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52B0FFC" w14:textId="68DD6261" w:rsidR="006D31B1" w:rsidRPr="00911E69" w:rsidRDefault="009D0813" w:rsidP="00F669A5">
      <w:pPr>
        <w:spacing w:after="240"/>
        <w:rPr>
          <w:rFonts w:ascii="Cambria" w:hAnsi="Cambria"/>
          <w:sz w:val="32"/>
          <w:szCs w:val="32"/>
        </w:rPr>
      </w:pPr>
      <w:r w:rsidRPr="00911E69">
        <w:rPr>
          <w:rFonts w:ascii="Cambria" w:hAnsi="Cambria"/>
          <w:sz w:val="32"/>
          <w:szCs w:val="32"/>
        </w:rPr>
        <w:t>Sığınmacı Çocukların Mutluluk Temalı Resimlerinden Yansımalar</w:t>
      </w:r>
      <w:r w:rsidR="00F75B2B">
        <w:rPr>
          <w:rStyle w:val="FootnoteReference"/>
          <w:rFonts w:ascii="Cambria" w:hAnsi="Cambria"/>
          <w:sz w:val="32"/>
          <w:szCs w:val="32"/>
        </w:rPr>
        <w:footnoteReference w:id="1"/>
      </w:r>
    </w:p>
    <w:p w14:paraId="6010EA05" w14:textId="35681692" w:rsidR="006D31B1" w:rsidRPr="00911E69" w:rsidRDefault="009D0813" w:rsidP="00F669A5">
      <w:pPr>
        <w:spacing w:after="240"/>
        <w:jc w:val="both"/>
        <w:rPr>
          <w:rFonts w:ascii="Cambria" w:hAnsi="Cambria"/>
          <w:sz w:val="32"/>
          <w:szCs w:val="32"/>
        </w:rPr>
      </w:pPr>
      <w:r w:rsidRPr="00911E69">
        <w:rPr>
          <w:rFonts w:ascii="Cambria" w:hAnsi="Cambria"/>
          <w:sz w:val="32"/>
          <w:szCs w:val="32"/>
        </w:rPr>
        <w:t>Reflect</w:t>
      </w:r>
      <w:r w:rsidR="00F669A5">
        <w:rPr>
          <w:rFonts w:ascii="Cambria" w:hAnsi="Cambria"/>
          <w:sz w:val="32"/>
          <w:szCs w:val="32"/>
        </w:rPr>
        <w:t>ions from Happiness Themed Drawings by Refugee Chi</w:t>
      </w:r>
      <w:r w:rsidRPr="00911E69">
        <w:rPr>
          <w:rFonts w:ascii="Cambria" w:hAnsi="Cambria"/>
          <w:sz w:val="32"/>
          <w:szCs w:val="32"/>
        </w:rPr>
        <w:t>ldren</w:t>
      </w:r>
    </w:p>
    <w:p w14:paraId="1AE2C487" w14:textId="10186AD9" w:rsidR="00911E69" w:rsidRPr="00911E69" w:rsidRDefault="00911E69" w:rsidP="00911E69">
      <w:pPr>
        <w:jc w:val="both"/>
        <w:rPr>
          <w:rFonts w:ascii="Cambria" w:hAnsi="Cambria"/>
          <w:bCs/>
          <w:sz w:val="20"/>
          <w:szCs w:val="20"/>
          <w:lang w:val="en-US"/>
        </w:rPr>
      </w:pPr>
      <w:r w:rsidRPr="00911E69">
        <w:rPr>
          <w:rFonts w:ascii="Cambria" w:hAnsi="Cambria"/>
          <w:b/>
          <w:bCs/>
          <w:sz w:val="20"/>
          <w:szCs w:val="20"/>
        </w:rPr>
        <w:t>Kibar AKTIN</w:t>
      </w:r>
      <w:r w:rsidRPr="00911E69">
        <w:rPr>
          <w:rFonts w:ascii="Cambria" w:hAnsi="Cambria"/>
          <w:bCs/>
          <w:sz w:val="20"/>
          <w:szCs w:val="20"/>
        </w:rPr>
        <w:t xml:space="preserve">, </w:t>
      </w:r>
      <w:r w:rsidR="00F75B2B">
        <w:rPr>
          <w:rFonts w:ascii="Cambria" w:hAnsi="Cambria"/>
          <w:i/>
          <w:sz w:val="20"/>
          <w:szCs w:val="20"/>
        </w:rPr>
        <w:t>Sinop Üniversitesi</w:t>
      </w:r>
      <w:r w:rsidRPr="00911E69">
        <w:rPr>
          <w:rFonts w:ascii="Cambria" w:hAnsi="Cambria"/>
          <w:i/>
          <w:sz w:val="20"/>
          <w:szCs w:val="20"/>
        </w:rPr>
        <w:t xml:space="preserve">, </w:t>
      </w:r>
      <w:r w:rsidRPr="00911E69">
        <w:rPr>
          <w:rFonts w:ascii="Cambria" w:hAnsi="Cambria"/>
          <w:i/>
          <w:sz w:val="20"/>
          <w:szCs w:val="20"/>
          <w:u w:val="single"/>
        </w:rPr>
        <w:t>kibaraktin@sinop.edu.tr.com</w:t>
      </w:r>
    </w:p>
    <w:p w14:paraId="03EEB9DB" w14:textId="77777777" w:rsidR="000F5FB8" w:rsidRPr="00911E69" w:rsidRDefault="000F5FB8" w:rsidP="000F5FB8">
      <w:pPr>
        <w:rPr>
          <w:rFonts w:ascii="Cambria" w:hAnsi="Cambria"/>
          <w:bCs/>
          <w:sz w:val="20"/>
          <w:szCs w:val="20"/>
          <w:shd w:val="clear" w:color="auto" w:fill="FFFFFF"/>
        </w:rPr>
      </w:pPr>
    </w:p>
    <w:tbl>
      <w:tblPr>
        <w:tblStyle w:val="TableGrid"/>
        <w:tblW w:w="9214" w:type="dxa"/>
        <w:jc w:val="center"/>
        <w:tblBorders>
          <w:top w:val="none" w:sz="0" w:space="0" w:color="auto"/>
          <w:left w:val="none" w:sz="0" w:space="0" w:color="auto"/>
          <w:bottom w:val="none" w:sz="0" w:space="0" w:color="auto"/>
          <w:right w:val="none" w:sz="0" w:space="0" w:color="auto"/>
          <w:insideH w:val="thinThickSmallGap" w:sz="24" w:space="0" w:color="0070C0"/>
          <w:insideV w:val="thinThickSmallGap" w:sz="24" w:space="0" w:color="0070C0"/>
        </w:tblBorders>
        <w:tblLook w:val="04A0" w:firstRow="1" w:lastRow="0" w:firstColumn="1" w:lastColumn="0" w:noHBand="0" w:noVBand="1"/>
      </w:tblPr>
      <w:tblGrid>
        <w:gridCol w:w="9214"/>
      </w:tblGrid>
      <w:tr w:rsidR="00911E69" w:rsidRPr="00911E69" w14:paraId="28BCC2D5" w14:textId="77777777" w:rsidTr="005070B9">
        <w:trPr>
          <w:trHeight w:val="2494"/>
          <w:jc w:val="center"/>
        </w:trPr>
        <w:tc>
          <w:tcPr>
            <w:tcW w:w="9214" w:type="dxa"/>
            <w:tcBorders>
              <w:bottom w:val="single" w:sz="2" w:space="0" w:color="auto"/>
            </w:tcBorders>
          </w:tcPr>
          <w:p w14:paraId="785CB995" w14:textId="443F0743" w:rsidR="005070B9" w:rsidRPr="00911E69" w:rsidRDefault="005070B9" w:rsidP="005070B9">
            <w:pPr>
              <w:jc w:val="both"/>
              <w:rPr>
                <w:rFonts w:ascii="Cambria" w:hAnsi="Cambria"/>
                <w:sz w:val="20"/>
                <w:szCs w:val="20"/>
              </w:rPr>
            </w:pPr>
            <w:r w:rsidRPr="00911E69">
              <w:rPr>
                <w:rFonts w:ascii="Cambria" w:hAnsi="Cambria"/>
                <w:b/>
                <w:sz w:val="20"/>
                <w:szCs w:val="20"/>
              </w:rPr>
              <w:t>Öz</w:t>
            </w:r>
            <w:r w:rsidR="00FD0DDB" w:rsidRPr="00911E69">
              <w:rPr>
                <w:rFonts w:ascii="Cambria" w:hAnsi="Cambria"/>
                <w:b/>
                <w:sz w:val="20"/>
                <w:szCs w:val="20"/>
              </w:rPr>
              <w:t>.</w:t>
            </w:r>
            <w:r w:rsidRPr="00911E69">
              <w:rPr>
                <w:rFonts w:ascii="Cambria" w:hAnsi="Cambria"/>
                <w:b/>
                <w:sz w:val="20"/>
                <w:szCs w:val="20"/>
              </w:rPr>
              <w:t xml:space="preserve"> </w:t>
            </w:r>
            <w:r w:rsidR="009D0813" w:rsidRPr="00911E69">
              <w:rPr>
                <w:rFonts w:ascii="Cambria" w:hAnsi="Cambria"/>
                <w:sz w:val="20"/>
                <w:szCs w:val="20"/>
              </w:rPr>
              <w:t xml:space="preserve">Araştırmada yedi, dokuz ve on yaş grubu sığınmacı çocukların mutluluk temalı çizimlerine yansıyan simgelerini belirlemek ve bu simgeleri sosyo-psikolojik bir bakış açısı ile değerlendirmek amaçlanmıştır. Araştırma nitel araştırma modelinde fenomenolojik desen olarak tasarlanmıştır. Çalışma grubunu, bir merkez ilçede ilkokula devam eden 11 sığınmacı çocuk oluşturmuştur. Araştırmanın veri toplama araçları çocukların resimleri ve bu resimlere ilişkin çocuklarla yapılan görüşme kayıtları ve katılımcı gözlemci notlarından oluşmuştur. Elde edilen veriler içerik analizi tekniği kullanılarak analiz edilmiştir. Araştırma sonucunda çocukların resimlerinde bulunan büyük nesnelerin (evler, elma, elma ağaçları, merdiven, bahçe) çocukların geçmişte yaşadıkları mekânların göstergeleri olduğu belirlenmiştir. Dolayısıyla bu unsurlar çocukların geçmişe özleminin ve o döneme ilişkin mutluluğun simgeleri olarak değerlendirilmiştir. Öte yandan bu büyük objeler ile birlikte eksik uzuvlu küçük insan figürleri, silik çizimler, güneşten uzakta çizilen objeler, zıt objeler (güneş, koyu bulutlar) ve zıt renkler çocukların özlemle birlikte karamsar, kaygılı ve güvensizlik hisleri içerisinde karmaşık duygular yaşadıklarını </w:t>
            </w:r>
            <w:r w:rsidR="00DF259D" w:rsidRPr="00911E69">
              <w:rPr>
                <w:rFonts w:ascii="Cambria" w:hAnsi="Cambria"/>
                <w:sz w:val="20"/>
                <w:szCs w:val="20"/>
              </w:rPr>
              <w:t>düşündürmüştür</w:t>
            </w:r>
            <w:r w:rsidR="009D0813" w:rsidRPr="00911E69">
              <w:rPr>
                <w:rFonts w:ascii="Cambria" w:hAnsi="Cambria"/>
                <w:sz w:val="20"/>
                <w:szCs w:val="20"/>
              </w:rPr>
              <w:t>. Sığınmacı çocukların akranlarıyla iletişimini ve vatandaşlığa entegrasyonunu hızlandıracak okul içi ve dışı sosyal aktivitelerin düzenlenmesinin ve bu etkinliklere katılımının teşvik edilmesinin onları daha mutlu edeceği ve topluma uyumunu kolaylaştıracağı düşünülmektedir. Unutulmamalıdır ki, bugünün mutlu çocukları yarına dair barışçıl bir dünyanın umudu olacaktır.</w:t>
            </w:r>
            <w:r w:rsidRPr="00911E69">
              <w:rPr>
                <w:rFonts w:ascii="Cambria" w:hAnsi="Cambria"/>
                <w:sz w:val="20"/>
                <w:szCs w:val="20"/>
              </w:rPr>
              <w:t xml:space="preserve"> </w:t>
            </w:r>
          </w:p>
          <w:p w14:paraId="18487DB8" w14:textId="77777777" w:rsidR="005070B9" w:rsidRPr="00911E69" w:rsidRDefault="005070B9" w:rsidP="005070B9">
            <w:pPr>
              <w:jc w:val="both"/>
              <w:rPr>
                <w:rFonts w:ascii="Cambria" w:hAnsi="Cambria"/>
                <w:b/>
                <w:sz w:val="20"/>
                <w:szCs w:val="20"/>
              </w:rPr>
            </w:pPr>
          </w:p>
          <w:p w14:paraId="300BC799" w14:textId="77777777" w:rsidR="005070B9" w:rsidRPr="00911E69" w:rsidRDefault="00FD0DDB" w:rsidP="005070B9">
            <w:pPr>
              <w:jc w:val="both"/>
              <w:rPr>
                <w:rFonts w:ascii="Cambria" w:hAnsi="Cambria"/>
                <w:sz w:val="20"/>
                <w:szCs w:val="20"/>
              </w:rPr>
            </w:pPr>
            <w:r w:rsidRPr="00911E69">
              <w:rPr>
                <w:rFonts w:ascii="Cambria" w:hAnsi="Cambria"/>
                <w:b/>
                <w:sz w:val="20"/>
                <w:szCs w:val="20"/>
              </w:rPr>
              <w:t>Anahtar Sözcük</w:t>
            </w:r>
            <w:r w:rsidR="005070B9" w:rsidRPr="00911E69">
              <w:rPr>
                <w:rFonts w:ascii="Cambria" w:hAnsi="Cambria"/>
                <w:b/>
                <w:sz w:val="20"/>
                <w:szCs w:val="20"/>
              </w:rPr>
              <w:t xml:space="preserve">ler: </w:t>
            </w:r>
            <w:r w:rsidR="009D0813" w:rsidRPr="00911E69">
              <w:rPr>
                <w:rFonts w:ascii="Cambria" w:hAnsi="Cambria"/>
                <w:sz w:val="20"/>
                <w:szCs w:val="20"/>
              </w:rPr>
              <w:t>Sığınmacı Çocuklar, Çocuk Resimleri, İlkokul</w:t>
            </w:r>
          </w:p>
          <w:p w14:paraId="4EF5048F" w14:textId="77777777" w:rsidR="000F5FB8" w:rsidRPr="00911E69" w:rsidRDefault="000F5FB8" w:rsidP="00411A57">
            <w:pPr>
              <w:jc w:val="both"/>
              <w:rPr>
                <w:rFonts w:ascii="Cambria" w:hAnsi="Cambria"/>
                <w:sz w:val="20"/>
                <w:szCs w:val="20"/>
              </w:rPr>
            </w:pPr>
          </w:p>
        </w:tc>
      </w:tr>
      <w:tr w:rsidR="000F5FB8" w:rsidRPr="00911E69" w14:paraId="1F1D221C" w14:textId="77777777" w:rsidTr="005070B9">
        <w:trPr>
          <w:trHeight w:val="2287"/>
          <w:jc w:val="center"/>
        </w:trPr>
        <w:tc>
          <w:tcPr>
            <w:tcW w:w="9214" w:type="dxa"/>
            <w:tcBorders>
              <w:top w:val="single" w:sz="2" w:space="0" w:color="auto"/>
            </w:tcBorders>
          </w:tcPr>
          <w:p w14:paraId="6C8B39E5" w14:textId="77777777" w:rsidR="000F5FB8" w:rsidRPr="00911E69" w:rsidRDefault="000F5FB8" w:rsidP="00411A57">
            <w:pPr>
              <w:jc w:val="both"/>
              <w:rPr>
                <w:rFonts w:ascii="Cambria" w:hAnsi="Cambria"/>
                <w:b/>
                <w:sz w:val="20"/>
                <w:szCs w:val="20"/>
              </w:rPr>
            </w:pPr>
          </w:p>
          <w:p w14:paraId="34390233" w14:textId="77777777" w:rsidR="005070B9" w:rsidRPr="00911E69" w:rsidRDefault="00FD0DDB" w:rsidP="005070B9">
            <w:pPr>
              <w:jc w:val="both"/>
              <w:rPr>
                <w:rFonts w:ascii="Cambria" w:hAnsi="Cambria"/>
                <w:sz w:val="20"/>
                <w:szCs w:val="20"/>
              </w:rPr>
            </w:pPr>
            <w:r w:rsidRPr="00911E69">
              <w:rPr>
                <w:rFonts w:ascii="Cambria" w:hAnsi="Cambria"/>
                <w:b/>
                <w:sz w:val="20"/>
                <w:szCs w:val="20"/>
              </w:rPr>
              <w:t>Abstract.</w:t>
            </w:r>
            <w:r w:rsidR="005070B9" w:rsidRPr="00911E69">
              <w:rPr>
                <w:rFonts w:ascii="Cambria" w:hAnsi="Cambria"/>
                <w:sz w:val="20"/>
                <w:szCs w:val="20"/>
              </w:rPr>
              <w:t xml:space="preserve"> </w:t>
            </w:r>
            <w:r w:rsidR="006B28A7" w:rsidRPr="00911E69">
              <w:rPr>
                <w:rFonts w:ascii="Cambria" w:hAnsi="Cambria"/>
                <w:sz w:val="20"/>
                <w:szCs w:val="20"/>
              </w:rPr>
              <w:t>The current research aimed to identify the symbols reflected in the happiness themed drawings by seven, nine and ten year old refugee children, and to evaluate these symbols from a sociopsychological perspective. The research was designed based on the qualitative research model with phenomenological pattern. The study group consisted of 11 refugee children attending primary school in a central district. The data collection tools of the research comprised the children’s drawings, records of the interviews made with them about their drawings, and participant observer notes. The data obtained were analysed by the content analysis technique. It was determined in the end of the research that bigger objects in children’s drawings (houses, apples, apple trees, ladders, gardens, etc.) represented the place where they used to live in. Therefore, these elements were considered to be the symbols of their longing for the past and their happiness relating to those times. Accompanying these bigger objects, on the other hand, smaller human figures with missing limbs, obscure drawings, objects depicted away from the sun, contrasting objects (the sun and dark clouds) and contrasting colours show that the children experience complicated emotions with pessimistic, worried and insecure feelings in addition to the feelings of longing. It is believed that their happiness can be increased and their adaptation to the society can be facilitated by organising in and out of school social activities for improving their communication with their peers and their citizenship integration, and by encouraging them to participate in such activities.</w:t>
            </w:r>
          </w:p>
          <w:p w14:paraId="0A1629AF" w14:textId="77777777" w:rsidR="005070B9" w:rsidRPr="00911E69" w:rsidRDefault="005070B9" w:rsidP="005070B9">
            <w:pPr>
              <w:tabs>
                <w:tab w:val="left" w:pos="3227"/>
              </w:tabs>
              <w:rPr>
                <w:rFonts w:ascii="Cambria" w:hAnsi="Cambria"/>
                <w:b/>
                <w:sz w:val="20"/>
                <w:szCs w:val="20"/>
              </w:rPr>
            </w:pPr>
          </w:p>
          <w:p w14:paraId="0F49D92C" w14:textId="1B8537C3" w:rsidR="000F5FB8" w:rsidRPr="00911E69" w:rsidRDefault="005070B9" w:rsidP="005070B9">
            <w:pPr>
              <w:tabs>
                <w:tab w:val="left" w:pos="3227"/>
              </w:tabs>
              <w:rPr>
                <w:rFonts w:ascii="Cambria" w:hAnsi="Cambria"/>
                <w:sz w:val="20"/>
                <w:szCs w:val="20"/>
              </w:rPr>
            </w:pPr>
            <w:r w:rsidRPr="00911E69">
              <w:rPr>
                <w:rFonts w:ascii="Cambria" w:hAnsi="Cambria"/>
                <w:b/>
                <w:sz w:val="20"/>
                <w:szCs w:val="20"/>
              </w:rPr>
              <w:t>Keywords:</w:t>
            </w:r>
            <w:r w:rsidRPr="00911E69">
              <w:rPr>
                <w:rFonts w:ascii="Cambria" w:hAnsi="Cambria"/>
                <w:sz w:val="20"/>
                <w:szCs w:val="20"/>
              </w:rPr>
              <w:t xml:space="preserve"> </w:t>
            </w:r>
            <w:r w:rsidR="00C05E8D">
              <w:rPr>
                <w:rFonts w:ascii="Cambria" w:hAnsi="Cambria"/>
                <w:sz w:val="20"/>
                <w:szCs w:val="20"/>
              </w:rPr>
              <w:t>Refugee C</w:t>
            </w:r>
            <w:bookmarkStart w:id="0" w:name="_GoBack"/>
            <w:bookmarkEnd w:id="0"/>
            <w:r w:rsidR="006B28A7" w:rsidRPr="00911E69">
              <w:rPr>
                <w:rFonts w:ascii="Cambria" w:hAnsi="Cambria"/>
                <w:sz w:val="20"/>
                <w:szCs w:val="20"/>
              </w:rPr>
              <w:t>hild</w:t>
            </w:r>
            <w:r w:rsidR="00C05E8D" w:rsidRPr="00911E69">
              <w:rPr>
                <w:rFonts w:ascii="Cambria" w:hAnsi="Cambria"/>
                <w:sz w:val="20"/>
                <w:szCs w:val="20"/>
              </w:rPr>
              <w:t>ren, Drawings By Children, H</w:t>
            </w:r>
            <w:r w:rsidR="00C05E8D">
              <w:rPr>
                <w:rFonts w:ascii="Cambria" w:hAnsi="Cambria"/>
                <w:sz w:val="20"/>
                <w:szCs w:val="20"/>
              </w:rPr>
              <w:t>appiness, Citizenship Education</w:t>
            </w:r>
          </w:p>
        </w:tc>
      </w:tr>
    </w:tbl>
    <w:p w14:paraId="3BB25DB2" w14:textId="77777777" w:rsidR="00B40F84" w:rsidRPr="00911E69" w:rsidRDefault="00B40F84" w:rsidP="00D9144B">
      <w:pPr>
        <w:pStyle w:val="Default"/>
        <w:rPr>
          <w:rFonts w:ascii="Times New Roman" w:hAnsi="Times New Roman" w:cs="Times New Roman"/>
          <w:b/>
          <w:bCs/>
          <w:color w:val="auto"/>
          <w:sz w:val="20"/>
          <w:szCs w:val="20"/>
        </w:rPr>
      </w:pPr>
    </w:p>
    <w:p w14:paraId="44C1411E" w14:textId="77777777" w:rsidR="00BB3A59" w:rsidRPr="00911E69" w:rsidRDefault="00BB3A59" w:rsidP="00D9144B">
      <w:pPr>
        <w:pStyle w:val="Default"/>
        <w:rPr>
          <w:rFonts w:ascii="Times New Roman" w:hAnsi="Times New Roman" w:cs="Times New Roman"/>
          <w:b/>
          <w:bCs/>
          <w:color w:val="auto"/>
          <w:sz w:val="20"/>
          <w:szCs w:val="20"/>
        </w:rPr>
      </w:pPr>
    </w:p>
    <w:p w14:paraId="44EBF25E" w14:textId="77777777" w:rsidR="008C2B1B" w:rsidRPr="00911E69" w:rsidRDefault="008C2B1B">
      <w:pPr>
        <w:rPr>
          <w:rFonts w:eastAsiaTheme="majorEastAsia"/>
          <w:b/>
        </w:rPr>
      </w:pPr>
      <w:r w:rsidRPr="00911E69">
        <w:rPr>
          <w:b/>
        </w:rPr>
        <w:br w:type="page"/>
      </w:r>
    </w:p>
    <w:p w14:paraId="2ABDCB27" w14:textId="77777777" w:rsidR="005070B9" w:rsidRPr="00911E69" w:rsidRDefault="005070B9" w:rsidP="000F6587">
      <w:pPr>
        <w:jc w:val="center"/>
        <w:rPr>
          <w:rFonts w:ascii="Cambria" w:hAnsi="Cambria"/>
          <w:b/>
        </w:rPr>
      </w:pPr>
      <w:r w:rsidRPr="00911E69">
        <w:rPr>
          <w:rFonts w:ascii="Cambria" w:hAnsi="Cambria"/>
          <w:b/>
        </w:rPr>
        <w:lastRenderedPageBreak/>
        <w:t>SUMMARY</w:t>
      </w:r>
    </w:p>
    <w:p w14:paraId="4E276A30" w14:textId="29F6AF20" w:rsidR="007552D8" w:rsidRPr="00911E69" w:rsidRDefault="00F669A5" w:rsidP="00F669A5">
      <w:pPr>
        <w:spacing w:before="240" w:after="240"/>
        <w:jc w:val="both"/>
        <w:rPr>
          <w:rFonts w:ascii="Cambria" w:hAnsi="Cambria"/>
          <w:b/>
          <w:lang w:val="en-US"/>
        </w:rPr>
      </w:pPr>
      <w:r>
        <w:rPr>
          <w:rFonts w:ascii="Cambria" w:hAnsi="Cambria"/>
          <w:b/>
          <w:lang w:val="en-US"/>
        </w:rPr>
        <w:t>Purpose and Significa</w:t>
      </w:r>
      <w:r w:rsidR="007552D8" w:rsidRPr="00911E69">
        <w:rPr>
          <w:rFonts w:ascii="Cambria" w:hAnsi="Cambria"/>
          <w:b/>
          <w:lang w:val="en-US"/>
        </w:rPr>
        <w:t>nce</w:t>
      </w:r>
    </w:p>
    <w:p w14:paraId="5921972A" w14:textId="77777777" w:rsidR="00AA48CB" w:rsidRPr="00911E69" w:rsidRDefault="00AA48CB" w:rsidP="00F669A5">
      <w:pPr>
        <w:spacing w:before="100" w:beforeAutospacing="1" w:after="100" w:afterAutospacing="1"/>
        <w:ind w:firstLine="567"/>
        <w:jc w:val="both"/>
        <w:rPr>
          <w:rFonts w:ascii="Cambria" w:hAnsi="Cambria"/>
          <w:bCs/>
        </w:rPr>
      </w:pPr>
      <w:r w:rsidRPr="000C4821">
        <w:rPr>
          <w:rFonts w:ascii="Cambria" w:hAnsi="Cambria"/>
          <w:lang w:val="en-US"/>
        </w:rPr>
        <w:t>The</w:t>
      </w:r>
      <w:r w:rsidRPr="00911E69">
        <w:rPr>
          <w:rFonts w:ascii="Cambria" w:hAnsi="Cambria"/>
          <w:lang w:val="en-US"/>
        </w:rPr>
        <w:t xml:space="preserve"> current study aimed to identify the symbols reflected in the happiness-themed drawings by seven, nine and ten-year-old refugee children, who are considered to be a disadvantaged group, and evaluate these symbols from a socio psychological perspective in accordance with their own opinions and with participant observer notes. It is hoped that the findings of the study will contribute to the preparation of successful action plans for adaptation of refugee children to society. It is also believed that the study will provide a source of suggestions for growing happy children in the future.</w:t>
      </w:r>
    </w:p>
    <w:p w14:paraId="78B11D64" w14:textId="77777777" w:rsidR="007552D8" w:rsidRPr="000C4821" w:rsidRDefault="005070B9" w:rsidP="000C4821">
      <w:pPr>
        <w:tabs>
          <w:tab w:val="left" w:pos="9072"/>
        </w:tabs>
        <w:spacing w:before="100" w:beforeAutospacing="1" w:after="100" w:afterAutospacing="1"/>
        <w:jc w:val="both"/>
        <w:rPr>
          <w:rFonts w:ascii="Cambria" w:hAnsi="Cambria"/>
          <w:b/>
          <w:color w:val="000000"/>
          <w:lang w:val="en-US"/>
        </w:rPr>
      </w:pPr>
      <w:r w:rsidRPr="000C4821">
        <w:rPr>
          <w:rFonts w:ascii="Cambria" w:hAnsi="Cambria"/>
          <w:b/>
          <w:color w:val="000000"/>
          <w:lang w:val="en-US"/>
        </w:rPr>
        <w:t>Method</w:t>
      </w:r>
      <w:r w:rsidR="007552D8" w:rsidRPr="000C4821">
        <w:rPr>
          <w:rFonts w:ascii="Cambria" w:hAnsi="Cambria"/>
          <w:b/>
          <w:color w:val="000000"/>
          <w:lang w:val="en-US"/>
        </w:rPr>
        <w:t>ology</w:t>
      </w:r>
    </w:p>
    <w:p w14:paraId="3DC17E30" w14:textId="7593629A" w:rsidR="005070B9" w:rsidRPr="00911E69" w:rsidRDefault="00D02DCB" w:rsidP="00F669A5">
      <w:pPr>
        <w:tabs>
          <w:tab w:val="left" w:pos="9072"/>
        </w:tabs>
        <w:spacing w:before="100" w:beforeAutospacing="1" w:after="100" w:afterAutospacing="1"/>
        <w:ind w:firstLine="567"/>
        <w:jc w:val="both"/>
        <w:rPr>
          <w:rFonts w:ascii="Cambria" w:hAnsi="Cambria"/>
        </w:rPr>
      </w:pPr>
      <w:r w:rsidRPr="000C4821">
        <w:rPr>
          <w:rFonts w:ascii="Cambria" w:hAnsi="Cambria"/>
          <w:color w:val="000000"/>
          <w:lang w:val="en-US"/>
        </w:rPr>
        <w:t>The</w:t>
      </w:r>
      <w:r w:rsidRPr="00911E69">
        <w:rPr>
          <w:rFonts w:ascii="Cambria" w:hAnsi="Cambria"/>
        </w:rPr>
        <w:t xml:space="preserve"> research was designed based on the qualitative research model with phenomenological pattern. The study group consisted of 11 refugee children attending primary school in a central district. The data collection tools of the research comprised the children’s drawings, records of the interviews made with them about their drawings, and participant observer notes. The data obtained were analysed by the content analysis technique.</w:t>
      </w:r>
    </w:p>
    <w:p w14:paraId="4312D0D4" w14:textId="77777777" w:rsidR="007552D8" w:rsidRPr="000C4821" w:rsidRDefault="005070B9" w:rsidP="000C4821">
      <w:pPr>
        <w:tabs>
          <w:tab w:val="left" w:pos="9072"/>
        </w:tabs>
        <w:spacing w:before="100" w:beforeAutospacing="1" w:after="100" w:afterAutospacing="1"/>
        <w:jc w:val="both"/>
        <w:rPr>
          <w:rFonts w:ascii="Cambria" w:hAnsi="Cambria"/>
          <w:b/>
          <w:color w:val="000000"/>
          <w:lang w:val="en-US"/>
        </w:rPr>
      </w:pPr>
      <w:r w:rsidRPr="000C4821">
        <w:rPr>
          <w:rFonts w:ascii="Cambria" w:hAnsi="Cambria"/>
          <w:b/>
          <w:color w:val="000000"/>
          <w:lang w:val="en-US"/>
        </w:rPr>
        <w:t>Results</w:t>
      </w:r>
    </w:p>
    <w:p w14:paraId="43E2233E" w14:textId="182CAD51" w:rsidR="00AA48CB" w:rsidRPr="00911E69" w:rsidRDefault="000C4821" w:rsidP="00F669A5">
      <w:pPr>
        <w:tabs>
          <w:tab w:val="left" w:pos="9072"/>
        </w:tabs>
        <w:spacing w:before="100" w:beforeAutospacing="1" w:after="100" w:afterAutospacing="1"/>
        <w:ind w:firstLine="567"/>
        <w:jc w:val="both"/>
        <w:rPr>
          <w:rFonts w:ascii="Cambria" w:hAnsi="Cambria"/>
          <w:b/>
          <w:bCs/>
          <w:lang w:val="en-US"/>
        </w:rPr>
      </w:pPr>
      <w:r w:rsidRPr="000C4821">
        <w:rPr>
          <w:rFonts w:ascii="Cambria" w:hAnsi="Cambria"/>
          <w:color w:val="000000"/>
          <w:lang w:val="en-US"/>
        </w:rPr>
        <w:t xml:space="preserve"> </w:t>
      </w:r>
      <w:r w:rsidR="00AA48CB" w:rsidRPr="000C4821">
        <w:rPr>
          <w:rFonts w:ascii="Cambria" w:hAnsi="Cambria"/>
          <w:color w:val="000000"/>
          <w:lang w:val="en-US"/>
        </w:rPr>
        <w:t>It was found out in the end of the study that refugee children did not often draw human figures in</w:t>
      </w:r>
      <w:r w:rsidR="00AA48CB" w:rsidRPr="00911E69">
        <w:rPr>
          <w:rFonts w:ascii="Cambria" w:hAnsi="Cambria"/>
          <w:bCs/>
        </w:rPr>
        <w:t xml:space="preserve"> their drawings that represented happiness. Instead, they tended to draw big houses situated on a green ground line, a garden around houses that contained flowers, birds, butterflies, big apple trees and very few small human figures with missing limbs, who were collecting apples. Although the sun was a frequently drawn figure in the sky, it was accompanied by clouds, and such infrequent objects as butterflies, birds, rainbows, balls, hearts, cakes, gift boxes, balloons, pencils, notebooks and erasers were also encountered.</w:t>
      </w:r>
    </w:p>
    <w:p w14:paraId="556ECD46" w14:textId="77777777" w:rsidR="007552D8" w:rsidRPr="000C4821" w:rsidRDefault="00FD0DDB" w:rsidP="000C4821">
      <w:pPr>
        <w:tabs>
          <w:tab w:val="left" w:pos="9072"/>
        </w:tabs>
        <w:spacing w:before="100" w:beforeAutospacing="1" w:after="100" w:afterAutospacing="1"/>
        <w:jc w:val="both"/>
        <w:rPr>
          <w:rFonts w:ascii="Cambria" w:hAnsi="Cambria"/>
          <w:b/>
          <w:bCs/>
          <w:lang w:val="en-US"/>
        </w:rPr>
      </w:pPr>
      <w:r w:rsidRPr="00911E69">
        <w:rPr>
          <w:rFonts w:ascii="Cambria" w:hAnsi="Cambria"/>
          <w:b/>
          <w:bCs/>
          <w:lang w:val="en-US"/>
        </w:rPr>
        <w:t xml:space="preserve">Discussion </w:t>
      </w:r>
      <w:r w:rsidR="005070B9" w:rsidRPr="00911E69">
        <w:rPr>
          <w:rFonts w:ascii="Cambria" w:hAnsi="Cambria"/>
          <w:b/>
          <w:bCs/>
          <w:lang w:val="en-US"/>
        </w:rPr>
        <w:t xml:space="preserve">and </w:t>
      </w:r>
      <w:r w:rsidRPr="00911E69">
        <w:rPr>
          <w:rFonts w:ascii="Cambria" w:hAnsi="Cambria"/>
          <w:b/>
          <w:bCs/>
          <w:lang w:val="en-US"/>
        </w:rPr>
        <w:t>Conclusion</w:t>
      </w:r>
    </w:p>
    <w:p w14:paraId="16C5E8C6" w14:textId="6D2EB2B7" w:rsidR="00AA48CB" w:rsidRPr="00911E69" w:rsidRDefault="00AA48CB" w:rsidP="00F669A5">
      <w:pPr>
        <w:tabs>
          <w:tab w:val="left" w:pos="9072"/>
        </w:tabs>
        <w:spacing w:before="100" w:beforeAutospacing="1" w:after="100" w:afterAutospacing="1"/>
        <w:ind w:firstLine="567"/>
        <w:jc w:val="both"/>
        <w:rPr>
          <w:rFonts w:ascii="Cambria" w:eastAsia="Calibri" w:hAnsi="Cambria"/>
          <w:bCs/>
          <w:iCs/>
        </w:rPr>
      </w:pPr>
      <w:r w:rsidRPr="000C4821">
        <w:rPr>
          <w:rFonts w:ascii="Cambria" w:hAnsi="Cambria"/>
          <w:bCs/>
          <w:lang w:val="en-US"/>
        </w:rPr>
        <w:t>It was</w:t>
      </w:r>
      <w:r w:rsidRPr="00911E69">
        <w:rPr>
          <w:rFonts w:ascii="Cambria" w:hAnsi="Cambria"/>
          <w:bCs/>
          <w:iCs/>
        </w:rPr>
        <w:t xml:space="preserve"> determined in the end of the study that such bigger objects as houses, apples, apple trees, ladders and gardens which children drew in their pictures were symbols of the place where the children used to live at in the past. Therefore, these elements were considered to be the symbols of the children’s longing for their past and their happiness relating to those times. However, when smaller human figures with missing limbs, obscure drawings, objects drawn away from the sun, contrasting objects (the sun and dark clouds) and contrasting colours that accompanied those bigger objects in the children’s drawings were evaluated in accordance with the results of the interviews made with the children and with participant observer notes, it was concluded that the children experienced feelings of pessimism, anxiety and insecurity along with their longing for the past. These feelings that were reflected in the refugee children’s drawings are in line with the results of many studies in the literature </w:t>
      </w:r>
      <w:r w:rsidR="00B8751C" w:rsidRPr="00911E69">
        <w:rPr>
          <w:rFonts w:ascii="Cambria" w:hAnsi="Cambria"/>
          <w:bCs/>
          <w:iCs/>
        </w:rPr>
        <w:t xml:space="preserve">(Kara, Yiğit ve Ağırman, 2016; Ardıç-Çobaner, 2015; Kolukırık, 2009; Şeker ve Aslan, 2015; Mercan-Uzun ve Bütün, 2016; </w:t>
      </w:r>
      <w:r w:rsidR="009E0FF6" w:rsidRPr="00911E69">
        <w:rPr>
          <w:rFonts w:ascii="Cambria" w:hAnsi="Cambria"/>
          <w:bCs/>
          <w:iCs/>
        </w:rPr>
        <w:t xml:space="preserve">Leghtas </w:t>
      </w:r>
      <w:r w:rsidR="00DD16C2" w:rsidRPr="00911E69">
        <w:rPr>
          <w:rFonts w:ascii="Cambria" w:hAnsi="Cambria"/>
          <w:bCs/>
          <w:iCs/>
        </w:rPr>
        <w:t xml:space="preserve">ve </w:t>
      </w:r>
      <w:r w:rsidR="009E0FF6" w:rsidRPr="00911E69">
        <w:rPr>
          <w:rFonts w:ascii="Cambria" w:hAnsi="Cambria"/>
          <w:bCs/>
          <w:iCs/>
        </w:rPr>
        <w:t>Sullivan 2017</w:t>
      </w:r>
      <w:r w:rsidR="00B8751C" w:rsidRPr="00911E69">
        <w:rPr>
          <w:rFonts w:ascii="Cambria" w:hAnsi="Cambria"/>
          <w:bCs/>
          <w:iCs/>
        </w:rPr>
        <w:t>).</w:t>
      </w:r>
      <w:r w:rsidR="00B8751C" w:rsidRPr="00911E69">
        <w:rPr>
          <w:rFonts w:ascii="Cambria" w:hAnsi="Cambria"/>
          <w:bCs/>
        </w:rPr>
        <w:t xml:space="preserve"> </w:t>
      </w:r>
      <w:r w:rsidRPr="00911E69">
        <w:rPr>
          <w:rFonts w:ascii="Cambria" w:eastAsia="Calibri" w:hAnsi="Cambria"/>
          <w:bCs/>
          <w:iCs/>
        </w:rPr>
        <w:t xml:space="preserve">It is believed that organisation of in-school and out-of-school courses and social activities, and encouragement of participation in these activities will make these </w:t>
      </w:r>
      <w:r w:rsidRPr="00911E69">
        <w:rPr>
          <w:rFonts w:ascii="Cambria" w:eastAsia="Calibri" w:hAnsi="Cambria"/>
          <w:bCs/>
          <w:iCs/>
        </w:rPr>
        <w:lastRenderedPageBreak/>
        <w:t>children happy and facilitate their adaptation to society. It should be remembered that today’s happy children will be the hope for a peaceful world in the future. Otherwise, they will make their society pay a price.</w:t>
      </w:r>
    </w:p>
    <w:p w14:paraId="417FAE73" w14:textId="77777777" w:rsidR="00163602" w:rsidRPr="00911E69" w:rsidRDefault="00163602" w:rsidP="00163602">
      <w:pPr>
        <w:tabs>
          <w:tab w:val="left" w:pos="9072"/>
        </w:tabs>
        <w:spacing w:before="100" w:beforeAutospacing="1" w:after="100" w:afterAutospacing="1"/>
        <w:jc w:val="both"/>
        <w:rPr>
          <w:rFonts w:ascii="Cambria" w:hAnsi="Cambria"/>
          <w:bCs/>
          <w:iCs/>
        </w:rPr>
      </w:pPr>
    </w:p>
    <w:p w14:paraId="5A54464C" w14:textId="77777777" w:rsidR="005070B9" w:rsidRPr="00911E69" w:rsidRDefault="005070B9" w:rsidP="00163602">
      <w:pPr>
        <w:tabs>
          <w:tab w:val="left" w:pos="9072"/>
        </w:tabs>
        <w:spacing w:before="100" w:beforeAutospacing="1" w:after="100" w:afterAutospacing="1"/>
        <w:jc w:val="both"/>
        <w:rPr>
          <w:rFonts w:ascii="Cambria" w:hAnsi="Cambria"/>
          <w:b/>
        </w:rPr>
      </w:pPr>
    </w:p>
    <w:p w14:paraId="693233B0" w14:textId="11620425" w:rsidR="000F6587" w:rsidRPr="00911E69" w:rsidRDefault="000F6587" w:rsidP="00F669A5">
      <w:pPr>
        <w:spacing w:after="240"/>
        <w:rPr>
          <w:rFonts w:ascii="Cambria" w:hAnsi="Cambria"/>
          <w:b/>
        </w:rPr>
      </w:pPr>
      <w:r w:rsidRPr="00911E69">
        <w:rPr>
          <w:rFonts w:ascii="Cambria" w:hAnsi="Cambria"/>
          <w:b/>
        </w:rPr>
        <w:br w:type="page"/>
      </w:r>
      <w:r w:rsidRPr="00911E69">
        <w:rPr>
          <w:rFonts w:ascii="Cambria" w:hAnsi="Cambria"/>
          <w:b/>
        </w:rPr>
        <w:lastRenderedPageBreak/>
        <w:t>GİRİŞ</w:t>
      </w:r>
    </w:p>
    <w:p w14:paraId="45F5E771" w14:textId="35450885" w:rsidR="006B28A7" w:rsidRPr="00F75B2B" w:rsidRDefault="006B28A7" w:rsidP="00F75B2B">
      <w:pPr>
        <w:ind w:firstLine="567"/>
        <w:jc w:val="both"/>
        <w:rPr>
          <w:rFonts w:ascii="Cambria" w:hAnsi="Cambria"/>
        </w:rPr>
      </w:pPr>
      <w:r w:rsidRPr="000C4821">
        <w:rPr>
          <w:rFonts w:ascii="Cambria" w:hAnsi="Cambria"/>
        </w:rPr>
        <w:t>Son</w:t>
      </w:r>
      <w:r w:rsidRPr="00911E69">
        <w:rPr>
          <w:rFonts w:ascii="Cambria" w:hAnsi="Cambria"/>
        </w:rPr>
        <w:t xml:space="preserve"> on yılda Kuzey Afrika ve Orta Doğu’daki siyasi</w:t>
      </w:r>
      <w:r w:rsidR="00936AF8" w:rsidRPr="00911E69">
        <w:rPr>
          <w:rFonts w:ascii="Cambria" w:hAnsi="Cambria"/>
        </w:rPr>
        <w:t xml:space="preserve"> krizlerin ardından Suriye’de</w:t>
      </w:r>
      <w:r w:rsidRPr="00911E69">
        <w:rPr>
          <w:rFonts w:ascii="Cambria" w:hAnsi="Cambria"/>
        </w:rPr>
        <w:t xml:space="preserve"> iç savaşın başlaması mülteci</w:t>
      </w:r>
      <w:r w:rsidRPr="00911E69">
        <w:rPr>
          <w:rFonts w:ascii="Cambria" w:hAnsi="Cambria"/>
          <w:vertAlign w:val="superscript"/>
        </w:rPr>
        <w:footnoteReference w:id="2"/>
      </w:r>
      <w:r w:rsidRPr="00911E69">
        <w:rPr>
          <w:rFonts w:ascii="Cambria" w:hAnsi="Cambria"/>
        </w:rPr>
        <w:t xml:space="preserve"> ve sığınmacı</w:t>
      </w:r>
      <w:r w:rsidRPr="00911E69">
        <w:rPr>
          <w:rFonts w:ascii="Cambria" w:hAnsi="Cambria"/>
          <w:vertAlign w:val="superscript"/>
        </w:rPr>
        <w:footnoteReference w:id="3"/>
      </w:r>
      <w:r w:rsidRPr="00911E69">
        <w:rPr>
          <w:rFonts w:ascii="Cambria" w:hAnsi="Cambria"/>
        </w:rPr>
        <w:t xml:space="preserve"> sorununu hızla arttırmış ve bu sorunu Türkiye’nin ve Avrupa’nın gündeminde ilk sıralara yerleştirmiştir. Tarih boyunca </w:t>
      </w:r>
      <w:r w:rsidR="00DF259D" w:rsidRPr="00911E69">
        <w:rPr>
          <w:rFonts w:ascii="Cambria" w:hAnsi="Cambria"/>
        </w:rPr>
        <w:t xml:space="preserve">bakıldığında </w:t>
      </w:r>
      <w:r w:rsidRPr="00911E69">
        <w:rPr>
          <w:rFonts w:ascii="Cambria" w:hAnsi="Cambria"/>
        </w:rPr>
        <w:t>göç hareketliliği</w:t>
      </w:r>
      <w:r w:rsidR="00DF259D" w:rsidRPr="00911E69">
        <w:rPr>
          <w:rFonts w:ascii="Cambria" w:hAnsi="Cambria"/>
        </w:rPr>
        <w:t>,</w:t>
      </w:r>
      <w:r w:rsidRPr="00911E69">
        <w:rPr>
          <w:rFonts w:ascii="Cambria" w:hAnsi="Cambria"/>
        </w:rPr>
        <w:t xml:space="preserve"> doğal afetler, işgaller, iç savaşlar, dini ve etnik kültürel farklılıklar ve siyasi baskı gibi nedenlerle sürekli devam etm</w:t>
      </w:r>
      <w:r w:rsidR="00A35EE3" w:rsidRPr="00911E69">
        <w:rPr>
          <w:rFonts w:ascii="Cambria" w:hAnsi="Cambria"/>
        </w:rPr>
        <w:t>iştir</w:t>
      </w:r>
      <w:r w:rsidRPr="00911E69">
        <w:rPr>
          <w:rFonts w:ascii="Cambria" w:hAnsi="Cambria"/>
        </w:rPr>
        <w:t xml:space="preserve">. Göç edenler </w:t>
      </w:r>
      <w:r w:rsidR="00DF259D" w:rsidRPr="00911E69">
        <w:rPr>
          <w:rFonts w:ascii="Cambria" w:hAnsi="Cambria"/>
        </w:rPr>
        <w:t xml:space="preserve">dünden bugüne </w:t>
      </w:r>
      <w:r w:rsidRPr="00911E69">
        <w:rPr>
          <w:rFonts w:ascii="Cambria" w:hAnsi="Cambria"/>
        </w:rPr>
        <w:t xml:space="preserve">terör, şiddet, işkence, yoksulluk, ölümler ve kayıplarla sayılamayacak kadar çok sayıda travmatik olayları yaşamakta ve göç ettikleri yerlerde de eğitim, barınma, dil sorunu, uyum sorunu, sağlık sorunları ve ruhsal sorunlar gibi yeni sorunlarla karşılaşmaktadır (Özdemir, 2015). </w:t>
      </w:r>
      <w:r w:rsidR="00DF259D" w:rsidRPr="00911E69">
        <w:rPr>
          <w:rFonts w:ascii="Cambria" w:hAnsi="Cambria"/>
        </w:rPr>
        <w:t>Yaşanılan</w:t>
      </w:r>
      <w:r w:rsidRPr="00911E69">
        <w:rPr>
          <w:rFonts w:ascii="Cambria" w:hAnsi="Cambria"/>
        </w:rPr>
        <w:t xml:space="preserve"> bu </w:t>
      </w:r>
      <w:r w:rsidR="00DF259D" w:rsidRPr="00911E69">
        <w:rPr>
          <w:rFonts w:ascii="Cambria" w:hAnsi="Cambria"/>
        </w:rPr>
        <w:t xml:space="preserve">olumsuz </w:t>
      </w:r>
      <w:r w:rsidRPr="00911E69">
        <w:rPr>
          <w:rFonts w:ascii="Cambria" w:hAnsi="Cambria"/>
        </w:rPr>
        <w:t xml:space="preserve">durumlar </w:t>
      </w:r>
      <w:r w:rsidR="001A659F" w:rsidRPr="00911E69">
        <w:rPr>
          <w:rFonts w:ascii="Cambria" w:hAnsi="Cambria"/>
        </w:rPr>
        <w:t xml:space="preserve">göç eden </w:t>
      </w:r>
      <w:r w:rsidRPr="00911E69">
        <w:rPr>
          <w:rFonts w:ascii="Cambria" w:hAnsi="Cambria"/>
        </w:rPr>
        <w:t xml:space="preserve">aileleri ekonomik, psikolojik ve </w:t>
      </w:r>
      <w:r w:rsidR="00DD16C2" w:rsidRPr="00911E69">
        <w:rPr>
          <w:rFonts w:ascii="Cambria" w:hAnsi="Cambria"/>
        </w:rPr>
        <w:t>sosyal olarak etkilemektedir (Yıldırı</w:t>
      </w:r>
      <w:r w:rsidRPr="00911E69">
        <w:rPr>
          <w:rFonts w:ascii="Cambria" w:hAnsi="Cambria"/>
        </w:rPr>
        <w:t xml:space="preserve">m, Yakar ve </w:t>
      </w:r>
      <w:r w:rsidR="00ED607A" w:rsidRPr="00911E69">
        <w:rPr>
          <w:rFonts w:ascii="Cambria" w:hAnsi="Cambria"/>
        </w:rPr>
        <w:t>Erdoğan, 2017: 9).</w:t>
      </w:r>
      <w:r w:rsidR="009D4C58" w:rsidRPr="00911E69">
        <w:rPr>
          <w:rFonts w:ascii="Cambria" w:hAnsi="Cambria"/>
        </w:rPr>
        <w:t xml:space="preserve"> Birleşmiş Milletler Çocuklara Y</w:t>
      </w:r>
      <w:r w:rsidR="00ED607A" w:rsidRPr="00911E69">
        <w:rPr>
          <w:rFonts w:ascii="Cambria" w:hAnsi="Cambria"/>
        </w:rPr>
        <w:t>ardım Fonu [UNICEF] (2017</w:t>
      </w:r>
      <w:r w:rsidRPr="00911E69">
        <w:rPr>
          <w:rFonts w:ascii="Cambria" w:hAnsi="Cambria"/>
        </w:rPr>
        <w:t xml:space="preserve">) raporlarına göre göç eden kitle arasında özellikle çocuklar kriz karşısında eğitimleri, duygusal sağlıkları, hatta yaşamları bile risk altına girerek en ağır yükü taşıyan grupları oluşturmaktadır. </w:t>
      </w:r>
      <w:r w:rsidR="001A659F" w:rsidRPr="00911E69">
        <w:rPr>
          <w:rFonts w:ascii="Cambria" w:hAnsi="Cambria"/>
        </w:rPr>
        <w:t>Çünkü ç</w:t>
      </w:r>
      <w:r w:rsidRPr="00911E69">
        <w:rPr>
          <w:rFonts w:ascii="Cambria" w:hAnsi="Cambria"/>
        </w:rPr>
        <w:t>ocukların yoksulluk, dışarıda çalışma zorunluluğu, tutucu toplumsal kurallar, kırsal ya da ulaşımın z</w:t>
      </w:r>
      <w:r w:rsidR="00A35EE3" w:rsidRPr="00911E69">
        <w:rPr>
          <w:rFonts w:ascii="Cambria" w:hAnsi="Cambria"/>
        </w:rPr>
        <w:t xml:space="preserve">or olduğu bölgelerde yaşamaları, </w:t>
      </w:r>
      <w:r w:rsidRPr="00911E69">
        <w:rPr>
          <w:rFonts w:ascii="Cambria" w:hAnsi="Cambria"/>
        </w:rPr>
        <w:t xml:space="preserve">etnik ya da dil temelli azınlık olmaları gibi unsurlar okullarını terk etmelerine veya okula düzenli devam edememelerine yol açmaktadır. </w:t>
      </w:r>
      <w:r w:rsidR="00A35EE3" w:rsidRPr="00911E69">
        <w:rPr>
          <w:rFonts w:ascii="Cambria" w:hAnsi="Cambria"/>
        </w:rPr>
        <w:t>Sonuç olarak d</w:t>
      </w:r>
      <w:r w:rsidRPr="00911E69">
        <w:rPr>
          <w:rFonts w:ascii="Cambria" w:hAnsi="Cambria"/>
        </w:rPr>
        <w:t xml:space="preserve">ezavantajlı grup olarak değerlendirebileceğimiz mülteci ve/veya sığınmacı çocuklar eğitimden mahrum kalarak yaşam boyu yoksulluk içerisinde kalmakta ve hayatın zorluklarını aşabilmek için ihtiyaç </w:t>
      </w:r>
      <w:r w:rsidRPr="00F75B2B">
        <w:rPr>
          <w:rFonts w:ascii="Cambria" w:hAnsi="Cambria"/>
        </w:rPr>
        <w:t>duyacakları becerileri edinememektedirler (Özdemir, 2015).</w:t>
      </w:r>
    </w:p>
    <w:p w14:paraId="05BCA13D" w14:textId="052DA905" w:rsidR="006B28A7" w:rsidRPr="00911E69" w:rsidRDefault="006B28A7" w:rsidP="00F75B2B">
      <w:pPr>
        <w:ind w:firstLine="567"/>
        <w:jc w:val="both"/>
        <w:rPr>
          <w:rFonts w:ascii="Cambria" w:hAnsi="Cambria"/>
        </w:rPr>
      </w:pPr>
      <w:r w:rsidRPr="00F75B2B">
        <w:rPr>
          <w:rFonts w:ascii="Cambria" w:hAnsi="Cambria"/>
        </w:rPr>
        <w:t>2016</w:t>
      </w:r>
      <w:r w:rsidRPr="00911E69">
        <w:rPr>
          <w:rFonts w:ascii="Cambria" w:hAnsi="Cambria"/>
        </w:rPr>
        <w:t xml:space="preserve"> yılı sonu </w:t>
      </w:r>
      <w:r w:rsidR="009D4C58" w:rsidRPr="00911E69">
        <w:rPr>
          <w:rFonts w:ascii="Cambria" w:hAnsi="Cambria"/>
        </w:rPr>
        <w:t xml:space="preserve">itibarıyla Türkiye Göç İstatistikleri Raporu’na göre </w:t>
      </w:r>
      <w:r w:rsidRPr="00911E69">
        <w:rPr>
          <w:rFonts w:ascii="Cambria" w:hAnsi="Cambria"/>
        </w:rPr>
        <w:t>dünya geneline sayısal olarak bakıldığında, “</w:t>
      </w:r>
      <w:r w:rsidRPr="00911E69">
        <w:rPr>
          <w:rFonts w:ascii="Cambria" w:hAnsi="Cambria"/>
          <w:bCs/>
        </w:rPr>
        <w:t>65,6 milyon </w:t>
      </w:r>
      <w:r w:rsidRPr="00911E69">
        <w:rPr>
          <w:rFonts w:ascii="Cambria" w:hAnsi="Cambria"/>
        </w:rPr>
        <w:t xml:space="preserve">insan zorla yerinden edilmiş olup bunların </w:t>
      </w:r>
      <w:r w:rsidRPr="00911E69">
        <w:rPr>
          <w:rFonts w:ascii="Cambria" w:hAnsi="Cambria"/>
          <w:bCs/>
        </w:rPr>
        <w:t xml:space="preserve">22,5 milyonu </w:t>
      </w:r>
      <w:r w:rsidRPr="00911E69">
        <w:rPr>
          <w:rFonts w:ascii="Cambria" w:hAnsi="Cambria"/>
        </w:rPr>
        <w:t xml:space="preserve">mülteci, </w:t>
      </w:r>
      <w:r w:rsidRPr="00911E69">
        <w:rPr>
          <w:rFonts w:ascii="Cambria" w:hAnsi="Cambria"/>
          <w:bCs/>
        </w:rPr>
        <w:t xml:space="preserve">40,3 milyonu </w:t>
      </w:r>
      <w:r w:rsidRPr="00911E69">
        <w:rPr>
          <w:rFonts w:ascii="Cambria" w:hAnsi="Cambria"/>
        </w:rPr>
        <w:t xml:space="preserve">kendi ülkeleri içerisinde yerinden edilmiş kişi ve </w:t>
      </w:r>
      <w:r w:rsidRPr="00911E69">
        <w:rPr>
          <w:rFonts w:ascii="Cambria" w:hAnsi="Cambria"/>
          <w:bCs/>
        </w:rPr>
        <w:t xml:space="preserve">2,8 milyonu </w:t>
      </w:r>
      <w:r w:rsidRPr="00911E69">
        <w:rPr>
          <w:rFonts w:ascii="Cambria" w:hAnsi="Cambria"/>
        </w:rPr>
        <w:t>sığınmacıdır” (</w:t>
      </w:r>
      <w:r w:rsidR="009D4C58" w:rsidRPr="00911E69">
        <w:rPr>
          <w:rFonts w:ascii="Cambria" w:hAnsi="Cambria"/>
          <w:bCs/>
          <w:iCs/>
        </w:rPr>
        <w:t xml:space="preserve">T.C. İçişleri Bakanlığı Göç İdaresi Genel Müdürlüğü [İBGİGM] </w:t>
      </w:r>
      <w:r w:rsidRPr="00911E69">
        <w:rPr>
          <w:rFonts w:ascii="Cambria" w:hAnsi="Cambria"/>
        </w:rPr>
        <w:t>2017: 77). Birleşmiş Milletler Mülteciler Yüksek Komiserliği’nin [UNHCR] (2017) raporlarına göre bu insanların 36.4 milyonunu yani neredeyse yarısını çocuklar oluşturmaktadır. UNHCR tarafından yardım edilen ve korunan bu çocuklar, mülteci, sığınma talebinde bulunan, vatansız, geri dönüş yapan ve ülke içinde yerlerinden edilmiş çocukları içermektedir. Dünya geneline bakıldığında ise ilköğretim çağında olan 59 milyon çocuk okula gidememekte ve bu çocukların yarısı savaş ve silahlı çatışmalardan et</w:t>
      </w:r>
      <w:r w:rsidR="00A35EE3" w:rsidRPr="00911E69">
        <w:rPr>
          <w:rFonts w:ascii="Cambria" w:hAnsi="Cambria"/>
        </w:rPr>
        <w:t xml:space="preserve">kilenen ülkelerde yaşamaktadır. </w:t>
      </w:r>
      <w:r w:rsidRPr="00911E69">
        <w:rPr>
          <w:rFonts w:ascii="Cambria" w:hAnsi="Cambria"/>
        </w:rPr>
        <w:t>Türkiye'ye yönelik göç hareketleri incelendiğinde ise 2017 Haziran ayı itibarıyla Orta Doğu ve Afrika ülkelerinden 3 Milyon Suriyeli</w:t>
      </w:r>
      <w:r w:rsidRPr="00911E69">
        <w:rPr>
          <w:rFonts w:ascii="Cambria" w:hAnsi="Cambria"/>
          <w:vertAlign w:val="superscript"/>
        </w:rPr>
        <w:footnoteReference w:id="4"/>
      </w:r>
      <w:r w:rsidRPr="00911E69">
        <w:rPr>
          <w:rFonts w:ascii="Cambria" w:hAnsi="Cambria"/>
        </w:rPr>
        <w:t>, 136.000 Afganistanlı, 134.000 Iraklı, 32.000 İranlı, 4000 Somalili ve 9000 diğer milletlere ait kişiler olduğu görülmektedir (2017). Suriyeli dışındaki diğer milletlerden 316.643 kişi 2017 Haziran ayı itibarıyla UNHRC’ye kayıt yaptırmıştır. Dikkat çekici olan durum, bu kayıtlı sayının % 32’sini çocukların oluşturmasıdır (</w:t>
      </w:r>
      <w:r w:rsidR="00ED607A" w:rsidRPr="00911E69">
        <w:rPr>
          <w:rFonts w:ascii="Cambria" w:hAnsi="Cambria"/>
        </w:rPr>
        <w:t xml:space="preserve">UNHRC, </w:t>
      </w:r>
      <w:r w:rsidRPr="00911E69">
        <w:rPr>
          <w:rFonts w:ascii="Cambria" w:hAnsi="Cambria"/>
        </w:rPr>
        <w:t xml:space="preserve">2017). Burada temel endişe </w:t>
      </w:r>
      <w:r w:rsidR="00A35EE3" w:rsidRPr="00911E69">
        <w:rPr>
          <w:rFonts w:ascii="Cambria" w:hAnsi="Cambria"/>
        </w:rPr>
        <w:lastRenderedPageBreak/>
        <w:t xml:space="preserve">oldukça </w:t>
      </w:r>
      <w:r w:rsidRPr="00911E69">
        <w:rPr>
          <w:rFonts w:ascii="Cambria" w:hAnsi="Cambria"/>
        </w:rPr>
        <w:t>yüksek</w:t>
      </w:r>
      <w:r w:rsidR="008A490C" w:rsidRPr="00911E69">
        <w:rPr>
          <w:rFonts w:ascii="Cambria" w:hAnsi="Cambria"/>
        </w:rPr>
        <w:t xml:space="preserve"> bir</w:t>
      </w:r>
      <w:r w:rsidRPr="00911E69">
        <w:rPr>
          <w:rFonts w:ascii="Cambria" w:hAnsi="Cambria"/>
        </w:rPr>
        <w:t xml:space="preserve"> oranı oluşturan mülteci, şartlı mülteci, sığınmacı statüsündeki çocukların gittikleri Türkiye’de ve diğer ülkelerde ne gibi sorunlar yaşadıkları ve özellikle eğitim, oryantasyon, sağlık ve barınma gibi temel insani ihtiyaçlarına ev sahibi ülkelerce ya da uluslararası kuruluşlarca ne oranda destek sağlandığıdır (Kolukırık, 2009</w:t>
      </w:r>
      <w:r w:rsidR="00102C6A" w:rsidRPr="00911E69">
        <w:rPr>
          <w:rFonts w:ascii="Cambria" w:hAnsi="Cambria"/>
        </w:rPr>
        <w:t>, s.</w:t>
      </w:r>
      <w:r w:rsidRPr="00911E69">
        <w:rPr>
          <w:rFonts w:ascii="Cambria" w:hAnsi="Cambria"/>
        </w:rPr>
        <w:t xml:space="preserve"> 6). </w:t>
      </w:r>
    </w:p>
    <w:p w14:paraId="309F413E" w14:textId="58F63F55" w:rsidR="004005DD" w:rsidRPr="00911E69" w:rsidRDefault="006B28A7" w:rsidP="00F669A5">
      <w:pPr>
        <w:ind w:firstLine="567"/>
        <w:jc w:val="both"/>
        <w:rPr>
          <w:rFonts w:ascii="Cambria" w:hAnsi="Cambria"/>
          <w:bCs/>
        </w:rPr>
      </w:pPr>
      <w:r w:rsidRPr="00911E69">
        <w:rPr>
          <w:rFonts w:ascii="Cambria" w:hAnsi="Cambria"/>
        </w:rPr>
        <w:t>Farklı statülerle isimlendirilen bu çocukların gittikleri ülkelerde ne gibi sorunlar yaşadıklarına yönelik ilgili alan yazın incelendiğinde dil, aile v</w:t>
      </w:r>
      <w:r w:rsidR="003E0904" w:rsidRPr="00911E69">
        <w:rPr>
          <w:rFonts w:ascii="Cambria" w:hAnsi="Cambria"/>
        </w:rPr>
        <w:t>e okul ile ilgili durumların temel nedenleri oluşturduğu görül</w:t>
      </w:r>
      <w:r w:rsidR="008A490C" w:rsidRPr="00911E69">
        <w:rPr>
          <w:rFonts w:ascii="Cambria" w:hAnsi="Cambria"/>
        </w:rPr>
        <w:t>mektedir</w:t>
      </w:r>
      <w:r w:rsidR="003E0904" w:rsidRPr="00911E69">
        <w:rPr>
          <w:rFonts w:ascii="Cambria" w:hAnsi="Cambria"/>
        </w:rPr>
        <w:t>.</w:t>
      </w:r>
      <w:r w:rsidRPr="00911E69">
        <w:rPr>
          <w:rFonts w:ascii="Cambria" w:hAnsi="Cambria"/>
        </w:rPr>
        <w:t xml:space="preserve"> Bu sorunlardan özellikle çocukların yeni dil edinimi konusunda karşılaştıkları güçlükler çevreleriyle iletişime geçme yeteneklerinin azalmasına dolayısıyla kendilerini okulda yalnız hissetmelerine ve topluma zor adapte olmalarına </w:t>
      </w:r>
      <w:r w:rsidR="003E0904" w:rsidRPr="00911E69">
        <w:rPr>
          <w:rFonts w:ascii="Cambria" w:hAnsi="Cambria"/>
        </w:rPr>
        <w:t>sebep</w:t>
      </w:r>
      <w:r w:rsidRPr="00911E69">
        <w:rPr>
          <w:rFonts w:ascii="Cambria" w:hAnsi="Cambria"/>
        </w:rPr>
        <w:t xml:space="preserve"> ol</w:t>
      </w:r>
      <w:r w:rsidR="008A490C" w:rsidRPr="00911E69">
        <w:rPr>
          <w:rFonts w:ascii="Cambria" w:hAnsi="Cambria"/>
        </w:rPr>
        <w:t>maktadır</w:t>
      </w:r>
      <w:r w:rsidRPr="00911E69">
        <w:rPr>
          <w:rFonts w:ascii="Cambria" w:hAnsi="Cambria"/>
        </w:rPr>
        <w:t xml:space="preserve"> (Patiadino, </w:t>
      </w:r>
      <w:r w:rsidR="00102C6A" w:rsidRPr="00911E69">
        <w:rPr>
          <w:rFonts w:ascii="Cambria" w:hAnsi="Cambria"/>
        </w:rPr>
        <w:t>2008; Akt. Şeker ve Aslan, 2015, s.</w:t>
      </w:r>
      <w:r w:rsidRPr="00911E69">
        <w:rPr>
          <w:rFonts w:ascii="Cambria" w:hAnsi="Cambria"/>
        </w:rPr>
        <w:t xml:space="preserve"> 96).</w:t>
      </w:r>
      <w:r w:rsidR="001E6DD9" w:rsidRPr="00911E69">
        <w:t xml:space="preserve"> </w:t>
      </w:r>
      <w:r w:rsidR="003E0904" w:rsidRPr="00911E69">
        <w:rPr>
          <w:rFonts w:ascii="Cambria" w:hAnsi="Cambria"/>
        </w:rPr>
        <w:t xml:space="preserve">Ailelerin </w:t>
      </w:r>
      <w:r w:rsidR="001E6DD9" w:rsidRPr="00911E69">
        <w:rPr>
          <w:rFonts w:ascii="Cambria" w:hAnsi="Cambria"/>
        </w:rPr>
        <w:t>yaşadıkları ekonomik sıkıntılar nedeniyle çocuklarını gelir kaynağına dönüştürmeleri (Yıldırım, Yakar ve Erdoğan, 2017), okulla ilgili malzeme ve eğitime giriş ücreti ödeme güçlerinin yetersizliği, eğitim süreci konusundaki farkındalı</w:t>
      </w:r>
      <w:r w:rsidR="003E0904" w:rsidRPr="00911E69">
        <w:rPr>
          <w:rFonts w:ascii="Cambria" w:hAnsi="Cambria"/>
        </w:rPr>
        <w:t>klarının</w:t>
      </w:r>
      <w:r w:rsidR="001E6DD9" w:rsidRPr="00911E69">
        <w:rPr>
          <w:rFonts w:ascii="Cambria" w:hAnsi="Cambria"/>
        </w:rPr>
        <w:t xml:space="preserve"> olmaması ve bilgi eksikliği (Human Rıghts Watch, 2015) çocukların okula gidememelerine veya okulu bırakabilmelerine yol açmaktadır. </w:t>
      </w:r>
      <w:r w:rsidR="004005DD" w:rsidRPr="00911E69">
        <w:rPr>
          <w:rFonts w:ascii="Cambria" w:hAnsi="Cambria"/>
        </w:rPr>
        <w:t>Bu olumsuz durumlarla birlikte</w:t>
      </w:r>
      <w:r w:rsidR="001E6DD9" w:rsidRPr="00911E69">
        <w:rPr>
          <w:rFonts w:ascii="Cambria" w:hAnsi="Cambria"/>
        </w:rPr>
        <w:t xml:space="preserve"> çocukların okul ortamında karşılaştıkları akran, öğretmen ve yöneticilerin olumsuz tutum ve davranışları diğerlerinden ayrışmalarına (Şeker ve Aslan, 2015) kendilerini okulda yalnız hissetmelerine ve okulu bırakabilme ihtimallerinin artmasına neden olmaktadır. (Patiadino, 2008; Akt. Şeker ve Aslan, 2015, s. 96). </w:t>
      </w:r>
      <w:r w:rsidR="008A490C" w:rsidRPr="00911E69">
        <w:rPr>
          <w:rFonts w:ascii="Cambria" w:hAnsi="Cambria"/>
        </w:rPr>
        <w:t>T</w:t>
      </w:r>
      <w:r w:rsidR="001E6DD9" w:rsidRPr="00911E69">
        <w:rPr>
          <w:rFonts w:ascii="Cambria" w:hAnsi="Cambria"/>
        </w:rPr>
        <w:t>üm bu soru</w:t>
      </w:r>
      <w:r w:rsidR="004005DD" w:rsidRPr="00911E69">
        <w:rPr>
          <w:rFonts w:ascii="Cambria" w:hAnsi="Cambria"/>
        </w:rPr>
        <w:t>n</w:t>
      </w:r>
      <w:r w:rsidR="001E6DD9" w:rsidRPr="00911E69">
        <w:rPr>
          <w:rFonts w:ascii="Cambria" w:hAnsi="Cambria"/>
        </w:rPr>
        <w:t>larla birlikte</w:t>
      </w:r>
      <w:r w:rsidR="00102C6A" w:rsidRPr="00911E69">
        <w:rPr>
          <w:rFonts w:ascii="Cambria" w:hAnsi="Cambria"/>
        </w:rPr>
        <w:t xml:space="preserve"> Mutlu ve Kırımsoy’un (2016, s.</w:t>
      </w:r>
      <w:r w:rsidRPr="00911E69">
        <w:rPr>
          <w:rFonts w:ascii="Cambria" w:hAnsi="Cambria"/>
        </w:rPr>
        <w:t xml:space="preserve"> 5)</w:t>
      </w:r>
      <w:r w:rsidR="001C24C8" w:rsidRPr="00911E69">
        <w:rPr>
          <w:rFonts w:ascii="Cambria" w:hAnsi="Cambria"/>
        </w:rPr>
        <w:t xml:space="preserve"> vurguladığı </w:t>
      </w:r>
      <w:r w:rsidRPr="00911E69">
        <w:rPr>
          <w:rFonts w:ascii="Cambria" w:hAnsi="Cambria"/>
        </w:rPr>
        <w:t>gibi bugün Türkiye’de sığınmacı çocukların “eğitim, sağlık, barınma, hareket özgürlüğü, ayrımcılıktan korunma, cinsel istismar ve sömürüden korunma” gibi temel insan hakları ile ilgili pek çok sorunları bulunmaktadır. Özellikle eğitimde yaşanan sorunlarda bu işin olumsuz ka</w:t>
      </w:r>
      <w:r w:rsidR="00102C6A" w:rsidRPr="00911E69">
        <w:rPr>
          <w:rFonts w:ascii="Cambria" w:hAnsi="Cambria"/>
        </w:rPr>
        <w:t>tma değeri olmaktadır. Nitekim İ</w:t>
      </w:r>
      <w:r w:rsidRPr="00911E69">
        <w:rPr>
          <w:rFonts w:ascii="Cambria" w:hAnsi="Cambria"/>
          <w:bCs/>
        </w:rPr>
        <w:t xml:space="preserve">nsan Hakları İzleme Örgütü </w:t>
      </w:r>
      <w:r w:rsidR="009E2EE5" w:rsidRPr="00911E69">
        <w:rPr>
          <w:rFonts w:ascii="Cambria" w:hAnsi="Cambria"/>
          <w:bCs/>
        </w:rPr>
        <w:t>R</w:t>
      </w:r>
      <w:r w:rsidRPr="00911E69">
        <w:rPr>
          <w:rFonts w:ascii="Cambria" w:hAnsi="Cambria"/>
          <w:bCs/>
        </w:rPr>
        <w:t>aporu (</w:t>
      </w:r>
      <w:r w:rsidR="009E2EE5" w:rsidRPr="00911E69">
        <w:rPr>
          <w:rFonts w:ascii="Cambria" w:hAnsi="Cambria"/>
          <w:bCs/>
        </w:rPr>
        <w:t xml:space="preserve">Human Rights Watch, </w:t>
      </w:r>
      <w:r w:rsidRPr="00911E69">
        <w:rPr>
          <w:rFonts w:ascii="Cambria" w:hAnsi="Cambria"/>
          <w:bCs/>
        </w:rPr>
        <w:t>2015) bazı Türk okullarının mülteci çocuklarını geri çevirdiği veya ihtiyaçlarını makul ölçüde yerine getirdiği</w:t>
      </w:r>
      <w:r w:rsidR="009C34AD" w:rsidRPr="00911E69">
        <w:rPr>
          <w:rFonts w:ascii="Cambria" w:hAnsi="Cambria"/>
          <w:bCs/>
        </w:rPr>
        <w:t>,</w:t>
      </w:r>
      <w:r w:rsidRPr="00911E69">
        <w:rPr>
          <w:rFonts w:ascii="Cambria" w:hAnsi="Cambria"/>
          <w:bCs/>
        </w:rPr>
        <w:t xml:space="preserve"> kimi zamansa getiremediği, özel geçici eğitim merkezlerinin çoğunlukla mülteci aileleri için fazla kalabalık olduğu ve uygun olmadığı yönün</w:t>
      </w:r>
      <w:r w:rsidR="009E2EE5" w:rsidRPr="00911E69">
        <w:rPr>
          <w:rFonts w:ascii="Cambria" w:hAnsi="Cambria"/>
          <w:bCs/>
        </w:rPr>
        <w:t>dedir (Human Ri</w:t>
      </w:r>
      <w:r w:rsidR="00102C6A" w:rsidRPr="00911E69">
        <w:rPr>
          <w:rFonts w:ascii="Cambria" w:hAnsi="Cambria"/>
          <w:bCs/>
        </w:rPr>
        <w:t>ghts Watch, 2015, s.</w:t>
      </w:r>
      <w:r w:rsidRPr="00911E69">
        <w:rPr>
          <w:rFonts w:ascii="Cambria" w:hAnsi="Cambria"/>
          <w:bCs/>
        </w:rPr>
        <w:t xml:space="preserve"> 9). Oysaki eğitimin temel halkası olan okullar, çocukların topluma adapte oldukları “fiziksel, bilişsel ve sosyal beceriler geliştirdikleri, sosyal kodları öğrendikleri” ve özellikle mülteci çocukların topluma dâhil olma fırsatına sahip oldukları yerlerdir (Yıldırım,</w:t>
      </w:r>
      <w:r w:rsidR="00102C6A" w:rsidRPr="00911E69">
        <w:rPr>
          <w:rFonts w:ascii="Cambria" w:hAnsi="Cambria"/>
          <w:bCs/>
        </w:rPr>
        <w:t xml:space="preserve"> Yakar ve Erdoğan, 2017, s.</w:t>
      </w:r>
      <w:r w:rsidRPr="00911E69">
        <w:rPr>
          <w:rFonts w:ascii="Cambria" w:hAnsi="Cambria"/>
          <w:bCs/>
        </w:rPr>
        <w:t xml:space="preserve"> 9). Aileler okullarda, yeni geldikleri toplumun mevcut sosyal normlarını, geleneklerini ve oraya nasıl uyum göstereceklerini keşfetme fırsatına sahi</w:t>
      </w:r>
      <w:r w:rsidR="00102C6A" w:rsidRPr="00911E69">
        <w:rPr>
          <w:rFonts w:ascii="Cambria" w:hAnsi="Cambria"/>
          <w:bCs/>
        </w:rPr>
        <w:t>p olurlar (Şeker ve Aslan, 2015, s.</w:t>
      </w:r>
      <w:r w:rsidRPr="00911E69">
        <w:rPr>
          <w:rFonts w:ascii="Cambria" w:hAnsi="Cambria"/>
          <w:bCs/>
        </w:rPr>
        <w:t xml:space="preserve"> 99). Netice itibarıyla ülkemizdeki duruma bakıldığında Milli Eğitim Bakanlığı’nın </w:t>
      </w:r>
      <w:r w:rsidR="009E2EE5" w:rsidRPr="00911E69">
        <w:rPr>
          <w:rFonts w:ascii="Cambria" w:hAnsi="Cambria"/>
          <w:bCs/>
        </w:rPr>
        <w:t>[</w:t>
      </w:r>
      <w:r w:rsidRPr="00911E69">
        <w:rPr>
          <w:rFonts w:ascii="Cambria" w:hAnsi="Cambria"/>
          <w:bCs/>
        </w:rPr>
        <w:t>MEB</w:t>
      </w:r>
      <w:r w:rsidR="009E2EE5" w:rsidRPr="00911E69">
        <w:rPr>
          <w:rFonts w:ascii="Cambria" w:hAnsi="Cambria"/>
          <w:bCs/>
        </w:rPr>
        <w:t>]</w:t>
      </w:r>
      <w:r w:rsidRPr="00911E69">
        <w:rPr>
          <w:rFonts w:ascii="Cambria" w:hAnsi="Cambria"/>
          <w:bCs/>
        </w:rPr>
        <w:t xml:space="preserve"> Aralık 2016 itibariyle tahminlerine göre 490 binden fazla Suriyeli çocuk okullara kayıtlı durumda görünürken 380 bin çocuk ise oku</w:t>
      </w:r>
      <w:r w:rsidR="00102C6A" w:rsidRPr="00911E69">
        <w:rPr>
          <w:rFonts w:ascii="Cambria" w:hAnsi="Cambria"/>
          <w:bCs/>
        </w:rPr>
        <w:t>la gidememektedir (Unicef, 2017, s.</w:t>
      </w:r>
      <w:r w:rsidRPr="00911E69">
        <w:rPr>
          <w:rFonts w:ascii="Cambria" w:hAnsi="Cambria"/>
          <w:bCs/>
        </w:rPr>
        <w:t xml:space="preserve"> 1). Ülkemizde eğitim yuvaları olan okullar sınıfların kalabalık olması sorunu yanında, sistem kaynaklı ve mülteci çocukların kendi özel durumlarından kaynaklanan</w:t>
      </w:r>
      <w:r w:rsidR="00FB2779" w:rsidRPr="00911E69">
        <w:rPr>
          <w:rFonts w:ascii="Cambria" w:hAnsi="Cambria"/>
          <w:bCs/>
        </w:rPr>
        <w:t xml:space="preserve"> farklı</w:t>
      </w:r>
      <w:r w:rsidRPr="00911E69">
        <w:rPr>
          <w:rFonts w:ascii="Cambria" w:hAnsi="Cambria"/>
          <w:bCs/>
        </w:rPr>
        <w:t xml:space="preserve"> sorunlarla karşı karşıya kalmaktadır. </w:t>
      </w:r>
    </w:p>
    <w:p w14:paraId="308243B4" w14:textId="15A0D323" w:rsidR="006B28A7" w:rsidRPr="00911E69" w:rsidRDefault="006B28A7" w:rsidP="00F669A5">
      <w:pPr>
        <w:ind w:firstLine="567"/>
        <w:jc w:val="both"/>
        <w:rPr>
          <w:rFonts w:ascii="Cambria" w:hAnsi="Cambria"/>
        </w:rPr>
      </w:pPr>
      <w:r w:rsidRPr="00911E69">
        <w:rPr>
          <w:rFonts w:ascii="Cambria" w:hAnsi="Cambria"/>
          <w:bCs/>
        </w:rPr>
        <w:t>Çok sayıda engelle karşılaşan bu çocuklar eğitimden mahrum kalarak kendilerini yaşam boyu yoksulluk ve hayatın zorluklarından kurtarmak için ihtiyaç duydukları becerileri edinememektedir (Y</w:t>
      </w:r>
      <w:r w:rsidR="00102C6A" w:rsidRPr="00911E69">
        <w:rPr>
          <w:rFonts w:ascii="Cambria" w:hAnsi="Cambria"/>
          <w:bCs/>
        </w:rPr>
        <w:t>ıldırım, Yakar ve Erdoğan, 2017, s.</w:t>
      </w:r>
      <w:r w:rsidRPr="00911E69">
        <w:rPr>
          <w:rFonts w:ascii="Cambria" w:hAnsi="Cambria"/>
          <w:bCs/>
        </w:rPr>
        <w:t xml:space="preserve"> 9). </w:t>
      </w:r>
      <w:r w:rsidR="001C24C8" w:rsidRPr="00911E69">
        <w:rPr>
          <w:rFonts w:ascii="Cambria" w:hAnsi="Cambria"/>
          <w:bCs/>
        </w:rPr>
        <w:t xml:space="preserve">Bu çocukların mutlu ve başarılı bir yaşam için eğitim sistemine adapte olmaları zaruridir. Okula gitmeyen çocukların eğitim ihtiyaçlarının karşılanmasına yönelik daha ileri düzeyde müdahaleler ve başarılı politikalar üretebilmek için sorunların doğru okunması gereklidir. </w:t>
      </w:r>
      <w:r w:rsidRPr="00911E69">
        <w:rPr>
          <w:rFonts w:ascii="Cambria" w:hAnsi="Cambria"/>
          <w:bCs/>
        </w:rPr>
        <w:t xml:space="preserve">Nitekim Ardıç-Çobaner’de (2015) </w:t>
      </w:r>
      <w:r w:rsidRPr="00911E69">
        <w:rPr>
          <w:rFonts w:ascii="Cambria" w:hAnsi="Cambria"/>
        </w:rPr>
        <w:t xml:space="preserve">gazete haberlerinde Suriyeli çocukların içinde bulunduğu yanlış ve olumsuz koşulların neden ve sonuçlarına ilişkin yeterince arka plan ve bağlam bilgisinin verilmemesini ve haberlerin çocuk hakları ile bağının kurulmamasını ve çocukların bu haklara eşit şekilde erişimi devletin asli görevi olarak değil de bireysel bir </w:t>
      </w:r>
      <w:r w:rsidRPr="00911E69">
        <w:rPr>
          <w:rFonts w:ascii="Cambria" w:hAnsi="Cambria"/>
        </w:rPr>
        <w:lastRenderedPageBreak/>
        <w:t>sorun ya da bir trajedi olarak ele alınmasını eleştirmektedir. Araştırmacının da belirttiği gibi, B</w:t>
      </w:r>
      <w:r w:rsidR="009E2EE5" w:rsidRPr="00911E69">
        <w:rPr>
          <w:rFonts w:ascii="Cambria" w:hAnsi="Cambria"/>
        </w:rPr>
        <w:t>irleşmiş Milletler</w:t>
      </w:r>
      <w:r w:rsidRPr="00911E69">
        <w:rPr>
          <w:rFonts w:ascii="Cambria" w:hAnsi="Cambria"/>
        </w:rPr>
        <w:t xml:space="preserve"> Çocuk Haklarına Dair Sö</w:t>
      </w:r>
      <w:r w:rsidR="000C4821">
        <w:rPr>
          <w:rFonts w:ascii="Cambria" w:hAnsi="Cambria"/>
        </w:rPr>
        <w:t>zleşmesi’nin Madde 22/1’e göre;</w:t>
      </w:r>
    </w:p>
    <w:p w14:paraId="1F18DC91" w14:textId="4EB210C1" w:rsidR="006B28A7" w:rsidRPr="00911E69" w:rsidRDefault="006B28A7" w:rsidP="006B28A7">
      <w:pPr>
        <w:ind w:left="567" w:right="567"/>
        <w:jc w:val="both"/>
        <w:rPr>
          <w:rFonts w:ascii="Cambria" w:hAnsi="Cambria"/>
        </w:rPr>
      </w:pPr>
      <w:r w:rsidRPr="00911E69">
        <w:rPr>
          <w:rFonts w:ascii="Cambria" w:hAnsi="Cambria"/>
        </w:rPr>
        <w:t xml:space="preserve">Taraf </w:t>
      </w:r>
      <w:r w:rsidR="003D2269" w:rsidRPr="00911E69">
        <w:rPr>
          <w:rFonts w:ascii="Cambria" w:hAnsi="Cambria"/>
        </w:rPr>
        <w:t>D</w:t>
      </w:r>
      <w:r w:rsidRPr="00911E69">
        <w:rPr>
          <w:rFonts w:ascii="Cambria" w:hAnsi="Cambria"/>
        </w:rPr>
        <w:t>evletler, ister tek başına olsun isterse ana babası veya herhangi bir başka kimse ile birlikte bulunsun, mülteci statüsü kazanmaya çalışan ya da uluslararası veya iç hukuk kural ve usulleri uyarınca mülteci sayılan bir çocuğun, bu Sözleşmede ve insan haklarına veya insani konulara ilişkin ve söz konusu Devletlerin taraf oldukları diğer Uluslararası</w:t>
      </w:r>
      <w:r w:rsidR="003D2269" w:rsidRPr="00911E69">
        <w:rPr>
          <w:rFonts w:ascii="Cambria" w:hAnsi="Cambria"/>
        </w:rPr>
        <w:t xml:space="preserve"> S</w:t>
      </w:r>
      <w:r w:rsidRPr="00911E69">
        <w:rPr>
          <w:rFonts w:ascii="Cambria" w:hAnsi="Cambria"/>
        </w:rPr>
        <w:t>özleşmelerde tanınan ve bu duruma uygulanabilir nitelikte bulunan hakları kullanması amacıyla koruma ve insani yardımdan yararlanması için gerekli bütün önlemleri alırlar.</w:t>
      </w:r>
      <w:r w:rsidRPr="00911E69">
        <w:rPr>
          <w:rFonts w:ascii="Calibri" w:hAnsi="Calibri"/>
        </w:rPr>
        <w:t xml:space="preserve"> </w:t>
      </w:r>
    </w:p>
    <w:p w14:paraId="5AA2E4CC" w14:textId="77777777" w:rsidR="000C4821" w:rsidRDefault="000C4821" w:rsidP="006B28A7">
      <w:pPr>
        <w:ind w:firstLine="567"/>
        <w:jc w:val="both"/>
        <w:rPr>
          <w:rFonts w:ascii="Cambria" w:hAnsi="Cambria"/>
        </w:rPr>
      </w:pPr>
    </w:p>
    <w:p w14:paraId="7EAADB60" w14:textId="721CEC51" w:rsidR="006B28A7" w:rsidRPr="00911E69" w:rsidRDefault="006B28A7" w:rsidP="006B28A7">
      <w:pPr>
        <w:ind w:firstLine="567"/>
        <w:jc w:val="both"/>
        <w:rPr>
          <w:rFonts w:ascii="Cambria" w:hAnsi="Cambria"/>
        </w:rPr>
      </w:pPr>
      <w:r w:rsidRPr="00911E69">
        <w:rPr>
          <w:rFonts w:ascii="Cambria" w:hAnsi="Cambria"/>
        </w:rPr>
        <w:t xml:space="preserve">Bu maddede taraf </w:t>
      </w:r>
      <w:r w:rsidR="003D2269" w:rsidRPr="00911E69">
        <w:rPr>
          <w:rFonts w:ascii="Cambria" w:hAnsi="Cambria"/>
        </w:rPr>
        <w:t>D</w:t>
      </w:r>
      <w:r w:rsidRPr="00911E69">
        <w:rPr>
          <w:rFonts w:ascii="Cambria" w:hAnsi="Cambria"/>
        </w:rPr>
        <w:t xml:space="preserve">evletler kendi topraklarında mülteci sayılan ve mülteci statüsü kazanmaya çalışan tüm çocukların sözleşmede yer alan haklardan faydalanması için gerekli bütün önlemleri almalıdır ibaresi yer almaktadır. Söz konusu sözleşme Türkiye’nin, tüm sığınmacı çocukların haklarını gözeten politikalar üretmesini zorunlu kılmaktadır. Nitekim UNICEF, Aile </w:t>
      </w:r>
      <w:r w:rsidR="009E2EE5" w:rsidRPr="00911E69">
        <w:rPr>
          <w:rFonts w:ascii="Cambria" w:hAnsi="Cambria"/>
        </w:rPr>
        <w:t xml:space="preserve">ve Sosyal Politikalar Bakanlığı </w:t>
      </w:r>
      <w:r w:rsidRPr="00911E69">
        <w:rPr>
          <w:rFonts w:ascii="Cambria" w:hAnsi="Cambria"/>
        </w:rPr>
        <w:t>ve diğer ortaklarla birlikte Türkiye’de başta psiko-sosyal desteğin geliştirilmesi olmak üzere, çocuklar için mevcut olan koruyucu ortamların güçlendirilmesi ile risk altındaki çocukların belirlenmesinde ve bu çocuklara öncelik tanınmasında yakın iş</w:t>
      </w:r>
      <w:r w:rsidR="00397A8A" w:rsidRPr="00911E69">
        <w:rPr>
          <w:rFonts w:ascii="Cambria" w:hAnsi="Cambria"/>
        </w:rPr>
        <w:t xml:space="preserve"> </w:t>
      </w:r>
      <w:r w:rsidRPr="00911E69">
        <w:rPr>
          <w:rFonts w:ascii="Cambria" w:hAnsi="Cambria"/>
        </w:rPr>
        <w:t>birliği içi</w:t>
      </w:r>
      <w:r w:rsidR="00102C6A" w:rsidRPr="00911E69">
        <w:rPr>
          <w:rFonts w:ascii="Cambria" w:hAnsi="Cambria"/>
        </w:rPr>
        <w:t>nde çalışmaktadır (Unicef, 2017, s.</w:t>
      </w:r>
      <w:r w:rsidRPr="00911E69">
        <w:rPr>
          <w:rFonts w:ascii="Cambria" w:hAnsi="Cambria"/>
        </w:rPr>
        <w:t xml:space="preserve"> 3). </w:t>
      </w:r>
      <w:r w:rsidRPr="00911E69">
        <w:rPr>
          <w:rFonts w:ascii="Cambria" w:hAnsi="Cambria"/>
          <w:bCs/>
        </w:rPr>
        <w:t>Ancak, uygulamada mültecilerin çocuklarının ilköğrenime erişimleri genel olarak sağlanmış olsa da, bu hakkın kullanılması ailenin mülteci kampında ya da uydu kentte kayıtlı olup olmamasına veya ihtiyaç duyulan ikamet izinlerinin alınmış olup olmasına bağlıdır</w:t>
      </w:r>
      <w:r w:rsidR="00102C6A" w:rsidRPr="00911E69">
        <w:rPr>
          <w:rFonts w:ascii="Cambria" w:hAnsi="Cambria"/>
          <w:bCs/>
        </w:rPr>
        <w:t xml:space="preserve"> (UAÖ, 2009; Akt. Özdemir, 2015, s.</w:t>
      </w:r>
      <w:r w:rsidRPr="00911E69">
        <w:rPr>
          <w:rFonts w:ascii="Cambria" w:hAnsi="Cambria"/>
          <w:bCs/>
        </w:rPr>
        <w:t xml:space="preserve"> 16). </w:t>
      </w:r>
      <w:r w:rsidRPr="00911E69">
        <w:rPr>
          <w:rFonts w:ascii="Cambria" w:hAnsi="Cambria"/>
        </w:rPr>
        <w:t xml:space="preserve">Dünyanın birçok ülkesinde mülteci çocukların yaşadıkları bu tür sorunlar karşısında </w:t>
      </w:r>
      <w:r w:rsidR="004A4538" w:rsidRPr="00911E69">
        <w:rPr>
          <w:rFonts w:ascii="Cambria" w:hAnsi="Cambria"/>
        </w:rPr>
        <w:t xml:space="preserve">Arman (2017) ile yaptığı röportajda </w:t>
      </w:r>
      <w:r w:rsidRPr="00911E69">
        <w:rPr>
          <w:rFonts w:ascii="Cambria" w:hAnsi="Cambria"/>
        </w:rPr>
        <w:t xml:space="preserve">Profesör Selçuk Şirin bir konuşmasında  “Biz bu çocuklara hiçbir şey yapmazsak ne olur söyleyeyim, bu çocuklar, suç örgütlerinin, fuhuş çetelerinin ve terör organizasyonlarının elinde kullanılacaklar. Yatırım yapılmayan her çocuk, yaşadığı topluma bedel ödetiyor. Afrika’daki Boko Haram, Taliban işte böyle çıktı” diyerek mülteci çocuklara yönelik eğitimin önemini ve aciliyetini ortaya koymuştur.  </w:t>
      </w:r>
      <w:r w:rsidR="001A659F" w:rsidRPr="00911E69">
        <w:rPr>
          <w:rFonts w:ascii="Cambria" w:hAnsi="Cambria"/>
        </w:rPr>
        <w:t xml:space="preserve">Benzer bir görüşle </w:t>
      </w:r>
      <w:r w:rsidRPr="00911E69">
        <w:rPr>
          <w:rFonts w:ascii="Cambria" w:hAnsi="Cambria"/>
        </w:rPr>
        <w:t>Özer</w:t>
      </w:r>
      <w:r w:rsidR="00102C6A" w:rsidRPr="00911E69">
        <w:rPr>
          <w:rFonts w:ascii="Cambria" w:hAnsi="Cambria"/>
        </w:rPr>
        <w:t xml:space="preserve">, Komsuoğlu ve Ateşok’un (2016, s. </w:t>
      </w:r>
      <w:r w:rsidRPr="00911E69">
        <w:rPr>
          <w:rFonts w:ascii="Cambria" w:hAnsi="Cambria"/>
        </w:rPr>
        <w:t>77) belirttiği gibi “En temel insan hakkı ve en önemlisi gelecek hakkı olarak eğitim, geçmiş ve gelecek arasında sıkışıp kalmış mülteci çocukların arafta</w:t>
      </w:r>
      <w:r w:rsidR="00FB2779" w:rsidRPr="00911E69">
        <w:rPr>
          <w:rFonts w:ascii="Cambria" w:hAnsi="Cambria"/>
        </w:rPr>
        <w:t>n kurtuluşunun yegâne yoludur”, a</w:t>
      </w:r>
      <w:r w:rsidRPr="00911E69">
        <w:rPr>
          <w:rFonts w:ascii="Cambria" w:hAnsi="Cambria"/>
        </w:rPr>
        <w:t xml:space="preserve">ksi takdirde “gelecekte iş piyasalarında rekabetleri için gerekli eğitimler olmadan kötü hayat şartları ve dışlanma ile karşı karşıya kalacakları ve böyle bir ‘kayıp neslin’ toplumsal sonuçları olacağı” ortadadır. </w:t>
      </w:r>
    </w:p>
    <w:p w14:paraId="7BAEF30C" w14:textId="212E1505" w:rsidR="006B28A7" w:rsidRPr="00911E69" w:rsidRDefault="006B28A7" w:rsidP="006B28A7">
      <w:pPr>
        <w:ind w:firstLine="708"/>
        <w:jc w:val="both"/>
        <w:rPr>
          <w:rFonts w:ascii="Cambria" w:hAnsi="Cambria"/>
          <w:bCs/>
        </w:rPr>
      </w:pPr>
      <w:r w:rsidRPr="00911E69">
        <w:rPr>
          <w:rFonts w:ascii="Cambria" w:hAnsi="Cambria"/>
          <w:bCs/>
        </w:rPr>
        <w:t>Mülteci çocuklar sorununa yönelik çözümler onların dezavantajlı grup olduğu gerçeğini kabul etmekten geçer. Niteki</w:t>
      </w:r>
      <w:r w:rsidR="00E5446F" w:rsidRPr="00911E69">
        <w:rPr>
          <w:rFonts w:ascii="Cambria" w:hAnsi="Cambria"/>
          <w:bCs/>
        </w:rPr>
        <w:t>m Kara, Yiğit ve Ağırman</w:t>
      </w:r>
      <w:r w:rsidR="00102C6A" w:rsidRPr="00911E69">
        <w:rPr>
          <w:rFonts w:ascii="Cambria" w:hAnsi="Cambria"/>
          <w:bCs/>
        </w:rPr>
        <w:t xml:space="preserve"> (2016, s.</w:t>
      </w:r>
      <w:r w:rsidRPr="00911E69">
        <w:rPr>
          <w:rFonts w:ascii="Cambria" w:hAnsi="Cambria"/>
          <w:bCs/>
        </w:rPr>
        <w:t xml:space="preserve"> 945) Türkçe öğretmen adayları ile yaptıkları araştırma sonucunda adayların büyük bir çoğunluğunun Suriyeli mültecilerle ilgili olumsuz metaforlar geliştirdiğini tespit etmiştir. Ancak bu olumsuz </w:t>
      </w:r>
      <w:r w:rsidR="00507515" w:rsidRPr="00911E69">
        <w:rPr>
          <w:rFonts w:ascii="Cambria" w:hAnsi="Cambria"/>
          <w:bCs/>
        </w:rPr>
        <w:t>metaforlarda</w:t>
      </w:r>
      <w:r w:rsidRPr="00911E69">
        <w:rPr>
          <w:rFonts w:ascii="Cambria" w:hAnsi="Cambria"/>
          <w:bCs/>
        </w:rPr>
        <w:t xml:space="preserve"> adaylar mültecileri, Türkiye’ye zararı olan kişiler olarak değil, daha çok zor koşullarda kalan, kimsesiz ve yoksunluk içerisinde yaşayan insanlar olarak gördüklerine yöneliktir. Araştırma sonuçları toplumda mültecilerin dezavantajlı grup olarak görüldüğünün açık bir göstergesidir. </w:t>
      </w:r>
    </w:p>
    <w:p w14:paraId="01AF1943" w14:textId="77777777" w:rsidR="006B28A7" w:rsidRPr="00911E69" w:rsidRDefault="006B28A7" w:rsidP="006B28A7">
      <w:pPr>
        <w:ind w:firstLine="708"/>
        <w:jc w:val="both"/>
        <w:rPr>
          <w:rFonts w:ascii="Cambria" w:hAnsi="Cambria"/>
          <w:bCs/>
        </w:rPr>
      </w:pPr>
      <w:r w:rsidRPr="00911E69">
        <w:rPr>
          <w:rFonts w:ascii="Cambria" w:hAnsi="Cambria"/>
          <w:bCs/>
          <w:iCs/>
        </w:rPr>
        <w:t>Dolayısıyla b</w:t>
      </w:r>
      <w:r w:rsidRPr="00911E69">
        <w:rPr>
          <w:rFonts w:ascii="Cambria" w:hAnsi="Cambria"/>
          <w:bCs/>
        </w:rPr>
        <w:t>u araştırmada dezavantajlı grup olarak değerlendirilen yedi, dokuz ve on yaş grubu sığınmacı çocukların mutluluk temalı çizimlerine yansıyan simgelerini belirlemek ve bu simgeleri kendi görüşleri ve katılımcı gözlemci notları doğrultusunda sosyo-psikolojik bir bakış açısı ile değerlendirmek amaçlanmıştır.</w:t>
      </w:r>
      <w:r w:rsidRPr="00911E69">
        <w:rPr>
          <w:rFonts w:ascii="Cambria" w:hAnsi="Cambria"/>
          <w:bCs/>
          <w:i/>
        </w:rPr>
        <w:t xml:space="preserve"> </w:t>
      </w:r>
      <w:r w:rsidRPr="00911E69">
        <w:rPr>
          <w:rFonts w:ascii="Cambria" w:hAnsi="Cambria"/>
          <w:bCs/>
        </w:rPr>
        <w:t xml:space="preserve">Araştırma sonucunda elde edilen bulguların mülteci çocukların topluma uyumuna yönelik başarılı eylem planlarının hazırlanmasına katkı sağlayacağı umulmaktadır. Aynı zamanda bu araştırmanın mutlu çocuklar yetiştirmek için geleceğe yönelik öneriler sunmada kaynak </w:t>
      </w:r>
      <w:r w:rsidRPr="00911E69">
        <w:rPr>
          <w:rFonts w:ascii="Cambria" w:hAnsi="Cambria"/>
          <w:bCs/>
        </w:rPr>
        <w:lastRenderedPageBreak/>
        <w:t>olacağı düşünülmektedir. Nitekim mülteci çocuklarla ilgili alanda yapılan çalışmalar incelendiğinde, bazılarının mülteci çocuklara yönelik toplumsal algıyı ortaya</w:t>
      </w:r>
      <w:r w:rsidRPr="00911E69">
        <w:rPr>
          <w:rFonts w:ascii="Cambria" w:hAnsi="Cambria"/>
          <w:b/>
          <w:bCs/>
        </w:rPr>
        <w:t xml:space="preserve"> </w:t>
      </w:r>
      <w:r w:rsidRPr="00911E69">
        <w:rPr>
          <w:rFonts w:ascii="Cambria" w:hAnsi="Cambria"/>
          <w:bCs/>
        </w:rPr>
        <w:t xml:space="preserve">koyduğu (Kara, Yiğit ve Ağırman, 2016; Ardıç-Çobaner, 2015; Kolukırık, 2009); bazılarının mülteci çocukların sorunlarını tespit ettiği (Şeker ve Aslan, 2015; Mercan-Uzun ve Bütün, </w:t>
      </w:r>
      <w:r w:rsidR="00102C6A" w:rsidRPr="00911E69">
        <w:rPr>
          <w:rFonts w:ascii="Cambria" w:hAnsi="Cambria"/>
          <w:bCs/>
        </w:rPr>
        <w:t xml:space="preserve">2016; </w:t>
      </w:r>
      <w:r w:rsidR="009E0FF6" w:rsidRPr="00911E69">
        <w:rPr>
          <w:rFonts w:ascii="Cambria" w:hAnsi="Cambria"/>
          <w:bCs/>
          <w:iCs/>
        </w:rPr>
        <w:t>Leghtas</w:t>
      </w:r>
      <w:r w:rsidR="009D4C58" w:rsidRPr="00911E69">
        <w:rPr>
          <w:rFonts w:ascii="Cambria" w:hAnsi="Cambria"/>
          <w:bCs/>
          <w:iCs/>
        </w:rPr>
        <w:t xml:space="preserve"> ve</w:t>
      </w:r>
      <w:r w:rsidR="009E0FF6" w:rsidRPr="00911E69">
        <w:rPr>
          <w:rFonts w:ascii="Cambria" w:hAnsi="Cambria"/>
          <w:bCs/>
          <w:iCs/>
        </w:rPr>
        <w:t xml:space="preserve"> Sullivan, </w:t>
      </w:r>
      <w:r w:rsidRPr="00911E69">
        <w:rPr>
          <w:rFonts w:ascii="Cambria" w:hAnsi="Cambria"/>
          <w:bCs/>
        </w:rPr>
        <w:t>201</w:t>
      </w:r>
      <w:r w:rsidR="009E0FF6" w:rsidRPr="00911E69">
        <w:rPr>
          <w:rFonts w:ascii="Cambria" w:hAnsi="Cambria"/>
          <w:bCs/>
        </w:rPr>
        <w:t>7</w:t>
      </w:r>
      <w:r w:rsidRPr="00911E69">
        <w:rPr>
          <w:rFonts w:ascii="Cambria" w:hAnsi="Cambria"/>
          <w:bCs/>
        </w:rPr>
        <w:t>) ve bu sorunların tespiti ile birlikte çözümüne yönelik toplumsal rol ve uygulamalar sunduğu görülmektedir (Yılmaz, 2015; Kağnıcı, 2017).</w:t>
      </w:r>
      <w:r w:rsidRPr="00911E69">
        <w:rPr>
          <w:rFonts w:ascii="Cambria" w:hAnsi="Cambria"/>
          <w:b/>
          <w:bCs/>
        </w:rPr>
        <w:t xml:space="preserve"> </w:t>
      </w:r>
      <w:r w:rsidRPr="00911E69">
        <w:rPr>
          <w:rFonts w:ascii="Cambria" w:hAnsi="Cambria"/>
          <w:bCs/>
        </w:rPr>
        <w:t>Araştırmanın bu çerçevede önemli bir boşluğu dolduracağı beklenmektedir.</w:t>
      </w:r>
    </w:p>
    <w:p w14:paraId="3568C33B" w14:textId="77777777" w:rsidR="000F6587" w:rsidRPr="00911E69" w:rsidRDefault="000F6587" w:rsidP="000F6587">
      <w:pPr>
        <w:pStyle w:val="Heading2"/>
        <w:spacing w:before="100" w:beforeAutospacing="1" w:after="100" w:afterAutospacing="1" w:line="240" w:lineRule="auto"/>
        <w:jc w:val="center"/>
        <w:rPr>
          <w:rFonts w:ascii="Cambria" w:hAnsi="Cambria" w:cstheme="minorHAnsi"/>
          <w:b/>
          <w:color w:val="auto"/>
          <w:sz w:val="22"/>
          <w:szCs w:val="22"/>
        </w:rPr>
      </w:pPr>
      <w:r w:rsidRPr="00911E69">
        <w:rPr>
          <w:rFonts w:ascii="Cambria" w:hAnsi="Cambria" w:cstheme="minorHAnsi"/>
          <w:b/>
          <w:color w:val="auto"/>
          <w:sz w:val="22"/>
          <w:szCs w:val="22"/>
        </w:rPr>
        <w:t>YÖNTEM</w:t>
      </w:r>
    </w:p>
    <w:p w14:paraId="0F168881" w14:textId="769E4BF0" w:rsidR="000F6587" w:rsidRPr="00F669A5" w:rsidRDefault="006B28A7" w:rsidP="00496BBA">
      <w:pPr>
        <w:spacing w:before="120" w:after="120"/>
        <w:jc w:val="both"/>
        <w:rPr>
          <w:rFonts w:ascii="Cambria" w:hAnsi="Cambria" w:cstheme="minorHAnsi"/>
          <w:b/>
        </w:rPr>
      </w:pPr>
      <w:r w:rsidRPr="00F669A5">
        <w:rPr>
          <w:rFonts w:ascii="Cambria" w:hAnsi="Cambria" w:cstheme="minorHAnsi"/>
          <w:b/>
        </w:rPr>
        <w:t xml:space="preserve">Araştırmanın modeli </w:t>
      </w:r>
    </w:p>
    <w:p w14:paraId="6E7F6DB7" w14:textId="7552A63A" w:rsidR="006B28A7" w:rsidRDefault="006B28A7" w:rsidP="006B28A7">
      <w:pPr>
        <w:ind w:firstLine="567"/>
        <w:jc w:val="both"/>
        <w:rPr>
          <w:rFonts w:ascii="Cambria" w:hAnsi="Cambria" w:cstheme="minorHAnsi"/>
        </w:rPr>
      </w:pPr>
      <w:r w:rsidRPr="00911E69">
        <w:rPr>
          <w:rFonts w:ascii="Cambria" w:hAnsi="Cambria" w:cstheme="minorHAnsi"/>
        </w:rPr>
        <w:t xml:space="preserve">Araştırmacı bu çalışma ile </w:t>
      </w:r>
      <w:r w:rsidRPr="00911E69">
        <w:rPr>
          <w:rFonts w:ascii="Cambria" w:hAnsi="Cambria" w:cstheme="minorHAnsi"/>
          <w:bCs/>
          <w:iCs/>
        </w:rPr>
        <w:t xml:space="preserve">yedi, dokuz ve on yaş grubu sığınmacı çocukların mutluluk temalı çizimlerine yansıyan simgelerini belirlemek ve bu simgeleri sosyo-psikolojik bir bakış açısı ile </w:t>
      </w:r>
      <w:r w:rsidR="001A659F" w:rsidRPr="00911E69">
        <w:rPr>
          <w:rFonts w:ascii="Cambria" w:hAnsi="Cambria" w:cstheme="minorHAnsi"/>
          <w:bCs/>
          <w:iCs/>
        </w:rPr>
        <w:t xml:space="preserve">değerlendirmeyi amaçlamaktadır. </w:t>
      </w:r>
      <w:r w:rsidRPr="00911E69">
        <w:rPr>
          <w:rFonts w:ascii="Cambria" w:hAnsi="Cambria" w:cstheme="minorHAnsi"/>
        </w:rPr>
        <w:t>Çalışmanın gerçekleştirilmesinde nitel araştırma desenlerinden biri olan “olgubilim” deseni kullanılmıştır. Çocuklarda “mutluluk” kavramı aslında bildiğimiz fakat hakkında tam anlamıyla ayrıntılı bir anlayışa sahip olmadığımız bir olgudur. Tümüyle yabancısı olmadığımız buna karşılık tam anlamını da kavrayamadığımız olguları araştırmayı amaçlayan çalışmalar için olgubilim (fenomenoloji) uygun bir araştırma z</w:t>
      </w:r>
      <w:r w:rsidR="006F64DA" w:rsidRPr="00911E69">
        <w:rPr>
          <w:rFonts w:ascii="Cambria" w:hAnsi="Cambria" w:cstheme="minorHAnsi"/>
        </w:rPr>
        <w:t>emini oluşturmaktadır (Yıldırım ve</w:t>
      </w:r>
      <w:r w:rsidRPr="00911E69">
        <w:rPr>
          <w:rFonts w:ascii="Cambria" w:hAnsi="Cambria" w:cstheme="minorHAnsi"/>
        </w:rPr>
        <w:t xml:space="preserve"> Şimşek, 2008).</w:t>
      </w:r>
    </w:p>
    <w:p w14:paraId="29A0EFCE" w14:textId="75A91D05" w:rsidR="000F6587" w:rsidRPr="00F669A5" w:rsidRDefault="006B28A7" w:rsidP="00496BBA">
      <w:pPr>
        <w:spacing w:before="120" w:after="120"/>
        <w:jc w:val="both"/>
        <w:rPr>
          <w:rFonts w:ascii="Cambria" w:hAnsi="Cambria" w:cstheme="minorHAnsi"/>
          <w:b/>
        </w:rPr>
      </w:pPr>
      <w:r w:rsidRPr="00F669A5">
        <w:rPr>
          <w:rFonts w:ascii="Cambria" w:hAnsi="Cambria" w:cstheme="minorHAnsi"/>
          <w:b/>
        </w:rPr>
        <w:t>Çalışma Grubu</w:t>
      </w:r>
    </w:p>
    <w:p w14:paraId="1E1C8216" w14:textId="4C2A148E" w:rsidR="006B28A7" w:rsidRPr="00911E69" w:rsidRDefault="006B28A7" w:rsidP="006B28A7">
      <w:pPr>
        <w:ind w:firstLine="708"/>
        <w:jc w:val="both"/>
        <w:rPr>
          <w:rFonts w:ascii="Cambria" w:hAnsi="Cambria"/>
        </w:rPr>
      </w:pPr>
      <w:r w:rsidRPr="00911E69">
        <w:rPr>
          <w:rFonts w:ascii="Cambria" w:hAnsi="Cambria"/>
        </w:rPr>
        <w:t xml:space="preserve">Araştırmanın çalışma grubu 2016-2017 eğitim-öğretim yılının bahar döneminde </w:t>
      </w:r>
      <w:r w:rsidR="002D7E8F" w:rsidRPr="00911E69">
        <w:rPr>
          <w:rFonts w:ascii="Cambria" w:hAnsi="Cambria"/>
        </w:rPr>
        <w:t xml:space="preserve">Sinop’un bir </w:t>
      </w:r>
      <w:r w:rsidRPr="00911E69">
        <w:rPr>
          <w:rFonts w:ascii="Cambria" w:hAnsi="Cambria"/>
        </w:rPr>
        <w:t>merkez ilçe</w:t>
      </w:r>
      <w:r w:rsidR="002D7E8F" w:rsidRPr="00911E69">
        <w:rPr>
          <w:rFonts w:ascii="Cambria" w:hAnsi="Cambria"/>
        </w:rPr>
        <w:t>sin</w:t>
      </w:r>
      <w:r w:rsidRPr="00911E69">
        <w:rPr>
          <w:rFonts w:ascii="Cambria" w:hAnsi="Cambria"/>
        </w:rPr>
        <w:t>de</w:t>
      </w:r>
      <w:r w:rsidR="00AE3CDB" w:rsidRPr="00911E69">
        <w:rPr>
          <w:rFonts w:ascii="Cambria" w:hAnsi="Cambria"/>
        </w:rPr>
        <w:t>ki</w:t>
      </w:r>
      <w:r w:rsidRPr="00911E69">
        <w:rPr>
          <w:rFonts w:ascii="Cambria" w:hAnsi="Cambria"/>
        </w:rPr>
        <w:t xml:space="preserve"> ilkokulda öğrenim gören ve gönüllülük esasına göre belirlenen 11 sığınmacı çocuktan oluşmaktadır. Çalışma grubu amaçlı örnekleme yöntemlerinden kolay ulaşılabilir durum örneklemesi ile belirlenmiştir. </w:t>
      </w:r>
      <w:r w:rsidR="004005DD" w:rsidRPr="00911E69">
        <w:rPr>
          <w:rFonts w:ascii="Cambria" w:hAnsi="Cambria"/>
        </w:rPr>
        <w:t>Bu örneklemin</w:t>
      </w:r>
      <w:r w:rsidRPr="00911E69">
        <w:rPr>
          <w:rFonts w:ascii="Cambria" w:hAnsi="Cambria"/>
        </w:rPr>
        <w:t xml:space="preserve"> tercih sebebi okulun araştırmacılara kolay ulaşılabilir bir mekânda ol</w:t>
      </w:r>
      <w:r w:rsidR="006F64DA" w:rsidRPr="00911E69">
        <w:rPr>
          <w:rFonts w:ascii="Cambria" w:hAnsi="Cambria"/>
        </w:rPr>
        <w:t xml:space="preserve">ması ile ilişkilidir (Yıldırım ve </w:t>
      </w:r>
      <w:r w:rsidRPr="00911E69">
        <w:rPr>
          <w:rFonts w:ascii="Cambria" w:hAnsi="Cambria"/>
        </w:rPr>
        <w:t xml:space="preserve">Şimşek, 2008). </w:t>
      </w:r>
    </w:p>
    <w:p w14:paraId="46B74E13" w14:textId="77777777" w:rsidR="006B28A7" w:rsidRPr="00911E69" w:rsidRDefault="006B28A7" w:rsidP="006B28A7">
      <w:pPr>
        <w:ind w:firstLine="708"/>
        <w:jc w:val="both"/>
        <w:rPr>
          <w:rFonts w:ascii="Cambria" w:hAnsi="Cambria"/>
        </w:rPr>
      </w:pPr>
      <w:r w:rsidRPr="00911E69">
        <w:rPr>
          <w:rFonts w:ascii="Cambria" w:hAnsi="Cambria"/>
        </w:rPr>
        <w:t>Araştırmanın çalışma grubunu oluşturan sığınmacı çocukların geldikleri ülkeler, sınıflar ve cinsiyete göre dağılımları Tablo 1’de gösterilmiştir.</w:t>
      </w:r>
    </w:p>
    <w:p w14:paraId="4F4A0406" w14:textId="1F20B91E" w:rsidR="002151FB" w:rsidRPr="002578DB" w:rsidRDefault="002151FB" w:rsidP="00F669A5">
      <w:pPr>
        <w:spacing w:before="120" w:after="120"/>
        <w:jc w:val="both"/>
        <w:rPr>
          <w:rFonts w:ascii="Cambria" w:hAnsi="Cambria"/>
          <w:b/>
          <w:sz w:val="20"/>
          <w:szCs w:val="20"/>
        </w:rPr>
      </w:pPr>
      <w:r w:rsidRPr="002578DB">
        <w:rPr>
          <w:rFonts w:ascii="Cambria" w:hAnsi="Cambria"/>
          <w:b/>
          <w:sz w:val="20"/>
          <w:szCs w:val="20"/>
        </w:rPr>
        <w:t xml:space="preserve">Tablo 1. </w:t>
      </w:r>
      <w:r w:rsidRPr="002578DB">
        <w:rPr>
          <w:rFonts w:ascii="Cambria" w:hAnsi="Cambria"/>
          <w:i/>
          <w:sz w:val="20"/>
          <w:szCs w:val="20"/>
        </w:rPr>
        <w:t xml:space="preserve">Çocukların </w:t>
      </w:r>
      <w:r w:rsidR="002578DB" w:rsidRPr="002578DB">
        <w:rPr>
          <w:rFonts w:ascii="Cambria" w:hAnsi="Cambria"/>
          <w:i/>
          <w:sz w:val="20"/>
          <w:szCs w:val="20"/>
        </w:rPr>
        <w:t>cinsiyet, yaş, öğrenim gördükleri sınıf düzeyi ve geldikleri ülkelere göre dağılımları</w:t>
      </w:r>
    </w:p>
    <w:tbl>
      <w:tblPr>
        <w:tblW w:w="9176" w:type="dxa"/>
        <w:tblBorders>
          <w:top w:val="single" w:sz="4" w:space="0" w:color="auto"/>
          <w:bottom w:val="single" w:sz="4" w:space="0" w:color="auto"/>
        </w:tblBorders>
        <w:tblLayout w:type="fixed"/>
        <w:tblLook w:val="04A0" w:firstRow="1" w:lastRow="0" w:firstColumn="1" w:lastColumn="0" w:noHBand="0" w:noVBand="1"/>
      </w:tblPr>
      <w:tblGrid>
        <w:gridCol w:w="1418"/>
        <w:gridCol w:w="1276"/>
        <w:gridCol w:w="1134"/>
        <w:gridCol w:w="2306"/>
        <w:gridCol w:w="1521"/>
        <w:gridCol w:w="1521"/>
      </w:tblGrid>
      <w:tr w:rsidR="00911E69" w:rsidRPr="002578DB" w14:paraId="40269D20" w14:textId="09887FF4" w:rsidTr="00256235">
        <w:trPr>
          <w:trHeight w:val="132"/>
        </w:trPr>
        <w:tc>
          <w:tcPr>
            <w:tcW w:w="1418" w:type="dxa"/>
            <w:tcBorders>
              <w:top w:val="single" w:sz="4" w:space="0" w:color="auto"/>
              <w:bottom w:val="single" w:sz="4" w:space="0" w:color="auto"/>
            </w:tcBorders>
            <w:shd w:val="clear" w:color="auto" w:fill="auto"/>
          </w:tcPr>
          <w:p w14:paraId="658942B4" w14:textId="77777777" w:rsidR="00256235" w:rsidRPr="002578DB" w:rsidRDefault="00256235" w:rsidP="00256235">
            <w:pPr>
              <w:jc w:val="both"/>
              <w:rPr>
                <w:rFonts w:ascii="Cambria" w:hAnsi="Cambria"/>
                <w:b/>
                <w:sz w:val="20"/>
                <w:szCs w:val="20"/>
              </w:rPr>
            </w:pPr>
            <w:r w:rsidRPr="002578DB">
              <w:rPr>
                <w:rFonts w:ascii="Cambria" w:hAnsi="Cambria"/>
                <w:b/>
                <w:sz w:val="20"/>
                <w:szCs w:val="20"/>
              </w:rPr>
              <w:t>Cinsiyet</w:t>
            </w:r>
          </w:p>
        </w:tc>
        <w:tc>
          <w:tcPr>
            <w:tcW w:w="1276" w:type="dxa"/>
            <w:tcBorders>
              <w:top w:val="single" w:sz="4" w:space="0" w:color="auto"/>
              <w:bottom w:val="single" w:sz="4" w:space="0" w:color="auto"/>
            </w:tcBorders>
            <w:shd w:val="clear" w:color="auto" w:fill="auto"/>
          </w:tcPr>
          <w:p w14:paraId="5DD0E79A" w14:textId="77777777" w:rsidR="00256235" w:rsidRPr="002578DB" w:rsidRDefault="00256235" w:rsidP="00256235">
            <w:pPr>
              <w:jc w:val="center"/>
              <w:rPr>
                <w:rFonts w:ascii="Cambria" w:hAnsi="Cambria"/>
                <w:b/>
                <w:sz w:val="20"/>
                <w:szCs w:val="20"/>
              </w:rPr>
            </w:pPr>
            <w:r w:rsidRPr="002578DB">
              <w:rPr>
                <w:rFonts w:ascii="Cambria" w:hAnsi="Cambria"/>
                <w:b/>
                <w:sz w:val="20"/>
                <w:szCs w:val="20"/>
              </w:rPr>
              <w:t>Yaş</w:t>
            </w:r>
          </w:p>
        </w:tc>
        <w:tc>
          <w:tcPr>
            <w:tcW w:w="1134" w:type="dxa"/>
            <w:tcBorders>
              <w:top w:val="single" w:sz="4" w:space="0" w:color="auto"/>
              <w:bottom w:val="single" w:sz="4" w:space="0" w:color="auto"/>
            </w:tcBorders>
            <w:shd w:val="clear" w:color="auto" w:fill="auto"/>
          </w:tcPr>
          <w:p w14:paraId="3251F495" w14:textId="547EFE76" w:rsidR="00256235" w:rsidRPr="002578DB" w:rsidRDefault="00256235" w:rsidP="006478B3">
            <w:pPr>
              <w:jc w:val="center"/>
              <w:rPr>
                <w:rFonts w:ascii="Cambria" w:hAnsi="Cambria"/>
                <w:b/>
                <w:sz w:val="20"/>
                <w:szCs w:val="20"/>
              </w:rPr>
            </w:pPr>
            <w:r w:rsidRPr="002578DB">
              <w:rPr>
                <w:rFonts w:ascii="Cambria" w:hAnsi="Cambria"/>
                <w:b/>
                <w:sz w:val="20"/>
                <w:szCs w:val="20"/>
              </w:rPr>
              <w:t xml:space="preserve">        Sınıf</w:t>
            </w:r>
          </w:p>
        </w:tc>
        <w:tc>
          <w:tcPr>
            <w:tcW w:w="2306" w:type="dxa"/>
            <w:tcBorders>
              <w:top w:val="single" w:sz="4" w:space="0" w:color="auto"/>
              <w:bottom w:val="single" w:sz="4" w:space="0" w:color="auto"/>
            </w:tcBorders>
            <w:shd w:val="clear" w:color="auto" w:fill="auto"/>
          </w:tcPr>
          <w:p w14:paraId="0D20D8B7" w14:textId="77777777" w:rsidR="00256235" w:rsidRPr="002578DB" w:rsidRDefault="00256235" w:rsidP="00256235">
            <w:pPr>
              <w:ind w:firstLine="708"/>
              <w:rPr>
                <w:rFonts w:ascii="Cambria" w:hAnsi="Cambria"/>
                <w:b/>
                <w:sz w:val="20"/>
                <w:szCs w:val="20"/>
              </w:rPr>
            </w:pPr>
            <w:r w:rsidRPr="002578DB">
              <w:rPr>
                <w:rFonts w:ascii="Cambria" w:hAnsi="Cambria"/>
                <w:b/>
                <w:sz w:val="20"/>
                <w:szCs w:val="20"/>
              </w:rPr>
              <w:t>Ülke</w:t>
            </w:r>
          </w:p>
        </w:tc>
        <w:tc>
          <w:tcPr>
            <w:tcW w:w="1521" w:type="dxa"/>
            <w:tcBorders>
              <w:top w:val="single" w:sz="4" w:space="0" w:color="auto"/>
              <w:bottom w:val="single" w:sz="4" w:space="0" w:color="auto"/>
            </w:tcBorders>
          </w:tcPr>
          <w:p w14:paraId="4044E407" w14:textId="7256B589" w:rsidR="00256235" w:rsidRPr="002578DB" w:rsidRDefault="00256235" w:rsidP="006478B3">
            <w:pPr>
              <w:rPr>
                <w:rFonts w:ascii="Cambria" w:hAnsi="Cambria"/>
                <w:b/>
                <w:sz w:val="20"/>
                <w:szCs w:val="20"/>
              </w:rPr>
            </w:pPr>
            <w:r w:rsidRPr="002578DB">
              <w:rPr>
                <w:rFonts w:ascii="Cambria" w:hAnsi="Cambria"/>
                <w:b/>
                <w:sz w:val="20"/>
                <w:szCs w:val="20"/>
              </w:rPr>
              <w:t>Geldikleri Yıl</w:t>
            </w:r>
          </w:p>
        </w:tc>
        <w:tc>
          <w:tcPr>
            <w:tcW w:w="1521" w:type="dxa"/>
            <w:tcBorders>
              <w:top w:val="single" w:sz="4" w:space="0" w:color="auto"/>
              <w:bottom w:val="single" w:sz="4" w:space="0" w:color="auto"/>
            </w:tcBorders>
          </w:tcPr>
          <w:p w14:paraId="54A17AD2" w14:textId="7F184BC0" w:rsidR="00256235" w:rsidRPr="002578DB" w:rsidRDefault="00256235" w:rsidP="006478B3">
            <w:pPr>
              <w:rPr>
                <w:rFonts w:ascii="Cambria" w:hAnsi="Cambria"/>
                <w:b/>
                <w:sz w:val="20"/>
                <w:szCs w:val="20"/>
              </w:rPr>
            </w:pPr>
            <w:r w:rsidRPr="002578DB">
              <w:rPr>
                <w:rFonts w:ascii="Cambria" w:hAnsi="Cambria"/>
                <w:b/>
                <w:sz w:val="20"/>
                <w:szCs w:val="20"/>
              </w:rPr>
              <w:t>Kardeş Sayıları</w:t>
            </w:r>
          </w:p>
        </w:tc>
      </w:tr>
      <w:tr w:rsidR="00911E69" w:rsidRPr="002578DB" w14:paraId="19C4975E" w14:textId="51F1B98F" w:rsidTr="00256235">
        <w:trPr>
          <w:trHeight w:val="281"/>
        </w:trPr>
        <w:tc>
          <w:tcPr>
            <w:tcW w:w="1418" w:type="dxa"/>
            <w:tcBorders>
              <w:top w:val="single" w:sz="4" w:space="0" w:color="auto"/>
            </w:tcBorders>
            <w:shd w:val="clear" w:color="auto" w:fill="auto"/>
          </w:tcPr>
          <w:p w14:paraId="2466BAC1" w14:textId="77777777" w:rsidR="00256235" w:rsidRPr="002578DB" w:rsidRDefault="00256235" w:rsidP="002151FB">
            <w:pPr>
              <w:ind w:firstLine="708"/>
              <w:jc w:val="both"/>
              <w:rPr>
                <w:rFonts w:ascii="Cambria" w:hAnsi="Cambria"/>
                <w:sz w:val="20"/>
                <w:szCs w:val="20"/>
              </w:rPr>
            </w:pPr>
            <w:r w:rsidRPr="002578DB">
              <w:rPr>
                <w:rFonts w:ascii="Cambria" w:hAnsi="Cambria"/>
                <w:sz w:val="20"/>
                <w:szCs w:val="20"/>
              </w:rPr>
              <w:t>K1</w:t>
            </w:r>
          </w:p>
        </w:tc>
        <w:tc>
          <w:tcPr>
            <w:tcW w:w="1276" w:type="dxa"/>
            <w:tcBorders>
              <w:top w:val="single" w:sz="4" w:space="0" w:color="auto"/>
            </w:tcBorders>
            <w:shd w:val="clear" w:color="auto" w:fill="auto"/>
          </w:tcPr>
          <w:p w14:paraId="141747B2" w14:textId="0B28DF77" w:rsidR="00256235" w:rsidRPr="002578DB" w:rsidRDefault="00256235" w:rsidP="00256235">
            <w:pPr>
              <w:ind w:firstLine="708"/>
              <w:rPr>
                <w:rFonts w:ascii="Cambria" w:hAnsi="Cambria"/>
                <w:sz w:val="20"/>
                <w:szCs w:val="20"/>
              </w:rPr>
            </w:pPr>
            <w:r w:rsidRPr="002578DB">
              <w:rPr>
                <w:rFonts w:ascii="Cambria" w:hAnsi="Cambria"/>
                <w:sz w:val="20"/>
                <w:szCs w:val="20"/>
              </w:rPr>
              <w:t xml:space="preserve">  7</w:t>
            </w:r>
          </w:p>
        </w:tc>
        <w:tc>
          <w:tcPr>
            <w:tcW w:w="1134" w:type="dxa"/>
            <w:tcBorders>
              <w:top w:val="single" w:sz="4" w:space="0" w:color="auto"/>
            </w:tcBorders>
            <w:shd w:val="clear" w:color="auto" w:fill="auto"/>
          </w:tcPr>
          <w:p w14:paraId="5C263960" w14:textId="77777777" w:rsidR="00256235" w:rsidRPr="002578DB" w:rsidRDefault="00256235" w:rsidP="006478B3">
            <w:pPr>
              <w:ind w:firstLine="708"/>
              <w:rPr>
                <w:rFonts w:ascii="Cambria" w:hAnsi="Cambria"/>
                <w:sz w:val="20"/>
                <w:szCs w:val="20"/>
              </w:rPr>
            </w:pPr>
            <w:r w:rsidRPr="002578DB">
              <w:rPr>
                <w:rFonts w:ascii="Cambria" w:hAnsi="Cambria"/>
                <w:sz w:val="20"/>
                <w:szCs w:val="20"/>
              </w:rPr>
              <w:t>1.</w:t>
            </w:r>
          </w:p>
        </w:tc>
        <w:tc>
          <w:tcPr>
            <w:tcW w:w="2306" w:type="dxa"/>
            <w:tcBorders>
              <w:top w:val="single" w:sz="4" w:space="0" w:color="auto"/>
            </w:tcBorders>
            <w:shd w:val="clear" w:color="auto" w:fill="auto"/>
          </w:tcPr>
          <w:p w14:paraId="4173FD2E" w14:textId="77777777" w:rsidR="00256235" w:rsidRPr="002578DB" w:rsidRDefault="00256235" w:rsidP="00256235">
            <w:pPr>
              <w:ind w:firstLine="708"/>
              <w:jc w:val="both"/>
              <w:rPr>
                <w:rFonts w:ascii="Cambria" w:hAnsi="Cambria"/>
                <w:sz w:val="20"/>
                <w:szCs w:val="20"/>
              </w:rPr>
            </w:pPr>
            <w:r w:rsidRPr="002578DB">
              <w:rPr>
                <w:rFonts w:ascii="Cambria" w:hAnsi="Cambria"/>
                <w:sz w:val="20"/>
                <w:szCs w:val="20"/>
              </w:rPr>
              <w:t>IRAK</w:t>
            </w:r>
          </w:p>
        </w:tc>
        <w:tc>
          <w:tcPr>
            <w:tcW w:w="1521" w:type="dxa"/>
            <w:tcBorders>
              <w:top w:val="single" w:sz="4" w:space="0" w:color="auto"/>
            </w:tcBorders>
          </w:tcPr>
          <w:p w14:paraId="6E01CFE9" w14:textId="348281D6" w:rsidR="00256235" w:rsidRPr="002578DB" w:rsidRDefault="00256235" w:rsidP="00CC7DEC">
            <w:pPr>
              <w:rPr>
                <w:rFonts w:ascii="Cambria" w:hAnsi="Cambria"/>
                <w:sz w:val="20"/>
                <w:szCs w:val="20"/>
              </w:rPr>
            </w:pPr>
            <w:r w:rsidRPr="002578DB">
              <w:rPr>
                <w:rFonts w:ascii="Cambria" w:hAnsi="Cambria"/>
                <w:sz w:val="20"/>
                <w:szCs w:val="20"/>
              </w:rPr>
              <w:t>2015</w:t>
            </w:r>
          </w:p>
        </w:tc>
        <w:tc>
          <w:tcPr>
            <w:tcW w:w="1521" w:type="dxa"/>
            <w:tcBorders>
              <w:top w:val="single" w:sz="4" w:space="0" w:color="auto"/>
            </w:tcBorders>
          </w:tcPr>
          <w:p w14:paraId="416872AC" w14:textId="621EF42B" w:rsidR="00256235" w:rsidRPr="002578DB" w:rsidRDefault="00256235" w:rsidP="00CC7DEC">
            <w:pPr>
              <w:rPr>
                <w:rFonts w:ascii="Cambria" w:hAnsi="Cambria"/>
                <w:sz w:val="20"/>
                <w:szCs w:val="20"/>
              </w:rPr>
            </w:pPr>
            <w:r w:rsidRPr="002578DB">
              <w:rPr>
                <w:rFonts w:ascii="Cambria" w:hAnsi="Cambria"/>
                <w:sz w:val="20"/>
                <w:szCs w:val="20"/>
              </w:rPr>
              <w:t>2</w:t>
            </w:r>
          </w:p>
        </w:tc>
      </w:tr>
      <w:tr w:rsidR="00911E69" w:rsidRPr="002578DB" w14:paraId="3C042AC0" w14:textId="5F041483" w:rsidTr="00256235">
        <w:trPr>
          <w:trHeight w:val="271"/>
        </w:trPr>
        <w:tc>
          <w:tcPr>
            <w:tcW w:w="1418" w:type="dxa"/>
            <w:shd w:val="clear" w:color="auto" w:fill="auto"/>
          </w:tcPr>
          <w:p w14:paraId="25EFB9D5" w14:textId="77777777" w:rsidR="00256235" w:rsidRPr="002578DB" w:rsidRDefault="00256235" w:rsidP="002151FB">
            <w:pPr>
              <w:ind w:firstLine="708"/>
              <w:jc w:val="both"/>
              <w:rPr>
                <w:rFonts w:ascii="Cambria" w:hAnsi="Cambria"/>
                <w:sz w:val="20"/>
                <w:szCs w:val="20"/>
              </w:rPr>
            </w:pPr>
            <w:r w:rsidRPr="002578DB">
              <w:rPr>
                <w:rFonts w:ascii="Cambria" w:hAnsi="Cambria"/>
                <w:sz w:val="20"/>
                <w:szCs w:val="20"/>
              </w:rPr>
              <w:t>K2</w:t>
            </w:r>
          </w:p>
        </w:tc>
        <w:tc>
          <w:tcPr>
            <w:tcW w:w="1276" w:type="dxa"/>
            <w:shd w:val="clear" w:color="auto" w:fill="auto"/>
          </w:tcPr>
          <w:p w14:paraId="78B8DB32" w14:textId="15C37237" w:rsidR="00256235" w:rsidRPr="002578DB" w:rsidRDefault="00256235" w:rsidP="00256235">
            <w:pPr>
              <w:ind w:firstLine="708"/>
              <w:jc w:val="center"/>
              <w:rPr>
                <w:rFonts w:ascii="Cambria" w:hAnsi="Cambria"/>
                <w:sz w:val="20"/>
                <w:szCs w:val="20"/>
              </w:rPr>
            </w:pPr>
            <w:r w:rsidRPr="002578DB">
              <w:rPr>
                <w:rFonts w:ascii="Cambria" w:hAnsi="Cambria"/>
                <w:sz w:val="20"/>
                <w:szCs w:val="20"/>
              </w:rPr>
              <w:t>9</w:t>
            </w:r>
          </w:p>
        </w:tc>
        <w:tc>
          <w:tcPr>
            <w:tcW w:w="1134" w:type="dxa"/>
            <w:shd w:val="clear" w:color="auto" w:fill="auto"/>
          </w:tcPr>
          <w:p w14:paraId="66BDFD8E" w14:textId="77777777" w:rsidR="00256235" w:rsidRPr="002578DB" w:rsidRDefault="00256235" w:rsidP="006478B3">
            <w:pPr>
              <w:ind w:firstLine="708"/>
              <w:rPr>
                <w:rFonts w:ascii="Cambria" w:hAnsi="Cambria"/>
                <w:sz w:val="20"/>
                <w:szCs w:val="20"/>
              </w:rPr>
            </w:pPr>
            <w:r w:rsidRPr="002578DB">
              <w:rPr>
                <w:rFonts w:ascii="Cambria" w:hAnsi="Cambria"/>
                <w:sz w:val="20"/>
                <w:szCs w:val="20"/>
              </w:rPr>
              <w:t>3.</w:t>
            </w:r>
          </w:p>
        </w:tc>
        <w:tc>
          <w:tcPr>
            <w:tcW w:w="2306" w:type="dxa"/>
            <w:shd w:val="clear" w:color="auto" w:fill="auto"/>
          </w:tcPr>
          <w:p w14:paraId="21B51C1C" w14:textId="77777777" w:rsidR="00256235" w:rsidRPr="002578DB" w:rsidRDefault="00256235" w:rsidP="00256235">
            <w:pPr>
              <w:ind w:firstLine="708"/>
              <w:jc w:val="both"/>
              <w:rPr>
                <w:rFonts w:ascii="Cambria" w:hAnsi="Cambria"/>
                <w:sz w:val="20"/>
                <w:szCs w:val="20"/>
              </w:rPr>
            </w:pPr>
            <w:r w:rsidRPr="002578DB">
              <w:rPr>
                <w:rFonts w:ascii="Cambria" w:hAnsi="Cambria"/>
                <w:sz w:val="20"/>
                <w:szCs w:val="20"/>
              </w:rPr>
              <w:t>IRAK</w:t>
            </w:r>
          </w:p>
        </w:tc>
        <w:tc>
          <w:tcPr>
            <w:tcW w:w="1521" w:type="dxa"/>
          </w:tcPr>
          <w:p w14:paraId="39EF94DD" w14:textId="43F3F2E7" w:rsidR="00256235" w:rsidRPr="002578DB" w:rsidRDefault="00256235" w:rsidP="00F61F7D">
            <w:pPr>
              <w:rPr>
                <w:rFonts w:ascii="Cambria" w:hAnsi="Cambria"/>
                <w:sz w:val="20"/>
                <w:szCs w:val="20"/>
              </w:rPr>
            </w:pPr>
            <w:r w:rsidRPr="002578DB">
              <w:rPr>
                <w:rFonts w:ascii="Cambria" w:hAnsi="Cambria"/>
                <w:sz w:val="20"/>
                <w:szCs w:val="20"/>
              </w:rPr>
              <w:t>2013</w:t>
            </w:r>
          </w:p>
        </w:tc>
        <w:tc>
          <w:tcPr>
            <w:tcW w:w="1521" w:type="dxa"/>
          </w:tcPr>
          <w:p w14:paraId="3A93D23D" w14:textId="6A21E67E" w:rsidR="00256235" w:rsidRPr="002578DB" w:rsidRDefault="00256235" w:rsidP="00F61F7D">
            <w:pPr>
              <w:rPr>
                <w:rFonts w:ascii="Cambria" w:hAnsi="Cambria"/>
                <w:sz w:val="20"/>
                <w:szCs w:val="20"/>
              </w:rPr>
            </w:pPr>
            <w:r w:rsidRPr="002578DB">
              <w:rPr>
                <w:rFonts w:ascii="Cambria" w:hAnsi="Cambria"/>
                <w:sz w:val="20"/>
                <w:szCs w:val="20"/>
              </w:rPr>
              <w:t>3</w:t>
            </w:r>
          </w:p>
        </w:tc>
      </w:tr>
      <w:tr w:rsidR="00911E69" w:rsidRPr="002578DB" w14:paraId="4CBBC157" w14:textId="53F5302C" w:rsidTr="00256235">
        <w:trPr>
          <w:trHeight w:val="132"/>
        </w:trPr>
        <w:tc>
          <w:tcPr>
            <w:tcW w:w="1418" w:type="dxa"/>
            <w:shd w:val="clear" w:color="auto" w:fill="auto"/>
          </w:tcPr>
          <w:p w14:paraId="06E8D3A8" w14:textId="77777777" w:rsidR="00256235" w:rsidRPr="002578DB" w:rsidRDefault="00256235" w:rsidP="002151FB">
            <w:pPr>
              <w:ind w:firstLine="708"/>
              <w:jc w:val="both"/>
              <w:rPr>
                <w:rFonts w:ascii="Cambria" w:hAnsi="Cambria"/>
                <w:sz w:val="20"/>
                <w:szCs w:val="20"/>
              </w:rPr>
            </w:pPr>
            <w:r w:rsidRPr="002578DB">
              <w:rPr>
                <w:rFonts w:ascii="Cambria" w:hAnsi="Cambria"/>
                <w:sz w:val="20"/>
                <w:szCs w:val="20"/>
              </w:rPr>
              <w:t>K3</w:t>
            </w:r>
          </w:p>
        </w:tc>
        <w:tc>
          <w:tcPr>
            <w:tcW w:w="1276" w:type="dxa"/>
            <w:shd w:val="clear" w:color="auto" w:fill="auto"/>
          </w:tcPr>
          <w:p w14:paraId="2D0C8795" w14:textId="06015B3C" w:rsidR="00256235" w:rsidRPr="002578DB" w:rsidRDefault="00256235" w:rsidP="00256235">
            <w:pPr>
              <w:ind w:firstLine="708"/>
              <w:jc w:val="center"/>
              <w:rPr>
                <w:rFonts w:ascii="Cambria" w:hAnsi="Cambria"/>
                <w:sz w:val="20"/>
                <w:szCs w:val="20"/>
              </w:rPr>
            </w:pPr>
            <w:r w:rsidRPr="002578DB">
              <w:rPr>
                <w:rFonts w:ascii="Cambria" w:hAnsi="Cambria"/>
                <w:sz w:val="20"/>
                <w:szCs w:val="20"/>
              </w:rPr>
              <w:t>10</w:t>
            </w:r>
          </w:p>
        </w:tc>
        <w:tc>
          <w:tcPr>
            <w:tcW w:w="1134" w:type="dxa"/>
            <w:shd w:val="clear" w:color="auto" w:fill="auto"/>
          </w:tcPr>
          <w:p w14:paraId="54BA37C5" w14:textId="77777777" w:rsidR="00256235" w:rsidRPr="002578DB" w:rsidRDefault="00256235" w:rsidP="006478B3">
            <w:pPr>
              <w:ind w:firstLine="708"/>
              <w:rPr>
                <w:rFonts w:ascii="Cambria" w:hAnsi="Cambria"/>
                <w:sz w:val="20"/>
                <w:szCs w:val="20"/>
              </w:rPr>
            </w:pPr>
            <w:r w:rsidRPr="002578DB">
              <w:rPr>
                <w:rFonts w:ascii="Cambria" w:hAnsi="Cambria"/>
                <w:sz w:val="20"/>
                <w:szCs w:val="20"/>
              </w:rPr>
              <w:t>4.</w:t>
            </w:r>
          </w:p>
        </w:tc>
        <w:tc>
          <w:tcPr>
            <w:tcW w:w="2306" w:type="dxa"/>
            <w:shd w:val="clear" w:color="auto" w:fill="auto"/>
          </w:tcPr>
          <w:p w14:paraId="06FA55D7" w14:textId="77777777" w:rsidR="00256235" w:rsidRPr="002578DB" w:rsidRDefault="00256235" w:rsidP="00256235">
            <w:pPr>
              <w:ind w:firstLine="708"/>
              <w:jc w:val="both"/>
              <w:rPr>
                <w:rFonts w:ascii="Cambria" w:hAnsi="Cambria"/>
                <w:sz w:val="20"/>
                <w:szCs w:val="20"/>
              </w:rPr>
            </w:pPr>
            <w:r w:rsidRPr="002578DB">
              <w:rPr>
                <w:rFonts w:ascii="Cambria" w:hAnsi="Cambria"/>
                <w:sz w:val="20"/>
                <w:szCs w:val="20"/>
              </w:rPr>
              <w:t>IRAK</w:t>
            </w:r>
          </w:p>
        </w:tc>
        <w:tc>
          <w:tcPr>
            <w:tcW w:w="1521" w:type="dxa"/>
          </w:tcPr>
          <w:p w14:paraId="13A9AF31" w14:textId="522466B1" w:rsidR="00256235" w:rsidRPr="002578DB" w:rsidRDefault="00256235" w:rsidP="00F61F7D">
            <w:pPr>
              <w:rPr>
                <w:rFonts w:ascii="Cambria" w:hAnsi="Cambria"/>
                <w:sz w:val="20"/>
                <w:szCs w:val="20"/>
              </w:rPr>
            </w:pPr>
            <w:r w:rsidRPr="002578DB">
              <w:rPr>
                <w:rFonts w:ascii="Cambria" w:hAnsi="Cambria"/>
                <w:sz w:val="20"/>
                <w:szCs w:val="20"/>
              </w:rPr>
              <w:t>2015</w:t>
            </w:r>
          </w:p>
        </w:tc>
        <w:tc>
          <w:tcPr>
            <w:tcW w:w="1521" w:type="dxa"/>
          </w:tcPr>
          <w:p w14:paraId="0045E2CD" w14:textId="3F515BCC" w:rsidR="00256235" w:rsidRPr="002578DB" w:rsidRDefault="00256235" w:rsidP="00F61F7D">
            <w:pPr>
              <w:rPr>
                <w:rFonts w:ascii="Cambria" w:hAnsi="Cambria"/>
                <w:sz w:val="20"/>
                <w:szCs w:val="20"/>
              </w:rPr>
            </w:pPr>
            <w:r w:rsidRPr="002578DB">
              <w:rPr>
                <w:rFonts w:ascii="Cambria" w:hAnsi="Cambria"/>
                <w:sz w:val="20"/>
                <w:szCs w:val="20"/>
              </w:rPr>
              <w:t>4</w:t>
            </w:r>
          </w:p>
        </w:tc>
      </w:tr>
      <w:tr w:rsidR="00911E69" w:rsidRPr="002578DB" w14:paraId="47D092FB" w14:textId="141A8BA5" w:rsidTr="00256235">
        <w:trPr>
          <w:trHeight w:val="280"/>
        </w:trPr>
        <w:tc>
          <w:tcPr>
            <w:tcW w:w="1418" w:type="dxa"/>
            <w:shd w:val="clear" w:color="auto" w:fill="auto"/>
          </w:tcPr>
          <w:p w14:paraId="59F51533" w14:textId="77777777" w:rsidR="00256235" w:rsidRPr="002578DB" w:rsidRDefault="00256235" w:rsidP="002151FB">
            <w:pPr>
              <w:ind w:firstLine="708"/>
              <w:jc w:val="both"/>
              <w:rPr>
                <w:rFonts w:ascii="Cambria" w:hAnsi="Cambria"/>
                <w:sz w:val="20"/>
                <w:szCs w:val="20"/>
              </w:rPr>
            </w:pPr>
            <w:r w:rsidRPr="002578DB">
              <w:rPr>
                <w:rFonts w:ascii="Cambria" w:hAnsi="Cambria"/>
                <w:sz w:val="20"/>
                <w:szCs w:val="20"/>
              </w:rPr>
              <w:t>E1</w:t>
            </w:r>
          </w:p>
        </w:tc>
        <w:tc>
          <w:tcPr>
            <w:tcW w:w="1276" w:type="dxa"/>
            <w:shd w:val="clear" w:color="auto" w:fill="auto"/>
          </w:tcPr>
          <w:p w14:paraId="2A3B2344" w14:textId="7D15C98F" w:rsidR="00256235" w:rsidRPr="002578DB" w:rsidRDefault="00256235" w:rsidP="00256235">
            <w:pPr>
              <w:ind w:firstLine="708"/>
              <w:jc w:val="center"/>
              <w:rPr>
                <w:rFonts w:ascii="Cambria" w:hAnsi="Cambria"/>
                <w:sz w:val="20"/>
                <w:szCs w:val="20"/>
              </w:rPr>
            </w:pPr>
            <w:r w:rsidRPr="002578DB">
              <w:rPr>
                <w:rFonts w:ascii="Cambria" w:hAnsi="Cambria"/>
                <w:sz w:val="20"/>
                <w:szCs w:val="20"/>
              </w:rPr>
              <w:t>7</w:t>
            </w:r>
          </w:p>
        </w:tc>
        <w:tc>
          <w:tcPr>
            <w:tcW w:w="1134" w:type="dxa"/>
            <w:shd w:val="clear" w:color="auto" w:fill="auto"/>
          </w:tcPr>
          <w:p w14:paraId="39C4A419" w14:textId="77777777" w:rsidR="00256235" w:rsidRPr="002578DB" w:rsidRDefault="00256235" w:rsidP="006478B3">
            <w:pPr>
              <w:ind w:firstLine="708"/>
              <w:rPr>
                <w:rFonts w:ascii="Cambria" w:hAnsi="Cambria"/>
                <w:sz w:val="20"/>
                <w:szCs w:val="20"/>
              </w:rPr>
            </w:pPr>
            <w:r w:rsidRPr="002578DB">
              <w:rPr>
                <w:rFonts w:ascii="Cambria" w:hAnsi="Cambria"/>
                <w:sz w:val="20"/>
                <w:szCs w:val="20"/>
              </w:rPr>
              <w:t>1.</w:t>
            </w:r>
          </w:p>
        </w:tc>
        <w:tc>
          <w:tcPr>
            <w:tcW w:w="2306" w:type="dxa"/>
            <w:shd w:val="clear" w:color="auto" w:fill="auto"/>
          </w:tcPr>
          <w:p w14:paraId="47D815FE" w14:textId="10545E9F" w:rsidR="00256235" w:rsidRPr="002578DB" w:rsidRDefault="00256235" w:rsidP="00256235">
            <w:pPr>
              <w:ind w:firstLine="708"/>
              <w:jc w:val="both"/>
              <w:rPr>
                <w:rFonts w:ascii="Cambria" w:hAnsi="Cambria"/>
                <w:sz w:val="20"/>
                <w:szCs w:val="20"/>
              </w:rPr>
            </w:pPr>
            <w:r w:rsidRPr="002578DB">
              <w:rPr>
                <w:rFonts w:ascii="Cambria" w:hAnsi="Cambria"/>
                <w:sz w:val="20"/>
                <w:szCs w:val="20"/>
              </w:rPr>
              <w:t xml:space="preserve">IRAK </w:t>
            </w:r>
          </w:p>
        </w:tc>
        <w:tc>
          <w:tcPr>
            <w:tcW w:w="1521" w:type="dxa"/>
          </w:tcPr>
          <w:p w14:paraId="35181CD1" w14:textId="794CBF50" w:rsidR="00256235" w:rsidRPr="002578DB" w:rsidRDefault="00256235" w:rsidP="00CC7DEC">
            <w:pPr>
              <w:rPr>
                <w:rFonts w:ascii="Cambria" w:hAnsi="Cambria"/>
                <w:sz w:val="20"/>
                <w:szCs w:val="20"/>
              </w:rPr>
            </w:pPr>
            <w:r w:rsidRPr="002578DB">
              <w:rPr>
                <w:rFonts w:ascii="Cambria" w:hAnsi="Cambria"/>
                <w:sz w:val="20"/>
                <w:szCs w:val="20"/>
              </w:rPr>
              <w:t>2015</w:t>
            </w:r>
          </w:p>
        </w:tc>
        <w:tc>
          <w:tcPr>
            <w:tcW w:w="1521" w:type="dxa"/>
          </w:tcPr>
          <w:p w14:paraId="596C031F" w14:textId="7AB50738" w:rsidR="00256235" w:rsidRPr="002578DB" w:rsidRDefault="00256235" w:rsidP="00CC7DEC">
            <w:pPr>
              <w:rPr>
                <w:rFonts w:ascii="Cambria" w:hAnsi="Cambria"/>
                <w:sz w:val="20"/>
                <w:szCs w:val="20"/>
              </w:rPr>
            </w:pPr>
            <w:r w:rsidRPr="002578DB">
              <w:rPr>
                <w:rFonts w:ascii="Cambria" w:hAnsi="Cambria"/>
                <w:sz w:val="20"/>
                <w:szCs w:val="20"/>
              </w:rPr>
              <w:t>4</w:t>
            </w:r>
          </w:p>
        </w:tc>
      </w:tr>
      <w:tr w:rsidR="00911E69" w:rsidRPr="002578DB" w14:paraId="1C3D7C08" w14:textId="1FC09DBA" w:rsidTr="00256235">
        <w:trPr>
          <w:trHeight w:val="156"/>
        </w:trPr>
        <w:tc>
          <w:tcPr>
            <w:tcW w:w="1418" w:type="dxa"/>
            <w:shd w:val="clear" w:color="auto" w:fill="auto"/>
          </w:tcPr>
          <w:p w14:paraId="27A37BA1" w14:textId="77777777" w:rsidR="00256235" w:rsidRPr="002578DB" w:rsidRDefault="00256235" w:rsidP="002151FB">
            <w:pPr>
              <w:ind w:firstLine="708"/>
              <w:jc w:val="both"/>
              <w:rPr>
                <w:rFonts w:ascii="Cambria" w:hAnsi="Cambria"/>
                <w:sz w:val="20"/>
                <w:szCs w:val="20"/>
              </w:rPr>
            </w:pPr>
            <w:r w:rsidRPr="002578DB">
              <w:rPr>
                <w:rFonts w:ascii="Cambria" w:hAnsi="Cambria"/>
                <w:sz w:val="20"/>
                <w:szCs w:val="20"/>
              </w:rPr>
              <w:t>E2</w:t>
            </w:r>
          </w:p>
        </w:tc>
        <w:tc>
          <w:tcPr>
            <w:tcW w:w="1276" w:type="dxa"/>
            <w:shd w:val="clear" w:color="auto" w:fill="auto"/>
          </w:tcPr>
          <w:p w14:paraId="45CA9E2A" w14:textId="47E27F11" w:rsidR="00256235" w:rsidRPr="002578DB" w:rsidRDefault="00256235" w:rsidP="00256235">
            <w:pPr>
              <w:ind w:firstLine="708"/>
              <w:jc w:val="center"/>
              <w:rPr>
                <w:rFonts w:ascii="Cambria" w:hAnsi="Cambria"/>
                <w:sz w:val="20"/>
                <w:szCs w:val="20"/>
              </w:rPr>
            </w:pPr>
            <w:r w:rsidRPr="002578DB">
              <w:rPr>
                <w:rFonts w:ascii="Cambria" w:hAnsi="Cambria"/>
                <w:sz w:val="20"/>
                <w:szCs w:val="20"/>
              </w:rPr>
              <w:t>7</w:t>
            </w:r>
          </w:p>
        </w:tc>
        <w:tc>
          <w:tcPr>
            <w:tcW w:w="1134" w:type="dxa"/>
            <w:shd w:val="clear" w:color="auto" w:fill="auto"/>
          </w:tcPr>
          <w:p w14:paraId="09228076" w14:textId="77777777" w:rsidR="00256235" w:rsidRPr="002578DB" w:rsidRDefault="00256235" w:rsidP="006478B3">
            <w:pPr>
              <w:ind w:firstLine="708"/>
              <w:rPr>
                <w:rFonts w:ascii="Cambria" w:hAnsi="Cambria"/>
                <w:sz w:val="20"/>
                <w:szCs w:val="20"/>
              </w:rPr>
            </w:pPr>
            <w:r w:rsidRPr="002578DB">
              <w:rPr>
                <w:rFonts w:ascii="Cambria" w:hAnsi="Cambria"/>
                <w:sz w:val="20"/>
                <w:szCs w:val="20"/>
              </w:rPr>
              <w:t>2.</w:t>
            </w:r>
          </w:p>
        </w:tc>
        <w:tc>
          <w:tcPr>
            <w:tcW w:w="2306" w:type="dxa"/>
            <w:shd w:val="clear" w:color="auto" w:fill="auto"/>
          </w:tcPr>
          <w:p w14:paraId="0BA6E21F" w14:textId="77777777" w:rsidR="00256235" w:rsidRPr="002578DB" w:rsidRDefault="00256235" w:rsidP="00256235">
            <w:pPr>
              <w:ind w:firstLine="708"/>
              <w:jc w:val="both"/>
              <w:rPr>
                <w:rFonts w:ascii="Cambria" w:hAnsi="Cambria"/>
                <w:sz w:val="20"/>
                <w:szCs w:val="20"/>
              </w:rPr>
            </w:pPr>
            <w:r w:rsidRPr="002578DB">
              <w:rPr>
                <w:rFonts w:ascii="Cambria" w:hAnsi="Cambria"/>
                <w:sz w:val="20"/>
                <w:szCs w:val="20"/>
              </w:rPr>
              <w:t>AFGANİSTAN</w:t>
            </w:r>
          </w:p>
        </w:tc>
        <w:tc>
          <w:tcPr>
            <w:tcW w:w="1521" w:type="dxa"/>
          </w:tcPr>
          <w:p w14:paraId="667FEAE9" w14:textId="2C584A3A" w:rsidR="00256235" w:rsidRPr="002578DB" w:rsidRDefault="00256235" w:rsidP="00F61F7D">
            <w:pPr>
              <w:rPr>
                <w:rFonts w:ascii="Cambria" w:hAnsi="Cambria"/>
                <w:sz w:val="20"/>
                <w:szCs w:val="20"/>
              </w:rPr>
            </w:pPr>
            <w:r w:rsidRPr="002578DB">
              <w:rPr>
                <w:rFonts w:ascii="Cambria" w:hAnsi="Cambria"/>
                <w:sz w:val="20"/>
                <w:szCs w:val="20"/>
              </w:rPr>
              <w:t>2015</w:t>
            </w:r>
          </w:p>
        </w:tc>
        <w:tc>
          <w:tcPr>
            <w:tcW w:w="1521" w:type="dxa"/>
          </w:tcPr>
          <w:p w14:paraId="3B6FAFFA" w14:textId="2F3B6DC3" w:rsidR="00256235" w:rsidRPr="002578DB" w:rsidRDefault="00256235" w:rsidP="00F61F7D">
            <w:pPr>
              <w:rPr>
                <w:rFonts w:ascii="Cambria" w:hAnsi="Cambria"/>
                <w:sz w:val="20"/>
                <w:szCs w:val="20"/>
              </w:rPr>
            </w:pPr>
            <w:r w:rsidRPr="002578DB">
              <w:rPr>
                <w:rFonts w:ascii="Cambria" w:hAnsi="Cambria"/>
                <w:sz w:val="20"/>
                <w:szCs w:val="20"/>
              </w:rPr>
              <w:t>2</w:t>
            </w:r>
          </w:p>
        </w:tc>
      </w:tr>
      <w:tr w:rsidR="00911E69" w:rsidRPr="002578DB" w14:paraId="1BC6CC45" w14:textId="46BEE7A1" w:rsidTr="00256235">
        <w:trPr>
          <w:trHeight w:val="116"/>
        </w:trPr>
        <w:tc>
          <w:tcPr>
            <w:tcW w:w="1418" w:type="dxa"/>
            <w:shd w:val="clear" w:color="auto" w:fill="auto"/>
          </w:tcPr>
          <w:p w14:paraId="7DCBFE4B" w14:textId="77777777" w:rsidR="00256235" w:rsidRPr="002578DB" w:rsidRDefault="00256235" w:rsidP="002151FB">
            <w:pPr>
              <w:ind w:firstLine="708"/>
              <w:jc w:val="both"/>
              <w:rPr>
                <w:rFonts w:ascii="Cambria" w:hAnsi="Cambria"/>
                <w:sz w:val="20"/>
                <w:szCs w:val="20"/>
              </w:rPr>
            </w:pPr>
            <w:r w:rsidRPr="002578DB">
              <w:rPr>
                <w:rFonts w:ascii="Cambria" w:hAnsi="Cambria"/>
                <w:sz w:val="20"/>
                <w:szCs w:val="20"/>
              </w:rPr>
              <w:t>E3</w:t>
            </w:r>
          </w:p>
        </w:tc>
        <w:tc>
          <w:tcPr>
            <w:tcW w:w="1276" w:type="dxa"/>
            <w:shd w:val="clear" w:color="auto" w:fill="auto"/>
          </w:tcPr>
          <w:p w14:paraId="15E776B7" w14:textId="77777777" w:rsidR="00256235" w:rsidRPr="002578DB" w:rsidRDefault="00256235" w:rsidP="00256235">
            <w:pPr>
              <w:ind w:firstLine="708"/>
              <w:jc w:val="center"/>
              <w:rPr>
                <w:rFonts w:ascii="Cambria" w:hAnsi="Cambria"/>
                <w:sz w:val="20"/>
                <w:szCs w:val="20"/>
              </w:rPr>
            </w:pPr>
            <w:r w:rsidRPr="002578DB">
              <w:rPr>
                <w:rFonts w:ascii="Cambria" w:hAnsi="Cambria"/>
                <w:sz w:val="20"/>
                <w:szCs w:val="20"/>
              </w:rPr>
              <w:t>9</w:t>
            </w:r>
          </w:p>
        </w:tc>
        <w:tc>
          <w:tcPr>
            <w:tcW w:w="1134" w:type="dxa"/>
            <w:shd w:val="clear" w:color="auto" w:fill="auto"/>
          </w:tcPr>
          <w:p w14:paraId="6BC1FA82" w14:textId="77777777" w:rsidR="00256235" w:rsidRPr="002578DB" w:rsidRDefault="00256235" w:rsidP="006478B3">
            <w:pPr>
              <w:ind w:firstLine="708"/>
              <w:rPr>
                <w:rFonts w:ascii="Cambria" w:hAnsi="Cambria"/>
                <w:sz w:val="20"/>
                <w:szCs w:val="20"/>
              </w:rPr>
            </w:pPr>
            <w:r w:rsidRPr="002578DB">
              <w:rPr>
                <w:rFonts w:ascii="Cambria" w:hAnsi="Cambria"/>
                <w:sz w:val="20"/>
                <w:szCs w:val="20"/>
              </w:rPr>
              <w:t>3.</w:t>
            </w:r>
          </w:p>
        </w:tc>
        <w:tc>
          <w:tcPr>
            <w:tcW w:w="2306" w:type="dxa"/>
            <w:shd w:val="clear" w:color="auto" w:fill="auto"/>
          </w:tcPr>
          <w:p w14:paraId="0BB437A1" w14:textId="77777777" w:rsidR="00256235" w:rsidRPr="002578DB" w:rsidRDefault="00256235" w:rsidP="00256235">
            <w:pPr>
              <w:ind w:firstLine="708"/>
              <w:jc w:val="both"/>
              <w:rPr>
                <w:rFonts w:ascii="Cambria" w:hAnsi="Cambria"/>
                <w:sz w:val="20"/>
                <w:szCs w:val="20"/>
              </w:rPr>
            </w:pPr>
            <w:r w:rsidRPr="002578DB">
              <w:rPr>
                <w:rFonts w:ascii="Cambria" w:hAnsi="Cambria"/>
                <w:sz w:val="20"/>
                <w:szCs w:val="20"/>
              </w:rPr>
              <w:t>IRAK</w:t>
            </w:r>
          </w:p>
        </w:tc>
        <w:tc>
          <w:tcPr>
            <w:tcW w:w="1521" w:type="dxa"/>
          </w:tcPr>
          <w:p w14:paraId="1734A182" w14:textId="25FC4B05" w:rsidR="00256235" w:rsidRPr="002578DB" w:rsidRDefault="00256235" w:rsidP="00256235">
            <w:pPr>
              <w:rPr>
                <w:rFonts w:ascii="Cambria" w:hAnsi="Cambria"/>
                <w:sz w:val="20"/>
                <w:szCs w:val="20"/>
              </w:rPr>
            </w:pPr>
            <w:r w:rsidRPr="002578DB">
              <w:rPr>
                <w:rFonts w:ascii="Cambria" w:hAnsi="Cambria"/>
                <w:sz w:val="20"/>
                <w:szCs w:val="20"/>
              </w:rPr>
              <w:t>2015</w:t>
            </w:r>
          </w:p>
        </w:tc>
        <w:tc>
          <w:tcPr>
            <w:tcW w:w="1521" w:type="dxa"/>
          </w:tcPr>
          <w:p w14:paraId="24C8F537" w14:textId="15EEA4B7" w:rsidR="00256235" w:rsidRPr="002578DB" w:rsidRDefault="00256235" w:rsidP="00256235">
            <w:pPr>
              <w:rPr>
                <w:rFonts w:ascii="Cambria" w:hAnsi="Cambria"/>
                <w:sz w:val="20"/>
                <w:szCs w:val="20"/>
              </w:rPr>
            </w:pPr>
            <w:r w:rsidRPr="002578DB">
              <w:rPr>
                <w:rFonts w:ascii="Cambria" w:hAnsi="Cambria"/>
                <w:sz w:val="20"/>
                <w:szCs w:val="20"/>
              </w:rPr>
              <w:t>3</w:t>
            </w:r>
          </w:p>
        </w:tc>
      </w:tr>
      <w:tr w:rsidR="00911E69" w:rsidRPr="002578DB" w14:paraId="48E78B0A" w14:textId="4C73FDC5" w:rsidTr="00256235">
        <w:trPr>
          <w:trHeight w:val="156"/>
        </w:trPr>
        <w:tc>
          <w:tcPr>
            <w:tcW w:w="1418" w:type="dxa"/>
            <w:shd w:val="clear" w:color="auto" w:fill="auto"/>
          </w:tcPr>
          <w:p w14:paraId="3497300F" w14:textId="77777777" w:rsidR="00256235" w:rsidRPr="002578DB" w:rsidRDefault="00256235" w:rsidP="002151FB">
            <w:pPr>
              <w:ind w:firstLine="708"/>
              <w:jc w:val="both"/>
              <w:rPr>
                <w:rFonts w:ascii="Cambria" w:hAnsi="Cambria"/>
                <w:sz w:val="20"/>
                <w:szCs w:val="20"/>
              </w:rPr>
            </w:pPr>
            <w:r w:rsidRPr="002578DB">
              <w:rPr>
                <w:rFonts w:ascii="Cambria" w:hAnsi="Cambria"/>
                <w:sz w:val="20"/>
                <w:szCs w:val="20"/>
              </w:rPr>
              <w:t>E4</w:t>
            </w:r>
          </w:p>
        </w:tc>
        <w:tc>
          <w:tcPr>
            <w:tcW w:w="1276" w:type="dxa"/>
            <w:shd w:val="clear" w:color="auto" w:fill="auto"/>
          </w:tcPr>
          <w:p w14:paraId="271B83BF" w14:textId="77777777" w:rsidR="00256235" w:rsidRPr="002578DB" w:rsidRDefault="00256235" w:rsidP="00256235">
            <w:pPr>
              <w:ind w:firstLine="708"/>
              <w:jc w:val="center"/>
              <w:rPr>
                <w:rFonts w:ascii="Cambria" w:hAnsi="Cambria"/>
                <w:sz w:val="20"/>
                <w:szCs w:val="20"/>
              </w:rPr>
            </w:pPr>
            <w:r w:rsidRPr="002578DB">
              <w:rPr>
                <w:rFonts w:ascii="Cambria" w:hAnsi="Cambria"/>
                <w:sz w:val="20"/>
                <w:szCs w:val="20"/>
              </w:rPr>
              <w:t>9</w:t>
            </w:r>
          </w:p>
        </w:tc>
        <w:tc>
          <w:tcPr>
            <w:tcW w:w="1134" w:type="dxa"/>
            <w:shd w:val="clear" w:color="auto" w:fill="auto"/>
          </w:tcPr>
          <w:p w14:paraId="6599F71F" w14:textId="77777777" w:rsidR="00256235" w:rsidRPr="002578DB" w:rsidRDefault="00256235" w:rsidP="006478B3">
            <w:pPr>
              <w:ind w:firstLine="708"/>
              <w:rPr>
                <w:rFonts w:ascii="Cambria" w:hAnsi="Cambria"/>
                <w:sz w:val="20"/>
                <w:szCs w:val="20"/>
              </w:rPr>
            </w:pPr>
            <w:r w:rsidRPr="002578DB">
              <w:rPr>
                <w:rFonts w:ascii="Cambria" w:hAnsi="Cambria"/>
                <w:sz w:val="20"/>
                <w:szCs w:val="20"/>
              </w:rPr>
              <w:t>3</w:t>
            </w:r>
          </w:p>
        </w:tc>
        <w:tc>
          <w:tcPr>
            <w:tcW w:w="2306" w:type="dxa"/>
            <w:shd w:val="clear" w:color="auto" w:fill="auto"/>
          </w:tcPr>
          <w:p w14:paraId="5EAA5E11" w14:textId="77777777" w:rsidR="00256235" w:rsidRPr="002578DB" w:rsidRDefault="00256235" w:rsidP="00256235">
            <w:pPr>
              <w:ind w:firstLine="708"/>
              <w:jc w:val="both"/>
              <w:rPr>
                <w:rFonts w:ascii="Cambria" w:hAnsi="Cambria"/>
                <w:sz w:val="20"/>
                <w:szCs w:val="20"/>
              </w:rPr>
            </w:pPr>
            <w:r w:rsidRPr="002578DB">
              <w:rPr>
                <w:rFonts w:ascii="Cambria" w:hAnsi="Cambria"/>
                <w:sz w:val="20"/>
                <w:szCs w:val="20"/>
              </w:rPr>
              <w:t>AFGANİSTAN</w:t>
            </w:r>
          </w:p>
        </w:tc>
        <w:tc>
          <w:tcPr>
            <w:tcW w:w="1521" w:type="dxa"/>
          </w:tcPr>
          <w:p w14:paraId="71710C51" w14:textId="33FDADAB" w:rsidR="00256235" w:rsidRPr="002578DB" w:rsidRDefault="00256235" w:rsidP="00256235">
            <w:pPr>
              <w:rPr>
                <w:rFonts w:ascii="Cambria" w:hAnsi="Cambria"/>
                <w:sz w:val="20"/>
                <w:szCs w:val="20"/>
              </w:rPr>
            </w:pPr>
            <w:r w:rsidRPr="002578DB">
              <w:rPr>
                <w:rFonts w:ascii="Cambria" w:hAnsi="Cambria"/>
                <w:sz w:val="20"/>
                <w:szCs w:val="20"/>
              </w:rPr>
              <w:t>2015</w:t>
            </w:r>
          </w:p>
        </w:tc>
        <w:tc>
          <w:tcPr>
            <w:tcW w:w="1521" w:type="dxa"/>
          </w:tcPr>
          <w:p w14:paraId="18DB50A6" w14:textId="7F31AFE8" w:rsidR="00256235" w:rsidRPr="002578DB" w:rsidRDefault="00256235" w:rsidP="00256235">
            <w:pPr>
              <w:rPr>
                <w:rFonts w:ascii="Cambria" w:hAnsi="Cambria"/>
                <w:sz w:val="20"/>
                <w:szCs w:val="20"/>
              </w:rPr>
            </w:pPr>
            <w:r w:rsidRPr="002578DB">
              <w:rPr>
                <w:rFonts w:ascii="Cambria" w:hAnsi="Cambria"/>
                <w:sz w:val="20"/>
                <w:szCs w:val="20"/>
              </w:rPr>
              <w:t>2</w:t>
            </w:r>
          </w:p>
        </w:tc>
      </w:tr>
      <w:tr w:rsidR="00911E69" w:rsidRPr="002578DB" w14:paraId="6814FECB" w14:textId="30B1C13A" w:rsidTr="00256235">
        <w:trPr>
          <w:trHeight w:val="228"/>
        </w:trPr>
        <w:tc>
          <w:tcPr>
            <w:tcW w:w="1418" w:type="dxa"/>
            <w:shd w:val="clear" w:color="auto" w:fill="auto"/>
          </w:tcPr>
          <w:p w14:paraId="75CDE8CE" w14:textId="77777777" w:rsidR="00256235" w:rsidRPr="002578DB" w:rsidRDefault="00256235" w:rsidP="002151FB">
            <w:pPr>
              <w:ind w:firstLine="708"/>
              <w:jc w:val="both"/>
              <w:rPr>
                <w:rFonts w:ascii="Cambria" w:hAnsi="Cambria"/>
                <w:sz w:val="20"/>
                <w:szCs w:val="20"/>
              </w:rPr>
            </w:pPr>
            <w:r w:rsidRPr="002578DB">
              <w:rPr>
                <w:rFonts w:ascii="Cambria" w:hAnsi="Cambria"/>
                <w:sz w:val="20"/>
                <w:szCs w:val="20"/>
              </w:rPr>
              <w:t>E5</w:t>
            </w:r>
          </w:p>
        </w:tc>
        <w:tc>
          <w:tcPr>
            <w:tcW w:w="1276" w:type="dxa"/>
            <w:shd w:val="clear" w:color="auto" w:fill="auto"/>
          </w:tcPr>
          <w:p w14:paraId="77690F6F" w14:textId="6B1632CE" w:rsidR="00256235" w:rsidRPr="002578DB" w:rsidRDefault="00256235" w:rsidP="00256235">
            <w:pPr>
              <w:ind w:firstLine="708"/>
              <w:jc w:val="center"/>
              <w:rPr>
                <w:rFonts w:ascii="Cambria" w:hAnsi="Cambria"/>
                <w:sz w:val="20"/>
                <w:szCs w:val="20"/>
              </w:rPr>
            </w:pPr>
            <w:r w:rsidRPr="002578DB">
              <w:rPr>
                <w:rFonts w:ascii="Cambria" w:hAnsi="Cambria"/>
                <w:sz w:val="20"/>
                <w:szCs w:val="20"/>
              </w:rPr>
              <w:t>9</w:t>
            </w:r>
          </w:p>
        </w:tc>
        <w:tc>
          <w:tcPr>
            <w:tcW w:w="1134" w:type="dxa"/>
            <w:shd w:val="clear" w:color="auto" w:fill="auto"/>
          </w:tcPr>
          <w:p w14:paraId="1482050C" w14:textId="77777777" w:rsidR="00256235" w:rsidRPr="002578DB" w:rsidRDefault="00256235" w:rsidP="006478B3">
            <w:pPr>
              <w:ind w:firstLine="708"/>
              <w:rPr>
                <w:rFonts w:ascii="Cambria" w:hAnsi="Cambria"/>
                <w:sz w:val="20"/>
                <w:szCs w:val="20"/>
              </w:rPr>
            </w:pPr>
            <w:r w:rsidRPr="002578DB">
              <w:rPr>
                <w:rFonts w:ascii="Cambria" w:hAnsi="Cambria"/>
                <w:sz w:val="20"/>
                <w:szCs w:val="20"/>
              </w:rPr>
              <w:t>3.</w:t>
            </w:r>
          </w:p>
        </w:tc>
        <w:tc>
          <w:tcPr>
            <w:tcW w:w="2306" w:type="dxa"/>
            <w:shd w:val="clear" w:color="auto" w:fill="auto"/>
          </w:tcPr>
          <w:p w14:paraId="5B084A3D" w14:textId="77777777" w:rsidR="00256235" w:rsidRPr="002578DB" w:rsidRDefault="00256235" w:rsidP="00256235">
            <w:pPr>
              <w:ind w:firstLine="708"/>
              <w:jc w:val="both"/>
              <w:rPr>
                <w:rFonts w:ascii="Cambria" w:hAnsi="Cambria"/>
                <w:sz w:val="20"/>
                <w:szCs w:val="20"/>
              </w:rPr>
            </w:pPr>
            <w:r w:rsidRPr="002578DB">
              <w:rPr>
                <w:rFonts w:ascii="Cambria" w:hAnsi="Cambria"/>
                <w:sz w:val="20"/>
                <w:szCs w:val="20"/>
              </w:rPr>
              <w:t>IRAK</w:t>
            </w:r>
          </w:p>
        </w:tc>
        <w:tc>
          <w:tcPr>
            <w:tcW w:w="1521" w:type="dxa"/>
          </w:tcPr>
          <w:p w14:paraId="25F544D4" w14:textId="780CCAB8" w:rsidR="00256235" w:rsidRPr="002578DB" w:rsidRDefault="00256235" w:rsidP="00F61F7D">
            <w:pPr>
              <w:jc w:val="both"/>
              <w:rPr>
                <w:rFonts w:ascii="Cambria" w:hAnsi="Cambria"/>
                <w:sz w:val="20"/>
                <w:szCs w:val="20"/>
              </w:rPr>
            </w:pPr>
            <w:r w:rsidRPr="002578DB">
              <w:rPr>
                <w:rFonts w:ascii="Cambria" w:hAnsi="Cambria"/>
                <w:sz w:val="20"/>
                <w:szCs w:val="20"/>
              </w:rPr>
              <w:t>2013</w:t>
            </w:r>
          </w:p>
        </w:tc>
        <w:tc>
          <w:tcPr>
            <w:tcW w:w="1521" w:type="dxa"/>
          </w:tcPr>
          <w:p w14:paraId="2E4EAE81" w14:textId="75913CCD" w:rsidR="00256235" w:rsidRPr="002578DB" w:rsidRDefault="00954EED" w:rsidP="00F61F7D">
            <w:pPr>
              <w:jc w:val="both"/>
              <w:rPr>
                <w:rFonts w:ascii="Cambria" w:hAnsi="Cambria"/>
                <w:sz w:val="20"/>
                <w:szCs w:val="20"/>
              </w:rPr>
            </w:pPr>
            <w:r w:rsidRPr="002578DB">
              <w:rPr>
                <w:rFonts w:ascii="Cambria" w:hAnsi="Cambria"/>
                <w:sz w:val="20"/>
                <w:szCs w:val="20"/>
              </w:rPr>
              <w:t>3</w:t>
            </w:r>
          </w:p>
        </w:tc>
      </w:tr>
      <w:tr w:rsidR="00911E69" w:rsidRPr="002578DB" w14:paraId="095CBF8E" w14:textId="1B895BF0" w:rsidTr="00256235">
        <w:trPr>
          <w:trHeight w:val="228"/>
        </w:trPr>
        <w:tc>
          <w:tcPr>
            <w:tcW w:w="1418" w:type="dxa"/>
            <w:shd w:val="clear" w:color="auto" w:fill="auto"/>
          </w:tcPr>
          <w:p w14:paraId="087F9C86" w14:textId="77777777" w:rsidR="00256235" w:rsidRPr="002578DB" w:rsidRDefault="00256235" w:rsidP="002151FB">
            <w:pPr>
              <w:ind w:firstLine="708"/>
              <w:jc w:val="both"/>
              <w:rPr>
                <w:rFonts w:ascii="Cambria" w:hAnsi="Cambria"/>
                <w:sz w:val="20"/>
                <w:szCs w:val="20"/>
              </w:rPr>
            </w:pPr>
            <w:r w:rsidRPr="002578DB">
              <w:rPr>
                <w:rFonts w:ascii="Cambria" w:hAnsi="Cambria"/>
                <w:sz w:val="20"/>
                <w:szCs w:val="20"/>
              </w:rPr>
              <w:t>E6</w:t>
            </w:r>
          </w:p>
        </w:tc>
        <w:tc>
          <w:tcPr>
            <w:tcW w:w="1276" w:type="dxa"/>
            <w:shd w:val="clear" w:color="auto" w:fill="auto"/>
          </w:tcPr>
          <w:p w14:paraId="22A46DF0" w14:textId="00F850A7" w:rsidR="00256235" w:rsidRPr="002578DB" w:rsidRDefault="00256235" w:rsidP="00256235">
            <w:pPr>
              <w:ind w:firstLine="708"/>
              <w:jc w:val="center"/>
              <w:rPr>
                <w:rFonts w:ascii="Cambria" w:hAnsi="Cambria"/>
                <w:sz w:val="20"/>
                <w:szCs w:val="20"/>
              </w:rPr>
            </w:pPr>
            <w:r w:rsidRPr="002578DB">
              <w:rPr>
                <w:rFonts w:ascii="Cambria" w:hAnsi="Cambria"/>
                <w:sz w:val="20"/>
                <w:szCs w:val="20"/>
              </w:rPr>
              <w:t>9</w:t>
            </w:r>
          </w:p>
        </w:tc>
        <w:tc>
          <w:tcPr>
            <w:tcW w:w="1134" w:type="dxa"/>
            <w:shd w:val="clear" w:color="auto" w:fill="auto"/>
          </w:tcPr>
          <w:p w14:paraId="191A5EF1" w14:textId="77777777" w:rsidR="00256235" w:rsidRPr="002578DB" w:rsidRDefault="00256235" w:rsidP="006478B3">
            <w:pPr>
              <w:ind w:firstLine="708"/>
              <w:rPr>
                <w:rFonts w:ascii="Cambria" w:hAnsi="Cambria"/>
                <w:sz w:val="20"/>
                <w:szCs w:val="20"/>
              </w:rPr>
            </w:pPr>
            <w:r w:rsidRPr="002578DB">
              <w:rPr>
                <w:rFonts w:ascii="Cambria" w:hAnsi="Cambria"/>
                <w:sz w:val="20"/>
                <w:szCs w:val="20"/>
              </w:rPr>
              <w:t>3.</w:t>
            </w:r>
          </w:p>
        </w:tc>
        <w:tc>
          <w:tcPr>
            <w:tcW w:w="2306" w:type="dxa"/>
            <w:shd w:val="clear" w:color="auto" w:fill="auto"/>
          </w:tcPr>
          <w:p w14:paraId="23B8F35B" w14:textId="77777777" w:rsidR="00256235" w:rsidRPr="002578DB" w:rsidRDefault="00256235" w:rsidP="00256235">
            <w:pPr>
              <w:ind w:firstLine="708"/>
              <w:jc w:val="both"/>
              <w:rPr>
                <w:rFonts w:ascii="Cambria" w:hAnsi="Cambria"/>
                <w:sz w:val="20"/>
                <w:szCs w:val="20"/>
              </w:rPr>
            </w:pPr>
            <w:r w:rsidRPr="002578DB">
              <w:rPr>
                <w:rFonts w:ascii="Cambria" w:hAnsi="Cambria"/>
                <w:sz w:val="20"/>
                <w:szCs w:val="20"/>
              </w:rPr>
              <w:t>IRAK</w:t>
            </w:r>
          </w:p>
        </w:tc>
        <w:tc>
          <w:tcPr>
            <w:tcW w:w="1521" w:type="dxa"/>
          </w:tcPr>
          <w:p w14:paraId="34E5A105" w14:textId="587ABF61" w:rsidR="00256235" w:rsidRPr="002578DB" w:rsidRDefault="00256235" w:rsidP="00F61F7D">
            <w:pPr>
              <w:jc w:val="both"/>
              <w:rPr>
                <w:rFonts w:ascii="Cambria" w:hAnsi="Cambria"/>
                <w:sz w:val="20"/>
                <w:szCs w:val="20"/>
              </w:rPr>
            </w:pPr>
            <w:r w:rsidRPr="002578DB">
              <w:rPr>
                <w:rFonts w:ascii="Cambria" w:hAnsi="Cambria"/>
                <w:sz w:val="20"/>
                <w:szCs w:val="20"/>
              </w:rPr>
              <w:t>2013</w:t>
            </w:r>
          </w:p>
        </w:tc>
        <w:tc>
          <w:tcPr>
            <w:tcW w:w="1521" w:type="dxa"/>
          </w:tcPr>
          <w:p w14:paraId="7F98CE31" w14:textId="14B7CC36" w:rsidR="00256235" w:rsidRPr="002578DB" w:rsidRDefault="00256235" w:rsidP="00F61F7D">
            <w:pPr>
              <w:jc w:val="both"/>
              <w:rPr>
                <w:rFonts w:ascii="Cambria" w:hAnsi="Cambria"/>
                <w:sz w:val="20"/>
                <w:szCs w:val="20"/>
              </w:rPr>
            </w:pPr>
            <w:r w:rsidRPr="002578DB">
              <w:rPr>
                <w:rFonts w:ascii="Cambria" w:hAnsi="Cambria"/>
                <w:sz w:val="20"/>
                <w:szCs w:val="20"/>
              </w:rPr>
              <w:t>3</w:t>
            </w:r>
          </w:p>
        </w:tc>
      </w:tr>
      <w:tr w:rsidR="00911E69" w:rsidRPr="002578DB" w14:paraId="4D43106F" w14:textId="242B1CFF" w:rsidTr="00256235">
        <w:trPr>
          <w:trHeight w:val="228"/>
        </w:trPr>
        <w:tc>
          <w:tcPr>
            <w:tcW w:w="1418" w:type="dxa"/>
            <w:shd w:val="clear" w:color="auto" w:fill="auto"/>
          </w:tcPr>
          <w:p w14:paraId="462D67BA" w14:textId="77777777" w:rsidR="00256235" w:rsidRPr="002578DB" w:rsidRDefault="00256235" w:rsidP="002151FB">
            <w:pPr>
              <w:ind w:firstLine="708"/>
              <w:jc w:val="both"/>
              <w:rPr>
                <w:rFonts w:ascii="Cambria" w:hAnsi="Cambria"/>
                <w:sz w:val="20"/>
                <w:szCs w:val="20"/>
              </w:rPr>
            </w:pPr>
            <w:r w:rsidRPr="002578DB">
              <w:rPr>
                <w:rFonts w:ascii="Cambria" w:hAnsi="Cambria"/>
                <w:sz w:val="20"/>
                <w:szCs w:val="20"/>
              </w:rPr>
              <w:t>E7</w:t>
            </w:r>
          </w:p>
        </w:tc>
        <w:tc>
          <w:tcPr>
            <w:tcW w:w="1276" w:type="dxa"/>
            <w:shd w:val="clear" w:color="auto" w:fill="auto"/>
          </w:tcPr>
          <w:p w14:paraId="56F12CCD" w14:textId="57317C6D" w:rsidR="00256235" w:rsidRPr="002578DB" w:rsidRDefault="00256235" w:rsidP="00256235">
            <w:pPr>
              <w:ind w:firstLine="708"/>
              <w:jc w:val="center"/>
              <w:rPr>
                <w:rFonts w:ascii="Cambria" w:hAnsi="Cambria"/>
                <w:sz w:val="20"/>
                <w:szCs w:val="20"/>
              </w:rPr>
            </w:pPr>
            <w:r w:rsidRPr="002578DB">
              <w:rPr>
                <w:rFonts w:ascii="Cambria" w:hAnsi="Cambria"/>
                <w:sz w:val="20"/>
                <w:szCs w:val="20"/>
              </w:rPr>
              <w:t>9</w:t>
            </w:r>
          </w:p>
        </w:tc>
        <w:tc>
          <w:tcPr>
            <w:tcW w:w="1134" w:type="dxa"/>
            <w:shd w:val="clear" w:color="auto" w:fill="auto"/>
          </w:tcPr>
          <w:p w14:paraId="7D509354" w14:textId="77777777" w:rsidR="00256235" w:rsidRPr="002578DB" w:rsidRDefault="00256235" w:rsidP="006478B3">
            <w:pPr>
              <w:ind w:firstLine="708"/>
              <w:rPr>
                <w:rFonts w:ascii="Cambria" w:hAnsi="Cambria"/>
                <w:sz w:val="20"/>
                <w:szCs w:val="20"/>
              </w:rPr>
            </w:pPr>
            <w:r w:rsidRPr="002578DB">
              <w:rPr>
                <w:rFonts w:ascii="Cambria" w:hAnsi="Cambria"/>
                <w:sz w:val="20"/>
                <w:szCs w:val="20"/>
              </w:rPr>
              <w:t>4.</w:t>
            </w:r>
          </w:p>
        </w:tc>
        <w:tc>
          <w:tcPr>
            <w:tcW w:w="2306" w:type="dxa"/>
            <w:shd w:val="clear" w:color="auto" w:fill="auto"/>
          </w:tcPr>
          <w:p w14:paraId="1730FC13" w14:textId="77777777" w:rsidR="00256235" w:rsidRPr="002578DB" w:rsidRDefault="00256235" w:rsidP="00256235">
            <w:pPr>
              <w:ind w:firstLine="708"/>
              <w:jc w:val="both"/>
              <w:rPr>
                <w:rFonts w:ascii="Cambria" w:hAnsi="Cambria"/>
                <w:sz w:val="20"/>
                <w:szCs w:val="20"/>
              </w:rPr>
            </w:pPr>
            <w:r w:rsidRPr="002578DB">
              <w:rPr>
                <w:rFonts w:ascii="Cambria" w:hAnsi="Cambria"/>
                <w:sz w:val="20"/>
                <w:szCs w:val="20"/>
              </w:rPr>
              <w:t>AFGANİSTAN</w:t>
            </w:r>
          </w:p>
        </w:tc>
        <w:tc>
          <w:tcPr>
            <w:tcW w:w="1521" w:type="dxa"/>
          </w:tcPr>
          <w:p w14:paraId="1FA502DB" w14:textId="1DC9F6EC" w:rsidR="00256235" w:rsidRPr="002578DB" w:rsidRDefault="00256235" w:rsidP="00F61F7D">
            <w:pPr>
              <w:jc w:val="both"/>
              <w:rPr>
                <w:rFonts w:ascii="Cambria" w:hAnsi="Cambria"/>
                <w:sz w:val="20"/>
                <w:szCs w:val="20"/>
              </w:rPr>
            </w:pPr>
            <w:r w:rsidRPr="002578DB">
              <w:rPr>
                <w:rFonts w:ascii="Cambria" w:hAnsi="Cambria"/>
                <w:sz w:val="20"/>
                <w:szCs w:val="20"/>
              </w:rPr>
              <w:t>2013</w:t>
            </w:r>
          </w:p>
        </w:tc>
        <w:tc>
          <w:tcPr>
            <w:tcW w:w="1521" w:type="dxa"/>
          </w:tcPr>
          <w:p w14:paraId="25042B65" w14:textId="628CC2D8" w:rsidR="00256235" w:rsidRPr="002578DB" w:rsidRDefault="00256235" w:rsidP="00F61F7D">
            <w:pPr>
              <w:jc w:val="both"/>
              <w:rPr>
                <w:rFonts w:ascii="Cambria" w:hAnsi="Cambria"/>
                <w:sz w:val="20"/>
                <w:szCs w:val="20"/>
              </w:rPr>
            </w:pPr>
            <w:r w:rsidRPr="002578DB">
              <w:rPr>
                <w:rFonts w:ascii="Cambria" w:hAnsi="Cambria"/>
                <w:sz w:val="20"/>
                <w:szCs w:val="20"/>
              </w:rPr>
              <w:t>4</w:t>
            </w:r>
          </w:p>
        </w:tc>
      </w:tr>
      <w:tr w:rsidR="00911E69" w:rsidRPr="002578DB" w14:paraId="62FCCE76" w14:textId="2C01837B" w:rsidTr="00256235">
        <w:trPr>
          <w:trHeight w:val="228"/>
        </w:trPr>
        <w:tc>
          <w:tcPr>
            <w:tcW w:w="1418" w:type="dxa"/>
            <w:shd w:val="clear" w:color="auto" w:fill="auto"/>
          </w:tcPr>
          <w:p w14:paraId="20DA609F" w14:textId="77777777" w:rsidR="00256235" w:rsidRPr="002578DB" w:rsidRDefault="00256235" w:rsidP="002151FB">
            <w:pPr>
              <w:ind w:firstLine="708"/>
              <w:jc w:val="both"/>
              <w:rPr>
                <w:rFonts w:ascii="Cambria" w:hAnsi="Cambria"/>
                <w:sz w:val="20"/>
                <w:szCs w:val="20"/>
              </w:rPr>
            </w:pPr>
            <w:r w:rsidRPr="002578DB">
              <w:rPr>
                <w:rFonts w:ascii="Cambria" w:hAnsi="Cambria"/>
                <w:sz w:val="20"/>
                <w:szCs w:val="20"/>
              </w:rPr>
              <w:t>E8</w:t>
            </w:r>
          </w:p>
        </w:tc>
        <w:tc>
          <w:tcPr>
            <w:tcW w:w="1276" w:type="dxa"/>
            <w:shd w:val="clear" w:color="auto" w:fill="auto"/>
          </w:tcPr>
          <w:p w14:paraId="74B9759F" w14:textId="207F45DB" w:rsidR="00256235" w:rsidRPr="002578DB" w:rsidRDefault="00256235" w:rsidP="00256235">
            <w:pPr>
              <w:ind w:firstLine="708"/>
              <w:jc w:val="center"/>
              <w:rPr>
                <w:rFonts w:ascii="Cambria" w:hAnsi="Cambria"/>
                <w:sz w:val="20"/>
                <w:szCs w:val="20"/>
              </w:rPr>
            </w:pPr>
            <w:r w:rsidRPr="002578DB">
              <w:rPr>
                <w:rFonts w:ascii="Cambria" w:hAnsi="Cambria"/>
                <w:sz w:val="20"/>
                <w:szCs w:val="20"/>
              </w:rPr>
              <w:t>10</w:t>
            </w:r>
          </w:p>
        </w:tc>
        <w:tc>
          <w:tcPr>
            <w:tcW w:w="1134" w:type="dxa"/>
            <w:shd w:val="clear" w:color="auto" w:fill="auto"/>
          </w:tcPr>
          <w:p w14:paraId="09E24801" w14:textId="77777777" w:rsidR="00256235" w:rsidRPr="002578DB" w:rsidRDefault="00256235" w:rsidP="006478B3">
            <w:pPr>
              <w:ind w:firstLine="708"/>
              <w:rPr>
                <w:rFonts w:ascii="Cambria" w:hAnsi="Cambria"/>
                <w:sz w:val="20"/>
                <w:szCs w:val="20"/>
              </w:rPr>
            </w:pPr>
            <w:r w:rsidRPr="002578DB">
              <w:rPr>
                <w:rFonts w:ascii="Cambria" w:hAnsi="Cambria"/>
                <w:sz w:val="20"/>
                <w:szCs w:val="20"/>
              </w:rPr>
              <w:t>3.</w:t>
            </w:r>
          </w:p>
        </w:tc>
        <w:tc>
          <w:tcPr>
            <w:tcW w:w="2306" w:type="dxa"/>
            <w:shd w:val="clear" w:color="auto" w:fill="auto"/>
          </w:tcPr>
          <w:p w14:paraId="48F10FED" w14:textId="77777777" w:rsidR="00256235" w:rsidRPr="002578DB" w:rsidRDefault="00256235" w:rsidP="00256235">
            <w:pPr>
              <w:ind w:firstLine="708"/>
              <w:jc w:val="both"/>
              <w:rPr>
                <w:rFonts w:ascii="Cambria" w:hAnsi="Cambria"/>
                <w:sz w:val="20"/>
                <w:szCs w:val="20"/>
              </w:rPr>
            </w:pPr>
            <w:r w:rsidRPr="002578DB">
              <w:rPr>
                <w:rFonts w:ascii="Cambria" w:hAnsi="Cambria"/>
                <w:sz w:val="20"/>
                <w:szCs w:val="20"/>
              </w:rPr>
              <w:t>AFGANİSTAN</w:t>
            </w:r>
          </w:p>
        </w:tc>
        <w:tc>
          <w:tcPr>
            <w:tcW w:w="1521" w:type="dxa"/>
          </w:tcPr>
          <w:p w14:paraId="69438110" w14:textId="5F46337A" w:rsidR="00256235" w:rsidRPr="002578DB" w:rsidRDefault="00256235" w:rsidP="00F61F7D">
            <w:pPr>
              <w:rPr>
                <w:rFonts w:ascii="Cambria" w:hAnsi="Cambria"/>
                <w:sz w:val="20"/>
                <w:szCs w:val="20"/>
              </w:rPr>
            </w:pPr>
            <w:r w:rsidRPr="002578DB">
              <w:rPr>
                <w:rFonts w:ascii="Cambria" w:hAnsi="Cambria"/>
                <w:sz w:val="20"/>
                <w:szCs w:val="20"/>
              </w:rPr>
              <w:t>2013</w:t>
            </w:r>
          </w:p>
        </w:tc>
        <w:tc>
          <w:tcPr>
            <w:tcW w:w="1521" w:type="dxa"/>
          </w:tcPr>
          <w:p w14:paraId="511DCB97" w14:textId="666F9AA6" w:rsidR="00256235" w:rsidRPr="002578DB" w:rsidRDefault="00256235" w:rsidP="00F61F7D">
            <w:pPr>
              <w:rPr>
                <w:rFonts w:ascii="Cambria" w:hAnsi="Cambria"/>
                <w:sz w:val="20"/>
                <w:szCs w:val="20"/>
              </w:rPr>
            </w:pPr>
            <w:r w:rsidRPr="002578DB">
              <w:rPr>
                <w:rFonts w:ascii="Cambria" w:hAnsi="Cambria"/>
                <w:sz w:val="20"/>
                <w:szCs w:val="20"/>
              </w:rPr>
              <w:t>2</w:t>
            </w:r>
          </w:p>
        </w:tc>
      </w:tr>
    </w:tbl>
    <w:p w14:paraId="17897D21" w14:textId="46D8BFE4" w:rsidR="002151FB" w:rsidRPr="002578DB" w:rsidRDefault="002151FB" w:rsidP="002151FB">
      <w:pPr>
        <w:ind w:firstLine="708"/>
        <w:jc w:val="both"/>
        <w:rPr>
          <w:rFonts w:ascii="Cambria" w:hAnsi="Cambria"/>
          <w:sz w:val="20"/>
          <w:szCs w:val="20"/>
        </w:rPr>
      </w:pPr>
      <w:r w:rsidRPr="002578DB">
        <w:rPr>
          <w:rFonts w:ascii="Cambria" w:hAnsi="Cambria"/>
          <w:sz w:val="20"/>
          <w:szCs w:val="20"/>
        </w:rPr>
        <w:t xml:space="preserve">                                   K:KIZ              E:ERKEK</w:t>
      </w:r>
    </w:p>
    <w:p w14:paraId="51527998" w14:textId="5994E635" w:rsidR="002151FB" w:rsidRPr="00911E69" w:rsidRDefault="002151FB" w:rsidP="00F669A5">
      <w:pPr>
        <w:spacing w:before="120"/>
        <w:ind w:firstLine="567"/>
        <w:jc w:val="both"/>
        <w:rPr>
          <w:rFonts w:ascii="Cambria" w:hAnsi="Cambria"/>
        </w:rPr>
      </w:pPr>
      <w:r w:rsidRPr="00911E69">
        <w:rPr>
          <w:rFonts w:ascii="Cambria" w:hAnsi="Cambria"/>
        </w:rPr>
        <w:t xml:space="preserve">Tablo 1’de görüldüğü üzere araştırmaya katılan çocukların 4’ü Afganistanlı ve 7’si Iraklıdır. Cinsiyetlerine göre dağılımlarına bakıldığında grubun 3’ü kız, 8’i erkek çocuğudur. Yaş gruplarına bakıldığında 3’nün 7 yaşında, 6’sının 9 yaşında ve 2’sinin 10 yaşında olduğu görülmektedir. </w:t>
      </w:r>
      <w:r w:rsidR="00256235" w:rsidRPr="00911E69">
        <w:rPr>
          <w:rFonts w:ascii="Cambria" w:hAnsi="Cambria"/>
        </w:rPr>
        <w:t>Geldikleri yıllara</w:t>
      </w:r>
      <w:r w:rsidR="00507515" w:rsidRPr="00911E69">
        <w:rPr>
          <w:rFonts w:ascii="Cambria" w:hAnsi="Cambria"/>
        </w:rPr>
        <w:t xml:space="preserve"> bakıldığında</w:t>
      </w:r>
      <w:r w:rsidR="00256235" w:rsidRPr="00911E69">
        <w:rPr>
          <w:rFonts w:ascii="Cambria" w:hAnsi="Cambria"/>
        </w:rPr>
        <w:t xml:space="preserve"> 5 çocuk 2013</w:t>
      </w:r>
      <w:r w:rsidR="00CB1628" w:rsidRPr="00911E69">
        <w:rPr>
          <w:rFonts w:ascii="Cambria" w:hAnsi="Cambria"/>
        </w:rPr>
        <w:t>,</w:t>
      </w:r>
      <w:r w:rsidR="00256235" w:rsidRPr="00911E69">
        <w:rPr>
          <w:rFonts w:ascii="Cambria" w:hAnsi="Cambria"/>
        </w:rPr>
        <w:t xml:space="preserve"> 6 çocuk 201</w:t>
      </w:r>
      <w:r w:rsidR="00CB1628" w:rsidRPr="00911E69">
        <w:rPr>
          <w:rFonts w:ascii="Cambria" w:hAnsi="Cambria"/>
        </w:rPr>
        <w:t>5</w:t>
      </w:r>
      <w:r w:rsidR="00256235" w:rsidRPr="00911E69">
        <w:rPr>
          <w:rFonts w:ascii="Cambria" w:hAnsi="Cambria"/>
        </w:rPr>
        <w:t xml:space="preserve"> </w:t>
      </w:r>
      <w:r w:rsidR="00CB1628" w:rsidRPr="00911E69">
        <w:rPr>
          <w:rFonts w:ascii="Cambria" w:hAnsi="Cambria"/>
        </w:rPr>
        <w:t>yılında Türkiye’ye gelmiştir</w:t>
      </w:r>
      <w:r w:rsidR="00256235" w:rsidRPr="00911E69">
        <w:rPr>
          <w:rFonts w:ascii="Cambria" w:hAnsi="Cambria"/>
        </w:rPr>
        <w:t xml:space="preserve">. Kardeş </w:t>
      </w:r>
      <w:r w:rsidR="00CB1628" w:rsidRPr="00911E69">
        <w:rPr>
          <w:rFonts w:ascii="Cambria" w:hAnsi="Cambria"/>
        </w:rPr>
        <w:t xml:space="preserve">sayılarına bakıldığında ortalama </w:t>
      </w:r>
      <w:r w:rsidR="00F371C6" w:rsidRPr="00911E69">
        <w:rPr>
          <w:rFonts w:ascii="Cambria" w:hAnsi="Cambria"/>
        </w:rPr>
        <w:t xml:space="preserve">3 görünmektedir.  </w:t>
      </w:r>
      <w:r w:rsidR="00F371C6" w:rsidRPr="00911E69">
        <w:rPr>
          <w:rFonts w:ascii="Cambria" w:hAnsi="Cambria"/>
        </w:rPr>
        <w:lastRenderedPageBreak/>
        <w:t xml:space="preserve">Kardeşlerin aynı okulda farklı seviyedeki sınıflarda eğitim gördüğü elde edilen bilgiler arasındadır. </w:t>
      </w:r>
      <w:r w:rsidRPr="00911E69">
        <w:rPr>
          <w:rFonts w:ascii="Cambria" w:hAnsi="Cambria"/>
        </w:rPr>
        <w:t>Araştırmaya katılan çocukların çoğunluğu Iraklı</w:t>
      </w:r>
      <w:r w:rsidR="00507515" w:rsidRPr="00911E69">
        <w:rPr>
          <w:rFonts w:ascii="Cambria" w:hAnsi="Cambria"/>
        </w:rPr>
        <w:t xml:space="preserve"> (n=7) ve erkek</w:t>
      </w:r>
      <w:r w:rsidRPr="00911E69">
        <w:rPr>
          <w:rFonts w:ascii="Cambria" w:hAnsi="Cambria"/>
        </w:rPr>
        <w:t xml:space="preserve"> 9 yaş grubu sığınmacı çocuklar</w:t>
      </w:r>
      <w:r w:rsidR="002108EE" w:rsidRPr="00911E69">
        <w:rPr>
          <w:rFonts w:ascii="Cambria" w:hAnsi="Cambria"/>
        </w:rPr>
        <w:t>dan</w:t>
      </w:r>
      <w:r w:rsidRPr="00911E69">
        <w:rPr>
          <w:rFonts w:ascii="Cambria" w:hAnsi="Cambria"/>
        </w:rPr>
        <w:t xml:space="preserve"> oluşmaktadır. </w:t>
      </w:r>
      <w:r w:rsidR="00CB1628" w:rsidRPr="00911E69">
        <w:rPr>
          <w:rFonts w:ascii="Cambria" w:hAnsi="Cambria"/>
        </w:rPr>
        <w:t xml:space="preserve"> S</w:t>
      </w:r>
      <w:r w:rsidR="00F24BCE" w:rsidRPr="00911E69">
        <w:rPr>
          <w:rFonts w:ascii="Cambria" w:hAnsi="Cambria"/>
        </w:rPr>
        <w:t xml:space="preserve">anatsal gelişim </w:t>
      </w:r>
      <w:r w:rsidR="0012306E" w:rsidRPr="00911E69">
        <w:rPr>
          <w:rFonts w:ascii="Cambria" w:hAnsi="Cambria"/>
        </w:rPr>
        <w:t>aşamasına</w:t>
      </w:r>
      <w:r w:rsidR="00F24BCE" w:rsidRPr="00911E69">
        <w:rPr>
          <w:rFonts w:ascii="Cambria" w:hAnsi="Cambria"/>
        </w:rPr>
        <w:t xml:space="preserve"> göre </w:t>
      </w:r>
      <w:r w:rsidR="00A37B10" w:rsidRPr="00911E69">
        <w:rPr>
          <w:rFonts w:ascii="Cambria" w:hAnsi="Cambria"/>
        </w:rPr>
        <w:t>3</w:t>
      </w:r>
      <w:r w:rsidR="00F24BCE" w:rsidRPr="00911E69">
        <w:rPr>
          <w:rFonts w:ascii="Cambria" w:hAnsi="Cambria"/>
        </w:rPr>
        <w:t xml:space="preserve"> çocuk </w:t>
      </w:r>
      <w:r w:rsidR="00F371C6" w:rsidRPr="00911E69">
        <w:rPr>
          <w:rFonts w:ascii="Cambria" w:hAnsi="Cambria"/>
        </w:rPr>
        <w:t>ş</w:t>
      </w:r>
      <w:r w:rsidR="00483173" w:rsidRPr="00911E69">
        <w:rPr>
          <w:rFonts w:ascii="Cambria" w:hAnsi="Cambria"/>
        </w:rPr>
        <w:t xml:space="preserve">ematik  (7-9 yaş) ve </w:t>
      </w:r>
      <w:r w:rsidR="00A37B10" w:rsidRPr="00911E69">
        <w:rPr>
          <w:rFonts w:ascii="Cambria" w:hAnsi="Cambria"/>
        </w:rPr>
        <w:t>8</w:t>
      </w:r>
      <w:r w:rsidR="00F24BCE" w:rsidRPr="00911E69">
        <w:rPr>
          <w:rFonts w:ascii="Cambria" w:hAnsi="Cambria"/>
        </w:rPr>
        <w:t xml:space="preserve"> çocuk </w:t>
      </w:r>
      <w:r w:rsidR="0012306E" w:rsidRPr="00911E69">
        <w:rPr>
          <w:rFonts w:ascii="Cambria" w:hAnsi="Cambria"/>
        </w:rPr>
        <w:t xml:space="preserve">4. Evre </w:t>
      </w:r>
      <w:r w:rsidR="00F24BCE" w:rsidRPr="00911E69">
        <w:rPr>
          <w:rFonts w:ascii="Cambria" w:hAnsi="Cambria"/>
        </w:rPr>
        <w:t>G</w:t>
      </w:r>
      <w:r w:rsidR="00483173" w:rsidRPr="00911E69">
        <w:rPr>
          <w:rFonts w:ascii="Cambria" w:hAnsi="Cambria"/>
        </w:rPr>
        <w:t>erçekçilik (9-12 yaş)</w:t>
      </w:r>
      <w:r w:rsidR="0012306E" w:rsidRPr="00911E69">
        <w:rPr>
          <w:rFonts w:ascii="Cambria" w:hAnsi="Cambria"/>
        </w:rPr>
        <w:t xml:space="preserve"> </w:t>
      </w:r>
      <w:r w:rsidR="00653344" w:rsidRPr="00911E69">
        <w:rPr>
          <w:rFonts w:ascii="Cambria" w:hAnsi="Cambria"/>
        </w:rPr>
        <w:t>aşamasındadır</w:t>
      </w:r>
      <w:r w:rsidR="0012306E" w:rsidRPr="00911E69">
        <w:rPr>
          <w:rFonts w:ascii="Cambria" w:hAnsi="Cambria"/>
        </w:rPr>
        <w:t>.</w:t>
      </w:r>
      <w:r w:rsidR="00483173" w:rsidRPr="00911E69">
        <w:rPr>
          <w:rFonts w:ascii="Cambria" w:hAnsi="Cambria"/>
        </w:rPr>
        <w:t xml:space="preserve"> </w:t>
      </w:r>
    </w:p>
    <w:p w14:paraId="640FAF75" w14:textId="34730501" w:rsidR="002151FB" w:rsidRPr="00F669A5" w:rsidRDefault="002151FB" w:rsidP="002151FB">
      <w:pPr>
        <w:spacing w:before="120" w:after="120"/>
        <w:jc w:val="both"/>
        <w:rPr>
          <w:rFonts w:ascii="Cambria" w:hAnsi="Cambria"/>
        </w:rPr>
      </w:pPr>
      <w:r w:rsidRPr="00F669A5">
        <w:rPr>
          <w:rFonts w:ascii="Cambria" w:hAnsi="Cambria"/>
          <w:b/>
        </w:rPr>
        <w:t>Veri Toplama Araçları</w:t>
      </w:r>
    </w:p>
    <w:p w14:paraId="2B6CF06A" w14:textId="4BF07AFC" w:rsidR="00F371C6" w:rsidRPr="002578DB" w:rsidRDefault="002151FB" w:rsidP="002578DB">
      <w:pPr>
        <w:ind w:firstLine="567"/>
        <w:jc w:val="both"/>
        <w:rPr>
          <w:rFonts w:ascii="Cambria" w:hAnsi="Cambria"/>
        </w:rPr>
      </w:pPr>
      <w:r w:rsidRPr="00911E69">
        <w:rPr>
          <w:rFonts w:ascii="Cambria" w:hAnsi="Cambria"/>
          <w:bCs/>
          <w:iCs/>
        </w:rPr>
        <w:t>Araştırmanın veri toplama araçları sığınmacı çocukların mutluluk kavramına ilişkin çizdikleri resimler, bu resimlere ilişkin kendileriyle yapılan yarı yapılandırılmış görüşme</w:t>
      </w:r>
      <w:r w:rsidR="00325677" w:rsidRPr="00911E69">
        <w:rPr>
          <w:rFonts w:ascii="Cambria" w:hAnsi="Cambria"/>
          <w:bCs/>
          <w:iCs/>
        </w:rPr>
        <w:t xml:space="preserve"> kayıtlarından ve araştırmacının </w:t>
      </w:r>
      <w:r w:rsidRPr="00911E69">
        <w:rPr>
          <w:rFonts w:ascii="Cambria" w:hAnsi="Cambria"/>
          <w:bCs/>
          <w:iCs/>
        </w:rPr>
        <w:t>katılımcı gözlemci notlarından oluşmaktadır. Resimler çocukların yaşamlarında önemlidir. Çünkü çocuklar mutluluklarını, mutsuzluklarını, gelecekle ilgili hayallerini, geçmiş yaşamlarını ve devam eden hayatlarıyla ile ilgili düşündüklerini resmetmeyi severler. Bu durum çocuk ile iletişim kurmada ve çocuğun karşılaştığı güçlükleri aşma konusunda yetişkinlere yardımcı olur. Özellikle iletişim problemi yaşayan çocuklar için resim yöntemini kullanmak, onlar hakkında bilgi edinmede sağlıklı sonuçlar verir (Yavuzer, 2009</w:t>
      </w:r>
      <w:r w:rsidR="00102C6A" w:rsidRPr="00911E69">
        <w:rPr>
          <w:rFonts w:ascii="Cambria" w:hAnsi="Cambria"/>
          <w:bCs/>
          <w:iCs/>
        </w:rPr>
        <w:t>, s.</w:t>
      </w:r>
      <w:r w:rsidRPr="00911E69">
        <w:rPr>
          <w:rFonts w:ascii="Cambria" w:hAnsi="Cambria"/>
          <w:bCs/>
          <w:iCs/>
        </w:rPr>
        <w:t xml:space="preserve"> 14). </w:t>
      </w:r>
      <w:r w:rsidR="00DB66F2" w:rsidRPr="00911E69">
        <w:rPr>
          <w:rFonts w:ascii="Cambria" w:hAnsi="Cambria"/>
          <w:bCs/>
          <w:iCs/>
        </w:rPr>
        <w:t xml:space="preserve">Yapılan çalışmalarda tüm çocukların yaşanmışlıklarını ve bireysel farklılıklarını resimlerine çok farklı ve </w:t>
      </w:r>
      <w:r w:rsidR="00DB66F2" w:rsidRPr="002578DB">
        <w:rPr>
          <w:rFonts w:ascii="Cambria" w:hAnsi="Cambria"/>
        </w:rPr>
        <w:t xml:space="preserve">yaratıcı bir şekilde yansıttıkları tespit edilmiştir (Çetin ve Koyuncuoğlu, 2013). </w:t>
      </w:r>
    </w:p>
    <w:p w14:paraId="48CB0348" w14:textId="39E8EF08" w:rsidR="002151FB" w:rsidRDefault="00DB66F2" w:rsidP="002578DB">
      <w:pPr>
        <w:ind w:firstLine="567"/>
        <w:jc w:val="both"/>
        <w:rPr>
          <w:rFonts w:ascii="Cambria" w:hAnsi="Cambria"/>
          <w:bCs/>
          <w:iCs/>
        </w:rPr>
      </w:pPr>
      <w:r w:rsidRPr="002578DB">
        <w:rPr>
          <w:rFonts w:ascii="Cambria" w:hAnsi="Cambria"/>
        </w:rPr>
        <w:t>Dolayısıyla ç</w:t>
      </w:r>
      <w:r w:rsidR="002151FB" w:rsidRPr="002578DB">
        <w:rPr>
          <w:rFonts w:ascii="Cambria" w:hAnsi="Cambria"/>
        </w:rPr>
        <w:t>ocukların çizimleri duygusal ve bilişsel gelişimlerinin simgesel bir göstergesi olarak da</w:t>
      </w:r>
      <w:r w:rsidR="002151FB" w:rsidRPr="00911E69">
        <w:rPr>
          <w:rFonts w:ascii="Cambria" w:hAnsi="Cambria"/>
          <w:bCs/>
          <w:iCs/>
        </w:rPr>
        <w:t xml:space="preserve"> görülür. Uzmanlar için simgelerin yorumlanması altta yatan daha büyük bir gerçekliğin ortaya çıkarılmasında </w:t>
      </w:r>
      <w:r w:rsidR="00102C6A" w:rsidRPr="00911E69">
        <w:rPr>
          <w:rFonts w:ascii="Cambria" w:hAnsi="Cambria"/>
          <w:bCs/>
          <w:iCs/>
        </w:rPr>
        <w:t>büyük önem taşır (Yavuzer, 2009, s.</w:t>
      </w:r>
      <w:r w:rsidR="002151FB" w:rsidRPr="00911E69">
        <w:rPr>
          <w:rFonts w:ascii="Cambria" w:hAnsi="Cambria"/>
          <w:bCs/>
          <w:iCs/>
        </w:rPr>
        <w:t xml:space="preserve"> 89). </w:t>
      </w:r>
      <w:r w:rsidR="002151FB" w:rsidRPr="00911E69">
        <w:rPr>
          <w:rFonts w:ascii="Cambria" w:hAnsi="Cambria"/>
          <w:bCs/>
        </w:rPr>
        <w:t>Genel olarak ç</w:t>
      </w:r>
      <w:r w:rsidR="002151FB" w:rsidRPr="00911E69">
        <w:rPr>
          <w:rFonts w:ascii="Cambria" w:hAnsi="Cambria"/>
          <w:bCs/>
          <w:iCs/>
        </w:rPr>
        <w:t>ocukların çizimleri, gördüklerinin ve yaşadıklarının etkisini değerlendirmek için kullanılabilecek etkili bir ölçme aracı olarak değerlendirilmektedir (Pis</w:t>
      </w:r>
      <w:r w:rsidR="00102C6A" w:rsidRPr="00911E69">
        <w:rPr>
          <w:rFonts w:ascii="Cambria" w:hAnsi="Cambria"/>
          <w:bCs/>
          <w:iCs/>
        </w:rPr>
        <w:t>citelli, Katrina</w:t>
      </w:r>
      <w:r w:rsidR="00CD0A39" w:rsidRPr="00911E69">
        <w:rPr>
          <w:rFonts w:ascii="Cambria" w:hAnsi="Cambria"/>
          <w:bCs/>
          <w:iCs/>
        </w:rPr>
        <w:t xml:space="preserve"> ve </w:t>
      </w:r>
      <w:r w:rsidR="00102C6A" w:rsidRPr="00911E69">
        <w:rPr>
          <w:rFonts w:ascii="Cambria" w:hAnsi="Cambria"/>
          <w:bCs/>
          <w:iCs/>
        </w:rPr>
        <w:t>Michele, 2003, s.</w:t>
      </w:r>
      <w:r w:rsidR="002151FB" w:rsidRPr="00911E69">
        <w:rPr>
          <w:rFonts w:ascii="Cambria" w:hAnsi="Cambria"/>
          <w:bCs/>
          <w:iCs/>
        </w:rPr>
        <w:t xml:space="preserve"> 47). Sosyolojik ve psikolojik araştırmalarda araştırmacılara önemli veriler sunmaktadır (Freeman ve Cox, 1985). Bu bağlamda sınırlı sözcük bilgisine sahip, çekingen, konuşma ve dil zorlukları olan sığınmacı çocukların çizdikleri resimler önemli bir veri toplama aracı olarak görülmektedir. Veri toplama aşamasında çocuklardan </w:t>
      </w:r>
      <w:r w:rsidR="002151FB" w:rsidRPr="00911E69">
        <w:rPr>
          <w:rFonts w:ascii="Cambria" w:hAnsi="Cambria"/>
          <w:bCs/>
        </w:rPr>
        <w:t xml:space="preserve">“kendilerini en mutlu hissettiği anı” resmetmeleri istenmiştir. </w:t>
      </w:r>
      <w:r w:rsidR="00507515" w:rsidRPr="00911E69">
        <w:rPr>
          <w:rFonts w:ascii="Cambria" w:hAnsi="Cambria"/>
          <w:bCs/>
        </w:rPr>
        <w:t xml:space="preserve">Fakat </w:t>
      </w:r>
      <w:r w:rsidR="002151FB" w:rsidRPr="00911E69">
        <w:rPr>
          <w:rFonts w:ascii="Cambria" w:hAnsi="Cambria"/>
          <w:bCs/>
          <w:iCs/>
        </w:rPr>
        <w:t>resmi tek başına bir ölçme aracı olarak kullanmakla elde edilen verilerin geçerliği ve güvenirliği tartışılmaktadır. Bu nedenle resim çizimini etkileyen çok sayıda bağlam işin içine koşulduğunda daha geçerli ve güvenilir sonuçlara ulaşıldığını da görmek mümkündür (Freeman ve Cox, 1985). Malchiodi (2005) ve Di Leo’ya (1983) göre çocukların resimsel ifadelerinin ne anlama geldiğini kavramamızı sağlayacak etkili yöntemin çocuklarla resimleri üzerine konuşmak olduğunu belirtmektedir. Bu şekilde çocukların çizimlerine yansıyan duyguları</w:t>
      </w:r>
      <w:r w:rsidR="00507515" w:rsidRPr="00911E69">
        <w:rPr>
          <w:rFonts w:ascii="Cambria" w:hAnsi="Cambria"/>
          <w:bCs/>
          <w:iCs/>
        </w:rPr>
        <w:t>nı</w:t>
      </w:r>
      <w:r w:rsidR="002151FB" w:rsidRPr="00911E69">
        <w:rPr>
          <w:rFonts w:ascii="Cambria" w:hAnsi="Cambria"/>
          <w:bCs/>
          <w:iCs/>
        </w:rPr>
        <w:t>, düşünceleri</w:t>
      </w:r>
      <w:r w:rsidR="00507515" w:rsidRPr="00911E69">
        <w:rPr>
          <w:rFonts w:ascii="Cambria" w:hAnsi="Cambria"/>
          <w:bCs/>
          <w:iCs/>
        </w:rPr>
        <w:t>ni</w:t>
      </w:r>
      <w:r w:rsidR="002151FB" w:rsidRPr="00911E69">
        <w:rPr>
          <w:rFonts w:ascii="Cambria" w:hAnsi="Cambria"/>
          <w:bCs/>
          <w:iCs/>
        </w:rPr>
        <w:t xml:space="preserve"> ve tutumları</w:t>
      </w:r>
      <w:r w:rsidR="00507515" w:rsidRPr="00911E69">
        <w:rPr>
          <w:rFonts w:ascii="Cambria" w:hAnsi="Cambria"/>
          <w:bCs/>
          <w:iCs/>
        </w:rPr>
        <w:t>nı</w:t>
      </w:r>
      <w:r w:rsidR="002151FB" w:rsidRPr="00911E69">
        <w:rPr>
          <w:rFonts w:ascii="Cambria" w:hAnsi="Cambria"/>
          <w:bCs/>
          <w:iCs/>
        </w:rPr>
        <w:t xml:space="preserve"> öğrenebilir, hatalı yorumlar yapmayabiliriz. Aksi takdirde Luguet’e (1913) göre çocuk resmi yaparken kazara yaptığı yanlış bir boya lekesini kasıtlı olarak yaptığını düşünüp bir köpek, okyanus ya da başka bir şey yaptığını düşünebiliriz (Akt., Di Leo, 1983). </w:t>
      </w:r>
      <w:r w:rsidR="004D5862" w:rsidRPr="00911E69">
        <w:rPr>
          <w:rFonts w:ascii="Cambria" w:hAnsi="Cambria"/>
          <w:bCs/>
          <w:iCs/>
        </w:rPr>
        <w:t xml:space="preserve">Benzer biçimde resimlerin kişilik değerlendirilmesinde kullanılması, klinik bilimsel bir çözümleme olmaktan ziyade sezgisel ve öznel izlenimlere dayanmaktadır (Yavuzer, 2009).   </w:t>
      </w:r>
      <w:r w:rsidR="00F70CDF" w:rsidRPr="00911E69">
        <w:rPr>
          <w:rFonts w:ascii="Cambria" w:hAnsi="Cambria"/>
          <w:bCs/>
          <w:iCs/>
        </w:rPr>
        <w:t>Çünkü</w:t>
      </w:r>
      <w:r w:rsidR="00304D85" w:rsidRPr="00911E69">
        <w:rPr>
          <w:rFonts w:ascii="Cambria" w:hAnsi="Cambria"/>
          <w:bCs/>
          <w:iCs/>
        </w:rPr>
        <w:t xml:space="preserve"> Malchiodi</w:t>
      </w:r>
      <w:r w:rsidR="00B02533" w:rsidRPr="00911E69">
        <w:rPr>
          <w:rFonts w:ascii="Cambria" w:hAnsi="Cambria"/>
          <w:bCs/>
          <w:iCs/>
        </w:rPr>
        <w:t>’nin</w:t>
      </w:r>
      <w:r w:rsidR="00304D85" w:rsidRPr="00911E69">
        <w:rPr>
          <w:rFonts w:ascii="Cambria" w:hAnsi="Cambria"/>
          <w:bCs/>
          <w:iCs/>
        </w:rPr>
        <w:t xml:space="preserve"> </w:t>
      </w:r>
      <w:r w:rsidR="00B02533" w:rsidRPr="00911E69">
        <w:rPr>
          <w:rFonts w:ascii="Cambria" w:hAnsi="Cambria"/>
          <w:bCs/>
          <w:iCs/>
        </w:rPr>
        <w:t>(20</w:t>
      </w:r>
      <w:r w:rsidR="008D747A" w:rsidRPr="00911E69">
        <w:rPr>
          <w:rFonts w:ascii="Cambria" w:hAnsi="Cambria"/>
          <w:bCs/>
          <w:iCs/>
        </w:rPr>
        <w:t>05</w:t>
      </w:r>
      <w:r w:rsidR="00B02533" w:rsidRPr="00911E69">
        <w:rPr>
          <w:rFonts w:ascii="Cambria" w:hAnsi="Cambria"/>
          <w:bCs/>
          <w:iCs/>
        </w:rPr>
        <w:t>) belirttiği gibi</w:t>
      </w:r>
      <w:r w:rsidR="00304D85" w:rsidRPr="00911E69">
        <w:rPr>
          <w:rFonts w:ascii="Cambria" w:hAnsi="Cambria"/>
          <w:bCs/>
          <w:iCs/>
        </w:rPr>
        <w:t>, çocuklar birçok nedenle resim yaparlar. Bazıları “sadece kendi gelişimsel süreçleriyle, resim yapma sevgisiyle ve kişisel resim yapma deneyimleriyle ilişkilidir ”.</w:t>
      </w:r>
      <w:r w:rsidR="00B02533" w:rsidRPr="00911E69">
        <w:rPr>
          <w:rFonts w:ascii="Cambria" w:hAnsi="Cambria"/>
          <w:bCs/>
          <w:iCs/>
        </w:rPr>
        <w:t xml:space="preserve"> </w:t>
      </w:r>
      <w:r w:rsidR="002151FB" w:rsidRPr="00911E69">
        <w:rPr>
          <w:rFonts w:ascii="Cambria" w:hAnsi="Cambria"/>
          <w:bCs/>
          <w:iCs/>
        </w:rPr>
        <w:t xml:space="preserve">Bu </w:t>
      </w:r>
      <w:r w:rsidR="00EA61E4" w:rsidRPr="00911E69">
        <w:rPr>
          <w:rFonts w:ascii="Cambria" w:hAnsi="Cambria"/>
          <w:bCs/>
          <w:iCs/>
        </w:rPr>
        <w:t>durumu ayırt etmek ve</w:t>
      </w:r>
      <w:r w:rsidR="002151FB" w:rsidRPr="00911E69">
        <w:rPr>
          <w:rFonts w:ascii="Cambria" w:hAnsi="Cambria"/>
          <w:bCs/>
          <w:iCs/>
        </w:rPr>
        <w:t xml:space="preserve"> çocukların resim</w:t>
      </w:r>
      <w:r w:rsidR="00B02533" w:rsidRPr="00911E69">
        <w:rPr>
          <w:rFonts w:ascii="Cambria" w:hAnsi="Cambria"/>
          <w:bCs/>
          <w:iCs/>
        </w:rPr>
        <w:t xml:space="preserve">lerini anlamaya </w:t>
      </w:r>
      <w:r w:rsidR="00F70CDF" w:rsidRPr="00911E69">
        <w:rPr>
          <w:rFonts w:ascii="Cambria" w:hAnsi="Cambria"/>
          <w:bCs/>
          <w:iCs/>
        </w:rPr>
        <w:t>yönelik</w:t>
      </w:r>
      <w:r w:rsidR="005E57CB" w:rsidRPr="00911E69">
        <w:rPr>
          <w:rFonts w:ascii="Cambria" w:hAnsi="Cambria"/>
          <w:bCs/>
          <w:iCs/>
        </w:rPr>
        <w:t xml:space="preserve"> yarı yapılandırılmış görüşme sürecinde çocukların </w:t>
      </w:r>
      <w:r w:rsidR="00F70CDF" w:rsidRPr="00911E69">
        <w:rPr>
          <w:rFonts w:ascii="Cambria" w:hAnsi="Cambria"/>
          <w:bCs/>
          <w:iCs/>
        </w:rPr>
        <w:t>her bi</w:t>
      </w:r>
      <w:r w:rsidR="005E57CB" w:rsidRPr="00911E69">
        <w:rPr>
          <w:rFonts w:ascii="Cambria" w:hAnsi="Cambria"/>
          <w:bCs/>
          <w:iCs/>
        </w:rPr>
        <w:t xml:space="preserve">rine yaşları, </w:t>
      </w:r>
      <w:r w:rsidR="00102E87" w:rsidRPr="00911E69">
        <w:rPr>
          <w:rFonts w:ascii="Cambria" w:hAnsi="Cambria"/>
          <w:bCs/>
          <w:iCs/>
        </w:rPr>
        <w:t xml:space="preserve">kaç kardeş oldukları, hangi ülkeden geldikleri, </w:t>
      </w:r>
      <w:r w:rsidR="005E57CB" w:rsidRPr="00911E69">
        <w:rPr>
          <w:rFonts w:ascii="Cambria" w:hAnsi="Cambria"/>
          <w:bCs/>
          <w:iCs/>
        </w:rPr>
        <w:t>sınıf düzeyleri,</w:t>
      </w:r>
      <w:r w:rsidR="00F70CDF" w:rsidRPr="00911E69">
        <w:rPr>
          <w:rFonts w:ascii="Cambria" w:hAnsi="Cambria"/>
          <w:bCs/>
          <w:iCs/>
        </w:rPr>
        <w:t xml:space="preserve"> </w:t>
      </w:r>
      <w:r w:rsidR="005E57CB" w:rsidRPr="00911E69">
        <w:rPr>
          <w:rFonts w:ascii="Cambria" w:hAnsi="Cambria"/>
          <w:bCs/>
          <w:iCs/>
        </w:rPr>
        <w:t>resim</w:t>
      </w:r>
      <w:r w:rsidR="00F70CDF" w:rsidRPr="00911E69">
        <w:rPr>
          <w:rFonts w:ascii="Cambria" w:hAnsi="Cambria"/>
          <w:bCs/>
          <w:iCs/>
        </w:rPr>
        <w:t xml:space="preserve">lerinde </w:t>
      </w:r>
      <w:r w:rsidR="005E57CB" w:rsidRPr="00911E69">
        <w:rPr>
          <w:rFonts w:ascii="Cambria" w:hAnsi="Cambria"/>
          <w:bCs/>
          <w:iCs/>
        </w:rPr>
        <w:t>ne çizdikleri, anne, baba ve diğer aile bireylerin ile birlikte yaşayıp yaşamadıkları</w:t>
      </w:r>
      <w:r w:rsidR="0009293E" w:rsidRPr="00911E69">
        <w:rPr>
          <w:rFonts w:ascii="Cambria" w:hAnsi="Cambria"/>
          <w:bCs/>
          <w:iCs/>
        </w:rPr>
        <w:t>na</w:t>
      </w:r>
      <w:r w:rsidR="005E57CB" w:rsidRPr="00911E69">
        <w:rPr>
          <w:rFonts w:ascii="Cambria" w:hAnsi="Cambria"/>
          <w:bCs/>
          <w:iCs/>
        </w:rPr>
        <w:t xml:space="preserve"> yönelik sorular </w:t>
      </w:r>
      <w:r w:rsidR="00F70CDF" w:rsidRPr="00911E69">
        <w:rPr>
          <w:rFonts w:ascii="Cambria" w:hAnsi="Cambria"/>
          <w:bCs/>
          <w:iCs/>
        </w:rPr>
        <w:t>yöneltilmiştir.</w:t>
      </w:r>
      <w:r w:rsidR="002151FB" w:rsidRPr="00911E69">
        <w:rPr>
          <w:rFonts w:ascii="Cambria" w:hAnsi="Cambria"/>
          <w:bCs/>
          <w:iCs/>
        </w:rPr>
        <w:t xml:space="preserve"> Bir diğer veri toplama aracı katılımcı gözlemci notlar</w:t>
      </w:r>
      <w:r w:rsidR="00781FAE" w:rsidRPr="00911E69">
        <w:rPr>
          <w:rFonts w:ascii="Cambria" w:hAnsi="Cambria"/>
          <w:bCs/>
          <w:iCs/>
        </w:rPr>
        <w:t>ı</w:t>
      </w:r>
      <w:r w:rsidR="002151FB" w:rsidRPr="00911E69">
        <w:rPr>
          <w:rFonts w:ascii="Cambria" w:hAnsi="Cambria"/>
          <w:bCs/>
          <w:iCs/>
        </w:rPr>
        <w:t>dır. Katılımcı gözlemci araştırmacı; resim yapan çocuklarla birlikte vakit geçirip onların çalışma ve görüşme süreçlerine tanıklık eden kişidir (Sönmez ve Alacapınar, 2013). İhtiyaç duyulan bazı verilerin analizinde katılımcı gözlemci notlarından faydalanılmışt</w:t>
      </w:r>
      <w:r w:rsidR="00102C6A" w:rsidRPr="00911E69">
        <w:rPr>
          <w:rFonts w:ascii="Cambria" w:hAnsi="Cambria"/>
          <w:bCs/>
          <w:iCs/>
        </w:rPr>
        <w:t xml:space="preserve">ır. Yıldırım ve Şimşek’e (2008, s. </w:t>
      </w:r>
      <w:r w:rsidR="002151FB" w:rsidRPr="00911E69">
        <w:rPr>
          <w:rFonts w:ascii="Cambria" w:hAnsi="Cambria"/>
          <w:bCs/>
          <w:iCs/>
        </w:rPr>
        <w:t xml:space="preserve">289) göre </w:t>
      </w:r>
      <w:r w:rsidR="002151FB" w:rsidRPr="00911E69">
        <w:rPr>
          <w:rFonts w:ascii="Cambria" w:hAnsi="Cambria"/>
          <w:bCs/>
          <w:iCs/>
        </w:rPr>
        <w:lastRenderedPageBreak/>
        <w:t>veri toplama sürecinde birden fazla veri toplama aracının kullanılması, “toplanan verilere ilişkin bir kanıt zincirinin oluşturulması” yapı geçerliğini arttıran bir yöntemdir.</w:t>
      </w:r>
    </w:p>
    <w:p w14:paraId="2F49AA96" w14:textId="201D6795" w:rsidR="002151FB" w:rsidRPr="00F669A5" w:rsidRDefault="002151FB" w:rsidP="00F669A5">
      <w:pPr>
        <w:spacing w:before="120" w:after="120"/>
        <w:jc w:val="both"/>
        <w:rPr>
          <w:rFonts w:ascii="Cambria" w:hAnsi="Cambria"/>
          <w:b/>
        </w:rPr>
      </w:pPr>
      <w:r w:rsidRPr="00F669A5">
        <w:rPr>
          <w:rFonts w:ascii="Cambria" w:hAnsi="Cambria"/>
          <w:b/>
        </w:rPr>
        <w:t>Verilerin Analizi</w:t>
      </w:r>
    </w:p>
    <w:p w14:paraId="382216A2" w14:textId="41C94146" w:rsidR="002151FB" w:rsidRPr="00911E69" w:rsidRDefault="002151FB" w:rsidP="00911E69">
      <w:pPr>
        <w:ind w:firstLine="567"/>
        <w:jc w:val="both"/>
        <w:rPr>
          <w:rFonts w:ascii="Cambria" w:hAnsi="Cambria" w:cstheme="minorHAnsi"/>
        </w:rPr>
      </w:pPr>
      <w:r w:rsidRPr="00911E69">
        <w:rPr>
          <w:rFonts w:ascii="Cambria" w:hAnsi="Cambria"/>
          <w:bCs/>
        </w:rPr>
        <w:t xml:space="preserve">Söz konusu çalışmada resimlerle elde edilen veriler içerik analiz tekniğine tabi tutulmuştur. İçerik analizi sözel, yazılı ve diğer materyallerin nesnel ve sistematik bir şekilde incelenmesine olanak tanıyan bilimsel bir yaklaşımdır (Tavşancıl ve Aslan, 2001). Bu analiz tekniğinde </w:t>
      </w:r>
      <w:r w:rsidR="00AE3CDB" w:rsidRPr="00911E69">
        <w:rPr>
          <w:rFonts w:ascii="Cambria" w:hAnsi="Cambria"/>
          <w:bCs/>
        </w:rPr>
        <w:t xml:space="preserve">önce resimlerdeki unsurlar, </w:t>
      </w:r>
      <w:r w:rsidRPr="00911E69">
        <w:rPr>
          <w:rFonts w:ascii="Cambria" w:hAnsi="Cambria"/>
          <w:bCs/>
        </w:rPr>
        <w:t xml:space="preserve">çocuklarla yapılan görüşme sonuçlarına göre tespit edilmiştir. Her çocuk tarafından </w:t>
      </w:r>
      <w:r w:rsidR="00F27DCC" w:rsidRPr="00911E69">
        <w:rPr>
          <w:rFonts w:ascii="Cambria" w:hAnsi="Cambria"/>
          <w:bCs/>
        </w:rPr>
        <w:t>bu</w:t>
      </w:r>
      <w:r w:rsidRPr="00911E69">
        <w:rPr>
          <w:rFonts w:ascii="Cambria" w:hAnsi="Cambria"/>
          <w:bCs/>
        </w:rPr>
        <w:t xml:space="preserve"> unsurların çizi</w:t>
      </w:r>
      <w:r w:rsidR="00F27DCC" w:rsidRPr="00911E69">
        <w:rPr>
          <w:rFonts w:ascii="Cambria" w:hAnsi="Cambria"/>
          <w:bCs/>
        </w:rPr>
        <w:t>lip</w:t>
      </w:r>
      <w:r w:rsidRPr="00911E69">
        <w:rPr>
          <w:rFonts w:ascii="Cambria" w:hAnsi="Cambria"/>
          <w:bCs/>
        </w:rPr>
        <w:t xml:space="preserve"> çiz</w:t>
      </w:r>
      <w:r w:rsidR="00F27DCC" w:rsidRPr="00911E69">
        <w:rPr>
          <w:rFonts w:ascii="Cambria" w:hAnsi="Cambria"/>
          <w:bCs/>
        </w:rPr>
        <w:t>il</w:t>
      </w:r>
      <w:r w:rsidRPr="00911E69">
        <w:rPr>
          <w:rFonts w:ascii="Cambria" w:hAnsi="Cambria"/>
          <w:bCs/>
        </w:rPr>
        <w:t>mediği</w:t>
      </w:r>
      <w:r w:rsidR="001238F7" w:rsidRPr="00911E69">
        <w:rPr>
          <w:rFonts w:ascii="Cambria" w:hAnsi="Cambria"/>
          <w:bCs/>
        </w:rPr>
        <w:t xml:space="preserve"> belirlenerek</w:t>
      </w:r>
      <w:r w:rsidRPr="00911E69">
        <w:rPr>
          <w:rFonts w:ascii="Cambria" w:hAnsi="Cambria"/>
          <w:bCs/>
        </w:rPr>
        <w:t xml:space="preserve"> </w:t>
      </w:r>
      <w:r w:rsidR="00F27DCC" w:rsidRPr="00911E69">
        <w:rPr>
          <w:rFonts w:ascii="Cambria" w:hAnsi="Cambria"/>
          <w:bCs/>
        </w:rPr>
        <w:t xml:space="preserve">(tekrarlanma sıklığına bakılmaksızın=frekansları) </w:t>
      </w:r>
      <w:r w:rsidRPr="00911E69">
        <w:rPr>
          <w:rFonts w:ascii="Cambria" w:hAnsi="Cambria"/>
          <w:bCs/>
        </w:rPr>
        <w:t xml:space="preserve">elde edilen veriler tablolaştırılmıştır (Bkz. Tablo 2, 3, 4). Ardından </w:t>
      </w:r>
      <w:r w:rsidR="00F27DCC" w:rsidRPr="00911E69">
        <w:rPr>
          <w:rFonts w:ascii="Cambria" w:hAnsi="Cambria"/>
          <w:bCs/>
        </w:rPr>
        <w:t xml:space="preserve">resimlerde belirlenen </w:t>
      </w:r>
      <w:r w:rsidRPr="00911E69">
        <w:rPr>
          <w:rFonts w:ascii="Cambria" w:hAnsi="Cambria"/>
          <w:bCs/>
        </w:rPr>
        <w:t xml:space="preserve">görsel unsurlar iki araştırmacı tarafından bağımsız bir biçimde kodlanarak tematik olarak gruplandırılmıştır. </w:t>
      </w:r>
      <w:r w:rsidRPr="00911E69">
        <w:rPr>
          <w:rFonts w:ascii="Cambria" w:hAnsi="Cambria"/>
        </w:rPr>
        <w:t>Kodlama aşamasında ilk olarak k</w:t>
      </w:r>
      <w:r w:rsidRPr="00911E69">
        <w:rPr>
          <w:rFonts w:ascii="Cambria" w:hAnsi="Cambria"/>
          <w:bCs/>
        </w:rPr>
        <w:t xml:space="preserve">odlamanın güvenirliği sağlanmaya çalışılmış ve bu kodlama üç aşamada gerçekleştirilmiştir. Kodlama verilerin üçte biri, ikisi ve tamamı olacak şekilde her seferinde baştan gözden geçirilerek karşılaştırmalı olarak yapılmıştır. Bu işlemde aynı figürlerin aynı kategoriye kodlanıp kodlanmadığına bakılmıştır. İki araştırmacı tarafından ayrı ayrı yapılan kodlama sonuçlarının karşılaştırılması ile “görüş birliği” ve “görüş ayrılığı” olan durumlar ve gerekli düzenlemeler yapılmıştır. Araştırmanın kodlama güvenilirlik hesaplaması </w:t>
      </w:r>
      <w:r w:rsidR="00102C6A" w:rsidRPr="00911E69">
        <w:rPr>
          <w:rFonts w:ascii="Cambria" w:hAnsi="Cambria"/>
          <w:bCs/>
        </w:rPr>
        <w:t>için Miles ve Huberman’ın (2016, s.</w:t>
      </w:r>
      <w:r w:rsidRPr="00911E69">
        <w:rPr>
          <w:rFonts w:ascii="Cambria" w:hAnsi="Cambria"/>
          <w:bCs/>
        </w:rPr>
        <w:t xml:space="preserve"> 64) önerdiği güvenirlik formülü (Güvenirlik = Görüş Birliği/ (Görüş Birliği + Görüş Ayrılığı) kullanılmıştır. </w:t>
      </w:r>
      <w:r w:rsidR="00C015CD" w:rsidRPr="00911E69">
        <w:rPr>
          <w:rFonts w:ascii="Cambria" w:hAnsi="Cambria"/>
          <w:bCs/>
        </w:rPr>
        <w:t>Bu tür çalışmalarda kodlama güvenirliği ilk aşamada genelde %70’in üzerinde çıkmaz. Sonraki aşamada “% 80” gibi bir güvenirlik aranır. Güvenirliğin kodlama şemasının boyutuna ve aralığına göre “% 90” aralığında olması beklenir (Miles &amp; Huberman, 2016: 64). Araştırmanın g</w:t>
      </w:r>
      <w:r w:rsidRPr="00911E69">
        <w:rPr>
          <w:rFonts w:ascii="Cambria" w:hAnsi="Cambria"/>
          <w:bCs/>
        </w:rPr>
        <w:t>üvenirlik yüzdesi % 95’dir. Bununla birlikte nitel araştırmalarda güvenirliği (tutarlığı) sağlamak için nitel yöntemler içerisinde kullanılan farklı veri kaynaklarının üçgenlemesi gerekliliğinden yola çıkılarak çocuk resimleri, yapılandırılmış görüşme tekniği ve katılımcı gözlemci notları kullanılarak, veri üçgenlemesinde kullanılmıştır (Patton, 2014, s.</w:t>
      </w:r>
      <w:r w:rsidR="00102C6A" w:rsidRPr="00911E69">
        <w:rPr>
          <w:rFonts w:ascii="Cambria" w:hAnsi="Cambria"/>
          <w:bCs/>
        </w:rPr>
        <w:t xml:space="preserve"> </w:t>
      </w:r>
      <w:r w:rsidRPr="00911E69">
        <w:rPr>
          <w:rFonts w:ascii="Cambria" w:hAnsi="Cambria"/>
          <w:bCs/>
        </w:rPr>
        <w:t xml:space="preserve">559). Bu şekilde araştırmanın güvenirliğini artırmak amacıyla çocukların resimleri, kendi resimlerine ilişkin görüşleri ve katılımcı gözlemci notları birlikte kullanılmıştır.  </w:t>
      </w:r>
      <w:r w:rsidR="00954EED" w:rsidRPr="00911E69">
        <w:rPr>
          <w:rFonts w:ascii="Cambria" w:hAnsi="Cambria"/>
          <w:bCs/>
          <w:iCs/>
        </w:rPr>
        <w:t>Örneğin E1’in resminde (Bkz. Resim 1) abi olarak tanımladığı insan figürünün ağız kısmını belirgin olarak diğer çocuklardan daha büyük çizmesi dikkat çekicidir. Bu ayrıntı gözlemci notlarında sınıf öğretmeninin “Benim öğrencim 2015 yılında ailesi ile Türkiye’ye gelmiş. Türkçe’yi ço</w:t>
      </w:r>
      <w:r w:rsidR="00325677" w:rsidRPr="00911E69">
        <w:rPr>
          <w:rFonts w:ascii="Cambria" w:hAnsi="Cambria"/>
          <w:bCs/>
          <w:iCs/>
        </w:rPr>
        <w:t>k iyi bilmediği için zor anlaş</w:t>
      </w:r>
      <w:r w:rsidR="00954EED" w:rsidRPr="00911E69">
        <w:rPr>
          <w:rFonts w:ascii="Cambria" w:hAnsi="Cambria"/>
          <w:bCs/>
          <w:iCs/>
        </w:rPr>
        <w:t xml:space="preserve">ıyorum” ifadesi E1’in çevresi ile </w:t>
      </w:r>
      <w:r w:rsidR="00954EED" w:rsidRPr="00911E69">
        <w:rPr>
          <w:rFonts w:ascii="Cambria" w:hAnsi="Cambria" w:cstheme="minorHAnsi"/>
        </w:rPr>
        <w:t>dil sorunu yaşadığının göstergesi olarak değerlendiril</w:t>
      </w:r>
      <w:r w:rsidR="00325677" w:rsidRPr="00911E69">
        <w:rPr>
          <w:rFonts w:ascii="Cambria" w:hAnsi="Cambria" w:cstheme="minorHAnsi"/>
        </w:rPr>
        <w:t>miştir</w:t>
      </w:r>
      <w:r w:rsidR="00954EED" w:rsidRPr="00911E69">
        <w:rPr>
          <w:rFonts w:ascii="Cambria" w:hAnsi="Cambria" w:cstheme="minorHAnsi"/>
        </w:rPr>
        <w:t xml:space="preserve">.   </w:t>
      </w:r>
    </w:p>
    <w:p w14:paraId="0ECB0C09" w14:textId="71E0875E" w:rsidR="000F6587" w:rsidRPr="00911E69" w:rsidRDefault="000F6587" w:rsidP="00F669A5">
      <w:pPr>
        <w:spacing w:before="240" w:after="240"/>
        <w:jc w:val="center"/>
        <w:rPr>
          <w:rFonts w:ascii="Cambria" w:hAnsi="Cambria" w:cstheme="minorHAnsi"/>
          <w:b/>
        </w:rPr>
      </w:pPr>
      <w:r w:rsidRPr="00911E69">
        <w:rPr>
          <w:rFonts w:ascii="Cambria" w:hAnsi="Cambria" w:cstheme="minorHAnsi"/>
          <w:b/>
        </w:rPr>
        <w:t>BULGULAR</w:t>
      </w:r>
    </w:p>
    <w:p w14:paraId="018A5413" w14:textId="77777777" w:rsidR="002151FB" w:rsidRPr="00911E69" w:rsidRDefault="002151FB" w:rsidP="00911E69">
      <w:pPr>
        <w:ind w:firstLine="567"/>
        <w:jc w:val="both"/>
        <w:rPr>
          <w:rFonts w:ascii="Cambria" w:hAnsi="Cambria"/>
          <w:b/>
          <w:bCs/>
        </w:rPr>
      </w:pPr>
      <w:r w:rsidRPr="00911E69">
        <w:rPr>
          <w:rFonts w:ascii="Cambria" w:hAnsi="Cambria" w:cstheme="minorHAnsi"/>
        </w:rPr>
        <w:t>Araştırmanın bu bölümünde çocukların</w:t>
      </w:r>
      <w:r w:rsidRPr="00911E69">
        <w:rPr>
          <w:rFonts w:ascii="Cambria" w:hAnsi="Cambria"/>
          <w:bCs/>
        </w:rPr>
        <w:t xml:space="preserve"> çizimlerinin incelenmesi ve çizimlerine yönelik görüşlerinin ve yer yer katılımcı gözlemci notlarının değerlendirilmesi sonucunda elde edilen bulgulara yer verilmiştir. Çocukların çizimlerinde sık tekrarlanan unsurlar genel tema başlıkları ile sunulmuştur</w:t>
      </w:r>
      <w:r w:rsidRPr="00911E69">
        <w:rPr>
          <w:rFonts w:ascii="Cambria" w:hAnsi="Cambria"/>
          <w:b/>
          <w:bCs/>
        </w:rPr>
        <w:t xml:space="preserve">. </w:t>
      </w:r>
    </w:p>
    <w:p w14:paraId="1BC852AB" w14:textId="123B2F0F" w:rsidR="002151FB" w:rsidRPr="00F669A5" w:rsidRDefault="002151FB" w:rsidP="00F669A5">
      <w:pPr>
        <w:spacing w:before="120" w:after="120"/>
        <w:jc w:val="both"/>
        <w:rPr>
          <w:rFonts w:ascii="Cambria" w:hAnsi="Cambria"/>
          <w:b/>
          <w:bCs/>
        </w:rPr>
      </w:pPr>
      <w:r w:rsidRPr="00F669A5">
        <w:rPr>
          <w:rFonts w:ascii="Cambria" w:hAnsi="Cambria"/>
          <w:b/>
          <w:bCs/>
        </w:rPr>
        <w:t>İnsan Çizimleri</w:t>
      </w:r>
    </w:p>
    <w:p w14:paraId="0D8D0D3A" w14:textId="379B610B" w:rsidR="002151FB" w:rsidRPr="00911E69" w:rsidRDefault="002151FB" w:rsidP="00F669A5">
      <w:pPr>
        <w:spacing w:before="120" w:after="120"/>
        <w:ind w:firstLine="708"/>
        <w:jc w:val="both"/>
        <w:rPr>
          <w:rFonts w:ascii="Cambria" w:hAnsi="Cambria"/>
          <w:bCs/>
        </w:rPr>
      </w:pPr>
      <w:r w:rsidRPr="00911E69">
        <w:rPr>
          <w:rFonts w:ascii="Cambria" w:hAnsi="Cambria"/>
          <w:bCs/>
        </w:rPr>
        <w:t>Tablo 2’de çocukların çizimlerinde görülen insan figürlerine yer verilmiştir.</w:t>
      </w:r>
    </w:p>
    <w:p w14:paraId="77413239" w14:textId="2F454AE8" w:rsidR="002151FB" w:rsidRPr="002578DB" w:rsidRDefault="002151FB" w:rsidP="00F669A5">
      <w:pPr>
        <w:spacing w:after="120"/>
        <w:jc w:val="both"/>
        <w:rPr>
          <w:rFonts w:ascii="Cambria" w:hAnsi="Cambria"/>
          <w:b/>
          <w:bCs/>
          <w:sz w:val="20"/>
          <w:szCs w:val="20"/>
        </w:rPr>
      </w:pPr>
      <w:r w:rsidRPr="002578DB">
        <w:rPr>
          <w:rFonts w:ascii="Cambria" w:hAnsi="Cambria"/>
          <w:b/>
          <w:bCs/>
          <w:sz w:val="20"/>
          <w:szCs w:val="20"/>
        </w:rPr>
        <w:t xml:space="preserve">Tablo 2. </w:t>
      </w:r>
      <w:r w:rsidRPr="002578DB">
        <w:rPr>
          <w:rFonts w:ascii="Cambria" w:hAnsi="Cambria"/>
          <w:bCs/>
          <w:i/>
          <w:sz w:val="20"/>
          <w:szCs w:val="20"/>
        </w:rPr>
        <w:t xml:space="preserve">Mutluluk </w:t>
      </w:r>
      <w:r w:rsidR="002578DB" w:rsidRPr="002578DB">
        <w:rPr>
          <w:rFonts w:ascii="Cambria" w:hAnsi="Cambria"/>
          <w:bCs/>
          <w:i/>
          <w:sz w:val="20"/>
          <w:szCs w:val="20"/>
        </w:rPr>
        <w:t>temalı resimlerde insanlar</w:t>
      </w:r>
    </w:p>
    <w:tbl>
      <w:tblPr>
        <w:tblW w:w="0" w:type="auto"/>
        <w:tblBorders>
          <w:top w:val="single" w:sz="4" w:space="0" w:color="auto"/>
          <w:bottom w:val="single" w:sz="4" w:space="0" w:color="auto"/>
        </w:tblBorders>
        <w:tblLook w:val="04A0" w:firstRow="1" w:lastRow="0" w:firstColumn="1" w:lastColumn="0" w:noHBand="0" w:noVBand="1"/>
      </w:tblPr>
      <w:tblGrid>
        <w:gridCol w:w="3851"/>
        <w:gridCol w:w="4951"/>
      </w:tblGrid>
      <w:tr w:rsidR="00911E69" w:rsidRPr="002578DB" w14:paraId="0238670B" w14:textId="77777777" w:rsidTr="002578DB">
        <w:trPr>
          <w:trHeight w:val="196"/>
        </w:trPr>
        <w:tc>
          <w:tcPr>
            <w:tcW w:w="3851" w:type="dxa"/>
            <w:tcBorders>
              <w:top w:val="single" w:sz="4" w:space="0" w:color="auto"/>
              <w:bottom w:val="single" w:sz="4" w:space="0" w:color="auto"/>
            </w:tcBorders>
            <w:shd w:val="clear" w:color="auto" w:fill="auto"/>
          </w:tcPr>
          <w:p w14:paraId="1B30B1D7" w14:textId="77777777" w:rsidR="002151FB" w:rsidRPr="002578DB" w:rsidRDefault="002151FB" w:rsidP="002151FB">
            <w:pPr>
              <w:jc w:val="both"/>
              <w:rPr>
                <w:rFonts w:ascii="Cambria" w:hAnsi="Cambria"/>
                <w:bCs/>
                <w:sz w:val="20"/>
                <w:szCs w:val="20"/>
              </w:rPr>
            </w:pPr>
            <w:r w:rsidRPr="002578DB">
              <w:rPr>
                <w:rFonts w:ascii="Cambria" w:hAnsi="Cambria"/>
                <w:bCs/>
                <w:sz w:val="20"/>
                <w:szCs w:val="20"/>
              </w:rPr>
              <w:t>İnsanlar</w:t>
            </w:r>
          </w:p>
        </w:tc>
        <w:tc>
          <w:tcPr>
            <w:tcW w:w="4951" w:type="dxa"/>
            <w:tcBorders>
              <w:top w:val="single" w:sz="4" w:space="0" w:color="auto"/>
              <w:bottom w:val="single" w:sz="4" w:space="0" w:color="auto"/>
            </w:tcBorders>
            <w:shd w:val="clear" w:color="auto" w:fill="auto"/>
          </w:tcPr>
          <w:p w14:paraId="362345C5" w14:textId="77777777" w:rsidR="002151FB" w:rsidRPr="002578DB" w:rsidRDefault="002151FB" w:rsidP="002151FB">
            <w:pPr>
              <w:rPr>
                <w:rFonts w:ascii="Cambria" w:hAnsi="Cambria"/>
                <w:bCs/>
                <w:sz w:val="20"/>
                <w:szCs w:val="20"/>
              </w:rPr>
            </w:pPr>
            <w:r w:rsidRPr="002578DB">
              <w:rPr>
                <w:rFonts w:ascii="Cambria" w:hAnsi="Cambria"/>
                <w:bCs/>
                <w:sz w:val="20"/>
                <w:szCs w:val="20"/>
              </w:rPr>
              <w:t xml:space="preserve">              N</w:t>
            </w:r>
          </w:p>
        </w:tc>
      </w:tr>
      <w:tr w:rsidR="00911E69" w:rsidRPr="002578DB" w14:paraId="628D9B49" w14:textId="77777777" w:rsidTr="00411A57">
        <w:trPr>
          <w:trHeight w:val="110"/>
        </w:trPr>
        <w:tc>
          <w:tcPr>
            <w:tcW w:w="3851" w:type="dxa"/>
            <w:tcBorders>
              <w:top w:val="single" w:sz="4" w:space="0" w:color="auto"/>
              <w:bottom w:val="nil"/>
            </w:tcBorders>
            <w:shd w:val="clear" w:color="auto" w:fill="auto"/>
          </w:tcPr>
          <w:p w14:paraId="48D5C79E" w14:textId="77777777" w:rsidR="002151FB" w:rsidRPr="002578DB" w:rsidRDefault="002151FB" w:rsidP="002151FB">
            <w:pPr>
              <w:jc w:val="both"/>
              <w:rPr>
                <w:rFonts w:ascii="Cambria" w:hAnsi="Cambria"/>
                <w:bCs/>
                <w:sz w:val="20"/>
                <w:szCs w:val="20"/>
              </w:rPr>
            </w:pPr>
            <w:r w:rsidRPr="002578DB">
              <w:rPr>
                <w:rFonts w:ascii="Cambria" w:hAnsi="Cambria"/>
                <w:bCs/>
                <w:sz w:val="20"/>
                <w:szCs w:val="20"/>
              </w:rPr>
              <w:t xml:space="preserve">Kendisi, kardeş ve abi </w:t>
            </w:r>
          </w:p>
        </w:tc>
        <w:tc>
          <w:tcPr>
            <w:tcW w:w="4951" w:type="dxa"/>
            <w:tcBorders>
              <w:top w:val="single" w:sz="4" w:space="0" w:color="auto"/>
              <w:bottom w:val="nil"/>
            </w:tcBorders>
            <w:shd w:val="clear" w:color="auto" w:fill="auto"/>
          </w:tcPr>
          <w:p w14:paraId="4C57E233" w14:textId="77777777" w:rsidR="002151FB" w:rsidRPr="002578DB" w:rsidRDefault="002151FB" w:rsidP="002151FB">
            <w:pPr>
              <w:ind w:firstLine="708"/>
              <w:jc w:val="both"/>
              <w:rPr>
                <w:rFonts w:ascii="Cambria" w:hAnsi="Cambria"/>
                <w:bCs/>
                <w:sz w:val="20"/>
                <w:szCs w:val="20"/>
              </w:rPr>
            </w:pPr>
            <w:r w:rsidRPr="002578DB">
              <w:rPr>
                <w:rFonts w:ascii="Cambria" w:hAnsi="Cambria"/>
                <w:bCs/>
                <w:sz w:val="20"/>
                <w:szCs w:val="20"/>
              </w:rPr>
              <w:t>1</w:t>
            </w:r>
          </w:p>
        </w:tc>
      </w:tr>
      <w:tr w:rsidR="00911E69" w:rsidRPr="002578DB" w14:paraId="6014DD58" w14:textId="77777777" w:rsidTr="00411A57">
        <w:trPr>
          <w:trHeight w:val="110"/>
        </w:trPr>
        <w:tc>
          <w:tcPr>
            <w:tcW w:w="3851" w:type="dxa"/>
            <w:tcBorders>
              <w:top w:val="nil"/>
            </w:tcBorders>
            <w:shd w:val="clear" w:color="auto" w:fill="auto"/>
          </w:tcPr>
          <w:p w14:paraId="6D8B3AC6" w14:textId="77777777" w:rsidR="002151FB" w:rsidRPr="002578DB" w:rsidRDefault="002151FB" w:rsidP="002151FB">
            <w:pPr>
              <w:jc w:val="both"/>
              <w:rPr>
                <w:rFonts w:ascii="Cambria" w:hAnsi="Cambria"/>
                <w:bCs/>
                <w:sz w:val="20"/>
                <w:szCs w:val="20"/>
              </w:rPr>
            </w:pPr>
            <w:r w:rsidRPr="002578DB">
              <w:rPr>
                <w:rFonts w:ascii="Cambria" w:hAnsi="Cambria"/>
                <w:bCs/>
                <w:sz w:val="20"/>
                <w:szCs w:val="20"/>
              </w:rPr>
              <w:t>Kendisi ve abi</w:t>
            </w:r>
          </w:p>
        </w:tc>
        <w:tc>
          <w:tcPr>
            <w:tcW w:w="4951" w:type="dxa"/>
            <w:tcBorders>
              <w:top w:val="nil"/>
            </w:tcBorders>
            <w:shd w:val="clear" w:color="auto" w:fill="auto"/>
          </w:tcPr>
          <w:p w14:paraId="115AB66B" w14:textId="77777777" w:rsidR="002151FB" w:rsidRPr="002578DB" w:rsidRDefault="002151FB" w:rsidP="002151FB">
            <w:pPr>
              <w:ind w:firstLine="708"/>
              <w:jc w:val="both"/>
              <w:rPr>
                <w:rFonts w:ascii="Cambria" w:hAnsi="Cambria"/>
                <w:bCs/>
                <w:sz w:val="20"/>
                <w:szCs w:val="20"/>
              </w:rPr>
            </w:pPr>
            <w:r w:rsidRPr="002578DB">
              <w:rPr>
                <w:rFonts w:ascii="Cambria" w:hAnsi="Cambria"/>
                <w:bCs/>
                <w:sz w:val="20"/>
                <w:szCs w:val="20"/>
              </w:rPr>
              <w:t>2</w:t>
            </w:r>
          </w:p>
        </w:tc>
      </w:tr>
      <w:tr w:rsidR="00911E69" w:rsidRPr="002578DB" w14:paraId="28728F73" w14:textId="77777777" w:rsidTr="00411A57">
        <w:trPr>
          <w:trHeight w:val="110"/>
        </w:trPr>
        <w:tc>
          <w:tcPr>
            <w:tcW w:w="3851" w:type="dxa"/>
            <w:shd w:val="clear" w:color="auto" w:fill="auto"/>
          </w:tcPr>
          <w:p w14:paraId="1B7C54D5" w14:textId="77777777" w:rsidR="002151FB" w:rsidRPr="002578DB" w:rsidRDefault="002151FB" w:rsidP="002151FB">
            <w:pPr>
              <w:jc w:val="both"/>
              <w:rPr>
                <w:rFonts w:ascii="Cambria" w:hAnsi="Cambria"/>
                <w:bCs/>
                <w:sz w:val="20"/>
                <w:szCs w:val="20"/>
              </w:rPr>
            </w:pPr>
            <w:r w:rsidRPr="002578DB">
              <w:rPr>
                <w:rFonts w:ascii="Cambria" w:hAnsi="Cambria"/>
                <w:sz w:val="20"/>
                <w:szCs w:val="20"/>
              </w:rPr>
              <w:t xml:space="preserve">Toplam   </w:t>
            </w:r>
          </w:p>
        </w:tc>
        <w:tc>
          <w:tcPr>
            <w:tcW w:w="4951" w:type="dxa"/>
            <w:shd w:val="clear" w:color="auto" w:fill="auto"/>
          </w:tcPr>
          <w:p w14:paraId="0BCF3D62" w14:textId="77777777" w:rsidR="002151FB" w:rsidRPr="002578DB" w:rsidRDefault="002151FB" w:rsidP="002151FB">
            <w:pPr>
              <w:ind w:firstLine="708"/>
              <w:jc w:val="both"/>
              <w:rPr>
                <w:rFonts w:ascii="Cambria" w:hAnsi="Cambria"/>
                <w:bCs/>
                <w:sz w:val="20"/>
                <w:szCs w:val="20"/>
              </w:rPr>
            </w:pPr>
            <w:r w:rsidRPr="002578DB">
              <w:rPr>
                <w:rFonts w:ascii="Cambria" w:hAnsi="Cambria"/>
                <w:sz w:val="20"/>
                <w:szCs w:val="20"/>
              </w:rPr>
              <w:t>3</w:t>
            </w:r>
          </w:p>
        </w:tc>
      </w:tr>
    </w:tbl>
    <w:p w14:paraId="4DF6071E" w14:textId="3268BDD6" w:rsidR="002151FB" w:rsidRPr="00911E69" w:rsidRDefault="002151FB" w:rsidP="00F669A5">
      <w:pPr>
        <w:spacing w:before="120" w:after="120"/>
        <w:ind w:firstLine="567"/>
        <w:jc w:val="both"/>
        <w:rPr>
          <w:rFonts w:ascii="Cambria" w:hAnsi="Cambria"/>
          <w:bCs/>
        </w:rPr>
      </w:pPr>
      <w:r w:rsidRPr="00911E69">
        <w:rPr>
          <w:rFonts w:ascii="Cambria" w:hAnsi="Cambria"/>
        </w:rPr>
        <w:lastRenderedPageBreak/>
        <w:t xml:space="preserve">Tablo 2‘de, görüldüğü üzere mutluluk temalı resimlerde çok az sayıda çocuk (n=3) insan figürleri çizmiştir (Bkz. Resim 1, 2, 3). Yapılan görüşmede </w:t>
      </w:r>
      <w:r w:rsidR="00F70CDF" w:rsidRPr="00911E69">
        <w:rPr>
          <w:rFonts w:ascii="Cambria" w:hAnsi="Cambria"/>
        </w:rPr>
        <w:t>E1 “</w:t>
      </w:r>
      <w:r w:rsidR="00955715" w:rsidRPr="00911E69">
        <w:rPr>
          <w:rFonts w:ascii="Cambria" w:hAnsi="Cambria"/>
        </w:rPr>
        <w:t>Bu b</w:t>
      </w:r>
      <w:r w:rsidR="00F70CDF" w:rsidRPr="00911E69">
        <w:rPr>
          <w:rFonts w:ascii="Cambria" w:hAnsi="Cambria"/>
        </w:rPr>
        <w:t>en, kardeşlerim, abim”, E3 “</w:t>
      </w:r>
      <w:r w:rsidR="00955715" w:rsidRPr="00911E69">
        <w:rPr>
          <w:rFonts w:ascii="Cambria" w:hAnsi="Cambria"/>
        </w:rPr>
        <w:t xml:space="preserve">Bu </w:t>
      </w:r>
      <w:r w:rsidR="00F70CDF" w:rsidRPr="00911E69">
        <w:rPr>
          <w:rFonts w:ascii="Cambria" w:hAnsi="Cambria"/>
        </w:rPr>
        <w:t>ben ve abim” ve E5, “</w:t>
      </w:r>
      <w:r w:rsidR="00955715" w:rsidRPr="00911E69">
        <w:rPr>
          <w:rFonts w:ascii="Cambria" w:hAnsi="Cambria"/>
        </w:rPr>
        <w:t xml:space="preserve">Bu </w:t>
      </w:r>
      <w:r w:rsidR="00F70CDF" w:rsidRPr="00911E69">
        <w:rPr>
          <w:rFonts w:ascii="Cambria" w:hAnsi="Cambria"/>
        </w:rPr>
        <w:t xml:space="preserve">abim, ben” ifadeleriyle çocuklar bu çizimlerde </w:t>
      </w:r>
      <w:r w:rsidRPr="00911E69">
        <w:rPr>
          <w:rFonts w:ascii="Cambria" w:hAnsi="Cambria"/>
        </w:rPr>
        <w:t>kendilerini</w:t>
      </w:r>
      <w:r w:rsidR="00F70CDF" w:rsidRPr="00911E69">
        <w:rPr>
          <w:rFonts w:ascii="Cambria" w:hAnsi="Cambria"/>
        </w:rPr>
        <w:t xml:space="preserve">, </w:t>
      </w:r>
      <w:r w:rsidRPr="00911E69">
        <w:rPr>
          <w:rFonts w:ascii="Cambria" w:hAnsi="Cambria"/>
        </w:rPr>
        <w:t>kardeşleriyle ve abileriyle çizdiklerini ifade etmişlerdir. Öte yandan sorgulanması gereken çocukların neden resimlerde anne ve babaların</w:t>
      </w:r>
      <w:r w:rsidR="00BC091D" w:rsidRPr="00911E69">
        <w:rPr>
          <w:rFonts w:ascii="Cambria" w:hAnsi="Cambria"/>
        </w:rPr>
        <w:t>ı</w:t>
      </w:r>
      <w:r w:rsidRPr="00911E69">
        <w:rPr>
          <w:rFonts w:ascii="Cambria" w:hAnsi="Cambria"/>
        </w:rPr>
        <w:t xml:space="preserve"> değil de kardeş ve abilerini çizdikleri ve neden resimlerde büyük çoğunluğunun </w:t>
      </w:r>
      <w:r w:rsidRPr="00911E69">
        <w:rPr>
          <w:rFonts w:ascii="Cambria" w:hAnsi="Cambria"/>
          <w:bCs/>
        </w:rPr>
        <w:t xml:space="preserve">(n=8) </w:t>
      </w:r>
      <w:r w:rsidRPr="00911E69">
        <w:rPr>
          <w:rFonts w:ascii="Cambria" w:hAnsi="Cambria"/>
        </w:rPr>
        <w:t xml:space="preserve">insan figürünü çizmedikleridir. </w:t>
      </w:r>
      <w:r w:rsidRPr="00911E69">
        <w:rPr>
          <w:rFonts w:ascii="Cambria" w:hAnsi="Cambria"/>
          <w:bCs/>
        </w:rPr>
        <w:t xml:space="preserve">Çocuklar ile yapılan görüşme neticesinde </w:t>
      </w:r>
      <w:r w:rsidR="003D1880" w:rsidRPr="00911E69">
        <w:rPr>
          <w:rFonts w:ascii="Cambria" w:hAnsi="Cambria"/>
          <w:bCs/>
        </w:rPr>
        <w:t xml:space="preserve">E2’nin </w:t>
      </w:r>
      <w:r w:rsidR="00955715" w:rsidRPr="00911E69">
        <w:rPr>
          <w:rFonts w:ascii="Cambria" w:hAnsi="Cambria"/>
          <w:bCs/>
        </w:rPr>
        <w:t>“babam yok</w:t>
      </w:r>
      <w:r w:rsidR="003D1880" w:rsidRPr="00911E69">
        <w:rPr>
          <w:rFonts w:ascii="Cambria" w:hAnsi="Cambria"/>
          <w:bCs/>
        </w:rPr>
        <w:t xml:space="preserve">, orda [Afganistan] gelecek”, </w:t>
      </w:r>
      <w:r w:rsidR="00EA61E4" w:rsidRPr="00911E69">
        <w:rPr>
          <w:rFonts w:ascii="Cambria" w:hAnsi="Cambria"/>
          <w:bCs/>
        </w:rPr>
        <w:t>“Abim ve babam bizle gelmedi” (</w:t>
      </w:r>
      <w:r w:rsidR="0009293E" w:rsidRPr="00911E69">
        <w:rPr>
          <w:rFonts w:ascii="Cambria" w:hAnsi="Cambria"/>
          <w:bCs/>
        </w:rPr>
        <w:t>E8)</w:t>
      </w:r>
      <w:r w:rsidRPr="00911E69">
        <w:rPr>
          <w:rFonts w:ascii="Cambria" w:hAnsi="Cambria"/>
          <w:bCs/>
        </w:rPr>
        <w:t xml:space="preserve"> </w:t>
      </w:r>
      <w:r w:rsidR="00F924E8" w:rsidRPr="00911E69">
        <w:rPr>
          <w:rFonts w:ascii="Cambria" w:hAnsi="Cambria"/>
          <w:bCs/>
        </w:rPr>
        <w:t xml:space="preserve"> ifadeleriyle </w:t>
      </w:r>
      <w:r w:rsidR="003D1880" w:rsidRPr="00911E69">
        <w:rPr>
          <w:rFonts w:ascii="Cambria" w:hAnsi="Cambria"/>
          <w:bCs/>
        </w:rPr>
        <w:t xml:space="preserve">anne hariç </w:t>
      </w:r>
      <w:r w:rsidRPr="00911E69">
        <w:rPr>
          <w:rFonts w:ascii="Cambria" w:hAnsi="Cambria"/>
          <w:bCs/>
        </w:rPr>
        <w:t>babalarını</w:t>
      </w:r>
      <w:r w:rsidR="00BC091D" w:rsidRPr="00911E69">
        <w:rPr>
          <w:rFonts w:ascii="Cambria" w:hAnsi="Cambria"/>
          <w:bCs/>
        </w:rPr>
        <w:t>n</w:t>
      </w:r>
      <w:r w:rsidRPr="00911E69">
        <w:rPr>
          <w:rFonts w:ascii="Cambria" w:hAnsi="Cambria"/>
          <w:bCs/>
        </w:rPr>
        <w:t xml:space="preserve"> ve/veya bazı kardeşlerini</w:t>
      </w:r>
      <w:r w:rsidR="00BC091D" w:rsidRPr="00911E69">
        <w:rPr>
          <w:rFonts w:ascii="Cambria" w:hAnsi="Cambria"/>
          <w:bCs/>
        </w:rPr>
        <w:t>n</w:t>
      </w:r>
      <w:r w:rsidRPr="00911E69">
        <w:rPr>
          <w:rFonts w:ascii="Cambria" w:hAnsi="Cambria"/>
          <w:bCs/>
        </w:rPr>
        <w:t xml:space="preserve"> geldikleri ülkede </w:t>
      </w:r>
      <w:r w:rsidR="003D1880" w:rsidRPr="00911E69">
        <w:rPr>
          <w:rFonts w:ascii="Cambria" w:hAnsi="Cambria"/>
          <w:bCs/>
        </w:rPr>
        <w:t>kaldığı tespit edilmiştir. F</w:t>
      </w:r>
      <w:r w:rsidRPr="00911E69">
        <w:rPr>
          <w:rFonts w:ascii="Cambria" w:hAnsi="Cambria"/>
          <w:bCs/>
        </w:rPr>
        <w:t xml:space="preserve">arklı şartlardan dolayı onlarla halen görüşemedikleri ve haberleşemedikleri </w:t>
      </w:r>
      <w:r w:rsidR="003D1880" w:rsidRPr="00911E69">
        <w:rPr>
          <w:rFonts w:ascii="Cambria" w:hAnsi="Cambria"/>
          <w:bCs/>
        </w:rPr>
        <w:t>anlaşılmıştır</w:t>
      </w:r>
      <w:r w:rsidRPr="00911E69">
        <w:rPr>
          <w:rFonts w:ascii="Cambria" w:hAnsi="Cambria"/>
          <w:bCs/>
        </w:rPr>
        <w:t xml:space="preserve">. </w:t>
      </w:r>
      <w:r w:rsidR="00EC71BA" w:rsidRPr="00911E69">
        <w:rPr>
          <w:rFonts w:ascii="Cambria" w:hAnsi="Cambria"/>
          <w:bCs/>
        </w:rPr>
        <w:t>Malchiodi’ye (20</w:t>
      </w:r>
      <w:r w:rsidR="008D747A" w:rsidRPr="00911E69">
        <w:rPr>
          <w:rFonts w:ascii="Cambria" w:hAnsi="Cambria"/>
          <w:bCs/>
        </w:rPr>
        <w:t>05</w:t>
      </w:r>
      <w:r w:rsidR="00D85C21" w:rsidRPr="00911E69">
        <w:rPr>
          <w:rFonts w:ascii="Cambria" w:hAnsi="Cambria"/>
          <w:bCs/>
        </w:rPr>
        <w:t>, s.221</w:t>
      </w:r>
      <w:r w:rsidR="00EC71BA" w:rsidRPr="00911E69">
        <w:rPr>
          <w:rFonts w:ascii="Cambria" w:hAnsi="Cambria"/>
          <w:bCs/>
        </w:rPr>
        <w:t>) göre aile resmi çizmek insan figürlerini resmin bir parçası haline getiren 4-6 yaş grubu çocuklar hariç diğerleri için kendiliğinden gerçekleşen bir durum değildir. Dolayısıyla kendi akranları dışında abi ve kardeşlerini çiz</w:t>
      </w:r>
      <w:r w:rsidRPr="00911E69">
        <w:rPr>
          <w:rFonts w:ascii="Cambria" w:hAnsi="Cambria"/>
          <w:bCs/>
        </w:rPr>
        <w:t>me</w:t>
      </w:r>
      <w:r w:rsidR="00EC71BA" w:rsidRPr="00911E69">
        <w:rPr>
          <w:rFonts w:ascii="Cambria" w:hAnsi="Cambria"/>
          <w:bCs/>
        </w:rPr>
        <w:t>leri</w:t>
      </w:r>
      <w:r w:rsidR="00D85C21" w:rsidRPr="00911E69">
        <w:rPr>
          <w:rFonts w:ascii="Cambria" w:hAnsi="Cambria"/>
          <w:bCs/>
        </w:rPr>
        <w:t xml:space="preserve"> </w:t>
      </w:r>
      <w:r w:rsidRPr="00911E69">
        <w:rPr>
          <w:rFonts w:ascii="Cambria" w:hAnsi="Cambria"/>
          <w:bCs/>
        </w:rPr>
        <w:t xml:space="preserve">aralarında </w:t>
      </w:r>
      <w:r w:rsidR="00D85C21" w:rsidRPr="00911E69">
        <w:rPr>
          <w:rFonts w:ascii="Cambria" w:hAnsi="Cambria"/>
          <w:bCs/>
        </w:rPr>
        <w:t xml:space="preserve">çevrelerine göre </w:t>
      </w:r>
      <w:r w:rsidR="00F27DCC" w:rsidRPr="00911E69">
        <w:rPr>
          <w:rFonts w:ascii="Cambria" w:hAnsi="Cambria"/>
          <w:bCs/>
        </w:rPr>
        <w:t xml:space="preserve">daha </w:t>
      </w:r>
      <w:r w:rsidRPr="00911E69">
        <w:rPr>
          <w:rFonts w:ascii="Cambria" w:hAnsi="Cambria"/>
          <w:bCs/>
        </w:rPr>
        <w:t>dinamik ilişki</w:t>
      </w:r>
      <w:r w:rsidR="00D85C21" w:rsidRPr="00911E69">
        <w:rPr>
          <w:rFonts w:ascii="Cambria" w:hAnsi="Cambria"/>
          <w:bCs/>
        </w:rPr>
        <w:t>nin</w:t>
      </w:r>
      <w:r w:rsidRPr="00911E69">
        <w:rPr>
          <w:rFonts w:ascii="Cambria" w:hAnsi="Cambria"/>
          <w:bCs/>
        </w:rPr>
        <w:t xml:space="preserve"> varlığını düşündürmektedir.  </w:t>
      </w:r>
    </w:p>
    <w:p w14:paraId="727BE9A7" w14:textId="77777777" w:rsidR="00435241" w:rsidRPr="00911E69" w:rsidRDefault="00435241" w:rsidP="002151FB">
      <w:pPr>
        <w:ind w:firstLine="708"/>
        <w:jc w:val="both"/>
        <w:rPr>
          <w:rFonts w:ascii="Cambria" w:hAnsi="Cambria"/>
          <w:bCs/>
        </w:rPr>
      </w:pPr>
    </w:p>
    <w:p w14:paraId="16BFB11E" w14:textId="77777777" w:rsidR="002151FB" w:rsidRPr="00911E69" w:rsidRDefault="002151FB" w:rsidP="00BC091D">
      <w:pPr>
        <w:jc w:val="both"/>
        <w:rPr>
          <w:rFonts w:ascii="Cambria" w:hAnsi="Cambria"/>
        </w:rPr>
      </w:pPr>
      <w:r w:rsidRPr="00911E69">
        <w:rPr>
          <w:rFonts w:ascii="Cambria" w:hAnsi="Cambria"/>
          <w:noProof/>
        </w:rPr>
        <w:drawing>
          <wp:inline distT="0" distB="0" distL="0" distR="0" wp14:anchorId="550EBD13" wp14:editId="31785453">
            <wp:extent cx="1924050" cy="2042160"/>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24050" cy="2042160"/>
                    </a:xfrm>
                    <a:prstGeom prst="rect">
                      <a:avLst/>
                    </a:prstGeom>
                    <a:noFill/>
                  </pic:spPr>
                </pic:pic>
              </a:graphicData>
            </a:graphic>
          </wp:inline>
        </w:drawing>
      </w:r>
      <w:r w:rsidRPr="00911E69">
        <w:rPr>
          <w:rFonts w:ascii="Cambria" w:hAnsi="Cambria"/>
          <w:bCs/>
        </w:rPr>
        <w:t xml:space="preserve">                    </w:t>
      </w:r>
      <w:r w:rsidRPr="00911E69">
        <w:rPr>
          <w:rFonts w:ascii="Cambria" w:hAnsi="Cambria"/>
          <w:noProof/>
        </w:rPr>
        <w:drawing>
          <wp:inline distT="0" distB="0" distL="0" distR="0" wp14:anchorId="7047C67F" wp14:editId="1CE7C2F5">
            <wp:extent cx="1990725" cy="1385890"/>
            <wp:effectExtent l="0" t="2222" r="7302" b="7303"/>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1990725" cy="1385890"/>
                    </a:xfrm>
                    <a:prstGeom prst="rect">
                      <a:avLst/>
                    </a:prstGeom>
                    <a:noFill/>
                    <a:ln>
                      <a:noFill/>
                    </a:ln>
                  </pic:spPr>
                </pic:pic>
              </a:graphicData>
            </a:graphic>
          </wp:inline>
        </w:drawing>
      </w:r>
      <w:r w:rsidRPr="00911E69">
        <w:rPr>
          <w:rFonts w:ascii="Cambria" w:hAnsi="Cambria"/>
          <w:noProof/>
        </w:rPr>
        <w:drawing>
          <wp:inline distT="0" distB="0" distL="0" distR="0" wp14:anchorId="144A7264" wp14:editId="07131D08">
            <wp:extent cx="1514475" cy="1990725"/>
            <wp:effectExtent l="0" t="0" r="9525" b="9525"/>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14475" cy="1990725"/>
                    </a:xfrm>
                    <a:prstGeom prst="rect">
                      <a:avLst/>
                    </a:prstGeom>
                    <a:noFill/>
                    <a:ln>
                      <a:noFill/>
                    </a:ln>
                  </pic:spPr>
                </pic:pic>
              </a:graphicData>
            </a:graphic>
          </wp:inline>
        </w:drawing>
      </w:r>
    </w:p>
    <w:p w14:paraId="52FA92B4" w14:textId="6E7E4096" w:rsidR="002151FB" w:rsidRPr="00911E69" w:rsidRDefault="002151FB" w:rsidP="00435241">
      <w:pPr>
        <w:spacing w:before="120" w:after="120"/>
        <w:jc w:val="both"/>
        <w:rPr>
          <w:rFonts w:ascii="Cambria" w:hAnsi="Cambria"/>
        </w:rPr>
      </w:pPr>
      <w:r w:rsidRPr="00911E69">
        <w:rPr>
          <w:rFonts w:ascii="Cambria" w:hAnsi="Cambria"/>
          <w:b/>
        </w:rPr>
        <w:t xml:space="preserve">              </w:t>
      </w:r>
      <w:r w:rsidRPr="00F669A5">
        <w:rPr>
          <w:rFonts w:ascii="Cambria" w:hAnsi="Cambria"/>
          <w:b/>
          <w:sz w:val="20"/>
        </w:rPr>
        <w:t xml:space="preserve">Resim 1. </w:t>
      </w:r>
      <w:r w:rsidR="000305FC" w:rsidRPr="00F669A5">
        <w:rPr>
          <w:rFonts w:ascii="Cambria" w:hAnsi="Cambria"/>
          <w:sz w:val="20"/>
        </w:rPr>
        <w:t>E1 (7</w:t>
      </w:r>
      <w:r w:rsidRPr="00F669A5">
        <w:rPr>
          <w:rFonts w:ascii="Cambria" w:hAnsi="Cambria"/>
          <w:sz w:val="20"/>
        </w:rPr>
        <w:t xml:space="preserve">Y.)                           </w:t>
      </w:r>
      <w:r w:rsidR="00F669A5">
        <w:rPr>
          <w:rFonts w:ascii="Cambria" w:hAnsi="Cambria"/>
          <w:sz w:val="20"/>
        </w:rPr>
        <w:t xml:space="preserve">                 </w:t>
      </w:r>
      <w:r w:rsidRPr="00F669A5">
        <w:rPr>
          <w:rFonts w:ascii="Cambria" w:hAnsi="Cambria"/>
          <w:sz w:val="20"/>
        </w:rPr>
        <w:t xml:space="preserve"> </w:t>
      </w:r>
      <w:r w:rsidRPr="00F669A5">
        <w:rPr>
          <w:rFonts w:ascii="Cambria" w:hAnsi="Cambria"/>
          <w:b/>
          <w:sz w:val="20"/>
        </w:rPr>
        <w:t xml:space="preserve">Resim 2. </w:t>
      </w:r>
      <w:r w:rsidR="00F24BCE" w:rsidRPr="00F669A5">
        <w:rPr>
          <w:rFonts w:ascii="Cambria" w:hAnsi="Cambria"/>
          <w:sz w:val="20"/>
        </w:rPr>
        <w:t>E3 (9</w:t>
      </w:r>
      <w:r w:rsidRPr="00F669A5">
        <w:rPr>
          <w:rFonts w:ascii="Cambria" w:hAnsi="Cambria"/>
          <w:sz w:val="20"/>
        </w:rPr>
        <w:t xml:space="preserve">Y.)                        </w:t>
      </w:r>
      <w:r w:rsidRPr="00F669A5">
        <w:rPr>
          <w:rFonts w:ascii="Cambria" w:hAnsi="Cambria"/>
          <w:b/>
          <w:sz w:val="20"/>
        </w:rPr>
        <w:t>Resim 3</w:t>
      </w:r>
      <w:r w:rsidR="000305FC" w:rsidRPr="00F669A5">
        <w:rPr>
          <w:rFonts w:ascii="Cambria" w:hAnsi="Cambria"/>
          <w:sz w:val="20"/>
        </w:rPr>
        <w:t>. E5 (9</w:t>
      </w:r>
      <w:r w:rsidRPr="00F669A5">
        <w:rPr>
          <w:rFonts w:ascii="Cambria" w:hAnsi="Cambria"/>
          <w:sz w:val="20"/>
        </w:rPr>
        <w:t>Y.)</w:t>
      </w:r>
    </w:p>
    <w:p w14:paraId="71DAF62E" w14:textId="21A9D73B" w:rsidR="002151FB" w:rsidRPr="000C4821" w:rsidRDefault="002151FB" w:rsidP="000C4821">
      <w:pPr>
        <w:ind w:firstLine="567"/>
        <w:jc w:val="both"/>
        <w:rPr>
          <w:rFonts w:ascii="Cambria" w:hAnsi="Cambria"/>
        </w:rPr>
      </w:pPr>
      <w:r w:rsidRPr="00911E69">
        <w:rPr>
          <w:rFonts w:ascii="Cambria" w:hAnsi="Cambria"/>
          <w:bCs/>
        </w:rPr>
        <w:t>Yukarıdaki resimler</w:t>
      </w:r>
      <w:r w:rsidR="002108EE" w:rsidRPr="00911E69">
        <w:rPr>
          <w:rFonts w:ascii="Cambria" w:hAnsi="Cambria"/>
          <w:bCs/>
        </w:rPr>
        <w:t xml:space="preserve"> </w:t>
      </w:r>
      <w:r w:rsidRPr="00911E69">
        <w:rPr>
          <w:rFonts w:ascii="Cambria" w:hAnsi="Cambria"/>
          <w:bCs/>
        </w:rPr>
        <w:t xml:space="preserve">incelendiğinde E1’in ve E5’in çizimlerinde </w:t>
      </w:r>
      <w:r w:rsidR="00B02533" w:rsidRPr="00911E69">
        <w:rPr>
          <w:rFonts w:ascii="Cambria" w:hAnsi="Cambria"/>
          <w:bCs/>
        </w:rPr>
        <w:t>“</w:t>
      </w:r>
      <w:r w:rsidR="00C34EDA" w:rsidRPr="00911E69">
        <w:rPr>
          <w:rFonts w:ascii="Cambria" w:hAnsi="Cambria"/>
          <w:bCs/>
        </w:rPr>
        <w:t xml:space="preserve">bu </w:t>
      </w:r>
      <w:r w:rsidRPr="00911E69">
        <w:rPr>
          <w:rFonts w:ascii="Cambria" w:hAnsi="Cambria"/>
          <w:bCs/>
        </w:rPr>
        <w:t>abi</w:t>
      </w:r>
      <w:r w:rsidR="00B02533" w:rsidRPr="00911E69">
        <w:rPr>
          <w:rFonts w:ascii="Cambria" w:hAnsi="Cambria"/>
          <w:bCs/>
        </w:rPr>
        <w:t>m”</w:t>
      </w:r>
      <w:r w:rsidRPr="00911E69">
        <w:rPr>
          <w:rFonts w:ascii="Cambria" w:hAnsi="Cambria"/>
          <w:bCs/>
        </w:rPr>
        <w:t xml:space="preserve"> olarak tanımladıkları figürü diğer kardeşlerden daha büyük, renkli ve kendilerine yakın ve sol taraflarında çizdikleri görülmüştür. </w:t>
      </w:r>
      <w:r w:rsidR="0031795B" w:rsidRPr="00911E69">
        <w:rPr>
          <w:rFonts w:ascii="Cambria" w:hAnsi="Cambria"/>
          <w:bCs/>
        </w:rPr>
        <w:t>E1 s</w:t>
      </w:r>
      <w:r w:rsidR="00C34EDA" w:rsidRPr="00911E69">
        <w:rPr>
          <w:rFonts w:ascii="Cambria" w:hAnsi="Cambria"/>
          <w:bCs/>
        </w:rPr>
        <w:t>anatsal gelişimin üçüncü evresinde</w:t>
      </w:r>
      <w:r w:rsidR="00A37B10" w:rsidRPr="00911E69">
        <w:rPr>
          <w:rFonts w:ascii="Cambria" w:hAnsi="Cambria"/>
          <w:bCs/>
        </w:rPr>
        <w:t>dir. B</w:t>
      </w:r>
      <w:r w:rsidR="00C34EDA" w:rsidRPr="00911E69">
        <w:rPr>
          <w:rFonts w:ascii="Cambria" w:hAnsi="Cambria"/>
          <w:bCs/>
        </w:rPr>
        <w:t xml:space="preserve">u </w:t>
      </w:r>
      <w:r w:rsidR="0031795B" w:rsidRPr="00911E69">
        <w:rPr>
          <w:rFonts w:ascii="Cambria" w:hAnsi="Cambria"/>
          <w:bCs/>
        </w:rPr>
        <w:t xml:space="preserve">evredeki </w:t>
      </w:r>
      <w:r w:rsidR="00C34EDA" w:rsidRPr="00911E69">
        <w:rPr>
          <w:rFonts w:ascii="Cambria" w:hAnsi="Cambria"/>
          <w:bCs/>
        </w:rPr>
        <w:t>çoc</w:t>
      </w:r>
      <w:r w:rsidR="0031795B" w:rsidRPr="00911E69">
        <w:rPr>
          <w:rFonts w:ascii="Cambria" w:hAnsi="Cambria"/>
          <w:bCs/>
        </w:rPr>
        <w:t>ukların “bir şeyi nasıl gördüğü;</w:t>
      </w:r>
      <w:r w:rsidR="00C34EDA" w:rsidRPr="00911E69">
        <w:rPr>
          <w:rFonts w:ascii="Cambria" w:hAnsi="Cambria"/>
          <w:bCs/>
        </w:rPr>
        <w:t xml:space="preserve"> o şeye verdi</w:t>
      </w:r>
      <w:r w:rsidR="00653344" w:rsidRPr="00911E69">
        <w:rPr>
          <w:rFonts w:ascii="Cambria" w:hAnsi="Cambria"/>
          <w:bCs/>
        </w:rPr>
        <w:t xml:space="preserve">ği duygusal anlam, deneyimler… </w:t>
      </w:r>
      <w:r w:rsidR="00C34EDA" w:rsidRPr="00911E69">
        <w:rPr>
          <w:rFonts w:ascii="Cambria" w:hAnsi="Cambria"/>
          <w:bCs/>
        </w:rPr>
        <w:t>şemanın oluşu</w:t>
      </w:r>
      <w:r w:rsidR="00BC091D" w:rsidRPr="00911E69">
        <w:rPr>
          <w:rFonts w:ascii="Cambria" w:hAnsi="Cambria"/>
          <w:bCs/>
        </w:rPr>
        <w:t>mu</w:t>
      </w:r>
      <w:r w:rsidR="00653344" w:rsidRPr="00911E69">
        <w:rPr>
          <w:rFonts w:ascii="Cambria" w:hAnsi="Cambria"/>
          <w:bCs/>
        </w:rPr>
        <w:t>” belirler (Yavuzer,</w:t>
      </w:r>
      <w:r w:rsidR="00C34EDA" w:rsidRPr="00911E69">
        <w:rPr>
          <w:rFonts w:ascii="Cambria" w:hAnsi="Cambria"/>
          <w:bCs/>
        </w:rPr>
        <w:t xml:space="preserve"> 2009, s.55). Dolayısıyla E1’in </w:t>
      </w:r>
      <w:r w:rsidR="00653344" w:rsidRPr="00911E69">
        <w:rPr>
          <w:rFonts w:ascii="Cambria" w:hAnsi="Cambria"/>
          <w:bCs/>
        </w:rPr>
        <w:t xml:space="preserve">çiziminde abi ile ilgili ayrıntılı çizimler </w:t>
      </w:r>
      <w:r w:rsidR="00585391" w:rsidRPr="00911E69">
        <w:rPr>
          <w:rFonts w:ascii="Cambria" w:hAnsi="Cambria"/>
          <w:bCs/>
        </w:rPr>
        <w:t xml:space="preserve">ve </w:t>
      </w:r>
      <w:r w:rsidR="0031795B" w:rsidRPr="00911E69">
        <w:rPr>
          <w:rFonts w:ascii="Cambria" w:hAnsi="Cambria"/>
          <w:bCs/>
        </w:rPr>
        <w:t xml:space="preserve">benzer şekilde </w:t>
      </w:r>
      <w:r w:rsidR="006A709B" w:rsidRPr="00911E69">
        <w:rPr>
          <w:rFonts w:ascii="Cambria" w:hAnsi="Cambria"/>
          <w:bCs/>
        </w:rPr>
        <w:t xml:space="preserve">sanatsal gelişimin </w:t>
      </w:r>
      <w:r w:rsidR="0031795B" w:rsidRPr="00911E69">
        <w:rPr>
          <w:rFonts w:ascii="Cambria" w:hAnsi="Cambria"/>
          <w:bCs/>
        </w:rPr>
        <w:t>gerçek</w:t>
      </w:r>
      <w:r w:rsidR="00BE4D93" w:rsidRPr="00911E69">
        <w:rPr>
          <w:rFonts w:ascii="Cambria" w:hAnsi="Cambria"/>
          <w:bCs/>
        </w:rPr>
        <w:t>çi</w:t>
      </w:r>
      <w:r w:rsidR="0031795B" w:rsidRPr="00911E69">
        <w:rPr>
          <w:rFonts w:ascii="Cambria" w:hAnsi="Cambria"/>
          <w:bCs/>
        </w:rPr>
        <w:t xml:space="preserve">lik </w:t>
      </w:r>
      <w:r w:rsidR="006A709B" w:rsidRPr="00911E69">
        <w:rPr>
          <w:rFonts w:ascii="Cambria" w:hAnsi="Cambria"/>
          <w:bCs/>
        </w:rPr>
        <w:t xml:space="preserve">evresinde olan </w:t>
      </w:r>
      <w:r w:rsidR="00C34EDA" w:rsidRPr="00911E69">
        <w:rPr>
          <w:rFonts w:ascii="Cambria" w:hAnsi="Cambria"/>
          <w:bCs/>
        </w:rPr>
        <w:t>E5’in çizimlerinde görülen b</w:t>
      </w:r>
      <w:r w:rsidRPr="00911E69">
        <w:rPr>
          <w:rFonts w:ascii="Cambria" w:hAnsi="Cambria"/>
          <w:bCs/>
        </w:rPr>
        <w:t xml:space="preserve">u durum </w:t>
      </w:r>
      <w:r w:rsidR="006A709B" w:rsidRPr="00911E69">
        <w:rPr>
          <w:rFonts w:ascii="Cambria" w:hAnsi="Cambria"/>
          <w:bCs/>
        </w:rPr>
        <w:t xml:space="preserve">çocukların </w:t>
      </w:r>
      <w:r w:rsidRPr="00911E69">
        <w:rPr>
          <w:rFonts w:ascii="Cambria" w:hAnsi="Cambria"/>
          <w:bCs/>
        </w:rPr>
        <w:t xml:space="preserve">abiye değer verildiklerinin ve onunla kendilerini güvende hissettiklerinin bir göstergesi olarak değerlendirilebilir (Bkz. Okyay, 2008). </w:t>
      </w:r>
      <w:r w:rsidRPr="00911E69">
        <w:rPr>
          <w:rFonts w:ascii="Cambria" w:hAnsi="Cambria"/>
        </w:rPr>
        <w:t xml:space="preserve">E1’in resminde belirgin olarak ortaya çıkan bir diğer unsur abinin ağız kısmının daha büyük çizilmesidir. </w:t>
      </w:r>
      <w:r w:rsidR="006A709B" w:rsidRPr="00911E69">
        <w:rPr>
          <w:rFonts w:ascii="Cambria" w:hAnsi="Cambria"/>
          <w:bCs/>
        </w:rPr>
        <w:t>Klepsch ve Logie’ye (1982)</w:t>
      </w:r>
      <w:r w:rsidR="00585391" w:rsidRPr="00911E69">
        <w:rPr>
          <w:rFonts w:ascii="Cambria" w:hAnsi="Cambria"/>
          <w:bCs/>
        </w:rPr>
        <w:t xml:space="preserve"> göre </w:t>
      </w:r>
      <w:r w:rsidR="003709EA" w:rsidRPr="00911E69">
        <w:rPr>
          <w:rFonts w:ascii="Cambria" w:hAnsi="Cambria"/>
        </w:rPr>
        <w:t>“a</w:t>
      </w:r>
      <w:r w:rsidR="00585391" w:rsidRPr="00911E69">
        <w:rPr>
          <w:rFonts w:ascii="Cambria" w:hAnsi="Cambria"/>
          <w:bCs/>
        </w:rPr>
        <w:t>ğız temel iletişim</w:t>
      </w:r>
      <w:r w:rsidR="003709EA" w:rsidRPr="00911E69">
        <w:rPr>
          <w:rFonts w:ascii="Cambria" w:hAnsi="Cambria"/>
          <w:bCs/>
        </w:rPr>
        <w:t>”</w:t>
      </w:r>
      <w:r w:rsidR="00585391" w:rsidRPr="00911E69">
        <w:rPr>
          <w:rFonts w:ascii="Cambria" w:hAnsi="Cambria"/>
          <w:bCs/>
        </w:rPr>
        <w:t xml:space="preserve"> aracıdır. </w:t>
      </w:r>
      <w:r w:rsidR="003709EA" w:rsidRPr="00911E69">
        <w:rPr>
          <w:rFonts w:ascii="Cambria" w:hAnsi="Cambria"/>
          <w:bCs/>
        </w:rPr>
        <w:t>“K</w:t>
      </w:r>
      <w:r w:rsidRPr="00911E69">
        <w:rPr>
          <w:rFonts w:ascii="Cambria" w:hAnsi="Cambria"/>
          <w:bCs/>
        </w:rPr>
        <w:t>onuşma ve dil sorunu olan çocuklar kalın çizgilerle büyük ağız</w:t>
      </w:r>
      <w:r w:rsidR="003709EA" w:rsidRPr="00911E69">
        <w:rPr>
          <w:rFonts w:ascii="Cambria" w:hAnsi="Cambria"/>
          <w:bCs/>
        </w:rPr>
        <w:t>”</w:t>
      </w:r>
      <w:r w:rsidRPr="00911E69">
        <w:rPr>
          <w:rFonts w:ascii="Cambria" w:hAnsi="Cambria"/>
          <w:bCs/>
        </w:rPr>
        <w:t xml:space="preserve"> çiz</w:t>
      </w:r>
      <w:r w:rsidR="003D1880" w:rsidRPr="00911E69">
        <w:rPr>
          <w:rFonts w:ascii="Cambria" w:hAnsi="Cambria"/>
          <w:bCs/>
        </w:rPr>
        <w:t>meyi tercih ederler.</w:t>
      </w:r>
      <w:r w:rsidR="0050359F" w:rsidRPr="00911E69">
        <w:rPr>
          <w:rFonts w:ascii="Cambria" w:hAnsi="Cambria"/>
          <w:bCs/>
        </w:rPr>
        <w:t xml:space="preserve"> E1 ailesi ile 10.09.2015 yılında Türkiye gelmiştir. </w:t>
      </w:r>
      <w:r w:rsidR="003D1880" w:rsidRPr="00911E69">
        <w:rPr>
          <w:rFonts w:ascii="Cambria" w:hAnsi="Cambria"/>
          <w:bCs/>
        </w:rPr>
        <w:t xml:space="preserve"> </w:t>
      </w:r>
      <w:r w:rsidRPr="00911E69">
        <w:rPr>
          <w:rFonts w:ascii="Cambria" w:hAnsi="Cambria"/>
          <w:bCs/>
        </w:rPr>
        <w:t xml:space="preserve">Bu ayrıntı </w:t>
      </w:r>
      <w:r w:rsidR="00B02533" w:rsidRPr="00911E69">
        <w:rPr>
          <w:rFonts w:ascii="Cambria" w:hAnsi="Cambria"/>
          <w:bCs/>
        </w:rPr>
        <w:t>katılımcı gözlemci notları</w:t>
      </w:r>
      <w:r w:rsidR="002B21F3" w:rsidRPr="00911E69">
        <w:rPr>
          <w:rFonts w:ascii="Cambria" w:hAnsi="Cambria"/>
          <w:bCs/>
        </w:rPr>
        <w:t xml:space="preserve">nda sınıf öğretmeninin “Benim öğrencim </w:t>
      </w:r>
      <w:r w:rsidR="00FE24C0" w:rsidRPr="00911E69">
        <w:rPr>
          <w:rFonts w:ascii="Cambria" w:hAnsi="Cambria"/>
          <w:bCs/>
        </w:rPr>
        <w:t xml:space="preserve">2015 yılında ailesi ile Türkiye’ye gelmiş. </w:t>
      </w:r>
      <w:r w:rsidR="002B21F3" w:rsidRPr="00911E69">
        <w:rPr>
          <w:rFonts w:ascii="Cambria" w:hAnsi="Cambria"/>
          <w:bCs/>
        </w:rPr>
        <w:t>Türkçe</w:t>
      </w:r>
      <w:r w:rsidR="00FE24C0" w:rsidRPr="00911E69">
        <w:rPr>
          <w:rFonts w:ascii="Cambria" w:hAnsi="Cambria"/>
          <w:bCs/>
        </w:rPr>
        <w:t>’yi çok iyi</w:t>
      </w:r>
      <w:r w:rsidR="00325677" w:rsidRPr="00911E69">
        <w:rPr>
          <w:rFonts w:ascii="Cambria" w:hAnsi="Cambria"/>
          <w:bCs/>
        </w:rPr>
        <w:t xml:space="preserve"> bilmediği için zor anlaşı</w:t>
      </w:r>
      <w:r w:rsidR="002B21F3" w:rsidRPr="00911E69">
        <w:rPr>
          <w:rFonts w:ascii="Cambria" w:hAnsi="Cambria"/>
          <w:bCs/>
        </w:rPr>
        <w:t>yorum”</w:t>
      </w:r>
      <w:r w:rsidR="00FE24C0" w:rsidRPr="00911E69">
        <w:rPr>
          <w:rFonts w:ascii="Cambria" w:hAnsi="Cambria"/>
          <w:bCs/>
        </w:rPr>
        <w:t xml:space="preserve"> ifadesi </w:t>
      </w:r>
      <w:r w:rsidR="00C22A56" w:rsidRPr="00911E69">
        <w:rPr>
          <w:rFonts w:ascii="Cambria" w:hAnsi="Cambria"/>
          <w:bCs/>
        </w:rPr>
        <w:t xml:space="preserve">E1’in </w:t>
      </w:r>
      <w:r w:rsidR="00FE24C0" w:rsidRPr="00911E69">
        <w:rPr>
          <w:rFonts w:ascii="Cambria" w:hAnsi="Cambria"/>
          <w:bCs/>
        </w:rPr>
        <w:t xml:space="preserve">çevresi ile </w:t>
      </w:r>
      <w:r w:rsidR="00C5318D" w:rsidRPr="00911E69">
        <w:rPr>
          <w:rFonts w:ascii="Cambria" w:hAnsi="Cambria"/>
          <w:bCs/>
        </w:rPr>
        <w:t>dil</w:t>
      </w:r>
      <w:r w:rsidR="00D85C21" w:rsidRPr="00911E69">
        <w:rPr>
          <w:rFonts w:ascii="Cambria" w:hAnsi="Cambria"/>
          <w:bCs/>
        </w:rPr>
        <w:t xml:space="preserve"> </w:t>
      </w:r>
      <w:r w:rsidR="002D7E8F" w:rsidRPr="00911E69">
        <w:rPr>
          <w:rFonts w:ascii="Cambria" w:hAnsi="Cambria"/>
          <w:bCs/>
        </w:rPr>
        <w:t>sorunu</w:t>
      </w:r>
      <w:r w:rsidR="00FE24C0" w:rsidRPr="00911E69">
        <w:rPr>
          <w:rFonts w:ascii="Cambria" w:hAnsi="Cambria"/>
          <w:bCs/>
        </w:rPr>
        <w:t xml:space="preserve"> </w:t>
      </w:r>
      <w:r w:rsidRPr="00911E69">
        <w:rPr>
          <w:rFonts w:ascii="Cambria" w:hAnsi="Cambria"/>
          <w:bCs/>
        </w:rPr>
        <w:t>yaşadığının göstergesi olarak d</w:t>
      </w:r>
      <w:r w:rsidR="00C22A56" w:rsidRPr="00911E69">
        <w:rPr>
          <w:rFonts w:ascii="Cambria" w:hAnsi="Cambria"/>
          <w:bCs/>
        </w:rPr>
        <w:t>eğerlendirilebilir</w:t>
      </w:r>
      <w:r w:rsidR="00C5318D" w:rsidRPr="00911E69">
        <w:rPr>
          <w:rFonts w:ascii="Cambria" w:hAnsi="Cambria"/>
          <w:bCs/>
        </w:rPr>
        <w:t xml:space="preserve">. </w:t>
      </w:r>
      <w:r w:rsidRPr="00911E69">
        <w:rPr>
          <w:rFonts w:ascii="Cambria" w:hAnsi="Cambria"/>
          <w:bCs/>
        </w:rPr>
        <w:t xml:space="preserve"> </w:t>
      </w:r>
      <w:r w:rsidR="00C22A56" w:rsidRPr="00911E69">
        <w:rPr>
          <w:rFonts w:ascii="Cambria" w:hAnsi="Cambria"/>
          <w:bCs/>
        </w:rPr>
        <w:t xml:space="preserve"> </w:t>
      </w:r>
      <w:r w:rsidR="003129A6" w:rsidRPr="00911E69">
        <w:rPr>
          <w:rFonts w:ascii="Cambria" w:hAnsi="Cambria"/>
          <w:bCs/>
        </w:rPr>
        <w:t xml:space="preserve">Bununla birlikte </w:t>
      </w:r>
      <w:r w:rsidR="00FE24C0" w:rsidRPr="00911E69">
        <w:rPr>
          <w:rFonts w:ascii="Cambria" w:hAnsi="Cambria"/>
          <w:bCs/>
        </w:rPr>
        <w:t xml:space="preserve">“Anne ve babalarına” bağımlılık gösteren </w:t>
      </w:r>
      <w:r w:rsidR="00FE24C0" w:rsidRPr="000C4821">
        <w:rPr>
          <w:rFonts w:ascii="Cambria" w:hAnsi="Cambria"/>
        </w:rPr>
        <w:t>çocukların çizimleri</w:t>
      </w:r>
      <w:r w:rsidR="002310D8" w:rsidRPr="000C4821">
        <w:rPr>
          <w:rFonts w:ascii="Cambria" w:hAnsi="Cambria"/>
        </w:rPr>
        <w:t>nde ağız kısmına saplandıkları</w:t>
      </w:r>
      <w:r w:rsidR="00FE24C0" w:rsidRPr="000C4821">
        <w:rPr>
          <w:rFonts w:ascii="Cambria" w:hAnsi="Cambria"/>
        </w:rPr>
        <w:t xml:space="preserve"> da düşünülebilir (Akt. Yavuzer, 2009).</w:t>
      </w:r>
    </w:p>
    <w:p w14:paraId="78232709" w14:textId="1B27C2D9" w:rsidR="002151FB" w:rsidRPr="00911E69" w:rsidRDefault="003E49BB" w:rsidP="000C4821">
      <w:pPr>
        <w:ind w:firstLine="567"/>
        <w:jc w:val="both"/>
        <w:rPr>
          <w:rFonts w:ascii="Cambria" w:hAnsi="Cambria"/>
          <w:bCs/>
        </w:rPr>
      </w:pPr>
      <w:r w:rsidRPr="000C4821">
        <w:rPr>
          <w:rFonts w:ascii="Cambria" w:hAnsi="Cambria"/>
        </w:rPr>
        <w:t>Yukarıda</w:t>
      </w:r>
      <w:r w:rsidR="003346BA" w:rsidRPr="00911E69">
        <w:rPr>
          <w:rFonts w:ascii="Cambria" w:hAnsi="Cambria"/>
        </w:rPr>
        <w:t xml:space="preserve"> </w:t>
      </w:r>
      <w:r w:rsidR="00D71AF4" w:rsidRPr="00911E69">
        <w:rPr>
          <w:rFonts w:ascii="Cambria" w:hAnsi="Cambria"/>
        </w:rPr>
        <w:t>r</w:t>
      </w:r>
      <w:r w:rsidR="00FE24C0" w:rsidRPr="00911E69">
        <w:rPr>
          <w:rFonts w:ascii="Cambria" w:hAnsi="Cambria"/>
        </w:rPr>
        <w:t xml:space="preserve">esim 2 ve 3’ü yapan </w:t>
      </w:r>
      <w:r w:rsidR="003346BA" w:rsidRPr="00911E69">
        <w:rPr>
          <w:rFonts w:ascii="Cambria" w:hAnsi="Cambria"/>
        </w:rPr>
        <w:t>çoc</w:t>
      </w:r>
      <w:r w:rsidR="00855123" w:rsidRPr="00911E69">
        <w:rPr>
          <w:rFonts w:ascii="Cambria" w:hAnsi="Cambria"/>
        </w:rPr>
        <w:t>uk</w:t>
      </w:r>
      <w:r w:rsidR="00FE24C0" w:rsidRPr="00911E69">
        <w:rPr>
          <w:rFonts w:ascii="Cambria" w:hAnsi="Cambria"/>
        </w:rPr>
        <w:t>lar</w:t>
      </w:r>
      <w:r w:rsidR="00855123" w:rsidRPr="00911E69">
        <w:rPr>
          <w:rFonts w:ascii="Cambria" w:hAnsi="Cambria"/>
        </w:rPr>
        <w:t xml:space="preserve"> yaş olarak sanatsal gelişim aşamasının</w:t>
      </w:r>
      <w:r w:rsidR="003346BA" w:rsidRPr="00911E69">
        <w:rPr>
          <w:rFonts w:ascii="Cambria" w:hAnsi="Cambria"/>
        </w:rPr>
        <w:t xml:space="preserve"> </w:t>
      </w:r>
      <w:r w:rsidR="00FE24C0" w:rsidRPr="00911E69">
        <w:rPr>
          <w:rFonts w:ascii="Cambria" w:hAnsi="Cambria"/>
        </w:rPr>
        <w:t>gerçek</w:t>
      </w:r>
      <w:r w:rsidR="00BE4D93" w:rsidRPr="00911E69">
        <w:rPr>
          <w:rFonts w:ascii="Cambria" w:hAnsi="Cambria"/>
        </w:rPr>
        <w:t>çi</w:t>
      </w:r>
      <w:r w:rsidR="00FE24C0" w:rsidRPr="00911E69">
        <w:rPr>
          <w:rFonts w:ascii="Cambria" w:hAnsi="Cambria"/>
        </w:rPr>
        <w:t xml:space="preserve">lik </w:t>
      </w:r>
      <w:r w:rsidR="003346BA" w:rsidRPr="00911E69">
        <w:rPr>
          <w:rFonts w:ascii="Cambria" w:hAnsi="Cambria"/>
        </w:rPr>
        <w:t>evresindedir</w:t>
      </w:r>
      <w:r w:rsidR="00FE24C0" w:rsidRPr="00911E69">
        <w:rPr>
          <w:rFonts w:ascii="Cambria" w:hAnsi="Cambria"/>
        </w:rPr>
        <w:t>ler (9-12 Yaş)</w:t>
      </w:r>
      <w:r w:rsidR="003346BA" w:rsidRPr="00911E69">
        <w:rPr>
          <w:rFonts w:ascii="Cambria" w:hAnsi="Cambria"/>
        </w:rPr>
        <w:t xml:space="preserve">. </w:t>
      </w:r>
      <w:r w:rsidR="00855123" w:rsidRPr="00911E69">
        <w:rPr>
          <w:rFonts w:ascii="Cambria" w:hAnsi="Cambria"/>
        </w:rPr>
        <w:t>Bu evrede ç</w:t>
      </w:r>
      <w:r w:rsidR="003346BA" w:rsidRPr="00911E69">
        <w:rPr>
          <w:rFonts w:ascii="Cambria" w:hAnsi="Cambria"/>
        </w:rPr>
        <w:t>ocukların sanatsal becerileri</w:t>
      </w:r>
      <w:r w:rsidR="002310D8" w:rsidRPr="00911E69">
        <w:rPr>
          <w:rFonts w:ascii="Cambria" w:hAnsi="Cambria"/>
        </w:rPr>
        <w:t>nin</w:t>
      </w:r>
      <w:r w:rsidR="003346BA" w:rsidRPr="00911E69">
        <w:rPr>
          <w:rFonts w:ascii="Cambria" w:hAnsi="Cambria"/>
        </w:rPr>
        <w:t xml:space="preserve"> </w:t>
      </w:r>
      <w:r w:rsidR="0012135E" w:rsidRPr="00911E69">
        <w:rPr>
          <w:rFonts w:ascii="Cambria" w:hAnsi="Cambria"/>
        </w:rPr>
        <w:t>gelişmiş</w:t>
      </w:r>
      <w:r w:rsidR="00D71AF4" w:rsidRPr="00911E69">
        <w:rPr>
          <w:rFonts w:ascii="Cambria" w:hAnsi="Cambria"/>
        </w:rPr>
        <w:t xml:space="preserve"> olması beklenir </w:t>
      </w:r>
      <w:r w:rsidR="00325677" w:rsidRPr="00911E69">
        <w:rPr>
          <w:rFonts w:ascii="Cambria" w:hAnsi="Cambria"/>
        </w:rPr>
        <w:t>(Malchiodi, 2005</w:t>
      </w:r>
      <w:r w:rsidR="00274519" w:rsidRPr="00911E69">
        <w:rPr>
          <w:rFonts w:ascii="Cambria" w:hAnsi="Cambria"/>
        </w:rPr>
        <w:t>)</w:t>
      </w:r>
      <w:r w:rsidR="003346BA" w:rsidRPr="00911E69">
        <w:rPr>
          <w:rFonts w:ascii="Cambria" w:hAnsi="Cambria"/>
        </w:rPr>
        <w:t xml:space="preserve">. </w:t>
      </w:r>
      <w:r w:rsidR="00BF6BFB" w:rsidRPr="00911E69">
        <w:rPr>
          <w:rFonts w:ascii="Cambria" w:hAnsi="Cambria"/>
        </w:rPr>
        <w:t>Ne yazık ki</w:t>
      </w:r>
      <w:r w:rsidR="00F924E8" w:rsidRPr="00911E69">
        <w:rPr>
          <w:rFonts w:ascii="Cambria" w:hAnsi="Cambria"/>
        </w:rPr>
        <w:t xml:space="preserve"> E3’ün</w:t>
      </w:r>
      <w:r w:rsidR="00330A67" w:rsidRPr="00911E69">
        <w:rPr>
          <w:rFonts w:ascii="Cambria" w:hAnsi="Cambria"/>
        </w:rPr>
        <w:t xml:space="preserve"> (Bkz. Resim 2) </w:t>
      </w:r>
      <w:r w:rsidR="00F924E8" w:rsidRPr="00911E69">
        <w:rPr>
          <w:rFonts w:ascii="Cambria" w:hAnsi="Cambria"/>
        </w:rPr>
        <w:t>insan figürleri</w:t>
      </w:r>
      <w:r w:rsidR="0012135E" w:rsidRPr="00911E69">
        <w:rPr>
          <w:rFonts w:ascii="Cambria" w:hAnsi="Cambria"/>
        </w:rPr>
        <w:t>,</w:t>
      </w:r>
      <w:r w:rsidR="00D71AF4" w:rsidRPr="00911E69">
        <w:rPr>
          <w:rFonts w:ascii="Cambria" w:hAnsi="Cambria"/>
        </w:rPr>
        <w:t xml:space="preserve"> olması gereken</w:t>
      </w:r>
      <w:r w:rsidR="00F924E8" w:rsidRPr="00911E69">
        <w:rPr>
          <w:rFonts w:ascii="Cambria" w:hAnsi="Cambria"/>
        </w:rPr>
        <w:t xml:space="preserve"> </w:t>
      </w:r>
      <w:r w:rsidR="00531969" w:rsidRPr="00911E69">
        <w:rPr>
          <w:rFonts w:ascii="Cambria" w:hAnsi="Cambria"/>
        </w:rPr>
        <w:t>gerçek</w:t>
      </w:r>
      <w:r w:rsidR="00BE4D93" w:rsidRPr="00911E69">
        <w:rPr>
          <w:rFonts w:ascii="Cambria" w:hAnsi="Cambria"/>
        </w:rPr>
        <w:t>çi</w:t>
      </w:r>
      <w:r w:rsidR="00531969" w:rsidRPr="00911E69">
        <w:rPr>
          <w:rFonts w:ascii="Cambria" w:hAnsi="Cambria"/>
        </w:rPr>
        <w:t xml:space="preserve">lik </w:t>
      </w:r>
      <w:r w:rsidR="00F924E8" w:rsidRPr="00911E69">
        <w:rPr>
          <w:rFonts w:ascii="Cambria" w:hAnsi="Cambria"/>
        </w:rPr>
        <w:t>dönemi</w:t>
      </w:r>
      <w:r w:rsidR="00D71AF4" w:rsidRPr="00911E69">
        <w:rPr>
          <w:rFonts w:ascii="Cambria" w:hAnsi="Cambria"/>
        </w:rPr>
        <w:t xml:space="preserve"> beceri</w:t>
      </w:r>
      <w:r w:rsidR="00F924E8" w:rsidRPr="00911E69">
        <w:rPr>
          <w:rFonts w:ascii="Cambria" w:hAnsi="Cambria"/>
        </w:rPr>
        <w:t xml:space="preserve"> özelliklerini tam</w:t>
      </w:r>
      <w:r w:rsidR="00D71AF4" w:rsidRPr="00911E69">
        <w:rPr>
          <w:rFonts w:ascii="Cambria" w:hAnsi="Cambria"/>
        </w:rPr>
        <w:t xml:space="preserve"> olarak </w:t>
      </w:r>
      <w:r w:rsidR="00D71AF4" w:rsidRPr="00911E69">
        <w:rPr>
          <w:rFonts w:ascii="Cambria" w:hAnsi="Cambria"/>
        </w:rPr>
        <w:lastRenderedPageBreak/>
        <w:t>göster</w:t>
      </w:r>
      <w:r w:rsidR="00F924E8" w:rsidRPr="00911E69">
        <w:rPr>
          <w:rFonts w:ascii="Cambria" w:hAnsi="Cambria"/>
        </w:rPr>
        <w:t>me</w:t>
      </w:r>
      <w:r w:rsidR="00D71AF4" w:rsidRPr="00911E69">
        <w:rPr>
          <w:rFonts w:ascii="Cambria" w:hAnsi="Cambria"/>
        </w:rPr>
        <w:t>mektedir</w:t>
      </w:r>
      <w:r w:rsidR="00F924E8" w:rsidRPr="00911E69">
        <w:rPr>
          <w:rFonts w:ascii="Cambria" w:hAnsi="Cambria"/>
        </w:rPr>
        <w:t xml:space="preserve">. </w:t>
      </w:r>
      <w:r w:rsidR="00BF6BFB" w:rsidRPr="00911E69">
        <w:rPr>
          <w:rFonts w:ascii="Cambria" w:hAnsi="Cambria"/>
        </w:rPr>
        <w:t>Y</w:t>
      </w:r>
      <w:r w:rsidR="00BF6BFB" w:rsidRPr="00911E69">
        <w:rPr>
          <w:rFonts w:ascii="Cambria" w:hAnsi="Cambria"/>
          <w:bCs/>
        </w:rPr>
        <w:t>aş olarak gerçek</w:t>
      </w:r>
      <w:r w:rsidR="00BE4D93" w:rsidRPr="00911E69">
        <w:rPr>
          <w:rFonts w:ascii="Cambria" w:hAnsi="Cambria"/>
          <w:bCs/>
        </w:rPr>
        <w:t>çi</w:t>
      </w:r>
      <w:r w:rsidR="00BF6BFB" w:rsidRPr="00911E69">
        <w:rPr>
          <w:rFonts w:ascii="Cambria" w:hAnsi="Cambria"/>
          <w:bCs/>
        </w:rPr>
        <w:t>lik döneminde olan E3’ün sanatsal becerisi oldukça kötü olup şema öncesi döneme (4-7 yaş) özgü insan figürleri</w:t>
      </w:r>
      <w:r w:rsidR="0050359F" w:rsidRPr="00911E69">
        <w:rPr>
          <w:rFonts w:ascii="Cambria" w:hAnsi="Cambria"/>
          <w:bCs/>
        </w:rPr>
        <w:t>ni</w:t>
      </w:r>
      <w:r w:rsidR="00BF6BFB" w:rsidRPr="00911E69">
        <w:rPr>
          <w:rFonts w:ascii="Cambria" w:hAnsi="Cambria"/>
          <w:bCs/>
        </w:rPr>
        <w:t xml:space="preserve"> </w:t>
      </w:r>
      <w:r w:rsidR="002310D8" w:rsidRPr="00911E69">
        <w:rPr>
          <w:rFonts w:ascii="Cambria" w:hAnsi="Cambria"/>
          <w:bCs/>
        </w:rPr>
        <w:t>(</w:t>
      </w:r>
      <w:r w:rsidR="00BF6BFB" w:rsidRPr="00911E69">
        <w:rPr>
          <w:rFonts w:ascii="Cambria" w:hAnsi="Cambria"/>
          <w:bCs/>
        </w:rPr>
        <w:t>çöp adamlar</w:t>
      </w:r>
      <w:r w:rsidR="002310D8" w:rsidRPr="00911E69">
        <w:rPr>
          <w:rFonts w:ascii="Cambria" w:hAnsi="Cambria"/>
          <w:bCs/>
        </w:rPr>
        <w:t>)</w:t>
      </w:r>
      <w:r w:rsidR="00BF6BFB" w:rsidRPr="00911E69">
        <w:rPr>
          <w:rFonts w:ascii="Cambria" w:hAnsi="Cambria"/>
          <w:bCs/>
        </w:rPr>
        <w:t xml:space="preserve"> çizmektedir.</w:t>
      </w:r>
      <w:r w:rsidR="00BF6BFB" w:rsidRPr="00911E69">
        <w:rPr>
          <w:rFonts w:ascii="Cambria" w:hAnsi="Cambria"/>
        </w:rPr>
        <w:t xml:space="preserve"> E3’ün bu çöp adamları oldukça küçük boyutlu çizmesi “korkak, çekingen ve içe dönük çocukların” güvensizlik simgesi olarak görülmektedir (Klepsch ve Logie, 1982’Akt. Yavuzer, 2009).  Öte yandan yaşça E3’ten daha küçük olan E1’in </w:t>
      </w:r>
      <w:r w:rsidR="00641336" w:rsidRPr="00911E69">
        <w:rPr>
          <w:rFonts w:ascii="Cambria" w:hAnsi="Cambria"/>
        </w:rPr>
        <w:t>(Bkz. R</w:t>
      </w:r>
      <w:r w:rsidR="00BF6BFB" w:rsidRPr="00911E69">
        <w:rPr>
          <w:rFonts w:ascii="Cambria" w:hAnsi="Cambria"/>
        </w:rPr>
        <w:t>esim 1</w:t>
      </w:r>
      <w:r w:rsidR="00641336" w:rsidRPr="00911E69">
        <w:rPr>
          <w:rFonts w:ascii="Cambria" w:hAnsi="Cambria"/>
        </w:rPr>
        <w:t xml:space="preserve">) </w:t>
      </w:r>
      <w:r w:rsidR="00BF6BFB" w:rsidRPr="00911E69">
        <w:rPr>
          <w:rFonts w:ascii="Cambria" w:hAnsi="Cambria"/>
        </w:rPr>
        <w:t xml:space="preserve">çizimleri daha gelişmiştir. </w:t>
      </w:r>
      <w:r w:rsidR="00641336" w:rsidRPr="00911E69">
        <w:rPr>
          <w:rFonts w:ascii="Cambria" w:hAnsi="Cambria"/>
        </w:rPr>
        <w:t>Çizimleri ş</w:t>
      </w:r>
      <w:r w:rsidR="00BF6BFB" w:rsidRPr="00911E69">
        <w:rPr>
          <w:rFonts w:ascii="Cambria" w:hAnsi="Cambria"/>
        </w:rPr>
        <w:t>ematik dönemin özelliğini yansıtmaktadır. Çünkü bu dönemde görsel sembollerin, insanların, hayvanların ve diğer objelerin gerçek şemaları gelişmiştir. E1’in ve gerçek</w:t>
      </w:r>
      <w:r w:rsidR="00BE4D93" w:rsidRPr="00911E69">
        <w:rPr>
          <w:rFonts w:ascii="Cambria" w:hAnsi="Cambria"/>
        </w:rPr>
        <w:t>çi</w:t>
      </w:r>
      <w:r w:rsidR="00BF6BFB" w:rsidRPr="00911E69">
        <w:rPr>
          <w:rFonts w:ascii="Cambria" w:hAnsi="Cambria"/>
        </w:rPr>
        <w:t>lik aşamasındaki E5</w:t>
      </w:r>
      <w:r w:rsidR="00641336" w:rsidRPr="00911E69">
        <w:rPr>
          <w:rFonts w:ascii="Cambria" w:hAnsi="Cambria"/>
        </w:rPr>
        <w:t>’i</w:t>
      </w:r>
      <w:r w:rsidR="00BF6BFB" w:rsidRPr="00911E69">
        <w:rPr>
          <w:rFonts w:ascii="Cambria" w:hAnsi="Cambria"/>
        </w:rPr>
        <w:t>n insan figürlerini uzuvlarıyla çizebilme yeteneğine sahip oldukları</w:t>
      </w:r>
      <w:r w:rsidR="005B3DD4" w:rsidRPr="00911E69">
        <w:rPr>
          <w:rFonts w:ascii="Cambria" w:hAnsi="Cambria"/>
        </w:rPr>
        <w:t xml:space="preserve"> halde</w:t>
      </w:r>
      <w:r w:rsidR="00BF6BFB" w:rsidRPr="00911E69">
        <w:rPr>
          <w:rFonts w:ascii="Cambria" w:hAnsi="Cambria"/>
        </w:rPr>
        <w:t xml:space="preserve"> el çizmemeleri “güvensizliği ve çevreye uyumda güçlük çekmesini” ve ayak çizmemeleri “kendini güvensiz ve yardımsız hissetmesi” </w:t>
      </w:r>
      <w:r w:rsidR="005B3DD4" w:rsidRPr="00911E69">
        <w:rPr>
          <w:rFonts w:ascii="Cambria" w:hAnsi="Cambria"/>
        </w:rPr>
        <w:t xml:space="preserve">anlamına gelmektedir (Klepsch ve Logie, 1982’Akt. Yavuzer, 2009).  </w:t>
      </w:r>
      <w:r w:rsidR="002151FB" w:rsidRPr="00911E69">
        <w:rPr>
          <w:rFonts w:ascii="Cambria" w:hAnsi="Cambria"/>
          <w:bCs/>
        </w:rPr>
        <w:t xml:space="preserve">Çocukların çizimlerine yansıyan </w:t>
      </w:r>
      <w:r w:rsidR="00F924E8" w:rsidRPr="00911E69">
        <w:rPr>
          <w:rFonts w:ascii="Cambria" w:hAnsi="Cambria"/>
          <w:bCs/>
        </w:rPr>
        <w:t>bu olumsuz durum katılımcı</w:t>
      </w:r>
      <w:r w:rsidR="002151FB" w:rsidRPr="00911E69">
        <w:rPr>
          <w:rFonts w:ascii="Cambria" w:hAnsi="Cambria"/>
          <w:bCs/>
        </w:rPr>
        <w:t xml:space="preserve"> gözlemci notlarında</w:t>
      </w:r>
      <w:r w:rsidR="00F924E8" w:rsidRPr="00911E69">
        <w:t xml:space="preserve"> üçüncü sınıf öğretmenlerinden biri tarafından</w:t>
      </w:r>
      <w:r w:rsidR="005B3DD4" w:rsidRPr="00911E69">
        <w:t xml:space="preserve"> ifade edilen </w:t>
      </w:r>
      <w:r w:rsidR="00F924E8" w:rsidRPr="00911E69">
        <w:rPr>
          <w:rFonts w:ascii="Cambria" w:hAnsi="Cambria"/>
          <w:bCs/>
        </w:rPr>
        <w:t xml:space="preserve">çocukların dil bilmeme sorunu ile ilişkilendirilerek çocukların arkadaşlarına “kendini kabul ettireme[mesine]” “arkadaşlarıyla oynamayı bil[memesine]” ve “… çevreye </w:t>
      </w:r>
      <w:r w:rsidR="001666BB" w:rsidRPr="00911E69">
        <w:rPr>
          <w:rFonts w:ascii="Cambria" w:hAnsi="Cambria"/>
          <w:bCs/>
        </w:rPr>
        <w:t xml:space="preserve">ve okul kültürüne uyum sağlama” </w:t>
      </w:r>
      <w:r w:rsidR="00F924E8" w:rsidRPr="00911E69">
        <w:rPr>
          <w:rFonts w:ascii="Cambria" w:hAnsi="Cambria"/>
          <w:bCs/>
        </w:rPr>
        <w:t>masına neden olduğu görüşü</w:t>
      </w:r>
      <w:r w:rsidR="001666BB" w:rsidRPr="00911E69">
        <w:rPr>
          <w:rFonts w:ascii="Cambria" w:hAnsi="Cambria"/>
          <w:bCs/>
        </w:rPr>
        <w:t>nü</w:t>
      </w:r>
      <w:r w:rsidR="002151FB" w:rsidRPr="00911E69">
        <w:rPr>
          <w:rFonts w:ascii="Cambria" w:hAnsi="Cambria"/>
          <w:bCs/>
        </w:rPr>
        <w:t xml:space="preserve"> d</w:t>
      </w:r>
      <w:r w:rsidR="001666BB" w:rsidRPr="00911E69">
        <w:rPr>
          <w:rFonts w:ascii="Cambria" w:hAnsi="Cambria"/>
          <w:bCs/>
        </w:rPr>
        <w:t xml:space="preserve">esteklemiş </w:t>
      </w:r>
      <w:r w:rsidR="002151FB" w:rsidRPr="00911E69">
        <w:rPr>
          <w:rFonts w:ascii="Cambria" w:hAnsi="Cambria"/>
          <w:bCs/>
        </w:rPr>
        <w:t>durumdadır.</w:t>
      </w:r>
    </w:p>
    <w:p w14:paraId="779D8CDC" w14:textId="77777777" w:rsidR="002151FB" w:rsidRPr="00F669A5" w:rsidRDefault="002151FB" w:rsidP="00F669A5">
      <w:pPr>
        <w:spacing w:before="120" w:after="120"/>
        <w:jc w:val="both"/>
        <w:rPr>
          <w:rFonts w:ascii="Cambria" w:hAnsi="Cambria"/>
          <w:b/>
        </w:rPr>
      </w:pPr>
      <w:r w:rsidRPr="00F669A5">
        <w:rPr>
          <w:rFonts w:ascii="Cambria" w:hAnsi="Cambria"/>
          <w:b/>
          <w:bCs/>
        </w:rPr>
        <w:t>Gökyüzüne Ait Simgeler</w:t>
      </w:r>
    </w:p>
    <w:p w14:paraId="7231D937" w14:textId="77777777" w:rsidR="002151FB" w:rsidRPr="00911E69" w:rsidRDefault="002151FB" w:rsidP="002151FB">
      <w:pPr>
        <w:spacing w:before="120" w:after="120"/>
        <w:jc w:val="both"/>
        <w:rPr>
          <w:rFonts w:ascii="Cambria" w:hAnsi="Cambria"/>
        </w:rPr>
      </w:pPr>
      <w:r w:rsidRPr="00911E69">
        <w:rPr>
          <w:rFonts w:ascii="Cambria" w:hAnsi="Cambria"/>
          <w:b/>
          <w:bCs/>
        </w:rPr>
        <w:t xml:space="preserve"> </w:t>
      </w:r>
      <w:r w:rsidRPr="00911E69">
        <w:rPr>
          <w:rFonts w:ascii="Cambria" w:hAnsi="Cambria"/>
          <w:b/>
          <w:bCs/>
        </w:rPr>
        <w:tab/>
      </w:r>
      <w:r w:rsidRPr="00911E69">
        <w:rPr>
          <w:rFonts w:ascii="Cambria" w:hAnsi="Cambria"/>
          <w:bCs/>
        </w:rPr>
        <w:t xml:space="preserve">Tablo 3’te çocukların çizimlerinde mutluluğu simgeleyen gökyüzüne ait unsurlar sunulmuştur. Sık tekrarlanan bu unsurlar ayrı birer tema olarak analiz edilmiştir. </w:t>
      </w:r>
    </w:p>
    <w:p w14:paraId="7D671893" w14:textId="30923803" w:rsidR="002151FB" w:rsidRPr="002578DB" w:rsidRDefault="002151FB" w:rsidP="002151FB">
      <w:pPr>
        <w:jc w:val="both"/>
        <w:rPr>
          <w:rFonts w:ascii="Cambria" w:hAnsi="Cambria"/>
          <w:bCs/>
          <w:sz w:val="20"/>
          <w:szCs w:val="20"/>
        </w:rPr>
      </w:pPr>
      <w:r w:rsidRPr="002578DB">
        <w:rPr>
          <w:rFonts w:ascii="Cambria" w:hAnsi="Cambria"/>
          <w:b/>
          <w:bCs/>
          <w:sz w:val="20"/>
          <w:szCs w:val="20"/>
        </w:rPr>
        <w:t xml:space="preserve">Tablo 3. </w:t>
      </w:r>
      <w:r w:rsidRPr="002578DB">
        <w:rPr>
          <w:rFonts w:ascii="Cambria" w:hAnsi="Cambria"/>
          <w:bCs/>
          <w:i/>
          <w:sz w:val="20"/>
          <w:szCs w:val="20"/>
        </w:rPr>
        <w:t xml:space="preserve">Mutluluk </w:t>
      </w:r>
      <w:r w:rsidR="002578DB" w:rsidRPr="002578DB">
        <w:rPr>
          <w:rFonts w:ascii="Cambria" w:hAnsi="Cambria"/>
          <w:bCs/>
          <w:i/>
          <w:sz w:val="20"/>
          <w:szCs w:val="20"/>
        </w:rPr>
        <w:t>temalı resimlerde gökyüzüne ait simgeler</w:t>
      </w:r>
    </w:p>
    <w:tbl>
      <w:tblPr>
        <w:tblW w:w="0" w:type="auto"/>
        <w:tblBorders>
          <w:top w:val="single" w:sz="4" w:space="0" w:color="auto"/>
          <w:bottom w:val="single" w:sz="4" w:space="0" w:color="auto"/>
        </w:tblBorders>
        <w:tblLook w:val="04A0" w:firstRow="1" w:lastRow="0" w:firstColumn="1" w:lastColumn="0" w:noHBand="0" w:noVBand="1"/>
      </w:tblPr>
      <w:tblGrid>
        <w:gridCol w:w="5144"/>
        <w:gridCol w:w="3594"/>
      </w:tblGrid>
      <w:tr w:rsidR="00911E69" w:rsidRPr="002578DB" w14:paraId="2FAA2BF4" w14:textId="77777777" w:rsidTr="002578DB">
        <w:trPr>
          <w:trHeight w:val="206"/>
        </w:trPr>
        <w:tc>
          <w:tcPr>
            <w:tcW w:w="5144" w:type="dxa"/>
            <w:tcBorders>
              <w:top w:val="single" w:sz="4" w:space="0" w:color="auto"/>
              <w:bottom w:val="single" w:sz="4" w:space="0" w:color="auto"/>
            </w:tcBorders>
            <w:shd w:val="clear" w:color="auto" w:fill="auto"/>
          </w:tcPr>
          <w:p w14:paraId="7726BA82" w14:textId="77777777" w:rsidR="002151FB" w:rsidRPr="002578DB" w:rsidRDefault="002151FB" w:rsidP="002151FB">
            <w:pPr>
              <w:ind w:firstLine="708"/>
              <w:jc w:val="both"/>
              <w:rPr>
                <w:rFonts w:ascii="Cambria" w:hAnsi="Cambria"/>
                <w:bCs/>
                <w:sz w:val="20"/>
                <w:szCs w:val="20"/>
              </w:rPr>
            </w:pPr>
            <w:r w:rsidRPr="002578DB">
              <w:rPr>
                <w:rFonts w:ascii="Cambria" w:hAnsi="Cambria"/>
                <w:bCs/>
                <w:sz w:val="20"/>
                <w:szCs w:val="20"/>
              </w:rPr>
              <w:t>Çizilen öğeler</w:t>
            </w:r>
          </w:p>
        </w:tc>
        <w:tc>
          <w:tcPr>
            <w:tcW w:w="3594" w:type="dxa"/>
            <w:tcBorders>
              <w:top w:val="single" w:sz="4" w:space="0" w:color="auto"/>
              <w:bottom w:val="single" w:sz="4" w:space="0" w:color="auto"/>
            </w:tcBorders>
            <w:shd w:val="clear" w:color="auto" w:fill="auto"/>
          </w:tcPr>
          <w:p w14:paraId="23CDF7DA" w14:textId="77777777" w:rsidR="002151FB" w:rsidRPr="002578DB" w:rsidRDefault="002151FB" w:rsidP="002151FB">
            <w:pPr>
              <w:ind w:firstLine="708"/>
              <w:jc w:val="both"/>
              <w:rPr>
                <w:rFonts w:ascii="Cambria" w:hAnsi="Cambria"/>
                <w:bCs/>
                <w:sz w:val="20"/>
                <w:szCs w:val="20"/>
              </w:rPr>
            </w:pPr>
            <w:r w:rsidRPr="002578DB">
              <w:rPr>
                <w:rFonts w:ascii="Cambria" w:hAnsi="Cambria"/>
                <w:bCs/>
                <w:sz w:val="20"/>
                <w:szCs w:val="20"/>
              </w:rPr>
              <w:t>N</w:t>
            </w:r>
          </w:p>
        </w:tc>
      </w:tr>
      <w:tr w:rsidR="00911E69" w:rsidRPr="002578DB" w14:paraId="060E8D70" w14:textId="77777777" w:rsidTr="002578DB">
        <w:trPr>
          <w:trHeight w:val="110"/>
        </w:trPr>
        <w:tc>
          <w:tcPr>
            <w:tcW w:w="5144" w:type="dxa"/>
            <w:tcBorders>
              <w:top w:val="single" w:sz="4" w:space="0" w:color="auto"/>
            </w:tcBorders>
            <w:shd w:val="clear" w:color="auto" w:fill="auto"/>
          </w:tcPr>
          <w:p w14:paraId="2E650D9A" w14:textId="77777777" w:rsidR="002151FB" w:rsidRPr="002578DB" w:rsidRDefault="002151FB" w:rsidP="002151FB">
            <w:pPr>
              <w:ind w:firstLine="708"/>
              <w:jc w:val="both"/>
              <w:rPr>
                <w:rFonts w:ascii="Cambria" w:hAnsi="Cambria"/>
                <w:bCs/>
                <w:sz w:val="20"/>
                <w:szCs w:val="20"/>
              </w:rPr>
            </w:pPr>
            <w:r w:rsidRPr="002578DB">
              <w:rPr>
                <w:rFonts w:ascii="Cambria" w:hAnsi="Cambria"/>
                <w:bCs/>
                <w:sz w:val="20"/>
                <w:szCs w:val="20"/>
              </w:rPr>
              <w:t>Güneş</w:t>
            </w:r>
          </w:p>
        </w:tc>
        <w:tc>
          <w:tcPr>
            <w:tcW w:w="3594" w:type="dxa"/>
            <w:tcBorders>
              <w:top w:val="single" w:sz="4" w:space="0" w:color="auto"/>
            </w:tcBorders>
            <w:shd w:val="clear" w:color="auto" w:fill="auto"/>
          </w:tcPr>
          <w:p w14:paraId="75C79E3D" w14:textId="77777777" w:rsidR="002151FB" w:rsidRPr="002578DB" w:rsidRDefault="002151FB" w:rsidP="002151FB">
            <w:pPr>
              <w:ind w:firstLine="708"/>
              <w:jc w:val="both"/>
              <w:rPr>
                <w:rFonts w:ascii="Cambria" w:hAnsi="Cambria"/>
                <w:bCs/>
                <w:sz w:val="20"/>
                <w:szCs w:val="20"/>
              </w:rPr>
            </w:pPr>
            <w:r w:rsidRPr="002578DB">
              <w:rPr>
                <w:rFonts w:ascii="Cambria" w:hAnsi="Cambria"/>
                <w:bCs/>
                <w:sz w:val="20"/>
                <w:szCs w:val="20"/>
              </w:rPr>
              <w:t>6</w:t>
            </w:r>
          </w:p>
        </w:tc>
      </w:tr>
      <w:tr w:rsidR="00911E69" w:rsidRPr="002578DB" w14:paraId="3E6E6FE1" w14:textId="77777777" w:rsidTr="002578DB">
        <w:trPr>
          <w:trHeight w:val="138"/>
        </w:trPr>
        <w:tc>
          <w:tcPr>
            <w:tcW w:w="5144" w:type="dxa"/>
            <w:shd w:val="clear" w:color="auto" w:fill="auto"/>
          </w:tcPr>
          <w:p w14:paraId="7754BE27" w14:textId="77777777" w:rsidR="002151FB" w:rsidRPr="002578DB" w:rsidRDefault="002151FB" w:rsidP="002151FB">
            <w:pPr>
              <w:ind w:firstLine="708"/>
              <w:jc w:val="both"/>
              <w:rPr>
                <w:rFonts w:ascii="Cambria" w:hAnsi="Cambria"/>
                <w:bCs/>
                <w:sz w:val="20"/>
                <w:szCs w:val="20"/>
              </w:rPr>
            </w:pPr>
            <w:r w:rsidRPr="002578DB">
              <w:rPr>
                <w:rFonts w:ascii="Cambria" w:hAnsi="Cambria"/>
                <w:bCs/>
                <w:sz w:val="20"/>
                <w:szCs w:val="20"/>
              </w:rPr>
              <w:t>Bulut</w:t>
            </w:r>
          </w:p>
        </w:tc>
        <w:tc>
          <w:tcPr>
            <w:tcW w:w="3594" w:type="dxa"/>
            <w:shd w:val="clear" w:color="auto" w:fill="auto"/>
          </w:tcPr>
          <w:p w14:paraId="090FCE6A" w14:textId="77777777" w:rsidR="002151FB" w:rsidRPr="002578DB" w:rsidRDefault="002151FB" w:rsidP="002151FB">
            <w:pPr>
              <w:ind w:firstLine="708"/>
              <w:jc w:val="both"/>
              <w:rPr>
                <w:rFonts w:ascii="Cambria" w:hAnsi="Cambria"/>
                <w:bCs/>
                <w:sz w:val="20"/>
                <w:szCs w:val="20"/>
              </w:rPr>
            </w:pPr>
            <w:r w:rsidRPr="002578DB">
              <w:rPr>
                <w:rFonts w:ascii="Cambria" w:hAnsi="Cambria"/>
                <w:bCs/>
                <w:sz w:val="20"/>
                <w:szCs w:val="20"/>
              </w:rPr>
              <w:t>4</w:t>
            </w:r>
          </w:p>
        </w:tc>
      </w:tr>
      <w:tr w:rsidR="00911E69" w:rsidRPr="002578DB" w14:paraId="4EE68211" w14:textId="77777777" w:rsidTr="00F75B2B">
        <w:trPr>
          <w:trHeight w:val="176"/>
        </w:trPr>
        <w:tc>
          <w:tcPr>
            <w:tcW w:w="5144" w:type="dxa"/>
            <w:shd w:val="clear" w:color="auto" w:fill="auto"/>
          </w:tcPr>
          <w:p w14:paraId="2DC6ED7F" w14:textId="77777777" w:rsidR="002151FB" w:rsidRPr="002578DB" w:rsidRDefault="002151FB" w:rsidP="002151FB">
            <w:pPr>
              <w:ind w:firstLine="708"/>
              <w:jc w:val="both"/>
              <w:rPr>
                <w:rFonts w:ascii="Cambria" w:hAnsi="Cambria"/>
                <w:bCs/>
                <w:sz w:val="20"/>
                <w:szCs w:val="20"/>
              </w:rPr>
            </w:pPr>
            <w:r w:rsidRPr="002578DB">
              <w:rPr>
                <w:rFonts w:ascii="Cambria" w:hAnsi="Cambria"/>
                <w:bCs/>
                <w:sz w:val="20"/>
                <w:szCs w:val="20"/>
              </w:rPr>
              <w:t xml:space="preserve">Kelebek </w:t>
            </w:r>
          </w:p>
        </w:tc>
        <w:tc>
          <w:tcPr>
            <w:tcW w:w="3594" w:type="dxa"/>
            <w:shd w:val="clear" w:color="auto" w:fill="auto"/>
          </w:tcPr>
          <w:p w14:paraId="4391E40C" w14:textId="77777777" w:rsidR="002151FB" w:rsidRPr="002578DB" w:rsidRDefault="002151FB" w:rsidP="002151FB">
            <w:pPr>
              <w:ind w:firstLine="708"/>
              <w:jc w:val="both"/>
              <w:rPr>
                <w:rFonts w:ascii="Cambria" w:hAnsi="Cambria"/>
                <w:bCs/>
                <w:sz w:val="20"/>
                <w:szCs w:val="20"/>
              </w:rPr>
            </w:pPr>
            <w:r w:rsidRPr="002578DB">
              <w:rPr>
                <w:rFonts w:ascii="Cambria" w:hAnsi="Cambria"/>
                <w:bCs/>
                <w:sz w:val="20"/>
                <w:szCs w:val="20"/>
              </w:rPr>
              <w:t>3</w:t>
            </w:r>
          </w:p>
        </w:tc>
      </w:tr>
      <w:tr w:rsidR="00911E69" w:rsidRPr="002578DB" w14:paraId="667B5C09" w14:textId="77777777" w:rsidTr="00F75B2B">
        <w:trPr>
          <w:trHeight w:val="176"/>
        </w:trPr>
        <w:tc>
          <w:tcPr>
            <w:tcW w:w="5144" w:type="dxa"/>
            <w:shd w:val="clear" w:color="auto" w:fill="auto"/>
          </w:tcPr>
          <w:p w14:paraId="7C189A9E" w14:textId="77777777" w:rsidR="002151FB" w:rsidRPr="002578DB" w:rsidRDefault="002151FB" w:rsidP="002151FB">
            <w:pPr>
              <w:ind w:firstLine="708"/>
              <w:jc w:val="both"/>
              <w:rPr>
                <w:rFonts w:ascii="Cambria" w:hAnsi="Cambria"/>
                <w:bCs/>
                <w:sz w:val="20"/>
                <w:szCs w:val="20"/>
              </w:rPr>
            </w:pPr>
            <w:r w:rsidRPr="002578DB">
              <w:rPr>
                <w:rFonts w:ascii="Cambria" w:hAnsi="Cambria"/>
                <w:bCs/>
                <w:sz w:val="20"/>
                <w:szCs w:val="20"/>
              </w:rPr>
              <w:t>Kuş</w:t>
            </w:r>
          </w:p>
        </w:tc>
        <w:tc>
          <w:tcPr>
            <w:tcW w:w="3594" w:type="dxa"/>
            <w:shd w:val="clear" w:color="auto" w:fill="auto"/>
          </w:tcPr>
          <w:p w14:paraId="56F0946F" w14:textId="77777777" w:rsidR="002151FB" w:rsidRPr="002578DB" w:rsidRDefault="002151FB" w:rsidP="002151FB">
            <w:pPr>
              <w:ind w:firstLine="708"/>
              <w:jc w:val="both"/>
              <w:rPr>
                <w:rFonts w:ascii="Cambria" w:hAnsi="Cambria"/>
                <w:bCs/>
                <w:sz w:val="20"/>
                <w:szCs w:val="20"/>
              </w:rPr>
            </w:pPr>
            <w:r w:rsidRPr="002578DB">
              <w:rPr>
                <w:rFonts w:ascii="Cambria" w:hAnsi="Cambria"/>
                <w:bCs/>
                <w:sz w:val="20"/>
                <w:szCs w:val="20"/>
              </w:rPr>
              <w:t>2</w:t>
            </w:r>
          </w:p>
        </w:tc>
      </w:tr>
      <w:tr w:rsidR="00911E69" w:rsidRPr="002578DB" w14:paraId="4638D7D9" w14:textId="77777777" w:rsidTr="002578DB">
        <w:trPr>
          <w:trHeight w:val="162"/>
        </w:trPr>
        <w:tc>
          <w:tcPr>
            <w:tcW w:w="5144" w:type="dxa"/>
            <w:shd w:val="clear" w:color="auto" w:fill="auto"/>
          </w:tcPr>
          <w:p w14:paraId="2586ACD3" w14:textId="77777777" w:rsidR="002151FB" w:rsidRPr="002578DB" w:rsidRDefault="002151FB" w:rsidP="002151FB">
            <w:pPr>
              <w:ind w:firstLine="708"/>
              <w:jc w:val="both"/>
              <w:rPr>
                <w:rFonts w:ascii="Cambria" w:hAnsi="Cambria"/>
                <w:bCs/>
                <w:sz w:val="20"/>
                <w:szCs w:val="20"/>
              </w:rPr>
            </w:pPr>
            <w:r w:rsidRPr="002578DB">
              <w:rPr>
                <w:rFonts w:ascii="Cambria" w:hAnsi="Cambria"/>
                <w:bCs/>
                <w:sz w:val="20"/>
                <w:szCs w:val="20"/>
              </w:rPr>
              <w:t>Gökkuşağı</w:t>
            </w:r>
          </w:p>
        </w:tc>
        <w:tc>
          <w:tcPr>
            <w:tcW w:w="3594" w:type="dxa"/>
            <w:shd w:val="clear" w:color="auto" w:fill="auto"/>
          </w:tcPr>
          <w:p w14:paraId="3AA0CF2D" w14:textId="77777777" w:rsidR="002151FB" w:rsidRPr="002578DB" w:rsidRDefault="002151FB" w:rsidP="002151FB">
            <w:pPr>
              <w:ind w:firstLine="708"/>
              <w:jc w:val="both"/>
              <w:rPr>
                <w:rFonts w:ascii="Cambria" w:hAnsi="Cambria"/>
                <w:bCs/>
                <w:sz w:val="20"/>
                <w:szCs w:val="20"/>
              </w:rPr>
            </w:pPr>
            <w:r w:rsidRPr="002578DB">
              <w:rPr>
                <w:rFonts w:ascii="Cambria" w:hAnsi="Cambria"/>
                <w:bCs/>
                <w:sz w:val="20"/>
                <w:szCs w:val="20"/>
              </w:rPr>
              <w:t>1</w:t>
            </w:r>
          </w:p>
        </w:tc>
      </w:tr>
      <w:tr w:rsidR="00911E69" w:rsidRPr="002578DB" w14:paraId="79F7A5CD" w14:textId="77777777" w:rsidTr="00F75B2B">
        <w:trPr>
          <w:trHeight w:val="332"/>
        </w:trPr>
        <w:tc>
          <w:tcPr>
            <w:tcW w:w="5144" w:type="dxa"/>
            <w:shd w:val="clear" w:color="auto" w:fill="auto"/>
          </w:tcPr>
          <w:p w14:paraId="0DBD8C42" w14:textId="77777777" w:rsidR="002151FB" w:rsidRPr="002578DB" w:rsidRDefault="002151FB" w:rsidP="002151FB">
            <w:pPr>
              <w:ind w:firstLine="708"/>
              <w:jc w:val="both"/>
              <w:rPr>
                <w:rFonts w:ascii="Cambria" w:hAnsi="Cambria"/>
                <w:bCs/>
                <w:sz w:val="20"/>
                <w:szCs w:val="20"/>
              </w:rPr>
            </w:pPr>
            <w:r w:rsidRPr="002578DB">
              <w:rPr>
                <w:rFonts w:ascii="Cambria" w:hAnsi="Cambria"/>
                <w:bCs/>
                <w:sz w:val="20"/>
                <w:szCs w:val="20"/>
              </w:rPr>
              <w:t>Toplam</w:t>
            </w:r>
          </w:p>
        </w:tc>
        <w:tc>
          <w:tcPr>
            <w:tcW w:w="3594" w:type="dxa"/>
            <w:shd w:val="clear" w:color="auto" w:fill="auto"/>
          </w:tcPr>
          <w:p w14:paraId="3BBA6D16" w14:textId="77777777" w:rsidR="002151FB" w:rsidRPr="002578DB" w:rsidRDefault="002151FB" w:rsidP="002151FB">
            <w:pPr>
              <w:ind w:firstLine="708"/>
              <w:jc w:val="both"/>
              <w:rPr>
                <w:rFonts w:ascii="Cambria" w:hAnsi="Cambria"/>
                <w:bCs/>
                <w:sz w:val="20"/>
                <w:szCs w:val="20"/>
              </w:rPr>
            </w:pPr>
            <w:r w:rsidRPr="002578DB">
              <w:rPr>
                <w:rFonts w:ascii="Cambria" w:hAnsi="Cambria"/>
                <w:bCs/>
                <w:sz w:val="20"/>
                <w:szCs w:val="20"/>
              </w:rPr>
              <w:t>16</w:t>
            </w:r>
          </w:p>
        </w:tc>
      </w:tr>
    </w:tbl>
    <w:p w14:paraId="2CA0AE3F" w14:textId="6783C38B" w:rsidR="002151FB" w:rsidRPr="00911E69" w:rsidRDefault="002151FB" w:rsidP="00435241">
      <w:pPr>
        <w:spacing w:before="120" w:after="120"/>
        <w:ind w:firstLine="709"/>
        <w:jc w:val="both"/>
        <w:rPr>
          <w:rFonts w:ascii="Cambria" w:hAnsi="Cambria"/>
        </w:rPr>
      </w:pPr>
      <w:r w:rsidRPr="00911E69">
        <w:rPr>
          <w:rFonts w:ascii="Cambria" w:hAnsi="Cambria"/>
        </w:rPr>
        <w:t xml:space="preserve"> Tablo 3’te görüldüğü gibi çocukların çizimlerinde mutluluğu tanımlayıcı simgeler sırasıyla gökyüzünde güneş (n=6), bulut (n=4), kelebekler (n=3), kuşlar (n=2) ve gökkuşağıdır (n=1). Çizimlerde en sık resmedilenin güneş</w:t>
      </w:r>
      <w:r w:rsidR="00D9767D" w:rsidRPr="00911E69">
        <w:rPr>
          <w:rFonts w:ascii="Cambria" w:hAnsi="Cambria"/>
        </w:rPr>
        <w:t>,</w:t>
      </w:r>
      <w:r w:rsidRPr="00911E69">
        <w:rPr>
          <w:rFonts w:ascii="Cambria" w:hAnsi="Cambria"/>
        </w:rPr>
        <w:t xml:space="preserve"> en az olanın ise gökkuşağının olduğu görülmektedir. Çocuklar, çizdikleri resimlerde birden fazla gökyüzüne ait simgeye yer vermişlerdir.</w:t>
      </w:r>
    </w:p>
    <w:p w14:paraId="2B497BA2" w14:textId="5A851404" w:rsidR="002151FB" w:rsidRPr="00911E69" w:rsidRDefault="002151FB" w:rsidP="00D32D04">
      <w:pPr>
        <w:spacing w:before="120" w:after="120"/>
        <w:ind w:firstLine="709"/>
        <w:jc w:val="both"/>
        <w:rPr>
          <w:rFonts w:ascii="Cambria" w:hAnsi="Cambria"/>
          <w:b/>
          <w:i/>
        </w:rPr>
      </w:pPr>
      <w:r w:rsidRPr="00911E69">
        <w:rPr>
          <w:rFonts w:ascii="Cambria" w:hAnsi="Cambria"/>
          <w:b/>
          <w:i/>
        </w:rPr>
        <w:t xml:space="preserve">Güneş </w:t>
      </w:r>
    </w:p>
    <w:p w14:paraId="3D18BA09" w14:textId="6E38CBFD" w:rsidR="002151FB" w:rsidRPr="00911E69" w:rsidRDefault="002151FB" w:rsidP="00D32D04">
      <w:pPr>
        <w:spacing w:before="120" w:after="120"/>
        <w:ind w:firstLine="709"/>
        <w:jc w:val="both"/>
        <w:rPr>
          <w:rFonts w:ascii="Cambria" w:hAnsi="Cambria"/>
          <w:bCs/>
        </w:rPr>
      </w:pPr>
      <w:r w:rsidRPr="00911E69">
        <w:rPr>
          <w:rFonts w:ascii="Cambria" w:hAnsi="Cambria"/>
          <w:bCs/>
        </w:rPr>
        <w:t xml:space="preserve">Resimlerde görüldüğü gibi (Bkz. Resim 1, 2, 3, 4, 5, 6) güneş gökyüzünde mutluluğu tanımlayıcı en önemli simgelerden biridir. </w:t>
      </w:r>
      <w:r w:rsidR="00571727" w:rsidRPr="00911E69">
        <w:rPr>
          <w:rFonts w:ascii="Cambria" w:hAnsi="Cambria"/>
          <w:bCs/>
        </w:rPr>
        <w:t xml:space="preserve">Çizimlerinde güneşe yer veren </w:t>
      </w:r>
      <w:r w:rsidR="00E4122D" w:rsidRPr="00911E69">
        <w:rPr>
          <w:rFonts w:ascii="Cambria" w:hAnsi="Cambria"/>
          <w:bCs/>
        </w:rPr>
        <w:t>çocuklardan 2’si (Bkz. Resim 1-4) sembolik evrede diğer 4 çocuk gerçek</w:t>
      </w:r>
      <w:r w:rsidR="00BE4D93" w:rsidRPr="00911E69">
        <w:rPr>
          <w:rFonts w:ascii="Cambria" w:hAnsi="Cambria"/>
          <w:bCs/>
        </w:rPr>
        <w:t>çi</w:t>
      </w:r>
      <w:r w:rsidR="00E4122D" w:rsidRPr="00911E69">
        <w:rPr>
          <w:rFonts w:ascii="Cambria" w:hAnsi="Cambria"/>
          <w:bCs/>
        </w:rPr>
        <w:t xml:space="preserve">lik evresindedir. Güneş tüm resimlerde kağıdın köşesinde gösterilmiştir. Bu </w:t>
      </w:r>
      <w:r w:rsidR="000F0580" w:rsidRPr="00911E69">
        <w:rPr>
          <w:rFonts w:ascii="Cambria" w:hAnsi="Cambria"/>
          <w:bCs/>
        </w:rPr>
        <w:t xml:space="preserve">güneş </w:t>
      </w:r>
      <w:r w:rsidR="00E4122D" w:rsidRPr="00911E69">
        <w:rPr>
          <w:rFonts w:ascii="Cambria" w:hAnsi="Cambria"/>
          <w:bCs/>
        </w:rPr>
        <w:t>çizim</w:t>
      </w:r>
      <w:r w:rsidR="000F0580" w:rsidRPr="00911E69">
        <w:rPr>
          <w:rFonts w:ascii="Cambria" w:hAnsi="Cambria"/>
          <w:bCs/>
        </w:rPr>
        <w:t>i</w:t>
      </w:r>
      <w:r w:rsidR="00E4122D" w:rsidRPr="00911E69">
        <w:rPr>
          <w:rFonts w:ascii="Cambria" w:hAnsi="Cambria"/>
          <w:bCs/>
        </w:rPr>
        <w:t xml:space="preserve"> “çocuk resimlerinin çoğunda oldukça standart” bir görüntüdür (Bkz. Malchiodi, 2005, s.127).</w:t>
      </w:r>
      <w:r w:rsidR="000F0580" w:rsidRPr="00911E69">
        <w:rPr>
          <w:rFonts w:ascii="Cambria" w:hAnsi="Cambria"/>
          <w:bCs/>
        </w:rPr>
        <w:t xml:space="preserve"> </w:t>
      </w:r>
      <w:r w:rsidRPr="00911E69">
        <w:rPr>
          <w:rFonts w:ascii="Cambria" w:hAnsi="Cambria"/>
          <w:bCs/>
        </w:rPr>
        <w:t xml:space="preserve">Yavuzer’e (2009) göre güneş sevginin varlığına işaret ettiği gibi sevgi ihtiyacı olarak da yorumlanmaktadır. Örneğin </w:t>
      </w:r>
      <w:r w:rsidR="00AF3F00" w:rsidRPr="00911E69">
        <w:rPr>
          <w:rFonts w:ascii="Cambria" w:hAnsi="Cambria"/>
          <w:bCs/>
        </w:rPr>
        <w:t>“</w:t>
      </w:r>
      <w:r w:rsidRPr="00911E69">
        <w:rPr>
          <w:rFonts w:ascii="Cambria" w:hAnsi="Cambria"/>
          <w:bCs/>
        </w:rPr>
        <w:t>sıcaklığa ve onaylanmaya ihtiyacı olan çocuklar güneşe doğru, kabul edilmeme duygusu yaşayan çocuklar güneşten uzakta olarak çizilirler</w:t>
      </w:r>
      <w:r w:rsidR="00AF3F00" w:rsidRPr="00911E69">
        <w:rPr>
          <w:rFonts w:ascii="Cambria" w:hAnsi="Cambria"/>
          <w:bCs/>
        </w:rPr>
        <w:t>”</w:t>
      </w:r>
      <w:r w:rsidRPr="00911E69">
        <w:rPr>
          <w:rFonts w:ascii="Cambria" w:hAnsi="Cambria"/>
          <w:bCs/>
        </w:rPr>
        <w:t xml:space="preserve"> (Batı, 2012</w:t>
      </w:r>
      <w:r w:rsidR="000F0580" w:rsidRPr="00911E69">
        <w:rPr>
          <w:rFonts w:ascii="Cambria" w:hAnsi="Cambria"/>
          <w:bCs/>
        </w:rPr>
        <w:t>, s.</w:t>
      </w:r>
      <w:r w:rsidRPr="00911E69">
        <w:rPr>
          <w:rFonts w:ascii="Cambria" w:hAnsi="Cambria"/>
          <w:bCs/>
        </w:rPr>
        <w:t xml:space="preserve"> 90). Çocukların resimlerinden güneş (Bkz. Resim 1, 3, 4, 5, 6) nesnelerin uzağında ve biri dışında (Bkz. Resim 2) diğerlerinde sol tepesinde konumlandırılmıştır. Bu durum çocuğun sevgi ihtiyacı içinde olduğunu </w:t>
      </w:r>
      <w:r w:rsidR="009B03A1" w:rsidRPr="00911E69">
        <w:rPr>
          <w:rFonts w:ascii="Cambria" w:hAnsi="Cambria"/>
          <w:bCs/>
        </w:rPr>
        <w:t>veya bu duyguya eşdeğer</w:t>
      </w:r>
      <w:r w:rsidRPr="00911E69">
        <w:rPr>
          <w:rFonts w:ascii="Cambria" w:hAnsi="Cambria"/>
          <w:bCs/>
        </w:rPr>
        <w:t xml:space="preserve"> çizimlerde betimlenen mekânın göç öncesi döneme ait olması sebebiyle özlemi de simgelediğini düşün</w:t>
      </w:r>
      <w:r w:rsidR="00325677" w:rsidRPr="00911E69">
        <w:rPr>
          <w:rFonts w:ascii="Cambria" w:hAnsi="Cambria"/>
          <w:bCs/>
        </w:rPr>
        <w:t>üle</w:t>
      </w:r>
      <w:r w:rsidRPr="00911E69">
        <w:rPr>
          <w:rFonts w:ascii="Cambria" w:hAnsi="Cambria"/>
          <w:bCs/>
        </w:rPr>
        <w:t xml:space="preserve">bilir. </w:t>
      </w:r>
    </w:p>
    <w:p w14:paraId="78A5D058" w14:textId="77777777" w:rsidR="002151FB" w:rsidRPr="00911E69" w:rsidRDefault="002151FB" w:rsidP="00D32D04">
      <w:pPr>
        <w:spacing w:before="120" w:after="120"/>
        <w:ind w:firstLine="708"/>
        <w:jc w:val="both"/>
        <w:rPr>
          <w:rFonts w:ascii="Cambria" w:hAnsi="Cambria"/>
          <w:b/>
          <w:bCs/>
          <w:i/>
        </w:rPr>
      </w:pPr>
      <w:r w:rsidRPr="00911E69">
        <w:rPr>
          <w:rFonts w:ascii="Cambria" w:hAnsi="Cambria"/>
          <w:b/>
          <w:bCs/>
          <w:i/>
        </w:rPr>
        <w:t>Bulut</w:t>
      </w:r>
    </w:p>
    <w:p w14:paraId="0C36C173" w14:textId="7659D836" w:rsidR="002151FB" w:rsidRPr="00911E69" w:rsidRDefault="006A2753" w:rsidP="00D32D04">
      <w:pPr>
        <w:spacing w:before="120" w:after="120"/>
        <w:ind w:firstLine="709"/>
        <w:jc w:val="both"/>
        <w:rPr>
          <w:rFonts w:ascii="Cambria" w:hAnsi="Cambria"/>
          <w:bCs/>
        </w:rPr>
      </w:pPr>
      <w:r w:rsidRPr="00911E69">
        <w:rPr>
          <w:rFonts w:ascii="Cambria" w:hAnsi="Cambria"/>
          <w:bCs/>
        </w:rPr>
        <w:lastRenderedPageBreak/>
        <w:t>Sığınmacı ç</w:t>
      </w:r>
      <w:r w:rsidR="002151FB" w:rsidRPr="00911E69">
        <w:rPr>
          <w:rFonts w:ascii="Cambria" w:hAnsi="Cambria"/>
          <w:bCs/>
        </w:rPr>
        <w:t>ocukların çizimlerinde bulut</w:t>
      </w:r>
      <w:r w:rsidR="00211EF5" w:rsidRPr="00911E69">
        <w:rPr>
          <w:rFonts w:ascii="Cambria" w:hAnsi="Cambria"/>
          <w:bCs/>
        </w:rPr>
        <w:t xml:space="preserve"> (Bkz. Resim 1, 3, 5, 6) </w:t>
      </w:r>
      <w:r w:rsidR="002151FB" w:rsidRPr="00911E69">
        <w:rPr>
          <w:rFonts w:ascii="Cambria" w:hAnsi="Cambria"/>
          <w:bCs/>
        </w:rPr>
        <w:t>güneşten sonra en fazla çizilen</w:t>
      </w:r>
      <w:r w:rsidR="00211EF5" w:rsidRPr="00911E69">
        <w:rPr>
          <w:rFonts w:ascii="Cambria" w:hAnsi="Cambria"/>
          <w:bCs/>
        </w:rPr>
        <w:t xml:space="preserve"> </w:t>
      </w:r>
      <w:r w:rsidR="002151FB" w:rsidRPr="00911E69">
        <w:rPr>
          <w:rFonts w:ascii="Cambria" w:hAnsi="Cambria"/>
          <w:bCs/>
        </w:rPr>
        <w:t>mutluluk simgesidir. Resimlerde bulut (Bkz. Resim 1, 3, 5, 6) mavinin birbirinden farklı tonlarıyla boyanmıştır. Çocukların m</w:t>
      </w:r>
      <w:r w:rsidR="002151FB" w:rsidRPr="00911E69">
        <w:rPr>
          <w:rFonts w:ascii="Cambria" w:hAnsi="Cambria"/>
          <w:bCs/>
          <w:iCs/>
        </w:rPr>
        <w:t xml:space="preserve">aviyi </w:t>
      </w:r>
      <w:r w:rsidR="002151FB" w:rsidRPr="00911E69">
        <w:rPr>
          <w:rFonts w:ascii="Cambria" w:hAnsi="Cambria"/>
          <w:bCs/>
        </w:rPr>
        <w:t>gökyüzünde bulutun rengi olarak kavramsallaştırdıkları</w:t>
      </w:r>
      <w:r w:rsidR="002151FB" w:rsidRPr="00911E69">
        <w:rPr>
          <w:rFonts w:ascii="Cambria" w:hAnsi="Cambria"/>
          <w:bCs/>
          <w:vertAlign w:val="superscript"/>
        </w:rPr>
        <w:footnoteReference w:id="5"/>
      </w:r>
      <w:r w:rsidR="002151FB" w:rsidRPr="00911E69">
        <w:rPr>
          <w:rFonts w:ascii="Cambria" w:hAnsi="Cambria"/>
          <w:bCs/>
        </w:rPr>
        <w:t xml:space="preserve"> görülmektedir. </w:t>
      </w:r>
      <w:r w:rsidR="000F0580" w:rsidRPr="00911E69">
        <w:rPr>
          <w:rFonts w:ascii="Cambria" w:hAnsi="Cambria"/>
          <w:bCs/>
        </w:rPr>
        <w:t>Bulut çizen çocukların resimlerinde güneşe de yer verdikleri görülür. Sembolik evrede olan 3 çocuktan biri (Bkz. Resim 1), gerçek</w:t>
      </w:r>
      <w:r w:rsidR="00BE4D93" w:rsidRPr="00911E69">
        <w:rPr>
          <w:rFonts w:ascii="Cambria" w:hAnsi="Cambria"/>
          <w:bCs/>
        </w:rPr>
        <w:t>çi</w:t>
      </w:r>
      <w:r w:rsidR="000F0580" w:rsidRPr="00911E69">
        <w:rPr>
          <w:rFonts w:ascii="Cambria" w:hAnsi="Cambria"/>
          <w:bCs/>
        </w:rPr>
        <w:t>lik evresinde 9 çocuktan 3’ü tarafından çizilmiştir.  Her iki evredeki çocuklar tarafından çok sık olmamakla birlikte aynı oranda çizildiği söylenebilir.</w:t>
      </w:r>
    </w:p>
    <w:p w14:paraId="2BA80776" w14:textId="77777777" w:rsidR="002151FB" w:rsidRPr="00911E69" w:rsidRDefault="002151FB" w:rsidP="00D32D04">
      <w:pPr>
        <w:spacing w:before="120" w:after="120"/>
        <w:ind w:firstLine="709"/>
        <w:jc w:val="both"/>
        <w:rPr>
          <w:rFonts w:ascii="Cambria" w:hAnsi="Cambria"/>
          <w:b/>
          <w:bCs/>
          <w:i/>
        </w:rPr>
      </w:pPr>
      <w:r w:rsidRPr="00911E69">
        <w:rPr>
          <w:rFonts w:ascii="Cambria" w:hAnsi="Cambria"/>
          <w:b/>
          <w:bCs/>
          <w:i/>
        </w:rPr>
        <w:t>Kuşlar ve Kelebekler</w:t>
      </w:r>
    </w:p>
    <w:p w14:paraId="6832F38F" w14:textId="67309CD8" w:rsidR="002151FB" w:rsidRPr="00911E69" w:rsidRDefault="002151FB" w:rsidP="00D32D04">
      <w:pPr>
        <w:spacing w:before="120" w:after="120"/>
        <w:ind w:firstLine="709"/>
        <w:jc w:val="both"/>
        <w:rPr>
          <w:rFonts w:ascii="Cambria" w:hAnsi="Cambria"/>
        </w:rPr>
      </w:pPr>
      <w:r w:rsidRPr="00911E69">
        <w:rPr>
          <w:rFonts w:ascii="Cambria" w:hAnsi="Cambria"/>
          <w:bCs/>
        </w:rPr>
        <w:t xml:space="preserve">Çocukların </w:t>
      </w:r>
      <w:r w:rsidRPr="00911E69">
        <w:rPr>
          <w:rFonts w:ascii="Cambria" w:hAnsi="Cambria"/>
        </w:rPr>
        <w:t>çizimlerinde mutluluğu simgeleyen diğer dikkat çekici göstergeler kuşlar (Bkz. Resim 4) ve kelebeklerdir (Bkz. Resim 4, 5</w:t>
      </w:r>
      <w:r w:rsidR="00E448A9" w:rsidRPr="00911E69">
        <w:rPr>
          <w:rFonts w:ascii="Cambria" w:hAnsi="Cambria"/>
        </w:rPr>
        <w:t>, 6</w:t>
      </w:r>
      <w:r w:rsidRPr="00911E69">
        <w:rPr>
          <w:rFonts w:ascii="Cambria" w:hAnsi="Cambria"/>
        </w:rPr>
        <w:t xml:space="preserve">). </w:t>
      </w:r>
      <w:r w:rsidR="00E448A9" w:rsidRPr="00911E69">
        <w:rPr>
          <w:rFonts w:ascii="Cambria" w:hAnsi="Cambria"/>
        </w:rPr>
        <w:t xml:space="preserve">Kuşlar </w:t>
      </w:r>
      <w:r w:rsidR="00E448A9" w:rsidRPr="00911E69">
        <w:rPr>
          <w:rFonts w:ascii="Cambria" w:hAnsi="Cambria"/>
          <w:bCs/>
        </w:rPr>
        <w:t>sembolik evrede olan 3 çocuktan biri (Bkz. Resim 1), kelebekler gerçek</w:t>
      </w:r>
      <w:r w:rsidR="00BE4D93" w:rsidRPr="00911E69">
        <w:rPr>
          <w:rFonts w:ascii="Cambria" w:hAnsi="Cambria"/>
          <w:bCs/>
        </w:rPr>
        <w:t>çi</w:t>
      </w:r>
      <w:r w:rsidR="00E448A9" w:rsidRPr="00911E69">
        <w:rPr>
          <w:rFonts w:ascii="Cambria" w:hAnsi="Cambria"/>
          <w:bCs/>
        </w:rPr>
        <w:t xml:space="preserve">lik evresinde </w:t>
      </w:r>
      <w:r w:rsidR="008A1F65" w:rsidRPr="00911E69">
        <w:rPr>
          <w:rFonts w:ascii="Cambria" w:hAnsi="Cambria"/>
          <w:bCs/>
        </w:rPr>
        <w:t xml:space="preserve">olan </w:t>
      </w:r>
      <w:r w:rsidR="00E448A9" w:rsidRPr="00911E69">
        <w:rPr>
          <w:rFonts w:ascii="Cambria" w:hAnsi="Cambria"/>
          <w:bCs/>
        </w:rPr>
        <w:t xml:space="preserve">9 çocuktan 3’ü tarafından çizilmiştir. </w:t>
      </w:r>
      <w:r w:rsidRPr="00911E69">
        <w:rPr>
          <w:rFonts w:ascii="Cambria" w:hAnsi="Cambria"/>
        </w:rPr>
        <w:t xml:space="preserve">Çocuklar </w:t>
      </w:r>
      <w:r w:rsidRPr="00911E69">
        <w:rPr>
          <w:rFonts w:ascii="Cambria" w:hAnsi="Cambria"/>
          <w:bCs/>
        </w:rPr>
        <w:t>bu göstergeleri görüşme sonuçlarına göre geçmişte yaşadıkları mekân içerisinde resmetmişlerdir.</w:t>
      </w:r>
      <w:r w:rsidRPr="00911E69">
        <w:rPr>
          <w:rFonts w:ascii="Cambria" w:hAnsi="Cambria"/>
        </w:rPr>
        <w:t xml:space="preserve"> </w:t>
      </w:r>
      <w:r w:rsidRPr="00911E69">
        <w:rPr>
          <w:rFonts w:ascii="Cambria" w:hAnsi="Cambria"/>
          <w:bCs/>
        </w:rPr>
        <w:t xml:space="preserve">Burns ve Kaufman’a (1972) göre çocuk resimlerinde çizilen kuşlar </w:t>
      </w:r>
      <w:r w:rsidR="00F45BC8" w:rsidRPr="00911E69">
        <w:rPr>
          <w:rFonts w:ascii="Cambria" w:hAnsi="Cambria"/>
          <w:bCs/>
        </w:rPr>
        <w:t xml:space="preserve">özgürlüğün, kelebekler </w:t>
      </w:r>
      <w:r w:rsidRPr="00911E69">
        <w:rPr>
          <w:rFonts w:ascii="Cambria" w:hAnsi="Cambria"/>
          <w:bCs/>
        </w:rPr>
        <w:t>hayali sevgi ve güzellik arayışı</w:t>
      </w:r>
      <w:r w:rsidR="00102C6A" w:rsidRPr="00911E69">
        <w:rPr>
          <w:rFonts w:ascii="Cambria" w:hAnsi="Cambria"/>
          <w:bCs/>
        </w:rPr>
        <w:t>nı simgeler (Akt. Batı, 2012, s.</w:t>
      </w:r>
      <w:r w:rsidRPr="00911E69">
        <w:rPr>
          <w:rFonts w:ascii="Cambria" w:hAnsi="Cambria"/>
          <w:bCs/>
        </w:rPr>
        <w:t xml:space="preserve"> 89). Di Leo’ya  (1983) göre </w:t>
      </w:r>
      <w:r w:rsidR="00F45BC8" w:rsidRPr="00911E69">
        <w:rPr>
          <w:rFonts w:ascii="Cambria" w:hAnsi="Cambria"/>
          <w:bCs/>
        </w:rPr>
        <w:t xml:space="preserve">bunlarla birlikte </w:t>
      </w:r>
      <w:r w:rsidRPr="00911E69">
        <w:rPr>
          <w:rFonts w:ascii="Cambria" w:hAnsi="Cambria"/>
          <w:bCs/>
        </w:rPr>
        <w:t xml:space="preserve">ağaçlar, çiçekler ve güneş; ışık, doğa ve evin sınırlandırdığı dünyaya duyulan ihtiyacın bir sembolü olarak da değerlendirilebilir. </w:t>
      </w:r>
      <w:r w:rsidRPr="00911E69">
        <w:rPr>
          <w:rFonts w:ascii="Cambria" w:hAnsi="Cambria"/>
        </w:rPr>
        <w:t>Dolayısıyla tüm bu semboller çocukların geçmişte özgür ve mutlu bir yaşamlarının olduğun</w:t>
      </w:r>
      <w:r w:rsidR="009B03A1" w:rsidRPr="00911E69">
        <w:rPr>
          <w:rFonts w:ascii="Cambria" w:hAnsi="Cambria"/>
        </w:rPr>
        <w:t>u düşündürtmektedir. Şu anda da</w:t>
      </w:r>
      <w:r w:rsidRPr="00911E69">
        <w:rPr>
          <w:rFonts w:ascii="Cambria" w:hAnsi="Cambria"/>
        </w:rPr>
        <w:t xml:space="preserve"> sevgi ve mutluluk arayışı içerisinde başkalarının desteğine ihtiyaç hissettiklerini ileri sürmek fazla iddialı bir yorum olmasa gerekir.</w:t>
      </w:r>
    </w:p>
    <w:p w14:paraId="05B6AFE9" w14:textId="77777777" w:rsidR="002151FB" w:rsidRPr="00911E69" w:rsidRDefault="002151FB" w:rsidP="002151FB">
      <w:pPr>
        <w:jc w:val="both"/>
        <w:rPr>
          <w:rFonts w:ascii="Cambria" w:hAnsi="Cambria"/>
          <w:b/>
        </w:rPr>
      </w:pPr>
    </w:p>
    <w:p w14:paraId="4C8733E4" w14:textId="77777777" w:rsidR="002151FB" w:rsidRPr="00911E69" w:rsidRDefault="002151FB" w:rsidP="002151FB">
      <w:pPr>
        <w:jc w:val="both"/>
        <w:rPr>
          <w:rFonts w:ascii="Cambria" w:hAnsi="Cambria"/>
        </w:rPr>
      </w:pPr>
      <w:r w:rsidRPr="00911E69">
        <w:rPr>
          <w:rFonts w:ascii="Cambria" w:hAnsi="Cambria"/>
          <w:b/>
          <w:noProof/>
        </w:rPr>
        <w:drawing>
          <wp:inline distT="0" distB="0" distL="0" distR="0" wp14:anchorId="034D5FF3" wp14:editId="0F41F710">
            <wp:extent cx="2143125" cy="1762125"/>
            <wp:effectExtent l="0" t="0" r="9525" b="9525"/>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43125" cy="1762125"/>
                    </a:xfrm>
                    <a:prstGeom prst="rect">
                      <a:avLst/>
                    </a:prstGeom>
                    <a:noFill/>
                    <a:ln>
                      <a:noFill/>
                    </a:ln>
                  </pic:spPr>
                </pic:pic>
              </a:graphicData>
            </a:graphic>
          </wp:inline>
        </w:drawing>
      </w:r>
      <w:r w:rsidRPr="00911E69">
        <w:rPr>
          <w:rFonts w:ascii="Cambria" w:hAnsi="Cambria"/>
          <w:noProof/>
        </w:rPr>
        <w:drawing>
          <wp:inline distT="0" distB="0" distL="0" distR="0" wp14:anchorId="60512558" wp14:editId="254C58E9">
            <wp:extent cx="1755461" cy="2965457"/>
            <wp:effectExtent l="4445" t="0" r="1905" b="190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1758906" cy="2971276"/>
                    </a:xfrm>
                    <a:prstGeom prst="rect">
                      <a:avLst/>
                    </a:prstGeom>
                    <a:noFill/>
                    <a:ln>
                      <a:noFill/>
                    </a:ln>
                  </pic:spPr>
                </pic:pic>
              </a:graphicData>
            </a:graphic>
          </wp:inline>
        </w:drawing>
      </w:r>
    </w:p>
    <w:p w14:paraId="79DE9F25" w14:textId="152B24FA" w:rsidR="002151FB" w:rsidRPr="00F669A5" w:rsidRDefault="00F669A5" w:rsidP="002151FB">
      <w:pPr>
        <w:jc w:val="both"/>
        <w:rPr>
          <w:rFonts w:ascii="Cambria" w:hAnsi="Cambria"/>
          <w:sz w:val="20"/>
        </w:rPr>
      </w:pPr>
      <w:r>
        <w:rPr>
          <w:rFonts w:ascii="Cambria" w:hAnsi="Cambria"/>
          <w:b/>
        </w:rPr>
        <w:t xml:space="preserve">             </w:t>
      </w:r>
      <w:r w:rsidR="007552D8" w:rsidRPr="00911E69">
        <w:rPr>
          <w:rFonts w:ascii="Cambria" w:hAnsi="Cambria"/>
          <w:b/>
        </w:rPr>
        <w:t xml:space="preserve"> </w:t>
      </w:r>
      <w:r w:rsidR="002151FB" w:rsidRPr="00F669A5">
        <w:rPr>
          <w:rFonts w:ascii="Cambria" w:hAnsi="Cambria"/>
          <w:b/>
          <w:sz w:val="20"/>
        </w:rPr>
        <w:t xml:space="preserve">Resim 4. </w:t>
      </w:r>
      <w:r w:rsidR="00F24BCE" w:rsidRPr="00F669A5">
        <w:rPr>
          <w:rFonts w:ascii="Cambria" w:hAnsi="Cambria"/>
          <w:sz w:val="20"/>
        </w:rPr>
        <w:t>K1 (7</w:t>
      </w:r>
      <w:r w:rsidR="002151FB" w:rsidRPr="00F669A5">
        <w:rPr>
          <w:rFonts w:ascii="Cambria" w:hAnsi="Cambria"/>
          <w:sz w:val="20"/>
        </w:rPr>
        <w:t xml:space="preserve">Y.)               </w:t>
      </w:r>
      <w:r w:rsidR="007552D8" w:rsidRPr="00F669A5">
        <w:rPr>
          <w:rFonts w:ascii="Cambria" w:hAnsi="Cambria"/>
          <w:sz w:val="20"/>
        </w:rPr>
        <w:t xml:space="preserve">        </w:t>
      </w:r>
      <w:r w:rsidR="002151FB" w:rsidRPr="00F669A5">
        <w:rPr>
          <w:rFonts w:ascii="Cambria" w:hAnsi="Cambria"/>
          <w:sz w:val="20"/>
        </w:rPr>
        <w:t xml:space="preserve">   </w:t>
      </w:r>
      <w:r>
        <w:rPr>
          <w:rFonts w:ascii="Cambria" w:hAnsi="Cambria"/>
          <w:sz w:val="20"/>
        </w:rPr>
        <w:t xml:space="preserve">                                    </w:t>
      </w:r>
      <w:r w:rsidR="002151FB" w:rsidRPr="00F669A5">
        <w:rPr>
          <w:rFonts w:ascii="Cambria" w:hAnsi="Cambria"/>
          <w:sz w:val="20"/>
        </w:rPr>
        <w:t xml:space="preserve">    </w:t>
      </w:r>
      <w:r w:rsidR="002151FB" w:rsidRPr="00F669A5">
        <w:rPr>
          <w:rFonts w:ascii="Cambria" w:hAnsi="Cambria"/>
          <w:b/>
          <w:sz w:val="20"/>
        </w:rPr>
        <w:t xml:space="preserve">Resim 5. </w:t>
      </w:r>
      <w:r w:rsidR="00F24BCE" w:rsidRPr="00F669A5">
        <w:rPr>
          <w:rFonts w:ascii="Cambria" w:hAnsi="Cambria"/>
          <w:sz w:val="20"/>
        </w:rPr>
        <w:t>K3 (10</w:t>
      </w:r>
      <w:r w:rsidR="002151FB" w:rsidRPr="00F669A5">
        <w:rPr>
          <w:rFonts w:ascii="Cambria" w:hAnsi="Cambria"/>
          <w:sz w:val="20"/>
        </w:rPr>
        <w:t>Y.)</w:t>
      </w:r>
    </w:p>
    <w:p w14:paraId="22B1B471" w14:textId="77777777" w:rsidR="00F669A5" w:rsidRDefault="00F669A5" w:rsidP="00F669A5">
      <w:pPr>
        <w:jc w:val="both"/>
        <w:rPr>
          <w:rFonts w:ascii="Cambria" w:hAnsi="Cambria"/>
          <w:b/>
          <w:bCs/>
          <w:i/>
        </w:rPr>
      </w:pPr>
    </w:p>
    <w:p w14:paraId="5DC600DB" w14:textId="43189FA7" w:rsidR="002151FB" w:rsidRPr="00F669A5" w:rsidRDefault="00435241" w:rsidP="00F669A5">
      <w:pPr>
        <w:jc w:val="both"/>
        <w:rPr>
          <w:rFonts w:ascii="Cambria" w:hAnsi="Cambria"/>
          <w:b/>
          <w:bCs/>
        </w:rPr>
      </w:pPr>
      <w:r w:rsidRPr="00F669A5">
        <w:rPr>
          <w:rFonts w:ascii="Cambria" w:hAnsi="Cambria"/>
          <w:b/>
          <w:bCs/>
        </w:rPr>
        <w:t>Dış Mekâna Ait Simgeler</w:t>
      </w:r>
    </w:p>
    <w:p w14:paraId="101BC27B" w14:textId="77777777" w:rsidR="002151FB" w:rsidRPr="00911E69" w:rsidRDefault="002151FB" w:rsidP="002151FB">
      <w:pPr>
        <w:jc w:val="both"/>
        <w:rPr>
          <w:rFonts w:ascii="Cambria" w:hAnsi="Cambria"/>
          <w:b/>
          <w:bCs/>
        </w:rPr>
      </w:pPr>
    </w:p>
    <w:p w14:paraId="140091E6" w14:textId="441935F1" w:rsidR="002151FB" w:rsidRDefault="002151FB" w:rsidP="002151FB">
      <w:pPr>
        <w:ind w:firstLine="708"/>
        <w:jc w:val="both"/>
        <w:rPr>
          <w:rFonts w:ascii="Cambria" w:hAnsi="Cambria"/>
          <w:bCs/>
        </w:rPr>
      </w:pPr>
      <w:r w:rsidRPr="00911E69">
        <w:rPr>
          <w:rFonts w:ascii="Cambria" w:hAnsi="Cambria"/>
          <w:bCs/>
        </w:rPr>
        <w:t xml:space="preserve">Tablo 3’te çocukların çizimlerinde mutluluğu simgeleyen dış mekâna ait unsurlar sunulmuştur. Sık tekrarlanan bu unsurlar ayrı birer tema başlığı ile analiz edilmiştir. </w:t>
      </w:r>
    </w:p>
    <w:p w14:paraId="16373E2A" w14:textId="0C57A214" w:rsidR="00F669A5" w:rsidRDefault="00F669A5" w:rsidP="002151FB">
      <w:pPr>
        <w:ind w:firstLine="708"/>
        <w:jc w:val="both"/>
        <w:rPr>
          <w:rFonts w:ascii="Cambria" w:hAnsi="Cambria"/>
          <w:bCs/>
        </w:rPr>
      </w:pPr>
    </w:p>
    <w:p w14:paraId="18F183FA" w14:textId="5D6468C4" w:rsidR="00F669A5" w:rsidRDefault="00F669A5" w:rsidP="002151FB">
      <w:pPr>
        <w:ind w:firstLine="708"/>
        <w:jc w:val="both"/>
        <w:rPr>
          <w:rFonts w:ascii="Cambria" w:hAnsi="Cambria"/>
          <w:bCs/>
        </w:rPr>
      </w:pPr>
    </w:p>
    <w:p w14:paraId="70140E3A" w14:textId="5EC7709F" w:rsidR="00F669A5" w:rsidRDefault="00F669A5" w:rsidP="002151FB">
      <w:pPr>
        <w:ind w:firstLine="708"/>
        <w:jc w:val="both"/>
        <w:rPr>
          <w:rFonts w:ascii="Cambria" w:hAnsi="Cambria"/>
          <w:bCs/>
        </w:rPr>
      </w:pPr>
    </w:p>
    <w:p w14:paraId="24387189" w14:textId="77777777" w:rsidR="00F669A5" w:rsidRPr="00911E69" w:rsidRDefault="00F669A5" w:rsidP="002151FB">
      <w:pPr>
        <w:ind w:firstLine="708"/>
        <w:jc w:val="both"/>
        <w:rPr>
          <w:rFonts w:ascii="Cambria" w:hAnsi="Cambria"/>
          <w:bCs/>
        </w:rPr>
      </w:pPr>
    </w:p>
    <w:p w14:paraId="4981C30B" w14:textId="3640D77F" w:rsidR="002151FB" w:rsidRPr="002578DB" w:rsidRDefault="002151FB" w:rsidP="00F669A5">
      <w:pPr>
        <w:spacing w:before="120" w:after="120"/>
        <w:jc w:val="both"/>
        <w:rPr>
          <w:rFonts w:ascii="Cambria" w:hAnsi="Cambria"/>
          <w:b/>
          <w:bCs/>
          <w:sz w:val="20"/>
          <w:szCs w:val="20"/>
        </w:rPr>
      </w:pPr>
      <w:r w:rsidRPr="002578DB">
        <w:rPr>
          <w:rFonts w:ascii="Cambria" w:hAnsi="Cambria"/>
          <w:b/>
          <w:bCs/>
          <w:sz w:val="20"/>
          <w:szCs w:val="20"/>
        </w:rPr>
        <w:lastRenderedPageBreak/>
        <w:t>Tablo 4.</w:t>
      </w:r>
      <w:r w:rsidR="00435241" w:rsidRPr="002578DB">
        <w:rPr>
          <w:rFonts w:ascii="Cambria" w:hAnsi="Cambria"/>
          <w:bCs/>
          <w:sz w:val="20"/>
          <w:szCs w:val="20"/>
        </w:rPr>
        <w:t xml:space="preserve"> </w:t>
      </w:r>
      <w:r w:rsidR="00435241" w:rsidRPr="002578DB">
        <w:rPr>
          <w:rFonts w:ascii="Cambria" w:hAnsi="Cambria"/>
          <w:bCs/>
          <w:i/>
          <w:sz w:val="20"/>
          <w:szCs w:val="20"/>
        </w:rPr>
        <w:t xml:space="preserve">Mutluluk </w:t>
      </w:r>
      <w:r w:rsidR="002578DB" w:rsidRPr="002578DB">
        <w:rPr>
          <w:rFonts w:ascii="Cambria" w:hAnsi="Cambria"/>
          <w:bCs/>
          <w:i/>
          <w:sz w:val="20"/>
          <w:szCs w:val="20"/>
        </w:rPr>
        <w:t>temalı resimlerde dış mekâna ait simgeler</w:t>
      </w:r>
    </w:p>
    <w:tbl>
      <w:tblPr>
        <w:tblpPr w:leftFromText="141" w:rightFromText="141" w:vertAnchor="text" w:horzAnchor="margin" w:tblpY="61"/>
        <w:tblW w:w="8914" w:type="dxa"/>
        <w:tblBorders>
          <w:top w:val="single" w:sz="4" w:space="0" w:color="auto"/>
          <w:bottom w:val="single" w:sz="4" w:space="0" w:color="auto"/>
        </w:tblBorders>
        <w:tblLook w:val="04A0" w:firstRow="1" w:lastRow="0" w:firstColumn="1" w:lastColumn="0" w:noHBand="0" w:noVBand="1"/>
      </w:tblPr>
      <w:tblGrid>
        <w:gridCol w:w="4364"/>
        <w:gridCol w:w="2275"/>
        <w:gridCol w:w="2275"/>
      </w:tblGrid>
      <w:tr w:rsidR="00911E69" w:rsidRPr="00911E69" w14:paraId="0DF5C318" w14:textId="77777777" w:rsidTr="0048389D">
        <w:trPr>
          <w:trHeight w:val="331"/>
        </w:trPr>
        <w:tc>
          <w:tcPr>
            <w:tcW w:w="4364" w:type="dxa"/>
            <w:tcBorders>
              <w:top w:val="single" w:sz="4" w:space="0" w:color="auto"/>
              <w:bottom w:val="single" w:sz="4" w:space="0" w:color="auto"/>
            </w:tcBorders>
            <w:shd w:val="clear" w:color="auto" w:fill="auto"/>
          </w:tcPr>
          <w:p w14:paraId="122464A0" w14:textId="77777777" w:rsidR="0021699D" w:rsidRPr="00911E69" w:rsidRDefault="0021699D" w:rsidP="00435241">
            <w:pPr>
              <w:jc w:val="both"/>
              <w:rPr>
                <w:rFonts w:ascii="Cambria" w:hAnsi="Cambria"/>
                <w:bCs/>
                <w:sz w:val="20"/>
                <w:szCs w:val="20"/>
              </w:rPr>
            </w:pPr>
            <w:r w:rsidRPr="00911E69">
              <w:rPr>
                <w:rFonts w:ascii="Cambria" w:hAnsi="Cambria"/>
                <w:bCs/>
                <w:sz w:val="20"/>
                <w:szCs w:val="20"/>
              </w:rPr>
              <w:t>Dış Mekâna Ait Simgeler</w:t>
            </w:r>
          </w:p>
        </w:tc>
        <w:tc>
          <w:tcPr>
            <w:tcW w:w="2275" w:type="dxa"/>
            <w:tcBorders>
              <w:top w:val="single" w:sz="4" w:space="0" w:color="auto"/>
              <w:bottom w:val="single" w:sz="4" w:space="0" w:color="auto"/>
            </w:tcBorders>
            <w:shd w:val="clear" w:color="auto" w:fill="auto"/>
          </w:tcPr>
          <w:p w14:paraId="1935099F" w14:textId="77777777" w:rsidR="0021699D" w:rsidRPr="00911E69" w:rsidRDefault="0021699D" w:rsidP="00435241">
            <w:pPr>
              <w:ind w:firstLine="708"/>
              <w:jc w:val="both"/>
              <w:rPr>
                <w:rFonts w:ascii="Cambria" w:hAnsi="Cambria"/>
                <w:bCs/>
                <w:sz w:val="20"/>
                <w:szCs w:val="20"/>
              </w:rPr>
            </w:pPr>
            <w:r w:rsidRPr="00911E69">
              <w:rPr>
                <w:rFonts w:ascii="Cambria" w:hAnsi="Cambria"/>
                <w:bCs/>
                <w:sz w:val="20"/>
                <w:szCs w:val="20"/>
              </w:rPr>
              <w:t>N</w:t>
            </w:r>
          </w:p>
        </w:tc>
        <w:tc>
          <w:tcPr>
            <w:tcW w:w="2275" w:type="dxa"/>
            <w:tcBorders>
              <w:top w:val="single" w:sz="4" w:space="0" w:color="auto"/>
              <w:bottom w:val="single" w:sz="4" w:space="0" w:color="auto"/>
            </w:tcBorders>
          </w:tcPr>
          <w:p w14:paraId="22BED4C8" w14:textId="77777777" w:rsidR="0021699D" w:rsidRPr="00911E69" w:rsidRDefault="0021699D" w:rsidP="00435241">
            <w:pPr>
              <w:ind w:firstLine="708"/>
              <w:jc w:val="both"/>
              <w:rPr>
                <w:rFonts w:ascii="Cambria" w:hAnsi="Cambria"/>
                <w:bCs/>
                <w:sz w:val="20"/>
                <w:szCs w:val="20"/>
              </w:rPr>
            </w:pPr>
          </w:p>
        </w:tc>
      </w:tr>
      <w:tr w:rsidR="00911E69" w:rsidRPr="00911E69" w14:paraId="31FBA0D0" w14:textId="77777777" w:rsidTr="0048389D">
        <w:trPr>
          <w:trHeight w:val="202"/>
        </w:trPr>
        <w:tc>
          <w:tcPr>
            <w:tcW w:w="4364" w:type="dxa"/>
            <w:tcBorders>
              <w:top w:val="single" w:sz="4" w:space="0" w:color="auto"/>
            </w:tcBorders>
            <w:shd w:val="clear" w:color="auto" w:fill="auto"/>
          </w:tcPr>
          <w:p w14:paraId="284A194E" w14:textId="77777777" w:rsidR="0021699D" w:rsidRPr="00911E69" w:rsidRDefault="0021699D" w:rsidP="00435241">
            <w:pPr>
              <w:ind w:firstLine="708"/>
              <w:jc w:val="both"/>
              <w:rPr>
                <w:rFonts w:ascii="Cambria" w:hAnsi="Cambria"/>
                <w:bCs/>
                <w:sz w:val="20"/>
                <w:szCs w:val="20"/>
              </w:rPr>
            </w:pPr>
            <w:r w:rsidRPr="00911E69">
              <w:rPr>
                <w:rFonts w:ascii="Cambria" w:hAnsi="Cambria"/>
                <w:bCs/>
                <w:sz w:val="20"/>
                <w:szCs w:val="20"/>
              </w:rPr>
              <w:t xml:space="preserve">Elma ağacı </w:t>
            </w:r>
          </w:p>
        </w:tc>
        <w:tc>
          <w:tcPr>
            <w:tcW w:w="2275" w:type="dxa"/>
            <w:tcBorders>
              <w:top w:val="single" w:sz="4" w:space="0" w:color="auto"/>
            </w:tcBorders>
            <w:shd w:val="clear" w:color="auto" w:fill="auto"/>
          </w:tcPr>
          <w:p w14:paraId="3DB997E8" w14:textId="77777777" w:rsidR="0021699D" w:rsidRPr="00911E69" w:rsidRDefault="0021699D" w:rsidP="00435241">
            <w:pPr>
              <w:ind w:firstLine="708"/>
              <w:jc w:val="both"/>
              <w:rPr>
                <w:rFonts w:ascii="Cambria" w:hAnsi="Cambria"/>
                <w:bCs/>
                <w:sz w:val="20"/>
                <w:szCs w:val="20"/>
              </w:rPr>
            </w:pPr>
            <w:r w:rsidRPr="00911E69">
              <w:rPr>
                <w:rFonts w:ascii="Cambria" w:hAnsi="Cambria"/>
                <w:bCs/>
                <w:sz w:val="20"/>
                <w:szCs w:val="20"/>
              </w:rPr>
              <w:t>6</w:t>
            </w:r>
          </w:p>
        </w:tc>
        <w:tc>
          <w:tcPr>
            <w:tcW w:w="2275" w:type="dxa"/>
            <w:tcBorders>
              <w:top w:val="single" w:sz="4" w:space="0" w:color="auto"/>
            </w:tcBorders>
          </w:tcPr>
          <w:p w14:paraId="14057F91" w14:textId="77777777" w:rsidR="0021699D" w:rsidRPr="00911E69" w:rsidRDefault="0021699D" w:rsidP="00435241">
            <w:pPr>
              <w:ind w:firstLine="708"/>
              <w:jc w:val="both"/>
              <w:rPr>
                <w:rFonts w:ascii="Cambria" w:hAnsi="Cambria"/>
                <w:bCs/>
                <w:sz w:val="20"/>
                <w:szCs w:val="20"/>
              </w:rPr>
            </w:pPr>
          </w:p>
        </w:tc>
      </w:tr>
      <w:tr w:rsidR="00911E69" w:rsidRPr="00911E69" w14:paraId="6FCC54A8" w14:textId="77777777" w:rsidTr="0048389D">
        <w:trPr>
          <w:trHeight w:val="202"/>
        </w:trPr>
        <w:tc>
          <w:tcPr>
            <w:tcW w:w="4364" w:type="dxa"/>
            <w:shd w:val="clear" w:color="auto" w:fill="auto"/>
          </w:tcPr>
          <w:p w14:paraId="1D551BD0" w14:textId="77777777" w:rsidR="0021699D" w:rsidRPr="00911E69" w:rsidRDefault="0021699D" w:rsidP="00435241">
            <w:pPr>
              <w:ind w:firstLine="708"/>
              <w:jc w:val="both"/>
              <w:rPr>
                <w:rFonts w:ascii="Cambria" w:hAnsi="Cambria"/>
                <w:bCs/>
                <w:sz w:val="20"/>
                <w:szCs w:val="20"/>
              </w:rPr>
            </w:pPr>
            <w:r w:rsidRPr="00911E69">
              <w:rPr>
                <w:rFonts w:ascii="Cambria" w:hAnsi="Cambria"/>
                <w:bCs/>
                <w:sz w:val="20"/>
                <w:szCs w:val="20"/>
              </w:rPr>
              <w:t>Zemin çizgisi</w:t>
            </w:r>
          </w:p>
        </w:tc>
        <w:tc>
          <w:tcPr>
            <w:tcW w:w="2275" w:type="dxa"/>
            <w:shd w:val="clear" w:color="auto" w:fill="auto"/>
          </w:tcPr>
          <w:p w14:paraId="6518C2A4" w14:textId="77777777" w:rsidR="0021699D" w:rsidRPr="00911E69" w:rsidRDefault="0021699D" w:rsidP="00435241">
            <w:pPr>
              <w:ind w:firstLine="708"/>
              <w:jc w:val="both"/>
              <w:rPr>
                <w:rFonts w:ascii="Cambria" w:hAnsi="Cambria"/>
                <w:bCs/>
                <w:sz w:val="20"/>
                <w:szCs w:val="20"/>
              </w:rPr>
            </w:pPr>
            <w:r w:rsidRPr="00911E69">
              <w:rPr>
                <w:rFonts w:ascii="Cambria" w:hAnsi="Cambria"/>
                <w:bCs/>
                <w:sz w:val="20"/>
                <w:szCs w:val="20"/>
              </w:rPr>
              <w:t>5</w:t>
            </w:r>
          </w:p>
        </w:tc>
        <w:tc>
          <w:tcPr>
            <w:tcW w:w="2275" w:type="dxa"/>
          </w:tcPr>
          <w:p w14:paraId="01F003BF" w14:textId="77777777" w:rsidR="0021699D" w:rsidRPr="00911E69" w:rsidRDefault="0021699D" w:rsidP="00435241">
            <w:pPr>
              <w:ind w:firstLine="708"/>
              <w:jc w:val="both"/>
              <w:rPr>
                <w:rFonts w:ascii="Cambria" w:hAnsi="Cambria"/>
                <w:bCs/>
                <w:sz w:val="20"/>
                <w:szCs w:val="20"/>
              </w:rPr>
            </w:pPr>
          </w:p>
        </w:tc>
      </w:tr>
      <w:tr w:rsidR="00911E69" w:rsidRPr="00911E69" w14:paraId="71918E21" w14:textId="77777777" w:rsidTr="0048389D">
        <w:trPr>
          <w:trHeight w:val="202"/>
        </w:trPr>
        <w:tc>
          <w:tcPr>
            <w:tcW w:w="4364" w:type="dxa"/>
            <w:shd w:val="clear" w:color="auto" w:fill="auto"/>
          </w:tcPr>
          <w:p w14:paraId="0CD89990" w14:textId="77777777" w:rsidR="0021699D" w:rsidRPr="00911E69" w:rsidRDefault="0021699D" w:rsidP="00435241">
            <w:pPr>
              <w:ind w:firstLine="708"/>
              <w:jc w:val="both"/>
              <w:rPr>
                <w:rFonts w:ascii="Cambria" w:hAnsi="Cambria"/>
                <w:bCs/>
                <w:sz w:val="20"/>
                <w:szCs w:val="20"/>
              </w:rPr>
            </w:pPr>
            <w:r w:rsidRPr="00911E69">
              <w:rPr>
                <w:rFonts w:ascii="Cambria" w:hAnsi="Cambria"/>
                <w:bCs/>
                <w:sz w:val="20"/>
                <w:szCs w:val="20"/>
              </w:rPr>
              <w:t>Ev</w:t>
            </w:r>
          </w:p>
        </w:tc>
        <w:tc>
          <w:tcPr>
            <w:tcW w:w="2275" w:type="dxa"/>
            <w:shd w:val="clear" w:color="auto" w:fill="auto"/>
          </w:tcPr>
          <w:p w14:paraId="6C87DC56" w14:textId="77777777" w:rsidR="0021699D" w:rsidRPr="00911E69" w:rsidRDefault="0021699D" w:rsidP="00435241">
            <w:pPr>
              <w:ind w:firstLine="708"/>
              <w:jc w:val="both"/>
              <w:rPr>
                <w:rFonts w:ascii="Cambria" w:hAnsi="Cambria"/>
                <w:bCs/>
                <w:sz w:val="20"/>
                <w:szCs w:val="20"/>
              </w:rPr>
            </w:pPr>
            <w:r w:rsidRPr="00911E69">
              <w:rPr>
                <w:rFonts w:ascii="Cambria" w:hAnsi="Cambria"/>
                <w:bCs/>
                <w:sz w:val="20"/>
                <w:szCs w:val="20"/>
              </w:rPr>
              <w:t>5</w:t>
            </w:r>
          </w:p>
        </w:tc>
        <w:tc>
          <w:tcPr>
            <w:tcW w:w="2275" w:type="dxa"/>
          </w:tcPr>
          <w:p w14:paraId="331CC3D5" w14:textId="77777777" w:rsidR="0021699D" w:rsidRPr="00911E69" w:rsidRDefault="0021699D" w:rsidP="00435241">
            <w:pPr>
              <w:ind w:firstLine="708"/>
              <w:jc w:val="both"/>
              <w:rPr>
                <w:rFonts w:ascii="Cambria" w:hAnsi="Cambria"/>
                <w:bCs/>
                <w:sz w:val="20"/>
                <w:szCs w:val="20"/>
              </w:rPr>
            </w:pPr>
          </w:p>
        </w:tc>
      </w:tr>
      <w:tr w:rsidR="00911E69" w:rsidRPr="00911E69" w14:paraId="4F80EAB2" w14:textId="77777777" w:rsidTr="0048389D">
        <w:trPr>
          <w:trHeight w:val="202"/>
        </w:trPr>
        <w:tc>
          <w:tcPr>
            <w:tcW w:w="4364" w:type="dxa"/>
            <w:shd w:val="clear" w:color="auto" w:fill="auto"/>
          </w:tcPr>
          <w:p w14:paraId="78067A53" w14:textId="77777777" w:rsidR="0021699D" w:rsidRPr="00911E69" w:rsidRDefault="0021699D" w:rsidP="00435241">
            <w:pPr>
              <w:ind w:firstLine="708"/>
              <w:jc w:val="both"/>
              <w:rPr>
                <w:rFonts w:ascii="Cambria" w:hAnsi="Cambria"/>
                <w:bCs/>
                <w:sz w:val="20"/>
                <w:szCs w:val="20"/>
              </w:rPr>
            </w:pPr>
            <w:r w:rsidRPr="00911E69">
              <w:rPr>
                <w:rFonts w:ascii="Cambria" w:hAnsi="Cambria"/>
                <w:bCs/>
                <w:sz w:val="20"/>
                <w:szCs w:val="20"/>
              </w:rPr>
              <w:t>Bahçe</w:t>
            </w:r>
          </w:p>
        </w:tc>
        <w:tc>
          <w:tcPr>
            <w:tcW w:w="2275" w:type="dxa"/>
            <w:shd w:val="clear" w:color="auto" w:fill="auto"/>
          </w:tcPr>
          <w:p w14:paraId="2B8FC98D" w14:textId="77777777" w:rsidR="0021699D" w:rsidRPr="00911E69" w:rsidRDefault="0021699D" w:rsidP="00435241">
            <w:pPr>
              <w:ind w:firstLine="708"/>
              <w:jc w:val="both"/>
              <w:rPr>
                <w:rFonts w:ascii="Cambria" w:hAnsi="Cambria"/>
                <w:bCs/>
                <w:sz w:val="20"/>
                <w:szCs w:val="20"/>
              </w:rPr>
            </w:pPr>
            <w:r w:rsidRPr="00911E69">
              <w:rPr>
                <w:rFonts w:ascii="Cambria" w:hAnsi="Cambria"/>
                <w:bCs/>
                <w:sz w:val="20"/>
                <w:szCs w:val="20"/>
              </w:rPr>
              <w:t>4</w:t>
            </w:r>
          </w:p>
        </w:tc>
        <w:tc>
          <w:tcPr>
            <w:tcW w:w="2275" w:type="dxa"/>
          </w:tcPr>
          <w:p w14:paraId="4633E264" w14:textId="77777777" w:rsidR="0021699D" w:rsidRPr="00911E69" w:rsidRDefault="0021699D" w:rsidP="00435241">
            <w:pPr>
              <w:ind w:firstLine="708"/>
              <w:jc w:val="both"/>
              <w:rPr>
                <w:rFonts w:ascii="Cambria" w:hAnsi="Cambria"/>
                <w:bCs/>
                <w:sz w:val="20"/>
                <w:szCs w:val="20"/>
              </w:rPr>
            </w:pPr>
          </w:p>
        </w:tc>
      </w:tr>
      <w:tr w:rsidR="00911E69" w:rsidRPr="00911E69" w14:paraId="283C44DE" w14:textId="77777777" w:rsidTr="0048389D">
        <w:trPr>
          <w:trHeight w:val="202"/>
        </w:trPr>
        <w:tc>
          <w:tcPr>
            <w:tcW w:w="4364" w:type="dxa"/>
            <w:shd w:val="clear" w:color="auto" w:fill="auto"/>
          </w:tcPr>
          <w:p w14:paraId="1FB89CBC" w14:textId="77777777" w:rsidR="00210179" w:rsidRPr="00911E69" w:rsidRDefault="00210179" w:rsidP="00435241">
            <w:pPr>
              <w:ind w:firstLine="708"/>
              <w:jc w:val="both"/>
              <w:rPr>
                <w:rFonts w:ascii="Cambria" w:hAnsi="Cambria"/>
                <w:bCs/>
                <w:sz w:val="20"/>
                <w:szCs w:val="20"/>
              </w:rPr>
            </w:pPr>
            <w:r w:rsidRPr="00911E69">
              <w:rPr>
                <w:rFonts w:ascii="Cambria" w:hAnsi="Cambria"/>
                <w:bCs/>
                <w:sz w:val="20"/>
                <w:szCs w:val="20"/>
              </w:rPr>
              <w:t>Çiçek</w:t>
            </w:r>
          </w:p>
        </w:tc>
        <w:tc>
          <w:tcPr>
            <w:tcW w:w="2275" w:type="dxa"/>
            <w:shd w:val="clear" w:color="auto" w:fill="auto"/>
          </w:tcPr>
          <w:p w14:paraId="0861AB9F" w14:textId="77777777" w:rsidR="00210179" w:rsidRPr="00911E69" w:rsidRDefault="00210179" w:rsidP="00435241">
            <w:pPr>
              <w:ind w:firstLine="708"/>
              <w:jc w:val="both"/>
              <w:rPr>
                <w:rFonts w:ascii="Cambria" w:hAnsi="Cambria"/>
                <w:bCs/>
                <w:sz w:val="20"/>
                <w:szCs w:val="20"/>
              </w:rPr>
            </w:pPr>
            <w:r w:rsidRPr="00911E69">
              <w:rPr>
                <w:rFonts w:ascii="Cambria" w:hAnsi="Cambria"/>
                <w:bCs/>
                <w:sz w:val="20"/>
                <w:szCs w:val="20"/>
              </w:rPr>
              <w:t>2</w:t>
            </w:r>
          </w:p>
        </w:tc>
        <w:tc>
          <w:tcPr>
            <w:tcW w:w="2275" w:type="dxa"/>
          </w:tcPr>
          <w:p w14:paraId="2601A5A4" w14:textId="77777777" w:rsidR="00210179" w:rsidRPr="00911E69" w:rsidRDefault="00210179" w:rsidP="00435241">
            <w:pPr>
              <w:ind w:firstLine="708"/>
              <w:jc w:val="both"/>
              <w:rPr>
                <w:rFonts w:ascii="Cambria" w:hAnsi="Cambria"/>
                <w:bCs/>
                <w:sz w:val="20"/>
                <w:szCs w:val="20"/>
              </w:rPr>
            </w:pPr>
          </w:p>
        </w:tc>
      </w:tr>
      <w:tr w:rsidR="00911E69" w:rsidRPr="00911E69" w14:paraId="7A3B9039" w14:textId="77777777" w:rsidTr="0048389D">
        <w:trPr>
          <w:trHeight w:val="202"/>
        </w:trPr>
        <w:tc>
          <w:tcPr>
            <w:tcW w:w="4364" w:type="dxa"/>
            <w:shd w:val="clear" w:color="auto" w:fill="auto"/>
          </w:tcPr>
          <w:p w14:paraId="2B2ACCA5" w14:textId="77777777" w:rsidR="0021699D" w:rsidRPr="00911E69" w:rsidRDefault="0021699D" w:rsidP="00435241">
            <w:pPr>
              <w:ind w:firstLine="708"/>
              <w:jc w:val="both"/>
              <w:rPr>
                <w:rFonts w:ascii="Cambria" w:hAnsi="Cambria"/>
                <w:bCs/>
                <w:sz w:val="20"/>
                <w:szCs w:val="20"/>
              </w:rPr>
            </w:pPr>
            <w:r w:rsidRPr="00911E69">
              <w:rPr>
                <w:rFonts w:ascii="Cambria" w:hAnsi="Cambria"/>
                <w:bCs/>
                <w:sz w:val="20"/>
                <w:szCs w:val="20"/>
              </w:rPr>
              <w:t>Elma</w:t>
            </w:r>
          </w:p>
        </w:tc>
        <w:tc>
          <w:tcPr>
            <w:tcW w:w="2275" w:type="dxa"/>
            <w:shd w:val="clear" w:color="auto" w:fill="auto"/>
          </w:tcPr>
          <w:p w14:paraId="23F9A12C" w14:textId="77777777" w:rsidR="0021699D" w:rsidRPr="00911E69" w:rsidRDefault="0021699D" w:rsidP="00435241">
            <w:pPr>
              <w:ind w:firstLine="708"/>
              <w:jc w:val="both"/>
              <w:rPr>
                <w:rFonts w:ascii="Cambria" w:hAnsi="Cambria"/>
                <w:bCs/>
                <w:sz w:val="20"/>
                <w:szCs w:val="20"/>
              </w:rPr>
            </w:pPr>
            <w:r w:rsidRPr="00911E69">
              <w:rPr>
                <w:rFonts w:ascii="Cambria" w:hAnsi="Cambria"/>
                <w:bCs/>
                <w:sz w:val="20"/>
                <w:szCs w:val="20"/>
              </w:rPr>
              <w:t>4</w:t>
            </w:r>
          </w:p>
        </w:tc>
        <w:tc>
          <w:tcPr>
            <w:tcW w:w="2275" w:type="dxa"/>
          </w:tcPr>
          <w:p w14:paraId="3AA8D68C" w14:textId="77777777" w:rsidR="0021699D" w:rsidRPr="00911E69" w:rsidRDefault="0021699D" w:rsidP="00435241">
            <w:pPr>
              <w:ind w:firstLine="708"/>
              <w:jc w:val="both"/>
              <w:rPr>
                <w:rFonts w:ascii="Cambria" w:hAnsi="Cambria"/>
                <w:bCs/>
                <w:sz w:val="20"/>
                <w:szCs w:val="20"/>
              </w:rPr>
            </w:pPr>
          </w:p>
        </w:tc>
      </w:tr>
      <w:tr w:rsidR="00911E69" w:rsidRPr="00911E69" w14:paraId="6E67BE8C" w14:textId="77777777" w:rsidTr="0048389D">
        <w:trPr>
          <w:trHeight w:val="191"/>
        </w:trPr>
        <w:tc>
          <w:tcPr>
            <w:tcW w:w="4364" w:type="dxa"/>
            <w:shd w:val="clear" w:color="auto" w:fill="auto"/>
          </w:tcPr>
          <w:p w14:paraId="5A18D2F7" w14:textId="77777777" w:rsidR="0021699D" w:rsidRPr="00911E69" w:rsidRDefault="0021699D" w:rsidP="00435241">
            <w:pPr>
              <w:ind w:firstLine="708"/>
              <w:jc w:val="both"/>
              <w:rPr>
                <w:rFonts w:ascii="Cambria" w:hAnsi="Cambria"/>
                <w:bCs/>
                <w:sz w:val="20"/>
                <w:szCs w:val="20"/>
              </w:rPr>
            </w:pPr>
            <w:r w:rsidRPr="00911E69">
              <w:rPr>
                <w:rFonts w:ascii="Cambria" w:hAnsi="Cambria"/>
                <w:bCs/>
                <w:sz w:val="20"/>
                <w:szCs w:val="20"/>
              </w:rPr>
              <w:t>Baca</w:t>
            </w:r>
          </w:p>
        </w:tc>
        <w:tc>
          <w:tcPr>
            <w:tcW w:w="2275" w:type="dxa"/>
            <w:shd w:val="clear" w:color="auto" w:fill="auto"/>
          </w:tcPr>
          <w:p w14:paraId="05623C1B" w14:textId="77777777" w:rsidR="0021699D" w:rsidRPr="00911E69" w:rsidRDefault="0021699D" w:rsidP="00435241">
            <w:pPr>
              <w:ind w:firstLine="708"/>
              <w:jc w:val="both"/>
              <w:rPr>
                <w:rFonts w:ascii="Cambria" w:hAnsi="Cambria"/>
                <w:bCs/>
                <w:sz w:val="20"/>
                <w:szCs w:val="20"/>
              </w:rPr>
            </w:pPr>
            <w:r w:rsidRPr="00911E69">
              <w:rPr>
                <w:rFonts w:ascii="Cambria" w:hAnsi="Cambria"/>
                <w:bCs/>
                <w:sz w:val="20"/>
                <w:szCs w:val="20"/>
              </w:rPr>
              <w:t>3</w:t>
            </w:r>
          </w:p>
        </w:tc>
        <w:tc>
          <w:tcPr>
            <w:tcW w:w="2275" w:type="dxa"/>
          </w:tcPr>
          <w:p w14:paraId="24A87A47" w14:textId="77777777" w:rsidR="0021699D" w:rsidRPr="00911E69" w:rsidRDefault="0021699D" w:rsidP="00435241">
            <w:pPr>
              <w:ind w:firstLine="708"/>
              <w:jc w:val="both"/>
              <w:rPr>
                <w:rFonts w:ascii="Cambria" w:hAnsi="Cambria"/>
                <w:bCs/>
                <w:sz w:val="20"/>
                <w:szCs w:val="20"/>
              </w:rPr>
            </w:pPr>
          </w:p>
        </w:tc>
      </w:tr>
      <w:tr w:rsidR="00911E69" w:rsidRPr="00911E69" w14:paraId="722C039A" w14:textId="77777777" w:rsidTr="0048389D">
        <w:trPr>
          <w:trHeight w:val="202"/>
        </w:trPr>
        <w:tc>
          <w:tcPr>
            <w:tcW w:w="4364" w:type="dxa"/>
            <w:shd w:val="clear" w:color="auto" w:fill="auto"/>
          </w:tcPr>
          <w:p w14:paraId="1D05E903" w14:textId="77777777" w:rsidR="0021699D" w:rsidRPr="00911E69" w:rsidRDefault="0021699D" w:rsidP="00435241">
            <w:pPr>
              <w:ind w:firstLine="708"/>
              <w:jc w:val="both"/>
              <w:rPr>
                <w:rFonts w:ascii="Cambria" w:hAnsi="Cambria"/>
                <w:bCs/>
                <w:sz w:val="20"/>
                <w:szCs w:val="20"/>
              </w:rPr>
            </w:pPr>
            <w:r w:rsidRPr="00911E69">
              <w:rPr>
                <w:rFonts w:ascii="Cambria" w:hAnsi="Cambria"/>
                <w:bCs/>
                <w:sz w:val="20"/>
                <w:szCs w:val="20"/>
              </w:rPr>
              <w:t>Bakkal</w:t>
            </w:r>
          </w:p>
        </w:tc>
        <w:tc>
          <w:tcPr>
            <w:tcW w:w="2275" w:type="dxa"/>
            <w:shd w:val="clear" w:color="auto" w:fill="auto"/>
          </w:tcPr>
          <w:p w14:paraId="06C8DE27" w14:textId="77777777" w:rsidR="0021699D" w:rsidRPr="00911E69" w:rsidRDefault="0021699D" w:rsidP="00435241">
            <w:pPr>
              <w:ind w:firstLine="708"/>
              <w:jc w:val="both"/>
              <w:rPr>
                <w:rFonts w:ascii="Cambria" w:hAnsi="Cambria"/>
                <w:bCs/>
                <w:sz w:val="20"/>
                <w:szCs w:val="20"/>
              </w:rPr>
            </w:pPr>
            <w:r w:rsidRPr="00911E69">
              <w:rPr>
                <w:rFonts w:ascii="Cambria" w:hAnsi="Cambria"/>
                <w:bCs/>
                <w:sz w:val="20"/>
                <w:szCs w:val="20"/>
              </w:rPr>
              <w:t>1</w:t>
            </w:r>
          </w:p>
        </w:tc>
        <w:tc>
          <w:tcPr>
            <w:tcW w:w="2275" w:type="dxa"/>
          </w:tcPr>
          <w:p w14:paraId="62FF2B46" w14:textId="77777777" w:rsidR="0021699D" w:rsidRPr="00911E69" w:rsidRDefault="0021699D" w:rsidP="00435241">
            <w:pPr>
              <w:ind w:firstLine="708"/>
              <w:jc w:val="both"/>
              <w:rPr>
                <w:rFonts w:ascii="Cambria" w:hAnsi="Cambria"/>
                <w:bCs/>
                <w:sz w:val="20"/>
                <w:szCs w:val="20"/>
              </w:rPr>
            </w:pPr>
          </w:p>
        </w:tc>
      </w:tr>
      <w:tr w:rsidR="00911E69" w:rsidRPr="00911E69" w14:paraId="0543DFB7" w14:textId="77777777" w:rsidTr="0048389D">
        <w:trPr>
          <w:trHeight w:val="230"/>
        </w:trPr>
        <w:tc>
          <w:tcPr>
            <w:tcW w:w="4364" w:type="dxa"/>
            <w:shd w:val="clear" w:color="auto" w:fill="auto"/>
          </w:tcPr>
          <w:p w14:paraId="1D932FB8" w14:textId="77777777" w:rsidR="0021699D" w:rsidRPr="00911E69" w:rsidRDefault="0021699D" w:rsidP="00435241">
            <w:pPr>
              <w:ind w:firstLine="708"/>
              <w:jc w:val="both"/>
              <w:rPr>
                <w:rFonts w:ascii="Cambria" w:hAnsi="Cambria"/>
                <w:bCs/>
                <w:sz w:val="20"/>
                <w:szCs w:val="20"/>
              </w:rPr>
            </w:pPr>
            <w:r w:rsidRPr="00911E69">
              <w:rPr>
                <w:rFonts w:ascii="Cambria" w:hAnsi="Cambria"/>
                <w:bCs/>
                <w:sz w:val="20"/>
                <w:szCs w:val="20"/>
              </w:rPr>
              <w:t>Toplam</w:t>
            </w:r>
          </w:p>
        </w:tc>
        <w:tc>
          <w:tcPr>
            <w:tcW w:w="2275" w:type="dxa"/>
            <w:shd w:val="clear" w:color="auto" w:fill="auto"/>
          </w:tcPr>
          <w:p w14:paraId="329A7A97" w14:textId="77777777" w:rsidR="0021699D" w:rsidRPr="00911E69" w:rsidRDefault="0021699D" w:rsidP="00435241">
            <w:pPr>
              <w:ind w:firstLine="708"/>
              <w:jc w:val="both"/>
              <w:rPr>
                <w:rFonts w:ascii="Cambria" w:hAnsi="Cambria"/>
                <w:bCs/>
                <w:sz w:val="20"/>
                <w:szCs w:val="20"/>
              </w:rPr>
            </w:pPr>
            <w:r w:rsidRPr="00911E69">
              <w:rPr>
                <w:rFonts w:ascii="Cambria" w:hAnsi="Cambria"/>
                <w:bCs/>
                <w:sz w:val="20"/>
                <w:szCs w:val="20"/>
              </w:rPr>
              <w:t>28</w:t>
            </w:r>
          </w:p>
        </w:tc>
        <w:tc>
          <w:tcPr>
            <w:tcW w:w="2275" w:type="dxa"/>
          </w:tcPr>
          <w:p w14:paraId="6B5DB70A" w14:textId="77777777" w:rsidR="0021699D" w:rsidRPr="00911E69" w:rsidRDefault="0021699D" w:rsidP="00435241">
            <w:pPr>
              <w:ind w:firstLine="708"/>
              <w:jc w:val="both"/>
              <w:rPr>
                <w:rFonts w:ascii="Cambria" w:hAnsi="Cambria"/>
                <w:bCs/>
                <w:sz w:val="20"/>
                <w:szCs w:val="20"/>
              </w:rPr>
            </w:pPr>
          </w:p>
        </w:tc>
      </w:tr>
    </w:tbl>
    <w:p w14:paraId="0F999369" w14:textId="77777777" w:rsidR="00F669A5" w:rsidRDefault="002151FB" w:rsidP="00F669A5">
      <w:pPr>
        <w:spacing w:before="120" w:after="120"/>
        <w:ind w:firstLine="708"/>
        <w:jc w:val="both"/>
        <w:rPr>
          <w:rFonts w:ascii="Cambria" w:hAnsi="Cambria"/>
        </w:rPr>
      </w:pPr>
      <w:r w:rsidRPr="00911E69">
        <w:rPr>
          <w:rFonts w:ascii="Cambria" w:hAnsi="Cambria"/>
          <w:bCs/>
        </w:rPr>
        <w:t>Tablo 4‘te görüldüğü üzere, çocukların mutluluk temalı resimlerinde dış mekâna ait öne çıkan simgeler sırasıyla elma ağacı (n=6), zemin çizgisi (n=5), evler (n=5), elma (n=4), bahçe (n=4),</w:t>
      </w:r>
      <w:r w:rsidR="00210179" w:rsidRPr="00911E69">
        <w:rPr>
          <w:rFonts w:ascii="Cambria" w:hAnsi="Cambria"/>
          <w:bCs/>
        </w:rPr>
        <w:t xml:space="preserve"> çiçek (n=2),</w:t>
      </w:r>
      <w:r w:rsidRPr="00911E69">
        <w:rPr>
          <w:rFonts w:ascii="Cambria" w:hAnsi="Cambria"/>
          <w:bCs/>
        </w:rPr>
        <w:t xml:space="preserve"> baca (n=3) ve bakkaldır (n=1). </w:t>
      </w:r>
      <w:r w:rsidRPr="00911E69">
        <w:rPr>
          <w:rFonts w:ascii="Cambria" w:hAnsi="Cambria"/>
        </w:rPr>
        <w:t xml:space="preserve">Çocuklar, </w:t>
      </w:r>
      <w:r w:rsidR="00571727" w:rsidRPr="00911E69">
        <w:rPr>
          <w:rFonts w:ascii="Cambria" w:hAnsi="Cambria"/>
        </w:rPr>
        <w:t>çizimlerinde</w:t>
      </w:r>
      <w:r w:rsidRPr="00911E69">
        <w:rPr>
          <w:rFonts w:ascii="Cambria" w:hAnsi="Cambria"/>
        </w:rPr>
        <w:t xml:space="preserve"> birden fazla dış mekâna ait simgeye yer vermişlerdir.</w:t>
      </w:r>
    </w:p>
    <w:p w14:paraId="0C7FA05A" w14:textId="6CCD0083" w:rsidR="002151FB" w:rsidRPr="00F669A5" w:rsidRDefault="002151FB" w:rsidP="00F669A5">
      <w:pPr>
        <w:spacing w:before="120" w:after="120"/>
        <w:jc w:val="both"/>
        <w:rPr>
          <w:rFonts w:ascii="Cambria" w:hAnsi="Cambria"/>
        </w:rPr>
      </w:pPr>
      <w:r w:rsidRPr="00911E69">
        <w:rPr>
          <w:rFonts w:ascii="Cambria" w:hAnsi="Cambria"/>
          <w:b/>
          <w:bCs/>
          <w:i/>
        </w:rPr>
        <w:t>Elma Ağacı ve Elma</w:t>
      </w:r>
    </w:p>
    <w:p w14:paraId="6C5730F6" w14:textId="72738EFD" w:rsidR="001215A6" w:rsidRPr="00911E69" w:rsidRDefault="001215A6" w:rsidP="000C4821">
      <w:pPr>
        <w:ind w:firstLine="708"/>
        <w:jc w:val="both"/>
        <w:rPr>
          <w:rFonts w:ascii="Cambria" w:hAnsi="Cambria"/>
          <w:bCs/>
        </w:rPr>
      </w:pPr>
      <w:r w:rsidRPr="00911E69">
        <w:rPr>
          <w:rFonts w:ascii="Cambria" w:hAnsi="Cambria"/>
          <w:bCs/>
        </w:rPr>
        <w:t xml:space="preserve">Tablo 4’te görüldüğü gibi elma ağacı ve elma sığınmacı çocukların çizimlerinde sık çizilen unsurlardan biridir. Bu iki simgesinin aşağıdaki resimlerde çok farklı mekânlar içerisinde ve çok farklı boyutlarda çizildiğini görmek mümkündür. </w:t>
      </w:r>
    </w:p>
    <w:p w14:paraId="405BF609" w14:textId="77777777" w:rsidR="002151FB" w:rsidRPr="00911E69" w:rsidRDefault="002151FB" w:rsidP="002151FB">
      <w:pPr>
        <w:ind w:firstLine="708"/>
        <w:jc w:val="both"/>
        <w:rPr>
          <w:rFonts w:ascii="Cambria" w:hAnsi="Cambria"/>
          <w:bCs/>
        </w:rPr>
      </w:pPr>
    </w:p>
    <w:p w14:paraId="22FA905D" w14:textId="77777777" w:rsidR="00D32D04" w:rsidRPr="00911E69" w:rsidRDefault="002151FB" w:rsidP="002151FB">
      <w:pPr>
        <w:jc w:val="both"/>
        <w:rPr>
          <w:rFonts w:ascii="Cambria" w:hAnsi="Cambria"/>
          <w:b/>
          <w:bCs/>
        </w:rPr>
      </w:pPr>
      <w:r w:rsidRPr="00911E69">
        <w:rPr>
          <w:rFonts w:ascii="Cambria" w:hAnsi="Cambria"/>
          <w:noProof/>
        </w:rPr>
        <w:drawing>
          <wp:inline distT="0" distB="0" distL="0" distR="0" wp14:anchorId="75A1D5FD" wp14:editId="34181815">
            <wp:extent cx="2000250" cy="186690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0250" cy="1866900"/>
                    </a:xfrm>
                    <a:prstGeom prst="rect">
                      <a:avLst/>
                    </a:prstGeom>
                    <a:noFill/>
                    <a:ln>
                      <a:noFill/>
                    </a:ln>
                  </pic:spPr>
                </pic:pic>
              </a:graphicData>
            </a:graphic>
          </wp:inline>
        </w:drawing>
      </w:r>
      <w:r w:rsidRPr="00911E69">
        <w:rPr>
          <w:rFonts w:ascii="Cambria" w:hAnsi="Cambria"/>
          <w:noProof/>
        </w:rPr>
        <w:drawing>
          <wp:inline distT="0" distB="0" distL="0" distR="0" wp14:anchorId="489E1752" wp14:editId="73F18E6F">
            <wp:extent cx="1743075" cy="1857375"/>
            <wp:effectExtent l="0" t="0" r="9525" b="952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43075" cy="1857375"/>
                    </a:xfrm>
                    <a:prstGeom prst="rect">
                      <a:avLst/>
                    </a:prstGeom>
                    <a:noFill/>
                    <a:ln>
                      <a:noFill/>
                    </a:ln>
                  </pic:spPr>
                </pic:pic>
              </a:graphicData>
            </a:graphic>
          </wp:inline>
        </w:drawing>
      </w:r>
      <w:r w:rsidRPr="00911E69">
        <w:rPr>
          <w:rFonts w:ascii="Cambria" w:hAnsi="Cambria"/>
          <w:noProof/>
        </w:rPr>
        <w:drawing>
          <wp:inline distT="0" distB="0" distL="0" distR="0" wp14:anchorId="14F23CE0" wp14:editId="2C161D4A">
            <wp:extent cx="1752600" cy="1857375"/>
            <wp:effectExtent l="0" t="0" r="0" b="952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52600" cy="1857375"/>
                    </a:xfrm>
                    <a:prstGeom prst="rect">
                      <a:avLst/>
                    </a:prstGeom>
                    <a:noFill/>
                    <a:ln>
                      <a:noFill/>
                    </a:ln>
                  </pic:spPr>
                </pic:pic>
              </a:graphicData>
            </a:graphic>
          </wp:inline>
        </w:drawing>
      </w:r>
      <w:r w:rsidRPr="00911E69">
        <w:rPr>
          <w:rFonts w:ascii="Cambria" w:hAnsi="Cambria"/>
          <w:b/>
          <w:bCs/>
        </w:rPr>
        <w:t xml:space="preserve"> </w:t>
      </w:r>
    </w:p>
    <w:p w14:paraId="0180F224" w14:textId="5BD51CF2" w:rsidR="002151FB" w:rsidRPr="00F669A5" w:rsidRDefault="00F669A5" w:rsidP="002151FB">
      <w:pPr>
        <w:jc w:val="both"/>
        <w:rPr>
          <w:rFonts w:ascii="Cambria" w:hAnsi="Cambria"/>
          <w:bCs/>
          <w:sz w:val="20"/>
        </w:rPr>
      </w:pPr>
      <w:r>
        <w:rPr>
          <w:rFonts w:ascii="Cambria" w:hAnsi="Cambria"/>
          <w:b/>
          <w:bCs/>
          <w:sz w:val="20"/>
        </w:rPr>
        <w:t xml:space="preserve">                            </w:t>
      </w:r>
      <w:r w:rsidR="002151FB" w:rsidRPr="00F669A5">
        <w:rPr>
          <w:rFonts w:ascii="Cambria" w:hAnsi="Cambria"/>
          <w:b/>
          <w:bCs/>
          <w:sz w:val="20"/>
        </w:rPr>
        <w:t xml:space="preserve">Resim 6. </w:t>
      </w:r>
      <w:r w:rsidR="002151FB" w:rsidRPr="00F669A5">
        <w:rPr>
          <w:rFonts w:ascii="Cambria" w:hAnsi="Cambria"/>
          <w:bCs/>
          <w:sz w:val="20"/>
        </w:rPr>
        <w:t xml:space="preserve">E6 (9Y.)          </w:t>
      </w:r>
      <w:r w:rsidR="007552D8" w:rsidRPr="00F669A5">
        <w:rPr>
          <w:rFonts w:ascii="Cambria" w:hAnsi="Cambria"/>
          <w:bCs/>
          <w:sz w:val="20"/>
        </w:rPr>
        <w:t xml:space="preserve">        </w:t>
      </w:r>
      <w:r>
        <w:rPr>
          <w:rFonts w:ascii="Cambria" w:hAnsi="Cambria"/>
          <w:bCs/>
          <w:sz w:val="20"/>
        </w:rPr>
        <w:t xml:space="preserve">           </w:t>
      </w:r>
      <w:r w:rsidR="007552D8" w:rsidRPr="00F669A5">
        <w:rPr>
          <w:rFonts w:ascii="Cambria" w:hAnsi="Cambria"/>
          <w:bCs/>
          <w:sz w:val="20"/>
        </w:rPr>
        <w:t xml:space="preserve"> </w:t>
      </w:r>
      <w:r w:rsidR="002151FB" w:rsidRPr="00F669A5">
        <w:rPr>
          <w:rFonts w:ascii="Cambria" w:hAnsi="Cambria"/>
          <w:bCs/>
          <w:sz w:val="20"/>
        </w:rPr>
        <w:t xml:space="preserve">  </w:t>
      </w:r>
      <w:r w:rsidR="002151FB" w:rsidRPr="00F669A5">
        <w:rPr>
          <w:rFonts w:ascii="Cambria" w:hAnsi="Cambria"/>
          <w:b/>
          <w:bCs/>
          <w:sz w:val="20"/>
        </w:rPr>
        <w:t>Resim 7.</w:t>
      </w:r>
      <w:r w:rsidR="00F24BCE" w:rsidRPr="00F669A5">
        <w:rPr>
          <w:rFonts w:ascii="Cambria" w:hAnsi="Cambria"/>
          <w:bCs/>
          <w:sz w:val="20"/>
        </w:rPr>
        <w:t xml:space="preserve"> E7 (9</w:t>
      </w:r>
      <w:r w:rsidR="002151FB" w:rsidRPr="00F669A5">
        <w:rPr>
          <w:rFonts w:ascii="Cambria" w:hAnsi="Cambria"/>
          <w:bCs/>
          <w:sz w:val="20"/>
        </w:rPr>
        <w:t>Y.)</w:t>
      </w:r>
      <w:r w:rsidR="002151FB" w:rsidRPr="00F669A5">
        <w:rPr>
          <w:rFonts w:ascii="Cambria" w:hAnsi="Cambria"/>
          <w:b/>
          <w:bCs/>
          <w:sz w:val="20"/>
        </w:rPr>
        <w:t xml:space="preserve">      </w:t>
      </w:r>
      <w:r w:rsidR="00D32D04" w:rsidRPr="00F669A5">
        <w:rPr>
          <w:rFonts w:ascii="Cambria" w:hAnsi="Cambria"/>
          <w:b/>
          <w:bCs/>
          <w:sz w:val="20"/>
        </w:rPr>
        <w:t xml:space="preserve">            </w:t>
      </w:r>
      <w:r w:rsidR="007552D8" w:rsidRPr="00F669A5">
        <w:rPr>
          <w:rFonts w:ascii="Cambria" w:hAnsi="Cambria"/>
          <w:b/>
          <w:bCs/>
          <w:sz w:val="20"/>
        </w:rPr>
        <w:t xml:space="preserve"> </w:t>
      </w:r>
      <w:r w:rsidR="00D32D04" w:rsidRPr="00F669A5">
        <w:rPr>
          <w:rFonts w:ascii="Cambria" w:hAnsi="Cambria"/>
          <w:b/>
          <w:bCs/>
          <w:sz w:val="20"/>
        </w:rPr>
        <w:t xml:space="preserve"> </w:t>
      </w:r>
      <w:r w:rsidR="002151FB" w:rsidRPr="00F669A5">
        <w:rPr>
          <w:rFonts w:ascii="Cambria" w:hAnsi="Cambria"/>
          <w:b/>
          <w:bCs/>
          <w:sz w:val="20"/>
        </w:rPr>
        <w:t xml:space="preserve">  Resim 8. </w:t>
      </w:r>
      <w:r w:rsidR="002151FB" w:rsidRPr="00F669A5">
        <w:rPr>
          <w:rFonts w:ascii="Cambria" w:hAnsi="Cambria"/>
          <w:bCs/>
          <w:sz w:val="20"/>
        </w:rPr>
        <w:t>K2 (9Y.)</w:t>
      </w:r>
    </w:p>
    <w:p w14:paraId="4AD604F4" w14:textId="6126FC28" w:rsidR="002151FB" w:rsidRPr="00911E69" w:rsidRDefault="002151FB" w:rsidP="00F669A5">
      <w:pPr>
        <w:spacing w:before="120" w:after="120"/>
        <w:ind w:firstLine="567"/>
        <w:jc w:val="both"/>
        <w:rPr>
          <w:rFonts w:ascii="Cambria" w:hAnsi="Cambria"/>
          <w:bCs/>
        </w:rPr>
      </w:pPr>
      <w:r w:rsidRPr="00911E69">
        <w:rPr>
          <w:rFonts w:ascii="Cambria" w:hAnsi="Cambria"/>
          <w:bCs/>
        </w:rPr>
        <w:t xml:space="preserve">Örneğin resim 8’de elma, boyut olarak balonlar ve hediyeden daha büyük çizilmiş ve pastayla boy ölçüşecek kadar öne çıkartılmıştır. Benzer şekilde resim 8’in ayrıntılarına bakıldığında elmanın boyut olarak sayfanın tümüne yakın olduğu görülür. </w:t>
      </w:r>
      <w:r w:rsidR="009C3DE3" w:rsidRPr="00911E69">
        <w:rPr>
          <w:rFonts w:ascii="Cambria" w:hAnsi="Cambria"/>
          <w:bCs/>
        </w:rPr>
        <w:t xml:space="preserve">Şematik evrede çocukların </w:t>
      </w:r>
      <w:r w:rsidR="00874899" w:rsidRPr="00911E69">
        <w:rPr>
          <w:rFonts w:ascii="Cambria" w:hAnsi="Cambria"/>
          <w:bCs/>
        </w:rPr>
        <w:t xml:space="preserve">önem vurgulamak için boyutta abartma yapması (Bkz. Resim 7 ve Resim 8) </w:t>
      </w:r>
      <w:r w:rsidR="009C3DE3" w:rsidRPr="00911E69">
        <w:rPr>
          <w:rFonts w:ascii="Cambria" w:hAnsi="Cambria"/>
          <w:bCs/>
        </w:rPr>
        <w:t>sık rastlanan bir unsurdur (</w:t>
      </w:r>
      <w:r w:rsidR="00697E7A" w:rsidRPr="00911E69">
        <w:rPr>
          <w:rFonts w:ascii="Cambria" w:hAnsi="Cambria"/>
          <w:bCs/>
        </w:rPr>
        <w:t xml:space="preserve">Bkz. </w:t>
      </w:r>
      <w:r w:rsidR="009C3DE3" w:rsidRPr="00911E69">
        <w:rPr>
          <w:rFonts w:ascii="Cambria" w:hAnsi="Cambria"/>
          <w:bCs/>
        </w:rPr>
        <w:t xml:space="preserve">Malchiodi, 2005). </w:t>
      </w:r>
      <w:r w:rsidR="00874899" w:rsidRPr="00911E69">
        <w:rPr>
          <w:rFonts w:ascii="Cambria" w:hAnsi="Cambria"/>
          <w:bCs/>
        </w:rPr>
        <w:t xml:space="preserve">Nitekim </w:t>
      </w:r>
      <w:r w:rsidRPr="00911E69">
        <w:rPr>
          <w:rFonts w:ascii="Cambria" w:hAnsi="Cambria"/>
          <w:bCs/>
        </w:rPr>
        <w:t xml:space="preserve">E7 görüşme esnasında </w:t>
      </w:r>
      <w:r w:rsidR="00AE6ABC" w:rsidRPr="00911E69">
        <w:rPr>
          <w:rFonts w:ascii="Cambria" w:hAnsi="Cambria"/>
          <w:bCs/>
        </w:rPr>
        <w:t>“</w:t>
      </w:r>
      <w:r w:rsidRPr="00911E69">
        <w:rPr>
          <w:rFonts w:ascii="Cambria" w:hAnsi="Cambria"/>
          <w:bCs/>
        </w:rPr>
        <w:t xml:space="preserve">elmayı </w:t>
      </w:r>
      <w:r w:rsidR="00AE6ABC" w:rsidRPr="00911E69">
        <w:rPr>
          <w:rFonts w:ascii="Cambria" w:hAnsi="Cambria"/>
          <w:bCs/>
        </w:rPr>
        <w:t>severim”, “bu da kalbim”, “çünkü sarı elmayı çok severim”</w:t>
      </w:r>
      <w:r w:rsidR="00874899" w:rsidRPr="00911E69">
        <w:rPr>
          <w:rFonts w:ascii="Cambria" w:hAnsi="Cambria"/>
          <w:bCs/>
        </w:rPr>
        <w:t xml:space="preserve">, </w:t>
      </w:r>
      <w:r w:rsidR="00AE6ABC" w:rsidRPr="00911E69">
        <w:rPr>
          <w:rFonts w:ascii="Cambria" w:hAnsi="Cambria"/>
          <w:bCs/>
        </w:rPr>
        <w:t xml:space="preserve">“evet sarı elma yiyince </w:t>
      </w:r>
      <w:r w:rsidR="00874899" w:rsidRPr="00911E69">
        <w:rPr>
          <w:rFonts w:ascii="Cambria" w:hAnsi="Cambria"/>
          <w:bCs/>
        </w:rPr>
        <w:t>mutlu olurum</w:t>
      </w:r>
      <w:r w:rsidR="00AE6ABC" w:rsidRPr="00911E69">
        <w:rPr>
          <w:rFonts w:ascii="Cambria" w:hAnsi="Cambria"/>
          <w:bCs/>
        </w:rPr>
        <w:t xml:space="preserve">” ifadeleri ile elmayı </w:t>
      </w:r>
      <w:r w:rsidRPr="00911E69">
        <w:rPr>
          <w:rFonts w:ascii="Cambria" w:hAnsi="Cambria"/>
          <w:bCs/>
        </w:rPr>
        <w:t xml:space="preserve">sevdiğini ve özellikle de sarı elmanın onu çok mutlu ettiğini, kalbi de elmayı çok sevdiği için çizdiğini belirtmiştir. Diğer çocuklardan </w:t>
      </w:r>
      <w:r w:rsidR="00874899" w:rsidRPr="00911E69">
        <w:rPr>
          <w:rFonts w:ascii="Cambria" w:hAnsi="Cambria"/>
          <w:bCs/>
        </w:rPr>
        <w:t xml:space="preserve">gelişim döneminin özelliklerini beceri olarak tam gösteremeyen </w:t>
      </w:r>
      <w:r w:rsidRPr="00911E69">
        <w:rPr>
          <w:rFonts w:ascii="Cambria" w:hAnsi="Cambria"/>
          <w:bCs/>
        </w:rPr>
        <w:t xml:space="preserve">E3’ün çizimlerinde tam tanımlanamasa da (Bkz. Resim 2) görüşme esnasında </w:t>
      </w:r>
      <w:r w:rsidR="00874899" w:rsidRPr="00911E69">
        <w:rPr>
          <w:rFonts w:ascii="Cambria" w:hAnsi="Cambria"/>
          <w:bCs/>
        </w:rPr>
        <w:t xml:space="preserve">“Bu elma ağacı” ifadesi ile </w:t>
      </w:r>
      <w:r w:rsidRPr="00911E69">
        <w:rPr>
          <w:rFonts w:ascii="Cambria" w:hAnsi="Cambria"/>
          <w:bCs/>
        </w:rPr>
        <w:t>bir elma ağacı resmettiğini, E5 (Bkz. Resim 3) ve K1 (Bkz. Resim 4) bir elma ağacı çizdiğini belirtmiştir. E1 görüşme sırasında</w:t>
      </w:r>
      <w:r w:rsidR="004879FF" w:rsidRPr="00911E69">
        <w:rPr>
          <w:rFonts w:ascii="Cambria" w:hAnsi="Cambria"/>
          <w:bCs/>
        </w:rPr>
        <w:t xml:space="preserve"> “Bu </w:t>
      </w:r>
      <w:r w:rsidRPr="00911E69">
        <w:rPr>
          <w:rFonts w:ascii="Cambria" w:hAnsi="Cambria"/>
          <w:bCs/>
        </w:rPr>
        <w:t>Irakta</w:t>
      </w:r>
      <w:r w:rsidR="004879FF" w:rsidRPr="00911E69">
        <w:rPr>
          <w:rFonts w:ascii="Cambria" w:hAnsi="Cambria"/>
          <w:bCs/>
        </w:rPr>
        <w:t>ki evimiz. Bu bahçesi”, “Ora çok güzel</w:t>
      </w:r>
      <w:r w:rsidR="009C3DE3" w:rsidRPr="00911E69">
        <w:rPr>
          <w:rFonts w:ascii="Cambria" w:hAnsi="Cambria"/>
          <w:bCs/>
        </w:rPr>
        <w:t>di</w:t>
      </w:r>
      <w:r w:rsidR="004879FF" w:rsidRPr="00911E69">
        <w:rPr>
          <w:rFonts w:ascii="Cambria" w:hAnsi="Cambria"/>
          <w:bCs/>
        </w:rPr>
        <w:t>”</w:t>
      </w:r>
      <w:r w:rsidR="006A2753" w:rsidRPr="00911E69">
        <w:rPr>
          <w:rFonts w:ascii="Cambria" w:hAnsi="Cambria"/>
          <w:bCs/>
        </w:rPr>
        <w:t xml:space="preserve"> ile</w:t>
      </w:r>
      <w:r w:rsidRPr="00911E69">
        <w:rPr>
          <w:rFonts w:ascii="Cambria" w:hAnsi="Cambria"/>
          <w:bCs/>
        </w:rPr>
        <w:t xml:space="preserve"> yaşamış oldukları kendi müstakil ev ve bahçelerini (B</w:t>
      </w:r>
      <w:r w:rsidR="009C3DE3" w:rsidRPr="00911E69">
        <w:rPr>
          <w:rFonts w:ascii="Cambria" w:hAnsi="Cambria"/>
          <w:bCs/>
        </w:rPr>
        <w:t>kz. Resim 1) ç</w:t>
      </w:r>
      <w:r w:rsidR="006A2753" w:rsidRPr="00911E69">
        <w:rPr>
          <w:rFonts w:ascii="Cambria" w:hAnsi="Cambria"/>
          <w:bCs/>
        </w:rPr>
        <w:t>izdiğini ve orayı çok güzel buldu</w:t>
      </w:r>
      <w:r w:rsidR="009C3DE3" w:rsidRPr="00911E69">
        <w:rPr>
          <w:rFonts w:ascii="Cambria" w:hAnsi="Cambria"/>
          <w:bCs/>
        </w:rPr>
        <w:t xml:space="preserve">ğunu </w:t>
      </w:r>
      <w:r w:rsidR="006A2753" w:rsidRPr="00911E69">
        <w:rPr>
          <w:rFonts w:ascii="Cambria" w:hAnsi="Cambria"/>
          <w:bCs/>
        </w:rPr>
        <w:t>belirt</w:t>
      </w:r>
      <w:r w:rsidRPr="00911E69">
        <w:rPr>
          <w:rFonts w:ascii="Cambria" w:hAnsi="Cambria"/>
          <w:bCs/>
        </w:rPr>
        <w:t>miştir. Nitekim bahçedeki elma ağacı bu resimde yerini bulmuştur. Elma ve elma ağaçları bu nesneleri çizen çocukların geçmişteki yaşamları ile ilişkili gerçek bir görüntüsel göstergedir. Dolayısıyla tüm resimlerdeki elma çocukların göç ettikleri anayurtlarına özleminin ve o ortamdaki mutluklarının bi</w:t>
      </w:r>
      <w:r w:rsidR="00010BBF" w:rsidRPr="00911E69">
        <w:rPr>
          <w:rFonts w:ascii="Cambria" w:hAnsi="Cambria"/>
          <w:bCs/>
        </w:rPr>
        <w:t xml:space="preserve">r simgesi olarak düşünülebilir. </w:t>
      </w:r>
      <w:r w:rsidR="00010BBF" w:rsidRPr="00911E69">
        <w:rPr>
          <w:rFonts w:ascii="Cambria" w:hAnsi="Cambria"/>
          <w:bCs/>
        </w:rPr>
        <w:lastRenderedPageBreak/>
        <w:t>A</w:t>
      </w:r>
      <w:r w:rsidRPr="00911E69">
        <w:rPr>
          <w:rFonts w:ascii="Cambria" w:hAnsi="Cambria"/>
          <w:bCs/>
        </w:rPr>
        <w:t>ynı zamanda aileleri ile birlikte göçe sürüklenen çocukların yaşadıkları travmalardan ve daha birçok tanımlayamadığımız olumsuz durumdan</w:t>
      </w:r>
      <w:r w:rsidR="00010BBF" w:rsidRPr="00911E69">
        <w:rPr>
          <w:rFonts w:ascii="Cambria" w:hAnsi="Cambria"/>
          <w:bCs/>
        </w:rPr>
        <w:t xml:space="preserve"> </w:t>
      </w:r>
      <w:r w:rsidRPr="00911E69">
        <w:rPr>
          <w:rFonts w:ascii="Cambria" w:hAnsi="Cambria"/>
          <w:bCs/>
        </w:rPr>
        <w:t xml:space="preserve">kaçınarak </w:t>
      </w:r>
      <w:r w:rsidR="00010BBF" w:rsidRPr="00911E69">
        <w:rPr>
          <w:rFonts w:ascii="Cambria" w:hAnsi="Cambria"/>
          <w:bCs/>
        </w:rPr>
        <w:t>mutlu olma</w:t>
      </w:r>
      <w:r w:rsidRPr="00911E69">
        <w:rPr>
          <w:rFonts w:ascii="Cambria" w:hAnsi="Cambria"/>
          <w:bCs/>
        </w:rPr>
        <w:t xml:space="preserve"> çabalarının bir simgesi olarak da değerlendirilebilir</w:t>
      </w:r>
      <w:r w:rsidR="00AF3F00" w:rsidRPr="00911E69">
        <w:rPr>
          <w:rFonts w:ascii="Cambria" w:hAnsi="Cambria"/>
          <w:bCs/>
        </w:rPr>
        <w:t>.</w:t>
      </w:r>
      <w:r w:rsidRPr="00911E69">
        <w:rPr>
          <w:rFonts w:ascii="Cambria" w:hAnsi="Cambria"/>
          <w:bCs/>
        </w:rPr>
        <w:t xml:space="preserve"> </w:t>
      </w:r>
    </w:p>
    <w:p w14:paraId="0F88CF20" w14:textId="77777777" w:rsidR="002151FB" w:rsidRPr="00911E69" w:rsidRDefault="002151FB" w:rsidP="00F669A5">
      <w:pPr>
        <w:spacing w:before="120" w:after="120"/>
        <w:jc w:val="both"/>
        <w:rPr>
          <w:rFonts w:ascii="Cambria" w:hAnsi="Cambria"/>
          <w:b/>
          <w:i/>
        </w:rPr>
      </w:pPr>
      <w:r w:rsidRPr="00911E69">
        <w:rPr>
          <w:rFonts w:ascii="Cambria" w:hAnsi="Cambria"/>
          <w:b/>
          <w:i/>
        </w:rPr>
        <w:t>Evler</w:t>
      </w:r>
    </w:p>
    <w:p w14:paraId="6C8145A0" w14:textId="0B2B9522" w:rsidR="004F799A" w:rsidRPr="00911E69" w:rsidRDefault="002151FB" w:rsidP="00F669A5">
      <w:pPr>
        <w:spacing w:before="120" w:after="120"/>
        <w:ind w:firstLine="567"/>
        <w:jc w:val="both"/>
        <w:rPr>
          <w:rFonts w:ascii="Cambria" w:hAnsi="Cambria"/>
          <w:bCs/>
        </w:rPr>
      </w:pPr>
      <w:r w:rsidRPr="00911E69">
        <w:rPr>
          <w:rFonts w:ascii="Cambria" w:hAnsi="Cambria"/>
        </w:rPr>
        <w:t xml:space="preserve">Çocukların çizimlerinde ev, sık çizilen figürlerden biri olarak </w:t>
      </w:r>
      <w:r w:rsidR="00F1362B" w:rsidRPr="00911E69">
        <w:rPr>
          <w:rFonts w:ascii="Cambria" w:hAnsi="Cambria"/>
        </w:rPr>
        <w:t>e</w:t>
      </w:r>
      <w:r w:rsidR="00A04F6A" w:rsidRPr="00911E69">
        <w:rPr>
          <w:rFonts w:ascii="Cambria" w:hAnsi="Cambria"/>
        </w:rPr>
        <w:t>rken yaşlarda</w:t>
      </w:r>
      <w:r w:rsidR="00F85617" w:rsidRPr="00911E69">
        <w:rPr>
          <w:rFonts w:ascii="Cambria" w:hAnsi="Cambria"/>
        </w:rPr>
        <w:t>n itibaren</w:t>
      </w:r>
      <w:r w:rsidR="00A04F6A" w:rsidRPr="00911E69">
        <w:rPr>
          <w:rFonts w:ascii="Cambria" w:hAnsi="Cambria"/>
        </w:rPr>
        <w:t xml:space="preserve"> </w:t>
      </w:r>
      <w:r w:rsidRPr="00911E69">
        <w:rPr>
          <w:rFonts w:ascii="Cambria" w:hAnsi="Cambria"/>
        </w:rPr>
        <w:t xml:space="preserve">görülür. </w:t>
      </w:r>
      <w:r w:rsidR="00F1362B" w:rsidRPr="00911E69">
        <w:rPr>
          <w:rFonts w:ascii="Cambria" w:hAnsi="Cambria"/>
        </w:rPr>
        <w:t>Ev ç</w:t>
      </w:r>
      <w:r w:rsidR="00A04F6A" w:rsidRPr="00911E69">
        <w:rPr>
          <w:rFonts w:ascii="Cambria" w:hAnsi="Cambria"/>
        </w:rPr>
        <w:t>ocuğun duygusal yaşam alanın oluş</w:t>
      </w:r>
      <w:r w:rsidR="00F1362B" w:rsidRPr="00911E69">
        <w:rPr>
          <w:rFonts w:ascii="Cambria" w:hAnsi="Cambria"/>
        </w:rPr>
        <w:t xml:space="preserve">tuğu merkezdir (Yavuzer, 2009). Benzer şekilde sığınmacı çocukların resimlerinde </w:t>
      </w:r>
      <w:r w:rsidR="0011071C" w:rsidRPr="00911E69">
        <w:rPr>
          <w:rFonts w:ascii="Cambria" w:hAnsi="Cambria"/>
        </w:rPr>
        <w:t>de</w:t>
      </w:r>
      <w:r w:rsidR="00F85617" w:rsidRPr="00911E69">
        <w:rPr>
          <w:rFonts w:ascii="Cambria" w:hAnsi="Cambria"/>
        </w:rPr>
        <w:t xml:space="preserve"> çok sık olmasa da </w:t>
      </w:r>
      <w:r w:rsidR="0018333F" w:rsidRPr="00911E69">
        <w:rPr>
          <w:rFonts w:ascii="Cambria" w:hAnsi="Cambria"/>
        </w:rPr>
        <w:t>on bir</w:t>
      </w:r>
      <w:r w:rsidR="00F85617" w:rsidRPr="00911E69">
        <w:rPr>
          <w:rFonts w:ascii="Cambria" w:hAnsi="Cambria"/>
        </w:rPr>
        <w:t xml:space="preserve"> çocuktan dördünde</w:t>
      </w:r>
      <w:r w:rsidR="0011071C" w:rsidRPr="00911E69">
        <w:rPr>
          <w:rFonts w:ascii="Cambria" w:hAnsi="Cambria"/>
        </w:rPr>
        <w:t xml:space="preserve"> </w:t>
      </w:r>
      <w:r w:rsidR="00F1362B" w:rsidRPr="00911E69">
        <w:rPr>
          <w:rFonts w:ascii="Cambria" w:hAnsi="Cambria"/>
        </w:rPr>
        <w:t>ev çizimlerine rastlanmaktadır (Bkz. Resim 1, 5, 6, 9).</w:t>
      </w:r>
      <w:r w:rsidRPr="00911E69">
        <w:rPr>
          <w:rFonts w:ascii="Cambria" w:hAnsi="Cambria"/>
          <w:bCs/>
        </w:rPr>
        <w:t xml:space="preserve"> </w:t>
      </w:r>
      <w:r w:rsidR="00787BEF" w:rsidRPr="00911E69">
        <w:rPr>
          <w:rFonts w:ascii="Cambria" w:hAnsi="Cambria"/>
          <w:bCs/>
        </w:rPr>
        <w:t>Bu evlerin ş</w:t>
      </w:r>
      <w:r w:rsidR="00F16D8E" w:rsidRPr="00911E69">
        <w:rPr>
          <w:rFonts w:ascii="Cambria" w:hAnsi="Cambria"/>
          <w:bCs/>
        </w:rPr>
        <w:t>ematik evre (Bkz. Resim 1, 6) ve gerçek</w:t>
      </w:r>
      <w:r w:rsidR="00BE4D93" w:rsidRPr="00911E69">
        <w:rPr>
          <w:rFonts w:ascii="Cambria" w:hAnsi="Cambria"/>
          <w:bCs/>
        </w:rPr>
        <w:t>çi</w:t>
      </w:r>
      <w:r w:rsidR="00F16D8E" w:rsidRPr="00911E69">
        <w:rPr>
          <w:rFonts w:ascii="Cambria" w:hAnsi="Cambria"/>
          <w:bCs/>
        </w:rPr>
        <w:t>lik evresinde (Bkz. Resim 5, 9) olan ç</w:t>
      </w:r>
      <w:r w:rsidR="00787BEF" w:rsidRPr="00911E69">
        <w:rPr>
          <w:rFonts w:ascii="Cambria" w:hAnsi="Cambria"/>
          <w:bCs/>
        </w:rPr>
        <w:t>ocuklar tarafından</w:t>
      </w:r>
      <w:r w:rsidR="00F16D8E" w:rsidRPr="00911E69">
        <w:rPr>
          <w:rFonts w:ascii="Cambria" w:hAnsi="Cambria"/>
          <w:bCs/>
        </w:rPr>
        <w:t xml:space="preserve"> büyük boyutlu olarak çizildiği görülür. Özellikle </w:t>
      </w:r>
      <w:r w:rsidR="0011071C" w:rsidRPr="00911E69">
        <w:rPr>
          <w:rFonts w:ascii="Cambria" w:hAnsi="Cambria"/>
          <w:bCs/>
        </w:rPr>
        <w:t>gerçek</w:t>
      </w:r>
      <w:r w:rsidR="00BE4D93" w:rsidRPr="00911E69">
        <w:rPr>
          <w:rFonts w:ascii="Cambria" w:hAnsi="Cambria"/>
          <w:bCs/>
        </w:rPr>
        <w:t>çi</w:t>
      </w:r>
      <w:r w:rsidR="0011071C" w:rsidRPr="00911E69">
        <w:rPr>
          <w:rFonts w:ascii="Cambria" w:hAnsi="Cambria"/>
          <w:bCs/>
        </w:rPr>
        <w:t>lik evresinde çok rastlanılmasa da şematik evrede</w:t>
      </w:r>
      <w:r w:rsidR="00F16D8E" w:rsidRPr="00911E69">
        <w:rPr>
          <w:rFonts w:ascii="Cambria" w:hAnsi="Cambria"/>
          <w:bCs/>
        </w:rPr>
        <w:t xml:space="preserve"> </w:t>
      </w:r>
      <w:r w:rsidR="00F85617" w:rsidRPr="00911E69">
        <w:rPr>
          <w:rFonts w:ascii="Cambria" w:hAnsi="Cambria"/>
          <w:bCs/>
        </w:rPr>
        <w:t xml:space="preserve">çocukların resimlerinde </w:t>
      </w:r>
      <w:r w:rsidR="0011071C" w:rsidRPr="00911E69">
        <w:rPr>
          <w:rFonts w:ascii="Cambria" w:hAnsi="Cambria"/>
          <w:bCs/>
        </w:rPr>
        <w:t xml:space="preserve">boyutları abartma </w:t>
      </w:r>
      <w:r w:rsidR="00697E7A" w:rsidRPr="00911E69">
        <w:rPr>
          <w:rFonts w:ascii="Cambria" w:hAnsi="Cambria"/>
          <w:bCs/>
        </w:rPr>
        <w:t>çocukların özgürce kullan</w:t>
      </w:r>
      <w:r w:rsidR="0011071C" w:rsidRPr="00911E69">
        <w:rPr>
          <w:rFonts w:ascii="Cambria" w:hAnsi="Cambria"/>
          <w:bCs/>
        </w:rPr>
        <w:t>dığı</w:t>
      </w:r>
      <w:r w:rsidR="00697E7A" w:rsidRPr="00911E69">
        <w:rPr>
          <w:rFonts w:ascii="Cambria" w:hAnsi="Cambria"/>
          <w:bCs/>
        </w:rPr>
        <w:t xml:space="preserve"> bir unsurdur.</w:t>
      </w:r>
      <w:r w:rsidR="00F1362B" w:rsidRPr="00911E69">
        <w:rPr>
          <w:rFonts w:ascii="Cambria" w:hAnsi="Cambria"/>
          <w:bCs/>
        </w:rPr>
        <w:t xml:space="preserve"> </w:t>
      </w:r>
      <w:r w:rsidR="0011071C" w:rsidRPr="00911E69">
        <w:rPr>
          <w:rFonts w:ascii="Cambria" w:hAnsi="Cambria"/>
          <w:bCs/>
        </w:rPr>
        <w:t xml:space="preserve"> Önem vurgulamak için boyutta çeşitlilik bu yaşta normal kabul edilir</w:t>
      </w:r>
      <w:r w:rsidR="008318E2" w:rsidRPr="00911E69">
        <w:rPr>
          <w:rFonts w:ascii="Cambria" w:hAnsi="Cambria"/>
          <w:bCs/>
        </w:rPr>
        <w:t xml:space="preserve"> (Malchiodi, 2005, s.132)</w:t>
      </w:r>
      <w:r w:rsidR="0011071C" w:rsidRPr="00911E69">
        <w:rPr>
          <w:rFonts w:ascii="Cambria" w:hAnsi="Cambria"/>
          <w:bCs/>
        </w:rPr>
        <w:t xml:space="preserve">. </w:t>
      </w:r>
      <w:r w:rsidR="00F85617" w:rsidRPr="00911E69">
        <w:rPr>
          <w:rFonts w:ascii="Cambria" w:hAnsi="Cambria"/>
          <w:bCs/>
        </w:rPr>
        <w:t>Bu çalışmada g</w:t>
      </w:r>
      <w:r w:rsidR="0011071C" w:rsidRPr="00911E69">
        <w:rPr>
          <w:rFonts w:ascii="Cambria" w:hAnsi="Cambria"/>
          <w:bCs/>
        </w:rPr>
        <w:t>erçek</w:t>
      </w:r>
      <w:r w:rsidR="00BE4D93" w:rsidRPr="00911E69">
        <w:rPr>
          <w:rFonts w:ascii="Cambria" w:hAnsi="Cambria"/>
          <w:bCs/>
        </w:rPr>
        <w:t>çi</w:t>
      </w:r>
      <w:r w:rsidR="0011071C" w:rsidRPr="00911E69">
        <w:rPr>
          <w:rFonts w:ascii="Cambria" w:hAnsi="Cambria"/>
          <w:bCs/>
        </w:rPr>
        <w:t>lik evresinde olan çocuklar tarafından</w:t>
      </w:r>
      <w:r w:rsidR="006F7764" w:rsidRPr="00911E69">
        <w:rPr>
          <w:rFonts w:ascii="Cambria" w:hAnsi="Cambria"/>
          <w:bCs/>
        </w:rPr>
        <w:t xml:space="preserve"> da</w:t>
      </w:r>
      <w:r w:rsidR="0011071C" w:rsidRPr="00911E69">
        <w:rPr>
          <w:rFonts w:ascii="Cambria" w:hAnsi="Cambria"/>
          <w:bCs/>
        </w:rPr>
        <w:t xml:space="preserve"> </w:t>
      </w:r>
      <w:r w:rsidR="008318E2" w:rsidRPr="00911E69">
        <w:rPr>
          <w:rFonts w:ascii="Cambria" w:hAnsi="Cambria"/>
          <w:bCs/>
        </w:rPr>
        <w:t>çizilen bu büyük boyutlu evler, travmatize bir durumun yansıması olabilir.</w:t>
      </w:r>
      <w:r w:rsidR="00F1362B" w:rsidRPr="00911E69">
        <w:rPr>
          <w:rFonts w:ascii="Cambria" w:hAnsi="Cambria"/>
          <w:bCs/>
        </w:rPr>
        <w:t xml:space="preserve"> </w:t>
      </w:r>
      <w:r w:rsidR="00F16D8E" w:rsidRPr="00911E69">
        <w:rPr>
          <w:rFonts w:ascii="Cambria" w:hAnsi="Cambria"/>
          <w:bCs/>
        </w:rPr>
        <w:t xml:space="preserve"> Nitekim </w:t>
      </w:r>
      <w:r w:rsidRPr="00911E69">
        <w:rPr>
          <w:rFonts w:ascii="Cambria" w:hAnsi="Cambria"/>
        </w:rPr>
        <w:t xml:space="preserve">K3 görüşme esnasında </w:t>
      </w:r>
      <w:r w:rsidR="00787BEF" w:rsidRPr="00911E69">
        <w:rPr>
          <w:rFonts w:ascii="Cambria" w:hAnsi="Cambria"/>
        </w:rPr>
        <w:t xml:space="preserve">büyük boyutlu olarak çizdiği evleri </w:t>
      </w:r>
      <w:r w:rsidR="00AE6ABC" w:rsidRPr="00911E69">
        <w:rPr>
          <w:rFonts w:ascii="Cambria" w:hAnsi="Cambria"/>
        </w:rPr>
        <w:t>“</w:t>
      </w:r>
      <w:r w:rsidR="006E7A28" w:rsidRPr="00911E69">
        <w:rPr>
          <w:rFonts w:ascii="Cambria" w:hAnsi="Cambria"/>
        </w:rPr>
        <w:t xml:space="preserve">Bu </w:t>
      </w:r>
      <w:r w:rsidRPr="00911E69">
        <w:rPr>
          <w:rFonts w:ascii="Cambria" w:hAnsi="Cambria"/>
        </w:rPr>
        <w:t xml:space="preserve">Irakta </w:t>
      </w:r>
      <w:r w:rsidR="00AE6ABC" w:rsidRPr="00911E69">
        <w:rPr>
          <w:rFonts w:ascii="Cambria" w:hAnsi="Cambria"/>
        </w:rPr>
        <w:t>ki evimiz, evimizin bahçesi, bu da bakk</w:t>
      </w:r>
      <w:r w:rsidR="006E7A28" w:rsidRPr="00911E69">
        <w:rPr>
          <w:rFonts w:ascii="Cambria" w:hAnsi="Cambria"/>
        </w:rPr>
        <w:t>alımız, babamındı”, “çok güzel</w:t>
      </w:r>
      <w:r w:rsidR="00AE6ABC" w:rsidRPr="00911E69">
        <w:rPr>
          <w:rFonts w:ascii="Cambria" w:hAnsi="Cambria"/>
        </w:rPr>
        <w:t xml:space="preserve"> </w:t>
      </w:r>
      <w:r w:rsidR="006E7A28" w:rsidRPr="00911E69">
        <w:rPr>
          <w:rFonts w:ascii="Cambria" w:hAnsi="Cambria"/>
        </w:rPr>
        <w:t>burası</w:t>
      </w:r>
      <w:r w:rsidR="00AE6ABC" w:rsidRPr="00911E69">
        <w:rPr>
          <w:rFonts w:ascii="Cambria" w:hAnsi="Cambria"/>
        </w:rPr>
        <w:t>”, “özledim</w:t>
      </w:r>
      <w:r w:rsidR="006F7764" w:rsidRPr="00911E69">
        <w:rPr>
          <w:rFonts w:ascii="Cambria" w:hAnsi="Cambria"/>
        </w:rPr>
        <w:t xml:space="preserve"> evet</w:t>
      </w:r>
      <w:r w:rsidR="00AE6ABC" w:rsidRPr="00911E69">
        <w:rPr>
          <w:rFonts w:ascii="Cambria" w:hAnsi="Cambria"/>
        </w:rPr>
        <w:t>” ifadeleriyle</w:t>
      </w:r>
      <w:r w:rsidRPr="00911E69">
        <w:rPr>
          <w:rFonts w:ascii="Cambria" w:hAnsi="Cambria"/>
        </w:rPr>
        <w:t xml:space="preserve"> (Bkz. Resim 5),</w:t>
      </w:r>
      <w:r w:rsidRPr="00911E69">
        <w:rPr>
          <w:rFonts w:ascii="Cambria" w:hAnsi="Cambria"/>
          <w:b/>
        </w:rPr>
        <w:t xml:space="preserve"> </w:t>
      </w:r>
      <w:r w:rsidRPr="00911E69">
        <w:rPr>
          <w:rFonts w:ascii="Cambria" w:hAnsi="Cambria"/>
        </w:rPr>
        <w:t>evlerinin bahçesi olduğunu ve bahçede bakkallarının bulunduğunu, babasının orayı çalıştırdığını</w:t>
      </w:r>
      <w:r w:rsidR="00F16D8E" w:rsidRPr="00911E69">
        <w:rPr>
          <w:rFonts w:ascii="Cambria" w:hAnsi="Cambria"/>
        </w:rPr>
        <w:t xml:space="preserve"> ve</w:t>
      </w:r>
      <w:r w:rsidRPr="00911E69">
        <w:rPr>
          <w:rFonts w:ascii="Cambria" w:hAnsi="Cambria"/>
        </w:rPr>
        <w:t xml:space="preserve"> </w:t>
      </w:r>
      <w:r w:rsidR="006A3076" w:rsidRPr="00911E69">
        <w:rPr>
          <w:rFonts w:ascii="Cambria" w:hAnsi="Cambria"/>
        </w:rPr>
        <w:t>geçmişte yaşadığı yeri</w:t>
      </w:r>
      <w:r w:rsidRPr="00911E69">
        <w:rPr>
          <w:rFonts w:ascii="Cambria" w:hAnsi="Cambria"/>
        </w:rPr>
        <w:t xml:space="preserve"> özlediğini </w:t>
      </w:r>
      <w:r w:rsidR="000409F4" w:rsidRPr="00911E69">
        <w:rPr>
          <w:rFonts w:ascii="Cambria" w:hAnsi="Cambria"/>
        </w:rPr>
        <w:t>ifade etm</w:t>
      </w:r>
      <w:r w:rsidR="00F16D8E" w:rsidRPr="00911E69">
        <w:rPr>
          <w:rFonts w:ascii="Cambria" w:hAnsi="Cambria"/>
        </w:rPr>
        <w:t>iştir</w:t>
      </w:r>
      <w:r w:rsidRPr="00911E69">
        <w:rPr>
          <w:rFonts w:ascii="Cambria" w:hAnsi="Cambria"/>
        </w:rPr>
        <w:t xml:space="preserve">. </w:t>
      </w:r>
      <w:r w:rsidR="006F7764" w:rsidRPr="00911E69">
        <w:rPr>
          <w:rFonts w:ascii="Cambria" w:hAnsi="Cambria"/>
        </w:rPr>
        <w:t>Yalnız E8’in çizdiği ev diğer çocuklardan farklılık göstermektedir (Bkz, resim 9).</w:t>
      </w:r>
    </w:p>
    <w:p w14:paraId="6854F04E" w14:textId="50334FE7" w:rsidR="003B794E" w:rsidRPr="00911E69" w:rsidRDefault="003B794E" w:rsidP="008318E2">
      <w:pPr>
        <w:spacing w:before="120" w:after="120"/>
        <w:ind w:firstLine="709"/>
        <w:jc w:val="both"/>
        <w:rPr>
          <w:rFonts w:ascii="Cambria" w:hAnsi="Cambria"/>
        </w:rPr>
      </w:pPr>
    </w:p>
    <w:p w14:paraId="0E7EAC56" w14:textId="2969D34E" w:rsidR="002151FB" w:rsidRPr="00911E69" w:rsidRDefault="00787BEF" w:rsidP="00435241">
      <w:pPr>
        <w:spacing w:before="120" w:after="120"/>
        <w:ind w:firstLine="709"/>
        <w:jc w:val="both"/>
        <w:rPr>
          <w:rFonts w:ascii="Cambria" w:hAnsi="Cambria"/>
          <w:bCs/>
        </w:rPr>
      </w:pPr>
      <w:r w:rsidRPr="00911E69">
        <w:rPr>
          <w:rFonts w:ascii="Cambria" w:hAnsi="Cambria"/>
        </w:rPr>
        <w:t xml:space="preserve"> </w:t>
      </w:r>
    </w:p>
    <w:p w14:paraId="2CA60B14" w14:textId="77777777" w:rsidR="002151FB" w:rsidRPr="00911E69" w:rsidRDefault="002151FB" w:rsidP="002151FB">
      <w:pPr>
        <w:jc w:val="both"/>
        <w:rPr>
          <w:rFonts w:ascii="Cambria" w:hAnsi="Cambria"/>
          <w:bCs/>
        </w:rPr>
      </w:pPr>
      <w:r w:rsidRPr="00911E69">
        <w:rPr>
          <w:rFonts w:ascii="Calibri" w:hAnsi="Calibri"/>
          <w:noProof/>
        </w:rPr>
        <w:drawing>
          <wp:inline distT="0" distB="0" distL="0" distR="0" wp14:anchorId="676E7766" wp14:editId="27727CDB">
            <wp:extent cx="4156363" cy="1914446"/>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09393" cy="1938872"/>
                    </a:xfrm>
                    <a:prstGeom prst="rect">
                      <a:avLst/>
                    </a:prstGeom>
                    <a:noFill/>
                    <a:ln>
                      <a:noFill/>
                    </a:ln>
                  </pic:spPr>
                </pic:pic>
              </a:graphicData>
            </a:graphic>
          </wp:inline>
        </w:drawing>
      </w:r>
    </w:p>
    <w:p w14:paraId="7903BBB4" w14:textId="6AF5B034" w:rsidR="002151FB" w:rsidRPr="00F669A5" w:rsidRDefault="00F669A5" w:rsidP="002151FB">
      <w:pPr>
        <w:jc w:val="both"/>
        <w:rPr>
          <w:rFonts w:ascii="Cambria" w:hAnsi="Cambria"/>
          <w:sz w:val="20"/>
        </w:rPr>
      </w:pPr>
      <w:r>
        <w:rPr>
          <w:rFonts w:ascii="Cambria" w:hAnsi="Cambria"/>
          <w:b/>
          <w:sz w:val="20"/>
        </w:rPr>
        <w:t xml:space="preserve">                                        </w:t>
      </w:r>
      <w:r w:rsidR="002151FB" w:rsidRPr="00F669A5">
        <w:rPr>
          <w:rFonts w:ascii="Cambria" w:hAnsi="Cambria"/>
          <w:b/>
          <w:sz w:val="20"/>
        </w:rPr>
        <w:t>Resim 9.</w:t>
      </w:r>
      <w:r w:rsidR="00F24BCE" w:rsidRPr="00F669A5">
        <w:rPr>
          <w:rFonts w:ascii="Cambria" w:hAnsi="Cambria"/>
          <w:sz w:val="20"/>
        </w:rPr>
        <w:t xml:space="preserve"> E8 (10</w:t>
      </w:r>
      <w:r w:rsidR="002151FB" w:rsidRPr="00F669A5">
        <w:rPr>
          <w:rFonts w:ascii="Cambria" w:hAnsi="Cambria"/>
          <w:sz w:val="20"/>
        </w:rPr>
        <w:t>Y.)</w:t>
      </w:r>
    </w:p>
    <w:p w14:paraId="3EC74EA7" w14:textId="523BFD81" w:rsidR="006F7764" w:rsidRPr="00911E69" w:rsidRDefault="002151FB" w:rsidP="00F669A5">
      <w:pPr>
        <w:spacing w:before="120"/>
        <w:ind w:firstLine="567"/>
        <w:jc w:val="both"/>
        <w:rPr>
          <w:rFonts w:ascii="Cambria" w:hAnsi="Cambria"/>
          <w:bCs/>
        </w:rPr>
      </w:pPr>
      <w:r w:rsidRPr="00911E69">
        <w:rPr>
          <w:rFonts w:ascii="Cambria" w:hAnsi="Cambria"/>
        </w:rPr>
        <w:t xml:space="preserve">E8 </w:t>
      </w:r>
      <w:r w:rsidR="00010BBF" w:rsidRPr="00911E69">
        <w:rPr>
          <w:rFonts w:ascii="Cambria" w:hAnsi="Cambria"/>
        </w:rPr>
        <w:t xml:space="preserve">“ben bunu çizebilir miyim?” ifadesi ile </w:t>
      </w:r>
      <w:r w:rsidRPr="00911E69">
        <w:rPr>
          <w:rFonts w:ascii="Cambria" w:hAnsi="Cambria"/>
        </w:rPr>
        <w:t xml:space="preserve">çizim yaptığı oda duvarında asılı olan tabloyu resmetmeyi tercih etmiş ve bunun onu mutlu edeceğini </w:t>
      </w:r>
      <w:r w:rsidR="00074AE7" w:rsidRPr="00911E69">
        <w:rPr>
          <w:rFonts w:ascii="Cambria" w:hAnsi="Cambria"/>
        </w:rPr>
        <w:t>“evet”</w:t>
      </w:r>
      <w:r w:rsidRPr="00911E69">
        <w:rPr>
          <w:rFonts w:ascii="Cambria" w:hAnsi="Cambria"/>
        </w:rPr>
        <w:t xml:space="preserve"> </w:t>
      </w:r>
      <w:r w:rsidR="00074AE7" w:rsidRPr="00911E69">
        <w:rPr>
          <w:rFonts w:ascii="Cambria" w:hAnsi="Cambria"/>
        </w:rPr>
        <w:t>cümlesi ile onaylamıştır</w:t>
      </w:r>
      <w:r w:rsidRPr="00911E69">
        <w:rPr>
          <w:rFonts w:ascii="Cambria" w:hAnsi="Cambria"/>
        </w:rPr>
        <w:t>. Kara</w:t>
      </w:r>
      <w:r w:rsidR="006A2753" w:rsidRPr="00911E69">
        <w:rPr>
          <w:rFonts w:ascii="Cambria" w:hAnsi="Cambria"/>
        </w:rPr>
        <w:t xml:space="preserve"> </w:t>
      </w:r>
      <w:r w:rsidRPr="00911E69">
        <w:rPr>
          <w:rFonts w:ascii="Cambria" w:hAnsi="Cambria"/>
        </w:rPr>
        <w:t xml:space="preserve">kalem çalışması olan çizimde </w:t>
      </w:r>
      <w:r w:rsidR="00780FD0" w:rsidRPr="00911E69">
        <w:rPr>
          <w:rFonts w:ascii="Cambria" w:hAnsi="Cambria"/>
        </w:rPr>
        <w:t>gerçek</w:t>
      </w:r>
      <w:r w:rsidR="00BE4D93" w:rsidRPr="00911E69">
        <w:rPr>
          <w:rFonts w:ascii="Cambria" w:hAnsi="Cambria"/>
        </w:rPr>
        <w:t>çi</w:t>
      </w:r>
      <w:r w:rsidR="00780FD0" w:rsidRPr="00911E69">
        <w:rPr>
          <w:rFonts w:ascii="Cambria" w:hAnsi="Cambria"/>
        </w:rPr>
        <w:t xml:space="preserve">lik evresine uygun olarak </w:t>
      </w:r>
      <w:r w:rsidRPr="00911E69">
        <w:rPr>
          <w:rFonts w:ascii="Cambria" w:hAnsi="Cambria"/>
        </w:rPr>
        <w:t xml:space="preserve">çok çeşitli detaylara girilerek ev ve ağaç resmi yapılmaya çalışılmıştır. </w:t>
      </w:r>
      <w:r w:rsidR="008318E2" w:rsidRPr="00911E69">
        <w:rPr>
          <w:rFonts w:ascii="Cambria" w:hAnsi="Cambria"/>
        </w:rPr>
        <w:t>Çocuklar</w:t>
      </w:r>
      <w:r w:rsidR="009B03A1" w:rsidRPr="00911E69">
        <w:rPr>
          <w:rFonts w:ascii="Cambria" w:hAnsi="Cambria"/>
        </w:rPr>
        <w:t xml:space="preserve"> bu evrede resimlerini aslının</w:t>
      </w:r>
      <w:r w:rsidR="008318E2" w:rsidRPr="00911E69">
        <w:rPr>
          <w:rFonts w:ascii="Cambria" w:hAnsi="Cambria"/>
        </w:rPr>
        <w:t xml:space="preserve"> uygun olarak yapmaya çalışırlar. </w:t>
      </w:r>
      <w:r w:rsidR="006F7764" w:rsidRPr="00911E69">
        <w:rPr>
          <w:rFonts w:ascii="Cambria" w:hAnsi="Cambria"/>
        </w:rPr>
        <w:t xml:space="preserve">E8’in resminde de benzer şekilde </w:t>
      </w:r>
      <w:r w:rsidR="00F2015C" w:rsidRPr="00911E69">
        <w:rPr>
          <w:rFonts w:ascii="Cambria" w:hAnsi="Cambria"/>
        </w:rPr>
        <w:t>“fotoğrafik etki” elde etmeye çalışı</w:t>
      </w:r>
      <w:r w:rsidR="006F7764" w:rsidRPr="00911E69">
        <w:rPr>
          <w:rFonts w:ascii="Cambria" w:hAnsi="Cambria"/>
        </w:rPr>
        <w:t>lmıştır</w:t>
      </w:r>
      <w:r w:rsidR="00F2015C" w:rsidRPr="00911E69">
        <w:rPr>
          <w:rFonts w:ascii="Cambria" w:hAnsi="Cambria"/>
        </w:rPr>
        <w:t>. Çocuklar bir nesneyi ne kadar ayrıntılı çizerlerse resmi o kadar iyi yaptıklarını düşünürler (Malchiodi, 2005, s. 134).</w:t>
      </w:r>
      <w:r w:rsidR="004F799A" w:rsidRPr="00911E69">
        <w:rPr>
          <w:rFonts w:ascii="Cambria" w:hAnsi="Cambria"/>
        </w:rPr>
        <w:t xml:space="preserve"> </w:t>
      </w:r>
      <w:r w:rsidR="006F7764" w:rsidRPr="00911E69">
        <w:rPr>
          <w:rFonts w:ascii="Cambria" w:hAnsi="Cambria"/>
        </w:rPr>
        <w:t xml:space="preserve">E8’in </w:t>
      </w:r>
      <w:r w:rsidR="004F799A" w:rsidRPr="00911E69">
        <w:rPr>
          <w:rFonts w:ascii="Cambria" w:hAnsi="Cambria"/>
        </w:rPr>
        <w:t>r</w:t>
      </w:r>
      <w:r w:rsidR="004F799A" w:rsidRPr="00911E69">
        <w:rPr>
          <w:rFonts w:ascii="Cambria" w:hAnsi="Cambria"/>
          <w:bCs/>
        </w:rPr>
        <w:t>esmin</w:t>
      </w:r>
      <w:r w:rsidR="00F85617" w:rsidRPr="00911E69">
        <w:rPr>
          <w:rFonts w:ascii="Cambria" w:hAnsi="Cambria"/>
          <w:bCs/>
        </w:rPr>
        <w:t>de dikkat çekici olan</w:t>
      </w:r>
      <w:r w:rsidR="004F799A" w:rsidRPr="00911E69">
        <w:rPr>
          <w:rFonts w:ascii="Cambria" w:hAnsi="Cambria"/>
          <w:bCs/>
        </w:rPr>
        <w:t xml:space="preserve"> </w:t>
      </w:r>
      <w:r w:rsidRPr="00911E69">
        <w:rPr>
          <w:rFonts w:ascii="Cambria" w:hAnsi="Cambria"/>
        </w:rPr>
        <w:t>tüm ayrıntılar</w:t>
      </w:r>
      <w:r w:rsidR="00316925" w:rsidRPr="00911E69">
        <w:rPr>
          <w:rFonts w:ascii="Cambria" w:hAnsi="Cambria"/>
        </w:rPr>
        <w:t>ın</w:t>
      </w:r>
      <w:r w:rsidR="006F7764" w:rsidRPr="00911E69">
        <w:rPr>
          <w:rFonts w:ascii="Cambria" w:hAnsi="Cambria"/>
        </w:rPr>
        <w:t xml:space="preserve"> </w:t>
      </w:r>
      <w:r w:rsidRPr="00911E69">
        <w:rPr>
          <w:rFonts w:ascii="Cambria" w:hAnsi="Cambria"/>
        </w:rPr>
        <w:t>çok silik olarak resmedilmiş</w:t>
      </w:r>
      <w:r w:rsidR="00316925" w:rsidRPr="00911E69">
        <w:rPr>
          <w:rFonts w:ascii="Cambria" w:hAnsi="Cambria"/>
        </w:rPr>
        <w:t xml:space="preserve"> olmasıdır</w:t>
      </w:r>
      <w:r w:rsidRPr="00911E69">
        <w:rPr>
          <w:rFonts w:ascii="Cambria" w:hAnsi="Cambria"/>
        </w:rPr>
        <w:t xml:space="preserve">. </w:t>
      </w:r>
      <w:r w:rsidR="006F7764" w:rsidRPr="00911E69">
        <w:rPr>
          <w:rFonts w:ascii="Cambria" w:hAnsi="Cambria"/>
          <w:bCs/>
        </w:rPr>
        <w:t>Onun</w:t>
      </w:r>
      <w:r w:rsidRPr="00911E69">
        <w:rPr>
          <w:rFonts w:ascii="Cambria" w:hAnsi="Cambria"/>
          <w:bCs/>
        </w:rPr>
        <w:t xml:space="preserve"> siyah rengi tercih etmesi, çizimlerinin çok silik olması hassas ve kırılgan bir kişilik yapısına sahip olduğunu düşündürtmektedir (Bkz. Savaş, 2014). </w:t>
      </w:r>
      <w:r w:rsidR="00316925" w:rsidRPr="00911E69">
        <w:rPr>
          <w:rFonts w:ascii="Cambria" w:hAnsi="Cambria"/>
          <w:bCs/>
        </w:rPr>
        <w:t>Bununla birlikte d</w:t>
      </w:r>
      <w:r w:rsidR="00F85617" w:rsidRPr="00911E69">
        <w:rPr>
          <w:rFonts w:ascii="Cambria" w:hAnsi="Cambria"/>
          <w:bCs/>
        </w:rPr>
        <w:t>iğer çocuklarla yapılan görüşmelerden ortaya çıkan dikkat çekici</w:t>
      </w:r>
      <w:r w:rsidR="00316925" w:rsidRPr="00911E69">
        <w:rPr>
          <w:rFonts w:ascii="Cambria" w:hAnsi="Cambria"/>
          <w:bCs/>
        </w:rPr>
        <w:t xml:space="preserve"> bir diğer</w:t>
      </w:r>
      <w:r w:rsidR="00F85617" w:rsidRPr="00911E69">
        <w:rPr>
          <w:rFonts w:ascii="Cambria" w:hAnsi="Cambria"/>
          <w:bCs/>
        </w:rPr>
        <w:t xml:space="preserve"> tablo çocukların çizdikleri evlerin genelde (Bkz. Resim 1, 5, 6)</w:t>
      </w:r>
      <w:r w:rsidR="00316925" w:rsidRPr="00911E69">
        <w:rPr>
          <w:rFonts w:ascii="Cambria" w:hAnsi="Cambria"/>
          <w:bCs/>
        </w:rPr>
        <w:t>,</w:t>
      </w:r>
      <w:r w:rsidR="00F85617" w:rsidRPr="00911E69">
        <w:rPr>
          <w:rFonts w:ascii="Cambria" w:hAnsi="Cambria"/>
          <w:bCs/>
        </w:rPr>
        <w:t xml:space="preserve"> göç etmeden önce yaşadıkları evler olduğudur. </w:t>
      </w:r>
      <w:r w:rsidR="006F7764" w:rsidRPr="00911E69">
        <w:rPr>
          <w:rFonts w:ascii="Cambria" w:hAnsi="Cambria"/>
          <w:bCs/>
        </w:rPr>
        <w:t xml:space="preserve">Genel olarak </w:t>
      </w:r>
      <w:r w:rsidR="00316925" w:rsidRPr="00911E69">
        <w:rPr>
          <w:rFonts w:ascii="Cambria" w:hAnsi="Cambria"/>
          <w:bCs/>
        </w:rPr>
        <w:t xml:space="preserve">çocukların çizdikleri </w:t>
      </w:r>
      <w:r w:rsidR="006F7764" w:rsidRPr="00911E69">
        <w:rPr>
          <w:rFonts w:ascii="Cambria" w:hAnsi="Cambria"/>
          <w:bCs/>
        </w:rPr>
        <w:t>ev</w:t>
      </w:r>
      <w:r w:rsidR="00316925" w:rsidRPr="00911E69">
        <w:rPr>
          <w:rFonts w:ascii="Cambria" w:hAnsi="Cambria"/>
          <w:bCs/>
        </w:rPr>
        <w:t>ler</w:t>
      </w:r>
      <w:r w:rsidR="006F7764" w:rsidRPr="00911E69">
        <w:rPr>
          <w:rFonts w:ascii="Cambria" w:hAnsi="Cambria"/>
          <w:bCs/>
        </w:rPr>
        <w:t xml:space="preserve"> şematik (Bkz. Resim 1) ve gerçek</w:t>
      </w:r>
      <w:r w:rsidR="00BE4D93" w:rsidRPr="00911E69">
        <w:rPr>
          <w:rFonts w:ascii="Cambria" w:hAnsi="Cambria"/>
          <w:bCs/>
        </w:rPr>
        <w:t>çi</w:t>
      </w:r>
      <w:r w:rsidR="006F7764" w:rsidRPr="00911E69">
        <w:rPr>
          <w:rFonts w:ascii="Cambria" w:hAnsi="Cambria"/>
          <w:bCs/>
        </w:rPr>
        <w:t xml:space="preserve">lik evresindeki çocukların (Bkz. Resim 5, 6) geçmişe dönük özlem duygularını, kendilerini </w:t>
      </w:r>
      <w:r w:rsidR="006F7764" w:rsidRPr="00911E69">
        <w:rPr>
          <w:rFonts w:ascii="Cambria" w:hAnsi="Cambria"/>
          <w:bCs/>
        </w:rPr>
        <w:lastRenderedPageBreak/>
        <w:t>güvende</w:t>
      </w:r>
      <w:r w:rsidR="00316925" w:rsidRPr="00911E69">
        <w:rPr>
          <w:rFonts w:ascii="Cambria" w:hAnsi="Cambria"/>
          <w:bCs/>
        </w:rPr>
        <w:t xml:space="preserve"> hissetme isteklerini çağrıştırmaktadır</w:t>
      </w:r>
      <w:r w:rsidR="00F85617" w:rsidRPr="00911E69">
        <w:rPr>
          <w:rFonts w:ascii="Cambria" w:hAnsi="Cambria"/>
          <w:bCs/>
        </w:rPr>
        <w:t>. Bununla birlikte</w:t>
      </w:r>
      <w:r w:rsidR="006F7764" w:rsidRPr="00911E69">
        <w:rPr>
          <w:rFonts w:ascii="Cambria" w:hAnsi="Cambria"/>
          <w:bCs/>
        </w:rPr>
        <w:t xml:space="preserve"> evin tamamını boyarken zıt renkleri kullanmaları çocukların huzursuz ya da mutsuz karmaşık duygular içinde olduğunu </w:t>
      </w:r>
      <w:r w:rsidR="006F64DA" w:rsidRPr="00911E69">
        <w:rPr>
          <w:rFonts w:ascii="Cambria" w:hAnsi="Cambria"/>
          <w:bCs/>
        </w:rPr>
        <w:t>düşündürtmektedir (Bkz. Paktuna-</w:t>
      </w:r>
      <w:r w:rsidR="006F7764" w:rsidRPr="00911E69">
        <w:rPr>
          <w:rFonts w:ascii="Cambria" w:hAnsi="Cambria"/>
          <w:bCs/>
        </w:rPr>
        <w:t>Keskin, 201</w:t>
      </w:r>
      <w:r w:rsidR="00316925" w:rsidRPr="00911E69">
        <w:rPr>
          <w:rFonts w:ascii="Cambria" w:hAnsi="Cambria"/>
          <w:bCs/>
        </w:rPr>
        <w:t>0, s. 37). Bu olumsuz duygular</w:t>
      </w:r>
      <w:r w:rsidR="006F7764" w:rsidRPr="00911E69">
        <w:rPr>
          <w:rFonts w:ascii="Cambria" w:hAnsi="Cambria"/>
          <w:bCs/>
        </w:rPr>
        <w:t xml:space="preserve"> </w:t>
      </w:r>
      <w:r w:rsidR="00316925" w:rsidRPr="00911E69">
        <w:rPr>
          <w:rFonts w:ascii="Cambria" w:hAnsi="Cambria"/>
          <w:bCs/>
        </w:rPr>
        <w:t xml:space="preserve">çocukların </w:t>
      </w:r>
      <w:r w:rsidR="006F7764" w:rsidRPr="00911E69">
        <w:rPr>
          <w:rFonts w:ascii="Cambria" w:hAnsi="Cambria"/>
          <w:bCs/>
        </w:rPr>
        <w:t xml:space="preserve">bugünkü ruh hallerinin yansıması </w:t>
      </w:r>
      <w:r w:rsidR="00316925" w:rsidRPr="00911E69">
        <w:rPr>
          <w:rFonts w:ascii="Cambria" w:hAnsi="Cambria"/>
          <w:bCs/>
        </w:rPr>
        <w:t>olabilir</w:t>
      </w:r>
      <w:r w:rsidR="006F7764" w:rsidRPr="00911E69">
        <w:rPr>
          <w:rFonts w:ascii="Cambria" w:hAnsi="Cambria"/>
          <w:bCs/>
        </w:rPr>
        <w:t>.</w:t>
      </w:r>
    </w:p>
    <w:p w14:paraId="345EAF27" w14:textId="3C4C4BC5" w:rsidR="002151FB" w:rsidRPr="00911E69" w:rsidRDefault="002151FB" w:rsidP="00F669A5">
      <w:pPr>
        <w:spacing w:before="120" w:after="120"/>
        <w:jc w:val="both"/>
        <w:rPr>
          <w:rFonts w:ascii="Cambria" w:hAnsi="Cambria"/>
          <w:b/>
          <w:bCs/>
          <w:i/>
        </w:rPr>
      </w:pPr>
      <w:r w:rsidRPr="00911E69">
        <w:rPr>
          <w:rFonts w:ascii="Cambria" w:hAnsi="Cambria"/>
          <w:b/>
          <w:bCs/>
          <w:i/>
        </w:rPr>
        <w:t>Zemin Çizgisi</w:t>
      </w:r>
    </w:p>
    <w:p w14:paraId="4A7921DC" w14:textId="6388127E" w:rsidR="002C01B3" w:rsidRPr="00911E69" w:rsidRDefault="002151FB" w:rsidP="0011316B">
      <w:pPr>
        <w:spacing w:before="120" w:after="120"/>
        <w:ind w:firstLine="709"/>
        <w:jc w:val="both"/>
        <w:rPr>
          <w:rFonts w:ascii="Cambria" w:hAnsi="Cambria"/>
          <w:bCs/>
        </w:rPr>
      </w:pPr>
      <w:r w:rsidRPr="00911E69">
        <w:rPr>
          <w:rFonts w:ascii="Cambria" w:hAnsi="Cambria"/>
          <w:bCs/>
        </w:rPr>
        <w:t xml:space="preserve">Araştırmaya katılan çocuklardan </w:t>
      </w:r>
      <w:r w:rsidR="002B17B9" w:rsidRPr="00911E69">
        <w:rPr>
          <w:rFonts w:ascii="Cambria" w:hAnsi="Cambria"/>
          <w:bCs/>
        </w:rPr>
        <w:t xml:space="preserve">yarısından çoğu </w:t>
      </w:r>
      <w:r w:rsidRPr="00911E69">
        <w:rPr>
          <w:rFonts w:ascii="Cambria" w:hAnsi="Cambria"/>
          <w:bCs/>
        </w:rPr>
        <w:t xml:space="preserve">çizimlerinde evler, ağaçlar, çiçekler ve diğer figürleri </w:t>
      </w:r>
      <w:r w:rsidR="002B17B9" w:rsidRPr="00911E69">
        <w:rPr>
          <w:rFonts w:ascii="Cambria" w:hAnsi="Cambria"/>
          <w:bCs/>
        </w:rPr>
        <w:t xml:space="preserve">görünür </w:t>
      </w:r>
      <w:r w:rsidRPr="00911E69">
        <w:rPr>
          <w:rFonts w:ascii="Cambria" w:hAnsi="Cambria"/>
          <w:bCs/>
        </w:rPr>
        <w:t>bir zemin çizgisi üzerine yerleştirmiş</w:t>
      </w:r>
      <w:r w:rsidR="00316925" w:rsidRPr="00911E69">
        <w:rPr>
          <w:rFonts w:ascii="Cambria" w:hAnsi="Cambria"/>
          <w:bCs/>
        </w:rPr>
        <w:t>lerdir</w:t>
      </w:r>
      <w:r w:rsidR="002B17B9" w:rsidRPr="00911E69">
        <w:rPr>
          <w:rFonts w:ascii="Cambria" w:hAnsi="Cambria"/>
          <w:bCs/>
        </w:rPr>
        <w:t>.</w:t>
      </w:r>
      <w:r w:rsidRPr="00911E69">
        <w:rPr>
          <w:rFonts w:ascii="Cambria" w:hAnsi="Cambria"/>
          <w:bCs/>
        </w:rPr>
        <w:t xml:space="preserve"> </w:t>
      </w:r>
      <w:r w:rsidR="002B17B9" w:rsidRPr="00911E69">
        <w:rPr>
          <w:rFonts w:ascii="Cambria" w:hAnsi="Cambria"/>
          <w:bCs/>
        </w:rPr>
        <w:t>Zemin çizgisini</w:t>
      </w:r>
      <w:r w:rsidR="003C34C7" w:rsidRPr="00911E69">
        <w:rPr>
          <w:rFonts w:ascii="Cambria" w:hAnsi="Cambria"/>
          <w:bCs/>
        </w:rPr>
        <w:t xml:space="preserve"> koyu, açık yeşil ve mavi renkte boya</w:t>
      </w:r>
      <w:r w:rsidR="002B17B9" w:rsidRPr="00911E69">
        <w:rPr>
          <w:rFonts w:ascii="Cambria" w:hAnsi="Cambria"/>
          <w:bCs/>
        </w:rPr>
        <w:t>mışlardır (Bkz. Resim 1, 2, 3, 4, 5, 6).</w:t>
      </w:r>
      <w:r w:rsidR="003C34C7" w:rsidRPr="00911E69">
        <w:rPr>
          <w:rFonts w:ascii="Cambria" w:hAnsi="Cambria"/>
          <w:bCs/>
        </w:rPr>
        <w:t xml:space="preserve"> </w:t>
      </w:r>
      <w:r w:rsidR="002B17B9" w:rsidRPr="00911E69">
        <w:rPr>
          <w:rFonts w:ascii="Cambria" w:hAnsi="Cambria"/>
          <w:bCs/>
        </w:rPr>
        <w:t>Resimlerde görülen bu</w:t>
      </w:r>
      <w:r w:rsidR="003C34C7" w:rsidRPr="00911E69">
        <w:rPr>
          <w:rFonts w:ascii="Cambria" w:hAnsi="Cambria"/>
          <w:bCs/>
        </w:rPr>
        <w:t xml:space="preserve"> çizgi </w:t>
      </w:r>
      <w:r w:rsidR="002B17B9" w:rsidRPr="00911E69">
        <w:rPr>
          <w:rFonts w:ascii="Cambria" w:hAnsi="Cambria"/>
          <w:bCs/>
        </w:rPr>
        <w:t xml:space="preserve">çocukların </w:t>
      </w:r>
      <w:r w:rsidR="003C34C7" w:rsidRPr="00911E69">
        <w:rPr>
          <w:rFonts w:ascii="Cambria" w:hAnsi="Cambria"/>
          <w:bCs/>
        </w:rPr>
        <w:t>gerçeklik algı</w:t>
      </w:r>
      <w:r w:rsidR="002B17B9" w:rsidRPr="00911E69">
        <w:rPr>
          <w:rFonts w:ascii="Cambria" w:hAnsi="Cambria"/>
          <w:bCs/>
        </w:rPr>
        <w:t>sının geliştiğine ve çocuğun</w:t>
      </w:r>
      <w:r w:rsidR="003C34C7" w:rsidRPr="00911E69">
        <w:rPr>
          <w:rFonts w:ascii="Cambria" w:hAnsi="Cambria"/>
          <w:bCs/>
        </w:rPr>
        <w:t xml:space="preserve"> kendisini diğer insanlarla ilişkili olarak çevresel bir bütünlük içerisinde algıladığına işaret e</w:t>
      </w:r>
      <w:r w:rsidR="00064DB2" w:rsidRPr="00911E69">
        <w:rPr>
          <w:rFonts w:ascii="Cambria" w:hAnsi="Cambria"/>
          <w:bCs/>
        </w:rPr>
        <w:t>tmektedir</w:t>
      </w:r>
      <w:r w:rsidR="003C34C7" w:rsidRPr="00911E69">
        <w:rPr>
          <w:rFonts w:ascii="Cambria" w:hAnsi="Cambria"/>
          <w:bCs/>
        </w:rPr>
        <w:t xml:space="preserve"> (Bkz. Yavuzer, 2009). </w:t>
      </w:r>
      <w:r w:rsidR="00290EC5" w:rsidRPr="00911E69">
        <w:rPr>
          <w:rFonts w:ascii="Cambria" w:hAnsi="Cambria"/>
          <w:bCs/>
        </w:rPr>
        <w:t xml:space="preserve">Lowenfeld’e </w:t>
      </w:r>
      <w:r w:rsidR="006F64DA" w:rsidRPr="00911E69">
        <w:rPr>
          <w:rFonts w:ascii="Cambria" w:hAnsi="Cambria"/>
          <w:bCs/>
        </w:rPr>
        <w:t xml:space="preserve"> (1947) </w:t>
      </w:r>
      <w:r w:rsidR="00290EC5" w:rsidRPr="00911E69">
        <w:rPr>
          <w:rFonts w:ascii="Cambria" w:hAnsi="Cambria"/>
          <w:bCs/>
        </w:rPr>
        <w:t xml:space="preserve">göre şematik </w:t>
      </w:r>
      <w:r w:rsidR="00CA045C" w:rsidRPr="00911E69">
        <w:rPr>
          <w:rFonts w:ascii="Cambria" w:hAnsi="Cambria"/>
          <w:bCs/>
        </w:rPr>
        <w:t>(7-9 yaş) sanatsal gelişim evresi ile birlikte çocuklar yer çizgisi</w:t>
      </w:r>
      <w:r w:rsidR="003C34C7" w:rsidRPr="00911E69">
        <w:rPr>
          <w:rFonts w:ascii="Cambria" w:hAnsi="Cambria"/>
          <w:bCs/>
        </w:rPr>
        <w:t>ni kullanır (Malchiodi, 2005). Fakat ş</w:t>
      </w:r>
      <w:r w:rsidR="003D348A" w:rsidRPr="00911E69">
        <w:rPr>
          <w:rFonts w:ascii="Cambria" w:hAnsi="Cambria"/>
          <w:bCs/>
        </w:rPr>
        <w:t xml:space="preserve">ematik evrede E1 </w:t>
      </w:r>
      <w:r w:rsidR="003C34C7" w:rsidRPr="00911E69">
        <w:rPr>
          <w:rFonts w:ascii="Cambria" w:hAnsi="Cambria"/>
          <w:bCs/>
        </w:rPr>
        <w:t xml:space="preserve">resminde </w:t>
      </w:r>
      <w:r w:rsidR="003D348A" w:rsidRPr="00911E69">
        <w:rPr>
          <w:rFonts w:ascii="Cambria" w:hAnsi="Cambria"/>
          <w:bCs/>
        </w:rPr>
        <w:t>yer çizgisini kullanırken E2</w:t>
      </w:r>
      <w:r w:rsidR="003C34C7" w:rsidRPr="00911E69">
        <w:rPr>
          <w:rFonts w:ascii="Cambria" w:hAnsi="Cambria"/>
          <w:bCs/>
        </w:rPr>
        <w:t>’nin</w:t>
      </w:r>
      <w:r w:rsidR="003D348A" w:rsidRPr="00911E69">
        <w:rPr>
          <w:rFonts w:ascii="Cambria" w:hAnsi="Cambria"/>
          <w:bCs/>
        </w:rPr>
        <w:t xml:space="preserve"> bu çizgiyi</w:t>
      </w:r>
      <w:r w:rsidR="00064DB2" w:rsidRPr="00911E69">
        <w:rPr>
          <w:rFonts w:ascii="Cambria" w:hAnsi="Cambria"/>
          <w:bCs/>
        </w:rPr>
        <w:t xml:space="preserve"> </w:t>
      </w:r>
      <w:r w:rsidR="003D348A" w:rsidRPr="00911E69">
        <w:rPr>
          <w:rFonts w:ascii="Cambria" w:hAnsi="Cambria"/>
          <w:bCs/>
        </w:rPr>
        <w:t>kullan</w:t>
      </w:r>
      <w:r w:rsidR="003C34C7" w:rsidRPr="00911E69">
        <w:rPr>
          <w:rFonts w:ascii="Cambria" w:hAnsi="Cambria"/>
          <w:bCs/>
        </w:rPr>
        <w:t xml:space="preserve">madığı </w:t>
      </w:r>
      <w:r w:rsidR="00064DB2" w:rsidRPr="00911E69">
        <w:rPr>
          <w:rFonts w:ascii="Cambria" w:hAnsi="Cambria"/>
          <w:bCs/>
        </w:rPr>
        <w:t xml:space="preserve">(Bkz. Resim 10) </w:t>
      </w:r>
      <w:r w:rsidR="003C34C7" w:rsidRPr="00911E69">
        <w:rPr>
          <w:rFonts w:ascii="Cambria" w:hAnsi="Cambria"/>
          <w:bCs/>
        </w:rPr>
        <w:t xml:space="preserve">görülür.  </w:t>
      </w:r>
      <w:r w:rsidR="00424E5D" w:rsidRPr="00911E69">
        <w:rPr>
          <w:rFonts w:ascii="Cambria" w:hAnsi="Cambria"/>
          <w:bCs/>
        </w:rPr>
        <w:t xml:space="preserve">Bu resimde kalem, defter, silgi ve üzerinde Arapça sayılarının olduğu bir cetvel düz bir zeminde sıralanmış gibi durmaktadır. Malchiodi (2005) kağıdın kenarının çocuklar tarafından yer çizgisi gibi kullanıldığından bahsetmiştir.  Bu resimde bu tür bir yer çizgisinden </w:t>
      </w:r>
      <w:r w:rsidR="00387499" w:rsidRPr="00911E69">
        <w:rPr>
          <w:rFonts w:ascii="Cambria" w:hAnsi="Cambria"/>
          <w:bCs/>
        </w:rPr>
        <w:t>söz etmek</w:t>
      </w:r>
      <w:r w:rsidR="00424E5D" w:rsidRPr="00911E69">
        <w:rPr>
          <w:rFonts w:ascii="Cambria" w:hAnsi="Cambria"/>
          <w:bCs/>
        </w:rPr>
        <w:t xml:space="preserve"> zordur. </w:t>
      </w:r>
      <w:r w:rsidR="003C34C7" w:rsidRPr="00911E69">
        <w:rPr>
          <w:rFonts w:ascii="Cambria" w:hAnsi="Cambria"/>
          <w:bCs/>
        </w:rPr>
        <w:t>Bir üst aşama gerçek</w:t>
      </w:r>
      <w:r w:rsidR="00BE4D93" w:rsidRPr="00911E69">
        <w:rPr>
          <w:rFonts w:ascii="Cambria" w:hAnsi="Cambria"/>
          <w:bCs/>
        </w:rPr>
        <w:t>çi</w:t>
      </w:r>
      <w:r w:rsidR="003C34C7" w:rsidRPr="00911E69">
        <w:rPr>
          <w:rFonts w:ascii="Cambria" w:hAnsi="Cambria"/>
          <w:bCs/>
        </w:rPr>
        <w:t>lik evresinde olan E7, K2 ve K4’ün</w:t>
      </w:r>
      <w:r w:rsidR="00064DB2" w:rsidRPr="00911E69">
        <w:rPr>
          <w:rFonts w:ascii="Cambria" w:hAnsi="Cambria"/>
          <w:bCs/>
        </w:rPr>
        <w:t xml:space="preserve"> de bir</w:t>
      </w:r>
      <w:r w:rsidR="003C34C7" w:rsidRPr="00911E69">
        <w:rPr>
          <w:rFonts w:ascii="Cambria" w:hAnsi="Cambria"/>
          <w:bCs/>
        </w:rPr>
        <w:t xml:space="preserve"> zemin çizgisi kullanmadığı görülü</w:t>
      </w:r>
      <w:r w:rsidR="00387499" w:rsidRPr="00911E69">
        <w:rPr>
          <w:rFonts w:ascii="Cambria" w:hAnsi="Cambria"/>
          <w:bCs/>
        </w:rPr>
        <w:t>r (Bkz. Resim 7, 8, 11)</w:t>
      </w:r>
      <w:r w:rsidR="003C34C7" w:rsidRPr="00911E69">
        <w:rPr>
          <w:rFonts w:ascii="Cambria" w:hAnsi="Cambria"/>
          <w:bCs/>
        </w:rPr>
        <w:t xml:space="preserve">. </w:t>
      </w:r>
      <w:r w:rsidR="00387499" w:rsidRPr="00911E69">
        <w:rPr>
          <w:rFonts w:ascii="Cambria" w:hAnsi="Cambria"/>
          <w:bCs/>
        </w:rPr>
        <w:t>Resim 8’de ipe asılmış balonlar yüksekte olsa da, balonlar ile boy gösteren büyük kırmızı elma ve doğum günü pastası kağıdın zemin çizgisi olarak kullanıldığını göster</w:t>
      </w:r>
      <w:r w:rsidR="00D33261" w:rsidRPr="00911E69">
        <w:rPr>
          <w:rFonts w:ascii="Cambria" w:hAnsi="Cambria"/>
          <w:bCs/>
        </w:rPr>
        <w:t>me</w:t>
      </w:r>
      <w:r w:rsidR="00387499" w:rsidRPr="00911E69">
        <w:rPr>
          <w:rFonts w:ascii="Cambria" w:hAnsi="Cambria"/>
          <w:bCs/>
        </w:rPr>
        <w:t>mektedir. Aynı durum resim 11 için</w:t>
      </w:r>
      <w:r w:rsidR="0018333F" w:rsidRPr="00911E69">
        <w:rPr>
          <w:rFonts w:ascii="Cambria" w:hAnsi="Cambria"/>
          <w:bCs/>
        </w:rPr>
        <w:t xml:space="preserve"> </w:t>
      </w:r>
      <w:r w:rsidR="00387499" w:rsidRPr="00911E69">
        <w:rPr>
          <w:rFonts w:ascii="Cambria" w:hAnsi="Cambria"/>
          <w:bCs/>
        </w:rPr>
        <w:t>de geçerlidir.</w:t>
      </w:r>
      <w:r w:rsidR="00064DB2" w:rsidRPr="00911E69">
        <w:rPr>
          <w:rFonts w:ascii="Cambria" w:hAnsi="Cambria"/>
          <w:bCs/>
        </w:rPr>
        <w:t xml:space="preserve"> </w:t>
      </w:r>
      <w:r w:rsidR="00F73C5B" w:rsidRPr="00911E69">
        <w:rPr>
          <w:rFonts w:ascii="Cambria" w:hAnsi="Cambria"/>
          <w:bCs/>
        </w:rPr>
        <w:t>Uzmanlar</w:t>
      </w:r>
      <w:r w:rsidR="005118EA" w:rsidRPr="00911E69">
        <w:rPr>
          <w:rFonts w:ascii="Cambria" w:hAnsi="Cambria"/>
          <w:bCs/>
        </w:rPr>
        <w:t>a</w:t>
      </w:r>
      <w:r w:rsidR="00F73C5B" w:rsidRPr="00911E69">
        <w:rPr>
          <w:rFonts w:ascii="Cambria" w:hAnsi="Cambria"/>
          <w:bCs/>
        </w:rPr>
        <w:t xml:space="preserve"> göre içe dönük ve öz</w:t>
      </w:r>
      <w:r w:rsidR="006A2753" w:rsidRPr="00911E69">
        <w:rPr>
          <w:rFonts w:ascii="Cambria" w:hAnsi="Cambria"/>
          <w:bCs/>
        </w:rPr>
        <w:t xml:space="preserve"> </w:t>
      </w:r>
      <w:r w:rsidR="00F73C5B" w:rsidRPr="00911E69">
        <w:rPr>
          <w:rFonts w:ascii="Cambria" w:hAnsi="Cambria"/>
          <w:bCs/>
        </w:rPr>
        <w:t xml:space="preserve">güveni olmayan çocuklar çizimlerinde beklenen yer ve gök çizgisini genel olarak kullanmazlar (Bkz. Yavuzer, 2009). Bu bağlamda </w:t>
      </w:r>
      <w:r w:rsidR="00D33261" w:rsidRPr="00911E69">
        <w:rPr>
          <w:rFonts w:ascii="Cambria" w:hAnsi="Cambria"/>
          <w:bCs/>
        </w:rPr>
        <w:t xml:space="preserve">katılımcı gözlemci notlarında </w:t>
      </w:r>
      <w:r w:rsidR="002C01B3" w:rsidRPr="00911E69">
        <w:rPr>
          <w:rFonts w:ascii="Cambria" w:hAnsi="Cambria"/>
          <w:bCs/>
        </w:rPr>
        <w:t>sınıfında</w:t>
      </w:r>
      <w:r w:rsidR="00D33261" w:rsidRPr="00911E69">
        <w:rPr>
          <w:rFonts w:ascii="Cambria" w:hAnsi="Cambria"/>
          <w:bCs/>
        </w:rPr>
        <w:t xml:space="preserve"> sığınmacı çocuk </w:t>
      </w:r>
      <w:r w:rsidR="002C01B3" w:rsidRPr="00911E69">
        <w:rPr>
          <w:rFonts w:ascii="Cambria" w:hAnsi="Cambria"/>
          <w:bCs/>
        </w:rPr>
        <w:t>bulun</w:t>
      </w:r>
      <w:r w:rsidR="005118EA" w:rsidRPr="00911E69">
        <w:rPr>
          <w:rFonts w:ascii="Cambria" w:hAnsi="Cambria"/>
          <w:bCs/>
        </w:rPr>
        <w:t>an bir dördüncü sınıf öğretmeni</w:t>
      </w:r>
      <w:r w:rsidR="002C01B3" w:rsidRPr="00911E69">
        <w:rPr>
          <w:rFonts w:ascii="Cambria" w:hAnsi="Cambria"/>
          <w:bCs/>
        </w:rPr>
        <w:t xml:space="preserve"> </w:t>
      </w:r>
      <w:r w:rsidR="00D33261" w:rsidRPr="00911E69">
        <w:rPr>
          <w:rFonts w:ascii="Cambria" w:hAnsi="Cambria"/>
          <w:bCs/>
        </w:rPr>
        <w:t xml:space="preserve">“Dil sorunu, konuşulanı anlamıyor, halini anlatamıyor. Oyunlara tamamıyla yabancı. Hırçın çok hareketli”, </w:t>
      </w:r>
      <w:r w:rsidR="002C01B3" w:rsidRPr="00911E69">
        <w:rPr>
          <w:rFonts w:ascii="Cambria" w:hAnsi="Cambria"/>
          <w:bCs/>
        </w:rPr>
        <w:t xml:space="preserve">benzer </w:t>
      </w:r>
      <w:r w:rsidR="00D33261" w:rsidRPr="00911E69">
        <w:rPr>
          <w:rFonts w:ascii="Cambria" w:hAnsi="Cambria"/>
          <w:bCs/>
        </w:rPr>
        <w:t xml:space="preserve">bir </w:t>
      </w:r>
      <w:r w:rsidR="002C01B3" w:rsidRPr="00911E69">
        <w:rPr>
          <w:rFonts w:ascii="Cambria" w:hAnsi="Cambria"/>
          <w:bCs/>
        </w:rPr>
        <w:t xml:space="preserve">görüşle </w:t>
      </w:r>
      <w:r w:rsidR="00D33261" w:rsidRPr="00911E69">
        <w:rPr>
          <w:rFonts w:ascii="Cambria" w:hAnsi="Cambria"/>
          <w:bCs/>
        </w:rPr>
        <w:t>başka dördüncü sınıf öğretmeni</w:t>
      </w:r>
      <w:r w:rsidR="002C01B3" w:rsidRPr="00911E69">
        <w:rPr>
          <w:rFonts w:ascii="Cambria" w:hAnsi="Cambria"/>
          <w:bCs/>
        </w:rPr>
        <w:t xml:space="preserve"> de</w:t>
      </w:r>
      <w:r w:rsidR="00D33261" w:rsidRPr="00911E69">
        <w:rPr>
          <w:rFonts w:ascii="Cambria" w:hAnsi="Cambria"/>
          <w:bCs/>
        </w:rPr>
        <w:t xml:space="preserve"> bu çocuklar “Türkçe bilmediğinde ya da yeteri kadar konuşamadığından ve konuşmaları anlamadığından saldırganlık gösterebilmekte. Bu durum arkadaşları tarafında</w:t>
      </w:r>
      <w:r w:rsidR="006A2753" w:rsidRPr="00911E69">
        <w:rPr>
          <w:rFonts w:ascii="Cambria" w:hAnsi="Cambria"/>
          <w:bCs/>
        </w:rPr>
        <w:t>n</w:t>
      </w:r>
      <w:r w:rsidR="00D33261" w:rsidRPr="00911E69">
        <w:rPr>
          <w:rFonts w:ascii="Cambria" w:hAnsi="Cambria"/>
          <w:bCs/>
        </w:rPr>
        <w:t xml:space="preserve"> dışlanma hissi uyandırmakta”</w:t>
      </w:r>
      <w:r w:rsidR="002C01B3" w:rsidRPr="00911E69">
        <w:rPr>
          <w:rFonts w:ascii="Cambria" w:hAnsi="Cambria"/>
          <w:bCs/>
        </w:rPr>
        <w:t xml:space="preserve"> olduğu</w:t>
      </w:r>
      <w:r w:rsidR="006A2753" w:rsidRPr="00911E69">
        <w:rPr>
          <w:rFonts w:ascii="Cambria" w:hAnsi="Cambria"/>
          <w:bCs/>
        </w:rPr>
        <w:t>nu</w:t>
      </w:r>
      <w:r w:rsidRPr="00911E69">
        <w:rPr>
          <w:rFonts w:ascii="Cambria" w:hAnsi="Cambria"/>
          <w:bCs/>
        </w:rPr>
        <w:t xml:space="preserve"> </w:t>
      </w:r>
      <w:r w:rsidR="006A2753" w:rsidRPr="00911E69">
        <w:rPr>
          <w:rFonts w:ascii="Cambria" w:hAnsi="Cambria"/>
          <w:bCs/>
        </w:rPr>
        <w:t>açıkla</w:t>
      </w:r>
      <w:r w:rsidR="002C01B3" w:rsidRPr="00911E69">
        <w:rPr>
          <w:rFonts w:ascii="Cambria" w:hAnsi="Cambria"/>
          <w:bCs/>
        </w:rPr>
        <w:t>mış</w:t>
      </w:r>
      <w:r w:rsidR="006A2753" w:rsidRPr="00911E69">
        <w:rPr>
          <w:rFonts w:ascii="Cambria" w:hAnsi="Cambria"/>
          <w:bCs/>
        </w:rPr>
        <w:t>lard</w:t>
      </w:r>
      <w:r w:rsidR="002C01B3" w:rsidRPr="00911E69">
        <w:rPr>
          <w:rFonts w:ascii="Cambria" w:hAnsi="Cambria"/>
          <w:bCs/>
        </w:rPr>
        <w:t>ır. Bu açıklamalar büyük yaş grubundaki sığınmacı çocukların dil sorununun, konuşulanı anlamamasına, kendini ifade etmede güçlük çekmesine, dolayısıyla akranlarıyla iletişim kuramamasına, akranları tarafından dışlanmasına, yalnızlık hissi yaşamasına, hırçınlaşmasına ve saldırganca davranışlar göstermesine neden olduğu anlaşılmaktadır. Katılımcı gözlemci notlarıyla uyumlu bir şekilde zemin çizgisi kullanmayan</w:t>
      </w:r>
      <w:r w:rsidR="0011316B" w:rsidRPr="00911E69">
        <w:rPr>
          <w:rFonts w:ascii="Cambria" w:hAnsi="Cambria"/>
          <w:bCs/>
        </w:rPr>
        <w:t xml:space="preserve"> çocukların içe dönük ve öz</w:t>
      </w:r>
      <w:r w:rsidR="006A2753" w:rsidRPr="00911E69">
        <w:rPr>
          <w:rFonts w:ascii="Cambria" w:hAnsi="Cambria"/>
          <w:bCs/>
        </w:rPr>
        <w:t xml:space="preserve"> </w:t>
      </w:r>
      <w:r w:rsidR="0011316B" w:rsidRPr="00911E69">
        <w:rPr>
          <w:rFonts w:ascii="Cambria" w:hAnsi="Cambria"/>
          <w:bCs/>
        </w:rPr>
        <w:t xml:space="preserve">güveni olmayan çocuklar </w:t>
      </w:r>
      <w:r w:rsidR="00316925" w:rsidRPr="00911E69">
        <w:rPr>
          <w:rFonts w:ascii="Cambria" w:hAnsi="Cambria"/>
          <w:bCs/>
        </w:rPr>
        <w:t>olduğu</w:t>
      </w:r>
      <w:r w:rsidR="0011316B" w:rsidRPr="00911E69">
        <w:rPr>
          <w:rFonts w:ascii="Cambria" w:hAnsi="Cambria"/>
          <w:bCs/>
        </w:rPr>
        <w:t xml:space="preserve"> düşün</w:t>
      </w:r>
      <w:r w:rsidR="00316925" w:rsidRPr="00911E69">
        <w:rPr>
          <w:rFonts w:ascii="Cambria" w:hAnsi="Cambria"/>
          <w:bCs/>
        </w:rPr>
        <w:t>ülmektedir</w:t>
      </w:r>
    </w:p>
    <w:p w14:paraId="49E01CAA" w14:textId="77777777" w:rsidR="002151FB" w:rsidRPr="00F669A5" w:rsidRDefault="002151FB" w:rsidP="00F669A5">
      <w:pPr>
        <w:spacing w:before="120" w:after="120"/>
        <w:jc w:val="both"/>
        <w:rPr>
          <w:rFonts w:ascii="Cambria" w:hAnsi="Cambria"/>
          <w:b/>
        </w:rPr>
      </w:pPr>
      <w:r w:rsidRPr="00F669A5">
        <w:rPr>
          <w:rFonts w:ascii="Cambria" w:hAnsi="Cambria"/>
          <w:b/>
          <w:bCs/>
        </w:rPr>
        <w:t>Diğer Simgeler</w:t>
      </w:r>
    </w:p>
    <w:p w14:paraId="35B86FB7" w14:textId="6831A9D5" w:rsidR="002151FB" w:rsidRPr="00911E69" w:rsidRDefault="002151FB" w:rsidP="000C4821">
      <w:pPr>
        <w:spacing w:before="120" w:after="120"/>
        <w:ind w:firstLine="708"/>
        <w:jc w:val="both"/>
        <w:rPr>
          <w:rFonts w:ascii="Cambria" w:hAnsi="Cambria"/>
          <w:bCs/>
        </w:rPr>
      </w:pPr>
      <w:r w:rsidRPr="00911E69">
        <w:rPr>
          <w:rFonts w:ascii="Cambria" w:hAnsi="Cambria"/>
          <w:bCs/>
        </w:rPr>
        <w:t>Tablo 5’te çocukların çizimlerind</w:t>
      </w:r>
      <w:r w:rsidR="00D33261" w:rsidRPr="00911E69">
        <w:rPr>
          <w:rFonts w:ascii="Cambria" w:hAnsi="Cambria"/>
          <w:bCs/>
        </w:rPr>
        <w:t>e çok sık rastlanmayan unsurlar ve</w:t>
      </w:r>
      <w:r w:rsidRPr="00911E69">
        <w:rPr>
          <w:rFonts w:ascii="Cambria" w:hAnsi="Cambria"/>
          <w:bCs/>
        </w:rPr>
        <w:t xml:space="preserve"> diğer objeler simgeler ile sunulmuştur.</w:t>
      </w:r>
    </w:p>
    <w:p w14:paraId="17BC002F" w14:textId="002CFA47" w:rsidR="002151FB" w:rsidRPr="002578DB" w:rsidRDefault="002151FB" w:rsidP="002151FB">
      <w:pPr>
        <w:jc w:val="both"/>
        <w:rPr>
          <w:rFonts w:ascii="Cambria" w:hAnsi="Cambria"/>
          <w:bCs/>
          <w:i/>
          <w:sz w:val="20"/>
          <w:szCs w:val="20"/>
        </w:rPr>
      </w:pPr>
      <w:r w:rsidRPr="002578DB">
        <w:rPr>
          <w:rFonts w:ascii="Cambria" w:hAnsi="Cambria"/>
          <w:b/>
          <w:bCs/>
          <w:sz w:val="20"/>
          <w:szCs w:val="20"/>
        </w:rPr>
        <w:t xml:space="preserve">Tablo 5. </w:t>
      </w:r>
      <w:r w:rsidR="00435241" w:rsidRPr="002578DB">
        <w:rPr>
          <w:rFonts w:ascii="Cambria" w:hAnsi="Cambria"/>
          <w:bCs/>
          <w:i/>
          <w:sz w:val="20"/>
          <w:szCs w:val="20"/>
        </w:rPr>
        <w:t xml:space="preserve">Mutluluk </w:t>
      </w:r>
      <w:r w:rsidR="002578DB" w:rsidRPr="002578DB">
        <w:rPr>
          <w:rFonts w:ascii="Cambria" w:hAnsi="Cambria"/>
          <w:bCs/>
          <w:i/>
          <w:sz w:val="20"/>
          <w:szCs w:val="20"/>
        </w:rPr>
        <w:t>temalı resimlerde diğer simgeler</w:t>
      </w:r>
    </w:p>
    <w:tbl>
      <w:tblPr>
        <w:tblW w:w="8132" w:type="dxa"/>
        <w:tblLook w:val="04A0" w:firstRow="1" w:lastRow="0" w:firstColumn="1" w:lastColumn="0" w:noHBand="0" w:noVBand="1"/>
      </w:tblPr>
      <w:tblGrid>
        <w:gridCol w:w="5381"/>
        <w:gridCol w:w="2751"/>
      </w:tblGrid>
      <w:tr w:rsidR="00911E69" w:rsidRPr="00911E69" w14:paraId="23737360" w14:textId="77777777" w:rsidTr="0048389D">
        <w:trPr>
          <w:trHeight w:val="442"/>
        </w:trPr>
        <w:tc>
          <w:tcPr>
            <w:tcW w:w="5381" w:type="dxa"/>
            <w:tcBorders>
              <w:top w:val="single" w:sz="4" w:space="0" w:color="auto"/>
              <w:bottom w:val="single" w:sz="4" w:space="0" w:color="auto"/>
            </w:tcBorders>
            <w:shd w:val="clear" w:color="auto" w:fill="auto"/>
          </w:tcPr>
          <w:p w14:paraId="225FD6AE" w14:textId="77777777" w:rsidR="002151FB" w:rsidRPr="00911E69" w:rsidRDefault="002151FB" w:rsidP="002151FB">
            <w:pPr>
              <w:ind w:firstLine="708"/>
              <w:jc w:val="both"/>
              <w:rPr>
                <w:rFonts w:ascii="Cambria" w:hAnsi="Cambria"/>
                <w:bCs/>
                <w:sz w:val="20"/>
                <w:szCs w:val="20"/>
              </w:rPr>
            </w:pPr>
            <w:r w:rsidRPr="00911E69">
              <w:rPr>
                <w:rFonts w:ascii="Cambria" w:hAnsi="Cambria"/>
                <w:bCs/>
                <w:sz w:val="20"/>
                <w:szCs w:val="20"/>
              </w:rPr>
              <w:t>Çizilen Objeler</w:t>
            </w:r>
          </w:p>
        </w:tc>
        <w:tc>
          <w:tcPr>
            <w:tcW w:w="2751" w:type="dxa"/>
            <w:tcBorders>
              <w:top w:val="single" w:sz="4" w:space="0" w:color="auto"/>
              <w:bottom w:val="single" w:sz="4" w:space="0" w:color="auto"/>
            </w:tcBorders>
            <w:shd w:val="clear" w:color="auto" w:fill="auto"/>
          </w:tcPr>
          <w:p w14:paraId="51BB8F40" w14:textId="77777777" w:rsidR="002151FB" w:rsidRPr="00911E69" w:rsidRDefault="002151FB" w:rsidP="002151FB">
            <w:pPr>
              <w:ind w:firstLine="708"/>
              <w:jc w:val="both"/>
              <w:rPr>
                <w:rFonts w:ascii="Cambria" w:hAnsi="Cambria"/>
                <w:bCs/>
                <w:sz w:val="20"/>
                <w:szCs w:val="20"/>
              </w:rPr>
            </w:pPr>
            <w:r w:rsidRPr="00911E69">
              <w:rPr>
                <w:rFonts w:ascii="Cambria" w:hAnsi="Cambria"/>
                <w:bCs/>
                <w:sz w:val="20"/>
                <w:szCs w:val="20"/>
              </w:rPr>
              <w:t>N</w:t>
            </w:r>
          </w:p>
        </w:tc>
      </w:tr>
      <w:tr w:rsidR="00911E69" w:rsidRPr="00911E69" w14:paraId="61651169" w14:textId="77777777" w:rsidTr="0048389D">
        <w:trPr>
          <w:trHeight w:val="225"/>
        </w:trPr>
        <w:tc>
          <w:tcPr>
            <w:tcW w:w="5381" w:type="dxa"/>
            <w:tcBorders>
              <w:top w:val="single" w:sz="4" w:space="0" w:color="auto"/>
            </w:tcBorders>
            <w:shd w:val="clear" w:color="auto" w:fill="auto"/>
          </w:tcPr>
          <w:p w14:paraId="1F1DFDA6" w14:textId="77777777" w:rsidR="002151FB" w:rsidRPr="00911E69" w:rsidRDefault="002151FB" w:rsidP="002151FB">
            <w:pPr>
              <w:ind w:firstLine="708"/>
              <w:jc w:val="both"/>
              <w:rPr>
                <w:rFonts w:ascii="Cambria" w:hAnsi="Cambria"/>
                <w:bCs/>
                <w:sz w:val="20"/>
                <w:szCs w:val="20"/>
              </w:rPr>
            </w:pPr>
            <w:r w:rsidRPr="00911E69">
              <w:rPr>
                <w:rFonts w:ascii="Cambria" w:hAnsi="Cambria"/>
                <w:bCs/>
                <w:sz w:val="20"/>
                <w:szCs w:val="20"/>
              </w:rPr>
              <w:t>Top</w:t>
            </w:r>
          </w:p>
        </w:tc>
        <w:tc>
          <w:tcPr>
            <w:tcW w:w="2751" w:type="dxa"/>
            <w:tcBorders>
              <w:top w:val="single" w:sz="4" w:space="0" w:color="auto"/>
            </w:tcBorders>
            <w:shd w:val="clear" w:color="auto" w:fill="auto"/>
          </w:tcPr>
          <w:p w14:paraId="5C987FA0" w14:textId="77777777" w:rsidR="002151FB" w:rsidRPr="00911E69" w:rsidRDefault="002151FB" w:rsidP="002151FB">
            <w:pPr>
              <w:ind w:firstLine="708"/>
              <w:jc w:val="both"/>
              <w:rPr>
                <w:rFonts w:ascii="Cambria" w:hAnsi="Cambria"/>
                <w:bCs/>
                <w:sz w:val="20"/>
                <w:szCs w:val="20"/>
              </w:rPr>
            </w:pPr>
            <w:r w:rsidRPr="00911E69">
              <w:rPr>
                <w:rFonts w:ascii="Cambria" w:hAnsi="Cambria"/>
                <w:bCs/>
                <w:sz w:val="20"/>
                <w:szCs w:val="20"/>
              </w:rPr>
              <w:t>2</w:t>
            </w:r>
          </w:p>
        </w:tc>
      </w:tr>
      <w:tr w:rsidR="00911E69" w:rsidRPr="00911E69" w14:paraId="4BE69E26" w14:textId="77777777" w:rsidTr="0048389D">
        <w:trPr>
          <w:trHeight w:val="225"/>
        </w:trPr>
        <w:tc>
          <w:tcPr>
            <w:tcW w:w="5381" w:type="dxa"/>
            <w:shd w:val="clear" w:color="auto" w:fill="auto"/>
          </w:tcPr>
          <w:p w14:paraId="7D59E5BF" w14:textId="77777777" w:rsidR="002151FB" w:rsidRPr="00911E69" w:rsidRDefault="002151FB" w:rsidP="002151FB">
            <w:pPr>
              <w:ind w:firstLine="708"/>
              <w:jc w:val="both"/>
              <w:rPr>
                <w:rFonts w:ascii="Cambria" w:hAnsi="Cambria"/>
                <w:bCs/>
                <w:sz w:val="20"/>
                <w:szCs w:val="20"/>
              </w:rPr>
            </w:pPr>
            <w:r w:rsidRPr="00911E69">
              <w:rPr>
                <w:rFonts w:ascii="Cambria" w:hAnsi="Cambria"/>
                <w:bCs/>
                <w:sz w:val="20"/>
                <w:szCs w:val="20"/>
              </w:rPr>
              <w:t>Kalp</w:t>
            </w:r>
          </w:p>
        </w:tc>
        <w:tc>
          <w:tcPr>
            <w:tcW w:w="2751" w:type="dxa"/>
            <w:shd w:val="clear" w:color="auto" w:fill="auto"/>
          </w:tcPr>
          <w:p w14:paraId="7CCFD335" w14:textId="77777777" w:rsidR="002151FB" w:rsidRPr="00911E69" w:rsidRDefault="002151FB" w:rsidP="002151FB">
            <w:pPr>
              <w:ind w:firstLine="708"/>
              <w:jc w:val="both"/>
              <w:rPr>
                <w:rFonts w:ascii="Cambria" w:hAnsi="Cambria"/>
                <w:bCs/>
                <w:sz w:val="20"/>
                <w:szCs w:val="20"/>
              </w:rPr>
            </w:pPr>
            <w:r w:rsidRPr="00911E69">
              <w:rPr>
                <w:rFonts w:ascii="Cambria" w:hAnsi="Cambria"/>
                <w:bCs/>
                <w:sz w:val="20"/>
                <w:szCs w:val="20"/>
              </w:rPr>
              <w:t>2</w:t>
            </w:r>
          </w:p>
        </w:tc>
      </w:tr>
      <w:tr w:rsidR="00911E69" w:rsidRPr="00911E69" w14:paraId="0626D731" w14:textId="77777777" w:rsidTr="0048389D">
        <w:trPr>
          <w:trHeight w:val="67"/>
        </w:trPr>
        <w:tc>
          <w:tcPr>
            <w:tcW w:w="5381" w:type="dxa"/>
            <w:shd w:val="clear" w:color="auto" w:fill="auto"/>
          </w:tcPr>
          <w:p w14:paraId="694E086B" w14:textId="77777777" w:rsidR="002151FB" w:rsidRPr="00911E69" w:rsidRDefault="002151FB" w:rsidP="002151FB">
            <w:pPr>
              <w:ind w:firstLine="708"/>
              <w:jc w:val="both"/>
              <w:rPr>
                <w:rFonts w:ascii="Cambria" w:hAnsi="Cambria"/>
                <w:bCs/>
                <w:sz w:val="20"/>
                <w:szCs w:val="20"/>
              </w:rPr>
            </w:pPr>
            <w:r w:rsidRPr="00911E69">
              <w:rPr>
                <w:rFonts w:ascii="Cambria" w:hAnsi="Cambria"/>
                <w:bCs/>
                <w:sz w:val="20"/>
                <w:szCs w:val="20"/>
              </w:rPr>
              <w:t>Doğum günü pastası</w:t>
            </w:r>
          </w:p>
        </w:tc>
        <w:tc>
          <w:tcPr>
            <w:tcW w:w="2751" w:type="dxa"/>
            <w:shd w:val="clear" w:color="auto" w:fill="auto"/>
          </w:tcPr>
          <w:p w14:paraId="71A5F14C" w14:textId="77777777" w:rsidR="002151FB" w:rsidRPr="00911E69" w:rsidRDefault="002151FB" w:rsidP="002151FB">
            <w:pPr>
              <w:ind w:firstLine="708"/>
              <w:jc w:val="both"/>
              <w:rPr>
                <w:rFonts w:ascii="Cambria" w:hAnsi="Cambria"/>
                <w:bCs/>
                <w:sz w:val="20"/>
                <w:szCs w:val="20"/>
              </w:rPr>
            </w:pPr>
            <w:r w:rsidRPr="00911E69">
              <w:rPr>
                <w:rFonts w:ascii="Cambria" w:hAnsi="Cambria"/>
                <w:bCs/>
                <w:sz w:val="20"/>
                <w:szCs w:val="20"/>
              </w:rPr>
              <w:t>2</w:t>
            </w:r>
          </w:p>
        </w:tc>
      </w:tr>
      <w:tr w:rsidR="00911E69" w:rsidRPr="00911E69" w14:paraId="22D5B436" w14:textId="77777777" w:rsidTr="0048389D">
        <w:trPr>
          <w:trHeight w:val="196"/>
        </w:trPr>
        <w:tc>
          <w:tcPr>
            <w:tcW w:w="5381" w:type="dxa"/>
            <w:shd w:val="clear" w:color="auto" w:fill="auto"/>
          </w:tcPr>
          <w:p w14:paraId="1B1A198B" w14:textId="77777777" w:rsidR="002151FB" w:rsidRPr="00911E69" w:rsidRDefault="002151FB" w:rsidP="002151FB">
            <w:pPr>
              <w:ind w:firstLine="708"/>
              <w:jc w:val="both"/>
              <w:rPr>
                <w:rFonts w:ascii="Cambria" w:hAnsi="Cambria"/>
                <w:bCs/>
                <w:sz w:val="20"/>
                <w:szCs w:val="20"/>
              </w:rPr>
            </w:pPr>
            <w:r w:rsidRPr="00911E69">
              <w:rPr>
                <w:rFonts w:ascii="Cambria" w:hAnsi="Cambria"/>
                <w:bCs/>
                <w:sz w:val="20"/>
                <w:szCs w:val="20"/>
              </w:rPr>
              <w:t>Hediye paketleri</w:t>
            </w:r>
          </w:p>
        </w:tc>
        <w:tc>
          <w:tcPr>
            <w:tcW w:w="2751" w:type="dxa"/>
            <w:shd w:val="clear" w:color="auto" w:fill="auto"/>
          </w:tcPr>
          <w:p w14:paraId="53529973" w14:textId="77777777" w:rsidR="002151FB" w:rsidRPr="00911E69" w:rsidRDefault="002151FB" w:rsidP="002151FB">
            <w:pPr>
              <w:ind w:firstLine="708"/>
              <w:jc w:val="both"/>
              <w:rPr>
                <w:rFonts w:ascii="Cambria" w:hAnsi="Cambria"/>
                <w:bCs/>
                <w:sz w:val="20"/>
                <w:szCs w:val="20"/>
              </w:rPr>
            </w:pPr>
            <w:r w:rsidRPr="00911E69">
              <w:rPr>
                <w:rFonts w:ascii="Cambria" w:hAnsi="Cambria"/>
                <w:bCs/>
                <w:sz w:val="20"/>
                <w:szCs w:val="20"/>
              </w:rPr>
              <w:t>2</w:t>
            </w:r>
          </w:p>
        </w:tc>
      </w:tr>
      <w:tr w:rsidR="00911E69" w:rsidRPr="00911E69" w14:paraId="20071AB8" w14:textId="77777777" w:rsidTr="0048389D">
        <w:trPr>
          <w:trHeight w:val="225"/>
        </w:trPr>
        <w:tc>
          <w:tcPr>
            <w:tcW w:w="5381" w:type="dxa"/>
            <w:shd w:val="clear" w:color="auto" w:fill="auto"/>
          </w:tcPr>
          <w:p w14:paraId="7B6F3083" w14:textId="77777777" w:rsidR="002151FB" w:rsidRPr="00911E69" w:rsidRDefault="002151FB" w:rsidP="002151FB">
            <w:pPr>
              <w:ind w:firstLine="708"/>
              <w:jc w:val="both"/>
              <w:rPr>
                <w:rFonts w:ascii="Cambria" w:hAnsi="Cambria"/>
                <w:bCs/>
                <w:sz w:val="20"/>
                <w:szCs w:val="20"/>
              </w:rPr>
            </w:pPr>
            <w:r w:rsidRPr="00911E69">
              <w:rPr>
                <w:rFonts w:ascii="Cambria" w:hAnsi="Cambria"/>
                <w:bCs/>
                <w:sz w:val="20"/>
                <w:szCs w:val="20"/>
              </w:rPr>
              <w:t>Merdiven</w:t>
            </w:r>
          </w:p>
        </w:tc>
        <w:tc>
          <w:tcPr>
            <w:tcW w:w="2751" w:type="dxa"/>
            <w:shd w:val="clear" w:color="auto" w:fill="auto"/>
          </w:tcPr>
          <w:p w14:paraId="73A51AEE" w14:textId="77777777" w:rsidR="002151FB" w:rsidRPr="00911E69" w:rsidRDefault="002151FB" w:rsidP="002151FB">
            <w:pPr>
              <w:ind w:firstLine="708"/>
              <w:jc w:val="both"/>
              <w:rPr>
                <w:rFonts w:ascii="Cambria" w:hAnsi="Cambria"/>
                <w:bCs/>
                <w:sz w:val="20"/>
                <w:szCs w:val="20"/>
              </w:rPr>
            </w:pPr>
            <w:r w:rsidRPr="00911E69">
              <w:rPr>
                <w:rFonts w:ascii="Cambria" w:hAnsi="Cambria"/>
                <w:bCs/>
                <w:sz w:val="20"/>
                <w:szCs w:val="20"/>
              </w:rPr>
              <w:t>2</w:t>
            </w:r>
          </w:p>
        </w:tc>
      </w:tr>
      <w:tr w:rsidR="00911E69" w:rsidRPr="00911E69" w14:paraId="3559DF8A" w14:textId="77777777" w:rsidTr="0048389D">
        <w:trPr>
          <w:trHeight w:val="217"/>
        </w:trPr>
        <w:tc>
          <w:tcPr>
            <w:tcW w:w="5381" w:type="dxa"/>
            <w:shd w:val="clear" w:color="auto" w:fill="auto"/>
          </w:tcPr>
          <w:p w14:paraId="4B98BADE" w14:textId="77777777" w:rsidR="002151FB" w:rsidRPr="00911E69" w:rsidRDefault="002151FB" w:rsidP="002151FB">
            <w:pPr>
              <w:ind w:firstLine="708"/>
              <w:jc w:val="both"/>
              <w:rPr>
                <w:rFonts w:ascii="Cambria" w:hAnsi="Cambria"/>
                <w:bCs/>
                <w:sz w:val="20"/>
                <w:szCs w:val="20"/>
              </w:rPr>
            </w:pPr>
            <w:r w:rsidRPr="00911E69">
              <w:rPr>
                <w:rFonts w:ascii="Cambria" w:hAnsi="Cambria"/>
                <w:bCs/>
                <w:sz w:val="20"/>
                <w:szCs w:val="20"/>
              </w:rPr>
              <w:t xml:space="preserve">Balon </w:t>
            </w:r>
          </w:p>
        </w:tc>
        <w:tc>
          <w:tcPr>
            <w:tcW w:w="2751" w:type="dxa"/>
            <w:shd w:val="clear" w:color="auto" w:fill="auto"/>
          </w:tcPr>
          <w:p w14:paraId="3D45AF10" w14:textId="77777777" w:rsidR="002151FB" w:rsidRPr="00911E69" w:rsidRDefault="002151FB" w:rsidP="002151FB">
            <w:pPr>
              <w:ind w:firstLine="708"/>
              <w:jc w:val="both"/>
              <w:rPr>
                <w:rFonts w:ascii="Cambria" w:hAnsi="Cambria"/>
                <w:bCs/>
                <w:sz w:val="20"/>
                <w:szCs w:val="20"/>
              </w:rPr>
            </w:pPr>
            <w:r w:rsidRPr="00911E69">
              <w:rPr>
                <w:rFonts w:ascii="Cambria" w:hAnsi="Cambria"/>
                <w:bCs/>
                <w:sz w:val="20"/>
                <w:szCs w:val="20"/>
              </w:rPr>
              <w:t>2</w:t>
            </w:r>
          </w:p>
        </w:tc>
      </w:tr>
      <w:tr w:rsidR="00911E69" w:rsidRPr="00911E69" w14:paraId="386BB3BD" w14:textId="77777777" w:rsidTr="0048389D">
        <w:trPr>
          <w:trHeight w:val="67"/>
        </w:trPr>
        <w:tc>
          <w:tcPr>
            <w:tcW w:w="5381" w:type="dxa"/>
            <w:shd w:val="clear" w:color="auto" w:fill="auto"/>
          </w:tcPr>
          <w:p w14:paraId="53E18C18" w14:textId="77777777" w:rsidR="002151FB" w:rsidRPr="00911E69" w:rsidRDefault="002151FB" w:rsidP="002151FB">
            <w:pPr>
              <w:ind w:firstLine="708"/>
              <w:jc w:val="both"/>
              <w:rPr>
                <w:rFonts w:ascii="Cambria" w:hAnsi="Cambria"/>
                <w:bCs/>
                <w:sz w:val="20"/>
                <w:szCs w:val="20"/>
              </w:rPr>
            </w:pPr>
            <w:r w:rsidRPr="00911E69">
              <w:rPr>
                <w:rFonts w:ascii="Cambria" w:hAnsi="Cambria"/>
                <w:bCs/>
                <w:sz w:val="20"/>
                <w:szCs w:val="20"/>
              </w:rPr>
              <w:t>Kalem, defter, cetvel, silgi</w:t>
            </w:r>
          </w:p>
        </w:tc>
        <w:tc>
          <w:tcPr>
            <w:tcW w:w="2751" w:type="dxa"/>
            <w:shd w:val="clear" w:color="auto" w:fill="auto"/>
          </w:tcPr>
          <w:p w14:paraId="0EC86231" w14:textId="77777777" w:rsidR="002151FB" w:rsidRPr="00911E69" w:rsidRDefault="002151FB" w:rsidP="002151FB">
            <w:pPr>
              <w:ind w:firstLine="708"/>
              <w:jc w:val="both"/>
              <w:rPr>
                <w:rFonts w:ascii="Cambria" w:hAnsi="Cambria"/>
                <w:bCs/>
                <w:sz w:val="20"/>
                <w:szCs w:val="20"/>
              </w:rPr>
            </w:pPr>
            <w:r w:rsidRPr="00911E69">
              <w:rPr>
                <w:rFonts w:ascii="Cambria" w:hAnsi="Cambria"/>
                <w:bCs/>
                <w:sz w:val="20"/>
                <w:szCs w:val="20"/>
              </w:rPr>
              <w:t>1</w:t>
            </w:r>
          </w:p>
        </w:tc>
      </w:tr>
      <w:tr w:rsidR="00911E69" w:rsidRPr="00911E69" w14:paraId="13746520" w14:textId="77777777" w:rsidTr="0048389D">
        <w:trPr>
          <w:trHeight w:val="67"/>
        </w:trPr>
        <w:tc>
          <w:tcPr>
            <w:tcW w:w="5381" w:type="dxa"/>
            <w:tcBorders>
              <w:bottom w:val="single" w:sz="4" w:space="0" w:color="auto"/>
            </w:tcBorders>
            <w:shd w:val="clear" w:color="auto" w:fill="auto"/>
          </w:tcPr>
          <w:p w14:paraId="16DB2D82" w14:textId="77777777" w:rsidR="002151FB" w:rsidRPr="00911E69" w:rsidRDefault="002151FB" w:rsidP="002151FB">
            <w:pPr>
              <w:ind w:firstLine="708"/>
              <w:jc w:val="both"/>
              <w:rPr>
                <w:rFonts w:ascii="Cambria" w:hAnsi="Cambria"/>
                <w:bCs/>
                <w:sz w:val="20"/>
                <w:szCs w:val="20"/>
              </w:rPr>
            </w:pPr>
            <w:r w:rsidRPr="00911E69">
              <w:rPr>
                <w:rFonts w:ascii="Cambria" w:hAnsi="Cambria"/>
                <w:bCs/>
                <w:sz w:val="20"/>
                <w:szCs w:val="20"/>
              </w:rPr>
              <w:t>Toplam</w:t>
            </w:r>
          </w:p>
        </w:tc>
        <w:tc>
          <w:tcPr>
            <w:tcW w:w="2751" w:type="dxa"/>
            <w:tcBorders>
              <w:bottom w:val="single" w:sz="4" w:space="0" w:color="auto"/>
            </w:tcBorders>
            <w:shd w:val="clear" w:color="auto" w:fill="auto"/>
          </w:tcPr>
          <w:p w14:paraId="716D9184" w14:textId="77777777" w:rsidR="002151FB" w:rsidRPr="00911E69" w:rsidRDefault="002151FB" w:rsidP="002151FB">
            <w:pPr>
              <w:ind w:firstLine="708"/>
              <w:jc w:val="both"/>
              <w:rPr>
                <w:rFonts w:ascii="Cambria" w:hAnsi="Cambria"/>
                <w:bCs/>
                <w:sz w:val="20"/>
                <w:szCs w:val="20"/>
              </w:rPr>
            </w:pPr>
            <w:r w:rsidRPr="00911E69">
              <w:rPr>
                <w:rFonts w:ascii="Cambria" w:hAnsi="Cambria"/>
                <w:bCs/>
                <w:sz w:val="20"/>
                <w:szCs w:val="20"/>
              </w:rPr>
              <w:t>14</w:t>
            </w:r>
          </w:p>
        </w:tc>
      </w:tr>
    </w:tbl>
    <w:p w14:paraId="73582CF3" w14:textId="426DE9E8" w:rsidR="002151FB" w:rsidRPr="00911E69" w:rsidRDefault="002151FB" w:rsidP="00F669A5">
      <w:pPr>
        <w:spacing w:before="120" w:after="120"/>
        <w:ind w:firstLine="567"/>
        <w:jc w:val="both"/>
        <w:rPr>
          <w:rFonts w:ascii="Cambria" w:hAnsi="Cambria"/>
        </w:rPr>
      </w:pPr>
      <w:r w:rsidRPr="00911E69">
        <w:rPr>
          <w:rFonts w:ascii="Cambria" w:hAnsi="Cambria"/>
        </w:rPr>
        <w:lastRenderedPageBreak/>
        <w:t>Tablo 5’te görüldüğü gibi çocuklar mutluluk temalı resimlerinde çok sık olmasa da top, kalp, pasta, hediye paketleri,</w:t>
      </w:r>
      <w:r w:rsidR="004B65A2" w:rsidRPr="00911E69">
        <w:rPr>
          <w:rFonts w:ascii="Cambria" w:hAnsi="Cambria"/>
        </w:rPr>
        <w:t xml:space="preserve"> balon, merdiven, kalem, defter, </w:t>
      </w:r>
      <w:r w:rsidRPr="00911E69">
        <w:rPr>
          <w:rFonts w:ascii="Cambria" w:hAnsi="Cambria"/>
        </w:rPr>
        <w:t>silgi</w:t>
      </w:r>
      <w:r w:rsidR="004B65A2" w:rsidRPr="00911E69">
        <w:rPr>
          <w:rFonts w:ascii="Cambria" w:hAnsi="Cambria"/>
        </w:rPr>
        <w:t xml:space="preserve"> ve Arapça rakamların yazıldığı bir cetvel</w:t>
      </w:r>
      <w:r w:rsidRPr="00911E69">
        <w:rPr>
          <w:rFonts w:ascii="Cambria" w:hAnsi="Cambria"/>
        </w:rPr>
        <w:t xml:space="preserve"> gibi semboller çizmişlerdir. Çocuklar, çizdikleri resimlerde birden fazla simgele</w:t>
      </w:r>
      <w:r w:rsidR="00F73C5B" w:rsidRPr="00911E69">
        <w:rPr>
          <w:rFonts w:ascii="Cambria" w:hAnsi="Cambria"/>
        </w:rPr>
        <w:t>ye</w:t>
      </w:r>
      <w:r w:rsidRPr="00911E69">
        <w:rPr>
          <w:rFonts w:ascii="Cambria" w:hAnsi="Cambria"/>
        </w:rPr>
        <w:t xml:space="preserve"> yer vermişlerdir.</w:t>
      </w:r>
    </w:p>
    <w:p w14:paraId="18C16C8D" w14:textId="77777777" w:rsidR="002151FB" w:rsidRPr="00911E69" w:rsidRDefault="002151FB" w:rsidP="002151FB">
      <w:pPr>
        <w:ind w:firstLine="708"/>
        <w:jc w:val="both"/>
        <w:rPr>
          <w:rFonts w:ascii="Cambria" w:hAnsi="Cambria"/>
        </w:rPr>
      </w:pPr>
    </w:p>
    <w:p w14:paraId="4F6E23E1" w14:textId="77777777" w:rsidR="002151FB" w:rsidRPr="00911E69" w:rsidRDefault="002151FB" w:rsidP="002151FB">
      <w:pPr>
        <w:jc w:val="both"/>
        <w:rPr>
          <w:rFonts w:ascii="Cambria" w:hAnsi="Cambria"/>
        </w:rPr>
      </w:pPr>
    </w:p>
    <w:p w14:paraId="4F635397" w14:textId="77777777" w:rsidR="002151FB" w:rsidRPr="00911E69" w:rsidRDefault="002151FB" w:rsidP="002151FB">
      <w:pPr>
        <w:jc w:val="both"/>
        <w:rPr>
          <w:rFonts w:ascii="Cambria" w:hAnsi="Cambria"/>
          <w:b/>
          <w:bCs/>
        </w:rPr>
      </w:pPr>
      <w:r w:rsidRPr="00911E69">
        <w:rPr>
          <w:rFonts w:ascii="Cambria" w:hAnsi="Cambria"/>
          <w:noProof/>
        </w:rPr>
        <w:drawing>
          <wp:inline distT="0" distB="0" distL="0" distR="0" wp14:anchorId="2EEFE185" wp14:editId="067A50B5">
            <wp:extent cx="2266163" cy="1257300"/>
            <wp:effectExtent l="19050" t="0" r="20320" b="38100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66163" cy="12573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Pr="00911E69">
        <w:rPr>
          <w:rFonts w:ascii="Cambria" w:hAnsi="Cambria"/>
          <w:b/>
          <w:noProof/>
        </w:rPr>
        <w:drawing>
          <wp:inline distT="0" distB="0" distL="0" distR="0" wp14:anchorId="22A5094C" wp14:editId="3062672D">
            <wp:extent cx="2933700" cy="158115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33700" cy="1581150"/>
                    </a:xfrm>
                    <a:prstGeom prst="rect">
                      <a:avLst/>
                    </a:prstGeom>
                    <a:noFill/>
                    <a:ln>
                      <a:noFill/>
                    </a:ln>
                  </pic:spPr>
                </pic:pic>
              </a:graphicData>
            </a:graphic>
          </wp:inline>
        </w:drawing>
      </w:r>
    </w:p>
    <w:p w14:paraId="308AB46E" w14:textId="13F52011" w:rsidR="002151FB" w:rsidRPr="00F669A5" w:rsidRDefault="00F669A5" w:rsidP="002151FB">
      <w:pPr>
        <w:jc w:val="both"/>
        <w:rPr>
          <w:rFonts w:ascii="Cambria" w:hAnsi="Cambria"/>
          <w:b/>
          <w:bCs/>
          <w:sz w:val="22"/>
        </w:rPr>
      </w:pPr>
      <w:r>
        <w:rPr>
          <w:rFonts w:ascii="Cambria" w:hAnsi="Cambria"/>
          <w:b/>
          <w:bCs/>
          <w:sz w:val="22"/>
        </w:rPr>
        <w:t xml:space="preserve">                        </w:t>
      </w:r>
      <w:r w:rsidR="002151FB" w:rsidRPr="00F669A5">
        <w:rPr>
          <w:rFonts w:ascii="Cambria" w:hAnsi="Cambria"/>
          <w:b/>
          <w:bCs/>
          <w:sz w:val="22"/>
        </w:rPr>
        <w:t xml:space="preserve">Resim 10.  </w:t>
      </w:r>
      <w:r w:rsidR="00F24BCE" w:rsidRPr="00F669A5">
        <w:rPr>
          <w:rFonts w:ascii="Cambria" w:hAnsi="Cambria"/>
          <w:bCs/>
          <w:sz w:val="22"/>
        </w:rPr>
        <w:t>E2 (7</w:t>
      </w:r>
      <w:r w:rsidR="002151FB" w:rsidRPr="00F669A5">
        <w:rPr>
          <w:rFonts w:ascii="Cambria" w:hAnsi="Cambria"/>
          <w:bCs/>
          <w:sz w:val="22"/>
        </w:rPr>
        <w:t>Y.)</w:t>
      </w:r>
      <w:r w:rsidR="002151FB" w:rsidRPr="00F669A5">
        <w:rPr>
          <w:rFonts w:ascii="Cambria" w:hAnsi="Cambria"/>
          <w:b/>
          <w:bCs/>
          <w:sz w:val="22"/>
        </w:rPr>
        <w:t xml:space="preserve">                   </w:t>
      </w:r>
      <w:r w:rsidR="00435241" w:rsidRPr="00F669A5">
        <w:rPr>
          <w:rFonts w:ascii="Cambria" w:hAnsi="Cambria"/>
          <w:b/>
          <w:bCs/>
          <w:sz w:val="22"/>
        </w:rPr>
        <w:t xml:space="preserve">                        </w:t>
      </w:r>
      <w:r w:rsidR="002151FB" w:rsidRPr="00F669A5">
        <w:rPr>
          <w:rFonts w:ascii="Cambria" w:hAnsi="Cambria"/>
          <w:b/>
          <w:bCs/>
          <w:sz w:val="22"/>
        </w:rPr>
        <w:t xml:space="preserve"> Resim 11. </w:t>
      </w:r>
      <w:r w:rsidR="002151FB" w:rsidRPr="00F669A5">
        <w:rPr>
          <w:rFonts w:ascii="Cambria" w:hAnsi="Cambria"/>
          <w:bCs/>
          <w:sz w:val="22"/>
        </w:rPr>
        <w:t>E4 (9 Y.)</w:t>
      </w:r>
    </w:p>
    <w:p w14:paraId="54389B01" w14:textId="77777777" w:rsidR="002151FB" w:rsidRPr="00911E69" w:rsidRDefault="002151FB" w:rsidP="002151FB">
      <w:pPr>
        <w:ind w:firstLine="708"/>
        <w:jc w:val="both"/>
        <w:rPr>
          <w:rFonts w:ascii="Cambria" w:hAnsi="Cambria"/>
          <w:b/>
          <w:bCs/>
        </w:rPr>
      </w:pPr>
    </w:p>
    <w:p w14:paraId="26BCBF3D" w14:textId="357EDED8" w:rsidR="00011A19" w:rsidRPr="00911E69" w:rsidRDefault="00E72A3A" w:rsidP="00F669A5">
      <w:pPr>
        <w:spacing w:after="120"/>
        <w:ind w:firstLine="567"/>
        <w:jc w:val="both"/>
        <w:rPr>
          <w:rFonts w:ascii="Cambria" w:hAnsi="Cambria"/>
          <w:bCs/>
        </w:rPr>
      </w:pPr>
      <w:r w:rsidRPr="00911E69">
        <w:rPr>
          <w:rFonts w:ascii="Cambria" w:hAnsi="Cambria"/>
          <w:bCs/>
        </w:rPr>
        <w:t>Şematik dönemdeki E2 resmindeki objeleri “bu defter, bu kalem, bu silgi, bu cetvel” diyerek tanımlamıştır. Çizdiği bu şeyleri</w:t>
      </w:r>
      <w:r w:rsidR="00F04438" w:rsidRPr="00911E69">
        <w:rPr>
          <w:rFonts w:ascii="Cambria" w:hAnsi="Cambria"/>
          <w:bCs/>
        </w:rPr>
        <w:t>n</w:t>
      </w:r>
      <w:r w:rsidRPr="00911E69">
        <w:rPr>
          <w:rFonts w:ascii="Cambria" w:hAnsi="Cambria"/>
          <w:bCs/>
        </w:rPr>
        <w:t xml:space="preserve"> kendisini mutlu ettiğini “Evet” ifadesi ile onaylamıştır. Bu resimde Arapça sayıların olduğu cetvel dikkat çekicidir. Geçmişe ait bir gösterge</w:t>
      </w:r>
      <w:r w:rsidR="00FD6764" w:rsidRPr="00911E69">
        <w:rPr>
          <w:rFonts w:ascii="Cambria" w:hAnsi="Cambria"/>
          <w:bCs/>
        </w:rPr>
        <w:t xml:space="preserve"> olarak değerlendirilebillir</w:t>
      </w:r>
      <w:r w:rsidRPr="00911E69">
        <w:rPr>
          <w:rFonts w:ascii="Cambria" w:hAnsi="Cambria"/>
          <w:bCs/>
        </w:rPr>
        <w:t xml:space="preserve">. </w:t>
      </w:r>
      <w:r w:rsidR="0011316B" w:rsidRPr="00911E69">
        <w:rPr>
          <w:rFonts w:ascii="Cambria" w:hAnsi="Cambria"/>
          <w:bCs/>
        </w:rPr>
        <w:t>K2</w:t>
      </w:r>
      <w:r w:rsidR="002151FB" w:rsidRPr="00911E69">
        <w:rPr>
          <w:rFonts w:ascii="Cambria" w:hAnsi="Cambria"/>
          <w:bCs/>
        </w:rPr>
        <w:t xml:space="preserve"> görüşme </w:t>
      </w:r>
      <w:r w:rsidR="0011316B" w:rsidRPr="00911E69">
        <w:rPr>
          <w:rFonts w:ascii="Cambria" w:hAnsi="Cambria"/>
          <w:bCs/>
        </w:rPr>
        <w:t xml:space="preserve">esnasında “doğum günü çok güzel” ifadesi ile </w:t>
      </w:r>
      <w:r w:rsidR="002151FB" w:rsidRPr="00911E69">
        <w:rPr>
          <w:rFonts w:ascii="Cambria" w:hAnsi="Cambria"/>
          <w:bCs/>
        </w:rPr>
        <w:t>doğum günü</w:t>
      </w:r>
      <w:r w:rsidR="0011316B" w:rsidRPr="00911E69">
        <w:rPr>
          <w:rFonts w:ascii="Cambria" w:hAnsi="Cambria"/>
          <w:bCs/>
        </w:rPr>
        <w:t>n</w:t>
      </w:r>
      <w:r w:rsidR="002031E3" w:rsidRPr="00911E69">
        <w:rPr>
          <w:rFonts w:ascii="Cambria" w:hAnsi="Cambria"/>
          <w:bCs/>
        </w:rPr>
        <w:t>ün</w:t>
      </w:r>
      <w:r w:rsidR="0011316B" w:rsidRPr="00911E69">
        <w:rPr>
          <w:rFonts w:ascii="Cambria" w:hAnsi="Cambria"/>
          <w:bCs/>
        </w:rPr>
        <w:t xml:space="preserve"> kendisini ne kadar mutlu </w:t>
      </w:r>
      <w:r w:rsidR="002031E3" w:rsidRPr="00911E69">
        <w:rPr>
          <w:rFonts w:ascii="Cambria" w:hAnsi="Cambria"/>
          <w:bCs/>
        </w:rPr>
        <w:t>ettiğini</w:t>
      </w:r>
      <w:r w:rsidR="0011316B" w:rsidRPr="00911E69">
        <w:rPr>
          <w:rFonts w:ascii="Cambria" w:hAnsi="Cambria"/>
          <w:bCs/>
        </w:rPr>
        <w:t xml:space="preserve"> ifade etmiş</w:t>
      </w:r>
      <w:r w:rsidR="002031E3" w:rsidRPr="00911E69">
        <w:rPr>
          <w:rFonts w:ascii="Cambria" w:hAnsi="Cambria"/>
          <w:bCs/>
        </w:rPr>
        <w:t xml:space="preserve">tir. </w:t>
      </w:r>
      <w:r w:rsidR="002151FB" w:rsidRPr="00911E69">
        <w:rPr>
          <w:rFonts w:ascii="Cambria" w:hAnsi="Cambria"/>
          <w:bCs/>
        </w:rPr>
        <w:t xml:space="preserve"> </w:t>
      </w:r>
      <w:r w:rsidR="002031E3" w:rsidRPr="00911E69">
        <w:rPr>
          <w:rFonts w:ascii="Cambria" w:hAnsi="Cambria"/>
          <w:bCs/>
        </w:rPr>
        <w:t xml:space="preserve">Nitekim </w:t>
      </w:r>
      <w:r w:rsidR="00AD6E66" w:rsidRPr="00911E69">
        <w:rPr>
          <w:rFonts w:ascii="Cambria" w:hAnsi="Cambria"/>
          <w:bCs/>
        </w:rPr>
        <w:t>gerçek</w:t>
      </w:r>
      <w:r w:rsidR="00BE4D93" w:rsidRPr="00911E69">
        <w:rPr>
          <w:rFonts w:ascii="Cambria" w:hAnsi="Cambria"/>
          <w:bCs/>
        </w:rPr>
        <w:t>çi</w:t>
      </w:r>
      <w:r w:rsidR="00AD6E66" w:rsidRPr="00911E69">
        <w:rPr>
          <w:rFonts w:ascii="Cambria" w:hAnsi="Cambria"/>
          <w:bCs/>
        </w:rPr>
        <w:t xml:space="preserve">lik aşamasındaki </w:t>
      </w:r>
      <w:r w:rsidR="002031E3" w:rsidRPr="00911E69">
        <w:rPr>
          <w:rFonts w:ascii="Cambria" w:hAnsi="Cambria"/>
          <w:bCs/>
        </w:rPr>
        <w:t xml:space="preserve">K2 büyük boyutlu yaş </w:t>
      </w:r>
      <w:r w:rsidR="002151FB" w:rsidRPr="00911E69">
        <w:rPr>
          <w:rFonts w:ascii="Cambria" w:hAnsi="Cambria"/>
          <w:bCs/>
        </w:rPr>
        <w:t>pasta</w:t>
      </w:r>
      <w:r w:rsidR="002031E3" w:rsidRPr="00911E69">
        <w:rPr>
          <w:rFonts w:ascii="Cambria" w:hAnsi="Cambria"/>
          <w:bCs/>
        </w:rPr>
        <w:t xml:space="preserve">sı ve kırmızı büyük elma, </w:t>
      </w:r>
      <w:r w:rsidR="002151FB" w:rsidRPr="00911E69">
        <w:rPr>
          <w:rFonts w:ascii="Cambria" w:hAnsi="Cambria"/>
          <w:bCs/>
        </w:rPr>
        <w:t xml:space="preserve">hediye </w:t>
      </w:r>
      <w:r w:rsidR="002031E3" w:rsidRPr="00911E69">
        <w:rPr>
          <w:rFonts w:ascii="Cambria" w:hAnsi="Cambria"/>
          <w:bCs/>
        </w:rPr>
        <w:t xml:space="preserve">paketi </w:t>
      </w:r>
      <w:r w:rsidR="002151FB" w:rsidRPr="00911E69">
        <w:rPr>
          <w:rFonts w:ascii="Cambria" w:hAnsi="Cambria"/>
          <w:bCs/>
        </w:rPr>
        <w:t xml:space="preserve">ve </w:t>
      </w:r>
      <w:r w:rsidR="002031E3" w:rsidRPr="00911E69">
        <w:rPr>
          <w:rFonts w:ascii="Cambria" w:hAnsi="Cambria"/>
          <w:bCs/>
        </w:rPr>
        <w:t xml:space="preserve">ipe asılı balonlar ile mutlu olduğu anı resmetmiştir </w:t>
      </w:r>
      <w:r w:rsidR="0011316B" w:rsidRPr="00911E69">
        <w:rPr>
          <w:rFonts w:ascii="Cambria" w:hAnsi="Cambria"/>
          <w:bCs/>
        </w:rPr>
        <w:t>(Bkz. Resim 8)</w:t>
      </w:r>
      <w:r w:rsidR="002031E3" w:rsidRPr="00911E69">
        <w:rPr>
          <w:rFonts w:ascii="Cambria" w:hAnsi="Cambria"/>
          <w:bCs/>
        </w:rPr>
        <w:t xml:space="preserve">. </w:t>
      </w:r>
      <w:r w:rsidR="00AD6E66" w:rsidRPr="00911E69">
        <w:rPr>
          <w:rFonts w:ascii="Cambria" w:hAnsi="Cambria"/>
          <w:bCs/>
        </w:rPr>
        <w:t>Gerçek</w:t>
      </w:r>
      <w:r w:rsidR="00BE4D93" w:rsidRPr="00911E69">
        <w:rPr>
          <w:rFonts w:ascii="Cambria" w:hAnsi="Cambria"/>
          <w:bCs/>
        </w:rPr>
        <w:t>çi</w:t>
      </w:r>
      <w:r w:rsidR="00AD6E66" w:rsidRPr="00911E69">
        <w:rPr>
          <w:rFonts w:ascii="Cambria" w:hAnsi="Cambria"/>
          <w:bCs/>
        </w:rPr>
        <w:t xml:space="preserve">lik aşamasındaki </w:t>
      </w:r>
      <w:r w:rsidR="00DA5B76" w:rsidRPr="00911E69">
        <w:rPr>
          <w:rFonts w:ascii="Cambria" w:hAnsi="Cambria"/>
          <w:bCs/>
        </w:rPr>
        <w:t>E4</w:t>
      </w:r>
      <w:r w:rsidR="00AD6E66" w:rsidRPr="00911E69">
        <w:rPr>
          <w:rFonts w:ascii="Cambria" w:hAnsi="Cambria"/>
          <w:bCs/>
        </w:rPr>
        <w:t xml:space="preserve"> </w:t>
      </w:r>
      <w:r w:rsidR="002151FB" w:rsidRPr="00911E69">
        <w:rPr>
          <w:rFonts w:ascii="Cambria" w:hAnsi="Cambria"/>
          <w:bCs/>
        </w:rPr>
        <w:t xml:space="preserve">(Bkz. Resim 11) </w:t>
      </w:r>
      <w:r w:rsidR="00AD6E66" w:rsidRPr="00911E69">
        <w:rPr>
          <w:rFonts w:ascii="Cambria" w:hAnsi="Cambria"/>
          <w:bCs/>
        </w:rPr>
        <w:t>resminde çizdiği benzer objelerle doğum günü kutlamasının</w:t>
      </w:r>
      <w:r w:rsidR="002151FB" w:rsidRPr="00911E69">
        <w:rPr>
          <w:rFonts w:ascii="Cambria" w:hAnsi="Cambria"/>
          <w:bCs/>
        </w:rPr>
        <w:t xml:space="preserve"> onu çok mutlu ettiğini belirtmiştir. Bu objeleri çocukların mutlu resimlerinin temel </w:t>
      </w:r>
      <w:r w:rsidR="004B65A2" w:rsidRPr="00911E69">
        <w:rPr>
          <w:rFonts w:ascii="Cambria" w:hAnsi="Cambria"/>
          <w:bCs/>
        </w:rPr>
        <w:t>gerçek göstergeleri</w:t>
      </w:r>
      <w:r w:rsidR="002151FB" w:rsidRPr="00911E69">
        <w:rPr>
          <w:rFonts w:ascii="Cambria" w:hAnsi="Cambria"/>
          <w:bCs/>
        </w:rPr>
        <w:t xml:space="preserve"> olarak değerlendirebiliriz.</w:t>
      </w:r>
      <w:r w:rsidR="00AD6E66" w:rsidRPr="00911E69">
        <w:rPr>
          <w:rFonts w:ascii="Cambria" w:hAnsi="Cambria"/>
          <w:bCs/>
        </w:rPr>
        <w:t xml:space="preserve"> Malchiodi’ye (2005, s.133</w:t>
      </w:r>
      <w:r w:rsidR="00011A19" w:rsidRPr="00911E69">
        <w:rPr>
          <w:rFonts w:ascii="Cambria" w:hAnsi="Cambria"/>
          <w:bCs/>
        </w:rPr>
        <w:t>-134</w:t>
      </w:r>
      <w:r w:rsidR="00AD6E66" w:rsidRPr="00911E69">
        <w:rPr>
          <w:rFonts w:ascii="Cambria" w:hAnsi="Cambria"/>
          <w:bCs/>
        </w:rPr>
        <w:t>) göre çocuklar 9-10 yaşlarına geldiklerinde</w:t>
      </w:r>
      <w:r w:rsidR="004B65A2" w:rsidRPr="00911E69">
        <w:rPr>
          <w:rFonts w:ascii="Cambria" w:hAnsi="Cambria"/>
          <w:bCs/>
        </w:rPr>
        <w:t xml:space="preserve"> </w:t>
      </w:r>
      <w:r w:rsidR="00AD6E66" w:rsidRPr="00911E69">
        <w:rPr>
          <w:rFonts w:ascii="Cambria" w:hAnsi="Cambria"/>
          <w:bCs/>
        </w:rPr>
        <w:t xml:space="preserve">resimlerinde “gerçekçi unsurlar diye algıladıklarını” gösterirler. </w:t>
      </w:r>
      <w:r w:rsidRPr="00911E69">
        <w:rPr>
          <w:rFonts w:ascii="Cambria" w:hAnsi="Cambria"/>
          <w:bCs/>
        </w:rPr>
        <w:t xml:space="preserve">Çocuklar ister istemez resimlerinde daha tutucudurlar. </w:t>
      </w:r>
      <w:r w:rsidR="002151FB" w:rsidRPr="00911E69">
        <w:rPr>
          <w:rFonts w:ascii="Cambria" w:hAnsi="Cambria"/>
          <w:bCs/>
        </w:rPr>
        <w:t xml:space="preserve"> </w:t>
      </w:r>
      <w:r w:rsidRPr="00911E69">
        <w:rPr>
          <w:rFonts w:ascii="Cambria" w:hAnsi="Cambria"/>
          <w:bCs/>
        </w:rPr>
        <w:t xml:space="preserve">Resimler aslının aynısı gibidir. Çünkü resimlerinde “fotoğrafik bir etki” elde etmek isterler. </w:t>
      </w:r>
      <w:r w:rsidR="004B65A2" w:rsidRPr="00911E69">
        <w:rPr>
          <w:rFonts w:ascii="Cambria" w:hAnsi="Cambria"/>
          <w:bCs/>
        </w:rPr>
        <w:t xml:space="preserve">Bu bağlamda gerçekçi </w:t>
      </w:r>
      <w:r w:rsidR="00AD6E66" w:rsidRPr="00911E69">
        <w:rPr>
          <w:rFonts w:ascii="Cambria" w:hAnsi="Cambria"/>
          <w:bCs/>
        </w:rPr>
        <w:t>unsurlar</w:t>
      </w:r>
      <w:r w:rsidR="004B65A2" w:rsidRPr="00911E69">
        <w:rPr>
          <w:rFonts w:ascii="Cambria" w:hAnsi="Cambria"/>
          <w:bCs/>
        </w:rPr>
        <w:t xml:space="preserve"> olarak değerlendireceğimiz</w:t>
      </w:r>
      <w:r w:rsidR="002151FB" w:rsidRPr="00911E69">
        <w:rPr>
          <w:rFonts w:ascii="Cambria" w:hAnsi="Cambria"/>
          <w:bCs/>
        </w:rPr>
        <w:t xml:space="preserve"> </w:t>
      </w:r>
      <w:r w:rsidR="00011A19" w:rsidRPr="00911E69">
        <w:rPr>
          <w:rFonts w:ascii="Cambria" w:hAnsi="Cambria"/>
          <w:bCs/>
        </w:rPr>
        <w:t>çizgiler dikkat çekmektedir. M</w:t>
      </w:r>
      <w:r w:rsidR="002151FB" w:rsidRPr="00911E69">
        <w:rPr>
          <w:rFonts w:ascii="Cambria" w:hAnsi="Cambria"/>
          <w:bCs/>
        </w:rPr>
        <w:t>erdiven</w:t>
      </w:r>
      <w:r w:rsidR="00011A19" w:rsidRPr="00911E69">
        <w:rPr>
          <w:rFonts w:ascii="Cambria" w:hAnsi="Cambria"/>
          <w:bCs/>
        </w:rPr>
        <w:t xml:space="preserve"> örneğindeki gibi </w:t>
      </w:r>
      <w:r w:rsidR="002151FB" w:rsidRPr="00911E69">
        <w:rPr>
          <w:rFonts w:ascii="Cambria" w:hAnsi="Cambria"/>
          <w:bCs/>
        </w:rPr>
        <w:t xml:space="preserve"> (Bkz. Resim 1, 2). Çocuklarla yapılan görüşmelerden merdivenin onların göç ettikleri evlerinin bahçelerinde elma ağaçlarından meyve toplamalarını sağlayan gerçek bir sembolik gösterge olduğu anlaşılmaktadır. </w:t>
      </w:r>
      <w:r w:rsidR="00F45BC8" w:rsidRPr="00911E69">
        <w:rPr>
          <w:rFonts w:ascii="Cambria" w:hAnsi="Cambria"/>
          <w:bCs/>
        </w:rPr>
        <w:t>Dolayısıyla ç</w:t>
      </w:r>
      <w:r w:rsidR="002151FB" w:rsidRPr="00911E69">
        <w:rPr>
          <w:rFonts w:ascii="Cambria" w:hAnsi="Cambria"/>
          <w:bCs/>
        </w:rPr>
        <w:t xml:space="preserve">ocukların </w:t>
      </w:r>
      <w:r w:rsidR="001B1665" w:rsidRPr="00911E69">
        <w:rPr>
          <w:rFonts w:ascii="Cambria" w:hAnsi="Cambria"/>
          <w:bCs/>
        </w:rPr>
        <w:t xml:space="preserve">resimlerinde </w:t>
      </w:r>
      <w:r w:rsidR="002151FB" w:rsidRPr="00911E69">
        <w:rPr>
          <w:rFonts w:ascii="Cambria" w:hAnsi="Cambria"/>
          <w:bCs/>
        </w:rPr>
        <w:t>geçmiş yaşamlarına</w:t>
      </w:r>
      <w:r w:rsidR="001B1665" w:rsidRPr="00911E69">
        <w:rPr>
          <w:rFonts w:ascii="Cambria" w:hAnsi="Cambria"/>
          <w:bCs/>
        </w:rPr>
        <w:t xml:space="preserve"> dair bir gösterge olarak</w:t>
      </w:r>
      <w:r w:rsidR="002151FB" w:rsidRPr="00911E69">
        <w:rPr>
          <w:rFonts w:ascii="Cambria" w:hAnsi="Cambria"/>
          <w:bCs/>
        </w:rPr>
        <w:t xml:space="preserve"> </w:t>
      </w:r>
      <w:r w:rsidR="001B1665" w:rsidRPr="00911E69">
        <w:rPr>
          <w:rFonts w:ascii="Cambria" w:hAnsi="Cambria"/>
          <w:bCs/>
        </w:rPr>
        <w:t xml:space="preserve">öne çıkan </w:t>
      </w:r>
      <w:r w:rsidR="004B65A2" w:rsidRPr="00911E69">
        <w:rPr>
          <w:rFonts w:ascii="Cambria" w:hAnsi="Cambria"/>
          <w:bCs/>
        </w:rPr>
        <w:t>elma</w:t>
      </w:r>
      <w:r w:rsidR="00FD6764" w:rsidRPr="00911E69">
        <w:rPr>
          <w:rFonts w:ascii="Cambria" w:hAnsi="Cambria"/>
          <w:bCs/>
        </w:rPr>
        <w:t>nın</w:t>
      </w:r>
      <w:r w:rsidR="004B65A2" w:rsidRPr="00911E69">
        <w:rPr>
          <w:rFonts w:ascii="Cambria" w:hAnsi="Cambria"/>
          <w:bCs/>
        </w:rPr>
        <w:t xml:space="preserve"> özlem</w:t>
      </w:r>
      <w:r w:rsidR="00FD6764" w:rsidRPr="00911E69">
        <w:rPr>
          <w:rFonts w:ascii="Cambria" w:hAnsi="Cambria"/>
          <w:bCs/>
        </w:rPr>
        <w:t xml:space="preserve"> ve </w:t>
      </w:r>
      <w:r w:rsidR="002151FB" w:rsidRPr="00911E69">
        <w:rPr>
          <w:rFonts w:ascii="Cambria" w:hAnsi="Cambria"/>
          <w:bCs/>
        </w:rPr>
        <w:t>merdiven</w:t>
      </w:r>
      <w:r w:rsidR="00FD6764" w:rsidRPr="00911E69">
        <w:rPr>
          <w:rFonts w:ascii="Cambria" w:hAnsi="Cambria"/>
          <w:bCs/>
        </w:rPr>
        <w:t>in</w:t>
      </w:r>
      <w:r w:rsidR="002151FB" w:rsidRPr="00911E69">
        <w:rPr>
          <w:rFonts w:ascii="Cambria" w:hAnsi="Cambria"/>
          <w:bCs/>
        </w:rPr>
        <w:t xml:space="preserve"> şu an bulundu</w:t>
      </w:r>
      <w:r w:rsidR="00F45BC8" w:rsidRPr="00911E69">
        <w:rPr>
          <w:rFonts w:ascii="Cambria" w:hAnsi="Cambria"/>
          <w:bCs/>
        </w:rPr>
        <w:t>kları zorlu yaşam sürecinde</w:t>
      </w:r>
      <w:r w:rsidR="002151FB" w:rsidRPr="00911E69">
        <w:rPr>
          <w:rFonts w:ascii="Cambria" w:hAnsi="Cambria"/>
          <w:bCs/>
        </w:rPr>
        <w:t xml:space="preserve"> </w:t>
      </w:r>
      <w:r w:rsidR="00FD6764" w:rsidRPr="00911E69">
        <w:rPr>
          <w:rFonts w:ascii="Cambria" w:hAnsi="Cambria"/>
          <w:bCs/>
        </w:rPr>
        <w:t>“</w:t>
      </w:r>
      <w:r w:rsidR="002151FB" w:rsidRPr="00911E69">
        <w:rPr>
          <w:rFonts w:ascii="Cambria" w:hAnsi="Cambria"/>
          <w:bCs/>
        </w:rPr>
        <w:t xml:space="preserve">özlemin ve komplekslerin, gerginliğin, ezilme ve başkaldırının” </w:t>
      </w:r>
      <w:r w:rsidR="00102C6A" w:rsidRPr="00911E69">
        <w:rPr>
          <w:rFonts w:ascii="Cambria" w:hAnsi="Cambria"/>
          <w:bCs/>
        </w:rPr>
        <w:t>(Bkz. Yavuzer, 2009, s.</w:t>
      </w:r>
      <w:r w:rsidR="00FD6764" w:rsidRPr="00911E69">
        <w:rPr>
          <w:rFonts w:ascii="Cambria" w:hAnsi="Cambria"/>
          <w:bCs/>
        </w:rPr>
        <w:t xml:space="preserve"> 71),</w:t>
      </w:r>
      <w:r w:rsidR="00EC4731" w:rsidRPr="00911E69">
        <w:rPr>
          <w:rFonts w:ascii="Cambria" w:hAnsi="Cambria"/>
          <w:bCs/>
        </w:rPr>
        <w:t xml:space="preserve"> </w:t>
      </w:r>
      <w:r w:rsidR="00FD6764" w:rsidRPr="00911E69">
        <w:rPr>
          <w:rFonts w:ascii="Cambria" w:hAnsi="Cambria"/>
          <w:bCs/>
        </w:rPr>
        <w:t xml:space="preserve">heyecan ve güvensizliğin bir simgesi olarak görülebilir </w:t>
      </w:r>
      <w:r w:rsidR="00EC4731" w:rsidRPr="00911E69">
        <w:rPr>
          <w:rFonts w:ascii="Cambria" w:hAnsi="Cambria"/>
          <w:bCs/>
        </w:rPr>
        <w:t>(Burns ve Kaufman, 1972</w:t>
      </w:r>
      <w:r w:rsidR="002D7E8F" w:rsidRPr="00911E69">
        <w:rPr>
          <w:rFonts w:ascii="Cambria" w:hAnsi="Cambria"/>
          <w:bCs/>
        </w:rPr>
        <w:t xml:space="preserve">’Akt. </w:t>
      </w:r>
      <w:r w:rsidR="00011A19" w:rsidRPr="00911E69">
        <w:rPr>
          <w:rFonts w:ascii="Cambria" w:hAnsi="Cambria"/>
          <w:bCs/>
        </w:rPr>
        <w:t xml:space="preserve"> Okyay, 2008). Genel olarak çocukların mutluluk, özlem ve gerginlik duygularının aynı kompozisyon içerisinde gerçek görüntüs</w:t>
      </w:r>
      <w:r w:rsidR="00FD6764" w:rsidRPr="00911E69">
        <w:rPr>
          <w:rFonts w:ascii="Cambria" w:hAnsi="Cambria"/>
          <w:bCs/>
        </w:rPr>
        <w:t>el göstergelerle resmedildiği ileri sürülebilir.</w:t>
      </w:r>
    </w:p>
    <w:p w14:paraId="6D71C6C4" w14:textId="77777777" w:rsidR="002151FB" w:rsidRPr="00911E69" w:rsidRDefault="002151FB" w:rsidP="00F669A5">
      <w:pPr>
        <w:spacing w:before="120" w:after="120"/>
        <w:jc w:val="both"/>
        <w:rPr>
          <w:rFonts w:ascii="Cambria" w:hAnsi="Cambria"/>
          <w:b/>
          <w:bCs/>
          <w:i/>
        </w:rPr>
      </w:pPr>
      <w:r w:rsidRPr="00911E69">
        <w:rPr>
          <w:rFonts w:ascii="Cambria" w:hAnsi="Cambria"/>
          <w:b/>
          <w:bCs/>
          <w:i/>
        </w:rPr>
        <w:t>Renkler</w:t>
      </w:r>
    </w:p>
    <w:p w14:paraId="40E34144" w14:textId="73DD256C" w:rsidR="0048389D" w:rsidRPr="00911E69" w:rsidRDefault="00177BD6" w:rsidP="000C4821">
      <w:pPr>
        <w:spacing w:before="120" w:after="120"/>
        <w:ind w:firstLine="708"/>
        <w:jc w:val="both"/>
        <w:rPr>
          <w:rFonts w:ascii="Cambria" w:hAnsi="Cambria"/>
          <w:bCs/>
        </w:rPr>
      </w:pPr>
      <w:r w:rsidRPr="00911E69">
        <w:rPr>
          <w:rFonts w:ascii="Cambria" w:hAnsi="Cambria"/>
          <w:bCs/>
        </w:rPr>
        <w:t>Araştırmaya katılan ç</w:t>
      </w:r>
      <w:r w:rsidR="0046668A" w:rsidRPr="00911E69">
        <w:rPr>
          <w:rFonts w:ascii="Cambria" w:hAnsi="Cambria"/>
          <w:bCs/>
        </w:rPr>
        <w:t>ocukların resimlerine bakıldığında ş</w:t>
      </w:r>
      <w:r w:rsidR="00550359" w:rsidRPr="00911E69">
        <w:rPr>
          <w:rFonts w:ascii="Cambria" w:hAnsi="Cambria"/>
          <w:bCs/>
        </w:rPr>
        <w:t>ematik dönemde olan E1(Bkz. Resim 1)</w:t>
      </w:r>
      <w:r w:rsidR="00D459C1" w:rsidRPr="00911E69">
        <w:rPr>
          <w:rFonts w:ascii="Cambria" w:hAnsi="Cambria"/>
          <w:bCs/>
        </w:rPr>
        <w:t>, E2 (Bkz. Resim 10)</w:t>
      </w:r>
      <w:r w:rsidR="00550359" w:rsidRPr="00911E69">
        <w:rPr>
          <w:rFonts w:ascii="Cambria" w:hAnsi="Cambria"/>
          <w:bCs/>
        </w:rPr>
        <w:t xml:space="preserve"> ve K1</w:t>
      </w:r>
      <w:r w:rsidR="0046668A" w:rsidRPr="00911E69">
        <w:rPr>
          <w:rFonts w:ascii="Cambria" w:hAnsi="Cambria"/>
          <w:bCs/>
        </w:rPr>
        <w:t>’in</w:t>
      </w:r>
      <w:r w:rsidR="00550359" w:rsidRPr="00911E69">
        <w:rPr>
          <w:rFonts w:ascii="Cambria" w:hAnsi="Cambria"/>
          <w:bCs/>
        </w:rPr>
        <w:t xml:space="preserve"> </w:t>
      </w:r>
      <w:r w:rsidR="0046668A" w:rsidRPr="00911E69">
        <w:rPr>
          <w:rFonts w:ascii="Cambria" w:hAnsi="Cambria"/>
          <w:bCs/>
        </w:rPr>
        <w:t xml:space="preserve">(Bkz. Resim 4) </w:t>
      </w:r>
      <w:r w:rsidR="00124F70" w:rsidRPr="00911E69">
        <w:rPr>
          <w:rFonts w:ascii="Cambria" w:hAnsi="Cambria"/>
          <w:bCs/>
        </w:rPr>
        <w:t>çizim</w:t>
      </w:r>
      <w:r w:rsidR="0046668A" w:rsidRPr="00911E69">
        <w:rPr>
          <w:rFonts w:ascii="Cambria" w:hAnsi="Cambria"/>
          <w:bCs/>
        </w:rPr>
        <w:t>lerinde</w:t>
      </w:r>
      <w:r w:rsidR="00550359" w:rsidRPr="00911E69">
        <w:rPr>
          <w:rFonts w:ascii="Cambria" w:hAnsi="Cambria"/>
          <w:bCs/>
        </w:rPr>
        <w:t xml:space="preserve"> </w:t>
      </w:r>
      <w:r w:rsidR="0046668A" w:rsidRPr="00911E69">
        <w:rPr>
          <w:rFonts w:ascii="Cambria" w:hAnsi="Cambria"/>
          <w:bCs/>
        </w:rPr>
        <w:t>genel olarak objeler</w:t>
      </w:r>
      <w:r w:rsidR="00124F70" w:rsidRPr="00911E69">
        <w:rPr>
          <w:rFonts w:ascii="Cambria" w:hAnsi="Cambria"/>
          <w:bCs/>
        </w:rPr>
        <w:t>i niteliklerine uygun ola</w:t>
      </w:r>
      <w:r w:rsidR="003F2B33" w:rsidRPr="00911E69">
        <w:rPr>
          <w:rFonts w:ascii="Cambria" w:hAnsi="Cambria"/>
          <w:bCs/>
        </w:rPr>
        <w:t>n</w:t>
      </w:r>
      <w:r w:rsidR="00124F70" w:rsidRPr="00911E69">
        <w:rPr>
          <w:rFonts w:ascii="Cambria" w:hAnsi="Cambria"/>
          <w:bCs/>
        </w:rPr>
        <w:t xml:space="preserve"> renkler</w:t>
      </w:r>
      <w:r w:rsidRPr="00911E69">
        <w:rPr>
          <w:rFonts w:ascii="Cambria" w:hAnsi="Cambria"/>
          <w:bCs/>
        </w:rPr>
        <w:t>le</w:t>
      </w:r>
      <w:r w:rsidR="00124F70" w:rsidRPr="00911E69">
        <w:rPr>
          <w:rFonts w:ascii="Cambria" w:hAnsi="Cambria"/>
          <w:bCs/>
        </w:rPr>
        <w:t xml:space="preserve"> gerçekçi bir biçimde kullanma eğilimi görülür: </w:t>
      </w:r>
      <w:r w:rsidR="00550359" w:rsidRPr="00911E69">
        <w:rPr>
          <w:rFonts w:ascii="Cambria" w:hAnsi="Cambria"/>
          <w:bCs/>
        </w:rPr>
        <w:t xml:space="preserve">Gökyüzünde mavi bulutlar, sarı güneş, yeşil ağaç </w:t>
      </w:r>
      <w:r w:rsidR="0046668A" w:rsidRPr="00911E69">
        <w:rPr>
          <w:rFonts w:ascii="Cambria" w:hAnsi="Cambria"/>
          <w:bCs/>
        </w:rPr>
        <w:t>dal</w:t>
      </w:r>
      <w:r w:rsidR="00550359" w:rsidRPr="00911E69">
        <w:rPr>
          <w:rFonts w:ascii="Cambria" w:hAnsi="Cambria"/>
          <w:bCs/>
        </w:rPr>
        <w:t>l</w:t>
      </w:r>
      <w:r w:rsidR="0046668A" w:rsidRPr="00911E69">
        <w:rPr>
          <w:rFonts w:ascii="Cambria" w:hAnsi="Cambria"/>
          <w:bCs/>
        </w:rPr>
        <w:t xml:space="preserve">arı ve </w:t>
      </w:r>
      <w:r w:rsidR="00550359" w:rsidRPr="00911E69">
        <w:rPr>
          <w:rFonts w:ascii="Cambria" w:hAnsi="Cambria"/>
          <w:bCs/>
        </w:rPr>
        <w:t>yaprakları, kırmızı elmalar</w:t>
      </w:r>
      <w:r w:rsidR="003F2B33" w:rsidRPr="00911E69">
        <w:rPr>
          <w:rFonts w:ascii="Cambria" w:hAnsi="Cambria"/>
          <w:bCs/>
        </w:rPr>
        <w:t xml:space="preserve"> gibi</w:t>
      </w:r>
      <w:r w:rsidR="00550359" w:rsidRPr="00911E69">
        <w:rPr>
          <w:rFonts w:ascii="Cambria" w:hAnsi="Cambria"/>
          <w:bCs/>
        </w:rPr>
        <w:t xml:space="preserve">. Renk için </w:t>
      </w:r>
      <w:r w:rsidR="0046668A" w:rsidRPr="00911E69">
        <w:rPr>
          <w:rFonts w:ascii="Cambria" w:hAnsi="Cambria"/>
          <w:bCs/>
        </w:rPr>
        <w:t>belirli kuralların konulduğu anlaşılmaktadır</w:t>
      </w:r>
      <w:r w:rsidR="003F2B33" w:rsidRPr="00911E69">
        <w:rPr>
          <w:rFonts w:ascii="Cambria" w:hAnsi="Cambria"/>
          <w:bCs/>
        </w:rPr>
        <w:t>.</w:t>
      </w:r>
      <w:r w:rsidR="0046668A" w:rsidRPr="00911E69">
        <w:rPr>
          <w:rFonts w:ascii="Cambria" w:hAnsi="Cambria"/>
          <w:bCs/>
        </w:rPr>
        <w:t xml:space="preserve"> </w:t>
      </w:r>
      <w:r w:rsidR="00550359" w:rsidRPr="00911E69">
        <w:rPr>
          <w:rFonts w:ascii="Cambria" w:hAnsi="Cambria"/>
          <w:bCs/>
        </w:rPr>
        <w:t>Katı şekilde uymaya çalışmasına rağmen beklenmed</w:t>
      </w:r>
      <w:r w:rsidR="00124F70" w:rsidRPr="00911E69">
        <w:rPr>
          <w:rFonts w:ascii="Cambria" w:hAnsi="Cambria"/>
          <w:bCs/>
        </w:rPr>
        <w:t xml:space="preserve">ik şekilde kullanımı E1’in (Bkz. Resim 1) </w:t>
      </w:r>
      <w:r w:rsidR="00D459C1" w:rsidRPr="00911E69">
        <w:rPr>
          <w:rFonts w:ascii="Cambria" w:hAnsi="Cambria"/>
          <w:bCs/>
        </w:rPr>
        <w:t>yeşil</w:t>
      </w:r>
      <w:r w:rsidR="00124F70" w:rsidRPr="00911E69">
        <w:rPr>
          <w:rFonts w:ascii="Cambria" w:hAnsi="Cambria"/>
          <w:bCs/>
        </w:rPr>
        <w:t xml:space="preserve"> çatı</w:t>
      </w:r>
      <w:r w:rsidR="00D459C1" w:rsidRPr="00911E69">
        <w:rPr>
          <w:rFonts w:ascii="Cambria" w:hAnsi="Cambria"/>
          <w:bCs/>
        </w:rPr>
        <w:t>lı ev</w:t>
      </w:r>
      <w:r w:rsidR="00124F70" w:rsidRPr="00911E69">
        <w:rPr>
          <w:rFonts w:ascii="Cambria" w:hAnsi="Cambria"/>
          <w:bCs/>
        </w:rPr>
        <w:t xml:space="preserve"> </w:t>
      </w:r>
      <w:r w:rsidR="000E2425" w:rsidRPr="00911E69">
        <w:rPr>
          <w:rFonts w:ascii="Cambria" w:hAnsi="Cambria"/>
          <w:bCs/>
        </w:rPr>
        <w:t xml:space="preserve">boyamasında görülür. </w:t>
      </w:r>
      <w:r w:rsidR="00D459C1" w:rsidRPr="00911E69">
        <w:rPr>
          <w:rFonts w:ascii="Cambria" w:hAnsi="Cambria"/>
          <w:bCs/>
        </w:rPr>
        <w:t>Gerçek</w:t>
      </w:r>
      <w:r w:rsidR="00BE4D93" w:rsidRPr="00911E69">
        <w:rPr>
          <w:rFonts w:ascii="Cambria" w:hAnsi="Cambria"/>
          <w:bCs/>
        </w:rPr>
        <w:t>çi</w:t>
      </w:r>
      <w:r w:rsidR="00D459C1" w:rsidRPr="00911E69">
        <w:rPr>
          <w:rFonts w:ascii="Cambria" w:hAnsi="Cambria"/>
          <w:bCs/>
        </w:rPr>
        <w:t>lik evresinde olan</w:t>
      </w:r>
      <w:r w:rsidR="00AC6AB5" w:rsidRPr="00911E69">
        <w:rPr>
          <w:rFonts w:ascii="Cambria" w:hAnsi="Cambria"/>
          <w:bCs/>
        </w:rPr>
        <w:t xml:space="preserve"> 6 çoğun resimlerinde renkler doğada olduğu gibi </w:t>
      </w:r>
      <w:r w:rsidR="00AC6AB5" w:rsidRPr="00911E69">
        <w:rPr>
          <w:rFonts w:ascii="Cambria" w:hAnsi="Cambria"/>
          <w:bCs/>
        </w:rPr>
        <w:lastRenderedPageBreak/>
        <w:t xml:space="preserve">kullanılmıştır. Yalnız </w:t>
      </w:r>
      <w:r w:rsidR="000E2425" w:rsidRPr="00911E69">
        <w:rPr>
          <w:rFonts w:ascii="Cambria" w:hAnsi="Cambria"/>
          <w:bCs/>
        </w:rPr>
        <w:t xml:space="preserve">bu yaş grubunda </w:t>
      </w:r>
      <w:r w:rsidR="00AC6AB5" w:rsidRPr="00911E69">
        <w:rPr>
          <w:rFonts w:ascii="Cambria" w:hAnsi="Cambria"/>
          <w:bCs/>
        </w:rPr>
        <w:t>E8’in (Bkz. Resim 9)</w:t>
      </w:r>
      <w:r w:rsidR="00D459C1" w:rsidRPr="00911E69">
        <w:rPr>
          <w:rFonts w:ascii="Cambria" w:hAnsi="Cambria"/>
          <w:bCs/>
        </w:rPr>
        <w:t xml:space="preserve"> </w:t>
      </w:r>
      <w:r w:rsidR="00AC6AB5" w:rsidRPr="00911E69">
        <w:rPr>
          <w:rFonts w:ascii="Cambria" w:hAnsi="Cambria"/>
          <w:bCs/>
        </w:rPr>
        <w:t>kara</w:t>
      </w:r>
      <w:r w:rsidR="00BE4D93" w:rsidRPr="00911E69">
        <w:rPr>
          <w:rFonts w:ascii="Cambria" w:hAnsi="Cambria"/>
          <w:bCs/>
        </w:rPr>
        <w:t xml:space="preserve"> </w:t>
      </w:r>
      <w:r w:rsidR="000E2425" w:rsidRPr="00911E69">
        <w:rPr>
          <w:rFonts w:ascii="Cambria" w:hAnsi="Cambria"/>
          <w:bCs/>
        </w:rPr>
        <w:t xml:space="preserve">kalem çalışması </w:t>
      </w:r>
      <w:r w:rsidR="00AC6AB5" w:rsidRPr="00911E69">
        <w:rPr>
          <w:rFonts w:ascii="Cambria" w:hAnsi="Cambria"/>
          <w:bCs/>
        </w:rPr>
        <w:t xml:space="preserve">renksizdir.  </w:t>
      </w:r>
      <w:r w:rsidR="0048389D" w:rsidRPr="00911E69">
        <w:rPr>
          <w:rFonts w:ascii="Cambria" w:hAnsi="Cambria"/>
          <w:bCs/>
        </w:rPr>
        <w:t>Tablo 6’da çocukların mutluluk temalı çizimlerinde tercih edilen renkler sırasıyla gösterilmiştir.</w:t>
      </w:r>
    </w:p>
    <w:p w14:paraId="77210968" w14:textId="0EA6AEA7" w:rsidR="000C4821" w:rsidRDefault="00F75B2B" w:rsidP="00F75B2B">
      <w:pPr>
        <w:jc w:val="both"/>
        <w:rPr>
          <w:rFonts w:ascii="Cambria" w:hAnsi="Cambria"/>
          <w:b/>
          <w:bCs/>
        </w:rPr>
      </w:pPr>
      <w:r w:rsidRPr="00911E69">
        <w:rPr>
          <w:rFonts w:ascii="Cambria" w:hAnsi="Cambria"/>
          <w:b/>
          <w:bCs/>
        </w:rPr>
        <w:t xml:space="preserve">Tablo 6. </w:t>
      </w:r>
      <w:r w:rsidRPr="00911E69">
        <w:rPr>
          <w:rFonts w:ascii="Cambria" w:hAnsi="Cambria"/>
          <w:bCs/>
          <w:i/>
        </w:rPr>
        <w:t xml:space="preserve">Mutluluk </w:t>
      </w:r>
      <w:r w:rsidR="002578DB" w:rsidRPr="00911E69">
        <w:rPr>
          <w:rFonts w:ascii="Cambria" w:hAnsi="Cambria"/>
          <w:bCs/>
          <w:i/>
        </w:rPr>
        <w:t>temalı resimlerde renkler</w:t>
      </w:r>
    </w:p>
    <w:tbl>
      <w:tblPr>
        <w:tblpPr w:leftFromText="141" w:rightFromText="141" w:vertAnchor="page" w:horzAnchor="margin" w:tblpY="2788"/>
        <w:tblW w:w="8912"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52"/>
        <w:gridCol w:w="734"/>
        <w:gridCol w:w="887"/>
        <w:gridCol w:w="468"/>
        <w:gridCol w:w="705"/>
        <w:gridCol w:w="705"/>
        <w:gridCol w:w="468"/>
        <w:gridCol w:w="470"/>
        <w:gridCol w:w="705"/>
        <w:gridCol w:w="470"/>
        <w:gridCol w:w="468"/>
        <w:gridCol w:w="470"/>
        <w:gridCol w:w="705"/>
        <w:gridCol w:w="705"/>
      </w:tblGrid>
      <w:tr w:rsidR="00F669A5" w:rsidRPr="00911E69" w14:paraId="54D3F99C" w14:textId="77777777" w:rsidTr="00F669A5">
        <w:trPr>
          <w:cantSplit/>
          <w:trHeight w:val="983"/>
        </w:trPr>
        <w:tc>
          <w:tcPr>
            <w:tcW w:w="952" w:type="dxa"/>
            <w:shd w:val="clear" w:color="auto" w:fill="auto"/>
            <w:textDirection w:val="btLr"/>
          </w:tcPr>
          <w:p w14:paraId="4CF3E234"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Renkler</w:t>
            </w:r>
          </w:p>
        </w:tc>
        <w:tc>
          <w:tcPr>
            <w:tcW w:w="734" w:type="dxa"/>
            <w:shd w:val="clear" w:color="auto" w:fill="auto"/>
            <w:textDirection w:val="btLr"/>
          </w:tcPr>
          <w:p w14:paraId="4339C9D2"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Sarı</w:t>
            </w:r>
          </w:p>
        </w:tc>
        <w:tc>
          <w:tcPr>
            <w:tcW w:w="887" w:type="dxa"/>
            <w:shd w:val="clear" w:color="auto" w:fill="auto"/>
            <w:textDirection w:val="btLr"/>
          </w:tcPr>
          <w:p w14:paraId="1B006179"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Kırmızı</w:t>
            </w:r>
          </w:p>
        </w:tc>
        <w:tc>
          <w:tcPr>
            <w:tcW w:w="468" w:type="dxa"/>
            <w:shd w:val="clear" w:color="auto" w:fill="auto"/>
            <w:textDirection w:val="btLr"/>
          </w:tcPr>
          <w:p w14:paraId="78A80CCF"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Turuncu</w:t>
            </w:r>
          </w:p>
        </w:tc>
        <w:tc>
          <w:tcPr>
            <w:tcW w:w="705" w:type="dxa"/>
            <w:shd w:val="clear" w:color="auto" w:fill="auto"/>
            <w:textDirection w:val="btLr"/>
          </w:tcPr>
          <w:p w14:paraId="620067B2"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 xml:space="preserve">Pembe </w:t>
            </w:r>
          </w:p>
        </w:tc>
        <w:tc>
          <w:tcPr>
            <w:tcW w:w="705" w:type="dxa"/>
            <w:shd w:val="clear" w:color="auto" w:fill="auto"/>
            <w:textDirection w:val="btLr"/>
          </w:tcPr>
          <w:p w14:paraId="4496F34D"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Açık yeşil</w:t>
            </w:r>
          </w:p>
        </w:tc>
        <w:tc>
          <w:tcPr>
            <w:tcW w:w="468" w:type="dxa"/>
            <w:shd w:val="clear" w:color="auto" w:fill="auto"/>
            <w:textDirection w:val="btLr"/>
          </w:tcPr>
          <w:p w14:paraId="6E00B06E"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Koyu yeşil</w:t>
            </w:r>
          </w:p>
        </w:tc>
        <w:tc>
          <w:tcPr>
            <w:tcW w:w="470" w:type="dxa"/>
            <w:shd w:val="clear" w:color="auto" w:fill="auto"/>
            <w:textDirection w:val="btLr"/>
          </w:tcPr>
          <w:p w14:paraId="2B7D5589"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Açık mavi</w:t>
            </w:r>
          </w:p>
        </w:tc>
        <w:tc>
          <w:tcPr>
            <w:tcW w:w="705" w:type="dxa"/>
            <w:shd w:val="clear" w:color="auto" w:fill="auto"/>
            <w:textDirection w:val="btLr"/>
          </w:tcPr>
          <w:p w14:paraId="02474011"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 xml:space="preserve">Koyu mavi </w:t>
            </w:r>
          </w:p>
        </w:tc>
        <w:tc>
          <w:tcPr>
            <w:tcW w:w="470" w:type="dxa"/>
            <w:shd w:val="clear" w:color="auto" w:fill="auto"/>
            <w:textDirection w:val="btLr"/>
          </w:tcPr>
          <w:p w14:paraId="027170BF"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Mor</w:t>
            </w:r>
          </w:p>
        </w:tc>
        <w:tc>
          <w:tcPr>
            <w:tcW w:w="468" w:type="dxa"/>
            <w:shd w:val="clear" w:color="auto" w:fill="auto"/>
            <w:textDirection w:val="btLr"/>
          </w:tcPr>
          <w:p w14:paraId="54FEF514"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Kahverengi</w:t>
            </w:r>
          </w:p>
        </w:tc>
        <w:tc>
          <w:tcPr>
            <w:tcW w:w="470" w:type="dxa"/>
            <w:shd w:val="clear" w:color="auto" w:fill="auto"/>
            <w:textDirection w:val="btLr"/>
          </w:tcPr>
          <w:p w14:paraId="540CD8C0"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Siyah</w:t>
            </w:r>
          </w:p>
        </w:tc>
        <w:tc>
          <w:tcPr>
            <w:tcW w:w="705" w:type="dxa"/>
            <w:shd w:val="clear" w:color="auto" w:fill="auto"/>
            <w:textDirection w:val="btLr"/>
          </w:tcPr>
          <w:p w14:paraId="0BE423CE"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Turkuaz</w:t>
            </w:r>
          </w:p>
        </w:tc>
        <w:tc>
          <w:tcPr>
            <w:tcW w:w="705" w:type="dxa"/>
            <w:textDirection w:val="btLr"/>
          </w:tcPr>
          <w:p w14:paraId="4A3E5872"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Toplam</w:t>
            </w:r>
          </w:p>
        </w:tc>
      </w:tr>
      <w:tr w:rsidR="00F669A5" w:rsidRPr="00911E69" w14:paraId="2D341EFB" w14:textId="77777777" w:rsidTr="00F669A5">
        <w:trPr>
          <w:cantSplit/>
          <w:trHeight w:val="281"/>
        </w:trPr>
        <w:tc>
          <w:tcPr>
            <w:tcW w:w="952" w:type="dxa"/>
            <w:shd w:val="clear" w:color="auto" w:fill="auto"/>
          </w:tcPr>
          <w:p w14:paraId="631BBA99" w14:textId="77777777" w:rsidR="00F669A5" w:rsidRPr="00911E69" w:rsidRDefault="00F669A5" w:rsidP="00F669A5">
            <w:pPr>
              <w:jc w:val="center"/>
              <w:rPr>
                <w:rFonts w:ascii="Cambria" w:hAnsi="Cambria"/>
                <w:bCs/>
                <w:sz w:val="20"/>
                <w:szCs w:val="20"/>
              </w:rPr>
            </w:pPr>
            <w:r w:rsidRPr="00911E69">
              <w:rPr>
                <w:rFonts w:ascii="Cambria" w:hAnsi="Cambria"/>
                <w:bCs/>
                <w:sz w:val="20"/>
                <w:szCs w:val="20"/>
              </w:rPr>
              <w:t>N</w:t>
            </w:r>
          </w:p>
        </w:tc>
        <w:tc>
          <w:tcPr>
            <w:tcW w:w="734" w:type="dxa"/>
            <w:shd w:val="clear" w:color="auto" w:fill="auto"/>
          </w:tcPr>
          <w:p w14:paraId="39D2731F"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9</w:t>
            </w:r>
          </w:p>
        </w:tc>
        <w:tc>
          <w:tcPr>
            <w:tcW w:w="887" w:type="dxa"/>
            <w:shd w:val="clear" w:color="auto" w:fill="auto"/>
          </w:tcPr>
          <w:p w14:paraId="5997498C"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10</w:t>
            </w:r>
          </w:p>
        </w:tc>
        <w:tc>
          <w:tcPr>
            <w:tcW w:w="468" w:type="dxa"/>
            <w:shd w:val="clear" w:color="auto" w:fill="auto"/>
          </w:tcPr>
          <w:p w14:paraId="1BED5F2C"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4</w:t>
            </w:r>
          </w:p>
        </w:tc>
        <w:tc>
          <w:tcPr>
            <w:tcW w:w="705" w:type="dxa"/>
            <w:shd w:val="clear" w:color="auto" w:fill="auto"/>
          </w:tcPr>
          <w:p w14:paraId="7C68D041"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 xml:space="preserve">1 </w:t>
            </w:r>
          </w:p>
        </w:tc>
        <w:tc>
          <w:tcPr>
            <w:tcW w:w="705" w:type="dxa"/>
            <w:shd w:val="clear" w:color="auto" w:fill="auto"/>
          </w:tcPr>
          <w:p w14:paraId="5C0A536F"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7</w:t>
            </w:r>
          </w:p>
        </w:tc>
        <w:tc>
          <w:tcPr>
            <w:tcW w:w="468" w:type="dxa"/>
            <w:shd w:val="clear" w:color="auto" w:fill="auto"/>
          </w:tcPr>
          <w:p w14:paraId="132FB30D"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2</w:t>
            </w:r>
          </w:p>
        </w:tc>
        <w:tc>
          <w:tcPr>
            <w:tcW w:w="470" w:type="dxa"/>
            <w:shd w:val="clear" w:color="auto" w:fill="auto"/>
          </w:tcPr>
          <w:p w14:paraId="27F4B884"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5</w:t>
            </w:r>
          </w:p>
        </w:tc>
        <w:tc>
          <w:tcPr>
            <w:tcW w:w="705" w:type="dxa"/>
            <w:shd w:val="clear" w:color="auto" w:fill="auto"/>
          </w:tcPr>
          <w:p w14:paraId="72575BAB"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4</w:t>
            </w:r>
          </w:p>
        </w:tc>
        <w:tc>
          <w:tcPr>
            <w:tcW w:w="470" w:type="dxa"/>
            <w:shd w:val="clear" w:color="auto" w:fill="auto"/>
          </w:tcPr>
          <w:p w14:paraId="1C64A669"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6</w:t>
            </w:r>
          </w:p>
        </w:tc>
        <w:tc>
          <w:tcPr>
            <w:tcW w:w="468" w:type="dxa"/>
            <w:shd w:val="clear" w:color="auto" w:fill="auto"/>
          </w:tcPr>
          <w:p w14:paraId="5C50C436"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2</w:t>
            </w:r>
          </w:p>
        </w:tc>
        <w:tc>
          <w:tcPr>
            <w:tcW w:w="470" w:type="dxa"/>
            <w:shd w:val="clear" w:color="auto" w:fill="auto"/>
          </w:tcPr>
          <w:p w14:paraId="2184430E"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5</w:t>
            </w:r>
          </w:p>
        </w:tc>
        <w:tc>
          <w:tcPr>
            <w:tcW w:w="705" w:type="dxa"/>
            <w:shd w:val="clear" w:color="auto" w:fill="auto"/>
          </w:tcPr>
          <w:p w14:paraId="6A0D3817"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1</w:t>
            </w:r>
          </w:p>
        </w:tc>
        <w:tc>
          <w:tcPr>
            <w:tcW w:w="705" w:type="dxa"/>
          </w:tcPr>
          <w:p w14:paraId="182DB98D" w14:textId="77777777" w:rsidR="00F669A5" w:rsidRPr="00911E69" w:rsidRDefault="00F669A5" w:rsidP="00F669A5">
            <w:pPr>
              <w:jc w:val="both"/>
              <w:rPr>
                <w:rFonts w:ascii="Cambria" w:hAnsi="Cambria"/>
                <w:bCs/>
                <w:sz w:val="20"/>
                <w:szCs w:val="20"/>
              </w:rPr>
            </w:pPr>
            <w:r w:rsidRPr="00911E69">
              <w:rPr>
                <w:rFonts w:ascii="Cambria" w:hAnsi="Cambria"/>
                <w:bCs/>
                <w:sz w:val="20"/>
                <w:szCs w:val="20"/>
              </w:rPr>
              <w:t>56</w:t>
            </w:r>
          </w:p>
        </w:tc>
      </w:tr>
    </w:tbl>
    <w:p w14:paraId="73576981" w14:textId="77777777" w:rsidR="000C4821" w:rsidRDefault="000C4821" w:rsidP="0048389D">
      <w:pPr>
        <w:jc w:val="both"/>
        <w:rPr>
          <w:rFonts w:ascii="Cambria" w:hAnsi="Cambria"/>
          <w:b/>
          <w:bCs/>
        </w:rPr>
      </w:pPr>
    </w:p>
    <w:p w14:paraId="7B7CF974" w14:textId="2F470082" w:rsidR="002151FB" w:rsidRPr="0028171B" w:rsidRDefault="002151FB" w:rsidP="0028171B">
      <w:pPr>
        <w:spacing w:before="120" w:after="120"/>
        <w:jc w:val="both"/>
        <w:rPr>
          <w:rFonts w:ascii="Cambria" w:hAnsi="Cambria"/>
          <w:bCs/>
        </w:rPr>
      </w:pPr>
      <w:r w:rsidRPr="00911E69">
        <w:rPr>
          <w:rFonts w:ascii="Cambria" w:hAnsi="Cambria"/>
          <w:bCs/>
        </w:rPr>
        <w:t xml:space="preserve">Tablo 6’da çocukların mutluluk temalı resimlerinde en çok tercih edilen renklerin kırmızı (n=10), sarı (n=9) ve sonra azalarak açık yeşil (n=7), mor (n=6), açık mavi (n=5) ve siyah (n=5) olduğu görülmektedir. </w:t>
      </w:r>
      <w:r w:rsidR="00177BD6" w:rsidRPr="00911E69">
        <w:rPr>
          <w:rFonts w:ascii="Cambria" w:hAnsi="Cambria"/>
          <w:bCs/>
        </w:rPr>
        <w:t xml:space="preserve">Çocuğun kendisini ifade ediş biçimi olarak yaptığı resimlerde kullandığı renklerin önemli bir yeri vardır. </w:t>
      </w:r>
      <w:r w:rsidRPr="00911E69">
        <w:rPr>
          <w:rFonts w:ascii="Cambria" w:hAnsi="Cambria"/>
          <w:bCs/>
        </w:rPr>
        <w:t xml:space="preserve">Çocukların </w:t>
      </w:r>
      <w:r w:rsidRPr="00911E69">
        <w:rPr>
          <w:rFonts w:ascii="Cambria" w:hAnsi="Cambria"/>
          <w:bCs/>
          <w:iCs/>
        </w:rPr>
        <w:t>resimlerinde kırmızı, sarı ve açık yeşil mutluluğu simgeleyen renkler olarak kullanılmıştır. Çocukların resimlerinde kullandığı bu renklerin iki zıt duyguyu da yansıttığına dair tartışmalar vardır. Bu nedenle kullanılan rengin yoğunluğu daha çok önemsenmektedir.</w:t>
      </w:r>
    </w:p>
    <w:p w14:paraId="047AD480" w14:textId="2E9D98F0" w:rsidR="002151FB" w:rsidRPr="002578DB" w:rsidRDefault="002151FB" w:rsidP="00D32D04">
      <w:pPr>
        <w:spacing w:before="120" w:after="120"/>
        <w:jc w:val="both"/>
        <w:rPr>
          <w:rFonts w:ascii="Cambria" w:hAnsi="Cambria"/>
          <w:bCs/>
          <w:sz w:val="20"/>
          <w:szCs w:val="20"/>
        </w:rPr>
      </w:pPr>
      <w:r w:rsidRPr="002578DB">
        <w:rPr>
          <w:rFonts w:ascii="Cambria" w:hAnsi="Cambria"/>
          <w:b/>
          <w:bCs/>
          <w:sz w:val="20"/>
          <w:szCs w:val="20"/>
        </w:rPr>
        <w:t xml:space="preserve">Tablo 7. </w:t>
      </w:r>
      <w:r w:rsidR="00D32D04" w:rsidRPr="002578DB">
        <w:rPr>
          <w:rFonts w:ascii="Cambria" w:hAnsi="Cambria"/>
          <w:bCs/>
          <w:i/>
          <w:sz w:val="20"/>
          <w:szCs w:val="20"/>
        </w:rPr>
        <w:t xml:space="preserve">Mutluluk </w:t>
      </w:r>
      <w:r w:rsidR="002578DB" w:rsidRPr="002578DB">
        <w:rPr>
          <w:rFonts w:ascii="Cambria" w:hAnsi="Cambria"/>
          <w:bCs/>
          <w:i/>
          <w:sz w:val="20"/>
          <w:szCs w:val="20"/>
        </w:rPr>
        <w:t>temalı resimlerde baskın renkler</w:t>
      </w:r>
    </w:p>
    <w:tbl>
      <w:tblPr>
        <w:tblpPr w:leftFromText="141" w:rightFromText="141" w:vertAnchor="text" w:tblpY="1"/>
        <w:tblOverlap w:val="never"/>
        <w:tblW w:w="8746" w:type="dxa"/>
        <w:tblLook w:val="04A0" w:firstRow="1" w:lastRow="0" w:firstColumn="1" w:lastColumn="0" w:noHBand="0" w:noVBand="1"/>
      </w:tblPr>
      <w:tblGrid>
        <w:gridCol w:w="7099"/>
        <w:gridCol w:w="1647"/>
      </w:tblGrid>
      <w:tr w:rsidR="00911E69" w:rsidRPr="00911E69" w14:paraId="734AB280" w14:textId="77777777" w:rsidTr="007552D8">
        <w:trPr>
          <w:trHeight w:val="141"/>
        </w:trPr>
        <w:tc>
          <w:tcPr>
            <w:tcW w:w="7099" w:type="dxa"/>
            <w:tcBorders>
              <w:top w:val="single" w:sz="4" w:space="0" w:color="auto"/>
              <w:bottom w:val="single" w:sz="4" w:space="0" w:color="auto"/>
            </w:tcBorders>
            <w:shd w:val="clear" w:color="auto" w:fill="auto"/>
          </w:tcPr>
          <w:p w14:paraId="7736E1A0" w14:textId="77777777" w:rsidR="002151FB" w:rsidRPr="00911E69" w:rsidRDefault="002151FB" w:rsidP="002151FB">
            <w:pPr>
              <w:rPr>
                <w:rFonts w:ascii="Calibri" w:hAnsi="Calibri"/>
                <w:sz w:val="20"/>
                <w:szCs w:val="20"/>
              </w:rPr>
            </w:pPr>
            <w:r w:rsidRPr="00911E69">
              <w:rPr>
                <w:rFonts w:ascii="Calibri" w:hAnsi="Calibri"/>
                <w:sz w:val="20"/>
                <w:szCs w:val="20"/>
              </w:rPr>
              <w:t>Baskın Renkler</w:t>
            </w:r>
          </w:p>
        </w:tc>
        <w:tc>
          <w:tcPr>
            <w:tcW w:w="1647" w:type="dxa"/>
            <w:tcBorders>
              <w:top w:val="single" w:sz="4" w:space="0" w:color="auto"/>
              <w:bottom w:val="single" w:sz="4" w:space="0" w:color="auto"/>
            </w:tcBorders>
            <w:shd w:val="clear" w:color="auto" w:fill="auto"/>
          </w:tcPr>
          <w:p w14:paraId="0F7AC0FF" w14:textId="77777777" w:rsidR="002151FB" w:rsidRPr="00911E69" w:rsidRDefault="002151FB" w:rsidP="002151FB">
            <w:pPr>
              <w:rPr>
                <w:rFonts w:ascii="Calibri" w:hAnsi="Calibri"/>
                <w:sz w:val="20"/>
                <w:szCs w:val="20"/>
              </w:rPr>
            </w:pPr>
            <w:r w:rsidRPr="00911E69">
              <w:rPr>
                <w:rFonts w:ascii="Calibri" w:hAnsi="Calibri"/>
                <w:sz w:val="20"/>
                <w:szCs w:val="20"/>
              </w:rPr>
              <w:t>N</w:t>
            </w:r>
          </w:p>
        </w:tc>
      </w:tr>
      <w:tr w:rsidR="00911E69" w:rsidRPr="00911E69" w14:paraId="6ED90C9D" w14:textId="77777777" w:rsidTr="007552D8">
        <w:trPr>
          <w:trHeight w:val="100"/>
        </w:trPr>
        <w:tc>
          <w:tcPr>
            <w:tcW w:w="7099" w:type="dxa"/>
            <w:tcBorders>
              <w:top w:val="single" w:sz="4" w:space="0" w:color="auto"/>
            </w:tcBorders>
            <w:shd w:val="clear" w:color="auto" w:fill="auto"/>
          </w:tcPr>
          <w:p w14:paraId="13AEDDBA" w14:textId="77777777" w:rsidR="002151FB" w:rsidRPr="00911E69" w:rsidRDefault="002151FB" w:rsidP="002151FB">
            <w:pPr>
              <w:jc w:val="both"/>
              <w:rPr>
                <w:rFonts w:ascii="Calibri" w:hAnsi="Calibri"/>
                <w:bCs/>
                <w:sz w:val="20"/>
                <w:szCs w:val="20"/>
              </w:rPr>
            </w:pPr>
            <w:r w:rsidRPr="00911E69">
              <w:rPr>
                <w:rFonts w:ascii="Calibri" w:hAnsi="Calibri"/>
                <w:bCs/>
                <w:sz w:val="20"/>
                <w:szCs w:val="20"/>
              </w:rPr>
              <w:t>Baskın soğuk renkler (Yeşil, Mavi, Mor)</w:t>
            </w:r>
          </w:p>
        </w:tc>
        <w:tc>
          <w:tcPr>
            <w:tcW w:w="1647" w:type="dxa"/>
            <w:tcBorders>
              <w:top w:val="single" w:sz="4" w:space="0" w:color="auto"/>
            </w:tcBorders>
            <w:shd w:val="clear" w:color="auto" w:fill="auto"/>
          </w:tcPr>
          <w:p w14:paraId="367CDA8C" w14:textId="77777777" w:rsidR="002151FB" w:rsidRPr="00911E69" w:rsidRDefault="002151FB" w:rsidP="002151FB">
            <w:pPr>
              <w:jc w:val="both"/>
              <w:rPr>
                <w:rFonts w:ascii="Calibri" w:hAnsi="Calibri"/>
                <w:bCs/>
                <w:sz w:val="20"/>
                <w:szCs w:val="20"/>
              </w:rPr>
            </w:pPr>
            <w:r w:rsidRPr="00911E69">
              <w:rPr>
                <w:rFonts w:ascii="Calibri" w:hAnsi="Calibri"/>
                <w:bCs/>
                <w:sz w:val="20"/>
                <w:szCs w:val="20"/>
              </w:rPr>
              <w:t>4</w:t>
            </w:r>
          </w:p>
        </w:tc>
      </w:tr>
      <w:tr w:rsidR="00911E69" w:rsidRPr="00911E69" w14:paraId="7BBED4FB" w14:textId="77777777" w:rsidTr="007552D8">
        <w:trPr>
          <w:trHeight w:val="250"/>
        </w:trPr>
        <w:tc>
          <w:tcPr>
            <w:tcW w:w="7099" w:type="dxa"/>
            <w:shd w:val="clear" w:color="auto" w:fill="auto"/>
          </w:tcPr>
          <w:p w14:paraId="17C5E87C" w14:textId="77777777" w:rsidR="002151FB" w:rsidRPr="00911E69" w:rsidRDefault="002151FB" w:rsidP="002151FB">
            <w:pPr>
              <w:jc w:val="both"/>
              <w:rPr>
                <w:rFonts w:ascii="Calibri" w:hAnsi="Calibri"/>
                <w:bCs/>
                <w:sz w:val="20"/>
                <w:szCs w:val="20"/>
              </w:rPr>
            </w:pPr>
            <w:r w:rsidRPr="00911E69">
              <w:rPr>
                <w:rFonts w:ascii="Calibri" w:hAnsi="Calibri"/>
                <w:bCs/>
                <w:sz w:val="20"/>
                <w:szCs w:val="20"/>
              </w:rPr>
              <w:t xml:space="preserve">Baskın sıcak renkler (Kırmızı, Turuncu, Sarı) </w:t>
            </w:r>
          </w:p>
        </w:tc>
        <w:tc>
          <w:tcPr>
            <w:tcW w:w="1647" w:type="dxa"/>
            <w:shd w:val="clear" w:color="auto" w:fill="auto"/>
          </w:tcPr>
          <w:p w14:paraId="1E74A3DB" w14:textId="77777777" w:rsidR="002151FB" w:rsidRPr="00911E69" w:rsidRDefault="002151FB" w:rsidP="002151FB">
            <w:pPr>
              <w:jc w:val="both"/>
              <w:rPr>
                <w:rFonts w:ascii="Calibri" w:hAnsi="Calibri"/>
                <w:bCs/>
                <w:sz w:val="20"/>
                <w:szCs w:val="20"/>
              </w:rPr>
            </w:pPr>
            <w:r w:rsidRPr="00911E69">
              <w:rPr>
                <w:rFonts w:ascii="Calibri" w:hAnsi="Calibri"/>
                <w:bCs/>
                <w:sz w:val="20"/>
                <w:szCs w:val="20"/>
              </w:rPr>
              <w:t>1</w:t>
            </w:r>
          </w:p>
        </w:tc>
      </w:tr>
      <w:tr w:rsidR="00911E69" w:rsidRPr="00911E69" w14:paraId="7580232A" w14:textId="77777777" w:rsidTr="007552D8">
        <w:trPr>
          <w:trHeight w:val="136"/>
        </w:trPr>
        <w:tc>
          <w:tcPr>
            <w:tcW w:w="7099" w:type="dxa"/>
            <w:shd w:val="clear" w:color="auto" w:fill="auto"/>
          </w:tcPr>
          <w:p w14:paraId="62FDABE0" w14:textId="77777777" w:rsidR="002151FB" w:rsidRPr="00911E69" w:rsidRDefault="002151FB" w:rsidP="002151FB">
            <w:pPr>
              <w:jc w:val="both"/>
              <w:rPr>
                <w:rFonts w:ascii="Calibri" w:hAnsi="Calibri"/>
                <w:bCs/>
                <w:sz w:val="20"/>
                <w:szCs w:val="20"/>
              </w:rPr>
            </w:pPr>
            <w:r w:rsidRPr="00911E69">
              <w:rPr>
                <w:rFonts w:ascii="Calibri" w:hAnsi="Calibri"/>
                <w:bCs/>
                <w:sz w:val="20"/>
                <w:szCs w:val="20"/>
              </w:rPr>
              <w:t>Zıt renkler</w:t>
            </w:r>
          </w:p>
        </w:tc>
        <w:tc>
          <w:tcPr>
            <w:tcW w:w="1647" w:type="dxa"/>
            <w:shd w:val="clear" w:color="auto" w:fill="auto"/>
          </w:tcPr>
          <w:p w14:paraId="38B7929B" w14:textId="77777777" w:rsidR="002151FB" w:rsidRPr="00911E69" w:rsidRDefault="002151FB" w:rsidP="002151FB">
            <w:pPr>
              <w:jc w:val="both"/>
              <w:rPr>
                <w:rFonts w:ascii="Calibri" w:hAnsi="Calibri"/>
                <w:bCs/>
                <w:sz w:val="20"/>
                <w:szCs w:val="20"/>
              </w:rPr>
            </w:pPr>
            <w:r w:rsidRPr="00911E69">
              <w:rPr>
                <w:rFonts w:ascii="Calibri" w:hAnsi="Calibri"/>
                <w:bCs/>
                <w:sz w:val="20"/>
                <w:szCs w:val="20"/>
              </w:rPr>
              <w:t>5</w:t>
            </w:r>
          </w:p>
        </w:tc>
      </w:tr>
      <w:tr w:rsidR="00911E69" w:rsidRPr="00911E69" w14:paraId="37895FCD" w14:textId="77777777" w:rsidTr="007552D8">
        <w:trPr>
          <w:trHeight w:val="299"/>
        </w:trPr>
        <w:tc>
          <w:tcPr>
            <w:tcW w:w="7099" w:type="dxa"/>
            <w:shd w:val="clear" w:color="auto" w:fill="auto"/>
          </w:tcPr>
          <w:p w14:paraId="4FD200D0" w14:textId="77777777" w:rsidR="002151FB" w:rsidRPr="00911E69" w:rsidRDefault="002151FB" w:rsidP="002151FB">
            <w:pPr>
              <w:jc w:val="both"/>
              <w:rPr>
                <w:rFonts w:ascii="Calibri" w:hAnsi="Calibri"/>
                <w:bCs/>
                <w:sz w:val="20"/>
                <w:szCs w:val="20"/>
              </w:rPr>
            </w:pPr>
            <w:r w:rsidRPr="00911E69">
              <w:rPr>
                <w:rFonts w:ascii="Calibri" w:hAnsi="Calibri"/>
                <w:bCs/>
                <w:sz w:val="20"/>
                <w:szCs w:val="20"/>
              </w:rPr>
              <w:t>Renksiz</w:t>
            </w:r>
          </w:p>
        </w:tc>
        <w:tc>
          <w:tcPr>
            <w:tcW w:w="1647" w:type="dxa"/>
            <w:shd w:val="clear" w:color="auto" w:fill="auto"/>
          </w:tcPr>
          <w:p w14:paraId="4675FD76" w14:textId="77777777" w:rsidR="002151FB" w:rsidRPr="00911E69" w:rsidRDefault="002151FB" w:rsidP="002151FB">
            <w:pPr>
              <w:jc w:val="both"/>
              <w:rPr>
                <w:rFonts w:ascii="Calibri" w:hAnsi="Calibri"/>
                <w:bCs/>
                <w:sz w:val="20"/>
                <w:szCs w:val="20"/>
              </w:rPr>
            </w:pPr>
            <w:r w:rsidRPr="00911E69">
              <w:rPr>
                <w:rFonts w:ascii="Calibri" w:hAnsi="Calibri"/>
                <w:bCs/>
                <w:sz w:val="20"/>
                <w:szCs w:val="20"/>
              </w:rPr>
              <w:t>1</w:t>
            </w:r>
          </w:p>
        </w:tc>
      </w:tr>
      <w:tr w:rsidR="00911E69" w:rsidRPr="00911E69" w14:paraId="6CA1FBAC" w14:textId="77777777" w:rsidTr="007552D8">
        <w:trPr>
          <w:trHeight w:val="74"/>
        </w:trPr>
        <w:tc>
          <w:tcPr>
            <w:tcW w:w="7099" w:type="dxa"/>
            <w:tcBorders>
              <w:bottom w:val="single" w:sz="4" w:space="0" w:color="auto"/>
            </w:tcBorders>
            <w:shd w:val="clear" w:color="auto" w:fill="auto"/>
          </w:tcPr>
          <w:p w14:paraId="2C2CFD56" w14:textId="77777777" w:rsidR="002151FB" w:rsidRPr="00911E69" w:rsidRDefault="002151FB" w:rsidP="002151FB">
            <w:pPr>
              <w:jc w:val="both"/>
              <w:rPr>
                <w:rFonts w:ascii="Calibri" w:hAnsi="Calibri"/>
                <w:bCs/>
                <w:sz w:val="20"/>
                <w:szCs w:val="20"/>
              </w:rPr>
            </w:pPr>
            <w:r w:rsidRPr="00911E69">
              <w:rPr>
                <w:rFonts w:ascii="Calibri" w:hAnsi="Calibri"/>
                <w:bCs/>
                <w:sz w:val="20"/>
                <w:szCs w:val="20"/>
              </w:rPr>
              <w:t>Toplam</w:t>
            </w:r>
          </w:p>
        </w:tc>
        <w:tc>
          <w:tcPr>
            <w:tcW w:w="1647" w:type="dxa"/>
            <w:tcBorders>
              <w:bottom w:val="single" w:sz="4" w:space="0" w:color="auto"/>
            </w:tcBorders>
            <w:shd w:val="clear" w:color="auto" w:fill="auto"/>
          </w:tcPr>
          <w:p w14:paraId="54FF991E" w14:textId="77777777" w:rsidR="002151FB" w:rsidRPr="00911E69" w:rsidRDefault="002151FB" w:rsidP="002151FB">
            <w:pPr>
              <w:jc w:val="both"/>
              <w:rPr>
                <w:rFonts w:ascii="Calibri" w:hAnsi="Calibri"/>
                <w:bCs/>
                <w:sz w:val="20"/>
                <w:szCs w:val="20"/>
              </w:rPr>
            </w:pPr>
            <w:r w:rsidRPr="00911E69">
              <w:rPr>
                <w:rFonts w:ascii="Calibri" w:hAnsi="Calibri"/>
                <w:bCs/>
                <w:sz w:val="20"/>
                <w:szCs w:val="20"/>
              </w:rPr>
              <w:t>11</w:t>
            </w:r>
          </w:p>
        </w:tc>
      </w:tr>
    </w:tbl>
    <w:p w14:paraId="4D57A211" w14:textId="77777777" w:rsidR="00F669A5" w:rsidRDefault="00F669A5" w:rsidP="00F669A5">
      <w:pPr>
        <w:spacing w:before="120"/>
        <w:contextualSpacing/>
        <w:jc w:val="both"/>
        <w:rPr>
          <w:rFonts w:ascii="Cambria" w:hAnsi="Cambria"/>
        </w:rPr>
      </w:pPr>
    </w:p>
    <w:p w14:paraId="1D40E548" w14:textId="2D3109F4" w:rsidR="002151FB" w:rsidRPr="002578DB" w:rsidRDefault="002151FB" w:rsidP="00F669A5">
      <w:pPr>
        <w:spacing w:before="120"/>
        <w:contextualSpacing/>
        <w:jc w:val="both"/>
        <w:rPr>
          <w:rFonts w:ascii="Cambria" w:hAnsi="Cambria"/>
        </w:rPr>
      </w:pPr>
      <w:r w:rsidRPr="00911E69">
        <w:rPr>
          <w:rFonts w:ascii="Cambria" w:hAnsi="Cambria"/>
        </w:rPr>
        <w:t xml:space="preserve">Tablo 7’de araştırmaya katılan </w:t>
      </w:r>
      <w:r w:rsidR="00F34089" w:rsidRPr="00911E69">
        <w:rPr>
          <w:rFonts w:ascii="Cambria" w:hAnsi="Cambria"/>
        </w:rPr>
        <w:t>çocukların</w:t>
      </w:r>
      <w:r w:rsidRPr="00911E69">
        <w:rPr>
          <w:rFonts w:ascii="Cambria" w:hAnsi="Cambria"/>
        </w:rPr>
        <w:t xml:space="preserve"> mutluluk temalı çizimlerine yansıyan renk tercihlerinin çoğunlukla (n=5) zıt renklerden oluştuğu görülmektedir (Bkz. </w:t>
      </w:r>
      <w:r w:rsidRPr="00911E69">
        <w:rPr>
          <w:rFonts w:ascii="Cambria" w:hAnsi="Cambria"/>
          <w:bCs/>
        </w:rPr>
        <w:t>Resim 3, 6,</w:t>
      </w:r>
      <w:r w:rsidRPr="00911E69">
        <w:rPr>
          <w:rFonts w:ascii="Cambria" w:hAnsi="Cambria"/>
        </w:rPr>
        <w:t xml:space="preserve"> </w:t>
      </w:r>
      <w:r w:rsidRPr="00911E69">
        <w:rPr>
          <w:rFonts w:ascii="Cambria" w:hAnsi="Cambria"/>
          <w:bCs/>
        </w:rPr>
        <w:t>7, 10, 11</w:t>
      </w:r>
      <w:r w:rsidRPr="00911E69">
        <w:rPr>
          <w:rFonts w:ascii="Cambria" w:hAnsi="Cambria"/>
        </w:rPr>
        <w:t>). Çocuklardan bazıları (n=4)</w:t>
      </w:r>
      <w:r w:rsidRPr="00911E69">
        <w:rPr>
          <w:rFonts w:ascii="Cambria" w:hAnsi="Cambria"/>
          <w:bCs/>
        </w:rPr>
        <w:t xml:space="preserve"> soğuk renkleri (Bkz. Resim 1, 2, 5, 8)</w:t>
      </w:r>
      <w:r w:rsidRPr="00911E69">
        <w:rPr>
          <w:rFonts w:ascii="Cambria" w:hAnsi="Cambria"/>
        </w:rPr>
        <w:t xml:space="preserve">, </w:t>
      </w:r>
      <w:r w:rsidRPr="00911E69">
        <w:rPr>
          <w:rFonts w:ascii="Cambria" w:hAnsi="Cambria"/>
          <w:bCs/>
        </w:rPr>
        <w:t xml:space="preserve">biri </w:t>
      </w:r>
      <w:r w:rsidRPr="00911E69">
        <w:rPr>
          <w:rFonts w:ascii="Cambria" w:hAnsi="Cambria"/>
        </w:rPr>
        <w:t xml:space="preserve">sıcak renkleri </w:t>
      </w:r>
      <w:r w:rsidRPr="00911E69">
        <w:rPr>
          <w:rFonts w:ascii="Cambria" w:hAnsi="Cambria"/>
          <w:bCs/>
        </w:rPr>
        <w:t xml:space="preserve">(Bkz. </w:t>
      </w:r>
      <w:r w:rsidRPr="00911E69">
        <w:rPr>
          <w:rFonts w:ascii="Cambria" w:hAnsi="Cambria"/>
        </w:rPr>
        <w:t xml:space="preserve">Resim 4) ve bir diğeri de (Bkz. </w:t>
      </w:r>
      <w:r w:rsidRPr="00911E69">
        <w:rPr>
          <w:rFonts w:ascii="Cambria" w:hAnsi="Cambria"/>
          <w:bCs/>
        </w:rPr>
        <w:t>Resim</w:t>
      </w:r>
      <w:r w:rsidRPr="00911E69">
        <w:rPr>
          <w:rFonts w:ascii="Cambria" w:hAnsi="Cambria"/>
        </w:rPr>
        <w:t xml:space="preserve"> </w:t>
      </w:r>
      <w:r w:rsidR="00177BD6" w:rsidRPr="00911E69">
        <w:rPr>
          <w:rFonts w:ascii="Cambria" w:hAnsi="Cambria"/>
        </w:rPr>
        <w:t>9</w:t>
      </w:r>
      <w:r w:rsidRPr="00911E69">
        <w:rPr>
          <w:rFonts w:ascii="Cambria" w:hAnsi="Cambria"/>
        </w:rPr>
        <w:t xml:space="preserve">) </w:t>
      </w:r>
      <w:r w:rsidRPr="00911E69">
        <w:rPr>
          <w:rFonts w:ascii="Cambria" w:hAnsi="Cambria"/>
          <w:bCs/>
        </w:rPr>
        <w:t>renksiz kara</w:t>
      </w:r>
      <w:r w:rsidR="00BE4D93" w:rsidRPr="00911E69">
        <w:rPr>
          <w:rFonts w:ascii="Cambria" w:hAnsi="Cambria"/>
          <w:bCs/>
        </w:rPr>
        <w:t xml:space="preserve"> </w:t>
      </w:r>
      <w:r w:rsidRPr="00911E69">
        <w:rPr>
          <w:rFonts w:ascii="Cambria" w:hAnsi="Cambria"/>
          <w:bCs/>
        </w:rPr>
        <w:t xml:space="preserve">kalem çalışması olan siyah rengi tercih etmiştir. </w:t>
      </w:r>
      <w:r w:rsidR="003607D6" w:rsidRPr="00911E69">
        <w:rPr>
          <w:rFonts w:ascii="Cambria" w:hAnsi="Cambria"/>
          <w:bCs/>
        </w:rPr>
        <w:t>Gerçek</w:t>
      </w:r>
      <w:r w:rsidR="00BE4D93" w:rsidRPr="00911E69">
        <w:rPr>
          <w:rFonts w:ascii="Cambria" w:hAnsi="Cambria"/>
          <w:bCs/>
        </w:rPr>
        <w:t>çi</w:t>
      </w:r>
      <w:r w:rsidR="003607D6" w:rsidRPr="00911E69">
        <w:rPr>
          <w:rFonts w:ascii="Cambria" w:hAnsi="Cambria"/>
          <w:bCs/>
        </w:rPr>
        <w:t xml:space="preserve">lik aşamasında </w:t>
      </w:r>
      <w:r w:rsidR="00F51035" w:rsidRPr="00911E69">
        <w:rPr>
          <w:rFonts w:ascii="Cambria" w:hAnsi="Cambria"/>
          <w:bCs/>
        </w:rPr>
        <w:t xml:space="preserve">soğuk (n:1), </w:t>
      </w:r>
      <w:r w:rsidR="005552C5" w:rsidRPr="00911E69">
        <w:rPr>
          <w:rFonts w:ascii="Cambria" w:hAnsi="Cambria"/>
          <w:bCs/>
        </w:rPr>
        <w:t>zıt renkleri tercih eden çocukların bir</w:t>
      </w:r>
      <w:r w:rsidR="003607D6" w:rsidRPr="00911E69">
        <w:rPr>
          <w:rFonts w:ascii="Cambria" w:hAnsi="Cambria"/>
          <w:bCs/>
        </w:rPr>
        <w:t>i</w:t>
      </w:r>
      <w:r w:rsidR="005552C5" w:rsidRPr="00911E69">
        <w:rPr>
          <w:rFonts w:ascii="Cambria" w:hAnsi="Cambria"/>
          <w:bCs/>
        </w:rPr>
        <w:t xml:space="preserve"> hariç 4 çocuk ve soğuk rengi terci</w:t>
      </w:r>
      <w:r w:rsidR="00245934" w:rsidRPr="00911E69">
        <w:rPr>
          <w:rFonts w:ascii="Cambria" w:hAnsi="Cambria"/>
          <w:bCs/>
        </w:rPr>
        <w:t>h</w:t>
      </w:r>
      <w:r w:rsidR="005552C5" w:rsidRPr="00911E69">
        <w:rPr>
          <w:rFonts w:ascii="Cambria" w:hAnsi="Cambria"/>
          <w:bCs/>
        </w:rPr>
        <w:t xml:space="preserve"> eden çocuklardan biri hariç 3’ü toplam 8 çocuk gerçek</w:t>
      </w:r>
      <w:r w:rsidR="00BE4D93" w:rsidRPr="00911E69">
        <w:rPr>
          <w:rFonts w:ascii="Cambria" w:hAnsi="Cambria"/>
          <w:bCs/>
        </w:rPr>
        <w:t>çi</w:t>
      </w:r>
      <w:r w:rsidR="005552C5" w:rsidRPr="00911E69">
        <w:rPr>
          <w:rFonts w:ascii="Cambria" w:hAnsi="Cambria"/>
          <w:bCs/>
        </w:rPr>
        <w:t xml:space="preserve">lik aşamasındadır. </w:t>
      </w:r>
      <w:r w:rsidR="00B740F0" w:rsidRPr="00911E69">
        <w:rPr>
          <w:rFonts w:ascii="Cambria" w:hAnsi="Cambria"/>
          <w:bCs/>
        </w:rPr>
        <w:t>Gerçek</w:t>
      </w:r>
      <w:r w:rsidR="00BE4D93" w:rsidRPr="00911E69">
        <w:rPr>
          <w:rFonts w:ascii="Cambria" w:hAnsi="Cambria"/>
          <w:bCs/>
        </w:rPr>
        <w:t>çi</w:t>
      </w:r>
      <w:r w:rsidR="00B740F0" w:rsidRPr="00911E69">
        <w:rPr>
          <w:rFonts w:ascii="Cambria" w:hAnsi="Cambria"/>
          <w:bCs/>
        </w:rPr>
        <w:t xml:space="preserve">lik aşamasındaki tüm çocukların ve şematik aşamadaki biri hariç </w:t>
      </w:r>
      <w:r w:rsidR="008B013A" w:rsidRPr="00911E69">
        <w:rPr>
          <w:rFonts w:ascii="Cambria" w:hAnsi="Cambria"/>
          <w:bCs/>
        </w:rPr>
        <w:t xml:space="preserve">(Bkz. Resim 4) </w:t>
      </w:r>
      <w:r w:rsidR="00B740F0" w:rsidRPr="00911E69">
        <w:rPr>
          <w:rFonts w:ascii="Cambria" w:hAnsi="Cambria"/>
          <w:bCs/>
        </w:rPr>
        <w:t xml:space="preserve">iki çocuğun </w:t>
      </w:r>
      <w:r w:rsidRPr="00911E69">
        <w:rPr>
          <w:rFonts w:ascii="Cambria" w:hAnsi="Cambria"/>
          <w:bCs/>
        </w:rPr>
        <w:t>zıt renkleri ve soğuk renkleri kullanması</w:t>
      </w:r>
      <w:r w:rsidR="00B740F0" w:rsidRPr="00911E69">
        <w:rPr>
          <w:rFonts w:ascii="Cambria" w:hAnsi="Cambria"/>
          <w:bCs/>
        </w:rPr>
        <w:t xml:space="preserve"> uzmanlara göre</w:t>
      </w:r>
      <w:r w:rsidRPr="00911E69">
        <w:rPr>
          <w:rFonts w:ascii="Cambria" w:hAnsi="Cambria"/>
          <w:bCs/>
        </w:rPr>
        <w:t xml:space="preserve"> baskıcı bir ortamda, huzursuz ve mutsuz </w:t>
      </w:r>
      <w:r w:rsidRPr="002578DB">
        <w:rPr>
          <w:rFonts w:ascii="Cambria" w:hAnsi="Cambria"/>
        </w:rPr>
        <w:t>duygular içinde oldu</w:t>
      </w:r>
      <w:r w:rsidR="00B740F0" w:rsidRPr="002578DB">
        <w:rPr>
          <w:rFonts w:ascii="Cambria" w:hAnsi="Cambria"/>
        </w:rPr>
        <w:t>klarını</w:t>
      </w:r>
      <w:r w:rsidRPr="002578DB">
        <w:rPr>
          <w:rFonts w:ascii="Cambria" w:hAnsi="Cambria"/>
        </w:rPr>
        <w:t xml:space="preserve"> düşündürtmektedir (</w:t>
      </w:r>
      <w:r w:rsidR="007552D8" w:rsidRPr="002578DB">
        <w:rPr>
          <w:rFonts w:ascii="Cambria" w:hAnsi="Cambria"/>
        </w:rPr>
        <w:t>B</w:t>
      </w:r>
      <w:r w:rsidR="00B740F0" w:rsidRPr="002578DB">
        <w:rPr>
          <w:rFonts w:ascii="Cambria" w:hAnsi="Cambria"/>
        </w:rPr>
        <w:t>kz</w:t>
      </w:r>
      <w:r w:rsidR="007552D8" w:rsidRPr="002578DB">
        <w:rPr>
          <w:rFonts w:ascii="Cambria" w:hAnsi="Cambria"/>
        </w:rPr>
        <w:t xml:space="preserve">. </w:t>
      </w:r>
      <w:r w:rsidR="00210179" w:rsidRPr="002578DB">
        <w:rPr>
          <w:rFonts w:ascii="Cambria" w:hAnsi="Cambria"/>
        </w:rPr>
        <w:t>Paktuna-Keskin, 2010</w:t>
      </w:r>
      <w:r w:rsidRPr="002578DB">
        <w:rPr>
          <w:rFonts w:ascii="Cambria" w:hAnsi="Cambria"/>
        </w:rPr>
        <w:t>).</w:t>
      </w:r>
      <w:r w:rsidR="00B740F0" w:rsidRPr="002578DB">
        <w:rPr>
          <w:rFonts w:ascii="Cambria" w:hAnsi="Cambria"/>
        </w:rPr>
        <w:t xml:space="preserve"> </w:t>
      </w:r>
    </w:p>
    <w:p w14:paraId="23F5C825" w14:textId="77777777" w:rsidR="00AC0754" w:rsidRPr="00911E69" w:rsidRDefault="00AC0754" w:rsidP="00AC0754">
      <w:pPr>
        <w:contextualSpacing/>
        <w:rPr>
          <w:rFonts w:ascii="Cambria" w:hAnsi="Cambria"/>
        </w:rPr>
      </w:pPr>
    </w:p>
    <w:p w14:paraId="270BFED2" w14:textId="53B1DFD1" w:rsidR="00AC0754" w:rsidRDefault="00AC0754" w:rsidP="00F669A5">
      <w:pPr>
        <w:spacing w:before="240" w:after="240"/>
        <w:contextualSpacing/>
        <w:jc w:val="center"/>
        <w:rPr>
          <w:rFonts w:ascii="Cambria" w:hAnsi="Cambria"/>
          <w:b/>
        </w:rPr>
      </w:pPr>
      <w:r w:rsidRPr="002578DB">
        <w:rPr>
          <w:rFonts w:ascii="Cambria" w:hAnsi="Cambria"/>
          <w:b/>
        </w:rPr>
        <w:t>TARTIŞMA ve SONUÇ</w:t>
      </w:r>
    </w:p>
    <w:p w14:paraId="69E43402" w14:textId="77777777" w:rsidR="002578DB" w:rsidRPr="002578DB" w:rsidRDefault="002578DB" w:rsidP="002578DB">
      <w:pPr>
        <w:contextualSpacing/>
        <w:jc w:val="both"/>
        <w:rPr>
          <w:rFonts w:ascii="Cambria" w:hAnsi="Cambria"/>
          <w:b/>
        </w:rPr>
      </w:pPr>
    </w:p>
    <w:p w14:paraId="123B8DCB" w14:textId="77777777" w:rsidR="00AC0754" w:rsidRPr="00911E69" w:rsidRDefault="00AC0754" w:rsidP="00F669A5">
      <w:pPr>
        <w:ind w:firstLine="567"/>
        <w:contextualSpacing/>
        <w:jc w:val="both"/>
        <w:rPr>
          <w:rFonts w:ascii="Cambria" w:hAnsi="Cambria"/>
          <w:bCs/>
        </w:rPr>
      </w:pPr>
      <w:r w:rsidRPr="002578DB">
        <w:rPr>
          <w:rFonts w:ascii="Cambria" w:hAnsi="Cambria"/>
        </w:rPr>
        <w:t>Bu araştırmada</w:t>
      </w:r>
      <w:r w:rsidRPr="00911E69">
        <w:rPr>
          <w:rFonts w:ascii="Cambria" w:hAnsi="Cambria"/>
          <w:bCs/>
        </w:rPr>
        <w:t xml:space="preserve"> </w:t>
      </w:r>
      <w:r w:rsidRPr="00911E69">
        <w:rPr>
          <w:rFonts w:ascii="Cambria" w:hAnsi="Cambria"/>
          <w:bCs/>
          <w:iCs/>
        </w:rPr>
        <w:t xml:space="preserve">yedi, dokuz ve on yaş grubu sığınmacı çocukların </w:t>
      </w:r>
      <w:r w:rsidRPr="00911E69">
        <w:rPr>
          <w:rFonts w:ascii="Cambria" w:hAnsi="Cambria"/>
          <w:bCs/>
        </w:rPr>
        <w:t>mutluluk temalı çizimlerine yansıyan simgelerini belirlemek ve sosyo-psikolojik bir bakış açısı ile değerlendirmek amaçlanmıştır. Çocukların çizimleri, çocuklarla yapılan görüşmeler ve katılımcı gözlemci notlarıyla birlikte değerlendirilmiştir.</w:t>
      </w:r>
    </w:p>
    <w:p w14:paraId="11BB4D83" w14:textId="06B9DAF2" w:rsidR="00AC0754" w:rsidRPr="00911E69" w:rsidRDefault="00AC0754" w:rsidP="00F669A5">
      <w:pPr>
        <w:ind w:firstLine="567"/>
        <w:jc w:val="both"/>
        <w:rPr>
          <w:rFonts w:ascii="Cambria" w:hAnsi="Cambria"/>
          <w:bCs/>
        </w:rPr>
      </w:pPr>
      <w:r w:rsidRPr="00911E69">
        <w:rPr>
          <w:rFonts w:ascii="Cambria" w:hAnsi="Cambria"/>
          <w:bCs/>
        </w:rPr>
        <w:t>Araştırma sonucunda şematik (7-9 yaş) ve gerçek</w:t>
      </w:r>
      <w:r w:rsidR="00BE4D93" w:rsidRPr="00911E69">
        <w:rPr>
          <w:rFonts w:ascii="Cambria" w:hAnsi="Cambria"/>
          <w:bCs/>
        </w:rPr>
        <w:t>çi</w:t>
      </w:r>
      <w:r w:rsidRPr="00911E69">
        <w:rPr>
          <w:rFonts w:ascii="Cambria" w:hAnsi="Cambria"/>
          <w:bCs/>
        </w:rPr>
        <w:t>lik aşamasında olan (9-12 yaş) sığınmacı çocukların genel olarak mutluluğu temsil eden resimlerinde insan çizmedikleri görülmüştür. Yaralı, Özkan ve Aytar</w:t>
      </w:r>
      <w:r w:rsidR="00245934" w:rsidRPr="00911E69">
        <w:rPr>
          <w:rFonts w:ascii="Cambria" w:hAnsi="Cambria"/>
          <w:bCs/>
        </w:rPr>
        <w:t>’ın</w:t>
      </w:r>
      <w:r w:rsidRPr="00911E69">
        <w:rPr>
          <w:rFonts w:ascii="Cambria" w:hAnsi="Cambria"/>
          <w:bCs/>
        </w:rPr>
        <w:t xml:space="preserve"> (2016) yedi ve on yaş grubundaki çocukların resimlerinde aile bireylerinin çizilme oranının azaldığı sonucu araştırma bulgularımızla örtüşmektedir. </w:t>
      </w:r>
      <w:r w:rsidR="00482AF9" w:rsidRPr="00911E69">
        <w:rPr>
          <w:rFonts w:ascii="Cambria" w:hAnsi="Cambria"/>
          <w:bCs/>
        </w:rPr>
        <w:t>Öte yandan a</w:t>
      </w:r>
      <w:r w:rsidRPr="00911E69">
        <w:rPr>
          <w:rFonts w:ascii="Cambria" w:hAnsi="Cambria"/>
          <w:bCs/>
        </w:rPr>
        <w:t xml:space="preserve">raştırma sonuçlarında insan figürleri çizen çocukların kendilerini anne, baba ve akranlarından ziyade kardeşleriyle ve/veya abileriyle </w:t>
      </w:r>
      <w:r w:rsidRPr="00911E69">
        <w:rPr>
          <w:rFonts w:ascii="Cambria" w:hAnsi="Cambria"/>
          <w:bCs/>
        </w:rPr>
        <w:lastRenderedPageBreak/>
        <w:t xml:space="preserve">resmetme eğiliminde oldukları görülmüştür. Malchiodi’ye (2005, s.221) göre aile resmi çizmek insan figürlerini resmin bir parçası haline getiren 4-6 yaş grubu çocuklar hariç diğerleri için kendiliğinden gerçekleşen bir durum değildir. Bu durumun sorgulanmasına yönelik çocuklarla yapılan görüşme sonuçları parçalanmış aile yapılarına, aileleri ve çevreleri ile olan iletişim kopukluğuna ve çevreye karşı yabancılaşma duygularına işaret etmektedir. Dolayısıyla çocukların abi ve kardeşlerini çizmeleri aralarında çevrelerine göre daha dinamik bir ilişkinin varlığını düşündürmektedir. </w:t>
      </w:r>
    </w:p>
    <w:p w14:paraId="599946DF" w14:textId="1BEB0388" w:rsidR="00AC0754" w:rsidRPr="00911E69" w:rsidRDefault="00AC0754" w:rsidP="00F669A5">
      <w:pPr>
        <w:ind w:firstLine="567"/>
        <w:jc w:val="both"/>
        <w:rPr>
          <w:rFonts w:ascii="Cambria" w:hAnsi="Cambria"/>
          <w:bCs/>
        </w:rPr>
      </w:pPr>
      <w:r w:rsidRPr="00911E69">
        <w:rPr>
          <w:rFonts w:ascii="Cambria" w:hAnsi="Cambria"/>
          <w:bCs/>
        </w:rPr>
        <w:t>Sığınmacı çocukların resimlerinde özellikle küçük çizilen insan figürleri içerisinde büyük çizilen abi figürü önemsenen ve değer verilen ve varlığı ile çocuğu mutlu eden en önemli mutluluk göstergelerinden biri olarak görülmüştür. Uzmanlara göre “Çocuk fiziksel unsurlara bakmaksızın önemli ve değerli bulduğunu büyük çizer” (Malchiodi, 2005; Yavuzer, 2008;  Batı, 2012, s. 82). Di Leo’ya (1983) göre bu durum genel olarak “Evde hâkim olan veya çocuğun değer verdiği ebeveyni” olarak gösterilebilir. Okyay’a göre (2008) bu kişi aynı zamanda çocuğun “kendisini günlük yaşantısında güvende hissettiği kişi”dir. Sonuç olarak şematik ve gerçek</w:t>
      </w:r>
      <w:r w:rsidR="00BE4D93" w:rsidRPr="00911E69">
        <w:rPr>
          <w:rFonts w:ascii="Cambria" w:hAnsi="Cambria"/>
          <w:bCs/>
        </w:rPr>
        <w:t>çi</w:t>
      </w:r>
      <w:r w:rsidRPr="00911E69">
        <w:rPr>
          <w:rFonts w:ascii="Cambria" w:hAnsi="Cambria"/>
          <w:bCs/>
        </w:rPr>
        <w:t xml:space="preserve">lik evresindeki çocuklar resimlerinde abiyi kardeşlerden daha büyük, renkli ve kendilerine yakın ve sol taraflarında çizerek, ona değer verdiklerini ve onunla kendilerini güvende hissettiklerini yansıtmış olabilir. Fakat uzmanlara göre sol başa çizilen kişi, çocuğun en çok sevdiği kişi olmakla birlikte en çok çatışma yaşadığı ve yakınlaşmakta sıkıntı yaşadığı kişi olabilir (Savaş, 2014). Bu tür bir çizim Farokhi ve Hashemi’ye (2011) göre çocuğun saldırganlık duygularını da gösterebilir. Bununla birlikte özellikle ilgili kişi ile çizilen kuşlar ve kelebekler çocuğun o kişi ile yakınlaşma ümidini ve özlemini de çağrıştırabilir (Savaş, 2014). </w:t>
      </w:r>
    </w:p>
    <w:p w14:paraId="6840C043" w14:textId="497C5B9D" w:rsidR="00AC0754" w:rsidRPr="000C4821" w:rsidRDefault="00AC0754" w:rsidP="00F669A5">
      <w:pPr>
        <w:ind w:firstLine="567"/>
        <w:jc w:val="both"/>
        <w:rPr>
          <w:rFonts w:ascii="Cambria" w:hAnsi="Cambria"/>
        </w:rPr>
      </w:pPr>
      <w:r w:rsidRPr="00911E69">
        <w:rPr>
          <w:rFonts w:ascii="Cambria" w:hAnsi="Cambria"/>
          <w:bCs/>
        </w:rPr>
        <w:t>Resimlerde dikkat çekici bir diğer unsur şematik evredeki çocuk resimlerinin birinde görülen abi figürünün ağız kısmının daha büyük çizilmesidir. Bu durum çocuğun çevresiyle iletişim ve dil sorunu yaşadığının bir göstergesi olarak değerlendirilir (Yavuzer, 2009, s. 18). Nitekim katılımcı gözlemci notlarında öğretmen görüşleri ve farklı araştırma sonuçları sığınmacı ve mülteci çocukların okullarında dil sorunu yaşadığını ortaya koymaktadır (UNHCR, 2017;</w:t>
      </w:r>
      <w:r w:rsidRPr="00911E69">
        <w:rPr>
          <w:rFonts w:ascii="Cambria" w:hAnsi="Cambria"/>
          <w:b/>
          <w:bCs/>
          <w:i/>
          <w:iCs/>
        </w:rPr>
        <w:t xml:space="preserve"> </w:t>
      </w:r>
      <w:r w:rsidRPr="00911E69">
        <w:rPr>
          <w:rFonts w:ascii="Cambria" w:hAnsi="Cambria"/>
          <w:bCs/>
          <w:iCs/>
        </w:rPr>
        <w:t xml:space="preserve">Human Rights Watch, </w:t>
      </w:r>
      <w:r w:rsidRPr="00911E69">
        <w:rPr>
          <w:rFonts w:ascii="Cambria" w:hAnsi="Cambria"/>
          <w:bCs/>
          <w:iCs/>
          <w:shd w:val="clear" w:color="auto" w:fill="FFFFFF" w:themeFill="background1"/>
        </w:rPr>
        <w:t>2015;</w:t>
      </w:r>
      <w:r w:rsidRPr="00911E69">
        <w:rPr>
          <w:rFonts w:ascii="Cambria" w:hAnsi="Cambria"/>
          <w:b/>
          <w:bCs/>
          <w:i/>
          <w:iCs/>
          <w:shd w:val="clear" w:color="auto" w:fill="FFFFFF" w:themeFill="background1"/>
        </w:rPr>
        <w:t xml:space="preserve"> </w:t>
      </w:r>
      <w:r w:rsidRPr="00911E69">
        <w:rPr>
          <w:rFonts w:ascii="Cambria" w:hAnsi="Cambria"/>
          <w:bCs/>
          <w:iCs/>
          <w:shd w:val="clear" w:color="auto" w:fill="FFFFFF" w:themeFill="background1"/>
        </w:rPr>
        <w:t>Leghtas ve Sullivan, 2017;</w:t>
      </w:r>
      <w:r w:rsidRPr="00911E69">
        <w:rPr>
          <w:rFonts w:ascii="Cambria" w:hAnsi="Cambria"/>
          <w:b/>
          <w:bCs/>
          <w:i/>
          <w:iCs/>
          <w:shd w:val="clear" w:color="auto" w:fill="FFFFFF" w:themeFill="background1"/>
        </w:rPr>
        <w:t xml:space="preserve"> </w:t>
      </w:r>
      <w:r w:rsidRPr="00911E69">
        <w:rPr>
          <w:rFonts w:ascii="Cambria" w:hAnsi="Cambria"/>
          <w:bCs/>
          <w:shd w:val="clear" w:color="auto" w:fill="FFFFFF" w:themeFill="background1"/>
        </w:rPr>
        <w:t xml:space="preserve"> Şeker</w:t>
      </w:r>
      <w:r w:rsidRPr="00911E69">
        <w:rPr>
          <w:rFonts w:ascii="Cambria" w:hAnsi="Cambria"/>
          <w:bCs/>
        </w:rPr>
        <w:t xml:space="preserve"> ve Aslan, 2015; </w:t>
      </w:r>
      <w:r w:rsidR="00A5777A" w:rsidRPr="00911E69">
        <w:rPr>
          <w:rFonts w:ascii="Cambria" w:hAnsi="Cambria"/>
          <w:bCs/>
        </w:rPr>
        <w:t>Mercan-</w:t>
      </w:r>
      <w:r w:rsidRPr="00911E69">
        <w:rPr>
          <w:rFonts w:ascii="Cambria" w:hAnsi="Cambria"/>
          <w:bCs/>
        </w:rPr>
        <w:t>Uzun ve Bütün, 2017). Alan yazında dil sorunu dışında sığınmacı/mülteci çocukların ülkelerinde aileleriyle yaşadıkları travmalar, kaçış sürecinde yaşadıkları zorluklar, ailelerinin her an yakalanıp sınır dışı edilme korkularını içeren birçok durum öfkelerini kontrol edememelerin</w:t>
      </w:r>
      <w:r w:rsidR="00245934" w:rsidRPr="00911E69">
        <w:rPr>
          <w:rFonts w:ascii="Cambria" w:hAnsi="Cambria"/>
          <w:bCs/>
        </w:rPr>
        <w:t>e, anksiyete, depresyon halleri</w:t>
      </w:r>
      <w:r w:rsidRPr="00911E69">
        <w:rPr>
          <w:rFonts w:ascii="Cambria" w:hAnsi="Cambria"/>
          <w:bCs/>
        </w:rPr>
        <w:t xml:space="preserve"> gelişmesine neden olmaktadır (Yıldız, Ünlü ve Sezer, 2014, s. 44). Yerleşim yeri ve okulda ayrımcılık ve sosyal dışlanma ile karşı karşıya kalmalarının ruh sağlığını olumsuz etkilediği belirtilmektedir (Kirmayer, Narasiah, Munoz, Rashid, Ryder, Guzder, Hassan, Rousseau ve Pottie, </w:t>
      </w:r>
      <w:r w:rsidRPr="000C4821">
        <w:rPr>
          <w:rFonts w:ascii="Cambria" w:hAnsi="Cambria"/>
        </w:rPr>
        <w:t>2011).</w:t>
      </w:r>
    </w:p>
    <w:p w14:paraId="428DF677" w14:textId="67CB6627" w:rsidR="00AC0754" w:rsidRPr="00911E69" w:rsidRDefault="00AC0754" w:rsidP="00F669A5">
      <w:pPr>
        <w:ind w:firstLine="567"/>
        <w:jc w:val="both"/>
        <w:rPr>
          <w:rFonts w:ascii="Cambria" w:hAnsi="Cambria"/>
          <w:bCs/>
        </w:rPr>
      </w:pPr>
      <w:r w:rsidRPr="000C4821">
        <w:rPr>
          <w:rFonts w:ascii="Cambria" w:hAnsi="Cambria"/>
        </w:rPr>
        <w:t>Araştırma</w:t>
      </w:r>
      <w:r w:rsidRPr="00911E69">
        <w:rPr>
          <w:rFonts w:ascii="Cambria" w:hAnsi="Cambria"/>
          <w:bCs/>
        </w:rPr>
        <w:t xml:space="preserve"> sonuçlarında dikkat çekici olan bir diğer unsur şematik ve gerçek</w:t>
      </w:r>
      <w:r w:rsidR="00BE4D93" w:rsidRPr="00911E69">
        <w:rPr>
          <w:rFonts w:ascii="Cambria" w:hAnsi="Cambria"/>
          <w:bCs/>
        </w:rPr>
        <w:t>çi</w:t>
      </w:r>
      <w:r w:rsidRPr="00911E69">
        <w:rPr>
          <w:rFonts w:ascii="Cambria" w:hAnsi="Cambria"/>
          <w:bCs/>
        </w:rPr>
        <w:t>lik aşamasındaki çocukların insan figürlerini çizerken genelde boyut olarak küçük çizmeleri ve bu figürlere el ve ayak çizmemeleridir. Uzmanlara göre çocukların çizdiği figürlerin küçük çizilmesi korkak, çekingen, içe dönüklük ve güvensizliği; figürlerde el çizmemeleri “güvensizliği ve</w:t>
      </w:r>
      <w:r w:rsidR="00245934" w:rsidRPr="00911E69">
        <w:rPr>
          <w:rFonts w:ascii="Cambria" w:hAnsi="Cambria"/>
          <w:bCs/>
        </w:rPr>
        <w:t xml:space="preserve"> çevreye uyumda güçlük çekmesi</w:t>
      </w:r>
      <w:r w:rsidRPr="00911E69">
        <w:rPr>
          <w:rFonts w:ascii="Cambria" w:hAnsi="Cambria"/>
          <w:bCs/>
        </w:rPr>
        <w:t xml:space="preserve">” ve ayak çizmemeleri “kendini güvensiz ve yardımsız hissetmesi” anlamına gelmektedir (Klepsch ve Logie, 1982’Akt. Yavuzer, 2009). Farokhi ve Hashemi’ye (2011) göre genellikle çocuk resimlerinde abi dışında insan figürünün küçük çizimleri onların yetersizlik, utanç, korku ve depresif hislerini göstermektedir. Gözlemci notları ve görüşme sonuçları çocukların güvensiz ve çekingen olduklarını ve birbirleriyle olan iletişiminde bile kopukluklar olduğuna işaret etmektedir. Yapılan farklı çalışmalar, araştırma sonuçlarını destekler şekilde mülteci çocukların okul ortamına uyumlarının zor olduğunu, dil ve kültürel farklılıklar nedeniyle ayrımcılık yaşadıklarını (Şeker ve Aslan, 2015); temel insan hakları ile ilgili pek çok haklarının ihlal </w:t>
      </w:r>
      <w:r w:rsidRPr="00911E69">
        <w:rPr>
          <w:rFonts w:ascii="Cambria" w:hAnsi="Cambria"/>
          <w:bCs/>
        </w:rPr>
        <w:lastRenderedPageBreak/>
        <w:t>edildiğini (Mutlu ve Kırımsoy, 2016: 5) ve çok sayıda olumsuz koşullarla karşı karşıya kaldıklarını (Ardıç-Çobaner, 2015) göstermektedir. Benzer araştırmalarla İnsan Hakları İzleme Örgütü’nün raporu (Human Rights, 2015) ve İ</w:t>
      </w:r>
      <w:r w:rsidR="00A7301B" w:rsidRPr="00911E69">
        <w:rPr>
          <w:rFonts w:ascii="Cambria" w:hAnsi="Cambria"/>
          <w:bCs/>
        </w:rPr>
        <w:t xml:space="preserve">stanbul Bilgi Üniversitesi Çocuk Çalışmaları Birimi’nin (2015) </w:t>
      </w:r>
      <w:r w:rsidRPr="00911E69">
        <w:rPr>
          <w:rFonts w:ascii="Cambria" w:hAnsi="Cambria"/>
          <w:bCs/>
        </w:rPr>
        <w:t>Suriyeli Mülteci Çocukların Türkiye Devlet Okullarındaki Durumuna yönelik Eylül 2015 raporu Suriyeli küçük çocukların çok hızlı Türkçe’yi öğrendiklerini ortaya koymaktadır. Bu durumun iletişim engelini aşarak küçük çocukların kendilerini iyi hissetmeleri ve çok kolay uyum sağlamalarına yardımcı olduğu, dördüncü ve beşinci sınıf söz konusu olduğu durumlarda dil öğrenmenin ve sosyal uyumun çok daha zor olduğundan bahsetmişlerdir.</w:t>
      </w:r>
    </w:p>
    <w:p w14:paraId="5B351E27" w14:textId="0B45D37D" w:rsidR="00AC0754" w:rsidRPr="00911E69" w:rsidRDefault="00AC0754" w:rsidP="00F669A5">
      <w:pPr>
        <w:ind w:firstLine="567"/>
        <w:jc w:val="both"/>
        <w:rPr>
          <w:rFonts w:ascii="Cambria" w:hAnsi="Cambria"/>
          <w:bCs/>
        </w:rPr>
      </w:pPr>
      <w:r w:rsidRPr="00911E69">
        <w:rPr>
          <w:rFonts w:ascii="Cambria" w:hAnsi="Cambria"/>
          <w:bCs/>
        </w:rPr>
        <w:t xml:space="preserve">Araştırma sonuçlarına göre çocukların abi figürü dışında özellikle evler, ağaçlar, elmalar ve merdiveni de büyük boyutlu olarak çizdikleri görülmüştür. Boyut ve hacim kavramları Piaget’e göre somut işlemler döneminde (7-11 yaşları), çocuklarda iyice yerleşmiştir. Piaget’in bilişsel görüşleri ile uyumlu olarak çocukların çizimlerini sanatsal gelişim aşamalarına göre değerlendiren Lowenfeld (1947) somut işlemler dönemini </w:t>
      </w:r>
      <w:r w:rsidR="00561BC2" w:rsidRPr="00911E69">
        <w:rPr>
          <w:rFonts w:ascii="Cambria" w:hAnsi="Cambria"/>
          <w:bCs/>
        </w:rPr>
        <w:t>şematik ve gerçek</w:t>
      </w:r>
      <w:r w:rsidR="00BE4D93" w:rsidRPr="00911E69">
        <w:rPr>
          <w:rFonts w:ascii="Cambria" w:hAnsi="Cambria"/>
          <w:bCs/>
        </w:rPr>
        <w:t>çi</w:t>
      </w:r>
      <w:r w:rsidR="00561BC2" w:rsidRPr="00911E69">
        <w:rPr>
          <w:rFonts w:ascii="Cambria" w:hAnsi="Cambria"/>
          <w:bCs/>
        </w:rPr>
        <w:t xml:space="preserve">lik dönemi olarak </w:t>
      </w:r>
      <w:r w:rsidRPr="00911E69">
        <w:rPr>
          <w:rFonts w:ascii="Cambria" w:hAnsi="Cambria"/>
          <w:bCs/>
        </w:rPr>
        <w:t>ikiye ayırmaktadır. Şematik dönemde çocukların 6 yaşından 9 yaşına kadar sanatsal becerileri hızla gelişir. “Görsel sembollerin,  insan figürleri, hayvanlar, evler, ağaçlar ve çevredeki diğer objeler için gerçek şemalar” gelişir. Renk ve objeler arasındaki ilişki keşfedilir. Renk bazen değişmez olarak kullanılır. Gelişimin dokuz-on iki yaş arası gerçekçilik evresi somut işlemler döneminde olan çocuklar objeleri olduğu gibi benzetme kaygısı ile gerçeğe yakın çizerler (Akt. Malchiodi, 2005). Nitekim yapılan bir araştırmada 6-7 yaş arasındaki çocukların evleri çok küçük, yaşça büyük olanların ise (10-11 yaş) gerçek ev oranına yakın boyutta çizmiş oldukları görülmüştür (Farokhi ve Hashemi, 2011). Bu</w:t>
      </w:r>
      <w:r w:rsidR="00561BC2" w:rsidRPr="00911E69">
        <w:rPr>
          <w:rFonts w:ascii="Cambria" w:hAnsi="Cambria"/>
          <w:bCs/>
        </w:rPr>
        <w:t xml:space="preserve"> sonuçlar Piaget’</w:t>
      </w:r>
      <w:r w:rsidRPr="00911E69">
        <w:rPr>
          <w:rFonts w:ascii="Cambria" w:hAnsi="Cambria"/>
          <w:bCs/>
        </w:rPr>
        <w:t xml:space="preserve">i kısmen, Malchiodi’yi tam olarak desteklemektedir. Araştırma sonuçlarımızı da tartışır hale getirmektedir. </w:t>
      </w:r>
    </w:p>
    <w:p w14:paraId="1FD29FBA" w14:textId="10CF2241" w:rsidR="00AC0754" w:rsidRPr="00911E69" w:rsidRDefault="00AC0754" w:rsidP="00F669A5">
      <w:pPr>
        <w:ind w:firstLine="567"/>
        <w:jc w:val="both"/>
        <w:rPr>
          <w:rFonts w:ascii="Cambria" w:hAnsi="Cambria"/>
          <w:bCs/>
        </w:rPr>
      </w:pPr>
      <w:r w:rsidRPr="00911E69">
        <w:rPr>
          <w:rFonts w:ascii="Cambria" w:hAnsi="Cambria"/>
          <w:bCs/>
        </w:rPr>
        <w:t xml:space="preserve"> Malchiodi  (2005, s.132) şematik dönemde çocuğun “bir unsuru, biçimini veya nesneyi hem izleyene bir şey vurgulamak istediğinde hem de yaşadığı travmanın sonucu olarak abarttığı” durumlar olduğundan bahsetmek</w:t>
      </w:r>
      <w:r w:rsidR="00561BC2" w:rsidRPr="00911E69">
        <w:rPr>
          <w:rFonts w:ascii="Cambria" w:hAnsi="Cambria"/>
          <w:bCs/>
        </w:rPr>
        <w:t>tedir.  Bu araştırma da dikkat ç</w:t>
      </w:r>
      <w:r w:rsidRPr="00911E69">
        <w:rPr>
          <w:rFonts w:ascii="Cambria" w:hAnsi="Cambria"/>
          <w:bCs/>
        </w:rPr>
        <w:t>ekici olarak çocukların sadece şematik değil gerçekçi</w:t>
      </w:r>
      <w:r w:rsidR="00BE4D93" w:rsidRPr="00911E69">
        <w:rPr>
          <w:rFonts w:ascii="Cambria" w:hAnsi="Cambria"/>
          <w:bCs/>
        </w:rPr>
        <w:t>lik</w:t>
      </w:r>
      <w:r w:rsidRPr="00911E69">
        <w:rPr>
          <w:rFonts w:ascii="Cambria" w:hAnsi="Cambria"/>
          <w:bCs/>
        </w:rPr>
        <w:t xml:space="preserve"> evrede de büyük boyutlu evler, ağaçlar, elmalar ve diğer pek çok unsurları çizdiği görülmüştür. Dolayısıyla sanatsal gelişim dönemlerini göz ardı bırakan bu büyük boyutlu çizimlerin derin anlamları simgelediği düşünülmektedir. Yavuzer (2008) de  “Çocuğun fiziksel unsurlara bakmaksızın önemli ve değerli bulduğunu büyük çizer” yaklaşımı çocukların geçmişte yaşadıkları yerleri temsil eden bu büyük boyutlu objeler, figürler ve nesnelere fazlasıyla önem verdiğini göstermekte ve geçmişe yönelik büyük bir özlem duygusu çağrıştırmaktadır. Bu durum çocukların büyük boyutlu olarak çizdiği geçmişteki yaşam alanlarına sığınarak mutlu ve güvende olma ve dolayısıyla güçlü olma çabalarının dışa yansıması olabilir. Paktuna Keskin (2010) resimlere yansıyan ev figürünü çocuğun değişken doğa şartlarına karşı sığındığı, kendini daha güçlü ve güvende hissettiği, aile içtenliğini hissettiği ve yaşamın garantide olduğu duygularını yansıtma alanı olarak değerlendirir. Kısaca ev dahil diğer büyük boyutlu objeler çocukların ana</w:t>
      </w:r>
      <w:r w:rsidR="00BE4D93" w:rsidRPr="00911E69">
        <w:rPr>
          <w:rFonts w:ascii="Cambria" w:hAnsi="Cambria"/>
          <w:bCs/>
        </w:rPr>
        <w:t xml:space="preserve"> </w:t>
      </w:r>
      <w:r w:rsidRPr="00911E69">
        <w:rPr>
          <w:rFonts w:ascii="Cambria" w:hAnsi="Cambria"/>
          <w:bCs/>
        </w:rPr>
        <w:t>yurtlarına yönelik özlemin, mutluluğun ve güvende olma isteğinin birer simgesi olarak değerlendirilebilir. Çocukların güvende olma isteklerini ve içerisinde bulundukları güvensizlik duygularını elma ağacının yanına çizdikleri büyük bir merdivenle simgeledikleri düşünülebilir. Araştırmacılara göre resimlerde “merdiven, heyecanı ve güvensizliği” çağrıştıran bir figürdür (Batı, 2012, s. 93). Bir başka tartışmalı görüşe göre de hedefe ulaşmak için kat edilecek aşamaları da temsil eder (Savaş, 2014).</w:t>
      </w:r>
    </w:p>
    <w:p w14:paraId="6E466913" w14:textId="42549310" w:rsidR="00AC0754" w:rsidRPr="00911E69" w:rsidRDefault="00AC0754" w:rsidP="00F669A5">
      <w:pPr>
        <w:ind w:firstLine="567"/>
        <w:jc w:val="both"/>
        <w:rPr>
          <w:rFonts w:ascii="Cambria" w:hAnsi="Cambria"/>
          <w:bCs/>
        </w:rPr>
      </w:pPr>
      <w:r w:rsidRPr="00911E69">
        <w:rPr>
          <w:rFonts w:ascii="Cambria" w:hAnsi="Cambria"/>
          <w:bCs/>
        </w:rPr>
        <w:t>Alan</w:t>
      </w:r>
      <w:r w:rsidR="00BE4D93" w:rsidRPr="00911E69">
        <w:rPr>
          <w:rFonts w:ascii="Cambria" w:hAnsi="Cambria"/>
          <w:bCs/>
        </w:rPr>
        <w:t xml:space="preserve"> </w:t>
      </w:r>
      <w:r w:rsidRPr="00911E69">
        <w:rPr>
          <w:rFonts w:ascii="Cambria" w:hAnsi="Cambria"/>
          <w:bCs/>
        </w:rPr>
        <w:t xml:space="preserve">yazın çalışmaları araştırma sonuçlarımızla uyumlu bir şekilde çocukların mutluluğu simgeleyen resimlerinde doğa unsurlarına ait çizimlere çokça yer verdiklerini desteklemektedir (Di Leo, 1983; Yavuzer, 2009; Malchiodi; Paktuna - Keskin, 2010; Yaralı, </w:t>
      </w:r>
      <w:r w:rsidRPr="00911E69">
        <w:rPr>
          <w:rFonts w:ascii="Cambria" w:hAnsi="Cambria"/>
          <w:bCs/>
        </w:rPr>
        <w:lastRenderedPageBreak/>
        <w:t>Özkan ve Aytar, 2016). Şematik ve gerçekçi</w:t>
      </w:r>
      <w:r w:rsidR="00BE4D93" w:rsidRPr="00911E69">
        <w:rPr>
          <w:rFonts w:ascii="Cambria" w:hAnsi="Cambria"/>
          <w:bCs/>
        </w:rPr>
        <w:t>lik</w:t>
      </w:r>
      <w:r w:rsidRPr="00911E69">
        <w:rPr>
          <w:rFonts w:ascii="Cambria" w:hAnsi="Cambria"/>
          <w:bCs/>
        </w:rPr>
        <w:t xml:space="preserve"> evresinde resimlerde, evlerin civarında renkli açan çiçekler, uçuşan kuşlar ve kelebekler sıcaklık ve sevginin simgesi olarak görülebilir. Çiçeğin olduğu resimlerde güneş ve bulutların</w:t>
      </w:r>
      <w:r w:rsidR="00561BC2" w:rsidRPr="00911E69">
        <w:rPr>
          <w:rFonts w:ascii="Cambria" w:hAnsi="Cambria"/>
          <w:bCs/>
        </w:rPr>
        <w:t xml:space="preserve"> </w:t>
      </w:r>
      <w:r w:rsidRPr="00911E69">
        <w:rPr>
          <w:rFonts w:ascii="Cambria" w:hAnsi="Cambria"/>
          <w:bCs/>
        </w:rPr>
        <w:t>da resmedildiğini görmek mümkündür. Araştırma sonuçlarında şematik ve gerçek</w:t>
      </w:r>
      <w:r w:rsidR="00BE4D93" w:rsidRPr="00911E69">
        <w:rPr>
          <w:rFonts w:ascii="Cambria" w:hAnsi="Cambria"/>
          <w:bCs/>
        </w:rPr>
        <w:t>çi</w:t>
      </w:r>
      <w:r w:rsidRPr="00911E69">
        <w:rPr>
          <w:rFonts w:ascii="Cambria" w:hAnsi="Cambria"/>
          <w:bCs/>
        </w:rPr>
        <w:t>lik aşamasında bulunan çocukların çizimlerinde mutluluğu simgeleyen gökyüzüne ait ortak simgelerin güneş, bulut, kelebekler ve kuşlar olduğu tespit edilmiştir. Alan</w:t>
      </w:r>
      <w:r w:rsidR="00BE4D93" w:rsidRPr="00911E69">
        <w:rPr>
          <w:rFonts w:ascii="Cambria" w:hAnsi="Cambria"/>
          <w:bCs/>
        </w:rPr>
        <w:t xml:space="preserve"> </w:t>
      </w:r>
      <w:r w:rsidRPr="00911E69">
        <w:rPr>
          <w:rFonts w:ascii="Cambria" w:hAnsi="Cambria"/>
          <w:bCs/>
        </w:rPr>
        <w:t xml:space="preserve">yazında çocukların çizimlerinde gökyüzüne ait bu sembollerin görünüm ve konumlandırılışı farklı simgesel anlamlarla açıklanmaktadır. Örneğin bu araştırma sonuçlarında çocuklar güneşi tüm çizimlerinde figürlerden oldukça uzak ve tepede konumlandırmışlardır. Bu sonuç olağan bir durum gibi görünse de çocuklarla yapılan görüşme sonuçları Batı’nın (2012: 90) kabul edilmeme duygusu yaşayan çocukların kendilerini güneşten uzakta çizer görüşüyle ilintili bulunmuştur. Öte yandan Yavuzer (2009) bu araştırma sonuçlarında da görüldüğü gibi güneşi sevginin varlığına işaret ettiğini ve sevgi ihtiyacı olarak da yorumlamaktadır. Paktuna-Keskin (2010) genel olarak çocuğun güneş ve onunla birlikte çizdiği bulut ve dağ gibi figürleri mutluluk ve neşenin sembolü olarak değerlendirir. Mutsuz temalarda bu figürlere rastlanmadığından bahseder. Aslında küçük çocuklarda güneş çizimine daha az anlam yüklenmekte olup çocuğun yaşı büyüdükçe güneşe güçlü sembolik anlamlar yüklenmektedir. Örneğin, depresif duygu durumu bulunan çocuklar güneşi koyu renkle çizebilmekte, eklenen yüz ifadesi ise çocuklarla ilgili farklı bir bilgi barındırabilmektedir (Yavuzer, 2009). Çizimlerde evler, ağaçlar, çiçekler ve güneş dünyada ihtiyaç duyulan bir yaşam alanı olarak değerlendirilir (Di Leo, 1983). Burns ve Kaufman’a (1972) göre çocuk resimlerinde çizilen kuşlar özgürlüğün, kelebekler hayali sevgi ve güzellik arayışını simgeler (Akt. Batı, 2012, s. 89). Araştırma sonuçlarına göre çocukların çizimlerinde görülen güneş, bulut, kuşlar, kelebekler ve gökkuşağı onların karmaşık duygularla sevgi dolu bir dünya arayışı ve özlemi içerisinde olduklarını düşündürtmektedir. </w:t>
      </w:r>
    </w:p>
    <w:p w14:paraId="1E39FB2F" w14:textId="45E91BC3" w:rsidR="00AC0754" w:rsidRPr="00911E69" w:rsidRDefault="00AC0754" w:rsidP="00F669A5">
      <w:pPr>
        <w:ind w:firstLine="567"/>
        <w:jc w:val="both"/>
        <w:rPr>
          <w:rFonts w:ascii="Cambria" w:hAnsi="Cambria"/>
          <w:bCs/>
        </w:rPr>
      </w:pPr>
      <w:r w:rsidRPr="00911E69">
        <w:rPr>
          <w:rFonts w:ascii="Cambria" w:hAnsi="Cambria"/>
          <w:bCs/>
        </w:rPr>
        <w:t>Araştırmada şematik ve gerçek</w:t>
      </w:r>
      <w:r w:rsidR="00BE4D93" w:rsidRPr="00911E69">
        <w:rPr>
          <w:rFonts w:ascii="Cambria" w:hAnsi="Cambria"/>
          <w:bCs/>
        </w:rPr>
        <w:t>çi</w:t>
      </w:r>
      <w:r w:rsidRPr="00911E69">
        <w:rPr>
          <w:rFonts w:ascii="Cambria" w:hAnsi="Cambria"/>
          <w:bCs/>
        </w:rPr>
        <w:t>lik aşamasındaki çocukların mutluluk temalı resimlerinde yeşil zemin çizgisi üzerine konumlandırılmış evler ve evlerin etrafında sınırları belirsiz bir bahçe ve bahçe içerisinde bazen çiçekler, kuşlar ve kelebekler, elma ağaçları ve elma toplayan çocuklar görülmüştür. Çizimlerde bu unsurlar birbiriyle ilişkili olarak geniş bir kompozisyon içerisinde resmedilmiştir. Alan</w:t>
      </w:r>
      <w:r w:rsidR="00A7301B" w:rsidRPr="00911E69">
        <w:rPr>
          <w:rFonts w:ascii="Cambria" w:hAnsi="Cambria"/>
          <w:bCs/>
        </w:rPr>
        <w:t xml:space="preserve"> </w:t>
      </w:r>
      <w:r w:rsidRPr="00911E69">
        <w:rPr>
          <w:rFonts w:ascii="Cambria" w:hAnsi="Cambria"/>
          <w:bCs/>
        </w:rPr>
        <w:t xml:space="preserve">yazın çalışmalarında çocukların kendilerini iyi hissetmek için insanlar, evler, ağaçlar, yeşillikler ve güneşi de dâhil ettikleri resimler çizdikleri belirtilmektedir (Di Leo, 1983). Nitekim çocuk resimleriyle ilgili yapılan farklı araştırmalarda da benzer sonucu görmek mümkündür (Farokhi ve Hashemi, 2011; Aksoy ve Baran, 2010, Küçükşen-Öner, 2010; Paktuna-Keskin, 2010).  Farokhi ve Hashemi (2011) bu bağlamın genişliğini güçlü aile bağları ile ilişkili görmüştür. Malchiodi’de (2005), bu kompozisyonun çocuğun </w:t>
      </w:r>
      <w:r w:rsidR="0079740B" w:rsidRPr="00911E69">
        <w:rPr>
          <w:rFonts w:ascii="Cambria" w:hAnsi="Cambria"/>
          <w:bCs/>
        </w:rPr>
        <w:t xml:space="preserve">şefkat ve güvenlik ihtiyacının </w:t>
      </w:r>
      <w:r w:rsidRPr="00911E69">
        <w:rPr>
          <w:rFonts w:ascii="Cambria" w:hAnsi="Cambria"/>
          <w:bCs/>
        </w:rPr>
        <w:t>karşılandığı evi temsil ettiğini belirtir. Benzer şekilde Aksoy ve Baran (2010) “Çocukların resimlerinde bahçe ve içerisinde kendi evlerine yer verilmesi ve arkadaşlarıyla oyun oynuyor olması çocuğun gereksinimlerinin karşılanmasında, dolayısıyla mutlu olmasında önemli olan alanlar” olarak görülür. Küçükşen-Öner’e (2016, s. 66) göre de “9–12 yaş grubu çocukların ‘ev’i algılayışında daha çok evin bir ‘sığınak’ olması duygusu vardır. Bu nedenle resimlerinde evler genellikle sıcak bir ortamın yansıma alanı olarak” görülür.  Öte yandan bu araştırmada şematik ve gerçek</w:t>
      </w:r>
      <w:r w:rsidR="00BE4D93" w:rsidRPr="00911E69">
        <w:rPr>
          <w:rFonts w:ascii="Cambria" w:hAnsi="Cambria"/>
          <w:bCs/>
        </w:rPr>
        <w:t>çi</w:t>
      </w:r>
      <w:r w:rsidRPr="00911E69">
        <w:rPr>
          <w:rFonts w:ascii="Cambria" w:hAnsi="Cambria"/>
          <w:bCs/>
        </w:rPr>
        <w:t>lik aşamasında resimlerinde yer çizgisini kullanmayan çocuklar</w:t>
      </w:r>
      <w:r w:rsidR="0079740B" w:rsidRPr="00911E69">
        <w:rPr>
          <w:rFonts w:ascii="Cambria" w:hAnsi="Cambria"/>
          <w:bCs/>
        </w:rPr>
        <w:t xml:space="preserve"> </w:t>
      </w:r>
      <w:r w:rsidRPr="00911E69">
        <w:rPr>
          <w:rFonts w:ascii="Cambria" w:hAnsi="Cambria"/>
          <w:bCs/>
        </w:rPr>
        <w:t>da görülmüştür. Uzmanlar</w:t>
      </w:r>
      <w:r w:rsidR="0079740B" w:rsidRPr="00911E69">
        <w:rPr>
          <w:rFonts w:ascii="Cambria" w:hAnsi="Cambria"/>
          <w:bCs/>
        </w:rPr>
        <w:t>a</w:t>
      </w:r>
      <w:r w:rsidRPr="00911E69">
        <w:rPr>
          <w:rFonts w:ascii="Cambria" w:hAnsi="Cambria"/>
          <w:bCs/>
        </w:rPr>
        <w:t xml:space="preserve"> göre içe dönük ve öz</w:t>
      </w:r>
      <w:r w:rsidR="006A2753" w:rsidRPr="00911E69">
        <w:rPr>
          <w:rFonts w:ascii="Cambria" w:hAnsi="Cambria"/>
          <w:bCs/>
        </w:rPr>
        <w:t xml:space="preserve"> </w:t>
      </w:r>
      <w:r w:rsidRPr="00911E69">
        <w:rPr>
          <w:rFonts w:ascii="Cambria" w:hAnsi="Cambria"/>
          <w:bCs/>
        </w:rPr>
        <w:t>güveni olmayan çocuklar çizimlerinde beklenen yer ve gök çizgisini genel olarak kullanmazlar (Bkz. Yavuzer, 2009).  Dolayısıyla bu araştırmada içe dönük ve öz</w:t>
      </w:r>
      <w:r w:rsidR="006A2753" w:rsidRPr="00911E69">
        <w:rPr>
          <w:rFonts w:ascii="Cambria" w:hAnsi="Cambria"/>
          <w:bCs/>
        </w:rPr>
        <w:t xml:space="preserve"> </w:t>
      </w:r>
      <w:r w:rsidRPr="00911E69">
        <w:rPr>
          <w:rFonts w:ascii="Cambria" w:hAnsi="Cambria"/>
          <w:bCs/>
        </w:rPr>
        <w:t xml:space="preserve">güven sorunu yaşayan, mutluluk arayışı içerisinde olan sığınmacı çocukların varlığından bahsedilebilir.  </w:t>
      </w:r>
    </w:p>
    <w:p w14:paraId="31660886" w14:textId="77777777" w:rsidR="00AC0754" w:rsidRPr="00911E69" w:rsidRDefault="00AC0754" w:rsidP="00F669A5">
      <w:pPr>
        <w:ind w:firstLine="567"/>
        <w:jc w:val="both"/>
        <w:rPr>
          <w:rFonts w:ascii="Cambria" w:hAnsi="Cambria"/>
          <w:bCs/>
        </w:rPr>
      </w:pPr>
      <w:r w:rsidRPr="00911E69">
        <w:rPr>
          <w:rFonts w:ascii="Cambria" w:hAnsi="Cambria"/>
          <w:bCs/>
        </w:rPr>
        <w:lastRenderedPageBreak/>
        <w:t xml:space="preserve">Araştırma sonuçlarına göre çocuklar mutluluk temalı resimlerinde top, kalp, pasta, hediye paketleri, ipe asılmış balon, kalem, defter ve silgi gibi objeleri çok sık olmasa da çizimlerine yansıtmışlardır. Bu figürler genel olarak çizimlerde sayfanın üst kısmına doğru yerleştirilmiştir.  Figürlerin sayfaya yerleştirilmesiyle ilgili genel kanı “sayfanın üst kısmına yerleştirilen figürler iyimserlik ve fanteziyi, kenarlara ve sayfanın aşağısına çizilen küçük figürlerin yetersizlik, güvensizlik ve depresyonun dışa vurumu olduğudur” (Di Leo, 1983). Bu durumda resimlerde yer verilen iplere asılmış balon, hediye ve doğum günü pastası gibi unsurlar çocukların mutluluğunu simgelediğini düşündürebilir. Paktuna-Keskin (2010) de uçurtma, ip ve balonu mutluluğun, hareketin, eğlence ve neşenin bir göstergesi olarak değerlendirmektedir. Buna karşı Burns ve Kaufman ise uçurtma ve balonu baskıcı aile ortamından kaçmak isteyen çocukların kullandıkları bir sembol olarak da yorumlar (Savaş, 2014, s. 56). </w:t>
      </w:r>
    </w:p>
    <w:p w14:paraId="6F751238" w14:textId="1ADAEFEB" w:rsidR="00AC0754" w:rsidRPr="00911E69" w:rsidRDefault="00AC0754" w:rsidP="00F669A5">
      <w:pPr>
        <w:ind w:firstLine="567"/>
        <w:jc w:val="both"/>
        <w:rPr>
          <w:rFonts w:ascii="Cambria" w:hAnsi="Cambria"/>
          <w:bCs/>
        </w:rPr>
      </w:pPr>
      <w:r w:rsidRPr="00911E69">
        <w:rPr>
          <w:rFonts w:ascii="Cambria" w:hAnsi="Cambria"/>
          <w:bCs/>
        </w:rPr>
        <w:t>Sığınmacı çocukların mutluluk temalı resimlerinde analiz edilen bir diğer unsur çizimlerindeki renk tercihlerdir. Araştırma sonucunda şematik ve gerçek</w:t>
      </w:r>
      <w:r w:rsidR="00BE4D93" w:rsidRPr="00911E69">
        <w:rPr>
          <w:rFonts w:ascii="Cambria" w:hAnsi="Cambria"/>
          <w:bCs/>
        </w:rPr>
        <w:t>çi</w:t>
      </w:r>
      <w:r w:rsidRPr="00911E69">
        <w:rPr>
          <w:rFonts w:ascii="Cambria" w:hAnsi="Cambria"/>
          <w:bCs/>
        </w:rPr>
        <w:t>lik evresinde olan çocukların genel olarak objeleri niteliklerine uygun olarak boyadıkları görülmüştür. Renklerin bilinçli kullanımı söz konusudur. Araştırma sonuçlarıyla uyumlu olarak Lowenfeld (1947) şematik dönemde çocukların renk ve objeler arasındaki ilişkiyi keşfettiğini,  renk için kurallar koyduğunu ve gerçekçilik evresi somut işlemler döneminde olan çocukların renkleri gerçekçi doğada olduğu gibi kullanma eğiliminde olduklarını belirtmiştir. Buna rağmen şema</w:t>
      </w:r>
      <w:r w:rsidR="0079740B" w:rsidRPr="00911E69">
        <w:rPr>
          <w:rFonts w:ascii="Cambria" w:hAnsi="Cambria"/>
          <w:bCs/>
        </w:rPr>
        <w:t>tik dönemde çocukların renkleri</w:t>
      </w:r>
      <w:r w:rsidRPr="00911E69">
        <w:rPr>
          <w:rFonts w:ascii="Cambria" w:hAnsi="Cambria"/>
          <w:bCs/>
        </w:rPr>
        <w:t xml:space="preserve"> beklenmedik şekilde kullanıldığına da değinmiştir (Malchiodi, 2005, s.127, 161). Araştırma sonuçlarımız bu bilgiyi de desteklemektedir</w:t>
      </w:r>
      <w:r w:rsidR="00A7301B" w:rsidRPr="00911E69">
        <w:rPr>
          <w:rFonts w:ascii="Cambria" w:hAnsi="Cambria"/>
          <w:bCs/>
        </w:rPr>
        <w:t>.</w:t>
      </w:r>
    </w:p>
    <w:p w14:paraId="796DD6A5" w14:textId="4B0874E5" w:rsidR="00AC0754" w:rsidRPr="00911E69" w:rsidRDefault="00AC0754" w:rsidP="00F669A5">
      <w:pPr>
        <w:ind w:firstLine="567"/>
        <w:jc w:val="both"/>
        <w:rPr>
          <w:rFonts w:ascii="Cambria" w:hAnsi="Cambria"/>
          <w:bCs/>
        </w:rPr>
      </w:pPr>
      <w:r w:rsidRPr="00911E69">
        <w:rPr>
          <w:rFonts w:ascii="Cambria" w:hAnsi="Cambria"/>
          <w:bCs/>
        </w:rPr>
        <w:t xml:space="preserve"> Araştırma sonuçlarımıza göre çocuklarca en çok tercih edilen renkler kırmızı, sarı ve sırasıyla açık yeşil, mor, açık mavi ve siyah olmuştur. Mutluluk temalı farklı yaş gruplarıyla yapılan renk tercihi sonuçları araştırmanın bulgularını destekler niteliktedir (Ramazan ve Öveç, 2017; Küçükşen-Öner, 2010).  Çocukların keskin ve göz alıcı renkleri (sarı, kırmızı, mavi) çok sevdikleri bilinmektedir (Yavuzer, 2009). Yalnız Küçükşen-Öner (2017) araştırmasında öfkeyi hissettiren “kırmızı”, “sarı”, “yeşil”, “mavi” renk tercihi dağılımları da yapılan bu araştırma sonuçlarıyla benzerlik göstermektedir. Bu durum tek tek renklerin öfkeyi mi</w:t>
      </w:r>
      <w:r w:rsidR="0079740B" w:rsidRPr="00911E69">
        <w:rPr>
          <w:rFonts w:ascii="Cambria" w:hAnsi="Cambria"/>
          <w:bCs/>
        </w:rPr>
        <w:t>,</w:t>
      </w:r>
      <w:r w:rsidRPr="00911E69">
        <w:rPr>
          <w:rFonts w:ascii="Cambria" w:hAnsi="Cambria"/>
          <w:bCs/>
        </w:rPr>
        <w:t xml:space="preserve"> sevgiyi mi yoksa mutluluğu mu temsil ettiğine yönelik çıkarımlar yapmanın güç olduğunu göstermektedir. Alan</w:t>
      </w:r>
      <w:r w:rsidR="00A7301B" w:rsidRPr="00911E69">
        <w:rPr>
          <w:rFonts w:ascii="Cambria" w:hAnsi="Cambria"/>
          <w:bCs/>
        </w:rPr>
        <w:t xml:space="preserve"> </w:t>
      </w:r>
      <w:r w:rsidRPr="00911E69">
        <w:rPr>
          <w:rFonts w:ascii="Cambria" w:hAnsi="Cambria"/>
          <w:bCs/>
        </w:rPr>
        <w:t>yazın araştırma sonuçları renklerin bird</w:t>
      </w:r>
      <w:r w:rsidR="0079740B" w:rsidRPr="00911E69">
        <w:rPr>
          <w:rFonts w:ascii="Cambria" w:hAnsi="Cambria"/>
          <w:bCs/>
        </w:rPr>
        <w:t>en fazla duyguyu temsil ettiği</w:t>
      </w:r>
      <w:r w:rsidRPr="00911E69">
        <w:rPr>
          <w:rFonts w:ascii="Cambria" w:hAnsi="Cambria"/>
          <w:bCs/>
        </w:rPr>
        <w:t xml:space="preserve"> yönündedir (Küçükşen-Öner, 2017, Büyükkarabacak, 2008). Uzman görüşleri renklerin temsil ettiği duyguyu tek boyutla sınırlandırmanın çok doğru bir değerlendirme olamayacağı yönündedir. Örneğin kırmızı, kanın rengi olması kaynaklı hayat veren, aşkı, sevgiyi temsil eden bir renk olarak görülmesine karşı kanın rengi olması sebebiyle öfkeyi, tehlikeyi ve şiddeti çağrıştıran bir renk olarak da düşünülür (Küçükşen-Öner, 2017, s. 177). Bu görüşlerin bir yansıması olarak bazı uzmanlar, kırmızı rengi seçen çocukların “çekingen, güçlükle kontrol edilebilen ve uyumsuz davranışlarıyla dikkatleri çeken çocuklar </w:t>
      </w:r>
      <w:r w:rsidR="00676DE3" w:rsidRPr="00911E69">
        <w:rPr>
          <w:rFonts w:ascii="Cambria" w:hAnsi="Cambria"/>
          <w:bCs/>
        </w:rPr>
        <w:t xml:space="preserve">olduklarını belirtmektedirler”. </w:t>
      </w:r>
      <w:r w:rsidRPr="00911E69">
        <w:rPr>
          <w:rFonts w:ascii="Cambria" w:hAnsi="Cambria"/>
          <w:bCs/>
        </w:rPr>
        <w:t xml:space="preserve">Ancak bu anlamların alabildiğine bireyselleşeceğinden, erişkinlerde bu anlamları ortaya çıkarmanın oldukça zor olduğundan da bahsedilmektedir (Yavuzer, 2009, s. 41).  Nitekim Golomb tarafından yapılan bir araştırmada “birinci sınıftan beşinci sınıfa kadar olan öğrencilerde, mutlu, mutsuz ve kızgın çocuk resimlerinin %50’sinin üzerinde aynı ya da benzer renk” kümelerinin sanki bir renk kodu varmış çağrışımı yaratan sonuçlarının farklı seviyedeki sınıflar için pek doğru olmadığı ortaya konulmuştur (Akt. Büyükkarabacak, 2008, s. 28). Bu tür görüşler ileri sürülmesine karşın resimlerde tercih edilen rengi duyguyla kodlamaya yönelik çalışmalar bir taraftan devam etmektedir. </w:t>
      </w:r>
    </w:p>
    <w:p w14:paraId="05D082F0" w14:textId="7406C7F5" w:rsidR="00AC0754" w:rsidRPr="00911E69" w:rsidRDefault="00AC0754" w:rsidP="00F669A5">
      <w:pPr>
        <w:ind w:firstLine="567"/>
        <w:jc w:val="both"/>
        <w:rPr>
          <w:rFonts w:ascii="Cambria" w:hAnsi="Cambria"/>
          <w:bCs/>
          <w:iCs/>
        </w:rPr>
      </w:pPr>
      <w:r w:rsidRPr="00911E69">
        <w:rPr>
          <w:rFonts w:ascii="Cambria" w:hAnsi="Cambria"/>
          <w:bCs/>
          <w:iCs/>
        </w:rPr>
        <w:t xml:space="preserve">Araştırma sonucunda genel olarak çocukların resimlerinde bulunan ev, elma, elma ağacı, merdiven ve bahçe gibi büyük çizimlerin çocukların geçmişte yaşadıkları mekânın </w:t>
      </w:r>
      <w:r w:rsidRPr="00911E69">
        <w:rPr>
          <w:rFonts w:ascii="Cambria" w:hAnsi="Cambria"/>
          <w:bCs/>
          <w:iCs/>
        </w:rPr>
        <w:lastRenderedPageBreak/>
        <w:t>göstergeleri olduğu belirlenmiştir. Dolayısıyla bu unsurlar çocukların geçmişe dönük özlemlerinin, güvende olma isteklerini ve o döneme ilişkin mutluluklarının simgeleri olarak değerlendirilmiştir. Bununla birlikte çocukların çizimlerinde bu büyük objeler ile birlikte eksik uzuvlu küçük insan figürleri, silik çizimler, güneşten uzakta çizilen objeler, zıt objeler (güneş, koyu bulutlar) ve zıt renkler, çocuklarla yapılan görüşme sonuçları ve katılımcı gözlemci notları ile birlikte değerlendirildiğinde çocukların geçmişe yönelik özlem duyguları içerisinde karamsar, kaygılı ve güvensizlik hislerini yaşadıkları sonucuna ulaşılmıştır. Resimlerdeki pek çok ayrıntı ve araştırmacıların çocuklarla ilgili görüşleri ve gözlemleri çocukların karmaşık duygular içerisinde olduklarını düşündürtmektedir. Bu genel yorum ve araştırma sonuçları tartışmaya açıktır. Çünkü çocuğun resimlerinde çoğu kişi geçmişte yaşananların önemli bir etkisi olduğuna inanmaz. Kabul edilecek olursa tatbiki çocukların “neyi nasıl çizdiğini” etkileyen “en azından… birkaç deneyim var gibidir”. Örneğin çocuklar yetişkinlerin veya sınıf öğretmenlerinin verdiği boyama kitapları ve önceden çizilmiş desenlere bağımlı hale gelebilirler. Dolayısıyla bu çocuklar “kendi özgün resimlerini yapmak yerine” bu imgeleri çizmeyi tercih edebilirler. Sonuç olarak kendi fikirlerini görsel olarak ifade etmede zorlanan çocuklar “tekrarlanan imgeleri” kullanmayı tercih edebilir</w:t>
      </w:r>
      <w:r w:rsidR="00676DE3" w:rsidRPr="00911E69">
        <w:rPr>
          <w:rFonts w:ascii="Cambria" w:hAnsi="Cambria"/>
          <w:bCs/>
          <w:iCs/>
        </w:rPr>
        <w:t>.</w:t>
      </w:r>
      <w:r w:rsidRPr="00911E69">
        <w:rPr>
          <w:rFonts w:ascii="Cambria" w:hAnsi="Cambria"/>
          <w:bCs/>
          <w:iCs/>
        </w:rPr>
        <w:t xml:space="preserve">  </w:t>
      </w:r>
      <w:r w:rsidR="00676DE3" w:rsidRPr="00911E69">
        <w:rPr>
          <w:rFonts w:ascii="Cambria" w:hAnsi="Cambria"/>
          <w:bCs/>
          <w:iCs/>
        </w:rPr>
        <w:t xml:space="preserve">Kuşlar, kelebekler, ağaç, bulut ve güneş gibi imgeler </w:t>
      </w:r>
      <w:r w:rsidRPr="00911E69">
        <w:rPr>
          <w:rFonts w:ascii="Cambria" w:hAnsi="Cambria"/>
          <w:bCs/>
          <w:iCs/>
        </w:rPr>
        <w:t>(Malchiodi, 2005, s.49, 51). Kabul edilebilir bir gerçek şu ki sosyo</w:t>
      </w:r>
      <w:r w:rsidR="007A35A2" w:rsidRPr="00911E69">
        <w:rPr>
          <w:rFonts w:ascii="Cambria" w:hAnsi="Cambria"/>
          <w:bCs/>
          <w:iCs/>
        </w:rPr>
        <w:t>-</w:t>
      </w:r>
      <w:r w:rsidRPr="00911E69">
        <w:rPr>
          <w:rFonts w:ascii="Cambria" w:hAnsi="Cambria"/>
          <w:bCs/>
          <w:iCs/>
        </w:rPr>
        <w:t>kültürel etkiler, resim yapılan çevre, kullanılan malzeme ve resim yapılan ortamdaki otorite figürleri gibi birçok değişken çocuğun çizimini etkilemektedir (Malchiodi, 2005).</w:t>
      </w:r>
    </w:p>
    <w:p w14:paraId="0A182D03" w14:textId="5E1F564A" w:rsidR="00AC0754" w:rsidRPr="00911E69" w:rsidRDefault="00AC0754" w:rsidP="00F669A5">
      <w:pPr>
        <w:ind w:firstLine="567"/>
        <w:jc w:val="both"/>
        <w:rPr>
          <w:rFonts w:ascii="Cambria" w:hAnsi="Cambria"/>
          <w:bCs/>
          <w:iCs/>
        </w:rPr>
      </w:pPr>
      <w:r w:rsidRPr="00911E69">
        <w:rPr>
          <w:rFonts w:ascii="Cambria" w:hAnsi="Cambria"/>
          <w:bCs/>
          <w:iCs/>
        </w:rPr>
        <w:t xml:space="preserve">Sonuç olarak </w:t>
      </w:r>
      <w:r w:rsidRPr="00911E69">
        <w:rPr>
          <w:rFonts w:ascii="Cambria" w:hAnsi="Cambria"/>
          <w:bCs/>
        </w:rPr>
        <w:t xml:space="preserve">Türkiye’ye farklı nedenlerle gelen göçmen, mülteci veya sığınmacı çocukların çok sayıda dezavantajlı durumunu azaltabilecek ve onların toplumla uyumunu sağlayacak </w:t>
      </w:r>
      <w:r w:rsidRPr="00911E69">
        <w:rPr>
          <w:rFonts w:ascii="Cambria" w:hAnsi="Cambria"/>
          <w:bCs/>
          <w:iCs/>
        </w:rPr>
        <w:t>okul içi ve dışı kursların, sosyal aktivitelerin düzenlenmesinin ve bu etkinliklere katılımının teşvik edilmesinin onları daha mutlu edeceği ve topluma uyumunu kolaylaştıracağı düşünülmektedir</w:t>
      </w:r>
      <w:r w:rsidRPr="00911E69">
        <w:rPr>
          <w:rFonts w:ascii="Cambria" w:hAnsi="Cambria"/>
          <w:bCs/>
        </w:rPr>
        <w:t>. Unutulmamalıdır ki, bugünün mutlu çocukları yarına dair barışçıl bir dünyanın umudu olacaktır.</w:t>
      </w:r>
      <w:r w:rsidRPr="00911E69">
        <w:rPr>
          <w:rFonts w:ascii="Cambria" w:hAnsi="Cambria"/>
          <w:bCs/>
          <w:iCs/>
        </w:rPr>
        <w:t xml:space="preserve"> Aksi takdirde </w:t>
      </w:r>
      <w:r w:rsidR="00676DE3" w:rsidRPr="00911E69">
        <w:rPr>
          <w:rFonts w:ascii="Cambria" w:hAnsi="Cambria"/>
          <w:bCs/>
          <w:iCs/>
        </w:rPr>
        <w:t xml:space="preserve">pek çok araştırmacının ileri sürdüğü gibi </w:t>
      </w:r>
      <w:r w:rsidRPr="00911E69">
        <w:rPr>
          <w:rFonts w:ascii="Cambria" w:hAnsi="Cambria"/>
          <w:bCs/>
          <w:iCs/>
        </w:rPr>
        <w:t>yaşadığı topluma bedel ödetecektir.</w:t>
      </w:r>
    </w:p>
    <w:p w14:paraId="1BDEBDAF" w14:textId="77777777" w:rsidR="008F784F" w:rsidRPr="00911E69" w:rsidRDefault="008F784F" w:rsidP="00F669A5">
      <w:pPr>
        <w:spacing w:before="100" w:beforeAutospacing="1" w:after="100" w:afterAutospacing="1"/>
        <w:rPr>
          <w:rFonts w:ascii="Cambria" w:hAnsi="Cambria"/>
          <w:b/>
        </w:rPr>
      </w:pPr>
      <w:r w:rsidRPr="00911E69">
        <w:rPr>
          <w:rFonts w:ascii="Cambria" w:hAnsi="Cambria"/>
          <w:b/>
        </w:rPr>
        <w:t>KAYNAKÇA</w:t>
      </w:r>
    </w:p>
    <w:p w14:paraId="4B1F98F9" w14:textId="77777777" w:rsidR="00411A57" w:rsidRPr="00911E69" w:rsidRDefault="00411A57" w:rsidP="00411A57">
      <w:pPr>
        <w:spacing w:before="120" w:after="120"/>
        <w:ind w:left="709" w:hanging="709"/>
        <w:jc w:val="both"/>
        <w:rPr>
          <w:rFonts w:ascii="Cambria" w:hAnsi="Cambria"/>
          <w:sz w:val="20"/>
          <w:szCs w:val="20"/>
        </w:rPr>
      </w:pPr>
      <w:r w:rsidRPr="00911E69">
        <w:rPr>
          <w:rFonts w:ascii="Cambria" w:hAnsi="Cambria"/>
          <w:bCs/>
          <w:sz w:val="20"/>
          <w:szCs w:val="20"/>
        </w:rPr>
        <w:t>Aksoy, P. ve Baran, G. (2010). 60-72 aylık çocukların okula ilişkin algılarının resim yoluyla incelenmesi</w:t>
      </w:r>
      <w:r w:rsidRPr="00911E69">
        <w:rPr>
          <w:rFonts w:ascii="Cambria" w:hAnsi="Cambria"/>
          <w:bCs/>
          <w:i/>
          <w:sz w:val="20"/>
          <w:szCs w:val="20"/>
        </w:rPr>
        <w:t>. International Conference on New Trends in Education and Their Implications</w:t>
      </w:r>
      <w:r w:rsidRPr="00911E69">
        <w:rPr>
          <w:rFonts w:ascii="Cambria" w:hAnsi="Cambria"/>
          <w:bCs/>
          <w:sz w:val="20"/>
          <w:szCs w:val="20"/>
        </w:rPr>
        <w:t>.</w:t>
      </w:r>
      <w:r w:rsidRPr="00911E69">
        <w:rPr>
          <w:rFonts w:ascii="Cambria" w:hAnsi="Cambria"/>
          <w:sz w:val="20"/>
          <w:szCs w:val="20"/>
        </w:rPr>
        <w:t xml:space="preserve"> </w:t>
      </w:r>
      <w:r w:rsidRPr="00911E69">
        <w:rPr>
          <w:rFonts w:ascii="Cambria" w:hAnsi="Cambria"/>
          <w:bCs/>
          <w:sz w:val="20"/>
          <w:szCs w:val="20"/>
        </w:rPr>
        <w:t xml:space="preserve">11-13 November, 2010 Antalya-Turkey. </w:t>
      </w:r>
    </w:p>
    <w:p w14:paraId="163C5D5B" w14:textId="77777777" w:rsidR="00411A57" w:rsidRPr="00911E69" w:rsidRDefault="00411A57" w:rsidP="00411A57">
      <w:pPr>
        <w:spacing w:before="120" w:after="120"/>
        <w:ind w:left="709" w:hanging="709"/>
        <w:jc w:val="both"/>
        <w:rPr>
          <w:rFonts w:ascii="Cambria" w:hAnsi="Cambria"/>
          <w:bCs/>
          <w:iCs/>
          <w:sz w:val="20"/>
          <w:szCs w:val="20"/>
        </w:rPr>
      </w:pPr>
      <w:r w:rsidRPr="00911E69">
        <w:rPr>
          <w:rFonts w:ascii="Cambria" w:hAnsi="Cambria"/>
          <w:bCs/>
          <w:iCs/>
          <w:sz w:val="20"/>
          <w:szCs w:val="20"/>
        </w:rPr>
        <w:t>Ardıç-Çobaner, A. (2</w:t>
      </w:r>
      <w:r w:rsidR="00D02DCB" w:rsidRPr="00911E69">
        <w:rPr>
          <w:rFonts w:ascii="Cambria" w:hAnsi="Cambria"/>
          <w:bCs/>
          <w:iCs/>
          <w:sz w:val="20"/>
          <w:szCs w:val="20"/>
        </w:rPr>
        <w:t>015). Çocuk hakları bağlamında S</w:t>
      </w:r>
      <w:r w:rsidRPr="00911E69">
        <w:rPr>
          <w:rFonts w:ascii="Cambria" w:hAnsi="Cambria"/>
          <w:bCs/>
          <w:iCs/>
          <w:sz w:val="20"/>
          <w:szCs w:val="20"/>
        </w:rPr>
        <w:t>uriyeli mültec</w:t>
      </w:r>
      <w:r w:rsidR="00D02DCB" w:rsidRPr="00911E69">
        <w:rPr>
          <w:rFonts w:ascii="Cambria" w:hAnsi="Cambria"/>
          <w:bCs/>
          <w:iCs/>
          <w:sz w:val="20"/>
          <w:szCs w:val="20"/>
        </w:rPr>
        <w:t>i çocukların haberlerde temsili.</w:t>
      </w:r>
      <w:r w:rsidRPr="00911E69">
        <w:rPr>
          <w:rFonts w:ascii="Cambria" w:hAnsi="Cambria"/>
          <w:sz w:val="20"/>
          <w:szCs w:val="20"/>
        </w:rPr>
        <w:t xml:space="preserve"> </w:t>
      </w:r>
      <w:r w:rsidRPr="00911E69">
        <w:rPr>
          <w:rFonts w:ascii="Cambria" w:hAnsi="Cambria"/>
          <w:bCs/>
          <w:i/>
          <w:iCs/>
          <w:sz w:val="20"/>
          <w:szCs w:val="20"/>
        </w:rPr>
        <w:t>Marmara İletişim Dergisi,</w:t>
      </w:r>
      <w:r w:rsidRPr="00911E69">
        <w:rPr>
          <w:rFonts w:ascii="Cambria" w:hAnsi="Cambria"/>
          <w:bCs/>
          <w:iCs/>
          <w:sz w:val="20"/>
          <w:szCs w:val="20"/>
        </w:rPr>
        <w:t xml:space="preserve"> 24, 27-54. </w:t>
      </w:r>
    </w:p>
    <w:p w14:paraId="24D617D2" w14:textId="77777777" w:rsidR="0027064D" w:rsidRPr="00911E69" w:rsidRDefault="00411A57" w:rsidP="00411A57">
      <w:pPr>
        <w:spacing w:before="120" w:after="120"/>
        <w:ind w:left="709" w:hanging="709"/>
        <w:jc w:val="both"/>
        <w:rPr>
          <w:rFonts w:ascii="Cambria" w:hAnsi="Cambria"/>
          <w:sz w:val="20"/>
          <w:szCs w:val="20"/>
        </w:rPr>
      </w:pPr>
      <w:r w:rsidRPr="00911E69">
        <w:rPr>
          <w:rFonts w:ascii="Cambria" w:hAnsi="Cambria"/>
          <w:bCs/>
          <w:iCs/>
          <w:sz w:val="20"/>
          <w:szCs w:val="20"/>
        </w:rPr>
        <w:t xml:space="preserve">Arman, A. </w:t>
      </w:r>
      <w:r w:rsidR="0027064D" w:rsidRPr="00911E69">
        <w:rPr>
          <w:rFonts w:ascii="Cambria" w:hAnsi="Cambria"/>
          <w:bCs/>
          <w:iCs/>
          <w:sz w:val="20"/>
          <w:szCs w:val="20"/>
        </w:rPr>
        <w:t xml:space="preserve">(2017, 9 Temmuz).  </w:t>
      </w:r>
      <w:r w:rsidRPr="00911E69">
        <w:rPr>
          <w:rFonts w:ascii="Cambria" w:hAnsi="Cambria"/>
          <w:bCs/>
          <w:iCs/>
          <w:sz w:val="20"/>
          <w:szCs w:val="20"/>
        </w:rPr>
        <w:t xml:space="preserve">Eğitilmeyen Suriyeli mülteci çocuklar karşımıza Taliban olarak </w:t>
      </w:r>
      <w:r w:rsidR="0027064D" w:rsidRPr="00911E69">
        <w:rPr>
          <w:rFonts w:ascii="Cambria" w:hAnsi="Cambria"/>
          <w:bCs/>
          <w:iCs/>
          <w:sz w:val="20"/>
          <w:szCs w:val="20"/>
        </w:rPr>
        <w:t>çıkabilir!</w:t>
      </w:r>
      <w:r w:rsidRPr="00911E69">
        <w:rPr>
          <w:rFonts w:ascii="Cambria" w:hAnsi="Cambria"/>
          <w:bCs/>
          <w:i/>
          <w:iCs/>
          <w:sz w:val="20"/>
          <w:szCs w:val="20"/>
        </w:rPr>
        <w:t xml:space="preserve"> Hürriyet</w:t>
      </w:r>
      <w:r w:rsidR="0027064D" w:rsidRPr="00911E69">
        <w:rPr>
          <w:rFonts w:ascii="Cambria" w:hAnsi="Cambria"/>
          <w:bCs/>
          <w:i/>
          <w:iCs/>
          <w:sz w:val="20"/>
          <w:szCs w:val="20"/>
        </w:rPr>
        <w:t>. Erişim adresi:</w:t>
      </w:r>
      <w:r w:rsidR="0027064D" w:rsidRPr="00911E69">
        <w:rPr>
          <w:rFonts w:ascii="Cambria" w:hAnsi="Cambria"/>
          <w:sz w:val="20"/>
          <w:szCs w:val="20"/>
        </w:rPr>
        <w:t xml:space="preserve"> http://www.hurriyet.com.tr/yazarlar/ayse-arman/egitilmeyen-suriyeli-multeci-cocuklar-karsimiza-taliban-olarak-cikabilir-40514186</w:t>
      </w:r>
    </w:p>
    <w:p w14:paraId="2D1DD9B4" w14:textId="77777777" w:rsidR="00411A57" w:rsidRPr="00911E69" w:rsidRDefault="00411A57" w:rsidP="00411A57">
      <w:pPr>
        <w:spacing w:before="120" w:after="120"/>
        <w:ind w:left="709" w:hanging="709"/>
        <w:jc w:val="both"/>
        <w:rPr>
          <w:rFonts w:ascii="Cambria" w:hAnsi="Cambria"/>
          <w:bCs/>
          <w:i/>
          <w:iCs/>
          <w:sz w:val="20"/>
          <w:szCs w:val="20"/>
        </w:rPr>
      </w:pPr>
      <w:r w:rsidRPr="00911E69">
        <w:rPr>
          <w:rFonts w:ascii="Cambria" w:hAnsi="Cambria"/>
          <w:bCs/>
          <w:iCs/>
          <w:sz w:val="20"/>
          <w:szCs w:val="20"/>
        </w:rPr>
        <w:t>Batı, D (2012).</w:t>
      </w:r>
      <w:r w:rsidRPr="00911E69">
        <w:rPr>
          <w:rFonts w:ascii="Cambria" w:hAnsi="Cambria"/>
          <w:bCs/>
          <w:i/>
          <w:iCs/>
          <w:sz w:val="20"/>
          <w:szCs w:val="20"/>
        </w:rPr>
        <w:t xml:space="preserve"> (4-12 yaş) çocuk resimleri ve onların iç dünyalarının resimlerine yansıması, </w:t>
      </w:r>
      <w:r w:rsidRPr="00911E69">
        <w:rPr>
          <w:rFonts w:ascii="Cambria" w:hAnsi="Cambria"/>
          <w:bCs/>
          <w:iCs/>
          <w:sz w:val="20"/>
          <w:szCs w:val="20"/>
        </w:rPr>
        <w:t>Yayımlanmamış Yüksek Lisans Tezi,  Dokuz Eylül Üniversitesi Eğitim Bilimleri Enstitüsü, İzmir</w:t>
      </w:r>
      <w:r w:rsidRPr="00911E69">
        <w:rPr>
          <w:rFonts w:ascii="Cambria" w:hAnsi="Cambria"/>
          <w:bCs/>
          <w:i/>
          <w:iCs/>
          <w:sz w:val="20"/>
          <w:szCs w:val="20"/>
        </w:rPr>
        <w:t xml:space="preserve">. </w:t>
      </w:r>
    </w:p>
    <w:p w14:paraId="6D359C63" w14:textId="77777777" w:rsidR="00411A57" w:rsidRPr="00911E69" w:rsidRDefault="00411A57" w:rsidP="00411A57">
      <w:pPr>
        <w:spacing w:before="120" w:after="120"/>
        <w:ind w:left="709" w:hanging="709"/>
        <w:jc w:val="both"/>
        <w:rPr>
          <w:rFonts w:ascii="Cambria" w:hAnsi="Cambria"/>
          <w:bCs/>
          <w:iCs/>
          <w:sz w:val="20"/>
          <w:szCs w:val="20"/>
        </w:rPr>
      </w:pPr>
      <w:r w:rsidRPr="00911E69">
        <w:rPr>
          <w:rFonts w:ascii="Cambria" w:hAnsi="Cambria"/>
          <w:bCs/>
          <w:iCs/>
          <w:sz w:val="20"/>
          <w:szCs w:val="20"/>
        </w:rPr>
        <w:t>Büyükkarabacak, O (2008).</w:t>
      </w:r>
      <w:r w:rsidRPr="00911E69">
        <w:rPr>
          <w:rFonts w:ascii="Cambria" w:hAnsi="Cambria"/>
          <w:bCs/>
          <w:i/>
          <w:iCs/>
          <w:sz w:val="20"/>
          <w:szCs w:val="20"/>
        </w:rPr>
        <w:t xml:space="preserve"> Çocuk Resimlerinde İmgelerin Yeri</w:t>
      </w:r>
      <w:r w:rsidRPr="00911E69">
        <w:rPr>
          <w:rFonts w:ascii="Cambria" w:hAnsi="Cambria"/>
          <w:bCs/>
          <w:iCs/>
          <w:sz w:val="20"/>
          <w:szCs w:val="20"/>
        </w:rPr>
        <w:t xml:space="preserve">, Yayınlanmamış Yüksek Lisans Tezi, Marmara Üniversitesi Eğitim Bilimleri Enstitüsü, İstanbul. </w:t>
      </w:r>
    </w:p>
    <w:p w14:paraId="3CBD858A" w14:textId="77777777" w:rsidR="00102C6A" w:rsidRPr="00911E69" w:rsidRDefault="00102C6A" w:rsidP="00411A57">
      <w:pPr>
        <w:spacing w:before="120" w:after="120"/>
        <w:ind w:left="709" w:hanging="709"/>
        <w:jc w:val="both"/>
        <w:rPr>
          <w:rFonts w:ascii="Cambria" w:hAnsi="Cambria"/>
          <w:bCs/>
          <w:iCs/>
          <w:sz w:val="20"/>
          <w:szCs w:val="20"/>
        </w:rPr>
      </w:pPr>
      <w:r w:rsidRPr="00911E69">
        <w:rPr>
          <w:rFonts w:ascii="Cambria" w:hAnsi="Cambria"/>
          <w:bCs/>
          <w:iCs/>
          <w:sz w:val="20"/>
          <w:szCs w:val="20"/>
        </w:rPr>
        <w:t xml:space="preserve">Cevizci, </w:t>
      </w:r>
      <w:r w:rsidR="00C214B6" w:rsidRPr="00911E69">
        <w:rPr>
          <w:rFonts w:ascii="Cambria" w:hAnsi="Cambria"/>
          <w:bCs/>
          <w:iCs/>
          <w:sz w:val="20"/>
          <w:szCs w:val="20"/>
        </w:rPr>
        <w:t>A. (1999). Felsefe sözlüğü. İstanbul: Say yayınları.</w:t>
      </w:r>
    </w:p>
    <w:p w14:paraId="4DB8D779" w14:textId="77777777" w:rsidR="00DB66F2" w:rsidRPr="00911E69" w:rsidRDefault="00DB66F2" w:rsidP="00411A57">
      <w:pPr>
        <w:spacing w:before="120" w:after="120"/>
        <w:ind w:left="709" w:hanging="709"/>
        <w:jc w:val="both"/>
        <w:rPr>
          <w:rFonts w:ascii="Cambria" w:hAnsi="Cambria"/>
          <w:bCs/>
          <w:iCs/>
          <w:sz w:val="20"/>
          <w:szCs w:val="20"/>
        </w:rPr>
      </w:pPr>
      <w:r w:rsidRPr="00911E69">
        <w:rPr>
          <w:rFonts w:ascii="Cambria" w:hAnsi="Cambria"/>
          <w:bCs/>
          <w:iCs/>
          <w:sz w:val="20"/>
          <w:szCs w:val="20"/>
        </w:rPr>
        <w:t xml:space="preserve">Çetin, Z., &amp; Koyuncuoğlu, B. (2013). </w:t>
      </w:r>
      <w:r w:rsidRPr="00911E69">
        <w:rPr>
          <w:rFonts w:ascii="Cambria" w:hAnsi="Cambria"/>
          <w:bCs/>
          <w:i/>
          <w:iCs/>
          <w:sz w:val="20"/>
          <w:szCs w:val="20"/>
        </w:rPr>
        <w:t>İz bırakmak: “Çocuk, sanat ve yaratıcılık”.</w:t>
      </w:r>
      <w:r w:rsidRPr="00911E69">
        <w:rPr>
          <w:rFonts w:ascii="Cambria" w:hAnsi="Cambria"/>
          <w:bCs/>
          <w:iCs/>
          <w:sz w:val="20"/>
          <w:szCs w:val="20"/>
        </w:rPr>
        <w:t xml:space="preserve"> Ankara: Vize Yayıncılık.</w:t>
      </w:r>
    </w:p>
    <w:p w14:paraId="472F1CB7" w14:textId="77777777" w:rsidR="00411A57" w:rsidRPr="00911E69" w:rsidRDefault="00411A57" w:rsidP="00411A57">
      <w:pPr>
        <w:spacing w:before="120" w:after="120"/>
        <w:ind w:left="709" w:hanging="709"/>
        <w:jc w:val="both"/>
        <w:rPr>
          <w:rFonts w:ascii="Cambria" w:hAnsi="Cambria"/>
          <w:bCs/>
          <w:iCs/>
          <w:sz w:val="20"/>
          <w:szCs w:val="20"/>
        </w:rPr>
      </w:pPr>
      <w:r w:rsidRPr="00911E69">
        <w:rPr>
          <w:rFonts w:ascii="Cambria" w:hAnsi="Cambria"/>
          <w:bCs/>
          <w:iCs/>
          <w:sz w:val="20"/>
          <w:szCs w:val="20"/>
        </w:rPr>
        <w:t xml:space="preserve">Çocuk Haklarına Dair Sözleşme [ÇHS]. 10 Eylül 2017 erişim tarihi </w:t>
      </w:r>
      <w:hyperlink r:id="rId19" w:history="1">
        <w:r w:rsidRPr="00911E69">
          <w:rPr>
            <w:rStyle w:val="Hyperlink"/>
            <w:rFonts w:ascii="Cambria" w:hAnsi="Cambria"/>
            <w:bCs/>
            <w:iCs/>
            <w:color w:val="auto"/>
            <w:sz w:val="20"/>
            <w:szCs w:val="20"/>
            <w:u w:val="none"/>
          </w:rPr>
          <w:t>https://www.Unicef.Org/Turkey/Pdf/_Cr23.Pdf</w:t>
        </w:r>
      </w:hyperlink>
      <w:r w:rsidRPr="00911E69">
        <w:rPr>
          <w:rFonts w:ascii="Cambria" w:hAnsi="Cambria"/>
          <w:bCs/>
          <w:iCs/>
          <w:sz w:val="20"/>
          <w:szCs w:val="20"/>
        </w:rPr>
        <w:t xml:space="preserve"> </w:t>
      </w:r>
    </w:p>
    <w:p w14:paraId="756D7790" w14:textId="77777777" w:rsidR="00411A57" w:rsidRPr="00911E69" w:rsidRDefault="00411A57" w:rsidP="00411A57">
      <w:pPr>
        <w:spacing w:before="120" w:after="120"/>
        <w:ind w:left="709" w:hanging="709"/>
        <w:jc w:val="both"/>
        <w:rPr>
          <w:rFonts w:ascii="Cambria" w:hAnsi="Cambria"/>
          <w:bCs/>
          <w:iCs/>
          <w:sz w:val="20"/>
          <w:szCs w:val="20"/>
        </w:rPr>
      </w:pPr>
      <w:r w:rsidRPr="00911E69">
        <w:rPr>
          <w:rFonts w:ascii="Cambria" w:hAnsi="Cambria"/>
          <w:bCs/>
          <w:iCs/>
          <w:sz w:val="20"/>
          <w:szCs w:val="20"/>
        </w:rPr>
        <w:t xml:space="preserve">Di Leo, J. H. (1983): </w:t>
      </w:r>
      <w:r w:rsidRPr="00911E69">
        <w:rPr>
          <w:rFonts w:ascii="Cambria" w:hAnsi="Cambria"/>
          <w:bCs/>
          <w:i/>
          <w:iCs/>
          <w:sz w:val="20"/>
          <w:szCs w:val="20"/>
        </w:rPr>
        <w:t>Interpreting children’s drawing,</w:t>
      </w:r>
      <w:r w:rsidRPr="00911E69">
        <w:rPr>
          <w:rFonts w:ascii="Cambria" w:hAnsi="Cambria"/>
          <w:bCs/>
          <w:iCs/>
          <w:sz w:val="20"/>
          <w:szCs w:val="20"/>
        </w:rPr>
        <w:t xml:space="preserve"> New York: Brunner/Mazel </w:t>
      </w:r>
    </w:p>
    <w:p w14:paraId="0390BC69" w14:textId="77777777" w:rsidR="00411A57" w:rsidRPr="00911E69" w:rsidRDefault="00411A57" w:rsidP="00411A57">
      <w:pPr>
        <w:spacing w:before="120" w:after="120"/>
        <w:ind w:left="709" w:hanging="709"/>
        <w:jc w:val="both"/>
        <w:rPr>
          <w:rFonts w:ascii="Cambria" w:hAnsi="Cambria"/>
          <w:bCs/>
          <w:iCs/>
          <w:sz w:val="20"/>
          <w:szCs w:val="20"/>
        </w:rPr>
      </w:pPr>
      <w:r w:rsidRPr="00911E69">
        <w:rPr>
          <w:rFonts w:ascii="Cambria" w:hAnsi="Cambria"/>
          <w:bCs/>
          <w:iCs/>
          <w:sz w:val="20"/>
          <w:szCs w:val="20"/>
        </w:rPr>
        <w:t>Farokhi, M., &amp; Hashemi, M. (2011).</w:t>
      </w:r>
      <w:r w:rsidRPr="00911E69">
        <w:rPr>
          <w:rFonts w:ascii="Cambria" w:hAnsi="Cambria"/>
          <w:bCs/>
          <w:sz w:val="20"/>
          <w:szCs w:val="20"/>
        </w:rPr>
        <w:t xml:space="preserve"> </w:t>
      </w:r>
      <w:r w:rsidRPr="00911E69">
        <w:rPr>
          <w:rFonts w:ascii="Cambria" w:hAnsi="Cambria"/>
          <w:bCs/>
          <w:iCs/>
          <w:sz w:val="20"/>
          <w:szCs w:val="20"/>
        </w:rPr>
        <w:t>The analysis of children’s drawings: Social, emotional, phys</w:t>
      </w:r>
      <w:r w:rsidR="00D02DCB" w:rsidRPr="00911E69">
        <w:rPr>
          <w:rFonts w:ascii="Cambria" w:hAnsi="Cambria"/>
          <w:bCs/>
          <w:iCs/>
          <w:sz w:val="20"/>
          <w:szCs w:val="20"/>
        </w:rPr>
        <w:t>ical, and psychological aspects.</w:t>
      </w:r>
      <w:r w:rsidRPr="00911E69">
        <w:rPr>
          <w:rFonts w:ascii="Cambria" w:hAnsi="Cambria"/>
          <w:bCs/>
          <w:iCs/>
          <w:sz w:val="20"/>
          <w:szCs w:val="20"/>
        </w:rPr>
        <w:t xml:space="preserve"> </w:t>
      </w:r>
      <w:r w:rsidRPr="00911E69">
        <w:rPr>
          <w:rFonts w:ascii="Cambria" w:hAnsi="Cambria"/>
          <w:bCs/>
          <w:i/>
          <w:iCs/>
          <w:sz w:val="20"/>
          <w:szCs w:val="20"/>
        </w:rPr>
        <w:t>Procedia-Social and Behavioral Sciences</w:t>
      </w:r>
      <w:r w:rsidRPr="00911E69">
        <w:rPr>
          <w:rFonts w:ascii="Cambria" w:hAnsi="Cambria"/>
          <w:bCs/>
          <w:iCs/>
          <w:sz w:val="20"/>
          <w:szCs w:val="20"/>
        </w:rPr>
        <w:t xml:space="preserve">, </w:t>
      </w:r>
      <w:r w:rsidRPr="00911E69">
        <w:rPr>
          <w:rFonts w:ascii="Cambria" w:hAnsi="Cambria"/>
          <w:bCs/>
          <w:i/>
          <w:iCs/>
          <w:sz w:val="20"/>
          <w:szCs w:val="20"/>
        </w:rPr>
        <w:t>30</w:t>
      </w:r>
      <w:r w:rsidRPr="00911E69">
        <w:rPr>
          <w:rFonts w:ascii="Cambria" w:hAnsi="Cambria"/>
          <w:bCs/>
          <w:iCs/>
          <w:sz w:val="20"/>
          <w:szCs w:val="20"/>
        </w:rPr>
        <w:t>(2011), 2219-2224.</w:t>
      </w:r>
    </w:p>
    <w:p w14:paraId="6298CD9A" w14:textId="77777777" w:rsidR="00411A57" w:rsidRPr="00911E69" w:rsidRDefault="00411A57" w:rsidP="00411A57">
      <w:pPr>
        <w:spacing w:before="120" w:after="120"/>
        <w:ind w:left="709" w:hanging="709"/>
        <w:jc w:val="both"/>
        <w:rPr>
          <w:rFonts w:ascii="Cambria" w:hAnsi="Cambria"/>
          <w:sz w:val="20"/>
          <w:szCs w:val="20"/>
        </w:rPr>
      </w:pPr>
      <w:r w:rsidRPr="00911E69">
        <w:rPr>
          <w:rFonts w:ascii="Cambria" w:hAnsi="Cambria"/>
          <w:bCs/>
          <w:sz w:val="20"/>
          <w:szCs w:val="20"/>
        </w:rPr>
        <w:lastRenderedPageBreak/>
        <w:t xml:space="preserve">Freeman, N. H., &amp; Cox, M. V. (1985). </w:t>
      </w:r>
      <w:r w:rsidRPr="00911E69">
        <w:rPr>
          <w:rFonts w:ascii="Cambria" w:hAnsi="Cambria"/>
          <w:bCs/>
          <w:i/>
          <w:sz w:val="20"/>
          <w:szCs w:val="20"/>
        </w:rPr>
        <w:t>Visual order: The nature and development of pictorial representation</w:t>
      </w:r>
      <w:r w:rsidR="00D02DCB" w:rsidRPr="00911E69">
        <w:rPr>
          <w:rFonts w:ascii="Cambria" w:hAnsi="Cambria"/>
          <w:bCs/>
          <w:sz w:val="20"/>
          <w:szCs w:val="20"/>
        </w:rPr>
        <w:t>.</w:t>
      </w:r>
      <w:r w:rsidRPr="00911E69">
        <w:rPr>
          <w:rFonts w:ascii="Cambria" w:hAnsi="Cambria"/>
          <w:bCs/>
          <w:sz w:val="20"/>
          <w:szCs w:val="20"/>
        </w:rPr>
        <w:t xml:space="preserve"> </w:t>
      </w:r>
      <w:r w:rsidRPr="00911E69">
        <w:rPr>
          <w:rFonts w:ascii="Cambria" w:hAnsi="Cambria"/>
          <w:bCs/>
          <w:iCs/>
          <w:sz w:val="20"/>
          <w:szCs w:val="20"/>
        </w:rPr>
        <w:t xml:space="preserve">Cambridge University Press: New York. </w:t>
      </w:r>
    </w:p>
    <w:p w14:paraId="1B147566" w14:textId="77777777" w:rsidR="00411A57" w:rsidRPr="00911E69" w:rsidRDefault="00411A57" w:rsidP="00411A57">
      <w:pPr>
        <w:spacing w:before="120" w:after="120"/>
        <w:ind w:left="709" w:hanging="709"/>
        <w:jc w:val="both"/>
        <w:rPr>
          <w:rFonts w:ascii="Cambria" w:hAnsi="Cambria"/>
          <w:bCs/>
          <w:iCs/>
          <w:sz w:val="20"/>
          <w:szCs w:val="20"/>
        </w:rPr>
      </w:pPr>
      <w:r w:rsidRPr="00911E69">
        <w:rPr>
          <w:rFonts w:ascii="Cambria" w:hAnsi="Cambria"/>
          <w:bCs/>
          <w:iCs/>
          <w:sz w:val="20"/>
          <w:szCs w:val="20"/>
        </w:rPr>
        <w:t>Human Rıghts Watch</w:t>
      </w:r>
      <w:r w:rsidRPr="00911E69">
        <w:rPr>
          <w:rFonts w:ascii="Cambria" w:hAnsi="Cambria"/>
          <w:bCs/>
          <w:i/>
          <w:iCs/>
          <w:sz w:val="20"/>
          <w:szCs w:val="20"/>
        </w:rPr>
        <w:t xml:space="preserve"> </w:t>
      </w:r>
      <w:r w:rsidRPr="00911E69">
        <w:rPr>
          <w:rFonts w:ascii="Cambria" w:hAnsi="Cambria"/>
          <w:bCs/>
          <w:iCs/>
          <w:sz w:val="20"/>
          <w:szCs w:val="20"/>
        </w:rPr>
        <w:t xml:space="preserve">(2015). </w:t>
      </w:r>
      <w:r w:rsidRPr="00911E69">
        <w:rPr>
          <w:rFonts w:ascii="Cambria" w:hAnsi="Cambria"/>
          <w:bCs/>
          <w:i/>
          <w:iCs/>
          <w:sz w:val="20"/>
          <w:szCs w:val="20"/>
        </w:rPr>
        <w:t xml:space="preserve">When I picture my future, </w:t>
      </w:r>
      <w:r w:rsidR="009E2EE5" w:rsidRPr="00911E69">
        <w:rPr>
          <w:rFonts w:ascii="Cambria" w:hAnsi="Cambria"/>
          <w:bCs/>
          <w:i/>
          <w:iCs/>
          <w:sz w:val="20"/>
          <w:szCs w:val="20"/>
        </w:rPr>
        <w:t>I</w:t>
      </w:r>
      <w:r w:rsidRPr="00911E69">
        <w:rPr>
          <w:rFonts w:ascii="Cambria" w:hAnsi="Cambria"/>
          <w:bCs/>
          <w:i/>
          <w:iCs/>
          <w:sz w:val="20"/>
          <w:szCs w:val="20"/>
        </w:rPr>
        <w:t xml:space="preserve"> see not</w:t>
      </w:r>
      <w:r w:rsidR="009E2EE5" w:rsidRPr="00911E69">
        <w:rPr>
          <w:rFonts w:ascii="Cambria" w:hAnsi="Cambria"/>
          <w:bCs/>
          <w:i/>
          <w:iCs/>
          <w:sz w:val="20"/>
          <w:szCs w:val="20"/>
        </w:rPr>
        <w:t>hing barriers to education for S</w:t>
      </w:r>
      <w:r w:rsidRPr="00911E69">
        <w:rPr>
          <w:rFonts w:ascii="Cambria" w:hAnsi="Cambria"/>
          <w:bCs/>
          <w:i/>
          <w:iCs/>
          <w:sz w:val="20"/>
          <w:szCs w:val="20"/>
        </w:rPr>
        <w:t>yrian refugee children in Turkey.</w:t>
      </w:r>
      <w:r w:rsidRPr="00911E69">
        <w:rPr>
          <w:rFonts w:ascii="Cambria" w:hAnsi="Cambria"/>
          <w:bCs/>
          <w:iCs/>
          <w:sz w:val="20"/>
          <w:szCs w:val="20"/>
        </w:rPr>
        <w:t xml:space="preserve"> 20 June 2017 retrived from </w:t>
      </w:r>
      <w:r w:rsidRPr="00911E69">
        <w:rPr>
          <w:rFonts w:ascii="Cambria" w:hAnsi="Cambria"/>
          <w:bCs/>
          <w:i/>
          <w:iCs/>
          <w:sz w:val="20"/>
          <w:szCs w:val="20"/>
        </w:rPr>
        <w:t xml:space="preserve"> </w:t>
      </w:r>
      <w:hyperlink r:id="rId20" w:history="1">
        <w:r w:rsidRPr="00911E69">
          <w:rPr>
            <w:rStyle w:val="Hyperlink"/>
            <w:rFonts w:ascii="Cambria" w:hAnsi="Cambria"/>
            <w:bCs/>
            <w:iCs/>
            <w:color w:val="auto"/>
            <w:sz w:val="20"/>
            <w:szCs w:val="20"/>
            <w:u w:val="none"/>
          </w:rPr>
          <w:t>https://www.Hrw.Org/Sites/.../Turkey1115BrochureWeb.Pdf</w:t>
        </w:r>
      </w:hyperlink>
      <w:r w:rsidRPr="00911E69">
        <w:rPr>
          <w:rFonts w:ascii="Cambria" w:hAnsi="Cambria"/>
          <w:bCs/>
          <w:iCs/>
          <w:sz w:val="20"/>
          <w:szCs w:val="20"/>
        </w:rPr>
        <w:t xml:space="preserve">. </w:t>
      </w:r>
    </w:p>
    <w:p w14:paraId="2FF44C1C" w14:textId="2B582F64" w:rsidR="00A7301B" w:rsidRPr="00911E69" w:rsidRDefault="00A7301B" w:rsidP="00411A57">
      <w:pPr>
        <w:spacing w:before="120" w:after="120"/>
        <w:ind w:left="709" w:hanging="709"/>
        <w:jc w:val="both"/>
        <w:rPr>
          <w:rFonts w:ascii="Cambria" w:hAnsi="Cambria"/>
          <w:bCs/>
          <w:iCs/>
          <w:sz w:val="20"/>
          <w:szCs w:val="20"/>
        </w:rPr>
      </w:pPr>
      <w:r w:rsidRPr="00911E69">
        <w:rPr>
          <w:rFonts w:ascii="Cambria" w:hAnsi="Cambria"/>
          <w:bCs/>
          <w:iCs/>
          <w:sz w:val="20"/>
          <w:szCs w:val="20"/>
        </w:rPr>
        <w:t xml:space="preserve">İstanbul Bilgi Üniversitesi Çocuk Çalışmaları Birimi (2015). Suriyeli mülteci çocukların Türkiye devlet okullarındaki durumu politika ve uygulama önerileri. </w:t>
      </w:r>
      <w:hyperlink r:id="rId21" w:history="1">
        <w:r w:rsidRPr="00911E69">
          <w:rPr>
            <w:rStyle w:val="Hyperlink"/>
            <w:rFonts w:ascii="Cambria" w:hAnsi="Cambria"/>
            <w:bCs/>
            <w:iCs/>
            <w:color w:val="auto"/>
            <w:sz w:val="20"/>
            <w:szCs w:val="20"/>
            <w:u w:val="none"/>
          </w:rPr>
          <w:t>http://cocuk.bilgi.edu.tr/wp-content/uploads/2015/09/Suriyeli-Cocuklar-Egitim-Sistemi-Politika-Notu.pdf</w:t>
        </w:r>
      </w:hyperlink>
      <w:r w:rsidRPr="00911E69">
        <w:rPr>
          <w:rFonts w:ascii="Cambria" w:hAnsi="Cambria"/>
          <w:bCs/>
          <w:iCs/>
          <w:sz w:val="20"/>
          <w:szCs w:val="20"/>
        </w:rPr>
        <w:t>.  20 Mart 2018 tarihinde erişilmiştir</w:t>
      </w:r>
    </w:p>
    <w:p w14:paraId="7AE88578" w14:textId="77777777" w:rsidR="00411A57" w:rsidRPr="00911E69" w:rsidRDefault="00411A57" w:rsidP="00411A57">
      <w:pPr>
        <w:spacing w:before="120" w:after="120"/>
        <w:ind w:left="709" w:hanging="709"/>
        <w:jc w:val="both"/>
        <w:rPr>
          <w:rFonts w:ascii="Cambria" w:hAnsi="Cambria"/>
          <w:bCs/>
          <w:i/>
          <w:iCs/>
          <w:sz w:val="20"/>
          <w:szCs w:val="20"/>
        </w:rPr>
      </w:pPr>
      <w:r w:rsidRPr="00911E69">
        <w:rPr>
          <w:rFonts w:ascii="Cambria" w:hAnsi="Cambria"/>
          <w:bCs/>
          <w:iCs/>
          <w:sz w:val="20"/>
          <w:szCs w:val="20"/>
        </w:rPr>
        <w:t>Kağnıcı, D. Y. (2017).</w:t>
      </w:r>
      <w:r w:rsidRPr="00911E69">
        <w:rPr>
          <w:rFonts w:ascii="Cambria" w:hAnsi="Cambria"/>
          <w:bCs/>
          <w:i/>
          <w:iCs/>
          <w:sz w:val="20"/>
          <w:szCs w:val="20"/>
        </w:rPr>
        <w:t xml:space="preserve"> </w:t>
      </w:r>
      <w:r w:rsidRPr="00911E69">
        <w:rPr>
          <w:rFonts w:ascii="Cambria" w:hAnsi="Cambria"/>
          <w:bCs/>
          <w:iCs/>
          <w:sz w:val="20"/>
          <w:szCs w:val="20"/>
        </w:rPr>
        <w:t>Suriyeli mülteci çocukların kültürel uyum sürecinde okul psikolojik danışmanlarına düşen rol ve sorumluluklar</w:t>
      </w:r>
      <w:r w:rsidR="00D02DCB" w:rsidRPr="00911E69">
        <w:rPr>
          <w:rFonts w:ascii="Cambria" w:hAnsi="Cambria"/>
          <w:bCs/>
          <w:iCs/>
          <w:sz w:val="20"/>
          <w:szCs w:val="20"/>
        </w:rPr>
        <w:t>.</w:t>
      </w:r>
      <w:r w:rsidRPr="00911E69">
        <w:rPr>
          <w:rFonts w:ascii="Cambria" w:hAnsi="Cambria"/>
          <w:bCs/>
          <w:iCs/>
          <w:sz w:val="20"/>
          <w:szCs w:val="20"/>
        </w:rPr>
        <w:t xml:space="preserve"> </w:t>
      </w:r>
      <w:r w:rsidRPr="00911E69">
        <w:rPr>
          <w:rFonts w:ascii="Cambria" w:hAnsi="Cambria"/>
          <w:bCs/>
          <w:i/>
          <w:iCs/>
          <w:sz w:val="20"/>
          <w:szCs w:val="20"/>
        </w:rPr>
        <w:t>Elementary Education Online, 16</w:t>
      </w:r>
      <w:r w:rsidRPr="00911E69">
        <w:rPr>
          <w:rFonts w:ascii="Cambria" w:hAnsi="Cambria"/>
          <w:bCs/>
          <w:iCs/>
          <w:sz w:val="20"/>
          <w:szCs w:val="20"/>
        </w:rPr>
        <w:t>(4), 1768-1776.</w:t>
      </w:r>
    </w:p>
    <w:p w14:paraId="45554E5F" w14:textId="77777777" w:rsidR="00411A57" w:rsidRPr="00911E69" w:rsidRDefault="00411A57" w:rsidP="00411A57">
      <w:pPr>
        <w:spacing w:before="120" w:after="120"/>
        <w:ind w:left="709" w:hanging="709"/>
        <w:jc w:val="both"/>
        <w:rPr>
          <w:rFonts w:ascii="Cambria" w:hAnsi="Cambria"/>
          <w:bCs/>
          <w:iCs/>
          <w:sz w:val="20"/>
          <w:szCs w:val="20"/>
        </w:rPr>
      </w:pPr>
      <w:r w:rsidRPr="00911E69">
        <w:rPr>
          <w:rFonts w:ascii="Cambria" w:hAnsi="Cambria"/>
          <w:bCs/>
          <w:iCs/>
          <w:sz w:val="20"/>
          <w:szCs w:val="20"/>
        </w:rPr>
        <w:t>Kara, Ö. T, Yiğit, A., &amp; Ağırman,</w:t>
      </w:r>
      <w:r w:rsidRPr="00911E69">
        <w:rPr>
          <w:rFonts w:ascii="Cambria" w:hAnsi="Cambria"/>
          <w:bCs/>
          <w:i/>
          <w:iCs/>
          <w:sz w:val="20"/>
          <w:szCs w:val="20"/>
        </w:rPr>
        <w:t xml:space="preserve"> </w:t>
      </w:r>
      <w:r w:rsidRPr="00911E69">
        <w:rPr>
          <w:rFonts w:ascii="Cambria" w:hAnsi="Cambria"/>
          <w:bCs/>
          <w:iCs/>
          <w:sz w:val="20"/>
          <w:szCs w:val="20"/>
        </w:rPr>
        <w:t>F. (2016).</w:t>
      </w:r>
      <w:r w:rsidRPr="00911E69">
        <w:rPr>
          <w:rFonts w:ascii="Cambria" w:hAnsi="Cambria"/>
          <w:bCs/>
          <w:i/>
          <w:iCs/>
          <w:sz w:val="20"/>
          <w:szCs w:val="20"/>
        </w:rPr>
        <w:t xml:space="preserve"> </w:t>
      </w:r>
      <w:r w:rsidRPr="00911E69">
        <w:rPr>
          <w:rFonts w:ascii="Cambria" w:hAnsi="Cambria"/>
          <w:bCs/>
          <w:iCs/>
          <w:sz w:val="20"/>
          <w:szCs w:val="20"/>
        </w:rPr>
        <w:t xml:space="preserve">Çukurova Üniversitesi </w:t>
      </w:r>
      <w:r w:rsidR="00D02DCB" w:rsidRPr="00911E69">
        <w:rPr>
          <w:rFonts w:ascii="Cambria" w:hAnsi="Cambria"/>
          <w:bCs/>
          <w:iCs/>
          <w:sz w:val="20"/>
          <w:szCs w:val="20"/>
        </w:rPr>
        <w:t>türkçe öğretmenliği bölümünde okuyan öğrencilerin Suriyeli mülteci kavramına ilişkin algılarının incelenmesi.</w:t>
      </w:r>
      <w:r w:rsidRPr="00911E69">
        <w:rPr>
          <w:rFonts w:ascii="Cambria" w:hAnsi="Cambria"/>
          <w:bCs/>
          <w:iCs/>
          <w:sz w:val="20"/>
          <w:szCs w:val="20"/>
        </w:rPr>
        <w:t xml:space="preserve"> </w:t>
      </w:r>
      <w:r w:rsidRPr="00911E69">
        <w:rPr>
          <w:rFonts w:ascii="Cambria" w:hAnsi="Cambria"/>
          <w:bCs/>
          <w:i/>
          <w:iCs/>
          <w:sz w:val="20"/>
          <w:szCs w:val="20"/>
        </w:rPr>
        <w:t>Eğitimde Kuram ve Uygulama</w:t>
      </w:r>
      <w:r w:rsidR="00D02DCB" w:rsidRPr="00911E69">
        <w:rPr>
          <w:rFonts w:ascii="Cambria" w:hAnsi="Cambria"/>
          <w:bCs/>
          <w:i/>
          <w:iCs/>
          <w:sz w:val="20"/>
          <w:szCs w:val="20"/>
        </w:rPr>
        <w:t xml:space="preserve">, </w:t>
      </w:r>
      <w:r w:rsidRPr="00911E69">
        <w:rPr>
          <w:rFonts w:ascii="Cambria" w:hAnsi="Cambria"/>
          <w:bCs/>
          <w:i/>
          <w:iCs/>
          <w:sz w:val="20"/>
          <w:szCs w:val="20"/>
        </w:rPr>
        <w:t>12</w:t>
      </w:r>
      <w:r w:rsidRPr="00911E69">
        <w:rPr>
          <w:rFonts w:ascii="Cambria" w:hAnsi="Cambria"/>
          <w:bCs/>
          <w:iCs/>
          <w:sz w:val="20"/>
          <w:szCs w:val="20"/>
        </w:rPr>
        <w:t>(4), 945-961.</w:t>
      </w:r>
    </w:p>
    <w:p w14:paraId="1162FE52" w14:textId="77777777" w:rsidR="00BC26C0" w:rsidRPr="00911E69" w:rsidRDefault="00BC26C0" w:rsidP="00BC26C0">
      <w:pPr>
        <w:spacing w:before="120" w:after="120"/>
        <w:ind w:left="709" w:hanging="709"/>
        <w:jc w:val="both"/>
        <w:rPr>
          <w:rFonts w:ascii="Cambria" w:hAnsi="Cambria"/>
          <w:bCs/>
          <w:iCs/>
          <w:sz w:val="20"/>
          <w:szCs w:val="20"/>
        </w:rPr>
      </w:pPr>
      <w:r w:rsidRPr="00911E69">
        <w:rPr>
          <w:rFonts w:ascii="Cambria" w:hAnsi="Cambria"/>
          <w:bCs/>
          <w:iCs/>
          <w:sz w:val="20"/>
          <w:szCs w:val="20"/>
        </w:rPr>
        <w:t xml:space="preserve">Kirmayer, L. J., Narasiah, L., Munoz, M., Rashid, M., Ryder, A. G., Guzder, J., Hassan, G.,  Rousseau, C., &amp; Pottie, K. (2011). Common mental health problems in immigrants and refugees: general approach in primary care. </w:t>
      </w:r>
      <w:r w:rsidRPr="00911E69">
        <w:rPr>
          <w:rFonts w:ascii="Cambria" w:hAnsi="Cambria"/>
          <w:bCs/>
          <w:i/>
          <w:iCs/>
          <w:sz w:val="20"/>
          <w:szCs w:val="20"/>
        </w:rPr>
        <w:t>Canadian Guide lines for Immigrant Health.</w:t>
      </w:r>
      <w:r w:rsidRPr="00911E69">
        <w:rPr>
          <w:rFonts w:ascii="Cambria" w:hAnsi="Cambria"/>
          <w:bCs/>
          <w:iCs/>
          <w:sz w:val="20"/>
          <w:szCs w:val="20"/>
        </w:rPr>
        <w:t xml:space="preserve"> </w:t>
      </w:r>
      <w:r w:rsidRPr="00911E69">
        <w:rPr>
          <w:rFonts w:ascii="Cambria" w:hAnsi="Cambria"/>
          <w:bCs/>
          <w:i/>
          <w:iCs/>
          <w:sz w:val="20"/>
          <w:szCs w:val="20"/>
        </w:rPr>
        <w:t>183</w:t>
      </w:r>
      <w:r w:rsidRPr="00911E69">
        <w:rPr>
          <w:rFonts w:ascii="Cambria" w:hAnsi="Cambria"/>
          <w:bCs/>
          <w:iCs/>
          <w:sz w:val="20"/>
          <w:szCs w:val="20"/>
        </w:rPr>
        <w:t>(12), 959-967.</w:t>
      </w:r>
    </w:p>
    <w:p w14:paraId="137B24C1" w14:textId="77777777" w:rsidR="00411A57" w:rsidRPr="00911E69" w:rsidRDefault="00411A57" w:rsidP="00411A57">
      <w:pPr>
        <w:spacing w:before="120" w:after="120"/>
        <w:ind w:left="709" w:hanging="709"/>
        <w:jc w:val="both"/>
        <w:rPr>
          <w:rFonts w:ascii="Cambria" w:hAnsi="Cambria"/>
          <w:bCs/>
          <w:i/>
          <w:iCs/>
          <w:sz w:val="20"/>
          <w:szCs w:val="20"/>
        </w:rPr>
      </w:pPr>
      <w:r w:rsidRPr="00911E69">
        <w:rPr>
          <w:rFonts w:ascii="Cambria" w:hAnsi="Cambria"/>
          <w:bCs/>
          <w:iCs/>
          <w:sz w:val="20"/>
          <w:szCs w:val="20"/>
        </w:rPr>
        <w:t>Kolukırık, S. (2009).</w:t>
      </w:r>
      <w:r w:rsidRPr="00911E69">
        <w:rPr>
          <w:rFonts w:ascii="Cambria" w:hAnsi="Cambria"/>
          <w:bCs/>
          <w:i/>
          <w:iCs/>
          <w:sz w:val="20"/>
          <w:szCs w:val="20"/>
        </w:rPr>
        <w:t xml:space="preserve"> </w:t>
      </w:r>
      <w:r w:rsidRPr="00911E69">
        <w:rPr>
          <w:rFonts w:ascii="Cambria" w:hAnsi="Cambria"/>
          <w:bCs/>
          <w:iCs/>
          <w:sz w:val="20"/>
          <w:szCs w:val="20"/>
        </w:rPr>
        <w:t>Mülteci ve sığınmacı olgusunun medyadaki görünümü: Medya pol</w:t>
      </w:r>
      <w:r w:rsidR="00D02DCB" w:rsidRPr="00911E69">
        <w:rPr>
          <w:rFonts w:ascii="Cambria" w:hAnsi="Cambria"/>
          <w:bCs/>
          <w:iCs/>
          <w:sz w:val="20"/>
          <w:szCs w:val="20"/>
        </w:rPr>
        <w:t xml:space="preserve">itiği üzerine bir değerlendirme. </w:t>
      </w:r>
      <w:r w:rsidRPr="00911E69">
        <w:rPr>
          <w:rFonts w:ascii="Cambria" w:hAnsi="Cambria"/>
          <w:bCs/>
          <w:i/>
          <w:iCs/>
          <w:sz w:val="20"/>
          <w:szCs w:val="20"/>
        </w:rPr>
        <w:t>Gaziantep Üniversitesi Sosyal Bilimler Dergisi, 8</w:t>
      </w:r>
      <w:r w:rsidRPr="00911E69">
        <w:rPr>
          <w:rFonts w:ascii="Cambria" w:hAnsi="Cambria"/>
          <w:bCs/>
          <w:iCs/>
          <w:sz w:val="20"/>
          <w:szCs w:val="20"/>
        </w:rPr>
        <w:t>(1), 1-20.</w:t>
      </w:r>
    </w:p>
    <w:p w14:paraId="763DAFFD" w14:textId="77777777" w:rsidR="00411A57" w:rsidRPr="00911E69" w:rsidRDefault="00411A57" w:rsidP="00411A57">
      <w:pPr>
        <w:spacing w:before="120" w:after="120"/>
        <w:ind w:left="709" w:hanging="709"/>
        <w:jc w:val="both"/>
        <w:rPr>
          <w:rFonts w:ascii="Cambria" w:hAnsi="Cambria"/>
          <w:bCs/>
          <w:iCs/>
          <w:sz w:val="20"/>
          <w:szCs w:val="20"/>
        </w:rPr>
      </w:pPr>
      <w:r w:rsidRPr="00911E69">
        <w:rPr>
          <w:rFonts w:ascii="Cambria" w:hAnsi="Cambria"/>
          <w:bCs/>
          <w:iCs/>
          <w:sz w:val="20"/>
          <w:szCs w:val="20"/>
        </w:rPr>
        <w:t xml:space="preserve">Küçükşen Öner, F. (2010). </w:t>
      </w:r>
      <w:r w:rsidRPr="00911E69">
        <w:rPr>
          <w:rFonts w:ascii="Cambria" w:hAnsi="Cambria"/>
          <w:bCs/>
          <w:i/>
          <w:iCs/>
          <w:sz w:val="20"/>
          <w:szCs w:val="20"/>
        </w:rPr>
        <w:t xml:space="preserve">İlköğretim </w:t>
      </w:r>
      <w:r w:rsidR="00D02DCB" w:rsidRPr="00911E69">
        <w:rPr>
          <w:rFonts w:ascii="Cambria" w:hAnsi="Cambria"/>
          <w:bCs/>
          <w:i/>
          <w:iCs/>
          <w:sz w:val="20"/>
          <w:szCs w:val="20"/>
        </w:rPr>
        <w:t>öğrencilerinin resimlerinde renk ve duygu ilişkisi ve kırmızının öğrencilerde yarattığı kavramsal ve simgesel çağrışımlar</w:t>
      </w:r>
      <w:r w:rsidRPr="00911E69">
        <w:rPr>
          <w:rFonts w:ascii="Cambria" w:hAnsi="Cambria"/>
          <w:bCs/>
          <w:iCs/>
          <w:sz w:val="20"/>
          <w:szCs w:val="20"/>
        </w:rPr>
        <w:t>, Yayınlanmamış Doktora Tezi, Marmara Üniversitesi Eğitim Bilimleri Enstitüsü, İstanbul.</w:t>
      </w:r>
    </w:p>
    <w:p w14:paraId="37957FBC" w14:textId="33A2B60F" w:rsidR="00411A57" w:rsidRPr="00911E69" w:rsidRDefault="00411A57" w:rsidP="00411A57">
      <w:pPr>
        <w:spacing w:before="120" w:after="120"/>
        <w:ind w:left="709" w:hanging="709"/>
        <w:jc w:val="both"/>
        <w:rPr>
          <w:rFonts w:ascii="Cambria" w:hAnsi="Cambria"/>
          <w:bCs/>
          <w:iCs/>
          <w:sz w:val="20"/>
          <w:szCs w:val="20"/>
        </w:rPr>
      </w:pPr>
      <w:r w:rsidRPr="00911E69">
        <w:rPr>
          <w:rFonts w:ascii="Cambria" w:hAnsi="Cambria"/>
          <w:bCs/>
          <w:iCs/>
          <w:sz w:val="20"/>
          <w:szCs w:val="20"/>
        </w:rPr>
        <w:t xml:space="preserve">Malchiodi, C. A. (2005). </w:t>
      </w:r>
      <w:r w:rsidRPr="00911E69">
        <w:rPr>
          <w:rFonts w:ascii="Cambria" w:hAnsi="Cambria"/>
          <w:bCs/>
          <w:i/>
          <w:iCs/>
          <w:sz w:val="20"/>
          <w:szCs w:val="20"/>
        </w:rPr>
        <w:t>Çocukların resimlerini anlamak</w:t>
      </w:r>
      <w:r w:rsidR="00D02DCB" w:rsidRPr="00911E69">
        <w:rPr>
          <w:rFonts w:ascii="Cambria" w:hAnsi="Cambria"/>
          <w:bCs/>
          <w:iCs/>
          <w:sz w:val="20"/>
          <w:szCs w:val="20"/>
        </w:rPr>
        <w:t xml:space="preserve">. </w:t>
      </w:r>
      <w:r w:rsidR="00E9250D" w:rsidRPr="00911E69">
        <w:rPr>
          <w:rFonts w:ascii="Cambria" w:hAnsi="Cambria"/>
          <w:bCs/>
          <w:iCs/>
          <w:sz w:val="20"/>
          <w:szCs w:val="20"/>
        </w:rPr>
        <w:t xml:space="preserve">Tülin Yurtbay (Çev.), Erim Bikkul (Ed.), </w:t>
      </w:r>
      <w:r w:rsidRPr="00911E69">
        <w:rPr>
          <w:rFonts w:ascii="Cambria" w:hAnsi="Cambria"/>
          <w:bCs/>
          <w:iCs/>
          <w:sz w:val="20"/>
          <w:szCs w:val="20"/>
        </w:rPr>
        <w:t xml:space="preserve">İstanbul: Epsilon Yayıncılık. </w:t>
      </w:r>
    </w:p>
    <w:p w14:paraId="4207E5B4" w14:textId="77777777" w:rsidR="00DF259D" w:rsidRPr="00911E69" w:rsidRDefault="00DF259D" w:rsidP="00DF259D">
      <w:pPr>
        <w:spacing w:before="120" w:after="120"/>
        <w:ind w:left="709" w:hanging="709"/>
        <w:jc w:val="both"/>
        <w:rPr>
          <w:rFonts w:ascii="Cambria" w:hAnsi="Cambria"/>
          <w:bCs/>
          <w:iCs/>
          <w:sz w:val="20"/>
          <w:szCs w:val="20"/>
        </w:rPr>
      </w:pPr>
      <w:r w:rsidRPr="00911E69">
        <w:rPr>
          <w:rFonts w:ascii="Cambria" w:hAnsi="Cambria"/>
          <w:bCs/>
          <w:iCs/>
          <w:sz w:val="20"/>
          <w:szCs w:val="20"/>
        </w:rPr>
        <w:t xml:space="preserve">Mercan-Uzun, E., &amp; Bütün, E. (2016). Okul öncesi eğitim kurumlarındaki Suriyeli sığınmacı çocukların karşılaştıkları sorunlar hakkında öğretmen görüşleri. </w:t>
      </w:r>
      <w:r w:rsidRPr="00911E69">
        <w:rPr>
          <w:rFonts w:ascii="Cambria" w:hAnsi="Cambria"/>
          <w:bCs/>
          <w:i/>
          <w:iCs/>
          <w:sz w:val="20"/>
          <w:szCs w:val="20"/>
        </w:rPr>
        <w:t>Uluslararası Erken Çocukluk Eğitim Araştırmaları Dergisi, 1</w:t>
      </w:r>
      <w:r w:rsidRPr="00911E69">
        <w:rPr>
          <w:rFonts w:ascii="Cambria" w:hAnsi="Cambria"/>
          <w:bCs/>
          <w:iCs/>
          <w:sz w:val="20"/>
          <w:szCs w:val="20"/>
        </w:rPr>
        <w:t>(1), 72-83.</w:t>
      </w:r>
    </w:p>
    <w:p w14:paraId="7D522ED4" w14:textId="77777777" w:rsidR="00411A57" w:rsidRPr="00911E69" w:rsidRDefault="00411A57" w:rsidP="00411A57">
      <w:pPr>
        <w:spacing w:before="120" w:after="120"/>
        <w:ind w:left="709" w:hanging="709"/>
        <w:jc w:val="both"/>
        <w:rPr>
          <w:rFonts w:ascii="Cambria" w:hAnsi="Cambria"/>
          <w:bCs/>
          <w:i/>
          <w:iCs/>
          <w:sz w:val="20"/>
          <w:szCs w:val="20"/>
        </w:rPr>
      </w:pPr>
      <w:r w:rsidRPr="00911E69">
        <w:rPr>
          <w:rFonts w:ascii="Cambria" w:hAnsi="Cambria"/>
          <w:bCs/>
          <w:iCs/>
          <w:sz w:val="20"/>
          <w:szCs w:val="20"/>
        </w:rPr>
        <w:t xml:space="preserve">Miles, M. B., &amp; Huberman, A. M. (2016). </w:t>
      </w:r>
      <w:r w:rsidRPr="00911E69">
        <w:rPr>
          <w:rFonts w:ascii="Cambria" w:hAnsi="Cambria"/>
          <w:bCs/>
          <w:i/>
          <w:iCs/>
          <w:sz w:val="20"/>
          <w:szCs w:val="20"/>
        </w:rPr>
        <w:t>Nitel veri analizi</w:t>
      </w:r>
      <w:r w:rsidR="00AF1728" w:rsidRPr="00911E69">
        <w:rPr>
          <w:rFonts w:ascii="Cambria" w:hAnsi="Cambria"/>
          <w:bCs/>
          <w:i/>
          <w:iCs/>
          <w:sz w:val="20"/>
          <w:szCs w:val="20"/>
        </w:rPr>
        <w:t xml:space="preserve">. </w:t>
      </w:r>
      <w:r w:rsidR="001E4928" w:rsidRPr="00911E69">
        <w:rPr>
          <w:rFonts w:ascii="Cambria" w:hAnsi="Cambria"/>
          <w:bCs/>
          <w:iCs/>
          <w:sz w:val="20"/>
          <w:szCs w:val="20"/>
        </w:rPr>
        <w:t xml:space="preserve">Sadegül Akbaba Altun ve Ali Ersoy </w:t>
      </w:r>
      <w:r w:rsidRPr="00911E69">
        <w:rPr>
          <w:rFonts w:ascii="Cambria" w:hAnsi="Cambria"/>
          <w:bCs/>
          <w:iCs/>
          <w:sz w:val="20"/>
          <w:szCs w:val="20"/>
        </w:rPr>
        <w:t>(Ed.)</w:t>
      </w:r>
      <w:r w:rsidR="001E4928" w:rsidRPr="00911E69">
        <w:rPr>
          <w:rFonts w:ascii="Cambria" w:hAnsi="Cambria"/>
          <w:bCs/>
          <w:iCs/>
          <w:sz w:val="20"/>
          <w:szCs w:val="20"/>
        </w:rPr>
        <w:t>,</w:t>
      </w:r>
      <w:r w:rsidRPr="00911E69">
        <w:rPr>
          <w:rFonts w:ascii="Cambria" w:hAnsi="Cambria"/>
          <w:bCs/>
          <w:iCs/>
          <w:sz w:val="20"/>
          <w:szCs w:val="20"/>
        </w:rPr>
        <w:t xml:space="preserve"> Ankara: Pegem Akademi</w:t>
      </w:r>
    </w:p>
    <w:p w14:paraId="54DB6B8F" w14:textId="77777777" w:rsidR="00411A57" w:rsidRPr="00911E69" w:rsidRDefault="00411A57" w:rsidP="00411A57">
      <w:pPr>
        <w:spacing w:before="120" w:after="120"/>
        <w:ind w:left="709" w:hanging="709"/>
        <w:jc w:val="both"/>
        <w:rPr>
          <w:rFonts w:ascii="Cambria" w:hAnsi="Cambria"/>
          <w:bCs/>
          <w:i/>
          <w:iCs/>
          <w:sz w:val="20"/>
          <w:szCs w:val="20"/>
        </w:rPr>
      </w:pPr>
      <w:r w:rsidRPr="00911E69">
        <w:rPr>
          <w:rFonts w:ascii="Cambria" w:hAnsi="Cambria"/>
          <w:bCs/>
          <w:iCs/>
          <w:sz w:val="20"/>
          <w:szCs w:val="20"/>
        </w:rPr>
        <w:t>Mutlu, Y., &amp; Kırımsoy, E. (2016).</w:t>
      </w:r>
      <w:r w:rsidRPr="00911E69">
        <w:rPr>
          <w:rFonts w:ascii="Cambria" w:hAnsi="Cambria"/>
          <w:bCs/>
          <w:i/>
          <w:iCs/>
          <w:sz w:val="20"/>
          <w:szCs w:val="20"/>
        </w:rPr>
        <w:t xml:space="preserve"> Bulanık mekanlarda gölgede kalanlar Suriyeli mülteci çocuklar ve vatansızlık riski araştırma raporu,  </w:t>
      </w:r>
      <w:r w:rsidRPr="00911E69">
        <w:rPr>
          <w:rFonts w:ascii="Cambria" w:hAnsi="Cambria"/>
          <w:bCs/>
          <w:iCs/>
          <w:sz w:val="20"/>
          <w:szCs w:val="20"/>
        </w:rPr>
        <w:t>Ankara: Gündem Çocuk Derneği</w:t>
      </w:r>
      <w:r w:rsidRPr="00911E69">
        <w:rPr>
          <w:rFonts w:ascii="Cambria" w:hAnsi="Cambria"/>
          <w:bCs/>
          <w:i/>
          <w:iCs/>
          <w:sz w:val="20"/>
          <w:szCs w:val="20"/>
        </w:rPr>
        <w:t xml:space="preserve">. </w:t>
      </w:r>
    </w:p>
    <w:p w14:paraId="00BA2033" w14:textId="77777777" w:rsidR="009E0FF6" w:rsidRPr="00911E69" w:rsidRDefault="003F12F9" w:rsidP="009E0FF6">
      <w:pPr>
        <w:spacing w:before="120" w:after="120"/>
        <w:ind w:left="709" w:hanging="709"/>
        <w:jc w:val="both"/>
        <w:rPr>
          <w:rFonts w:ascii="Cambria" w:hAnsi="Cambria"/>
          <w:bCs/>
          <w:iCs/>
          <w:sz w:val="20"/>
          <w:szCs w:val="20"/>
        </w:rPr>
      </w:pPr>
      <w:r w:rsidRPr="00911E69">
        <w:rPr>
          <w:rFonts w:ascii="Cambria" w:hAnsi="Cambria"/>
          <w:bCs/>
          <w:iCs/>
          <w:sz w:val="20"/>
          <w:szCs w:val="20"/>
        </w:rPr>
        <w:t xml:space="preserve">Leghtas, I., &amp; Sullivan, D. </w:t>
      </w:r>
      <w:r w:rsidR="009E0FF6" w:rsidRPr="00911E69">
        <w:rPr>
          <w:rFonts w:ascii="Cambria" w:hAnsi="Cambria"/>
          <w:bCs/>
          <w:iCs/>
          <w:sz w:val="20"/>
          <w:szCs w:val="20"/>
        </w:rPr>
        <w:t xml:space="preserve">(2017). </w:t>
      </w:r>
      <w:r w:rsidRPr="00911E69">
        <w:rPr>
          <w:rFonts w:ascii="Cambria" w:hAnsi="Cambria"/>
          <w:bCs/>
          <w:iCs/>
          <w:sz w:val="20"/>
          <w:szCs w:val="20"/>
        </w:rPr>
        <w:t xml:space="preserve">“Tanrı’dan </w:t>
      </w:r>
      <w:r w:rsidR="009E0FF6" w:rsidRPr="00911E69">
        <w:rPr>
          <w:rFonts w:ascii="Cambria" w:hAnsi="Cambria"/>
          <w:bCs/>
          <w:iCs/>
          <w:sz w:val="20"/>
          <w:szCs w:val="20"/>
        </w:rPr>
        <w:t xml:space="preserve">başka kimsemiz yok”: Türkiye’deki Suriyeli olmayan mülteciler için kalıcı çözümlerin bulunmayışı (Saha Araştırması Raporu-2017-Şubat). 20 Ağustos 2017 tarihinde erişilmiştir https://static1.squarespace.com/static/506c8ea1e4b01d9450dd53f5/t/58e2a51e2e69cfd46ad04167/1491248422089/2017.2.8+T%C3%BCrkiye.pdf. </w:t>
      </w:r>
    </w:p>
    <w:p w14:paraId="7F71F06F" w14:textId="77777777" w:rsidR="00411A57" w:rsidRPr="00911E69" w:rsidRDefault="00411A57" w:rsidP="00411A57">
      <w:pPr>
        <w:spacing w:before="120" w:after="120"/>
        <w:ind w:left="709" w:hanging="709"/>
        <w:jc w:val="both"/>
        <w:rPr>
          <w:rFonts w:ascii="Cambria" w:hAnsi="Cambria"/>
          <w:bCs/>
          <w:iCs/>
          <w:sz w:val="20"/>
          <w:szCs w:val="20"/>
        </w:rPr>
      </w:pPr>
      <w:r w:rsidRPr="00911E69">
        <w:rPr>
          <w:rFonts w:ascii="Cambria" w:hAnsi="Cambria"/>
          <w:bCs/>
          <w:iCs/>
          <w:sz w:val="20"/>
          <w:szCs w:val="20"/>
        </w:rPr>
        <w:t xml:space="preserve">Okyay, L. (2008). </w:t>
      </w:r>
      <w:r w:rsidRPr="00911E69">
        <w:rPr>
          <w:rFonts w:ascii="Cambria" w:hAnsi="Cambria"/>
          <w:bCs/>
          <w:i/>
          <w:iCs/>
          <w:sz w:val="20"/>
          <w:szCs w:val="20"/>
        </w:rPr>
        <w:t xml:space="preserve">6 yaş grubu çocukların aile resimlerinin sosyokültürel değişkenler ve davranış problemleri açısından karşılaştırılması, </w:t>
      </w:r>
      <w:r w:rsidRPr="00911E69">
        <w:rPr>
          <w:rFonts w:ascii="Cambria" w:hAnsi="Cambria"/>
          <w:bCs/>
          <w:iCs/>
          <w:sz w:val="20"/>
          <w:szCs w:val="20"/>
        </w:rPr>
        <w:t>Yayınlanmamış Yüksek Lisans Tezi, Trakya Üniversitesi Sosyal Bilimler Enstitüsü, Edirne</w:t>
      </w:r>
    </w:p>
    <w:p w14:paraId="5121BD19" w14:textId="77777777" w:rsidR="00411A57" w:rsidRPr="00911E69" w:rsidRDefault="00411A57" w:rsidP="00411A57">
      <w:pPr>
        <w:spacing w:before="120" w:after="120"/>
        <w:ind w:left="709" w:hanging="709"/>
        <w:jc w:val="both"/>
        <w:rPr>
          <w:rFonts w:ascii="Cambria" w:hAnsi="Cambria"/>
          <w:bCs/>
          <w:i/>
          <w:iCs/>
          <w:sz w:val="20"/>
          <w:szCs w:val="20"/>
        </w:rPr>
      </w:pPr>
      <w:r w:rsidRPr="00911E69">
        <w:rPr>
          <w:rFonts w:ascii="Cambria" w:hAnsi="Cambria"/>
          <w:bCs/>
          <w:iCs/>
          <w:sz w:val="20"/>
          <w:szCs w:val="20"/>
        </w:rPr>
        <w:t>Özer, Y. Y., Komsuoğu, Y., &amp; Ateşok, Z. Ö. (2016). Türkiye’deki Suriyeli çocukların eğiti</w:t>
      </w:r>
      <w:r w:rsidR="00D02DCB" w:rsidRPr="00911E69">
        <w:rPr>
          <w:rFonts w:ascii="Cambria" w:hAnsi="Cambria"/>
          <w:bCs/>
          <w:iCs/>
          <w:sz w:val="20"/>
          <w:szCs w:val="20"/>
        </w:rPr>
        <w:t>mi: Sorunlar ve çözüm önerileri.</w:t>
      </w:r>
      <w:r w:rsidRPr="00911E69">
        <w:rPr>
          <w:rFonts w:ascii="Cambria" w:hAnsi="Cambria"/>
          <w:bCs/>
          <w:iCs/>
          <w:sz w:val="20"/>
          <w:szCs w:val="20"/>
        </w:rPr>
        <w:t xml:space="preserve">  </w:t>
      </w:r>
      <w:r w:rsidRPr="00911E69">
        <w:rPr>
          <w:rFonts w:ascii="Cambria" w:hAnsi="Cambria"/>
          <w:bCs/>
          <w:i/>
          <w:iCs/>
          <w:sz w:val="20"/>
          <w:szCs w:val="20"/>
        </w:rPr>
        <w:t>Akademik Sosyal Araştırmalar Dergisi, 4</w:t>
      </w:r>
      <w:r w:rsidRPr="00911E69">
        <w:rPr>
          <w:rFonts w:ascii="Cambria" w:hAnsi="Cambria"/>
          <w:bCs/>
          <w:iCs/>
          <w:sz w:val="20"/>
          <w:szCs w:val="20"/>
        </w:rPr>
        <w:t>(37), 76-110.</w:t>
      </w:r>
    </w:p>
    <w:p w14:paraId="16604752" w14:textId="77777777" w:rsidR="00411A57" w:rsidRPr="00911E69" w:rsidRDefault="00AF1728" w:rsidP="00411A57">
      <w:pPr>
        <w:spacing w:before="120" w:after="120"/>
        <w:ind w:left="709" w:hanging="709"/>
        <w:jc w:val="both"/>
        <w:rPr>
          <w:rFonts w:ascii="Cambria" w:hAnsi="Cambria"/>
          <w:sz w:val="20"/>
          <w:szCs w:val="20"/>
        </w:rPr>
      </w:pPr>
      <w:r w:rsidRPr="00911E69">
        <w:rPr>
          <w:rFonts w:ascii="Cambria" w:hAnsi="Cambria"/>
          <w:bCs/>
          <w:iCs/>
          <w:sz w:val="20"/>
          <w:szCs w:val="20"/>
        </w:rPr>
        <w:t xml:space="preserve">Özdemir, T. (2015). Mülteciler. Adem Öcal </w:t>
      </w:r>
      <w:r w:rsidR="00411A57" w:rsidRPr="00911E69">
        <w:rPr>
          <w:rFonts w:ascii="Cambria" w:hAnsi="Cambria"/>
          <w:bCs/>
          <w:iCs/>
          <w:sz w:val="20"/>
          <w:szCs w:val="20"/>
        </w:rPr>
        <w:t>(</w:t>
      </w:r>
      <w:r w:rsidRPr="00911E69">
        <w:rPr>
          <w:rFonts w:ascii="Cambria" w:hAnsi="Cambria"/>
          <w:bCs/>
          <w:iCs/>
          <w:sz w:val="20"/>
          <w:szCs w:val="20"/>
        </w:rPr>
        <w:t>E</w:t>
      </w:r>
      <w:r w:rsidR="00411A57" w:rsidRPr="00911E69">
        <w:rPr>
          <w:rFonts w:ascii="Cambria" w:hAnsi="Cambria"/>
          <w:bCs/>
          <w:iCs/>
          <w:sz w:val="20"/>
          <w:szCs w:val="20"/>
        </w:rPr>
        <w:t>d.)</w:t>
      </w:r>
      <w:r w:rsidRPr="00911E69">
        <w:rPr>
          <w:rFonts w:ascii="Cambria" w:hAnsi="Cambria"/>
          <w:bCs/>
          <w:iCs/>
          <w:sz w:val="20"/>
          <w:szCs w:val="20"/>
        </w:rPr>
        <w:t xml:space="preserve"> içinde,</w:t>
      </w:r>
      <w:r w:rsidR="00411A57" w:rsidRPr="00911E69">
        <w:rPr>
          <w:rFonts w:ascii="Cambria" w:hAnsi="Cambria"/>
          <w:bCs/>
          <w:iCs/>
          <w:sz w:val="20"/>
          <w:szCs w:val="20"/>
        </w:rPr>
        <w:t xml:space="preserve"> </w:t>
      </w:r>
      <w:r w:rsidR="00411A57" w:rsidRPr="00911E69">
        <w:rPr>
          <w:rFonts w:ascii="Cambria" w:hAnsi="Cambria"/>
          <w:bCs/>
          <w:i/>
          <w:iCs/>
          <w:sz w:val="20"/>
          <w:szCs w:val="20"/>
        </w:rPr>
        <w:t xml:space="preserve">Dezavantajlı </w:t>
      </w:r>
      <w:r w:rsidR="00D02DCB" w:rsidRPr="00911E69">
        <w:rPr>
          <w:rFonts w:ascii="Cambria" w:hAnsi="Cambria"/>
          <w:bCs/>
          <w:i/>
          <w:iCs/>
          <w:sz w:val="20"/>
          <w:szCs w:val="20"/>
        </w:rPr>
        <w:t>gruplar ve sosyal bilgiler eğitimi</w:t>
      </w:r>
      <w:r w:rsidR="00D02DCB" w:rsidRPr="00911E69">
        <w:rPr>
          <w:rFonts w:ascii="Cambria" w:hAnsi="Cambria"/>
          <w:bCs/>
          <w:iCs/>
          <w:sz w:val="20"/>
          <w:szCs w:val="20"/>
        </w:rPr>
        <w:t xml:space="preserve"> </w:t>
      </w:r>
      <w:r w:rsidRPr="00911E69">
        <w:rPr>
          <w:rFonts w:ascii="Cambria" w:hAnsi="Cambria"/>
          <w:bCs/>
          <w:iCs/>
          <w:sz w:val="20"/>
          <w:szCs w:val="20"/>
        </w:rPr>
        <w:t xml:space="preserve">(s. </w:t>
      </w:r>
      <w:r w:rsidR="00411A57" w:rsidRPr="00911E69">
        <w:rPr>
          <w:rFonts w:ascii="Cambria" w:hAnsi="Cambria"/>
          <w:bCs/>
          <w:iCs/>
          <w:sz w:val="20"/>
          <w:szCs w:val="20"/>
        </w:rPr>
        <w:t>72-91</w:t>
      </w:r>
      <w:r w:rsidRPr="00911E69">
        <w:rPr>
          <w:rFonts w:ascii="Cambria" w:hAnsi="Cambria"/>
          <w:bCs/>
          <w:iCs/>
          <w:sz w:val="20"/>
          <w:szCs w:val="20"/>
        </w:rPr>
        <w:t>)</w:t>
      </w:r>
      <w:r w:rsidR="00411A57" w:rsidRPr="00911E69">
        <w:rPr>
          <w:rFonts w:ascii="Cambria" w:hAnsi="Cambria"/>
          <w:bCs/>
          <w:iCs/>
          <w:sz w:val="20"/>
          <w:szCs w:val="20"/>
        </w:rPr>
        <w:t xml:space="preserve">, Ankara: Pegem Akademi. </w:t>
      </w:r>
    </w:p>
    <w:p w14:paraId="761B6C9D" w14:textId="4E5F797B" w:rsidR="006F64DA" w:rsidRPr="00911E69" w:rsidRDefault="006F64DA" w:rsidP="00411A57">
      <w:pPr>
        <w:spacing w:before="120" w:after="120"/>
        <w:ind w:left="709" w:hanging="709"/>
        <w:jc w:val="both"/>
        <w:rPr>
          <w:rFonts w:ascii="Cambria" w:hAnsi="Cambria"/>
          <w:bCs/>
          <w:iCs/>
          <w:sz w:val="20"/>
          <w:szCs w:val="20"/>
        </w:rPr>
      </w:pPr>
      <w:r w:rsidRPr="00911E69">
        <w:rPr>
          <w:rFonts w:ascii="Cambria" w:hAnsi="Cambria"/>
          <w:bCs/>
          <w:iCs/>
          <w:sz w:val="20"/>
          <w:szCs w:val="20"/>
        </w:rPr>
        <w:t xml:space="preserve">Paktuna-Keskin, S. (2010), </w:t>
      </w:r>
      <w:r w:rsidRPr="00911E69">
        <w:rPr>
          <w:rFonts w:ascii="Cambria" w:hAnsi="Cambria"/>
          <w:bCs/>
          <w:i/>
          <w:iCs/>
          <w:sz w:val="20"/>
          <w:szCs w:val="20"/>
        </w:rPr>
        <w:t>Çocuk çizimlerindeki giz çöp çocuk</w:t>
      </w:r>
      <w:r w:rsidRPr="00911E69">
        <w:rPr>
          <w:rFonts w:ascii="Cambria" w:hAnsi="Cambria"/>
          <w:bCs/>
          <w:iCs/>
          <w:sz w:val="20"/>
          <w:szCs w:val="20"/>
        </w:rPr>
        <w:t>. İstanbul: Boyut Matbaacılık.</w:t>
      </w:r>
    </w:p>
    <w:p w14:paraId="069CC319" w14:textId="77777777" w:rsidR="00411A57" w:rsidRPr="00911E69" w:rsidRDefault="00411A57" w:rsidP="00411A57">
      <w:pPr>
        <w:spacing w:before="120" w:after="120"/>
        <w:ind w:left="709" w:hanging="709"/>
        <w:jc w:val="both"/>
        <w:rPr>
          <w:rFonts w:ascii="Cambria" w:hAnsi="Cambria"/>
          <w:bCs/>
          <w:iCs/>
          <w:sz w:val="20"/>
          <w:szCs w:val="20"/>
        </w:rPr>
      </w:pPr>
      <w:r w:rsidRPr="00911E69">
        <w:rPr>
          <w:rFonts w:ascii="Cambria" w:hAnsi="Cambria"/>
          <w:bCs/>
          <w:iCs/>
          <w:sz w:val="20"/>
          <w:szCs w:val="20"/>
        </w:rPr>
        <w:t>Patton, M. Q. (2014).</w:t>
      </w:r>
      <w:r w:rsidRPr="00911E69">
        <w:rPr>
          <w:rFonts w:ascii="Cambria" w:hAnsi="Cambria"/>
          <w:bCs/>
          <w:i/>
          <w:iCs/>
          <w:sz w:val="20"/>
          <w:szCs w:val="20"/>
        </w:rPr>
        <w:t xml:space="preserve"> Nitel araştırma ve değerlendirme yöntemleri, </w:t>
      </w:r>
      <w:r w:rsidR="00AF1728" w:rsidRPr="00911E69">
        <w:rPr>
          <w:rFonts w:ascii="Cambria" w:hAnsi="Cambria"/>
          <w:bCs/>
          <w:iCs/>
          <w:sz w:val="20"/>
          <w:szCs w:val="20"/>
        </w:rPr>
        <w:t xml:space="preserve">Mesut Bütün ve Selçuk Beşir Demir (Çev. Ed.), </w:t>
      </w:r>
      <w:r w:rsidRPr="00911E69">
        <w:rPr>
          <w:rFonts w:ascii="Cambria" w:hAnsi="Cambria"/>
          <w:bCs/>
          <w:iCs/>
          <w:sz w:val="20"/>
          <w:szCs w:val="20"/>
        </w:rPr>
        <w:t xml:space="preserve"> Ankara: Pegem Akademi, </w:t>
      </w:r>
    </w:p>
    <w:p w14:paraId="46F5534C" w14:textId="77777777" w:rsidR="00411A57" w:rsidRPr="00911E69" w:rsidRDefault="00411A57" w:rsidP="00411A57">
      <w:pPr>
        <w:spacing w:before="120" w:after="120"/>
        <w:ind w:left="709" w:hanging="709"/>
        <w:jc w:val="both"/>
        <w:rPr>
          <w:rFonts w:ascii="Cambria" w:hAnsi="Cambria"/>
          <w:bCs/>
          <w:iCs/>
          <w:sz w:val="20"/>
          <w:szCs w:val="20"/>
        </w:rPr>
      </w:pPr>
      <w:r w:rsidRPr="00911E69">
        <w:rPr>
          <w:rFonts w:ascii="Cambria" w:hAnsi="Cambria"/>
          <w:bCs/>
          <w:iCs/>
          <w:sz w:val="20"/>
          <w:szCs w:val="20"/>
        </w:rPr>
        <w:t xml:space="preserve">Piscitelli, B., Katrina, W., &amp; Michele, E. (2003). </w:t>
      </w:r>
      <w:r w:rsidRPr="00911E69">
        <w:rPr>
          <w:rFonts w:ascii="Cambria" w:hAnsi="Cambria"/>
          <w:bCs/>
          <w:i/>
          <w:iCs/>
          <w:sz w:val="20"/>
          <w:szCs w:val="20"/>
        </w:rPr>
        <w:t xml:space="preserve">The QUT museums collabarative enhancing young children’s museum, Experiences: A </w:t>
      </w:r>
      <w:r w:rsidR="009E2EE5" w:rsidRPr="00911E69">
        <w:rPr>
          <w:rFonts w:ascii="Cambria" w:hAnsi="Cambria"/>
          <w:bCs/>
          <w:i/>
          <w:iCs/>
          <w:sz w:val="20"/>
          <w:szCs w:val="20"/>
        </w:rPr>
        <w:t>manuel for museum staff</w:t>
      </w:r>
      <w:r w:rsidRPr="00911E69">
        <w:rPr>
          <w:rFonts w:ascii="Cambria" w:hAnsi="Cambria"/>
          <w:bCs/>
          <w:i/>
          <w:iCs/>
          <w:sz w:val="20"/>
          <w:szCs w:val="20"/>
        </w:rPr>
        <w:t>.</w:t>
      </w:r>
      <w:r w:rsidR="00D02DCB" w:rsidRPr="00911E69">
        <w:rPr>
          <w:rFonts w:ascii="Cambria" w:hAnsi="Cambria"/>
          <w:bCs/>
          <w:iCs/>
          <w:sz w:val="20"/>
          <w:szCs w:val="20"/>
        </w:rPr>
        <w:t xml:space="preserve"> 20 </w:t>
      </w:r>
      <w:r w:rsidR="001E4928" w:rsidRPr="00911E69">
        <w:rPr>
          <w:rFonts w:ascii="Cambria" w:hAnsi="Cambria"/>
          <w:bCs/>
          <w:iCs/>
          <w:sz w:val="20"/>
          <w:szCs w:val="20"/>
        </w:rPr>
        <w:t>February</w:t>
      </w:r>
      <w:r w:rsidR="00D02DCB" w:rsidRPr="00911E69">
        <w:rPr>
          <w:rFonts w:ascii="Cambria" w:hAnsi="Cambria"/>
          <w:bCs/>
          <w:iCs/>
          <w:sz w:val="20"/>
          <w:szCs w:val="20"/>
        </w:rPr>
        <w:t xml:space="preserve"> 2015 retrived from </w:t>
      </w:r>
      <w:r w:rsidRPr="00911E69">
        <w:rPr>
          <w:rFonts w:ascii="Cambria" w:hAnsi="Cambria"/>
          <w:bCs/>
          <w:iCs/>
          <w:sz w:val="20"/>
          <w:szCs w:val="20"/>
        </w:rPr>
        <w:t>www.Qm.Qld.G</w:t>
      </w:r>
      <w:r w:rsidR="00D02DCB" w:rsidRPr="00911E69">
        <w:rPr>
          <w:rFonts w:ascii="Cambria" w:hAnsi="Cambria"/>
          <w:bCs/>
          <w:iCs/>
          <w:sz w:val="20"/>
          <w:szCs w:val="20"/>
        </w:rPr>
        <w:t>ov.Au/.../Manuals/Enhancing-Chi</w:t>
      </w:r>
      <w:r w:rsidRPr="00911E69">
        <w:rPr>
          <w:rFonts w:ascii="Cambria" w:hAnsi="Cambria"/>
          <w:bCs/>
          <w:iCs/>
          <w:sz w:val="20"/>
          <w:szCs w:val="20"/>
        </w:rPr>
        <w:t xml:space="preserve">. </w:t>
      </w:r>
    </w:p>
    <w:p w14:paraId="799A23D7" w14:textId="5056DFC3" w:rsidR="004A4538" w:rsidRPr="00911E69" w:rsidRDefault="004A4538" w:rsidP="00411A57">
      <w:pPr>
        <w:spacing w:before="120" w:after="120"/>
        <w:ind w:left="709" w:hanging="709"/>
        <w:jc w:val="both"/>
        <w:rPr>
          <w:rFonts w:ascii="Cambria" w:hAnsi="Cambria"/>
          <w:bCs/>
          <w:iCs/>
          <w:sz w:val="20"/>
          <w:szCs w:val="20"/>
        </w:rPr>
      </w:pPr>
      <w:r w:rsidRPr="00911E69">
        <w:rPr>
          <w:rFonts w:ascii="Cambria" w:hAnsi="Cambria"/>
          <w:bCs/>
          <w:iCs/>
          <w:sz w:val="20"/>
          <w:szCs w:val="20"/>
        </w:rPr>
        <w:lastRenderedPageBreak/>
        <w:t xml:space="preserve">Ramazan, O., &amp; Öveç, Ö. (2017). Analyzing 66-72 Month Old Children’s Description of Feelings of Love, Happiness, Fear and Sadness and the Colors They Use While Drawing. </w:t>
      </w:r>
      <w:r w:rsidRPr="00911E69">
        <w:rPr>
          <w:rFonts w:ascii="Cambria" w:hAnsi="Cambria"/>
          <w:bCs/>
          <w:i/>
          <w:iCs/>
          <w:sz w:val="20"/>
          <w:szCs w:val="20"/>
        </w:rPr>
        <w:t>Uludağ Üniversitesi Eğitim Fakültesi Dergisi,</w:t>
      </w:r>
      <w:r w:rsidRPr="00911E69">
        <w:rPr>
          <w:rFonts w:ascii="Cambria" w:hAnsi="Cambria"/>
          <w:bCs/>
          <w:iCs/>
          <w:sz w:val="20"/>
          <w:szCs w:val="20"/>
        </w:rPr>
        <w:t xml:space="preserve"> </w:t>
      </w:r>
      <w:r w:rsidRPr="00911E69">
        <w:rPr>
          <w:rFonts w:ascii="Cambria" w:hAnsi="Cambria"/>
          <w:bCs/>
          <w:i/>
          <w:iCs/>
          <w:sz w:val="20"/>
          <w:szCs w:val="20"/>
        </w:rPr>
        <w:t>30</w:t>
      </w:r>
      <w:r w:rsidRPr="00911E69">
        <w:rPr>
          <w:rFonts w:ascii="Cambria" w:hAnsi="Cambria"/>
          <w:bCs/>
          <w:iCs/>
          <w:sz w:val="20"/>
          <w:szCs w:val="20"/>
        </w:rPr>
        <w:t xml:space="preserve">(1), 265-289. </w:t>
      </w:r>
    </w:p>
    <w:p w14:paraId="4C8973CF" w14:textId="7D8BEC38" w:rsidR="00411A57" w:rsidRPr="00911E69" w:rsidRDefault="004A4538" w:rsidP="00411A57">
      <w:pPr>
        <w:spacing w:before="120" w:after="120"/>
        <w:ind w:left="709" w:hanging="709"/>
        <w:jc w:val="both"/>
        <w:rPr>
          <w:rFonts w:ascii="Cambria" w:hAnsi="Cambria"/>
          <w:bCs/>
          <w:iCs/>
          <w:sz w:val="20"/>
          <w:szCs w:val="20"/>
        </w:rPr>
      </w:pPr>
      <w:r w:rsidRPr="00911E69">
        <w:rPr>
          <w:rFonts w:ascii="Cambria" w:hAnsi="Cambria"/>
          <w:bCs/>
          <w:iCs/>
          <w:sz w:val="20"/>
          <w:szCs w:val="20"/>
        </w:rPr>
        <w:t>S</w:t>
      </w:r>
      <w:r w:rsidR="00411A57" w:rsidRPr="00911E69">
        <w:rPr>
          <w:rFonts w:ascii="Cambria" w:hAnsi="Cambria"/>
          <w:bCs/>
          <w:iCs/>
          <w:sz w:val="20"/>
          <w:szCs w:val="20"/>
        </w:rPr>
        <w:t xml:space="preserve">avaş, İ. (2014). </w:t>
      </w:r>
      <w:r w:rsidR="00411A57" w:rsidRPr="00911E69">
        <w:rPr>
          <w:rFonts w:ascii="Cambria" w:hAnsi="Cambria"/>
          <w:bCs/>
          <w:i/>
          <w:iCs/>
          <w:sz w:val="20"/>
          <w:szCs w:val="20"/>
        </w:rPr>
        <w:t>Çocuk resmi ve bilinçaltı</w:t>
      </w:r>
      <w:r w:rsidR="00411A57" w:rsidRPr="00911E69">
        <w:rPr>
          <w:rFonts w:ascii="Cambria" w:hAnsi="Cambria"/>
          <w:bCs/>
          <w:iCs/>
          <w:sz w:val="20"/>
          <w:szCs w:val="20"/>
        </w:rPr>
        <w:t xml:space="preserve">, Yayınlanmamış Yüksek Lisans Tezi, Arel Üniversitesi Sosyal Bilimleri Enstitüsü, İstanbul. </w:t>
      </w:r>
    </w:p>
    <w:p w14:paraId="0DE378F4" w14:textId="369FF878" w:rsidR="006F64DA" w:rsidRPr="00911E69" w:rsidRDefault="006F64DA" w:rsidP="00411A57">
      <w:pPr>
        <w:spacing w:before="120" w:after="120"/>
        <w:ind w:left="709" w:hanging="709"/>
        <w:jc w:val="both"/>
        <w:rPr>
          <w:rFonts w:ascii="Cambria" w:hAnsi="Cambria"/>
          <w:bCs/>
          <w:iCs/>
          <w:sz w:val="20"/>
          <w:szCs w:val="20"/>
        </w:rPr>
      </w:pPr>
      <w:r w:rsidRPr="00911E69">
        <w:rPr>
          <w:rFonts w:ascii="Cambria" w:hAnsi="Cambria"/>
          <w:bCs/>
          <w:iCs/>
          <w:sz w:val="20"/>
          <w:szCs w:val="20"/>
        </w:rPr>
        <w:t xml:space="preserve">Sönmez, V., &amp; Alacapınar, F. (2013). </w:t>
      </w:r>
      <w:r w:rsidRPr="00911E69">
        <w:rPr>
          <w:rFonts w:ascii="Cambria" w:hAnsi="Cambria"/>
          <w:bCs/>
          <w:i/>
          <w:iCs/>
          <w:sz w:val="20"/>
          <w:szCs w:val="20"/>
        </w:rPr>
        <w:t>Örneklendirilmiş Bilimsel Araştırma Yöntemleri</w:t>
      </w:r>
      <w:r w:rsidRPr="00911E69">
        <w:rPr>
          <w:rFonts w:ascii="Cambria" w:hAnsi="Cambria"/>
          <w:bCs/>
          <w:iCs/>
          <w:sz w:val="20"/>
          <w:szCs w:val="20"/>
        </w:rPr>
        <w:t>, Ankara: Anı Yayıncılık.</w:t>
      </w:r>
    </w:p>
    <w:p w14:paraId="502CA6F0" w14:textId="6AA3E3D5" w:rsidR="00411A57" w:rsidRPr="00911E69" w:rsidRDefault="00411A57" w:rsidP="00411A57">
      <w:pPr>
        <w:spacing w:before="120" w:after="120"/>
        <w:ind w:left="709" w:hanging="709"/>
        <w:jc w:val="both"/>
        <w:rPr>
          <w:rFonts w:ascii="Cambria" w:hAnsi="Cambria"/>
          <w:bCs/>
          <w:i/>
          <w:iCs/>
          <w:sz w:val="20"/>
          <w:szCs w:val="20"/>
        </w:rPr>
      </w:pPr>
      <w:r w:rsidRPr="00911E69">
        <w:rPr>
          <w:rFonts w:ascii="Cambria" w:hAnsi="Cambria"/>
          <w:bCs/>
          <w:iCs/>
          <w:sz w:val="20"/>
          <w:szCs w:val="20"/>
        </w:rPr>
        <w:t>Şeker, B. D., &amp; Aslan, Z. (2015).</w:t>
      </w:r>
      <w:r w:rsidRPr="00911E69">
        <w:rPr>
          <w:rFonts w:ascii="Cambria" w:hAnsi="Cambria"/>
          <w:bCs/>
          <w:i/>
          <w:iCs/>
          <w:sz w:val="20"/>
          <w:szCs w:val="20"/>
        </w:rPr>
        <w:t xml:space="preserve"> </w:t>
      </w:r>
      <w:r w:rsidRPr="00911E69">
        <w:rPr>
          <w:rFonts w:ascii="Cambria" w:hAnsi="Cambria"/>
          <w:bCs/>
          <w:iCs/>
          <w:sz w:val="20"/>
          <w:szCs w:val="20"/>
        </w:rPr>
        <w:t xml:space="preserve">Refugee children in the educational process: An </w:t>
      </w:r>
      <w:r w:rsidR="001E4928" w:rsidRPr="00911E69">
        <w:rPr>
          <w:rFonts w:ascii="Cambria" w:hAnsi="Cambria"/>
          <w:bCs/>
          <w:iCs/>
          <w:sz w:val="20"/>
          <w:szCs w:val="20"/>
        </w:rPr>
        <w:t>social psychological assessment.</w:t>
      </w:r>
      <w:r w:rsidRPr="00911E69">
        <w:rPr>
          <w:rFonts w:ascii="Cambria" w:hAnsi="Cambria"/>
          <w:bCs/>
          <w:i/>
          <w:iCs/>
          <w:sz w:val="20"/>
          <w:szCs w:val="20"/>
        </w:rPr>
        <w:t xml:space="preserve"> Journal </w:t>
      </w:r>
      <w:r w:rsidR="009E2EE5" w:rsidRPr="00911E69">
        <w:rPr>
          <w:rFonts w:ascii="Cambria" w:hAnsi="Cambria"/>
          <w:bCs/>
          <w:i/>
          <w:iCs/>
          <w:sz w:val="20"/>
          <w:szCs w:val="20"/>
        </w:rPr>
        <w:t>o</w:t>
      </w:r>
      <w:r w:rsidRPr="00911E69">
        <w:rPr>
          <w:rFonts w:ascii="Cambria" w:hAnsi="Cambria"/>
          <w:bCs/>
          <w:i/>
          <w:iCs/>
          <w:sz w:val="20"/>
          <w:szCs w:val="20"/>
        </w:rPr>
        <w:t>f Theoretical Educational Science, 8</w:t>
      </w:r>
      <w:r w:rsidRPr="00911E69">
        <w:rPr>
          <w:rFonts w:ascii="Cambria" w:hAnsi="Cambria"/>
          <w:bCs/>
          <w:iCs/>
          <w:sz w:val="20"/>
          <w:szCs w:val="20"/>
        </w:rPr>
        <w:t>(1), 86-105</w:t>
      </w:r>
      <w:r w:rsidRPr="00911E69">
        <w:rPr>
          <w:rFonts w:ascii="Cambria" w:hAnsi="Cambria"/>
          <w:bCs/>
          <w:i/>
          <w:iCs/>
          <w:sz w:val="20"/>
          <w:szCs w:val="20"/>
        </w:rPr>
        <w:t xml:space="preserve">. </w:t>
      </w:r>
    </w:p>
    <w:p w14:paraId="5C0D1DC0" w14:textId="77777777" w:rsidR="00411A57" w:rsidRPr="00911E69" w:rsidRDefault="00411A57" w:rsidP="00411A57">
      <w:pPr>
        <w:spacing w:before="120" w:after="120"/>
        <w:ind w:left="709" w:hanging="709"/>
        <w:jc w:val="both"/>
        <w:rPr>
          <w:rFonts w:ascii="Cambria" w:hAnsi="Cambria"/>
          <w:bCs/>
          <w:iCs/>
          <w:sz w:val="20"/>
          <w:szCs w:val="20"/>
        </w:rPr>
      </w:pPr>
      <w:r w:rsidRPr="00911E69">
        <w:rPr>
          <w:rFonts w:ascii="Cambria" w:hAnsi="Cambria"/>
          <w:bCs/>
          <w:iCs/>
          <w:sz w:val="20"/>
          <w:szCs w:val="20"/>
        </w:rPr>
        <w:t>Tavşancıl, E., &amp; Aslan, E. (2001).</w:t>
      </w:r>
      <w:r w:rsidRPr="00911E69">
        <w:rPr>
          <w:rFonts w:ascii="Cambria" w:hAnsi="Cambria"/>
          <w:bCs/>
          <w:i/>
          <w:iCs/>
          <w:sz w:val="20"/>
          <w:szCs w:val="20"/>
        </w:rPr>
        <w:t xml:space="preserve"> Sözel, yazılı ve diğer materyaller için içerik analizi ve uygulama örnekleri. </w:t>
      </w:r>
      <w:r w:rsidRPr="00911E69">
        <w:rPr>
          <w:rFonts w:ascii="Cambria" w:hAnsi="Cambria"/>
          <w:bCs/>
          <w:iCs/>
          <w:sz w:val="20"/>
          <w:szCs w:val="20"/>
        </w:rPr>
        <w:t>İstanbul: Epsilon Yayınevi.</w:t>
      </w:r>
    </w:p>
    <w:p w14:paraId="115FFB4B" w14:textId="77777777" w:rsidR="00411A57" w:rsidRPr="00911E69" w:rsidRDefault="003F12F9" w:rsidP="00411A57">
      <w:pPr>
        <w:spacing w:before="120" w:after="120"/>
        <w:ind w:left="709" w:hanging="709"/>
        <w:jc w:val="both"/>
        <w:rPr>
          <w:rFonts w:ascii="Cambria" w:hAnsi="Cambria"/>
          <w:bCs/>
          <w:iCs/>
          <w:sz w:val="20"/>
          <w:szCs w:val="20"/>
        </w:rPr>
      </w:pPr>
      <w:r w:rsidRPr="00911E69">
        <w:rPr>
          <w:rFonts w:ascii="Cambria" w:hAnsi="Cambria"/>
          <w:bCs/>
          <w:iCs/>
          <w:sz w:val="20"/>
          <w:szCs w:val="20"/>
        </w:rPr>
        <w:t>T.C. İçişleri Bakanlığı Göç İdaresi Genel Müdürlüğü</w:t>
      </w:r>
      <w:r w:rsidR="009D4C58" w:rsidRPr="00911E69">
        <w:rPr>
          <w:rFonts w:ascii="Cambria" w:hAnsi="Cambria"/>
          <w:bCs/>
          <w:iCs/>
          <w:sz w:val="20"/>
          <w:szCs w:val="20"/>
        </w:rPr>
        <w:t xml:space="preserve"> [İBGİGM]</w:t>
      </w:r>
      <w:r w:rsidRPr="00911E69">
        <w:rPr>
          <w:rFonts w:ascii="Cambria" w:hAnsi="Cambria"/>
          <w:bCs/>
          <w:iCs/>
          <w:sz w:val="20"/>
          <w:szCs w:val="20"/>
        </w:rPr>
        <w:t xml:space="preserve"> (2009). </w:t>
      </w:r>
      <w:r w:rsidR="00411A57" w:rsidRPr="00911E69">
        <w:rPr>
          <w:rFonts w:ascii="Cambria" w:hAnsi="Cambria"/>
          <w:bCs/>
          <w:iCs/>
          <w:sz w:val="20"/>
          <w:szCs w:val="20"/>
        </w:rPr>
        <w:t xml:space="preserve">Uluslararası </w:t>
      </w:r>
      <w:r w:rsidRPr="00911E69">
        <w:rPr>
          <w:rFonts w:ascii="Cambria" w:hAnsi="Cambria"/>
          <w:bCs/>
          <w:iCs/>
          <w:sz w:val="20"/>
          <w:szCs w:val="20"/>
        </w:rPr>
        <w:t>göç hukuku göç terimleri sözlüğü (</w:t>
      </w:r>
      <w:r w:rsidR="00411A57" w:rsidRPr="00911E69">
        <w:rPr>
          <w:rFonts w:ascii="Cambria" w:hAnsi="Cambria"/>
          <w:bCs/>
          <w:iCs/>
          <w:sz w:val="20"/>
          <w:szCs w:val="20"/>
        </w:rPr>
        <w:t>Yayın No: 18</w:t>
      </w:r>
      <w:r w:rsidRPr="00911E69">
        <w:rPr>
          <w:rFonts w:ascii="Cambria" w:hAnsi="Cambria"/>
          <w:bCs/>
          <w:iCs/>
          <w:sz w:val="20"/>
          <w:szCs w:val="20"/>
        </w:rPr>
        <w:t>)</w:t>
      </w:r>
      <w:r w:rsidR="00411A57" w:rsidRPr="00911E69">
        <w:rPr>
          <w:rFonts w:ascii="Cambria" w:hAnsi="Cambria"/>
          <w:bCs/>
          <w:i/>
          <w:iCs/>
          <w:sz w:val="20"/>
          <w:szCs w:val="20"/>
        </w:rPr>
        <w:t>.</w:t>
      </w:r>
      <w:r w:rsidR="00411A57" w:rsidRPr="00911E69">
        <w:rPr>
          <w:rFonts w:ascii="Cambria" w:hAnsi="Cambria"/>
          <w:bCs/>
          <w:iCs/>
          <w:sz w:val="20"/>
          <w:szCs w:val="20"/>
        </w:rPr>
        <w:t xml:space="preserve"> 6 Haziran 2017 tarihinde erişilmiştir </w:t>
      </w:r>
      <w:hyperlink r:id="rId22" w:history="1">
        <w:r w:rsidR="00411A57" w:rsidRPr="00911E69">
          <w:rPr>
            <w:rStyle w:val="Hyperlink"/>
            <w:rFonts w:ascii="Cambria" w:hAnsi="Cambria"/>
            <w:bCs/>
            <w:iCs/>
            <w:color w:val="auto"/>
            <w:sz w:val="20"/>
            <w:szCs w:val="20"/>
            <w:u w:val="none"/>
          </w:rPr>
          <w:t>http://www.goc.gov.tr/icerik6/goc-rminolojisi_363_363_381_icerik</w:t>
        </w:r>
      </w:hyperlink>
      <w:r w:rsidR="00411A57" w:rsidRPr="00911E69">
        <w:rPr>
          <w:rFonts w:ascii="Cambria" w:hAnsi="Cambria"/>
          <w:bCs/>
          <w:iCs/>
          <w:sz w:val="20"/>
          <w:szCs w:val="20"/>
        </w:rPr>
        <w:t>.</w:t>
      </w:r>
    </w:p>
    <w:p w14:paraId="2A382724" w14:textId="77777777" w:rsidR="003F12F9" w:rsidRPr="00911E69" w:rsidRDefault="003F12F9" w:rsidP="003F12F9">
      <w:pPr>
        <w:spacing w:before="120" w:after="120"/>
        <w:ind w:left="709" w:hanging="709"/>
        <w:jc w:val="both"/>
        <w:rPr>
          <w:rFonts w:ascii="Cambria" w:hAnsi="Cambria"/>
          <w:bCs/>
          <w:iCs/>
          <w:sz w:val="20"/>
          <w:szCs w:val="20"/>
        </w:rPr>
      </w:pPr>
      <w:r w:rsidRPr="00911E69">
        <w:rPr>
          <w:rFonts w:ascii="Cambria" w:hAnsi="Cambria"/>
          <w:bCs/>
          <w:iCs/>
          <w:sz w:val="20"/>
          <w:szCs w:val="20"/>
        </w:rPr>
        <w:t xml:space="preserve">T.C. İçişleri Bakanlığı Göç İdaresi Genel Müdürlüğü </w:t>
      </w:r>
      <w:r w:rsidR="009D4C58" w:rsidRPr="00911E69">
        <w:rPr>
          <w:rFonts w:ascii="Cambria" w:hAnsi="Cambria"/>
          <w:bCs/>
          <w:iCs/>
          <w:sz w:val="20"/>
          <w:szCs w:val="20"/>
        </w:rPr>
        <w:t xml:space="preserve">[İBGİGM] </w:t>
      </w:r>
      <w:r w:rsidRPr="00911E69">
        <w:rPr>
          <w:rFonts w:ascii="Cambria" w:hAnsi="Cambria"/>
          <w:bCs/>
          <w:iCs/>
          <w:sz w:val="20"/>
          <w:szCs w:val="20"/>
        </w:rPr>
        <w:t xml:space="preserve">(2017). </w:t>
      </w:r>
      <w:r w:rsidRPr="00911E69">
        <w:rPr>
          <w:rFonts w:ascii="Cambria" w:hAnsi="Cambria"/>
          <w:bCs/>
          <w:i/>
          <w:iCs/>
          <w:sz w:val="20"/>
          <w:szCs w:val="20"/>
        </w:rPr>
        <w:t>Türkiye göç istatistikleri raporu 2016 (</w:t>
      </w:r>
      <w:r w:rsidRPr="00911E69">
        <w:rPr>
          <w:rFonts w:ascii="Cambria" w:hAnsi="Cambria"/>
          <w:bCs/>
          <w:iCs/>
          <w:sz w:val="20"/>
          <w:szCs w:val="20"/>
        </w:rPr>
        <w:t>Yayın No: 40).</w:t>
      </w:r>
      <w:r w:rsidRPr="00911E69">
        <w:rPr>
          <w:rFonts w:ascii="Cambria" w:hAnsi="Cambria"/>
          <w:sz w:val="20"/>
          <w:szCs w:val="20"/>
        </w:rPr>
        <w:t xml:space="preserve"> </w:t>
      </w:r>
      <w:hyperlink r:id="rId23" w:history="1">
        <w:r w:rsidRPr="00911E69">
          <w:rPr>
            <w:rStyle w:val="Hyperlink"/>
            <w:rFonts w:ascii="Cambria" w:hAnsi="Cambria"/>
            <w:bCs/>
            <w:iCs/>
            <w:color w:val="auto"/>
            <w:sz w:val="20"/>
            <w:szCs w:val="20"/>
            <w:u w:val="none"/>
          </w:rPr>
          <w:t>http://www.goc.gov.tr/files/files/2016_yiik_goc_raporu_haziran.pdf</w:t>
        </w:r>
      </w:hyperlink>
      <w:r w:rsidRPr="00911E69">
        <w:rPr>
          <w:rFonts w:ascii="Cambria" w:hAnsi="Cambria"/>
          <w:bCs/>
          <w:iCs/>
          <w:sz w:val="20"/>
          <w:szCs w:val="20"/>
        </w:rPr>
        <w:t>. 16 Haziran 2017 tarihinde erişilmiştir</w:t>
      </w:r>
    </w:p>
    <w:p w14:paraId="47426113" w14:textId="77777777" w:rsidR="00411A57" w:rsidRPr="00911E69" w:rsidRDefault="00411A57" w:rsidP="00411A57">
      <w:pPr>
        <w:spacing w:before="120" w:after="120"/>
        <w:ind w:left="709" w:hanging="709"/>
        <w:jc w:val="both"/>
        <w:rPr>
          <w:rFonts w:ascii="Cambria" w:hAnsi="Cambria"/>
          <w:bCs/>
          <w:iCs/>
          <w:sz w:val="20"/>
          <w:szCs w:val="20"/>
        </w:rPr>
      </w:pPr>
      <w:r w:rsidRPr="00911E69">
        <w:rPr>
          <w:rFonts w:ascii="Cambria" w:hAnsi="Cambria"/>
          <w:bCs/>
          <w:iCs/>
          <w:sz w:val="20"/>
          <w:szCs w:val="20"/>
        </w:rPr>
        <w:t xml:space="preserve">UNICEF (2017). </w:t>
      </w:r>
      <w:r w:rsidRPr="00911E69">
        <w:rPr>
          <w:rFonts w:ascii="Cambria" w:hAnsi="Cambria"/>
          <w:bCs/>
          <w:i/>
          <w:iCs/>
          <w:sz w:val="20"/>
          <w:szCs w:val="20"/>
        </w:rPr>
        <w:t>Türkiye’de “kayıp bir kuşak” oluşmasını önleme</w:t>
      </w:r>
      <w:r w:rsidRPr="00911E69">
        <w:rPr>
          <w:rFonts w:ascii="Cambria" w:hAnsi="Cambria"/>
          <w:bCs/>
          <w:iCs/>
          <w:sz w:val="20"/>
          <w:szCs w:val="20"/>
        </w:rPr>
        <w:t xml:space="preserve"> 20 Ocak 2017 tarihinde erişilmiştir  </w:t>
      </w:r>
      <w:hyperlink r:id="rId24" w:history="1">
        <w:r w:rsidRPr="00911E69">
          <w:rPr>
            <w:rStyle w:val="Hyperlink"/>
            <w:rFonts w:ascii="Cambria" w:hAnsi="Cambria"/>
            <w:bCs/>
            <w:iCs/>
            <w:color w:val="auto"/>
            <w:sz w:val="20"/>
            <w:szCs w:val="20"/>
            <w:u w:val="none"/>
          </w:rPr>
          <w:t>http://www.Unicefturk.Org/Public/Uploads/Files/Children%20of%20Syria_01.2017_TR.Pdf</w:t>
        </w:r>
      </w:hyperlink>
      <w:r w:rsidRPr="00911E69">
        <w:rPr>
          <w:rFonts w:ascii="Cambria" w:hAnsi="Cambria"/>
          <w:bCs/>
          <w:iCs/>
          <w:sz w:val="20"/>
          <w:szCs w:val="20"/>
        </w:rPr>
        <w:t xml:space="preserve">. </w:t>
      </w:r>
    </w:p>
    <w:p w14:paraId="5892FD4D" w14:textId="77777777" w:rsidR="00411A57" w:rsidRPr="00911E69" w:rsidRDefault="00411A57" w:rsidP="00411A57">
      <w:pPr>
        <w:spacing w:before="120" w:after="120"/>
        <w:ind w:left="709" w:hanging="709"/>
        <w:jc w:val="both"/>
        <w:rPr>
          <w:rFonts w:ascii="Cambria" w:hAnsi="Cambria"/>
          <w:bCs/>
          <w:i/>
          <w:iCs/>
          <w:sz w:val="20"/>
          <w:szCs w:val="20"/>
        </w:rPr>
      </w:pPr>
      <w:r w:rsidRPr="00911E69">
        <w:rPr>
          <w:rFonts w:ascii="Cambria" w:hAnsi="Cambria"/>
          <w:bCs/>
          <w:iCs/>
          <w:sz w:val="20"/>
          <w:szCs w:val="20"/>
        </w:rPr>
        <w:t>UNHCR (2017).</w:t>
      </w:r>
      <w:r w:rsidRPr="00911E69">
        <w:rPr>
          <w:rFonts w:ascii="Cambria" w:hAnsi="Cambria"/>
          <w:bCs/>
          <w:i/>
          <w:iCs/>
          <w:sz w:val="20"/>
          <w:szCs w:val="20"/>
        </w:rPr>
        <w:t xml:space="preserve"> UNHCR Türkiye: Kilit veriler ve sayılar. </w:t>
      </w:r>
      <w:r w:rsidRPr="00911E69">
        <w:rPr>
          <w:rFonts w:ascii="Cambria" w:hAnsi="Cambria"/>
          <w:bCs/>
          <w:iCs/>
          <w:sz w:val="20"/>
          <w:szCs w:val="20"/>
        </w:rPr>
        <w:t xml:space="preserve">20 Ocak 2017 retrived from </w:t>
      </w:r>
      <w:hyperlink r:id="rId25" w:history="1">
        <w:r w:rsidRPr="00911E69">
          <w:rPr>
            <w:rStyle w:val="Hyperlink"/>
            <w:rFonts w:ascii="Cambria" w:hAnsi="Cambria"/>
            <w:bCs/>
            <w:iCs/>
            <w:color w:val="auto"/>
            <w:sz w:val="20"/>
            <w:szCs w:val="20"/>
            <w:u w:val="none"/>
          </w:rPr>
          <w:t>Http://www.Unhcr.Org/Tr/Unhcr-Turkiye-İstatistikleri</w:t>
        </w:r>
      </w:hyperlink>
      <w:r w:rsidRPr="00911E69">
        <w:rPr>
          <w:rFonts w:ascii="Cambria" w:hAnsi="Cambria"/>
          <w:bCs/>
          <w:iCs/>
          <w:sz w:val="20"/>
          <w:szCs w:val="20"/>
        </w:rPr>
        <w:t xml:space="preserve">,2017. </w:t>
      </w:r>
    </w:p>
    <w:p w14:paraId="68BCED43" w14:textId="77777777" w:rsidR="00411A57" w:rsidRPr="00911E69" w:rsidRDefault="00411A57" w:rsidP="00411A57">
      <w:pPr>
        <w:spacing w:before="120" w:after="120"/>
        <w:ind w:left="709" w:hanging="709"/>
        <w:jc w:val="both"/>
        <w:rPr>
          <w:rFonts w:ascii="Cambria" w:hAnsi="Cambria"/>
          <w:bCs/>
          <w:iCs/>
          <w:sz w:val="20"/>
          <w:szCs w:val="20"/>
        </w:rPr>
      </w:pPr>
      <w:r w:rsidRPr="00911E69">
        <w:rPr>
          <w:rFonts w:ascii="Cambria" w:hAnsi="Cambria"/>
          <w:bCs/>
          <w:iCs/>
          <w:sz w:val="20"/>
          <w:szCs w:val="20"/>
        </w:rPr>
        <w:t>Yaralı, K. T., Özkan, H. K., &amp; Aytar, A. G. (2016).  Yedi ve on yaş çocuklarının sevgiyi ifade ediş biçimlerinin çizdikleri resimlere yansıması</w:t>
      </w:r>
      <w:r w:rsidR="001E4928" w:rsidRPr="00911E69">
        <w:rPr>
          <w:rFonts w:ascii="Cambria" w:hAnsi="Cambria"/>
          <w:bCs/>
          <w:i/>
          <w:iCs/>
          <w:sz w:val="20"/>
          <w:szCs w:val="20"/>
        </w:rPr>
        <w:t>.</w:t>
      </w:r>
      <w:r w:rsidRPr="00911E69">
        <w:rPr>
          <w:rFonts w:ascii="Cambria" w:hAnsi="Cambria"/>
          <w:bCs/>
          <w:i/>
          <w:iCs/>
          <w:sz w:val="20"/>
          <w:szCs w:val="20"/>
        </w:rPr>
        <w:t xml:space="preserve"> Kastamonu Eğitim Dergisi, 24(5), 2181-2194.</w:t>
      </w:r>
    </w:p>
    <w:p w14:paraId="32E70F03" w14:textId="77777777" w:rsidR="00411A57" w:rsidRPr="00911E69" w:rsidRDefault="00411A57" w:rsidP="00411A57">
      <w:pPr>
        <w:spacing w:before="120" w:after="120"/>
        <w:ind w:left="709" w:hanging="709"/>
        <w:jc w:val="both"/>
        <w:rPr>
          <w:rFonts w:ascii="Cambria" w:hAnsi="Cambria"/>
          <w:bCs/>
          <w:iCs/>
          <w:sz w:val="20"/>
          <w:szCs w:val="20"/>
        </w:rPr>
      </w:pPr>
      <w:r w:rsidRPr="00911E69">
        <w:rPr>
          <w:rFonts w:ascii="Cambria" w:hAnsi="Cambria"/>
          <w:bCs/>
          <w:iCs/>
          <w:sz w:val="20"/>
          <w:szCs w:val="20"/>
        </w:rPr>
        <w:t xml:space="preserve">Yavuzer, H. (2009). </w:t>
      </w:r>
      <w:r w:rsidRPr="00911E69">
        <w:rPr>
          <w:rFonts w:ascii="Cambria" w:hAnsi="Cambria"/>
          <w:bCs/>
          <w:i/>
          <w:iCs/>
          <w:sz w:val="20"/>
          <w:szCs w:val="20"/>
        </w:rPr>
        <w:t>Resimleriyle çocuk</w:t>
      </w:r>
      <w:r w:rsidR="001E4928" w:rsidRPr="00911E69">
        <w:rPr>
          <w:rFonts w:ascii="Cambria" w:hAnsi="Cambria"/>
          <w:bCs/>
          <w:iCs/>
          <w:sz w:val="20"/>
          <w:szCs w:val="20"/>
        </w:rPr>
        <w:t xml:space="preserve">. </w:t>
      </w:r>
      <w:r w:rsidRPr="00911E69">
        <w:rPr>
          <w:rFonts w:ascii="Cambria" w:hAnsi="Cambria"/>
          <w:bCs/>
          <w:iCs/>
          <w:sz w:val="20"/>
          <w:szCs w:val="20"/>
        </w:rPr>
        <w:t xml:space="preserve">İstanbul: Remzi Kitabevi. </w:t>
      </w:r>
    </w:p>
    <w:p w14:paraId="6537C09A" w14:textId="77777777" w:rsidR="00411A57" w:rsidRPr="00911E69" w:rsidRDefault="00411A57" w:rsidP="00411A57">
      <w:pPr>
        <w:spacing w:before="120" w:after="120"/>
        <w:ind w:left="709" w:hanging="709"/>
        <w:jc w:val="both"/>
        <w:rPr>
          <w:rFonts w:ascii="Cambria" w:hAnsi="Cambria"/>
          <w:bCs/>
          <w:iCs/>
          <w:sz w:val="20"/>
          <w:szCs w:val="20"/>
        </w:rPr>
      </w:pPr>
      <w:r w:rsidRPr="00911E69">
        <w:rPr>
          <w:rFonts w:ascii="Cambria" w:hAnsi="Cambria"/>
          <w:bCs/>
          <w:iCs/>
          <w:sz w:val="20"/>
          <w:szCs w:val="20"/>
        </w:rPr>
        <w:t xml:space="preserve">Yıldırım, A., &amp; Şimşek, H. (2008). </w:t>
      </w:r>
      <w:r w:rsidRPr="00911E69">
        <w:rPr>
          <w:rFonts w:ascii="Cambria" w:hAnsi="Cambria"/>
          <w:bCs/>
          <w:i/>
          <w:iCs/>
          <w:sz w:val="20"/>
          <w:szCs w:val="20"/>
        </w:rPr>
        <w:t>Sosyal bilimlerde nitel araştırma yöntemleri</w:t>
      </w:r>
      <w:r w:rsidR="001E4928" w:rsidRPr="00911E69">
        <w:rPr>
          <w:rFonts w:ascii="Cambria" w:hAnsi="Cambria"/>
          <w:bCs/>
          <w:iCs/>
          <w:sz w:val="20"/>
          <w:szCs w:val="20"/>
        </w:rPr>
        <w:t>.</w:t>
      </w:r>
      <w:r w:rsidRPr="00911E69">
        <w:rPr>
          <w:rFonts w:ascii="Cambria" w:hAnsi="Cambria"/>
          <w:bCs/>
          <w:iCs/>
          <w:sz w:val="20"/>
          <w:szCs w:val="20"/>
        </w:rPr>
        <w:t xml:space="preserve"> Ankara: Seçkin Yayıncılık.</w:t>
      </w:r>
    </w:p>
    <w:p w14:paraId="26E4BDF8" w14:textId="77777777" w:rsidR="00411A57" w:rsidRPr="00911E69" w:rsidRDefault="00411A57" w:rsidP="00411A57">
      <w:pPr>
        <w:spacing w:before="120" w:after="120"/>
        <w:ind w:left="709" w:hanging="709"/>
        <w:jc w:val="both"/>
        <w:rPr>
          <w:rFonts w:ascii="Cambria" w:hAnsi="Cambria"/>
          <w:bCs/>
          <w:sz w:val="20"/>
          <w:szCs w:val="20"/>
        </w:rPr>
      </w:pPr>
      <w:r w:rsidRPr="00911E69">
        <w:rPr>
          <w:rFonts w:ascii="Cambria" w:hAnsi="Cambria"/>
          <w:bCs/>
          <w:sz w:val="20"/>
          <w:szCs w:val="20"/>
        </w:rPr>
        <w:t>Yıldırım, E., Yakar, H., &amp; Erdoğan, D. (2017). Turkey from the perspective of the refugee children</w:t>
      </w:r>
      <w:r w:rsidR="001E4928" w:rsidRPr="00911E69">
        <w:rPr>
          <w:rFonts w:ascii="Cambria" w:hAnsi="Cambria"/>
          <w:bCs/>
          <w:sz w:val="20"/>
          <w:szCs w:val="20"/>
        </w:rPr>
        <w:t>.</w:t>
      </w:r>
      <w:r w:rsidRPr="00911E69">
        <w:rPr>
          <w:rFonts w:ascii="Cambria" w:hAnsi="Cambria"/>
          <w:bCs/>
          <w:sz w:val="20"/>
          <w:szCs w:val="20"/>
        </w:rPr>
        <w:t xml:space="preserve"> </w:t>
      </w:r>
      <w:r w:rsidRPr="00911E69">
        <w:rPr>
          <w:rFonts w:ascii="Cambria" w:hAnsi="Cambria"/>
          <w:bCs/>
          <w:i/>
          <w:sz w:val="20"/>
          <w:szCs w:val="20"/>
        </w:rPr>
        <w:t>Journal of Education and Learning</w:t>
      </w:r>
      <w:r w:rsidRPr="00911E69">
        <w:rPr>
          <w:rFonts w:ascii="Cambria" w:hAnsi="Cambria"/>
          <w:bCs/>
          <w:sz w:val="20"/>
          <w:szCs w:val="20"/>
        </w:rPr>
        <w:t xml:space="preserve">, </w:t>
      </w:r>
      <w:r w:rsidRPr="00911E69">
        <w:rPr>
          <w:rFonts w:ascii="Cambria" w:hAnsi="Cambria"/>
          <w:bCs/>
          <w:i/>
          <w:sz w:val="20"/>
          <w:szCs w:val="20"/>
        </w:rPr>
        <w:t>6</w:t>
      </w:r>
      <w:r w:rsidRPr="00911E69">
        <w:rPr>
          <w:rFonts w:ascii="Cambria" w:hAnsi="Cambria"/>
          <w:bCs/>
          <w:sz w:val="20"/>
          <w:szCs w:val="20"/>
        </w:rPr>
        <w:t>(2), 1-12.</w:t>
      </w:r>
    </w:p>
    <w:p w14:paraId="66CD493F" w14:textId="77777777" w:rsidR="00911F51" w:rsidRPr="00911E69" w:rsidRDefault="00911F51" w:rsidP="00911F51">
      <w:pPr>
        <w:spacing w:before="120" w:after="120"/>
        <w:ind w:left="709" w:hanging="709"/>
        <w:jc w:val="both"/>
        <w:rPr>
          <w:rFonts w:ascii="Cambria" w:hAnsi="Cambria"/>
          <w:bCs/>
          <w:iCs/>
          <w:sz w:val="20"/>
          <w:szCs w:val="20"/>
        </w:rPr>
      </w:pPr>
      <w:r w:rsidRPr="00911E69">
        <w:rPr>
          <w:rFonts w:ascii="Cambria" w:hAnsi="Cambria"/>
          <w:bCs/>
          <w:iCs/>
          <w:sz w:val="20"/>
          <w:szCs w:val="20"/>
        </w:rPr>
        <w:t>Yıldız, K., Ünlü , Ü., &amp; Sezer, M (2016). Mülteci- sı</w:t>
      </w:r>
      <w:r w:rsidRPr="00911E69">
        <w:rPr>
          <w:rFonts w:ascii="Cambria" w:hAnsi="Cambria" w:hint="eastAsia"/>
          <w:bCs/>
          <w:iCs/>
          <w:sz w:val="20"/>
          <w:szCs w:val="20"/>
        </w:rPr>
        <w:t>ğ</w:t>
      </w:r>
      <w:r w:rsidRPr="00911E69">
        <w:rPr>
          <w:rFonts w:ascii="Cambria" w:hAnsi="Cambria"/>
          <w:bCs/>
          <w:iCs/>
          <w:sz w:val="20"/>
          <w:szCs w:val="20"/>
        </w:rPr>
        <w:t xml:space="preserve">ınmacı cinnetleri ve toplum “her </w:t>
      </w:r>
      <w:r w:rsidRPr="00911E69">
        <w:rPr>
          <w:rFonts w:ascii="Cambria" w:hAnsi="Cambria" w:hint="eastAsia"/>
          <w:bCs/>
          <w:iCs/>
          <w:sz w:val="20"/>
          <w:szCs w:val="20"/>
        </w:rPr>
        <w:t>i</w:t>
      </w:r>
      <w:r w:rsidRPr="00911E69">
        <w:rPr>
          <w:rFonts w:ascii="Cambria" w:hAnsi="Cambria"/>
          <w:bCs/>
          <w:iCs/>
          <w:sz w:val="20"/>
          <w:szCs w:val="20"/>
        </w:rPr>
        <w:t xml:space="preserve">nsanın huzur </w:t>
      </w:r>
      <w:r w:rsidRPr="00911E69">
        <w:rPr>
          <w:rFonts w:ascii="Cambria" w:hAnsi="Cambria" w:hint="eastAsia"/>
          <w:bCs/>
          <w:iCs/>
          <w:sz w:val="20"/>
          <w:szCs w:val="20"/>
        </w:rPr>
        <w:t>i</w:t>
      </w:r>
      <w:r w:rsidRPr="00911E69">
        <w:rPr>
          <w:rFonts w:ascii="Cambria" w:hAnsi="Cambria"/>
          <w:bCs/>
          <w:iCs/>
          <w:sz w:val="20"/>
          <w:szCs w:val="20"/>
        </w:rPr>
        <w:t>çinde, kendi evinde, sevdi</w:t>
      </w:r>
      <w:r w:rsidRPr="00911E69">
        <w:rPr>
          <w:rFonts w:ascii="Cambria" w:hAnsi="Cambria" w:hint="eastAsia"/>
          <w:bCs/>
          <w:iCs/>
          <w:sz w:val="20"/>
          <w:szCs w:val="20"/>
        </w:rPr>
        <w:t>ğ</w:t>
      </w:r>
      <w:r w:rsidRPr="00911E69">
        <w:rPr>
          <w:rFonts w:ascii="Cambria" w:hAnsi="Cambria"/>
          <w:bCs/>
          <w:iCs/>
          <w:sz w:val="20"/>
          <w:szCs w:val="20"/>
        </w:rPr>
        <w:t>i insanların içinde ve vatanında ölme hakkı vardır!”</w:t>
      </w:r>
      <w:r w:rsidRPr="00911E69">
        <w:rPr>
          <w:rFonts w:ascii="Cambria" w:hAnsi="Cambria"/>
          <w:bCs/>
          <w:i/>
          <w:iCs/>
          <w:sz w:val="20"/>
          <w:szCs w:val="20"/>
        </w:rPr>
        <w:t xml:space="preserve"> KMÜ Sosyal ve Ekonomik Araştırmalar Dergisi, 16</w:t>
      </w:r>
      <w:r w:rsidRPr="00911E69">
        <w:rPr>
          <w:rFonts w:ascii="Cambria" w:hAnsi="Cambria"/>
          <w:bCs/>
          <w:iCs/>
          <w:sz w:val="20"/>
          <w:szCs w:val="20"/>
        </w:rPr>
        <w:t>(1), 42-50</w:t>
      </w:r>
      <w:r w:rsidRPr="00911E69">
        <w:rPr>
          <w:rFonts w:ascii="Cambria" w:hAnsi="Cambria"/>
          <w:bCs/>
          <w:i/>
          <w:iCs/>
          <w:sz w:val="20"/>
          <w:szCs w:val="20"/>
        </w:rPr>
        <w:t>.</w:t>
      </w:r>
    </w:p>
    <w:p w14:paraId="324CDD2F" w14:textId="550B94F8" w:rsidR="003945CB" w:rsidRPr="00911E69" w:rsidRDefault="00411A57" w:rsidP="00F669A5">
      <w:pPr>
        <w:spacing w:before="120" w:after="120"/>
        <w:ind w:left="709" w:hanging="709"/>
        <w:jc w:val="both"/>
        <w:rPr>
          <w:rFonts w:ascii="Cambria" w:hAnsi="Cambria"/>
          <w:bCs/>
          <w:iCs/>
          <w:sz w:val="20"/>
          <w:szCs w:val="20"/>
        </w:rPr>
      </w:pPr>
      <w:r w:rsidRPr="00911E69">
        <w:rPr>
          <w:rFonts w:ascii="Cambria" w:hAnsi="Cambria"/>
          <w:bCs/>
          <w:i/>
          <w:iCs/>
          <w:sz w:val="20"/>
          <w:szCs w:val="20"/>
        </w:rPr>
        <w:t xml:space="preserve"> </w:t>
      </w:r>
      <w:r w:rsidRPr="00911E69">
        <w:rPr>
          <w:rFonts w:ascii="Cambria" w:hAnsi="Cambria"/>
          <w:bCs/>
          <w:iCs/>
          <w:sz w:val="20"/>
          <w:szCs w:val="20"/>
        </w:rPr>
        <w:t>Yılmaz, A. (2015). Uluslararası göç ve Türkiye: Türkiye’deki çocuk göçmenler ve sı</w:t>
      </w:r>
      <w:r w:rsidRPr="00911E69">
        <w:rPr>
          <w:rFonts w:ascii="Cambria" w:hAnsi="Cambria" w:hint="eastAsia"/>
          <w:bCs/>
          <w:iCs/>
          <w:sz w:val="20"/>
          <w:szCs w:val="20"/>
        </w:rPr>
        <w:t>ğ</w:t>
      </w:r>
      <w:r w:rsidRPr="00911E69">
        <w:rPr>
          <w:rFonts w:ascii="Cambria" w:hAnsi="Cambria"/>
          <w:bCs/>
          <w:iCs/>
          <w:sz w:val="20"/>
          <w:szCs w:val="20"/>
        </w:rPr>
        <w:t>ınmacı ailelere tanınan haklar ve daha</w:t>
      </w:r>
      <w:r w:rsidR="001E4928" w:rsidRPr="00911E69">
        <w:rPr>
          <w:rFonts w:ascii="Cambria" w:hAnsi="Cambria"/>
          <w:bCs/>
          <w:iCs/>
          <w:sz w:val="20"/>
          <w:szCs w:val="20"/>
        </w:rPr>
        <w:t xml:space="preserve"> iyi uygulamalar için öneriler. </w:t>
      </w:r>
      <w:r w:rsidRPr="00911E69">
        <w:rPr>
          <w:rFonts w:ascii="Cambria" w:hAnsi="Cambria"/>
          <w:bCs/>
          <w:i/>
          <w:iCs/>
          <w:sz w:val="20"/>
          <w:szCs w:val="20"/>
        </w:rPr>
        <w:t>Akademik Bakış Dergisi</w:t>
      </w:r>
      <w:r w:rsidRPr="00911E69">
        <w:rPr>
          <w:rFonts w:ascii="Cambria" w:hAnsi="Cambria"/>
          <w:bCs/>
          <w:iCs/>
          <w:sz w:val="20"/>
          <w:szCs w:val="20"/>
        </w:rPr>
        <w:t>, 49, 475-493.</w:t>
      </w:r>
    </w:p>
    <w:sectPr w:rsidR="003945CB" w:rsidRPr="00911E69" w:rsidSect="00F669A5">
      <w:headerReference w:type="even" r:id="rId26"/>
      <w:footerReference w:type="default" r:id="rId27"/>
      <w:headerReference w:type="first" r:id="rId28"/>
      <w:footerReference w:type="first" r:id="rId29"/>
      <w:footnotePr>
        <w:numRestart w:val="eachPage"/>
      </w:footnotePr>
      <w:pgSz w:w="11906" w:h="16838"/>
      <w:pgMar w:top="1417" w:right="1417" w:bottom="1417" w:left="1417" w:header="708" w:footer="708" w:gutter="0"/>
      <w:pgNumType w:start="1524"/>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A17DC3B" w14:textId="77777777" w:rsidR="002E29BF" w:rsidRDefault="002E29BF" w:rsidP="0071079E">
      <w:r>
        <w:separator/>
      </w:r>
    </w:p>
  </w:endnote>
  <w:endnote w:type="continuationSeparator" w:id="0">
    <w:p w14:paraId="4D1AD8FE" w14:textId="77777777" w:rsidR="002E29BF" w:rsidRDefault="002E29BF" w:rsidP="007107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0002AFF" w:usb1="C000247B" w:usb2="00000009" w:usb3="00000000" w:csb0="000001FF" w:csb1="00000000"/>
  </w:font>
  <w:font w:name="Calibri Light">
    <w:panose1 w:val="020F0302020204030204"/>
    <w:charset w:val="A2"/>
    <w:family w:val="swiss"/>
    <w:pitch w:val="variable"/>
    <w:sig w:usb0="E0002A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6FF" w:usb1="400004FF" w:usb2="00000000" w:usb3="00000000" w:csb0="0000019F" w:csb1="00000000"/>
  </w:font>
  <w:font w:name="Garamond">
    <w:panose1 w:val="02020404030301010803"/>
    <w:charset w:val="A2"/>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02219180"/>
      <w:docPartObj>
        <w:docPartGallery w:val="Page Numbers (Bottom of Page)"/>
        <w:docPartUnique/>
      </w:docPartObj>
    </w:sdtPr>
    <w:sdtEndPr>
      <w:rPr>
        <w:rFonts w:ascii="Cambria" w:hAnsi="Cambria"/>
        <w:color w:val="767171" w:themeColor="background2" w:themeShade="80"/>
        <w:sz w:val="18"/>
        <w:szCs w:val="18"/>
      </w:rPr>
    </w:sdtEndPr>
    <w:sdtContent>
      <w:p w14:paraId="21146178" w14:textId="46768387" w:rsidR="00911E69" w:rsidRDefault="00911E69">
        <w:pPr>
          <w:pStyle w:val="Footer"/>
          <w:pBdr>
            <w:top w:val="single" w:sz="4" w:space="1" w:color="D9D9D9" w:themeColor="background1" w:themeShade="D9"/>
          </w:pBdr>
          <w:rPr>
            <w:b/>
            <w:bCs/>
          </w:rPr>
        </w:pPr>
        <w:r w:rsidRPr="00C71F46">
          <w:rPr>
            <w:rFonts w:ascii="Cambria" w:hAnsi="Cambria"/>
            <w:sz w:val="20"/>
            <w:szCs w:val="20"/>
          </w:rPr>
          <w:fldChar w:fldCharType="begin"/>
        </w:r>
        <w:r w:rsidRPr="00C71F46">
          <w:rPr>
            <w:rFonts w:ascii="Cambria" w:hAnsi="Cambria"/>
            <w:sz w:val="20"/>
            <w:szCs w:val="20"/>
          </w:rPr>
          <w:instrText>PAGE   \* MERGEFORMAT</w:instrText>
        </w:r>
        <w:r w:rsidRPr="00C71F46">
          <w:rPr>
            <w:rFonts w:ascii="Cambria" w:hAnsi="Cambria"/>
            <w:sz w:val="20"/>
            <w:szCs w:val="20"/>
          </w:rPr>
          <w:fldChar w:fldCharType="separate"/>
        </w:r>
        <w:r w:rsidR="003A0274" w:rsidRPr="003A0274">
          <w:rPr>
            <w:rFonts w:ascii="Cambria" w:hAnsi="Cambria"/>
            <w:b/>
            <w:bCs/>
            <w:noProof/>
            <w:sz w:val="20"/>
            <w:szCs w:val="20"/>
          </w:rPr>
          <w:t>1544</w:t>
        </w:r>
        <w:r w:rsidRPr="00C71F46">
          <w:rPr>
            <w:rFonts w:ascii="Cambria" w:hAnsi="Cambria"/>
            <w:b/>
            <w:bCs/>
            <w:sz w:val="20"/>
            <w:szCs w:val="20"/>
          </w:rPr>
          <w:fldChar w:fldCharType="end"/>
        </w:r>
        <w:r w:rsidRPr="00C71F46">
          <w:rPr>
            <w:rFonts w:ascii="Cambria" w:hAnsi="Cambria"/>
            <w:b/>
            <w:bCs/>
            <w:sz w:val="20"/>
            <w:szCs w:val="20"/>
          </w:rPr>
          <w:t xml:space="preserve"> </w:t>
        </w:r>
        <w:r>
          <w:rPr>
            <w:b/>
            <w:bCs/>
          </w:rPr>
          <w:t xml:space="preserve">| </w:t>
        </w:r>
        <w:r w:rsidR="00F669A5">
          <w:rPr>
            <w:rFonts w:ascii="Cambria" w:hAnsi="Cambria"/>
            <w:color w:val="767171" w:themeColor="background2" w:themeShade="80"/>
            <w:sz w:val="16"/>
            <w:szCs w:val="16"/>
          </w:rPr>
          <w:t>AKTIN</w:t>
        </w:r>
        <w:r w:rsidRPr="00C71F46">
          <w:rPr>
            <w:rFonts w:ascii="Cambria" w:hAnsi="Cambria"/>
            <w:color w:val="767171" w:themeColor="background2" w:themeShade="80"/>
            <w:sz w:val="16"/>
            <w:szCs w:val="16"/>
          </w:rPr>
          <w:t xml:space="preserve">                                                              </w:t>
        </w:r>
        <w:r w:rsidRPr="00C71F46">
          <w:rPr>
            <w:rFonts w:ascii="Garamond" w:hAnsi="Garamond"/>
            <w:color w:val="404040" w:themeColor="text1" w:themeTint="BF"/>
            <w:sz w:val="16"/>
            <w:szCs w:val="16"/>
          </w:rPr>
          <w:t xml:space="preserve">             </w:t>
        </w:r>
        <w:r w:rsidR="00F669A5">
          <w:rPr>
            <w:rFonts w:ascii="Garamond" w:hAnsi="Garamond"/>
            <w:color w:val="404040" w:themeColor="text1" w:themeTint="BF"/>
            <w:sz w:val="16"/>
            <w:szCs w:val="16"/>
          </w:rPr>
          <w:t xml:space="preserve">                          </w:t>
        </w:r>
        <w:r w:rsidR="00F669A5" w:rsidRPr="00F669A5">
          <w:rPr>
            <w:rFonts w:ascii="Garamond" w:hAnsi="Garamond"/>
            <w:color w:val="595959" w:themeColor="text1" w:themeTint="A6"/>
            <w:sz w:val="16"/>
            <w:szCs w:val="16"/>
          </w:rPr>
          <w:t>Sığınmacı Çocukların Mutluluk</w:t>
        </w:r>
        <w:r w:rsidR="00F669A5">
          <w:rPr>
            <w:rFonts w:ascii="Garamond" w:hAnsi="Garamond"/>
            <w:color w:val="595959" w:themeColor="text1" w:themeTint="A6"/>
            <w:sz w:val="16"/>
            <w:szCs w:val="16"/>
          </w:rPr>
          <w:t xml:space="preserve"> Temalı Resimlerinden Yansımalar</w:t>
        </w:r>
      </w:p>
    </w:sdtContent>
  </w:sdt>
  <w:p w14:paraId="25EC04DF" w14:textId="77777777" w:rsidR="00911E69" w:rsidRDefault="00911E69">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18996" w:type="dxa"/>
      <w:tblInd w:w="-284"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gridCol w:w="9498"/>
    </w:tblGrid>
    <w:tr w:rsidR="00F669A5" w:rsidRPr="00C71F46" w14:paraId="3C68AE6E" w14:textId="77777777" w:rsidTr="00F669A5">
      <w:trPr>
        <w:trHeight w:val="365"/>
      </w:trPr>
      <w:tc>
        <w:tcPr>
          <w:tcW w:w="9498" w:type="dxa"/>
        </w:tcPr>
        <w:p w14:paraId="5D03E568" w14:textId="19D1CD40" w:rsidR="00F669A5" w:rsidRPr="002B18B3" w:rsidRDefault="00F669A5" w:rsidP="00F669A5">
          <w:pPr>
            <w:pStyle w:val="Footer"/>
            <w:rPr>
              <w:rFonts w:ascii="Cambria" w:hAnsi="Cambria"/>
              <w:sz w:val="18"/>
              <w:szCs w:val="18"/>
            </w:rPr>
          </w:pPr>
          <w:r>
            <w:rPr>
              <w:rFonts w:ascii="Cambria" w:hAnsi="Cambria"/>
              <w:sz w:val="18"/>
              <w:szCs w:val="18"/>
            </w:rPr>
            <w:t>Geliş tarihi</w:t>
          </w:r>
          <w:r w:rsidRPr="002B18B3">
            <w:rPr>
              <w:rFonts w:ascii="Cambria" w:hAnsi="Cambria"/>
              <w:sz w:val="18"/>
              <w:szCs w:val="18"/>
            </w:rPr>
            <w:t>:</w:t>
          </w:r>
          <w:r>
            <w:rPr>
              <w:rFonts w:ascii="Cambria" w:hAnsi="Cambria"/>
              <w:sz w:val="18"/>
              <w:szCs w:val="18"/>
            </w:rPr>
            <w:t xml:space="preserve"> 16.03.2018</w:t>
          </w:r>
          <w:r w:rsidRPr="002B18B3">
            <w:rPr>
              <w:rFonts w:ascii="Cambria" w:hAnsi="Cambria"/>
              <w:sz w:val="18"/>
              <w:szCs w:val="18"/>
            </w:rPr>
            <w:t xml:space="preserve">                     </w:t>
          </w:r>
          <w:r>
            <w:rPr>
              <w:rFonts w:ascii="Cambria" w:hAnsi="Cambria"/>
              <w:sz w:val="18"/>
              <w:szCs w:val="18"/>
            </w:rPr>
            <w:t xml:space="preserve">          </w:t>
          </w:r>
          <w:r w:rsidRPr="002B18B3">
            <w:rPr>
              <w:rFonts w:ascii="Cambria" w:hAnsi="Cambria"/>
              <w:sz w:val="18"/>
              <w:szCs w:val="18"/>
            </w:rPr>
            <w:t xml:space="preserve">      </w:t>
          </w:r>
          <w:r>
            <w:rPr>
              <w:rFonts w:ascii="Cambria" w:hAnsi="Cambria"/>
              <w:sz w:val="18"/>
              <w:szCs w:val="18"/>
            </w:rPr>
            <w:t>Kabul tarihi</w:t>
          </w:r>
          <w:r w:rsidRPr="002B18B3">
            <w:rPr>
              <w:rFonts w:ascii="Cambria" w:hAnsi="Cambria"/>
              <w:sz w:val="18"/>
              <w:szCs w:val="18"/>
            </w:rPr>
            <w:t>:</w:t>
          </w:r>
          <w:r>
            <w:rPr>
              <w:rFonts w:ascii="Cambria" w:hAnsi="Cambria"/>
              <w:sz w:val="18"/>
              <w:szCs w:val="18"/>
            </w:rPr>
            <w:t xml:space="preserve"> 25.06.</w:t>
          </w:r>
          <w:r>
            <w:rPr>
              <w:rFonts w:ascii="Cambria" w:hAnsi="Cambria"/>
              <w:sz w:val="18"/>
              <w:szCs w:val="18"/>
            </w:rPr>
            <w:t>2018</w:t>
          </w:r>
          <w:r w:rsidRPr="002B18B3">
            <w:rPr>
              <w:rFonts w:ascii="Cambria" w:hAnsi="Cambria"/>
              <w:sz w:val="18"/>
              <w:szCs w:val="18"/>
            </w:rPr>
            <w:t xml:space="preserve">             </w:t>
          </w:r>
          <w:r>
            <w:rPr>
              <w:rFonts w:ascii="Cambria" w:hAnsi="Cambria"/>
              <w:sz w:val="18"/>
              <w:szCs w:val="18"/>
            </w:rPr>
            <w:t xml:space="preserve">  </w:t>
          </w:r>
          <w:r w:rsidRPr="002B18B3">
            <w:rPr>
              <w:rFonts w:ascii="Cambria" w:hAnsi="Cambria"/>
              <w:sz w:val="18"/>
              <w:szCs w:val="18"/>
            </w:rPr>
            <w:t xml:space="preserve">        </w:t>
          </w:r>
          <w:r>
            <w:rPr>
              <w:rFonts w:ascii="Cambria" w:hAnsi="Cambria"/>
              <w:sz w:val="18"/>
              <w:szCs w:val="18"/>
            </w:rPr>
            <w:t xml:space="preserve">        </w:t>
          </w:r>
          <w:r w:rsidRPr="002B18B3">
            <w:rPr>
              <w:rFonts w:ascii="Cambria" w:hAnsi="Cambria"/>
              <w:sz w:val="18"/>
              <w:szCs w:val="18"/>
            </w:rPr>
            <w:t xml:space="preserve">      </w:t>
          </w:r>
          <w:r>
            <w:rPr>
              <w:rFonts w:ascii="Cambria" w:hAnsi="Cambria"/>
              <w:sz w:val="18"/>
              <w:szCs w:val="18"/>
            </w:rPr>
            <w:t>Yayımlanma tarihi</w:t>
          </w:r>
          <w:r w:rsidRPr="002B18B3">
            <w:rPr>
              <w:rFonts w:ascii="Cambria" w:hAnsi="Cambria"/>
              <w:sz w:val="18"/>
              <w:szCs w:val="18"/>
            </w:rPr>
            <w:t>:</w:t>
          </w:r>
          <w:r>
            <w:rPr>
              <w:rFonts w:ascii="Cambria" w:hAnsi="Cambria"/>
              <w:sz w:val="18"/>
              <w:szCs w:val="18"/>
            </w:rPr>
            <w:t xml:space="preserve"> 31.07.2018</w:t>
          </w:r>
          <w:r w:rsidRPr="002B18B3">
            <w:rPr>
              <w:rFonts w:ascii="Cambria" w:hAnsi="Cambria"/>
              <w:sz w:val="18"/>
              <w:szCs w:val="18"/>
            </w:rPr>
            <w:t xml:space="preserve">    </w:t>
          </w:r>
        </w:p>
      </w:tc>
      <w:tc>
        <w:tcPr>
          <w:tcW w:w="9498" w:type="dxa"/>
        </w:tcPr>
        <w:p w14:paraId="30DA2921" w14:textId="1BCE8653" w:rsidR="00F669A5" w:rsidRPr="002B18B3" w:rsidRDefault="00F669A5" w:rsidP="00F669A5">
          <w:pPr>
            <w:pStyle w:val="Footer"/>
            <w:rPr>
              <w:rFonts w:ascii="Cambria" w:hAnsi="Cambria"/>
              <w:sz w:val="18"/>
              <w:szCs w:val="18"/>
            </w:rPr>
          </w:pPr>
        </w:p>
      </w:tc>
    </w:tr>
  </w:tbl>
  <w:p w14:paraId="16F88AD4" w14:textId="77777777" w:rsidR="00911E69" w:rsidRPr="00C71F46" w:rsidRDefault="00911E69" w:rsidP="00C71F46">
    <w:pPr>
      <w:pStyle w:val="Footer"/>
      <w:rPr>
        <w:rFonts w:ascii="Cambria" w:hAnsi="Cambria"/>
        <w:sz w:val="20"/>
        <w:szCs w:val="2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E0008D0" w14:textId="77777777" w:rsidR="002E29BF" w:rsidRDefault="002E29BF" w:rsidP="0071079E">
      <w:r>
        <w:separator/>
      </w:r>
    </w:p>
  </w:footnote>
  <w:footnote w:type="continuationSeparator" w:id="0">
    <w:p w14:paraId="2C6D951F" w14:textId="77777777" w:rsidR="002E29BF" w:rsidRDefault="002E29BF" w:rsidP="0071079E">
      <w:r>
        <w:continuationSeparator/>
      </w:r>
    </w:p>
  </w:footnote>
  <w:footnote w:id="1">
    <w:p w14:paraId="10140732" w14:textId="72A1B4A0" w:rsidR="00F75B2B" w:rsidRPr="00F669A5" w:rsidRDefault="00F75B2B" w:rsidP="00F669A5">
      <w:pPr>
        <w:pStyle w:val="FootnoteText"/>
        <w:jc w:val="both"/>
        <w:rPr>
          <w:sz w:val="18"/>
          <w:szCs w:val="18"/>
        </w:rPr>
      </w:pPr>
      <w:r w:rsidRPr="00F669A5">
        <w:rPr>
          <w:rStyle w:val="FootnoteReference"/>
          <w:sz w:val="18"/>
          <w:szCs w:val="18"/>
        </w:rPr>
        <w:footnoteRef/>
      </w:r>
      <w:r w:rsidRPr="00F669A5">
        <w:rPr>
          <w:sz w:val="18"/>
          <w:szCs w:val="18"/>
        </w:rPr>
        <w:t xml:space="preserve"> Bu araştırmanın verilerinin toplanmasında yardımcı olan Öğrt. Pelin Ciddi, Öğrt. Ayşe Nur Aydın</w:t>
      </w:r>
      <w:r w:rsidR="002578DB" w:rsidRPr="00F669A5">
        <w:rPr>
          <w:sz w:val="18"/>
          <w:szCs w:val="18"/>
        </w:rPr>
        <w:t xml:space="preserve"> ve Öğrt. Derya Aktaş’a teşekkür ederim.</w:t>
      </w:r>
    </w:p>
  </w:footnote>
  <w:footnote w:id="2">
    <w:p w14:paraId="0D448802" w14:textId="77777777" w:rsidR="00911E69" w:rsidRPr="009E0FF6" w:rsidRDefault="00911E69" w:rsidP="006B28A7">
      <w:pPr>
        <w:pStyle w:val="FootnoteText"/>
        <w:jc w:val="both"/>
        <w:rPr>
          <w:rFonts w:ascii="Cambria" w:eastAsia="Times New Roman" w:hAnsi="Cambria" w:cs="Times New Roman"/>
          <w:sz w:val="18"/>
          <w:szCs w:val="18"/>
          <w:lang w:eastAsia="tr-TR"/>
        </w:rPr>
      </w:pPr>
      <w:r>
        <w:rPr>
          <w:rStyle w:val="FootnoteReference"/>
        </w:rPr>
        <w:footnoteRef/>
      </w:r>
      <w:r>
        <w:t xml:space="preserve"> </w:t>
      </w:r>
      <w:r w:rsidRPr="009E0FF6">
        <w:rPr>
          <w:rFonts w:ascii="Cambria" w:eastAsia="Times New Roman" w:hAnsi="Cambria" w:cs="Times New Roman"/>
          <w:sz w:val="18"/>
          <w:szCs w:val="18"/>
          <w:lang w:eastAsia="tr-TR"/>
        </w:rPr>
        <w:t>Mültecilerin Hukuki Statüsüne İlişkin Sözleşme’nin 1 maddesine göre 1 Ocak 1951’den önce meydana gelen olaylar sonucunda ve ırkı, dini, tabiiyeti, belli bir toplumsal gruba mensubiyeti veya siyasî düşünceleri yüzünden kötü muameleye uğrayacağından haklı sebeplerle korktuğu için vatandaşı olduğu ülkenin dışında bulunan ve bu ülkenin korumasından yararlanamayan, ya da söz konusu korku nedeniyle yararlanmak istenmeyen yahut tabiiyeti yoksa ve bu tür olaylar sonucu önceden ikamet ettiği ülkesinin dışında bulunan, oraya dönemeyen veya söz konusu korku nedeniyle dönmek istemeyen her şahıs (</w:t>
      </w:r>
      <w:r w:rsidRPr="009D4C58">
        <w:rPr>
          <w:rFonts w:ascii="Cambria" w:eastAsia="Times New Roman" w:hAnsi="Cambria" w:cs="Times New Roman"/>
          <w:bCs/>
          <w:iCs/>
          <w:sz w:val="18"/>
          <w:szCs w:val="18"/>
          <w:lang w:eastAsia="tr-TR"/>
        </w:rPr>
        <w:t>İ</w:t>
      </w:r>
      <w:r>
        <w:rPr>
          <w:rFonts w:ascii="Cambria" w:eastAsia="Times New Roman" w:hAnsi="Cambria" w:cs="Times New Roman"/>
          <w:bCs/>
          <w:iCs/>
          <w:sz w:val="18"/>
          <w:szCs w:val="18"/>
          <w:lang w:eastAsia="tr-TR"/>
        </w:rPr>
        <w:t>BGİGM</w:t>
      </w:r>
      <w:r w:rsidRPr="009D4C58">
        <w:rPr>
          <w:rFonts w:ascii="Cambria" w:eastAsia="Times New Roman" w:hAnsi="Cambria" w:cs="Times New Roman"/>
          <w:bCs/>
          <w:iCs/>
          <w:sz w:val="18"/>
          <w:szCs w:val="18"/>
          <w:lang w:eastAsia="tr-TR"/>
        </w:rPr>
        <w:t>,</w:t>
      </w:r>
      <w:r w:rsidRPr="009E0FF6">
        <w:rPr>
          <w:rFonts w:ascii="Cambria" w:eastAsia="Times New Roman" w:hAnsi="Cambria" w:cs="Times New Roman"/>
          <w:sz w:val="18"/>
          <w:szCs w:val="18"/>
          <w:lang w:eastAsia="tr-TR"/>
        </w:rPr>
        <w:t xml:space="preserve"> 2009, s. 49).</w:t>
      </w:r>
    </w:p>
  </w:footnote>
  <w:footnote w:id="3">
    <w:p w14:paraId="19227D43" w14:textId="77777777" w:rsidR="00911E69" w:rsidRPr="009E0FF6" w:rsidRDefault="00911E69" w:rsidP="00102C6A">
      <w:pPr>
        <w:pStyle w:val="FootnoteText"/>
        <w:jc w:val="both"/>
        <w:rPr>
          <w:rFonts w:ascii="Cambria" w:eastAsia="Times New Roman" w:hAnsi="Cambria" w:cs="Times New Roman"/>
          <w:sz w:val="18"/>
          <w:szCs w:val="18"/>
          <w:lang w:eastAsia="tr-TR"/>
        </w:rPr>
      </w:pPr>
      <w:r w:rsidRPr="009E0FF6">
        <w:rPr>
          <w:rFonts w:ascii="Cambria" w:eastAsia="Times New Roman" w:hAnsi="Cambria" w:cs="Times New Roman"/>
          <w:sz w:val="18"/>
          <w:szCs w:val="18"/>
          <w:lang w:eastAsia="tr-TR"/>
        </w:rPr>
        <w:footnoteRef/>
      </w:r>
      <w:r w:rsidRPr="009E0FF6">
        <w:rPr>
          <w:rFonts w:ascii="Cambria" w:eastAsia="Times New Roman" w:hAnsi="Cambria" w:cs="Times New Roman"/>
          <w:sz w:val="18"/>
          <w:szCs w:val="18"/>
          <w:lang w:eastAsia="tr-TR"/>
        </w:rPr>
        <w:t xml:space="preserve"> </w:t>
      </w:r>
      <w:r w:rsidRPr="009E0FF6">
        <w:rPr>
          <w:rFonts w:ascii="Cambria" w:eastAsia="Times New Roman" w:hAnsi="Cambria" w:cs="Times New Roman"/>
          <w:sz w:val="18"/>
          <w:szCs w:val="18"/>
          <w:lang w:eastAsia="tr-TR"/>
        </w:rPr>
        <w:t>İlgili ulusal ya da uluslararası belgeler çerçevesinde bir ülkeye mülteci olarak kabul edilmek isteyen ve mültecilik statüsüne ilişkin yaptıkları başvurunun sonucunu bekleyen kişiler (</w:t>
      </w:r>
      <w:r w:rsidRPr="009D4C58">
        <w:rPr>
          <w:rFonts w:ascii="Cambria" w:eastAsia="Times New Roman" w:hAnsi="Cambria" w:cs="Times New Roman"/>
          <w:bCs/>
          <w:iCs/>
          <w:sz w:val="18"/>
          <w:szCs w:val="18"/>
          <w:lang w:eastAsia="tr-TR"/>
        </w:rPr>
        <w:t>İ</w:t>
      </w:r>
      <w:r>
        <w:rPr>
          <w:rFonts w:ascii="Cambria" w:eastAsia="Times New Roman" w:hAnsi="Cambria" w:cs="Times New Roman"/>
          <w:bCs/>
          <w:iCs/>
          <w:sz w:val="18"/>
          <w:szCs w:val="18"/>
          <w:lang w:eastAsia="tr-TR"/>
        </w:rPr>
        <w:t>BGİGM</w:t>
      </w:r>
      <w:r w:rsidRPr="009D4C58">
        <w:rPr>
          <w:rFonts w:ascii="Cambria" w:eastAsia="Times New Roman" w:hAnsi="Cambria" w:cs="Times New Roman"/>
          <w:bCs/>
          <w:iCs/>
          <w:sz w:val="18"/>
          <w:szCs w:val="18"/>
          <w:lang w:eastAsia="tr-TR"/>
        </w:rPr>
        <w:t>,</w:t>
      </w:r>
      <w:r w:rsidRPr="009E0FF6">
        <w:rPr>
          <w:rFonts w:ascii="Cambria" w:eastAsia="Times New Roman" w:hAnsi="Cambria" w:cs="Times New Roman"/>
          <w:sz w:val="18"/>
          <w:szCs w:val="18"/>
          <w:lang w:eastAsia="tr-TR"/>
        </w:rPr>
        <w:t xml:space="preserve"> 2009, s. 49).</w:t>
      </w:r>
    </w:p>
  </w:footnote>
  <w:footnote w:id="4">
    <w:p w14:paraId="5B2C2038" w14:textId="77777777" w:rsidR="00911E69" w:rsidRPr="009E0FF6" w:rsidRDefault="00911E69" w:rsidP="006B28A7">
      <w:pPr>
        <w:pStyle w:val="FootnoteText"/>
        <w:jc w:val="both"/>
        <w:rPr>
          <w:rFonts w:ascii="Cambria" w:eastAsia="Times New Roman" w:hAnsi="Cambria" w:cs="Times New Roman"/>
          <w:sz w:val="18"/>
          <w:szCs w:val="18"/>
          <w:lang w:eastAsia="tr-TR"/>
        </w:rPr>
      </w:pPr>
      <w:r w:rsidRPr="009E0FF6">
        <w:rPr>
          <w:rFonts w:ascii="Cambria" w:eastAsia="Times New Roman" w:hAnsi="Cambria" w:cs="Times New Roman"/>
          <w:sz w:val="18"/>
          <w:szCs w:val="18"/>
          <w:lang w:eastAsia="tr-TR"/>
        </w:rPr>
        <w:footnoteRef/>
      </w:r>
      <w:r w:rsidRPr="009E0FF6">
        <w:rPr>
          <w:rFonts w:ascii="Cambria" w:eastAsia="Times New Roman" w:hAnsi="Cambria" w:cs="Times New Roman"/>
          <w:sz w:val="18"/>
          <w:szCs w:val="18"/>
          <w:lang w:eastAsia="tr-TR"/>
        </w:rPr>
        <w:t xml:space="preserve"> </w:t>
      </w:r>
      <w:r w:rsidRPr="009E0FF6">
        <w:rPr>
          <w:rFonts w:ascii="Cambria" w:eastAsia="Times New Roman" w:hAnsi="Cambria" w:cs="Times New Roman"/>
          <w:sz w:val="18"/>
          <w:szCs w:val="18"/>
          <w:lang w:eastAsia="tr-TR"/>
        </w:rPr>
        <w:t xml:space="preserve">Şuan da yoğun olarak ülkemize yönelik göçler de 2011 yılında başlayıp devam eden Suriye’den olan göçlerdir. Suriye’deki çatışmaların kısa sürede hızlı bir şeklide büyümesi, Suriye’den milyonlarca insanın kaçışına yol açan kitlesel bir göçe dönüştürmüştür. Bu nitelikteki kontrolsüz bir göç hem Suriyeli mültecileri hem de göç alan Türkiye’yi birçok alanda zor durumda bırakmıştır. Çünkü göç kontrolsüzce düzensiz gerçekleştiğinde ev sahibi ülkede mülteciler sorununu doğurmuştur. Bu konumdaki ülkelerde mültecilere karşı yabancı korkusu ve etnik şiddet oluşabilmektedir (Kara, Yiğit ve </w:t>
      </w:r>
      <w:r w:rsidRPr="009D4C58">
        <w:rPr>
          <w:rFonts w:ascii="Cambria" w:eastAsia="Times New Roman" w:hAnsi="Cambria" w:cs="Times New Roman"/>
          <w:sz w:val="18"/>
          <w:szCs w:val="18"/>
          <w:lang w:eastAsia="tr-TR"/>
        </w:rPr>
        <w:t>Ağırman, 2016, s. 950).</w:t>
      </w:r>
    </w:p>
  </w:footnote>
  <w:footnote w:id="5">
    <w:p w14:paraId="46DCFCFA" w14:textId="595226C4" w:rsidR="00911E69" w:rsidRDefault="00911E69" w:rsidP="002151FB">
      <w:pPr>
        <w:pStyle w:val="FootnoteText"/>
        <w:jc w:val="both"/>
      </w:pPr>
      <w:r>
        <w:rPr>
          <w:rStyle w:val="FootnoteReference"/>
        </w:rPr>
        <w:footnoteRef/>
      </w:r>
      <w:r>
        <w:t xml:space="preserve"> </w:t>
      </w:r>
      <w:r>
        <w:t>“</w:t>
      </w:r>
      <w:r w:rsidRPr="00451833">
        <w:t>Bir şeyin bir nesnenin zihindeki ve zihne ait tasarımı; soyut düşünme faaliyetinde kullanılan ve belli bir somutluk ya da soyutluk derecesi sergileyen bir düşünce,</w:t>
      </w:r>
      <w:r>
        <w:t xml:space="preserve"> fikir ya da </w:t>
      </w:r>
      <w:r w:rsidRPr="00102C6A">
        <w:t>ide”(Cevizci, 1999, s. 499).</w:t>
      </w:r>
      <w:r w:rsidRPr="00451833">
        <w:rPr>
          <w:rFonts w:ascii="Times New Roman" w:hAnsi="Times New Roman"/>
          <w:color w:val="000000"/>
          <w:sz w:val="23"/>
          <w:szCs w:val="23"/>
        </w:rPr>
        <w:t xml:space="preserve"> </w:t>
      </w:r>
      <w:r w:rsidRPr="00451833">
        <w:t>Kavramların bir özelliği de bazı durumlarda benzer çağrışım alanları oluşturulması bazen de her toplumda farklı çağrışımlar yaratmasıdır. Ağaç, dergi gibi sözcüklerin hemen her dil ve toplumda yarattığı çağrışımlar en azından biçimsel olarak birbirine benzemektedir. Buna karşılık eşitlik, koruma, eziyet, özgürlük gibi kavramların algılanışı toplumdan topluma farklılık gösterebileceği gibi bireyden bireye de farklılık gösterebilir</w:t>
      </w:r>
      <w:r>
        <w:t xml:space="preserve"> (Küçükşen-Öner, 2010, s. 74).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F830F7" w14:textId="77777777" w:rsidR="00911E69" w:rsidRDefault="00911E69" w:rsidP="008B6011">
    <w:pPr>
      <w:pStyle w:val="Header"/>
      <w:pBdr>
        <w:bottom w:val="single" w:sz="4" w:space="1" w:color="auto"/>
      </w:pBdr>
      <w:tabs>
        <w:tab w:val="clear" w:pos="4536"/>
        <w:tab w:val="clear" w:pos="9072"/>
        <w:tab w:val="left" w:pos="0"/>
        <w:tab w:val="right" w:pos="6521"/>
      </w:tabs>
      <w:ind w:right="-2"/>
      <w:jc w:val="right"/>
    </w:pPr>
    <w:r>
      <w:rPr>
        <w:rFonts w:ascii="Times New Roman" w:hAnsi="Times New Roman"/>
        <w:i/>
        <w:color w:val="000000"/>
        <w:sz w:val="16"/>
        <w:szCs w:val="16"/>
      </w:rPr>
      <w:t>Makalenin adı ilk harfi büyük olarak yazılır</w:t>
    </w:r>
  </w:p>
  <w:p w14:paraId="2E7B3DD6" w14:textId="77777777" w:rsidR="00911E69" w:rsidRDefault="00911E69">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D31AD1" w14:textId="77777777" w:rsidR="00911E69" w:rsidRDefault="00911E69" w:rsidP="00D531B7">
    <w:pPr>
      <w:pStyle w:val="Header"/>
    </w:pPr>
    <w:r>
      <w:rPr>
        <w:noProof/>
      </w:rPr>
      <mc:AlternateContent>
        <mc:Choice Requires="wpg">
          <w:drawing>
            <wp:inline distT="0" distB="0" distL="0" distR="0" wp14:anchorId="21570BF8" wp14:editId="2372FC44">
              <wp:extent cx="6127750" cy="611505"/>
              <wp:effectExtent l="0" t="0" r="25400" b="17145"/>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7750" cy="611505"/>
                        <a:chOff x="1418" y="768"/>
                        <a:chExt cx="8520" cy="600"/>
                      </a:xfrm>
                    </wpg:grpSpPr>
                    <wpg:grpSp>
                      <wpg:cNvPr id="30" name="Group 2"/>
                      <wpg:cNvGrpSpPr>
                        <a:grpSpLocks/>
                      </wpg:cNvGrpSpPr>
                      <wpg:grpSpPr bwMode="auto">
                        <a:xfrm>
                          <a:off x="1418" y="768"/>
                          <a:ext cx="7804" cy="600"/>
                          <a:chOff x="1733" y="638"/>
                          <a:chExt cx="7444" cy="600"/>
                        </a:xfrm>
                      </wpg:grpSpPr>
                      <wps:wsp>
                        <wps:cNvPr id="27" name="Text Box 3"/>
                        <wps:cNvSpPr txBox="1">
                          <a:spLocks noChangeArrowheads="1"/>
                        </wps:cNvSpPr>
                        <wps:spPr bwMode="auto">
                          <a:xfrm>
                            <a:off x="2877" y="638"/>
                            <a:ext cx="6300" cy="5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41522D" w14:textId="5D5E6540" w:rsidR="00F669A5" w:rsidRPr="009F0097" w:rsidRDefault="00F669A5" w:rsidP="00F669A5">
                              <w:pPr>
                                <w:rPr>
                                  <w:rFonts w:asciiTheme="minorHAnsi" w:hAnsiTheme="minorHAnsi" w:cstheme="minorHAnsi"/>
                                  <w:sz w:val="18"/>
                                  <w:szCs w:val="20"/>
                                </w:rPr>
                              </w:pPr>
                              <w:r w:rsidRPr="009F0097">
                                <w:rPr>
                                  <w:rFonts w:asciiTheme="minorHAnsi" w:hAnsiTheme="minorHAnsi" w:cstheme="minorHAnsi"/>
                                  <w:sz w:val="18"/>
                                  <w:szCs w:val="20"/>
                                </w:rPr>
                                <w:t>Elementary Educati</w:t>
                              </w:r>
                              <w:r>
                                <w:rPr>
                                  <w:rFonts w:asciiTheme="minorHAnsi" w:hAnsiTheme="minorHAnsi" w:cstheme="minorHAnsi"/>
                                  <w:sz w:val="18"/>
                                  <w:szCs w:val="20"/>
                                </w:rPr>
                                <w:t>on Online, 2018; 17(3): pp. 1</w:t>
                              </w:r>
                              <w:r>
                                <w:rPr>
                                  <w:rFonts w:asciiTheme="minorHAnsi" w:hAnsiTheme="minorHAnsi" w:cstheme="minorHAnsi"/>
                                  <w:sz w:val="18"/>
                                  <w:szCs w:val="20"/>
                                </w:rPr>
                                <w:t>524</w:t>
                              </w:r>
                              <w:r w:rsidRPr="009F0097">
                                <w:rPr>
                                  <w:rFonts w:asciiTheme="minorHAnsi" w:hAnsiTheme="minorHAnsi" w:cstheme="minorHAnsi"/>
                                  <w:sz w:val="18"/>
                                  <w:szCs w:val="20"/>
                                </w:rPr>
                                <w:t>-</w:t>
                              </w:r>
                              <w:r>
                                <w:rPr>
                                  <w:rFonts w:asciiTheme="minorHAnsi" w:hAnsiTheme="minorHAnsi" w:cstheme="minorHAnsi"/>
                                  <w:sz w:val="18"/>
                                  <w:szCs w:val="20"/>
                                </w:rPr>
                                <w:t>1</w:t>
                              </w:r>
                              <w:r w:rsidR="00373F12">
                                <w:rPr>
                                  <w:rFonts w:asciiTheme="minorHAnsi" w:hAnsiTheme="minorHAnsi" w:cstheme="minorHAnsi"/>
                                  <w:sz w:val="18"/>
                                  <w:szCs w:val="20"/>
                                </w:rPr>
                                <w:t>547</w:t>
                              </w:r>
                            </w:p>
                            <w:p w14:paraId="63FA3F31" w14:textId="1036EB1D" w:rsidR="00F669A5" w:rsidRPr="009F0097" w:rsidRDefault="00F669A5" w:rsidP="00F669A5">
                              <w:pPr>
                                <w:rPr>
                                  <w:rStyle w:val="Hyperlink"/>
                                  <w:rFonts w:asciiTheme="minorHAnsi" w:hAnsiTheme="minorHAnsi" w:cstheme="minorHAnsi"/>
                                  <w:sz w:val="18"/>
                                  <w:szCs w:val="20"/>
                                </w:rPr>
                              </w:pPr>
                              <w:r w:rsidRPr="009F0097">
                                <w:rPr>
                                  <w:rFonts w:asciiTheme="minorHAnsi" w:hAnsiTheme="minorHAnsi" w:cstheme="minorHAnsi"/>
                                  <w:sz w:val="18"/>
                                  <w:szCs w:val="20"/>
                                </w:rPr>
                                <w:t>İlkö</w:t>
                              </w:r>
                              <w:r>
                                <w:rPr>
                                  <w:rFonts w:asciiTheme="minorHAnsi" w:hAnsiTheme="minorHAnsi" w:cstheme="minorHAnsi"/>
                                  <w:sz w:val="18"/>
                                  <w:szCs w:val="20"/>
                                </w:rPr>
                                <w:t>ğretim Online, 2018; 17(3): s.1</w:t>
                              </w:r>
                              <w:r>
                                <w:rPr>
                                  <w:rFonts w:asciiTheme="minorHAnsi" w:hAnsiTheme="minorHAnsi" w:cstheme="minorHAnsi"/>
                                  <w:sz w:val="18"/>
                                  <w:szCs w:val="20"/>
                                </w:rPr>
                                <w:t>524</w:t>
                              </w:r>
                              <w:r w:rsidR="00373F12">
                                <w:rPr>
                                  <w:rFonts w:asciiTheme="minorHAnsi" w:hAnsiTheme="minorHAnsi" w:cstheme="minorHAnsi"/>
                                  <w:sz w:val="18"/>
                                  <w:szCs w:val="20"/>
                                </w:rPr>
                                <w:t>-1547</w:t>
                              </w:r>
                              <w:r w:rsidRPr="009F0097">
                                <w:rPr>
                                  <w:rFonts w:asciiTheme="minorHAnsi" w:hAnsiTheme="minorHAnsi" w:cstheme="minorHAnsi"/>
                                  <w:sz w:val="18"/>
                                  <w:szCs w:val="20"/>
                                </w:rPr>
                                <w:t>. [Online]:</w:t>
                              </w:r>
                              <w:r w:rsidRPr="009F0097">
                                <w:rPr>
                                  <w:rFonts w:asciiTheme="minorHAnsi" w:hAnsiTheme="minorHAnsi" w:cstheme="minorHAnsi"/>
                                  <w:b/>
                                  <w:bCs/>
                                  <w:sz w:val="18"/>
                                  <w:szCs w:val="20"/>
                                </w:rPr>
                                <w:t xml:space="preserve"> </w:t>
                              </w:r>
                              <w:hyperlink r:id="rId1" w:history="1">
                                <w:r w:rsidRPr="009F0097">
                                  <w:rPr>
                                    <w:rStyle w:val="Hyperlink"/>
                                    <w:rFonts w:asciiTheme="minorHAnsi" w:hAnsiTheme="minorHAnsi" w:cstheme="minorHAnsi"/>
                                    <w:sz w:val="18"/>
                                    <w:szCs w:val="20"/>
                                  </w:rPr>
                                  <w:t>http://ilkogretim-online.org.tr</w:t>
                                </w:r>
                              </w:hyperlink>
                            </w:p>
                            <w:p w14:paraId="41A460BA" w14:textId="668F18E6" w:rsidR="00911E69" w:rsidRPr="00F669A5" w:rsidRDefault="00F669A5" w:rsidP="000F5FB8">
                              <w:pPr>
                                <w:rPr>
                                  <w:rStyle w:val="Hyperlink"/>
                                  <w:rFonts w:asciiTheme="minorHAnsi" w:hAnsiTheme="minorHAnsi" w:cstheme="minorHAnsi"/>
                                  <w:color w:val="00B050"/>
                                  <w:sz w:val="18"/>
                                  <w:szCs w:val="20"/>
                                </w:rPr>
                              </w:pPr>
                              <w:hyperlink r:id="rId2" w:history="1">
                                <w:r w:rsidRPr="009F0097">
                                  <w:rPr>
                                    <w:rFonts w:asciiTheme="minorHAnsi" w:hAnsiTheme="minorHAnsi" w:cstheme="minorHAnsi"/>
                                    <w:color w:val="00B050"/>
                                    <w:sz w:val="18"/>
                                    <w:szCs w:val="20"/>
                                    <w:u w:val="single"/>
                                    <w:shd w:val="clear" w:color="auto" w:fill="FFFFFF"/>
                                  </w:rPr>
                                  <w:t>doi</w:t>
                                </w:r>
                              </w:hyperlink>
                            </w:p>
                          </w:txbxContent>
                        </wps:txbx>
                        <wps:bodyPr rot="0" vert="horz" wrap="square" lIns="91440" tIns="45720" rIns="91440" bIns="45720" anchor="t" anchorCtr="0" upright="1">
                          <a:noAutofit/>
                        </wps:bodyPr>
                      </wps:wsp>
                      <pic:pic xmlns:pic="http://schemas.openxmlformats.org/drawingml/2006/picture">
                        <pic:nvPicPr>
                          <pic:cNvPr id="28" name="Picture 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1733" y="638"/>
                            <a:ext cx="1080" cy="600"/>
                          </a:xfrm>
                          <a:prstGeom prst="rect">
                            <a:avLst/>
                          </a:prstGeom>
                          <a:noFill/>
                          <a:extLst>
                            <a:ext uri="{909E8E84-426E-40DD-AFC4-6F175D3DCCD1}">
                              <a14:hiddenFill xmlns:a14="http://schemas.microsoft.com/office/drawing/2010/main">
                                <a:solidFill>
                                  <a:srgbClr val="FFFFFF"/>
                                </a:solidFill>
                              </a14:hiddenFill>
                            </a:ext>
                          </a:extLst>
                        </pic:spPr>
                      </pic:pic>
                    </wpg:grpSp>
                    <wps:wsp>
                      <wps:cNvPr id="33" name="Line 5"/>
                      <wps:cNvCnPr/>
                      <wps:spPr bwMode="auto">
                        <a:xfrm>
                          <a:off x="1418" y="1368"/>
                          <a:ext cx="85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1570BF8" id="Group 29" o:spid="_x0000_s1026" style="width:482.5pt;height:48.15pt;mso-position-horizontal-relative:char;mso-position-vertical-relative:line" coordorigin="1418,768" coordsize="8520,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">
              <v:group id="Group 2" o:spid="_x0000_s1027" style="position:absolute;left:1418;top:768;width:7804;height:600" coordorigin="1733,638" coordsize="744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type id="_x0000_t202" coordsize="21600,21600" o:spt="202" path="m,l,21600r21600,l21600,xe">
                  <v:stroke joinstyle="miter"/>
                  <v:path gradientshapeok="t" o:connecttype="rect"/>
                </v:shapetype>
                <v:shape id="Text Box 3" o:spid="_x0000_s1028" type="#_x0000_t202" style="position:absolute;left:2877;top:638;width:63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" stroked="f">
                  <v:fill opacity="0"/>
                  <v:textbox>
                    <w:txbxContent>
                      <w:p w14:paraId="0B41522D" w14:textId="5D5E6540" w:rsidR="00F669A5" w:rsidRPr="009F0097" w:rsidRDefault="00F669A5" w:rsidP="00F669A5">
                        <w:pPr>
                          <w:rPr>
                            <w:rFonts w:asciiTheme="minorHAnsi" w:hAnsiTheme="minorHAnsi" w:cstheme="minorHAnsi"/>
                            <w:sz w:val="18"/>
                            <w:szCs w:val="20"/>
                          </w:rPr>
                        </w:pPr>
                        <w:r w:rsidRPr="009F0097">
                          <w:rPr>
                            <w:rFonts w:asciiTheme="minorHAnsi" w:hAnsiTheme="minorHAnsi" w:cstheme="minorHAnsi"/>
                            <w:sz w:val="18"/>
                            <w:szCs w:val="20"/>
                          </w:rPr>
                          <w:t>Elementary Educati</w:t>
                        </w:r>
                        <w:r>
                          <w:rPr>
                            <w:rFonts w:asciiTheme="minorHAnsi" w:hAnsiTheme="minorHAnsi" w:cstheme="minorHAnsi"/>
                            <w:sz w:val="18"/>
                            <w:szCs w:val="20"/>
                          </w:rPr>
                          <w:t>on Online, 2018; 17(3): pp. 1</w:t>
                        </w:r>
                        <w:r>
                          <w:rPr>
                            <w:rFonts w:asciiTheme="minorHAnsi" w:hAnsiTheme="minorHAnsi" w:cstheme="minorHAnsi"/>
                            <w:sz w:val="18"/>
                            <w:szCs w:val="20"/>
                          </w:rPr>
                          <w:t>524</w:t>
                        </w:r>
                        <w:r w:rsidRPr="009F0097">
                          <w:rPr>
                            <w:rFonts w:asciiTheme="minorHAnsi" w:hAnsiTheme="minorHAnsi" w:cstheme="minorHAnsi"/>
                            <w:sz w:val="18"/>
                            <w:szCs w:val="20"/>
                          </w:rPr>
                          <w:t>-</w:t>
                        </w:r>
                        <w:r>
                          <w:rPr>
                            <w:rFonts w:asciiTheme="minorHAnsi" w:hAnsiTheme="minorHAnsi" w:cstheme="minorHAnsi"/>
                            <w:sz w:val="18"/>
                            <w:szCs w:val="20"/>
                          </w:rPr>
                          <w:t>1</w:t>
                        </w:r>
                        <w:r w:rsidR="00373F12">
                          <w:rPr>
                            <w:rFonts w:asciiTheme="minorHAnsi" w:hAnsiTheme="minorHAnsi" w:cstheme="minorHAnsi"/>
                            <w:sz w:val="18"/>
                            <w:szCs w:val="20"/>
                          </w:rPr>
                          <w:t>547</w:t>
                        </w:r>
                      </w:p>
                      <w:p w14:paraId="63FA3F31" w14:textId="1036EB1D" w:rsidR="00F669A5" w:rsidRPr="009F0097" w:rsidRDefault="00F669A5" w:rsidP="00F669A5">
                        <w:pPr>
                          <w:rPr>
                            <w:rStyle w:val="Hyperlink"/>
                            <w:rFonts w:asciiTheme="minorHAnsi" w:hAnsiTheme="minorHAnsi" w:cstheme="minorHAnsi"/>
                            <w:sz w:val="18"/>
                            <w:szCs w:val="20"/>
                          </w:rPr>
                        </w:pPr>
                        <w:r w:rsidRPr="009F0097">
                          <w:rPr>
                            <w:rFonts w:asciiTheme="minorHAnsi" w:hAnsiTheme="minorHAnsi" w:cstheme="minorHAnsi"/>
                            <w:sz w:val="18"/>
                            <w:szCs w:val="20"/>
                          </w:rPr>
                          <w:t>İlkö</w:t>
                        </w:r>
                        <w:r>
                          <w:rPr>
                            <w:rFonts w:asciiTheme="minorHAnsi" w:hAnsiTheme="minorHAnsi" w:cstheme="minorHAnsi"/>
                            <w:sz w:val="18"/>
                            <w:szCs w:val="20"/>
                          </w:rPr>
                          <w:t>ğretim Online, 2018; 17(3): s.1</w:t>
                        </w:r>
                        <w:r>
                          <w:rPr>
                            <w:rFonts w:asciiTheme="minorHAnsi" w:hAnsiTheme="minorHAnsi" w:cstheme="minorHAnsi"/>
                            <w:sz w:val="18"/>
                            <w:szCs w:val="20"/>
                          </w:rPr>
                          <w:t>524</w:t>
                        </w:r>
                        <w:r w:rsidR="00373F12">
                          <w:rPr>
                            <w:rFonts w:asciiTheme="minorHAnsi" w:hAnsiTheme="minorHAnsi" w:cstheme="minorHAnsi"/>
                            <w:sz w:val="18"/>
                            <w:szCs w:val="20"/>
                          </w:rPr>
                          <w:t>-1547</w:t>
                        </w:r>
                        <w:r w:rsidRPr="009F0097">
                          <w:rPr>
                            <w:rFonts w:asciiTheme="minorHAnsi" w:hAnsiTheme="minorHAnsi" w:cstheme="minorHAnsi"/>
                            <w:sz w:val="18"/>
                            <w:szCs w:val="20"/>
                          </w:rPr>
                          <w:t>. [Online]:</w:t>
                        </w:r>
                        <w:r w:rsidRPr="009F0097">
                          <w:rPr>
                            <w:rFonts w:asciiTheme="minorHAnsi" w:hAnsiTheme="minorHAnsi" w:cstheme="minorHAnsi"/>
                            <w:b/>
                            <w:bCs/>
                            <w:sz w:val="18"/>
                            <w:szCs w:val="20"/>
                          </w:rPr>
                          <w:t xml:space="preserve"> </w:t>
                        </w:r>
                        <w:hyperlink r:id="rId4" w:history="1">
                          <w:r w:rsidRPr="009F0097">
                            <w:rPr>
                              <w:rStyle w:val="Hyperlink"/>
                              <w:rFonts w:asciiTheme="minorHAnsi" w:hAnsiTheme="minorHAnsi" w:cstheme="minorHAnsi"/>
                              <w:sz w:val="18"/>
                              <w:szCs w:val="20"/>
                            </w:rPr>
                            <w:t>http://ilkogretim-online.org.tr</w:t>
                          </w:r>
                        </w:hyperlink>
                      </w:p>
                      <w:p w14:paraId="41A460BA" w14:textId="668F18E6" w:rsidR="00911E69" w:rsidRPr="00F669A5" w:rsidRDefault="00F669A5" w:rsidP="000F5FB8">
                        <w:pPr>
                          <w:rPr>
                            <w:rStyle w:val="Hyperlink"/>
                            <w:rFonts w:asciiTheme="minorHAnsi" w:hAnsiTheme="minorHAnsi" w:cstheme="minorHAnsi"/>
                            <w:color w:val="00B050"/>
                            <w:sz w:val="18"/>
                            <w:szCs w:val="20"/>
                          </w:rPr>
                        </w:pPr>
                        <w:hyperlink r:id="rId5" w:history="1">
                          <w:r w:rsidRPr="009F0097">
                            <w:rPr>
                              <w:rFonts w:asciiTheme="minorHAnsi" w:hAnsiTheme="minorHAnsi" w:cstheme="minorHAnsi"/>
                              <w:color w:val="00B050"/>
                              <w:sz w:val="18"/>
                              <w:szCs w:val="20"/>
                              <w:u w:val="single"/>
                              <w:shd w:val="clear" w:color="auto" w:fill="FFFFFF"/>
                            </w:rPr>
                            <w:t>doi</w:t>
                          </w:r>
                        </w:hyperlink>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9" type="#_x0000_t75" style="position:absolute;left:1733;top:638;width:1080;height: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">
                  <v:imagedata r:id="rId6" o:title=""/>
                </v:shape>
              </v:group>
              <v:line id="Line 5" o:spid="_x0000_s1030" style="position:absolute;visibility:visible;mso-wrap-style:square" from="1418,1368" to="9938,1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"/>
              <w10:anchorlock/>
            </v:group>
          </w:pict>
        </mc:Fallback>
      </mc:AlternateContent>
    </w:r>
  </w:p>
  <w:p w14:paraId="4F21BE88" w14:textId="2B9DD34F" w:rsidR="00911E69" w:rsidRPr="00D531B7" w:rsidRDefault="00911E69" w:rsidP="00D531B7">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0A73099"/>
    <w:multiLevelType w:val="hybridMultilevel"/>
    <w:tmpl w:val="AF6A23D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67197AD4"/>
    <w:multiLevelType w:val="hybridMultilevel"/>
    <w:tmpl w:val="5D82C23A"/>
    <w:lvl w:ilvl="0" w:tplc="3EDCEB46">
      <w:start w:val="1"/>
      <w:numFmt w:val="decimal"/>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 w15:restartNumberingAfterBreak="0">
    <w:nsid w:val="6EF92815"/>
    <w:multiLevelType w:val="hybridMultilevel"/>
    <w:tmpl w:val="95C2D17A"/>
    <w:lvl w:ilvl="0" w:tplc="24B4963A">
      <w:start w:val="1"/>
      <w:numFmt w:val="upperLetter"/>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grammar="clean"/>
  <w:defaultTabStop w:val="708"/>
  <w:hyphenationZone w:val="425"/>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434E"/>
    <w:rsid w:val="00000AD8"/>
    <w:rsid w:val="0000704B"/>
    <w:rsid w:val="00010BBF"/>
    <w:rsid w:val="00011A19"/>
    <w:rsid w:val="00024A9B"/>
    <w:rsid w:val="000305FC"/>
    <w:rsid w:val="0004041F"/>
    <w:rsid w:val="000409F4"/>
    <w:rsid w:val="0005490C"/>
    <w:rsid w:val="00064DB2"/>
    <w:rsid w:val="00074AE7"/>
    <w:rsid w:val="00080CAD"/>
    <w:rsid w:val="000850B6"/>
    <w:rsid w:val="0009293E"/>
    <w:rsid w:val="000969C1"/>
    <w:rsid w:val="000A71AE"/>
    <w:rsid w:val="000B127D"/>
    <w:rsid w:val="000B1986"/>
    <w:rsid w:val="000B6C82"/>
    <w:rsid w:val="000C4660"/>
    <w:rsid w:val="000C4821"/>
    <w:rsid w:val="000C5436"/>
    <w:rsid w:val="000C7C12"/>
    <w:rsid w:val="000E2425"/>
    <w:rsid w:val="000F0580"/>
    <w:rsid w:val="000F5FB8"/>
    <w:rsid w:val="000F6587"/>
    <w:rsid w:val="00102C6A"/>
    <w:rsid w:val="00102E87"/>
    <w:rsid w:val="0011071C"/>
    <w:rsid w:val="0011316B"/>
    <w:rsid w:val="00117040"/>
    <w:rsid w:val="0012135E"/>
    <w:rsid w:val="001215A6"/>
    <w:rsid w:val="0012306E"/>
    <w:rsid w:val="001238F7"/>
    <w:rsid w:val="00124F70"/>
    <w:rsid w:val="0015226A"/>
    <w:rsid w:val="00163602"/>
    <w:rsid w:val="001666BB"/>
    <w:rsid w:val="001725E9"/>
    <w:rsid w:val="00173B45"/>
    <w:rsid w:val="00177BD6"/>
    <w:rsid w:val="0018333F"/>
    <w:rsid w:val="001858F7"/>
    <w:rsid w:val="001A659F"/>
    <w:rsid w:val="001B1518"/>
    <w:rsid w:val="001B1665"/>
    <w:rsid w:val="001C24C8"/>
    <w:rsid w:val="001C39DA"/>
    <w:rsid w:val="001C4D52"/>
    <w:rsid w:val="001E4928"/>
    <w:rsid w:val="001E6DD9"/>
    <w:rsid w:val="001F23BD"/>
    <w:rsid w:val="001F6DD8"/>
    <w:rsid w:val="002031E3"/>
    <w:rsid w:val="00206A03"/>
    <w:rsid w:val="00210179"/>
    <w:rsid w:val="002108EE"/>
    <w:rsid w:val="0021153E"/>
    <w:rsid w:val="00211EF5"/>
    <w:rsid w:val="002148D2"/>
    <w:rsid w:val="002151FB"/>
    <w:rsid w:val="0021699D"/>
    <w:rsid w:val="00222E27"/>
    <w:rsid w:val="002310D8"/>
    <w:rsid w:val="002313AC"/>
    <w:rsid w:val="00245934"/>
    <w:rsid w:val="002467CE"/>
    <w:rsid w:val="00256235"/>
    <w:rsid w:val="002578DB"/>
    <w:rsid w:val="00263138"/>
    <w:rsid w:val="00267987"/>
    <w:rsid w:val="0027064D"/>
    <w:rsid w:val="00274519"/>
    <w:rsid w:val="0028028F"/>
    <w:rsid w:val="0028171B"/>
    <w:rsid w:val="0028576A"/>
    <w:rsid w:val="00287960"/>
    <w:rsid w:val="00290EC5"/>
    <w:rsid w:val="002A65A2"/>
    <w:rsid w:val="002B17B9"/>
    <w:rsid w:val="002B18B3"/>
    <w:rsid w:val="002B21F3"/>
    <w:rsid w:val="002C01B3"/>
    <w:rsid w:val="002C2752"/>
    <w:rsid w:val="002D0225"/>
    <w:rsid w:val="002D5974"/>
    <w:rsid w:val="002D5D43"/>
    <w:rsid w:val="002D7E8F"/>
    <w:rsid w:val="002E29BF"/>
    <w:rsid w:val="00304D85"/>
    <w:rsid w:val="0030779E"/>
    <w:rsid w:val="003129A6"/>
    <w:rsid w:val="00316925"/>
    <w:rsid w:val="0031795B"/>
    <w:rsid w:val="00325677"/>
    <w:rsid w:val="003262AA"/>
    <w:rsid w:val="003279A8"/>
    <w:rsid w:val="00330A67"/>
    <w:rsid w:val="003346BA"/>
    <w:rsid w:val="00342BAD"/>
    <w:rsid w:val="003607D6"/>
    <w:rsid w:val="003665BC"/>
    <w:rsid w:val="00366F34"/>
    <w:rsid w:val="003672D5"/>
    <w:rsid w:val="003709EA"/>
    <w:rsid w:val="00373F12"/>
    <w:rsid w:val="00387499"/>
    <w:rsid w:val="003945CB"/>
    <w:rsid w:val="00395BA2"/>
    <w:rsid w:val="00397A8A"/>
    <w:rsid w:val="003A0274"/>
    <w:rsid w:val="003B2BF6"/>
    <w:rsid w:val="003B794E"/>
    <w:rsid w:val="003C32B7"/>
    <w:rsid w:val="003C34C7"/>
    <w:rsid w:val="003C5800"/>
    <w:rsid w:val="003D1880"/>
    <w:rsid w:val="003D2269"/>
    <w:rsid w:val="003D348A"/>
    <w:rsid w:val="003D4A01"/>
    <w:rsid w:val="003E0904"/>
    <w:rsid w:val="003E1202"/>
    <w:rsid w:val="003E47AC"/>
    <w:rsid w:val="003E49BB"/>
    <w:rsid w:val="003E4D67"/>
    <w:rsid w:val="003E6402"/>
    <w:rsid w:val="003F12F9"/>
    <w:rsid w:val="003F2B33"/>
    <w:rsid w:val="003F3D6F"/>
    <w:rsid w:val="004005DD"/>
    <w:rsid w:val="00411A57"/>
    <w:rsid w:val="00411A6F"/>
    <w:rsid w:val="00416E59"/>
    <w:rsid w:val="00424E5D"/>
    <w:rsid w:val="00433940"/>
    <w:rsid w:val="00435241"/>
    <w:rsid w:val="0045038C"/>
    <w:rsid w:val="00452EB6"/>
    <w:rsid w:val="0046668A"/>
    <w:rsid w:val="004727B9"/>
    <w:rsid w:val="00482AF9"/>
    <w:rsid w:val="00483173"/>
    <w:rsid w:val="0048389D"/>
    <w:rsid w:val="004879FF"/>
    <w:rsid w:val="00495B26"/>
    <w:rsid w:val="00496BBA"/>
    <w:rsid w:val="004A4538"/>
    <w:rsid w:val="004A74ED"/>
    <w:rsid w:val="004B65A2"/>
    <w:rsid w:val="004B704B"/>
    <w:rsid w:val="004C4BA2"/>
    <w:rsid w:val="004D2BD7"/>
    <w:rsid w:val="004D324C"/>
    <w:rsid w:val="004D5862"/>
    <w:rsid w:val="004E5486"/>
    <w:rsid w:val="004F2B62"/>
    <w:rsid w:val="004F2F4A"/>
    <w:rsid w:val="004F3046"/>
    <w:rsid w:val="004F39AA"/>
    <w:rsid w:val="004F799A"/>
    <w:rsid w:val="0050359F"/>
    <w:rsid w:val="005070B9"/>
    <w:rsid w:val="00507515"/>
    <w:rsid w:val="005118EA"/>
    <w:rsid w:val="00520EE4"/>
    <w:rsid w:val="00531969"/>
    <w:rsid w:val="00544ADE"/>
    <w:rsid w:val="00550359"/>
    <w:rsid w:val="005552C5"/>
    <w:rsid w:val="00560744"/>
    <w:rsid w:val="00561BC2"/>
    <w:rsid w:val="00564EAA"/>
    <w:rsid w:val="005650E0"/>
    <w:rsid w:val="00566CA6"/>
    <w:rsid w:val="00571727"/>
    <w:rsid w:val="00572BC0"/>
    <w:rsid w:val="00585391"/>
    <w:rsid w:val="00590B4A"/>
    <w:rsid w:val="005A3791"/>
    <w:rsid w:val="005B3935"/>
    <w:rsid w:val="005B3DD4"/>
    <w:rsid w:val="005B7813"/>
    <w:rsid w:val="005C3292"/>
    <w:rsid w:val="005C339C"/>
    <w:rsid w:val="005E57CB"/>
    <w:rsid w:val="005F3E43"/>
    <w:rsid w:val="00620D8F"/>
    <w:rsid w:val="006251D2"/>
    <w:rsid w:val="00626026"/>
    <w:rsid w:val="00631C63"/>
    <w:rsid w:val="0063313D"/>
    <w:rsid w:val="00641336"/>
    <w:rsid w:val="006478B3"/>
    <w:rsid w:val="00653344"/>
    <w:rsid w:val="00655B41"/>
    <w:rsid w:val="0065713D"/>
    <w:rsid w:val="00663771"/>
    <w:rsid w:val="00674918"/>
    <w:rsid w:val="00676DE3"/>
    <w:rsid w:val="00683367"/>
    <w:rsid w:val="00684BF8"/>
    <w:rsid w:val="00696B14"/>
    <w:rsid w:val="00697E7A"/>
    <w:rsid w:val="006A0C5F"/>
    <w:rsid w:val="006A2753"/>
    <w:rsid w:val="006A3076"/>
    <w:rsid w:val="006A709B"/>
    <w:rsid w:val="006B28A7"/>
    <w:rsid w:val="006B5812"/>
    <w:rsid w:val="006D31B1"/>
    <w:rsid w:val="006D48EC"/>
    <w:rsid w:val="006E7A28"/>
    <w:rsid w:val="006F2979"/>
    <w:rsid w:val="006F4704"/>
    <w:rsid w:val="006F64DA"/>
    <w:rsid w:val="006F7764"/>
    <w:rsid w:val="007058D1"/>
    <w:rsid w:val="00707947"/>
    <w:rsid w:val="007079CA"/>
    <w:rsid w:val="0071079E"/>
    <w:rsid w:val="00723ED4"/>
    <w:rsid w:val="007278A8"/>
    <w:rsid w:val="0073100C"/>
    <w:rsid w:val="007552D8"/>
    <w:rsid w:val="00762305"/>
    <w:rsid w:val="007678E7"/>
    <w:rsid w:val="0077424B"/>
    <w:rsid w:val="007803B6"/>
    <w:rsid w:val="00780FD0"/>
    <w:rsid w:val="00781480"/>
    <w:rsid w:val="00781FAE"/>
    <w:rsid w:val="00782816"/>
    <w:rsid w:val="00787BEF"/>
    <w:rsid w:val="0079740B"/>
    <w:rsid w:val="0079789C"/>
    <w:rsid w:val="007A35A2"/>
    <w:rsid w:val="007B57A7"/>
    <w:rsid w:val="007B7627"/>
    <w:rsid w:val="007D4CB0"/>
    <w:rsid w:val="007D64A8"/>
    <w:rsid w:val="007F1D15"/>
    <w:rsid w:val="00801B05"/>
    <w:rsid w:val="00803B01"/>
    <w:rsid w:val="008139ED"/>
    <w:rsid w:val="00825C12"/>
    <w:rsid w:val="008318E2"/>
    <w:rsid w:val="00831D02"/>
    <w:rsid w:val="00850F75"/>
    <w:rsid w:val="00855123"/>
    <w:rsid w:val="0087191B"/>
    <w:rsid w:val="00874899"/>
    <w:rsid w:val="008754E9"/>
    <w:rsid w:val="0088729E"/>
    <w:rsid w:val="008A1F65"/>
    <w:rsid w:val="008A3479"/>
    <w:rsid w:val="008A490C"/>
    <w:rsid w:val="008B013A"/>
    <w:rsid w:val="008B6011"/>
    <w:rsid w:val="008B7EFB"/>
    <w:rsid w:val="008C2B1B"/>
    <w:rsid w:val="008D747A"/>
    <w:rsid w:val="008E03CB"/>
    <w:rsid w:val="008E3611"/>
    <w:rsid w:val="008E3789"/>
    <w:rsid w:val="008F784F"/>
    <w:rsid w:val="00901D75"/>
    <w:rsid w:val="00911E69"/>
    <w:rsid w:val="00911F51"/>
    <w:rsid w:val="009303FF"/>
    <w:rsid w:val="00936AF8"/>
    <w:rsid w:val="00943532"/>
    <w:rsid w:val="00950B19"/>
    <w:rsid w:val="00954EED"/>
    <w:rsid w:val="00955715"/>
    <w:rsid w:val="009645E4"/>
    <w:rsid w:val="00977DDA"/>
    <w:rsid w:val="0099032C"/>
    <w:rsid w:val="00992A31"/>
    <w:rsid w:val="009A3D9A"/>
    <w:rsid w:val="009A4C08"/>
    <w:rsid w:val="009B03A1"/>
    <w:rsid w:val="009B57B0"/>
    <w:rsid w:val="009B5EE5"/>
    <w:rsid w:val="009B636C"/>
    <w:rsid w:val="009C02A9"/>
    <w:rsid w:val="009C0514"/>
    <w:rsid w:val="009C34AD"/>
    <w:rsid w:val="009C3DE3"/>
    <w:rsid w:val="009D0813"/>
    <w:rsid w:val="009D147E"/>
    <w:rsid w:val="009D4C58"/>
    <w:rsid w:val="009D7269"/>
    <w:rsid w:val="009E0FF6"/>
    <w:rsid w:val="009E2EE5"/>
    <w:rsid w:val="009E434E"/>
    <w:rsid w:val="009E5DF5"/>
    <w:rsid w:val="00A04F6A"/>
    <w:rsid w:val="00A210E6"/>
    <w:rsid w:val="00A35EE3"/>
    <w:rsid w:val="00A37B10"/>
    <w:rsid w:val="00A42C10"/>
    <w:rsid w:val="00A43611"/>
    <w:rsid w:val="00A52A78"/>
    <w:rsid w:val="00A5777A"/>
    <w:rsid w:val="00A7301B"/>
    <w:rsid w:val="00A83365"/>
    <w:rsid w:val="00A901E9"/>
    <w:rsid w:val="00A95958"/>
    <w:rsid w:val="00AA460A"/>
    <w:rsid w:val="00AA48CB"/>
    <w:rsid w:val="00AB19CD"/>
    <w:rsid w:val="00AB3A73"/>
    <w:rsid w:val="00AB40D7"/>
    <w:rsid w:val="00AB47DA"/>
    <w:rsid w:val="00AB7349"/>
    <w:rsid w:val="00AC0754"/>
    <w:rsid w:val="00AC4E61"/>
    <w:rsid w:val="00AC6AB5"/>
    <w:rsid w:val="00AD6E66"/>
    <w:rsid w:val="00AD6EAD"/>
    <w:rsid w:val="00AE3CDB"/>
    <w:rsid w:val="00AE6ABC"/>
    <w:rsid w:val="00AE6F03"/>
    <w:rsid w:val="00AF1728"/>
    <w:rsid w:val="00AF3F00"/>
    <w:rsid w:val="00B02533"/>
    <w:rsid w:val="00B06B42"/>
    <w:rsid w:val="00B0735E"/>
    <w:rsid w:val="00B13D0D"/>
    <w:rsid w:val="00B21302"/>
    <w:rsid w:val="00B32614"/>
    <w:rsid w:val="00B40F84"/>
    <w:rsid w:val="00B43656"/>
    <w:rsid w:val="00B740F0"/>
    <w:rsid w:val="00B8751C"/>
    <w:rsid w:val="00BB3684"/>
    <w:rsid w:val="00BB3A59"/>
    <w:rsid w:val="00BC091D"/>
    <w:rsid w:val="00BC26C0"/>
    <w:rsid w:val="00BD66C7"/>
    <w:rsid w:val="00BE1859"/>
    <w:rsid w:val="00BE288A"/>
    <w:rsid w:val="00BE42AE"/>
    <w:rsid w:val="00BE4D93"/>
    <w:rsid w:val="00BF6BFB"/>
    <w:rsid w:val="00C001C4"/>
    <w:rsid w:val="00C00E47"/>
    <w:rsid w:val="00C015CD"/>
    <w:rsid w:val="00C05E8D"/>
    <w:rsid w:val="00C204AE"/>
    <w:rsid w:val="00C214B6"/>
    <w:rsid w:val="00C22A56"/>
    <w:rsid w:val="00C23705"/>
    <w:rsid w:val="00C2476E"/>
    <w:rsid w:val="00C34EDA"/>
    <w:rsid w:val="00C51F53"/>
    <w:rsid w:val="00C5318D"/>
    <w:rsid w:val="00C55E25"/>
    <w:rsid w:val="00C71F46"/>
    <w:rsid w:val="00C746AE"/>
    <w:rsid w:val="00C862BF"/>
    <w:rsid w:val="00C91390"/>
    <w:rsid w:val="00C93B99"/>
    <w:rsid w:val="00CA045C"/>
    <w:rsid w:val="00CB1628"/>
    <w:rsid w:val="00CC7DEC"/>
    <w:rsid w:val="00CD0A39"/>
    <w:rsid w:val="00CD137F"/>
    <w:rsid w:val="00CE7E3A"/>
    <w:rsid w:val="00CF7696"/>
    <w:rsid w:val="00D0064A"/>
    <w:rsid w:val="00D02DCB"/>
    <w:rsid w:val="00D17A48"/>
    <w:rsid w:val="00D32D04"/>
    <w:rsid w:val="00D33261"/>
    <w:rsid w:val="00D37866"/>
    <w:rsid w:val="00D459C1"/>
    <w:rsid w:val="00D45A9B"/>
    <w:rsid w:val="00D531B7"/>
    <w:rsid w:val="00D647A0"/>
    <w:rsid w:val="00D71AF4"/>
    <w:rsid w:val="00D775E6"/>
    <w:rsid w:val="00D80A77"/>
    <w:rsid w:val="00D85C21"/>
    <w:rsid w:val="00D860DA"/>
    <w:rsid w:val="00D90BCF"/>
    <w:rsid w:val="00D9144B"/>
    <w:rsid w:val="00D9767D"/>
    <w:rsid w:val="00DA5B76"/>
    <w:rsid w:val="00DB5109"/>
    <w:rsid w:val="00DB5F37"/>
    <w:rsid w:val="00DB66F2"/>
    <w:rsid w:val="00DC00B8"/>
    <w:rsid w:val="00DC4346"/>
    <w:rsid w:val="00DC453C"/>
    <w:rsid w:val="00DD16C2"/>
    <w:rsid w:val="00DD2598"/>
    <w:rsid w:val="00DD7846"/>
    <w:rsid w:val="00DE3290"/>
    <w:rsid w:val="00DE467E"/>
    <w:rsid w:val="00DF259D"/>
    <w:rsid w:val="00E319E4"/>
    <w:rsid w:val="00E37A56"/>
    <w:rsid w:val="00E4122D"/>
    <w:rsid w:val="00E448A9"/>
    <w:rsid w:val="00E47748"/>
    <w:rsid w:val="00E5446F"/>
    <w:rsid w:val="00E54E1B"/>
    <w:rsid w:val="00E54FC9"/>
    <w:rsid w:val="00E61895"/>
    <w:rsid w:val="00E633E1"/>
    <w:rsid w:val="00E6525F"/>
    <w:rsid w:val="00E720B6"/>
    <w:rsid w:val="00E72A3A"/>
    <w:rsid w:val="00E9250D"/>
    <w:rsid w:val="00EA0ED8"/>
    <w:rsid w:val="00EA4FAB"/>
    <w:rsid w:val="00EA61E4"/>
    <w:rsid w:val="00EB1479"/>
    <w:rsid w:val="00EB71C0"/>
    <w:rsid w:val="00EC1C37"/>
    <w:rsid w:val="00EC4731"/>
    <w:rsid w:val="00EC71BA"/>
    <w:rsid w:val="00ED607A"/>
    <w:rsid w:val="00ED626E"/>
    <w:rsid w:val="00EF2F26"/>
    <w:rsid w:val="00EF679E"/>
    <w:rsid w:val="00EF6ABF"/>
    <w:rsid w:val="00F04438"/>
    <w:rsid w:val="00F07D8F"/>
    <w:rsid w:val="00F1362B"/>
    <w:rsid w:val="00F16D8E"/>
    <w:rsid w:val="00F2015C"/>
    <w:rsid w:val="00F20D17"/>
    <w:rsid w:val="00F24924"/>
    <w:rsid w:val="00F24BCE"/>
    <w:rsid w:val="00F27DCC"/>
    <w:rsid w:val="00F32F92"/>
    <w:rsid w:val="00F34089"/>
    <w:rsid w:val="00F371C6"/>
    <w:rsid w:val="00F42F41"/>
    <w:rsid w:val="00F45BC8"/>
    <w:rsid w:val="00F51035"/>
    <w:rsid w:val="00F522FD"/>
    <w:rsid w:val="00F52AA1"/>
    <w:rsid w:val="00F61F7D"/>
    <w:rsid w:val="00F669A5"/>
    <w:rsid w:val="00F67DC4"/>
    <w:rsid w:val="00F70CDF"/>
    <w:rsid w:val="00F73C5B"/>
    <w:rsid w:val="00F75B2B"/>
    <w:rsid w:val="00F85617"/>
    <w:rsid w:val="00F8738B"/>
    <w:rsid w:val="00F924E8"/>
    <w:rsid w:val="00F9517D"/>
    <w:rsid w:val="00F96A9D"/>
    <w:rsid w:val="00FB1EF4"/>
    <w:rsid w:val="00FB2779"/>
    <w:rsid w:val="00FB62B0"/>
    <w:rsid w:val="00FC6A4A"/>
    <w:rsid w:val="00FD0DDB"/>
    <w:rsid w:val="00FD6764"/>
    <w:rsid w:val="00FD6C44"/>
    <w:rsid w:val="00FE24C0"/>
    <w:rsid w:val="00FE798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C84591"/>
  <w15:docId w15:val="{AE411112-A8A3-4EAD-B270-E9FCCCC2B1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69A5"/>
    <w:pPr>
      <w:spacing w:after="0" w:line="240" w:lineRule="auto"/>
    </w:pPr>
    <w:rPr>
      <w:rFonts w:ascii="Times New Roman" w:eastAsia="Times New Roman" w:hAnsi="Times New Roman" w:cs="Times New Roman"/>
      <w:sz w:val="24"/>
      <w:szCs w:val="24"/>
      <w:lang w:eastAsia="tr-TR"/>
    </w:rPr>
  </w:style>
  <w:style w:type="paragraph" w:styleId="Heading1">
    <w:name w:val="heading 1"/>
    <w:basedOn w:val="Normal"/>
    <w:next w:val="Normal"/>
    <w:link w:val="Heading1Char"/>
    <w:uiPriority w:val="9"/>
    <w:qFormat/>
    <w:rsid w:val="009E434E"/>
    <w:pPr>
      <w:keepNext/>
      <w:keepLines/>
      <w:spacing w:before="240" w:line="259" w:lineRule="auto"/>
      <w:outlineLvl w:val="0"/>
    </w:pPr>
    <w:rPr>
      <w:rFonts w:asciiTheme="majorHAnsi" w:eastAsiaTheme="majorEastAsia" w:hAnsiTheme="majorHAnsi" w:cstheme="majorBidi"/>
      <w:color w:val="2E74B5" w:themeColor="accent1" w:themeShade="BF"/>
      <w:sz w:val="32"/>
      <w:szCs w:val="32"/>
      <w:lang w:eastAsia="en-US"/>
    </w:rPr>
  </w:style>
  <w:style w:type="paragraph" w:styleId="Heading2">
    <w:name w:val="heading 2"/>
    <w:aliases w:val="Bölüm Başlıkları"/>
    <w:basedOn w:val="Normal"/>
    <w:next w:val="Normal"/>
    <w:link w:val="Heading2Char"/>
    <w:uiPriority w:val="9"/>
    <w:semiHidden/>
    <w:unhideWhenUsed/>
    <w:qFormat/>
    <w:rsid w:val="009E434E"/>
    <w:pPr>
      <w:keepNext/>
      <w:keepLines/>
      <w:spacing w:before="40" w:line="259" w:lineRule="auto"/>
      <w:outlineLvl w:val="1"/>
    </w:pPr>
    <w:rPr>
      <w:rFonts w:asciiTheme="majorHAnsi" w:eastAsiaTheme="majorEastAsia" w:hAnsiTheme="majorHAnsi" w:cstheme="majorBidi"/>
      <w:color w:val="2E74B5" w:themeColor="accent1" w:themeShade="BF"/>
      <w:sz w:val="26"/>
      <w:szCs w:val="26"/>
      <w:lang w:eastAsia="en-US"/>
    </w:rPr>
  </w:style>
  <w:style w:type="paragraph" w:styleId="Heading3">
    <w:name w:val="heading 3"/>
    <w:basedOn w:val="Normal"/>
    <w:next w:val="Normal"/>
    <w:link w:val="Heading3Char"/>
    <w:uiPriority w:val="9"/>
    <w:semiHidden/>
    <w:unhideWhenUsed/>
    <w:qFormat/>
    <w:rsid w:val="009E434E"/>
    <w:pPr>
      <w:keepNext/>
      <w:keepLines/>
      <w:spacing w:before="40" w:line="259" w:lineRule="auto"/>
      <w:outlineLvl w:val="2"/>
    </w:pPr>
    <w:rPr>
      <w:rFonts w:asciiTheme="majorHAnsi" w:eastAsiaTheme="majorEastAsia" w:hAnsiTheme="majorHAnsi" w:cstheme="majorBidi"/>
      <w:color w:val="1F4D78" w:themeColor="accent1" w:themeShade="7F"/>
      <w:lang w:eastAsia="en-US"/>
    </w:rPr>
  </w:style>
  <w:style w:type="paragraph" w:styleId="Heading4">
    <w:name w:val="heading 4"/>
    <w:basedOn w:val="Normal"/>
    <w:next w:val="Normal"/>
    <w:link w:val="Heading4Char"/>
    <w:uiPriority w:val="9"/>
    <w:semiHidden/>
    <w:unhideWhenUsed/>
    <w:qFormat/>
    <w:rsid w:val="009E434E"/>
    <w:pPr>
      <w:keepNext/>
      <w:keepLines/>
      <w:spacing w:before="40" w:line="259" w:lineRule="auto"/>
      <w:outlineLvl w:val="3"/>
    </w:pPr>
    <w:rPr>
      <w:rFonts w:asciiTheme="majorHAnsi" w:eastAsiaTheme="majorEastAsia" w:hAnsiTheme="majorHAnsi" w:cstheme="majorBidi"/>
      <w:i/>
      <w:iCs/>
      <w:color w:val="2E74B5" w:themeColor="accent1" w:themeShade="BF"/>
      <w:sz w:val="22"/>
      <w:szCs w:val="22"/>
      <w:lang w:eastAsia="en-US"/>
    </w:rPr>
  </w:style>
  <w:style w:type="paragraph" w:styleId="Heading5">
    <w:name w:val="heading 5"/>
    <w:basedOn w:val="Normal"/>
    <w:next w:val="Normal"/>
    <w:link w:val="Heading5Char"/>
    <w:uiPriority w:val="9"/>
    <w:semiHidden/>
    <w:unhideWhenUsed/>
    <w:qFormat/>
    <w:rsid w:val="009E434E"/>
    <w:pPr>
      <w:keepNext/>
      <w:keepLines/>
      <w:spacing w:before="40" w:line="259" w:lineRule="auto"/>
      <w:outlineLvl w:val="4"/>
    </w:pPr>
    <w:rPr>
      <w:rFonts w:asciiTheme="majorHAnsi" w:eastAsiaTheme="majorEastAsia" w:hAnsiTheme="majorHAnsi" w:cstheme="majorBidi"/>
      <w:color w:val="2E74B5" w:themeColor="accent1" w:themeShade="BF"/>
      <w:sz w:val="22"/>
      <w:szCs w:val="22"/>
      <w:lang w:eastAsia="en-US"/>
    </w:rPr>
  </w:style>
  <w:style w:type="paragraph" w:styleId="Heading6">
    <w:name w:val="heading 6"/>
    <w:basedOn w:val="Normal"/>
    <w:next w:val="Normal"/>
    <w:link w:val="Heading6Char"/>
    <w:uiPriority w:val="9"/>
    <w:semiHidden/>
    <w:unhideWhenUsed/>
    <w:qFormat/>
    <w:rsid w:val="009E434E"/>
    <w:pPr>
      <w:keepNext/>
      <w:keepLines/>
      <w:spacing w:before="40" w:line="259" w:lineRule="auto"/>
      <w:outlineLvl w:val="5"/>
    </w:pPr>
    <w:rPr>
      <w:rFonts w:asciiTheme="majorHAnsi" w:eastAsiaTheme="majorEastAsia" w:hAnsiTheme="majorHAnsi" w:cstheme="majorBidi"/>
      <w:color w:val="1F4D78" w:themeColor="accent1" w:themeShade="7F"/>
      <w:sz w:val="22"/>
      <w:szCs w:val="22"/>
      <w:lang w:eastAsia="en-US"/>
    </w:rPr>
  </w:style>
  <w:style w:type="paragraph" w:styleId="Heading7">
    <w:name w:val="heading 7"/>
    <w:basedOn w:val="Normal"/>
    <w:next w:val="Normal"/>
    <w:link w:val="Heading7Char"/>
    <w:uiPriority w:val="9"/>
    <w:semiHidden/>
    <w:unhideWhenUsed/>
    <w:qFormat/>
    <w:rsid w:val="009E434E"/>
    <w:pPr>
      <w:keepNext/>
      <w:keepLines/>
      <w:spacing w:before="40" w:line="259" w:lineRule="auto"/>
      <w:outlineLvl w:val="6"/>
    </w:pPr>
    <w:rPr>
      <w:rFonts w:asciiTheme="majorHAnsi" w:eastAsiaTheme="majorEastAsia" w:hAnsiTheme="majorHAnsi" w:cstheme="majorBidi"/>
      <w:i/>
      <w:iCs/>
      <w:color w:val="1F4D78" w:themeColor="accent1" w:themeShade="7F"/>
      <w:sz w:val="22"/>
      <w:szCs w:val="22"/>
      <w:lang w:eastAsia="en-US"/>
    </w:rPr>
  </w:style>
  <w:style w:type="paragraph" w:styleId="Heading8">
    <w:name w:val="heading 8"/>
    <w:basedOn w:val="Normal"/>
    <w:next w:val="Normal"/>
    <w:link w:val="Heading8Char"/>
    <w:uiPriority w:val="9"/>
    <w:semiHidden/>
    <w:unhideWhenUsed/>
    <w:qFormat/>
    <w:rsid w:val="009E434E"/>
    <w:pPr>
      <w:keepNext/>
      <w:keepLines/>
      <w:spacing w:before="40" w:line="259" w:lineRule="auto"/>
      <w:outlineLvl w:val="7"/>
    </w:pPr>
    <w:rPr>
      <w:rFonts w:asciiTheme="majorHAnsi" w:eastAsiaTheme="majorEastAsia" w:hAnsiTheme="majorHAnsi" w:cstheme="majorBidi"/>
      <w:color w:val="272727" w:themeColor="text1" w:themeTint="D8"/>
      <w:sz w:val="21"/>
      <w:szCs w:val="21"/>
      <w:lang w:eastAsia="en-US"/>
    </w:rPr>
  </w:style>
  <w:style w:type="paragraph" w:styleId="Heading9">
    <w:name w:val="heading 9"/>
    <w:basedOn w:val="Normal"/>
    <w:next w:val="Normal"/>
    <w:link w:val="Heading9Char"/>
    <w:uiPriority w:val="9"/>
    <w:semiHidden/>
    <w:unhideWhenUsed/>
    <w:qFormat/>
    <w:rsid w:val="009E434E"/>
    <w:pPr>
      <w:keepNext/>
      <w:keepLines/>
      <w:spacing w:before="40" w:line="259" w:lineRule="auto"/>
      <w:outlineLvl w:val="8"/>
    </w:pPr>
    <w:rPr>
      <w:rFonts w:asciiTheme="majorHAnsi" w:eastAsiaTheme="majorEastAsia" w:hAnsiTheme="majorHAnsi" w:cstheme="majorBidi"/>
      <w:i/>
      <w:iCs/>
      <w:color w:val="272727" w:themeColor="text1" w:themeTint="D8"/>
      <w:sz w:val="21"/>
      <w:szCs w:val="21"/>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E434E"/>
    <w:rPr>
      <w:rFonts w:asciiTheme="majorHAnsi" w:eastAsiaTheme="majorEastAsia" w:hAnsiTheme="majorHAnsi" w:cstheme="majorBidi"/>
      <w:color w:val="2E74B5" w:themeColor="accent1" w:themeShade="BF"/>
      <w:sz w:val="32"/>
      <w:szCs w:val="32"/>
    </w:rPr>
  </w:style>
  <w:style w:type="character" w:customStyle="1" w:styleId="Heading2Char">
    <w:name w:val="Heading 2 Char"/>
    <w:aliases w:val="Bölüm Başlıkları Char"/>
    <w:basedOn w:val="DefaultParagraphFont"/>
    <w:link w:val="Heading2"/>
    <w:uiPriority w:val="9"/>
    <w:semiHidden/>
    <w:rsid w:val="009E434E"/>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9E434E"/>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sid w:val="009E434E"/>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9E434E"/>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9E434E"/>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9E434E"/>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9E434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9E434E"/>
    <w:rPr>
      <w:rFonts w:asciiTheme="majorHAnsi" w:eastAsiaTheme="majorEastAsia" w:hAnsiTheme="majorHAnsi" w:cstheme="majorBidi"/>
      <w:i/>
      <w:iCs/>
      <w:color w:val="272727" w:themeColor="text1" w:themeTint="D8"/>
      <w:sz w:val="21"/>
      <w:szCs w:val="21"/>
    </w:rPr>
  </w:style>
  <w:style w:type="paragraph" w:styleId="Caption">
    <w:name w:val="caption"/>
    <w:basedOn w:val="Normal"/>
    <w:next w:val="Normal"/>
    <w:uiPriority w:val="35"/>
    <w:semiHidden/>
    <w:unhideWhenUsed/>
    <w:qFormat/>
    <w:rsid w:val="009E434E"/>
    <w:pPr>
      <w:spacing w:after="200"/>
    </w:pPr>
    <w:rPr>
      <w:i/>
      <w:iCs/>
      <w:color w:val="44546A" w:themeColor="text2"/>
      <w:sz w:val="18"/>
      <w:szCs w:val="18"/>
    </w:rPr>
  </w:style>
  <w:style w:type="paragraph" w:styleId="Title">
    <w:name w:val="Title"/>
    <w:aliases w:val="Şekil adı"/>
    <w:basedOn w:val="Normal"/>
    <w:next w:val="Normal"/>
    <w:link w:val="TitleChar"/>
    <w:uiPriority w:val="10"/>
    <w:qFormat/>
    <w:rsid w:val="009E434E"/>
    <w:pPr>
      <w:contextualSpacing/>
    </w:pPr>
    <w:rPr>
      <w:rFonts w:asciiTheme="majorHAnsi" w:eastAsiaTheme="majorEastAsia" w:hAnsiTheme="majorHAnsi" w:cstheme="majorBidi"/>
      <w:spacing w:val="-10"/>
      <w:kern w:val="28"/>
      <w:sz w:val="56"/>
      <w:szCs w:val="56"/>
      <w:lang w:eastAsia="en-US"/>
    </w:rPr>
  </w:style>
  <w:style w:type="character" w:customStyle="1" w:styleId="TitleChar">
    <w:name w:val="Title Char"/>
    <w:aliases w:val="Şekil adı Char"/>
    <w:basedOn w:val="DefaultParagraphFont"/>
    <w:link w:val="Title"/>
    <w:uiPriority w:val="10"/>
    <w:rsid w:val="009E434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E434E"/>
    <w:pPr>
      <w:numPr>
        <w:ilvl w:val="1"/>
      </w:numPr>
      <w:spacing w:after="160" w:line="259" w:lineRule="auto"/>
    </w:pPr>
    <w:rPr>
      <w:rFonts w:asciiTheme="minorHAnsi" w:eastAsiaTheme="minorEastAsia" w:hAnsiTheme="minorHAnsi" w:cstheme="minorBidi"/>
      <w:color w:val="5A5A5A" w:themeColor="text1" w:themeTint="A5"/>
      <w:spacing w:val="15"/>
      <w:sz w:val="22"/>
      <w:szCs w:val="22"/>
      <w:lang w:eastAsia="en-US"/>
    </w:rPr>
  </w:style>
  <w:style w:type="character" w:customStyle="1" w:styleId="SubtitleChar">
    <w:name w:val="Subtitle Char"/>
    <w:basedOn w:val="DefaultParagraphFont"/>
    <w:link w:val="Subtitle"/>
    <w:uiPriority w:val="11"/>
    <w:rsid w:val="009E434E"/>
    <w:rPr>
      <w:rFonts w:eastAsiaTheme="minorEastAsia"/>
      <w:color w:val="5A5A5A" w:themeColor="text1" w:themeTint="A5"/>
      <w:spacing w:val="15"/>
    </w:rPr>
  </w:style>
  <w:style w:type="character" w:styleId="Strong">
    <w:name w:val="Strong"/>
    <w:basedOn w:val="DefaultParagraphFont"/>
    <w:uiPriority w:val="22"/>
    <w:qFormat/>
    <w:rsid w:val="009E434E"/>
    <w:rPr>
      <w:b/>
      <w:bCs/>
    </w:rPr>
  </w:style>
  <w:style w:type="character" w:styleId="Emphasis">
    <w:name w:val="Emphasis"/>
    <w:basedOn w:val="DefaultParagraphFont"/>
    <w:uiPriority w:val="20"/>
    <w:qFormat/>
    <w:rsid w:val="009E434E"/>
    <w:rPr>
      <w:i/>
      <w:iCs/>
    </w:rPr>
  </w:style>
  <w:style w:type="paragraph" w:styleId="NoSpacing">
    <w:name w:val="No Spacing"/>
    <w:uiPriority w:val="1"/>
    <w:qFormat/>
    <w:rsid w:val="009E434E"/>
    <w:pPr>
      <w:spacing w:after="0" w:line="240" w:lineRule="auto"/>
    </w:pPr>
  </w:style>
  <w:style w:type="paragraph" w:styleId="Quote">
    <w:name w:val="Quote"/>
    <w:basedOn w:val="Normal"/>
    <w:next w:val="Normal"/>
    <w:link w:val="QuoteChar"/>
    <w:uiPriority w:val="29"/>
    <w:qFormat/>
    <w:rsid w:val="009E434E"/>
    <w:pPr>
      <w:spacing w:before="200" w:after="160" w:line="259" w:lineRule="auto"/>
      <w:ind w:left="864" w:right="864"/>
      <w:jc w:val="center"/>
    </w:pPr>
    <w:rPr>
      <w:rFonts w:asciiTheme="minorHAnsi" w:eastAsiaTheme="minorHAnsi" w:hAnsiTheme="minorHAnsi" w:cstheme="minorBidi"/>
      <w:i/>
      <w:iCs/>
      <w:color w:val="404040" w:themeColor="text1" w:themeTint="BF"/>
      <w:sz w:val="22"/>
      <w:szCs w:val="22"/>
      <w:lang w:eastAsia="en-US"/>
    </w:rPr>
  </w:style>
  <w:style w:type="character" w:customStyle="1" w:styleId="QuoteChar">
    <w:name w:val="Quote Char"/>
    <w:basedOn w:val="DefaultParagraphFont"/>
    <w:link w:val="Quote"/>
    <w:uiPriority w:val="29"/>
    <w:rsid w:val="009E434E"/>
    <w:rPr>
      <w:i/>
      <w:iCs/>
      <w:color w:val="404040" w:themeColor="text1" w:themeTint="BF"/>
    </w:rPr>
  </w:style>
  <w:style w:type="paragraph" w:styleId="IntenseQuote">
    <w:name w:val="Intense Quote"/>
    <w:basedOn w:val="Normal"/>
    <w:next w:val="Normal"/>
    <w:link w:val="IntenseQuoteChar"/>
    <w:uiPriority w:val="30"/>
    <w:qFormat/>
    <w:rsid w:val="009E434E"/>
    <w:pPr>
      <w:pBdr>
        <w:top w:val="single" w:sz="4" w:space="10" w:color="5B9BD5" w:themeColor="accent1"/>
        <w:bottom w:val="single" w:sz="4" w:space="10" w:color="5B9BD5" w:themeColor="accent1"/>
      </w:pBdr>
      <w:spacing w:before="360" w:after="360" w:line="259" w:lineRule="auto"/>
      <w:ind w:left="864" w:right="864"/>
      <w:jc w:val="center"/>
    </w:pPr>
    <w:rPr>
      <w:rFonts w:asciiTheme="minorHAnsi" w:eastAsiaTheme="minorHAnsi" w:hAnsiTheme="minorHAnsi" w:cstheme="minorBidi"/>
      <w:i/>
      <w:iCs/>
      <w:color w:val="5B9BD5" w:themeColor="accent1"/>
      <w:sz w:val="22"/>
      <w:szCs w:val="22"/>
      <w:lang w:eastAsia="en-US"/>
    </w:rPr>
  </w:style>
  <w:style w:type="character" w:customStyle="1" w:styleId="IntenseQuoteChar">
    <w:name w:val="Intense Quote Char"/>
    <w:basedOn w:val="DefaultParagraphFont"/>
    <w:link w:val="IntenseQuote"/>
    <w:uiPriority w:val="30"/>
    <w:rsid w:val="009E434E"/>
    <w:rPr>
      <w:i/>
      <w:iCs/>
      <w:color w:val="5B9BD5" w:themeColor="accent1"/>
    </w:rPr>
  </w:style>
  <w:style w:type="character" w:styleId="SubtleEmphasis">
    <w:name w:val="Subtle Emphasis"/>
    <w:basedOn w:val="DefaultParagraphFont"/>
    <w:uiPriority w:val="19"/>
    <w:qFormat/>
    <w:rsid w:val="009E434E"/>
    <w:rPr>
      <w:i/>
      <w:iCs/>
      <w:color w:val="404040" w:themeColor="text1" w:themeTint="BF"/>
    </w:rPr>
  </w:style>
  <w:style w:type="character" w:styleId="IntenseEmphasis">
    <w:name w:val="Intense Emphasis"/>
    <w:basedOn w:val="DefaultParagraphFont"/>
    <w:uiPriority w:val="21"/>
    <w:qFormat/>
    <w:rsid w:val="009E434E"/>
    <w:rPr>
      <w:i/>
      <w:iCs/>
      <w:color w:val="5B9BD5" w:themeColor="accent1"/>
    </w:rPr>
  </w:style>
  <w:style w:type="character" w:styleId="SubtleReference">
    <w:name w:val="Subtle Reference"/>
    <w:basedOn w:val="DefaultParagraphFont"/>
    <w:uiPriority w:val="31"/>
    <w:qFormat/>
    <w:rsid w:val="009E434E"/>
    <w:rPr>
      <w:smallCaps/>
      <w:color w:val="5A5A5A" w:themeColor="text1" w:themeTint="A5"/>
    </w:rPr>
  </w:style>
  <w:style w:type="character" w:styleId="IntenseReference">
    <w:name w:val="Intense Reference"/>
    <w:basedOn w:val="DefaultParagraphFont"/>
    <w:uiPriority w:val="32"/>
    <w:qFormat/>
    <w:rsid w:val="009E434E"/>
    <w:rPr>
      <w:b/>
      <w:bCs/>
      <w:smallCaps/>
      <w:color w:val="5B9BD5" w:themeColor="accent1"/>
      <w:spacing w:val="5"/>
    </w:rPr>
  </w:style>
  <w:style w:type="character" w:styleId="BookTitle">
    <w:name w:val="Book Title"/>
    <w:basedOn w:val="DefaultParagraphFont"/>
    <w:uiPriority w:val="33"/>
    <w:qFormat/>
    <w:rsid w:val="009E434E"/>
    <w:rPr>
      <w:b/>
      <w:bCs/>
      <w:i/>
      <w:iCs/>
      <w:spacing w:val="5"/>
    </w:rPr>
  </w:style>
  <w:style w:type="paragraph" w:styleId="TOCHeading">
    <w:name w:val="TOC Heading"/>
    <w:basedOn w:val="Heading1"/>
    <w:next w:val="Normal"/>
    <w:uiPriority w:val="39"/>
    <w:semiHidden/>
    <w:unhideWhenUsed/>
    <w:qFormat/>
    <w:rsid w:val="009E434E"/>
    <w:pPr>
      <w:outlineLvl w:val="9"/>
    </w:pPr>
  </w:style>
  <w:style w:type="table" w:styleId="TableGrid">
    <w:name w:val="Table Grid"/>
    <w:basedOn w:val="TableNormal"/>
    <w:uiPriority w:val="39"/>
    <w:rsid w:val="009E43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 Char,Char"/>
    <w:basedOn w:val="Normal"/>
    <w:link w:val="HeaderChar"/>
    <w:uiPriority w:val="99"/>
    <w:unhideWhenUsed/>
    <w:rsid w:val="009E434E"/>
    <w:pPr>
      <w:tabs>
        <w:tab w:val="center" w:pos="4536"/>
        <w:tab w:val="right" w:pos="9072"/>
      </w:tabs>
    </w:pPr>
    <w:rPr>
      <w:rFonts w:ascii="Calibri" w:hAnsi="Calibri"/>
      <w:sz w:val="22"/>
      <w:szCs w:val="22"/>
    </w:rPr>
  </w:style>
  <w:style w:type="character" w:customStyle="1" w:styleId="HeaderChar">
    <w:name w:val="Header Char"/>
    <w:aliases w:val=" Char Char,Char Char"/>
    <w:basedOn w:val="DefaultParagraphFont"/>
    <w:link w:val="Header"/>
    <w:uiPriority w:val="99"/>
    <w:rsid w:val="009E434E"/>
    <w:rPr>
      <w:rFonts w:ascii="Calibri" w:eastAsia="Times New Roman" w:hAnsi="Calibri" w:cs="Times New Roman"/>
      <w:lang w:eastAsia="tr-TR"/>
    </w:rPr>
  </w:style>
  <w:style w:type="character" w:customStyle="1" w:styleId="longtext">
    <w:name w:val="long_text"/>
    <w:uiPriority w:val="99"/>
    <w:rsid w:val="009E434E"/>
    <w:rPr>
      <w:rFonts w:cs="Times New Roman"/>
    </w:rPr>
  </w:style>
  <w:style w:type="paragraph" w:styleId="FootnoteText">
    <w:name w:val="footnote text"/>
    <w:basedOn w:val="Normal"/>
    <w:link w:val="FootnoteTextChar"/>
    <w:uiPriority w:val="99"/>
    <w:semiHidden/>
    <w:unhideWhenUsed/>
    <w:rsid w:val="0071079E"/>
    <w:rPr>
      <w:rFonts w:asciiTheme="minorHAnsi" w:eastAsiaTheme="minorHAnsi" w:hAnsiTheme="minorHAnsi" w:cstheme="minorBidi"/>
      <w:sz w:val="20"/>
      <w:szCs w:val="20"/>
      <w:lang w:eastAsia="en-US"/>
    </w:rPr>
  </w:style>
  <w:style w:type="character" w:customStyle="1" w:styleId="FootnoteTextChar">
    <w:name w:val="Footnote Text Char"/>
    <w:basedOn w:val="DefaultParagraphFont"/>
    <w:link w:val="FootnoteText"/>
    <w:uiPriority w:val="99"/>
    <w:semiHidden/>
    <w:rsid w:val="0071079E"/>
    <w:rPr>
      <w:sz w:val="20"/>
      <w:szCs w:val="20"/>
    </w:rPr>
  </w:style>
  <w:style w:type="character" w:styleId="FootnoteReference">
    <w:name w:val="footnote reference"/>
    <w:basedOn w:val="DefaultParagraphFont"/>
    <w:uiPriority w:val="99"/>
    <w:unhideWhenUsed/>
    <w:rsid w:val="0071079E"/>
    <w:rPr>
      <w:vertAlign w:val="superscript"/>
    </w:rPr>
  </w:style>
  <w:style w:type="paragraph" w:customStyle="1" w:styleId="Default">
    <w:name w:val="Default"/>
    <w:rsid w:val="009B5EE5"/>
    <w:pPr>
      <w:autoSpaceDE w:val="0"/>
      <w:autoSpaceDN w:val="0"/>
      <w:adjustRightInd w:val="0"/>
      <w:spacing w:after="0" w:line="240" w:lineRule="auto"/>
    </w:pPr>
    <w:rPr>
      <w:rFonts w:ascii="Segoe UI" w:hAnsi="Segoe UI" w:cs="Segoe UI"/>
      <w:color w:val="000000"/>
      <w:sz w:val="24"/>
      <w:szCs w:val="24"/>
    </w:rPr>
  </w:style>
  <w:style w:type="paragraph" w:styleId="Footer">
    <w:name w:val="footer"/>
    <w:basedOn w:val="Normal"/>
    <w:link w:val="FooterChar"/>
    <w:uiPriority w:val="99"/>
    <w:unhideWhenUsed/>
    <w:rsid w:val="00E319E4"/>
    <w:pPr>
      <w:tabs>
        <w:tab w:val="center" w:pos="4536"/>
        <w:tab w:val="right" w:pos="9072"/>
      </w:tabs>
    </w:pPr>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E319E4"/>
  </w:style>
  <w:style w:type="character" w:styleId="PageNumber">
    <w:name w:val="page number"/>
    <w:basedOn w:val="DefaultParagraphFont"/>
    <w:rsid w:val="008B6011"/>
  </w:style>
  <w:style w:type="character" w:customStyle="1" w:styleId="apple-converted-space">
    <w:name w:val="apple-converted-space"/>
    <w:basedOn w:val="DefaultParagraphFont"/>
    <w:rsid w:val="008B6011"/>
  </w:style>
  <w:style w:type="character" w:styleId="Hyperlink">
    <w:name w:val="Hyperlink"/>
    <w:basedOn w:val="DefaultParagraphFont"/>
    <w:uiPriority w:val="99"/>
    <w:unhideWhenUsed/>
    <w:rsid w:val="002D5974"/>
    <w:rPr>
      <w:color w:val="0563C1" w:themeColor="hyperlink"/>
      <w:u w:val="single"/>
    </w:rPr>
  </w:style>
  <w:style w:type="table" w:customStyle="1" w:styleId="DzTablo21">
    <w:name w:val="Düz Tablo 21"/>
    <w:basedOn w:val="TableNormal"/>
    <w:uiPriority w:val="42"/>
    <w:rsid w:val="00684BF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BalloonText">
    <w:name w:val="Balloon Text"/>
    <w:basedOn w:val="Normal"/>
    <w:link w:val="BalloonTextChar"/>
    <w:uiPriority w:val="99"/>
    <w:semiHidden/>
    <w:unhideWhenUsed/>
    <w:rsid w:val="00FD0DDB"/>
    <w:rPr>
      <w:rFonts w:ascii="Tahoma" w:hAnsi="Tahoma" w:cs="Tahoma"/>
      <w:sz w:val="16"/>
      <w:szCs w:val="16"/>
    </w:rPr>
  </w:style>
  <w:style w:type="character" w:customStyle="1" w:styleId="BalloonTextChar">
    <w:name w:val="Balloon Text Char"/>
    <w:basedOn w:val="DefaultParagraphFont"/>
    <w:link w:val="BalloonText"/>
    <w:uiPriority w:val="99"/>
    <w:semiHidden/>
    <w:rsid w:val="00FD0DDB"/>
    <w:rPr>
      <w:rFonts w:ascii="Tahoma" w:hAnsi="Tahoma" w:cs="Tahoma"/>
      <w:sz w:val="16"/>
      <w:szCs w:val="16"/>
    </w:rPr>
  </w:style>
  <w:style w:type="paragraph" w:styleId="ListParagraph">
    <w:name w:val="List Paragraph"/>
    <w:basedOn w:val="Normal"/>
    <w:uiPriority w:val="34"/>
    <w:qFormat/>
    <w:rsid w:val="002151FB"/>
    <w:pPr>
      <w:spacing w:after="160" w:line="259" w:lineRule="auto"/>
      <w:ind w:left="720"/>
      <w:contextualSpacing/>
    </w:pPr>
    <w:rPr>
      <w:rFonts w:asciiTheme="minorHAnsi" w:eastAsiaTheme="minorHAnsi" w:hAnsiTheme="minorHAnsi" w:cstheme="minorBidi"/>
      <w:sz w:val="22"/>
      <w:szCs w:val="22"/>
      <w:lang w:eastAsia="en-US"/>
    </w:rPr>
  </w:style>
  <w:style w:type="character" w:styleId="CommentReference">
    <w:name w:val="annotation reference"/>
    <w:basedOn w:val="DefaultParagraphFont"/>
    <w:uiPriority w:val="99"/>
    <w:semiHidden/>
    <w:unhideWhenUsed/>
    <w:rsid w:val="008754E9"/>
    <w:rPr>
      <w:sz w:val="16"/>
      <w:szCs w:val="16"/>
    </w:rPr>
  </w:style>
  <w:style w:type="paragraph" w:styleId="CommentText">
    <w:name w:val="annotation text"/>
    <w:basedOn w:val="Normal"/>
    <w:link w:val="CommentTextChar"/>
    <w:uiPriority w:val="99"/>
    <w:semiHidden/>
    <w:unhideWhenUsed/>
    <w:rsid w:val="008754E9"/>
    <w:rPr>
      <w:sz w:val="20"/>
      <w:szCs w:val="20"/>
    </w:rPr>
  </w:style>
  <w:style w:type="character" w:customStyle="1" w:styleId="CommentTextChar">
    <w:name w:val="Comment Text Char"/>
    <w:basedOn w:val="DefaultParagraphFont"/>
    <w:link w:val="CommentText"/>
    <w:uiPriority w:val="99"/>
    <w:semiHidden/>
    <w:rsid w:val="008754E9"/>
    <w:rPr>
      <w:sz w:val="20"/>
      <w:szCs w:val="20"/>
    </w:rPr>
  </w:style>
  <w:style w:type="paragraph" w:styleId="CommentSubject">
    <w:name w:val="annotation subject"/>
    <w:basedOn w:val="CommentText"/>
    <w:next w:val="CommentText"/>
    <w:link w:val="CommentSubjectChar"/>
    <w:uiPriority w:val="99"/>
    <w:semiHidden/>
    <w:unhideWhenUsed/>
    <w:rsid w:val="008754E9"/>
    <w:rPr>
      <w:b/>
      <w:bCs/>
    </w:rPr>
  </w:style>
  <w:style w:type="character" w:customStyle="1" w:styleId="CommentSubjectChar">
    <w:name w:val="Comment Subject Char"/>
    <w:basedOn w:val="CommentTextChar"/>
    <w:link w:val="CommentSubject"/>
    <w:uiPriority w:val="99"/>
    <w:semiHidden/>
    <w:rsid w:val="008754E9"/>
    <w:rPr>
      <w:b/>
      <w:bCs/>
      <w:sz w:val="20"/>
      <w:szCs w:val="20"/>
    </w:rPr>
  </w:style>
  <w:style w:type="paragraph" w:styleId="Revision">
    <w:name w:val="Revision"/>
    <w:hidden/>
    <w:uiPriority w:val="99"/>
    <w:semiHidden/>
    <w:rsid w:val="00397A8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625081">
      <w:bodyDiv w:val="1"/>
      <w:marLeft w:val="0"/>
      <w:marRight w:val="0"/>
      <w:marTop w:val="0"/>
      <w:marBottom w:val="0"/>
      <w:divBdr>
        <w:top w:val="none" w:sz="0" w:space="0" w:color="auto"/>
        <w:left w:val="none" w:sz="0" w:space="0" w:color="auto"/>
        <w:bottom w:val="none" w:sz="0" w:space="0" w:color="auto"/>
        <w:right w:val="none" w:sz="0" w:space="0" w:color="auto"/>
      </w:divBdr>
    </w:div>
    <w:div w:id="592516802">
      <w:bodyDiv w:val="1"/>
      <w:marLeft w:val="0"/>
      <w:marRight w:val="0"/>
      <w:marTop w:val="0"/>
      <w:marBottom w:val="0"/>
      <w:divBdr>
        <w:top w:val="none" w:sz="0" w:space="0" w:color="auto"/>
        <w:left w:val="none" w:sz="0" w:space="0" w:color="auto"/>
        <w:bottom w:val="none" w:sz="0" w:space="0" w:color="auto"/>
        <w:right w:val="none" w:sz="0" w:space="0" w:color="auto"/>
      </w:divBdr>
    </w:div>
    <w:div w:id="599949153">
      <w:bodyDiv w:val="1"/>
      <w:marLeft w:val="0"/>
      <w:marRight w:val="0"/>
      <w:marTop w:val="0"/>
      <w:marBottom w:val="0"/>
      <w:divBdr>
        <w:top w:val="none" w:sz="0" w:space="0" w:color="auto"/>
        <w:left w:val="none" w:sz="0" w:space="0" w:color="auto"/>
        <w:bottom w:val="none" w:sz="0" w:space="0" w:color="auto"/>
        <w:right w:val="none" w:sz="0" w:space="0" w:color="auto"/>
      </w:divBdr>
    </w:div>
    <w:div w:id="702900520">
      <w:bodyDiv w:val="1"/>
      <w:marLeft w:val="0"/>
      <w:marRight w:val="0"/>
      <w:marTop w:val="0"/>
      <w:marBottom w:val="0"/>
      <w:divBdr>
        <w:top w:val="none" w:sz="0" w:space="0" w:color="auto"/>
        <w:left w:val="none" w:sz="0" w:space="0" w:color="auto"/>
        <w:bottom w:val="none" w:sz="0" w:space="0" w:color="auto"/>
        <w:right w:val="none" w:sz="0" w:space="0" w:color="auto"/>
      </w:divBdr>
    </w:div>
    <w:div w:id="741492792">
      <w:bodyDiv w:val="1"/>
      <w:marLeft w:val="0"/>
      <w:marRight w:val="0"/>
      <w:marTop w:val="0"/>
      <w:marBottom w:val="0"/>
      <w:divBdr>
        <w:top w:val="none" w:sz="0" w:space="0" w:color="auto"/>
        <w:left w:val="none" w:sz="0" w:space="0" w:color="auto"/>
        <w:bottom w:val="none" w:sz="0" w:space="0" w:color="auto"/>
        <w:right w:val="none" w:sz="0" w:space="0" w:color="auto"/>
      </w:divBdr>
    </w:div>
    <w:div w:id="822089982">
      <w:bodyDiv w:val="1"/>
      <w:marLeft w:val="0"/>
      <w:marRight w:val="0"/>
      <w:marTop w:val="0"/>
      <w:marBottom w:val="0"/>
      <w:divBdr>
        <w:top w:val="none" w:sz="0" w:space="0" w:color="auto"/>
        <w:left w:val="none" w:sz="0" w:space="0" w:color="auto"/>
        <w:bottom w:val="none" w:sz="0" w:space="0" w:color="auto"/>
        <w:right w:val="none" w:sz="0" w:space="0" w:color="auto"/>
      </w:divBdr>
    </w:div>
    <w:div w:id="937520027">
      <w:bodyDiv w:val="1"/>
      <w:marLeft w:val="0"/>
      <w:marRight w:val="0"/>
      <w:marTop w:val="0"/>
      <w:marBottom w:val="0"/>
      <w:divBdr>
        <w:top w:val="none" w:sz="0" w:space="0" w:color="auto"/>
        <w:left w:val="none" w:sz="0" w:space="0" w:color="auto"/>
        <w:bottom w:val="none" w:sz="0" w:space="0" w:color="auto"/>
        <w:right w:val="none" w:sz="0" w:space="0" w:color="auto"/>
      </w:divBdr>
    </w:div>
    <w:div w:id="1905336758">
      <w:bodyDiv w:val="1"/>
      <w:marLeft w:val="0"/>
      <w:marRight w:val="0"/>
      <w:marTop w:val="0"/>
      <w:marBottom w:val="0"/>
      <w:divBdr>
        <w:top w:val="none" w:sz="0" w:space="0" w:color="auto"/>
        <w:left w:val="none" w:sz="0" w:space="0" w:color="auto"/>
        <w:bottom w:val="none" w:sz="0" w:space="0" w:color="auto"/>
        <w:right w:val="none" w:sz="0" w:space="0" w:color="auto"/>
      </w:divBdr>
    </w:div>
    <w:div w:id="1987542956">
      <w:bodyDiv w:val="1"/>
      <w:marLeft w:val="0"/>
      <w:marRight w:val="0"/>
      <w:marTop w:val="0"/>
      <w:marBottom w:val="0"/>
      <w:divBdr>
        <w:top w:val="none" w:sz="0" w:space="0" w:color="auto"/>
        <w:left w:val="none" w:sz="0" w:space="0" w:color="auto"/>
        <w:bottom w:val="none" w:sz="0" w:space="0" w:color="auto"/>
        <w:right w:val="none" w:sz="0" w:space="0" w:color="auto"/>
      </w:divBdr>
    </w:div>
    <w:div w:id="20397001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hyperlink" Target="http://cocuk.bilgi.edu.tr/wp-content/uploads/2015/09/Suriyeli-Cocuklar-Egitim-Sistemi-Politika-Notu.pdf" TargetMode="Externa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hyperlink" Target="Http://www.Unhcr.Org/Tr/Unhcr-Turkiye-&#304;statistikleri"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www.Hrw.Org/Sites/.../Turkey1115BrochureWeb.Pdf" TargetMode="External"/><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www.Unicefturk.Org/Public/Uploads/Files/Children%20of%20Syria_01.2017_TR.Pdf"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www.goc.gov.tr/files/files/2016_yiik_goc_raporu_haziran.pdf" TargetMode="External"/><Relationship Id="rId28"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hyperlink" Target="https://www.Unicef.Org/Turkey/Pdf/_Cr23.Pdf"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hyperlink" Target="http://www.goc.gov.tr/icerik6/goc-rminolojisi_363_363_381_icerik" TargetMode="External"/><Relationship Id="rId27" Type="http://schemas.openxmlformats.org/officeDocument/2006/relationships/footer" Target="footer1.xml"/><Relationship Id="rId30" Type="http://schemas.openxmlformats.org/officeDocument/2006/relationships/fontTable" Target="fontTable.xml"/></Relationships>
</file>

<file path=word/_rels/header2.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hyperlink" Target="http://dx.doi.org/10.17051/io.2015.85927" TargetMode="External"/><Relationship Id="rId1" Type="http://schemas.openxmlformats.org/officeDocument/2006/relationships/hyperlink" Target="http://ilkogretim-online.org.tr" TargetMode="External"/><Relationship Id="rId6" Type="http://schemas.openxmlformats.org/officeDocument/2006/relationships/image" Target="media/image13.png"/><Relationship Id="rId5" Type="http://schemas.openxmlformats.org/officeDocument/2006/relationships/hyperlink" Target="http://dx.doi.org/10.17051/io.2015.85927" TargetMode="External"/><Relationship Id="rId4" Type="http://schemas.openxmlformats.org/officeDocument/2006/relationships/hyperlink" Target="http://ilkogretim-online.org.t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99D5AC-A21E-406C-A5FE-62531C3208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24</Pages>
  <Words>11527</Words>
  <Characters>65706</Characters>
  <Application>Microsoft Office Word</Application>
  <DocSecurity>0</DocSecurity>
  <Lines>547</Lines>
  <Paragraphs>154</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77079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Kokoc</dc:creator>
  <cp:lastModifiedBy>Author</cp:lastModifiedBy>
  <cp:revision>2</cp:revision>
  <dcterms:created xsi:type="dcterms:W3CDTF">2018-08-09T13:54:00Z</dcterms:created>
  <dcterms:modified xsi:type="dcterms:W3CDTF">2018-08-09T13:54:00Z</dcterms:modified>
</cp:coreProperties>
</file>