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B04" w:rsidRDefault="007D0B04" w:rsidP="00340E93">
      <w:pPr>
        <w:spacing w:after="120" w:line="276" w:lineRule="auto"/>
        <w:ind w:firstLine="709"/>
        <w:jc w:val="center"/>
        <w:rPr>
          <w:rFonts w:ascii="Times New Roman" w:hAnsi="Times New Roman" w:cs="Times New Roman"/>
          <w:b/>
          <w:sz w:val="28"/>
          <w:szCs w:val="28"/>
        </w:rPr>
      </w:pPr>
    </w:p>
    <w:p w:rsidR="00340E93" w:rsidRPr="00C8497A" w:rsidRDefault="00340E93" w:rsidP="007D0B04">
      <w:pPr>
        <w:spacing w:after="120" w:line="276" w:lineRule="auto"/>
        <w:ind w:firstLine="709"/>
        <w:jc w:val="center"/>
        <w:rPr>
          <w:rFonts w:ascii="Times New Roman" w:hAnsi="Times New Roman" w:cs="Times New Roman"/>
          <w:b/>
          <w:sz w:val="28"/>
          <w:szCs w:val="28"/>
        </w:rPr>
      </w:pPr>
      <w:r w:rsidRPr="00C8497A">
        <w:rPr>
          <w:rFonts w:ascii="Times New Roman" w:hAnsi="Times New Roman" w:cs="Times New Roman"/>
          <w:b/>
          <w:sz w:val="28"/>
          <w:szCs w:val="28"/>
        </w:rPr>
        <w:t xml:space="preserve">UŞAK’TA ERKEN CUMHURİYET DÖNEMİ İLKOKUL </w:t>
      </w:r>
      <w:r>
        <w:rPr>
          <w:rFonts w:ascii="Times New Roman" w:hAnsi="Times New Roman" w:cs="Times New Roman"/>
          <w:b/>
          <w:sz w:val="28"/>
          <w:szCs w:val="28"/>
        </w:rPr>
        <w:t xml:space="preserve">MİMARİ </w:t>
      </w:r>
      <w:r w:rsidRPr="00C8497A">
        <w:rPr>
          <w:rFonts w:ascii="Times New Roman" w:hAnsi="Times New Roman" w:cs="Times New Roman"/>
          <w:b/>
          <w:sz w:val="28"/>
          <w:szCs w:val="28"/>
        </w:rPr>
        <w:t>YAPISI: GAZİ MUSTAFA KEMAL İLKOKULU</w:t>
      </w:r>
      <w:r>
        <w:rPr>
          <w:rFonts w:ascii="Times New Roman" w:hAnsi="Times New Roman" w:cs="Times New Roman"/>
          <w:b/>
          <w:sz w:val="28"/>
          <w:szCs w:val="28"/>
        </w:rPr>
        <w:t xml:space="preserve"> ÖRNEĞİ</w:t>
      </w:r>
    </w:p>
    <w:p w:rsidR="00340E93" w:rsidRPr="00033720" w:rsidRDefault="00340E93" w:rsidP="007D0B04">
      <w:pPr>
        <w:spacing w:after="120" w:line="276" w:lineRule="auto"/>
        <w:ind w:firstLine="709"/>
        <w:jc w:val="center"/>
        <w:rPr>
          <w:rFonts w:ascii="Times New Roman" w:hAnsi="Times New Roman" w:cs="Times New Roman"/>
          <w:sz w:val="24"/>
          <w:szCs w:val="24"/>
        </w:rPr>
      </w:pPr>
      <w:r w:rsidRPr="00033720">
        <w:rPr>
          <w:rFonts w:ascii="Times New Roman" w:hAnsi="Times New Roman" w:cs="Times New Roman"/>
          <w:sz w:val="24"/>
          <w:szCs w:val="24"/>
        </w:rPr>
        <w:t>PRIMARY SCHOOL BUILDING OF THE EARLY REPUBLIC PERIOD IN UŞAK: GAZI MUSTAFA KEMAL PRIMARY SCHOOL</w:t>
      </w:r>
      <w:r w:rsidR="00033720" w:rsidRPr="00033720">
        <w:rPr>
          <w:rFonts w:ascii="Times New Roman" w:hAnsi="Times New Roman" w:cs="Times New Roman"/>
          <w:sz w:val="24"/>
          <w:szCs w:val="24"/>
        </w:rPr>
        <w:t xml:space="preserve"> </w:t>
      </w:r>
    </w:p>
    <w:p w:rsidR="007D0B04" w:rsidRDefault="007D0B04" w:rsidP="00C8497A">
      <w:pPr>
        <w:spacing w:after="120" w:line="240" w:lineRule="auto"/>
        <w:ind w:firstLine="709"/>
        <w:jc w:val="center"/>
        <w:rPr>
          <w:rFonts w:ascii="Times New Roman" w:hAnsi="Times New Roman" w:cs="Times New Roman"/>
          <w:b/>
          <w:sz w:val="24"/>
          <w:szCs w:val="24"/>
          <w:lang w:val="en-US"/>
        </w:rPr>
      </w:pPr>
    </w:p>
    <w:p w:rsidR="00C8497A" w:rsidRPr="00340E93" w:rsidRDefault="007D0B04" w:rsidP="00C8497A">
      <w:pPr>
        <w:spacing w:after="12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Elif GÜRSOY</w:t>
      </w:r>
      <w:r w:rsidR="009C266D">
        <w:rPr>
          <w:rStyle w:val="DipnotBavurusu"/>
          <w:rFonts w:ascii="Times New Roman" w:hAnsi="Times New Roman" w:cs="Times New Roman"/>
          <w:b/>
          <w:sz w:val="24"/>
          <w:szCs w:val="24"/>
          <w:lang w:val="en-US"/>
        </w:rPr>
        <w:footnoteReference w:id="1"/>
      </w:r>
    </w:p>
    <w:p w:rsidR="00C8497A" w:rsidRPr="007D0B04" w:rsidRDefault="00C8497A" w:rsidP="00C8497A">
      <w:pPr>
        <w:spacing w:after="120" w:line="240" w:lineRule="auto"/>
        <w:jc w:val="both"/>
        <w:rPr>
          <w:rFonts w:ascii="Times New Roman" w:hAnsi="Times New Roman" w:cs="Times New Roman"/>
          <w:b/>
          <w:sz w:val="20"/>
          <w:szCs w:val="20"/>
        </w:rPr>
      </w:pPr>
      <w:r w:rsidRPr="007D0B04">
        <w:rPr>
          <w:rFonts w:ascii="Times New Roman" w:hAnsi="Times New Roman" w:cs="Times New Roman"/>
          <w:b/>
          <w:sz w:val="20"/>
          <w:szCs w:val="20"/>
        </w:rPr>
        <w:t>Öz</w:t>
      </w:r>
    </w:p>
    <w:p w:rsidR="001C26A3" w:rsidRPr="007D0B04" w:rsidRDefault="000F2108" w:rsidP="007D0B04">
      <w:pPr>
        <w:spacing w:after="120" w:line="240" w:lineRule="auto"/>
        <w:jc w:val="both"/>
        <w:rPr>
          <w:rFonts w:ascii="Times New Roman" w:hAnsi="Times New Roman" w:cs="Times New Roman"/>
          <w:sz w:val="20"/>
          <w:szCs w:val="20"/>
        </w:rPr>
      </w:pPr>
      <w:r w:rsidRPr="007D0B04">
        <w:rPr>
          <w:rFonts w:ascii="Times New Roman" w:hAnsi="Times New Roman" w:cs="Times New Roman"/>
          <w:sz w:val="20"/>
          <w:szCs w:val="20"/>
        </w:rPr>
        <w:t>Cumhuriyet</w:t>
      </w:r>
      <w:r w:rsidR="007A636B" w:rsidRPr="007D0B04">
        <w:rPr>
          <w:rFonts w:ascii="Times New Roman" w:hAnsi="Times New Roman" w:cs="Times New Roman"/>
          <w:sz w:val="20"/>
          <w:szCs w:val="20"/>
        </w:rPr>
        <w:t>’</w:t>
      </w:r>
      <w:r w:rsidRPr="007D0B04">
        <w:rPr>
          <w:rFonts w:ascii="Times New Roman" w:hAnsi="Times New Roman" w:cs="Times New Roman"/>
          <w:sz w:val="20"/>
          <w:szCs w:val="20"/>
        </w:rPr>
        <w:t>in ilanı ile her alanda başlayan değişim, mimaride de görülmüştür. Bu değişimden mimarinin tüm alanları gibi eğitim yapıları da payını almıştır. Batının modern mimarlık anlayışının ve teknolojisinin etkisinde kalan mimaride, değişim gözlenirken Selçuklu ve Osmanlı unsurları kullanılarak, ulusal bir kimlik anlayışı oluşturulma gayesi de hissedilmiştir. Başta başkent Ankara olmak üzere diğer Anadolu kentlerinde hem artan nüfusun ihtiyaçlarını karşılamak hem de yıkık kentlerin yeniden inşası amacıyla özellikle fabrika, okul, hastane gibi kamu yapılarının inşası hız kazanmıştır.</w:t>
      </w:r>
      <w:r w:rsidR="00C8497A" w:rsidRPr="007D0B04">
        <w:rPr>
          <w:rFonts w:ascii="Times New Roman" w:hAnsi="Times New Roman" w:cs="Times New Roman"/>
          <w:sz w:val="20"/>
          <w:szCs w:val="20"/>
        </w:rPr>
        <w:t xml:space="preserve"> </w:t>
      </w:r>
      <w:r w:rsidRPr="007D0B04">
        <w:rPr>
          <w:rFonts w:ascii="Times New Roman" w:hAnsi="Times New Roman" w:cs="Times New Roman"/>
          <w:sz w:val="20"/>
          <w:szCs w:val="20"/>
        </w:rPr>
        <w:t xml:space="preserve">Osmanlı’da 19. </w:t>
      </w:r>
      <w:r w:rsidR="006203F7" w:rsidRPr="007D0B04">
        <w:rPr>
          <w:rFonts w:ascii="Times New Roman" w:hAnsi="Times New Roman" w:cs="Times New Roman"/>
          <w:sz w:val="20"/>
          <w:szCs w:val="20"/>
        </w:rPr>
        <w:t>y</w:t>
      </w:r>
      <w:r w:rsidRPr="007D0B04">
        <w:rPr>
          <w:rFonts w:ascii="Times New Roman" w:hAnsi="Times New Roman" w:cs="Times New Roman"/>
          <w:sz w:val="20"/>
          <w:szCs w:val="20"/>
        </w:rPr>
        <w:t xml:space="preserve">üzyılın ikinci yarısına kadar ağırlıklı olarak </w:t>
      </w:r>
      <w:proofErr w:type="spellStart"/>
      <w:r w:rsidRPr="007D0B04">
        <w:rPr>
          <w:rFonts w:ascii="Times New Roman" w:hAnsi="Times New Roman" w:cs="Times New Roman"/>
          <w:sz w:val="20"/>
          <w:szCs w:val="20"/>
        </w:rPr>
        <w:t>sıbyan</w:t>
      </w:r>
      <w:proofErr w:type="spellEnd"/>
      <w:r w:rsidRPr="007D0B04">
        <w:rPr>
          <w:rFonts w:ascii="Times New Roman" w:hAnsi="Times New Roman" w:cs="Times New Roman"/>
          <w:sz w:val="20"/>
          <w:szCs w:val="20"/>
        </w:rPr>
        <w:t xml:space="preserve"> mektepleri ve medreselerde gerçekleş</w:t>
      </w:r>
      <w:r w:rsidR="00CA41DF" w:rsidRPr="007D0B04">
        <w:rPr>
          <w:rFonts w:ascii="Times New Roman" w:hAnsi="Times New Roman" w:cs="Times New Roman"/>
          <w:sz w:val="20"/>
          <w:szCs w:val="20"/>
        </w:rPr>
        <w:t>tirilen e</w:t>
      </w:r>
      <w:r w:rsidRPr="007D0B04">
        <w:rPr>
          <w:rFonts w:ascii="Times New Roman" w:hAnsi="Times New Roman" w:cs="Times New Roman"/>
          <w:sz w:val="20"/>
          <w:szCs w:val="20"/>
        </w:rPr>
        <w:t xml:space="preserve">ğitim, sonrasında iptidai mektebi, </w:t>
      </w:r>
      <w:proofErr w:type="spellStart"/>
      <w:r w:rsidRPr="007D0B04">
        <w:rPr>
          <w:rFonts w:ascii="Times New Roman" w:hAnsi="Times New Roman" w:cs="Times New Roman"/>
          <w:sz w:val="20"/>
          <w:szCs w:val="20"/>
        </w:rPr>
        <w:t>rüşdiye</w:t>
      </w:r>
      <w:proofErr w:type="spellEnd"/>
      <w:r w:rsidRPr="007D0B04">
        <w:rPr>
          <w:rFonts w:ascii="Times New Roman" w:hAnsi="Times New Roman" w:cs="Times New Roman"/>
          <w:sz w:val="20"/>
          <w:szCs w:val="20"/>
        </w:rPr>
        <w:t xml:space="preserve"> mektebi ve idadilerde sürdürülmüştür. Bunların yanı sıra çeşitli meslek okulları da kurulmuştur. Cumhuriyet dönemi ile birlikte ise eğitim yapılarına özel bir önem verilmiştir.</w:t>
      </w:r>
      <w:r w:rsidR="007D0B04" w:rsidRPr="007D0B04">
        <w:rPr>
          <w:rFonts w:ascii="Times New Roman" w:hAnsi="Times New Roman" w:cs="Times New Roman"/>
          <w:sz w:val="20"/>
          <w:szCs w:val="20"/>
        </w:rPr>
        <w:t xml:space="preserve"> </w:t>
      </w:r>
      <w:r w:rsidRPr="007D0B04">
        <w:rPr>
          <w:rFonts w:ascii="Times New Roman" w:hAnsi="Times New Roman" w:cs="Times New Roman"/>
          <w:sz w:val="20"/>
          <w:szCs w:val="20"/>
        </w:rPr>
        <w:t>Dini mimari örneklerinden camiler, türbeler; sivil mimari örneklerinden eğitim yapıları, ticaret yapıları, demiryolu yapıları ve konutları ile Uşak ili ve ilçeleri önemli veriler vermektedir. 15. yüzyıldan itibaren inşa faaliyetine sahne olan bölgeye ait bu çalışmada, Cumhuriyet Dönemi mirası olup, 1925 yılında inşa edilen, Gazi Mustaf</w:t>
      </w:r>
      <w:r w:rsidR="00C8497A" w:rsidRPr="007D0B04">
        <w:rPr>
          <w:rFonts w:ascii="Times New Roman" w:hAnsi="Times New Roman" w:cs="Times New Roman"/>
          <w:sz w:val="20"/>
          <w:szCs w:val="20"/>
        </w:rPr>
        <w:t>a Kemal İlkokulu tanıtılacaktır.</w:t>
      </w:r>
    </w:p>
    <w:p w:rsidR="00C8497A" w:rsidRPr="007D0B04" w:rsidRDefault="00C8497A" w:rsidP="00C8497A">
      <w:pPr>
        <w:spacing w:after="120" w:line="240" w:lineRule="auto"/>
        <w:jc w:val="both"/>
        <w:rPr>
          <w:rFonts w:ascii="Times New Roman" w:hAnsi="Times New Roman" w:cs="Times New Roman"/>
          <w:sz w:val="20"/>
          <w:szCs w:val="20"/>
        </w:rPr>
      </w:pPr>
      <w:r w:rsidRPr="007D0B04">
        <w:rPr>
          <w:rFonts w:ascii="Times New Roman" w:hAnsi="Times New Roman" w:cs="Times New Roman"/>
          <w:b/>
          <w:sz w:val="20"/>
          <w:szCs w:val="20"/>
        </w:rPr>
        <w:t>Anahtar Kelimeler</w:t>
      </w:r>
      <w:r w:rsidRPr="007D0B04">
        <w:rPr>
          <w:rFonts w:ascii="Times New Roman" w:hAnsi="Times New Roman" w:cs="Times New Roman"/>
          <w:sz w:val="20"/>
          <w:szCs w:val="20"/>
        </w:rPr>
        <w:t xml:space="preserve">: </w:t>
      </w:r>
      <w:r w:rsidR="003C177A" w:rsidRPr="007D0B04">
        <w:rPr>
          <w:rFonts w:ascii="Times New Roman" w:hAnsi="Times New Roman" w:cs="Times New Roman"/>
          <w:sz w:val="20"/>
          <w:szCs w:val="20"/>
        </w:rPr>
        <w:t>Eğitim Yapıları, I. Ulusal Mimarlık Dönemi, Uşak</w:t>
      </w:r>
      <w:r w:rsidR="00CA41DF" w:rsidRPr="007D0B04">
        <w:rPr>
          <w:rFonts w:ascii="Times New Roman" w:hAnsi="Times New Roman" w:cs="Times New Roman"/>
          <w:sz w:val="20"/>
          <w:szCs w:val="20"/>
        </w:rPr>
        <w:t>, Gazi Mustafa Kemal İlkokulu</w:t>
      </w:r>
      <w:r w:rsidR="003C177A" w:rsidRPr="007D0B04">
        <w:rPr>
          <w:rFonts w:ascii="Times New Roman" w:hAnsi="Times New Roman" w:cs="Times New Roman"/>
          <w:sz w:val="20"/>
          <w:szCs w:val="20"/>
        </w:rPr>
        <w:t>.</w:t>
      </w:r>
    </w:p>
    <w:p w:rsidR="00C8497A" w:rsidRPr="007D0B04" w:rsidRDefault="00C8497A" w:rsidP="007D0B04">
      <w:pPr>
        <w:spacing w:before="240" w:after="120" w:line="240" w:lineRule="auto"/>
        <w:jc w:val="both"/>
        <w:rPr>
          <w:rFonts w:ascii="Times New Roman" w:hAnsi="Times New Roman" w:cs="Times New Roman"/>
          <w:b/>
          <w:sz w:val="20"/>
          <w:szCs w:val="20"/>
          <w:lang w:val="en-US"/>
        </w:rPr>
      </w:pPr>
      <w:r w:rsidRPr="007D0B04">
        <w:rPr>
          <w:rFonts w:ascii="Times New Roman" w:hAnsi="Times New Roman" w:cs="Times New Roman"/>
          <w:b/>
          <w:sz w:val="20"/>
          <w:szCs w:val="20"/>
          <w:lang w:val="en-US"/>
        </w:rPr>
        <w:t>Abstract</w:t>
      </w:r>
    </w:p>
    <w:p w:rsidR="000F2108" w:rsidRPr="007D0B04" w:rsidRDefault="000F2108" w:rsidP="007D0B04">
      <w:pPr>
        <w:spacing w:after="120" w:line="240" w:lineRule="auto"/>
        <w:jc w:val="both"/>
        <w:rPr>
          <w:rFonts w:ascii="Times New Roman" w:hAnsi="Times New Roman" w:cs="Times New Roman"/>
          <w:sz w:val="20"/>
          <w:szCs w:val="20"/>
          <w:lang w:val="en-US"/>
        </w:rPr>
      </w:pPr>
      <w:r w:rsidRPr="007D0B04">
        <w:rPr>
          <w:rFonts w:ascii="Times New Roman" w:hAnsi="Times New Roman" w:cs="Times New Roman"/>
          <w:sz w:val="20"/>
          <w:szCs w:val="20"/>
          <w:lang w:val="en-US"/>
        </w:rPr>
        <w:t>The changes that started with the proclamation of the republic have also been seen in the architecture. Like all the architectural fields, educational buildings have also gotten their share from this change. Under the influence of the modern architecture technology concepts from the west, the change in the architecture is seen to be kept in line by using Seljuk and Ottoman elements to preserve national identity. At first, the construction of public buildings such as factories, schools, and hospitals has gained momentum to meet the increasing population needs and to rebuild the ruined cities in Ankara and other Anatolian cities.</w:t>
      </w:r>
      <w:r w:rsidR="007D0B04" w:rsidRPr="007D0B04">
        <w:rPr>
          <w:rFonts w:ascii="Times New Roman" w:hAnsi="Times New Roman" w:cs="Times New Roman"/>
          <w:sz w:val="20"/>
          <w:szCs w:val="20"/>
          <w:lang w:val="en-US"/>
        </w:rPr>
        <w:t xml:space="preserve"> </w:t>
      </w:r>
      <w:r w:rsidRPr="007D0B04">
        <w:rPr>
          <w:rFonts w:ascii="Times New Roman" w:hAnsi="Times New Roman" w:cs="Times New Roman"/>
          <w:sz w:val="20"/>
          <w:szCs w:val="20"/>
          <w:lang w:val="en-US"/>
        </w:rPr>
        <w:t>Until the second half of the nineteenth century in the Ottoman Empire, the education mostly took place in the mosque and Ottoman elementary-primary schools, , followed by the Ottoman rudimentary schools,  Ottoman middle schools, and Ottoman high schools. In addition to these, various vocational schools have also been built. With the Republican period, particular attention has been given to the educational structures.</w:t>
      </w:r>
      <w:r w:rsidR="007D0B04" w:rsidRPr="007D0B04">
        <w:rPr>
          <w:rFonts w:ascii="Times New Roman" w:hAnsi="Times New Roman" w:cs="Times New Roman"/>
          <w:sz w:val="20"/>
          <w:szCs w:val="20"/>
          <w:lang w:val="en-US"/>
        </w:rPr>
        <w:t xml:space="preserve"> </w:t>
      </w:r>
      <w:r w:rsidRPr="007D0B04">
        <w:rPr>
          <w:rFonts w:ascii="Times New Roman" w:hAnsi="Times New Roman" w:cs="Times New Roman"/>
          <w:sz w:val="20"/>
          <w:szCs w:val="20"/>
          <w:lang w:val="en-US"/>
        </w:rPr>
        <w:t xml:space="preserve">Mausoleums, mosques as religious architecture examples, and educational structures, trade structures, railway structures as public architecture examples provide essential data about the city of </w:t>
      </w:r>
      <w:proofErr w:type="spellStart"/>
      <w:r w:rsidRPr="007D0B04">
        <w:rPr>
          <w:rFonts w:ascii="Times New Roman" w:hAnsi="Times New Roman" w:cs="Times New Roman"/>
          <w:sz w:val="20"/>
          <w:szCs w:val="20"/>
          <w:lang w:val="en-US"/>
        </w:rPr>
        <w:t>Uşak</w:t>
      </w:r>
      <w:proofErr w:type="spellEnd"/>
      <w:r w:rsidRPr="007D0B04">
        <w:rPr>
          <w:rFonts w:ascii="Times New Roman" w:hAnsi="Times New Roman" w:cs="Times New Roman"/>
          <w:sz w:val="20"/>
          <w:szCs w:val="20"/>
          <w:lang w:val="en-US"/>
        </w:rPr>
        <w:t xml:space="preserve"> and its districts. In this work which belongs to a region that has shown ongoing architectural activity since the 15th century; </w:t>
      </w:r>
      <w:proofErr w:type="spellStart"/>
      <w:r w:rsidRPr="007D0B04">
        <w:rPr>
          <w:rFonts w:ascii="Times New Roman" w:hAnsi="Times New Roman" w:cs="Times New Roman"/>
          <w:sz w:val="20"/>
          <w:szCs w:val="20"/>
          <w:lang w:val="en-US"/>
        </w:rPr>
        <w:t>Gazi</w:t>
      </w:r>
      <w:proofErr w:type="spellEnd"/>
      <w:r w:rsidRPr="007D0B04">
        <w:rPr>
          <w:rFonts w:ascii="Times New Roman" w:hAnsi="Times New Roman" w:cs="Times New Roman"/>
          <w:sz w:val="20"/>
          <w:szCs w:val="20"/>
          <w:lang w:val="en-US"/>
        </w:rPr>
        <w:t xml:space="preserve"> Mustafa Kemal Primary School, which was constructed in 1925, will be introduced as a heritage of the Republican Period.</w:t>
      </w:r>
    </w:p>
    <w:p w:rsidR="00C8497A" w:rsidRPr="007D0B04" w:rsidRDefault="00C8497A" w:rsidP="00C8497A">
      <w:pPr>
        <w:spacing w:after="120" w:line="240" w:lineRule="auto"/>
        <w:jc w:val="both"/>
        <w:rPr>
          <w:rFonts w:ascii="Times New Roman" w:hAnsi="Times New Roman" w:cs="Times New Roman"/>
          <w:sz w:val="20"/>
          <w:szCs w:val="20"/>
          <w:lang w:val="en-US"/>
        </w:rPr>
      </w:pPr>
      <w:r w:rsidRPr="007D0B04">
        <w:rPr>
          <w:rFonts w:ascii="Times New Roman" w:hAnsi="Times New Roman" w:cs="Times New Roman"/>
          <w:b/>
          <w:sz w:val="20"/>
          <w:szCs w:val="20"/>
          <w:lang w:val="en-US"/>
        </w:rPr>
        <w:t>Keywords</w:t>
      </w:r>
      <w:r w:rsidRPr="007D0B04">
        <w:rPr>
          <w:rFonts w:ascii="Times New Roman" w:hAnsi="Times New Roman" w:cs="Times New Roman"/>
          <w:sz w:val="20"/>
          <w:szCs w:val="20"/>
          <w:lang w:val="en-US"/>
        </w:rPr>
        <w:t xml:space="preserve">: </w:t>
      </w:r>
      <w:r w:rsidR="003C177A" w:rsidRPr="007D0B04">
        <w:rPr>
          <w:rFonts w:ascii="Times New Roman" w:hAnsi="Times New Roman" w:cs="Times New Roman"/>
          <w:sz w:val="20"/>
          <w:szCs w:val="20"/>
          <w:lang w:val="en-US"/>
        </w:rPr>
        <w:t xml:space="preserve">Education Buildings, I. National Architecture Period, </w:t>
      </w:r>
      <w:proofErr w:type="spellStart"/>
      <w:r w:rsidR="003C177A" w:rsidRPr="007D0B04">
        <w:rPr>
          <w:rFonts w:ascii="Times New Roman" w:hAnsi="Times New Roman" w:cs="Times New Roman"/>
          <w:sz w:val="20"/>
          <w:szCs w:val="20"/>
          <w:lang w:val="en-US"/>
        </w:rPr>
        <w:t>Uşak</w:t>
      </w:r>
      <w:proofErr w:type="spellEnd"/>
      <w:r w:rsidR="00CA41DF" w:rsidRPr="007D0B04">
        <w:rPr>
          <w:rFonts w:ascii="Times New Roman" w:hAnsi="Times New Roman" w:cs="Times New Roman"/>
          <w:sz w:val="20"/>
          <w:szCs w:val="20"/>
          <w:lang w:val="en-US"/>
        </w:rPr>
        <w:t xml:space="preserve">, </w:t>
      </w:r>
      <w:proofErr w:type="spellStart"/>
      <w:r w:rsidR="00CA41DF" w:rsidRPr="007D0B04">
        <w:rPr>
          <w:rFonts w:ascii="Times New Roman" w:hAnsi="Times New Roman" w:cs="Times New Roman"/>
          <w:sz w:val="20"/>
          <w:szCs w:val="20"/>
          <w:lang w:val="en-US"/>
        </w:rPr>
        <w:t>Gazi</w:t>
      </w:r>
      <w:proofErr w:type="spellEnd"/>
      <w:r w:rsidR="00CA41DF" w:rsidRPr="007D0B04">
        <w:rPr>
          <w:rFonts w:ascii="Times New Roman" w:hAnsi="Times New Roman" w:cs="Times New Roman"/>
          <w:sz w:val="20"/>
          <w:szCs w:val="20"/>
          <w:lang w:val="en-US"/>
        </w:rPr>
        <w:t xml:space="preserve"> Mustafa Kemal Primary School</w:t>
      </w:r>
      <w:r w:rsidR="003C177A" w:rsidRPr="007D0B04">
        <w:rPr>
          <w:rFonts w:ascii="Times New Roman" w:hAnsi="Times New Roman" w:cs="Times New Roman"/>
          <w:sz w:val="20"/>
          <w:szCs w:val="20"/>
          <w:lang w:val="en-US"/>
        </w:rPr>
        <w:t>.</w:t>
      </w:r>
    </w:p>
    <w:p w:rsidR="006775CF" w:rsidRDefault="006775CF" w:rsidP="00C8497A">
      <w:pPr>
        <w:spacing w:after="120" w:line="240" w:lineRule="auto"/>
        <w:ind w:firstLine="709"/>
        <w:jc w:val="both"/>
        <w:rPr>
          <w:rFonts w:ascii="Times New Roman" w:hAnsi="Times New Roman" w:cs="Times New Roman"/>
          <w:sz w:val="24"/>
          <w:szCs w:val="24"/>
        </w:rPr>
      </w:pPr>
    </w:p>
    <w:p w:rsidR="007D0B04" w:rsidRDefault="007D0B04">
      <w:pPr>
        <w:rPr>
          <w:rFonts w:ascii="Times New Roman" w:hAnsi="Times New Roman" w:cs="Times New Roman"/>
          <w:b/>
          <w:sz w:val="24"/>
          <w:szCs w:val="24"/>
        </w:rPr>
      </w:pPr>
      <w:r>
        <w:rPr>
          <w:rFonts w:ascii="Times New Roman" w:hAnsi="Times New Roman" w:cs="Times New Roman"/>
          <w:b/>
          <w:sz w:val="24"/>
          <w:szCs w:val="24"/>
        </w:rPr>
        <w:br w:type="page"/>
      </w:r>
    </w:p>
    <w:p w:rsidR="006775CF" w:rsidRPr="0041799B" w:rsidRDefault="00CA41DF" w:rsidP="00C8497A">
      <w:pPr>
        <w:spacing w:after="12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Giriş</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Türkiye Cumhuriyeti, kuruluşundan itibaren kimliğinin tanımlanması, kurumlarının oluşturulması ve modern bir yaşam biçiminin hayata geçirilmesi için büyük ve kapsamlı reformlar</w:t>
      </w:r>
      <w:r w:rsidR="00CA41DF">
        <w:rPr>
          <w:rFonts w:ascii="Times New Roman" w:hAnsi="Times New Roman" w:cs="Times New Roman"/>
          <w:sz w:val="24"/>
          <w:szCs w:val="24"/>
        </w:rPr>
        <w:t xml:space="preserve"> yapmıştır. Ancak bunlar arasında e</w:t>
      </w:r>
      <w:r w:rsidRPr="0090115A">
        <w:rPr>
          <w:rFonts w:ascii="Times New Roman" w:hAnsi="Times New Roman" w:cs="Times New Roman"/>
          <w:sz w:val="24"/>
          <w:szCs w:val="24"/>
        </w:rPr>
        <w:t xml:space="preserve">ğitim reformlarına öncelik verilmiş ve eğitim politikaları, Cumhuriyet rejiminin ideolojik amaçları doğrultusunda biçimlendirilmiştir (Kul, </w:t>
      </w:r>
      <w:proofErr w:type="gramStart"/>
      <w:r w:rsidRPr="0090115A">
        <w:rPr>
          <w:rFonts w:ascii="Times New Roman" w:hAnsi="Times New Roman" w:cs="Times New Roman"/>
          <w:sz w:val="24"/>
          <w:szCs w:val="24"/>
        </w:rPr>
        <w:t>2011:66</w:t>
      </w:r>
      <w:proofErr w:type="gramEnd"/>
      <w:r w:rsidRPr="0090115A">
        <w:rPr>
          <w:rFonts w:ascii="Times New Roman" w:hAnsi="Times New Roman" w:cs="Times New Roman"/>
          <w:sz w:val="24"/>
          <w:szCs w:val="24"/>
        </w:rPr>
        <w:t>). Eğitim programında, en yeni yöntemlerin kullanılması, çağa uygun eğitim anlayışının hedeflenmesi, ulusal düşünceleri güçlendirecek tarih yazımına önem verilmesi ve özellikle eğitim yoluyla kişilerin yaşamda başarılı olmalarının sağlanması amaçlamıştır (</w:t>
      </w:r>
      <w:proofErr w:type="spellStart"/>
      <w:r w:rsidRPr="0090115A">
        <w:rPr>
          <w:rFonts w:ascii="Times New Roman" w:hAnsi="Times New Roman" w:cs="Times New Roman"/>
          <w:sz w:val="24"/>
          <w:szCs w:val="24"/>
        </w:rPr>
        <w:t>Alpagut</w:t>
      </w:r>
      <w:proofErr w:type="spellEnd"/>
      <w:r w:rsidRPr="0090115A">
        <w:rPr>
          <w:rFonts w:ascii="Times New Roman" w:hAnsi="Times New Roman" w:cs="Times New Roman"/>
          <w:sz w:val="24"/>
          <w:szCs w:val="24"/>
        </w:rPr>
        <w:t>, 2005: 26).</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 xml:space="preserve">Atatürk’ün 1922 yılında, Bursa’da öğretmenlere yaptığı ve 25 Ağustos 1924 tarihinde Ankara’da yapılan “Muallimler Birliği </w:t>
      </w:r>
      <w:proofErr w:type="spellStart"/>
      <w:r w:rsidRPr="0090115A">
        <w:rPr>
          <w:rFonts w:ascii="Times New Roman" w:hAnsi="Times New Roman" w:cs="Times New Roman"/>
          <w:sz w:val="24"/>
          <w:szCs w:val="24"/>
        </w:rPr>
        <w:t>Kongresi”ndeki</w:t>
      </w:r>
      <w:proofErr w:type="spellEnd"/>
      <w:r w:rsidRPr="0090115A">
        <w:rPr>
          <w:rFonts w:ascii="Times New Roman" w:hAnsi="Times New Roman" w:cs="Times New Roman"/>
          <w:sz w:val="24"/>
          <w:szCs w:val="24"/>
        </w:rPr>
        <w:t xml:space="preserve"> konuşmalarında, erkek ve kız çocukların eğitimine verilen önem vurgulanmıştır. Ayrıca her yaştaki kişilerin eğitimini sağlamaya çalışan bir programın gözetildiği, meslek kazanmaya yönelik önlemlerin alınmasının hız kazandığı görülmüştür (</w:t>
      </w:r>
      <w:proofErr w:type="spellStart"/>
      <w:r w:rsidRPr="0090115A">
        <w:rPr>
          <w:rFonts w:ascii="Times New Roman" w:hAnsi="Times New Roman" w:cs="Times New Roman"/>
          <w:sz w:val="24"/>
          <w:szCs w:val="24"/>
        </w:rPr>
        <w:t>Alpagut</w:t>
      </w:r>
      <w:proofErr w:type="spellEnd"/>
      <w:r w:rsidRPr="0090115A">
        <w:rPr>
          <w:rFonts w:ascii="Times New Roman" w:hAnsi="Times New Roman" w:cs="Times New Roman"/>
          <w:sz w:val="24"/>
          <w:szCs w:val="24"/>
        </w:rPr>
        <w:t xml:space="preserve">, 2005: 27-29). </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Cumhuriyet</w:t>
      </w:r>
      <w:r w:rsidR="007A636B">
        <w:rPr>
          <w:rFonts w:ascii="Times New Roman" w:hAnsi="Times New Roman" w:cs="Times New Roman"/>
          <w:sz w:val="24"/>
          <w:szCs w:val="24"/>
        </w:rPr>
        <w:t>’</w:t>
      </w:r>
      <w:r w:rsidRPr="0090115A">
        <w:rPr>
          <w:rFonts w:ascii="Times New Roman" w:hAnsi="Times New Roman" w:cs="Times New Roman"/>
          <w:sz w:val="24"/>
          <w:szCs w:val="24"/>
        </w:rPr>
        <w:t xml:space="preserve">in eğitim ve öğretim alanında yaptığı en büyük devrimlerden biri 3 Mart 1924’te çıkan </w:t>
      </w:r>
      <w:proofErr w:type="spellStart"/>
      <w:r w:rsidRPr="0090115A">
        <w:rPr>
          <w:rFonts w:ascii="Times New Roman" w:hAnsi="Times New Roman" w:cs="Times New Roman"/>
          <w:sz w:val="24"/>
          <w:szCs w:val="24"/>
        </w:rPr>
        <w:t>Tevhid</w:t>
      </w:r>
      <w:proofErr w:type="spellEnd"/>
      <w:r w:rsidRPr="0090115A">
        <w:rPr>
          <w:rFonts w:ascii="Times New Roman" w:hAnsi="Times New Roman" w:cs="Times New Roman"/>
          <w:sz w:val="24"/>
          <w:szCs w:val="24"/>
        </w:rPr>
        <w:t>-i Tedrisat (öğretimin birleştirilmesi) Kanunu</w:t>
      </w:r>
      <w:r w:rsidR="00DF78D1">
        <w:rPr>
          <w:rFonts w:ascii="Times New Roman" w:hAnsi="Times New Roman" w:cs="Times New Roman"/>
          <w:sz w:val="24"/>
          <w:szCs w:val="24"/>
        </w:rPr>
        <w:t>’</w:t>
      </w:r>
      <w:r w:rsidRPr="0090115A">
        <w:rPr>
          <w:rFonts w:ascii="Times New Roman" w:hAnsi="Times New Roman" w:cs="Times New Roman"/>
          <w:sz w:val="24"/>
          <w:szCs w:val="24"/>
        </w:rPr>
        <w:t>dur. 22 Mart 1926 tarihli Maarif Teşkilat Kanunu</w:t>
      </w:r>
      <w:r w:rsidR="00DF78D1">
        <w:rPr>
          <w:rFonts w:ascii="Times New Roman" w:hAnsi="Times New Roman" w:cs="Times New Roman"/>
          <w:sz w:val="24"/>
          <w:szCs w:val="24"/>
        </w:rPr>
        <w:t>’</w:t>
      </w:r>
      <w:r w:rsidRPr="0090115A">
        <w:rPr>
          <w:rFonts w:ascii="Times New Roman" w:hAnsi="Times New Roman" w:cs="Times New Roman"/>
          <w:sz w:val="24"/>
          <w:szCs w:val="24"/>
        </w:rPr>
        <w:t>yla da ilköğretim çağındaki çocuklarla ilgili düzenlemeler yapılmıştır (Özbek, 2013: 272-273). Cumhuriyet’in ilk yıllarında tüm eğitim kademelerinin gözden geçirilmesi, fakir aile çocuklarının eğitimi, ilkokul kademesinde mesleğe yöneltme, halkın eğitimi, kadının eğitimi gibi konular ele alınmıştır (</w:t>
      </w:r>
      <w:proofErr w:type="spellStart"/>
      <w:r w:rsidRPr="0090115A">
        <w:rPr>
          <w:rFonts w:ascii="Times New Roman" w:hAnsi="Times New Roman" w:cs="Times New Roman"/>
          <w:sz w:val="24"/>
          <w:szCs w:val="24"/>
        </w:rPr>
        <w:t>Alpagut</w:t>
      </w:r>
      <w:proofErr w:type="spellEnd"/>
      <w:r w:rsidRPr="0090115A">
        <w:rPr>
          <w:rFonts w:ascii="Times New Roman" w:hAnsi="Times New Roman" w:cs="Times New Roman"/>
          <w:sz w:val="24"/>
          <w:szCs w:val="24"/>
        </w:rPr>
        <w:t>, 2005: 29). Erken Cumhuriyet döneminde dikkat çekici teşebbüslerden biri Kız Enstitülerinin kurulmasıdır. 1928 yılında kurulan bu enstitüler, mezun kızlara iş bulmaktan ziyade onları Cumhuriyet ideolojisini benimsemiş, sağlıklı ve sağlam bir ulusun meydana getirilip yetiştirilmesi için başarılı ev kadınları, anneler ve eşler olarak yetiştirmeyi amaçlamıştır (Özbek, 2013: 272-273).</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 xml:space="preserve">Erken Cumhuriyet </w:t>
      </w:r>
      <w:r w:rsidR="00CA41DF">
        <w:rPr>
          <w:rFonts w:ascii="Times New Roman" w:hAnsi="Times New Roman" w:cs="Times New Roman"/>
          <w:sz w:val="24"/>
          <w:szCs w:val="24"/>
        </w:rPr>
        <w:t>D</w:t>
      </w:r>
      <w:r w:rsidRPr="0090115A">
        <w:rPr>
          <w:rFonts w:ascii="Times New Roman" w:hAnsi="Times New Roman" w:cs="Times New Roman"/>
          <w:sz w:val="24"/>
          <w:szCs w:val="24"/>
        </w:rPr>
        <w:t>önemi</w:t>
      </w:r>
      <w:r w:rsidR="00CA41DF">
        <w:rPr>
          <w:rFonts w:ascii="Times New Roman" w:hAnsi="Times New Roman" w:cs="Times New Roman"/>
          <w:sz w:val="24"/>
          <w:szCs w:val="24"/>
        </w:rPr>
        <w:t>’</w:t>
      </w:r>
      <w:r w:rsidRPr="0090115A">
        <w:rPr>
          <w:rFonts w:ascii="Times New Roman" w:hAnsi="Times New Roman" w:cs="Times New Roman"/>
          <w:sz w:val="24"/>
          <w:szCs w:val="24"/>
        </w:rPr>
        <w:t>nin eğitim politikasında “kısa süre içinde yüzde yüz okur-yazarlık” hedeflenmiştir. Bunun yanında ikinci ama daha önemli hedef ise, ilköğretim hizmetinin tüm vatandaşlara ulaştırılarak halkın Cumhuriyeti benimseyecek bireyler olarak eğitilmesi, ulus-devlet bilincinin yerleştirilmesi ve Cumhuriyet ideolojisinin yaygınlaştırılması ve geliştirilmesi olmuştur. Bu hedeflere ulaşmak için eğitim politikaları yanında ilkokul binalarının tasarım ve inşasına özel önem verilmiş, farklı ölçek ve niteliklerde birçok ilkokul inşa edilmiştir (Kul, 2011, 66).</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22 Mart 1926 tarihli</w:t>
      </w:r>
      <w:r w:rsidR="00CA41DF">
        <w:rPr>
          <w:rFonts w:ascii="Times New Roman" w:hAnsi="Times New Roman" w:cs="Times New Roman"/>
          <w:sz w:val="24"/>
          <w:szCs w:val="24"/>
        </w:rPr>
        <w:t xml:space="preserve"> ve</w:t>
      </w:r>
      <w:r w:rsidRPr="0090115A">
        <w:rPr>
          <w:rFonts w:ascii="Times New Roman" w:hAnsi="Times New Roman" w:cs="Times New Roman"/>
          <w:sz w:val="24"/>
          <w:szCs w:val="24"/>
        </w:rPr>
        <w:t xml:space="preserve"> 789 sayılı Maarif Teşkilatı Kanunu ile mektep, müze ve kütüphane binalarının plan ve projelerinin hazırlanmasında Maarif Vek</w:t>
      </w:r>
      <w:r w:rsidR="00CA41DF">
        <w:rPr>
          <w:rFonts w:ascii="Times New Roman" w:hAnsi="Times New Roman" w:cs="Times New Roman"/>
          <w:sz w:val="24"/>
          <w:szCs w:val="24"/>
        </w:rPr>
        <w:t>â</w:t>
      </w:r>
      <w:r w:rsidRPr="0090115A">
        <w:rPr>
          <w:rFonts w:ascii="Times New Roman" w:hAnsi="Times New Roman" w:cs="Times New Roman"/>
          <w:sz w:val="24"/>
          <w:szCs w:val="24"/>
        </w:rPr>
        <w:t>leti yetkili kılınmıştır (Özbek, 2013: 276). Yer seçimi oldukça önemli olmuş, şehirde yapılacak olan okullar özellikle şehir merkezinde, ana caddeler üzerinde, köy okulları ise köy merkezinde, köy meydanları yakınında konumlandırılmıştır. Genellikle girişler yapının merkezinde yer almış, köşeler yükseltilmiş ve simetrik binalar oluşturulmuştur (Bozdoğan, 2015: 54).</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Cumhuriyet’in ilk beş yılında 1233 yeni okul yapılmış, 1936 yılında okul sayısında 6297’ye ulaşılmıştır. Yeni okul inşaatlarında gözetilmesi gereken koşullar, mevki, vaziyet, duvar, çatı, döşeme ve kat ölçütleri ayrıntılı olarak değerlendirilmiştir. Köy ve şehirdeki okulların yüksek, havadar bir yere yapılması, okulla öğrencinin evi ara</w:t>
      </w:r>
      <w:r w:rsidR="00DF78D1">
        <w:rPr>
          <w:rFonts w:ascii="Times New Roman" w:hAnsi="Times New Roman" w:cs="Times New Roman"/>
          <w:sz w:val="24"/>
          <w:szCs w:val="24"/>
        </w:rPr>
        <w:t>sındaki mesafenin uzak olmaması;</w:t>
      </w:r>
      <w:r w:rsidRPr="0090115A">
        <w:rPr>
          <w:rFonts w:ascii="Times New Roman" w:hAnsi="Times New Roman" w:cs="Times New Roman"/>
          <w:sz w:val="24"/>
          <w:szCs w:val="24"/>
        </w:rPr>
        <w:t xml:space="preserve"> fabrika, kışla hapishane, hastane, kahvehane gibi yapılardan uzak tutulması hususları üzerinde durulmuştur. Okulun genişliğinden, dershanelerin ve teneffüshanelerin ışık almasına kadar, duvarlarda pişmiş tuğla veya değirmen taşı kullanılmasına, yapıların kireç veya çimentolu harçla inşa edilmesine kadar birçok gereklilik düşünülmüştür (Özbek, 2013: 276).</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lastRenderedPageBreak/>
        <w:t>Erken Cumhuriyet Dönemi</w:t>
      </w:r>
      <w:r w:rsidR="00CA41DF">
        <w:rPr>
          <w:rFonts w:ascii="Times New Roman" w:hAnsi="Times New Roman" w:cs="Times New Roman"/>
          <w:sz w:val="24"/>
          <w:szCs w:val="24"/>
        </w:rPr>
        <w:t>’</w:t>
      </w:r>
      <w:r w:rsidRPr="0090115A">
        <w:rPr>
          <w:rFonts w:ascii="Times New Roman" w:hAnsi="Times New Roman" w:cs="Times New Roman"/>
          <w:sz w:val="24"/>
          <w:szCs w:val="24"/>
        </w:rPr>
        <w:t>nde yapılan eğitim yapılarının birçoğu en fazla dört katlı olarak inşa edilmişt</w:t>
      </w:r>
      <w:r w:rsidR="00DF78D1">
        <w:rPr>
          <w:rFonts w:ascii="Times New Roman" w:hAnsi="Times New Roman" w:cs="Times New Roman"/>
          <w:sz w:val="24"/>
          <w:szCs w:val="24"/>
        </w:rPr>
        <w:t>ir (Işık, 2010: 28). Yapılarda</w:t>
      </w:r>
      <w:r w:rsidRPr="0090115A">
        <w:rPr>
          <w:rFonts w:ascii="Times New Roman" w:hAnsi="Times New Roman" w:cs="Times New Roman"/>
          <w:sz w:val="24"/>
          <w:szCs w:val="24"/>
        </w:rPr>
        <w:t xml:space="preserve"> dikdörtgen plan şeması, ayrıca I plan ve U plan şemalarının kullanıldığı görülmektedir. Cephelerde giriş önemli bir yer tutmaktadır. Zeminden birkaç basamak ile yükseltilen girişler bazı örneklerde orta aks üzerinde yer alırken bazı örneklerde ise köşe aks üzerinde yer almaktadır. Köşe aksta yer alan girişler yüksek tutularak anıtsal bir görünüşe kavuşturulmuştur. Cephelerde her kat düzeyinde değişen kemerli pencereler kullanılarak genellikle geniş saçaklı ve kırma çatılı bir cephe düzenine yer veril</w:t>
      </w:r>
      <w:r w:rsidR="00CA41DF">
        <w:rPr>
          <w:rFonts w:ascii="Times New Roman" w:hAnsi="Times New Roman" w:cs="Times New Roman"/>
          <w:sz w:val="24"/>
          <w:szCs w:val="24"/>
        </w:rPr>
        <w:t>mişt</w:t>
      </w:r>
      <w:r w:rsidRPr="0090115A">
        <w:rPr>
          <w:rFonts w:ascii="Times New Roman" w:hAnsi="Times New Roman" w:cs="Times New Roman"/>
          <w:sz w:val="24"/>
          <w:szCs w:val="24"/>
        </w:rPr>
        <w:t>ir (Parlak-Yaldız, 2017: 180).</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Yapıların plan şeması değişiklik gösterse de girişleri, genellikle uzun kenarın merkezinden sağlanmaktadır. Genellikle bir bodrum kata sahip yapıların büyüklükleri ve sınıf sayıları, kullanacak öğrenci sayısına göre değişiklik göstermektedir (Parlak-Yaldız, 2017: 180). Derslikler genellikle dikdörtgen formda tasarlanmış, dar kısmına yazı tahtası gelecek şekilde ve tüm öğrencilerin görebileceği boyutlarda tutulmuştur. Ayrıca, eğitim yapılarına sadece öğret</w:t>
      </w:r>
      <w:r w:rsidR="00CA41DF">
        <w:rPr>
          <w:rFonts w:ascii="Times New Roman" w:hAnsi="Times New Roman" w:cs="Times New Roman"/>
          <w:sz w:val="24"/>
          <w:szCs w:val="24"/>
        </w:rPr>
        <w:t>im</w:t>
      </w:r>
      <w:r w:rsidRPr="0090115A">
        <w:rPr>
          <w:rFonts w:ascii="Times New Roman" w:hAnsi="Times New Roman" w:cs="Times New Roman"/>
          <w:sz w:val="24"/>
          <w:szCs w:val="24"/>
        </w:rPr>
        <w:t xml:space="preserve"> değil, idari bölümler de eklenmiştir. Bu bölümler arasında müdür odası, müdür yardımcısı odası, öğretmenler odası, hizmetli odası, araç-gereç odası, atölye, laboratuvar, müze </w:t>
      </w:r>
      <w:proofErr w:type="gramStart"/>
      <w:r w:rsidRPr="0090115A">
        <w:rPr>
          <w:rFonts w:ascii="Times New Roman" w:hAnsi="Times New Roman" w:cs="Times New Roman"/>
          <w:sz w:val="24"/>
          <w:szCs w:val="24"/>
        </w:rPr>
        <w:t>mekanı</w:t>
      </w:r>
      <w:proofErr w:type="gramEnd"/>
      <w:r w:rsidRPr="0090115A">
        <w:rPr>
          <w:rFonts w:ascii="Times New Roman" w:hAnsi="Times New Roman" w:cs="Times New Roman"/>
          <w:sz w:val="24"/>
          <w:szCs w:val="24"/>
        </w:rPr>
        <w:t>, tiyatro salonu ve konferans salonu bulunmaktadır. (Işık, 2010: 28).</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Dikdörtgen plan şemasında, Sivas Lisesi örneğinde olduğu gibi, simetrik olarak tasarlanmış yapıların girişleri simetri aksından sağlanmıştır. Merkezinde koridor sistemine sahip olan yapıların bazılarında avlu da kullanılmıştır (Parlak-Yaldız, 2017: 181).</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 xml:space="preserve">I tipi koridora sahip olan yapıları adlandıran I plan şeması (Parlak-Yaldız, 2017: 181), ayrıca H plan tipi olarak da adlandırılmıştır. Bu düzenlemede, giriş kapısına paralel düzenlenen koridorun arkasında üç derslik, koridorun girişine bakan uçlarında birer idari </w:t>
      </w:r>
      <w:proofErr w:type="gramStart"/>
      <w:r w:rsidRPr="0090115A">
        <w:rPr>
          <w:rFonts w:ascii="Times New Roman" w:hAnsi="Times New Roman" w:cs="Times New Roman"/>
          <w:sz w:val="24"/>
          <w:szCs w:val="24"/>
        </w:rPr>
        <w:t>mekan</w:t>
      </w:r>
      <w:proofErr w:type="gramEnd"/>
      <w:r w:rsidRPr="0090115A">
        <w:rPr>
          <w:rFonts w:ascii="Times New Roman" w:hAnsi="Times New Roman" w:cs="Times New Roman"/>
          <w:sz w:val="24"/>
          <w:szCs w:val="24"/>
        </w:rPr>
        <w:t xml:space="preserve"> ile bu mekanların arkasına konumlandırılmış birer derslik dikkati çeker. İdari </w:t>
      </w:r>
      <w:proofErr w:type="gramStart"/>
      <w:r w:rsidRPr="0090115A">
        <w:rPr>
          <w:rFonts w:ascii="Times New Roman" w:hAnsi="Times New Roman" w:cs="Times New Roman"/>
          <w:sz w:val="24"/>
          <w:szCs w:val="24"/>
        </w:rPr>
        <w:t>mekanlar</w:t>
      </w:r>
      <w:proofErr w:type="gramEnd"/>
      <w:r w:rsidRPr="0090115A">
        <w:rPr>
          <w:rFonts w:ascii="Times New Roman" w:hAnsi="Times New Roman" w:cs="Times New Roman"/>
          <w:sz w:val="24"/>
          <w:szCs w:val="24"/>
        </w:rPr>
        <w:t xml:space="preserve"> ile arkalarındaki derslikler ön ve arka cephelerden ayrıca çıkıntı yaparlar (Özbek, 2013: 299).</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 xml:space="preserve">I tipi koridora ya da H plan şemasına göre tasarlanmış yapılardan biri de Ankara Gazi ve Latife </w:t>
      </w:r>
      <w:r w:rsidR="002F6A32">
        <w:rPr>
          <w:rFonts w:ascii="Times New Roman" w:hAnsi="Times New Roman" w:cs="Times New Roman"/>
          <w:sz w:val="24"/>
          <w:szCs w:val="24"/>
        </w:rPr>
        <w:t>O</w:t>
      </w:r>
      <w:r w:rsidR="00CA41DF">
        <w:rPr>
          <w:rFonts w:ascii="Times New Roman" w:hAnsi="Times New Roman" w:cs="Times New Roman"/>
          <w:sz w:val="24"/>
          <w:szCs w:val="24"/>
        </w:rPr>
        <w:t>kulları</w:t>
      </w:r>
      <w:r w:rsidR="002F6A32">
        <w:rPr>
          <w:rFonts w:ascii="Times New Roman" w:hAnsi="Times New Roman" w:cs="Times New Roman"/>
          <w:sz w:val="24"/>
          <w:szCs w:val="24"/>
        </w:rPr>
        <w:t>’</w:t>
      </w:r>
      <w:r w:rsidRPr="0090115A">
        <w:rPr>
          <w:rFonts w:ascii="Times New Roman" w:hAnsi="Times New Roman" w:cs="Times New Roman"/>
          <w:sz w:val="24"/>
          <w:szCs w:val="24"/>
        </w:rPr>
        <w:t xml:space="preserve">dır. </w:t>
      </w:r>
      <w:proofErr w:type="spellStart"/>
      <w:r w:rsidRPr="0090115A">
        <w:rPr>
          <w:rFonts w:ascii="Times New Roman" w:hAnsi="Times New Roman" w:cs="Times New Roman"/>
          <w:sz w:val="24"/>
          <w:szCs w:val="24"/>
        </w:rPr>
        <w:t>Mukbil</w:t>
      </w:r>
      <w:proofErr w:type="spellEnd"/>
      <w:r w:rsidRPr="0090115A">
        <w:rPr>
          <w:rFonts w:ascii="Times New Roman" w:hAnsi="Times New Roman" w:cs="Times New Roman"/>
          <w:sz w:val="24"/>
          <w:szCs w:val="24"/>
        </w:rPr>
        <w:t xml:space="preserve"> Kemal (Taş) tarafından tasarlanan, 1924-26 yıllarında yapılan ikiz yapı (Aslanoğlu, 2010: 162) bir tip proje olarak kullanılmıştır (</w:t>
      </w:r>
      <w:proofErr w:type="spellStart"/>
      <w:r w:rsidRPr="0090115A">
        <w:rPr>
          <w:rFonts w:ascii="Times New Roman" w:hAnsi="Times New Roman" w:cs="Times New Roman"/>
          <w:sz w:val="24"/>
          <w:szCs w:val="24"/>
        </w:rPr>
        <w:t>Cengizkan</w:t>
      </w:r>
      <w:proofErr w:type="spellEnd"/>
      <w:r w:rsidRPr="0090115A">
        <w:rPr>
          <w:rFonts w:ascii="Times New Roman" w:hAnsi="Times New Roman" w:cs="Times New Roman"/>
          <w:sz w:val="24"/>
          <w:szCs w:val="24"/>
        </w:rPr>
        <w:t>, 2003: 113).</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 xml:space="preserve">Mimar Kemaleddin Bey tarafından hazırlanmış Edirne </w:t>
      </w:r>
      <w:proofErr w:type="spellStart"/>
      <w:r w:rsidRPr="0090115A">
        <w:rPr>
          <w:rFonts w:ascii="Times New Roman" w:hAnsi="Times New Roman" w:cs="Times New Roman"/>
          <w:sz w:val="24"/>
          <w:szCs w:val="24"/>
        </w:rPr>
        <w:t>Karağaç</w:t>
      </w:r>
      <w:proofErr w:type="spellEnd"/>
      <w:r w:rsidRPr="0090115A">
        <w:rPr>
          <w:rFonts w:ascii="Times New Roman" w:hAnsi="Times New Roman" w:cs="Times New Roman"/>
          <w:sz w:val="24"/>
          <w:szCs w:val="24"/>
        </w:rPr>
        <w:t xml:space="preserve"> </w:t>
      </w:r>
      <w:proofErr w:type="spellStart"/>
      <w:r w:rsidRPr="0090115A">
        <w:rPr>
          <w:rFonts w:ascii="Times New Roman" w:hAnsi="Times New Roman" w:cs="Times New Roman"/>
          <w:sz w:val="24"/>
          <w:szCs w:val="24"/>
        </w:rPr>
        <w:t>Mekteb</w:t>
      </w:r>
      <w:proofErr w:type="spellEnd"/>
      <w:r w:rsidRPr="0090115A">
        <w:rPr>
          <w:rFonts w:ascii="Times New Roman" w:hAnsi="Times New Roman" w:cs="Times New Roman"/>
          <w:sz w:val="24"/>
          <w:szCs w:val="24"/>
        </w:rPr>
        <w:t xml:space="preserve">-i İdadisi (Yavuz, 2009: 37) planı Balkan Savaşı nedeniyle uygulanamamıştır. Uygulanamayan bu okul planı, Gazi ve Latife Okulları’na benzerlik göstermektedir ve bir diğer tip proje olarak 1930’lu yıllara kadar değerlendirilmiştir (Özbek, 2013: 276). Hem II. Meşrutiyet </w:t>
      </w:r>
      <w:r w:rsidR="00CA41DF">
        <w:rPr>
          <w:rFonts w:ascii="Times New Roman" w:hAnsi="Times New Roman" w:cs="Times New Roman"/>
          <w:sz w:val="24"/>
          <w:szCs w:val="24"/>
        </w:rPr>
        <w:t>D</w:t>
      </w:r>
      <w:r w:rsidRPr="0090115A">
        <w:rPr>
          <w:rFonts w:ascii="Times New Roman" w:hAnsi="Times New Roman" w:cs="Times New Roman"/>
          <w:sz w:val="24"/>
          <w:szCs w:val="24"/>
        </w:rPr>
        <w:t>önemi</w:t>
      </w:r>
      <w:r w:rsidR="00CA41DF">
        <w:rPr>
          <w:rFonts w:ascii="Times New Roman" w:hAnsi="Times New Roman" w:cs="Times New Roman"/>
          <w:sz w:val="24"/>
          <w:szCs w:val="24"/>
        </w:rPr>
        <w:t>’</w:t>
      </w:r>
      <w:r w:rsidRPr="0090115A">
        <w:rPr>
          <w:rFonts w:ascii="Times New Roman" w:hAnsi="Times New Roman" w:cs="Times New Roman"/>
          <w:sz w:val="24"/>
          <w:szCs w:val="24"/>
        </w:rPr>
        <w:t>nde hem de Cumhuriyet</w:t>
      </w:r>
      <w:r w:rsidR="00CA41DF">
        <w:rPr>
          <w:rFonts w:ascii="Times New Roman" w:hAnsi="Times New Roman" w:cs="Times New Roman"/>
          <w:sz w:val="24"/>
          <w:szCs w:val="24"/>
        </w:rPr>
        <w:t>’</w:t>
      </w:r>
      <w:r w:rsidRPr="0090115A">
        <w:rPr>
          <w:rFonts w:ascii="Times New Roman" w:hAnsi="Times New Roman" w:cs="Times New Roman"/>
          <w:sz w:val="24"/>
          <w:szCs w:val="24"/>
        </w:rPr>
        <w:t>in ilk on yılında köylerde sıkça uygulanan bu tip proje, inşa edileceği yerleşimin ihtiyaçlarına göre zaman zaman büyütülmüş veya küçültülmüş ve inşaat bütçesinin olanakları çerçevesinde farklı cephe düzenlemeleriyle değişikliğe uğramıştır (Kul, 2011: 68).</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 xml:space="preserve">Ayrıca, Yozgat Cumhuriyet İlkokulu (1927-1930) (Acer, 2016: 381), Konya Gazi Mustafa Kemal İlkokulu (1926-1928), Konya İsmet Paşa İlkokulu, Konya 23 Nisan Egemenlik İlkokulu (Aslanoğlu, 2010: 163-164), Çivril 30 Ağustos İlkokulu, Denizli Gazi Mustafa Kemal İlkokulu, Ödemiş </w:t>
      </w:r>
      <w:proofErr w:type="spellStart"/>
      <w:r w:rsidRPr="0090115A">
        <w:rPr>
          <w:rFonts w:ascii="Times New Roman" w:hAnsi="Times New Roman" w:cs="Times New Roman"/>
          <w:sz w:val="24"/>
          <w:szCs w:val="24"/>
        </w:rPr>
        <w:t>Suludere</w:t>
      </w:r>
      <w:proofErr w:type="spellEnd"/>
      <w:r w:rsidRPr="0090115A">
        <w:rPr>
          <w:rFonts w:ascii="Times New Roman" w:hAnsi="Times New Roman" w:cs="Times New Roman"/>
          <w:sz w:val="24"/>
          <w:szCs w:val="24"/>
        </w:rPr>
        <w:t xml:space="preserve"> ve </w:t>
      </w:r>
      <w:proofErr w:type="spellStart"/>
      <w:r w:rsidRPr="0090115A">
        <w:rPr>
          <w:rFonts w:ascii="Times New Roman" w:hAnsi="Times New Roman" w:cs="Times New Roman"/>
          <w:sz w:val="24"/>
          <w:szCs w:val="24"/>
        </w:rPr>
        <w:t>Adagüre</w:t>
      </w:r>
      <w:proofErr w:type="spellEnd"/>
      <w:r w:rsidRPr="0090115A">
        <w:rPr>
          <w:rFonts w:ascii="Times New Roman" w:hAnsi="Times New Roman" w:cs="Times New Roman"/>
          <w:sz w:val="24"/>
          <w:szCs w:val="24"/>
        </w:rPr>
        <w:t xml:space="preserve"> Köyü İlkokulları, Urla </w:t>
      </w:r>
      <w:proofErr w:type="spellStart"/>
      <w:r w:rsidRPr="0090115A">
        <w:rPr>
          <w:rFonts w:ascii="Times New Roman" w:hAnsi="Times New Roman" w:cs="Times New Roman"/>
          <w:sz w:val="24"/>
          <w:szCs w:val="24"/>
        </w:rPr>
        <w:t>Uzunkuyu</w:t>
      </w:r>
      <w:proofErr w:type="spellEnd"/>
      <w:r w:rsidRPr="0090115A">
        <w:rPr>
          <w:rFonts w:ascii="Times New Roman" w:hAnsi="Times New Roman" w:cs="Times New Roman"/>
          <w:sz w:val="24"/>
          <w:szCs w:val="24"/>
        </w:rPr>
        <w:t xml:space="preserve"> Köyü İlkokulu, Kayseri </w:t>
      </w:r>
      <w:proofErr w:type="spellStart"/>
      <w:r w:rsidRPr="0090115A">
        <w:rPr>
          <w:rFonts w:ascii="Times New Roman" w:hAnsi="Times New Roman" w:cs="Times New Roman"/>
          <w:sz w:val="24"/>
          <w:szCs w:val="24"/>
        </w:rPr>
        <w:t>Yeşilkent</w:t>
      </w:r>
      <w:proofErr w:type="spellEnd"/>
      <w:r w:rsidRPr="0090115A">
        <w:rPr>
          <w:rFonts w:ascii="Times New Roman" w:hAnsi="Times New Roman" w:cs="Times New Roman"/>
          <w:sz w:val="24"/>
          <w:szCs w:val="24"/>
        </w:rPr>
        <w:t xml:space="preserve"> İlkokulu, Kayseri Akkışla Cumhuriyet İlkokulu, Kayseri Kaynar Kasabası İlkokulu ve Kayseri </w:t>
      </w:r>
      <w:proofErr w:type="spellStart"/>
      <w:r w:rsidRPr="0090115A">
        <w:rPr>
          <w:rFonts w:ascii="Times New Roman" w:hAnsi="Times New Roman" w:cs="Times New Roman"/>
          <w:sz w:val="24"/>
          <w:szCs w:val="24"/>
        </w:rPr>
        <w:t>Pazarören</w:t>
      </w:r>
      <w:proofErr w:type="spellEnd"/>
      <w:r w:rsidRPr="0090115A">
        <w:rPr>
          <w:rFonts w:ascii="Times New Roman" w:hAnsi="Times New Roman" w:cs="Times New Roman"/>
          <w:sz w:val="24"/>
          <w:szCs w:val="24"/>
        </w:rPr>
        <w:t xml:space="preserve"> Köy Enstitüsü</w:t>
      </w:r>
      <w:r w:rsidR="00CA41DF">
        <w:rPr>
          <w:rFonts w:ascii="Times New Roman" w:hAnsi="Times New Roman" w:cs="Times New Roman"/>
          <w:sz w:val="24"/>
          <w:szCs w:val="24"/>
        </w:rPr>
        <w:t>’</w:t>
      </w:r>
      <w:r w:rsidRPr="0090115A">
        <w:rPr>
          <w:rFonts w:ascii="Times New Roman" w:hAnsi="Times New Roman" w:cs="Times New Roman"/>
          <w:sz w:val="24"/>
          <w:szCs w:val="24"/>
        </w:rPr>
        <w:t xml:space="preserve">nde (Özbek, 2013: 299), </w:t>
      </w:r>
      <w:r w:rsidRPr="000F2108">
        <w:rPr>
          <w:rFonts w:ascii="Times New Roman" w:hAnsi="Times New Roman" w:cs="Times New Roman"/>
          <w:sz w:val="24"/>
          <w:szCs w:val="24"/>
        </w:rPr>
        <w:t xml:space="preserve">Afyon Cumhuriyet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Afyon Kadınana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Ankara Mustafa Kemal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Çankırı Şabanözü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Çankırı Ilgaz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Çankırı Çerkeş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Çankırı Yapraklı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Denizli </w:t>
      </w:r>
      <w:proofErr w:type="spellStart"/>
      <w:r w:rsidRPr="000F2108">
        <w:rPr>
          <w:rFonts w:ascii="Times New Roman" w:hAnsi="Times New Roman" w:cs="Times New Roman"/>
          <w:sz w:val="24"/>
          <w:szCs w:val="24"/>
        </w:rPr>
        <w:t>İsmetpaşa</w:t>
      </w:r>
      <w:proofErr w:type="spellEnd"/>
      <w:r w:rsidRPr="000F2108">
        <w:rPr>
          <w:rFonts w:ascii="Times New Roman" w:hAnsi="Times New Roman" w:cs="Times New Roman"/>
          <w:sz w:val="24"/>
          <w:szCs w:val="24"/>
        </w:rPr>
        <w:t xml:space="preserve">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(1933), Denizli 4 Eylül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(1926-1928), İzmir Yıldırım Kemal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(1927), İzmir Ödemiş Cumhuriyet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İzmir </w:t>
      </w:r>
      <w:proofErr w:type="spellStart"/>
      <w:r w:rsidRPr="000F2108">
        <w:rPr>
          <w:rFonts w:ascii="Times New Roman" w:hAnsi="Times New Roman" w:cs="Times New Roman"/>
          <w:sz w:val="24"/>
          <w:szCs w:val="24"/>
        </w:rPr>
        <w:t>Halitbey</w:t>
      </w:r>
      <w:proofErr w:type="spellEnd"/>
      <w:r w:rsidRPr="000F2108">
        <w:rPr>
          <w:rFonts w:ascii="Times New Roman" w:hAnsi="Times New Roman" w:cs="Times New Roman"/>
          <w:sz w:val="24"/>
          <w:szCs w:val="24"/>
        </w:rPr>
        <w:t xml:space="preserve">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(1929), Konya Karaman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Konya </w:t>
      </w:r>
      <w:proofErr w:type="gramStart"/>
      <w:r w:rsidRPr="000F2108">
        <w:rPr>
          <w:rFonts w:ascii="Times New Roman" w:hAnsi="Times New Roman" w:cs="Times New Roman"/>
          <w:sz w:val="24"/>
          <w:szCs w:val="24"/>
        </w:rPr>
        <w:t>Hakimiyet</w:t>
      </w:r>
      <w:proofErr w:type="gramEnd"/>
      <w:r w:rsidRPr="000F2108">
        <w:rPr>
          <w:rFonts w:ascii="Times New Roman" w:hAnsi="Times New Roman" w:cs="Times New Roman"/>
          <w:sz w:val="24"/>
          <w:szCs w:val="24"/>
        </w:rPr>
        <w:t xml:space="preserve">-i Milliye </w:t>
      </w:r>
      <w:r w:rsidRPr="0090115A">
        <w:rPr>
          <w:rFonts w:ascii="Times New Roman" w:hAnsi="Times New Roman" w:cs="Times New Roman"/>
          <w:sz w:val="24"/>
          <w:szCs w:val="24"/>
        </w:rPr>
        <w:t>İlkokulu</w:t>
      </w:r>
      <w:r w:rsidRPr="000F2108">
        <w:rPr>
          <w:rFonts w:ascii="Times New Roman" w:hAnsi="Times New Roman" w:cs="Times New Roman"/>
          <w:sz w:val="24"/>
          <w:szCs w:val="24"/>
        </w:rPr>
        <w:t xml:space="preserve">, Konya Doğanhisar </w:t>
      </w:r>
      <w:r w:rsidRPr="0090115A">
        <w:rPr>
          <w:rFonts w:ascii="Times New Roman" w:hAnsi="Times New Roman" w:cs="Times New Roman"/>
          <w:sz w:val="24"/>
          <w:szCs w:val="24"/>
        </w:rPr>
        <w:t>İlkokulu’nda aynı tip projenin uygulandığı görülmüştür (Kul, 2011: 68).</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lastRenderedPageBreak/>
        <w:t>U tipi plan şemasına sahip yapılar da simetrik olarak tasarlanmıştır. I tipinden farklı olarak, U tipinde yapılan yapılarda U koridor sistemi kullanılmıştır. Merzifon Kara Mustafa Paşa İlkokulu bu plan şemasına sahiptir (Parlak-Yaldız, 2017: 181).</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Köy okulları ile ilgili olarak, Maari</w:t>
      </w:r>
      <w:r w:rsidR="004604A4">
        <w:rPr>
          <w:rFonts w:ascii="Times New Roman" w:hAnsi="Times New Roman" w:cs="Times New Roman"/>
          <w:sz w:val="24"/>
          <w:szCs w:val="24"/>
        </w:rPr>
        <w:t xml:space="preserve">f </w:t>
      </w:r>
      <w:proofErr w:type="gramStart"/>
      <w:r w:rsidR="004604A4">
        <w:rPr>
          <w:rFonts w:ascii="Times New Roman" w:hAnsi="Times New Roman" w:cs="Times New Roman"/>
          <w:sz w:val="24"/>
          <w:szCs w:val="24"/>
        </w:rPr>
        <w:t>Vekaleti</w:t>
      </w:r>
      <w:proofErr w:type="gramEnd"/>
      <w:r w:rsidR="004604A4">
        <w:rPr>
          <w:rFonts w:ascii="Times New Roman" w:hAnsi="Times New Roman" w:cs="Times New Roman"/>
          <w:sz w:val="24"/>
          <w:szCs w:val="24"/>
        </w:rPr>
        <w:t xml:space="preserve"> İlk Tedrisat Dairesi</w:t>
      </w:r>
      <w:r w:rsidRPr="0090115A">
        <w:rPr>
          <w:rFonts w:ascii="Times New Roman" w:hAnsi="Times New Roman" w:cs="Times New Roman"/>
          <w:sz w:val="24"/>
          <w:szCs w:val="24"/>
        </w:rPr>
        <w:t xml:space="preserve"> taş, ahşap ve kerpiç malzemeyle yapılacak bir, üç, beş sınıflı ve </w:t>
      </w:r>
      <w:proofErr w:type="spellStart"/>
      <w:r w:rsidRPr="0090115A">
        <w:rPr>
          <w:rFonts w:ascii="Times New Roman" w:hAnsi="Times New Roman" w:cs="Times New Roman"/>
          <w:sz w:val="24"/>
          <w:szCs w:val="24"/>
        </w:rPr>
        <w:t>öğretmenevli</w:t>
      </w:r>
      <w:proofErr w:type="spellEnd"/>
      <w:r w:rsidRPr="0090115A">
        <w:rPr>
          <w:rFonts w:ascii="Times New Roman" w:hAnsi="Times New Roman" w:cs="Times New Roman"/>
          <w:sz w:val="24"/>
          <w:szCs w:val="24"/>
        </w:rPr>
        <w:t xml:space="preserve"> projeler hazırlamıştır. Köy okulları tek katlı olarak planlanmıştır (Özbek, 2013: 276).</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 xml:space="preserve">Giriş cephesinin vurgulandığı ve giriş üzerinde tasarlanan balkonlarla karşımıza çıkan Kayseri Develi Lisesi ve Sivas Lisesi </w:t>
      </w:r>
      <w:r w:rsidRPr="000F2108">
        <w:rPr>
          <w:rFonts w:ascii="Times New Roman" w:hAnsi="Times New Roman" w:cs="Times New Roman"/>
          <w:sz w:val="24"/>
          <w:szCs w:val="24"/>
        </w:rPr>
        <w:t>örnekleri</w:t>
      </w:r>
      <w:r w:rsidRPr="0090115A">
        <w:rPr>
          <w:rFonts w:ascii="Times New Roman" w:hAnsi="Times New Roman" w:cs="Times New Roman"/>
          <w:sz w:val="24"/>
          <w:szCs w:val="24"/>
        </w:rPr>
        <w:t xml:space="preserve"> balkonlu örnekler arasındadır. Bunun yanında köşe akslardan da girişin olduğu Akşehir Gazi Mustafa Kemal İlkokulu örneğinde, taş sütunlarla desteklenen girişlerin üzerinde yine balkon yer almaktadır. Ankara Gazi Muall</w:t>
      </w:r>
      <w:r w:rsidR="002F6A32">
        <w:rPr>
          <w:rFonts w:ascii="Times New Roman" w:hAnsi="Times New Roman" w:cs="Times New Roman"/>
          <w:sz w:val="24"/>
          <w:szCs w:val="24"/>
        </w:rPr>
        <w:t xml:space="preserve">im Mektebi, revaklı cephesi ile </w:t>
      </w:r>
      <w:r w:rsidRPr="0090115A">
        <w:rPr>
          <w:rFonts w:ascii="Times New Roman" w:hAnsi="Times New Roman" w:cs="Times New Roman"/>
          <w:sz w:val="24"/>
          <w:szCs w:val="24"/>
        </w:rPr>
        <w:t>I Ulusal Mimarlık döneminin son yıllarında farklı uygulamalardan birini işaret etmektedir (Parlak-Yaldız, 2017: 182-183)</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Eğitim yapıları genellikle betonarme yapılmıştır. Bunun yanında yığma sistemde yapılan örnekler de mevcuttur. Yapıların üst örtüleri bulundukları iklim şartlarına göre geniş saçaklı kırma çatı ile örtülmüştür (Işık, 2010: 28).</w:t>
      </w:r>
    </w:p>
    <w:p w:rsidR="000F2108"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 xml:space="preserve">Gazi ve Latife Okulları ile Edirne Karaağaç Mektebi’nde olduğu gibi, 1920’li yılların ilköğretim okullarının çoğu Nafia </w:t>
      </w:r>
      <w:proofErr w:type="gramStart"/>
      <w:r w:rsidRPr="0090115A">
        <w:rPr>
          <w:rFonts w:ascii="Times New Roman" w:hAnsi="Times New Roman" w:cs="Times New Roman"/>
          <w:sz w:val="24"/>
          <w:szCs w:val="24"/>
        </w:rPr>
        <w:t>Vekaleti</w:t>
      </w:r>
      <w:proofErr w:type="gramEnd"/>
      <w:r w:rsidRPr="0090115A">
        <w:rPr>
          <w:rFonts w:ascii="Times New Roman" w:hAnsi="Times New Roman" w:cs="Times New Roman"/>
          <w:sz w:val="24"/>
          <w:szCs w:val="24"/>
        </w:rPr>
        <w:t xml:space="preserve"> (Bayındırlık Bakanlığı) tarafından, tip projeler olarak tasarlanmışlardır. Birçok şehirde örneklerine rastlanabilecek bu okulların tip projelerle çoğaltılmasına çok sıcak bakılmamış, bunun yerine okulların yöreye özgü tasarımlarla inşa edilmesi istenmiştir. Fakat tip projelerde maliyetin düştüğü ve köylerde daha kolay uygulanabildiğine dair görüşler de bulunmaktadır. Erken Cumhuriyet Dönemi</w:t>
      </w:r>
      <w:r w:rsidR="004F0EA8">
        <w:rPr>
          <w:rFonts w:ascii="Times New Roman" w:hAnsi="Times New Roman" w:cs="Times New Roman"/>
          <w:sz w:val="24"/>
          <w:szCs w:val="24"/>
        </w:rPr>
        <w:t>’</w:t>
      </w:r>
      <w:r w:rsidRPr="0090115A">
        <w:rPr>
          <w:rFonts w:ascii="Times New Roman" w:hAnsi="Times New Roman" w:cs="Times New Roman"/>
          <w:sz w:val="24"/>
          <w:szCs w:val="24"/>
        </w:rPr>
        <w:t>nde yapılmış okul yapılarının plan ve cephe görünüşlerinin geçmiş Osmanlı yapılarını hatırlattığı ve dönemin neredeyse tüm resmi binalarında uygulanmış olduğu, dolayısıyla okulu hükümet konağına benzetmenin yanlış olduğu da dile getirilmiştir (</w:t>
      </w:r>
      <w:proofErr w:type="spellStart"/>
      <w:r w:rsidRPr="0090115A">
        <w:rPr>
          <w:rFonts w:ascii="Times New Roman" w:hAnsi="Times New Roman" w:cs="Times New Roman"/>
          <w:sz w:val="24"/>
          <w:szCs w:val="24"/>
        </w:rPr>
        <w:t>Selâh</w:t>
      </w:r>
      <w:proofErr w:type="spellEnd"/>
      <w:r w:rsidRPr="0090115A">
        <w:rPr>
          <w:rFonts w:ascii="Times New Roman" w:hAnsi="Times New Roman" w:cs="Times New Roman"/>
          <w:sz w:val="24"/>
          <w:szCs w:val="24"/>
        </w:rPr>
        <w:t xml:space="preserve">, 1931: 124-125; </w:t>
      </w:r>
      <w:proofErr w:type="spellStart"/>
      <w:r w:rsidRPr="0090115A">
        <w:rPr>
          <w:rFonts w:ascii="Times New Roman" w:hAnsi="Times New Roman" w:cs="Times New Roman"/>
          <w:sz w:val="24"/>
          <w:szCs w:val="24"/>
        </w:rPr>
        <w:t>Sayâr</w:t>
      </w:r>
      <w:proofErr w:type="spellEnd"/>
      <w:r w:rsidRPr="0090115A">
        <w:rPr>
          <w:rFonts w:ascii="Times New Roman" w:hAnsi="Times New Roman" w:cs="Times New Roman"/>
          <w:sz w:val="24"/>
          <w:szCs w:val="24"/>
        </w:rPr>
        <w:t>, 1936: 259-260).</w:t>
      </w:r>
    </w:p>
    <w:p w:rsidR="004F0EA8" w:rsidRPr="004F0EA8" w:rsidRDefault="004F0EA8" w:rsidP="00C8497A">
      <w:pPr>
        <w:spacing w:after="120" w:line="240" w:lineRule="auto"/>
        <w:ind w:firstLine="709"/>
        <w:jc w:val="both"/>
        <w:rPr>
          <w:rFonts w:ascii="Times New Roman" w:hAnsi="Times New Roman" w:cs="Times New Roman"/>
          <w:b/>
          <w:sz w:val="24"/>
          <w:szCs w:val="24"/>
        </w:rPr>
      </w:pPr>
      <w:r w:rsidRPr="004F0EA8">
        <w:rPr>
          <w:rFonts w:ascii="Times New Roman" w:hAnsi="Times New Roman" w:cs="Times New Roman"/>
          <w:b/>
          <w:sz w:val="24"/>
          <w:szCs w:val="24"/>
        </w:rPr>
        <w:t>Uşak Gazi Mustafa Kemal İlkokulu</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Uşak Merkez ilçede, Kurtuluş Maha</w:t>
      </w:r>
      <w:r w:rsidR="004F0EA8">
        <w:rPr>
          <w:rFonts w:ascii="Times New Roman" w:hAnsi="Times New Roman" w:cs="Times New Roman"/>
          <w:sz w:val="24"/>
          <w:szCs w:val="24"/>
        </w:rPr>
        <w:t>llesi Enstitü Sokak’ta yer alan;</w:t>
      </w:r>
      <w:r w:rsidRPr="0090115A">
        <w:rPr>
          <w:rFonts w:ascii="Times New Roman" w:hAnsi="Times New Roman" w:cs="Times New Roman"/>
          <w:sz w:val="24"/>
          <w:szCs w:val="24"/>
        </w:rPr>
        <w:t xml:space="preserve"> 1925 tarihli Gazi Mustafa Kemal İlkokulu, 1962 yılına kadar ilkokul olarak kullanılmış</w:t>
      </w:r>
      <w:r w:rsidR="004F0EA8">
        <w:rPr>
          <w:rFonts w:ascii="Times New Roman" w:hAnsi="Times New Roman" w:cs="Times New Roman"/>
          <w:sz w:val="24"/>
          <w:szCs w:val="24"/>
        </w:rPr>
        <w:t>;</w:t>
      </w:r>
      <w:r w:rsidRPr="0090115A">
        <w:rPr>
          <w:rFonts w:ascii="Times New Roman" w:hAnsi="Times New Roman" w:cs="Times New Roman"/>
          <w:sz w:val="24"/>
          <w:szCs w:val="24"/>
        </w:rPr>
        <w:t xml:space="preserve"> 1962-1963 arasında </w:t>
      </w:r>
      <w:proofErr w:type="spellStart"/>
      <w:r w:rsidRPr="0090115A">
        <w:rPr>
          <w:rFonts w:ascii="Times New Roman" w:hAnsi="Times New Roman" w:cs="Times New Roman"/>
          <w:sz w:val="24"/>
          <w:szCs w:val="24"/>
        </w:rPr>
        <w:t>İlköğretmen</w:t>
      </w:r>
      <w:proofErr w:type="spellEnd"/>
      <w:r w:rsidRPr="0090115A">
        <w:rPr>
          <w:rFonts w:ascii="Times New Roman" w:hAnsi="Times New Roman" w:cs="Times New Roman"/>
          <w:sz w:val="24"/>
          <w:szCs w:val="24"/>
        </w:rPr>
        <w:t xml:space="preserve"> Okulu olarak hizmet vermiştir (</w:t>
      </w:r>
      <w:r w:rsidR="00AD03E0">
        <w:rPr>
          <w:rFonts w:ascii="Times New Roman" w:hAnsi="Times New Roman" w:cs="Times New Roman"/>
          <w:sz w:val="24"/>
          <w:szCs w:val="24"/>
        </w:rPr>
        <w:t>Ek</w:t>
      </w:r>
      <w:r w:rsidRPr="0090115A">
        <w:rPr>
          <w:rFonts w:ascii="Times New Roman" w:hAnsi="Times New Roman" w:cs="Times New Roman"/>
          <w:sz w:val="24"/>
          <w:szCs w:val="24"/>
        </w:rPr>
        <w:t xml:space="preserve">.1). 1973-1987 yılları arasında kullanım dışı kalan yapı, 1988’de onarım görerek  Eğitim Araçları ve Halk Eğitim Merkezi için kullanılmış, 1995’te Milli Eğitim Müdürlüğü hizmetine tahsis edilmiştir (Uşak </w:t>
      </w:r>
      <w:proofErr w:type="gramStart"/>
      <w:r w:rsidRPr="0090115A">
        <w:rPr>
          <w:rFonts w:ascii="Times New Roman" w:hAnsi="Times New Roman" w:cs="Times New Roman"/>
          <w:sz w:val="24"/>
          <w:szCs w:val="24"/>
        </w:rPr>
        <w:t>…,</w:t>
      </w:r>
      <w:proofErr w:type="gramEnd"/>
      <w:r w:rsidRPr="0090115A">
        <w:rPr>
          <w:rFonts w:ascii="Times New Roman" w:hAnsi="Times New Roman" w:cs="Times New Roman"/>
          <w:sz w:val="24"/>
          <w:szCs w:val="24"/>
        </w:rPr>
        <w:t xml:space="preserve"> 2007: 20). Günümüzde de Milli Eğitim Müdürlüğü olarak kullanılmaktadır (</w:t>
      </w:r>
      <w:r w:rsidR="00AD03E0">
        <w:rPr>
          <w:rFonts w:ascii="Times New Roman" w:hAnsi="Times New Roman" w:cs="Times New Roman"/>
          <w:sz w:val="24"/>
          <w:szCs w:val="24"/>
        </w:rPr>
        <w:t>Ek</w:t>
      </w:r>
      <w:r w:rsidRPr="0090115A">
        <w:rPr>
          <w:rFonts w:ascii="Times New Roman" w:hAnsi="Times New Roman" w:cs="Times New Roman"/>
          <w:sz w:val="24"/>
          <w:szCs w:val="24"/>
        </w:rPr>
        <w:t>.2).</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 xml:space="preserve">Simetrik anlayışla tasarlanan yapı, ortada kuzey-güney doğrultusunda dikdörtgen kütle </w:t>
      </w:r>
      <w:proofErr w:type="gramStart"/>
      <w:r w:rsidRPr="0090115A">
        <w:rPr>
          <w:rFonts w:ascii="Times New Roman" w:hAnsi="Times New Roman" w:cs="Times New Roman"/>
          <w:sz w:val="24"/>
          <w:szCs w:val="24"/>
        </w:rPr>
        <w:t>ile</w:t>
      </w:r>
      <w:r w:rsidR="002F6A32">
        <w:rPr>
          <w:rFonts w:ascii="Times New Roman" w:hAnsi="Times New Roman" w:cs="Times New Roman"/>
          <w:sz w:val="24"/>
          <w:szCs w:val="24"/>
        </w:rPr>
        <w:t>,</w:t>
      </w:r>
      <w:proofErr w:type="gramEnd"/>
      <w:r w:rsidRPr="0090115A">
        <w:rPr>
          <w:rFonts w:ascii="Times New Roman" w:hAnsi="Times New Roman" w:cs="Times New Roman"/>
          <w:sz w:val="24"/>
          <w:szCs w:val="24"/>
        </w:rPr>
        <w:t xml:space="preserve"> iki yanına bitişik dışa taşkın kütlelerden oluşur. Bodrum üzeri iki kattan ibaret olan yapı, geniş saçaklı kiremit kaplı kırma çatı ile örtülüdür.</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Yapının doğu ve batı cephesinin merkezinde yer alan girişlerden, zemin kat koridoruna ulaşılmaktadır. Doğudaki girişin karşısında, üst kata çıkış merdiveni yer almaktadır. Zemin katta koridorun kuzey ve güneyinde merdiven ekseninde eş büyüklükte dikdörtgen biçimli iki büyük derslik, giriş ekseninde ise daha küçük boyutlu iki derslik ve diğer birimler bulunmaktadır. Dersliklerin zemini ve koridor günümüzde seramik</w:t>
      </w:r>
      <w:r w:rsidR="004F0EA8">
        <w:rPr>
          <w:rFonts w:ascii="Times New Roman" w:hAnsi="Times New Roman" w:cs="Times New Roman"/>
          <w:sz w:val="24"/>
          <w:szCs w:val="24"/>
        </w:rPr>
        <w:t>le</w:t>
      </w:r>
      <w:r w:rsidRPr="0090115A">
        <w:rPr>
          <w:rFonts w:ascii="Times New Roman" w:hAnsi="Times New Roman" w:cs="Times New Roman"/>
          <w:sz w:val="24"/>
          <w:szCs w:val="24"/>
        </w:rPr>
        <w:t xml:space="preserve"> kaplanmıştır. Birinci katta</w:t>
      </w:r>
      <w:r w:rsidR="004F0EA8">
        <w:rPr>
          <w:rFonts w:ascii="Times New Roman" w:hAnsi="Times New Roman" w:cs="Times New Roman"/>
          <w:sz w:val="24"/>
          <w:szCs w:val="24"/>
        </w:rPr>
        <w:t xml:space="preserve"> da</w:t>
      </w:r>
      <w:r w:rsidRPr="0090115A">
        <w:rPr>
          <w:rFonts w:ascii="Times New Roman" w:hAnsi="Times New Roman" w:cs="Times New Roman"/>
          <w:sz w:val="24"/>
          <w:szCs w:val="24"/>
        </w:rPr>
        <w:t xml:space="preserve"> zemin katın planı yinelenmiştir.</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Yapının doğu ve batısında, ortadaki kütleden daha yüksek olan iki yandaki kütle ön ve arka cepheye simetrik bir görünüm kazandırmaktadır (</w:t>
      </w:r>
      <w:r w:rsidR="00AD03E0">
        <w:rPr>
          <w:rFonts w:ascii="Times New Roman" w:hAnsi="Times New Roman" w:cs="Times New Roman"/>
          <w:sz w:val="24"/>
          <w:szCs w:val="24"/>
        </w:rPr>
        <w:t>Ek</w:t>
      </w:r>
      <w:r w:rsidRPr="0090115A">
        <w:rPr>
          <w:rFonts w:ascii="Times New Roman" w:hAnsi="Times New Roman" w:cs="Times New Roman"/>
          <w:sz w:val="24"/>
          <w:szCs w:val="24"/>
        </w:rPr>
        <w:t xml:space="preserve">.3-4-5). Basık kemerli giriş kapıları yüzeyden taşkın bir silme ile çerçevelenmiş ve üzerinde de sivri kemerli pencere yer almıştır. Yapının alt katında basık kemerli pencereler, üst katında sivri kemerli pencereler kullanılmıştır. Pencere kemerlerinin üzerine kemer formuna uygun </w:t>
      </w:r>
      <w:proofErr w:type="gramStart"/>
      <w:r w:rsidRPr="0090115A">
        <w:rPr>
          <w:rFonts w:ascii="Times New Roman" w:hAnsi="Times New Roman" w:cs="Times New Roman"/>
          <w:sz w:val="24"/>
          <w:szCs w:val="24"/>
        </w:rPr>
        <w:t>profilli</w:t>
      </w:r>
      <w:proofErr w:type="gramEnd"/>
      <w:r w:rsidRPr="0090115A">
        <w:rPr>
          <w:rFonts w:ascii="Times New Roman" w:hAnsi="Times New Roman" w:cs="Times New Roman"/>
          <w:sz w:val="24"/>
          <w:szCs w:val="24"/>
        </w:rPr>
        <w:t xml:space="preserve"> silmeler </w:t>
      </w:r>
      <w:r w:rsidRPr="0090115A">
        <w:rPr>
          <w:rFonts w:ascii="Times New Roman" w:hAnsi="Times New Roman" w:cs="Times New Roman"/>
          <w:sz w:val="24"/>
          <w:szCs w:val="24"/>
        </w:rPr>
        <w:lastRenderedPageBreak/>
        <w:t xml:space="preserve">yerleştirilmiştir. Üst kattaki pencerelere ait </w:t>
      </w:r>
      <w:proofErr w:type="gramStart"/>
      <w:r w:rsidRPr="0090115A">
        <w:rPr>
          <w:rFonts w:ascii="Times New Roman" w:hAnsi="Times New Roman" w:cs="Times New Roman"/>
          <w:sz w:val="24"/>
          <w:szCs w:val="24"/>
        </w:rPr>
        <w:t>profilli</w:t>
      </w:r>
      <w:proofErr w:type="gramEnd"/>
      <w:r w:rsidRPr="0090115A">
        <w:rPr>
          <w:rFonts w:ascii="Times New Roman" w:hAnsi="Times New Roman" w:cs="Times New Roman"/>
          <w:sz w:val="24"/>
          <w:szCs w:val="24"/>
        </w:rPr>
        <w:t xml:space="preserve"> silmeler, cephe boyunca devam ederek süreklilik kazandırılmıştır. Doğu cephede üst kat pencerelerinin altında yüzeyden girinti yapan dikdörtgen biçimli panolarda kabartma ay-yıldız motifi kullanılmıştır (</w:t>
      </w:r>
      <w:r w:rsidR="00AD03E0">
        <w:rPr>
          <w:rFonts w:ascii="Times New Roman" w:hAnsi="Times New Roman" w:cs="Times New Roman"/>
          <w:sz w:val="24"/>
          <w:szCs w:val="24"/>
        </w:rPr>
        <w:t>Ek</w:t>
      </w:r>
      <w:r w:rsidRPr="0090115A">
        <w:rPr>
          <w:rFonts w:ascii="Times New Roman" w:hAnsi="Times New Roman" w:cs="Times New Roman"/>
          <w:sz w:val="24"/>
          <w:szCs w:val="24"/>
        </w:rPr>
        <w:t>.6).</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Yapının cephe düzenlemesi ahşap konsollarla desteklenen geniş saçaklarla tamamlanmıştır. Dışa taşkın olan kütlelerin saçakları daha geniş tutulmuştur. Saçakların alt yüzeyleri</w:t>
      </w:r>
      <w:r w:rsidR="004604A4">
        <w:rPr>
          <w:rFonts w:ascii="Times New Roman" w:hAnsi="Times New Roman" w:cs="Times New Roman"/>
          <w:sz w:val="24"/>
          <w:szCs w:val="24"/>
        </w:rPr>
        <w:t xml:space="preserve"> ise</w:t>
      </w:r>
      <w:r w:rsidRPr="0090115A">
        <w:rPr>
          <w:rFonts w:ascii="Times New Roman" w:hAnsi="Times New Roman" w:cs="Times New Roman"/>
          <w:sz w:val="24"/>
          <w:szCs w:val="24"/>
        </w:rPr>
        <w:t xml:space="preserve"> </w:t>
      </w:r>
      <w:proofErr w:type="gramStart"/>
      <w:r w:rsidRPr="0090115A">
        <w:rPr>
          <w:rFonts w:ascii="Times New Roman" w:hAnsi="Times New Roman" w:cs="Times New Roman"/>
          <w:sz w:val="24"/>
          <w:szCs w:val="24"/>
        </w:rPr>
        <w:t>profillerle</w:t>
      </w:r>
      <w:proofErr w:type="gramEnd"/>
      <w:r w:rsidRPr="0090115A">
        <w:rPr>
          <w:rFonts w:ascii="Times New Roman" w:hAnsi="Times New Roman" w:cs="Times New Roman"/>
          <w:sz w:val="24"/>
          <w:szCs w:val="24"/>
        </w:rPr>
        <w:t xml:space="preserve"> hareketlendirilmiş olan ahşapla kaplanmıştır (</w:t>
      </w:r>
      <w:r w:rsidR="00AD03E0">
        <w:rPr>
          <w:rFonts w:ascii="Times New Roman" w:hAnsi="Times New Roman" w:cs="Times New Roman"/>
          <w:sz w:val="24"/>
          <w:szCs w:val="24"/>
        </w:rPr>
        <w:t>Ek</w:t>
      </w:r>
      <w:r w:rsidRPr="0090115A">
        <w:rPr>
          <w:rFonts w:ascii="Times New Roman" w:hAnsi="Times New Roman" w:cs="Times New Roman"/>
          <w:sz w:val="24"/>
          <w:szCs w:val="24"/>
        </w:rPr>
        <w:t>.7).</w:t>
      </w:r>
    </w:p>
    <w:p w:rsidR="000F2108" w:rsidRPr="0090115A" w:rsidRDefault="000F2108" w:rsidP="00C8497A">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 xml:space="preserve">I tipi koridora ya da H plan şemasına göre tasarlanmış yapılardan biri olarak karşımıza çıkan Uşak Gazi Mustafa Kemal İlkokulu, </w:t>
      </w:r>
      <w:proofErr w:type="spellStart"/>
      <w:r w:rsidRPr="0090115A">
        <w:rPr>
          <w:rFonts w:ascii="Times New Roman" w:hAnsi="Times New Roman" w:cs="Times New Roman"/>
          <w:sz w:val="24"/>
          <w:szCs w:val="24"/>
        </w:rPr>
        <w:t>Mukbil</w:t>
      </w:r>
      <w:proofErr w:type="spellEnd"/>
      <w:r w:rsidRPr="0090115A">
        <w:rPr>
          <w:rFonts w:ascii="Times New Roman" w:hAnsi="Times New Roman" w:cs="Times New Roman"/>
          <w:sz w:val="24"/>
          <w:szCs w:val="24"/>
        </w:rPr>
        <w:t xml:space="preserve"> Kemal (Taş) tarafından, 1924-26 yıllarında yapılan Ankara Gazi ve Latife </w:t>
      </w:r>
      <w:proofErr w:type="spellStart"/>
      <w:r w:rsidRPr="0090115A">
        <w:rPr>
          <w:rFonts w:ascii="Times New Roman" w:hAnsi="Times New Roman" w:cs="Times New Roman"/>
          <w:sz w:val="24"/>
          <w:szCs w:val="24"/>
        </w:rPr>
        <w:t>Okuları</w:t>
      </w:r>
      <w:proofErr w:type="spellEnd"/>
      <w:r w:rsidRPr="0090115A">
        <w:rPr>
          <w:rFonts w:ascii="Times New Roman" w:hAnsi="Times New Roman" w:cs="Times New Roman"/>
          <w:sz w:val="24"/>
          <w:szCs w:val="24"/>
        </w:rPr>
        <w:t xml:space="preserve"> tip projesinin Uşak’taki uygulamasıdır.</w:t>
      </w:r>
    </w:p>
    <w:p w:rsidR="004F0EA8" w:rsidRDefault="004F0EA8" w:rsidP="007D0B04">
      <w:pPr>
        <w:spacing w:before="240" w:after="120" w:line="240" w:lineRule="auto"/>
        <w:ind w:firstLine="709"/>
        <w:jc w:val="both"/>
        <w:rPr>
          <w:rFonts w:ascii="Times New Roman" w:hAnsi="Times New Roman" w:cs="Times New Roman"/>
          <w:b/>
          <w:sz w:val="24"/>
          <w:szCs w:val="24"/>
        </w:rPr>
      </w:pPr>
      <w:r w:rsidRPr="004F0EA8">
        <w:rPr>
          <w:rFonts w:ascii="Times New Roman" w:hAnsi="Times New Roman" w:cs="Times New Roman"/>
          <w:b/>
          <w:sz w:val="24"/>
          <w:szCs w:val="24"/>
        </w:rPr>
        <w:t>Sonuç</w:t>
      </w:r>
    </w:p>
    <w:p w:rsidR="0063050E" w:rsidRPr="00D174DE" w:rsidRDefault="0063050E" w:rsidP="0063050E">
      <w:pPr>
        <w:spacing w:after="120" w:line="240" w:lineRule="auto"/>
        <w:ind w:firstLine="709"/>
        <w:jc w:val="both"/>
        <w:rPr>
          <w:rFonts w:ascii="Times New Roman" w:hAnsi="Times New Roman" w:cs="Times New Roman"/>
          <w:sz w:val="24"/>
          <w:szCs w:val="24"/>
        </w:rPr>
      </w:pPr>
      <w:r w:rsidRPr="00D174DE">
        <w:rPr>
          <w:rFonts w:ascii="Times New Roman" w:hAnsi="Times New Roman" w:cs="Times New Roman"/>
          <w:sz w:val="24"/>
          <w:szCs w:val="24"/>
        </w:rPr>
        <w:t>Osmanlı’da, 1900’den sonra Batı’ya duyulan tepki sonucu, Türk-İslam Yeni-</w:t>
      </w:r>
      <w:proofErr w:type="spellStart"/>
      <w:r w:rsidRPr="00D174DE">
        <w:rPr>
          <w:rFonts w:ascii="Times New Roman" w:hAnsi="Times New Roman" w:cs="Times New Roman"/>
          <w:sz w:val="24"/>
          <w:szCs w:val="24"/>
        </w:rPr>
        <w:t>Klasikçiliği</w:t>
      </w:r>
      <w:proofErr w:type="spellEnd"/>
      <w:r w:rsidRPr="00D174DE">
        <w:rPr>
          <w:rFonts w:ascii="Times New Roman" w:hAnsi="Times New Roman" w:cs="Times New Roman"/>
          <w:sz w:val="24"/>
          <w:szCs w:val="24"/>
        </w:rPr>
        <w:t xml:space="preserve"> ortaya çıkmış (Kuran</w:t>
      </w:r>
      <w:r>
        <w:rPr>
          <w:rFonts w:ascii="Times New Roman" w:hAnsi="Times New Roman" w:cs="Times New Roman"/>
          <w:sz w:val="24"/>
          <w:szCs w:val="24"/>
        </w:rPr>
        <w:t>, 2008:</w:t>
      </w:r>
      <w:r w:rsidRPr="00D174DE">
        <w:rPr>
          <w:rFonts w:ascii="Times New Roman" w:hAnsi="Times New Roman" w:cs="Times New Roman"/>
          <w:sz w:val="24"/>
          <w:szCs w:val="24"/>
        </w:rPr>
        <w:t xml:space="preserve"> 1184), Klasik Osmanlı ve Türk mimarisinin biçimsel öğelerini geri getiren bu anlayış ile ‘Birinci Ulusal Mimari Akım’ mimaride etkili hale gelmiştir ve 1900-1925 yılları arasında etkisini sürdürmüştür (Sözen-Sönmez</w:t>
      </w:r>
      <w:r>
        <w:rPr>
          <w:rFonts w:ascii="Times New Roman" w:hAnsi="Times New Roman" w:cs="Times New Roman"/>
          <w:sz w:val="24"/>
          <w:szCs w:val="24"/>
        </w:rPr>
        <w:t>, 1982:</w:t>
      </w:r>
      <w:r w:rsidRPr="00D174DE">
        <w:rPr>
          <w:rFonts w:ascii="Times New Roman" w:hAnsi="Times New Roman" w:cs="Times New Roman"/>
          <w:sz w:val="24"/>
          <w:szCs w:val="24"/>
        </w:rPr>
        <w:t xml:space="preserve"> 913). Ziya Gökalp ile başlayan milliyetçi hareketlerin, sanat ve mimariyi canlandırması ile Türk mimarların, Osmanlı mimari eserlerini yeniden ele alarak, bir Rönesans yaratmayı hedeflemiş ve </w:t>
      </w:r>
      <w:proofErr w:type="spellStart"/>
      <w:r w:rsidRPr="00D174DE">
        <w:rPr>
          <w:rFonts w:ascii="Times New Roman" w:hAnsi="Times New Roman" w:cs="Times New Roman"/>
          <w:sz w:val="24"/>
          <w:szCs w:val="24"/>
        </w:rPr>
        <w:t>Neoklasik</w:t>
      </w:r>
      <w:proofErr w:type="spellEnd"/>
      <w:r w:rsidRPr="00D174DE">
        <w:rPr>
          <w:rFonts w:ascii="Times New Roman" w:hAnsi="Times New Roman" w:cs="Times New Roman"/>
          <w:sz w:val="24"/>
          <w:szCs w:val="24"/>
        </w:rPr>
        <w:t xml:space="preserve"> bir üslup meydana getirmeyi amaçlamıştır ki bu hareketin başında da Mimar Kemaleddin Bey bulunmaktadır (Aslanapa</w:t>
      </w:r>
      <w:r>
        <w:rPr>
          <w:rFonts w:ascii="Times New Roman" w:hAnsi="Times New Roman" w:cs="Times New Roman"/>
          <w:sz w:val="24"/>
          <w:szCs w:val="24"/>
        </w:rPr>
        <w:t>,</w:t>
      </w:r>
      <w:r w:rsidRPr="00D174DE">
        <w:rPr>
          <w:rFonts w:ascii="Times New Roman" w:hAnsi="Times New Roman" w:cs="Times New Roman"/>
          <w:sz w:val="24"/>
          <w:szCs w:val="24"/>
        </w:rPr>
        <w:t xml:space="preserve"> 1985</w:t>
      </w:r>
      <w:r>
        <w:rPr>
          <w:rFonts w:ascii="Times New Roman" w:hAnsi="Times New Roman" w:cs="Times New Roman"/>
          <w:sz w:val="24"/>
          <w:szCs w:val="24"/>
        </w:rPr>
        <w:t>:</w:t>
      </w:r>
      <w:r w:rsidRPr="00D174DE">
        <w:rPr>
          <w:rFonts w:ascii="Times New Roman" w:hAnsi="Times New Roman" w:cs="Times New Roman"/>
          <w:sz w:val="24"/>
          <w:szCs w:val="24"/>
        </w:rPr>
        <w:t xml:space="preserve"> 468).</w:t>
      </w:r>
      <w:r>
        <w:rPr>
          <w:rFonts w:ascii="Times New Roman" w:hAnsi="Times New Roman" w:cs="Times New Roman"/>
          <w:sz w:val="24"/>
          <w:szCs w:val="24"/>
        </w:rPr>
        <w:t xml:space="preserve"> </w:t>
      </w:r>
      <w:r w:rsidRPr="00D174DE">
        <w:rPr>
          <w:rFonts w:ascii="Times New Roman" w:hAnsi="Times New Roman" w:cs="Times New Roman"/>
          <w:sz w:val="24"/>
          <w:szCs w:val="24"/>
        </w:rPr>
        <w:t>İstanbul başta olmak üzere, İzmir, Ankara gibi Anadolu’nun pek çok kenti</w:t>
      </w:r>
      <w:r>
        <w:rPr>
          <w:rFonts w:ascii="Times New Roman" w:hAnsi="Times New Roman" w:cs="Times New Roman"/>
          <w:sz w:val="24"/>
          <w:szCs w:val="24"/>
        </w:rPr>
        <w:t xml:space="preserve">nde </w:t>
      </w:r>
      <w:proofErr w:type="spellStart"/>
      <w:r w:rsidRPr="00D174DE">
        <w:rPr>
          <w:rFonts w:ascii="Times New Roman" w:hAnsi="Times New Roman" w:cs="Times New Roman"/>
          <w:sz w:val="24"/>
          <w:szCs w:val="24"/>
        </w:rPr>
        <w:t>Neoklasik</w:t>
      </w:r>
      <w:proofErr w:type="spellEnd"/>
      <w:r w:rsidRPr="00D174DE">
        <w:rPr>
          <w:rFonts w:ascii="Times New Roman" w:hAnsi="Times New Roman" w:cs="Times New Roman"/>
          <w:sz w:val="24"/>
          <w:szCs w:val="24"/>
        </w:rPr>
        <w:t xml:space="preserve">, </w:t>
      </w:r>
      <w:proofErr w:type="spellStart"/>
      <w:r w:rsidRPr="00D174DE">
        <w:rPr>
          <w:rFonts w:ascii="Times New Roman" w:hAnsi="Times New Roman" w:cs="Times New Roman"/>
          <w:sz w:val="24"/>
          <w:szCs w:val="24"/>
        </w:rPr>
        <w:t>Neobarok</w:t>
      </w:r>
      <w:proofErr w:type="spellEnd"/>
      <w:r w:rsidRPr="00D174DE">
        <w:rPr>
          <w:rFonts w:ascii="Times New Roman" w:hAnsi="Times New Roman" w:cs="Times New Roman"/>
          <w:sz w:val="24"/>
          <w:szCs w:val="24"/>
        </w:rPr>
        <w:t>, Art-</w:t>
      </w:r>
      <w:proofErr w:type="spellStart"/>
      <w:r w:rsidRPr="00D174DE">
        <w:rPr>
          <w:rFonts w:ascii="Times New Roman" w:hAnsi="Times New Roman" w:cs="Times New Roman"/>
          <w:sz w:val="24"/>
          <w:szCs w:val="24"/>
        </w:rPr>
        <w:t>Nouveau</w:t>
      </w:r>
      <w:proofErr w:type="spellEnd"/>
      <w:r w:rsidRPr="00D174DE">
        <w:rPr>
          <w:rFonts w:ascii="Times New Roman" w:hAnsi="Times New Roman" w:cs="Times New Roman"/>
          <w:sz w:val="24"/>
          <w:szCs w:val="24"/>
        </w:rPr>
        <w:t xml:space="preserve"> üsluplarında eserler inşa edilmiştir (</w:t>
      </w:r>
      <w:proofErr w:type="spellStart"/>
      <w:r w:rsidRPr="00D174DE">
        <w:rPr>
          <w:rFonts w:ascii="Times New Roman" w:hAnsi="Times New Roman" w:cs="Times New Roman"/>
          <w:sz w:val="24"/>
          <w:szCs w:val="24"/>
        </w:rPr>
        <w:t>Aktemur</w:t>
      </w:r>
      <w:proofErr w:type="spellEnd"/>
      <w:r>
        <w:rPr>
          <w:rFonts w:ascii="Times New Roman" w:hAnsi="Times New Roman" w:cs="Times New Roman"/>
          <w:sz w:val="24"/>
          <w:szCs w:val="24"/>
        </w:rPr>
        <w:t>, 2012:</w:t>
      </w:r>
      <w:r w:rsidRPr="00D174DE">
        <w:rPr>
          <w:rFonts w:ascii="Times New Roman" w:hAnsi="Times New Roman" w:cs="Times New Roman"/>
          <w:sz w:val="24"/>
          <w:szCs w:val="24"/>
        </w:rPr>
        <w:t xml:space="preserve"> 12-14).</w:t>
      </w:r>
    </w:p>
    <w:p w:rsidR="00AD03E0" w:rsidRPr="0090115A" w:rsidRDefault="00AD03E0" w:rsidP="00AD03E0">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Uşak Merkez ilçede, Kurtuluş Maha</w:t>
      </w:r>
      <w:r>
        <w:rPr>
          <w:rFonts w:ascii="Times New Roman" w:hAnsi="Times New Roman" w:cs="Times New Roman"/>
          <w:sz w:val="24"/>
          <w:szCs w:val="24"/>
        </w:rPr>
        <w:t>llesi Enstitü Sokak’ta yer alan;</w:t>
      </w:r>
      <w:r w:rsidRPr="0090115A">
        <w:rPr>
          <w:rFonts w:ascii="Times New Roman" w:hAnsi="Times New Roman" w:cs="Times New Roman"/>
          <w:sz w:val="24"/>
          <w:szCs w:val="24"/>
        </w:rPr>
        <w:t xml:space="preserve"> 1925 tarihli Gazi Mustafa Kemal İlkokulu</w:t>
      </w:r>
      <w:r w:rsidR="0063050E">
        <w:rPr>
          <w:rFonts w:ascii="Times New Roman" w:hAnsi="Times New Roman" w:cs="Times New Roman"/>
          <w:sz w:val="24"/>
          <w:szCs w:val="24"/>
        </w:rPr>
        <w:t xml:space="preserve"> </w:t>
      </w:r>
      <w:r w:rsidR="0063050E" w:rsidRPr="0090115A">
        <w:rPr>
          <w:rFonts w:ascii="Times New Roman" w:hAnsi="Times New Roman" w:cs="Times New Roman"/>
          <w:sz w:val="24"/>
          <w:szCs w:val="24"/>
        </w:rPr>
        <w:t>I. Ulusal Mimarlık anlayışının</w:t>
      </w:r>
      <w:r w:rsidR="0063050E">
        <w:rPr>
          <w:rFonts w:ascii="Times New Roman" w:hAnsi="Times New Roman" w:cs="Times New Roman"/>
          <w:sz w:val="24"/>
          <w:szCs w:val="24"/>
        </w:rPr>
        <w:t xml:space="preserve"> etkisi ile </w:t>
      </w:r>
      <w:r w:rsidRPr="0090115A">
        <w:rPr>
          <w:rFonts w:ascii="Times New Roman" w:hAnsi="Times New Roman" w:cs="Times New Roman"/>
          <w:sz w:val="24"/>
          <w:szCs w:val="24"/>
        </w:rPr>
        <w:t>tasarlan</w:t>
      </w:r>
      <w:r>
        <w:rPr>
          <w:rFonts w:ascii="Times New Roman" w:hAnsi="Times New Roman" w:cs="Times New Roman"/>
          <w:sz w:val="24"/>
          <w:szCs w:val="24"/>
        </w:rPr>
        <w:t>mıştır. O</w:t>
      </w:r>
      <w:r w:rsidRPr="0090115A">
        <w:rPr>
          <w:rFonts w:ascii="Times New Roman" w:hAnsi="Times New Roman" w:cs="Times New Roman"/>
          <w:sz w:val="24"/>
          <w:szCs w:val="24"/>
        </w:rPr>
        <w:t xml:space="preserve">rtada kuzey-güney doğrultusunda dikdörtgen kütle </w:t>
      </w:r>
      <w:r w:rsidR="00780391" w:rsidRPr="0090115A">
        <w:rPr>
          <w:rFonts w:ascii="Times New Roman" w:hAnsi="Times New Roman" w:cs="Times New Roman"/>
          <w:sz w:val="24"/>
          <w:szCs w:val="24"/>
        </w:rPr>
        <w:t>ile</w:t>
      </w:r>
      <w:r w:rsidRPr="0090115A">
        <w:rPr>
          <w:rFonts w:ascii="Times New Roman" w:hAnsi="Times New Roman" w:cs="Times New Roman"/>
          <w:sz w:val="24"/>
          <w:szCs w:val="24"/>
        </w:rPr>
        <w:t xml:space="preserve"> iki yanına bitişik dışa taşkın kütlelerden oluş</w:t>
      </w:r>
      <w:r>
        <w:rPr>
          <w:rFonts w:ascii="Times New Roman" w:hAnsi="Times New Roman" w:cs="Times New Roman"/>
          <w:sz w:val="24"/>
          <w:szCs w:val="24"/>
        </w:rPr>
        <w:t>an ve b</w:t>
      </w:r>
      <w:r w:rsidRPr="0090115A">
        <w:rPr>
          <w:rFonts w:ascii="Times New Roman" w:hAnsi="Times New Roman" w:cs="Times New Roman"/>
          <w:sz w:val="24"/>
          <w:szCs w:val="24"/>
        </w:rPr>
        <w:t>odrum üzeri iki kattan ibaret yapı</w:t>
      </w:r>
      <w:r>
        <w:rPr>
          <w:rFonts w:ascii="Times New Roman" w:hAnsi="Times New Roman" w:cs="Times New Roman"/>
          <w:sz w:val="24"/>
          <w:szCs w:val="24"/>
        </w:rPr>
        <w:t>da, zemin katta ve biri</w:t>
      </w:r>
      <w:r w:rsidRPr="0090115A">
        <w:rPr>
          <w:rFonts w:ascii="Times New Roman" w:hAnsi="Times New Roman" w:cs="Times New Roman"/>
          <w:sz w:val="24"/>
          <w:szCs w:val="24"/>
        </w:rPr>
        <w:t>nci katta</w:t>
      </w:r>
      <w:r>
        <w:rPr>
          <w:rFonts w:ascii="Times New Roman" w:hAnsi="Times New Roman" w:cs="Times New Roman"/>
          <w:sz w:val="24"/>
          <w:szCs w:val="24"/>
        </w:rPr>
        <w:t xml:space="preserve"> aynı plan</w:t>
      </w:r>
      <w:r w:rsidRPr="0090115A">
        <w:rPr>
          <w:rFonts w:ascii="Times New Roman" w:hAnsi="Times New Roman" w:cs="Times New Roman"/>
          <w:sz w:val="24"/>
          <w:szCs w:val="24"/>
        </w:rPr>
        <w:t xml:space="preserve"> </w:t>
      </w:r>
      <w:r w:rsidR="007B2B37">
        <w:rPr>
          <w:rFonts w:ascii="Times New Roman" w:hAnsi="Times New Roman" w:cs="Times New Roman"/>
          <w:sz w:val="24"/>
          <w:szCs w:val="24"/>
        </w:rPr>
        <w:t>uygulanmıştır</w:t>
      </w:r>
      <w:r w:rsidRPr="0090115A">
        <w:rPr>
          <w:rFonts w:ascii="Times New Roman" w:hAnsi="Times New Roman" w:cs="Times New Roman"/>
          <w:sz w:val="24"/>
          <w:szCs w:val="24"/>
        </w:rPr>
        <w:t>.</w:t>
      </w:r>
    </w:p>
    <w:p w:rsidR="004F0EA8" w:rsidRDefault="00AD03E0" w:rsidP="004F0EA8">
      <w:pPr>
        <w:spacing w:after="120" w:line="240" w:lineRule="auto"/>
        <w:ind w:firstLine="709"/>
        <w:jc w:val="both"/>
        <w:rPr>
          <w:rFonts w:ascii="Times New Roman" w:hAnsi="Times New Roman" w:cs="Times New Roman"/>
          <w:sz w:val="24"/>
          <w:szCs w:val="24"/>
        </w:rPr>
      </w:pPr>
      <w:r w:rsidRPr="0090115A">
        <w:rPr>
          <w:rFonts w:ascii="Times New Roman" w:hAnsi="Times New Roman" w:cs="Times New Roman"/>
          <w:sz w:val="24"/>
          <w:szCs w:val="24"/>
        </w:rPr>
        <w:t xml:space="preserve">I tipi koridora ya da H plan şemasına göre tasarlanmış Uşak Gazi Mustafa Kemal İlkokulu, </w:t>
      </w:r>
      <w:proofErr w:type="spellStart"/>
      <w:r w:rsidRPr="0090115A">
        <w:rPr>
          <w:rFonts w:ascii="Times New Roman" w:hAnsi="Times New Roman" w:cs="Times New Roman"/>
          <w:sz w:val="24"/>
          <w:szCs w:val="24"/>
        </w:rPr>
        <w:t>Mukbil</w:t>
      </w:r>
      <w:proofErr w:type="spellEnd"/>
      <w:r w:rsidRPr="0090115A">
        <w:rPr>
          <w:rFonts w:ascii="Times New Roman" w:hAnsi="Times New Roman" w:cs="Times New Roman"/>
          <w:sz w:val="24"/>
          <w:szCs w:val="24"/>
        </w:rPr>
        <w:t xml:space="preserve"> Kemal (Taş) tarafından, 1924-26 yıllarında yapılan Ankara Gazi ve Latife </w:t>
      </w:r>
      <w:proofErr w:type="spellStart"/>
      <w:r w:rsidRPr="0090115A">
        <w:rPr>
          <w:rFonts w:ascii="Times New Roman" w:hAnsi="Times New Roman" w:cs="Times New Roman"/>
          <w:sz w:val="24"/>
          <w:szCs w:val="24"/>
        </w:rPr>
        <w:t>Okuları</w:t>
      </w:r>
      <w:proofErr w:type="spellEnd"/>
      <w:r w:rsidRPr="0090115A">
        <w:rPr>
          <w:rFonts w:ascii="Times New Roman" w:hAnsi="Times New Roman" w:cs="Times New Roman"/>
          <w:sz w:val="24"/>
          <w:szCs w:val="24"/>
        </w:rPr>
        <w:t xml:space="preserve"> tip projesinin Uşak</w:t>
      </w:r>
      <w:r>
        <w:rPr>
          <w:rFonts w:ascii="Times New Roman" w:hAnsi="Times New Roman" w:cs="Times New Roman"/>
          <w:sz w:val="24"/>
          <w:szCs w:val="24"/>
        </w:rPr>
        <w:t xml:space="preserve"> ilindeki uygulamasıdır. Aynı tip proje </w:t>
      </w:r>
      <w:r w:rsidR="004F0EA8" w:rsidRPr="0090115A">
        <w:rPr>
          <w:rFonts w:ascii="Times New Roman" w:hAnsi="Times New Roman" w:cs="Times New Roman"/>
          <w:sz w:val="24"/>
          <w:szCs w:val="24"/>
        </w:rPr>
        <w:t>Afyon (</w:t>
      </w:r>
      <w:r w:rsidR="004F0EA8" w:rsidRPr="000F2108">
        <w:rPr>
          <w:rFonts w:ascii="Times New Roman" w:hAnsi="Times New Roman" w:cs="Times New Roman"/>
          <w:sz w:val="24"/>
          <w:szCs w:val="24"/>
        </w:rPr>
        <w:t xml:space="preserve">Cumhuriyet </w:t>
      </w:r>
      <w:r w:rsidR="004F0EA8" w:rsidRPr="0090115A">
        <w:rPr>
          <w:rFonts w:ascii="Times New Roman" w:hAnsi="Times New Roman" w:cs="Times New Roman"/>
          <w:sz w:val="24"/>
          <w:szCs w:val="24"/>
        </w:rPr>
        <w:t xml:space="preserve">İlkokulu, </w:t>
      </w:r>
      <w:r w:rsidR="004F0EA8" w:rsidRPr="000F2108">
        <w:rPr>
          <w:rFonts w:ascii="Times New Roman" w:hAnsi="Times New Roman" w:cs="Times New Roman"/>
          <w:sz w:val="24"/>
          <w:szCs w:val="24"/>
        </w:rPr>
        <w:t xml:space="preserve">Kadınana </w:t>
      </w:r>
      <w:r w:rsidR="004F0EA8" w:rsidRPr="0090115A">
        <w:rPr>
          <w:rFonts w:ascii="Times New Roman" w:hAnsi="Times New Roman" w:cs="Times New Roman"/>
          <w:sz w:val="24"/>
          <w:szCs w:val="24"/>
        </w:rPr>
        <w:t>İlkokulu), Çankırı (</w:t>
      </w:r>
      <w:r w:rsidR="004F0EA8" w:rsidRPr="000F2108">
        <w:rPr>
          <w:rFonts w:ascii="Times New Roman" w:hAnsi="Times New Roman" w:cs="Times New Roman"/>
          <w:sz w:val="24"/>
          <w:szCs w:val="24"/>
        </w:rPr>
        <w:t xml:space="preserve">Şabanözü </w:t>
      </w:r>
      <w:r w:rsidR="004F0EA8" w:rsidRPr="0090115A">
        <w:rPr>
          <w:rFonts w:ascii="Times New Roman" w:hAnsi="Times New Roman" w:cs="Times New Roman"/>
          <w:sz w:val="24"/>
          <w:szCs w:val="24"/>
        </w:rPr>
        <w:t xml:space="preserve">İlkokulu, </w:t>
      </w:r>
      <w:r w:rsidR="004F0EA8" w:rsidRPr="000F2108">
        <w:rPr>
          <w:rFonts w:ascii="Times New Roman" w:hAnsi="Times New Roman" w:cs="Times New Roman"/>
          <w:sz w:val="24"/>
          <w:szCs w:val="24"/>
        </w:rPr>
        <w:t xml:space="preserve">Ilgaz </w:t>
      </w:r>
      <w:r w:rsidR="004F0EA8" w:rsidRPr="0090115A">
        <w:rPr>
          <w:rFonts w:ascii="Times New Roman" w:hAnsi="Times New Roman" w:cs="Times New Roman"/>
          <w:sz w:val="24"/>
          <w:szCs w:val="24"/>
        </w:rPr>
        <w:t xml:space="preserve">İlkokulu, </w:t>
      </w:r>
      <w:r w:rsidR="004F0EA8" w:rsidRPr="000F2108">
        <w:rPr>
          <w:rFonts w:ascii="Times New Roman" w:hAnsi="Times New Roman" w:cs="Times New Roman"/>
          <w:sz w:val="24"/>
          <w:szCs w:val="24"/>
        </w:rPr>
        <w:t xml:space="preserve">Çerkeş </w:t>
      </w:r>
      <w:r w:rsidR="004F0EA8" w:rsidRPr="0090115A">
        <w:rPr>
          <w:rFonts w:ascii="Times New Roman" w:hAnsi="Times New Roman" w:cs="Times New Roman"/>
          <w:sz w:val="24"/>
          <w:szCs w:val="24"/>
        </w:rPr>
        <w:t xml:space="preserve">İlkokulu, </w:t>
      </w:r>
      <w:r w:rsidR="004F0EA8" w:rsidRPr="000F2108">
        <w:rPr>
          <w:rFonts w:ascii="Times New Roman" w:hAnsi="Times New Roman" w:cs="Times New Roman"/>
          <w:sz w:val="24"/>
          <w:szCs w:val="24"/>
        </w:rPr>
        <w:t xml:space="preserve">Yapraklı </w:t>
      </w:r>
      <w:r w:rsidR="004F0EA8" w:rsidRPr="0090115A">
        <w:rPr>
          <w:rFonts w:ascii="Times New Roman" w:hAnsi="Times New Roman" w:cs="Times New Roman"/>
          <w:sz w:val="24"/>
          <w:szCs w:val="24"/>
        </w:rPr>
        <w:t xml:space="preserve">İlkokulu), Denizli (Gazi Mustafa Kemal İlkokulu, </w:t>
      </w:r>
      <w:proofErr w:type="spellStart"/>
      <w:r w:rsidR="004F0EA8" w:rsidRPr="000F2108">
        <w:rPr>
          <w:rFonts w:ascii="Times New Roman" w:hAnsi="Times New Roman" w:cs="Times New Roman"/>
          <w:sz w:val="24"/>
          <w:szCs w:val="24"/>
        </w:rPr>
        <w:t>İsmetpaşa</w:t>
      </w:r>
      <w:proofErr w:type="spellEnd"/>
      <w:r w:rsidR="004F0EA8" w:rsidRPr="000F2108">
        <w:rPr>
          <w:rFonts w:ascii="Times New Roman" w:hAnsi="Times New Roman" w:cs="Times New Roman"/>
          <w:sz w:val="24"/>
          <w:szCs w:val="24"/>
        </w:rPr>
        <w:t xml:space="preserve"> </w:t>
      </w:r>
      <w:r w:rsidR="004F0EA8" w:rsidRPr="0090115A">
        <w:rPr>
          <w:rFonts w:ascii="Times New Roman" w:hAnsi="Times New Roman" w:cs="Times New Roman"/>
          <w:sz w:val="24"/>
          <w:szCs w:val="24"/>
        </w:rPr>
        <w:t xml:space="preserve">İlkokulu, </w:t>
      </w:r>
      <w:r w:rsidR="004F0EA8" w:rsidRPr="000F2108">
        <w:rPr>
          <w:rFonts w:ascii="Times New Roman" w:hAnsi="Times New Roman" w:cs="Times New Roman"/>
          <w:sz w:val="24"/>
          <w:szCs w:val="24"/>
        </w:rPr>
        <w:t xml:space="preserve">4 Eylül </w:t>
      </w:r>
      <w:r w:rsidR="004F0EA8" w:rsidRPr="0090115A">
        <w:rPr>
          <w:rFonts w:ascii="Times New Roman" w:hAnsi="Times New Roman" w:cs="Times New Roman"/>
          <w:sz w:val="24"/>
          <w:szCs w:val="24"/>
        </w:rPr>
        <w:t>İlkokulu, Çivril 30 Ağustos İlkokulu), İzmir (</w:t>
      </w:r>
      <w:r w:rsidR="004F0EA8" w:rsidRPr="000F2108">
        <w:rPr>
          <w:rFonts w:ascii="Times New Roman" w:hAnsi="Times New Roman" w:cs="Times New Roman"/>
          <w:sz w:val="24"/>
          <w:szCs w:val="24"/>
        </w:rPr>
        <w:t xml:space="preserve">Yıldırım Kemal </w:t>
      </w:r>
      <w:r w:rsidR="004F0EA8" w:rsidRPr="0090115A">
        <w:rPr>
          <w:rFonts w:ascii="Times New Roman" w:hAnsi="Times New Roman" w:cs="Times New Roman"/>
          <w:sz w:val="24"/>
          <w:szCs w:val="24"/>
        </w:rPr>
        <w:t xml:space="preserve">İlkokulu, </w:t>
      </w:r>
      <w:proofErr w:type="spellStart"/>
      <w:r w:rsidR="004F0EA8" w:rsidRPr="000F2108">
        <w:rPr>
          <w:rFonts w:ascii="Times New Roman" w:hAnsi="Times New Roman" w:cs="Times New Roman"/>
          <w:sz w:val="24"/>
          <w:szCs w:val="24"/>
        </w:rPr>
        <w:t>Halitbey</w:t>
      </w:r>
      <w:proofErr w:type="spellEnd"/>
      <w:r w:rsidR="004F0EA8" w:rsidRPr="000F2108">
        <w:rPr>
          <w:rFonts w:ascii="Times New Roman" w:hAnsi="Times New Roman" w:cs="Times New Roman"/>
          <w:sz w:val="24"/>
          <w:szCs w:val="24"/>
        </w:rPr>
        <w:t xml:space="preserve"> </w:t>
      </w:r>
      <w:r w:rsidR="004F0EA8" w:rsidRPr="0090115A">
        <w:rPr>
          <w:rFonts w:ascii="Times New Roman" w:hAnsi="Times New Roman" w:cs="Times New Roman"/>
          <w:sz w:val="24"/>
          <w:szCs w:val="24"/>
        </w:rPr>
        <w:t>İlkokulu,</w:t>
      </w:r>
      <w:r w:rsidR="004F0EA8" w:rsidRPr="000F2108">
        <w:rPr>
          <w:rFonts w:ascii="Times New Roman" w:hAnsi="Times New Roman" w:cs="Times New Roman"/>
          <w:sz w:val="24"/>
          <w:szCs w:val="24"/>
        </w:rPr>
        <w:t xml:space="preserve"> Ödemiş Cumhuriyet </w:t>
      </w:r>
      <w:r w:rsidR="004F0EA8" w:rsidRPr="0090115A">
        <w:rPr>
          <w:rFonts w:ascii="Times New Roman" w:hAnsi="Times New Roman" w:cs="Times New Roman"/>
          <w:sz w:val="24"/>
          <w:szCs w:val="24"/>
        </w:rPr>
        <w:t xml:space="preserve">İlkokulu, Ödemiş </w:t>
      </w:r>
      <w:proofErr w:type="spellStart"/>
      <w:r w:rsidR="004F0EA8" w:rsidRPr="0090115A">
        <w:rPr>
          <w:rFonts w:ascii="Times New Roman" w:hAnsi="Times New Roman" w:cs="Times New Roman"/>
          <w:sz w:val="24"/>
          <w:szCs w:val="24"/>
        </w:rPr>
        <w:t>Suludere</w:t>
      </w:r>
      <w:proofErr w:type="spellEnd"/>
      <w:r w:rsidR="004F0EA8" w:rsidRPr="0090115A">
        <w:rPr>
          <w:rFonts w:ascii="Times New Roman" w:hAnsi="Times New Roman" w:cs="Times New Roman"/>
          <w:sz w:val="24"/>
          <w:szCs w:val="24"/>
        </w:rPr>
        <w:t xml:space="preserve"> Köyü İlkokulu, Ödemiş </w:t>
      </w:r>
      <w:proofErr w:type="spellStart"/>
      <w:r w:rsidR="004F0EA8" w:rsidRPr="0090115A">
        <w:rPr>
          <w:rFonts w:ascii="Times New Roman" w:hAnsi="Times New Roman" w:cs="Times New Roman"/>
          <w:sz w:val="24"/>
          <w:szCs w:val="24"/>
        </w:rPr>
        <w:t>Adagüre</w:t>
      </w:r>
      <w:proofErr w:type="spellEnd"/>
      <w:r w:rsidR="004F0EA8" w:rsidRPr="0090115A">
        <w:rPr>
          <w:rFonts w:ascii="Times New Roman" w:hAnsi="Times New Roman" w:cs="Times New Roman"/>
          <w:sz w:val="24"/>
          <w:szCs w:val="24"/>
        </w:rPr>
        <w:t xml:space="preserve"> Köyü İlkokulu, Urla </w:t>
      </w:r>
      <w:proofErr w:type="spellStart"/>
      <w:r w:rsidR="004F0EA8" w:rsidRPr="0090115A">
        <w:rPr>
          <w:rFonts w:ascii="Times New Roman" w:hAnsi="Times New Roman" w:cs="Times New Roman"/>
          <w:sz w:val="24"/>
          <w:szCs w:val="24"/>
        </w:rPr>
        <w:t>Uzunkuyu</w:t>
      </w:r>
      <w:proofErr w:type="spellEnd"/>
      <w:r w:rsidR="004F0EA8" w:rsidRPr="0090115A">
        <w:rPr>
          <w:rFonts w:ascii="Times New Roman" w:hAnsi="Times New Roman" w:cs="Times New Roman"/>
          <w:sz w:val="24"/>
          <w:szCs w:val="24"/>
        </w:rPr>
        <w:t xml:space="preserve"> Köyü İlkokulu), Kayseri (</w:t>
      </w:r>
      <w:proofErr w:type="spellStart"/>
      <w:r w:rsidR="004F0EA8" w:rsidRPr="0090115A">
        <w:rPr>
          <w:rFonts w:ascii="Times New Roman" w:hAnsi="Times New Roman" w:cs="Times New Roman"/>
          <w:sz w:val="24"/>
          <w:szCs w:val="24"/>
        </w:rPr>
        <w:t>Yeşilkent</w:t>
      </w:r>
      <w:proofErr w:type="spellEnd"/>
      <w:r w:rsidR="004F0EA8" w:rsidRPr="0090115A">
        <w:rPr>
          <w:rFonts w:ascii="Times New Roman" w:hAnsi="Times New Roman" w:cs="Times New Roman"/>
          <w:sz w:val="24"/>
          <w:szCs w:val="24"/>
        </w:rPr>
        <w:t xml:space="preserve"> İlkokulu, Akkışla Cumhuriyet İlkokulu, Kaynar Kasabası İlkokulu, </w:t>
      </w:r>
      <w:proofErr w:type="spellStart"/>
      <w:r w:rsidR="004F0EA8" w:rsidRPr="0090115A">
        <w:rPr>
          <w:rFonts w:ascii="Times New Roman" w:hAnsi="Times New Roman" w:cs="Times New Roman"/>
          <w:sz w:val="24"/>
          <w:szCs w:val="24"/>
        </w:rPr>
        <w:t>Pazarören</w:t>
      </w:r>
      <w:proofErr w:type="spellEnd"/>
      <w:r w:rsidR="004F0EA8" w:rsidRPr="0090115A">
        <w:rPr>
          <w:rFonts w:ascii="Times New Roman" w:hAnsi="Times New Roman" w:cs="Times New Roman"/>
          <w:sz w:val="24"/>
          <w:szCs w:val="24"/>
        </w:rPr>
        <w:t xml:space="preserve"> Köy Enstitüsü), Konya (Gazi Mustafa Kemal İlkokulu, İsmet Paşa İlkokulu, 23 Nisan Egemenlik İlkokulu, </w:t>
      </w:r>
      <w:r w:rsidR="004F0EA8" w:rsidRPr="000F2108">
        <w:rPr>
          <w:rFonts w:ascii="Times New Roman" w:hAnsi="Times New Roman" w:cs="Times New Roman"/>
          <w:sz w:val="24"/>
          <w:szCs w:val="24"/>
        </w:rPr>
        <w:t xml:space="preserve">Karaman </w:t>
      </w:r>
      <w:r w:rsidR="004F0EA8" w:rsidRPr="0090115A">
        <w:rPr>
          <w:rFonts w:ascii="Times New Roman" w:hAnsi="Times New Roman" w:cs="Times New Roman"/>
          <w:sz w:val="24"/>
          <w:szCs w:val="24"/>
        </w:rPr>
        <w:t xml:space="preserve">İlkokulu, </w:t>
      </w:r>
      <w:proofErr w:type="gramStart"/>
      <w:r w:rsidR="004F0EA8" w:rsidRPr="000F2108">
        <w:rPr>
          <w:rFonts w:ascii="Times New Roman" w:hAnsi="Times New Roman" w:cs="Times New Roman"/>
          <w:sz w:val="24"/>
          <w:szCs w:val="24"/>
        </w:rPr>
        <w:t>Hakimiyet</w:t>
      </w:r>
      <w:proofErr w:type="gramEnd"/>
      <w:r w:rsidR="004F0EA8" w:rsidRPr="000F2108">
        <w:rPr>
          <w:rFonts w:ascii="Times New Roman" w:hAnsi="Times New Roman" w:cs="Times New Roman"/>
          <w:sz w:val="24"/>
          <w:szCs w:val="24"/>
        </w:rPr>
        <w:t xml:space="preserve">-i Milliye </w:t>
      </w:r>
      <w:r w:rsidR="004F0EA8" w:rsidRPr="0090115A">
        <w:rPr>
          <w:rFonts w:ascii="Times New Roman" w:hAnsi="Times New Roman" w:cs="Times New Roman"/>
          <w:sz w:val="24"/>
          <w:szCs w:val="24"/>
        </w:rPr>
        <w:t xml:space="preserve">İlkokulu, </w:t>
      </w:r>
      <w:r w:rsidR="004F0EA8" w:rsidRPr="000F2108">
        <w:rPr>
          <w:rFonts w:ascii="Times New Roman" w:hAnsi="Times New Roman" w:cs="Times New Roman"/>
          <w:sz w:val="24"/>
          <w:szCs w:val="24"/>
        </w:rPr>
        <w:t xml:space="preserve">Doğanhisar </w:t>
      </w:r>
      <w:r w:rsidR="004F0EA8" w:rsidRPr="0090115A">
        <w:rPr>
          <w:rFonts w:ascii="Times New Roman" w:hAnsi="Times New Roman" w:cs="Times New Roman"/>
          <w:sz w:val="24"/>
          <w:szCs w:val="24"/>
        </w:rPr>
        <w:t xml:space="preserve">İlkokulu), </w:t>
      </w:r>
      <w:proofErr w:type="spellStart"/>
      <w:r w:rsidR="004F0EA8" w:rsidRPr="0090115A">
        <w:rPr>
          <w:rFonts w:ascii="Times New Roman" w:hAnsi="Times New Roman" w:cs="Times New Roman"/>
          <w:sz w:val="24"/>
          <w:szCs w:val="24"/>
        </w:rPr>
        <w:t>Yozyat’ta</w:t>
      </w:r>
      <w:proofErr w:type="spellEnd"/>
      <w:r w:rsidR="004F0EA8" w:rsidRPr="0090115A">
        <w:rPr>
          <w:rFonts w:ascii="Times New Roman" w:hAnsi="Times New Roman" w:cs="Times New Roman"/>
          <w:sz w:val="24"/>
          <w:szCs w:val="24"/>
        </w:rPr>
        <w:t xml:space="preserve"> (Cumhuriyet İlkokulu) tekrarlanmıştır.</w:t>
      </w:r>
    </w:p>
    <w:p w:rsidR="00B00CFE" w:rsidRPr="005E3291" w:rsidRDefault="000F2108" w:rsidP="00C8497A">
      <w:pPr>
        <w:spacing w:after="120" w:line="240" w:lineRule="auto"/>
        <w:ind w:firstLine="709"/>
        <w:jc w:val="both"/>
        <w:rPr>
          <w:rFonts w:ascii="Times New Roman" w:hAnsi="Times New Roman" w:cs="Times New Roman"/>
          <w:b/>
          <w:sz w:val="24"/>
          <w:szCs w:val="24"/>
        </w:rPr>
      </w:pPr>
      <w:r w:rsidRPr="0090115A">
        <w:rPr>
          <w:rFonts w:ascii="Times New Roman" w:hAnsi="Times New Roman" w:cs="Times New Roman"/>
          <w:sz w:val="24"/>
          <w:szCs w:val="24"/>
        </w:rPr>
        <w:t>Günümüze ulaşan ve Erken Cumhuriyet Dönemi içinde inşa edilen yapılarda, I. Ulusal Mimarlık anlayışının etkili olduğu gözlemlenmiştir. 1926’da inşa edilen Uşak Gazi Mustafa Kemal İlkokulu binası gerek plan gerekse üslup özellikleri ile Erken Cumhuriyet Dönemi</w:t>
      </w:r>
      <w:r w:rsidR="004604A4">
        <w:rPr>
          <w:rFonts w:ascii="Times New Roman" w:hAnsi="Times New Roman" w:cs="Times New Roman"/>
          <w:sz w:val="24"/>
          <w:szCs w:val="24"/>
        </w:rPr>
        <w:t>’nde</w:t>
      </w:r>
      <w:r w:rsidRPr="0090115A">
        <w:rPr>
          <w:rFonts w:ascii="Times New Roman" w:hAnsi="Times New Roman" w:cs="Times New Roman"/>
          <w:sz w:val="24"/>
          <w:szCs w:val="24"/>
        </w:rPr>
        <w:t xml:space="preserve"> I. Ulusal Mimarlık Akımı etkisi ile ele alınmıştır. </w:t>
      </w:r>
      <w:r w:rsidR="004F0EA8">
        <w:rPr>
          <w:rFonts w:ascii="Times New Roman" w:hAnsi="Times New Roman" w:cs="Times New Roman"/>
          <w:sz w:val="24"/>
          <w:szCs w:val="24"/>
        </w:rPr>
        <w:t xml:space="preserve">Erken </w:t>
      </w:r>
      <w:r w:rsidRPr="0090115A">
        <w:rPr>
          <w:rFonts w:ascii="Times New Roman" w:hAnsi="Times New Roman" w:cs="Times New Roman"/>
          <w:sz w:val="24"/>
          <w:szCs w:val="24"/>
        </w:rPr>
        <w:t xml:space="preserve">Cumhuriyet </w:t>
      </w:r>
      <w:r w:rsidR="004F0EA8">
        <w:rPr>
          <w:rFonts w:ascii="Times New Roman" w:hAnsi="Times New Roman" w:cs="Times New Roman"/>
          <w:sz w:val="24"/>
          <w:szCs w:val="24"/>
        </w:rPr>
        <w:t>D</w:t>
      </w:r>
      <w:r w:rsidRPr="0090115A">
        <w:rPr>
          <w:rFonts w:ascii="Times New Roman" w:hAnsi="Times New Roman" w:cs="Times New Roman"/>
          <w:sz w:val="24"/>
          <w:szCs w:val="24"/>
        </w:rPr>
        <w:t>önemi</w:t>
      </w:r>
      <w:r w:rsidR="004F0EA8">
        <w:rPr>
          <w:rFonts w:ascii="Times New Roman" w:hAnsi="Times New Roman" w:cs="Times New Roman"/>
          <w:sz w:val="24"/>
          <w:szCs w:val="24"/>
        </w:rPr>
        <w:t>’</w:t>
      </w:r>
      <w:r w:rsidRPr="0090115A">
        <w:rPr>
          <w:rFonts w:ascii="Times New Roman" w:hAnsi="Times New Roman" w:cs="Times New Roman"/>
          <w:sz w:val="24"/>
          <w:szCs w:val="24"/>
        </w:rPr>
        <w:t xml:space="preserve">nin bir hatırası olarak kentte varlığını korumaya çalışan yapı, bu dönemin </w:t>
      </w:r>
      <w:r w:rsidR="004F0EA8">
        <w:rPr>
          <w:rFonts w:ascii="Times New Roman" w:hAnsi="Times New Roman" w:cs="Times New Roman"/>
          <w:sz w:val="24"/>
          <w:szCs w:val="24"/>
        </w:rPr>
        <w:t xml:space="preserve">tipik </w:t>
      </w:r>
      <w:r w:rsidRPr="0090115A">
        <w:rPr>
          <w:rFonts w:ascii="Times New Roman" w:hAnsi="Times New Roman" w:cs="Times New Roman"/>
          <w:sz w:val="24"/>
          <w:szCs w:val="24"/>
        </w:rPr>
        <w:t>mimari yaklaşımını yansıtması aç</w:t>
      </w:r>
      <w:r>
        <w:rPr>
          <w:rFonts w:ascii="Times New Roman" w:hAnsi="Times New Roman" w:cs="Times New Roman"/>
          <w:sz w:val="24"/>
          <w:szCs w:val="24"/>
        </w:rPr>
        <w:t>ısından ayrı bir öneme sahiptir.</w:t>
      </w:r>
    </w:p>
    <w:p w:rsidR="00C8497A" w:rsidRDefault="00C8497A" w:rsidP="00C8497A">
      <w:pPr>
        <w:spacing w:after="120" w:line="240" w:lineRule="auto"/>
        <w:ind w:left="709" w:hanging="709"/>
        <w:rPr>
          <w:rFonts w:ascii="Times New Roman" w:hAnsi="Times New Roman" w:cs="Times New Roman"/>
          <w:b/>
          <w:sz w:val="24"/>
          <w:szCs w:val="24"/>
        </w:rPr>
      </w:pPr>
    </w:p>
    <w:p w:rsidR="00D536D5" w:rsidRDefault="00D536D5" w:rsidP="00045EAC">
      <w:pPr>
        <w:spacing w:after="120" w:line="240" w:lineRule="auto"/>
        <w:rPr>
          <w:rFonts w:ascii="Times New Roman" w:hAnsi="Times New Roman" w:cs="Times New Roman"/>
          <w:b/>
          <w:sz w:val="24"/>
          <w:szCs w:val="24"/>
        </w:rPr>
      </w:pPr>
    </w:p>
    <w:p w:rsidR="00045EAC" w:rsidRDefault="00045EAC" w:rsidP="00045EAC">
      <w:pPr>
        <w:spacing w:after="120" w:line="240" w:lineRule="auto"/>
        <w:rPr>
          <w:rFonts w:ascii="Times New Roman" w:hAnsi="Times New Roman" w:cs="Times New Roman"/>
          <w:b/>
          <w:sz w:val="24"/>
          <w:szCs w:val="24"/>
        </w:rPr>
      </w:pPr>
    </w:p>
    <w:p w:rsidR="007D0B04" w:rsidRDefault="007D0B04">
      <w:pPr>
        <w:rPr>
          <w:rFonts w:ascii="Times New Roman" w:hAnsi="Times New Roman" w:cs="Times New Roman"/>
          <w:b/>
          <w:sz w:val="24"/>
          <w:szCs w:val="24"/>
        </w:rPr>
      </w:pPr>
      <w:r>
        <w:rPr>
          <w:rFonts w:ascii="Times New Roman" w:hAnsi="Times New Roman" w:cs="Times New Roman"/>
          <w:b/>
          <w:sz w:val="24"/>
          <w:szCs w:val="24"/>
        </w:rPr>
        <w:br w:type="page"/>
      </w:r>
    </w:p>
    <w:p w:rsidR="001F3D63" w:rsidRPr="005E3291" w:rsidRDefault="001F3D63" w:rsidP="00C8497A">
      <w:pPr>
        <w:spacing w:after="120" w:line="240" w:lineRule="auto"/>
        <w:ind w:left="709" w:hanging="709"/>
        <w:rPr>
          <w:rFonts w:ascii="Times New Roman" w:hAnsi="Times New Roman" w:cs="Times New Roman"/>
          <w:b/>
          <w:sz w:val="24"/>
          <w:szCs w:val="24"/>
        </w:rPr>
      </w:pPr>
      <w:r w:rsidRPr="005E3291">
        <w:rPr>
          <w:rFonts w:ascii="Times New Roman" w:hAnsi="Times New Roman" w:cs="Times New Roman"/>
          <w:b/>
          <w:sz w:val="24"/>
          <w:szCs w:val="24"/>
        </w:rPr>
        <w:lastRenderedPageBreak/>
        <w:t>KAYNAKÇA</w:t>
      </w:r>
    </w:p>
    <w:p w:rsidR="000F6E23" w:rsidRDefault="000F6E23" w:rsidP="00C8497A">
      <w:pPr>
        <w:spacing w:after="120"/>
        <w:ind w:left="709" w:hanging="709"/>
        <w:jc w:val="both"/>
        <w:rPr>
          <w:rFonts w:ascii="Times New Roman" w:hAnsi="Times New Roman" w:cs="Times New Roman"/>
          <w:sz w:val="24"/>
          <w:szCs w:val="24"/>
        </w:rPr>
      </w:pPr>
      <w:r w:rsidRPr="0090115A">
        <w:rPr>
          <w:rFonts w:ascii="Times New Roman" w:hAnsi="Times New Roman" w:cs="Times New Roman"/>
          <w:sz w:val="24"/>
          <w:szCs w:val="24"/>
        </w:rPr>
        <w:t>Acer</w:t>
      </w:r>
      <w:r>
        <w:rPr>
          <w:rFonts w:ascii="Times New Roman" w:hAnsi="Times New Roman" w:cs="Times New Roman"/>
          <w:sz w:val="24"/>
          <w:szCs w:val="24"/>
        </w:rPr>
        <w:t>, Ö.</w:t>
      </w:r>
      <w:r w:rsidRPr="0090115A">
        <w:rPr>
          <w:rFonts w:ascii="Times New Roman" w:hAnsi="Times New Roman" w:cs="Times New Roman"/>
          <w:sz w:val="24"/>
          <w:szCs w:val="24"/>
        </w:rPr>
        <w:t xml:space="preserve"> (2016), “Tarihî-Milli Yapılar Ulusal Mimarlık Akımına Yozgat’tan Örnek Bir Yapı: Cumhuriyet Mektebi/İlkokulu Binası”, </w:t>
      </w:r>
      <w:r w:rsidRPr="000F6E23">
        <w:rPr>
          <w:rFonts w:ascii="Times New Roman" w:hAnsi="Times New Roman" w:cs="Times New Roman"/>
          <w:b/>
          <w:sz w:val="24"/>
          <w:szCs w:val="24"/>
        </w:rPr>
        <w:t>I. Uluslararası Bozok Sempozyumu Bildiri Kitabı</w:t>
      </w:r>
      <w:r w:rsidR="0071468A">
        <w:rPr>
          <w:rFonts w:ascii="Times New Roman" w:hAnsi="Times New Roman" w:cs="Times New Roman"/>
          <w:sz w:val="24"/>
          <w:szCs w:val="24"/>
        </w:rPr>
        <w:t>, C. 4, s.</w:t>
      </w:r>
      <w:r w:rsidRPr="0090115A">
        <w:rPr>
          <w:rFonts w:ascii="Times New Roman" w:hAnsi="Times New Roman" w:cs="Times New Roman"/>
          <w:sz w:val="24"/>
          <w:szCs w:val="24"/>
        </w:rPr>
        <w:t>381-389.</w:t>
      </w:r>
    </w:p>
    <w:p w:rsidR="0071468A" w:rsidRPr="0071468A" w:rsidRDefault="0071468A" w:rsidP="0071468A">
      <w:pPr>
        <w:spacing w:after="12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Aktemur</w:t>
      </w:r>
      <w:proofErr w:type="spellEnd"/>
      <w:r>
        <w:rPr>
          <w:rFonts w:ascii="Times New Roman" w:hAnsi="Times New Roman" w:cs="Times New Roman"/>
          <w:sz w:val="24"/>
          <w:szCs w:val="24"/>
        </w:rPr>
        <w:t>,</w:t>
      </w:r>
      <w:r w:rsidRPr="0071468A">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71468A">
        <w:rPr>
          <w:rFonts w:ascii="Times New Roman" w:hAnsi="Times New Roman" w:cs="Times New Roman"/>
          <w:sz w:val="24"/>
          <w:szCs w:val="24"/>
        </w:rPr>
        <w:t>M</w:t>
      </w:r>
      <w:r>
        <w:rPr>
          <w:rFonts w:ascii="Times New Roman" w:hAnsi="Times New Roman" w:cs="Times New Roman"/>
          <w:sz w:val="24"/>
          <w:szCs w:val="24"/>
        </w:rPr>
        <w:t>. (2012),</w:t>
      </w:r>
      <w:r w:rsidRPr="0071468A">
        <w:rPr>
          <w:rFonts w:ascii="Times New Roman" w:hAnsi="Times New Roman" w:cs="Times New Roman"/>
          <w:sz w:val="24"/>
          <w:szCs w:val="24"/>
        </w:rPr>
        <w:t xml:space="preserve"> “Batılılaşma Dönemi İstanbul Mimarisinden Eklektik Üslupta Bir Yapı: Galata Rüsumat (Gümrük) Binası (Eski Paket Postanesi)”, </w:t>
      </w:r>
      <w:r w:rsidRPr="0071468A">
        <w:rPr>
          <w:rFonts w:ascii="Times New Roman" w:hAnsi="Times New Roman" w:cs="Times New Roman"/>
          <w:b/>
          <w:sz w:val="24"/>
          <w:szCs w:val="24"/>
        </w:rPr>
        <w:t>Güzel Sanatlar Enstitüsü Dergisi</w:t>
      </w:r>
      <w:r>
        <w:rPr>
          <w:rFonts w:ascii="Times New Roman" w:hAnsi="Times New Roman" w:cs="Times New Roman"/>
          <w:sz w:val="24"/>
          <w:szCs w:val="24"/>
        </w:rPr>
        <w:t>, S. 28, s.</w:t>
      </w:r>
      <w:r w:rsidRPr="0071468A">
        <w:rPr>
          <w:rFonts w:ascii="Times New Roman" w:hAnsi="Times New Roman" w:cs="Times New Roman"/>
          <w:sz w:val="24"/>
          <w:szCs w:val="24"/>
        </w:rPr>
        <w:t>1-17.</w:t>
      </w:r>
    </w:p>
    <w:p w:rsidR="00A158B1" w:rsidRPr="00A158B1" w:rsidRDefault="00A158B1" w:rsidP="00A158B1">
      <w:pPr>
        <w:spacing w:after="120"/>
        <w:ind w:left="709" w:hanging="709"/>
        <w:jc w:val="both"/>
        <w:rPr>
          <w:rFonts w:ascii="Times New Roman" w:hAnsi="Times New Roman" w:cs="Times New Roman"/>
          <w:sz w:val="24"/>
          <w:szCs w:val="24"/>
        </w:rPr>
      </w:pPr>
      <w:r w:rsidRPr="00A158B1">
        <w:rPr>
          <w:rFonts w:ascii="Times New Roman" w:hAnsi="Times New Roman" w:cs="Times New Roman"/>
          <w:sz w:val="24"/>
          <w:szCs w:val="24"/>
        </w:rPr>
        <w:t>A</w:t>
      </w:r>
      <w:r>
        <w:rPr>
          <w:rFonts w:ascii="Times New Roman" w:hAnsi="Times New Roman" w:cs="Times New Roman"/>
          <w:sz w:val="24"/>
          <w:szCs w:val="24"/>
        </w:rPr>
        <w:t>slanapa,</w:t>
      </w:r>
      <w:r w:rsidRPr="00A158B1">
        <w:rPr>
          <w:rFonts w:ascii="Times New Roman" w:hAnsi="Times New Roman" w:cs="Times New Roman"/>
          <w:sz w:val="24"/>
          <w:szCs w:val="24"/>
        </w:rPr>
        <w:t xml:space="preserve"> O</w:t>
      </w:r>
      <w:r>
        <w:rPr>
          <w:rFonts w:ascii="Times New Roman" w:hAnsi="Times New Roman" w:cs="Times New Roman"/>
          <w:sz w:val="24"/>
          <w:szCs w:val="24"/>
        </w:rPr>
        <w:t xml:space="preserve">. </w:t>
      </w:r>
      <w:r w:rsidRPr="00A158B1">
        <w:rPr>
          <w:rFonts w:ascii="Times New Roman" w:hAnsi="Times New Roman" w:cs="Times New Roman"/>
          <w:sz w:val="24"/>
          <w:szCs w:val="24"/>
        </w:rPr>
        <w:t>(1985)</w:t>
      </w:r>
      <w:r>
        <w:rPr>
          <w:rFonts w:ascii="Times New Roman" w:hAnsi="Times New Roman" w:cs="Times New Roman"/>
          <w:sz w:val="24"/>
          <w:szCs w:val="24"/>
        </w:rPr>
        <w:t>,</w:t>
      </w:r>
      <w:r w:rsidRPr="00A158B1">
        <w:rPr>
          <w:rFonts w:ascii="Times New Roman" w:hAnsi="Times New Roman" w:cs="Times New Roman"/>
          <w:sz w:val="24"/>
          <w:szCs w:val="24"/>
        </w:rPr>
        <w:t xml:space="preserve"> </w:t>
      </w:r>
      <w:r w:rsidRPr="00A158B1">
        <w:rPr>
          <w:rFonts w:ascii="Times New Roman" w:hAnsi="Times New Roman" w:cs="Times New Roman"/>
          <w:b/>
          <w:sz w:val="24"/>
          <w:szCs w:val="24"/>
        </w:rPr>
        <w:t>Osmanlı Devri Mimarisi</w:t>
      </w:r>
      <w:r w:rsidRPr="00A158B1">
        <w:rPr>
          <w:rFonts w:ascii="Times New Roman" w:hAnsi="Times New Roman" w:cs="Times New Roman"/>
          <w:sz w:val="24"/>
          <w:szCs w:val="24"/>
        </w:rPr>
        <w:t>, İnkılap Kitabevi, İstanbul.</w:t>
      </w:r>
    </w:p>
    <w:p w:rsidR="000F6E23" w:rsidRPr="0090115A" w:rsidRDefault="000F6E23" w:rsidP="00C8497A">
      <w:pPr>
        <w:spacing w:after="120"/>
        <w:ind w:left="709" w:hanging="709"/>
        <w:jc w:val="both"/>
        <w:rPr>
          <w:rFonts w:ascii="Times New Roman" w:hAnsi="Times New Roman" w:cs="Times New Roman"/>
          <w:sz w:val="24"/>
          <w:szCs w:val="24"/>
        </w:rPr>
      </w:pPr>
      <w:r w:rsidRPr="0090115A">
        <w:rPr>
          <w:rFonts w:ascii="Times New Roman" w:hAnsi="Times New Roman" w:cs="Times New Roman"/>
          <w:sz w:val="24"/>
          <w:szCs w:val="24"/>
        </w:rPr>
        <w:t>Aslanoğlu</w:t>
      </w:r>
      <w:r>
        <w:rPr>
          <w:rFonts w:ascii="Times New Roman" w:hAnsi="Times New Roman" w:cs="Times New Roman"/>
          <w:sz w:val="24"/>
          <w:szCs w:val="24"/>
        </w:rPr>
        <w:t>, İ.</w:t>
      </w:r>
      <w:r w:rsidRPr="0090115A">
        <w:rPr>
          <w:rFonts w:ascii="Times New Roman" w:hAnsi="Times New Roman" w:cs="Times New Roman"/>
          <w:sz w:val="24"/>
          <w:szCs w:val="24"/>
        </w:rPr>
        <w:t xml:space="preserve"> (2010), </w:t>
      </w:r>
      <w:r w:rsidRPr="000F6E23">
        <w:rPr>
          <w:rFonts w:ascii="Times New Roman" w:hAnsi="Times New Roman" w:cs="Times New Roman"/>
          <w:b/>
          <w:sz w:val="24"/>
          <w:szCs w:val="24"/>
        </w:rPr>
        <w:t>Erken Cumhuriyet Dönemi Mimarlığı 1923-1938</w:t>
      </w:r>
      <w:r w:rsidRPr="0090115A">
        <w:rPr>
          <w:rFonts w:ascii="Times New Roman" w:hAnsi="Times New Roman" w:cs="Times New Roman"/>
          <w:sz w:val="24"/>
          <w:szCs w:val="24"/>
        </w:rPr>
        <w:t>, Bilge Kültür Sanat, İstanbul.</w:t>
      </w:r>
    </w:p>
    <w:p w:rsidR="000F6E23" w:rsidRPr="0090115A" w:rsidRDefault="000F6E23" w:rsidP="00C8497A">
      <w:pPr>
        <w:spacing w:after="120"/>
        <w:ind w:left="709" w:hanging="709"/>
        <w:jc w:val="both"/>
        <w:rPr>
          <w:rFonts w:ascii="Times New Roman" w:hAnsi="Times New Roman" w:cs="Times New Roman"/>
          <w:sz w:val="24"/>
          <w:szCs w:val="24"/>
        </w:rPr>
      </w:pPr>
      <w:r w:rsidRPr="0090115A">
        <w:rPr>
          <w:rFonts w:ascii="Times New Roman" w:hAnsi="Times New Roman" w:cs="Times New Roman"/>
          <w:sz w:val="24"/>
          <w:szCs w:val="24"/>
        </w:rPr>
        <w:t>Bozdoğan</w:t>
      </w:r>
      <w:r>
        <w:rPr>
          <w:rFonts w:ascii="Times New Roman" w:hAnsi="Times New Roman" w:cs="Times New Roman"/>
          <w:sz w:val="24"/>
          <w:szCs w:val="24"/>
        </w:rPr>
        <w:t>, S.</w:t>
      </w:r>
      <w:r w:rsidRPr="0090115A">
        <w:rPr>
          <w:rFonts w:ascii="Times New Roman" w:hAnsi="Times New Roman" w:cs="Times New Roman"/>
          <w:sz w:val="24"/>
          <w:szCs w:val="24"/>
        </w:rPr>
        <w:t xml:space="preserve"> (2002), </w:t>
      </w:r>
      <w:proofErr w:type="spellStart"/>
      <w:r w:rsidRPr="000F6E23">
        <w:rPr>
          <w:rFonts w:ascii="Times New Roman" w:hAnsi="Times New Roman" w:cs="Times New Roman"/>
          <w:b/>
          <w:sz w:val="24"/>
          <w:szCs w:val="24"/>
        </w:rPr>
        <w:t>Modernizm</w:t>
      </w:r>
      <w:proofErr w:type="spellEnd"/>
      <w:r w:rsidRPr="000F6E23">
        <w:rPr>
          <w:rFonts w:ascii="Times New Roman" w:hAnsi="Times New Roman" w:cs="Times New Roman"/>
          <w:b/>
          <w:sz w:val="24"/>
          <w:szCs w:val="24"/>
        </w:rPr>
        <w:t xml:space="preserve"> ve Ulusun İnşası, Erken Cumhuriyet </w:t>
      </w:r>
      <w:proofErr w:type="spellStart"/>
      <w:r w:rsidRPr="000F6E23">
        <w:rPr>
          <w:rFonts w:ascii="Times New Roman" w:hAnsi="Times New Roman" w:cs="Times New Roman"/>
          <w:b/>
          <w:sz w:val="24"/>
          <w:szCs w:val="24"/>
        </w:rPr>
        <w:t>Türkiyesi’nde</w:t>
      </w:r>
      <w:proofErr w:type="spellEnd"/>
      <w:r w:rsidRPr="000F6E23">
        <w:rPr>
          <w:rFonts w:ascii="Times New Roman" w:hAnsi="Times New Roman" w:cs="Times New Roman"/>
          <w:b/>
          <w:sz w:val="24"/>
          <w:szCs w:val="24"/>
        </w:rPr>
        <w:t xml:space="preserve"> Mimari Kültür</w:t>
      </w:r>
      <w:r w:rsidRPr="0090115A">
        <w:rPr>
          <w:rFonts w:ascii="Times New Roman" w:hAnsi="Times New Roman" w:cs="Times New Roman"/>
          <w:sz w:val="24"/>
          <w:szCs w:val="24"/>
        </w:rPr>
        <w:t>, Metis Yayınları, İstanbul.</w:t>
      </w:r>
    </w:p>
    <w:p w:rsidR="000F6E23" w:rsidRPr="0090115A" w:rsidRDefault="000F6E23" w:rsidP="00C8497A">
      <w:pPr>
        <w:spacing w:after="120"/>
        <w:ind w:left="709" w:hanging="709"/>
        <w:jc w:val="both"/>
        <w:rPr>
          <w:rFonts w:ascii="Times New Roman" w:hAnsi="Times New Roman" w:cs="Times New Roman"/>
          <w:sz w:val="24"/>
          <w:szCs w:val="24"/>
        </w:rPr>
      </w:pPr>
      <w:proofErr w:type="spellStart"/>
      <w:r w:rsidRPr="0090115A">
        <w:rPr>
          <w:rFonts w:ascii="Times New Roman" w:hAnsi="Times New Roman" w:cs="Times New Roman"/>
          <w:sz w:val="24"/>
          <w:szCs w:val="24"/>
        </w:rPr>
        <w:t>Cengizkan</w:t>
      </w:r>
      <w:proofErr w:type="spellEnd"/>
      <w:r>
        <w:rPr>
          <w:rFonts w:ascii="Times New Roman" w:hAnsi="Times New Roman" w:cs="Times New Roman"/>
          <w:sz w:val="24"/>
          <w:szCs w:val="24"/>
        </w:rPr>
        <w:t>, A.</w:t>
      </w:r>
      <w:r w:rsidRPr="0090115A">
        <w:rPr>
          <w:rFonts w:ascii="Times New Roman" w:hAnsi="Times New Roman" w:cs="Times New Roman"/>
          <w:sz w:val="24"/>
          <w:szCs w:val="24"/>
        </w:rPr>
        <w:t xml:space="preserve"> (2003), “</w:t>
      </w:r>
      <w:proofErr w:type="spellStart"/>
      <w:r w:rsidRPr="0090115A">
        <w:rPr>
          <w:rFonts w:ascii="Times New Roman" w:hAnsi="Times New Roman" w:cs="Times New Roman"/>
          <w:sz w:val="24"/>
          <w:szCs w:val="24"/>
        </w:rPr>
        <w:t>Mukbil</w:t>
      </w:r>
      <w:proofErr w:type="spellEnd"/>
      <w:r w:rsidRPr="0090115A">
        <w:rPr>
          <w:rFonts w:ascii="Times New Roman" w:hAnsi="Times New Roman" w:cs="Times New Roman"/>
          <w:sz w:val="24"/>
          <w:szCs w:val="24"/>
        </w:rPr>
        <w:t xml:space="preserve"> Kemâl Taş </w:t>
      </w:r>
      <w:proofErr w:type="gramStart"/>
      <w:r w:rsidRPr="0090115A">
        <w:rPr>
          <w:rFonts w:ascii="Times New Roman" w:hAnsi="Times New Roman" w:cs="Times New Roman"/>
          <w:sz w:val="24"/>
          <w:szCs w:val="24"/>
        </w:rPr>
        <w:t>(</w:t>
      </w:r>
      <w:proofErr w:type="gramEnd"/>
      <w:r w:rsidRPr="0090115A">
        <w:rPr>
          <w:rFonts w:ascii="Times New Roman" w:hAnsi="Times New Roman" w:cs="Times New Roman"/>
          <w:sz w:val="24"/>
          <w:szCs w:val="24"/>
        </w:rPr>
        <w:t xml:space="preserve">1891- ? ), Bir Geçiş Dönemi Mimarı”, </w:t>
      </w:r>
      <w:proofErr w:type="spellStart"/>
      <w:r w:rsidRPr="000F6E23">
        <w:rPr>
          <w:rFonts w:ascii="Times New Roman" w:hAnsi="Times New Roman" w:cs="Times New Roman"/>
          <w:b/>
          <w:sz w:val="24"/>
          <w:szCs w:val="24"/>
        </w:rPr>
        <w:t>Arredamento</w:t>
      </w:r>
      <w:proofErr w:type="spellEnd"/>
      <w:r w:rsidRPr="000F6E23">
        <w:rPr>
          <w:rFonts w:ascii="Times New Roman" w:hAnsi="Times New Roman" w:cs="Times New Roman"/>
          <w:b/>
          <w:sz w:val="24"/>
          <w:szCs w:val="24"/>
        </w:rPr>
        <w:t xml:space="preserve"> Mimarlık</w:t>
      </w:r>
      <w:r w:rsidRPr="0090115A">
        <w:rPr>
          <w:rFonts w:ascii="Times New Roman" w:hAnsi="Times New Roman" w:cs="Times New Roman"/>
          <w:sz w:val="24"/>
          <w:szCs w:val="24"/>
        </w:rPr>
        <w:t>, S. 11, s.112-119.</w:t>
      </w:r>
    </w:p>
    <w:p w:rsidR="000F6E23" w:rsidRPr="0090115A" w:rsidRDefault="000F6E23" w:rsidP="00C8497A">
      <w:pPr>
        <w:spacing w:after="120"/>
        <w:ind w:left="709" w:hanging="709"/>
        <w:jc w:val="both"/>
        <w:rPr>
          <w:rFonts w:ascii="Times New Roman" w:hAnsi="Times New Roman" w:cs="Times New Roman"/>
          <w:sz w:val="24"/>
          <w:szCs w:val="24"/>
        </w:rPr>
      </w:pPr>
      <w:r w:rsidRPr="0090115A">
        <w:rPr>
          <w:rFonts w:ascii="Times New Roman" w:hAnsi="Times New Roman" w:cs="Times New Roman"/>
          <w:sz w:val="24"/>
          <w:szCs w:val="24"/>
        </w:rPr>
        <w:t>Işık,</w:t>
      </w:r>
      <w:r>
        <w:rPr>
          <w:rFonts w:ascii="Times New Roman" w:hAnsi="Times New Roman" w:cs="Times New Roman"/>
          <w:sz w:val="24"/>
          <w:szCs w:val="24"/>
        </w:rPr>
        <w:t xml:space="preserve"> G.</w:t>
      </w:r>
      <w:r w:rsidRPr="0090115A">
        <w:rPr>
          <w:rFonts w:ascii="Times New Roman" w:hAnsi="Times New Roman" w:cs="Times New Roman"/>
          <w:sz w:val="24"/>
          <w:szCs w:val="24"/>
        </w:rPr>
        <w:t xml:space="preserve"> (2010), </w:t>
      </w:r>
      <w:r w:rsidRPr="000F6E23">
        <w:rPr>
          <w:rFonts w:ascii="Times New Roman" w:hAnsi="Times New Roman" w:cs="Times New Roman"/>
          <w:b/>
          <w:sz w:val="24"/>
          <w:szCs w:val="24"/>
        </w:rPr>
        <w:t>Kayseri’de Erken Cumhuriyet Dönemi Eğitim Yapıları</w:t>
      </w:r>
      <w:r w:rsidRPr="0090115A">
        <w:rPr>
          <w:rFonts w:ascii="Times New Roman" w:hAnsi="Times New Roman" w:cs="Times New Roman"/>
          <w:sz w:val="24"/>
          <w:szCs w:val="24"/>
        </w:rPr>
        <w:t>, Erciyes Üniversitesi Fen Bilimleri Enstitüsü Yüksek Lisans Tezi, Kayseri.</w:t>
      </w:r>
    </w:p>
    <w:p w:rsidR="000F6E23" w:rsidRPr="0090115A" w:rsidRDefault="000F6E23" w:rsidP="00C8497A">
      <w:pPr>
        <w:spacing w:after="120"/>
        <w:ind w:left="709" w:hanging="709"/>
        <w:jc w:val="both"/>
        <w:rPr>
          <w:rFonts w:ascii="Times New Roman" w:hAnsi="Times New Roman" w:cs="Times New Roman"/>
          <w:sz w:val="24"/>
          <w:szCs w:val="24"/>
        </w:rPr>
      </w:pPr>
      <w:r w:rsidRPr="0090115A">
        <w:rPr>
          <w:rFonts w:ascii="Times New Roman" w:hAnsi="Times New Roman" w:cs="Times New Roman"/>
          <w:sz w:val="24"/>
          <w:szCs w:val="24"/>
        </w:rPr>
        <w:t>Özbek</w:t>
      </w:r>
      <w:r>
        <w:rPr>
          <w:rFonts w:ascii="Times New Roman" w:hAnsi="Times New Roman" w:cs="Times New Roman"/>
          <w:sz w:val="24"/>
          <w:szCs w:val="24"/>
        </w:rPr>
        <w:t>, Y.</w:t>
      </w:r>
      <w:r w:rsidRPr="0090115A">
        <w:rPr>
          <w:rFonts w:ascii="Times New Roman" w:hAnsi="Times New Roman" w:cs="Times New Roman"/>
          <w:sz w:val="24"/>
          <w:szCs w:val="24"/>
        </w:rPr>
        <w:t xml:space="preserve"> (2013), “Erken Cumhuriyet Döneminde (1923-1945) Kayseri’de Okul Yapıları”, </w:t>
      </w:r>
      <w:r w:rsidRPr="000F6E23">
        <w:rPr>
          <w:rFonts w:ascii="Times New Roman" w:hAnsi="Times New Roman" w:cs="Times New Roman"/>
          <w:b/>
          <w:sz w:val="24"/>
          <w:szCs w:val="24"/>
        </w:rPr>
        <w:t>Belleten</w:t>
      </w:r>
      <w:r w:rsidRPr="0090115A">
        <w:rPr>
          <w:rFonts w:ascii="Times New Roman" w:hAnsi="Times New Roman" w:cs="Times New Roman"/>
          <w:sz w:val="24"/>
          <w:szCs w:val="24"/>
        </w:rPr>
        <w:t>, C. LXXVII, S. 278, s. 271-347.</w:t>
      </w:r>
    </w:p>
    <w:p w:rsidR="000F6E23" w:rsidRPr="0090115A" w:rsidRDefault="000F6E23" w:rsidP="00C8497A">
      <w:pPr>
        <w:spacing w:after="120"/>
        <w:ind w:left="709" w:hanging="709"/>
        <w:jc w:val="both"/>
        <w:rPr>
          <w:rFonts w:ascii="Times New Roman" w:hAnsi="Times New Roman" w:cs="Times New Roman"/>
          <w:sz w:val="24"/>
          <w:szCs w:val="24"/>
        </w:rPr>
      </w:pPr>
      <w:r w:rsidRPr="0090115A">
        <w:rPr>
          <w:rFonts w:ascii="Times New Roman" w:hAnsi="Times New Roman" w:cs="Times New Roman"/>
          <w:sz w:val="24"/>
          <w:szCs w:val="24"/>
        </w:rPr>
        <w:t>Kul</w:t>
      </w:r>
      <w:r>
        <w:rPr>
          <w:rFonts w:ascii="Times New Roman" w:hAnsi="Times New Roman" w:cs="Times New Roman"/>
          <w:sz w:val="24"/>
          <w:szCs w:val="24"/>
        </w:rPr>
        <w:t>, F. N.</w:t>
      </w:r>
      <w:r w:rsidRPr="0090115A">
        <w:rPr>
          <w:rFonts w:ascii="Times New Roman" w:hAnsi="Times New Roman" w:cs="Times New Roman"/>
          <w:sz w:val="24"/>
          <w:szCs w:val="24"/>
        </w:rPr>
        <w:t xml:space="preserve"> (2011), “Erken Cumhuriyet Dönemi İlkokul Binaları”, </w:t>
      </w:r>
      <w:r w:rsidRPr="000F6E23">
        <w:rPr>
          <w:rFonts w:ascii="Times New Roman" w:hAnsi="Times New Roman" w:cs="Times New Roman"/>
          <w:b/>
          <w:sz w:val="24"/>
          <w:szCs w:val="24"/>
        </w:rPr>
        <w:t>Mimarlık</w:t>
      </w:r>
      <w:r w:rsidRPr="0090115A">
        <w:rPr>
          <w:rFonts w:ascii="Times New Roman" w:hAnsi="Times New Roman" w:cs="Times New Roman"/>
          <w:sz w:val="24"/>
          <w:szCs w:val="24"/>
        </w:rPr>
        <w:t>, S. 360, s.66-71.</w:t>
      </w:r>
    </w:p>
    <w:p w:rsidR="000F6E23" w:rsidRDefault="000F6E23" w:rsidP="00C8497A">
      <w:pPr>
        <w:pStyle w:val="DipnotMetni"/>
        <w:spacing w:after="120"/>
        <w:ind w:left="709" w:hanging="709"/>
        <w:jc w:val="both"/>
        <w:rPr>
          <w:rFonts w:ascii="Times New Roman" w:hAnsi="Times New Roman" w:cs="Times New Roman"/>
          <w:sz w:val="24"/>
          <w:szCs w:val="24"/>
        </w:rPr>
      </w:pPr>
      <w:r w:rsidRPr="0090115A">
        <w:rPr>
          <w:rFonts w:ascii="Times New Roman" w:hAnsi="Times New Roman" w:cs="Times New Roman"/>
          <w:sz w:val="24"/>
          <w:szCs w:val="24"/>
        </w:rPr>
        <w:t>Kuran</w:t>
      </w:r>
      <w:r>
        <w:rPr>
          <w:rFonts w:ascii="Times New Roman" w:hAnsi="Times New Roman" w:cs="Times New Roman"/>
          <w:sz w:val="24"/>
          <w:szCs w:val="24"/>
        </w:rPr>
        <w:t>, A.</w:t>
      </w:r>
      <w:r w:rsidRPr="0090115A">
        <w:rPr>
          <w:rFonts w:ascii="Times New Roman" w:hAnsi="Times New Roman" w:cs="Times New Roman"/>
          <w:sz w:val="24"/>
          <w:szCs w:val="24"/>
        </w:rPr>
        <w:t xml:space="preserve"> (2008), “Osmanlı Mimarlığı ve Sanatı”, </w:t>
      </w:r>
      <w:r w:rsidRPr="000F6E23">
        <w:rPr>
          <w:rFonts w:ascii="Times New Roman" w:hAnsi="Times New Roman" w:cs="Times New Roman"/>
          <w:b/>
          <w:sz w:val="24"/>
          <w:szCs w:val="24"/>
        </w:rPr>
        <w:t>Eczacıbaşı Sanat Ansiklopedisi</w:t>
      </w:r>
      <w:r w:rsidRPr="0090115A">
        <w:rPr>
          <w:rFonts w:ascii="Times New Roman" w:hAnsi="Times New Roman" w:cs="Times New Roman"/>
          <w:sz w:val="24"/>
          <w:szCs w:val="24"/>
        </w:rPr>
        <w:t>, C. 3, YEM Yayınları, İstanbul, s. 1184.</w:t>
      </w:r>
    </w:p>
    <w:p w:rsidR="000F6E23" w:rsidRPr="0090115A" w:rsidRDefault="000F6E23" w:rsidP="00C8497A">
      <w:pPr>
        <w:pStyle w:val="DipnotMetni"/>
        <w:spacing w:after="120"/>
        <w:ind w:left="709" w:hanging="709"/>
        <w:jc w:val="both"/>
        <w:rPr>
          <w:rFonts w:ascii="Times New Roman" w:hAnsi="Times New Roman" w:cs="Times New Roman"/>
          <w:sz w:val="24"/>
          <w:szCs w:val="24"/>
        </w:rPr>
      </w:pPr>
      <w:r w:rsidRPr="0090115A">
        <w:rPr>
          <w:rFonts w:ascii="Times New Roman" w:hAnsi="Times New Roman" w:cs="Times New Roman"/>
          <w:sz w:val="24"/>
          <w:szCs w:val="24"/>
        </w:rPr>
        <w:t>Parlak</w:t>
      </w:r>
      <w:r>
        <w:rPr>
          <w:rFonts w:ascii="Times New Roman" w:hAnsi="Times New Roman" w:cs="Times New Roman"/>
          <w:sz w:val="24"/>
          <w:szCs w:val="24"/>
        </w:rPr>
        <w:t>, Ö.</w:t>
      </w:r>
      <w:r w:rsidRPr="0090115A">
        <w:rPr>
          <w:rFonts w:ascii="Times New Roman" w:hAnsi="Times New Roman" w:cs="Times New Roman"/>
          <w:sz w:val="24"/>
          <w:szCs w:val="24"/>
        </w:rPr>
        <w:t>-Yaldız</w:t>
      </w:r>
      <w:r>
        <w:rPr>
          <w:rFonts w:ascii="Times New Roman" w:hAnsi="Times New Roman" w:cs="Times New Roman"/>
          <w:sz w:val="24"/>
          <w:szCs w:val="24"/>
        </w:rPr>
        <w:t>, E.</w:t>
      </w:r>
      <w:r w:rsidRPr="0090115A">
        <w:rPr>
          <w:rFonts w:ascii="Times New Roman" w:hAnsi="Times New Roman" w:cs="Times New Roman"/>
          <w:sz w:val="24"/>
          <w:szCs w:val="24"/>
        </w:rPr>
        <w:t xml:space="preserve"> (2017), “Konya’da Erken Cumhuriyet Dönemi İlkokul Yapıları”, </w:t>
      </w:r>
      <w:r w:rsidRPr="000F6E23">
        <w:rPr>
          <w:rFonts w:ascii="Times New Roman" w:hAnsi="Times New Roman" w:cs="Times New Roman"/>
          <w:b/>
          <w:sz w:val="24"/>
          <w:szCs w:val="24"/>
        </w:rPr>
        <w:t>Türk-İslam Medeniyeti Akademik Araştırmalar Dergisi</w:t>
      </w:r>
      <w:r w:rsidRPr="0090115A">
        <w:rPr>
          <w:rFonts w:ascii="Times New Roman" w:hAnsi="Times New Roman" w:cs="Times New Roman"/>
          <w:sz w:val="24"/>
          <w:szCs w:val="24"/>
        </w:rPr>
        <w:t>, Y. 12, S. 24, s. 175-202.</w:t>
      </w:r>
    </w:p>
    <w:p w:rsidR="000F6E23" w:rsidRPr="0090115A" w:rsidRDefault="000F6E23" w:rsidP="00C8497A">
      <w:pPr>
        <w:pStyle w:val="DipnotMetni"/>
        <w:spacing w:after="120"/>
        <w:ind w:left="709" w:hanging="709"/>
        <w:jc w:val="both"/>
        <w:rPr>
          <w:rFonts w:ascii="Times New Roman" w:hAnsi="Times New Roman" w:cs="Times New Roman"/>
          <w:sz w:val="24"/>
          <w:szCs w:val="24"/>
        </w:rPr>
      </w:pPr>
      <w:proofErr w:type="spellStart"/>
      <w:r w:rsidRPr="0090115A">
        <w:rPr>
          <w:rFonts w:ascii="Times New Roman" w:hAnsi="Times New Roman" w:cs="Times New Roman"/>
          <w:sz w:val="24"/>
          <w:szCs w:val="24"/>
        </w:rPr>
        <w:t>Sayâr</w:t>
      </w:r>
      <w:proofErr w:type="spellEnd"/>
      <w:r>
        <w:rPr>
          <w:rFonts w:ascii="Times New Roman" w:hAnsi="Times New Roman" w:cs="Times New Roman"/>
          <w:sz w:val="24"/>
          <w:szCs w:val="24"/>
        </w:rPr>
        <w:t>, Z.</w:t>
      </w:r>
      <w:r w:rsidRPr="0090115A">
        <w:rPr>
          <w:rFonts w:ascii="Times New Roman" w:hAnsi="Times New Roman" w:cs="Times New Roman"/>
          <w:sz w:val="24"/>
          <w:szCs w:val="24"/>
        </w:rPr>
        <w:t xml:space="preserve"> (1936), “Devlet İnşaatında Tip-Plân Usulünün Mahzurları” </w:t>
      </w:r>
      <w:proofErr w:type="spellStart"/>
      <w:r w:rsidRPr="000F6E23">
        <w:rPr>
          <w:rFonts w:ascii="Times New Roman" w:hAnsi="Times New Roman" w:cs="Times New Roman"/>
          <w:b/>
          <w:sz w:val="24"/>
          <w:szCs w:val="24"/>
        </w:rPr>
        <w:t>Arkitekt</w:t>
      </w:r>
      <w:proofErr w:type="spellEnd"/>
      <w:r w:rsidRPr="0090115A">
        <w:rPr>
          <w:rFonts w:ascii="Times New Roman" w:hAnsi="Times New Roman" w:cs="Times New Roman"/>
          <w:sz w:val="24"/>
          <w:szCs w:val="24"/>
        </w:rPr>
        <w:t>, S. 1936-09 (69), s.259-260.</w:t>
      </w:r>
    </w:p>
    <w:p w:rsidR="000F6E23" w:rsidRPr="0090115A" w:rsidRDefault="000F6E23" w:rsidP="00C8497A">
      <w:pPr>
        <w:pStyle w:val="DipnotMetni"/>
        <w:spacing w:after="120"/>
        <w:ind w:left="709" w:hanging="709"/>
        <w:jc w:val="both"/>
        <w:rPr>
          <w:rFonts w:ascii="Times New Roman" w:hAnsi="Times New Roman" w:cs="Times New Roman"/>
          <w:sz w:val="24"/>
          <w:szCs w:val="24"/>
        </w:rPr>
      </w:pPr>
      <w:proofErr w:type="spellStart"/>
      <w:r w:rsidRPr="0090115A">
        <w:rPr>
          <w:rFonts w:ascii="Times New Roman" w:hAnsi="Times New Roman" w:cs="Times New Roman"/>
          <w:sz w:val="24"/>
          <w:szCs w:val="24"/>
        </w:rPr>
        <w:t>Selâh</w:t>
      </w:r>
      <w:proofErr w:type="spellEnd"/>
      <w:r>
        <w:rPr>
          <w:rFonts w:ascii="Times New Roman" w:hAnsi="Times New Roman" w:cs="Times New Roman"/>
          <w:sz w:val="24"/>
          <w:szCs w:val="24"/>
        </w:rPr>
        <w:t>, Z.</w:t>
      </w:r>
      <w:r w:rsidRPr="0090115A">
        <w:rPr>
          <w:rFonts w:ascii="Times New Roman" w:hAnsi="Times New Roman" w:cs="Times New Roman"/>
          <w:sz w:val="24"/>
          <w:szCs w:val="24"/>
        </w:rPr>
        <w:t xml:space="preserve"> (1931), “Mektep İnşasında (Plan-Tip) in Mahzurları” </w:t>
      </w:r>
      <w:proofErr w:type="spellStart"/>
      <w:r w:rsidRPr="000F6E23">
        <w:rPr>
          <w:rFonts w:ascii="Times New Roman" w:hAnsi="Times New Roman" w:cs="Times New Roman"/>
          <w:b/>
          <w:sz w:val="24"/>
          <w:szCs w:val="24"/>
        </w:rPr>
        <w:t>Arkitekt</w:t>
      </w:r>
      <w:proofErr w:type="spellEnd"/>
      <w:r w:rsidRPr="0090115A">
        <w:rPr>
          <w:rFonts w:ascii="Times New Roman" w:hAnsi="Times New Roman" w:cs="Times New Roman"/>
          <w:sz w:val="24"/>
          <w:szCs w:val="24"/>
        </w:rPr>
        <w:t>, S. 1931-4, s.124-125.</w:t>
      </w:r>
    </w:p>
    <w:p w:rsidR="000F6E23" w:rsidRPr="0090115A" w:rsidRDefault="000F6E23" w:rsidP="00C8497A">
      <w:pPr>
        <w:pStyle w:val="DipnotMetni"/>
        <w:spacing w:after="120"/>
        <w:ind w:left="709" w:hanging="709"/>
        <w:jc w:val="both"/>
        <w:rPr>
          <w:rFonts w:ascii="Times New Roman" w:hAnsi="Times New Roman" w:cs="Times New Roman"/>
          <w:sz w:val="24"/>
          <w:szCs w:val="24"/>
        </w:rPr>
      </w:pPr>
      <w:proofErr w:type="spellStart"/>
      <w:r w:rsidRPr="0090115A">
        <w:rPr>
          <w:rFonts w:ascii="Times New Roman" w:hAnsi="Times New Roman" w:cs="Times New Roman"/>
          <w:sz w:val="24"/>
          <w:szCs w:val="24"/>
        </w:rPr>
        <w:t>Selâh</w:t>
      </w:r>
      <w:proofErr w:type="spellEnd"/>
      <w:r>
        <w:rPr>
          <w:rFonts w:ascii="Times New Roman" w:hAnsi="Times New Roman" w:cs="Times New Roman"/>
          <w:sz w:val="24"/>
          <w:szCs w:val="24"/>
        </w:rPr>
        <w:t>, Z.</w:t>
      </w:r>
      <w:r w:rsidRPr="0090115A">
        <w:rPr>
          <w:rFonts w:ascii="Times New Roman" w:hAnsi="Times New Roman" w:cs="Times New Roman"/>
          <w:sz w:val="24"/>
          <w:szCs w:val="24"/>
        </w:rPr>
        <w:t xml:space="preserve"> (1931), “Mektep Binalarında Estetik” </w:t>
      </w:r>
      <w:proofErr w:type="spellStart"/>
      <w:r w:rsidRPr="000F6E23">
        <w:rPr>
          <w:rFonts w:ascii="Times New Roman" w:hAnsi="Times New Roman" w:cs="Times New Roman"/>
          <w:b/>
          <w:sz w:val="24"/>
          <w:szCs w:val="24"/>
        </w:rPr>
        <w:t>Arkitekt</w:t>
      </w:r>
      <w:proofErr w:type="spellEnd"/>
      <w:r w:rsidRPr="0090115A">
        <w:rPr>
          <w:rFonts w:ascii="Times New Roman" w:hAnsi="Times New Roman" w:cs="Times New Roman"/>
          <w:sz w:val="24"/>
          <w:szCs w:val="24"/>
        </w:rPr>
        <w:t>, S. 1931-8, s.253-254.</w:t>
      </w:r>
    </w:p>
    <w:p w:rsidR="000F6E23" w:rsidRDefault="000F6E23" w:rsidP="00C8497A">
      <w:pPr>
        <w:pStyle w:val="DipnotMetni"/>
        <w:spacing w:after="120"/>
        <w:ind w:left="709" w:hanging="709"/>
        <w:jc w:val="both"/>
        <w:rPr>
          <w:rFonts w:ascii="Times New Roman" w:hAnsi="Times New Roman" w:cs="Times New Roman"/>
          <w:sz w:val="24"/>
          <w:szCs w:val="24"/>
        </w:rPr>
      </w:pPr>
      <w:r w:rsidRPr="0090115A">
        <w:rPr>
          <w:rFonts w:ascii="Times New Roman" w:hAnsi="Times New Roman" w:cs="Times New Roman"/>
          <w:sz w:val="24"/>
          <w:szCs w:val="24"/>
        </w:rPr>
        <w:t>Sözen</w:t>
      </w:r>
      <w:r>
        <w:rPr>
          <w:rFonts w:ascii="Times New Roman" w:hAnsi="Times New Roman" w:cs="Times New Roman"/>
          <w:sz w:val="24"/>
          <w:szCs w:val="24"/>
        </w:rPr>
        <w:t>, M.</w:t>
      </w:r>
      <w:r w:rsidRPr="0090115A">
        <w:rPr>
          <w:rFonts w:ascii="Times New Roman" w:hAnsi="Times New Roman" w:cs="Times New Roman"/>
          <w:sz w:val="24"/>
          <w:szCs w:val="24"/>
        </w:rPr>
        <w:t xml:space="preserve"> (1996), </w:t>
      </w:r>
      <w:r w:rsidRPr="000F6E23">
        <w:rPr>
          <w:rFonts w:ascii="Times New Roman" w:hAnsi="Times New Roman" w:cs="Times New Roman"/>
          <w:b/>
          <w:sz w:val="24"/>
          <w:szCs w:val="24"/>
        </w:rPr>
        <w:t>Cumhuriyet Dönemi Türk Mimarisi</w:t>
      </w:r>
      <w:r w:rsidRPr="0090115A">
        <w:rPr>
          <w:rFonts w:ascii="Times New Roman" w:hAnsi="Times New Roman" w:cs="Times New Roman"/>
          <w:sz w:val="24"/>
          <w:szCs w:val="24"/>
        </w:rPr>
        <w:t>, TİBK Yayınları, İstanbul.</w:t>
      </w:r>
    </w:p>
    <w:p w:rsidR="00771397" w:rsidRPr="00771397" w:rsidRDefault="00A158B1" w:rsidP="00A158B1">
      <w:pPr>
        <w:pStyle w:val="DipnotMetni"/>
        <w:spacing w:after="120"/>
        <w:ind w:left="709" w:hanging="709"/>
        <w:jc w:val="both"/>
        <w:rPr>
          <w:rFonts w:ascii="Times New Roman" w:hAnsi="Times New Roman" w:cs="Times New Roman"/>
          <w:sz w:val="24"/>
          <w:szCs w:val="24"/>
        </w:rPr>
      </w:pPr>
      <w:r>
        <w:rPr>
          <w:rFonts w:ascii="Times New Roman" w:hAnsi="Times New Roman" w:cs="Times New Roman"/>
          <w:sz w:val="24"/>
          <w:szCs w:val="24"/>
        </w:rPr>
        <w:t>Sözen, M.-</w:t>
      </w:r>
      <w:r w:rsidR="00771397" w:rsidRPr="00771397">
        <w:rPr>
          <w:rFonts w:ascii="Times New Roman" w:hAnsi="Times New Roman" w:cs="Times New Roman"/>
          <w:sz w:val="24"/>
          <w:szCs w:val="24"/>
        </w:rPr>
        <w:t>S</w:t>
      </w:r>
      <w:r>
        <w:rPr>
          <w:rFonts w:ascii="Times New Roman" w:hAnsi="Times New Roman" w:cs="Times New Roman"/>
          <w:sz w:val="24"/>
          <w:szCs w:val="24"/>
        </w:rPr>
        <w:t xml:space="preserve">önmez, </w:t>
      </w:r>
      <w:r w:rsidR="00771397" w:rsidRPr="00771397">
        <w:rPr>
          <w:rFonts w:ascii="Times New Roman" w:hAnsi="Times New Roman" w:cs="Times New Roman"/>
          <w:sz w:val="24"/>
          <w:szCs w:val="24"/>
        </w:rPr>
        <w:t>Z</w:t>
      </w:r>
      <w:r>
        <w:rPr>
          <w:rFonts w:ascii="Times New Roman" w:hAnsi="Times New Roman" w:cs="Times New Roman"/>
          <w:sz w:val="24"/>
          <w:szCs w:val="24"/>
        </w:rPr>
        <w:t xml:space="preserve">. </w:t>
      </w:r>
      <w:r w:rsidR="00771397" w:rsidRPr="00771397">
        <w:rPr>
          <w:rFonts w:ascii="Times New Roman" w:hAnsi="Times New Roman" w:cs="Times New Roman"/>
          <w:sz w:val="24"/>
          <w:szCs w:val="24"/>
        </w:rPr>
        <w:t>(1982)</w:t>
      </w:r>
      <w:r>
        <w:rPr>
          <w:rFonts w:ascii="Times New Roman" w:hAnsi="Times New Roman" w:cs="Times New Roman"/>
          <w:sz w:val="24"/>
          <w:szCs w:val="24"/>
        </w:rPr>
        <w:t xml:space="preserve">, </w:t>
      </w:r>
      <w:r w:rsidR="00771397" w:rsidRPr="00771397">
        <w:rPr>
          <w:rFonts w:ascii="Times New Roman" w:hAnsi="Times New Roman" w:cs="Times New Roman"/>
          <w:sz w:val="24"/>
          <w:szCs w:val="24"/>
        </w:rPr>
        <w:t xml:space="preserve">“Anadolu Türk Mimarisi”, </w:t>
      </w:r>
      <w:r w:rsidRPr="00A158B1">
        <w:rPr>
          <w:rFonts w:ascii="Times New Roman" w:hAnsi="Times New Roman" w:cs="Times New Roman"/>
          <w:b/>
          <w:sz w:val="24"/>
          <w:szCs w:val="24"/>
        </w:rPr>
        <w:t xml:space="preserve">Anadolu Uygarlıkları, Görsel </w:t>
      </w:r>
      <w:r w:rsidR="00771397" w:rsidRPr="00A158B1">
        <w:rPr>
          <w:rFonts w:ascii="Times New Roman" w:hAnsi="Times New Roman" w:cs="Times New Roman"/>
          <w:b/>
          <w:sz w:val="24"/>
          <w:szCs w:val="24"/>
        </w:rPr>
        <w:t>Anadolu Tarihi Ansiklopedisi</w:t>
      </w:r>
      <w:r w:rsidR="00771397" w:rsidRPr="00771397">
        <w:rPr>
          <w:rFonts w:ascii="Times New Roman" w:hAnsi="Times New Roman" w:cs="Times New Roman"/>
          <w:sz w:val="24"/>
          <w:szCs w:val="24"/>
        </w:rPr>
        <w:t xml:space="preserve">, C.4-5, </w:t>
      </w:r>
      <w:r>
        <w:rPr>
          <w:rFonts w:ascii="Times New Roman" w:hAnsi="Times New Roman" w:cs="Times New Roman"/>
          <w:sz w:val="24"/>
          <w:szCs w:val="24"/>
        </w:rPr>
        <w:t>s.</w:t>
      </w:r>
      <w:r w:rsidR="00771397" w:rsidRPr="00771397">
        <w:rPr>
          <w:rFonts w:ascii="Times New Roman" w:hAnsi="Times New Roman" w:cs="Times New Roman"/>
          <w:sz w:val="24"/>
          <w:szCs w:val="24"/>
        </w:rPr>
        <w:t>856-934.</w:t>
      </w:r>
    </w:p>
    <w:p w:rsidR="000F6E23" w:rsidRPr="0090115A" w:rsidRDefault="000F6E23" w:rsidP="00C8497A">
      <w:pPr>
        <w:pStyle w:val="DipnotMetni"/>
        <w:spacing w:after="120"/>
        <w:ind w:left="709" w:hanging="709"/>
        <w:jc w:val="both"/>
        <w:rPr>
          <w:rFonts w:ascii="Times New Roman" w:hAnsi="Times New Roman" w:cs="Times New Roman"/>
          <w:sz w:val="24"/>
          <w:szCs w:val="24"/>
        </w:rPr>
      </w:pPr>
      <w:r w:rsidRPr="000F6E23">
        <w:rPr>
          <w:rFonts w:ascii="Times New Roman" w:hAnsi="Times New Roman" w:cs="Times New Roman"/>
          <w:b/>
          <w:sz w:val="24"/>
          <w:szCs w:val="24"/>
        </w:rPr>
        <w:t>Uşak, Kültürel Değerler Yapı Envanteri 2007</w:t>
      </w:r>
      <w:r w:rsidRPr="0090115A">
        <w:rPr>
          <w:rFonts w:ascii="Times New Roman" w:hAnsi="Times New Roman" w:cs="Times New Roman"/>
          <w:sz w:val="24"/>
          <w:szCs w:val="24"/>
        </w:rPr>
        <w:t>, Uşak Valiliği İl Kültür ve Turizm Müdürlüğü, Uşak.</w:t>
      </w:r>
    </w:p>
    <w:p w:rsidR="000F6E23" w:rsidRDefault="000F6E23" w:rsidP="00C8497A">
      <w:pPr>
        <w:spacing w:after="120"/>
        <w:ind w:left="709" w:hanging="709"/>
        <w:jc w:val="both"/>
        <w:rPr>
          <w:rFonts w:ascii="Times New Roman" w:hAnsi="Times New Roman" w:cs="Times New Roman"/>
          <w:sz w:val="24"/>
          <w:szCs w:val="24"/>
        </w:rPr>
      </w:pPr>
      <w:r>
        <w:rPr>
          <w:rFonts w:ascii="Times New Roman" w:hAnsi="Times New Roman" w:cs="Times New Roman"/>
          <w:sz w:val="24"/>
          <w:szCs w:val="24"/>
        </w:rPr>
        <w:t>Yavuz, Y.</w:t>
      </w:r>
      <w:r w:rsidRPr="0090115A">
        <w:rPr>
          <w:rFonts w:ascii="Times New Roman" w:hAnsi="Times New Roman" w:cs="Times New Roman"/>
          <w:sz w:val="24"/>
          <w:szCs w:val="24"/>
        </w:rPr>
        <w:t xml:space="preserve"> (2009), </w:t>
      </w:r>
      <w:r w:rsidRPr="000F6E23">
        <w:rPr>
          <w:rFonts w:ascii="Times New Roman" w:hAnsi="Times New Roman" w:cs="Times New Roman"/>
          <w:b/>
          <w:sz w:val="24"/>
          <w:szCs w:val="24"/>
        </w:rPr>
        <w:t>İmparatorluktan Cumhuriyete Mimar Kemalettin 1870-1927</w:t>
      </w:r>
      <w:r w:rsidRPr="0090115A">
        <w:rPr>
          <w:rFonts w:ascii="Times New Roman" w:hAnsi="Times New Roman" w:cs="Times New Roman"/>
          <w:sz w:val="24"/>
          <w:szCs w:val="24"/>
        </w:rPr>
        <w:t>, Ankara.</w:t>
      </w:r>
    </w:p>
    <w:p w:rsidR="007D0B04" w:rsidRDefault="007D0B04">
      <w:pPr>
        <w:rPr>
          <w:rFonts w:ascii="Times New Roman" w:hAnsi="Times New Roman" w:cs="Times New Roman"/>
          <w:b/>
          <w:sz w:val="24"/>
          <w:szCs w:val="24"/>
        </w:rPr>
      </w:pPr>
      <w:r>
        <w:rPr>
          <w:rFonts w:ascii="Times New Roman" w:hAnsi="Times New Roman" w:cs="Times New Roman"/>
          <w:b/>
          <w:sz w:val="24"/>
          <w:szCs w:val="24"/>
        </w:rPr>
        <w:br w:type="page"/>
      </w:r>
    </w:p>
    <w:p w:rsidR="004F0EA8" w:rsidRDefault="004F0EA8" w:rsidP="004F0EA8">
      <w:pPr>
        <w:spacing w:after="120" w:line="240" w:lineRule="auto"/>
        <w:ind w:left="707" w:firstLine="709"/>
        <w:jc w:val="center"/>
        <w:rPr>
          <w:rFonts w:ascii="Times New Roman" w:hAnsi="Times New Roman" w:cs="Times New Roman"/>
          <w:b/>
          <w:sz w:val="24"/>
          <w:szCs w:val="24"/>
        </w:rPr>
      </w:pPr>
      <w:r>
        <w:rPr>
          <w:rFonts w:ascii="Times New Roman" w:hAnsi="Times New Roman" w:cs="Times New Roman"/>
          <w:b/>
          <w:sz w:val="24"/>
          <w:szCs w:val="24"/>
        </w:rPr>
        <w:lastRenderedPageBreak/>
        <w:t>Ekler</w:t>
      </w:r>
    </w:p>
    <w:p w:rsidR="004F0EA8" w:rsidRPr="0090115A" w:rsidRDefault="004F0EA8" w:rsidP="004F0EA8">
      <w:pPr>
        <w:spacing w:after="120" w:line="240" w:lineRule="auto"/>
        <w:ind w:firstLine="709"/>
        <w:jc w:val="center"/>
        <w:rPr>
          <w:rFonts w:ascii="Times New Roman" w:hAnsi="Times New Roman" w:cs="Times New Roman"/>
          <w:sz w:val="24"/>
          <w:szCs w:val="24"/>
        </w:rPr>
      </w:pPr>
      <w:r w:rsidRPr="0090115A">
        <w:rPr>
          <w:rFonts w:ascii="Times New Roman" w:hAnsi="Times New Roman" w:cs="Times New Roman"/>
          <w:noProof/>
          <w:sz w:val="24"/>
          <w:szCs w:val="24"/>
          <w:lang w:eastAsia="tr-TR"/>
        </w:rPr>
        <w:drawing>
          <wp:inline distT="0" distB="0" distL="0" distR="0" wp14:anchorId="7182EEE0" wp14:editId="47130BC6">
            <wp:extent cx="3597910" cy="2327275"/>
            <wp:effectExtent l="0" t="0" r="2540" b="0"/>
            <wp:docPr id="15" name="Resim 15" descr="C:\Users\USER\Desktop\DSC_2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C:\Users\USER\Desktop\DSC_2668.JPG"/>
                    <pic:cNvPicPr>
                      <a:picLocks noChangeAspect="1" noChangeArrowheads="1"/>
                    </pic:cNvPicPr>
                  </pic:nvPicPr>
                  <pic:blipFill>
                    <a:blip r:embed="rId9">
                      <a:extLst>
                        <a:ext uri="{28A0092B-C50C-407E-A947-70E740481C1C}">
                          <a14:useLocalDpi xmlns:a14="http://schemas.microsoft.com/office/drawing/2010/main" val="0"/>
                        </a:ext>
                      </a:extLst>
                    </a:blip>
                    <a:srcRect l="15215" t="18816" r="25581" b="12975"/>
                    <a:stretch>
                      <a:fillRect/>
                    </a:stretch>
                  </pic:blipFill>
                  <pic:spPr bwMode="auto">
                    <a:xfrm>
                      <a:off x="0" y="0"/>
                      <a:ext cx="3597910" cy="2327275"/>
                    </a:xfrm>
                    <a:prstGeom prst="rect">
                      <a:avLst/>
                    </a:prstGeom>
                    <a:noFill/>
                    <a:ln>
                      <a:noFill/>
                    </a:ln>
                  </pic:spPr>
                </pic:pic>
              </a:graphicData>
            </a:graphic>
          </wp:inline>
        </w:drawing>
      </w:r>
    </w:p>
    <w:p w:rsidR="004F0EA8" w:rsidRPr="0090115A" w:rsidRDefault="004F0EA8" w:rsidP="004F0EA8">
      <w:pPr>
        <w:spacing w:after="120" w:line="240" w:lineRule="auto"/>
        <w:ind w:firstLine="709"/>
        <w:jc w:val="center"/>
        <w:rPr>
          <w:rFonts w:ascii="Times New Roman" w:hAnsi="Times New Roman" w:cs="Times New Roman"/>
          <w:sz w:val="24"/>
          <w:szCs w:val="24"/>
        </w:rPr>
      </w:pPr>
      <w:r>
        <w:rPr>
          <w:rFonts w:ascii="Times New Roman" w:hAnsi="Times New Roman" w:cs="Times New Roman"/>
          <w:sz w:val="24"/>
          <w:szCs w:val="24"/>
        </w:rPr>
        <w:t>Ek.1-Uşak</w:t>
      </w:r>
      <w:r w:rsidRPr="0090115A">
        <w:rPr>
          <w:rFonts w:ascii="Times New Roman" w:hAnsi="Times New Roman" w:cs="Times New Roman"/>
          <w:sz w:val="24"/>
          <w:szCs w:val="24"/>
        </w:rPr>
        <w:t xml:space="preserve"> Gazi Mustafa Kemal İlkokulu</w:t>
      </w:r>
      <w:r>
        <w:rPr>
          <w:rFonts w:ascii="Times New Roman" w:hAnsi="Times New Roman" w:cs="Times New Roman"/>
          <w:sz w:val="24"/>
          <w:szCs w:val="24"/>
        </w:rPr>
        <w:t xml:space="preserve">’nun </w:t>
      </w:r>
      <w:r w:rsidRPr="0090115A">
        <w:rPr>
          <w:rFonts w:ascii="Times New Roman" w:hAnsi="Times New Roman" w:cs="Times New Roman"/>
          <w:sz w:val="24"/>
          <w:szCs w:val="24"/>
        </w:rPr>
        <w:t>1927 Yılına Ait Fotoğrafı</w:t>
      </w:r>
    </w:p>
    <w:p w:rsidR="004F0EA8" w:rsidRPr="0090115A" w:rsidRDefault="004F0EA8" w:rsidP="004F0EA8">
      <w:pPr>
        <w:spacing w:after="120" w:line="240" w:lineRule="auto"/>
        <w:ind w:firstLine="709"/>
        <w:jc w:val="center"/>
        <w:rPr>
          <w:rFonts w:ascii="Times New Roman" w:hAnsi="Times New Roman" w:cs="Times New Roman"/>
          <w:sz w:val="24"/>
          <w:szCs w:val="24"/>
        </w:rPr>
      </w:pPr>
      <w:r w:rsidRPr="0090115A">
        <w:rPr>
          <w:rFonts w:ascii="Times New Roman" w:hAnsi="Times New Roman" w:cs="Times New Roman"/>
          <w:noProof/>
          <w:sz w:val="24"/>
          <w:szCs w:val="24"/>
          <w:lang w:eastAsia="tr-TR"/>
        </w:rPr>
        <w:drawing>
          <wp:inline distT="0" distB="0" distL="0" distR="0" wp14:anchorId="40B78345" wp14:editId="5B33CDD3">
            <wp:extent cx="3597910" cy="2018665"/>
            <wp:effectExtent l="0" t="0" r="2540" b="635"/>
            <wp:docPr id="9" name="Resim 9" descr="C:\Users\USER\Desktop\DSC_2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C:\Users\USER\Desktop\DSC_271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7910" cy="2018665"/>
                    </a:xfrm>
                    <a:prstGeom prst="rect">
                      <a:avLst/>
                    </a:prstGeom>
                    <a:noFill/>
                    <a:ln>
                      <a:noFill/>
                    </a:ln>
                  </pic:spPr>
                </pic:pic>
              </a:graphicData>
            </a:graphic>
          </wp:inline>
        </w:drawing>
      </w:r>
    </w:p>
    <w:p w:rsidR="004F0EA8" w:rsidRPr="0090115A" w:rsidRDefault="004F0EA8" w:rsidP="004F0EA8">
      <w:pPr>
        <w:spacing w:after="12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Ek.2-Uşak Gazi Mustafa Kemal İlkokulu’nun </w:t>
      </w:r>
      <w:r w:rsidRPr="0090115A">
        <w:rPr>
          <w:rFonts w:ascii="Times New Roman" w:hAnsi="Times New Roman" w:cs="Times New Roman"/>
          <w:sz w:val="24"/>
          <w:szCs w:val="24"/>
        </w:rPr>
        <w:t>Genel Görünüş</w:t>
      </w:r>
      <w:r>
        <w:rPr>
          <w:rFonts w:ascii="Times New Roman" w:hAnsi="Times New Roman" w:cs="Times New Roman"/>
          <w:sz w:val="24"/>
          <w:szCs w:val="24"/>
        </w:rPr>
        <w:t>ü</w:t>
      </w:r>
    </w:p>
    <w:p w:rsidR="004F0EA8" w:rsidRPr="0090115A" w:rsidRDefault="004F0EA8" w:rsidP="004F0EA8">
      <w:pPr>
        <w:spacing w:after="120" w:line="240" w:lineRule="auto"/>
        <w:ind w:firstLine="709"/>
        <w:jc w:val="center"/>
        <w:rPr>
          <w:rFonts w:ascii="Times New Roman" w:hAnsi="Times New Roman" w:cs="Times New Roman"/>
          <w:sz w:val="24"/>
          <w:szCs w:val="24"/>
        </w:rPr>
      </w:pPr>
      <w:r w:rsidRPr="0090115A">
        <w:rPr>
          <w:rFonts w:ascii="Times New Roman" w:hAnsi="Times New Roman" w:cs="Times New Roman"/>
          <w:noProof/>
          <w:sz w:val="24"/>
          <w:szCs w:val="24"/>
          <w:lang w:eastAsia="tr-TR"/>
        </w:rPr>
        <w:drawing>
          <wp:inline distT="0" distB="0" distL="0" distR="0" wp14:anchorId="6D6BF6BC" wp14:editId="61E57764">
            <wp:extent cx="3597910" cy="2018665"/>
            <wp:effectExtent l="0" t="0" r="2540" b="635"/>
            <wp:docPr id="8" name="Resim 8" descr="C:\Users\USER\Desktop\OKUL\MAKALE\FOTOGRAF\DSC_2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C:\Users\USER\Desktop\OKUL\MAKALE\FOTOGRAF\DSC_268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7910" cy="2018665"/>
                    </a:xfrm>
                    <a:prstGeom prst="rect">
                      <a:avLst/>
                    </a:prstGeom>
                    <a:noFill/>
                    <a:ln>
                      <a:noFill/>
                    </a:ln>
                  </pic:spPr>
                </pic:pic>
              </a:graphicData>
            </a:graphic>
          </wp:inline>
        </w:drawing>
      </w:r>
    </w:p>
    <w:p w:rsidR="004F0EA8" w:rsidRPr="0090115A" w:rsidRDefault="004F0EA8" w:rsidP="004F0EA8">
      <w:pPr>
        <w:spacing w:after="120" w:line="240" w:lineRule="auto"/>
        <w:ind w:firstLine="709"/>
        <w:jc w:val="center"/>
        <w:rPr>
          <w:rFonts w:ascii="Times New Roman" w:hAnsi="Times New Roman" w:cs="Times New Roman"/>
          <w:sz w:val="24"/>
          <w:szCs w:val="24"/>
        </w:rPr>
      </w:pPr>
      <w:r>
        <w:rPr>
          <w:rFonts w:ascii="Times New Roman" w:hAnsi="Times New Roman" w:cs="Times New Roman"/>
          <w:sz w:val="24"/>
          <w:szCs w:val="24"/>
        </w:rPr>
        <w:t>Ek</w:t>
      </w:r>
      <w:r w:rsidRPr="0090115A">
        <w:rPr>
          <w:rFonts w:ascii="Times New Roman" w:hAnsi="Times New Roman" w:cs="Times New Roman"/>
          <w:sz w:val="24"/>
          <w:szCs w:val="24"/>
        </w:rPr>
        <w:t>.3-Uşak</w:t>
      </w:r>
      <w:r>
        <w:rPr>
          <w:rFonts w:ascii="Times New Roman" w:hAnsi="Times New Roman" w:cs="Times New Roman"/>
          <w:sz w:val="24"/>
          <w:szCs w:val="24"/>
        </w:rPr>
        <w:t xml:space="preserve"> </w:t>
      </w:r>
      <w:r w:rsidRPr="0090115A">
        <w:rPr>
          <w:rFonts w:ascii="Times New Roman" w:hAnsi="Times New Roman" w:cs="Times New Roman"/>
          <w:sz w:val="24"/>
          <w:szCs w:val="24"/>
        </w:rPr>
        <w:t>Gazi Mustafa Kemal İlkokulu</w:t>
      </w:r>
      <w:r>
        <w:rPr>
          <w:rFonts w:ascii="Times New Roman" w:hAnsi="Times New Roman" w:cs="Times New Roman"/>
          <w:sz w:val="24"/>
          <w:szCs w:val="24"/>
        </w:rPr>
        <w:t xml:space="preserve"> </w:t>
      </w:r>
      <w:r w:rsidRPr="0090115A">
        <w:rPr>
          <w:rFonts w:ascii="Times New Roman" w:hAnsi="Times New Roman" w:cs="Times New Roman"/>
          <w:sz w:val="24"/>
          <w:szCs w:val="24"/>
        </w:rPr>
        <w:t>Doğu Cephe</w:t>
      </w:r>
      <w:r>
        <w:rPr>
          <w:rFonts w:ascii="Times New Roman" w:hAnsi="Times New Roman" w:cs="Times New Roman"/>
          <w:sz w:val="24"/>
          <w:szCs w:val="24"/>
        </w:rPr>
        <w:t>si</w:t>
      </w:r>
    </w:p>
    <w:p w:rsidR="004F0EA8" w:rsidRPr="0090115A" w:rsidRDefault="004F0EA8" w:rsidP="004F0EA8">
      <w:pPr>
        <w:spacing w:after="120" w:line="240" w:lineRule="auto"/>
        <w:ind w:firstLine="709"/>
        <w:jc w:val="center"/>
        <w:rPr>
          <w:rFonts w:ascii="Times New Roman" w:hAnsi="Times New Roman" w:cs="Times New Roman"/>
          <w:sz w:val="24"/>
          <w:szCs w:val="24"/>
        </w:rPr>
      </w:pPr>
      <w:r w:rsidRPr="0090115A">
        <w:rPr>
          <w:rFonts w:ascii="Times New Roman" w:hAnsi="Times New Roman" w:cs="Times New Roman"/>
          <w:noProof/>
          <w:sz w:val="24"/>
          <w:szCs w:val="24"/>
          <w:lang w:eastAsia="tr-TR"/>
        </w:rPr>
        <w:lastRenderedPageBreak/>
        <w:drawing>
          <wp:inline distT="0" distB="0" distL="0" distR="0" wp14:anchorId="3B222327" wp14:editId="27AB5142">
            <wp:extent cx="3597910" cy="2018665"/>
            <wp:effectExtent l="0" t="0" r="2540" b="635"/>
            <wp:docPr id="6" name="Resim 6" descr="C:\Users\USER\Desktop\DSC_2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C:\Users\USER\Desktop\DSC_268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97910" cy="2018665"/>
                    </a:xfrm>
                    <a:prstGeom prst="rect">
                      <a:avLst/>
                    </a:prstGeom>
                    <a:noFill/>
                    <a:ln>
                      <a:noFill/>
                    </a:ln>
                  </pic:spPr>
                </pic:pic>
              </a:graphicData>
            </a:graphic>
          </wp:inline>
        </w:drawing>
      </w:r>
    </w:p>
    <w:p w:rsidR="004F0EA8" w:rsidRPr="0090115A" w:rsidRDefault="004F0EA8" w:rsidP="004F0EA8">
      <w:pPr>
        <w:spacing w:after="120" w:line="240" w:lineRule="auto"/>
        <w:ind w:firstLine="709"/>
        <w:jc w:val="center"/>
        <w:rPr>
          <w:rFonts w:ascii="Times New Roman" w:hAnsi="Times New Roman" w:cs="Times New Roman"/>
          <w:sz w:val="24"/>
          <w:szCs w:val="24"/>
        </w:rPr>
      </w:pPr>
      <w:r>
        <w:rPr>
          <w:rFonts w:ascii="Times New Roman" w:hAnsi="Times New Roman" w:cs="Times New Roman"/>
          <w:sz w:val="24"/>
          <w:szCs w:val="24"/>
        </w:rPr>
        <w:t>Ek.4-Uşak</w:t>
      </w:r>
      <w:r w:rsidRPr="0090115A">
        <w:rPr>
          <w:rFonts w:ascii="Times New Roman" w:hAnsi="Times New Roman" w:cs="Times New Roman"/>
          <w:sz w:val="24"/>
          <w:szCs w:val="24"/>
        </w:rPr>
        <w:t xml:space="preserve"> Gazi Mustafa Kemal İlkokulu</w:t>
      </w:r>
      <w:r>
        <w:rPr>
          <w:rFonts w:ascii="Times New Roman" w:hAnsi="Times New Roman" w:cs="Times New Roman"/>
          <w:sz w:val="24"/>
          <w:szCs w:val="24"/>
        </w:rPr>
        <w:t xml:space="preserve"> </w:t>
      </w:r>
      <w:r w:rsidRPr="0090115A">
        <w:rPr>
          <w:rFonts w:ascii="Times New Roman" w:hAnsi="Times New Roman" w:cs="Times New Roman"/>
          <w:sz w:val="24"/>
          <w:szCs w:val="24"/>
        </w:rPr>
        <w:t>Kuzey ve Batı Cephe</w:t>
      </w:r>
      <w:r>
        <w:rPr>
          <w:rFonts w:ascii="Times New Roman" w:hAnsi="Times New Roman" w:cs="Times New Roman"/>
          <w:sz w:val="24"/>
          <w:szCs w:val="24"/>
        </w:rPr>
        <w:t>si</w:t>
      </w:r>
    </w:p>
    <w:p w:rsidR="004F0EA8" w:rsidRPr="0090115A" w:rsidRDefault="004F0EA8" w:rsidP="004F0EA8">
      <w:pPr>
        <w:spacing w:after="120" w:line="240" w:lineRule="auto"/>
        <w:ind w:firstLine="709"/>
        <w:jc w:val="center"/>
        <w:rPr>
          <w:rFonts w:ascii="Times New Roman" w:hAnsi="Times New Roman" w:cs="Times New Roman"/>
          <w:sz w:val="24"/>
          <w:szCs w:val="24"/>
        </w:rPr>
      </w:pPr>
      <w:r w:rsidRPr="0090115A">
        <w:rPr>
          <w:rFonts w:ascii="Times New Roman" w:hAnsi="Times New Roman" w:cs="Times New Roman"/>
          <w:noProof/>
          <w:sz w:val="24"/>
          <w:szCs w:val="24"/>
          <w:lang w:eastAsia="tr-TR"/>
        </w:rPr>
        <w:drawing>
          <wp:inline distT="0" distB="0" distL="0" distR="0" wp14:anchorId="72590C64" wp14:editId="5D3D5A1A">
            <wp:extent cx="3597910" cy="2018665"/>
            <wp:effectExtent l="0" t="0" r="2540" b="635"/>
            <wp:docPr id="5" name="Resim 5" descr="C:\Users\USER\Desktop\OKUL\MAKALE\FOTOGRAF\DSC_2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C:\Users\USER\Desktop\OKUL\MAKALE\FOTOGRAF\DSC_269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97910" cy="2018665"/>
                    </a:xfrm>
                    <a:prstGeom prst="rect">
                      <a:avLst/>
                    </a:prstGeom>
                    <a:noFill/>
                    <a:ln>
                      <a:noFill/>
                    </a:ln>
                  </pic:spPr>
                </pic:pic>
              </a:graphicData>
            </a:graphic>
          </wp:inline>
        </w:drawing>
      </w:r>
    </w:p>
    <w:p w:rsidR="004F0EA8" w:rsidRPr="0090115A" w:rsidRDefault="004F0EA8" w:rsidP="004F0EA8">
      <w:pPr>
        <w:spacing w:after="120" w:line="240" w:lineRule="auto"/>
        <w:ind w:firstLine="709"/>
        <w:jc w:val="center"/>
        <w:rPr>
          <w:rFonts w:ascii="Times New Roman" w:hAnsi="Times New Roman" w:cs="Times New Roman"/>
          <w:sz w:val="24"/>
          <w:szCs w:val="24"/>
        </w:rPr>
      </w:pPr>
      <w:r>
        <w:rPr>
          <w:rFonts w:ascii="Times New Roman" w:hAnsi="Times New Roman" w:cs="Times New Roman"/>
          <w:sz w:val="24"/>
          <w:szCs w:val="24"/>
        </w:rPr>
        <w:t>Ek</w:t>
      </w:r>
      <w:r w:rsidRPr="0090115A">
        <w:rPr>
          <w:rFonts w:ascii="Times New Roman" w:hAnsi="Times New Roman" w:cs="Times New Roman"/>
          <w:sz w:val="24"/>
          <w:szCs w:val="24"/>
        </w:rPr>
        <w:t>.5-Uşak Gazi Mustafa Kemal İlkokulu</w:t>
      </w:r>
      <w:r>
        <w:rPr>
          <w:rFonts w:ascii="Times New Roman" w:hAnsi="Times New Roman" w:cs="Times New Roman"/>
          <w:sz w:val="24"/>
          <w:szCs w:val="24"/>
        </w:rPr>
        <w:t xml:space="preserve"> </w:t>
      </w:r>
      <w:r w:rsidRPr="0090115A">
        <w:rPr>
          <w:rFonts w:ascii="Times New Roman" w:hAnsi="Times New Roman" w:cs="Times New Roman"/>
          <w:sz w:val="24"/>
          <w:szCs w:val="24"/>
        </w:rPr>
        <w:t>Batı Cephe</w:t>
      </w:r>
      <w:r>
        <w:rPr>
          <w:rFonts w:ascii="Times New Roman" w:hAnsi="Times New Roman" w:cs="Times New Roman"/>
          <w:sz w:val="24"/>
          <w:szCs w:val="24"/>
        </w:rPr>
        <w:t>si</w:t>
      </w:r>
    </w:p>
    <w:p w:rsidR="004F0EA8" w:rsidRPr="0090115A" w:rsidRDefault="004F0EA8" w:rsidP="004F0EA8">
      <w:pPr>
        <w:spacing w:after="120" w:line="240" w:lineRule="auto"/>
        <w:ind w:firstLine="709"/>
        <w:jc w:val="center"/>
        <w:rPr>
          <w:rFonts w:ascii="Times New Roman" w:hAnsi="Times New Roman" w:cs="Times New Roman"/>
          <w:sz w:val="24"/>
          <w:szCs w:val="24"/>
        </w:rPr>
      </w:pPr>
      <w:r w:rsidRPr="0090115A">
        <w:rPr>
          <w:rFonts w:ascii="Times New Roman" w:hAnsi="Times New Roman" w:cs="Times New Roman"/>
          <w:noProof/>
          <w:sz w:val="24"/>
          <w:szCs w:val="24"/>
          <w:lang w:eastAsia="tr-TR"/>
        </w:rPr>
        <w:drawing>
          <wp:inline distT="0" distB="0" distL="0" distR="0" wp14:anchorId="15B6885D" wp14:editId="169A275D">
            <wp:extent cx="3597910" cy="2030730"/>
            <wp:effectExtent l="2540" t="0" r="5080" b="5080"/>
            <wp:docPr id="4" name="Resim 4" descr="C:\Users\USER\Desktop\OKUL\MAKALE\FOTOGRAF\DSC_2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descr="C:\Users\USER\Desktop\OKUL\MAKALE\FOTOGRAF\DSC_27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3597910" cy="2030730"/>
                    </a:xfrm>
                    <a:prstGeom prst="rect">
                      <a:avLst/>
                    </a:prstGeom>
                    <a:noFill/>
                    <a:ln>
                      <a:noFill/>
                    </a:ln>
                  </pic:spPr>
                </pic:pic>
              </a:graphicData>
            </a:graphic>
          </wp:inline>
        </w:drawing>
      </w:r>
    </w:p>
    <w:p w:rsidR="004F0EA8" w:rsidRPr="0090115A" w:rsidRDefault="004F0EA8" w:rsidP="004F0EA8">
      <w:pPr>
        <w:spacing w:after="120" w:line="240" w:lineRule="auto"/>
        <w:ind w:firstLine="709"/>
        <w:jc w:val="center"/>
        <w:rPr>
          <w:rFonts w:ascii="Times New Roman" w:hAnsi="Times New Roman" w:cs="Times New Roman"/>
          <w:sz w:val="24"/>
          <w:szCs w:val="24"/>
        </w:rPr>
      </w:pPr>
      <w:r>
        <w:rPr>
          <w:rFonts w:ascii="Times New Roman" w:hAnsi="Times New Roman" w:cs="Times New Roman"/>
          <w:sz w:val="24"/>
          <w:szCs w:val="24"/>
        </w:rPr>
        <w:t>Ek</w:t>
      </w:r>
      <w:r w:rsidRPr="0090115A">
        <w:rPr>
          <w:rFonts w:ascii="Times New Roman" w:hAnsi="Times New Roman" w:cs="Times New Roman"/>
          <w:sz w:val="24"/>
          <w:szCs w:val="24"/>
        </w:rPr>
        <w:t>.6-Uşak Gazi Mustafa Kemal İlkokulu</w:t>
      </w:r>
      <w:r>
        <w:rPr>
          <w:rFonts w:ascii="Times New Roman" w:hAnsi="Times New Roman" w:cs="Times New Roman"/>
          <w:sz w:val="24"/>
          <w:szCs w:val="24"/>
        </w:rPr>
        <w:t xml:space="preserve"> </w:t>
      </w:r>
      <w:r w:rsidRPr="0090115A">
        <w:rPr>
          <w:rFonts w:ascii="Times New Roman" w:hAnsi="Times New Roman" w:cs="Times New Roman"/>
          <w:sz w:val="24"/>
          <w:szCs w:val="24"/>
        </w:rPr>
        <w:t>Doğu Cephe Giriş</w:t>
      </w:r>
      <w:r w:rsidR="00931338">
        <w:rPr>
          <w:rFonts w:ascii="Times New Roman" w:hAnsi="Times New Roman" w:cs="Times New Roman"/>
          <w:sz w:val="24"/>
          <w:szCs w:val="24"/>
        </w:rPr>
        <w:t>i</w:t>
      </w:r>
    </w:p>
    <w:p w:rsidR="004F0EA8" w:rsidRPr="0090115A" w:rsidRDefault="004F0EA8" w:rsidP="004F0EA8">
      <w:pPr>
        <w:spacing w:after="120" w:line="240" w:lineRule="auto"/>
        <w:ind w:firstLine="709"/>
        <w:jc w:val="center"/>
        <w:rPr>
          <w:rFonts w:ascii="Times New Roman" w:hAnsi="Times New Roman" w:cs="Times New Roman"/>
          <w:sz w:val="24"/>
          <w:szCs w:val="24"/>
        </w:rPr>
      </w:pPr>
      <w:r w:rsidRPr="0090115A">
        <w:rPr>
          <w:rFonts w:ascii="Times New Roman" w:hAnsi="Times New Roman" w:cs="Times New Roman"/>
          <w:noProof/>
          <w:sz w:val="24"/>
          <w:szCs w:val="24"/>
          <w:lang w:eastAsia="tr-TR"/>
        </w:rPr>
        <w:lastRenderedPageBreak/>
        <w:drawing>
          <wp:inline distT="0" distB="0" distL="0" distR="0" wp14:anchorId="32E4CA84" wp14:editId="0E39F87B">
            <wp:extent cx="3597910" cy="2030730"/>
            <wp:effectExtent l="2540" t="0" r="5080" b="5080"/>
            <wp:docPr id="2" name="Resim 2" descr="C:\Users\USER\Desktop\OKUL\MAKALE\FOTOGRAF\DSC_2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C:\Users\USER\Desktop\OKUL\MAKALE\FOTOGRAF\DSC_269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3597910" cy="2030730"/>
                    </a:xfrm>
                    <a:prstGeom prst="rect">
                      <a:avLst/>
                    </a:prstGeom>
                    <a:noFill/>
                    <a:ln>
                      <a:noFill/>
                    </a:ln>
                  </pic:spPr>
                </pic:pic>
              </a:graphicData>
            </a:graphic>
          </wp:inline>
        </w:drawing>
      </w:r>
    </w:p>
    <w:p w:rsidR="004F0EA8" w:rsidRPr="0090115A" w:rsidRDefault="00931338" w:rsidP="004F0EA8">
      <w:pPr>
        <w:spacing w:after="120" w:line="240" w:lineRule="auto"/>
        <w:ind w:firstLine="709"/>
        <w:jc w:val="center"/>
        <w:rPr>
          <w:rFonts w:ascii="Times New Roman" w:hAnsi="Times New Roman" w:cs="Times New Roman"/>
          <w:sz w:val="24"/>
          <w:szCs w:val="24"/>
        </w:rPr>
      </w:pPr>
      <w:r>
        <w:rPr>
          <w:rFonts w:ascii="Times New Roman" w:hAnsi="Times New Roman" w:cs="Times New Roman"/>
          <w:sz w:val="24"/>
          <w:szCs w:val="24"/>
        </w:rPr>
        <w:t>Ek</w:t>
      </w:r>
      <w:r w:rsidR="004F0EA8" w:rsidRPr="0090115A">
        <w:rPr>
          <w:rFonts w:ascii="Times New Roman" w:hAnsi="Times New Roman" w:cs="Times New Roman"/>
          <w:sz w:val="24"/>
          <w:szCs w:val="24"/>
        </w:rPr>
        <w:t>.7-Uşak</w:t>
      </w:r>
      <w:r>
        <w:rPr>
          <w:rFonts w:ascii="Times New Roman" w:hAnsi="Times New Roman" w:cs="Times New Roman"/>
          <w:sz w:val="24"/>
          <w:szCs w:val="24"/>
        </w:rPr>
        <w:t xml:space="preserve"> Gazi Mustafa Kemal İlkokulu </w:t>
      </w:r>
      <w:r w:rsidR="004F0EA8" w:rsidRPr="0090115A">
        <w:rPr>
          <w:rFonts w:ascii="Times New Roman" w:hAnsi="Times New Roman" w:cs="Times New Roman"/>
          <w:sz w:val="24"/>
          <w:szCs w:val="24"/>
        </w:rPr>
        <w:t>Güney Cephe</w:t>
      </w:r>
      <w:r>
        <w:rPr>
          <w:rFonts w:ascii="Times New Roman" w:hAnsi="Times New Roman" w:cs="Times New Roman"/>
          <w:sz w:val="24"/>
          <w:szCs w:val="24"/>
        </w:rPr>
        <w:t>si</w:t>
      </w:r>
    </w:p>
    <w:p w:rsidR="004F0EA8" w:rsidRPr="0090115A" w:rsidRDefault="004F0EA8" w:rsidP="00C8497A">
      <w:pPr>
        <w:spacing w:after="120"/>
        <w:ind w:left="709" w:hanging="709"/>
        <w:jc w:val="both"/>
        <w:rPr>
          <w:rFonts w:ascii="Times New Roman" w:hAnsi="Times New Roman" w:cs="Times New Roman"/>
          <w:sz w:val="24"/>
          <w:szCs w:val="24"/>
        </w:rPr>
      </w:pPr>
      <w:bookmarkStart w:id="0" w:name="_GoBack"/>
      <w:bookmarkEnd w:id="0"/>
    </w:p>
    <w:sectPr w:rsidR="004F0EA8" w:rsidRPr="0090115A" w:rsidSect="00B53A67">
      <w:headerReference w:type="default" r:id="rId16"/>
      <w:headerReference w:type="first" r:id="rId17"/>
      <w:footerReference w:type="first" r:id="rId18"/>
      <w:pgSz w:w="11906" w:h="16838" w:code="9"/>
      <w:pgMar w:top="1418" w:right="1418" w:bottom="1418" w:left="1418" w:header="709" w:footer="709" w:gutter="0"/>
      <w:pgNumType w:start="3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378" w:rsidRDefault="00B07378" w:rsidP="00A4454D">
      <w:pPr>
        <w:spacing w:after="0" w:line="240" w:lineRule="auto"/>
      </w:pPr>
      <w:r>
        <w:separator/>
      </w:r>
    </w:p>
  </w:endnote>
  <w:endnote w:type="continuationSeparator" w:id="0">
    <w:p w:rsidR="00B07378" w:rsidRDefault="00B07378" w:rsidP="00A44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66D" w:rsidRDefault="009C266D" w:rsidP="009C266D">
    <w:pPr>
      <w:pStyle w:val="Altbilgi"/>
      <w:rPr>
        <w:i/>
      </w:rPr>
    </w:pPr>
    <w:r w:rsidRPr="00501222">
      <w:rPr>
        <w:i/>
      </w:rPr>
      <w:t>Makale Türü: Araş</w:t>
    </w:r>
    <w:r>
      <w:rPr>
        <w:i/>
      </w:rPr>
      <w:t xml:space="preserve">tırma Makalesi – Geliş Tarihi: </w:t>
    </w:r>
    <w:proofErr w:type="gramStart"/>
    <w:r>
      <w:rPr>
        <w:i/>
      </w:rPr>
      <w:t>17/01/2018</w:t>
    </w:r>
    <w:proofErr w:type="gramEnd"/>
    <w:r>
      <w:rPr>
        <w:i/>
      </w:rPr>
      <w:t xml:space="preserve">  </w:t>
    </w:r>
    <w:r w:rsidRPr="00501222">
      <w:rPr>
        <w:i/>
      </w:rPr>
      <w:t>–</w:t>
    </w:r>
    <w:r>
      <w:rPr>
        <w:i/>
      </w:rPr>
      <w:t xml:space="preserve">  </w:t>
    </w:r>
    <w:r w:rsidRPr="00501222">
      <w:rPr>
        <w:i/>
      </w:rPr>
      <w:t xml:space="preserve"> Kabul Tarihi:</w:t>
    </w:r>
    <w:r>
      <w:rPr>
        <w:i/>
      </w:rPr>
      <w:t xml:space="preserve"> 12/12/2018</w:t>
    </w:r>
  </w:p>
  <w:p w:rsidR="007D0B04" w:rsidRDefault="007D0B04" w:rsidP="009C266D">
    <w:pPr>
      <w:pStyle w:val="Altbilgi"/>
    </w:pPr>
    <w:r>
      <w:rPr>
        <w:i/>
      </w:rPr>
      <w:t>DOI:</w:t>
    </w:r>
    <w:proofErr w:type="gramStart"/>
    <w:r>
      <w:rPr>
        <w:i/>
      </w:rPr>
      <w:t>10.17755</w:t>
    </w:r>
    <w:proofErr w:type="gramEnd"/>
    <w:r>
      <w:rPr>
        <w:i/>
      </w:rPr>
      <w:t>/esosder.379977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378" w:rsidRDefault="00B07378" w:rsidP="00A4454D">
      <w:pPr>
        <w:spacing w:after="0" w:line="240" w:lineRule="auto"/>
      </w:pPr>
      <w:r>
        <w:separator/>
      </w:r>
    </w:p>
  </w:footnote>
  <w:footnote w:type="continuationSeparator" w:id="0">
    <w:p w:rsidR="00B07378" w:rsidRDefault="00B07378" w:rsidP="00A4454D">
      <w:pPr>
        <w:spacing w:after="0" w:line="240" w:lineRule="auto"/>
      </w:pPr>
      <w:r>
        <w:continuationSeparator/>
      </w:r>
    </w:p>
  </w:footnote>
  <w:footnote w:id="1">
    <w:p w:rsidR="009C266D" w:rsidRDefault="009C266D">
      <w:pPr>
        <w:pStyle w:val="DipnotMetni"/>
      </w:pPr>
      <w:r>
        <w:rPr>
          <w:rStyle w:val="DipnotBavurusu"/>
        </w:rPr>
        <w:footnoteRef/>
      </w:r>
      <w:r>
        <w:t xml:space="preserve"> </w:t>
      </w:r>
      <w:proofErr w:type="spellStart"/>
      <w:r>
        <w:t>Dr.Öğr.Üyesi</w:t>
      </w:r>
      <w:proofErr w:type="spellEnd"/>
      <w:r>
        <w:t xml:space="preserve">, Uşak Üniversitesi </w:t>
      </w:r>
      <w:r w:rsidRPr="009C266D">
        <w:t>Fen Edebiyat Fakültesi</w:t>
      </w:r>
      <w:r>
        <w:t xml:space="preserve">, </w:t>
      </w:r>
      <w:hyperlink r:id="rId1" w:history="1">
        <w:r w:rsidRPr="00B06305">
          <w:rPr>
            <w:rStyle w:val="Kpr"/>
          </w:rPr>
          <w:t>elif.gursoy@usak.edu.tr</w:t>
        </w:r>
      </w:hyperlink>
      <w:r>
        <w:t xml:space="preserve">, ORCID: </w:t>
      </w:r>
      <w:r w:rsidRPr="009C266D">
        <w:t>0000-0003-0147-8682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66D" w:rsidRPr="009C266D" w:rsidRDefault="009C266D" w:rsidP="009C266D">
    <w:pPr>
      <w:tabs>
        <w:tab w:val="center" w:pos="4536"/>
        <w:tab w:val="right" w:pos="9072"/>
      </w:tabs>
      <w:spacing w:after="0" w:line="240" w:lineRule="auto"/>
      <w:jc w:val="both"/>
      <w:rPr>
        <w:noProof/>
        <w:u w:val="single"/>
      </w:rPr>
    </w:pPr>
    <w:r w:rsidRPr="00CC49E3">
      <w:rPr>
        <w:rFonts w:ascii="Times New Roman" w:hAnsi="Times New Roman" w:cs="Arial"/>
        <w:noProof/>
        <w:sz w:val="24"/>
        <w:lang w:eastAsia="tr-TR"/>
      </w:rPr>
      <mc:AlternateContent>
        <mc:Choice Requires="wps">
          <w:drawing>
            <wp:anchor distT="0" distB="0" distL="114300" distR="114300" simplePos="0" relativeHeight="251656704" behindDoc="0" locked="0" layoutInCell="0" allowOverlap="1" wp14:anchorId="6B5D83EB" wp14:editId="7D9ABE9D">
              <wp:simplePos x="0" y="0"/>
              <wp:positionH relativeFrom="page">
                <wp:posOffset>6840220</wp:posOffset>
              </wp:positionH>
              <wp:positionV relativeFrom="page">
                <wp:posOffset>5179060</wp:posOffset>
              </wp:positionV>
              <wp:extent cx="720090" cy="329565"/>
              <wp:effectExtent l="0" t="0" r="381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66D" w:rsidRDefault="009C266D" w:rsidP="009C266D">
                          <w:pPr>
                            <w:pBdr>
                              <w:bottom w:val="single" w:sz="4" w:space="1" w:color="auto"/>
                            </w:pBdr>
                          </w:pPr>
                          <w:r>
                            <w:fldChar w:fldCharType="begin"/>
                          </w:r>
                          <w:r>
                            <w:instrText>PAGE   \* MERGEFORMAT</w:instrText>
                          </w:r>
                          <w:r>
                            <w:fldChar w:fldCharType="separate"/>
                          </w:r>
                          <w:r w:rsidR="00B53A67">
                            <w:rPr>
                              <w:noProof/>
                            </w:rPr>
                            <w:t>40</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id="Dikdörtgen 1" o:spid="_x0000_s1026" style="position:absolute;left:0;text-align:left;margin-left:538.6pt;margin-top:407.8pt;width:56.7pt;height:25.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" o:allowincell="f" stroked="f">
              <v:textbox>
                <w:txbxContent>
                  <w:p w:rsidR="009C266D" w:rsidRDefault="009C266D" w:rsidP="009C266D">
                    <w:pPr>
                      <w:pBdr>
                        <w:bottom w:val="single" w:sz="4" w:space="1" w:color="auto"/>
                      </w:pBdr>
                    </w:pPr>
                    <w:r>
                      <w:fldChar w:fldCharType="begin"/>
                    </w:r>
                    <w:r>
                      <w:instrText>PAGE   \* MERGEFORMAT</w:instrText>
                    </w:r>
                    <w:r>
                      <w:fldChar w:fldCharType="separate"/>
                    </w:r>
                    <w:r w:rsidR="00B53A67">
                      <w:rPr>
                        <w:noProof/>
                      </w:rPr>
                      <w:t>40</w:t>
                    </w:r>
                    <w:r>
                      <w:fldChar w:fldCharType="end"/>
                    </w:r>
                  </w:p>
                </w:txbxContent>
              </v:textbox>
              <w10:wrap anchorx="page" anchory="page"/>
            </v:rect>
          </w:pict>
        </mc:Fallback>
      </mc:AlternateContent>
    </w:r>
    <w:r w:rsidRPr="00CC49E3">
      <w:rPr>
        <w:rFonts w:ascii="Times New Roman" w:hAnsi="Times New Roman" w:cs="Arial"/>
        <w:sz w:val="24"/>
        <w:u w:val="single"/>
      </w:rPr>
      <w:t xml:space="preserve"> </w:t>
    </w:r>
    <w:r w:rsidRPr="00CC49E3">
      <w:rPr>
        <w:noProof/>
        <w:lang w:eastAsia="tr-TR"/>
      </w:rPr>
      <mc:AlternateContent>
        <mc:Choice Requires="wps">
          <w:drawing>
            <wp:anchor distT="0" distB="0" distL="114300" distR="114300" simplePos="0" relativeHeight="251658752" behindDoc="0" locked="0" layoutInCell="0" allowOverlap="1" wp14:anchorId="348F818D" wp14:editId="0069C316">
              <wp:simplePos x="0" y="0"/>
              <wp:positionH relativeFrom="page">
                <wp:posOffset>6840220</wp:posOffset>
              </wp:positionH>
              <wp:positionV relativeFrom="page">
                <wp:posOffset>5179060</wp:posOffset>
              </wp:positionV>
              <wp:extent cx="720090" cy="329565"/>
              <wp:effectExtent l="0" t="0" r="3810" b="0"/>
              <wp:wrapNone/>
              <wp:docPr id="14" name="Dikdörtge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66D" w:rsidRDefault="009C266D" w:rsidP="009C266D">
                          <w:pPr>
                            <w:pBdr>
                              <w:bottom w:val="single" w:sz="4" w:space="1" w:color="auto"/>
                            </w:pBdr>
                            <w:jc w:val="center"/>
                          </w:pPr>
                          <w:r>
                            <w:fldChar w:fldCharType="begin"/>
                          </w:r>
                          <w:r>
                            <w:instrText>PAGE   \* MERGEFORMAT</w:instrText>
                          </w:r>
                          <w:r>
                            <w:fldChar w:fldCharType="separate"/>
                          </w:r>
                          <w:r w:rsidR="00B53A67">
                            <w:rPr>
                              <w:noProof/>
                            </w:rPr>
                            <w:t>40</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id="Dikdörtgen 14" o:spid="_x0000_s1027" style="position:absolute;left:0;text-align:left;margin-left:538.6pt;margin-top:407.8pt;width:56.7pt;height:25.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" o:allowincell="f" stroked="f">
              <v:textbox>
                <w:txbxContent>
                  <w:p w:rsidR="009C266D" w:rsidRDefault="009C266D" w:rsidP="009C266D">
                    <w:pPr>
                      <w:pBdr>
                        <w:bottom w:val="single" w:sz="4" w:space="1" w:color="auto"/>
                      </w:pBdr>
                      <w:jc w:val="center"/>
                    </w:pPr>
                    <w:r>
                      <w:fldChar w:fldCharType="begin"/>
                    </w:r>
                    <w:r>
                      <w:instrText>PAGE   \* MERGEFORMAT</w:instrText>
                    </w:r>
                    <w:r>
                      <w:fldChar w:fldCharType="separate"/>
                    </w:r>
                    <w:r w:rsidR="00B53A67">
                      <w:rPr>
                        <w:noProof/>
                      </w:rPr>
                      <w:t>40</w:t>
                    </w:r>
                    <w:r>
                      <w:fldChar w:fldCharType="end"/>
                    </w:r>
                  </w:p>
                </w:txbxContent>
              </v:textbox>
              <w10:wrap anchorx="page" anchory="page"/>
            </v:rect>
          </w:pict>
        </mc:Fallback>
      </mc:AlternateContent>
    </w:r>
    <w:r>
      <w:rPr>
        <w:noProof/>
        <w:u w:val="single"/>
      </w:rPr>
      <w:t>2019, 18, 69(</w:t>
    </w:r>
    <w:r w:rsidR="00B53A67">
      <w:rPr>
        <w:noProof/>
        <w:u w:val="single"/>
      </w:rPr>
      <w:t>32-40</w:t>
    </w:r>
    <w:r w:rsidRPr="00CC49E3">
      <w:rPr>
        <w:noProof/>
        <w:u w:val="single"/>
      </w:rPr>
      <w:t xml:space="preserve">)  </w:t>
    </w:r>
    <w:r w:rsidRPr="00CC49E3">
      <w:rPr>
        <w:noProof/>
        <w:u w:val="single"/>
      </w:rPr>
      <w:tab/>
    </w:r>
    <w:hyperlink r:id="rId1" w:history="1">
      <w:r w:rsidRPr="00CC49E3">
        <w:rPr>
          <w:noProof/>
          <w:color w:val="0000FF"/>
          <w:u w:val="single"/>
        </w:rPr>
        <w:t>www.esosder.org</w:t>
      </w:r>
    </w:hyperlink>
    <w:r w:rsidRPr="00CC49E3">
      <w:rPr>
        <w:noProof/>
        <w:u w:val="single"/>
      </w:rPr>
      <w:t xml:space="preserve"> </w:t>
    </w:r>
    <w:r w:rsidRPr="00CC49E3">
      <w:rPr>
        <w:noProof/>
        <w:u w:val="single"/>
      </w:rPr>
      <w:tab/>
    </w:r>
    <w:hyperlink r:id="rId2" w:history="1">
      <w:r w:rsidRPr="00CC49E3">
        <w:rPr>
          <w:noProof/>
          <w:color w:val="0000FF"/>
          <w:u w:val="single"/>
        </w:rPr>
        <w:t>https://dergipark.gov.tr/esosder</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66D" w:rsidRPr="00513666" w:rsidRDefault="009C266D" w:rsidP="009C266D">
    <w:pPr>
      <w:tabs>
        <w:tab w:val="center" w:pos="2514"/>
        <w:tab w:val="left" w:pos="2970"/>
        <w:tab w:val="center" w:pos="4536"/>
        <w:tab w:val="left" w:pos="6120"/>
        <w:tab w:val="center" w:pos="8281"/>
      </w:tabs>
      <w:spacing w:after="15"/>
      <w:rPr>
        <w:rFonts w:eastAsia="Times New Roman"/>
        <w:noProof/>
        <w:lang w:eastAsia="tr-TR"/>
      </w:rPr>
    </w:pPr>
    <w:r w:rsidRPr="00513666">
      <w:rPr>
        <w:noProof/>
        <w:lang w:eastAsia="tr-TR"/>
      </w:rPr>
      <mc:AlternateContent>
        <mc:Choice Requires="wpg">
          <w:drawing>
            <wp:anchor distT="0" distB="0" distL="114300" distR="114300" simplePos="0" relativeHeight="251655680" behindDoc="0" locked="0" layoutInCell="1" allowOverlap="1" wp14:anchorId="746DD3B1" wp14:editId="345F300E">
              <wp:simplePos x="0" y="0"/>
              <wp:positionH relativeFrom="column">
                <wp:posOffset>-8255</wp:posOffset>
              </wp:positionH>
              <wp:positionV relativeFrom="paragraph">
                <wp:posOffset>-102870</wp:posOffset>
              </wp:positionV>
              <wp:extent cx="674370" cy="620395"/>
              <wp:effectExtent l="1270" t="1905" r="635" b="0"/>
              <wp:wrapSquare wrapText="bothSides"/>
              <wp:docPr id="10" name="Gr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 cy="620395"/>
                        <a:chOff x="0" y="-1501"/>
                        <a:chExt cx="7345" cy="7099"/>
                      </a:xfrm>
                    </wpg:grpSpPr>
                    <pic:pic xmlns:pic="http://schemas.openxmlformats.org/drawingml/2006/picture">
                      <pic:nvPicPr>
                        <pic:cNvPr id="11"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1501"/>
                          <a:ext cx="7345" cy="6796"/>
                        </a:xfrm>
                        <a:prstGeom prst="rect">
                          <a:avLst/>
                        </a:prstGeom>
                        <a:noFill/>
                        <a:extLst>
                          <a:ext uri="{909E8E84-426E-40DD-AFC4-6F175D3DCCD1}">
                            <a14:hiddenFill xmlns:a14="http://schemas.microsoft.com/office/drawing/2010/main">
                              <a:solidFill>
                                <a:srgbClr val="FFFFFF"/>
                              </a:solidFill>
                            </a14:hiddenFill>
                          </a:ext>
                        </a:extLst>
                      </pic:spPr>
                    </pic:pic>
                    <wps:wsp>
                      <wps:cNvPr id="12" name="Rectangle 2493"/>
                      <wps:cNvSpPr>
                        <a:spLocks noChangeArrowheads="1"/>
                      </wps:cNvSpPr>
                      <wps:spPr bwMode="auto">
                        <a:xfrm>
                          <a:off x="0" y="4091"/>
                          <a:ext cx="380"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66D" w:rsidRDefault="009C266D" w:rsidP="009C266D">
                            <w:r>
                              <w:rPr>
                                <w:rFonts w:cs="Calibri"/>
                                <w:sz w:val="20"/>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15C3306" id="Grup 10" o:spid="_x0000_s1028" style="position:absolute;margin-left:-.65pt;margin-top:-8.1pt;width:53.1pt;height:48.85pt;z-index:251655680;mso-width-relative:margin;mso-height-relative:margin" coordorigin=",-1501" coordsize="7345,70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top:-1501;width:7345;height:67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NzE/EAAAA2wAAAA8AAABkcnMvZG93bnJldi54bWxEj0FLAzEQhe9C/0OYghex2VWQujYt7YLg&#10;1ar1Omymm203kyXJpqu/3giCtxnem/e9WW0m24tEPnSOFZSLAgRx43THrYL3t+fbJYgQkTX2jknB&#10;FwXYrGdXK6y0u/ArpX1sRQ7hUKECE+NQSRkaQxbDwg3EWTs6bzHm1bdSe7zkcNvLu6J4kBY7zgSD&#10;A9WGmvN+tJn7+bg73afv4XD2CT9qc1OUaVTqej5tn0BEmuK/+e/6Ref6Jfz+kgeQ6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VNzE/EAAAA2wAAAA8AAAAAAAAAAAAAAAAA&#10;nwIAAGRycy9kb3ducmV2LnhtbFBLBQYAAAAABAAEAPcAAACQAwAAAAA=&#10;">
                <v:imagedata r:id="rId2" o:title=""/>
              </v:shape>
              <v:rect id="Rectangle 2493" o:spid="_x0000_s1030" style="position:absolute;top:4091;width:380;height:1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9C266D" w:rsidRDefault="009C266D" w:rsidP="009C266D">
                      <w:r>
                        <w:rPr>
                          <w:rFonts w:cs="Calibri"/>
                          <w:sz w:val="20"/>
                        </w:rPr>
                        <w:t xml:space="preserve"> </w:t>
                      </w:r>
                    </w:p>
                  </w:txbxContent>
                </v:textbox>
              </v:rect>
              <w10:wrap type="square"/>
            </v:group>
          </w:pict>
        </mc:Fallback>
      </mc:AlternateContent>
    </w:r>
    <w:r w:rsidRPr="00513666">
      <w:rPr>
        <w:rFonts w:cs="Calibri"/>
        <w:b/>
        <w:noProof/>
        <w:sz w:val="20"/>
        <w:lang w:eastAsia="tr-TR"/>
      </w:rPr>
      <w:tab/>
      <w:t>Elektronik Sosyal Bilimler Dergisi</w:t>
    </w:r>
    <w:r w:rsidRPr="00513666">
      <w:rPr>
        <w:rFonts w:cs="Calibri"/>
        <w:noProof/>
        <w:color w:val="FF9900"/>
        <w:sz w:val="20"/>
        <w:lang w:eastAsia="tr-TR"/>
      </w:rPr>
      <w:t xml:space="preserve"> </w:t>
    </w:r>
    <w:r w:rsidRPr="00513666">
      <w:rPr>
        <w:rFonts w:cs="Calibri"/>
        <w:noProof/>
        <w:color w:val="FF9900"/>
        <w:sz w:val="20"/>
        <w:lang w:eastAsia="tr-TR"/>
      </w:rPr>
      <w:tab/>
      <w:t xml:space="preserve"> </w:t>
    </w:r>
    <w:r w:rsidRPr="00513666">
      <w:rPr>
        <w:rFonts w:cs="Calibri"/>
        <w:noProof/>
        <w:color w:val="FF9900"/>
        <w:sz w:val="20"/>
        <w:lang w:eastAsia="tr-TR"/>
      </w:rPr>
      <w:tab/>
    </w:r>
    <w:r w:rsidRPr="00513666">
      <w:rPr>
        <w:rFonts w:cs="Calibri"/>
        <w:noProof/>
        <w:color w:val="FF9900"/>
        <w:sz w:val="20"/>
        <w:lang w:eastAsia="tr-TR"/>
      </w:rPr>
      <w:tab/>
      <w:t xml:space="preserve">    </w:t>
    </w:r>
    <w:r w:rsidRPr="00513666">
      <w:rPr>
        <w:rFonts w:cs="Calibri"/>
        <w:noProof/>
        <w:color w:val="0000FF"/>
        <w:sz w:val="20"/>
        <w:u w:val="single" w:color="0000FF"/>
        <w:lang w:eastAsia="tr-TR"/>
      </w:rPr>
      <w:t>www.esosder.org</w:t>
    </w:r>
    <w:r w:rsidRPr="00513666">
      <w:rPr>
        <w:rFonts w:cs="Calibri"/>
        <w:noProof/>
        <w:sz w:val="20"/>
        <w:lang w:eastAsia="tr-TR"/>
      </w:rPr>
      <w:t xml:space="preserve"> </w:t>
    </w:r>
  </w:p>
  <w:p w:rsidR="009C266D" w:rsidRPr="00513666" w:rsidRDefault="00033720" w:rsidP="009C266D">
    <w:pPr>
      <w:tabs>
        <w:tab w:val="center" w:pos="2869"/>
        <w:tab w:val="center" w:pos="4535"/>
        <w:tab w:val="center" w:pos="8429"/>
      </w:tabs>
      <w:spacing w:after="15"/>
      <w:rPr>
        <w:rFonts w:eastAsia="Times New Roman"/>
        <w:noProof/>
        <w:lang w:eastAsia="tr-TR"/>
      </w:rPr>
    </w:pPr>
    <w:r>
      <w:rPr>
        <w:rFonts w:cs="Calibri"/>
        <w:noProof/>
        <w:sz w:val="20"/>
        <w:lang w:eastAsia="tr-TR"/>
      </w:rPr>
      <w:t xml:space="preserve">                          </w:t>
    </w:r>
    <w:r w:rsidR="009C266D" w:rsidRPr="00513666">
      <w:rPr>
        <w:rFonts w:cs="Calibri"/>
        <w:noProof/>
        <w:sz w:val="20"/>
        <w:lang w:eastAsia="tr-TR"/>
      </w:rPr>
      <w:t xml:space="preserve">Electronic Journal of Social Sciences  </w:t>
    </w:r>
    <w:r w:rsidR="009C266D" w:rsidRPr="00513666">
      <w:rPr>
        <w:rFonts w:cs="Calibri"/>
        <w:noProof/>
        <w:sz w:val="20"/>
        <w:lang w:eastAsia="tr-TR"/>
      </w:rPr>
      <w:tab/>
    </w:r>
    <w:r w:rsidR="009C266D">
      <w:rPr>
        <w:rFonts w:cs="Calibri"/>
        <w:noProof/>
        <w:sz w:val="20"/>
        <w:lang w:eastAsia="tr-TR"/>
      </w:rPr>
      <w:tab/>
    </w:r>
    <w:r w:rsidR="009C266D" w:rsidRPr="00513666">
      <w:rPr>
        <w:rFonts w:cs="Calibri"/>
        <w:noProof/>
        <w:sz w:val="20"/>
        <w:lang w:eastAsia="tr-TR"/>
      </w:rPr>
      <w:t xml:space="preserve">ISSN:1304-0278  </w:t>
    </w:r>
  </w:p>
  <w:p w:rsidR="009C266D" w:rsidRPr="009C266D" w:rsidRDefault="00033720" w:rsidP="009C266D">
    <w:pPr>
      <w:spacing w:after="15"/>
      <w:ind w:left="1134"/>
      <w:rPr>
        <w:rFonts w:eastAsia="Times New Roman"/>
        <w:noProof/>
        <w:u w:val="single"/>
        <w:lang w:eastAsia="tr-TR"/>
      </w:rPr>
    </w:pPr>
    <w:r>
      <w:rPr>
        <w:rFonts w:cs="Calibri"/>
        <w:noProof/>
        <w:sz w:val="20"/>
        <w:u w:val="single"/>
        <w:lang w:eastAsia="tr-TR"/>
      </w:rPr>
      <w:t>Kış</w:t>
    </w:r>
    <w:r w:rsidR="009C266D">
      <w:rPr>
        <w:rFonts w:cs="Calibri"/>
        <w:noProof/>
        <w:sz w:val="20"/>
        <w:u w:val="single"/>
        <w:lang w:eastAsia="tr-TR"/>
      </w:rPr>
      <w:t>-2019  Cilt:18  Sayı:69 (</w:t>
    </w:r>
    <w:r w:rsidR="00B53A67">
      <w:rPr>
        <w:rFonts w:cs="Calibri"/>
        <w:noProof/>
        <w:sz w:val="20"/>
        <w:u w:val="single"/>
        <w:lang w:eastAsia="tr-TR"/>
      </w:rPr>
      <w:t>32-40</w:t>
    </w:r>
    <w:r w:rsidR="009C266D" w:rsidRPr="00513666">
      <w:rPr>
        <w:rFonts w:cs="Calibri"/>
        <w:noProof/>
        <w:sz w:val="20"/>
        <w:u w:val="single"/>
        <w:lang w:eastAsia="tr-TR"/>
      </w:rPr>
      <w:t>)</w:t>
    </w:r>
    <w:r w:rsidR="009C266D">
      <w:rPr>
        <w:rFonts w:cs="Calibri"/>
        <w:noProof/>
        <w:sz w:val="20"/>
        <w:u w:val="single"/>
        <w:lang w:eastAsia="tr-TR"/>
      </w:rPr>
      <w:t xml:space="preserve">   </w:t>
    </w:r>
    <w:r w:rsidR="009C266D" w:rsidRPr="00513666">
      <w:rPr>
        <w:rFonts w:cs="Calibri"/>
        <w:noProof/>
        <w:sz w:val="20"/>
        <w:u w:val="single"/>
        <w:lang w:eastAsia="tr-TR"/>
      </w:rPr>
      <w:t xml:space="preserve">              </w:t>
    </w:r>
    <w:r w:rsidR="009C266D" w:rsidRPr="00513666">
      <w:rPr>
        <w:rFonts w:cs="Calibri"/>
        <w:noProof/>
        <w:sz w:val="20"/>
        <w:u w:val="single"/>
        <w:lang w:eastAsia="tr-TR"/>
      </w:rPr>
      <w:tab/>
      <w:t xml:space="preserve">           </w:t>
    </w:r>
    <w:r w:rsidR="009C266D">
      <w:rPr>
        <w:rFonts w:cs="Calibri"/>
        <w:noProof/>
        <w:sz w:val="20"/>
        <w:u w:val="single"/>
        <w:lang w:eastAsia="tr-TR"/>
      </w:rPr>
      <w:t xml:space="preserve">  </w:t>
    </w:r>
    <w:r w:rsidR="009C266D" w:rsidRPr="00513666">
      <w:rPr>
        <w:rFonts w:cs="Calibri"/>
        <w:noProof/>
        <w:sz w:val="20"/>
        <w:u w:val="single"/>
        <w:lang w:eastAsia="tr-TR"/>
      </w:rPr>
      <w:t xml:space="preserve"> </w:t>
    </w:r>
    <w:r w:rsidR="009C266D">
      <w:rPr>
        <w:rFonts w:cs="Calibri"/>
        <w:noProof/>
        <w:sz w:val="20"/>
        <w:u w:val="single"/>
        <w:lang w:eastAsia="tr-TR"/>
      </w:rPr>
      <w:t xml:space="preserve">  </w:t>
    </w:r>
    <w:r>
      <w:rPr>
        <w:rFonts w:cs="Calibri"/>
        <w:noProof/>
        <w:sz w:val="20"/>
        <w:u w:val="single"/>
        <w:lang w:eastAsia="tr-TR"/>
      </w:rPr>
      <w:t xml:space="preserve">               </w:t>
    </w:r>
    <w:r w:rsidR="009C266D">
      <w:rPr>
        <w:rFonts w:cs="Calibri"/>
        <w:noProof/>
        <w:sz w:val="20"/>
        <w:u w:val="single"/>
        <w:lang w:eastAsia="tr-TR"/>
      </w:rPr>
      <w:t>Winter</w:t>
    </w:r>
    <w:r w:rsidR="009C266D" w:rsidRPr="00513666">
      <w:rPr>
        <w:rFonts w:cs="Calibri"/>
        <w:noProof/>
        <w:sz w:val="20"/>
        <w:u w:val="single"/>
        <w:lang w:eastAsia="tr-TR"/>
      </w:rPr>
      <w:t>-201</w:t>
    </w:r>
    <w:r w:rsidR="009C266D">
      <w:rPr>
        <w:rFonts w:cs="Calibri"/>
        <w:noProof/>
        <w:sz w:val="20"/>
        <w:u w:val="single"/>
        <w:lang w:eastAsia="tr-TR"/>
      </w:rPr>
      <w:t>9</w:t>
    </w:r>
    <w:r w:rsidR="009C266D" w:rsidRPr="00513666">
      <w:rPr>
        <w:rFonts w:cs="Calibri"/>
        <w:noProof/>
        <w:sz w:val="20"/>
        <w:u w:val="single"/>
        <w:lang w:eastAsia="tr-TR"/>
      </w:rPr>
      <w:t xml:space="preserve"> Volume:1</w:t>
    </w:r>
    <w:r w:rsidR="009C266D">
      <w:rPr>
        <w:rFonts w:cs="Calibri"/>
        <w:noProof/>
        <w:sz w:val="20"/>
        <w:u w:val="single"/>
        <w:lang w:eastAsia="tr-TR"/>
      </w:rPr>
      <w:t>8</w:t>
    </w:r>
    <w:r w:rsidR="009C266D" w:rsidRPr="00513666">
      <w:rPr>
        <w:rFonts w:cs="Calibri"/>
        <w:noProof/>
        <w:sz w:val="20"/>
        <w:u w:val="single"/>
        <w:lang w:eastAsia="tr-TR"/>
      </w:rPr>
      <w:t xml:space="preserve"> Issue:6</w:t>
    </w:r>
    <w:r w:rsidR="009C266D">
      <w:rPr>
        <w:rFonts w:cs="Calibri"/>
        <w:noProof/>
        <w:sz w:val="20"/>
        <w:u w:val="single"/>
        <w:lang w:eastAsia="tr-TR"/>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C68B8"/>
    <w:multiLevelType w:val="hybridMultilevel"/>
    <w:tmpl w:val="602E405C"/>
    <w:lvl w:ilvl="0" w:tplc="582CE2B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13C"/>
    <w:rsid w:val="00002C0E"/>
    <w:rsid w:val="00002E12"/>
    <w:rsid w:val="000210EA"/>
    <w:rsid w:val="0002441D"/>
    <w:rsid w:val="00033720"/>
    <w:rsid w:val="00045EAC"/>
    <w:rsid w:val="00054FC5"/>
    <w:rsid w:val="00056AC3"/>
    <w:rsid w:val="000626E6"/>
    <w:rsid w:val="00064BBB"/>
    <w:rsid w:val="000B131E"/>
    <w:rsid w:val="000D4506"/>
    <w:rsid w:val="000D57F8"/>
    <w:rsid w:val="000F2108"/>
    <w:rsid w:val="000F6E23"/>
    <w:rsid w:val="00144110"/>
    <w:rsid w:val="00144E3E"/>
    <w:rsid w:val="00150349"/>
    <w:rsid w:val="0019392D"/>
    <w:rsid w:val="001950BE"/>
    <w:rsid w:val="001A3E9C"/>
    <w:rsid w:val="001A5B1F"/>
    <w:rsid w:val="001A6C13"/>
    <w:rsid w:val="001A7168"/>
    <w:rsid w:val="001B0BAC"/>
    <w:rsid w:val="001B7B5C"/>
    <w:rsid w:val="001C0871"/>
    <w:rsid w:val="001C26A3"/>
    <w:rsid w:val="001D21FB"/>
    <w:rsid w:val="001F3D63"/>
    <w:rsid w:val="001F75F8"/>
    <w:rsid w:val="00200F1E"/>
    <w:rsid w:val="00207F83"/>
    <w:rsid w:val="00231FB2"/>
    <w:rsid w:val="00246135"/>
    <w:rsid w:val="00256126"/>
    <w:rsid w:val="0026086F"/>
    <w:rsid w:val="002618B4"/>
    <w:rsid w:val="00296CEB"/>
    <w:rsid w:val="002A7729"/>
    <w:rsid w:val="002B0881"/>
    <w:rsid w:val="002D636C"/>
    <w:rsid w:val="002D6A95"/>
    <w:rsid w:val="002E2B0D"/>
    <w:rsid w:val="002F5B91"/>
    <w:rsid w:val="002F6A32"/>
    <w:rsid w:val="003071C2"/>
    <w:rsid w:val="003277A0"/>
    <w:rsid w:val="003323C4"/>
    <w:rsid w:val="00340E93"/>
    <w:rsid w:val="00341137"/>
    <w:rsid w:val="0037751D"/>
    <w:rsid w:val="003925E3"/>
    <w:rsid w:val="003971E6"/>
    <w:rsid w:val="003A3803"/>
    <w:rsid w:val="003B7735"/>
    <w:rsid w:val="003B7F82"/>
    <w:rsid w:val="003C177A"/>
    <w:rsid w:val="003C3F45"/>
    <w:rsid w:val="003D3D34"/>
    <w:rsid w:val="003D519D"/>
    <w:rsid w:val="003E155A"/>
    <w:rsid w:val="003F16C8"/>
    <w:rsid w:val="003F48D5"/>
    <w:rsid w:val="00400227"/>
    <w:rsid w:val="004067F7"/>
    <w:rsid w:val="0041799B"/>
    <w:rsid w:val="00444D3D"/>
    <w:rsid w:val="004604A4"/>
    <w:rsid w:val="00467835"/>
    <w:rsid w:val="00481789"/>
    <w:rsid w:val="004913C2"/>
    <w:rsid w:val="004B2101"/>
    <w:rsid w:val="004B769A"/>
    <w:rsid w:val="004C5C75"/>
    <w:rsid w:val="004D4CCB"/>
    <w:rsid w:val="004D7152"/>
    <w:rsid w:val="004E76B7"/>
    <w:rsid w:val="004F0EA8"/>
    <w:rsid w:val="00502666"/>
    <w:rsid w:val="00530535"/>
    <w:rsid w:val="005441B7"/>
    <w:rsid w:val="00553EB8"/>
    <w:rsid w:val="00573A6D"/>
    <w:rsid w:val="00581427"/>
    <w:rsid w:val="00594130"/>
    <w:rsid w:val="005A3EDE"/>
    <w:rsid w:val="005A6A69"/>
    <w:rsid w:val="005D3BB2"/>
    <w:rsid w:val="005E3291"/>
    <w:rsid w:val="006032E1"/>
    <w:rsid w:val="00605F7F"/>
    <w:rsid w:val="00610543"/>
    <w:rsid w:val="00610C11"/>
    <w:rsid w:val="006203F7"/>
    <w:rsid w:val="0062188C"/>
    <w:rsid w:val="0063050E"/>
    <w:rsid w:val="00633FD3"/>
    <w:rsid w:val="0063474D"/>
    <w:rsid w:val="00642525"/>
    <w:rsid w:val="006510E9"/>
    <w:rsid w:val="006670AE"/>
    <w:rsid w:val="006775CF"/>
    <w:rsid w:val="0068419B"/>
    <w:rsid w:val="00685155"/>
    <w:rsid w:val="006917DA"/>
    <w:rsid w:val="006A4315"/>
    <w:rsid w:val="006B1428"/>
    <w:rsid w:val="006B3D89"/>
    <w:rsid w:val="006D3190"/>
    <w:rsid w:val="006E0AF7"/>
    <w:rsid w:val="006E6A35"/>
    <w:rsid w:val="00700FE8"/>
    <w:rsid w:val="00714218"/>
    <w:rsid w:val="0071468A"/>
    <w:rsid w:val="007262CE"/>
    <w:rsid w:val="00734375"/>
    <w:rsid w:val="0073695B"/>
    <w:rsid w:val="0074398C"/>
    <w:rsid w:val="00756DF3"/>
    <w:rsid w:val="00760EE1"/>
    <w:rsid w:val="00771397"/>
    <w:rsid w:val="00775BEC"/>
    <w:rsid w:val="00776AE6"/>
    <w:rsid w:val="00780391"/>
    <w:rsid w:val="00780C55"/>
    <w:rsid w:val="0078284B"/>
    <w:rsid w:val="007A636B"/>
    <w:rsid w:val="007B2B37"/>
    <w:rsid w:val="007B541F"/>
    <w:rsid w:val="007C7C9F"/>
    <w:rsid w:val="007D0B04"/>
    <w:rsid w:val="007E762A"/>
    <w:rsid w:val="007F213C"/>
    <w:rsid w:val="007F7E0E"/>
    <w:rsid w:val="00805A75"/>
    <w:rsid w:val="008255CB"/>
    <w:rsid w:val="008457B5"/>
    <w:rsid w:val="0085499B"/>
    <w:rsid w:val="00864C39"/>
    <w:rsid w:val="00867713"/>
    <w:rsid w:val="00871D7F"/>
    <w:rsid w:val="00877293"/>
    <w:rsid w:val="0088228B"/>
    <w:rsid w:val="00891423"/>
    <w:rsid w:val="00893603"/>
    <w:rsid w:val="00895D12"/>
    <w:rsid w:val="008C6F4E"/>
    <w:rsid w:val="008D0538"/>
    <w:rsid w:val="008D59DB"/>
    <w:rsid w:val="008D7C10"/>
    <w:rsid w:val="008E65E4"/>
    <w:rsid w:val="008F35B3"/>
    <w:rsid w:val="00917707"/>
    <w:rsid w:val="00931338"/>
    <w:rsid w:val="00940285"/>
    <w:rsid w:val="00961F63"/>
    <w:rsid w:val="00966ECE"/>
    <w:rsid w:val="00971363"/>
    <w:rsid w:val="00976AC1"/>
    <w:rsid w:val="00981A8E"/>
    <w:rsid w:val="009A7712"/>
    <w:rsid w:val="009B1442"/>
    <w:rsid w:val="009B62A1"/>
    <w:rsid w:val="009C266D"/>
    <w:rsid w:val="009D5CA9"/>
    <w:rsid w:val="009F7C93"/>
    <w:rsid w:val="00A06743"/>
    <w:rsid w:val="00A158B1"/>
    <w:rsid w:val="00A21FA7"/>
    <w:rsid w:val="00A3004A"/>
    <w:rsid w:val="00A3638C"/>
    <w:rsid w:val="00A40793"/>
    <w:rsid w:val="00A4454D"/>
    <w:rsid w:val="00A5095B"/>
    <w:rsid w:val="00A52F81"/>
    <w:rsid w:val="00A6376E"/>
    <w:rsid w:val="00A8352C"/>
    <w:rsid w:val="00A862D7"/>
    <w:rsid w:val="00A879E3"/>
    <w:rsid w:val="00A91EB6"/>
    <w:rsid w:val="00AA1BDE"/>
    <w:rsid w:val="00AA79C9"/>
    <w:rsid w:val="00AD03E0"/>
    <w:rsid w:val="00AE7FCA"/>
    <w:rsid w:val="00AF6416"/>
    <w:rsid w:val="00B00CFE"/>
    <w:rsid w:val="00B01400"/>
    <w:rsid w:val="00B07378"/>
    <w:rsid w:val="00B12083"/>
    <w:rsid w:val="00B13FE8"/>
    <w:rsid w:val="00B1706E"/>
    <w:rsid w:val="00B332C2"/>
    <w:rsid w:val="00B53A67"/>
    <w:rsid w:val="00B56BB2"/>
    <w:rsid w:val="00B701AB"/>
    <w:rsid w:val="00BA5E73"/>
    <w:rsid w:val="00BA691F"/>
    <w:rsid w:val="00BB20B9"/>
    <w:rsid w:val="00BC0435"/>
    <w:rsid w:val="00BC10F6"/>
    <w:rsid w:val="00BD3606"/>
    <w:rsid w:val="00BF0EF0"/>
    <w:rsid w:val="00C03B02"/>
    <w:rsid w:val="00C22B15"/>
    <w:rsid w:val="00C36233"/>
    <w:rsid w:val="00C41247"/>
    <w:rsid w:val="00C46684"/>
    <w:rsid w:val="00C65847"/>
    <w:rsid w:val="00C70C78"/>
    <w:rsid w:val="00C75487"/>
    <w:rsid w:val="00C76858"/>
    <w:rsid w:val="00C84420"/>
    <w:rsid w:val="00C8497A"/>
    <w:rsid w:val="00C85F49"/>
    <w:rsid w:val="00C943C8"/>
    <w:rsid w:val="00C9576E"/>
    <w:rsid w:val="00C97EAE"/>
    <w:rsid w:val="00CA0ADF"/>
    <w:rsid w:val="00CA41DF"/>
    <w:rsid w:val="00CA5D80"/>
    <w:rsid w:val="00CB31B2"/>
    <w:rsid w:val="00CB65B5"/>
    <w:rsid w:val="00CB712B"/>
    <w:rsid w:val="00CF291D"/>
    <w:rsid w:val="00CF3C72"/>
    <w:rsid w:val="00CF7001"/>
    <w:rsid w:val="00D03572"/>
    <w:rsid w:val="00D15218"/>
    <w:rsid w:val="00D174DE"/>
    <w:rsid w:val="00D217EF"/>
    <w:rsid w:val="00D231AF"/>
    <w:rsid w:val="00D27DFD"/>
    <w:rsid w:val="00D3195C"/>
    <w:rsid w:val="00D3453C"/>
    <w:rsid w:val="00D4183C"/>
    <w:rsid w:val="00D536D5"/>
    <w:rsid w:val="00D55C66"/>
    <w:rsid w:val="00D603B3"/>
    <w:rsid w:val="00D65E49"/>
    <w:rsid w:val="00D74B75"/>
    <w:rsid w:val="00D841E2"/>
    <w:rsid w:val="00DA6014"/>
    <w:rsid w:val="00DA746B"/>
    <w:rsid w:val="00DB15F0"/>
    <w:rsid w:val="00DE3283"/>
    <w:rsid w:val="00DF217A"/>
    <w:rsid w:val="00DF78D1"/>
    <w:rsid w:val="00E05987"/>
    <w:rsid w:val="00E069CC"/>
    <w:rsid w:val="00E16BF1"/>
    <w:rsid w:val="00E26B75"/>
    <w:rsid w:val="00E27DF9"/>
    <w:rsid w:val="00E3211B"/>
    <w:rsid w:val="00E35855"/>
    <w:rsid w:val="00E3784C"/>
    <w:rsid w:val="00E43B95"/>
    <w:rsid w:val="00E546C6"/>
    <w:rsid w:val="00E55B79"/>
    <w:rsid w:val="00E614EE"/>
    <w:rsid w:val="00EC50D5"/>
    <w:rsid w:val="00EE09E3"/>
    <w:rsid w:val="00EE590D"/>
    <w:rsid w:val="00EF1482"/>
    <w:rsid w:val="00F0781A"/>
    <w:rsid w:val="00F1033B"/>
    <w:rsid w:val="00F1247E"/>
    <w:rsid w:val="00F21284"/>
    <w:rsid w:val="00F4278C"/>
    <w:rsid w:val="00F45128"/>
    <w:rsid w:val="00F52F27"/>
    <w:rsid w:val="00F55B39"/>
    <w:rsid w:val="00F61D2D"/>
    <w:rsid w:val="00F828B7"/>
    <w:rsid w:val="00F87324"/>
    <w:rsid w:val="00F90C82"/>
    <w:rsid w:val="00FA169B"/>
    <w:rsid w:val="00FA1DAC"/>
    <w:rsid w:val="00FA2927"/>
    <w:rsid w:val="00FA3625"/>
    <w:rsid w:val="00FA7116"/>
    <w:rsid w:val="00FB0ECF"/>
    <w:rsid w:val="00FB2C9F"/>
    <w:rsid w:val="00FC3C9E"/>
    <w:rsid w:val="00FD1DBA"/>
    <w:rsid w:val="00FD74A8"/>
    <w:rsid w:val="00FD7AEE"/>
    <w:rsid w:val="00FE45A1"/>
    <w:rsid w:val="00FF43F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F5B91"/>
    <w:pPr>
      <w:ind w:left="720"/>
      <w:contextualSpacing/>
    </w:pPr>
  </w:style>
  <w:style w:type="paragraph" w:styleId="DipnotMetni">
    <w:name w:val="footnote text"/>
    <w:aliases w:val="Footnote Text Char1,Footnote Text Char Char,fn Char Char,footnote text Char Char,fn Char,footnote text Char"/>
    <w:basedOn w:val="Normal"/>
    <w:link w:val="DipnotMetniChar"/>
    <w:uiPriority w:val="99"/>
    <w:unhideWhenUsed/>
    <w:rsid w:val="00A4454D"/>
    <w:pPr>
      <w:spacing w:after="0" w:line="240" w:lineRule="auto"/>
    </w:pPr>
    <w:rPr>
      <w:sz w:val="20"/>
      <w:szCs w:val="20"/>
    </w:rPr>
  </w:style>
  <w:style w:type="character" w:customStyle="1" w:styleId="DipnotMetniChar">
    <w:name w:val="Dipnot Metni Char"/>
    <w:aliases w:val="Footnote Text Char1 Char,Footnote Text Char Char Char,fn Char Char Char,footnote text Char Char Char,fn Char Char1,footnote text Char Char1"/>
    <w:basedOn w:val="VarsaylanParagrafYazTipi"/>
    <w:link w:val="DipnotMetni"/>
    <w:uiPriority w:val="99"/>
    <w:rsid w:val="00A4454D"/>
    <w:rPr>
      <w:sz w:val="20"/>
      <w:szCs w:val="20"/>
    </w:rPr>
  </w:style>
  <w:style w:type="character" w:styleId="DipnotBavurusu">
    <w:name w:val="footnote reference"/>
    <w:basedOn w:val="VarsaylanParagrafYazTipi"/>
    <w:uiPriority w:val="99"/>
    <w:semiHidden/>
    <w:unhideWhenUsed/>
    <w:rsid w:val="00A4454D"/>
    <w:rPr>
      <w:vertAlign w:val="superscript"/>
    </w:rPr>
  </w:style>
  <w:style w:type="paragraph" w:styleId="BalonMetni">
    <w:name w:val="Balloon Text"/>
    <w:basedOn w:val="Normal"/>
    <w:link w:val="BalonMetniChar"/>
    <w:uiPriority w:val="99"/>
    <w:semiHidden/>
    <w:unhideWhenUsed/>
    <w:rsid w:val="007F7E0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7E0E"/>
    <w:rPr>
      <w:rFonts w:ascii="Segoe UI" w:hAnsi="Segoe UI" w:cs="Segoe UI"/>
      <w:sz w:val="18"/>
      <w:szCs w:val="18"/>
    </w:rPr>
  </w:style>
  <w:style w:type="paragraph" w:styleId="stbilgi">
    <w:name w:val="header"/>
    <w:basedOn w:val="Normal"/>
    <w:link w:val="stbilgiChar"/>
    <w:uiPriority w:val="99"/>
    <w:unhideWhenUsed/>
    <w:rsid w:val="009C266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C266D"/>
  </w:style>
  <w:style w:type="paragraph" w:styleId="Altbilgi">
    <w:name w:val="footer"/>
    <w:basedOn w:val="Normal"/>
    <w:link w:val="AltbilgiChar"/>
    <w:uiPriority w:val="99"/>
    <w:unhideWhenUsed/>
    <w:rsid w:val="009C266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C266D"/>
  </w:style>
  <w:style w:type="character" w:styleId="Kpr">
    <w:name w:val="Hyperlink"/>
    <w:basedOn w:val="VarsaylanParagrafYazTipi"/>
    <w:uiPriority w:val="99"/>
    <w:unhideWhenUsed/>
    <w:rsid w:val="009C266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F5B91"/>
    <w:pPr>
      <w:ind w:left="720"/>
      <w:contextualSpacing/>
    </w:pPr>
  </w:style>
  <w:style w:type="paragraph" w:styleId="DipnotMetni">
    <w:name w:val="footnote text"/>
    <w:aliases w:val="Footnote Text Char1,Footnote Text Char Char,fn Char Char,footnote text Char Char,fn Char,footnote text Char"/>
    <w:basedOn w:val="Normal"/>
    <w:link w:val="DipnotMetniChar"/>
    <w:uiPriority w:val="99"/>
    <w:unhideWhenUsed/>
    <w:rsid w:val="00A4454D"/>
    <w:pPr>
      <w:spacing w:after="0" w:line="240" w:lineRule="auto"/>
    </w:pPr>
    <w:rPr>
      <w:sz w:val="20"/>
      <w:szCs w:val="20"/>
    </w:rPr>
  </w:style>
  <w:style w:type="character" w:customStyle="1" w:styleId="DipnotMetniChar">
    <w:name w:val="Dipnot Metni Char"/>
    <w:aliases w:val="Footnote Text Char1 Char,Footnote Text Char Char Char,fn Char Char Char,footnote text Char Char Char,fn Char Char1,footnote text Char Char1"/>
    <w:basedOn w:val="VarsaylanParagrafYazTipi"/>
    <w:link w:val="DipnotMetni"/>
    <w:uiPriority w:val="99"/>
    <w:rsid w:val="00A4454D"/>
    <w:rPr>
      <w:sz w:val="20"/>
      <w:szCs w:val="20"/>
    </w:rPr>
  </w:style>
  <w:style w:type="character" w:styleId="DipnotBavurusu">
    <w:name w:val="footnote reference"/>
    <w:basedOn w:val="VarsaylanParagrafYazTipi"/>
    <w:uiPriority w:val="99"/>
    <w:semiHidden/>
    <w:unhideWhenUsed/>
    <w:rsid w:val="00A4454D"/>
    <w:rPr>
      <w:vertAlign w:val="superscript"/>
    </w:rPr>
  </w:style>
  <w:style w:type="paragraph" w:styleId="BalonMetni">
    <w:name w:val="Balloon Text"/>
    <w:basedOn w:val="Normal"/>
    <w:link w:val="BalonMetniChar"/>
    <w:uiPriority w:val="99"/>
    <w:semiHidden/>
    <w:unhideWhenUsed/>
    <w:rsid w:val="007F7E0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7E0E"/>
    <w:rPr>
      <w:rFonts w:ascii="Segoe UI" w:hAnsi="Segoe UI" w:cs="Segoe UI"/>
      <w:sz w:val="18"/>
      <w:szCs w:val="18"/>
    </w:rPr>
  </w:style>
  <w:style w:type="paragraph" w:styleId="stbilgi">
    <w:name w:val="header"/>
    <w:basedOn w:val="Normal"/>
    <w:link w:val="stbilgiChar"/>
    <w:uiPriority w:val="99"/>
    <w:unhideWhenUsed/>
    <w:rsid w:val="009C266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C266D"/>
  </w:style>
  <w:style w:type="paragraph" w:styleId="Altbilgi">
    <w:name w:val="footer"/>
    <w:basedOn w:val="Normal"/>
    <w:link w:val="AltbilgiChar"/>
    <w:uiPriority w:val="99"/>
    <w:unhideWhenUsed/>
    <w:rsid w:val="009C266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C266D"/>
  </w:style>
  <w:style w:type="character" w:styleId="Kpr">
    <w:name w:val="Hyperlink"/>
    <w:basedOn w:val="VarsaylanParagrafYazTipi"/>
    <w:uiPriority w:val="99"/>
    <w:unhideWhenUsed/>
    <w:rsid w:val="009C26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9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mailto:elif.gursoy@usak.edu.t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ergipark.gov.tr/esosder" TargetMode="External"/><Relationship Id="rId1" Type="http://schemas.openxmlformats.org/officeDocument/2006/relationships/hyperlink" Target="http://www.esosder.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2FA58-F43B-40A7-9DAC-72E0CBF70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3082</Words>
  <Characters>17571</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20612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DüzceÜniversitesi</cp:lastModifiedBy>
  <cp:revision>26</cp:revision>
  <cp:lastPrinted>2016-09-02T14:05:00Z</cp:lastPrinted>
  <dcterms:created xsi:type="dcterms:W3CDTF">2018-02-13T14:25:00Z</dcterms:created>
  <dcterms:modified xsi:type="dcterms:W3CDTF">2019-01-12T17:04:00Z</dcterms:modified>
</cp:coreProperties>
</file>