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2E2" w:rsidRDefault="003532E2" w:rsidP="000423D5">
      <w:pPr>
        <w:pStyle w:val="Abstract"/>
        <w:tabs>
          <w:tab w:val="left" w:pos="142"/>
          <w:tab w:val="left" w:pos="284"/>
        </w:tabs>
        <w:jc w:val="center"/>
        <w:rPr>
          <w:rFonts w:asciiTheme="majorBidi" w:eastAsia="Times New Roman" w:hAnsiTheme="majorBidi" w:cstheme="majorBidi"/>
          <w:color w:val="222222"/>
          <w:kern w:val="28"/>
          <w:sz w:val="24"/>
          <w:szCs w:val="24"/>
          <w:shd w:val="clear" w:color="auto" w:fill="FFFFFF"/>
          <w:lang w:bidi="fa-IR"/>
        </w:rPr>
      </w:pPr>
      <w:r w:rsidRPr="003532E2">
        <w:rPr>
          <w:rFonts w:asciiTheme="majorBidi" w:eastAsia="Times New Roman" w:hAnsiTheme="majorBidi" w:cstheme="majorBidi"/>
          <w:color w:val="222222"/>
          <w:kern w:val="28"/>
          <w:sz w:val="24"/>
          <w:szCs w:val="24"/>
          <w:shd w:val="clear" w:color="auto" w:fill="FFFFFF"/>
          <w:lang w:bidi="fa-IR"/>
        </w:rPr>
        <w:t xml:space="preserve">Investigate the relationship between the quality of insurance services and satisfaction of retirees and pensioners of the Social Security of Khorasan </w:t>
      </w:r>
      <w:proofErr w:type="spellStart"/>
      <w:r w:rsidRPr="003532E2">
        <w:rPr>
          <w:rFonts w:asciiTheme="majorBidi" w:eastAsia="Times New Roman" w:hAnsiTheme="majorBidi" w:cstheme="majorBidi"/>
          <w:color w:val="222222"/>
          <w:kern w:val="28"/>
          <w:sz w:val="24"/>
          <w:szCs w:val="24"/>
          <w:shd w:val="clear" w:color="auto" w:fill="FFFFFF"/>
          <w:lang w:bidi="fa-IR"/>
        </w:rPr>
        <w:t>Razavi</w:t>
      </w:r>
      <w:proofErr w:type="spellEnd"/>
    </w:p>
    <w:p w:rsidR="009638E3" w:rsidRPr="003532E2" w:rsidRDefault="009638E3" w:rsidP="000423D5">
      <w:pPr>
        <w:pStyle w:val="Abstract"/>
        <w:tabs>
          <w:tab w:val="left" w:pos="142"/>
          <w:tab w:val="left" w:pos="284"/>
        </w:tabs>
        <w:jc w:val="center"/>
        <w:rPr>
          <w:rFonts w:asciiTheme="majorBidi" w:eastAsia="Times New Roman" w:hAnsiTheme="majorBidi" w:cstheme="majorBidi"/>
          <w:color w:val="222222"/>
          <w:kern w:val="28"/>
          <w:sz w:val="24"/>
          <w:szCs w:val="24"/>
          <w:shd w:val="clear" w:color="auto" w:fill="FFFFFF"/>
          <w:lang w:bidi="fa-IR"/>
        </w:rPr>
      </w:pPr>
    </w:p>
    <w:p w:rsidR="003532E2" w:rsidRDefault="003532E2" w:rsidP="009638E3">
      <w:pPr>
        <w:tabs>
          <w:tab w:val="left" w:pos="142"/>
          <w:tab w:val="left" w:pos="284"/>
          <w:tab w:val="left" w:pos="8222"/>
        </w:tabs>
        <w:spacing w:before="240" w:after="0" w:line="360" w:lineRule="auto"/>
        <w:jc w:val="center"/>
        <w:rPr>
          <w:rFonts w:asciiTheme="majorBidi" w:hAnsiTheme="majorBidi" w:cstheme="majorBidi"/>
          <w:vertAlign w:val="superscript"/>
        </w:rPr>
      </w:pPr>
      <w:r>
        <w:rPr>
          <w:rFonts w:asciiTheme="majorBidi" w:hAnsiTheme="majorBidi" w:cstheme="majorBidi"/>
        </w:rPr>
        <w:t xml:space="preserve">Ahmad Reza </w:t>
      </w:r>
      <w:r w:rsidR="00C6490A">
        <w:rPr>
          <w:rFonts w:asciiTheme="majorBidi" w:hAnsiTheme="majorBidi" w:cstheme="majorBidi"/>
        </w:rPr>
        <w:t>MIRPORDEL</w:t>
      </w:r>
      <w:r w:rsidR="00C6490A">
        <w:rPr>
          <w:rFonts w:asciiTheme="majorBidi" w:hAnsiTheme="majorBidi" w:cstheme="majorBidi"/>
          <w:vertAlign w:val="superscript"/>
        </w:rPr>
        <w:t>1</w:t>
      </w:r>
      <w:r>
        <w:rPr>
          <w:rFonts w:asciiTheme="majorBidi" w:hAnsiTheme="majorBidi" w:cstheme="majorBidi"/>
        </w:rPr>
        <w:t xml:space="preserve">, Ahmad </w:t>
      </w:r>
      <w:r w:rsidR="00C6490A">
        <w:rPr>
          <w:rFonts w:asciiTheme="majorBidi" w:hAnsiTheme="majorBidi" w:cstheme="majorBidi"/>
        </w:rPr>
        <w:t>NATEGH GOLESTAN</w:t>
      </w:r>
      <w:r w:rsidR="00C6490A">
        <w:rPr>
          <w:rFonts w:asciiTheme="majorBidi" w:hAnsiTheme="majorBidi" w:cstheme="majorBidi"/>
          <w:vertAlign w:val="superscript"/>
        </w:rPr>
        <w:t>1</w:t>
      </w:r>
    </w:p>
    <w:p w:rsidR="003532E2" w:rsidRPr="003532E2" w:rsidRDefault="003532E2" w:rsidP="009638E3">
      <w:pPr>
        <w:tabs>
          <w:tab w:val="left" w:pos="142"/>
          <w:tab w:val="left" w:pos="284"/>
        </w:tabs>
        <w:autoSpaceDE w:val="0"/>
        <w:autoSpaceDN w:val="0"/>
        <w:adjustRightInd w:val="0"/>
        <w:spacing w:after="0" w:line="360" w:lineRule="auto"/>
        <w:jc w:val="center"/>
        <w:rPr>
          <w:rFonts w:asciiTheme="majorBidi" w:eastAsia="SimSun" w:hAnsiTheme="majorBidi" w:cstheme="majorBidi"/>
          <w:i/>
          <w:iCs/>
          <w:sz w:val="18"/>
          <w:szCs w:val="18"/>
        </w:rPr>
      </w:pPr>
      <w:r>
        <w:rPr>
          <w:rFonts w:asciiTheme="majorBidi" w:eastAsia="SimSun" w:hAnsiTheme="majorBidi" w:cstheme="majorBidi"/>
          <w:i/>
          <w:iCs/>
          <w:sz w:val="18"/>
          <w:szCs w:val="18"/>
          <w:vertAlign w:val="superscript"/>
        </w:rPr>
        <w:t>1</w:t>
      </w:r>
      <w:r w:rsidRPr="003532E2">
        <w:rPr>
          <w:rFonts w:asciiTheme="majorBidi" w:eastAsia="SimSun" w:hAnsiTheme="majorBidi" w:cstheme="majorBidi"/>
          <w:i/>
          <w:iCs/>
          <w:sz w:val="18"/>
          <w:szCs w:val="18"/>
        </w:rPr>
        <w:t xml:space="preserve">Department of Business Management, </w:t>
      </w:r>
      <w:proofErr w:type="spellStart"/>
      <w:r w:rsidRPr="003532E2">
        <w:rPr>
          <w:rFonts w:asciiTheme="majorBidi" w:eastAsia="SimSun" w:hAnsiTheme="majorBidi" w:cstheme="majorBidi"/>
          <w:i/>
          <w:iCs/>
          <w:sz w:val="18"/>
          <w:szCs w:val="18"/>
        </w:rPr>
        <w:t>Neyshabur</w:t>
      </w:r>
      <w:proofErr w:type="spellEnd"/>
      <w:r w:rsidRPr="003532E2">
        <w:rPr>
          <w:rFonts w:asciiTheme="majorBidi" w:eastAsia="SimSun" w:hAnsiTheme="majorBidi" w:cstheme="majorBidi"/>
          <w:i/>
          <w:iCs/>
          <w:sz w:val="18"/>
          <w:szCs w:val="18"/>
        </w:rPr>
        <w:t xml:space="preserve"> branch, </w:t>
      </w:r>
      <w:r w:rsidR="000A0A1D">
        <w:rPr>
          <w:rFonts w:asciiTheme="majorBidi" w:eastAsia="SimSun" w:hAnsiTheme="majorBidi" w:cstheme="majorBidi"/>
          <w:i/>
          <w:iCs/>
          <w:sz w:val="18"/>
          <w:szCs w:val="18"/>
        </w:rPr>
        <w:t>I</w:t>
      </w:r>
      <w:r w:rsidRPr="003532E2">
        <w:rPr>
          <w:rFonts w:asciiTheme="majorBidi" w:eastAsia="SimSun" w:hAnsiTheme="majorBidi" w:cstheme="majorBidi"/>
          <w:i/>
          <w:iCs/>
          <w:sz w:val="18"/>
          <w:szCs w:val="18"/>
        </w:rPr>
        <w:t xml:space="preserve">slamic Azad University, </w:t>
      </w:r>
      <w:proofErr w:type="spellStart"/>
      <w:r w:rsidRPr="003532E2">
        <w:rPr>
          <w:rFonts w:asciiTheme="majorBidi" w:eastAsia="SimSun" w:hAnsiTheme="majorBidi" w:cstheme="majorBidi"/>
          <w:i/>
          <w:iCs/>
          <w:sz w:val="18"/>
          <w:szCs w:val="18"/>
        </w:rPr>
        <w:t>Neyshabur</w:t>
      </w:r>
      <w:proofErr w:type="spellEnd"/>
      <w:r w:rsidRPr="003532E2">
        <w:rPr>
          <w:rFonts w:asciiTheme="majorBidi" w:eastAsia="SimSun" w:hAnsiTheme="majorBidi" w:cstheme="majorBidi"/>
          <w:i/>
          <w:iCs/>
          <w:sz w:val="18"/>
          <w:szCs w:val="18"/>
        </w:rPr>
        <w:t>, Iran</w:t>
      </w:r>
    </w:p>
    <w:p w:rsidR="00AE7352" w:rsidRPr="009638E3" w:rsidRDefault="009D4381" w:rsidP="009638E3">
      <w:pPr>
        <w:tabs>
          <w:tab w:val="left" w:pos="142"/>
          <w:tab w:val="left" w:pos="284"/>
        </w:tabs>
        <w:autoSpaceDE w:val="0"/>
        <w:autoSpaceDN w:val="0"/>
        <w:adjustRightInd w:val="0"/>
        <w:spacing w:after="0" w:line="360" w:lineRule="auto"/>
        <w:jc w:val="center"/>
        <w:rPr>
          <w:rFonts w:ascii="Times New Roman" w:hAnsi="Times New Roman" w:cs="Times New Roman"/>
          <w:color w:val="000000"/>
          <w:szCs w:val="20"/>
        </w:rPr>
      </w:pPr>
      <w:r w:rsidRPr="009638E3">
        <w:rPr>
          <w:rFonts w:ascii="Times New Roman" w:hAnsi="Times New Roman" w:cs="Times New Roman"/>
          <w:color w:val="000000"/>
          <w:szCs w:val="20"/>
        </w:rPr>
        <w:t xml:space="preserve">Received: 01.02.2015; Accepted: 06.06.2015 </w:t>
      </w:r>
    </w:p>
    <w:p w:rsidR="00FE0783" w:rsidRPr="002A4E07" w:rsidRDefault="00FE0783" w:rsidP="000423D5">
      <w:pPr>
        <w:tabs>
          <w:tab w:val="left" w:pos="142"/>
          <w:tab w:val="left" w:pos="284"/>
        </w:tabs>
        <w:autoSpaceDE w:val="0"/>
        <w:autoSpaceDN w:val="0"/>
        <w:adjustRightInd w:val="0"/>
        <w:spacing w:after="0" w:line="240" w:lineRule="auto"/>
        <w:jc w:val="center"/>
        <w:rPr>
          <w:rFonts w:asciiTheme="majorBidi" w:hAnsiTheme="majorBidi" w:cstheme="majorBidi"/>
          <w:color w:val="000000" w:themeColor="text1"/>
          <w:sz w:val="18"/>
          <w:szCs w:val="18"/>
        </w:rPr>
      </w:pPr>
      <w:r w:rsidRPr="002A4E07">
        <w:rPr>
          <w:rFonts w:asciiTheme="majorBidi" w:hAnsiTheme="majorBidi" w:cstheme="majorBidi"/>
          <w:color w:val="000000" w:themeColor="text1"/>
          <w:sz w:val="18"/>
          <w:szCs w:val="18"/>
        </w:rPr>
        <w:t>______________________________________________________________________________________________</w:t>
      </w:r>
    </w:p>
    <w:p w:rsidR="00C90166" w:rsidRPr="002A4E07" w:rsidRDefault="00C90166" w:rsidP="000423D5">
      <w:pPr>
        <w:tabs>
          <w:tab w:val="left" w:pos="142"/>
          <w:tab w:val="left" w:pos="284"/>
        </w:tabs>
        <w:autoSpaceDE w:val="0"/>
        <w:autoSpaceDN w:val="0"/>
        <w:adjustRightInd w:val="0"/>
        <w:spacing w:after="0" w:line="240" w:lineRule="auto"/>
        <w:jc w:val="both"/>
        <w:rPr>
          <w:rFonts w:asciiTheme="majorBidi" w:hAnsiTheme="majorBidi" w:cstheme="majorBidi"/>
          <w:b/>
          <w:color w:val="000000" w:themeColor="text1"/>
        </w:rPr>
      </w:pPr>
    </w:p>
    <w:p w:rsidR="003532E2" w:rsidRPr="003532E2" w:rsidRDefault="001909C7" w:rsidP="000423D5">
      <w:pPr>
        <w:tabs>
          <w:tab w:val="left" w:pos="142"/>
          <w:tab w:val="left" w:pos="284"/>
        </w:tabs>
        <w:spacing w:line="240" w:lineRule="auto"/>
        <w:jc w:val="both"/>
        <w:rPr>
          <w:rFonts w:asciiTheme="majorBidi" w:hAnsiTheme="majorBidi" w:cstheme="majorBidi"/>
          <w:bCs/>
          <w:color w:val="000000" w:themeColor="text1"/>
          <w:sz w:val="18"/>
          <w:szCs w:val="18"/>
        </w:rPr>
      </w:pPr>
      <w:r w:rsidRPr="00AE7352">
        <w:rPr>
          <w:rFonts w:asciiTheme="majorBidi" w:hAnsiTheme="majorBidi" w:cstheme="majorBidi"/>
          <w:b/>
          <w:color w:val="000000" w:themeColor="text1"/>
          <w:sz w:val="18"/>
          <w:szCs w:val="18"/>
        </w:rPr>
        <w:t>Abstract</w:t>
      </w:r>
      <w:r w:rsidRPr="00AE7352">
        <w:rPr>
          <w:rFonts w:asciiTheme="majorBidi" w:hAnsiTheme="majorBidi" w:cstheme="majorBidi"/>
          <w:bCs/>
          <w:color w:val="000000" w:themeColor="text1"/>
          <w:sz w:val="18"/>
          <w:szCs w:val="18"/>
        </w:rPr>
        <w:t>.</w:t>
      </w:r>
      <w:r w:rsidRPr="001909C7">
        <w:rPr>
          <w:rFonts w:asciiTheme="majorBidi" w:hAnsiTheme="majorBidi" w:cstheme="majorBidi"/>
          <w:bCs/>
          <w:color w:val="000000" w:themeColor="text1"/>
          <w:sz w:val="18"/>
          <w:szCs w:val="18"/>
        </w:rPr>
        <w:t xml:space="preserve"> </w:t>
      </w:r>
      <w:r w:rsidR="003532E2" w:rsidRPr="003532E2">
        <w:rPr>
          <w:rFonts w:asciiTheme="majorBidi" w:hAnsiTheme="majorBidi" w:cstheme="majorBidi"/>
          <w:bCs/>
          <w:color w:val="000000" w:themeColor="text1"/>
          <w:sz w:val="18"/>
          <w:szCs w:val="18"/>
        </w:rPr>
        <w:t xml:space="preserve">The aim of this study was to investigate the relationship between the quality of insurance services and satisfaction of pensioners of Khorasan social security based on SERVQUAL model. Research hypotheses based on 5 SERVQUAL model indices include tangibles, reliability, responsiveness, assurance (reliability) and empathy has been set. The research method is analytical descriptive with survey method and has been implemented by field and library styles. Data is designed based on </w:t>
      </w:r>
      <w:proofErr w:type="spellStart"/>
      <w:r w:rsidR="003532E2" w:rsidRPr="003532E2">
        <w:rPr>
          <w:rFonts w:asciiTheme="majorBidi" w:hAnsiTheme="majorBidi" w:cstheme="majorBidi"/>
          <w:bCs/>
          <w:color w:val="000000" w:themeColor="text1"/>
          <w:sz w:val="18"/>
          <w:szCs w:val="18"/>
        </w:rPr>
        <w:t>Anvari</w:t>
      </w:r>
      <w:proofErr w:type="spellEnd"/>
      <w:r w:rsidR="003532E2" w:rsidRPr="003532E2">
        <w:rPr>
          <w:rFonts w:asciiTheme="majorBidi" w:hAnsiTheme="majorBidi" w:cstheme="majorBidi"/>
          <w:bCs/>
          <w:color w:val="000000" w:themeColor="text1"/>
          <w:sz w:val="18"/>
          <w:szCs w:val="18"/>
        </w:rPr>
        <w:t xml:space="preserve"> </w:t>
      </w:r>
      <w:proofErr w:type="spellStart"/>
      <w:r w:rsidR="003532E2" w:rsidRPr="003532E2">
        <w:rPr>
          <w:rFonts w:asciiTheme="majorBidi" w:hAnsiTheme="majorBidi" w:cstheme="majorBidi"/>
          <w:bCs/>
          <w:color w:val="000000" w:themeColor="text1"/>
          <w:sz w:val="18"/>
          <w:szCs w:val="18"/>
        </w:rPr>
        <w:t>Rostami</w:t>
      </w:r>
      <w:proofErr w:type="spellEnd"/>
      <w:r w:rsidR="003532E2" w:rsidRPr="003532E2">
        <w:rPr>
          <w:rFonts w:asciiTheme="majorBidi" w:hAnsiTheme="majorBidi" w:cstheme="majorBidi"/>
          <w:bCs/>
          <w:color w:val="000000" w:themeColor="text1"/>
          <w:sz w:val="18"/>
          <w:szCs w:val="18"/>
        </w:rPr>
        <w:t xml:space="preserve"> regional standard questionnaire SERVQUAL model in the form of 21 questions. The study population pensioners and retirees of Social Security (with population of over 149,355 people, according to statistics of 92) were extracted. The sample size was calculated using Cochran formula about 383 people. Obtained hypothesis test results were used Pearson correlation and multiple regression methods after confirmed its normality based on Likert scale opinion. In addition, correlation between services quality and satisfaction of variables and items by </w:t>
      </w:r>
      <w:proofErr w:type="spellStart"/>
      <w:r w:rsidR="003532E2" w:rsidRPr="003532E2">
        <w:rPr>
          <w:rFonts w:asciiTheme="majorBidi" w:hAnsiTheme="majorBidi" w:cstheme="majorBidi"/>
          <w:bCs/>
          <w:color w:val="000000" w:themeColor="text1"/>
          <w:sz w:val="18"/>
          <w:szCs w:val="18"/>
        </w:rPr>
        <w:t>kemo</w:t>
      </w:r>
      <w:proofErr w:type="spellEnd"/>
      <w:r w:rsidR="003532E2" w:rsidRPr="003532E2">
        <w:rPr>
          <w:rFonts w:asciiTheme="majorBidi" w:hAnsiTheme="majorBidi" w:cstheme="majorBidi"/>
          <w:bCs/>
          <w:color w:val="000000" w:themeColor="text1"/>
          <w:sz w:val="18"/>
          <w:szCs w:val="18"/>
        </w:rPr>
        <w:t xml:space="preserve"> Bartlett </w:t>
      </w:r>
      <w:proofErr w:type="spellStart"/>
      <w:r w:rsidR="003532E2" w:rsidRPr="003532E2">
        <w:rPr>
          <w:rFonts w:asciiTheme="majorBidi" w:hAnsiTheme="majorBidi" w:cstheme="majorBidi"/>
          <w:bCs/>
          <w:color w:val="000000" w:themeColor="text1"/>
          <w:sz w:val="18"/>
          <w:szCs w:val="18"/>
        </w:rPr>
        <w:t>sphericity</w:t>
      </w:r>
      <w:proofErr w:type="spellEnd"/>
      <w:r w:rsidR="003532E2" w:rsidRPr="003532E2">
        <w:rPr>
          <w:rFonts w:asciiTheme="majorBidi" w:hAnsiTheme="majorBidi" w:cstheme="majorBidi"/>
          <w:bCs/>
          <w:color w:val="000000" w:themeColor="text1"/>
          <w:sz w:val="18"/>
          <w:szCs w:val="18"/>
        </w:rPr>
        <w:t xml:space="preserve"> test was confirmed which test results showed that in every five dimension of SERVQUAL model about retirees and pensioners are satisfied from social security. Also, based on Friedman test the highest and lowest ranking tangible factors related to credit or validity. </w:t>
      </w:r>
    </w:p>
    <w:p w:rsidR="003532E2" w:rsidRPr="003532E2" w:rsidRDefault="003532E2" w:rsidP="000423D5">
      <w:pPr>
        <w:tabs>
          <w:tab w:val="left" w:pos="142"/>
          <w:tab w:val="left" w:pos="284"/>
        </w:tabs>
        <w:spacing w:after="0" w:line="240" w:lineRule="auto"/>
        <w:jc w:val="both"/>
        <w:rPr>
          <w:rFonts w:asciiTheme="majorBidi" w:hAnsiTheme="majorBidi" w:cstheme="majorBidi"/>
          <w:bCs/>
          <w:color w:val="000000" w:themeColor="text1"/>
          <w:sz w:val="18"/>
          <w:szCs w:val="18"/>
        </w:rPr>
      </w:pPr>
      <w:r w:rsidRPr="003532E2">
        <w:rPr>
          <w:rFonts w:asciiTheme="majorBidi" w:hAnsiTheme="majorBidi" w:cstheme="majorBidi"/>
          <w:b/>
          <w:color w:val="000000" w:themeColor="text1"/>
          <w:sz w:val="18"/>
          <w:szCs w:val="18"/>
        </w:rPr>
        <w:t>Keywords</w:t>
      </w:r>
      <w:r w:rsidRPr="003532E2">
        <w:rPr>
          <w:rFonts w:asciiTheme="majorBidi" w:hAnsiTheme="majorBidi" w:cstheme="majorBidi"/>
          <w:bCs/>
          <w:color w:val="000000" w:themeColor="text1"/>
          <w:sz w:val="18"/>
          <w:szCs w:val="18"/>
        </w:rPr>
        <w:t xml:space="preserve">: </w:t>
      </w:r>
      <w:r w:rsidR="009638E3" w:rsidRPr="003532E2">
        <w:rPr>
          <w:rFonts w:asciiTheme="majorBidi" w:hAnsiTheme="majorBidi" w:cstheme="majorBidi"/>
          <w:bCs/>
          <w:color w:val="000000" w:themeColor="text1"/>
          <w:sz w:val="18"/>
          <w:szCs w:val="18"/>
        </w:rPr>
        <w:t>Satisfaction</w:t>
      </w:r>
      <w:r w:rsidRPr="003532E2">
        <w:rPr>
          <w:rFonts w:asciiTheme="majorBidi" w:hAnsiTheme="majorBidi" w:cstheme="majorBidi"/>
          <w:bCs/>
          <w:color w:val="000000" w:themeColor="text1"/>
          <w:sz w:val="18"/>
          <w:szCs w:val="18"/>
        </w:rPr>
        <w:t>, services quality- insurance services- retirees and pensioners - Social Secu</w:t>
      </w:r>
      <w:r w:rsidR="009638E3">
        <w:rPr>
          <w:rFonts w:asciiTheme="majorBidi" w:hAnsiTheme="majorBidi" w:cstheme="majorBidi"/>
          <w:bCs/>
          <w:color w:val="000000" w:themeColor="text1"/>
          <w:sz w:val="18"/>
          <w:szCs w:val="18"/>
        </w:rPr>
        <w:t>rity organization- Pension Fund</w:t>
      </w:r>
    </w:p>
    <w:p w:rsidR="00902A13" w:rsidRPr="00902A13" w:rsidRDefault="00902A13" w:rsidP="000423D5">
      <w:pPr>
        <w:pBdr>
          <w:bottom w:val="single" w:sz="4" w:space="1" w:color="auto"/>
        </w:pBdr>
        <w:tabs>
          <w:tab w:val="left" w:pos="142"/>
          <w:tab w:val="left" w:pos="284"/>
        </w:tabs>
        <w:spacing w:line="240" w:lineRule="auto"/>
        <w:jc w:val="both"/>
        <w:rPr>
          <w:rFonts w:ascii="Times New Roman" w:hAnsi="Times New Roman" w:cs="Times New Roman"/>
        </w:rPr>
      </w:pPr>
    </w:p>
    <w:p w:rsidR="00902A13" w:rsidRPr="00902A13" w:rsidRDefault="00902A13" w:rsidP="000423D5">
      <w:pPr>
        <w:pStyle w:val="ListeParagraf"/>
        <w:tabs>
          <w:tab w:val="left" w:pos="142"/>
          <w:tab w:val="left" w:pos="284"/>
        </w:tabs>
        <w:spacing w:line="240" w:lineRule="auto"/>
        <w:ind w:left="0"/>
        <w:jc w:val="both"/>
        <w:rPr>
          <w:rFonts w:ascii="Times New Roman" w:hAnsi="Times New Roman" w:cs="Times New Roman"/>
        </w:rPr>
      </w:pPr>
    </w:p>
    <w:p w:rsidR="00EA036C" w:rsidRPr="00C65280" w:rsidRDefault="00EA036C" w:rsidP="000423D5">
      <w:pPr>
        <w:pStyle w:val="ListeParagraf"/>
        <w:numPr>
          <w:ilvl w:val="0"/>
          <w:numId w:val="2"/>
        </w:numPr>
        <w:tabs>
          <w:tab w:val="left" w:pos="142"/>
          <w:tab w:val="left" w:pos="284"/>
        </w:tabs>
        <w:spacing w:line="240" w:lineRule="auto"/>
        <w:ind w:left="0" w:firstLine="0"/>
        <w:jc w:val="both"/>
        <w:rPr>
          <w:rFonts w:ascii="Times New Roman" w:hAnsi="Times New Roman" w:cs="Times New Roman"/>
        </w:rPr>
      </w:pPr>
      <w:r w:rsidRPr="00EA036C">
        <w:rPr>
          <w:rFonts w:ascii="Times New Roman" w:hAnsi="Times New Roman" w:cs="Times New Roman"/>
          <w:b/>
          <w:bCs/>
        </w:rPr>
        <w:t>INTRODUCT</w:t>
      </w:r>
      <w:r w:rsidR="009638E3">
        <w:rPr>
          <w:rFonts w:ascii="Times New Roman" w:hAnsi="Times New Roman" w:cs="Times New Roman"/>
          <w:b/>
          <w:bCs/>
        </w:rPr>
        <w:t>I</w:t>
      </w:r>
      <w:r w:rsidRPr="00EA036C">
        <w:rPr>
          <w:rFonts w:ascii="Times New Roman" w:hAnsi="Times New Roman" w:cs="Times New Roman"/>
          <w:b/>
          <w:bCs/>
        </w:rPr>
        <w:t>ON</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Today, service organizations by control over more than 60% global economic activities have important role in develop of any countries and attention of many experts and investors is drawn to field of services. Executives of service organizations for increase productivity and survival of the organization have special attention to key success factors in the economic field. One of the most important key success factors is quality of service which results would be customer satisfaction. (</w:t>
      </w:r>
      <w:proofErr w:type="spellStart"/>
      <w:r>
        <w:rPr>
          <w:rFonts w:asciiTheme="majorBidi" w:hAnsiTheme="majorBidi" w:cstheme="majorBidi"/>
        </w:rPr>
        <w:t>Sohrabi</w:t>
      </w:r>
      <w:proofErr w:type="spellEnd"/>
      <w:r>
        <w:rPr>
          <w:rFonts w:asciiTheme="majorBidi" w:hAnsiTheme="majorBidi" w:cstheme="majorBidi"/>
        </w:rPr>
        <w:t xml:space="preserve"> 74: 156).</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Quality of services from view point institution managers is competitive factor and survival of organization and from the perspective of customers is the main motivating factor at purchase and gets services. (Rajab Begay and </w:t>
      </w:r>
      <w:proofErr w:type="spellStart"/>
      <w:r>
        <w:rPr>
          <w:rFonts w:asciiTheme="majorBidi" w:hAnsiTheme="majorBidi" w:cstheme="majorBidi"/>
        </w:rPr>
        <w:t>Salimi</w:t>
      </w:r>
      <w:proofErr w:type="spellEnd"/>
      <w:r>
        <w:rPr>
          <w:rFonts w:asciiTheme="majorBidi" w:hAnsiTheme="majorBidi" w:cstheme="majorBidi"/>
        </w:rPr>
        <w:t xml:space="preserve">, 1374). To evaluate the quality services, </w:t>
      </w:r>
      <w:proofErr w:type="gramStart"/>
      <w:r>
        <w:rPr>
          <w:rFonts w:asciiTheme="majorBidi" w:hAnsiTheme="majorBidi" w:cstheme="majorBidi"/>
        </w:rPr>
        <w:t>its</w:t>
      </w:r>
      <w:proofErr w:type="gramEnd"/>
      <w:r>
        <w:rPr>
          <w:rFonts w:asciiTheme="majorBidi" w:hAnsiTheme="majorBidi" w:cstheme="majorBidi"/>
        </w:rPr>
        <w:t xml:space="preserve"> necessary to recognize different needs, demands, and expectations of customers and assess the level of customer satisfaction from these received services at any course of activity based on standard criteria and we should try and planning more for reduce the gap between customer expectations and his understanding. </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tl/>
        </w:rPr>
      </w:pPr>
      <w:r>
        <w:rPr>
          <w:rFonts w:asciiTheme="majorBidi" w:hAnsiTheme="majorBidi" w:cstheme="majorBidi"/>
        </w:rPr>
        <w:t>The most important models to assess the quality of services from view point of customers are SERVQUAL model (</w:t>
      </w:r>
      <w:proofErr w:type="spellStart"/>
      <w:r>
        <w:rPr>
          <w:rFonts w:asciiTheme="majorBidi" w:hAnsiTheme="majorBidi" w:cstheme="majorBidi"/>
        </w:rPr>
        <w:t>Riahi</w:t>
      </w:r>
      <w:proofErr w:type="spellEnd"/>
      <w:r>
        <w:rPr>
          <w:rFonts w:asciiTheme="majorBidi" w:hAnsiTheme="majorBidi" w:cstheme="majorBidi"/>
        </w:rPr>
        <w:t xml:space="preserve"> 1381). </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Based on SERVQUAL model, dimensions of services quality include tangibility, reliability, responsiveness, assurance (validity)and coordination of public service organizations has measured and based on </w:t>
      </w:r>
      <w:proofErr w:type="spellStart"/>
      <w:r>
        <w:rPr>
          <w:rFonts w:asciiTheme="majorBidi" w:hAnsiTheme="majorBidi" w:cstheme="majorBidi"/>
        </w:rPr>
        <w:t>it</w:t>
      </w:r>
      <w:proofErr w:type="spellEnd"/>
      <w:r>
        <w:rPr>
          <w:rFonts w:asciiTheme="majorBidi" w:hAnsiTheme="majorBidi" w:cstheme="majorBidi"/>
        </w:rPr>
        <w:t xml:space="preserve"> customers' satisfaction from these services can be denied or approved.</w:t>
      </w:r>
    </w:p>
    <w:p w:rsidR="003532E2" w:rsidRDefault="000A60A3" w:rsidP="009638E3">
      <w:pPr>
        <w:tabs>
          <w:tab w:val="left" w:pos="142"/>
          <w:tab w:val="left" w:pos="284"/>
          <w:tab w:val="left" w:pos="3278"/>
          <w:tab w:val="left" w:pos="4672"/>
          <w:tab w:val="left" w:pos="4979"/>
        </w:tabs>
        <w:spacing w:before="240" w:after="0" w:line="240" w:lineRule="auto"/>
        <w:jc w:val="both"/>
        <w:rPr>
          <w:rFonts w:asciiTheme="majorBidi" w:hAnsiTheme="majorBidi" w:cstheme="majorBidi"/>
          <w:b/>
          <w:bCs/>
        </w:rPr>
      </w:pPr>
      <w:r>
        <w:rPr>
          <w:rFonts w:asciiTheme="majorBidi" w:hAnsiTheme="majorBidi" w:cstheme="majorBidi"/>
          <w:b/>
          <w:bCs/>
        </w:rPr>
        <w:lastRenderedPageBreak/>
        <w:t>Interpret problem</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Social security organization as non-governmental public institutions,(the list rules of  non-governmental public institutions ),  with  important and effective roles as the largest provider of services to various social groups such as workers, government employee, unions, employers, retirees, pensioners and dependents with various services such as insurance of  employees and dependents, pay for treatment, payment of pension, disability pension, survivors pension (compensation for sick), grant burial  and marriage and  </w:t>
      </w:r>
      <w:proofErr w:type="spellStart"/>
      <w:r>
        <w:rPr>
          <w:rFonts w:asciiTheme="majorBidi" w:hAnsiTheme="majorBidi" w:cstheme="majorBidi"/>
        </w:rPr>
        <w:t>etc</w:t>
      </w:r>
      <w:proofErr w:type="spellEnd"/>
      <w:r>
        <w:rPr>
          <w:rFonts w:asciiTheme="majorBidi" w:hAnsiTheme="majorBidi" w:cstheme="majorBidi"/>
        </w:rPr>
        <w:t xml:space="preserve"> would be caused social welfare. </w:t>
      </w:r>
      <w:r w:rsidR="000A60A3">
        <w:rPr>
          <w:rFonts w:asciiTheme="majorBidi" w:hAnsiTheme="majorBidi" w:cstheme="majorBidi"/>
        </w:rPr>
        <w:t>Be</w:t>
      </w:r>
      <w:r>
        <w:rPr>
          <w:rFonts w:asciiTheme="majorBidi" w:hAnsiTheme="majorBidi" w:cstheme="majorBidi"/>
        </w:rPr>
        <w:t xml:space="preserve">. (Social Security Act) - (pension in Iran). </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Social security  organizations with more than 13 million primary insured persons, 2.5 million retired and pensioners and their dependent members has covered different population over 39 million people in the country .(Economic and Social Studies Statistical Office of the Social Security Organization - </w:t>
      </w:r>
      <w:proofErr w:type="spellStart"/>
      <w:r>
        <w:rPr>
          <w:rFonts w:asciiTheme="majorBidi" w:hAnsiTheme="majorBidi" w:cstheme="majorBidi"/>
        </w:rPr>
        <w:t>Farvardin</w:t>
      </w:r>
      <w:proofErr w:type="spellEnd"/>
      <w:r>
        <w:rPr>
          <w:rFonts w:asciiTheme="majorBidi" w:hAnsiTheme="majorBidi" w:cstheme="majorBidi"/>
        </w:rPr>
        <w:t xml:space="preserve"> 93).  Retired people dependent on services of social security organization, the need to preserve and maintain resources from diversion </w:t>
      </w:r>
      <w:r w:rsidR="004114D1">
        <w:rPr>
          <w:rFonts w:asciiTheme="majorBidi" w:hAnsiTheme="majorBidi" w:cstheme="majorBidi"/>
        </w:rPr>
        <w:t>of organizational</w:t>
      </w:r>
      <w:r>
        <w:rPr>
          <w:rFonts w:asciiTheme="majorBidi" w:hAnsiTheme="majorBidi" w:cstheme="majorBidi"/>
        </w:rPr>
        <w:t xml:space="preserve"> </w:t>
      </w:r>
      <w:r w:rsidR="004114D1">
        <w:rPr>
          <w:rFonts w:asciiTheme="majorBidi" w:hAnsiTheme="majorBidi" w:cstheme="majorBidi"/>
        </w:rPr>
        <w:t>goals that</w:t>
      </w:r>
      <w:r>
        <w:rPr>
          <w:rFonts w:asciiTheme="majorBidi" w:hAnsiTheme="majorBidi" w:cstheme="majorBidi"/>
        </w:rPr>
        <w:t xml:space="preserve"> is satisfaction of its partners would be necessary.</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Disability of organization to achieve future obligations and satisfaction many groups from community, have brought irreversible impacts on the body of community which caused distrust of community to government and organization in addition to dis content , that its compensation is not possible in short term by government. Therefore, managers of social security organization should work hard for survive and stability of organization and its obligations( payments of pensions and treatment costs and </w:t>
      </w:r>
      <w:proofErr w:type="spellStart"/>
      <w:r>
        <w:rPr>
          <w:rFonts w:asciiTheme="majorBidi" w:hAnsiTheme="majorBidi" w:cstheme="majorBidi"/>
        </w:rPr>
        <w:t>etc</w:t>
      </w:r>
      <w:proofErr w:type="spellEnd"/>
      <w:r>
        <w:rPr>
          <w:rFonts w:asciiTheme="majorBidi" w:hAnsiTheme="majorBidi" w:cstheme="majorBidi"/>
        </w:rPr>
        <w:t xml:space="preserve">….)  and try more scientifically while understanding the expectations of target groups to conduct operations of organization for improve services quality and meet </w:t>
      </w:r>
      <w:proofErr w:type="spellStart"/>
      <w:r>
        <w:rPr>
          <w:rFonts w:asciiTheme="majorBidi" w:hAnsiTheme="majorBidi" w:cstheme="majorBidi"/>
        </w:rPr>
        <w:t>customers</w:t>
      </w:r>
      <w:proofErr w:type="spellEnd"/>
      <w:r>
        <w:rPr>
          <w:rFonts w:asciiTheme="majorBidi" w:hAnsiTheme="majorBidi" w:cstheme="majorBidi"/>
        </w:rPr>
        <w:t xml:space="preserve"> expectations and their  satisfaction . Retirement as a social phenomenon is </w:t>
      </w:r>
      <w:r w:rsidR="004114D1">
        <w:rPr>
          <w:rFonts w:asciiTheme="majorBidi" w:hAnsiTheme="majorBidi" w:cstheme="majorBidi"/>
        </w:rPr>
        <w:t>important facts that include</w:t>
      </w:r>
      <w:r>
        <w:rPr>
          <w:rFonts w:asciiTheme="majorBidi" w:hAnsiTheme="majorBidi" w:cstheme="majorBidi"/>
        </w:rPr>
        <w:t xml:space="preserve"> part of a career in human resources. And </w:t>
      </w:r>
      <w:proofErr w:type="gramStart"/>
      <w:r>
        <w:rPr>
          <w:rFonts w:asciiTheme="majorBidi" w:hAnsiTheme="majorBidi" w:cstheme="majorBidi"/>
        </w:rPr>
        <w:t>It</w:t>
      </w:r>
      <w:proofErr w:type="gramEnd"/>
      <w:r>
        <w:rPr>
          <w:rFonts w:asciiTheme="majorBidi" w:hAnsiTheme="majorBidi" w:cstheme="majorBidi"/>
        </w:rPr>
        <w:t xml:space="preserve"> has </w:t>
      </w:r>
      <w:r w:rsidR="004114D1">
        <w:rPr>
          <w:rFonts w:asciiTheme="majorBidi" w:hAnsiTheme="majorBidi" w:cstheme="majorBidi"/>
        </w:rPr>
        <w:t>different dimensions</w:t>
      </w:r>
      <w:r>
        <w:rPr>
          <w:rFonts w:asciiTheme="majorBidi" w:hAnsiTheme="majorBidi" w:cstheme="majorBidi"/>
        </w:rPr>
        <w:t xml:space="preserve"> of personal and social consequences that are typically associated with the elderly phenomenon. (</w:t>
      </w:r>
      <w:r w:rsidR="004114D1">
        <w:rPr>
          <w:rFonts w:asciiTheme="majorBidi" w:hAnsiTheme="majorBidi" w:cstheme="majorBidi"/>
        </w:rPr>
        <w:t>Retirement</w:t>
      </w:r>
      <w:r>
        <w:rPr>
          <w:rFonts w:asciiTheme="majorBidi" w:hAnsiTheme="majorBidi" w:cstheme="majorBidi"/>
        </w:rPr>
        <w:t xml:space="preserve"> planning- Young translator Mahmoud </w:t>
      </w:r>
      <w:proofErr w:type="spellStart"/>
      <w:r>
        <w:rPr>
          <w:rFonts w:asciiTheme="majorBidi" w:hAnsiTheme="majorBidi" w:cstheme="majorBidi"/>
        </w:rPr>
        <w:t>sabzi</w:t>
      </w:r>
      <w:proofErr w:type="spellEnd"/>
      <w:r>
        <w:rPr>
          <w:rFonts w:asciiTheme="majorBidi" w:hAnsiTheme="majorBidi" w:cstheme="majorBidi"/>
        </w:rPr>
        <w:t xml:space="preserve">).   Expectations of Pensioners from this Social Security Organization about meet at least lifestyle is good. </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If the insurance fund is unable to identify and meet the minimum expectations of </w:t>
      </w:r>
      <w:r w:rsidR="004114D1">
        <w:rPr>
          <w:rFonts w:asciiTheme="majorBidi" w:hAnsiTheme="majorBidi" w:cstheme="majorBidi"/>
        </w:rPr>
        <w:t>retirees,</w:t>
      </w:r>
      <w:r>
        <w:rPr>
          <w:rFonts w:asciiTheme="majorBidi" w:hAnsiTheme="majorBidi" w:cstheme="majorBidi"/>
        </w:rPr>
        <w:t xml:space="preserve"> certainly cause reduces the level of public health of </w:t>
      </w:r>
      <w:r w:rsidR="004114D1">
        <w:rPr>
          <w:rFonts w:asciiTheme="majorBidi" w:hAnsiTheme="majorBidi" w:cstheme="majorBidi"/>
        </w:rPr>
        <w:t>retirees, increase</w:t>
      </w:r>
      <w:r>
        <w:rPr>
          <w:rFonts w:asciiTheme="majorBidi" w:hAnsiTheme="majorBidi" w:cstheme="majorBidi"/>
        </w:rPr>
        <w:t xml:space="preserve"> social and psychological abnormalities in families and conflict between generations of retirees and the children and dependents which </w:t>
      </w:r>
      <w:r w:rsidR="004114D1">
        <w:rPr>
          <w:rFonts w:asciiTheme="majorBidi" w:hAnsiTheme="majorBidi" w:cstheme="majorBidi"/>
        </w:rPr>
        <w:t>results more</w:t>
      </w:r>
      <w:r>
        <w:rPr>
          <w:rFonts w:asciiTheme="majorBidi" w:hAnsiTheme="majorBidi" w:cstheme="majorBidi"/>
        </w:rPr>
        <w:t xml:space="preserve"> depression and the dissatisfaction of large groups of retirees from the operation of social security organization and  </w:t>
      </w:r>
    </w:p>
    <w:p w:rsidR="003532E2" w:rsidRDefault="004114D1"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Its</w:t>
      </w:r>
      <w:r w:rsidR="003532E2">
        <w:rPr>
          <w:rFonts w:asciiTheme="majorBidi" w:hAnsiTheme="majorBidi" w:cstheme="majorBidi"/>
        </w:rPr>
        <w:t xml:space="preserve"> feedback would be behavioral pattern of employee for working low, lack of confidence and </w:t>
      </w:r>
      <w:r>
        <w:rPr>
          <w:rFonts w:asciiTheme="majorBidi" w:hAnsiTheme="majorBidi" w:cstheme="majorBidi"/>
        </w:rPr>
        <w:t>attention, having</w:t>
      </w:r>
      <w:r w:rsidR="003532E2">
        <w:rPr>
          <w:rFonts w:asciiTheme="majorBidi" w:hAnsiTheme="majorBidi" w:cstheme="majorBidi"/>
        </w:rPr>
        <w:t xml:space="preserve"> to pay a premium, break insurance law and social security and lack of interest to pay premium of human workers by customer or private sector employers as different partners of social security organization.    </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The main issue is that whether  the organization could proceed to fulfill different expectations of target groups or just looking at the task of law enforcement in form  of duty and task regardless of the consent of pensioners and retirees  and what factors can be caused different consent and satisfaction of retired groups whom they need respect and reverence and whether social security organization could reach to its primary goals of organization which is establish social insurances for maintain various active forces and their services to  pensioners, disabled and retirees that would be the main duties of this organization and have provided grounds for satisfaction of retirees and its partners. </w:t>
      </w:r>
    </w:p>
    <w:p w:rsidR="003532E2" w:rsidRDefault="004114D1"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He</w:t>
      </w:r>
      <w:r w:rsidR="003532E2">
        <w:rPr>
          <w:rFonts w:asciiTheme="majorBidi" w:hAnsiTheme="majorBidi" w:cstheme="majorBidi"/>
        </w:rPr>
        <w:t xml:space="preserve"> main question of this </w:t>
      </w:r>
      <w:r>
        <w:rPr>
          <w:rFonts w:asciiTheme="majorBidi" w:hAnsiTheme="majorBidi" w:cstheme="majorBidi"/>
        </w:rPr>
        <w:t>research is</w:t>
      </w:r>
      <w:r w:rsidR="003532E2">
        <w:rPr>
          <w:rFonts w:asciiTheme="majorBidi" w:hAnsiTheme="majorBidi" w:cstheme="majorBidi"/>
        </w:rPr>
        <w:t xml:space="preserve"> that pensioners what to expect from the Social Security organization and to what extent, they were satisfied from these accomplished services </w:t>
      </w:r>
      <w:r>
        <w:rPr>
          <w:rFonts w:asciiTheme="majorBidi" w:hAnsiTheme="majorBidi" w:cstheme="majorBidi"/>
        </w:rPr>
        <w:t>and obligations</w:t>
      </w:r>
      <w:r w:rsidR="003532E2">
        <w:rPr>
          <w:rFonts w:asciiTheme="majorBidi" w:hAnsiTheme="majorBidi" w:cstheme="majorBidi"/>
        </w:rPr>
        <w:t xml:space="preserve"> and </w:t>
      </w:r>
      <w:r>
        <w:rPr>
          <w:rFonts w:asciiTheme="majorBidi" w:hAnsiTheme="majorBidi" w:cstheme="majorBidi"/>
        </w:rPr>
        <w:t>activities.</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lastRenderedPageBreak/>
        <w:t xml:space="preserve">Accordingly, we intend to assess and </w:t>
      </w:r>
      <w:r w:rsidR="004114D1">
        <w:rPr>
          <w:rFonts w:asciiTheme="majorBidi" w:hAnsiTheme="majorBidi" w:cstheme="majorBidi"/>
        </w:rPr>
        <w:t>examine satisfaction</w:t>
      </w:r>
      <w:r>
        <w:rPr>
          <w:rFonts w:asciiTheme="majorBidi" w:hAnsiTheme="majorBidi" w:cstheme="majorBidi"/>
        </w:rPr>
        <w:t xml:space="preserve"> of retirees by analytical descriptive study and survey methods </w:t>
      </w:r>
      <w:r w:rsidR="004114D1">
        <w:rPr>
          <w:rFonts w:asciiTheme="majorBidi" w:hAnsiTheme="majorBidi" w:cstheme="majorBidi"/>
        </w:rPr>
        <w:t>and evaluation</w:t>
      </w:r>
      <w:r>
        <w:rPr>
          <w:rFonts w:asciiTheme="majorBidi" w:hAnsiTheme="majorBidi" w:cstheme="majorBidi"/>
        </w:rPr>
        <w:t xml:space="preserve"> model from performance of social security </w:t>
      </w:r>
      <w:r w:rsidR="004114D1">
        <w:rPr>
          <w:rFonts w:asciiTheme="majorBidi" w:hAnsiTheme="majorBidi" w:cstheme="majorBidi"/>
        </w:rPr>
        <w:t>organization.</w:t>
      </w:r>
    </w:p>
    <w:p w:rsidR="003532E2" w:rsidRDefault="000A60A3" w:rsidP="000423D5">
      <w:pPr>
        <w:tabs>
          <w:tab w:val="left" w:pos="142"/>
          <w:tab w:val="left" w:pos="284"/>
          <w:tab w:val="left" w:pos="8222"/>
        </w:tabs>
        <w:spacing w:before="240" w:after="0" w:line="240" w:lineRule="auto"/>
        <w:jc w:val="both"/>
        <w:rPr>
          <w:rFonts w:asciiTheme="majorBidi" w:hAnsiTheme="majorBidi" w:cstheme="majorBidi"/>
          <w:b/>
          <w:bCs/>
        </w:rPr>
      </w:pPr>
      <w:r>
        <w:rPr>
          <w:rFonts w:asciiTheme="majorBidi" w:hAnsiTheme="majorBidi" w:cstheme="majorBidi"/>
          <w:b/>
          <w:bCs/>
        </w:rPr>
        <w:t>The main hypothesis</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Hypothesis:  there is significant relationship between the quality of insurance services and </w:t>
      </w:r>
      <w:r w:rsidR="004114D1">
        <w:rPr>
          <w:rFonts w:asciiTheme="majorBidi" w:hAnsiTheme="majorBidi" w:cstheme="majorBidi"/>
        </w:rPr>
        <w:t>satisfaction of</w:t>
      </w:r>
      <w:r>
        <w:rPr>
          <w:rFonts w:asciiTheme="majorBidi" w:hAnsiTheme="majorBidi" w:cstheme="majorBidi"/>
        </w:rPr>
        <w:t xml:space="preserve"> retirees.</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Sub-hypothesis: There is a significant relationship between </w:t>
      </w:r>
      <w:r w:rsidR="004114D1">
        <w:rPr>
          <w:rFonts w:asciiTheme="majorBidi" w:hAnsiTheme="majorBidi" w:cstheme="majorBidi"/>
        </w:rPr>
        <w:t>the quality</w:t>
      </w:r>
      <w:r>
        <w:rPr>
          <w:rFonts w:asciiTheme="majorBidi" w:hAnsiTheme="majorBidi" w:cstheme="majorBidi"/>
        </w:rPr>
        <w:t xml:space="preserve"> </w:t>
      </w:r>
      <w:r w:rsidR="004114D1">
        <w:rPr>
          <w:rFonts w:asciiTheme="majorBidi" w:hAnsiTheme="majorBidi" w:cstheme="majorBidi"/>
        </w:rPr>
        <w:t>of social</w:t>
      </w:r>
      <w:r>
        <w:rPr>
          <w:rFonts w:asciiTheme="majorBidi" w:hAnsiTheme="majorBidi" w:cstheme="majorBidi"/>
        </w:rPr>
        <w:t xml:space="preserve"> security services and satisfaction of retirees from </w:t>
      </w:r>
      <w:r w:rsidR="004114D1">
        <w:rPr>
          <w:rFonts w:asciiTheme="majorBidi" w:hAnsiTheme="majorBidi" w:cstheme="majorBidi"/>
        </w:rPr>
        <w:t>tangibility dimension</w:t>
      </w:r>
      <w:r>
        <w:rPr>
          <w:rFonts w:asciiTheme="majorBidi" w:hAnsiTheme="majorBidi" w:cstheme="majorBidi"/>
        </w:rPr>
        <w:t>.</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There is a significant relationship between </w:t>
      </w:r>
      <w:r w:rsidR="004114D1">
        <w:rPr>
          <w:rFonts w:asciiTheme="majorBidi" w:hAnsiTheme="majorBidi" w:cstheme="majorBidi"/>
        </w:rPr>
        <w:t>the quality</w:t>
      </w:r>
      <w:r>
        <w:rPr>
          <w:rFonts w:asciiTheme="majorBidi" w:hAnsiTheme="majorBidi" w:cstheme="majorBidi"/>
        </w:rPr>
        <w:t xml:space="preserve"> </w:t>
      </w:r>
      <w:r w:rsidR="004114D1">
        <w:rPr>
          <w:rFonts w:asciiTheme="majorBidi" w:hAnsiTheme="majorBidi" w:cstheme="majorBidi"/>
        </w:rPr>
        <w:t>of social</w:t>
      </w:r>
      <w:r>
        <w:rPr>
          <w:rFonts w:asciiTheme="majorBidi" w:hAnsiTheme="majorBidi" w:cstheme="majorBidi"/>
        </w:rPr>
        <w:t xml:space="preserve"> security services and satisfaction of </w:t>
      </w:r>
      <w:r w:rsidR="004114D1">
        <w:rPr>
          <w:rFonts w:asciiTheme="majorBidi" w:hAnsiTheme="majorBidi" w:cstheme="majorBidi"/>
        </w:rPr>
        <w:t>pensioners from</w:t>
      </w:r>
      <w:r>
        <w:rPr>
          <w:rFonts w:asciiTheme="majorBidi" w:hAnsiTheme="majorBidi" w:cstheme="majorBidi"/>
        </w:rPr>
        <w:t xml:space="preserve"> reliability dimension.</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There is a significant relationship between </w:t>
      </w:r>
      <w:r w:rsidR="004114D1">
        <w:rPr>
          <w:rFonts w:asciiTheme="majorBidi" w:hAnsiTheme="majorBidi" w:cstheme="majorBidi"/>
        </w:rPr>
        <w:t>the quality</w:t>
      </w:r>
      <w:r>
        <w:rPr>
          <w:rFonts w:asciiTheme="majorBidi" w:hAnsiTheme="majorBidi" w:cstheme="majorBidi"/>
        </w:rPr>
        <w:t xml:space="preserve"> of social security services and satisfaction of </w:t>
      </w:r>
      <w:r w:rsidR="004114D1">
        <w:rPr>
          <w:rFonts w:asciiTheme="majorBidi" w:hAnsiTheme="majorBidi" w:cstheme="majorBidi"/>
        </w:rPr>
        <w:t>pensioners from</w:t>
      </w:r>
      <w:r>
        <w:rPr>
          <w:rFonts w:asciiTheme="majorBidi" w:hAnsiTheme="majorBidi" w:cstheme="majorBidi"/>
        </w:rPr>
        <w:t xml:space="preserve"> responsiveness dimension.</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There is a significant relationship between </w:t>
      </w:r>
      <w:r w:rsidR="004114D1">
        <w:rPr>
          <w:rFonts w:asciiTheme="majorBidi" w:hAnsiTheme="majorBidi" w:cstheme="majorBidi"/>
        </w:rPr>
        <w:t>the quality</w:t>
      </w:r>
      <w:r>
        <w:rPr>
          <w:rFonts w:asciiTheme="majorBidi" w:hAnsiTheme="majorBidi" w:cstheme="majorBidi"/>
        </w:rPr>
        <w:t xml:space="preserve"> of social security services and satisfaction of </w:t>
      </w:r>
      <w:r w:rsidR="004114D1">
        <w:rPr>
          <w:rFonts w:asciiTheme="majorBidi" w:hAnsiTheme="majorBidi" w:cstheme="majorBidi"/>
        </w:rPr>
        <w:t>pensioners from</w:t>
      </w:r>
      <w:r>
        <w:rPr>
          <w:rFonts w:asciiTheme="majorBidi" w:hAnsiTheme="majorBidi" w:cstheme="majorBidi"/>
        </w:rPr>
        <w:t xml:space="preserve"> validity </w:t>
      </w:r>
      <w:r w:rsidR="004114D1">
        <w:rPr>
          <w:rFonts w:asciiTheme="majorBidi" w:hAnsiTheme="majorBidi" w:cstheme="majorBidi"/>
        </w:rPr>
        <w:t>dimension.</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There is a significant relationship between </w:t>
      </w:r>
      <w:r w:rsidR="004114D1">
        <w:rPr>
          <w:rFonts w:asciiTheme="majorBidi" w:hAnsiTheme="majorBidi" w:cstheme="majorBidi"/>
        </w:rPr>
        <w:t>the quality</w:t>
      </w:r>
      <w:r>
        <w:rPr>
          <w:rFonts w:asciiTheme="majorBidi" w:hAnsiTheme="majorBidi" w:cstheme="majorBidi"/>
        </w:rPr>
        <w:t xml:space="preserve"> of social security services and satisfaction of </w:t>
      </w:r>
      <w:r w:rsidR="004114D1">
        <w:rPr>
          <w:rFonts w:asciiTheme="majorBidi" w:hAnsiTheme="majorBidi" w:cstheme="majorBidi"/>
        </w:rPr>
        <w:t>pensioners from</w:t>
      </w:r>
      <w:r>
        <w:rPr>
          <w:rFonts w:asciiTheme="majorBidi" w:hAnsiTheme="majorBidi" w:cstheme="majorBidi"/>
        </w:rPr>
        <w:t xml:space="preserve"> empathy dimension.</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There is a main significant relationship between </w:t>
      </w:r>
      <w:r w:rsidR="004114D1">
        <w:rPr>
          <w:rFonts w:asciiTheme="majorBidi" w:hAnsiTheme="majorBidi" w:cstheme="majorBidi"/>
        </w:rPr>
        <w:t>satisfactions</w:t>
      </w:r>
      <w:r>
        <w:rPr>
          <w:rFonts w:asciiTheme="majorBidi" w:hAnsiTheme="majorBidi" w:cstheme="majorBidi"/>
        </w:rPr>
        <w:t xml:space="preserve"> of the Social Security retirees from age dimension.</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There is a main significant relationship between </w:t>
      </w:r>
      <w:r w:rsidR="004114D1">
        <w:rPr>
          <w:rFonts w:asciiTheme="majorBidi" w:hAnsiTheme="majorBidi" w:cstheme="majorBidi"/>
        </w:rPr>
        <w:t>satisfactions</w:t>
      </w:r>
      <w:r>
        <w:rPr>
          <w:rFonts w:asciiTheme="majorBidi" w:hAnsiTheme="majorBidi" w:cstheme="majorBidi"/>
        </w:rPr>
        <w:t xml:space="preserve"> of the Social Security retirees from sex dimension.  </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There is a main significant relationship between </w:t>
      </w:r>
      <w:r w:rsidR="004114D1">
        <w:rPr>
          <w:rFonts w:asciiTheme="majorBidi" w:hAnsiTheme="majorBidi" w:cstheme="majorBidi"/>
        </w:rPr>
        <w:t>satisfactions</w:t>
      </w:r>
      <w:r>
        <w:rPr>
          <w:rFonts w:asciiTheme="majorBidi" w:hAnsiTheme="majorBidi" w:cstheme="majorBidi"/>
        </w:rPr>
        <w:t xml:space="preserve"> of the Social Security retirees from education dimension.   There is a main significant relationship between </w:t>
      </w:r>
      <w:r w:rsidR="004114D1">
        <w:rPr>
          <w:rFonts w:asciiTheme="majorBidi" w:hAnsiTheme="majorBidi" w:cstheme="majorBidi"/>
        </w:rPr>
        <w:t>satisfactions</w:t>
      </w:r>
      <w:r>
        <w:rPr>
          <w:rFonts w:asciiTheme="majorBidi" w:hAnsiTheme="majorBidi" w:cstheme="majorBidi"/>
        </w:rPr>
        <w:t xml:space="preserve"> of the Social Security retirees from job dimension.</w:t>
      </w:r>
    </w:p>
    <w:p w:rsidR="003532E2" w:rsidRPr="004114D1" w:rsidRDefault="004114D1" w:rsidP="000423D5">
      <w:pPr>
        <w:pStyle w:val="ListeParagraf"/>
        <w:numPr>
          <w:ilvl w:val="0"/>
          <w:numId w:val="2"/>
        </w:numPr>
        <w:tabs>
          <w:tab w:val="left" w:pos="142"/>
          <w:tab w:val="left" w:pos="284"/>
          <w:tab w:val="left" w:pos="8222"/>
        </w:tabs>
        <w:spacing w:before="240" w:after="0" w:line="240" w:lineRule="auto"/>
        <w:ind w:left="0" w:firstLine="0"/>
        <w:jc w:val="both"/>
        <w:rPr>
          <w:rFonts w:asciiTheme="majorBidi" w:hAnsiTheme="majorBidi" w:cstheme="majorBidi"/>
          <w:b/>
          <w:bCs/>
        </w:rPr>
      </w:pPr>
      <w:r w:rsidRPr="004114D1">
        <w:rPr>
          <w:rFonts w:asciiTheme="majorBidi" w:hAnsiTheme="majorBidi" w:cstheme="majorBidi"/>
          <w:b/>
          <w:bCs/>
        </w:rPr>
        <w:t>BACKGROUND RESEARCH</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Akbar </w:t>
      </w:r>
      <w:proofErr w:type="spellStart"/>
      <w:r>
        <w:rPr>
          <w:rFonts w:asciiTheme="majorBidi" w:hAnsiTheme="majorBidi" w:cstheme="majorBidi"/>
        </w:rPr>
        <w:t>etebarian</w:t>
      </w:r>
      <w:proofErr w:type="spellEnd"/>
      <w:r>
        <w:rPr>
          <w:rFonts w:asciiTheme="majorBidi" w:hAnsiTheme="majorBidi" w:cstheme="majorBidi"/>
        </w:rPr>
        <w:t xml:space="preserve"> and </w:t>
      </w:r>
      <w:proofErr w:type="spellStart"/>
      <w:r>
        <w:rPr>
          <w:rFonts w:asciiTheme="majorBidi" w:hAnsiTheme="majorBidi" w:cstheme="majorBidi"/>
        </w:rPr>
        <w:t>masoud</w:t>
      </w:r>
      <w:proofErr w:type="spellEnd"/>
      <w:r>
        <w:rPr>
          <w:rFonts w:asciiTheme="majorBidi" w:hAnsiTheme="majorBidi" w:cstheme="majorBidi"/>
        </w:rPr>
        <w:t xml:space="preserve"> </w:t>
      </w:r>
      <w:proofErr w:type="spellStart"/>
      <w:r>
        <w:rPr>
          <w:rFonts w:asciiTheme="majorBidi" w:hAnsiTheme="majorBidi" w:cstheme="majorBidi"/>
        </w:rPr>
        <w:t>taleh</w:t>
      </w:r>
      <w:proofErr w:type="spellEnd"/>
      <w:r>
        <w:rPr>
          <w:rFonts w:asciiTheme="majorBidi" w:hAnsiTheme="majorBidi" w:cstheme="majorBidi"/>
        </w:rPr>
        <w:t>- An article entitled the quality of services and determining the gap between perceptions and expectations of insured in social security of ISFAHAN has been made which results showed there is different gap at all five dimensions of SERVQUAL model and customer satisfaction has not been prov</w:t>
      </w:r>
      <w:r w:rsidR="00DF7718">
        <w:rPr>
          <w:rFonts w:asciiTheme="majorBidi" w:hAnsiTheme="majorBidi" w:cstheme="majorBidi"/>
        </w:rPr>
        <w:t xml:space="preserve">ided.  </w:t>
      </w:r>
      <w:r>
        <w:rPr>
          <w:rFonts w:asciiTheme="majorBidi" w:hAnsiTheme="majorBidi" w:cstheme="majorBidi"/>
        </w:rPr>
        <w:t xml:space="preserve">In addition, Hasan </w:t>
      </w:r>
      <w:proofErr w:type="spellStart"/>
      <w:r>
        <w:rPr>
          <w:rFonts w:asciiTheme="majorBidi" w:hAnsiTheme="majorBidi" w:cstheme="majorBidi"/>
        </w:rPr>
        <w:t>Hossini</w:t>
      </w:r>
      <w:proofErr w:type="spellEnd"/>
      <w:r>
        <w:rPr>
          <w:rFonts w:asciiTheme="majorBidi" w:hAnsiTheme="majorBidi" w:cstheme="majorBidi"/>
        </w:rPr>
        <w:t xml:space="preserve"> et al( 1389), made different article by title of evaluate and measure quality of services and its relation to customer satisfaction of </w:t>
      </w:r>
      <w:proofErr w:type="spellStart"/>
      <w:r>
        <w:rPr>
          <w:rFonts w:asciiTheme="majorBidi" w:hAnsiTheme="majorBidi" w:cstheme="majorBidi"/>
        </w:rPr>
        <w:t>Tejarat</w:t>
      </w:r>
      <w:proofErr w:type="spellEnd"/>
      <w:r>
        <w:rPr>
          <w:rFonts w:asciiTheme="majorBidi" w:hAnsiTheme="majorBidi" w:cstheme="majorBidi"/>
        </w:rPr>
        <w:t xml:space="preserve"> </w:t>
      </w:r>
      <w:proofErr w:type="spellStart"/>
      <w:r>
        <w:rPr>
          <w:rFonts w:asciiTheme="majorBidi" w:hAnsiTheme="majorBidi" w:cstheme="majorBidi"/>
        </w:rPr>
        <w:t>Bannk</w:t>
      </w:r>
      <w:proofErr w:type="spellEnd"/>
      <w:r>
        <w:rPr>
          <w:rFonts w:asciiTheme="majorBidi" w:hAnsiTheme="majorBidi" w:cstheme="majorBidi"/>
        </w:rPr>
        <w:t xml:space="preserve">  which results showed that there is main and significant relation in all dimensions of quality based on Pearson model which caused customers satisfaction.   Also, Mohammad </w:t>
      </w:r>
      <w:proofErr w:type="spellStart"/>
      <w:r>
        <w:rPr>
          <w:rFonts w:asciiTheme="majorBidi" w:hAnsiTheme="majorBidi" w:cstheme="majorBidi"/>
        </w:rPr>
        <w:t>gorji</w:t>
      </w:r>
      <w:proofErr w:type="spellEnd"/>
      <w:r>
        <w:rPr>
          <w:rFonts w:asciiTheme="majorBidi" w:hAnsiTheme="majorBidi" w:cstheme="majorBidi"/>
        </w:rPr>
        <w:t xml:space="preserve"> and Sahar </w:t>
      </w:r>
      <w:proofErr w:type="spellStart"/>
      <w:r w:rsidR="004114D1">
        <w:rPr>
          <w:rFonts w:asciiTheme="majorBidi" w:hAnsiTheme="majorBidi" w:cstheme="majorBidi"/>
        </w:rPr>
        <w:t>Mayami</w:t>
      </w:r>
      <w:proofErr w:type="spellEnd"/>
      <w:r w:rsidR="004114D1">
        <w:rPr>
          <w:rFonts w:asciiTheme="majorBidi" w:hAnsiTheme="majorBidi" w:cstheme="majorBidi"/>
        </w:rPr>
        <w:t xml:space="preserve"> (1389</w:t>
      </w:r>
      <w:r>
        <w:rPr>
          <w:rFonts w:asciiTheme="majorBidi" w:hAnsiTheme="majorBidi" w:cstheme="majorBidi"/>
        </w:rPr>
        <w:t xml:space="preserve">) </w:t>
      </w:r>
      <w:r w:rsidR="004114D1">
        <w:rPr>
          <w:rFonts w:asciiTheme="majorBidi" w:hAnsiTheme="majorBidi" w:cstheme="majorBidi"/>
        </w:rPr>
        <w:t>conducted the</w:t>
      </w:r>
      <w:r>
        <w:rPr>
          <w:rFonts w:asciiTheme="majorBidi" w:hAnsiTheme="majorBidi" w:cstheme="majorBidi"/>
        </w:rPr>
        <w:t xml:space="preserve"> article entitled </w:t>
      </w:r>
      <w:r w:rsidR="004114D1">
        <w:rPr>
          <w:rFonts w:asciiTheme="majorBidi" w:hAnsiTheme="majorBidi" w:cstheme="majorBidi"/>
        </w:rPr>
        <w:t>comparative evaluate</w:t>
      </w:r>
      <w:r>
        <w:rPr>
          <w:rFonts w:asciiTheme="majorBidi" w:hAnsiTheme="majorBidi" w:cstheme="majorBidi"/>
        </w:rPr>
        <w:t xml:space="preserve"> the quality of services at Islamic Azad university based on SERVQUAL model.</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The results showed that there are significant differences </w:t>
      </w:r>
      <w:r w:rsidR="00DF7718">
        <w:rPr>
          <w:rFonts w:asciiTheme="majorBidi" w:hAnsiTheme="majorBidi" w:cstheme="majorBidi"/>
        </w:rPr>
        <w:t>between the</w:t>
      </w:r>
      <w:r>
        <w:rPr>
          <w:rFonts w:asciiTheme="majorBidi" w:hAnsiTheme="majorBidi" w:cstheme="majorBidi"/>
        </w:rPr>
        <w:t xml:space="preserve"> expected </w:t>
      </w:r>
      <w:r w:rsidR="00DF7718">
        <w:rPr>
          <w:rFonts w:asciiTheme="majorBidi" w:hAnsiTheme="majorBidi" w:cstheme="majorBidi"/>
        </w:rPr>
        <w:t>qualities</w:t>
      </w:r>
      <w:r>
        <w:rPr>
          <w:rFonts w:asciiTheme="majorBidi" w:hAnsiTheme="majorBidi" w:cstheme="majorBidi"/>
        </w:rPr>
        <w:t xml:space="preserve"> of services to received services </w:t>
      </w:r>
      <w:r w:rsidR="00DF7718">
        <w:rPr>
          <w:rFonts w:asciiTheme="majorBidi" w:hAnsiTheme="majorBidi" w:cstheme="majorBidi"/>
        </w:rPr>
        <w:t>quality at</w:t>
      </w:r>
      <w:r>
        <w:rPr>
          <w:rFonts w:asciiTheme="majorBidi" w:hAnsiTheme="majorBidi" w:cstheme="majorBidi"/>
        </w:rPr>
        <w:t xml:space="preserve"> Azad University of Aliabad </w:t>
      </w:r>
      <w:proofErr w:type="spellStart"/>
      <w:r>
        <w:rPr>
          <w:rFonts w:asciiTheme="majorBidi" w:hAnsiTheme="majorBidi" w:cstheme="majorBidi"/>
        </w:rPr>
        <w:t>Gorgan</w:t>
      </w:r>
      <w:proofErr w:type="spellEnd"/>
      <w:r>
        <w:rPr>
          <w:rFonts w:asciiTheme="majorBidi" w:hAnsiTheme="majorBidi" w:cstheme="majorBidi"/>
        </w:rPr>
        <w:t xml:space="preserve">, </w:t>
      </w:r>
      <w:proofErr w:type="spellStart"/>
      <w:r>
        <w:rPr>
          <w:rFonts w:asciiTheme="majorBidi" w:hAnsiTheme="majorBidi" w:cstheme="majorBidi"/>
        </w:rPr>
        <w:t>Azadshahr</w:t>
      </w:r>
      <w:proofErr w:type="spellEnd"/>
      <w:r>
        <w:rPr>
          <w:rFonts w:asciiTheme="majorBidi" w:hAnsiTheme="majorBidi" w:cstheme="majorBidi"/>
        </w:rPr>
        <w:t xml:space="preserve">.  </w:t>
      </w:r>
      <w:proofErr w:type="spellStart"/>
      <w:r>
        <w:rPr>
          <w:rFonts w:asciiTheme="majorBidi" w:hAnsiTheme="majorBidi" w:cstheme="majorBidi"/>
        </w:rPr>
        <w:t>Estapsy</w:t>
      </w:r>
      <w:proofErr w:type="spellEnd"/>
      <w:r>
        <w:rPr>
          <w:rFonts w:asciiTheme="majorBidi" w:hAnsiTheme="majorBidi" w:cstheme="majorBidi"/>
        </w:rPr>
        <w:t xml:space="preserve"> conducted type of research entitled the evaluate quality of call center services using SERVQUAL model in Turkey, and the results showed that customer expectations from call services was more than their perceptions.  </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lastRenderedPageBreak/>
        <w:t>Liang (2009</w:t>
      </w:r>
      <w:r w:rsidR="00DF7718">
        <w:rPr>
          <w:rFonts w:asciiTheme="majorBidi" w:hAnsiTheme="majorBidi" w:cstheme="majorBidi"/>
        </w:rPr>
        <w:t>) conducted</w:t>
      </w:r>
      <w:r>
        <w:rPr>
          <w:rFonts w:asciiTheme="majorBidi" w:hAnsiTheme="majorBidi" w:cstheme="majorBidi"/>
        </w:rPr>
        <w:t xml:space="preserve"> different article entitled </w:t>
      </w:r>
      <w:r w:rsidR="00DF7718">
        <w:rPr>
          <w:rFonts w:asciiTheme="majorBidi" w:hAnsiTheme="majorBidi" w:cstheme="majorBidi"/>
        </w:rPr>
        <w:t>influence customers’</w:t>
      </w:r>
      <w:r>
        <w:rPr>
          <w:rFonts w:asciiTheme="majorBidi" w:hAnsiTheme="majorBidi" w:cstheme="majorBidi"/>
        </w:rPr>
        <w:t xml:space="preserve"> perceptions on financial performance </w:t>
      </w:r>
      <w:r w:rsidR="00DF7718">
        <w:rPr>
          <w:rFonts w:asciiTheme="majorBidi" w:hAnsiTheme="majorBidi" w:cstheme="majorBidi"/>
        </w:rPr>
        <w:t>of financial</w:t>
      </w:r>
      <w:r>
        <w:rPr>
          <w:rFonts w:asciiTheme="majorBidi" w:hAnsiTheme="majorBidi" w:cstheme="majorBidi"/>
        </w:rPr>
        <w:t xml:space="preserve"> service providers in Taiwan, and the results showed that </w:t>
      </w:r>
      <w:r w:rsidR="00DF7718">
        <w:rPr>
          <w:rFonts w:asciiTheme="majorBidi" w:hAnsiTheme="majorBidi" w:cstheme="majorBidi"/>
        </w:rPr>
        <w:t>perceptions had</w:t>
      </w:r>
      <w:r>
        <w:rPr>
          <w:rFonts w:asciiTheme="majorBidi" w:hAnsiTheme="majorBidi" w:cstheme="majorBidi"/>
        </w:rPr>
        <w:t xml:space="preserve"> negative impact on the financial </w:t>
      </w:r>
      <w:r w:rsidR="00DF7718">
        <w:rPr>
          <w:rFonts w:asciiTheme="majorBidi" w:hAnsiTheme="majorBidi" w:cstheme="majorBidi"/>
        </w:rPr>
        <w:t>performance.</w:t>
      </w:r>
      <w:r>
        <w:rPr>
          <w:rFonts w:asciiTheme="majorBidi" w:hAnsiTheme="majorBidi" w:cstheme="majorBidi"/>
        </w:rPr>
        <w:t xml:space="preserve">  Adam Fine, 2010 conducted  an article entitled  evaluate non-linear effects of offline quality of electronic services on customer satisfaction in Canada ,the results showed that, all 5 dimensions  based on SERVQUAL model of offline services impact on customer satisfaction.</w:t>
      </w:r>
    </w:p>
    <w:p w:rsidR="003532E2" w:rsidRPr="00DF7718" w:rsidRDefault="00DF7718" w:rsidP="000423D5">
      <w:pPr>
        <w:tabs>
          <w:tab w:val="left" w:pos="142"/>
          <w:tab w:val="left" w:pos="284"/>
          <w:tab w:val="left" w:pos="8222"/>
        </w:tabs>
        <w:spacing w:before="240" w:after="0" w:line="240" w:lineRule="auto"/>
        <w:jc w:val="both"/>
        <w:rPr>
          <w:rFonts w:asciiTheme="majorBidi" w:hAnsiTheme="majorBidi" w:cstheme="majorBidi"/>
          <w:b/>
          <w:bCs/>
        </w:rPr>
      </w:pPr>
      <w:r w:rsidRPr="00DF7718">
        <w:rPr>
          <w:rFonts w:asciiTheme="majorBidi" w:hAnsiTheme="majorBidi" w:cstheme="majorBidi"/>
          <w:b/>
          <w:bCs/>
        </w:rPr>
        <w:t>Theoretical and</w:t>
      </w:r>
      <w:r w:rsidR="000A60A3">
        <w:rPr>
          <w:rFonts w:asciiTheme="majorBidi" w:hAnsiTheme="majorBidi" w:cstheme="majorBidi"/>
          <w:b/>
          <w:bCs/>
        </w:rPr>
        <w:t xml:space="preserve"> literature bases of research</w:t>
      </w:r>
    </w:p>
    <w:p w:rsidR="003532E2" w:rsidRDefault="000A60A3" w:rsidP="000423D5">
      <w:pPr>
        <w:tabs>
          <w:tab w:val="left" w:pos="142"/>
          <w:tab w:val="left" w:pos="284"/>
          <w:tab w:val="left" w:pos="8222"/>
        </w:tabs>
        <w:spacing w:before="240" w:after="0" w:line="240" w:lineRule="auto"/>
        <w:jc w:val="both"/>
        <w:rPr>
          <w:rFonts w:asciiTheme="majorBidi" w:hAnsiTheme="majorBidi" w:cstheme="majorBidi"/>
          <w:b/>
          <w:bCs/>
        </w:rPr>
      </w:pPr>
      <w:r>
        <w:rPr>
          <w:rFonts w:asciiTheme="majorBidi" w:hAnsiTheme="majorBidi" w:cstheme="majorBidi"/>
          <w:b/>
          <w:bCs/>
        </w:rPr>
        <w:t>Social Security System</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In implantation of the  twenty-ninth constitution of the Islamic republic of Iran and article 2 and 4 of the twenty-first constitution law to create coherence of macro policy  welfare services for develop social justice and  support all citizens against social and </w:t>
      </w:r>
      <w:proofErr w:type="spellStart"/>
      <w:r>
        <w:rPr>
          <w:rFonts w:asciiTheme="majorBidi" w:hAnsiTheme="majorBidi" w:cstheme="majorBidi"/>
        </w:rPr>
        <w:t>economical</w:t>
      </w:r>
      <w:proofErr w:type="spellEnd"/>
      <w:r>
        <w:rPr>
          <w:rFonts w:asciiTheme="majorBidi" w:hAnsiTheme="majorBidi" w:cstheme="majorBidi"/>
        </w:rPr>
        <w:t xml:space="preserve"> procedures and its consequences , social security system was formed.   The social security system is active in three areas, including social insurance, such as pension insurance, unemployment insurance, accidents, disability, survivors pension and health insurance, and field support, include support and rehabilitation services which its provision services is main duty of government and enjoy or take advantage of the social security rights of all.  </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The most important tasks of insurance area are spread insurance system and provide level of insured for social groups with respect to employment and labor market insurance and coordination and coherence between different insurance sectors such as free, self-employed, rural and tribal insurance and…. monitor the performance of insurance funds, pursue reforms of the Articles of Association and fund insurance so that different agency principles have been considered for firms and fund insurance. (The structure of the Social Security Act of 1/21/83).</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Quality: Quality is the set of activities, processes, functions and interactions in order to alleviate the problems of customers which presented to them. (</w:t>
      </w:r>
      <w:proofErr w:type="spellStart"/>
      <w:r>
        <w:rPr>
          <w:rFonts w:asciiTheme="majorBidi" w:hAnsiTheme="majorBidi" w:cstheme="majorBidi"/>
        </w:rPr>
        <w:t>Vargud</w:t>
      </w:r>
      <w:proofErr w:type="spellEnd"/>
      <w:r>
        <w:rPr>
          <w:rFonts w:asciiTheme="majorBidi" w:hAnsiTheme="majorBidi" w:cstheme="majorBidi"/>
        </w:rPr>
        <w:t xml:space="preserve"> Lush 2004).  </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International standard </w:t>
      </w:r>
      <w:r w:rsidR="00DF7718">
        <w:rPr>
          <w:rFonts w:asciiTheme="majorBidi" w:hAnsiTheme="majorBidi" w:cstheme="majorBidi"/>
        </w:rPr>
        <w:t>organization has</w:t>
      </w:r>
      <w:r>
        <w:rPr>
          <w:rFonts w:asciiTheme="majorBidi" w:hAnsiTheme="majorBidi" w:cstheme="majorBidi"/>
        </w:rPr>
        <w:t xml:space="preserve"> defined the quality as all public or private characteristics that have ability to meet different needs of customers. Quality does not mean only what the customer really wants.</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tl/>
        </w:rPr>
      </w:pPr>
      <w:r>
        <w:rPr>
          <w:rFonts w:asciiTheme="majorBidi" w:hAnsiTheme="majorBidi" w:cstheme="majorBidi"/>
        </w:rPr>
        <w:t xml:space="preserve">Quality consists of </w:t>
      </w:r>
      <w:r w:rsidR="00DF7718">
        <w:rPr>
          <w:rFonts w:asciiTheme="majorBidi" w:hAnsiTheme="majorBidi" w:cstheme="majorBidi"/>
        </w:rPr>
        <w:t>all management</w:t>
      </w:r>
      <w:r>
        <w:rPr>
          <w:rFonts w:asciiTheme="majorBidi" w:hAnsiTheme="majorBidi" w:cstheme="majorBidi"/>
        </w:rPr>
        <w:t xml:space="preserve"> activities that determine policy objectives and responsibilities and provide and </w:t>
      </w:r>
      <w:r w:rsidR="00DF7718">
        <w:rPr>
          <w:rFonts w:asciiTheme="majorBidi" w:hAnsiTheme="majorBidi" w:cstheme="majorBidi"/>
        </w:rPr>
        <w:t>implemented them</w:t>
      </w:r>
      <w:r>
        <w:rPr>
          <w:rFonts w:asciiTheme="majorBidi" w:hAnsiTheme="majorBidi" w:cstheme="majorBidi"/>
        </w:rPr>
        <w:t xml:space="preserve"> with factors such as quality planning, quality control, assurance and improvement within the system. (sherkat1382, p. 13).   Services: The service is the result of customer demand it (Harvey 1998)</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Public or private, or profit or non-profit services, have different characteristics which  the most important features is the intangibility  that  it </w:t>
      </w:r>
      <w:proofErr w:type="spellStart"/>
      <w:r>
        <w:rPr>
          <w:rFonts w:asciiTheme="majorBidi" w:hAnsiTheme="majorBidi" w:cstheme="majorBidi"/>
        </w:rPr>
        <w:t>cant</w:t>
      </w:r>
      <w:proofErr w:type="spellEnd"/>
      <w:r>
        <w:rPr>
          <w:rFonts w:asciiTheme="majorBidi" w:hAnsiTheme="majorBidi" w:cstheme="majorBidi"/>
        </w:rPr>
        <w:t xml:space="preserve">  be seen or tasted , smell or heard  or touched before buying it.</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Quality of Services: </w:t>
      </w:r>
      <w:proofErr w:type="spellStart"/>
      <w:r>
        <w:rPr>
          <w:rFonts w:asciiTheme="majorBidi" w:hAnsiTheme="majorBidi" w:cstheme="majorBidi"/>
        </w:rPr>
        <w:t>Kels</w:t>
      </w:r>
      <w:proofErr w:type="spellEnd"/>
      <w:r>
        <w:rPr>
          <w:rFonts w:asciiTheme="majorBidi" w:hAnsiTheme="majorBidi" w:cstheme="majorBidi"/>
        </w:rPr>
        <w:t xml:space="preserve"> believes </w:t>
      </w:r>
      <w:r w:rsidR="00DF7718">
        <w:rPr>
          <w:rFonts w:asciiTheme="majorBidi" w:hAnsiTheme="majorBidi" w:cstheme="majorBidi"/>
        </w:rPr>
        <w:t>that service</w:t>
      </w:r>
      <w:r>
        <w:rPr>
          <w:rFonts w:asciiTheme="majorBidi" w:hAnsiTheme="majorBidi" w:cstheme="majorBidi"/>
        </w:rPr>
        <w:t xml:space="preserve"> quality has </w:t>
      </w:r>
      <w:proofErr w:type="gramStart"/>
      <w:r>
        <w:rPr>
          <w:rFonts w:asciiTheme="majorBidi" w:hAnsiTheme="majorBidi" w:cstheme="majorBidi"/>
        </w:rPr>
        <w:t>an</w:t>
      </w:r>
      <w:proofErr w:type="gramEnd"/>
      <w:r>
        <w:rPr>
          <w:rFonts w:asciiTheme="majorBidi" w:hAnsiTheme="majorBidi" w:cstheme="majorBidi"/>
        </w:rPr>
        <w:t xml:space="preserve"> physical and behavioral and situational </w:t>
      </w:r>
      <w:r w:rsidR="00DF7718">
        <w:rPr>
          <w:rFonts w:asciiTheme="majorBidi" w:hAnsiTheme="majorBidi" w:cstheme="majorBidi"/>
        </w:rPr>
        <w:t xml:space="preserve">dimensions. </w:t>
      </w:r>
      <w:r>
        <w:rPr>
          <w:rFonts w:asciiTheme="majorBidi" w:hAnsiTheme="majorBidi" w:cstheme="majorBidi"/>
        </w:rPr>
        <w:t xml:space="preserve">Customer </w:t>
      </w:r>
      <w:r w:rsidR="00DF7718">
        <w:rPr>
          <w:rFonts w:asciiTheme="majorBidi" w:hAnsiTheme="majorBidi" w:cstheme="majorBidi"/>
        </w:rPr>
        <w:t>expectations from</w:t>
      </w:r>
      <w:r>
        <w:rPr>
          <w:rFonts w:asciiTheme="majorBidi" w:hAnsiTheme="majorBidi" w:cstheme="majorBidi"/>
        </w:rPr>
        <w:t xml:space="preserve"> </w:t>
      </w:r>
      <w:r w:rsidR="00DF7718">
        <w:rPr>
          <w:rFonts w:asciiTheme="majorBidi" w:hAnsiTheme="majorBidi" w:cstheme="majorBidi"/>
        </w:rPr>
        <w:t>received service</w:t>
      </w:r>
      <w:r>
        <w:rPr>
          <w:rFonts w:asciiTheme="majorBidi" w:hAnsiTheme="majorBidi" w:cstheme="majorBidi"/>
        </w:rPr>
        <w:t xml:space="preserve"> </w:t>
      </w:r>
      <w:r w:rsidR="00DF7718">
        <w:rPr>
          <w:rFonts w:asciiTheme="majorBidi" w:hAnsiTheme="majorBidi" w:cstheme="majorBidi"/>
        </w:rPr>
        <w:t>quality follow</w:t>
      </w:r>
      <w:r>
        <w:rPr>
          <w:rFonts w:asciiTheme="majorBidi" w:hAnsiTheme="majorBidi" w:cstheme="majorBidi"/>
        </w:rPr>
        <w:t xml:space="preserve"> different factors such individual needs, verbal communication or language of other customers and previous experience with advertising. (</w:t>
      </w:r>
      <w:proofErr w:type="spellStart"/>
      <w:r>
        <w:rPr>
          <w:rFonts w:asciiTheme="majorBidi" w:hAnsiTheme="majorBidi" w:cstheme="majorBidi"/>
        </w:rPr>
        <w:t>Kavoosi</w:t>
      </w:r>
      <w:proofErr w:type="spellEnd"/>
      <w:r>
        <w:rPr>
          <w:rFonts w:asciiTheme="majorBidi" w:hAnsiTheme="majorBidi" w:cstheme="majorBidi"/>
        </w:rPr>
        <w:t xml:space="preserve"> and </w:t>
      </w:r>
      <w:proofErr w:type="spellStart"/>
      <w:r>
        <w:rPr>
          <w:rFonts w:asciiTheme="majorBidi" w:hAnsiTheme="majorBidi" w:cstheme="majorBidi"/>
        </w:rPr>
        <w:t>Saghaei</w:t>
      </w:r>
      <w:proofErr w:type="spellEnd"/>
      <w:r>
        <w:rPr>
          <w:rFonts w:asciiTheme="majorBidi" w:hAnsiTheme="majorBidi" w:cstheme="majorBidi"/>
        </w:rPr>
        <w:t xml:space="preserve"> 1384).</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The expectations  of customer from services quality increased in each period which this increasing is the result of different factors such as increasing awareness, and knowledge ,advertising and competitor performance and environmental factors that the most important advantages of services quality are employee satisfaction, customer satisfaction , productivity and profitability. </w:t>
      </w:r>
      <w:proofErr w:type="gramStart"/>
      <w:r>
        <w:rPr>
          <w:rFonts w:asciiTheme="majorBidi" w:hAnsiTheme="majorBidi" w:cstheme="majorBidi"/>
        </w:rPr>
        <w:t xml:space="preserve">( </w:t>
      </w:r>
      <w:proofErr w:type="spellStart"/>
      <w:r>
        <w:rPr>
          <w:rFonts w:asciiTheme="majorBidi" w:hAnsiTheme="majorBidi" w:cstheme="majorBidi"/>
        </w:rPr>
        <w:t>Kimasi</w:t>
      </w:r>
      <w:proofErr w:type="spellEnd"/>
      <w:proofErr w:type="gramEnd"/>
      <w:r>
        <w:rPr>
          <w:rFonts w:asciiTheme="majorBidi" w:hAnsiTheme="majorBidi" w:cstheme="majorBidi"/>
        </w:rPr>
        <w:t xml:space="preserve"> 1384). </w:t>
      </w:r>
    </w:p>
    <w:p w:rsidR="003532E2" w:rsidRDefault="00DF7718"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lastRenderedPageBreak/>
        <w:t xml:space="preserve"> Retirement: in</w:t>
      </w:r>
      <w:r w:rsidR="003532E2">
        <w:rPr>
          <w:rFonts w:asciiTheme="majorBidi" w:hAnsiTheme="majorBidi" w:cstheme="majorBidi"/>
        </w:rPr>
        <w:t xml:space="preserve"> </w:t>
      </w:r>
      <w:proofErr w:type="spellStart"/>
      <w:r w:rsidR="003532E2">
        <w:rPr>
          <w:rFonts w:asciiTheme="majorBidi" w:hAnsiTheme="majorBidi" w:cstheme="majorBidi"/>
        </w:rPr>
        <w:t>Moin</w:t>
      </w:r>
      <w:proofErr w:type="spellEnd"/>
      <w:r w:rsidR="003532E2">
        <w:rPr>
          <w:rFonts w:asciiTheme="majorBidi" w:hAnsiTheme="majorBidi" w:cstheme="majorBidi"/>
        </w:rPr>
        <w:t xml:space="preserve"> </w:t>
      </w:r>
      <w:r>
        <w:rPr>
          <w:rFonts w:asciiTheme="majorBidi" w:hAnsiTheme="majorBidi" w:cstheme="majorBidi"/>
        </w:rPr>
        <w:t>dictionary,</w:t>
      </w:r>
      <w:r w:rsidR="003532E2">
        <w:rPr>
          <w:rFonts w:asciiTheme="majorBidi" w:hAnsiTheme="majorBidi" w:cstheme="majorBidi"/>
        </w:rPr>
        <w:t xml:space="preserve"> retirement is dismissal from service at elderly or who in old age or after a long time or other causes removed from labor and work and receive pension .According to the social security </w:t>
      </w:r>
      <w:r>
        <w:rPr>
          <w:rFonts w:asciiTheme="majorBidi" w:hAnsiTheme="majorBidi" w:cstheme="majorBidi"/>
        </w:rPr>
        <w:t>law,</w:t>
      </w:r>
      <w:r w:rsidR="003532E2">
        <w:rPr>
          <w:rFonts w:asciiTheme="majorBidi" w:hAnsiTheme="majorBidi" w:cstheme="majorBidi"/>
        </w:rPr>
        <w:t xml:space="preserve"> retirement included lack of employment due to reaching retirement age.  Ashley defined retirement as process for the conversion and transport role to another role from the view point of </w:t>
      </w:r>
      <w:proofErr w:type="spellStart"/>
      <w:r>
        <w:rPr>
          <w:rFonts w:asciiTheme="majorBidi" w:hAnsiTheme="majorBidi" w:cstheme="majorBidi"/>
        </w:rPr>
        <w:t>Ganler</w:t>
      </w:r>
      <w:proofErr w:type="spellEnd"/>
      <w:r>
        <w:rPr>
          <w:rFonts w:asciiTheme="majorBidi" w:hAnsiTheme="majorBidi" w:cstheme="majorBidi"/>
        </w:rPr>
        <w:t>,</w:t>
      </w:r>
      <w:r w:rsidR="003532E2">
        <w:rPr>
          <w:rFonts w:asciiTheme="majorBidi" w:hAnsiTheme="majorBidi" w:cstheme="majorBidi"/>
        </w:rPr>
        <w:t xml:space="preserve"> retirement is losing credibility (future of retirement 1377 86 85).  ILO </w:t>
      </w:r>
      <w:r>
        <w:rPr>
          <w:rFonts w:asciiTheme="majorBidi" w:hAnsiTheme="majorBidi" w:cstheme="majorBidi"/>
        </w:rPr>
        <w:t>Recommendation NO</w:t>
      </w:r>
      <w:r w:rsidR="003532E2">
        <w:rPr>
          <w:rFonts w:asciiTheme="majorBidi" w:hAnsiTheme="majorBidi" w:cstheme="majorBidi"/>
        </w:rPr>
        <w:t>. 67( 1998) focuses on p</w:t>
      </w:r>
      <w:r>
        <w:rPr>
          <w:rFonts w:asciiTheme="majorBidi" w:hAnsiTheme="majorBidi" w:cstheme="majorBidi"/>
        </w:rPr>
        <w:t xml:space="preserve">roviding decent living income </w:t>
      </w:r>
      <w:r w:rsidR="003532E2">
        <w:rPr>
          <w:rFonts w:asciiTheme="majorBidi" w:hAnsiTheme="majorBidi" w:cstheme="majorBidi"/>
        </w:rPr>
        <w:t xml:space="preserve">In addition , the UN General Assembly on 16 December 1991 , has defined principles for elderly and governments were encouraged  to set principle of independence, health care about support of family, coordination , care, </w:t>
      </w:r>
      <w:proofErr w:type="spellStart"/>
      <w:r w:rsidR="003532E2">
        <w:rPr>
          <w:rFonts w:asciiTheme="majorBidi" w:hAnsiTheme="majorBidi" w:cstheme="majorBidi"/>
        </w:rPr>
        <w:t>self storage</w:t>
      </w:r>
      <w:proofErr w:type="spellEnd"/>
      <w:r w:rsidR="003532E2">
        <w:rPr>
          <w:rFonts w:asciiTheme="majorBidi" w:hAnsiTheme="majorBidi" w:cstheme="majorBidi"/>
        </w:rPr>
        <w:t xml:space="preserve"> and </w:t>
      </w:r>
      <w:proofErr w:type="spellStart"/>
      <w:r w:rsidR="003532E2">
        <w:rPr>
          <w:rFonts w:asciiTheme="majorBidi" w:hAnsiTheme="majorBidi" w:cstheme="majorBidi"/>
        </w:rPr>
        <w:t>etc</w:t>
      </w:r>
      <w:proofErr w:type="spellEnd"/>
      <w:r w:rsidR="003532E2">
        <w:rPr>
          <w:rFonts w:asciiTheme="majorBidi" w:hAnsiTheme="majorBidi" w:cstheme="majorBidi"/>
        </w:rPr>
        <w:t xml:space="preserve"> in their policies and programs.  </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b/>
          <w:bCs/>
        </w:rPr>
      </w:pPr>
      <w:r>
        <w:rPr>
          <w:rFonts w:asciiTheme="majorBidi" w:hAnsiTheme="majorBidi" w:cstheme="majorBidi"/>
          <w:b/>
          <w:bCs/>
        </w:rPr>
        <w:t>Evaluation of service quality:</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Oliver 29-1981 has described the evaluation </w:t>
      </w:r>
      <w:r w:rsidR="00DF7718">
        <w:rPr>
          <w:rFonts w:asciiTheme="majorBidi" w:hAnsiTheme="majorBidi" w:cstheme="majorBidi"/>
        </w:rPr>
        <w:t>as satisfaction</w:t>
      </w:r>
      <w:r>
        <w:rPr>
          <w:rFonts w:asciiTheme="majorBidi" w:hAnsiTheme="majorBidi" w:cstheme="majorBidi"/>
        </w:rPr>
        <w:t xml:space="preserve"> after purchase and use based on a comparison between expected value in step before the goal and the perceived value after purchase, consumption or use of goods or </w:t>
      </w:r>
      <w:r w:rsidR="00DF7718">
        <w:rPr>
          <w:rFonts w:asciiTheme="majorBidi" w:hAnsiTheme="majorBidi" w:cstheme="majorBidi"/>
        </w:rPr>
        <w:t xml:space="preserve">services. </w:t>
      </w:r>
      <w:proofErr w:type="spellStart"/>
      <w:r>
        <w:rPr>
          <w:rFonts w:asciiTheme="majorBidi" w:hAnsiTheme="majorBidi" w:cstheme="majorBidi"/>
        </w:rPr>
        <w:t>Kastun</w:t>
      </w:r>
      <w:proofErr w:type="spellEnd"/>
      <w:r>
        <w:rPr>
          <w:rFonts w:asciiTheme="majorBidi" w:hAnsiTheme="majorBidi" w:cstheme="majorBidi"/>
        </w:rPr>
        <w:t xml:space="preserve"> and Jung and </w:t>
      </w:r>
      <w:proofErr w:type="spellStart"/>
      <w:r>
        <w:rPr>
          <w:rFonts w:asciiTheme="majorBidi" w:hAnsiTheme="majorBidi" w:cstheme="majorBidi"/>
        </w:rPr>
        <w:t>Varyl</w:t>
      </w:r>
      <w:proofErr w:type="spellEnd"/>
      <w:r>
        <w:rPr>
          <w:rFonts w:asciiTheme="majorBidi" w:hAnsiTheme="majorBidi" w:cstheme="majorBidi"/>
        </w:rPr>
        <w:t xml:space="preserve"> and </w:t>
      </w:r>
      <w:proofErr w:type="spellStart"/>
      <w:r>
        <w:rPr>
          <w:rFonts w:asciiTheme="majorBidi" w:hAnsiTheme="majorBidi" w:cstheme="majorBidi"/>
        </w:rPr>
        <w:t>Addvradsun</w:t>
      </w:r>
      <w:proofErr w:type="spellEnd"/>
      <w:r>
        <w:rPr>
          <w:rFonts w:asciiTheme="majorBidi" w:hAnsiTheme="majorBidi" w:cstheme="majorBidi"/>
        </w:rPr>
        <w:t xml:space="preserve"> have suggested that quality tool services can be </w:t>
      </w:r>
      <w:r w:rsidR="00DF7718">
        <w:rPr>
          <w:rFonts w:asciiTheme="majorBidi" w:hAnsiTheme="majorBidi" w:cstheme="majorBidi"/>
        </w:rPr>
        <w:t>used for</w:t>
      </w:r>
      <w:r>
        <w:rPr>
          <w:rFonts w:asciiTheme="majorBidi" w:hAnsiTheme="majorBidi" w:cstheme="majorBidi"/>
        </w:rPr>
        <w:t xml:space="preserve"> measuring the quality </w:t>
      </w:r>
      <w:r w:rsidR="00DF7718">
        <w:rPr>
          <w:rFonts w:asciiTheme="majorBidi" w:hAnsiTheme="majorBidi" w:cstheme="majorBidi"/>
        </w:rPr>
        <w:t>of internal</w:t>
      </w:r>
      <w:r>
        <w:rPr>
          <w:rFonts w:asciiTheme="majorBidi" w:hAnsiTheme="majorBidi" w:cstheme="majorBidi"/>
        </w:rPr>
        <w:t xml:space="preserve"> services. </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 Evaluation model CAF: This general </w:t>
      </w:r>
      <w:r w:rsidR="00DF7718">
        <w:rPr>
          <w:rFonts w:asciiTheme="majorBidi" w:hAnsiTheme="majorBidi" w:cstheme="majorBidi"/>
        </w:rPr>
        <w:t>framework is</w:t>
      </w:r>
      <w:r>
        <w:rPr>
          <w:rFonts w:asciiTheme="majorBidi" w:hAnsiTheme="majorBidi" w:cstheme="majorBidi"/>
        </w:rPr>
        <w:t xml:space="preserve"> used </w:t>
      </w:r>
      <w:r w:rsidR="00DF7718">
        <w:rPr>
          <w:rFonts w:asciiTheme="majorBidi" w:hAnsiTheme="majorBidi" w:cstheme="majorBidi"/>
        </w:rPr>
        <w:t>for evaluate</w:t>
      </w:r>
      <w:r>
        <w:rPr>
          <w:rFonts w:asciiTheme="majorBidi" w:hAnsiTheme="majorBidi" w:cstheme="majorBidi"/>
        </w:rPr>
        <w:t xml:space="preserve"> self-assessment of public and </w:t>
      </w:r>
      <w:r w:rsidR="00DF7718">
        <w:rPr>
          <w:rFonts w:asciiTheme="majorBidi" w:hAnsiTheme="majorBidi" w:cstheme="majorBidi"/>
        </w:rPr>
        <w:t xml:space="preserve">governmental organizations. </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proofErr w:type="spellStart"/>
      <w:r>
        <w:rPr>
          <w:rFonts w:asciiTheme="majorBidi" w:hAnsiTheme="majorBidi" w:cstheme="majorBidi"/>
        </w:rPr>
        <w:t>Furnel</w:t>
      </w:r>
      <w:proofErr w:type="spellEnd"/>
      <w:r>
        <w:rPr>
          <w:rFonts w:asciiTheme="majorBidi" w:hAnsiTheme="majorBidi" w:cstheme="majorBidi"/>
        </w:rPr>
        <w:t xml:space="preserve"> model: Sweden satisfaction index in 1989 by Professor </w:t>
      </w:r>
      <w:proofErr w:type="spellStart"/>
      <w:r>
        <w:rPr>
          <w:rFonts w:asciiTheme="majorBidi" w:hAnsiTheme="majorBidi" w:cstheme="majorBidi"/>
        </w:rPr>
        <w:t>Furnel</w:t>
      </w:r>
      <w:proofErr w:type="spellEnd"/>
      <w:r>
        <w:rPr>
          <w:rFonts w:asciiTheme="majorBidi" w:hAnsiTheme="majorBidi" w:cstheme="majorBidi"/>
        </w:rPr>
        <w:t xml:space="preserve"> and designed by using customer surveys.  The main feature of this model is its comprehensiveness and can be used to assess the quality at large scale and link the quality with customer behavior.  Many factors affect the behavior of the customer and his satisfaction that </w:t>
      </w:r>
      <w:r w:rsidR="00DF7718">
        <w:rPr>
          <w:rFonts w:asciiTheme="majorBidi" w:hAnsiTheme="majorBidi" w:cstheme="majorBidi"/>
        </w:rPr>
        <w:t>this model</w:t>
      </w:r>
      <w:r>
        <w:rPr>
          <w:rFonts w:asciiTheme="majorBidi" w:hAnsiTheme="majorBidi" w:cstheme="majorBidi"/>
        </w:rPr>
        <w:t xml:space="preserve"> is taken into consideration. Peter </w:t>
      </w:r>
      <w:r w:rsidR="00DF7718">
        <w:rPr>
          <w:rFonts w:asciiTheme="majorBidi" w:hAnsiTheme="majorBidi" w:cstheme="majorBidi"/>
        </w:rPr>
        <w:t>Model: In</w:t>
      </w:r>
      <w:r>
        <w:rPr>
          <w:rFonts w:asciiTheme="majorBidi" w:hAnsiTheme="majorBidi" w:cstheme="majorBidi"/>
        </w:rPr>
        <w:t xml:space="preserve"> this model, dimensions of availability, quality of communication between organization and clients </w:t>
      </w:r>
      <w:r w:rsidR="00DF7718">
        <w:rPr>
          <w:rFonts w:asciiTheme="majorBidi" w:hAnsiTheme="majorBidi" w:cstheme="majorBidi"/>
        </w:rPr>
        <w:t>(customers), integrity</w:t>
      </w:r>
      <w:r>
        <w:rPr>
          <w:rFonts w:asciiTheme="majorBidi" w:hAnsiTheme="majorBidi" w:cstheme="majorBidi"/>
        </w:rPr>
        <w:t xml:space="preserve"> of organization and communicate easier and smoother will be evaluated and in fact it is a tool for measuring the services quality of the organization.</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Reverse organizational pyramid model: in this model, the main and original </w:t>
      </w:r>
      <w:r w:rsidR="00DF7718">
        <w:rPr>
          <w:rFonts w:asciiTheme="majorBidi" w:hAnsiTheme="majorBidi" w:cstheme="majorBidi"/>
        </w:rPr>
        <w:t>investment for any organization is</w:t>
      </w:r>
      <w:r>
        <w:rPr>
          <w:rFonts w:asciiTheme="majorBidi" w:hAnsiTheme="majorBidi" w:cstheme="majorBidi"/>
        </w:rPr>
        <w:t xml:space="preserve"> </w:t>
      </w:r>
      <w:r w:rsidR="00DF7718">
        <w:rPr>
          <w:rFonts w:asciiTheme="majorBidi" w:hAnsiTheme="majorBidi" w:cstheme="majorBidi"/>
        </w:rPr>
        <w:t>customers so</w:t>
      </w:r>
      <w:r>
        <w:rPr>
          <w:rFonts w:asciiTheme="majorBidi" w:hAnsiTheme="majorBidi" w:cstheme="majorBidi"/>
        </w:rPr>
        <w:t xml:space="preserve">, the main focus located on customer satisfaction </w:t>
      </w:r>
      <w:r w:rsidR="000A60A3">
        <w:rPr>
          <w:rFonts w:asciiTheme="majorBidi" w:hAnsiTheme="majorBidi" w:cstheme="majorBidi"/>
        </w:rPr>
        <w:t xml:space="preserve">and it should be considered. </w:t>
      </w:r>
      <w:r>
        <w:rPr>
          <w:rFonts w:asciiTheme="majorBidi" w:hAnsiTheme="majorBidi" w:cstheme="majorBidi"/>
        </w:rPr>
        <w:t xml:space="preserve">Hierarchical services quality model: Michael Barry and colleagues at the hierarchical model to measure the quality of services based on the quality of interactive services including behavior, attitude and proficiency of the staff </w:t>
      </w:r>
      <w:r w:rsidR="00DF7718">
        <w:rPr>
          <w:rFonts w:asciiTheme="majorBidi" w:hAnsiTheme="majorBidi" w:cstheme="majorBidi"/>
        </w:rPr>
        <w:t>evaluated physical</w:t>
      </w:r>
      <w:r>
        <w:rPr>
          <w:rFonts w:asciiTheme="majorBidi" w:hAnsiTheme="majorBidi" w:cstheme="majorBidi"/>
        </w:rPr>
        <w:t xml:space="preserve"> services quality, such as organizational </w:t>
      </w:r>
      <w:r w:rsidR="00DF7718">
        <w:rPr>
          <w:rFonts w:asciiTheme="majorBidi" w:hAnsiTheme="majorBidi" w:cstheme="majorBidi"/>
        </w:rPr>
        <w:t>and environmental</w:t>
      </w:r>
      <w:r>
        <w:rPr>
          <w:rFonts w:asciiTheme="majorBidi" w:hAnsiTheme="majorBidi" w:cstheme="majorBidi"/>
        </w:rPr>
        <w:t xml:space="preserve"> </w:t>
      </w:r>
      <w:r w:rsidR="00DF7718">
        <w:rPr>
          <w:rFonts w:asciiTheme="majorBidi" w:hAnsiTheme="majorBidi" w:cstheme="majorBidi"/>
        </w:rPr>
        <w:t>condition and</w:t>
      </w:r>
      <w:r>
        <w:rPr>
          <w:rFonts w:asciiTheme="majorBidi" w:hAnsiTheme="majorBidi" w:cstheme="majorBidi"/>
        </w:rPr>
        <w:t xml:space="preserve"> the quality of outputs or results include the </w:t>
      </w:r>
      <w:r w:rsidR="00DF7718">
        <w:rPr>
          <w:rFonts w:asciiTheme="majorBidi" w:hAnsiTheme="majorBidi" w:cstheme="majorBidi"/>
        </w:rPr>
        <w:t>value,</w:t>
      </w:r>
      <w:r>
        <w:rPr>
          <w:rFonts w:asciiTheme="majorBidi" w:hAnsiTheme="majorBidi" w:cstheme="majorBidi"/>
        </w:rPr>
        <w:t xml:space="preserve"> tangible factors and expectation time of service and also measure the expectation </w:t>
      </w:r>
      <w:r w:rsidR="00DF7718">
        <w:rPr>
          <w:rFonts w:asciiTheme="majorBidi" w:hAnsiTheme="majorBidi" w:cstheme="majorBidi"/>
        </w:rPr>
        <w:t>of customers</w:t>
      </w:r>
      <w:r>
        <w:rPr>
          <w:rFonts w:asciiTheme="majorBidi" w:hAnsiTheme="majorBidi" w:cstheme="majorBidi"/>
        </w:rPr>
        <w:t xml:space="preserve">.  Total quality services model: in this </w:t>
      </w:r>
      <w:r w:rsidR="00DF7718">
        <w:rPr>
          <w:rFonts w:asciiTheme="majorBidi" w:hAnsiTheme="majorBidi" w:cstheme="majorBidi"/>
        </w:rPr>
        <w:t>model it</w:t>
      </w:r>
      <w:r>
        <w:rPr>
          <w:rFonts w:asciiTheme="majorBidi" w:hAnsiTheme="majorBidi" w:cstheme="majorBidi"/>
        </w:rPr>
        <w:t xml:space="preserve"> is required to identify the needs and demands of </w:t>
      </w:r>
      <w:r w:rsidR="00DF7718">
        <w:rPr>
          <w:rFonts w:asciiTheme="majorBidi" w:hAnsiTheme="majorBidi" w:cstheme="majorBidi"/>
        </w:rPr>
        <w:t>customers and</w:t>
      </w:r>
      <w:r>
        <w:rPr>
          <w:rFonts w:asciiTheme="majorBidi" w:hAnsiTheme="majorBidi" w:cstheme="majorBidi"/>
        </w:rPr>
        <w:t xml:space="preserve"> his satisfaction as a key factor to improve the quality of services.</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In this </w:t>
      </w:r>
      <w:r w:rsidR="00DF7718">
        <w:rPr>
          <w:rFonts w:asciiTheme="majorBidi" w:hAnsiTheme="majorBidi" w:cstheme="majorBidi"/>
        </w:rPr>
        <w:t>model, three</w:t>
      </w:r>
      <w:r>
        <w:rPr>
          <w:rFonts w:asciiTheme="majorBidi" w:hAnsiTheme="majorBidi" w:cstheme="majorBidi"/>
        </w:rPr>
        <w:t xml:space="preserve"> factors include leaders of organization, organizational culture and engagement or commitment of employee for improve customer satisfaction are considered, so that   the </w:t>
      </w:r>
      <w:r w:rsidR="00DF7718">
        <w:rPr>
          <w:rFonts w:asciiTheme="majorBidi" w:hAnsiTheme="majorBidi" w:cstheme="majorBidi"/>
        </w:rPr>
        <w:t>realization</w:t>
      </w:r>
      <w:r w:rsidR="00DF7718">
        <w:rPr>
          <w:rFonts w:asciiTheme="majorBidi" w:hAnsiTheme="majorBidi" w:cstheme="majorBidi" w:hint="cs"/>
          <w:rtl/>
        </w:rPr>
        <w:t xml:space="preserve"> </w:t>
      </w:r>
      <w:r w:rsidR="00DF7718">
        <w:rPr>
          <w:rFonts w:asciiTheme="majorBidi" w:hAnsiTheme="majorBidi" w:cstheme="majorBidi"/>
        </w:rPr>
        <w:t>of</w:t>
      </w:r>
      <w:r>
        <w:rPr>
          <w:rFonts w:asciiTheme="majorBidi" w:hAnsiTheme="majorBidi" w:cstheme="majorBidi"/>
        </w:rPr>
        <w:t xml:space="preserve"> these three factors leads to improve business process and ultimately customer satisfaction. </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SERVQUAL model: one of the </w:t>
      </w:r>
      <w:r w:rsidR="00DF7718">
        <w:rPr>
          <w:rFonts w:asciiTheme="majorBidi" w:hAnsiTheme="majorBidi" w:cstheme="majorBidi"/>
        </w:rPr>
        <w:t>developed models</w:t>
      </w:r>
      <w:r>
        <w:rPr>
          <w:rFonts w:asciiTheme="majorBidi" w:hAnsiTheme="majorBidi" w:cstheme="majorBidi"/>
        </w:rPr>
        <w:t xml:space="preserve"> to measure quantitative services quality in public sector depending to </w:t>
      </w:r>
      <w:proofErr w:type="spellStart"/>
      <w:r>
        <w:rPr>
          <w:rFonts w:asciiTheme="majorBidi" w:hAnsiTheme="majorBidi" w:cstheme="majorBidi"/>
        </w:rPr>
        <w:t>parasuraman</w:t>
      </w:r>
      <w:proofErr w:type="spellEnd"/>
      <w:r>
        <w:rPr>
          <w:rFonts w:asciiTheme="majorBidi" w:hAnsiTheme="majorBidi" w:cstheme="majorBidi"/>
        </w:rPr>
        <w:t xml:space="preserve">, </w:t>
      </w:r>
      <w:proofErr w:type="spellStart"/>
      <w:r>
        <w:rPr>
          <w:rFonts w:asciiTheme="majorBidi" w:hAnsiTheme="majorBidi" w:cstheme="majorBidi"/>
        </w:rPr>
        <w:t>zinhal</w:t>
      </w:r>
      <w:proofErr w:type="spellEnd"/>
      <w:r>
        <w:rPr>
          <w:rFonts w:asciiTheme="majorBidi" w:hAnsiTheme="majorBidi" w:cstheme="majorBidi"/>
        </w:rPr>
        <w:t xml:space="preserve"> and Berry is SERVQUAL model.  </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This model attempts to measure services quality where quality is used as a necessity to understand customers and their expectations from these presented </w:t>
      </w:r>
      <w:r w:rsidR="00DF7718">
        <w:rPr>
          <w:rFonts w:asciiTheme="majorBidi" w:hAnsiTheme="majorBidi" w:cstheme="majorBidi"/>
        </w:rPr>
        <w:t xml:space="preserve">service. </w:t>
      </w:r>
      <w:r>
        <w:rPr>
          <w:rFonts w:asciiTheme="majorBidi" w:hAnsiTheme="majorBidi" w:cstheme="majorBidi"/>
        </w:rPr>
        <w:t>It helps that customer can compare different provided services by various organizations c with each other. (</w:t>
      </w:r>
      <w:proofErr w:type="spellStart"/>
      <w:r>
        <w:rPr>
          <w:rFonts w:asciiTheme="majorBidi" w:hAnsiTheme="majorBidi" w:cstheme="majorBidi"/>
        </w:rPr>
        <w:t>Parasuraman</w:t>
      </w:r>
      <w:proofErr w:type="spellEnd"/>
      <w:r>
        <w:rPr>
          <w:rFonts w:asciiTheme="majorBidi" w:hAnsiTheme="majorBidi" w:cstheme="majorBidi"/>
        </w:rPr>
        <w:t>. Et al. 1989).  Measuring services quality  is done for proper understanding from these presented services by organizations and whether or not these services in accordance with customer expectation and compare services  quality of organization with other organizations.</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lastRenderedPageBreak/>
        <w:t xml:space="preserve">According to </w:t>
      </w:r>
      <w:proofErr w:type="spellStart"/>
      <w:r>
        <w:rPr>
          <w:rFonts w:asciiTheme="majorBidi" w:hAnsiTheme="majorBidi" w:cstheme="majorBidi"/>
        </w:rPr>
        <w:t>Parasuraman</w:t>
      </w:r>
      <w:proofErr w:type="spellEnd"/>
      <w:r>
        <w:rPr>
          <w:rFonts w:asciiTheme="majorBidi" w:hAnsiTheme="majorBidi" w:cstheme="majorBidi"/>
        </w:rPr>
        <w:t xml:space="preserve"> theory customer when referring to the organization in the first place </w:t>
      </w:r>
      <w:r w:rsidR="00DF7718">
        <w:rPr>
          <w:rFonts w:asciiTheme="majorBidi" w:hAnsiTheme="majorBidi" w:cstheme="majorBidi"/>
        </w:rPr>
        <w:t>expected following</w:t>
      </w:r>
      <w:r>
        <w:rPr>
          <w:rFonts w:asciiTheme="majorBidi" w:hAnsiTheme="majorBidi" w:cstheme="majorBidi"/>
        </w:rPr>
        <w:t xml:space="preserve"> expectations from organization:</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 Proper perception </w:t>
      </w:r>
      <w:r w:rsidR="00DF7718">
        <w:rPr>
          <w:rFonts w:asciiTheme="majorBidi" w:hAnsiTheme="majorBidi" w:cstheme="majorBidi"/>
        </w:rPr>
        <w:t>of organization</w:t>
      </w:r>
      <w:r>
        <w:rPr>
          <w:rFonts w:asciiTheme="majorBidi" w:hAnsiTheme="majorBidi" w:cstheme="majorBidi"/>
        </w:rPr>
        <w:t xml:space="preserve"> from customer expectations</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Past experiences of customer from services</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How </w:t>
      </w:r>
      <w:r w:rsidR="00DF7718">
        <w:rPr>
          <w:rFonts w:asciiTheme="majorBidi" w:hAnsiTheme="majorBidi" w:cstheme="majorBidi"/>
        </w:rPr>
        <w:t>to communicate</w:t>
      </w:r>
      <w:r>
        <w:rPr>
          <w:rFonts w:asciiTheme="majorBidi" w:hAnsiTheme="majorBidi" w:cstheme="majorBidi"/>
        </w:rPr>
        <w:t xml:space="preserve"> with the customer (politeness </w:t>
      </w:r>
      <w:r w:rsidR="00DF7718">
        <w:rPr>
          <w:rFonts w:asciiTheme="majorBidi" w:hAnsiTheme="majorBidi" w:cstheme="majorBidi"/>
        </w:rPr>
        <w:t>and personality</w:t>
      </w:r>
      <w:r>
        <w:rPr>
          <w:rFonts w:asciiTheme="majorBidi" w:hAnsiTheme="majorBidi" w:cstheme="majorBidi"/>
        </w:rPr>
        <w:t>)</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Accurate perception </w:t>
      </w:r>
      <w:r w:rsidR="00DF7718">
        <w:rPr>
          <w:rFonts w:asciiTheme="majorBidi" w:hAnsiTheme="majorBidi" w:cstheme="majorBidi"/>
        </w:rPr>
        <w:t>of organization</w:t>
      </w:r>
      <w:r>
        <w:rPr>
          <w:rFonts w:asciiTheme="majorBidi" w:hAnsiTheme="majorBidi" w:cstheme="majorBidi"/>
        </w:rPr>
        <w:t xml:space="preserve"> from customer expectations creating favorable with the customers. </w:t>
      </w:r>
      <w:proofErr w:type="spellStart"/>
      <w:r>
        <w:rPr>
          <w:rFonts w:asciiTheme="majorBidi" w:hAnsiTheme="majorBidi" w:cstheme="majorBidi"/>
        </w:rPr>
        <w:t>Parasuraman</w:t>
      </w:r>
      <w:proofErr w:type="spellEnd"/>
      <w:r>
        <w:rPr>
          <w:rFonts w:asciiTheme="majorBidi" w:hAnsiTheme="majorBidi" w:cstheme="majorBidi"/>
        </w:rPr>
        <w:t xml:space="preserve"> believes that loss of mentioned </w:t>
      </w:r>
      <w:r w:rsidR="00DF7718">
        <w:rPr>
          <w:rFonts w:asciiTheme="majorBidi" w:hAnsiTheme="majorBidi" w:cstheme="majorBidi"/>
        </w:rPr>
        <w:t>cases,</w:t>
      </w:r>
      <w:r>
        <w:rPr>
          <w:rFonts w:asciiTheme="majorBidi" w:hAnsiTheme="majorBidi" w:cstheme="majorBidi"/>
        </w:rPr>
        <w:t xml:space="preserve"> </w:t>
      </w:r>
      <w:r w:rsidR="00DF7718">
        <w:rPr>
          <w:rFonts w:asciiTheme="majorBidi" w:hAnsiTheme="majorBidi" w:cstheme="majorBidi"/>
        </w:rPr>
        <w:t>reduced the</w:t>
      </w:r>
      <w:r>
        <w:rPr>
          <w:rFonts w:asciiTheme="majorBidi" w:hAnsiTheme="majorBidi" w:cstheme="majorBidi"/>
        </w:rPr>
        <w:t xml:space="preserve"> quality government </w:t>
      </w:r>
      <w:r w:rsidR="00DF7718">
        <w:rPr>
          <w:rFonts w:asciiTheme="majorBidi" w:hAnsiTheme="majorBidi" w:cstheme="majorBidi"/>
        </w:rPr>
        <w:t>services,</w:t>
      </w:r>
      <w:r>
        <w:rPr>
          <w:rFonts w:asciiTheme="majorBidi" w:hAnsiTheme="majorBidi" w:cstheme="majorBidi"/>
        </w:rPr>
        <w:t xml:space="preserve"> for this </w:t>
      </w:r>
      <w:proofErr w:type="gramStart"/>
      <w:r>
        <w:rPr>
          <w:rFonts w:asciiTheme="majorBidi" w:hAnsiTheme="majorBidi" w:cstheme="majorBidi"/>
        </w:rPr>
        <w:t>reason ,</w:t>
      </w:r>
      <w:proofErr w:type="gramEnd"/>
      <w:r>
        <w:rPr>
          <w:rFonts w:asciiTheme="majorBidi" w:hAnsiTheme="majorBidi" w:cstheme="majorBidi"/>
        </w:rPr>
        <w:t xml:space="preserve"> government  agencies need a mechanism to measure these factors.  . Customers can consider </w:t>
      </w:r>
      <w:r w:rsidR="00DF7718">
        <w:rPr>
          <w:rFonts w:asciiTheme="majorBidi" w:hAnsiTheme="majorBidi" w:cstheme="majorBidi"/>
        </w:rPr>
        <w:t>differences based</w:t>
      </w:r>
      <w:r>
        <w:rPr>
          <w:rFonts w:asciiTheme="majorBidi" w:hAnsiTheme="majorBidi" w:cstheme="majorBidi"/>
        </w:rPr>
        <w:t xml:space="preserve"> on past </w:t>
      </w:r>
      <w:r w:rsidR="00DF7718">
        <w:rPr>
          <w:rFonts w:asciiTheme="majorBidi" w:hAnsiTheme="majorBidi" w:cstheme="majorBidi"/>
        </w:rPr>
        <w:t>experiences between the</w:t>
      </w:r>
      <w:r>
        <w:rPr>
          <w:rFonts w:asciiTheme="majorBidi" w:hAnsiTheme="majorBidi" w:cstheme="majorBidi"/>
        </w:rPr>
        <w:t xml:space="preserve"> services of organization with other agencies and they can compare them.  Sometimes, customers may not be able to propose their sights and opinions about </w:t>
      </w:r>
      <w:r w:rsidR="00DF7718">
        <w:rPr>
          <w:rFonts w:asciiTheme="majorBidi" w:hAnsiTheme="majorBidi" w:cstheme="majorBidi"/>
        </w:rPr>
        <w:t>the services</w:t>
      </w:r>
      <w:r>
        <w:rPr>
          <w:rFonts w:asciiTheme="majorBidi" w:hAnsiTheme="majorBidi" w:cstheme="majorBidi"/>
        </w:rPr>
        <w:t xml:space="preserve"> quality of public sector organizations but they can reflect these views or sights by selected representatives or government monitoring devices and Media to government agencies. (</w:t>
      </w:r>
      <w:proofErr w:type="spellStart"/>
      <w:r>
        <w:rPr>
          <w:rFonts w:asciiTheme="majorBidi" w:hAnsiTheme="majorBidi" w:cstheme="majorBidi"/>
        </w:rPr>
        <w:t>Alvani</w:t>
      </w:r>
      <w:proofErr w:type="spellEnd"/>
      <w:r>
        <w:rPr>
          <w:rFonts w:asciiTheme="majorBidi" w:hAnsiTheme="majorBidi" w:cstheme="majorBidi"/>
        </w:rPr>
        <w:t xml:space="preserve">, </w:t>
      </w:r>
      <w:proofErr w:type="spellStart"/>
      <w:r>
        <w:rPr>
          <w:rFonts w:asciiTheme="majorBidi" w:hAnsiTheme="majorBidi" w:cstheme="majorBidi"/>
        </w:rPr>
        <w:t>Riahi</w:t>
      </w:r>
      <w:proofErr w:type="spellEnd"/>
      <w:r>
        <w:rPr>
          <w:rFonts w:asciiTheme="majorBidi" w:hAnsiTheme="majorBidi" w:cstheme="majorBidi"/>
        </w:rPr>
        <w:t xml:space="preserve">, 1381, p. 69).    </w:t>
      </w:r>
      <w:proofErr w:type="spellStart"/>
      <w:r w:rsidR="00DF7718">
        <w:rPr>
          <w:rFonts w:asciiTheme="majorBidi" w:hAnsiTheme="majorBidi" w:cstheme="majorBidi"/>
        </w:rPr>
        <w:t>Parasuraman</w:t>
      </w:r>
      <w:proofErr w:type="spellEnd"/>
      <w:r w:rsidR="00DF7718">
        <w:rPr>
          <w:rFonts w:asciiTheme="majorBidi" w:hAnsiTheme="majorBidi" w:cstheme="majorBidi"/>
        </w:rPr>
        <w:t xml:space="preserve"> at</w:t>
      </w:r>
      <w:r>
        <w:rPr>
          <w:rFonts w:asciiTheme="majorBidi" w:hAnsiTheme="majorBidi" w:cstheme="majorBidi"/>
        </w:rPr>
        <w:t xml:space="preserve"> next experiences described services quality in the public sector </w:t>
      </w:r>
      <w:r w:rsidR="00DF7718">
        <w:rPr>
          <w:rFonts w:asciiTheme="majorBidi" w:hAnsiTheme="majorBidi" w:cstheme="majorBidi"/>
        </w:rPr>
        <w:t>by psychometric</w:t>
      </w:r>
      <w:r>
        <w:rPr>
          <w:rFonts w:asciiTheme="majorBidi" w:hAnsiTheme="majorBidi" w:cstheme="majorBidi"/>
        </w:rPr>
        <w:t xml:space="preserve"> test and evaluate common attributes and characteristics which </w:t>
      </w:r>
      <w:r w:rsidR="00DF7718">
        <w:rPr>
          <w:rFonts w:asciiTheme="majorBidi" w:hAnsiTheme="majorBidi" w:cstheme="majorBidi"/>
        </w:rPr>
        <w:t>are</w:t>
      </w:r>
      <w:r>
        <w:rPr>
          <w:rFonts w:asciiTheme="majorBidi" w:hAnsiTheme="majorBidi" w:cstheme="majorBidi"/>
        </w:rPr>
        <w:t xml:space="preserve"> used in most organizations, as follows:</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Tangibility of </w:t>
      </w:r>
      <w:r w:rsidR="00DF7718">
        <w:rPr>
          <w:rFonts w:asciiTheme="majorBidi" w:hAnsiTheme="majorBidi" w:cstheme="majorBidi"/>
        </w:rPr>
        <w:t>Communications,</w:t>
      </w:r>
      <w:r>
        <w:rPr>
          <w:rFonts w:asciiTheme="majorBidi" w:hAnsiTheme="majorBidi" w:cstheme="majorBidi"/>
        </w:rPr>
        <w:t xml:space="preserve"> physical facilities, equipment, staff</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 </w:t>
      </w:r>
      <w:r w:rsidR="00DF7718">
        <w:rPr>
          <w:rFonts w:asciiTheme="majorBidi" w:hAnsiTheme="majorBidi" w:cstheme="majorBidi"/>
        </w:rPr>
        <w:t>Precise</w:t>
      </w:r>
      <w:r>
        <w:rPr>
          <w:rFonts w:asciiTheme="majorBidi" w:hAnsiTheme="majorBidi" w:cstheme="majorBidi"/>
        </w:rPr>
        <w:t xml:space="preserve"> and effective reliability, </w:t>
      </w:r>
      <w:r w:rsidR="00DF7718">
        <w:rPr>
          <w:rFonts w:asciiTheme="majorBidi" w:hAnsiTheme="majorBidi" w:cstheme="majorBidi"/>
        </w:rPr>
        <w:t>desire of</w:t>
      </w:r>
      <w:r>
        <w:rPr>
          <w:rFonts w:asciiTheme="majorBidi" w:hAnsiTheme="majorBidi" w:cstheme="majorBidi"/>
        </w:rPr>
        <w:t xml:space="preserve"> organization to provide services</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b/>
          <w:bCs/>
        </w:rPr>
      </w:pPr>
      <w:r>
        <w:rPr>
          <w:rFonts w:asciiTheme="majorBidi" w:hAnsiTheme="majorBidi" w:cstheme="majorBidi"/>
          <w:b/>
          <w:bCs/>
        </w:rPr>
        <w:t>Responsiveness, help customers</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Assurance: knowledge and abilities of employees and their ability to gain customer confidence</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 xml:space="preserve">Empathy (compassion): attention and accuracy of managers, employees to fulfill customer demands. Perception </w:t>
      </w:r>
      <w:r w:rsidR="00DF7718">
        <w:rPr>
          <w:rFonts w:asciiTheme="majorBidi" w:hAnsiTheme="majorBidi" w:cstheme="majorBidi"/>
        </w:rPr>
        <w:t>of senior</w:t>
      </w:r>
      <w:r>
        <w:rPr>
          <w:rFonts w:asciiTheme="majorBidi" w:hAnsiTheme="majorBidi" w:cstheme="majorBidi"/>
        </w:rPr>
        <w:t xml:space="preserve"> management from customer </w:t>
      </w:r>
      <w:r w:rsidR="00DF7718">
        <w:rPr>
          <w:rFonts w:asciiTheme="majorBidi" w:hAnsiTheme="majorBidi" w:cstheme="majorBidi"/>
        </w:rPr>
        <w:t>expectations must</w:t>
      </w:r>
      <w:r>
        <w:rPr>
          <w:rFonts w:asciiTheme="majorBidi" w:hAnsiTheme="majorBidi" w:cstheme="majorBidi"/>
        </w:rPr>
        <w:t xml:space="preserve"> clearly include enough features </w:t>
      </w:r>
      <w:r w:rsidR="00DF7718">
        <w:rPr>
          <w:rFonts w:asciiTheme="majorBidi" w:hAnsiTheme="majorBidi" w:cstheme="majorBidi"/>
        </w:rPr>
        <w:t>and required</w:t>
      </w:r>
      <w:r>
        <w:rPr>
          <w:rFonts w:asciiTheme="majorBidi" w:hAnsiTheme="majorBidi" w:cstheme="majorBidi"/>
        </w:rPr>
        <w:t xml:space="preserve"> standards of customer.  In service quality scale </w:t>
      </w:r>
      <w:r w:rsidR="00DF7718">
        <w:rPr>
          <w:rFonts w:asciiTheme="majorBidi" w:hAnsiTheme="majorBidi" w:cstheme="majorBidi"/>
        </w:rPr>
        <w:t>model,</w:t>
      </w:r>
      <w:r>
        <w:rPr>
          <w:rFonts w:asciiTheme="majorBidi" w:hAnsiTheme="majorBidi" w:cstheme="majorBidi"/>
        </w:rPr>
        <w:t xml:space="preserve"> the respondents are asked to rate mentioned components in terms of their expectations from services based on Likert spectrum.  Then, the same respondents are asked to rate their perceptions from actual performance of organization in terms of same features.  The gap between the expectations and perceptions originate from services quality performance which is obtained </w:t>
      </w:r>
      <w:r w:rsidR="00DF7718">
        <w:rPr>
          <w:rFonts w:asciiTheme="majorBidi" w:hAnsiTheme="majorBidi" w:cstheme="majorBidi"/>
        </w:rPr>
        <w:t>from the</w:t>
      </w:r>
      <w:r>
        <w:rPr>
          <w:rFonts w:asciiTheme="majorBidi" w:hAnsiTheme="majorBidi" w:cstheme="majorBidi"/>
        </w:rPr>
        <w:t xml:space="preserve"> difference of them.</w:t>
      </w:r>
    </w:p>
    <w:p w:rsidR="003532E2" w:rsidRDefault="003532E2" w:rsidP="000423D5">
      <w:pPr>
        <w:tabs>
          <w:tab w:val="left" w:pos="142"/>
          <w:tab w:val="left" w:pos="284"/>
          <w:tab w:val="left" w:pos="8222"/>
        </w:tabs>
        <w:spacing w:before="240" w:after="0" w:line="240" w:lineRule="auto"/>
        <w:jc w:val="both"/>
        <w:rPr>
          <w:rFonts w:asciiTheme="majorBidi" w:hAnsiTheme="majorBidi" w:cstheme="majorBidi"/>
        </w:rPr>
      </w:pPr>
      <w:r>
        <w:rPr>
          <w:rFonts w:asciiTheme="majorBidi" w:hAnsiTheme="majorBidi" w:cstheme="majorBidi"/>
        </w:rPr>
        <w:t>Researchers taking into account the economic and social and geographical condition of organizations changed features of model in next years and localized and ranked them. The main reasons for change features emphasized this point that customer may be influenced by advertising, condition of mental health, level of education, age, sex and more expectations from organization's goals which necessitate localization of features and characteristics.</w:t>
      </w:r>
    </w:p>
    <w:p w:rsidR="003532E2" w:rsidRPr="00DF7718" w:rsidRDefault="00DF7718" w:rsidP="000423D5">
      <w:pPr>
        <w:pStyle w:val="ListeParagraf"/>
        <w:numPr>
          <w:ilvl w:val="0"/>
          <w:numId w:val="2"/>
        </w:numPr>
        <w:tabs>
          <w:tab w:val="left" w:pos="142"/>
          <w:tab w:val="left" w:pos="284"/>
          <w:tab w:val="left" w:pos="8222"/>
        </w:tabs>
        <w:spacing w:before="240" w:after="0" w:line="240" w:lineRule="auto"/>
        <w:ind w:left="0" w:firstLine="0"/>
        <w:jc w:val="both"/>
        <w:rPr>
          <w:rFonts w:asciiTheme="majorBidi" w:hAnsiTheme="majorBidi" w:cstheme="majorBidi"/>
          <w:b/>
          <w:bCs/>
        </w:rPr>
      </w:pPr>
      <w:r w:rsidRPr="00DF7718">
        <w:rPr>
          <w:rFonts w:asciiTheme="majorBidi" w:hAnsiTheme="majorBidi" w:cstheme="majorBidi"/>
          <w:b/>
          <w:bCs/>
        </w:rPr>
        <w:t>RESEARCH METHODS</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 xml:space="preserve">This research method according to its subject matter is descriptive method which carried in a survey field with descriptive design. Descriptive method expressed real and regular features of any position with different subject and measuring method compare quality of the statistical community services because of the   study traits and characteristics of </w:t>
      </w:r>
      <w:r w:rsidR="00DF7718">
        <w:rPr>
          <w:rFonts w:asciiTheme="majorBidi" w:hAnsiTheme="majorBidi" w:cstheme="majorBidi"/>
        </w:rPr>
        <w:t>society, current</w:t>
      </w:r>
      <w:r>
        <w:rPr>
          <w:rFonts w:asciiTheme="majorBidi" w:hAnsiTheme="majorBidi" w:cstheme="majorBidi"/>
        </w:rPr>
        <w:t xml:space="preserve"> status of statistical society in form of multi-attribute and evaluated </w:t>
      </w:r>
      <w:r w:rsidR="00DF7718">
        <w:rPr>
          <w:rFonts w:asciiTheme="majorBidi" w:hAnsiTheme="majorBidi" w:cstheme="majorBidi"/>
        </w:rPr>
        <w:t xml:space="preserve">variables. </w:t>
      </w:r>
      <w:r>
        <w:rPr>
          <w:rFonts w:asciiTheme="majorBidi" w:hAnsiTheme="majorBidi" w:cstheme="majorBidi"/>
        </w:rPr>
        <w:t xml:space="preserve">The population in this research consisted of all retirees and pensioners of Khorasan Social Security which, according to </w:t>
      </w:r>
      <w:r w:rsidR="00DF7718">
        <w:rPr>
          <w:rFonts w:asciiTheme="majorBidi" w:hAnsiTheme="majorBidi" w:cstheme="majorBidi"/>
        </w:rPr>
        <w:t>received statistics</w:t>
      </w:r>
      <w:r>
        <w:rPr>
          <w:rFonts w:asciiTheme="majorBidi" w:hAnsiTheme="majorBidi" w:cstheme="majorBidi"/>
        </w:rPr>
        <w:t xml:space="preserve">, their number are 149,355 people.  Statistical sample: statistical sample based on Cochran formula were selected about 383 people from total 149355 people. Since there </w:t>
      </w:r>
      <w:r w:rsidR="00DF7718">
        <w:rPr>
          <w:rFonts w:asciiTheme="majorBidi" w:hAnsiTheme="majorBidi" w:cstheme="majorBidi"/>
        </w:rPr>
        <w:t>was access</w:t>
      </w:r>
      <w:r>
        <w:rPr>
          <w:rFonts w:asciiTheme="majorBidi" w:hAnsiTheme="majorBidi" w:cstheme="majorBidi"/>
        </w:rPr>
        <w:t xml:space="preserve"> to all </w:t>
      </w:r>
      <w:r w:rsidR="00DF7718">
        <w:rPr>
          <w:rFonts w:asciiTheme="majorBidi" w:hAnsiTheme="majorBidi" w:cstheme="majorBidi"/>
        </w:rPr>
        <w:t>representatives,</w:t>
      </w:r>
      <w:r>
        <w:rPr>
          <w:rFonts w:asciiTheme="majorBidi" w:hAnsiTheme="majorBidi" w:cstheme="majorBidi"/>
        </w:rPr>
        <w:t xml:space="preserve"> random sampling method was used. </w:t>
      </w:r>
    </w:p>
    <w:p w:rsidR="003532E2" w:rsidRDefault="000A60A3" w:rsidP="000423D5">
      <w:pPr>
        <w:tabs>
          <w:tab w:val="left" w:pos="142"/>
          <w:tab w:val="left" w:pos="284"/>
        </w:tabs>
        <w:spacing w:before="240" w:after="0" w:line="240" w:lineRule="auto"/>
        <w:jc w:val="both"/>
        <w:rPr>
          <w:rFonts w:asciiTheme="majorBidi" w:hAnsiTheme="majorBidi" w:cstheme="majorBidi"/>
          <w:b/>
          <w:bCs/>
        </w:rPr>
      </w:pPr>
      <w:r>
        <w:rPr>
          <w:rFonts w:asciiTheme="majorBidi" w:hAnsiTheme="majorBidi" w:cstheme="majorBidi"/>
          <w:b/>
          <w:bCs/>
        </w:rPr>
        <w:lastRenderedPageBreak/>
        <w:t>Variables of research</w:t>
      </w:r>
    </w:p>
    <w:p w:rsidR="003532E2" w:rsidRDefault="003532E2" w:rsidP="000423D5">
      <w:pPr>
        <w:tabs>
          <w:tab w:val="left" w:pos="142"/>
          <w:tab w:val="left" w:pos="284"/>
        </w:tabs>
        <w:spacing w:before="240" w:after="0" w:line="240" w:lineRule="auto"/>
        <w:jc w:val="both"/>
        <w:rPr>
          <w:rFonts w:asciiTheme="majorBidi" w:hAnsiTheme="majorBidi" w:cstheme="majorBidi"/>
          <w:b/>
          <w:bCs/>
        </w:rPr>
      </w:pPr>
      <w:r>
        <w:rPr>
          <w:rFonts w:asciiTheme="majorBidi" w:hAnsiTheme="majorBidi" w:cstheme="majorBidi"/>
        </w:rPr>
        <w:t>Independent variables: tangible factors, responsiveness, assurance, confidence, validity, empathy, age, education, sex and job.</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 xml:space="preserve">Dependent variable: Social security </w:t>
      </w:r>
      <w:r w:rsidR="00DF7718">
        <w:rPr>
          <w:rFonts w:asciiTheme="majorBidi" w:hAnsiTheme="majorBidi" w:cstheme="majorBidi"/>
        </w:rPr>
        <w:t>retiree’s</w:t>
      </w:r>
      <w:r>
        <w:rPr>
          <w:rFonts w:asciiTheme="majorBidi" w:hAnsiTheme="majorBidi" w:cstheme="majorBidi"/>
        </w:rPr>
        <w:t xml:space="preserve"> satisfaction.</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 xml:space="preserve">Data collection method:  this method has been set in a field way through </w:t>
      </w:r>
      <w:r w:rsidR="00DF7718">
        <w:rPr>
          <w:rFonts w:asciiTheme="majorBidi" w:hAnsiTheme="majorBidi" w:cstheme="majorBidi"/>
        </w:rPr>
        <w:t>questionnaires,</w:t>
      </w:r>
      <w:r>
        <w:rPr>
          <w:rFonts w:asciiTheme="majorBidi" w:hAnsiTheme="majorBidi" w:cstheme="majorBidi"/>
        </w:rPr>
        <w:t xml:space="preserve"> ready standard </w:t>
      </w:r>
      <w:proofErr w:type="spellStart"/>
      <w:r>
        <w:rPr>
          <w:rFonts w:asciiTheme="majorBidi" w:hAnsiTheme="majorBidi" w:cstheme="majorBidi"/>
        </w:rPr>
        <w:t>Anvari</w:t>
      </w:r>
      <w:proofErr w:type="spellEnd"/>
      <w:r>
        <w:rPr>
          <w:rFonts w:asciiTheme="majorBidi" w:hAnsiTheme="majorBidi" w:cstheme="majorBidi"/>
        </w:rPr>
        <w:t xml:space="preserve"> </w:t>
      </w:r>
      <w:proofErr w:type="spellStart"/>
      <w:r>
        <w:rPr>
          <w:rFonts w:asciiTheme="majorBidi" w:hAnsiTheme="majorBidi" w:cstheme="majorBidi"/>
        </w:rPr>
        <w:t>Rostami</w:t>
      </w:r>
      <w:proofErr w:type="spellEnd"/>
      <w:r>
        <w:rPr>
          <w:rFonts w:asciiTheme="majorBidi" w:hAnsiTheme="majorBidi" w:cstheme="majorBidi"/>
        </w:rPr>
        <w:t xml:space="preserve"> questions based on 5 dimensions which include 21 questions according to five options Likert scale.</w:t>
      </w:r>
    </w:p>
    <w:p w:rsidR="003532E2" w:rsidRDefault="000A60A3" w:rsidP="000423D5">
      <w:pPr>
        <w:tabs>
          <w:tab w:val="left" w:pos="142"/>
          <w:tab w:val="left" w:pos="284"/>
        </w:tabs>
        <w:spacing w:before="240" w:after="0" w:line="240" w:lineRule="auto"/>
        <w:jc w:val="both"/>
        <w:rPr>
          <w:rFonts w:asciiTheme="majorBidi" w:hAnsiTheme="majorBidi" w:cstheme="majorBidi"/>
          <w:b/>
          <w:bCs/>
        </w:rPr>
      </w:pPr>
      <w:r>
        <w:rPr>
          <w:rFonts w:asciiTheme="majorBidi" w:hAnsiTheme="majorBidi" w:cstheme="majorBidi"/>
          <w:b/>
          <w:bCs/>
        </w:rPr>
        <w:t>Reliability and Validity</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 xml:space="preserve">Reliability and validity of the questionnaire used from exploratory studies and interviews in person , theoretical studies and honorable professors and advisors as well as factor analysis for its reliability which by use of </w:t>
      </w:r>
      <w:proofErr w:type="spellStart"/>
      <w:r>
        <w:rPr>
          <w:rFonts w:asciiTheme="majorBidi" w:hAnsiTheme="majorBidi" w:cstheme="majorBidi"/>
        </w:rPr>
        <w:t>spass</w:t>
      </w:r>
      <w:proofErr w:type="spellEnd"/>
      <w:r>
        <w:rPr>
          <w:rFonts w:asciiTheme="majorBidi" w:hAnsiTheme="majorBidi" w:cstheme="majorBidi"/>
        </w:rPr>
        <w:t xml:space="preserve"> software ,the factor analysis of variables and items was about more than 0.7 . Also, correlation between data confirmed.  </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 xml:space="preserve">In this research, to assess the reliability coefficient of the questionnaire it was used Cronbach’s alpha coefficient and inner harmony and were distributed and tested between 30 customers and retirees in pre-test.   Obtained results show that all different items which are intended to measure independent and dependent variables have high internal correlation since Cronbach’s alpha is more than 0/7. </w:t>
      </w:r>
    </w:p>
    <w:p w:rsidR="003532E2" w:rsidRDefault="000A60A3" w:rsidP="000423D5">
      <w:pPr>
        <w:tabs>
          <w:tab w:val="left" w:pos="142"/>
          <w:tab w:val="left" w:pos="284"/>
        </w:tabs>
        <w:spacing w:before="240" w:after="0" w:line="240" w:lineRule="auto"/>
        <w:jc w:val="both"/>
        <w:rPr>
          <w:rFonts w:asciiTheme="majorBidi" w:hAnsiTheme="majorBidi" w:cstheme="majorBidi"/>
          <w:b/>
          <w:bCs/>
        </w:rPr>
      </w:pPr>
      <w:r>
        <w:rPr>
          <w:rFonts w:asciiTheme="majorBidi" w:hAnsiTheme="majorBidi" w:cstheme="majorBidi"/>
          <w:b/>
          <w:bCs/>
        </w:rPr>
        <w:t>Findings: Test variables</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 xml:space="preserve">70% of respondents stated they are between 60 to 65 years old. </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 xml:space="preserve">They are 92/4% men and 7/6% women. </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49/9% of respondents have low degree of diploma.</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45/5 % are active in the services sector.</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 xml:space="preserve">Study to evaluate the quality of insurance services from the perspective of social security </w:t>
      </w:r>
      <w:r w:rsidR="00DF7718">
        <w:rPr>
          <w:rFonts w:asciiTheme="majorBidi" w:hAnsiTheme="majorBidi" w:cstheme="majorBidi"/>
        </w:rPr>
        <w:t>retirees:</w:t>
      </w:r>
    </w:p>
    <w:p w:rsidR="003532E2" w:rsidRDefault="000A60A3" w:rsidP="000423D5">
      <w:pPr>
        <w:tabs>
          <w:tab w:val="left" w:pos="142"/>
          <w:tab w:val="left" w:pos="284"/>
        </w:tabs>
        <w:spacing w:before="240" w:after="0" w:line="240" w:lineRule="auto"/>
        <w:jc w:val="both"/>
        <w:rPr>
          <w:rFonts w:asciiTheme="majorBidi" w:hAnsiTheme="majorBidi" w:cstheme="majorBidi"/>
          <w:b/>
          <w:bCs/>
        </w:rPr>
      </w:pPr>
      <w:r>
        <w:rPr>
          <w:rFonts w:asciiTheme="majorBidi" w:hAnsiTheme="majorBidi" w:cstheme="majorBidi"/>
          <w:b/>
          <w:bCs/>
        </w:rPr>
        <w:t xml:space="preserve">1. </w:t>
      </w:r>
      <w:r w:rsidR="003532E2">
        <w:rPr>
          <w:rFonts w:asciiTheme="majorBidi" w:hAnsiTheme="majorBidi" w:cstheme="majorBidi"/>
          <w:b/>
          <w:bCs/>
        </w:rPr>
        <w:t>Tangible factors</w:t>
      </w:r>
    </w:p>
    <w:p w:rsidR="003532E2" w:rsidRDefault="003532E2" w:rsidP="000423D5">
      <w:pPr>
        <w:tabs>
          <w:tab w:val="left" w:pos="142"/>
          <w:tab w:val="left" w:pos="284"/>
        </w:tabs>
        <w:spacing w:before="240" w:after="0" w:line="240" w:lineRule="auto"/>
        <w:jc w:val="both"/>
        <w:rPr>
          <w:rFonts w:asciiTheme="majorBidi" w:hAnsiTheme="majorBidi" w:cstheme="majorBidi"/>
          <w:b/>
          <w:bCs/>
        </w:rPr>
      </w:pPr>
      <w:r>
        <w:rPr>
          <w:rFonts w:asciiTheme="majorBidi" w:hAnsiTheme="majorBidi" w:cstheme="majorBidi"/>
        </w:rPr>
        <w:t>Frequency distribution show that most of respondents have considered more the influence of tangible factor on the quality of services about 23/7%.</w:t>
      </w:r>
    </w:p>
    <w:p w:rsidR="003532E2" w:rsidRPr="00DF7718" w:rsidRDefault="00DF7718" w:rsidP="000423D5">
      <w:pPr>
        <w:tabs>
          <w:tab w:val="left" w:pos="142"/>
          <w:tab w:val="left" w:pos="284"/>
        </w:tabs>
        <w:spacing w:before="240" w:after="0" w:line="240" w:lineRule="auto"/>
        <w:jc w:val="both"/>
        <w:rPr>
          <w:rFonts w:asciiTheme="majorBidi" w:hAnsiTheme="majorBidi" w:cstheme="majorBidi"/>
          <w:b/>
          <w:bCs/>
        </w:rPr>
      </w:pPr>
      <w:r w:rsidRPr="00DF7718">
        <w:rPr>
          <w:rFonts w:asciiTheme="majorBidi" w:hAnsiTheme="majorBidi" w:cstheme="majorBidi"/>
          <w:b/>
          <w:bCs/>
        </w:rPr>
        <w:t>2. Reliability factors</w:t>
      </w:r>
      <w:r w:rsidR="003532E2" w:rsidRPr="00DF7718">
        <w:rPr>
          <w:rFonts w:asciiTheme="majorBidi" w:hAnsiTheme="majorBidi" w:cstheme="majorBidi"/>
          <w:b/>
          <w:bCs/>
        </w:rPr>
        <w:t xml:space="preserve"> </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Frequency distribution shows that most respondents have considered more the influence of reliability factors about 29/2% in the service quality.</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Responsiveness ability factors</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Frequency distribution shows that most respondents have considered the variable influence of responsiveness ability factor more about 33/7</w:t>
      </w:r>
      <w:r w:rsidR="00DF7718">
        <w:rPr>
          <w:rFonts w:asciiTheme="majorBidi" w:hAnsiTheme="majorBidi" w:cstheme="majorBidi"/>
        </w:rPr>
        <w:t>% in</w:t>
      </w:r>
      <w:r>
        <w:rPr>
          <w:rFonts w:asciiTheme="majorBidi" w:hAnsiTheme="majorBidi" w:cstheme="majorBidi"/>
        </w:rPr>
        <w:t xml:space="preserve"> the quality.</w:t>
      </w:r>
    </w:p>
    <w:p w:rsidR="009A7A4A" w:rsidRDefault="009A7A4A" w:rsidP="000423D5">
      <w:pPr>
        <w:tabs>
          <w:tab w:val="left" w:pos="142"/>
          <w:tab w:val="left" w:pos="284"/>
        </w:tabs>
        <w:spacing w:before="240" w:after="0" w:line="240" w:lineRule="auto"/>
        <w:jc w:val="both"/>
        <w:rPr>
          <w:rFonts w:asciiTheme="majorBidi" w:hAnsiTheme="majorBidi" w:cstheme="majorBidi"/>
        </w:rPr>
      </w:pPr>
    </w:p>
    <w:p w:rsidR="003532E2" w:rsidRDefault="003532E2" w:rsidP="000423D5">
      <w:pPr>
        <w:tabs>
          <w:tab w:val="left" w:pos="142"/>
          <w:tab w:val="left" w:pos="284"/>
        </w:tabs>
        <w:spacing w:before="240" w:after="0" w:line="240" w:lineRule="auto"/>
        <w:jc w:val="both"/>
        <w:rPr>
          <w:rFonts w:asciiTheme="majorBidi" w:hAnsiTheme="majorBidi" w:cstheme="majorBidi"/>
          <w:b/>
          <w:bCs/>
        </w:rPr>
      </w:pPr>
      <w:r>
        <w:rPr>
          <w:rFonts w:asciiTheme="majorBidi" w:hAnsiTheme="majorBidi" w:cstheme="majorBidi"/>
          <w:b/>
          <w:bCs/>
        </w:rPr>
        <w:lastRenderedPageBreak/>
        <w:t>Reliance</w:t>
      </w:r>
      <w:r w:rsidR="00DF7718">
        <w:rPr>
          <w:rFonts w:asciiTheme="majorBidi" w:hAnsiTheme="majorBidi" w:cstheme="majorBidi"/>
          <w:b/>
          <w:bCs/>
        </w:rPr>
        <w:t xml:space="preserve"> (assurance</w:t>
      </w:r>
      <w:r w:rsidR="000A60A3">
        <w:rPr>
          <w:rFonts w:asciiTheme="majorBidi" w:hAnsiTheme="majorBidi" w:cstheme="majorBidi"/>
          <w:b/>
          <w:bCs/>
        </w:rPr>
        <w:t>) factors</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Frequency distribution shows that most respondents have known the influence of variation of assurance factors greatly about 27/1% in the quality.</w:t>
      </w:r>
    </w:p>
    <w:p w:rsidR="003532E2" w:rsidRDefault="000A60A3" w:rsidP="000423D5">
      <w:pPr>
        <w:tabs>
          <w:tab w:val="left" w:pos="142"/>
          <w:tab w:val="left" w:pos="284"/>
        </w:tabs>
        <w:spacing w:before="240" w:after="0" w:line="240" w:lineRule="auto"/>
        <w:jc w:val="both"/>
        <w:rPr>
          <w:rFonts w:asciiTheme="majorBidi" w:hAnsiTheme="majorBidi" w:cstheme="majorBidi"/>
          <w:b/>
          <w:bCs/>
        </w:rPr>
      </w:pPr>
      <w:r>
        <w:rPr>
          <w:rFonts w:asciiTheme="majorBidi" w:hAnsiTheme="majorBidi" w:cstheme="majorBidi"/>
          <w:b/>
          <w:bCs/>
        </w:rPr>
        <w:t>Empathy factors</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Frequency distribution shows that most respondent have considered the variable influence of empathy factors greatly about 28/7%in the quality.</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Frequency distribution shows that most respondents have satisfied with quality of social security org</w:t>
      </w:r>
      <w:r w:rsidR="00DF7718">
        <w:rPr>
          <w:rFonts w:asciiTheme="majorBidi" w:hAnsiTheme="majorBidi" w:cstheme="majorBidi"/>
        </w:rPr>
        <w:t>anization services about 31/3%.</w:t>
      </w:r>
    </w:p>
    <w:p w:rsidR="003532E2" w:rsidRDefault="000A60A3" w:rsidP="000423D5">
      <w:pPr>
        <w:tabs>
          <w:tab w:val="left" w:pos="142"/>
          <w:tab w:val="left" w:pos="284"/>
        </w:tabs>
        <w:spacing w:before="240" w:after="0" w:line="240" w:lineRule="auto"/>
        <w:jc w:val="both"/>
        <w:rPr>
          <w:rFonts w:asciiTheme="majorBidi" w:hAnsiTheme="majorBidi" w:cstheme="majorBidi"/>
          <w:b/>
          <w:bCs/>
        </w:rPr>
      </w:pPr>
      <w:r>
        <w:rPr>
          <w:rFonts w:asciiTheme="majorBidi" w:hAnsiTheme="majorBidi" w:cstheme="majorBidi"/>
          <w:b/>
          <w:bCs/>
        </w:rPr>
        <w:t>Test of research hypotheses</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 xml:space="preserve">The main hypothesis: There is significant relation between the quality of insurance services and </w:t>
      </w:r>
      <w:r w:rsidR="00DF7718">
        <w:rPr>
          <w:rFonts w:asciiTheme="majorBidi" w:hAnsiTheme="majorBidi" w:cstheme="majorBidi"/>
        </w:rPr>
        <w:t>pensioner’s</w:t>
      </w:r>
      <w:r>
        <w:rPr>
          <w:rFonts w:asciiTheme="majorBidi" w:hAnsiTheme="majorBidi" w:cstheme="majorBidi"/>
        </w:rPr>
        <w:t xml:space="preserve"> satisfaction and social security.  If the data were normal, we </w:t>
      </w:r>
      <w:r w:rsidR="00DF7718">
        <w:rPr>
          <w:rFonts w:asciiTheme="majorBidi" w:hAnsiTheme="majorBidi" w:cstheme="majorBidi"/>
        </w:rPr>
        <w:t>use statistical</w:t>
      </w:r>
      <w:r>
        <w:rPr>
          <w:rFonts w:asciiTheme="majorBidi" w:hAnsiTheme="majorBidi" w:cstheme="majorBidi"/>
        </w:rPr>
        <w:t xml:space="preserve"> tests of </w:t>
      </w:r>
      <w:r w:rsidR="00DF7718">
        <w:rPr>
          <w:rFonts w:asciiTheme="majorBidi" w:hAnsiTheme="majorBidi" w:cstheme="majorBidi"/>
        </w:rPr>
        <w:t>Pearson’s</w:t>
      </w:r>
      <w:r>
        <w:rPr>
          <w:rFonts w:asciiTheme="majorBidi" w:hAnsiTheme="majorBidi" w:cstheme="majorBidi"/>
        </w:rPr>
        <w:t xml:space="preserve"> correlation coefficient and if the data were abnormal we use nonparametric tests of </w:t>
      </w:r>
      <w:proofErr w:type="spellStart"/>
      <w:r>
        <w:rPr>
          <w:rFonts w:asciiTheme="majorBidi" w:hAnsiTheme="majorBidi" w:cstheme="majorBidi"/>
        </w:rPr>
        <w:t>spearmans</w:t>
      </w:r>
      <w:proofErr w:type="spellEnd"/>
      <w:r>
        <w:rPr>
          <w:rFonts w:asciiTheme="majorBidi" w:hAnsiTheme="majorBidi" w:cstheme="majorBidi"/>
        </w:rPr>
        <w:t xml:space="preserve"> correlation coefficient.  </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 xml:space="preserve">For evaluate the normality of the data we used </w:t>
      </w:r>
      <w:proofErr w:type="spellStart"/>
      <w:r>
        <w:rPr>
          <w:rFonts w:asciiTheme="majorBidi" w:hAnsiTheme="majorBidi" w:cstheme="majorBidi"/>
        </w:rPr>
        <w:t>kolmogorof-smirnif</w:t>
      </w:r>
      <w:proofErr w:type="spellEnd"/>
      <w:r>
        <w:rPr>
          <w:rFonts w:asciiTheme="majorBidi" w:hAnsiTheme="majorBidi" w:cstheme="majorBidi"/>
        </w:rPr>
        <w:t xml:space="preserve"> test which is the level of its meaningful about 0/754, and because more than 0/05, normality of the data are </w:t>
      </w:r>
      <w:proofErr w:type="spellStart"/>
      <w:r>
        <w:rPr>
          <w:rFonts w:asciiTheme="majorBidi" w:hAnsiTheme="majorBidi" w:cstheme="majorBidi"/>
        </w:rPr>
        <w:t>accepted</w:t>
      </w:r>
      <w:proofErr w:type="gramStart"/>
      <w:r>
        <w:rPr>
          <w:rFonts w:asciiTheme="majorBidi" w:hAnsiTheme="majorBidi" w:cstheme="majorBidi"/>
        </w:rPr>
        <w:t>,so</w:t>
      </w:r>
      <w:proofErr w:type="spellEnd"/>
      <w:proofErr w:type="gramEnd"/>
      <w:r>
        <w:rPr>
          <w:rFonts w:asciiTheme="majorBidi" w:hAnsiTheme="majorBidi" w:cstheme="majorBidi"/>
        </w:rPr>
        <w:t xml:space="preserve"> we have used </w:t>
      </w:r>
      <w:proofErr w:type="spellStart"/>
      <w:r>
        <w:rPr>
          <w:rFonts w:asciiTheme="majorBidi" w:hAnsiTheme="majorBidi" w:cstheme="majorBidi"/>
        </w:rPr>
        <w:t>pearson</w:t>
      </w:r>
      <w:proofErr w:type="spellEnd"/>
      <w:r>
        <w:rPr>
          <w:rFonts w:asciiTheme="majorBidi" w:hAnsiTheme="majorBidi" w:cstheme="majorBidi"/>
        </w:rPr>
        <w:t xml:space="preserve"> correlation coefficient test.</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The results of correlation coefficient indicate that  there is correlation between the quality of insurance services and pensioners satisfaction of social security, and this correlation is significant.(p,&gt;0/05),because the level of its significant is 0/001 and lower than 0/05,therefore the research hypothesis is confirmed.</w:t>
      </w:r>
    </w:p>
    <w:p w:rsidR="003532E2" w:rsidRDefault="000A60A3" w:rsidP="000423D5">
      <w:pPr>
        <w:tabs>
          <w:tab w:val="left" w:pos="142"/>
          <w:tab w:val="left" w:pos="284"/>
        </w:tabs>
        <w:spacing w:before="240" w:after="0" w:line="240" w:lineRule="auto"/>
        <w:jc w:val="both"/>
        <w:rPr>
          <w:rFonts w:asciiTheme="majorBidi" w:hAnsiTheme="majorBidi" w:cstheme="majorBidi"/>
          <w:b/>
          <w:bCs/>
        </w:rPr>
      </w:pPr>
      <w:r>
        <w:rPr>
          <w:rFonts w:asciiTheme="majorBidi" w:hAnsiTheme="majorBidi" w:cstheme="majorBidi"/>
          <w:b/>
          <w:bCs/>
        </w:rPr>
        <w:t>The first secondary hypothesis</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 xml:space="preserve">There is a significant relation between the tangibility of the services quality with </w:t>
      </w:r>
      <w:r w:rsidR="00DF7718">
        <w:rPr>
          <w:rFonts w:asciiTheme="majorBidi" w:hAnsiTheme="majorBidi" w:cstheme="majorBidi"/>
        </w:rPr>
        <w:t>pensioner’s</w:t>
      </w:r>
      <w:r>
        <w:rPr>
          <w:rFonts w:asciiTheme="majorBidi" w:hAnsiTheme="majorBidi" w:cstheme="majorBidi"/>
        </w:rPr>
        <w:t xml:space="preserve"> satisfaction of social security organization,</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 xml:space="preserve">Which based on the results of </w:t>
      </w:r>
      <w:proofErr w:type="spellStart"/>
      <w:r>
        <w:rPr>
          <w:rFonts w:asciiTheme="majorBidi" w:hAnsiTheme="majorBidi" w:cstheme="majorBidi"/>
        </w:rPr>
        <w:t>kolmogorofe-smirnof</w:t>
      </w:r>
      <w:proofErr w:type="spellEnd"/>
      <w:r>
        <w:rPr>
          <w:rFonts w:asciiTheme="majorBidi" w:hAnsiTheme="majorBidi" w:cstheme="majorBidi"/>
        </w:rPr>
        <w:t xml:space="preserve"> test, test significant level is 0/62 and is upper 0/05</w:t>
      </w:r>
      <w:r w:rsidR="00DF7718">
        <w:rPr>
          <w:rFonts w:asciiTheme="majorBidi" w:hAnsiTheme="majorBidi" w:cstheme="majorBidi"/>
        </w:rPr>
        <w:t>, so</w:t>
      </w:r>
      <w:r>
        <w:rPr>
          <w:rFonts w:asciiTheme="majorBidi" w:hAnsiTheme="majorBidi" w:cstheme="majorBidi"/>
        </w:rPr>
        <w:t xml:space="preserve"> normality hypothesis is accepted. The results of correlation coefficient indicate that there is correlation between tangibility of the services quality and </w:t>
      </w:r>
      <w:r w:rsidR="00DF7718">
        <w:rPr>
          <w:rFonts w:asciiTheme="majorBidi" w:hAnsiTheme="majorBidi" w:cstheme="majorBidi"/>
        </w:rPr>
        <w:t>pensioner’s</w:t>
      </w:r>
      <w:r>
        <w:rPr>
          <w:rFonts w:asciiTheme="majorBidi" w:hAnsiTheme="majorBidi" w:cstheme="majorBidi"/>
        </w:rPr>
        <w:t xml:space="preserve"> satisfaction and the amount of it, is 542.0.thus correlation is significant and the amount of it is 0/</w:t>
      </w:r>
      <w:r w:rsidR="00DF7718">
        <w:rPr>
          <w:rFonts w:asciiTheme="majorBidi" w:hAnsiTheme="majorBidi" w:cstheme="majorBidi"/>
        </w:rPr>
        <w:t>542,</w:t>
      </w:r>
      <w:r>
        <w:rPr>
          <w:rFonts w:asciiTheme="majorBidi" w:hAnsiTheme="majorBidi" w:cstheme="majorBidi"/>
        </w:rPr>
        <w:t xml:space="preserve"> and lower than 0/05.</w:t>
      </w:r>
    </w:p>
    <w:p w:rsidR="003532E2" w:rsidRDefault="000A60A3" w:rsidP="000423D5">
      <w:pPr>
        <w:tabs>
          <w:tab w:val="left" w:pos="142"/>
          <w:tab w:val="left" w:pos="284"/>
        </w:tabs>
        <w:spacing w:before="240" w:after="0" w:line="240" w:lineRule="auto"/>
        <w:jc w:val="both"/>
        <w:rPr>
          <w:rFonts w:asciiTheme="majorBidi" w:hAnsiTheme="majorBidi" w:cstheme="majorBidi"/>
          <w:b/>
          <w:bCs/>
        </w:rPr>
      </w:pPr>
      <w:r>
        <w:rPr>
          <w:rFonts w:asciiTheme="majorBidi" w:hAnsiTheme="majorBidi" w:cstheme="majorBidi"/>
          <w:b/>
          <w:bCs/>
        </w:rPr>
        <w:t>The second secondary hypothesis</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 xml:space="preserve">There </w:t>
      </w:r>
      <w:r w:rsidR="00DF7718">
        <w:rPr>
          <w:rFonts w:asciiTheme="majorBidi" w:hAnsiTheme="majorBidi" w:cstheme="majorBidi"/>
        </w:rPr>
        <w:t>is a</w:t>
      </w:r>
      <w:r>
        <w:rPr>
          <w:rFonts w:asciiTheme="majorBidi" w:hAnsiTheme="majorBidi" w:cstheme="majorBidi"/>
        </w:rPr>
        <w:t xml:space="preserve"> significant relation between the reliability of the services </w:t>
      </w:r>
      <w:r w:rsidR="00DF7718">
        <w:rPr>
          <w:rFonts w:asciiTheme="majorBidi" w:hAnsiTheme="majorBidi" w:cstheme="majorBidi"/>
        </w:rPr>
        <w:t>quality with</w:t>
      </w:r>
      <w:r>
        <w:rPr>
          <w:rFonts w:asciiTheme="majorBidi" w:hAnsiTheme="majorBidi" w:cstheme="majorBidi"/>
        </w:rPr>
        <w:t xml:space="preserve"> </w:t>
      </w:r>
      <w:r w:rsidR="00DF7718">
        <w:rPr>
          <w:rFonts w:asciiTheme="majorBidi" w:hAnsiTheme="majorBidi" w:cstheme="majorBidi"/>
        </w:rPr>
        <w:t>pensioners’</w:t>
      </w:r>
      <w:r>
        <w:rPr>
          <w:rFonts w:asciiTheme="majorBidi" w:hAnsiTheme="majorBidi" w:cstheme="majorBidi"/>
        </w:rPr>
        <w:t xml:space="preserve"> </w:t>
      </w:r>
      <w:r w:rsidR="00DF7718">
        <w:rPr>
          <w:rFonts w:asciiTheme="majorBidi" w:hAnsiTheme="majorBidi" w:cstheme="majorBidi"/>
        </w:rPr>
        <w:t xml:space="preserve">satisfaction. </w:t>
      </w:r>
      <w:r>
        <w:rPr>
          <w:rFonts w:asciiTheme="majorBidi" w:hAnsiTheme="majorBidi" w:cstheme="majorBidi"/>
        </w:rPr>
        <w:t xml:space="preserve">Based on the results of the </w:t>
      </w:r>
      <w:proofErr w:type="spellStart"/>
      <w:r>
        <w:rPr>
          <w:rFonts w:asciiTheme="majorBidi" w:hAnsiTheme="majorBidi" w:cstheme="majorBidi"/>
        </w:rPr>
        <w:t>Kolmogorof-smirnif</w:t>
      </w:r>
      <w:proofErr w:type="spellEnd"/>
      <w:r>
        <w:rPr>
          <w:rFonts w:asciiTheme="majorBidi" w:hAnsiTheme="majorBidi" w:cstheme="majorBidi"/>
        </w:rPr>
        <w:t xml:space="preserve"> the normality of the hypothesis is accepted with significant level 0/854. The results of </w:t>
      </w:r>
      <w:r w:rsidR="00DF7718">
        <w:rPr>
          <w:rFonts w:asciiTheme="majorBidi" w:hAnsiTheme="majorBidi" w:cstheme="majorBidi"/>
        </w:rPr>
        <w:t>Pearson</w:t>
      </w:r>
      <w:r>
        <w:rPr>
          <w:rFonts w:asciiTheme="majorBidi" w:hAnsiTheme="majorBidi" w:cstheme="majorBidi"/>
        </w:rPr>
        <w:t xml:space="preserve"> correlation coefficient indicate that there </w:t>
      </w:r>
      <w:r w:rsidR="00DF7718">
        <w:rPr>
          <w:rFonts w:asciiTheme="majorBidi" w:hAnsiTheme="majorBidi" w:cstheme="majorBidi"/>
        </w:rPr>
        <w:t>is correlation</w:t>
      </w:r>
      <w:r>
        <w:rPr>
          <w:rFonts w:asciiTheme="majorBidi" w:hAnsiTheme="majorBidi" w:cstheme="majorBidi"/>
        </w:rPr>
        <w:t xml:space="preserve"> between the reliability of the services </w:t>
      </w:r>
      <w:r w:rsidR="00DF7718">
        <w:rPr>
          <w:rFonts w:asciiTheme="majorBidi" w:hAnsiTheme="majorBidi" w:cstheme="majorBidi"/>
        </w:rPr>
        <w:t>quality and</w:t>
      </w:r>
      <w:r>
        <w:rPr>
          <w:rFonts w:asciiTheme="majorBidi" w:hAnsiTheme="majorBidi" w:cstheme="majorBidi"/>
        </w:rPr>
        <w:t xml:space="preserve"> </w:t>
      </w:r>
      <w:r w:rsidR="00DF7718">
        <w:rPr>
          <w:rFonts w:asciiTheme="majorBidi" w:hAnsiTheme="majorBidi" w:cstheme="majorBidi"/>
        </w:rPr>
        <w:t>pensioner’s</w:t>
      </w:r>
      <w:r>
        <w:rPr>
          <w:rFonts w:asciiTheme="majorBidi" w:hAnsiTheme="majorBidi" w:cstheme="majorBidi"/>
        </w:rPr>
        <w:t xml:space="preserve"> satisfaction with the amount of 0/502 and this correlation is meaningful. </w:t>
      </w:r>
      <w:r w:rsidR="00DF7718">
        <w:rPr>
          <w:rFonts w:asciiTheme="majorBidi" w:hAnsiTheme="majorBidi" w:cstheme="majorBidi"/>
        </w:rPr>
        <w:t xml:space="preserve">Because </w:t>
      </w:r>
      <w:proofErr w:type="gramStart"/>
      <w:r w:rsidR="00DF7718">
        <w:rPr>
          <w:rFonts w:asciiTheme="majorBidi" w:hAnsiTheme="majorBidi" w:cstheme="majorBidi"/>
        </w:rPr>
        <w:t>its</w:t>
      </w:r>
      <w:proofErr w:type="gramEnd"/>
      <w:r>
        <w:rPr>
          <w:rFonts w:asciiTheme="majorBidi" w:hAnsiTheme="majorBidi" w:cstheme="majorBidi"/>
        </w:rPr>
        <w:t xml:space="preserve"> significant </w:t>
      </w:r>
      <w:r w:rsidR="00DF7718">
        <w:rPr>
          <w:rFonts w:asciiTheme="majorBidi" w:hAnsiTheme="majorBidi" w:cstheme="majorBidi"/>
        </w:rPr>
        <w:t>level is</w:t>
      </w:r>
      <w:r>
        <w:rPr>
          <w:rFonts w:asciiTheme="majorBidi" w:hAnsiTheme="majorBidi" w:cstheme="majorBidi"/>
        </w:rPr>
        <w:t xml:space="preserve"> 0/001 and lower than 0/</w:t>
      </w:r>
      <w:r w:rsidR="00DF7718">
        <w:rPr>
          <w:rFonts w:asciiTheme="majorBidi" w:hAnsiTheme="majorBidi" w:cstheme="majorBidi"/>
        </w:rPr>
        <w:t>05,</w:t>
      </w:r>
      <w:r>
        <w:rPr>
          <w:rFonts w:asciiTheme="majorBidi" w:hAnsiTheme="majorBidi" w:cstheme="majorBidi"/>
        </w:rPr>
        <w:t xml:space="preserve"> so the </w:t>
      </w:r>
      <w:r w:rsidR="00DF7718">
        <w:rPr>
          <w:rFonts w:asciiTheme="majorBidi" w:hAnsiTheme="majorBidi" w:cstheme="majorBidi"/>
        </w:rPr>
        <w:t>research hypothesis is</w:t>
      </w:r>
      <w:r>
        <w:rPr>
          <w:rFonts w:asciiTheme="majorBidi" w:hAnsiTheme="majorBidi" w:cstheme="majorBidi"/>
        </w:rPr>
        <w:t xml:space="preserve"> confirmed and there is relation between reliability factors and pensioners satisfaction.</w:t>
      </w:r>
    </w:p>
    <w:p w:rsidR="009638E3" w:rsidRDefault="009638E3" w:rsidP="000423D5">
      <w:pPr>
        <w:tabs>
          <w:tab w:val="left" w:pos="142"/>
          <w:tab w:val="left" w:pos="284"/>
        </w:tabs>
        <w:spacing w:before="240" w:after="0" w:line="240" w:lineRule="auto"/>
        <w:jc w:val="both"/>
        <w:rPr>
          <w:rFonts w:asciiTheme="majorBidi" w:hAnsiTheme="majorBidi" w:cstheme="majorBidi"/>
        </w:rPr>
      </w:pPr>
    </w:p>
    <w:p w:rsidR="009A7A4A" w:rsidRDefault="009A7A4A" w:rsidP="000423D5">
      <w:pPr>
        <w:tabs>
          <w:tab w:val="left" w:pos="142"/>
          <w:tab w:val="left" w:pos="284"/>
        </w:tabs>
        <w:spacing w:before="240" w:after="0" w:line="240" w:lineRule="auto"/>
        <w:jc w:val="both"/>
        <w:rPr>
          <w:rFonts w:asciiTheme="majorBidi" w:hAnsiTheme="majorBidi" w:cstheme="majorBidi"/>
        </w:rPr>
      </w:pPr>
    </w:p>
    <w:p w:rsidR="009A7A4A" w:rsidRDefault="009A7A4A" w:rsidP="000423D5">
      <w:pPr>
        <w:tabs>
          <w:tab w:val="left" w:pos="142"/>
          <w:tab w:val="left" w:pos="284"/>
        </w:tabs>
        <w:spacing w:before="240" w:after="0" w:line="240" w:lineRule="auto"/>
        <w:jc w:val="both"/>
        <w:rPr>
          <w:rFonts w:asciiTheme="majorBidi" w:hAnsiTheme="majorBidi" w:cstheme="majorBidi"/>
        </w:rPr>
      </w:pPr>
      <w:bookmarkStart w:id="0" w:name="_GoBack"/>
      <w:bookmarkEnd w:id="0"/>
    </w:p>
    <w:p w:rsidR="003532E2" w:rsidRDefault="000A60A3" w:rsidP="000423D5">
      <w:pPr>
        <w:tabs>
          <w:tab w:val="left" w:pos="142"/>
          <w:tab w:val="left" w:pos="284"/>
        </w:tabs>
        <w:spacing w:before="240" w:after="0" w:line="240" w:lineRule="auto"/>
        <w:jc w:val="both"/>
        <w:rPr>
          <w:rFonts w:asciiTheme="majorBidi" w:hAnsiTheme="majorBidi" w:cstheme="majorBidi"/>
          <w:b/>
          <w:bCs/>
        </w:rPr>
      </w:pPr>
      <w:r>
        <w:rPr>
          <w:rFonts w:asciiTheme="majorBidi" w:hAnsiTheme="majorBidi" w:cstheme="majorBidi"/>
          <w:b/>
          <w:bCs/>
        </w:rPr>
        <w:lastRenderedPageBreak/>
        <w:t>The third secondary hypothesis</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 xml:space="preserve">There is a significant relation between employees responsiveness with pensioners satisfaction of social security organization.  Based on the </w:t>
      </w:r>
      <w:proofErr w:type="spellStart"/>
      <w:r>
        <w:rPr>
          <w:rFonts w:asciiTheme="majorBidi" w:hAnsiTheme="majorBidi" w:cstheme="majorBidi"/>
        </w:rPr>
        <w:t>kolmogorof-smirnif</w:t>
      </w:r>
      <w:proofErr w:type="spellEnd"/>
      <w:r>
        <w:rPr>
          <w:rFonts w:asciiTheme="majorBidi" w:hAnsiTheme="majorBidi" w:cstheme="majorBidi"/>
        </w:rPr>
        <w:t xml:space="preserve"> results the normality of hypothesis is confirmed with significant level of 0/741.</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 xml:space="preserve">The results of </w:t>
      </w:r>
      <w:r w:rsidR="00DF7718">
        <w:rPr>
          <w:rFonts w:asciiTheme="majorBidi" w:hAnsiTheme="majorBidi" w:cstheme="majorBidi"/>
        </w:rPr>
        <w:t>Pearson</w:t>
      </w:r>
      <w:r>
        <w:rPr>
          <w:rFonts w:asciiTheme="majorBidi" w:hAnsiTheme="majorBidi" w:cstheme="majorBidi"/>
        </w:rPr>
        <w:t xml:space="preserve"> correlation coefficient indicate that there </w:t>
      </w:r>
      <w:r w:rsidR="00DF7718">
        <w:rPr>
          <w:rFonts w:asciiTheme="majorBidi" w:hAnsiTheme="majorBidi" w:cstheme="majorBidi"/>
        </w:rPr>
        <w:t>is a</w:t>
      </w:r>
      <w:r>
        <w:rPr>
          <w:rFonts w:asciiTheme="majorBidi" w:hAnsiTheme="majorBidi" w:cstheme="majorBidi"/>
        </w:rPr>
        <w:t xml:space="preserve"> correlation with coefficient 0/489between </w:t>
      </w:r>
      <w:r w:rsidR="00DF7718">
        <w:rPr>
          <w:rFonts w:asciiTheme="majorBidi" w:hAnsiTheme="majorBidi" w:cstheme="majorBidi"/>
        </w:rPr>
        <w:t>employee’s</w:t>
      </w:r>
      <w:r>
        <w:rPr>
          <w:rFonts w:asciiTheme="majorBidi" w:hAnsiTheme="majorBidi" w:cstheme="majorBidi"/>
        </w:rPr>
        <w:t xml:space="preserve"> responsiveness and </w:t>
      </w:r>
      <w:r w:rsidR="00DF7718">
        <w:rPr>
          <w:rFonts w:asciiTheme="majorBidi" w:hAnsiTheme="majorBidi" w:cstheme="majorBidi"/>
        </w:rPr>
        <w:t>pensioner’s</w:t>
      </w:r>
      <w:r>
        <w:rPr>
          <w:rFonts w:asciiTheme="majorBidi" w:hAnsiTheme="majorBidi" w:cstheme="majorBidi"/>
        </w:rPr>
        <w:t xml:space="preserve"> satisfaction of social security. This correlation /000 is meaningful because it is lower than.0/05, so research hypothesis is confirmed, namely there is a significant relation between the credit of assurance services and  pensioners satisfaction of social security organization.</w:t>
      </w:r>
    </w:p>
    <w:p w:rsidR="003532E2" w:rsidRDefault="003532E2" w:rsidP="000423D5">
      <w:pPr>
        <w:tabs>
          <w:tab w:val="left" w:pos="142"/>
          <w:tab w:val="left" w:pos="284"/>
        </w:tabs>
        <w:spacing w:before="240" w:after="0" w:line="240" w:lineRule="auto"/>
        <w:jc w:val="both"/>
        <w:rPr>
          <w:rFonts w:asciiTheme="majorBidi" w:hAnsiTheme="majorBidi" w:cstheme="majorBidi"/>
          <w:b/>
          <w:bCs/>
        </w:rPr>
      </w:pPr>
      <w:r>
        <w:rPr>
          <w:rFonts w:asciiTheme="majorBidi" w:hAnsiTheme="majorBidi" w:cstheme="majorBidi"/>
          <w:b/>
          <w:bCs/>
        </w:rPr>
        <w:t>The fifth secon</w:t>
      </w:r>
      <w:r w:rsidR="000A60A3">
        <w:rPr>
          <w:rFonts w:asciiTheme="majorBidi" w:hAnsiTheme="majorBidi" w:cstheme="majorBidi"/>
          <w:b/>
          <w:bCs/>
        </w:rPr>
        <w:t>dary hypothesis</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 xml:space="preserve">There is   a meaningful relation between employees empathy with pensioners satisfaction of organization.  Based on </w:t>
      </w:r>
      <w:proofErr w:type="spellStart"/>
      <w:r>
        <w:rPr>
          <w:rFonts w:asciiTheme="majorBidi" w:hAnsiTheme="majorBidi" w:cstheme="majorBidi"/>
        </w:rPr>
        <w:t>kolmogorof-smirnif</w:t>
      </w:r>
      <w:proofErr w:type="spellEnd"/>
      <w:r>
        <w:rPr>
          <w:rFonts w:asciiTheme="majorBidi" w:hAnsiTheme="majorBidi" w:cstheme="majorBidi"/>
        </w:rPr>
        <w:t xml:space="preserve"> test, the significant level of </w:t>
      </w:r>
      <w:proofErr w:type="gramStart"/>
      <w:r>
        <w:rPr>
          <w:rFonts w:asciiTheme="majorBidi" w:hAnsiTheme="majorBidi" w:cstheme="majorBidi"/>
        </w:rPr>
        <w:t>test  is</w:t>
      </w:r>
      <w:proofErr w:type="gramEnd"/>
      <w:r>
        <w:rPr>
          <w:rFonts w:asciiTheme="majorBidi" w:hAnsiTheme="majorBidi" w:cstheme="majorBidi"/>
        </w:rPr>
        <w:t xml:space="preserve"> 0/528 and is more than 0/05,and the normality is accepted.  The results of </w:t>
      </w:r>
      <w:proofErr w:type="spellStart"/>
      <w:r>
        <w:rPr>
          <w:rFonts w:asciiTheme="majorBidi" w:hAnsiTheme="majorBidi" w:cstheme="majorBidi"/>
        </w:rPr>
        <w:t>pearson</w:t>
      </w:r>
      <w:proofErr w:type="spellEnd"/>
      <w:r>
        <w:rPr>
          <w:rFonts w:asciiTheme="majorBidi" w:hAnsiTheme="majorBidi" w:cstheme="majorBidi"/>
        </w:rPr>
        <w:t xml:space="preserve"> correlation coefficient indicate that there is a correlation between employees empathy and pensioners satisfaction with coefficient 0/510, and this correlation is meaningful with significant level of 0/</w:t>
      </w:r>
      <w:proofErr w:type="gramStart"/>
      <w:r>
        <w:rPr>
          <w:rFonts w:asciiTheme="majorBidi" w:hAnsiTheme="majorBidi" w:cstheme="majorBidi"/>
        </w:rPr>
        <w:t>001 ,</w:t>
      </w:r>
      <w:proofErr w:type="gramEnd"/>
      <w:r>
        <w:rPr>
          <w:rFonts w:asciiTheme="majorBidi" w:hAnsiTheme="majorBidi" w:cstheme="majorBidi"/>
        </w:rPr>
        <w:t xml:space="preserve"> and since it is lower than0/05, the research hypothesis is confirmed.</w:t>
      </w:r>
    </w:p>
    <w:p w:rsidR="003532E2" w:rsidRDefault="000A60A3" w:rsidP="000423D5">
      <w:pPr>
        <w:tabs>
          <w:tab w:val="left" w:pos="142"/>
          <w:tab w:val="left" w:pos="284"/>
        </w:tabs>
        <w:spacing w:before="240" w:after="0" w:line="240" w:lineRule="auto"/>
        <w:jc w:val="both"/>
        <w:rPr>
          <w:rFonts w:asciiTheme="majorBidi" w:hAnsiTheme="majorBidi" w:cstheme="majorBidi"/>
          <w:b/>
          <w:bCs/>
        </w:rPr>
      </w:pPr>
      <w:r>
        <w:rPr>
          <w:rFonts w:asciiTheme="majorBidi" w:hAnsiTheme="majorBidi" w:cstheme="majorBidi"/>
          <w:b/>
          <w:bCs/>
        </w:rPr>
        <w:t>The sixth secondary hypothesis</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In terms of age, there is a significant difference between pensioners satisfaction.</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 xml:space="preserve">The results of statistical test analysis of </w:t>
      </w:r>
      <w:r w:rsidR="00DF7718">
        <w:rPr>
          <w:rFonts w:asciiTheme="majorBidi" w:hAnsiTheme="majorBidi" w:cstheme="majorBidi"/>
        </w:rPr>
        <w:t>variance indicate</w:t>
      </w:r>
      <w:r>
        <w:rPr>
          <w:rFonts w:asciiTheme="majorBidi" w:hAnsiTheme="majorBidi" w:cstheme="majorBidi"/>
        </w:rPr>
        <w:t xml:space="preserve"> that the statistic F </w:t>
      </w:r>
      <w:r w:rsidR="00DF7718">
        <w:rPr>
          <w:rFonts w:asciiTheme="majorBidi" w:hAnsiTheme="majorBidi" w:cstheme="majorBidi"/>
        </w:rPr>
        <w:t>is equal to</w:t>
      </w:r>
      <w:r>
        <w:rPr>
          <w:rFonts w:asciiTheme="majorBidi" w:hAnsiTheme="majorBidi" w:cstheme="majorBidi"/>
        </w:rPr>
        <w:t xml:space="preserve"> 1/543, and its significant level s=0/32 is not desired because it is more than 0/5. Then the null hypothesis is </w:t>
      </w:r>
      <w:r w:rsidR="00DF7718">
        <w:rPr>
          <w:rFonts w:asciiTheme="majorBidi" w:hAnsiTheme="majorBidi" w:cstheme="majorBidi"/>
        </w:rPr>
        <w:t>accepted, and</w:t>
      </w:r>
      <w:r>
        <w:rPr>
          <w:rFonts w:asciiTheme="majorBidi" w:hAnsiTheme="majorBidi" w:cstheme="majorBidi"/>
        </w:rPr>
        <w:t xml:space="preserve"> with the correlation0/95 it can be conclude that from view </w:t>
      </w:r>
      <w:r w:rsidR="00DF7718">
        <w:rPr>
          <w:rFonts w:asciiTheme="majorBidi" w:hAnsiTheme="majorBidi" w:cstheme="majorBidi"/>
        </w:rPr>
        <w:t>of respondents, there</w:t>
      </w:r>
      <w:r>
        <w:rPr>
          <w:rFonts w:asciiTheme="majorBidi" w:hAnsiTheme="majorBidi" w:cstheme="majorBidi"/>
        </w:rPr>
        <w:t xml:space="preserve"> isn’t a </w:t>
      </w:r>
      <w:r w:rsidR="00DF7718">
        <w:rPr>
          <w:rFonts w:asciiTheme="majorBidi" w:hAnsiTheme="majorBidi" w:cstheme="majorBidi"/>
        </w:rPr>
        <w:t>significant difference</w:t>
      </w:r>
      <w:r>
        <w:rPr>
          <w:rFonts w:asciiTheme="majorBidi" w:hAnsiTheme="majorBidi" w:cstheme="majorBidi"/>
        </w:rPr>
        <w:t xml:space="preserve"> between </w:t>
      </w:r>
      <w:r w:rsidR="00DF7718">
        <w:rPr>
          <w:rFonts w:asciiTheme="majorBidi" w:hAnsiTheme="majorBidi" w:cstheme="majorBidi"/>
        </w:rPr>
        <w:t>pensioner’s</w:t>
      </w:r>
      <w:r>
        <w:rPr>
          <w:rFonts w:asciiTheme="majorBidi" w:hAnsiTheme="majorBidi" w:cstheme="majorBidi"/>
        </w:rPr>
        <w:t xml:space="preserve"> satisfaction and social security organization in terms of age.</w:t>
      </w:r>
    </w:p>
    <w:p w:rsidR="003532E2" w:rsidRDefault="003532E2" w:rsidP="000423D5">
      <w:pPr>
        <w:tabs>
          <w:tab w:val="left" w:pos="142"/>
          <w:tab w:val="left" w:pos="284"/>
        </w:tabs>
        <w:spacing w:before="240" w:after="0" w:line="240" w:lineRule="auto"/>
        <w:jc w:val="both"/>
        <w:rPr>
          <w:rFonts w:asciiTheme="majorBidi" w:hAnsiTheme="majorBidi" w:cstheme="majorBidi"/>
          <w:b/>
          <w:bCs/>
        </w:rPr>
      </w:pPr>
      <w:r>
        <w:rPr>
          <w:rFonts w:asciiTheme="majorBidi" w:hAnsiTheme="majorBidi" w:cstheme="majorBidi"/>
          <w:b/>
          <w:bCs/>
        </w:rPr>
        <w:t>T</w:t>
      </w:r>
      <w:r w:rsidR="000A60A3">
        <w:rPr>
          <w:rFonts w:asciiTheme="majorBidi" w:hAnsiTheme="majorBidi" w:cstheme="majorBidi"/>
          <w:b/>
          <w:bCs/>
        </w:rPr>
        <w:t>he seventh secondary hypothesis</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 xml:space="preserve">There is a </w:t>
      </w:r>
      <w:r w:rsidR="00DF7718">
        <w:rPr>
          <w:rFonts w:asciiTheme="majorBidi" w:hAnsiTheme="majorBidi" w:cstheme="majorBidi"/>
        </w:rPr>
        <w:t>significant difference</w:t>
      </w:r>
      <w:r>
        <w:rPr>
          <w:rFonts w:asciiTheme="majorBidi" w:hAnsiTheme="majorBidi" w:cstheme="majorBidi"/>
        </w:rPr>
        <w:t xml:space="preserve"> between pensioners satisfaction in terms of educational.</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 xml:space="preserve">The results of one-way analysis of variance suggest that there </w:t>
      </w:r>
      <w:r w:rsidR="00DF7718">
        <w:rPr>
          <w:rFonts w:asciiTheme="majorBidi" w:hAnsiTheme="majorBidi" w:cstheme="majorBidi"/>
        </w:rPr>
        <w:t>isn’t difference on</w:t>
      </w:r>
      <w:r>
        <w:rPr>
          <w:rFonts w:asciiTheme="majorBidi" w:hAnsiTheme="majorBidi" w:cstheme="majorBidi"/>
        </w:rPr>
        <w:t xml:space="preserve"> the degree of satisfaction in terms of education.</w:t>
      </w:r>
    </w:p>
    <w:p w:rsidR="003532E2" w:rsidRDefault="000A60A3" w:rsidP="000423D5">
      <w:pPr>
        <w:tabs>
          <w:tab w:val="left" w:pos="142"/>
          <w:tab w:val="left" w:pos="284"/>
        </w:tabs>
        <w:spacing w:before="240" w:after="0" w:line="240" w:lineRule="auto"/>
        <w:jc w:val="both"/>
        <w:rPr>
          <w:rFonts w:asciiTheme="majorBidi" w:hAnsiTheme="majorBidi" w:cstheme="majorBidi"/>
          <w:b/>
          <w:bCs/>
        </w:rPr>
      </w:pPr>
      <w:r>
        <w:rPr>
          <w:rFonts w:asciiTheme="majorBidi" w:hAnsiTheme="majorBidi" w:cstheme="majorBidi"/>
          <w:b/>
          <w:bCs/>
        </w:rPr>
        <w:t>The eighth secondary hypothesis</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There is significant difference in terms of occupation between pensioners satisfaction.</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The results of one –way analysis of variance shows that there isn’t difference on the degree of satisfaction in terms of occupation.</w:t>
      </w:r>
    </w:p>
    <w:p w:rsidR="003532E2" w:rsidRDefault="00DF7718"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Determining the</w:t>
      </w:r>
      <w:r w:rsidR="003532E2">
        <w:rPr>
          <w:rFonts w:asciiTheme="majorBidi" w:hAnsiTheme="majorBidi" w:cstheme="majorBidi"/>
        </w:rPr>
        <w:t xml:space="preserve"> influence of independent variable on the dependent using </w:t>
      </w:r>
      <w:r>
        <w:rPr>
          <w:rFonts w:asciiTheme="majorBidi" w:hAnsiTheme="majorBidi" w:cstheme="majorBidi"/>
        </w:rPr>
        <w:t>multivariate regression</w:t>
      </w:r>
      <w:r w:rsidR="003532E2">
        <w:rPr>
          <w:rFonts w:asciiTheme="majorBidi" w:hAnsiTheme="majorBidi" w:cstheme="majorBidi"/>
        </w:rPr>
        <w:t>:</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 xml:space="preserve">In investigation of statistical relations of different research </w:t>
      </w:r>
      <w:r w:rsidR="00DF7718">
        <w:rPr>
          <w:rFonts w:asciiTheme="majorBidi" w:hAnsiTheme="majorBidi" w:cstheme="majorBidi"/>
        </w:rPr>
        <w:t>hypothesis (</w:t>
      </w:r>
      <w:r>
        <w:rPr>
          <w:rFonts w:asciiTheme="majorBidi" w:hAnsiTheme="majorBidi" w:cstheme="majorBidi"/>
        </w:rPr>
        <w:t xml:space="preserve">tangible </w:t>
      </w:r>
      <w:r w:rsidR="00DF7718">
        <w:rPr>
          <w:rFonts w:asciiTheme="majorBidi" w:hAnsiTheme="majorBidi" w:cstheme="majorBidi"/>
        </w:rPr>
        <w:t>factors, assurance</w:t>
      </w:r>
      <w:r>
        <w:rPr>
          <w:rFonts w:asciiTheme="majorBidi" w:hAnsiTheme="majorBidi" w:cstheme="majorBidi"/>
        </w:rPr>
        <w:t xml:space="preserve">, responsiveness, reliance, services quality)  </w:t>
      </w:r>
    </w:p>
    <w:p w:rsidR="003532E2" w:rsidRDefault="00DF7718"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lastRenderedPageBreak/>
        <w:t>Our</w:t>
      </w:r>
      <w:r w:rsidR="003532E2">
        <w:rPr>
          <w:rFonts w:asciiTheme="majorBidi" w:hAnsiTheme="majorBidi" w:cstheme="majorBidi"/>
        </w:rPr>
        <w:t xml:space="preserve"> variable analyzed in the form of </w:t>
      </w:r>
      <w:r>
        <w:rPr>
          <w:rFonts w:asciiTheme="majorBidi" w:hAnsiTheme="majorBidi" w:cstheme="majorBidi"/>
        </w:rPr>
        <w:t>mutually and</w:t>
      </w:r>
      <w:r w:rsidR="003532E2">
        <w:rPr>
          <w:rFonts w:asciiTheme="majorBidi" w:hAnsiTheme="majorBidi" w:cstheme="majorBidi"/>
        </w:rPr>
        <w:t xml:space="preserve"> analysis of multiple </w:t>
      </w:r>
      <w:r>
        <w:rPr>
          <w:rFonts w:asciiTheme="majorBidi" w:hAnsiTheme="majorBidi" w:cstheme="majorBidi"/>
        </w:rPr>
        <w:t>regressions was</w:t>
      </w:r>
      <w:r w:rsidR="003532E2">
        <w:rPr>
          <w:rFonts w:asciiTheme="majorBidi" w:hAnsiTheme="majorBidi" w:cstheme="majorBidi"/>
        </w:rPr>
        <w:t xml:space="preserve"> used for concurrent influence of independent variable on dependent.</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The results of standard and nonstandard regression equation can be written like:</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Satisfaction= b1</w:t>
      </w:r>
      <w:r w:rsidR="00731487">
        <w:rPr>
          <w:rFonts w:asciiTheme="majorBidi" w:hAnsiTheme="majorBidi" w:cstheme="majorBidi"/>
        </w:rPr>
        <w:fldChar w:fldCharType="begin"/>
      </w:r>
      <w:r>
        <w:rPr>
          <w:rFonts w:asciiTheme="majorBidi" w:hAnsiTheme="majorBidi" w:cstheme="majorBidi"/>
          <w:rtl/>
        </w:rPr>
        <w:instrText xml:space="preserve"> </w:instrText>
      </w:r>
      <w:r>
        <w:rPr>
          <w:rFonts w:asciiTheme="majorBidi" w:hAnsiTheme="majorBidi" w:cstheme="majorBidi"/>
        </w:rPr>
        <w:instrText>QUOTE</w:instrText>
      </w:r>
      <w:r>
        <w:rPr>
          <w:rFonts w:asciiTheme="majorBidi" w:hAnsiTheme="majorBidi" w:cstheme="majorBidi"/>
          <w:rtl/>
        </w:rPr>
        <w:instrText xml:space="preserve"> </w:instrText>
      </w:r>
      <w:r w:rsidR="00EB7C70">
        <w:rPr>
          <w:rFonts w:asciiTheme="majorBidi" w:hAnsiTheme="majorBidi" w:cstheme="majorBidi"/>
          <w:position w:val="-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16.5pt" equationxml="&lt;">
            <v:imagedata r:id="rId8" o:title="" chromakey="white"/>
          </v:shape>
        </w:pict>
      </w:r>
      <w:r>
        <w:rPr>
          <w:rFonts w:asciiTheme="majorBidi" w:hAnsiTheme="majorBidi" w:cstheme="majorBidi"/>
          <w:rtl/>
        </w:rPr>
        <w:instrText xml:space="preserve"> </w:instrText>
      </w:r>
      <w:r w:rsidR="00731487">
        <w:rPr>
          <w:rFonts w:asciiTheme="majorBidi" w:hAnsiTheme="majorBidi" w:cstheme="majorBidi"/>
        </w:rPr>
        <w:fldChar w:fldCharType="separate"/>
      </w:r>
      <w:r w:rsidR="009A7A4A">
        <w:rPr>
          <w:rFonts w:asciiTheme="majorBidi" w:hAnsiTheme="majorBidi" w:cstheme="majorBidi"/>
          <w:position w:val="-9"/>
        </w:rPr>
        <w:pict>
          <v:shape id="_x0000_i1026" type="#_x0000_t75" style="width:101.25pt;height:13.5pt" equationxml="&lt;">
            <v:imagedata r:id="rId8" o:title="" chromakey="white"/>
          </v:shape>
        </w:pict>
      </w:r>
      <w:r w:rsidR="00731487">
        <w:rPr>
          <w:rFonts w:asciiTheme="majorBidi" w:hAnsiTheme="majorBidi" w:cstheme="majorBidi"/>
        </w:rPr>
        <w:fldChar w:fldCharType="end"/>
      </w:r>
    </w:p>
    <w:p w:rsidR="003532E2" w:rsidRDefault="009A7A4A" w:rsidP="000423D5">
      <w:pPr>
        <w:tabs>
          <w:tab w:val="left" w:pos="142"/>
          <w:tab w:val="left" w:pos="284"/>
        </w:tabs>
        <w:spacing w:before="240" w:after="0" w:line="240" w:lineRule="auto"/>
        <w:jc w:val="both"/>
        <w:rPr>
          <w:rFonts w:asciiTheme="majorBidi" w:hAnsiTheme="majorBidi" w:cstheme="majorBidi"/>
          <w:rtl/>
        </w:rPr>
      </w:pPr>
      <w:r>
        <w:rPr>
          <w:rFonts w:asciiTheme="majorBidi" w:hAnsiTheme="majorBidi" w:cstheme="majorBidi"/>
        </w:rPr>
        <w:pict>
          <v:shape id="_x0000_i1027" type="#_x0000_t75" style="width:303pt;height:49.5pt" equationxml="&lt;">
            <v:imagedata r:id="rId9" o:title="" chromakey="white"/>
          </v:shape>
        </w:pict>
      </w:r>
    </w:p>
    <w:p w:rsidR="003532E2" w:rsidRDefault="00DF7718" w:rsidP="000423D5">
      <w:pPr>
        <w:tabs>
          <w:tab w:val="left" w:pos="142"/>
          <w:tab w:val="left" w:pos="284"/>
        </w:tabs>
        <w:spacing w:before="240" w:after="0" w:line="240" w:lineRule="auto"/>
        <w:jc w:val="both"/>
        <w:rPr>
          <w:rFonts w:asciiTheme="majorBidi" w:hAnsiTheme="majorBidi" w:cstheme="majorBidi"/>
          <w:rtl/>
        </w:rPr>
      </w:pPr>
      <w:r>
        <w:rPr>
          <w:rFonts w:asciiTheme="majorBidi" w:hAnsiTheme="majorBidi" w:cstheme="majorBidi"/>
        </w:rPr>
        <w:t>Like</w:t>
      </w:r>
      <w:r w:rsidR="003532E2">
        <w:rPr>
          <w:rFonts w:asciiTheme="majorBidi" w:hAnsiTheme="majorBidi" w:cstheme="majorBidi"/>
        </w:rPr>
        <w:t xml:space="preserve"> this equation means that with the increase of every unit of independent </w:t>
      </w:r>
      <w:r>
        <w:rPr>
          <w:rFonts w:asciiTheme="majorBidi" w:hAnsiTheme="majorBidi" w:cstheme="majorBidi"/>
        </w:rPr>
        <w:t>variable, the</w:t>
      </w:r>
      <w:r w:rsidR="003532E2">
        <w:rPr>
          <w:rFonts w:asciiTheme="majorBidi" w:hAnsiTheme="majorBidi" w:cstheme="majorBidi"/>
        </w:rPr>
        <w:t xml:space="preserve"> score of dependent variable vary in exchange for some unit in regression </w:t>
      </w:r>
      <w:r>
        <w:rPr>
          <w:rFonts w:asciiTheme="majorBidi" w:hAnsiTheme="majorBidi" w:cstheme="majorBidi"/>
        </w:rPr>
        <w:t>coefficient (</w:t>
      </w:r>
      <w:r w:rsidR="003532E2">
        <w:rPr>
          <w:rFonts w:asciiTheme="majorBidi" w:hAnsiTheme="majorBidi" w:cstheme="majorBidi"/>
        </w:rPr>
        <w:t>b).</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Then we can say with any increase of independent variable, the degree of satisfaction is added.</w:t>
      </w:r>
    </w:p>
    <w:p w:rsidR="003532E2" w:rsidRDefault="000A60A3" w:rsidP="000423D5">
      <w:pPr>
        <w:tabs>
          <w:tab w:val="left" w:pos="142"/>
          <w:tab w:val="left" w:pos="284"/>
        </w:tabs>
        <w:spacing w:before="240" w:after="0" w:line="240" w:lineRule="auto"/>
        <w:jc w:val="both"/>
        <w:rPr>
          <w:rFonts w:asciiTheme="majorBidi" w:hAnsiTheme="majorBidi" w:cstheme="majorBidi"/>
          <w:b/>
          <w:bCs/>
        </w:rPr>
      </w:pPr>
      <w:r>
        <w:rPr>
          <w:rFonts w:asciiTheme="majorBidi" w:hAnsiTheme="majorBidi" w:cstheme="majorBidi"/>
          <w:b/>
          <w:bCs/>
        </w:rPr>
        <w:t>Standard regression equation</w:t>
      </w:r>
    </w:p>
    <w:p w:rsidR="003532E2" w:rsidRDefault="003532E2" w:rsidP="000423D5">
      <w:pPr>
        <w:tabs>
          <w:tab w:val="left" w:pos="142"/>
          <w:tab w:val="left" w:pos="284"/>
        </w:tabs>
        <w:spacing w:before="240" w:after="0" w:line="240" w:lineRule="auto"/>
        <w:jc w:val="both"/>
        <w:rPr>
          <w:rFonts w:asciiTheme="majorBidi" w:hAnsiTheme="majorBidi" w:cstheme="majorBidi"/>
        </w:rPr>
      </w:pPr>
      <w:proofErr w:type="spellStart"/>
      <w:r>
        <w:rPr>
          <w:rFonts w:asciiTheme="majorBidi" w:hAnsiTheme="majorBidi" w:cstheme="majorBidi"/>
        </w:rPr>
        <w:t>Zy</w:t>
      </w:r>
      <w:proofErr w:type="spellEnd"/>
      <w:r>
        <w:rPr>
          <w:rFonts w:asciiTheme="majorBidi" w:hAnsiTheme="majorBidi" w:cstheme="majorBidi"/>
        </w:rPr>
        <w:t xml:space="preserve"> = B</w:t>
      </w:r>
      <w:r>
        <w:rPr>
          <w:rFonts w:asciiTheme="majorBidi" w:hAnsiTheme="majorBidi" w:cstheme="majorBidi"/>
          <w:b/>
          <w:bCs/>
          <w:vertAlign w:val="subscript"/>
        </w:rPr>
        <w:t>1</w:t>
      </w:r>
      <w:r>
        <w:rPr>
          <w:rFonts w:asciiTheme="majorBidi" w:hAnsiTheme="majorBidi" w:cstheme="majorBidi"/>
        </w:rPr>
        <w:t>Z</w:t>
      </w:r>
      <w:r>
        <w:rPr>
          <w:rFonts w:asciiTheme="majorBidi" w:hAnsiTheme="majorBidi" w:cstheme="majorBidi"/>
          <w:b/>
          <w:bCs/>
          <w:vertAlign w:val="subscript"/>
        </w:rPr>
        <w:t>1</w:t>
      </w:r>
      <w:r>
        <w:rPr>
          <w:rFonts w:asciiTheme="majorBidi" w:hAnsiTheme="majorBidi" w:cstheme="majorBidi"/>
        </w:rPr>
        <w:t xml:space="preserve"> + B</w:t>
      </w:r>
      <w:r>
        <w:rPr>
          <w:rFonts w:asciiTheme="majorBidi" w:hAnsiTheme="majorBidi" w:cstheme="majorBidi"/>
          <w:b/>
          <w:bCs/>
          <w:vertAlign w:val="subscript"/>
        </w:rPr>
        <w:t>2</w:t>
      </w:r>
      <w:r>
        <w:rPr>
          <w:rFonts w:asciiTheme="majorBidi" w:hAnsiTheme="majorBidi" w:cstheme="majorBidi"/>
        </w:rPr>
        <w:t>Z</w:t>
      </w:r>
      <w:r>
        <w:rPr>
          <w:rFonts w:asciiTheme="majorBidi" w:hAnsiTheme="majorBidi" w:cstheme="majorBidi"/>
          <w:b/>
          <w:bCs/>
          <w:vertAlign w:val="subscript"/>
        </w:rPr>
        <w:t>2</w:t>
      </w:r>
      <w:r>
        <w:rPr>
          <w:rFonts w:asciiTheme="majorBidi" w:hAnsiTheme="majorBidi" w:cstheme="majorBidi"/>
        </w:rPr>
        <w:t xml:space="preserve"> + B</w:t>
      </w:r>
      <w:r>
        <w:rPr>
          <w:rFonts w:asciiTheme="majorBidi" w:hAnsiTheme="majorBidi" w:cstheme="majorBidi"/>
          <w:b/>
          <w:bCs/>
          <w:vertAlign w:val="subscript"/>
        </w:rPr>
        <w:t>3</w:t>
      </w:r>
      <w:r>
        <w:rPr>
          <w:rFonts w:asciiTheme="majorBidi" w:hAnsiTheme="majorBidi" w:cstheme="majorBidi"/>
        </w:rPr>
        <w:t>Z</w:t>
      </w:r>
      <w:r>
        <w:rPr>
          <w:rFonts w:asciiTheme="majorBidi" w:hAnsiTheme="majorBidi" w:cstheme="majorBidi"/>
          <w:b/>
          <w:bCs/>
          <w:vertAlign w:val="subscript"/>
        </w:rPr>
        <w:t>3</w:t>
      </w:r>
      <w:r>
        <w:rPr>
          <w:rFonts w:asciiTheme="majorBidi" w:hAnsiTheme="majorBidi" w:cstheme="majorBidi"/>
        </w:rPr>
        <w:t xml:space="preserve"> + . . . B</w:t>
      </w:r>
      <w:r>
        <w:rPr>
          <w:rFonts w:asciiTheme="majorBidi" w:hAnsiTheme="majorBidi" w:cstheme="majorBidi"/>
          <w:b/>
          <w:bCs/>
          <w:vertAlign w:val="subscript"/>
        </w:rPr>
        <w:t>K</w:t>
      </w:r>
      <w:r>
        <w:rPr>
          <w:rFonts w:asciiTheme="majorBidi" w:hAnsiTheme="majorBidi" w:cstheme="majorBidi"/>
        </w:rPr>
        <w:t>Z</w:t>
      </w:r>
      <w:r>
        <w:rPr>
          <w:rFonts w:asciiTheme="majorBidi" w:hAnsiTheme="majorBidi" w:cstheme="majorBidi"/>
          <w:b/>
          <w:bCs/>
          <w:vertAlign w:val="subscript"/>
        </w:rPr>
        <w:t>K</w:t>
      </w:r>
    </w:p>
    <w:p w:rsidR="003532E2" w:rsidRDefault="00DF7718"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Insurance</w:t>
      </w:r>
      <w:r w:rsidR="003532E2">
        <w:rPr>
          <w:rFonts w:asciiTheme="majorBidi" w:hAnsiTheme="majorBidi" w:cstheme="majorBidi"/>
        </w:rPr>
        <w:t xml:space="preserve"> service quality</w:t>
      </w:r>
      <w:r w:rsidR="003532E2">
        <w:rPr>
          <w:rFonts w:asciiTheme="majorBidi" w:hAnsiTheme="majorBidi" w:cstheme="majorBidi" w:hint="cs"/>
          <w:rtl/>
        </w:rPr>
        <w:t xml:space="preserve"> × </w:t>
      </w:r>
      <w:r w:rsidR="003532E2">
        <w:rPr>
          <w:rFonts w:asciiTheme="majorBidi" w:hAnsiTheme="majorBidi" w:cstheme="majorBidi"/>
        </w:rPr>
        <w:t>0/810</w:t>
      </w:r>
      <w:r w:rsidR="003532E2">
        <w:rPr>
          <w:rFonts w:asciiTheme="majorBidi" w:hAnsiTheme="majorBidi" w:cstheme="majorBidi" w:hint="cs"/>
          <w:rtl/>
        </w:rPr>
        <w:t>+</w:t>
      </w:r>
      <w:r w:rsidR="003532E2">
        <w:rPr>
          <w:rFonts w:asciiTheme="majorBidi" w:hAnsiTheme="majorBidi" w:cstheme="majorBidi"/>
        </w:rPr>
        <w:t>0      reliance</w:t>
      </w:r>
      <w:r w:rsidR="003532E2">
        <w:rPr>
          <w:rFonts w:asciiTheme="majorBidi" w:hAnsiTheme="majorBidi" w:cstheme="majorBidi"/>
          <w:rtl/>
        </w:rPr>
        <w:t xml:space="preserve"> </w:t>
      </w:r>
      <w:r w:rsidR="003532E2">
        <w:rPr>
          <w:rFonts w:asciiTheme="majorBidi" w:hAnsiTheme="majorBidi" w:cstheme="majorBidi" w:hint="cs"/>
          <w:rtl/>
        </w:rPr>
        <w:t xml:space="preserve">× </w:t>
      </w:r>
      <w:r w:rsidR="003532E2">
        <w:rPr>
          <w:rFonts w:asciiTheme="majorBidi" w:hAnsiTheme="majorBidi" w:cstheme="majorBidi"/>
        </w:rPr>
        <w:t>0/120</w:t>
      </w:r>
      <w:r w:rsidR="003532E2">
        <w:rPr>
          <w:rFonts w:asciiTheme="majorBidi" w:hAnsiTheme="majorBidi" w:cstheme="majorBidi" w:hint="cs"/>
          <w:rtl/>
        </w:rPr>
        <w:t>+</w:t>
      </w:r>
      <w:r w:rsidR="003532E2">
        <w:rPr>
          <w:rFonts w:asciiTheme="majorBidi" w:hAnsiTheme="majorBidi" w:cstheme="majorBidi"/>
          <w:rtl/>
        </w:rPr>
        <w:t xml:space="preserve"> </w:t>
      </w:r>
      <w:r w:rsidR="003532E2">
        <w:rPr>
          <w:rFonts w:asciiTheme="majorBidi" w:hAnsiTheme="majorBidi" w:cstheme="majorBidi"/>
        </w:rPr>
        <w:t>responsiveness</w:t>
      </w:r>
      <w:r w:rsidR="003532E2">
        <w:rPr>
          <w:rFonts w:asciiTheme="majorBidi" w:hAnsiTheme="majorBidi" w:cstheme="majorBidi" w:hint="cs"/>
          <w:rtl/>
        </w:rPr>
        <w:t xml:space="preserve"> × </w:t>
      </w:r>
      <w:r w:rsidR="003532E2">
        <w:rPr>
          <w:rFonts w:asciiTheme="majorBidi" w:hAnsiTheme="majorBidi" w:cstheme="majorBidi"/>
        </w:rPr>
        <w:t>0/198</w:t>
      </w:r>
      <w:r w:rsidR="003532E2">
        <w:rPr>
          <w:rFonts w:asciiTheme="majorBidi" w:hAnsiTheme="majorBidi" w:cstheme="majorBidi"/>
          <w:rtl/>
        </w:rPr>
        <w:t xml:space="preserve"> </w:t>
      </w:r>
      <w:r w:rsidR="003532E2">
        <w:rPr>
          <w:rFonts w:asciiTheme="majorBidi" w:hAnsiTheme="majorBidi" w:cstheme="majorBidi"/>
        </w:rPr>
        <w:t>assurance</w:t>
      </w:r>
      <w:r w:rsidR="003532E2">
        <w:rPr>
          <w:rFonts w:asciiTheme="majorBidi" w:hAnsiTheme="majorBidi" w:cstheme="majorBidi"/>
          <w:rtl/>
        </w:rPr>
        <w:t xml:space="preserve"> </w:t>
      </w:r>
      <w:r w:rsidR="003532E2">
        <w:rPr>
          <w:rFonts w:asciiTheme="majorBidi" w:hAnsiTheme="majorBidi" w:cstheme="majorBidi" w:hint="cs"/>
          <w:rtl/>
        </w:rPr>
        <w:t xml:space="preserve">× </w:t>
      </w:r>
      <w:r w:rsidR="003532E2">
        <w:rPr>
          <w:rFonts w:asciiTheme="majorBidi" w:hAnsiTheme="majorBidi" w:cstheme="majorBidi"/>
        </w:rPr>
        <w:t>0/160</w:t>
      </w:r>
      <w:r w:rsidR="003532E2">
        <w:rPr>
          <w:rFonts w:asciiTheme="majorBidi" w:hAnsiTheme="majorBidi" w:cstheme="majorBidi" w:hint="cs"/>
          <w:rtl/>
        </w:rPr>
        <w:t xml:space="preserve">+ </w:t>
      </w:r>
      <w:r w:rsidR="003532E2">
        <w:rPr>
          <w:rFonts w:asciiTheme="majorBidi" w:hAnsiTheme="majorBidi" w:cstheme="majorBidi"/>
        </w:rPr>
        <w:t>tangible</w:t>
      </w:r>
      <w:r w:rsidR="003532E2">
        <w:rPr>
          <w:rFonts w:asciiTheme="majorBidi" w:hAnsiTheme="majorBidi" w:cstheme="majorBidi" w:hint="cs"/>
          <w:rtl/>
        </w:rPr>
        <w:t xml:space="preserve"> × </w:t>
      </w:r>
      <w:r w:rsidR="003532E2">
        <w:rPr>
          <w:rFonts w:asciiTheme="majorBidi" w:hAnsiTheme="majorBidi" w:cstheme="majorBidi"/>
        </w:rPr>
        <w:t>0/044</w:t>
      </w:r>
      <w:r w:rsidR="003532E2">
        <w:rPr>
          <w:rFonts w:asciiTheme="majorBidi" w:hAnsiTheme="majorBidi" w:cstheme="majorBidi" w:hint="cs"/>
          <w:rtl/>
        </w:rPr>
        <w:t xml:space="preserve">= </w:t>
      </w:r>
      <w:r w:rsidR="003532E2">
        <w:rPr>
          <w:rFonts w:asciiTheme="majorBidi" w:hAnsiTheme="majorBidi" w:cstheme="majorBidi"/>
        </w:rPr>
        <w:t>Satisfaction</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 xml:space="preserve">Its description means with </w:t>
      </w:r>
      <w:r w:rsidR="00DF7718">
        <w:rPr>
          <w:rFonts w:asciiTheme="majorBidi" w:hAnsiTheme="majorBidi" w:cstheme="majorBidi"/>
        </w:rPr>
        <w:t>an increase</w:t>
      </w:r>
      <w:r>
        <w:rPr>
          <w:rFonts w:asciiTheme="majorBidi" w:hAnsiTheme="majorBidi" w:cstheme="majorBidi"/>
        </w:rPr>
        <w:t xml:space="preserve"> of one deviation standard of every independent </w:t>
      </w:r>
      <w:r w:rsidR="00DF7718">
        <w:rPr>
          <w:rFonts w:asciiTheme="majorBidi" w:hAnsiTheme="majorBidi" w:cstheme="majorBidi"/>
        </w:rPr>
        <w:t>variable, the</w:t>
      </w:r>
      <w:r>
        <w:rPr>
          <w:rFonts w:asciiTheme="majorBidi" w:hAnsiTheme="majorBidi" w:cstheme="majorBidi"/>
        </w:rPr>
        <w:t xml:space="preserve"> degree of satisfaction increases with the same as deviation </w:t>
      </w:r>
      <w:r w:rsidR="00DF7718">
        <w:rPr>
          <w:rFonts w:asciiTheme="majorBidi" w:hAnsiTheme="majorBidi" w:cstheme="majorBidi"/>
        </w:rPr>
        <w:t xml:space="preserve">standard. </w:t>
      </w:r>
      <w:r>
        <w:rPr>
          <w:rFonts w:asciiTheme="majorBidi" w:hAnsiTheme="majorBidi" w:cstheme="majorBidi"/>
        </w:rPr>
        <w:t xml:space="preserve">The remarkable point in this equation is that the variable of responsiveness factors has more </w:t>
      </w:r>
      <w:r w:rsidR="00DF7718">
        <w:rPr>
          <w:rFonts w:asciiTheme="majorBidi" w:hAnsiTheme="majorBidi" w:cstheme="majorBidi"/>
        </w:rPr>
        <w:t>shares</w:t>
      </w:r>
      <w:r>
        <w:rPr>
          <w:rFonts w:asciiTheme="majorBidi" w:hAnsiTheme="majorBidi" w:cstheme="majorBidi"/>
        </w:rPr>
        <w:t xml:space="preserve"> in the degree of satisfaction than other variables.</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 xml:space="preserve">The ranking of research hypothesis and the results of </w:t>
      </w:r>
      <w:r w:rsidR="00DF7718">
        <w:rPr>
          <w:rFonts w:asciiTheme="majorBidi" w:hAnsiTheme="majorBidi" w:cstheme="majorBidi"/>
        </w:rPr>
        <w:t>Friedman test</w:t>
      </w:r>
      <w:r w:rsidR="000A60A3">
        <w:rPr>
          <w:rFonts w:asciiTheme="majorBidi" w:hAnsiTheme="majorBidi" w:cstheme="majorBidi"/>
        </w:rPr>
        <w:t xml:space="preserve">, </w:t>
      </w:r>
      <w:r>
        <w:rPr>
          <w:rFonts w:asciiTheme="majorBidi" w:hAnsiTheme="majorBidi" w:cstheme="majorBidi"/>
        </w:rPr>
        <w:t xml:space="preserve">According to the </w:t>
      </w:r>
      <w:r w:rsidR="00DF7718">
        <w:rPr>
          <w:rFonts w:asciiTheme="majorBidi" w:hAnsiTheme="majorBidi" w:cstheme="majorBidi"/>
        </w:rPr>
        <w:t>Friedman</w:t>
      </w:r>
      <w:r>
        <w:rPr>
          <w:rFonts w:asciiTheme="majorBidi" w:hAnsiTheme="majorBidi" w:cstheme="majorBidi"/>
        </w:rPr>
        <w:t xml:space="preserve"> test it can be concluded</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800"/>
        <w:gridCol w:w="754"/>
      </w:tblGrid>
      <w:tr w:rsidR="003532E2" w:rsidRPr="000A60A3" w:rsidTr="000A60A3">
        <w:trPr>
          <w:trHeight w:val="244"/>
          <w:jc w:val="center"/>
        </w:trPr>
        <w:tc>
          <w:tcPr>
            <w:tcW w:w="2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532E2" w:rsidRPr="000A60A3" w:rsidRDefault="003532E2" w:rsidP="000423D5">
            <w:pPr>
              <w:tabs>
                <w:tab w:val="left" w:pos="142"/>
                <w:tab w:val="left" w:pos="284"/>
              </w:tabs>
              <w:spacing w:after="0" w:line="240" w:lineRule="auto"/>
              <w:jc w:val="both"/>
              <w:rPr>
                <w:rFonts w:asciiTheme="majorBidi" w:hAnsiTheme="majorBidi" w:cstheme="majorBidi"/>
                <w:sz w:val="20"/>
                <w:szCs w:val="20"/>
              </w:rPr>
            </w:pPr>
            <w:r w:rsidRPr="000A60A3">
              <w:rPr>
                <w:rFonts w:asciiTheme="majorBidi" w:hAnsiTheme="majorBidi" w:cstheme="majorBidi"/>
                <w:sz w:val="20"/>
                <w:szCs w:val="20"/>
              </w:rPr>
              <w:t>Factors</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532E2" w:rsidRPr="000A60A3" w:rsidRDefault="003532E2" w:rsidP="000423D5">
            <w:pPr>
              <w:tabs>
                <w:tab w:val="left" w:pos="142"/>
                <w:tab w:val="left" w:pos="284"/>
              </w:tabs>
              <w:spacing w:after="0" w:line="240" w:lineRule="auto"/>
              <w:jc w:val="both"/>
              <w:rPr>
                <w:rFonts w:asciiTheme="majorBidi" w:hAnsiTheme="majorBidi" w:cstheme="majorBidi"/>
                <w:sz w:val="20"/>
                <w:szCs w:val="20"/>
              </w:rPr>
            </w:pPr>
            <w:r w:rsidRPr="000A60A3">
              <w:rPr>
                <w:rFonts w:asciiTheme="majorBidi" w:hAnsiTheme="majorBidi" w:cstheme="majorBidi"/>
                <w:sz w:val="20"/>
                <w:szCs w:val="20"/>
              </w:rPr>
              <w:t>Average rank</w:t>
            </w:r>
          </w:p>
        </w:tc>
        <w:tc>
          <w:tcPr>
            <w:tcW w:w="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532E2" w:rsidRPr="000A60A3" w:rsidRDefault="000A60A3" w:rsidP="000423D5">
            <w:pPr>
              <w:tabs>
                <w:tab w:val="left" w:pos="142"/>
                <w:tab w:val="left" w:pos="284"/>
              </w:tabs>
              <w:spacing w:after="0" w:line="240" w:lineRule="auto"/>
              <w:jc w:val="both"/>
              <w:rPr>
                <w:rFonts w:asciiTheme="majorBidi" w:hAnsiTheme="majorBidi" w:cstheme="majorBidi"/>
                <w:sz w:val="20"/>
                <w:szCs w:val="20"/>
              </w:rPr>
            </w:pPr>
            <w:r w:rsidRPr="000A60A3">
              <w:rPr>
                <w:rFonts w:asciiTheme="majorBidi" w:hAnsiTheme="majorBidi" w:cstheme="majorBidi"/>
                <w:sz w:val="20"/>
                <w:szCs w:val="20"/>
              </w:rPr>
              <w:t>Rank</w:t>
            </w:r>
          </w:p>
        </w:tc>
      </w:tr>
      <w:tr w:rsidR="003532E2" w:rsidRPr="000A60A3" w:rsidTr="000A60A3">
        <w:trPr>
          <w:trHeight w:val="724"/>
          <w:jc w:val="center"/>
        </w:trPr>
        <w:tc>
          <w:tcPr>
            <w:tcW w:w="2238" w:type="dxa"/>
            <w:tcBorders>
              <w:top w:val="single" w:sz="4" w:space="0" w:color="auto"/>
              <w:left w:val="single" w:sz="4" w:space="0" w:color="auto"/>
              <w:bottom w:val="single" w:sz="4" w:space="0" w:color="auto"/>
              <w:right w:val="single" w:sz="4" w:space="0" w:color="auto"/>
            </w:tcBorders>
            <w:hideMark/>
          </w:tcPr>
          <w:p w:rsidR="003532E2" w:rsidRPr="000A60A3" w:rsidRDefault="003532E2" w:rsidP="000423D5">
            <w:pPr>
              <w:tabs>
                <w:tab w:val="left" w:pos="142"/>
                <w:tab w:val="left" w:pos="284"/>
              </w:tabs>
              <w:spacing w:after="0" w:line="240" w:lineRule="auto"/>
              <w:jc w:val="both"/>
              <w:rPr>
                <w:rFonts w:asciiTheme="majorBidi" w:hAnsiTheme="majorBidi" w:cstheme="majorBidi"/>
                <w:sz w:val="20"/>
                <w:szCs w:val="20"/>
                <w:rtl/>
              </w:rPr>
            </w:pPr>
            <w:r w:rsidRPr="000A60A3">
              <w:rPr>
                <w:rFonts w:asciiTheme="majorBidi" w:hAnsiTheme="majorBidi" w:cstheme="majorBidi"/>
                <w:sz w:val="20"/>
                <w:szCs w:val="20"/>
              </w:rPr>
              <w:t>Tangible factors</w:t>
            </w:r>
          </w:p>
          <w:p w:rsidR="003532E2" w:rsidRPr="000A60A3" w:rsidRDefault="003532E2" w:rsidP="000423D5">
            <w:pPr>
              <w:tabs>
                <w:tab w:val="left" w:pos="142"/>
                <w:tab w:val="left" w:pos="284"/>
              </w:tabs>
              <w:spacing w:after="0" w:line="240" w:lineRule="auto"/>
              <w:jc w:val="both"/>
              <w:rPr>
                <w:rFonts w:asciiTheme="majorBidi" w:hAnsiTheme="majorBidi" w:cstheme="majorBidi"/>
                <w:sz w:val="20"/>
                <w:szCs w:val="20"/>
                <w:rtl/>
              </w:rPr>
            </w:pPr>
            <w:r w:rsidRPr="000A60A3">
              <w:rPr>
                <w:rFonts w:asciiTheme="majorBidi" w:hAnsiTheme="majorBidi" w:cstheme="majorBidi"/>
                <w:sz w:val="20"/>
                <w:szCs w:val="20"/>
              </w:rPr>
              <w:t>responsiveness</w:t>
            </w:r>
          </w:p>
          <w:p w:rsidR="003532E2" w:rsidRPr="000A60A3" w:rsidRDefault="003532E2" w:rsidP="000423D5">
            <w:pPr>
              <w:tabs>
                <w:tab w:val="left" w:pos="142"/>
                <w:tab w:val="left" w:pos="284"/>
              </w:tabs>
              <w:spacing w:after="0" w:line="240" w:lineRule="auto"/>
              <w:jc w:val="both"/>
              <w:rPr>
                <w:rFonts w:asciiTheme="majorBidi" w:hAnsiTheme="majorBidi" w:cstheme="majorBidi"/>
                <w:sz w:val="20"/>
                <w:szCs w:val="20"/>
                <w:rtl/>
              </w:rPr>
            </w:pPr>
            <w:r w:rsidRPr="000A60A3">
              <w:rPr>
                <w:rFonts w:asciiTheme="majorBidi" w:hAnsiTheme="majorBidi" w:cstheme="majorBidi"/>
                <w:sz w:val="20"/>
                <w:szCs w:val="20"/>
              </w:rPr>
              <w:t>empathy</w:t>
            </w:r>
          </w:p>
          <w:p w:rsidR="003532E2" w:rsidRPr="000A60A3" w:rsidRDefault="003532E2" w:rsidP="000423D5">
            <w:pPr>
              <w:tabs>
                <w:tab w:val="left" w:pos="142"/>
                <w:tab w:val="left" w:pos="284"/>
              </w:tabs>
              <w:spacing w:after="0" w:line="240" w:lineRule="auto"/>
              <w:jc w:val="both"/>
              <w:rPr>
                <w:rFonts w:asciiTheme="majorBidi" w:hAnsiTheme="majorBidi" w:cstheme="majorBidi"/>
                <w:sz w:val="20"/>
                <w:szCs w:val="20"/>
                <w:rtl/>
              </w:rPr>
            </w:pPr>
            <w:r w:rsidRPr="000A60A3">
              <w:rPr>
                <w:rFonts w:asciiTheme="majorBidi" w:hAnsiTheme="majorBidi" w:cstheme="majorBidi"/>
                <w:sz w:val="20"/>
                <w:szCs w:val="20"/>
              </w:rPr>
              <w:t>reliability</w:t>
            </w:r>
          </w:p>
          <w:p w:rsidR="003532E2" w:rsidRPr="000A60A3" w:rsidRDefault="003532E2" w:rsidP="000423D5">
            <w:pPr>
              <w:tabs>
                <w:tab w:val="left" w:pos="142"/>
                <w:tab w:val="left" w:pos="284"/>
              </w:tabs>
              <w:spacing w:after="0" w:line="240" w:lineRule="auto"/>
              <w:jc w:val="both"/>
              <w:rPr>
                <w:rFonts w:asciiTheme="majorBidi" w:hAnsiTheme="majorBidi" w:cstheme="majorBidi"/>
                <w:sz w:val="20"/>
                <w:szCs w:val="20"/>
              </w:rPr>
            </w:pPr>
            <w:r w:rsidRPr="000A60A3">
              <w:rPr>
                <w:rFonts w:asciiTheme="majorBidi" w:hAnsiTheme="majorBidi" w:cstheme="majorBidi"/>
                <w:sz w:val="20"/>
                <w:szCs w:val="20"/>
              </w:rPr>
              <w:t>assurance</w:t>
            </w:r>
          </w:p>
        </w:tc>
        <w:tc>
          <w:tcPr>
            <w:tcW w:w="1800" w:type="dxa"/>
            <w:tcBorders>
              <w:top w:val="single" w:sz="4" w:space="0" w:color="auto"/>
              <w:left w:val="single" w:sz="4" w:space="0" w:color="auto"/>
              <w:bottom w:val="single" w:sz="4" w:space="0" w:color="auto"/>
              <w:right w:val="single" w:sz="4" w:space="0" w:color="auto"/>
            </w:tcBorders>
            <w:hideMark/>
          </w:tcPr>
          <w:p w:rsidR="003532E2" w:rsidRPr="000A60A3" w:rsidRDefault="003532E2" w:rsidP="000423D5">
            <w:pPr>
              <w:tabs>
                <w:tab w:val="left" w:pos="142"/>
                <w:tab w:val="left" w:pos="284"/>
              </w:tabs>
              <w:spacing w:after="0" w:line="240" w:lineRule="auto"/>
              <w:jc w:val="both"/>
              <w:rPr>
                <w:rFonts w:asciiTheme="majorBidi" w:hAnsiTheme="majorBidi" w:cstheme="majorBidi"/>
                <w:sz w:val="20"/>
                <w:szCs w:val="20"/>
                <w:rtl/>
              </w:rPr>
            </w:pPr>
            <w:r w:rsidRPr="000A60A3">
              <w:rPr>
                <w:rFonts w:asciiTheme="majorBidi" w:hAnsiTheme="majorBidi" w:cstheme="majorBidi"/>
                <w:sz w:val="20"/>
                <w:szCs w:val="20"/>
              </w:rPr>
              <w:t>3/16</w:t>
            </w:r>
          </w:p>
          <w:p w:rsidR="003532E2" w:rsidRPr="000A60A3" w:rsidRDefault="003532E2" w:rsidP="000423D5">
            <w:pPr>
              <w:tabs>
                <w:tab w:val="left" w:pos="142"/>
                <w:tab w:val="left" w:pos="284"/>
              </w:tabs>
              <w:spacing w:after="0" w:line="240" w:lineRule="auto"/>
              <w:jc w:val="both"/>
              <w:rPr>
                <w:rFonts w:asciiTheme="majorBidi" w:hAnsiTheme="majorBidi" w:cstheme="majorBidi"/>
                <w:sz w:val="20"/>
                <w:szCs w:val="20"/>
                <w:rtl/>
              </w:rPr>
            </w:pPr>
            <w:r w:rsidRPr="000A60A3">
              <w:rPr>
                <w:rFonts w:asciiTheme="majorBidi" w:hAnsiTheme="majorBidi" w:cstheme="majorBidi"/>
                <w:sz w:val="20"/>
                <w:szCs w:val="20"/>
              </w:rPr>
              <w:t>3/02</w:t>
            </w:r>
          </w:p>
          <w:p w:rsidR="003532E2" w:rsidRPr="000A60A3" w:rsidRDefault="003532E2" w:rsidP="000423D5">
            <w:pPr>
              <w:tabs>
                <w:tab w:val="left" w:pos="142"/>
                <w:tab w:val="left" w:pos="284"/>
              </w:tabs>
              <w:spacing w:after="0" w:line="240" w:lineRule="auto"/>
              <w:jc w:val="both"/>
              <w:rPr>
                <w:rFonts w:asciiTheme="majorBidi" w:hAnsiTheme="majorBidi" w:cstheme="majorBidi"/>
                <w:sz w:val="20"/>
                <w:szCs w:val="20"/>
                <w:rtl/>
              </w:rPr>
            </w:pPr>
            <w:r w:rsidRPr="000A60A3">
              <w:rPr>
                <w:rFonts w:asciiTheme="majorBidi" w:hAnsiTheme="majorBidi" w:cstheme="majorBidi"/>
                <w:sz w:val="20"/>
                <w:szCs w:val="20"/>
              </w:rPr>
              <w:t>2/99</w:t>
            </w:r>
          </w:p>
          <w:p w:rsidR="003532E2" w:rsidRPr="000A60A3" w:rsidRDefault="003532E2" w:rsidP="000423D5">
            <w:pPr>
              <w:tabs>
                <w:tab w:val="left" w:pos="142"/>
                <w:tab w:val="left" w:pos="284"/>
              </w:tabs>
              <w:spacing w:after="0" w:line="240" w:lineRule="auto"/>
              <w:jc w:val="both"/>
              <w:rPr>
                <w:rFonts w:asciiTheme="majorBidi" w:hAnsiTheme="majorBidi" w:cstheme="majorBidi"/>
                <w:sz w:val="20"/>
                <w:szCs w:val="20"/>
                <w:rtl/>
              </w:rPr>
            </w:pPr>
            <w:r w:rsidRPr="000A60A3">
              <w:rPr>
                <w:rFonts w:asciiTheme="majorBidi" w:hAnsiTheme="majorBidi" w:cstheme="majorBidi"/>
                <w:sz w:val="20"/>
                <w:szCs w:val="20"/>
              </w:rPr>
              <w:t>2/95</w:t>
            </w:r>
          </w:p>
          <w:p w:rsidR="003532E2" w:rsidRPr="000A60A3" w:rsidRDefault="003532E2" w:rsidP="000423D5">
            <w:pPr>
              <w:tabs>
                <w:tab w:val="left" w:pos="142"/>
                <w:tab w:val="left" w:pos="284"/>
              </w:tabs>
              <w:spacing w:after="0" w:line="240" w:lineRule="auto"/>
              <w:jc w:val="both"/>
              <w:rPr>
                <w:rFonts w:asciiTheme="majorBidi" w:hAnsiTheme="majorBidi" w:cstheme="majorBidi"/>
                <w:sz w:val="20"/>
                <w:szCs w:val="20"/>
              </w:rPr>
            </w:pPr>
            <w:r w:rsidRPr="000A60A3">
              <w:rPr>
                <w:rFonts w:asciiTheme="majorBidi" w:hAnsiTheme="majorBidi" w:cstheme="majorBidi"/>
                <w:sz w:val="20"/>
                <w:szCs w:val="20"/>
              </w:rPr>
              <w:t>2/88</w:t>
            </w:r>
          </w:p>
        </w:tc>
        <w:tc>
          <w:tcPr>
            <w:tcW w:w="754" w:type="dxa"/>
            <w:tcBorders>
              <w:top w:val="single" w:sz="4" w:space="0" w:color="auto"/>
              <w:left w:val="single" w:sz="4" w:space="0" w:color="auto"/>
              <w:bottom w:val="single" w:sz="4" w:space="0" w:color="auto"/>
              <w:right w:val="single" w:sz="4" w:space="0" w:color="auto"/>
            </w:tcBorders>
            <w:hideMark/>
          </w:tcPr>
          <w:p w:rsidR="003532E2" w:rsidRPr="000A60A3" w:rsidRDefault="003532E2" w:rsidP="000423D5">
            <w:pPr>
              <w:tabs>
                <w:tab w:val="left" w:pos="142"/>
                <w:tab w:val="left" w:pos="284"/>
              </w:tabs>
              <w:spacing w:after="0" w:line="240" w:lineRule="auto"/>
              <w:jc w:val="both"/>
              <w:rPr>
                <w:rFonts w:asciiTheme="majorBidi" w:hAnsiTheme="majorBidi" w:cstheme="majorBidi"/>
                <w:sz w:val="20"/>
                <w:szCs w:val="20"/>
                <w:rtl/>
              </w:rPr>
            </w:pPr>
            <w:r w:rsidRPr="000A60A3">
              <w:rPr>
                <w:rFonts w:asciiTheme="majorBidi" w:hAnsiTheme="majorBidi" w:cstheme="majorBidi"/>
                <w:sz w:val="20"/>
                <w:szCs w:val="20"/>
              </w:rPr>
              <w:t>1</w:t>
            </w:r>
          </w:p>
          <w:p w:rsidR="003532E2" w:rsidRPr="000A60A3" w:rsidRDefault="003532E2" w:rsidP="000423D5">
            <w:pPr>
              <w:tabs>
                <w:tab w:val="left" w:pos="142"/>
                <w:tab w:val="left" w:pos="284"/>
              </w:tabs>
              <w:spacing w:after="0" w:line="240" w:lineRule="auto"/>
              <w:jc w:val="both"/>
              <w:rPr>
                <w:rFonts w:asciiTheme="majorBidi" w:hAnsiTheme="majorBidi" w:cstheme="majorBidi"/>
                <w:sz w:val="20"/>
                <w:szCs w:val="20"/>
                <w:rtl/>
              </w:rPr>
            </w:pPr>
            <w:r w:rsidRPr="000A60A3">
              <w:rPr>
                <w:rFonts w:asciiTheme="majorBidi" w:hAnsiTheme="majorBidi" w:cstheme="majorBidi"/>
                <w:sz w:val="20"/>
                <w:szCs w:val="20"/>
              </w:rPr>
              <w:t>2</w:t>
            </w:r>
          </w:p>
          <w:p w:rsidR="003532E2" w:rsidRPr="000A60A3" w:rsidRDefault="003532E2" w:rsidP="000423D5">
            <w:pPr>
              <w:tabs>
                <w:tab w:val="left" w:pos="142"/>
                <w:tab w:val="left" w:pos="284"/>
              </w:tabs>
              <w:spacing w:after="0" w:line="240" w:lineRule="auto"/>
              <w:jc w:val="both"/>
              <w:rPr>
                <w:rFonts w:asciiTheme="majorBidi" w:hAnsiTheme="majorBidi" w:cstheme="majorBidi"/>
                <w:sz w:val="20"/>
                <w:szCs w:val="20"/>
                <w:rtl/>
              </w:rPr>
            </w:pPr>
            <w:r w:rsidRPr="000A60A3">
              <w:rPr>
                <w:rFonts w:asciiTheme="majorBidi" w:hAnsiTheme="majorBidi" w:cstheme="majorBidi"/>
                <w:sz w:val="20"/>
                <w:szCs w:val="20"/>
              </w:rPr>
              <w:t>3</w:t>
            </w:r>
          </w:p>
          <w:p w:rsidR="003532E2" w:rsidRPr="000A60A3" w:rsidRDefault="003532E2" w:rsidP="000423D5">
            <w:pPr>
              <w:tabs>
                <w:tab w:val="left" w:pos="142"/>
                <w:tab w:val="left" w:pos="284"/>
              </w:tabs>
              <w:spacing w:after="0" w:line="240" w:lineRule="auto"/>
              <w:jc w:val="both"/>
              <w:rPr>
                <w:rFonts w:asciiTheme="majorBidi" w:hAnsiTheme="majorBidi" w:cstheme="majorBidi"/>
                <w:sz w:val="20"/>
                <w:szCs w:val="20"/>
                <w:rtl/>
              </w:rPr>
            </w:pPr>
            <w:r w:rsidRPr="000A60A3">
              <w:rPr>
                <w:rFonts w:asciiTheme="majorBidi" w:hAnsiTheme="majorBidi" w:cstheme="majorBidi"/>
                <w:sz w:val="20"/>
                <w:szCs w:val="20"/>
              </w:rPr>
              <w:t>4</w:t>
            </w:r>
          </w:p>
          <w:p w:rsidR="003532E2" w:rsidRPr="000A60A3" w:rsidRDefault="003532E2" w:rsidP="000423D5">
            <w:pPr>
              <w:tabs>
                <w:tab w:val="left" w:pos="142"/>
                <w:tab w:val="left" w:pos="284"/>
              </w:tabs>
              <w:spacing w:after="0" w:line="240" w:lineRule="auto"/>
              <w:jc w:val="both"/>
              <w:rPr>
                <w:rFonts w:asciiTheme="majorBidi" w:hAnsiTheme="majorBidi" w:cstheme="majorBidi"/>
                <w:sz w:val="20"/>
                <w:szCs w:val="20"/>
              </w:rPr>
            </w:pPr>
            <w:r w:rsidRPr="000A60A3">
              <w:rPr>
                <w:rFonts w:asciiTheme="majorBidi" w:hAnsiTheme="majorBidi" w:cstheme="majorBidi"/>
                <w:sz w:val="20"/>
                <w:szCs w:val="20"/>
              </w:rPr>
              <w:t>5</w:t>
            </w:r>
          </w:p>
        </w:tc>
      </w:tr>
    </w:tbl>
    <w:p w:rsidR="000423D5" w:rsidRDefault="000423D5" w:rsidP="000423D5">
      <w:pPr>
        <w:tabs>
          <w:tab w:val="left" w:pos="142"/>
          <w:tab w:val="left" w:pos="284"/>
          <w:tab w:val="left" w:pos="4195"/>
        </w:tabs>
        <w:spacing w:after="0" w:line="240" w:lineRule="auto"/>
        <w:jc w:val="both"/>
        <w:rPr>
          <w:rFonts w:asciiTheme="majorBidi" w:hAnsiTheme="majorBidi" w:cstheme="majorBidi"/>
        </w:rPr>
      </w:pPr>
    </w:p>
    <w:p w:rsidR="003532E2" w:rsidRDefault="003532E2" w:rsidP="000423D5">
      <w:pPr>
        <w:tabs>
          <w:tab w:val="left" w:pos="142"/>
          <w:tab w:val="left" w:pos="284"/>
          <w:tab w:val="left" w:pos="4195"/>
        </w:tabs>
        <w:spacing w:after="0" w:line="240" w:lineRule="auto"/>
        <w:jc w:val="both"/>
        <w:rPr>
          <w:rFonts w:asciiTheme="majorBidi" w:hAnsiTheme="majorBidi" w:cstheme="majorBidi"/>
        </w:rPr>
      </w:pPr>
      <w:r>
        <w:rPr>
          <w:rFonts w:asciiTheme="majorBidi" w:hAnsiTheme="majorBidi" w:cstheme="majorBidi"/>
        </w:rPr>
        <w:t xml:space="preserve">According to the results </w:t>
      </w:r>
      <w:r w:rsidR="000A60A3">
        <w:rPr>
          <w:rFonts w:asciiTheme="majorBidi" w:hAnsiTheme="majorBidi" w:cstheme="majorBidi"/>
        </w:rPr>
        <w:t>of Friedman</w:t>
      </w:r>
      <w:r>
        <w:rPr>
          <w:rFonts w:asciiTheme="majorBidi" w:hAnsiTheme="majorBidi" w:cstheme="majorBidi"/>
        </w:rPr>
        <w:t xml:space="preserve"> test and </w:t>
      </w:r>
      <w:r w:rsidR="000A60A3">
        <w:rPr>
          <w:rFonts w:asciiTheme="majorBidi" w:hAnsiTheme="majorBidi" w:cstheme="majorBidi"/>
        </w:rPr>
        <w:t>table,</w:t>
      </w:r>
      <w:r>
        <w:rPr>
          <w:rFonts w:asciiTheme="majorBidi" w:hAnsiTheme="majorBidi" w:cstheme="majorBidi"/>
        </w:rPr>
        <w:t xml:space="preserve"> we can conclude that from the viewpoint of 383 respondents</w:t>
      </w:r>
      <w:r w:rsidR="000A60A3">
        <w:rPr>
          <w:rFonts w:asciiTheme="majorBidi" w:hAnsiTheme="majorBidi" w:cstheme="majorBidi"/>
        </w:rPr>
        <w:t>, tangible</w:t>
      </w:r>
      <w:r>
        <w:rPr>
          <w:rFonts w:asciiTheme="majorBidi" w:hAnsiTheme="majorBidi" w:cstheme="majorBidi"/>
        </w:rPr>
        <w:t xml:space="preserve"> factors have the most influence on insurance services quality and reliance factor have the least influence on </w:t>
      </w:r>
      <w:r w:rsidR="000A60A3">
        <w:rPr>
          <w:rFonts w:asciiTheme="majorBidi" w:hAnsiTheme="majorBidi" w:cstheme="majorBidi"/>
        </w:rPr>
        <w:t>the insurance</w:t>
      </w:r>
      <w:r>
        <w:rPr>
          <w:rFonts w:asciiTheme="majorBidi" w:hAnsiTheme="majorBidi" w:cstheme="majorBidi"/>
        </w:rPr>
        <w:t xml:space="preserve"> services quality from view of all retirees </w:t>
      </w:r>
      <w:r w:rsidR="000A60A3">
        <w:rPr>
          <w:rFonts w:asciiTheme="majorBidi" w:hAnsiTheme="majorBidi" w:cstheme="majorBidi"/>
        </w:rPr>
        <w:t xml:space="preserve">of </w:t>
      </w:r>
      <w:proofErr w:type="spellStart"/>
      <w:r w:rsidR="000A60A3">
        <w:rPr>
          <w:rFonts w:asciiTheme="majorBidi" w:hAnsiTheme="majorBidi" w:cstheme="majorBidi"/>
        </w:rPr>
        <w:t>khorasan</w:t>
      </w:r>
      <w:proofErr w:type="spellEnd"/>
      <w:r>
        <w:rPr>
          <w:rFonts w:asciiTheme="majorBidi" w:hAnsiTheme="majorBidi" w:cstheme="majorBidi"/>
        </w:rPr>
        <w:t xml:space="preserve"> social security organization.</w:t>
      </w:r>
    </w:p>
    <w:p w:rsidR="003532E2" w:rsidRDefault="000423D5" w:rsidP="000423D5">
      <w:pPr>
        <w:pStyle w:val="ListeParagraf"/>
        <w:numPr>
          <w:ilvl w:val="0"/>
          <w:numId w:val="2"/>
        </w:numPr>
        <w:tabs>
          <w:tab w:val="left" w:pos="142"/>
          <w:tab w:val="left" w:pos="284"/>
          <w:tab w:val="left" w:pos="8222"/>
        </w:tabs>
        <w:spacing w:before="240" w:after="0" w:line="240" w:lineRule="auto"/>
        <w:ind w:left="0" w:firstLine="0"/>
        <w:jc w:val="both"/>
        <w:rPr>
          <w:rFonts w:asciiTheme="majorBidi" w:hAnsiTheme="majorBidi" w:cstheme="majorBidi"/>
          <w:b/>
          <w:bCs/>
        </w:rPr>
      </w:pPr>
      <w:r>
        <w:rPr>
          <w:rFonts w:asciiTheme="majorBidi" w:hAnsiTheme="majorBidi" w:cstheme="majorBidi"/>
          <w:b/>
          <w:bCs/>
        </w:rPr>
        <w:t>ANALYZE AND SUGGESTION</w:t>
      </w:r>
    </w:p>
    <w:p w:rsidR="003532E2" w:rsidRDefault="003532E2" w:rsidP="000423D5">
      <w:pPr>
        <w:tabs>
          <w:tab w:val="left" w:pos="142"/>
          <w:tab w:val="left" w:pos="284"/>
          <w:tab w:val="left" w:pos="4195"/>
        </w:tabs>
        <w:spacing w:before="240" w:after="0" w:line="240" w:lineRule="auto"/>
        <w:jc w:val="both"/>
        <w:rPr>
          <w:rFonts w:asciiTheme="majorBidi" w:hAnsiTheme="majorBidi" w:cstheme="majorBidi"/>
        </w:rPr>
      </w:pPr>
      <w:r>
        <w:rPr>
          <w:rFonts w:asciiTheme="majorBidi" w:hAnsiTheme="majorBidi" w:cstheme="majorBidi"/>
        </w:rPr>
        <w:t xml:space="preserve">1-The main hypothesis which has a significant relation between the </w:t>
      </w:r>
      <w:r w:rsidR="000A60A3">
        <w:rPr>
          <w:rFonts w:asciiTheme="majorBidi" w:hAnsiTheme="majorBidi" w:cstheme="majorBidi"/>
        </w:rPr>
        <w:t>qualities</w:t>
      </w:r>
      <w:r>
        <w:rPr>
          <w:rFonts w:asciiTheme="majorBidi" w:hAnsiTheme="majorBidi" w:cstheme="majorBidi"/>
        </w:rPr>
        <w:t xml:space="preserve"> of providing insurance services with </w:t>
      </w:r>
      <w:r w:rsidR="000A60A3">
        <w:rPr>
          <w:rFonts w:asciiTheme="majorBidi" w:hAnsiTheme="majorBidi" w:cstheme="majorBidi"/>
        </w:rPr>
        <w:t>pensioner’s</w:t>
      </w:r>
      <w:r>
        <w:rPr>
          <w:rFonts w:asciiTheme="majorBidi" w:hAnsiTheme="majorBidi" w:cstheme="majorBidi"/>
        </w:rPr>
        <w:t xml:space="preserve"> satisfaction is accepted, </w:t>
      </w:r>
      <w:r w:rsidR="000A60A3">
        <w:rPr>
          <w:rFonts w:asciiTheme="majorBidi" w:hAnsiTheme="majorBidi" w:cstheme="majorBidi"/>
        </w:rPr>
        <w:t>and then</w:t>
      </w:r>
      <w:r>
        <w:rPr>
          <w:rFonts w:asciiTheme="majorBidi" w:hAnsiTheme="majorBidi" w:cstheme="majorBidi"/>
        </w:rPr>
        <w:t xml:space="preserve"> we can suggest that the services quality of social security organization can attract more satisfaction and hereby maintain its customer.</w:t>
      </w:r>
    </w:p>
    <w:p w:rsidR="003532E2" w:rsidRDefault="003532E2" w:rsidP="000423D5">
      <w:pPr>
        <w:tabs>
          <w:tab w:val="left" w:pos="142"/>
          <w:tab w:val="left" w:pos="284"/>
          <w:tab w:val="left" w:pos="4195"/>
        </w:tabs>
        <w:spacing w:before="240" w:after="0" w:line="240" w:lineRule="auto"/>
        <w:jc w:val="both"/>
        <w:rPr>
          <w:rFonts w:asciiTheme="majorBidi" w:hAnsiTheme="majorBidi" w:cstheme="majorBidi"/>
        </w:rPr>
      </w:pPr>
      <w:r>
        <w:rPr>
          <w:rFonts w:asciiTheme="majorBidi" w:hAnsiTheme="majorBidi" w:cstheme="majorBidi"/>
        </w:rPr>
        <w:t xml:space="preserve">2-Form five points that has come in the SERVQUAL model, the results showed that the most correlation with </w:t>
      </w:r>
      <w:r w:rsidR="000A60A3">
        <w:rPr>
          <w:rFonts w:asciiTheme="majorBidi" w:hAnsiTheme="majorBidi" w:cstheme="majorBidi"/>
        </w:rPr>
        <w:t>pensioner’s</w:t>
      </w:r>
      <w:r>
        <w:rPr>
          <w:rFonts w:asciiTheme="majorBidi" w:hAnsiTheme="majorBidi" w:cstheme="majorBidi"/>
        </w:rPr>
        <w:t xml:space="preserve"> satisfaction is related to insurance of provided services. </w:t>
      </w:r>
      <w:r w:rsidR="000A60A3">
        <w:rPr>
          <w:rFonts w:asciiTheme="majorBidi" w:hAnsiTheme="majorBidi" w:cstheme="majorBidi"/>
        </w:rPr>
        <w:t>So, it</w:t>
      </w:r>
      <w:r>
        <w:rPr>
          <w:rFonts w:asciiTheme="majorBidi" w:hAnsiTheme="majorBidi" w:cstheme="majorBidi"/>
        </w:rPr>
        <w:t xml:space="preserve"> can be suggested that all planners have more attention to maintain and   develop this item.</w:t>
      </w:r>
    </w:p>
    <w:p w:rsidR="003532E2" w:rsidRDefault="003532E2" w:rsidP="000423D5">
      <w:pPr>
        <w:tabs>
          <w:tab w:val="left" w:pos="142"/>
          <w:tab w:val="left" w:pos="284"/>
          <w:tab w:val="left" w:pos="4195"/>
        </w:tabs>
        <w:spacing w:before="240" w:after="0" w:line="240" w:lineRule="auto"/>
        <w:jc w:val="both"/>
        <w:rPr>
          <w:rFonts w:asciiTheme="majorBidi" w:hAnsiTheme="majorBidi" w:cstheme="majorBidi"/>
        </w:rPr>
      </w:pPr>
      <w:r>
        <w:rPr>
          <w:rFonts w:asciiTheme="majorBidi" w:hAnsiTheme="majorBidi" w:cstheme="majorBidi"/>
        </w:rPr>
        <w:lastRenderedPageBreak/>
        <w:t>3-the necessity of compiling the educational terms relevant to  occupation and inc</w:t>
      </w:r>
      <w:r w:rsidR="000A60A3">
        <w:rPr>
          <w:rFonts w:asciiTheme="majorBidi" w:hAnsiTheme="majorBidi" w:cstheme="majorBidi"/>
        </w:rPr>
        <w:t xml:space="preserve">rease of knowledge </w:t>
      </w:r>
      <w:r>
        <w:rPr>
          <w:rFonts w:asciiTheme="majorBidi" w:hAnsiTheme="majorBidi" w:cstheme="majorBidi"/>
        </w:rPr>
        <w:t>and abilities , skills ,the efficiency of human resources, reverence client and responsiveness.</w:t>
      </w:r>
    </w:p>
    <w:p w:rsidR="003532E2" w:rsidRDefault="003532E2" w:rsidP="000423D5">
      <w:pPr>
        <w:tabs>
          <w:tab w:val="left" w:pos="142"/>
          <w:tab w:val="left" w:pos="284"/>
          <w:tab w:val="left" w:pos="4195"/>
        </w:tabs>
        <w:spacing w:before="240" w:after="0" w:line="240" w:lineRule="auto"/>
        <w:jc w:val="both"/>
        <w:rPr>
          <w:rFonts w:asciiTheme="majorBidi" w:hAnsiTheme="majorBidi" w:cstheme="majorBidi"/>
        </w:rPr>
      </w:pPr>
      <w:r>
        <w:rPr>
          <w:rFonts w:asciiTheme="majorBidi" w:hAnsiTheme="majorBidi" w:cstheme="majorBidi"/>
        </w:rPr>
        <w:t>4-The social security organization in a relatively long process should reform old methods and with enjoyment of correct model and new attracting costumer methods ,draw the reliance of society, and to  the following of attracting and drawing more people to the social security insurance help development and progress of this insurance in the country.</w:t>
      </w:r>
    </w:p>
    <w:p w:rsidR="003532E2" w:rsidRDefault="003532E2" w:rsidP="000423D5">
      <w:pPr>
        <w:tabs>
          <w:tab w:val="left" w:pos="142"/>
          <w:tab w:val="left" w:pos="284"/>
          <w:tab w:val="left" w:pos="4195"/>
        </w:tabs>
        <w:spacing w:before="240" w:after="0" w:line="240" w:lineRule="auto"/>
        <w:jc w:val="both"/>
        <w:rPr>
          <w:rFonts w:asciiTheme="majorBidi" w:hAnsiTheme="majorBidi" w:cstheme="majorBidi"/>
        </w:rPr>
      </w:pPr>
      <w:r>
        <w:rPr>
          <w:rFonts w:asciiTheme="majorBidi" w:hAnsiTheme="majorBidi" w:cstheme="majorBidi"/>
        </w:rPr>
        <w:t xml:space="preserve">5- </w:t>
      </w:r>
      <w:r w:rsidR="000A60A3">
        <w:rPr>
          <w:rFonts w:asciiTheme="majorBidi" w:hAnsiTheme="majorBidi" w:cstheme="majorBidi"/>
        </w:rPr>
        <w:t>Using</w:t>
      </w:r>
      <w:r>
        <w:rPr>
          <w:rFonts w:asciiTheme="majorBidi" w:hAnsiTheme="majorBidi" w:cstheme="majorBidi"/>
        </w:rPr>
        <w:t xml:space="preserve"> of suggestion and complaint box and installing it in a proper place.</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6-</w:t>
      </w:r>
      <w:r w:rsidR="000A60A3">
        <w:rPr>
          <w:rFonts w:asciiTheme="majorBidi" w:hAnsiTheme="majorBidi" w:cstheme="majorBidi"/>
        </w:rPr>
        <w:t xml:space="preserve"> </w:t>
      </w:r>
      <w:r>
        <w:rPr>
          <w:rFonts w:asciiTheme="majorBidi" w:hAnsiTheme="majorBidi" w:cstheme="majorBidi"/>
        </w:rPr>
        <w:t>The need to reduce complexity and eliminate unnecessary process, steps and activities.</w:t>
      </w:r>
    </w:p>
    <w:p w:rsidR="003532E2" w:rsidRDefault="003532E2" w:rsidP="000423D5">
      <w:pPr>
        <w:tabs>
          <w:tab w:val="left" w:pos="142"/>
          <w:tab w:val="left" w:pos="284"/>
          <w:tab w:val="left" w:pos="4195"/>
        </w:tabs>
        <w:spacing w:before="240" w:after="0" w:line="240" w:lineRule="auto"/>
        <w:jc w:val="both"/>
        <w:rPr>
          <w:rFonts w:asciiTheme="majorBidi" w:hAnsiTheme="majorBidi" w:cstheme="majorBidi"/>
        </w:rPr>
      </w:pPr>
      <w:r>
        <w:rPr>
          <w:rFonts w:asciiTheme="majorBidi" w:hAnsiTheme="majorBidi" w:cstheme="majorBidi"/>
        </w:rPr>
        <w:t xml:space="preserve">7-The need for publication of newspapers associated with the social security </w:t>
      </w:r>
      <w:r w:rsidR="000A60A3">
        <w:rPr>
          <w:rFonts w:asciiTheme="majorBidi" w:hAnsiTheme="majorBidi" w:cstheme="majorBidi"/>
        </w:rPr>
        <w:t>system for</w:t>
      </w:r>
      <w:r>
        <w:rPr>
          <w:rFonts w:asciiTheme="majorBidi" w:hAnsiTheme="majorBidi" w:cstheme="majorBidi"/>
        </w:rPr>
        <w:t xml:space="preserve"> increase notice of retirees.</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 xml:space="preserve">8-The need to assess and evaluate the </w:t>
      </w:r>
      <w:r w:rsidR="000A60A3">
        <w:rPr>
          <w:rFonts w:asciiTheme="majorBidi" w:hAnsiTheme="majorBidi" w:cstheme="majorBidi"/>
        </w:rPr>
        <w:t>pensioner’s</w:t>
      </w:r>
      <w:r>
        <w:rPr>
          <w:rFonts w:asciiTheme="majorBidi" w:hAnsiTheme="majorBidi" w:cstheme="majorBidi"/>
        </w:rPr>
        <w:t xml:space="preserve"> satisfaction from social security services in centers having quality management system and compare it with centers without this system for determining the role and degree of quality management.</w:t>
      </w:r>
    </w:p>
    <w:p w:rsidR="003532E2" w:rsidRDefault="003532E2" w:rsidP="000423D5">
      <w:pPr>
        <w:tabs>
          <w:tab w:val="left" w:pos="142"/>
          <w:tab w:val="left" w:pos="284"/>
        </w:tabs>
        <w:spacing w:before="240" w:after="0" w:line="240" w:lineRule="auto"/>
        <w:jc w:val="both"/>
        <w:rPr>
          <w:rFonts w:asciiTheme="majorBidi" w:hAnsiTheme="majorBidi" w:cstheme="majorBidi"/>
        </w:rPr>
      </w:pPr>
      <w:r>
        <w:rPr>
          <w:rFonts w:asciiTheme="majorBidi" w:hAnsiTheme="majorBidi" w:cstheme="majorBidi"/>
        </w:rPr>
        <w:t xml:space="preserve">9- Research </w:t>
      </w:r>
      <w:r w:rsidR="000A60A3">
        <w:rPr>
          <w:rFonts w:asciiTheme="majorBidi" w:hAnsiTheme="majorBidi" w:cstheme="majorBidi"/>
        </w:rPr>
        <w:t>on evaluation</w:t>
      </w:r>
      <w:r>
        <w:rPr>
          <w:rFonts w:asciiTheme="majorBidi" w:hAnsiTheme="majorBidi" w:cstheme="majorBidi"/>
        </w:rPr>
        <w:t xml:space="preserve"> effective factors in satisfaction with interdisciplinary approach of </w:t>
      </w:r>
      <w:r w:rsidR="000A60A3">
        <w:rPr>
          <w:rFonts w:asciiTheme="majorBidi" w:hAnsiTheme="majorBidi" w:cstheme="majorBidi"/>
        </w:rPr>
        <w:t>management,</w:t>
      </w:r>
      <w:r>
        <w:rPr>
          <w:rFonts w:asciiTheme="majorBidi" w:hAnsiTheme="majorBidi" w:cstheme="majorBidi"/>
        </w:rPr>
        <w:t xml:space="preserve"> psychology, sociolo</w:t>
      </w:r>
      <w:r w:rsidR="000A60A3">
        <w:rPr>
          <w:rFonts w:asciiTheme="majorBidi" w:hAnsiTheme="majorBidi" w:cstheme="majorBidi"/>
        </w:rPr>
        <w:t>gy, and cultural factors and…</w:t>
      </w:r>
    </w:p>
    <w:p w:rsidR="003532E2" w:rsidRDefault="000A60A3" w:rsidP="000423D5">
      <w:pPr>
        <w:tabs>
          <w:tab w:val="left" w:pos="142"/>
          <w:tab w:val="left" w:pos="284"/>
        </w:tabs>
        <w:spacing w:before="240" w:after="0" w:line="240" w:lineRule="auto"/>
        <w:jc w:val="both"/>
        <w:rPr>
          <w:rFonts w:asciiTheme="majorBidi" w:hAnsiTheme="majorBidi" w:cstheme="majorBidi"/>
          <w:b/>
          <w:bCs/>
        </w:rPr>
      </w:pPr>
      <w:r>
        <w:rPr>
          <w:rFonts w:asciiTheme="majorBidi" w:hAnsiTheme="majorBidi" w:cstheme="majorBidi"/>
          <w:b/>
          <w:bCs/>
        </w:rPr>
        <w:t>REFERENCES</w:t>
      </w:r>
    </w:p>
    <w:p w:rsidR="000A60A3" w:rsidRDefault="000A60A3" w:rsidP="000423D5">
      <w:pPr>
        <w:tabs>
          <w:tab w:val="left" w:pos="142"/>
          <w:tab w:val="left" w:pos="284"/>
        </w:tabs>
        <w:spacing w:after="0" w:line="240" w:lineRule="auto"/>
        <w:jc w:val="both"/>
        <w:rPr>
          <w:rFonts w:asciiTheme="majorBidi" w:hAnsiTheme="majorBidi" w:cstheme="majorBidi"/>
          <w:b/>
          <w:bCs/>
        </w:rPr>
      </w:pPr>
    </w:p>
    <w:p w:rsidR="003532E2" w:rsidRPr="000A60A3" w:rsidRDefault="003532E2" w:rsidP="009638E3">
      <w:pPr>
        <w:pStyle w:val="ListeParagraf"/>
        <w:numPr>
          <w:ilvl w:val="0"/>
          <w:numId w:val="24"/>
        </w:numPr>
        <w:tabs>
          <w:tab w:val="left" w:pos="142"/>
          <w:tab w:val="left" w:pos="284"/>
          <w:tab w:val="left" w:pos="426"/>
        </w:tabs>
        <w:autoSpaceDE w:val="0"/>
        <w:autoSpaceDN w:val="0"/>
        <w:adjustRightInd w:val="0"/>
        <w:ind w:left="426" w:hanging="426"/>
        <w:jc w:val="both"/>
        <w:rPr>
          <w:rFonts w:asciiTheme="majorBidi" w:eastAsiaTheme="minorHAnsi" w:hAnsiTheme="majorBidi" w:cstheme="majorBidi"/>
          <w:lang w:val="tr-TR"/>
        </w:rPr>
      </w:pPr>
      <w:proofErr w:type="spellStart"/>
      <w:r w:rsidRPr="000A60A3">
        <w:rPr>
          <w:rFonts w:asciiTheme="majorBidi" w:eastAsiaTheme="minorHAnsi" w:hAnsiTheme="majorBidi" w:cstheme="majorBidi"/>
          <w:lang w:val="tr-TR"/>
        </w:rPr>
        <w:t>Akbari</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Masoud</w:t>
      </w:r>
      <w:proofErr w:type="spellEnd"/>
      <w:r w:rsidRPr="000A60A3">
        <w:rPr>
          <w:rFonts w:asciiTheme="majorBidi" w:eastAsiaTheme="minorHAnsi" w:hAnsiTheme="majorBidi" w:cstheme="majorBidi"/>
          <w:lang w:val="tr-TR"/>
        </w:rPr>
        <w:t xml:space="preserve">( 1389), </w:t>
      </w:r>
      <w:proofErr w:type="spellStart"/>
      <w:r w:rsidRPr="000A60A3">
        <w:rPr>
          <w:rFonts w:asciiTheme="majorBidi" w:eastAsiaTheme="minorHAnsi" w:hAnsiTheme="majorBidi" w:cstheme="majorBidi"/>
          <w:lang w:val="tr-TR"/>
        </w:rPr>
        <w:t>compare</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services</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quality</w:t>
      </w:r>
      <w:proofErr w:type="spellEnd"/>
      <w:r w:rsidRPr="000A60A3">
        <w:rPr>
          <w:rFonts w:asciiTheme="majorBidi" w:eastAsiaTheme="minorHAnsi" w:hAnsiTheme="majorBidi" w:cstheme="majorBidi"/>
          <w:lang w:val="tr-TR"/>
        </w:rPr>
        <w:t xml:space="preserve"> of </w:t>
      </w:r>
      <w:proofErr w:type="spellStart"/>
      <w:r w:rsidRPr="000A60A3">
        <w:rPr>
          <w:rFonts w:asciiTheme="majorBidi" w:eastAsiaTheme="minorHAnsi" w:hAnsiTheme="majorBidi" w:cstheme="majorBidi"/>
          <w:lang w:val="tr-TR"/>
        </w:rPr>
        <w:t>insurance</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public</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and</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private</w:t>
      </w:r>
      <w:proofErr w:type="spellEnd"/>
      <w:r w:rsidRPr="000A60A3">
        <w:rPr>
          <w:rFonts w:asciiTheme="majorBidi" w:eastAsiaTheme="minorHAnsi" w:hAnsiTheme="majorBidi" w:cstheme="majorBidi"/>
          <w:lang w:val="tr-TR"/>
        </w:rPr>
        <w:t xml:space="preserve"> </w:t>
      </w:r>
      <w:proofErr w:type="spellStart"/>
      <w:proofErr w:type="gramStart"/>
      <w:r w:rsidRPr="000A60A3">
        <w:rPr>
          <w:rFonts w:asciiTheme="majorBidi" w:eastAsiaTheme="minorHAnsi" w:hAnsiTheme="majorBidi" w:cstheme="majorBidi"/>
          <w:lang w:val="tr-TR"/>
        </w:rPr>
        <w:t>organizations</w:t>
      </w:r>
      <w:proofErr w:type="spellEnd"/>
      <w:r w:rsidRPr="000A60A3">
        <w:rPr>
          <w:rFonts w:asciiTheme="majorBidi" w:eastAsiaTheme="minorHAnsi" w:hAnsiTheme="majorBidi" w:cstheme="majorBidi"/>
          <w:lang w:val="tr-TR"/>
        </w:rPr>
        <w:t xml:space="preserve"> , </w:t>
      </w:r>
      <w:proofErr w:type="spellStart"/>
      <w:r w:rsidRPr="000A60A3">
        <w:rPr>
          <w:rFonts w:asciiTheme="majorBidi" w:eastAsiaTheme="minorHAnsi" w:hAnsiTheme="majorBidi" w:cstheme="majorBidi"/>
          <w:lang w:val="tr-TR"/>
        </w:rPr>
        <w:t>Research</w:t>
      </w:r>
      <w:proofErr w:type="spellEnd"/>
      <w:proofErr w:type="gram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letter</w:t>
      </w:r>
      <w:proofErr w:type="spellEnd"/>
      <w:r w:rsidRPr="000A60A3">
        <w:rPr>
          <w:rFonts w:asciiTheme="majorBidi" w:eastAsiaTheme="minorHAnsi" w:hAnsiTheme="majorBidi" w:cstheme="majorBidi"/>
          <w:lang w:val="tr-TR"/>
        </w:rPr>
        <w:t xml:space="preserve"> of </w:t>
      </w:r>
      <w:proofErr w:type="spellStart"/>
      <w:r w:rsidRPr="000A60A3">
        <w:rPr>
          <w:rFonts w:asciiTheme="majorBidi" w:eastAsiaTheme="minorHAnsi" w:hAnsiTheme="majorBidi" w:cstheme="majorBidi"/>
          <w:lang w:val="tr-TR"/>
        </w:rPr>
        <w:t>insurance</w:t>
      </w:r>
      <w:proofErr w:type="spellEnd"/>
      <w:r w:rsidRPr="000A60A3">
        <w:rPr>
          <w:rFonts w:asciiTheme="majorBidi" w:eastAsiaTheme="minorHAnsi" w:hAnsiTheme="majorBidi" w:cstheme="majorBidi"/>
          <w:lang w:val="tr-TR"/>
        </w:rPr>
        <w:t xml:space="preserve">, No 87. </w:t>
      </w:r>
    </w:p>
    <w:p w:rsidR="003532E2" w:rsidRPr="000A60A3" w:rsidRDefault="003532E2" w:rsidP="009638E3">
      <w:pPr>
        <w:pStyle w:val="ListeParagraf"/>
        <w:numPr>
          <w:ilvl w:val="0"/>
          <w:numId w:val="24"/>
        </w:numPr>
        <w:tabs>
          <w:tab w:val="left" w:pos="142"/>
          <w:tab w:val="left" w:pos="284"/>
          <w:tab w:val="left" w:pos="426"/>
        </w:tabs>
        <w:autoSpaceDE w:val="0"/>
        <w:autoSpaceDN w:val="0"/>
        <w:adjustRightInd w:val="0"/>
        <w:ind w:left="426" w:hanging="426"/>
        <w:jc w:val="both"/>
        <w:rPr>
          <w:rFonts w:asciiTheme="majorBidi" w:eastAsiaTheme="minorHAnsi" w:hAnsiTheme="majorBidi" w:cstheme="majorBidi"/>
          <w:lang w:val="tr-TR"/>
        </w:rPr>
      </w:pPr>
      <w:proofErr w:type="gramStart"/>
      <w:r w:rsidRPr="000A60A3">
        <w:rPr>
          <w:rFonts w:asciiTheme="majorBidi" w:eastAsiaTheme="minorHAnsi" w:hAnsiTheme="majorBidi" w:cstheme="majorBidi"/>
          <w:lang w:val="tr-TR"/>
        </w:rPr>
        <w:t xml:space="preserve">Amiri , </w:t>
      </w:r>
      <w:proofErr w:type="spellStart"/>
      <w:r w:rsidRPr="000A60A3">
        <w:rPr>
          <w:rFonts w:asciiTheme="majorBidi" w:eastAsiaTheme="minorHAnsi" w:hAnsiTheme="majorBidi" w:cstheme="majorBidi"/>
          <w:lang w:val="tr-TR"/>
        </w:rPr>
        <w:t>Sameh</w:t>
      </w:r>
      <w:proofErr w:type="spellEnd"/>
      <w:proofErr w:type="gramEnd"/>
      <w:r w:rsidRPr="000A60A3">
        <w:rPr>
          <w:rFonts w:asciiTheme="majorBidi" w:eastAsiaTheme="minorHAnsi" w:hAnsiTheme="majorBidi" w:cstheme="majorBidi"/>
          <w:lang w:val="tr-TR"/>
        </w:rPr>
        <w:t xml:space="preserve">( 1386), </w:t>
      </w:r>
      <w:proofErr w:type="spellStart"/>
      <w:r w:rsidRPr="000A60A3">
        <w:rPr>
          <w:rFonts w:asciiTheme="majorBidi" w:eastAsiaTheme="minorHAnsi" w:hAnsiTheme="majorBidi" w:cstheme="majorBidi"/>
          <w:lang w:val="tr-TR"/>
        </w:rPr>
        <w:t>Evaluate</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services</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quality</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from</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view</w:t>
      </w:r>
      <w:proofErr w:type="spellEnd"/>
      <w:r w:rsidRPr="000A60A3">
        <w:rPr>
          <w:rFonts w:asciiTheme="majorBidi" w:eastAsiaTheme="minorHAnsi" w:hAnsiTheme="majorBidi" w:cstheme="majorBidi"/>
          <w:lang w:val="tr-TR"/>
        </w:rPr>
        <w:t xml:space="preserve"> of </w:t>
      </w:r>
      <w:proofErr w:type="spellStart"/>
      <w:r w:rsidRPr="000A60A3">
        <w:rPr>
          <w:rFonts w:asciiTheme="majorBidi" w:eastAsiaTheme="minorHAnsi" w:hAnsiTheme="majorBidi" w:cstheme="majorBidi"/>
          <w:lang w:val="tr-TR"/>
        </w:rPr>
        <w:t>customers</w:t>
      </w:r>
      <w:proofErr w:type="spellEnd"/>
      <w:r w:rsidRPr="000A60A3">
        <w:rPr>
          <w:rFonts w:asciiTheme="majorBidi" w:eastAsiaTheme="minorHAnsi" w:hAnsiTheme="majorBidi" w:cstheme="majorBidi"/>
          <w:lang w:val="tr-TR"/>
        </w:rPr>
        <w:t xml:space="preserve"> , </w:t>
      </w:r>
      <w:proofErr w:type="spellStart"/>
      <w:r w:rsidRPr="000A60A3">
        <w:rPr>
          <w:rFonts w:asciiTheme="majorBidi" w:eastAsiaTheme="minorHAnsi" w:hAnsiTheme="majorBidi" w:cstheme="majorBidi"/>
          <w:lang w:val="tr-TR"/>
        </w:rPr>
        <w:t>journal</w:t>
      </w:r>
      <w:proofErr w:type="spellEnd"/>
      <w:r w:rsidRPr="000A60A3">
        <w:rPr>
          <w:rFonts w:asciiTheme="majorBidi" w:eastAsiaTheme="minorHAnsi" w:hAnsiTheme="majorBidi" w:cstheme="majorBidi"/>
          <w:lang w:val="tr-TR"/>
        </w:rPr>
        <w:t xml:space="preserve"> of </w:t>
      </w:r>
      <w:proofErr w:type="spellStart"/>
      <w:r w:rsidRPr="000A60A3">
        <w:rPr>
          <w:rFonts w:asciiTheme="majorBidi" w:eastAsiaTheme="minorHAnsi" w:hAnsiTheme="majorBidi" w:cstheme="majorBidi"/>
          <w:lang w:val="tr-TR"/>
        </w:rPr>
        <w:t>the</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insurance</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industry</w:t>
      </w:r>
      <w:proofErr w:type="spellEnd"/>
      <w:r w:rsidRPr="000A60A3">
        <w:rPr>
          <w:rFonts w:asciiTheme="majorBidi" w:eastAsiaTheme="minorHAnsi" w:hAnsiTheme="majorBidi" w:cstheme="majorBidi"/>
          <w:lang w:val="tr-TR"/>
        </w:rPr>
        <w:t xml:space="preserve">, No 2, </w:t>
      </w:r>
      <w:proofErr w:type="spellStart"/>
      <w:r w:rsidRPr="000A60A3">
        <w:rPr>
          <w:rFonts w:asciiTheme="majorBidi" w:eastAsiaTheme="minorHAnsi" w:hAnsiTheme="majorBidi" w:cstheme="majorBidi"/>
          <w:lang w:val="tr-TR"/>
        </w:rPr>
        <w:t>page</w:t>
      </w:r>
      <w:proofErr w:type="spellEnd"/>
      <w:r w:rsidRPr="000A60A3">
        <w:rPr>
          <w:rFonts w:asciiTheme="majorBidi" w:eastAsiaTheme="minorHAnsi" w:hAnsiTheme="majorBidi" w:cstheme="majorBidi"/>
          <w:lang w:val="tr-TR"/>
        </w:rPr>
        <w:t xml:space="preserve"> 44.</w:t>
      </w:r>
    </w:p>
    <w:p w:rsidR="003532E2" w:rsidRPr="000A60A3" w:rsidRDefault="003532E2" w:rsidP="009638E3">
      <w:pPr>
        <w:pStyle w:val="ListeParagraf"/>
        <w:numPr>
          <w:ilvl w:val="0"/>
          <w:numId w:val="24"/>
        </w:numPr>
        <w:tabs>
          <w:tab w:val="left" w:pos="142"/>
          <w:tab w:val="left" w:pos="284"/>
          <w:tab w:val="left" w:pos="426"/>
        </w:tabs>
        <w:autoSpaceDE w:val="0"/>
        <w:autoSpaceDN w:val="0"/>
        <w:adjustRightInd w:val="0"/>
        <w:ind w:left="426" w:hanging="426"/>
        <w:jc w:val="both"/>
        <w:rPr>
          <w:rFonts w:asciiTheme="majorBidi" w:eastAsiaTheme="minorHAnsi" w:hAnsiTheme="majorBidi" w:cstheme="majorBidi"/>
          <w:lang w:val="tr-TR"/>
        </w:rPr>
      </w:pPr>
      <w:r w:rsidRPr="000A60A3">
        <w:rPr>
          <w:rFonts w:asciiTheme="majorBidi" w:eastAsiaTheme="minorHAnsi" w:hAnsiTheme="majorBidi" w:cstheme="majorBidi"/>
          <w:lang w:val="tr-TR"/>
        </w:rPr>
        <w:t xml:space="preserve">Azar, </w:t>
      </w:r>
      <w:proofErr w:type="spellStart"/>
      <w:r w:rsidRPr="000A60A3">
        <w:rPr>
          <w:rFonts w:asciiTheme="majorBidi" w:eastAsiaTheme="minorHAnsi" w:hAnsiTheme="majorBidi" w:cstheme="majorBidi"/>
          <w:lang w:val="tr-TR"/>
        </w:rPr>
        <w:t>Adel</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and</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Momeni</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Mansuor</w:t>
      </w:r>
      <w:proofErr w:type="spellEnd"/>
      <w:r w:rsidR="000A60A3">
        <w:rPr>
          <w:rFonts w:asciiTheme="majorBidi" w:eastAsiaTheme="minorHAnsi" w:hAnsiTheme="majorBidi" w:cstheme="majorBidi"/>
          <w:lang w:val="tr-TR"/>
        </w:rPr>
        <w:t xml:space="preserve"> </w:t>
      </w:r>
      <w:r w:rsidRPr="000A60A3">
        <w:rPr>
          <w:rFonts w:asciiTheme="majorBidi" w:eastAsiaTheme="minorHAnsi" w:hAnsiTheme="majorBidi" w:cstheme="majorBidi"/>
          <w:lang w:val="tr-TR"/>
        </w:rPr>
        <w:t xml:space="preserve">(1381), </w:t>
      </w:r>
      <w:proofErr w:type="spellStart"/>
      <w:r w:rsidRPr="000A60A3">
        <w:rPr>
          <w:rFonts w:asciiTheme="majorBidi" w:eastAsiaTheme="minorHAnsi" w:hAnsiTheme="majorBidi" w:cstheme="majorBidi"/>
          <w:lang w:val="tr-TR"/>
        </w:rPr>
        <w:t>statistics</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and</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it’s</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application</w:t>
      </w:r>
      <w:proofErr w:type="spellEnd"/>
      <w:r w:rsidRPr="000A60A3">
        <w:rPr>
          <w:rFonts w:asciiTheme="majorBidi" w:eastAsiaTheme="minorHAnsi" w:hAnsiTheme="majorBidi" w:cstheme="majorBidi"/>
          <w:lang w:val="tr-TR"/>
        </w:rPr>
        <w:t xml:space="preserve"> in </w:t>
      </w:r>
      <w:proofErr w:type="spellStart"/>
      <w:r w:rsidRPr="000A60A3">
        <w:rPr>
          <w:rFonts w:asciiTheme="majorBidi" w:eastAsiaTheme="minorHAnsi" w:hAnsiTheme="majorBidi" w:cstheme="majorBidi"/>
          <w:lang w:val="tr-TR"/>
        </w:rPr>
        <w:t>management</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study</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center</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and</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compilation</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books</w:t>
      </w:r>
      <w:proofErr w:type="spellEnd"/>
      <w:r w:rsidRPr="000A60A3">
        <w:rPr>
          <w:rFonts w:asciiTheme="majorBidi" w:eastAsiaTheme="minorHAnsi" w:hAnsiTheme="majorBidi" w:cstheme="majorBidi"/>
          <w:lang w:val="tr-TR"/>
        </w:rPr>
        <w:t xml:space="preserve"> of </w:t>
      </w:r>
      <w:proofErr w:type="spellStart"/>
      <w:r w:rsidRPr="000A60A3">
        <w:rPr>
          <w:rFonts w:asciiTheme="majorBidi" w:eastAsiaTheme="minorHAnsi" w:hAnsiTheme="majorBidi" w:cstheme="majorBidi"/>
          <w:lang w:val="tr-TR"/>
        </w:rPr>
        <w:t>Tehran</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university</w:t>
      </w:r>
      <w:proofErr w:type="spellEnd"/>
      <w:r w:rsidRPr="000A60A3">
        <w:rPr>
          <w:rFonts w:asciiTheme="majorBidi" w:eastAsiaTheme="minorHAnsi" w:hAnsiTheme="majorBidi" w:cstheme="majorBidi"/>
          <w:lang w:val="tr-TR"/>
        </w:rPr>
        <w:t>.</w:t>
      </w:r>
    </w:p>
    <w:p w:rsidR="003532E2" w:rsidRPr="000A60A3" w:rsidRDefault="003532E2" w:rsidP="009638E3">
      <w:pPr>
        <w:pStyle w:val="ListeParagraf"/>
        <w:numPr>
          <w:ilvl w:val="0"/>
          <w:numId w:val="24"/>
        </w:numPr>
        <w:tabs>
          <w:tab w:val="left" w:pos="142"/>
          <w:tab w:val="left" w:pos="284"/>
          <w:tab w:val="left" w:pos="426"/>
        </w:tabs>
        <w:autoSpaceDE w:val="0"/>
        <w:autoSpaceDN w:val="0"/>
        <w:adjustRightInd w:val="0"/>
        <w:ind w:left="426" w:hanging="426"/>
        <w:jc w:val="both"/>
        <w:rPr>
          <w:rFonts w:asciiTheme="majorBidi" w:eastAsiaTheme="minorHAnsi" w:hAnsiTheme="majorBidi" w:cstheme="majorBidi"/>
          <w:lang w:val="tr-TR"/>
        </w:rPr>
      </w:pPr>
      <w:proofErr w:type="spellStart"/>
      <w:proofErr w:type="gramStart"/>
      <w:r w:rsidRPr="000A60A3">
        <w:rPr>
          <w:rFonts w:asciiTheme="majorBidi" w:eastAsiaTheme="minorHAnsi" w:hAnsiTheme="majorBidi" w:cstheme="majorBidi"/>
          <w:lang w:val="tr-TR"/>
        </w:rPr>
        <w:t>Anvari</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Rostami</w:t>
      </w:r>
      <w:proofErr w:type="spellEnd"/>
      <w:proofErr w:type="gramEnd"/>
      <w:r w:rsidRPr="000A60A3">
        <w:rPr>
          <w:rFonts w:asciiTheme="majorBidi" w:eastAsiaTheme="minorHAnsi" w:hAnsiTheme="majorBidi" w:cstheme="majorBidi"/>
          <w:lang w:val="tr-TR"/>
        </w:rPr>
        <w:t xml:space="preserve">, Ali </w:t>
      </w:r>
      <w:proofErr w:type="spellStart"/>
      <w:r w:rsidRPr="000A60A3">
        <w:rPr>
          <w:rFonts w:asciiTheme="majorBidi" w:eastAsiaTheme="minorHAnsi" w:hAnsiTheme="majorBidi" w:cstheme="majorBidi"/>
          <w:lang w:val="tr-TR"/>
        </w:rPr>
        <w:t>Asghar</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and</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seraji</w:t>
      </w:r>
      <w:proofErr w:type="spellEnd"/>
      <w:r w:rsidRPr="000A60A3">
        <w:rPr>
          <w:rFonts w:asciiTheme="majorBidi" w:eastAsiaTheme="minorHAnsi" w:hAnsiTheme="majorBidi" w:cstheme="majorBidi"/>
          <w:lang w:val="tr-TR"/>
        </w:rPr>
        <w:t xml:space="preserve">, Hasan( 1384), </w:t>
      </w:r>
      <w:proofErr w:type="spellStart"/>
      <w:r w:rsidRPr="000A60A3">
        <w:rPr>
          <w:rFonts w:asciiTheme="majorBidi" w:eastAsiaTheme="minorHAnsi" w:hAnsiTheme="majorBidi" w:cstheme="majorBidi"/>
          <w:lang w:val="tr-TR"/>
        </w:rPr>
        <w:t>measuring</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intellectual</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capital</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and</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examine</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the</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relationship</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between</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intellectual</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capital</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and</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stocks</w:t>
      </w:r>
      <w:proofErr w:type="spellEnd"/>
      <w:r w:rsidRPr="000A60A3">
        <w:rPr>
          <w:rFonts w:asciiTheme="majorBidi" w:eastAsiaTheme="minorHAnsi" w:hAnsiTheme="majorBidi" w:cstheme="majorBidi"/>
          <w:lang w:val="tr-TR"/>
        </w:rPr>
        <w:t xml:space="preserve">  market </w:t>
      </w:r>
      <w:proofErr w:type="spellStart"/>
      <w:r w:rsidRPr="000A60A3">
        <w:rPr>
          <w:rFonts w:asciiTheme="majorBidi" w:eastAsiaTheme="minorHAnsi" w:hAnsiTheme="majorBidi" w:cstheme="majorBidi"/>
          <w:lang w:val="tr-TR"/>
        </w:rPr>
        <w:t>value</w:t>
      </w:r>
      <w:proofErr w:type="spellEnd"/>
      <w:r w:rsidRPr="000A60A3">
        <w:rPr>
          <w:rFonts w:asciiTheme="majorBidi" w:eastAsiaTheme="minorHAnsi" w:hAnsiTheme="majorBidi" w:cstheme="majorBidi"/>
          <w:lang w:val="tr-TR"/>
        </w:rPr>
        <w:t xml:space="preserve"> of </w:t>
      </w:r>
      <w:proofErr w:type="spellStart"/>
      <w:r w:rsidRPr="000A60A3">
        <w:rPr>
          <w:rFonts w:asciiTheme="majorBidi" w:eastAsiaTheme="minorHAnsi" w:hAnsiTheme="majorBidi" w:cstheme="majorBidi"/>
          <w:lang w:val="tr-TR"/>
        </w:rPr>
        <w:t>Tehran</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stock</w:t>
      </w:r>
      <w:proofErr w:type="spellEnd"/>
      <w:r w:rsidRPr="000A60A3">
        <w:rPr>
          <w:rFonts w:asciiTheme="majorBidi" w:eastAsiaTheme="minorHAnsi" w:hAnsiTheme="majorBidi" w:cstheme="majorBidi"/>
          <w:lang w:val="tr-TR"/>
        </w:rPr>
        <w:t xml:space="preserve"> Exchange </w:t>
      </w:r>
      <w:proofErr w:type="spellStart"/>
      <w:r w:rsidRPr="000A60A3">
        <w:rPr>
          <w:rFonts w:asciiTheme="majorBidi" w:eastAsiaTheme="minorHAnsi" w:hAnsiTheme="majorBidi" w:cstheme="majorBidi"/>
          <w:lang w:val="tr-TR"/>
        </w:rPr>
        <w:t>companies</w:t>
      </w:r>
      <w:proofErr w:type="spellEnd"/>
      <w:r w:rsidRPr="000A60A3">
        <w:rPr>
          <w:rFonts w:asciiTheme="majorBidi" w:eastAsiaTheme="minorHAnsi" w:hAnsiTheme="majorBidi" w:cstheme="majorBidi"/>
          <w:lang w:val="tr-TR"/>
        </w:rPr>
        <w:t xml:space="preserve">, Accounting </w:t>
      </w:r>
      <w:proofErr w:type="spellStart"/>
      <w:r w:rsidRPr="000A60A3">
        <w:rPr>
          <w:rFonts w:asciiTheme="majorBidi" w:eastAsiaTheme="minorHAnsi" w:hAnsiTheme="majorBidi" w:cstheme="majorBidi"/>
          <w:lang w:val="tr-TR"/>
        </w:rPr>
        <w:t>and</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Audit</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journal</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Reviews</w:t>
      </w:r>
      <w:proofErr w:type="spellEnd"/>
      <w:r w:rsidRPr="000A60A3">
        <w:rPr>
          <w:rFonts w:asciiTheme="majorBidi" w:eastAsiaTheme="minorHAnsi" w:hAnsiTheme="majorBidi" w:cstheme="majorBidi"/>
          <w:lang w:val="tr-TR"/>
        </w:rPr>
        <w:t xml:space="preserve">  39.</w:t>
      </w:r>
    </w:p>
    <w:p w:rsidR="003532E2" w:rsidRPr="000A60A3" w:rsidRDefault="003532E2" w:rsidP="009638E3">
      <w:pPr>
        <w:pStyle w:val="ListeParagraf"/>
        <w:numPr>
          <w:ilvl w:val="0"/>
          <w:numId w:val="24"/>
        </w:numPr>
        <w:tabs>
          <w:tab w:val="left" w:pos="142"/>
          <w:tab w:val="left" w:pos="284"/>
          <w:tab w:val="left" w:pos="426"/>
        </w:tabs>
        <w:autoSpaceDE w:val="0"/>
        <w:autoSpaceDN w:val="0"/>
        <w:adjustRightInd w:val="0"/>
        <w:ind w:left="426" w:hanging="426"/>
        <w:jc w:val="both"/>
        <w:rPr>
          <w:rFonts w:asciiTheme="majorBidi" w:eastAsiaTheme="minorHAnsi" w:hAnsiTheme="majorBidi" w:cstheme="majorBidi"/>
          <w:lang w:val="tr-TR"/>
        </w:rPr>
      </w:pPr>
      <w:proofErr w:type="spellStart"/>
      <w:r w:rsidRPr="000A60A3">
        <w:rPr>
          <w:rFonts w:asciiTheme="majorBidi" w:eastAsiaTheme="minorHAnsi" w:hAnsiTheme="majorBidi" w:cstheme="majorBidi"/>
          <w:lang w:val="tr-TR"/>
        </w:rPr>
        <w:t>Hafez</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nia</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Mohammad</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reza</w:t>
      </w:r>
      <w:proofErr w:type="spellEnd"/>
      <w:r w:rsidRPr="000A60A3">
        <w:rPr>
          <w:rFonts w:asciiTheme="majorBidi" w:eastAsiaTheme="minorHAnsi" w:hAnsiTheme="majorBidi" w:cstheme="majorBidi"/>
          <w:lang w:val="tr-TR"/>
        </w:rPr>
        <w:t xml:space="preserve"> ( 1382), </w:t>
      </w:r>
      <w:proofErr w:type="spellStart"/>
      <w:r w:rsidRPr="000A60A3">
        <w:rPr>
          <w:rFonts w:asciiTheme="majorBidi" w:eastAsiaTheme="minorHAnsi" w:hAnsiTheme="majorBidi" w:cstheme="majorBidi"/>
          <w:lang w:val="tr-TR"/>
        </w:rPr>
        <w:t>Introduction</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to</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research</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method</w:t>
      </w:r>
      <w:proofErr w:type="spellEnd"/>
      <w:r w:rsidRPr="000A60A3">
        <w:rPr>
          <w:rFonts w:asciiTheme="majorBidi" w:eastAsiaTheme="minorHAnsi" w:hAnsiTheme="majorBidi" w:cstheme="majorBidi"/>
          <w:lang w:val="tr-TR"/>
        </w:rPr>
        <w:t xml:space="preserve"> in Human </w:t>
      </w:r>
      <w:proofErr w:type="spellStart"/>
      <w:r w:rsidRPr="000A60A3">
        <w:rPr>
          <w:rFonts w:asciiTheme="majorBidi" w:eastAsiaTheme="minorHAnsi" w:hAnsiTheme="majorBidi" w:cstheme="majorBidi"/>
          <w:lang w:val="tr-TR"/>
        </w:rPr>
        <w:t>sciences</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Tehran</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publication</w:t>
      </w:r>
      <w:proofErr w:type="spellEnd"/>
      <w:r w:rsidRPr="000A60A3">
        <w:rPr>
          <w:rFonts w:asciiTheme="majorBidi" w:eastAsiaTheme="minorHAnsi" w:hAnsiTheme="majorBidi" w:cstheme="majorBidi"/>
          <w:lang w:val="tr-TR"/>
        </w:rPr>
        <w:t xml:space="preserve"> of </w:t>
      </w:r>
      <w:proofErr w:type="spellStart"/>
      <w:r w:rsidRPr="000A60A3">
        <w:rPr>
          <w:rFonts w:asciiTheme="majorBidi" w:eastAsiaTheme="minorHAnsi" w:hAnsiTheme="majorBidi" w:cstheme="majorBidi"/>
          <w:lang w:val="tr-TR"/>
        </w:rPr>
        <w:t>samt</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page</w:t>
      </w:r>
      <w:proofErr w:type="spellEnd"/>
      <w:r w:rsidRPr="000A60A3">
        <w:rPr>
          <w:rFonts w:asciiTheme="majorBidi" w:eastAsiaTheme="minorHAnsi" w:hAnsiTheme="majorBidi" w:cstheme="majorBidi"/>
          <w:lang w:val="tr-TR"/>
        </w:rPr>
        <w:t xml:space="preserve"> 67.</w:t>
      </w:r>
    </w:p>
    <w:p w:rsidR="003532E2" w:rsidRPr="000A60A3" w:rsidRDefault="003532E2" w:rsidP="009638E3">
      <w:pPr>
        <w:pStyle w:val="ListeParagraf"/>
        <w:numPr>
          <w:ilvl w:val="0"/>
          <w:numId w:val="24"/>
        </w:numPr>
        <w:tabs>
          <w:tab w:val="left" w:pos="142"/>
          <w:tab w:val="left" w:pos="284"/>
          <w:tab w:val="left" w:pos="426"/>
        </w:tabs>
        <w:autoSpaceDE w:val="0"/>
        <w:autoSpaceDN w:val="0"/>
        <w:adjustRightInd w:val="0"/>
        <w:ind w:left="426" w:hanging="426"/>
        <w:jc w:val="both"/>
        <w:rPr>
          <w:rFonts w:asciiTheme="majorBidi" w:eastAsiaTheme="minorHAnsi" w:hAnsiTheme="majorBidi" w:cstheme="majorBidi"/>
          <w:lang w:val="tr-TR"/>
        </w:rPr>
      </w:pPr>
      <w:proofErr w:type="spellStart"/>
      <w:r w:rsidRPr="000A60A3">
        <w:rPr>
          <w:rFonts w:asciiTheme="majorBidi" w:eastAsiaTheme="minorHAnsi" w:hAnsiTheme="majorBidi" w:cstheme="majorBidi"/>
          <w:lang w:val="tr-TR"/>
        </w:rPr>
        <w:t>Khaki</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Gholam</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reza</w:t>
      </w:r>
      <w:proofErr w:type="spellEnd"/>
      <w:r w:rsidRPr="000A60A3">
        <w:rPr>
          <w:rFonts w:asciiTheme="majorBidi" w:eastAsiaTheme="minorHAnsi" w:hAnsiTheme="majorBidi" w:cstheme="majorBidi"/>
          <w:lang w:val="tr-TR"/>
        </w:rPr>
        <w:t xml:space="preserve">( 1382), </w:t>
      </w:r>
      <w:proofErr w:type="spellStart"/>
      <w:r w:rsidRPr="000A60A3">
        <w:rPr>
          <w:rFonts w:asciiTheme="majorBidi" w:eastAsiaTheme="minorHAnsi" w:hAnsiTheme="majorBidi" w:cstheme="majorBidi"/>
          <w:lang w:val="tr-TR"/>
        </w:rPr>
        <w:t>Research</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method</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by</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approach</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to</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writing</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thesis</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Tehran</w:t>
      </w:r>
      <w:proofErr w:type="spellEnd"/>
      <w:r w:rsidRPr="000A60A3">
        <w:rPr>
          <w:rFonts w:asciiTheme="majorBidi" w:eastAsiaTheme="minorHAnsi" w:hAnsiTheme="majorBidi" w:cstheme="majorBidi"/>
          <w:lang w:val="tr-TR"/>
        </w:rPr>
        <w:t xml:space="preserve">.  </w:t>
      </w:r>
    </w:p>
    <w:p w:rsidR="003532E2" w:rsidRPr="000A60A3" w:rsidRDefault="003532E2" w:rsidP="009638E3">
      <w:pPr>
        <w:pStyle w:val="ListeParagraf"/>
        <w:numPr>
          <w:ilvl w:val="0"/>
          <w:numId w:val="24"/>
        </w:numPr>
        <w:tabs>
          <w:tab w:val="left" w:pos="142"/>
          <w:tab w:val="left" w:pos="284"/>
          <w:tab w:val="left" w:pos="426"/>
        </w:tabs>
        <w:autoSpaceDE w:val="0"/>
        <w:autoSpaceDN w:val="0"/>
        <w:adjustRightInd w:val="0"/>
        <w:ind w:left="426" w:hanging="426"/>
        <w:jc w:val="both"/>
        <w:rPr>
          <w:rFonts w:asciiTheme="majorBidi" w:eastAsiaTheme="minorHAnsi" w:hAnsiTheme="majorBidi" w:cstheme="majorBidi"/>
          <w:lang w:val="tr-TR"/>
        </w:rPr>
      </w:pPr>
      <w:proofErr w:type="spellStart"/>
      <w:r w:rsidRPr="000A60A3">
        <w:rPr>
          <w:rFonts w:asciiTheme="majorBidi" w:eastAsiaTheme="minorHAnsi" w:hAnsiTheme="majorBidi" w:cstheme="majorBidi"/>
          <w:lang w:val="tr-TR"/>
        </w:rPr>
        <w:t>Shahin</w:t>
      </w:r>
      <w:proofErr w:type="spellEnd"/>
      <w:r w:rsidRPr="000A60A3">
        <w:rPr>
          <w:rFonts w:asciiTheme="majorBidi" w:eastAsiaTheme="minorHAnsi" w:hAnsiTheme="majorBidi" w:cstheme="majorBidi"/>
          <w:lang w:val="tr-TR"/>
        </w:rPr>
        <w:t xml:space="preserve">, A(2006), SERVQUAL </w:t>
      </w:r>
      <w:proofErr w:type="spellStart"/>
      <w:r w:rsidRPr="000A60A3">
        <w:rPr>
          <w:rFonts w:asciiTheme="majorBidi" w:eastAsiaTheme="minorHAnsi" w:hAnsiTheme="majorBidi" w:cstheme="majorBidi"/>
          <w:lang w:val="tr-TR"/>
        </w:rPr>
        <w:t>and</w:t>
      </w:r>
      <w:proofErr w:type="spellEnd"/>
      <w:r w:rsidRPr="000A60A3">
        <w:rPr>
          <w:rFonts w:asciiTheme="majorBidi" w:eastAsiaTheme="minorHAnsi" w:hAnsiTheme="majorBidi" w:cstheme="majorBidi"/>
          <w:lang w:val="tr-TR"/>
        </w:rPr>
        <w:t xml:space="preserve"> model of service </w:t>
      </w:r>
      <w:proofErr w:type="spellStart"/>
      <w:r w:rsidRPr="000A60A3">
        <w:rPr>
          <w:rFonts w:asciiTheme="majorBidi" w:eastAsiaTheme="minorHAnsi" w:hAnsiTheme="majorBidi" w:cstheme="majorBidi"/>
          <w:lang w:val="tr-TR"/>
        </w:rPr>
        <w:t>quality</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gaps</w:t>
      </w:r>
      <w:proofErr w:type="spellEnd"/>
      <w:r w:rsidRPr="000A60A3">
        <w:rPr>
          <w:rFonts w:asciiTheme="majorBidi" w:eastAsiaTheme="minorHAnsi" w:hAnsiTheme="majorBidi" w:cstheme="majorBidi"/>
          <w:lang w:val="tr-TR"/>
        </w:rPr>
        <w:t xml:space="preserve">: A </w:t>
      </w:r>
      <w:proofErr w:type="spellStart"/>
      <w:r w:rsidRPr="000A60A3">
        <w:rPr>
          <w:rFonts w:asciiTheme="majorBidi" w:eastAsiaTheme="minorHAnsi" w:hAnsiTheme="majorBidi" w:cstheme="majorBidi"/>
          <w:lang w:val="tr-TR"/>
        </w:rPr>
        <w:t>framework</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for</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determining</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and</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prioritizing</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critical</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factors</w:t>
      </w:r>
      <w:proofErr w:type="spellEnd"/>
      <w:r w:rsidRPr="000A60A3">
        <w:rPr>
          <w:rFonts w:asciiTheme="majorBidi" w:eastAsiaTheme="minorHAnsi" w:hAnsiTheme="majorBidi" w:cstheme="majorBidi"/>
          <w:lang w:val="tr-TR"/>
        </w:rPr>
        <w:t xml:space="preserve"> in </w:t>
      </w:r>
      <w:proofErr w:type="spellStart"/>
      <w:r w:rsidRPr="000A60A3">
        <w:rPr>
          <w:rFonts w:asciiTheme="majorBidi" w:eastAsiaTheme="minorHAnsi" w:hAnsiTheme="majorBidi" w:cstheme="majorBidi"/>
          <w:lang w:val="tr-TR"/>
        </w:rPr>
        <w:t>delivering</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quality</w:t>
      </w:r>
      <w:proofErr w:type="spellEnd"/>
      <w:r w:rsidRPr="000A60A3">
        <w:rPr>
          <w:rFonts w:asciiTheme="majorBidi" w:eastAsiaTheme="minorHAnsi" w:hAnsiTheme="majorBidi" w:cstheme="majorBidi"/>
          <w:lang w:val="tr-TR"/>
        </w:rPr>
        <w:t xml:space="preserve"> </w:t>
      </w:r>
      <w:proofErr w:type="spellStart"/>
      <w:proofErr w:type="gramStart"/>
      <w:r w:rsidRPr="000A60A3">
        <w:rPr>
          <w:rFonts w:asciiTheme="majorBidi" w:eastAsiaTheme="minorHAnsi" w:hAnsiTheme="majorBidi" w:cstheme="majorBidi"/>
          <w:lang w:val="tr-TR"/>
        </w:rPr>
        <w:t>services</w:t>
      </w:r>
      <w:proofErr w:type="spellEnd"/>
      <w:r w:rsidRPr="000A60A3">
        <w:rPr>
          <w:rFonts w:asciiTheme="majorBidi" w:eastAsiaTheme="minorHAnsi" w:hAnsiTheme="majorBidi" w:cstheme="majorBidi"/>
          <w:lang w:val="tr-TR"/>
        </w:rPr>
        <w:t xml:space="preserve"> , </w:t>
      </w:r>
      <w:proofErr w:type="spellStart"/>
      <w:r w:rsidRPr="000A60A3">
        <w:rPr>
          <w:rFonts w:asciiTheme="majorBidi" w:eastAsiaTheme="minorHAnsi" w:hAnsiTheme="majorBidi" w:cstheme="majorBidi"/>
          <w:lang w:val="tr-TR"/>
        </w:rPr>
        <w:t>In</w:t>
      </w:r>
      <w:proofErr w:type="spellEnd"/>
      <w:proofErr w:type="gram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partha</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sarathy</w:t>
      </w:r>
      <w:proofErr w:type="spellEnd"/>
      <w:r w:rsidRPr="000A60A3">
        <w:rPr>
          <w:rFonts w:asciiTheme="majorBidi" w:eastAsiaTheme="minorHAnsi" w:hAnsiTheme="majorBidi" w:cstheme="majorBidi"/>
          <w:lang w:val="tr-TR"/>
        </w:rPr>
        <w:t>, V.(</w:t>
      </w:r>
      <w:proofErr w:type="spellStart"/>
      <w:r w:rsidRPr="000A60A3">
        <w:rPr>
          <w:rFonts w:asciiTheme="majorBidi" w:eastAsiaTheme="minorHAnsi" w:hAnsiTheme="majorBidi" w:cstheme="majorBidi"/>
          <w:lang w:val="tr-TR"/>
        </w:rPr>
        <w:t>ed</w:t>
      </w:r>
      <w:proofErr w:type="spellEnd"/>
      <w:r w:rsidRPr="000A60A3">
        <w:rPr>
          <w:rFonts w:asciiTheme="majorBidi" w:eastAsiaTheme="minorHAnsi" w:hAnsiTheme="majorBidi" w:cstheme="majorBidi"/>
          <w:lang w:val="tr-TR"/>
        </w:rPr>
        <w:t xml:space="preserve">), Service </w:t>
      </w:r>
      <w:proofErr w:type="spellStart"/>
      <w:r w:rsidRPr="000A60A3">
        <w:rPr>
          <w:rFonts w:asciiTheme="majorBidi" w:eastAsiaTheme="minorHAnsi" w:hAnsiTheme="majorBidi" w:cstheme="majorBidi"/>
          <w:lang w:val="tr-TR"/>
        </w:rPr>
        <w:t>quality</w:t>
      </w:r>
      <w:proofErr w:type="spellEnd"/>
      <w:r w:rsidRPr="000A60A3">
        <w:rPr>
          <w:rFonts w:asciiTheme="majorBidi" w:eastAsiaTheme="minorHAnsi" w:hAnsiTheme="majorBidi" w:cstheme="majorBidi"/>
          <w:lang w:val="tr-TR"/>
        </w:rPr>
        <w:t xml:space="preserve"> – an </w:t>
      </w:r>
      <w:proofErr w:type="spellStart"/>
      <w:r w:rsidRPr="000A60A3">
        <w:rPr>
          <w:rFonts w:asciiTheme="majorBidi" w:eastAsiaTheme="minorHAnsi" w:hAnsiTheme="majorBidi" w:cstheme="majorBidi"/>
          <w:lang w:val="tr-TR"/>
        </w:rPr>
        <w:t>introduction</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Andhra</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Pradesh</w:t>
      </w:r>
      <w:proofErr w:type="spellEnd"/>
      <w:r w:rsidRPr="000A60A3">
        <w:rPr>
          <w:rFonts w:asciiTheme="majorBidi" w:eastAsiaTheme="minorHAnsi" w:hAnsiTheme="majorBidi" w:cstheme="majorBidi"/>
          <w:lang w:val="tr-TR"/>
        </w:rPr>
        <w:t xml:space="preserve">: ICFAI </w:t>
      </w:r>
      <w:proofErr w:type="spellStart"/>
      <w:r w:rsidRPr="000A60A3">
        <w:rPr>
          <w:rFonts w:asciiTheme="majorBidi" w:eastAsiaTheme="minorHAnsi" w:hAnsiTheme="majorBidi" w:cstheme="majorBidi"/>
          <w:lang w:val="tr-TR"/>
        </w:rPr>
        <w:t>University</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press</w:t>
      </w:r>
      <w:proofErr w:type="spellEnd"/>
      <w:r w:rsidRPr="000A60A3">
        <w:rPr>
          <w:rFonts w:asciiTheme="majorBidi" w:eastAsiaTheme="minorHAnsi" w:hAnsiTheme="majorBidi" w:cstheme="majorBidi"/>
          <w:lang w:val="tr-TR"/>
        </w:rPr>
        <w:t>, pp117-131.</w:t>
      </w:r>
    </w:p>
    <w:p w:rsidR="003532E2" w:rsidRPr="000A60A3" w:rsidRDefault="003532E2" w:rsidP="009638E3">
      <w:pPr>
        <w:pStyle w:val="ListeParagraf"/>
        <w:numPr>
          <w:ilvl w:val="0"/>
          <w:numId w:val="24"/>
        </w:numPr>
        <w:tabs>
          <w:tab w:val="left" w:pos="142"/>
          <w:tab w:val="left" w:pos="284"/>
          <w:tab w:val="left" w:pos="426"/>
        </w:tabs>
        <w:autoSpaceDE w:val="0"/>
        <w:autoSpaceDN w:val="0"/>
        <w:adjustRightInd w:val="0"/>
        <w:ind w:left="426" w:hanging="426"/>
        <w:jc w:val="both"/>
        <w:rPr>
          <w:rFonts w:asciiTheme="majorBidi" w:eastAsiaTheme="minorHAnsi" w:hAnsiTheme="majorBidi" w:cstheme="majorBidi"/>
          <w:lang w:val="tr-TR"/>
        </w:rPr>
      </w:pPr>
      <w:proofErr w:type="spellStart"/>
      <w:r w:rsidRPr="000A60A3">
        <w:rPr>
          <w:rFonts w:asciiTheme="majorBidi" w:eastAsiaTheme="minorHAnsi" w:hAnsiTheme="majorBidi" w:cstheme="majorBidi"/>
          <w:lang w:val="tr-TR"/>
        </w:rPr>
        <w:t>Work</w:t>
      </w:r>
      <w:proofErr w:type="spellEnd"/>
      <w:r w:rsidRPr="000A60A3">
        <w:rPr>
          <w:rFonts w:asciiTheme="majorBidi" w:eastAsiaTheme="minorHAnsi" w:hAnsiTheme="majorBidi" w:cstheme="majorBidi"/>
          <w:lang w:val="tr-TR"/>
        </w:rPr>
        <w:t xml:space="preserve"> Environment, service </w:t>
      </w:r>
      <w:proofErr w:type="spellStart"/>
      <w:r w:rsidRPr="000A60A3">
        <w:rPr>
          <w:rFonts w:asciiTheme="majorBidi" w:eastAsiaTheme="minorHAnsi" w:hAnsiTheme="majorBidi" w:cstheme="majorBidi"/>
          <w:lang w:val="tr-TR"/>
        </w:rPr>
        <w:t>climate</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and</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customer</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satisfaction</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Examining</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Theoretical</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and</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Empirical</w:t>
      </w:r>
      <w:proofErr w:type="spellEnd"/>
      <w:r w:rsidRPr="000A60A3">
        <w:rPr>
          <w:rFonts w:asciiTheme="majorBidi" w:eastAsiaTheme="minorHAnsi" w:hAnsiTheme="majorBidi" w:cstheme="majorBidi"/>
          <w:lang w:val="tr-TR"/>
        </w:rPr>
        <w:t xml:space="preserve"> </w:t>
      </w:r>
      <w:proofErr w:type="spellStart"/>
      <w:proofErr w:type="gramStart"/>
      <w:r w:rsidRPr="000A60A3">
        <w:rPr>
          <w:rFonts w:asciiTheme="majorBidi" w:eastAsiaTheme="minorHAnsi" w:hAnsiTheme="majorBidi" w:cstheme="majorBidi"/>
          <w:lang w:val="tr-TR"/>
        </w:rPr>
        <w:t>Connections</w:t>
      </w:r>
      <w:proofErr w:type="spellEnd"/>
      <w:r w:rsidRPr="000A60A3">
        <w:rPr>
          <w:rFonts w:asciiTheme="majorBidi" w:eastAsiaTheme="minorHAnsi" w:hAnsiTheme="majorBidi" w:cstheme="majorBidi"/>
          <w:lang w:val="tr-TR"/>
        </w:rPr>
        <w:t xml:space="preserve"> , </w:t>
      </w:r>
      <w:proofErr w:type="spellStart"/>
      <w:r w:rsidRPr="000A60A3">
        <w:rPr>
          <w:rFonts w:asciiTheme="majorBidi" w:eastAsiaTheme="minorHAnsi" w:hAnsiTheme="majorBidi" w:cstheme="majorBidi"/>
          <w:lang w:val="tr-TR"/>
        </w:rPr>
        <w:t>Department</w:t>
      </w:r>
      <w:proofErr w:type="spellEnd"/>
      <w:proofErr w:type="gram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Assessment</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Director</w:t>
      </w:r>
      <w:proofErr w:type="spellEnd"/>
      <w:r w:rsidRPr="000A60A3">
        <w:rPr>
          <w:rFonts w:asciiTheme="majorBidi" w:eastAsiaTheme="minorHAnsi" w:hAnsiTheme="majorBidi" w:cstheme="majorBidi"/>
          <w:lang w:val="tr-TR"/>
        </w:rPr>
        <w:t xml:space="preserve"> &amp; </w:t>
      </w:r>
      <w:proofErr w:type="spellStart"/>
      <w:r w:rsidRPr="000A60A3">
        <w:rPr>
          <w:rFonts w:asciiTheme="majorBidi" w:eastAsiaTheme="minorHAnsi" w:hAnsiTheme="majorBidi" w:cstheme="majorBidi"/>
          <w:lang w:val="tr-TR"/>
        </w:rPr>
        <w:t>Assistant</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professor</w:t>
      </w:r>
      <w:proofErr w:type="spellEnd"/>
      <w:r w:rsidRPr="000A60A3">
        <w:rPr>
          <w:rFonts w:asciiTheme="majorBidi" w:eastAsiaTheme="minorHAnsi" w:hAnsiTheme="majorBidi" w:cstheme="majorBidi"/>
          <w:lang w:val="tr-TR"/>
        </w:rPr>
        <w:t xml:space="preserve">. School of Management. New </w:t>
      </w:r>
      <w:proofErr w:type="spellStart"/>
      <w:r w:rsidRPr="000A60A3">
        <w:rPr>
          <w:rFonts w:asciiTheme="majorBidi" w:eastAsiaTheme="minorHAnsi" w:hAnsiTheme="majorBidi" w:cstheme="majorBidi"/>
          <w:lang w:val="tr-TR"/>
        </w:rPr>
        <w:t>york</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Institute</w:t>
      </w:r>
      <w:proofErr w:type="spellEnd"/>
      <w:r w:rsidRPr="000A60A3">
        <w:rPr>
          <w:rFonts w:asciiTheme="majorBidi" w:eastAsiaTheme="minorHAnsi" w:hAnsiTheme="majorBidi" w:cstheme="majorBidi"/>
          <w:lang w:val="tr-TR"/>
        </w:rPr>
        <w:t xml:space="preserve"> of </w:t>
      </w:r>
      <w:proofErr w:type="spellStart"/>
      <w:r w:rsidRPr="000A60A3">
        <w:rPr>
          <w:rFonts w:asciiTheme="majorBidi" w:eastAsiaTheme="minorHAnsi" w:hAnsiTheme="majorBidi" w:cstheme="majorBidi"/>
          <w:lang w:val="tr-TR"/>
        </w:rPr>
        <w:t>Technology</w:t>
      </w:r>
      <w:proofErr w:type="spellEnd"/>
      <w:r w:rsidRPr="000A60A3">
        <w:rPr>
          <w:rFonts w:asciiTheme="majorBidi" w:eastAsiaTheme="minorHAnsi" w:hAnsiTheme="majorBidi" w:cstheme="majorBidi"/>
          <w:lang w:val="tr-TR"/>
        </w:rPr>
        <w:t>.</w:t>
      </w:r>
    </w:p>
    <w:p w:rsidR="003532E2" w:rsidRPr="000A60A3" w:rsidRDefault="003532E2" w:rsidP="009638E3">
      <w:pPr>
        <w:pStyle w:val="ListeParagraf"/>
        <w:numPr>
          <w:ilvl w:val="0"/>
          <w:numId w:val="24"/>
        </w:numPr>
        <w:tabs>
          <w:tab w:val="left" w:pos="142"/>
          <w:tab w:val="left" w:pos="284"/>
          <w:tab w:val="left" w:pos="426"/>
        </w:tabs>
        <w:autoSpaceDE w:val="0"/>
        <w:autoSpaceDN w:val="0"/>
        <w:adjustRightInd w:val="0"/>
        <w:ind w:left="426" w:hanging="426"/>
        <w:jc w:val="both"/>
        <w:rPr>
          <w:rFonts w:asciiTheme="majorBidi" w:eastAsiaTheme="minorHAnsi" w:hAnsiTheme="majorBidi" w:cstheme="majorBidi"/>
          <w:lang w:val="tr-TR"/>
        </w:rPr>
      </w:pPr>
      <w:proofErr w:type="spellStart"/>
      <w:r w:rsidRPr="000A60A3">
        <w:rPr>
          <w:rFonts w:asciiTheme="majorBidi" w:eastAsiaTheme="minorHAnsi" w:hAnsiTheme="majorBidi" w:cstheme="majorBidi"/>
          <w:lang w:val="tr-TR"/>
        </w:rPr>
        <w:t>Anassessment</w:t>
      </w:r>
      <w:proofErr w:type="spellEnd"/>
      <w:r w:rsidRPr="000A60A3">
        <w:rPr>
          <w:rFonts w:asciiTheme="majorBidi" w:eastAsiaTheme="minorHAnsi" w:hAnsiTheme="majorBidi" w:cstheme="majorBidi"/>
          <w:lang w:val="tr-TR"/>
        </w:rPr>
        <w:t xml:space="preserve"> on service </w:t>
      </w:r>
      <w:proofErr w:type="spellStart"/>
      <w:r w:rsidRPr="000A60A3">
        <w:rPr>
          <w:rFonts w:asciiTheme="majorBidi" w:eastAsiaTheme="minorHAnsi" w:hAnsiTheme="majorBidi" w:cstheme="majorBidi"/>
          <w:lang w:val="tr-TR"/>
        </w:rPr>
        <w:t>quality</w:t>
      </w:r>
      <w:proofErr w:type="spellEnd"/>
      <w:r w:rsidRPr="000A60A3">
        <w:rPr>
          <w:rFonts w:asciiTheme="majorBidi" w:eastAsiaTheme="minorHAnsi" w:hAnsiTheme="majorBidi" w:cstheme="majorBidi"/>
          <w:lang w:val="tr-TR"/>
        </w:rPr>
        <w:t xml:space="preserve"> in </w:t>
      </w:r>
      <w:proofErr w:type="spellStart"/>
      <w:r w:rsidRPr="000A60A3">
        <w:rPr>
          <w:rFonts w:asciiTheme="majorBidi" w:eastAsiaTheme="minorHAnsi" w:hAnsiTheme="majorBidi" w:cstheme="majorBidi"/>
          <w:lang w:val="tr-TR"/>
        </w:rPr>
        <w:t>Malaysia</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insurance</w:t>
      </w:r>
      <w:proofErr w:type="spellEnd"/>
      <w:r w:rsidRPr="000A60A3">
        <w:rPr>
          <w:rFonts w:asciiTheme="majorBidi" w:eastAsiaTheme="minorHAnsi" w:hAnsiTheme="majorBidi" w:cstheme="majorBidi"/>
          <w:lang w:val="tr-TR"/>
        </w:rPr>
        <w:t xml:space="preserve"> </w:t>
      </w:r>
      <w:proofErr w:type="spellStart"/>
      <w:proofErr w:type="gramStart"/>
      <w:r w:rsidRPr="000A60A3">
        <w:rPr>
          <w:rFonts w:asciiTheme="majorBidi" w:eastAsiaTheme="minorHAnsi" w:hAnsiTheme="majorBidi" w:cstheme="majorBidi"/>
          <w:lang w:val="tr-TR"/>
        </w:rPr>
        <w:t>industry.Affiaine</w:t>
      </w:r>
      <w:proofErr w:type="spellEnd"/>
      <w:proofErr w:type="gram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ahmad</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faculty</w:t>
      </w:r>
      <w:proofErr w:type="spellEnd"/>
      <w:r w:rsidRPr="000A60A3">
        <w:rPr>
          <w:rFonts w:asciiTheme="majorBidi" w:eastAsiaTheme="minorHAnsi" w:hAnsiTheme="majorBidi" w:cstheme="majorBidi"/>
          <w:lang w:val="tr-TR"/>
        </w:rPr>
        <w:t xml:space="preserve"> of </w:t>
      </w:r>
      <w:proofErr w:type="spellStart"/>
      <w:r w:rsidRPr="000A60A3">
        <w:rPr>
          <w:rFonts w:asciiTheme="majorBidi" w:eastAsiaTheme="minorHAnsi" w:hAnsiTheme="majorBidi" w:cstheme="majorBidi"/>
          <w:lang w:val="tr-TR"/>
        </w:rPr>
        <w:t>business</w:t>
      </w:r>
      <w:proofErr w:type="spellEnd"/>
      <w:r w:rsidRPr="000A60A3">
        <w:rPr>
          <w:rFonts w:asciiTheme="majorBidi" w:eastAsiaTheme="minorHAnsi" w:hAnsiTheme="majorBidi" w:cstheme="majorBidi"/>
          <w:lang w:val="tr-TR"/>
        </w:rPr>
        <w:t xml:space="preserve"> &amp; </w:t>
      </w:r>
      <w:proofErr w:type="spellStart"/>
      <w:r w:rsidRPr="000A60A3">
        <w:rPr>
          <w:rFonts w:asciiTheme="majorBidi" w:eastAsiaTheme="minorHAnsi" w:hAnsiTheme="majorBidi" w:cstheme="majorBidi"/>
          <w:lang w:val="tr-TR"/>
        </w:rPr>
        <w:t>management</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university</w:t>
      </w:r>
      <w:proofErr w:type="spellEnd"/>
      <w:r w:rsidRPr="000A60A3">
        <w:rPr>
          <w:rFonts w:asciiTheme="majorBidi" w:eastAsiaTheme="minorHAnsi" w:hAnsiTheme="majorBidi" w:cstheme="majorBidi"/>
          <w:lang w:val="tr-TR"/>
        </w:rPr>
        <w:t xml:space="preserve"> of Malaya (um), </w:t>
      </w:r>
      <w:proofErr w:type="spellStart"/>
      <w:r w:rsidRPr="000A60A3">
        <w:rPr>
          <w:rFonts w:asciiTheme="majorBidi" w:eastAsiaTheme="minorHAnsi" w:hAnsiTheme="majorBidi" w:cstheme="majorBidi"/>
          <w:lang w:val="tr-TR"/>
        </w:rPr>
        <w:t>kuala</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lumpur</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Malaysia</w:t>
      </w:r>
      <w:proofErr w:type="spellEnd"/>
      <w:r w:rsidRPr="000A60A3">
        <w:rPr>
          <w:rFonts w:asciiTheme="majorBidi" w:eastAsiaTheme="minorHAnsi" w:hAnsiTheme="majorBidi" w:cstheme="majorBidi"/>
          <w:lang w:val="tr-TR"/>
        </w:rPr>
        <w:t xml:space="preserve"> </w:t>
      </w:r>
      <w:hyperlink r:id="rId10" w:history="1">
        <w:r w:rsidRPr="000423D5">
          <w:rPr>
            <w:rFonts w:asciiTheme="majorBidi" w:eastAsiaTheme="minorHAnsi" w:hAnsiTheme="majorBidi" w:cstheme="majorBidi"/>
            <w:lang w:val="tr-TR"/>
          </w:rPr>
          <w:t>affiaine_phd@perdana.um.edu.my</w:t>
        </w:r>
      </w:hyperlink>
      <w:r w:rsidRPr="000A60A3">
        <w:rPr>
          <w:rFonts w:asciiTheme="majorBidi" w:eastAsiaTheme="minorHAnsi" w:hAnsiTheme="majorBidi" w:cstheme="majorBidi"/>
          <w:lang w:val="tr-TR"/>
        </w:rPr>
        <w:t xml:space="preserve">.Zalina </w:t>
      </w:r>
      <w:proofErr w:type="spellStart"/>
      <w:r w:rsidRPr="000A60A3">
        <w:rPr>
          <w:rFonts w:asciiTheme="majorBidi" w:eastAsiaTheme="minorHAnsi" w:hAnsiTheme="majorBidi" w:cstheme="majorBidi"/>
          <w:lang w:val="tr-TR"/>
        </w:rPr>
        <w:t>sungip</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facugiy</w:t>
      </w:r>
      <w:proofErr w:type="spellEnd"/>
      <w:r w:rsidRPr="000A60A3">
        <w:rPr>
          <w:rFonts w:asciiTheme="majorBidi" w:eastAsiaTheme="minorHAnsi" w:hAnsiTheme="majorBidi" w:cstheme="majorBidi"/>
          <w:lang w:val="tr-TR"/>
        </w:rPr>
        <w:t xml:space="preserve"> of </w:t>
      </w:r>
      <w:proofErr w:type="spellStart"/>
      <w:r w:rsidRPr="000A60A3">
        <w:rPr>
          <w:rFonts w:asciiTheme="majorBidi" w:eastAsiaTheme="minorHAnsi" w:hAnsiTheme="majorBidi" w:cstheme="majorBidi"/>
          <w:lang w:val="tr-TR"/>
        </w:rPr>
        <w:t>defense</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studies</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management</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Malaysia</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national</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defense</w:t>
      </w:r>
      <w:proofErr w:type="spellEnd"/>
      <w:r w:rsidRPr="000A60A3">
        <w:rPr>
          <w:rFonts w:asciiTheme="majorBidi" w:eastAsiaTheme="minorHAnsi" w:hAnsiTheme="majorBidi" w:cstheme="majorBidi"/>
          <w:lang w:val="tr-TR"/>
        </w:rPr>
        <w:t xml:space="preserve"> </w:t>
      </w:r>
      <w:proofErr w:type="spellStart"/>
      <w:r w:rsidRPr="000A60A3">
        <w:rPr>
          <w:rFonts w:asciiTheme="majorBidi" w:eastAsiaTheme="minorHAnsi" w:hAnsiTheme="majorBidi" w:cstheme="majorBidi"/>
          <w:lang w:val="tr-TR"/>
        </w:rPr>
        <w:t>university,Malaysia</w:t>
      </w:r>
      <w:proofErr w:type="spellEnd"/>
      <w:r w:rsidRPr="000A60A3">
        <w:rPr>
          <w:rFonts w:asciiTheme="majorBidi" w:eastAsiaTheme="minorHAnsi" w:hAnsiTheme="majorBidi" w:cstheme="majorBidi"/>
          <w:lang w:val="tr-TR"/>
        </w:rPr>
        <w:t xml:space="preserve"> </w:t>
      </w:r>
    </w:p>
    <w:sectPr w:rsidR="003532E2" w:rsidRPr="000A60A3" w:rsidSect="009638E3">
      <w:headerReference w:type="even" r:id="rId11"/>
      <w:headerReference w:type="default" r:id="rId12"/>
      <w:footerReference w:type="even" r:id="rId13"/>
      <w:footerReference w:type="default" r:id="rId14"/>
      <w:headerReference w:type="first" r:id="rId15"/>
      <w:footerReference w:type="first" r:id="rId16"/>
      <w:pgSz w:w="11906" w:h="16838" w:code="9"/>
      <w:pgMar w:top="1390" w:right="1701" w:bottom="1701" w:left="1701" w:header="709" w:footer="709" w:gutter="0"/>
      <w:pgNumType w:start="368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C70" w:rsidRDefault="00EB7C70" w:rsidP="00A86FE2">
      <w:pPr>
        <w:spacing w:after="0" w:line="240" w:lineRule="auto"/>
      </w:pPr>
      <w:r>
        <w:separator/>
      </w:r>
    </w:p>
  </w:endnote>
  <w:endnote w:type="continuationSeparator" w:id="0">
    <w:p w:rsidR="00EB7C70" w:rsidRDefault="00EB7C70" w:rsidP="00A8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Nazanin">
    <w:altName w:val="Courier New"/>
    <w:charset w:val="B2"/>
    <w:family w:val="auto"/>
    <w:pitch w:val="variable"/>
    <w:sig w:usb0="00002000" w:usb1="80000000" w:usb2="00000008" w:usb3="00000000" w:csb0="00000040" w:csb1="00000000"/>
  </w:font>
  <w:font w:name="Calibri">
    <w:panose1 w:val="020F0502020204030204"/>
    <w:charset w:val="A2"/>
    <w:family w:val="swiss"/>
    <w:pitch w:val="variable"/>
    <w:sig w:usb0="E00002FF" w:usb1="4000ACFF" w:usb2="00000001" w:usb3="00000000" w:csb0="0000019F" w:csb1="00000000"/>
  </w:font>
  <w:font w:name="B Zar">
    <w:altName w:val="Times New Roman"/>
    <w:charset w:val="B2"/>
    <w:family w:val="auto"/>
    <w:pitch w:val="variable"/>
    <w:sig w:usb0="00002000" w:usb1="80000000" w:usb2="00000008" w:usb3="00000000" w:csb0="0000004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dak">
    <w:altName w:val="Courier New"/>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XB Niloofar">
    <w:charset w:val="00"/>
    <w:family w:val="auto"/>
    <w:pitch w:val="variable"/>
    <w:sig w:usb0="00002007" w:usb1="80000000" w:usb2="00000008" w:usb3="00000000" w:csb0="00000051" w:csb1="00000000"/>
  </w:font>
  <w:font w:name="B Nazanin">
    <w:altName w:val="Times New Roman"/>
    <w:charset w:val="B2"/>
    <w:family w:val="auto"/>
    <w:pitch w:val="variable"/>
    <w:sig w:usb0="00002000" w:usb1="80000000" w:usb2="00000008" w:usb3="00000000" w:csb0="00000040" w:csb1="00000000"/>
  </w:font>
  <w:font w:name="Cambria Math">
    <w:panose1 w:val="02040503050406030204"/>
    <w:charset w:val="A2"/>
    <w:family w:val="roman"/>
    <w:pitch w:val="variable"/>
    <w:sig w:usb0="E00002FF" w:usb1="42002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 Titr">
    <w:altName w:val="Times New Roman"/>
    <w:charset w:val="B2"/>
    <w:family w:val="auto"/>
    <w:pitch w:val="variable"/>
    <w:sig w:usb0="00002000" w:usb1="80000000" w:usb2="00000008" w:usb3="00000000" w:csb0="00000040" w:csb1="00000000"/>
  </w:font>
  <w:font w:name="Titr">
    <w:altName w:val="Times New Roman"/>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450451"/>
      <w:docPartObj>
        <w:docPartGallery w:val="Page Numbers (Bottom of Page)"/>
        <w:docPartUnique/>
      </w:docPartObj>
    </w:sdtPr>
    <w:sdtEndPr/>
    <w:sdtContent>
      <w:p w:rsidR="009638E3" w:rsidRDefault="009638E3">
        <w:pPr>
          <w:pStyle w:val="Altbilgi"/>
          <w:jc w:val="center"/>
        </w:pPr>
        <w:r>
          <w:fldChar w:fldCharType="begin"/>
        </w:r>
        <w:r>
          <w:instrText xml:space="preserve"> PAGE   \* MERGEFORMAT </w:instrText>
        </w:r>
        <w:r>
          <w:fldChar w:fldCharType="separate"/>
        </w:r>
        <w:r w:rsidR="009A7A4A">
          <w:rPr>
            <w:noProof/>
          </w:rPr>
          <w:t>3692</w:t>
        </w:r>
        <w:r>
          <w:rPr>
            <w:noProof/>
          </w:rPr>
          <w:fldChar w:fldCharType="end"/>
        </w:r>
      </w:p>
    </w:sdtContent>
  </w:sdt>
  <w:p w:rsidR="009638E3" w:rsidRDefault="009638E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450455"/>
      <w:docPartObj>
        <w:docPartGallery w:val="Page Numbers (Bottom of Page)"/>
        <w:docPartUnique/>
      </w:docPartObj>
    </w:sdtPr>
    <w:sdtEndPr/>
    <w:sdtContent>
      <w:p w:rsidR="009638E3" w:rsidRDefault="009638E3">
        <w:pPr>
          <w:pStyle w:val="Altbilgi"/>
          <w:jc w:val="center"/>
        </w:pPr>
        <w:r>
          <w:fldChar w:fldCharType="begin"/>
        </w:r>
        <w:r>
          <w:instrText xml:space="preserve"> PAGE   \* MERGEFORMAT </w:instrText>
        </w:r>
        <w:r>
          <w:fldChar w:fldCharType="separate"/>
        </w:r>
        <w:r w:rsidR="009A7A4A">
          <w:rPr>
            <w:noProof/>
          </w:rPr>
          <w:t>3693</w:t>
        </w:r>
        <w:r>
          <w:rPr>
            <w:noProof/>
          </w:rPr>
          <w:fldChar w:fldCharType="end"/>
        </w:r>
      </w:p>
    </w:sdtContent>
  </w:sdt>
  <w:p w:rsidR="009638E3" w:rsidRDefault="009638E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8E3" w:rsidRDefault="009638E3" w:rsidP="00AD1D66">
    <w:pPr>
      <w:spacing w:after="0" w:line="360" w:lineRule="auto"/>
      <w:jc w:val="both"/>
      <w:rPr>
        <w:rFonts w:ascii="Times New Roman" w:hAnsi="Times New Roman" w:cs="Times New Roman"/>
        <w:sz w:val="16"/>
        <w:szCs w:val="16"/>
      </w:rPr>
    </w:pPr>
    <w:r>
      <w:rPr>
        <w:rFonts w:ascii="Times New Roman" w:hAnsi="Times New Roman" w:cs="Times New Roman"/>
        <w:sz w:val="16"/>
        <w:szCs w:val="16"/>
      </w:rPr>
      <w:t>_____________</w:t>
    </w:r>
  </w:p>
  <w:p w:rsidR="009638E3" w:rsidRPr="00E42670" w:rsidRDefault="009638E3" w:rsidP="00C6490A">
    <w:pPr>
      <w:jc w:val="both"/>
      <w:rPr>
        <w:i/>
        <w:iCs/>
      </w:rPr>
    </w:pPr>
    <w:r w:rsidRPr="00D736E7">
      <w:rPr>
        <w:rFonts w:ascii="Times New Roman" w:hAnsi="Times New Roman" w:cs="Times New Roman"/>
        <w:sz w:val="18"/>
        <w:szCs w:val="18"/>
      </w:rPr>
      <w:t xml:space="preserve">* Corresponding author. </w:t>
    </w:r>
    <w:r w:rsidRPr="0048584F">
      <w:rPr>
        <w:rFonts w:ascii="Times New Roman" w:hAnsi="Times New Roman" w:cs="Times New Roman"/>
        <w:i/>
        <w:iCs/>
        <w:sz w:val="18"/>
        <w:szCs w:val="18"/>
      </w:rPr>
      <w:t>Email</w:t>
    </w:r>
    <w:r>
      <w:rPr>
        <w:rFonts w:ascii="Times New Roman" w:hAnsi="Times New Roman" w:cs="Times New Roman"/>
        <w:sz w:val="18"/>
        <w:szCs w:val="18"/>
      </w:rPr>
      <w:t xml:space="preserve"> </w:t>
    </w:r>
    <w:r w:rsidRPr="0048584F">
      <w:rPr>
        <w:rFonts w:ascii="Times New Roman" w:hAnsi="Times New Roman" w:cs="Times New Roman"/>
        <w:i/>
        <w:iCs/>
        <w:sz w:val="18"/>
        <w:szCs w:val="18"/>
      </w:rPr>
      <w:t xml:space="preserve">address: </w:t>
    </w:r>
    <w:r w:rsidRPr="00C6490A">
      <w:rPr>
        <w:rFonts w:ascii="Times New Roman" w:hAnsi="Times New Roman" w:cs="Times New Roman"/>
        <w:i/>
        <w:iCs/>
        <w:sz w:val="18"/>
        <w:szCs w:val="18"/>
      </w:rPr>
      <w:t>ahmadreza.mirpordel@yahoo.com</w:t>
    </w:r>
  </w:p>
  <w:p w:rsidR="009638E3" w:rsidRPr="00D736E7" w:rsidRDefault="009638E3" w:rsidP="009D4381">
    <w:pPr>
      <w:spacing w:line="240" w:lineRule="auto"/>
      <w:jc w:val="both"/>
      <w:rPr>
        <w:rFonts w:ascii="Times New Roman" w:hAnsi="Times New Roman" w:cs="Times New Roman"/>
        <w:sz w:val="18"/>
        <w:szCs w:val="18"/>
      </w:rPr>
    </w:pPr>
    <w:r>
      <w:rPr>
        <w:rFonts w:ascii="Times New Roman" w:hAnsi="Times New Roman" w:cs="Times New Roman"/>
        <w:i/>
        <w:iCs/>
        <w:color w:val="000000"/>
        <w:sz w:val="18"/>
        <w:szCs w:val="18"/>
      </w:rPr>
      <w:t xml:space="preserve">Special Issue: </w:t>
    </w:r>
    <w:r>
      <w:rPr>
        <w:rFonts w:ascii="Times New Roman" w:hAnsi="Times New Roman" w:cs="Times New Roman"/>
        <w:color w:val="000000"/>
        <w:sz w:val="18"/>
        <w:szCs w:val="18"/>
      </w:rPr>
      <w:t>The Second National Conference on Applied Research in Science and Technology</w:t>
    </w:r>
  </w:p>
  <w:p w:rsidR="009638E3" w:rsidRDefault="009638E3" w:rsidP="00AD1D66">
    <w:pPr>
      <w:spacing w:after="0" w:line="360" w:lineRule="auto"/>
      <w:jc w:val="both"/>
      <w:rPr>
        <w:rFonts w:ascii="Times New Roman" w:hAnsi="Times New Roman" w:cs="Times New Roman"/>
        <w:sz w:val="16"/>
        <w:szCs w:val="16"/>
      </w:rPr>
    </w:pPr>
    <w:r>
      <w:rPr>
        <w:rFonts w:ascii="Times New Roman" w:hAnsi="Times New Roman" w:cs="Times New Roman"/>
        <w:sz w:val="16"/>
        <w:szCs w:val="16"/>
      </w:rPr>
      <w:t xml:space="preserve">http://dergi.cumhuriyet.edu.tr/ojs/index.php/fenbilimleri ©2015 Faculty of Science, </w:t>
    </w:r>
    <w:proofErr w:type="spellStart"/>
    <w:r>
      <w:rPr>
        <w:rFonts w:ascii="Times New Roman" w:hAnsi="Times New Roman" w:cs="Times New Roman"/>
        <w:sz w:val="16"/>
        <w:szCs w:val="16"/>
      </w:rPr>
      <w:t>Cumhuriyet</w:t>
    </w:r>
    <w:proofErr w:type="spellEnd"/>
    <w:r>
      <w:rPr>
        <w:rFonts w:ascii="Times New Roman" w:hAnsi="Times New Roman" w:cs="Times New Roman"/>
        <w:sz w:val="16"/>
        <w:szCs w:val="16"/>
      </w:rPr>
      <w:t xml:space="preserve"> University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C70" w:rsidRDefault="00EB7C70" w:rsidP="00A86FE2">
      <w:pPr>
        <w:spacing w:after="0" w:line="240" w:lineRule="auto"/>
      </w:pPr>
      <w:r>
        <w:separator/>
      </w:r>
    </w:p>
  </w:footnote>
  <w:footnote w:type="continuationSeparator" w:id="0">
    <w:p w:rsidR="00EB7C70" w:rsidRDefault="00EB7C70" w:rsidP="00A86F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8E3" w:rsidRPr="003532E2" w:rsidRDefault="009638E3" w:rsidP="009638E3">
    <w:pPr>
      <w:tabs>
        <w:tab w:val="left" w:pos="8222"/>
      </w:tabs>
      <w:spacing w:before="240" w:after="0" w:line="240" w:lineRule="auto"/>
      <w:jc w:val="center"/>
      <w:rPr>
        <w:rFonts w:ascii="Times New Roman" w:hAnsi="Times New Roman" w:cs="Times New Roman"/>
        <w:color w:val="000000"/>
        <w:sz w:val="20"/>
        <w:szCs w:val="20"/>
      </w:rPr>
    </w:pPr>
    <w:r>
      <w:rPr>
        <w:rFonts w:asciiTheme="majorBidi" w:hAnsiTheme="majorBidi" w:cstheme="majorBidi"/>
      </w:rPr>
      <w:t>MIRPORDEL, NATEGH GOLESTAN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8E3" w:rsidRPr="00D736E7" w:rsidRDefault="009638E3" w:rsidP="004B3504">
    <w:pPr>
      <w:pStyle w:val="stbilgi"/>
      <w:jc w:val="center"/>
      <w:rPr>
        <w:rFonts w:ascii="Times New Roman" w:hAnsi="Times New Roman" w:cs="Times New Roman"/>
      </w:rPr>
    </w:pPr>
  </w:p>
  <w:p w:rsidR="009638E3" w:rsidRPr="000423D5" w:rsidRDefault="009638E3" w:rsidP="003532E2">
    <w:pPr>
      <w:pStyle w:val="Abstract"/>
      <w:jc w:val="center"/>
      <w:rPr>
        <w:rFonts w:asciiTheme="majorBidi" w:eastAsia="Times New Roman" w:hAnsiTheme="majorBidi" w:cstheme="majorBidi"/>
        <w:b w:val="0"/>
        <w:bCs w:val="0"/>
        <w:color w:val="222222"/>
        <w:kern w:val="28"/>
        <w:sz w:val="22"/>
        <w:szCs w:val="22"/>
        <w:shd w:val="clear" w:color="auto" w:fill="FFFFFF"/>
        <w:lang w:bidi="fa-IR"/>
      </w:rPr>
    </w:pPr>
    <w:r w:rsidRPr="000423D5">
      <w:rPr>
        <w:rFonts w:asciiTheme="majorBidi" w:eastAsia="Times New Roman" w:hAnsiTheme="majorBidi" w:cstheme="majorBidi"/>
        <w:b w:val="0"/>
        <w:bCs w:val="0"/>
        <w:color w:val="222222"/>
        <w:kern w:val="28"/>
        <w:sz w:val="22"/>
        <w:szCs w:val="22"/>
        <w:shd w:val="clear" w:color="auto" w:fill="FFFFFF"/>
        <w:lang w:bidi="fa-IR"/>
      </w:rPr>
      <w:t xml:space="preserve">Investigate the relationship between the quality of insurance services and satisfaction of retirees and pensioners of the Social Security of Khorasan </w:t>
    </w:r>
    <w:proofErr w:type="spellStart"/>
    <w:r w:rsidRPr="000423D5">
      <w:rPr>
        <w:rFonts w:asciiTheme="majorBidi" w:eastAsia="Times New Roman" w:hAnsiTheme="majorBidi" w:cstheme="majorBidi"/>
        <w:b w:val="0"/>
        <w:bCs w:val="0"/>
        <w:color w:val="222222"/>
        <w:kern w:val="28"/>
        <w:sz w:val="22"/>
        <w:szCs w:val="22"/>
        <w:shd w:val="clear" w:color="auto" w:fill="FFFFFF"/>
        <w:lang w:bidi="fa-IR"/>
      </w:rPr>
      <w:t>Razavi</w:t>
    </w:r>
    <w:proofErr w:type="spellEnd"/>
  </w:p>
  <w:p w:rsidR="009638E3" w:rsidRPr="00F75AEE" w:rsidRDefault="009638E3" w:rsidP="00F75AEE">
    <w:pPr>
      <w:spacing w:after="0"/>
      <w:jc w:val="center"/>
      <w:rPr>
        <w:rFonts w:asciiTheme="majorBidi" w:hAnsiTheme="majorBidi" w:cstheme="majorBidi"/>
        <w:bCs/>
        <w:color w:val="000000" w:themeColor="text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20" w:type="dxa"/>
      <w:tblBorders>
        <w:bottom w:val="single" w:sz="4" w:space="0" w:color="auto"/>
      </w:tblBorders>
      <w:tblLayout w:type="fixed"/>
      <w:tblLook w:val="04A0" w:firstRow="1" w:lastRow="0" w:firstColumn="1" w:lastColumn="0" w:noHBand="0" w:noVBand="1"/>
    </w:tblPr>
    <w:tblGrid>
      <w:gridCol w:w="3794"/>
      <w:gridCol w:w="1276"/>
      <w:gridCol w:w="3650"/>
    </w:tblGrid>
    <w:tr w:rsidR="009638E3" w:rsidTr="009A7A4A">
      <w:trPr>
        <w:trHeight w:val="993"/>
      </w:trPr>
      <w:tc>
        <w:tcPr>
          <w:tcW w:w="3794" w:type="dxa"/>
          <w:vAlign w:val="center"/>
        </w:tcPr>
        <w:p w:rsidR="009638E3" w:rsidRPr="000A2FF9" w:rsidRDefault="009638E3" w:rsidP="00804A8E">
          <w:pPr>
            <w:pStyle w:val="stbilgi"/>
            <w:tabs>
              <w:tab w:val="clear" w:pos="9406"/>
              <w:tab w:val="right" w:pos="8505"/>
            </w:tabs>
            <w:jc w:val="center"/>
            <w:rPr>
              <w:rFonts w:ascii="Times New Roman" w:hAnsi="Times New Roman" w:cs="Times New Roman"/>
              <w:bCs/>
              <w:sz w:val="18"/>
              <w:szCs w:val="18"/>
            </w:rPr>
          </w:pPr>
          <w:proofErr w:type="spellStart"/>
          <w:r w:rsidRPr="000A2FF9">
            <w:rPr>
              <w:rFonts w:ascii="Times New Roman" w:hAnsi="Times New Roman" w:cs="Times New Roman"/>
              <w:bCs/>
              <w:sz w:val="18"/>
              <w:szCs w:val="18"/>
            </w:rPr>
            <w:t>Cumhuriyet</w:t>
          </w:r>
          <w:proofErr w:type="spellEnd"/>
          <w:r w:rsidRPr="000A2FF9">
            <w:rPr>
              <w:rFonts w:ascii="Times New Roman" w:hAnsi="Times New Roman" w:cs="Times New Roman"/>
              <w:bCs/>
              <w:sz w:val="18"/>
              <w:szCs w:val="18"/>
            </w:rPr>
            <w:t xml:space="preserve"> </w:t>
          </w:r>
          <w:proofErr w:type="spellStart"/>
          <w:r w:rsidRPr="000A2FF9">
            <w:rPr>
              <w:rFonts w:ascii="Times New Roman" w:hAnsi="Times New Roman" w:cs="Times New Roman"/>
              <w:bCs/>
              <w:sz w:val="18"/>
              <w:szCs w:val="18"/>
            </w:rPr>
            <w:t>Üniversitesi</w:t>
          </w:r>
          <w:proofErr w:type="spellEnd"/>
          <w:r w:rsidRPr="000A2FF9">
            <w:rPr>
              <w:rFonts w:ascii="Times New Roman" w:hAnsi="Times New Roman" w:cs="Times New Roman"/>
              <w:bCs/>
              <w:sz w:val="18"/>
              <w:szCs w:val="18"/>
            </w:rPr>
            <w:t xml:space="preserve"> Fen </w:t>
          </w:r>
          <w:proofErr w:type="spellStart"/>
          <w:r w:rsidRPr="000A2FF9">
            <w:rPr>
              <w:rFonts w:ascii="Times New Roman" w:hAnsi="Times New Roman" w:cs="Times New Roman"/>
              <w:bCs/>
              <w:sz w:val="18"/>
              <w:szCs w:val="18"/>
            </w:rPr>
            <w:t>Fakültesi</w:t>
          </w:r>
          <w:proofErr w:type="spellEnd"/>
        </w:p>
        <w:p w:rsidR="009638E3" w:rsidRDefault="009638E3" w:rsidP="009638E3">
          <w:pPr>
            <w:pStyle w:val="stbilgi"/>
            <w:tabs>
              <w:tab w:val="clear" w:pos="9406"/>
              <w:tab w:val="right" w:pos="8505"/>
            </w:tabs>
            <w:jc w:val="center"/>
            <w:rPr>
              <w:rFonts w:ascii="Times New Roman" w:hAnsi="Times New Roman" w:cs="Times New Roman"/>
              <w:bCs/>
            </w:rPr>
          </w:pPr>
          <w:r>
            <w:rPr>
              <w:rFonts w:ascii="Times New Roman" w:hAnsi="Times New Roman" w:cs="Times New Roman"/>
              <w:color w:val="000000"/>
              <w:sz w:val="14"/>
              <w:szCs w:val="14"/>
            </w:rPr>
            <w:t xml:space="preserve">Fen </w:t>
          </w:r>
          <w:proofErr w:type="spellStart"/>
          <w:r>
            <w:rPr>
              <w:rFonts w:ascii="Times New Roman" w:hAnsi="Times New Roman" w:cs="Times New Roman"/>
              <w:color w:val="000000"/>
              <w:sz w:val="14"/>
              <w:szCs w:val="14"/>
            </w:rPr>
            <w:t>Bilimleri</w:t>
          </w:r>
          <w:proofErr w:type="spellEnd"/>
          <w:r>
            <w:rPr>
              <w:rFonts w:ascii="Times New Roman" w:hAnsi="Times New Roman" w:cs="Times New Roman"/>
              <w:color w:val="000000"/>
              <w:sz w:val="14"/>
              <w:szCs w:val="14"/>
            </w:rPr>
            <w:t xml:space="preserve"> </w:t>
          </w:r>
          <w:proofErr w:type="spellStart"/>
          <w:r>
            <w:rPr>
              <w:rFonts w:ascii="Times New Roman" w:hAnsi="Times New Roman" w:cs="Times New Roman"/>
              <w:color w:val="000000"/>
              <w:sz w:val="14"/>
              <w:szCs w:val="14"/>
            </w:rPr>
            <w:t>Dergisi</w:t>
          </w:r>
          <w:proofErr w:type="spellEnd"/>
          <w:r>
            <w:rPr>
              <w:rFonts w:ascii="Times New Roman" w:hAnsi="Times New Roman" w:cs="Times New Roman"/>
              <w:color w:val="000000"/>
              <w:sz w:val="14"/>
              <w:szCs w:val="14"/>
            </w:rPr>
            <w:t xml:space="preserve"> (CFD), Cilt:36, No: 3 </w:t>
          </w:r>
          <w:proofErr w:type="spellStart"/>
          <w:r>
            <w:rPr>
              <w:rFonts w:ascii="Times New Roman" w:hAnsi="Times New Roman" w:cs="Times New Roman"/>
              <w:color w:val="000000"/>
              <w:sz w:val="14"/>
              <w:szCs w:val="14"/>
            </w:rPr>
            <w:t>Ozel</w:t>
          </w:r>
          <w:proofErr w:type="spellEnd"/>
          <w:r>
            <w:rPr>
              <w:rFonts w:ascii="Times New Roman" w:hAnsi="Times New Roman" w:cs="Times New Roman"/>
              <w:color w:val="000000"/>
              <w:sz w:val="14"/>
              <w:szCs w:val="14"/>
            </w:rPr>
            <w:t xml:space="preserve"> </w:t>
          </w:r>
          <w:proofErr w:type="spellStart"/>
          <w:r>
            <w:rPr>
              <w:rFonts w:ascii="Times New Roman" w:hAnsi="Times New Roman" w:cs="Times New Roman"/>
              <w:color w:val="000000"/>
              <w:sz w:val="14"/>
              <w:szCs w:val="14"/>
            </w:rPr>
            <w:t>Sayı</w:t>
          </w:r>
          <w:proofErr w:type="spellEnd"/>
          <w:r>
            <w:rPr>
              <w:rFonts w:ascii="Times New Roman" w:hAnsi="Times New Roman" w:cs="Times New Roman"/>
              <w:color w:val="000000"/>
              <w:sz w:val="14"/>
              <w:szCs w:val="14"/>
            </w:rPr>
            <w:t xml:space="preserve"> (2015) </w:t>
          </w:r>
          <w:r w:rsidRPr="000A2FF9">
            <w:rPr>
              <w:rFonts w:ascii="Times New Roman" w:hAnsi="Times New Roman" w:cs="Times New Roman"/>
              <w:bCs/>
              <w:sz w:val="18"/>
              <w:szCs w:val="18"/>
            </w:rPr>
            <w:t>ISSN: 1300-1949</w:t>
          </w:r>
        </w:p>
      </w:tc>
      <w:tc>
        <w:tcPr>
          <w:tcW w:w="1276" w:type="dxa"/>
          <w:vAlign w:val="center"/>
        </w:tcPr>
        <w:p w:rsidR="009638E3" w:rsidRDefault="009638E3" w:rsidP="00804A8E">
          <w:pPr>
            <w:pStyle w:val="stbilgi"/>
            <w:tabs>
              <w:tab w:val="clear" w:pos="9406"/>
              <w:tab w:val="right" w:pos="8505"/>
            </w:tabs>
            <w:jc w:val="center"/>
            <w:rPr>
              <w:rFonts w:ascii="Times New Roman" w:hAnsi="Times New Roman" w:cs="Times New Roman"/>
              <w:bCs/>
            </w:rPr>
          </w:pPr>
          <w:r w:rsidRPr="000452F7">
            <w:rPr>
              <w:rFonts w:ascii="Times New Roman" w:hAnsi="Times New Roman" w:cs="Times New Roman"/>
              <w:bCs/>
              <w:noProof/>
              <w:lang w:val="tr-TR" w:eastAsia="tr-TR"/>
            </w:rPr>
            <w:drawing>
              <wp:inline distT="0" distB="0" distL="0" distR="0" wp14:anchorId="3241B625" wp14:editId="1DF56CE1">
                <wp:extent cx="733425" cy="615289"/>
                <wp:effectExtent l="19050" t="0" r="9525" b="0"/>
                <wp:docPr id="1" name="Resim 1" descr="C:\Users\serkan\Desktop\CU\CUFENdergi\culogolar\702669_10151320105396385_252919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kan\Desktop\CU\CUFENdergi\culogolar\702669_10151320105396385_25291964_n.jpg"/>
                        <pic:cNvPicPr>
                          <a:picLocks noChangeAspect="1" noChangeArrowheads="1"/>
                        </pic:cNvPicPr>
                      </pic:nvPicPr>
                      <pic:blipFill>
                        <a:blip r:embed="rId1"/>
                        <a:srcRect/>
                        <a:stretch>
                          <a:fillRect/>
                        </a:stretch>
                      </pic:blipFill>
                      <pic:spPr bwMode="auto">
                        <a:xfrm>
                          <a:off x="0" y="0"/>
                          <a:ext cx="736728" cy="618060"/>
                        </a:xfrm>
                        <a:prstGeom prst="rect">
                          <a:avLst/>
                        </a:prstGeom>
                        <a:noFill/>
                        <a:ln w="9525">
                          <a:noFill/>
                          <a:miter lim="800000"/>
                          <a:headEnd/>
                          <a:tailEnd/>
                        </a:ln>
                      </pic:spPr>
                    </pic:pic>
                  </a:graphicData>
                </a:graphic>
              </wp:inline>
            </w:drawing>
          </w:r>
        </w:p>
      </w:tc>
      <w:tc>
        <w:tcPr>
          <w:tcW w:w="3650" w:type="dxa"/>
          <w:vAlign w:val="center"/>
        </w:tcPr>
        <w:p w:rsidR="009638E3" w:rsidRPr="000A2FF9" w:rsidRDefault="009638E3" w:rsidP="00804A8E">
          <w:pPr>
            <w:pStyle w:val="stbilgi"/>
            <w:tabs>
              <w:tab w:val="clear" w:pos="9406"/>
              <w:tab w:val="right" w:pos="8505"/>
            </w:tabs>
            <w:jc w:val="center"/>
            <w:rPr>
              <w:rFonts w:ascii="Times New Roman" w:hAnsi="Times New Roman" w:cs="Times New Roman"/>
              <w:bCs/>
              <w:sz w:val="18"/>
              <w:szCs w:val="18"/>
            </w:rPr>
          </w:pPr>
          <w:proofErr w:type="spellStart"/>
          <w:r w:rsidRPr="000A2FF9">
            <w:rPr>
              <w:rFonts w:ascii="Times New Roman" w:hAnsi="Times New Roman" w:cs="Times New Roman"/>
              <w:bCs/>
              <w:sz w:val="18"/>
              <w:szCs w:val="18"/>
            </w:rPr>
            <w:t>Cumhuriyet</w:t>
          </w:r>
          <w:proofErr w:type="spellEnd"/>
          <w:r w:rsidRPr="000A2FF9">
            <w:rPr>
              <w:rFonts w:ascii="Times New Roman" w:hAnsi="Times New Roman" w:cs="Times New Roman"/>
              <w:bCs/>
              <w:sz w:val="18"/>
              <w:szCs w:val="18"/>
            </w:rPr>
            <w:t xml:space="preserve"> University Faculty of Science</w:t>
          </w:r>
        </w:p>
        <w:p w:rsidR="009638E3" w:rsidRDefault="009638E3" w:rsidP="009638E3">
          <w:pPr>
            <w:pStyle w:val="stbilgi"/>
            <w:tabs>
              <w:tab w:val="clear" w:pos="9406"/>
              <w:tab w:val="right" w:pos="8505"/>
            </w:tabs>
            <w:jc w:val="center"/>
            <w:rPr>
              <w:rFonts w:ascii="Times New Roman" w:hAnsi="Times New Roman" w:cs="Times New Roman"/>
              <w:bCs/>
            </w:rPr>
          </w:pPr>
          <w:r>
            <w:rPr>
              <w:rFonts w:ascii="Times New Roman" w:hAnsi="Times New Roman" w:cs="Times New Roman"/>
              <w:color w:val="000000"/>
              <w:sz w:val="14"/>
              <w:szCs w:val="14"/>
            </w:rPr>
            <w:t xml:space="preserve">Science Journal (CSJ), Vol. 36, No: 3 Special Issue (2015) </w:t>
          </w:r>
          <w:r w:rsidRPr="000A2FF9">
            <w:rPr>
              <w:rFonts w:ascii="Times New Roman" w:hAnsi="Times New Roman" w:cs="Times New Roman"/>
              <w:bCs/>
              <w:sz w:val="18"/>
              <w:szCs w:val="18"/>
            </w:rPr>
            <w:t>ISSN: 1300-1949</w:t>
          </w:r>
        </w:p>
      </w:tc>
    </w:tr>
  </w:tbl>
  <w:p w:rsidR="009638E3" w:rsidRDefault="009638E3" w:rsidP="009D438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F40F3A"/>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F16C5C4E"/>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9C78230A"/>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B4022FCC"/>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A112DAB8"/>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EA2D18"/>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326E24"/>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E5CE6"/>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4031E2"/>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FEB065A2"/>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2B6405A"/>
    <w:multiLevelType w:val="multilevel"/>
    <w:tmpl w:val="B2BA04DC"/>
    <w:styleLink w:val="NormalNumbered"/>
    <w:lvl w:ilvl="0">
      <w:start w:val="1"/>
      <w:numFmt w:val="decimal"/>
      <w:lvlText w:val="%1-"/>
      <w:lvlJc w:val="left"/>
      <w:pPr>
        <w:tabs>
          <w:tab w:val="num" w:pos="720"/>
        </w:tabs>
        <w:ind w:left="720" w:hanging="360"/>
      </w:pPr>
      <w:rPr>
        <w:rFonts w:cs="Nazanin"/>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4822C3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07451606"/>
    <w:multiLevelType w:val="hybridMultilevel"/>
    <w:tmpl w:val="2C4A6D78"/>
    <w:lvl w:ilvl="0" w:tplc="7E201FBC">
      <w:start w:val="1"/>
      <w:numFmt w:val="decimal"/>
      <w:lvlText w:val="[%1] "/>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45A5AE1"/>
    <w:multiLevelType w:val="multilevel"/>
    <w:tmpl w:val="04090023"/>
    <w:styleLink w:val="MakaleBlm"/>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1CD3B1D"/>
    <w:multiLevelType w:val="hybridMultilevel"/>
    <w:tmpl w:val="AE72F8D8"/>
    <w:lvl w:ilvl="0" w:tplc="5F12B5A2">
      <w:start w:val="27"/>
      <w:numFmt w:val="bullet"/>
      <w:lvlText w:val="-"/>
      <w:lvlJc w:val="left"/>
      <w:pPr>
        <w:ind w:left="720" w:hanging="360"/>
      </w:pPr>
      <w:rPr>
        <w:rFonts w:ascii="Calibri" w:eastAsia="Calibri" w:hAnsi="Calibr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997E52"/>
    <w:multiLevelType w:val="hybridMultilevel"/>
    <w:tmpl w:val="CAAE1A0A"/>
    <w:lvl w:ilvl="0" w:tplc="6068FCEA">
      <w:start w:val="1"/>
      <w:numFmt w:val="decimal"/>
      <w:pStyle w:val="REF"/>
      <w:lvlText w:val="[%1]"/>
      <w:lvlJc w:val="right"/>
      <w:pPr>
        <w:tabs>
          <w:tab w:val="num" w:pos="454"/>
        </w:tabs>
        <w:ind w:left="454" w:hanging="170"/>
      </w:pPr>
      <w:rPr>
        <w:rFonts w:ascii="Times New Roman" w:hAnsi="Times New Roman" w:cs="Nazanin"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082CDB"/>
    <w:multiLevelType w:val="hybridMultilevel"/>
    <w:tmpl w:val="FF341454"/>
    <w:lvl w:ilvl="0" w:tplc="177C7236">
      <w:start w:val="3"/>
      <w:numFmt w:val="bullet"/>
      <w:lvlText w:val=""/>
      <w:lvlJc w:val="left"/>
      <w:pPr>
        <w:ind w:left="720" w:hanging="360"/>
      </w:pPr>
      <w:rPr>
        <w:rFonts w:ascii="Symbol" w:eastAsia="Times New Roman" w:hAnsi="Symbol" w:cs="Kooda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4126F74"/>
    <w:multiLevelType w:val="multilevel"/>
    <w:tmpl w:val="A6A2036E"/>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72E3ADE"/>
    <w:multiLevelType w:val="hybridMultilevel"/>
    <w:tmpl w:val="6B88D5EA"/>
    <w:lvl w:ilvl="0" w:tplc="95D216F8">
      <w:start w:val="4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C7F3C"/>
    <w:multiLevelType w:val="hybridMultilevel"/>
    <w:tmpl w:val="0136B202"/>
    <w:lvl w:ilvl="0" w:tplc="F1946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E40A1E"/>
    <w:multiLevelType w:val="multilevel"/>
    <w:tmpl w:val="A2F87824"/>
    <w:lvl w:ilvl="0">
      <w:start w:val="1"/>
      <w:numFmt w:val="none"/>
      <w:pStyle w:val="HeadingAppendix"/>
      <w:lvlText w:val="پیوست ب-"/>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3960729"/>
    <w:multiLevelType w:val="hybridMultilevel"/>
    <w:tmpl w:val="B5F4C3AE"/>
    <w:lvl w:ilvl="0" w:tplc="A1D049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5D7B0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19"/>
  </w:num>
  <w:num w:numId="3">
    <w:abstractNumId w:val="15"/>
  </w:num>
  <w:num w:numId="4">
    <w:abstractNumId w:val="17"/>
  </w:num>
  <w:num w:numId="5">
    <w:abstractNumId w:val="11"/>
  </w:num>
  <w:num w:numId="6">
    <w:abstractNumId w:val="24"/>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10"/>
  </w:num>
  <w:num w:numId="20">
    <w:abstractNumId w:val="20"/>
  </w:num>
  <w:num w:numId="21">
    <w:abstractNumId w:val="16"/>
  </w:num>
  <w:num w:numId="22">
    <w:abstractNumId w:val="21"/>
  </w:num>
  <w:num w:numId="23">
    <w:abstractNumId w:val="23"/>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BA"/>
    <w:rsid w:val="00000FCD"/>
    <w:rsid w:val="00002EBF"/>
    <w:rsid w:val="00012A16"/>
    <w:rsid w:val="0002363F"/>
    <w:rsid w:val="00032FFA"/>
    <w:rsid w:val="00036A4D"/>
    <w:rsid w:val="00041D68"/>
    <w:rsid w:val="000423D5"/>
    <w:rsid w:val="000452F7"/>
    <w:rsid w:val="000463DA"/>
    <w:rsid w:val="0005653D"/>
    <w:rsid w:val="000617AA"/>
    <w:rsid w:val="00061931"/>
    <w:rsid w:val="000662B9"/>
    <w:rsid w:val="00082701"/>
    <w:rsid w:val="00084C96"/>
    <w:rsid w:val="00091775"/>
    <w:rsid w:val="00091A0A"/>
    <w:rsid w:val="000934B8"/>
    <w:rsid w:val="000A0A1D"/>
    <w:rsid w:val="000A1154"/>
    <w:rsid w:val="000A4C2B"/>
    <w:rsid w:val="000A60A3"/>
    <w:rsid w:val="000B32CF"/>
    <w:rsid w:val="000D0BEA"/>
    <w:rsid w:val="000D0EB5"/>
    <w:rsid w:val="000D49E3"/>
    <w:rsid w:val="000D5D76"/>
    <w:rsid w:val="000D6D50"/>
    <w:rsid w:val="000F10BD"/>
    <w:rsid w:val="000F47E8"/>
    <w:rsid w:val="001031D3"/>
    <w:rsid w:val="00115CAC"/>
    <w:rsid w:val="00120CD6"/>
    <w:rsid w:val="00124455"/>
    <w:rsid w:val="00124A89"/>
    <w:rsid w:val="00133B43"/>
    <w:rsid w:val="00135B74"/>
    <w:rsid w:val="00141F50"/>
    <w:rsid w:val="00142D7D"/>
    <w:rsid w:val="00150A43"/>
    <w:rsid w:val="0016024C"/>
    <w:rsid w:val="00161B9E"/>
    <w:rsid w:val="00180108"/>
    <w:rsid w:val="00180451"/>
    <w:rsid w:val="00186F60"/>
    <w:rsid w:val="001909C7"/>
    <w:rsid w:val="0019128E"/>
    <w:rsid w:val="0019173F"/>
    <w:rsid w:val="00194791"/>
    <w:rsid w:val="001A5716"/>
    <w:rsid w:val="001A7A14"/>
    <w:rsid w:val="001B0B76"/>
    <w:rsid w:val="001B16A1"/>
    <w:rsid w:val="001B4B5F"/>
    <w:rsid w:val="001B685A"/>
    <w:rsid w:val="001B6D7B"/>
    <w:rsid w:val="001C4717"/>
    <w:rsid w:val="001C6263"/>
    <w:rsid w:val="001D3D2D"/>
    <w:rsid w:val="001E2285"/>
    <w:rsid w:val="001F0C15"/>
    <w:rsid w:val="001F2EBE"/>
    <w:rsid w:val="001F3C5C"/>
    <w:rsid w:val="0020580D"/>
    <w:rsid w:val="0021156B"/>
    <w:rsid w:val="002120A3"/>
    <w:rsid w:val="002139A7"/>
    <w:rsid w:val="00217ABE"/>
    <w:rsid w:val="00223CBF"/>
    <w:rsid w:val="0023094E"/>
    <w:rsid w:val="00255408"/>
    <w:rsid w:val="002621A5"/>
    <w:rsid w:val="0026502E"/>
    <w:rsid w:val="0026537A"/>
    <w:rsid w:val="00277681"/>
    <w:rsid w:val="00283C2A"/>
    <w:rsid w:val="00286475"/>
    <w:rsid w:val="00294AE1"/>
    <w:rsid w:val="002A198A"/>
    <w:rsid w:val="002A4E07"/>
    <w:rsid w:val="002A5C3A"/>
    <w:rsid w:val="002B3EBF"/>
    <w:rsid w:val="002B5B23"/>
    <w:rsid w:val="002D5AFE"/>
    <w:rsid w:val="002D6005"/>
    <w:rsid w:val="002E0A62"/>
    <w:rsid w:val="002E20E3"/>
    <w:rsid w:val="002E7F85"/>
    <w:rsid w:val="002F5927"/>
    <w:rsid w:val="003059FD"/>
    <w:rsid w:val="00310FEF"/>
    <w:rsid w:val="003166E4"/>
    <w:rsid w:val="00320AAB"/>
    <w:rsid w:val="00321DFD"/>
    <w:rsid w:val="003268E5"/>
    <w:rsid w:val="003304AF"/>
    <w:rsid w:val="003317C2"/>
    <w:rsid w:val="0033611C"/>
    <w:rsid w:val="00343195"/>
    <w:rsid w:val="00345C8C"/>
    <w:rsid w:val="003532E2"/>
    <w:rsid w:val="003660B6"/>
    <w:rsid w:val="00380946"/>
    <w:rsid w:val="00380E79"/>
    <w:rsid w:val="00382649"/>
    <w:rsid w:val="003A2266"/>
    <w:rsid w:val="003A3D9A"/>
    <w:rsid w:val="003A567B"/>
    <w:rsid w:val="003B1029"/>
    <w:rsid w:val="003B76A9"/>
    <w:rsid w:val="003C0233"/>
    <w:rsid w:val="003C35F8"/>
    <w:rsid w:val="003C5388"/>
    <w:rsid w:val="003D52CF"/>
    <w:rsid w:val="003E3010"/>
    <w:rsid w:val="003E747B"/>
    <w:rsid w:val="003F7099"/>
    <w:rsid w:val="004020EB"/>
    <w:rsid w:val="004050E8"/>
    <w:rsid w:val="004114D1"/>
    <w:rsid w:val="004116D0"/>
    <w:rsid w:val="00413FA7"/>
    <w:rsid w:val="00416553"/>
    <w:rsid w:val="00420D55"/>
    <w:rsid w:val="00422658"/>
    <w:rsid w:val="004342E3"/>
    <w:rsid w:val="00442A74"/>
    <w:rsid w:val="00452ACD"/>
    <w:rsid w:val="004632A9"/>
    <w:rsid w:val="00465385"/>
    <w:rsid w:val="00465F1E"/>
    <w:rsid w:val="00470461"/>
    <w:rsid w:val="00471F41"/>
    <w:rsid w:val="00480284"/>
    <w:rsid w:val="0048584F"/>
    <w:rsid w:val="0049233A"/>
    <w:rsid w:val="004B03AE"/>
    <w:rsid w:val="004B1AF0"/>
    <w:rsid w:val="004B3504"/>
    <w:rsid w:val="004B5D03"/>
    <w:rsid w:val="004B7B1F"/>
    <w:rsid w:val="004C280E"/>
    <w:rsid w:val="004C3D0B"/>
    <w:rsid w:val="004C751B"/>
    <w:rsid w:val="004D3CD6"/>
    <w:rsid w:val="004F1277"/>
    <w:rsid w:val="004F253D"/>
    <w:rsid w:val="004F6821"/>
    <w:rsid w:val="004F7DBB"/>
    <w:rsid w:val="005062E2"/>
    <w:rsid w:val="00515455"/>
    <w:rsid w:val="00525F70"/>
    <w:rsid w:val="00530C66"/>
    <w:rsid w:val="00533CD3"/>
    <w:rsid w:val="005434BD"/>
    <w:rsid w:val="00544AD5"/>
    <w:rsid w:val="00566747"/>
    <w:rsid w:val="00577F8C"/>
    <w:rsid w:val="005823D5"/>
    <w:rsid w:val="00582992"/>
    <w:rsid w:val="005865C5"/>
    <w:rsid w:val="00587FAA"/>
    <w:rsid w:val="0059456C"/>
    <w:rsid w:val="00596271"/>
    <w:rsid w:val="005A48B5"/>
    <w:rsid w:val="005A6DE3"/>
    <w:rsid w:val="005A76D1"/>
    <w:rsid w:val="005D0728"/>
    <w:rsid w:val="005D2BFE"/>
    <w:rsid w:val="005D4955"/>
    <w:rsid w:val="005D52B2"/>
    <w:rsid w:val="005E412B"/>
    <w:rsid w:val="005E5FE8"/>
    <w:rsid w:val="005F15FC"/>
    <w:rsid w:val="005F6ED5"/>
    <w:rsid w:val="00620292"/>
    <w:rsid w:val="006246F8"/>
    <w:rsid w:val="00626DB8"/>
    <w:rsid w:val="0063102C"/>
    <w:rsid w:val="006335B2"/>
    <w:rsid w:val="006353DD"/>
    <w:rsid w:val="006378EC"/>
    <w:rsid w:val="006420AA"/>
    <w:rsid w:val="00653AED"/>
    <w:rsid w:val="00656D2C"/>
    <w:rsid w:val="006578D9"/>
    <w:rsid w:val="00662337"/>
    <w:rsid w:val="006637E4"/>
    <w:rsid w:val="00665057"/>
    <w:rsid w:val="00670A4D"/>
    <w:rsid w:val="006716E0"/>
    <w:rsid w:val="00672521"/>
    <w:rsid w:val="00673F24"/>
    <w:rsid w:val="00676032"/>
    <w:rsid w:val="00681F5B"/>
    <w:rsid w:val="006838E9"/>
    <w:rsid w:val="006858B5"/>
    <w:rsid w:val="00691613"/>
    <w:rsid w:val="006A2D9C"/>
    <w:rsid w:val="006A4277"/>
    <w:rsid w:val="006C5C03"/>
    <w:rsid w:val="006C7D5E"/>
    <w:rsid w:val="006D0EAC"/>
    <w:rsid w:val="006D17CC"/>
    <w:rsid w:val="006D49E8"/>
    <w:rsid w:val="006E0777"/>
    <w:rsid w:val="006E11E5"/>
    <w:rsid w:val="006E15DF"/>
    <w:rsid w:val="006E3380"/>
    <w:rsid w:val="006E5424"/>
    <w:rsid w:val="006E7DB0"/>
    <w:rsid w:val="006F01A6"/>
    <w:rsid w:val="006F2B55"/>
    <w:rsid w:val="00703AB8"/>
    <w:rsid w:val="007073D6"/>
    <w:rsid w:val="00727E45"/>
    <w:rsid w:val="00731487"/>
    <w:rsid w:val="00740061"/>
    <w:rsid w:val="00742D28"/>
    <w:rsid w:val="00743F18"/>
    <w:rsid w:val="007466C7"/>
    <w:rsid w:val="00755F66"/>
    <w:rsid w:val="007575CE"/>
    <w:rsid w:val="007664D5"/>
    <w:rsid w:val="007704A2"/>
    <w:rsid w:val="00770943"/>
    <w:rsid w:val="00781081"/>
    <w:rsid w:val="00792443"/>
    <w:rsid w:val="00795576"/>
    <w:rsid w:val="007A3C47"/>
    <w:rsid w:val="007B2325"/>
    <w:rsid w:val="007B3240"/>
    <w:rsid w:val="007D0DCC"/>
    <w:rsid w:val="007D7FB1"/>
    <w:rsid w:val="00804A8E"/>
    <w:rsid w:val="00806ED5"/>
    <w:rsid w:val="00814160"/>
    <w:rsid w:val="008145E6"/>
    <w:rsid w:val="008155F1"/>
    <w:rsid w:val="00823241"/>
    <w:rsid w:val="00823960"/>
    <w:rsid w:val="00832850"/>
    <w:rsid w:val="008378D3"/>
    <w:rsid w:val="00842581"/>
    <w:rsid w:val="00843360"/>
    <w:rsid w:val="00847B34"/>
    <w:rsid w:val="00875765"/>
    <w:rsid w:val="008764DB"/>
    <w:rsid w:val="00880681"/>
    <w:rsid w:val="00884325"/>
    <w:rsid w:val="00885DC9"/>
    <w:rsid w:val="008919D7"/>
    <w:rsid w:val="00896140"/>
    <w:rsid w:val="008A185F"/>
    <w:rsid w:val="008A6108"/>
    <w:rsid w:val="008A7AFF"/>
    <w:rsid w:val="008B1112"/>
    <w:rsid w:val="008B3D1C"/>
    <w:rsid w:val="008B4909"/>
    <w:rsid w:val="008B68B3"/>
    <w:rsid w:val="008C6964"/>
    <w:rsid w:val="008D62E7"/>
    <w:rsid w:val="008E77D9"/>
    <w:rsid w:val="008F3DBD"/>
    <w:rsid w:val="00902A13"/>
    <w:rsid w:val="009052C0"/>
    <w:rsid w:val="009059B4"/>
    <w:rsid w:val="009072A7"/>
    <w:rsid w:val="00915340"/>
    <w:rsid w:val="00916440"/>
    <w:rsid w:val="00916DCB"/>
    <w:rsid w:val="0092030C"/>
    <w:rsid w:val="00920A35"/>
    <w:rsid w:val="0092144F"/>
    <w:rsid w:val="009262C7"/>
    <w:rsid w:val="009345DA"/>
    <w:rsid w:val="00934825"/>
    <w:rsid w:val="00940FBA"/>
    <w:rsid w:val="00941134"/>
    <w:rsid w:val="00942657"/>
    <w:rsid w:val="0094570A"/>
    <w:rsid w:val="00946D5D"/>
    <w:rsid w:val="00955BF0"/>
    <w:rsid w:val="00957D07"/>
    <w:rsid w:val="009638E3"/>
    <w:rsid w:val="00973568"/>
    <w:rsid w:val="00980517"/>
    <w:rsid w:val="00992A0D"/>
    <w:rsid w:val="00996ABB"/>
    <w:rsid w:val="009A5040"/>
    <w:rsid w:val="009A61C7"/>
    <w:rsid w:val="009A6452"/>
    <w:rsid w:val="009A6660"/>
    <w:rsid w:val="009A7A4A"/>
    <w:rsid w:val="009B13BA"/>
    <w:rsid w:val="009B2255"/>
    <w:rsid w:val="009B29ED"/>
    <w:rsid w:val="009B2CE0"/>
    <w:rsid w:val="009B6329"/>
    <w:rsid w:val="009B6DD2"/>
    <w:rsid w:val="009C293F"/>
    <w:rsid w:val="009C5321"/>
    <w:rsid w:val="009D4381"/>
    <w:rsid w:val="009D7734"/>
    <w:rsid w:val="009E205B"/>
    <w:rsid w:val="009E4E8F"/>
    <w:rsid w:val="009E5176"/>
    <w:rsid w:val="009E7867"/>
    <w:rsid w:val="009F35F9"/>
    <w:rsid w:val="00A30C00"/>
    <w:rsid w:val="00A56606"/>
    <w:rsid w:val="00A62670"/>
    <w:rsid w:val="00A62A10"/>
    <w:rsid w:val="00A6301E"/>
    <w:rsid w:val="00A67DDD"/>
    <w:rsid w:val="00A71ABA"/>
    <w:rsid w:val="00A84A96"/>
    <w:rsid w:val="00A86FE2"/>
    <w:rsid w:val="00A937C1"/>
    <w:rsid w:val="00A93FBE"/>
    <w:rsid w:val="00AA17C3"/>
    <w:rsid w:val="00AA57DE"/>
    <w:rsid w:val="00AA7B67"/>
    <w:rsid w:val="00AB2C51"/>
    <w:rsid w:val="00AC0066"/>
    <w:rsid w:val="00AC322C"/>
    <w:rsid w:val="00AC5ED3"/>
    <w:rsid w:val="00AD1D66"/>
    <w:rsid w:val="00AD405B"/>
    <w:rsid w:val="00AD41FA"/>
    <w:rsid w:val="00AD6331"/>
    <w:rsid w:val="00AE7352"/>
    <w:rsid w:val="00AF250B"/>
    <w:rsid w:val="00B00E26"/>
    <w:rsid w:val="00B04156"/>
    <w:rsid w:val="00B11775"/>
    <w:rsid w:val="00B14D9B"/>
    <w:rsid w:val="00B16D97"/>
    <w:rsid w:val="00B25C56"/>
    <w:rsid w:val="00B25C57"/>
    <w:rsid w:val="00B27341"/>
    <w:rsid w:val="00B4017D"/>
    <w:rsid w:val="00B521FC"/>
    <w:rsid w:val="00B66322"/>
    <w:rsid w:val="00B67892"/>
    <w:rsid w:val="00B73994"/>
    <w:rsid w:val="00B74CC3"/>
    <w:rsid w:val="00B86F73"/>
    <w:rsid w:val="00B96939"/>
    <w:rsid w:val="00BA2C15"/>
    <w:rsid w:val="00BA6BEF"/>
    <w:rsid w:val="00BC402D"/>
    <w:rsid w:val="00BD2192"/>
    <w:rsid w:val="00BD3351"/>
    <w:rsid w:val="00BD5569"/>
    <w:rsid w:val="00BD57D7"/>
    <w:rsid w:val="00BD6857"/>
    <w:rsid w:val="00BD6FC3"/>
    <w:rsid w:val="00BE0964"/>
    <w:rsid w:val="00BE164F"/>
    <w:rsid w:val="00BE6CEC"/>
    <w:rsid w:val="00BF1422"/>
    <w:rsid w:val="00BF36AC"/>
    <w:rsid w:val="00C05C4B"/>
    <w:rsid w:val="00C1086C"/>
    <w:rsid w:val="00C17B12"/>
    <w:rsid w:val="00C17BD4"/>
    <w:rsid w:val="00C26C86"/>
    <w:rsid w:val="00C3080E"/>
    <w:rsid w:val="00C375BC"/>
    <w:rsid w:val="00C41B53"/>
    <w:rsid w:val="00C47142"/>
    <w:rsid w:val="00C6490A"/>
    <w:rsid w:val="00C65280"/>
    <w:rsid w:val="00C73E23"/>
    <w:rsid w:val="00C7752B"/>
    <w:rsid w:val="00C84B05"/>
    <w:rsid w:val="00C90166"/>
    <w:rsid w:val="00C95A71"/>
    <w:rsid w:val="00CA517B"/>
    <w:rsid w:val="00CB22E0"/>
    <w:rsid w:val="00CB36FD"/>
    <w:rsid w:val="00CB4F9C"/>
    <w:rsid w:val="00CC6956"/>
    <w:rsid w:val="00CD6512"/>
    <w:rsid w:val="00CE5895"/>
    <w:rsid w:val="00CF0059"/>
    <w:rsid w:val="00CF13AE"/>
    <w:rsid w:val="00CF4AE1"/>
    <w:rsid w:val="00D01262"/>
    <w:rsid w:val="00D05762"/>
    <w:rsid w:val="00D109BE"/>
    <w:rsid w:val="00D1252D"/>
    <w:rsid w:val="00D13519"/>
    <w:rsid w:val="00D137BB"/>
    <w:rsid w:val="00D17167"/>
    <w:rsid w:val="00D27662"/>
    <w:rsid w:val="00D40853"/>
    <w:rsid w:val="00D46340"/>
    <w:rsid w:val="00D52297"/>
    <w:rsid w:val="00D55530"/>
    <w:rsid w:val="00D71BF0"/>
    <w:rsid w:val="00D736E7"/>
    <w:rsid w:val="00D74EFB"/>
    <w:rsid w:val="00D76431"/>
    <w:rsid w:val="00D778D5"/>
    <w:rsid w:val="00D860C2"/>
    <w:rsid w:val="00D954DD"/>
    <w:rsid w:val="00D96C18"/>
    <w:rsid w:val="00DA73CC"/>
    <w:rsid w:val="00DC60B9"/>
    <w:rsid w:val="00DD591D"/>
    <w:rsid w:val="00DF4F31"/>
    <w:rsid w:val="00DF70A6"/>
    <w:rsid w:val="00DF7718"/>
    <w:rsid w:val="00E00BDA"/>
    <w:rsid w:val="00E05BB6"/>
    <w:rsid w:val="00E235CD"/>
    <w:rsid w:val="00E26969"/>
    <w:rsid w:val="00E313E3"/>
    <w:rsid w:val="00E41248"/>
    <w:rsid w:val="00E42670"/>
    <w:rsid w:val="00E43496"/>
    <w:rsid w:val="00E52EAF"/>
    <w:rsid w:val="00E5584C"/>
    <w:rsid w:val="00E55B23"/>
    <w:rsid w:val="00E577E3"/>
    <w:rsid w:val="00E6048F"/>
    <w:rsid w:val="00E70C18"/>
    <w:rsid w:val="00E710D2"/>
    <w:rsid w:val="00E72B81"/>
    <w:rsid w:val="00E838B4"/>
    <w:rsid w:val="00E92E9A"/>
    <w:rsid w:val="00E93676"/>
    <w:rsid w:val="00EA036C"/>
    <w:rsid w:val="00EB0AEB"/>
    <w:rsid w:val="00EB47E4"/>
    <w:rsid w:val="00EB5F67"/>
    <w:rsid w:val="00EB60A7"/>
    <w:rsid w:val="00EB7C70"/>
    <w:rsid w:val="00EC4A68"/>
    <w:rsid w:val="00EC59DB"/>
    <w:rsid w:val="00ED07D8"/>
    <w:rsid w:val="00EE526A"/>
    <w:rsid w:val="00EE7B0B"/>
    <w:rsid w:val="00F04734"/>
    <w:rsid w:val="00F05AF0"/>
    <w:rsid w:val="00F14B36"/>
    <w:rsid w:val="00F16963"/>
    <w:rsid w:val="00F24E05"/>
    <w:rsid w:val="00F25613"/>
    <w:rsid w:val="00F30DDD"/>
    <w:rsid w:val="00F33455"/>
    <w:rsid w:val="00F362F2"/>
    <w:rsid w:val="00F37C72"/>
    <w:rsid w:val="00F4316D"/>
    <w:rsid w:val="00F45CA1"/>
    <w:rsid w:val="00F50CC2"/>
    <w:rsid w:val="00F53EC5"/>
    <w:rsid w:val="00F56916"/>
    <w:rsid w:val="00F57416"/>
    <w:rsid w:val="00F67EAC"/>
    <w:rsid w:val="00F75AEE"/>
    <w:rsid w:val="00F91590"/>
    <w:rsid w:val="00F93F85"/>
    <w:rsid w:val="00F9687B"/>
    <w:rsid w:val="00FA4525"/>
    <w:rsid w:val="00FA455C"/>
    <w:rsid w:val="00FA54B4"/>
    <w:rsid w:val="00FB04A9"/>
    <w:rsid w:val="00FB0E17"/>
    <w:rsid w:val="00FB1202"/>
    <w:rsid w:val="00FB2B38"/>
    <w:rsid w:val="00FB5A95"/>
    <w:rsid w:val="00FB717E"/>
    <w:rsid w:val="00FB73F4"/>
    <w:rsid w:val="00FC03E1"/>
    <w:rsid w:val="00FC0777"/>
    <w:rsid w:val="00FD0211"/>
    <w:rsid w:val="00FE0783"/>
    <w:rsid w:val="00FE5783"/>
    <w:rsid w:val="00FE58DB"/>
    <w:rsid w:val="00FF27E4"/>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o:shapedefaults>
    <o:shapelayout v:ext="edit">
      <o:idmap v:ext="edit" data="1"/>
    </o:shapelayout>
  </w:shapeDefaults>
  <w:decimalSymbol w:val=","/>
  <w:listSeparator w:val=";"/>
  <w15:docId w15:val="{59E4BAE4-F104-45F2-9422-CD280202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EB0AEB"/>
    <w:pPr>
      <w:spacing w:after="0" w:line="360" w:lineRule="auto"/>
      <w:contextualSpacing/>
      <w:outlineLvl w:val="0"/>
    </w:pPr>
    <w:rPr>
      <w:rFonts w:ascii="Times New Roman" w:eastAsia="Times New Roman" w:hAnsi="Times New Roman" w:cs="Times New Roman"/>
      <w:b/>
      <w:bCs/>
      <w:kern w:val="36"/>
      <w:sz w:val="24"/>
      <w:szCs w:val="48"/>
      <w:lang w:eastAsia="tr-TR"/>
    </w:rPr>
  </w:style>
  <w:style w:type="paragraph" w:styleId="Balk2">
    <w:name w:val="heading 2"/>
    <w:basedOn w:val="Normal"/>
    <w:next w:val="Normal"/>
    <w:link w:val="Balk2Char"/>
    <w:unhideWhenUsed/>
    <w:qFormat/>
    <w:rsid w:val="00BC40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EB0AEB"/>
    <w:pPr>
      <w:keepNext/>
      <w:keepLines/>
      <w:spacing w:after="240" w:line="240" w:lineRule="auto"/>
      <w:contextualSpacing/>
      <w:outlineLvl w:val="2"/>
    </w:pPr>
    <w:rPr>
      <w:rFonts w:ascii="Times New Roman" w:eastAsiaTheme="majorEastAsia" w:hAnsi="Times New Roman" w:cstheme="majorBidi"/>
      <w:bCs/>
      <w:sz w:val="24"/>
    </w:rPr>
  </w:style>
  <w:style w:type="paragraph" w:styleId="Balk4">
    <w:name w:val="heading 4"/>
    <w:basedOn w:val="Normal"/>
    <w:next w:val="Normal"/>
    <w:link w:val="Balk4Char"/>
    <w:unhideWhenUsed/>
    <w:qFormat/>
    <w:rsid w:val="003304A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nhideWhenUsed/>
    <w:qFormat/>
    <w:rsid w:val="003304A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qFormat/>
    <w:rsid w:val="0048584F"/>
    <w:pPr>
      <w:widowControl w:val="0"/>
      <w:overflowPunct w:val="0"/>
      <w:autoSpaceDE w:val="0"/>
      <w:autoSpaceDN w:val="0"/>
      <w:adjustRightInd w:val="0"/>
      <w:spacing w:before="240" w:after="60" w:line="240" w:lineRule="auto"/>
      <w:ind w:firstLine="340"/>
      <w:jc w:val="lowKashida"/>
      <w:textAlignment w:val="baseline"/>
      <w:outlineLvl w:val="5"/>
    </w:pPr>
    <w:rPr>
      <w:rFonts w:ascii="Times New Roman" w:eastAsia="Times New Roman" w:hAnsi="Times New Roman" w:cs="Times New Roman"/>
      <w:i/>
      <w:iCs/>
      <w:sz w:val="16"/>
      <w:szCs w:val="16"/>
      <w:lang w:bidi="fa-IR"/>
    </w:rPr>
  </w:style>
  <w:style w:type="paragraph" w:styleId="Balk7">
    <w:name w:val="heading 7"/>
    <w:basedOn w:val="Normal"/>
    <w:next w:val="Normal"/>
    <w:link w:val="Balk7Char"/>
    <w:qFormat/>
    <w:rsid w:val="0048584F"/>
    <w:pPr>
      <w:widowControl w:val="0"/>
      <w:overflowPunct w:val="0"/>
      <w:autoSpaceDE w:val="0"/>
      <w:autoSpaceDN w:val="0"/>
      <w:adjustRightInd w:val="0"/>
      <w:spacing w:before="240" w:after="60" w:line="240" w:lineRule="auto"/>
      <w:ind w:firstLine="340"/>
      <w:jc w:val="lowKashida"/>
      <w:textAlignment w:val="baseline"/>
      <w:outlineLvl w:val="6"/>
    </w:pPr>
    <w:rPr>
      <w:rFonts w:ascii="Times New Roman" w:eastAsia="Times New Roman" w:hAnsi="Times New Roman" w:cs="Times New Roman"/>
      <w:sz w:val="16"/>
      <w:szCs w:val="16"/>
      <w:lang w:bidi="fa-IR"/>
    </w:rPr>
  </w:style>
  <w:style w:type="paragraph" w:styleId="Balk8">
    <w:name w:val="heading 8"/>
    <w:basedOn w:val="Normal"/>
    <w:next w:val="Normal"/>
    <w:link w:val="Balk8Char"/>
    <w:qFormat/>
    <w:rsid w:val="0048584F"/>
    <w:pPr>
      <w:widowControl w:val="0"/>
      <w:overflowPunct w:val="0"/>
      <w:autoSpaceDE w:val="0"/>
      <w:autoSpaceDN w:val="0"/>
      <w:adjustRightInd w:val="0"/>
      <w:spacing w:before="240" w:after="60" w:line="240" w:lineRule="auto"/>
      <w:ind w:firstLine="340"/>
      <w:jc w:val="lowKashida"/>
      <w:textAlignment w:val="baseline"/>
      <w:outlineLvl w:val="7"/>
    </w:pPr>
    <w:rPr>
      <w:rFonts w:ascii="Times New Roman" w:eastAsia="Times New Roman" w:hAnsi="Times New Roman" w:cs="Times New Roman"/>
      <w:i/>
      <w:iCs/>
      <w:sz w:val="16"/>
      <w:szCs w:val="16"/>
      <w:lang w:bidi="fa-IR"/>
    </w:rPr>
  </w:style>
  <w:style w:type="paragraph" w:styleId="Balk9">
    <w:name w:val="heading 9"/>
    <w:basedOn w:val="Normal"/>
    <w:next w:val="Normal"/>
    <w:link w:val="Balk9Char"/>
    <w:qFormat/>
    <w:rsid w:val="0048584F"/>
    <w:pPr>
      <w:widowControl w:val="0"/>
      <w:overflowPunct w:val="0"/>
      <w:autoSpaceDE w:val="0"/>
      <w:autoSpaceDN w:val="0"/>
      <w:adjustRightInd w:val="0"/>
      <w:spacing w:before="240" w:after="60" w:line="240" w:lineRule="auto"/>
      <w:ind w:firstLine="340"/>
      <w:jc w:val="lowKashida"/>
      <w:textAlignment w:val="baseline"/>
      <w:outlineLvl w:val="8"/>
    </w:pPr>
    <w:rPr>
      <w:rFonts w:ascii="Times New Roman" w:eastAsia="Times New Roman" w:hAnsi="Times New Roman" w:cs="Times New Roman"/>
      <w:sz w:val="16"/>
      <w:szCs w:val="16"/>
      <w:lang w:bidi="fa-I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B0AEB"/>
    <w:rPr>
      <w:rFonts w:ascii="Times New Roman" w:eastAsia="Times New Roman" w:hAnsi="Times New Roman" w:cs="Times New Roman"/>
      <w:b/>
      <w:bCs/>
      <w:kern w:val="36"/>
      <w:sz w:val="24"/>
      <w:szCs w:val="48"/>
      <w:lang w:eastAsia="tr-TR"/>
    </w:rPr>
  </w:style>
  <w:style w:type="character" w:customStyle="1" w:styleId="Balk3Char">
    <w:name w:val="Başlık 3 Char"/>
    <w:basedOn w:val="VarsaylanParagrafYazTipi"/>
    <w:link w:val="Balk3"/>
    <w:uiPriority w:val="9"/>
    <w:rsid w:val="00EB0AEB"/>
    <w:rPr>
      <w:rFonts w:ascii="Times New Roman" w:eastAsiaTheme="majorEastAsia" w:hAnsi="Times New Roman" w:cstheme="majorBidi"/>
      <w:bCs/>
      <w:sz w:val="24"/>
    </w:rPr>
  </w:style>
  <w:style w:type="paragraph" w:styleId="ListeParagraf">
    <w:name w:val="List Paragraph"/>
    <w:aliases w:val="Numbered Items"/>
    <w:basedOn w:val="Normal"/>
    <w:uiPriority w:val="34"/>
    <w:qFormat/>
    <w:rsid w:val="00A71ABA"/>
    <w:pPr>
      <w:ind w:left="720"/>
      <w:contextualSpacing/>
    </w:pPr>
  </w:style>
  <w:style w:type="paragraph" w:styleId="BalonMetni">
    <w:name w:val="Balloon Text"/>
    <w:basedOn w:val="Normal"/>
    <w:link w:val="BalonMetniChar"/>
    <w:unhideWhenUsed/>
    <w:rsid w:val="001912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19128E"/>
    <w:rPr>
      <w:rFonts w:ascii="Tahoma" w:hAnsi="Tahoma" w:cs="Tahoma"/>
      <w:sz w:val="16"/>
      <w:szCs w:val="16"/>
    </w:rPr>
  </w:style>
  <w:style w:type="table" w:styleId="TabloKlavuzu">
    <w:name w:val="Table Grid"/>
    <w:basedOn w:val="NormalTablo"/>
    <w:rsid w:val="009A5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nhideWhenUsed/>
    <w:rsid w:val="00A86FE2"/>
    <w:pPr>
      <w:tabs>
        <w:tab w:val="center" w:pos="4703"/>
        <w:tab w:val="right" w:pos="9406"/>
      </w:tabs>
      <w:spacing w:after="0" w:line="240" w:lineRule="auto"/>
    </w:pPr>
  </w:style>
  <w:style w:type="character" w:customStyle="1" w:styleId="stbilgiChar">
    <w:name w:val="Üstbilgi Char"/>
    <w:basedOn w:val="VarsaylanParagrafYazTipi"/>
    <w:link w:val="stbilgi"/>
    <w:rsid w:val="00A86FE2"/>
  </w:style>
  <w:style w:type="paragraph" w:styleId="Altbilgi">
    <w:name w:val="footer"/>
    <w:basedOn w:val="Normal"/>
    <w:link w:val="AltbilgiChar"/>
    <w:uiPriority w:val="99"/>
    <w:unhideWhenUsed/>
    <w:rsid w:val="00A86FE2"/>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AralkYok">
    <w:name w:val="No Spacing"/>
    <w:uiPriority w:val="1"/>
    <w:qFormat/>
    <w:rsid w:val="00A86FE2"/>
    <w:pPr>
      <w:spacing w:after="0" w:line="240" w:lineRule="auto"/>
    </w:pPr>
    <w:rPr>
      <w:rFonts w:ascii="Calibri" w:eastAsia="Times New Roman" w:hAnsi="Calibri" w:cs="Times New Roman"/>
    </w:rPr>
  </w:style>
  <w:style w:type="paragraph" w:styleId="ResimYazs">
    <w:name w:val="caption"/>
    <w:basedOn w:val="Normal"/>
    <w:next w:val="Normal"/>
    <w:link w:val="ResimYazsChar"/>
    <w:qFormat/>
    <w:rsid w:val="00980517"/>
    <w:pPr>
      <w:spacing w:before="120" w:after="120" w:line="240" w:lineRule="auto"/>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rsid w:val="00980517"/>
    <w:rPr>
      <w:rFonts w:ascii="Times New Roman" w:eastAsia="Times New Roman" w:hAnsi="Times New Roman" w:cs="Times New Roman"/>
      <w:b/>
      <w:bCs/>
      <w:sz w:val="20"/>
      <w:szCs w:val="20"/>
      <w:lang w:eastAsia="tr-TR"/>
    </w:rPr>
  </w:style>
  <w:style w:type="character" w:styleId="Gl">
    <w:name w:val="Strong"/>
    <w:basedOn w:val="VarsaylanParagrafYazTipi"/>
    <w:uiPriority w:val="22"/>
    <w:qFormat/>
    <w:rsid w:val="00C7752B"/>
    <w:rPr>
      <w:b/>
      <w:bCs/>
    </w:rPr>
  </w:style>
  <w:style w:type="paragraph" w:customStyle="1" w:styleId="Default">
    <w:name w:val="Default"/>
    <w:rsid w:val="002A5C3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Altyaz">
    <w:name w:val="Subtitle"/>
    <w:basedOn w:val="Normal"/>
    <w:next w:val="Normal"/>
    <w:link w:val="AltyazChar"/>
    <w:qFormat/>
    <w:rsid w:val="00823960"/>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823960"/>
    <w:rPr>
      <w:rFonts w:ascii="Cambria" w:eastAsia="Times New Roman" w:hAnsi="Cambria" w:cs="Times New Roman"/>
      <w:sz w:val="24"/>
      <w:szCs w:val="24"/>
      <w:lang w:eastAsia="tr-TR"/>
    </w:rPr>
  </w:style>
  <w:style w:type="paragraph" w:styleId="HTMLncedenBiimlendirilmi">
    <w:name w:val="HTML Preformatted"/>
    <w:basedOn w:val="Normal"/>
    <w:link w:val="HTMLncedenBiimlendirilmiChar"/>
    <w:semiHidden/>
    <w:unhideWhenUsed/>
    <w:rsid w:val="003D5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3D52CF"/>
    <w:rPr>
      <w:rFonts w:ascii="Courier New" w:eastAsia="Times New Roman" w:hAnsi="Courier New" w:cs="Courier New"/>
      <w:sz w:val="20"/>
      <w:szCs w:val="20"/>
      <w:lang w:val="en-US"/>
    </w:rPr>
  </w:style>
  <w:style w:type="character" w:styleId="YerTutucuMetni">
    <w:name w:val="Placeholder Text"/>
    <w:basedOn w:val="VarsaylanParagrafYazTipi"/>
    <w:uiPriority w:val="99"/>
    <w:semiHidden/>
    <w:rsid w:val="00EB5F67"/>
    <w:rPr>
      <w:color w:val="808080"/>
    </w:rPr>
  </w:style>
  <w:style w:type="character" w:customStyle="1" w:styleId="absnonlinkmetadata">
    <w:name w:val="abs_nonlink_metadata"/>
    <w:basedOn w:val="VarsaylanParagrafYazTipi"/>
    <w:rsid w:val="0023094E"/>
  </w:style>
  <w:style w:type="character" w:customStyle="1" w:styleId="st">
    <w:name w:val="st"/>
    <w:basedOn w:val="VarsaylanParagrafYazTipi"/>
    <w:rsid w:val="00F04734"/>
  </w:style>
  <w:style w:type="character" w:customStyle="1" w:styleId="a1">
    <w:name w:val="a1"/>
    <w:rsid w:val="00F04734"/>
    <w:rPr>
      <w:rFonts w:ascii="Times New Roman" w:hAnsi="Times New Roman" w:cs="Times New Roman" w:hint="default"/>
      <w:b w:val="0"/>
      <w:bCs w:val="0"/>
      <w:i w:val="0"/>
      <w:iCs w:val="0"/>
      <w:bdr w:val="none" w:sz="0" w:space="0" w:color="auto" w:frame="1"/>
    </w:rPr>
  </w:style>
  <w:style w:type="character" w:customStyle="1" w:styleId="citation-abbreviation">
    <w:name w:val="citation-abbreviation"/>
    <w:basedOn w:val="VarsaylanParagrafYazTipi"/>
    <w:rsid w:val="00E710D2"/>
  </w:style>
  <w:style w:type="character" w:customStyle="1" w:styleId="apple-converted-space">
    <w:name w:val="apple-converted-space"/>
    <w:basedOn w:val="VarsaylanParagrafYazTipi"/>
    <w:rsid w:val="00C90166"/>
  </w:style>
  <w:style w:type="character" w:customStyle="1" w:styleId="reference-text">
    <w:name w:val="reference-text"/>
    <w:basedOn w:val="VarsaylanParagrafYazTipi"/>
    <w:rsid w:val="00F24E05"/>
  </w:style>
  <w:style w:type="character" w:customStyle="1" w:styleId="citation">
    <w:name w:val="citation"/>
    <w:basedOn w:val="VarsaylanParagrafYazTipi"/>
    <w:rsid w:val="00F24E05"/>
  </w:style>
  <w:style w:type="character" w:styleId="HTMLCite">
    <w:name w:val="HTML Cite"/>
    <w:basedOn w:val="VarsaylanParagrafYazTipi"/>
    <w:semiHidden/>
    <w:unhideWhenUsed/>
    <w:rsid w:val="00F24E05"/>
    <w:rPr>
      <w:i/>
      <w:iCs/>
    </w:rPr>
  </w:style>
  <w:style w:type="character" w:customStyle="1" w:styleId="name">
    <w:name w:val="name"/>
    <w:basedOn w:val="VarsaylanParagrafYazTipi"/>
    <w:rsid w:val="00F24E05"/>
  </w:style>
  <w:style w:type="character" w:customStyle="1" w:styleId="hit">
    <w:name w:val="hit"/>
    <w:basedOn w:val="VarsaylanParagrafYazTipi"/>
    <w:rsid w:val="00343195"/>
  </w:style>
  <w:style w:type="character" w:customStyle="1" w:styleId="stress1">
    <w:name w:val="stress1"/>
    <w:basedOn w:val="VarsaylanParagrafYazTipi"/>
    <w:rsid w:val="00FE0783"/>
    <w:rPr>
      <w:rFonts w:ascii="Times New Roman" w:hAnsi="Times New Roman" w:cs="Times New Roman" w:hint="default"/>
      <w:b/>
      <w:bCs/>
      <w:color w:val="000000"/>
      <w:sz w:val="16"/>
      <w:szCs w:val="16"/>
    </w:rPr>
  </w:style>
  <w:style w:type="character" w:customStyle="1" w:styleId="AklamaMetniChar">
    <w:name w:val="Açıklama Metni Char"/>
    <w:basedOn w:val="VarsaylanParagrafYazTipi"/>
    <w:link w:val="AklamaMetni"/>
    <w:semiHidden/>
    <w:rsid w:val="00FE0783"/>
    <w:rPr>
      <w:rFonts w:eastAsiaTheme="minorEastAsia"/>
      <w:sz w:val="20"/>
      <w:szCs w:val="20"/>
      <w:lang w:eastAsia="tr-TR"/>
    </w:rPr>
  </w:style>
  <w:style w:type="paragraph" w:styleId="AklamaMetni">
    <w:name w:val="annotation text"/>
    <w:basedOn w:val="Normal"/>
    <w:link w:val="AklamaMetniChar"/>
    <w:semiHidden/>
    <w:unhideWhenUsed/>
    <w:rsid w:val="00FE0783"/>
    <w:pPr>
      <w:spacing w:line="240" w:lineRule="auto"/>
    </w:pPr>
    <w:rPr>
      <w:sz w:val="20"/>
      <w:szCs w:val="20"/>
      <w:lang w:eastAsia="tr-TR"/>
    </w:rPr>
  </w:style>
  <w:style w:type="character" w:customStyle="1" w:styleId="AklamaKonusuChar">
    <w:name w:val="Açıklama Konusu Char"/>
    <w:basedOn w:val="AklamaMetniChar"/>
    <w:link w:val="AklamaKonusu"/>
    <w:semiHidden/>
    <w:rsid w:val="00FE0783"/>
    <w:rPr>
      <w:rFonts w:eastAsiaTheme="minorEastAsia"/>
      <w:b/>
      <w:bCs/>
      <w:sz w:val="20"/>
      <w:szCs w:val="20"/>
      <w:lang w:eastAsia="tr-TR"/>
    </w:rPr>
  </w:style>
  <w:style w:type="paragraph" w:styleId="AklamaKonusu">
    <w:name w:val="annotation subject"/>
    <w:basedOn w:val="AklamaMetni"/>
    <w:next w:val="AklamaMetni"/>
    <w:link w:val="AklamaKonusuChar"/>
    <w:semiHidden/>
    <w:unhideWhenUsed/>
    <w:rsid w:val="00FE0783"/>
    <w:rPr>
      <w:b/>
      <w:bCs/>
    </w:rPr>
  </w:style>
  <w:style w:type="paragraph" w:customStyle="1" w:styleId="Normal1">
    <w:name w:val="Normal+1"/>
    <w:basedOn w:val="Normal"/>
    <w:next w:val="Normal"/>
    <w:rsid w:val="00FE0783"/>
    <w:pPr>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rsid w:val="00BC402D"/>
    <w:rPr>
      <w:rFonts w:asciiTheme="majorHAnsi" w:eastAsiaTheme="majorEastAsia" w:hAnsiTheme="majorHAnsi" w:cstheme="majorBidi"/>
      <w:b/>
      <w:bCs/>
      <w:color w:val="4F81BD" w:themeColor="accent1"/>
      <w:sz w:val="26"/>
      <w:szCs w:val="26"/>
    </w:rPr>
  </w:style>
  <w:style w:type="paragraph" w:styleId="GvdeMetni">
    <w:name w:val="Body Text"/>
    <w:basedOn w:val="Normal"/>
    <w:link w:val="GvdeMetniChar"/>
    <w:rsid w:val="006D49E8"/>
    <w:pPr>
      <w:spacing w:after="0" w:line="240" w:lineRule="auto"/>
      <w:jc w:val="both"/>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99"/>
    <w:rsid w:val="006D49E8"/>
    <w:rPr>
      <w:rFonts w:ascii="Times New Roman" w:eastAsia="Times New Roman" w:hAnsi="Times New Roman" w:cs="Times New Roman"/>
      <w:sz w:val="18"/>
      <w:szCs w:val="18"/>
      <w:lang w:val="en-US"/>
    </w:rPr>
  </w:style>
  <w:style w:type="paragraph" w:styleId="DipnotMetni">
    <w:name w:val="footnote text"/>
    <w:basedOn w:val="Normal"/>
    <w:link w:val="DipnotMetniChar"/>
    <w:uiPriority w:val="99"/>
    <w:rsid w:val="006D49E8"/>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rsid w:val="006D49E8"/>
    <w:rPr>
      <w:rFonts w:ascii="Times New Roman" w:eastAsia="Times New Roman" w:hAnsi="Times New Roman" w:cs="Times New Roman"/>
      <w:sz w:val="20"/>
      <w:szCs w:val="20"/>
      <w:lang w:val="en-US"/>
    </w:rPr>
  </w:style>
  <w:style w:type="character" w:styleId="DipnotBavurusu">
    <w:name w:val="footnote reference"/>
    <w:uiPriority w:val="99"/>
    <w:rsid w:val="006D49E8"/>
    <w:rPr>
      <w:rFonts w:cs="Times New Roman"/>
      <w:vertAlign w:val="superscript"/>
    </w:rPr>
  </w:style>
  <w:style w:type="paragraph" w:styleId="GvdeMetni2">
    <w:name w:val="Body Text 2"/>
    <w:basedOn w:val="Normal"/>
    <w:link w:val="GvdeMetni2Char"/>
    <w:rsid w:val="006D49E8"/>
    <w:pPr>
      <w:spacing w:after="0" w:line="240" w:lineRule="auto"/>
      <w:jc w:val="center"/>
    </w:pPr>
    <w:rPr>
      <w:rFonts w:ascii="Times New Roman" w:eastAsia="Times New Roman" w:hAnsi="Times New Roman" w:cs="Times New Roman"/>
      <w:b/>
      <w:bCs/>
      <w:sz w:val="32"/>
      <w:szCs w:val="24"/>
    </w:rPr>
  </w:style>
  <w:style w:type="character" w:customStyle="1" w:styleId="GvdeMetni2Char">
    <w:name w:val="Gövde Metni 2 Char"/>
    <w:basedOn w:val="VarsaylanParagrafYazTipi"/>
    <w:link w:val="GvdeMetni2"/>
    <w:uiPriority w:val="99"/>
    <w:rsid w:val="006D49E8"/>
    <w:rPr>
      <w:rFonts w:ascii="Times New Roman" w:eastAsia="Times New Roman" w:hAnsi="Times New Roman" w:cs="Times New Roman"/>
      <w:b/>
      <w:bCs/>
      <w:sz w:val="32"/>
      <w:szCs w:val="24"/>
      <w:lang w:val="en-US"/>
    </w:rPr>
  </w:style>
  <w:style w:type="paragraph" w:styleId="GvdeMetni3">
    <w:name w:val="Body Text 3"/>
    <w:basedOn w:val="Normal"/>
    <w:link w:val="GvdeMetni3Char"/>
    <w:rsid w:val="006D49E8"/>
    <w:pPr>
      <w:spacing w:after="0" w:line="240" w:lineRule="auto"/>
      <w:jc w:val="both"/>
    </w:pPr>
    <w:rPr>
      <w:rFonts w:ascii="Times New Roman" w:eastAsia="Times New Roman" w:hAnsi="Times New Roman" w:cs="Times New Roman"/>
      <w:sz w:val="24"/>
      <w:szCs w:val="24"/>
    </w:rPr>
  </w:style>
  <w:style w:type="character" w:customStyle="1" w:styleId="GvdeMetni3Char">
    <w:name w:val="Gövde Metni 3 Char"/>
    <w:basedOn w:val="VarsaylanParagrafYazTipi"/>
    <w:link w:val="GvdeMetni3"/>
    <w:uiPriority w:val="99"/>
    <w:rsid w:val="006D49E8"/>
    <w:rPr>
      <w:rFonts w:ascii="Times New Roman" w:eastAsia="Times New Roman" w:hAnsi="Times New Roman" w:cs="Times New Roman"/>
      <w:sz w:val="24"/>
      <w:szCs w:val="24"/>
      <w:lang w:val="en-US"/>
    </w:rPr>
  </w:style>
  <w:style w:type="paragraph" w:styleId="GvdeMetniGirintisi">
    <w:name w:val="Body Text Indent"/>
    <w:basedOn w:val="Normal"/>
    <w:link w:val="GvdeMetniGirintisiChar"/>
    <w:rsid w:val="006D49E8"/>
    <w:pPr>
      <w:spacing w:after="0" w:line="240" w:lineRule="auto"/>
      <w:ind w:firstLine="284"/>
      <w:jc w:val="both"/>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rsid w:val="006D49E8"/>
    <w:rPr>
      <w:rFonts w:ascii="Times New Roman" w:eastAsia="Times New Roman" w:hAnsi="Times New Roman" w:cs="Times New Roman"/>
      <w:sz w:val="24"/>
      <w:szCs w:val="24"/>
      <w:lang w:val="en-US"/>
    </w:rPr>
  </w:style>
  <w:style w:type="paragraph" w:styleId="bekMetni">
    <w:name w:val="Block Text"/>
    <w:basedOn w:val="Normal"/>
    <w:rsid w:val="006D49E8"/>
    <w:pPr>
      <w:spacing w:after="0" w:line="240" w:lineRule="auto"/>
      <w:ind w:left="567" w:right="567"/>
      <w:jc w:val="both"/>
    </w:pPr>
    <w:rPr>
      <w:rFonts w:ascii="Times New Roman" w:eastAsia="Times New Roman" w:hAnsi="Times New Roman" w:cs="Times New Roman"/>
      <w:sz w:val="18"/>
      <w:szCs w:val="24"/>
    </w:rPr>
  </w:style>
  <w:style w:type="character" w:customStyle="1" w:styleId="Balk4Char">
    <w:name w:val="Başlık 4 Char"/>
    <w:basedOn w:val="VarsaylanParagrafYazTipi"/>
    <w:link w:val="Balk4"/>
    <w:rsid w:val="003304A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rsid w:val="003304AF"/>
    <w:rPr>
      <w:rFonts w:asciiTheme="majorHAnsi" w:eastAsiaTheme="majorEastAsia" w:hAnsiTheme="majorHAnsi" w:cstheme="majorBidi"/>
      <w:color w:val="243F60" w:themeColor="accent1" w:themeShade="7F"/>
    </w:rPr>
  </w:style>
  <w:style w:type="paragraph" w:customStyle="1" w:styleId="Abstract">
    <w:name w:val="Abstract"/>
    <w:link w:val="AbstractChar"/>
    <w:rsid w:val="003304AF"/>
    <w:pPr>
      <w:spacing w:line="240" w:lineRule="auto"/>
      <w:jc w:val="both"/>
    </w:pPr>
    <w:rPr>
      <w:rFonts w:ascii="Times New Roman" w:eastAsia="SimSun" w:hAnsi="Times New Roman" w:cs="Times New Roman"/>
      <w:b/>
      <w:bCs/>
      <w:sz w:val="18"/>
      <w:szCs w:val="18"/>
    </w:rPr>
  </w:style>
  <w:style w:type="paragraph" w:customStyle="1" w:styleId="Author">
    <w:name w:val="Author"/>
    <w:rsid w:val="003304AF"/>
    <w:pPr>
      <w:spacing w:before="360" w:after="40" w:line="240" w:lineRule="auto"/>
      <w:jc w:val="center"/>
    </w:pPr>
    <w:rPr>
      <w:rFonts w:ascii="Times New Roman" w:eastAsia="SimSun" w:hAnsi="Times New Roman" w:cs="Times New Roman"/>
      <w:noProof/>
    </w:rPr>
  </w:style>
  <w:style w:type="paragraph" w:customStyle="1" w:styleId="references0">
    <w:name w:val="references"/>
    <w:rsid w:val="003304AF"/>
    <w:pPr>
      <w:numPr>
        <w:numId w:val="1"/>
      </w:numPr>
      <w:spacing w:after="50" w:line="180" w:lineRule="exact"/>
      <w:jc w:val="both"/>
    </w:pPr>
    <w:rPr>
      <w:rFonts w:ascii="Times New Roman" w:eastAsia="MS Mincho" w:hAnsi="Times New Roman" w:cs="Times New Roman"/>
      <w:noProof/>
      <w:sz w:val="16"/>
      <w:szCs w:val="16"/>
    </w:rPr>
  </w:style>
  <w:style w:type="paragraph" w:customStyle="1" w:styleId="StyleAbstractItalic">
    <w:name w:val="Style Abstract + Italic"/>
    <w:basedOn w:val="Abstract"/>
    <w:link w:val="StyleAbstractItalicChar"/>
    <w:rsid w:val="003304AF"/>
    <w:rPr>
      <w:rFonts w:eastAsia="MS Mincho"/>
      <w:i/>
      <w:iCs/>
    </w:rPr>
  </w:style>
  <w:style w:type="character" w:customStyle="1" w:styleId="AbstractChar">
    <w:name w:val="Abstract Char"/>
    <w:link w:val="Abstract"/>
    <w:locked/>
    <w:rsid w:val="003304AF"/>
    <w:rPr>
      <w:rFonts w:ascii="Times New Roman" w:eastAsia="SimSun" w:hAnsi="Times New Roman" w:cs="Times New Roman"/>
      <w:b/>
      <w:bCs/>
      <w:sz w:val="18"/>
      <w:szCs w:val="18"/>
      <w:lang w:val="en-US"/>
    </w:rPr>
  </w:style>
  <w:style w:type="character" w:customStyle="1" w:styleId="StyleAbstractItalicChar">
    <w:name w:val="Style Abstract + Italic Char"/>
    <w:link w:val="StyleAbstractItalic"/>
    <w:locked/>
    <w:rsid w:val="003304AF"/>
    <w:rPr>
      <w:rFonts w:ascii="Times New Roman" w:eastAsia="MS Mincho" w:hAnsi="Times New Roman" w:cs="Times New Roman"/>
      <w:b/>
      <w:bCs/>
      <w:i/>
      <w:iCs/>
      <w:sz w:val="18"/>
      <w:szCs w:val="18"/>
      <w:lang w:val="en-US"/>
    </w:rPr>
  </w:style>
  <w:style w:type="character" w:customStyle="1" w:styleId="hps">
    <w:name w:val="hps"/>
    <w:basedOn w:val="VarsaylanParagrafYazTipi"/>
    <w:rsid w:val="003304AF"/>
  </w:style>
  <w:style w:type="character" w:customStyle="1" w:styleId="longtext">
    <w:name w:val="long_text"/>
    <w:basedOn w:val="VarsaylanParagrafYazTipi"/>
    <w:rsid w:val="00C65280"/>
  </w:style>
  <w:style w:type="character" w:customStyle="1" w:styleId="shorttext">
    <w:name w:val="short_text"/>
    <w:basedOn w:val="VarsaylanParagrafYazTipi"/>
    <w:rsid w:val="00C65280"/>
  </w:style>
  <w:style w:type="paragraph" w:customStyle="1" w:styleId="Text">
    <w:name w:val="Text"/>
    <w:basedOn w:val="Normal"/>
    <w:link w:val="TextChar"/>
    <w:rsid w:val="00C65280"/>
    <w:pPr>
      <w:bidi/>
      <w:spacing w:after="0" w:line="240" w:lineRule="auto"/>
      <w:ind w:firstLine="340"/>
      <w:jc w:val="lowKashida"/>
    </w:pPr>
    <w:rPr>
      <w:rFonts w:ascii="Times New Roman" w:eastAsia="MS Mincho" w:hAnsi="Times New Roman" w:cs="XB Niloofar"/>
      <w:sz w:val="20"/>
      <w:lang w:bidi="fa-IR"/>
    </w:rPr>
  </w:style>
  <w:style w:type="character" w:customStyle="1" w:styleId="TextChar">
    <w:name w:val="Text Char"/>
    <w:basedOn w:val="VarsaylanParagrafYazTipi"/>
    <w:link w:val="Text"/>
    <w:rsid w:val="00C65280"/>
    <w:rPr>
      <w:rFonts w:ascii="Times New Roman" w:eastAsia="MS Mincho" w:hAnsi="Times New Roman" w:cs="XB Niloofar"/>
      <w:sz w:val="20"/>
      <w:lang w:bidi="fa-IR"/>
    </w:rPr>
  </w:style>
  <w:style w:type="paragraph" w:customStyle="1" w:styleId="REF">
    <w:name w:val="REF"/>
    <w:basedOn w:val="Normal"/>
    <w:rsid w:val="00C65280"/>
    <w:pPr>
      <w:numPr>
        <w:numId w:val="3"/>
      </w:numPr>
      <w:bidi/>
      <w:spacing w:after="0" w:line="240" w:lineRule="auto"/>
      <w:jc w:val="both"/>
    </w:pPr>
    <w:rPr>
      <w:rFonts w:ascii="Times New Roman" w:eastAsia="MS Mincho" w:hAnsi="Times New Roman" w:cs="XB Niloofar"/>
      <w:sz w:val="18"/>
      <w:szCs w:val="20"/>
      <w:lang w:bidi="fa-IR"/>
    </w:rPr>
  </w:style>
  <w:style w:type="paragraph" w:customStyle="1" w:styleId="ENREF">
    <w:name w:val="EN_REF"/>
    <w:basedOn w:val="REF"/>
    <w:rsid w:val="00C65280"/>
    <w:pPr>
      <w:bidi w:val="0"/>
    </w:pPr>
  </w:style>
  <w:style w:type="character" w:customStyle="1" w:styleId="atn">
    <w:name w:val="atn"/>
    <w:rsid w:val="00B74CC3"/>
  </w:style>
  <w:style w:type="character" w:customStyle="1" w:styleId="alt-edited">
    <w:name w:val="alt-edited"/>
    <w:rsid w:val="00B74CC3"/>
  </w:style>
  <w:style w:type="character" w:customStyle="1" w:styleId="Balk6Char">
    <w:name w:val="Başlık 6 Char"/>
    <w:basedOn w:val="VarsaylanParagrafYazTipi"/>
    <w:link w:val="Balk6"/>
    <w:rsid w:val="0048584F"/>
    <w:rPr>
      <w:rFonts w:ascii="Times New Roman" w:eastAsia="Times New Roman" w:hAnsi="Times New Roman" w:cs="Times New Roman"/>
      <w:i/>
      <w:iCs/>
      <w:sz w:val="16"/>
      <w:szCs w:val="16"/>
      <w:lang w:bidi="fa-IR"/>
    </w:rPr>
  </w:style>
  <w:style w:type="character" w:customStyle="1" w:styleId="Balk7Char">
    <w:name w:val="Başlık 7 Char"/>
    <w:basedOn w:val="VarsaylanParagrafYazTipi"/>
    <w:link w:val="Balk7"/>
    <w:rsid w:val="0048584F"/>
    <w:rPr>
      <w:rFonts w:ascii="Times New Roman" w:eastAsia="Times New Roman" w:hAnsi="Times New Roman" w:cs="Times New Roman"/>
      <w:sz w:val="16"/>
      <w:szCs w:val="16"/>
      <w:lang w:bidi="fa-IR"/>
    </w:rPr>
  </w:style>
  <w:style w:type="character" w:customStyle="1" w:styleId="Balk8Char">
    <w:name w:val="Başlık 8 Char"/>
    <w:basedOn w:val="VarsaylanParagrafYazTipi"/>
    <w:link w:val="Balk8"/>
    <w:rsid w:val="0048584F"/>
    <w:rPr>
      <w:rFonts w:ascii="Times New Roman" w:eastAsia="Times New Roman" w:hAnsi="Times New Roman" w:cs="Times New Roman"/>
      <w:i/>
      <w:iCs/>
      <w:sz w:val="16"/>
      <w:szCs w:val="16"/>
      <w:lang w:bidi="fa-IR"/>
    </w:rPr>
  </w:style>
  <w:style w:type="character" w:customStyle="1" w:styleId="Balk9Char">
    <w:name w:val="Başlık 9 Char"/>
    <w:basedOn w:val="VarsaylanParagrafYazTipi"/>
    <w:link w:val="Balk9"/>
    <w:rsid w:val="0048584F"/>
    <w:rPr>
      <w:rFonts w:ascii="Times New Roman" w:eastAsia="Times New Roman" w:hAnsi="Times New Roman" w:cs="Times New Roman"/>
      <w:sz w:val="16"/>
      <w:szCs w:val="16"/>
      <w:lang w:bidi="fa-IR"/>
    </w:rPr>
  </w:style>
  <w:style w:type="paragraph" w:styleId="DzMetin">
    <w:name w:val="Plain Text"/>
    <w:basedOn w:val="Normal"/>
    <w:link w:val="DzMetinChar"/>
    <w:autoRedefine/>
    <w:semiHidden/>
    <w:rsid w:val="0048584F"/>
    <w:pPr>
      <w:widowControl w:val="0"/>
      <w:overflowPunct w:val="0"/>
      <w:autoSpaceDE w:val="0"/>
      <w:autoSpaceDN w:val="0"/>
      <w:adjustRightInd w:val="0"/>
      <w:spacing w:after="0" w:line="240" w:lineRule="auto"/>
      <w:ind w:firstLine="340"/>
      <w:jc w:val="lowKashida"/>
      <w:textAlignment w:val="baseline"/>
    </w:pPr>
    <w:rPr>
      <w:rFonts w:ascii="Times New Roman" w:eastAsia="Times New Roman" w:hAnsi="Times New Roman" w:cs="B Nazanin"/>
      <w:sz w:val="24"/>
      <w:szCs w:val="24"/>
      <w:lang w:bidi="fa-IR"/>
    </w:rPr>
  </w:style>
  <w:style w:type="character" w:customStyle="1" w:styleId="DzMetinChar">
    <w:name w:val="Düz Metin Char"/>
    <w:basedOn w:val="VarsaylanParagrafYazTipi"/>
    <w:link w:val="DzMetin"/>
    <w:semiHidden/>
    <w:rsid w:val="0048584F"/>
    <w:rPr>
      <w:rFonts w:ascii="Times New Roman" w:eastAsia="Times New Roman" w:hAnsi="Times New Roman" w:cs="B Nazanin"/>
      <w:sz w:val="24"/>
      <w:szCs w:val="24"/>
      <w:lang w:bidi="fa-IR"/>
    </w:rPr>
  </w:style>
  <w:style w:type="paragraph" w:styleId="KonuBal">
    <w:name w:val="Title"/>
    <w:basedOn w:val="Normal"/>
    <w:link w:val="KonuBalChar"/>
    <w:autoRedefine/>
    <w:qFormat/>
    <w:rsid w:val="00CC6956"/>
    <w:pPr>
      <w:widowControl w:val="0"/>
      <w:overflowPunct w:val="0"/>
      <w:autoSpaceDE w:val="0"/>
      <w:autoSpaceDN w:val="0"/>
      <w:bidi/>
      <w:adjustRightInd w:val="0"/>
      <w:spacing w:after="360" w:line="240" w:lineRule="auto"/>
      <w:ind w:hanging="1"/>
      <w:jc w:val="center"/>
      <w:textAlignment w:val="baseline"/>
    </w:pPr>
    <w:rPr>
      <w:rFonts w:asciiTheme="majorBidi" w:eastAsia="Times New Roman" w:hAnsiTheme="majorBidi" w:cstheme="majorBidi"/>
      <w:b/>
      <w:bCs/>
      <w:color w:val="222222"/>
      <w:kern w:val="28"/>
      <w:sz w:val="24"/>
      <w:szCs w:val="24"/>
      <w:shd w:val="clear" w:color="auto" w:fill="FFFFFF"/>
      <w:lang w:bidi="fa-IR"/>
    </w:rPr>
  </w:style>
  <w:style w:type="character" w:customStyle="1" w:styleId="KonuBalChar">
    <w:name w:val="Konu Başlığı Char"/>
    <w:basedOn w:val="VarsaylanParagrafYazTipi"/>
    <w:link w:val="KonuBal"/>
    <w:rsid w:val="00CC6956"/>
    <w:rPr>
      <w:rFonts w:asciiTheme="majorBidi" w:eastAsia="Times New Roman" w:hAnsiTheme="majorBidi" w:cstheme="majorBidi"/>
      <w:b/>
      <w:bCs/>
      <w:color w:val="222222"/>
      <w:kern w:val="28"/>
      <w:sz w:val="24"/>
      <w:szCs w:val="24"/>
      <w:lang w:bidi="fa-IR"/>
    </w:rPr>
  </w:style>
  <w:style w:type="paragraph" w:customStyle="1" w:styleId="Authors">
    <w:name w:val="Authors"/>
    <w:basedOn w:val="Normal"/>
    <w:autoRedefine/>
    <w:rsid w:val="0048584F"/>
    <w:pPr>
      <w:widowControl w:val="0"/>
      <w:overflowPunct w:val="0"/>
      <w:autoSpaceDE w:val="0"/>
      <w:autoSpaceDN w:val="0"/>
      <w:adjustRightInd w:val="0"/>
      <w:spacing w:after="0" w:line="240" w:lineRule="auto"/>
      <w:ind w:firstLine="340"/>
      <w:jc w:val="center"/>
      <w:textAlignment w:val="baseline"/>
    </w:pPr>
    <w:rPr>
      <w:rFonts w:ascii="Times New Roman" w:eastAsia="Times New Roman" w:hAnsi="Times New Roman" w:cs="B Zar"/>
      <w:sz w:val="24"/>
      <w:szCs w:val="24"/>
      <w:lang w:bidi="fa-IR"/>
    </w:rPr>
  </w:style>
  <w:style w:type="paragraph" w:customStyle="1" w:styleId="Paragraph">
    <w:name w:val="Paragraph"/>
    <w:basedOn w:val="Normal"/>
    <w:autoRedefine/>
    <w:rsid w:val="0048584F"/>
    <w:pPr>
      <w:widowControl w:val="0"/>
      <w:overflowPunct w:val="0"/>
      <w:autoSpaceDE w:val="0"/>
      <w:autoSpaceDN w:val="0"/>
      <w:adjustRightInd w:val="0"/>
      <w:spacing w:after="0" w:line="240" w:lineRule="auto"/>
      <w:jc w:val="lowKashida"/>
      <w:textAlignment w:val="baseline"/>
    </w:pPr>
    <w:rPr>
      <w:rFonts w:ascii="Cambria Math" w:eastAsia="Times New Roman" w:hAnsi="Cambria Math" w:cs="B Nazanin"/>
      <w:i/>
      <w:sz w:val="20"/>
      <w:szCs w:val="24"/>
      <w:lang w:bidi="fa-IR"/>
    </w:rPr>
  </w:style>
  <w:style w:type="paragraph" w:customStyle="1" w:styleId="References">
    <w:name w:val="References"/>
    <w:basedOn w:val="Normal"/>
    <w:rsid w:val="0048584F"/>
    <w:pPr>
      <w:widowControl w:val="0"/>
      <w:numPr>
        <w:numId w:val="4"/>
      </w:numPr>
      <w:overflowPunct w:val="0"/>
      <w:autoSpaceDE w:val="0"/>
      <w:autoSpaceDN w:val="0"/>
      <w:adjustRightInd w:val="0"/>
      <w:spacing w:after="0" w:line="240" w:lineRule="auto"/>
      <w:jc w:val="lowKashida"/>
      <w:textAlignment w:val="baseline"/>
    </w:pPr>
    <w:rPr>
      <w:rFonts w:ascii="Times New Roman" w:eastAsia="Times New Roman" w:hAnsi="Times New Roman" w:cs="Times New Roman"/>
      <w:sz w:val="16"/>
      <w:szCs w:val="20"/>
      <w:lang w:bidi="fa-IR"/>
    </w:rPr>
  </w:style>
  <w:style w:type="character" w:styleId="SayfaNumaras">
    <w:name w:val="page number"/>
    <w:basedOn w:val="VarsaylanParagrafYazTipi"/>
    <w:rsid w:val="0048584F"/>
    <w:rPr>
      <w:rFonts w:ascii="Times New Roman" w:hAnsi="Times New Roman" w:cs="B Nazanin"/>
      <w:sz w:val="20"/>
      <w:szCs w:val="24"/>
      <w:lang w:bidi="fa-IR"/>
    </w:rPr>
  </w:style>
  <w:style w:type="paragraph" w:customStyle="1" w:styleId="Equation">
    <w:name w:val="Equation"/>
    <w:basedOn w:val="Normal"/>
    <w:autoRedefine/>
    <w:qFormat/>
    <w:rsid w:val="0048584F"/>
    <w:pPr>
      <w:widowControl w:val="0"/>
      <w:overflowPunct w:val="0"/>
      <w:autoSpaceDE w:val="0"/>
      <w:autoSpaceDN w:val="0"/>
      <w:adjustRightInd w:val="0"/>
      <w:spacing w:after="0" w:line="240" w:lineRule="auto"/>
      <w:jc w:val="both"/>
      <w:textAlignment w:val="baseline"/>
    </w:pPr>
    <w:rPr>
      <w:rFonts w:ascii="Times New Roman" w:eastAsia="Times New Roman" w:hAnsi="Times New Roman" w:cs="B Nazanin"/>
      <w:sz w:val="24"/>
      <w:szCs w:val="24"/>
      <w:lang w:bidi="fa-IR"/>
    </w:rPr>
  </w:style>
  <w:style w:type="paragraph" w:customStyle="1" w:styleId="FigurePosition">
    <w:name w:val="Figure Position"/>
    <w:basedOn w:val="Normal"/>
    <w:autoRedefine/>
    <w:rsid w:val="0048584F"/>
    <w:pPr>
      <w:widowControl w:val="0"/>
      <w:overflowPunct w:val="0"/>
      <w:autoSpaceDE w:val="0"/>
      <w:autoSpaceDN w:val="0"/>
      <w:adjustRightInd w:val="0"/>
      <w:spacing w:after="0" w:line="240" w:lineRule="auto"/>
      <w:ind w:firstLine="346"/>
      <w:jc w:val="both"/>
      <w:textAlignment w:val="baseline"/>
    </w:pPr>
    <w:rPr>
      <w:rFonts w:ascii="Times New Roman" w:eastAsia="Times New Roman" w:hAnsi="Times New Roman" w:cs="B Nazanin"/>
      <w:sz w:val="18"/>
      <w:lang w:bidi="fa-IR"/>
    </w:rPr>
  </w:style>
  <w:style w:type="character" w:styleId="zlenenKpr">
    <w:name w:val="FollowedHyperlink"/>
    <w:basedOn w:val="VarsaylanParagrafYazTipi"/>
    <w:uiPriority w:val="99"/>
    <w:semiHidden/>
    <w:rsid w:val="0048584F"/>
    <w:rPr>
      <w:color w:val="800080"/>
      <w:u w:val="single"/>
    </w:rPr>
  </w:style>
  <w:style w:type="paragraph" w:customStyle="1" w:styleId="Index">
    <w:name w:val="Index"/>
    <w:basedOn w:val="Normal"/>
    <w:autoRedefine/>
    <w:rsid w:val="0048584F"/>
    <w:pPr>
      <w:widowControl w:val="0"/>
      <w:spacing w:after="90" w:line="240" w:lineRule="auto"/>
      <w:ind w:firstLine="340"/>
    </w:pPr>
    <w:rPr>
      <w:rFonts w:ascii="Times New Roman" w:eastAsia="Times New Roman" w:hAnsi="Times New Roman" w:cs="B Nazanin"/>
      <w:sz w:val="16"/>
      <w:szCs w:val="20"/>
      <w:lang w:bidi="fa-IR"/>
    </w:rPr>
  </w:style>
  <w:style w:type="paragraph" w:customStyle="1" w:styleId="Heading">
    <w:name w:val="Heading"/>
    <w:basedOn w:val="Normal"/>
    <w:autoRedefine/>
    <w:rsid w:val="0048584F"/>
    <w:pPr>
      <w:keepNext/>
      <w:widowControl w:val="0"/>
      <w:spacing w:before="120" w:after="120" w:line="240" w:lineRule="auto"/>
      <w:jc w:val="lowKashida"/>
    </w:pPr>
    <w:rPr>
      <w:rFonts w:ascii="Courier New" w:eastAsia="Times New Roman" w:hAnsi="Courier New" w:cs="B Zar"/>
      <w:b/>
      <w:bCs/>
      <w:kern w:val="28"/>
      <w:sz w:val="24"/>
      <w:szCs w:val="24"/>
      <w:lang w:bidi="fa-IR"/>
    </w:rPr>
  </w:style>
  <w:style w:type="paragraph" w:customStyle="1" w:styleId="TableTitle">
    <w:name w:val="Table Title"/>
    <w:basedOn w:val="Normal"/>
    <w:semiHidden/>
    <w:rsid w:val="0048584F"/>
    <w:pPr>
      <w:widowControl w:val="0"/>
      <w:overflowPunct w:val="0"/>
      <w:autoSpaceDE w:val="0"/>
      <w:autoSpaceDN w:val="0"/>
      <w:adjustRightInd w:val="0"/>
      <w:spacing w:after="0" w:line="240" w:lineRule="auto"/>
      <w:ind w:firstLine="340"/>
      <w:jc w:val="center"/>
      <w:textAlignment w:val="baseline"/>
    </w:pPr>
    <w:rPr>
      <w:rFonts w:ascii="Times New Roman" w:eastAsia="Times New Roman" w:hAnsi="Times New Roman" w:cs="B Nazanin"/>
      <w:smallCaps/>
      <w:sz w:val="16"/>
      <w:szCs w:val="16"/>
      <w:lang w:bidi="fa-IR"/>
    </w:rPr>
  </w:style>
  <w:style w:type="paragraph" w:customStyle="1" w:styleId="Affiliations">
    <w:name w:val="Affiliations"/>
    <w:basedOn w:val="Normal"/>
    <w:autoRedefine/>
    <w:rsid w:val="0048584F"/>
    <w:pPr>
      <w:framePr w:wrap="around" w:vAnchor="text" w:hAnchor="text" w:xAlign="center" w:y="1"/>
      <w:widowControl w:val="0"/>
      <w:overflowPunct w:val="0"/>
      <w:autoSpaceDE w:val="0"/>
      <w:autoSpaceDN w:val="0"/>
      <w:adjustRightInd w:val="0"/>
      <w:spacing w:after="0" w:line="240" w:lineRule="auto"/>
      <w:ind w:firstLine="340"/>
      <w:jc w:val="center"/>
      <w:textAlignment w:val="baseline"/>
    </w:pPr>
    <w:rPr>
      <w:rFonts w:ascii="Times New Roman" w:eastAsia="Times New Roman" w:hAnsi="Times New Roman" w:cs="B Nazanin"/>
      <w:sz w:val="24"/>
      <w:szCs w:val="24"/>
      <w:lang w:bidi="fa-IR"/>
    </w:rPr>
  </w:style>
  <w:style w:type="numbering" w:styleId="111111">
    <w:name w:val="Outline List 2"/>
    <w:basedOn w:val="ListeYok"/>
    <w:semiHidden/>
    <w:rsid w:val="0048584F"/>
    <w:pPr>
      <w:numPr>
        <w:numId w:val="5"/>
      </w:numPr>
    </w:pPr>
  </w:style>
  <w:style w:type="numbering" w:styleId="1ai">
    <w:name w:val="Outline List 1"/>
    <w:basedOn w:val="ListeYok"/>
    <w:semiHidden/>
    <w:rsid w:val="0048584F"/>
    <w:pPr>
      <w:numPr>
        <w:numId w:val="6"/>
      </w:numPr>
    </w:pPr>
  </w:style>
  <w:style w:type="numbering" w:styleId="MakaleBlm">
    <w:name w:val="Outline List 3"/>
    <w:basedOn w:val="ListeYok"/>
    <w:semiHidden/>
    <w:rsid w:val="0048584F"/>
    <w:pPr>
      <w:numPr>
        <w:numId w:val="7"/>
      </w:numPr>
    </w:pPr>
  </w:style>
  <w:style w:type="paragraph" w:styleId="GvdeMetnilkGirintisi">
    <w:name w:val="Body Text First Indent"/>
    <w:basedOn w:val="GvdeMetni"/>
    <w:link w:val="GvdeMetnilkGirintisiChar"/>
    <w:semiHidden/>
    <w:rsid w:val="0048584F"/>
    <w:pPr>
      <w:widowControl w:val="0"/>
      <w:overflowPunct w:val="0"/>
      <w:autoSpaceDE w:val="0"/>
      <w:autoSpaceDN w:val="0"/>
      <w:adjustRightInd w:val="0"/>
      <w:spacing w:after="120"/>
      <w:ind w:firstLine="210"/>
      <w:jc w:val="lowKashida"/>
      <w:textAlignment w:val="baseline"/>
    </w:pPr>
    <w:rPr>
      <w:rFonts w:cs="B Nazanin"/>
      <w:sz w:val="24"/>
      <w:szCs w:val="24"/>
      <w:lang w:bidi="fa-IR"/>
    </w:rPr>
  </w:style>
  <w:style w:type="character" w:customStyle="1" w:styleId="GvdeMetnilkGirintisiChar">
    <w:name w:val="Gövde Metni İlk Girintisi Char"/>
    <w:basedOn w:val="GvdeMetniChar"/>
    <w:link w:val="GvdeMetnilkGirintisi"/>
    <w:semiHidden/>
    <w:rsid w:val="0048584F"/>
    <w:rPr>
      <w:rFonts w:ascii="Times New Roman" w:eastAsia="Times New Roman" w:hAnsi="Times New Roman" w:cs="B Nazanin"/>
      <w:sz w:val="24"/>
      <w:szCs w:val="24"/>
      <w:lang w:val="en-US" w:bidi="fa-IR"/>
    </w:rPr>
  </w:style>
  <w:style w:type="paragraph" w:styleId="GvdeMetnilkGirintisi2">
    <w:name w:val="Body Text First Indent 2"/>
    <w:basedOn w:val="GvdeMetniGirintisi"/>
    <w:link w:val="GvdeMetnilkGirintisi2Char"/>
    <w:semiHidden/>
    <w:rsid w:val="0048584F"/>
    <w:pPr>
      <w:widowControl w:val="0"/>
      <w:overflowPunct w:val="0"/>
      <w:autoSpaceDE w:val="0"/>
      <w:autoSpaceDN w:val="0"/>
      <w:adjustRightInd w:val="0"/>
      <w:spacing w:after="120"/>
      <w:ind w:left="283" w:firstLine="210"/>
      <w:jc w:val="lowKashida"/>
      <w:textAlignment w:val="baseline"/>
    </w:pPr>
    <w:rPr>
      <w:rFonts w:cs="B Nazanin"/>
      <w:lang w:bidi="fa-IR"/>
    </w:rPr>
  </w:style>
  <w:style w:type="character" w:customStyle="1" w:styleId="GvdeMetnilkGirintisi2Char">
    <w:name w:val="Gövde Metni İlk Girintisi 2 Char"/>
    <w:basedOn w:val="GvdeMetniGirintisiChar"/>
    <w:link w:val="GvdeMetnilkGirintisi2"/>
    <w:semiHidden/>
    <w:rsid w:val="0048584F"/>
    <w:rPr>
      <w:rFonts w:ascii="Times New Roman" w:eastAsia="Times New Roman" w:hAnsi="Times New Roman" w:cs="B Nazanin"/>
      <w:sz w:val="24"/>
      <w:szCs w:val="24"/>
      <w:lang w:val="en-US" w:bidi="fa-IR"/>
    </w:rPr>
  </w:style>
  <w:style w:type="paragraph" w:styleId="GvdeMetniGirintisi2">
    <w:name w:val="Body Text Indent 2"/>
    <w:basedOn w:val="Normal"/>
    <w:link w:val="GvdeMetniGirintisi2Char"/>
    <w:semiHidden/>
    <w:rsid w:val="0048584F"/>
    <w:pPr>
      <w:widowControl w:val="0"/>
      <w:overflowPunct w:val="0"/>
      <w:autoSpaceDE w:val="0"/>
      <w:autoSpaceDN w:val="0"/>
      <w:adjustRightInd w:val="0"/>
      <w:spacing w:after="120" w:line="480" w:lineRule="auto"/>
      <w:ind w:left="283" w:firstLine="340"/>
      <w:jc w:val="lowKashida"/>
      <w:textAlignment w:val="baseline"/>
    </w:pPr>
    <w:rPr>
      <w:rFonts w:ascii="Times New Roman" w:eastAsia="Times New Roman" w:hAnsi="Times New Roman" w:cs="B Nazanin"/>
      <w:sz w:val="24"/>
      <w:szCs w:val="24"/>
      <w:lang w:bidi="fa-IR"/>
    </w:rPr>
  </w:style>
  <w:style w:type="character" w:customStyle="1" w:styleId="GvdeMetniGirintisi2Char">
    <w:name w:val="Gövde Metni Girintisi 2 Char"/>
    <w:basedOn w:val="VarsaylanParagrafYazTipi"/>
    <w:link w:val="GvdeMetniGirintisi2"/>
    <w:semiHidden/>
    <w:rsid w:val="0048584F"/>
    <w:rPr>
      <w:rFonts w:ascii="Times New Roman" w:eastAsia="Times New Roman" w:hAnsi="Times New Roman" w:cs="B Nazanin"/>
      <w:sz w:val="24"/>
      <w:szCs w:val="24"/>
      <w:lang w:bidi="fa-IR"/>
    </w:rPr>
  </w:style>
  <w:style w:type="paragraph" w:styleId="GvdeMetniGirintisi3">
    <w:name w:val="Body Text Indent 3"/>
    <w:basedOn w:val="Normal"/>
    <w:link w:val="GvdeMetniGirintisi3Char"/>
    <w:semiHidden/>
    <w:rsid w:val="0048584F"/>
    <w:pPr>
      <w:widowControl w:val="0"/>
      <w:overflowPunct w:val="0"/>
      <w:autoSpaceDE w:val="0"/>
      <w:autoSpaceDN w:val="0"/>
      <w:adjustRightInd w:val="0"/>
      <w:spacing w:after="120" w:line="240" w:lineRule="auto"/>
      <w:ind w:left="283" w:firstLine="340"/>
      <w:jc w:val="lowKashida"/>
      <w:textAlignment w:val="baseline"/>
    </w:pPr>
    <w:rPr>
      <w:rFonts w:ascii="Times New Roman" w:eastAsia="Times New Roman" w:hAnsi="Times New Roman" w:cs="B Nazanin"/>
      <w:sz w:val="16"/>
      <w:szCs w:val="16"/>
      <w:lang w:bidi="fa-IR"/>
    </w:rPr>
  </w:style>
  <w:style w:type="character" w:customStyle="1" w:styleId="GvdeMetniGirintisi3Char">
    <w:name w:val="Gövde Metni Girintisi 3 Char"/>
    <w:basedOn w:val="VarsaylanParagrafYazTipi"/>
    <w:link w:val="GvdeMetniGirintisi3"/>
    <w:semiHidden/>
    <w:rsid w:val="0048584F"/>
    <w:rPr>
      <w:rFonts w:ascii="Times New Roman" w:eastAsia="Times New Roman" w:hAnsi="Times New Roman" w:cs="B Nazanin"/>
      <w:sz w:val="16"/>
      <w:szCs w:val="16"/>
      <w:lang w:bidi="fa-IR"/>
    </w:rPr>
  </w:style>
  <w:style w:type="paragraph" w:styleId="Kapan">
    <w:name w:val="Closing"/>
    <w:basedOn w:val="Normal"/>
    <w:link w:val="KapanChar"/>
    <w:semiHidden/>
    <w:rsid w:val="0048584F"/>
    <w:pPr>
      <w:widowControl w:val="0"/>
      <w:overflowPunct w:val="0"/>
      <w:autoSpaceDE w:val="0"/>
      <w:autoSpaceDN w:val="0"/>
      <w:adjustRightInd w:val="0"/>
      <w:spacing w:after="0" w:line="240" w:lineRule="auto"/>
      <w:ind w:left="4252" w:firstLine="340"/>
      <w:jc w:val="lowKashida"/>
      <w:textAlignment w:val="baseline"/>
    </w:pPr>
    <w:rPr>
      <w:rFonts w:ascii="Times New Roman" w:eastAsia="Times New Roman" w:hAnsi="Times New Roman" w:cs="B Nazanin"/>
      <w:sz w:val="24"/>
      <w:szCs w:val="24"/>
      <w:lang w:bidi="fa-IR"/>
    </w:rPr>
  </w:style>
  <w:style w:type="character" w:customStyle="1" w:styleId="KapanChar">
    <w:name w:val="Kapanış Char"/>
    <w:basedOn w:val="VarsaylanParagrafYazTipi"/>
    <w:link w:val="Kapan"/>
    <w:semiHidden/>
    <w:rsid w:val="0048584F"/>
    <w:rPr>
      <w:rFonts w:ascii="Times New Roman" w:eastAsia="Times New Roman" w:hAnsi="Times New Roman" w:cs="B Nazanin"/>
      <w:sz w:val="24"/>
      <w:szCs w:val="24"/>
      <w:lang w:bidi="fa-IR"/>
    </w:rPr>
  </w:style>
  <w:style w:type="paragraph" w:styleId="Tarih">
    <w:name w:val="Date"/>
    <w:basedOn w:val="Normal"/>
    <w:next w:val="Normal"/>
    <w:link w:val="TarihChar"/>
    <w:semiHidden/>
    <w:rsid w:val="0048584F"/>
    <w:pPr>
      <w:widowControl w:val="0"/>
      <w:overflowPunct w:val="0"/>
      <w:autoSpaceDE w:val="0"/>
      <w:autoSpaceDN w:val="0"/>
      <w:adjustRightInd w:val="0"/>
      <w:spacing w:after="0" w:line="240" w:lineRule="auto"/>
      <w:ind w:firstLine="340"/>
      <w:jc w:val="lowKashida"/>
      <w:textAlignment w:val="baseline"/>
    </w:pPr>
    <w:rPr>
      <w:rFonts w:ascii="Times New Roman" w:eastAsia="Times New Roman" w:hAnsi="Times New Roman" w:cs="B Nazanin"/>
      <w:sz w:val="24"/>
      <w:szCs w:val="24"/>
      <w:lang w:bidi="fa-IR"/>
    </w:rPr>
  </w:style>
  <w:style w:type="character" w:customStyle="1" w:styleId="TarihChar">
    <w:name w:val="Tarih Char"/>
    <w:basedOn w:val="VarsaylanParagrafYazTipi"/>
    <w:link w:val="Tarih"/>
    <w:semiHidden/>
    <w:rsid w:val="0048584F"/>
    <w:rPr>
      <w:rFonts w:ascii="Times New Roman" w:eastAsia="Times New Roman" w:hAnsi="Times New Roman" w:cs="B Nazanin"/>
      <w:sz w:val="24"/>
      <w:szCs w:val="24"/>
      <w:lang w:bidi="fa-IR"/>
    </w:rPr>
  </w:style>
  <w:style w:type="character" w:styleId="SonnotBavurusu">
    <w:name w:val="endnote reference"/>
    <w:basedOn w:val="VarsaylanParagrafYazTipi"/>
    <w:rsid w:val="0048584F"/>
    <w:rPr>
      <w:vertAlign w:val="superscript"/>
    </w:rPr>
  </w:style>
  <w:style w:type="paragraph" w:styleId="SonnotMetni">
    <w:name w:val="endnote text"/>
    <w:basedOn w:val="Normal"/>
    <w:link w:val="SonnotMetniChar"/>
    <w:rsid w:val="0048584F"/>
    <w:pPr>
      <w:widowControl w:val="0"/>
      <w:overflowPunct w:val="0"/>
      <w:autoSpaceDE w:val="0"/>
      <w:autoSpaceDN w:val="0"/>
      <w:adjustRightInd w:val="0"/>
      <w:spacing w:after="0" w:line="240" w:lineRule="auto"/>
      <w:ind w:firstLine="340"/>
      <w:jc w:val="lowKashida"/>
      <w:textAlignment w:val="baseline"/>
    </w:pPr>
    <w:rPr>
      <w:rFonts w:ascii="Times New Roman" w:eastAsia="Times New Roman" w:hAnsi="Times New Roman" w:cs="B Nazanin"/>
      <w:sz w:val="24"/>
      <w:szCs w:val="20"/>
      <w:lang w:bidi="fa-IR"/>
    </w:rPr>
  </w:style>
  <w:style w:type="character" w:customStyle="1" w:styleId="SonnotMetniChar">
    <w:name w:val="Sonnot Metni Char"/>
    <w:basedOn w:val="VarsaylanParagrafYazTipi"/>
    <w:link w:val="SonnotMetni"/>
    <w:rsid w:val="0048584F"/>
    <w:rPr>
      <w:rFonts w:ascii="Times New Roman" w:eastAsia="Times New Roman" w:hAnsi="Times New Roman" w:cs="B Nazanin"/>
      <w:sz w:val="24"/>
      <w:szCs w:val="20"/>
      <w:lang w:bidi="fa-IR"/>
    </w:rPr>
  </w:style>
  <w:style w:type="paragraph" w:styleId="MektupAdresi">
    <w:name w:val="envelope address"/>
    <w:basedOn w:val="Normal"/>
    <w:semiHidden/>
    <w:rsid w:val="0048584F"/>
    <w:pPr>
      <w:framePr w:w="7920" w:h="1980" w:hRule="exact" w:hSpace="180" w:wrap="auto" w:hAnchor="page" w:xAlign="center" w:yAlign="bottom"/>
      <w:widowControl w:val="0"/>
      <w:overflowPunct w:val="0"/>
      <w:autoSpaceDE w:val="0"/>
      <w:autoSpaceDN w:val="0"/>
      <w:adjustRightInd w:val="0"/>
      <w:spacing w:after="0" w:line="240" w:lineRule="auto"/>
      <w:ind w:left="2880" w:firstLine="340"/>
      <w:jc w:val="lowKashida"/>
      <w:textAlignment w:val="baseline"/>
    </w:pPr>
    <w:rPr>
      <w:rFonts w:ascii="Arial" w:eastAsia="Times New Roman" w:hAnsi="Arial" w:cs="Arial"/>
      <w:sz w:val="24"/>
      <w:szCs w:val="24"/>
      <w:lang w:bidi="fa-IR"/>
    </w:rPr>
  </w:style>
  <w:style w:type="paragraph" w:styleId="ZarfDn">
    <w:name w:val="envelope return"/>
    <w:basedOn w:val="Normal"/>
    <w:semiHidden/>
    <w:rsid w:val="0048584F"/>
    <w:pPr>
      <w:widowControl w:val="0"/>
      <w:overflowPunct w:val="0"/>
      <w:autoSpaceDE w:val="0"/>
      <w:autoSpaceDN w:val="0"/>
      <w:adjustRightInd w:val="0"/>
      <w:spacing w:after="0" w:line="240" w:lineRule="auto"/>
      <w:ind w:firstLine="340"/>
      <w:jc w:val="lowKashida"/>
      <w:textAlignment w:val="baseline"/>
    </w:pPr>
    <w:rPr>
      <w:rFonts w:ascii="Arial" w:eastAsia="Times New Roman" w:hAnsi="Arial" w:cs="Arial"/>
      <w:sz w:val="24"/>
      <w:szCs w:val="20"/>
      <w:lang w:bidi="fa-IR"/>
    </w:rPr>
  </w:style>
  <w:style w:type="character" w:styleId="HTMLKsaltmas">
    <w:name w:val="HTML Acronym"/>
    <w:basedOn w:val="VarsaylanParagrafYazTipi"/>
    <w:semiHidden/>
    <w:rsid w:val="0048584F"/>
  </w:style>
  <w:style w:type="paragraph" w:styleId="HTMLAdresi">
    <w:name w:val="HTML Address"/>
    <w:basedOn w:val="Normal"/>
    <w:link w:val="HTMLAdresiChar"/>
    <w:semiHidden/>
    <w:rsid w:val="0048584F"/>
    <w:pPr>
      <w:widowControl w:val="0"/>
      <w:overflowPunct w:val="0"/>
      <w:autoSpaceDE w:val="0"/>
      <w:autoSpaceDN w:val="0"/>
      <w:adjustRightInd w:val="0"/>
      <w:spacing w:after="0" w:line="240" w:lineRule="auto"/>
      <w:ind w:firstLine="340"/>
      <w:jc w:val="lowKashida"/>
      <w:textAlignment w:val="baseline"/>
    </w:pPr>
    <w:rPr>
      <w:rFonts w:ascii="Times New Roman" w:eastAsia="Times New Roman" w:hAnsi="Times New Roman" w:cs="B Nazanin"/>
      <w:i/>
      <w:iCs/>
      <w:sz w:val="24"/>
      <w:szCs w:val="24"/>
      <w:lang w:bidi="fa-IR"/>
    </w:rPr>
  </w:style>
  <w:style w:type="character" w:customStyle="1" w:styleId="HTMLAdresiChar">
    <w:name w:val="HTML Adresi Char"/>
    <w:basedOn w:val="VarsaylanParagrafYazTipi"/>
    <w:link w:val="HTMLAdresi"/>
    <w:semiHidden/>
    <w:rsid w:val="0048584F"/>
    <w:rPr>
      <w:rFonts w:ascii="Times New Roman" w:eastAsia="Times New Roman" w:hAnsi="Times New Roman" w:cs="B Nazanin"/>
      <w:i/>
      <w:iCs/>
      <w:sz w:val="24"/>
      <w:szCs w:val="24"/>
      <w:lang w:bidi="fa-IR"/>
    </w:rPr>
  </w:style>
  <w:style w:type="character" w:styleId="HTMLKodu">
    <w:name w:val="HTML Code"/>
    <w:basedOn w:val="VarsaylanParagrafYazTipi"/>
    <w:semiHidden/>
    <w:rsid w:val="0048584F"/>
    <w:rPr>
      <w:rFonts w:ascii="Courier New" w:hAnsi="Courier New" w:cs="Courier New"/>
      <w:sz w:val="20"/>
      <w:szCs w:val="20"/>
    </w:rPr>
  </w:style>
  <w:style w:type="character" w:styleId="HTMLTanm">
    <w:name w:val="HTML Definition"/>
    <w:basedOn w:val="VarsaylanParagrafYazTipi"/>
    <w:semiHidden/>
    <w:rsid w:val="0048584F"/>
    <w:rPr>
      <w:i/>
      <w:iCs/>
    </w:rPr>
  </w:style>
  <w:style w:type="character" w:styleId="HTMLKlavye">
    <w:name w:val="HTML Keyboard"/>
    <w:basedOn w:val="VarsaylanParagrafYazTipi"/>
    <w:semiHidden/>
    <w:rsid w:val="0048584F"/>
    <w:rPr>
      <w:rFonts w:ascii="Courier New" w:hAnsi="Courier New" w:cs="Courier New"/>
      <w:sz w:val="20"/>
      <w:szCs w:val="20"/>
    </w:rPr>
  </w:style>
  <w:style w:type="character" w:styleId="HTMLrnek">
    <w:name w:val="HTML Sample"/>
    <w:basedOn w:val="VarsaylanParagrafYazTipi"/>
    <w:semiHidden/>
    <w:rsid w:val="0048584F"/>
    <w:rPr>
      <w:rFonts w:ascii="Courier New" w:hAnsi="Courier New" w:cs="Courier New"/>
    </w:rPr>
  </w:style>
  <w:style w:type="character" w:styleId="HTMLDaktilo">
    <w:name w:val="HTML Typewriter"/>
    <w:basedOn w:val="VarsaylanParagrafYazTipi"/>
    <w:semiHidden/>
    <w:rsid w:val="0048584F"/>
    <w:rPr>
      <w:rFonts w:ascii="Courier New" w:hAnsi="Courier New" w:cs="Courier New"/>
      <w:sz w:val="20"/>
      <w:szCs w:val="20"/>
    </w:rPr>
  </w:style>
  <w:style w:type="character" w:styleId="HTMLDeiken">
    <w:name w:val="HTML Variable"/>
    <w:basedOn w:val="VarsaylanParagrafYazTipi"/>
    <w:semiHidden/>
    <w:rsid w:val="0048584F"/>
    <w:rPr>
      <w:i/>
      <w:iCs/>
    </w:rPr>
  </w:style>
  <w:style w:type="character" w:styleId="SatrNumaras">
    <w:name w:val="line number"/>
    <w:basedOn w:val="VarsaylanParagrafYazTipi"/>
    <w:semiHidden/>
    <w:rsid w:val="0048584F"/>
  </w:style>
  <w:style w:type="paragraph" w:styleId="Liste">
    <w:name w:val="List"/>
    <w:basedOn w:val="Normal"/>
    <w:semiHidden/>
    <w:rsid w:val="0048584F"/>
    <w:pPr>
      <w:widowControl w:val="0"/>
      <w:overflowPunct w:val="0"/>
      <w:autoSpaceDE w:val="0"/>
      <w:autoSpaceDN w:val="0"/>
      <w:adjustRightInd w:val="0"/>
      <w:spacing w:after="0" w:line="240" w:lineRule="auto"/>
      <w:ind w:left="283" w:hanging="283"/>
      <w:jc w:val="lowKashida"/>
      <w:textAlignment w:val="baseline"/>
    </w:pPr>
    <w:rPr>
      <w:rFonts w:ascii="Times New Roman" w:eastAsia="Times New Roman" w:hAnsi="Times New Roman" w:cs="B Nazanin"/>
      <w:sz w:val="24"/>
      <w:szCs w:val="24"/>
      <w:lang w:bidi="fa-IR"/>
    </w:rPr>
  </w:style>
  <w:style w:type="paragraph" w:styleId="Liste2">
    <w:name w:val="List 2"/>
    <w:basedOn w:val="Normal"/>
    <w:semiHidden/>
    <w:rsid w:val="0048584F"/>
    <w:pPr>
      <w:widowControl w:val="0"/>
      <w:overflowPunct w:val="0"/>
      <w:autoSpaceDE w:val="0"/>
      <w:autoSpaceDN w:val="0"/>
      <w:adjustRightInd w:val="0"/>
      <w:spacing w:after="0" w:line="240" w:lineRule="auto"/>
      <w:ind w:left="566" w:hanging="283"/>
      <w:jc w:val="lowKashida"/>
      <w:textAlignment w:val="baseline"/>
    </w:pPr>
    <w:rPr>
      <w:rFonts w:ascii="Times New Roman" w:eastAsia="Times New Roman" w:hAnsi="Times New Roman" w:cs="B Nazanin"/>
      <w:sz w:val="24"/>
      <w:szCs w:val="24"/>
      <w:lang w:bidi="fa-IR"/>
    </w:rPr>
  </w:style>
  <w:style w:type="paragraph" w:styleId="Liste3">
    <w:name w:val="List 3"/>
    <w:basedOn w:val="Normal"/>
    <w:semiHidden/>
    <w:rsid w:val="0048584F"/>
    <w:pPr>
      <w:widowControl w:val="0"/>
      <w:overflowPunct w:val="0"/>
      <w:autoSpaceDE w:val="0"/>
      <w:autoSpaceDN w:val="0"/>
      <w:adjustRightInd w:val="0"/>
      <w:spacing w:after="0" w:line="240" w:lineRule="auto"/>
      <w:ind w:left="849" w:hanging="283"/>
      <w:jc w:val="lowKashida"/>
      <w:textAlignment w:val="baseline"/>
    </w:pPr>
    <w:rPr>
      <w:rFonts w:ascii="Times New Roman" w:eastAsia="Times New Roman" w:hAnsi="Times New Roman" w:cs="B Nazanin"/>
      <w:sz w:val="24"/>
      <w:szCs w:val="24"/>
      <w:lang w:bidi="fa-IR"/>
    </w:rPr>
  </w:style>
  <w:style w:type="paragraph" w:styleId="Liste4">
    <w:name w:val="List 4"/>
    <w:basedOn w:val="Normal"/>
    <w:semiHidden/>
    <w:rsid w:val="0048584F"/>
    <w:pPr>
      <w:widowControl w:val="0"/>
      <w:overflowPunct w:val="0"/>
      <w:autoSpaceDE w:val="0"/>
      <w:autoSpaceDN w:val="0"/>
      <w:adjustRightInd w:val="0"/>
      <w:spacing w:after="0" w:line="240" w:lineRule="auto"/>
      <w:ind w:left="1132" w:hanging="283"/>
      <w:jc w:val="lowKashida"/>
      <w:textAlignment w:val="baseline"/>
    </w:pPr>
    <w:rPr>
      <w:rFonts w:ascii="Times New Roman" w:eastAsia="Times New Roman" w:hAnsi="Times New Roman" w:cs="B Nazanin"/>
      <w:sz w:val="24"/>
      <w:szCs w:val="24"/>
      <w:lang w:bidi="fa-IR"/>
    </w:rPr>
  </w:style>
  <w:style w:type="paragraph" w:styleId="Liste5">
    <w:name w:val="List 5"/>
    <w:basedOn w:val="Normal"/>
    <w:semiHidden/>
    <w:rsid w:val="0048584F"/>
    <w:pPr>
      <w:widowControl w:val="0"/>
      <w:overflowPunct w:val="0"/>
      <w:autoSpaceDE w:val="0"/>
      <w:autoSpaceDN w:val="0"/>
      <w:adjustRightInd w:val="0"/>
      <w:spacing w:after="0" w:line="240" w:lineRule="auto"/>
      <w:ind w:left="1415" w:hanging="283"/>
      <w:jc w:val="lowKashida"/>
      <w:textAlignment w:val="baseline"/>
    </w:pPr>
    <w:rPr>
      <w:rFonts w:ascii="Times New Roman" w:eastAsia="Times New Roman" w:hAnsi="Times New Roman" w:cs="B Nazanin"/>
      <w:sz w:val="24"/>
      <w:szCs w:val="24"/>
      <w:lang w:bidi="fa-IR"/>
    </w:rPr>
  </w:style>
  <w:style w:type="paragraph" w:styleId="ListeMaddemi">
    <w:name w:val="List Bullet"/>
    <w:basedOn w:val="Normal"/>
    <w:uiPriority w:val="99"/>
    <w:rsid w:val="0048584F"/>
    <w:pPr>
      <w:widowControl w:val="0"/>
      <w:numPr>
        <w:numId w:val="8"/>
      </w:numPr>
      <w:overflowPunct w:val="0"/>
      <w:autoSpaceDE w:val="0"/>
      <w:autoSpaceDN w:val="0"/>
      <w:adjustRightInd w:val="0"/>
      <w:spacing w:after="0" w:line="240" w:lineRule="auto"/>
      <w:jc w:val="lowKashida"/>
      <w:textAlignment w:val="baseline"/>
    </w:pPr>
    <w:rPr>
      <w:rFonts w:ascii="Times New Roman" w:eastAsia="Times New Roman" w:hAnsi="Times New Roman" w:cs="B Nazanin"/>
      <w:sz w:val="24"/>
      <w:szCs w:val="24"/>
      <w:lang w:bidi="fa-IR"/>
    </w:rPr>
  </w:style>
  <w:style w:type="paragraph" w:styleId="ListeMaddemi2">
    <w:name w:val="List Bullet 2"/>
    <w:basedOn w:val="Normal"/>
    <w:semiHidden/>
    <w:rsid w:val="0048584F"/>
    <w:pPr>
      <w:widowControl w:val="0"/>
      <w:numPr>
        <w:numId w:val="9"/>
      </w:numPr>
      <w:overflowPunct w:val="0"/>
      <w:autoSpaceDE w:val="0"/>
      <w:autoSpaceDN w:val="0"/>
      <w:adjustRightInd w:val="0"/>
      <w:spacing w:after="0" w:line="240" w:lineRule="auto"/>
      <w:jc w:val="lowKashida"/>
      <w:textAlignment w:val="baseline"/>
    </w:pPr>
    <w:rPr>
      <w:rFonts w:ascii="Times New Roman" w:eastAsia="Times New Roman" w:hAnsi="Times New Roman" w:cs="B Nazanin"/>
      <w:sz w:val="24"/>
      <w:szCs w:val="24"/>
      <w:lang w:bidi="fa-IR"/>
    </w:rPr>
  </w:style>
  <w:style w:type="paragraph" w:styleId="ListeMaddemi3">
    <w:name w:val="List Bullet 3"/>
    <w:basedOn w:val="Normal"/>
    <w:semiHidden/>
    <w:rsid w:val="0048584F"/>
    <w:pPr>
      <w:widowControl w:val="0"/>
      <w:numPr>
        <w:numId w:val="10"/>
      </w:numPr>
      <w:overflowPunct w:val="0"/>
      <w:autoSpaceDE w:val="0"/>
      <w:autoSpaceDN w:val="0"/>
      <w:adjustRightInd w:val="0"/>
      <w:spacing w:after="0" w:line="240" w:lineRule="auto"/>
      <w:jc w:val="lowKashida"/>
      <w:textAlignment w:val="baseline"/>
    </w:pPr>
    <w:rPr>
      <w:rFonts w:ascii="Times New Roman" w:eastAsia="Times New Roman" w:hAnsi="Times New Roman" w:cs="B Nazanin"/>
      <w:sz w:val="24"/>
      <w:szCs w:val="24"/>
      <w:lang w:bidi="fa-IR"/>
    </w:rPr>
  </w:style>
  <w:style w:type="paragraph" w:styleId="ListeMaddemi4">
    <w:name w:val="List Bullet 4"/>
    <w:basedOn w:val="Normal"/>
    <w:semiHidden/>
    <w:rsid w:val="0048584F"/>
    <w:pPr>
      <w:widowControl w:val="0"/>
      <w:numPr>
        <w:numId w:val="11"/>
      </w:numPr>
      <w:overflowPunct w:val="0"/>
      <w:autoSpaceDE w:val="0"/>
      <w:autoSpaceDN w:val="0"/>
      <w:adjustRightInd w:val="0"/>
      <w:spacing w:after="0" w:line="240" w:lineRule="auto"/>
      <w:jc w:val="lowKashida"/>
      <w:textAlignment w:val="baseline"/>
    </w:pPr>
    <w:rPr>
      <w:rFonts w:ascii="Times New Roman" w:eastAsia="Times New Roman" w:hAnsi="Times New Roman" w:cs="B Nazanin"/>
      <w:sz w:val="24"/>
      <w:szCs w:val="24"/>
      <w:lang w:bidi="fa-IR"/>
    </w:rPr>
  </w:style>
  <w:style w:type="paragraph" w:styleId="ListeMaddemi5">
    <w:name w:val="List Bullet 5"/>
    <w:basedOn w:val="Normal"/>
    <w:semiHidden/>
    <w:rsid w:val="0048584F"/>
    <w:pPr>
      <w:widowControl w:val="0"/>
      <w:numPr>
        <w:numId w:val="12"/>
      </w:numPr>
      <w:tabs>
        <w:tab w:val="clear" w:pos="1492"/>
      </w:tabs>
      <w:overflowPunct w:val="0"/>
      <w:autoSpaceDE w:val="0"/>
      <w:autoSpaceDN w:val="0"/>
      <w:adjustRightInd w:val="0"/>
      <w:spacing w:after="0" w:line="240" w:lineRule="auto"/>
      <w:ind w:left="1080"/>
      <w:jc w:val="lowKashida"/>
      <w:textAlignment w:val="baseline"/>
    </w:pPr>
    <w:rPr>
      <w:rFonts w:ascii="Times New Roman" w:eastAsia="Times New Roman" w:hAnsi="Times New Roman" w:cs="B Nazanin"/>
      <w:sz w:val="24"/>
      <w:szCs w:val="24"/>
      <w:lang w:bidi="fa-IR"/>
    </w:rPr>
  </w:style>
  <w:style w:type="paragraph" w:styleId="ListeDevam">
    <w:name w:val="List Continue"/>
    <w:basedOn w:val="Normal"/>
    <w:semiHidden/>
    <w:rsid w:val="0048584F"/>
    <w:pPr>
      <w:widowControl w:val="0"/>
      <w:overflowPunct w:val="0"/>
      <w:autoSpaceDE w:val="0"/>
      <w:autoSpaceDN w:val="0"/>
      <w:adjustRightInd w:val="0"/>
      <w:spacing w:after="120" w:line="240" w:lineRule="auto"/>
      <w:ind w:left="283" w:firstLine="340"/>
      <w:jc w:val="lowKashida"/>
      <w:textAlignment w:val="baseline"/>
    </w:pPr>
    <w:rPr>
      <w:rFonts w:ascii="Times New Roman" w:eastAsia="Times New Roman" w:hAnsi="Times New Roman" w:cs="B Nazanin"/>
      <w:sz w:val="24"/>
      <w:szCs w:val="24"/>
      <w:lang w:bidi="fa-IR"/>
    </w:rPr>
  </w:style>
  <w:style w:type="paragraph" w:styleId="ListeDevam2">
    <w:name w:val="List Continue 2"/>
    <w:basedOn w:val="Normal"/>
    <w:semiHidden/>
    <w:rsid w:val="0048584F"/>
    <w:pPr>
      <w:widowControl w:val="0"/>
      <w:overflowPunct w:val="0"/>
      <w:autoSpaceDE w:val="0"/>
      <w:autoSpaceDN w:val="0"/>
      <w:adjustRightInd w:val="0"/>
      <w:spacing w:after="120" w:line="240" w:lineRule="auto"/>
      <w:ind w:left="566" w:firstLine="340"/>
      <w:jc w:val="lowKashida"/>
      <w:textAlignment w:val="baseline"/>
    </w:pPr>
    <w:rPr>
      <w:rFonts w:ascii="Times New Roman" w:eastAsia="Times New Roman" w:hAnsi="Times New Roman" w:cs="B Nazanin"/>
      <w:sz w:val="24"/>
      <w:szCs w:val="24"/>
      <w:lang w:bidi="fa-IR"/>
    </w:rPr>
  </w:style>
  <w:style w:type="paragraph" w:styleId="ListeDevam3">
    <w:name w:val="List Continue 3"/>
    <w:basedOn w:val="Normal"/>
    <w:semiHidden/>
    <w:rsid w:val="0048584F"/>
    <w:pPr>
      <w:widowControl w:val="0"/>
      <w:overflowPunct w:val="0"/>
      <w:autoSpaceDE w:val="0"/>
      <w:autoSpaceDN w:val="0"/>
      <w:adjustRightInd w:val="0"/>
      <w:spacing w:after="120" w:line="240" w:lineRule="auto"/>
      <w:ind w:left="849" w:firstLine="340"/>
      <w:jc w:val="lowKashida"/>
      <w:textAlignment w:val="baseline"/>
    </w:pPr>
    <w:rPr>
      <w:rFonts w:ascii="Times New Roman" w:eastAsia="Times New Roman" w:hAnsi="Times New Roman" w:cs="B Nazanin"/>
      <w:sz w:val="24"/>
      <w:szCs w:val="24"/>
      <w:lang w:bidi="fa-IR"/>
    </w:rPr>
  </w:style>
  <w:style w:type="paragraph" w:styleId="ListeDevam4">
    <w:name w:val="List Continue 4"/>
    <w:basedOn w:val="Normal"/>
    <w:semiHidden/>
    <w:rsid w:val="0048584F"/>
    <w:pPr>
      <w:widowControl w:val="0"/>
      <w:overflowPunct w:val="0"/>
      <w:autoSpaceDE w:val="0"/>
      <w:autoSpaceDN w:val="0"/>
      <w:adjustRightInd w:val="0"/>
      <w:spacing w:after="120" w:line="240" w:lineRule="auto"/>
      <w:ind w:left="1132" w:firstLine="340"/>
      <w:jc w:val="lowKashida"/>
      <w:textAlignment w:val="baseline"/>
    </w:pPr>
    <w:rPr>
      <w:rFonts w:ascii="Times New Roman" w:eastAsia="Times New Roman" w:hAnsi="Times New Roman" w:cs="B Nazanin"/>
      <w:sz w:val="24"/>
      <w:szCs w:val="24"/>
      <w:lang w:bidi="fa-IR"/>
    </w:rPr>
  </w:style>
  <w:style w:type="paragraph" w:styleId="ListeDevam5">
    <w:name w:val="List Continue 5"/>
    <w:basedOn w:val="Normal"/>
    <w:semiHidden/>
    <w:rsid w:val="0048584F"/>
    <w:pPr>
      <w:widowControl w:val="0"/>
      <w:overflowPunct w:val="0"/>
      <w:autoSpaceDE w:val="0"/>
      <w:autoSpaceDN w:val="0"/>
      <w:adjustRightInd w:val="0"/>
      <w:spacing w:after="120" w:line="240" w:lineRule="auto"/>
      <w:ind w:left="1415" w:firstLine="340"/>
      <w:jc w:val="lowKashida"/>
      <w:textAlignment w:val="baseline"/>
    </w:pPr>
    <w:rPr>
      <w:rFonts w:ascii="Times New Roman" w:eastAsia="Times New Roman" w:hAnsi="Times New Roman" w:cs="B Nazanin"/>
      <w:sz w:val="24"/>
      <w:szCs w:val="24"/>
      <w:lang w:bidi="fa-IR"/>
    </w:rPr>
  </w:style>
  <w:style w:type="paragraph" w:styleId="ListeNumaras">
    <w:name w:val="List Number"/>
    <w:basedOn w:val="Normal"/>
    <w:semiHidden/>
    <w:rsid w:val="0048584F"/>
    <w:pPr>
      <w:widowControl w:val="0"/>
      <w:numPr>
        <w:numId w:val="13"/>
      </w:numPr>
      <w:overflowPunct w:val="0"/>
      <w:autoSpaceDE w:val="0"/>
      <w:autoSpaceDN w:val="0"/>
      <w:adjustRightInd w:val="0"/>
      <w:spacing w:after="0" w:line="240" w:lineRule="auto"/>
      <w:jc w:val="lowKashida"/>
      <w:textAlignment w:val="baseline"/>
    </w:pPr>
    <w:rPr>
      <w:rFonts w:ascii="Times New Roman" w:eastAsia="Times New Roman" w:hAnsi="Times New Roman" w:cs="B Nazanin"/>
      <w:sz w:val="24"/>
      <w:szCs w:val="24"/>
      <w:lang w:bidi="fa-IR"/>
    </w:rPr>
  </w:style>
  <w:style w:type="paragraph" w:styleId="ListeNumaras2">
    <w:name w:val="List Number 2"/>
    <w:basedOn w:val="Normal"/>
    <w:semiHidden/>
    <w:rsid w:val="0048584F"/>
    <w:pPr>
      <w:widowControl w:val="0"/>
      <w:numPr>
        <w:numId w:val="14"/>
      </w:numPr>
      <w:overflowPunct w:val="0"/>
      <w:autoSpaceDE w:val="0"/>
      <w:autoSpaceDN w:val="0"/>
      <w:adjustRightInd w:val="0"/>
      <w:spacing w:after="0" w:line="240" w:lineRule="auto"/>
      <w:jc w:val="lowKashida"/>
      <w:textAlignment w:val="baseline"/>
    </w:pPr>
    <w:rPr>
      <w:rFonts w:ascii="Times New Roman" w:eastAsia="Times New Roman" w:hAnsi="Times New Roman" w:cs="B Nazanin"/>
      <w:sz w:val="24"/>
      <w:szCs w:val="24"/>
      <w:lang w:bidi="fa-IR"/>
    </w:rPr>
  </w:style>
  <w:style w:type="paragraph" w:styleId="ListeNumaras3">
    <w:name w:val="List Number 3"/>
    <w:basedOn w:val="Normal"/>
    <w:semiHidden/>
    <w:rsid w:val="0048584F"/>
    <w:pPr>
      <w:widowControl w:val="0"/>
      <w:numPr>
        <w:numId w:val="15"/>
      </w:numPr>
      <w:overflowPunct w:val="0"/>
      <w:autoSpaceDE w:val="0"/>
      <w:autoSpaceDN w:val="0"/>
      <w:adjustRightInd w:val="0"/>
      <w:spacing w:after="0" w:line="240" w:lineRule="auto"/>
      <w:jc w:val="lowKashida"/>
      <w:textAlignment w:val="baseline"/>
    </w:pPr>
    <w:rPr>
      <w:rFonts w:ascii="Times New Roman" w:eastAsia="Times New Roman" w:hAnsi="Times New Roman" w:cs="B Nazanin"/>
      <w:sz w:val="24"/>
      <w:szCs w:val="24"/>
      <w:lang w:bidi="fa-IR"/>
    </w:rPr>
  </w:style>
  <w:style w:type="paragraph" w:styleId="ListeNumaras4">
    <w:name w:val="List Number 4"/>
    <w:basedOn w:val="Normal"/>
    <w:semiHidden/>
    <w:rsid w:val="0048584F"/>
    <w:pPr>
      <w:widowControl w:val="0"/>
      <w:numPr>
        <w:numId w:val="16"/>
      </w:numPr>
      <w:overflowPunct w:val="0"/>
      <w:autoSpaceDE w:val="0"/>
      <w:autoSpaceDN w:val="0"/>
      <w:adjustRightInd w:val="0"/>
      <w:spacing w:after="0" w:line="240" w:lineRule="auto"/>
      <w:jc w:val="lowKashida"/>
      <w:textAlignment w:val="baseline"/>
    </w:pPr>
    <w:rPr>
      <w:rFonts w:ascii="Times New Roman" w:eastAsia="Times New Roman" w:hAnsi="Times New Roman" w:cs="B Nazanin"/>
      <w:sz w:val="24"/>
      <w:szCs w:val="24"/>
      <w:lang w:bidi="fa-IR"/>
    </w:rPr>
  </w:style>
  <w:style w:type="paragraph" w:styleId="ListeNumaras5">
    <w:name w:val="List Number 5"/>
    <w:basedOn w:val="Normal"/>
    <w:semiHidden/>
    <w:rsid w:val="0048584F"/>
    <w:pPr>
      <w:widowControl w:val="0"/>
      <w:numPr>
        <w:numId w:val="17"/>
      </w:numPr>
      <w:overflowPunct w:val="0"/>
      <w:autoSpaceDE w:val="0"/>
      <w:autoSpaceDN w:val="0"/>
      <w:adjustRightInd w:val="0"/>
      <w:spacing w:after="0" w:line="240" w:lineRule="auto"/>
      <w:jc w:val="lowKashida"/>
      <w:textAlignment w:val="baseline"/>
    </w:pPr>
    <w:rPr>
      <w:rFonts w:ascii="Times New Roman" w:eastAsia="Times New Roman" w:hAnsi="Times New Roman" w:cs="B Nazanin"/>
      <w:sz w:val="24"/>
      <w:szCs w:val="24"/>
      <w:lang w:bidi="fa-IR"/>
    </w:rPr>
  </w:style>
  <w:style w:type="paragraph" w:styleId="letistbilgisi">
    <w:name w:val="Message Header"/>
    <w:basedOn w:val="Normal"/>
    <w:link w:val="letistbilgisiChar"/>
    <w:semiHidden/>
    <w:rsid w:val="0048584F"/>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jc w:val="lowKashida"/>
      <w:textAlignment w:val="baseline"/>
    </w:pPr>
    <w:rPr>
      <w:rFonts w:ascii="Arial" w:eastAsia="Times New Roman" w:hAnsi="Arial" w:cs="Arial"/>
      <w:sz w:val="24"/>
      <w:szCs w:val="24"/>
      <w:lang w:bidi="fa-IR"/>
    </w:rPr>
  </w:style>
  <w:style w:type="character" w:customStyle="1" w:styleId="letistbilgisiChar">
    <w:name w:val="İleti Üstbilgisi Char"/>
    <w:basedOn w:val="VarsaylanParagrafYazTipi"/>
    <w:link w:val="letistbilgisi"/>
    <w:semiHidden/>
    <w:rsid w:val="0048584F"/>
    <w:rPr>
      <w:rFonts w:ascii="Arial" w:eastAsia="Times New Roman" w:hAnsi="Arial" w:cs="Arial"/>
      <w:sz w:val="24"/>
      <w:szCs w:val="24"/>
      <w:shd w:val="pct20" w:color="auto" w:fill="auto"/>
      <w:lang w:bidi="fa-IR"/>
    </w:rPr>
  </w:style>
  <w:style w:type="paragraph" w:styleId="NormalGirinti">
    <w:name w:val="Normal Indent"/>
    <w:basedOn w:val="Normal"/>
    <w:uiPriority w:val="99"/>
    <w:rsid w:val="0048584F"/>
    <w:pPr>
      <w:widowControl w:val="0"/>
      <w:overflowPunct w:val="0"/>
      <w:autoSpaceDE w:val="0"/>
      <w:autoSpaceDN w:val="0"/>
      <w:adjustRightInd w:val="0"/>
      <w:spacing w:after="0" w:line="240" w:lineRule="auto"/>
      <w:ind w:left="720" w:firstLine="340"/>
      <w:jc w:val="lowKashida"/>
      <w:textAlignment w:val="baseline"/>
    </w:pPr>
    <w:rPr>
      <w:rFonts w:ascii="Times New Roman" w:eastAsia="Times New Roman" w:hAnsi="Times New Roman" w:cs="B Nazanin"/>
      <w:sz w:val="24"/>
      <w:szCs w:val="24"/>
      <w:lang w:bidi="fa-IR"/>
    </w:rPr>
  </w:style>
  <w:style w:type="paragraph" w:styleId="NotBal">
    <w:name w:val="Note Heading"/>
    <w:basedOn w:val="Normal"/>
    <w:next w:val="Normal"/>
    <w:link w:val="NotBalChar"/>
    <w:semiHidden/>
    <w:rsid w:val="0048584F"/>
    <w:pPr>
      <w:widowControl w:val="0"/>
      <w:overflowPunct w:val="0"/>
      <w:autoSpaceDE w:val="0"/>
      <w:autoSpaceDN w:val="0"/>
      <w:adjustRightInd w:val="0"/>
      <w:spacing w:after="0" w:line="240" w:lineRule="auto"/>
      <w:ind w:firstLine="340"/>
      <w:jc w:val="lowKashida"/>
      <w:textAlignment w:val="baseline"/>
    </w:pPr>
    <w:rPr>
      <w:rFonts w:ascii="Times New Roman" w:eastAsia="Times New Roman" w:hAnsi="Times New Roman" w:cs="B Nazanin"/>
      <w:sz w:val="24"/>
      <w:szCs w:val="24"/>
      <w:lang w:bidi="fa-IR"/>
    </w:rPr>
  </w:style>
  <w:style w:type="character" w:customStyle="1" w:styleId="NotBalChar">
    <w:name w:val="Not Başlığı Char"/>
    <w:basedOn w:val="VarsaylanParagrafYazTipi"/>
    <w:link w:val="NotBal"/>
    <w:semiHidden/>
    <w:rsid w:val="0048584F"/>
    <w:rPr>
      <w:rFonts w:ascii="Times New Roman" w:eastAsia="Times New Roman" w:hAnsi="Times New Roman" w:cs="B Nazanin"/>
      <w:sz w:val="24"/>
      <w:szCs w:val="24"/>
      <w:lang w:bidi="fa-IR"/>
    </w:rPr>
  </w:style>
  <w:style w:type="paragraph" w:styleId="Selamlama">
    <w:name w:val="Salutation"/>
    <w:basedOn w:val="Normal"/>
    <w:next w:val="Normal"/>
    <w:link w:val="SelamlamaChar"/>
    <w:semiHidden/>
    <w:rsid w:val="0048584F"/>
    <w:pPr>
      <w:widowControl w:val="0"/>
      <w:overflowPunct w:val="0"/>
      <w:autoSpaceDE w:val="0"/>
      <w:autoSpaceDN w:val="0"/>
      <w:adjustRightInd w:val="0"/>
      <w:spacing w:after="0" w:line="240" w:lineRule="auto"/>
      <w:ind w:firstLine="340"/>
      <w:jc w:val="lowKashida"/>
      <w:textAlignment w:val="baseline"/>
    </w:pPr>
    <w:rPr>
      <w:rFonts w:ascii="Times New Roman" w:eastAsia="Times New Roman" w:hAnsi="Times New Roman" w:cs="B Nazanin"/>
      <w:sz w:val="24"/>
      <w:szCs w:val="24"/>
      <w:lang w:bidi="fa-IR"/>
    </w:rPr>
  </w:style>
  <w:style w:type="character" w:customStyle="1" w:styleId="SelamlamaChar">
    <w:name w:val="Selamlama Char"/>
    <w:basedOn w:val="VarsaylanParagrafYazTipi"/>
    <w:link w:val="Selamlama"/>
    <w:semiHidden/>
    <w:rsid w:val="0048584F"/>
    <w:rPr>
      <w:rFonts w:ascii="Times New Roman" w:eastAsia="Times New Roman" w:hAnsi="Times New Roman" w:cs="B Nazanin"/>
      <w:sz w:val="24"/>
      <w:szCs w:val="24"/>
      <w:lang w:bidi="fa-IR"/>
    </w:rPr>
  </w:style>
  <w:style w:type="paragraph" w:styleId="mza">
    <w:name w:val="Signature"/>
    <w:basedOn w:val="Normal"/>
    <w:link w:val="mzaChar"/>
    <w:semiHidden/>
    <w:rsid w:val="0048584F"/>
    <w:pPr>
      <w:widowControl w:val="0"/>
      <w:overflowPunct w:val="0"/>
      <w:autoSpaceDE w:val="0"/>
      <w:autoSpaceDN w:val="0"/>
      <w:adjustRightInd w:val="0"/>
      <w:spacing w:after="0" w:line="240" w:lineRule="auto"/>
      <w:ind w:left="4252" w:firstLine="340"/>
      <w:jc w:val="lowKashida"/>
      <w:textAlignment w:val="baseline"/>
    </w:pPr>
    <w:rPr>
      <w:rFonts w:ascii="Times New Roman" w:eastAsia="Times New Roman" w:hAnsi="Times New Roman" w:cs="B Nazanin"/>
      <w:sz w:val="24"/>
      <w:szCs w:val="24"/>
      <w:lang w:bidi="fa-IR"/>
    </w:rPr>
  </w:style>
  <w:style w:type="character" w:customStyle="1" w:styleId="mzaChar">
    <w:name w:val="İmza Char"/>
    <w:basedOn w:val="VarsaylanParagrafYazTipi"/>
    <w:link w:val="mza"/>
    <w:semiHidden/>
    <w:rsid w:val="0048584F"/>
    <w:rPr>
      <w:rFonts w:ascii="Times New Roman" w:eastAsia="Times New Roman" w:hAnsi="Times New Roman" w:cs="B Nazanin"/>
      <w:sz w:val="24"/>
      <w:szCs w:val="24"/>
      <w:lang w:bidi="fa-IR"/>
    </w:rPr>
  </w:style>
  <w:style w:type="table" w:styleId="Tablo3Befektler1">
    <w:name w:val="Table 3D effects 1"/>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semiHidden/>
    <w:rsid w:val="0048584F"/>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ptionC">
    <w:name w:val="Caption(C)"/>
    <w:basedOn w:val="ResimYazs"/>
    <w:autoRedefine/>
    <w:rsid w:val="0048584F"/>
    <w:pPr>
      <w:bidi/>
      <w:spacing w:before="0" w:after="0"/>
      <w:ind w:hanging="31"/>
      <w:jc w:val="center"/>
    </w:pPr>
    <w:rPr>
      <w:rFonts w:cs="B Zar"/>
      <w:b w:val="0"/>
      <w:bCs w:val="0"/>
      <w:sz w:val="16"/>
      <w:lang w:eastAsia="en-US"/>
    </w:rPr>
  </w:style>
  <w:style w:type="paragraph" w:customStyle="1" w:styleId="CaptionFramed">
    <w:name w:val="Caption(Framed)"/>
    <w:basedOn w:val="CaptionC"/>
    <w:autoRedefine/>
    <w:rsid w:val="0048584F"/>
    <w:pPr>
      <w:framePr w:wrap="around" w:vAnchor="text" w:hAnchor="margin" w:xAlign="center" w:y="1"/>
    </w:pPr>
    <w:rPr>
      <w:lang w:bidi="fa-IR"/>
    </w:rPr>
  </w:style>
  <w:style w:type="paragraph" w:customStyle="1" w:styleId="ReferencesFarsi">
    <w:name w:val="ReferencesFarsi"/>
    <w:basedOn w:val="References"/>
    <w:rsid w:val="0048584F"/>
  </w:style>
  <w:style w:type="paragraph" w:customStyle="1" w:styleId="FramedFigure">
    <w:name w:val="Framed Figure"/>
    <w:basedOn w:val="FigurePosition"/>
    <w:autoRedefine/>
    <w:rsid w:val="0048584F"/>
    <w:pPr>
      <w:framePr w:w="7052" w:wrap="around" w:hAnchor="page" w:x="2422" w:yAlign="top"/>
    </w:pPr>
  </w:style>
  <w:style w:type="paragraph" w:customStyle="1" w:styleId="ReferencesFarsi0">
    <w:name w:val="References(Farsi)"/>
    <w:basedOn w:val="ReferencesFarsi"/>
    <w:rsid w:val="0048584F"/>
    <w:pPr>
      <w:bidi/>
    </w:pPr>
  </w:style>
  <w:style w:type="paragraph" w:customStyle="1" w:styleId="AbstractEnglish">
    <w:name w:val="Abstract(English)"/>
    <w:basedOn w:val="Abstract"/>
    <w:autoRedefine/>
    <w:rsid w:val="0048584F"/>
    <w:pPr>
      <w:widowControl w:val="0"/>
      <w:spacing w:after="0"/>
      <w:jc w:val="lowKashida"/>
    </w:pPr>
    <w:rPr>
      <w:rFonts w:eastAsia="Times New Roman" w:cs="B Nazanin"/>
      <w:b w:val="0"/>
      <w:iCs/>
      <w:sz w:val="24"/>
      <w:szCs w:val="24"/>
      <w:lang w:bidi="fa-IR"/>
    </w:rPr>
  </w:style>
  <w:style w:type="paragraph" w:customStyle="1" w:styleId="TitleEnglish">
    <w:name w:val="Title(English)"/>
    <w:basedOn w:val="KonuBal"/>
    <w:autoRedefine/>
    <w:rsid w:val="0048584F"/>
    <w:pPr>
      <w:bidi w:val="0"/>
    </w:pPr>
  </w:style>
  <w:style w:type="paragraph" w:customStyle="1" w:styleId="AuthorsEnglish">
    <w:name w:val="Authors( English)"/>
    <w:basedOn w:val="Authors"/>
    <w:next w:val="AbstractEnglish"/>
    <w:autoRedefine/>
    <w:rsid w:val="0048584F"/>
  </w:style>
  <w:style w:type="paragraph" w:customStyle="1" w:styleId="AffiliationsEnglish">
    <w:name w:val="Affiliations(English)"/>
    <w:basedOn w:val="Affiliations"/>
    <w:autoRedefine/>
    <w:rsid w:val="0048584F"/>
    <w:pPr>
      <w:framePr w:wrap="auto" w:vAnchor="margin" w:xAlign="left" w:yAlign="inline"/>
    </w:pPr>
  </w:style>
  <w:style w:type="paragraph" w:customStyle="1" w:styleId="AuthorsEnglisht">
    <w:name w:val="Authors( English)t"/>
    <w:basedOn w:val="AuthorsEnglish"/>
    <w:rsid w:val="0048584F"/>
    <w:rPr>
      <w:szCs w:val="20"/>
    </w:rPr>
  </w:style>
  <w:style w:type="paragraph" w:styleId="Kaynaka">
    <w:name w:val="Bibliography"/>
    <w:basedOn w:val="Normal"/>
    <w:next w:val="Normal"/>
    <w:uiPriority w:val="37"/>
    <w:unhideWhenUsed/>
    <w:rsid w:val="0048584F"/>
    <w:pPr>
      <w:widowControl w:val="0"/>
      <w:tabs>
        <w:tab w:val="left" w:pos="384"/>
      </w:tabs>
      <w:overflowPunct w:val="0"/>
      <w:autoSpaceDE w:val="0"/>
      <w:autoSpaceDN w:val="0"/>
      <w:adjustRightInd w:val="0"/>
      <w:spacing w:after="0" w:line="240" w:lineRule="auto"/>
      <w:ind w:left="384" w:hanging="384"/>
      <w:jc w:val="lowKashida"/>
      <w:textAlignment w:val="baseline"/>
    </w:pPr>
    <w:rPr>
      <w:rFonts w:ascii="Times New Roman" w:eastAsia="Times New Roman" w:hAnsi="Times New Roman" w:cs="B Nazanin"/>
      <w:sz w:val="24"/>
      <w:szCs w:val="24"/>
      <w:lang w:bidi="fa-IR"/>
    </w:rPr>
  </w:style>
  <w:style w:type="paragraph" w:customStyle="1" w:styleId="TitlePage">
    <w:name w:val="Title Page"/>
    <w:basedOn w:val="Normal"/>
    <w:qFormat/>
    <w:rsid w:val="0048584F"/>
    <w:pPr>
      <w:spacing w:after="0" w:line="360" w:lineRule="auto"/>
      <w:jc w:val="center"/>
    </w:pPr>
    <w:rPr>
      <w:rFonts w:ascii="Arial" w:eastAsia="Times New Roman" w:hAnsi="Arial" w:cs="B Titr"/>
      <w:sz w:val="24"/>
      <w:szCs w:val="24"/>
      <w:lang w:bidi="fa-IR"/>
    </w:rPr>
  </w:style>
  <w:style w:type="paragraph" w:customStyle="1" w:styleId="TitlePageNames">
    <w:name w:val="Title Page Names"/>
    <w:basedOn w:val="TitlePage"/>
    <w:autoRedefine/>
    <w:qFormat/>
    <w:rsid w:val="0048584F"/>
    <w:rPr>
      <w:b/>
      <w:bCs/>
      <w:sz w:val="28"/>
      <w:szCs w:val="28"/>
      <w:lang w:bidi="ar-SA"/>
    </w:rPr>
  </w:style>
  <w:style w:type="paragraph" w:customStyle="1" w:styleId="CaptionFigure">
    <w:name w:val="Caption_Figure"/>
    <w:basedOn w:val="Normal"/>
    <w:next w:val="NewParagraph"/>
    <w:link w:val="CaptionFigureChar"/>
    <w:qFormat/>
    <w:rsid w:val="0048584F"/>
    <w:pPr>
      <w:spacing w:after="240" w:line="240" w:lineRule="auto"/>
      <w:jc w:val="center"/>
    </w:pPr>
    <w:rPr>
      <w:rFonts w:ascii="Times New Roman" w:eastAsia="Times New Roman" w:hAnsi="Times New Roman" w:cs="B Zar"/>
      <w:b/>
      <w:bCs/>
      <w:sz w:val="20"/>
      <w:szCs w:val="20"/>
      <w:lang w:bidi="fa-IR"/>
    </w:rPr>
  </w:style>
  <w:style w:type="paragraph" w:customStyle="1" w:styleId="Figures">
    <w:name w:val="Figures"/>
    <w:next w:val="CaptionFigure"/>
    <w:rsid w:val="0048584F"/>
    <w:pPr>
      <w:keepNext/>
      <w:bidi/>
      <w:spacing w:before="360" w:after="120" w:line="240" w:lineRule="auto"/>
      <w:jc w:val="center"/>
    </w:pPr>
    <w:rPr>
      <w:rFonts w:ascii="Times New Roman" w:eastAsia="Times New Roman" w:hAnsi="Times New Roman" w:cs="Nazanin"/>
      <w:noProof/>
      <w:sz w:val="24"/>
      <w:szCs w:val="28"/>
    </w:rPr>
  </w:style>
  <w:style w:type="paragraph" w:customStyle="1" w:styleId="NewParagraph">
    <w:name w:val=".NewParagraph"/>
    <w:basedOn w:val="Normal"/>
    <w:link w:val="NewParagraphChar"/>
    <w:qFormat/>
    <w:rsid w:val="0048584F"/>
    <w:pPr>
      <w:spacing w:before="120" w:after="0" w:line="240" w:lineRule="auto"/>
      <w:ind w:firstLine="284"/>
      <w:jc w:val="both"/>
    </w:pPr>
    <w:rPr>
      <w:rFonts w:asciiTheme="majorBidi" w:eastAsia="Times New Roman" w:hAnsiTheme="majorBidi" w:cs="B Zar"/>
      <w:sz w:val="20"/>
      <w:szCs w:val="24"/>
      <w:lang w:bidi="fa-IR"/>
    </w:rPr>
  </w:style>
  <w:style w:type="paragraph" w:customStyle="1" w:styleId="CaptionTable">
    <w:name w:val="Caption_Table"/>
    <w:basedOn w:val="Normal"/>
    <w:next w:val="Normal"/>
    <w:rsid w:val="0048584F"/>
    <w:pPr>
      <w:keepNext/>
      <w:spacing w:before="240" w:after="0" w:line="240" w:lineRule="auto"/>
      <w:jc w:val="center"/>
    </w:pPr>
    <w:rPr>
      <w:rFonts w:ascii="Times New Roman" w:eastAsia="Times New Roman" w:hAnsi="Times New Roman" w:cs="B Zar"/>
      <w:b/>
      <w:bCs/>
      <w:sz w:val="24"/>
      <w:szCs w:val="24"/>
      <w:lang w:bidi="fa-IR"/>
    </w:rPr>
  </w:style>
  <w:style w:type="character" w:customStyle="1" w:styleId="StyleCambriaMathLatinItalic">
    <w:name w:val="Style Cambria Math (Latin) Italic"/>
    <w:basedOn w:val="VarsaylanParagrafYazTipi"/>
    <w:rsid w:val="0048584F"/>
    <w:rPr>
      <w:rFonts w:ascii="Cambria Math" w:hAnsi="Cambria Math"/>
      <w:i/>
      <w:sz w:val="22"/>
    </w:rPr>
  </w:style>
  <w:style w:type="paragraph" w:customStyle="1" w:styleId="Tables">
    <w:name w:val="Tables"/>
    <w:basedOn w:val="Normal"/>
    <w:rsid w:val="0048584F"/>
    <w:pPr>
      <w:spacing w:after="0" w:line="240" w:lineRule="auto"/>
      <w:jc w:val="center"/>
    </w:pPr>
    <w:rPr>
      <w:rFonts w:ascii="Times New Roman" w:eastAsia="Times New Roman" w:hAnsi="Times New Roman" w:cs="B Nazanin"/>
      <w:sz w:val="24"/>
      <w:szCs w:val="28"/>
      <w:lang w:bidi="fa-IR"/>
    </w:rPr>
  </w:style>
  <w:style w:type="paragraph" w:styleId="Dzeltme">
    <w:name w:val="Revision"/>
    <w:hidden/>
    <w:uiPriority w:val="99"/>
    <w:semiHidden/>
    <w:rsid w:val="0048584F"/>
    <w:pPr>
      <w:spacing w:before="60" w:after="0" w:line="240" w:lineRule="auto"/>
      <w:ind w:left="851" w:hanging="567"/>
    </w:pPr>
    <w:rPr>
      <w:rFonts w:ascii="Times New Roman" w:eastAsia="Times New Roman" w:hAnsi="Times New Roman" w:cs="Nazanin"/>
      <w:sz w:val="24"/>
      <w:szCs w:val="28"/>
    </w:rPr>
  </w:style>
  <w:style w:type="paragraph" w:customStyle="1" w:styleId="Theoremstyle">
    <w:name w:val="Theorem_style"/>
    <w:basedOn w:val="Normal"/>
    <w:next w:val="Normal"/>
    <w:link w:val="TheoremstyleChar"/>
    <w:autoRedefine/>
    <w:rsid w:val="0048584F"/>
    <w:pPr>
      <w:spacing w:after="0" w:line="240" w:lineRule="auto"/>
      <w:jc w:val="both"/>
    </w:pPr>
    <w:rPr>
      <w:rFonts w:ascii="Times New Roman" w:eastAsia="Times New Roman" w:hAnsi="Times New Roman" w:cs="B Nazanin"/>
      <w:b/>
      <w:bCs/>
      <w:szCs w:val="26"/>
      <w:lang w:bidi="fa-IR"/>
    </w:rPr>
  </w:style>
  <w:style w:type="character" w:customStyle="1" w:styleId="TheoremstyleChar">
    <w:name w:val="Theorem_style Char"/>
    <w:basedOn w:val="VarsaylanParagrafYazTipi"/>
    <w:link w:val="Theoremstyle"/>
    <w:rsid w:val="0048584F"/>
    <w:rPr>
      <w:rFonts w:ascii="Times New Roman" w:eastAsia="Times New Roman" w:hAnsi="Times New Roman" w:cs="B Nazanin"/>
      <w:b/>
      <w:bCs/>
      <w:szCs w:val="26"/>
      <w:lang w:bidi="fa-IR"/>
    </w:rPr>
  </w:style>
  <w:style w:type="paragraph" w:customStyle="1" w:styleId="HeadingRef">
    <w:name w:val="Heading_Ref"/>
    <w:basedOn w:val="Balk1"/>
    <w:rsid w:val="0048584F"/>
    <w:pPr>
      <w:keepNext/>
      <w:pageBreakBefore/>
      <w:spacing w:before="240" w:after="240" w:line="240" w:lineRule="auto"/>
      <w:contextualSpacing w:val="0"/>
    </w:pPr>
    <w:rPr>
      <w:rFonts w:cs="B Titr"/>
      <w:kern w:val="32"/>
      <w:sz w:val="36"/>
      <w:szCs w:val="36"/>
      <w:lang w:eastAsia="en-US" w:bidi="fa-IR"/>
    </w:rPr>
  </w:style>
  <w:style w:type="paragraph" w:styleId="T2">
    <w:name w:val="toc 2"/>
    <w:basedOn w:val="Normal"/>
    <w:next w:val="Normal"/>
    <w:uiPriority w:val="39"/>
    <w:qFormat/>
    <w:rsid w:val="0048584F"/>
    <w:pPr>
      <w:spacing w:after="0" w:line="240" w:lineRule="auto"/>
      <w:ind w:left="240"/>
    </w:pPr>
    <w:rPr>
      <w:rFonts w:eastAsia="Times New Roman" w:cs="Times New Roman"/>
      <w:smallCaps/>
      <w:sz w:val="24"/>
      <w:szCs w:val="24"/>
      <w:lang w:bidi="fa-IR"/>
    </w:rPr>
  </w:style>
  <w:style w:type="paragraph" w:styleId="T3">
    <w:name w:val="toc 3"/>
    <w:basedOn w:val="Normal"/>
    <w:next w:val="Normal"/>
    <w:uiPriority w:val="39"/>
    <w:qFormat/>
    <w:rsid w:val="0048584F"/>
    <w:pPr>
      <w:spacing w:after="0" w:line="240" w:lineRule="auto"/>
      <w:ind w:left="480"/>
    </w:pPr>
    <w:rPr>
      <w:rFonts w:eastAsia="Times New Roman" w:cs="Times New Roman"/>
      <w:i/>
      <w:iCs/>
      <w:sz w:val="24"/>
      <w:szCs w:val="24"/>
      <w:lang w:bidi="fa-IR"/>
    </w:rPr>
  </w:style>
  <w:style w:type="numbering" w:customStyle="1" w:styleId="Numbered">
    <w:name w:val="Numbered"/>
    <w:basedOn w:val="ListeYok"/>
    <w:rsid w:val="0048584F"/>
  </w:style>
  <w:style w:type="paragraph" w:styleId="ekillerTablosu">
    <w:name w:val="table of figures"/>
    <w:basedOn w:val="Normal"/>
    <w:next w:val="Normal"/>
    <w:uiPriority w:val="99"/>
    <w:rsid w:val="0048584F"/>
    <w:pPr>
      <w:spacing w:after="0" w:line="240" w:lineRule="auto"/>
      <w:jc w:val="both"/>
    </w:pPr>
    <w:rPr>
      <w:rFonts w:ascii="Times New Roman" w:eastAsia="Times New Roman" w:hAnsi="Times New Roman" w:cs="B Nazanin"/>
      <w:sz w:val="24"/>
      <w:szCs w:val="28"/>
      <w:lang w:bidi="fa-IR"/>
    </w:rPr>
  </w:style>
  <w:style w:type="character" w:styleId="AklamaBavurusu">
    <w:name w:val="annotation reference"/>
    <w:basedOn w:val="VarsaylanParagrafYazTipi"/>
    <w:semiHidden/>
    <w:rsid w:val="0048584F"/>
    <w:rPr>
      <w:sz w:val="16"/>
      <w:szCs w:val="16"/>
    </w:rPr>
  </w:style>
  <w:style w:type="numbering" w:customStyle="1" w:styleId="NormalNumbered">
    <w:name w:val="Normal_Numbered"/>
    <w:basedOn w:val="ListeYok"/>
    <w:rsid w:val="0048584F"/>
    <w:pPr>
      <w:numPr>
        <w:numId w:val="19"/>
      </w:numPr>
    </w:pPr>
  </w:style>
  <w:style w:type="paragraph" w:styleId="T1">
    <w:name w:val="toc 1"/>
    <w:basedOn w:val="Normal"/>
    <w:next w:val="Normal"/>
    <w:uiPriority w:val="39"/>
    <w:qFormat/>
    <w:rsid w:val="0048584F"/>
    <w:pPr>
      <w:spacing w:before="120" w:after="120" w:line="240" w:lineRule="auto"/>
    </w:pPr>
    <w:rPr>
      <w:rFonts w:eastAsia="Times New Roman" w:cs="Times New Roman"/>
      <w:b/>
      <w:bCs/>
      <w:caps/>
      <w:sz w:val="24"/>
      <w:szCs w:val="24"/>
      <w:lang w:bidi="fa-IR"/>
    </w:rPr>
  </w:style>
  <w:style w:type="paragraph" w:styleId="T4">
    <w:name w:val="toc 4"/>
    <w:basedOn w:val="Normal"/>
    <w:next w:val="Normal"/>
    <w:uiPriority w:val="39"/>
    <w:rsid w:val="0048584F"/>
    <w:pPr>
      <w:spacing w:after="0" w:line="240" w:lineRule="auto"/>
      <w:ind w:left="720"/>
    </w:pPr>
    <w:rPr>
      <w:rFonts w:eastAsia="Times New Roman" w:cs="Times New Roman"/>
      <w:sz w:val="18"/>
      <w:szCs w:val="21"/>
      <w:lang w:bidi="fa-IR"/>
    </w:rPr>
  </w:style>
  <w:style w:type="paragraph" w:customStyle="1" w:styleId="EquationNumber">
    <w:name w:val="Equation_Number"/>
    <w:basedOn w:val="Normal"/>
    <w:qFormat/>
    <w:rsid w:val="0048584F"/>
    <w:pPr>
      <w:spacing w:after="0" w:line="240" w:lineRule="auto"/>
    </w:pPr>
    <w:rPr>
      <w:rFonts w:ascii="Times New Roman" w:eastAsia="Times New Roman" w:hAnsi="Times New Roman" w:cs="B Nazanin"/>
      <w:sz w:val="20"/>
      <w:szCs w:val="28"/>
      <w:lang w:bidi="fa-IR"/>
    </w:rPr>
  </w:style>
  <w:style w:type="paragraph" w:customStyle="1" w:styleId="HeadingAppendix">
    <w:name w:val="Heading_Appendix"/>
    <w:basedOn w:val="Balk1"/>
    <w:next w:val="NewParagraph"/>
    <w:rsid w:val="0048584F"/>
    <w:pPr>
      <w:keepNext/>
      <w:pageBreakBefore/>
      <w:numPr>
        <w:numId w:val="18"/>
      </w:numPr>
      <w:spacing w:before="240" w:after="240" w:line="240" w:lineRule="auto"/>
      <w:contextualSpacing w:val="0"/>
    </w:pPr>
    <w:rPr>
      <w:rFonts w:cs="B Titr"/>
      <w:kern w:val="32"/>
      <w:sz w:val="36"/>
      <w:szCs w:val="36"/>
      <w:lang w:eastAsia="en-US" w:bidi="fa-IR"/>
    </w:rPr>
  </w:style>
  <w:style w:type="paragraph" w:customStyle="1" w:styleId="Notation">
    <w:name w:val="Notation"/>
    <w:basedOn w:val="Normal"/>
    <w:rsid w:val="0048584F"/>
    <w:pPr>
      <w:tabs>
        <w:tab w:val="right" w:pos="8787"/>
      </w:tabs>
      <w:spacing w:after="0" w:line="240" w:lineRule="auto"/>
      <w:jc w:val="both"/>
    </w:pPr>
    <w:rPr>
      <w:rFonts w:ascii="Times New Roman" w:eastAsia="Times New Roman" w:hAnsi="Times New Roman" w:cs="B Nazanin"/>
      <w:sz w:val="24"/>
      <w:szCs w:val="28"/>
      <w:lang w:bidi="fa-IR"/>
    </w:rPr>
  </w:style>
  <w:style w:type="paragraph" w:customStyle="1" w:styleId="Headingcentered">
    <w:name w:val="Heading_centered"/>
    <w:basedOn w:val="Balk2"/>
    <w:autoRedefine/>
    <w:qFormat/>
    <w:rsid w:val="0048584F"/>
    <w:pPr>
      <w:keepLines w:val="0"/>
      <w:pageBreakBefore/>
      <w:spacing w:before="360" w:after="240" w:line="360" w:lineRule="auto"/>
      <w:jc w:val="center"/>
    </w:pPr>
    <w:rPr>
      <w:rFonts w:ascii="Times New Roman" w:eastAsia="Times New Roman" w:hAnsi="Times New Roman" w:cs="B Titr"/>
      <w:color w:val="auto"/>
      <w:szCs w:val="28"/>
      <w:lang w:bidi="fa-IR"/>
    </w:rPr>
  </w:style>
  <w:style w:type="paragraph" w:customStyle="1" w:styleId="TOCTable">
    <w:name w:val="TOC_Table"/>
    <w:basedOn w:val="Normal"/>
    <w:rsid w:val="0048584F"/>
    <w:pPr>
      <w:pBdr>
        <w:bottom w:val="single" w:sz="12" w:space="1" w:color="auto"/>
      </w:pBdr>
      <w:tabs>
        <w:tab w:val="right" w:pos="8787"/>
      </w:tabs>
      <w:spacing w:after="120" w:line="240" w:lineRule="auto"/>
      <w:jc w:val="both"/>
    </w:pPr>
    <w:rPr>
      <w:rFonts w:ascii="Times New Roman" w:eastAsia="Times New Roman" w:hAnsi="Times New Roman" w:cs="B Nazanin"/>
      <w:b/>
      <w:bCs/>
      <w:sz w:val="28"/>
      <w:szCs w:val="28"/>
      <w:lang w:bidi="fa-IR"/>
    </w:rPr>
  </w:style>
  <w:style w:type="paragraph" w:styleId="BelgeBalantlar">
    <w:name w:val="Document Map"/>
    <w:basedOn w:val="Normal"/>
    <w:link w:val="BelgeBalantlarChar"/>
    <w:uiPriority w:val="99"/>
    <w:semiHidden/>
    <w:unhideWhenUsed/>
    <w:rsid w:val="0048584F"/>
    <w:pPr>
      <w:spacing w:after="0" w:line="240" w:lineRule="auto"/>
      <w:jc w:val="both"/>
    </w:pPr>
    <w:rPr>
      <w:rFonts w:ascii="Tahoma" w:eastAsia="Times New Roman" w:hAnsi="Tahoma" w:cs="Tahoma"/>
      <w:sz w:val="16"/>
      <w:szCs w:val="16"/>
      <w:lang w:bidi="fa-IR"/>
    </w:rPr>
  </w:style>
  <w:style w:type="character" w:customStyle="1" w:styleId="BelgeBalantlarChar">
    <w:name w:val="Belge Bağlantıları Char"/>
    <w:basedOn w:val="VarsaylanParagrafYazTipi"/>
    <w:link w:val="BelgeBalantlar"/>
    <w:uiPriority w:val="99"/>
    <w:semiHidden/>
    <w:rsid w:val="0048584F"/>
    <w:rPr>
      <w:rFonts w:ascii="Tahoma" w:eastAsia="Times New Roman" w:hAnsi="Tahoma" w:cs="Tahoma"/>
      <w:sz w:val="16"/>
      <w:szCs w:val="16"/>
      <w:lang w:bidi="fa-IR"/>
    </w:rPr>
  </w:style>
  <w:style w:type="paragraph" w:customStyle="1" w:styleId="Glossary">
    <w:name w:val="Glossary"/>
    <w:basedOn w:val="Normal"/>
    <w:rsid w:val="0048584F"/>
    <w:pPr>
      <w:spacing w:after="0" w:line="240" w:lineRule="auto"/>
      <w:ind w:left="129" w:hanging="129"/>
      <w:jc w:val="both"/>
    </w:pPr>
    <w:rPr>
      <w:rFonts w:ascii="Times New Roman" w:eastAsia="Times New Roman" w:hAnsi="Times New Roman" w:cs="B Nazanin"/>
      <w:sz w:val="24"/>
      <w:szCs w:val="28"/>
      <w:lang w:bidi="fa-IR"/>
    </w:rPr>
  </w:style>
  <w:style w:type="paragraph" w:customStyle="1" w:styleId="NewParagraphZero">
    <w:name w:val="NewParagraphZero"/>
    <w:basedOn w:val="NewParagraph"/>
    <w:next w:val="NewParagraph"/>
    <w:qFormat/>
    <w:rsid w:val="0048584F"/>
    <w:pPr>
      <w:ind w:hanging="2"/>
    </w:pPr>
  </w:style>
  <w:style w:type="paragraph" w:customStyle="1" w:styleId="a">
    <w:name w:val="معادله"/>
    <w:basedOn w:val="Normal"/>
    <w:rsid w:val="0048584F"/>
    <w:pPr>
      <w:spacing w:after="0" w:line="240" w:lineRule="auto"/>
    </w:pPr>
    <w:rPr>
      <w:rFonts w:ascii="Times New Roman" w:hAnsi="Times New Roman" w:cs="B Nazanin"/>
      <w:sz w:val="24"/>
      <w:szCs w:val="28"/>
      <w:lang w:bidi="fa-IR"/>
    </w:rPr>
  </w:style>
  <w:style w:type="paragraph" w:styleId="T5">
    <w:name w:val="toc 5"/>
    <w:basedOn w:val="Normal"/>
    <w:next w:val="Normal"/>
    <w:autoRedefine/>
    <w:uiPriority w:val="39"/>
    <w:unhideWhenUsed/>
    <w:rsid w:val="0048584F"/>
    <w:pPr>
      <w:spacing w:after="0" w:line="240" w:lineRule="auto"/>
      <w:ind w:left="960"/>
    </w:pPr>
    <w:rPr>
      <w:rFonts w:eastAsia="Times New Roman" w:cs="Times New Roman"/>
      <w:sz w:val="18"/>
      <w:szCs w:val="21"/>
      <w:lang w:bidi="fa-IR"/>
    </w:rPr>
  </w:style>
  <w:style w:type="paragraph" w:styleId="T6">
    <w:name w:val="toc 6"/>
    <w:basedOn w:val="Normal"/>
    <w:next w:val="Normal"/>
    <w:autoRedefine/>
    <w:uiPriority w:val="39"/>
    <w:unhideWhenUsed/>
    <w:rsid w:val="0048584F"/>
    <w:pPr>
      <w:spacing w:after="0" w:line="240" w:lineRule="auto"/>
      <w:ind w:left="1200"/>
    </w:pPr>
    <w:rPr>
      <w:rFonts w:eastAsia="Times New Roman" w:cs="Times New Roman"/>
      <w:sz w:val="18"/>
      <w:szCs w:val="21"/>
      <w:lang w:bidi="fa-IR"/>
    </w:rPr>
  </w:style>
  <w:style w:type="paragraph" w:styleId="T7">
    <w:name w:val="toc 7"/>
    <w:basedOn w:val="Normal"/>
    <w:next w:val="Normal"/>
    <w:autoRedefine/>
    <w:uiPriority w:val="39"/>
    <w:unhideWhenUsed/>
    <w:rsid w:val="0048584F"/>
    <w:pPr>
      <w:spacing w:after="0" w:line="240" w:lineRule="auto"/>
      <w:ind w:left="1440"/>
    </w:pPr>
    <w:rPr>
      <w:rFonts w:eastAsia="Times New Roman" w:cs="Times New Roman"/>
      <w:sz w:val="18"/>
      <w:szCs w:val="21"/>
      <w:lang w:bidi="fa-IR"/>
    </w:rPr>
  </w:style>
  <w:style w:type="paragraph" w:styleId="T8">
    <w:name w:val="toc 8"/>
    <w:basedOn w:val="Normal"/>
    <w:next w:val="Normal"/>
    <w:autoRedefine/>
    <w:uiPriority w:val="39"/>
    <w:unhideWhenUsed/>
    <w:rsid w:val="0048584F"/>
    <w:pPr>
      <w:spacing w:after="0" w:line="240" w:lineRule="auto"/>
      <w:ind w:left="1680"/>
    </w:pPr>
    <w:rPr>
      <w:rFonts w:eastAsia="Times New Roman" w:cs="Times New Roman"/>
      <w:sz w:val="18"/>
      <w:szCs w:val="21"/>
      <w:lang w:bidi="fa-IR"/>
    </w:rPr>
  </w:style>
  <w:style w:type="paragraph" w:styleId="T9">
    <w:name w:val="toc 9"/>
    <w:basedOn w:val="Normal"/>
    <w:next w:val="Normal"/>
    <w:autoRedefine/>
    <w:uiPriority w:val="39"/>
    <w:unhideWhenUsed/>
    <w:rsid w:val="0048584F"/>
    <w:pPr>
      <w:spacing w:after="0" w:line="240" w:lineRule="auto"/>
      <w:ind w:left="1920"/>
    </w:pPr>
    <w:rPr>
      <w:rFonts w:eastAsia="Times New Roman" w:cs="Times New Roman"/>
      <w:sz w:val="18"/>
      <w:szCs w:val="21"/>
      <w:lang w:bidi="fa-IR"/>
    </w:rPr>
  </w:style>
  <w:style w:type="character" w:customStyle="1" w:styleId="NewParagraphChar">
    <w:name w:val=".NewParagraph Char"/>
    <w:basedOn w:val="VarsaylanParagrafYazTipi"/>
    <w:link w:val="NewParagraph"/>
    <w:rsid w:val="0048584F"/>
    <w:rPr>
      <w:rFonts w:asciiTheme="majorBidi" w:eastAsia="Times New Roman" w:hAnsiTheme="majorBidi" w:cs="B Zar"/>
      <w:sz w:val="20"/>
      <w:szCs w:val="24"/>
      <w:lang w:bidi="fa-IR"/>
    </w:rPr>
  </w:style>
  <w:style w:type="character" w:customStyle="1" w:styleId="CaptionFigureChar">
    <w:name w:val="Caption_Figure Char"/>
    <w:basedOn w:val="VarsaylanParagrafYazTipi"/>
    <w:link w:val="CaptionFigure"/>
    <w:rsid w:val="0048584F"/>
    <w:rPr>
      <w:rFonts w:ascii="Times New Roman" w:eastAsia="Times New Roman" w:hAnsi="Times New Roman" w:cs="B Zar"/>
      <w:b/>
      <w:bCs/>
      <w:sz w:val="20"/>
      <w:szCs w:val="20"/>
      <w:lang w:bidi="fa-IR"/>
    </w:rPr>
  </w:style>
  <w:style w:type="paragraph" w:customStyle="1" w:styleId="StyleBefore344">
    <w:name w:val="Style Before:  3.44&quot;"/>
    <w:basedOn w:val="Normal"/>
    <w:rsid w:val="0048584F"/>
    <w:pPr>
      <w:spacing w:after="0" w:line="240" w:lineRule="auto"/>
      <w:ind w:left="4959"/>
      <w:jc w:val="both"/>
    </w:pPr>
    <w:rPr>
      <w:rFonts w:ascii="Times New Roman" w:eastAsia="Times New Roman" w:hAnsi="Times New Roman" w:cs="B Nazanin"/>
      <w:sz w:val="24"/>
      <w:szCs w:val="28"/>
      <w:lang w:bidi="fa-IR"/>
    </w:rPr>
  </w:style>
  <w:style w:type="paragraph" w:customStyle="1" w:styleId="NewParagraph0">
    <w:name w:val="NewParagraph"/>
    <w:basedOn w:val="Normal"/>
    <w:link w:val="NewParagraphChar0"/>
    <w:qFormat/>
    <w:rsid w:val="0048584F"/>
    <w:pPr>
      <w:spacing w:before="120" w:after="0" w:line="240" w:lineRule="auto"/>
      <w:ind w:firstLine="284"/>
      <w:jc w:val="both"/>
    </w:pPr>
    <w:rPr>
      <w:rFonts w:ascii="Times New Roman" w:eastAsia="Times New Roman" w:hAnsi="Times New Roman" w:cs="Nazanin"/>
      <w:sz w:val="24"/>
      <w:szCs w:val="28"/>
      <w:lang w:bidi="fa-IR"/>
    </w:rPr>
  </w:style>
  <w:style w:type="character" w:customStyle="1" w:styleId="NewParagraphChar0">
    <w:name w:val="NewParagraph Char"/>
    <w:basedOn w:val="VarsaylanParagrafYazTipi"/>
    <w:link w:val="NewParagraph0"/>
    <w:rsid w:val="0048584F"/>
    <w:rPr>
      <w:rFonts w:ascii="Times New Roman" w:eastAsia="Times New Roman" w:hAnsi="Times New Roman" w:cs="Nazanin"/>
      <w:sz w:val="24"/>
      <w:szCs w:val="28"/>
      <w:lang w:bidi="fa-IR"/>
    </w:rPr>
  </w:style>
  <w:style w:type="table" w:customStyle="1" w:styleId="LightShading-Accent11">
    <w:name w:val="Light Shading - Accent 11"/>
    <w:basedOn w:val="NormalTablo"/>
    <w:uiPriority w:val="60"/>
    <w:rsid w:val="0048584F"/>
    <w:pPr>
      <w:spacing w:after="0" w:line="240" w:lineRule="auto"/>
      <w:ind w:left="850" w:hanging="562"/>
    </w:pPr>
    <w:rPr>
      <w:rFonts w:ascii="Calibri" w:eastAsia="Calibri" w:hAnsi="Calibri" w:cs="Arial"/>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Heading61">
    <w:name w:val="Heading 61"/>
    <w:basedOn w:val="Normal"/>
    <w:next w:val="Normal"/>
    <w:qFormat/>
    <w:rsid w:val="0048584F"/>
    <w:pPr>
      <w:pageBreakBefore/>
      <w:spacing w:before="360" w:after="240" w:line="240" w:lineRule="auto"/>
      <w:jc w:val="center"/>
      <w:outlineLvl w:val="5"/>
    </w:pPr>
    <w:rPr>
      <w:rFonts w:ascii="Times New Roman" w:eastAsia="Times New Roman" w:hAnsi="Times New Roman" w:cs="Titr"/>
      <w:b/>
      <w:bCs/>
      <w:sz w:val="24"/>
      <w:szCs w:val="28"/>
      <w:lang w:bidi="fa-IR"/>
    </w:rPr>
  </w:style>
  <w:style w:type="character" w:customStyle="1" w:styleId="maintitles">
    <w:name w:val="main_titles"/>
    <w:basedOn w:val="VarsaylanParagrafYazTipi"/>
    <w:rsid w:val="0048584F"/>
  </w:style>
  <w:style w:type="character" w:customStyle="1" w:styleId="yiv1151859390hps">
    <w:name w:val="yiv1151859390hps"/>
    <w:basedOn w:val="VarsaylanParagrafYazTipi"/>
    <w:rsid w:val="0048584F"/>
  </w:style>
  <w:style w:type="character" w:customStyle="1" w:styleId="yiv1151859390shorttext">
    <w:name w:val="yiv1151859390shorttext"/>
    <w:basedOn w:val="VarsaylanParagrafYazTipi"/>
    <w:rsid w:val="0048584F"/>
  </w:style>
  <w:style w:type="paragraph" w:styleId="TBal">
    <w:name w:val="TOC Heading"/>
    <w:basedOn w:val="Balk1"/>
    <w:next w:val="Normal"/>
    <w:uiPriority w:val="39"/>
    <w:unhideWhenUsed/>
    <w:qFormat/>
    <w:rsid w:val="0048584F"/>
    <w:pPr>
      <w:keepNext/>
      <w:keepLines/>
      <w:spacing w:before="480" w:line="276" w:lineRule="auto"/>
      <w:contextualSpacing w:val="0"/>
      <w:outlineLvl w:val="9"/>
    </w:pPr>
    <w:rPr>
      <w:rFonts w:asciiTheme="majorHAnsi" w:eastAsiaTheme="majorEastAsia" w:hAnsiTheme="majorHAnsi" w:cstheme="majorBidi"/>
      <w:color w:val="365F91" w:themeColor="accent1" w:themeShade="BF"/>
      <w:kern w:val="0"/>
      <w:sz w:val="28"/>
      <w:szCs w:val="28"/>
      <w:lang w:eastAsia="en-US"/>
    </w:rPr>
  </w:style>
  <w:style w:type="table" w:customStyle="1" w:styleId="TableGrid1">
    <w:name w:val="Table Grid1"/>
    <w:basedOn w:val="NormalTablo"/>
    <w:next w:val="TabloKlavuzu"/>
    <w:rsid w:val="0048584F"/>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EquationCambriaMathLatinItalic">
    <w:name w:val="Style Equation + Cambria Math (Latin) Italic"/>
    <w:basedOn w:val="Equation"/>
    <w:rsid w:val="0048584F"/>
    <w:rPr>
      <w:rFonts w:ascii="Cambria Math" w:hAnsi="Cambria Math"/>
      <w:i/>
      <w:sz w:val="20"/>
    </w:rPr>
  </w:style>
  <w:style w:type="character" w:customStyle="1" w:styleId="sejournal">
    <w:name w:val="se_journal"/>
    <w:basedOn w:val="VarsaylanParagrafYazTipi"/>
    <w:rsid w:val="0048584F"/>
  </w:style>
  <w:style w:type="numbering" w:customStyle="1" w:styleId="NoList1">
    <w:name w:val="No List1"/>
    <w:next w:val="ListeYok"/>
    <w:uiPriority w:val="99"/>
    <w:semiHidden/>
    <w:unhideWhenUsed/>
    <w:rsid w:val="0048584F"/>
  </w:style>
  <w:style w:type="numbering" w:customStyle="1" w:styleId="Numbered1">
    <w:name w:val="Numbered1"/>
    <w:basedOn w:val="ListeYok"/>
    <w:rsid w:val="0048584F"/>
  </w:style>
  <w:style w:type="numbering" w:customStyle="1" w:styleId="NoList11">
    <w:name w:val="No List11"/>
    <w:next w:val="ListeYok"/>
    <w:uiPriority w:val="99"/>
    <w:semiHidden/>
    <w:unhideWhenUsed/>
    <w:rsid w:val="0048584F"/>
  </w:style>
  <w:style w:type="numbering" w:customStyle="1" w:styleId="Numbered11">
    <w:name w:val="Numbered11"/>
    <w:basedOn w:val="ListeYok"/>
    <w:rsid w:val="0048584F"/>
  </w:style>
  <w:style w:type="table" w:customStyle="1" w:styleId="TableGrid2">
    <w:name w:val="Table Grid2"/>
    <w:basedOn w:val="NormalTablo"/>
    <w:next w:val="TabloKlavuzu"/>
    <w:rsid w:val="0048584F"/>
    <w:pPr>
      <w:bidi/>
      <w:spacing w:before="60" w:after="0" w:line="240" w:lineRule="auto"/>
      <w:ind w:left="851" w:hanging="56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
    <w:name w:val="Light Shading - Accent 111"/>
    <w:basedOn w:val="NormalTablo"/>
    <w:uiPriority w:val="60"/>
    <w:rsid w:val="0048584F"/>
    <w:pPr>
      <w:spacing w:after="0" w:line="240" w:lineRule="auto"/>
      <w:ind w:left="850" w:hanging="562"/>
    </w:pPr>
    <w:rPr>
      <w:rFonts w:ascii="Calibri" w:eastAsia="Calibri" w:hAnsi="Calibri" w:cs="Arial"/>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1">
    <w:name w:val="Table Grid11"/>
    <w:basedOn w:val="NormalTablo"/>
    <w:next w:val="TabloKlavuzu"/>
    <w:rsid w:val="0048584F"/>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rsid w:val="0048584F"/>
  </w:style>
  <w:style w:type="paragraph" w:customStyle="1" w:styleId="Style14ptBoldAfter6ptBottomSinglesolidlineAuto">
    <w:name w:val="Style 14 pt Bold After:  6 pt Bottom: (Single solid line Auto ..."/>
    <w:basedOn w:val="Normal"/>
    <w:rsid w:val="0048584F"/>
    <w:pPr>
      <w:pBdr>
        <w:bottom w:val="single" w:sz="12" w:space="1" w:color="auto"/>
      </w:pBdr>
      <w:spacing w:after="120" w:line="240" w:lineRule="auto"/>
      <w:jc w:val="both"/>
    </w:pPr>
    <w:rPr>
      <w:rFonts w:ascii="Times New Roman" w:eastAsia="Times New Roman" w:hAnsi="Times New Roman" w:cs="B Nazanin"/>
      <w:b/>
      <w:bCs/>
      <w:sz w:val="28"/>
      <w:szCs w:val="28"/>
      <w:lang w:bidi="fa-IR"/>
    </w:rPr>
  </w:style>
  <w:style w:type="paragraph" w:customStyle="1" w:styleId="Style14ptBoldAfter6ptBottomSinglesolidlineAuto1">
    <w:name w:val="Style 14 pt Bold After:  6 pt Bottom: (Single solid line Auto ...1"/>
    <w:basedOn w:val="Normal"/>
    <w:rsid w:val="0048584F"/>
    <w:pPr>
      <w:pBdr>
        <w:bottom w:val="single" w:sz="12" w:space="1" w:color="auto"/>
      </w:pBdr>
      <w:spacing w:after="120" w:line="240" w:lineRule="auto"/>
      <w:jc w:val="both"/>
    </w:pPr>
    <w:rPr>
      <w:rFonts w:ascii="Times New Roman" w:eastAsia="Times New Roman" w:hAnsi="Times New Roman" w:cs="B Nazanin"/>
      <w:b/>
      <w:bCs/>
      <w:sz w:val="28"/>
      <w:szCs w:val="28"/>
      <w:lang w:bidi="fa-IR"/>
    </w:rPr>
  </w:style>
  <w:style w:type="paragraph" w:customStyle="1" w:styleId="StyleTitlePageComplexBNazanin">
    <w:name w:val="Style Title Page + (Complex) B Nazanin"/>
    <w:basedOn w:val="TitlePage"/>
    <w:rsid w:val="0048584F"/>
    <w:pPr>
      <w:spacing w:line="240" w:lineRule="auto"/>
    </w:pPr>
    <w:rPr>
      <w:rFonts w:cs="B Nazanin"/>
    </w:rPr>
  </w:style>
  <w:style w:type="table" w:customStyle="1" w:styleId="TableGrid21">
    <w:name w:val="Table Grid21"/>
    <w:basedOn w:val="NormalTablo"/>
    <w:next w:val="TabloKlavuzu"/>
    <w:rsid w:val="0048584F"/>
    <w:pPr>
      <w:bidi/>
      <w:spacing w:before="60" w:after="0" w:line="240" w:lineRule="auto"/>
      <w:ind w:left="851" w:hanging="56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next w:val="TabloKlavuzu"/>
    <w:uiPriority w:val="59"/>
    <w:rsid w:val="00E42670"/>
    <w:pPr>
      <w:spacing w:after="0" w:line="240" w:lineRule="auto"/>
    </w:pPr>
    <w:rPr>
      <w:rFonts w:ascii="Times New Roman" w:eastAsia="Times New Roman" w:hAnsi="Times New Roman" w:cs="Times New Roman"/>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266640">
      <w:bodyDiv w:val="1"/>
      <w:marLeft w:val="0"/>
      <w:marRight w:val="0"/>
      <w:marTop w:val="0"/>
      <w:marBottom w:val="0"/>
      <w:divBdr>
        <w:top w:val="none" w:sz="0" w:space="0" w:color="auto"/>
        <w:left w:val="none" w:sz="0" w:space="0" w:color="auto"/>
        <w:bottom w:val="none" w:sz="0" w:space="0" w:color="auto"/>
        <w:right w:val="none" w:sz="0" w:space="0" w:color="auto"/>
      </w:divBdr>
    </w:div>
    <w:div w:id="815219383">
      <w:bodyDiv w:val="1"/>
      <w:marLeft w:val="0"/>
      <w:marRight w:val="0"/>
      <w:marTop w:val="0"/>
      <w:marBottom w:val="0"/>
      <w:divBdr>
        <w:top w:val="none" w:sz="0" w:space="0" w:color="auto"/>
        <w:left w:val="none" w:sz="0" w:space="0" w:color="auto"/>
        <w:bottom w:val="none" w:sz="0" w:space="0" w:color="auto"/>
        <w:right w:val="none" w:sz="0" w:space="0" w:color="auto"/>
      </w:divBdr>
    </w:div>
    <w:div w:id="856120218">
      <w:bodyDiv w:val="1"/>
      <w:marLeft w:val="0"/>
      <w:marRight w:val="0"/>
      <w:marTop w:val="0"/>
      <w:marBottom w:val="0"/>
      <w:divBdr>
        <w:top w:val="none" w:sz="0" w:space="0" w:color="auto"/>
        <w:left w:val="none" w:sz="0" w:space="0" w:color="auto"/>
        <w:bottom w:val="none" w:sz="0" w:space="0" w:color="auto"/>
        <w:right w:val="none" w:sz="0" w:space="0" w:color="auto"/>
      </w:divBdr>
    </w:div>
    <w:div w:id="904754230">
      <w:bodyDiv w:val="1"/>
      <w:marLeft w:val="0"/>
      <w:marRight w:val="0"/>
      <w:marTop w:val="0"/>
      <w:marBottom w:val="0"/>
      <w:divBdr>
        <w:top w:val="none" w:sz="0" w:space="0" w:color="auto"/>
        <w:left w:val="none" w:sz="0" w:space="0" w:color="auto"/>
        <w:bottom w:val="none" w:sz="0" w:space="0" w:color="auto"/>
        <w:right w:val="none" w:sz="0" w:space="0" w:color="auto"/>
      </w:divBdr>
    </w:div>
    <w:div w:id="1010178662">
      <w:bodyDiv w:val="1"/>
      <w:marLeft w:val="0"/>
      <w:marRight w:val="0"/>
      <w:marTop w:val="0"/>
      <w:marBottom w:val="0"/>
      <w:divBdr>
        <w:top w:val="none" w:sz="0" w:space="0" w:color="auto"/>
        <w:left w:val="none" w:sz="0" w:space="0" w:color="auto"/>
        <w:bottom w:val="none" w:sz="0" w:space="0" w:color="auto"/>
        <w:right w:val="none" w:sz="0" w:space="0" w:color="auto"/>
      </w:divBdr>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425957265">
      <w:bodyDiv w:val="1"/>
      <w:marLeft w:val="0"/>
      <w:marRight w:val="0"/>
      <w:marTop w:val="0"/>
      <w:marBottom w:val="0"/>
      <w:divBdr>
        <w:top w:val="none" w:sz="0" w:space="0" w:color="auto"/>
        <w:left w:val="none" w:sz="0" w:space="0" w:color="auto"/>
        <w:bottom w:val="none" w:sz="0" w:space="0" w:color="auto"/>
        <w:right w:val="none" w:sz="0" w:space="0" w:color="auto"/>
      </w:divBdr>
    </w:div>
    <w:div w:id="1767458275">
      <w:bodyDiv w:val="1"/>
      <w:marLeft w:val="0"/>
      <w:marRight w:val="0"/>
      <w:marTop w:val="0"/>
      <w:marBottom w:val="0"/>
      <w:divBdr>
        <w:top w:val="none" w:sz="0" w:space="0" w:color="auto"/>
        <w:left w:val="none" w:sz="0" w:space="0" w:color="auto"/>
        <w:bottom w:val="none" w:sz="0" w:space="0" w:color="auto"/>
        <w:right w:val="none" w:sz="0" w:space="0" w:color="auto"/>
      </w:divBdr>
    </w:div>
    <w:div w:id="1799446957">
      <w:bodyDiv w:val="1"/>
      <w:marLeft w:val="0"/>
      <w:marRight w:val="0"/>
      <w:marTop w:val="0"/>
      <w:marBottom w:val="0"/>
      <w:divBdr>
        <w:top w:val="none" w:sz="0" w:space="0" w:color="auto"/>
        <w:left w:val="none" w:sz="0" w:space="0" w:color="auto"/>
        <w:bottom w:val="none" w:sz="0" w:space="0" w:color="auto"/>
        <w:right w:val="none" w:sz="0" w:space="0" w:color="auto"/>
      </w:divBdr>
    </w:div>
    <w:div w:id="2033798185">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ffiaine_phd@perdana.um.edu.m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DDD39-A007-4905-9310-45357B58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4999</Words>
  <Characters>28495</Characters>
  <Application>Microsoft Office Word</Application>
  <DocSecurity>0</DocSecurity>
  <Lines>237</Lines>
  <Paragraphs>66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CU</Company>
  <LinksUpToDate>false</LinksUpToDate>
  <CharactersWithSpaces>33428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akkoyun</dc:creator>
  <cp:lastModifiedBy>etikkurul</cp:lastModifiedBy>
  <cp:revision>3</cp:revision>
  <cp:lastPrinted>2013-03-25T14:12:00Z</cp:lastPrinted>
  <dcterms:created xsi:type="dcterms:W3CDTF">2015-11-02T05:47:00Z</dcterms:created>
  <dcterms:modified xsi:type="dcterms:W3CDTF">2015-11-02T05:48:00Z</dcterms:modified>
</cp:coreProperties>
</file>