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8EF4B" w14:textId="77777777" w:rsidR="00921C29" w:rsidRDefault="00921C29">
      <w:pPr>
        <w:rPr>
          <w:rFonts w:ascii="Times New Roman" w:hAnsi="Times New Roman" w:cs="Times New Roman"/>
        </w:rPr>
      </w:pPr>
      <w:r>
        <w:rPr>
          <w:noProof/>
          <w:lang w:val="en-US"/>
        </w:rPr>
        <w:drawing>
          <wp:anchor distT="0" distB="0" distL="114300" distR="114300" simplePos="0" relativeHeight="251658240" behindDoc="0" locked="0" layoutInCell="1" allowOverlap="1" wp14:anchorId="62AF7EC1" wp14:editId="019EA00A">
            <wp:simplePos x="0" y="0"/>
            <wp:positionH relativeFrom="column">
              <wp:align>left</wp:align>
            </wp:positionH>
            <wp:positionV relativeFrom="paragraph">
              <wp:align>top</wp:align>
            </wp:positionV>
            <wp:extent cx="2286000" cy="417830"/>
            <wp:effectExtent l="0" t="0" r="0" b="0"/>
            <wp:wrapSquare wrapText="bothSides"/>
            <wp:docPr id="7" name="Picture 49" descr="tjfmpc_logo_2"/>
            <wp:cNvGraphicFramePr/>
            <a:graphic xmlns:a="http://schemas.openxmlformats.org/drawingml/2006/main">
              <a:graphicData uri="http://schemas.openxmlformats.org/drawingml/2006/picture">
                <pic:pic xmlns:pic="http://schemas.openxmlformats.org/drawingml/2006/picture">
                  <pic:nvPicPr>
                    <pic:cNvPr id="13" name="Picture 49" descr="tjfmpc_logo_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anchor>
        </w:drawing>
      </w:r>
      <w:r>
        <w:rPr>
          <w:rFonts w:ascii="Times New Roman" w:hAnsi="Times New Roman" w:cs="Times New Roman"/>
        </w:rPr>
        <w:t xml:space="preserve">                                                                 </w:t>
      </w:r>
      <w:r w:rsidR="000010EC">
        <w:rPr>
          <w:rFonts w:ascii="Times New Roman" w:hAnsi="Times New Roman" w:cs="Times New Roman"/>
        </w:rPr>
        <w:t xml:space="preserve">                        </w:t>
      </w:r>
      <w:r>
        <w:rPr>
          <w:rFonts w:ascii="Times New Roman" w:hAnsi="Times New Roman" w:cs="Times New Roman"/>
        </w:rPr>
        <w:t xml:space="preserve"> </w:t>
      </w:r>
      <w:r>
        <w:rPr>
          <w:noProof/>
          <w:lang w:val="en-US"/>
        </w:rPr>
        <w:drawing>
          <wp:inline distT="0" distB="0" distL="0" distR="0" wp14:anchorId="3D6E3EA7" wp14:editId="49666E27">
            <wp:extent cx="547321" cy="507756"/>
            <wp:effectExtent l="0" t="0" r="12065" b="635"/>
            <wp:docPr id="8" name="Resim 8"/>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500" cy="512560"/>
                    </a:xfrm>
                    <a:prstGeom prst="rect">
                      <a:avLst/>
                    </a:prstGeom>
                    <a:noFill/>
                  </pic:spPr>
                </pic:pic>
              </a:graphicData>
            </a:graphic>
          </wp:inline>
        </w:drawing>
      </w:r>
    </w:p>
    <w:p w14:paraId="69D0E6C9" w14:textId="77777777" w:rsidR="00921C29" w:rsidRPr="000010EC" w:rsidRDefault="00921C29">
      <w:pPr>
        <w:rPr>
          <w:rFonts w:ascii="Times New Roman" w:hAnsi="Times New Roman" w:cs="Times New Roman"/>
          <w:sz w:val="16"/>
          <w:szCs w:val="16"/>
        </w:rPr>
      </w:pPr>
    </w:p>
    <w:p w14:paraId="0E32A55C" w14:textId="77777777" w:rsidR="00921C29" w:rsidRDefault="00921C29" w:rsidP="00921C29">
      <w:pPr>
        <w:rPr>
          <w:rFonts w:ascii="Times New Roman" w:eastAsia="Times New Roman" w:hAnsi="Times New Roman" w:cs="Times New Roman"/>
          <w:b/>
          <w:color w:val="000000"/>
          <w:sz w:val="22"/>
          <w:szCs w:val="22"/>
          <w:shd w:val="clear" w:color="auto" w:fill="FEFEFE"/>
        </w:rPr>
      </w:pPr>
      <w:proofErr w:type="spellStart"/>
      <w:r w:rsidRPr="00921C29">
        <w:rPr>
          <w:rFonts w:ascii="Times New Roman" w:eastAsia="Times New Roman" w:hAnsi="Times New Roman" w:cs="Times New Roman"/>
          <w:b/>
          <w:color w:val="000000"/>
          <w:sz w:val="22"/>
          <w:szCs w:val="22"/>
          <w:shd w:val="clear" w:color="auto" w:fill="FEFEFE"/>
        </w:rPr>
        <w:t>Original</w:t>
      </w:r>
      <w:proofErr w:type="spellEnd"/>
      <w:r w:rsidRPr="00921C29">
        <w:rPr>
          <w:rFonts w:ascii="Times New Roman" w:eastAsia="Times New Roman" w:hAnsi="Times New Roman" w:cs="Times New Roman"/>
          <w:b/>
          <w:color w:val="000000"/>
          <w:sz w:val="22"/>
          <w:szCs w:val="22"/>
          <w:shd w:val="clear" w:color="auto" w:fill="FEFEFE"/>
        </w:rPr>
        <w:t xml:space="preserve"> </w:t>
      </w:r>
      <w:proofErr w:type="spellStart"/>
      <w:r w:rsidRPr="00921C29">
        <w:rPr>
          <w:rFonts w:ascii="Times New Roman" w:eastAsia="Times New Roman" w:hAnsi="Times New Roman" w:cs="Times New Roman"/>
          <w:b/>
          <w:color w:val="000000"/>
          <w:sz w:val="22"/>
          <w:szCs w:val="22"/>
          <w:shd w:val="clear" w:color="auto" w:fill="FEFEFE"/>
        </w:rPr>
        <w:t>Research</w:t>
      </w:r>
      <w:proofErr w:type="spellEnd"/>
      <w:r>
        <w:rPr>
          <w:rFonts w:ascii="Times New Roman" w:eastAsia="Times New Roman" w:hAnsi="Times New Roman" w:cs="Times New Roman"/>
          <w:b/>
          <w:color w:val="000000"/>
          <w:sz w:val="22"/>
          <w:szCs w:val="22"/>
          <w:shd w:val="clear" w:color="auto" w:fill="FEFEFE"/>
        </w:rPr>
        <w:t xml:space="preserve"> / Özgün Araştırma</w:t>
      </w:r>
    </w:p>
    <w:p w14:paraId="47FE62F5" w14:textId="77777777" w:rsidR="00921C29" w:rsidRPr="00375549" w:rsidRDefault="00921C29" w:rsidP="00921C29">
      <w:pPr>
        <w:rPr>
          <w:rFonts w:ascii="Times New Roman" w:eastAsia="Times New Roman" w:hAnsi="Times New Roman" w:cs="Times New Roman"/>
          <w:b/>
          <w:color w:val="000000"/>
          <w:sz w:val="16"/>
          <w:szCs w:val="16"/>
          <w:shd w:val="clear" w:color="auto" w:fill="FEFEFE"/>
        </w:rPr>
      </w:pPr>
    </w:p>
    <w:p w14:paraId="0527351D" w14:textId="77777777" w:rsidR="00921C29" w:rsidRDefault="00921C29" w:rsidP="000010EC">
      <w:pPr>
        <w:jc w:val="both"/>
        <w:rPr>
          <w:rFonts w:ascii="Times New Roman" w:eastAsia="Times New Roman" w:hAnsi="Times New Roman" w:cs="Times New Roman"/>
          <w:b/>
          <w:color w:val="000000"/>
          <w:sz w:val="40"/>
          <w:szCs w:val="40"/>
          <w:shd w:val="clear" w:color="auto" w:fill="FEFEFE"/>
        </w:rPr>
      </w:pPr>
      <w:proofErr w:type="spellStart"/>
      <w:r w:rsidRPr="00921C29">
        <w:rPr>
          <w:rFonts w:ascii="Times New Roman" w:eastAsia="Times New Roman" w:hAnsi="Times New Roman" w:cs="Times New Roman"/>
          <w:b/>
          <w:color w:val="000000"/>
          <w:sz w:val="40"/>
          <w:szCs w:val="40"/>
          <w:shd w:val="clear" w:color="auto" w:fill="FEFEFE"/>
        </w:rPr>
        <w:t>Factors</w:t>
      </w:r>
      <w:proofErr w:type="spellEnd"/>
      <w:r w:rsidRPr="00921C29">
        <w:rPr>
          <w:rFonts w:ascii="Times New Roman" w:eastAsia="Times New Roman" w:hAnsi="Times New Roman" w:cs="Times New Roman"/>
          <w:b/>
          <w:color w:val="000000"/>
          <w:sz w:val="40"/>
          <w:szCs w:val="40"/>
          <w:shd w:val="clear" w:color="auto" w:fill="FEFEFE"/>
        </w:rPr>
        <w:t xml:space="preserve"> </w:t>
      </w:r>
      <w:proofErr w:type="spellStart"/>
      <w:r w:rsidRPr="00921C29">
        <w:rPr>
          <w:rFonts w:ascii="Times New Roman" w:eastAsia="Times New Roman" w:hAnsi="Times New Roman" w:cs="Times New Roman"/>
          <w:b/>
          <w:color w:val="000000"/>
          <w:sz w:val="40"/>
          <w:szCs w:val="40"/>
          <w:shd w:val="clear" w:color="auto" w:fill="FEFEFE"/>
        </w:rPr>
        <w:t>Affecting</w:t>
      </w:r>
      <w:proofErr w:type="spellEnd"/>
      <w:r w:rsidRPr="00921C29">
        <w:rPr>
          <w:rFonts w:ascii="Times New Roman" w:eastAsia="Times New Roman" w:hAnsi="Times New Roman" w:cs="Times New Roman"/>
          <w:b/>
          <w:color w:val="000000"/>
          <w:sz w:val="40"/>
          <w:szCs w:val="40"/>
          <w:shd w:val="clear" w:color="auto" w:fill="FEFEFE"/>
        </w:rPr>
        <w:t xml:space="preserve"> </w:t>
      </w:r>
      <w:proofErr w:type="spellStart"/>
      <w:r w:rsidRPr="00921C29">
        <w:rPr>
          <w:rFonts w:ascii="Times New Roman" w:eastAsia="Times New Roman" w:hAnsi="Times New Roman" w:cs="Times New Roman"/>
          <w:b/>
          <w:color w:val="000000"/>
          <w:sz w:val="40"/>
          <w:szCs w:val="40"/>
          <w:shd w:val="clear" w:color="auto" w:fill="FEFEFE"/>
        </w:rPr>
        <w:t>the</w:t>
      </w:r>
      <w:proofErr w:type="spellEnd"/>
      <w:r w:rsidRPr="00921C29">
        <w:rPr>
          <w:rFonts w:ascii="Times New Roman" w:eastAsia="Times New Roman" w:hAnsi="Times New Roman" w:cs="Times New Roman"/>
          <w:b/>
          <w:color w:val="000000"/>
          <w:sz w:val="40"/>
          <w:szCs w:val="40"/>
          <w:shd w:val="clear" w:color="auto" w:fill="FEFEFE"/>
        </w:rPr>
        <w:t xml:space="preserve"> Presence of Fever in </w:t>
      </w:r>
      <w:proofErr w:type="spellStart"/>
      <w:r w:rsidRPr="00921C29">
        <w:rPr>
          <w:rFonts w:ascii="Times New Roman" w:eastAsia="Times New Roman" w:hAnsi="Times New Roman" w:cs="Times New Roman"/>
          <w:b/>
          <w:color w:val="000000"/>
          <w:sz w:val="40"/>
          <w:szCs w:val="40"/>
          <w:shd w:val="clear" w:color="auto" w:fill="FEFEFE"/>
        </w:rPr>
        <w:t>Children</w:t>
      </w:r>
      <w:proofErr w:type="spellEnd"/>
      <w:r w:rsidRPr="00921C29">
        <w:rPr>
          <w:rFonts w:ascii="Times New Roman" w:eastAsia="Times New Roman" w:hAnsi="Times New Roman" w:cs="Times New Roman"/>
          <w:b/>
          <w:color w:val="000000"/>
          <w:sz w:val="40"/>
          <w:szCs w:val="40"/>
          <w:shd w:val="clear" w:color="auto" w:fill="FEFEFE"/>
        </w:rPr>
        <w:t xml:space="preserve"> </w:t>
      </w:r>
      <w:proofErr w:type="spellStart"/>
      <w:r w:rsidRPr="00921C29">
        <w:rPr>
          <w:rFonts w:ascii="Times New Roman" w:eastAsia="Times New Roman" w:hAnsi="Times New Roman" w:cs="Times New Roman"/>
          <w:b/>
          <w:color w:val="000000"/>
          <w:sz w:val="40"/>
          <w:szCs w:val="40"/>
          <w:shd w:val="clear" w:color="auto" w:fill="FEFEFE"/>
        </w:rPr>
        <w:t>Brought</w:t>
      </w:r>
      <w:proofErr w:type="spellEnd"/>
      <w:r w:rsidRPr="00921C29">
        <w:rPr>
          <w:rFonts w:ascii="Times New Roman" w:eastAsia="Times New Roman" w:hAnsi="Times New Roman" w:cs="Times New Roman"/>
          <w:b/>
          <w:color w:val="000000"/>
          <w:sz w:val="40"/>
          <w:szCs w:val="40"/>
          <w:shd w:val="clear" w:color="auto" w:fill="FEFEFE"/>
        </w:rPr>
        <w:t xml:space="preserve"> </w:t>
      </w:r>
      <w:proofErr w:type="spellStart"/>
      <w:r w:rsidRPr="00921C29">
        <w:rPr>
          <w:rFonts w:ascii="Times New Roman" w:eastAsia="Times New Roman" w:hAnsi="Times New Roman" w:cs="Times New Roman"/>
          <w:b/>
          <w:color w:val="000000"/>
          <w:sz w:val="40"/>
          <w:szCs w:val="40"/>
          <w:shd w:val="clear" w:color="auto" w:fill="FEFEFE"/>
        </w:rPr>
        <w:t>to</w:t>
      </w:r>
      <w:proofErr w:type="spellEnd"/>
      <w:r w:rsidRPr="00921C29">
        <w:rPr>
          <w:rFonts w:ascii="Times New Roman" w:eastAsia="Times New Roman" w:hAnsi="Times New Roman" w:cs="Times New Roman"/>
          <w:b/>
          <w:color w:val="000000"/>
          <w:sz w:val="40"/>
          <w:szCs w:val="40"/>
          <w:shd w:val="clear" w:color="auto" w:fill="FEFEFE"/>
        </w:rPr>
        <w:t xml:space="preserve"> </w:t>
      </w:r>
      <w:proofErr w:type="spellStart"/>
      <w:r w:rsidRPr="00921C29">
        <w:rPr>
          <w:rFonts w:ascii="Times New Roman" w:eastAsia="Times New Roman" w:hAnsi="Times New Roman" w:cs="Times New Roman"/>
          <w:b/>
          <w:color w:val="000000"/>
          <w:sz w:val="40"/>
          <w:szCs w:val="40"/>
          <w:shd w:val="clear" w:color="auto" w:fill="FEFEFE"/>
        </w:rPr>
        <w:t>the</w:t>
      </w:r>
      <w:proofErr w:type="spellEnd"/>
      <w:r w:rsidRPr="00921C29">
        <w:rPr>
          <w:rFonts w:ascii="Times New Roman" w:eastAsia="Times New Roman" w:hAnsi="Times New Roman" w:cs="Times New Roman"/>
          <w:b/>
          <w:color w:val="000000"/>
          <w:sz w:val="40"/>
          <w:szCs w:val="40"/>
          <w:shd w:val="clear" w:color="auto" w:fill="FEFEFE"/>
        </w:rPr>
        <w:t xml:space="preserve"> </w:t>
      </w:r>
      <w:proofErr w:type="spellStart"/>
      <w:r w:rsidRPr="00921C29">
        <w:rPr>
          <w:rFonts w:ascii="Times New Roman" w:eastAsia="Times New Roman" w:hAnsi="Times New Roman" w:cs="Times New Roman"/>
          <w:b/>
          <w:color w:val="000000"/>
          <w:sz w:val="40"/>
          <w:szCs w:val="40"/>
          <w:shd w:val="clear" w:color="auto" w:fill="FEFEFE"/>
        </w:rPr>
        <w:t>Emergency</w:t>
      </w:r>
      <w:proofErr w:type="spellEnd"/>
      <w:r w:rsidRPr="00921C29">
        <w:rPr>
          <w:rFonts w:ascii="Times New Roman" w:eastAsia="Times New Roman" w:hAnsi="Times New Roman" w:cs="Times New Roman"/>
          <w:b/>
          <w:color w:val="000000"/>
          <w:sz w:val="40"/>
          <w:szCs w:val="40"/>
          <w:shd w:val="clear" w:color="auto" w:fill="FEFEFE"/>
        </w:rPr>
        <w:t xml:space="preserve"> </w:t>
      </w:r>
      <w:proofErr w:type="spellStart"/>
      <w:r w:rsidRPr="00921C29">
        <w:rPr>
          <w:rFonts w:ascii="Times New Roman" w:eastAsia="Times New Roman" w:hAnsi="Times New Roman" w:cs="Times New Roman"/>
          <w:b/>
          <w:color w:val="000000"/>
          <w:sz w:val="40"/>
          <w:szCs w:val="40"/>
          <w:shd w:val="clear" w:color="auto" w:fill="FEFEFE"/>
        </w:rPr>
        <w:t>Department</w:t>
      </w:r>
      <w:proofErr w:type="spellEnd"/>
      <w:r w:rsidRPr="00921C29">
        <w:rPr>
          <w:rFonts w:ascii="Times New Roman" w:eastAsia="Times New Roman" w:hAnsi="Times New Roman" w:cs="Times New Roman"/>
          <w:b/>
          <w:color w:val="000000"/>
          <w:sz w:val="40"/>
          <w:szCs w:val="40"/>
          <w:shd w:val="clear" w:color="auto" w:fill="FEFEFE"/>
        </w:rPr>
        <w:t xml:space="preserve"> </w:t>
      </w:r>
      <w:proofErr w:type="spellStart"/>
      <w:r w:rsidRPr="00921C29">
        <w:rPr>
          <w:rFonts w:ascii="Times New Roman" w:eastAsia="Times New Roman" w:hAnsi="Times New Roman" w:cs="Times New Roman"/>
          <w:b/>
          <w:color w:val="000000"/>
          <w:sz w:val="40"/>
          <w:szCs w:val="40"/>
          <w:shd w:val="clear" w:color="auto" w:fill="FEFEFE"/>
        </w:rPr>
        <w:t>with</w:t>
      </w:r>
      <w:proofErr w:type="spellEnd"/>
      <w:r w:rsidRPr="00921C29">
        <w:rPr>
          <w:rFonts w:ascii="Times New Roman" w:eastAsia="Times New Roman" w:hAnsi="Times New Roman" w:cs="Times New Roman"/>
          <w:b/>
          <w:color w:val="000000"/>
          <w:sz w:val="40"/>
          <w:szCs w:val="40"/>
          <w:shd w:val="clear" w:color="auto" w:fill="FEFEFE"/>
        </w:rPr>
        <w:t xml:space="preserve"> Fever </w:t>
      </w:r>
      <w:proofErr w:type="spellStart"/>
      <w:r w:rsidRPr="00921C29">
        <w:rPr>
          <w:rFonts w:ascii="Times New Roman" w:eastAsia="Times New Roman" w:hAnsi="Times New Roman" w:cs="Times New Roman"/>
          <w:b/>
          <w:color w:val="000000"/>
          <w:sz w:val="40"/>
          <w:szCs w:val="40"/>
          <w:shd w:val="clear" w:color="auto" w:fill="FEFEFE"/>
        </w:rPr>
        <w:t>Complaint</w:t>
      </w:r>
      <w:proofErr w:type="spellEnd"/>
    </w:p>
    <w:p w14:paraId="4C2D406C" w14:textId="77777777" w:rsidR="00921C29" w:rsidRPr="00375549" w:rsidRDefault="00921C29" w:rsidP="00921C29">
      <w:pPr>
        <w:jc w:val="both"/>
        <w:rPr>
          <w:rFonts w:ascii="Times New Roman" w:eastAsia="Times New Roman" w:hAnsi="Times New Roman" w:cs="Times New Roman"/>
          <w:b/>
          <w:color w:val="000000"/>
          <w:sz w:val="16"/>
          <w:szCs w:val="16"/>
          <w:shd w:val="clear" w:color="auto" w:fill="FEFEFE"/>
        </w:rPr>
      </w:pPr>
    </w:p>
    <w:p w14:paraId="7F0D537C" w14:textId="77777777" w:rsidR="00921C29" w:rsidRDefault="00921C29" w:rsidP="00921C29">
      <w:pPr>
        <w:rPr>
          <w:rFonts w:ascii="Times New Roman" w:eastAsia="Times New Roman" w:hAnsi="Times New Roman" w:cs="Times New Roman"/>
          <w:color w:val="000000"/>
          <w:sz w:val="32"/>
          <w:szCs w:val="32"/>
          <w:shd w:val="clear" w:color="auto" w:fill="FEFEFE"/>
        </w:rPr>
      </w:pPr>
      <w:r w:rsidRPr="00921C29">
        <w:rPr>
          <w:rFonts w:ascii="Times New Roman" w:eastAsia="Times New Roman" w:hAnsi="Times New Roman" w:cs="Times New Roman"/>
          <w:color w:val="000000"/>
          <w:sz w:val="32"/>
          <w:szCs w:val="32"/>
          <w:shd w:val="clear" w:color="auto" w:fill="FEFEFE"/>
        </w:rPr>
        <w:t>Acil Servise Yüksek Ateş Yakınmasıyla Getirilen Çocuklarda Ateş Varlığı Üzerinde Etkili Olan Faktörler</w:t>
      </w:r>
    </w:p>
    <w:p w14:paraId="3D48BD99" w14:textId="77777777" w:rsidR="00921C29" w:rsidRPr="00375549" w:rsidRDefault="00921C29" w:rsidP="00921C29">
      <w:pPr>
        <w:rPr>
          <w:rFonts w:ascii="Times New Roman" w:eastAsia="Times New Roman" w:hAnsi="Times New Roman" w:cs="Times New Roman"/>
          <w:color w:val="000000"/>
          <w:sz w:val="16"/>
          <w:szCs w:val="16"/>
          <w:shd w:val="clear" w:color="auto" w:fill="FEFEFE"/>
        </w:rPr>
      </w:pPr>
    </w:p>
    <w:p w14:paraId="2A9E72AC" w14:textId="03665E30" w:rsidR="00921C29" w:rsidRDefault="00921C29" w:rsidP="00921C29">
      <w:pPr>
        <w:rPr>
          <w:rFonts w:ascii="Times New Roman" w:eastAsia="Times New Roman" w:hAnsi="Times New Roman" w:cs="Times New Roman"/>
          <w:i/>
          <w:color w:val="000000"/>
          <w:sz w:val="22"/>
          <w:szCs w:val="22"/>
          <w:shd w:val="clear" w:color="auto" w:fill="FEFEFE"/>
        </w:rPr>
      </w:pPr>
      <w:r>
        <w:rPr>
          <w:rFonts w:ascii="Times New Roman" w:eastAsia="Times New Roman" w:hAnsi="Times New Roman" w:cs="Times New Roman"/>
          <w:i/>
          <w:color w:val="000000"/>
          <w:sz w:val="22"/>
          <w:szCs w:val="22"/>
          <w:shd w:val="clear" w:color="auto" w:fill="FEFEFE"/>
        </w:rPr>
        <w:t>Barış Karabulut</w:t>
      </w:r>
      <w:r>
        <w:rPr>
          <w:rFonts w:ascii="Times New Roman" w:eastAsia="Times New Roman" w:hAnsi="Times New Roman" w:cs="Times New Roman"/>
          <w:i/>
          <w:color w:val="000000"/>
          <w:sz w:val="22"/>
          <w:szCs w:val="22"/>
          <w:shd w:val="clear" w:color="auto" w:fill="FEFEFE"/>
          <w:vertAlign w:val="superscript"/>
        </w:rPr>
        <w:t xml:space="preserve"> 1</w:t>
      </w:r>
      <w:r>
        <w:rPr>
          <w:rFonts w:ascii="Times New Roman" w:eastAsia="Times New Roman" w:hAnsi="Times New Roman" w:cs="Times New Roman"/>
          <w:i/>
          <w:color w:val="000000"/>
          <w:sz w:val="22"/>
          <w:szCs w:val="22"/>
          <w:shd w:val="clear" w:color="auto" w:fill="FEFEFE"/>
        </w:rPr>
        <w:t>, Kenan Topal</w:t>
      </w:r>
      <w:r>
        <w:rPr>
          <w:rFonts w:ascii="Times New Roman" w:eastAsia="Times New Roman" w:hAnsi="Times New Roman" w:cs="Times New Roman"/>
          <w:i/>
          <w:color w:val="000000"/>
          <w:sz w:val="22"/>
          <w:szCs w:val="22"/>
          <w:shd w:val="clear" w:color="auto" w:fill="FEFEFE"/>
          <w:vertAlign w:val="superscript"/>
        </w:rPr>
        <w:t xml:space="preserve"> 1</w:t>
      </w:r>
      <w:proofErr w:type="gramStart"/>
      <w:r w:rsidR="00DB70CE">
        <w:rPr>
          <w:rFonts w:ascii="Times New Roman" w:eastAsia="Times New Roman" w:hAnsi="Times New Roman" w:cs="Times New Roman"/>
          <w:i/>
          <w:color w:val="000000"/>
          <w:sz w:val="22"/>
          <w:szCs w:val="22"/>
          <w:shd w:val="clear" w:color="auto" w:fill="FEFEFE"/>
          <w:vertAlign w:val="superscript"/>
        </w:rPr>
        <w:t>*</w:t>
      </w:r>
      <w:r>
        <w:rPr>
          <w:rFonts w:ascii="Times New Roman" w:eastAsia="Times New Roman" w:hAnsi="Times New Roman" w:cs="Times New Roman"/>
          <w:i/>
          <w:color w:val="000000"/>
          <w:sz w:val="22"/>
          <w:szCs w:val="22"/>
          <w:shd w:val="clear" w:color="auto" w:fill="FEFEFE"/>
        </w:rPr>
        <w:t>,</w:t>
      </w:r>
      <w:r w:rsidR="00765333">
        <w:rPr>
          <w:rFonts w:ascii="Times New Roman" w:eastAsia="Times New Roman" w:hAnsi="Times New Roman" w:cs="Times New Roman"/>
          <w:i/>
          <w:color w:val="000000"/>
          <w:sz w:val="22"/>
          <w:szCs w:val="22"/>
          <w:shd w:val="clear" w:color="auto" w:fill="FEFEFE"/>
        </w:rPr>
        <w:t>Çiğdem</w:t>
      </w:r>
      <w:proofErr w:type="gramEnd"/>
      <w:r w:rsidR="00765333">
        <w:rPr>
          <w:rFonts w:ascii="Times New Roman" w:eastAsia="Times New Roman" w:hAnsi="Times New Roman" w:cs="Times New Roman"/>
          <w:i/>
          <w:color w:val="000000"/>
          <w:sz w:val="22"/>
          <w:szCs w:val="22"/>
          <w:shd w:val="clear" w:color="auto" w:fill="FEFEFE"/>
        </w:rPr>
        <w:t xml:space="preserve"> Gereklioğlu</w:t>
      </w:r>
      <w:r w:rsidR="00765333" w:rsidRPr="00765333">
        <w:rPr>
          <w:rFonts w:ascii="Times New Roman" w:eastAsia="Times New Roman" w:hAnsi="Times New Roman" w:cs="Times New Roman"/>
          <w:i/>
          <w:color w:val="000000"/>
          <w:sz w:val="22"/>
          <w:szCs w:val="22"/>
          <w:shd w:val="clear" w:color="auto" w:fill="FEFEFE"/>
          <w:vertAlign w:val="superscript"/>
        </w:rPr>
        <w:t>2</w:t>
      </w:r>
      <w:r>
        <w:rPr>
          <w:rFonts w:ascii="Times New Roman" w:eastAsia="Times New Roman" w:hAnsi="Times New Roman" w:cs="Times New Roman"/>
          <w:i/>
          <w:color w:val="000000"/>
          <w:sz w:val="22"/>
          <w:szCs w:val="22"/>
          <w:shd w:val="clear" w:color="auto" w:fill="FEFEFE"/>
        </w:rPr>
        <w:t xml:space="preserve"> Hüseyin Aksoy </w:t>
      </w:r>
      <w:r>
        <w:rPr>
          <w:rFonts w:ascii="Times New Roman" w:eastAsia="Times New Roman" w:hAnsi="Times New Roman" w:cs="Times New Roman"/>
          <w:i/>
          <w:color w:val="000000"/>
          <w:sz w:val="22"/>
          <w:szCs w:val="22"/>
          <w:shd w:val="clear" w:color="auto" w:fill="FEFEFE"/>
          <w:vertAlign w:val="superscript"/>
        </w:rPr>
        <w:t>1</w:t>
      </w:r>
      <w:r>
        <w:rPr>
          <w:rFonts w:ascii="Times New Roman" w:eastAsia="Times New Roman" w:hAnsi="Times New Roman" w:cs="Times New Roman"/>
          <w:i/>
          <w:color w:val="000000"/>
          <w:sz w:val="22"/>
          <w:szCs w:val="22"/>
          <w:shd w:val="clear" w:color="auto" w:fill="FEFEFE"/>
        </w:rPr>
        <w:t xml:space="preserve">, Ümit </w:t>
      </w:r>
      <w:r w:rsidRPr="00921C29">
        <w:rPr>
          <w:rFonts w:ascii="Times New Roman" w:eastAsia="Times New Roman" w:hAnsi="Times New Roman" w:cs="Times New Roman"/>
          <w:i/>
          <w:color w:val="000000"/>
          <w:sz w:val="22"/>
          <w:szCs w:val="22"/>
          <w:shd w:val="clear" w:color="auto" w:fill="FEFEFE"/>
        </w:rPr>
        <w:t>Çelik</w:t>
      </w:r>
      <w:r w:rsidR="00375549">
        <w:rPr>
          <w:rFonts w:ascii="Times New Roman" w:eastAsia="Times New Roman" w:hAnsi="Times New Roman" w:cs="Times New Roman"/>
          <w:i/>
          <w:color w:val="000000"/>
          <w:sz w:val="22"/>
          <w:szCs w:val="22"/>
          <w:shd w:val="clear" w:color="auto" w:fill="FEFEFE"/>
        </w:rPr>
        <w:t xml:space="preserve"> </w:t>
      </w:r>
      <w:r w:rsidR="00765333">
        <w:rPr>
          <w:rFonts w:ascii="Times New Roman" w:eastAsia="Times New Roman" w:hAnsi="Times New Roman" w:cs="Times New Roman"/>
          <w:i/>
          <w:color w:val="000000"/>
          <w:sz w:val="22"/>
          <w:szCs w:val="22"/>
          <w:shd w:val="clear" w:color="auto" w:fill="FEFEFE"/>
          <w:vertAlign w:val="superscript"/>
        </w:rPr>
        <w:t>3</w:t>
      </w:r>
    </w:p>
    <w:p w14:paraId="1BA1ED07" w14:textId="77777777" w:rsidR="00375549" w:rsidRPr="000010EC" w:rsidRDefault="00375549" w:rsidP="00921C29">
      <w:pPr>
        <w:rPr>
          <w:rFonts w:ascii="Times New Roman" w:eastAsia="Times New Roman" w:hAnsi="Times New Roman" w:cs="Times New Roman"/>
          <w:i/>
          <w:color w:val="000000"/>
          <w:sz w:val="16"/>
          <w:szCs w:val="16"/>
          <w:shd w:val="clear" w:color="auto" w:fill="FEFEFE"/>
        </w:rPr>
      </w:pPr>
    </w:p>
    <w:p w14:paraId="2E0EF664" w14:textId="77777777" w:rsidR="00375549" w:rsidRPr="00375549" w:rsidRDefault="00375549" w:rsidP="00921C29">
      <w:pPr>
        <w:rPr>
          <w:rFonts w:ascii="Times New Roman" w:hAnsi="Times New Roman" w:cs="Times New Roman"/>
          <w:b/>
          <w:sz w:val="20"/>
          <w:szCs w:val="20"/>
        </w:rPr>
      </w:pPr>
      <w:r w:rsidRPr="00375549">
        <w:rPr>
          <w:rFonts w:ascii="Times New Roman" w:hAnsi="Times New Roman" w:cs="Times New Roman"/>
          <w:b/>
          <w:sz w:val="20"/>
          <w:szCs w:val="20"/>
        </w:rPr>
        <w:t>ABSTRACT</w:t>
      </w:r>
    </w:p>
    <w:p w14:paraId="0F0F33CC" w14:textId="77777777" w:rsidR="00375549" w:rsidRDefault="00375549" w:rsidP="00375549">
      <w:pPr>
        <w:jc w:val="both"/>
        <w:rPr>
          <w:rFonts w:ascii="Times New Roman" w:eastAsia="Times New Roman" w:hAnsi="Times New Roman" w:cs="Times New Roman"/>
          <w:color w:val="000000"/>
          <w:sz w:val="16"/>
          <w:szCs w:val="16"/>
          <w:shd w:val="clear" w:color="auto" w:fill="FEFEFE"/>
        </w:rPr>
      </w:pPr>
      <w:proofErr w:type="spellStart"/>
      <w:r w:rsidRPr="00375549">
        <w:rPr>
          <w:rFonts w:ascii="Times New Roman" w:eastAsia="Times New Roman" w:hAnsi="Times New Roman" w:cs="Times New Roman"/>
          <w:b/>
          <w:color w:val="000000"/>
          <w:sz w:val="16"/>
          <w:szCs w:val="16"/>
          <w:shd w:val="clear" w:color="auto" w:fill="FEFEFE"/>
        </w:rPr>
        <w:t>Introduction</w:t>
      </w:r>
      <w:proofErr w:type="spellEnd"/>
      <w:r w:rsidRPr="00375549">
        <w:rPr>
          <w:rFonts w:ascii="Times New Roman" w:eastAsia="Times New Roman" w:hAnsi="Times New Roman" w:cs="Times New Roman"/>
          <w:b/>
          <w:color w:val="000000"/>
          <w:sz w:val="16"/>
          <w:szCs w:val="16"/>
          <w:shd w:val="clear" w:color="auto" w:fill="FEFEFE"/>
        </w:rPr>
        <w:t>:</w:t>
      </w:r>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aim</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this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study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was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to</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determine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knowledge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attitudes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and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behaviors</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parents</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children</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about</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fever</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who</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applied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to</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Pediatric</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Emergency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Department</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with</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complaints</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fever</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and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to</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investigate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factors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affecting</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fever</w:t>
      </w:r>
      <w:proofErr w:type="spellEnd"/>
      <w:r w:rsidRPr="00375549">
        <w:rPr>
          <w:rFonts w:ascii="Times New Roman" w:eastAsia="Times New Roman" w:hAnsi="Times New Roman" w:cs="Times New Roman"/>
          <w:color w:val="000000"/>
          <w:sz w:val="16"/>
          <w:szCs w:val="16"/>
          <w:shd w:val="clear" w:color="auto" w:fill="FEFEFE"/>
        </w:rPr>
        <w:t xml:space="preserve"> in </w:t>
      </w:r>
      <w:proofErr w:type="spellStart"/>
      <w:r w:rsidRPr="00375549">
        <w:rPr>
          <w:rFonts w:ascii="Times New Roman" w:eastAsia="Times New Roman" w:hAnsi="Times New Roman" w:cs="Times New Roman"/>
          <w:color w:val="000000"/>
          <w:sz w:val="16"/>
          <w:szCs w:val="16"/>
          <w:shd w:val="clear" w:color="auto" w:fill="FEFEFE"/>
        </w:rPr>
        <w:t>children</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b/>
          <w:color w:val="000000"/>
          <w:sz w:val="16"/>
          <w:szCs w:val="16"/>
          <w:shd w:val="clear" w:color="auto" w:fill="FEFEFE"/>
        </w:rPr>
        <w:t>Method</w:t>
      </w:r>
      <w:proofErr w:type="spellEnd"/>
      <w:r w:rsidRPr="00375549">
        <w:rPr>
          <w:rFonts w:ascii="Times New Roman" w:eastAsia="Times New Roman" w:hAnsi="Times New Roman" w:cs="Times New Roman"/>
          <w:b/>
          <w:color w:val="000000"/>
          <w:sz w:val="16"/>
          <w:szCs w:val="16"/>
          <w:shd w:val="clear" w:color="auto" w:fill="FEFEFE"/>
        </w:rPr>
        <w:t>:</w:t>
      </w:r>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This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cross-sectional</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study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included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parents</w:t>
      </w:r>
      <w:proofErr w:type="spellEnd"/>
      <w:r w:rsidRPr="00375549">
        <w:rPr>
          <w:rFonts w:ascii="Times New Roman" w:eastAsia="Times New Roman" w:hAnsi="Times New Roman" w:cs="Times New Roman"/>
          <w:color w:val="000000"/>
          <w:sz w:val="16"/>
          <w:szCs w:val="16"/>
          <w:shd w:val="clear" w:color="auto" w:fill="FEFEFE"/>
        </w:rPr>
        <w:t xml:space="preserve"> of 509 </w:t>
      </w:r>
      <w:proofErr w:type="spellStart"/>
      <w:r w:rsidRPr="00375549">
        <w:rPr>
          <w:rFonts w:ascii="Times New Roman" w:eastAsia="Times New Roman" w:hAnsi="Times New Roman" w:cs="Times New Roman"/>
          <w:color w:val="000000"/>
          <w:sz w:val="16"/>
          <w:szCs w:val="16"/>
          <w:shd w:val="clear" w:color="auto" w:fill="FEFEFE"/>
        </w:rPr>
        <w:t>children</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who</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were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taken</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to</w:t>
      </w:r>
      <w:proofErr w:type="spellEnd"/>
      <w:r w:rsidRPr="00375549">
        <w:rPr>
          <w:rFonts w:ascii="Times New Roman" w:eastAsia="Times New Roman" w:hAnsi="Times New Roman" w:cs="Times New Roman"/>
          <w:color w:val="000000"/>
          <w:sz w:val="16"/>
          <w:szCs w:val="16"/>
          <w:shd w:val="clear" w:color="auto" w:fill="FEFEFE"/>
        </w:rPr>
        <w:t xml:space="preserve"> Adana Numune Training </w:t>
      </w:r>
      <w:proofErr w:type="spellStart"/>
      <w:r w:rsidRPr="00375549">
        <w:rPr>
          <w:rFonts w:ascii="Times New Roman" w:eastAsia="Times New Roman" w:hAnsi="Times New Roman" w:cs="Times New Roman"/>
          <w:color w:val="000000"/>
          <w:sz w:val="16"/>
          <w:szCs w:val="16"/>
          <w:shd w:val="clear" w:color="auto" w:fill="FEFEFE"/>
        </w:rPr>
        <w:t>and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Research</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Hospital</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Pediatric</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Emergency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Department</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with</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fever</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complaint</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between</w:t>
      </w:r>
      <w:proofErr w:type="spellEnd"/>
      <w:r w:rsidRPr="00375549">
        <w:rPr>
          <w:rFonts w:ascii="Times New Roman" w:eastAsia="Times New Roman" w:hAnsi="Times New Roman" w:cs="Times New Roman"/>
          <w:color w:val="000000"/>
          <w:sz w:val="16"/>
          <w:szCs w:val="16"/>
          <w:shd w:val="clear" w:color="auto" w:fill="FEFEFE"/>
        </w:rPr>
        <w:t xml:space="preserve"> 01.06.2014 </w:t>
      </w:r>
      <w:proofErr w:type="spellStart"/>
      <w:r w:rsidRPr="00375549">
        <w:rPr>
          <w:rFonts w:ascii="Times New Roman" w:eastAsia="Times New Roman" w:hAnsi="Times New Roman" w:cs="Times New Roman"/>
          <w:color w:val="000000"/>
          <w:sz w:val="16"/>
          <w:szCs w:val="16"/>
          <w:shd w:val="clear" w:color="auto" w:fill="FEFEFE"/>
        </w:rPr>
        <w:t>and</w:t>
      </w:r>
      <w:proofErr w:type="spellEnd"/>
      <w:r w:rsidRPr="00375549">
        <w:rPr>
          <w:rFonts w:ascii="Times New Roman" w:eastAsia="Times New Roman" w:hAnsi="Times New Roman" w:cs="Times New Roman"/>
          <w:color w:val="000000"/>
          <w:sz w:val="16"/>
          <w:szCs w:val="16"/>
          <w:shd w:val="clear" w:color="auto" w:fill="FEFEFE"/>
        </w:rPr>
        <w:t xml:space="preserve"> 30.09.2014.Parents' </w:t>
      </w:r>
      <w:proofErr w:type="spellStart"/>
      <w:r w:rsidRPr="00375549">
        <w:rPr>
          <w:rFonts w:ascii="Times New Roman" w:eastAsia="Times New Roman" w:hAnsi="Times New Roman" w:cs="Times New Roman"/>
          <w:color w:val="000000"/>
          <w:sz w:val="16"/>
          <w:szCs w:val="16"/>
          <w:shd w:val="clear" w:color="auto" w:fill="FEFEFE"/>
        </w:rPr>
        <w:t>demographic</w:t>
      </w:r>
      <w:proofErr w:type="spellEnd"/>
      <w:r w:rsidRPr="00375549">
        <w:rPr>
          <w:rFonts w:ascii="Times New Roman" w:eastAsia="Times New Roman" w:hAnsi="Times New Roman" w:cs="Times New Roman"/>
          <w:color w:val="000000"/>
          <w:sz w:val="16"/>
          <w:szCs w:val="16"/>
          <w:shd w:val="clear" w:color="auto" w:fill="FEFEFE"/>
        </w:rPr>
        <w:t xml:space="preserve"> data </w:t>
      </w:r>
      <w:proofErr w:type="spellStart"/>
      <w:r w:rsidRPr="00375549">
        <w:rPr>
          <w:rFonts w:ascii="Times New Roman" w:eastAsia="Times New Roman" w:hAnsi="Times New Roman" w:cs="Times New Roman"/>
          <w:color w:val="000000"/>
          <w:sz w:val="16"/>
          <w:szCs w:val="16"/>
          <w:shd w:val="clear" w:color="auto" w:fill="FEFEFE"/>
        </w:rPr>
        <w:t>was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proofErr w:type="gramStart"/>
      <w:r w:rsidRPr="00375549">
        <w:rPr>
          <w:rFonts w:ascii="Times New Roman" w:eastAsia="Times New Roman" w:hAnsi="Times New Roman" w:cs="Times New Roman"/>
          <w:color w:val="000000"/>
          <w:sz w:val="16"/>
          <w:szCs w:val="16"/>
          <w:shd w:val="clear" w:color="auto" w:fill="FEFEFE"/>
        </w:rPr>
        <w:t>recorded.The</w:t>
      </w:r>
      <w:proofErr w:type="spellEnd"/>
      <w:proofErr w:type="gram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knowledge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attitude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and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behavior</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mothers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and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fathers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about</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fever</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and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degree</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fear</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from</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fever</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were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investigated</w:t>
      </w:r>
      <w:proofErr w:type="spellEnd"/>
      <w:r w:rsidRPr="00375549">
        <w:rPr>
          <w:rFonts w:ascii="Times New Roman" w:eastAsia="Times New Roman" w:hAnsi="Times New Roman" w:cs="Times New Roman"/>
          <w:color w:val="000000"/>
          <w:sz w:val="16"/>
          <w:szCs w:val="16"/>
          <w:shd w:val="clear" w:color="auto" w:fill="FEFEFE"/>
        </w:rPr>
        <w:t xml:space="preserve">. Body </w:t>
      </w:r>
      <w:proofErr w:type="spellStart"/>
      <w:r w:rsidRPr="00375549">
        <w:rPr>
          <w:rFonts w:ascii="Times New Roman" w:eastAsia="Times New Roman" w:hAnsi="Times New Roman" w:cs="Times New Roman"/>
          <w:color w:val="000000"/>
          <w:sz w:val="16"/>
          <w:szCs w:val="16"/>
          <w:shd w:val="clear" w:color="auto" w:fill="FEFEFE"/>
        </w:rPr>
        <w:t>temperaturein</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admission</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was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proofErr w:type="gramStart"/>
      <w:r w:rsidRPr="00375549">
        <w:rPr>
          <w:rFonts w:ascii="Times New Roman" w:eastAsia="Times New Roman" w:hAnsi="Times New Roman" w:cs="Times New Roman"/>
          <w:color w:val="000000"/>
          <w:sz w:val="16"/>
          <w:szCs w:val="16"/>
          <w:shd w:val="clear" w:color="auto" w:fill="FEFEFE"/>
        </w:rPr>
        <w:t>recorded.The</w:t>
      </w:r>
      <w:proofErr w:type="spellEnd"/>
      <w:proofErr w:type="gram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chi-square</w:t>
      </w:r>
      <w:proofErr w:type="spellEnd"/>
      <w:r w:rsidRPr="00375549">
        <w:rPr>
          <w:rFonts w:ascii="Times New Roman" w:eastAsia="Times New Roman" w:hAnsi="Times New Roman" w:cs="Times New Roman"/>
          <w:color w:val="000000"/>
          <w:sz w:val="16"/>
          <w:szCs w:val="16"/>
          <w:shd w:val="clear" w:color="auto" w:fill="FEFEFE"/>
        </w:rPr>
        <w:t xml:space="preserve"> test </w:t>
      </w:r>
      <w:proofErr w:type="spellStart"/>
      <w:r w:rsidRPr="00375549">
        <w:rPr>
          <w:rFonts w:ascii="Times New Roman" w:eastAsia="Times New Roman" w:hAnsi="Times New Roman" w:cs="Times New Roman"/>
          <w:color w:val="000000"/>
          <w:sz w:val="16"/>
          <w:szCs w:val="16"/>
          <w:shd w:val="clear" w:color="auto" w:fill="FEFEFE"/>
        </w:rPr>
        <w:t>and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Spearman</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correlation</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analyses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were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used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to</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compare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factors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affecting</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fever</w:t>
      </w:r>
      <w:proofErr w:type="spellEnd"/>
      <w:r w:rsidRPr="00375549">
        <w:rPr>
          <w:rFonts w:ascii="Times New Roman" w:eastAsia="Times New Roman" w:hAnsi="Times New Roman" w:cs="Times New Roman"/>
          <w:color w:val="000000"/>
          <w:sz w:val="16"/>
          <w:szCs w:val="16"/>
          <w:shd w:val="clear" w:color="auto" w:fill="FEFEFE"/>
        </w:rPr>
        <w:t xml:space="preserve"> in </w:t>
      </w:r>
      <w:proofErr w:type="spellStart"/>
      <w:r w:rsidRPr="00375549">
        <w:rPr>
          <w:rFonts w:ascii="Times New Roman" w:eastAsia="Times New Roman" w:hAnsi="Times New Roman" w:cs="Times New Roman"/>
          <w:color w:val="000000"/>
          <w:sz w:val="16"/>
          <w:szCs w:val="16"/>
          <w:shd w:val="clear" w:color="auto" w:fill="FEFEFE"/>
        </w:rPr>
        <w:t>children</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b/>
          <w:color w:val="000000"/>
          <w:sz w:val="16"/>
          <w:szCs w:val="16"/>
          <w:shd w:val="clear" w:color="auto" w:fill="FEFEFE"/>
        </w:rPr>
        <w:t>Results</w:t>
      </w:r>
      <w:proofErr w:type="spellEnd"/>
      <w:r w:rsidRPr="00375549">
        <w:rPr>
          <w:rFonts w:ascii="Times New Roman" w:eastAsia="Times New Roman" w:hAnsi="Times New Roman" w:cs="Times New Roman"/>
          <w:b/>
          <w:color w:val="000000"/>
          <w:sz w:val="16"/>
          <w:szCs w:val="16"/>
          <w:shd w:val="clear" w:color="auto" w:fill="FEFEFE"/>
        </w:rPr>
        <w:t>:</w:t>
      </w:r>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mean</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age</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children</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mothers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and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fathers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were</w:t>
      </w:r>
      <w:proofErr w:type="spellEnd"/>
      <w:r w:rsidRPr="00375549">
        <w:rPr>
          <w:rFonts w:ascii="Times New Roman" w:eastAsia="Times New Roman" w:hAnsi="Times New Roman" w:cs="Times New Roman"/>
          <w:color w:val="000000"/>
          <w:sz w:val="16"/>
          <w:szCs w:val="16"/>
          <w:shd w:val="clear" w:color="auto" w:fill="FEFEFE"/>
        </w:rPr>
        <w:t xml:space="preserve"> 66.4±53.7 </w:t>
      </w:r>
      <w:proofErr w:type="spellStart"/>
      <w:r w:rsidRPr="00375549">
        <w:rPr>
          <w:rFonts w:ascii="Times New Roman" w:eastAsia="Times New Roman" w:hAnsi="Times New Roman" w:cs="Times New Roman"/>
          <w:color w:val="000000"/>
          <w:sz w:val="16"/>
          <w:szCs w:val="16"/>
          <w:shd w:val="clear" w:color="auto" w:fill="FEFEFE"/>
        </w:rPr>
        <w:t>months</w:t>
      </w:r>
      <w:proofErr w:type="spellEnd"/>
      <w:r w:rsidRPr="00375549">
        <w:rPr>
          <w:rFonts w:ascii="Times New Roman" w:eastAsia="Times New Roman" w:hAnsi="Times New Roman" w:cs="Times New Roman"/>
          <w:color w:val="000000"/>
          <w:sz w:val="16"/>
          <w:szCs w:val="16"/>
          <w:shd w:val="clear" w:color="auto" w:fill="FEFEFE"/>
        </w:rPr>
        <w:t xml:space="preserve">, 32.3±6.5 </w:t>
      </w:r>
      <w:proofErr w:type="spellStart"/>
      <w:r w:rsidRPr="00375549">
        <w:rPr>
          <w:rFonts w:ascii="Times New Roman" w:eastAsia="Times New Roman" w:hAnsi="Times New Roman" w:cs="Times New Roman"/>
          <w:color w:val="000000"/>
          <w:sz w:val="16"/>
          <w:szCs w:val="16"/>
          <w:shd w:val="clear" w:color="auto" w:fill="FEFEFE"/>
        </w:rPr>
        <w:t>years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and</w:t>
      </w:r>
      <w:proofErr w:type="spellEnd"/>
      <w:r w:rsidRPr="00375549">
        <w:rPr>
          <w:rFonts w:ascii="Times New Roman" w:eastAsia="Times New Roman" w:hAnsi="Times New Roman" w:cs="Times New Roman"/>
          <w:color w:val="000000"/>
          <w:sz w:val="16"/>
          <w:szCs w:val="16"/>
          <w:shd w:val="clear" w:color="auto" w:fill="FEFEFE"/>
        </w:rPr>
        <w:t xml:space="preserve"> 36.5±7 </w:t>
      </w:r>
      <w:proofErr w:type="spellStart"/>
      <w:r w:rsidRPr="00375549">
        <w:rPr>
          <w:rFonts w:ascii="Times New Roman" w:eastAsia="Times New Roman" w:hAnsi="Times New Roman" w:cs="Times New Roman"/>
          <w:color w:val="000000"/>
          <w:sz w:val="16"/>
          <w:szCs w:val="16"/>
          <w:shd w:val="clear" w:color="auto" w:fill="FEFEFE"/>
        </w:rPr>
        <w:t>years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respectively</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mothers</w:t>
      </w:r>
      <w:proofErr w:type="spellEnd"/>
      <w:r w:rsidRPr="00375549">
        <w:rPr>
          <w:rFonts w:ascii="Times New Roman" w:eastAsia="Times New Roman" w:hAnsi="Times New Roman" w:cs="Times New Roman"/>
          <w:color w:val="000000"/>
          <w:sz w:val="16"/>
          <w:szCs w:val="16"/>
          <w:shd w:val="clear" w:color="auto" w:fill="FEFEFE"/>
        </w:rPr>
        <w:t xml:space="preserve"> 53.4% </w:t>
      </w:r>
      <w:proofErr w:type="spellStart"/>
      <w:r w:rsidRPr="00375549">
        <w:rPr>
          <w:rFonts w:ascii="Times New Roman" w:eastAsia="Times New Roman" w:hAnsi="Times New Roman" w:cs="Times New Roman"/>
          <w:color w:val="000000"/>
          <w:sz w:val="16"/>
          <w:szCs w:val="16"/>
          <w:shd w:val="clear" w:color="auto" w:fill="FEFEFE"/>
        </w:rPr>
        <w:t>and</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fathers</w:t>
      </w:r>
      <w:proofErr w:type="spellEnd"/>
      <w:r w:rsidRPr="00375549">
        <w:rPr>
          <w:rFonts w:ascii="Times New Roman" w:eastAsia="Times New Roman" w:hAnsi="Times New Roman" w:cs="Times New Roman"/>
          <w:color w:val="000000"/>
          <w:sz w:val="16"/>
          <w:szCs w:val="16"/>
          <w:shd w:val="clear" w:color="auto" w:fill="FEFEFE"/>
        </w:rPr>
        <w:t xml:space="preserve"> 45% </w:t>
      </w:r>
      <w:proofErr w:type="spellStart"/>
      <w:r w:rsidRPr="00375549">
        <w:rPr>
          <w:rFonts w:ascii="Times New Roman" w:eastAsia="Times New Roman" w:hAnsi="Times New Roman" w:cs="Times New Roman"/>
          <w:color w:val="000000"/>
          <w:sz w:val="16"/>
          <w:szCs w:val="16"/>
          <w:shd w:val="clear" w:color="auto" w:fill="FEFEFE"/>
        </w:rPr>
        <w:t>were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primary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or</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secondary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school</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graduates</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mothers</w:t>
      </w:r>
      <w:proofErr w:type="spellEnd"/>
      <w:r w:rsidRPr="00375549">
        <w:rPr>
          <w:rFonts w:ascii="Times New Roman" w:eastAsia="Times New Roman" w:hAnsi="Times New Roman" w:cs="Times New Roman"/>
          <w:color w:val="000000"/>
          <w:sz w:val="16"/>
          <w:szCs w:val="16"/>
          <w:shd w:val="clear" w:color="auto" w:fill="FEFEFE"/>
        </w:rPr>
        <w:t xml:space="preserve"> 89.6% </w:t>
      </w:r>
      <w:proofErr w:type="spellStart"/>
      <w:r w:rsidRPr="00375549">
        <w:rPr>
          <w:rFonts w:ascii="Times New Roman" w:eastAsia="Times New Roman" w:hAnsi="Times New Roman" w:cs="Times New Roman"/>
          <w:color w:val="000000"/>
          <w:sz w:val="16"/>
          <w:szCs w:val="16"/>
          <w:shd w:val="clear" w:color="auto" w:fill="FEFEFE"/>
        </w:rPr>
        <w:t>were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housewives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and</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fathers</w:t>
      </w:r>
      <w:proofErr w:type="spellEnd"/>
      <w:r w:rsidRPr="00375549">
        <w:rPr>
          <w:rFonts w:ascii="Times New Roman" w:eastAsia="Times New Roman" w:hAnsi="Times New Roman" w:cs="Times New Roman"/>
          <w:color w:val="000000"/>
          <w:sz w:val="16"/>
          <w:szCs w:val="16"/>
          <w:shd w:val="clear" w:color="auto" w:fill="FEFEFE"/>
        </w:rPr>
        <w:t xml:space="preserve"> 91.9% had a </w:t>
      </w:r>
      <w:proofErr w:type="spellStart"/>
      <w:r w:rsidRPr="00375549">
        <w:rPr>
          <w:rFonts w:ascii="Times New Roman" w:eastAsia="Times New Roman" w:hAnsi="Times New Roman" w:cs="Times New Roman"/>
          <w:color w:val="000000"/>
          <w:sz w:val="16"/>
          <w:szCs w:val="16"/>
          <w:shd w:val="clear" w:color="auto" w:fill="FEFEFE"/>
        </w:rPr>
        <w:t>regular</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job</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families</w:t>
      </w:r>
      <w:proofErr w:type="spellEnd"/>
      <w:r w:rsidRPr="00375549">
        <w:rPr>
          <w:rFonts w:ascii="Times New Roman" w:eastAsia="Times New Roman" w:hAnsi="Times New Roman" w:cs="Times New Roman"/>
          <w:color w:val="000000"/>
          <w:sz w:val="16"/>
          <w:szCs w:val="16"/>
          <w:shd w:val="clear" w:color="auto" w:fill="FEFEFE"/>
        </w:rPr>
        <w:t xml:space="preserve"> 48.3% had a </w:t>
      </w:r>
      <w:proofErr w:type="spellStart"/>
      <w:r w:rsidRPr="00375549">
        <w:rPr>
          <w:rFonts w:ascii="Times New Roman" w:eastAsia="Times New Roman" w:hAnsi="Times New Roman" w:cs="Times New Roman"/>
          <w:color w:val="000000"/>
          <w:sz w:val="16"/>
          <w:szCs w:val="16"/>
          <w:shd w:val="clear" w:color="auto" w:fill="FEFEFE"/>
        </w:rPr>
        <w:t>low</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income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level</w:t>
      </w:r>
      <w:proofErr w:type="spellEnd"/>
      <w:r w:rsidRPr="00375549">
        <w:rPr>
          <w:rFonts w:ascii="Times New Roman" w:eastAsia="Times New Roman" w:hAnsi="Times New Roman" w:cs="Times New Roman"/>
          <w:color w:val="000000"/>
          <w:sz w:val="16"/>
          <w:szCs w:val="16"/>
          <w:shd w:val="clear" w:color="auto" w:fill="FEFEFE"/>
        </w:rPr>
        <w:t xml:space="preserve">. Body </w:t>
      </w:r>
      <w:proofErr w:type="spellStart"/>
      <w:r w:rsidRPr="00375549">
        <w:rPr>
          <w:rFonts w:ascii="Times New Roman" w:eastAsia="Times New Roman" w:hAnsi="Times New Roman" w:cs="Times New Roman"/>
          <w:color w:val="000000"/>
          <w:sz w:val="16"/>
          <w:szCs w:val="16"/>
          <w:shd w:val="clear" w:color="auto" w:fill="FEFEFE"/>
        </w:rPr>
        <w:t>temperature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measurements</w:t>
      </w:r>
      <w:proofErr w:type="spellEnd"/>
      <w:r w:rsidRPr="00375549">
        <w:rPr>
          <w:rFonts w:ascii="Times New Roman" w:eastAsia="Times New Roman" w:hAnsi="Times New Roman" w:cs="Times New Roman"/>
          <w:color w:val="000000"/>
          <w:sz w:val="16"/>
          <w:szCs w:val="16"/>
          <w:shd w:val="clear" w:color="auto" w:fill="FEFEFE"/>
        </w:rPr>
        <w:t xml:space="preserve"> in </w:t>
      </w:r>
      <w:proofErr w:type="spellStart"/>
      <w:r w:rsidRPr="00375549">
        <w:rPr>
          <w:rFonts w:ascii="Times New Roman" w:eastAsia="Times New Roman" w:hAnsi="Times New Roman" w:cs="Times New Roman"/>
          <w:color w:val="000000"/>
          <w:sz w:val="16"/>
          <w:szCs w:val="16"/>
          <w:shd w:val="clear" w:color="auto" w:fill="FEFEFE"/>
        </w:rPr>
        <w:t>admissions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to</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emergency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department</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revealed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that</w:t>
      </w:r>
      <w:proofErr w:type="spellEnd"/>
      <w:r w:rsidRPr="00375549">
        <w:rPr>
          <w:rFonts w:ascii="Times New Roman" w:eastAsia="Times New Roman" w:hAnsi="Times New Roman" w:cs="Times New Roman"/>
          <w:color w:val="000000"/>
          <w:sz w:val="16"/>
          <w:szCs w:val="16"/>
          <w:shd w:val="clear" w:color="auto" w:fill="FEFEFE"/>
        </w:rPr>
        <w:t xml:space="preserve"> 365 (71.7%) </w:t>
      </w:r>
      <w:proofErr w:type="spellStart"/>
      <w:r w:rsidRPr="00375549">
        <w:rPr>
          <w:rFonts w:ascii="Times New Roman" w:eastAsia="Times New Roman" w:hAnsi="Times New Roman" w:cs="Times New Roman"/>
          <w:color w:val="000000"/>
          <w:sz w:val="16"/>
          <w:szCs w:val="16"/>
          <w:shd w:val="clear" w:color="auto" w:fill="FEFEFE"/>
        </w:rPr>
        <w:t>children</w:t>
      </w:r>
      <w:proofErr w:type="spellEnd"/>
      <w:r w:rsidRPr="00375549">
        <w:rPr>
          <w:rFonts w:ascii="Times New Roman" w:eastAsia="Times New Roman" w:hAnsi="Times New Roman" w:cs="Times New Roman"/>
          <w:color w:val="000000"/>
          <w:sz w:val="16"/>
          <w:szCs w:val="16"/>
          <w:shd w:val="clear" w:color="auto" w:fill="FEFEFE"/>
        </w:rPr>
        <w:t xml:space="preserve"> had a </w:t>
      </w:r>
      <w:proofErr w:type="spellStart"/>
      <w:r w:rsidRPr="00375549">
        <w:rPr>
          <w:rFonts w:ascii="Times New Roman" w:eastAsia="Times New Roman" w:hAnsi="Times New Roman" w:cs="Times New Roman"/>
          <w:color w:val="000000"/>
          <w:sz w:val="16"/>
          <w:szCs w:val="16"/>
          <w:shd w:val="clear" w:color="auto" w:fill="FEFEFE"/>
        </w:rPr>
        <w:t>fever</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And</w:t>
      </w:r>
      <w:proofErr w:type="spellEnd"/>
      <w:r w:rsidRPr="00375549">
        <w:rPr>
          <w:rFonts w:ascii="Times New Roman" w:eastAsia="Times New Roman" w:hAnsi="Times New Roman" w:cs="Times New Roman"/>
          <w:color w:val="000000"/>
          <w:sz w:val="16"/>
          <w:szCs w:val="16"/>
          <w:shd w:val="clear" w:color="auto" w:fill="FEFEFE"/>
        </w:rPr>
        <w:t xml:space="preserve"> 22% of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mothers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stated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that</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were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extremely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afraid</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their</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children</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having</w:t>
      </w:r>
      <w:proofErr w:type="spellEnd"/>
      <w:r w:rsidRPr="00375549">
        <w:rPr>
          <w:rFonts w:ascii="Times New Roman" w:eastAsia="Times New Roman" w:hAnsi="Times New Roman" w:cs="Times New Roman"/>
          <w:color w:val="000000"/>
          <w:sz w:val="16"/>
          <w:szCs w:val="16"/>
          <w:shd w:val="clear" w:color="auto" w:fill="FEFEFE"/>
        </w:rPr>
        <w:t xml:space="preserve"> a </w:t>
      </w:r>
      <w:proofErr w:type="spellStart"/>
      <w:proofErr w:type="gramStart"/>
      <w:r w:rsidRPr="00375549">
        <w:rPr>
          <w:rFonts w:ascii="Times New Roman" w:eastAsia="Times New Roman" w:hAnsi="Times New Roman" w:cs="Times New Roman"/>
          <w:color w:val="000000"/>
          <w:sz w:val="16"/>
          <w:szCs w:val="16"/>
          <w:shd w:val="clear" w:color="auto" w:fill="FEFEFE"/>
        </w:rPr>
        <w:t>fever.The</w:t>
      </w:r>
      <w:proofErr w:type="spellEnd"/>
      <w:proofErr w:type="gram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fear</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fever</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was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found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to</w:t>
      </w:r>
      <w:proofErr w:type="spellEnd"/>
      <w:r w:rsidRPr="00375549">
        <w:rPr>
          <w:rFonts w:ascii="Times New Roman" w:eastAsia="Times New Roman" w:hAnsi="Times New Roman" w:cs="Times New Roman"/>
          <w:color w:val="000000"/>
          <w:sz w:val="16"/>
          <w:szCs w:val="16"/>
          <w:shd w:val="clear" w:color="auto" w:fill="FEFEFE"/>
        </w:rPr>
        <w:t xml:space="preserve"> be </w:t>
      </w:r>
      <w:proofErr w:type="spellStart"/>
      <w:r w:rsidRPr="00375549">
        <w:rPr>
          <w:rFonts w:ascii="Times New Roman" w:eastAsia="Times New Roman" w:hAnsi="Times New Roman" w:cs="Times New Roman"/>
          <w:color w:val="000000"/>
          <w:sz w:val="16"/>
          <w:szCs w:val="16"/>
          <w:shd w:val="clear" w:color="auto" w:fill="FEFEFE"/>
        </w:rPr>
        <w:t>significantly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decreased</w:t>
      </w:r>
      <w:proofErr w:type="spellEnd"/>
      <w:r w:rsidRPr="00375549">
        <w:rPr>
          <w:rFonts w:ascii="Times New Roman" w:eastAsia="Times New Roman" w:hAnsi="Times New Roman" w:cs="Times New Roman"/>
          <w:color w:val="000000"/>
          <w:sz w:val="16"/>
          <w:szCs w:val="16"/>
          <w:shd w:val="clear" w:color="auto" w:fill="FEFEFE"/>
        </w:rPr>
        <w:t xml:space="preserve"> as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education</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level</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mother</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increased</w:t>
      </w:r>
      <w:proofErr w:type="spellEnd"/>
      <w:r w:rsidRPr="00375549">
        <w:rPr>
          <w:rFonts w:ascii="Times New Roman" w:eastAsia="Times New Roman" w:hAnsi="Times New Roman" w:cs="Times New Roman"/>
          <w:color w:val="000000"/>
          <w:sz w:val="16"/>
          <w:szCs w:val="16"/>
          <w:shd w:val="clear" w:color="auto" w:fill="FEFEFE"/>
        </w:rPr>
        <w:t xml:space="preserve"> (X2 = 22.694, p = 0.030). Presence of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true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fever</w:t>
      </w:r>
      <w:proofErr w:type="spellEnd"/>
      <w:r w:rsidRPr="00375549">
        <w:rPr>
          <w:rFonts w:ascii="Times New Roman" w:eastAsia="Times New Roman" w:hAnsi="Times New Roman" w:cs="Times New Roman"/>
          <w:color w:val="000000"/>
          <w:sz w:val="16"/>
          <w:szCs w:val="16"/>
          <w:shd w:val="clear" w:color="auto" w:fill="FEFEFE"/>
        </w:rPr>
        <w:t xml:space="preserve"> in </w:t>
      </w:r>
      <w:proofErr w:type="spellStart"/>
      <w:r w:rsidRPr="00375549">
        <w:rPr>
          <w:rFonts w:ascii="Times New Roman" w:eastAsia="Times New Roman" w:hAnsi="Times New Roman" w:cs="Times New Roman"/>
          <w:color w:val="000000"/>
          <w:sz w:val="16"/>
          <w:szCs w:val="16"/>
          <w:shd w:val="clear" w:color="auto" w:fill="FEFEFE"/>
        </w:rPr>
        <w:t>emergency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department</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admission</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was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positively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correlated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with</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father's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working</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status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maternal</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education</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level</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and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high</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family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income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level</w:t>
      </w:r>
      <w:proofErr w:type="spellEnd"/>
      <w:r w:rsidRPr="00375549">
        <w:rPr>
          <w:rFonts w:ascii="Times New Roman" w:eastAsia="Times New Roman" w:hAnsi="Times New Roman" w:cs="Times New Roman"/>
          <w:color w:val="000000"/>
          <w:sz w:val="16"/>
          <w:szCs w:val="16"/>
          <w:shd w:val="clear" w:color="auto" w:fill="FEFEFE"/>
        </w:rPr>
        <w:t xml:space="preserve"> (X2=7.148, p=0.008, X2=4.11, p= </w:t>
      </w:r>
      <w:proofErr w:type="gramStart"/>
      <w:r w:rsidRPr="00375549">
        <w:rPr>
          <w:rFonts w:ascii="Times New Roman" w:eastAsia="Times New Roman" w:hAnsi="Times New Roman" w:cs="Times New Roman"/>
          <w:color w:val="000000"/>
          <w:sz w:val="16"/>
          <w:szCs w:val="16"/>
          <w:shd w:val="clear" w:color="auto" w:fill="FEFEFE"/>
        </w:rPr>
        <w:t>0.043,X</w:t>
      </w:r>
      <w:proofErr w:type="gramEnd"/>
      <w:r w:rsidRPr="00375549">
        <w:rPr>
          <w:rFonts w:ascii="Times New Roman" w:eastAsia="Times New Roman" w:hAnsi="Times New Roman" w:cs="Times New Roman"/>
          <w:color w:val="000000"/>
          <w:sz w:val="16"/>
          <w:szCs w:val="16"/>
          <w:shd w:val="clear" w:color="auto" w:fill="FEFEFE"/>
        </w:rPr>
        <w:t xml:space="preserve">2=10.020,p=0.002, </w:t>
      </w:r>
      <w:proofErr w:type="spellStart"/>
      <w:r w:rsidRPr="00375549">
        <w:rPr>
          <w:rFonts w:ascii="Times New Roman" w:eastAsia="Times New Roman" w:hAnsi="Times New Roman" w:cs="Times New Roman"/>
          <w:color w:val="000000"/>
          <w:sz w:val="16"/>
          <w:szCs w:val="16"/>
          <w:shd w:val="clear" w:color="auto" w:fill="FEFEFE"/>
        </w:rPr>
        <w:t>respectively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Additionally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number</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people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living</w:t>
      </w:r>
      <w:proofErr w:type="spellEnd"/>
      <w:r w:rsidRPr="00375549">
        <w:rPr>
          <w:rFonts w:ascii="Times New Roman" w:eastAsia="Times New Roman" w:hAnsi="Times New Roman" w:cs="Times New Roman"/>
          <w:color w:val="000000"/>
          <w:sz w:val="16"/>
          <w:szCs w:val="16"/>
          <w:shd w:val="clear" w:color="auto" w:fill="FEFEFE"/>
        </w:rPr>
        <w:t xml:space="preserve"> at </w:t>
      </w:r>
      <w:proofErr w:type="spellStart"/>
      <w:r w:rsidRPr="00375549">
        <w:rPr>
          <w:rFonts w:ascii="Times New Roman" w:eastAsia="Times New Roman" w:hAnsi="Times New Roman" w:cs="Times New Roman"/>
          <w:color w:val="000000"/>
          <w:sz w:val="16"/>
          <w:szCs w:val="16"/>
          <w:shd w:val="clear" w:color="auto" w:fill="FEFEFE"/>
        </w:rPr>
        <w:t>home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and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number</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children</w:t>
      </w:r>
      <w:proofErr w:type="spellEnd"/>
      <w:r w:rsidRPr="00375549">
        <w:rPr>
          <w:rFonts w:ascii="Times New Roman" w:eastAsia="Times New Roman" w:hAnsi="Times New Roman" w:cs="Times New Roman"/>
          <w:color w:val="000000"/>
          <w:sz w:val="16"/>
          <w:szCs w:val="16"/>
          <w:shd w:val="clear" w:color="auto" w:fill="FEFEFE"/>
        </w:rPr>
        <w:t xml:space="preserve"> at </w:t>
      </w:r>
      <w:proofErr w:type="spellStart"/>
      <w:r w:rsidRPr="00375549">
        <w:rPr>
          <w:rFonts w:ascii="Times New Roman" w:eastAsia="Times New Roman" w:hAnsi="Times New Roman" w:cs="Times New Roman"/>
          <w:color w:val="000000"/>
          <w:sz w:val="16"/>
          <w:szCs w:val="16"/>
          <w:shd w:val="clear" w:color="auto" w:fill="FEFEFE"/>
        </w:rPr>
        <w:t>home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were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negatively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correlated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with</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true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high</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temperature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measurements</w:t>
      </w:r>
      <w:proofErr w:type="spellEnd"/>
      <w:r w:rsidRPr="00375549">
        <w:rPr>
          <w:rFonts w:ascii="Times New Roman" w:eastAsia="Times New Roman" w:hAnsi="Times New Roman" w:cs="Times New Roman"/>
          <w:color w:val="000000"/>
          <w:sz w:val="16"/>
          <w:szCs w:val="16"/>
          <w:shd w:val="clear" w:color="auto" w:fill="FEFEFE"/>
        </w:rPr>
        <w:t xml:space="preserve"> in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emergency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department</w:t>
      </w:r>
      <w:proofErr w:type="spellEnd"/>
      <w:r w:rsidRPr="00375549">
        <w:rPr>
          <w:rFonts w:ascii="Times New Roman" w:eastAsia="Times New Roman" w:hAnsi="Times New Roman" w:cs="Times New Roman"/>
          <w:color w:val="000000"/>
          <w:sz w:val="16"/>
          <w:szCs w:val="16"/>
          <w:shd w:val="clear" w:color="auto" w:fill="FEFEFE"/>
        </w:rPr>
        <w:t xml:space="preserve"> (r= –0.103, p=0.020, r= –0.091, p=0.041, </w:t>
      </w:r>
      <w:proofErr w:type="spellStart"/>
      <w:r w:rsidRPr="00375549">
        <w:rPr>
          <w:rFonts w:ascii="Times New Roman" w:eastAsia="Times New Roman" w:hAnsi="Times New Roman" w:cs="Times New Roman"/>
          <w:color w:val="000000"/>
          <w:sz w:val="16"/>
          <w:szCs w:val="16"/>
          <w:shd w:val="clear" w:color="auto" w:fill="FEFEFE"/>
        </w:rPr>
        <w:t>respectively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b/>
          <w:color w:val="000000"/>
          <w:sz w:val="16"/>
          <w:szCs w:val="16"/>
          <w:shd w:val="clear" w:color="auto" w:fill="FEFEFE"/>
        </w:rPr>
        <w:t>Conclusion</w:t>
      </w:r>
      <w:proofErr w:type="spellEnd"/>
      <w:r w:rsidRPr="00375549">
        <w:rPr>
          <w:rFonts w:ascii="Times New Roman" w:eastAsia="Times New Roman" w:hAnsi="Times New Roman" w:cs="Times New Roman"/>
          <w:b/>
          <w:color w:val="000000"/>
          <w:sz w:val="16"/>
          <w:szCs w:val="16"/>
          <w:shd w:val="clear" w:color="auto" w:fill="FEFEFE"/>
        </w:rPr>
        <w:t>:</w:t>
      </w:r>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found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that</w:t>
      </w:r>
      <w:proofErr w:type="spellEnd"/>
      <w:r w:rsidRPr="00375549">
        <w:rPr>
          <w:rFonts w:ascii="Times New Roman" w:eastAsia="Times New Roman" w:hAnsi="Times New Roman" w:cs="Times New Roman"/>
          <w:color w:val="000000"/>
          <w:sz w:val="16"/>
          <w:szCs w:val="16"/>
          <w:shd w:val="clear" w:color="auto" w:fill="FEFEFE"/>
        </w:rPr>
        <w:t xml:space="preserve"> rate of </w:t>
      </w:r>
      <w:proofErr w:type="spellStart"/>
      <w:r w:rsidRPr="00375549">
        <w:rPr>
          <w:rFonts w:ascii="Times New Roman" w:eastAsia="Times New Roman" w:hAnsi="Times New Roman" w:cs="Times New Roman"/>
          <w:color w:val="000000"/>
          <w:sz w:val="16"/>
          <w:szCs w:val="16"/>
          <w:shd w:val="clear" w:color="auto" w:fill="FEFEFE"/>
        </w:rPr>
        <w:t>true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fever</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cases</w:t>
      </w:r>
      <w:proofErr w:type="spellEnd"/>
      <w:r w:rsidRPr="00375549">
        <w:rPr>
          <w:rFonts w:ascii="Times New Roman" w:eastAsia="Times New Roman" w:hAnsi="Times New Roman" w:cs="Times New Roman"/>
          <w:color w:val="000000"/>
          <w:sz w:val="16"/>
          <w:szCs w:val="16"/>
          <w:shd w:val="clear" w:color="auto" w:fill="FEFEFE"/>
        </w:rPr>
        <w:t xml:space="preserve"> in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emergency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department</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was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affected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by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number</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people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and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children</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living</w:t>
      </w:r>
      <w:proofErr w:type="spellEnd"/>
      <w:r w:rsidRPr="00375549">
        <w:rPr>
          <w:rFonts w:ascii="Times New Roman" w:eastAsia="Times New Roman" w:hAnsi="Times New Roman" w:cs="Times New Roman"/>
          <w:color w:val="000000"/>
          <w:sz w:val="16"/>
          <w:szCs w:val="16"/>
          <w:shd w:val="clear" w:color="auto" w:fill="FEFEFE"/>
        </w:rPr>
        <w:t xml:space="preserve"> at </w:t>
      </w:r>
      <w:proofErr w:type="spellStart"/>
      <w:r w:rsidRPr="00375549">
        <w:rPr>
          <w:rFonts w:ascii="Times New Roman" w:eastAsia="Times New Roman" w:hAnsi="Times New Roman" w:cs="Times New Roman"/>
          <w:color w:val="000000"/>
          <w:sz w:val="16"/>
          <w:szCs w:val="16"/>
          <w:shd w:val="clear" w:color="auto" w:fill="FEFEFE"/>
        </w:rPr>
        <w:t>home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mother's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educational</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status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father’s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working</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status</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and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average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income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level</w:t>
      </w:r>
      <w:proofErr w:type="spellEnd"/>
      <w:r w:rsidRPr="00375549">
        <w:rPr>
          <w:rFonts w:ascii="Times New Roman" w:eastAsia="Times New Roman" w:hAnsi="Times New Roman" w:cs="Times New Roman"/>
          <w:color w:val="000000"/>
          <w:sz w:val="16"/>
          <w:szCs w:val="16"/>
          <w:shd w:val="clear" w:color="auto" w:fill="FEFEFE"/>
        </w:rPr>
        <w:t xml:space="preserve"> of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proofErr w:type="gramStart"/>
      <w:r w:rsidRPr="00375549">
        <w:rPr>
          <w:rFonts w:ascii="Times New Roman" w:eastAsia="Times New Roman" w:hAnsi="Times New Roman" w:cs="Times New Roman"/>
          <w:color w:val="000000"/>
          <w:sz w:val="16"/>
          <w:szCs w:val="16"/>
          <w:shd w:val="clear" w:color="auto" w:fill="FEFEFE"/>
        </w:rPr>
        <w:t>family.We</w:t>
      </w:r>
      <w:proofErr w:type="spellEnd"/>
      <w:proofErr w:type="gram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hope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that</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our</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findings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will</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contribute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to</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the</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studies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being</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performed</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to</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prevent</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unnecessary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admissions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to</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pediatric</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emergency</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departments</w:t>
      </w:r>
      <w:proofErr w:type="spellEnd"/>
      <w:r w:rsidRPr="00375549">
        <w:rPr>
          <w:rFonts w:ascii="Times New Roman" w:eastAsia="Times New Roman" w:hAnsi="Times New Roman" w:cs="Times New Roman"/>
          <w:color w:val="000000"/>
          <w:sz w:val="16"/>
          <w:szCs w:val="16"/>
          <w:shd w:val="clear" w:color="auto" w:fill="FEFEFE"/>
        </w:rPr>
        <w:t>.</w:t>
      </w:r>
    </w:p>
    <w:p w14:paraId="5542C7F0" w14:textId="77777777" w:rsidR="00375549" w:rsidRDefault="00375549" w:rsidP="00375549">
      <w:pPr>
        <w:rPr>
          <w:rFonts w:ascii="Times New Roman" w:eastAsia="Times New Roman" w:hAnsi="Times New Roman" w:cs="Times New Roman"/>
          <w:color w:val="000000"/>
          <w:sz w:val="16"/>
          <w:szCs w:val="16"/>
          <w:shd w:val="clear" w:color="auto" w:fill="FEFEFE"/>
        </w:rPr>
      </w:pPr>
      <w:proofErr w:type="spellStart"/>
      <w:r w:rsidRPr="00375549">
        <w:rPr>
          <w:rFonts w:ascii="Times New Roman" w:hAnsi="Times New Roman" w:cs="Times New Roman"/>
          <w:b/>
          <w:sz w:val="16"/>
          <w:szCs w:val="16"/>
        </w:rPr>
        <w:t>Key</w:t>
      </w:r>
      <w:proofErr w:type="spellEnd"/>
      <w:r w:rsidRPr="00375549">
        <w:rPr>
          <w:rFonts w:ascii="Times New Roman" w:hAnsi="Times New Roman" w:cs="Times New Roman"/>
          <w:b/>
          <w:sz w:val="16"/>
          <w:szCs w:val="16"/>
        </w:rPr>
        <w:t xml:space="preserve"> </w:t>
      </w:r>
      <w:proofErr w:type="spellStart"/>
      <w:proofErr w:type="gramStart"/>
      <w:r w:rsidRPr="00375549">
        <w:rPr>
          <w:rFonts w:ascii="Times New Roman" w:hAnsi="Times New Roman" w:cs="Times New Roman"/>
          <w:b/>
          <w:sz w:val="16"/>
          <w:szCs w:val="16"/>
        </w:rPr>
        <w:t>words</w:t>
      </w:r>
      <w:proofErr w:type="spellEnd"/>
      <w:r w:rsidRPr="00375549">
        <w:rPr>
          <w:rFonts w:ascii="Times New Roman" w:hAnsi="Times New Roman" w:cs="Times New Roman"/>
          <w:b/>
          <w:sz w:val="16"/>
          <w:szCs w:val="16"/>
        </w:rPr>
        <w:t>:</w:t>
      </w:r>
      <w:r w:rsidRPr="00375549">
        <w:rPr>
          <w:rFonts w:ascii="Times New Roman" w:hAnsi="Times New Roman" w:cs="Times New Roman"/>
          <w:sz w:val="16"/>
          <w:szCs w:val="16"/>
        </w:rPr>
        <w:t xml:space="preserve">  </w:t>
      </w:r>
      <w:r w:rsidRPr="00375549">
        <w:rPr>
          <w:rFonts w:ascii="Times New Roman" w:eastAsia="Times New Roman" w:hAnsi="Times New Roman" w:cs="Times New Roman"/>
          <w:color w:val="000000"/>
          <w:sz w:val="16"/>
          <w:szCs w:val="16"/>
          <w:shd w:val="clear" w:color="auto" w:fill="FEFEFE"/>
        </w:rPr>
        <w:t>Fever</w:t>
      </w:r>
      <w:proofErr w:type="gram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Children</w:t>
      </w:r>
      <w:proofErr w:type="spellEnd"/>
      <w:r w:rsidRPr="00375549">
        <w:rPr>
          <w:rFonts w:ascii="Times New Roman" w:eastAsia="Times New Roman" w:hAnsi="Times New Roman" w:cs="Times New Roman"/>
          <w:color w:val="000000"/>
          <w:sz w:val="16"/>
          <w:szCs w:val="16"/>
          <w:shd w:val="clear" w:color="auto" w:fill="FEFEFE"/>
        </w:rPr>
        <w:t xml:space="preserve">, Health Knowledge, </w:t>
      </w:r>
      <w:proofErr w:type="spellStart"/>
      <w:r w:rsidRPr="00375549">
        <w:rPr>
          <w:rFonts w:ascii="Times New Roman" w:eastAsia="Times New Roman" w:hAnsi="Times New Roman" w:cs="Times New Roman"/>
          <w:color w:val="000000"/>
          <w:sz w:val="16"/>
          <w:szCs w:val="16"/>
          <w:shd w:val="clear" w:color="auto" w:fill="FEFEFE"/>
        </w:rPr>
        <w:t>Attitudes</w:t>
      </w:r>
      <w:proofErr w:type="spellEnd"/>
      <w:r w:rsidRPr="00375549">
        <w:rPr>
          <w:rFonts w:ascii="Times New Roman" w:eastAsia="Times New Roman" w:hAnsi="Times New Roman" w:cs="Times New Roman"/>
          <w:color w:val="000000"/>
          <w:sz w:val="16"/>
          <w:szCs w:val="16"/>
          <w:shd w:val="clear" w:color="auto" w:fill="FEFEFE"/>
        </w:rPr>
        <w:t xml:space="preserve">, </w:t>
      </w:r>
      <w:proofErr w:type="spellStart"/>
      <w:r w:rsidRPr="00375549">
        <w:rPr>
          <w:rFonts w:ascii="Times New Roman" w:eastAsia="Times New Roman" w:hAnsi="Times New Roman" w:cs="Times New Roman"/>
          <w:color w:val="000000"/>
          <w:sz w:val="16"/>
          <w:szCs w:val="16"/>
          <w:shd w:val="clear" w:color="auto" w:fill="FEFEFE"/>
        </w:rPr>
        <w:t>Practice</w:t>
      </w:r>
      <w:proofErr w:type="spellEnd"/>
    </w:p>
    <w:p w14:paraId="7DFD302E" w14:textId="77777777" w:rsidR="00375549" w:rsidRDefault="00375549" w:rsidP="00375549">
      <w:pPr>
        <w:rPr>
          <w:rFonts w:ascii="Times New Roman" w:eastAsia="Times New Roman" w:hAnsi="Times New Roman" w:cs="Times New Roman"/>
          <w:color w:val="000000"/>
          <w:sz w:val="16"/>
          <w:szCs w:val="16"/>
          <w:shd w:val="clear" w:color="auto" w:fill="FEFEFE"/>
        </w:rPr>
      </w:pPr>
    </w:p>
    <w:p w14:paraId="752E476C" w14:textId="77777777" w:rsidR="00375549" w:rsidRDefault="00375549" w:rsidP="00375549">
      <w:pPr>
        <w:rPr>
          <w:rFonts w:ascii="Times New Roman" w:hAnsi="Times New Roman" w:cs="Times New Roman"/>
          <w:b/>
          <w:sz w:val="20"/>
          <w:szCs w:val="20"/>
        </w:rPr>
      </w:pPr>
      <w:r w:rsidRPr="00375549">
        <w:rPr>
          <w:rFonts w:ascii="Times New Roman" w:hAnsi="Times New Roman" w:cs="Times New Roman"/>
          <w:b/>
          <w:sz w:val="20"/>
          <w:szCs w:val="20"/>
        </w:rPr>
        <w:t>ÖZET</w:t>
      </w:r>
    </w:p>
    <w:p w14:paraId="0B76FE09" w14:textId="77777777" w:rsidR="00375549" w:rsidRDefault="00375549" w:rsidP="00375549">
      <w:pPr>
        <w:jc w:val="both"/>
        <w:rPr>
          <w:rFonts w:ascii="Times New Roman" w:eastAsia="Times New Roman" w:hAnsi="Times New Roman" w:cs="Times New Roman"/>
          <w:color w:val="000000"/>
          <w:sz w:val="16"/>
          <w:szCs w:val="16"/>
          <w:shd w:val="clear" w:color="auto" w:fill="FEFEFE"/>
        </w:rPr>
      </w:pPr>
      <w:r w:rsidRPr="000010EC">
        <w:rPr>
          <w:rFonts w:ascii="Times New Roman" w:eastAsia="Times New Roman" w:hAnsi="Times New Roman" w:cs="Times New Roman"/>
          <w:b/>
          <w:color w:val="000000"/>
          <w:sz w:val="16"/>
          <w:szCs w:val="16"/>
          <w:shd w:val="clear" w:color="auto" w:fill="FEFEFE"/>
        </w:rPr>
        <w:t>Giriş:</w:t>
      </w:r>
      <w:r w:rsidRPr="00375549">
        <w:rPr>
          <w:rFonts w:ascii="Times New Roman" w:eastAsia="Times New Roman" w:hAnsi="Times New Roman" w:cs="Times New Roman"/>
          <w:color w:val="000000"/>
          <w:sz w:val="16"/>
          <w:szCs w:val="16"/>
          <w:shd w:val="clear" w:color="auto" w:fill="FEFEFE"/>
        </w:rPr>
        <w:t xml:space="preserve"> Çocuk Acil Servisine yüksek ateş yakınmasıyla başvuran çocukların anne babalarının ateşle ilgili bilgi, tutum ve davranışları belirlenerek çocuklarda gerçekten yüksek ateş varlığı üzerinde etkili olan faktörlerin araştırılması amaçlanmıştır. </w:t>
      </w:r>
      <w:r w:rsidRPr="000010EC">
        <w:rPr>
          <w:rFonts w:ascii="Times New Roman" w:eastAsia="Times New Roman" w:hAnsi="Times New Roman" w:cs="Times New Roman"/>
          <w:b/>
          <w:color w:val="000000"/>
          <w:sz w:val="16"/>
          <w:szCs w:val="16"/>
          <w:shd w:val="clear" w:color="auto" w:fill="FEFEFE"/>
        </w:rPr>
        <w:t>Yöntem:</w:t>
      </w:r>
      <w:r w:rsidRPr="00375549">
        <w:rPr>
          <w:rFonts w:ascii="Times New Roman" w:eastAsia="Times New Roman" w:hAnsi="Times New Roman" w:cs="Times New Roman"/>
          <w:color w:val="000000"/>
          <w:sz w:val="16"/>
          <w:szCs w:val="16"/>
          <w:shd w:val="clear" w:color="auto" w:fill="FEFEFE"/>
        </w:rPr>
        <w:t xml:space="preserve"> Bu </w:t>
      </w:r>
      <w:proofErr w:type="spellStart"/>
      <w:r w:rsidRPr="00375549">
        <w:rPr>
          <w:rFonts w:ascii="Times New Roman" w:eastAsia="Times New Roman" w:hAnsi="Times New Roman" w:cs="Times New Roman"/>
          <w:color w:val="000000"/>
          <w:sz w:val="16"/>
          <w:szCs w:val="16"/>
          <w:shd w:val="clear" w:color="auto" w:fill="FEFEFE"/>
        </w:rPr>
        <w:t>kesitsel</w:t>
      </w:r>
      <w:proofErr w:type="spellEnd"/>
      <w:r w:rsidRPr="00375549">
        <w:rPr>
          <w:rFonts w:ascii="Times New Roman" w:eastAsia="Times New Roman" w:hAnsi="Times New Roman" w:cs="Times New Roman"/>
          <w:color w:val="000000"/>
          <w:sz w:val="16"/>
          <w:szCs w:val="16"/>
          <w:shd w:val="clear" w:color="auto" w:fill="FEFEFE"/>
        </w:rPr>
        <w:t xml:space="preserve"> çalışma, l Haziran 2014-30 Eylül 2014 tarihleri arasında Adana Numune Eğitim ve Araştırma Hastanesi Çocuk Acil Servisine yüksek ateş </w:t>
      </w:r>
      <w:proofErr w:type="gramStart"/>
      <w:r w:rsidRPr="00375549">
        <w:rPr>
          <w:rFonts w:ascii="Times New Roman" w:eastAsia="Times New Roman" w:hAnsi="Times New Roman" w:cs="Times New Roman"/>
          <w:color w:val="000000"/>
          <w:sz w:val="16"/>
          <w:szCs w:val="16"/>
          <w:shd w:val="clear" w:color="auto" w:fill="FEFEFE"/>
        </w:rPr>
        <w:t>şikayeti</w:t>
      </w:r>
      <w:proofErr w:type="gramEnd"/>
      <w:r w:rsidRPr="00375549">
        <w:rPr>
          <w:rFonts w:ascii="Times New Roman" w:eastAsia="Times New Roman" w:hAnsi="Times New Roman" w:cs="Times New Roman"/>
          <w:color w:val="000000"/>
          <w:sz w:val="16"/>
          <w:szCs w:val="16"/>
          <w:shd w:val="clear" w:color="auto" w:fill="FEFEFE"/>
        </w:rPr>
        <w:t xml:space="preserve"> ile başvuran 509 hastanın aileleri ile yapıldı. Ailelerin demografik veriler kaydedildi, anne babanın ateşle ilgili bilgi, tutum ve davranışları, ateş korkularının derecesi</w:t>
      </w:r>
      <w:r w:rsidR="000010EC">
        <w:rPr>
          <w:rFonts w:ascii="Times New Roman" w:eastAsia="Times New Roman" w:hAnsi="Times New Roman" w:cs="Times New Roman"/>
          <w:color w:val="000000"/>
          <w:sz w:val="16"/>
          <w:szCs w:val="16"/>
          <w:shd w:val="clear" w:color="auto" w:fill="FEFEFE"/>
        </w:rPr>
        <w:t xml:space="preserve"> </w:t>
      </w:r>
      <w:r w:rsidRPr="00375549">
        <w:rPr>
          <w:rFonts w:ascii="Times New Roman" w:eastAsia="Times New Roman" w:hAnsi="Times New Roman" w:cs="Times New Roman"/>
          <w:color w:val="000000"/>
          <w:sz w:val="16"/>
          <w:szCs w:val="16"/>
          <w:shd w:val="clear" w:color="auto" w:fill="FEFEFE"/>
        </w:rPr>
        <w:t>araştırıldı ve</w:t>
      </w:r>
      <w:r w:rsidR="000010EC">
        <w:rPr>
          <w:rFonts w:ascii="Times New Roman" w:eastAsia="Times New Roman" w:hAnsi="Times New Roman" w:cs="Times New Roman"/>
          <w:color w:val="000000"/>
          <w:sz w:val="16"/>
          <w:szCs w:val="16"/>
          <w:shd w:val="clear" w:color="auto" w:fill="FEFEFE"/>
        </w:rPr>
        <w:t xml:space="preserve"> </w:t>
      </w:r>
      <w:r w:rsidRPr="00375549">
        <w:rPr>
          <w:rFonts w:ascii="Times New Roman" w:eastAsia="Times New Roman" w:hAnsi="Times New Roman" w:cs="Times New Roman"/>
          <w:color w:val="000000"/>
          <w:sz w:val="16"/>
          <w:szCs w:val="16"/>
          <w:shd w:val="clear" w:color="auto" w:fill="FEFEFE"/>
        </w:rPr>
        <w:t>başvuru anında ateşin kaç derece olduğu kaydedildi. Çocukların ateşi gerçekten yüksek olması</w:t>
      </w:r>
      <w:r w:rsidR="000010EC">
        <w:rPr>
          <w:rFonts w:ascii="Times New Roman" w:eastAsia="Times New Roman" w:hAnsi="Times New Roman" w:cs="Times New Roman"/>
          <w:color w:val="000000"/>
          <w:sz w:val="16"/>
          <w:szCs w:val="16"/>
          <w:shd w:val="clear" w:color="auto" w:fill="FEFEFE"/>
        </w:rPr>
        <w:t xml:space="preserve"> </w:t>
      </w:r>
      <w:r w:rsidRPr="00375549">
        <w:rPr>
          <w:rFonts w:ascii="Times New Roman" w:eastAsia="Times New Roman" w:hAnsi="Times New Roman" w:cs="Times New Roman"/>
          <w:color w:val="000000"/>
          <w:sz w:val="16"/>
          <w:szCs w:val="16"/>
          <w:shd w:val="clear" w:color="auto" w:fill="FEFEFE"/>
        </w:rPr>
        <w:t xml:space="preserve">üzerine etkili olan faktörlerin karşılaştırılmasında Ki-Kare testi ve </w:t>
      </w:r>
      <w:proofErr w:type="spellStart"/>
      <w:r w:rsidRPr="00375549">
        <w:rPr>
          <w:rFonts w:ascii="Times New Roman" w:eastAsia="Times New Roman" w:hAnsi="Times New Roman" w:cs="Times New Roman"/>
          <w:color w:val="000000"/>
          <w:sz w:val="16"/>
          <w:szCs w:val="16"/>
          <w:shd w:val="clear" w:color="auto" w:fill="FEFEFE"/>
        </w:rPr>
        <w:t>Spearmann</w:t>
      </w:r>
      <w:proofErr w:type="spellEnd"/>
      <w:r w:rsidRPr="00375549">
        <w:rPr>
          <w:rFonts w:ascii="Times New Roman" w:eastAsia="Times New Roman" w:hAnsi="Times New Roman" w:cs="Times New Roman"/>
          <w:color w:val="000000"/>
          <w:sz w:val="16"/>
          <w:szCs w:val="16"/>
          <w:shd w:val="clear" w:color="auto" w:fill="FEFEFE"/>
        </w:rPr>
        <w:t xml:space="preserve"> korelasyon analizi kullanıldı. </w:t>
      </w:r>
      <w:r w:rsidRPr="000010EC">
        <w:rPr>
          <w:rFonts w:ascii="Times New Roman" w:eastAsia="Times New Roman" w:hAnsi="Times New Roman" w:cs="Times New Roman"/>
          <w:b/>
          <w:color w:val="000000"/>
          <w:sz w:val="16"/>
          <w:szCs w:val="16"/>
          <w:shd w:val="clear" w:color="auto" w:fill="FEFEFE"/>
        </w:rPr>
        <w:t>Bulgular:</w:t>
      </w:r>
      <w:r w:rsidRPr="00375549">
        <w:rPr>
          <w:rFonts w:ascii="Times New Roman" w:eastAsia="Times New Roman" w:hAnsi="Times New Roman" w:cs="Times New Roman"/>
          <w:color w:val="000000"/>
          <w:sz w:val="16"/>
          <w:szCs w:val="16"/>
          <w:shd w:val="clear" w:color="auto" w:fill="FEFEFE"/>
        </w:rPr>
        <w:t xml:space="preserve"> Çalışmaya alınan çocukların yaş ortalaması 66.4±</w:t>
      </w:r>
      <w:proofErr w:type="gramStart"/>
      <w:r w:rsidRPr="00375549">
        <w:rPr>
          <w:rFonts w:ascii="Times New Roman" w:eastAsia="Times New Roman" w:hAnsi="Times New Roman" w:cs="Times New Roman"/>
          <w:color w:val="000000"/>
          <w:sz w:val="16"/>
          <w:szCs w:val="16"/>
          <w:shd w:val="clear" w:color="auto" w:fill="FEFEFE"/>
        </w:rPr>
        <w:t>53.7</w:t>
      </w:r>
      <w:proofErr w:type="gramEnd"/>
      <w:r w:rsidRPr="00375549">
        <w:rPr>
          <w:rFonts w:ascii="Times New Roman" w:eastAsia="Times New Roman" w:hAnsi="Times New Roman" w:cs="Times New Roman"/>
          <w:color w:val="000000"/>
          <w:sz w:val="16"/>
          <w:szCs w:val="16"/>
          <w:shd w:val="clear" w:color="auto" w:fill="FEFEFE"/>
        </w:rPr>
        <w:t xml:space="preserve"> ay, annelerin yaş ortalaması 32.3± 6.5 yıl ve babaların yaş ortalaması 36.5± 7 yıl idi. Annelerin</w:t>
      </w:r>
      <w:proofErr w:type="gramStart"/>
      <w:r w:rsidRPr="00375549">
        <w:rPr>
          <w:rFonts w:ascii="Times New Roman" w:eastAsia="Times New Roman" w:hAnsi="Times New Roman" w:cs="Times New Roman"/>
          <w:color w:val="000000"/>
          <w:sz w:val="16"/>
          <w:szCs w:val="16"/>
          <w:shd w:val="clear" w:color="auto" w:fill="FEFEFE"/>
        </w:rPr>
        <w:t>%53.4</w:t>
      </w:r>
      <w:proofErr w:type="gramEnd"/>
      <w:r w:rsidRPr="00375549">
        <w:rPr>
          <w:rFonts w:ascii="Times New Roman" w:eastAsia="Times New Roman" w:hAnsi="Times New Roman" w:cs="Times New Roman"/>
          <w:color w:val="000000"/>
          <w:sz w:val="16"/>
          <w:szCs w:val="16"/>
          <w:shd w:val="clear" w:color="auto" w:fill="FEFEFE"/>
        </w:rPr>
        <w:t xml:space="preserve">’ü ve babaların ise %45’i ilkokul ve ortaokul eğitimi almışlardı. Annelerin </w:t>
      </w:r>
      <w:proofErr w:type="gramStart"/>
      <w:r w:rsidRPr="00375549">
        <w:rPr>
          <w:rFonts w:ascii="Times New Roman" w:eastAsia="Times New Roman" w:hAnsi="Times New Roman" w:cs="Times New Roman"/>
          <w:color w:val="000000"/>
          <w:sz w:val="16"/>
          <w:szCs w:val="16"/>
          <w:shd w:val="clear" w:color="auto" w:fill="FEFEFE"/>
        </w:rPr>
        <w:t>%89.6</w:t>
      </w:r>
      <w:proofErr w:type="gramEnd"/>
      <w:r w:rsidRPr="00375549">
        <w:rPr>
          <w:rFonts w:ascii="Times New Roman" w:eastAsia="Times New Roman" w:hAnsi="Times New Roman" w:cs="Times New Roman"/>
          <w:color w:val="000000"/>
          <w:sz w:val="16"/>
          <w:szCs w:val="16"/>
          <w:shd w:val="clear" w:color="auto" w:fill="FEFEFE"/>
        </w:rPr>
        <w:t>’sı çalışmayan ev hanımları</w:t>
      </w:r>
      <w:r w:rsidR="000010EC">
        <w:rPr>
          <w:rFonts w:ascii="Times New Roman" w:eastAsia="Times New Roman" w:hAnsi="Times New Roman" w:cs="Times New Roman"/>
          <w:color w:val="000000"/>
          <w:sz w:val="16"/>
          <w:szCs w:val="16"/>
          <w:shd w:val="clear" w:color="auto" w:fill="FEFEFE"/>
        </w:rPr>
        <w:t xml:space="preserve"> </w:t>
      </w:r>
      <w:r w:rsidRPr="00375549">
        <w:rPr>
          <w:rFonts w:ascii="Times New Roman" w:eastAsia="Times New Roman" w:hAnsi="Times New Roman" w:cs="Times New Roman"/>
          <w:color w:val="000000"/>
          <w:sz w:val="16"/>
          <w:szCs w:val="16"/>
          <w:shd w:val="clear" w:color="auto" w:fill="FEFEFE"/>
        </w:rPr>
        <w:t>iken</w:t>
      </w:r>
      <w:r w:rsidR="000010EC">
        <w:rPr>
          <w:rFonts w:ascii="Times New Roman" w:eastAsia="Times New Roman" w:hAnsi="Times New Roman" w:cs="Times New Roman"/>
          <w:color w:val="000000"/>
          <w:sz w:val="16"/>
          <w:szCs w:val="16"/>
          <w:shd w:val="clear" w:color="auto" w:fill="FEFEFE"/>
        </w:rPr>
        <w:t xml:space="preserve"> </w:t>
      </w:r>
      <w:r w:rsidRPr="00375549">
        <w:rPr>
          <w:rFonts w:ascii="Times New Roman" w:eastAsia="Times New Roman" w:hAnsi="Times New Roman" w:cs="Times New Roman"/>
          <w:color w:val="000000"/>
          <w:sz w:val="16"/>
          <w:szCs w:val="16"/>
          <w:shd w:val="clear" w:color="auto" w:fill="FEFEFE"/>
        </w:rPr>
        <w:t>babaların %91.9’unun</w:t>
      </w:r>
      <w:r w:rsidR="000010EC">
        <w:rPr>
          <w:rFonts w:ascii="Times New Roman" w:eastAsia="Times New Roman" w:hAnsi="Times New Roman" w:cs="Times New Roman"/>
          <w:color w:val="000000"/>
          <w:sz w:val="16"/>
          <w:szCs w:val="16"/>
          <w:shd w:val="clear" w:color="auto" w:fill="FEFEFE"/>
        </w:rPr>
        <w:t xml:space="preserve"> </w:t>
      </w:r>
      <w:r w:rsidRPr="00375549">
        <w:rPr>
          <w:rFonts w:ascii="Times New Roman" w:eastAsia="Times New Roman" w:hAnsi="Times New Roman" w:cs="Times New Roman"/>
          <w:color w:val="000000"/>
          <w:sz w:val="16"/>
          <w:szCs w:val="16"/>
          <w:shd w:val="clear" w:color="auto" w:fill="FEFEFE"/>
        </w:rPr>
        <w:t xml:space="preserve">düzenli bir işi vardı. Ailelerin </w:t>
      </w:r>
      <w:proofErr w:type="gramStart"/>
      <w:r w:rsidRPr="00375549">
        <w:rPr>
          <w:rFonts w:ascii="Times New Roman" w:eastAsia="Times New Roman" w:hAnsi="Times New Roman" w:cs="Times New Roman"/>
          <w:color w:val="000000"/>
          <w:sz w:val="16"/>
          <w:szCs w:val="16"/>
          <w:shd w:val="clear" w:color="auto" w:fill="FEFEFE"/>
        </w:rPr>
        <w:t>%48.3</w:t>
      </w:r>
      <w:proofErr w:type="gramEnd"/>
      <w:r w:rsidRPr="00375549">
        <w:rPr>
          <w:rFonts w:ascii="Times New Roman" w:eastAsia="Times New Roman" w:hAnsi="Times New Roman" w:cs="Times New Roman"/>
          <w:color w:val="000000"/>
          <w:sz w:val="16"/>
          <w:szCs w:val="16"/>
          <w:shd w:val="clear" w:color="auto" w:fill="FEFEFE"/>
        </w:rPr>
        <w:t>’ü düşük</w:t>
      </w:r>
      <w:r w:rsidR="000010EC">
        <w:rPr>
          <w:rFonts w:ascii="Times New Roman" w:eastAsia="Times New Roman" w:hAnsi="Times New Roman" w:cs="Times New Roman"/>
          <w:color w:val="000000"/>
          <w:sz w:val="16"/>
          <w:szCs w:val="16"/>
          <w:shd w:val="clear" w:color="auto" w:fill="FEFEFE"/>
        </w:rPr>
        <w:t xml:space="preserve"> </w:t>
      </w:r>
      <w:r w:rsidRPr="00375549">
        <w:rPr>
          <w:rFonts w:ascii="Times New Roman" w:eastAsia="Times New Roman" w:hAnsi="Times New Roman" w:cs="Times New Roman"/>
          <w:color w:val="000000"/>
          <w:sz w:val="16"/>
          <w:szCs w:val="16"/>
          <w:shd w:val="clear" w:color="auto" w:fill="FEFEFE"/>
        </w:rPr>
        <w:t>gelir düzeyine sahipti. Çocuk Acil Serviste yapılan ölçüm sonucu 365 (</w:t>
      </w:r>
      <w:proofErr w:type="gramStart"/>
      <w:r w:rsidRPr="00375549">
        <w:rPr>
          <w:rFonts w:ascii="Times New Roman" w:eastAsia="Times New Roman" w:hAnsi="Times New Roman" w:cs="Times New Roman"/>
          <w:color w:val="000000"/>
          <w:sz w:val="16"/>
          <w:szCs w:val="16"/>
          <w:shd w:val="clear" w:color="auto" w:fill="FEFEFE"/>
        </w:rPr>
        <w:t>%71.7</w:t>
      </w:r>
      <w:proofErr w:type="gramEnd"/>
      <w:r w:rsidRPr="00375549">
        <w:rPr>
          <w:rFonts w:ascii="Times New Roman" w:eastAsia="Times New Roman" w:hAnsi="Times New Roman" w:cs="Times New Roman"/>
          <w:color w:val="000000"/>
          <w:sz w:val="16"/>
          <w:szCs w:val="16"/>
          <w:shd w:val="clear" w:color="auto" w:fill="FEFEFE"/>
        </w:rPr>
        <w:t xml:space="preserve">) çocuğun ise ateşi vardı. Annelerin </w:t>
      </w:r>
      <w:proofErr w:type="gramStart"/>
      <w:r w:rsidRPr="00375549">
        <w:rPr>
          <w:rFonts w:ascii="Times New Roman" w:eastAsia="Times New Roman" w:hAnsi="Times New Roman" w:cs="Times New Roman"/>
          <w:color w:val="000000"/>
          <w:sz w:val="16"/>
          <w:szCs w:val="16"/>
          <w:shd w:val="clear" w:color="auto" w:fill="FEFEFE"/>
        </w:rPr>
        <w:t>%22.0</w:t>
      </w:r>
      <w:proofErr w:type="gramEnd"/>
      <w:r w:rsidRPr="00375549">
        <w:rPr>
          <w:rFonts w:ascii="Times New Roman" w:eastAsia="Times New Roman" w:hAnsi="Times New Roman" w:cs="Times New Roman"/>
          <w:color w:val="000000"/>
          <w:sz w:val="16"/>
          <w:szCs w:val="16"/>
          <w:shd w:val="clear" w:color="auto" w:fill="FEFEFE"/>
        </w:rPr>
        <w:t>’si çocuklarının ateşinin yükselmesinden çok fazla korktuklarını belirttiler. Ateş korkusunun annenin eğitim durumu arttıkça anlamlı olarak azaldığı bulunmuştur (X2=22.694, p=0.030</w:t>
      </w:r>
      <w:proofErr w:type="gramStart"/>
      <w:r w:rsidRPr="00375549">
        <w:rPr>
          <w:rFonts w:ascii="Times New Roman" w:eastAsia="Times New Roman" w:hAnsi="Times New Roman" w:cs="Times New Roman"/>
          <w:color w:val="000000"/>
          <w:sz w:val="16"/>
          <w:szCs w:val="16"/>
          <w:shd w:val="clear" w:color="auto" w:fill="FEFEFE"/>
        </w:rPr>
        <w:t>).Acil</w:t>
      </w:r>
      <w:proofErr w:type="gramEnd"/>
      <w:r w:rsidRPr="00375549">
        <w:rPr>
          <w:rFonts w:ascii="Times New Roman" w:eastAsia="Times New Roman" w:hAnsi="Times New Roman" w:cs="Times New Roman"/>
          <w:color w:val="000000"/>
          <w:sz w:val="16"/>
          <w:szCs w:val="16"/>
          <w:shd w:val="clear" w:color="auto" w:fill="FEFEFE"/>
        </w:rPr>
        <w:t xml:space="preserve"> Servis başvurusunda çocuğun gerçekten ateşinin olması üzerinde babanın çalışma </w:t>
      </w:r>
      <w:proofErr w:type="spellStart"/>
      <w:r w:rsidRPr="00375549">
        <w:rPr>
          <w:rFonts w:ascii="Times New Roman" w:eastAsia="Times New Roman" w:hAnsi="Times New Roman" w:cs="Times New Roman"/>
          <w:color w:val="000000"/>
          <w:sz w:val="16"/>
          <w:szCs w:val="16"/>
          <w:shd w:val="clear" w:color="auto" w:fill="FEFEFE"/>
        </w:rPr>
        <w:t>durumu,anne</w:t>
      </w:r>
      <w:proofErr w:type="spellEnd"/>
      <w:r w:rsidRPr="00375549">
        <w:rPr>
          <w:rFonts w:ascii="Times New Roman" w:eastAsia="Times New Roman" w:hAnsi="Times New Roman" w:cs="Times New Roman"/>
          <w:color w:val="000000"/>
          <w:sz w:val="16"/>
          <w:szCs w:val="16"/>
          <w:shd w:val="clear" w:color="auto" w:fill="FEFEFE"/>
        </w:rPr>
        <w:t xml:space="preserve"> eğitim düzeyi ve ailenin gelir düzeyinin yüksek olması etkili bulunmuştur (sırasıyla X2=7.148, p=0.008, X2=4.11, p= 0.043,X2=10.020,p=0.002). Ayrıca evdeki yaşan kişi sayısı ve çocuk sayısı arttıkça acil serviste ateşin gerçekten yüksek ölçülme oranının azaldığı görülmüştür (sırasıyla r= –0.103, p=0.020, r= –0.091, p=0.041). </w:t>
      </w:r>
      <w:r w:rsidRPr="000010EC">
        <w:rPr>
          <w:rFonts w:ascii="Times New Roman" w:eastAsia="Times New Roman" w:hAnsi="Times New Roman" w:cs="Times New Roman"/>
          <w:b/>
          <w:color w:val="000000"/>
          <w:sz w:val="16"/>
          <w:szCs w:val="16"/>
          <w:shd w:val="clear" w:color="auto" w:fill="FEFEFE"/>
        </w:rPr>
        <w:t>Sonuç:</w:t>
      </w:r>
      <w:r w:rsidRPr="00375549">
        <w:rPr>
          <w:rFonts w:ascii="Times New Roman" w:eastAsia="Times New Roman" w:hAnsi="Times New Roman" w:cs="Times New Roman"/>
          <w:color w:val="000000"/>
          <w:sz w:val="16"/>
          <w:szCs w:val="16"/>
          <w:shd w:val="clear" w:color="auto" w:fill="FEFEFE"/>
        </w:rPr>
        <w:t xml:space="preserve"> Acil servis başvurusunda</w:t>
      </w:r>
      <w:r w:rsidR="0073662A">
        <w:rPr>
          <w:rFonts w:ascii="Times New Roman" w:eastAsia="Times New Roman" w:hAnsi="Times New Roman" w:cs="Times New Roman"/>
          <w:color w:val="000000"/>
          <w:sz w:val="16"/>
          <w:szCs w:val="16"/>
          <w:shd w:val="clear" w:color="auto" w:fill="FEFEFE"/>
        </w:rPr>
        <w:t xml:space="preserve"> </w:t>
      </w:r>
      <w:r w:rsidRPr="00375549">
        <w:rPr>
          <w:rFonts w:ascii="Times New Roman" w:eastAsia="Times New Roman" w:hAnsi="Times New Roman" w:cs="Times New Roman"/>
          <w:color w:val="000000"/>
          <w:sz w:val="16"/>
          <w:szCs w:val="16"/>
          <w:shd w:val="clear" w:color="auto" w:fill="FEFEFE"/>
        </w:rPr>
        <w:t>ateşin gerçekten yüksek ölçülmesinin</w:t>
      </w:r>
      <w:r w:rsidR="0073662A">
        <w:rPr>
          <w:rFonts w:ascii="Times New Roman" w:eastAsia="Times New Roman" w:hAnsi="Times New Roman" w:cs="Times New Roman"/>
          <w:color w:val="000000"/>
          <w:sz w:val="16"/>
          <w:szCs w:val="16"/>
          <w:shd w:val="clear" w:color="auto" w:fill="FEFEFE"/>
        </w:rPr>
        <w:t xml:space="preserve"> </w:t>
      </w:r>
      <w:r w:rsidRPr="00375549">
        <w:rPr>
          <w:rFonts w:ascii="Times New Roman" w:eastAsia="Times New Roman" w:hAnsi="Times New Roman" w:cs="Times New Roman"/>
          <w:color w:val="000000"/>
          <w:sz w:val="16"/>
          <w:szCs w:val="16"/>
          <w:shd w:val="clear" w:color="auto" w:fill="FEFEFE"/>
        </w:rPr>
        <w:t>evde yaşayan kişi ve çocuk sayısından, annenin eğitim durumu, babanın çalışma durumu ve ailenin ortalama gelir düzeyinden etkilendiğini bulduk. Bulgularımızın çocuk acil servislerine gereksiz başvuruların önüne geçilmesi amacıyla yapılacak çalışmalara katkı sağlamasını umuyoruz.</w:t>
      </w:r>
    </w:p>
    <w:p w14:paraId="6EFC6639" w14:textId="77777777" w:rsidR="000010EC" w:rsidRDefault="000010EC" w:rsidP="000010EC">
      <w:pPr>
        <w:rPr>
          <w:rFonts w:ascii="Times New Roman" w:eastAsia="Times New Roman" w:hAnsi="Times New Roman" w:cs="Times New Roman"/>
          <w:color w:val="000000"/>
          <w:sz w:val="16"/>
          <w:szCs w:val="16"/>
          <w:shd w:val="clear" w:color="auto" w:fill="FEFEFE"/>
        </w:rPr>
      </w:pPr>
      <w:r w:rsidRPr="000010EC">
        <w:rPr>
          <w:rFonts w:ascii="Times New Roman" w:hAnsi="Times New Roman" w:cs="Times New Roman"/>
          <w:b/>
          <w:sz w:val="16"/>
          <w:szCs w:val="16"/>
        </w:rPr>
        <w:t>Anahtar kelimeler</w:t>
      </w:r>
      <w:r w:rsidRPr="000010EC">
        <w:rPr>
          <w:rFonts w:ascii="Times New Roman" w:hAnsi="Times New Roman" w:cs="Times New Roman"/>
          <w:sz w:val="16"/>
          <w:szCs w:val="16"/>
        </w:rPr>
        <w:t>:</w:t>
      </w:r>
      <w:r>
        <w:rPr>
          <w:rFonts w:ascii="Times New Roman" w:hAnsi="Times New Roman" w:cs="Times New Roman"/>
          <w:sz w:val="16"/>
          <w:szCs w:val="16"/>
        </w:rPr>
        <w:t xml:space="preserve"> </w:t>
      </w:r>
      <w:r w:rsidRPr="000010EC">
        <w:rPr>
          <w:rFonts w:ascii="Times New Roman" w:eastAsia="Times New Roman" w:hAnsi="Times New Roman" w:cs="Times New Roman"/>
          <w:color w:val="000000"/>
          <w:sz w:val="16"/>
          <w:szCs w:val="16"/>
          <w:shd w:val="clear" w:color="auto" w:fill="FEFEFE"/>
        </w:rPr>
        <w:t>Ateş, Çocuklar, Sağlık bilgisi, Tutumlar, Uygulama</w:t>
      </w:r>
    </w:p>
    <w:p w14:paraId="63EA996F" w14:textId="77777777" w:rsidR="0073662A" w:rsidRPr="000010EC" w:rsidRDefault="0073662A" w:rsidP="000010EC">
      <w:pPr>
        <w:rPr>
          <w:rFonts w:ascii="Times New Roman" w:eastAsia="Times New Roman" w:hAnsi="Times New Roman" w:cs="Times New Roman"/>
          <w:sz w:val="16"/>
          <w:szCs w:val="16"/>
        </w:rPr>
      </w:pPr>
    </w:p>
    <w:tbl>
      <w:tblPr>
        <w:tblW w:w="0" w:type="auto"/>
        <w:tblInd w:w="108" w:type="dxa"/>
        <w:tblBorders>
          <w:top w:val="single" w:sz="4" w:space="0" w:color="4F81BD" w:themeColor="accent1"/>
        </w:tblBorders>
        <w:tblLook w:val="0000" w:firstRow="0" w:lastRow="0" w:firstColumn="0" w:lastColumn="0" w:noHBand="0" w:noVBand="0"/>
      </w:tblPr>
      <w:tblGrid>
        <w:gridCol w:w="10080"/>
      </w:tblGrid>
      <w:tr w:rsidR="0073662A" w14:paraId="22B445CB" w14:textId="77777777" w:rsidTr="0073662A">
        <w:trPr>
          <w:trHeight w:val="100"/>
        </w:trPr>
        <w:tc>
          <w:tcPr>
            <w:tcW w:w="10080" w:type="dxa"/>
          </w:tcPr>
          <w:p w14:paraId="3A0D1390" w14:textId="77777777" w:rsidR="0073662A" w:rsidRDefault="0073662A" w:rsidP="00375549">
            <w:pPr>
              <w:jc w:val="both"/>
              <w:rPr>
                <w:rFonts w:ascii="Times New Roman" w:eastAsia="Times New Roman" w:hAnsi="Times New Roman" w:cs="Times New Roman"/>
                <w:sz w:val="16"/>
                <w:szCs w:val="16"/>
              </w:rPr>
            </w:pPr>
          </w:p>
        </w:tc>
      </w:tr>
    </w:tbl>
    <w:p w14:paraId="78E64559" w14:textId="77777777" w:rsidR="0073662A" w:rsidRDefault="0073662A" w:rsidP="0073662A">
      <w:pPr>
        <w:rPr>
          <w:rFonts w:ascii="Times New Roman" w:hAnsi="Times New Roman" w:cs="Times New Roman"/>
          <w:sz w:val="16"/>
          <w:szCs w:val="16"/>
        </w:rPr>
      </w:pPr>
      <w:proofErr w:type="spellStart"/>
      <w:r w:rsidRPr="0073662A">
        <w:rPr>
          <w:rFonts w:ascii="Times New Roman" w:hAnsi="Times New Roman" w:cs="Times New Roman"/>
          <w:b/>
          <w:sz w:val="16"/>
          <w:szCs w:val="16"/>
        </w:rPr>
        <w:t>Received</w:t>
      </w:r>
      <w:proofErr w:type="spellEnd"/>
      <w:r w:rsidRPr="0073662A">
        <w:rPr>
          <w:rFonts w:ascii="Times New Roman" w:hAnsi="Times New Roman" w:cs="Times New Roman"/>
          <w:b/>
          <w:sz w:val="16"/>
          <w:szCs w:val="16"/>
        </w:rPr>
        <w:t xml:space="preserve"> </w:t>
      </w:r>
      <w:proofErr w:type="spellStart"/>
      <w:proofErr w:type="gramStart"/>
      <w:r>
        <w:rPr>
          <w:rFonts w:ascii="Times New Roman" w:hAnsi="Times New Roman" w:cs="Times New Roman"/>
          <w:b/>
          <w:sz w:val="16"/>
          <w:szCs w:val="16"/>
        </w:rPr>
        <w:t>Date</w:t>
      </w:r>
      <w:proofErr w:type="spellEnd"/>
      <w:r>
        <w:rPr>
          <w:rFonts w:ascii="Times New Roman" w:hAnsi="Times New Roman" w:cs="Times New Roman"/>
          <w:b/>
          <w:sz w:val="16"/>
          <w:szCs w:val="16"/>
        </w:rPr>
        <w:t xml:space="preserve">  /</w:t>
      </w:r>
      <w:proofErr w:type="gramEnd"/>
      <w:r>
        <w:rPr>
          <w:rFonts w:ascii="Times New Roman" w:hAnsi="Times New Roman" w:cs="Times New Roman"/>
          <w:b/>
          <w:sz w:val="16"/>
          <w:szCs w:val="16"/>
        </w:rPr>
        <w:t xml:space="preserve"> Geliş T</w:t>
      </w:r>
      <w:r w:rsidRPr="0073662A">
        <w:rPr>
          <w:rFonts w:ascii="Times New Roman" w:hAnsi="Times New Roman" w:cs="Times New Roman"/>
          <w:b/>
          <w:sz w:val="16"/>
          <w:szCs w:val="16"/>
        </w:rPr>
        <w:t>arihi:</w:t>
      </w:r>
      <w:r>
        <w:rPr>
          <w:rFonts w:ascii="Times New Roman" w:hAnsi="Times New Roman" w:cs="Times New Roman"/>
          <w:sz w:val="16"/>
          <w:szCs w:val="16"/>
        </w:rPr>
        <w:t xml:space="preserve"> 14.01.2019</w:t>
      </w:r>
      <w:r w:rsidRPr="0073662A">
        <w:rPr>
          <w:rFonts w:ascii="Times New Roman" w:hAnsi="Times New Roman" w:cs="Times New Roman"/>
          <w:sz w:val="16"/>
          <w:szCs w:val="16"/>
        </w:rPr>
        <w:t xml:space="preserve">, </w:t>
      </w:r>
      <w:proofErr w:type="spellStart"/>
      <w:r w:rsidRPr="0073662A">
        <w:rPr>
          <w:rFonts w:ascii="Times New Roman" w:hAnsi="Times New Roman" w:cs="Times New Roman"/>
          <w:b/>
          <w:sz w:val="16"/>
          <w:szCs w:val="16"/>
        </w:rPr>
        <w:t>Accepted</w:t>
      </w:r>
      <w:proofErr w:type="spellEnd"/>
      <w:r w:rsidRPr="0073662A">
        <w:rPr>
          <w:rFonts w:ascii="Times New Roman" w:hAnsi="Times New Roman" w:cs="Times New Roman"/>
          <w:b/>
          <w:sz w:val="16"/>
          <w:szCs w:val="16"/>
        </w:rPr>
        <w:t xml:space="preserve"> </w:t>
      </w:r>
      <w:proofErr w:type="spellStart"/>
      <w:r>
        <w:rPr>
          <w:rFonts w:ascii="Times New Roman" w:hAnsi="Times New Roman" w:cs="Times New Roman"/>
          <w:b/>
          <w:sz w:val="16"/>
          <w:szCs w:val="16"/>
        </w:rPr>
        <w:t>Date</w:t>
      </w:r>
      <w:proofErr w:type="spellEnd"/>
      <w:r>
        <w:rPr>
          <w:rFonts w:ascii="Times New Roman" w:hAnsi="Times New Roman" w:cs="Times New Roman"/>
          <w:b/>
          <w:sz w:val="16"/>
          <w:szCs w:val="16"/>
        </w:rPr>
        <w:t xml:space="preserve"> / Kabul T</w:t>
      </w:r>
      <w:r w:rsidRPr="0073662A">
        <w:rPr>
          <w:rFonts w:ascii="Times New Roman" w:hAnsi="Times New Roman" w:cs="Times New Roman"/>
          <w:b/>
          <w:sz w:val="16"/>
          <w:szCs w:val="16"/>
        </w:rPr>
        <w:t>arihi:</w:t>
      </w:r>
      <w:r>
        <w:rPr>
          <w:rFonts w:ascii="Times New Roman" w:hAnsi="Times New Roman" w:cs="Times New Roman"/>
          <w:sz w:val="16"/>
          <w:szCs w:val="16"/>
        </w:rPr>
        <w:t xml:space="preserve"> 26.03.2019</w:t>
      </w:r>
    </w:p>
    <w:p w14:paraId="34FF67E9" w14:textId="0937F902" w:rsidR="0073662A" w:rsidRDefault="0073662A" w:rsidP="0073662A">
      <w:pPr>
        <w:rPr>
          <w:rFonts w:ascii="Times New Roman" w:eastAsia="Times New Roman" w:hAnsi="Times New Roman" w:cs="Times New Roman"/>
          <w:color w:val="000000"/>
          <w:sz w:val="16"/>
          <w:szCs w:val="16"/>
          <w:shd w:val="clear" w:color="auto" w:fill="FEFEFE"/>
        </w:rPr>
      </w:pPr>
      <w:r>
        <w:rPr>
          <w:rFonts w:ascii="Times New Roman" w:hAnsi="Times New Roman" w:cs="Times New Roman"/>
          <w:sz w:val="16"/>
          <w:szCs w:val="16"/>
          <w:vertAlign w:val="superscript"/>
        </w:rPr>
        <w:t xml:space="preserve">1 </w:t>
      </w:r>
      <w:r w:rsidRPr="0073662A">
        <w:rPr>
          <w:rFonts w:ascii="Times New Roman" w:eastAsia="Times New Roman" w:hAnsi="Times New Roman" w:cs="Times New Roman"/>
          <w:color w:val="000000"/>
          <w:sz w:val="16"/>
          <w:szCs w:val="16"/>
          <w:shd w:val="clear" w:color="auto" w:fill="FEFEFE"/>
        </w:rPr>
        <w:t>Sağlık Bilimleri Üniversitesi Adana Şehir Eğitim ve Araştırma Hastanesi, Aile Hekimliği Kliniği, ADANA</w:t>
      </w:r>
    </w:p>
    <w:p w14:paraId="43588397" w14:textId="4FA7A702" w:rsidR="00765333" w:rsidRDefault="00765333" w:rsidP="0073662A">
      <w:pPr>
        <w:rPr>
          <w:rFonts w:ascii="Times New Roman" w:eastAsia="Times New Roman" w:hAnsi="Times New Roman" w:cs="Times New Roman"/>
          <w:color w:val="000000"/>
          <w:sz w:val="16"/>
          <w:szCs w:val="16"/>
          <w:shd w:val="clear" w:color="auto" w:fill="FEFEFE"/>
        </w:rPr>
      </w:pPr>
      <w:r w:rsidRPr="00765333">
        <w:rPr>
          <w:rFonts w:ascii="Times New Roman" w:eastAsia="Times New Roman" w:hAnsi="Times New Roman" w:cs="Times New Roman"/>
          <w:color w:val="000000"/>
          <w:sz w:val="16"/>
          <w:szCs w:val="16"/>
          <w:shd w:val="clear" w:color="auto" w:fill="FEFEFE"/>
          <w:vertAlign w:val="superscript"/>
        </w:rPr>
        <w:t>2</w:t>
      </w:r>
      <w:r>
        <w:rPr>
          <w:rFonts w:ascii="Times New Roman" w:eastAsia="Times New Roman" w:hAnsi="Times New Roman" w:cs="Times New Roman"/>
          <w:color w:val="000000"/>
          <w:sz w:val="16"/>
          <w:szCs w:val="16"/>
          <w:shd w:val="clear" w:color="auto" w:fill="FEFEFE"/>
        </w:rPr>
        <w:t xml:space="preserve"> Başkent Üniversitesi, Aile Hekimliği Anabilim Dalı, Adana.</w:t>
      </w:r>
    </w:p>
    <w:p w14:paraId="454223CB" w14:textId="4C57FAE6" w:rsidR="0073662A" w:rsidRDefault="00765333" w:rsidP="0073662A">
      <w:pPr>
        <w:rPr>
          <w:rFonts w:ascii="Times New Roman" w:eastAsia="Times New Roman" w:hAnsi="Times New Roman" w:cs="Times New Roman"/>
          <w:color w:val="000000"/>
          <w:sz w:val="16"/>
          <w:szCs w:val="16"/>
          <w:shd w:val="clear" w:color="auto" w:fill="FEFEFE"/>
        </w:rPr>
      </w:pPr>
      <w:r>
        <w:rPr>
          <w:rFonts w:ascii="Times New Roman" w:eastAsia="Times New Roman" w:hAnsi="Times New Roman" w:cs="Times New Roman"/>
          <w:color w:val="000000"/>
          <w:sz w:val="16"/>
          <w:szCs w:val="16"/>
          <w:shd w:val="clear" w:color="auto" w:fill="FEFEFE"/>
          <w:vertAlign w:val="superscript"/>
        </w:rPr>
        <w:t>3</w:t>
      </w:r>
      <w:r w:rsidR="0073662A">
        <w:rPr>
          <w:rFonts w:ascii="Times New Roman" w:eastAsia="Times New Roman" w:hAnsi="Times New Roman" w:cs="Times New Roman"/>
          <w:color w:val="000000"/>
          <w:sz w:val="16"/>
          <w:szCs w:val="16"/>
          <w:shd w:val="clear" w:color="auto" w:fill="FEFEFE"/>
          <w:vertAlign w:val="superscript"/>
        </w:rPr>
        <w:t xml:space="preserve"> </w:t>
      </w:r>
      <w:r w:rsidR="0073662A" w:rsidRPr="0073662A">
        <w:rPr>
          <w:rFonts w:ascii="Times New Roman" w:eastAsia="Times New Roman" w:hAnsi="Times New Roman" w:cs="Times New Roman"/>
          <w:color w:val="000000"/>
          <w:sz w:val="16"/>
          <w:szCs w:val="16"/>
          <w:shd w:val="clear" w:color="auto" w:fill="FEFEFE"/>
        </w:rPr>
        <w:t>Sağlık Bilimleri Üniversitesi Adana Şehir Eğitim ve Araştırma Hastanesi, Çocuk Hastalıkları Kliniği, ADANA</w:t>
      </w:r>
    </w:p>
    <w:p w14:paraId="15640DE5" w14:textId="77777777" w:rsidR="003E13F9" w:rsidRDefault="0073662A" w:rsidP="0073662A">
      <w:pPr>
        <w:rPr>
          <w:rFonts w:ascii="Times New Roman" w:eastAsia="Times New Roman" w:hAnsi="Times New Roman" w:cs="Times New Roman"/>
          <w:color w:val="000000"/>
          <w:sz w:val="16"/>
          <w:szCs w:val="16"/>
          <w:shd w:val="clear" w:color="auto" w:fill="FEFEFE"/>
        </w:rPr>
      </w:pPr>
      <w:r w:rsidRPr="0073662A">
        <w:rPr>
          <w:rFonts w:ascii="Times New Roman" w:hAnsi="Times New Roman" w:cs="Times New Roman"/>
          <w:sz w:val="16"/>
          <w:szCs w:val="16"/>
        </w:rPr>
        <w:t>*</w:t>
      </w:r>
      <w:proofErr w:type="spellStart"/>
      <w:r w:rsidRPr="0073662A">
        <w:rPr>
          <w:rFonts w:ascii="Times New Roman" w:hAnsi="Times New Roman" w:cs="Times New Roman"/>
          <w:b/>
          <w:sz w:val="16"/>
          <w:szCs w:val="16"/>
        </w:rPr>
        <w:t>Address</w:t>
      </w:r>
      <w:proofErr w:type="spellEnd"/>
      <w:r w:rsidRPr="0073662A">
        <w:rPr>
          <w:rFonts w:ascii="Times New Roman" w:hAnsi="Times New Roman" w:cs="Times New Roman"/>
          <w:b/>
          <w:sz w:val="16"/>
          <w:szCs w:val="16"/>
        </w:rPr>
        <w:t xml:space="preserve"> </w:t>
      </w:r>
      <w:proofErr w:type="spellStart"/>
      <w:r w:rsidRPr="0073662A">
        <w:rPr>
          <w:rFonts w:ascii="Times New Roman" w:hAnsi="Times New Roman" w:cs="Times New Roman"/>
          <w:b/>
          <w:sz w:val="16"/>
          <w:szCs w:val="16"/>
        </w:rPr>
        <w:t>for</w:t>
      </w:r>
      <w:proofErr w:type="spellEnd"/>
      <w:r w:rsidRPr="0073662A">
        <w:rPr>
          <w:rFonts w:ascii="Times New Roman" w:hAnsi="Times New Roman" w:cs="Times New Roman"/>
          <w:b/>
          <w:sz w:val="16"/>
          <w:szCs w:val="16"/>
        </w:rPr>
        <w:t xml:space="preserve"> </w:t>
      </w:r>
      <w:proofErr w:type="spellStart"/>
      <w:r w:rsidRPr="0073662A">
        <w:rPr>
          <w:rFonts w:ascii="Times New Roman" w:hAnsi="Times New Roman" w:cs="Times New Roman"/>
          <w:b/>
          <w:sz w:val="16"/>
          <w:szCs w:val="16"/>
        </w:rPr>
        <w:t>Correspondence</w:t>
      </w:r>
      <w:proofErr w:type="spellEnd"/>
      <w:r w:rsidRPr="0073662A">
        <w:rPr>
          <w:rFonts w:ascii="Times New Roman" w:hAnsi="Times New Roman" w:cs="Times New Roman"/>
          <w:b/>
          <w:sz w:val="16"/>
          <w:szCs w:val="16"/>
        </w:rPr>
        <w:t xml:space="preserve"> / Yazışma Adresi:</w:t>
      </w:r>
      <w:r>
        <w:rPr>
          <w:rFonts w:ascii="Times New Roman" w:hAnsi="Times New Roman" w:cs="Times New Roman"/>
          <w:b/>
          <w:sz w:val="16"/>
          <w:szCs w:val="16"/>
        </w:rPr>
        <w:t xml:space="preserve"> </w:t>
      </w:r>
      <w:r w:rsidRPr="00DB70CE">
        <w:rPr>
          <w:rFonts w:ascii="Times New Roman" w:eastAsia="Times New Roman" w:hAnsi="Times New Roman" w:cs="Times New Roman"/>
          <w:color w:val="000000"/>
          <w:sz w:val="16"/>
          <w:szCs w:val="16"/>
          <w:shd w:val="clear" w:color="auto" w:fill="FEFEFE"/>
        </w:rPr>
        <w:t>Kenan Topal, Sağlık Bilimleri Üniversitesi Adana Şehir Eğitim ve Araştırma Hastanesi, Aile Hekimliği Kliniği, ADANA</w:t>
      </w:r>
      <w:r w:rsidRPr="0073662A">
        <w:rPr>
          <w:rFonts w:ascii="Verdana" w:eastAsia="Times New Roman" w:hAnsi="Verdana" w:cs="Times New Roman"/>
          <w:color w:val="000000"/>
          <w:sz w:val="18"/>
          <w:szCs w:val="18"/>
        </w:rPr>
        <w:br/>
      </w:r>
      <w:r w:rsidR="00DB70CE">
        <w:rPr>
          <w:rFonts w:ascii="Times New Roman" w:eastAsia="Times New Roman" w:hAnsi="Times New Roman" w:cs="Times New Roman"/>
          <w:b/>
          <w:color w:val="000000"/>
          <w:sz w:val="16"/>
          <w:szCs w:val="16"/>
          <w:shd w:val="clear" w:color="auto" w:fill="FEFEFE"/>
        </w:rPr>
        <w:t xml:space="preserve">E-mail: </w:t>
      </w:r>
      <w:hyperlink r:id="rId10" w:history="1">
        <w:r w:rsidR="003E13F9" w:rsidRPr="005076A2">
          <w:rPr>
            <w:rStyle w:val="Kpr"/>
            <w:rFonts w:ascii="Times New Roman" w:eastAsia="Times New Roman" w:hAnsi="Times New Roman" w:cs="Times New Roman"/>
            <w:sz w:val="16"/>
            <w:szCs w:val="16"/>
            <w:shd w:val="clear" w:color="auto" w:fill="FEFEFE"/>
          </w:rPr>
          <w:t>ktopal9@yahoo.com</w:t>
        </w:r>
      </w:hyperlink>
    </w:p>
    <w:p w14:paraId="3A75DA4A" w14:textId="77777777" w:rsidR="00D273EE" w:rsidRDefault="00D273EE" w:rsidP="0073662A">
      <w:pPr>
        <w:rPr>
          <w:rFonts w:ascii="Times New Roman" w:eastAsia="Times New Roman" w:hAnsi="Times New Roman" w:cs="Times New Roman"/>
          <w:color w:val="000000"/>
          <w:sz w:val="16"/>
          <w:szCs w:val="16"/>
          <w:shd w:val="clear" w:color="auto" w:fill="FEFEFE"/>
        </w:rPr>
      </w:pPr>
    </w:p>
    <w:p w14:paraId="30A55343" w14:textId="0BB2117B" w:rsidR="00D273EE" w:rsidRPr="00D273EE" w:rsidRDefault="00D273EE" w:rsidP="0073662A">
      <w:pPr>
        <w:rPr>
          <w:rFonts w:ascii="Times New Roman" w:eastAsia="Times New Roman" w:hAnsi="Times New Roman" w:cs="Times New Roman"/>
          <w:b/>
          <w:sz w:val="20"/>
          <w:szCs w:val="20"/>
        </w:rPr>
      </w:pPr>
      <w:r>
        <w:rPr>
          <w:rFonts w:ascii="Times New Roman" w:hAnsi="Times New Roman" w:cs="Times New Roman"/>
          <w:sz w:val="16"/>
          <w:szCs w:val="16"/>
        </w:rPr>
        <w:t>Karabulut B,</w:t>
      </w:r>
      <w:r w:rsidR="00F852BA">
        <w:rPr>
          <w:rFonts w:ascii="Times New Roman" w:hAnsi="Times New Roman" w:cs="Times New Roman"/>
          <w:sz w:val="16"/>
          <w:szCs w:val="16"/>
        </w:rPr>
        <w:t xml:space="preserve"> </w:t>
      </w:r>
      <w:r>
        <w:rPr>
          <w:rFonts w:ascii="Times New Roman" w:hAnsi="Times New Roman" w:cs="Times New Roman"/>
          <w:sz w:val="16"/>
          <w:szCs w:val="16"/>
        </w:rPr>
        <w:t xml:space="preserve">Topal </w:t>
      </w:r>
      <w:proofErr w:type="spellStart"/>
      <w:proofErr w:type="gramStart"/>
      <w:r>
        <w:rPr>
          <w:rFonts w:ascii="Times New Roman" w:hAnsi="Times New Roman" w:cs="Times New Roman"/>
          <w:sz w:val="16"/>
          <w:szCs w:val="16"/>
        </w:rPr>
        <w:t>K,</w:t>
      </w:r>
      <w:r w:rsidR="00765333">
        <w:rPr>
          <w:rFonts w:ascii="Times New Roman" w:hAnsi="Times New Roman" w:cs="Times New Roman"/>
          <w:sz w:val="16"/>
          <w:szCs w:val="16"/>
        </w:rPr>
        <w:t>Gereklioğlu</w:t>
      </w:r>
      <w:proofErr w:type="spellEnd"/>
      <w:proofErr w:type="gramEnd"/>
      <w:r w:rsidR="00765333">
        <w:rPr>
          <w:rFonts w:ascii="Times New Roman" w:hAnsi="Times New Roman" w:cs="Times New Roman"/>
          <w:sz w:val="16"/>
          <w:szCs w:val="16"/>
        </w:rPr>
        <w:t xml:space="preserve"> Ç, </w:t>
      </w:r>
      <w:r>
        <w:rPr>
          <w:rFonts w:ascii="Times New Roman" w:hAnsi="Times New Roman" w:cs="Times New Roman"/>
          <w:sz w:val="16"/>
          <w:szCs w:val="16"/>
        </w:rPr>
        <w:t xml:space="preserve">Aksoy </w:t>
      </w:r>
      <w:proofErr w:type="spellStart"/>
      <w:r>
        <w:rPr>
          <w:rFonts w:ascii="Times New Roman" w:hAnsi="Times New Roman" w:cs="Times New Roman"/>
          <w:sz w:val="16"/>
          <w:szCs w:val="16"/>
        </w:rPr>
        <w:t>H,Çelik</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Ü.</w:t>
      </w:r>
      <w:r w:rsidRPr="00D273EE">
        <w:rPr>
          <w:rFonts w:ascii="Times New Roman" w:eastAsia="Times New Roman" w:hAnsi="Times New Roman" w:cs="Times New Roman"/>
          <w:color w:val="000000"/>
          <w:sz w:val="16"/>
          <w:szCs w:val="16"/>
          <w:shd w:val="clear" w:color="auto" w:fill="FEFEFE"/>
        </w:rPr>
        <w:t>Acil</w:t>
      </w:r>
      <w:proofErr w:type="spellEnd"/>
      <w:r w:rsidRPr="00D273EE">
        <w:rPr>
          <w:rFonts w:ascii="Times New Roman" w:eastAsia="Times New Roman" w:hAnsi="Times New Roman" w:cs="Times New Roman"/>
          <w:color w:val="000000"/>
          <w:sz w:val="16"/>
          <w:szCs w:val="16"/>
          <w:shd w:val="clear" w:color="auto" w:fill="FEFEFE"/>
        </w:rPr>
        <w:t xml:space="preserve"> Servise Yüksek Ateş Yakınmasıyla Getirilen Çocuklarda Ateş Varlığı Üzerinde Etkili Olan Faktörler</w:t>
      </w:r>
      <w:r>
        <w:rPr>
          <w:rFonts w:ascii="Times New Roman" w:eastAsia="Times New Roman" w:hAnsi="Times New Roman" w:cs="Times New Roman"/>
          <w:color w:val="000000"/>
          <w:sz w:val="16"/>
          <w:szCs w:val="16"/>
          <w:shd w:val="clear" w:color="auto" w:fill="FEFEFE"/>
        </w:rPr>
        <w:t>.</w:t>
      </w:r>
      <w:r w:rsidR="00765333">
        <w:rPr>
          <w:rFonts w:ascii="Times New Roman" w:eastAsia="Times New Roman" w:hAnsi="Times New Roman" w:cs="Times New Roman"/>
          <w:color w:val="000000"/>
          <w:sz w:val="16"/>
          <w:szCs w:val="16"/>
          <w:shd w:val="clear" w:color="auto" w:fill="FEFEFE"/>
        </w:rPr>
        <w:t xml:space="preserve"> </w:t>
      </w:r>
      <w:r>
        <w:rPr>
          <w:rFonts w:ascii="Times New Roman" w:hAnsi="Times New Roman" w:cs="Times New Roman"/>
          <w:sz w:val="16"/>
          <w:szCs w:val="16"/>
        </w:rPr>
        <w:t>TJFMPC, 2019</w:t>
      </w:r>
      <w:r>
        <w:rPr>
          <w:rFonts w:ascii="Times New Roman" w:hAnsi="Times New Roman" w:cs="Times New Roman"/>
          <w:iCs/>
          <w:sz w:val="16"/>
          <w:szCs w:val="16"/>
        </w:rPr>
        <w:t>;13(2</w:t>
      </w:r>
      <w:r w:rsidR="00F852BA">
        <w:rPr>
          <w:rFonts w:ascii="Times New Roman" w:hAnsi="Times New Roman" w:cs="Times New Roman"/>
          <w:iCs/>
          <w:sz w:val="16"/>
          <w:szCs w:val="16"/>
        </w:rPr>
        <w:t>): 212-</w:t>
      </w:r>
      <w:r w:rsidR="00AB4E7B">
        <w:rPr>
          <w:rFonts w:ascii="Times New Roman" w:hAnsi="Times New Roman" w:cs="Times New Roman"/>
          <w:iCs/>
          <w:sz w:val="16"/>
          <w:szCs w:val="16"/>
        </w:rPr>
        <w:t>21</w:t>
      </w:r>
      <w:bookmarkStart w:id="0" w:name="_GoBack"/>
      <w:bookmarkEnd w:id="0"/>
      <w:r w:rsidR="00F852BA">
        <w:rPr>
          <w:rFonts w:ascii="Times New Roman" w:hAnsi="Times New Roman" w:cs="Times New Roman"/>
          <w:iCs/>
          <w:sz w:val="16"/>
          <w:szCs w:val="16"/>
        </w:rPr>
        <w:t>8</w:t>
      </w:r>
      <w:r w:rsidR="003E13F9" w:rsidRPr="003E13F9">
        <w:rPr>
          <w:rFonts w:ascii="Times New Roman" w:hAnsi="Times New Roman" w:cs="Times New Roman"/>
          <w:iCs/>
          <w:sz w:val="16"/>
          <w:szCs w:val="16"/>
        </w:rPr>
        <w:t>.</w:t>
      </w:r>
      <w:r w:rsidR="00765333">
        <w:rPr>
          <w:rFonts w:ascii="Times New Roman" w:hAnsi="Times New Roman" w:cs="Times New Roman"/>
          <w:iCs/>
          <w:sz w:val="16"/>
          <w:szCs w:val="16"/>
        </w:rPr>
        <w:t xml:space="preserve"> </w:t>
      </w:r>
      <w:r>
        <w:rPr>
          <w:rFonts w:ascii="Times New Roman" w:hAnsi="Times New Roman" w:cs="Times New Roman"/>
          <w:b/>
          <w:iCs/>
          <w:sz w:val="16"/>
          <w:szCs w:val="16"/>
        </w:rPr>
        <w:t>DOI:</w:t>
      </w:r>
    </w:p>
    <w:p w14:paraId="5177F693" w14:textId="77777777" w:rsidR="00D273EE" w:rsidRDefault="00D273EE" w:rsidP="0073662A">
      <w:pPr>
        <w:rPr>
          <w:rFonts w:ascii="Times New Roman" w:eastAsia="Times New Roman" w:hAnsi="Times New Roman" w:cs="Times New Roman"/>
          <w:sz w:val="20"/>
          <w:szCs w:val="20"/>
        </w:rPr>
        <w:sectPr w:rsidR="00D273EE" w:rsidSect="00F852BA">
          <w:footerReference w:type="even" r:id="rId11"/>
          <w:footerReference w:type="default" r:id="rId12"/>
          <w:pgSz w:w="12240" w:h="15840"/>
          <w:pgMar w:top="1157" w:right="862" w:bottom="278" w:left="1276" w:header="708" w:footer="708" w:gutter="0"/>
          <w:pgNumType w:start="212"/>
          <w:cols w:space="708"/>
          <w:docGrid w:linePitch="360"/>
        </w:sectPr>
      </w:pPr>
    </w:p>
    <w:p w14:paraId="023B38F4" w14:textId="77777777" w:rsidR="00473E59" w:rsidRPr="00082BE2" w:rsidRDefault="00473E59" w:rsidP="00473E59">
      <w:pPr>
        <w:jc w:val="both"/>
        <w:rPr>
          <w:rFonts w:ascii="Times New Roman" w:hAnsi="Times New Roman"/>
          <w:b/>
          <w:sz w:val="20"/>
          <w:szCs w:val="20"/>
        </w:rPr>
      </w:pPr>
      <w:r w:rsidRPr="00082BE2">
        <w:rPr>
          <w:rFonts w:ascii="Times New Roman" w:hAnsi="Times New Roman"/>
          <w:b/>
          <w:sz w:val="20"/>
          <w:szCs w:val="20"/>
        </w:rPr>
        <w:lastRenderedPageBreak/>
        <w:t>GİRİŞ</w:t>
      </w:r>
    </w:p>
    <w:p w14:paraId="35048A0F" w14:textId="77777777" w:rsidR="00473E59" w:rsidRDefault="00473E59" w:rsidP="00473E59">
      <w:pPr>
        <w:pStyle w:val="Default"/>
        <w:jc w:val="both"/>
        <w:rPr>
          <w:rFonts w:ascii="Times New Roman" w:hAnsi="Times New Roman" w:cs="Times New Roman"/>
          <w:color w:val="auto"/>
          <w:sz w:val="20"/>
          <w:szCs w:val="20"/>
        </w:rPr>
      </w:pPr>
    </w:p>
    <w:p w14:paraId="0A313BBE" w14:textId="77777777" w:rsidR="00473E59" w:rsidRPr="00082BE2" w:rsidRDefault="00473E59" w:rsidP="00473E59">
      <w:pPr>
        <w:pStyle w:val="Default"/>
        <w:jc w:val="both"/>
        <w:rPr>
          <w:rFonts w:ascii="Times New Roman" w:hAnsi="Times New Roman" w:cs="Times New Roman"/>
          <w:color w:val="auto"/>
          <w:sz w:val="20"/>
          <w:szCs w:val="20"/>
        </w:rPr>
      </w:pPr>
      <w:r w:rsidRPr="00082BE2">
        <w:rPr>
          <w:rFonts w:ascii="Times New Roman" w:hAnsi="Times New Roman" w:cs="Times New Roman"/>
          <w:color w:val="auto"/>
          <w:sz w:val="20"/>
          <w:szCs w:val="20"/>
        </w:rPr>
        <w:t>Ateş, çocukluk çağı hastalıklarında sık görülen ve ebeveynler için en tedirgin edici şikâyetlerden biridir. Çocuklarda ateşli hastalıklar, birinci basamağa başvuruların %6-39’u, acil servise başvuruların ise %22’sini oluşturmaktadır. Çocukta</w:t>
      </w:r>
      <w:r>
        <w:rPr>
          <w:rFonts w:ascii="Times New Roman" w:hAnsi="Times New Roman" w:cs="Times New Roman"/>
          <w:color w:val="auto"/>
          <w:sz w:val="20"/>
          <w:szCs w:val="20"/>
        </w:rPr>
        <w:t>,</w:t>
      </w:r>
      <w:r w:rsidRPr="00082BE2">
        <w:rPr>
          <w:rFonts w:ascii="Times New Roman" w:hAnsi="Times New Roman" w:cs="Times New Roman"/>
          <w:color w:val="auto"/>
          <w:sz w:val="20"/>
          <w:szCs w:val="20"/>
        </w:rPr>
        <w:t xml:space="preserve"> ateşle seyreden hastalıkların çoğunun nedeni </w:t>
      </w:r>
      <w:proofErr w:type="spellStart"/>
      <w:r w:rsidRPr="00082BE2">
        <w:rPr>
          <w:rFonts w:ascii="Times New Roman" w:hAnsi="Times New Roman" w:cs="Times New Roman"/>
          <w:color w:val="auto"/>
          <w:sz w:val="20"/>
          <w:szCs w:val="20"/>
        </w:rPr>
        <w:t>enfeksiyöz</w:t>
      </w:r>
      <w:proofErr w:type="spellEnd"/>
      <w:r w:rsidRPr="00082BE2">
        <w:rPr>
          <w:rFonts w:ascii="Times New Roman" w:hAnsi="Times New Roman" w:cs="Times New Roman"/>
          <w:color w:val="auto"/>
          <w:sz w:val="20"/>
          <w:szCs w:val="20"/>
        </w:rPr>
        <w:t xml:space="preserve"> temellidir ve kendi kendini sınırlayan enfeksiyonlardır.</w:t>
      </w:r>
      <w:r w:rsidRPr="00082BE2">
        <w:rPr>
          <w:rFonts w:ascii="Times New Roman" w:hAnsi="Times New Roman" w:cs="Times New Roman"/>
          <w:color w:val="auto"/>
          <w:sz w:val="20"/>
          <w:szCs w:val="20"/>
          <w:vertAlign w:val="superscript"/>
        </w:rPr>
        <w:t>1-4</w:t>
      </w:r>
      <w:r w:rsidRPr="00082BE2">
        <w:rPr>
          <w:rFonts w:ascii="Times New Roman" w:hAnsi="Times New Roman" w:cs="Times New Roman"/>
          <w:color w:val="auto"/>
          <w:sz w:val="20"/>
          <w:szCs w:val="20"/>
        </w:rPr>
        <w:t xml:space="preserve"> Enfeksiyonlar ateşin en sık nedenlerinden biri olmakla birlikte, enfeksiyon dışı nedenlerle de ateş yükselebilmektedir. Örneğin </w:t>
      </w:r>
      <w:proofErr w:type="spellStart"/>
      <w:r w:rsidRPr="00082BE2">
        <w:rPr>
          <w:rFonts w:ascii="Times New Roman" w:hAnsi="Times New Roman" w:cs="Times New Roman"/>
          <w:color w:val="auto"/>
          <w:sz w:val="20"/>
          <w:szCs w:val="20"/>
        </w:rPr>
        <w:t>romatolojik</w:t>
      </w:r>
      <w:proofErr w:type="spellEnd"/>
      <w:r w:rsidRPr="00082BE2">
        <w:rPr>
          <w:rFonts w:ascii="Times New Roman" w:hAnsi="Times New Roman" w:cs="Times New Roman"/>
          <w:color w:val="auto"/>
          <w:sz w:val="20"/>
          <w:szCs w:val="20"/>
        </w:rPr>
        <w:t xml:space="preserve">, </w:t>
      </w:r>
      <w:proofErr w:type="spellStart"/>
      <w:r w:rsidRPr="00082BE2">
        <w:rPr>
          <w:rFonts w:ascii="Times New Roman" w:hAnsi="Times New Roman" w:cs="Times New Roman"/>
          <w:color w:val="auto"/>
          <w:sz w:val="20"/>
          <w:szCs w:val="20"/>
        </w:rPr>
        <w:t>inflamatuvar</w:t>
      </w:r>
      <w:proofErr w:type="spellEnd"/>
      <w:r w:rsidRPr="00082BE2">
        <w:rPr>
          <w:rFonts w:ascii="Times New Roman" w:hAnsi="Times New Roman" w:cs="Times New Roman"/>
          <w:color w:val="auto"/>
          <w:sz w:val="20"/>
          <w:szCs w:val="20"/>
        </w:rPr>
        <w:t xml:space="preserve">, immünolojik ve </w:t>
      </w:r>
      <w:proofErr w:type="spellStart"/>
      <w:r w:rsidRPr="00082BE2">
        <w:rPr>
          <w:rFonts w:ascii="Times New Roman" w:hAnsi="Times New Roman" w:cs="Times New Roman"/>
          <w:color w:val="auto"/>
          <w:sz w:val="20"/>
          <w:szCs w:val="20"/>
        </w:rPr>
        <w:t>metabolik</w:t>
      </w:r>
      <w:proofErr w:type="spellEnd"/>
      <w:r w:rsidRPr="00082BE2">
        <w:rPr>
          <w:rFonts w:ascii="Times New Roman" w:hAnsi="Times New Roman" w:cs="Times New Roman"/>
          <w:color w:val="auto"/>
          <w:sz w:val="20"/>
          <w:szCs w:val="20"/>
        </w:rPr>
        <w:t xml:space="preserve"> hastalıklar da çocuklarda ateşe neden olabilmektedir.</w:t>
      </w:r>
      <w:r w:rsidRPr="00082BE2">
        <w:rPr>
          <w:rFonts w:ascii="Times New Roman" w:hAnsi="Times New Roman" w:cs="Times New Roman"/>
          <w:color w:val="auto"/>
          <w:sz w:val="20"/>
          <w:szCs w:val="20"/>
          <w:vertAlign w:val="superscript"/>
        </w:rPr>
        <w:t>5,6</w:t>
      </w:r>
    </w:p>
    <w:p w14:paraId="1DCDADC9" w14:textId="77777777" w:rsidR="00473E59" w:rsidRDefault="00473E59" w:rsidP="00473E59">
      <w:pPr>
        <w:pStyle w:val="Default"/>
        <w:jc w:val="both"/>
        <w:rPr>
          <w:rFonts w:ascii="Times New Roman" w:hAnsi="Times New Roman" w:cs="Times New Roman"/>
          <w:color w:val="auto"/>
          <w:sz w:val="20"/>
          <w:szCs w:val="20"/>
        </w:rPr>
      </w:pPr>
    </w:p>
    <w:p w14:paraId="7690AF9D" w14:textId="77777777" w:rsidR="00473E59" w:rsidRPr="00082BE2" w:rsidRDefault="00473E59" w:rsidP="00473E59">
      <w:pPr>
        <w:pStyle w:val="Default"/>
        <w:tabs>
          <w:tab w:val="left" w:pos="284"/>
        </w:tabs>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082BE2">
        <w:rPr>
          <w:rFonts w:ascii="Times New Roman" w:hAnsi="Times New Roman" w:cs="Times New Roman"/>
          <w:color w:val="auto"/>
          <w:sz w:val="20"/>
          <w:szCs w:val="20"/>
        </w:rPr>
        <w:t xml:space="preserve">Enfeksiyon seyrinde vücut ısısının artması, konak </w:t>
      </w:r>
      <w:proofErr w:type="spellStart"/>
      <w:r w:rsidRPr="00082BE2">
        <w:rPr>
          <w:rFonts w:ascii="Times New Roman" w:hAnsi="Times New Roman" w:cs="Times New Roman"/>
          <w:color w:val="auto"/>
          <w:sz w:val="20"/>
          <w:szCs w:val="20"/>
        </w:rPr>
        <w:t>immün</w:t>
      </w:r>
      <w:proofErr w:type="spellEnd"/>
      <w:r w:rsidRPr="00082BE2">
        <w:rPr>
          <w:rFonts w:ascii="Times New Roman" w:hAnsi="Times New Roman" w:cs="Times New Roman"/>
          <w:color w:val="auto"/>
          <w:sz w:val="20"/>
          <w:szCs w:val="20"/>
        </w:rPr>
        <w:t xml:space="preserve"> yanıtının artmasına ve enfeksiyon etkeninin </w:t>
      </w:r>
      <w:proofErr w:type="spellStart"/>
      <w:r w:rsidRPr="00082BE2">
        <w:rPr>
          <w:rFonts w:ascii="Times New Roman" w:hAnsi="Times New Roman" w:cs="Times New Roman"/>
          <w:color w:val="auto"/>
          <w:sz w:val="20"/>
          <w:szCs w:val="20"/>
        </w:rPr>
        <w:t>inhibisyonuna</w:t>
      </w:r>
      <w:proofErr w:type="spellEnd"/>
      <w:r w:rsidRPr="00082BE2">
        <w:rPr>
          <w:rFonts w:ascii="Times New Roman" w:hAnsi="Times New Roman" w:cs="Times New Roman"/>
          <w:color w:val="auto"/>
          <w:sz w:val="20"/>
          <w:szCs w:val="20"/>
        </w:rPr>
        <w:t xml:space="preserve"> neden olarak faydalı olmaktadır. Ateşin yükselmesinin, fagositoz, lökosit </w:t>
      </w:r>
      <w:proofErr w:type="spellStart"/>
      <w:r w:rsidRPr="00082BE2">
        <w:rPr>
          <w:rFonts w:ascii="Times New Roman" w:hAnsi="Times New Roman" w:cs="Times New Roman"/>
          <w:color w:val="auto"/>
          <w:sz w:val="20"/>
          <w:szCs w:val="20"/>
        </w:rPr>
        <w:t>migrasyonu</w:t>
      </w:r>
      <w:proofErr w:type="spellEnd"/>
      <w:r w:rsidRPr="00082BE2">
        <w:rPr>
          <w:rFonts w:ascii="Times New Roman" w:hAnsi="Times New Roman" w:cs="Times New Roman"/>
          <w:color w:val="auto"/>
          <w:sz w:val="20"/>
          <w:szCs w:val="20"/>
        </w:rPr>
        <w:t>, interferon üretimi ve lenfosit transformasyonu artışına neden olduğu gösterilmiştir.</w:t>
      </w:r>
      <w:r w:rsidRPr="00082BE2">
        <w:rPr>
          <w:rFonts w:ascii="Times New Roman" w:hAnsi="Times New Roman" w:cs="Times New Roman"/>
          <w:color w:val="auto"/>
          <w:sz w:val="20"/>
          <w:szCs w:val="20"/>
          <w:vertAlign w:val="superscript"/>
        </w:rPr>
        <w:t>7-10</w:t>
      </w:r>
      <w:r w:rsidRPr="00082BE2">
        <w:rPr>
          <w:rFonts w:ascii="Times New Roman" w:hAnsi="Times New Roman" w:cs="Times New Roman"/>
          <w:color w:val="auto"/>
          <w:sz w:val="20"/>
          <w:szCs w:val="20"/>
        </w:rPr>
        <w:t xml:space="preserve"> </w:t>
      </w:r>
      <w:proofErr w:type="gramStart"/>
      <w:r w:rsidRPr="00082BE2">
        <w:rPr>
          <w:rFonts w:ascii="Times New Roman" w:hAnsi="Times New Roman" w:cs="Times New Roman"/>
          <w:color w:val="auto"/>
          <w:sz w:val="20"/>
          <w:szCs w:val="20"/>
        </w:rPr>
        <w:t>Bu</w:t>
      </w:r>
      <w:proofErr w:type="gramEnd"/>
      <w:r w:rsidRPr="00082BE2">
        <w:rPr>
          <w:rFonts w:ascii="Times New Roman" w:hAnsi="Times New Roman" w:cs="Times New Roman"/>
          <w:color w:val="auto"/>
          <w:sz w:val="20"/>
          <w:szCs w:val="20"/>
        </w:rPr>
        <w:t xml:space="preserve"> nedenlerden dolayı, ateşin bir uyum cevabı olduğu ve bazı durumlar haricinde tedavi edilmemesi gerektiği bilinmektedir.</w:t>
      </w:r>
      <w:r w:rsidRPr="00082BE2">
        <w:rPr>
          <w:rFonts w:ascii="Times New Roman" w:hAnsi="Times New Roman" w:cs="Times New Roman"/>
          <w:color w:val="auto"/>
          <w:sz w:val="20"/>
          <w:szCs w:val="20"/>
          <w:vertAlign w:val="superscript"/>
        </w:rPr>
        <w:t>5</w:t>
      </w:r>
    </w:p>
    <w:p w14:paraId="27AE11B3" w14:textId="77777777" w:rsidR="00473E59" w:rsidRDefault="00473E59" w:rsidP="00473E59">
      <w:pPr>
        <w:pStyle w:val="Default"/>
        <w:jc w:val="both"/>
        <w:rPr>
          <w:rFonts w:ascii="Times New Roman" w:hAnsi="Times New Roman" w:cs="Times New Roman"/>
          <w:color w:val="auto"/>
          <w:sz w:val="20"/>
          <w:szCs w:val="20"/>
        </w:rPr>
      </w:pPr>
    </w:p>
    <w:p w14:paraId="5BE9B6A6" w14:textId="77777777" w:rsidR="00473E59" w:rsidRPr="00082BE2" w:rsidRDefault="00473E59" w:rsidP="00473E59">
      <w:pPr>
        <w:pStyle w:val="Default"/>
        <w:tabs>
          <w:tab w:val="left" w:pos="284"/>
        </w:tabs>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082BE2">
        <w:rPr>
          <w:rFonts w:ascii="Times New Roman" w:hAnsi="Times New Roman" w:cs="Times New Roman"/>
          <w:color w:val="auto"/>
          <w:sz w:val="20"/>
          <w:szCs w:val="20"/>
        </w:rPr>
        <w:t>Ateş</w:t>
      </w:r>
      <w:r>
        <w:rPr>
          <w:rFonts w:ascii="Times New Roman" w:hAnsi="Times New Roman" w:cs="Times New Roman"/>
          <w:color w:val="auto"/>
          <w:sz w:val="20"/>
          <w:szCs w:val="20"/>
        </w:rPr>
        <w:t>,</w:t>
      </w:r>
      <w:r w:rsidRPr="00082BE2">
        <w:rPr>
          <w:rFonts w:ascii="Times New Roman" w:hAnsi="Times New Roman" w:cs="Times New Roman"/>
          <w:color w:val="auto"/>
          <w:sz w:val="20"/>
          <w:szCs w:val="20"/>
        </w:rPr>
        <w:t xml:space="preserve"> aileleri en fazla tedirgin eden semptomlardan biridir ve ilk kez 1980 yılında </w:t>
      </w:r>
      <w:proofErr w:type="spellStart"/>
      <w:r w:rsidRPr="00082BE2">
        <w:rPr>
          <w:rFonts w:ascii="Times New Roman" w:hAnsi="Times New Roman" w:cs="Times New Roman"/>
          <w:color w:val="auto"/>
          <w:sz w:val="20"/>
          <w:szCs w:val="20"/>
        </w:rPr>
        <w:t>Schmitt</w:t>
      </w:r>
      <w:proofErr w:type="spellEnd"/>
      <w:r w:rsidRPr="00082BE2">
        <w:rPr>
          <w:rFonts w:ascii="Times New Roman" w:hAnsi="Times New Roman" w:cs="Times New Roman"/>
          <w:color w:val="auto"/>
          <w:sz w:val="20"/>
          <w:szCs w:val="20"/>
        </w:rPr>
        <w:t xml:space="preserve"> </w:t>
      </w:r>
      <w:proofErr w:type="spellStart"/>
      <w:proofErr w:type="gramStart"/>
      <w:r w:rsidRPr="00082BE2">
        <w:rPr>
          <w:rFonts w:ascii="Times New Roman" w:hAnsi="Times New Roman" w:cs="Times New Roman"/>
          <w:color w:val="auto"/>
          <w:sz w:val="20"/>
          <w:szCs w:val="20"/>
        </w:rPr>
        <w:t>tarafından‘</w:t>
      </w:r>
      <w:proofErr w:type="gramEnd"/>
      <w:r w:rsidRPr="00082BE2">
        <w:rPr>
          <w:rFonts w:ascii="Times New Roman" w:hAnsi="Times New Roman" w:cs="Times New Roman"/>
          <w:color w:val="auto"/>
          <w:sz w:val="20"/>
          <w:szCs w:val="20"/>
        </w:rPr>
        <w:t>ateş</w:t>
      </w:r>
      <w:proofErr w:type="spellEnd"/>
      <w:r w:rsidRPr="00082BE2">
        <w:rPr>
          <w:rFonts w:ascii="Times New Roman" w:hAnsi="Times New Roman" w:cs="Times New Roman"/>
          <w:color w:val="auto"/>
          <w:sz w:val="20"/>
          <w:szCs w:val="20"/>
        </w:rPr>
        <w:t xml:space="preserve"> korkusu’ (</w:t>
      </w:r>
      <w:proofErr w:type="spellStart"/>
      <w:r w:rsidRPr="00082BE2">
        <w:rPr>
          <w:rFonts w:ascii="Times New Roman" w:hAnsi="Times New Roman" w:cs="Times New Roman"/>
          <w:color w:val="auto"/>
          <w:sz w:val="20"/>
          <w:szCs w:val="20"/>
        </w:rPr>
        <w:t>fever</w:t>
      </w:r>
      <w:proofErr w:type="spellEnd"/>
      <w:r w:rsidRPr="00082BE2">
        <w:rPr>
          <w:rFonts w:ascii="Times New Roman" w:hAnsi="Times New Roman" w:cs="Times New Roman"/>
          <w:color w:val="auto"/>
          <w:sz w:val="20"/>
          <w:szCs w:val="20"/>
        </w:rPr>
        <w:t xml:space="preserve"> </w:t>
      </w:r>
      <w:proofErr w:type="spellStart"/>
      <w:r w:rsidRPr="00082BE2">
        <w:rPr>
          <w:rFonts w:ascii="Times New Roman" w:hAnsi="Times New Roman" w:cs="Times New Roman"/>
          <w:color w:val="auto"/>
          <w:sz w:val="20"/>
          <w:szCs w:val="20"/>
        </w:rPr>
        <w:t>phobia</w:t>
      </w:r>
      <w:proofErr w:type="spellEnd"/>
      <w:r w:rsidRPr="00082BE2">
        <w:rPr>
          <w:rFonts w:ascii="Times New Roman" w:hAnsi="Times New Roman" w:cs="Times New Roman"/>
          <w:color w:val="auto"/>
          <w:sz w:val="20"/>
          <w:szCs w:val="20"/>
        </w:rPr>
        <w:t>) tanımla</w:t>
      </w:r>
      <w:r>
        <w:rPr>
          <w:rFonts w:ascii="Times New Roman" w:hAnsi="Times New Roman" w:cs="Times New Roman"/>
          <w:color w:val="auto"/>
          <w:sz w:val="20"/>
          <w:szCs w:val="20"/>
        </w:rPr>
        <w:t>n</w:t>
      </w:r>
      <w:r w:rsidRPr="00082BE2">
        <w:rPr>
          <w:rFonts w:ascii="Times New Roman" w:hAnsi="Times New Roman" w:cs="Times New Roman"/>
          <w:color w:val="auto"/>
          <w:sz w:val="20"/>
          <w:szCs w:val="20"/>
        </w:rPr>
        <w:t>mıştır. Bu kavram</w:t>
      </w:r>
      <w:r>
        <w:rPr>
          <w:rFonts w:ascii="Times New Roman" w:hAnsi="Times New Roman" w:cs="Times New Roman"/>
          <w:color w:val="auto"/>
          <w:sz w:val="20"/>
          <w:szCs w:val="20"/>
        </w:rPr>
        <w:t>,</w:t>
      </w:r>
      <w:r w:rsidRPr="00082BE2">
        <w:rPr>
          <w:rFonts w:ascii="Times New Roman" w:hAnsi="Times New Roman" w:cs="Times New Roman"/>
          <w:color w:val="auto"/>
          <w:sz w:val="20"/>
          <w:szCs w:val="20"/>
        </w:rPr>
        <w:t xml:space="preserve"> ailelerin ateşin bir temele dayanmayan potansiyel zarar verici etkileri ile ilgili endişe ve yanlış fikirlerini kapsamaktadır.</w:t>
      </w:r>
      <w:r w:rsidRPr="00082BE2">
        <w:rPr>
          <w:rFonts w:ascii="Times New Roman" w:hAnsi="Times New Roman" w:cs="Times New Roman"/>
          <w:color w:val="auto"/>
          <w:sz w:val="20"/>
          <w:szCs w:val="20"/>
          <w:vertAlign w:val="superscript"/>
        </w:rPr>
        <w:t>11</w:t>
      </w:r>
      <w:r w:rsidRPr="00082BE2">
        <w:rPr>
          <w:rFonts w:ascii="Times New Roman" w:hAnsi="Times New Roman" w:cs="Times New Roman"/>
          <w:color w:val="auto"/>
          <w:sz w:val="20"/>
          <w:szCs w:val="20"/>
        </w:rPr>
        <w:t xml:space="preserve"> Ateşin doğal bir savunma mekanizması olması ve bazı hastalıkların tanısı için gerekli bir uyarı olmasına karşın, aileler için önemli bir korku kaynağıdır. Yaşanan korkular paniğe ve zaman</w:t>
      </w:r>
      <w:r>
        <w:rPr>
          <w:rFonts w:ascii="Times New Roman" w:hAnsi="Times New Roman" w:cs="Times New Roman"/>
          <w:color w:val="auto"/>
          <w:sz w:val="20"/>
          <w:szCs w:val="20"/>
        </w:rPr>
        <w:t xml:space="preserve">, </w:t>
      </w:r>
      <w:r w:rsidRPr="00082BE2">
        <w:rPr>
          <w:rFonts w:ascii="Times New Roman" w:hAnsi="Times New Roman" w:cs="Times New Roman"/>
          <w:color w:val="auto"/>
          <w:sz w:val="20"/>
          <w:szCs w:val="20"/>
        </w:rPr>
        <w:t>zaman hatalı uygulamalar yapılmasına neden olabilir. Öte yandan ailelerin ateş hakkında bilgi, tutum ve davranışları farklılıklar göstermektedir. Ailelerin</w:t>
      </w:r>
      <w:r>
        <w:rPr>
          <w:rFonts w:ascii="Times New Roman" w:hAnsi="Times New Roman" w:cs="Times New Roman"/>
          <w:color w:val="auto"/>
          <w:sz w:val="20"/>
          <w:szCs w:val="20"/>
        </w:rPr>
        <w:t>,</w:t>
      </w:r>
      <w:r w:rsidRPr="00082BE2">
        <w:rPr>
          <w:rFonts w:ascii="Times New Roman" w:hAnsi="Times New Roman" w:cs="Times New Roman"/>
          <w:color w:val="auto"/>
          <w:sz w:val="20"/>
          <w:szCs w:val="20"/>
        </w:rPr>
        <w:t xml:space="preserve"> sosyoekonomik, </w:t>
      </w:r>
      <w:proofErr w:type="spellStart"/>
      <w:r w:rsidRPr="00082BE2">
        <w:rPr>
          <w:rFonts w:ascii="Times New Roman" w:hAnsi="Times New Roman" w:cs="Times New Roman"/>
          <w:color w:val="auto"/>
          <w:sz w:val="20"/>
          <w:szCs w:val="20"/>
        </w:rPr>
        <w:t>sosyodemografik</w:t>
      </w:r>
      <w:proofErr w:type="spellEnd"/>
      <w:r w:rsidRPr="00082BE2">
        <w:rPr>
          <w:rFonts w:ascii="Times New Roman" w:hAnsi="Times New Roman" w:cs="Times New Roman"/>
          <w:color w:val="auto"/>
          <w:sz w:val="20"/>
          <w:szCs w:val="20"/>
        </w:rPr>
        <w:t xml:space="preserve"> durumlarıyla ateş hakkındaki korkuları, bilgi düzeyleri ve tutumları arasında bir ilişki olduğu gösterilmiştir.</w:t>
      </w:r>
      <w:r w:rsidRPr="00082BE2">
        <w:rPr>
          <w:rFonts w:ascii="Times New Roman" w:hAnsi="Times New Roman" w:cs="Times New Roman"/>
          <w:color w:val="auto"/>
          <w:sz w:val="20"/>
          <w:szCs w:val="20"/>
          <w:vertAlign w:val="superscript"/>
        </w:rPr>
        <w:t>12-15</w:t>
      </w:r>
    </w:p>
    <w:p w14:paraId="3010E81B" w14:textId="77777777" w:rsidR="00473E59" w:rsidRDefault="00473E59" w:rsidP="00473E59">
      <w:pPr>
        <w:pStyle w:val="Default"/>
        <w:jc w:val="both"/>
        <w:rPr>
          <w:rFonts w:ascii="Times New Roman" w:hAnsi="Times New Roman" w:cs="Times New Roman"/>
          <w:color w:val="auto"/>
          <w:sz w:val="20"/>
          <w:szCs w:val="20"/>
        </w:rPr>
      </w:pPr>
    </w:p>
    <w:p w14:paraId="13A51992" w14:textId="77777777" w:rsidR="00473E59" w:rsidRPr="00082BE2" w:rsidRDefault="00473E59" w:rsidP="00473E59">
      <w:pPr>
        <w:pStyle w:val="Default"/>
        <w:tabs>
          <w:tab w:val="left" w:pos="284"/>
        </w:tabs>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082BE2">
        <w:rPr>
          <w:rFonts w:ascii="Times New Roman" w:hAnsi="Times New Roman" w:cs="Times New Roman"/>
          <w:color w:val="auto"/>
          <w:sz w:val="20"/>
          <w:szCs w:val="20"/>
        </w:rPr>
        <w:t>Yüksek ateş anında uygulanacak olan yanlış tutumlar</w:t>
      </w:r>
      <w:r>
        <w:rPr>
          <w:rFonts w:ascii="Times New Roman" w:hAnsi="Times New Roman" w:cs="Times New Roman"/>
          <w:color w:val="auto"/>
          <w:sz w:val="20"/>
          <w:szCs w:val="20"/>
        </w:rPr>
        <w:t>,</w:t>
      </w:r>
      <w:r w:rsidRPr="00082BE2">
        <w:rPr>
          <w:rFonts w:ascii="Times New Roman" w:hAnsi="Times New Roman" w:cs="Times New Roman"/>
          <w:color w:val="auto"/>
          <w:sz w:val="20"/>
          <w:szCs w:val="20"/>
        </w:rPr>
        <w:t xml:space="preserve"> çocuklarda ölüme kadar giden komplikasyonlara neden olmaktadır. Ayrıca ülkemizde geleneksel uygulamaların sıklığı ve toplumun eğitim seviyesi de değerlendirilecek olursa</w:t>
      </w:r>
      <w:r>
        <w:rPr>
          <w:rFonts w:ascii="Times New Roman" w:hAnsi="Times New Roman" w:cs="Times New Roman"/>
          <w:color w:val="auto"/>
          <w:sz w:val="20"/>
          <w:szCs w:val="20"/>
        </w:rPr>
        <w:t>,</w:t>
      </w:r>
      <w:r w:rsidRPr="00082BE2">
        <w:rPr>
          <w:rFonts w:ascii="Times New Roman" w:hAnsi="Times New Roman" w:cs="Times New Roman"/>
          <w:color w:val="auto"/>
          <w:sz w:val="20"/>
          <w:szCs w:val="20"/>
        </w:rPr>
        <w:t xml:space="preserve"> komplikasyon riskinin daha da artacağı düşünülebilir. Bu nedenle</w:t>
      </w:r>
      <w:r>
        <w:rPr>
          <w:rFonts w:ascii="Times New Roman" w:hAnsi="Times New Roman" w:cs="Times New Roman"/>
          <w:color w:val="auto"/>
          <w:sz w:val="20"/>
          <w:szCs w:val="20"/>
        </w:rPr>
        <w:t>,</w:t>
      </w:r>
      <w:r w:rsidRPr="00082BE2">
        <w:rPr>
          <w:rFonts w:ascii="Times New Roman" w:hAnsi="Times New Roman" w:cs="Times New Roman"/>
          <w:color w:val="auto"/>
          <w:sz w:val="20"/>
          <w:szCs w:val="20"/>
        </w:rPr>
        <w:t xml:space="preserve"> ateş anında alınması gereken önlemler ve zamanında yapılacak girişimler büyük önem taşımaktadır. Diğer yandan</w:t>
      </w:r>
      <w:r>
        <w:rPr>
          <w:rFonts w:ascii="Times New Roman" w:hAnsi="Times New Roman" w:cs="Times New Roman"/>
          <w:color w:val="auto"/>
          <w:sz w:val="20"/>
          <w:szCs w:val="20"/>
        </w:rPr>
        <w:t>,</w:t>
      </w:r>
      <w:r w:rsidRPr="00082BE2">
        <w:rPr>
          <w:rFonts w:ascii="Times New Roman" w:hAnsi="Times New Roman" w:cs="Times New Roman"/>
          <w:color w:val="auto"/>
          <w:sz w:val="20"/>
          <w:szCs w:val="20"/>
        </w:rPr>
        <w:t xml:space="preserve"> aileleri fazlasıyla endişelendiren ve acil servise başvuruların en az yarısını oluşturan neden ya da nedenlerden olan ateş, çoğunlukla hastane acil servislerinin gereksiz meşgul edilmesine de yol açmaktadır.</w:t>
      </w:r>
      <w:r w:rsidRPr="00082BE2">
        <w:rPr>
          <w:rFonts w:ascii="Times New Roman" w:hAnsi="Times New Roman" w:cs="Times New Roman"/>
          <w:color w:val="auto"/>
          <w:sz w:val="20"/>
          <w:szCs w:val="20"/>
          <w:vertAlign w:val="superscript"/>
        </w:rPr>
        <w:t>16</w:t>
      </w:r>
      <w:r>
        <w:rPr>
          <w:rFonts w:ascii="Times New Roman" w:hAnsi="Times New Roman" w:cs="Times New Roman"/>
          <w:color w:val="auto"/>
          <w:sz w:val="20"/>
          <w:szCs w:val="20"/>
          <w:vertAlign w:val="superscript"/>
        </w:rPr>
        <w:t xml:space="preserve"> </w:t>
      </w:r>
      <w:r w:rsidRPr="00082BE2">
        <w:rPr>
          <w:rFonts w:ascii="Times New Roman" w:hAnsi="Times New Roman" w:cs="Times New Roman"/>
          <w:color w:val="auto"/>
          <w:sz w:val="20"/>
          <w:szCs w:val="20"/>
        </w:rPr>
        <w:t>Ebeveynlerin bilgi eksiklikleri ve yanlış anlayışları, sağlık bakımı alma davranışlarını etkile</w:t>
      </w:r>
      <w:r>
        <w:rPr>
          <w:rFonts w:ascii="Times New Roman" w:hAnsi="Times New Roman" w:cs="Times New Roman"/>
          <w:color w:val="auto"/>
          <w:sz w:val="20"/>
          <w:szCs w:val="20"/>
        </w:rPr>
        <w:t>mektedir</w:t>
      </w:r>
      <w:r w:rsidRPr="00082BE2">
        <w:rPr>
          <w:rFonts w:ascii="Times New Roman" w:hAnsi="Times New Roman" w:cs="Times New Roman"/>
          <w:color w:val="auto"/>
          <w:sz w:val="20"/>
          <w:szCs w:val="20"/>
        </w:rPr>
        <w:t xml:space="preserve">. Yüksek Ateş şikâyetiyle sağlık </w:t>
      </w:r>
      <w:r w:rsidRPr="00082BE2">
        <w:rPr>
          <w:rFonts w:ascii="Times New Roman" w:hAnsi="Times New Roman" w:cs="Times New Roman"/>
          <w:color w:val="auto"/>
          <w:sz w:val="20"/>
          <w:szCs w:val="20"/>
        </w:rPr>
        <w:t>kurumlarına başvuruların</w:t>
      </w:r>
      <w:r>
        <w:rPr>
          <w:rFonts w:ascii="Times New Roman" w:hAnsi="Times New Roman" w:cs="Times New Roman"/>
          <w:color w:val="auto"/>
          <w:sz w:val="20"/>
          <w:szCs w:val="20"/>
        </w:rPr>
        <w:t>,</w:t>
      </w:r>
      <w:r w:rsidRPr="00082BE2">
        <w:rPr>
          <w:rFonts w:ascii="Times New Roman" w:hAnsi="Times New Roman" w:cs="Times New Roman"/>
          <w:color w:val="auto"/>
          <w:sz w:val="20"/>
          <w:szCs w:val="20"/>
        </w:rPr>
        <w:t xml:space="preserve"> sıklıkla birinci basamak sağlık kurumlarının atlanarak</w:t>
      </w:r>
      <w:r>
        <w:rPr>
          <w:rFonts w:ascii="Times New Roman" w:hAnsi="Times New Roman" w:cs="Times New Roman"/>
          <w:color w:val="auto"/>
          <w:sz w:val="20"/>
          <w:szCs w:val="20"/>
        </w:rPr>
        <w:t>,</w:t>
      </w:r>
      <w:r w:rsidRPr="00082BE2">
        <w:rPr>
          <w:rFonts w:ascii="Times New Roman" w:hAnsi="Times New Roman" w:cs="Times New Roman"/>
          <w:color w:val="auto"/>
          <w:sz w:val="20"/>
          <w:szCs w:val="20"/>
        </w:rPr>
        <w:t xml:space="preserve"> doğrudan ikinci ve üçüncü basamak sağlık kurumlarına yapıldığı gözlenmiştir.</w:t>
      </w:r>
      <w:r w:rsidRPr="00082BE2">
        <w:rPr>
          <w:rFonts w:ascii="Times New Roman" w:hAnsi="Times New Roman" w:cs="Times New Roman"/>
          <w:color w:val="auto"/>
          <w:sz w:val="20"/>
          <w:szCs w:val="20"/>
          <w:vertAlign w:val="superscript"/>
        </w:rPr>
        <w:t>17, 18</w:t>
      </w:r>
    </w:p>
    <w:p w14:paraId="3FD2ADA3" w14:textId="77777777" w:rsidR="00473E59" w:rsidRDefault="00473E59" w:rsidP="00473E59">
      <w:pPr>
        <w:pStyle w:val="Default"/>
        <w:jc w:val="both"/>
        <w:rPr>
          <w:rFonts w:ascii="Times New Roman" w:hAnsi="Times New Roman" w:cs="Times New Roman"/>
          <w:color w:val="auto"/>
          <w:sz w:val="20"/>
          <w:szCs w:val="20"/>
        </w:rPr>
      </w:pPr>
    </w:p>
    <w:p w14:paraId="105C1784" w14:textId="77777777" w:rsidR="00473E59" w:rsidRPr="00082BE2" w:rsidRDefault="00473E59" w:rsidP="00473E59">
      <w:pPr>
        <w:pStyle w:val="Default"/>
        <w:tabs>
          <w:tab w:val="left" w:pos="284"/>
        </w:tabs>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082BE2">
        <w:rPr>
          <w:rFonts w:ascii="Times New Roman" w:hAnsi="Times New Roman" w:cs="Times New Roman"/>
          <w:color w:val="auto"/>
          <w:sz w:val="20"/>
          <w:szCs w:val="20"/>
        </w:rPr>
        <w:t>Bu çalışmada</w:t>
      </w:r>
      <w:r>
        <w:rPr>
          <w:rFonts w:ascii="Times New Roman" w:hAnsi="Times New Roman" w:cs="Times New Roman"/>
          <w:color w:val="auto"/>
          <w:sz w:val="20"/>
          <w:szCs w:val="20"/>
        </w:rPr>
        <w:t>,</w:t>
      </w:r>
      <w:r w:rsidRPr="00082BE2">
        <w:rPr>
          <w:rFonts w:ascii="Times New Roman" w:hAnsi="Times New Roman" w:cs="Times New Roman"/>
          <w:color w:val="auto"/>
          <w:sz w:val="20"/>
          <w:szCs w:val="20"/>
        </w:rPr>
        <w:t xml:space="preserve"> bir eğitim ve araştırma hastanesi </w:t>
      </w:r>
      <w:r>
        <w:rPr>
          <w:rFonts w:ascii="Times New Roman" w:hAnsi="Times New Roman" w:cs="Times New Roman"/>
          <w:color w:val="auto"/>
          <w:sz w:val="20"/>
          <w:szCs w:val="20"/>
        </w:rPr>
        <w:t>ç</w:t>
      </w:r>
      <w:r w:rsidRPr="00082BE2">
        <w:rPr>
          <w:rFonts w:ascii="Times New Roman" w:hAnsi="Times New Roman" w:cs="Times New Roman"/>
          <w:color w:val="auto"/>
          <w:sz w:val="20"/>
          <w:szCs w:val="20"/>
        </w:rPr>
        <w:t xml:space="preserve">ocuk </w:t>
      </w:r>
      <w:r>
        <w:rPr>
          <w:rFonts w:ascii="Times New Roman" w:hAnsi="Times New Roman" w:cs="Times New Roman"/>
          <w:color w:val="auto"/>
          <w:sz w:val="20"/>
          <w:szCs w:val="20"/>
        </w:rPr>
        <w:t>a</w:t>
      </w:r>
      <w:r w:rsidRPr="00082BE2">
        <w:rPr>
          <w:rFonts w:ascii="Times New Roman" w:hAnsi="Times New Roman" w:cs="Times New Roman"/>
          <w:color w:val="auto"/>
          <w:sz w:val="20"/>
          <w:szCs w:val="20"/>
        </w:rPr>
        <w:t xml:space="preserve">cil </w:t>
      </w:r>
      <w:r>
        <w:rPr>
          <w:rFonts w:ascii="Times New Roman" w:hAnsi="Times New Roman" w:cs="Times New Roman"/>
          <w:color w:val="auto"/>
          <w:sz w:val="20"/>
          <w:szCs w:val="20"/>
        </w:rPr>
        <w:t>s</w:t>
      </w:r>
      <w:r w:rsidRPr="00082BE2">
        <w:rPr>
          <w:rFonts w:ascii="Times New Roman" w:hAnsi="Times New Roman" w:cs="Times New Roman"/>
          <w:color w:val="auto"/>
          <w:sz w:val="20"/>
          <w:szCs w:val="20"/>
        </w:rPr>
        <w:t>ervisine</w:t>
      </w:r>
      <w:r>
        <w:rPr>
          <w:rFonts w:ascii="Times New Roman" w:hAnsi="Times New Roman" w:cs="Times New Roman"/>
          <w:color w:val="auto"/>
          <w:sz w:val="20"/>
          <w:szCs w:val="20"/>
        </w:rPr>
        <w:t>,</w:t>
      </w:r>
      <w:r w:rsidRPr="00082BE2">
        <w:rPr>
          <w:rFonts w:ascii="Times New Roman" w:hAnsi="Times New Roman" w:cs="Times New Roman"/>
          <w:color w:val="auto"/>
          <w:sz w:val="20"/>
          <w:szCs w:val="20"/>
        </w:rPr>
        <w:t xml:space="preserve"> yüksek ateş yakınmasıyla başvuran çocukların ailelerinin</w:t>
      </w:r>
      <w:r>
        <w:rPr>
          <w:rFonts w:ascii="Times New Roman" w:hAnsi="Times New Roman" w:cs="Times New Roman"/>
          <w:color w:val="auto"/>
          <w:sz w:val="20"/>
          <w:szCs w:val="20"/>
        </w:rPr>
        <w:t>,</w:t>
      </w:r>
      <w:r w:rsidRPr="00082BE2">
        <w:rPr>
          <w:rFonts w:ascii="Times New Roman" w:hAnsi="Times New Roman" w:cs="Times New Roman"/>
          <w:color w:val="auto"/>
          <w:sz w:val="20"/>
          <w:szCs w:val="20"/>
        </w:rPr>
        <w:t xml:space="preserve"> yüksek ateşle ilgili bilgi, tutum ve davranışlarını</w:t>
      </w:r>
      <w:r>
        <w:rPr>
          <w:rFonts w:ascii="Times New Roman" w:hAnsi="Times New Roman" w:cs="Times New Roman"/>
          <w:color w:val="auto"/>
          <w:sz w:val="20"/>
          <w:szCs w:val="20"/>
        </w:rPr>
        <w:t>,</w:t>
      </w:r>
      <w:r w:rsidRPr="00082BE2">
        <w:rPr>
          <w:rFonts w:ascii="Times New Roman" w:hAnsi="Times New Roman" w:cs="Times New Roman"/>
          <w:color w:val="auto"/>
          <w:sz w:val="20"/>
          <w:szCs w:val="20"/>
        </w:rPr>
        <w:t xml:space="preserve"> ayrıca yüksek ateş nedeniyle birinci basamakta aile hekimliği birimlerine başvuru durumlarını, eğer başvuruları varsa memnuniyet durumlarını belirlemek amaçlanmıştır.</w:t>
      </w:r>
    </w:p>
    <w:p w14:paraId="37FED980" w14:textId="77777777" w:rsidR="00473E59" w:rsidRPr="00082BE2" w:rsidRDefault="00473E59" w:rsidP="00473E59">
      <w:pPr>
        <w:jc w:val="both"/>
        <w:rPr>
          <w:rFonts w:ascii="Times New Roman" w:hAnsi="Times New Roman"/>
          <w:b/>
          <w:sz w:val="20"/>
          <w:szCs w:val="20"/>
        </w:rPr>
      </w:pPr>
    </w:p>
    <w:p w14:paraId="46EAE655" w14:textId="77777777" w:rsidR="00473E59" w:rsidRPr="00082BE2" w:rsidRDefault="00473E59" w:rsidP="00473E59">
      <w:pPr>
        <w:jc w:val="both"/>
        <w:rPr>
          <w:rFonts w:ascii="Times New Roman" w:hAnsi="Times New Roman"/>
          <w:b/>
          <w:sz w:val="20"/>
          <w:szCs w:val="20"/>
        </w:rPr>
      </w:pPr>
      <w:r w:rsidRPr="00082BE2">
        <w:rPr>
          <w:rFonts w:ascii="Times New Roman" w:hAnsi="Times New Roman"/>
          <w:b/>
          <w:sz w:val="20"/>
          <w:szCs w:val="20"/>
        </w:rPr>
        <w:t>YÖNTEM</w:t>
      </w:r>
    </w:p>
    <w:p w14:paraId="3C9314C2" w14:textId="77777777" w:rsidR="00473E59" w:rsidRDefault="00473E59" w:rsidP="00473E59">
      <w:pPr>
        <w:jc w:val="both"/>
        <w:rPr>
          <w:rFonts w:ascii="Times New Roman" w:hAnsi="Times New Roman"/>
          <w:sz w:val="20"/>
          <w:szCs w:val="20"/>
        </w:rPr>
      </w:pPr>
    </w:p>
    <w:p w14:paraId="7190340F" w14:textId="2473C9E9" w:rsidR="00473E59" w:rsidRDefault="00473E59" w:rsidP="00473E59">
      <w:pPr>
        <w:jc w:val="both"/>
        <w:rPr>
          <w:rFonts w:ascii="Times New Roman" w:eastAsia="Times New Roman" w:hAnsi="Times New Roman"/>
          <w:sz w:val="20"/>
          <w:szCs w:val="20"/>
          <w:lang w:eastAsia="tr-TR"/>
        </w:rPr>
      </w:pPr>
      <w:r w:rsidRPr="00082BE2">
        <w:rPr>
          <w:rFonts w:ascii="Times New Roman" w:hAnsi="Times New Roman"/>
          <w:sz w:val="20"/>
          <w:szCs w:val="20"/>
        </w:rPr>
        <w:t xml:space="preserve">Bu </w:t>
      </w:r>
      <w:proofErr w:type="spellStart"/>
      <w:r w:rsidRPr="00082BE2">
        <w:rPr>
          <w:rFonts w:ascii="Times New Roman" w:hAnsi="Times New Roman"/>
          <w:sz w:val="20"/>
          <w:szCs w:val="20"/>
        </w:rPr>
        <w:t>kesitsel</w:t>
      </w:r>
      <w:proofErr w:type="spellEnd"/>
      <w:r w:rsidRPr="00082BE2">
        <w:rPr>
          <w:rFonts w:ascii="Times New Roman" w:hAnsi="Times New Roman"/>
          <w:sz w:val="20"/>
          <w:szCs w:val="20"/>
        </w:rPr>
        <w:t xml:space="preserve"> çalışma, l Haziran 2014 ve 30 Eylül 2014 tarihleri arasında Adana Numune Eğitim ve Araştırma Hastanesi (ANEAH) Çocuk Acil Servisi’ne ateş </w:t>
      </w:r>
      <w:proofErr w:type="gramStart"/>
      <w:r w:rsidRPr="00082BE2">
        <w:rPr>
          <w:rFonts w:ascii="Times New Roman" w:hAnsi="Times New Roman"/>
          <w:sz w:val="20"/>
          <w:szCs w:val="20"/>
        </w:rPr>
        <w:t>şikayeti</w:t>
      </w:r>
      <w:proofErr w:type="gramEnd"/>
      <w:r w:rsidRPr="00082BE2">
        <w:rPr>
          <w:rFonts w:ascii="Times New Roman" w:hAnsi="Times New Roman"/>
          <w:sz w:val="20"/>
          <w:szCs w:val="20"/>
        </w:rPr>
        <w:t xml:space="preserve"> ile başvuran 509 hastanın aileleri üzerinde yapıl</w:t>
      </w:r>
      <w:r>
        <w:rPr>
          <w:rFonts w:ascii="Times New Roman" w:hAnsi="Times New Roman"/>
          <w:sz w:val="20"/>
          <w:szCs w:val="20"/>
        </w:rPr>
        <w:t>mıştır</w:t>
      </w:r>
      <w:r w:rsidRPr="00082BE2">
        <w:rPr>
          <w:rFonts w:ascii="Times New Roman" w:hAnsi="Times New Roman"/>
          <w:sz w:val="20"/>
          <w:szCs w:val="20"/>
        </w:rPr>
        <w:t>. En başta</w:t>
      </w:r>
      <w:r>
        <w:rPr>
          <w:rFonts w:ascii="Times New Roman" w:hAnsi="Times New Roman"/>
          <w:sz w:val="20"/>
          <w:szCs w:val="20"/>
        </w:rPr>
        <w:t>,</w:t>
      </w:r>
      <w:r w:rsidRPr="00082BE2">
        <w:rPr>
          <w:rFonts w:ascii="Times New Roman" w:hAnsi="Times New Roman"/>
          <w:sz w:val="20"/>
          <w:szCs w:val="20"/>
        </w:rPr>
        <w:t xml:space="preserve"> hasta çocukların çocuk acil serviste ateşi ölçülerek kaydedil</w:t>
      </w:r>
      <w:r>
        <w:rPr>
          <w:rFonts w:ascii="Times New Roman" w:hAnsi="Times New Roman"/>
          <w:sz w:val="20"/>
          <w:szCs w:val="20"/>
        </w:rPr>
        <w:t>miştir</w:t>
      </w:r>
      <w:r w:rsidRPr="00082BE2">
        <w:rPr>
          <w:rFonts w:ascii="Times New Roman" w:hAnsi="Times New Roman"/>
          <w:sz w:val="20"/>
          <w:szCs w:val="20"/>
        </w:rPr>
        <w:t>. Yapılandırılmış bir anket formu kullanılarak ebeveynlere, demografik verileri içeren 14 soru, çocuklarla ilgili 16 soru yöneltil</w:t>
      </w:r>
      <w:r>
        <w:rPr>
          <w:rFonts w:ascii="Times New Roman" w:hAnsi="Times New Roman"/>
          <w:sz w:val="20"/>
          <w:szCs w:val="20"/>
        </w:rPr>
        <w:t>miştir</w:t>
      </w:r>
      <w:r w:rsidRPr="00082BE2">
        <w:rPr>
          <w:rFonts w:ascii="Times New Roman" w:hAnsi="Times New Roman"/>
          <w:sz w:val="20"/>
          <w:szCs w:val="20"/>
        </w:rPr>
        <w:t>. Ayrıca</w:t>
      </w:r>
      <w:r>
        <w:rPr>
          <w:rFonts w:ascii="Times New Roman" w:hAnsi="Times New Roman"/>
          <w:sz w:val="20"/>
          <w:szCs w:val="20"/>
        </w:rPr>
        <w:t>,</w:t>
      </w:r>
      <w:r w:rsidRPr="00082BE2">
        <w:rPr>
          <w:rFonts w:ascii="Times New Roman" w:hAnsi="Times New Roman"/>
          <w:sz w:val="20"/>
          <w:szCs w:val="20"/>
        </w:rPr>
        <w:t xml:space="preserve"> çocukta ateş yüksekliği nedeniyle aile hekimine ve acil servise başvurusu ile ilgili 9 soru olmak üzere toplam 39 soru yöneltil</w:t>
      </w:r>
      <w:r>
        <w:rPr>
          <w:rFonts w:ascii="Times New Roman" w:hAnsi="Times New Roman"/>
          <w:sz w:val="20"/>
          <w:szCs w:val="20"/>
        </w:rPr>
        <w:t>miştir</w:t>
      </w:r>
      <w:r w:rsidRPr="00082BE2">
        <w:rPr>
          <w:rFonts w:ascii="Times New Roman" w:hAnsi="Times New Roman"/>
          <w:sz w:val="20"/>
          <w:szCs w:val="20"/>
        </w:rPr>
        <w:t>. Son bölümde</w:t>
      </w:r>
      <w:r>
        <w:rPr>
          <w:rFonts w:ascii="Times New Roman" w:hAnsi="Times New Roman"/>
          <w:sz w:val="20"/>
          <w:szCs w:val="20"/>
        </w:rPr>
        <w:t>,</w:t>
      </w:r>
      <w:r w:rsidRPr="00082BE2">
        <w:rPr>
          <w:rFonts w:ascii="Times New Roman" w:hAnsi="Times New Roman"/>
          <w:sz w:val="20"/>
          <w:szCs w:val="20"/>
        </w:rPr>
        <w:t xml:space="preserve"> eğer başvuru olmuşsa aile hekiminden memnuniyet ve acil servisten memnuniyet durumunu 5’li </w:t>
      </w:r>
      <w:proofErr w:type="spellStart"/>
      <w:r w:rsidRPr="00082BE2">
        <w:rPr>
          <w:rFonts w:ascii="Times New Roman" w:hAnsi="Times New Roman"/>
          <w:sz w:val="20"/>
          <w:szCs w:val="20"/>
        </w:rPr>
        <w:t>Likert</w:t>
      </w:r>
      <w:proofErr w:type="spellEnd"/>
      <w:r w:rsidRPr="00082BE2">
        <w:rPr>
          <w:rFonts w:ascii="Times New Roman" w:hAnsi="Times New Roman"/>
          <w:sz w:val="20"/>
          <w:szCs w:val="20"/>
        </w:rPr>
        <w:t xml:space="preserve"> tipi yanıtlanan (1. Hiç memnun değilim, 2. Biraz memnunum,</w:t>
      </w:r>
      <w:r>
        <w:rPr>
          <w:rFonts w:ascii="Times New Roman" w:hAnsi="Times New Roman"/>
          <w:sz w:val="20"/>
          <w:szCs w:val="20"/>
        </w:rPr>
        <w:t xml:space="preserve"> </w:t>
      </w:r>
      <w:r w:rsidRPr="00082BE2">
        <w:rPr>
          <w:rFonts w:ascii="Times New Roman" w:hAnsi="Times New Roman"/>
          <w:sz w:val="20"/>
          <w:szCs w:val="20"/>
        </w:rPr>
        <w:t xml:space="preserve">3. Orta derecede memnunum, 3. Çok memnunum, 5. Son derece </w:t>
      </w:r>
      <w:r w:rsidR="00F852BA" w:rsidRPr="00082BE2">
        <w:rPr>
          <w:rFonts w:ascii="Times New Roman" w:hAnsi="Times New Roman"/>
          <w:sz w:val="20"/>
          <w:szCs w:val="20"/>
        </w:rPr>
        <w:t>memnunum) iki</w:t>
      </w:r>
      <w:r w:rsidRPr="00082BE2">
        <w:rPr>
          <w:rFonts w:ascii="Times New Roman" w:hAnsi="Times New Roman"/>
          <w:sz w:val="20"/>
          <w:szCs w:val="20"/>
        </w:rPr>
        <w:t xml:space="preserve"> madde ile </w:t>
      </w:r>
      <w:proofErr w:type="spellStart"/>
      <w:r w:rsidRPr="00082BE2">
        <w:rPr>
          <w:rFonts w:ascii="Times New Roman" w:hAnsi="Times New Roman"/>
          <w:sz w:val="20"/>
          <w:szCs w:val="20"/>
        </w:rPr>
        <w:t>sorgulan</w:t>
      </w:r>
      <w:r>
        <w:rPr>
          <w:rFonts w:ascii="Times New Roman" w:hAnsi="Times New Roman"/>
          <w:sz w:val="20"/>
          <w:szCs w:val="20"/>
        </w:rPr>
        <w:t>mıltır</w:t>
      </w:r>
      <w:proofErr w:type="spellEnd"/>
      <w:r>
        <w:rPr>
          <w:rFonts w:ascii="Times New Roman" w:hAnsi="Times New Roman"/>
          <w:sz w:val="20"/>
          <w:szCs w:val="20"/>
        </w:rPr>
        <w:t>.</w:t>
      </w:r>
      <w:r w:rsidRPr="00082BE2">
        <w:rPr>
          <w:rFonts w:ascii="Times New Roman" w:hAnsi="Times New Roman"/>
          <w:sz w:val="20"/>
          <w:szCs w:val="20"/>
        </w:rPr>
        <w:t xml:space="preserve"> Araştırmada kullanılan formlar</w:t>
      </w:r>
      <w:r>
        <w:rPr>
          <w:rFonts w:ascii="Times New Roman" w:hAnsi="Times New Roman"/>
          <w:sz w:val="20"/>
          <w:szCs w:val="20"/>
        </w:rPr>
        <w:t>,</w:t>
      </w:r>
      <w:r w:rsidRPr="00082BE2">
        <w:rPr>
          <w:rFonts w:ascii="Times New Roman" w:hAnsi="Times New Roman"/>
          <w:sz w:val="20"/>
          <w:szCs w:val="20"/>
        </w:rPr>
        <w:t xml:space="preserve"> hastalarla yüz yüze görüşme tekniği kullanılarak doldurul</w:t>
      </w:r>
      <w:r>
        <w:rPr>
          <w:rFonts w:ascii="Times New Roman" w:hAnsi="Times New Roman"/>
          <w:sz w:val="20"/>
          <w:szCs w:val="20"/>
        </w:rPr>
        <w:t>muştur</w:t>
      </w:r>
      <w:r w:rsidRPr="00082BE2">
        <w:rPr>
          <w:rFonts w:ascii="Times New Roman" w:hAnsi="Times New Roman"/>
          <w:sz w:val="20"/>
          <w:szCs w:val="20"/>
        </w:rPr>
        <w:t>. Araştırmaya</w:t>
      </w:r>
      <w:r>
        <w:rPr>
          <w:rFonts w:ascii="Times New Roman" w:hAnsi="Times New Roman"/>
          <w:sz w:val="20"/>
          <w:szCs w:val="20"/>
        </w:rPr>
        <w:t>,</w:t>
      </w:r>
      <w:r w:rsidRPr="00082BE2">
        <w:rPr>
          <w:rFonts w:ascii="Times New Roman" w:hAnsi="Times New Roman"/>
          <w:sz w:val="20"/>
          <w:szCs w:val="20"/>
        </w:rPr>
        <w:t xml:space="preserve"> ateş </w:t>
      </w:r>
      <w:proofErr w:type="gramStart"/>
      <w:r w:rsidRPr="00082BE2">
        <w:rPr>
          <w:rFonts w:ascii="Times New Roman" w:hAnsi="Times New Roman"/>
          <w:sz w:val="20"/>
          <w:szCs w:val="20"/>
        </w:rPr>
        <w:t>şikayeti</w:t>
      </w:r>
      <w:proofErr w:type="gramEnd"/>
      <w:r w:rsidRPr="00082BE2">
        <w:rPr>
          <w:rFonts w:ascii="Times New Roman" w:hAnsi="Times New Roman"/>
          <w:sz w:val="20"/>
          <w:szCs w:val="20"/>
        </w:rPr>
        <w:t xml:space="preserve"> ile başvuran tüm çocukların ankete katılmayı kabul eden ebeveynleri dahil edil</w:t>
      </w:r>
      <w:r>
        <w:rPr>
          <w:rFonts w:ascii="Times New Roman" w:hAnsi="Times New Roman"/>
          <w:sz w:val="20"/>
          <w:szCs w:val="20"/>
        </w:rPr>
        <w:t>miştir</w:t>
      </w:r>
      <w:r w:rsidRPr="00082BE2">
        <w:rPr>
          <w:rFonts w:ascii="Times New Roman" w:hAnsi="Times New Roman"/>
          <w:sz w:val="20"/>
          <w:szCs w:val="20"/>
        </w:rPr>
        <w:t>. Anket sorularını</w:t>
      </w:r>
      <w:r>
        <w:rPr>
          <w:rFonts w:ascii="Times New Roman" w:hAnsi="Times New Roman"/>
          <w:sz w:val="20"/>
          <w:szCs w:val="20"/>
        </w:rPr>
        <w:t>,</w:t>
      </w:r>
      <w:r w:rsidRPr="00082BE2">
        <w:rPr>
          <w:rFonts w:ascii="Times New Roman" w:hAnsi="Times New Roman"/>
          <w:sz w:val="20"/>
          <w:szCs w:val="20"/>
        </w:rPr>
        <w:t xml:space="preserve"> anlama ve yanıtlamada güçlük çeken anne-babalar çalışmaya dahil edilme</w:t>
      </w:r>
      <w:r>
        <w:rPr>
          <w:rFonts w:ascii="Times New Roman" w:hAnsi="Times New Roman"/>
          <w:sz w:val="20"/>
          <w:szCs w:val="20"/>
        </w:rPr>
        <w:t>miştir</w:t>
      </w:r>
      <w:r w:rsidRPr="00082BE2">
        <w:rPr>
          <w:rFonts w:ascii="Times New Roman" w:hAnsi="Times New Roman"/>
          <w:sz w:val="20"/>
          <w:szCs w:val="20"/>
        </w:rPr>
        <w:t>. Acil servise</w:t>
      </w:r>
      <w:r>
        <w:rPr>
          <w:rFonts w:ascii="Times New Roman" w:hAnsi="Times New Roman"/>
          <w:sz w:val="20"/>
          <w:szCs w:val="20"/>
        </w:rPr>
        <w:t>,</w:t>
      </w:r>
      <w:r w:rsidRPr="00082BE2">
        <w:rPr>
          <w:rFonts w:ascii="Times New Roman" w:hAnsi="Times New Roman"/>
          <w:sz w:val="20"/>
          <w:szCs w:val="20"/>
        </w:rPr>
        <w:t xml:space="preserve"> ateş nedeniyle başvuran çocukların ateş ölçümlerinde </w:t>
      </w:r>
      <w:proofErr w:type="gramStart"/>
      <w:r w:rsidRPr="00082BE2">
        <w:rPr>
          <w:rFonts w:ascii="Times New Roman" w:hAnsi="Times New Roman"/>
          <w:sz w:val="20"/>
          <w:szCs w:val="20"/>
        </w:rPr>
        <w:t>37.4</w:t>
      </w:r>
      <w:proofErr w:type="gramEnd"/>
      <w:r w:rsidRPr="00082BE2">
        <w:rPr>
          <w:rFonts w:ascii="Times New Roman" w:hAnsi="Times New Roman"/>
          <w:sz w:val="20"/>
          <w:szCs w:val="20"/>
        </w:rPr>
        <w:t>°C ve altı değerlerde kaydedilenler ‘ateş yok’ grubuna, 37.5°C ve üstünde kaydedilenler ‘ateş var’ grubuna dahil edil</w:t>
      </w:r>
      <w:r>
        <w:rPr>
          <w:rFonts w:ascii="Times New Roman" w:hAnsi="Times New Roman"/>
          <w:sz w:val="20"/>
          <w:szCs w:val="20"/>
        </w:rPr>
        <w:t>miştir</w:t>
      </w:r>
      <w:r w:rsidRPr="00082BE2">
        <w:rPr>
          <w:rFonts w:ascii="Times New Roman" w:hAnsi="Times New Roman"/>
          <w:sz w:val="20"/>
          <w:szCs w:val="20"/>
        </w:rPr>
        <w:t xml:space="preserve">. </w:t>
      </w:r>
      <w:r w:rsidRPr="00082BE2">
        <w:rPr>
          <w:rFonts w:ascii="Times New Roman" w:eastAsia="Times New Roman" w:hAnsi="Times New Roman"/>
          <w:bCs/>
          <w:sz w:val="20"/>
          <w:szCs w:val="20"/>
          <w:lang w:eastAsia="tr-TR"/>
        </w:rPr>
        <w:t>Beyana göre</w:t>
      </w:r>
      <w:r>
        <w:rPr>
          <w:rFonts w:ascii="Times New Roman" w:eastAsia="Times New Roman" w:hAnsi="Times New Roman"/>
          <w:bCs/>
          <w:sz w:val="20"/>
          <w:szCs w:val="20"/>
          <w:lang w:eastAsia="tr-TR"/>
        </w:rPr>
        <w:t>,</w:t>
      </w:r>
      <w:r w:rsidRPr="00082BE2">
        <w:rPr>
          <w:rFonts w:ascii="Times New Roman" w:eastAsia="Times New Roman" w:hAnsi="Times New Roman"/>
          <w:bCs/>
          <w:sz w:val="20"/>
          <w:szCs w:val="20"/>
          <w:lang w:eastAsia="tr-TR"/>
        </w:rPr>
        <w:t xml:space="preserve"> ortalama hane gelir</w:t>
      </w:r>
      <w:r>
        <w:rPr>
          <w:rFonts w:ascii="Times New Roman" w:eastAsia="Times New Roman" w:hAnsi="Times New Roman"/>
          <w:bCs/>
          <w:sz w:val="20"/>
          <w:szCs w:val="20"/>
          <w:lang w:eastAsia="tr-TR"/>
        </w:rPr>
        <w:t>i</w:t>
      </w:r>
      <w:r w:rsidRPr="00082BE2">
        <w:rPr>
          <w:rFonts w:ascii="Times New Roman" w:eastAsia="Times New Roman" w:hAnsi="Times New Roman"/>
          <w:bCs/>
          <w:sz w:val="20"/>
          <w:szCs w:val="20"/>
          <w:lang w:eastAsia="tr-TR"/>
        </w:rPr>
        <w:t xml:space="preserve"> </w:t>
      </w:r>
      <w:r w:rsidRPr="00082BE2">
        <w:rPr>
          <w:rFonts w:ascii="Times New Roman" w:eastAsia="Times New Roman" w:hAnsi="Times New Roman"/>
          <w:sz w:val="20"/>
          <w:szCs w:val="20"/>
          <w:lang w:eastAsia="tr-TR"/>
        </w:rPr>
        <w:t xml:space="preserve">800 ve altı TL geliri </w:t>
      </w:r>
      <w:r w:rsidRPr="00082BE2">
        <w:rPr>
          <w:rFonts w:ascii="Times New Roman" w:eastAsia="Times New Roman" w:hAnsi="Times New Roman"/>
          <w:bCs/>
          <w:sz w:val="20"/>
          <w:szCs w:val="20"/>
          <w:lang w:eastAsia="tr-TR"/>
        </w:rPr>
        <w:t>katılımcılar</w:t>
      </w:r>
      <w:r w:rsidRPr="00082BE2">
        <w:rPr>
          <w:rFonts w:ascii="Times New Roman" w:eastAsia="Times New Roman" w:hAnsi="Times New Roman"/>
          <w:sz w:val="20"/>
          <w:szCs w:val="20"/>
          <w:lang w:eastAsia="tr-TR"/>
        </w:rPr>
        <w:t xml:space="preserve"> çok düşük, 800-1500 TL arası olanlar düşük, 1500-3000 TL geliri olanlar normal ve 3000 TL ve üstü geliri olanlar ise yüksek gelir düzeyine sahip olanlar diye sınıflandırıl</w:t>
      </w:r>
      <w:r>
        <w:rPr>
          <w:rFonts w:ascii="Times New Roman" w:eastAsia="Times New Roman" w:hAnsi="Times New Roman"/>
          <w:sz w:val="20"/>
          <w:szCs w:val="20"/>
          <w:lang w:eastAsia="tr-TR"/>
        </w:rPr>
        <w:t>mıştır</w:t>
      </w:r>
      <w:r w:rsidRPr="00082BE2">
        <w:rPr>
          <w:rFonts w:ascii="Times New Roman" w:eastAsia="Times New Roman" w:hAnsi="Times New Roman"/>
          <w:sz w:val="20"/>
          <w:szCs w:val="20"/>
          <w:lang w:eastAsia="tr-TR"/>
        </w:rPr>
        <w:t>.</w:t>
      </w:r>
    </w:p>
    <w:p w14:paraId="442A1EA2" w14:textId="77777777" w:rsidR="00473E59" w:rsidRPr="00082BE2" w:rsidRDefault="00473E59" w:rsidP="00473E59">
      <w:pPr>
        <w:jc w:val="both"/>
        <w:rPr>
          <w:rFonts w:ascii="Times New Roman" w:hAnsi="Times New Roman"/>
          <w:sz w:val="20"/>
          <w:szCs w:val="20"/>
        </w:rPr>
      </w:pPr>
    </w:p>
    <w:p w14:paraId="1EE5F802" w14:textId="77777777" w:rsidR="00473E59" w:rsidRPr="00082BE2" w:rsidRDefault="00473E59" w:rsidP="00473E59">
      <w:pPr>
        <w:tabs>
          <w:tab w:val="left" w:pos="284"/>
        </w:tabs>
        <w:jc w:val="both"/>
        <w:rPr>
          <w:rFonts w:ascii="Times New Roman" w:hAnsi="Times New Roman"/>
          <w:sz w:val="20"/>
          <w:szCs w:val="20"/>
        </w:rPr>
      </w:pPr>
      <w:r>
        <w:rPr>
          <w:rFonts w:ascii="Times New Roman" w:hAnsi="Times New Roman"/>
          <w:sz w:val="20"/>
          <w:szCs w:val="20"/>
        </w:rPr>
        <w:t xml:space="preserve">     </w:t>
      </w:r>
      <w:r w:rsidRPr="00082BE2">
        <w:rPr>
          <w:rFonts w:ascii="Times New Roman" w:hAnsi="Times New Roman"/>
          <w:sz w:val="20"/>
          <w:szCs w:val="20"/>
        </w:rPr>
        <w:t>Verilerin normal dağılıma uygunluğunu test etmek için</w:t>
      </w:r>
      <w:r>
        <w:rPr>
          <w:rFonts w:ascii="Times New Roman" w:hAnsi="Times New Roman"/>
          <w:sz w:val="20"/>
          <w:szCs w:val="20"/>
        </w:rPr>
        <w:t>,</w:t>
      </w:r>
      <w:r w:rsidRPr="00082BE2">
        <w:rPr>
          <w:rFonts w:ascii="Times New Roman" w:hAnsi="Times New Roman"/>
          <w:sz w:val="20"/>
          <w:szCs w:val="20"/>
        </w:rPr>
        <w:t xml:space="preserve"> </w:t>
      </w:r>
      <w:proofErr w:type="spellStart"/>
      <w:r w:rsidRPr="00082BE2">
        <w:rPr>
          <w:rFonts w:ascii="Times New Roman" w:hAnsi="Times New Roman"/>
          <w:sz w:val="20"/>
          <w:szCs w:val="20"/>
        </w:rPr>
        <w:t>Kolmogorov-Smirnov</w:t>
      </w:r>
      <w:proofErr w:type="spellEnd"/>
      <w:r w:rsidRPr="00082BE2">
        <w:rPr>
          <w:rFonts w:ascii="Times New Roman" w:hAnsi="Times New Roman"/>
          <w:sz w:val="20"/>
          <w:szCs w:val="20"/>
        </w:rPr>
        <w:t xml:space="preserve"> testi kullanıl</w:t>
      </w:r>
      <w:r>
        <w:rPr>
          <w:rFonts w:ascii="Times New Roman" w:hAnsi="Times New Roman"/>
          <w:sz w:val="20"/>
          <w:szCs w:val="20"/>
        </w:rPr>
        <w:t>mıştır</w:t>
      </w:r>
      <w:r w:rsidRPr="00082BE2">
        <w:rPr>
          <w:rFonts w:ascii="Times New Roman" w:hAnsi="Times New Roman"/>
          <w:sz w:val="20"/>
          <w:szCs w:val="20"/>
        </w:rPr>
        <w:t xml:space="preserve">. </w:t>
      </w:r>
      <w:proofErr w:type="spellStart"/>
      <w:r w:rsidRPr="00082BE2">
        <w:rPr>
          <w:rFonts w:ascii="Times New Roman" w:hAnsi="Times New Roman"/>
          <w:sz w:val="20"/>
          <w:szCs w:val="20"/>
        </w:rPr>
        <w:t>Sosyodemografik</w:t>
      </w:r>
      <w:proofErr w:type="spellEnd"/>
      <w:r w:rsidRPr="00082BE2">
        <w:rPr>
          <w:rFonts w:ascii="Times New Roman" w:hAnsi="Times New Roman"/>
          <w:sz w:val="20"/>
          <w:szCs w:val="20"/>
        </w:rPr>
        <w:t xml:space="preserve"> özelliklerin frekans dağılımları veril</w:t>
      </w:r>
      <w:r>
        <w:rPr>
          <w:rFonts w:ascii="Times New Roman" w:hAnsi="Times New Roman"/>
          <w:sz w:val="20"/>
          <w:szCs w:val="20"/>
        </w:rPr>
        <w:t>miştir</w:t>
      </w:r>
      <w:r w:rsidRPr="00082BE2">
        <w:rPr>
          <w:rFonts w:ascii="Times New Roman" w:hAnsi="Times New Roman"/>
          <w:sz w:val="20"/>
          <w:szCs w:val="20"/>
        </w:rPr>
        <w:t xml:space="preserve">. Ortalamalar standart sapma </w:t>
      </w:r>
      <w:proofErr w:type="gramStart"/>
      <w:r w:rsidRPr="00082BE2">
        <w:rPr>
          <w:rFonts w:ascii="Times New Roman" w:hAnsi="Times New Roman"/>
          <w:sz w:val="20"/>
          <w:szCs w:val="20"/>
        </w:rPr>
        <w:t>ile birlikte</w:t>
      </w:r>
      <w:proofErr w:type="gramEnd"/>
      <w:r w:rsidRPr="00082BE2">
        <w:rPr>
          <w:rFonts w:ascii="Times New Roman" w:hAnsi="Times New Roman"/>
          <w:sz w:val="20"/>
          <w:szCs w:val="20"/>
        </w:rPr>
        <w:t xml:space="preserve"> gösteril</w:t>
      </w:r>
      <w:r>
        <w:rPr>
          <w:rFonts w:ascii="Times New Roman" w:hAnsi="Times New Roman"/>
          <w:sz w:val="20"/>
          <w:szCs w:val="20"/>
        </w:rPr>
        <w:t>miştir</w:t>
      </w:r>
      <w:r w:rsidRPr="00082BE2">
        <w:rPr>
          <w:rFonts w:ascii="Times New Roman" w:hAnsi="Times New Roman"/>
          <w:sz w:val="20"/>
          <w:szCs w:val="20"/>
        </w:rPr>
        <w:t xml:space="preserve">. </w:t>
      </w:r>
      <w:r w:rsidRPr="00082BE2">
        <w:rPr>
          <w:rFonts w:ascii="Times New Roman" w:eastAsia="Times New Roman" w:hAnsi="Times New Roman"/>
          <w:bCs/>
          <w:sz w:val="20"/>
          <w:szCs w:val="20"/>
          <w:lang w:eastAsia="tr-TR"/>
        </w:rPr>
        <w:t>Anne babanın</w:t>
      </w:r>
      <w:r>
        <w:rPr>
          <w:rFonts w:ascii="Times New Roman" w:eastAsia="Times New Roman" w:hAnsi="Times New Roman"/>
          <w:bCs/>
          <w:sz w:val="20"/>
          <w:szCs w:val="20"/>
          <w:lang w:eastAsia="tr-TR"/>
        </w:rPr>
        <w:t>,</w:t>
      </w:r>
      <w:r w:rsidRPr="00082BE2">
        <w:rPr>
          <w:rFonts w:ascii="Times New Roman" w:eastAsia="Times New Roman" w:hAnsi="Times New Roman"/>
          <w:bCs/>
          <w:sz w:val="20"/>
          <w:szCs w:val="20"/>
          <w:lang w:eastAsia="tr-TR"/>
        </w:rPr>
        <w:t xml:space="preserve"> çocukta ateş yükselmesi nedeniyle yaşadıkları korkunun derecesi ile birinci basamağa ve hastane acil servisine başvurularındaki memnuniyetlerinin ortalama skorları </w:t>
      </w:r>
      <w:r w:rsidRPr="00082BE2">
        <w:rPr>
          <w:rFonts w:ascii="Times New Roman" w:hAnsi="Times New Roman"/>
          <w:sz w:val="20"/>
          <w:szCs w:val="20"/>
        </w:rPr>
        <w:t xml:space="preserve">test değeri 3.0 alınarak </w:t>
      </w:r>
      <w:r w:rsidRPr="00082BE2">
        <w:rPr>
          <w:rFonts w:ascii="Times New Roman" w:eastAsia="Times New Roman" w:hAnsi="Times New Roman"/>
          <w:bCs/>
          <w:sz w:val="20"/>
          <w:szCs w:val="20"/>
          <w:lang w:eastAsia="tr-TR"/>
        </w:rPr>
        <w:t>t</w:t>
      </w:r>
      <w:r w:rsidRPr="00082BE2">
        <w:rPr>
          <w:rFonts w:ascii="Times New Roman" w:hAnsi="Times New Roman"/>
          <w:sz w:val="20"/>
          <w:szCs w:val="20"/>
        </w:rPr>
        <w:t xml:space="preserve">ek </w:t>
      </w:r>
      <w:proofErr w:type="spellStart"/>
      <w:r w:rsidRPr="00082BE2">
        <w:rPr>
          <w:rFonts w:ascii="Times New Roman" w:hAnsi="Times New Roman"/>
          <w:sz w:val="20"/>
          <w:szCs w:val="20"/>
        </w:rPr>
        <w:lastRenderedPageBreak/>
        <w:t>örneklemli</w:t>
      </w:r>
      <w:proofErr w:type="spellEnd"/>
      <w:r w:rsidRPr="00082BE2">
        <w:rPr>
          <w:rFonts w:ascii="Times New Roman" w:hAnsi="Times New Roman"/>
          <w:sz w:val="20"/>
          <w:szCs w:val="20"/>
        </w:rPr>
        <w:t xml:space="preserve"> t testi karşılaştırıl</w:t>
      </w:r>
      <w:r>
        <w:rPr>
          <w:rFonts w:ascii="Times New Roman" w:hAnsi="Times New Roman"/>
          <w:sz w:val="20"/>
          <w:szCs w:val="20"/>
        </w:rPr>
        <w:t>mıştır</w:t>
      </w:r>
      <w:r w:rsidRPr="00082BE2">
        <w:rPr>
          <w:rFonts w:ascii="Times New Roman" w:hAnsi="Times New Roman"/>
          <w:sz w:val="20"/>
          <w:szCs w:val="20"/>
        </w:rPr>
        <w:t>.</w:t>
      </w:r>
      <w:r w:rsidRPr="00082BE2">
        <w:rPr>
          <w:rFonts w:ascii="Times New Roman" w:hAnsi="Times New Roman"/>
          <w:b/>
          <w:sz w:val="20"/>
          <w:szCs w:val="20"/>
        </w:rPr>
        <w:t xml:space="preserve"> </w:t>
      </w:r>
      <w:r w:rsidRPr="00082BE2">
        <w:rPr>
          <w:rFonts w:ascii="Times New Roman" w:hAnsi="Times New Roman"/>
          <w:sz w:val="20"/>
          <w:szCs w:val="20"/>
        </w:rPr>
        <w:t>Çocukların</w:t>
      </w:r>
      <w:r>
        <w:rPr>
          <w:rFonts w:ascii="Times New Roman" w:hAnsi="Times New Roman"/>
          <w:sz w:val="20"/>
          <w:szCs w:val="20"/>
        </w:rPr>
        <w:t>,</w:t>
      </w:r>
      <w:r w:rsidRPr="00082BE2">
        <w:rPr>
          <w:rFonts w:ascii="Times New Roman" w:hAnsi="Times New Roman"/>
          <w:sz w:val="20"/>
          <w:szCs w:val="20"/>
        </w:rPr>
        <w:t xml:space="preserve"> acil servis başvurusunda ateşi olma durumuna göre anne babanın </w:t>
      </w:r>
      <w:proofErr w:type="spellStart"/>
      <w:r w:rsidRPr="00082BE2">
        <w:rPr>
          <w:rFonts w:ascii="Times New Roman" w:hAnsi="Times New Roman"/>
          <w:sz w:val="20"/>
          <w:szCs w:val="20"/>
        </w:rPr>
        <w:t>sosyodemografik</w:t>
      </w:r>
      <w:proofErr w:type="spellEnd"/>
      <w:r w:rsidRPr="00082BE2">
        <w:rPr>
          <w:rFonts w:ascii="Times New Roman" w:hAnsi="Times New Roman"/>
          <w:sz w:val="20"/>
          <w:szCs w:val="20"/>
        </w:rPr>
        <w:t xml:space="preserve"> verileri ve acil servisten memnuniyet düzeyi ile karşılaştırılması</w:t>
      </w:r>
      <w:r>
        <w:rPr>
          <w:rFonts w:ascii="Times New Roman" w:hAnsi="Times New Roman"/>
          <w:sz w:val="20"/>
          <w:szCs w:val="20"/>
        </w:rPr>
        <w:t>,</w:t>
      </w:r>
      <w:r w:rsidRPr="00082BE2">
        <w:rPr>
          <w:rFonts w:ascii="Times New Roman" w:hAnsi="Times New Roman"/>
          <w:sz w:val="20"/>
          <w:szCs w:val="20"/>
        </w:rPr>
        <w:t xml:space="preserve"> Ki-Kare testi kullanılarak yapıl</w:t>
      </w:r>
      <w:r>
        <w:rPr>
          <w:rFonts w:ascii="Times New Roman" w:hAnsi="Times New Roman"/>
          <w:sz w:val="20"/>
          <w:szCs w:val="20"/>
        </w:rPr>
        <w:t>mıştır</w:t>
      </w:r>
      <w:r w:rsidRPr="00082BE2">
        <w:rPr>
          <w:rFonts w:ascii="Times New Roman" w:hAnsi="Times New Roman"/>
          <w:sz w:val="20"/>
          <w:szCs w:val="20"/>
        </w:rPr>
        <w:t>. Acil serviste</w:t>
      </w:r>
      <w:r>
        <w:rPr>
          <w:rFonts w:ascii="Times New Roman" w:hAnsi="Times New Roman"/>
          <w:sz w:val="20"/>
          <w:szCs w:val="20"/>
        </w:rPr>
        <w:t>,</w:t>
      </w:r>
      <w:r w:rsidRPr="00082BE2">
        <w:rPr>
          <w:rFonts w:ascii="Times New Roman" w:hAnsi="Times New Roman"/>
          <w:sz w:val="20"/>
          <w:szCs w:val="20"/>
        </w:rPr>
        <w:t xml:space="preserve"> çocuğun ateşinin doğru olarak yüksek ölçülme ve acilden memnuniyet oranları üzerinde etkili olan faktörleri test etmek için</w:t>
      </w:r>
      <w:r>
        <w:rPr>
          <w:rFonts w:ascii="Times New Roman" w:hAnsi="Times New Roman"/>
          <w:sz w:val="20"/>
          <w:szCs w:val="20"/>
        </w:rPr>
        <w:t>,</w:t>
      </w:r>
      <w:r w:rsidRPr="00082BE2">
        <w:rPr>
          <w:rFonts w:ascii="Times New Roman" w:hAnsi="Times New Roman"/>
          <w:sz w:val="20"/>
          <w:szCs w:val="20"/>
        </w:rPr>
        <w:t xml:space="preserve"> </w:t>
      </w:r>
      <w:proofErr w:type="spellStart"/>
      <w:r w:rsidRPr="00082BE2">
        <w:rPr>
          <w:rFonts w:ascii="Times New Roman" w:hAnsi="Times New Roman"/>
          <w:sz w:val="20"/>
          <w:szCs w:val="20"/>
        </w:rPr>
        <w:t>Spearman</w:t>
      </w:r>
      <w:proofErr w:type="spellEnd"/>
      <w:r w:rsidRPr="00082BE2">
        <w:rPr>
          <w:rFonts w:ascii="Times New Roman" w:hAnsi="Times New Roman"/>
          <w:sz w:val="20"/>
          <w:szCs w:val="20"/>
        </w:rPr>
        <w:t xml:space="preserve"> korelasyon analizi kullanıl</w:t>
      </w:r>
      <w:r>
        <w:rPr>
          <w:rFonts w:ascii="Times New Roman" w:hAnsi="Times New Roman"/>
          <w:sz w:val="20"/>
          <w:szCs w:val="20"/>
        </w:rPr>
        <w:t>mıştır</w:t>
      </w:r>
      <w:r w:rsidRPr="00082BE2">
        <w:rPr>
          <w:rFonts w:ascii="Times New Roman" w:hAnsi="Times New Roman"/>
          <w:sz w:val="20"/>
          <w:szCs w:val="20"/>
        </w:rPr>
        <w:t>. İstatistiksel anlamlılık için p&lt;0.05 kabul edil</w:t>
      </w:r>
      <w:r>
        <w:rPr>
          <w:rFonts w:ascii="Times New Roman" w:hAnsi="Times New Roman"/>
          <w:sz w:val="20"/>
          <w:szCs w:val="20"/>
        </w:rPr>
        <w:t>miştir</w:t>
      </w:r>
      <w:r w:rsidRPr="00082BE2">
        <w:rPr>
          <w:rFonts w:ascii="Times New Roman" w:hAnsi="Times New Roman"/>
          <w:sz w:val="20"/>
          <w:szCs w:val="20"/>
        </w:rPr>
        <w:t>.</w:t>
      </w:r>
    </w:p>
    <w:p w14:paraId="77681F51" w14:textId="77777777" w:rsidR="00473E59" w:rsidRPr="00082BE2" w:rsidRDefault="00473E59" w:rsidP="00473E59">
      <w:pPr>
        <w:jc w:val="both"/>
        <w:rPr>
          <w:rFonts w:ascii="Times New Roman" w:hAnsi="Times New Roman"/>
          <w:b/>
          <w:sz w:val="20"/>
          <w:szCs w:val="20"/>
        </w:rPr>
      </w:pPr>
    </w:p>
    <w:p w14:paraId="70866846" w14:textId="77777777" w:rsidR="00473E59" w:rsidRDefault="00473E59" w:rsidP="00473E59">
      <w:pPr>
        <w:jc w:val="both"/>
        <w:rPr>
          <w:rFonts w:ascii="Times New Roman" w:hAnsi="Times New Roman"/>
          <w:b/>
          <w:sz w:val="20"/>
          <w:szCs w:val="20"/>
        </w:rPr>
      </w:pPr>
      <w:r w:rsidRPr="00082BE2">
        <w:rPr>
          <w:rFonts w:ascii="Times New Roman" w:hAnsi="Times New Roman"/>
          <w:b/>
          <w:sz w:val="20"/>
          <w:szCs w:val="20"/>
        </w:rPr>
        <w:t>BULGULAR</w:t>
      </w:r>
    </w:p>
    <w:p w14:paraId="6F5B3D63" w14:textId="77777777" w:rsidR="00473E59" w:rsidRPr="00082BE2" w:rsidRDefault="00473E59" w:rsidP="00473E59">
      <w:pPr>
        <w:jc w:val="both"/>
        <w:rPr>
          <w:rFonts w:ascii="Times New Roman" w:hAnsi="Times New Roman"/>
          <w:b/>
          <w:sz w:val="20"/>
          <w:szCs w:val="20"/>
        </w:rPr>
      </w:pPr>
    </w:p>
    <w:p w14:paraId="1A4EF7D4" w14:textId="77777777" w:rsidR="00473E59" w:rsidRDefault="00473E59" w:rsidP="00473E59">
      <w:pPr>
        <w:jc w:val="both"/>
        <w:rPr>
          <w:rFonts w:ascii="Times New Roman" w:eastAsia="Times New Roman" w:hAnsi="Times New Roman"/>
          <w:bCs/>
          <w:sz w:val="20"/>
          <w:szCs w:val="20"/>
          <w:lang w:eastAsia="tr-TR"/>
        </w:rPr>
      </w:pPr>
      <w:r w:rsidRPr="00082BE2">
        <w:rPr>
          <w:rFonts w:ascii="Times New Roman" w:hAnsi="Times New Roman"/>
          <w:sz w:val="20"/>
          <w:szCs w:val="20"/>
        </w:rPr>
        <w:t xml:space="preserve">Bu </w:t>
      </w:r>
      <w:proofErr w:type="spellStart"/>
      <w:r w:rsidRPr="00082BE2">
        <w:rPr>
          <w:rFonts w:ascii="Times New Roman" w:hAnsi="Times New Roman"/>
          <w:sz w:val="20"/>
          <w:szCs w:val="20"/>
        </w:rPr>
        <w:t>kesitsel</w:t>
      </w:r>
      <w:proofErr w:type="spellEnd"/>
      <w:r w:rsidRPr="00082BE2">
        <w:rPr>
          <w:rFonts w:ascii="Times New Roman" w:hAnsi="Times New Roman"/>
          <w:sz w:val="20"/>
          <w:szCs w:val="20"/>
        </w:rPr>
        <w:t xml:space="preserve"> çalışmaya</w:t>
      </w:r>
      <w:r>
        <w:rPr>
          <w:rFonts w:ascii="Times New Roman" w:hAnsi="Times New Roman"/>
          <w:sz w:val="20"/>
          <w:szCs w:val="20"/>
        </w:rPr>
        <w:t>,</w:t>
      </w:r>
      <w:r w:rsidRPr="00082BE2">
        <w:rPr>
          <w:rFonts w:ascii="Times New Roman" w:hAnsi="Times New Roman"/>
          <w:sz w:val="20"/>
          <w:szCs w:val="20"/>
        </w:rPr>
        <w:t xml:space="preserve"> ANEAH Çocuk Acil Servisine yüksek ateş yakınması ile başvuran 509 çocuğun anne babası üzerinde yapıl</w:t>
      </w:r>
      <w:r>
        <w:rPr>
          <w:rFonts w:ascii="Times New Roman" w:hAnsi="Times New Roman"/>
          <w:sz w:val="20"/>
          <w:szCs w:val="20"/>
        </w:rPr>
        <w:t>mıştır</w:t>
      </w:r>
      <w:r w:rsidRPr="00082BE2">
        <w:rPr>
          <w:rFonts w:ascii="Times New Roman" w:hAnsi="Times New Roman"/>
          <w:sz w:val="20"/>
          <w:szCs w:val="20"/>
        </w:rPr>
        <w:t xml:space="preserve">. Çocukların ortalama yaşı </w:t>
      </w:r>
      <w:r w:rsidRPr="00082BE2">
        <w:rPr>
          <w:rFonts w:ascii="Times New Roman" w:eastAsia="Times New Roman" w:hAnsi="Times New Roman"/>
          <w:sz w:val="20"/>
          <w:szCs w:val="20"/>
          <w:lang w:eastAsia="tr-TR"/>
        </w:rPr>
        <w:t>66.4</w:t>
      </w:r>
      <w:r w:rsidRPr="00082BE2">
        <w:rPr>
          <w:rFonts w:ascii="Times New Roman" w:eastAsia="Times New Roman" w:hAnsi="Times New Roman"/>
          <w:b/>
          <w:bCs/>
          <w:sz w:val="20"/>
          <w:szCs w:val="20"/>
          <w:lang w:eastAsia="tr-TR"/>
        </w:rPr>
        <w:t>±</w:t>
      </w:r>
      <w:r w:rsidRPr="00082BE2">
        <w:rPr>
          <w:rFonts w:ascii="Times New Roman" w:eastAsia="Times New Roman" w:hAnsi="Times New Roman"/>
          <w:bCs/>
          <w:sz w:val="20"/>
          <w:szCs w:val="20"/>
          <w:lang w:eastAsia="tr-TR"/>
        </w:rPr>
        <w:t>53.7 ay idi</w:t>
      </w:r>
      <w:r>
        <w:rPr>
          <w:rFonts w:ascii="Times New Roman" w:eastAsia="Times New Roman" w:hAnsi="Times New Roman"/>
          <w:bCs/>
          <w:sz w:val="20"/>
          <w:szCs w:val="20"/>
          <w:lang w:eastAsia="tr-TR"/>
        </w:rPr>
        <w:t xml:space="preserve"> </w:t>
      </w:r>
      <w:r w:rsidRPr="00082BE2">
        <w:rPr>
          <w:rFonts w:ascii="Times New Roman" w:eastAsia="Times New Roman" w:hAnsi="Times New Roman"/>
          <w:bCs/>
          <w:sz w:val="20"/>
          <w:szCs w:val="20"/>
          <w:lang w:eastAsia="tr-TR"/>
        </w:rPr>
        <w:t>(</w:t>
      </w:r>
      <w:r w:rsidRPr="00082BE2">
        <w:rPr>
          <w:rFonts w:ascii="Times New Roman" w:hAnsi="Times New Roman"/>
          <w:sz w:val="20"/>
          <w:szCs w:val="20"/>
        </w:rPr>
        <w:t xml:space="preserve">en küçüğü </w:t>
      </w:r>
      <w:proofErr w:type="gramStart"/>
      <w:r w:rsidRPr="00082BE2">
        <w:rPr>
          <w:rFonts w:ascii="Times New Roman" w:hAnsi="Times New Roman"/>
          <w:sz w:val="20"/>
          <w:szCs w:val="20"/>
        </w:rPr>
        <w:t>1 -</w:t>
      </w:r>
      <w:proofErr w:type="gramEnd"/>
      <w:r w:rsidRPr="00082BE2">
        <w:rPr>
          <w:rFonts w:ascii="Times New Roman" w:hAnsi="Times New Roman"/>
          <w:sz w:val="20"/>
          <w:szCs w:val="20"/>
        </w:rPr>
        <w:t xml:space="preserve"> en büyüğü 215 ay).</w:t>
      </w:r>
      <w:r>
        <w:rPr>
          <w:rFonts w:ascii="Times New Roman" w:hAnsi="Times New Roman"/>
          <w:sz w:val="20"/>
          <w:szCs w:val="20"/>
        </w:rPr>
        <w:t xml:space="preserve"> </w:t>
      </w:r>
      <w:r w:rsidRPr="00082BE2">
        <w:rPr>
          <w:rFonts w:ascii="Times New Roman" w:eastAsia="Times New Roman" w:hAnsi="Times New Roman"/>
          <w:bCs/>
          <w:sz w:val="20"/>
          <w:szCs w:val="20"/>
          <w:lang w:eastAsia="tr-TR"/>
        </w:rPr>
        <w:t>Anne yaşı ortalama 32.3</w:t>
      </w:r>
      <w:r w:rsidRPr="00082BE2">
        <w:rPr>
          <w:rFonts w:ascii="Times New Roman" w:eastAsia="Times New Roman" w:hAnsi="Times New Roman"/>
          <w:b/>
          <w:bCs/>
          <w:sz w:val="20"/>
          <w:szCs w:val="20"/>
          <w:lang w:eastAsia="tr-TR"/>
        </w:rPr>
        <w:t>±</w:t>
      </w:r>
      <w:proofErr w:type="gramStart"/>
      <w:r w:rsidRPr="00082BE2">
        <w:rPr>
          <w:rFonts w:ascii="Times New Roman" w:eastAsia="Times New Roman" w:hAnsi="Times New Roman"/>
          <w:bCs/>
          <w:sz w:val="20"/>
          <w:szCs w:val="20"/>
          <w:lang w:eastAsia="tr-TR"/>
        </w:rPr>
        <w:t>6.5</w:t>
      </w:r>
      <w:proofErr w:type="gramEnd"/>
      <w:r w:rsidRPr="00082BE2">
        <w:rPr>
          <w:rFonts w:ascii="Times New Roman" w:eastAsia="Times New Roman" w:hAnsi="Times New Roman"/>
          <w:bCs/>
          <w:sz w:val="20"/>
          <w:szCs w:val="20"/>
          <w:lang w:eastAsia="tr-TR"/>
        </w:rPr>
        <w:t xml:space="preserve"> yıl, baba yaşı ortalama </w:t>
      </w:r>
      <w:r w:rsidRPr="00082BE2">
        <w:rPr>
          <w:rFonts w:ascii="Times New Roman" w:eastAsia="Times New Roman" w:hAnsi="Times New Roman"/>
          <w:sz w:val="20"/>
          <w:szCs w:val="20"/>
          <w:lang w:eastAsia="tr-TR"/>
        </w:rPr>
        <w:t>32.6</w:t>
      </w:r>
      <w:r w:rsidRPr="00082BE2">
        <w:rPr>
          <w:rFonts w:ascii="Times New Roman" w:eastAsia="Times New Roman" w:hAnsi="Times New Roman"/>
          <w:b/>
          <w:bCs/>
          <w:sz w:val="20"/>
          <w:szCs w:val="20"/>
          <w:lang w:eastAsia="tr-TR"/>
        </w:rPr>
        <w:t>±</w:t>
      </w:r>
      <w:r w:rsidRPr="00082BE2">
        <w:rPr>
          <w:rFonts w:ascii="Times New Roman" w:eastAsia="Times New Roman" w:hAnsi="Times New Roman"/>
          <w:bCs/>
          <w:sz w:val="20"/>
          <w:szCs w:val="20"/>
          <w:lang w:eastAsia="tr-TR"/>
        </w:rPr>
        <w:t>6.3 yıl idi. Annelerin</w:t>
      </w:r>
      <w:proofErr w:type="gramStart"/>
      <w:r w:rsidRPr="00082BE2">
        <w:rPr>
          <w:rFonts w:ascii="Times New Roman" w:eastAsia="Times New Roman" w:hAnsi="Times New Roman"/>
          <w:bCs/>
          <w:sz w:val="20"/>
          <w:szCs w:val="20"/>
          <w:lang w:eastAsia="tr-TR"/>
        </w:rPr>
        <w:t>%16.1</w:t>
      </w:r>
      <w:proofErr w:type="gramEnd"/>
      <w:r w:rsidRPr="00082BE2">
        <w:rPr>
          <w:rFonts w:ascii="Times New Roman" w:eastAsia="Times New Roman" w:hAnsi="Times New Roman"/>
          <w:bCs/>
          <w:sz w:val="20"/>
          <w:szCs w:val="20"/>
          <w:lang w:eastAsia="tr-TR"/>
        </w:rPr>
        <w:t xml:space="preserve">’i (n=82) hiç </w:t>
      </w:r>
      <w:proofErr w:type="spellStart"/>
      <w:r w:rsidRPr="00082BE2">
        <w:rPr>
          <w:rFonts w:ascii="Times New Roman" w:eastAsia="Times New Roman" w:hAnsi="Times New Roman"/>
          <w:bCs/>
          <w:sz w:val="20"/>
          <w:szCs w:val="20"/>
          <w:lang w:eastAsia="tr-TR"/>
        </w:rPr>
        <w:t>formal</w:t>
      </w:r>
      <w:proofErr w:type="spellEnd"/>
      <w:r w:rsidRPr="00082BE2">
        <w:rPr>
          <w:rFonts w:ascii="Times New Roman" w:eastAsia="Times New Roman" w:hAnsi="Times New Roman"/>
          <w:bCs/>
          <w:sz w:val="20"/>
          <w:szCs w:val="20"/>
          <w:lang w:eastAsia="tr-TR"/>
        </w:rPr>
        <w:t xml:space="preserve"> eğitim almamış, %53.4’ü (n=272)</w:t>
      </w:r>
      <w:r>
        <w:rPr>
          <w:rFonts w:ascii="Times New Roman" w:eastAsia="Times New Roman" w:hAnsi="Times New Roman"/>
          <w:bCs/>
          <w:sz w:val="20"/>
          <w:szCs w:val="20"/>
          <w:lang w:eastAsia="tr-TR"/>
        </w:rPr>
        <w:t xml:space="preserve"> </w:t>
      </w:r>
      <w:r w:rsidRPr="00082BE2">
        <w:rPr>
          <w:rFonts w:ascii="Times New Roman" w:eastAsia="Times New Roman" w:hAnsi="Times New Roman"/>
          <w:bCs/>
          <w:sz w:val="20"/>
          <w:szCs w:val="20"/>
          <w:lang w:eastAsia="tr-TR"/>
        </w:rPr>
        <w:t>ilkokul ve ortaokul mezunları, %30.5’i (n=155) ise lise ve üstü okuldan mezun olmuştur. Babaların</w:t>
      </w:r>
      <w:r>
        <w:rPr>
          <w:rFonts w:ascii="Times New Roman" w:eastAsia="Times New Roman" w:hAnsi="Times New Roman"/>
          <w:bCs/>
          <w:sz w:val="20"/>
          <w:szCs w:val="20"/>
          <w:lang w:eastAsia="tr-TR"/>
        </w:rPr>
        <w:t xml:space="preserve"> </w:t>
      </w:r>
      <w:proofErr w:type="gramStart"/>
      <w:r w:rsidRPr="00082BE2">
        <w:rPr>
          <w:rFonts w:ascii="Times New Roman" w:eastAsia="Times New Roman" w:hAnsi="Times New Roman"/>
          <w:bCs/>
          <w:sz w:val="20"/>
          <w:szCs w:val="20"/>
          <w:lang w:eastAsia="tr-TR"/>
        </w:rPr>
        <w:t>%6.9</w:t>
      </w:r>
      <w:proofErr w:type="gramEnd"/>
      <w:r w:rsidRPr="00082BE2">
        <w:rPr>
          <w:rFonts w:ascii="Times New Roman" w:eastAsia="Times New Roman" w:hAnsi="Times New Roman"/>
          <w:bCs/>
          <w:sz w:val="20"/>
          <w:szCs w:val="20"/>
          <w:lang w:eastAsia="tr-TR"/>
        </w:rPr>
        <w:t>’u (n=35)</w:t>
      </w:r>
      <w:r>
        <w:rPr>
          <w:rFonts w:ascii="Times New Roman" w:eastAsia="Times New Roman" w:hAnsi="Times New Roman"/>
          <w:bCs/>
          <w:sz w:val="20"/>
          <w:szCs w:val="20"/>
          <w:lang w:eastAsia="tr-TR"/>
        </w:rPr>
        <w:t xml:space="preserve"> </w:t>
      </w:r>
      <w:r w:rsidRPr="00082BE2">
        <w:rPr>
          <w:rFonts w:ascii="Times New Roman" w:eastAsia="Times New Roman" w:hAnsi="Times New Roman"/>
          <w:bCs/>
          <w:sz w:val="20"/>
          <w:szCs w:val="20"/>
          <w:lang w:eastAsia="tr-TR"/>
        </w:rPr>
        <w:t xml:space="preserve">eğitim almayanlar, %45’i (n=229) ilkokul ve ortaokul, % 48.1’i (n=245) lise ve üstü eğitim almışlardı. Annelerden </w:t>
      </w:r>
      <w:proofErr w:type="gramStart"/>
      <w:r w:rsidRPr="00082BE2">
        <w:rPr>
          <w:rFonts w:ascii="Times New Roman" w:eastAsia="Times New Roman" w:hAnsi="Times New Roman"/>
          <w:bCs/>
          <w:sz w:val="20"/>
          <w:szCs w:val="20"/>
          <w:lang w:eastAsia="tr-TR"/>
        </w:rPr>
        <w:t>%10.4</w:t>
      </w:r>
      <w:proofErr w:type="gramEnd"/>
      <w:r w:rsidRPr="00082BE2">
        <w:rPr>
          <w:rFonts w:ascii="Times New Roman" w:eastAsia="Times New Roman" w:hAnsi="Times New Roman"/>
          <w:bCs/>
          <w:sz w:val="20"/>
          <w:szCs w:val="20"/>
          <w:lang w:eastAsia="tr-TR"/>
        </w:rPr>
        <w:t xml:space="preserve">’ü (53) çalışıyorken %89.6’sı (n=456) çalışmayan ev hanımlarıydı. Babaların </w:t>
      </w:r>
      <w:proofErr w:type="gramStart"/>
      <w:r w:rsidRPr="00082BE2">
        <w:rPr>
          <w:rFonts w:ascii="Times New Roman" w:eastAsia="Times New Roman" w:hAnsi="Times New Roman"/>
          <w:bCs/>
          <w:sz w:val="20"/>
          <w:szCs w:val="20"/>
          <w:lang w:eastAsia="tr-TR"/>
        </w:rPr>
        <w:t>%91.9</w:t>
      </w:r>
      <w:proofErr w:type="gramEnd"/>
      <w:r w:rsidRPr="00082BE2">
        <w:rPr>
          <w:rFonts w:ascii="Times New Roman" w:eastAsia="Times New Roman" w:hAnsi="Times New Roman"/>
          <w:bCs/>
          <w:sz w:val="20"/>
          <w:szCs w:val="20"/>
          <w:lang w:eastAsia="tr-TR"/>
        </w:rPr>
        <w:t xml:space="preserve">’u (n=468) çalışmaktayken %8.1’i (n=41) çalışmayan işsizlerden oluşuyordu. Evdeki yaşayan ortalama kişi sayısı 4.7 </w:t>
      </w:r>
      <w:r w:rsidRPr="00082BE2">
        <w:rPr>
          <w:rFonts w:ascii="Times New Roman" w:eastAsia="Times New Roman" w:hAnsi="Times New Roman"/>
          <w:b/>
          <w:bCs/>
          <w:sz w:val="20"/>
          <w:szCs w:val="20"/>
          <w:lang w:eastAsia="tr-TR"/>
        </w:rPr>
        <w:t>±</w:t>
      </w:r>
      <w:r w:rsidRPr="00082BE2">
        <w:rPr>
          <w:rFonts w:ascii="Times New Roman" w:eastAsia="Times New Roman" w:hAnsi="Times New Roman"/>
          <w:bCs/>
          <w:sz w:val="20"/>
          <w:szCs w:val="20"/>
          <w:lang w:eastAsia="tr-TR"/>
        </w:rPr>
        <w:t xml:space="preserve">1.8 idi. Katılımcıların beyana göre ortalama hane gelir durumu %26.3’ü </w:t>
      </w:r>
      <w:r w:rsidRPr="00082BE2">
        <w:rPr>
          <w:rFonts w:ascii="Times New Roman" w:eastAsia="Times New Roman" w:hAnsi="Times New Roman"/>
          <w:bCs/>
          <w:sz w:val="20"/>
          <w:szCs w:val="20"/>
          <w:lang w:eastAsia="tr-TR"/>
        </w:rPr>
        <w:t xml:space="preserve">(n=134) çok düşük, %48.3’ü (n=246) </w:t>
      </w:r>
      <w:proofErr w:type="gramStart"/>
      <w:r w:rsidRPr="00082BE2">
        <w:rPr>
          <w:rFonts w:ascii="Times New Roman" w:eastAsia="Times New Roman" w:hAnsi="Times New Roman"/>
          <w:bCs/>
          <w:sz w:val="20"/>
          <w:szCs w:val="20"/>
          <w:lang w:eastAsia="tr-TR"/>
        </w:rPr>
        <w:t>düşük,%</w:t>
      </w:r>
      <w:proofErr w:type="gramEnd"/>
      <w:r w:rsidRPr="00082BE2">
        <w:rPr>
          <w:rFonts w:ascii="Times New Roman" w:eastAsia="Times New Roman" w:hAnsi="Times New Roman"/>
          <w:bCs/>
          <w:sz w:val="20"/>
          <w:szCs w:val="20"/>
          <w:lang w:eastAsia="tr-TR"/>
        </w:rPr>
        <w:t xml:space="preserve">18.7’i (n=95) orta ve %6.7’ü (n=34) yüksek gelir düzeyine sahipti. </w:t>
      </w:r>
    </w:p>
    <w:p w14:paraId="6286330A" w14:textId="77777777" w:rsidR="00F82C1D" w:rsidRPr="00082BE2" w:rsidRDefault="00F82C1D" w:rsidP="00473E59">
      <w:pPr>
        <w:jc w:val="both"/>
        <w:rPr>
          <w:rFonts w:ascii="Times New Roman" w:eastAsia="Times New Roman" w:hAnsi="Times New Roman"/>
          <w:bCs/>
          <w:sz w:val="20"/>
          <w:szCs w:val="20"/>
          <w:lang w:eastAsia="tr-TR"/>
        </w:rPr>
      </w:pPr>
    </w:p>
    <w:p w14:paraId="6016CBD8" w14:textId="61E0DE60" w:rsidR="00F82C1D" w:rsidRPr="00F852BA" w:rsidRDefault="00F82C1D" w:rsidP="00F852BA">
      <w:pPr>
        <w:jc w:val="both"/>
        <w:rPr>
          <w:rFonts w:ascii="Times New Roman" w:eastAsia="Times New Roman" w:hAnsi="Times New Roman"/>
          <w:bCs/>
          <w:sz w:val="20"/>
          <w:szCs w:val="20"/>
          <w:lang w:eastAsia="tr-TR"/>
        </w:rPr>
        <w:sectPr w:rsidR="00F82C1D" w:rsidRPr="00F852BA" w:rsidSect="00473E59">
          <w:pgSz w:w="11900" w:h="16840"/>
          <w:pgMar w:top="1440" w:right="1440" w:bottom="1440" w:left="1440" w:header="708" w:footer="708" w:gutter="0"/>
          <w:cols w:num="2" w:space="708"/>
          <w:docGrid w:linePitch="360"/>
        </w:sectPr>
      </w:pPr>
      <w:r>
        <w:rPr>
          <w:rFonts w:ascii="Times New Roman" w:hAnsi="Times New Roman"/>
          <w:sz w:val="20"/>
          <w:szCs w:val="20"/>
        </w:rPr>
        <w:t xml:space="preserve">     </w:t>
      </w:r>
      <w:r w:rsidR="00473E59" w:rsidRPr="00082BE2">
        <w:rPr>
          <w:rFonts w:ascii="Times New Roman" w:hAnsi="Times New Roman"/>
          <w:sz w:val="20"/>
          <w:szCs w:val="20"/>
        </w:rPr>
        <w:t xml:space="preserve">Çocuk </w:t>
      </w:r>
      <w:r w:rsidR="00473E59">
        <w:rPr>
          <w:rFonts w:ascii="Times New Roman" w:hAnsi="Times New Roman"/>
          <w:sz w:val="20"/>
          <w:szCs w:val="20"/>
        </w:rPr>
        <w:t>a</w:t>
      </w:r>
      <w:r w:rsidR="00473E59" w:rsidRPr="00082BE2">
        <w:rPr>
          <w:rFonts w:ascii="Times New Roman" w:hAnsi="Times New Roman"/>
          <w:sz w:val="20"/>
          <w:szCs w:val="20"/>
        </w:rPr>
        <w:t xml:space="preserve">cil </w:t>
      </w:r>
      <w:r w:rsidR="00473E59">
        <w:rPr>
          <w:rFonts w:ascii="Times New Roman" w:hAnsi="Times New Roman"/>
          <w:sz w:val="20"/>
          <w:szCs w:val="20"/>
        </w:rPr>
        <w:t>s</w:t>
      </w:r>
      <w:r w:rsidR="00473E59" w:rsidRPr="00082BE2">
        <w:rPr>
          <w:rFonts w:ascii="Times New Roman" w:hAnsi="Times New Roman"/>
          <w:sz w:val="20"/>
          <w:szCs w:val="20"/>
        </w:rPr>
        <w:t>erviste yapılan ölçüm sonucu 144 (</w:t>
      </w:r>
      <w:proofErr w:type="gramStart"/>
      <w:r w:rsidR="00473E59" w:rsidRPr="00082BE2">
        <w:rPr>
          <w:rFonts w:ascii="Times New Roman" w:hAnsi="Times New Roman"/>
          <w:sz w:val="20"/>
          <w:szCs w:val="20"/>
        </w:rPr>
        <w:t>%28.3</w:t>
      </w:r>
      <w:proofErr w:type="gramEnd"/>
      <w:r w:rsidR="00473E59" w:rsidRPr="00082BE2">
        <w:rPr>
          <w:rFonts w:ascii="Times New Roman" w:hAnsi="Times New Roman"/>
          <w:sz w:val="20"/>
          <w:szCs w:val="20"/>
        </w:rPr>
        <w:t>) çocuğun ateşi yoktu (≤37.4°C), 365 (%71.7) çocuğun ise ateşi vardı (≥37.5° C).</w:t>
      </w:r>
      <w:r w:rsidR="00473E59">
        <w:rPr>
          <w:rFonts w:ascii="Times New Roman" w:hAnsi="Times New Roman"/>
          <w:sz w:val="20"/>
          <w:szCs w:val="20"/>
        </w:rPr>
        <w:t xml:space="preserve"> </w:t>
      </w:r>
      <w:r w:rsidR="00473E59" w:rsidRPr="00082BE2">
        <w:rPr>
          <w:rFonts w:ascii="Times New Roman" w:hAnsi="Times New Roman"/>
          <w:sz w:val="20"/>
          <w:szCs w:val="20"/>
        </w:rPr>
        <w:t xml:space="preserve">Ebeveynlerin </w:t>
      </w:r>
      <w:proofErr w:type="gramStart"/>
      <w:r w:rsidR="00473E59" w:rsidRPr="00082BE2">
        <w:rPr>
          <w:rFonts w:ascii="Times New Roman" w:hAnsi="Times New Roman"/>
          <w:sz w:val="20"/>
          <w:szCs w:val="20"/>
        </w:rPr>
        <w:t>%57.8</w:t>
      </w:r>
      <w:proofErr w:type="gramEnd"/>
      <w:r w:rsidR="00473E59" w:rsidRPr="00082BE2">
        <w:rPr>
          <w:rFonts w:ascii="Times New Roman" w:hAnsi="Times New Roman"/>
          <w:sz w:val="20"/>
          <w:szCs w:val="20"/>
        </w:rPr>
        <w:t xml:space="preserve">’i (n=294) çocuklarının ateşini koltuk altından ölçtüklerini, %49.5 (n=252) 38°C ve üstünü yüksek ateş olarak kabul ettiklerini, </w:t>
      </w:r>
      <w:r w:rsidR="00473E59" w:rsidRPr="00082BE2">
        <w:rPr>
          <w:rFonts w:ascii="Times New Roman" w:eastAsia="Times New Roman" w:hAnsi="Times New Roman"/>
          <w:bCs/>
          <w:sz w:val="20"/>
          <w:szCs w:val="20"/>
          <w:lang w:eastAsia="tr-TR"/>
        </w:rPr>
        <w:t>%48.9 (n=249) ateş yükselmesi durumunda ilk olarak giysilerini çıkarıp soğuk uygulama yaptıklarını, %28.7’si (n=146) ilk önce ateş düşürücü verdiğini ve %13.9’u (n=71) ise ilk önce doktora götürdüğünü belirtmiştir. ‘</w:t>
      </w:r>
      <w:r w:rsidR="00473E59" w:rsidRPr="00082BE2">
        <w:rPr>
          <w:rFonts w:ascii="Times New Roman" w:hAnsi="Times New Roman"/>
          <w:sz w:val="20"/>
          <w:szCs w:val="20"/>
        </w:rPr>
        <w:t xml:space="preserve">Çocuğunuzun ateşinin yükselmesi sizi ne kadar endişelendirir ve korkutur?’ sorusuna ise sadece </w:t>
      </w:r>
      <w:proofErr w:type="gramStart"/>
      <w:r w:rsidR="00473E59" w:rsidRPr="00082BE2">
        <w:rPr>
          <w:rFonts w:ascii="Times New Roman" w:hAnsi="Times New Roman"/>
          <w:sz w:val="20"/>
          <w:szCs w:val="20"/>
        </w:rPr>
        <w:t>%4.1</w:t>
      </w:r>
      <w:proofErr w:type="gramEnd"/>
      <w:r w:rsidR="00473E59" w:rsidRPr="00082BE2">
        <w:rPr>
          <w:rFonts w:ascii="Times New Roman" w:hAnsi="Times New Roman"/>
          <w:sz w:val="20"/>
          <w:szCs w:val="20"/>
        </w:rPr>
        <w:t xml:space="preserve"> (n=21) kişi hiç korkutmaz derken %22.0’si (n=112) çok fazla korkarım diye belirtmişlerdir. Bu soruya verilen yanıtların ortalama skoru 3.43</w:t>
      </w:r>
      <w:r w:rsidR="00473E59">
        <w:rPr>
          <w:rFonts w:ascii="Symbol" w:hAnsi="Symbol"/>
          <w:sz w:val="20"/>
          <w:szCs w:val="20"/>
        </w:rPr>
        <w:t></w:t>
      </w:r>
      <w:proofErr w:type="gramStart"/>
      <w:r w:rsidR="00473E59" w:rsidRPr="00082BE2">
        <w:rPr>
          <w:rFonts w:ascii="Times New Roman" w:hAnsi="Times New Roman"/>
          <w:sz w:val="20"/>
          <w:szCs w:val="20"/>
        </w:rPr>
        <w:t>1.1</w:t>
      </w:r>
      <w:proofErr w:type="gramEnd"/>
      <w:r w:rsidR="00473E59" w:rsidRPr="00082BE2">
        <w:rPr>
          <w:rFonts w:ascii="Times New Roman" w:hAnsi="Times New Roman"/>
          <w:sz w:val="20"/>
          <w:szCs w:val="20"/>
        </w:rPr>
        <w:t xml:space="preserve"> olarak belirlenmiş ve tek </w:t>
      </w:r>
      <w:proofErr w:type="spellStart"/>
      <w:r w:rsidR="00473E59" w:rsidRPr="00082BE2">
        <w:rPr>
          <w:rFonts w:ascii="Times New Roman" w:hAnsi="Times New Roman"/>
          <w:sz w:val="20"/>
          <w:szCs w:val="20"/>
        </w:rPr>
        <w:t>örneklemli</w:t>
      </w:r>
      <w:proofErr w:type="spellEnd"/>
      <w:r w:rsidR="00473E59" w:rsidRPr="00082BE2">
        <w:rPr>
          <w:rFonts w:ascii="Times New Roman" w:hAnsi="Times New Roman"/>
          <w:sz w:val="20"/>
          <w:szCs w:val="20"/>
        </w:rPr>
        <w:t xml:space="preserve"> t testinde test değeri 3’e göre anlamlı olarak yüksek çıkmıştır (t=8.578, p=0.000).</w:t>
      </w:r>
      <w:r w:rsidR="00473E59">
        <w:rPr>
          <w:rFonts w:ascii="Times New Roman" w:hAnsi="Times New Roman"/>
          <w:sz w:val="20"/>
          <w:szCs w:val="20"/>
        </w:rPr>
        <w:t xml:space="preserve"> </w:t>
      </w:r>
      <w:r w:rsidR="00473E59" w:rsidRPr="00082BE2">
        <w:rPr>
          <w:rFonts w:ascii="Times New Roman" w:hAnsi="Times New Roman"/>
          <w:sz w:val="20"/>
          <w:szCs w:val="20"/>
        </w:rPr>
        <w:t>Ayrıca ateş yükselmesi nedeniyle yaşanılan endişe ve korkunun annenin eğitim durumu arttıkça anlamlı olarak azaldığı bulunmuştur (</w:t>
      </w:r>
      <w:r w:rsidR="00473E59" w:rsidRPr="00082BE2">
        <w:rPr>
          <w:rFonts w:ascii="Times New Roman" w:hAnsi="Times New Roman"/>
          <w:i/>
          <w:sz w:val="20"/>
          <w:szCs w:val="20"/>
        </w:rPr>
        <w:t>X</w:t>
      </w:r>
      <w:r w:rsidR="00473E59" w:rsidRPr="00082BE2">
        <w:rPr>
          <w:rFonts w:ascii="Times New Roman" w:hAnsi="Times New Roman"/>
          <w:i/>
          <w:sz w:val="20"/>
          <w:szCs w:val="20"/>
          <w:vertAlign w:val="superscript"/>
        </w:rPr>
        <w:t>2</w:t>
      </w:r>
      <w:r w:rsidR="00473E59" w:rsidRPr="00082BE2">
        <w:rPr>
          <w:rFonts w:ascii="Times New Roman" w:hAnsi="Times New Roman"/>
          <w:sz w:val="20"/>
          <w:szCs w:val="20"/>
        </w:rPr>
        <w:t xml:space="preserve">=22.694, p=0.030). </w:t>
      </w:r>
      <w:r w:rsidR="00473E59" w:rsidRPr="00082BE2">
        <w:rPr>
          <w:rFonts w:ascii="Times New Roman" w:eastAsia="Times New Roman" w:hAnsi="Times New Roman"/>
          <w:bCs/>
          <w:sz w:val="20"/>
          <w:szCs w:val="20"/>
          <w:lang w:eastAsia="tr-TR"/>
        </w:rPr>
        <w:t xml:space="preserve">Ebeveynlerin çocukta ateş yükselmesiyle ilgili bilgi, tutum ve davranışlarını araştıran soruların şıklarının yanıtlanma sayı ve oranları </w:t>
      </w:r>
      <w:r w:rsidR="00473E59" w:rsidRPr="00F852BA">
        <w:rPr>
          <w:rFonts w:ascii="Times New Roman" w:eastAsia="Times New Roman" w:hAnsi="Times New Roman"/>
          <w:bCs/>
          <w:sz w:val="20"/>
          <w:szCs w:val="20"/>
          <w:lang w:eastAsia="tr-TR"/>
        </w:rPr>
        <w:t>Tablo 1</w:t>
      </w:r>
      <w:r w:rsidR="001C42B1" w:rsidRPr="00F852BA">
        <w:rPr>
          <w:rFonts w:ascii="Times New Roman" w:eastAsia="Times New Roman" w:hAnsi="Times New Roman"/>
          <w:bCs/>
          <w:sz w:val="20"/>
          <w:szCs w:val="20"/>
          <w:lang w:eastAsia="tr-TR"/>
        </w:rPr>
        <w:t>’de</w:t>
      </w:r>
      <w:r w:rsidR="001C42B1">
        <w:rPr>
          <w:rFonts w:ascii="Times New Roman" w:eastAsia="Times New Roman" w:hAnsi="Times New Roman"/>
          <w:bCs/>
          <w:sz w:val="20"/>
          <w:szCs w:val="20"/>
          <w:lang w:eastAsia="tr-TR"/>
        </w:rPr>
        <w:t xml:space="preserve"> verilmişti</w:t>
      </w:r>
      <w:r w:rsidR="00F852BA">
        <w:rPr>
          <w:rFonts w:ascii="Times New Roman" w:eastAsia="Times New Roman" w:hAnsi="Times New Roman"/>
          <w:bCs/>
          <w:sz w:val="20"/>
          <w:szCs w:val="20"/>
          <w:lang w:eastAsia="tr-TR"/>
        </w:rPr>
        <w:t>r.</w:t>
      </w:r>
    </w:p>
    <w:p w14:paraId="6596FE59" w14:textId="77777777" w:rsidR="0073662A" w:rsidRPr="0073662A" w:rsidRDefault="0073662A" w:rsidP="00473E59">
      <w:pPr>
        <w:rPr>
          <w:rFonts w:ascii="Times New Roman" w:hAnsi="Times New Roman" w:cs="Times New Roman"/>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6"/>
        <w:gridCol w:w="3587"/>
        <w:gridCol w:w="1070"/>
        <w:gridCol w:w="789"/>
      </w:tblGrid>
      <w:tr w:rsidR="00F82C1D" w14:paraId="1ABDEEA0" w14:textId="77777777" w:rsidTr="007279CC">
        <w:trPr>
          <w:trHeight w:val="257"/>
        </w:trPr>
        <w:tc>
          <w:tcPr>
            <w:tcW w:w="9072" w:type="dxa"/>
            <w:gridSpan w:val="4"/>
          </w:tcPr>
          <w:p w14:paraId="6CA89736" w14:textId="035FDEFF" w:rsidR="00F82C1D" w:rsidRPr="00F82C1D" w:rsidRDefault="00F82C1D" w:rsidP="00F82C1D">
            <w:pPr>
              <w:jc w:val="both"/>
              <w:rPr>
                <w:rFonts w:ascii="Times New Roman" w:hAnsi="Times New Roman"/>
                <w:b/>
                <w:sz w:val="20"/>
                <w:szCs w:val="20"/>
              </w:rPr>
            </w:pPr>
            <w:r w:rsidRPr="00F82C1D">
              <w:rPr>
                <w:rFonts w:ascii="Times New Roman" w:hAnsi="Times New Roman"/>
                <w:b/>
                <w:sz w:val="20"/>
                <w:szCs w:val="20"/>
              </w:rPr>
              <w:t xml:space="preserve">Tablo 1. Anne-babaların çocukların ateş yükselmesi ile ilgili </w:t>
            </w:r>
            <w:r w:rsidRPr="00F82C1D">
              <w:rPr>
                <w:rFonts w:ascii="Times New Roman" w:eastAsia="Times New Roman" w:hAnsi="Times New Roman"/>
                <w:b/>
                <w:bCs/>
                <w:sz w:val="20"/>
                <w:szCs w:val="20"/>
                <w:lang w:eastAsia="tr-TR"/>
              </w:rPr>
              <w:t>bilgi, tutum ve davranışları</w:t>
            </w:r>
          </w:p>
        </w:tc>
      </w:tr>
      <w:tr w:rsidR="00F82C1D" w:rsidRPr="002E6EA3" w14:paraId="65773DAE" w14:textId="77777777" w:rsidTr="007279CC">
        <w:trPr>
          <w:trHeight w:val="197"/>
        </w:trPr>
        <w:tc>
          <w:tcPr>
            <w:tcW w:w="7213" w:type="dxa"/>
            <w:gridSpan w:val="2"/>
          </w:tcPr>
          <w:p w14:paraId="03783B48" w14:textId="0FFA7D3C" w:rsidR="00F82C1D" w:rsidRPr="00F82C1D" w:rsidRDefault="00F82C1D" w:rsidP="00F82C1D">
            <w:pPr>
              <w:autoSpaceDE w:val="0"/>
              <w:autoSpaceDN w:val="0"/>
              <w:adjustRightInd w:val="0"/>
              <w:jc w:val="both"/>
              <w:rPr>
                <w:rFonts w:ascii="Times New Roman" w:hAnsi="Times New Roman" w:cs="Times New Roman"/>
                <w:sz w:val="16"/>
                <w:szCs w:val="16"/>
              </w:rPr>
            </w:pPr>
            <w:r w:rsidRPr="00F82C1D">
              <w:rPr>
                <w:rFonts w:ascii="Times New Roman" w:hAnsi="Times New Roman" w:cs="Times New Roman"/>
                <w:sz w:val="16"/>
                <w:szCs w:val="16"/>
              </w:rPr>
              <w:t>Çocukta ateş yükselmesi ile ilgili bilgi, tutum ve davranışlar (n=509)</w:t>
            </w:r>
          </w:p>
        </w:tc>
        <w:tc>
          <w:tcPr>
            <w:tcW w:w="1070" w:type="dxa"/>
            <w:vAlign w:val="center"/>
          </w:tcPr>
          <w:p w14:paraId="3686F3C0" w14:textId="77777777" w:rsidR="00F82C1D" w:rsidRPr="00F82C1D" w:rsidRDefault="00F82C1D" w:rsidP="00F82C1D">
            <w:pPr>
              <w:autoSpaceDE w:val="0"/>
              <w:autoSpaceDN w:val="0"/>
              <w:adjustRightInd w:val="0"/>
              <w:ind w:left="60" w:right="60"/>
              <w:jc w:val="center"/>
              <w:rPr>
                <w:rFonts w:ascii="Times New Roman" w:hAnsi="Times New Roman" w:cs="Times New Roman"/>
                <w:b/>
                <w:sz w:val="16"/>
                <w:szCs w:val="16"/>
              </w:rPr>
            </w:pPr>
            <w:proofErr w:type="gramStart"/>
            <w:r w:rsidRPr="00F82C1D">
              <w:rPr>
                <w:rFonts w:ascii="Times New Roman" w:hAnsi="Times New Roman" w:cs="Times New Roman"/>
                <w:b/>
                <w:sz w:val="16"/>
                <w:szCs w:val="16"/>
              </w:rPr>
              <w:t>n</w:t>
            </w:r>
            <w:proofErr w:type="gramEnd"/>
          </w:p>
        </w:tc>
        <w:tc>
          <w:tcPr>
            <w:tcW w:w="789" w:type="dxa"/>
            <w:vAlign w:val="center"/>
          </w:tcPr>
          <w:p w14:paraId="7241E83C" w14:textId="77777777" w:rsidR="00F82C1D" w:rsidRPr="00F82C1D" w:rsidRDefault="00F82C1D" w:rsidP="00F82C1D">
            <w:pPr>
              <w:autoSpaceDE w:val="0"/>
              <w:autoSpaceDN w:val="0"/>
              <w:adjustRightInd w:val="0"/>
              <w:ind w:left="60" w:right="60"/>
              <w:jc w:val="center"/>
              <w:rPr>
                <w:rFonts w:ascii="Times New Roman" w:hAnsi="Times New Roman" w:cs="Times New Roman"/>
                <w:b/>
                <w:sz w:val="16"/>
                <w:szCs w:val="16"/>
              </w:rPr>
            </w:pPr>
            <w:r w:rsidRPr="00F82C1D">
              <w:rPr>
                <w:rFonts w:ascii="Times New Roman" w:hAnsi="Times New Roman" w:cs="Times New Roman"/>
                <w:b/>
                <w:sz w:val="16"/>
                <w:szCs w:val="16"/>
              </w:rPr>
              <w:t>%</w:t>
            </w:r>
          </w:p>
        </w:tc>
      </w:tr>
      <w:tr w:rsidR="00F82C1D" w:rsidRPr="002E6EA3" w14:paraId="13DBA043" w14:textId="77777777" w:rsidTr="007279CC">
        <w:tc>
          <w:tcPr>
            <w:tcW w:w="3626" w:type="dxa"/>
            <w:vMerge w:val="restart"/>
            <w:vAlign w:val="center"/>
          </w:tcPr>
          <w:p w14:paraId="2A862E07" w14:textId="77777777" w:rsidR="00F82C1D" w:rsidRPr="00F82C1D" w:rsidRDefault="00F82C1D" w:rsidP="00F82C1D">
            <w:pPr>
              <w:autoSpaceDE w:val="0"/>
              <w:autoSpaceDN w:val="0"/>
              <w:adjustRightInd w:val="0"/>
              <w:rPr>
                <w:rFonts w:ascii="Times New Roman" w:hAnsi="Times New Roman" w:cs="Times New Roman"/>
                <w:b/>
                <w:sz w:val="16"/>
                <w:szCs w:val="16"/>
              </w:rPr>
            </w:pPr>
            <w:r w:rsidRPr="00F82C1D">
              <w:rPr>
                <w:rFonts w:ascii="Times New Roman" w:hAnsi="Times New Roman" w:cs="Times New Roman"/>
                <w:b/>
                <w:sz w:val="16"/>
                <w:szCs w:val="16"/>
              </w:rPr>
              <w:t>Ateşi nereden ölçersiniz?</w:t>
            </w:r>
          </w:p>
        </w:tc>
        <w:tc>
          <w:tcPr>
            <w:tcW w:w="3587" w:type="dxa"/>
            <w:vAlign w:val="center"/>
          </w:tcPr>
          <w:p w14:paraId="78A09902" w14:textId="77777777" w:rsidR="00F82C1D" w:rsidRPr="00F82C1D" w:rsidRDefault="00F82C1D" w:rsidP="00F82C1D">
            <w:pPr>
              <w:autoSpaceDE w:val="0"/>
              <w:autoSpaceDN w:val="0"/>
              <w:adjustRightInd w:val="0"/>
              <w:ind w:right="60"/>
              <w:rPr>
                <w:rFonts w:ascii="Times New Roman" w:hAnsi="Times New Roman" w:cs="Times New Roman"/>
                <w:sz w:val="16"/>
                <w:szCs w:val="16"/>
              </w:rPr>
            </w:pPr>
            <w:r w:rsidRPr="00F82C1D">
              <w:rPr>
                <w:rFonts w:ascii="Times New Roman" w:hAnsi="Times New Roman" w:cs="Times New Roman"/>
                <w:sz w:val="16"/>
                <w:szCs w:val="16"/>
              </w:rPr>
              <w:t>Ağız içinden</w:t>
            </w:r>
          </w:p>
        </w:tc>
        <w:tc>
          <w:tcPr>
            <w:tcW w:w="1070" w:type="dxa"/>
            <w:vAlign w:val="center"/>
          </w:tcPr>
          <w:p w14:paraId="441AD318"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3</w:t>
            </w:r>
          </w:p>
        </w:tc>
        <w:tc>
          <w:tcPr>
            <w:tcW w:w="789" w:type="dxa"/>
            <w:vAlign w:val="center"/>
          </w:tcPr>
          <w:p w14:paraId="542112D0"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6</w:t>
            </w:r>
          </w:p>
        </w:tc>
      </w:tr>
      <w:tr w:rsidR="00F82C1D" w:rsidRPr="002E6EA3" w14:paraId="1A61DCF7" w14:textId="77777777" w:rsidTr="007279CC">
        <w:tc>
          <w:tcPr>
            <w:tcW w:w="3626" w:type="dxa"/>
            <w:vMerge/>
            <w:vAlign w:val="center"/>
          </w:tcPr>
          <w:p w14:paraId="6B9FF6FD" w14:textId="77777777" w:rsidR="00F82C1D" w:rsidRPr="00F82C1D" w:rsidRDefault="00F82C1D" w:rsidP="00F82C1D">
            <w:pPr>
              <w:autoSpaceDE w:val="0"/>
              <w:autoSpaceDN w:val="0"/>
              <w:adjustRightInd w:val="0"/>
              <w:rPr>
                <w:rFonts w:ascii="Times New Roman" w:hAnsi="Times New Roman" w:cs="Times New Roman"/>
                <w:b/>
                <w:sz w:val="16"/>
                <w:szCs w:val="16"/>
              </w:rPr>
            </w:pPr>
          </w:p>
        </w:tc>
        <w:tc>
          <w:tcPr>
            <w:tcW w:w="3587" w:type="dxa"/>
            <w:vAlign w:val="center"/>
          </w:tcPr>
          <w:p w14:paraId="72D34124" w14:textId="77777777" w:rsidR="00F82C1D" w:rsidRPr="00F82C1D" w:rsidRDefault="00F82C1D" w:rsidP="00F82C1D">
            <w:pPr>
              <w:autoSpaceDE w:val="0"/>
              <w:autoSpaceDN w:val="0"/>
              <w:adjustRightInd w:val="0"/>
              <w:ind w:right="60"/>
              <w:rPr>
                <w:rFonts w:ascii="Times New Roman" w:hAnsi="Times New Roman" w:cs="Times New Roman"/>
                <w:sz w:val="16"/>
                <w:szCs w:val="16"/>
              </w:rPr>
            </w:pPr>
            <w:r w:rsidRPr="00F82C1D">
              <w:rPr>
                <w:rFonts w:ascii="Times New Roman" w:hAnsi="Times New Roman" w:cs="Times New Roman"/>
                <w:sz w:val="16"/>
                <w:szCs w:val="16"/>
              </w:rPr>
              <w:t>Koltuk altından</w:t>
            </w:r>
          </w:p>
        </w:tc>
        <w:tc>
          <w:tcPr>
            <w:tcW w:w="1070" w:type="dxa"/>
            <w:vAlign w:val="center"/>
          </w:tcPr>
          <w:p w14:paraId="2D76FE63"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294</w:t>
            </w:r>
          </w:p>
        </w:tc>
        <w:tc>
          <w:tcPr>
            <w:tcW w:w="789" w:type="dxa"/>
            <w:vAlign w:val="center"/>
          </w:tcPr>
          <w:p w14:paraId="4909DCA1"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57.8</w:t>
            </w:r>
          </w:p>
        </w:tc>
      </w:tr>
      <w:tr w:rsidR="00F82C1D" w:rsidRPr="002E6EA3" w14:paraId="36501557" w14:textId="77777777" w:rsidTr="007279CC">
        <w:trPr>
          <w:trHeight w:val="301"/>
        </w:trPr>
        <w:tc>
          <w:tcPr>
            <w:tcW w:w="3626" w:type="dxa"/>
            <w:vMerge/>
            <w:vAlign w:val="center"/>
          </w:tcPr>
          <w:p w14:paraId="3766A65B" w14:textId="77777777" w:rsidR="00F82C1D" w:rsidRPr="00F82C1D" w:rsidRDefault="00F82C1D" w:rsidP="00F82C1D">
            <w:pPr>
              <w:autoSpaceDE w:val="0"/>
              <w:autoSpaceDN w:val="0"/>
              <w:adjustRightInd w:val="0"/>
              <w:rPr>
                <w:rFonts w:ascii="Times New Roman" w:hAnsi="Times New Roman" w:cs="Times New Roman"/>
                <w:b/>
                <w:sz w:val="16"/>
                <w:szCs w:val="16"/>
              </w:rPr>
            </w:pPr>
          </w:p>
        </w:tc>
        <w:tc>
          <w:tcPr>
            <w:tcW w:w="3587" w:type="dxa"/>
            <w:vAlign w:val="center"/>
          </w:tcPr>
          <w:p w14:paraId="7808B47E" w14:textId="77777777" w:rsidR="00F82C1D" w:rsidRPr="00F82C1D" w:rsidRDefault="00F82C1D" w:rsidP="00F82C1D">
            <w:pPr>
              <w:autoSpaceDE w:val="0"/>
              <w:autoSpaceDN w:val="0"/>
              <w:adjustRightInd w:val="0"/>
              <w:ind w:right="60"/>
              <w:rPr>
                <w:rFonts w:ascii="Times New Roman" w:hAnsi="Times New Roman" w:cs="Times New Roman"/>
                <w:sz w:val="16"/>
                <w:szCs w:val="16"/>
              </w:rPr>
            </w:pPr>
            <w:r w:rsidRPr="00F82C1D">
              <w:rPr>
                <w:rFonts w:ascii="Times New Roman" w:hAnsi="Times New Roman" w:cs="Times New Roman"/>
                <w:sz w:val="16"/>
                <w:szCs w:val="16"/>
              </w:rPr>
              <w:t>Kulaktan</w:t>
            </w:r>
          </w:p>
        </w:tc>
        <w:tc>
          <w:tcPr>
            <w:tcW w:w="1070" w:type="dxa"/>
            <w:vAlign w:val="center"/>
          </w:tcPr>
          <w:p w14:paraId="010131E6"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25</w:t>
            </w:r>
          </w:p>
        </w:tc>
        <w:tc>
          <w:tcPr>
            <w:tcW w:w="789" w:type="dxa"/>
            <w:vAlign w:val="center"/>
          </w:tcPr>
          <w:p w14:paraId="25E3FC3A"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4.9</w:t>
            </w:r>
          </w:p>
        </w:tc>
      </w:tr>
      <w:tr w:rsidR="00F82C1D" w:rsidRPr="002E6EA3" w14:paraId="7C6614EA" w14:textId="77777777" w:rsidTr="007279CC">
        <w:tc>
          <w:tcPr>
            <w:tcW w:w="3626" w:type="dxa"/>
            <w:vMerge/>
            <w:vAlign w:val="center"/>
          </w:tcPr>
          <w:p w14:paraId="394F6889" w14:textId="77777777" w:rsidR="00F82C1D" w:rsidRPr="00F82C1D" w:rsidRDefault="00F82C1D" w:rsidP="00F82C1D">
            <w:pPr>
              <w:autoSpaceDE w:val="0"/>
              <w:autoSpaceDN w:val="0"/>
              <w:adjustRightInd w:val="0"/>
              <w:rPr>
                <w:rFonts w:ascii="Times New Roman" w:hAnsi="Times New Roman" w:cs="Times New Roman"/>
                <w:b/>
                <w:sz w:val="16"/>
                <w:szCs w:val="16"/>
              </w:rPr>
            </w:pPr>
          </w:p>
        </w:tc>
        <w:tc>
          <w:tcPr>
            <w:tcW w:w="3587" w:type="dxa"/>
            <w:vAlign w:val="center"/>
          </w:tcPr>
          <w:p w14:paraId="366A1B4C" w14:textId="77777777" w:rsidR="00F82C1D" w:rsidRPr="00F82C1D" w:rsidRDefault="00F82C1D" w:rsidP="00F82C1D">
            <w:pPr>
              <w:autoSpaceDE w:val="0"/>
              <w:autoSpaceDN w:val="0"/>
              <w:adjustRightInd w:val="0"/>
              <w:ind w:right="60"/>
              <w:rPr>
                <w:rFonts w:ascii="Times New Roman" w:hAnsi="Times New Roman" w:cs="Times New Roman"/>
                <w:sz w:val="16"/>
                <w:szCs w:val="16"/>
              </w:rPr>
            </w:pPr>
            <w:r w:rsidRPr="00F82C1D">
              <w:rPr>
                <w:rFonts w:ascii="Times New Roman" w:hAnsi="Times New Roman" w:cs="Times New Roman"/>
                <w:sz w:val="16"/>
                <w:szCs w:val="16"/>
              </w:rPr>
              <w:t>Elle tahmin</w:t>
            </w:r>
          </w:p>
        </w:tc>
        <w:tc>
          <w:tcPr>
            <w:tcW w:w="1070" w:type="dxa"/>
            <w:vAlign w:val="center"/>
          </w:tcPr>
          <w:p w14:paraId="1FA6100C"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187</w:t>
            </w:r>
          </w:p>
        </w:tc>
        <w:tc>
          <w:tcPr>
            <w:tcW w:w="789" w:type="dxa"/>
            <w:vAlign w:val="center"/>
          </w:tcPr>
          <w:p w14:paraId="40C2633E"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36.5</w:t>
            </w:r>
          </w:p>
        </w:tc>
      </w:tr>
      <w:tr w:rsidR="00F82C1D" w:rsidRPr="002E6EA3" w14:paraId="561D860A" w14:textId="77777777" w:rsidTr="007279CC">
        <w:tc>
          <w:tcPr>
            <w:tcW w:w="3626" w:type="dxa"/>
            <w:vMerge w:val="restart"/>
            <w:vAlign w:val="center"/>
          </w:tcPr>
          <w:p w14:paraId="733D5B94" w14:textId="77777777" w:rsidR="00F82C1D" w:rsidRPr="00F82C1D" w:rsidRDefault="00F82C1D" w:rsidP="00F82C1D">
            <w:pPr>
              <w:autoSpaceDE w:val="0"/>
              <w:autoSpaceDN w:val="0"/>
              <w:adjustRightInd w:val="0"/>
              <w:rPr>
                <w:rFonts w:ascii="Times New Roman" w:hAnsi="Times New Roman" w:cs="Times New Roman"/>
                <w:b/>
                <w:sz w:val="16"/>
                <w:szCs w:val="16"/>
              </w:rPr>
            </w:pPr>
            <w:r w:rsidRPr="00F82C1D">
              <w:rPr>
                <w:rFonts w:ascii="Times New Roman" w:hAnsi="Times New Roman" w:cs="Times New Roman"/>
                <w:b/>
                <w:sz w:val="16"/>
                <w:szCs w:val="16"/>
              </w:rPr>
              <w:t>Çocuğunuzun ateşi kaç derece üstü çıkarsa yüksek ateştir?</w:t>
            </w:r>
          </w:p>
        </w:tc>
        <w:tc>
          <w:tcPr>
            <w:tcW w:w="3587" w:type="dxa"/>
            <w:vAlign w:val="center"/>
          </w:tcPr>
          <w:p w14:paraId="13EF1F4D" w14:textId="77777777" w:rsidR="00F82C1D" w:rsidRPr="00F82C1D" w:rsidRDefault="00F82C1D" w:rsidP="00F82C1D">
            <w:pPr>
              <w:autoSpaceDE w:val="0"/>
              <w:autoSpaceDN w:val="0"/>
              <w:adjustRightInd w:val="0"/>
              <w:ind w:right="60"/>
              <w:rPr>
                <w:rFonts w:ascii="Times New Roman" w:hAnsi="Times New Roman" w:cs="Times New Roman"/>
                <w:sz w:val="16"/>
                <w:szCs w:val="16"/>
              </w:rPr>
            </w:pPr>
            <w:proofErr w:type="gramStart"/>
            <w:r w:rsidRPr="00F82C1D">
              <w:rPr>
                <w:rFonts w:ascii="Times New Roman" w:hAnsi="Times New Roman" w:cs="Times New Roman"/>
                <w:sz w:val="16"/>
                <w:szCs w:val="16"/>
              </w:rPr>
              <w:t>36.0</w:t>
            </w:r>
            <w:proofErr w:type="gramEnd"/>
            <w:r w:rsidRPr="00F82C1D">
              <w:rPr>
                <w:rFonts w:ascii="Times New Roman" w:hAnsi="Times New Roman" w:cs="Times New Roman"/>
                <w:sz w:val="16"/>
                <w:szCs w:val="16"/>
              </w:rPr>
              <w:t>°C</w:t>
            </w:r>
          </w:p>
        </w:tc>
        <w:tc>
          <w:tcPr>
            <w:tcW w:w="1070" w:type="dxa"/>
            <w:vAlign w:val="center"/>
          </w:tcPr>
          <w:p w14:paraId="57907B0D"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28</w:t>
            </w:r>
          </w:p>
        </w:tc>
        <w:tc>
          <w:tcPr>
            <w:tcW w:w="789" w:type="dxa"/>
            <w:vAlign w:val="center"/>
          </w:tcPr>
          <w:p w14:paraId="5CCD96C2"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5.5</w:t>
            </w:r>
          </w:p>
        </w:tc>
      </w:tr>
      <w:tr w:rsidR="00F82C1D" w:rsidRPr="002E6EA3" w14:paraId="288B511E" w14:textId="77777777" w:rsidTr="007279CC">
        <w:tc>
          <w:tcPr>
            <w:tcW w:w="3626" w:type="dxa"/>
            <w:vMerge/>
            <w:vAlign w:val="center"/>
          </w:tcPr>
          <w:p w14:paraId="45AC073F" w14:textId="77777777" w:rsidR="00F82C1D" w:rsidRPr="00F82C1D" w:rsidRDefault="00F82C1D" w:rsidP="00F82C1D">
            <w:pPr>
              <w:autoSpaceDE w:val="0"/>
              <w:autoSpaceDN w:val="0"/>
              <w:adjustRightInd w:val="0"/>
              <w:rPr>
                <w:rFonts w:ascii="Times New Roman" w:hAnsi="Times New Roman" w:cs="Times New Roman"/>
                <w:b/>
                <w:sz w:val="16"/>
                <w:szCs w:val="16"/>
              </w:rPr>
            </w:pPr>
          </w:p>
        </w:tc>
        <w:tc>
          <w:tcPr>
            <w:tcW w:w="3587" w:type="dxa"/>
            <w:vAlign w:val="center"/>
          </w:tcPr>
          <w:p w14:paraId="739EDF04" w14:textId="77777777" w:rsidR="00F82C1D" w:rsidRPr="00F82C1D" w:rsidRDefault="00F82C1D" w:rsidP="00F82C1D">
            <w:pPr>
              <w:autoSpaceDE w:val="0"/>
              <w:autoSpaceDN w:val="0"/>
              <w:adjustRightInd w:val="0"/>
              <w:ind w:right="60"/>
              <w:rPr>
                <w:rFonts w:ascii="Times New Roman" w:hAnsi="Times New Roman" w:cs="Times New Roman"/>
                <w:sz w:val="16"/>
                <w:szCs w:val="16"/>
              </w:rPr>
            </w:pPr>
            <w:proofErr w:type="gramStart"/>
            <w:r w:rsidRPr="00F82C1D">
              <w:rPr>
                <w:rFonts w:ascii="Times New Roman" w:hAnsi="Times New Roman" w:cs="Times New Roman"/>
                <w:sz w:val="16"/>
                <w:szCs w:val="16"/>
              </w:rPr>
              <w:t>37.0</w:t>
            </w:r>
            <w:proofErr w:type="gramEnd"/>
            <w:r w:rsidRPr="00F82C1D">
              <w:rPr>
                <w:rFonts w:ascii="Times New Roman" w:hAnsi="Times New Roman" w:cs="Times New Roman"/>
                <w:sz w:val="16"/>
                <w:szCs w:val="16"/>
              </w:rPr>
              <w:t>°C</w:t>
            </w:r>
          </w:p>
        </w:tc>
        <w:tc>
          <w:tcPr>
            <w:tcW w:w="1070" w:type="dxa"/>
            <w:vAlign w:val="center"/>
          </w:tcPr>
          <w:p w14:paraId="30DE8235"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182</w:t>
            </w:r>
          </w:p>
        </w:tc>
        <w:tc>
          <w:tcPr>
            <w:tcW w:w="789" w:type="dxa"/>
            <w:vAlign w:val="center"/>
          </w:tcPr>
          <w:p w14:paraId="6335F881"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35.8</w:t>
            </w:r>
          </w:p>
        </w:tc>
      </w:tr>
      <w:tr w:rsidR="00F82C1D" w:rsidRPr="002E6EA3" w14:paraId="4016EDCA" w14:textId="77777777" w:rsidTr="007279CC">
        <w:tc>
          <w:tcPr>
            <w:tcW w:w="3626" w:type="dxa"/>
            <w:vMerge/>
            <w:vAlign w:val="center"/>
          </w:tcPr>
          <w:p w14:paraId="03B3C717" w14:textId="77777777" w:rsidR="00F82C1D" w:rsidRPr="00F82C1D" w:rsidRDefault="00F82C1D" w:rsidP="00F82C1D">
            <w:pPr>
              <w:autoSpaceDE w:val="0"/>
              <w:autoSpaceDN w:val="0"/>
              <w:adjustRightInd w:val="0"/>
              <w:rPr>
                <w:rFonts w:ascii="Times New Roman" w:hAnsi="Times New Roman" w:cs="Times New Roman"/>
                <w:b/>
                <w:sz w:val="16"/>
                <w:szCs w:val="16"/>
              </w:rPr>
            </w:pPr>
          </w:p>
        </w:tc>
        <w:tc>
          <w:tcPr>
            <w:tcW w:w="3587" w:type="dxa"/>
            <w:vAlign w:val="center"/>
          </w:tcPr>
          <w:p w14:paraId="22E97302" w14:textId="77777777" w:rsidR="00F82C1D" w:rsidRPr="00F82C1D" w:rsidRDefault="00F82C1D" w:rsidP="00F82C1D">
            <w:pPr>
              <w:autoSpaceDE w:val="0"/>
              <w:autoSpaceDN w:val="0"/>
              <w:adjustRightInd w:val="0"/>
              <w:ind w:right="60"/>
              <w:rPr>
                <w:rFonts w:ascii="Times New Roman" w:hAnsi="Times New Roman" w:cs="Times New Roman"/>
                <w:sz w:val="16"/>
                <w:szCs w:val="16"/>
              </w:rPr>
            </w:pPr>
            <w:proofErr w:type="gramStart"/>
            <w:r w:rsidRPr="00F82C1D">
              <w:rPr>
                <w:rFonts w:ascii="Times New Roman" w:hAnsi="Times New Roman" w:cs="Times New Roman"/>
                <w:sz w:val="16"/>
                <w:szCs w:val="16"/>
              </w:rPr>
              <w:t>38.0</w:t>
            </w:r>
            <w:proofErr w:type="gramEnd"/>
            <w:r w:rsidRPr="00F82C1D">
              <w:rPr>
                <w:rFonts w:ascii="Times New Roman" w:hAnsi="Times New Roman" w:cs="Times New Roman"/>
                <w:sz w:val="16"/>
                <w:szCs w:val="16"/>
              </w:rPr>
              <w:t>°C</w:t>
            </w:r>
          </w:p>
        </w:tc>
        <w:tc>
          <w:tcPr>
            <w:tcW w:w="1070" w:type="dxa"/>
            <w:vAlign w:val="center"/>
          </w:tcPr>
          <w:p w14:paraId="70EDC94C"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252</w:t>
            </w:r>
          </w:p>
        </w:tc>
        <w:tc>
          <w:tcPr>
            <w:tcW w:w="789" w:type="dxa"/>
            <w:vAlign w:val="center"/>
          </w:tcPr>
          <w:p w14:paraId="6D5063F0"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49.5</w:t>
            </w:r>
          </w:p>
        </w:tc>
      </w:tr>
      <w:tr w:rsidR="00F82C1D" w:rsidRPr="002E6EA3" w14:paraId="3911B793" w14:textId="77777777" w:rsidTr="007279CC">
        <w:tc>
          <w:tcPr>
            <w:tcW w:w="3626" w:type="dxa"/>
            <w:vMerge/>
            <w:vAlign w:val="center"/>
          </w:tcPr>
          <w:p w14:paraId="4AAD451C" w14:textId="77777777" w:rsidR="00F82C1D" w:rsidRPr="00F82C1D" w:rsidRDefault="00F82C1D" w:rsidP="00F82C1D">
            <w:pPr>
              <w:autoSpaceDE w:val="0"/>
              <w:autoSpaceDN w:val="0"/>
              <w:adjustRightInd w:val="0"/>
              <w:rPr>
                <w:rFonts w:ascii="Times New Roman" w:hAnsi="Times New Roman" w:cs="Times New Roman"/>
                <w:b/>
                <w:sz w:val="16"/>
                <w:szCs w:val="16"/>
              </w:rPr>
            </w:pPr>
          </w:p>
        </w:tc>
        <w:tc>
          <w:tcPr>
            <w:tcW w:w="3587" w:type="dxa"/>
            <w:vAlign w:val="center"/>
          </w:tcPr>
          <w:p w14:paraId="74411E22" w14:textId="77777777" w:rsidR="00F82C1D" w:rsidRPr="00F82C1D" w:rsidRDefault="00F82C1D" w:rsidP="00F82C1D">
            <w:pPr>
              <w:autoSpaceDE w:val="0"/>
              <w:autoSpaceDN w:val="0"/>
              <w:adjustRightInd w:val="0"/>
              <w:ind w:right="60"/>
              <w:rPr>
                <w:rFonts w:ascii="Times New Roman" w:hAnsi="Times New Roman" w:cs="Times New Roman"/>
                <w:sz w:val="16"/>
                <w:szCs w:val="16"/>
              </w:rPr>
            </w:pPr>
            <w:proofErr w:type="gramStart"/>
            <w:r w:rsidRPr="00F82C1D">
              <w:rPr>
                <w:rFonts w:ascii="Times New Roman" w:hAnsi="Times New Roman" w:cs="Times New Roman"/>
                <w:sz w:val="16"/>
                <w:szCs w:val="16"/>
              </w:rPr>
              <w:t>39.0</w:t>
            </w:r>
            <w:proofErr w:type="gramEnd"/>
            <w:r w:rsidRPr="00F82C1D">
              <w:rPr>
                <w:rFonts w:ascii="Times New Roman" w:hAnsi="Times New Roman" w:cs="Times New Roman"/>
                <w:sz w:val="16"/>
                <w:szCs w:val="16"/>
              </w:rPr>
              <w:t xml:space="preserve">°C </w:t>
            </w:r>
          </w:p>
        </w:tc>
        <w:tc>
          <w:tcPr>
            <w:tcW w:w="1070" w:type="dxa"/>
            <w:vAlign w:val="center"/>
          </w:tcPr>
          <w:p w14:paraId="012DEBD3"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47</w:t>
            </w:r>
          </w:p>
        </w:tc>
        <w:tc>
          <w:tcPr>
            <w:tcW w:w="789" w:type="dxa"/>
            <w:vAlign w:val="center"/>
          </w:tcPr>
          <w:p w14:paraId="59BCBFAA"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9.2</w:t>
            </w:r>
          </w:p>
        </w:tc>
      </w:tr>
      <w:tr w:rsidR="00F82C1D" w:rsidRPr="002E6EA3" w14:paraId="3B70E3C8" w14:textId="77777777" w:rsidTr="007279CC">
        <w:tc>
          <w:tcPr>
            <w:tcW w:w="3626" w:type="dxa"/>
            <w:vMerge w:val="restart"/>
            <w:vAlign w:val="center"/>
          </w:tcPr>
          <w:p w14:paraId="77BC4709" w14:textId="77777777" w:rsidR="00F82C1D" w:rsidRPr="00F82C1D" w:rsidRDefault="00F82C1D" w:rsidP="00F82C1D">
            <w:pPr>
              <w:autoSpaceDE w:val="0"/>
              <w:autoSpaceDN w:val="0"/>
              <w:adjustRightInd w:val="0"/>
              <w:rPr>
                <w:rFonts w:ascii="Times New Roman" w:hAnsi="Times New Roman" w:cs="Times New Roman"/>
                <w:b/>
                <w:sz w:val="16"/>
                <w:szCs w:val="16"/>
              </w:rPr>
            </w:pPr>
            <w:r w:rsidRPr="00F82C1D">
              <w:rPr>
                <w:rFonts w:ascii="Times New Roman" w:hAnsi="Times New Roman" w:cs="Times New Roman"/>
                <w:b/>
                <w:sz w:val="16"/>
                <w:szCs w:val="16"/>
              </w:rPr>
              <w:t>Çocuğunuzun ateşinin yükselmesi sizi ne kadar endişelendirir ve korkutur?</w:t>
            </w:r>
          </w:p>
        </w:tc>
        <w:tc>
          <w:tcPr>
            <w:tcW w:w="3587" w:type="dxa"/>
          </w:tcPr>
          <w:p w14:paraId="0CFE0CCC" w14:textId="77777777" w:rsidR="00F82C1D" w:rsidRPr="00F82C1D" w:rsidRDefault="00F82C1D" w:rsidP="00F82C1D">
            <w:pPr>
              <w:autoSpaceDE w:val="0"/>
              <w:autoSpaceDN w:val="0"/>
              <w:adjustRightInd w:val="0"/>
              <w:rPr>
                <w:rFonts w:ascii="Times New Roman" w:hAnsi="Times New Roman" w:cs="Times New Roman"/>
                <w:sz w:val="16"/>
                <w:szCs w:val="16"/>
              </w:rPr>
            </w:pPr>
            <w:r w:rsidRPr="00F82C1D">
              <w:rPr>
                <w:rFonts w:ascii="Times New Roman" w:hAnsi="Times New Roman" w:cs="Times New Roman"/>
                <w:sz w:val="16"/>
                <w:szCs w:val="16"/>
              </w:rPr>
              <w:t>Hiç korkutmaz</w:t>
            </w:r>
          </w:p>
        </w:tc>
        <w:tc>
          <w:tcPr>
            <w:tcW w:w="1070" w:type="dxa"/>
            <w:vAlign w:val="center"/>
          </w:tcPr>
          <w:p w14:paraId="093DB093" w14:textId="77777777" w:rsidR="00F82C1D" w:rsidRPr="00F82C1D" w:rsidRDefault="00F82C1D" w:rsidP="00F82C1D">
            <w:pPr>
              <w:autoSpaceDE w:val="0"/>
              <w:autoSpaceDN w:val="0"/>
              <w:adjustRightInd w:val="0"/>
              <w:jc w:val="center"/>
              <w:rPr>
                <w:rFonts w:ascii="Times New Roman" w:hAnsi="Times New Roman" w:cs="Times New Roman"/>
                <w:sz w:val="16"/>
                <w:szCs w:val="16"/>
              </w:rPr>
            </w:pPr>
            <w:r w:rsidRPr="00F82C1D">
              <w:rPr>
                <w:rFonts w:ascii="Times New Roman" w:hAnsi="Times New Roman" w:cs="Times New Roman"/>
                <w:sz w:val="16"/>
                <w:szCs w:val="16"/>
              </w:rPr>
              <w:t>21</w:t>
            </w:r>
          </w:p>
        </w:tc>
        <w:tc>
          <w:tcPr>
            <w:tcW w:w="789" w:type="dxa"/>
            <w:vAlign w:val="center"/>
          </w:tcPr>
          <w:p w14:paraId="1EABAF4D" w14:textId="77777777" w:rsidR="00F82C1D" w:rsidRPr="00F82C1D" w:rsidRDefault="00F82C1D" w:rsidP="00F82C1D">
            <w:pPr>
              <w:autoSpaceDE w:val="0"/>
              <w:autoSpaceDN w:val="0"/>
              <w:adjustRightInd w:val="0"/>
              <w:jc w:val="center"/>
              <w:rPr>
                <w:rFonts w:ascii="Times New Roman" w:hAnsi="Times New Roman" w:cs="Times New Roman"/>
                <w:sz w:val="16"/>
                <w:szCs w:val="16"/>
              </w:rPr>
            </w:pPr>
            <w:r w:rsidRPr="00F82C1D">
              <w:rPr>
                <w:rFonts w:ascii="Times New Roman" w:hAnsi="Times New Roman" w:cs="Times New Roman"/>
                <w:sz w:val="16"/>
                <w:szCs w:val="16"/>
              </w:rPr>
              <w:t>4.1</w:t>
            </w:r>
          </w:p>
        </w:tc>
      </w:tr>
      <w:tr w:rsidR="00F82C1D" w:rsidRPr="002E6EA3" w14:paraId="04613B3A" w14:textId="77777777" w:rsidTr="007279CC">
        <w:tc>
          <w:tcPr>
            <w:tcW w:w="3626" w:type="dxa"/>
            <w:vMerge/>
            <w:vAlign w:val="center"/>
          </w:tcPr>
          <w:p w14:paraId="74DF3C15" w14:textId="77777777" w:rsidR="00F82C1D" w:rsidRPr="00F82C1D" w:rsidRDefault="00F82C1D" w:rsidP="00F82C1D">
            <w:pPr>
              <w:autoSpaceDE w:val="0"/>
              <w:autoSpaceDN w:val="0"/>
              <w:adjustRightInd w:val="0"/>
              <w:rPr>
                <w:rFonts w:ascii="Times New Roman" w:hAnsi="Times New Roman" w:cs="Times New Roman"/>
                <w:b/>
                <w:sz w:val="16"/>
                <w:szCs w:val="16"/>
              </w:rPr>
            </w:pPr>
          </w:p>
        </w:tc>
        <w:tc>
          <w:tcPr>
            <w:tcW w:w="3587" w:type="dxa"/>
          </w:tcPr>
          <w:p w14:paraId="3310D5F6" w14:textId="77777777" w:rsidR="00F82C1D" w:rsidRPr="00F82C1D" w:rsidRDefault="00F82C1D" w:rsidP="00F82C1D">
            <w:pPr>
              <w:autoSpaceDE w:val="0"/>
              <w:autoSpaceDN w:val="0"/>
              <w:adjustRightInd w:val="0"/>
              <w:rPr>
                <w:rFonts w:ascii="Times New Roman" w:hAnsi="Times New Roman" w:cs="Times New Roman"/>
                <w:sz w:val="16"/>
                <w:szCs w:val="16"/>
              </w:rPr>
            </w:pPr>
            <w:r w:rsidRPr="00F82C1D">
              <w:rPr>
                <w:rFonts w:ascii="Times New Roman" w:hAnsi="Times New Roman" w:cs="Times New Roman"/>
                <w:sz w:val="16"/>
                <w:szCs w:val="16"/>
              </w:rPr>
              <w:t>Biraz korkutur</w:t>
            </w:r>
          </w:p>
        </w:tc>
        <w:tc>
          <w:tcPr>
            <w:tcW w:w="1070" w:type="dxa"/>
            <w:vAlign w:val="center"/>
          </w:tcPr>
          <w:p w14:paraId="27ECFA3D" w14:textId="77777777" w:rsidR="00F82C1D" w:rsidRPr="00F82C1D" w:rsidRDefault="00F82C1D" w:rsidP="00F82C1D">
            <w:pPr>
              <w:autoSpaceDE w:val="0"/>
              <w:autoSpaceDN w:val="0"/>
              <w:adjustRightInd w:val="0"/>
              <w:jc w:val="center"/>
              <w:rPr>
                <w:rFonts w:ascii="Times New Roman" w:hAnsi="Times New Roman" w:cs="Times New Roman"/>
                <w:sz w:val="16"/>
                <w:szCs w:val="16"/>
              </w:rPr>
            </w:pPr>
            <w:r w:rsidRPr="00F82C1D">
              <w:rPr>
                <w:rFonts w:ascii="Times New Roman" w:hAnsi="Times New Roman" w:cs="Times New Roman"/>
                <w:sz w:val="16"/>
                <w:szCs w:val="16"/>
              </w:rPr>
              <w:t>85</w:t>
            </w:r>
          </w:p>
        </w:tc>
        <w:tc>
          <w:tcPr>
            <w:tcW w:w="789" w:type="dxa"/>
            <w:vAlign w:val="center"/>
          </w:tcPr>
          <w:p w14:paraId="4948AEA8" w14:textId="77777777" w:rsidR="00F82C1D" w:rsidRPr="00F82C1D" w:rsidRDefault="00F82C1D" w:rsidP="00F82C1D">
            <w:pPr>
              <w:autoSpaceDE w:val="0"/>
              <w:autoSpaceDN w:val="0"/>
              <w:adjustRightInd w:val="0"/>
              <w:jc w:val="center"/>
              <w:rPr>
                <w:rFonts w:ascii="Times New Roman" w:hAnsi="Times New Roman" w:cs="Times New Roman"/>
                <w:sz w:val="16"/>
                <w:szCs w:val="16"/>
              </w:rPr>
            </w:pPr>
            <w:r w:rsidRPr="00F82C1D">
              <w:rPr>
                <w:rFonts w:ascii="Times New Roman" w:hAnsi="Times New Roman" w:cs="Times New Roman"/>
                <w:sz w:val="16"/>
                <w:szCs w:val="16"/>
              </w:rPr>
              <w:t>16.7</w:t>
            </w:r>
          </w:p>
        </w:tc>
      </w:tr>
      <w:tr w:rsidR="00F82C1D" w:rsidRPr="002E6EA3" w14:paraId="19DD5384" w14:textId="77777777" w:rsidTr="007279CC">
        <w:tc>
          <w:tcPr>
            <w:tcW w:w="3626" w:type="dxa"/>
            <w:vMerge/>
            <w:vAlign w:val="center"/>
          </w:tcPr>
          <w:p w14:paraId="2129CB88" w14:textId="77777777" w:rsidR="00F82C1D" w:rsidRPr="00F82C1D" w:rsidRDefault="00F82C1D" w:rsidP="00F82C1D">
            <w:pPr>
              <w:autoSpaceDE w:val="0"/>
              <w:autoSpaceDN w:val="0"/>
              <w:adjustRightInd w:val="0"/>
              <w:rPr>
                <w:rFonts w:ascii="Times New Roman" w:hAnsi="Times New Roman" w:cs="Times New Roman"/>
                <w:b/>
                <w:sz w:val="16"/>
                <w:szCs w:val="16"/>
              </w:rPr>
            </w:pPr>
          </w:p>
        </w:tc>
        <w:tc>
          <w:tcPr>
            <w:tcW w:w="3587" w:type="dxa"/>
          </w:tcPr>
          <w:p w14:paraId="5B71E15E" w14:textId="77777777" w:rsidR="00F82C1D" w:rsidRPr="00F82C1D" w:rsidRDefault="00F82C1D" w:rsidP="00F82C1D">
            <w:pPr>
              <w:autoSpaceDE w:val="0"/>
              <w:autoSpaceDN w:val="0"/>
              <w:adjustRightInd w:val="0"/>
              <w:rPr>
                <w:rFonts w:ascii="Times New Roman" w:hAnsi="Times New Roman" w:cs="Times New Roman"/>
                <w:sz w:val="16"/>
                <w:szCs w:val="16"/>
              </w:rPr>
            </w:pPr>
            <w:r w:rsidRPr="00F82C1D">
              <w:rPr>
                <w:rFonts w:ascii="Times New Roman" w:hAnsi="Times New Roman" w:cs="Times New Roman"/>
                <w:sz w:val="16"/>
                <w:szCs w:val="16"/>
              </w:rPr>
              <w:t>Orta düzeyde korkarım</w:t>
            </w:r>
          </w:p>
        </w:tc>
        <w:tc>
          <w:tcPr>
            <w:tcW w:w="1070" w:type="dxa"/>
            <w:vAlign w:val="center"/>
          </w:tcPr>
          <w:p w14:paraId="3ADFBF7F" w14:textId="77777777" w:rsidR="00F82C1D" w:rsidRPr="00F82C1D" w:rsidRDefault="00F82C1D" w:rsidP="00F82C1D">
            <w:pPr>
              <w:autoSpaceDE w:val="0"/>
              <w:autoSpaceDN w:val="0"/>
              <w:adjustRightInd w:val="0"/>
              <w:jc w:val="center"/>
              <w:rPr>
                <w:rFonts w:ascii="Times New Roman" w:hAnsi="Times New Roman" w:cs="Times New Roman"/>
                <w:sz w:val="16"/>
                <w:szCs w:val="16"/>
              </w:rPr>
            </w:pPr>
            <w:r w:rsidRPr="00F82C1D">
              <w:rPr>
                <w:rFonts w:ascii="Times New Roman" w:hAnsi="Times New Roman" w:cs="Times New Roman"/>
                <w:sz w:val="16"/>
                <w:szCs w:val="16"/>
              </w:rPr>
              <w:t>170</w:t>
            </w:r>
          </w:p>
        </w:tc>
        <w:tc>
          <w:tcPr>
            <w:tcW w:w="789" w:type="dxa"/>
            <w:vAlign w:val="center"/>
          </w:tcPr>
          <w:p w14:paraId="34C237A4" w14:textId="77777777" w:rsidR="00F82C1D" w:rsidRPr="00F82C1D" w:rsidRDefault="00F82C1D" w:rsidP="00F82C1D">
            <w:pPr>
              <w:autoSpaceDE w:val="0"/>
              <w:autoSpaceDN w:val="0"/>
              <w:adjustRightInd w:val="0"/>
              <w:jc w:val="center"/>
              <w:rPr>
                <w:rFonts w:ascii="Times New Roman" w:hAnsi="Times New Roman" w:cs="Times New Roman"/>
                <w:sz w:val="16"/>
                <w:szCs w:val="16"/>
              </w:rPr>
            </w:pPr>
            <w:r w:rsidRPr="00F82C1D">
              <w:rPr>
                <w:rFonts w:ascii="Times New Roman" w:hAnsi="Times New Roman" w:cs="Times New Roman"/>
                <w:sz w:val="16"/>
                <w:szCs w:val="16"/>
              </w:rPr>
              <w:t>33.4</w:t>
            </w:r>
          </w:p>
        </w:tc>
      </w:tr>
      <w:tr w:rsidR="00F82C1D" w:rsidRPr="002E6EA3" w14:paraId="244E290A" w14:textId="77777777" w:rsidTr="007279CC">
        <w:tc>
          <w:tcPr>
            <w:tcW w:w="3626" w:type="dxa"/>
            <w:vMerge/>
            <w:vAlign w:val="center"/>
          </w:tcPr>
          <w:p w14:paraId="5AD9A6A0" w14:textId="77777777" w:rsidR="00F82C1D" w:rsidRPr="00F82C1D" w:rsidRDefault="00F82C1D" w:rsidP="00F82C1D">
            <w:pPr>
              <w:autoSpaceDE w:val="0"/>
              <w:autoSpaceDN w:val="0"/>
              <w:adjustRightInd w:val="0"/>
              <w:rPr>
                <w:rFonts w:ascii="Times New Roman" w:hAnsi="Times New Roman" w:cs="Times New Roman"/>
                <w:b/>
                <w:sz w:val="16"/>
                <w:szCs w:val="16"/>
              </w:rPr>
            </w:pPr>
          </w:p>
        </w:tc>
        <w:tc>
          <w:tcPr>
            <w:tcW w:w="3587" w:type="dxa"/>
          </w:tcPr>
          <w:p w14:paraId="6ADA2063" w14:textId="77777777" w:rsidR="00F82C1D" w:rsidRPr="00F82C1D" w:rsidRDefault="00F82C1D" w:rsidP="00F82C1D">
            <w:pPr>
              <w:autoSpaceDE w:val="0"/>
              <w:autoSpaceDN w:val="0"/>
              <w:adjustRightInd w:val="0"/>
              <w:rPr>
                <w:rFonts w:ascii="Times New Roman" w:hAnsi="Times New Roman" w:cs="Times New Roman"/>
                <w:sz w:val="16"/>
                <w:szCs w:val="16"/>
              </w:rPr>
            </w:pPr>
            <w:r w:rsidRPr="00F82C1D">
              <w:rPr>
                <w:rFonts w:ascii="Times New Roman" w:hAnsi="Times New Roman" w:cs="Times New Roman"/>
                <w:sz w:val="16"/>
                <w:szCs w:val="16"/>
              </w:rPr>
              <w:t>Çok korkarım</w:t>
            </w:r>
          </w:p>
        </w:tc>
        <w:tc>
          <w:tcPr>
            <w:tcW w:w="1070" w:type="dxa"/>
            <w:vAlign w:val="center"/>
          </w:tcPr>
          <w:p w14:paraId="4D19751E" w14:textId="77777777" w:rsidR="00F82C1D" w:rsidRPr="00F82C1D" w:rsidRDefault="00F82C1D" w:rsidP="00F82C1D">
            <w:pPr>
              <w:autoSpaceDE w:val="0"/>
              <w:autoSpaceDN w:val="0"/>
              <w:adjustRightInd w:val="0"/>
              <w:jc w:val="center"/>
              <w:rPr>
                <w:rFonts w:ascii="Times New Roman" w:hAnsi="Times New Roman" w:cs="Times New Roman"/>
                <w:sz w:val="16"/>
                <w:szCs w:val="16"/>
              </w:rPr>
            </w:pPr>
            <w:r w:rsidRPr="00F82C1D">
              <w:rPr>
                <w:rFonts w:ascii="Times New Roman" w:hAnsi="Times New Roman" w:cs="Times New Roman"/>
                <w:sz w:val="16"/>
                <w:szCs w:val="16"/>
              </w:rPr>
              <w:t>121</w:t>
            </w:r>
          </w:p>
        </w:tc>
        <w:tc>
          <w:tcPr>
            <w:tcW w:w="789" w:type="dxa"/>
            <w:vAlign w:val="center"/>
          </w:tcPr>
          <w:p w14:paraId="64AEE32D" w14:textId="77777777" w:rsidR="00F82C1D" w:rsidRPr="00F82C1D" w:rsidRDefault="00F82C1D" w:rsidP="00F82C1D">
            <w:pPr>
              <w:autoSpaceDE w:val="0"/>
              <w:autoSpaceDN w:val="0"/>
              <w:adjustRightInd w:val="0"/>
              <w:jc w:val="center"/>
              <w:rPr>
                <w:rFonts w:ascii="Times New Roman" w:hAnsi="Times New Roman" w:cs="Times New Roman"/>
                <w:sz w:val="16"/>
                <w:szCs w:val="16"/>
              </w:rPr>
            </w:pPr>
            <w:r w:rsidRPr="00F82C1D">
              <w:rPr>
                <w:rFonts w:ascii="Times New Roman" w:hAnsi="Times New Roman" w:cs="Times New Roman"/>
                <w:sz w:val="16"/>
                <w:szCs w:val="16"/>
              </w:rPr>
              <w:t>23.8</w:t>
            </w:r>
          </w:p>
        </w:tc>
      </w:tr>
      <w:tr w:rsidR="00F82C1D" w:rsidRPr="002E6EA3" w14:paraId="61376F2A" w14:textId="77777777" w:rsidTr="007279CC">
        <w:tc>
          <w:tcPr>
            <w:tcW w:w="3626" w:type="dxa"/>
            <w:vMerge/>
            <w:vAlign w:val="center"/>
          </w:tcPr>
          <w:p w14:paraId="6589297D" w14:textId="77777777" w:rsidR="00F82C1D" w:rsidRPr="00F82C1D" w:rsidRDefault="00F82C1D" w:rsidP="00F82C1D">
            <w:pPr>
              <w:autoSpaceDE w:val="0"/>
              <w:autoSpaceDN w:val="0"/>
              <w:adjustRightInd w:val="0"/>
              <w:rPr>
                <w:rFonts w:ascii="Times New Roman" w:hAnsi="Times New Roman" w:cs="Times New Roman"/>
                <w:b/>
                <w:sz w:val="16"/>
                <w:szCs w:val="16"/>
              </w:rPr>
            </w:pPr>
          </w:p>
        </w:tc>
        <w:tc>
          <w:tcPr>
            <w:tcW w:w="3587" w:type="dxa"/>
          </w:tcPr>
          <w:p w14:paraId="5A099DD7" w14:textId="77777777" w:rsidR="00F82C1D" w:rsidRPr="00F82C1D" w:rsidRDefault="00F82C1D" w:rsidP="00F82C1D">
            <w:pPr>
              <w:autoSpaceDE w:val="0"/>
              <w:autoSpaceDN w:val="0"/>
              <w:adjustRightInd w:val="0"/>
              <w:rPr>
                <w:rFonts w:ascii="Times New Roman" w:hAnsi="Times New Roman" w:cs="Times New Roman"/>
                <w:sz w:val="16"/>
                <w:szCs w:val="16"/>
              </w:rPr>
            </w:pPr>
            <w:r w:rsidRPr="00F82C1D">
              <w:rPr>
                <w:rFonts w:ascii="Times New Roman" w:hAnsi="Times New Roman" w:cs="Times New Roman"/>
                <w:sz w:val="16"/>
                <w:szCs w:val="16"/>
              </w:rPr>
              <w:t>Çok fazla korkarım</w:t>
            </w:r>
          </w:p>
        </w:tc>
        <w:tc>
          <w:tcPr>
            <w:tcW w:w="1070" w:type="dxa"/>
            <w:vAlign w:val="center"/>
          </w:tcPr>
          <w:p w14:paraId="3DF91D7E" w14:textId="77777777" w:rsidR="00F82C1D" w:rsidRPr="00F82C1D" w:rsidRDefault="00F82C1D" w:rsidP="00F82C1D">
            <w:pPr>
              <w:autoSpaceDE w:val="0"/>
              <w:autoSpaceDN w:val="0"/>
              <w:adjustRightInd w:val="0"/>
              <w:jc w:val="center"/>
              <w:rPr>
                <w:rFonts w:ascii="Times New Roman" w:hAnsi="Times New Roman" w:cs="Times New Roman"/>
                <w:sz w:val="16"/>
                <w:szCs w:val="16"/>
              </w:rPr>
            </w:pPr>
            <w:r w:rsidRPr="00F82C1D">
              <w:rPr>
                <w:rFonts w:ascii="Times New Roman" w:hAnsi="Times New Roman" w:cs="Times New Roman"/>
                <w:sz w:val="16"/>
                <w:szCs w:val="16"/>
              </w:rPr>
              <w:t>112</w:t>
            </w:r>
          </w:p>
        </w:tc>
        <w:tc>
          <w:tcPr>
            <w:tcW w:w="789" w:type="dxa"/>
            <w:vAlign w:val="center"/>
          </w:tcPr>
          <w:p w14:paraId="18ED4331" w14:textId="77777777" w:rsidR="00F82C1D" w:rsidRPr="00F82C1D" w:rsidRDefault="00F82C1D" w:rsidP="00F82C1D">
            <w:pPr>
              <w:autoSpaceDE w:val="0"/>
              <w:autoSpaceDN w:val="0"/>
              <w:adjustRightInd w:val="0"/>
              <w:jc w:val="center"/>
              <w:rPr>
                <w:rFonts w:ascii="Times New Roman" w:hAnsi="Times New Roman" w:cs="Times New Roman"/>
                <w:sz w:val="16"/>
                <w:szCs w:val="16"/>
              </w:rPr>
            </w:pPr>
            <w:r w:rsidRPr="00F82C1D">
              <w:rPr>
                <w:rFonts w:ascii="Times New Roman" w:hAnsi="Times New Roman" w:cs="Times New Roman"/>
                <w:sz w:val="16"/>
                <w:szCs w:val="16"/>
              </w:rPr>
              <w:t>22.0</w:t>
            </w:r>
          </w:p>
        </w:tc>
      </w:tr>
      <w:tr w:rsidR="00F82C1D" w:rsidRPr="002E6EA3" w14:paraId="01C508A6" w14:textId="77777777" w:rsidTr="007279CC">
        <w:tc>
          <w:tcPr>
            <w:tcW w:w="3626" w:type="dxa"/>
            <w:vMerge w:val="restart"/>
            <w:vAlign w:val="center"/>
          </w:tcPr>
          <w:p w14:paraId="26B07939" w14:textId="77777777" w:rsidR="00F82C1D" w:rsidRPr="00F82C1D" w:rsidRDefault="00F82C1D" w:rsidP="00F82C1D">
            <w:pPr>
              <w:autoSpaceDE w:val="0"/>
              <w:autoSpaceDN w:val="0"/>
              <w:adjustRightInd w:val="0"/>
              <w:rPr>
                <w:rFonts w:ascii="Times New Roman" w:hAnsi="Times New Roman" w:cs="Times New Roman"/>
                <w:b/>
                <w:sz w:val="16"/>
                <w:szCs w:val="16"/>
              </w:rPr>
            </w:pPr>
            <w:r w:rsidRPr="00F82C1D">
              <w:rPr>
                <w:rFonts w:ascii="Times New Roman" w:hAnsi="Times New Roman" w:cs="Times New Roman"/>
                <w:b/>
                <w:sz w:val="16"/>
                <w:szCs w:val="16"/>
              </w:rPr>
              <w:t>Ateş yükselmesi durumunda ilk önce ne yaparsınız?</w:t>
            </w:r>
          </w:p>
        </w:tc>
        <w:tc>
          <w:tcPr>
            <w:tcW w:w="3587" w:type="dxa"/>
            <w:vAlign w:val="center"/>
          </w:tcPr>
          <w:p w14:paraId="5B2746D0" w14:textId="77777777" w:rsidR="00F82C1D" w:rsidRPr="00F82C1D" w:rsidRDefault="00F82C1D" w:rsidP="00F82C1D">
            <w:pPr>
              <w:autoSpaceDE w:val="0"/>
              <w:autoSpaceDN w:val="0"/>
              <w:adjustRightInd w:val="0"/>
              <w:ind w:right="60"/>
              <w:rPr>
                <w:rFonts w:ascii="Times New Roman" w:hAnsi="Times New Roman" w:cs="Times New Roman"/>
                <w:sz w:val="16"/>
                <w:szCs w:val="16"/>
              </w:rPr>
            </w:pPr>
            <w:r w:rsidRPr="00F82C1D">
              <w:rPr>
                <w:rFonts w:ascii="Times New Roman" w:hAnsi="Times New Roman" w:cs="Times New Roman"/>
                <w:sz w:val="16"/>
                <w:szCs w:val="16"/>
              </w:rPr>
              <w:t>Giysilerini çıkarıp soğuk uygularım</w:t>
            </w:r>
          </w:p>
        </w:tc>
        <w:tc>
          <w:tcPr>
            <w:tcW w:w="1070" w:type="dxa"/>
            <w:vAlign w:val="center"/>
          </w:tcPr>
          <w:p w14:paraId="0CD481DE"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249</w:t>
            </w:r>
          </w:p>
        </w:tc>
        <w:tc>
          <w:tcPr>
            <w:tcW w:w="789" w:type="dxa"/>
            <w:vAlign w:val="center"/>
          </w:tcPr>
          <w:p w14:paraId="4F86CF21"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48.9</w:t>
            </w:r>
          </w:p>
        </w:tc>
      </w:tr>
      <w:tr w:rsidR="00F82C1D" w:rsidRPr="002E6EA3" w14:paraId="6D03327C" w14:textId="77777777" w:rsidTr="007279CC">
        <w:tc>
          <w:tcPr>
            <w:tcW w:w="3626" w:type="dxa"/>
            <w:vMerge/>
            <w:vAlign w:val="center"/>
          </w:tcPr>
          <w:p w14:paraId="7EE96BBE" w14:textId="77777777" w:rsidR="00F82C1D" w:rsidRPr="00F82C1D" w:rsidRDefault="00F82C1D" w:rsidP="00F82C1D">
            <w:pPr>
              <w:autoSpaceDE w:val="0"/>
              <w:autoSpaceDN w:val="0"/>
              <w:adjustRightInd w:val="0"/>
              <w:rPr>
                <w:rFonts w:ascii="Times New Roman" w:hAnsi="Times New Roman" w:cs="Times New Roman"/>
                <w:b/>
                <w:sz w:val="16"/>
                <w:szCs w:val="16"/>
              </w:rPr>
            </w:pPr>
          </w:p>
        </w:tc>
        <w:tc>
          <w:tcPr>
            <w:tcW w:w="3587" w:type="dxa"/>
            <w:vAlign w:val="center"/>
          </w:tcPr>
          <w:p w14:paraId="5BD75501" w14:textId="77777777" w:rsidR="00F82C1D" w:rsidRPr="00F82C1D" w:rsidRDefault="00F82C1D" w:rsidP="00F82C1D">
            <w:pPr>
              <w:autoSpaceDE w:val="0"/>
              <w:autoSpaceDN w:val="0"/>
              <w:adjustRightInd w:val="0"/>
              <w:ind w:right="60"/>
              <w:rPr>
                <w:rFonts w:ascii="Times New Roman" w:hAnsi="Times New Roman" w:cs="Times New Roman"/>
                <w:sz w:val="16"/>
                <w:szCs w:val="16"/>
              </w:rPr>
            </w:pPr>
            <w:r w:rsidRPr="00F82C1D">
              <w:rPr>
                <w:rFonts w:ascii="Times New Roman" w:hAnsi="Times New Roman" w:cs="Times New Roman"/>
                <w:sz w:val="16"/>
                <w:szCs w:val="16"/>
              </w:rPr>
              <w:t>Ateş düşürücü vermek</w:t>
            </w:r>
          </w:p>
        </w:tc>
        <w:tc>
          <w:tcPr>
            <w:tcW w:w="1070" w:type="dxa"/>
            <w:vAlign w:val="center"/>
          </w:tcPr>
          <w:p w14:paraId="6EE4F761"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146</w:t>
            </w:r>
          </w:p>
        </w:tc>
        <w:tc>
          <w:tcPr>
            <w:tcW w:w="789" w:type="dxa"/>
            <w:vAlign w:val="center"/>
          </w:tcPr>
          <w:p w14:paraId="60F33348"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28.7</w:t>
            </w:r>
          </w:p>
        </w:tc>
      </w:tr>
      <w:tr w:rsidR="00F82C1D" w:rsidRPr="002E6EA3" w14:paraId="63BACA20" w14:textId="77777777" w:rsidTr="007279CC">
        <w:tc>
          <w:tcPr>
            <w:tcW w:w="3626" w:type="dxa"/>
            <w:vMerge/>
            <w:vAlign w:val="center"/>
          </w:tcPr>
          <w:p w14:paraId="2EB4BD61" w14:textId="77777777" w:rsidR="00F82C1D" w:rsidRPr="00F82C1D" w:rsidRDefault="00F82C1D" w:rsidP="00F82C1D">
            <w:pPr>
              <w:autoSpaceDE w:val="0"/>
              <w:autoSpaceDN w:val="0"/>
              <w:adjustRightInd w:val="0"/>
              <w:rPr>
                <w:rFonts w:ascii="Times New Roman" w:hAnsi="Times New Roman" w:cs="Times New Roman"/>
                <w:b/>
                <w:sz w:val="16"/>
                <w:szCs w:val="16"/>
              </w:rPr>
            </w:pPr>
          </w:p>
        </w:tc>
        <w:tc>
          <w:tcPr>
            <w:tcW w:w="3587" w:type="dxa"/>
            <w:vAlign w:val="center"/>
          </w:tcPr>
          <w:p w14:paraId="66D1EF4E" w14:textId="77777777" w:rsidR="00F82C1D" w:rsidRPr="00F82C1D" w:rsidRDefault="00F82C1D" w:rsidP="00F82C1D">
            <w:pPr>
              <w:autoSpaceDE w:val="0"/>
              <w:autoSpaceDN w:val="0"/>
              <w:adjustRightInd w:val="0"/>
              <w:ind w:right="60"/>
              <w:rPr>
                <w:rFonts w:ascii="Times New Roman" w:hAnsi="Times New Roman" w:cs="Times New Roman"/>
                <w:sz w:val="16"/>
                <w:szCs w:val="16"/>
              </w:rPr>
            </w:pPr>
            <w:r w:rsidRPr="00F82C1D">
              <w:rPr>
                <w:rFonts w:ascii="Times New Roman" w:hAnsi="Times New Roman" w:cs="Times New Roman"/>
                <w:sz w:val="16"/>
                <w:szCs w:val="16"/>
              </w:rPr>
              <w:t>Önce antibiyotik veririm</w:t>
            </w:r>
          </w:p>
        </w:tc>
        <w:tc>
          <w:tcPr>
            <w:tcW w:w="1070" w:type="dxa"/>
            <w:vAlign w:val="center"/>
          </w:tcPr>
          <w:p w14:paraId="1ED65E9A"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10</w:t>
            </w:r>
          </w:p>
        </w:tc>
        <w:tc>
          <w:tcPr>
            <w:tcW w:w="789" w:type="dxa"/>
            <w:vAlign w:val="center"/>
          </w:tcPr>
          <w:p w14:paraId="20F7F691"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2.0</w:t>
            </w:r>
          </w:p>
        </w:tc>
      </w:tr>
      <w:tr w:rsidR="00F82C1D" w:rsidRPr="002E6EA3" w14:paraId="65F36A94" w14:textId="77777777" w:rsidTr="007279CC">
        <w:tc>
          <w:tcPr>
            <w:tcW w:w="3626" w:type="dxa"/>
            <w:vMerge/>
            <w:vAlign w:val="center"/>
          </w:tcPr>
          <w:p w14:paraId="0FE92956" w14:textId="77777777" w:rsidR="00F82C1D" w:rsidRPr="00F82C1D" w:rsidRDefault="00F82C1D" w:rsidP="00F82C1D">
            <w:pPr>
              <w:autoSpaceDE w:val="0"/>
              <w:autoSpaceDN w:val="0"/>
              <w:adjustRightInd w:val="0"/>
              <w:rPr>
                <w:rFonts w:ascii="Times New Roman" w:hAnsi="Times New Roman" w:cs="Times New Roman"/>
                <w:b/>
                <w:sz w:val="16"/>
                <w:szCs w:val="16"/>
              </w:rPr>
            </w:pPr>
          </w:p>
        </w:tc>
        <w:tc>
          <w:tcPr>
            <w:tcW w:w="3587" w:type="dxa"/>
            <w:vAlign w:val="center"/>
          </w:tcPr>
          <w:p w14:paraId="7EE37772" w14:textId="77777777" w:rsidR="00F82C1D" w:rsidRPr="00F82C1D" w:rsidRDefault="00F82C1D" w:rsidP="00F82C1D">
            <w:pPr>
              <w:autoSpaceDE w:val="0"/>
              <w:autoSpaceDN w:val="0"/>
              <w:adjustRightInd w:val="0"/>
              <w:ind w:right="60"/>
              <w:rPr>
                <w:rFonts w:ascii="Times New Roman" w:hAnsi="Times New Roman" w:cs="Times New Roman"/>
                <w:sz w:val="16"/>
                <w:szCs w:val="16"/>
              </w:rPr>
            </w:pPr>
            <w:r w:rsidRPr="00F82C1D">
              <w:rPr>
                <w:rFonts w:ascii="Times New Roman" w:hAnsi="Times New Roman" w:cs="Times New Roman"/>
                <w:sz w:val="16"/>
                <w:szCs w:val="16"/>
              </w:rPr>
              <w:t>Antibiyotik ve ateş düşürücü veririm</w:t>
            </w:r>
          </w:p>
        </w:tc>
        <w:tc>
          <w:tcPr>
            <w:tcW w:w="1070" w:type="dxa"/>
            <w:vAlign w:val="center"/>
          </w:tcPr>
          <w:p w14:paraId="776A3AE2"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33</w:t>
            </w:r>
          </w:p>
        </w:tc>
        <w:tc>
          <w:tcPr>
            <w:tcW w:w="789" w:type="dxa"/>
            <w:vAlign w:val="center"/>
          </w:tcPr>
          <w:p w14:paraId="4161F4A6"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6.5</w:t>
            </w:r>
          </w:p>
        </w:tc>
      </w:tr>
      <w:tr w:rsidR="00F82C1D" w:rsidRPr="002E6EA3" w14:paraId="4D42ABCD" w14:textId="77777777" w:rsidTr="007279CC">
        <w:tc>
          <w:tcPr>
            <w:tcW w:w="3626" w:type="dxa"/>
            <w:vMerge/>
            <w:vAlign w:val="center"/>
          </w:tcPr>
          <w:p w14:paraId="464CADA5" w14:textId="77777777" w:rsidR="00F82C1D" w:rsidRPr="00F82C1D" w:rsidRDefault="00F82C1D" w:rsidP="00F82C1D">
            <w:pPr>
              <w:autoSpaceDE w:val="0"/>
              <w:autoSpaceDN w:val="0"/>
              <w:adjustRightInd w:val="0"/>
              <w:rPr>
                <w:rFonts w:ascii="Times New Roman" w:hAnsi="Times New Roman" w:cs="Times New Roman"/>
                <w:b/>
                <w:sz w:val="16"/>
                <w:szCs w:val="16"/>
              </w:rPr>
            </w:pPr>
          </w:p>
        </w:tc>
        <w:tc>
          <w:tcPr>
            <w:tcW w:w="3587" w:type="dxa"/>
            <w:vAlign w:val="center"/>
          </w:tcPr>
          <w:p w14:paraId="06AE72C7" w14:textId="77777777" w:rsidR="00F82C1D" w:rsidRPr="00F82C1D" w:rsidRDefault="00F82C1D" w:rsidP="00F82C1D">
            <w:pPr>
              <w:autoSpaceDE w:val="0"/>
              <w:autoSpaceDN w:val="0"/>
              <w:adjustRightInd w:val="0"/>
              <w:ind w:right="60"/>
              <w:rPr>
                <w:rFonts w:ascii="Times New Roman" w:hAnsi="Times New Roman" w:cs="Times New Roman"/>
                <w:sz w:val="16"/>
                <w:szCs w:val="16"/>
              </w:rPr>
            </w:pPr>
            <w:r w:rsidRPr="00F82C1D">
              <w:rPr>
                <w:rFonts w:ascii="Times New Roman" w:hAnsi="Times New Roman" w:cs="Times New Roman"/>
                <w:sz w:val="16"/>
                <w:szCs w:val="16"/>
              </w:rPr>
              <w:t>Önce doktora götürürüm</w:t>
            </w:r>
          </w:p>
        </w:tc>
        <w:tc>
          <w:tcPr>
            <w:tcW w:w="1070" w:type="dxa"/>
            <w:vAlign w:val="center"/>
          </w:tcPr>
          <w:p w14:paraId="6D75FBFB"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71</w:t>
            </w:r>
          </w:p>
        </w:tc>
        <w:tc>
          <w:tcPr>
            <w:tcW w:w="789" w:type="dxa"/>
            <w:vAlign w:val="center"/>
          </w:tcPr>
          <w:p w14:paraId="6250B528" w14:textId="77777777" w:rsidR="00F82C1D" w:rsidRPr="00F82C1D" w:rsidRDefault="00F82C1D" w:rsidP="00F82C1D">
            <w:pPr>
              <w:autoSpaceDE w:val="0"/>
              <w:autoSpaceDN w:val="0"/>
              <w:adjustRightInd w:val="0"/>
              <w:ind w:left="60" w:right="60"/>
              <w:jc w:val="center"/>
              <w:rPr>
                <w:rFonts w:ascii="Times New Roman" w:hAnsi="Times New Roman" w:cs="Times New Roman"/>
                <w:sz w:val="16"/>
                <w:szCs w:val="16"/>
              </w:rPr>
            </w:pPr>
            <w:r w:rsidRPr="00F82C1D">
              <w:rPr>
                <w:rFonts w:ascii="Times New Roman" w:hAnsi="Times New Roman" w:cs="Times New Roman"/>
                <w:sz w:val="16"/>
                <w:szCs w:val="16"/>
              </w:rPr>
              <w:t>13.9</w:t>
            </w:r>
          </w:p>
        </w:tc>
      </w:tr>
      <w:tr w:rsidR="00F82C1D" w:rsidRPr="002E6EA3" w14:paraId="3C81C0AE" w14:textId="77777777" w:rsidTr="007279CC">
        <w:tc>
          <w:tcPr>
            <w:tcW w:w="3626" w:type="dxa"/>
            <w:vMerge w:val="restart"/>
            <w:vAlign w:val="center"/>
          </w:tcPr>
          <w:p w14:paraId="11C5C35F" w14:textId="77777777" w:rsidR="00F82C1D" w:rsidRPr="00F82C1D" w:rsidRDefault="00F82C1D" w:rsidP="00F82C1D">
            <w:pPr>
              <w:autoSpaceDE w:val="0"/>
              <w:autoSpaceDN w:val="0"/>
              <w:adjustRightInd w:val="0"/>
              <w:rPr>
                <w:rFonts w:ascii="Times New Roman" w:hAnsi="Times New Roman"/>
                <w:b/>
                <w:sz w:val="16"/>
                <w:szCs w:val="16"/>
              </w:rPr>
            </w:pPr>
            <w:r w:rsidRPr="00F82C1D">
              <w:rPr>
                <w:rFonts w:ascii="Times New Roman" w:hAnsi="Times New Roman"/>
                <w:b/>
                <w:sz w:val="16"/>
                <w:szCs w:val="16"/>
              </w:rPr>
              <w:t>Soğuk uygulamayı nasıl yaparsınız?</w:t>
            </w:r>
          </w:p>
        </w:tc>
        <w:tc>
          <w:tcPr>
            <w:tcW w:w="3587" w:type="dxa"/>
            <w:vAlign w:val="center"/>
          </w:tcPr>
          <w:p w14:paraId="6AE4DC91" w14:textId="77777777" w:rsidR="00F82C1D" w:rsidRPr="00F82C1D" w:rsidRDefault="00F82C1D" w:rsidP="00F82C1D">
            <w:pPr>
              <w:autoSpaceDE w:val="0"/>
              <w:autoSpaceDN w:val="0"/>
              <w:adjustRightInd w:val="0"/>
              <w:ind w:right="60"/>
              <w:rPr>
                <w:rFonts w:ascii="Times New Roman" w:hAnsi="Times New Roman"/>
                <w:sz w:val="16"/>
                <w:szCs w:val="16"/>
              </w:rPr>
            </w:pPr>
            <w:r w:rsidRPr="00F82C1D">
              <w:rPr>
                <w:rFonts w:ascii="Times New Roman" w:hAnsi="Times New Roman"/>
                <w:sz w:val="16"/>
                <w:szCs w:val="16"/>
              </w:rPr>
              <w:t>Soğuk uygulama yapmam</w:t>
            </w:r>
          </w:p>
        </w:tc>
        <w:tc>
          <w:tcPr>
            <w:tcW w:w="1070" w:type="dxa"/>
            <w:vAlign w:val="center"/>
          </w:tcPr>
          <w:p w14:paraId="68EE8456"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54</w:t>
            </w:r>
          </w:p>
        </w:tc>
        <w:tc>
          <w:tcPr>
            <w:tcW w:w="789" w:type="dxa"/>
            <w:vAlign w:val="center"/>
          </w:tcPr>
          <w:p w14:paraId="2157B32E"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10.6</w:t>
            </w:r>
          </w:p>
        </w:tc>
      </w:tr>
      <w:tr w:rsidR="00F82C1D" w:rsidRPr="002E6EA3" w14:paraId="5F7267C5" w14:textId="77777777" w:rsidTr="007279CC">
        <w:tc>
          <w:tcPr>
            <w:tcW w:w="3626" w:type="dxa"/>
            <w:vMerge/>
          </w:tcPr>
          <w:p w14:paraId="58C9AC4D" w14:textId="77777777" w:rsidR="00F82C1D" w:rsidRPr="00F82C1D" w:rsidRDefault="00F82C1D" w:rsidP="00F82C1D">
            <w:pPr>
              <w:autoSpaceDE w:val="0"/>
              <w:autoSpaceDN w:val="0"/>
              <w:adjustRightInd w:val="0"/>
              <w:jc w:val="both"/>
              <w:rPr>
                <w:rFonts w:ascii="Times New Roman" w:hAnsi="Times New Roman"/>
                <w:b/>
                <w:sz w:val="16"/>
                <w:szCs w:val="16"/>
              </w:rPr>
            </w:pPr>
          </w:p>
        </w:tc>
        <w:tc>
          <w:tcPr>
            <w:tcW w:w="3587" w:type="dxa"/>
            <w:vAlign w:val="center"/>
          </w:tcPr>
          <w:p w14:paraId="4BE3DEB0" w14:textId="77777777" w:rsidR="00F82C1D" w:rsidRPr="00F82C1D" w:rsidRDefault="00F82C1D" w:rsidP="00F82C1D">
            <w:pPr>
              <w:autoSpaceDE w:val="0"/>
              <w:autoSpaceDN w:val="0"/>
              <w:adjustRightInd w:val="0"/>
              <w:ind w:right="60"/>
              <w:rPr>
                <w:rFonts w:ascii="Times New Roman" w:hAnsi="Times New Roman"/>
                <w:sz w:val="16"/>
                <w:szCs w:val="16"/>
              </w:rPr>
            </w:pPr>
            <w:r w:rsidRPr="00F82C1D">
              <w:rPr>
                <w:rFonts w:ascii="Times New Roman" w:hAnsi="Times New Roman"/>
                <w:sz w:val="16"/>
                <w:szCs w:val="16"/>
              </w:rPr>
              <w:t>Sadece başına uygularım</w:t>
            </w:r>
          </w:p>
        </w:tc>
        <w:tc>
          <w:tcPr>
            <w:tcW w:w="1070" w:type="dxa"/>
            <w:vAlign w:val="center"/>
          </w:tcPr>
          <w:p w14:paraId="7FE2E22C"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49</w:t>
            </w:r>
          </w:p>
        </w:tc>
        <w:tc>
          <w:tcPr>
            <w:tcW w:w="789" w:type="dxa"/>
            <w:vAlign w:val="center"/>
          </w:tcPr>
          <w:p w14:paraId="3E0BA2D4"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9.6</w:t>
            </w:r>
          </w:p>
        </w:tc>
      </w:tr>
      <w:tr w:rsidR="00F82C1D" w:rsidRPr="002E6EA3" w14:paraId="0FDD1516" w14:textId="77777777" w:rsidTr="007279CC">
        <w:tc>
          <w:tcPr>
            <w:tcW w:w="3626" w:type="dxa"/>
            <w:vMerge/>
          </w:tcPr>
          <w:p w14:paraId="4303D8B8" w14:textId="77777777" w:rsidR="00F82C1D" w:rsidRPr="00F82C1D" w:rsidRDefault="00F82C1D" w:rsidP="00F82C1D">
            <w:pPr>
              <w:autoSpaceDE w:val="0"/>
              <w:autoSpaceDN w:val="0"/>
              <w:adjustRightInd w:val="0"/>
              <w:jc w:val="both"/>
              <w:rPr>
                <w:rFonts w:ascii="Times New Roman" w:hAnsi="Times New Roman"/>
                <w:b/>
                <w:sz w:val="16"/>
                <w:szCs w:val="16"/>
              </w:rPr>
            </w:pPr>
          </w:p>
        </w:tc>
        <w:tc>
          <w:tcPr>
            <w:tcW w:w="3587" w:type="dxa"/>
            <w:vAlign w:val="center"/>
          </w:tcPr>
          <w:p w14:paraId="059DD0C1" w14:textId="77777777" w:rsidR="00F82C1D" w:rsidRPr="00F82C1D" w:rsidRDefault="00F82C1D" w:rsidP="00F82C1D">
            <w:pPr>
              <w:autoSpaceDE w:val="0"/>
              <w:autoSpaceDN w:val="0"/>
              <w:adjustRightInd w:val="0"/>
              <w:ind w:right="60"/>
              <w:rPr>
                <w:rFonts w:ascii="Times New Roman" w:hAnsi="Times New Roman"/>
                <w:sz w:val="16"/>
                <w:szCs w:val="16"/>
              </w:rPr>
            </w:pPr>
            <w:r w:rsidRPr="00F82C1D">
              <w:rPr>
                <w:rFonts w:ascii="Times New Roman" w:hAnsi="Times New Roman"/>
                <w:sz w:val="16"/>
                <w:szCs w:val="16"/>
              </w:rPr>
              <w:t>Sadece koltuk altına uygularım</w:t>
            </w:r>
          </w:p>
        </w:tc>
        <w:tc>
          <w:tcPr>
            <w:tcW w:w="1070" w:type="dxa"/>
            <w:vAlign w:val="center"/>
          </w:tcPr>
          <w:p w14:paraId="125E41A6"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27</w:t>
            </w:r>
          </w:p>
        </w:tc>
        <w:tc>
          <w:tcPr>
            <w:tcW w:w="789" w:type="dxa"/>
            <w:vAlign w:val="center"/>
          </w:tcPr>
          <w:p w14:paraId="4509465C"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5.3</w:t>
            </w:r>
          </w:p>
        </w:tc>
      </w:tr>
      <w:tr w:rsidR="00F82C1D" w:rsidRPr="002E6EA3" w14:paraId="109B7844" w14:textId="77777777" w:rsidTr="007279CC">
        <w:tc>
          <w:tcPr>
            <w:tcW w:w="3626" w:type="dxa"/>
            <w:vMerge/>
          </w:tcPr>
          <w:p w14:paraId="2F7EA26B" w14:textId="77777777" w:rsidR="00F82C1D" w:rsidRPr="00F82C1D" w:rsidRDefault="00F82C1D" w:rsidP="00F82C1D">
            <w:pPr>
              <w:autoSpaceDE w:val="0"/>
              <w:autoSpaceDN w:val="0"/>
              <w:adjustRightInd w:val="0"/>
              <w:jc w:val="both"/>
              <w:rPr>
                <w:rFonts w:ascii="Times New Roman" w:hAnsi="Times New Roman"/>
                <w:b/>
                <w:sz w:val="16"/>
                <w:szCs w:val="16"/>
              </w:rPr>
            </w:pPr>
          </w:p>
        </w:tc>
        <w:tc>
          <w:tcPr>
            <w:tcW w:w="3587" w:type="dxa"/>
            <w:vAlign w:val="center"/>
          </w:tcPr>
          <w:p w14:paraId="2829A9E8" w14:textId="77777777" w:rsidR="00F82C1D" w:rsidRPr="00F82C1D" w:rsidRDefault="00F82C1D" w:rsidP="00F82C1D">
            <w:pPr>
              <w:autoSpaceDE w:val="0"/>
              <w:autoSpaceDN w:val="0"/>
              <w:adjustRightInd w:val="0"/>
              <w:ind w:right="60"/>
              <w:rPr>
                <w:rFonts w:ascii="Times New Roman" w:hAnsi="Times New Roman"/>
                <w:sz w:val="16"/>
                <w:szCs w:val="16"/>
              </w:rPr>
            </w:pPr>
            <w:r w:rsidRPr="00F82C1D">
              <w:rPr>
                <w:rFonts w:ascii="Times New Roman" w:hAnsi="Times New Roman"/>
                <w:sz w:val="16"/>
                <w:szCs w:val="16"/>
              </w:rPr>
              <w:t>Sadece elini yüzünü yıkarım</w:t>
            </w:r>
          </w:p>
        </w:tc>
        <w:tc>
          <w:tcPr>
            <w:tcW w:w="1070" w:type="dxa"/>
            <w:vAlign w:val="center"/>
          </w:tcPr>
          <w:p w14:paraId="6167E440"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25</w:t>
            </w:r>
          </w:p>
        </w:tc>
        <w:tc>
          <w:tcPr>
            <w:tcW w:w="789" w:type="dxa"/>
            <w:vAlign w:val="center"/>
          </w:tcPr>
          <w:p w14:paraId="69AC4337"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4.9</w:t>
            </w:r>
          </w:p>
        </w:tc>
      </w:tr>
      <w:tr w:rsidR="00F82C1D" w:rsidRPr="002E6EA3" w14:paraId="29B4B3A2" w14:textId="77777777" w:rsidTr="007279CC">
        <w:tc>
          <w:tcPr>
            <w:tcW w:w="3626" w:type="dxa"/>
            <w:vMerge/>
          </w:tcPr>
          <w:p w14:paraId="37616FAB" w14:textId="77777777" w:rsidR="00F82C1D" w:rsidRPr="00F82C1D" w:rsidRDefault="00F82C1D" w:rsidP="00F82C1D">
            <w:pPr>
              <w:autoSpaceDE w:val="0"/>
              <w:autoSpaceDN w:val="0"/>
              <w:adjustRightInd w:val="0"/>
              <w:jc w:val="both"/>
              <w:rPr>
                <w:rFonts w:ascii="Times New Roman" w:hAnsi="Times New Roman"/>
                <w:b/>
                <w:sz w:val="16"/>
                <w:szCs w:val="16"/>
              </w:rPr>
            </w:pPr>
          </w:p>
        </w:tc>
        <w:tc>
          <w:tcPr>
            <w:tcW w:w="3587" w:type="dxa"/>
            <w:vAlign w:val="center"/>
          </w:tcPr>
          <w:p w14:paraId="3005B7FB" w14:textId="77777777" w:rsidR="00F82C1D" w:rsidRPr="00F82C1D" w:rsidRDefault="00F82C1D" w:rsidP="00F82C1D">
            <w:pPr>
              <w:autoSpaceDE w:val="0"/>
              <w:autoSpaceDN w:val="0"/>
              <w:adjustRightInd w:val="0"/>
              <w:ind w:right="60"/>
              <w:rPr>
                <w:rFonts w:ascii="Times New Roman" w:hAnsi="Times New Roman"/>
                <w:sz w:val="16"/>
                <w:szCs w:val="16"/>
              </w:rPr>
            </w:pPr>
            <w:r w:rsidRPr="00F82C1D">
              <w:rPr>
                <w:rFonts w:ascii="Times New Roman" w:hAnsi="Times New Roman"/>
                <w:sz w:val="16"/>
                <w:szCs w:val="16"/>
              </w:rPr>
              <w:t>Tüm vücuda ılık duş aldırırım</w:t>
            </w:r>
          </w:p>
        </w:tc>
        <w:tc>
          <w:tcPr>
            <w:tcW w:w="1070" w:type="dxa"/>
            <w:vAlign w:val="center"/>
          </w:tcPr>
          <w:p w14:paraId="666FEF40"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354</w:t>
            </w:r>
          </w:p>
        </w:tc>
        <w:tc>
          <w:tcPr>
            <w:tcW w:w="789" w:type="dxa"/>
            <w:vAlign w:val="center"/>
          </w:tcPr>
          <w:p w14:paraId="6F3A46A2" w14:textId="77777777" w:rsidR="00F82C1D" w:rsidRPr="00F82C1D" w:rsidRDefault="00F82C1D" w:rsidP="00F82C1D">
            <w:pPr>
              <w:autoSpaceDE w:val="0"/>
              <w:autoSpaceDN w:val="0"/>
              <w:adjustRightInd w:val="0"/>
              <w:ind w:left="60" w:right="60"/>
              <w:jc w:val="center"/>
              <w:rPr>
                <w:rFonts w:ascii="Times New Roman" w:hAnsi="Times New Roman"/>
                <w:sz w:val="16"/>
                <w:szCs w:val="16"/>
                <w:highlight w:val="yellow"/>
              </w:rPr>
            </w:pPr>
            <w:r w:rsidRPr="00F82C1D">
              <w:rPr>
                <w:rFonts w:ascii="Times New Roman" w:hAnsi="Times New Roman"/>
                <w:sz w:val="16"/>
                <w:szCs w:val="16"/>
              </w:rPr>
              <w:t>69.6</w:t>
            </w:r>
          </w:p>
        </w:tc>
      </w:tr>
      <w:tr w:rsidR="00F82C1D" w:rsidRPr="002E6EA3" w14:paraId="6C8AE3BE" w14:textId="77777777" w:rsidTr="007279CC">
        <w:tc>
          <w:tcPr>
            <w:tcW w:w="3626" w:type="dxa"/>
            <w:vMerge w:val="restart"/>
            <w:vAlign w:val="center"/>
          </w:tcPr>
          <w:p w14:paraId="145C0E38" w14:textId="77777777" w:rsidR="00F82C1D" w:rsidRPr="00F82C1D" w:rsidRDefault="00F82C1D" w:rsidP="00F82C1D">
            <w:pPr>
              <w:autoSpaceDE w:val="0"/>
              <w:autoSpaceDN w:val="0"/>
              <w:adjustRightInd w:val="0"/>
              <w:ind w:left="60" w:right="60"/>
              <w:rPr>
                <w:rFonts w:ascii="Times New Roman" w:hAnsi="Times New Roman"/>
                <w:b/>
                <w:sz w:val="16"/>
                <w:szCs w:val="16"/>
              </w:rPr>
            </w:pPr>
            <w:r w:rsidRPr="00F82C1D">
              <w:rPr>
                <w:rFonts w:ascii="Times New Roman" w:hAnsi="Times New Roman"/>
                <w:b/>
                <w:sz w:val="16"/>
                <w:szCs w:val="16"/>
              </w:rPr>
              <w:t>Evde ateş düşürücü verilmesi kararını kim verir?</w:t>
            </w:r>
          </w:p>
        </w:tc>
        <w:tc>
          <w:tcPr>
            <w:tcW w:w="3587" w:type="dxa"/>
            <w:vAlign w:val="center"/>
          </w:tcPr>
          <w:p w14:paraId="2A9A2EF2" w14:textId="77777777" w:rsidR="00F82C1D" w:rsidRPr="00F82C1D" w:rsidRDefault="00F82C1D" w:rsidP="00F82C1D">
            <w:pPr>
              <w:autoSpaceDE w:val="0"/>
              <w:autoSpaceDN w:val="0"/>
              <w:adjustRightInd w:val="0"/>
              <w:ind w:left="60" w:right="60"/>
              <w:rPr>
                <w:rFonts w:ascii="Times New Roman" w:hAnsi="Times New Roman"/>
                <w:sz w:val="16"/>
                <w:szCs w:val="16"/>
              </w:rPr>
            </w:pPr>
            <w:r w:rsidRPr="00F82C1D">
              <w:rPr>
                <w:rFonts w:ascii="Times New Roman" w:hAnsi="Times New Roman"/>
                <w:sz w:val="16"/>
                <w:szCs w:val="16"/>
              </w:rPr>
              <w:t>Sadece anne</w:t>
            </w:r>
          </w:p>
        </w:tc>
        <w:tc>
          <w:tcPr>
            <w:tcW w:w="1070" w:type="dxa"/>
            <w:vAlign w:val="center"/>
          </w:tcPr>
          <w:p w14:paraId="7807C105"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235</w:t>
            </w:r>
          </w:p>
        </w:tc>
        <w:tc>
          <w:tcPr>
            <w:tcW w:w="789" w:type="dxa"/>
            <w:vAlign w:val="center"/>
          </w:tcPr>
          <w:p w14:paraId="5C84C51D"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46.2</w:t>
            </w:r>
          </w:p>
        </w:tc>
      </w:tr>
      <w:tr w:rsidR="00F82C1D" w:rsidRPr="002E6EA3" w14:paraId="1FB6DCF2" w14:textId="77777777" w:rsidTr="007279CC">
        <w:tc>
          <w:tcPr>
            <w:tcW w:w="3626" w:type="dxa"/>
            <w:vMerge/>
            <w:vAlign w:val="center"/>
          </w:tcPr>
          <w:p w14:paraId="274FD3AE" w14:textId="77777777" w:rsidR="00F82C1D" w:rsidRPr="00F82C1D" w:rsidRDefault="00F82C1D" w:rsidP="00F82C1D">
            <w:pPr>
              <w:autoSpaceDE w:val="0"/>
              <w:autoSpaceDN w:val="0"/>
              <w:adjustRightInd w:val="0"/>
              <w:rPr>
                <w:rFonts w:ascii="Times New Roman" w:hAnsi="Times New Roman"/>
                <w:b/>
                <w:sz w:val="16"/>
                <w:szCs w:val="16"/>
              </w:rPr>
            </w:pPr>
          </w:p>
        </w:tc>
        <w:tc>
          <w:tcPr>
            <w:tcW w:w="3587" w:type="dxa"/>
            <w:vAlign w:val="center"/>
          </w:tcPr>
          <w:p w14:paraId="3C78842A" w14:textId="77777777" w:rsidR="00F82C1D" w:rsidRPr="00F82C1D" w:rsidRDefault="00F82C1D" w:rsidP="00F82C1D">
            <w:pPr>
              <w:autoSpaceDE w:val="0"/>
              <w:autoSpaceDN w:val="0"/>
              <w:adjustRightInd w:val="0"/>
              <w:ind w:left="60" w:right="60"/>
              <w:rPr>
                <w:rFonts w:ascii="Times New Roman" w:hAnsi="Times New Roman"/>
                <w:sz w:val="16"/>
                <w:szCs w:val="16"/>
              </w:rPr>
            </w:pPr>
            <w:r w:rsidRPr="00F82C1D">
              <w:rPr>
                <w:rFonts w:ascii="Times New Roman" w:hAnsi="Times New Roman"/>
                <w:sz w:val="16"/>
                <w:szCs w:val="16"/>
              </w:rPr>
              <w:t>Sadece baba</w:t>
            </w:r>
          </w:p>
        </w:tc>
        <w:tc>
          <w:tcPr>
            <w:tcW w:w="1070" w:type="dxa"/>
            <w:vAlign w:val="center"/>
          </w:tcPr>
          <w:p w14:paraId="767323CF"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13</w:t>
            </w:r>
          </w:p>
        </w:tc>
        <w:tc>
          <w:tcPr>
            <w:tcW w:w="789" w:type="dxa"/>
            <w:vAlign w:val="center"/>
          </w:tcPr>
          <w:p w14:paraId="3A31B343"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2.6</w:t>
            </w:r>
          </w:p>
        </w:tc>
      </w:tr>
      <w:tr w:rsidR="00F82C1D" w:rsidRPr="002E6EA3" w14:paraId="59C7CE5E" w14:textId="77777777" w:rsidTr="007279CC">
        <w:trPr>
          <w:trHeight w:val="105"/>
        </w:trPr>
        <w:tc>
          <w:tcPr>
            <w:tcW w:w="3626" w:type="dxa"/>
            <w:vMerge/>
            <w:vAlign w:val="center"/>
          </w:tcPr>
          <w:p w14:paraId="4546EDF4" w14:textId="77777777" w:rsidR="00F82C1D" w:rsidRPr="00F82C1D" w:rsidRDefault="00F82C1D" w:rsidP="00F82C1D">
            <w:pPr>
              <w:autoSpaceDE w:val="0"/>
              <w:autoSpaceDN w:val="0"/>
              <w:adjustRightInd w:val="0"/>
              <w:rPr>
                <w:rFonts w:ascii="Times New Roman" w:hAnsi="Times New Roman"/>
                <w:b/>
                <w:sz w:val="16"/>
                <w:szCs w:val="16"/>
              </w:rPr>
            </w:pPr>
          </w:p>
        </w:tc>
        <w:tc>
          <w:tcPr>
            <w:tcW w:w="3587" w:type="dxa"/>
            <w:vAlign w:val="center"/>
          </w:tcPr>
          <w:p w14:paraId="4D2392C4" w14:textId="77777777" w:rsidR="00F82C1D" w:rsidRPr="00F82C1D" w:rsidRDefault="00F82C1D" w:rsidP="00F82C1D">
            <w:pPr>
              <w:autoSpaceDE w:val="0"/>
              <w:autoSpaceDN w:val="0"/>
              <w:adjustRightInd w:val="0"/>
              <w:ind w:left="60" w:right="60"/>
              <w:rPr>
                <w:rFonts w:ascii="Times New Roman" w:hAnsi="Times New Roman"/>
                <w:sz w:val="16"/>
                <w:szCs w:val="16"/>
              </w:rPr>
            </w:pPr>
            <w:r w:rsidRPr="00F82C1D">
              <w:rPr>
                <w:rFonts w:ascii="Times New Roman" w:hAnsi="Times New Roman"/>
                <w:sz w:val="16"/>
                <w:szCs w:val="16"/>
              </w:rPr>
              <w:t>Anne-baba birlikte</w:t>
            </w:r>
          </w:p>
        </w:tc>
        <w:tc>
          <w:tcPr>
            <w:tcW w:w="1070" w:type="dxa"/>
            <w:vAlign w:val="center"/>
          </w:tcPr>
          <w:p w14:paraId="68C23CF9"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254</w:t>
            </w:r>
          </w:p>
        </w:tc>
        <w:tc>
          <w:tcPr>
            <w:tcW w:w="789" w:type="dxa"/>
            <w:vAlign w:val="center"/>
          </w:tcPr>
          <w:p w14:paraId="7EA9F924"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49.9</w:t>
            </w:r>
          </w:p>
        </w:tc>
      </w:tr>
      <w:tr w:rsidR="00F82C1D" w:rsidRPr="002E6EA3" w14:paraId="6D1A5B89" w14:textId="77777777" w:rsidTr="007279CC">
        <w:tc>
          <w:tcPr>
            <w:tcW w:w="3626" w:type="dxa"/>
            <w:vMerge/>
            <w:vAlign w:val="center"/>
          </w:tcPr>
          <w:p w14:paraId="6144C264" w14:textId="77777777" w:rsidR="00F82C1D" w:rsidRPr="00F82C1D" w:rsidRDefault="00F82C1D" w:rsidP="00F82C1D">
            <w:pPr>
              <w:autoSpaceDE w:val="0"/>
              <w:autoSpaceDN w:val="0"/>
              <w:adjustRightInd w:val="0"/>
              <w:rPr>
                <w:rFonts w:ascii="Times New Roman" w:hAnsi="Times New Roman"/>
                <w:b/>
                <w:sz w:val="16"/>
                <w:szCs w:val="16"/>
              </w:rPr>
            </w:pPr>
          </w:p>
        </w:tc>
        <w:tc>
          <w:tcPr>
            <w:tcW w:w="3587" w:type="dxa"/>
            <w:vAlign w:val="center"/>
          </w:tcPr>
          <w:p w14:paraId="25E252CB" w14:textId="77777777" w:rsidR="00F82C1D" w:rsidRPr="00F82C1D" w:rsidRDefault="00F82C1D" w:rsidP="00F82C1D">
            <w:pPr>
              <w:autoSpaceDE w:val="0"/>
              <w:autoSpaceDN w:val="0"/>
              <w:adjustRightInd w:val="0"/>
              <w:ind w:left="60" w:right="60"/>
              <w:rPr>
                <w:rFonts w:ascii="Times New Roman" w:hAnsi="Times New Roman"/>
                <w:sz w:val="16"/>
                <w:szCs w:val="16"/>
              </w:rPr>
            </w:pPr>
            <w:r w:rsidRPr="00F82C1D">
              <w:rPr>
                <w:rFonts w:ascii="Times New Roman" w:hAnsi="Times New Roman"/>
                <w:sz w:val="16"/>
                <w:szCs w:val="16"/>
              </w:rPr>
              <w:t>Evde bulunan diğer büyükler</w:t>
            </w:r>
          </w:p>
        </w:tc>
        <w:tc>
          <w:tcPr>
            <w:tcW w:w="1070" w:type="dxa"/>
            <w:vAlign w:val="center"/>
          </w:tcPr>
          <w:p w14:paraId="768EEEC3"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7</w:t>
            </w:r>
          </w:p>
        </w:tc>
        <w:tc>
          <w:tcPr>
            <w:tcW w:w="789" w:type="dxa"/>
            <w:vAlign w:val="center"/>
          </w:tcPr>
          <w:p w14:paraId="646AB7CF"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1.4</w:t>
            </w:r>
          </w:p>
        </w:tc>
      </w:tr>
      <w:tr w:rsidR="00F82C1D" w:rsidRPr="002E6EA3" w14:paraId="2448429D" w14:textId="77777777" w:rsidTr="007279CC">
        <w:tc>
          <w:tcPr>
            <w:tcW w:w="3626" w:type="dxa"/>
            <w:vMerge w:val="restart"/>
            <w:vAlign w:val="center"/>
          </w:tcPr>
          <w:p w14:paraId="273680B8" w14:textId="77777777" w:rsidR="00F82C1D" w:rsidRPr="00F82C1D" w:rsidRDefault="00F82C1D" w:rsidP="00F82C1D">
            <w:pPr>
              <w:autoSpaceDE w:val="0"/>
              <w:autoSpaceDN w:val="0"/>
              <w:adjustRightInd w:val="0"/>
              <w:rPr>
                <w:rFonts w:ascii="Times New Roman" w:hAnsi="Times New Roman"/>
                <w:b/>
                <w:sz w:val="16"/>
                <w:szCs w:val="16"/>
              </w:rPr>
            </w:pPr>
            <w:r w:rsidRPr="00F82C1D">
              <w:rPr>
                <w:rFonts w:ascii="Times New Roman" w:hAnsi="Times New Roman"/>
                <w:b/>
                <w:sz w:val="16"/>
                <w:szCs w:val="16"/>
              </w:rPr>
              <w:t>Ateş düşürücü ilacın dozunu nasıl belirlersiniz?</w:t>
            </w:r>
          </w:p>
        </w:tc>
        <w:tc>
          <w:tcPr>
            <w:tcW w:w="3587" w:type="dxa"/>
            <w:vAlign w:val="center"/>
          </w:tcPr>
          <w:p w14:paraId="70F4E6B0" w14:textId="77777777" w:rsidR="00F82C1D" w:rsidRPr="00F82C1D" w:rsidRDefault="00F82C1D" w:rsidP="00F82C1D">
            <w:pPr>
              <w:autoSpaceDE w:val="0"/>
              <w:autoSpaceDN w:val="0"/>
              <w:adjustRightInd w:val="0"/>
              <w:ind w:left="60" w:right="60"/>
              <w:rPr>
                <w:rFonts w:ascii="Times New Roman" w:hAnsi="Times New Roman"/>
                <w:sz w:val="16"/>
                <w:szCs w:val="16"/>
              </w:rPr>
            </w:pPr>
            <w:r w:rsidRPr="00F82C1D">
              <w:rPr>
                <w:rFonts w:ascii="Times New Roman" w:hAnsi="Times New Roman"/>
                <w:sz w:val="16"/>
                <w:szCs w:val="16"/>
              </w:rPr>
              <w:t>Kendim ayarlarım</w:t>
            </w:r>
          </w:p>
        </w:tc>
        <w:tc>
          <w:tcPr>
            <w:tcW w:w="1070" w:type="dxa"/>
            <w:vAlign w:val="center"/>
          </w:tcPr>
          <w:p w14:paraId="7E42D197"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48</w:t>
            </w:r>
          </w:p>
        </w:tc>
        <w:tc>
          <w:tcPr>
            <w:tcW w:w="789" w:type="dxa"/>
            <w:vAlign w:val="center"/>
          </w:tcPr>
          <w:p w14:paraId="646F7E2C"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9.4</w:t>
            </w:r>
          </w:p>
        </w:tc>
      </w:tr>
      <w:tr w:rsidR="00F82C1D" w:rsidRPr="002E6EA3" w14:paraId="3E9B920A" w14:textId="77777777" w:rsidTr="007279CC">
        <w:tc>
          <w:tcPr>
            <w:tcW w:w="3626" w:type="dxa"/>
            <w:vMerge/>
            <w:vAlign w:val="center"/>
          </w:tcPr>
          <w:p w14:paraId="033058B5" w14:textId="77777777" w:rsidR="00F82C1D" w:rsidRPr="00F82C1D" w:rsidRDefault="00F82C1D" w:rsidP="00F82C1D">
            <w:pPr>
              <w:autoSpaceDE w:val="0"/>
              <w:autoSpaceDN w:val="0"/>
              <w:adjustRightInd w:val="0"/>
              <w:rPr>
                <w:rFonts w:ascii="Times New Roman" w:hAnsi="Times New Roman"/>
                <w:b/>
                <w:sz w:val="16"/>
                <w:szCs w:val="16"/>
              </w:rPr>
            </w:pPr>
          </w:p>
        </w:tc>
        <w:tc>
          <w:tcPr>
            <w:tcW w:w="3587" w:type="dxa"/>
            <w:vAlign w:val="center"/>
          </w:tcPr>
          <w:p w14:paraId="70C7B8CB" w14:textId="77777777" w:rsidR="00F82C1D" w:rsidRPr="00F82C1D" w:rsidRDefault="00F82C1D" w:rsidP="00F82C1D">
            <w:pPr>
              <w:autoSpaceDE w:val="0"/>
              <w:autoSpaceDN w:val="0"/>
              <w:adjustRightInd w:val="0"/>
              <w:ind w:left="60" w:right="60"/>
              <w:rPr>
                <w:rFonts w:ascii="Times New Roman" w:hAnsi="Times New Roman"/>
                <w:sz w:val="16"/>
                <w:szCs w:val="16"/>
              </w:rPr>
            </w:pPr>
            <w:r w:rsidRPr="00F82C1D">
              <w:rPr>
                <w:rFonts w:ascii="Times New Roman" w:hAnsi="Times New Roman"/>
                <w:sz w:val="16"/>
                <w:szCs w:val="16"/>
              </w:rPr>
              <w:t>Prospektüse göre</w:t>
            </w:r>
          </w:p>
        </w:tc>
        <w:tc>
          <w:tcPr>
            <w:tcW w:w="1070" w:type="dxa"/>
            <w:vAlign w:val="center"/>
          </w:tcPr>
          <w:p w14:paraId="390947EC"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70</w:t>
            </w:r>
          </w:p>
        </w:tc>
        <w:tc>
          <w:tcPr>
            <w:tcW w:w="789" w:type="dxa"/>
            <w:vAlign w:val="center"/>
          </w:tcPr>
          <w:p w14:paraId="3419032D"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13.8</w:t>
            </w:r>
          </w:p>
        </w:tc>
      </w:tr>
      <w:tr w:rsidR="00F82C1D" w:rsidRPr="002E6EA3" w14:paraId="6760D0D6" w14:textId="77777777" w:rsidTr="007279CC">
        <w:tc>
          <w:tcPr>
            <w:tcW w:w="3626" w:type="dxa"/>
            <w:vMerge/>
            <w:vAlign w:val="center"/>
          </w:tcPr>
          <w:p w14:paraId="713E686A" w14:textId="77777777" w:rsidR="00F82C1D" w:rsidRPr="002E6EA3" w:rsidRDefault="00F82C1D" w:rsidP="00F82C1D">
            <w:pPr>
              <w:autoSpaceDE w:val="0"/>
              <w:autoSpaceDN w:val="0"/>
              <w:adjustRightInd w:val="0"/>
              <w:rPr>
                <w:rFonts w:ascii="Times New Roman" w:hAnsi="Times New Roman"/>
                <w:b/>
                <w:sz w:val="20"/>
                <w:szCs w:val="20"/>
              </w:rPr>
            </w:pPr>
          </w:p>
        </w:tc>
        <w:tc>
          <w:tcPr>
            <w:tcW w:w="3587" w:type="dxa"/>
            <w:vAlign w:val="center"/>
          </w:tcPr>
          <w:p w14:paraId="0238A219" w14:textId="77777777" w:rsidR="00F82C1D" w:rsidRPr="00F82C1D" w:rsidRDefault="00F82C1D" w:rsidP="00F82C1D">
            <w:pPr>
              <w:autoSpaceDE w:val="0"/>
              <w:autoSpaceDN w:val="0"/>
              <w:adjustRightInd w:val="0"/>
              <w:ind w:left="60" w:right="60"/>
              <w:rPr>
                <w:rFonts w:ascii="Times New Roman" w:hAnsi="Times New Roman"/>
                <w:sz w:val="16"/>
                <w:szCs w:val="16"/>
              </w:rPr>
            </w:pPr>
            <w:r w:rsidRPr="00F82C1D">
              <w:rPr>
                <w:rFonts w:ascii="Times New Roman" w:hAnsi="Times New Roman"/>
                <w:sz w:val="16"/>
                <w:szCs w:val="16"/>
              </w:rPr>
              <w:t>Eczacı önerisine göre</w:t>
            </w:r>
          </w:p>
        </w:tc>
        <w:tc>
          <w:tcPr>
            <w:tcW w:w="1070" w:type="dxa"/>
            <w:vAlign w:val="center"/>
          </w:tcPr>
          <w:p w14:paraId="51AF48A9"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301</w:t>
            </w:r>
          </w:p>
        </w:tc>
        <w:tc>
          <w:tcPr>
            <w:tcW w:w="789" w:type="dxa"/>
            <w:vAlign w:val="center"/>
          </w:tcPr>
          <w:p w14:paraId="4C836259"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59.1</w:t>
            </w:r>
          </w:p>
        </w:tc>
      </w:tr>
      <w:tr w:rsidR="00F82C1D" w:rsidRPr="002E6EA3" w14:paraId="67E79248" w14:textId="77777777" w:rsidTr="007279CC">
        <w:tc>
          <w:tcPr>
            <w:tcW w:w="3626" w:type="dxa"/>
            <w:vMerge/>
            <w:vAlign w:val="center"/>
          </w:tcPr>
          <w:p w14:paraId="0838A026" w14:textId="77777777" w:rsidR="00F82C1D" w:rsidRPr="002E6EA3" w:rsidRDefault="00F82C1D" w:rsidP="00F82C1D">
            <w:pPr>
              <w:autoSpaceDE w:val="0"/>
              <w:autoSpaceDN w:val="0"/>
              <w:adjustRightInd w:val="0"/>
              <w:rPr>
                <w:rFonts w:ascii="Times New Roman" w:hAnsi="Times New Roman"/>
                <w:b/>
                <w:sz w:val="20"/>
                <w:szCs w:val="20"/>
              </w:rPr>
            </w:pPr>
          </w:p>
        </w:tc>
        <w:tc>
          <w:tcPr>
            <w:tcW w:w="3587" w:type="dxa"/>
            <w:vAlign w:val="center"/>
          </w:tcPr>
          <w:p w14:paraId="7F6495B0" w14:textId="77777777" w:rsidR="00F82C1D" w:rsidRPr="00F82C1D" w:rsidRDefault="00F82C1D" w:rsidP="00F82C1D">
            <w:pPr>
              <w:autoSpaceDE w:val="0"/>
              <w:autoSpaceDN w:val="0"/>
              <w:adjustRightInd w:val="0"/>
              <w:ind w:left="60" w:right="60"/>
              <w:rPr>
                <w:rFonts w:ascii="Times New Roman" w:hAnsi="Times New Roman"/>
                <w:sz w:val="16"/>
                <w:szCs w:val="16"/>
              </w:rPr>
            </w:pPr>
            <w:r w:rsidRPr="00F82C1D">
              <w:rPr>
                <w:rFonts w:ascii="Times New Roman" w:hAnsi="Times New Roman"/>
                <w:sz w:val="16"/>
                <w:szCs w:val="16"/>
              </w:rPr>
              <w:t>Doktorun önerisine göre</w:t>
            </w:r>
          </w:p>
        </w:tc>
        <w:tc>
          <w:tcPr>
            <w:tcW w:w="1070" w:type="dxa"/>
            <w:vAlign w:val="center"/>
          </w:tcPr>
          <w:p w14:paraId="50CF7081"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90</w:t>
            </w:r>
          </w:p>
        </w:tc>
        <w:tc>
          <w:tcPr>
            <w:tcW w:w="789" w:type="dxa"/>
            <w:vAlign w:val="center"/>
          </w:tcPr>
          <w:p w14:paraId="411BF089" w14:textId="77777777" w:rsidR="00F82C1D" w:rsidRPr="00F82C1D" w:rsidRDefault="00F82C1D" w:rsidP="00F82C1D">
            <w:pPr>
              <w:autoSpaceDE w:val="0"/>
              <w:autoSpaceDN w:val="0"/>
              <w:adjustRightInd w:val="0"/>
              <w:ind w:left="60" w:right="60"/>
              <w:jc w:val="center"/>
              <w:rPr>
                <w:rFonts w:ascii="Times New Roman" w:hAnsi="Times New Roman"/>
                <w:sz w:val="16"/>
                <w:szCs w:val="16"/>
              </w:rPr>
            </w:pPr>
            <w:r w:rsidRPr="00F82C1D">
              <w:rPr>
                <w:rFonts w:ascii="Times New Roman" w:hAnsi="Times New Roman"/>
                <w:sz w:val="16"/>
                <w:szCs w:val="16"/>
              </w:rPr>
              <w:t>17.7</w:t>
            </w:r>
          </w:p>
        </w:tc>
      </w:tr>
    </w:tbl>
    <w:p w14:paraId="39E3BE2E" w14:textId="77777777" w:rsidR="001C42B1" w:rsidRDefault="001C42B1" w:rsidP="001C42B1">
      <w:pPr>
        <w:jc w:val="both"/>
        <w:rPr>
          <w:rFonts w:ascii="Times New Roman" w:eastAsia="Times New Roman" w:hAnsi="Times New Roman"/>
          <w:bCs/>
          <w:sz w:val="20"/>
          <w:szCs w:val="20"/>
          <w:lang w:eastAsia="tr-TR"/>
        </w:rPr>
        <w:sectPr w:rsidR="001C42B1" w:rsidSect="00473E59">
          <w:type w:val="continuous"/>
          <w:pgSz w:w="11900" w:h="16840"/>
          <w:pgMar w:top="1440" w:right="1440" w:bottom="1440" w:left="1440" w:header="708" w:footer="708" w:gutter="0"/>
          <w:cols w:space="708"/>
          <w:docGrid w:linePitch="360"/>
        </w:sectPr>
      </w:pPr>
    </w:p>
    <w:p w14:paraId="7103C55F" w14:textId="77777777" w:rsidR="001C42B1" w:rsidRDefault="001C42B1" w:rsidP="001C42B1">
      <w:pPr>
        <w:jc w:val="both"/>
        <w:rPr>
          <w:rFonts w:ascii="Times New Roman" w:eastAsia="Times New Roman" w:hAnsi="Times New Roman"/>
          <w:bCs/>
          <w:sz w:val="20"/>
          <w:szCs w:val="20"/>
          <w:lang w:eastAsia="tr-TR"/>
        </w:rPr>
      </w:pPr>
      <w:r w:rsidRPr="00082BE2">
        <w:rPr>
          <w:rFonts w:ascii="Times New Roman" w:eastAsia="Times New Roman" w:hAnsi="Times New Roman"/>
          <w:bCs/>
          <w:sz w:val="20"/>
          <w:szCs w:val="20"/>
          <w:lang w:eastAsia="tr-TR"/>
        </w:rPr>
        <w:lastRenderedPageBreak/>
        <w:t>Anne babaların</w:t>
      </w:r>
      <w:r>
        <w:rPr>
          <w:rFonts w:ascii="Times New Roman" w:eastAsia="Times New Roman" w:hAnsi="Times New Roman"/>
          <w:bCs/>
          <w:sz w:val="20"/>
          <w:szCs w:val="20"/>
          <w:lang w:eastAsia="tr-TR"/>
        </w:rPr>
        <w:t>,</w:t>
      </w:r>
      <w:r w:rsidRPr="00082BE2">
        <w:rPr>
          <w:rFonts w:ascii="Times New Roman" w:eastAsia="Times New Roman" w:hAnsi="Times New Roman"/>
          <w:bCs/>
          <w:sz w:val="20"/>
          <w:szCs w:val="20"/>
          <w:lang w:eastAsia="tr-TR"/>
        </w:rPr>
        <w:t xml:space="preserve"> </w:t>
      </w:r>
      <w:proofErr w:type="gramStart"/>
      <w:r w:rsidRPr="00082BE2">
        <w:rPr>
          <w:rFonts w:ascii="Times New Roman" w:eastAsia="Times New Roman" w:hAnsi="Times New Roman"/>
          <w:bCs/>
          <w:sz w:val="20"/>
          <w:szCs w:val="20"/>
          <w:lang w:eastAsia="tr-TR"/>
        </w:rPr>
        <w:t>%97.2</w:t>
      </w:r>
      <w:proofErr w:type="gramEnd"/>
      <w:r w:rsidRPr="00082BE2">
        <w:rPr>
          <w:rFonts w:ascii="Times New Roman" w:eastAsia="Times New Roman" w:hAnsi="Times New Roman"/>
          <w:bCs/>
          <w:sz w:val="20"/>
          <w:szCs w:val="20"/>
          <w:lang w:eastAsia="tr-TR"/>
        </w:rPr>
        <w:t xml:space="preserve">’si (n=495) bir aile hekimine </w:t>
      </w:r>
      <w:r w:rsidRPr="00082BE2">
        <w:rPr>
          <w:rFonts w:ascii="Times New Roman" w:hAnsi="Times New Roman"/>
          <w:sz w:val="20"/>
          <w:szCs w:val="20"/>
        </w:rPr>
        <w:t xml:space="preserve">ortalama 4.2±1.4 yıldır </w:t>
      </w:r>
      <w:r w:rsidRPr="00082BE2">
        <w:rPr>
          <w:rFonts w:ascii="Times New Roman" w:eastAsia="Times New Roman" w:hAnsi="Times New Roman"/>
          <w:bCs/>
          <w:sz w:val="20"/>
          <w:szCs w:val="20"/>
          <w:lang w:eastAsia="tr-TR"/>
        </w:rPr>
        <w:t>kayıtlı olduklarını ve</w:t>
      </w:r>
      <w:r>
        <w:rPr>
          <w:rFonts w:ascii="Times New Roman" w:eastAsia="Times New Roman" w:hAnsi="Times New Roman"/>
          <w:bCs/>
          <w:sz w:val="20"/>
          <w:szCs w:val="20"/>
          <w:lang w:eastAsia="tr-TR"/>
        </w:rPr>
        <w:t xml:space="preserve"> </w:t>
      </w:r>
      <w:r w:rsidRPr="00082BE2">
        <w:rPr>
          <w:rFonts w:ascii="Times New Roman" w:eastAsia="Times New Roman" w:hAnsi="Times New Roman"/>
          <w:bCs/>
          <w:sz w:val="20"/>
          <w:szCs w:val="20"/>
          <w:lang w:eastAsia="tr-TR"/>
        </w:rPr>
        <w:t>s</w:t>
      </w:r>
      <w:r w:rsidRPr="00082BE2">
        <w:rPr>
          <w:rFonts w:ascii="Times New Roman" w:hAnsi="Times New Roman"/>
          <w:sz w:val="20"/>
          <w:szCs w:val="20"/>
        </w:rPr>
        <w:t>on bir yıl içinde çocukları için ortalama 4.9</w:t>
      </w:r>
      <w:r>
        <w:rPr>
          <w:rFonts w:ascii="Symbol" w:hAnsi="Symbol"/>
          <w:sz w:val="20"/>
          <w:szCs w:val="20"/>
        </w:rPr>
        <w:t></w:t>
      </w:r>
      <w:r w:rsidRPr="00082BE2">
        <w:rPr>
          <w:rFonts w:ascii="Times New Roman" w:hAnsi="Times New Roman"/>
          <w:sz w:val="20"/>
          <w:szCs w:val="20"/>
        </w:rPr>
        <w:t>3.4 kez aile hekimine başvurduklarını belirt</w:t>
      </w:r>
      <w:r>
        <w:rPr>
          <w:rFonts w:ascii="Times New Roman" w:hAnsi="Times New Roman"/>
          <w:sz w:val="20"/>
          <w:szCs w:val="20"/>
        </w:rPr>
        <w:t>mişlerdir</w:t>
      </w:r>
      <w:r w:rsidRPr="00082BE2">
        <w:rPr>
          <w:rFonts w:ascii="Times New Roman" w:hAnsi="Times New Roman"/>
          <w:sz w:val="20"/>
          <w:szCs w:val="20"/>
        </w:rPr>
        <w:t xml:space="preserve">. </w:t>
      </w:r>
      <w:r w:rsidRPr="00082BE2">
        <w:rPr>
          <w:rFonts w:ascii="Times New Roman" w:eastAsia="Times New Roman" w:hAnsi="Times New Roman"/>
          <w:bCs/>
          <w:sz w:val="20"/>
          <w:szCs w:val="20"/>
          <w:lang w:eastAsia="tr-TR"/>
        </w:rPr>
        <w:t xml:space="preserve"> Anne </w:t>
      </w:r>
      <w:r w:rsidRPr="00082BE2">
        <w:rPr>
          <w:rFonts w:ascii="Times New Roman" w:eastAsia="Times New Roman" w:hAnsi="Times New Roman"/>
          <w:bCs/>
          <w:sz w:val="20"/>
          <w:szCs w:val="20"/>
          <w:lang w:eastAsia="tr-TR"/>
        </w:rPr>
        <w:t xml:space="preserve">babaların </w:t>
      </w:r>
      <w:proofErr w:type="gramStart"/>
      <w:r w:rsidRPr="00082BE2">
        <w:rPr>
          <w:rFonts w:ascii="Times New Roman" w:eastAsia="Times New Roman" w:hAnsi="Times New Roman"/>
          <w:bCs/>
          <w:sz w:val="20"/>
          <w:szCs w:val="20"/>
          <w:lang w:eastAsia="tr-TR"/>
        </w:rPr>
        <w:t>%72.7</w:t>
      </w:r>
      <w:proofErr w:type="gramEnd"/>
      <w:r w:rsidRPr="00082BE2">
        <w:rPr>
          <w:rFonts w:ascii="Times New Roman" w:eastAsia="Times New Roman" w:hAnsi="Times New Roman"/>
          <w:bCs/>
          <w:sz w:val="20"/>
          <w:szCs w:val="20"/>
          <w:lang w:eastAsia="tr-TR"/>
        </w:rPr>
        <w:t>’si (n=370) daha önce yüksek ateş nedeniyle aile hekimine başvurduklarını ve%27.3’ü (n=139) ise yüksek ateş nedeniyle aile hekimine hiç başvurmadıklarını belirtmişlerdir.</w:t>
      </w:r>
    </w:p>
    <w:p w14:paraId="115F20BB" w14:textId="77777777" w:rsidR="00F852BA" w:rsidRDefault="00F852BA" w:rsidP="005F4CC0">
      <w:pPr>
        <w:rPr>
          <w:rFonts w:ascii="Times New Roman" w:hAnsi="Times New Roman" w:cs="Times New Roman"/>
          <w:b/>
          <w:sz w:val="20"/>
          <w:szCs w:val="20"/>
        </w:rPr>
        <w:sectPr w:rsidR="00F852BA" w:rsidSect="00F852BA">
          <w:type w:val="continuous"/>
          <w:pgSz w:w="11900" w:h="16840"/>
          <w:pgMar w:top="1440" w:right="1410" w:bottom="1440" w:left="1440" w:header="708" w:footer="708" w:gutter="0"/>
          <w:cols w:num="2" w:space="708"/>
          <w:docGrid w:linePitch="360"/>
        </w:sectPr>
      </w:pPr>
    </w:p>
    <w:p w14:paraId="3D4F8C75" w14:textId="1677EA2B" w:rsidR="005F4CC0" w:rsidRDefault="005F4CC0" w:rsidP="005F4CC0">
      <w:pPr>
        <w:rPr>
          <w:rFonts w:ascii="Times New Roman" w:hAnsi="Times New Roman" w:cs="Times New Roman"/>
          <w:b/>
          <w:sz w:val="20"/>
          <w:szCs w:val="20"/>
        </w:rPr>
      </w:pPr>
    </w:p>
    <w:p w14:paraId="2FCC2BC3" w14:textId="77777777" w:rsidR="005F4CC0" w:rsidRPr="00375549" w:rsidRDefault="005F4CC0" w:rsidP="005F4CC0">
      <w:pPr>
        <w:rPr>
          <w:rFonts w:ascii="Times New Roman" w:hAnsi="Times New Roman" w:cs="Times New Roman"/>
          <w:b/>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0"/>
        <w:gridCol w:w="1924"/>
        <w:gridCol w:w="831"/>
        <w:gridCol w:w="817"/>
      </w:tblGrid>
      <w:tr w:rsidR="001C42B1" w14:paraId="0EA9E316" w14:textId="77777777" w:rsidTr="007279CC">
        <w:trPr>
          <w:trHeight w:val="399"/>
        </w:trPr>
        <w:tc>
          <w:tcPr>
            <w:tcW w:w="9072" w:type="dxa"/>
            <w:gridSpan w:val="4"/>
          </w:tcPr>
          <w:p w14:paraId="46B7A7B7" w14:textId="17A31ACD" w:rsidR="001C42B1" w:rsidRPr="001C42B1" w:rsidRDefault="001C42B1" w:rsidP="001C42B1">
            <w:pPr>
              <w:jc w:val="both"/>
              <w:rPr>
                <w:rFonts w:ascii="Times New Roman" w:eastAsia="Times New Roman" w:hAnsi="Times New Roman"/>
                <w:b/>
                <w:bCs/>
                <w:sz w:val="20"/>
                <w:szCs w:val="20"/>
                <w:lang w:eastAsia="tr-TR"/>
              </w:rPr>
            </w:pPr>
            <w:r w:rsidRPr="001C42B1">
              <w:rPr>
                <w:rFonts w:ascii="Times New Roman" w:eastAsia="Times New Roman" w:hAnsi="Times New Roman"/>
                <w:b/>
                <w:bCs/>
                <w:sz w:val="20"/>
                <w:szCs w:val="20"/>
                <w:lang w:eastAsia="tr-TR"/>
              </w:rPr>
              <w:t>Tablo 2. Anne babanın çocukta ateş yükselmesi nedeniyle birinci basamağa ve hastane acil servisine başvurusu ile ilgili memnuniyetlerinin ortama skorları</w:t>
            </w:r>
          </w:p>
        </w:tc>
      </w:tr>
      <w:tr w:rsidR="001C42B1" w:rsidRPr="002E6EA3" w14:paraId="59BEEDB2" w14:textId="77777777" w:rsidTr="007279CC">
        <w:trPr>
          <w:trHeight w:val="330"/>
        </w:trPr>
        <w:tc>
          <w:tcPr>
            <w:tcW w:w="5500" w:type="dxa"/>
            <w:vAlign w:val="center"/>
          </w:tcPr>
          <w:p w14:paraId="26798109" w14:textId="77777777" w:rsidR="001C42B1" w:rsidRPr="001C42B1" w:rsidRDefault="001C42B1" w:rsidP="001C42B1">
            <w:pPr>
              <w:autoSpaceDE w:val="0"/>
              <w:autoSpaceDN w:val="0"/>
              <w:adjustRightInd w:val="0"/>
              <w:spacing w:line="360" w:lineRule="auto"/>
              <w:jc w:val="center"/>
              <w:rPr>
                <w:rFonts w:ascii="Times New Roman" w:eastAsia="Times New Roman" w:hAnsi="Times New Roman"/>
                <w:bCs/>
                <w:sz w:val="16"/>
                <w:szCs w:val="16"/>
                <w:lang w:eastAsia="tr-TR"/>
              </w:rPr>
            </w:pPr>
          </w:p>
        </w:tc>
        <w:tc>
          <w:tcPr>
            <w:tcW w:w="1924" w:type="dxa"/>
            <w:vAlign w:val="center"/>
          </w:tcPr>
          <w:p w14:paraId="1E57F908" w14:textId="77777777" w:rsidR="001C42B1" w:rsidRPr="001C42B1" w:rsidRDefault="001C42B1" w:rsidP="001C42B1">
            <w:pPr>
              <w:autoSpaceDE w:val="0"/>
              <w:autoSpaceDN w:val="0"/>
              <w:adjustRightInd w:val="0"/>
              <w:spacing w:line="360" w:lineRule="auto"/>
              <w:jc w:val="center"/>
              <w:rPr>
                <w:rFonts w:ascii="Times New Roman" w:hAnsi="Times New Roman"/>
                <w:b/>
                <w:sz w:val="16"/>
                <w:szCs w:val="16"/>
              </w:rPr>
            </w:pPr>
            <w:r w:rsidRPr="001C42B1">
              <w:rPr>
                <w:rFonts w:ascii="Times New Roman" w:hAnsi="Times New Roman"/>
                <w:b/>
                <w:sz w:val="16"/>
                <w:szCs w:val="16"/>
              </w:rPr>
              <w:t>Ort. Skor</w:t>
            </w:r>
            <w:r w:rsidRPr="001C42B1">
              <w:rPr>
                <w:rFonts w:ascii="Times New Roman" w:hAnsi="Times New Roman"/>
                <w:b/>
                <w:sz w:val="16"/>
                <w:szCs w:val="16"/>
                <w:vertAlign w:val="superscript"/>
              </w:rPr>
              <w:t>*</w:t>
            </w:r>
            <w:r w:rsidRPr="001C42B1">
              <w:rPr>
                <w:rFonts w:ascii="Times New Roman" w:hAnsi="Times New Roman"/>
                <w:b/>
                <w:sz w:val="16"/>
                <w:szCs w:val="16"/>
              </w:rPr>
              <w:t>±SD</w:t>
            </w:r>
          </w:p>
        </w:tc>
        <w:tc>
          <w:tcPr>
            <w:tcW w:w="831" w:type="dxa"/>
            <w:vAlign w:val="center"/>
          </w:tcPr>
          <w:p w14:paraId="2FF97BAD" w14:textId="77777777" w:rsidR="001C42B1" w:rsidRPr="001C42B1" w:rsidRDefault="001C42B1" w:rsidP="001C42B1">
            <w:pPr>
              <w:autoSpaceDE w:val="0"/>
              <w:autoSpaceDN w:val="0"/>
              <w:adjustRightInd w:val="0"/>
              <w:spacing w:line="360" w:lineRule="auto"/>
              <w:jc w:val="center"/>
              <w:rPr>
                <w:rFonts w:ascii="Times New Roman" w:hAnsi="Times New Roman"/>
                <w:b/>
                <w:sz w:val="16"/>
                <w:szCs w:val="16"/>
              </w:rPr>
            </w:pPr>
            <w:proofErr w:type="gramStart"/>
            <w:r w:rsidRPr="001C42B1">
              <w:rPr>
                <w:rFonts w:ascii="Times New Roman" w:hAnsi="Times New Roman"/>
                <w:b/>
                <w:sz w:val="16"/>
                <w:szCs w:val="16"/>
              </w:rPr>
              <w:t>t</w:t>
            </w:r>
            <w:proofErr w:type="gramEnd"/>
            <w:r w:rsidRPr="001C42B1">
              <w:rPr>
                <w:rFonts w:ascii="Times New Roman" w:hAnsi="Times New Roman"/>
                <w:b/>
                <w:sz w:val="16"/>
                <w:szCs w:val="16"/>
                <w:vertAlign w:val="superscript"/>
              </w:rPr>
              <w:t>*</w:t>
            </w:r>
          </w:p>
        </w:tc>
        <w:tc>
          <w:tcPr>
            <w:tcW w:w="817" w:type="dxa"/>
            <w:vAlign w:val="center"/>
          </w:tcPr>
          <w:p w14:paraId="110A788A" w14:textId="77777777" w:rsidR="001C42B1" w:rsidRPr="001C42B1" w:rsidRDefault="001C42B1" w:rsidP="001C42B1">
            <w:pPr>
              <w:autoSpaceDE w:val="0"/>
              <w:autoSpaceDN w:val="0"/>
              <w:adjustRightInd w:val="0"/>
              <w:spacing w:line="360" w:lineRule="auto"/>
              <w:jc w:val="center"/>
              <w:rPr>
                <w:rFonts w:ascii="Times New Roman" w:hAnsi="Times New Roman"/>
                <w:b/>
                <w:sz w:val="16"/>
                <w:szCs w:val="16"/>
              </w:rPr>
            </w:pPr>
            <w:proofErr w:type="gramStart"/>
            <w:r w:rsidRPr="001C42B1">
              <w:rPr>
                <w:rFonts w:ascii="Times New Roman" w:hAnsi="Times New Roman"/>
                <w:b/>
                <w:sz w:val="16"/>
                <w:szCs w:val="16"/>
              </w:rPr>
              <w:t>p</w:t>
            </w:r>
            <w:proofErr w:type="gramEnd"/>
          </w:p>
        </w:tc>
      </w:tr>
      <w:tr w:rsidR="001C42B1" w:rsidRPr="002E6EA3" w14:paraId="7EFC0C4D" w14:textId="77777777" w:rsidTr="007279CC">
        <w:trPr>
          <w:trHeight w:val="330"/>
        </w:trPr>
        <w:tc>
          <w:tcPr>
            <w:tcW w:w="5500" w:type="dxa"/>
          </w:tcPr>
          <w:p w14:paraId="0CB19BE9" w14:textId="77777777" w:rsidR="001C42B1" w:rsidRPr="005F4CC0" w:rsidRDefault="001C42B1" w:rsidP="001C42B1">
            <w:pPr>
              <w:autoSpaceDE w:val="0"/>
              <w:autoSpaceDN w:val="0"/>
              <w:adjustRightInd w:val="0"/>
              <w:spacing w:line="360" w:lineRule="auto"/>
              <w:rPr>
                <w:rFonts w:ascii="Times New Roman" w:eastAsia="Times New Roman" w:hAnsi="Times New Roman"/>
                <w:bCs/>
                <w:sz w:val="16"/>
                <w:szCs w:val="16"/>
                <w:lang w:eastAsia="tr-TR"/>
              </w:rPr>
            </w:pPr>
            <w:r w:rsidRPr="005F4CC0">
              <w:rPr>
                <w:rFonts w:ascii="Times New Roman" w:hAnsi="Times New Roman"/>
                <w:sz w:val="16"/>
                <w:szCs w:val="16"/>
              </w:rPr>
              <w:t xml:space="preserve">Aile hekiminden genel başvuruda memnuniyet </w:t>
            </w:r>
            <w:r w:rsidRPr="005F4CC0">
              <w:rPr>
                <w:rFonts w:ascii="Times New Roman" w:eastAsia="Times New Roman" w:hAnsi="Times New Roman"/>
                <w:bCs/>
                <w:sz w:val="16"/>
                <w:szCs w:val="16"/>
                <w:lang w:eastAsia="tr-TR"/>
              </w:rPr>
              <w:t>(n=495)</w:t>
            </w:r>
          </w:p>
        </w:tc>
        <w:tc>
          <w:tcPr>
            <w:tcW w:w="1924" w:type="dxa"/>
            <w:vAlign w:val="center"/>
          </w:tcPr>
          <w:p w14:paraId="14B6EFBF" w14:textId="77777777" w:rsidR="001C42B1" w:rsidRPr="005F4CC0" w:rsidRDefault="001C42B1" w:rsidP="001C42B1">
            <w:pPr>
              <w:autoSpaceDE w:val="0"/>
              <w:autoSpaceDN w:val="0"/>
              <w:adjustRightInd w:val="0"/>
              <w:spacing w:line="360" w:lineRule="auto"/>
              <w:jc w:val="center"/>
              <w:rPr>
                <w:rFonts w:ascii="Times New Roman" w:hAnsi="Times New Roman"/>
                <w:sz w:val="16"/>
                <w:szCs w:val="16"/>
              </w:rPr>
            </w:pPr>
            <w:r w:rsidRPr="005F4CC0">
              <w:rPr>
                <w:rFonts w:ascii="Times New Roman" w:hAnsi="Times New Roman"/>
                <w:sz w:val="16"/>
                <w:szCs w:val="16"/>
              </w:rPr>
              <w:t>3.37±1.0</w:t>
            </w:r>
          </w:p>
        </w:tc>
        <w:tc>
          <w:tcPr>
            <w:tcW w:w="831" w:type="dxa"/>
          </w:tcPr>
          <w:p w14:paraId="49182B68" w14:textId="77777777" w:rsidR="001C42B1" w:rsidRPr="005F4CC0" w:rsidRDefault="001C42B1" w:rsidP="001C42B1">
            <w:pPr>
              <w:autoSpaceDE w:val="0"/>
              <w:autoSpaceDN w:val="0"/>
              <w:adjustRightInd w:val="0"/>
              <w:spacing w:line="360" w:lineRule="auto"/>
              <w:jc w:val="both"/>
              <w:rPr>
                <w:rFonts w:ascii="Times New Roman" w:hAnsi="Times New Roman"/>
                <w:sz w:val="16"/>
                <w:szCs w:val="16"/>
              </w:rPr>
            </w:pPr>
            <w:r w:rsidRPr="005F4CC0">
              <w:rPr>
                <w:rFonts w:ascii="Times New Roman" w:hAnsi="Times New Roman"/>
                <w:sz w:val="16"/>
                <w:szCs w:val="16"/>
              </w:rPr>
              <w:t>7.160</w:t>
            </w:r>
          </w:p>
        </w:tc>
        <w:tc>
          <w:tcPr>
            <w:tcW w:w="817" w:type="dxa"/>
          </w:tcPr>
          <w:p w14:paraId="3F461763" w14:textId="77777777" w:rsidR="001C42B1" w:rsidRPr="005F4CC0" w:rsidRDefault="001C42B1" w:rsidP="001C42B1">
            <w:pPr>
              <w:autoSpaceDE w:val="0"/>
              <w:autoSpaceDN w:val="0"/>
              <w:adjustRightInd w:val="0"/>
              <w:spacing w:line="360" w:lineRule="auto"/>
              <w:jc w:val="both"/>
              <w:rPr>
                <w:rFonts w:ascii="Times New Roman" w:hAnsi="Times New Roman"/>
                <w:sz w:val="16"/>
                <w:szCs w:val="16"/>
              </w:rPr>
            </w:pPr>
            <w:r w:rsidRPr="005F4CC0">
              <w:rPr>
                <w:rFonts w:ascii="Times New Roman" w:hAnsi="Times New Roman"/>
                <w:sz w:val="16"/>
                <w:szCs w:val="16"/>
              </w:rPr>
              <w:t>0.000</w:t>
            </w:r>
            <w:r w:rsidRPr="005F4CC0">
              <w:rPr>
                <w:rFonts w:ascii="Times New Roman" w:hAnsi="Times New Roman"/>
                <w:sz w:val="16"/>
                <w:szCs w:val="16"/>
                <w:vertAlign w:val="superscript"/>
              </w:rPr>
              <w:t>††</w:t>
            </w:r>
          </w:p>
        </w:tc>
      </w:tr>
      <w:tr w:rsidR="001C42B1" w:rsidRPr="002E6EA3" w14:paraId="593B1840" w14:textId="77777777" w:rsidTr="007279CC">
        <w:trPr>
          <w:trHeight w:val="330"/>
        </w:trPr>
        <w:tc>
          <w:tcPr>
            <w:tcW w:w="5500" w:type="dxa"/>
          </w:tcPr>
          <w:p w14:paraId="2670CFEC" w14:textId="77777777" w:rsidR="001C42B1" w:rsidRPr="005F4CC0" w:rsidRDefault="001C42B1" w:rsidP="001C42B1">
            <w:pPr>
              <w:autoSpaceDE w:val="0"/>
              <w:autoSpaceDN w:val="0"/>
              <w:adjustRightInd w:val="0"/>
              <w:spacing w:line="360" w:lineRule="auto"/>
              <w:rPr>
                <w:rFonts w:ascii="Times New Roman" w:eastAsia="Times New Roman" w:hAnsi="Times New Roman"/>
                <w:bCs/>
                <w:sz w:val="16"/>
                <w:szCs w:val="16"/>
                <w:lang w:eastAsia="tr-TR"/>
              </w:rPr>
            </w:pPr>
            <w:r w:rsidRPr="005F4CC0">
              <w:rPr>
                <w:rFonts w:ascii="Times New Roman" w:hAnsi="Times New Roman"/>
                <w:sz w:val="16"/>
                <w:szCs w:val="16"/>
              </w:rPr>
              <w:t xml:space="preserve">Aile hekiminden ateş için başvuruda memnuniyet </w:t>
            </w:r>
            <w:r w:rsidRPr="005F4CC0">
              <w:rPr>
                <w:rFonts w:ascii="Times New Roman" w:eastAsia="Times New Roman" w:hAnsi="Times New Roman"/>
                <w:bCs/>
                <w:sz w:val="16"/>
                <w:szCs w:val="16"/>
                <w:lang w:eastAsia="tr-TR"/>
              </w:rPr>
              <w:t>(n=370)</w:t>
            </w:r>
          </w:p>
        </w:tc>
        <w:tc>
          <w:tcPr>
            <w:tcW w:w="1924" w:type="dxa"/>
            <w:vAlign w:val="center"/>
          </w:tcPr>
          <w:p w14:paraId="50E56494" w14:textId="77777777" w:rsidR="001C42B1" w:rsidRPr="005F4CC0" w:rsidRDefault="001C42B1" w:rsidP="001C42B1">
            <w:pPr>
              <w:autoSpaceDE w:val="0"/>
              <w:autoSpaceDN w:val="0"/>
              <w:adjustRightInd w:val="0"/>
              <w:spacing w:line="360" w:lineRule="auto"/>
              <w:jc w:val="center"/>
              <w:rPr>
                <w:rFonts w:ascii="Times New Roman" w:hAnsi="Times New Roman"/>
                <w:sz w:val="16"/>
                <w:szCs w:val="16"/>
              </w:rPr>
            </w:pPr>
            <w:r w:rsidRPr="005F4CC0">
              <w:rPr>
                <w:rFonts w:ascii="Times New Roman" w:hAnsi="Times New Roman"/>
                <w:sz w:val="16"/>
                <w:szCs w:val="16"/>
              </w:rPr>
              <w:t>3.09±1.1</w:t>
            </w:r>
          </w:p>
        </w:tc>
        <w:tc>
          <w:tcPr>
            <w:tcW w:w="831" w:type="dxa"/>
          </w:tcPr>
          <w:p w14:paraId="0B50656C" w14:textId="77777777" w:rsidR="001C42B1" w:rsidRPr="005F4CC0" w:rsidRDefault="001C42B1" w:rsidP="001C42B1">
            <w:pPr>
              <w:autoSpaceDE w:val="0"/>
              <w:autoSpaceDN w:val="0"/>
              <w:adjustRightInd w:val="0"/>
              <w:spacing w:line="360" w:lineRule="auto"/>
              <w:jc w:val="both"/>
              <w:rPr>
                <w:rFonts w:ascii="Times New Roman" w:hAnsi="Times New Roman"/>
                <w:sz w:val="16"/>
                <w:szCs w:val="16"/>
              </w:rPr>
            </w:pPr>
            <w:r w:rsidRPr="005F4CC0">
              <w:rPr>
                <w:rFonts w:ascii="Times New Roman" w:hAnsi="Times New Roman"/>
                <w:sz w:val="16"/>
                <w:szCs w:val="16"/>
              </w:rPr>
              <w:t>1.499</w:t>
            </w:r>
          </w:p>
        </w:tc>
        <w:tc>
          <w:tcPr>
            <w:tcW w:w="817" w:type="dxa"/>
          </w:tcPr>
          <w:p w14:paraId="264FAA0A" w14:textId="77777777" w:rsidR="001C42B1" w:rsidRPr="005F4CC0" w:rsidRDefault="001C42B1" w:rsidP="001C42B1">
            <w:pPr>
              <w:autoSpaceDE w:val="0"/>
              <w:autoSpaceDN w:val="0"/>
              <w:adjustRightInd w:val="0"/>
              <w:spacing w:line="360" w:lineRule="auto"/>
              <w:jc w:val="both"/>
              <w:rPr>
                <w:rFonts w:ascii="Times New Roman" w:hAnsi="Times New Roman"/>
                <w:sz w:val="16"/>
                <w:szCs w:val="16"/>
              </w:rPr>
            </w:pPr>
            <w:r w:rsidRPr="005F4CC0">
              <w:rPr>
                <w:rFonts w:ascii="Times New Roman" w:hAnsi="Times New Roman"/>
                <w:sz w:val="16"/>
                <w:szCs w:val="16"/>
              </w:rPr>
              <w:t>0.135</w:t>
            </w:r>
          </w:p>
        </w:tc>
      </w:tr>
      <w:tr w:rsidR="001C42B1" w:rsidRPr="002E6EA3" w14:paraId="1D52030D" w14:textId="77777777" w:rsidTr="007279CC">
        <w:trPr>
          <w:trHeight w:val="330"/>
        </w:trPr>
        <w:tc>
          <w:tcPr>
            <w:tcW w:w="5500" w:type="dxa"/>
          </w:tcPr>
          <w:p w14:paraId="4B1E2831" w14:textId="77777777" w:rsidR="001C42B1" w:rsidRPr="005F4CC0" w:rsidRDefault="001C42B1" w:rsidP="001C42B1">
            <w:pPr>
              <w:autoSpaceDE w:val="0"/>
              <w:autoSpaceDN w:val="0"/>
              <w:adjustRightInd w:val="0"/>
              <w:spacing w:line="360" w:lineRule="auto"/>
              <w:rPr>
                <w:rFonts w:ascii="Times New Roman" w:eastAsia="Times New Roman" w:hAnsi="Times New Roman"/>
                <w:bCs/>
                <w:sz w:val="16"/>
                <w:szCs w:val="16"/>
                <w:lang w:eastAsia="tr-TR"/>
              </w:rPr>
            </w:pPr>
            <w:r w:rsidRPr="005F4CC0">
              <w:rPr>
                <w:rFonts w:ascii="Times New Roman" w:hAnsi="Times New Roman"/>
                <w:sz w:val="16"/>
                <w:szCs w:val="16"/>
              </w:rPr>
              <w:t xml:space="preserve">Ateş için başvurularda acil servisten memnuniyet </w:t>
            </w:r>
            <w:r w:rsidRPr="005F4CC0">
              <w:rPr>
                <w:rFonts w:ascii="Times New Roman" w:eastAsia="Times New Roman" w:hAnsi="Times New Roman"/>
                <w:bCs/>
                <w:sz w:val="16"/>
                <w:szCs w:val="16"/>
                <w:lang w:eastAsia="tr-TR"/>
              </w:rPr>
              <w:t>(n=509)</w:t>
            </w:r>
          </w:p>
        </w:tc>
        <w:tc>
          <w:tcPr>
            <w:tcW w:w="1924" w:type="dxa"/>
            <w:vAlign w:val="center"/>
          </w:tcPr>
          <w:p w14:paraId="5EF8AA94" w14:textId="77777777" w:rsidR="001C42B1" w:rsidRPr="005F4CC0" w:rsidRDefault="001C42B1" w:rsidP="001C42B1">
            <w:pPr>
              <w:autoSpaceDE w:val="0"/>
              <w:autoSpaceDN w:val="0"/>
              <w:adjustRightInd w:val="0"/>
              <w:spacing w:line="360" w:lineRule="auto"/>
              <w:jc w:val="center"/>
              <w:rPr>
                <w:rFonts w:ascii="Times New Roman" w:hAnsi="Times New Roman"/>
                <w:sz w:val="16"/>
                <w:szCs w:val="16"/>
              </w:rPr>
            </w:pPr>
            <w:r w:rsidRPr="005F4CC0">
              <w:rPr>
                <w:rFonts w:ascii="Times New Roman" w:hAnsi="Times New Roman"/>
                <w:sz w:val="16"/>
                <w:szCs w:val="16"/>
              </w:rPr>
              <w:t>3.11±1.1</w:t>
            </w:r>
          </w:p>
        </w:tc>
        <w:tc>
          <w:tcPr>
            <w:tcW w:w="831" w:type="dxa"/>
          </w:tcPr>
          <w:p w14:paraId="04B4D440" w14:textId="77777777" w:rsidR="001C42B1" w:rsidRPr="005F4CC0" w:rsidRDefault="001C42B1" w:rsidP="001C42B1">
            <w:pPr>
              <w:autoSpaceDE w:val="0"/>
              <w:autoSpaceDN w:val="0"/>
              <w:adjustRightInd w:val="0"/>
              <w:spacing w:line="360" w:lineRule="auto"/>
              <w:jc w:val="both"/>
              <w:rPr>
                <w:rFonts w:ascii="Times New Roman" w:hAnsi="Times New Roman"/>
                <w:sz w:val="16"/>
                <w:szCs w:val="16"/>
              </w:rPr>
            </w:pPr>
            <w:r w:rsidRPr="005F4CC0">
              <w:rPr>
                <w:rFonts w:ascii="Times New Roman" w:hAnsi="Times New Roman"/>
                <w:sz w:val="16"/>
                <w:szCs w:val="16"/>
              </w:rPr>
              <w:t>2.303</w:t>
            </w:r>
          </w:p>
        </w:tc>
        <w:tc>
          <w:tcPr>
            <w:tcW w:w="817" w:type="dxa"/>
          </w:tcPr>
          <w:p w14:paraId="283F3E9E" w14:textId="77777777" w:rsidR="001C42B1" w:rsidRPr="005F4CC0" w:rsidRDefault="001C42B1" w:rsidP="001C42B1">
            <w:pPr>
              <w:autoSpaceDE w:val="0"/>
              <w:autoSpaceDN w:val="0"/>
              <w:adjustRightInd w:val="0"/>
              <w:spacing w:line="360" w:lineRule="auto"/>
              <w:jc w:val="both"/>
              <w:rPr>
                <w:rFonts w:ascii="Times New Roman" w:hAnsi="Times New Roman"/>
                <w:sz w:val="16"/>
                <w:szCs w:val="16"/>
              </w:rPr>
            </w:pPr>
            <w:r w:rsidRPr="005F4CC0">
              <w:rPr>
                <w:rFonts w:ascii="Times New Roman" w:hAnsi="Times New Roman"/>
                <w:sz w:val="16"/>
                <w:szCs w:val="16"/>
              </w:rPr>
              <w:t>0.022</w:t>
            </w:r>
            <w:r w:rsidRPr="005F4CC0">
              <w:rPr>
                <w:rFonts w:ascii="Times New Roman" w:hAnsi="Times New Roman"/>
                <w:sz w:val="16"/>
                <w:szCs w:val="16"/>
                <w:vertAlign w:val="superscript"/>
              </w:rPr>
              <w:t>†</w:t>
            </w:r>
          </w:p>
        </w:tc>
      </w:tr>
    </w:tbl>
    <w:p w14:paraId="6E4BC06B" w14:textId="77777777" w:rsidR="001C42B1" w:rsidRPr="001C42B1" w:rsidRDefault="001C42B1" w:rsidP="001C42B1">
      <w:pPr>
        <w:autoSpaceDE w:val="0"/>
        <w:autoSpaceDN w:val="0"/>
        <w:adjustRightInd w:val="0"/>
        <w:jc w:val="both"/>
        <w:rPr>
          <w:rFonts w:ascii="Times New Roman" w:hAnsi="Times New Roman"/>
          <w:sz w:val="16"/>
          <w:szCs w:val="16"/>
        </w:rPr>
      </w:pPr>
      <w:r w:rsidRPr="001C42B1">
        <w:rPr>
          <w:rFonts w:ascii="Times New Roman" w:hAnsi="Times New Roman"/>
          <w:sz w:val="16"/>
          <w:szCs w:val="16"/>
        </w:rPr>
        <w:t xml:space="preserve">*1: En az, 5: En çok, **Tek </w:t>
      </w:r>
      <w:proofErr w:type="spellStart"/>
      <w:r w:rsidRPr="001C42B1">
        <w:rPr>
          <w:rFonts w:ascii="Times New Roman" w:hAnsi="Times New Roman"/>
          <w:sz w:val="16"/>
          <w:szCs w:val="16"/>
        </w:rPr>
        <w:t>örneklemli</w:t>
      </w:r>
      <w:proofErr w:type="spellEnd"/>
      <w:r w:rsidRPr="001C42B1">
        <w:rPr>
          <w:rFonts w:ascii="Times New Roman" w:hAnsi="Times New Roman"/>
          <w:sz w:val="16"/>
          <w:szCs w:val="16"/>
        </w:rPr>
        <w:t xml:space="preserve"> t testi kullanılmış, test değeri=3.0 olarak </w:t>
      </w:r>
      <w:proofErr w:type="gramStart"/>
      <w:r w:rsidRPr="001C42B1">
        <w:rPr>
          <w:rFonts w:ascii="Times New Roman" w:hAnsi="Times New Roman"/>
          <w:sz w:val="16"/>
          <w:szCs w:val="16"/>
        </w:rPr>
        <w:t>alınmıştır.</w:t>
      </w:r>
      <w:bookmarkStart w:id="1" w:name="OLE_LINK21"/>
      <w:bookmarkStart w:id="2" w:name="OLE_LINK18"/>
      <w:bookmarkStart w:id="3" w:name="OLE_LINK41"/>
      <w:bookmarkStart w:id="4" w:name="OLE_LINK40"/>
      <w:bookmarkStart w:id="5" w:name="OLE_LINK39"/>
      <w:r w:rsidRPr="001C42B1">
        <w:rPr>
          <w:rFonts w:ascii="Times New Roman" w:hAnsi="Times New Roman"/>
          <w:sz w:val="16"/>
          <w:szCs w:val="16"/>
          <w:vertAlign w:val="superscript"/>
        </w:rPr>
        <w:t>†</w:t>
      </w:r>
      <w:proofErr w:type="gramEnd"/>
      <w:r w:rsidRPr="001C42B1">
        <w:rPr>
          <w:rFonts w:ascii="Times New Roman" w:hAnsi="Times New Roman"/>
          <w:sz w:val="16"/>
          <w:szCs w:val="16"/>
        </w:rPr>
        <w:t xml:space="preserve">p˂0.05, </w:t>
      </w:r>
      <w:bookmarkStart w:id="6" w:name="OLE_LINK38"/>
      <w:bookmarkStart w:id="7" w:name="OLE_LINK42"/>
      <w:bookmarkStart w:id="8" w:name="OLE_LINK43"/>
      <w:bookmarkEnd w:id="1"/>
      <w:bookmarkEnd w:id="2"/>
      <w:r w:rsidRPr="001C42B1">
        <w:rPr>
          <w:rFonts w:ascii="Times New Roman" w:hAnsi="Times New Roman"/>
          <w:sz w:val="16"/>
          <w:szCs w:val="16"/>
          <w:vertAlign w:val="superscript"/>
        </w:rPr>
        <w:t>††</w:t>
      </w:r>
      <w:r w:rsidRPr="001C42B1">
        <w:rPr>
          <w:rFonts w:ascii="Times New Roman" w:hAnsi="Times New Roman"/>
          <w:sz w:val="16"/>
          <w:szCs w:val="16"/>
        </w:rPr>
        <w:t>p˂0.01.</w:t>
      </w:r>
      <w:bookmarkEnd w:id="3"/>
      <w:bookmarkEnd w:id="4"/>
      <w:bookmarkEnd w:id="5"/>
      <w:bookmarkEnd w:id="6"/>
      <w:bookmarkEnd w:id="7"/>
      <w:bookmarkEnd w:id="8"/>
    </w:p>
    <w:p w14:paraId="6B21B9A3" w14:textId="77777777" w:rsidR="001C42B1" w:rsidRDefault="001C42B1" w:rsidP="001C42B1">
      <w:pPr>
        <w:autoSpaceDE w:val="0"/>
        <w:autoSpaceDN w:val="0"/>
        <w:adjustRightInd w:val="0"/>
        <w:jc w:val="both"/>
        <w:rPr>
          <w:rFonts w:ascii="Times New Roman" w:hAnsi="Times New Roman"/>
          <w:sz w:val="20"/>
          <w:szCs w:val="20"/>
        </w:rPr>
        <w:sectPr w:rsidR="001C42B1" w:rsidSect="005F4CC0">
          <w:type w:val="continuous"/>
          <w:pgSz w:w="11900" w:h="16840"/>
          <w:pgMar w:top="1440" w:right="1410" w:bottom="1440" w:left="1440" w:header="708" w:footer="708" w:gutter="0"/>
          <w:cols w:space="708"/>
          <w:docGrid w:linePitch="360"/>
        </w:sectPr>
      </w:pPr>
    </w:p>
    <w:p w14:paraId="60DE3F60" w14:textId="2E9E2E2D" w:rsidR="005F4CC0" w:rsidRDefault="005F4CC0" w:rsidP="001C42B1">
      <w:pPr>
        <w:tabs>
          <w:tab w:val="left" w:pos="284"/>
        </w:tabs>
        <w:autoSpaceDE w:val="0"/>
        <w:autoSpaceDN w:val="0"/>
        <w:adjustRightInd w:val="0"/>
        <w:jc w:val="both"/>
        <w:rPr>
          <w:rFonts w:ascii="Times New Roman" w:hAnsi="Times New Roman"/>
          <w:sz w:val="20"/>
          <w:szCs w:val="20"/>
        </w:rPr>
      </w:pPr>
      <w:r>
        <w:rPr>
          <w:rFonts w:ascii="Times New Roman" w:hAnsi="Times New Roman"/>
          <w:sz w:val="20"/>
          <w:szCs w:val="20"/>
        </w:rPr>
        <w:t xml:space="preserve"> </w:t>
      </w:r>
    </w:p>
    <w:p w14:paraId="49321DFE" w14:textId="77777777" w:rsidR="005F4CC0" w:rsidRDefault="005F4CC0" w:rsidP="001C42B1">
      <w:pPr>
        <w:tabs>
          <w:tab w:val="left" w:pos="284"/>
        </w:tabs>
        <w:autoSpaceDE w:val="0"/>
        <w:autoSpaceDN w:val="0"/>
        <w:adjustRightInd w:val="0"/>
        <w:jc w:val="both"/>
        <w:rPr>
          <w:rFonts w:ascii="Times New Roman" w:hAnsi="Times New Roman"/>
          <w:sz w:val="20"/>
          <w:szCs w:val="20"/>
        </w:rPr>
      </w:pPr>
    </w:p>
    <w:p w14:paraId="22B56421" w14:textId="77777777" w:rsidR="005F4CC0" w:rsidRDefault="005F4CC0" w:rsidP="001C42B1">
      <w:pPr>
        <w:tabs>
          <w:tab w:val="left" w:pos="284"/>
        </w:tabs>
        <w:autoSpaceDE w:val="0"/>
        <w:autoSpaceDN w:val="0"/>
        <w:adjustRightInd w:val="0"/>
        <w:jc w:val="both"/>
        <w:rPr>
          <w:rFonts w:ascii="Times New Roman" w:hAnsi="Times New Roman"/>
          <w:sz w:val="20"/>
          <w:szCs w:val="20"/>
        </w:rPr>
      </w:pPr>
    </w:p>
    <w:p w14:paraId="23CF0B13" w14:textId="77777777" w:rsidR="005F4CC0" w:rsidRDefault="005F4CC0" w:rsidP="00921C29">
      <w:pPr>
        <w:jc w:val="both"/>
        <w:rPr>
          <w:rFonts w:ascii="Times New Roman" w:eastAsia="Times New Roman" w:hAnsi="Times New Roman" w:cs="Times New Roman"/>
          <w:sz w:val="20"/>
          <w:szCs w:val="20"/>
        </w:rPr>
      </w:pPr>
    </w:p>
    <w:p w14:paraId="58E89D82" w14:textId="77777777" w:rsidR="005F4CC0" w:rsidRDefault="005F4CC0" w:rsidP="00921C29">
      <w:pPr>
        <w:jc w:val="both"/>
        <w:rPr>
          <w:rFonts w:ascii="Times New Roman" w:eastAsia="Times New Roman" w:hAnsi="Times New Roman" w:cs="Times New Roman"/>
          <w:sz w:val="20"/>
          <w:szCs w:val="20"/>
        </w:rPr>
        <w:sectPr w:rsidR="005F4CC0" w:rsidSect="001C42B1">
          <w:type w:val="continuous"/>
          <w:pgSz w:w="11900" w:h="16840"/>
          <w:pgMar w:top="1440" w:right="1440" w:bottom="1440" w:left="1440" w:header="708" w:footer="708" w:gutter="0"/>
          <w:cols w:num="2" w:space="708"/>
          <w:docGrid w:linePitch="360"/>
        </w:sectPr>
      </w:pP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1818"/>
        <w:gridCol w:w="663"/>
        <w:gridCol w:w="1667"/>
        <w:gridCol w:w="1495"/>
        <w:gridCol w:w="955"/>
        <w:gridCol w:w="853"/>
      </w:tblGrid>
      <w:tr w:rsidR="005F4CC0" w14:paraId="743FB292" w14:textId="77777777" w:rsidTr="007279CC">
        <w:trPr>
          <w:trHeight w:val="143"/>
        </w:trPr>
        <w:tc>
          <w:tcPr>
            <w:tcW w:w="9129" w:type="dxa"/>
            <w:gridSpan w:val="7"/>
          </w:tcPr>
          <w:p w14:paraId="6EEF7A9C" w14:textId="6747E032" w:rsidR="005F4CC0" w:rsidRPr="005F4CC0" w:rsidRDefault="005F4CC0" w:rsidP="005F4CC0">
            <w:pPr>
              <w:autoSpaceDE w:val="0"/>
              <w:autoSpaceDN w:val="0"/>
              <w:adjustRightInd w:val="0"/>
              <w:jc w:val="both"/>
              <w:rPr>
                <w:rFonts w:ascii="Times New Roman" w:hAnsi="Times New Roman"/>
                <w:sz w:val="20"/>
                <w:szCs w:val="20"/>
              </w:rPr>
            </w:pPr>
            <w:r w:rsidRPr="00082BE2">
              <w:rPr>
                <w:rFonts w:ascii="Times New Roman" w:hAnsi="Times New Roman"/>
                <w:b/>
                <w:sz w:val="20"/>
                <w:szCs w:val="20"/>
              </w:rPr>
              <w:t>Tablo 3.</w:t>
            </w:r>
            <w:bookmarkStart w:id="9" w:name="OLE_LINK47"/>
            <w:bookmarkStart w:id="10" w:name="OLE_LINK48"/>
            <w:bookmarkStart w:id="11" w:name="OLE_LINK49"/>
            <w:r w:rsidRPr="00082BE2">
              <w:rPr>
                <w:rFonts w:ascii="Times New Roman" w:hAnsi="Times New Roman"/>
                <w:b/>
                <w:sz w:val="20"/>
                <w:szCs w:val="20"/>
              </w:rPr>
              <w:t xml:space="preserve"> </w:t>
            </w:r>
            <w:r w:rsidRPr="005F4CC0">
              <w:rPr>
                <w:rFonts w:ascii="Times New Roman" w:hAnsi="Times New Roman"/>
                <w:b/>
                <w:sz w:val="20"/>
                <w:szCs w:val="20"/>
              </w:rPr>
              <w:t xml:space="preserve">Çocukların acil servis başvurusunda ateşi olma durumuna göre anne babanın </w:t>
            </w:r>
            <w:proofErr w:type="spellStart"/>
            <w:r w:rsidRPr="005F4CC0">
              <w:rPr>
                <w:rFonts w:ascii="Times New Roman" w:hAnsi="Times New Roman"/>
                <w:b/>
                <w:sz w:val="20"/>
                <w:szCs w:val="20"/>
              </w:rPr>
              <w:t>sosyodemografik</w:t>
            </w:r>
            <w:proofErr w:type="spellEnd"/>
            <w:r w:rsidRPr="005F4CC0">
              <w:rPr>
                <w:rFonts w:ascii="Times New Roman" w:hAnsi="Times New Roman"/>
                <w:b/>
                <w:sz w:val="20"/>
                <w:szCs w:val="20"/>
              </w:rPr>
              <w:t xml:space="preserve"> verileri ve acil servisten memnuniyet düzeyi ile karşılaştırılması</w:t>
            </w:r>
            <w:bookmarkEnd w:id="9"/>
            <w:bookmarkEnd w:id="10"/>
            <w:bookmarkEnd w:id="11"/>
          </w:p>
        </w:tc>
      </w:tr>
      <w:tr w:rsidR="001C42B1" w:rsidRPr="002E6EA3" w14:paraId="716A77B2" w14:textId="77777777" w:rsidTr="007279CC">
        <w:tblPrEx>
          <w:tblLook w:val="04A0" w:firstRow="1" w:lastRow="0" w:firstColumn="1" w:lastColumn="0" w:noHBand="0" w:noVBand="1"/>
        </w:tblPrEx>
        <w:trPr>
          <w:trHeight w:val="443"/>
        </w:trPr>
        <w:tc>
          <w:tcPr>
            <w:tcW w:w="3496" w:type="dxa"/>
            <w:gridSpan w:val="2"/>
            <w:vAlign w:val="center"/>
          </w:tcPr>
          <w:p w14:paraId="4AB28DA4" w14:textId="77777777" w:rsidR="001C42B1" w:rsidRPr="005F4CC0" w:rsidRDefault="001C42B1" w:rsidP="001C42B1">
            <w:pPr>
              <w:rPr>
                <w:rFonts w:ascii="Times New Roman" w:eastAsia="Times New Roman" w:hAnsi="Times New Roman" w:cs="Times New Roman"/>
                <w:b/>
                <w:sz w:val="16"/>
                <w:szCs w:val="16"/>
                <w:lang w:eastAsia="tr-TR"/>
              </w:rPr>
            </w:pPr>
            <w:r w:rsidRPr="005F4CC0">
              <w:rPr>
                <w:rFonts w:ascii="Times New Roman" w:eastAsia="Times New Roman" w:hAnsi="Times New Roman" w:cs="Times New Roman"/>
                <w:b/>
                <w:sz w:val="16"/>
                <w:szCs w:val="16"/>
                <w:lang w:eastAsia="tr-TR"/>
              </w:rPr>
              <w:t xml:space="preserve">Anne babanın </w:t>
            </w:r>
            <w:proofErr w:type="spellStart"/>
            <w:r w:rsidRPr="005F4CC0">
              <w:rPr>
                <w:rFonts w:ascii="Times New Roman" w:eastAsia="Times New Roman" w:hAnsi="Times New Roman" w:cs="Times New Roman"/>
                <w:b/>
                <w:sz w:val="16"/>
                <w:szCs w:val="16"/>
                <w:lang w:eastAsia="tr-TR"/>
              </w:rPr>
              <w:t>sosyodemografik</w:t>
            </w:r>
            <w:proofErr w:type="spellEnd"/>
            <w:r w:rsidRPr="005F4CC0">
              <w:rPr>
                <w:rFonts w:ascii="Times New Roman" w:eastAsia="Times New Roman" w:hAnsi="Times New Roman" w:cs="Times New Roman"/>
                <w:b/>
                <w:sz w:val="16"/>
                <w:szCs w:val="16"/>
                <w:lang w:eastAsia="tr-TR"/>
              </w:rPr>
              <w:t xml:space="preserve"> verileri</w:t>
            </w:r>
          </w:p>
        </w:tc>
        <w:tc>
          <w:tcPr>
            <w:tcW w:w="663" w:type="dxa"/>
            <w:vAlign w:val="center"/>
          </w:tcPr>
          <w:p w14:paraId="3EF09722" w14:textId="77777777" w:rsidR="001C42B1" w:rsidRPr="005F4CC0" w:rsidRDefault="001C42B1" w:rsidP="001C42B1">
            <w:pPr>
              <w:jc w:val="center"/>
              <w:rPr>
                <w:rFonts w:ascii="Times New Roman" w:eastAsia="Times New Roman" w:hAnsi="Times New Roman" w:cs="Times New Roman"/>
                <w:b/>
                <w:sz w:val="16"/>
                <w:szCs w:val="16"/>
                <w:lang w:eastAsia="tr-TR"/>
              </w:rPr>
            </w:pPr>
            <w:proofErr w:type="gramStart"/>
            <w:r w:rsidRPr="005F4CC0">
              <w:rPr>
                <w:rFonts w:ascii="Times New Roman" w:eastAsia="Times New Roman" w:hAnsi="Times New Roman" w:cs="Times New Roman"/>
                <w:b/>
                <w:sz w:val="16"/>
                <w:szCs w:val="16"/>
                <w:lang w:eastAsia="tr-TR"/>
              </w:rPr>
              <w:t>n</w:t>
            </w:r>
            <w:proofErr w:type="gramEnd"/>
          </w:p>
        </w:tc>
        <w:tc>
          <w:tcPr>
            <w:tcW w:w="1667" w:type="dxa"/>
            <w:vAlign w:val="center"/>
          </w:tcPr>
          <w:p w14:paraId="2EE2C2ED" w14:textId="77777777" w:rsidR="001C42B1" w:rsidRPr="005F4CC0" w:rsidRDefault="001C42B1" w:rsidP="001C42B1">
            <w:pPr>
              <w:jc w:val="center"/>
              <w:rPr>
                <w:rFonts w:ascii="Times New Roman" w:eastAsia="Times New Roman" w:hAnsi="Times New Roman" w:cs="Times New Roman"/>
                <w:b/>
                <w:sz w:val="16"/>
                <w:szCs w:val="16"/>
                <w:lang w:eastAsia="tr-TR"/>
              </w:rPr>
            </w:pPr>
            <w:r w:rsidRPr="005F4CC0">
              <w:rPr>
                <w:rFonts w:ascii="Times New Roman" w:eastAsia="Times New Roman" w:hAnsi="Times New Roman" w:cs="Times New Roman"/>
                <w:b/>
                <w:sz w:val="16"/>
                <w:szCs w:val="16"/>
                <w:lang w:eastAsia="tr-TR"/>
              </w:rPr>
              <w:t>Ateşi yok</w:t>
            </w:r>
            <w:r w:rsidRPr="005F4CC0">
              <w:rPr>
                <w:rFonts w:ascii="Times New Roman" w:eastAsia="Times New Roman" w:hAnsi="Times New Roman" w:cs="Times New Roman"/>
                <w:b/>
                <w:sz w:val="16"/>
                <w:szCs w:val="16"/>
                <w:vertAlign w:val="superscript"/>
                <w:lang w:eastAsia="tr-TR"/>
              </w:rPr>
              <w:t>*</w:t>
            </w:r>
          </w:p>
          <w:p w14:paraId="4C5CD431" w14:textId="77777777" w:rsidR="001C42B1" w:rsidRPr="005F4CC0" w:rsidRDefault="001C42B1" w:rsidP="001C42B1">
            <w:pPr>
              <w:jc w:val="center"/>
              <w:rPr>
                <w:rFonts w:ascii="Times New Roman" w:hAnsi="Times New Roman" w:cs="Times New Roman"/>
                <w:sz w:val="16"/>
                <w:szCs w:val="16"/>
              </w:rPr>
            </w:pPr>
            <w:r w:rsidRPr="005F4CC0">
              <w:rPr>
                <w:rFonts w:ascii="Times New Roman" w:hAnsi="Times New Roman" w:cs="Times New Roman"/>
                <w:sz w:val="16"/>
                <w:szCs w:val="16"/>
              </w:rPr>
              <w:t>(≤</w:t>
            </w:r>
            <w:proofErr w:type="gramStart"/>
            <w:r w:rsidRPr="005F4CC0">
              <w:rPr>
                <w:rFonts w:ascii="Times New Roman" w:hAnsi="Times New Roman" w:cs="Times New Roman"/>
                <w:sz w:val="16"/>
                <w:szCs w:val="16"/>
              </w:rPr>
              <w:t>37.4</w:t>
            </w:r>
            <w:proofErr w:type="gramEnd"/>
            <w:r w:rsidRPr="005F4CC0">
              <w:rPr>
                <w:rFonts w:ascii="Times New Roman" w:hAnsi="Times New Roman" w:cs="Times New Roman"/>
                <w:sz w:val="16"/>
                <w:szCs w:val="16"/>
              </w:rPr>
              <w:t>°C)</w:t>
            </w:r>
          </w:p>
          <w:p w14:paraId="20452A54" w14:textId="77777777" w:rsidR="001C42B1" w:rsidRPr="005F4CC0" w:rsidRDefault="001C42B1" w:rsidP="001C42B1">
            <w:pPr>
              <w:jc w:val="center"/>
              <w:rPr>
                <w:rFonts w:ascii="Times New Roman" w:eastAsia="Times New Roman" w:hAnsi="Times New Roman" w:cs="Times New Roman"/>
                <w:b/>
                <w:sz w:val="16"/>
                <w:szCs w:val="16"/>
                <w:lang w:eastAsia="tr-TR"/>
              </w:rPr>
            </w:pPr>
            <w:proofErr w:type="gramStart"/>
            <w:r w:rsidRPr="005F4CC0">
              <w:rPr>
                <w:rFonts w:ascii="Times New Roman" w:hAnsi="Times New Roman" w:cs="Times New Roman"/>
                <w:sz w:val="16"/>
                <w:szCs w:val="16"/>
              </w:rPr>
              <w:t>n</w:t>
            </w:r>
            <w:proofErr w:type="gramEnd"/>
            <w:r w:rsidRPr="005F4CC0">
              <w:rPr>
                <w:rFonts w:ascii="Times New Roman" w:hAnsi="Times New Roman" w:cs="Times New Roman"/>
                <w:sz w:val="16"/>
                <w:szCs w:val="16"/>
              </w:rPr>
              <w:t>=144</w:t>
            </w:r>
          </w:p>
        </w:tc>
        <w:tc>
          <w:tcPr>
            <w:tcW w:w="1495" w:type="dxa"/>
            <w:vAlign w:val="center"/>
          </w:tcPr>
          <w:p w14:paraId="187599C8" w14:textId="77777777" w:rsidR="001C42B1" w:rsidRPr="005F4CC0" w:rsidRDefault="001C42B1" w:rsidP="001C42B1">
            <w:pPr>
              <w:jc w:val="center"/>
              <w:rPr>
                <w:rFonts w:ascii="Times New Roman" w:eastAsia="Times New Roman" w:hAnsi="Times New Roman" w:cs="Times New Roman"/>
                <w:b/>
                <w:sz w:val="16"/>
                <w:szCs w:val="16"/>
                <w:lang w:eastAsia="tr-TR"/>
              </w:rPr>
            </w:pPr>
            <w:r w:rsidRPr="005F4CC0">
              <w:rPr>
                <w:rFonts w:ascii="Times New Roman" w:eastAsia="Times New Roman" w:hAnsi="Times New Roman" w:cs="Times New Roman"/>
                <w:b/>
                <w:sz w:val="16"/>
                <w:szCs w:val="16"/>
                <w:lang w:eastAsia="tr-TR"/>
              </w:rPr>
              <w:t>Ateşi var</w:t>
            </w:r>
          </w:p>
          <w:p w14:paraId="72994926" w14:textId="77777777" w:rsidR="001C42B1" w:rsidRPr="005F4CC0" w:rsidRDefault="001C42B1" w:rsidP="001C42B1">
            <w:pPr>
              <w:jc w:val="center"/>
              <w:rPr>
                <w:rFonts w:ascii="Times New Roman" w:hAnsi="Times New Roman" w:cs="Times New Roman"/>
                <w:sz w:val="16"/>
                <w:szCs w:val="16"/>
              </w:rPr>
            </w:pPr>
            <w:r w:rsidRPr="005F4CC0">
              <w:rPr>
                <w:rFonts w:ascii="Times New Roman" w:hAnsi="Times New Roman" w:cs="Times New Roman"/>
                <w:sz w:val="16"/>
                <w:szCs w:val="16"/>
              </w:rPr>
              <w:t>(≥</w:t>
            </w:r>
            <w:proofErr w:type="gramStart"/>
            <w:r w:rsidRPr="005F4CC0">
              <w:rPr>
                <w:rFonts w:ascii="Times New Roman" w:hAnsi="Times New Roman" w:cs="Times New Roman"/>
                <w:sz w:val="16"/>
                <w:szCs w:val="16"/>
              </w:rPr>
              <w:t>37.5</w:t>
            </w:r>
            <w:proofErr w:type="gramEnd"/>
            <w:r w:rsidRPr="005F4CC0">
              <w:rPr>
                <w:rFonts w:ascii="Times New Roman" w:hAnsi="Times New Roman" w:cs="Times New Roman"/>
                <w:sz w:val="16"/>
                <w:szCs w:val="16"/>
              </w:rPr>
              <w:t>° C)</w:t>
            </w:r>
          </w:p>
          <w:p w14:paraId="7D98192F" w14:textId="77777777" w:rsidR="001C42B1" w:rsidRPr="005F4CC0" w:rsidRDefault="001C42B1" w:rsidP="001C42B1">
            <w:pPr>
              <w:jc w:val="center"/>
              <w:rPr>
                <w:rFonts w:ascii="Times New Roman" w:eastAsia="Times New Roman" w:hAnsi="Times New Roman" w:cs="Times New Roman"/>
                <w:b/>
                <w:sz w:val="16"/>
                <w:szCs w:val="16"/>
                <w:lang w:eastAsia="tr-TR"/>
              </w:rPr>
            </w:pPr>
            <w:proofErr w:type="gramStart"/>
            <w:r w:rsidRPr="005F4CC0">
              <w:rPr>
                <w:rFonts w:ascii="Times New Roman" w:hAnsi="Times New Roman" w:cs="Times New Roman"/>
                <w:sz w:val="16"/>
                <w:szCs w:val="16"/>
              </w:rPr>
              <w:t>n</w:t>
            </w:r>
            <w:proofErr w:type="gramEnd"/>
            <w:r w:rsidRPr="005F4CC0">
              <w:rPr>
                <w:rFonts w:ascii="Times New Roman" w:hAnsi="Times New Roman" w:cs="Times New Roman"/>
                <w:sz w:val="16"/>
                <w:szCs w:val="16"/>
              </w:rPr>
              <w:t>=365</w:t>
            </w:r>
          </w:p>
        </w:tc>
        <w:tc>
          <w:tcPr>
            <w:tcW w:w="955" w:type="dxa"/>
            <w:vAlign w:val="center"/>
          </w:tcPr>
          <w:p w14:paraId="4F0B0CF2" w14:textId="77777777" w:rsidR="001C42B1" w:rsidRPr="005F4CC0" w:rsidRDefault="001C42B1" w:rsidP="001C42B1">
            <w:pPr>
              <w:jc w:val="center"/>
              <w:rPr>
                <w:rFonts w:ascii="Times New Roman" w:eastAsia="Times New Roman" w:hAnsi="Times New Roman" w:cs="Times New Roman"/>
                <w:b/>
                <w:i/>
                <w:sz w:val="16"/>
                <w:szCs w:val="16"/>
                <w:lang w:eastAsia="tr-TR"/>
              </w:rPr>
            </w:pPr>
            <w:r w:rsidRPr="005F4CC0">
              <w:rPr>
                <w:rFonts w:ascii="Times New Roman" w:eastAsia="Times New Roman" w:hAnsi="Times New Roman" w:cs="Times New Roman"/>
                <w:b/>
                <w:i/>
                <w:sz w:val="16"/>
                <w:szCs w:val="16"/>
                <w:lang w:eastAsia="tr-TR"/>
              </w:rPr>
              <w:t>X</w:t>
            </w:r>
            <w:r w:rsidRPr="005F4CC0">
              <w:rPr>
                <w:rFonts w:ascii="Times New Roman" w:eastAsia="Times New Roman" w:hAnsi="Times New Roman" w:cs="Times New Roman"/>
                <w:b/>
                <w:i/>
                <w:sz w:val="16"/>
                <w:szCs w:val="16"/>
                <w:vertAlign w:val="superscript"/>
                <w:lang w:eastAsia="tr-TR"/>
              </w:rPr>
              <w:t>2</w:t>
            </w:r>
          </w:p>
        </w:tc>
        <w:tc>
          <w:tcPr>
            <w:tcW w:w="853" w:type="dxa"/>
            <w:vAlign w:val="center"/>
          </w:tcPr>
          <w:p w14:paraId="75FC76E7" w14:textId="77777777" w:rsidR="001C42B1" w:rsidRPr="005F4CC0" w:rsidRDefault="001C42B1" w:rsidP="001C42B1">
            <w:pPr>
              <w:jc w:val="center"/>
              <w:rPr>
                <w:rFonts w:ascii="Times New Roman" w:eastAsia="Times New Roman" w:hAnsi="Times New Roman" w:cs="Times New Roman"/>
                <w:b/>
                <w:sz w:val="16"/>
                <w:szCs w:val="16"/>
                <w:lang w:eastAsia="tr-TR"/>
              </w:rPr>
            </w:pPr>
            <w:proofErr w:type="gramStart"/>
            <w:r w:rsidRPr="005F4CC0">
              <w:rPr>
                <w:rFonts w:ascii="Times New Roman" w:eastAsia="Times New Roman" w:hAnsi="Times New Roman" w:cs="Times New Roman"/>
                <w:b/>
                <w:sz w:val="16"/>
                <w:szCs w:val="16"/>
                <w:lang w:eastAsia="tr-TR"/>
              </w:rPr>
              <w:t>p</w:t>
            </w:r>
            <w:proofErr w:type="gramEnd"/>
          </w:p>
        </w:tc>
      </w:tr>
      <w:tr w:rsidR="001C42B1" w:rsidRPr="002E6EA3" w14:paraId="602FC600" w14:textId="77777777" w:rsidTr="007279CC">
        <w:tblPrEx>
          <w:tblLook w:val="04A0" w:firstRow="1" w:lastRow="0" w:firstColumn="1" w:lastColumn="0" w:noHBand="0" w:noVBand="1"/>
        </w:tblPrEx>
        <w:trPr>
          <w:trHeight w:val="379"/>
        </w:trPr>
        <w:tc>
          <w:tcPr>
            <w:tcW w:w="1678" w:type="dxa"/>
            <w:vMerge w:val="restart"/>
            <w:vAlign w:val="center"/>
          </w:tcPr>
          <w:p w14:paraId="1C7EEA91" w14:textId="77777777" w:rsidR="001C42B1" w:rsidRPr="005F4CC0" w:rsidRDefault="001C42B1" w:rsidP="001C42B1">
            <w:pPr>
              <w:rPr>
                <w:rFonts w:ascii="Times New Roman" w:eastAsia="Times New Roman" w:hAnsi="Times New Roman" w:cs="Times New Roman"/>
                <w:b/>
                <w:sz w:val="16"/>
                <w:szCs w:val="16"/>
                <w:lang w:eastAsia="tr-TR"/>
              </w:rPr>
            </w:pPr>
            <w:r w:rsidRPr="005F4CC0">
              <w:rPr>
                <w:rFonts w:ascii="Times New Roman" w:eastAsia="Times New Roman" w:hAnsi="Times New Roman" w:cs="Times New Roman"/>
                <w:b/>
                <w:sz w:val="16"/>
                <w:szCs w:val="16"/>
                <w:lang w:eastAsia="tr-TR"/>
              </w:rPr>
              <w:t>Anne eğitim düzeyi</w:t>
            </w:r>
          </w:p>
        </w:tc>
        <w:tc>
          <w:tcPr>
            <w:tcW w:w="1818" w:type="dxa"/>
            <w:vAlign w:val="center"/>
          </w:tcPr>
          <w:p w14:paraId="4BF97CBD" w14:textId="77777777" w:rsidR="001C42B1" w:rsidRPr="005F4CC0" w:rsidRDefault="001C42B1" w:rsidP="001C42B1">
            <w:pPr>
              <w:rPr>
                <w:rFonts w:ascii="Times New Roman" w:eastAsia="Times New Roman" w:hAnsi="Times New Roman" w:cs="Times New Roman"/>
                <w:sz w:val="16"/>
                <w:szCs w:val="16"/>
                <w:lang w:eastAsia="tr-TR"/>
              </w:rPr>
            </w:pPr>
            <w:r w:rsidRPr="005F4CC0">
              <w:rPr>
                <w:rFonts w:ascii="Times New Roman" w:eastAsia="Times New Roman" w:hAnsi="Times New Roman" w:cs="Times New Roman"/>
                <w:sz w:val="16"/>
                <w:szCs w:val="16"/>
                <w:lang w:eastAsia="tr-TR"/>
              </w:rPr>
              <w:t>Eğitim görmemiş</w:t>
            </w:r>
          </w:p>
        </w:tc>
        <w:tc>
          <w:tcPr>
            <w:tcW w:w="663" w:type="dxa"/>
            <w:vAlign w:val="center"/>
          </w:tcPr>
          <w:p w14:paraId="3D33441D" w14:textId="77777777" w:rsidR="001C42B1" w:rsidRPr="005F4CC0" w:rsidRDefault="001C42B1" w:rsidP="001C42B1">
            <w:pPr>
              <w:autoSpaceDE w:val="0"/>
              <w:autoSpaceDN w:val="0"/>
              <w:adjustRightInd w:val="0"/>
              <w:jc w:val="center"/>
              <w:rPr>
                <w:rFonts w:ascii="Times New Roman" w:hAnsi="Times New Roman" w:cs="Times New Roman"/>
                <w:sz w:val="16"/>
                <w:szCs w:val="16"/>
              </w:rPr>
            </w:pPr>
            <w:r w:rsidRPr="005F4CC0">
              <w:rPr>
                <w:rFonts w:ascii="Times New Roman" w:hAnsi="Times New Roman" w:cs="Times New Roman"/>
                <w:sz w:val="16"/>
                <w:szCs w:val="16"/>
              </w:rPr>
              <w:t>82</w:t>
            </w:r>
          </w:p>
        </w:tc>
        <w:tc>
          <w:tcPr>
            <w:tcW w:w="1667" w:type="dxa"/>
            <w:vAlign w:val="center"/>
          </w:tcPr>
          <w:p w14:paraId="72C8E420" w14:textId="77777777" w:rsidR="001C42B1" w:rsidRPr="005F4CC0" w:rsidRDefault="001C42B1" w:rsidP="001C42B1">
            <w:pPr>
              <w:autoSpaceDE w:val="0"/>
              <w:autoSpaceDN w:val="0"/>
              <w:adjustRightInd w:val="0"/>
              <w:jc w:val="center"/>
              <w:rPr>
                <w:rFonts w:ascii="Times New Roman" w:hAnsi="Times New Roman" w:cs="Times New Roman"/>
                <w:sz w:val="16"/>
                <w:szCs w:val="16"/>
              </w:rPr>
            </w:pPr>
            <w:r w:rsidRPr="005F4CC0">
              <w:rPr>
                <w:rFonts w:ascii="Times New Roman" w:hAnsi="Times New Roman" w:cs="Times New Roman"/>
                <w:sz w:val="16"/>
                <w:szCs w:val="16"/>
              </w:rPr>
              <w:t>29 (</w:t>
            </w:r>
            <w:proofErr w:type="gramStart"/>
            <w:r w:rsidRPr="005F4CC0">
              <w:rPr>
                <w:rFonts w:ascii="Times New Roman" w:hAnsi="Times New Roman" w:cs="Times New Roman"/>
                <w:sz w:val="16"/>
                <w:szCs w:val="16"/>
              </w:rPr>
              <w:t>%35.4</w:t>
            </w:r>
            <w:proofErr w:type="gramEnd"/>
            <w:r w:rsidRPr="005F4CC0">
              <w:rPr>
                <w:rFonts w:ascii="Times New Roman" w:hAnsi="Times New Roman" w:cs="Times New Roman"/>
                <w:sz w:val="16"/>
                <w:szCs w:val="16"/>
              </w:rPr>
              <w:t>)</w:t>
            </w:r>
          </w:p>
        </w:tc>
        <w:tc>
          <w:tcPr>
            <w:tcW w:w="1495" w:type="dxa"/>
            <w:vAlign w:val="center"/>
          </w:tcPr>
          <w:p w14:paraId="1FE4866E" w14:textId="77777777" w:rsidR="001C42B1" w:rsidRPr="005F4CC0" w:rsidRDefault="001C42B1" w:rsidP="001C42B1">
            <w:pPr>
              <w:autoSpaceDE w:val="0"/>
              <w:autoSpaceDN w:val="0"/>
              <w:adjustRightInd w:val="0"/>
              <w:jc w:val="center"/>
              <w:rPr>
                <w:rFonts w:ascii="Times New Roman" w:hAnsi="Times New Roman" w:cs="Times New Roman"/>
                <w:sz w:val="16"/>
                <w:szCs w:val="16"/>
              </w:rPr>
            </w:pPr>
            <w:r w:rsidRPr="005F4CC0">
              <w:rPr>
                <w:rFonts w:ascii="Times New Roman" w:hAnsi="Times New Roman" w:cs="Times New Roman"/>
                <w:sz w:val="16"/>
                <w:szCs w:val="16"/>
              </w:rPr>
              <w:t>53 (</w:t>
            </w:r>
            <w:proofErr w:type="gramStart"/>
            <w:r w:rsidRPr="005F4CC0">
              <w:rPr>
                <w:rFonts w:ascii="Times New Roman" w:hAnsi="Times New Roman" w:cs="Times New Roman"/>
                <w:sz w:val="16"/>
                <w:szCs w:val="16"/>
              </w:rPr>
              <w:t>%64.6</w:t>
            </w:r>
            <w:proofErr w:type="gramEnd"/>
            <w:r w:rsidRPr="005F4CC0">
              <w:rPr>
                <w:rFonts w:ascii="Times New Roman" w:hAnsi="Times New Roman" w:cs="Times New Roman"/>
                <w:sz w:val="16"/>
                <w:szCs w:val="16"/>
              </w:rPr>
              <w:t>)</w:t>
            </w:r>
          </w:p>
        </w:tc>
        <w:tc>
          <w:tcPr>
            <w:tcW w:w="955" w:type="dxa"/>
            <w:vMerge w:val="restart"/>
            <w:vAlign w:val="center"/>
          </w:tcPr>
          <w:p w14:paraId="1D05E588" w14:textId="77777777" w:rsidR="001C42B1" w:rsidRPr="005F4CC0" w:rsidRDefault="001C42B1" w:rsidP="001C42B1">
            <w:pPr>
              <w:autoSpaceDE w:val="0"/>
              <w:autoSpaceDN w:val="0"/>
              <w:adjustRightInd w:val="0"/>
              <w:jc w:val="center"/>
              <w:rPr>
                <w:rFonts w:ascii="Times New Roman" w:hAnsi="Times New Roman" w:cs="Times New Roman"/>
                <w:b/>
                <w:sz w:val="16"/>
                <w:szCs w:val="16"/>
              </w:rPr>
            </w:pPr>
            <w:r w:rsidRPr="005F4CC0">
              <w:rPr>
                <w:rFonts w:ascii="Times New Roman" w:hAnsi="Times New Roman" w:cs="Times New Roman"/>
                <w:b/>
                <w:sz w:val="16"/>
                <w:szCs w:val="16"/>
              </w:rPr>
              <w:t>4.111</w:t>
            </w:r>
            <w:bookmarkStart w:id="12" w:name="OLE_LINK33"/>
            <w:bookmarkStart w:id="13" w:name="OLE_LINK34"/>
            <w:r w:rsidRPr="005F4CC0">
              <w:rPr>
                <w:rFonts w:ascii="Times New Roman" w:hAnsi="Times New Roman" w:cs="Times New Roman"/>
                <w:b/>
                <w:sz w:val="16"/>
                <w:szCs w:val="16"/>
                <w:vertAlign w:val="superscript"/>
              </w:rPr>
              <w:t>**</w:t>
            </w:r>
            <w:bookmarkEnd w:id="12"/>
            <w:bookmarkEnd w:id="13"/>
          </w:p>
        </w:tc>
        <w:tc>
          <w:tcPr>
            <w:tcW w:w="853" w:type="dxa"/>
            <w:vMerge w:val="restart"/>
            <w:vAlign w:val="center"/>
          </w:tcPr>
          <w:p w14:paraId="06435565" w14:textId="77777777" w:rsidR="001C42B1" w:rsidRPr="005F4CC0" w:rsidRDefault="001C42B1" w:rsidP="001C42B1">
            <w:pPr>
              <w:autoSpaceDE w:val="0"/>
              <w:autoSpaceDN w:val="0"/>
              <w:adjustRightInd w:val="0"/>
              <w:jc w:val="center"/>
              <w:rPr>
                <w:rFonts w:ascii="Times New Roman" w:hAnsi="Times New Roman" w:cs="Times New Roman"/>
                <w:b/>
                <w:sz w:val="16"/>
                <w:szCs w:val="16"/>
              </w:rPr>
            </w:pPr>
            <w:r w:rsidRPr="005F4CC0">
              <w:rPr>
                <w:rFonts w:ascii="Times New Roman" w:hAnsi="Times New Roman" w:cs="Times New Roman"/>
                <w:b/>
                <w:sz w:val="16"/>
                <w:szCs w:val="16"/>
              </w:rPr>
              <w:t>0.043</w:t>
            </w:r>
            <w:bookmarkStart w:id="14" w:name="OLE_LINK35"/>
            <w:bookmarkStart w:id="15" w:name="OLE_LINK36"/>
            <w:bookmarkStart w:id="16" w:name="OLE_LINK37"/>
            <w:r w:rsidRPr="005F4CC0">
              <w:rPr>
                <w:rFonts w:ascii="Times New Roman" w:hAnsi="Times New Roman" w:cs="Times New Roman"/>
                <w:b/>
                <w:sz w:val="16"/>
                <w:szCs w:val="16"/>
                <w:vertAlign w:val="superscript"/>
              </w:rPr>
              <w:t>†</w:t>
            </w:r>
            <w:bookmarkEnd w:id="14"/>
            <w:bookmarkEnd w:id="15"/>
            <w:bookmarkEnd w:id="16"/>
          </w:p>
        </w:tc>
      </w:tr>
      <w:tr w:rsidR="001C42B1" w:rsidRPr="002E6EA3" w14:paraId="6965FA96" w14:textId="77777777" w:rsidTr="007279CC">
        <w:tblPrEx>
          <w:tblLook w:val="04A0" w:firstRow="1" w:lastRow="0" w:firstColumn="1" w:lastColumn="0" w:noHBand="0" w:noVBand="1"/>
        </w:tblPrEx>
        <w:trPr>
          <w:trHeight w:val="380"/>
        </w:trPr>
        <w:tc>
          <w:tcPr>
            <w:tcW w:w="1678" w:type="dxa"/>
            <w:vMerge/>
            <w:vAlign w:val="center"/>
          </w:tcPr>
          <w:p w14:paraId="23CBE4B0" w14:textId="77777777" w:rsidR="001C42B1" w:rsidRPr="005F4CC0" w:rsidRDefault="001C42B1" w:rsidP="001C42B1">
            <w:pPr>
              <w:rPr>
                <w:rFonts w:ascii="Times New Roman" w:eastAsia="Times New Roman" w:hAnsi="Times New Roman" w:cs="Times New Roman"/>
                <w:b/>
                <w:sz w:val="16"/>
                <w:szCs w:val="16"/>
                <w:lang w:eastAsia="tr-TR"/>
              </w:rPr>
            </w:pPr>
          </w:p>
        </w:tc>
        <w:tc>
          <w:tcPr>
            <w:tcW w:w="1818" w:type="dxa"/>
            <w:vAlign w:val="center"/>
          </w:tcPr>
          <w:p w14:paraId="601102FC" w14:textId="77777777" w:rsidR="001C42B1" w:rsidRPr="005F4CC0" w:rsidRDefault="001C42B1" w:rsidP="001C42B1">
            <w:pPr>
              <w:rPr>
                <w:rFonts w:ascii="Times New Roman" w:hAnsi="Times New Roman" w:cs="Times New Roman"/>
                <w:sz w:val="16"/>
                <w:szCs w:val="16"/>
              </w:rPr>
            </w:pPr>
            <w:r w:rsidRPr="005F4CC0">
              <w:rPr>
                <w:rFonts w:ascii="Times New Roman" w:eastAsia="Times New Roman" w:hAnsi="Times New Roman" w:cs="Times New Roman"/>
                <w:sz w:val="16"/>
                <w:szCs w:val="16"/>
                <w:lang w:eastAsia="tr-TR"/>
              </w:rPr>
              <w:t>İlkokul</w:t>
            </w:r>
          </w:p>
        </w:tc>
        <w:tc>
          <w:tcPr>
            <w:tcW w:w="663" w:type="dxa"/>
            <w:vAlign w:val="center"/>
          </w:tcPr>
          <w:p w14:paraId="07AC6F97" w14:textId="77777777" w:rsidR="001C42B1" w:rsidRPr="005F4CC0" w:rsidRDefault="001C42B1" w:rsidP="001C42B1">
            <w:pPr>
              <w:autoSpaceDE w:val="0"/>
              <w:autoSpaceDN w:val="0"/>
              <w:adjustRightInd w:val="0"/>
              <w:jc w:val="center"/>
              <w:rPr>
                <w:rFonts w:ascii="Times New Roman" w:hAnsi="Times New Roman" w:cs="Times New Roman"/>
                <w:sz w:val="16"/>
                <w:szCs w:val="16"/>
              </w:rPr>
            </w:pPr>
            <w:r w:rsidRPr="005F4CC0">
              <w:rPr>
                <w:rFonts w:ascii="Times New Roman" w:hAnsi="Times New Roman" w:cs="Times New Roman"/>
                <w:sz w:val="16"/>
                <w:szCs w:val="16"/>
              </w:rPr>
              <w:t>174</w:t>
            </w:r>
          </w:p>
        </w:tc>
        <w:tc>
          <w:tcPr>
            <w:tcW w:w="1667" w:type="dxa"/>
            <w:vAlign w:val="center"/>
          </w:tcPr>
          <w:p w14:paraId="7D41B8DC"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53 (</w:t>
            </w:r>
            <w:proofErr w:type="gramStart"/>
            <w:r w:rsidRPr="005F4CC0">
              <w:rPr>
                <w:rFonts w:ascii="Times New Roman" w:hAnsi="Times New Roman" w:cs="Times New Roman"/>
                <w:sz w:val="16"/>
                <w:szCs w:val="16"/>
              </w:rPr>
              <w:t>%30.5</w:t>
            </w:r>
            <w:proofErr w:type="gramEnd"/>
            <w:r w:rsidRPr="005F4CC0">
              <w:rPr>
                <w:rFonts w:ascii="Times New Roman" w:hAnsi="Times New Roman" w:cs="Times New Roman"/>
                <w:sz w:val="16"/>
                <w:szCs w:val="16"/>
              </w:rPr>
              <w:t>)</w:t>
            </w:r>
          </w:p>
        </w:tc>
        <w:tc>
          <w:tcPr>
            <w:tcW w:w="1495" w:type="dxa"/>
            <w:vAlign w:val="center"/>
          </w:tcPr>
          <w:p w14:paraId="5D5DDB49"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121 (</w:t>
            </w:r>
            <w:proofErr w:type="gramStart"/>
            <w:r w:rsidRPr="005F4CC0">
              <w:rPr>
                <w:rFonts w:ascii="Times New Roman" w:hAnsi="Times New Roman" w:cs="Times New Roman"/>
                <w:sz w:val="16"/>
                <w:szCs w:val="16"/>
              </w:rPr>
              <w:t>%69.5</w:t>
            </w:r>
            <w:proofErr w:type="gramEnd"/>
            <w:r w:rsidRPr="005F4CC0">
              <w:rPr>
                <w:rFonts w:ascii="Times New Roman" w:hAnsi="Times New Roman" w:cs="Times New Roman"/>
                <w:sz w:val="16"/>
                <w:szCs w:val="16"/>
              </w:rPr>
              <w:t>)</w:t>
            </w:r>
          </w:p>
        </w:tc>
        <w:tc>
          <w:tcPr>
            <w:tcW w:w="955" w:type="dxa"/>
            <w:vMerge/>
            <w:vAlign w:val="center"/>
          </w:tcPr>
          <w:p w14:paraId="74B27A06" w14:textId="77777777" w:rsidR="001C42B1" w:rsidRPr="005F4CC0" w:rsidRDefault="001C42B1" w:rsidP="001C42B1">
            <w:pPr>
              <w:autoSpaceDE w:val="0"/>
              <w:autoSpaceDN w:val="0"/>
              <w:adjustRightInd w:val="0"/>
              <w:jc w:val="center"/>
              <w:rPr>
                <w:rFonts w:ascii="Times New Roman" w:hAnsi="Times New Roman" w:cs="Times New Roman"/>
                <w:sz w:val="16"/>
                <w:szCs w:val="16"/>
              </w:rPr>
            </w:pPr>
          </w:p>
        </w:tc>
        <w:tc>
          <w:tcPr>
            <w:tcW w:w="853" w:type="dxa"/>
            <w:vMerge/>
            <w:vAlign w:val="center"/>
          </w:tcPr>
          <w:p w14:paraId="7E0037B4" w14:textId="77777777" w:rsidR="001C42B1" w:rsidRPr="005F4CC0" w:rsidRDefault="001C42B1" w:rsidP="001C42B1">
            <w:pPr>
              <w:autoSpaceDE w:val="0"/>
              <w:autoSpaceDN w:val="0"/>
              <w:adjustRightInd w:val="0"/>
              <w:jc w:val="center"/>
              <w:rPr>
                <w:rFonts w:ascii="Times New Roman" w:hAnsi="Times New Roman" w:cs="Times New Roman"/>
                <w:sz w:val="16"/>
                <w:szCs w:val="16"/>
              </w:rPr>
            </w:pPr>
          </w:p>
        </w:tc>
      </w:tr>
      <w:tr w:rsidR="001C42B1" w:rsidRPr="002E6EA3" w14:paraId="167954C5" w14:textId="77777777" w:rsidTr="007279CC">
        <w:tblPrEx>
          <w:tblLook w:val="04A0" w:firstRow="1" w:lastRow="0" w:firstColumn="1" w:lastColumn="0" w:noHBand="0" w:noVBand="1"/>
        </w:tblPrEx>
        <w:trPr>
          <w:trHeight w:val="380"/>
        </w:trPr>
        <w:tc>
          <w:tcPr>
            <w:tcW w:w="1678" w:type="dxa"/>
            <w:vMerge/>
            <w:vAlign w:val="center"/>
          </w:tcPr>
          <w:p w14:paraId="084B32A0" w14:textId="77777777" w:rsidR="001C42B1" w:rsidRPr="005F4CC0" w:rsidRDefault="001C42B1" w:rsidP="001C42B1">
            <w:pPr>
              <w:rPr>
                <w:rFonts w:ascii="Times New Roman" w:eastAsia="Times New Roman" w:hAnsi="Times New Roman" w:cs="Times New Roman"/>
                <w:b/>
                <w:sz w:val="16"/>
                <w:szCs w:val="16"/>
                <w:lang w:eastAsia="tr-TR"/>
              </w:rPr>
            </w:pPr>
          </w:p>
        </w:tc>
        <w:tc>
          <w:tcPr>
            <w:tcW w:w="1818" w:type="dxa"/>
            <w:vAlign w:val="center"/>
          </w:tcPr>
          <w:p w14:paraId="47E1C757" w14:textId="77777777" w:rsidR="001C42B1" w:rsidRPr="005F4CC0" w:rsidRDefault="001C42B1" w:rsidP="001C42B1">
            <w:pPr>
              <w:rPr>
                <w:rFonts w:ascii="Times New Roman" w:hAnsi="Times New Roman" w:cs="Times New Roman"/>
                <w:sz w:val="16"/>
                <w:szCs w:val="16"/>
              </w:rPr>
            </w:pPr>
            <w:r w:rsidRPr="005F4CC0">
              <w:rPr>
                <w:rFonts w:ascii="Times New Roman" w:eastAsia="Times New Roman" w:hAnsi="Times New Roman" w:cs="Times New Roman"/>
                <w:sz w:val="16"/>
                <w:szCs w:val="16"/>
                <w:lang w:eastAsia="tr-TR"/>
              </w:rPr>
              <w:t>Ortaokul</w:t>
            </w:r>
          </w:p>
        </w:tc>
        <w:tc>
          <w:tcPr>
            <w:tcW w:w="663" w:type="dxa"/>
            <w:vAlign w:val="center"/>
          </w:tcPr>
          <w:p w14:paraId="3BA93CAE" w14:textId="77777777" w:rsidR="001C42B1" w:rsidRPr="005F4CC0" w:rsidRDefault="001C42B1" w:rsidP="001C42B1">
            <w:pPr>
              <w:autoSpaceDE w:val="0"/>
              <w:autoSpaceDN w:val="0"/>
              <w:adjustRightInd w:val="0"/>
              <w:jc w:val="center"/>
              <w:rPr>
                <w:rFonts w:ascii="Times New Roman" w:hAnsi="Times New Roman" w:cs="Times New Roman"/>
                <w:sz w:val="16"/>
                <w:szCs w:val="16"/>
              </w:rPr>
            </w:pPr>
            <w:r w:rsidRPr="005F4CC0">
              <w:rPr>
                <w:rFonts w:ascii="Times New Roman" w:hAnsi="Times New Roman" w:cs="Times New Roman"/>
                <w:sz w:val="16"/>
                <w:szCs w:val="16"/>
              </w:rPr>
              <w:t>98</w:t>
            </w:r>
          </w:p>
        </w:tc>
        <w:tc>
          <w:tcPr>
            <w:tcW w:w="1667" w:type="dxa"/>
            <w:vAlign w:val="center"/>
          </w:tcPr>
          <w:p w14:paraId="6689C483"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25 (</w:t>
            </w:r>
            <w:proofErr w:type="gramStart"/>
            <w:r w:rsidRPr="005F4CC0">
              <w:rPr>
                <w:rFonts w:ascii="Times New Roman" w:hAnsi="Times New Roman" w:cs="Times New Roman"/>
                <w:sz w:val="16"/>
                <w:szCs w:val="16"/>
              </w:rPr>
              <w:t>%25.5</w:t>
            </w:r>
            <w:proofErr w:type="gramEnd"/>
            <w:r w:rsidRPr="005F4CC0">
              <w:rPr>
                <w:rFonts w:ascii="Times New Roman" w:hAnsi="Times New Roman" w:cs="Times New Roman"/>
                <w:sz w:val="16"/>
                <w:szCs w:val="16"/>
              </w:rPr>
              <w:t>)</w:t>
            </w:r>
          </w:p>
        </w:tc>
        <w:tc>
          <w:tcPr>
            <w:tcW w:w="1495" w:type="dxa"/>
            <w:vAlign w:val="center"/>
          </w:tcPr>
          <w:p w14:paraId="4E44C59B"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73 (</w:t>
            </w:r>
            <w:proofErr w:type="gramStart"/>
            <w:r w:rsidRPr="005F4CC0">
              <w:rPr>
                <w:rFonts w:ascii="Times New Roman" w:hAnsi="Times New Roman" w:cs="Times New Roman"/>
                <w:sz w:val="16"/>
                <w:szCs w:val="16"/>
              </w:rPr>
              <w:t>%74.5</w:t>
            </w:r>
            <w:proofErr w:type="gramEnd"/>
            <w:r w:rsidRPr="005F4CC0">
              <w:rPr>
                <w:rFonts w:ascii="Times New Roman" w:hAnsi="Times New Roman" w:cs="Times New Roman"/>
                <w:sz w:val="16"/>
                <w:szCs w:val="16"/>
              </w:rPr>
              <w:t>)</w:t>
            </w:r>
          </w:p>
        </w:tc>
        <w:tc>
          <w:tcPr>
            <w:tcW w:w="955" w:type="dxa"/>
            <w:vMerge/>
            <w:vAlign w:val="center"/>
          </w:tcPr>
          <w:p w14:paraId="3F5DBA5A" w14:textId="77777777" w:rsidR="001C42B1" w:rsidRPr="005F4CC0" w:rsidRDefault="001C42B1" w:rsidP="001C42B1">
            <w:pPr>
              <w:autoSpaceDE w:val="0"/>
              <w:autoSpaceDN w:val="0"/>
              <w:adjustRightInd w:val="0"/>
              <w:jc w:val="center"/>
              <w:rPr>
                <w:rFonts w:ascii="Times New Roman" w:hAnsi="Times New Roman" w:cs="Times New Roman"/>
                <w:sz w:val="16"/>
                <w:szCs w:val="16"/>
              </w:rPr>
            </w:pPr>
          </w:p>
        </w:tc>
        <w:tc>
          <w:tcPr>
            <w:tcW w:w="853" w:type="dxa"/>
            <w:vMerge/>
            <w:vAlign w:val="center"/>
          </w:tcPr>
          <w:p w14:paraId="09C2EFE2" w14:textId="77777777" w:rsidR="001C42B1" w:rsidRPr="005F4CC0" w:rsidRDefault="001C42B1" w:rsidP="001C42B1">
            <w:pPr>
              <w:autoSpaceDE w:val="0"/>
              <w:autoSpaceDN w:val="0"/>
              <w:adjustRightInd w:val="0"/>
              <w:jc w:val="center"/>
              <w:rPr>
                <w:rFonts w:ascii="Times New Roman" w:hAnsi="Times New Roman" w:cs="Times New Roman"/>
                <w:sz w:val="16"/>
                <w:szCs w:val="16"/>
              </w:rPr>
            </w:pPr>
          </w:p>
        </w:tc>
      </w:tr>
      <w:tr w:rsidR="001C42B1" w:rsidRPr="002E6EA3" w14:paraId="4C227E29" w14:textId="77777777" w:rsidTr="007279CC">
        <w:tblPrEx>
          <w:tblLook w:val="04A0" w:firstRow="1" w:lastRow="0" w:firstColumn="1" w:lastColumn="0" w:noHBand="0" w:noVBand="1"/>
        </w:tblPrEx>
        <w:trPr>
          <w:trHeight w:val="269"/>
        </w:trPr>
        <w:tc>
          <w:tcPr>
            <w:tcW w:w="1678" w:type="dxa"/>
            <w:vMerge/>
            <w:vAlign w:val="center"/>
          </w:tcPr>
          <w:p w14:paraId="47B5CEBA" w14:textId="77777777" w:rsidR="001C42B1" w:rsidRPr="005F4CC0" w:rsidRDefault="001C42B1" w:rsidP="001C42B1">
            <w:pPr>
              <w:rPr>
                <w:rFonts w:ascii="Times New Roman" w:eastAsia="Times New Roman" w:hAnsi="Times New Roman" w:cs="Times New Roman"/>
                <w:b/>
                <w:sz w:val="16"/>
                <w:szCs w:val="16"/>
                <w:lang w:eastAsia="tr-TR"/>
              </w:rPr>
            </w:pPr>
          </w:p>
        </w:tc>
        <w:tc>
          <w:tcPr>
            <w:tcW w:w="1818" w:type="dxa"/>
            <w:vAlign w:val="center"/>
          </w:tcPr>
          <w:p w14:paraId="24C88226" w14:textId="77777777" w:rsidR="001C42B1" w:rsidRPr="005F4CC0" w:rsidRDefault="001C42B1" w:rsidP="001C42B1">
            <w:pPr>
              <w:rPr>
                <w:rFonts w:ascii="Times New Roman" w:eastAsia="Times New Roman" w:hAnsi="Times New Roman" w:cs="Times New Roman"/>
                <w:sz w:val="16"/>
                <w:szCs w:val="16"/>
                <w:lang w:eastAsia="tr-TR"/>
              </w:rPr>
            </w:pPr>
            <w:r w:rsidRPr="005F4CC0">
              <w:rPr>
                <w:rFonts w:ascii="Times New Roman" w:eastAsia="Times New Roman" w:hAnsi="Times New Roman" w:cs="Times New Roman"/>
                <w:sz w:val="16"/>
                <w:szCs w:val="16"/>
                <w:lang w:eastAsia="tr-TR"/>
              </w:rPr>
              <w:t>Lise ve üstü</w:t>
            </w:r>
          </w:p>
        </w:tc>
        <w:tc>
          <w:tcPr>
            <w:tcW w:w="663" w:type="dxa"/>
            <w:vAlign w:val="center"/>
          </w:tcPr>
          <w:p w14:paraId="3B35B7B5" w14:textId="77777777" w:rsidR="001C42B1" w:rsidRPr="005F4CC0" w:rsidRDefault="001C42B1" w:rsidP="001C42B1">
            <w:pPr>
              <w:autoSpaceDE w:val="0"/>
              <w:autoSpaceDN w:val="0"/>
              <w:adjustRightInd w:val="0"/>
              <w:jc w:val="center"/>
              <w:rPr>
                <w:rFonts w:ascii="Times New Roman" w:hAnsi="Times New Roman" w:cs="Times New Roman"/>
                <w:sz w:val="16"/>
                <w:szCs w:val="16"/>
              </w:rPr>
            </w:pPr>
            <w:r w:rsidRPr="005F4CC0">
              <w:rPr>
                <w:rFonts w:ascii="Times New Roman" w:hAnsi="Times New Roman" w:cs="Times New Roman"/>
                <w:sz w:val="16"/>
                <w:szCs w:val="16"/>
              </w:rPr>
              <w:t>155</w:t>
            </w:r>
          </w:p>
        </w:tc>
        <w:tc>
          <w:tcPr>
            <w:tcW w:w="1667" w:type="dxa"/>
            <w:vAlign w:val="center"/>
          </w:tcPr>
          <w:p w14:paraId="16D574AC"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37 (</w:t>
            </w:r>
            <w:proofErr w:type="gramStart"/>
            <w:r w:rsidRPr="005F4CC0">
              <w:rPr>
                <w:rFonts w:ascii="Times New Roman" w:hAnsi="Times New Roman" w:cs="Times New Roman"/>
                <w:sz w:val="16"/>
                <w:szCs w:val="16"/>
              </w:rPr>
              <w:t>%23.9</w:t>
            </w:r>
            <w:proofErr w:type="gramEnd"/>
            <w:r w:rsidRPr="005F4CC0">
              <w:rPr>
                <w:rFonts w:ascii="Times New Roman" w:hAnsi="Times New Roman" w:cs="Times New Roman"/>
                <w:sz w:val="16"/>
                <w:szCs w:val="16"/>
              </w:rPr>
              <w:t>)</w:t>
            </w:r>
          </w:p>
        </w:tc>
        <w:tc>
          <w:tcPr>
            <w:tcW w:w="1495" w:type="dxa"/>
            <w:vAlign w:val="center"/>
          </w:tcPr>
          <w:p w14:paraId="15E99CC4"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118 (</w:t>
            </w:r>
            <w:proofErr w:type="gramStart"/>
            <w:r w:rsidRPr="005F4CC0">
              <w:rPr>
                <w:rFonts w:ascii="Times New Roman" w:hAnsi="Times New Roman" w:cs="Times New Roman"/>
                <w:sz w:val="16"/>
                <w:szCs w:val="16"/>
              </w:rPr>
              <w:t>%76.1</w:t>
            </w:r>
            <w:proofErr w:type="gramEnd"/>
            <w:r w:rsidRPr="005F4CC0">
              <w:rPr>
                <w:rFonts w:ascii="Times New Roman" w:hAnsi="Times New Roman" w:cs="Times New Roman"/>
                <w:sz w:val="16"/>
                <w:szCs w:val="16"/>
              </w:rPr>
              <w:t>)</w:t>
            </w:r>
          </w:p>
        </w:tc>
        <w:tc>
          <w:tcPr>
            <w:tcW w:w="955" w:type="dxa"/>
            <w:vMerge/>
            <w:vAlign w:val="center"/>
          </w:tcPr>
          <w:p w14:paraId="3E2FBA1C" w14:textId="77777777" w:rsidR="001C42B1" w:rsidRPr="005F4CC0" w:rsidRDefault="001C42B1" w:rsidP="001C42B1">
            <w:pPr>
              <w:autoSpaceDE w:val="0"/>
              <w:autoSpaceDN w:val="0"/>
              <w:adjustRightInd w:val="0"/>
              <w:jc w:val="center"/>
              <w:rPr>
                <w:rFonts w:ascii="Times New Roman" w:hAnsi="Times New Roman" w:cs="Times New Roman"/>
                <w:sz w:val="16"/>
                <w:szCs w:val="16"/>
              </w:rPr>
            </w:pPr>
          </w:p>
        </w:tc>
        <w:tc>
          <w:tcPr>
            <w:tcW w:w="853" w:type="dxa"/>
            <w:vMerge/>
            <w:vAlign w:val="center"/>
          </w:tcPr>
          <w:p w14:paraId="480392C6" w14:textId="77777777" w:rsidR="001C42B1" w:rsidRPr="005F4CC0" w:rsidRDefault="001C42B1" w:rsidP="001C42B1">
            <w:pPr>
              <w:autoSpaceDE w:val="0"/>
              <w:autoSpaceDN w:val="0"/>
              <w:adjustRightInd w:val="0"/>
              <w:jc w:val="center"/>
              <w:rPr>
                <w:rFonts w:ascii="Times New Roman" w:hAnsi="Times New Roman" w:cs="Times New Roman"/>
                <w:sz w:val="16"/>
                <w:szCs w:val="16"/>
              </w:rPr>
            </w:pPr>
          </w:p>
        </w:tc>
      </w:tr>
      <w:tr w:rsidR="001C42B1" w:rsidRPr="002E6EA3" w14:paraId="6091F5B9" w14:textId="77777777" w:rsidTr="007279CC">
        <w:tblPrEx>
          <w:tblLook w:val="04A0" w:firstRow="1" w:lastRow="0" w:firstColumn="1" w:lastColumn="0" w:noHBand="0" w:noVBand="1"/>
        </w:tblPrEx>
        <w:trPr>
          <w:trHeight w:val="380"/>
        </w:trPr>
        <w:tc>
          <w:tcPr>
            <w:tcW w:w="1678" w:type="dxa"/>
            <w:vMerge w:val="restart"/>
            <w:vAlign w:val="center"/>
          </w:tcPr>
          <w:p w14:paraId="624EC8A1" w14:textId="77777777" w:rsidR="001C42B1" w:rsidRPr="005F4CC0" w:rsidRDefault="001C42B1" w:rsidP="001C42B1">
            <w:pPr>
              <w:rPr>
                <w:rFonts w:ascii="Times New Roman" w:eastAsia="Times New Roman" w:hAnsi="Times New Roman" w:cs="Times New Roman"/>
                <w:b/>
                <w:sz w:val="16"/>
                <w:szCs w:val="16"/>
                <w:lang w:eastAsia="tr-TR"/>
              </w:rPr>
            </w:pPr>
            <w:r w:rsidRPr="005F4CC0">
              <w:rPr>
                <w:rFonts w:ascii="Times New Roman" w:eastAsia="Times New Roman" w:hAnsi="Times New Roman" w:cs="Times New Roman"/>
                <w:b/>
                <w:sz w:val="16"/>
                <w:szCs w:val="16"/>
                <w:lang w:eastAsia="tr-TR"/>
              </w:rPr>
              <w:t>Annenin çalışma durumu</w:t>
            </w:r>
          </w:p>
        </w:tc>
        <w:tc>
          <w:tcPr>
            <w:tcW w:w="1818" w:type="dxa"/>
            <w:vAlign w:val="center"/>
          </w:tcPr>
          <w:p w14:paraId="0373AB3F" w14:textId="77777777" w:rsidR="001C42B1" w:rsidRPr="005F4CC0" w:rsidRDefault="001C42B1" w:rsidP="001C42B1">
            <w:pPr>
              <w:rPr>
                <w:rFonts w:ascii="Times New Roman" w:eastAsia="Times New Roman" w:hAnsi="Times New Roman" w:cs="Times New Roman"/>
                <w:sz w:val="16"/>
                <w:szCs w:val="16"/>
                <w:lang w:eastAsia="tr-TR"/>
              </w:rPr>
            </w:pPr>
            <w:r w:rsidRPr="005F4CC0">
              <w:rPr>
                <w:rFonts w:ascii="Times New Roman" w:eastAsia="Times New Roman" w:hAnsi="Times New Roman" w:cs="Times New Roman"/>
                <w:sz w:val="16"/>
                <w:szCs w:val="16"/>
                <w:lang w:eastAsia="tr-TR"/>
              </w:rPr>
              <w:t>Çalışıyor</w:t>
            </w:r>
          </w:p>
        </w:tc>
        <w:tc>
          <w:tcPr>
            <w:tcW w:w="663" w:type="dxa"/>
            <w:vAlign w:val="center"/>
          </w:tcPr>
          <w:p w14:paraId="077D52CD" w14:textId="77777777" w:rsidR="001C42B1" w:rsidRPr="005F4CC0" w:rsidRDefault="001C42B1" w:rsidP="001C42B1">
            <w:pPr>
              <w:jc w:val="center"/>
              <w:rPr>
                <w:rFonts w:ascii="Times New Roman" w:eastAsia="Times New Roman" w:hAnsi="Times New Roman" w:cs="Times New Roman"/>
                <w:sz w:val="16"/>
                <w:szCs w:val="16"/>
                <w:lang w:eastAsia="tr-TR"/>
              </w:rPr>
            </w:pPr>
            <w:r w:rsidRPr="005F4CC0">
              <w:rPr>
                <w:rFonts w:ascii="Times New Roman" w:eastAsia="Times New Roman" w:hAnsi="Times New Roman" w:cs="Times New Roman"/>
                <w:sz w:val="16"/>
                <w:szCs w:val="16"/>
                <w:lang w:eastAsia="tr-TR"/>
              </w:rPr>
              <w:t>53</w:t>
            </w:r>
          </w:p>
        </w:tc>
        <w:tc>
          <w:tcPr>
            <w:tcW w:w="1667" w:type="dxa"/>
            <w:vAlign w:val="center"/>
          </w:tcPr>
          <w:p w14:paraId="6DDE3DD0"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11 (</w:t>
            </w:r>
            <w:proofErr w:type="gramStart"/>
            <w:r w:rsidRPr="005F4CC0">
              <w:rPr>
                <w:rFonts w:ascii="Times New Roman" w:hAnsi="Times New Roman" w:cs="Times New Roman"/>
                <w:sz w:val="16"/>
                <w:szCs w:val="16"/>
              </w:rPr>
              <w:t>%20.8</w:t>
            </w:r>
            <w:proofErr w:type="gramEnd"/>
            <w:r w:rsidRPr="005F4CC0">
              <w:rPr>
                <w:rFonts w:ascii="Times New Roman" w:hAnsi="Times New Roman" w:cs="Times New Roman"/>
                <w:sz w:val="16"/>
                <w:szCs w:val="16"/>
              </w:rPr>
              <w:t>)</w:t>
            </w:r>
          </w:p>
        </w:tc>
        <w:tc>
          <w:tcPr>
            <w:tcW w:w="1495" w:type="dxa"/>
            <w:vAlign w:val="center"/>
          </w:tcPr>
          <w:p w14:paraId="01F64F60"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42 (</w:t>
            </w:r>
            <w:proofErr w:type="gramStart"/>
            <w:r w:rsidRPr="005F4CC0">
              <w:rPr>
                <w:rFonts w:ascii="Times New Roman" w:hAnsi="Times New Roman" w:cs="Times New Roman"/>
                <w:sz w:val="16"/>
                <w:szCs w:val="16"/>
              </w:rPr>
              <w:t>%79.2</w:t>
            </w:r>
            <w:proofErr w:type="gramEnd"/>
            <w:r w:rsidRPr="005F4CC0">
              <w:rPr>
                <w:rFonts w:ascii="Times New Roman" w:hAnsi="Times New Roman" w:cs="Times New Roman"/>
                <w:sz w:val="16"/>
                <w:szCs w:val="16"/>
              </w:rPr>
              <w:t>)</w:t>
            </w:r>
          </w:p>
        </w:tc>
        <w:tc>
          <w:tcPr>
            <w:tcW w:w="955" w:type="dxa"/>
            <w:vMerge w:val="restart"/>
            <w:vAlign w:val="center"/>
          </w:tcPr>
          <w:p w14:paraId="614FBE42" w14:textId="77777777" w:rsidR="001C42B1" w:rsidRPr="005F4CC0" w:rsidRDefault="001C42B1" w:rsidP="001C42B1">
            <w:pPr>
              <w:autoSpaceDE w:val="0"/>
              <w:autoSpaceDN w:val="0"/>
              <w:adjustRightInd w:val="0"/>
              <w:jc w:val="center"/>
              <w:rPr>
                <w:rFonts w:ascii="Times New Roman" w:hAnsi="Times New Roman" w:cs="Times New Roman"/>
                <w:sz w:val="16"/>
                <w:szCs w:val="16"/>
              </w:rPr>
            </w:pPr>
            <w:r w:rsidRPr="005F4CC0">
              <w:rPr>
                <w:rFonts w:ascii="Times New Roman" w:hAnsi="Times New Roman" w:cs="Times New Roman"/>
                <w:sz w:val="16"/>
                <w:szCs w:val="16"/>
              </w:rPr>
              <w:t>1.653</w:t>
            </w:r>
          </w:p>
        </w:tc>
        <w:tc>
          <w:tcPr>
            <w:tcW w:w="853" w:type="dxa"/>
            <w:vMerge w:val="restart"/>
            <w:vAlign w:val="center"/>
          </w:tcPr>
          <w:p w14:paraId="4B42E682" w14:textId="77777777" w:rsidR="001C42B1" w:rsidRPr="005F4CC0" w:rsidRDefault="001C42B1" w:rsidP="001C42B1">
            <w:pPr>
              <w:autoSpaceDE w:val="0"/>
              <w:autoSpaceDN w:val="0"/>
              <w:adjustRightInd w:val="0"/>
              <w:jc w:val="center"/>
              <w:rPr>
                <w:rFonts w:ascii="Times New Roman" w:hAnsi="Times New Roman" w:cs="Times New Roman"/>
                <w:sz w:val="16"/>
                <w:szCs w:val="16"/>
              </w:rPr>
            </w:pPr>
            <w:r w:rsidRPr="005F4CC0">
              <w:rPr>
                <w:rFonts w:ascii="Times New Roman" w:hAnsi="Times New Roman" w:cs="Times New Roman"/>
                <w:sz w:val="16"/>
                <w:szCs w:val="16"/>
              </w:rPr>
              <w:t>0.199</w:t>
            </w:r>
          </w:p>
        </w:tc>
      </w:tr>
      <w:tr w:rsidR="001C42B1" w:rsidRPr="002E6EA3" w14:paraId="73AB2D83" w14:textId="77777777" w:rsidTr="007279CC">
        <w:tblPrEx>
          <w:tblLook w:val="04A0" w:firstRow="1" w:lastRow="0" w:firstColumn="1" w:lastColumn="0" w:noHBand="0" w:noVBand="1"/>
        </w:tblPrEx>
        <w:trPr>
          <w:trHeight w:val="123"/>
        </w:trPr>
        <w:tc>
          <w:tcPr>
            <w:tcW w:w="1678" w:type="dxa"/>
            <w:vMerge/>
            <w:vAlign w:val="center"/>
          </w:tcPr>
          <w:p w14:paraId="5A8C94A5" w14:textId="77777777" w:rsidR="001C42B1" w:rsidRPr="005F4CC0" w:rsidRDefault="001C42B1" w:rsidP="001C42B1">
            <w:pPr>
              <w:rPr>
                <w:rFonts w:ascii="Times New Roman" w:eastAsia="Times New Roman" w:hAnsi="Times New Roman" w:cs="Times New Roman"/>
                <w:b/>
                <w:sz w:val="16"/>
                <w:szCs w:val="16"/>
                <w:lang w:eastAsia="tr-TR"/>
              </w:rPr>
            </w:pPr>
          </w:p>
        </w:tc>
        <w:tc>
          <w:tcPr>
            <w:tcW w:w="1818" w:type="dxa"/>
            <w:vAlign w:val="center"/>
          </w:tcPr>
          <w:p w14:paraId="5E2F60FF" w14:textId="77777777" w:rsidR="001C42B1" w:rsidRPr="005F4CC0" w:rsidRDefault="001C42B1" w:rsidP="001C42B1">
            <w:pPr>
              <w:rPr>
                <w:rFonts w:ascii="Times New Roman" w:eastAsia="Times New Roman" w:hAnsi="Times New Roman" w:cs="Times New Roman"/>
                <w:sz w:val="16"/>
                <w:szCs w:val="16"/>
                <w:lang w:eastAsia="tr-TR"/>
              </w:rPr>
            </w:pPr>
            <w:r w:rsidRPr="005F4CC0">
              <w:rPr>
                <w:rFonts w:ascii="Times New Roman" w:eastAsia="Times New Roman" w:hAnsi="Times New Roman" w:cs="Times New Roman"/>
                <w:sz w:val="16"/>
                <w:szCs w:val="16"/>
                <w:lang w:eastAsia="tr-TR"/>
              </w:rPr>
              <w:t>Çalışmıyor</w:t>
            </w:r>
          </w:p>
        </w:tc>
        <w:tc>
          <w:tcPr>
            <w:tcW w:w="663" w:type="dxa"/>
            <w:vAlign w:val="center"/>
          </w:tcPr>
          <w:p w14:paraId="5AA8F56B" w14:textId="77777777" w:rsidR="001C42B1" w:rsidRPr="005F4CC0" w:rsidRDefault="001C42B1" w:rsidP="001C42B1">
            <w:pPr>
              <w:autoSpaceDE w:val="0"/>
              <w:autoSpaceDN w:val="0"/>
              <w:adjustRightInd w:val="0"/>
              <w:jc w:val="center"/>
              <w:rPr>
                <w:rFonts w:ascii="Times New Roman" w:hAnsi="Times New Roman" w:cs="Times New Roman"/>
                <w:sz w:val="16"/>
                <w:szCs w:val="16"/>
              </w:rPr>
            </w:pPr>
            <w:r w:rsidRPr="005F4CC0">
              <w:rPr>
                <w:rFonts w:ascii="Times New Roman" w:eastAsia="Times New Roman" w:hAnsi="Times New Roman" w:cs="Times New Roman"/>
                <w:sz w:val="16"/>
                <w:szCs w:val="16"/>
                <w:lang w:eastAsia="tr-TR"/>
              </w:rPr>
              <w:t>456</w:t>
            </w:r>
          </w:p>
        </w:tc>
        <w:tc>
          <w:tcPr>
            <w:tcW w:w="1667" w:type="dxa"/>
            <w:vAlign w:val="center"/>
          </w:tcPr>
          <w:p w14:paraId="1EDC0176"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133 (</w:t>
            </w:r>
            <w:proofErr w:type="gramStart"/>
            <w:r w:rsidRPr="005F4CC0">
              <w:rPr>
                <w:rFonts w:ascii="Times New Roman" w:hAnsi="Times New Roman" w:cs="Times New Roman"/>
                <w:sz w:val="16"/>
                <w:szCs w:val="16"/>
              </w:rPr>
              <w:t>%29.2</w:t>
            </w:r>
            <w:proofErr w:type="gramEnd"/>
            <w:r w:rsidRPr="005F4CC0">
              <w:rPr>
                <w:rFonts w:ascii="Times New Roman" w:hAnsi="Times New Roman" w:cs="Times New Roman"/>
                <w:sz w:val="16"/>
                <w:szCs w:val="16"/>
              </w:rPr>
              <w:t>)</w:t>
            </w:r>
          </w:p>
        </w:tc>
        <w:tc>
          <w:tcPr>
            <w:tcW w:w="1495" w:type="dxa"/>
            <w:vAlign w:val="center"/>
          </w:tcPr>
          <w:p w14:paraId="7930BB72"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323 (</w:t>
            </w:r>
            <w:proofErr w:type="gramStart"/>
            <w:r w:rsidRPr="005F4CC0">
              <w:rPr>
                <w:rFonts w:ascii="Times New Roman" w:hAnsi="Times New Roman" w:cs="Times New Roman"/>
                <w:sz w:val="16"/>
                <w:szCs w:val="16"/>
              </w:rPr>
              <w:t>%70.8</w:t>
            </w:r>
            <w:proofErr w:type="gramEnd"/>
            <w:r w:rsidRPr="005F4CC0">
              <w:rPr>
                <w:rFonts w:ascii="Times New Roman" w:hAnsi="Times New Roman" w:cs="Times New Roman"/>
                <w:sz w:val="16"/>
                <w:szCs w:val="16"/>
              </w:rPr>
              <w:t>)</w:t>
            </w:r>
          </w:p>
        </w:tc>
        <w:tc>
          <w:tcPr>
            <w:tcW w:w="955" w:type="dxa"/>
            <w:vMerge/>
            <w:vAlign w:val="center"/>
          </w:tcPr>
          <w:p w14:paraId="5D93EB5D" w14:textId="77777777" w:rsidR="001C42B1" w:rsidRPr="005F4CC0" w:rsidRDefault="001C42B1" w:rsidP="001C42B1">
            <w:pPr>
              <w:autoSpaceDE w:val="0"/>
              <w:autoSpaceDN w:val="0"/>
              <w:adjustRightInd w:val="0"/>
              <w:jc w:val="center"/>
              <w:rPr>
                <w:rFonts w:ascii="Times New Roman" w:hAnsi="Times New Roman" w:cs="Times New Roman"/>
                <w:sz w:val="16"/>
                <w:szCs w:val="16"/>
              </w:rPr>
            </w:pPr>
          </w:p>
        </w:tc>
        <w:tc>
          <w:tcPr>
            <w:tcW w:w="853" w:type="dxa"/>
            <w:vMerge/>
            <w:vAlign w:val="center"/>
          </w:tcPr>
          <w:p w14:paraId="0EB93ECE" w14:textId="77777777" w:rsidR="001C42B1" w:rsidRPr="005F4CC0" w:rsidRDefault="001C42B1" w:rsidP="001C42B1">
            <w:pPr>
              <w:autoSpaceDE w:val="0"/>
              <w:autoSpaceDN w:val="0"/>
              <w:adjustRightInd w:val="0"/>
              <w:jc w:val="center"/>
              <w:rPr>
                <w:rFonts w:ascii="Times New Roman" w:hAnsi="Times New Roman" w:cs="Times New Roman"/>
                <w:sz w:val="16"/>
                <w:szCs w:val="16"/>
              </w:rPr>
            </w:pPr>
          </w:p>
        </w:tc>
      </w:tr>
      <w:tr w:rsidR="001C42B1" w:rsidRPr="002E6EA3" w14:paraId="16C237A0" w14:textId="77777777" w:rsidTr="007279CC">
        <w:tblPrEx>
          <w:tblLook w:val="04A0" w:firstRow="1" w:lastRow="0" w:firstColumn="1" w:lastColumn="0" w:noHBand="0" w:noVBand="1"/>
        </w:tblPrEx>
        <w:trPr>
          <w:trHeight w:val="380"/>
        </w:trPr>
        <w:tc>
          <w:tcPr>
            <w:tcW w:w="1678" w:type="dxa"/>
            <w:vMerge w:val="restart"/>
            <w:vAlign w:val="center"/>
            <w:hideMark/>
          </w:tcPr>
          <w:p w14:paraId="08FE0224" w14:textId="77777777" w:rsidR="001C42B1" w:rsidRPr="005F4CC0" w:rsidRDefault="001C42B1" w:rsidP="001C42B1">
            <w:pPr>
              <w:rPr>
                <w:rFonts w:ascii="Times New Roman" w:eastAsia="Times New Roman" w:hAnsi="Times New Roman" w:cs="Times New Roman"/>
                <w:b/>
                <w:sz w:val="16"/>
                <w:szCs w:val="16"/>
                <w:lang w:eastAsia="tr-TR"/>
              </w:rPr>
            </w:pPr>
            <w:r w:rsidRPr="005F4CC0">
              <w:rPr>
                <w:rFonts w:ascii="Times New Roman" w:eastAsia="Times New Roman" w:hAnsi="Times New Roman" w:cs="Times New Roman"/>
                <w:b/>
                <w:sz w:val="16"/>
                <w:szCs w:val="16"/>
                <w:lang w:eastAsia="tr-TR"/>
              </w:rPr>
              <w:t>Baba eğitim düzeyi</w:t>
            </w:r>
          </w:p>
        </w:tc>
        <w:tc>
          <w:tcPr>
            <w:tcW w:w="1818" w:type="dxa"/>
            <w:vAlign w:val="center"/>
            <w:hideMark/>
          </w:tcPr>
          <w:p w14:paraId="13A4C2D2" w14:textId="77777777" w:rsidR="001C42B1" w:rsidRPr="005F4CC0" w:rsidRDefault="001C42B1" w:rsidP="001C42B1">
            <w:pPr>
              <w:rPr>
                <w:rFonts w:ascii="Times New Roman" w:eastAsia="Times New Roman" w:hAnsi="Times New Roman" w:cs="Times New Roman"/>
                <w:sz w:val="16"/>
                <w:szCs w:val="16"/>
                <w:lang w:eastAsia="tr-TR"/>
              </w:rPr>
            </w:pPr>
            <w:r w:rsidRPr="005F4CC0">
              <w:rPr>
                <w:rFonts w:ascii="Times New Roman" w:eastAsia="Times New Roman" w:hAnsi="Times New Roman" w:cs="Times New Roman"/>
                <w:sz w:val="16"/>
                <w:szCs w:val="16"/>
                <w:lang w:eastAsia="tr-TR"/>
              </w:rPr>
              <w:t>Eğitim görmemiş</w:t>
            </w:r>
          </w:p>
        </w:tc>
        <w:tc>
          <w:tcPr>
            <w:tcW w:w="663" w:type="dxa"/>
            <w:noWrap/>
            <w:vAlign w:val="center"/>
          </w:tcPr>
          <w:p w14:paraId="32D2BE6B" w14:textId="77777777" w:rsidR="001C42B1" w:rsidRPr="005F4CC0" w:rsidRDefault="001C42B1" w:rsidP="001C42B1">
            <w:pPr>
              <w:autoSpaceDE w:val="0"/>
              <w:autoSpaceDN w:val="0"/>
              <w:adjustRightInd w:val="0"/>
              <w:jc w:val="center"/>
              <w:rPr>
                <w:rFonts w:ascii="Times New Roman" w:hAnsi="Times New Roman" w:cs="Times New Roman"/>
                <w:sz w:val="16"/>
                <w:szCs w:val="16"/>
              </w:rPr>
            </w:pPr>
            <w:r w:rsidRPr="005F4CC0">
              <w:rPr>
                <w:rFonts w:ascii="Times New Roman" w:hAnsi="Times New Roman" w:cs="Times New Roman"/>
                <w:sz w:val="16"/>
                <w:szCs w:val="16"/>
              </w:rPr>
              <w:t>35</w:t>
            </w:r>
          </w:p>
        </w:tc>
        <w:tc>
          <w:tcPr>
            <w:tcW w:w="1667" w:type="dxa"/>
            <w:vAlign w:val="center"/>
          </w:tcPr>
          <w:p w14:paraId="59DFD753"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12 (</w:t>
            </w:r>
            <w:proofErr w:type="gramStart"/>
            <w:r w:rsidRPr="005F4CC0">
              <w:rPr>
                <w:rFonts w:ascii="Times New Roman" w:hAnsi="Times New Roman" w:cs="Times New Roman"/>
                <w:sz w:val="16"/>
                <w:szCs w:val="16"/>
              </w:rPr>
              <w:t>%34.3</w:t>
            </w:r>
            <w:proofErr w:type="gramEnd"/>
            <w:r w:rsidRPr="005F4CC0">
              <w:rPr>
                <w:rFonts w:ascii="Times New Roman" w:hAnsi="Times New Roman" w:cs="Times New Roman"/>
                <w:sz w:val="16"/>
                <w:szCs w:val="16"/>
              </w:rPr>
              <w:t>)</w:t>
            </w:r>
          </w:p>
        </w:tc>
        <w:tc>
          <w:tcPr>
            <w:tcW w:w="1495" w:type="dxa"/>
            <w:vAlign w:val="center"/>
          </w:tcPr>
          <w:p w14:paraId="7B547DCA"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23 (</w:t>
            </w:r>
            <w:proofErr w:type="gramStart"/>
            <w:r w:rsidRPr="005F4CC0">
              <w:rPr>
                <w:rFonts w:ascii="Times New Roman" w:hAnsi="Times New Roman" w:cs="Times New Roman"/>
                <w:sz w:val="16"/>
                <w:szCs w:val="16"/>
              </w:rPr>
              <w:t>%65.7</w:t>
            </w:r>
            <w:proofErr w:type="gramEnd"/>
            <w:r w:rsidRPr="005F4CC0">
              <w:rPr>
                <w:rFonts w:ascii="Times New Roman" w:hAnsi="Times New Roman" w:cs="Times New Roman"/>
                <w:sz w:val="16"/>
                <w:szCs w:val="16"/>
              </w:rPr>
              <w:t>)</w:t>
            </w:r>
          </w:p>
        </w:tc>
        <w:tc>
          <w:tcPr>
            <w:tcW w:w="955" w:type="dxa"/>
            <w:vMerge w:val="restart"/>
            <w:vAlign w:val="center"/>
          </w:tcPr>
          <w:p w14:paraId="736AAB23" w14:textId="77777777" w:rsidR="001C42B1" w:rsidRPr="005F4CC0" w:rsidRDefault="001C42B1" w:rsidP="001C42B1">
            <w:pPr>
              <w:autoSpaceDE w:val="0"/>
              <w:autoSpaceDN w:val="0"/>
              <w:adjustRightInd w:val="0"/>
              <w:jc w:val="center"/>
              <w:rPr>
                <w:rFonts w:ascii="Times New Roman" w:hAnsi="Times New Roman" w:cs="Times New Roman"/>
                <w:sz w:val="16"/>
                <w:szCs w:val="16"/>
              </w:rPr>
            </w:pPr>
            <w:r w:rsidRPr="005F4CC0">
              <w:rPr>
                <w:rFonts w:ascii="Times New Roman" w:hAnsi="Times New Roman" w:cs="Times New Roman"/>
                <w:sz w:val="16"/>
                <w:szCs w:val="16"/>
              </w:rPr>
              <w:t>2.803</w:t>
            </w:r>
          </w:p>
        </w:tc>
        <w:tc>
          <w:tcPr>
            <w:tcW w:w="853" w:type="dxa"/>
            <w:vMerge w:val="restart"/>
            <w:noWrap/>
            <w:vAlign w:val="center"/>
          </w:tcPr>
          <w:p w14:paraId="5E344830" w14:textId="77777777" w:rsidR="001C42B1" w:rsidRPr="005F4CC0" w:rsidRDefault="001C42B1" w:rsidP="001C42B1">
            <w:pPr>
              <w:autoSpaceDE w:val="0"/>
              <w:autoSpaceDN w:val="0"/>
              <w:adjustRightInd w:val="0"/>
              <w:jc w:val="center"/>
              <w:rPr>
                <w:rFonts w:ascii="Times New Roman" w:hAnsi="Times New Roman" w:cs="Times New Roman"/>
                <w:sz w:val="16"/>
                <w:szCs w:val="16"/>
              </w:rPr>
            </w:pPr>
            <w:r w:rsidRPr="005F4CC0">
              <w:rPr>
                <w:rFonts w:ascii="Times New Roman" w:hAnsi="Times New Roman" w:cs="Times New Roman"/>
                <w:sz w:val="16"/>
                <w:szCs w:val="16"/>
              </w:rPr>
              <w:t>0.94</w:t>
            </w:r>
          </w:p>
        </w:tc>
      </w:tr>
      <w:tr w:rsidR="001C42B1" w:rsidRPr="002E6EA3" w14:paraId="0B2BFC5B" w14:textId="77777777" w:rsidTr="007279CC">
        <w:tblPrEx>
          <w:tblLook w:val="04A0" w:firstRow="1" w:lastRow="0" w:firstColumn="1" w:lastColumn="0" w:noHBand="0" w:noVBand="1"/>
        </w:tblPrEx>
        <w:trPr>
          <w:trHeight w:val="379"/>
        </w:trPr>
        <w:tc>
          <w:tcPr>
            <w:tcW w:w="1678" w:type="dxa"/>
            <w:vMerge/>
            <w:vAlign w:val="center"/>
            <w:hideMark/>
          </w:tcPr>
          <w:p w14:paraId="33DCB4F7" w14:textId="77777777" w:rsidR="001C42B1" w:rsidRPr="005F4CC0" w:rsidRDefault="001C42B1" w:rsidP="001C42B1">
            <w:pPr>
              <w:rPr>
                <w:rFonts w:ascii="Times New Roman" w:eastAsia="Times New Roman" w:hAnsi="Times New Roman" w:cs="Times New Roman"/>
                <w:b/>
                <w:sz w:val="16"/>
                <w:szCs w:val="16"/>
                <w:lang w:eastAsia="tr-TR"/>
              </w:rPr>
            </w:pPr>
          </w:p>
        </w:tc>
        <w:tc>
          <w:tcPr>
            <w:tcW w:w="1818" w:type="dxa"/>
            <w:vAlign w:val="center"/>
            <w:hideMark/>
          </w:tcPr>
          <w:p w14:paraId="35173848" w14:textId="77777777" w:rsidR="001C42B1" w:rsidRPr="005F4CC0" w:rsidRDefault="001C42B1" w:rsidP="001C42B1">
            <w:pPr>
              <w:rPr>
                <w:rFonts w:ascii="Times New Roman" w:eastAsia="Times New Roman" w:hAnsi="Times New Roman" w:cs="Times New Roman"/>
                <w:sz w:val="16"/>
                <w:szCs w:val="16"/>
                <w:lang w:eastAsia="tr-TR"/>
              </w:rPr>
            </w:pPr>
            <w:r w:rsidRPr="005F4CC0">
              <w:rPr>
                <w:rFonts w:ascii="Times New Roman" w:eastAsia="Times New Roman" w:hAnsi="Times New Roman" w:cs="Times New Roman"/>
                <w:sz w:val="16"/>
                <w:szCs w:val="16"/>
                <w:lang w:eastAsia="tr-TR"/>
              </w:rPr>
              <w:t>İlkokul</w:t>
            </w:r>
          </w:p>
        </w:tc>
        <w:tc>
          <w:tcPr>
            <w:tcW w:w="663" w:type="dxa"/>
            <w:noWrap/>
            <w:vAlign w:val="center"/>
          </w:tcPr>
          <w:p w14:paraId="56D6DFBF" w14:textId="77777777" w:rsidR="001C42B1" w:rsidRPr="005F4CC0" w:rsidRDefault="001C42B1" w:rsidP="001C42B1">
            <w:pPr>
              <w:autoSpaceDE w:val="0"/>
              <w:autoSpaceDN w:val="0"/>
              <w:adjustRightInd w:val="0"/>
              <w:jc w:val="center"/>
              <w:rPr>
                <w:rFonts w:ascii="Times New Roman" w:hAnsi="Times New Roman" w:cs="Times New Roman"/>
                <w:sz w:val="16"/>
                <w:szCs w:val="16"/>
              </w:rPr>
            </w:pPr>
            <w:r w:rsidRPr="005F4CC0">
              <w:rPr>
                <w:rFonts w:ascii="Times New Roman" w:hAnsi="Times New Roman" w:cs="Times New Roman"/>
                <w:sz w:val="16"/>
                <w:szCs w:val="16"/>
              </w:rPr>
              <w:t>119</w:t>
            </w:r>
          </w:p>
        </w:tc>
        <w:tc>
          <w:tcPr>
            <w:tcW w:w="1667" w:type="dxa"/>
            <w:vAlign w:val="center"/>
          </w:tcPr>
          <w:p w14:paraId="0C528811"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35 (</w:t>
            </w:r>
            <w:proofErr w:type="gramStart"/>
            <w:r w:rsidRPr="005F4CC0">
              <w:rPr>
                <w:rFonts w:ascii="Times New Roman" w:hAnsi="Times New Roman" w:cs="Times New Roman"/>
                <w:sz w:val="16"/>
                <w:szCs w:val="16"/>
              </w:rPr>
              <w:t>%29.4</w:t>
            </w:r>
            <w:proofErr w:type="gramEnd"/>
            <w:r w:rsidRPr="005F4CC0">
              <w:rPr>
                <w:rFonts w:ascii="Times New Roman" w:hAnsi="Times New Roman" w:cs="Times New Roman"/>
                <w:sz w:val="16"/>
                <w:szCs w:val="16"/>
              </w:rPr>
              <w:t>)</w:t>
            </w:r>
          </w:p>
        </w:tc>
        <w:tc>
          <w:tcPr>
            <w:tcW w:w="1495" w:type="dxa"/>
            <w:vAlign w:val="center"/>
          </w:tcPr>
          <w:p w14:paraId="553ABA4F"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84 (</w:t>
            </w:r>
            <w:proofErr w:type="gramStart"/>
            <w:r w:rsidRPr="005F4CC0">
              <w:rPr>
                <w:rFonts w:ascii="Times New Roman" w:hAnsi="Times New Roman" w:cs="Times New Roman"/>
                <w:sz w:val="16"/>
                <w:szCs w:val="16"/>
              </w:rPr>
              <w:t>%70.6</w:t>
            </w:r>
            <w:proofErr w:type="gramEnd"/>
            <w:r w:rsidRPr="005F4CC0">
              <w:rPr>
                <w:rFonts w:ascii="Times New Roman" w:hAnsi="Times New Roman" w:cs="Times New Roman"/>
                <w:sz w:val="16"/>
                <w:szCs w:val="16"/>
              </w:rPr>
              <w:t>)</w:t>
            </w:r>
          </w:p>
        </w:tc>
        <w:tc>
          <w:tcPr>
            <w:tcW w:w="955" w:type="dxa"/>
            <w:vMerge/>
            <w:vAlign w:val="center"/>
          </w:tcPr>
          <w:p w14:paraId="490A4323" w14:textId="77777777" w:rsidR="001C42B1" w:rsidRPr="005F4CC0" w:rsidRDefault="001C42B1" w:rsidP="001C42B1">
            <w:pPr>
              <w:autoSpaceDE w:val="0"/>
              <w:autoSpaceDN w:val="0"/>
              <w:adjustRightInd w:val="0"/>
              <w:jc w:val="center"/>
              <w:rPr>
                <w:rFonts w:ascii="Times New Roman" w:hAnsi="Times New Roman" w:cs="Times New Roman"/>
                <w:sz w:val="16"/>
                <w:szCs w:val="16"/>
              </w:rPr>
            </w:pPr>
          </w:p>
        </w:tc>
        <w:tc>
          <w:tcPr>
            <w:tcW w:w="853" w:type="dxa"/>
            <w:vMerge/>
            <w:noWrap/>
            <w:vAlign w:val="center"/>
          </w:tcPr>
          <w:p w14:paraId="29BE78C6" w14:textId="77777777" w:rsidR="001C42B1" w:rsidRPr="005F4CC0" w:rsidRDefault="001C42B1" w:rsidP="001C42B1">
            <w:pPr>
              <w:autoSpaceDE w:val="0"/>
              <w:autoSpaceDN w:val="0"/>
              <w:adjustRightInd w:val="0"/>
              <w:jc w:val="center"/>
              <w:rPr>
                <w:rFonts w:ascii="Times New Roman" w:hAnsi="Times New Roman" w:cs="Times New Roman"/>
                <w:sz w:val="16"/>
                <w:szCs w:val="16"/>
              </w:rPr>
            </w:pPr>
          </w:p>
        </w:tc>
      </w:tr>
      <w:tr w:rsidR="001C42B1" w:rsidRPr="002E6EA3" w14:paraId="708C5B7C" w14:textId="77777777" w:rsidTr="007279CC">
        <w:tblPrEx>
          <w:tblLook w:val="04A0" w:firstRow="1" w:lastRow="0" w:firstColumn="1" w:lastColumn="0" w:noHBand="0" w:noVBand="1"/>
        </w:tblPrEx>
        <w:trPr>
          <w:trHeight w:val="380"/>
        </w:trPr>
        <w:tc>
          <w:tcPr>
            <w:tcW w:w="1678" w:type="dxa"/>
            <w:vMerge/>
            <w:vAlign w:val="center"/>
            <w:hideMark/>
          </w:tcPr>
          <w:p w14:paraId="317CD9EB" w14:textId="77777777" w:rsidR="001C42B1" w:rsidRPr="005F4CC0" w:rsidRDefault="001C42B1" w:rsidP="001C42B1">
            <w:pPr>
              <w:rPr>
                <w:rFonts w:ascii="Times New Roman" w:eastAsia="Times New Roman" w:hAnsi="Times New Roman" w:cs="Times New Roman"/>
                <w:b/>
                <w:sz w:val="16"/>
                <w:szCs w:val="16"/>
                <w:lang w:eastAsia="tr-TR"/>
              </w:rPr>
            </w:pPr>
          </w:p>
        </w:tc>
        <w:tc>
          <w:tcPr>
            <w:tcW w:w="1818" w:type="dxa"/>
            <w:vAlign w:val="center"/>
            <w:hideMark/>
          </w:tcPr>
          <w:p w14:paraId="1DC0E251" w14:textId="77777777" w:rsidR="001C42B1" w:rsidRPr="005F4CC0" w:rsidRDefault="001C42B1" w:rsidP="001C42B1">
            <w:pPr>
              <w:rPr>
                <w:rFonts w:ascii="Times New Roman" w:eastAsia="Times New Roman" w:hAnsi="Times New Roman" w:cs="Times New Roman"/>
                <w:sz w:val="16"/>
                <w:szCs w:val="16"/>
                <w:lang w:eastAsia="tr-TR"/>
              </w:rPr>
            </w:pPr>
            <w:r w:rsidRPr="005F4CC0">
              <w:rPr>
                <w:rFonts w:ascii="Times New Roman" w:eastAsia="Times New Roman" w:hAnsi="Times New Roman" w:cs="Times New Roman"/>
                <w:sz w:val="16"/>
                <w:szCs w:val="16"/>
                <w:lang w:eastAsia="tr-TR"/>
              </w:rPr>
              <w:t>Ortaokul</w:t>
            </w:r>
          </w:p>
        </w:tc>
        <w:tc>
          <w:tcPr>
            <w:tcW w:w="663" w:type="dxa"/>
            <w:noWrap/>
            <w:vAlign w:val="center"/>
          </w:tcPr>
          <w:p w14:paraId="0BB6FE04" w14:textId="77777777" w:rsidR="001C42B1" w:rsidRPr="005F4CC0" w:rsidRDefault="001C42B1" w:rsidP="001C42B1">
            <w:pPr>
              <w:autoSpaceDE w:val="0"/>
              <w:autoSpaceDN w:val="0"/>
              <w:adjustRightInd w:val="0"/>
              <w:jc w:val="center"/>
              <w:rPr>
                <w:rFonts w:ascii="Times New Roman" w:hAnsi="Times New Roman" w:cs="Times New Roman"/>
                <w:sz w:val="16"/>
                <w:szCs w:val="16"/>
              </w:rPr>
            </w:pPr>
            <w:r w:rsidRPr="005F4CC0">
              <w:rPr>
                <w:rFonts w:ascii="Times New Roman" w:hAnsi="Times New Roman" w:cs="Times New Roman"/>
                <w:sz w:val="16"/>
                <w:szCs w:val="16"/>
              </w:rPr>
              <w:t>110</w:t>
            </w:r>
          </w:p>
        </w:tc>
        <w:tc>
          <w:tcPr>
            <w:tcW w:w="1667" w:type="dxa"/>
            <w:vAlign w:val="center"/>
          </w:tcPr>
          <w:p w14:paraId="063BA8F6"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39 (</w:t>
            </w:r>
            <w:proofErr w:type="gramStart"/>
            <w:r w:rsidRPr="005F4CC0">
              <w:rPr>
                <w:rFonts w:ascii="Times New Roman" w:hAnsi="Times New Roman" w:cs="Times New Roman"/>
                <w:sz w:val="16"/>
                <w:szCs w:val="16"/>
              </w:rPr>
              <w:t>%35.5</w:t>
            </w:r>
            <w:proofErr w:type="gramEnd"/>
            <w:r w:rsidRPr="005F4CC0">
              <w:rPr>
                <w:rFonts w:ascii="Times New Roman" w:hAnsi="Times New Roman" w:cs="Times New Roman"/>
                <w:sz w:val="16"/>
                <w:szCs w:val="16"/>
              </w:rPr>
              <w:t>)</w:t>
            </w:r>
          </w:p>
        </w:tc>
        <w:tc>
          <w:tcPr>
            <w:tcW w:w="1495" w:type="dxa"/>
            <w:vAlign w:val="center"/>
          </w:tcPr>
          <w:p w14:paraId="39CDA01D"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71 (</w:t>
            </w:r>
            <w:proofErr w:type="gramStart"/>
            <w:r w:rsidRPr="005F4CC0">
              <w:rPr>
                <w:rFonts w:ascii="Times New Roman" w:hAnsi="Times New Roman" w:cs="Times New Roman"/>
                <w:sz w:val="16"/>
                <w:szCs w:val="16"/>
              </w:rPr>
              <w:t>%64.5</w:t>
            </w:r>
            <w:proofErr w:type="gramEnd"/>
            <w:r w:rsidRPr="005F4CC0">
              <w:rPr>
                <w:rFonts w:ascii="Times New Roman" w:hAnsi="Times New Roman" w:cs="Times New Roman"/>
                <w:sz w:val="16"/>
                <w:szCs w:val="16"/>
              </w:rPr>
              <w:t>)</w:t>
            </w:r>
          </w:p>
        </w:tc>
        <w:tc>
          <w:tcPr>
            <w:tcW w:w="955" w:type="dxa"/>
            <w:vMerge/>
            <w:vAlign w:val="center"/>
          </w:tcPr>
          <w:p w14:paraId="20843B99" w14:textId="77777777" w:rsidR="001C42B1" w:rsidRPr="005F4CC0" w:rsidRDefault="001C42B1" w:rsidP="001C42B1">
            <w:pPr>
              <w:autoSpaceDE w:val="0"/>
              <w:autoSpaceDN w:val="0"/>
              <w:adjustRightInd w:val="0"/>
              <w:jc w:val="center"/>
              <w:rPr>
                <w:rFonts w:ascii="Times New Roman" w:hAnsi="Times New Roman" w:cs="Times New Roman"/>
                <w:sz w:val="16"/>
                <w:szCs w:val="16"/>
              </w:rPr>
            </w:pPr>
          </w:p>
        </w:tc>
        <w:tc>
          <w:tcPr>
            <w:tcW w:w="853" w:type="dxa"/>
            <w:vMerge/>
            <w:noWrap/>
            <w:vAlign w:val="center"/>
          </w:tcPr>
          <w:p w14:paraId="0BEF25DE" w14:textId="77777777" w:rsidR="001C42B1" w:rsidRPr="005F4CC0" w:rsidRDefault="001C42B1" w:rsidP="001C42B1">
            <w:pPr>
              <w:autoSpaceDE w:val="0"/>
              <w:autoSpaceDN w:val="0"/>
              <w:adjustRightInd w:val="0"/>
              <w:jc w:val="center"/>
              <w:rPr>
                <w:rFonts w:ascii="Times New Roman" w:hAnsi="Times New Roman" w:cs="Times New Roman"/>
                <w:sz w:val="16"/>
                <w:szCs w:val="16"/>
              </w:rPr>
            </w:pPr>
          </w:p>
        </w:tc>
      </w:tr>
      <w:tr w:rsidR="001C42B1" w:rsidRPr="002E6EA3" w14:paraId="49208258" w14:textId="77777777" w:rsidTr="007279CC">
        <w:tblPrEx>
          <w:tblLook w:val="04A0" w:firstRow="1" w:lastRow="0" w:firstColumn="1" w:lastColumn="0" w:noHBand="0" w:noVBand="1"/>
        </w:tblPrEx>
        <w:trPr>
          <w:trHeight w:val="295"/>
        </w:trPr>
        <w:tc>
          <w:tcPr>
            <w:tcW w:w="1678" w:type="dxa"/>
            <w:vMerge/>
            <w:vAlign w:val="center"/>
          </w:tcPr>
          <w:p w14:paraId="539E99D5" w14:textId="77777777" w:rsidR="001C42B1" w:rsidRPr="005F4CC0" w:rsidRDefault="001C42B1" w:rsidP="001C42B1">
            <w:pPr>
              <w:rPr>
                <w:rFonts w:ascii="Times New Roman" w:eastAsia="Times New Roman" w:hAnsi="Times New Roman" w:cs="Times New Roman"/>
                <w:b/>
                <w:sz w:val="16"/>
                <w:szCs w:val="16"/>
                <w:lang w:eastAsia="tr-TR"/>
              </w:rPr>
            </w:pPr>
          </w:p>
        </w:tc>
        <w:tc>
          <w:tcPr>
            <w:tcW w:w="1818" w:type="dxa"/>
            <w:vAlign w:val="center"/>
          </w:tcPr>
          <w:p w14:paraId="06806EE7" w14:textId="77777777" w:rsidR="001C42B1" w:rsidRPr="005F4CC0" w:rsidRDefault="001C42B1" w:rsidP="001C42B1">
            <w:pPr>
              <w:rPr>
                <w:rFonts w:ascii="Times New Roman" w:eastAsia="Times New Roman" w:hAnsi="Times New Roman" w:cs="Times New Roman"/>
                <w:sz w:val="16"/>
                <w:szCs w:val="16"/>
                <w:lang w:eastAsia="tr-TR"/>
              </w:rPr>
            </w:pPr>
            <w:r w:rsidRPr="005F4CC0">
              <w:rPr>
                <w:rFonts w:ascii="Times New Roman" w:eastAsia="Times New Roman" w:hAnsi="Times New Roman" w:cs="Times New Roman"/>
                <w:sz w:val="16"/>
                <w:szCs w:val="16"/>
                <w:lang w:eastAsia="tr-TR"/>
              </w:rPr>
              <w:t>Lise ve üstü</w:t>
            </w:r>
          </w:p>
        </w:tc>
        <w:tc>
          <w:tcPr>
            <w:tcW w:w="663" w:type="dxa"/>
            <w:noWrap/>
            <w:vAlign w:val="center"/>
          </w:tcPr>
          <w:p w14:paraId="082B4453" w14:textId="77777777" w:rsidR="001C42B1" w:rsidRPr="005F4CC0" w:rsidRDefault="001C42B1" w:rsidP="001C42B1">
            <w:pPr>
              <w:autoSpaceDE w:val="0"/>
              <w:autoSpaceDN w:val="0"/>
              <w:adjustRightInd w:val="0"/>
              <w:jc w:val="center"/>
              <w:rPr>
                <w:rFonts w:ascii="Times New Roman" w:hAnsi="Times New Roman" w:cs="Times New Roman"/>
                <w:sz w:val="16"/>
                <w:szCs w:val="16"/>
              </w:rPr>
            </w:pPr>
            <w:r w:rsidRPr="005F4CC0">
              <w:rPr>
                <w:rFonts w:ascii="Times New Roman" w:hAnsi="Times New Roman" w:cs="Times New Roman"/>
                <w:sz w:val="16"/>
                <w:szCs w:val="16"/>
              </w:rPr>
              <w:t>245</w:t>
            </w:r>
          </w:p>
        </w:tc>
        <w:tc>
          <w:tcPr>
            <w:tcW w:w="1667" w:type="dxa"/>
            <w:vAlign w:val="center"/>
          </w:tcPr>
          <w:p w14:paraId="7EE8E4A9"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58 (</w:t>
            </w:r>
            <w:proofErr w:type="gramStart"/>
            <w:r w:rsidRPr="005F4CC0">
              <w:rPr>
                <w:rFonts w:ascii="Times New Roman" w:hAnsi="Times New Roman" w:cs="Times New Roman"/>
                <w:sz w:val="16"/>
                <w:szCs w:val="16"/>
              </w:rPr>
              <w:t>%23.7</w:t>
            </w:r>
            <w:proofErr w:type="gramEnd"/>
            <w:r w:rsidRPr="005F4CC0">
              <w:rPr>
                <w:rFonts w:ascii="Times New Roman" w:hAnsi="Times New Roman" w:cs="Times New Roman"/>
                <w:sz w:val="16"/>
                <w:szCs w:val="16"/>
              </w:rPr>
              <w:t>)</w:t>
            </w:r>
          </w:p>
        </w:tc>
        <w:tc>
          <w:tcPr>
            <w:tcW w:w="1495" w:type="dxa"/>
            <w:vAlign w:val="center"/>
          </w:tcPr>
          <w:p w14:paraId="479936A8"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187 (</w:t>
            </w:r>
            <w:proofErr w:type="gramStart"/>
            <w:r w:rsidRPr="005F4CC0">
              <w:rPr>
                <w:rFonts w:ascii="Times New Roman" w:hAnsi="Times New Roman" w:cs="Times New Roman"/>
                <w:sz w:val="16"/>
                <w:szCs w:val="16"/>
              </w:rPr>
              <w:t>%76.3</w:t>
            </w:r>
            <w:proofErr w:type="gramEnd"/>
            <w:r w:rsidRPr="005F4CC0">
              <w:rPr>
                <w:rFonts w:ascii="Times New Roman" w:hAnsi="Times New Roman" w:cs="Times New Roman"/>
                <w:sz w:val="16"/>
                <w:szCs w:val="16"/>
              </w:rPr>
              <w:t>)</w:t>
            </w:r>
          </w:p>
        </w:tc>
        <w:tc>
          <w:tcPr>
            <w:tcW w:w="955" w:type="dxa"/>
            <w:vMerge/>
            <w:vAlign w:val="center"/>
          </w:tcPr>
          <w:p w14:paraId="5BD2B042" w14:textId="77777777" w:rsidR="001C42B1" w:rsidRPr="005F4CC0" w:rsidRDefault="001C42B1" w:rsidP="001C42B1">
            <w:pPr>
              <w:autoSpaceDE w:val="0"/>
              <w:autoSpaceDN w:val="0"/>
              <w:adjustRightInd w:val="0"/>
              <w:jc w:val="center"/>
              <w:rPr>
                <w:rFonts w:ascii="Times New Roman" w:hAnsi="Times New Roman" w:cs="Times New Roman"/>
                <w:sz w:val="16"/>
                <w:szCs w:val="16"/>
              </w:rPr>
            </w:pPr>
          </w:p>
        </w:tc>
        <w:tc>
          <w:tcPr>
            <w:tcW w:w="853" w:type="dxa"/>
            <w:vMerge/>
            <w:noWrap/>
            <w:vAlign w:val="center"/>
          </w:tcPr>
          <w:p w14:paraId="3CC0BD07" w14:textId="77777777" w:rsidR="001C42B1" w:rsidRPr="005F4CC0" w:rsidRDefault="001C42B1" w:rsidP="001C42B1">
            <w:pPr>
              <w:autoSpaceDE w:val="0"/>
              <w:autoSpaceDN w:val="0"/>
              <w:adjustRightInd w:val="0"/>
              <w:jc w:val="center"/>
              <w:rPr>
                <w:rFonts w:ascii="Times New Roman" w:hAnsi="Times New Roman" w:cs="Times New Roman"/>
                <w:sz w:val="16"/>
                <w:szCs w:val="16"/>
              </w:rPr>
            </w:pPr>
          </w:p>
        </w:tc>
      </w:tr>
      <w:tr w:rsidR="001C42B1" w:rsidRPr="002E6EA3" w14:paraId="54D3B324" w14:textId="77777777" w:rsidTr="007279CC">
        <w:tblPrEx>
          <w:tblLook w:val="04A0" w:firstRow="1" w:lastRow="0" w:firstColumn="1" w:lastColumn="0" w:noHBand="0" w:noVBand="1"/>
        </w:tblPrEx>
        <w:trPr>
          <w:trHeight w:val="380"/>
        </w:trPr>
        <w:tc>
          <w:tcPr>
            <w:tcW w:w="1678" w:type="dxa"/>
            <w:vMerge w:val="restart"/>
            <w:vAlign w:val="center"/>
          </w:tcPr>
          <w:p w14:paraId="7F354AC6" w14:textId="77777777" w:rsidR="001C42B1" w:rsidRPr="005F4CC0" w:rsidRDefault="001C42B1" w:rsidP="001C42B1">
            <w:pPr>
              <w:rPr>
                <w:rFonts w:ascii="Times New Roman" w:eastAsia="Times New Roman" w:hAnsi="Times New Roman" w:cs="Times New Roman"/>
                <w:b/>
                <w:sz w:val="16"/>
                <w:szCs w:val="16"/>
                <w:lang w:eastAsia="tr-TR"/>
              </w:rPr>
            </w:pPr>
            <w:r w:rsidRPr="005F4CC0">
              <w:rPr>
                <w:rFonts w:ascii="Times New Roman" w:eastAsia="Times New Roman" w:hAnsi="Times New Roman" w:cs="Times New Roman"/>
                <w:b/>
                <w:sz w:val="16"/>
                <w:szCs w:val="16"/>
                <w:lang w:eastAsia="tr-TR"/>
              </w:rPr>
              <w:t>Babanın çalışma durumu</w:t>
            </w:r>
          </w:p>
        </w:tc>
        <w:tc>
          <w:tcPr>
            <w:tcW w:w="1818" w:type="dxa"/>
            <w:vAlign w:val="center"/>
          </w:tcPr>
          <w:p w14:paraId="3A8281D8" w14:textId="77777777" w:rsidR="001C42B1" w:rsidRPr="005F4CC0" w:rsidRDefault="001C42B1" w:rsidP="001C42B1">
            <w:pPr>
              <w:rPr>
                <w:rFonts w:ascii="Times New Roman" w:eastAsia="Times New Roman" w:hAnsi="Times New Roman" w:cs="Times New Roman"/>
                <w:sz w:val="16"/>
                <w:szCs w:val="16"/>
                <w:lang w:eastAsia="tr-TR"/>
              </w:rPr>
            </w:pPr>
            <w:r w:rsidRPr="005F4CC0">
              <w:rPr>
                <w:rFonts w:ascii="Times New Roman" w:eastAsia="Times New Roman" w:hAnsi="Times New Roman" w:cs="Times New Roman"/>
                <w:sz w:val="16"/>
                <w:szCs w:val="16"/>
                <w:lang w:eastAsia="tr-TR"/>
              </w:rPr>
              <w:t>Çalışıyor</w:t>
            </w:r>
          </w:p>
        </w:tc>
        <w:tc>
          <w:tcPr>
            <w:tcW w:w="663" w:type="dxa"/>
            <w:noWrap/>
            <w:vAlign w:val="center"/>
          </w:tcPr>
          <w:p w14:paraId="3BBC154F" w14:textId="77777777" w:rsidR="001C42B1" w:rsidRPr="005F4CC0" w:rsidRDefault="001C42B1" w:rsidP="001C42B1">
            <w:pPr>
              <w:jc w:val="center"/>
              <w:rPr>
                <w:rFonts w:ascii="Times New Roman" w:eastAsia="Times New Roman" w:hAnsi="Times New Roman" w:cs="Times New Roman"/>
                <w:sz w:val="16"/>
                <w:szCs w:val="16"/>
                <w:lang w:eastAsia="tr-TR"/>
              </w:rPr>
            </w:pPr>
            <w:r w:rsidRPr="005F4CC0">
              <w:rPr>
                <w:rFonts w:ascii="Times New Roman" w:eastAsia="Times New Roman" w:hAnsi="Times New Roman" w:cs="Times New Roman"/>
                <w:sz w:val="16"/>
                <w:szCs w:val="16"/>
                <w:lang w:eastAsia="tr-TR"/>
              </w:rPr>
              <w:t>468</w:t>
            </w:r>
          </w:p>
        </w:tc>
        <w:tc>
          <w:tcPr>
            <w:tcW w:w="1667" w:type="dxa"/>
            <w:vAlign w:val="center"/>
          </w:tcPr>
          <w:p w14:paraId="398A495F"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125 (</w:t>
            </w:r>
            <w:proofErr w:type="gramStart"/>
            <w:r w:rsidRPr="005F4CC0">
              <w:rPr>
                <w:rFonts w:ascii="Times New Roman" w:hAnsi="Times New Roman" w:cs="Times New Roman"/>
                <w:sz w:val="16"/>
                <w:szCs w:val="16"/>
              </w:rPr>
              <w:t>%26.7</w:t>
            </w:r>
            <w:proofErr w:type="gramEnd"/>
            <w:r w:rsidRPr="005F4CC0">
              <w:rPr>
                <w:rFonts w:ascii="Times New Roman" w:hAnsi="Times New Roman" w:cs="Times New Roman"/>
                <w:sz w:val="16"/>
                <w:szCs w:val="16"/>
              </w:rPr>
              <w:t>)</w:t>
            </w:r>
          </w:p>
        </w:tc>
        <w:tc>
          <w:tcPr>
            <w:tcW w:w="1495" w:type="dxa"/>
            <w:vAlign w:val="center"/>
          </w:tcPr>
          <w:p w14:paraId="092D9AE8"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343 (</w:t>
            </w:r>
            <w:proofErr w:type="gramStart"/>
            <w:r w:rsidRPr="005F4CC0">
              <w:rPr>
                <w:rFonts w:ascii="Times New Roman" w:hAnsi="Times New Roman" w:cs="Times New Roman"/>
                <w:sz w:val="16"/>
                <w:szCs w:val="16"/>
              </w:rPr>
              <w:t>%73.3</w:t>
            </w:r>
            <w:proofErr w:type="gramEnd"/>
            <w:r w:rsidRPr="005F4CC0">
              <w:rPr>
                <w:rFonts w:ascii="Times New Roman" w:hAnsi="Times New Roman" w:cs="Times New Roman"/>
                <w:sz w:val="16"/>
                <w:szCs w:val="16"/>
              </w:rPr>
              <w:t>)</w:t>
            </w:r>
          </w:p>
        </w:tc>
        <w:tc>
          <w:tcPr>
            <w:tcW w:w="955" w:type="dxa"/>
            <w:vMerge w:val="restart"/>
            <w:vAlign w:val="center"/>
          </w:tcPr>
          <w:p w14:paraId="359C5E25" w14:textId="77777777" w:rsidR="001C42B1" w:rsidRPr="005F4CC0" w:rsidRDefault="001C42B1" w:rsidP="001C42B1">
            <w:pPr>
              <w:autoSpaceDE w:val="0"/>
              <w:autoSpaceDN w:val="0"/>
              <w:adjustRightInd w:val="0"/>
              <w:jc w:val="center"/>
              <w:rPr>
                <w:rFonts w:ascii="Times New Roman" w:hAnsi="Times New Roman" w:cs="Times New Roman"/>
                <w:b/>
                <w:sz w:val="16"/>
                <w:szCs w:val="16"/>
              </w:rPr>
            </w:pPr>
            <w:r w:rsidRPr="005F4CC0">
              <w:rPr>
                <w:rFonts w:ascii="Times New Roman" w:hAnsi="Times New Roman" w:cs="Times New Roman"/>
                <w:b/>
                <w:sz w:val="16"/>
                <w:szCs w:val="16"/>
              </w:rPr>
              <w:t>7.148</w:t>
            </w:r>
          </w:p>
        </w:tc>
        <w:tc>
          <w:tcPr>
            <w:tcW w:w="853" w:type="dxa"/>
            <w:vMerge w:val="restart"/>
            <w:noWrap/>
            <w:vAlign w:val="center"/>
          </w:tcPr>
          <w:p w14:paraId="4AD47D32" w14:textId="77777777" w:rsidR="001C42B1" w:rsidRPr="005F4CC0" w:rsidRDefault="001C42B1" w:rsidP="001C42B1">
            <w:pPr>
              <w:autoSpaceDE w:val="0"/>
              <w:autoSpaceDN w:val="0"/>
              <w:adjustRightInd w:val="0"/>
              <w:jc w:val="center"/>
              <w:rPr>
                <w:rFonts w:ascii="Times New Roman" w:hAnsi="Times New Roman" w:cs="Times New Roman"/>
                <w:b/>
                <w:sz w:val="16"/>
                <w:szCs w:val="16"/>
              </w:rPr>
            </w:pPr>
            <w:r w:rsidRPr="005F4CC0">
              <w:rPr>
                <w:rFonts w:ascii="Times New Roman" w:hAnsi="Times New Roman" w:cs="Times New Roman"/>
                <w:b/>
                <w:sz w:val="16"/>
                <w:szCs w:val="16"/>
              </w:rPr>
              <w:t>0.008</w:t>
            </w:r>
            <w:r w:rsidRPr="005F4CC0">
              <w:rPr>
                <w:rFonts w:ascii="Times New Roman" w:hAnsi="Times New Roman" w:cs="Times New Roman"/>
                <w:b/>
                <w:sz w:val="16"/>
                <w:szCs w:val="16"/>
                <w:vertAlign w:val="superscript"/>
              </w:rPr>
              <w:t>††</w:t>
            </w:r>
          </w:p>
        </w:tc>
      </w:tr>
      <w:tr w:rsidR="001C42B1" w:rsidRPr="002E6EA3" w14:paraId="12B909C8" w14:textId="77777777" w:rsidTr="007279CC">
        <w:tblPrEx>
          <w:tblLook w:val="04A0" w:firstRow="1" w:lastRow="0" w:firstColumn="1" w:lastColumn="0" w:noHBand="0" w:noVBand="1"/>
        </w:tblPrEx>
        <w:trPr>
          <w:trHeight w:val="380"/>
        </w:trPr>
        <w:tc>
          <w:tcPr>
            <w:tcW w:w="1678" w:type="dxa"/>
            <w:vMerge/>
            <w:vAlign w:val="center"/>
          </w:tcPr>
          <w:p w14:paraId="588C4CF6" w14:textId="77777777" w:rsidR="001C42B1" w:rsidRPr="005F4CC0" w:rsidRDefault="001C42B1" w:rsidP="001C42B1">
            <w:pPr>
              <w:rPr>
                <w:rFonts w:ascii="Times New Roman" w:eastAsia="Times New Roman" w:hAnsi="Times New Roman" w:cs="Times New Roman"/>
                <w:b/>
                <w:sz w:val="16"/>
                <w:szCs w:val="16"/>
                <w:lang w:eastAsia="tr-TR"/>
              </w:rPr>
            </w:pPr>
          </w:p>
        </w:tc>
        <w:tc>
          <w:tcPr>
            <w:tcW w:w="1818" w:type="dxa"/>
            <w:vAlign w:val="center"/>
          </w:tcPr>
          <w:p w14:paraId="19714DE4" w14:textId="77777777" w:rsidR="001C42B1" w:rsidRPr="005F4CC0" w:rsidRDefault="001C42B1" w:rsidP="001C42B1">
            <w:pPr>
              <w:rPr>
                <w:rFonts w:ascii="Times New Roman" w:eastAsia="Times New Roman" w:hAnsi="Times New Roman" w:cs="Times New Roman"/>
                <w:sz w:val="16"/>
                <w:szCs w:val="16"/>
                <w:lang w:eastAsia="tr-TR"/>
              </w:rPr>
            </w:pPr>
            <w:r w:rsidRPr="005F4CC0">
              <w:rPr>
                <w:rFonts w:ascii="Times New Roman" w:eastAsia="Times New Roman" w:hAnsi="Times New Roman" w:cs="Times New Roman"/>
                <w:sz w:val="16"/>
                <w:szCs w:val="16"/>
                <w:lang w:eastAsia="tr-TR"/>
              </w:rPr>
              <w:t>Çalışmıyor</w:t>
            </w:r>
          </w:p>
        </w:tc>
        <w:tc>
          <w:tcPr>
            <w:tcW w:w="663" w:type="dxa"/>
            <w:noWrap/>
            <w:vAlign w:val="center"/>
          </w:tcPr>
          <w:p w14:paraId="2AC5D31C" w14:textId="77777777" w:rsidR="001C42B1" w:rsidRPr="005F4CC0" w:rsidRDefault="001C42B1" w:rsidP="001C42B1">
            <w:pPr>
              <w:autoSpaceDE w:val="0"/>
              <w:autoSpaceDN w:val="0"/>
              <w:adjustRightInd w:val="0"/>
              <w:jc w:val="center"/>
              <w:rPr>
                <w:rFonts w:ascii="Times New Roman" w:hAnsi="Times New Roman" w:cs="Times New Roman"/>
                <w:sz w:val="16"/>
                <w:szCs w:val="16"/>
              </w:rPr>
            </w:pPr>
            <w:r w:rsidRPr="005F4CC0">
              <w:rPr>
                <w:rFonts w:ascii="Times New Roman" w:eastAsia="Times New Roman" w:hAnsi="Times New Roman" w:cs="Times New Roman"/>
                <w:sz w:val="16"/>
                <w:szCs w:val="16"/>
                <w:lang w:eastAsia="tr-TR"/>
              </w:rPr>
              <w:t>41</w:t>
            </w:r>
          </w:p>
        </w:tc>
        <w:tc>
          <w:tcPr>
            <w:tcW w:w="1667" w:type="dxa"/>
            <w:vAlign w:val="center"/>
          </w:tcPr>
          <w:p w14:paraId="0240A441"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19 (</w:t>
            </w:r>
            <w:proofErr w:type="gramStart"/>
            <w:r w:rsidRPr="005F4CC0">
              <w:rPr>
                <w:rFonts w:ascii="Times New Roman" w:hAnsi="Times New Roman" w:cs="Times New Roman"/>
                <w:sz w:val="16"/>
                <w:szCs w:val="16"/>
              </w:rPr>
              <w:t>%46.3</w:t>
            </w:r>
            <w:proofErr w:type="gramEnd"/>
            <w:r w:rsidRPr="005F4CC0">
              <w:rPr>
                <w:rFonts w:ascii="Times New Roman" w:hAnsi="Times New Roman" w:cs="Times New Roman"/>
                <w:sz w:val="16"/>
                <w:szCs w:val="16"/>
              </w:rPr>
              <w:t>)</w:t>
            </w:r>
          </w:p>
        </w:tc>
        <w:tc>
          <w:tcPr>
            <w:tcW w:w="1495" w:type="dxa"/>
            <w:vAlign w:val="center"/>
          </w:tcPr>
          <w:p w14:paraId="04EA053E" w14:textId="77777777" w:rsidR="001C42B1" w:rsidRPr="005F4CC0" w:rsidRDefault="001C42B1" w:rsidP="001C42B1">
            <w:pPr>
              <w:autoSpaceDE w:val="0"/>
              <w:autoSpaceDN w:val="0"/>
              <w:adjustRightInd w:val="0"/>
              <w:spacing w:line="320" w:lineRule="atLeast"/>
              <w:jc w:val="center"/>
              <w:rPr>
                <w:rFonts w:ascii="Times New Roman" w:hAnsi="Times New Roman" w:cs="Times New Roman"/>
                <w:sz w:val="16"/>
                <w:szCs w:val="16"/>
              </w:rPr>
            </w:pPr>
            <w:r w:rsidRPr="005F4CC0">
              <w:rPr>
                <w:rFonts w:ascii="Times New Roman" w:hAnsi="Times New Roman" w:cs="Times New Roman"/>
                <w:sz w:val="16"/>
                <w:szCs w:val="16"/>
              </w:rPr>
              <w:t>22 (</w:t>
            </w:r>
            <w:proofErr w:type="gramStart"/>
            <w:r w:rsidRPr="005F4CC0">
              <w:rPr>
                <w:rFonts w:ascii="Times New Roman" w:hAnsi="Times New Roman" w:cs="Times New Roman"/>
                <w:sz w:val="16"/>
                <w:szCs w:val="16"/>
              </w:rPr>
              <w:t>%53.7</w:t>
            </w:r>
            <w:proofErr w:type="gramEnd"/>
            <w:r w:rsidRPr="005F4CC0">
              <w:rPr>
                <w:rFonts w:ascii="Times New Roman" w:hAnsi="Times New Roman" w:cs="Times New Roman"/>
                <w:sz w:val="16"/>
                <w:szCs w:val="16"/>
              </w:rPr>
              <w:t>)</w:t>
            </w:r>
          </w:p>
        </w:tc>
        <w:tc>
          <w:tcPr>
            <w:tcW w:w="955" w:type="dxa"/>
            <w:vMerge/>
            <w:vAlign w:val="center"/>
          </w:tcPr>
          <w:p w14:paraId="20D7D4C6" w14:textId="77777777" w:rsidR="001C42B1" w:rsidRPr="005F4CC0" w:rsidRDefault="001C42B1" w:rsidP="001C42B1">
            <w:pPr>
              <w:autoSpaceDE w:val="0"/>
              <w:autoSpaceDN w:val="0"/>
              <w:adjustRightInd w:val="0"/>
              <w:jc w:val="center"/>
              <w:rPr>
                <w:rFonts w:ascii="Times New Roman" w:hAnsi="Times New Roman" w:cs="Times New Roman"/>
                <w:sz w:val="16"/>
                <w:szCs w:val="16"/>
              </w:rPr>
            </w:pPr>
          </w:p>
        </w:tc>
        <w:tc>
          <w:tcPr>
            <w:tcW w:w="853" w:type="dxa"/>
            <w:vMerge/>
            <w:noWrap/>
            <w:vAlign w:val="center"/>
          </w:tcPr>
          <w:p w14:paraId="130A71B6" w14:textId="77777777" w:rsidR="001C42B1" w:rsidRPr="005F4CC0" w:rsidRDefault="001C42B1" w:rsidP="001C42B1">
            <w:pPr>
              <w:autoSpaceDE w:val="0"/>
              <w:autoSpaceDN w:val="0"/>
              <w:adjustRightInd w:val="0"/>
              <w:jc w:val="center"/>
              <w:rPr>
                <w:rFonts w:ascii="Times New Roman" w:hAnsi="Times New Roman" w:cs="Times New Roman"/>
                <w:sz w:val="16"/>
                <w:szCs w:val="16"/>
              </w:rPr>
            </w:pPr>
          </w:p>
        </w:tc>
      </w:tr>
      <w:tr w:rsidR="001C42B1" w:rsidRPr="002E6EA3" w14:paraId="6C0C0ED7" w14:textId="77777777" w:rsidTr="007279CC">
        <w:tblPrEx>
          <w:tblLook w:val="04A0" w:firstRow="1" w:lastRow="0" w:firstColumn="1" w:lastColumn="0" w:noHBand="0" w:noVBand="1"/>
        </w:tblPrEx>
        <w:trPr>
          <w:trHeight w:val="380"/>
        </w:trPr>
        <w:tc>
          <w:tcPr>
            <w:tcW w:w="1678" w:type="dxa"/>
            <w:vMerge w:val="restart"/>
            <w:vAlign w:val="center"/>
          </w:tcPr>
          <w:p w14:paraId="5FB8F165" w14:textId="77777777" w:rsidR="001C42B1" w:rsidRPr="005F4CC0" w:rsidRDefault="001C42B1" w:rsidP="001C42B1">
            <w:pPr>
              <w:rPr>
                <w:rFonts w:ascii="Times New Roman" w:eastAsia="Times New Roman" w:hAnsi="Times New Roman" w:cs="Times New Roman"/>
                <w:b/>
                <w:sz w:val="16"/>
                <w:szCs w:val="16"/>
                <w:lang w:eastAsia="tr-TR"/>
              </w:rPr>
            </w:pPr>
            <w:bookmarkStart w:id="17" w:name="_Hlk531553761"/>
            <w:r w:rsidRPr="005F4CC0">
              <w:rPr>
                <w:rFonts w:ascii="Times New Roman" w:eastAsia="Times New Roman" w:hAnsi="Times New Roman" w:cs="Times New Roman"/>
                <w:b/>
                <w:sz w:val="16"/>
                <w:szCs w:val="16"/>
                <w:lang w:eastAsia="tr-TR"/>
              </w:rPr>
              <w:t>Hane ortalama gelir düzeyi</w:t>
            </w:r>
          </w:p>
        </w:tc>
        <w:tc>
          <w:tcPr>
            <w:tcW w:w="1818" w:type="dxa"/>
            <w:vAlign w:val="center"/>
          </w:tcPr>
          <w:p w14:paraId="55118692" w14:textId="77777777" w:rsidR="001C42B1" w:rsidRPr="005F4CC0" w:rsidRDefault="001C42B1" w:rsidP="001C42B1">
            <w:pPr>
              <w:rPr>
                <w:rFonts w:ascii="Times New Roman" w:eastAsia="Times New Roman" w:hAnsi="Times New Roman" w:cs="Times New Roman"/>
                <w:sz w:val="16"/>
                <w:szCs w:val="16"/>
                <w:lang w:eastAsia="tr-TR"/>
              </w:rPr>
            </w:pPr>
            <w:r w:rsidRPr="005F4CC0">
              <w:rPr>
                <w:rFonts w:ascii="Times New Roman" w:eastAsia="Times New Roman" w:hAnsi="Times New Roman" w:cs="Times New Roman"/>
                <w:sz w:val="16"/>
                <w:szCs w:val="16"/>
                <w:lang w:eastAsia="tr-TR"/>
              </w:rPr>
              <w:t>800 TL altı</w:t>
            </w:r>
          </w:p>
        </w:tc>
        <w:tc>
          <w:tcPr>
            <w:tcW w:w="663" w:type="dxa"/>
            <w:noWrap/>
            <w:vAlign w:val="center"/>
          </w:tcPr>
          <w:p w14:paraId="1C646D27" w14:textId="77777777" w:rsidR="001C42B1" w:rsidRPr="005F4CC0" w:rsidRDefault="001C42B1" w:rsidP="001C42B1">
            <w:pPr>
              <w:autoSpaceDE w:val="0"/>
              <w:autoSpaceDN w:val="0"/>
              <w:adjustRightInd w:val="0"/>
              <w:jc w:val="center"/>
              <w:rPr>
                <w:rFonts w:ascii="Times New Roman" w:hAnsi="Times New Roman" w:cs="Times New Roman"/>
                <w:sz w:val="16"/>
                <w:szCs w:val="16"/>
              </w:rPr>
            </w:pPr>
            <w:r w:rsidRPr="005F4CC0">
              <w:rPr>
                <w:rFonts w:ascii="Times New Roman" w:hAnsi="Times New Roman" w:cs="Times New Roman"/>
                <w:sz w:val="16"/>
                <w:szCs w:val="16"/>
              </w:rPr>
              <w:t>134</w:t>
            </w:r>
          </w:p>
        </w:tc>
        <w:tc>
          <w:tcPr>
            <w:tcW w:w="1667" w:type="dxa"/>
            <w:vAlign w:val="center"/>
          </w:tcPr>
          <w:p w14:paraId="53BC2A0A" w14:textId="77777777" w:rsidR="001C42B1" w:rsidRPr="005F4CC0" w:rsidRDefault="001C42B1" w:rsidP="001C42B1">
            <w:pPr>
              <w:autoSpaceDE w:val="0"/>
              <w:autoSpaceDN w:val="0"/>
              <w:adjustRightInd w:val="0"/>
              <w:spacing w:line="320" w:lineRule="exact"/>
              <w:jc w:val="center"/>
              <w:rPr>
                <w:rFonts w:ascii="Times New Roman" w:hAnsi="Times New Roman" w:cs="Times New Roman"/>
                <w:sz w:val="16"/>
                <w:szCs w:val="16"/>
              </w:rPr>
            </w:pPr>
            <w:r w:rsidRPr="005F4CC0">
              <w:rPr>
                <w:rFonts w:ascii="Times New Roman" w:hAnsi="Times New Roman" w:cs="Times New Roman"/>
                <w:sz w:val="16"/>
                <w:szCs w:val="16"/>
              </w:rPr>
              <w:t>48 (</w:t>
            </w:r>
            <w:proofErr w:type="gramStart"/>
            <w:r w:rsidRPr="005F4CC0">
              <w:rPr>
                <w:rFonts w:ascii="Times New Roman" w:hAnsi="Times New Roman" w:cs="Times New Roman"/>
                <w:sz w:val="16"/>
                <w:szCs w:val="16"/>
              </w:rPr>
              <w:t>%35.8</w:t>
            </w:r>
            <w:proofErr w:type="gramEnd"/>
            <w:r w:rsidRPr="005F4CC0">
              <w:rPr>
                <w:rFonts w:ascii="Times New Roman" w:hAnsi="Times New Roman" w:cs="Times New Roman"/>
                <w:sz w:val="16"/>
                <w:szCs w:val="16"/>
              </w:rPr>
              <w:t>)</w:t>
            </w:r>
          </w:p>
        </w:tc>
        <w:tc>
          <w:tcPr>
            <w:tcW w:w="1495" w:type="dxa"/>
            <w:vAlign w:val="center"/>
          </w:tcPr>
          <w:p w14:paraId="74A5964D" w14:textId="77777777" w:rsidR="001C42B1" w:rsidRPr="005F4CC0" w:rsidRDefault="001C42B1" w:rsidP="001C42B1">
            <w:pPr>
              <w:autoSpaceDE w:val="0"/>
              <w:autoSpaceDN w:val="0"/>
              <w:adjustRightInd w:val="0"/>
              <w:spacing w:line="320" w:lineRule="exact"/>
              <w:jc w:val="center"/>
              <w:rPr>
                <w:rFonts w:ascii="Times New Roman" w:hAnsi="Times New Roman" w:cs="Times New Roman"/>
                <w:sz w:val="16"/>
                <w:szCs w:val="16"/>
              </w:rPr>
            </w:pPr>
            <w:r w:rsidRPr="005F4CC0">
              <w:rPr>
                <w:rFonts w:ascii="Times New Roman" w:hAnsi="Times New Roman" w:cs="Times New Roman"/>
                <w:sz w:val="16"/>
                <w:szCs w:val="16"/>
              </w:rPr>
              <w:t>86 (</w:t>
            </w:r>
            <w:proofErr w:type="gramStart"/>
            <w:r w:rsidRPr="005F4CC0">
              <w:rPr>
                <w:rFonts w:ascii="Times New Roman" w:hAnsi="Times New Roman" w:cs="Times New Roman"/>
                <w:sz w:val="16"/>
                <w:szCs w:val="16"/>
              </w:rPr>
              <w:t>%64.2</w:t>
            </w:r>
            <w:proofErr w:type="gramEnd"/>
            <w:r w:rsidRPr="005F4CC0">
              <w:rPr>
                <w:rFonts w:ascii="Times New Roman" w:hAnsi="Times New Roman" w:cs="Times New Roman"/>
                <w:sz w:val="16"/>
                <w:szCs w:val="16"/>
              </w:rPr>
              <w:t>)</w:t>
            </w:r>
          </w:p>
        </w:tc>
        <w:tc>
          <w:tcPr>
            <w:tcW w:w="955" w:type="dxa"/>
            <w:vMerge w:val="restart"/>
            <w:vAlign w:val="center"/>
          </w:tcPr>
          <w:p w14:paraId="0F83EB8E" w14:textId="77777777" w:rsidR="001C42B1" w:rsidRPr="005F4CC0" w:rsidRDefault="001C42B1" w:rsidP="001C42B1">
            <w:pPr>
              <w:autoSpaceDE w:val="0"/>
              <w:autoSpaceDN w:val="0"/>
              <w:adjustRightInd w:val="0"/>
              <w:jc w:val="center"/>
              <w:rPr>
                <w:rFonts w:ascii="Times New Roman" w:hAnsi="Times New Roman" w:cs="Times New Roman"/>
                <w:b/>
                <w:sz w:val="16"/>
                <w:szCs w:val="16"/>
              </w:rPr>
            </w:pPr>
            <w:r w:rsidRPr="005F4CC0">
              <w:rPr>
                <w:rFonts w:ascii="Times New Roman" w:hAnsi="Times New Roman" w:cs="Times New Roman"/>
                <w:b/>
                <w:sz w:val="16"/>
                <w:szCs w:val="16"/>
              </w:rPr>
              <w:t>10.020</w:t>
            </w:r>
            <w:r w:rsidRPr="005F4CC0">
              <w:rPr>
                <w:rFonts w:ascii="Times New Roman" w:hAnsi="Times New Roman" w:cs="Times New Roman"/>
                <w:b/>
                <w:sz w:val="16"/>
                <w:szCs w:val="16"/>
                <w:vertAlign w:val="superscript"/>
              </w:rPr>
              <w:t>**</w:t>
            </w:r>
          </w:p>
        </w:tc>
        <w:tc>
          <w:tcPr>
            <w:tcW w:w="853" w:type="dxa"/>
            <w:vMerge w:val="restart"/>
            <w:noWrap/>
            <w:vAlign w:val="center"/>
          </w:tcPr>
          <w:p w14:paraId="52F0697F" w14:textId="77777777" w:rsidR="001C42B1" w:rsidRPr="005F4CC0" w:rsidRDefault="001C42B1" w:rsidP="001C42B1">
            <w:pPr>
              <w:autoSpaceDE w:val="0"/>
              <w:autoSpaceDN w:val="0"/>
              <w:adjustRightInd w:val="0"/>
              <w:jc w:val="center"/>
              <w:rPr>
                <w:rFonts w:ascii="Times New Roman" w:hAnsi="Times New Roman" w:cs="Times New Roman"/>
                <w:b/>
                <w:sz w:val="16"/>
                <w:szCs w:val="16"/>
              </w:rPr>
            </w:pPr>
            <w:r w:rsidRPr="005F4CC0">
              <w:rPr>
                <w:rFonts w:ascii="Times New Roman" w:hAnsi="Times New Roman" w:cs="Times New Roman"/>
                <w:b/>
                <w:sz w:val="16"/>
                <w:szCs w:val="16"/>
              </w:rPr>
              <w:t>0.002</w:t>
            </w:r>
            <w:bookmarkStart w:id="18" w:name="OLE_LINK131"/>
            <w:bookmarkStart w:id="19" w:name="OLE_LINK132"/>
            <w:r w:rsidRPr="005F4CC0">
              <w:rPr>
                <w:rFonts w:ascii="Times New Roman" w:hAnsi="Times New Roman" w:cs="Times New Roman"/>
                <w:b/>
                <w:sz w:val="16"/>
                <w:szCs w:val="16"/>
                <w:vertAlign w:val="superscript"/>
              </w:rPr>
              <w:t>††</w:t>
            </w:r>
            <w:bookmarkEnd w:id="18"/>
            <w:bookmarkEnd w:id="19"/>
          </w:p>
        </w:tc>
      </w:tr>
      <w:tr w:rsidR="001C42B1" w:rsidRPr="002E6EA3" w14:paraId="33971894" w14:textId="77777777" w:rsidTr="007279CC">
        <w:tblPrEx>
          <w:tblLook w:val="04A0" w:firstRow="1" w:lastRow="0" w:firstColumn="1" w:lastColumn="0" w:noHBand="0" w:noVBand="1"/>
        </w:tblPrEx>
        <w:trPr>
          <w:trHeight w:val="70"/>
        </w:trPr>
        <w:tc>
          <w:tcPr>
            <w:tcW w:w="1678" w:type="dxa"/>
            <w:vMerge/>
            <w:vAlign w:val="center"/>
            <w:hideMark/>
          </w:tcPr>
          <w:p w14:paraId="25A248EA" w14:textId="77777777" w:rsidR="001C42B1" w:rsidRPr="002E6EA3" w:rsidRDefault="001C42B1" w:rsidP="001C42B1">
            <w:pPr>
              <w:rPr>
                <w:rFonts w:ascii="Times New Roman" w:eastAsia="Times New Roman" w:hAnsi="Times New Roman"/>
                <w:b/>
                <w:sz w:val="20"/>
                <w:szCs w:val="20"/>
                <w:lang w:eastAsia="tr-TR"/>
              </w:rPr>
            </w:pPr>
          </w:p>
        </w:tc>
        <w:tc>
          <w:tcPr>
            <w:tcW w:w="1818" w:type="dxa"/>
            <w:vAlign w:val="center"/>
          </w:tcPr>
          <w:p w14:paraId="5DD407C2" w14:textId="77777777" w:rsidR="001C42B1" w:rsidRPr="005F4CC0" w:rsidRDefault="001C42B1" w:rsidP="001C42B1">
            <w:pPr>
              <w:rPr>
                <w:rFonts w:ascii="Times New Roman" w:eastAsia="Times New Roman" w:hAnsi="Times New Roman"/>
                <w:sz w:val="16"/>
                <w:szCs w:val="16"/>
                <w:lang w:eastAsia="tr-TR"/>
              </w:rPr>
            </w:pPr>
            <w:r w:rsidRPr="005F4CC0">
              <w:rPr>
                <w:rFonts w:ascii="Times New Roman" w:eastAsia="Times New Roman" w:hAnsi="Times New Roman"/>
                <w:sz w:val="16"/>
                <w:szCs w:val="16"/>
                <w:lang w:eastAsia="tr-TR"/>
              </w:rPr>
              <w:t xml:space="preserve">800-1500 TL </w:t>
            </w:r>
          </w:p>
        </w:tc>
        <w:tc>
          <w:tcPr>
            <w:tcW w:w="663" w:type="dxa"/>
            <w:noWrap/>
            <w:vAlign w:val="center"/>
          </w:tcPr>
          <w:p w14:paraId="2A3A73A5" w14:textId="77777777" w:rsidR="001C42B1" w:rsidRPr="005F4CC0" w:rsidRDefault="001C42B1" w:rsidP="001C42B1">
            <w:pPr>
              <w:jc w:val="center"/>
              <w:rPr>
                <w:rFonts w:ascii="Times New Roman" w:eastAsia="Times New Roman" w:hAnsi="Times New Roman"/>
                <w:sz w:val="16"/>
                <w:szCs w:val="16"/>
                <w:lang w:eastAsia="tr-TR"/>
              </w:rPr>
            </w:pPr>
            <w:r w:rsidRPr="005F4CC0">
              <w:rPr>
                <w:rFonts w:ascii="Times New Roman" w:eastAsia="Times New Roman" w:hAnsi="Times New Roman"/>
                <w:sz w:val="16"/>
                <w:szCs w:val="16"/>
                <w:lang w:eastAsia="tr-TR"/>
              </w:rPr>
              <w:t>246</w:t>
            </w:r>
          </w:p>
        </w:tc>
        <w:tc>
          <w:tcPr>
            <w:tcW w:w="1667" w:type="dxa"/>
            <w:vAlign w:val="center"/>
          </w:tcPr>
          <w:p w14:paraId="1F735670" w14:textId="77777777" w:rsidR="001C42B1" w:rsidRPr="005F4CC0" w:rsidRDefault="001C42B1" w:rsidP="001C42B1">
            <w:pPr>
              <w:autoSpaceDE w:val="0"/>
              <w:autoSpaceDN w:val="0"/>
              <w:adjustRightInd w:val="0"/>
              <w:spacing w:line="320" w:lineRule="exact"/>
              <w:jc w:val="center"/>
              <w:rPr>
                <w:rFonts w:ascii="Times New Roman" w:hAnsi="Times New Roman"/>
                <w:sz w:val="16"/>
                <w:szCs w:val="16"/>
              </w:rPr>
            </w:pPr>
            <w:r w:rsidRPr="005F4CC0">
              <w:rPr>
                <w:rFonts w:ascii="Times New Roman" w:hAnsi="Times New Roman"/>
                <w:sz w:val="16"/>
                <w:szCs w:val="16"/>
              </w:rPr>
              <w:t>73 (</w:t>
            </w:r>
            <w:proofErr w:type="gramStart"/>
            <w:r w:rsidRPr="005F4CC0">
              <w:rPr>
                <w:rFonts w:ascii="Times New Roman" w:hAnsi="Times New Roman"/>
                <w:sz w:val="16"/>
                <w:szCs w:val="16"/>
              </w:rPr>
              <w:t>%29.7</w:t>
            </w:r>
            <w:proofErr w:type="gramEnd"/>
            <w:r w:rsidRPr="005F4CC0">
              <w:rPr>
                <w:rFonts w:ascii="Times New Roman" w:hAnsi="Times New Roman"/>
                <w:sz w:val="16"/>
                <w:szCs w:val="16"/>
              </w:rPr>
              <w:t>)</w:t>
            </w:r>
          </w:p>
        </w:tc>
        <w:tc>
          <w:tcPr>
            <w:tcW w:w="1495" w:type="dxa"/>
            <w:vAlign w:val="center"/>
          </w:tcPr>
          <w:p w14:paraId="26C7C3D5" w14:textId="77777777" w:rsidR="001C42B1" w:rsidRPr="005F4CC0" w:rsidRDefault="001C42B1" w:rsidP="001C42B1">
            <w:pPr>
              <w:autoSpaceDE w:val="0"/>
              <w:autoSpaceDN w:val="0"/>
              <w:adjustRightInd w:val="0"/>
              <w:spacing w:line="320" w:lineRule="exact"/>
              <w:jc w:val="center"/>
              <w:rPr>
                <w:rFonts w:ascii="Times New Roman" w:hAnsi="Times New Roman"/>
                <w:sz w:val="16"/>
                <w:szCs w:val="16"/>
              </w:rPr>
            </w:pPr>
            <w:r w:rsidRPr="005F4CC0">
              <w:rPr>
                <w:rFonts w:ascii="Times New Roman" w:hAnsi="Times New Roman"/>
                <w:sz w:val="16"/>
                <w:szCs w:val="16"/>
              </w:rPr>
              <w:t>173 (</w:t>
            </w:r>
            <w:proofErr w:type="gramStart"/>
            <w:r w:rsidRPr="005F4CC0">
              <w:rPr>
                <w:rFonts w:ascii="Times New Roman" w:hAnsi="Times New Roman"/>
                <w:sz w:val="16"/>
                <w:szCs w:val="16"/>
              </w:rPr>
              <w:t>%70.3</w:t>
            </w:r>
            <w:proofErr w:type="gramEnd"/>
            <w:r w:rsidRPr="005F4CC0">
              <w:rPr>
                <w:rFonts w:ascii="Times New Roman" w:hAnsi="Times New Roman"/>
                <w:sz w:val="16"/>
                <w:szCs w:val="16"/>
              </w:rPr>
              <w:t>)</w:t>
            </w:r>
          </w:p>
        </w:tc>
        <w:tc>
          <w:tcPr>
            <w:tcW w:w="955" w:type="dxa"/>
            <w:vMerge/>
            <w:vAlign w:val="center"/>
          </w:tcPr>
          <w:p w14:paraId="58B07E3F" w14:textId="77777777" w:rsidR="001C42B1" w:rsidRPr="002E6EA3" w:rsidRDefault="001C42B1" w:rsidP="001C42B1">
            <w:pPr>
              <w:jc w:val="center"/>
              <w:rPr>
                <w:rFonts w:ascii="Times New Roman" w:eastAsia="Times New Roman" w:hAnsi="Times New Roman"/>
                <w:sz w:val="20"/>
                <w:szCs w:val="20"/>
                <w:lang w:eastAsia="tr-TR"/>
              </w:rPr>
            </w:pPr>
          </w:p>
        </w:tc>
        <w:tc>
          <w:tcPr>
            <w:tcW w:w="853" w:type="dxa"/>
            <w:vMerge/>
            <w:noWrap/>
            <w:vAlign w:val="center"/>
          </w:tcPr>
          <w:p w14:paraId="05E815C0" w14:textId="77777777" w:rsidR="001C42B1" w:rsidRPr="002E6EA3" w:rsidRDefault="001C42B1" w:rsidP="001C42B1">
            <w:pPr>
              <w:jc w:val="center"/>
              <w:rPr>
                <w:rFonts w:ascii="Times New Roman" w:eastAsia="Times New Roman" w:hAnsi="Times New Roman"/>
                <w:sz w:val="20"/>
                <w:szCs w:val="20"/>
                <w:lang w:eastAsia="tr-TR"/>
              </w:rPr>
            </w:pPr>
          </w:p>
        </w:tc>
      </w:tr>
      <w:tr w:rsidR="001C42B1" w:rsidRPr="005F4CC0" w14:paraId="6DADC38D" w14:textId="77777777" w:rsidTr="007279CC">
        <w:tblPrEx>
          <w:tblLook w:val="04A0" w:firstRow="1" w:lastRow="0" w:firstColumn="1" w:lastColumn="0" w:noHBand="0" w:noVBand="1"/>
        </w:tblPrEx>
        <w:trPr>
          <w:trHeight w:val="307"/>
        </w:trPr>
        <w:tc>
          <w:tcPr>
            <w:tcW w:w="1678" w:type="dxa"/>
            <w:vMerge/>
            <w:vAlign w:val="center"/>
            <w:hideMark/>
          </w:tcPr>
          <w:p w14:paraId="4696B796" w14:textId="77777777" w:rsidR="001C42B1" w:rsidRPr="005F4CC0" w:rsidRDefault="001C42B1" w:rsidP="005F4CC0">
            <w:pPr>
              <w:rPr>
                <w:rFonts w:ascii="Times New Roman" w:eastAsia="Times New Roman" w:hAnsi="Times New Roman"/>
                <w:b/>
                <w:sz w:val="16"/>
                <w:szCs w:val="16"/>
                <w:lang w:eastAsia="tr-TR"/>
              </w:rPr>
            </w:pPr>
          </w:p>
        </w:tc>
        <w:tc>
          <w:tcPr>
            <w:tcW w:w="1818" w:type="dxa"/>
            <w:vAlign w:val="center"/>
          </w:tcPr>
          <w:p w14:paraId="1F0DDCD2" w14:textId="77777777" w:rsidR="001C42B1" w:rsidRPr="005F4CC0" w:rsidRDefault="001C42B1" w:rsidP="005F4CC0">
            <w:pPr>
              <w:rPr>
                <w:rFonts w:ascii="Times New Roman" w:eastAsia="Times New Roman" w:hAnsi="Times New Roman"/>
                <w:sz w:val="16"/>
                <w:szCs w:val="16"/>
                <w:lang w:eastAsia="tr-TR"/>
              </w:rPr>
            </w:pPr>
            <w:r w:rsidRPr="005F4CC0">
              <w:rPr>
                <w:rFonts w:ascii="Times New Roman" w:eastAsia="Times New Roman" w:hAnsi="Times New Roman"/>
                <w:sz w:val="16"/>
                <w:szCs w:val="16"/>
                <w:lang w:eastAsia="tr-TR"/>
              </w:rPr>
              <w:t>1500-3000 TL</w:t>
            </w:r>
          </w:p>
        </w:tc>
        <w:tc>
          <w:tcPr>
            <w:tcW w:w="663" w:type="dxa"/>
            <w:noWrap/>
            <w:vAlign w:val="center"/>
          </w:tcPr>
          <w:p w14:paraId="71DD2A45" w14:textId="77777777" w:rsidR="001C42B1" w:rsidRPr="005F4CC0" w:rsidRDefault="001C42B1" w:rsidP="005F4CC0">
            <w:pPr>
              <w:autoSpaceDE w:val="0"/>
              <w:autoSpaceDN w:val="0"/>
              <w:adjustRightInd w:val="0"/>
              <w:ind w:right="60"/>
              <w:jc w:val="center"/>
              <w:rPr>
                <w:rFonts w:ascii="Times New Roman" w:hAnsi="Times New Roman"/>
                <w:sz w:val="16"/>
                <w:szCs w:val="16"/>
              </w:rPr>
            </w:pPr>
            <w:r w:rsidRPr="005F4CC0">
              <w:rPr>
                <w:rFonts w:ascii="Times New Roman" w:hAnsi="Times New Roman"/>
                <w:sz w:val="16"/>
                <w:szCs w:val="16"/>
              </w:rPr>
              <w:t>95</w:t>
            </w:r>
          </w:p>
        </w:tc>
        <w:tc>
          <w:tcPr>
            <w:tcW w:w="1667" w:type="dxa"/>
            <w:vAlign w:val="center"/>
          </w:tcPr>
          <w:p w14:paraId="4CAB8BEE" w14:textId="77777777" w:rsidR="001C42B1" w:rsidRPr="005F4CC0" w:rsidRDefault="001C42B1" w:rsidP="005F4CC0">
            <w:pPr>
              <w:autoSpaceDE w:val="0"/>
              <w:autoSpaceDN w:val="0"/>
              <w:adjustRightInd w:val="0"/>
              <w:spacing w:line="320" w:lineRule="exact"/>
              <w:jc w:val="center"/>
              <w:rPr>
                <w:rFonts w:ascii="Times New Roman" w:hAnsi="Times New Roman"/>
                <w:sz w:val="16"/>
                <w:szCs w:val="16"/>
              </w:rPr>
            </w:pPr>
            <w:r w:rsidRPr="005F4CC0">
              <w:rPr>
                <w:rFonts w:ascii="Times New Roman" w:hAnsi="Times New Roman"/>
                <w:sz w:val="16"/>
                <w:szCs w:val="16"/>
              </w:rPr>
              <w:t>17 (</w:t>
            </w:r>
            <w:proofErr w:type="gramStart"/>
            <w:r w:rsidRPr="005F4CC0">
              <w:rPr>
                <w:rFonts w:ascii="Times New Roman" w:hAnsi="Times New Roman"/>
                <w:sz w:val="16"/>
                <w:szCs w:val="16"/>
              </w:rPr>
              <w:t>%17.9</w:t>
            </w:r>
            <w:proofErr w:type="gramEnd"/>
            <w:r w:rsidRPr="005F4CC0">
              <w:rPr>
                <w:rFonts w:ascii="Times New Roman" w:hAnsi="Times New Roman"/>
                <w:sz w:val="16"/>
                <w:szCs w:val="16"/>
              </w:rPr>
              <w:t>)</w:t>
            </w:r>
          </w:p>
        </w:tc>
        <w:tc>
          <w:tcPr>
            <w:tcW w:w="1495" w:type="dxa"/>
            <w:vAlign w:val="center"/>
          </w:tcPr>
          <w:p w14:paraId="6C2414D5" w14:textId="77777777" w:rsidR="001C42B1" w:rsidRPr="005F4CC0" w:rsidRDefault="001C42B1" w:rsidP="005F4CC0">
            <w:pPr>
              <w:autoSpaceDE w:val="0"/>
              <w:autoSpaceDN w:val="0"/>
              <w:adjustRightInd w:val="0"/>
              <w:spacing w:line="320" w:lineRule="exact"/>
              <w:jc w:val="center"/>
              <w:rPr>
                <w:rFonts w:ascii="Times New Roman" w:hAnsi="Times New Roman"/>
                <w:sz w:val="16"/>
                <w:szCs w:val="16"/>
              </w:rPr>
            </w:pPr>
            <w:r w:rsidRPr="005F4CC0">
              <w:rPr>
                <w:rFonts w:ascii="Times New Roman" w:hAnsi="Times New Roman"/>
                <w:sz w:val="16"/>
                <w:szCs w:val="16"/>
              </w:rPr>
              <w:t>78 (</w:t>
            </w:r>
            <w:proofErr w:type="gramStart"/>
            <w:r w:rsidRPr="005F4CC0">
              <w:rPr>
                <w:rFonts w:ascii="Times New Roman" w:hAnsi="Times New Roman"/>
                <w:sz w:val="16"/>
                <w:szCs w:val="16"/>
              </w:rPr>
              <w:t>%82.1</w:t>
            </w:r>
            <w:proofErr w:type="gramEnd"/>
            <w:r w:rsidRPr="005F4CC0">
              <w:rPr>
                <w:rFonts w:ascii="Times New Roman" w:hAnsi="Times New Roman"/>
                <w:sz w:val="16"/>
                <w:szCs w:val="16"/>
              </w:rPr>
              <w:t>)</w:t>
            </w:r>
          </w:p>
        </w:tc>
        <w:tc>
          <w:tcPr>
            <w:tcW w:w="955" w:type="dxa"/>
            <w:vMerge/>
            <w:vAlign w:val="center"/>
          </w:tcPr>
          <w:p w14:paraId="3F401462" w14:textId="77777777" w:rsidR="001C42B1" w:rsidRPr="005F4CC0" w:rsidRDefault="001C42B1" w:rsidP="005F4CC0">
            <w:pPr>
              <w:autoSpaceDE w:val="0"/>
              <w:autoSpaceDN w:val="0"/>
              <w:adjustRightInd w:val="0"/>
              <w:spacing w:line="320" w:lineRule="exact"/>
              <w:jc w:val="center"/>
              <w:rPr>
                <w:rFonts w:ascii="Times New Roman" w:hAnsi="Times New Roman"/>
                <w:sz w:val="16"/>
                <w:szCs w:val="16"/>
              </w:rPr>
            </w:pPr>
          </w:p>
        </w:tc>
        <w:tc>
          <w:tcPr>
            <w:tcW w:w="853" w:type="dxa"/>
            <w:vMerge/>
            <w:noWrap/>
            <w:vAlign w:val="center"/>
          </w:tcPr>
          <w:p w14:paraId="185AC7C0" w14:textId="77777777" w:rsidR="001C42B1" w:rsidRPr="005F4CC0" w:rsidRDefault="001C42B1" w:rsidP="005F4CC0">
            <w:pPr>
              <w:autoSpaceDE w:val="0"/>
              <w:autoSpaceDN w:val="0"/>
              <w:adjustRightInd w:val="0"/>
              <w:spacing w:line="320" w:lineRule="exact"/>
              <w:jc w:val="center"/>
              <w:rPr>
                <w:rFonts w:ascii="Times New Roman" w:hAnsi="Times New Roman"/>
                <w:sz w:val="16"/>
                <w:szCs w:val="16"/>
              </w:rPr>
            </w:pPr>
          </w:p>
        </w:tc>
      </w:tr>
      <w:tr w:rsidR="001C42B1" w:rsidRPr="005F4CC0" w14:paraId="63DEC8DF" w14:textId="77777777" w:rsidTr="007279CC">
        <w:tblPrEx>
          <w:tblLook w:val="04A0" w:firstRow="1" w:lastRow="0" w:firstColumn="1" w:lastColumn="0" w:noHBand="0" w:noVBand="1"/>
        </w:tblPrEx>
        <w:trPr>
          <w:trHeight w:val="380"/>
        </w:trPr>
        <w:tc>
          <w:tcPr>
            <w:tcW w:w="1678" w:type="dxa"/>
            <w:vMerge/>
            <w:vAlign w:val="center"/>
            <w:hideMark/>
          </w:tcPr>
          <w:p w14:paraId="3E33D7E8" w14:textId="77777777" w:rsidR="001C42B1" w:rsidRPr="005F4CC0" w:rsidRDefault="001C42B1" w:rsidP="005F4CC0">
            <w:pPr>
              <w:rPr>
                <w:rFonts w:ascii="Times New Roman" w:eastAsia="Times New Roman" w:hAnsi="Times New Roman"/>
                <w:b/>
                <w:sz w:val="16"/>
                <w:szCs w:val="16"/>
                <w:lang w:eastAsia="tr-TR"/>
              </w:rPr>
            </w:pPr>
          </w:p>
        </w:tc>
        <w:tc>
          <w:tcPr>
            <w:tcW w:w="1818" w:type="dxa"/>
            <w:vAlign w:val="center"/>
          </w:tcPr>
          <w:p w14:paraId="65EEB778" w14:textId="77777777" w:rsidR="001C42B1" w:rsidRPr="005F4CC0" w:rsidRDefault="001C42B1" w:rsidP="005F4CC0">
            <w:pPr>
              <w:rPr>
                <w:rFonts w:ascii="Times New Roman" w:eastAsia="Times New Roman" w:hAnsi="Times New Roman"/>
                <w:sz w:val="16"/>
                <w:szCs w:val="16"/>
                <w:lang w:eastAsia="tr-TR"/>
              </w:rPr>
            </w:pPr>
            <w:r w:rsidRPr="005F4CC0">
              <w:rPr>
                <w:rFonts w:ascii="Times New Roman" w:eastAsia="Times New Roman" w:hAnsi="Times New Roman"/>
                <w:sz w:val="16"/>
                <w:szCs w:val="16"/>
                <w:lang w:eastAsia="tr-TR"/>
              </w:rPr>
              <w:t xml:space="preserve">3000 TL üstü </w:t>
            </w:r>
          </w:p>
        </w:tc>
        <w:tc>
          <w:tcPr>
            <w:tcW w:w="663" w:type="dxa"/>
            <w:noWrap/>
            <w:vAlign w:val="center"/>
          </w:tcPr>
          <w:p w14:paraId="12016EC8" w14:textId="77777777" w:rsidR="001C42B1" w:rsidRPr="005F4CC0" w:rsidRDefault="001C42B1" w:rsidP="005F4CC0">
            <w:pPr>
              <w:autoSpaceDE w:val="0"/>
              <w:autoSpaceDN w:val="0"/>
              <w:adjustRightInd w:val="0"/>
              <w:ind w:right="60"/>
              <w:jc w:val="center"/>
              <w:rPr>
                <w:rFonts w:ascii="Times New Roman" w:hAnsi="Times New Roman"/>
                <w:sz w:val="16"/>
                <w:szCs w:val="16"/>
              </w:rPr>
            </w:pPr>
            <w:r w:rsidRPr="005F4CC0">
              <w:rPr>
                <w:rFonts w:ascii="Times New Roman" w:hAnsi="Times New Roman"/>
                <w:sz w:val="16"/>
                <w:szCs w:val="16"/>
              </w:rPr>
              <w:t>34</w:t>
            </w:r>
          </w:p>
        </w:tc>
        <w:tc>
          <w:tcPr>
            <w:tcW w:w="1667" w:type="dxa"/>
            <w:vAlign w:val="center"/>
          </w:tcPr>
          <w:p w14:paraId="5C03AF9E" w14:textId="77777777" w:rsidR="001C42B1" w:rsidRPr="005F4CC0" w:rsidRDefault="001C42B1" w:rsidP="005F4CC0">
            <w:pPr>
              <w:autoSpaceDE w:val="0"/>
              <w:autoSpaceDN w:val="0"/>
              <w:adjustRightInd w:val="0"/>
              <w:spacing w:line="320" w:lineRule="exact"/>
              <w:jc w:val="center"/>
              <w:rPr>
                <w:rFonts w:ascii="Times New Roman" w:hAnsi="Times New Roman"/>
                <w:sz w:val="16"/>
                <w:szCs w:val="16"/>
              </w:rPr>
            </w:pPr>
            <w:r w:rsidRPr="005F4CC0">
              <w:rPr>
                <w:rFonts w:ascii="Times New Roman" w:hAnsi="Times New Roman"/>
                <w:sz w:val="16"/>
                <w:szCs w:val="16"/>
              </w:rPr>
              <w:t>6 (</w:t>
            </w:r>
            <w:proofErr w:type="gramStart"/>
            <w:r w:rsidRPr="005F4CC0">
              <w:rPr>
                <w:rFonts w:ascii="Times New Roman" w:hAnsi="Times New Roman"/>
                <w:sz w:val="16"/>
                <w:szCs w:val="16"/>
              </w:rPr>
              <w:t>%17.6</w:t>
            </w:r>
            <w:proofErr w:type="gramEnd"/>
            <w:r w:rsidRPr="005F4CC0">
              <w:rPr>
                <w:rFonts w:ascii="Times New Roman" w:hAnsi="Times New Roman"/>
                <w:sz w:val="16"/>
                <w:szCs w:val="16"/>
              </w:rPr>
              <w:t>)</w:t>
            </w:r>
          </w:p>
        </w:tc>
        <w:tc>
          <w:tcPr>
            <w:tcW w:w="1495" w:type="dxa"/>
            <w:vAlign w:val="center"/>
          </w:tcPr>
          <w:p w14:paraId="14752CBF" w14:textId="77777777" w:rsidR="001C42B1" w:rsidRPr="005F4CC0" w:rsidRDefault="001C42B1" w:rsidP="005F4CC0">
            <w:pPr>
              <w:autoSpaceDE w:val="0"/>
              <w:autoSpaceDN w:val="0"/>
              <w:adjustRightInd w:val="0"/>
              <w:spacing w:line="320" w:lineRule="exact"/>
              <w:jc w:val="center"/>
              <w:rPr>
                <w:rFonts w:ascii="Times New Roman" w:hAnsi="Times New Roman"/>
                <w:sz w:val="16"/>
                <w:szCs w:val="16"/>
              </w:rPr>
            </w:pPr>
            <w:r w:rsidRPr="005F4CC0">
              <w:rPr>
                <w:rFonts w:ascii="Times New Roman" w:hAnsi="Times New Roman"/>
                <w:sz w:val="16"/>
                <w:szCs w:val="16"/>
              </w:rPr>
              <w:t>28 (</w:t>
            </w:r>
            <w:proofErr w:type="gramStart"/>
            <w:r w:rsidRPr="005F4CC0">
              <w:rPr>
                <w:rFonts w:ascii="Times New Roman" w:hAnsi="Times New Roman"/>
                <w:sz w:val="16"/>
                <w:szCs w:val="16"/>
              </w:rPr>
              <w:t>%82.4</w:t>
            </w:r>
            <w:proofErr w:type="gramEnd"/>
            <w:r w:rsidRPr="005F4CC0">
              <w:rPr>
                <w:rFonts w:ascii="Times New Roman" w:hAnsi="Times New Roman"/>
                <w:sz w:val="16"/>
                <w:szCs w:val="16"/>
              </w:rPr>
              <w:t>)</w:t>
            </w:r>
          </w:p>
        </w:tc>
        <w:tc>
          <w:tcPr>
            <w:tcW w:w="955" w:type="dxa"/>
            <w:vMerge/>
            <w:vAlign w:val="center"/>
          </w:tcPr>
          <w:p w14:paraId="6E4267E3" w14:textId="77777777" w:rsidR="001C42B1" w:rsidRPr="005F4CC0" w:rsidRDefault="001C42B1" w:rsidP="005F4CC0">
            <w:pPr>
              <w:autoSpaceDE w:val="0"/>
              <w:autoSpaceDN w:val="0"/>
              <w:adjustRightInd w:val="0"/>
              <w:spacing w:line="320" w:lineRule="exact"/>
              <w:jc w:val="center"/>
              <w:rPr>
                <w:rFonts w:ascii="Times New Roman" w:hAnsi="Times New Roman"/>
                <w:sz w:val="16"/>
                <w:szCs w:val="16"/>
              </w:rPr>
            </w:pPr>
          </w:p>
        </w:tc>
        <w:tc>
          <w:tcPr>
            <w:tcW w:w="853" w:type="dxa"/>
            <w:vMerge/>
            <w:noWrap/>
            <w:vAlign w:val="center"/>
          </w:tcPr>
          <w:p w14:paraId="04985AC4" w14:textId="77777777" w:rsidR="001C42B1" w:rsidRPr="005F4CC0" w:rsidRDefault="001C42B1" w:rsidP="005F4CC0">
            <w:pPr>
              <w:autoSpaceDE w:val="0"/>
              <w:autoSpaceDN w:val="0"/>
              <w:adjustRightInd w:val="0"/>
              <w:spacing w:line="320" w:lineRule="exact"/>
              <w:jc w:val="center"/>
              <w:rPr>
                <w:rFonts w:ascii="Times New Roman" w:hAnsi="Times New Roman"/>
                <w:sz w:val="16"/>
                <w:szCs w:val="16"/>
              </w:rPr>
            </w:pPr>
          </w:p>
        </w:tc>
      </w:tr>
      <w:tr w:rsidR="001C42B1" w:rsidRPr="005F4CC0" w14:paraId="48EEA4CF" w14:textId="77777777" w:rsidTr="007279CC">
        <w:tblPrEx>
          <w:tblLook w:val="04A0" w:firstRow="1" w:lastRow="0" w:firstColumn="1" w:lastColumn="0" w:noHBand="0" w:noVBand="1"/>
        </w:tblPrEx>
        <w:trPr>
          <w:trHeight w:val="380"/>
        </w:trPr>
        <w:tc>
          <w:tcPr>
            <w:tcW w:w="1678" w:type="dxa"/>
            <w:vMerge w:val="restart"/>
            <w:vAlign w:val="center"/>
            <w:hideMark/>
          </w:tcPr>
          <w:p w14:paraId="74CD11A3" w14:textId="77777777" w:rsidR="001C42B1" w:rsidRPr="005F4CC0" w:rsidRDefault="001C42B1" w:rsidP="005F4CC0">
            <w:pPr>
              <w:rPr>
                <w:rFonts w:ascii="Times New Roman" w:eastAsia="Times New Roman" w:hAnsi="Times New Roman"/>
                <w:b/>
                <w:sz w:val="16"/>
                <w:szCs w:val="16"/>
                <w:lang w:eastAsia="tr-TR"/>
              </w:rPr>
            </w:pPr>
            <w:r w:rsidRPr="005F4CC0">
              <w:rPr>
                <w:rFonts w:ascii="Times New Roman" w:hAnsi="Times New Roman"/>
                <w:b/>
                <w:sz w:val="16"/>
                <w:szCs w:val="16"/>
              </w:rPr>
              <w:t>Acil servisten memnuniyet</w:t>
            </w:r>
          </w:p>
        </w:tc>
        <w:tc>
          <w:tcPr>
            <w:tcW w:w="1818" w:type="dxa"/>
            <w:vAlign w:val="center"/>
          </w:tcPr>
          <w:p w14:paraId="7A2A995D" w14:textId="77777777" w:rsidR="001C42B1" w:rsidRPr="005F4CC0" w:rsidRDefault="001C42B1" w:rsidP="005F4CC0">
            <w:pPr>
              <w:rPr>
                <w:rFonts w:ascii="Times New Roman" w:eastAsia="Times New Roman" w:hAnsi="Times New Roman"/>
                <w:sz w:val="16"/>
                <w:szCs w:val="16"/>
                <w:lang w:eastAsia="tr-TR"/>
              </w:rPr>
            </w:pPr>
            <w:r w:rsidRPr="005F4CC0">
              <w:rPr>
                <w:rFonts w:ascii="Times New Roman" w:hAnsi="Times New Roman"/>
                <w:sz w:val="16"/>
                <w:szCs w:val="16"/>
              </w:rPr>
              <w:t>Hiç memnun değilim</w:t>
            </w:r>
          </w:p>
        </w:tc>
        <w:tc>
          <w:tcPr>
            <w:tcW w:w="663" w:type="dxa"/>
            <w:noWrap/>
            <w:vAlign w:val="center"/>
          </w:tcPr>
          <w:p w14:paraId="4F4A8E6E" w14:textId="77777777" w:rsidR="001C42B1" w:rsidRPr="005F4CC0" w:rsidRDefault="001C42B1" w:rsidP="005F4CC0">
            <w:pPr>
              <w:autoSpaceDE w:val="0"/>
              <w:autoSpaceDN w:val="0"/>
              <w:adjustRightInd w:val="0"/>
              <w:ind w:right="60"/>
              <w:jc w:val="center"/>
              <w:rPr>
                <w:rFonts w:ascii="Times New Roman" w:hAnsi="Times New Roman"/>
                <w:sz w:val="16"/>
                <w:szCs w:val="16"/>
              </w:rPr>
            </w:pPr>
            <w:r w:rsidRPr="005F4CC0">
              <w:rPr>
                <w:rFonts w:ascii="Times New Roman" w:hAnsi="Times New Roman"/>
                <w:sz w:val="16"/>
                <w:szCs w:val="16"/>
              </w:rPr>
              <w:t>39</w:t>
            </w:r>
          </w:p>
        </w:tc>
        <w:tc>
          <w:tcPr>
            <w:tcW w:w="1667" w:type="dxa"/>
            <w:vAlign w:val="center"/>
          </w:tcPr>
          <w:p w14:paraId="7A46DF5C"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r w:rsidRPr="005F4CC0">
              <w:rPr>
                <w:rFonts w:ascii="Times New Roman" w:hAnsi="Times New Roman"/>
                <w:sz w:val="16"/>
                <w:szCs w:val="16"/>
              </w:rPr>
              <w:t>25 (</w:t>
            </w:r>
            <w:proofErr w:type="gramStart"/>
            <w:r w:rsidRPr="005F4CC0">
              <w:rPr>
                <w:rFonts w:ascii="Times New Roman" w:hAnsi="Times New Roman"/>
                <w:sz w:val="16"/>
                <w:szCs w:val="16"/>
              </w:rPr>
              <w:t>%64.1</w:t>
            </w:r>
            <w:proofErr w:type="gramEnd"/>
            <w:r w:rsidRPr="005F4CC0">
              <w:rPr>
                <w:rFonts w:ascii="Times New Roman" w:hAnsi="Times New Roman"/>
                <w:sz w:val="16"/>
                <w:szCs w:val="16"/>
              </w:rPr>
              <w:t>)</w:t>
            </w:r>
          </w:p>
        </w:tc>
        <w:tc>
          <w:tcPr>
            <w:tcW w:w="1495" w:type="dxa"/>
            <w:vAlign w:val="center"/>
          </w:tcPr>
          <w:p w14:paraId="0BF3BE9E"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r w:rsidRPr="005F4CC0">
              <w:rPr>
                <w:rFonts w:ascii="Times New Roman" w:hAnsi="Times New Roman"/>
                <w:sz w:val="16"/>
                <w:szCs w:val="16"/>
              </w:rPr>
              <w:t>14 (</w:t>
            </w:r>
            <w:proofErr w:type="gramStart"/>
            <w:r w:rsidRPr="005F4CC0">
              <w:rPr>
                <w:rFonts w:ascii="Times New Roman" w:hAnsi="Times New Roman"/>
                <w:sz w:val="16"/>
                <w:szCs w:val="16"/>
              </w:rPr>
              <w:t>%35.9</w:t>
            </w:r>
            <w:proofErr w:type="gramEnd"/>
            <w:r w:rsidRPr="005F4CC0">
              <w:rPr>
                <w:rFonts w:ascii="Times New Roman" w:hAnsi="Times New Roman"/>
                <w:sz w:val="16"/>
                <w:szCs w:val="16"/>
              </w:rPr>
              <w:t>)</w:t>
            </w:r>
          </w:p>
        </w:tc>
        <w:tc>
          <w:tcPr>
            <w:tcW w:w="955" w:type="dxa"/>
            <w:vMerge w:val="restart"/>
            <w:vAlign w:val="center"/>
          </w:tcPr>
          <w:p w14:paraId="20E45FFC" w14:textId="77777777" w:rsidR="001C42B1" w:rsidRPr="005F4CC0" w:rsidRDefault="001C42B1" w:rsidP="005F4CC0">
            <w:pPr>
              <w:autoSpaceDE w:val="0"/>
              <w:autoSpaceDN w:val="0"/>
              <w:adjustRightInd w:val="0"/>
              <w:spacing w:line="320" w:lineRule="exact"/>
              <w:jc w:val="center"/>
              <w:rPr>
                <w:rFonts w:ascii="Times New Roman" w:hAnsi="Times New Roman"/>
                <w:b/>
                <w:sz w:val="16"/>
                <w:szCs w:val="16"/>
              </w:rPr>
            </w:pPr>
            <w:r w:rsidRPr="005F4CC0">
              <w:rPr>
                <w:rFonts w:ascii="Times New Roman" w:hAnsi="Times New Roman"/>
                <w:b/>
                <w:sz w:val="16"/>
                <w:szCs w:val="16"/>
              </w:rPr>
              <w:t>48.933</w:t>
            </w:r>
          </w:p>
        </w:tc>
        <w:tc>
          <w:tcPr>
            <w:tcW w:w="853" w:type="dxa"/>
            <w:vMerge w:val="restart"/>
            <w:noWrap/>
            <w:vAlign w:val="center"/>
          </w:tcPr>
          <w:p w14:paraId="7442FCF1" w14:textId="77777777" w:rsidR="001C42B1" w:rsidRPr="005F4CC0" w:rsidRDefault="001C42B1" w:rsidP="005F4CC0">
            <w:pPr>
              <w:autoSpaceDE w:val="0"/>
              <w:autoSpaceDN w:val="0"/>
              <w:adjustRightInd w:val="0"/>
              <w:spacing w:line="320" w:lineRule="exact"/>
              <w:jc w:val="center"/>
              <w:rPr>
                <w:rFonts w:ascii="Times New Roman" w:hAnsi="Times New Roman"/>
                <w:b/>
                <w:sz w:val="16"/>
                <w:szCs w:val="16"/>
              </w:rPr>
            </w:pPr>
            <w:r w:rsidRPr="005F4CC0">
              <w:rPr>
                <w:rFonts w:ascii="Times New Roman" w:hAnsi="Times New Roman"/>
                <w:b/>
                <w:sz w:val="16"/>
                <w:szCs w:val="16"/>
              </w:rPr>
              <w:t>0.000</w:t>
            </w:r>
            <w:r w:rsidRPr="005F4CC0">
              <w:rPr>
                <w:rFonts w:ascii="Times New Roman" w:hAnsi="Times New Roman"/>
                <w:b/>
                <w:sz w:val="16"/>
                <w:szCs w:val="16"/>
                <w:vertAlign w:val="superscript"/>
              </w:rPr>
              <w:t>††</w:t>
            </w:r>
          </w:p>
        </w:tc>
      </w:tr>
      <w:tr w:rsidR="001C42B1" w:rsidRPr="005F4CC0" w14:paraId="1193CD13" w14:textId="77777777" w:rsidTr="007279CC">
        <w:tblPrEx>
          <w:tblLook w:val="04A0" w:firstRow="1" w:lastRow="0" w:firstColumn="1" w:lastColumn="0" w:noHBand="0" w:noVBand="1"/>
        </w:tblPrEx>
        <w:trPr>
          <w:trHeight w:val="380"/>
        </w:trPr>
        <w:tc>
          <w:tcPr>
            <w:tcW w:w="1678" w:type="dxa"/>
            <w:vMerge/>
            <w:vAlign w:val="center"/>
            <w:hideMark/>
          </w:tcPr>
          <w:p w14:paraId="06356B66" w14:textId="77777777" w:rsidR="001C42B1" w:rsidRPr="005F4CC0" w:rsidRDefault="001C42B1" w:rsidP="005F4CC0">
            <w:pPr>
              <w:rPr>
                <w:rFonts w:ascii="Times New Roman" w:eastAsia="Times New Roman" w:hAnsi="Times New Roman"/>
                <w:b/>
                <w:sz w:val="16"/>
                <w:szCs w:val="16"/>
                <w:lang w:eastAsia="tr-TR"/>
              </w:rPr>
            </w:pPr>
          </w:p>
        </w:tc>
        <w:tc>
          <w:tcPr>
            <w:tcW w:w="1818" w:type="dxa"/>
          </w:tcPr>
          <w:p w14:paraId="4A65E57F" w14:textId="77777777" w:rsidR="001C42B1" w:rsidRPr="005F4CC0" w:rsidRDefault="001C42B1" w:rsidP="005F4CC0">
            <w:pPr>
              <w:autoSpaceDE w:val="0"/>
              <w:autoSpaceDN w:val="0"/>
              <w:adjustRightInd w:val="0"/>
              <w:spacing w:line="320" w:lineRule="atLeast"/>
              <w:rPr>
                <w:rFonts w:ascii="Times New Roman" w:hAnsi="Times New Roman"/>
                <w:sz w:val="16"/>
                <w:szCs w:val="16"/>
              </w:rPr>
            </w:pPr>
            <w:r w:rsidRPr="005F4CC0">
              <w:rPr>
                <w:rFonts w:ascii="Times New Roman" w:hAnsi="Times New Roman"/>
                <w:sz w:val="16"/>
                <w:szCs w:val="16"/>
              </w:rPr>
              <w:t>Biraz memnunum</w:t>
            </w:r>
          </w:p>
        </w:tc>
        <w:tc>
          <w:tcPr>
            <w:tcW w:w="663" w:type="dxa"/>
            <w:noWrap/>
            <w:vAlign w:val="center"/>
          </w:tcPr>
          <w:p w14:paraId="422210E1" w14:textId="77777777" w:rsidR="001C42B1" w:rsidRPr="005F4CC0" w:rsidRDefault="001C42B1" w:rsidP="005F4CC0">
            <w:pPr>
              <w:autoSpaceDE w:val="0"/>
              <w:autoSpaceDN w:val="0"/>
              <w:adjustRightInd w:val="0"/>
              <w:ind w:right="60"/>
              <w:jc w:val="center"/>
              <w:rPr>
                <w:rFonts w:ascii="Times New Roman" w:hAnsi="Times New Roman"/>
                <w:sz w:val="16"/>
                <w:szCs w:val="16"/>
              </w:rPr>
            </w:pPr>
            <w:r w:rsidRPr="005F4CC0">
              <w:rPr>
                <w:rFonts w:ascii="Times New Roman" w:hAnsi="Times New Roman"/>
                <w:sz w:val="16"/>
                <w:szCs w:val="16"/>
              </w:rPr>
              <w:t>114</w:t>
            </w:r>
          </w:p>
        </w:tc>
        <w:tc>
          <w:tcPr>
            <w:tcW w:w="1667" w:type="dxa"/>
            <w:vAlign w:val="center"/>
          </w:tcPr>
          <w:p w14:paraId="2FEE561D"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r w:rsidRPr="005F4CC0">
              <w:rPr>
                <w:rFonts w:ascii="Times New Roman" w:hAnsi="Times New Roman"/>
                <w:sz w:val="16"/>
                <w:szCs w:val="16"/>
              </w:rPr>
              <w:t>47 (</w:t>
            </w:r>
            <w:proofErr w:type="gramStart"/>
            <w:r w:rsidRPr="005F4CC0">
              <w:rPr>
                <w:rFonts w:ascii="Times New Roman" w:hAnsi="Times New Roman"/>
                <w:sz w:val="16"/>
                <w:szCs w:val="16"/>
              </w:rPr>
              <w:t>%41.2</w:t>
            </w:r>
            <w:proofErr w:type="gramEnd"/>
            <w:r w:rsidRPr="005F4CC0">
              <w:rPr>
                <w:rFonts w:ascii="Times New Roman" w:hAnsi="Times New Roman"/>
                <w:sz w:val="16"/>
                <w:szCs w:val="16"/>
              </w:rPr>
              <w:t>)</w:t>
            </w:r>
          </w:p>
        </w:tc>
        <w:tc>
          <w:tcPr>
            <w:tcW w:w="1495" w:type="dxa"/>
            <w:vAlign w:val="center"/>
          </w:tcPr>
          <w:p w14:paraId="656A7039"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r w:rsidRPr="005F4CC0">
              <w:rPr>
                <w:rFonts w:ascii="Times New Roman" w:hAnsi="Times New Roman"/>
                <w:sz w:val="16"/>
                <w:szCs w:val="16"/>
              </w:rPr>
              <w:t>67 (</w:t>
            </w:r>
            <w:proofErr w:type="gramStart"/>
            <w:r w:rsidRPr="005F4CC0">
              <w:rPr>
                <w:rFonts w:ascii="Times New Roman" w:hAnsi="Times New Roman"/>
                <w:sz w:val="16"/>
                <w:szCs w:val="16"/>
              </w:rPr>
              <w:t>%58.8</w:t>
            </w:r>
            <w:proofErr w:type="gramEnd"/>
            <w:r w:rsidRPr="005F4CC0">
              <w:rPr>
                <w:rFonts w:ascii="Times New Roman" w:hAnsi="Times New Roman"/>
                <w:sz w:val="16"/>
                <w:szCs w:val="16"/>
              </w:rPr>
              <w:t>)</w:t>
            </w:r>
          </w:p>
        </w:tc>
        <w:tc>
          <w:tcPr>
            <w:tcW w:w="955" w:type="dxa"/>
            <w:vMerge/>
            <w:vAlign w:val="center"/>
          </w:tcPr>
          <w:p w14:paraId="3F6024CE" w14:textId="77777777" w:rsidR="001C42B1" w:rsidRPr="005F4CC0" w:rsidRDefault="001C42B1" w:rsidP="005F4CC0">
            <w:pPr>
              <w:autoSpaceDE w:val="0"/>
              <w:autoSpaceDN w:val="0"/>
              <w:adjustRightInd w:val="0"/>
              <w:spacing w:line="320" w:lineRule="exact"/>
              <w:jc w:val="center"/>
              <w:rPr>
                <w:rFonts w:ascii="Times New Roman" w:hAnsi="Times New Roman"/>
                <w:sz w:val="16"/>
                <w:szCs w:val="16"/>
              </w:rPr>
            </w:pPr>
          </w:p>
        </w:tc>
        <w:tc>
          <w:tcPr>
            <w:tcW w:w="853" w:type="dxa"/>
            <w:vMerge/>
            <w:noWrap/>
            <w:vAlign w:val="center"/>
          </w:tcPr>
          <w:p w14:paraId="6670D477" w14:textId="77777777" w:rsidR="001C42B1" w:rsidRPr="005F4CC0" w:rsidRDefault="001C42B1" w:rsidP="005F4CC0">
            <w:pPr>
              <w:autoSpaceDE w:val="0"/>
              <w:autoSpaceDN w:val="0"/>
              <w:adjustRightInd w:val="0"/>
              <w:spacing w:line="320" w:lineRule="exact"/>
              <w:jc w:val="center"/>
              <w:rPr>
                <w:rFonts w:ascii="Times New Roman" w:hAnsi="Times New Roman"/>
                <w:sz w:val="16"/>
                <w:szCs w:val="16"/>
              </w:rPr>
            </w:pPr>
          </w:p>
        </w:tc>
      </w:tr>
      <w:tr w:rsidR="001C42B1" w:rsidRPr="005F4CC0" w14:paraId="051218E4" w14:textId="77777777" w:rsidTr="007279CC">
        <w:tblPrEx>
          <w:tblLook w:val="04A0" w:firstRow="1" w:lastRow="0" w:firstColumn="1" w:lastColumn="0" w:noHBand="0" w:noVBand="1"/>
        </w:tblPrEx>
        <w:trPr>
          <w:trHeight w:val="380"/>
        </w:trPr>
        <w:tc>
          <w:tcPr>
            <w:tcW w:w="1678" w:type="dxa"/>
            <w:vMerge/>
            <w:vAlign w:val="center"/>
            <w:hideMark/>
          </w:tcPr>
          <w:p w14:paraId="6E2EFE55" w14:textId="77777777" w:rsidR="001C42B1" w:rsidRPr="005F4CC0" w:rsidRDefault="001C42B1" w:rsidP="005F4CC0">
            <w:pPr>
              <w:rPr>
                <w:rFonts w:ascii="Times New Roman" w:eastAsia="Times New Roman" w:hAnsi="Times New Roman"/>
                <w:b/>
                <w:sz w:val="16"/>
                <w:szCs w:val="16"/>
                <w:lang w:eastAsia="tr-TR"/>
              </w:rPr>
            </w:pPr>
          </w:p>
        </w:tc>
        <w:tc>
          <w:tcPr>
            <w:tcW w:w="1818" w:type="dxa"/>
            <w:vAlign w:val="center"/>
          </w:tcPr>
          <w:p w14:paraId="1BDFF812" w14:textId="77777777" w:rsidR="001C42B1" w:rsidRPr="005F4CC0" w:rsidRDefault="001C42B1" w:rsidP="005F4CC0">
            <w:pPr>
              <w:autoSpaceDE w:val="0"/>
              <w:autoSpaceDN w:val="0"/>
              <w:adjustRightInd w:val="0"/>
              <w:rPr>
                <w:rFonts w:ascii="Times New Roman" w:hAnsi="Times New Roman"/>
                <w:sz w:val="16"/>
                <w:szCs w:val="16"/>
              </w:rPr>
            </w:pPr>
            <w:r w:rsidRPr="005F4CC0">
              <w:rPr>
                <w:rFonts w:ascii="Times New Roman" w:hAnsi="Times New Roman"/>
                <w:sz w:val="16"/>
                <w:szCs w:val="16"/>
              </w:rPr>
              <w:t>Orta derecede memnunum</w:t>
            </w:r>
          </w:p>
        </w:tc>
        <w:tc>
          <w:tcPr>
            <w:tcW w:w="663" w:type="dxa"/>
            <w:noWrap/>
            <w:vAlign w:val="center"/>
          </w:tcPr>
          <w:p w14:paraId="7A3C814F"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r w:rsidRPr="005F4CC0">
              <w:rPr>
                <w:rFonts w:ascii="Times New Roman" w:hAnsi="Times New Roman"/>
                <w:sz w:val="16"/>
                <w:szCs w:val="16"/>
              </w:rPr>
              <w:t>166</w:t>
            </w:r>
          </w:p>
        </w:tc>
        <w:tc>
          <w:tcPr>
            <w:tcW w:w="1667" w:type="dxa"/>
            <w:vAlign w:val="center"/>
          </w:tcPr>
          <w:p w14:paraId="7E39AB6E"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r w:rsidRPr="005F4CC0">
              <w:rPr>
                <w:rFonts w:ascii="Times New Roman" w:hAnsi="Times New Roman"/>
                <w:sz w:val="16"/>
                <w:szCs w:val="16"/>
              </w:rPr>
              <w:t>40 (</w:t>
            </w:r>
            <w:proofErr w:type="gramStart"/>
            <w:r w:rsidRPr="005F4CC0">
              <w:rPr>
                <w:rFonts w:ascii="Times New Roman" w:hAnsi="Times New Roman"/>
                <w:sz w:val="16"/>
                <w:szCs w:val="16"/>
              </w:rPr>
              <w:t>%24.1</w:t>
            </w:r>
            <w:proofErr w:type="gramEnd"/>
            <w:r w:rsidRPr="005F4CC0">
              <w:rPr>
                <w:rFonts w:ascii="Times New Roman" w:hAnsi="Times New Roman"/>
                <w:sz w:val="16"/>
                <w:szCs w:val="16"/>
              </w:rPr>
              <w:t>)</w:t>
            </w:r>
          </w:p>
        </w:tc>
        <w:tc>
          <w:tcPr>
            <w:tcW w:w="1495" w:type="dxa"/>
            <w:vAlign w:val="center"/>
          </w:tcPr>
          <w:p w14:paraId="0572A55B"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r w:rsidRPr="005F4CC0">
              <w:rPr>
                <w:rFonts w:ascii="Times New Roman" w:hAnsi="Times New Roman"/>
                <w:sz w:val="16"/>
                <w:szCs w:val="16"/>
              </w:rPr>
              <w:t>126 (</w:t>
            </w:r>
            <w:proofErr w:type="gramStart"/>
            <w:r w:rsidRPr="005F4CC0">
              <w:rPr>
                <w:rFonts w:ascii="Times New Roman" w:hAnsi="Times New Roman"/>
                <w:sz w:val="16"/>
                <w:szCs w:val="16"/>
              </w:rPr>
              <w:t>%75.9</w:t>
            </w:r>
            <w:proofErr w:type="gramEnd"/>
            <w:r w:rsidRPr="005F4CC0">
              <w:rPr>
                <w:rFonts w:ascii="Times New Roman" w:hAnsi="Times New Roman"/>
                <w:sz w:val="16"/>
                <w:szCs w:val="16"/>
              </w:rPr>
              <w:t>)</w:t>
            </w:r>
          </w:p>
        </w:tc>
        <w:tc>
          <w:tcPr>
            <w:tcW w:w="955" w:type="dxa"/>
            <w:vMerge/>
            <w:vAlign w:val="center"/>
          </w:tcPr>
          <w:p w14:paraId="1A3E5A6B"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p>
        </w:tc>
        <w:tc>
          <w:tcPr>
            <w:tcW w:w="853" w:type="dxa"/>
            <w:vMerge/>
            <w:noWrap/>
            <w:vAlign w:val="center"/>
          </w:tcPr>
          <w:p w14:paraId="651F83D9"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p>
        </w:tc>
      </w:tr>
      <w:tr w:rsidR="001C42B1" w:rsidRPr="005F4CC0" w14:paraId="3CF94ABA" w14:textId="77777777" w:rsidTr="007279CC">
        <w:tblPrEx>
          <w:tblLook w:val="04A0" w:firstRow="1" w:lastRow="0" w:firstColumn="1" w:lastColumn="0" w:noHBand="0" w:noVBand="1"/>
        </w:tblPrEx>
        <w:trPr>
          <w:trHeight w:val="380"/>
        </w:trPr>
        <w:tc>
          <w:tcPr>
            <w:tcW w:w="1678" w:type="dxa"/>
            <w:vMerge/>
            <w:vAlign w:val="center"/>
            <w:hideMark/>
          </w:tcPr>
          <w:p w14:paraId="22519C60" w14:textId="77777777" w:rsidR="001C42B1" w:rsidRPr="005F4CC0" w:rsidRDefault="001C42B1" w:rsidP="005F4CC0">
            <w:pPr>
              <w:rPr>
                <w:rFonts w:ascii="Times New Roman" w:eastAsia="Times New Roman" w:hAnsi="Times New Roman"/>
                <w:b/>
                <w:sz w:val="16"/>
                <w:szCs w:val="16"/>
                <w:lang w:eastAsia="tr-TR"/>
              </w:rPr>
            </w:pPr>
          </w:p>
        </w:tc>
        <w:tc>
          <w:tcPr>
            <w:tcW w:w="1818" w:type="dxa"/>
            <w:vAlign w:val="center"/>
          </w:tcPr>
          <w:p w14:paraId="2FE8D589" w14:textId="77777777" w:rsidR="001C42B1" w:rsidRPr="005F4CC0" w:rsidRDefault="001C42B1" w:rsidP="005F4CC0">
            <w:pPr>
              <w:autoSpaceDE w:val="0"/>
              <w:autoSpaceDN w:val="0"/>
              <w:adjustRightInd w:val="0"/>
              <w:spacing w:line="320" w:lineRule="atLeast"/>
              <w:rPr>
                <w:rFonts w:ascii="Times New Roman" w:hAnsi="Times New Roman"/>
                <w:sz w:val="16"/>
                <w:szCs w:val="16"/>
              </w:rPr>
            </w:pPr>
            <w:r w:rsidRPr="005F4CC0">
              <w:rPr>
                <w:rFonts w:ascii="Times New Roman" w:hAnsi="Times New Roman"/>
                <w:sz w:val="16"/>
                <w:szCs w:val="16"/>
              </w:rPr>
              <w:t>Çok memnunum</w:t>
            </w:r>
          </w:p>
        </w:tc>
        <w:tc>
          <w:tcPr>
            <w:tcW w:w="663" w:type="dxa"/>
            <w:noWrap/>
            <w:vAlign w:val="center"/>
          </w:tcPr>
          <w:p w14:paraId="1254A743"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r w:rsidRPr="005F4CC0">
              <w:rPr>
                <w:rFonts w:ascii="Times New Roman" w:hAnsi="Times New Roman"/>
                <w:sz w:val="16"/>
                <w:szCs w:val="16"/>
              </w:rPr>
              <w:t>130</w:t>
            </w:r>
          </w:p>
        </w:tc>
        <w:tc>
          <w:tcPr>
            <w:tcW w:w="1667" w:type="dxa"/>
            <w:vAlign w:val="center"/>
          </w:tcPr>
          <w:p w14:paraId="54A17B8C"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r w:rsidRPr="005F4CC0">
              <w:rPr>
                <w:rFonts w:ascii="Times New Roman" w:hAnsi="Times New Roman"/>
                <w:sz w:val="16"/>
                <w:szCs w:val="16"/>
              </w:rPr>
              <w:t>25 (</w:t>
            </w:r>
            <w:proofErr w:type="gramStart"/>
            <w:r w:rsidRPr="005F4CC0">
              <w:rPr>
                <w:rFonts w:ascii="Times New Roman" w:hAnsi="Times New Roman"/>
                <w:sz w:val="16"/>
                <w:szCs w:val="16"/>
              </w:rPr>
              <w:t>%19.2</w:t>
            </w:r>
            <w:proofErr w:type="gramEnd"/>
            <w:r w:rsidRPr="005F4CC0">
              <w:rPr>
                <w:rFonts w:ascii="Times New Roman" w:hAnsi="Times New Roman"/>
                <w:sz w:val="16"/>
                <w:szCs w:val="16"/>
              </w:rPr>
              <w:t>)</w:t>
            </w:r>
          </w:p>
        </w:tc>
        <w:tc>
          <w:tcPr>
            <w:tcW w:w="1495" w:type="dxa"/>
            <w:vAlign w:val="center"/>
          </w:tcPr>
          <w:p w14:paraId="520D8B44"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r w:rsidRPr="005F4CC0">
              <w:rPr>
                <w:rFonts w:ascii="Times New Roman" w:hAnsi="Times New Roman"/>
                <w:sz w:val="16"/>
                <w:szCs w:val="16"/>
              </w:rPr>
              <w:t>105 (</w:t>
            </w:r>
            <w:proofErr w:type="gramStart"/>
            <w:r w:rsidRPr="005F4CC0">
              <w:rPr>
                <w:rFonts w:ascii="Times New Roman" w:hAnsi="Times New Roman"/>
                <w:sz w:val="16"/>
                <w:szCs w:val="16"/>
              </w:rPr>
              <w:t>%80.8</w:t>
            </w:r>
            <w:proofErr w:type="gramEnd"/>
            <w:r w:rsidRPr="005F4CC0">
              <w:rPr>
                <w:rFonts w:ascii="Times New Roman" w:hAnsi="Times New Roman"/>
                <w:sz w:val="16"/>
                <w:szCs w:val="16"/>
              </w:rPr>
              <w:t>)</w:t>
            </w:r>
          </w:p>
        </w:tc>
        <w:tc>
          <w:tcPr>
            <w:tcW w:w="955" w:type="dxa"/>
            <w:vMerge/>
            <w:vAlign w:val="center"/>
          </w:tcPr>
          <w:p w14:paraId="6CA48EA3"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p>
        </w:tc>
        <w:tc>
          <w:tcPr>
            <w:tcW w:w="853" w:type="dxa"/>
            <w:vMerge/>
            <w:noWrap/>
            <w:vAlign w:val="center"/>
          </w:tcPr>
          <w:p w14:paraId="0000E261"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p>
        </w:tc>
      </w:tr>
      <w:tr w:rsidR="001C42B1" w:rsidRPr="005F4CC0" w14:paraId="3381123A" w14:textId="77777777" w:rsidTr="002905FB">
        <w:tblPrEx>
          <w:tblLook w:val="04A0" w:firstRow="1" w:lastRow="0" w:firstColumn="1" w:lastColumn="0" w:noHBand="0" w:noVBand="1"/>
        </w:tblPrEx>
        <w:trPr>
          <w:trHeight w:val="157"/>
        </w:trPr>
        <w:tc>
          <w:tcPr>
            <w:tcW w:w="1678" w:type="dxa"/>
            <w:vMerge/>
            <w:vAlign w:val="center"/>
            <w:hideMark/>
          </w:tcPr>
          <w:p w14:paraId="42B490D9" w14:textId="77777777" w:rsidR="001C42B1" w:rsidRPr="005F4CC0" w:rsidRDefault="001C42B1" w:rsidP="005F4CC0">
            <w:pPr>
              <w:rPr>
                <w:rFonts w:ascii="Times New Roman" w:eastAsia="Times New Roman" w:hAnsi="Times New Roman"/>
                <w:b/>
                <w:sz w:val="16"/>
                <w:szCs w:val="16"/>
                <w:lang w:eastAsia="tr-TR"/>
              </w:rPr>
            </w:pPr>
          </w:p>
        </w:tc>
        <w:tc>
          <w:tcPr>
            <w:tcW w:w="1818" w:type="dxa"/>
            <w:vAlign w:val="center"/>
          </w:tcPr>
          <w:p w14:paraId="24259CD7" w14:textId="77777777" w:rsidR="001C42B1" w:rsidRPr="005F4CC0" w:rsidRDefault="001C42B1" w:rsidP="005F4CC0">
            <w:pPr>
              <w:autoSpaceDE w:val="0"/>
              <w:autoSpaceDN w:val="0"/>
              <w:adjustRightInd w:val="0"/>
              <w:spacing w:line="320" w:lineRule="atLeast"/>
              <w:rPr>
                <w:rFonts w:ascii="Times New Roman" w:hAnsi="Times New Roman"/>
                <w:sz w:val="16"/>
                <w:szCs w:val="16"/>
              </w:rPr>
            </w:pPr>
            <w:r w:rsidRPr="005F4CC0">
              <w:rPr>
                <w:rFonts w:ascii="Times New Roman" w:hAnsi="Times New Roman"/>
                <w:sz w:val="16"/>
                <w:szCs w:val="16"/>
              </w:rPr>
              <w:t>Son derece memnunum</w:t>
            </w:r>
          </w:p>
        </w:tc>
        <w:tc>
          <w:tcPr>
            <w:tcW w:w="663" w:type="dxa"/>
            <w:noWrap/>
            <w:vAlign w:val="center"/>
          </w:tcPr>
          <w:p w14:paraId="51FEACEF"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r w:rsidRPr="005F4CC0">
              <w:rPr>
                <w:rFonts w:ascii="Times New Roman" w:hAnsi="Times New Roman"/>
                <w:sz w:val="16"/>
                <w:szCs w:val="16"/>
              </w:rPr>
              <w:t>60</w:t>
            </w:r>
          </w:p>
        </w:tc>
        <w:tc>
          <w:tcPr>
            <w:tcW w:w="1667" w:type="dxa"/>
            <w:vAlign w:val="center"/>
          </w:tcPr>
          <w:p w14:paraId="323D3BF2"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r w:rsidRPr="005F4CC0">
              <w:rPr>
                <w:rFonts w:ascii="Times New Roman" w:hAnsi="Times New Roman"/>
                <w:sz w:val="16"/>
                <w:szCs w:val="16"/>
              </w:rPr>
              <w:t>7 (</w:t>
            </w:r>
            <w:proofErr w:type="gramStart"/>
            <w:r w:rsidRPr="005F4CC0">
              <w:rPr>
                <w:rFonts w:ascii="Times New Roman" w:hAnsi="Times New Roman"/>
                <w:sz w:val="16"/>
                <w:szCs w:val="16"/>
              </w:rPr>
              <w:t>%11.7</w:t>
            </w:r>
            <w:proofErr w:type="gramEnd"/>
            <w:r w:rsidRPr="005F4CC0">
              <w:rPr>
                <w:rFonts w:ascii="Times New Roman" w:hAnsi="Times New Roman"/>
                <w:sz w:val="16"/>
                <w:szCs w:val="16"/>
              </w:rPr>
              <w:t>)</w:t>
            </w:r>
          </w:p>
        </w:tc>
        <w:tc>
          <w:tcPr>
            <w:tcW w:w="1495" w:type="dxa"/>
            <w:vAlign w:val="center"/>
          </w:tcPr>
          <w:p w14:paraId="723174B3"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r w:rsidRPr="005F4CC0">
              <w:rPr>
                <w:rFonts w:ascii="Times New Roman" w:hAnsi="Times New Roman"/>
                <w:sz w:val="16"/>
                <w:szCs w:val="16"/>
              </w:rPr>
              <w:t>53 (</w:t>
            </w:r>
            <w:proofErr w:type="gramStart"/>
            <w:r w:rsidRPr="005F4CC0">
              <w:rPr>
                <w:rFonts w:ascii="Times New Roman" w:hAnsi="Times New Roman"/>
                <w:sz w:val="16"/>
                <w:szCs w:val="16"/>
              </w:rPr>
              <w:t>%88.3</w:t>
            </w:r>
            <w:proofErr w:type="gramEnd"/>
            <w:r w:rsidRPr="005F4CC0">
              <w:rPr>
                <w:rFonts w:ascii="Times New Roman" w:hAnsi="Times New Roman"/>
                <w:sz w:val="16"/>
                <w:szCs w:val="16"/>
              </w:rPr>
              <w:t>)</w:t>
            </w:r>
          </w:p>
        </w:tc>
        <w:tc>
          <w:tcPr>
            <w:tcW w:w="955" w:type="dxa"/>
            <w:vMerge/>
            <w:vAlign w:val="center"/>
          </w:tcPr>
          <w:p w14:paraId="6E56E34C"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p>
        </w:tc>
        <w:tc>
          <w:tcPr>
            <w:tcW w:w="853" w:type="dxa"/>
            <w:vMerge/>
            <w:noWrap/>
            <w:vAlign w:val="center"/>
          </w:tcPr>
          <w:p w14:paraId="165AC695" w14:textId="77777777" w:rsidR="001C42B1" w:rsidRPr="005F4CC0" w:rsidRDefault="001C42B1" w:rsidP="005F4CC0">
            <w:pPr>
              <w:autoSpaceDE w:val="0"/>
              <w:autoSpaceDN w:val="0"/>
              <w:adjustRightInd w:val="0"/>
              <w:spacing w:line="320" w:lineRule="atLeast"/>
              <w:jc w:val="center"/>
              <w:rPr>
                <w:rFonts w:ascii="Times New Roman" w:hAnsi="Times New Roman"/>
                <w:sz w:val="16"/>
                <w:szCs w:val="16"/>
              </w:rPr>
            </w:pPr>
          </w:p>
        </w:tc>
      </w:tr>
    </w:tbl>
    <w:bookmarkEnd w:id="17"/>
    <w:p w14:paraId="79A51B93" w14:textId="77777777" w:rsidR="007279CC" w:rsidRDefault="007279CC" w:rsidP="007279CC">
      <w:pPr>
        <w:autoSpaceDE w:val="0"/>
        <w:autoSpaceDN w:val="0"/>
        <w:adjustRightInd w:val="0"/>
        <w:jc w:val="both"/>
        <w:rPr>
          <w:rFonts w:ascii="Times New Roman" w:hAnsi="Times New Roman"/>
          <w:sz w:val="16"/>
          <w:szCs w:val="16"/>
        </w:rPr>
      </w:pPr>
      <w:r w:rsidRPr="007279CC">
        <w:rPr>
          <w:rFonts w:ascii="Times New Roman" w:hAnsi="Times New Roman"/>
          <w:sz w:val="16"/>
          <w:szCs w:val="16"/>
          <w:vertAlign w:val="superscript"/>
        </w:rPr>
        <w:t>*</w:t>
      </w:r>
      <w:bookmarkStart w:id="20" w:name="OLE_LINK44"/>
      <w:bookmarkStart w:id="21" w:name="OLE_LINK45"/>
      <w:bookmarkStart w:id="22" w:name="OLE_LINK46"/>
      <w:r w:rsidRPr="007279CC">
        <w:rPr>
          <w:rFonts w:ascii="Times New Roman" w:hAnsi="Times New Roman"/>
          <w:sz w:val="16"/>
          <w:szCs w:val="16"/>
        </w:rPr>
        <w:t xml:space="preserve">Acil servis başvurusunda ateşi ≤37.4°C olanlar, ateşi ≥37.5° C </w:t>
      </w:r>
      <w:proofErr w:type="gramStart"/>
      <w:r w:rsidRPr="007279CC">
        <w:rPr>
          <w:rFonts w:ascii="Times New Roman" w:hAnsi="Times New Roman"/>
          <w:sz w:val="16"/>
          <w:szCs w:val="16"/>
        </w:rPr>
        <w:t>olanlar</w:t>
      </w:r>
      <w:bookmarkEnd w:id="20"/>
      <w:bookmarkEnd w:id="21"/>
      <w:bookmarkEnd w:id="22"/>
      <w:r w:rsidRPr="007279CC">
        <w:rPr>
          <w:rFonts w:ascii="Times New Roman" w:hAnsi="Times New Roman"/>
          <w:sz w:val="16"/>
          <w:szCs w:val="16"/>
        </w:rPr>
        <w:t>.</w:t>
      </w:r>
      <w:r w:rsidRPr="007279CC">
        <w:rPr>
          <w:rFonts w:ascii="Times New Roman" w:hAnsi="Times New Roman"/>
          <w:sz w:val="16"/>
          <w:szCs w:val="16"/>
          <w:vertAlign w:val="superscript"/>
        </w:rPr>
        <w:t>*</w:t>
      </w:r>
      <w:proofErr w:type="gramEnd"/>
      <w:r w:rsidRPr="007279CC">
        <w:rPr>
          <w:rFonts w:ascii="Times New Roman" w:hAnsi="Times New Roman"/>
          <w:sz w:val="16"/>
          <w:szCs w:val="16"/>
          <w:vertAlign w:val="superscript"/>
        </w:rPr>
        <w:t>*</w:t>
      </w:r>
      <w:r w:rsidRPr="007279CC">
        <w:rPr>
          <w:rFonts w:ascii="Times New Roman" w:hAnsi="Times New Roman"/>
          <w:sz w:val="16"/>
          <w:szCs w:val="16"/>
        </w:rPr>
        <w:t xml:space="preserve">Ki kare testi kullanılmıştır. </w:t>
      </w:r>
      <w:proofErr w:type="spellStart"/>
      <w:r w:rsidRPr="007279CC">
        <w:rPr>
          <w:rFonts w:ascii="Times New Roman" w:hAnsi="Times New Roman"/>
          <w:sz w:val="16"/>
          <w:szCs w:val="16"/>
        </w:rPr>
        <w:t>Linear-by-Linear</w:t>
      </w:r>
      <w:proofErr w:type="spellEnd"/>
      <w:r w:rsidRPr="007279CC">
        <w:rPr>
          <w:rFonts w:ascii="Times New Roman" w:hAnsi="Times New Roman"/>
          <w:sz w:val="16"/>
          <w:szCs w:val="16"/>
        </w:rPr>
        <w:t xml:space="preserve"> </w:t>
      </w:r>
      <w:proofErr w:type="gramStart"/>
      <w:r w:rsidRPr="007279CC">
        <w:rPr>
          <w:rFonts w:ascii="Times New Roman" w:hAnsi="Times New Roman"/>
          <w:sz w:val="16"/>
          <w:szCs w:val="16"/>
        </w:rPr>
        <w:t>Association.</w:t>
      </w:r>
      <w:r w:rsidRPr="007279CC">
        <w:rPr>
          <w:rFonts w:ascii="Times New Roman" w:hAnsi="Times New Roman"/>
          <w:sz w:val="16"/>
          <w:szCs w:val="16"/>
          <w:vertAlign w:val="superscript"/>
        </w:rPr>
        <w:t>†</w:t>
      </w:r>
      <w:proofErr w:type="gramEnd"/>
      <w:r w:rsidRPr="007279CC">
        <w:rPr>
          <w:rFonts w:ascii="Times New Roman" w:hAnsi="Times New Roman"/>
          <w:sz w:val="16"/>
          <w:szCs w:val="16"/>
        </w:rPr>
        <w:t xml:space="preserve">p˂0.05, </w:t>
      </w:r>
      <w:r w:rsidRPr="007279CC">
        <w:rPr>
          <w:rFonts w:ascii="Times New Roman" w:hAnsi="Times New Roman"/>
          <w:sz w:val="16"/>
          <w:szCs w:val="16"/>
          <w:vertAlign w:val="superscript"/>
        </w:rPr>
        <w:t>††</w:t>
      </w:r>
      <w:r w:rsidRPr="007279CC">
        <w:rPr>
          <w:rFonts w:ascii="Times New Roman" w:hAnsi="Times New Roman"/>
          <w:sz w:val="16"/>
          <w:szCs w:val="16"/>
        </w:rPr>
        <w:t>p˂0.01.</w:t>
      </w:r>
    </w:p>
    <w:p w14:paraId="097766C0" w14:textId="77777777" w:rsidR="00F852BA" w:rsidRPr="007279CC" w:rsidRDefault="00F852BA" w:rsidP="007279CC">
      <w:pPr>
        <w:autoSpaceDE w:val="0"/>
        <w:autoSpaceDN w:val="0"/>
        <w:adjustRightInd w:val="0"/>
        <w:jc w:val="both"/>
        <w:rPr>
          <w:rFonts w:ascii="Times New Roman" w:hAnsi="Times New Roman"/>
          <w:sz w:val="16"/>
          <w:szCs w:val="16"/>
        </w:rPr>
      </w:pPr>
    </w:p>
    <w:p w14:paraId="4E1FD4CE" w14:textId="77777777" w:rsidR="007279CC" w:rsidRDefault="007279CC" w:rsidP="007279CC">
      <w:pPr>
        <w:jc w:val="both"/>
        <w:rPr>
          <w:rFonts w:ascii="Times New Roman" w:hAnsi="Times New Roman" w:cs="Times New Roman"/>
          <w:sz w:val="16"/>
          <w:szCs w:val="16"/>
        </w:rPr>
      </w:pPr>
    </w:p>
    <w:p w14:paraId="3633CD29" w14:textId="77777777" w:rsidR="002905FB" w:rsidRDefault="002905FB" w:rsidP="007279CC">
      <w:pPr>
        <w:jc w:val="both"/>
        <w:rPr>
          <w:rFonts w:ascii="Times New Roman" w:hAnsi="Times New Roman"/>
          <w:sz w:val="20"/>
          <w:szCs w:val="20"/>
        </w:rPr>
        <w:sectPr w:rsidR="002905FB" w:rsidSect="00473E59">
          <w:type w:val="continuous"/>
          <w:pgSz w:w="11900" w:h="16840"/>
          <w:pgMar w:top="1440" w:right="1440" w:bottom="1440" w:left="1440" w:header="708" w:footer="708" w:gutter="0"/>
          <w:cols w:space="708"/>
          <w:docGrid w:linePitch="360"/>
        </w:sectPr>
      </w:pPr>
    </w:p>
    <w:p w14:paraId="07D6E7FE" w14:textId="77777777" w:rsidR="007279CC" w:rsidRDefault="007279CC" w:rsidP="007279CC">
      <w:pPr>
        <w:ind w:right="89"/>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342"/>
        <w:gridCol w:w="1232"/>
        <w:gridCol w:w="918"/>
        <w:gridCol w:w="1075"/>
        <w:gridCol w:w="1075"/>
        <w:gridCol w:w="1075"/>
        <w:gridCol w:w="1075"/>
        <w:gridCol w:w="1075"/>
      </w:tblGrid>
      <w:tr w:rsidR="002905FB" w:rsidRPr="002905FB" w14:paraId="2CE7438A" w14:textId="77777777" w:rsidTr="002905FB">
        <w:trPr>
          <w:trHeight w:val="326"/>
        </w:trPr>
        <w:tc>
          <w:tcPr>
            <w:tcW w:w="9128" w:type="dxa"/>
            <w:gridSpan w:val="9"/>
          </w:tcPr>
          <w:p w14:paraId="5A8EA1EF" w14:textId="4B70C112" w:rsidR="002905FB" w:rsidRPr="002B708B" w:rsidRDefault="002905FB" w:rsidP="002905FB">
            <w:pPr>
              <w:rPr>
                <w:rFonts w:ascii="Times New Roman" w:hAnsi="Times New Roman" w:cs="Times New Roman"/>
                <w:sz w:val="20"/>
                <w:szCs w:val="20"/>
              </w:rPr>
            </w:pPr>
            <w:r w:rsidRPr="002B708B">
              <w:rPr>
                <w:rFonts w:ascii="Times New Roman" w:hAnsi="Times New Roman"/>
                <w:b/>
                <w:sz w:val="20"/>
                <w:szCs w:val="20"/>
              </w:rPr>
              <w:lastRenderedPageBreak/>
              <w:t>Tablo 4.Acil serviste doğru olarak ateşin yüksek ölçülme ve acilden memnuniyet oranları üzerinde etkili olan bazı faktörlerin analizi</w:t>
            </w:r>
          </w:p>
        </w:tc>
      </w:tr>
      <w:tr w:rsidR="007279CC" w:rsidRPr="002905FB" w14:paraId="3BA923CB" w14:textId="77777777" w:rsidTr="002B708B">
        <w:tc>
          <w:tcPr>
            <w:tcW w:w="1603" w:type="dxa"/>
            <w:gridSpan w:val="2"/>
            <w:vAlign w:val="center"/>
          </w:tcPr>
          <w:p w14:paraId="3F16C652" w14:textId="77777777" w:rsidR="007279CC" w:rsidRPr="002905FB" w:rsidRDefault="007279CC" w:rsidP="007279CC">
            <w:pPr>
              <w:autoSpaceDE w:val="0"/>
              <w:autoSpaceDN w:val="0"/>
              <w:adjustRightInd w:val="0"/>
              <w:rPr>
                <w:rFonts w:ascii="Times New Roman" w:hAnsi="Times New Roman"/>
                <w:sz w:val="16"/>
                <w:szCs w:val="16"/>
              </w:rPr>
            </w:pPr>
          </w:p>
        </w:tc>
        <w:tc>
          <w:tcPr>
            <w:tcW w:w="1232" w:type="dxa"/>
            <w:vAlign w:val="center"/>
          </w:tcPr>
          <w:p w14:paraId="67C312AD" w14:textId="77777777" w:rsidR="007279CC" w:rsidRPr="002905FB" w:rsidRDefault="002B708B" w:rsidP="002B708B">
            <w:pPr>
              <w:autoSpaceDE w:val="0"/>
              <w:autoSpaceDN w:val="0"/>
              <w:adjustRightInd w:val="0"/>
              <w:rPr>
                <w:rFonts w:ascii="Times New Roman" w:hAnsi="Times New Roman"/>
                <w:sz w:val="16"/>
                <w:szCs w:val="16"/>
              </w:rPr>
            </w:pPr>
            <w:r>
              <w:rPr>
                <w:rFonts w:ascii="Times New Roman" w:hAnsi="Times New Roman"/>
                <w:sz w:val="16"/>
                <w:szCs w:val="16"/>
              </w:rPr>
              <w:t xml:space="preserve">Evde </w:t>
            </w:r>
            <w:r w:rsidR="007279CC" w:rsidRPr="002905FB">
              <w:rPr>
                <w:rFonts w:ascii="Times New Roman" w:hAnsi="Times New Roman"/>
                <w:sz w:val="16"/>
                <w:szCs w:val="16"/>
              </w:rPr>
              <w:t xml:space="preserve">yaşayan ortalama kişi </w:t>
            </w:r>
            <w:r>
              <w:rPr>
                <w:rFonts w:ascii="Times New Roman" w:hAnsi="Times New Roman"/>
                <w:sz w:val="16"/>
                <w:szCs w:val="16"/>
              </w:rPr>
              <w:t xml:space="preserve">      </w:t>
            </w:r>
            <w:r w:rsidR="007279CC" w:rsidRPr="002905FB">
              <w:rPr>
                <w:rFonts w:ascii="Times New Roman" w:hAnsi="Times New Roman"/>
                <w:sz w:val="16"/>
                <w:szCs w:val="16"/>
              </w:rPr>
              <w:t>sayısı</w:t>
            </w:r>
          </w:p>
        </w:tc>
        <w:tc>
          <w:tcPr>
            <w:tcW w:w="918" w:type="dxa"/>
            <w:vAlign w:val="center"/>
          </w:tcPr>
          <w:p w14:paraId="41B05D5A" w14:textId="77777777" w:rsidR="007279CC" w:rsidRPr="002905FB" w:rsidRDefault="007279CC" w:rsidP="002905FB">
            <w:pPr>
              <w:autoSpaceDE w:val="0"/>
              <w:autoSpaceDN w:val="0"/>
              <w:adjustRightInd w:val="0"/>
              <w:jc w:val="center"/>
              <w:rPr>
                <w:rFonts w:ascii="Times New Roman" w:hAnsi="Times New Roman"/>
                <w:sz w:val="16"/>
                <w:szCs w:val="16"/>
              </w:rPr>
            </w:pPr>
            <w:r w:rsidRPr="002905FB">
              <w:rPr>
                <w:rFonts w:ascii="Times New Roman" w:hAnsi="Times New Roman"/>
                <w:sz w:val="16"/>
                <w:szCs w:val="16"/>
              </w:rPr>
              <w:t>Ailenin çocuk sayısı</w:t>
            </w:r>
          </w:p>
        </w:tc>
        <w:tc>
          <w:tcPr>
            <w:tcW w:w="1075" w:type="dxa"/>
            <w:vAlign w:val="center"/>
          </w:tcPr>
          <w:p w14:paraId="25FA0BC1" w14:textId="77777777" w:rsidR="007279CC" w:rsidRPr="002905FB" w:rsidRDefault="007279CC" w:rsidP="007279CC">
            <w:pPr>
              <w:autoSpaceDE w:val="0"/>
              <w:autoSpaceDN w:val="0"/>
              <w:adjustRightInd w:val="0"/>
              <w:jc w:val="center"/>
              <w:rPr>
                <w:rFonts w:ascii="Times New Roman" w:hAnsi="Times New Roman"/>
                <w:sz w:val="16"/>
                <w:szCs w:val="16"/>
              </w:rPr>
            </w:pPr>
            <w:r w:rsidRPr="002905FB">
              <w:rPr>
                <w:rFonts w:ascii="Times New Roman" w:hAnsi="Times New Roman"/>
                <w:sz w:val="16"/>
                <w:szCs w:val="16"/>
              </w:rPr>
              <w:t>Anne eğitim durumu</w:t>
            </w:r>
          </w:p>
        </w:tc>
        <w:tc>
          <w:tcPr>
            <w:tcW w:w="1075" w:type="dxa"/>
            <w:vAlign w:val="center"/>
          </w:tcPr>
          <w:p w14:paraId="04A1BE96" w14:textId="77777777" w:rsidR="007279CC" w:rsidRPr="002905FB" w:rsidRDefault="007279CC" w:rsidP="007279CC">
            <w:pPr>
              <w:autoSpaceDE w:val="0"/>
              <w:autoSpaceDN w:val="0"/>
              <w:adjustRightInd w:val="0"/>
              <w:jc w:val="center"/>
              <w:rPr>
                <w:rFonts w:ascii="Times New Roman" w:hAnsi="Times New Roman"/>
                <w:sz w:val="16"/>
                <w:szCs w:val="16"/>
              </w:rPr>
            </w:pPr>
            <w:r w:rsidRPr="002905FB">
              <w:rPr>
                <w:rFonts w:ascii="Times New Roman" w:hAnsi="Times New Roman"/>
                <w:sz w:val="16"/>
                <w:szCs w:val="16"/>
              </w:rPr>
              <w:t>Anne</w:t>
            </w:r>
          </w:p>
          <w:p w14:paraId="4C19414E" w14:textId="77777777" w:rsidR="007279CC" w:rsidRPr="002905FB" w:rsidRDefault="007279CC" w:rsidP="007279CC">
            <w:pPr>
              <w:autoSpaceDE w:val="0"/>
              <w:autoSpaceDN w:val="0"/>
              <w:adjustRightInd w:val="0"/>
              <w:jc w:val="center"/>
              <w:rPr>
                <w:rFonts w:ascii="Times New Roman" w:hAnsi="Times New Roman"/>
                <w:sz w:val="16"/>
                <w:szCs w:val="16"/>
              </w:rPr>
            </w:pPr>
            <w:proofErr w:type="gramStart"/>
            <w:r w:rsidRPr="002905FB">
              <w:rPr>
                <w:rFonts w:ascii="Times New Roman" w:hAnsi="Times New Roman"/>
                <w:sz w:val="16"/>
                <w:szCs w:val="16"/>
              </w:rPr>
              <w:t>çalışma</w:t>
            </w:r>
            <w:proofErr w:type="gramEnd"/>
            <w:r w:rsidRPr="002905FB">
              <w:rPr>
                <w:rFonts w:ascii="Times New Roman" w:hAnsi="Times New Roman"/>
                <w:sz w:val="16"/>
                <w:szCs w:val="16"/>
              </w:rPr>
              <w:t xml:space="preserve"> durumu</w:t>
            </w:r>
          </w:p>
        </w:tc>
        <w:tc>
          <w:tcPr>
            <w:tcW w:w="1075" w:type="dxa"/>
            <w:vAlign w:val="center"/>
          </w:tcPr>
          <w:p w14:paraId="7FEB2BBE" w14:textId="77777777" w:rsidR="007279CC" w:rsidRPr="002905FB" w:rsidRDefault="007279CC" w:rsidP="007279CC">
            <w:pPr>
              <w:autoSpaceDE w:val="0"/>
              <w:autoSpaceDN w:val="0"/>
              <w:adjustRightInd w:val="0"/>
              <w:jc w:val="center"/>
              <w:rPr>
                <w:rFonts w:ascii="Times New Roman" w:hAnsi="Times New Roman"/>
                <w:sz w:val="16"/>
                <w:szCs w:val="16"/>
              </w:rPr>
            </w:pPr>
            <w:r w:rsidRPr="002905FB">
              <w:rPr>
                <w:rFonts w:ascii="Times New Roman" w:hAnsi="Times New Roman"/>
                <w:sz w:val="16"/>
                <w:szCs w:val="16"/>
              </w:rPr>
              <w:t>Baba eğitim durumu</w:t>
            </w:r>
          </w:p>
        </w:tc>
        <w:tc>
          <w:tcPr>
            <w:tcW w:w="1075" w:type="dxa"/>
            <w:vAlign w:val="center"/>
          </w:tcPr>
          <w:p w14:paraId="7BFA1321" w14:textId="77777777" w:rsidR="007279CC" w:rsidRPr="002905FB" w:rsidRDefault="007279CC" w:rsidP="007279CC">
            <w:pPr>
              <w:autoSpaceDE w:val="0"/>
              <w:autoSpaceDN w:val="0"/>
              <w:adjustRightInd w:val="0"/>
              <w:jc w:val="center"/>
              <w:rPr>
                <w:rFonts w:ascii="Times New Roman" w:hAnsi="Times New Roman"/>
                <w:sz w:val="16"/>
                <w:szCs w:val="16"/>
              </w:rPr>
            </w:pPr>
            <w:r w:rsidRPr="002905FB">
              <w:rPr>
                <w:rFonts w:ascii="Times New Roman" w:hAnsi="Times New Roman"/>
                <w:sz w:val="16"/>
                <w:szCs w:val="16"/>
              </w:rPr>
              <w:t>Baba çalışma durum</w:t>
            </w:r>
          </w:p>
        </w:tc>
        <w:tc>
          <w:tcPr>
            <w:tcW w:w="1075" w:type="dxa"/>
            <w:vAlign w:val="center"/>
          </w:tcPr>
          <w:p w14:paraId="43BCC39D" w14:textId="77777777" w:rsidR="007279CC" w:rsidRPr="002905FB" w:rsidRDefault="007279CC" w:rsidP="007279CC">
            <w:pPr>
              <w:autoSpaceDE w:val="0"/>
              <w:autoSpaceDN w:val="0"/>
              <w:adjustRightInd w:val="0"/>
              <w:jc w:val="center"/>
              <w:rPr>
                <w:rFonts w:ascii="Times New Roman" w:hAnsi="Times New Roman"/>
                <w:sz w:val="16"/>
                <w:szCs w:val="16"/>
              </w:rPr>
            </w:pPr>
            <w:r w:rsidRPr="002905FB">
              <w:rPr>
                <w:rFonts w:ascii="Times New Roman" w:hAnsi="Times New Roman"/>
                <w:sz w:val="16"/>
                <w:szCs w:val="16"/>
              </w:rPr>
              <w:t>Evin ortalama geliri</w:t>
            </w:r>
          </w:p>
        </w:tc>
      </w:tr>
      <w:tr w:rsidR="007279CC" w:rsidRPr="002905FB" w14:paraId="3B9FF845" w14:textId="77777777" w:rsidTr="002B708B">
        <w:tc>
          <w:tcPr>
            <w:tcW w:w="1261" w:type="dxa"/>
            <w:vMerge w:val="restart"/>
            <w:vAlign w:val="center"/>
          </w:tcPr>
          <w:p w14:paraId="62CF00B4" w14:textId="77777777" w:rsidR="007279CC" w:rsidRPr="002905FB" w:rsidRDefault="007279CC" w:rsidP="002905FB">
            <w:pPr>
              <w:autoSpaceDE w:val="0"/>
              <w:autoSpaceDN w:val="0"/>
              <w:adjustRightInd w:val="0"/>
              <w:rPr>
                <w:rFonts w:ascii="Times New Roman" w:hAnsi="Times New Roman"/>
                <w:sz w:val="16"/>
                <w:szCs w:val="16"/>
              </w:rPr>
            </w:pPr>
            <w:r w:rsidRPr="002905FB">
              <w:rPr>
                <w:rFonts w:ascii="Times New Roman" w:hAnsi="Times New Roman"/>
                <w:sz w:val="16"/>
                <w:szCs w:val="16"/>
              </w:rPr>
              <w:t>Acil serviste ateş varlığı</w:t>
            </w:r>
          </w:p>
        </w:tc>
        <w:tc>
          <w:tcPr>
            <w:tcW w:w="342" w:type="dxa"/>
          </w:tcPr>
          <w:p w14:paraId="3A5AF10D" w14:textId="77777777" w:rsidR="007279CC" w:rsidRPr="002905FB" w:rsidRDefault="007279CC" w:rsidP="007279CC">
            <w:pPr>
              <w:autoSpaceDE w:val="0"/>
              <w:autoSpaceDN w:val="0"/>
              <w:adjustRightInd w:val="0"/>
              <w:spacing w:line="360" w:lineRule="auto"/>
              <w:rPr>
                <w:rFonts w:ascii="Times New Roman" w:hAnsi="Times New Roman"/>
                <w:sz w:val="16"/>
                <w:szCs w:val="16"/>
              </w:rPr>
            </w:pPr>
            <w:proofErr w:type="gramStart"/>
            <w:r w:rsidRPr="002905FB">
              <w:rPr>
                <w:rFonts w:ascii="Times New Roman" w:hAnsi="Times New Roman"/>
                <w:sz w:val="16"/>
                <w:szCs w:val="16"/>
              </w:rPr>
              <w:t>r</w:t>
            </w:r>
            <w:proofErr w:type="gramEnd"/>
          </w:p>
        </w:tc>
        <w:tc>
          <w:tcPr>
            <w:tcW w:w="1232" w:type="dxa"/>
            <w:vAlign w:val="center"/>
          </w:tcPr>
          <w:p w14:paraId="4DDE5CA2" w14:textId="77777777" w:rsidR="007279CC" w:rsidRPr="002905FB" w:rsidRDefault="007279CC" w:rsidP="007279CC">
            <w:pPr>
              <w:autoSpaceDE w:val="0"/>
              <w:autoSpaceDN w:val="0"/>
              <w:adjustRightInd w:val="0"/>
              <w:spacing w:line="360" w:lineRule="auto"/>
              <w:jc w:val="center"/>
              <w:rPr>
                <w:rFonts w:ascii="Times New Roman" w:hAnsi="Times New Roman"/>
                <w:b/>
                <w:sz w:val="16"/>
                <w:szCs w:val="16"/>
              </w:rPr>
            </w:pPr>
            <w:r w:rsidRPr="002905FB">
              <w:rPr>
                <w:rFonts w:ascii="Times New Roman" w:hAnsi="Times New Roman"/>
                <w:b/>
                <w:sz w:val="16"/>
                <w:szCs w:val="16"/>
              </w:rPr>
              <w:t>-0.103</w:t>
            </w:r>
            <w:r w:rsidRPr="002905FB">
              <w:rPr>
                <w:rFonts w:ascii="Times New Roman" w:hAnsi="Times New Roman"/>
                <w:b/>
                <w:sz w:val="16"/>
                <w:szCs w:val="16"/>
                <w:vertAlign w:val="superscript"/>
              </w:rPr>
              <w:t>*</w:t>
            </w:r>
          </w:p>
        </w:tc>
        <w:tc>
          <w:tcPr>
            <w:tcW w:w="918" w:type="dxa"/>
            <w:vAlign w:val="center"/>
          </w:tcPr>
          <w:p w14:paraId="669495AE" w14:textId="77777777" w:rsidR="007279CC" w:rsidRPr="002905FB" w:rsidRDefault="007279CC" w:rsidP="007279CC">
            <w:pPr>
              <w:autoSpaceDE w:val="0"/>
              <w:autoSpaceDN w:val="0"/>
              <w:adjustRightInd w:val="0"/>
              <w:spacing w:line="360" w:lineRule="auto"/>
              <w:jc w:val="center"/>
              <w:rPr>
                <w:rFonts w:ascii="Times New Roman" w:hAnsi="Times New Roman"/>
                <w:b/>
                <w:sz w:val="16"/>
                <w:szCs w:val="16"/>
              </w:rPr>
            </w:pPr>
            <w:r w:rsidRPr="002905FB">
              <w:rPr>
                <w:rFonts w:ascii="Times New Roman" w:hAnsi="Times New Roman"/>
                <w:b/>
                <w:sz w:val="16"/>
                <w:szCs w:val="16"/>
              </w:rPr>
              <w:t>-0,091</w:t>
            </w:r>
            <w:r w:rsidRPr="002905FB">
              <w:rPr>
                <w:rFonts w:ascii="Times New Roman" w:hAnsi="Times New Roman"/>
                <w:b/>
                <w:sz w:val="16"/>
                <w:szCs w:val="16"/>
                <w:vertAlign w:val="superscript"/>
              </w:rPr>
              <w:t>*</w:t>
            </w:r>
          </w:p>
        </w:tc>
        <w:tc>
          <w:tcPr>
            <w:tcW w:w="1075" w:type="dxa"/>
            <w:vAlign w:val="center"/>
          </w:tcPr>
          <w:p w14:paraId="6D3F2473" w14:textId="77777777" w:rsidR="007279CC" w:rsidRPr="002905FB" w:rsidRDefault="007279CC" w:rsidP="007279CC">
            <w:pPr>
              <w:autoSpaceDE w:val="0"/>
              <w:autoSpaceDN w:val="0"/>
              <w:adjustRightInd w:val="0"/>
              <w:spacing w:line="360" w:lineRule="auto"/>
              <w:jc w:val="center"/>
              <w:rPr>
                <w:rFonts w:ascii="Times New Roman" w:hAnsi="Times New Roman"/>
                <w:b/>
                <w:sz w:val="16"/>
                <w:szCs w:val="16"/>
              </w:rPr>
            </w:pPr>
            <w:r w:rsidRPr="002905FB">
              <w:rPr>
                <w:rFonts w:ascii="Times New Roman" w:hAnsi="Times New Roman"/>
                <w:b/>
                <w:sz w:val="16"/>
                <w:szCs w:val="16"/>
              </w:rPr>
              <w:t>0.090</w:t>
            </w:r>
            <w:r w:rsidRPr="002905FB">
              <w:rPr>
                <w:rFonts w:ascii="Times New Roman" w:hAnsi="Times New Roman"/>
                <w:b/>
                <w:sz w:val="16"/>
                <w:szCs w:val="16"/>
                <w:vertAlign w:val="superscript"/>
              </w:rPr>
              <w:t>*</w:t>
            </w:r>
          </w:p>
        </w:tc>
        <w:tc>
          <w:tcPr>
            <w:tcW w:w="1075" w:type="dxa"/>
            <w:vAlign w:val="center"/>
          </w:tcPr>
          <w:p w14:paraId="2A6653BA" w14:textId="77777777" w:rsidR="007279CC" w:rsidRPr="002905FB" w:rsidRDefault="007279CC" w:rsidP="007279CC">
            <w:pPr>
              <w:autoSpaceDE w:val="0"/>
              <w:autoSpaceDN w:val="0"/>
              <w:adjustRightInd w:val="0"/>
              <w:spacing w:line="360" w:lineRule="auto"/>
              <w:jc w:val="center"/>
              <w:rPr>
                <w:rFonts w:ascii="Times New Roman" w:hAnsi="Times New Roman"/>
                <w:sz w:val="16"/>
                <w:szCs w:val="16"/>
              </w:rPr>
            </w:pPr>
            <w:r w:rsidRPr="002905FB">
              <w:rPr>
                <w:rFonts w:ascii="Times New Roman" w:hAnsi="Times New Roman"/>
                <w:sz w:val="16"/>
                <w:szCs w:val="16"/>
              </w:rPr>
              <w:t>0.057</w:t>
            </w:r>
          </w:p>
        </w:tc>
        <w:tc>
          <w:tcPr>
            <w:tcW w:w="1075" w:type="dxa"/>
            <w:vAlign w:val="center"/>
          </w:tcPr>
          <w:p w14:paraId="32A6DB77" w14:textId="77777777" w:rsidR="007279CC" w:rsidRPr="002905FB" w:rsidRDefault="007279CC" w:rsidP="007279CC">
            <w:pPr>
              <w:autoSpaceDE w:val="0"/>
              <w:autoSpaceDN w:val="0"/>
              <w:adjustRightInd w:val="0"/>
              <w:spacing w:line="360" w:lineRule="auto"/>
              <w:jc w:val="center"/>
              <w:rPr>
                <w:rFonts w:ascii="Times New Roman" w:hAnsi="Times New Roman"/>
                <w:sz w:val="16"/>
                <w:szCs w:val="16"/>
              </w:rPr>
            </w:pPr>
            <w:r w:rsidRPr="002905FB">
              <w:rPr>
                <w:rFonts w:ascii="Times New Roman" w:hAnsi="Times New Roman"/>
                <w:sz w:val="16"/>
                <w:szCs w:val="16"/>
              </w:rPr>
              <w:t>0.082</w:t>
            </w:r>
          </w:p>
        </w:tc>
        <w:tc>
          <w:tcPr>
            <w:tcW w:w="1075" w:type="dxa"/>
            <w:vAlign w:val="center"/>
          </w:tcPr>
          <w:p w14:paraId="463E365A" w14:textId="77777777" w:rsidR="007279CC" w:rsidRPr="002905FB" w:rsidRDefault="007279CC" w:rsidP="007279CC">
            <w:pPr>
              <w:autoSpaceDE w:val="0"/>
              <w:autoSpaceDN w:val="0"/>
              <w:adjustRightInd w:val="0"/>
              <w:spacing w:line="360" w:lineRule="auto"/>
              <w:jc w:val="center"/>
              <w:rPr>
                <w:rFonts w:ascii="Times New Roman" w:hAnsi="Times New Roman"/>
                <w:b/>
                <w:sz w:val="16"/>
                <w:szCs w:val="16"/>
              </w:rPr>
            </w:pPr>
            <w:r w:rsidRPr="002905FB">
              <w:rPr>
                <w:rFonts w:ascii="Times New Roman" w:hAnsi="Times New Roman"/>
                <w:b/>
                <w:sz w:val="16"/>
                <w:szCs w:val="16"/>
              </w:rPr>
              <w:t>0.119</w:t>
            </w:r>
            <w:r w:rsidRPr="002905FB">
              <w:rPr>
                <w:rFonts w:ascii="Times New Roman" w:hAnsi="Times New Roman"/>
                <w:b/>
                <w:sz w:val="16"/>
                <w:szCs w:val="16"/>
                <w:vertAlign w:val="superscript"/>
              </w:rPr>
              <w:t>**</w:t>
            </w:r>
          </w:p>
        </w:tc>
        <w:tc>
          <w:tcPr>
            <w:tcW w:w="1075" w:type="dxa"/>
            <w:vAlign w:val="center"/>
          </w:tcPr>
          <w:p w14:paraId="5BB7F788" w14:textId="77777777" w:rsidR="007279CC" w:rsidRPr="002905FB" w:rsidRDefault="007279CC" w:rsidP="007279CC">
            <w:pPr>
              <w:autoSpaceDE w:val="0"/>
              <w:autoSpaceDN w:val="0"/>
              <w:adjustRightInd w:val="0"/>
              <w:spacing w:line="360" w:lineRule="auto"/>
              <w:jc w:val="center"/>
              <w:rPr>
                <w:rFonts w:ascii="Times New Roman" w:hAnsi="Times New Roman"/>
                <w:b/>
                <w:sz w:val="16"/>
                <w:szCs w:val="16"/>
              </w:rPr>
            </w:pPr>
            <w:r w:rsidRPr="002905FB">
              <w:rPr>
                <w:rFonts w:ascii="Times New Roman" w:hAnsi="Times New Roman"/>
                <w:b/>
                <w:sz w:val="16"/>
                <w:szCs w:val="16"/>
              </w:rPr>
              <w:t>0.142</w:t>
            </w:r>
            <w:r w:rsidRPr="002905FB">
              <w:rPr>
                <w:rFonts w:ascii="Times New Roman" w:hAnsi="Times New Roman"/>
                <w:b/>
                <w:sz w:val="16"/>
                <w:szCs w:val="16"/>
                <w:vertAlign w:val="superscript"/>
              </w:rPr>
              <w:t>**</w:t>
            </w:r>
          </w:p>
        </w:tc>
      </w:tr>
      <w:tr w:rsidR="007279CC" w:rsidRPr="002905FB" w14:paraId="22B1EA43" w14:textId="77777777" w:rsidTr="002B708B">
        <w:trPr>
          <w:trHeight w:val="217"/>
        </w:trPr>
        <w:tc>
          <w:tcPr>
            <w:tcW w:w="1261" w:type="dxa"/>
            <w:vMerge/>
            <w:vAlign w:val="center"/>
          </w:tcPr>
          <w:p w14:paraId="03043D12" w14:textId="77777777" w:rsidR="007279CC" w:rsidRPr="002905FB" w:rsidRDefault="007279CC" w:rsidP="007279CC">
            <w:pPr>
              <w:autoSpaceDE w:val="0"/>
              <w:autoSpaceDN w:val="0"/>
              <w:adjustRightInd w:val="0"/>
              <w:spacing w:line="276" w:lineRule="auto"/>
              <w:rPr>
                <w:rFonts w:ascii="Times New Roman" w:hAnsi="Times New Roman"/>
                <w:sz w:val="16"/>
                <w:szCs w:val="16"/>
              </w:rPr>
            </w:pPr>
          </w:p>
        </w:tc>
        <w:tc>
          <w:tcPr>
            <w:tcW w:w="342" w:type="dxa"/>
          </w:tcPr>
          <w:p w14:paraId="54A79263" w14:textId="77777777" w:rsidR="007279CC" w:rsidRPr="002905FB" w:rsidRDefault="007279CC" w:rsidP="007279CC">
            <w:pPr>
              <w:autoSpaceDE w:val="0"/>
              <w:autoSpaceDN w:val="0"/>
              <w:adjustRightInd w:val="0"/>
              <w:spacing w:line="360" w:lineRule="auto"/>
              <w:rPr>
                <w:rFonts w:ascii="Times New Roman" w:hAnsi="Times New Roman"/>
                <w:sz w:val="16"/>
                <w:szCs w:val="16"/>
              </w:rPr>
            </w:pPr>
            <w:proofErr w:type="gramStart"/>
            <w:r w:rsidRPr="002905FB">
              <w:rPr>
                <w:rFonts w:ascii="Times New Roman" w:hAnsi="Times New Roman"/>
                <w:sz w:val="16"/>
                <w:szCs w:val="16"/>
              </w:rPr>
              <w:t>p</w:t>
            </w:r>
            <w:proofErr w:type="gramEnd"/>
          </w:p>
        </w:tc>
        <w:tc>
          <w:tcPr>
            <w:tcW w:w="1232" w:type="dxa"/>
            <w:vAlign w:val="center"/>
          </w:tcPr>
          <w:p w14:paraId="3BA7B84F" w14:textId="77777777" w:rsidR="007279CC" w:rsidRPr="002905FB" w:rsidRDefault="007279CC" w:rsidP="007279CC">
            <w:pPr>
              <w:autoSpaceDE w:val="0"/>
              <w:autoSpaceDN w:val="0"/>
              <w:adjustRightInd w:val="0"/>
              <w:spacing w:line="360" w:lineRule="auto"/>
              <w:jc w:val="center"/>
              <w:rPr>
                <w:rFonts w:ascii="Times New Roman" w:hAnsi="Times New Roman"/>
                <w:b/>
                <w:sz w:val="16"/>
                <w:szCs w:val="16"/>
              </w:rPr>
            </w:pPr>
            <w:r w:rsidRPr="002905FB">
              <w:rPr>
                <w:rFonts w:ascii="Times New Roman" w:hAnsi="Times New Roman"/>
                <w:b/>
                <w:sz w:val="16"/>
                <w:szCs w:val="16"/>
              </w:rPr>
              <w:t>0.020</w:t>
            </w:r>
            <w:r w:rsidRPr="002905FB">
              <w:rPr>
                <w:rFonts w:ascii="Times New Roman" w:hAnsi="Times New Roman"/>
                <w:sz w:val="16"/>
                <w:szCs w:val="16"/>
                <w:vertAlign w:val="superscript"/>
              </w:rPr>
              <w:t>†</w:t>
            </w:r>
          </w:p>
        </w:tc>
        <w:tc>
          <w:tcPr>
            <w:tcW w:w="918" w:type="dxa"/>
            <w:vAlign w:val="center"/>
          </w:tcPr>
          <w:p w14:paraId="2C567F19" w14:textId="77777777" w:rsidR="007279CC" w:rsidRPr="002905FB" w:rsidRDefault="007279CC" w:rsidP="007279CC">
            <w:pPr>
              <w:autoSpaceDE w:val="0"/>
              <w:autoSpaceDN w:val="0"/>
              <w:adjustRightInd w:val="0"/>
              <w:spacing w:line="360" w:lineRule="auto"/>
              <w:jc w:val="center"/>
              <w:rPr>
                <w:rFonts w:ascii="Times New Roman" w:hAnsi="Times New Roman"/>
                <w:b/>
                <w:sz w:val="16"/>
                <w:szCs w:val="16"/>
              </w:rPr>
            </w:pPr>
            <w:r w:rsidRPr="002905FB">
              <w:rPr>
                <w:rFonts w:ascii="Times New Roman" w:hAnsi="Times New Roman"/>
                <w:b/>
                <w:sz w:val="16"/>
                <w:szCs w:val="16"/>
              </w:rPr>
              <w:t>0,041</w:t>
            </w:r>
            <w:r w:rsidRPr="002905FB">
              <w:rPr>
                <w:rFonts w:ascii="Times New Roman" w:hAnsi="Times New Roman"/>
                <w:sz w:val="16"/>
                <w:szCs w:val="16"/>
                <w:vertAlign w:val="superscript"/>
              </w:rPr>
              <w:t>†</w:t>
            </w:r>
          </w:p>
        </w:tc>
        <w:tc>
          <w:tcPr>
            <w:tcW w:w="1075" w:type="dxa"/>
            <w:vAlign w:val="center"/>
          </w:tcPr>
          <w:p w14:paraId="0D56B81A" w14:textId="77777777" w:rsidR="007279CC" w:rsidRPr="002905FB" w:rsidRDefault="007279CC" w:rsidP="007279CC">
            <w:pPr>
              <w:autoSpaceDE w:val="0"/>
              <w:autoSpaceDN w:val="0"/>
              <w:adjustRightInd w:val="0"/>
              <w:spacing w:line="360" w:lineRule="auto"/>
              <w:jc w:val="center"/>
              <w:rPr>
                <w:rFonts w:ascii="Times New Roman" w:hAnsi="Times New Roman"/>
                <w:b/>
                <w:sz w:val="16"/>
                <w:szCs w:val="16"/>
              </w:rPr>
            </w:pPr>
            <w:r w:rsidRPr="002905FB">
              <w:rPr>
                <w:rFonts w:ascii="Times New Roman" w:hAnsi="Times New Roman"/>
                <w:b/>
                <w:sz w:val="16"/>
                <w:szCs w:val="16"/>
              </w:rPr>
              <w:t>0.042</w:t>
            </w:r>
            <w:r w:rsidRPr="002905FB">
              <w:rPr>
                <w:rFonts w:ascii="Times New Roman" w:hAnsi="Times New Roman"/>
                <w:sz w:val="16"/>
                <w:szCs w:val="16"/>
                <w:vertAlign w:val="superscript"/>
              </w:rPr>
              <w:t>†</w:t>
            </w:r>
          </w:p>
        </w:tc>
        <w:tc>
          <w:tcPr>
            <w:tcW w:w="1075" w:type="dxa"/>
            <w:vAlign w:val="center"/>
          </w:tcPr>
          <w:p w14:paraId="52E18500" w14:textId="77777777" w:rsidR="007279CC" w:rsidRPr="002905FB" w:rsidRDefault="007279CC" w:rsidP="007279CC">
            <w:pPr>
              <w:autoSpaceDE w:val="0"/>
              <w:autoSpaceDN w:val="0"/>
              <w:adjustRightInd w:val="0"/>
              <w:spacing w:line="360" w:lineRule="auto"/>
              <w:jc w:val="center"/>
              <w:rPr>
                <w:rFonts w:ascii="Times New Roman" w:hAnsi="Times New Roman"/>
                <w:sz w:val="16"/>
                <w:szCs w:val="16"/>
              </w:rPr>
            </w:pPr>
            <w:r w:rsidRPr="002905FB">
              <w:rPr>
                <w:rFonts w:ascii="Times New Roman" w:hAnsi="Times New Roman"/>
                <w:sz w:val="16"/>
                <w:szCs w:val="16"/>
              </w:rPr>
              <w:t>0.199</w:t>
            </w:r>
          </w:p>
        </w:tc>
        <w:tc>
          <w:tcPr>
            <w:tcW w:w="1075" w:type="dxa"/>
            <w:vAlign w:val="center"/>
          </w:tcPr>
          <w:p w14:paraId="30B83CC0" w14:textId="77777777" w:rsidR="007279CC" w:rsidRPr="002905FB" w:rsidRDefault="007279CC" w:rsidP="007279CC">
            <w:pPr>
              <w:autoSpaceDE w:val="0"/>
              <w:autoSpaceDN w:val="0"/>
              <w:adjustRightInd w:val="0"/>
              <w:spacing w:line="360" w:lineRule="auto"/>
              <w:jc w:val="center"/>
              <w:rPr>
                <w:rFonts w:ascii="Times New Roman" w:hAnsi="Times New Roman"/>
                <w:sz w:val="16"/>
                <w:szCs w:val="16"/>
              </w:rPr>
            </w:pPr>
            <w:r w:rsidRPr="002905FB">
              <w:rPr>
                <w:rFonts w:ascii="Times New Roman" w:hAnsi="Times New Roman"/>
                <w:sz w:val="16"/>
                <w:szCs w:val="16"/>
              </w:rPr>
              <w:t>0.065</w:t>
            </w:r>
          </w:p>
        </w:tc>
        <w:tc>
          <w:tcPr>
            <w:tcW w:w="1075" w:type="dxa"/>
            <w:vAlign w:val="center"/>
          </w:tcPr>
          <w:p w14:paraId="26FF4CDF" w14:textId="77777777" w:rsidR="007279CC" w:rsidRPr="002905FB" w:rsidRDefault="007279CC" w:rsidP="007279CC">
            <w:pPr>
              <w:autoSpaceDE w:val="0"/>
              <w:autoSpaceDN w:val="0"/>
              <w:adjustRightInd w:val="0"/>
              <w:spacing w:line="360" w:lineRule="auto"/>
              <w:jc w:val="center"/>
              <w:rPr>
                <w:rFonts w:ascii="Times New Roman" w:hAnsi="Times New Roman"/>
                <w:b/>
                <w:sz w:val="16"/>
                <w:szCs w:val="16"/>
              </w:rPr>
            </w:pPr>
            <w:r w:rsidRPr="002905FB">
              <w:rPr>
                <w:rFonts w:ascii="Times New Roman" w:hAnsi="Times New Roman"/>
                <w:b/>
                <w:sz w:val="16"/>
                <w:szCs w:val="16"/>
              </w:rPr>
              <w:t>0.007</w:t>
            </w:r>
            <w:r w:rsidRPr="002905FB">
              <w:rPr>
                <w:rFonts w:ascii="Times New Roman" w:hAnsi="Times New Roman"/>
                <w:sz w:val="16"/>
                <w:szCs w:val="16"/>
                <w:vertAlign w:val="superscript"/>
              </w:rPr>
              <w:t>††</w:t>
            </w:r>
          </w:p>
        </w:tc>
        <w:tc>
          <w:tcPr>
            <w:tcW w:w="1075" w:type="dxa"/>
            <w:vAlign w:val="center"/>
          </w:tcPr>
          <w:p w14:paraId="2B34C68D" w14:textId="77777777" w:rsidR="007279CC" w:rsidRPr="002905FB" w:rsidRDefault="007279CC" w:rsidP="007279CC">
            <w:pPr>
              <w:autoSpaceDE w:val="0"/>
              <w:autoSpaceDN w:val="0"/>
              <w:adjustRightInd w:val="0"/>
              <w:spacing w:line="360" w:lineRule="auto"/>
              <w:jc w:val="center"/>
              <w:rPr>
                <w:rFonts w:ascii="Times New Roman" w:hAnsi="Times New Roman"/>
                <w:b/>
                <w:sz w:val="16"/>
                <w:szCs w:val="16"/>
              </w:rPr>
            </w:pPr>
            <w:r w:rsidRPr="002905FB">
              <w:rPr>
                <w:rFonts w:ascii="Times New Roman" w:hAnsi="Times New Roman"/>
                <w:b/>
                <w:sz w:val="16"/>
                <w:szCs w:val="16"/>
              </w:rPr>
              <w:t>0.001</w:t>
            </w:r>
            <w:r w:rsidRPr="002905FB">
              <w:rPr>
                <w:rFonts w:ascii="Times New Roman" w:hAnsi="Times New Roman"/>
                <w:sz w:val="16"/>
                <w:szCs w:val="16"/>
                <w:vertAlign w:val="superscript"/>
              </w:rPr>
              <w:t>††</w:t>
            </w:r>
          </w:p>
        </w:tc>
      </w:tr>
      <w:tr w:rsidR="007279CC" w:rsidRPr="002905FB" w14:paraId="3C8BA27F" w14:textId="77777777" w:rsidTr="002B708B">
        <w:tc>
          <w:tcPr>
            <w:tcW w:w="1261" w:type="dxa"/>
            <w:vMerge w:val="restart"/>
            <w:vAlign w:val="center"/>
          </w:tcPr>
          <w:p w14:paraId="1E74DA6B" w14:textId="77777777" w:rsidR="007279CC" w:rsidRPr="002905FB" w:rsidRDefault="007279CC" w:rsidP="002905FB">
            <w:pPr>
              <w:autoSpaceDE w:val="0"/>
              <w:autoSpaceDN w:val="0"/>
              <w:adjustRightInd w:val="0"/>
              <w:rPr>
                <w:rFonts w:ascii="Times New Roman" w:hAnsi="Times New Roman"/>
                <w:sz w:val="16"/>
                <w:szCs w:val="16"/>
              </w:rPr>
            </w:pPr>
            <w:r w:rsidRPr="002905FB">
              <w:rPr>
                <w:rFonts w:ascii="Times New Roman" w:hAnsi="Times New Roman"/>
                <w:sz w:val="16"/>
                <w:szCs w:val="16"/>
              </w:rPr>
              <w:t>Acil servisten memnuniyet</w:t>
            </w:r>
          </w:p>
        </w:tc>
        <w:tc>
          <w:tcPr>
            <w:tcW w:w="342" w:type="dxa"/>
          </w:tcPr>
          <w:p w14:paraId="03EBF8B1" w14:textId="77777777" w:rsidR="007279CC" w:rsidRPr="002905FB" w:rsidRDefault="007279CC" w:rsidP="007279CC">
            <w:pPr>
              <w:autoSpaceDE w:val="0"/>
              <w:autoSpaceDN w:val="0"/>
              <w:adjustRightInd w:val="0"/>
              <w:spacing w:line="360" w:lineRule="auto"/>
              <w:rPr>
                <w:rFonts w:ascii="Times New Roman" w:hAnsi="Times New Roman"/>
                <w:sz w:val="16"/>
                <w:szCs w:val="16"/>
              </w:rPr>
            </w:pPr>
            <w:proofErr w:type="gramStart"/>
            <w:r w:rsidRPr="002905FB">
              <w:rPr>
                <w:rFonts w:ascii="Times New Roman" w:hAnsi="Times New Roman"/>
                <w:sz w:val="16"/>
                <w:szCs w:val="16"/>
              </w:rPr>
              <w:t>r</w:t>
            </w:r>
            <w:proofErr w:type="gramEnd"/>
          </w:p>
        </w:tc>
        <w:tc>
          <w:tcPr>
            <w:tcW w:w="1232" w:type="dxa"/>
            <w:vAlign w:val="center"/>
          </w:tcPr>
          <w:p w14:paraId="0EB04C29" w14:textId="77777777" w:rsidR="007279CC" w:rsidRPr="002905FB" w:rsidRDefault="007279CC" w:rsidP="007279CC">
            <w:pPr>
              <w:autoSpaceDE w:val="0"/>
              <w:autoSpaceDN w:val="0"/>
              <w:adjustRightInd w:val="0"/>
              <w:spacing w:line="360" w:lineRule="auto"/>
              <w:jc w:val="center"/>
              <w:rPr>
                <w:rFonts w:ascii="Times New Roman" w:hAnsi="Times New Roman"/>
                <w:sz w:val="16"/>
                <w:szCs w:val="16"/>
              </w:rPr>
            </w:pPr>
            <w:r w:rsidRPr="002905FB">
              <w:rPr>
                <w:rFonts w:ascii="Times New Roman" w:hAnsi="Times New Roman"/>
                <w:sz w:val="16"/>
                <w:szCs w:val="16"/>
              </w:rPr>
              <w:t>-0.011</w:t>
            </w:r>
          </w:p>
        </w:tc>
        <w:tc>
          <w:tcPr>
            <w:tcW w:w="918" w:type="dxa"/>
            <w:vAlign w:val="center"/>
          </w:tcPr>
          <w:p w14:paraId="1C667AAB" w14:textId="77777777" w:rsidR="007279CC" w:rsidRPr="002905FB" w:rsidRDefault="007279CC" w:rsidP="007279CC">
            <w:pPr>
              <w:autoSpaceDE w:val="0"/>
              <w:autoSpaceDN w:val="0"/>
              <w:adjustRightInd w:val="0"/>
              <w:spacing w:line="360" w:lineRule="auto"/>
              <w:jc w:val="center"/>
              <w:rPr>
                <w:rFonts w:ascii="Times New Roman" w:hAnsi="Times New Roman"/>
                <w:sz w:val="16"/>
                <w:szCs w:val="16"/>
              </w:rPr>
            </w:pPr>
            <w:r w:rsidRPr="002905FB">
              <w:rPr>
                <w:rFonts w:ascii="Times New Roman" w:hAnsi="Times New Roman"/>
                <w:sz w:val="16"/>
                <w:szCs w:val="16"/>
              </w:rPr>
              <w:t>0,007</w:t>
            </w:r>
          </w:p>
        </w:tc>
        <w:tc>
          <w:tcPr>
            <w:tcW w:w="1075" w:type="dxa"/>
            <w:vAlign w:val="center"/>
          </w:tcPr>
          <w:p w14:paraId="227CA753" w14:textId="77777777" w:rsidR="007279CC" w:rsidRPr="002905FB" w:rsidRDefault="007279CC" w:rsidP="007279CC">
            <w:pPr>
              <w:autoSpaceDE w:val="0"/>
              <w:autoSpaceDN w:val="0"/>
              <w:adjustRightInd w:val="0"/>
              <w:spacing w:line="360" w:lineRule="auto"/>
              <w:jc w:val="center"/>
              <w:rPr>
                <w:rFonts w:ascii="Times New Roman" w:hAnsi="Times New Roman"/>
                <w:b/>
                <w:sz w:val="16"/>
                <w:szCs w:val="16"/>
              </w:rPr>
            </w:pPr>
            <w:r w:rsidRPr="002905FB">
              <w:rPr>
                <w:rFonts w:ascii="Times New Roman" w:hAnsi="Times New Roman"/>
                <w:b/>
                <w:sz w:val="16"/>
                <w:szCs w:val="16"/>
              </w:rPr>
              <w:t>0.122</w:t>
            </w:r>
            <w:r w:rsidRPr="002905FB">
              <w:rPr>
                <w:rFonts w:ascii="Times New Roman" w:hAnsi="Times New Roman"/>
                <w:b/>
                <w:sz w:val="16"/>
                <w:szCs w:val="16"/>
                <w:vertAlign w:val="superscript"/>
              </w:rPr>
              <w:t>**</w:t>
            </w:r>
          </w:p>
        </w:tc>
        <w:tc>
          <w:tcPr>
            <w:tcW w:w="1075" w:type="dxa"/>
            <w:vAlign w:val="center"/>
          </w:tcPr>
          <w:p w14:paraId="232BCD48" w14:textId="77777777" w:rsidR="007279CC" w:rsidRPr="002905FB" w:rsidRDefault="007279CC" w:rsidP="007279CC">
            <w:pPr>
              <w:autoSpaceDE w:val="0"/>
              <w:autoSpaceDN w:val="0"/>
              <w:adjustRightInd w:val="0"/>
              <w:spacing w:line="360" w:lineRule="auto"/>
              <w:jc w:val="center"/>
              <w:rPr>
                <w:rFonts w:ascii="Times New Roman" w:hAnsi="Times New Roman"/>
                <w:sz w:val="16"/>
                <w:szCs w:val="16"/>
              </w:rPr>
            </w:pPr>
            <w:r w:rsidRPr="002905FB">
              <w:rPr>
                <w:rFonts w:ascii="Times New Roman" w:hAnsi="Times New Roman"/>
                <w:sz w:val="16"/>
                <w:szCs w:val="16"/>
              </w:rPr>
              <w:t>0.013</w:t>
            </w:r>
          </w:p>
        </w:tc>
        <w:tc>
          <w:tcPr>
            <w:tcW w:w="1075" w:type="dxa"/>
            <w:vAlign w:val="center"/>
          </w:tcPr>
          <w:p w14:paraId="626F0A7C" w14:textId="77777777" w:rsidR="007279CC" w:rsidRPr="002905FB" w:rsidRDefault="007279CC" w:rsidP="007279CC">
            <w:pPr>
              <w:autoSpaceDE w:val="0"/>
              <w:autoSpaceDN w:val="0"/>
              <w:adjustRightInd w:val="0"/>
              <w:spacing w:line="360" w:lineRule="auto"/>
              <w:jc w:val="center"/>
              <w:rPr>
                <w:rFonts w:ascii="Times New Roman" w:hAnsi="Times New Roman"/>
                <w:sz w:val="16"/>
                <w:szCs w:val="16"/>
              </w:rPr>
            </w:pPr>
            <w:r w:rsidRPr="002905FB">
              <w:rPr>
                <w:rFonts w:ascii="Times New Roman" w:hAnsi="Times New Roman"/>
                <w:sz w:val="16"/>
                <w:szCs w:val="16"/>
              </w:rPr>
              <w:t>0.054</w:t>
            </w:r>
          </w:p>
        </w:tc>
        <w:tc>
          <w:tcPr>
            <w:tcW w:w="1075" w:type="dxa"/>
            <w:vAlign w:val="center"/>
          </w:tcPr>
          <w:p w14:paraId="58F23440" w14:textId="77777777" w:rsidR="007279CC" w:rsidRPr="002905FB" w:rsidRDefault="007279CC" w:rsidP="007279CC">
            <w:pPr>
              <w:autoSpaceDE w:val="0"/>
              <w:autoSpaceDN w:val="0"/>
              <w:adjustRightInd w:val="0"/>
              <w:spacing w:line="360" w:lineRule="auto"/>
              <w:jc w:val="center"/>
              <w:rPr>
                <w:rFonts w:ascii="Times New Roman" w:hAnsi="Times New Roman"/>
                <w:sz w:val="16"/>
                <w:szCs w:val="16"/>
              </w:rPr>
            </w:pPr>
            <w:r w:rsidRPr="002905FB">
              <w:rPr>
                <w:rFonts w:ascii="Times New Roman" w:hAnsi="Times New Roman"/>
                <w:sz w:val="16"/>
                <w:szCs w:val="16"/>
              </w:rPr>
              <w:t>0.079</w:t>
            </w:r>
          </w:p>
        </w:tc>
        <w:tc>
          <w:tcPr>
            <w:tcW w:w="1075" w:type="dxa"/>
            <w:vAlign w:val="center"/>
          </w:tcPr>
          <w:p w14:paraId="5ECB6918" w14:textId="77777777" w:rsidR="007279CC" w:rsidRPr="002905FB" w:rsidRDefault="007279CC" w:rsidP="007279CC">
            <w:pPr>
              <w:autoSpaceDE w:val="0"/>
              <w:autoSpaceDN w:val="0"/>
              <w:adjustRightInd w:val="0"/>
              <w:spacing w:line="360" w:lineRule="auto"/>
              <w:jc w:val="center"/>
              <w:rPr>
                <w:rFonts w:ascii="Times New Roman" w:hAnsi="Times New Roman"/>
                <w:b/>
                <w:sz w:val="16"/>
                <w:szCs w:val="16"/>
              </w:rPr>
            </w:pPr>
            <w:r w:rsidRPr="002905FB">
              <w:rPr>
                <w:rFonts w:ascii="Times New Roman" w:hAnsi="Times New Roman"/>
                <w:b/>
                <w:sz w:val="16"/>
                <w:szCs w:val="16"/>
              </w:rPr>
              <w:t>0.087</w:t>
            </w:r>
            <w:r w:rsidRPr="002905FB">
              <w:rPr>
                <w:rFonts w:ascii="Times New Roman" w:hAnsi="Times New Roman"/>
                <w:b/>
                <w:sz w:val="16"/>
                <w:szCs w:val="16"/>
                <w:vertAlign w:val="superscript"/>
              </w:rPr>
              <w:t>*</w:t>
            </w:r>
          </w:p>
        </w:tc>
      </w:tr>
      <w:tr w:rsidR="007279CC" w:rsidRPr="002905FB" w14:paraId="43F1F463" w14:textId="77777777" w:rsidTr="002B708B">
        <w:trPr>
          <w:trHeight w:val="211"/>
        </w:trPr>
        <w:tc>
          <w:tcPr>
            <w:tcW w:w="1261" w:type="dxa"/>
            <w:vMerge/>
          </w:tcPr>
          <w:p w14:paraId="53E5C7BD" w14:textId="77777777" w:rsidR="007279CC" w:rsidRPr="002905FB" w:rsidRDefault="007279CC" w:rsidP="007279CC">
            <w:pPr>
              <w:autoSpaceDE w:val="0"/>
              <w:autoSpaceDN w:val="0"/>
              <w:adjustRightInd w:val="0"/>
              <w:spacing w:line="360" w:lineRule="auto"/>
              <w:rPr>
                <w:rFonts w:ascii="Times New Roman" w:hAnsi="Times New Roman"/>
                <w:sz w:val="16"/>
                <w:szCs w:val="16"/>
              </w:rPr>
            </w:pPr>
          </w:p>
        </w:tc>
        <w:tc>
          <w:tcPr>
            <w:tcW w:w="342" w:type="dxa"/>
          </w:tcPr>
          <w:p w14:paraId="312C8330" w14:textId="77777777" w:rsidR="007279CC" w:rsidRPr="002905FB" w:rsidRDefault="007279CC" w:rsidP="007279CC">
            <w:pPr>
              <w:autoSpaceDE w:val="0"/>
              <w:autoSpaceDN w:val="0"/>
              <w:adjustRightInd w:val="0"/>
              <w:spacing w:line="360" w:lineRule="auto"/>
              <w:rPr>
                <w:rFonts w:ascii="Times New Roman" w:hAnsi="Times New Roman"/>
                <w:sz w:val="16"/>
                <w:szCs w:val="16"/>
              </w:rPr>
            </w:pPr>
            <w:proofErr w:type="gramStart"/>
            <w:r w:rsidRPr="002905FB">
              <w:rPr>
                <w:rFonts w:ascii="Times New Roman" w:hAnsi="Times New Roman"/>
                <w:sz w:val="16"/>
                <w:szCs w:val="16"/>
              </w:rPr>
              <w:t>p</w:t>
            </w:r>
            <w:proofErr w:type="gramEnd"/>
          </w:p>
        </w:tc>
        <w:tc>
          <w:tcPr>
            <w:tcW w:w="1232" w:type="dxa"/>
            <w:vAlign w:val="center"/>
          </w:tcPr>
          <w:p w14:paraId="13B1A700" w14:textId="77777777" w:rsidR="007279CC" w:rsidRPr="002905FB" w:rsidRDefault="007279CC" w:rsidP="007279CC">
            <w:pPr>
              <w:autoSpaceDE w:val="0"/>
              <w:autoSpaceDN w:val="0"/>
              <w:adjustRightInd w:val="0"/>
              <w:spacing w:line="360" w:lineRule="auto"/>
              <w:jc w:val="center"/>
              <w:rPr>
                <w:rFonts w:ascii="Times New Roman" w:hAnsi="Times New Roman"/>
                <w:sz w:val="16"/>
                <w:szCs w:val="16"/>
              </w:rPr>
            </w:pPr>
            <w:r w:rsidRPr="002905FB">
              <w:rPr>
                <w:rFonts w:ascii="Times New Roman" w:hAnsi="Times New Roman"/>
                <w:sz w:val="16"/>
                <w:szCs w:val="16"/>
              </w:rPr>
              <w:t>0.799</w:t>
            </w:r>
          </w:p>
        </w:tc>
        <w:tc>
          <w:tcPr>
            <w:tcW w:w="918" w:type="dxa"/>
            <w:vAlign w:val="center"/>
          </w:tcPr>
          <w:p w14:paraId="21606752" w14:textId="77777777" w:rsidR="007279CC" w:rsidRPr="002905FB" w:rsidRDefault="007279CC" w:rsidP="007279CC">
            <w:pPr>
              <w:autoSpaceDE w:val="0"/>
              <w:autoSpaceDN w:val="0"/>
              <w:adjustRightInd w:val="0"/>
              <w:spacing w:line="360" w:lineRule="auto"/>
              <w:jc w:val="center"/>
              <w:rPr>
                <w:rFonts w:ascii="Times New Roman" w:hAnsi="Times New Roman"/>
                <w:sz w:val="16"/>
                <w:szCs w:val="16"/>
              </w:rPr>
            </w:pPr>
            <w:r w:rsidRPr="002905FB">
              <w:rPr>
                <w:rFonts w:ascii="Times New Roman" w:hAnsi="Times New Roman"/>
                <w:sz w:val="16"/>
                <w:szCs w:val="16"/>
              </w:rPr>
              <w:t>0,868</w:t>
            </w:r>
          </w:p>
        </w:tc>
        <w:tc>
          <w:tcPr>
            <w:tcW w:w="1075" w:type="dxa"/>
            <w:vAlign w:val="center"/>
          </w:tcPr>
          <w:p w14:paraId="0A6870BC" w14:textId="77777777" w:rsidR="007279CC" w:rsidRPr="002905FB" w:rsidRDefault="007279CC" w:rsidP="007279CC">
            <w:pPr>
              <w:autoSpaceDE w:val="0"/>
              <w:autoSpaceDN w:val="0"/>
              <w:adjustRightInd w:val="0"/>
              <w:spacing w:line="360" w:lineRule="auto"/>
              <w:jc w:val="center"/>
              <w:rPr>
                <w:rFonts w:ascii="Times New Roman" w:hAnsi="Times New Roman"/>
                <w:b/>
                <w:sz w:val="16"/>
                <w:szCs w:val="16"/>
              </w:rPr>
            </w:pPr>
            <w:r w:rsidRPr="002905FB">
              <w:rPr>
                <w:rFonts w:ascii="Times New Roman" w:hAnsi="Times New Roman"/>
                <w:b/>
                <w:sz w:val="16"/>
                <w:szCs w:val="16"/>
              </w:rPr>
              <w:t>0.006</w:t>
            </w:r>
            <w:r w:rsidRPr="002905FB">
              <w:rPr>
                <w:rFonts w:ascii="Times New Roman" w:hAnsi="Times New Roman"/>
                <w:sz w:val="16"/>
                <w:szCs w:val="16"/>
                <w:vertAlign w:val="superscript"/>
              </w:rPr>
              <w:t>††</w:t>
            </w:r>
          </w:p>
        </w:tc>
        <w:tc>
          <w:tcPr>
            <w:tcW w:w="1075" w:type="dxa"/>
            <w:vAlign w:val="center"/>
          </w:tcPr>
          <w:p w14:paraId="63B99BC2" w14:textId="77777777" w:rsidR="007279CC" w:rsidRPr="002905FB" w:rsidRDefault="007279CC" w:rsidP="007279CC">
            <w:pPr>
              <w:autoSpaceDE w:val="0"/>
              <w:autoSpaceDN w:val="0"/>
              <w:adjustRightInd w:val="0"/>
              <w:spacing w:line="360" w:lineRule="auto"/>
              <w:jc w:val="center"/>
              <w:rPr>
                <w:rFonts w:ascii="Times New Roman" w:hAnsi="Times New Roman"/>
                <w:sz w:val="16"/>
                <w:szCs w:val="16"/>
              </w:rPr>
            </w:pPr>
            <w:r w:rsidRPr="002905FB">
              <w:rPr>
                <w:rFonts w:ascii="Times New Roman" w:hAnsi="Times New Roman"/>
                <w:sz w:val="16"/>
                <w:szCs w:val="16"/>
              </w:rPr>
              <w:t>0.766</w:t>
            </w:r>
          </w:p>
        </w:tc>
        <w:tc>
          <w:tcPr>
            <w:tcW w:w="1075" w:type="dxa"/>
            <w:vAlign w:val="center"/>
          </w:tcPr>
          <w:p w14:paraId="62995BE8" w14:textId="77777777" w:rsidR="007279CC" w:rsidRPr="002905FB" w:rsidRDefault="007279CC" w:rsidP="007279CC">
            <w:pPr>
              <w:autoSpaceDE w:val="0"/>
              <w:autoSpaceDN w:val="0"/>
              <w:adjustRightInd w:val="0"/>
              <w:spacing w:line="360" w:lineRule="auto"/>
              <w:jc w:val="center"/>
              <w:rPr>
                <w:rFonts w:ascii="Times New Roman" w:hAnsi="Times New Roman"/>
                <w:sz w:val="16"/>
                <w:szCs w:val="16"/>
              </w:rPr>
            </w:pPr>
            <w:r w:rsidRPr="002905FB">
              <w:rPr>
                <w:rFonts w:ascii="Times New Roman" w:hAnsi="Times New Roman"/>
                <w:sz w:val="16"/>
                <w:szCs w:val="16"/>
              </w:rPr>
              <w:t>0.225</w:t>
            </w:r>
          </w:p>
        </w:tc>
        <w:tc>
          <w:tcPr>
            <w:tcW w:w="1075" w:type="dxa"/>
            <w:vAlign w:val="center"/>
          </w:tcPr>
          <w:p w14:paraId="3067CBD8" w14:textId="77777777" w:rsidR="007279CC" w:rsidRPr="002905FB" w:rsidRDefault="007279CC" w:rsidP="007279CC">
            <w:pPr>
              <w:autoSpaceDE w:val="0"/>
              <w:autoSpaceDN w:val="0"/>
              <w:adjustRightInd w:val="0"/>
              <w:spacing w:line="360" w:lineRule="auto"/>
              <w:jc w:val="center"/>
              <w:rPr>
                <w:rFonts w:ascii="Times New Roman" w:hAnsi="Times New Roman"/>
                <w:sz w:val="16"/>
                <w:szCs w:val="16"/>
              </w:rPr>
            </w:pPr>
            <w:r w:rsidRPr="002905FB">
              <w:rPr>
                <w:rFonts w:ascii="Times New Roman" w:hAnsi="Times New Roman"/>
                <w:sz w:val="16"/>
                <w:szCs w:val="16"/>
              </w:rPr>
              <w:t>0.076</w:t>
            </w:r>
          </w:p>
        </w:tc>
        <w:tc>
          <w:tcPr>
            <w:tcW w:w="1075" w:type="dxa"/>
            <w:vAlign w:val="center"/>
          </w:tcPr>
          <w:p w14:paraId="1903DAEA" w14:textId="77777777" w:rsidR="007279CC" w:rsidRPr="002905FB" w:rsidRDefault="007279CC" w:rsidP="007279CC">
            <w:pPr>
              <w:autoSpaceDE w:val="0"/>
              <w:autoSpaceDN w:val="0"/>
              <w:adjustRightInd w:val="0"/>
              <w:spacing w:line="360" w:lineRule="auto"/>
              <w:jc w:val="center"/>
              <w:rPr>
                <w:rFonts w:ascii="Times New Roman" w:hAnsi="Times New Roman"/>
                <w:b/>
                <w:sz w:val="16"/>
                <w:szCs w:val="16"/>
              </w:rPr>
            </w:pPr>
            <w:r w:rsidRPr="002905FB">
              <w:rPr>
                <w:rFonts w:ascii="Times New Roman" w:hAnsi="Times New Roman"/>
                <w:b/>
                <w:sz w:val="16"/>
                <w:szCs w:val="16"/>
              </w:rPr>
              <w:t>0.050</w:t>
            </w:r>
            <w:r w:rsidRPr="002905FB">
              <w:rPr>
                <w:rFonts w:ascii="Times New Roman" w:hAnsi="Times New Roman"/>
                <w:sz w:val="16"/>
                <w:szCs w:val="16"/>
                <w:vertAlign w:val="superscript"/>
              </w:rPr>
              <w:t>†</w:t>
            </w:r>
          </w:p>
        </w:tc>
      </w:tr>
    </w:tbl>
    <w:p w14:paraId="34394857" w14:textId="77777777" w:rsidR="002B708B" w:rsidRPr="00082BE2" w:rsidRDefault="002B708B" w:rsidP="002B708B">
      <w:pPr>
        <w:jc w:val="both"/>
        <w:rPr>
          <w:rFonts w:ascii="Times New Roman" w:hAnsi="Times New Roman"/>
          <w:i/>
          <w:sz w:val="16"/>
          <w:szCs w:val="16"/>
        </w:rPr>
      </w:pPr>
      <w:r w:rsidRPr="00082BE2">
        <w:rPr>
          <w:rFonts w:ascii="Times New Roman" w:hAnsi="Times New Roman"/>
          <w:sz w:val="16"/>
          <w:szCs w:val="16"/>
        </w:rPr>
        <w:t xml:space="preserve">*Korelasyon </w:t>
      </w:r>
      <w:proofErr w:type="gramStart"/>
      <w:r w:rsidRPr="00082BE2">
        <w:rPr>
          <w:rFonts w:ascii="Times New Roman" w:hAnsi="Times New Roman"/>
          <w:sz w:val="16"/>
          <w:szCs w:val="16"/>
        </w:rPr>
        <w:t>0.05</w:t>
      </w:r>
      <w:proofErr w:type="gramEnd"/>
      <w:r w:rsidRPr="00082BE2">
        <w:rPr>
          <w:rFonts w:ascii="Times New Roman" w:hAnsi="Times New Roman"/>
          <w:sz w:val="16"/>
          <w:szCs w:val="16"/>
        </w:rPr>
        <w:t xml:space="preserve"> düzeyinde (2 kuyruklu) önemlidir. **Korelasyon 0.01 düzeyinde (2 kuyruklu) önemlidir, r=</w:t>
      </w:r>
      <w:proofErr w:type="spellStart"/>
      <w:r w:rsidRPr="00082BE2">
        <w:rPr>
          <w:rFonts w:ascii="Times New Roman" w:hAnsi="Times New Roman"/>
          <w:sz w:val="16"/>
          <w:szCs w:val="16"/>
        </w:rPr>
        <w:t>Spearman</w:t>
      </w:r>
      <w:proofErr w:type="spellEnd"/>
      <w:r w:rsidRPr="00082BE2">
        <w:rPr>
          <w:rFonts w:ascii="Times New Roman" w:hAnsi="Times New Roman"/>
          <w:sz w:val="16"/>
          <w:szCs w:val="16"/>
        </w:rPr>
        <w:t xml:space="preserve"> korelasyon </w:t>
      </w:r>
      <w:proofErr w:type="gramStart"/>
      <w:r w:rsidRPr="00082BE2">
        <w:rPr>
          <w:rFonts w:ascii="Times New Roman" w:hAnsi="Times New Roman"/>
          <w:sz w:val="16"/>
          <w:szCs w:val="16"/>
        </w:rPr>
        <w:t xml:space="preserve">katsayısı,  </w:t>
      </w:r>
      <w:r w:rsidRPr="00082BE2">
        <w:rPr>
          <w:rFonts w:ascii="Times New Roman" w:hAnsi="Times New Roman"/>
          <w:i/>
          <w:sz w:val="16"/>
          <w:szCs w:val="16"/>
          <w:vertAlign w:val="superscript"/>
        </w:rPr>
        <w:t>†</w:t>
      </w:r>
      <w:proofErr w:type="gramEnd"/>
      <w:r w:rsidRPr="00082BE2">
        <w:rPr>
          <w:rFonts w:ascii="Times New Roman" w:hAnsi="Times New Roman"/>
          <w:i/>
          <w:sz w:val="16"/>
          <w:szCs w:val="16"/>
        </w:rPr>
        <w:t xml:space="preserve">p˂0.05, </w:t>
      </w:r>
      <w:r w:rsidRPr="00082BE2">
        <w:rPr>
          <w:rFonts w:ascii="Times New Roman" w:hAnsi="Times New Roman"/>
          <w:i/>
          <w:sz w:val="16"/>
          <w:szCs w:val="16"/>
          <w:vertAlign w:val="superscript"/>
        </w:rPr>
        <w:t>††</w:t>
      </w:r>
      <w:r w:rsidRPr="00082BE2">
        <w:rPr>
          <w:rFonts w:ascii="Times New Roman" w:hAnsi="Times New Roman"/>
          <w:i/>
          <w:sz w:val="16"/>
          <w:szCs w:val="16"/>
        </w:rPr>
        <w:t>p˂0.01.</w:t>
      </w:r>
    </w:p>
    <w:p w14:paraId="14990B4C" w14:textId="77777777" w:rsidR="002905FB" w:rsidRDefault="002905FB" w:rsidP="002905FB">
      <w:pPr>
        <w:jc w:val="both"/>
        <w:rPr>
          <w:rFonts w:ascii="Times New Roman" w:hAnsi="Times New Roman"/>
          <w:sz w:val="16"/>
          <w:szCs w:val="16"/>
        </w:rPr>
      </w:pPr>
    </w:p>
    <w:p w14:paraId="4E532658" w14:textId="77777777" w:rsidR="002B708B" w:rsidRDefault="002B708B" w:rsidP="002B708B">
      <w:pPr>
        <w:spacing w:line="360" w:lineRule="auto"/>
        <w:jc w:val="both"/>
        <w:rPr>
          <w:rFonts w:ascii="Times New Roman" w:hAnsi="Times New Roman"/>
          <w:b/>
          <w:sz w:val="20"/>
          <w:szCs w:val="20"/>
        </w:rPr>
      </w:pPr>
    </w:p>
    <w:p w14:paraId="66F2DF99" w14:textId="77777777" w:rsidR="002B708B" w:rsidRDefault="002B708B" w:rsidP="002B708B">
      <w:pPr>
        <w:jc w:val="both"/>
        <w:rPr>
          <w:rFonts w:ascii="Times New Roman" w:hAnsi="Times New Roman"/>
          <w:b/>
          <w:sz w:val="20"/>
          <w:szCs w:val="20"/>
        </w:rPr>
        <w:sectPr w:rsidR="002B708B" w:rsidSect="002B708B">
          <w:type w:val="continuous"/>
          <w:pgSz w:w="11900" w:h="16840"/>
          <w:pgMar w:top="1418" w:right="1440" w:bottom="1440" w:left="1440" w:header="708" w:footer="708" w:gutter="0"/>
          <w:cols w:space="708"/>
          <w:docGrid w:linePitch="360"/>
        </w:sectPr>
      </w:pPr>
    </w:p>
    <w:p w14:paraId="186FDCD7" w14:textId="77777777" w:rsidR="00F852BA" w:rsidRDefault="00F852BA" w:rsidP="00F852BA">
      <w:pPr>
        <w:ind w:right="-97"/>
        <w:jc w:val="both"/>
        <w:rPr>
          <w:rFonts w:ascii="Times New Roman" w:eastAsia="Times New Roman" w:hAnsi="Times New Roman"/>
          <w:bCs/>
          <w:sz w:val="20"/>
          <w:szCs w:val="20"/>
          <w:lang w:eastAsia="tr-TR"/>
        </w:rPr>
        <w:sectPr w:rsidR="00F852BA" w:rsidSect="001C42B1">
          <w:type w:val="continuous"/>
          <w:pgSz w:w="11900" w:h="16840"/>
          <w:pgMar w:top="1440" w:right="1440" w:bottom="1440" w:left="1440" w:header="708" w:footer="708" w:gutter="0"/>
          <w:cols w:num="2" w:space="708"/>
          <w:docGrid w:linePitch="360"/>
        </w:sectPr>
      </w:pPr>
      <w:r>
        <w:rPr>
          <w:rFonts w:ascii="Times New Roman" w:eastAsia="Times New Roman" w:hAnsi="Times New Roman"/>
          <w:bCs/>
          <w:sz w:val="20"/>
          <w:szCs w:val="20"/>
          <w:lang w:eastAsia="tr-TR"/>
        </w:rPr>
        <w:t xml:space="preserve">     </w:t>
      </w:r>
    </w:p>
    <w:p w14:paraId="4E57FAA0" w14:textId="77777777" w:rsidR="00F852BA" w:rsidRDefault="00F852BA" w:rsidP="00F852BA">
      <w:pPr>
        <w:jc w:val="both"/>
        <w:rPr>
          <w:rFonts w:ascii="Times New Roman" w:hAnsi="Times New Roman"/>
          <w:sz w:val="20"/>
          <w:szCs w:val="20"/>
        </w:rPr>
      </w:pPr>
      <w:r w:rsidRPr="00082BE2">
        <w:rPr>
          <w:rFonts w:ascii="Times New Roman" w:eastAsia="Times New Roman" w:hAnsi="Times New Roman"/>
          <w:bCs/>
          <w:sz w:val="20"/>
          <w:szCs w:val="20"/>
          <w:lang w:eastAsia="tr-TR"/>
        </w:rPr>
        <w:t>Anne babaların</w:t>
      </w:r>
      <w:r>
        <w:rPr>
          <w:rFonts w:ascii="Times New Roman" w:eastAsia="Times New Roman" w:hAnsi="Times New Roman"/>
          <w:bCs/>
          <w:sz w:val="20"/>
          <w:szCs w:val="20"/>
          <w:lang w:eastAsia="tr-TR"/>
        </w:rPr>
        <w:t>,</w:t>
      </w:r>
      <w:r w:rsidRPr="00082BE2">
        <w:rPr>
          <w:rFonts w:ascii="Times New Roman" w:eastAsia="Times New Roman" w:hAnsi="Times New Roman"/>
          <w:bCs/>
          <w:sz w:val="20"/>
          <w:szCs w:val="20"/>
          <w:lang w:eastAsia="tr-TR"/>
        </w:rPr>
        <w:t xml:space="preserve"> %15,3’ü (n=78) aile hekimin yüksek ateş nedeniyle sadece ateş düşürücü ilaç, </w:t>
      </w:r>
      <w:proofErr w:type="gramStart"/>
      <w:r w:rsidRPr="00082BE2">
        <w:rPr>
          <w:rFonts w:ascii="Times New Roman" w:eastAsia="Times New Roman" w:hAnsi="Times New Roman"/>
          <w:bCs/>
          <w:sz w:val="20"/>
          <w:szCs w:val="20"/>
          <w:lang w:eastAsia="tr-TR"/>
        </w:rPr>
        <w:t>%9.4</w:t>
      </w:r>
      <w:proofErr w:type="gramEnd"/>
      <w:r w:rsidRPr="00082BE2">
        <w:rPr>
          <w:rFonts w:ascii="Times New Roman" w:eastAsia="Times New Roman" w:hAnsi="Times New Roman"/>
          <w:bCs/>
          <w:sz w:val="20"/>
          <w:szCs w:val="20"/>
          <w:lang w:eastAsia="tr-TR"/>
        </w:rPr>
        <w:t>’ü (n=48) sadece antibiyotik, %32.6’sı (n=166) ateş düşürücü ve antibiyotik ilacı birlikte ve %15.3’ü (n=78) acil polikliniğe sevk önerdiğini belirtmişlerdir. Anne babaların</w:t>
      </w:r>
      <w:r>
        <w:rPr>
          <w:rFonts w:ascii="Times New Roman" w:eastAsia="Times New Roman" w:hAnsi="Times New Roman"/>
          <w:bCs/>
          <w:sz w:val="20"/>
          <w:szCs w:val="20"/>
          <w:lang w:eastAsia="tr-TR"/>
        </w:rPr>
        <w:t>,</w:t>
      </w:r>
      <w:r w:rsidRPr="00082BE2">
        <w:rPr>
          <w:rFonts w:ascii="Times New Roman" w:eastAsia="Times New Roman" w:hAnsi="Times New Roman"/>
          <w:bCs/>
          <w:sz w:val="20"/>
          <w:szCs w:val="20"/>
          <w:lang w:eastAsia="tr-TR"/>
        </w:rPr>
        <w:t xml:space="preserve"> </w:t>
      </w:r>
      <w:proofErr w:type="gramStart"/>
      <w:r w:rsidRPr="00082BE2">
        <w:rPr>
          <w:rFonts w:ascii="Times New Roman" w:eastAsia="Times New Roman" w:hAnsi="Times New Roman"/>
          <w:bCs/>
          <w:sz w:val="20"/>
          <w:szCs w:val="20"/>
          <w:lang w:eastAsia="tr-TR"/>
        </w:rPr>
        <w:t>%13.7</w:t>
      </w:r>
      <w:proofErr w:type="gramEnd"/>
      <w:r w:rsidRPr="00082BE2">
        <w:rPr>
          <w:rFonts w:ascii="Times New Roman" w:eastAsia="Times New Roman" w:hAnsi="Times New Roman"/>
          <w:bCs/>
          <w:sz w:val="20"/>
          <w:szCs w:val="20"/>
          <w:lang w:eastAsia="tr-TR"/>
        </w:rPr>
        <w:t>’si (n=67) ateş ilk çıktığında, %55.6’sı (n=283) kendileri denemelerine rağmen ateşi düşüremediklerinde ve %19.1’i (n=97) çocuğun genel durumun kötü olduğu için acil polikliniğe başvurduklarını belirtmişlerdir. Anne babanın</w:t>
      </w:r>
      <w:r>
        <w:rPr>
          <w:rFonts w:ascii="Times New Roman" w:eastAsia="Times New Roman" w:hAnsi="Times New Roman"/>
          <w:bCs/>
          <w:sz w:val="20"/>
          <w:szCs w:val="20"/>
          <w:lang w:eastAsia="tr-TR"/>
        </w:rPr>
        <w:t>,</w:t>
      </w:r>
      <w:r w:rsidRPr="00082BE2">
        <w:rPr>
          <w:rFonts w:ascii="Times New Roman" w:eastAsia="Times New Roman" w:hAnsi="Times New Roman"/>
          <w:bCs/>
          <w:sz w:val="20"/>
          <w:szCs w:val="20"/>
          <w:lang w:eastAsia="tr-TR"/>
        </w:rPr>
        <w:t xml:space="preserve"> çocukta ateş yükselmesi nedeniyle birinci basamağa ve hastane acil servisine başvurusu ile ilgili memnuniyetlerinin ortalama skorları </w:t>
      </w:r>
      <w:r w:rsidRPr="001C42B1">
        <w:rPr>
          <w:rFonts w:ascii="Times New Roman" w:eastAsia="Times New Roman" w:hAnsi="Times New Roman"/>
          <w:b/>
          <w:bCs/>
          <w:sz w:val="20"/>
          <w:szCs w:val="20"/>
          <w:lang w:eastAsia="tr-TR"/>
        </w:rPr>
        <w:t>Tablo 2</w:t>
      </w:r>
      <w:r w:rsidRPr="00082BE2">
        <w:rPr>
          <w:rFonts w:ascii="Times New Roman" w:eastAsia="Times New Roman" w:hAnsi="Times New Roman"/>
          <w:bCs/>
          <w:sz w:val="20"/>
          <w:szCs w:val="20"/>
          <w:lang w:eastAsia="tr-TR"/>
        </w:rPr>
        <w:t>’de verilmiştir. Buna göre</w:t>
      </w:r>
      <w:r>
        <w:rPr>
          <w:rFonts w:ascii="Times New Roman" w:eastAsia="Times New Roman" w:hAnsi="Times New Roman"/>
          <w:bCs/>
          <w:sz w:val="20"/>
          <w:szCs w:val="20"/>
          <w:lang w:eastAsia="tr-TR"/>
        </w:rPr>
        <w:t>,</w:t>
      </w:r>
      <w:r w:rsidRPr="00082BE2">
        <w:rPr>
          <w:rFonts w:ascii="Times New Roman" w:eastAsia="Times New Roman" w:hAnsi="Times New Roman"/>
          <w:bCs/>
          <w:sz w:val="20"/>
          <w:szCs w:val="20"/>
          <w:lang w:eastAsia="tr-TR"/>
        </w:rPr>
        <w:t xml:space="preserve"> aile hekiminden genel başvuruda memnuniyet durumunun ortalama skoru test değerine göre anlamlı olarak yüksek bulun</w:t>
      </w:r>
      <w:r>
        <w:rPr>
          <w:rFonts w:ascii="Times New Roman" w:eastAsia="Times New Roman" w:hAnsi="Times New Roman"/>
          <w:bCs/>
          <w:sz w:val="20"/>
          <w:szCs w:val="20"/>
          <w:lang w:eastAsia="tr-TR"/>
        </w:rPr>
        <w:t>muştur</w:t>
      </w:r>
      <w:r w:rsidRPr="00082BE2">
        <w:rPr>
          <w:rFonts w:ascii="Times New Roman" w:eastAsia="Times New Roman" w:hAnsi="Times New Roman"/>
          <w:bCs/>
          <w:sz w:val="20"/>
          <w:szCs w:val="20"/>
          <w:lang w:eastAsia="tr-TR"/>
        </w:rPr>
        <w:t xml:space="preserve"> (t=7.160, p=0.000). Ancak</w:t>
      </w:r>
      <w:r>
        <w:rPr>
          <w:rFonts w:ascii="Times New Roman" w:eastAsia="Times New Roman" w:hAnsi="Times New Roman"/>
          <w:bCs/>
          <w:sz w:val="20"/>
          <w:szCs w:val="20"/>
          <w:lang w:eastAsia="tr-TR"/>
        </w:rPr>
        <w:t>,</w:t>
      </w:r>
      <w:r w:rsidRPr="00082BE2">
        <w:rPr>
          <w:rFonts w:ascii="Times New Roman" w:eastAsia="Times New Roman" w:hAnsi="Times New Roman"/>
          <w:bCs/>
          <w:sz w:val="20"/>
          <w:szCs w:val="20"/>
          <w:lang w:eastAsia="tr-TR"/>
        </w:rPr>
        <w:t xml:space="preserve"> ateş nedeniyle başvuru durumundaki ortalama memnuniyet skoru (3.09</w:t>
      </w:r>
      <w:r w:rsidRPr="00082BE2">
        <w:rPr>
          <w:rFonts w:ascii="Times New Roman" w:hAnsi="Times New Roman"/>
          <w:sz w:val="20"/>
          <w:szCs w:val="20"/>
        </w:rPr>
        <w:t>±1.1)</w:t>
      </w:r>
      <w:r w:rsidRPr="00082BE2">
        <w:rPr>
          <w:rFonts w:ascii="Times New Roman" w:eastAsia="Times New Roman" w:hAnsi="Times New Roman"/>
          <w:bCs/>
          <w:sz w:val="20"/>
          <w:szCs w:val="20"/>
          <w:lang w:eastAsia="tr-TR"/>
        </w:rPr>
        <w:t xml:space="preserve"> test değeri olan 3’e göre farklı bulunma</w:t>
      </w:r>
      <w:r>
        <w:rPr>
          <w:rFonts w:ascii="Times New Roman" w:eastAsia="Times New Roman" w:hAnsi="Times New Roman"/>
          <w:bCs/>
          <w:sz w:val="20"/>
          <w:szCs w:val="20"/>
          <w:lang w:eastAsia="tr-TR"/>
        </w:rPr>
        <w:t>mıştır</w:t>
      </w:r>
      <w:r w:rsidRPr="00082BE2">
        <w:rPr>
          <w:rFonts w:ascii="Times New Roman" w:eastAsia="Times New Roman" w:hAnsi="Times New Roman"/>
          <w:bCs/>
          <w:sz w:val="20"/>
          <w:szCs w:val="20"/>
          <w:lang w:eastAsia="tr-TR"/>
        </w:rPr>
        <w:t xml:space="preserve"> (t=1.499, p=0.135). </w:t>
      </w:r>
      <w:r w:rsidRPr="00082BE2">
        <w:rPr>
          <w:rFonts w:ascii="Times New Roman" w:hAnsi="Times New Roman"/>
          <w:sz w:val="20"/>
          <w:szCs w:val="20"/>
        </w:rPr>
        <w:t>Ateş için başvurularda</w:t>
      </w:r>
      <w:r>
        <w:rPr>
          <w:rFonts w:ascii="Times New Roman" w:hAnsi="Times New Roman"/>
          <w:sz w:val="20"/>
          <w:szCs w:val="20"/>
        </w:rPr>
        <w:t>,</w:t>
      </w:r>
      <w:r w:rsidRPr="00082BE2">
        <w:rPr>
          <w:rFonts w:ascii="Times New Roman" w:hAnsi="Times New Roman"/>
          <w:sz w:val="20"/>
          <w:szCs w:val="20"/>
        </w:rPr>
        <w:t xml:space="preserve"> acil servisten ortalama memnuniyet skoru (3.1±1.1) ise test değerine göre yüksek bulun</w:t>
      </w:r>
      <w:r>
        <w:rPr>
          <w:rFonts w:ascii="Times New Roman" w:hAnsi="Times New Roman"/>
          <w:sz w:val="20"/>
          <w:szCs w:val="20"/>
        </w:rPr>
        <w:t>muştur</w:t>
      </w:r>
      <w:r w:rsidRPr="00082BE2">
        <w:rPr>
          <w:rFonts w:ascii="Times New Roman" w:hAnsi="Times New Roman"/>
          <w:sz w:val="20"/>
          <w:szCs w:val="20"/>
        </w:rPr>
        <w:t xml:space="preserve"> (t=2.303, p=0.022</w:t>
      </w:r>
      <w:r w:rsidRPr="00F852BA">
        <w:rPr>
          <w:rFonts w:ascii="Times New Roman" w:hAnsi="Times New Roman"/>
          <w:sz w:val="20"/>
          <w:szCs w:val="20"/>
        </w:rPr>
        <w:t xml:space="preserve">), (Tablo 2). </w:t>
      </w:r>
    </w:p>
    <w:p w14:paraId="6C4A5DBC" w14:textId="77777777" w:rsidR="00F852BA" w:rsidRDefault="00F852BA" w:rsidP="00F852BA">
      <w:pPr>
        <w:jc w:val="both"/>
        <w:rPr>
          <w:rFonts w:ascii="Times New Roman" w:hAnsi="Times New Roman"/>
          <w:sz w:val="20"/>
          <w:szCs w:val="20"/>
        </w:rPr>
      </w:pPr>
    </w:p>
    <w:p w14:paraId="64756F02" w14:textId="77777777" w:rsidR="00F852BA" w:rsidRPr="00F852BA" w:rsidRDefault="00F852BA" w:rsidP="00F852BA">
      <w:pPr>
        <w:jc w:val="both"/>
        <w:rPr>
          <w:rFonts w:ascii="Times New Roman" w:hAnsi="Times New Roman"/>
          <w:sz w:val="20"/>
          <w:szCs w:val="20"/>
        </w:rPr>
      </w:pPr>
      <w:r>
        <w:rPr>
          <w:rFonts w:ascii="Times New Roman" w:hAnsi="Times New Roman"/>
          <w:sz w:val="20"/>
          <w:szCs w:val="20"/>
        </w:rPr>
        <w:tab/>
      </w:r>
      <w:r w:rsidRPr="00082BE2">
        <w:rPr>
          <w:rFonts w:ascii="Times New Roman" w:hAnsi="Times New Roman"/>
          <w:sz w:val="20"/>
          <w:szCs w:val="20"/>
        </w:rPr>
        <w:t>Anne babanın eğitim durumları ve ailenin ortalama gelir düzeyine göre</w:t>
      </w:r>
      <w:r>
        <w:rPr>
          <w:rFonts w:ascii="Times New Roman" w:hAnsi="Times New Roman"/>
          <w:sz w:val="20"/>
          <w:szCs w:val="20"/>
        </w:rPr>
        <w:t>,</w:t>
      </w:r>
      <w:r w:rsidRPr="00082BE2">
        <w:rPr>
          <w:rFonts w:ascii="Times New Roman" w:hAnsi="Times New Roman"/>
          <w:sz w:val="20"/>
          <w:szCs w:val="20"/>
        </w:rPr>
        <w:t xml:space="preserve"> acil servis başvurusunda çocukların</w:t>
      </w:r>
      <w:r>
        <w:rPr>
          <w:rFonts w:ascii="Times New Roman" w:hAnsi="Times New Roman"/>
          <w:sz w:val="20"/>
          <w:szCs w:val="20"/>
        </w:rPr>
        <w:t xml:space="preserve"> </w:t>
      </w:r>
      <w:r w:rsidRPr="00082BE2">
        <w:rPr>
          <w:rFonts w:ascii="Times New Roman" w:hAnsi="Times New Roman"/>
          <w:sz w:val="20"/>
          <w:szCs w:val="20"/>
        </w:rPr>
        <w:t>ateşi</w:t>
      </w:r>
      <w:r>
        <w:rPr>
          <w:rFonts w:ascii="Times New Roman" w:hAnsi="Times New Roman"/>
          <w:sz w:val="20"/>
          <w:szCs w:val="20"/>
        </w:rPr>
        <w:t xml:space="preserve"> o</w:t>
      </w:r>
      <w:r w:rsidRPr="00082BE2">
        <w:rPr>
          <w:rFonts w:ascii="Times New Roman" w:hAnsi="Times New Roman"/>
          <w:sz w:val="20"/>
          <w:szCs w:val="20"/>
        </w:rPr>
        <w:t>lma durumuna göre karşılaştırıldığında</w:t>
      </w:r>
      <w:r>
        <w:rPr>
          <w:rFonts w:ascii="Times New Roman" w:hAnsi="Times New Roman"/>
          <w:sz w:val="20"/>
          <w:szCs w:val="20"/>
        </w:rPr>
        <w:t>,</w:t>
      </w:r>
      <w:r w:rsidRPr="00082BE2">
        <w:rPr>
          <w:rFonts w:ascii="Times New Roman" w:hAnsi="Times New Roman"/>
          <w:sz w:val="20"/>
          <w:szCs w:val="20"/>
        </w:rPr>
        <w:t xml:space="preserve"> anne eğitim düzeyi ve ailenin gelir düzeyi arttıkça başvuruda ateşi olma oranı artıyorken, babanın eğitim durumu ile başvuruda ateş olma durumu arasında anlamlı bir ilişki </w:t>
      </w:r>
      <w:r>
        <w:rPr>
          <w:rFonts w:ascii="Times New Roman" w:hAnsi="Times New Roman"/>
          <w:sz w:val="20"/>
          <w:szCs w:val="20"/>
        </w:rPr>
        <w:t>bulunmamıştır</w:t>
      </w:r>
      <w:r w:rsidRPr="00082BE2">
        <w:rPr>
          <w:rFonts w:ascii="Times New Roman" w:hAnsi="Times New Roman"/>
          <w:sz w:val="20"/>
          <w:szCs w:val="20"/>
        </w:rPr>
        <w:t xml:space="preserve"> </w:t>
      </w:r>
      <w:r w:rsidRPr="00F852BA">
        <w:rPr>
          <w:rFonts w:ascii="Times New Roman" w:hAnsi="Times New Roman"/>
          <w:sz w:val="20"/>
          <w:szCs w:val="20"/>
        </w:rPr>
        <w:t xml:space="preserve">(Tablo 3). </w:t>
      </w:r>
    </w:p>
    <w:p w14:paraId="497D6146" w14:textId="77777777" w:rsidR="00F852BA" w:rsidRDefault="00F852BA" w:rsidP="00F852BA">
      <w:pPr>
        <w:jc w:val="both"/>
        <w:rPr>
          <w:rFonts w:ascii="Times New Roman" w:hAnsi="Times New Roman"/>
          <w:sz w:val="20"/>
          <w:szCs w:val="20"/>
        </w:rPr>
      </w:pPr>
    </w:p>
    <w:p w14:paraId="2BF6C6BF" w14:textId="08308C27" w:rsidR="00F852BA" w:rsidRDefault="00F852BA" w:rsidP="00F852BA">
      <w:pPr>
        <w:ind w:firstLine="720"/>
        <w:jc w:val="both"/>
        <w:rPr>
          <w:rFonts w:ascii="Times New Roman" w:hAnsi="Times New Roman"/>
          <w:sz w:val="20"/>
          <w:szCs w:val="20"/>
        </w:rPr>
      </w:pPr>
      <w:r w:rsidRPr="007279CC">
        <w:rPr>
          <w:rFonts w:ascii="Times New Roman" w:hAnsi="Times New Roman"/>
          <w:sz w:val="20"/>
          <w:szCs w:val="20"/>
        </w:rPr>
        <w:t>Yapılan korelasyon analizlerinde, evdeki yaşan kişi sayısı arttıkça, acilde doğru olarak çocuğun ateşinin yüksek ölçülme oranının azaldığı, anne eğitim durumu arttıkça, acilde doğru olarak çocuğun ateşinin yüksek ölçülme ve acilden memnuniyet oranının arttığı, babanın çalışıyor olması ile acilde doğru olarak ateşin yüksek ölçülme oranının arttığı ve evin ortalama geliri arttıkça acilde doğru olarak çocuğun ateşinin yüksek ölçülme ve acilden memnuniyet oranının arttığı bulunmuştur.</w:t>
      </w:r>
      <w:r>
        <w:rPr>
          <w:rFonts w:ascii="Times New Roman" w:hAnsi="Times New Roman"/>
          <w:sz w:val="20"/>
          <w:szCs w:val="20"/>
        </w:rPr>
        <w:t xml:space="preserve"> </w:t>
      </w:r>
    </w:p>
    <w:p w14:paraId="35334C1A" w14:textId="77777777" w:rsidR="00F852BA" w:rsidRPr="00F852BA" w:rsidRDefault="00F852BA" w:rsidP="00F852BA">
      <w:pPr>
        <w:jc w:val="both"/>
        <w:rPr>
          <w:rFonts w:ascii="Times New Roman" w:hAnsi="Times New Roman"/>
          <w:sz w:val="20"/>
          <w:szCs w:val="20"/>
        </w:rPr>
      </w:pPr>
      <w:r w:rsidRPr="00F852BA">
        <w:rPr>
          <w:rFonts w:ascii="Times New Roman" w:hAnsi="Times New Roman"/>
          <w:sz w:val="20"/>
          <w:szCs w:val="20"/>
        </w:rPr>
        <w:t xml:space="preserve">(Tablo 4). </w:t>
      </w:r>
    </w:p>
    <w:p w14:paraId="29A98577" w14:textId="77777777" w:rsidR="00F852BA" w:rsidRDefault="00F852BA" w:rsidP="00F852BA">
      <w:pPr>
        <w:jc w:val="both"/>
        <w:rPr>
          <w:rFonts w:ascii="Times New Roman" w:hAnsi="Times New Roman"/>
          <w:b/>
          <w:sz w:val="20"/>
          <w:szCs w:val="20"/>
        </w:rPr>
      </w:pPr>
      <w:r w:rsidRPr="00082BE2">
        <w:rPr>
          <w:rFonts w:ascii="Times New Roman" w:hAnsi="Times New Roman"/>
          <w:b/>
          <w:sz w:val="20"/>
          <w:szCs w:val="20"/>
        </w:rPr>
        <w:t>TARTIŞMA</w:t>
      </w:r>
    </w:p>
    <w:p w14:paraId="6771E817" w14:textId="77777777" w:rsidR="00F852BA" w:rsidRDefault="00F852BA" w:rsidP="00F852BA">
      <w:pPr>
        <w:jc w:val="both"/>
        <w:rPr>
          <w:rFonts w:ascii="Times New Roman" w:hAnsi="Times New Roman"/>
          <w:b/>
          <w:sz w:val="20"/>
          <w:szCs w:val="20"/>
        </w:rPr>
      </w:pPr>
    </w:p>
    <w:p w14:paraId="17E1AD99" w14:textId="77777777" w:rsidR="00F852BA" w:rsidRDefault="00F852BA" w:rsidP="00F852BA">
      <w:pPr>
        <w:jc w:val="both"/>
        <w:rPr>
          <w:rFonts w:ascii="Times New Roman" w:hAnsi="Times New Roman"/>
          <w:sz w:val="20"/>
          <w:szCs w:val="20"/>
        </w:rPr>
      </w:pPr>
      <w:r w:rsidRPr="00082BE2">
        <w:rPr>
          <w:rFonts w:ascii="Times New Roman" w:hAnsi="Times New Roman"/>
          <w:sz w:val="20"/>
          <w:szCs w:val="20"/>
        </w:rPr>
        <w:t>Acil servis başvurularında</w:t>
      </w:r>
      <w:r>
        <w:rPr>
          <w:rFonts w:ascii="Times New Roman" w:hAnsi="Times New Roman"/>
          <w:sz w:val="20"/>
          <w:szCs w:val="20"/>
        </w:rPr>
        <w:t>,</w:t>
      </w:r>
      <w:r w:rsidRPr="00082BE2">
        <w:rPr>
          <w:rFonts w:ascii="Times New Roman" w:hAnsi="Times New Roman"/>
          <w:sz w:val="20"/>
          <w:szCs w:val="20"/>
        </w:rPr>
        <w:t xml:space="preserve"> travma dışı en yaygın sebeplerden biri olan ateş çocuklarda çok sık görülen bir şikayettir. Ailelerin ço</w:t>
      </w:r>
      <w:r w:rsidRPr="00082BE2">
        <w:rPr>
          <w:rFonts w:ascii="Times New Roman" w:eastAsia="MS Mincho" w:hAnsi="Times New Roman"/>
          <w:sz w:val="20"/>
          <w:szCs w:val="20"/>
        </w:rPr>
        <w:t>ğ</w:t>
      </w:r>
      <w:r w:rsidRPr="00082BE2">
        <w:rPr>
          <w:rFonts w:ascii="Times New Roman" w:hAnsi="Times New Roman"/>
          <w:sz w:val="20"/>
          <w:szCs w:val="20"/>
        </w:rPr>
        <w:t>u ateş yüksekl</w:t>
      </w:r>
      <w:r w:rsidRPr="00082BE2">
        <w:rPr>
          <w:rFonts w:ascii="Times New Roman" w:eastAsia="MS Mincho" w:hAnsi="Times New Roman"/>
          <w:sz w:val="20"/>
          <w:szCs w:val="20"/>
        </w:rPr>
        <w:t>i</w:t>
      </w:r>
      <w:r w:rsidRPr="00082BE2">
        <w:rPr>
          <w:rFonts w:ascii="Times New Roman" w:hAnsi="Times New Roman"/>
          <w:sz w:val="20"/>
          <w:szCs w:val="20"/>
        </w:rPr>
        <w:t>ğini</w:t>
      </w:r>
      <w:r>
        <w:rPr>
          <w:rFonts w:ascii="Times New Roman" w:hAnsi="Times New Roman"/>
          <w:sz w:val="20"/>
          <w:szCs w:val="20"/>
        </w:rPr>
        <w:t>,</w:t>
      </w:r>
      <w:r w:rsidRPr="00082BE2">
        <w:rPr>
          <w:rFonts w:ascii="Times New Roman" w:hAnsi="Times New Roman"/>
          <w:sz w:val="20"/>
          <w:szCs w:val="20"/>
        </w:rPr>
        <w:t xml:space="preserve"> semptomdan çok hastalık olarak bilmekte ve buna göre yaklaşmaktadır. Çocuklarda aşırı abartılmış bir yüksek ateş korkusu ebeveynler arasında yaygındır.</w:t>
      </w:r>
      <w:r w:rsidRPr="00082BE2">
        <w:rPr>
          <w:rFonts w:ascii="Times New Roman" w:hAnsi="Times New Roman"/>
          <w:sz w:val="20"/>
          <w:szCs w:val="20"/>
          <w:shd w:val="clear" w:color="auto" w:fill="FFFFFF"/>
        </w:rPr>
        <w:t xml:space="preserve"> İnsanlar üzerinde yapılan çalışmalarda</w:t>
      </w:r>
      <w:r>
        <w:rPr>
          <w:rFonts w:ascii="Times New Roman" w:hAnsi="Times New Roman"/>
          <w:sz w:val="20"/>
          <w:szCs w:val="20"/>
          <w:shd w:val="clear" w:color="auto" w:fill="FFFFFF"/>
        </w:rPr>
        <w:t>,</w:t>
      </w:r>
      <w:r w:rsidRPr="00082BE2">
        <w:rPr>
          <w:rFonts w:ascii="Times New Roman" w:hAnsi="Times New Roman"/>
          <w:sz w:val="20"/>
          <w:szCs w:val="20"/>
          <w:shd w:val="clear" w:color="auto" w:fill="FFFFFF"/>
        </w:rPr>
        <w:t xml:space="preserve"> ateşin faydalı olabileceğini desteklemesine</w:t>
      </w:r>
      <w:r w:rsidRPr="00082BE2">
        <w:rPr>
          <w:rFonts w:ascii="Times New Roman" w:hAnsi="Times New Roman"/>
          <w:sz w:val="20"/>
          <w:szCs w:val="20"/>
        </w:rPr>
        <w:t xml:space="preserve"> rağmen aileler için önemli bir korku kaynağı olmaya devam etmektedir.</w:t>
      </w:r>
      <w:r w:rsidRPr="00082BE2">
        <w:rPr>
          <w:rFonts w:ascii="Times New Roman" w:hAnsi="Times New Roman"/>
          <w:sz w:val="20"/>
          <w:szCs w:val="20"/>
          <w:vertAlign w:val="superscript"/>
        </w:rPr>
        <w:t>19,20</w:t>
      </w:r>
      <w:r w:rsidRPr="00082BE2">
        <w:rPr>
          <w:rFonts w:ascii="Times New Roman" w:hAnsi="Times New Roman"/>
          <w:sz w:val="20"/>
          <w:szCs w:val="20"/>
        </w:rPr>
        <w:t xml:space="preserve"> Yaşanan korkular</w:t>
      </w:r>
      <w:r>
        <w:rPr>
          <w:rFonts w:ascii="Times New Roman" w:hAnsi="Times New Roman"/>
          <w:sz w:val="20"/>
          <w:szCs w:val="20"/>
        </w:rPr>
        <w:t>,</w:t>
      </w:r>
      <w:r w:rsidRPr="00082BE2">
        <w:rPr>
          <w:rFonts w:ascii="Times New Roman" w:hAnsi="Times New Roman"/>
          <w:sz w:val="20"/>
          <w:szCs w:val="20"/>
        </w:rPr>
        <w:t xml:space="preserve"> paniğe ve zaman zaman hatalı uygulamalar yapılmasına neden olabilir.</w:t>
      </w:r>
      <w:r w:rsidRPr="00082BE2">
        <w:rPr>
          <w:rFonts w:ascii="Times New Roman" w:hAnsi="Times New Roman"/>
          <w:sz w:val="20"/>
          <w:szCs w:val="20"/>
          <w:vertAlign w:val="superscript"/>
        </w:rPr>
        <w:t xml:space="preserve"> 21</w:t>
      </w:r>
      <w:r w:rsidRPr="00082BE2">
        <w:rPr>
          <w:rFonts w:ascii="Times New Roman" w:hAnsi="Times New Roman"/>
          <w:sz w:val="20"/>
          <w:szCs w:val="20"/>
        </w:rPr>
        <w:t xml:space="preserve"> Bu çalışmada</w:t>
      </w:r>
      <w:r>
        <w:rPr>
          <w:rFonts w:ascii="Times New Roman" w:hAnsi="Times New Roman"/>
          <w:sz w:val="20"/>
          <w:szCs w:val="20"/>
        </w:rPr>
        <w:t>,</w:t>
      </w:r>
      <w:r w:rsidRPr="00082BE2">
        <w:rPr>
          <w:rFonts w:ascii="Times New Roman" w:hAnsi="Times New Roman"/>
          <w:sz w:val="20"/>
          <w:szCs w:val="20"/>
        </w:rPr>
        <w:t xml:space="preserve"> ailelerin ateş konusundaki bilgilerinin orta düzeyde olduğunu, ateş korkularının yüksek olduğunu, önemli bir kısmının kayıtlı oldukları halde aile hekimine danışmadan acil servise başvurduklarını ve bu başvurularda ateşin normal olarak ölçülme oranın</w:t>
      </w:r>
      <w:r>
        <w:rPr>
          <w:rFonts w:ascii="Times New Roman" w:hAnsi="Times New Roman"/>
          <w:sz w:val="20"/>
          <w:szCs w:val="20"/>
        </w:rPr>
        <w:t>ın</w:t>
      </w:r>
      <w:r w:rsidRPr="00082BE2">
        <w:rPr>
          <w:rFonts w:ascii="Times New Roman" w:hAnsi="Times New Roman"/>
          <w:sz w:val="20"/>
          <w:szCs w:val="20"/>
        </w:rPr>
        <w:t xml:space="preserve"> yüksek olduğu bul</w:t>
      </w:r>
      <w:r>
        <w:rPr>
          <w:rFonts w:ascii="Times New Roman" w:hAnsi="Times New Roman"/>
          <w:sz w:val="20"/>
          <w:szCs w:val="20"/>
        </w:rPr>
        <w:t>unmuştur</w:t>
      </w:r>
      <w:r w:rsidRPr="00082BE2">
        <w:rPr>
          <w:rFonts w:ascii="Times New Roman" w:hAnsi="Times New Roman"/>
          <w:sz w:val="20"/>
          <w:szCs w:val="20"/>
        </w:rPr>
        <w:t>.</w:t>
      </w:r>
    </w:p>
    <w:p w14:paraId="47CD87FF" w14:textId="77777777" w:rsidR="00F852BA" w:rsidRPr="00082BE2" w:rsidRDefault="00F852BA" w:rsidP="00F852BA">
      <w:pPr>
        <w:jc w:val="both"/>
        <w:rPr>
          <w:rFonts w:ascii="Times New Roman" w:hAnsi="Times New Roman"/>
          <w:sz w:val="20"/>
          <w:szCs w:val="20"/>
        </w:rPr>
      </w:pPr>
    </w:p>
    <w:p w14:paraId="32E70B11" w14:textId="77777777" w:rsidR="00F852BA" w:rsidRDefault="00F852BA" w:rsidP="00F852BA">
      <w:pPr>
        <w:jc w:val="both"/>
        <w:rPr>
          <w:rFonts w:ascii="Times New Roman" w:eastAsia="Times New Roman" w:hAnsi="Times New Roman"/>
          <w:bCs/>
          <w:sz w:val="20"/>
          <w:szCs w:val="20"/>
          <w:lang w:eastAsia="tr-TR"/>
        </w:rPr>
      </w:pPr>
      <w:r>
        <w:rPr>
          <w:rFonts w:ascii="Times New Roman" w:hAnsi="Times New Roman"/>
          <w:sz w:val="20"/>
          <w:szCs w:val="20"/>
        </w:rPr>
        <w:t xml:space="preserve">     </w:t>
      </w:r>
      <w:r w:rsidRPr="00082BE2">
        <w:rPr>
          <w:rFonts w:ascii="Times New Roman" w:hAnsi="Times New Roman"/>
          <w:sz w:val="20"/>
          <w:szCs w:val="20"/>
        </w:rPr>
        <w:t>Daha önce yapılan bir çalışmada</w:t>
      </w:r>
      <w:r>
        <w:rPr>
          <w:rFonts w:ascii="Times New Roman" w:hAnsi="Times New Roman"/>
          <w:sz w:val="20"/>
          <w:szCs w:val="20"/>
        </w:rPr>
        <w:t>,</w:t>
      </w:r>
      <w:r w:rsidRPr="00082BE2">
        <w:rPr>
          <w:rFonts w:ascii="Times New Roman" w:hAnsi="Times New Roman"/>
          <w:sz w:val="20"/>
          <w:szCs w:val="20"/>
        </w:rPr>
        <w:t xml:space="preserve"> annelerin </w:t>
      </w:r>
      <w:proofErr w:type="gramStart"/>
      <w:r w:rsidRPr="00082BE2">
        <w:rPr>
          <w:rFonts w:ascii="Times New Roman" w:hAnsi="Times New Roman"/>
          <w:sz w:val="20"/>
          <w:szCs w:val="20"/>
        </w:rPr>
        <w:t>%65.9</w:t>
      </w:r>
      <w:proofErr w:type="gramEnd"/>
      <w:r w:rsidRPr="00082BE2">
        <w:rPr>
          <w:rFonts w:ascii="Times New Roman" w:hAnsi="Times New Roman"/>
          <w:sz w:val="20"/>
          <w:szCs w:val="20"/>
        </w:rPr>
        <w:t xml:space="preserve">’unun çocuklarında ateş yüksekliğini elle vücuduna dokunarak tahmin ettikleri </w:t>
      </w:r>
      <w:r>
        <w:rPr>
          <w:rFonts w:ascii="Times New Roman" w:hAnsi="Times New Roman"/>
          <w:sz w:val="20"/>
          <w:szCs w:val="20"/>
        </w:rPr>
        <w:t>tespit edilmiştir</w:t>
      </w:r>
      <w:r w:rsidRPr="00082BE2">
        <w:rPr>
          <w:rFonts w:ascii="Times New Roman" w:hAnsi="Times New Roman"/>
          <w:sz w:val="20"/>
          <w:szCs w:val="20"/>
        </w:rPr>
        <w:t xml:space="preserve"> (17). Bizim çalışmamızda</w:t>
      </w:r>
      <w:r>
        <w:rPr>
          <w:rFonts w:ascii="Times New Roman" w:hAnsi="Times New Roman"/>
          <w:sz w:val="20"/>
          <w:szCs w:val="20"/>
        </w:rPr>
        <w:t>,</w:t>
      </w:r>
      <w:r w:rsidRPr="00082BE2">
        <w:rPr>
          <w:rFonts w:ascii="Times New Roman" w:hAnsi="Times New Roman"/>
          <w:sz w:val="20"/>
          <w:szCs w:val="20"/>
        </w:rPr>
        <w:t xml:space="preserve"> anne babalar ateşi öncelikle koltuk altına ateş ölçer koyarak ölçmeyi (</w:t>
      </w:r>
      <w:proofErr w:type="gramStart"/>
      <w:r w:rsidRPr="00082BE2">
        <w:rPr>
          <w:rFonts w:ascii="Times New Roman" w:hAnsi="Times New Roman"/>
          <w:sz w:val="20"/>
          <w:szCs w:val="20"/>
        </w:rPr>
        <w:t>%57.8</w:t>
      </w:r>
      <w:proofErr w:type="gramEnd"/>
      <w:r w:rsidRPr="00082BE2">
        <w:rPr>
          <w:rFonts w:ascii="Times New Roman" w:hAnsi="Times New Roman"/>
          <w:sz w:val="20"/>
          <w:szCs w:val="20"/>
        </w:rPr>
        <w:t xml:space="preserve">), ikinci olarak ise elle dokunarak tahmin etmeyi (%36.5) tercih ettiklerini belirtmişlerdir. </w:t>
      </w:r>
      <w:proofErr w:type="spellStart"/>
      <w:r w:rsidRPr="00082BE2">
        <w:rPr>
          <w:rFonts w:ascii="Times New Roman" w:hAnsi="Times New Roman"/>
          <w:sz w:val="20"/>
          <w:szCs w:val="20"/>
        </w:rPr>
        <w:t>Kramer</w:t>
      </w:r>
      <w:proofErr w:type="spellEnd"/>
      <w:r w:rsidRPr="00082BE2">
        <w:rPr>
          <w:rFonts w:ascii="Times New Roman" w:hAnsi="Times New Roman"/>
          <w:sz w:val="20"/>
          <w:szCs w:val="20"/>
        </w:rPr>
        <w:t xml:space="preserve"> ve ark.’</w:t>
      </w:r>
      <w:proofErr w:type="spellStart"/>
      <w:r w:rsidRPr="00082BE2">
        <w:rPr>
          <w:rFonts w:ascii="Times New Roman" w:hAnsi="Times New Roman"/>
          <w:sz w:val="20"/>
          <w:szCs w:val="20"/>
        </w:rPr>
        <w:t>nın</w:t>
      </w:r>
      <w:proofErr w:type="spellEnd"/>
      <w:r w:rsidRPr="00082BE2">
        <w:rPr>
          <w:rFonts w:ascii="Times New Roman" w:hAnsi="Times New Roman"/>
          <w:sz w:val="20"/>
          <w:szCs w:val="20"/>
        </w:rPr>
        <w:t xml:space="preserve"> çalışmasında</w:t>
      </w:r>
      <w:r>
        <w:rPr>
          <w:rFonts w:ascii="Times New Roman" w:hAnsi="Times New Roman"/>
          <w:sz w:val="20"/>
          <w:szCs w:val="20"/>
        </w:rPr>
        <w:t>,</w:t>
      </w:r>
      <w:r w:rsidRPr="00082BE2">
        <w:rPr>
          <w:rFonts w:ascii="Times New Roman" w:hAnsi="Times New Roman"/>
          <w:sz w:val="20"/>
          <w:szCs w:val="20"/>
        </w:rPr>
        <w:t xml:space="preserve"> annelerin %48’inin 38°C ve üzerini yüksek ateş olarak kabul ettikleri bildirilmiştir (22). Bizim çalışmamızda ise yüksek ateş sınırını </w:t>
      </w:r>
      <w:proofErr w:type="gramStart"/>
      <w:r w:rsidRPr="00082BE2">
        <w:rPr>
          <w:rFonts w:ascii="Times New Roman" w:hAnsi="Times New Roman"/>
          <w:sz w:val="20"/>
          <w:szCs w:val="20"/>
        </w:rPr>
        <w:t>38.0</w:t>
      </w:r>
      <w:proofErr w:type="gramEnd"/>
      <w:r w:rsidRPr="00082BE2">
        <w:rPr>
          <w:rFonts w:ascii="Times New Roman" w:hAnsi="Times New Roman"/>
          <w:sz w:val="20"/>
          <w:szCs w:val="20"/>
        </w:rPr>
        <w:t>°C ve üzerinde olduğunu söyleyen annelerin oranı (%41.2) biraz daha düşük bulun</w:t>
      </w:r>
      <w:r>
        <w:rPr>
          <w:rFonts w:ascii="Times New Roman" w:hAnsi="Times New Roman"/>
          <w:sz w:val="20"/>
          <w:szCs w:val="20"/>
        </w:rPr>
        <w:t>muştur</w:t>
      </w:r>
      <w:r w:rsidRPr="00082BE2">
        <w:rPr>
          <w:rFonts w:ascii="Times New Roman" w:hAnsi="Times New Roman"/>
          <w:sz w:val="20"/>
          <w:szCs w:val="20"/>
        </w:rPr>
        <w:t>. Yapılan bir çalışmada</w:t>
      </w:r>
      <w:r>
        <w:rPr>
          <w:rFonts w:ascii="Times New Roman" w:hAnsi="Times New Roman"/>
          <w:sz w:val="20"/>
          <w:szCs w:val="20"/>
        </w:rPr>
        <w:t>,</w:t>
      </w:r>
      <w:r w:rsidRPr="00082BE2">
        <w:rPr>
          <w:rFonts w:ascii="Times New Roman" w:hAnsi="Times New Roman"/>
          <w:sz w:val="20"/>
          <w:szCs w:val="20"/>
        </w:rPr>
        <w:t xml:space="preserve"> ateşi düşürmek için ilk yapılan uygulama sorulduğunda annelerin %42.7’sinin </w:t>
      </w:r>
      <w:r w:rsidRPr="00082BE2">
        <w:rPr>
          <w:rFonts w:ascii="Times New Roman" w:eastAsia="Times New Roman" w:hAnsi="Times New Roman"/>
          <w:bCs/>
          <w:sz w:val="20"/>
          <w:szCs w:val="20"/>
          <w:lang w:eastAsia="tr-TR"/>
        </w:rPr>
        <w:t>giysilerini çıkarıp soğuk uygulama yaparım</w:t>
      </w:r>
      <w:r w:rsidRPr="00082BE2">
        <w:rPr>
          <w:rFonts w:ascii="Times New Roman" w:hAnsi="Times New Roman"/>
          <w:sz w:val="20"/>
          <w:szCs w:val="20"/>
        </w:rPr>
        <w:t xml:space="preserve">, %10.5’inin </w:t>
      </w:r>
      <w:r w:rsidRPr="00082BE2">
        <w:rPr>
          <w:rFonts w:ascii="Times New Roman" w:eastAsia="Times New Roman" w:hAnsi="Times New Roman"/>
          <w:bCs/>
          <w:sz w:val="20"/>
          <w:szCs w:val="20"/>
          <w:lang w:eastAsia="tr-TR"/>
        </w:rPr>
        <w:t>ilk önce ateş düşürücü ilaç veririm</w:t>
      </w:r>
      <w:r w:rsidRPr="00082BE2">
        <w:rPr>
          <w:rFonts w:ascii="Times New Roman" w:hAnsi="Times New Roman"/>
          <w:sz w:val="20"/>
          <w:szCs w:val="20"/>
        </w:rPr>
        <w:t xml:space="preserve"> derken sadece %1.9’unun ilk önce doktora götürürüm cevabını vermişlerdir.</w:t>
      </w:r>
      <w:r w:rsidRPr="00082BE2">
        <w:rPr>
          <w:rFonts w:ascii="Times New Roman" w:hAnsi="Times New Roman"/>
          <w:sz w:val="20"/>
          <w:szCs w:val="20"/>
          <w:vertAlign w:val="superscript"/>
        </w:rPr>
        <w:t>17</w:t>
      </w:r>
      <w:r w:rsidRPr="00082BE2">
        <w:rPr>
          <w:rFonts w:ascii="Times New Roman" w:hAnsi="Times New Roman"/>
          <w:sz w:val="20"/>
          <w:szCs w:val="20"/>
        </w:rPr>
        <w:t xml:space="preserve"> Başka bir çalışmada ise</w:t>
      </w:r>
      <w:r>
        <w:rPr>
          <w:rFonts w:ascii="Times New Roman" w:hAnsi="Times New Roman"/>
          <w:sz w:val="20"/>
          <w:szCs w:val="20"/>
        </w:rPr>
        <w:t>,</w:t>
      </w:r>
      <w:r w:rsidRPr="00082BE2">
        <w:rPr>
          <w:rFonts w:ascii="Times New Roman" w:hAnsi="Times New Roman"/>
          <w:sz w:val="20"/>
          <w:szCs w:val="20"/>
        </w:rPr>
        <w:t xml:space="preserve"> annelerin çocuklarının ateşinin yükselmesine ilk yanıt olarak %42.1 oranında </w:t>
      </w:r>
      <w:r w:rsidRPr="00082BE2">
        <w:rPr>
          <w:rFonts w:ascii="Times New Roman" w:eastAsia="Times New Roman" w:hAnsi="Times New Roman"/>
          <w:bCs/>
          <w:sz w:val="20"/>
          <w:szCs w:val="20"/>
          <w:lang w:eastAsia="tr-TR"/>
        </w:rPr>
        <w:t>giysilerini çıkarıp soğuk uygulama yaptıkları</w:t>
      </w:r>
      <w:r w:rsidRPr="00082BE2">
        <w:rPr>
          <w:rFonts w:ascii="Times New Roman" w:hAnsi="Times New Roman"/>
          <w:sz w:val="20"/>
          <w:szCs w:val="20"/>
        </w:rPr>
        <w:t xml:space="preserve">, %32.7 </w:t>
      </w:r>
      <w:r w:rsidRPr="00082BE2">
        <w:rPr>
          <w:rFonts w:ascii="Times New Roman" w:eastAsia="Times New Roman" w:hAnsi="Times New Roman"/>
          <w:bCs/>
          <w:sz w:val="20"/>
          <w:szCs w:val="20"/>
          <w:lang w:eastAsia="tr-TR"/>
        </w:rPr>
        <w:t>ateş düşürücü ilaç verdiklerini</w:t>
      </w:r>
      <w:r w:rsidRPr="00082BE2">
        <w:rPr>
          <w:rFonts w:ascii="Times New Roman" w:hAnsi="Times New Roman"/>
          <w:sz w:val="20"/>
          <w:szCs w:val="20"/>
        </w:rPr>
        <w:t xml:space="preserve"> ve %1.7‘sinin ilk önce doktora götürürüm dedikleri </w:t>
      </w:r>
      <w:r w:rsidRPr="00082BE2">
        <w:rPr>
          <w:rFonts w:ascii="Times New Roman" w:hAnsi="Times New Roman"/>
          <w:sz w:val="20"/>
          <w:szCs w:val="20"/>
        </w:rPr>
        <w:lastRenderedPageBreak/>
        <w:t>bulunmuştur.</w:t>
      </w:r>
      <w:r w:rsidRPr="00082BE2">
        <w:rPr>
          <w:rFonts w:ascii="Times New Roman" w:hAnsi="Times New Roman"/>
          <w:sz w:val="20"/>
          <w:szCs w:val="20"/>
          <w:vertAlign w:val="superscript"/>
        </w:rPr>
        <w:t>23</w:t>
      </w:r>
      <w:r w:rsidRPr="00082BE2">
        <w:rPr>
          <w:rFonts w:ascii="Times New Roman" w:hAnsi="Times New Roman"/>
          <w:sz w:val="20"/>
          <w:szCs w:val="20"/>
        </w:rPr>
        <w:t xml:space="preserve"> </w:t>
      </w:r>
      <w:r w:rsidRPr="00082BE2">
        <w:rPr>
          <w:rFonts w:ascii="Times New Roman" w:eastAsia="Times New Roman" w:hAnsi="Times New Roman"/>
          <w:bCs/>
          <w:sz w:val="20"/>
          <w:szCs w:val="20"/>
          <w:lang w:eastAsia="tr-TR"/>
        </w:rPr>
        <w:t>Çalışmamızda</w:t>
      </w:r>
      <w:r>
        <w:rPr>
          <w:rFonts w:ascii="Times New Roman" w:eastAsia="Times New Roman" w:hAnsi="Times New Roman"/>
          <w:bCs/>
          <w:sz w:val="20"/>
          <w:szCs w:val="20"/>
          <w:lang w:eastAsia="tr-TR"/>
        </w:rPr>
        <w:t>,</w:t>
      </w:r>
      <w:r w:rsidRPr="00082BE2">
        <w:rPr>
          <w:rFonts w:ascii="Times New Roman" w:eastAsia="Times New Roman" w:hAnsi="Times New Roman"/>
          <w:bCs/>
          <w:sz w:val="20"/>
          <w:szCs w:val="20"/>
          <w:lang w:eastAsia="tr-TR"/>
        </w:rPr>
        <w:t xml:space="preserve"> çocuğunuzun ateşinin yükselmesi durumunda ilk yapılan uygulama nedir sorusunu ebeveynlerin %48.9 ilk önce giysilerini çıkarıp soğuk uygulama yaparım, %28.7’si ise ilk önce ateş düşürücü ilaç veririm, %13.9’u ise ilk önce doktora götürürüm şeklinde yanıtlamışlardır. Çalışmamızda</w:t>
      </w:r>
      <w:r>
        <w:rPr>
          <w:rFonts w:ascii="Times New Roman" w:eastAsia="Times New Roman" w:hAnsi="Times New Roman"/>
          <w:bCs/>
          <w:sz w:val="20"/>
          <w:szCs w:val="20"/>
          <w:lang w:eastAsia="tr-TR"/>
        </w:rPr>
        <w:t>,</w:t>
      </w:r>
      <w:r w:rsidRPr="00082BE2">
        <w:rPr>
          <w:rFonts w:ascii="Times New Roman" w:eastAsia="Times New Roman" w:hAnsi="Times New Roman"/>
          <w:bCs/>
          <w:sz w:val="20"/>
          <w:szCs w:val="20"/>
          <w:lang w:eastAsia="tr-TR"/>
        </w:rPr>
        <w:t xml:space="preserve"> annelerin büyük çoğunluğu (</w:t>
      </w:r>
      <w:proofErr w:type="gramStart"/>
      <w:r w:rsidRPr="00082BE2">
        <w:rPr>
          <w:rFonts w:ascii="Times New Roman" w:eastAsia="Times New Roman" w:hAnsi="Times New Roman"/>
          <w:bCs/>
          <w:sz w:val="20"/>
          <w:szCs w:val="20"/>
          <w:lang w:eastAsia="tr-TR"/>
        </w:rPr>
        <w:t>%69.5</w:t>
      </w:r>
      <w:proofErr w:type="gramEnd"/>
      <w:r w:rsidRPr="00082BE2">
        <w:rPr>
          <w:rFonts w:ascii="Times New Roman" w:eastAsia="Times New Roman" w:hAnsi="Times New Roman"/>
          <w:bCs/>
          <w:sz w:val="20"/>
          <w:szCs w:val="20"/>
          <w:lang w:eastAsia="tr-TR"/>
        </w:rPr>
        <w:t>) isabetli olarak soğuk uygulamayı bütün vücuda ılık duş yaptırmak şeklinde tarif etmişlerdir. Bir çalışmada</w:t>
      </w:r>
      <w:r>
        <w:rPr>
          <w:rFonts w:ascii="Times New Roman" w:eastAsia="Times New Roman" w:hAnsi="Times New Roman"/>
          <w:bCs/>
          <w:sz w:val="20"/>
          <w:szCs w:val="20"/>
          <w:lang w:eastAsia="tr-TR"/>
        </w:rPr>
        <w:t>,</w:t>
      </w:r>
      <w:r w:rsidRPr="00082BE2">
        <w:rPr>
          <w:rFonts w:ascii="Times New Roman" w:eastAsia="Times New Roman" w:hAnsi="Times New Roman"/>
          <w:bCs/>
          <w:sz w:val="20"/>
          <w:szCs w:val="20"/>
          <w:lang w:eastAsia="tr-TR"/>
        </w:rPr>
        <w:t xml:space="preserve"> annelerin ateş düşürücü ilacın dozunu belirleme kararını </w:t>
      </w:r>
      <w:proofErr w:type="gramStart"/>
      <w:r w:rsidRPr="00082BE2">
        <w:rPr>
          <w:rFonts w:ascii="Times New Roman" w:eastAsia="Times New Roman" w:hAnsi="Times New Roman"/>
          <w:bCs/>
          <w:sz w:val="20"/>
          <w:szCs w:val="20"/>
          <w:lang w:eastAsia="tr-TR"/>
        </w:rPr>
        <w:t>%71.4</w:t>
      </w:r>
      <w:proofErr w:type="gramEnd"/>
      <w:r w:rsidRPr="00082BE2">
        <w:rPr>
          <w:rFonts w:ascii="Times New Roman" w:eastAsia="Times New Roman" w:hAnsi="Times New Roman"/>
          <w:bCs/>
          <w:sz w:val="20"/>
          <w:szCs w:val="20"/>
          <w:lang w:eastAsia="tr-TR"/>
        </w:rPr>
        <w:t xml:space="preserve"> oranında sadece kendileri, %18.3’ünün doktor reçetesine göre, %7.2’sinin eczacıya danışarak aldıkları bulunmuştur.</w:t>
      </w:r>
      <w:r w:rsidRPr="00082BE2">
        <w:rPr>
          <w:rFonts w:ascii="Times New Roman" w:eastAsia="Times New Roman" w:hAnsi="Times New Roman"/>
          <w:bCs/>
          <w:sz w:val="20"/>
          <w:szCs w:val="20"/>
          <w:vertAlign w:val="superscript"/>
          <w:lang w:eastAsia="tr-TR"/>
        </w:rPr>
        <w:t>24</w:t>
      </w:r>
      <w:r w:rsidRPr="00082BE2">
        <w:rPr>
          <w:rFonts w:ascii="Times New Roman" w:eastAsia="Times New Roman" w:hAnsi="Times New Roman"/>
          <w:bCs/>
          <w:sz w:val="20"/>
          <w:szCs w:val="20"/>
          <w:lang w:eastAsia="tr-TR"/>
        </w:rPr>
        <w:t xml:space="preserve"> Bizim çalışmamızda</w:t>
      </w:r>
      <w:r>
        <w:rPr>
          <w:rFonts w:ascii="Times New Roman" w:eastAsia="Times New Roman" w:hAnsi="Times New Roman"/>
          <w:bCs/>
          <w:sz w:val="20"/>
          <w:szCs w:val="20"/>
          <w:lang w:eastAsia="tr-TR"/>
        </w:rPr>
        <w:t>,</w:t>
      </w:r>
      <w:r w:rsidRPr="00082BE2">
        <w:rPr>
          <w:rFonts w:ascii="Times New Roman" w:eastAsia="Times New Roman" w:hAnsi="Times New Roman"/>
          <w:bCs/>
          <w:sz w:val="20"/>
          <w:szCs w:val="20"/>
          <w:lang w:eastAsia="tr-TR"/>
        </w:rPr>
        <w:t xml:space="preserve"> çocuğa ateş düşürücü verme kararını büyük oranda (%49.9) anne-baba birlikte aldıklarını ve ateş düşürücünün hangi dozda verileceğini de büyük oranda (%59.1) eczacıya danışarak kararlaştırdıklarını belirtmişlerdir.</w:t>
      </w:r>
    </w:p>
    <w:p w14:paraId="64A06550" w14:textId="77777777" w:rsidR="00F852BA" w:rsidRPr="00082BE2" w:rsidRDefault="00F852BA" w:rsidP="00F852BA">
      <w:pPr>
        <w:jc w:val="both"/>
        <w:rPr>
          <w:rFonts w:ascii="Times New Roman" w:eastAsia="Times New Roman" w:hAnsi="Times New Roman"/>
          <w:bCs/>
          <w:sz w:val="20"/>
          <w:szCs w:val="20"/>
          <w:lang w:eastAsia="tr-TR"/>
        </w:rPr>
      </w:pPr>
    </w:p>
    <w:p w14:paraId="785B9B9B" w14:textId="77777777" w:rsidR="00F852BA" w:rsidRPr="00082BE2" w:rsidRDefault="00F852BA" w:rsidP="00F852BA">
      <w:pPr>
        <w:jc w:val="both"/>
        <w:rPr>
          <w:rFonts w:ascii="Times New Roman" w:hAnsi="Times New Roman"/>
          <w:sz w:val="20"/>
          <w:szCs w:val="20"/>
        </w:rPr>
      </w:pPr>
      <w:r>
        <w:rPr>
          <w:rFonts w:ascii="Times New Roman" w:hAnsi="Times New Roman"/>
          <w:sz w:val="20"/>
          <w:szCs w:val="20"/>
        </w:rPr>
        <w:t xml:space="preserve">     </w:t>
      </w:r>
      <w:proofErr w:type="spellStart"/>
      <w:r w:rsidRPr="00082BE2">
        <w:rPr>
          <w:rFonts w:ascii="Times New Roman" w:hAnsi="Times New Roman"/>
          <w:sz w:val="20"/>
          <w:szCs w:val="20"/>
        </w:rPr>
        <w:t>Crocetti</w:t>
      </w:r>
      <w:proofErr w:type="spellEnd"/>
      <w:r w:rsidRPr="00082BE2">
        <w:rPr>
          <w:rFonts w:ascii="Times New Roman" w:hAnsi="Times New Roman"/>
          <w:sz w:val="20"/>
          <w:szCs w:val="20"/>
        </w:rPr>
        <w:t xml:space="preserve"> ve ark.’</w:t>
      </w:r>
      <w:proofErr w:type="spellStart"/>
      <w:r w:rsidRPr="00082BE2">
        <w:rPr>
          <w:rFonts w:ascii="Times New Roman" w:hAnsi="Times New Roman"/>
          <w:sz w:val="20"/>
          <w:szCs w:val="20"/>
        </w:rPr>
        <w:t>nın</w:t>
      </w:r>
      <w:proofErr w:type="spellEnd"/>
      <w:r w:rsidRPr="00082BE2">
        <w:rPr>
          <w:rFonts w:ascii="Times New Roman" w:hAnsi="Times New Roman"/>
          <w:sz w:val="20"/>
          <w:szCs w:val="20"/>
        </w:rPr>
        <w:t xml:space="preserve"> yaptıkları çalışmada</w:t>
      </w:r>
      <w:r>
        <w:rPr>
          <w:rFonts w:ascii="Times New Roman" w:hAnsi="Times New Roman"/>
          <w:sz w:val="20"/>
          <w:szCs w:val="20"/>
        </w:rPr>
        <w:t>,</w:t>
      </w:r>
      <w:r w:rsidRPr="00082BE2">
        <w:rPr>
          <w:rFonts w:ascii="Times New Roman" w:hAnsi="Times New Roman"/>
          <w:sz w:val="20"/>
          <w:szCs w:val="20"/>
        </w:rPr>
        <w:t xml:space="preserve"> çocuklara bakım veren toplam 340 kişinin %56’sı çocuklarındaki yüksek ateşin potansiyel zararı konusunda çok endişeli olduğu bulunmuştur.</w:t>
      </w:r>
      <w:r w:rsidRPr="00082BE2">
        <w:rPr>
          <w:rFonts w:ascii="Times New Roman" w:hAnsi="Times New Roman"/>
          <w:sz w:val="20"/>
          <w:szCs w:val="20"/>
          <w:vertAlign w:val="superscript"/>
        </w:rPr>
        <w:t>12</w:t>
      </w:r>
      <w:r w:rsidRPr="00082BE2">
        <w:rPr>
          <w:rFonts w:ascii="Times New Roman" w:hAnsi="Times New Roman"/>
          <w:sz w:val="20"/>
          <w:szCs w:val="20"/>
        </w:rPr>
        <w:t xml:space="preserve"> </w:t>
      </w:r>
      <w:proofErr w:type="gramStart"/>
      <w:r w:rsidRPr="00082BE2">
        <w:rPr>
          <w:rFonts w:ascii="Times New Roman" w:hAnsi="Times New Roman"/>
          <w:sz w:val="20"/>
          <w:szCs w:val="20"/>
        </w:rPr>
        <w:t>Diğer</w:t>
      </w:r>
      <w:proofErr w:type="gramEnd"/>
      <w:r w:rsidRPr="00082BE2">
        <w:rPr>
          <w:rFonts w:ascii="Times New Roman" w:hAnsi="Times New Roman"/>
          <w:sz w:val="20"/>
          <w:szCs w:val="20"/>
        </w:rPr>
        <w:t xml:space="preserve"> bir çalışmada ise</w:t>
      </w:r>
      <w:r>
        <w:rPr>
          <w:rFonts w:ascii="Times New Roman" w:hAnsi="Times New Roman"/>
          <w:sz w:val="20"/>
          <w:szCs w:val="20"/>
        </w:rPr>
        <w:t>,</w:t>
      </w:r>
      <w:r w:rsidRPr="00082BE2">
        <w:rPr>
          <w:rFonts w:ascii="Times New Roman" w:hAnsi="Times New Roman"/>
          <w:sz w:val="20"/>
          <w:szCs w:val="20"/>
        </w:rPr>
        <w:t xml:space="preserve"> çocukta ateş eğer düşürülmezse nasıl tehlikelerle karşılaşılabileceği sorusu üzerine</w:t>
      </w:r>
      <w:r>
        <w:rPr>
          <w:rFonts w:ascii="Times New Roman" w:hAnsi="Times New Roman"/>
          <w:sz w:val="20"/>
          <w:szCs w:val="20"/>
        </w:rPr>
        <w:t>,</w:t>
      </w:r>
      <w:r w:rsidRPr="00082BE2">
        <w:rPr>
          <w:rFonts w:ascii="Times New Roman" w:hAnsi="Times New Roman"/>
          <w:sz w:val="20"/>
          <w:szCs w:val="20"/>
        </w:rPr>
        <w:t xml:space="preserve"> anne babalar %73 oranında havale geçirme ve %18 oranında beyin hasarı oluşabileceğini belirtmiştir.</w:t>
      </w:r>
      <w:r w:rsidRPr="00082BE2">
        <w:rPr>
          <w:rFonts w:ascii="Times New Roman" w:hAnsi="Times New Roman"/>
          <w:sz w:val="20"/>
          <w:szCs w:val="20"/>
          <w:vertAlign w:val="superscript"/>
        </w:rPr>
        <w:t>14</w:t>
      </w:r>
    </w:p>
    <w:p w14:paraId="6D6D7893" w14:textId="77777777" w:rsidR="00F852BA" w:rsidRDefault="00F852BA" w:rsidP="00F852BA">
      <w:pPr>
        <w:jc w:val="both"/>
        <w:rPr>
          <w:rFonts w:ascii="Times New Roman" w:hAnsi="Times New Roman"/>
          <w:sz w:val="20"/>
          <w:szCs w:val="20"/>
        </w:rPr>
      </w:pPr>
    </w:p>
    <w:p w14:paraId="1BB79591" w14:textId="77777777" w:rsidR="00F852BA" w:rsidRPr="00082BE2" w:rsidRDefault="00F852BA" w:rsidP="00F852BA">
      <w:pPr>
        <w:jc w:val="both"/>
        <w:rPr>
          <w:rFonts w:ascii="Times New Roman" w:hAnsi="Times New Roman"/>
          <w:sz w:val="20"/>
          <w:szCs w:val="20"/>
        </w:rPr>
      </w:pPr>
      <w:r>
        <w:rPr>
          <w:rFonts w:ascii="Times New Roman" w:hAnsi="Times New Roman"/>
          <w:sz w:val="20"/>
          <w:szCs w:val="20"/>
        </w:rPr>
        <w:t xml:space="preserve">     </w:t>
      </w:r>
      <w:proofErr w:type="spellStart"/>
      <w:r w:rsidRPr="00082BE2">
        <w:rPr>
          <w:rFonts w:ascii="Times New Roman" w:hAnsi="Times New Roman"/>
          <w:sz w:val="20"/>
          <w:szCs w:val="20"/>
        </w:rPr>
        <w:t>Esenay</w:t>
      </w:r>
      <w:proofErr w:type="spellEnd"/>
      <w:r w:rsidRPr="00082BE2">
        <w:rPr>
          <w:rFonts w:ascii="Times New Roman" w:hAnsi="Times New Roman"/>
          <w:sz w:val="20"/>
          <w:szCs w:val="20"/>
        </w:rPr>
        <w:t xml:space="preserve"> ve ark.’</w:t>
      </w:r>
      <w:proofErr w:type="spellStart"/>
      <w:r w:rsidRPr="00082BE2">
        <w:rPr>
          <w:rFonts w:ascii="Times New Roman" w:hAnsi="Times New Roman"/>
          <w:sz w:val="20"/>
          <w:szCs w:val="20"/>
        </w:rPr>
        <w:t>nın</w:t>
      </w:r>
      <w:proofErr w:type="spellEnd"/>
      <w:r>
        <w:rPr>
          <w:rFonts w:ascii="Times New Roman" w:hAnsi="Times New Roman"/>
          <w:sz w:val="20"/>
          <w:szCs w:val="20"/>
        </w:rPr>
        <w:t>,</w:t>
      </w:r>
      <w:r w:rsidRPr="00082BE2">
        <w:rPr>
          <w:rFonts w:ascii="Times New Roman" w:hAnsi="Times New Roman"/>
          <w:sz w:val="20"/>
          <w:szCs w:val="20"/>
        </w:rPr>
        <w:t xml:space="preserve"> 426 anne üzerinde yaptıkları bir araştırmada annelerin %83’ü ateşin çocukları için zararlı olduğunu düşünmekte, </w:t>
      </w:r>
      <w:proofErr w:type="gramStart"/>
      <w:r w:rsidRPr="00082BE2">
        <w:rPr>
          <w:rFonts w:ascii="Times New Roman" w:hAnsi="Times New Roman"/>
          <w:sz w:val="20"/>
          <w:szCs w:val="20"/>
        </w:rPr>
        <w:t>%92.3</w:t>
      </w:r>
      <w:proofErr w:type="gramEnd"/>
      <w:r w:rsidRPr="00082BE2">
        <w:rPr>
          <w:rFonts w:ascii="Times New Roman" w:hAnsi="Times New Roman"/>
          <w:sz w:val="20"/>
          <w:szCs w:val="20"/>
        </w:rPr>
        <w:t>’ü</w:t>
      </w:r>
      <w:r>
        <w:rPr>
          <w:rFonts w:ascii="Times New Roman" w:hAnsi="Times New Roman"/>
          <w:sz w:val="20"/>
          <w:szCs w:val="20"/>
        </w:rPr>
        <w:t>nün</w:t>
      </w:r>
      <w:r w:rsidRPr="00082BE2">
        <w:rPr>
          <w:rFonts w:ascii="Times New Roman" w:hAnsi="Times New Roman"/>
          <w:sz w:val="20"/>
          <w:szCs w:val="20"/>
        </w:rPr>
        <w:t xml:space="preserve"> çocukları ateşlendiğinde korku ve endişe duy</w:t>
      </w:r>
      <w:r>
        <w:rPr>
          <w:rFonts w:ascii="Times New Roman" w:hAnsi="Times New Roman"/>
          <w:sz w:val="20"/>
          <w:szCs w:val="20"/>
        </w:rPr>
        <w:t>dukları tespit edilmiştir</w:t>
      </w:r>
      <w:r w:rsidRPr="00082BE2">
        <w:rPr>
          <w:rFonts w:ascii="Times New Roman" w:hAnsi="Times New Roman"/>
          <w:sz w:val="20"/>
          <w:szCs w:val="20"/>
        </w:rPr>
        <w:t>. Çocuğun nöbet geçireceği düşüncesi en önemli korku nedeni</w:t>
      </w:r>
      <w:r>
        <w:rPr>
          <w:rFonts w:ascii="Times New Roman" w:hAnsi="Times New Roman"/>
          <w:sz w:val="20"/>
          <w:szCs w:val="20"/>
        </w:rPr>
        <w:t xml:space="preserve"> olarak bulunmuştur</w:t>
      </w:r>
      <w:r w:rsidRPr="00082BE2">
        <w:rPr>
          <w:rFonts w:ascii="Times New Roman" w:hAnsi="Times New Roman"/>
          <w:sz w:val="20"/>
          <w:szCs w:val="20"/>
        </w:rPr>
        <w:t>. Hatta annelerin %12’si ateşlendiğinde çocuklarının öleceğinden endişelenmekte</w:t>
      </w:r>
      <w:r>
        <w:rPr>
          <w:rFonts w:ascii="Times New Roman" w:hAnsi="Times New Roman"/>
          <w:sz w:val="20"/>
          <w:szCs w:val="20"/>
        </w:rPr>
        <w:t>dir</w:t>
      </w:r>
      <w:r w:rsidRPr="00082BE2">
        <w:rPr>
          <w:rFonts w:ascii="Times New Roman" w:hAnsi="Times New Roman"/>
          <w:sz w:val="20"/>
          <w:szCs w:val="20"/>
        </w:rPr>
        <w:t>. Bu çalışmaya göre</w:t>
      </w:r>
      <w:r>
        <w:rPr>
          <w:rFonts w:ascii="Times New Roman" w:hAnsi="Times New Roman"/>
          <w:sz w:val="20"/>
          <w:szCs w:val="20"/>
        </w:rPr>
        <w:t>,</w:t>
      </w:r>
      <w:r w:rsidRPr="00082BE2">
        <w:rPr>
          <w:rFonts w:ascii="Times New Roman" w:hAnsi="Times New Roman"/>
          <w:sz w:val="20"/>
          <w:szCs w:val="20"/>
        </w:rPr>
        <w:t xml:space="preserve"> annelerin eğitim düzeyi arttıkça ateş korkusu azalmakta</w:t>
      </w:r>
      <w:r>
        <w:rPr>
          <w:rFonts w:ascii="Times New Roman" w:hAnsi="Times New Roman"/>
          <w:sz w:val="20"/>
          <w:szCs w:val="20"/>
        </w:rPr>
        <w:t>dır</w:t>
      </w:r>
      <w:r w:rsidRPr="00082BE2">
        <w:rPr>
          <w:rFonts w:ascii="Times New Roman" w:hAnsi="Times New Roman"/>
          <w:sz w:val="20"/>
          <w:szCs w:val="20"/>
        </w:rPr>
        <w:t>.</w:t>
      </w:r>
      <w:r w:rsidRPr="00082BE2">
        <w:rPr>
          <w:rFonts w:ascii="Times New Roman" w:hAnsi="Times New Roman"/>
          <w:sz w:val="20"/>
          <w:szCs w:val="20"/>
          <w:vertAlign w:val="superscript"/>
        </w:rPr>
        <w:t>15</w:t>
      </w:r>
      <w:r w:rsidRPr="00082BE2">
        <w:rPr>
          <w:rFonts w:ascii="Times New Roman" w:hAnsi="Times New Roman"/>
          <w:sz w:val="20"/>
          <w:szCs w:val="20"/>
        </w:rPr>
        <w:t xml:space="preserve"> Benzer şekilde ç</w:t>
      </w:r>
      <w:r w:rsidRPr="00082BE2">
        <w:rPr>
          <w:rFonts w:ascii="Times New Roman" w:eastAsia="Times New Roman" w:hAnsi="Times New Roman"/>
          <w:bCs/>
          <w:sz w:val="20"/>
          <w:szCs w:val="20"/>
          <w:lang w:eastAsia="tr-TR"/>
        </w:rPr>
        <w:t xml:space="preserve">alışmamızda </w:t>
      </w:r>
      <w:proofErr w:type="gramStart"/>
      <w:r w:rsidRPr="00082BE2">
        <w:rPr>
          <w:rFonts w:ascii="Times New Roman" w:eastAsia="Times New Roman" w:hAnsi="Times New Roman"/>
          <w:bCs/>
          <w:sz w:val="20"/>
          <w:szCs w:val="20"/>
          <w:lang w:eastAsia="tr-TR"/>
        </w:rPr>
        <w:t>da</w:t>
      </w:r>
      <w:r>
        <w:rPr>
          <w:rFonts w:ascii="Times New Roman" w:eastAsia="Times New Roman" w:hAnsi="Times New Roman"/>
          <w:bCs/>
          <w:sz w:val="20"/>
          <w:szCs w:val="20"/>
          <w:lang w:eastAsia="tr-TR"/>
        </w:rPr>
        <w:t>,</w:t>
      </w:r>
      <w:proofErr w:type="gramEnd"/>
      <w:r w:rsidRPr="00082BE2">
        <w:rPr>
          <w:rFonts w:ascii="Times New Roman" w:eastAsia="Times New Roman" w:hAnsi="Times New Roman"/>
          <w:bCs/>
          <w:sz w:val="20"/>
          <w:szCs w:val="20"/>
          <w:lang w:eastAsia="tr-TR"/>
        </w:rPr>
        <w:t xml:space="preserve"> anne babaların sadece %4.1’i ateş yükselmesinden korkmadıklarını, %16.7’si biraz korktuklarını, %33.4’ü orta düzeyde korktuklarını ve %45.8’i ise çok ya da çok fazla</w:t>
      </w:r>
      <w:r w:rsidRPr="00082BE2">
        <w:rPr>
          <w:rFonts w:ascii="Times New Roman" w:hAnsi="Times New Roman"/>
          <w:sz w:val="20"/>
          <w:szCs w:val="20"/>
        </w:rPr>
        <w:t xml:space="preserve"> korktuklarını belirtmişlerdir. Ayrıca yapılan analizlerde yaşanılan endişe ve korkunun annenin eğitim durumu arttıkça anlamlı olarak azaldığı bulunmuştur.</w:t>
      </w:r>
    </w:p>
    <w:p w14:paraId="6CF1A062" w14:textId="77777777" w:rsidR="00F852BA" w:rsidRDefault="00F852BA" w:rsidP="00F852BA">
      <w:pPr>
        <w:jc w:val="both"/>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 xml:space="preserve">     </w:t>
      </w:r>
    </w:p>
    <w:p w14:paraId="0CA2BF19" w14:textId="77777777" w:rsidR="00F852BA" w:rsidRPr="00082BE2" w:rsidRDefault="00F852BA" w:rsidP="00F852BA">
      <w:pPr>
        <w:jc w:val="both"/>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 xml:space="preserve">     </w:t>
      </w:r>
      <w:proofErr w:type="spellStart"/>
      <w:r w:rsidRPr="00082BE2">
        <w:rPr>
          <w:rFonts w:ascii="Times New Roman" w:eastAsia="Times New Roman" w:hAnsi="Times New Roman"/>
          <w:bCs/>
          <w:sz w:val="20"/>
          <w:szCs w:val="20"/>
          <w:lang w:eastAsia="tr-TR"/>
        </w:rPr>
        <w:t>McErlean</w:t>
      </w:r>
      <w:proofErr w:type="spellEnd"/>
      <w:r w:rsidRPr="00082BE2">
        <w:rPr>
          <w:rFonts w:ascii="Times New Roman" w:eastAsia="Times New Roman" w:hAnsi="Times New Roman"/>
          <w:bCs/>
          <w:sz w:val="20"/>
          <w:szCs w:val="20"/>
          <w:lang w:eastAsia="tr-TR"/>
        </w:rPr>
        <w:t xml:space="preserve"> ve ark. yaptıkları bir çalışmada</w:t>
      </w:r>
      <w:r>
        <w:rPr>
          <w:rFonts w:ascii="Times New Roman" w:eastAsia="Times New Roman" w:hAnsi="Times New Roman"/>
          <w:bCs/>
          <w:sz w:val="20"/>
          <w:szCs w:val="20"/>
          <w:lang w:eastAsia="tr-TR"/>
        </w:rPr>
        <w:t>,</w:t>
      </w:r>
      <w:r w:rsidRPr="00082BE2">
        <w:rPr>
          <w:rFonts w:ascii="Times New Roman" w:eastAsia="Times New Roman" w:hAnsi="Times New Roman"/>
          <w:bCs/>
          <w:sz w:val="20"/>
          <w:szCs w:val="20"/>
          <w:lang w:eastAsia="tr-TR"/>
        </w:rPr>
        <w:t xml:space="preserve"> acil servise ateş yüksekliği nedeniyle getirilen 138 çocuktan</w:t>
      </w:r>
      <w:r>
        <w:rPr>
          <w:rFonts w:ascii="Times New Roman" w:eastAsia="Times New Roman" w:hAnsi="Times New Roman"/>
          <w:bCs/>
          <w:sz w:val="20"/>
          <w:szCs w:val="20"/>
          <w:lang w:eastAsia="tr-TR"/>
        </w:rPr>
        <w:t>,</w:t>
      </w:r>
      <w:r w:rsidRPr="00082BE2">
        <w:rPr>
          <w:rFonts w:ascii="Times New Roman" w:eastAsia="Times New Roman" w:hAnsi="Times New Roman"/>
          <w:bCs/>
          <w:sz w:val="20"/>
          <w:szCs w:val="20"/>
          <w:lang w:eastAsia="tr-TR"/>
        </w:rPr>
        <w:t xml:space="preserve"> acilde gerçekten ateşi yüksek olanlarının sayısının 101 olduğunu (%74) bildirmiş</w:t>
      </w:r>
      <w:r>
        <w:rPr>
          <w:rFonts w:ascii="Times New Roman" w:eastAsia="Times New Roman" w:hAnsi="Times New Roman"/>
          <w:bCs/>
          <w:sz w:val="20"/>
          <w:szCs w:val="20"/>
          <w:lang w:eastAsia="tr-TR"/>
        </w:rPr>
        <w:t>lerdir</w:t>
      </w:r>
      <w:r w:rsidRPr="00082BE2">
        <w:rPr>
          <w:rFonts w:ascii="Times New Roman" w:eastAsia="Times New Roman" w:hAnsi="Times New Roman"/>
          <w:bCs/>
          <w:sz w:val="20"/>
          <w:szCs w:val="20"/>
          <w:lang w:eastAsia="tr-TR"/>
        </w:rPr>
        <w:t xml:space="preserve">. </w:t>
      </w:r>
      <w:r w:rsidRPr="00082BE2">
        <w:rPr>
          <w:rFonts w:ascii="Times New Roman" w:hAnsi="Times New Roman"/>
          <w:sz w:val="20"/>
          <w:szCs w:val="20"/>
          <w:shd w:val="clear" w:color="auto" w:fill="FFFFFF"/>
        </w:rPr>
        <w:t>Bütün anneler bir aile hekimine kayıtlı oldukları halde, acil servise başvurmadan önce sadece %38’i aile hekimi ile temas kurmuştu</w:t>
      </w:r>
      <w:r>
        <w:rPr>
          <w:rFonts w:ascii="Times New Roman" w:hAnsi="Times New Roman"/>
          <w:sz w:val="20"/>
          <w:szCs w:val="20"/>
          <w:shd w:val="clear" w:color="auto" w:fill="FFFFFF"/>
        </w:rPr>
        <w:t>r</w:t>
      </w:r>
      <w:r w:rsidRPr="00082BE2">
        <w:rPr>
          <w:rFonts w:ascii="Times New Roman" w:hAnsi="Times New Roman"/>
          <w:sz w:val="20"/>
          <w:szCs w:val="20"/>
          <w:shd w:val="clear" w:color="auto" w:fill="FFFFFF"/>
        </w:rPr>
        <w:t>.</w:t>
      </w:r>
      <w:r w:rsidRPr="00082BE2">
        <w:rPr>
          <w:rFonts w:ascii="Times New Roman" w:hAnsi="Times New Roman"/>
          <w:sz w:val="20"/>
          <w:szCs w:val="20"/>
          <w:shd w:val="clear" w:color="auto" w:fill="FFFFFF"/>
          <w:vertAlign w:val="superscript"/>
        </w:rPr>
        <w:t>25</w:t>
      </w:r>
      <w:r w:rsidRPr="00082BE2">
        <w:rPr>
          <w:rFonts w:ascii="Times New Roman" w:hAnsi="Times New Roman"/>
          <w:sz w:val="20"/>
          <w:szCs w:val="20"/>
          <w:shd w:val="clear" w:color="auto" w:fill="FFFFFF"/>
        </w:rPr>
        <w:t xml:space="preserve"> </w:t>
      </w:r>
      <w:r w:rsidRPr="00082BE2">
        <w:rPr>
          <w:rFonts w:ascii="Times New Roman" w:eastAsia="Times New Roman" w:hAnsi="Times New Roman"/>
          <w:bCs/>
          <w:sz w:val="20"/>
          <w:szCs w:val="20"/>
          <w:lang w:eastAsia="tr-TR"/>
        </w:rPr>
        <w:t>Halıcıoğlu ve ark. çalışmalarında</w:t>
      </w:r>
      <w:r>
        <w:rPr>
          <w:rFonts w:ascii="Times New Roman" w:eastAsia="Times New Roman" w:hAnsi="Times New Roman"/>
          <w:bCs/>
          <w:sz w:val="20"/>
          <w:szCs w:val="20"/>
          <w:lang w:eastAsia="tr-TR"/>
        </w:rPr>
        <w:t>,</w:t>
      </w:r>
      <w:r w:rsidRPr="00082BE2">
        <w:rPr>
          <w:rFonts w:ascii="Times New Roman" w:eastAsia="Times New Roman" w:hAnsi="Times New Roman"/>
          <w:bCs/>
          <w:sz w:val="20"/>
          <w:szCs w:val="20"/>
          <w:lang w:eastAsia="tr-TR"/>
        </w:rPr>
        <w:t xml:space="preserve"> a</w:t>
      </w:r>
      <w:r w:rsidRPr="00082BE2">
        <w:rPr>
          <w:rStyle w:val="A8"/>
          <w:rFonts w:ascii="Times New Roman" w:hAnsi="Times New Roman" w:cs="Times New Roman"/>
          <w:sz w:val="20"/>
          <w:szCs w:val="20"/>
        </w:rPr>
        <w:t xml:space="preserve">nnelerin %71’inin evde termometre </w:t>
      </w:r>
      <w:proofErr w:type="gramStart"/>
      <w:r w:rsidRPr="00082BE2">
        <w:rPr>
          <w:rStyle w:val="A8"/>
          <w:rFonts w:ascii="Times New Roman" w:hAnsi="Times New Roman" w:cs="Times New Roman"/>
          <w:sz w:val="20"/>
          <w:szCs w:val="20"/>
        </w:rPr>
        <w:t>bulundurduğu,  ateşi</w:t>
      </w:r>
      <w:proofErr w:type="gramEnd"/>
      <w:r w:rsidRPr="00082BE2">
        <w:rPr>
          <w:rStyle w:val="A8"/>
          <w:rFonts w:ascii="Times New Roman" w:hAnsi="Times New Roman" w:cs="Times New Roman"/>
          <w:sz w:val="20"/>
          <w:szCs w:val="20"/>
        </w:rPr>
        <w:t xml:space="preserve"> bununla ölçtüğü </w:t>
      </w:r>
      <w:r>
        <w:rPr>
          <w:rFonts w:ascii="Times New Roman" w:hAnsi="Times New Roman"/>
          <w:sz w:val="20"/>
          <w:szCs w:val="20"/>
        </w:rPr>
        <w:t>tespit edilmiştir</w:t>
      </w:r>
      <w:r w:rsidRPr="00082BE2">
        <w:rPr>
          <w:rFonts w:ascii="Times New Roman" w:hAnsi="Times New Roman"/>
          <w:sz w:val="20"/>
          <w:szCs w:val="20"/>
        </w:rPr>
        <w:t>. Annelerin</w:t>
      </w:r>
      <w:r>
        <w:rPr>
          <w:rFonts w:ascii="Times New Roman" w:hAnsi="Times New Roman"/>
          <w:sz w:val="20"/>
          <w:szCs w:val="20"/>
        </w:rPr>
        <w:t>,</w:t>
      </w:r>
      <w:r w:rsidRPr="00082BE2">
        <w:rPr>
          <w:rFonts w:ascii="Times New Roman" w:hAnsi="Times New Roman"/>
          <w:sz w:val="20"/>
          <w:szCs w:val="20"/>
        </w:rPr>
        <w:t xml:space="preserve"> </w:t>
      </w:r>
      <w:proofErr w:type="gramStart"/>
      <w:r w:rsidRPr="00082BE2">
        <w:rPr>
          <w:rFonts w:ascii="Times New Roman" w:hAnsi="Times New Roman"/>
          <w:sz w:val="20"/>
          <w:szCs w:val="20"/>
        </w:rPr>
        <w:t>%41.8</w:t>
      </w:r>
      <w:proofErr w:type="gramEnd"/>
      <w:r w:rsidRPr="00082BE2">
        <w:rPr>
          <w:rFonts w:ascii="Times New Roman" w:hAnsi="Times New Roman"/>
          <w:sz w:val="20"/>
          <w:szCs w:val="20"/>
        </w:rPr>
        <w:t xml:space="preserve">’i yüksek ateşin derecesini bilmediği ya da yanlış olarak bildiği, </w:t>
      </w:r>
      <w:r w:rsidRPr="00082BE2">
        <w:rPr>
          <w:rFonts w:ascii="Times New Roman" w:hAnsi="Times New Roman"/>
          <w:sz w:val="20"/>
          <w:szCs w:val="20"/>
        </w:rPr>
        <w:t>annenin eğitim düzeyi ve ailenin gelir düzeyi arttıkça ateşle ilgili bilgilerin doğru olarak yanıtlanma oranının arttığı saptan</w:t>
      </w:r>
      <w:r>
        <w:rPr>
          <w:rFonts w:ascii="Times New Roman" w:hAnsi="Times New Roman"/>
          <w:sz w:val="20"/>
          <w:szCs w:val="20"/>
        </w:rPr>
        <w:t>mıştır</w:t>
      </w:r>
      <w:r w:rsidRPr="00082BE2">
        <w:rPr>
          <w:rFonts w:ascii="Times New Roman" w:hAnsi="Times New Roman"/>
          <w:sz w:val="20"/>
          <w:szCs w:val="20"/>
        </w:rPr>
        <w:t>. Ayrıca</w:t>
      </w:r>
      <w:r>
        <w:rPr>
          <w:rFonts w:ascii="Times New Roman" w:hAnsi="Times New Roman"/>
          <w:sz w:val="20"/>
          <w:szCs w:val="20"/>
        </w:rPr>
        <w:t>,</w:t>
      </w:r>
      <w:r w:rsidRPr="00082BE2">
        <w:rPr>
          <w:rFonts w:ascii="Times New Roman" w:hAnsi="Times New Roman"/>
          <w:sz w:val="20"/>
          <w:szCs w:val="20"/>
        </w:rPr>
        <w:t xml:space="preserve"> yüksek ateş nedeniyle acil servise başvuru sırasında çocukların ateşi gerçekten yüksek </w:t>
      </w:r>
      <w:r w:rsidRPr="00082BE2">
        <w:rPr>
          <w:rFonts w:ascii="Times New Roman" w:eastAsia="Times New Roman" w:hAnsi="Times New Roman"/>
          <w:bCs/>
          <w:sz w:val="20"/>
          <w:szCs w:val="20"/>
          <w:lang w:eastAsia="tr-TR"/>
        </w:rPr>
        <w:t xml:space="preserve">ölçülenlerinin oranını </w:t>
      </w:r>
      <w:proofErr w:type="gramStart"/>
      <w:r w:rsidRPr="00082BE2">
        <w:rPr>
          <w:rFonts w:ascii="Times New Roman" w:eastAsia="Times New Roman" w:hAnsi="Times New Roman"/>
          <w:bCs/>
          <w:sz w:val="20"/>
          <w:szCs w:val="20"/>
          <w:lang w:eastAsia="tr-TR"/>
        </w:rPr>
        <w:t>%76.8</w:t>
      </w:r>
      <w:proofErr w:type="gramEnd"/>
      <w:r w:rsidRPr="00082BE2">
        <w:rPr>
          <w:rFonts w:ascii="Times New Roman" w:eastAsia="Times New Roman" w:hAnsi="Times New Roman"/>
          <w:bCs/>
          <w:sz w:val="20"/>
          <w:szCs w:val="20"/>
          <w:lang w:eastAsia="tr-TR"/>
        </w:rPr>
        <w:t xml:space="preserve"> olarak saptamışlardır.</w:t>
      </w:r>
      <w:r w:rsidRPr="00082BE2">
        <w:rPr>
          <w:rFonts w:ascii="Times New Roman" w:eastAsia="Times New Roman" w:hAnsi="Times New Roman"/>
          <w:bCs/>
          <w:sz w:val="20"/>
          <w:szCs w:val="20"/>
          <w:vertAlign w:val="superscript"/>
          <w:lang w:eastAsia="tr-TR"/>
        </w:rPr>
        <w:t>13</w:t>
      </w:r>
      <w:r w:rsidRPr="00082BE2">
        <w:rPr>
          <w:rFonts w:ascii="Times New Roman" w:eastAsia="Times New Roman" w:hAnsi="Times New Roman"/>
          <w:bCs/>
          <w:sz w:val="20"/>
          <w:szCs w:val="20"/>
          <w:lang w:eastAsia="tr-TR"/>
        </w:rPr>
        <w:t xml:space="preserve"> Ç</w:t>
      </w:r>
      <w:r w:rsidRPr="00082BE2">
        <w:rPr>
          <w:rFonts w:ascii="Times New Roman" w:hAnsi="Times New Roman"/>
          <w:sz w:val="20"/>
          <w:szCs w:val="20"/>
        </w:rPr>
        <w:t>alışmamızda da</w:t>
      </w:r>
      <w:r>
        <w:rPr>
          <w:rFonts w:ascii="Times New Roman" w:hAnsi="Times New Roman"/>
          <w:sz w:val="20"/>
          <w:szCs w:val="20"/>
        </w:rPr>
        <w:t>,</w:t>
      </w:r>
      <w:r w:rsidRPr="00082BE2">
        <w:rPr>
          <w:rFonts w:ascii="Times New Roman" w:hAnsi="Times New Roman"/>
          <w:sz w:val="20"/>
          <w:szCs w:val="20"/>
        </w:rPr>
        <w:t xml:space="preserve"> a</w:t>
      </w:r>
      <w:r w:rsidRPr="00082BE2">
        <w:rPr>
          <w:rFonts w:ascii="Times New Roman" w:eastAsia="Times New Roman" w:hAnsi="Times New Roman"/>
          <w:bCs/>
          <w:sz w:val="20"/>
          <w:szCs w:val="20"/>
          <w:lang w:eastAsia="tr-TR"/>
        </w:rPr>
        <w:t xml:space="preserve">nne babaların %97.2’si bir aile hekimine kayıtlı idi ve genel olarak aile hekiminin çocuğa yaklaşımından ve tedavilerinden memnun olduklarını ifade </w:t>
      </w:r>
      <w:r>
        <w:rPr>
          <w:rFonts w:ascii="Times New Roman" w:eastAsia="Times New Roman" w:hAnsi="Times New Roman"/>
          <w:bCs/>
          <w:sz w:val="20"/>
          <w:szCs w:val="20"/>
          <w:lang w:eastAsia="tr-TR"/>
        </w:rPr>
        <w:t>etmişlerdir.</w:t>
      </w:r>
      <w:r w:rsidRPr="00082BE2">
        <w:rPr>
          <w:rFonts w:ascii="Times New Roman" w:eastAsia="Times New Roman" w:hAnsi="Times New Roman"/>
          <w:bCs/>
          <w:sz w:val="20"/>
          <w:szCs w:val="20"/>
          <w:lang w:eastAsia="tr-TR"/>
        </w:rPr>
        <w:t xml:space="preserve">  Ancak ailelerin </w:t>
      </w:r>
      <w:proofErr w:type="gramStart"/>
      <w:r w:rsidRPr="00082BE2">
        <w:rPr>
          <w:rFonts w:ascii="Times New Roman" w:eastAsia="Times New Roman" w:hAnsi="Times New Roman"/>
          <w:bCs/>
          <w:sz w:val="20"/>
          <w:szCs w:val="20"/>
          <w:lang w:eastAsia="tr-TR"/>
        </w:rPr>
        <w:t>%27.3</w:t>
      </w:r>
      <w:proofErr w:type="gramEnd"/>
      <w:r w:rsidRPr="00082BE2">
        <w:rPr>
          <w:rFonts w:ascii="Times New Roman" w:eastAsia="Times New Roman" w:hAnsi="Times New Roman"/>
          <w:bCs/>
          <w:sz w:val="20"/>
          <w:szCs w:val="20"/>
          <w:lang w:eastAsia="tr-TR"/>
        </w:rPr>
        <w:t>’ü</w:t>
      </w:r>
      <w:r>
        <w:rPr>
          <w:rFonts w:ascii="Times New Roman" w:eastAsia="Times New Roman" w:hAnsi="Times New Roman"/>
          <w:bCs/>
          <w:sz w:val="20"/>
          <w:szCs w:val="20"/>
          <w:lang w:eastAsia="tr-TR"/>
        </w:rPr>
        <w:t>,</w:t>
      </w:r>
      <w:r w:rsidRPr="00082BE2">
        <w:rPr>
          <w:rFonts w:ascii="Times New Roman" w:eastAsia="Times New Roman" w:hAnsi="Times New Roman"/>
          <w:bCs/>
          <w:sz w:val="20"/>
          <w:szCs w:val="20"/>
          <w:lang w:eastAsia="tr-TR"/>
        </w:rPr>
        <w:t xml:space="preserve"> çocukta oluşan yüksek ateş nedeniyle aile hekimine hiç başvurmadıklarını belirtmişlerdir. </w:t>
      </w:r>
    </w:p>
    <w:p w14:paraId="5A89E059" w14:textId="77777777" w:rsidR="00F852BA" w:rsidRDefault="00F852BA" w:rsidP="00F852BA">
      <w:pPr>
        <w:jc w:val="both"/>
        <w:rPr>
          <w:rFonts w:ascii="Times New Roman" w:eastAsia="Times New Roman" w:hAnsi="Times New Roman"/>
          <w:bCs/>
          <w:sz w:val="20"/>
          <w:szCs w:val="20"/>
          <w:lang w:eastAsia="tr-TR"/>
        </w:rPr>
      </w:pPr>
    </w:p>
    <w:p w14:paraId="76708DFF" w14:textId="77777777" w:rsidR="00F852BA" w:rsidRDefault="00F852BA" w:rsidP="00F852BA">
      <w:pPr>
        <w:jc w:val="both"/>
        <w:rPr>
          <w:rFonts w:ascii="Times New Roman" w:eastAsia="Times New Roman" w:hAnsi="Times New Roman"/>
          <w:bCs/>
          <w:sz w:val="20"/>
          <w:szCs w:val="20"/>
          <w:lang w:eastAsia="tr-TR"/>
        </w:rPr>
      </w:pPr>
      <w:r w:rsidRPr="00082BE2">
        <w:rPr>
          <w:rFonts w:ascii="Times New Roman" w:eastAsia="Times New Roman" w:hAnsi="Times New Roman"/>
          <w:bCs/>
          <w:sz w:val="20"/>
          <w:szCs w:val="20"/>
          <w:lang w:eastAsia="tr-TR"/>
        </w:rPr>
        <w:t>A</w:t>
      </w:r>
      <w:r w:rsidRPr="00082BE2">
        <w:rPr>
          <w:rFonts w:ascii="Times New Roman" w:hAnsi="Times New Roman"/>
          <w:sz w:val="20"/>
          <w:szCs w:val="20"/>
        </w:rPr>
        <w:t xml:space="preserve">cil servise ateş nedeniyle getirilen çocukların </w:t>
      </w:r>
      <w:proofErr w:type="gramStart"/>
      <w:r w:rsidRPr="00082BE2">
        <w:rPr>
          <w:rFonts w:ascii="Times New Roman" w:hAnsi="Times New Roman"/>
          <w:sz w:val="20"/>
          <w:szCs w:val="20"/>
        </w:rPr>
        <w:t>%71.7</w:t>
      </w:r>
      <w:proofErr w:type="gramEnd"/>
      <w:r w:rsidRPr="00082BE2">
        <w:rPr>
          <w:rFonts w:ascii="Times New Roman" w:hAnsi="Times New Roman"/>
          <w:sz w:val="20"/>
          <w:szCs w:val="20"/>
        </w:rPr>
        <w:t xml:space="preserve">’sinin ateşi </w:t>
      </w:r>
      <w:r>
        <w:rPr>
          <w:rFonts w:ascii="Times New Roman" w:hAnsi="Times New Roman"/>
          <w:sz w:val="20"/>
          <w:szCs w:val="20"/>
        </w:rPr>
        <w:t>saptanmıştır.</w:t>
      </w:r>
      <w:r w:rsidRPr="00082BE2">
        <w:rPr>
          <w:rFonts w:ascii="Times New Roman" w:hAnsi="Times New Roman"/>
          <w:sz w:val="20"/>
          <w:szCs w:val="20"/>
        </w:rPr>
        <w:t xml:space="preserve"> Yapılan analizlerde</w:t>
      </w:r>
      <w:r>
        <w:rPr>
          <w:rFonts w:ascii="Times New Roman" w:hAnsi="Times New Roman"/>
          <w:sz w:val="20"/>
          <w:szCs w:val="20"/>
        </w:rPr>
        <w:t>,</w:t>
      </w:r>
      <w:r w:rsidRPr="00082BE2">
        <w:rPr>
          <w:rFonts w:ascii="Times New Roman" w:hAnsi="Times New Roman"/>
          <w:sz w:val="20"/>
          <w:szCs w:val="20"/>
        </w:rPr>
        <w:t xml:space="preserve"> evdeki yaşan kişi ve çocuk sayısı arttıkça acil başvuruda çocuğun ateşinin olma oranının azaldığı, anne eğitim durumunun yükselmesi, babanın çalışıyor olması ve evin ortalama geliri arttıkça acilde çocuğun ateşinin olması oranın yükseldiği bulun</w:t>
      </w:r>
      <w:r>
        <w:rPr>
          <w:rFonts w:ascii="Times New Roman" w:hAnsi="Times New Roman"/>
          <w:sz w:val="20"/>
          <w:szCs w:val="20"/>
        </w:rPr>
        <w:t>muştur</w:t>
      </w:r>
      <w:r w:rsidRPr="00082BE2">
        <w:rPr>
          <w:rFonts w:ascii="Times New Roman" w:hAnsi="Times New Roman"/>
          <w:sz w:val="20"/>
          <w:szCs w:val="20"/>
        </w:rPr>
        <w:t>. Ayrıca</w:t>
      </w:r>
      <w:r>
        <w:rPr>
          <w:rFonts w:ascii="Times New Roman" w:hAnsi="Times New Roman"/>
          <w:sz w:val="20"/>
          <w:szCs w:val="20"/>
        </w:rPr>
        <w:t>,</w:t>
      </w:r>
      <w:r w:rsidRPr="00082BE2">
        <w:rPr>
          <w:rFonts w:ascii="Times New Roman" w:hAnsi="Times New Roman"/>
          <w:sz w:val="20"/>
          <w:szCs w:val="20"/>
        </w:rPr>
        <w:t xml:space="preserve"> acil serviste verilen hizmetten memnuniyet oranının annenin eğitim durumunun yükselmesi ve evin ortalama gelirinin artması ile arttığı bulun</w:t>
      </w:r>
      <w:r>
        <w:rPr>
          <w:rFonts w:ascii="Times New Roman" w:hAnsi="Times New Roman"/>
          <w:sz w:val="20"/>
          <w:szCs w:val="20"/>
        </w:rPr>
        <w:t>muştur</w:t>
      </w:r>
      <w:r w:rsidRPr="00082BE2">
        <w:rPr>
          <w:rFonts w:ascii="Times New Roman" w:hAnsi="Times New Roman"/>
          <w:sz w:val="20"/>
          <w:szCs w:val="20"/>
        </w:rPr>
        <w:t>. Bundan başka a</w:t>
      </w:r>
      <w:r w:rsidRPr="00082BE2">
        <w:rPr>
          <w:rFonts w:ascii="Times New Roman" w:eastAsia="Times New Roman" w:hAnsi="Times New Roman"/>
          <w:bCs/>
          <w:sz w:val="20"/>
          <w:szCs w:val="20"/>
          <w:lang w:eastAsia="tr-TR"/>
        </w:rPr>
        <w:t>cilde ateşi saptanan çocukların ebeveynler</w:t>
      </w:r>
      <w:r>
        <w:rPr>
          <w:rFonts w:ascii="Times New Roman" w:eastAsia="Times New Roman" w:hAnsi="Times New Roman"/>
          <w:bCs/>
          <w:sz w:val="20"/>
          <w:szCs w:val="20"/>
          <w:lang w:eastAsia="tr-TR"/>
        </w:rPr>
        <w:t>inin</w:t>
      </w:r>
      <w:r w:rsidRPr="00082BE2">
        <w:rPr>
          <w:rFonts w:ascii="Times New Roman" w:eastAsia="Times New Roman" w:hAnsi="Times New Roman"/>
          <w:bCs/>
          <w:sz w:val="20"/>
          <w:szCs w:val="20"/>
          <w:lang w:eastAsia="tr-TR"/>
        </w:rPr>
        <w:t xml:space="preserve"> aldıkları hizmetten daha fazla memnun</w:t>
      </w:r>
      <w:r>
        <w:rPr>
          <w:rFonts w:ascii="Times New Roman" w:eastAsia="Times New Roman" w:hAnsi="Times New Roman"/>
          <w:bCs/>
          <w:sz w:val="20"/>
          <w:szCs w:val="20"/>
          <w:lang w:eastAsia="tr-TR"/>
        </w:rPr>
        <w:t xml:space="preserve"> kaldıkları tespit edilmiştir</w:t>
      </w:r>
      <w:r w:rsidRPr="00082BE2">
        <w:rPr>
          <w:rFonts w:ascii="Times New Roman" w:eastAsia="Times New Roman" w:hAnsi="Times New Roman"/>
          <w:bCs/>
          <w:sz w:val="20"/>
          <w:szCs w:val="20"/>
          <w:lang w:eastAsia="tr-TR"/>
        </w:rPr>
        <w:t>.</w:t>
      </w:r>
    </w:p>
    <w:p w14:paraId="57045D68" w14:textId="77777777" w:rsidR="00F852BA" w:rsidRPr="00082BE2" w:rsidRDefault="00F852BA" w:rsidP="00F852BA">
      <w:pPr>
        <w:jc w:val="both"/>
        <w:rPr>
          <w:rFonts w:ascii="Times New Roman" w:eastAsia="Times New Roman" w:hAnsi="Times New Roman"/>
          <w:bCs/>
          <w:sz w:val="20"/>
          <w:szCs w:val="20"/>
          <w:lang w:eastAsia="tr-TR"/>
        </w:rPr>
      </w:pPr>
      <w:r w:rsidRPr="00082BE2">
        <w:rPr>
          <w:rFonts w:ascii="Times New Roman" w:eastAsia="Times New Roman" w:hAnsi="Times New Roman"/>
          <w:bCs/>
          <w:sz w:val="20"/>
          <w:szCs w:val="20"/>
          <w:lang w:eastAsia="tr-TR"/>
        </w:rPr>
        <w:t xml:space="preserve"> </w:t>
      </w:r>
    </w:p>
    <w:p w14:paraId="5D803CAA" w14:textId="77777777" w:rsidR="00F852BA" w:rsidRPr="00082BE2" w:rsidRDefault="00F852BA" w:rsidP="00F852BA">
      <w:pPr>
        <w:autoSpaceDE w:val="0"/>
        <w:autoSpaceDN w:val="0"/>
        <w:adjustRightInd w:val="0"/>
        <w:jc w:val="both"/>
        <w:rPr>
          <w:rFonts w:ascii="Times New Roman" w:eastAsia="HelveticaNeu" w:hAnsi="Times New Roman"/>
          <w:sz w:val="20"/>
          <w:szCs w:val="20"/>
        </w:rPr>
      </w:pPr>
      <w:r>
        <w:rPr>
          <w:rFonts w:ascii="Times New Roman" w:hAnsi="Times New Roman"/>
          <w:sz w:val="20"/>
          <w:szCs w:val="20"/>
        </w:rPr>
        <w:t xml:space="preserve">     </w:t>
      </w:r>
      <w:r w:rsidRPr="00082BE2">
        <w:rPr>
          <w:rFonts w:ascii="Times New Roman" w:hAnsi="Times New Roman"/>
          <w:sz w:val="20"/>
          <w:szCs w:val="20"/>
        </w:rPr>
        <w:t>Bu çalışmada</w:t>
      </w:r>
      <w:r>
        <w:rPr>
          <w:rFonts w:ascii="Times New Roman" w:hAnsi="Times New Roman"/>
          <w:sz w:val="20"/>
          <w:szCs w:val="20"/>
        </w:rPr>
        <w:t>,</w:t>
      </w:r>
      <w:r w:rsidRPr="00082BE2">
        <w:rPr>
          <w:rFonts w:ascii="Times New Roman" w:hAnsi="Times New Roman"/>
          <w:sz w:val="20"/>
          <w:szCs w:val="20"/>
        </w:rPr>
        <w:t xml:space="preserve"> eğitim </w:t>
      </w:r>
      <w:r w:rsidRPr="00082BE2">
        <w:rPr>
          <w:rFonts w:ascii="Times New Roman" w:eastAsia="HelveticaNeu" w:hAnsi="Times New Roman"/>
          <w:sz w:val="20"/>
          <w:szCs w:val="20"/>
        </w:rPr>
        <w:t xml:space="preserve">düzeyi azaldıkça ateş korkusunun arttığı saptanmıştır. </w:t>
      </w:r>
      <w:r w:rsidRPr="00082BE2">
        <w:rPr>
          <w:rFonts w:ascii="Times New Roman" w:hAnsi="Times New Roman"/>
          <w:sz w:val="20"/>
          <w:szCs w:val="20"/>
        </w:rPr>
        <w:t xml:space="preserve">Ebeveynlerin ateşi iyi anlamadığı ve birinci basamakta ilk temas noktası olan aile hekimlerine yüksek oranda başvurmadıkları görülmektedir. </w:t>
      </w:r>
      <w:r w:rsidRPr="00082BE2">
        <w:rPr>
          <w:rFonts w:ascii="Times New Roman" w:eastAsia="Times New Roman" w:hAnsi="Times New Roman"/>
          <w:bCs/>
          <w:sz w:val="20"/>
          <w:szCs w:val="20"/>
          <w:lang w:eastAsia="tr-TR"/>
        </w:rPr>
        <w:t>A</w:t>
      </w:r>
      <w:r w:rsidRPr="00082BE2">
        <w:rPr>
          <w:rFonts w:ascii="Times New Roman" w:hAnsi="Times New Roman"/>
          <w:sz w:val="20"/>
          <w:szCs w:val="20"/>
        </w:rPr>
        <w:t xml:space="preserve">cil servise ateş nedeniyle getirilen çocukların gerçekten ateşinin yüksek olarak ölçülmesinin </w:t>
      </w:r>
      <w:r w:rsidRPr="00082BE2">
        <w:rPr>
          <w:rFonts w:ascii="Times New Roman" w:eastAsia="HelveticaNeu" w:hAnsi="Times New Roman"/>
          <w:sz w:val="20"/>
          <w:szCs w:val="20"/>
        </w:rPr>
        <w:t>evde yaşayan kişi ve çocuk sayısının düşük olması, annenin eğitim düzeyinin yüksek olması, babanın çalışıyor olması ve evin ortalama gelirinin yüksek olmasıyla ilişkili olduğu gösterilmiştir.  Birinci basamak hekimleri ve sağlık çalışanlarının</w:t>
      </w:r>
      <w:r>
        <w:rPr>
          <w:rFonts w:ascii="Times New Roman" w:eastAsia="HelveticaNeu" w:hAnsi="Times New Roman"/>
          <w:sz w:val="20"/>
          <w:szCs w:val="20"/>
        </w:rPr>
        <w:t>,</w:t>
      </w:r>
      <w:r w:rsidRPr="00082BE2">
        <w:rPr>
          <w:rFonts w:ascii="Times New Roman" w:eastAsia="HelveticaNeu" w:hAnsi="Times New Roman"/>
          <w:sz w:val="20"/>
          <w:szCs w:val="20"/>
        </w:rPr>
        <w:t xml:space="preserve"> anne babaların çocuklarda görülen ateşin bir hastalık değil bir semptom olduğu konusunda uyarmaları, termometreyle ateşin nasıl ölçüleceğini açıklamaları, ateşi doğru tanımalarını sağlamaları ve doğru tedavi yaklaşımlarını anlatarak onları bilgilendirmeleri çok önemlidir. Ailelerin endişelerinin giderilmesiyle üzerlerindeki baskı hafifleyecek, gereksiz tedavi girişimleri ve gereksiz yere yapılan acil servis başvuruları azalabilecektir.</w:t>
      </w:r>
    </w:p>
    <w:p w14:paraId="271079A8" w14:textId="77777777" w:rsidR="00F852BA" w:rsidRDefault="00F852BA" w:rsidP="00F852BA">
      <w:pPr>
        <w:pStyle w:val="Default"/>
        <w:jc w:val="both"/>
        <w:rPr>
          <w:rFonts w:ascii="Times New Roman" w:hAnsi="Times New Roman" w:cs="Times New Roman"/>
          <w:b/>
          <w:color w:val="auto"/>
          <w:sz w:val="20"/>
          <w:szCs w:val="20"/>
        </w:rPr>
      </w:pPr>
    </w:p>
    <w:p w14:paraId="3E17EF6F" w14:textId="77777777" w:rsidR="00F852BA" w:rsidRDefault="00F852BA" w:rsidP="00F852BA">
      <w:pPr>
        <w:pStyle w:val="Default"/>
        <w:jc w:val="both"/>
        <w:rPr>
          <w:rFonts w:ascii="Times New Roman" w:hAnsi="Times New Roman" w:cs="Times New Roman"/>
          <w:b/>
          <w:color w:val="auto"/>
          <w:sz w:val="20"/>
          <w:szCs w:val="20"/>
        </w:rPr>
      </w:pPr>
      <w:r w:rsidRPr="00082BE2">
        <w:rPr>
          <w:rFonts w:ascii="Times New Roman" w:hAnsi="Times New Roman" w:cs="Times New Roman"/>
          <w:b/>
          <w:color w:val="auto"/>
          <w:sz w:val="20"/>
          <w:szCs w:val="20"/>
        </w:rPr>
        <w:t>KAYNAKLAR</w:t>
      </w:r>
    </w:p>
    <w:p w14:paraId="37494127" w14:textId="77777777" w:rsidR="00F852BA" w:rsidRPr="00082BE2" w:rsidRDefault="00F852BA" w:rsidP="00F852BA">
      <w:pPr>
        <w:pStyle w:val="Default"/>
        <w:jc w:val="both"/>
        <w:rPr>
          <w:rFonts w:ascii="Times New Roman" w:hAnsi="Times New Roman" w:cs="Times New Roman"/>
          <w:color w:val="auto"/>
          <w:sz w:val="20"/>
          <w:szCs w:val="20"/>
        </w:rPr>
      </w:pPr>
    </w:p>
    <w:p w14:paraId="1055481E" w14:textId="77777777" w:rsidR="00F852BA" w:rsidRPr="00F852BA" w:rsidRDefault="00F852BA" w:rsidP="00F852BA">
      <w:pPr>
        <w:pStyle w:val="ListeParagraf"/>
        <w:numPr>
          <w:ilvl w:val="0"/>
          <w:numId w:val="2"/>
        </w:numPr>
        <w:autoSpaceDE w:val="0"/>
        <w:autoSpaceDN w:val="0"/>
        <w:adjustRightInd w:val="0"/>
        <w:ind w:left="360"/>
        <w:jc w:val="both"/>
        <w:rPr>
          <w:sz w:val="20"/>
          <w:szCs w:val="20"/>
        </w:rPr>
      </w:pPr>
      <w:proofErr w:type="spellStart"/>
      <w:r w:rsidRPr="00F852BA">
        <w:rPr>
          <w:sz w:val="20"/>
          <w:szCs w:val="20"/>
        </w:rPr>
        <w:t>Massin</w:t>
      </w:r>
      <w:proofErr w:type="spellEnd"/>
      <w:r w:rsidRPr="00F852BA">
        <w:rPr>
          <w:sz w:val="20"/>
          <w:szCs w:val="20"/>
        </w:rPr>
        <w:t xml:space="preserve"> MM, </w:t>
      </w:r>
      <w:proofErr w:type="spellStart"/>
      <w:r w:rsidRPr="00F852BA">
        <w:rPr>
          <w:sz w:val="20"/>
          <w:szCs w:val="20"/>
        </w:rPr>
        <w:t>Montesanti</w:t>
      </w:r>
      <w:proofErr w:type="spellEnd"/>
      <w:r w:rsidRPr="00F852BA">
        <w:rPr>
          <w:sz w:val="20"/>
          <w:szCs w:val="20"/>
        </w:rPr>
        <w:t xml:space="preserve"> J, </w:t>
      </w:r>
      <w:proofErr w:type="spellStart"/>
      <w:r w:rsidRPr="00F852BA">
        <w:rPr>
          <w:sz w:val="20"/>
          <w:szCs w:val="20"/>
        </w:rPr>
        <w:t>Gerard</w:t>
      </w:r>
      <w:proofErr w:type="spellEnd"/>
      <w:r w:rsidRPr="00F852BA">
        <w:rPr>
          <w:sz w:val="20"/>
          <w:szCs w:val="20"/>
        </w:rPr>
        <w:t xml:space="preserve"> P, </w:t>
      </w:r>
      <w:proofErr w:type="spellStart"/>
      <w:r w:rsidRPr="00F852BA">
        <w:rPr>
          <w:sz w:val="20"/>
          <w:szCs w:val="20"/>
        </w:rPr>
        <w:t>Lepage</w:t>
      </w:r>
      <w:proofErr w:type="spellEnd"/>
      <w:r w:rsidRPr="00F852BA">
        <w:rPr>
          <w:sz w:val="20"/>
          <w:szCs w:val="20"/>
        </w:rPr>
        <w:t xml:space="preserve"> P. </w:t>
      </w:r>
      <w:proofErr w:type="spellStart"/>
      <w:r w:rsidRPr="00F852BA">
        <w:rPr>
          <w:sz w:val="20"/>
          <w:szCs w:val="20"/>
        </w:rPr>
        <w:t>Spectrum</w:t>
      </w:r>
      <w:proofErr w:type="spellEnd"/>
      <w:r w:rsidRPr="00F852BA">
        <w:rPr>
          <w:sz w:val="20"/>
          <w:szCs w:val="20"/>
        </w:rPr>
        <w:t xml:space="preserve"> </w:t>
      </w:r>
      <w:proofErr w:type="spellStart"/>
      <w:r w:rsidRPr="00F852BA">
        <w:rPr>
          <w:sz w:val="20"/>
          <w:szCs w:val="20"/>
        </w:rPr>
        <w:t>and</w:t>
      </w:r>
      <w:proofErr w:type="spellEnd"/>
      <w:r w:rsidRPr="00F852BA">
        <w:rPr>
          <w:sz w:val="20"/>
          <w:szCs w:val="20"/>
        </w:rPr>
        <w:t xml:space="preserve"> </w:t>
      </w:r>
      <w:proofErr w:type="spellStart"/>
      <w:r w:rsidRPr="00F852BA">
        <w:rPr>
          <w:sz w:val="20"/>
          <w:szCs w:val="20"/>
        </w:rPr>
        <w:t>frequency</w:t>
      </w:r>
      <w:proofErr w:type="spellEnd"/>
      <w:r w:rsidRPr="00F852BA">
        <w:rPr>
          <w:sz w:val="20"/>
          <w:szCs w:val="20"/>
        </w:rPr>
        <w:t xml:space="preserve"> of </w:t>
      </w:r>
      <w:proofErr w:type="spellStart"/>
      <w:r w:rsidRPr="00F852BA">
        <w:rPr>
          <w:sz w:val="20"/>
          <w:szCs w:val="20"/>
        </w:rPr>
        <w:t>illness</w:t>
      </w:r>
      <w:proofErr w:type="spellEnd"/>
      <w:r w:rsidRPr="00F852BA">
        <w:rPr>
          <w:sz w:val="20"/>
          <w:szCs w:val="20"/>
        </w:rPr>
        <w:t xml:space="preserve"> </w:t>
      </w:r>
      <w:proofErr w:type="spellStart"/>
      <w:r w:rsidRPr="00F852BA">
        <w:rPr>
          <w:sz w:val="20"/>
          <w:szCs w:val="20"/>
        </w:rPr>
        <w:t>presenting</w:t>
      </w:r>
      <w:proofErr w:type="spellEnd"/>
      <w:r w:rsidRPr="00F852BA">
        <w:rPr>
          <w:sz w:val="20"/>
          <w:szCs w:val="20"/>
        </w:rPr>
        <w:t xml:space="preserve"> </w:t>
      </w:r>
      <w:proofErr w:type="spellStart"/>
      <w:r w:rsidRPr="00F852BA">
        <w:rPr>
          <w:sz w:val="20"/>
          <w:szCs w:val="20"/>
        </w:rPr>
        <w:t>to</w:t>
      </w:r>
      <w:proofErr w:type="spellEnd"/>
      <w:r w:rsidRPr="00F852BA">
        <w:rPr>
          <w:sz w:val="20"/>
          <w:szCs w:val="20"/>
        </w:rPr>
        <w:t xml:space="preserve"> a </w:t>
      </w:r>
      <w:proofErr w:type="spellStart"/>
      <w:r w:rsidRPr="00F852BA">
        <w:rPr>
          <w:sz w:val="20"/>
          <w:szCs w:val="20"/>
        </w:rPr>
        <w:t>pediatric</w:t>
      </w:r>
      <w:proofErr w:type="spellEnd"/>
      <w:r w:rsidRPr="00F852BA">
        <w:rPr>
          <w:sz w:val="20"/>
          <w:szCs w:val="20"/>
        </w:rPr>
        <w:t xml:space="preserve"> </w:t>
      </w:r>
      <w:proofErr w:type="spellStart"/>
      <w:r w:rsidRPr="00F852BA">
        <w:rPr>
          <w:sz w:val="20"/>
          <w:szCs w:val="20"/>
        </w:rPr>
        <w:t>emergency</w:t>
      </w:r>
      <w:proofErr w:type="spellEnd"/>
      <w:r w:rsidRPr="00F852BA">
        <w:rPr>
          <w:sz w:val="20"/>
          <w:szCs w:val="20"/>
        </w:rPr>
        <w:t xml:space="preserve"> </w:t>
      </w:r>
      <w:proofErr w:type="spellStart"/>
      <w:r w:rsidRPr="00F852BA">
        <w:rPr>
          <w:sz w:val="20"/>
          <w:szCs w:val="20"/>
        </w:rPr>
        <w:t>department</w:t>
      </w:r>
      <w:proofErr w:type="spellEnd"/>
      <w:r w:rsidRPr="00F852BA">
        <w:rPr>
          <w:sz w:val="20"/>
          <w:szCs w:val="20"/>
        </w:rPr>
        <w:t xml:space="preserve">. </w:t>
      </w:r>
      <w:proofErr w:type="spellStart"/>
      <w:r w:rsidRPr="00F852BA">
        <w:rPr>
          <w:i/>
          <w:sz w:val="20"/>
          <w:szCs w:val="20"/>
        </w:rPr>
        <w:t>Acta</w:t>
      </w:r>
      <w:proofErr w:type="spellEnd"/>
      <w:r w:rsidRPr="00F852BA">
        <w:rPr>
          <w:i/>
          <w:sz w:val="20"/>
          <w:szCs w:val="20"/>
        </w:rPr>
        <w:t xml:space="preserve"> </w:t>
      </w:r>
      <w:proofErr w:type="spellStart"/>
      <w:r w:rsidRPr="00F852BA">
        <w:rPr>
          <w:i/>
          <w:sz w:val="20"/>
          <w:szCs w:val="20"/>
        </w:rPr>
        <w:t>Clin</w:t>
      </w:r>
      <w:proofErr w:type="spellEnd"/>
      <w:r w:rsidRPr="00F852BA">
        <w:rPr>
          <w:i/>
          <w:sz w:val="20"/>
          <w:szCs w:val="20"/>
        </w:rPr>
        <w:t xml:space="preserve"> </w:t>
      </w:r>
      <w:proofErr w:type="spellStart"/>
      <w:r w:rsidRPr="00F852BA">
        <w:rPr>
          <w:i/>
          <w:sz w:val="20"/>
          <w:szCs w:val="20"/>
        </w:rPr>
        <w:t>Belg</w:t>
      </w:r>
      <w:proofErr w:type="spellEnd"/>
      <w:r w:rsidRPr="00F852BA">
        <w:rPr>
          <w:i/>
          <w:sz w:val="20"/>
          <w:szCs w:val="20"/>
        </w:rPr>
        <w:t xml:space="preserve"> </w:t>
      </w:r>
      <w:r w:rsidRPr="00F852BA">
        <w:rPr>
          <w:sz w:val="20"/>
          <w:szCs w:val="20"/>
        </w:rPr>
        <w:t>2006; 61: 161-165.</w:t>
      </w:r>
    </w:p>
    <w:p w14:paraId="32BC5D4C" w14:textId="77777777" w:rsidR="00F852BA" w:rsidRPr="00F852BA" w:rsidRDefault="00F852BA" w:rsidP="00F852BA">
      <w:pPr>
        <w:pStyle w:val="ListeParagraf"/>
        <w:numPr>
          <w:ilvl w:val="0"/>
          <w:numId w:val="2"/>
        </w:numPr>
        <w:autoSpaceDE w:val="0"/>
        <w:autoSpaceDN w:val="0"/>
        <w:adjustRightInd w:val="0"/>
        <w:ind w:left="360"/>
        <w:jc w:val="both"/>
        <w:rPr>
          <w:sz w:val="20"/>
          <w:szCs w:val="20"/>
        </w:rPr>
      </w:pPr>
      <w:proofErr w:type="spellStart"/>
      <w:r w:rsidRPr="00F852BA">
        <w:rPr>
          <w:sz w:val="20"/>
          <w:szCs w:val="20"/>
        </w:rPr>
        <w:t>Armon</w:t>
      </w:r>
      <w:proofErr w:type="spellEnd"/>
      <w:r w:rsidRPr="00F852BA">
        <w:rPr>
          <w:sz w:val="20"/>
          <w:szCs w:val="20"/>
        </w:rPr>
        <w:t xml:space="preserve"> K, </w:t>
      </w:r>
      <w:proofErr w:type="spellStart"/>
      <w:r w:rsidRPr="00F852BA">
        <w:rPr>
          <w:sz w:val="20"/>
          <w:szCs w:val="20"/>
        </w:rPr>
        <w:t>Stephenson</w:t>
      </w:r>
      <w:proofErr w:type="spellEnd"/>
      <w:r w:rsidRPr="00F852BA">
        <w:rPr>
          <w:sz w:val="20"/>
          <w:szCs w:val="20"/>
        </w:rPr>
        <w:t xml:space="preserve"> T, </w:t>
      </w:r>
      <w:proofErr w:type="spellStart"/>
      <w:r w:rsidRPr="00F852BA">
        <w:rPr>
          <w:sz w:val="20"/>
          <w:szCs w:val="20"/>
        </w:rPr>
        <w:t>Gabriel</w:t>
      </w:r>
      <w:proofErr w:type="spellEnd"/>
      <w:r w:rsidRPr="00F852BA">
        <w:rPr>
          <w:sz w:val="20"/>
          <w:szCs w:val="20"/>
        </w:rPr>
        <w:t xml:space="preserve"> V et al. </w:t>
      </w:r>
      <w:proofErr w:type="spellStart"/>
      <w:r w:rsidRPr="00F852BA">
        <w:rPr>
          <w:sz w:val="20"/>
          <w:szCs w:val="20"/>
        </w:rPr>
        <w:t>Determining</w:t>
      </w:r>
      <w:proofErr w:type="spellEnd"/>
      <w:r w:rsidRPr="00F852BA">
        <w:rPr>
          <w:sz w:val="20"/>
          <w:szCs w:val="20"/>
        </w:rPr>
        <w:t xml:space="preserve"> </w:t>
      </w:r>
      <w:proofErr w:type="spellStart"/>
      <w:r w:rsidRPr="00F852BA">
        <w:rPr>
          <w:sz w:val="20"/>
          <w:szCs w:val="20"/>
        </w:rPr>
        <w:t>the</w:t>
      </w:r>
      <w:proofErr w:type="spellEnd"/>
      <w:r w:rsidRPr="00F852BA">
        <w:rPr>
          <w:sz w:val="20"/>
          <w:szCs w:val="20"/>
        </w:rPr>
        <w:t xml:space="preserve"> </w:t>
      </w:r>
      <w:proofErr w:type="spellStart"/>
      <w:r w:rsidRPr="00F852BA">
        <w:rPr>
          <w:sz w:val="20"/>
          <w:szCs w:val="20"/>
        </w:rPr>
        <w:t>common</w:t>
      </w:r>
      <w:proofErr w:type="spellEnd"/>
      <w:r w:rsidRPr="00F852BA">
        <w:rPr>
          <w:sz w:val="20"/>
          <w:szCs w:val="20"/>
        </w:rPr>
        <w:t xml:space="preserve"> </w:t>
      </w:r>
      <w:proofErr w:type="spellStart"/>
      <w:r w:rsidRPr="00F852BA">
        <w:rPr>
          <w:sz w:val="20"/>
          <w:szCs w:val="20"/>
        </w:rPr>
        <w:t>medical</w:t>
      </w:r>
      <w:proofErr w:type="spellEnd"/>
      <w:r w:rsidRPr="00F852BA">
        <w:rPr>
          <w:sz w:val="20"/>
          <w:szCs w:val="20"/>
        </w:rPr>
        <w:t xml:space="preserve"> </w:t>
      </w:r>
      <w:proofErr w:type="spellStart"/>
      <w:r w:rsidRPr="00F852BA">
        <w:rPr>
          <w:sz w:val="20"/>
          <w:szCs w:val="20"/>
        </w:rPr>
        <w:t>presenting</w:t>
      </w:r>
      <w:proofErr w:type="spellEnd"/>
      <w:r w:rsidRPr="00F852BA">
        <w:rPr>
          <w:sz w:val="20"/>
          <w:szCs w:val="20"/>
        </w:rPr>
        <w:t xml:space="preserve"> </w:t>
      </w:r>
      <w:proofErr w:type="spellStart"/>
      <w:r w:rsidRPr="00F852BA">
        <w:rPr>
          <w:sz w:val="20"/>
          <w:szCs w:val="20"/>
        </w:rPr>
        <w:t>problems</w:t>
      </w:r>
      <w:proofErr w:type="spellEnd"/>
      <w:r w:rsidRPr="00F852BA">
        <w:rPr>
          <w:sz w:val="20"/>
          <w:szCs w:val="20"/>
        </w:rPr>
        <w:t xml:space="preserve"> </w:t>
      </w:r>
      <w:proofErr w:type="spellStart"/>
      <w:r w:rsidRPr="00F852BA">
        <w:rPr>
          <w:sz w:val="20"/>
          <w:szCs w:val="20"/>
        </w:rPr>
        <w:t>to</w:t>
      </w:r>
      <w:proofErr w:type="spellEnd"/>
      <w:r w:rsidRPr="00F852BA">
        <w:rPr>
          <w:sz w:val="20"/>
          <w:szCs w:val="20"/>
        </w:rPr>
        <w:t xml:space="preserve"> an </w:t>
      </w:r>
      <w:proofErr w:type="spellStart"/>
      <w:r w:rsidRPr="00F852BA">
        <w:rPr>
          <w:sz w:val="20"/>
          <w:szCs w:val="20"/>
        </w:rPr>
        <w:t>accident</w:t>
      </w:r>
      <w:proofErr w:type="spellEnd"/>
      <w:r w:rsidRPr="00F852BA">
        <w:rPr>
          <w:sz w:val="20"/>
          <w:szCs w:val="20"/>
        </w:rPr>
        <w:t xml:space="preserve"> </w:t>
      </w:r>
      <w:proofErr w:type="spellStart"/>
      <w:r w:rsidRPr="00F852BA">
        <w:rPr>
          <w:sz w:val="20"/>
          <w:szCs w:val="20"/>
        </w:rPr>
        <w:t>and</w:t>
      </w:r>
      <w:proofErr w:type="spellEnd"/>
      <w:r w:rsidRPr="00F852BA">
        <w:rPr>
          <w:sz w:val="20"/>
          <w:szCs w:val="20"/>
        </w:rPr>
        <w:t xml:space="preserve"> </w:t>
      </w:r>
      <w:proofErr w:type="spellStart"/>
      <w:r w:rsidRPr="00F852BA">
        <w:rPr>
          <w:sz w:val="20"/>
          <w:szCs w:val="20"/>
        </w:rPr>
        <w:t>emergency</w:t>
      </w:r>
      <w:proofErr w:type="spellEnd"/>
      <w:r w:rsidRPr="00F852BA">
        <w:rPr>
          <w:sz w:val="20"/>
          <w:szCs w:val="20"/>
        </w:rPr>
        <w:t xml:space="preserve"> </w:t>
      </w:r>
      <w:proofErr w:type="spellStart"/>
      <w:r w:rsidRPr="00F852BA">
        <w:rPr>
          <w:sz w:val="20"/>
          <w:szCs w:val="20"/>
        </w:rPr>
        <w:lastRenderedPageBreak/>
        <w:t>department</w:t>
      </w:r>
      <w:proofErr w:type="spellEnd"/>
      <w:r w:rsidRPr="00F852BA">
        <w:rPr>
          <w:sz w:val="20"/>
          <w:szCs w:val="20"/>
        </w:rPr>
        <w:t xml:space="preserve">. </w:t>
      </w:r>
      <w:proofErr w:type="spellStart"/>
      <w:r w:rsidRPr="00F852BA">
        <w:rPr>
          <w:i/>
          <w:sz w:val="20"/>
          <w:szCs w:val="20"/>
        </w:rPr>
        <w:t>Arch</w:t>
      </w:r>
      <w:proofErr w:type="spellEnd"/>
      <w:r w:rsidRPr="00F852BA">
        <w:rPr>
          <w:i/>
          <w:sz w:val="20"/>
          <w:szCs w:val="20"/>
        </w:rPr>
        <w:t xml:space="preserve"> Dis Child </w:t>
      </w:r>
      <w:r w:rsidRPr="00F852BA">
        <w:rPr>
          <w:sz w:val="20"/>
          <w:szCs w:val="20"/>
        </w:rPr>
        <w:t>2001; 84(5):390–392.</w:t>
      </w:r>
    </w:p>
    <w:p w14:paraId="7F540180" w14:textId="77777777" w:rsidR="00F852BA" w:rsidRPr="00F852BA" w:rsidRDefault="00F852BA" w:rsidP="00F852BA">
      <w:pPr>
        <w:pStyle w:val="ListeParagraf"/>
        <w:numPr>
          <w:ilvl w:val="0"/>
          <w:numId w:val="2"/>
        </w:numPr>
        <w:autoSpaceDE w:val="0"/>
        <w:autoSpaceDN w:val="0"/>
        <w:adjustRightInd w:val="0"/>
        <w:ind w:left="360"/>
        <w:jc w:val="both"/>
        <w:rPr>
          <w:sz w:val="20"/>
          <w:szCs w:val="20"/>
        </w:rPr>
      </w:pPr>
      <w:proofErr w:type="spellStart"/>
      <w:r w:rsidRPr="00F852BA">
        <w:rPr>
          <w:sz w:val="20"/>
          <w:szCs w:val="20"/>
        </w:rPr>
        <w:t>Finkelstein</w:t>
      </w:r>
      <w:proofErr w:type="spellEnd"/>
      <w:r w:rsidRPr="00F852BA">
        <w:rPr>
          <w:sz w:val="20"/>
          <w:szCs w:val="20"/>
        </w:rPr>
        <w:t xml:space="preserve"> JA, </w:t>
      </w:r>
      <w:proofErr w:type="spellStart"/>
      <w:r w:rsidRPr="00F852BA">
        <w:rPr>
          <w:sz w:val="20"/>
          <w:szCs w:val="20"/>
        </w:rPr>
        <w:t>Christiansen</w:t>
      </w:r>
      <w:proofErr w:type="spellEnd"/>
      <w:r w:rsidRPr="00F852BA">
        <w:rPr>
          <w:sz w:val="20"/>
          <w:szCs w:val="20"/>
        </w:rPr>
        <w:t xml:space="preserve"> CL, </w:t>
      </w:r>
      <w:proofErr w:type="spellStart"/>
      <w:r w:rsidRPr="00F852BA">
        <w:rPr>
          <w:sz w:val="20"/>
          <w:szCs w:val="20"/>
        </w:rPr>
        <w:t>Platt</w:t>
      </w:r>
      <w:proofErr w:type="spellEnd"/>
      <w:r w:rsidRPr="00F852BA">
        <w:rPr>
          <w:sz w:val="20"/>
          <w:szCs w:val="20"/>
        </w:rPr>
        <w:t xml:space="preserve"> R. Fever in </w:t>
      </w:r>
      <w:proofErr w:type="spellStart"/>
      <w:r w:rsidRPr="00F852BA">
        <w:rPr>
          <w:sz w:val="20"/>
          <w:szCs w:val="20"/>
        </w:rPr>
        <w:t>pediatric</w:t>
      </w:r>
      <w:proofErr w:type="spellEnd"/>
      <w:r w:rsidRPr="00F852BA">
        <w:rPr>
          <w:sz w:val="20"/>
          <w:szCs w:val="20"/>
        </w:rPr>
        <w:t xml:space="preserve"> </w:t>
      </w:r>
      <w:proofErr w:type="spellStart"/>
      <w:r w:rsidRPr="00F852BA">
        <w:rPr>
          <w:sz w:val="20"/>
          <w:szCs w:val="20"/>
        </w:rPr>
        <w:t>primary</w:t>
      </w:r>
      <w:proofErr w:type="spellEnd"/>
      <w:r w:rsidRPr="00F852BA">
        <w:rPr>
          <w:sz w:val="20"/>
          <w:szCs w:val="20"/>
        </w:rPr>
        <w:t xml:space="preserve"> </w:t>
      </w:r>
      <w:proofErr w:type="spellStart"/>
      <w:r w:rsidRPr="00F852BA">
        <w:rPr>
          <w:sz w:val="20"/>
          <w:szCs w:val="20"/>
        </w:rPr>
        <w:t>care</w:t>
      </w:r>
      <w:proofErr w:type="spellEnd"/>
      <w:r w:rsidRPr="00F852BA">
        <w:rPr>
          <w:sz w:val="20"/>
          <w:szCs w:val="20"/>
        </w:rPr>
        <w:t xml:space="preserve">: </w:t>
      </w:r>
      <w:proofErr w:type="spellStart"/>
      <w:r w:rsidRPr="00F852BA">
        <w:rPr>
          <w:sz w:val="20"/>
          <w:szCs w:val="20"/>
        </w:rPr>
        <w:t>occurrence</w:t>
      </w:r>
      <w:proofErr w:type="spellEnd"/>
      <w:r w:rsidRPr="00F852BA">
        <w:rPr>
          <w:sz w:val="20"/>
          <w:szCs w:val="20"/>
        </w:rPr>
        <w:t xml:space="preserve">, </w:t>
      </w:r>
      <w:proofErr w:type="spellStart"/>
      <w:r w:rsidRPr="00F852BA">
        <w:rPr>
          <w:sz w:val="20"/>
          <w:szCs w:val="20"/>
        </w:rPr>
        <w:t>management</w:t>
      </w:r>
      <w:proofErr w:type="spellEnd"/>
      <w:r w:rsidRPr="00F852BA">
        <w:rPr>
          <w:sz w:val="20"/>
          <w:szCs w:val="20"/>
        </w:rPr>
        <w:t xml:space="preserve">, </w:t>
      </w:r>
      <w:proofErr w:type="spellStart"/>
      <w:r w:rsidRPr="00F852BA">
        <w:rPr>
          <w:sz w:val="20"/>
          <w:szCs w:val="20"/>
        </w:rPr>
        <w:t>and</w:t>
      </w:r>
      <w:proofErr w:type="spellEnd"/>
      <w:r w:rsidRPr="00F852BA">
        <w:rPr>
          <w:sz w:val="20"/>
          <w:szCs w:val="20"/>
        </w:rPr>
        <w:t xml:space="preserve"> </w:t>
      </w:r>
      <w:proofErr w:type="spellStart"/>
      <w:r w:rsidRPr="00F852BA">
        <w:rPr>
          <w:sz w:val="20"/>
          <w:szCs w:val="20"/>
        </w:rPr>
        <w:t>outcomes</w:t>
      </w:r>
      <w:proofErr w:type="spellEnd"/>
      <w:r w:rsidRPr="00F852BA">
        <w:rPr>
          <w:sz w:val="20"/>
          <w:szCs w:val="20"/>
        </w:rPr>
        <w:t xml:space="preserve">. </w:t>
      </w:r>
      <w:proofErr w:type="spellStart"/>
      <w:r w:rsidRPr="00F852BA">
        <w:rPr>
          <w:i/>
          <w:sz w:val="20"/>
          <w:szCs w:val="20"/>
        </w:rPr>
        <w:t>Pediatrics</w:t>
      </w:r>
      <w:proofErr w:type="spellEnd"/>
      <w:r w:rsidRPr="00F852BA">
        <w:rPr>
          <w:i/>
          <w:sz w:val="20"/>
          <w:szCs w:val="20"/>
        </w:rPr>
        <w:t xml:space="preserve"> </w:t>
      </w:r>
      <w:r w:rsidRPr="00F852BA">
        <w:rPr>
          <w:sz w:val="20"/>
          <w:szCs w:val="20"/>
        </w:rPr>
        <w:t>2000, 105:260–266.</w:t>
      </w:r>
    </w:p>
    <w:p w14:paraId="54CA83FC" w14:textId="77777777" w:rsidR="00F852BA" w:rsidRPr="00F852BA" w:rsidRDefault="00F852BA" w:rsidP="00F852BA">
      <w:pPr>
        <w:pStyle w:val="ListeParagraf"/>
        <w:numPr>
          <w:ilvl w:val="0"/>
          <w:numId w:val="2"/>
        </w:numPr>
        <w:autoSpaceDE w:val="0"/>
        <w:autoSpaceDN w:val="0"/>
        <w:adjustRightInd w:val="0"/>
        <w:ind w:left="360"/>
        <w:jc w:val="both"/>
        <w:rPr>
          <w:sz w:val="20"/>
          <w:szCs w:val="20"/>
        </w:rPr>
      </w:pPr>
      <w:proofErr w:type="spellStart"/>
      <w:r w:rsidRPr="00F852BA">
        <w:rPr>
          <w:sz w:val="20"/>
          <w:szCs w:val="20"/>
        </w:rPr>
        <w:t>Serwint</w:t>
      </w:r>
      <w:proofErr w:type="spellEnd"/>
      <w:r w:rsidRPr="00F852BA">
        <w:rPr>
          <w:sz w:val="20"/>
          <w:szCs w:val="20"/>
        </w:rPr>
        <w:t xml:space="preserve"> JR, </w:t>
      </w:r>
      <w:proofErr w:type="spellStart"/>
      <w:r w:rsidRPr="00F852BA">
        <w:rPr>
          <w:sz w:val="20"/>
          <w:szCs w:val="20"/>
        </w:rPr>
        <w:t>Thoma</w:t>
      </w:r>
      <w:proofErr w:type="spellEnd"/>
      <w:r w:rsidRPr="00F852BA">
        <w:rPr>
          <w:sz w:val="20"/>
          <w:szCs w:val="20"/>
        </w:rPr>
        <w:t xml:space="preserve"> KA, </w:t>
      </w:r>
      <w:proofErr w:type="spellStart"/>
      <w:r w:rsidRPr="00F852BA">
        <w:rPr>
          <w:sz w:val="20"/>
          <w:szCs w:val="20"/>
        </w:rPr>
        <w:t>Dabrow</w:t>
      </w:r>
      <w:proofErr w:type="spellEnd"/>
      <w:r w:rsidRPr="00F852BA">
        <w:rPr>
          <w:sz w:val="20"/>
          <w:szCs w:val="20"/>
        </w:rPr>
        <w:t xml:space="preserve"> SM et al. </w:t>
      </w:r>
      <w:proofErr w:type="spellStart"/>
      <w:r w:rsidRPr="00F852BA">
        <w:rPr>
          <w:sz w:val="20"/>
          <w:szCs w:val="20"/>
        </w:rPr>
        <w:t>Comparing</w:t>
      </w:r>
      <w:proofErr w:type="spellEnd"/>
      <w:r w:rsidRPr="00F852BA">
        <w:rPr>
          <w:sz w:val="20"/>
          <w:szCs w:val="20"/>
        </w:rPr>
        <w:t xml:space="preserve"> </w:t>
      </w:r>
      <w:proofErr w:type="spellStart"/>
      <w:r w:rsidRPr="00F852BA">
        <w:rPr>
          <w:sz w:val="20"/>
          <w:szCs w:val="20"/>
        </w:rPr>
        <w:t>patients</w:t>
      </w:r>
      <w:proofErr w:type="spellEnd"/>
      <w:r w:rsidRPr="00F852BA">
        <w:rPr>
          <w:sz w:val="20"/>
          <w:szCs w:val="20"/>
        </w:rPr>
        <w:t xml:space="preserve"> </w:t>
      </w:r>
      <w:proofErr w:type="spellStart"/>
      <w:r w:rsidRPr="00F852BA">
        <w:rPr>
          <w:sz w:val="20"/>
          <w:szCs w:val="20"/>
        </w:rPr>
        <w:t>seen</w:t>
      </w:r>
      <w:proofErr w:type="spellEnd"/>
      <w:r w:rsidRPr="00F852BA">
        <w:rPr>
          <w:sz w:val="20"/>
          <w:szCs w:val="20"/>
        </w:rPr>
        <w:t xml:space="preserve"> in </w:t>
      </w:r>
      <w:proofErr w:type="spellStart"/>
      <w:r w:rsidRPr="00F852BA">
        <w:rPr>
          <w:sz w:val="20"/>
          <w:szCs w:val="20"/>
        </w:rPr>
        <w:t>pediatric</w:t>
      </w:r>
      <w:proofErr w:type="spellEnd"/>
      <w:r w:rsidRPr="00F852BA">
        <w:rPr>
          <w:sz w:val="20"/>
          <w:szCs w:val="20"/>
        </w:rPr>
        <w:t xml:space="preserve"> </w:t>
      </w:r>
      <w:proofErr w:type="spellStart"/>
      <w:r w:rsidRPr="00F852BA">
        <w:rPr>
          <w:sz w:val="20"/>
          <w:szCs w:val="20"/>
        </w:rPr>
        <w:t>resident</w:t>
      </w:r>
      <w:proofErr w:type="spellEnd"/>
      <w:r w:rsidRPr="00F852BA">
        <w:rPr>
          <w:sz w:val="20"/>
          <w:szCs w:val="20"/>
        </w:rPr>
        <w:t xml:space="preserve"> </w:t>
      </w:r>
      <w:proofErr w:type="spellStart"/>
      <w:r w:rsidRPr="00F852BA">
        <w:rPr>
          <w:sz w:val="20"/>
          <w:szCs w:val="20"/>
        </w:rPr>
        <w:t>continuity</w:t>
      </w:r>
      <w:proofErr w:type="spellEnd"/>
      <w:r w:rsidRPr="00F852BA">
        <w:rPr>
          <w:sz w:val="20"/>
          <w:szCs w:val="20"/>
        </w:rPr>
        <w:t xml:space="preserve"> </w:t>
      </w:r>
      <w:proofErr w:type="spellStart"/>
      <w:r w:rsidRPr="00F852BA">
        <w:rPr>
          <w:sz w:val="20"/>
          <w:szCs w:val="20"/>
        </w:rPr>
        <w:t>clinics</w:t>
      </w:r>
      <w:proofErr w:type="spellEnd"/>
      <w:r w:rsidRPr="00F852BA">
        <w:rPr>
          <w:sz w:val="20"/>
          <w:szCs w:val="20"/>
        </w:rPr>
        <w:t xml:space="preserve"> </w:t>
      </w:r>
      <w:proofErr w:type="spellStart"/>
      <w:r w:rsidRPr="00F852BA">
        <w:rPr>
          <w:sz w:val="20"/>
          <w:szCs w:val="20"/>
        </w:rPr>
        <w:t>and</w:t>
      </w:r>
      <w:proofErr w:type="spellEnd"/>
      <w:r w:rsidRPr="00F852BA">
        <w:rPr>
          <w:sz w:val="20"/>
          <w:szCs w:val="20"/>
        </w:rPr>
        <w:t xml:space="preserve"> </w:t>
      </w:r>
      <w:proofErr w:type="spellStart"/>
      <w:r w:rsidRPr="00F852BA">
        <w:rPr>
          <w:sz w:val="20"/>
          <w:szCs w:val="20"/>
        </w:rPr>
        <w:t>national</w:t>
      </w:r>
      <w:proofErr w:type="spellEnd"/>
      <w:r w:rsidRPr="00F852BA">
        <w:rPr>
          <w:sz w:val="20"/>
          <w:szCs w:val="20"/>
        </w:rPr>
        <w:t xml:space="preserve"> </w:t>
      </w:r>
      <w:proofErr w:type="spellStart"/>
      <w:r w:rsidRPr="00F852BA">
        <w:rPr>
          <w:sz w:val="20"/>
          <w:szCs w:val="20"/>
        </w:rPr>
        <w:t>ambulatory</w:t>
      </w:r>
      <w:proofErr w:type="spellEnd"/>
      <w:r w:rsidRPr="00F852BA">
        <w:rPr>
          <w:sz w:val="20"/>
          <w:szCs w:val="20"/>
        </w:rPr>
        <w:t xml:space="preserve"> </w:t>
      </w:r>
      <w:proofErr w:type="spellStart"/>
      <w:r w:rsidRPr="00F852BA">
        <w:rPr>
          <w:sz w:val="20"/>
          <w:szCs w:val="20"/>
        </w:rPr>
        <w:t>medical</w:t>
      </w:r>
      <w:proofErr w:type="spellEnd"/>
      <w:r w:rsidRPr="00F852BA">
        <w:rPr>
          <w:sz w:val="20"/>
          <w:szCs w:val="20"/>
        </w:rPr>
        <w:t xml:space="preserve"> </w:t>
      </w:r>
      <w:proofErr w:type="spellStart"/>
      <w:r w:rsidRPr="00F852BA">
        <w:rPr>
          <w:sz w:val="20"/>
          <w:szCs w:val="20"/>
        </w:rPr>
        <w:t>care</w:t>
      </w:r>
      <w:proofErr w:type="spellEnd"/>
      <w:r w:rsidRPr="00F852BA">
        <w:rPr>
          <w:sz w:val="20"/>
          <w:szCs w:val="20"/>
        </w:rPr>
        <w:t xml:space="preserve"> </w:t>
      </w:r>
      <w:proofErr w:type="spellStart"/>
      <w:r w:rsidRPr="00F852BA">
        <w:rPr>
          <w:sz w:val="20"/>
          <w:szCs w:val="20"/>
        </w:rPr>
        <w:t>survey</w:t>
      </w:r>
      <w:proofErr w:type="spellEnd"/>
      <w:r w:rsidRPr="00F852BA">
        <w:rPr>
          <w:sz w:val="20"/>
          <w:szCs w:val="20"/>
        </w:rPr>
        <w:t xml:space="preserve"> </w:t>
      </w:r>
      <w:proofErr w:type="spellStart"/>
      <w:r w:rsidRPr="00F852BA">
        <w:rPr>
          <w:sz w:val="20"/>
          <w:szCs w:val="20"/>
        </w:rPr>
        <w:t>practices</w:t>
      </w:r>
      <w:proofErr w:type="spellEnd"/>
      <w:r w:rsidRPr="00F852BA">
        <w:rPr>
          <w:sz w:val="20"/>
          <w:szCs w:val="20"/>
        </w:rPr>
        <w:t xml:space="preserve">: a </w:t>
      </w:r>
      <w:proofErr w:type="spellStart"/>
      <w:r w:rsidRPr="00F852BA">
        <w:rPr>
          <w:sz w:val="20"/>
          <w:szCs w:val="20"/>
        </w:rPr>
        <w:t>study</w:t>
      </w:r>
      <w:proofErr w:type="spellEnd"/>
      <w:r w:rsidRPr="00F852BA">
        <w:rPr>
          <w:sz w:val="20"/>
          <w:szCs w:val="20"/>
        </w:rPr>
        <w:t xml:space="preserve"> </w:t>
      </w:r>
      <w:proofErr w:type="spellStart"/>
      <w:r w:rsidRPr="00F852BA">
        <w:rPr>
          <w:sz w:val="20"/>
          <w:szCs w:val="20"/>
        </w:rPr>
        <w:t>from</w:t>
      </w:r>
      <w:proofErr w:type="spellEnd"/>
      <w:r w:rsidRPr="00F852BA">
        <w:rPr>
          <w:sz w:val="20"/>
          <w:szCs w:val="20"/>
        </w:rPr>
        <w:t xml:space="preserve"> </w:t>
      </w:r>
      <w:proofErr w:type="spellStart"/>
      <w:r w:rsidRPr="00F852BA">
        <w:rPr>
          <w:sz w:val="20"/>
          <w:szCs w:val="20"/>
        </w:rPr>
        <w:t>the</w:t>
      </w:r>
      <w:proofErr w:type="spellEnd"/>
      <w:r w:rsidRPr="00F852BA">
        <w:rPr>
          <w:sz w:val="20"/>
          <w:szCs w:val="20"/>
        </w:rPr>
        <w:t xml:space="preserve"> </w:t>
      </w:r>
      <w:proofErr w:type="spellStart"/>
      <w:r w:rsidRPr="00F852BA">
        <w:rPr>
          <w:sz w:val="20"/>
          <w:szCs w:val="20"/>
        </w:rPr>
        <w:t>continuity</w:t>
      </w:r>
      <w:proofErr w:type="spellEnd"/>
      <w:r w:rsidRPr="00F852BA">
        <w:rPr>
          <w:sz w:val="20"/>
          <w:szCs w:val="20"/>
        </w:rPr>
        <w:t xml:space="preserve"> </w:t>
      </w:r>
      <w:proofErr w:type="spellStart"/>
      <w:r w:rsidRPr="00F852BA">
        <w:rPr>
          <w:sz w:val="20"/>
          <w:szCs w:val="20"/>
        </w:rPr>
        <w:t>research</w:t>
      </w:r>
      <w:proofErr w:type="spellEnd"/>
      <w:r w:rsidRPr="00F852BA">
        <w:rPr>
          <w:sz w:val="20"/>
          <w:szCs w:val="20"/>
        </w:rPr>
        <w:t xml:space="preserve"> network. </w:t>
      </w:r>
      <w:proofErr w:type="spellStart"/>
      <w:r w:rsidRPr="00F852BA">
        <w:rPr>
          <w:i/>
          <w:sz w:val="20"/>
          <w:szCs w:val="20"/>
        </w:rPr>
        <w:t>Pediatrics</w:t>
      </w:r>
      <w:proofErr w:type="spellEnd"/>
      <w:r w:rsidRPr="00F852BA">
        <w:rPr>
          <w:i/>
          <w:sz w:val="20"/>
          <w:szCs w:val="20"/>
        </w:rPr>
        <w:t xml:space="preserve"> </w:t>
      </w:r>
      <w:r w:rsidRPr="00F852BA">
        <w:rPr>
          <w:sz w:val="20"/>
          <w:szCs w:val="20"/>
        </w:rPr>
        <w:t xml:space="preserve">2006, </w:t>
      </w:r>
      <w:proofErr w:type="gramStart"/>
      <w:r w:rsidRPr="00F852BA">
        <w:rPr>
          <w:sz w:val="20"/>
          <w:szCs w:val="20"/>
        </w:rPr>
        <w:t>118:e</w:t>
      </w:r>
      <w:proofErr w:type="gramEnd"/>
      <w:r w:rsidRPr="00F852BA">
        <w:rPr>
          <w:sz w:val="20"/>
          <w:szCs w:val="20"/>
        </w:rPr>
        <w:t>849–e858.</w:t>
      </w:r>
    </w:p>
    <w:p w14:paraId="78363761" w14:textId="77777777" w:rsidR="00F852BA" w:rsidRPr="00F852BA" w:rsidRDefault="00F852BA" w:rsidP="00F852BA">
      <w:pPr>
        <w:pStyle w:val="ListeParagraf"/>
        <w:numPr>
          <w:ilvl w:val="0"/>
          <w:numId w:val="2"/>
        </w:numPr>
        <w:spacing w:before="100" w:beforeAutospacing="1" w:after="100" w:afterAutospacing="1"/>
        <w:ind w:left="360"/>
        <w:jc w:val="both"/>
        <w:outlineLvl w:val="0"/>
        <w:rPr>
          <w:bCs/>
          <w:kern w:val="36"/>
          <w:sz w:val="20"/>
          <w:szCs w:val="20"/>
        </w:rPr>
      </w:pPr>
      <w:proofErr w:type="spellStart"/>
      <w:r w:rsidRPr="00F852BA">
        <w:rPr>
          <w:bCs/>
          <w:kern w:val="36"/>
          <w:sz w:val="20"/>
          <w:szCs w:val="20"/>
        </w:rPr>
        <w:t>Nieldand</w:t>
      </w:r>
      <w:proofErr w:type="spellEnd"/>
      <w:r w:rsidRPr="00F852BA">
        <w:rPr>
          <w:bCs/>
          <w:kern w:val="36"/>
          <w:sz w:val="20"/>
          <w:szCs w:val="20"/>
        </w:rPr>
        <w:t xml:space="preserve"> LS, </w:t>
      </w:r>
      <w:proofErr w:type="spellStart"/>
      <w:r w:rsidRPr="00F852BA">
        <w:rPr>
          <w:bCs/>
          <w:kern w:val="36"/>
          <w:sz w:val="20"/>
          <w:szCs w:val="20"/>
        </w:rPr>
        <w:t>Kamat</w:t>
      </w:r>
      <w:proofErr w:type="spellEnd"/>
      <w:r w:rsidRPr="00F852BA">
        <w:rPr>
          <w:bCs/>
          <w:kern w:val="36"/>
          <w:sz w:val="20"/>
          <w:szCs w:val="20"/>
        </w:rPr>
        <w:t xml:space="preserve"> D. Fever. </w:t>
      </w:r>
      <w:proofErr w:type="spellStart"/>
      <w:r w:rsidRPr="00F852BA">
        <w:rPr>
          <w:bCs/>
          <w:kern w:val="36"/>
          <w:sz w:val="20"/>
          <w:szCs w:val="20"/>
        </w:rPr>
        <w:t>In</w:t>
      </w:r>
      <w:proofErr w:type="spellEnd"/>
      <w:r w:rsidRPr="00F852BA">
        <w:rPr>
          <w:bCs/>
          <w:kern w:val="36"/>
          <w:sz w:val="20"/>
          <w:szCs w:val="20"/>
        </w:rPr>
        <w:t xml:space="preserve"> </w:t>
      </w:r>
      <w:proofErr w:type="spellStart"/>
      <w:r w:rsidRPr="00F852BA">
        <w:rPr>
          <w:bCs/>
          <w:kern w:val="36"/>
          <w:sz w:val="20"/>
          <w:szCs w:val="20"/>
        </w:rPr>
        <w:t>Kliegman</w:t>
      </w:r>
      <w:proofErr w:type="spellEnd"/>
      <w:r w:rsidRPr="00F852BA">
        <w:rPr>
          <w:bCs/>
          <w:kern w:val="36"/>
          <w:sz w:val="20"/>
          <w:szCs w:val="20"/>
        </w:rPr>
        <w:t xml:space="preserve"> RM, </w:t>
      </w:r>
      <w:proofErr w:type="spellStart"/>
      <w:r w:rsidRPr="00F852BA">
        <w:rPr>
          <w:bCs/>
          <w:kern w:val="36"/>
          <w:sz w:val="20"/>
          <w:szCs w:val="20"/>
        </w:rPr>
        <w:t>editor</w:t>
      </w:r>
      <w:proofErr w:type="spellEnd"/>
      <w:r w:rsidRPr="00F852BA">
        <w:rPr>
          <w:bCs/>
          <w:kern w:val="36"/>
          <w:sz w:val="20"/>
          <w:szCs w:val="20"/>
        </w:rPr>
        <w:t>.</w:t>
      </w:r>
      <w:r w:rsidRPr="00F852BA">
        <w:rPr>
          <w:bCs/>
          <w:i/>
          <w:kern w:val="36"/>
          <w:sz w:val="20"/>
          <w:szCs w:val="20"/>
        </w:rPr>
        <w:t xml:space="preserve"> Nelson </w:t>
      </w:r>
      <w:proofErr w:type="spellStart"/>
      <w:r w:rsidRPr="00F852BA">
        <w:rPr>
          <w:bCs/>
          <w:i/>
          <w:kern w:val="36"/>
          <w:sz w:val="20"/>
          <w:szCs w:val="20"/>
        </w:rPr>
        <w:t>Textbook</w:t>
      </w:r>
      <w:proofErr w:type="spellEnd"/>
      <w:r w:rsidRPr="00F852BA">
        <w:rPr>
          <w:bCs/>
          <w:i/>
          <w:kern w:val="36"/>
          <w:sz w:val="20"/>
          <w:szCs w:val="20"/>
        </w:rPr>
        <w:t xml:space="preserve"> of </w:t>
      </w:r>
      <w:proofErr w:type="spellStart"/>
      <w:r w:rsidRPr="00F852BA">
        <w:rPr>
          <w:bCs/>
          <w:i/>
          <w:kern w:val="36"/>
          <w:sz w:val="20"/>
          <w:szCs w:val="20"/>
        </w:rPr>
        <w:t>Pediatrics</w:t>
      </w:r>
      <w:proofErr w:type="spellEnd"/>
      <w:r w:rsidRPr="00F852BA">
        <w:rPr>
          <w:bCs/>
          <w:i/>
          <w:kern w:val="36"/>
          <w:sz w:val="20"/>
          <w:szCs w:val="20"/>
        </w:rPr>
        <w:t xml:space="preserve">, </w:t>
      </w:r>
      <w:r w:rsidRPr="00F852BA">
        <w:rPr>
          <w:bCs/>
          <w:kern w:val="36"/>
          <w:sz w:val="20"/>
          <w:szCs w:val="20"/>
        </w:rPr>
        <w:t>20</w:t>
      </w:r>
      <w:r w:rsidRPr="00F852BA">
        <w:rPr>
          <w:bCs/>
          <w:kern w:val="36"/>
          <w:sz w:val="20"/>
          <w:szCs w:val="20"/>
          <w:vertAlign w:val="superscript"/>
        </w:rPr>
        <w:t>th</w:t>
      </w:r>
      <w:r w:rsidRPr="00F852BA">
        <w:rPr>
          <w:bCs/>
          <w:kern w:val="36"/>
          <w:sz w:val="20"/>
          <w:szCs w:val="20"/>
        </w:rPr>
        <w:t xml:space="preserve"> Ed. </w:t>
      </w:r>
      <w:proofErr w:type="spellStart"/>
      <w:r w:rsidRPr="00F852BA">
        <w:rPr>
          <w:bCs/>
          <w:kern w:val="36"/>
          <w:sz w:val="20"/>
          <w:szCs w:val="20"/>
        </w:rPr>
        <w:t>Philadelphia</w:t>
      </w:r>
      <w:proofErr w:type="spellEnd"/>
      <w:r w:rsidRPr="00F852BA">
        <w:rPr>
          <w:bCs/>
          <w:kern w:val="36"/>
          <w:sz w:val="20"/>
          <w:szCs w:val="20"/>
        </w:rPr>
        <w:t xml:space="preserve">: </w:t>
      </w:r>
      <w:proofErr w:type="spellStart"/>
      <w:r w:rsidRPr="00F852BA">
        <w:rPr>
          <w:bCs/>
          <w:kern w:val="36"/>
          <w:sz w:val="20"/>
          <w:szCs w:val="20"/>
        </w:rPr>
        <w:t>Elseviver</w:t>
      </w:r>
      <w:proofErr w:type="spellEnd"/>
      <w:r w:rsidRPr="00F852BA">
        <w:rPr>
          <w:bCs/>
          <w:kern w:val="36"/>
          <w:sz w:val="20"/>
          <w:szCs w:val="20"/>
        </w:rPr>
        <w:t xml:space="preserve">; </w:t>
      </w:r>
      <w:r w:rsidRPr="00F852BA">
        <w:rPr>
          <w:sz w:val="20"/>
          <w:szCs w:val="20"/>
        </w:rPr>
        <w:t>2016, p. 1277-1279</w:t>
      </w:r>
    </w:p>
    <w:p w14:paraId="52F78676" w14:textId="77777777" w:rsidR="00F852BA" w:rsidRPr="00F852BA" w:rsidRDefault="00F852BA" w:rsidP="00F852BA">
      <w:pPr>
        <w:pStyle w:val="ListeParagraf"/>
        <w:numPr>
          <w:ilvl w:val="0"/>
          <w:numId w:val="2"/>
        </w:numPr>
        <w:spacing w:before="100" w:beforeAutospacing="1" w:after="100" w:afterAutospacing="1"/>
        <w:ind w:left="360"/>
        <w:jc w:val="both"/>
        <w:outlineLvl w:val="0"/>
        <w:rPr>
          <w:sz w:val="20"/>
          <w:szCs w:val="20"/>
        </w:rPr>
      </w:pPr>
      <w:proofErr w:type="spellStart"/>
      <w:r w:rsidRPr="00F852BA">
        <w:rPr>
          <w:sz w:val="20"/>
          <w:szCs w:val="20"/>
        </w:rPr>
        <w:t>Seçmeer</w:t>
      </w:r>
      <w:proofErr w:type="spellEnd"/>
      <w:r w:rsidRPr="00F852BA">
        <w:rPr>
          <w:sz w:val="20"/>
          <w:szCs w:val="20"/>
        </w:rPr>
        <w:t xml:space="preserve"> G. Ateşli çocuğa etiyolojik yaklaşım. </w:t>
      </w:r>
      <w:r w:rsidRPr="00F852BA">
        <w:rPr>
          <w:i/>
          <w:sz w:val="20"/>
          <w:szCs w:val="20"/>
        </w:rPr>
        <w:t>Katkı Pediatri Dergisi</w:t>
      </w:r>
      <w:r w:rsidRPr="00F852BA">
        <w:rPr>
          <w:sz w:val="20"/>
          <w:szCs w:val="20"/>
        </w:rPr>
        <w:t>, Ateş 2007; 29(4): 359-368</w:t>
      </w:r>
    </w:p>
    <w:p w14:paraId="7CEE5161" w14:textId="77777777" w:rsidR="00F852BA" w:rsidRPr="00F852BA" w:rsidRDefault="00F852BA" w:rsidP="00F852BA">
      <w:pPr>
        <w:pStyle w:val="ListeParagraf"/>
        <w:numPr>
          <w:ilvl w:val="0"/>
          <w:numId w:val="2"/>
        </w:numPr>
        <w:spacing w:before="100" w:beforeAutospacing="1" w:after="100" w:afterAutospacing="1"/>
        <w:ind w:left="360"/>
        <w:jc w:val="both"/>
        <w:outlineLvl w:val="0"/>
        <w:rPr>
          <w:sz w:val="20"/>
          <w:szCs w:val="20"/>
        </w:rPr>
      </w:pPr>
      <w:r w:rsidRPr="00F852BA">
        <w:rPr>
          <w:sz w:val="20"/>
          <w:szCs w:val="20"/>
        </w:rPr>
        <w:t xml:space="preserve">Roberts NJ, </w:t>
      </w:r>
      <w:proofErr w:type="spellStart"/>
      <w:r w:rsidRPr="00F852BA">
        <w:rPr>
          <w:sz w:val="20"/>
          <w:szCs w:val="20"/>
        </w:rPr>
        <w:t>Steigbigel</w:t>
      </w:r>
      <w:proofErr w:type="spellEnd"/>
      <w:r w:rsidRPr="00F852BA">
        <w:rPr>
          <w:sz w:val="20"/>
          <w:szCs w:val="20"/>
        </w:rPr>
        <w:t xml:space="preserve"> RT. </w:t>
      </w:r>
      <w:proofErr w:type="spellStart"/>
      <w:r w:rsidRPr="00F852BA">
        <w:rPr>
          <w:sz w:val="20"/>
          <w:szCs w:val="20"/>
        </w:rPr>
        <w:t>Hyperthermia</w:t>
      </w:r>
      <w:proofErr w:type="spellEnd"/>
      <w:r w:rsidRPr="00F852BA">
        <w:rPr>
          <w:sz w:val="20"/>
          <w:szCs w:val="20"/>
        </w:rPr>
        <w:t xml:space="preserve"> </w:t>
      </w:r>
      <w:proofErr w:type="spellStart"/>
      <w:r w:rsidRPr="00F852BA">
        <w:rPr>
          <w:sz w:val="20"/>
          <w:szCs w:val="20"/>
        </w:rPr>
        <w:t>and</w:t>
      </w:r>
      <w:proofErr w:type="spellEnd"/>
      <w:r w:rsidRPr="00F852BA">
        <w:rPr>
          <w:sz w:val="20"/>
          <w:szCs w:val="20"/>
        </w:rPr>
        <w:t xml:space="preserve"> </w:t>
      </w:r>
      <w:proofErr w:type="spellStart"/>
      <w:r w:rsidRPr="00F852BA">
        <w:rPr>
          <w:sz w:val="20"/>
          <w:szCs w:val="20"/>
        </w:rPr>
        <w:t>human</w:t>
      </w:r>
      <w:proofErr w:type="spellEnd"/>
      <w:r w:rsidRPr="00F852BA">
        <w:rPr>
          <w:sz w:val="20"/>
          <w:szCs w:val="20"/>
        </w:rPr>
        <w:t xml:space="preserve"> </w:t>
      </w:r>
      <w:proofErr w:type="spellStart"/>
      <w:r w:rsidRPr="00F852BA">
        <w:rPr>
          <w:sz w:val="20"/>
          <w:szCs w:val="20"/>
        </w:rPr>
        <w:t>leukocyte</w:t>
      </w:r>
      <w:proofErr w:type="spellEnd"/>
      <w:r w:rsidRPr="00F852BA">
        <w:rPr>
          <w:sz w:val="20"/>
          <w:szCs w:val="20"/>
        </w:rPr>
        <w:t xml:space="preserve"> </w:t>
      </w:r>
      <w:proofErr w:type="spellStart"/>
      <w:r w:rsidRPr="00F852BA">
        <w:rPr>
          <w:sz w:val="20"/>
          <w:szCs w:val="20"/>
        </w:rPr>
        <w:t>function</w:t>
      </w:r>
      <w:proofErr w:type="spellEnd"/>
      <w:r w:rsidRPr="00F852BA">
        <w:rPr>
          <w:sz w:val="20"/>
          <w:szCs w:val="20"/>
        </w:rPr>
        <w:t xml:space="preserve">: </w:t>
      </w:r>
      <w:proofErr w:type="spellStart"/>
      <w:r w:rsidRPr="00F852BA">
        <w:rPr>
          <w:sz w:val="20"/>
          <w:szCs w:val="20"/>
        </w:rPr>
        <w:t>effects</w:t>
      </w:r>
      <w:proofErr w:type="spellEnd"/>
      <w:r w:rsidRPr="00F852BA">
        <w:rPr>
          <w:sz w:val="20"/>
          <w:szCs w:val="20"/>
        </w:rPr>
        <w:t xml:space="preserve"> on </w:t>
      </w:r>
      <w:proofErr w:type="spellStart"/>
      <w:r w:rsidRPr="00F852BA">
        <w:rPr>
          <w:sz w:val="20"/>
          <w:szCs w:val="20"/>
        </w:rPr>
        <w:t>response</w:t>
      </w:r>
      <w:proofErr w:type="spellEnd"/>
      <w:r w:rsidRPr="00F852BA">
        <w:rPr>
          <w:sz w:val="20"/>
          <w:szCs w:val="20"/>
        </w:rPr>
        <w:t xml:space="preserve"> of </w:t>
      </w:r>
      <w:proofErr w:type="spellStart"/>
      <w:r w:rsidRPr="00F852BA">
        <w:rPr>
          <w:sz w:val="20"/>
          <w:szCs w:val="20"/>
        </w:rPr>
        <w:t>lymphocytes</w:t>
      </w:r>
      <w:proofErr w:type="spellEnd"/>
      <w:r w:rsidRPr="00F852BA">
        <w:rPr>
          <w:sz w:val="20"/>
          <w:szCs w:val="20"/>
        </w:rPr>
        <w:t xml:space="preserve"> </w:t>
      </w:r>
      <w:proofErr w:type="spellStart"/>
      <w:r w:rsidRPr="00F852BA">
        <w:rPr>
          <w:sz w:val="20"/>
          <w:szCs w:val="20"/>
        </w:rPr>
        <w:t>to</w:t>
      </w:r>
      <w:proofErr w:type="spellEnd"/>
      <w:r w:rsidRPr="00F852BA">
        <w:rPr>
          <w:sz w:val="20"/>
          <w:szCs w:val="20"/>
        </w:rPr>
        <w:t xml:space="preserve"> </w:t>
      </w:r>
      <w:proofErr w:type="spellStart"/>
      <w:r w:rsidRPr="00F852BA">
        <w:rPr>
          <w:sz w:val="20"/>
          <w:szCs w:val="20"/>
        </w:rPr>
        <w:t>mitogens</w:t>
      </w:r>
      <w:proofErr w:type="spellEnd"/>
      <w:r w:rsidRPr="00F852BA">
        <w:rPr>
          <w:sz w:val="20"/>
          <w:szCs w:val="20"/>
        </w:rPr>
        <w:t xml:space="preserve"> </w:t>
      </w:r>
      <w:proofErr w:type="spellStart"/>
      <w:r w:rsidRPr="00F852BA">
        <w:rPr>
          <w:sz w:val="20"/>
          <w:szCs w:val="20"/>
        </w:rPr>
        <w:t>and</w:t>
      </w:r>
      <w:proofErr w:type="spellEnd"/>
      <w:r w:rsidRPr="00F852BA">
        <w:rPr>
          <w:sz w:val="20"/>
          <w:szCs w:val="20"/>
        </w:rPr>
        <w:t xml:space="preserve"> </w:t>
      </w:r>
      <w:proofErr w:type="spellStart"/>
      <w:r w:rsidRPr="00F852BA">
        <w:rPr>
          <w:sz w:val="20"/>
          <w:szCs w:val="20"/>
        </w:rPr>
        <w:t>antigen</w:t>
      </w:r>
      <w:proofErr w:type="spellEnd"/>
      <w:r w:rsidRPr="00F852BA">
        <w:rPr>
          <w:sz w:val="20"/>
          <w:szCs w:val="20"/>
        </w:rPr>
        <w:t xml:space="preserve"> </w:t>
      </w:r>
      <w:proofErr w:type="spellStart"/>
      <w:r w:rsidRPr="00F852BA">
        <w:rPr>
          <w:sz w:val="20"/>
          <w:szCs w:val="20"/>
        </w:rPr>
        <w:t>and</w:t>
      </w:r>
      <w:proofErr w:type="spellEnd"/>
      <w:r w:rsidRPr="00F852BA">
        <w:rPr>
          <w:sz w:val="20"/>
          <w:szCs w:val="20"/>
        </w:rPr>
        <w:t xml:space="preserve"> </w:t>
      </w:r>
      <w:proofErr w:type="spellStart"/>
      <w:r w:rsidRPr="00F852BA">
        <w:rPr>
          <w:sz w:val="20"/>
          <w:szCs w:val="20"/>
        </w:rPr>
        <w:t>bactericidal</w:t>
      </w:r>
      <w:proofErr w:type="spellEnd"/>
      <w:r w:rsidRPr="00F852BA">
        <w:rPr>
          <w:sz w:val="20"/>
          <w:szCs w:val="20"/>
        </w:rPr>
        <w:t xml:space="preserve"> </w:t>
      </w:r>
      <w:proofErr w:type="spellStart"/>
      <w:r w:rsidRPr="00F852BA">
        <w:rPr>
          <w:sz w:val="20"/>
          <w:szCs w:val="20"/>
        </w:rPr>
        <w:t>capacity</w:t>
      </w:r>
      <w:proofErr w:type="spellEnd"/>
      <w:r w:rsidRPr="00F852BA">
        <w:rPr>
          <w:sz w:val="20"/>
          <w:szCs w:val="20"/>
        </w:rPr>
        <w:t xml:space="preserve"> of </w:t>
      </w:r>
      <w:proofErr w:type="spellStart"/>
      <w:r w:rsidRPr="00F852BA">
        <w:rPr>
          <w:sz w:val="20"/>
          <w:szCs w:val="20"/>
        </w:rPr>
        <w:t>monocytes</w:t>
      </w:r>
      <w:proofErr w:type="spellEnd"/>
      <w:r w:rsidRPr="00F852BA">
        <w:rPr>
          <w:sz w:val="20"/>
          <w:szCs w:val="20"/>
        </w:rPr>
        <w:t xml:space="preserve"> </w:t>
      </w:r>
      <w:proofErr w:type="spellStart"/>
      <w:r w:rsidRPr="00F852BA">
        <w:rPr>
          <w:sz w:val="20"/>
          <w:szCs w:val="20"/>
        </w:rPr>
        <w:t>and</w:t>
      </w:r>
      <w:proofErr w:type="spellEnd"/>
      <w:r w:rsidRPr="00F852BA">
        <w:rPr>
          <w:sz w:val="20"/>
          <w:szCs w:val="20"/>
        </w:rPr>
        <w:t xml:space="preserve"> </w:t>
      </w:r>
      <w:proofErr w:type="spellStart"/>
      <w:r w:rsidRPr="00F852BA">
        <w:rPr>
          <w:sz w:val="20"/>
          <w:szCs w:val="20"/>
        </w:rPr>
        <w:t>neutrophils</w:t>
      </w:r>
      <w:proofErr w:type="spellEnd"/>
      <w:r w:rsidRPr="00F852BA">
        <w:rPr>
          <w:sz w:val="20"/>
          <w:szCs w:val="20"/>
        </w:rPr>
        <w:t xml:space="preserve">. </w:t>
      </w:r>
      <w:proofErr w:type="spellStart"/>
      <w:r w:rsidRPr="00F852BA">
        <w:rPr>
          <w:i/>
          <w:iCs/>
          <w:sz w:val="20"/>
          <w:szCs w:val="20"/>
        </w:rPr>
        <w:t>Infect</w:t>
      </w:r>
      <w:proofErr w:type="spellEnd"/>
      <w:r w:rsidRPr="00F852BA">
        <w:rPr>
          <w:i/>
          <w:iCs/>
          <w:sz w:val="20"/>
          <w:szCs w:val="20"/>
        </w:rPr>
        <w:t xml:space="preserve"> </w:t>
      </w:r>
      <w:proofErr w:type="spellStart"/>
      <w:r w:rsidRPr="00F852BA">
        <w:rPr>
          <w:i/>
          <w:iCs/>
          <w:sz w:val="20"/>
          <w:szCs w:val="20"/>
        </w:rPr>
        <w:t>Immunol</w:t>
      </w:r>
      <w:proofErr w:type="spellEnd"/>
      <w:r w:rsidRPr="00F852BA">
        <w:rPr>
          <w:i/>
          <w:iCs/>
          <w:sz w:val="20"/>
          <w:szCs w:val="20"/>
        </w:rPr>
        <w:t xml:space="preserve"> </w:t>
      </w:r>
      <w:proofErr w:type="gramStart"/>
      <w:r w:rsidRPr="00F852BA">
        <w:rPr>
          <w:sz w:val="20"/>
          <w:szCs w:val="20"/>
        </w:rPr>
        <w:t>1977;</w:t>
      </w:r>
      <w:r w:rsidRPr="00F852BA">
        <w:rPr>
          <w:bCs/>
          <w:sz w:val="20"/>
          <w:szCs w:val="20"/>
        </w:rPr>
        <w:t>18</w:t>
      </w:r>
      <w:r w:rsidRPr="00F852BA">
        <w:rPr>
          <w:sz w:val="20"/>
          <w:szCs w:val="20"/>
        </w:rPr>
        <w:t>:673</w:t>
      </w:r>
      <w:proofErr w:type="gramEnd"/>
      <w:r w:rsidRPr="00F852BA">
        <w:rPr>
          <w:sz w:val="20"/>
          <w:szCs w:val="20"/>
        </w:rPr>
        <w:t>–9.</w:t>
      </w:r>
    </w:p>
    <w:p w14:paraId="5DB4E162" w14:textId="77777777" w:rsidR="00F852BA" w:rsidRPr="00F852BA" w:rsidRDefault="00F852BA" w:rsidP="00F852BA">
      <w:pPr>
        <w:pStyle w:val="ListeParagraf"/>
        <w:numPr>
          <w:ilvl w:val="0"/>
          <w:numId w:val="2"/>
        </w:numPr>
        <w:spacing w:before="100" w:beforeAutospacing="1" w:after="100" w:afterAutospacing="1"/>
        <w:ind w:left="360"/>
        <w:jc w:val="both"/>
        <w:outlineLvl w:val="0"/>
        <w:rPr>
          <w:sz w:val="20"/>
          <w:szCs w:val="20"/>
        </w:rPr>
      </w:pPr>
      <w:proofErr w:type="spellStart"/>
      <w:r w:rsidRPr="00F852BA">
        <w:rPr>
          <w:sz w:val="20"/>
          <w:szCs w:val="20"/>
        </w:rPr>
        <w:t>Ahmady</w:t>
      </w:r>
      <w:proofErr w:type="spellEnd"/>
      <w:r w:rsidRPr="00F852BA">
        <w:rPr>
          <w:sz w:val="20"/>
          <w:szCs w:val="20"/>
        </w:rPr>
        <w:t xml:space="preserve"> AS, </w:t>
      </w:r>
      <w:proofErr w:type="spellStart"/>
      <w:r w:rsidRPr="00F852BA">
        <w:rPr>
          <w:sz w:val="20"/>
          <w:szCs w:val="20"/>
        </w:rPr>
        <w:t>Samadi</w:t>
      </w:r>
      <w:proofErr w:type="spellEnd"/>
      <w:r w:rsidRPr="00F852BA">
        <w:rPr>
          <w:sz w:val="20"/>
          <w:szCs w:val="20"/>
        </w:rPr>
        <w:t xml:space="preserve"> AR. </w:t>
      </w:r>
      <w:proofErr w:type="spellStart"/>
      <w:r w:rsidRPr="00F852BA">
        <w:rPr>
          <w:sz w:val="20"/>
          <w:szCs w:val="20"/>
        </w:rPr>
        <w:t>The</w:t>
      </w:r>
      <w:proofErr w:type="spellEnd"/>
      <w:r w:rsidRPr="00F852BA">
        <w:rPr>
          <w:sz w:val="20"/>
          <w:szCs w:val="20"/>
        </w:rPr>
        <w:t xml:space="preserve"> </w:t>
      </w:r>
      <w:proofErr w:type="spellStart"/>
      <w:r w:rsidRPr="00F852BA">
        <w:rPr>
          <w:sz w:val="20"/>
          <w:szCs w:val="20"/>
        </w:rPr>
        <w:t>adverse</w:t>
      </w:r>
      <w:proofErr w:type="spellEnd"/>
      <w:r w:rsidRPr="00F852BA">
        <w:rPr>
          <w:sz w:val="20"/>
          <w:szCs w:val="20"/>
        </w:rPr>
        <w:t xml:space="preserve"> </w:t>
      </w:r>
      <w:proofErr w:type="spellStart"/>
      <w:r w:rsidRPr="00F852BA">
        <w:rPr>
          <w:sz w:val="20"/>
          <w:szCs w:val="20"/>
        </w:rPr>
        <w:t>effects</w:t>
      </w:r>
      <w:proofErr w:type="spellEnd"/>
      <w:r w:rsidRPr="00F852BA">
        <w:rPr>
          <w:sz w:val="20"/>
          <w:szCs w:val="20"/>
        </w:rPr>
        <w:t xml:space="preserve"> of </w:t>
      </w:r>
      <w:proofErr w:type="spellStart"/>
      <w:r w:rsidRPr="00F852BA">
        <w:rPr>
          <w:sz w:val="20"/>
          <w:szCs w:val="20"/>
        </w:rPr>
        <w:t>antipyretics</w:t>
      </w:r>
      <w:proofErr w:type="spellEnd"/>
      <w:r w:rsidRPr="00F852BA">
        <w:rPr>
          <w:sz w:val="20"/>
          <w:szCs w:val="20"/>
        </w:rPr>
        <w:t xml:space="preserve"> in </w:t>
      </w:r>
      <w:proofErr w:type="spellStart"/>
      <w:r w:rsidRPr="00F852BA">
        <w:rPr>
          <w:sz w:val="20"/>
          <w:szCs w:val="20"/>
        </w:rPr>
        <w:t>measles</w:t>
      </w:r>
      <w:proofErr w:type="spellEnd"/>
      <w:r w:rsidRPr="00F852BA">
        <w:rPr>
          <w:sz w:val="20"/>
          <w:szCs w:val="20"/>
        </w:rPr>
        <w:t xml:space="preserve">. </w:t>
      </w:r>
      <w:proofErr w:type="spellStart"/>
      <w:r w:rsidRPr="00F852BA">
        <w:rPr>
          <w:i/>
          <w:iCs/>
          <w:sz w:val="20"/>
          <w:szCs w:val="20"/>
        </w:rPr>
        <w:t>Indian</w:t>
      </w:r>
      <w:proofErr w:type="spellEnd"/>
      <w:r w:rsidRPr="00F852BA">
        <w:rPr>
          <w:i/>
          <w:iCs/>
          <w:sz w:val="20"/>
          <w:szCs w:val="20"/>
        </w:rPr>
        <w:t xml:space="preserve"> Pediatr </w:t>
      </w:r>
      <w:r w:rsidRPr="00F852BA">
        <w:rPr>
          <w:sz w:val="20"/>
          <w:szCs w:val="20"/>
        </w:rPr>
        <w:t xml:space="preserve">1981; </w:t>
      </w:r>
      <w:r w:rsidRPr="00F852BA">
        <w:rPr>
          <w:bCs/>
          <w:sz w:val="20"/>
          <w:szCs w:val="20"/>
        </w:rPr>
        <w:t>18</w:t>
      </w:r>
      <w:r w:rsidRPr="00F852BA">
        <w:rPr>
          <w:sz w:val="20"/>
          <w:szCs w:val="20"/>
        </w:rPr>
        <w:t>:49–52.</w:t>
      </w:r>
    </w:p>
    <w:p w14:paraId="7F376336" w14:textId="77777777" w:rsidR="00F852BA" w:rsidRPr="00F852BA" w:rsidRDefault="00F852BA" w:rsidP="00F852BA">
      <w:pPr>
        <w:pStyle w:val="ListeParagraf"/>
        <w:numPr>
          <w:ilvl w:val="0"/>
          <w:numId w:val="2"/>
        </w:numPr>
        <w:spacing w:before="100" w:beforeAutospacing="1" w:after="100" w:afterAutospacing="1"/>
        <w:ind w:left="360"/>
        <w:jc w:val="both"/>
        <w:outlineLvl w:val="0"/>
        <w:rPr>
          <w:sz w:val="20"/>
          <w:szCs w:val="20"/>
        </w:rPr>
      </w:pPr>
      <w:proofErr w:type="spellStart"/>
      <w:r w:rsidRPr="00F852BA">
        <w:rPr>
          <w:sz w:val="20"/>
          <w:szCs w:val="20"/>
        </w:rPr>
        <w:t>Bernheim</w:t>
      </w:r>
      <w:proofErr w:type="spellEnd"/>
      <w:r w:rsidRPr="00F852BA">
        <w:rPr>
          <w:sz w:val="20"/>
          <w:szCs w:val="20"/>
        </w:rPr>
        <w:t xml:space="preserve"> HA, </w:t>
      </w:r>
      <w:proofErr w:type="spellStart"/>
      <w:r w:rsidRPr="00F852BA">
        <w:rPr>
          <w:sz w:val="20"/>
          <w:szCs w:val="20"/>
        </w:rPr>
        <w:t>Bodel</w:t>
      </w:r>
      <w:proofErr w:type="spellEnd"/>
      <w:r w:rsidRPr="00F852BA">
        <w:rPr>
          <w:sz w:val="20"/>
          <w:szCs w:val="20"/>
        </w:rPr>
        <w:t xml:space="preserve"> PT, </w:t>
      </w:r>
      <w:proofErr w:type="spellStart"/>
      <w:r w:rsidRPr="00F852BA">
        <w:rPr>
          <w:sz w:val="20"/>
          <w:szCs w:val="20"/>
        </w:rPr>
        <w:t>Askenase</w:t>
      </w:r>
      <w:proofErr w:type="spellEnd"/>
      <w:r w:rsidRPr="00F852BA">
        <w:rPr>
          <w:sz w:val="20"/>
          <w:szCs w:val="20"/>
        </w:rPr>
        <w:t xml:space="preserve"> PW et al. </w:t>
      </w:r>
      <w:proofErr w:type="spellStart"/>
      <w:r w:rsidRPr="00F852BA">
        <w:rPr>
          <w:sz w:val="20"/>
          <w:szCs w:val="20"/>
        </w:rPr>
        <w:t>Effects</w:t>
      </w:r>
      <w:proofErr w:type="spellEnd"/>
      <w:r w:rsidRPr="00F852BA">
        <w:rPr>
          <w:sz w:val="20"/>
          <w:szCs w:val="20"/>
        </w:rPr>
        <w:t xml:space="preserve"> of </w:t>
      </w:r>
      <w:proofErr w:type="spellStart"/>
      <w:r w:rsidRPr="00F852BA">
        <w:rPr>
          <w:sz w:val="20"/>
          <w:szCs w:val="20"/>
        </w:rPr>
        <w:t>fever</w:t>
      </w:r>
      <w:proofErr w:type="spellEnd"/>
      <w:r w:rsidRPr="00F852BA">
        <w:rPr>
          <w:sz w:val="20"/>
          <w:szCs w:val="20"/>
        </w:rPr>
        <w:t xml:space="preserve"> on </w:t>
      </w:r>
      <w:proofErr w:type="spellStart"/>
      <w:r w:rsidRPr="00F852BA">
        <w:rPr>
          <w:sz w:val="20"/>
          <w:szCs w:val="20"/>
        </w:rPr>
        <w:t>host</w:t>
      </w:r>
      <w:proofErr w:type="spellEnd"/>
      <w:r w:rsidRPr="00F852BA">
        <w:rPr>
          <w:sz w:val="20"/>
          <w:szCs w:val="20"/>
        </w:rPr>
        <w:t xml:space="preserve"> </w:t>
      </w:r>
      <w:proofErr w:type="spellStart"/>
      <w:r w:rsidRPr="00F852BA">
        <w:rPr>
          <w:sz w:val="20"/>
          <w:szCs w:val="20"/>
        </w:rPr>
        <w:t>defense</w:t>
      </w:r>
      <w:proofErr w:type="spellEnd"/>
      <w:r w:rsidRPr="00F852BA">
        <w:rPr>
          <w:sz w:val="20"/>
          <w:szCs w:val="20"/>
        </w:rPr>
        <w:t xml:space="preserve"> </w:t>
      </w:r>
      <w:proofErr w:type="spellStart"/>
      <w:r w:rsidRPr="00F852BA">
        <w:rPr>
          <w:sz w:val="20"/>
          <w:szCs w:val="20"/>
        </w:rPr>
        <w:t>mechanisms</w:t>
      </w:r>
      <w:proofErr w:type="spellEnd"/>
      <w:r w:rsidRPr="00F852BA">
        <w:rPr>
          <w:sz w:val="20"/>
          <w:szCs w:val="20"/>
        </w:rPr>
        <w:t xml:space="preserve"> </w:t>
      </w:r>
      <w:proofErr w:type="spellStart"/>
      <w:r w:rsidRPr="00F852BA">
        <w:rPr>
          <w:sz w:val="20"/>
          <w:szCs w:val="20"/>
        </w:rPr>
        <w:t>after</w:t>
      </w:r>
      <w:proofErr w:type="spellEnd"/>
      <w:r w:rsidRPr="00F852BA">
        <w:rPr>
          <w:sz w:val="20"/>
          <w:szCs w:val="20"/>
        </w:rPr>
        <w:t xml:space="preserve"> </w:t>
      </w:r>
      <w:proofErr w:type="spellStart"/>
      <w:r w:rsidRPr="00F852BA">
        <w:rPr>
          <w:sz w:val="20"/>
          <w:szCs w:val="20"/>
        </w:rPr>
        <w:t>infection</w:t>
      </w:r>
      <w:proofErr w:type="spellEnd"/>
      <w:r w:rsidRPr="00F852BA">
        <w:rPr>
          <w:sz w:val="20"/>
          <w:szCs w:val="20"/>
        </w:rPr>
        <w:t xml:space="preserve"> in </w:t>
      </w:r>
      <w:proofErr w:type="spellStart"/>
      <w:r w:rsidRPr="00F852BA">
        <w:rPr>
          <w:sz w:val="20"/>
          <w:szCs w:val="20"/>
        </w:rPr>
        <w:t>the</w:t>
      </w:r>
      <w:proofErr w:type="spellEnd"/>
      <w:r w:rsidRPr="00F852BA">
        <w:rPr>
          <w:sz w:val="20"/>
          <w:szCs w:val="20"/>
        </w:rPr>
        <w:t xml:space="preserve"> </w:t>
      </w:r>
      <w:proofErr w:type="spellStart"/>
      <w:r w:rsidRPr="00F852BA">
        <w:rPr>
          <w:sz w:val="20"/>
          <w:szCs w:val="20"/>
        </w:rPr>
        <w:t>lizard</w:t>
      </w:r>
      <w:proofErr w:type="spellEnd"/>
      <w:r w:rsidRPr="00F852BA">
        <w:rPr>
          <w:sz w:val="20"/>
          <w:szCs w:val="20"/>
        </w:rPr>
        <w:t xml:space="preserve"> </w:t>
      </w:r>
      <w:proofErr w:type="spellStart"/>
      <w:r w:rsidRPr="00F852BA">
        <w:rPr>
          <w:iCs/>
          <w:sz w:val="20"/>
          <w:szCs w:val="20"/>
        </w:rPr>
        <w:t>Dipsosaurus</w:t>
      </w:r>
      <w:proofErr w:type="spellEnd"/>
      <w:r w:rsidRPr="00F852BA">
        <w:rPr>
          <w:iCs/>
          <w:sz w:val="20"/>
          <w:szCs w:val="20"/>
        </w:rPr>
        <w:t xml:space="preserve"> </w:t>
      </w:r>
      <w:proofErr w:type="spellStart"/>
      <w:r w:rsidRPr="00F852BA">
        <w:rPr>
          <w:iCs/>
          <w:sz w:val="20"/>
          <w:szCs w:val="20"/>
        </w:rPr>
        <w:t>dorsalis</w:t>
      </w:r>
      <w:proofErr w:type="spellEnd"/>
      <w:r w:rsidRPr="00F852BA">
        <w:rPr>
          <w:sz w:val="20"/>
          <w:szCs w:val="20"/>
        </w:rPr>
        <w:t xml:space="preserve">. </w:t>
      </w:r>
      <w:proofErr w:type="spellStart"/>
      <w:r w:rsidRPr="00F852BA">
        <w:rPr>
          <w:i/>
          <w:iCs/>
          <w:sz w:val="20"/>
          <w:szCs w:val="20"/>
        </w:rPr>
        <w:t>Br</w:t>
      </w:r>
      <w:proofErr w:type="spellEnd"/>
      <w:r w:rsidRPr="00F852BA">
        <w:rPr>
          <w:i/>
          <w:iCs/>
          <w:sz w:val="20"/>
          <w:szCs w:val="20"/>
        </w:rPr>
        <w:t xml:space="preserve"> J </w:t>
      </w:r>
      <w:proofErr w:type="spellStart"/>
      <w:r w:rsidRPr="00F852BA">
        <w:rPr>
          <w:i/>
          <w:iCs/>
          <w:sz w:val="20"/>
          <w:szCs w:val="20"/>
        </w:rPr>
        <w:t>Exp</w:t>
      </w:r>
      <w:proofErr w:type="spellEnd"/>
      <w:r w:rsidRPr="00F852BA">
        <w:rPr>
          <w:i/>
          <w:iCs/>
          <w:sz w:val="20"/>
          <w:szCs w:val="20"/>
        </w:rPr>
        <w:t xml:space="preserve"> </w:t>
      </w:r>
      <w:proofErr w:type="spellStart"/>
      <w:r w:rsidRPr="00F852BA">
        <w:rPr>
          <w:i/>
          <w:iCs/>
          <w:sz w:val="20"/>
          <w:szCs w:val="20"/>
        </w:rPr>
        <w:t>Pathol</w:t>
      </w:r>
      <w:proofErr w:type="spellEnd"/>
      <w:r w:rsidRPr="00F852BA">
        <w:rPr>
          <w:i/>
          <w:iCs/>
          <w:sz w:val="20"/>
          <w:szCs w:val="20"/>
        </w:rPr>
        <w:t xml:space="preserve"> </w:t>
      </w:r>
      <w:r w:rsidRPr="00F852BA">
        <w:rPr>
          <w:sz w:val="20"/>
          <w:szCs w:val="20"/>
        </w:rPr>
        <w:t xml:space="preserve">1978; </w:t>
      </w:r>
      <w:r w:rsidRPr="00F852BA">
        <w:rPr>
          <w:bCs/>
          <w:sz w:val="20"/>
          <w:szCs w:val="20"/>
        </w:rPr>
        <w:t>59</w:t>
      </w:r>
      <w:r w:rsidRPr="00F852BA">
        <w:rPr>
          <w:sz w:val="20"/>
          <w:szCs w:val="20"/>
        </w:rPr>
        <w:t>: 76–84.</w:t>
      </w:r>
    </w:p>
    <w:p w14:paraId="0AE5FD11" w14:textId="77777777" w:rsidR="00F852BA" w:rsidRPr="00F852BA" w:rsidRDefault="00F852BA" w:rsidP="00F852BA">
      <w:pPr>
        <w:pStyle w:val="ListeParagraf"/>
        <w:numPr>
          <w:ilvl w:val="0"/>
          <w:numId w:val="2"/>
        </w:numPr>
        <w:spacing w:before="100" w:beforeAutospacing="1" w:after="100" w:afterAutospacing="1"/>
        <w:ind w:left="360"/>
        <w:jc w:val="both"/>
        <w:outlineLvl w:val="0"/>
        <w:rPr>
          <w:sz w:val="20"/>
          <w:szCs w:val="20"/>
        </w:rPr>
      </w:pPr>
      <w:proofErr w:type="spellStart"/>
      <w:r w:rsidRPr="00F852BA">
        <w:rPr>
          <w:sz w:val="20"/>
          <w:szCs w:val="20"/>
        </w:rPr>
        <w:t>Ruiz-Gomez</w:t>
      </w:r>
      <w:proofErr w:type="spellEnd"/>
      <w:r w:rsidRPr="00F852BA">
        <w:rPr>
          <w:sz w:val="20"/>
          <w:szCs w:val="20"/>
        </w:rPr>
        <w:t xml:space="preserve"> J, </w:t>
      </w:r>
      <w:proofErr w:type="spellStart"/>
      <w:r w:rsidRPr="00F852BA">
        <w:rPr>
          <w:sz w:val="20"/>
          <w:szCs w:val="20"/>
        </w:rPr>
        <w:t>Isaacs</w:t>
      </w:r>
      <w:proofErr w:type="spellEnd"/>
      <w:r w:rsidRPr="00F852BA">
        <w:rPr>
          <w:sz w:val="20"/>
          <w:szCs w:val="20"/>
        </w:rPr>
        <w:t xml:space="preserve"> A. </w:t>
      </w:r>
      <w:proofErr w:type="spellStart"/>
      <w:r w:rsidRPr="00F852BA">
        <w:rPr>
          <w:sz w:val="20"/>
          <w:szCs w:val="20"/>
        </w:rPr>
        <w:t>Interferon</w:t>
      </w:r>
      <w:proofErr w:type="spellEnd"/>
      <w:r w:rsidRPr="00F852BA">
        <w:rPr>
          <w:sz w:val="20"/>
          <w:szCs w:val="20"/>
        </w:rPr>
        <w:t xml:space="preserve"> </w:t>
      </w:r>
      <w:proofErr w:type="spellStart"/>
      <w:r w:rsidRPr="00F852BA">
        <w:rPr>
          <w:sz w:val="20"/>
          <w:szCs w:val="20"/>
        </w:rPr>
        <w:t>production</w:t>
      </w:r>
      <w:proofErr w:type="spellEnd"/>
      <w:r w:rsidRPr="00F852BA">
        <w:rPr>
          <w:sz w:val="20"/>
          <w:szCs w:val="20"/>
        </w:rPr>
        <w:t xml:space="preserve"> </w:t>
      </w:r>
      <w:proofErr w:type="spellStart"/>
      <w:r w:rsidRPr="00F852BA">
        <w:rPr>
          <w:sz w:val="20"/>
          <w:szCs w:val="20"/>
        </w:rPr>
        <w:t>by</w:t>
      </w:r>
      <w:proofErr w:type="spellEnd"/>
      <w:r w:rsidRPr="00F852BA">
        <w:rPr>
          <w:sz w:val="20"/>
          <w:szCs w:val="20"/>
        </w:rPr>
        <w:t xml:space="preserve"> </w:t>
      </w:r>
      <w:proofErr w:type="spellStart"/>
      <w:r w:rsidRPr="00F852BA">
        <w:rPr>
          <w:sz w:val="20"/>
          <w:szCs w:val="20"/>
        </w:rPr>
        <w:t>different</w:t>
      </w:r>
      <w:proofErr w:type="spellEnd"/>
      <w:r w:rsidRPr="00F852BA">
        <w:rPr>
          <w:sz w:val="20"/>
          <w:szCs w:val="20"/>
        </w:rPr>
        <w:t xml:space="preserve"> </w:t>
      </w:r>
      <w:proofErr w:type="spellStart"/>
      <w:r w:rsidRPr="00F852BA">
        <w:rPr>
          <w:sz w:val="20"/>
          <w:szCs w:val="20"/>
        </w:rPr>
        <w:t>viruses</w:t>
      </w:r>
      <w:proofErr w:type="spellEnd"/>
      <w:r w:rsidRPr="00F852BA">
        <w:rPr>
          <w:sz w:val="20"/>
          <w:szCs w:val="20"/>
        </w:rPr>
        <w:t xml:space="preserve">. </w:t>
      </w:r>
      <w:proofErr w:type="spellStart"/>
      <w:r w:rsidRPr="00F852BA">
        <w:rPr>
          <w:i/>
          <w:iCs/>
          <w:sz w:val="20"/>
          <w:szCs w:val="20"/>
        </w:rPr>
        <w:t>Virology</w:t>
      </w:r>
      <w:proofErr w:type="spellEnd"/>
      <w:r w:rsidRPr="00F852BA">
        <w:rPr>
          <w:i/>
          <w:iCs/>
          <w:sz w:val="20"/>
          <w:szCs w:val="20"/>
        </w:rPr>
        <w:t xml:space="preserve"> </w:t>
      </w:r>
      <w:r w:rsidRPr="00F852BA">
        <w:rPr>
          <w:sz w:val="20"/>
          <w:szCs w:val="20"/>
        </w:rPr>
        <w:t xml:space="preserve">1963; </w:t>
      </w:r>
      <w:r w:rsidRPr="00F852BA">
        <w:rPr>
          <w:bCs/>
          <w:sz w:val="20"/>
          <w:szCs w:val="20"/>
        </w:rPr>
        <w:t>19</w:t>
      </w:r>
      <w:r w:rsidRPr="00F852BA">
        <w:rPr>
          <w:sz w:val="20"/>
          <w:szCs w:val="20"/>
        </w:rPr>
        <w:t>:8–12.</w:t>
      </w:r>
    </w:p>
    <w:p w14:paraId="342A1EC3" w14:textId="77777777" w:rsidR="00F852BA" w:rsidRPr="00F852BA" w:rsidRDefault="00F852BA" w:rsidP="00F852BA">
      <w:pPr>
        <w:pStyle w:val="ListeParagraf"/>
        <w:numPr>
          <w:ilvl w:val="0"/>
          <w:numId w:val="2"/>
        </w:numPr>
        <w:ind w:left="360"/>
        <w:jc w:val="both"/>
        <w:rPr>
          <w:sz w:val="20"/>
          <w:szCs w:val="20"/>
        </w:rPr>
      </w:pPr>
      <w:proofErr w:type="spellStart"/>
      <w:r w:rsidRPr="00F852BA">
        <w:rPr>
          <w:sz w:val="20"/>
          <w:szCs w:val="20"/>
        </w:rPr>
        <w:t>Schmitt</w:t>
      </w:r>
      <w:proofErr w:type="spellEnd"/>
      <w:r w:rsidRPr="00F852BA">
        <w:rPr>
          <w:sz w:val="20"/>
          <w:szCs w:val="20"/>
        </w:rPr>
        <w:t xml:space="preserve"> BD. Fever </w:t>
      </w:r>
      <w:proofErr w:type="spellStart"/>
      <w:r w:rsidRPr="00F852BA">
        <w:rPr>
          <w:sz w:val="20"/>
          <w:szCs w:val="20"/>
        </w:rPr>
        <w:t>phobia</w:t>
      </w:r>
      <w:proofErr w:type="spellEnd"/>
      <w:r w:rsidRPr="00F852BA">
        <w:rPr>
          <w:sz w:val="20"/>
          <w:szCs w:val="20"/>
        </w:rPr>
        <w:t xml:space="preserve">: </w:t>
      </w:r>
      <w:proofErr w:type="spellStart"/>
      <w:r w:rsidRPr="00F852BA">
        <w:rPr>
          <w:sz w:val="20"/>
          <w:szCs w:val="20"/>
        </w:rPr>
        <w:t>misconceptions</w:t>
      </w:r>
      <w:proofErr w:type="spellEnd"/>
      <w:r w:rsidRPr="00F852BA">
        <w:rPr>
          <w:sz w:val="20"/>
          <w:szCs w:val="20"/>
        </w:rPr>
        <w:t xml:space="preserve"> of </w:t>
      </w:r>
      <w:proofErr w:type="spellStart"/>
      <w:r w:rsidRPr="00F852BA">
        <w:rPr>
          <w:sz w:val="20"/>
          <w:szCs w:val="20"/>
        </w:rPr>
        <w:t>parents</w:t>
      </w:r>
      <w:proofErr w:type="spellEnd"/>
      <w:r w:rsidRPr="00F852BA">
        <w:rPr>
          <w:sz w:val="20"/>
          <w:szCs w:val="20"/>
        </w:rPr>
        <w:t xml:space="preserve"> </w:t>
      </w:r>
      <w:proofErr w:type="spellStart"/>
      <w:r w:rsidRPr="00F852BA">
        <w:rPr>
          <w:sz w:val="20"/>
          <w:szCs w:val="20"/>
        </w:rPr>
        <w:t>about</w:t>
      </w:r>
      <w:proofErr w:type="spellEnd"/>
      <w:r w:rsidRPr="00F852BA">
        <w:rPr>
          <w:sz w:val="20"/>
          <w:szCs w:val="20"/>
        </w:rPr>
        <w:t xml:space="preserve"> </w:t>
      </w:r>
      <w:proofErr w:type="spellStart"/>
      <w:r w:rsidRPr="00F852BA">
        <w:rPr>
          <w:sz w:val="20"/>
          <w:szCs w:val="20"/>
        </w:rPr>
        <w:t>fevers</w:t>
      </w:r>
      <w:proofErr w:type="spellEnd"/>
      <w:r w:rsidRPr="00F852BA">
        <w:rPr>
          <w:sz w:val="20"/>
          <w:szCs w:val="20"/>
        </w:rPr>
        <w:t xml:space="preserve">. </w:t>
      </w:r>
      <w:proofErr w:type="spellStart"/>
      <w:r w:rsidRPr="00F852BA">
        <w:rPr>
          <w:i/>
          <w:sz w:val="20"/>
          <w:szCs w:val="20"/>
        </w:rPr>
        <w:t>Am</w:t>
      </w:r>
      <w:proofErr w:type="spellEnd"/>
      <w:r w:rsidRPr="00F852BA">
        <w:rPr>
          <w:i/>
          <w:sz w:val="20"/>
          <w:szCs w:val="20"/>
        </w:rPr>
        <w:t xml:space="preserve"> J Dis Child </w:t>
      </w:r>
      <w:r w:rsidRPr="00F852BA">
        <w:rPr>
          <w:sz w:val="20"/>
          <w:szCs w:val="20"/>
        </w:rPr>
        <w:t>1980; 134(2): 176-81.</w:t>
      </w:r>
    </w:p>
    <w:p w14:paraId="4EEAF169" w14:textId="77777777" w:rsidR="00F852BA" w:rsidRPr="00F852BA" w:rsidRDefault="00F852BA" w:rsidP="00F852BA">
      <w:pPr>
        <w:pStyle w:val="ListeParagraf"/>
        <w:numPr>
          <w:ilvl w:val="0"/>
          <w:numId w:val="2"/>
        </w:numPr>
        <w:autoSpaceDE w:val="0"/>
        <w:autoSpaceDN w:val="0"/>
        <w:adjustRightInd w:val="0"/>
        <w:ind w:left="360"/>
        <w:jc w:val="both"/>
        <w:rPr>
          <w:sz w:val="20"/>
          <w:szCs w:val="20"/>
        </w:rPr>
      </w:pPr>
      <w:proofErr w:type="spellStart"/>
      <w:r w:rsidRPr="00F852BA">
        <w:rPr>
          <w:sz w:val="20"/>
          <w:szCs w:val="20"/>
        </w:rPr>
        <w:t>Crocetti</w:t>
      </w:r>
      <w:proofErr w:type="spellEnd"/>
      <w:r w:rsidRPr="00F852BA">
        <w:rPr>
          <w:sz w:val="20"/>
          <w:szCs w:val="20"/>
        </w:rPr>
        <w:t xml:space="preserve"> M, </w:t>
      </w:r>
      <w:proofErr w:type="spellStart"/>
      <w:r w:rsidRPr="00F852BA">
        <w:rPr>
          <w:sz w:val="20"/>
          <w:szCs w:val="20"/>
        </w:rPr>
        <w:t>Moghbeli</w:t>
      </w:r>
      <w:proofErr w:type="spellEnd"/>
      <w:r w:rsidRPr="00F852BA">
        <w:rPr>
          <w:sz w:val="20"/>
          <w:szCs w:val="20"/>
        </w:rPr>
        <w:t xml:space="preserve"> N, </w:t>
      </w:r>
      <w:proofErr w:type="spellStart"/>
      <w:r w:rsidRPr="00F852BA">
        <w:rPr>
          <w:sz w:val="20"/>
          <w:szCs w:val="20"/>
        </w:rPr>
        <w:t>Serwint</w:t>
      </w:r>
      <w:proofErr w:type="spellEnd"/>
      <w:r w:rsidRPr="00F852BA">
        <w:rPr>
          <w:sz w:val="20"/>
          <w:szCs w:val="20"/>
        </w:rPr>
        <w:t xml:space="preserve"> J. Fever </w:t>
      </w:r>
      <w:proofErr w:type="spellStart"/>
      <w:r w:rsidRPr="00F852BA">
        <w:rPr>
          <w:sz w:val="20"/>
          <w:szCs w:val="20"/>
        </w:rPr>
        <w:t>phobia</w:t>
      </w:r>
      <w:proofErr w:type="spellEnd"/>
      <w:r w:rsidRPr="00F852BA">
        <w:rPr>
          <w:sz w:val="20"/>
          <w:szCs w:val="20"/>
        </w:rPr>
        <w:t xml:space="preserve"> </w:t>
      </w:r>
      <w:proofErr w:type="spellStart"/>
      <w:r w:rsidRPr="00F852BA">
        <w:rPr>
          <w:sz w:val="20"/>
          <w:szCs w:val="20"/>
        </w:rPr>
        <w:t>revisited</w:t>
      </w:r>
      <w:proofErr w:type="spellEnd"/>
      <w:r w:rsidRPr="00F852BA">
        <w:rPr>
          <w:sz w:val="20"/>
          <w:szCs w:val="20"/>
        </w:rPr>
        <w:t xml:space="preserve">: </w:t>
      </w:r>
      <w:proofErr w:type="spellStart"/>
      <w:r w:rsidRPr="00F852BA">
        <w:rPr>
          <w:sz w:val="20"/>
          <w:szCs w:val="20"/>
        </w:rPr>
        <w:t>have</w:t>
      </w:r>
      <w:proofErr w:type="spellEnd"/>
      <w:r w:rsidRPr="00F852BA">
        <w:rPr>
          <w:sz w:val="20"/>
          <w:szCs w:val="20"/>
        </w:rPr>
        <w:t xml:space="preserve"> </w:t>
      </w:r>
      <w:proofErr w:type="spellStart"/>
      <w:r w:rsidRPr="00F852BA">
        <w:rPr>
          <w:sz w:val="20"/>
          <w:szCs w:val="20"/>
        </w:rPr>
        <w:t>parental</w:t>
      </w:r>
      <w:proofErr w:type="spellEnd"/>
      <w:r w:rsidRPr="00F852BA">
        <w:rPr>
          <w:sz w:val="20"/>
          <w:szCs w:val="20"/>
        </w:rPr>
        <w:t xml:space="preserve"> </w:t>
      </w:r>
      <w:proofErr w:type="spellStart"/>
      <w:r w:rsidRPr="00F852BA">
        <w:rPr>
          <w:sz w:val="20"/>
          <w:szCs w:val="20"/>
        </w:rPr>
        <w:t>misconceptions</w:t>
      </w:r>
      <w:proofErr w:type="spellEnd"/>
      <w:r w:rsidRPr="00F852BA">
        <w:rPr>
          <w:sz w:val="20"/>
          <w:szCs w:val="20"/>
        </w:rPr>
        <w:t xml:space="preserve"> </w:t>
      </w:r>
      <w:proofErr w:type="spellStart"/>
      <w:r w:rsidRPr="00F852BA">
        <w:rPr>
          <w:sz w:val="20"/>
          <w:szCs w:val="20"/>
        </w:rPr>
        <w:t>about</w:t>
      </w:r>
      <w:proofErr w:type="spellEnd"/>
      <w:r w:rsidRPr="00F852BA">
        <w:rPr>
          <w:sz w:val="20"/>
          <w:szCs w:val="20"/>
        </w:rPr>
        <w:t xml:space="preserve"> </w:t>
      </w:r>
      <w:proofErr w:type="spellStart"/>
      <w:r w:rsidRPr="00F852BA">
        <w:rPr>
          <w:sz w:val="20"/>
          <w:szCs w:val="20"/>
        </w:rPr>
        <w:t>fever</w:t>
      </w:r>
      <w:proofErr w:type="spellEnd"/>
      <w:r w:rsidRPr="00F852BA">
        <w:rPr>
          <w:sz w:val="20"/>
          <w:szCs w:val="20"/>
        </w:rPr>
        <w:t xml:space="preserve"> </w:t>
      </w:r>
      <w:proofErr w:type="spellStart"/>
      <w:r w:rsidRPr="00F852BA">
        <w:rPr>
          <w:sz w:val="20"/>
          <w:szCs w:val="20"/>
        </w:rPr>
        <w:t>changed</w:t>
      </w:r>
      <w:proofErr w:type="spellEnd"/>
      <w:r w:rsidRPr="00F852BA">
        <w:rPr>
          <w:sz w:val="20"/>
          <w:szCs w:val="20"/>
        </w:rPr>
        <w:t xml:space="preserve"> in 20 </w:t>
      </w:r>
      <w:proofErr w:type="spellStart"/>
      <w:r w:rsidRPr="00F852BA">
        <w:rPr>
          <w:sz w:val="20"/>
          <w:szCs w:val="20"/>
        </w:rPr>
        <w:t>years</w:t>
      </w:r>
      <w:proofErr w:type="spellEnd"/>
      <w:r w:rsidRPr="00F852BA">
        <w:rPr>
          <w:sz w:val="20"/>
          <w:szCs w:val="20"/>
        </w:rPr>
        <w:t xml:space="preserve">. </w:t>
      </w:r>
      <w:proofErr w:type="spellStart"/>
      <w:r w:rsidRPr="00F852BA">
        <w:rPr>
          <w:i/>
          <w:iCs/>
          <w:sz w:val="20"/>
          <w:szCs w:val="20"/>
        </w:rPr>
        <w:t>Pediatrics</w:t>
      </w:r>
      <w:proofErr w:type="spellEnd"/>
      <w:r w:rsidRPr="00F852BA">
        <w:rPr>
          <w:i/>
          <w:iCs/>
          <w:sz w:val="20"/>
          <w:szCs w:val="20"/>
        </w:rPr>
        <w:t xml:space="preserve"> </w:t>
      </w:r>
      <w:r w:rsidRPr="00F852BA">
        <w:rPr>
          <w:sz w:val="20"/>
          <w:szCs w:val="20"/>
        </w:rPr>
        <w:t>2001; 107:1241-1246.</w:t>
      </w:r>
    </w:p>
    <w:p w14:paraId="263C296E" w14:textId="77777777" w:rsidR="00F852BA" w:rsidRPr="00F852BA" w:rsidRDefault="00F852BA" w:rsidP="00F852BA">
      <w:pPr>
        <w:pStyle w:val="ListeParagraf"/>
        <w:numPr>
          <w:ilvl w:val="0"/>
          <w:numId w:val="2"/>
        </w:numPr>
        <w:ind w:left="360"/>
        <w:jc w:val="both"/>
        <w:rPr>
          <w:sz w:val="20"/>
          <w:szCs w:val="20"/>
        </w:rPr>
      </w:pPr>
      <w:r w:rsidRPr="00F852BA">
        <w:rPr>
          <w:sz w:val="20"/>
          <w:szCs w:val="20"/>
        </w:rPr>
        <w:t xml:space="preserve">Halıcıoğlu O, Koç F, Akman SA, </w:t>
      </w:r>
      <w:proofErr w:type="spellStart"/>
      <w:r w:rsidRPr="00F852BA">
        <w:rPr>
          <w:sz w:val="20"/>
          <w:szCs w:val="20"/>
        </w:rPr>
        <w:t>Teyin</w:t>
      </w:r>
      <w:proofErr w:type="spellEnd"/>
      <w:r w:rsidRPr="00F852BA">
        <w:rPr>
          <w:sz w:val="20"/>
          <w:szCs w:val="20"/>
        </w:rPr>
        <w:t xml:space="preserve"> A. </w:t>
      </w:r>
      <w:proofErr w:type="spellStart"/>
      <w:r w:rsidRPr="00F852BA">
        <w:rPr>
          <w:sz w:val="20"/>
          <w:szCs w:val="20"/>
        </w:rPr>
        <w:t>In</w:t>
      </w:r>
      <w:proofErr w:type="spellEnd"/>
      <w:r w:rsidRPr="00F852BA">
        <w:rPr>
          <w:sz w:val="20"/>
          <w:szCs w:val="20"/>
        </w:rPr>
        <w:t xml:space="preserve"> </w:t>
      </w:r>
      <w:proofErr w:type="spellStart"/>
      <w:r w:rsidRPr="00F852BA">
        <w:rPr>
          <w:sz w:val="20"/>
          <w:szCs w:val="20"/>
        </w:rPr>
        <w:t>feverish</w:t>
      </w:r>
      <w:proofErr w:type="spellEnd"/>
      <w:r w:rsidRPr="00F852BA">
        <w:rPr>
          <w:sz w:val="20"/>
          <w:szCs w:val="20"/>
        </w:rPr>
        <w:t xml:space="preserve"> </w:t>
      </w:r>
      <w:proofErr w:type="spellStart"/>
      <w:r w:rsidRPr="00F852BA">
        <w:rPr>
          <w:sz w:val="20"/>
          <w:szCs w:val="20"/>
        </w:rPr>
        <w:t>children</w:t>
      </w:r>
      <w:proofErr w:type="spellEnd"/>
      <w:r w:rsidRPr="00F852BA">
        <w:rPr>
          <w:sz w:val="20"/>
          <w:szCs w:val="20"/>
        </w:rPr>
        <w:t xml:space="preserve">, </w:t>
      </w:r>
      <w:proofErr w:type="spellStart"/>
      <w:r w:rsidRPr="00F852BA">
        <w:rPr>
          <w:sz w:val="20"/>
          <w:szCs w:val="20"/>
        </w:rPr>
        <w:t>mothers</w:t>
      </w:r>
      <w:proofErr w:type="spellEnd"/>
      <w:r w:rsidRPr="00F852BA">
        <w:rPr>
          <w:sz w:val="20"/>
          <w:szCs w:val="20"/>
        </w:rPr>
        <w:t xml:space="preserve">’ </w:t>
      </w:r>
      <w:proofErr w:type="spellStart"/>
      <w:r w:rsidRPr="00F852BA">
        <w:rPr>
          <w:sz w:val="20"/>
          <w:szCs w:val="20"/>
        </w:rPr>
        <w:t>knowledge</w:t>
      </w:r>
      <w:proofErr w:type="spellEnd"/>
      <w:r w:rsidRPr="00F852BA">
        <w:rPr>
          <w:sz w:val="20"/>
          <w:szCs w:val="20"/>
        </w:rPr>
        <w:t xml:space="preserve"> </w:t>
      </w:r>
      <w:proofErr w:type="spellStart"/>
      <w:r w:rsidRPr="00F852BA">
        <w:rPr>
          <w:sz w:val="20"/>
          <w:szCs w:val="20"/>
        </w:rPr>
        <w:t>and</w:t>
      </w:r>
      <w:proofErr w:type="spellEnd"/>
      <w:r w:rsidRPr="00F852BA">
        <w:rPr>
          <w:sz w:val="20"/>
          <w:szCs w:val="20"/>
        </w:rPr>
        <w:t xml:space="preserve"> </w:t>
      </w:r>
      <w:proofErr w:type="spellStart"/>
      <w:r w:rsidRPr="00F852BA">
        <w:rPr>
          <w:sz w:val="20"/>
          <w:szCs w:val="20"/>
        </w:rPr>
        <w:t>home</w:t>
      </w:r>
      <w:proofErr w:type="spellEnd"/>
      <w:r w:rsidRPr="00F852BA">
        <w:rPr>
          <w:sz w:val="20"/>
          <w:szCs w:val="20"/>
        </w:rPr>
        <w:t xml:space="preserve"> </w:t>
      </w:r>
      <w:proofErr w:type="spellStart"/>
      <w:r w:rsidRPr="00F852BA">
        <w:rPr>
          <w:sz w:val="20"/>
          <w:szCs w:val="20"/>
        </w:rPr>
        <w:t>management</w:t>
      </w:r>
      <w:proofErr w:type="spellEnd"/>
      <w:r w:rsidRPr="00F852BA">
        <w:rPr>
          <w:sz w:val="20"/>
          <w:szCs w:val="20"/>
        </w:rPr>
        <w:t xml:space="preserve"> </w:t>
      </w:r>
      <w:proofErr w:type="spellStart"/>
      <w:r w:rsidRPr="00F852BA">
        <w:rPr>
          <w:sz w:val="20"/>
          <w:szCs w:val="20"/>
        </w:rPr>
        <w:t>about</w:t>
      </w:r>
      <w:proofErr w:type="spellEnd"/>
      <w:r w:rsidRPr="00F852BA">
        <w:rPr>
          <w:sz w:val="20"/>
          <w:szCs w:val="20"/>
        </w:rPr>
        <w:t xml:space="preserve"> </w:t>
      </w:r>
      <w:proofErr w:type="spellStart"/>
      <w:r w:rsidRPr="00F852BA">
        <w:rPr>
          <w:sz w:val="20"/>
          <w:szCs w:val="20"/>
        </w:rPr>
        <w:t>fever</w:t>
      </w:r>
      <w:proofErr w:type="spellEnd"/>
      <w:r w:rsidRPr="00F852BA">
        <w:rPr>
          <w:sz w:val="20"/>
          <w:szCs w:val="20"/>
        </w:rPr>
        <w:t xml:space="preserve"> </w:t>
      </w:r>
      <w:proofErr w:type="spellStart"/>
      <w:r w:rsidRPr="00F852BA">
        <w:rPr>
          <w:sz w:val="20"/>
          <w:szCs w:val="20"/>
        </w:rPr>
        <w:t>and</w:t>
      </w:r>
      <w:proofErr w:type="spellEnd"/>
      <w:r w:rsidRPr="00F852BA">
        <w:rPr>
          <w:sz w:val="20"/>
          <w:szCs w:val="20"/>
        </w:rPr>
        <w:t xml:space="preserve"> </w:t>
      </w:r>
      <w:proofErr w:type="spellStart"/>
      <w:r w:rsidRPr="00F852BA">
        <w:rPr>
          <w:sz w:val="20"/>
          <w:szCs w:val="20"/>
        </w:rPr>
        <w:t>its</w:t>
      </w:r>
      <w:proofErr w:type="spellEnd"/>
      <w:r w:rsidRPr="00F852BA">
        <w:rPr>
          <w:sz w:val="20"/>
          <w:szCs w:val="20"/>
        </w:rPr>
        <w:t xml:space="preserve"> </w:t>
      </w:r>
      <w:proofErr w:type="spellStart"/>
      <w:r w:rsidRPr="00F852BA">
        <w:rPr>
          <w:sz w:val="20"/>
          <w:szCs w:val="20"/>
        </w:rPr>
        <w:t>relationship</w:t>
      </w:r>
      <w:proofErr w:type="spellEnd"/>
      <w:r w:rsidRPr="00F852BA">
        <w:rPr>
          <w:sz w:val="20"/>
          <w:szCs w:val="20"/>
        </w:rPr>
        <w:t xml:space="preserve"> </w:t>
      </w:r>
      <w:proofErr w:type="spellStart"/>
      <w:r w:rsidRPr="00F852BA">
        <w:rPr>
          <w:sz w:val="20"/>
          <w:szCs w:val="20"/>
        </w:rPr>
        <w:t>with</w:t>
      </w:r>
      <w:proofErr w:type="spellEnd"/>
      <w:r w:rsidRPr="00F852BA">
        <w:rPr>
          <w:sz w:val="20"/>
          <w:szCs w:val="20"/>
        </w:rPr>
        <w:t xml:space="preserve"> </w:t>
      </w:r>
      <w:proofErr w:type="spellStart"/>
      <w:r w:rsidRPr="00F852BA">
        <w:rPr>
          <w:sz w:val="20"/>
          <w:szCs w:val="20"/>
        </w:rPr>
        <w:t>sociodemographical</w:t>
      </w:r>
      <w:proofErr w:type="spellEnd"/>
      <w:r w:rsidRPr="00F852BA">
        <w:rPr>
          <w:sz w:val="20"/>
          <w:szCs w:val="20"/>
        </w:rPr>
        <w:t xml:space="preserve"> </w:t>
      </w:r>
      <w:proofErr w:type="spellStart"/>
      <w:r w:rsidRPr="00F852BA">
        <w:rPr>
          <w:sz w:val="20"/>
          <w:szCs w:val="20"/>
        </w:rPr>
        <w:t>characteristics</w:t>
      </w:r>
      <w:proofErr w:type="spellEnd"/>
      <w:r w:rsidRPr="00F852BA">
        <w:rPr>
          <w:sz w:val="20"/>
          <w:szCs w:val="20"/>
        </w:rPr>
        <w:t>. (</w:t>
      </w:r>
      <w:proofErr w:type="spellStart"/>
      <w:r w:rsidRPr="00F852BA">
        <w:rPr>
          <w:sz w:val="20"/>
          <w:szCs w:val="20"/>
        </w:rPr>
        <w:t>In</w:t>
      </w:r>
      <w:proofErr w:type="spellEnd"/>
      <w:r w:rsidRPr="00F852BA">
        <w:rPr>
          <w:sz w:val="20"/>
          <w:szCs w:val="20"/>
        </w:rPr>
        <w:t xml:space="preserve"> </w:t>
      </w:r>
      <w:proofErr w:type="spellStart"/>
      <w:r w:rsidRPr="00F852BA">
        <w:rPr>
          <w:sz w:val="20"/>
          <w:szCs w:val="20"/>
        </w:rPr>
        <w:t>Turkish</w:t>
      </w:r>
      <w:proofErr w:type="spellEnd"/>
      <w:r w:rsidRPr="00F852BA">
        <w:rPr>
          <w:sz w:val="20"/>
          <w:szCs w:val="20"/>
        </w:rPr>
        <w:t xml:space="preserve">) </w:t>
      </w:r>
      <w:proofErr w:type="spellStart"/>
      <w:r w:rsidRPr="00F852BA">
        <w:rPr>
          <w:i/>
          <w:sz w:val="20"/>
          <w:szCs w:val="20"/>
        </w:rPr>
        <w:t>Journal</w:t>
      </w:r>
      <w:proofErr w:type="spellEnd"/>
      <w:r w:rsidRPr="00F852BA">
        <w:rPr>
          <w:i/>
          <w:sz w:val="20"/>
          <w:szCs w:val="20"/>
        </w:rPr>
        <w:t xml:space="preserve"> of Dr. </w:t>
      </w:r>
      <w:proofErr w:type="spellStart"/>
      <w:r w:rsidRPr="00F852BA">
        <w:rPr>
          <w:i/>
          <w:sz w:val="20"/>
          <w:szCs w:val="20"/>
        </w:rPr>
        <w:t>Behcet</w:t>
      </w:r>
      <w:proofErr w:type="spellEnd"/>
      <w:r w:rsidRPr="00F852BA">
        <w:rPr>
          <w:i/>
          <w:sz w:val="20"/>
          <w:szCs w:val="20"/>
        </w:rPr>
        <w:t xml:space="preserve"> Uz </w:t>
      </w:r>
      <w:proofErr w:type="spellStart"/>
      <w:r w:rsidRPr="00F852BA">
        <w:rPr>
          <w:i/>
          <w:sz w:val="20"/>
          <w:szCs w:val="20"/>
        </w:rPr>
        <w:t>Children's</w:t>
      </w:r>
      <w:proofErr w:type="spellEnd"/>
      <w:r w:rsidRPr="00F852BA">
        <w:rPr>
          <w:i/>
          <w:sz w:val="20"/>
          <w:szCs w:val="20"/>
        </w:rPr>
        <w:t> </w:t>
      </w:r>
      <w:proofErr w:type="spellStart"/>
      <w:r w:rsidRPr="00F852BA">
        <w:rPr>
          <w:i/>
          <w:sz w:val="20"/>
          <w:szCs w:val="20"/>
        </w:rPr>
        <w:t>Hospital</w:t>
      </w:r>
      <w:proofErr w:type="spellEnd"/>
      <w:r w:rsidRPr="00F852BA">
        <w:rPr>
          <w:i/>
          <w:sz w:val="20"/>
          <w:szCs w:val="20"/>
        </w:rPr>
        <w:t xml:space="preserve"> </w:t>
      </w:r>
      <w:r w:rsidRPr="00F852BA">
        <w:rPr>
          <w:sz w:val="20"/>
          <w:szCs w:val="20"/>
        </w:rPr>
        <w:t>2011;1(1):13-19.</w:t>
      </w:r>
    </w:p>
    <w:p w14:paraId="6D0E2418" w14:textId="77777777" w:rsidR="00F852BA" w:rsidRPr="00F852BA" w:rsidRDefault="00F852BA" w:rsidP="00F852BA">
      <w:pPr>
        <w:pStyle w:val="ListeParagraf"/>
        <w:numPr>
          <w:ilvl w:val="0"/>
          <w:numId w:val="2"/>
        </w:numPr>
        <w:autoSpaceDE w:val="0"/>
        <w:autoSpaceDN w:val="0"/>
        <w:adjustRightInd w:val="0"/>
        <w:ind w:left="360"/>
        <w:jc w:val="both"/>
        <w:rPr>
          <w:sz w:val="20"/>
          <w:szCs w:val="20"/>
        </w:rPr>
      </w:pPr>
      <w:r w:rsidRPr="00F852BA">
        <w:rPr>
          <w:sz w:val="20"/>
          <w:szCs w:val="20"/>
        </w:rPr>
        <w:t xml:space="preserve">Saz EU, </w:t>
      </w:r>
      <w:proofErr w:type="spellStart"/>
      <w:r w:rsidRPr="00F852BA">
        <w:rPr>
          <w:sz w:val="20"/>
          <w:szCs w:val="20"/>
        </w:rPr>
        <w:t>Koturoğlu</w:t>
      </w:r>
      <w:proofErr w:type="spellEnd"/>
      <w:r w:rsidRPr="00F852BA">
        <w:rPr>
          <w:sz w:val="20"/>
          <w:szCs w:val="20"/>
        </w:rPr>
        <w:t xml:space="preserve"> G, Duyu M et </w:t>
      </w:r>
      <w:proofErr w:type="spellStart"/>
      <w:proofErr w:type="gramStart"/>
      <w:r w:rsidRPr="00F852BA">
        <w:rPr>
          <w:sz w:val="20"/>
          <w:szCs w:val="20"/>
        </w:rPr>
        <w:t>al.Fear</w:t>
      </w:r>
      <w:proofErr w:type="spellEnd"/>
      <w:proofErr w:type="gramEnd"/>
      <w:r w:rsidRPr="00F852BA">
        <w:rPr>
          <w:sz w:val="20"/>
          <w:szCs w:val="20"/>
        </w:rPr>
        <w:t xml:space="preserve"> of Fever </w:t>
      </w:r>
      <w:proofErr w:type="spellStart"/>
      <w:r w:rsidRPr="00F852BA">
        <w:rPr>
          <w:sz w:val="20"/>
          <w:szCs w:val="20"/>
        </w:rPr>
        <w:t>and</w:t>
      </w:r>
      <w:proofErr w:type="spellEnd"/>
      <w:r w:rsidRPr="00F852BA">
        <w:rPr>
          <w:sz w:val="20"/>
          <w:szCs w:val="20"/>
        </w:rPr>
        <w:t xml:space="preserve"> Fever Management in </w:t>
      </w:r>
      <w:proofErr w:type="spellStart"/>
      <w:r w:rsidRPr="00F852BA">
        <w:rPr>
          <w:sz w:val="20"/>
          <w:szCs w:val="20"/>
        </w:rPr>
        <w:t>Turkish</w:t>
      </w:r>
      <w:proofErr w:type="spellEnd"/>
      <w:r w:rsidRPr="00F852BA">
        <w:rPr>
          <w:sz w:val="20"/>
          <w:szCs w:val="20"/>
        </w:rPr>
        <w:t xml:space="preserve"> </w:t>
      </w:r>
      <w:proofErr w:type="spellStart"/>
      <w:r w:rsidRPr="00F852BA">
        <w:rPr>
          <w:sz w:val="20"/>
          <w:szCs w:val="20"/>
        </w:rPr>
        <w:t>Families</w:t>
      </w:r>
      <w:proofErr w:type="spellEnd"/>
      <w:r w:rsidRPr="00F852BA">
        <w:rPr>
          <w:sz w:val="20"/>
          <w:szCs w:val="20"/>
        </w:rPr>
        <w:t xml:space="preserve"> (</w:t>
      </w:r>
      <w:proofErr w:type="spellStart"/>
      <w:r w:rsidRPr="00F852BA">
        <w:rPr>
          <w:sz w:val="20"/>
          <w:szCs w:val="20"/>
        </w:rPr>
        <w:t>In</w:t>
      </w:r>
      <w:proofErr w:type="spellEnd"/>
      <w:r w:rsidRPr="00F852BA">
        <w:rPr>
          <w:sz w:val="20"/>
          <w:szCs w:val="20"/>
        </w:rPr>
        <w:t xml:space="preserve"> </w:t>
      </w:r>
      <w:proofErr w:type="spellStart"/>
      <w:r w:rsidRPr="00F852BA">
        <w:rPr>
          <w:sz w:val="20"/>
          <w:szCs w:val="20"/>
        </w:rPr>
        <w:t>Turkish</w:t>
      </w:r>
      <w:proofErr w:type="spellEnd"/>
      <w:r w:rsidRPr="00F852BA">
        <w:rPr>
          <w:sz w:val="20"/>
          <w:szCs w:val="20"/>
        </w:rPr>
        <w:t>)</w:t>
      </w:r>
      <w:r w:rsidRPr="00F852BA">
        <w:rPr>
          <w:i/>
          <w:sz w:val="20"/>
          <w:szCs w:val="20"/>
        </w:rPr>
        <w:t xml:space="preserve"> J Pediatr </w:t>
      </w:r>
      <w:proofErr w:type="spellStart"/>
      <w:r w:rsidRPr="00F852BA">
        <w:rPr>
          <w:i/>
          <w:sz w:val="20"/>
          <w:szCs w:val="20"/>
        </w:rPr>
        <w:t>Inf</w:t>
      </w:r>
      <w:proofErr w:type="spellEnd"/>
      <w:r w:rsidRPr="00F852BA">
        <w:rPr>
          <w:i/>
          <w:sz w:val="20"/>
          <w:szCs w:val="20"/>
        </w:rPr>
        <w:t xml:space="preserve"> </w:t>
      </w:r>
      <w:r w:rsidRPr="00F852BA">
        <w:rPr>
          <w:sz w:val="20"/>
          <w:szCs w:val="20"/>
        </w:rPr>
        <w:t xml:space="preserve"> 2009; 3:161-4.</w:t>
      </w:r>
    </w:p>
    <w:p w14:paraId="528BA354" w14:textId="77777777" w:rsidR="00F852BA" w:rsidRPr="00F852BA" w:rsidRDefault="00F852BA" w:rsidP="00F852BA">
      <w:pPr>
        <w:pStyle w:val="ListeParagraf"/>
        <w:numPr>
          <w:ilvl w:val="0"/>
          <w:numId w:val="2"/>
        </w:numPr>
        <w:autoSpaceDE w:val="0"/>
        <w:autoSpaceDN w:val="0"/>
        <w:adjustRightInd w:val="0"/>
        <w:ind w:left="360"/>
        <w:jc w:val="both"/>
        <w:rPr>
          <w:sz w:val="20"/>
          <w:szCs w:val="20"/>
        </w:rPr>
      </w:pPr>
      <w:proofErr w:type="spellStart"/>
      <w:r w:rsidRPr="00F852BA">
        <w:rPr>
          <w:sz w:val="20"/>
          <w:szCs w:val="20"/>
        </w:rPr>
        <w:t>Esenay</w:t>
      </w:r>
      <w:proofErr w:type="spellEnd"/>
      <w:r w:rsidRPr="00F852BA">
        <w:rPr>
          <w:sz w:val="20"/>
          <w:szCs w:val="20"/>
        </w:rPr>
        <w:t xml:space="preserve"> F, İşler A, </w:t>
      </w:r>
      <w:proofErr w:type="spellStart"/>
      <w:r w:rsidRPr="00F852BA">
        <w:rPr>
          <w:sz w:val="20"/>
          <w:szCs w:val="20"/>
        </w:rPr>
        <w:t>Kurugöl</w:t>
      </w:r>
      <w:proofErr w:type="spellEnd"/>
      <w:r w:rsidRPr="00F852BA">
        <w:rPr>
          <w:sz w:val="20"/>
          <w:szCs w:val="20"/>
        </w:rPr>
        <w:t xml:space="preserve"> Z et al. </w:t>
      </w:r>
      <w:proofErr w:type="spellStart"/>
      <w:r w:rsidRPr="00F852BA">
        <w:rPr>
          <w:sz w:val="20"/>
          <w:szCs w:val="20"/>
        </w:rPr>
        <w:t>Mothers</w:t>
      </w:r>
      <w:proofErr w:type="spellEnd"/>
      <w:r w:rsidRPr="00F852BA">
        <w:rPr>
          <w:sz w:val="20"/>
          <w:szCs w:val="20"/>
        </w:rPr>
        <w:t xml:space="preserve">’ </w:t>
      </w:r>
      <w:proofErr w:type="spellStart"/>
      <w:r w:rsidRPr="00F852BA">
        <w:rPr>
          <w:sz w:val="20"/>
          <w:szCs w:val="20"/>
        </w:rPr>
        <w:t>approach</w:t>
      </w:r>
      <w:proofErr w:type="spellEnd"/>
      <w:r w:rsidRPr="00F852BA">
        <w:rPr>
          <w:sz w:val="20"/>
          <w:szCs w:val="20"/>
        </w:rPr>
        <w:t xml:space="preserve"> </w:t>
      </w:r>
      <w:proofErr w:type="spellStart"/>
      <w:r w:rsidRPr="00F852BA">
        <w:rPr>
          <w:sz w:val="20"/>
          <w:szCs w:val="20"/>
        </w:rPr>
        <w:t>to</w:t>
      </w:r>
      <w:proofErr w:type="spellEnd"/>
      <w:r w:rsidRPr="00F852BA">
        <w:rPr>
          <w:sz w:val="20"/>
          <w:szCs w:val="20"/>
        </w:rPr>
        <w:t xml:space="preserve"> </w:t>
      </w:r>
      <w:proofErr w:type="spellStart"/>
      <w:r w:rsidRPr="00F852BA">
        <w:rPr>
          <w:sz w:val="20"/>
          <w:szCs w:val="20"/>
        </w:rPr>
        <w:t>feverish</w:t>
      </w:r>
      <w:proofErr w:type="spellEnd"/>
      <w:r w:rsidRPr="00F852BA">
        <w:rPr>
          <w:sz w:val="20"/>
          <w:szCs w:val="20"/>
        </w:rPr>
        <w:t xml:space="preserve"> </w:t>
      </w:r>
      <w:proofErr w:type="spellStart"/>
      <w:r w:rsidRPr="00F852BA">
        <w:rPr>
          <w:sz w:val="20"/>
          <w:szCs w:val="20"/>
        </w:rPr>
        <w:t>child</w:t>
      </w:r>
      <w:proofErr w:type="spellEnd"/>
      <w:r w:rsidRPr="00F852BA">
        <w:rPr>
          <w:sz w:val="20"/>
          <w:szCs w:val="20"/>
        </w:rPr>
        <w:t xml:space="preserve"> </w:t>
      </w:r>
      <w:proofErr w:type="spellStart"/>
      <w:r w:rsidRPr="00F852BA">
        <w:rPr>
          <w:sz w:val="20"/>
          <w:szCs w:val="20"/>
        </w:rPr>
        <w:t>and</w:t>
      </w:r>
      <w:proofErr w:type="spellEnd"/>
      <w:r w:rsidRPr="00F852BA">
        <w:rPr>
          <w:sz w:val="20"/>
          <w:szCs w:val="20"/>
        </w:rPr>
        <w:t xml:space="preserve"> </w:t>
      </w:r>
      <w:proofErr w:type="spellStart"/>
      <w:r w:rsidRPr="00F852BA">
        <w:rPr>
          <w:sz w:val="20"/>
          <w:szCs w:val="20"/>
        </w:rPr>
        <w:t>fever</w:t>
      </w:r>
      <w:proofErr w:type="spellEnd"/>
      <w:r w:rsidRPr="00F852BA">
        <w:rPr>
          <w:sz w:val="20"/>
          <w:szCs w:val="20"/>
        </w:rPr>
        <w:t xml:space="preserve"> </w:t>
      </w:r>
      <w:proofErr w:type="spellStart"/>
      <w:r w:rsidRPr="00F852BA">
        <w:rPr>
          <w:sz w:val="20"/>
          <w:szCs w:val="20"/>
        </w:rPr>
        <w:t>phobia</w:t>
      </w:r>
      <w:proofErr w:type="spellEnd"/>
      <w:r w:rsidRPr="00F852BA">
        <w:rPr>
          <w:sz w:val="20"/>
          <w:szCs w:val="20"/>
        </w:rPr>
        <w:t>. (</w:t>
      </w:r>
      <w:proofErr w:type="spellStart"/>
      <w:r w:rsidRPr="00F852BA">
        <w:rPr>
          <w:sz w:val="20"/>
          <w:szCs w:val="20"/>
        </w:rPr>
        <w:t>In</w:t>
      </w:r>
      <w:proofErr w:type="spellEnd"/>
      <w:r w:rsidRPr="00F852BA">
        <w:rPr>
          <w:sz w:val="20"/>
          <w:szCs w:val="20"/>
        </w:rPr>
        <w:t xml:space="preserve"> </w:t>
      </w:r>
      <w:proofErr w:type="spellStart"/>
      <w:r w:rsidRPr="00F852BA">
        <w:rPr>
          <w:sz w:val="20"/>
          <w:szCs w:val="20"/>
        </w:rPr>
        <w:t>Turkish</w:t>
      </w:r>
      <w:proofErr w:type="spellEnd"/>
      <w:r w:rsidRPr="00F852BA">
        <w:rPr>
          <w:sz w:val="20"/>
          <w:szCs w:val="20"/>
        </w:rPr>
        <w:t xml:space="preserve">) </w:t>
      </w:r>
      <w:proofErr w:type="spellStart"/>
      <w:r w:rsidRPr="00F852BA">
        <w:rPr>
          <w:rFonts w:eastAsia="HelveticaNeu"/>
          <w:i/>
          <w:sz w:val="20"/>
          <w:szCs w:val="20"/>
        </w:rPr>
        <w:t>Turk</w:t>
      </w:r>
      <w:proofErr w:type="spellEnd"/>
      <w:r w:rsidRPr="00F852BA">
        <w:rPr>
          <w:rFonts w:eastAsia="HelveticaNeu"/>
          <w:i/>
          <w:sz w:val="20"/>
          <w:szCs w:val="20"/>
        </w:rPr>
        <w:t xml:space="preserve"> </w:t>
      </w:r>
      <w:proofErr w:type="spellStart"/>
      <w:r w:rsidRPr="00F852BA">
        <w:rPr>
          <w:rFonts w:eastAsia="HelveticaNeu"/>
          <w:i/>
          <w:sz w:val="20"/>
          <w:szCs w:val="20"/>
        </w:rPr>
        <w:t>Arch</w:t>
      </w:r>
      <w:proofErr w:type="spellEnd"/>
      <w:r w:rsidRPr="00F852BA">
        <w:rPr>
          <w:rFonts w:eastAsia="HelveticaNeu"/>
          <w:i/>
          <w:sz w:val="20"/>
          <w:szCs w:val="20"/>
        </w:rPr>
        <w:t xml:space="preserve"> </w:t>
      </w:r>
      <w:proofErr w:type="spellStart"/>
      <w:r w:rsidRPr="00F852BA">
        <w:rPr>
          <w:rFonts w:eastAsia="HelveticaNeu"/>
          <w:i/>
          <w:sz w:val="20"/>
          <w:szCs w:val="20"/>
        </w:rPr>
        <w:t>Ped</w:t>
      </w:r>
      <w:proofErr w:type="spellEnd"/>
      <w:r w:rsidRPr="00F852BA">
        <w:rPr>
          <w:rFonts w:eastAsia="HelveticaNeu"/>
          <w:i/>
          <w:sz w:val="20"/>
          <w:szCs w:val="20"/>
        </w:rPr>
        <w:t xml:space="preserve"> </w:t>
      </w:r>
      <w:proofErr w:type="gramStart"/>
      <w:r w:rsidRPr="00F852BA">
        <w:rPr>
          <w:sz w:val="20"/>
          <w:szCs w:val="20"/>
        </w:rPr>
        <w:t>2007;42:57</w:t>
      </w:r>
      <w:proofErr w:type="gramEnd"/>
      <w:r w:rsidRPr="00F852BA">
        <w:rPr>
          <w:sz w:val="20"/>
          <w:szCs w:val="20"/>
        </w:rPr>
        <w:t>-60.</w:t>
      </w:r>
    </w:p>
    <w:p w14:paraId="5205BC09" w14:textId="77777777" w:rsidR="00F852BA" w:rsidRPr="00F852BA" w:rsidRDefault="00F852BA" w:rsidP="00F852BA">
      <w:pPr>
        <w:pStyle w:val="ListeParagraf"/>
        <w:numPr>
          <w:ilvl w:val="0"/>
          <w:numId w:val="2"/>
        </w:numPr>
        <w:autoSpaceDE w:val="0"/>
        <w:autoSpaceDN w:val="0"/>
        <w:adjustRightInd w:val="0"/>
        <w:ind w:left="360"/>
        <w:jc w:val="both"/>
        <w:rPr>
          <w:rFonts w:eastAsia="HelveticaNeu"/>
          <w:sz w:val="20"/>
          <w:szCs w:val="20"/>
        </w:rPr>
      </w:pPr>
      <w:proofErr w:type="spellStart"/>
      <w:r w:rsidRPr="00F852BA">
        <w:rPr>
          <w:rFonts w:eastAsia="HelveticaNeu"/>
          <w:sz w:val="20"/>
          <w:szCs w:val="20"/>
        </w:rPr>
        <w:t>Nerkiz</w:t>
      </w:r>
      <w:proofErr w:type="spellEnd"/>
      <w:r w:rsidRPr="00F852BA">
        <w:rPr>
          <w:rFonts w:eastAsia="HelveticaNeu"/>
          <w:sz w:val="20"/>
          <w:szCs w:val="20"/>
        </w:rPr>
        <w:t xml:space="preserve"> P, Doğaner YÇ, Aydoğan Ü et al. </w:t>
      </w:r>
      <w:proofErr w:type="spellStart"/>
      <w:r w:rsidRPr="00F852BA">
        <w:rPr>
          <w:sz w:val="20"/>
          <w:szCs w:val="20"/>
        </w:rPr>
        <w:t>Families</w:t>
      </w:r>
      <w:proofErr w:type="spellEnd"/>
      <w:r w:rsidRPr="00F852BA">
        <w:rPr>
          <w:sz w:val="20"/>
          <w:szCs w:val="20"/>
        </w:rPr>
        <w:t xml:space="preserve">’ </w:t>
      </w:r>
      <w:proofErr w:type="spellStart"/>
      <w:r w:rsidRPr="00F852BA">
        <w:rPr>
          <w:sz w:val="20"/>
          <w:szCs w:val="20"/>
        </w:rPr>
        <w:t>Approach</w:t>
      </w:r>
      <w:proofErr w:type="spellEnd"/>
      <w:r w:rsidRPr="00F852BA">
        <w:rPr>
          <w:sz w:val="20"/>
          <w:szCs w:val="20"/>
        </w:rPr>
        <w:t xml:space="preserve"> </w:t>
      </w:r>
      <w:proofErr w:type="spellStart"/>
      <w:r w:rsidRPr="00F852BA">
        <w:rPr>
          <w:sz w:val="20"/>
          <w:szCs w:val="20"/>
        </w:rPr>
        <w:t>to</w:t>
      </w:r>
      <w:proofErr w:type="spellEnd"/>
      <w:r w:rsidRPr="00F852BA">
        <w:rPr>
          <w:sz w:val="20"/>
          <w:szCs w:val="20"/>
        </w:rPr>
        <w:t xml:space="preserve"> </w:t>
      </w:r>
      <w:proofErr w:type="spellStart"/>
      <w:r w:rsidRPr="00F852BA">
        <w:rPr>
          <w:sz w:val="20"/>
          <w:szCs w:val="20"/>
        </w:rPr>
        <w:t>Feverish</w:t>
      </w:r>
      <w:proofErr w:type="spellEnd"/>
      <w:r w:rsidRPr="00F852BA">
        <w:rPr>
          <w:sz w:val="20"/>
          <w:szCs w:val="20"/>
        </w:rPr>
        <w:t xml:space="preserve"> </w:t>
      </w:r>
      <w:proofErr w:type="spellStart"/>
      <w:r w:rsidRPr="00F852BA">
        <w:rPr>
          <w:sz w:val="20"/>
          <w:szCs w:val="20"/>
        </w:rPr>
        <w:t>Children</w:t>
      </w:r>
      <w:proofErr w:type="spellEnd"/>
      <w:r w:rsidRPr="00F852BA">
        <w:rPr>
          <w:sz w:val="20"/>
          <w:szCs w:val="20"/>
        </w:rPr>
        <w:t xml:space="preserve"> </w:t>
      </w:r>
      <w:proofErr w:type="spellStart"/>
      <w:r w:rsidRPr="00F852BA">
        <w:rPr>
          <w:sz w:val="20"/>
          <w:szCs w:val="20"/>
        </w:rPr>
        <w:t>and</w:t>
      </w:r>
      <w:proofErr w:type="spellEnd"/>
      <w:r w:rsidRPr="00F852BA">
        <w:rPr>
          <w:sz w:val="20"/>
          <w:szCs w:val="20"/>
        </w:rPr>
        <w:t xml:space="preserve"> Fever </w:t>
      </w:r>
      <w:proofErr w:type="spellStart"/>
      <w:r w:rsidRPr="00F852BA">
        <w:rPr>
          <w:sz w:val="20"/>
          <w:szCs w:val="20"/>
        </w:rPr>
        <w:t>Awareness</w:t>
      </w:r>
      <w:proofErr w:type="spellEnd"/>
      <w:r w:rsidRPr="00F852BA">
        <w:rPr>
          <w:sz w:val="20"/>
          <w:szCs w:val="20"/>
        </w:rPr>
        <w:t>. (</w:t>
      </w:r>
      <w:proofErr w:type="spellStart"/>
      <w:r w:rsidRPr="00F852BA">
        <w:rPr>
          <w:sz w:val="20"/>
          <w:szCs w:val="20"/>
        </w:rPr>
        <w:t>In</w:t>
      </w:r>
      <w:proofErr w:type="spellEnd"/>
      <w:r w:rsidRPr="00F852BA">
        <w:rPr>
          <w:sz w:val="20"/>
          <w:szCs w:val="20"/>
        </w:rPr>
        <w:t xml:space="preserve"> </w:t>
      </w:r>
      <w:proofErr w:type="spellStart"/>
      <w:r w:rsidRPr="00F852BA">
        <w:rPr>
          <w:sz w:val="20"/>
          <w:szCs w:val="20"/>
        </w:rPr>
        <w:t>Turkish</w:t>
      </w:r>
      <w:proofErr w:type="spellEnd"/>
      <w:r w:rsidRPr="00F852BA">
        <w:rPr>
          <w:sz w:val="20"/>
          <w:szCs w:val="20"/>
        </w:rPr>
        <w:t xml:space="preserve">) </w:t>
      </w:r>
      <w:proofErr w:type="spellStart"/>
      <w:r w:rsidRPr="00F852BA">
        <w:rPr>
          <w:rFonts w:eastAsia="HelveticaNeu"/>
          <w:i/>
          <w:sz w:val="20"/>
          <w:szCs w:val="20"/>
        </w:rPr>
        <w:t>Euras</w:t>
      </w:r>
      <w:proofErr w:type="spellEnd"/>
      <w:r w:rsidRPr="00F852BA">
        <w:rPr>
          <w:rFonts w:eastAsia="HelveticaNeu"/>
          <w:i/>
          <w:sz w:val="20"/>
          <w:szCs w:val="20"/>
        </w:rPr>
        <w:t xml:space="preserve"> J </w:t>
      </w:r>
      <w:proofErr w:type="spellStart"/>
      <w:r w:rsidRPr="00F852BA">
        <w:rPr>
          <w:rFonts w:eastAsia="HelveticaNeu"/>
          <w:i/>
          <w:sz w:val="20"/>
          <w:szCs w:val="20"/>
        </w:rPr>
        <w:t>FamMed</w:t>
      </w:r>
      <w:proofErr w:type="spellEnd"/>
      <w:r w:rsidRPr="00F852BA">
        <w:rPr>
          <w:rFonts w:eastAsia="HelveticaNeu"/>
          <w:i/>
          <w:sz w:val="20"/>
          <w:szCs w:val="20"/>
        </w:rPr>
        <w:t xml:space="preserve"> </w:t>
      </w:r>
      <w:r w:rsidRPr="00F852BA">
        <w:rPr>
          <w:rFonts w:eastAsia="HelveticaNeu"/>
          <w:sz w:val="20"/>
          <w:szCs w:val="20"/>
        </w:rPr>
        <w:t>2012;</w:t>
      </w:r>
      <w:r w:rsidRPr="00F852BA">
        <w:rPr>
          <w:bCs/>
          <w:kern w:val="36"/>
          <w:sz w:val="20"/>
          <w:szCs w:val="20"/>
        </w:rPr>
        <w:t>1(1):11-16.</w:t>
      </w:r>
    </w:p>
    <w:p w14:paraId="410B7C09" w14:textId="77777777" w:rsidR="00F852BA" w:rsidRPr="00F852BA" w:rsidRDefault="00F852BA" w:rsidP="00F852BA">
      <w:pPr>
        <w:pStyle w:val="ListeParagraf"/>
        <w:numPr>
          <w:ilvl w:val="0"/>
          <w:numId w:val="2"/>
        </w:numPr>
        <w:autoSpaceDE w:val="0"/>
        <w:autoSpaceDN w:val="0"/>
        <w:adjustRightInd w:val="0"/>
        <w:ind w:left="360"/>
        <w:jc w:val="both"/>
        <w:rPr>
          <w:bCs/>
          <w:kern w:val="36"/>
          <w:sz w:val="20"/>
          <w:szCs w:val="20"/>
        </w:rPr>
      </w:pPr>
      <w:r w:rsidRPr="00F852BA">
        <w:rPr>
          <w:sz w:val="20"/>
          <w:szCs w:val="20"/>
        </w:rPr>
        <w:t xml:space="preserve">Yiğit R, </w:t>
      </w:r>
      <w:proofErr w:type="spellStart"/>
      <w:r w:rsidRPr="00F852BA">
        <w:rPr>
          <w:sz w:val="20"/>
          <w:szCs w:val="20"/>
        </w:rPr>
        <w:t>Esenay</w:t>
      </w:r>
      <w:proofErr w:type="spellEnd"/>
      <w:r w:rsidRPr="00F852BA">
        <w:rPr>
          <w:sz w:val="20"/>
          <w:szCs w:val="20"/>
        </w:rPr>
        <w:t xml:space="preserve"> F, Şen E, </w:t>
      </w:r>
      <w:proofErr w:type="spellStart"/>
      <w:r w:rsidRPr="00F852BA">
        <w:rPr>
          <w:sz w:val="20"/>
          <w:szCs w:val="20"/>
        </w:rPr>
        <w:t>Serinol</w:t>
      </w:r>
      <w:proofErr w:type="spellEnd"/>
      <w:r w:rsidRPr="00F852BA">
        <w:rPr>
          <w:sz w:val="20"/>
          <w:szCs w:val="20"/>
        </w:rPr>
        <w:t xml:space="preserve"> Z. </w:t>
      </w:r>
      <w:proofErr w:type="spellStart"/>
      <w:r w:rsidRPr="00F852BA">
        <w:rPr>
          <w:sz w:val="20"/>
          <w:szCs w:val="20"/>
        </w:rPr>
        <w:t>Mothers</w:t>
      </w:r>
      <w:proofErr w:type="spellEnd"/>
      <w:r w:rsidRPr="00F852BA">
        <w:rPr>
          <w:sz w:val="20"/>
          <w:szCs w:val="20"/>
        </w:rPr>
        <w:t xml:space="preserve">’ Information </w:t>
      </w:r>
      <w:proofErr w:type="spellStart"/>
      <w:r w:rsidRPr="00F852BA">
        <w:rPr>
          <w:sz w:val="20"/>
          <w:szCs w:val="20"/>
        </w:rPr>
        <w:t>and</w:t>
      </w:r>
      <w:proofErr w:type="spellEnd"/>
      <w:r w:rsidRPr="00F852BA">
        <w:rPr>
          <w:sz w:val="20"/>
          <w:szCs w:val="20"/>
        </w:rPr>
        <w:t xml:space="preserve"> Applications </w:t>
      </w:r>
      <w:proofErr w:type="spellStart"/>
      <w:r w:rsidRPr="00F852BA">
        <w:rPr>
          <w:sz w:val="20"/>
          <w:szCs w:val="20"/>
        </w:rPr>
        <w:t>about</w:t>
      </w:r>
      <w:proofErr w:type="spellEnd"/>
      <w:r w:rsidRPr="00F852BA">
        <w:rPr>
          <w:sz w:val="20"/>
          <w:szCs w:val="20"/>
        </w:rPr>
        <w:t xml:space="preserve"> High Fever. (</w:t>
      </w:r>
      <w:proofErr w:type="spellStart"/>
      <w:r w:rsidRPr="00F852BA">
        <w:rPr>
          <w:sz w:val="20"/>
          <w:szCs w:val="20"/>
        </w:rPr>
        <w:t>In</w:t>
      </w:r>
      <w:proofErr w:type="spellEnd"/>
      <w:r w:rsidRPr="00F852BA">
        <w:rPr>
          <w:sz w:val="20"/>
          <w:szCs w:val="20"/>
        </w:rPr>
        <w:t xml:space="preserve"> </w:t>
      </w:r>
      <w:proofErr w:type="spellStart"/>
      <w:r w:rsidRPr="00F852BA">
        <w:rPr>
          <w:sz w:val="20"/>
          <w:szCs w:val="20"/>
        </w:rPr>
        <w:t>Turkish</w:t>
      </w:r>
      <w:proofErr w:type="spellEnd"/>
      <w:r w:rsidRPr="00F852BA">
        <w:rPr>
          <w:sz w:val="20"/>
          <w:szCs w:val="20"/>
        </w:rPr>
        <w:t>)</w:t>
      </w:r>
      <w:r w:rsidRPr="00F852BA">
        <w:rPr>
          <w:i/>
          <w:sz w:val="20"/>
          <w:szCs w:val="20"/>
        </w:rPr>
        <w:t xml:space="preserve"> Atatürk Üniversitesi Hemşirelik Yüksekokulu Dergisi</w:t>
      </w:r>
      <w:r w:rsidRPr="00F852BA">
        <w:rPr>
          <w:sz w:val="20"/>
          <w:szCs w:val="20"/>
        </w:rPr>
        <w:t xml:space="preserve"> 2003; 6:48-56</w:t>
      </w:r>
      <w:r w:rsidRPr="00F852BA">
        <w:rPr>
          <w:bCs/>
          <w:kern w:val="36"/>
          <w:sz w:val="20"/>
          <w:szCs w:val="20"/>
        </w:rPr>
        <w:t>.</w:t>
      </w:r>
    </w:p>
    <w:p w14:paraId="70A24C25" w14:textId="77777777" w:rsidR="00F852BA" w:rsidRPr="00F852BA" w:rsidRDefault="00F852BA" w:rsidP="00F852BA">
      <w:pPr>
        <w:pStyle w:val="Default"/>
        <w:numPr>
          <w:ilvl w:val="0"/>
          <w:numId w:val="2"/>
        </w:numPr>
        <w:ind w:left="360"/>
        <w:jc w:val="both"/>
        <w:rPr>
          <w:rFonts w:ascii="Times New Roman" w:hAnsi="Times New Roman" w:cs="Times New Roman"/>
          <w:bCs/>
          <w:color w:val="auto"/>
          <w:sz w:val="20"/>
          <w:szCs w:val="20"/>
        </w:rPr>
      </w:pPr>
      <w:r w:rsidRPr="00F852BA">
        <w:rPr>
          <w:rFonts w:ascii="Times New Roman" w:hAnsi="Times New Roman" w:cs="Times New Roman"/>
          <w:color w:val="auto"/>
          <w:sz w:val="20"/>
          <w:szCs w:val="20"/>
        </w:rPr>
        <w:t xml:space="preserve">Celasin NŞ, Ergin D, Atman Ü. </w:t>
      </w:r>
      <w:proofErr w:type="spellStart"/>
      <w:r w:rsidRPr="00F852BA">
        <w:rPr>
          <w:rFonts w:ascii="Times New Roman" w:hAnsi="Times New Roman" w:cs="Times New Roman"/>
          <w:color w:val="auto"/>
          <w:sz w:val="20"/>
          <w:szCs w:val="20"/>
        </w:rPr>
        <w:t>Attitudes</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and</w:t>
      </w:r>
      <w:proofErr w:type="spellEnd"/>
      <w:r w:rsidRPr="00F852BA">
        <w:rPr>
          <w:rFonts w:ascii="Times New Roman" w:hAnsi="Times New Roman" w:cs="Times New Roman"/>
          <w:color w:val="auto"/>
          <w:sz w:val="20"/>
          <w:szCs w:val="20"/>
        </w:rPr>
        <w:t xml:space="preserve"> Knowledge </w:t>
      </w:r>
      <w:proofErr w:type="spellStart"/>
      <w:r w:rsidRPr="00F852BA">
        <w:rPr>
          <w:rFonts w:ascii="Times New Roman" w:hAnsi="Times New Roman" w:cs="Times New Roman"/>
          <w:color w:val="auto"/>
          <w:sz w:val="20"/>
          <w:szCs w:val="20"/>
        </w:rPr>
        <w:t>Concerning</w:t>
      </w:r>
      <w:proofErr w:type="spellEnd"/>
      <w:r w:rsidRPr="00F852BA">
        <w:rPr>
          <w:rFonts w:ascii="Times New Roman" w:hAnsi="Times New Roman" w:cs="Times New Roman"/>
          <w:color w:val="auto"/>
          <w:sz w:val="20"/>
          <w:szCs w:val="20"/>
        </w:rPr>
        <w:t xml:space="preserve"> High </w:t>
      </w:r>
      <w:proofErr w:type="spellStart"/>
      <w:r w:rsidRPr="00F852BA">
        <w:rPr>
          <w:rFonts w:ascii="Times New Roman" w:hAnsi="Times New Roman" w:cs="Times New Roman"/>
          <w:color w:val="auto"/>
          <w:sz w:val="20"/>
          <w:szCs w:val="20"/>
        </w:rPr>
        <w:t>Temperature</w:t>
      </w:r>
      <w:proofErr w:type="spellEnd"/>
      <w:r w:rsidRPr="00F852BA">
        <w:rPr>
          <w:rFonts w:ascii="Times New Roman" w:hAnsi="Times New Roman" w:cs="Times New Roman"/>
          <w:color w:val="auto"/>
          <w:sz w:val="20"/>
          <w:szCs w:val="20"/>
        </w:rPr>
        <w:t xml:space="preserve"> of </w:t>
      </w:r>
      <w:proofErr w:type="spellStart"/>
      <w:r w:rsidRPr="00F852BA">
        <w:rPr>
          <w:rFonts w:ascii="Times New Roman" w:hAnsi="Times New Roman" w:cs="Times New Roman"/>
          <w:color w:val="auto"/>
          <w:sz w:val="20"/>
          <w:szCs w:val="20"/>
        </w:rPr>
        <w:t>Mothers</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Have</w:t>
      </w:r>
      <w:proofErr w:type="spellEnd"/>
      <w:r w:rsidRPr="00F852BA">
        <w:rPr>
          <w:rFonts w:ascii="Times New Roman" w:hAnsi="Times New Roman" w:cs="Times New Roman"/>
          <w:color w:val="auto"/>
          <w:sz w:val="20"/>
          <w:szCs w:val="20"/>
        </w:rPr>
        <w:t xml:space="preserve"> 0-6 Age </w:t>
      </w:r>
      <w:proofErr w:type="spellStart"/>
      <w:r w:rsidRPr="00F852BA">
        <w:rPr>
          <w:rFonts w:ascii="Times New Roman" w:hAnsi="Times New Roman" w:cs="Times New Roman"/>
          <w:color w:val="auto"/>
          <w:sz w:val="20"/>
          <w:szCs w:val="20"/>
        </w:rPr>
        <w:t>Group</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Infants</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Who</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Are</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Hospitalized</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Due</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To</w:t>
      </w:r>
      <w:proofErr w:type="spellEnd"/>
      <w:r w:rsidRPr="00F852BA">
        <w:rPr>
          <w:rFonts w:ascii="Times New Roman" w:hAnsi="Times New Roman" w:cs="Times New Roman"/>
          <w:color w:val="auto"/>
          <w:sz w:val="20"/>
          <w:szCs w:val="20"/>
        </w:rPr>
        <w:t xml:space="preserve"> High </w:t>
      </w:r>
      <w:proofErr w:type="spellStart"/>
      <w:r w:rsidRPr="00F852BA">
        <w:rPr>
          <w:rFonts w:ascii="Times New Roman" w:hAnsi="Times New Roman" w:cs="Times New Roman"/>
          <w:color w:val="auto"/>
          <w:sz w:val="20"/>
          <w:szCs w:val="20"/>
        </w:rPr>
        <w:t>Temperature</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Ailment</w:t>
      </w:r>
      <w:r w:rsidRPr="00F852BA">
        <w:rPr>
          <w:rFonts w:ascii="Times New Roman" w:hAnsi="Times New Roman" w:cs="Times New Roman"/>
          <w:bCs/>
          <w:color w:val="auto"/>
          <w:sz w:val="20"/>
          <w:szCs w:val="20"/>
        </w:rPr>
        <w:t>s</w:t>
      </w:r>
      <w:proofErr w:type="spellEnd"/>
      <w:r w:rsidRPr="00F852BA">
        <w:rPr>
          <w:rFonts w:ascii="Times New Roman" w:hAnsi="Times New Roman" w:cs="Times New Roman"/>
          <w:bCs/>
          <w:color w:val="auto"/>
          <w:sz w:val="20"/>
          <w:szCs w:val="20"/>
        </w:rPr>
        <w:t xml:space="preserve">. </w:t>
      </w:r>
      <w:r w:rsidRPr="00F852BA">
        <w:rPr>
          <w:rFonts w:ascii="Times New Roman" w:hAnsi="Times New Roman" w:cs="Times New Roman"/>
          <w:color w:val="auto"/>
          <w:sz w:val="20"/>
          <w:szCs w:val="20"/>
        </w:rPr>
        <w:t>(</w:t>
      </w:r>
      <w:proofErr w:type="spellStart"/>
      <w:r w:rsidRPr="00F852BA">
        <w:rPr>
          <w:rFonts w:ascii="Times New Roman" w:hAnsi="Times New Roman" w:cs="Times New Roman"/>
          <w:color w:val="auto"/>
          <w:sz w:val="20"/>
          <w:szCs w:val="20"/>
        </w:rPr>
        <w:t>In</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Turkish</w:t>
      </w:r>
      <w:proofErr w:type="spellEnd"/>
      <w:r w:rsidRPr="00F852BA">
        <w:rPr>
          <w:rFonts w:ascii="Times New Roman" w:hAnsi="Times New Roman" w:cs="Times New Roman"/>
          <w:color w:val="auto"/>
          <w:sz w:val="20"/>
          <w:szCs w:val="20"/>
        </w:rPr>
        <w:t xml:space="preserve">) </w:t>
      </w:r>
      <w:r w:rsidRPr="00F852BA">
        <w:rPr>
          <w:rFonts w:ascii="Times New Roman" w:hAnsi="Times New Roman" w:cs="Times New Roman"/>
          <w:i/>
          <w:color w:val="auto"/>
          <w:sz w:val="20"/>
          <w:szCs w:val="20"/>
        </w:rPr>
        <w:t>Fırat </w:t>
      </w:r>
      <w:proofErr w:type="spellStart"/>
      <w:r w:rsidRPr="00F852BA">
        <w:rPr>
          <w:rFonts w:ascii="Times New Roman" w:hAnsi="Times New Roman" w:cs="Times New Roman"/>
          <w:i/>
          <w:color w:val="auto"/>
          <w:sz w:val="20"/>
          <w:szCs w:val="20"/>
        </w:rPr>
        <w:t>University</w:t>
      </w:r>
      <w:proofErr w:type="spellEnd"/>
      <w:r w:rsidRPr="00F852BA">
        <w:rPr>
          <w:rFonts w:ascii="Times New Roman" w:hAnsi="Times New Roman" w:cs="Times New Roman"/>
          <w:i/>
          <w:color w:val="auto"/>
          <w:sz w:val="20"/>
          <w:szCs w:val="20"/>
        </w:rPr>
        <w:t xml:space="preserve"> </w:t>
      </w:r>
      <w:proofErr w:type="spellStart"/>
      <w:r w:rsidRPr="00F852BA">
        <w:rPr>
          <w:rFonts w:ascii="Times New Roman" w:hAnsi="Times New Roman" w:cs="Times New Roman"/>
          <w:i/>
          <w:color w:val="auto"/>
          <w:sz w:val="20"/>
          <w:szCs w:val="20"/>
        </w:rPr>
        <w:t>Med</w:t>
      </w:r>
      <w:proofErr w:type="spellEnd"/>
      <w:r w:rsidRPr="00F852BA">
        <w:rPr>
          <w:rFonts w:ascii="Times New Roman" w:hAnsi="Times New Roman" w:cs="Times New Roman"/>
          <w:i/>
          <w:color w:val="auto"/>
          <w:sz w:val="20"/>
          <w:szCs w:val="20"/>
        </w:rPr>
        <w:t> J of Health Sciences</w:t>
      </w:r>
      <w:r w:rsidRPr="00F852BA">
        <w:rPr>
          <w:rFonts w:ascii="Times New Roman" w:hAnsi="Times New Roman" w:cs="Times New Roman"/>
          <w:color w:val="auto"/>
          <w:sz w:val="20"/>
          <w:szCs w:val="20"/>
        </w:rPr>
        <w:t>2008;22(6): 315-322</w:t>
      </w:r>
    </w:p>
    <w:p w14:paraId="1D501058" w14:textId="77777777" w:rsidR="00F852BA" w:rsidRPr="00F852BA" w:rsidRDefault="00F852BA" w:rsidP="00F852BA">
      <w:pPr>
        <w:pStyle w:val="Default"/>
        <w:numPr>
          <w:ilvl w:val="0"/>
          <w:numId w:val="2"/>
        </w:numPr>
        <w:ind w:left="360"/>
        <w:jc w:val="both"/>
        <w:rPr>
          <w:rFonts w:ascii="Times New Roman" w:hAnsi="Times New Roman" w:cs="Times New Roman"/>
          <w:bCs/>
          <w:color w:val="auto"/>
          <w:sz w:val="20"/>
          <w:szCs w:val="20"/>
        </w:rPr>
      </w:pPr>
      <w:r w:rsidRPr="00F852BA">
        <w:rPr>
          <w:rFonts w:ascii="Times New Roman" w:hAnsi="Times New Roman" w:cs="Times New Roman"/>
          <w:color w:val="auto"/>
          <w:sz w:val="20"/>
          <w:szCs w:val="20"/>
        </w:rPr>
        <w:t>El-</w:t>
      </w:r>
      <w:proofErr w:type="spellStart"/>
      <w:r w:rsidRPr="00F852BA">
        <w:rPr>
          <w:rFonts w:ascii="Times New Roman" w:hAnsi="Times New Roman" w:cs="Times New Roman"/>
          <w:color w:val="auto"/>
          <w:sz w:val="20"/>
          <w:szCs w:val="20"/>
        </w:rPr>
        <w:t>Radhi</w:t>
      </w:r>
      <w:proofErr w:type="spellEnd"/>
      <w:r w:rsidRPr="00F852BA">
        <w:rPr>
          <w:rFonts w:ascii="Times New Roman" w:hAnsi="Times New Roman" w:cs="Times New Roman"/>
          <w:color w:val="auto"/>
          <w:sz w:val="20"/>
          <w:szCs w:val="20"/>
        </w:rPr>
        <w:t xml:space="preserve"> ASM. Fever </w:t>
      </w:r>
      <w:proofErr w:type="spellStart"/>
      <w:r w:rsidRPr="00F852BA">
        <w:rPr>
          <w:rFonts w:ascii="Times New Roman" w:hAnsi="Times New Roman" w:cs="Times New Roman"/>
          <w:color w:val="auto"/>
          <w:sz w:val="20"/>
          <w:szCs w:val="20"/>
        </w:rPr>
        <w:t>management</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Evidence</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i/>
          <w:iCs/>
          <w:color w:val="auto"/>
          <w:sz w:val="20"/>
          <w:szCs w:val="20"/>
        </w:rPr>
        <w:t>vs</w:t>
      </w:r>
      <w:proofErr w:type="spellEnd"/>
      <w:r w:rsidRPr="00F852BA">
        <w:rPr>
          <w:rFonts w:ascii="Times New Roman" w:hAnsi="Times New Roman" w:cs="Times New Roman"/>
          <w:i/>
          <w:iCs/>
          <w:color w:val="auto"/>
          <w:sz w:val="20"/>
          <w:szCs w:val="20"/>
        </w:rPr>
        <w:t xml:space="preserve"> </w:t>
      </w:r>
      <w:proofErr w:type="spellStart"/>
      <w:r w:rsidRPr="00F852BA">
        <w:rPr>
          <w:rFonts w:ascii="Times New Roman" w:hAnsi="Times New Roman" w:cs="Times New Roman"/>
          <w:color w:val="auto"/>
          <w:sz w:val="20"/>
          <w:szCs w:val="20"/>
        </w:rPr>
        <w:t>current</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practice</w:t>
      </w:r>
      <w:proofErr w:type="spellEnd"/>
      <w:r w:rsidRPr="00F852BA">
        <w:rPr>
          <w:rFonts w:ascii="Times New Roman" w:hAnsi="Times New Roman" w:cs="Times New Roman"/>
          <w:color w:val="auto"/>
          <w:sz w:val="20"/>
          <w:szCs w:val="20"/>
        </w:rPr>
        <w:t>.</w:t>
      </w:r>
      <w:r w:rsidRPr="00F852BA">
        <w:rPr>
          <w:rFonts w:ascii="Times New Roman" w:hAnsi="Times New Roman" w:cs="Times New Roman"/>
          <w:i/>
          <w:iCs/>
          <w:color w:val="auto"/>
          <w:sz w:val="20"/>
          <w:szCs w:val="20"/>
        </w:rPr>
        <w:t xml:space="preserve"> World J </w:t>
      </w:r>
      <w:proofErr w:type="spellStart"/>
      <w:r w:rsidRPr="00F852BA">
        <w:rPr>
          <w:rFonts w:ascii="Times New Roman" w:hAnsi="Times New Roman" w:cs="Times New Roman"/>
          <w:i/>
          <w:iCs/>
          <w:color w:val="auto"/>
          <w:sz w:val="20"/>
          <w:szCs w:val="20"/>
        </w:rPr>
        <w:t>Clin</w:t>
      </w:r>
      <w:proofErr w:type="spellEnd"/>
      <w:r w:rsidRPr="00F852BA">
        <w:rPr>
          <w:rFonts w:ascii="Times New Roman" w:hAnsi="Times New Roman" w:cs="Times New Roman"/>
          <w:i/>
          <w:iCs/>
          <w:color w:val="auto"/>
          <w:sz w:val="20"/>
          <w:szCs w:val="20"/>
        </w:rPr>
        <w:t xml:space="preserve"> Pediatr </w:t>
      </w:r>
      <w:r w:rsidRPr="00F852BA">
        <w:rPr>
          <w:rFonts w:ascii="Times New Roman" w:hAnsi="Times New Roman" w:cs="Times New Roman"/>
          <w:color w:val="auto"/>
          <w:sz w:val="20"/>
          <w:szCs w:val="20"/>
        </w:rPr>
        <w:t>2012; 1(4): 29-33.</w:t>
      </w:r>
    </w:p>
    <w:p w14:paraId="238FBED6" w14:textId="77777777" w:rsidR="00F852BA" w:rsidRPr="00F852BA" w:rsidRDefault="00F852BA" w:rsidP="00F852BA">
      <w:pPr>
        <w:pStyle w:val="Default"/>
        <w:numPr>
          <w:ilvl w:val="0"/>
          <w:numId w:val="2"/>
        </w:numPr>
        <w:ind w:left="360"/>
        <w:jc w:val="both"/>
        <w:rPr>
          <w:rFonts w:ascii="Times New Roman" w:hAnsi="Times New Roman" w:cs="Times New Roman"/>
          <w:bCs/>
          <w:color w:val="auto"/>
          <w:sz w:val="20"/>
          <w:szCs w:val="20"/>
        </w:rPr>
      </w:pPr>
      <w:r w:rsidRPr="00F852BA">
        <w:rPr>
          <w:rFonts w:ascii="Times New Roman" w:hAnsi="Times New Roman" w:cs="Times New Roman"/>
          <w:color w:val="auto"/>
          <w:sz w:val="20"/>
          <w:szCs w:val="20"/>
        </w:rPr>
        <w:t xml:space="preserve">Saz EU, </w:t>
      </w:r>
      <w:proofErr w:type="spellStart"/>
      <w:r w:rsidRPr="00F852BA">
        <w:rPr>
          <w:rFonts w:ascii="Times New Roman" w:hAnsi="Times New Roman" w:cs="Times New Roman"/>
          <w:color w:val="auto"/>
          <w:sz w:val="20"/>
          <w:szCs w:val="20"/>
        </w:rPr>
        <w:t>Koturoğlu</w:t>
      </w:r>
      <w:proofErr w:type="spellEnd"/>
      <w:r w:rsidRPr="00F852BA">
        <w:rPr>
          <w:rFonts w:ascii="Times New Roman" w:hAnsi="Times New Roman" w:cs="Times New Roman"/>
          <w:color w:val="auto"/>
          <w:sz w:val="20"/>
          <w:szCs w:val="20"/>
        </w:rPr>
        <w:t xml:space="preserve"> G, Duyu M et al. </w:t>
      </w:r>
      <w:proofErr w:type="spellStart"/>
      <w:r w:rsidRPr="00F852BA">
        <w:rPr>
          <w:rFonts w:ascii="Times New Roman" w:hAnsi="Times New Roman" w:cs="Times New Roman"/>
          <w:color w:val="auto"/>
          <w:sz w:val="20"/>
          <w:szCs w:val="20"/>
        </w:rPr>
        <w:t>Fears</w:t>
      </w:r>
      <w:proofErr w:type="spellEnd"/>
      <w:r w:rsidRPr="00F852BA">
        <w:rPr>
          <w:rFonts w:ascii="Times New Roman" w:hAnsi="Times New Roman" w:cs="Times New Roman"/>
          <w:color w:val="auto"/>
          <w:sz w:val="20"/>
          <w:szCs w:val="20"/>
        </w:rPr>
        <w:t xml:space="preserve"> of Fever </w:t>
      </w:r>
      <w:proofErr w:type="spellStart"/>
      <w:r w:rsidRPr="00F852BA">
        <w:rPr>
          <w:rFonts w:ascii="Times New Roman" w:hAnsi="Times New Roman" w:cs="Times New Roman"/>
          <w:color w:val="auto"/>
          <w:sz w:val="20"/>
          <w:szCs w:val="20"/>
        </w:rPr>
        <w:t>and</w:t>
      </w:r>
      <w:proofErr w:type="spellEnd"/>
      <w:r w:rsidRPr="00F852BA">
        <w:rPr>
          <w:rFonts w:ascii="Times New Roman" w:hAnsi="Times New Roman" w:cs="Times New Roman"/>
          <w:color w:val="auto"/>
          <w:sz w:val="20"/>
          <w:szCs w:val="20"/>
        </w:rPr>
        <w:t xml:space="preserve"> Fever Management in </w:t>
      </w:r>
      <w:proofErr w:type="spellStart"/>
      <w:r w:rsidRPr="00F852BA">
        <w:rPr>
          <w:rFonts w:ascii="Times New Roman" w:hAnsi="Times New Roman" w:cs="Times New Roman"/>
          <w:color w:val="auto"/>
          <w:sz w:val="20"/>
          <w:szCs w:val="20"/>
        </w:rPr>
        <w:t>Turkish</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Families</w:t>
      </w:r>
      <w:proofErr w:type="spellEnd"/>
      <w:r w:rsidRPr="00F852BA">
        <w:rPr>
          <w:rFonts w:ascii="Times New Roman" w:hAnsi="Times New Roman" w:cs="Times New Roman"/>
          <w:color w:val="auto"/>
          <w:sz w:val="20"/>
          <w:szCs w:val="20"/>
        </w:rPr>
        <w:t>. (</w:t>
      </w:r>
      <w:proofErr w:type="spellStart"/>
      <w:r w:rsidRPr="00F852BA">
        <w:rPr>
          <w:rFonts w:ascii="Times New Roman" w:hAnsi="Times New Roman" w:cs="Times New Roman"/>
          <w:color w:val="auto"/>
          <w:sz w:val="20"/>
          <w:szCs w:val="20"/>
        </w:rPr>
        <w:t>In</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Turkish</w:t>
      </w:r>
      <w:proofErr w:type="spellEnd"/>
      <w:r w:rsidRPr="00F852BA">
        <w:rPr>
          <w:rFonts w:ascii="Times New Roman" w:hAnsi="Times New Roman" w:cs="Times New Roman"/>
          <w:color w:val="auto"/>
          <w:sz w:val="20"/>
          <w:szCs w:val="20"/>
        </w:rPr>
        <w:t xml:space="preserve">), </w:t>
      </w:r>
      <w:r w:rsidRPr="00F852BA">
        <w:rPr>
          <w:rFonts w:ascii="Times New Roman" w:hAnsi="Times New Roman" w:cs="Times New Roman"/>
          <w:i/>
          <w:color w:val="auto"/>
          <w:sz w:val="20"/>
          <w:szCs w:val="20"/>
        </w:rPr>
        <w:t xml:space="preserve">Pediatr </w:t>
      </w:r>
      <w:proofErr w:type="spellStart"/>
      <w:r w:rsidRPr="00F852BA">
        <w:rPr>
          <w:rFonts w:ascii="Times New Roman" w:hAnsi="Times New Roman" w:cs="Times New Roman"/>
          <w:i/>
          <w:color w:val="auto"/>
          <w:sz w:val="20"/>
          <w:szCs w:val="20"/>
        </w:rPr>
        <w:t>Inf</w:t>
      </w:r>
      <w:proofErr w:type="spellEnd"/>
      <w:r w:rsidRPr="00F852BA">
        <w:rPr>
          <w:rFonts w:ascii="Times New Roman" w:hAnsi="Times New Roman" w:cs="Times New Roman"/>
          <w:color w:val="auto"/>
          <w:sz w:val="20"/>
          <w:szCs w:val="20"/>
        </w:rPr>
        <w:t xml:space="preserve"> 2009; 3: 161-164.</w:t>
      </w:r>
    </w:p>
    <w:p w14:paraId="5C98DA6D" w14:textId="77777777" w:rsidR="00F852BA" w:rsidRPr="00F852BA" w:rsidRDefault="00F852BA" w:rsidP="00F852BA">
      <w:pPr>
        <w:pStyle w:val="Default"/>
        <w:numPr>
          <w:ilvl w:val="0"/>
          <w:numId w:val="2"/>
        </w:numPr>
        <w:ind w:left="360"/>
        <w:jc w:val="both"/>
        <w:rPr>
          <w:rFonts w:ascii="Times New Roman" w:hAnsi="Times New Roman" w:cs="Times New Roman"/>
          <w:bCs/>
          <w:color w:val="auto"/>
          <w:sz w:val="20"/>
          <w:szCs w:val="20"/>
        </w:rPr>
      </w:pPr>
      <w:r w:rsidRPr="00F852BA">
        <w:rPr>
          <w:rFonts w:ascii="Times New Roman" w:hAnsi="Times New Roman" w:cs="Times New Roman"/>
          <w:color w:val="auto"/>
          <w:sz w:val="20"/>
          <w:szCs w:val="20"/>
        </w:rPr>
        <w:t xml:space="preserve">Araz NÇ. </w:t>
      </w:r>
      <w:proofErr w:type="spellStart"/>
      <w:r w:rsidRPr="00F852BA">
        <w:rPr>
          <w:rFonts w:ascii="Times New Roman" w:eastAsia="HelveticaNeue-Light" w:hAnsi="Times New Roman" w:cs="Times New Roman"/>
          <w:color w:val="auto"/>
          <w:sz w:val="20"/>
          <w:szCs w:val="20"/>
        </w:rPr>
        <w:t>Parents</w:t>
      </w:r>
      <w:proofErr w:type="spellEnd"/>
      <w:r w:rsidRPr="00F852BA">
        <w:rPr>
          <w:rFonts w:ascii="Times New Roman" w:eastAsia="HelveticaNeue-Light" w:hAnsi="Times New Roman" w:cs="Times New Roman"/>
          <w:color w:val="auto"/>
          <w:sz w:val="20"/>
          <w:szCs w:val="20"/>
        </w:rPr>
        <w:t xml:space="preserve">’ </w:t>
      </w:r>
      <w:proofErr w:type="spellStart"/>
      <w:r w:rsidRPr="00F852BA">
        <w:rPr>
          <w:rFonts w:ascii="Times New Roman" w:eastAsia="HelveticaNeue-Light" w:hAnsi="Times New Roman" w:cs="Times New Roman"/>
          <w:color w:val="auto"/>
          <w:sz w:val="20"/>
          <w:szCs w:val="20"/>
        </w:rPr>
        <w:t>Approach</w:t>
      </w:r>
      <w:proofErr w:type="spellEnd"/>
      <w:r w:rsidRPr="00F852BA">
        <w:rPr>
          <w:rFonts w:ascii="Times New Roman" w:eastAsia="HelveticaNeue-Light" w:hAnsi="Times New Roman" w:cs="Times New Roman"/>
          <w:color w:val="auto"/>
          <w:sz w:val="20"/>
          <w:szCs w:val="20"/>
        </w:rPr>
        <w:t xml:space="preserve"> </w:t>
      </w:r>
      <w:proofErr w:type="spellStart"/>
      <w:r w:rsidRPr="00F852BA">
        <w:rPr>
          <w:rFonts w:ascii="Times New Roman" w:eastAsia="HelveticaNeue-Light" w:hAnsi="Times New Roman" w:cs="Times New Roman"/>
          <w:color w:val="auto"/>
          <w:sz w:val="20"/>
          <w:szCs w:val="20"/>
        </w:rPr>
        <w:t>to</w:t>
      </w:r>
      <w:proofErr w:type="spellEnd"/>
      <w:r w:rsidRPr="00F852BA">
        <w:rPr>
          <w:rFonts w:ascii="Times New Roman" w:eastAsia="HelveticaNeue-Light" w:hAnsi="Times New Roman" w:cs="Times New Roman"/>
          <w:color w:val="auto"/>
          <w:sz w:val="20"/>
          <w:szCs w:val="20"/>
        </w:rPr>
        <w:t xml:space="preserve"> Fever in </w:t>
      </w:r>
      <w:proofErr w:type="spellStart"/>
      <w:r w:rsidRPr="00F852BA">
        <w:rPr>
          <w:rFonts w:ascii="Times New Roman" w:eastAsia="HelveticaNeue-Light" w:hAnsi="Times New Roman" w:cs="Times New Roman"/>
          <w:color w:val="auto"/>
          <w:sz w:val="20"/>
          <w:szCs w:val="20"/>
        </w:rPr>
        <w:t>Childhood</w:t>
      </w:r>
      <w:proofErr w:type="spellEnd"/>
      <w:r w:rsidRPr="00F852BA">
        <w:rPr>
          <w:rFonts w:ascii="Times New Roman" w:eastAsia="HelveticaNeue-Light" w:hAnsi="Times New Roman" w:cs="Times New Roman"/>
          <w:color w:val="auto"/>
          <w:sz w:val="20"/>
          <w:szCs w:val="20"/>
        </w:rPr>
        <w:t xml:space="preserve">: Knowledge, </w:t>
      </w:r>
      <w:proofErr w:type="spellStart"/>
      <w:r w:rsidRPr="00F852BA">
        <w:rPr>
          <w:rFonts w:ascii="Times New Roman" w:eastAsia="HelveticaNeue-Light" w:hAnsi="Times New Roman" w:cs="Times New Roman"/>
          <w:color w:val="auto"/>
          <w:sz w:val="20"/>
          <w:szCs w:val="20"/>
        </w:rPr>
        <w:t>Attitudes</w:t>
      </w:r>
      <w:proofErr w:type="spellEnd"/>
      <w:r w:rsidRPr="00F852BA">
        <w:rPr>
          <w:rFonts w:ascii="Times New Roman" w:eastAsia="HelveticaNeue-Light" w:hAnsi="Times New Roman" w:cs="Times New Roman"/>
          <w:color w:val="auto"/>
          <w:sz w:val="20"/>
          <w:szCs w:val="20"/>
        </w:rPr>
        <w:t xml:space="preserve"> </w:t>
      </w:r>
      <w:proofErr w:type="spellStart"/>
      <w:r w:rsidRPr="00F852BA">
        <w:rPr>
          <w:rFonts w:ascii="Times New Roman" w:eastAsia="HelveticaNeue-Light" w:hAnsi="Times New Roman" w:cs="Times New Roman"/>
          <w:color w:val="auto"/>
          <w:sz w:val="20"/>
          <w:szCs w:val="20"/>
        </w:rPr>
        <w:t>and</w:t>
      </w:r>
      <w:proofErr w:type="spellEnd"/>
      <w:r w:rsidRPr="00F852BA">
        <w:rPr>
          <w:rFonts w:ascii="Times New Roman" w:eastAsia="HelveticaNeue-Light" w:hAnsi="Times New Roman" w:cs="Times New Roman"/>
          <w:color w:val="auto"/>
          <w:sz w:val="20"/>
          <w:szCs w:val="20"/>
        </w:rPr>
        <w:t xml:space="preserve"> Applications</w:t>
      </w:r>
      <w:r w:rsidRPr="00F852BA">
        <w:rPr>
          <w:rFonts w:ascii="Times New Roman" w:hAnsi="Times New Roman" w:cs="Times New Roman"/>
          <w:color w:val="auto"/>
          <w:sz w:val="20"/>
          <w:szCs w:val="20"/>
        </w:rPr>
        <w:t>. (</w:t>
      </w:r>
      <w:proofErr w:type="spellStart"/>
      <w:r w:rsidRPr="00F852BA">
        <w:rPr>
          <w:rFonts w:ascii="Times New Roman" w:hAnsi="Times New Roman" w:cs="Times New Roman"/>
          <w:color w:val="auto"/>
          <w:sz w:val="20"/>
          <w:szCs w:val="20"/>
        </w:rPr>
        <w:t>In</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Turkish</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i/>
          <w:iCs/>
          <w:color w:val="auto"/>
          <w:sz w:val="20"/>
          <w:szCs w:val="20"/>
        </w:rPr>
        <w:t>Turkish</w:t>
      </w:r>
      <w:proofErr w:type="spellEnd"/>
      <w:r w:rsidRPr="00F852BA">
        <w:rPr>
          <w:rFonts w:ascii="Times New Roman" w:hAnsi="Times New Roman" w:cs="Times New Roman"/>
          <w:i/>
          <w:iCs/>
          <w:color w:val="auto"/>
          <w:sz w:val="20"/>
          <w:szCs w:val="20"/>
        </w:rPr>
        <w:t xml:space="preserve"> J Pediatr Dis </w:t>
      </w:r>
      <w:r w:rsidRPr="00F852BA">
        <w:rPr>
          <w:rFonts w:ascii="Times New Roman" w:eastAsia="HelveticaNeue-Light" w:hAnsi="Times New Roman" w:cs="Times New Roman"/>
          <w:color w:val="auto"/>
          <w:sz w:val="20"/>
          <w:szCs w:val="20"/>
        </w:rPr>
        <w:t>2013; 1: 27-32.</w:t>
      </w:r>
    </w:p>
    <w:p w14:paraId="6F007AC3" w14:textId="77777777" w:rsidR="00F852BA" w:rsidRPr="00F852BA" w:rsidRDefault="00F852BA" w:rsidP="00F852BA">
      <w:pPr>
        <w:pStyle w:val="Default"/>
        <w:numPr>
          <w:ilvl w:val="0"/>
          <w:numId w:val="2"/>
        </w:numPr>
        <w:ind w:left="360"/>
        <w:jc w:val="both"/>
        <w:rPr>
          <w:rFonts w:ascii="Times New Roman" w:hAnsi="Times New Roman" w:cs="Times New Roman"/>
          <w:bCs/>
          <w:color w:val="auto"/>
          <w:sz w:val="20"/>
          <w:szCs w:val="20"/>
        </w:rPr>
      </w:pPr>
      <w:proofErr w:type="spellStart"/>
      <w:r w:rsidRPr="00F852BA">
        <w:rPr>
          <w:rFonts w:ascii="Times New Roman" w:hAnsi="Times New Roman" w:cs="Times New Roman"/>
          <w:color w:val="auto"/>
          <w:sz w:val="20"/>
          <w:szCs w:val="20"/>
        </w:rPr>
        <w:t>Kramer</w:t>
      </w:r>
      <w:proofErr w:type="spellEnd"/>
      <w:r w:rsidRPr="00F852BA">
        <w:rPr>
          <w:rFonts w:ascii="Times New Roman" w:hAnsi="Times New Roman" w:cs="Times New Roman"/>
          <w:color w:val="auto"/>
          <w:sz w:val="20"/>
          <w:szCs w:val="20"/>
        </w:rPr>
        <w:t xml:space="preserve"> M, </w:t>
      </w:r>
      <w:proofErr w:type="spellStart"/>
      <w:r w:rsidRPr="00F852BA">
        <w:rPr>
          <w:rFonts w:ascii="Times New Roman" w:hAnsi="Times New Roman" w:cs="Times New Roman"/>
          <w:color w:val="auto"/>
          <w:sz w:val="20"/>
          <w:szCs w:val="20"/>
        </w:rPr>
        <w:t>Naimark</w:t>
      </w:r>
      <w:proofErr w:type="spellEnd"/>
      <w:r w:rsidRPr="00F852BA">
        <w:rPr>
          <w:rFonts w:ascii="Times New Roman" w:hAnsi="Times New Roman" w:cs="Times New Roman"/>
          <w:color w:val="auto"/>
          <w:sz w:val="20"/>
          <w:szCs w:val="20"/>
        </w:rPr>
        <w:t xml:space="preserve"> L, </w:t>
      </w:r>
      <w:proofErr w:type="spellStart"/>
      <w:r w:rsidRPr="00F852BA">
        <w:rPr>
          <w:rFonts w:ascii="Times New Roman" w:hAnsi="Times New Roman" w:cs="Times New Roman"/>
          <w:color w:val="auto"/>
          <w:sz w:val="20"/>
          <w:szCs w:val="20"/>
        </w:rPr>
        <w:t>Leduc</w:t>
      </w:r>
      <w:proofErr w:type="spellEnd"/>
      <w:r w:rsidRPr="00F852BA">
        <w:rPr>
          <w:rFonts w:ascii="Times New Roman" w:hAnsi="Times New Roman" w:cs="Times New Roman"/>
          <w:color w:val="auto"/>
          <w:sz w:val="20"/>
          <w:szCs w:val="20"/>
        </w:rPr>
        <w:t xml:space="preserve"> D. </w:t>
      </w:r>
      <w:proofErr w:type="spellStart"/>
      <w:r w:rsidRPr="00F852BA">
        <w:rPr>
          <w:rFonts w:ascii="Times New Roman" w:hAnsi="Times New Roman" w:cs="Times New Roman"/>
          <w:color w:val="auto"/>
          <w:sz w:val="20"/>
          <w:szCs w:val="20"/>
        </w:rPr>
        <w:t>Parental</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fever</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phobia</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and</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its</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correlates</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i/>
          <w:iCs/>
          <w:color w:val="auto"/>
          <w:sz w:val="20"/>
          <w:szCs w:val="20"/>
        </w:rPr>
        <w:t>Pediatrics</w:t>
      </w:r>
      <w:proofErr w:type="spellEnd"/>
      <w:r w:rsidRPr="00F852BA">
        <w:rPr>
          <w:rFonts w:ascii="Times New Roman" w:hAnsi="Times New Roman" w:cs="Times New Roman"/>
          <w:i/>
          <w:iCs/>
          <w:color w:val="auto"/>
          <w:sz w:val="20"/>
          <w:szCs w:val="20"/>
        </w:rPr>
        <w:t xml:space="preserve"> </w:t>
      </w:r>
      <w:r w:rsidRPr="00F852BA">
        <w:rPr>
          <w:rFonts w:ascii="Times New Roman" w:hAnsi="Times New Roman" w:cs="Times New Roman"/>
          <w:color w:val="auto"/>
          <w:sz w:val="20"/>
          <w:szCs w:val="20"/>
        </w:rPr>
        <w:t xml:space="preserve">1985. </w:t>
      </w:r>
      <w:r w:rsidRPr="00F852BA">
        <w:rPr>
          <w:rFonts w:ascii="Times New Roman" w:hAnsi="Times New Roman" w:cs="Times New Roman"/>
          <w:bCs/>
          <w:color w:val="auto"/>
          <w:sz w:val="20"/>
          <w:szCs w:val="20"/>
        </w:rPr>
        <w:t>75:</w:t>
      </w:r>
      <w:r w:rsidRPr="00F852BA">
        <w:rPr>
          <w:rFonts w:ascii="Times New Roman" w:hAnsi="Times New Roman" w:cs="Times New Roman"/>
          <w:color w:val="auto"/>
          <w:sz w:val="20"/>
          <w:szCs w:val="20"/>
        </w:rPr>
        <w:t>1110-1113.</w:t>
      </w:r>
    </w:p>
    <w:p w14:paraId="00726BA7" w14:textId="77777777" w:rsidR="00F852BA" w:rsidRPr="00F852BA" w:rsidRDefault="00F852BA" w:rsidP="00F852BA">
      <w:pPr>
        <w:pStyle w:val="Default"/>
        <w:numPr>
          <w:ilvl w:val="0"/>
          <w:numId w:val="2"/>
        </w:numPr>
        <w:ind w:left="360"/>
        <w:jc w:val="both"/>
        <w:rPr>
          <w:rFonts w:ascii="Times New Roman" w:hAnsi="Times New Roman" w:cs="Times New Roman"/>
          <w:bCs/>
          <w:color w:val="auto"/>
          <w:sz w:val="20"/>
          <w:szCs w:val="20"/>
        </w:rPr>
      </w:pPr>
      <w:r w:rsidRPr="00F852BA">
        <w:rPr>
          <w:rFonts w:ascii="Times New Roman" w:hAnsi="Times New Roman" w:cs="Times New Roman"/>
          <w:bCs/>
          <w:color w:val="auto"/>
          <w:sz w:val="20"/>
          <w:szCs w:val="20"/>
        </w:rPr>
        <w:t xml:space="preserve">Arıca SG, </w:t>
      </w:r>
      <w:proofErr w:type="spellStart"/>
      <w:r w:rsidRPr="00F852BA">
        <w:rPr>
          <w:rFonts w:ascii="Times New Roman" w:hAnsi="Times New Roman" w:cs="Times New Roman"/>
          <w:bCs/>
          <w:color w:val="auto"/>
          <w:sz w:val="20"/>
          <w:szCs w:val="20"/>
        </w:rPr>
        <w:t>Arica</w:t>
      </w:r>
      <w:proofErr w:type="spellEnd"/>
      <w:r w:rsidRPr="00F852BA">
        <w:rPr>
          <w:rFonts w:ascii="Times New Roman" w:hAnsi="Times New Roman" w:cs="Times New Roman"/>
          <w:bCs/>
          <w:color w:val="auto"/>
          <w:sz w:val="20"/>
          <w:szCs w:val="20"/>
        </w:rPr>
        <w:t xml:space="preserve"> V, Onur H et al. Knowledge, </w:t>
      </w:r>
      <w:proofErr w:type="spellStart"/>
      <w:r w:rsidRPr="00F852BA">
        <w:rPr>
          <w:rFonts w:ascii="Times New Roman" w:hAnsi="Times New Roman" w:cs="Times New Roman"/>
          <w:bCs/>
          <w:color w:val="auto"/>
          <w:sz w:val="20"/>
          <w:szCs w:val="20"/>
        </w:rPr>
        <w:t>Attitude</w:t>
      </w:r>
      <w:proofErr w:type="spellEnd"/>
      <w:r w:rsidRPr="00F852BA">
        <w:rPr>
          <w:rFonts w:ascii="Times New Roman" w:hAnsi="Times New Roman" w:cs="Times New Roman"/>
          <w:bCs/>
          <w:color w:val="auto"/>
          <w:sz w:val="20"/>
          <w:szCs w:val="20"/>
        </w:rPr>
        <w:t xml:space="preserve"> </w:t>
      </w:r>
      <w:proofErr w:type="spellStart"/>
      <w:r w:rsidRPr="00F852BA">
        <w:rPr>
          <w:rFonts w:ascii="Times New Roman" w:hAnsi="Times New Roman" w:cs="Times New Roman"/>
          <w:bCs/>
          <w:color w:val="auto"/>
          <w:sz w:val="20"/>
          <w:szCs w:val="20"/>
        </w:rPr>
        <w:t>and</w:t>
      </w:r>
      <w:proofErr w:type="spellEnd"/>
      <w:r w:rsidRPr="00F852BA">
        <w:rPr>
          <w:rFonts w:ascii="Times New Roman" w:hAnsi="Times New Roman" w:cs="Times New Roman"/>
          <w:bCs/>
          <w:color w:val="auto"/>
          <w:sz w:val="20"/>
          <w:szCs w:val="20"/>
        </w:rPr>
        <w:t xml:space="preserve"> </w:t>
      </w:r>
      <w:proofErr w:type="spellStart"/>
      <w:r w:rsidRPr="00F852BA">
        <w:rPr>
          <w:rFonts w:ascii="Times New Roman" w:hAnsi="Times New Roman" w:cs="Times New Roman"/>
          <w:bCs/>
          <w:color w:val="auto"/>
          <w:sz w:val="20"/>
          <w:szCs w:val="20"/>
        </w:rPr>
        <w:t>Response</w:t>
      </w:r>
      <w:proofErr w:type="spellEnd"/>
      <w:r w:rsidRPr="00F852BA">
        <w:rPr>
          <w:rFonts w:ascii="Times New Roman" w:hAnsi="Times New Roman" w:cs="Times New Roman"/>
          <w:bCs/>
          <w:color w:val="auto"/>
          <w:sz w:val="20"/>
          <w:szCs w:val="20"/>
        </w:rPr>
        <w:t xml:space="preserve"> of </w:t>
      </w:r>
      <w:proofErr w:type="spellStart"/>
      <w:r w:rsidRPr="00F852BA">
        <w:rPr>
          <w:rFonts w:ascii="Times New Roman" w:hAnsi="Times New Roman" w:cs="Times New Roman"/>
          <w:bCs/>
          <w:color w:val="auto"/>
          <w:sz w:val="20"/>
          <w:szCs w:val="20"/>
        </w:rPr>
        <w:t>Mothers</w:t>
      </w:r>
      <w:proofErr w:type="spellEnd"/>
      <w:r w:rsidRPr="00F852BA">
        <w:rPr>
          <w:rFonts w:ascii="Times New Roman" w:hAnsi="Times New Roman" w:cs="Times New Roman"/>
          <w:bCs/>
          <w:color w:val="auto"/>
          <w:sz w:val="20"/>
          <w:szCs w:val="20"/>
        </w:rPr>
        <w:t xml:space="preserve"> </w:t>
      </w:r>
      <w:proofErr w:type="spellStart"/>
      <w:r w:rsidRPr="00F852BA">
        <w:rPr>
          <w:rFonts w:ascii="Times New Roman" w:hAnsi="Times New Roman" w:cs="Times New Roman"/>
          <w:bCs/>
          <w:color w:val="auto"/>
          <w:sz w:val="20"/>
          <w:szCs w:val="20"/>
        </w:rPr>
        <w:t>about</w:t>
      </w:r>
      <w:proofErr w:type="spellEnd"/>
      <w:r w:rsidRPr="00F852BA">
        <w:rPr>
          <w:rFonts w:ascii="Times New Roman" w:hAnsi="Times New Roman" w:cs="Times New Roman"/>
          <w:bCs/>
          <w:color w:val="auto"/>
          <w:sz w:val="20"/>
          <w:szCs w:val="20"/>
        </w:rPr>
        <w:t xml:space="preserve"> Fever in </w:t>
      </w:r>
      <w:proofErr w:type="spellStart"/>
      <w:r w:rsidRPr="00F852BA">
        <w:rPr>
          <w:rFonts w:ascii="Times New Roman" w:hAnsi="Times New Roman" w:cs="Times New Roman"/>
          <w:bCs/>
          <w:color w:val="auto"/>
          <w:sz w:val="20"/>
          <w:szCs w:val="20"/>
        </w:rPr>
        <w:t>Their</w:t>
      </w:r>
      <w:proofErr w:type="spellEnd"/>
      <w:r w:rsidRPr="00F852BA">
        <w:rPr>
          <w:rFonts w:ascii="Times New Roman" w:hAnsi="Times New Roman" w:cs="Times New Roman"/>
          <w:bCs/>
          <w:color w:val="auto"/>
          <w:sz w:val="20"/>
          <w:szCs w:val="20"/>
        </w:rPr>
        <w:t xml:space="preserve"> </w:t>
      </w:r>
      <w:proofErr w:type="spellStart"/>
      <w:r w:rsidRPr="00F852BA">
        <w:rPr>
          <w:rFonts w:ascii="Times New Roman" w:hAnsi="Times New Roman" w:cs="Times New Roman"/>
          <w:bCs/>
          <w:color w:val="auto"/>
          <w:sz w:val="20"/>
          <w:szCs w:val="20"/>
        </w:rPr>
        <w:t>Children</w:t>
      </w:r>
      <w:proofErr w:type="spellEnd"/>
      <w:r w:rsidRPr="00F852BA">
        <w:rPr>
          <w:rFonts w:ascii="Times New Roman" w:hAnsi="Times New Roman" w:cs="Times New Roman"/>
          <w:bCs/>
          <w:color w:val="auto"/>
          <w:sz w:val="20"/>
          <w:szCs w:val="20"/>
        </w:rPr>
        <w:t xml:space="preserve">. </w:t>
      </w:r>
      <w:proofErr w:type="spellStart"/>
      <w:r w:rsidRPr="00F852BA">
        <w:rPr>
          <w:rFonts w:ascii="Times New Roman" w:hAnsi="Times New Roman" w:cs="Times New Roman"/>
          <w:i/>
          <w:color w:val="auto"/>
          <w:sz w:val="20"/>
          <w:szCs w:val="20"/>
        </w:rPr>
        <w:t>Emerg</w:t>
      </w:r>
      <w:proofErr w:type="spellEnd"/>
      <w:r w:rsidRPr="00F852BA">
        <w:rPr>
          <w:rFonts w:ascii="Times New Roman" w:hAnsi="Times New Roman" w:cs="Times New Roman"/>
          <w:i/>
          <w:color w:val="auto"/>
          <w:sz w:val="20"/>
          <w:szCs w:val="20"/>
        </w:rPr>
        <w:t xml:space="preserve"> </w:t>
      </w:r>
      <w:proofErr w:type="spellStart"/>
      <w:r w:rsidRPr="00F852BA">
        <w:rPr>
          <w:rFonts w:ascii="Times New Roman" w:hAnsi="Times New Roman" w:cs="Times New Roman"/>
          <w:i/>
          <w:color w:val="auto"/>
          <w:sz w:val="20"/>
          <w:szCs w:val="20"/>
        </w:rPr>
        <w:t>Med</w:t>
      </w:r>
      <w:proofErr w:type="spellEnd"/>
      <w:r w:rsidRPr="00F852BA">
        <w:rPr>
          <w:rFonts w:ascii="Times New Roman" w:hAnsi="Times New Roman" w:cs="Times New Roman"/>
          <w:i/>
          <w:color w:val="auto"/>
          <w:sz w:val="20"/>
          <w:szCs w:val="20"/>
        </w:rPr>
        <w:t xml:space="preserve"> J</w:t>
      </w:r>
      <w:r w:rsidRPr="00F852BA">
        <w:rPr>
          <w:rFonts w:ascii="Times New Roman" w:hAnsi="Times New Roman" w:cs="Times New Roman"/>
          <w:color w:val="auto"/>
          <w:sz w:val="20"/>
          <w:szCs w:val="20"/>
        </w:rPr>
        <w:t xml:space="preserve"> 2012; 29: e4.</w:t>
      </w:r>
    </w:p>
    <w:p w14:paraId="40988CDB" w14:textId="77777777" w:rsidR="00F852BA" w:rsidRPr="00F852BA" w:rsidRDefault="00F852BA" w:rsidP="00F852BA">
      <w:pPr>
        <w:pStyle w:val="Default"/>
        <w:numPr>
          <w:ilvl w:val="0"/>
          <w:numId w:val="2"/>
        </w:numPr>
        <w:ind w:left="360"/>
        <w:jc w:val="both"/>
        <w:rPr>
          <w:rFonts w:ascii="Times New Roman" w:hAnsi="Times New Roman" w:cs="Times New Roman"/>
          <w:bCs/>
          <w:color w:val="auto"/>
          <w:sz w:val="20"/>
          <w:szCs w:val="20"/>
        </w:rPr>
      </w:pPr>
      <w:proofErr w:type="spellStart"/>
      <w:r w:rsidRPr="00F852BA">
        <w:rPr>
          <w:rFonts w:ascii="Times New Roman" w:hAnsi="Times New Roman" w:cs="Times New Roman"/>
          <w:color w:val="auto"/>
          <w:sz w:val="20"/>
          <w:szCs w:val="20"/>
        </w:rPr>
        <w:t>Eliaçık</w:t>
      </w:r>
      <w:proofErr w:type="spellEnd"/>
      <w:r w:rsidRPr="00F852BA">
        <w:rPr>
          <w:rFonts w:ascii="Times New Roman" w:hAnsi="Times New Roman" w:cs="Times New Roman"/>
          <w:color w:val="auto"/>
          <w:sz w:val="20"/>
          <w:szCs w:val="20"/>
        </w:rPr>
        <w:t xml:space="preserve"> K, Kanık A, Oyman G et al. Knowledge, </w:t>
      </w:r>
      <w:proofErr w:type="spellStart"/>
      <w:r w:rsidRPr="00F852BA">
        <w:rPr>
          <w:rFonts w:ascii="Times New Roman" w:hAnsi="Times New Roman" w:cs="Times New Roman"/>
          <w:color w:val="auto"/>
          <w:sz w:val="20"/>
          <w:szCs w:val="20"/>
        </w:rPr>
        <w:t>Belief</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and</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Misconceptions</w:t>
      </w:r>
      <w:proofErr w:type="spellEnd"/>
      <w:r w:rsidRPr="00F852BA">
        <w:rPr>
          <w:rFonts w:ascii="Times New Roman" w:hAnsi="Times New Roman" w:cs="Times New Roman"/>
          <w:color w:val="auto"/>
          <w:sz w:val="20"/>
          <w:szCs w:val="20"/>
        </w:rPr>
        <w:t xml:space="preserve"> of </w:t>
      </w:r>
      <w:proofErr w:type="spellStart"/>
      <w:r w:rsidRPr="00F852BA">
        <w:rPr>
          <w:rFonts w:ascii="Times New Roman" w:hAnsi="Times New Roman" w:cs="Times New Roman"/>
          <w:color w:val="auto"/>
          <w:sz w:val="20"/>
          <w:szCs w:val="20"/>
        </w:rPr>
        <w:t>the</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Parents</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about</w:t>
      </w:r>
      <w:proofErr w:type="spellEnd"/>
      <w:r w:rsidRPr="00F852BA">
        <w:rPr>
          <w:rFonts w:ascii="Times New Roman" w:hAnsi="Times New Roman" w:cs="Times New Roman"/>
          <w:color w:val="auto"/>
          <w:sz w:val="20"/>
          <w:szCs w:val="20"/>
        </w:rPr>
        <w:t xml:space="preserve"> Fever. (</w:t>
      </w:r>
      <w:proofErr w:type="spellStart"/>
      <w:r w:rsidRPr="00F852BA">
        <w:rPr>
          <w:rFonts w:ascii="Times New Roman" w:hAnsi="Times New Roman" w:cs="Times New Roman"/>
          <w:color w:val="auto"/>
          <w:sz w:val="20"/>
          <w:szCs w:val="20"/>
        </w:rPr>
        <w:t>In</w:t>
      </w:r>
      <w:proofErr w:type="spellEnd"/>
      <w:r w:rsidRPr="00F852BA">
        <w:rPr>
          <w:rFonts w:ascii="Times New Roman" w:hAnsi="Times New Roman" w:cs="Times New Roman"/>
          <w:color w:val="auto"/>
          <w:sz w:val="20"/>
          <w:szCs w:val="20"/>
        </w:rPr>
        <w:t xml:space="preserve"> </w:t>
      </w:r>
      <w:proofErr w:type="spellStart"/>
      <w:r w:rsidRPr="00F852BA">
        <w:rPr>
          <w:rFonts w:ascii="Times New Roman" w:hAnsi="Times New Roman" w:cs="Times New Roman"/>
          <w:color w:val="auto"/>
          <w:sz w:val="20"/>
          <w:szCs w:val="20"/>
        </w:rPr>
        <w:t>Turkish</w:t>
      </w:r>
      <w:proofErr w:type="spellEnd"/>
      <w:r w:rsidRPr="00F852BA">
        <w:rPr>
          <w:rFonts w:ascii="Times New Roman" w:hAnsi="Times New Roman" w:cs="Times New Roman"/>
          <w:color w:val="auto"/>
          <w:sz w:val="20"/>
          <w:szCs w:val="20"/>
        </w:rPr>
        <w:t xml:space="preserve">) </w:t>
      </w:r>
      <w:r w:rsidRPr="00F852BA">
        <w:rPr>
          <w:rFonts w:ascii="Times New Roman" w:hAnsi="Times New Roman" w:cs="Times New Roman"/>
          <w:i/>
          <w:color w:val="auto"/>
          <w:sz w:val="20"/>
          <w:szCs w:val="20"/>
        </w:rPr>
        <w:t xml:space="preserve">J of Adnan Menderes </w:t>
      </w:r>
      <w:proofErr w:type="spellStart"/>
      <w:r w:rsidRPr="00F852BA">
        <w:rPr>
          <w:rFonts w:ascii="Times New Roman" w:hAnsi="Times New Roman" w:cs="Times New Roman"/>
          <w:i/>
          <w:color w:val="auto"/>
          <w:sz w:val="20"/>
          <w:szCs w:val="20"/>
        </w:rPr>
        <w:t>Uni</w:t>
      </w:r>
      <w:proofErr w:type="spellEnd"/>
      <w:r w:rsidRPr="00F852BA">
        <w:rPr>
          <w:rFonts w:ascii="Times New Roman" w:hAnsi="Times New Roman" w:cs="Times New Roman"/>
          <w:i/>
          <w:color w:val="auto"/>
          <w:sz w:val="20"/>
          <w:szCs w:val="20"/>
        </w:rPr>
        <w:t xml:space="preserve"> </w:t>
      </w:r>
      <w:proofErr w:type="spellStart"/>
      <w:r w:rsidRPr="00F852BA">
        <w:rPr>
          <w:rFonts w:ascii="Times New Roman" w:hAnsi="Times New Roman" w:cs="Times New Roman"/>
          <w:i/>
          <w:color w:val="auto"/>
          <w:sz w:val="20"/>
          <w:szCs w:val="20"/>
        </w:rPr>
        <w:t>Med</w:t>
      </w:r>
      <w:proofErr w:type="spellEnd"/>
      <w:r w:rsidRPr="00F852BA">
        <w:rPr>
          <w:rFonts w:ascii="Times New Roman" w:hAnsi="Times New Roman" w:cs="Times New Roman"/>
          <w:i/>
          <w:color w:val="auto"/>
          <w:sz w:val="20"/>
          <w:szCs w:val="20"/>
        </w:rPr>
        <w:t xml:space="preserve"> </w:t>
      </w:r>
      <w:proofErr w:type="spellStart"/>
      <w:r w:rsidRPr="00F852BA">
        <w:rPr>
          <w:rFonts w:ascii="Times New Roman" w:hAnsi="Times New Roman" w:cs="Times New Roman"/>
          <w:i/>
          <w:color w:val="auto"/>
          <w:sz w:val="20"/>
          <w:szCs w:val="20"/>
        </w:rPr>
        <w:t>Fac</w:t>
      </w:r>
      <w:proofErr w:type="spellEnd"/>
      <w:r w:rsidRPr="00F852BA">
        <w:rPr>
          <w:rFonts w:ascii="Times New Roman" w:hAnsi="Times New Roman" w:cs="Times New Roman"/>
          <w:i/>
          <w:color w:val="auto"/>
          <w:sz w:val="20"/>
          <w:szCs w:val="20"/>
        </w:rPr>
        <w:t xml:space="preserve"> </w:t>
      </w:r>
      <w:r w:rsidRPr="00F852BA">
        <w:rPr>
          <w:rFonts w:ascii="Times New Roman" w:hAnsi="Times New Roman" w:cs="Times New Roman"/>
          <w:color w:val="auto"/>
          <w:sz w:val="20"/>
          <w:szCs w:val="20"/>
        </w:rPr>
        <w:t>2012;13(1): 5-7</w:t>
      </w:r>
    </w:p>
    <w:p w14:paraId="37608753" w14:textId="77777777" w:rsidR="00F852BA" w:rsidRPr="00F852BA" w:rsidRDefault="00F852BA" w:rsidP="00F852BA">
      <w:pPr>
        <w:pStyle w:val="Default"/>
        <w:numPr>
          <w:ilvl w:val="0"/>
          <w:numId w:val="2"/>
        </w:numPr>
        <w:ind w:left="360"/>
        <w:jc w:val="both"/>
        <w:rPr>
          <w:rFonts w:ascii="Times New Roman" w:hAnsi="Times New Roman" w:cs="Times New Roman"/>
          <w:bCs/>
          <w:color w:val="auto"/>
          <w:sz w:val="20"/>
          <w:szCs w:val="20"/>
        </w:rPr>
      </w:pPr>
      <w:proofErr w:type="spellStart"/>
      <w:r w:rsidRPr="00F852BA">
        <w:rPr>
          <w:rFonts w:ascii="Times New Roman" w:hAnsi="Times New Roman" w:cs="Times New Roman"/>
          <w:sz w:val="20"/>
          <w:szCs w:val="20"/>
        </w:rPr>
        <w:t>McErlean</w:t>
      </w:r>
      <w:proofErr w:type="spellEnd"/>
      <w:r w:rsidRPr="00F852BA">
        <w:rPr>
          <w:rFonts w:ascii="Times New Roman" w:hAnsi="Times New Roman" w:cs="Times New Roman"/>
          <w:sz w:val="20"/>
          <w:szCs w:val="20"/>
        </w:rPr>
        <w:t xml:space="preserve"> MA, </w:t>
      </w:r>
      <w:proofErr w:type="spellStart"/>
      <w:r w:rsidRPr="00F852BA">
        <w:rPr>
          <w:rFonts w:ascii="Times New Roman" w:hAnsi="Times New Roman" w:cs="Times New Roman"/>
          <w:sz w:val="20"/>
          <w:szCs w:val="20"/>
        </w:rPr>
        <w:t>Bartfield</w:t>
      </w:r>
      <w:proofErr w:type="spellEnd"/>
      <w:r w:rsidRPr="00F852BA">
        <w:rPr>
          <w:rFonts w:ascii="Times New Roman" w:hAnsi="Times New Roman" w:cs="Times New Roman"/>
          <w:sz w:val="20"/>
          <w:szCs w:val="20"/>
        </w:rPr>
        <w:t xml:space="preserve"> JM, Kennedy DA et al. Home </w:t>
      </w:r>
      <w:proofErr w:type="spellStart"/>
      <w:r w:rsidRPr="00F852BA">
        <w:rPr>
          <w:rFonts w:ascii="Times New Roman" w:hAnsi="Times New Roman" w:cs="Times New Roman"/>
          <w:sz w:val="20"/>
          <w:szCs w:val="20"/>
        </w:rPr>
        <w:t>antipyretic</w:t>
      </w:r>
      <w:proofErr w:type="spellEnd"/>
      <w:r w:rsidRPr="00F852BA">
        <w:rPr>
          <w:rFonts w:ascii="Times New Roman" w:hAnsi="Times New Roman" w:cs="Times New Roman"/>
          <w:sz w:val="20"/>
          <w:szCs w:val="20"/>
        </w:rPr>
        <w:t xml:space="preserve"> </w:t>
      </w:r>
      <w:proofErr w:type="spellStart"/>
      <w:r w:rsidRPr="00F852BA">
        <w:rPr>
          <w:rFonts w:ascii="Times New Roman" w:hAnsi="Times New Roman" w:cs="Times New Roman"/>
          <w:sz w:val="20"/>
          <w:szCs w:val="20"/>
        </w:rPr>
        <w:t>use</w:t>
      </w:r>
      <w:proofErr w:type="spellEnd"/>
      <w:r w:rsidRPr="00F852BA">
        <w:rPr>
          <w:rFonts w:ascii="Times New Roman" w:hAnsi="Times New Roman" w:cs="Times New Roman"/>
          <w:sz w:val="20"/>
          <w:szCs w:val="20"/>
        </w:rPr>
        <w:t xml:space="preserve"> in </w:t>
      </w:r>
      <w:proofErr w:type="spellStart"/>
      <w:r w:rsidRPr="00F852BA">
        <w:rPr>
          <w:rFonts w:ascii="Times New Roman" w:hAnsi="Times New Roman" w:cs="Times New Roman"/>
          <w:sz w:val="20"/>
          <w:szCs w:val="20"/>
        </w:rPr>
        <w:t>children</w:t>
      </w:r>
      <w:proofErr w:type="spellEnd"/>
      <w:r w:rsidRPr="00F852BA">
        <w:rPr>
          <w:rFonts w:ascii="Times New Roman" w:hAnsi="Times New Roman" w:cs="Times New Roman"/>
          <w:sz w:val="20"/>
          <w:szCs w:val="20"/>
        </w:rPr>
        <w:t xml:space="preserve"> </w:t>
      </w:r>
      <w:proofErr w:type="spellStart"/>
      <w:r w:rsidRPr="00F852BA">
        <w:rPr>
          <w:rFonts w:ascii="Times New Roman" w:hAnsi="Times New Roman" w:cs="Times New Roman"/>
          <w:sz w:val="20"/>
          <w:szCs w:val="20"/>
        </w:rPr>
        <w:t>brought</w:t>
      </w:r>
      <w:proofErr w:type="spellEnd"/>
      <w:r w:rsidRPr="00F852BA">
        <w:rPr>
          <w:rFonts w:ascii="Times New Roman" w:hAnsi="Times New Roman" w:cs="Times New Roman"/>
          <w:sz w:val="20"/>
          <w:szCs w:val="20"/>
        </w:rPr>
        <w:t xml:space="preserve"> </w:t>
      </w:r>
      <w:proofErr w:type="spellStart"/>
      <w:r w:rsidRPr="00F852BA">
        <w:rPr>
          <w:rFonts w:ascii="Times New Roman" w:hAnsi="Times New Roman" w:cs="Times New Roman"/>
          <w:sz w:val="20"/>
          <w:szCs w:val="20"/>
        </w:rPr>
        <w:t>to</w:t>
      </w:r>
      <w:proofErr w:type="spellEnd"/>
      <w:r w:rsidRPr="00F852BA">
        <w:rPr>
          <w:rFonts w:ascii="Times New Roman" w:hAnsi="Times New Roman" w:cs="Times New Roman"/>
          <w:sz w:val="20"/>
          <w:szCs w:val="20"/>
        </w:rPr>
        <w:t xml:space="preserve"> </w:t>
      </w:r>
      <w:proofErr w:type="spellStart"/>
      <w:r w:rsidRPr="00F852BA">
        <w:rPr>
          <w:rFonts w:ascii="Times New Roman" w:hAnsi="Times New Roman" w:cs="Times New Roman"/>
          <w:sz w:val="20"/>
          <w:szCs w:val="20"/>
        </w:rPr>
        <w:t>the</w:t>
      </w:r>
      <w:proofErr w:type="spellEnd"/>
      <w:r w:rsidRPr="00F852BA">
        <w:rPr>
          <w:rFonts w:ascii="Times New Roman" w:hAnsi="Times New Roman" w:cs="Times New Roman"/>
          <w:sz w:val="20"/>
          <w:szCs w:val="20"/>
        </w:rPr>
        <w:t xml:space="preserve"> </w:t>
      </w:r>
      <w:proofErr w:type="spellStart"/>
      <w:r w:rsidRPr="00F852BA">
        <w:rPr>
          <w:rFonts w:ascii="Times New Roman" w:hAnsi="Times New Roman" w:cs="Times New Roman"/>
          <w:sz w:val="20"/>
          <w:szCs w:val="20"/>
        </w:rPr>
        <w:t>emergency</w:t>
      </w:r>
      <w:proofErr w:type="spellEnd"/>
      <w:r w:rsidRPr="00F852BA">
        <w:rPr>
          <w:rFonts w:ascii="Times New Roman" w:hAnsi="Times New Roman" w:cs="Times New Roman"/>
          <w:sz w:val="20"/>
          <w:szCs w:val="20"/>
        </w:rPr>
        <w:t xml:space="preserve"> </w:t>
      </w:r>
      <w:proofErr w:type="spellStart"/>
      <w:r w:rsidRPr="00F852BA">
        <w:rPr>
          <w:rFonts w:ascii="Times New Roman" w:hAnsi="Times New Roman" w:cs="Times New Roman"/>
          <w:sz w:val="20"/>
          <w:szCs w:val="20"/>
        </w:rPr>
        <w:t>department</w:t>
      </w:r>
      <w:proofErr w:type="spellEnd"/>
      <w:r w:rsidRPr="00F852BA">
        <w:rPr>
          <w:rFonts w:ascii="Times New Roman" w:hAnsi="Times New Roman" w:cs="Times New Roman"/>
          <w:sz w:val="20"/>
          <w:szCs w:val="20"/>
        </w:rPr>
        <w:t xml:space="preserve"> </w:t>
      </w:r>
      <w:r w:rsidRPr="00F852BA">
        <w:rPr>
          <w:rFonts w:ascii="Times New Roman" w:hAnsi="Times New Roman" w:cs="Times New Roman"/>
          <w:i/>
          <w:sz w:val="20"/>
          <w:szCs w:val="20"/>
        </w:rPr>
        <w:t xml:space="preserve">Pediatr </w:t>
      </w:r>
      <w:proofErr w:type="spellStart"/>
      <w:r w:rsidRPr="00F852BA">
        <w:rPr>
          <w:rFonts w:ascii="Times New Roman" w:hAnsi="Times New Roman" w:cs="Times New Roman"/>
          <w:i/>
          <w:sz w:val="20"/>
          <w:szCs w:val="20"/>
        </w:rPr>
        <w:t>Emerg</w:t>
      </w:r>
      <w:proofErr w:type="spellEnd"/>
      <w:r w:rsidRPr="00F852BA">
        <w:rPr>
          <w:rFonts w:ascii="Times New Roman" w:hAnsi="Times New Roman" w:cs="Times New Roman"/>
          <w:i/>
          <w:sz w:val="20"/>
          <w:szCs w:val="20"/>
        </w:rPr>
        <w:t xml:space="preserve"> </w:t>
      </w:r>
      <w:proofErr w:type="spellStart"/>
      <w:r w:rsidRPr="00F852BA">
        <w:rPr>
          <w:rFonts w:ascii="Times New Roman" w:hAnsi="Times New Roman" w:cs="Times New Roman"/>
          <w:i/>
          <w:sz w:val="20"/>
          <w:szCs w:val="20"/>
        </w:rPr>
        <w:t>Care</w:t>
      </w:r>
      <w:proofErr w:type="spellEnd"/>
      <w:r w:rsidRPr="00F852BA">
        <w:rPr>
          <w:rFonts w:ascii="Times New Roman" w:hAnsi="Times New Roman" w:cs="Times New Roman"/>
          <w:sz w:val="20"/>
          <w:szCs w:val="20"/>
        </w:rPr>
        <w:t xml:space="preserve"> 2001; 17(4): 249-251.</w:t>
      </w:r>
    </w:p>
    <w:p w14:paraId="0D345153" w14:textId="77777777" w:rsidR="00F852BA" w:rsidRPr="00F852BA" w:rsidRDefault="00F852BA" w:rsidP="00F852BA">
      <w:pPr>
        <w:jc w:val="both"/>
        <w:rPr>
          <w:rFonts w:ascii="Times New Roman" w:hAnsi="Times New Roman" w:cs="Times New Roman"/>
          <w:sz w:val="16"/>
          <w:szCs w:val="16"/>
        </w:rPr>
      </w:pPr>
    </w:p>
    <w:p w14:paraId="66D34467" w14:textId="51F3FE4E" w:rsidR="00F852BA" w:rsidRPr="00F852BA" w:rsidRDefault="00F852BA" w:rsidP="00F852BA">
      <w:pPr>
        <w:ind w:right="-97"/>
        <w:jc w:val="both"/>
        <w:rPr>
          <w:rFonts w:ascii="Times New Roman" w:eastAsia="Times New Roman" w:hAnsi="Times New Roman"/>
          <w:bCs/>
          <w:sz w:val="20"/>
          <w:szCs w:val="20"/>
          <w:lang w:eastAsia="tr-TR"/>
        </w:rPr>
        <w:sectPr w:rsidR="00F852BA" w:rsidRPr="00F852BA" w:rsidSect="00F852BA">
          <w:type w:val="continuous"/>
          <w:pgSz w:w="11900" w:h="16840"/>
          <w:pgMar w:top="1440" w:right="1440" w:bottom="1440" w:left="1440" w:header="708" w:footer="708" w:gutter="0"/>
          <w:cols w:num="2" w:space="708"/>
          <w:docGrid w:linePitch="360"/>
        </w:sectPr>
      </w:pPr>
    </w:p>
    <w:p w14:paraId="080395DE" w14:textId="77777777" w:rsidR="00F852BA" w:rsidRPr="00F852BA" w:rsidRDefault="00F852BA" w:rsidP="00F852BA">
      <w:pPr>
        <w:jc w:val="both"/>
        <w:rPr>
          <w:rFonts w:ascii="Times New Roman" w:hAnsi="Times New Roman"/>
          <w:sz w:val="20"/>
          <w:szCs w:val="20"/>
        </w:rPr>
      </w:pPr>
    </w:p>
    <w:p w14:paraId="0C990EA3" w14:textId="77777777" w:rsidR="00F852BA" w:rsidRPr="00F852BA" w:rsidRDefault="00F852BA" w:rsidP="00F852BA">
      <w:pPr>
        <w:jc w:val="both"/>
        <w:rPr>
          <w:rFonts w:ascii="Times New Roman" w:hAnsi="Times New Roman"/>
          <w:sz w:val="20"/>
          <w:szCs w:val="20"/>
        </w:rPr>
      </w:pPr>
    </w:p>
    <w:p w14:paraId="59E42FB4" w14:textId="77777777" w:rsidR="00F852BA" w:rsidRPr="00F852BA" w:rsidRDefault="00F852BA" w:rsidP="00F852BA">
      <w:pPr>
        <w:ind w:right="89"/>
        <w:rPr>
          <w:rFonts w:ascii="Times New Roman" w:hAnsi="Times New Roman" w:cs="Times New Roman"/>
          <w:sz w:val="16"/>
          <w:szCs w:val="16"/>
        </w:rPr>
        <w:sectPr w:rsidR="00F852BA" w:rsidRPr="00F852BA" w:rsidSect="00F852BA">
          <w:type w:val="continuous"/>
          <w:pgSz w:w="11900" w:h="16840"/>
          <w:pgMar w:top="1440" w:right="1440" w:bottom="1440" w:left="1440" w:header="708" w:footer="708" w:gutter="0"/>
          <w:cols w:num="2" w:space="708"/>
          <w:docGrid w:linePitch="360"/>
        </w:sectPr>
      </w:pPr>
    </w:p>
    <w:p w14:paraId="219FB663" w14:textId="77777777" w:rsidR="00F852BA" w:rsidRPr="00F852BA" w:rsidRDefault="00F852BA" w:rsidP="00F852BA">
      <w:pPr>
        <w:jc w:val="both"/>
        <w:rPr>
          <w:rFonts w:ascii="Times New Roman" w:hAnsi="Times New Roman"/>
          <w:sz w:val="20"/>
          <w:szCs w:val="20"/>
        </w:rPr>
        <w:sectPr w:rsidR="00F852BA" w:rsidRPr="00F852BA" w:rsidSect="00F852BA">
          <w:type w:val="continuous"/>
          <w:pgSz w:w="11900" w:h="16840"/>
          <w:pgMar w:top="1418" w:right="1440" w:bottom="1440" w:left="1440" w:header="708" w:footer="708" w:gutter="0"/>
          <w:cols w:num="2" w:space="708"/>
          <w:docGrid w:linePitch="360"/>
        </w:sectPr>
      </w:pPr>
    </w:p>
    <w:p w14:paraId="1AB289AA" w14:textId="77777777" w:rsidR="00F852BA" w:rsidRPr="00F852BA" w:rsidRDefault="00F852BA" w:rsidP="00F852BA">
      <w:pPr>
        <w:jc w:val="both"/>
        <w:rPr>
          <w:rFonts w:ascii="Times New Roman" w:hAnsi="Times New Roman"/>
          <w:sz w:val="20"/>
          <w:szCs w:val="20"/>
        </w:rPr>
        <w:sectPr w:rsidR="00F852BA" w:rsidRPr="00F852BA" w:rsidSect="00F852BA">
          <w:type w:val="continuous"/>
          <w:pgSz w:w="11900" w:h="16840"/>
          <w:pgMar w:top="1418" w:right="1440" w:bottom="1440" w:left="1440" w:header="708" w:footer="708" w:gutter="0"/>
          <w:cols w:space="708"/>
          <w:docGrid w:linePitch="360"/>
        </w:sectPr>
      </w:pPr>
    </w:p>
    <w:p w14:paraId="1B4702ED" w14:textId="2B208C49" w:rsidR="00F852BA" w:rsidRPr="00F852BA" w:rsidRDefault="00F852BA" w:rsidP="00F852BA">
      <w:pPr>
        <w:jc w:val="both"/>
        <w:rPr>
          <w:rFonts w:ascii="Times New Roman" w:hAnsi="Times New Roman"/>
          <w:sz w:val="20"/>
          <w:szCs w:val="20"/>
        </w:rPr>
      </w:pPr>
    </w:p>
    <w:p w14:paraId="0E47F40D" w14:textId="77777777" w:rsidR="00F852BA" w:rsidRPr="00F852BA" w:rsidRDefault="00F852BA" w:rsidP="00F852BA">
      <w:pPr>
        <w:jc w:val="both"/>
        <w:rPr>
          <w:rFonts w:ascii="Times New Roman" w:hAnsi="Times New Roman"/>
          <w:sz w:val="20"/>
          <w:szCs w:val="20"/>
        </w:rPr>
      </w:pPr>
    </w:p>
    <w:p w14:paraId="796A41CE" w14:textId="77777777" w:rsidR="00F852BA" w:rsidRDefault="00F852BA" w:rsidP="002B708B">
      <w:pPr>
        <w:jc w:val="both"/>
        <w:rPr>
          <w:rFonts w:ascii="Times New Roman" w:hAnsi="Times New Roman"/>
          <w:b/>
          <w:sz w:val="20"/>
          <w:szCs w:val="20"/>
        </w:rPr>
      </w:pPr>
    </w:p>
    <w:sectPr w:rsidR="00F852BA" w:rsidSect="00F852BA">
      <w:type w:val="continuous"/>
      <w:pgSz w:w="11900" w:h="16840"/>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3EAC1" w14:textId="77777777" w:rsidR="00B75403" w:rsidRDefault="00B75403" w:rsidP="00DB70CE">
      <w:r>
        <w:separator/>
      </w:r>
    </w:p>
  </w:endnote>
  <w:endnote w:type="continuationSeparator" w:id="0">
    <w:p w14:paraId="2E33259C" w14:textId="77777777" w:rsidR="00B75403" w:rsidRDefault="00B75403" w:rsidP="00DB7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HelveticaNeu">
    <w:altName w:val="MS Mincho"/>
    <w:panose1 w:val="00000000000000000000"/>
    <w:charset w:val="80"/>
    <w:family w:val="auto"/>
    <w:notTrueType/>
    <w:pitch w:val="default"/>
    <w:sig w:usb0="00000003" w:usb1="08070000" w:usb2="00000010" w:usb3="00000000" w:csb0="00020011" w:csb1="00000000"/>
  </w:font>
  <w:font w:name="HelveticaNeue-Light">
    <w:altName w:val="MS Mincho"/>
    <w:panose1 w:val="00000000000000000000"/>
    <w:charset w:val="80"/>
    <w:family w:val="auto"/>
    <w:notTrueType/>
    <w:pitch w:val="default"/>
    <w:sig w:usb0="00000001"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0502E" w14:textId="77777777" w:rsidR="00F852BA" w:rsidRDefault="00F852BA" w:rsidP="00BD5E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699CDA02" w14:textId="77777777" w:rsidR="002905FB" w:rsidRDefault="00B75403" w:rsidP="00F852BA">
    <w:pPr>
      <w:pStyle w:val="AltBilgi"/>
      <w:ind w:right="360"/>
    </w:pPr>
    <w:sdt>
      <w:sdtPr>
        <w:id w:val="969400743"/>
        <w:placeholder>
          <w:docPart w:val="3EA1DCC7C2551F4C9749A4F4B1005B55"/>
        </w:placeholder>
        <w:temporary/>
        <w:showingPlcHdr/>
      </w:sdtPr>
      <w:sdtEndPr/>
      <w:sdtContent>
        <w:r w:rsidR="002905FB">
          <w:t>[Type text]</w:t>
        </w:r>
      </w:sdtContent>
    </w:sdt>
    <w:r w:rsidR="002905FB">
      <w:ptab w:relativeTo="margin" w:alignment="center" w:leader="none"/>
    </w:r>
    <w:sdt>
      <w:sdtPr>
        <w:id w:val="969400748"/>
        <w:placeholder>
          <w:docPart w:val="15A10772EFF37A499B928D651C6C77D3"/>
        </w:placeholder>
        <w:temporary/>
        <w:showingPlcHdr/>
      </w:sdtPr>
      <w:sdtEndPr/>
      <w:sdtContent>
        <w:r w:rsidR="002905FB">
          <w:t>[Type text]</w:t>
        </w:r>
      </w:sdtContent>
    </w:sdt>
    <w:r w:rsidR="002905FB">
      <w:ptab w:relativeTo="margin" w:alignment="right" w:leader="none"/>
    </w:r>
    <w:sdt>
      <w:sdtPr>
        <w:id w:val="969400753"/>
        <w:placeholder>
          <w:docPart w:val="DECD08BED94AD345BF4806144626EA2D"/>
        </w:placeholder>
        <w:temporary/>
        <w:showingPlcHdr/>
      </w:sdtPr>
      <w:sdtEndPr/>
      <w:sdtContent>
        <w:r w:rsidR="002905FB">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CE4E" w14:textId="77777777" w:rsidR="00F852BA" w:rsidRDefault="00F852BA" w:rsidP="00BD5E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45EEE">
      <w:rPr>
        <w:rStyle w:val="SayfaNumaras"/>
        <w:noProof/>
      </w:rPr>
      <w:t>212</w:t>
    </w:r>
    <w:r>
      <w:rPr>
        <w:rStyle w:val="SayfaNumaras"/>
      </w:rPr>
      <w:fldChar w:fldCharType="end"/>
    </w:r>
  </w:p>
  <w:p w14:paraId="435B70B1" w14:textId="77777777" w:rsidR="002905FB" w:rsidRPr="003E13F9" w:rsidRDefault="002905FB" w:rsidP="003E13F9">
    <w:pPr>
      <w:pStyle w:val="AltBilgi"/>
      <w:tabs>
        <w:tab w:val="left" w:pos="9184"/>
        <w:tab w:val="right" w:pos="10160"/>
      </w:tabs>
      <w:ind w:right="360"/>
      <w:jc w:val="center"/>
      <w:rPr>
        <w:rFonts w:ascii="Times New Roman" w:hAnsi="Times New Roman" w:cs="Times New Roman"/>
        <w:sz w:val="20"/>
        <w:szCs w:val="20"/>
      </w:rPr>
    </w:pPr>
    <w:r>
      <w:rPr>
        <w:rFonts w:ascii="Times New Roman" w:hAnsi="Times New Roman" w:cs="Times New Roman"/>
        <w:sz w:val="20"/>
        <w:szCs w:val="20"/>
      </w:rPr>
      <w:t>Karabulut ve ark.,</w:t>
    </w:r>
    <w:r w:rsidRPr="003E13F9">
      <w:rPr>
        <w:rFonts w:ascii="Times New Roman" w:hAnsi="Times New Roman" w:cs="Times New Roman"/>
        <w:sz w:val="20"/>
        <w:szCs w:val="20"/>
      </w:rPr>
      <w:t xml:space="preserve"> TJFMPC </w:t>
    </w:r>
    <w:hyperlink r:id="rId1" w:history="1">
      <w:r w:rsidRPr="003E13F9">
        <w:rPr>
          <w:rStyle w:val="Kpr"/>
          <w:rFonts w:ascii="Times New Roman" w:hAnsi="Times New Roman" w:cs="Times New Roman"/>
          <w:sz w:val="20"/>
          <w:szCs w:val="20"/>
        </w:rPr>
        <w:t>www.tjfmpc.gen.tr</w:t>
      </w:r>
    </w:hyperlink>
    <w:r>
      <w:rPr>
        <w:rFonts w:ascii="Times New Roman" w:hAnsi="Times New Roman" w:cs="Times New Roman"/>
        <w:sz w:val="20"/>
        <w:szCs w:val="20"/>
      </w:rPr>
      <w:t xml:space="preserve"> 2019; 13 (2</w:t>
    </w:r>
    <w:r w:rsidRPr="003E13F9">
      <w:rPr>
        <w:rFonts w:ascii="Times New Roman" w:hAnsi="Times New Roman" w:cs="Times New Roman"/>
        <w:sz w:val="20"/>
        <w:szCs w:val="20"/>
      </w:rPr>
      <w:t>)</w:t>
    </w:r>
  </w:p>
  <w:p w14:paraId="25FF031B" w14:textId="77777777" w:rsidR="002905FB" w:rsidRDefault="002905FB">
    <w:pPr>
      <w:pStyle w:val="AltBilgi"/>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07CB3" w14:textId="77777777" w:rsidR="00B75403" w:rsidRDefault="00B75403" w:rsidP="00DB70CE">
      <w:r>
        <w:separator/>
      </w:r>
    </w:p>
  </w:footnote>
  <w:footnote w:type="continuationSeparator" w:id="0">
    <w:p w14:paraId="1EC216BB" w14:textId="77777777" w:rsidR="00B75403" w:rsidRDefault="00B75403" w:rsidP="00DB7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94E9F"/>
    <w:multiLevelType w:val="hybridMultilevel"/>
    <w:tmpl w:val="BACA7880"/>
    <w:lvl w:ilvl="0" w:tplc="49720FD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A080E89"/>
    <w:multiLevelType w:val="hybridMultilevel"/>
    <w:tmpl w:val="9E804042"/>
    <w:lvl w:ilvl="0" w:tplc="0409000F">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C29"/>
    <w:rsid w:val="000010EC"/>
    <w:rsid w:val="00145EEE"/>
    <w:rsid w:val="001C42B1"/>
    <w:rsid w:val="002905FB"/>
    <w:rsid w:val="002B708B"/>
    <w:rsid w:val="00375549"/>
    <w:rsid w:val="003E13F9"/>
    <w:rsid w:val="00406B6C"/>
    <w:rsid w:val="00473E59"/>
    <w:rsid w:val="005F4CC0"/>
    <w:rsid w:val="007279CC"/>
    <w:rsid w:val="0073662A"/>
    <w:rsid w:val="00765333"/>
    <w:rsid w:val="00921C29"/>
    <w:rsid w:val="009F7F72"/>
    <w:rsid w:val="00AB4E7B"/>
    <w:rsid w:val="00B75403"/>
    <w:rsid w:val="00D00CAA"/>
    <w:rsid w:val="00D273EE"/>
    <w:rsid w:val="00DB70CE"/>
    <w:rsid w:val="00F045A6"/>
    <w:rsid w:val="00F82C1D"/>
    <w:rsid w:val="00F852B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3C95E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21C29"/>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921C29"/>
    <w:rPr>
      <w:rFonts w:ascii="Lucida Grande" w:hAnsi="Lucida Grande" w:cs="Lucida Grande"/>
      <w:sz w:val="18"/>
      <w:szCs w:val="18"/>
    </w:rPr>
  </w:style>
  <w:style w:type="paragraph" w:styleId="stBilgi">
    <w:name w:val="header"/>
    <w:basedOn w:val="Normal"/>
    <w:link w:val="stBilgiChar"/>
    <w:uiPriority w:val="99"/>
    <w:unhideWhenUsed/>
    <w:rsid w:val="00DB70CE"/>
    <w:pPr>
      <w:tabs>
        <w:tab w:val="center" w:pos="4153"/>
        <w:tab w:val="right" w:pos="8306"/>
      </w:tabs>
    </w:pPr>
  </w:style>
  <w:style w:type="character" w:customStyle="1" w:styleId="stBilgiChar">
    <w:name w:val="Üst Bilgi Char"/>
    <w:basedOn w:val="VarsaylanParagrafYazTipi"/>
    <w:link w:val="stBilgi"/>
    <w:uiPriority w:val="99"/>
    <w:rsid w:val="00DB70CE"/>
  </w:style>
  <w:style w:type="paragraph" w:styleId="AltBilgi">
    <w:name w:val="footer"/>
    <w:basedOn w:val="Normal"/>
    <w:link w:val="AltBilgiChar"/>
    <w:uiPriority w:val="99"/>
    <w:unhideWhenUsed/>
    <w:rsid w:val="00DB70CE"/>
    <w:pPr>
      <w:tabs>
        <w:tab w:val="center" w:pos="4153"/>
        <w:tab w:val="right" w:pos="8306"/>
      </w:tabs>
    </w:pPr>
  </w:style>
  <w:style w:type="character" w:customStyle="1" w:styleId="AltBilgiChar">
    <w:name w:val="Alt Bilgi Char"/>
    <w:basedOn w:val="VarsaylanParagrafYazTipi"/>
    <w:link w:val="AltBilgi"/>
    <w:uiPriority w:val="99"/>
    <w:rsid w:val="00DB70CE"/>
  </w:style>
  <w:style w:type="character" w:styleId="Kpr">
    <w:name w:val="Hyperlink"/>
    <w:uiPriority w:val="99"/>
    <w:rsid w:val="003E13F9"/>
    <w:rPr>
      <w:color w:val="0000FF"/>
      <w:u w:val="single"/>
    </w:rPr>
  </w:style>
  <w:style w:type="paragraph" w:customStyle="1" w:styleId="Default">
    <w:name w:val="Default"/>
    <w:rsid w:val="00473E59"/>
    <w:pPr>
      <w:autoSpaceDE w:val="0"/>
      <w:autoSpaceDN w:val="0"/>
      <w:adjustRightInd w:val="0"/>
    </w:pPr>
    <w:rPr>
      <w:rFonts w:ascii="Arial" w:eastAsia="Calibri" w:hAnsi="Arial" w:cs="Arial"/>
      <w:color w:val="000000"/>
    </w:rPr>
  </w:style>
  <w:style w:type="paragraph" w:styleId="ListeParagraf">
    <w:name w:val="List Paragraph"/>
    <w:basedOn w:val="Normal"/>
    <w:qFormat/>
    <w:rsid w:val="002B708B"/>
    <w:pPr>
      <w:ind w:left="720"/>
      <w:contextualSpacing/>
    </w:pPr>
    <w:rPr>
      <w:rFonts w:ascii="Times New Roman" w:eastAsia="Times New Roman" w:hAnsi="Times New Roman" w:cs="Times New Roman"/>
      <w:lang w:eastAsia="tr-TR"/>
    </w:rPr>
  </w:style>
  <w:style w:type="character" w:customStyle="1" w:styleId="A8">
    <w:name w:val="A8"/>
    <w:uiPriority w:val="99"/>
    <w:rsid w:val="002B708B"/>
    <w:rPr>
      <w:rFonts w:cs="Times"/>
      <w:color w:val="000000"/>
      <w:sz w:val="22"/>
      <w:szCs w:val="22"/>
    </w:rPr>
  </w:style>
  <w:style w:type="character" w:styleId="SayfaNumaras">
    <w:name w:val="page number"/>
    <w:basedOn w:val="VarsaylanParagrafYazTipi"/>
    <w:uiPriority w:val="99"/>
    <w:semiHidden/>
    <w:unhideWhenUsed/>
    <w:rsid w:val="00F85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89727">
      <w:bodyDiv w:val="1"/>
      <w:marLeft w:val="0"/>
      <w:marRight w:val="0"/>
      <w:marTop w:val="0"/>
      <w:marBottom w:val="0"/>
      <w:divBdr>
        <w:top w:val="none" w:sz="0" w:space="0" w:color="auto"/>
        <w:left w:val="none" w:sz="0" w:space="0" w:color="auto"/>
        <w:bottom w:val="none" w:sz="0" w:space="0" w:color="auto"/>
        <w:right w:val="none" w:sz="0" w:space="0" w:color="auto"/>
      </w:divBdr>
    </w:div>
    <w:div w:id="178738308">
      <w:bodyDiv w:val="1"/>
      <w:marLeft w:val="0"/>
      <w:marRight w:val="0"/>
      <w:marTop w:val="0"/>
      <w:marBottom w:val="0"/>
      <w:divBdr>
        <w:top w:val="none" w:sz="0" w:space="0" w:color="auto"/>
        <w:left w:val="none" w:sz="0" w:space="0" w:color="auto"/>
        <w:bottom w:val="none" w:sz="0" w:space="0" w:color="auto"/>
        <w:right w:val="none" w:sz="0" w:space="0" w:color="auto"/>
      </w:divBdr>
    </w:div>
    <w:div w:id="754404891">
      <w:bodyDiv w:val="1"/>
      <w:marLeft w:val="0"/>
      <w:marRight w:val="0"/>
      <w:marTop w:val="0"/>
      <w:marBottom w:val="0"/>
      <w:divBdr>
        <w:top w:val="none" w:sz="0" w:space="0" w:color="auto"/>
        <w:left w:val="none" w:sz="0" w:space="0" w:color="auto"/>
        <w:bottom w:val="none" w:sz="0" w:space="0" w:color="auto"/>
        <w:right w:val="none" w:sz="0" w:space="0" w:color="auto"/>
      </w:divBdr>
    </w:div>
    <w:div w:id="925307107">
      <w:bodyDiv w:val="1"/>
      <w:marLeft w:val="0"/>
      <w:marRight w:val="0"/>
      <w:marTop w:val="0"/>
      <w:marBottom w:val="0"/>
      <w:divBdr>
        <w:top w:val="none" w:sz="0" w:space="0" w:color="auto"/>
        <w:left w:val="none" w:sz="0" w:space="0" w:color="auto"/>
        <w:bottom w:val="none" w:sz="0" w:space="0" w:color="auto"/>
        <w:right w:val="none" w:sz="0" w:space="0" w:color="auto"/>
      </w:divBdr>
    </w:div>
    <w:div w:id="953099226">
      <w:bodyDiv w:val="1"/>
      <w:marLeft w:val="0"/>
      <w:marRight w:val="0"/>
      <w:marTop w:val="0"/>
      <w:marBottom w:val="0"/>
      <w:divBdr>
        <w:top w:val="none" w:sz="0" w:space="0" w:color="auto"/>
        <w:left w:val="none" w:sz="0" w:space="0" w:color="auto"/>
        <w:bottom w:val="none" w:sz="0" w:space="0" w:color="auto"/>
        <w:right w:val="none" w:sz="0" w:space="0" w:color="auto"/>
      </w:divBdr>
    </w:div>
    <w:div w:id="1041393455">
      <w:bodyDiv w:val="1"/>
      <w:marLeft w:val="0"/>
      <w:marRight w:val="0"/>
      <w:marTop w:val="0"/>
      <w:marBottom w:val="0"/>
      <w:divBdr>
        <w:top w:val="none" w:sz="0" w:space="0" w:color="auto"/>
        <w:left w:val="none" w:sz="0" w:space="0" w:color="auto"/>
        <w:bottom w:val="none" w:sz="0" w:space="0" w:color="auto"/>
        <w:right w:val="none" w:sz="0" w:space="0" w:color="auto"/>
      </w:divBdr>
    </w:div>
    <w:div w:id="1098067090">
      <w:bodyDiv w:val="1"/>
      <w:marLeft w:val="0"/>
      <w:marRight w:val="0"/>
      <w:marTop w:val="0"/>
      <w:marBottom w:val="0"/>
      <w:divBdr>
        <w:top w:val="none" w:sz="0" w:space="0" w:color="auto"/>
        <w:left w:val="none" w:sz="0" w:space="0" w:color="auto"/>
        <w:bottom w:val="none" w:sz="0" w:space="0" w:color="auto"/>
        <w:right w:val="none" w:sz="0" w:space="0" w:color="auto"/>
      </w:divBdr>
    </w:div>
    <w:div w:id="1782140806">
      <w:bodyDiv w:val="1"/>
      <w:marLeft w:val="0"/>
      <w:marRight w:val="0"/>
      <w:marTop w:val="0"/>
      <w:marBottom w:val="0"/>
      <w:divBdr>
        <w:top w:val="none" w:sz="0" w:space="0" w:color="auto"/>
        <w:left w:val="none" w:sz="0" w:space="0" w:color="auto"/>
        <w:bottom w:val="none" w:sz="0" w:space="0" w:color="auto"/>
        <w:right w:val="none" w:sz="0" w:space="0" w:color="auto"/>
      </w:divBdr>
    </w:div>
    <w:div w:id="1960918089">
      <w:bodyDiv w:val="1"/>
      <w:marLeft w:val="0"/>
      <w:marRight w:val="0"/>
      <w:marTop w:val="0"/>
      <w:marBottom w:val="0"/>
      <w:divBdr>
        <w:top w:val="none" w:sz="0" w:space="0" w:color="auto"/>
        <w:left w:val="none" w:sz="0" w:space="0" w:color="auto"/>
        <w:bottom w:val="none" w:sz="0" w:space="0" w:color="auto"/>
        <w:right w:val="none" w:sz="0" w:space="0" w:color="auto"/>
      </w:divBdr>
    </w:div>
    <w:div w:id="1965185469">
      <w:bodyDiv w:val="1"/>
      <w:marLeft w:val="0"/>
      <w:marRight w:val="0"/>
      <w:marTop w:val="0"/>
      <w:marBottom w:val="0"/>
      <w:divBdr>
        <w:top w:val="none" w:sz="0" w:space="0" w:color="auto"/>
        <w:left w:val="none" w:sz="0" w:space="0" w:color="auto"/>
        <w:bottom w:val="none" w:sz="0" w:space="0" w:color="auto"/>
        <w:right w:val="none" w:sz="0" w:space="0" w:color="auto"/>
      </w:divBdr>
    </w:div>
    <w:div w:id="2045402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topal9@yahoo.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www.tjfmpc.gen.t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A1DCC7C2551F4C9749A4F4B1005B55"/>
        <w:category>
          <w:name w:val="General"/>
          <w:gallery w:val="placeholder"/>
        </w:category>
        <w:types>
          <w:type w:val="bbPlcHdr"/>
        </w:types>
        <w:behaviors>
          <w:behavior w:val="content"/>
        </w:behaviors>
        <w:guid w:val="{F3B38439-6FB1-F144-8215-7E35DC43D63C}"/>
      </w:docPartPr>
      <w:docPartBody>
        <w:p w:rsidR="009F10DA" w:rsidRDefault="009F10DA" w:rsidP="009F10DA">
          <w:pPr>
            <w:pStyle w:val="3EA1DCC7C2551F4C9749A4F4B1005B55"/>
          </w:pPr>
          <w:r>
            <w:t>[Type text]</w:t>
          </w:r>
        </w:p>
      </w:docPartBody>
    </w:docPart>
    <w:docPart>
      <w:docPartPr>
        <w:name w:val="15A10772EFF37A499B928D651C6C77D3"/>
        <w:category>
          <w:name w:val="General"/>
          <w:gallery w:val="placeholder"/>
        </w:category>
        <w:types>
          <w:type w:val="bbPlcHdr"/>
        </w:types>
        <w:behaviors>
          <w:behavior w:val="content"/>
        </w:behaviors>
        <w:guid w:val="{8AA532BB-D89E-8841-B7C3-BA9F0E1513C2}"/>
      </w:docPartPr>
      <w:docPartBody>
        <w:p w:rsidR="009F10DA" w:rsidRDefault="009F10DA" w:rsidP="009F10DA">
          <w:pPr>
            <w:pStyle w:val="15A10772EFF37A499B928D651C6C77D3"/>
          </w:pPr>
          <w:r>
            <w:t>[Type text]</w:t>
          </w:r>
        </w:p>
      </w:docPartBody>
    </w:docPart>
    <w:docPart>
      <w:docPartPr>
        <w:name w:val="DECD08BED94AD345BF4806144626EA2D"/>
        <w:category>
          <w:name w:val="General"/>
          <w:gallery w:val="placeholder"/>
        </w:category>
        <w:types>
          <w:type w:val="bbPlcHdr"/>
        </w:types>
        <w:behaviors>
          <w:behavior w:val="content"/>
        </w:behaviors>
        <w:guid w:val="{54A6E033-E59B-CF40-A6D8-5E1F34A1F060}"/>
      </w:docPartPr>
      <w:docPartBody>
        <w:p w:rsidR="009F10DA" w:rsidRDefault="009F10DA" w:rsidP="009F10DA">
          <w:pPr>
            <w:pStyle w:val="DECD08BED94AD345BF4806144626EA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HelveticaNeu">
    <w:altName w:val="MS Mincho"/>
    <w:panose1 w:val="00000000000000000000"/>
    <w:charset w:val="80"/>
    <w:family w:val="auto"/>
    <w:notTrueType/>
    <w:pitch w:val="default"/>
    <w:sig w:usb0="00000003" w:usb1="08070000" w:usb2="00000010" w:usb3="00000000" w:csb0="00020011" w:csb1="00000000"/>
  </w:font>
  <w:font w:name="HelveticaNeue-Light">
    <w:altName w:val="MS Mincho"/>
    <w:panose1 w:val="00000000000000000000"/>
    <w:charset w:val="80"/>
    <w:family w:val="auto"/>
    <w:notTrueType/>
    <w:pitch w:val="default"/>
    <w:sig w:usb0="00000001"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0DA"/>
    <w:rsid w:val="0035106B"/>
    <w:rsid w:val="00357B6C"/>
    <w:rsid w:val="00811D76"/>
    <w:rsid w:val="009F10DA"/>
    <w:rsid w:val="00DF27F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tr-T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EA1DCC7C2551F4C9749A4F4B1005B55">
    <w:name w:val="3EA1DCC7C2551F4C9749A4F4B1005B55"/>
    <w:rsid w:val="009F10DA"/>
  </w:style>
  <w:style w:type="paragraph" w:customStyle="1" w:styleId="15A10772EFF37A499B928D651C6C77D3">
    <w:name w:val="15A10772EFF37A499B928D651C6C77D3"/>
    <w:rsid w:val="009F10DA"/>
  </w:style>
  <w:style w:type="paragraph" w:customStyle="1" w:styleId="DECD08BED94AD345BF4806144626EA2D">
    <w:name w:val="DECD08BED94AD345BF4806144626EA2D"/>
    <w:rsid w:val="009F10DA"/>
  </w:style>
  <w:style w:type="paragraph" w:customStyle="1" w:styleId="CCE69E4F1179C04FAA77405C19EE543C">
    <w:name w:val="CCE69E4F1179C04FAA77405C19EE543C"/>
    <w:rsid w:val="009F10DA"/>
  </w:style>
  <w:style w:type="paragraph" w:customStyle="1" w:styleId="040397C59524964BA8DDCBA4BBEFA4FB">
    <w:name w:val="040397C59524964BA8DDCBA4BBEFA4FB"/>
    <w:rsid w:val="009F10DA"/>
  </w:style>
  <w:style w:type="paragraph" w:customStyle="1" w:styleId="1C30EB8449C1D042B63BB85E5E78061C">
    <w:name w:val="1C30EB8449C1D042B63BB85E5E78061C"/>
    <w:rsid w:val="009F1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F9FC9-B258-404D-B497-6491F740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4608</Words>
  <Characters>26272</Characters>
  <Application>Microsoft Office Word</Application>
  <DocSecurity>0</DocSecurity>
  <Lines>218</Lines>
  <Paragraphs>61</Paragraphs>
  <ScaleCrop>false</ScaleCrop>
  <Company/>
  <LinksUpToDate>false</LinksUpToDate>
  <CharactersWithSpaces>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Nafiz Bozdemir</cp:lastModifiedBy>
  <cp:revision>4</cp:revision>
  <dcterms:created xsi:type="dcterms:W3CDTF">2019-05-16T09:03:00Z</dcterms:created>
  <dcterms:modified xsi:type="dcterms:W3CDTF">2019-05-23T10:36:00Z</dcterms:modified>
</cp:coreProperties>
</file>