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2795" w14:textId="77777777" w:rsidR="005E37D7" w:rsidRDefault="00B15C49" w:rsidP="00EF11E1">
      <w:pPr>
        <w:tabs>
          <w:tab w:val="left" w:pos="8947"/>
        </w:tabs>
      </w:pPr>
      <w:r>
        <w:rPr>
          <w:noProof/>
        </w:rPr>
        <w:drawing>
          <wp:inline distT="0" distB="0" distL="0" distR="0" wp14:anchorId="4A447127" wp14:editId="3EB5C47A">
            <wp:extent cx="2286000" cy="417830"/>
            <wp:effectExtent l="0" t="0" r="0" b="0"/>
            <wp:docPr id="11" name="Picture 49" descr="tjfmpc_logo_2"/>
            <wp:cNvGraphicFramePr/>
            <a:graphic xmlns:a="http://schemas.openxmlformats.org/drawingml/2006/main">
              <a:graphicData uri="http://schemas.openxmlformats.org/drawingml/2006/picture">
                <pic:pic xmlns:pic="http://schemas.openxmlformats.org/drawingml/2006/picture">
                  <pic:nvPicPr>
                    <pic:cNvPr id="13"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rsidRPr="00B15C49">
        <w:rPr>
          <w:noProof/>
        </w:rPr>
        <w:t xml:space="preserve"> </w:t>
      </w:r>
      <w:r>
        <w:rPr>
          <w:noProof/>
        </w:rPr>
        <w:tab/>
      </w:r>
      <w:r>
        <w:rPr>
          <w:noProof/>
        </w:rPr>
        <w:drawing>
          <wp:inline distT="0" distB="0" distL="0" distR="0" wp14:anchorId="5E3F57F5" wp14:editId="3F1E3177">
            <wp:extent cx="547321" cy="507756"/>
            <wp:effectExtent l="0" t="0" r="12065" b="635"/>
            <wp:docPr id="12" name="Resim 8"/>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00" cy="512560"/>
                    </a:xfrm>
                    <a:prstGeom prst="rect">
                      <a:avLst/>
                    </a:prstGeom>
                    <a:noFill/>
                  </pic:spPr>
                </pic:pic>
              </a:graphicData>
            </a:graphic>
          </wp:inline>
        </w:drawing>
      </w:r>
    </w:p>
    <w:p w14:paraId="5DB46002" w14:textId="77777777" w:rsidR="00B15C49" w:rsidRDefault="00B15C49" w:rsidP="005E37D7">
      <w:pPr>
        <w:tabs>
          <w:tab w:val="center" w:pos="4536"/>
        </w:tabs>
        <w:jc w:val="left"/>
        <w:rPr>
          <w:b/>
          <w:bCs/>
          <w:sz w:val="22"/>
          <w:szCs w:val="22"/>
        </w:rPr>
      </w:pPr>
      <w:r w:rsidRPr="00EF11E1">
        <w:rPr>
          <w:b/>
          <w:bCs/>
          <w:sz w:val="22"/>
          <w:szCs w:val="22"/>
        </w:rPr>
        <w:t>Original Research/Özgün Araştırma</w:t>
      </w:r>
    </w:p>
    <w:p w14:paraId="6BD4279B" w14:textId="77777777" w:rsidR="00B15C49" w:rsidRPr="00EF11E1" w:rsidRDefault="00B15C49" w:rsidP="005E37D7">
      <w:pPr>
        <w:tabs>
          <w:tab w:val="center" w:pos="4536"/>
        </w:tabs>
        <w:jc w:val="left"/>
        <w:rPr>
          <w:b/>
          <w:bCs/>
          <w:sz w:val="22"/>
          <w:szCs w:val="22"/>
        </w:rPr>
      </w:pPr>
    </w:p>
    <w:p w14:paraId="45006151" w14:textId="77777777" w:rsidR="005E37D7" w:rsidRPr="0047772E" w:rsidRDefault="009A02FE" w:rsidP="005E37D7">
      <w:pPr>
        <w:tabs>
          <w:tab w:val="center" w:pos="4536"/>
        </w:tabs>
        <w:jc w:val="left"/>
        <w:rPr>
          <w:b/>
          <w:bCs/>
          <w:sz w:val="40"/>
          <w:szCs w:val="40"/>
        </w:rPr>
      </w:pPr>
      <w:r w:rsidRPr="009A02FE">
        <w:rPr>
          <w:b/>
          <w:bCs/>
          <w:sz w:val="40"/>
          <w:szCs w:val="40"/>
        </w:rPr>
        <w:t>Assessment of Quality of Life in Caregivers of the Patients with Hematologic Neoplasms</w:t>
      </w:r>
    </w:p>
    <w:p w14:paraId="7A6EADB8" w14:textId="77777777" w:rsidR="00D56100" w:rsidRPr="000679F2" w:rsidRDefault="00D56100" w:rsidP="005E37D7">
      <w:pPr>
        <w:tabs>
          <w:tab w:val="center" w:pos="4536"/>
        </w:tabs>
        <w:jc w:val="left"/>
        <w:rPr>
          <w:rFonts w:cs="Calibri"/>
          <w:sz w:val="32"/>
          <w:szCs w:val="32"/>
        </w:rPr>
        <w:sectPr w:rsidR="00D56100" w:rsidRPr="000679F2" w:rsidSect="00175770">
          <w:headerReference w:type="default" r:id="rId10"/>
          <w:footerReference w:type="even" r:id="rId11"/>
          <w:footerReference w:type="default" r:id="rId12"/>
          <w:pgSz w:w="12200" w:h="15880"/>
          <w:pgMar w:top="1158" w:right="860" w:bottom="280" w:left="1276" w:header="0" w:footer="354" w:gutter="0"/>
          <w:pgNumType w:start="265"/>
          <w:cols w:space="708"/>
        </w:sectPr>
      </w:pPr>
    </w:p>
    <w:p w14:paraId="030B6DB3" w14:textId="77777777" w:rsidR="00D56100" w:rsidRPr="0029747F" w:rsidRDefault="0047772E" w:rsidP="0007034D">
      <w:pPr>
        <w:spacing w:before="55" w:line="276" w:lineRule="auto"/>
        <w:rPr>
          <w:spacing w:val="1"/>
          <w:sz w:val="32"/>
          <w:szCs w:val="32"/>
        </w:rPr>
      </w:pPr>
      <w:r w:rsidRPr="0047772E">
        <w:rPr>
          <w:b/>
          <w:spacing w:val="1"/>
          <w:sz w:val="32"/>
          <w:szCs w:val="32"/>
          <w:lang w:val="tr-TR"/>
        </w:rPr>
        <w:t xml:space="preserve">Hematolojik </w:t>
      </w:r>
      <w:r w:rsidR="008B71CA" w:rsidRPr="0047772E">
        <w:rPr>
          <w:b/>
          <w:spacing w:val="1"/>
          <w:sz w:val="32"/>
          <w:szCs w:val="32"/>
          <w:lang w:val="tr-TR"/>
        </w:rPr>
        <w:t>Neoplazmı Olan Hastaların Bakım Verenlerinin Yaşam Kalitesinin Değerlendirilmes</w:t>
      </w:r>
      <w:r w:rsidR="008B71CA">
        <w:rPr>
          <w:b/>
          <w:spacing w:val="1"/>
          <w:sz w:val="32"/>
          <w:szCs w:val="32"/>
          <w:lang w:val="tr-TR"/>
        </w:rPr>
        <w:t>i</w:t>
      </w:r>
      <w:r w:rsidR="008B71CA" w:rsidRPr="0047772E">
        <w:rPr>
          <w:spacing w:val="1"/>
          <w:sz w:val="32"/>
          <w:szCs w:val="32"/>
        </w:rPr>
        <w:t xml:space="preserve"> </w:t>
      </w:r>
    </w:p>
    <w:p w14:paraId="687C1742" w14:textId="4B6B490D" w:rsidR="00B15C49" w:rsidRPr="00EF11E1" w:rsidRDefault="00B15C49" w:rsidP="00B15C49">
      <w:pPr>
        <w:jc w:val="left"/>
        <w:rPr>
          <w:i/>
          <w:sz w:val="22"/>
          <w:szCs w:val="22"/>
          <w:vertAlign w:val="superscript"/>
        </w:rPr>
      </w:pPr>
      <w:r w:rsidRPr="00EF11E1">
        <w:rPr>
          <w:i/>
          <w:color w:val="000000"/>
          <w:sz w:val="22"/>
          <w:szCs w:val="22"/>
          <w:shd w:val="clear" w:color="auto" w:fill="FEFEFE"/>
        </w:rPr>
        <w:t>Çiğdem Gereklioğlu</w:t>
      </w:r>
      <w:r w:rsidR="00851A38" w:rsidRPr="00EF11E1">
        <w:rPr>
          <w:i/>
          <w:color w:val="000000"/>
          <w:sz w:val="22"/>
          <w:szCs w:val="22"/>
          <w:shd w:val="clear" w:color="auto" w:fill="FEFEFE"/>
          <w:vertAlign w:val="superscript"/>
        </w:rPr>
        <w:t>1*</w:t>
      </w:r>
      <w:r w:rsidRPr="00EF11E1">
        <w:rPr>
          <w:i/>
          <w:color w:val="000000"/>
          <w:sz w:val="22"/>
          <w:szCs w:val="22"/>
          <w:shd w:val="clear" w:color="auto" w:fill="FEFEFE"/>
        </w:rPr>
        <w:t>, Aslı Korur</w:t>
      </w:r>
      <w:r w:rsidR="00851A38" w:rsidRPr="00EF11E1">
        <w:rPr>
          <w:i/>
          <w:color w:val="000000"/>
          <w:sz w:val="22"/>
          <w:szCs w:val="22"/>
          <w:shd w:val="clear" w:color="auto" w:fill="FEFEFE"/>
          <w:vertAlign w:val="superscript"/>
        </w:rPr>
        <w:t>1</w:t>
      </w:r>
      <w:r w:rsidRPr="00EF11E1">
        <w:rPr>
          <w:i/>
          <w:color w:val="000000"/>
          <w:sz w:val="22"/>
          <w:szCs w:val="22"/>
          <w:shd w:val="clear" w:color="auto" w:fill="FEFEFE"/>
        </w:rPr>
        <w:t>, Süheyl Asma</w:t>
      </w:r>
      <w:r w:rsidR="00EF11E1">
        <w:rPr>
          <w:i/>
          <w:color w:val="000000"/>
          <w:sz w:val="22"/>
          <w:szCs w:val="22"/>
          <w:shd w:val="clear" w:color="auto" w:fill="FEFEFE"/>
          <w:vertAlign w:val="superscript"/>
        </w:rPr>
        <w:t>1</w:t>
      </w:r>
      <w:r w:rsidR="00EF11E1" w:rsidRPr="00EF11E1">
        <w:rPr>
          <w:i/>
          <w:color w:val="000000"/>
          <w:sz w:val="22"/>
          <w:szCs w:val="22"/>
          <w:shd w:val="clear" w:color="auto" w:fill="FEFEFE"/>
        </w:rPr>
        <w:t>,</w:t>
      </w:r>
      <w:r w:rsidRPr="00EF11E1">
        <w:rPr>
          <w:i/>
          <w:color w:val="000000"/>
          <w:sz w:val="22"/>
          <w:szCs w:val="22"/>
          <w:shd w:val="clear" w:color="auto" w:fill="FEFEFE"/>
        </w:rPr>
        <w:t xml:space="preserve"> Nurhilal Büyükkurt</w:t>
      </w:r>
      <w:r w:rsidR="00851A38">
        <w:rPr>
          <w:i/>
          <w:color w:val="000000"/>
          <w:sz w:val="22"/>
          <w:szCs w:val="22"/>
          <w:shd w:val="clear" w:color="auto" w:fill="FEFEFE"/>
          <w:vertAlign w:val="superscript"/>
        </w:rPr>
        <w:t>2</w:t>
      </w:r>
      <w:r w:rsidRPr="00EF11E1">
        <w:rPr>
          <w:i/>
          <w:color w:val="000000"/>
          <w:sz w:val="22"/>
          <w:szCs w:val="22"/>
          <w:shd w:val="clear" w:color="auto" w:fill="FEFEFE"/>
        </w:rPr>
        <w:t>, Soner Solmaz</w:t>
      </w:r>
      <w:r w:rsidR="00851A38">
        <w:rPr>
          <w:i/>
          <w:color w:val="000000"/>
          <w:sz w:val="22"/>
          <w:szCs w:val="22"/>
          <w:shd w:val="clear" w:color="auto" w:fill="FEFEFE"/>
          <w:vertAlign w:val="superscript"/>
        </w:rPr>
        <w:t>2</w:t>
      </w:r>
      <w:r w:rsidRPr="00EF11E1">
        <w:rPr>
          <w:i/>
          <w:color w:val="000000"/>
          <w:sz w:val="22"/>
          <w:szCs w:val="22"/>
          <w:shd w:val="clear" w:color="auto" w:fill="FEFEFE"/>
        </w:rPr>
        <w:t>, Can Boğa</w:t>
      </w:r>
      <w:r w:rsidR="00851A38">
        <w:rPr>
          <w:i/>
          <w:color w:val="000000"/>
          <w:sz w:val="22"/>
          <w:szCs w:val="22"/>
          <w:shd w:val="clear" w:color="auto" w:fill="FEFEFE"/>
          <w:vertAlign w:val="superscript"/>
        </w:rPr>
        <w:t>2</w:t>
      </w:r>
      <w:r w:rsidRPr="00EF11E1">
        <w:rPr>
          <w:i/>
          <w:color w:val="000000"/>
          <w:sz w:val="22"/>
          <w:szCs w:val="22"/>
          <w:shd w:val="clear" w:color="auto" w:fill="FEFEFE"/>
        </w:rPr>
        <w:t>, Hakan Özdoğu</w:t>
      </w:r>
      <w:r w:rsidR="00851A38">
        <w:rPr>
          <w:i/>
          <w:color w:val="000000"/>
          <w:sz w:val="22"/>
          <w:szCs w:val="22"/>
          <w:shd w:val="clear" w:color="auto" w:fill="FEFEFE"/>
          <w:vertAlign w:val="superscript"/>
        </w:rPr>
        <w:t>2</w:t>
      </w:r>
    </w:p>
    <w:p w14:paraId="7B9537C3" w14:textId="77777777" w:rsidR="00D56100" w:rsidRPr="00EF11E1" w:rsidRDefault="00D56100" w:rsidP="0007034D">
      <w:pPr>
        <w:spacing w:before="29"/>
        <w:ind w:right="3927"/>
        <w:rPr>
          <w:b/>
          <w:i/>
          <w:noProof/>
          <w:sz w:val="22"/>
          <w:szCs w:val="22"/>
          <w:lang w:val="tr-TR" w:eastAsia="tr-TR"/>
        </w:rPr>
      </w:pPr>
    </w:p>
    <w:p w14:paraId="26891D31" w14:textId="77777777" w:rsidR="0047772E" w:rsidRDefault="005E37D7" w:rsidP="0047772E">
      <w:pPr>
        <w:rPr>
          <w:b/>
          <w:lang w:val="tr-TR"/>
        </w:rPr>
      </w:pPr>
      <w:r w:rsidRPr="005E37D7">
        <w:rPr>
          <w:b/>
          <w:lang w:val="tr-TR"/>
        </w:rPr>
        <w:t>ABSTRACT</w:t>
      </w:r>
    </w:p>
    <w:p w14:paraId="7531A342" w14:textId="77777777" w:rsidR="0047772E" w:rsidRDefault="0047772E" w:rsidP="0047772E">
      <w:pPr>
        <w:rPr>
          <w:b/>
          <w:lang w:val="tr-TR"/>
        </w:rPr>
      </w:pPr>
    </w:p>
    <w:p w14:paraId="0C511F9A" w14:textId="737C639D" w:rsidR="0047772E" w:rsidRPr="00EF11E1" w:rsidRDefault="0047772E" w:rsidP="0047772E">
      <w:pPr>
        <w:rPr>
          <w:b/>
          <w:sz w:val="18"/>
          <w:szCs w:val="18"/>
          <w:lang w:val="tr-TR"/>
        </w:rPr>
      </w:pPr>
      <w:r w:rsidRPr="00EF11E1">
        <w:rPr>
          <w:b/>
          <w:sz w:val="18"/>
          <w:szCs w:val="18"/>
        </w:rPr>
        <w:t xml:space="preserve">Aim/Background: </w:t>
      </w:r>
      <w:r w:rsidRPr="00EF11E1">
        <w:rPr>
          <w:sz w:val="18"/>
          <w:szCs w:val="18"/>
        </w:rPr>
        <w:t xml:space="preserve">Malignant diseases impair not only the quality of life of the patient but also the caregivers. The present study aims to investigate the quality of life in caregivers of the patients with hematologic neoplasms and determine the relationship between the subscales of quality of life (QOL) and socio-demographic characteristics of caregivers. </w:t>
      </w:r>
      <w:r w:rsidRPr="00EF11E1">
        <w:rPr>
          <w:b/>
          <w:sz w:val="18"/>
          <w:szCs w:val="18"/>
        </w:rPr>
        <w:t>Methods:</w:t>
      </w:r>
      <w:r w:rsidRPr="00EF11E1">
        <w:rPr>
          <w:sz w:val="18"/>
          <w:szCs w:val="18"/>
        </w:rPr>
        <w:t xml:space="preserve"> One hundred consecutive caregivers of the patients who were hospitalized at Bone Marrow Transplant Unit and Hematology Department between 01 May 2015 and 30 June 2015 were included in this prospective, single center, cross-sectional study. Socio-demographic data of the patients and the caregivers were collected using a questionnaire form, QOL was evaluated using short-form 36. </w:t>
      </w:r>
      <w:r w:rsidRPr="00EF11E1">
        <w:rPr>
          <w:b/>
          <w:sz w:val="18"/>
          <w:szCs w:val="18"/>
        </w:rPr>
        <w:t>Results</w:t>
      </w:r>
      <w:r w:rsidRPr="00EF11E1">
        <w:rPr>
          <w:sz w:val="18"/>
          <w:szCs w:val="18"/>
        </w:rPr>
        <w:t xml:space="preserve">: Quality of life was found to be impaired in 46% of the caregivers. Given that a score of 100 defines full health status, bodily pain (31.3) and mental role (35.9) subscale scores were found to be the most affected subscales and physical functioning (71.8) subscale was found to be the least affected. There was a statistically significant difference between the age of the caregiver and physical role. Physical role and social functioning were better in caregivers who have economic support. There was a difference between employed and unemployed caregivers with regard to physical role and pain subscales. Overall health perception subscale score was higher for the caregivers of male patients. Graduates of the university were found to experience less pain. </w:t>
      </w:r>
      <w:r w:rsidRPr="00EF11E1">
        <w:rPr>
          <w:b/>
          <w:sz w:val="18"/>
          <w:szCs w:val="18"/>
        </w:rPr>
        <w:t xml:space="preserve">Conclusions: </w:t>
      </w:r>
      <w:r w:rsidRPr="00EF11E1">
        <w:rPr>
          <w:sz w:val="18"/>
          <w:szCs w:val="18"/>
        </w:rPr>
        <w:t xml:space="preserve">Cancer impairs not only the life quality of the patient but also the caregiver. </w:t>
      </w:r>
      <w:r w:rsidR="008B71CA" w:rsidRPr="008B71CA">
        <w:rPr>
          <w:sz w:val="18"/>
          <w:szCs w:val="18"/>
        </w:rPr>
        <w:t>So,</w:t>
      </w:r>
      <w:r w:rsidRPr="00EF11E1">
        <w:rPr>
          <w:sz w:val="18"/>
          <w:szCs w:val="18"/>
        </w:rPr>
        <w:t xml:space="preserve"> the patient and the caregiver should be evaluated together and family physicians should take place in the center of and coordinate the interventions required for improving the quality of life of the caregivers.</w:t>
      </w:r>
    </w:p>
    <w:p w14:paraId="1F361DE8" w14:textId="77777777" w:rsidR="0047772E" w:rsidRPr="00EF11E1" w:rsidRDefault="0047772E" w:rsidP="0047772E">
      <w:pPr>
        <w:autoSpaceDE w:val="0"/>
        <w:autoSpaceDN w:val="0"/>
        <w:adjustRightInd w:val="0"/>
        <w:rPr>
          <w:b/>
          <w:sz w:val="18"/>
          <w:szCs w:val="18"/>
        </w:rPr>
      </w:pPr>
    </w:p>
    <w:p w14:paraId="7A260147" w14:textId="06067374" w:rsidR="005E37D7" w:rsidRPr="00EF11E1" w:rsidRDefault="005E37D7" w:rsidP="005E37D7">
      <w:pPr>
        <w:rPr>
          <w:b/>
          <w:sz w:val="18"/>
          <w:szCs w:val="18"/>
          <w:lang w:val="tr-TR"/>
        </w:rPr>
      </w:pPr>
      <w:r w:rsidRPr="00EF11E1">
        <w:rPr>
          <w:b/>
          <w:sz w:val="18"/>
          <w:szCs w:val="18"/>
        </w:rPr>
        <w:t>Key words:</w:t>
      </w:r>
      <w:r w:rsidRPr="00EF11E1">
        <w:rPr>
          <w:sz w:val="18"/>
          <w:szCs w:val="18"/>
        </w:rPr>
        <w:t xml:space="preserve">  </w:t>
      </w:r>
      <w:r w:rsidR="00C43438" w:rsidRPr="00EF11E1">
        <w:rPr>
          <w:sz w:val="18"/>
          <w:szCs w:val="18"/>
        </w:rPr>
        <w:t>Hematologic neoplasms, quality of life, caregivers, family practice</w:t>
      </w:r>
    </w:p>
    <w:p w14:paraId="1F0C033F" w14:textId="77777777" w:rsidR="005E37D7" w:rsidRPr="005E37D7" w:rsidRDefault="005E37D7" w:rsidP="005E37D7">
      <w:pPr>
        <w:rPr>
          <w:b/>
          <w:lang w:val="tr-TR"/>
        </w:rPr>
      </w:pPr>
    </w:p>
    <w:p w14:paraId="2AE54481" w14:textId="77777777" w:rsidR="005E37D7" w:rsidRDefault="005E37D7" w:rsidP="005E37D7">
      <w:pPr>
        <w:rPr>
          <w:b/>
          <w:lang w:val="tr-TR"/>
        </w:rPr>
      </w:pPr>
      <w:r w:rsidRPr="005E37D7">
        <w:rPr>
          <w:b/>
          <w:lang w:val="tr-TR"/>
        </w:rPr>
        <w:t>ÖZET</w:t>
      </w:r>
    </w:p>
    <w:p w14:paraId="3881E0AE" w14:textId="77777777" w:rsidR="00D56100" w:rsidRDefault="00D56100" w:rsidP="005E37D7">
      <w:pPr>
        <w:rPr>
          <w:b/>
          <w:lang w:val="tr-TR"/>
        </w:rPr>
      </w:pPr>
    </w:p>
    <w:p w14:paraId="6995488D" w14:textId="77777777" w:rsidR="00C43438" w:rsidRPr="00175770" w:rsidRDefault="00C43438" w:rsidP="00C43438">
      <w:pPr>
        <w:rPr>
          <w:sz w:val="18"/>
          <w:szCs w:val="18"/>
          <w:lang w:val="tr-TR"/>
        </w:rPr>
      </w:pPr>
      <w:r w:rsidRPr="00175770">
        <w:rPr>
          <w:b/>
          <w:sz w:val="18"/>
          <w:szCs w:val="18"/>
          <w:lang w:val="tr-TR"/>
        </w:rPr>
        <w:t>Giriş ve Amaç</w:t>
      </w:r>
      <w:r w:rsidRPr="00175770">
        <w:rPr>
          <w:sz w:val="18"/>
          <w:szCs w:val="18"/>
          <w:lang w:val="tr-TR"/>
        </w:rPr>
        <w:t xml:space="preserve">: Malign hastalıklar sadece hastanın değil, ailenin de yaşam kalitesini etkiler. Bu çalışmada hematolojik neoplazmı olan hastaların bakım verenlerinin yaşam kalitesinin araştırılması ve yaşam kalitesi alt ölçekleri ile bakım verenlerin sosyo-demografik özellikleri arasındaki ilişkinin belirlenmesi amaçlanmıştır. </w:t>
      </w:r>
      <w:r w:rsidRPr="00175770">
        <w:rPr>
          <w:b/>
          <w:sz w:val="18"/>
          <w:szCs w:val="18"/>
          <w:lang w:val="tr-TR"/>
        </w:rPr>
        <w:t>Yöntem:</w:t>
      </w:r>
      <w:r w:rsidRPr="00175770">
        <w:rPr>
          <w:sz w:val="18"/>
          <w:szCs w:val="18"/>
          <w:lang w:val="tr-TR"/>
        </w:rPr>
        <w:t xml:space="preserve"> Bu prospektif, tek merkez, kesitsel çalışmaya 01 Mayıs 2015 ile 30 Haziran 2015 tarihleri arasında Başkent Üniversitesi Kemik İliği Nakli Ünitesi ve Hematoloji Bölümü’nde yatırılan yüz ardışık hastanın bakım verenleri alınmıştır. Hastaların ve bakım verenlerin sosyo-demografik verileri anket formu kullanılarak toplanmıştır, yaşam kalitesi ise kısa-form 36 ile toplanmıştır. </w:t>
      </w:r>
      <w:r w:rsidRPr="00175770">
        <w:rPr>
          <w:b/>
          <w:sz w:val="18"/>
          <w:szCs w:val="18"/>
          <w:lang w:val="tr-TR"/>
        </w:rPr>
        <w:t>Bulgular:</w:t>
      </w:r>
      <w:r w:rsidRPr="00175770">
        <w:rPr>
          <w:sz w:val="18"/>
          <w:szCs w:val="18"/>
          <w:lang w:val="tr-TR"/>
        </w:rPr>
        <w:t xml:space="preserve"> Bakım verenlerin %46’sında yaşam kalitesinin bozulduğu bulunmuştur. Tam sağlık durumunu belirten skorun 100 olduğu düşünüldüğünde, vücut ağrısı (31.3) ve mental rol (35.9) en fazla etkilenen alt ölçekler iken fiziksel işlevselliğin (71.8) en az etkilendiği bulunmuştur. Bakım verenin yaşı ile fiziksel rol arasında istatistiksel olarak anlamlı fark vardı. Ekonomik desteği olan bakım verenlerin fiziksel rol ve sosyal işlev alt ölçekleri daha iyiydi. Çalışan ve çalışmayan bakım verenler arasında fiziksel rol ve ağrı alt ölçekleri bakımından fark vardı. Genel sağlık algısı alt ölçeği skoru erkek hastaların bakım verenlerinde daha yüksekti. Üniversite mezunlarının daha az ağrı yaşadıkları bulunmuştur. </w:t>
      </w:r>
      <w:r w:rsidRPr="00175770">
        <w:rPr>
          <w:b/>
          <w:sz w:val="18"/>
          <w:szCs w:val="18"/>
          <w:lang w:val="tr-TR"/>
        </w:rPr>
        <w:t>Sonuç</w:t>
      </w:r>
      <w:r w:rsidRPr="00175770">
        <w:rPr>
          <w:sz w:val="18"/>
          <w:szCs w:val="18"/>
          <w:lang w:val="tr-TR"/>
        </w:rPr>
        <w:t>: Kanser sadece hastanın değil, aynı zamanda bakım vericinin de yaşam kalitesini etkiler. Bu nedenle hasta ve bakım vericisi birlikte değerlendirilmeli, aile hekimleri bakım vericilerin yaşam kalitesinin artırılması için gereken girişimlerde merkezde olarak koordinasyon sağlamalıdır.</w:t>
      </w:r>
    </w:p>
    <w:p w14:paraId="1F0D4528" w14:textId="77777777" w:rsidR="00C43438" w:rsidRPr="00175770" w:rsidRDefault="00C43438" w:rsidP="00C43438">
      <w:pPr>
        <w:rPr>
          <w:b/>
          <w:sz w:val="18"/>
          <w:szCs w:val="18"/>
          <w:lang w:val="tr-TR"/>
        </w:rPr>
      </w:pPr>
    </w:p>
    <w:p w14:paraId="5B22D3A4" w14:textId="350B0362" w:rsidR="005E37D7" w:rsidRPr="00175770" w:rsidRDefault="00C43438" w:rsidP="00BF2A18">
      <w:pPr>
        <w:rPr>
          <w:sz w:val="18"/>
          <w:szCs w:val="18"/>
          <w:lang w:val="tr-TR"/>
        </w:rPr>
      </w:pPr>
      <w:r w:rsidRPr="00175770">
        <w:rPr>
          <w:b/>
          <w:sz w:val="18"/>
          <w:szCs w:val="18"/>
          <w:lang w:val="tr-TR"/>
        </w:rPr>
        <w:t xml:space="preserve">Anahtar </w:t>
      </w:r>
      <w:r w:rsidR="008B71CA" w:rsidRPr="00175770">
        <w:rPr>
          <w:b/>
          <w:sz w:val="18"/>
          <w:szCs w:val="18"/>
          <w:lang w:val="tr-TR"/>
        </w:rPr>
        <w:t>kelimeler</w:t>
      </w:r>
      <w:r w:rsidR="006F5B48" w:rsidRPr="00175770">
        <w:rPr>
          <w:sz w:val="18"/>
          <w:szCs w:val="18"/>
          <w:lang w:val="tr-TR"/>
        </w:rPr>
        <w:t>: H</w:t>
      </w:r>
      <w:r w:rsidRPr="00175770">
        <w:rPr>
          <w:sz w:val="18"/>
          <w:szCs w:val="18"/>
          <w:lang w:val="tr-TR"/>
        </w:rPr>
        <w:t>ematolojik neoplazmlar, yaşam kalitesi, bakım verenler, aile hekimliği</w:t>
      </w:r>
    </w:p>
    <w:p w14:paraId="621E18B0" w14:textId="46C823F5" w:rsidR="005E37D7" w:rsidRPr="00175770" w:rsidRDefault="00851A38" w:rsidP="005E37D7">
      <w:pPr>
        <w:jc w:val="left"/>
        <w:rPr>
          <w:b/>
          <w:sz w:val="16"/>
          <w:szCs w:val="16"/>
          <w:lang w:val="tr-TR"/>
        </w:rPr>
      </w:pPr>
      <w:r>
        <w:rPr>
          <w:noProof/>
        </w:rPr>
        <mc:AlternateContent>
          <mc:Choice Requires="wps">
            <w:drawing>
              <wp:anchor distT="0" distB="0" distL="114300" distR="114300" simplePos="0" relativeHeight="251659264" behindDoc="0" locked="0" layoutInCell="1" allowOverlap="1" wp14:anchorId="045C6572" wp14:editId="3FE81DB3">
                <wp:simplePos x="0" y="0"/>
                <wp:positionH relativeFrom="column">
                  <wp:posOffset>8890</wp:posOffset>
                </wp:positionH>
                <wp:positionV relativeFrom="paragraph">
                  <wp:posOffset>24765</wp:posOffset>
                </wp:positionV>
                <wp:extent cx="6438900" cy="635"/>
                <wp:effectExtent l="0" t="0" r="0" b="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635"/>
                        </a:xfrm>
                        <a:prstGeom prst="straightConnector1">
                          <a:avLst/>
                        </a:prstGeom>
                        <a:noFill/>
                        <a:ln w="9525">
                          <a:solidFill>
                            <a:srgbClr val="1969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0FBE02A" id="_x0000_t32" coordsize="21600,21600" o:spt="32" o:oned="t" path="m0,0l21600,21600e" filled="f">
                <v:path arrowok="t" fillok="f" o:connecttype="none"/>
                <o:lock v:ext="edit" shapetype="t"/>
              </v:shapetype>
              <v:shape id="AutoShape 20" o:spid="_x0000_s1026" type="#_x0000_t32" style="position:absolute;margin-left:.7pt;margin-top:1.95pt;width:50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" strokecolor="#19699b"/>
            </w:pict>
          </mc:Fallback>
        </mc:AlternateContent>
      </w:r>
    </w:p>
    <w:p w14:paraId="37A5F72C" w14:textId="1E6AF23F" w:rsidR="005E37D7" w:rsidRPr="00D56100" w:rsidRDefault="005E37D7" w:rsidP="005E37D7">
      <w:pPr>
        <w:jc w:val="left"/>
        <w:rPr>
          <w:sz w:val="16"/>
          <w:szCs w:val="16"/>
        </w:rPr>
      </w:pPr>
      <w:r w:rsidRPr="00D56100">
        <w:rPr>
          <w:b/>
          <w:sz w:val="16"/>
          <w:szCs w:val="16"/>
        </w:rPr>
        <w:t>Received / Geliş tarihi:</w:t>
      </w:r>
      <w:r w:rsidR="00C7673A">
        <w:rPr>
          <w:sz w:val="16"/>
          <w:szCs w:val="16"/>
        </w:rPr>
        <w:t xml:space="preserve"> 04.04</w:t>
      </w:r>
      <w:r w:rsidRPr="00D56100">
        <w:rPr>
          <w:sz w:val="16"/>
          <w:szCs w:val="16"/>
        </w:rPr>
        <w:t>.2</w:t>
      </w:r>
      <w:r w:rsidR="00C7673A">
        <w:rPr>
          <w:sz w:val="16"/>
          <w:szCs w:val="16"/>
        </w:rPr>
        <w:t>019</w:t>
      </w:r>
      <w:r w:rsidRPr="00D56100">
        <w:rPr>
          <w:sz w:val="16"/>
          <w:szCs w:val="16"/>
        </w:rPr>
        <w:t xml:space="preserve">, </w:t>
      </w:r>
      <w:r w:rsidRPr="00D56100">
        <w:rPr>
          <w:b/>
          <w:sz w:val="16"/>
          <w:szCs w:val="16"/>
        </w:rPr>
        <w:t>Accepted / Kabul tarihi:</w:t>
      </w:r>
      <w:r w:rsidR="00C7673A">
        <w:rPr>
          <w:sz w:val="16"/>
          <w:szCs w:val="16"/>
        </w:rPr>
        <w:t xml:space="preserve"> 07.05.2019</w:t>
      </w:r>
      <w:r w:rsidRPr="00D56100">
        <w:rPr>
          <w:sz w:val="16"/>
          <w:szCs w:val="16"/>
        </w:rPr>
        <w:t xml:space="preserve"> </w:t>
      </w:r>
    </w:p>
    <w:p w14:paraId="750827A7" w14:textId="77777777" w:rsidR="005E37D7" w:rsidRPr="00D56100" w:rsidRDefault="005E37D7" w:rsidP="005E37D7">
      <w:pPr>
        <w:jc w:val="left"/>
        <w:rPr>
          <w:b/>
          <w:sz w:val="16"/>
          <w:szCs w:val="16"/>
        </w:rPr>
      </w:pPr>
    </w:p>
    <w:p w14:paraId="54E6153F" w14:textId="4DA4D452" w:rsidR="005E37D7" w:rsidRPr="00D56100" w:rsidRDefault="005E37D7" w:rsidP="005E37D7">
      <w:pPr>
        <w:rPr>
          <w:spacing w:val="1"/>
          <w:w w:val="108"/>
          <w:sz w:val="16"/>
          <w:szCs w:val="16"/>
        </w:rPr>
      </w:pPr>
      <w:r w:rsidRPr="00D56100">
        <w:rPr>
          <w:spacing w:val="1"/>
          <w:w w:val="108"/>
          <w:sz w:val="16"/>
          <w:szCs w:val="16"/>
          <w:vertAlign w:val="superscript"/>
        </w:rPr>
        <w:t>1</w:t>
      </w:r>
      <w:r w:rsidR="00B15C49">
        <w:rPr>
          <w:spacing w:val="1"/>
          <w:w w:val="108"/>
          <w:sz w:val="16"/>
          <w:szCs w:val="16"/>
          <w:vertAlign w:val="superscript"/>
        </w:rPr>
        <w:t xml:space="preserve">  </w:t>
      </w:r>
      <w:r w:rsidR="00B15C49" w:rsidRPr="00B15C49">
        <w:rPr>
          <w:spacing w:val="1"/>
          <w:w w:val="108"/>
          <w:sz w:val="16"/>
          <w:szCs w:val="16"/>
        </w:rPr>
        <w:t xml:space="preserve">Başkent </w:t>
      </w:r>
      <w:r w:rsidR="00B15C49">
        <w:rPr>
          <w:spacing w:val="1"/>
          <w:w w:val="108"/>
          <w:sz w:val="16"/>
          <w:szCs w:val="16"/>
        </w:rPr>
        <w:t>Ü</w:t>
      </w:r>
      <w:r w:rsidR="00B15C49" w:rsidRPr="00B15C49">
        <w:rPr>
          <w:spacing w:val="1"/>
          <w:w w:val="108"/>
          <w:sz w:val="16"/>
          <w:szCs w:val="16"/>
        </w:rPr>
        <w:t>niversitesi Aile Hekimliği AD</w:t>
      </w:r>
    </w:p>
    <w:p w14:paraId="74B53599" w14:textId="169E0CF8" w:rsidR="005E37D7" w:rsidRDefault="005E37D7" w:rsidP="005E37D7">
      <w:pPr>
        <w:rPr>
          <w:sz w:val="16"/>
          <w:szCs w:val="16"/>
          <w:lang w:val="tr-TR"/>
        </w:rPr>
      </w:pPr>
      <w:r w:rsidRPr="00D56100">
        <w:rPr>
          <w:spacing w:val="1"/>
          <w:w w:val="108"/>
          <w:sz w:val="16"/>
          <w:szCs w:val="16"/>
          <w:vertAlign w:val="superscript"/>
        </w:rPr>
        <w:t>2</w:t>
      </w:r>
      <w:r w:rsidRPr="00D56100">
        <w:rPr>
          <w:sz w:val="16"/>
          <w:szCs w:val="16"/>
        </w:rPr>
        <w:t xml:space="preserve"> </w:t>
      </w:r>
      <w:r w:rsidR="00B15C49">
        <w:rPr>
          <w:sz w:val="16"/>
          <w:szCs w:val="16"/>
        </w:rPr>
        <w:t xml:space="preserve"> </w:t>
      </w:r>
      <w:r w:rsidR="00B15C49" w:rsidRPr="00B15C49">
        <w:rPr>
          <w:sz w:val="16"/>
          <w:szCs w:val="16"/>
        </w:rPr>
        <w:t xml:space="preserve">Başkent </w:t>
      </w:r>
      <w:r w:rsidR="00B15C49">
        <w:rPr>
          <w:sz w:val="16"/>
          <w:szCs w:val="16"/>
        </w:rPr>
        <w:t>Ü</w:t>
      </w:r>
      <w:r w:rsidR="00B15C49" w:rsidRPr="00B15C49">
        <w:rPr>
          <w:sz w:val="16"/>
          <w:szCs w:val="16"/>
        </w:rPr>
        <w:t>niversitesi Hematoloji BD</w:t>
      </w:r>
      <w:r w:rsidR="00B15C49">
        <w:rPr>
          <w:sz w:val="16"/>
          <w:szCs w:val="16"/>
        </w:rPr>
        <w:t xml:space="preserve">   </w:t>
      </w:r>
      <w:r w:rsidRPr="00D56100">
        <w:rPr>
          <w:sz w:val="16"/>
          <w:szCs w:val="16"/>
        </w:rPr>
        <w:t>*</w:t>
      </w:r>
      <w:r w:rsidRPr="00D56100">
        <w:rPr>
          <w:b/>
          <w:sz w:val="16"/>
          <w:szCs w:val="16"/>
        </w:rPr>
        <w:t>Address for Correspondence / Yazışma Adresi:</w:t>
      </w:r>
      <w:r w:rsidR="00B15C49">
        <w:rPr>
          <w:sz w:val="16"/>
          <w:szCs w:val="16"/>
        </w:rPr>
        <w:t xml:space="preserve"> Gereklioğlu Ç.</w:t>
      </w:r>
      <w:r w:rsidRPr="00D56100">
        <w:rPr>
          <w:sz w:val="16"/>
          <w:szCs w:val="16"/>
        </w:rPr>
        <w:t xml:space="preserve"> </w:t>
      </w:r>
      <w:r w:rsidR="00B15C49" w:rsidRPr="00B15C49">
        <w:rPr>
          <w:spacing w:val="1"/>
          <w:w w:val="108"/>
          <w:sz w:val="16"/>
          <w:szCs w:val="16"/>
        </w:rPr>
        <w:t xml:space="preserve">Başkent </w:t>
      </w:r>
      <w:r w:rsidR="00B15C49">
        <w:rPr>
          <w:spacing w:val="1"/>
          <w:w w:val="108"/>
          <w:sz w:val="16"/>
          <w:szCs w:val="16"/>
        </w:rPr>
        <w:t>Ü</w:t>
      </w:r>
      <w:r w:rsidR="00B15C49" w:rsidRPr="00B15C49">
        <w:rPr>
          <w:spacing w:val="1"/>
          <w:w w:val="108"/>
          <w:sz w:val="16"/>
          <w:szCs w:val="16"/>
        </w:rPr>
        <w:t>niversitesi Aile Hekimliği AD</w:t>
      </w:r>
      <w:r w:rsidRPr="00D56100">
        <w:rPr>
          <w:sz w:val="16"/>
          <w:szCs w:val="16"/>
        </w:rPr>
        <w:t xml:space="preserve">, </w:t>
      </w:r>
      <w:r w:rsidR="00B15C49">
        <w:rPr>
          <w:sz w:val="16"/>
          <w:szCs w:val="16"/>
        </w:rPr>
        <w:t>Adana</w:t>
      </w:r>
      <w:r w:rsidRPr="00D56100">
        <w:rPr>
          <w:sz w:val="16"/>
          <w:szCs w:val="16"/>
        </w:rPr>
        <w:t xml:space="preserve">-TÜRKİYE, </w:t>
      </w:r>
      <w:r w:rsidRPr="00D56100">
        <w:rPr>
          <w:sz w:val="16"/>
          <w:szCs w:val="16"/>
          <w:lang w:val="tr-TR"/>
        </w:rPr>
        <w:t>E-mail:</w:t>
      </w:r>
      <w:r w:rsidR="00B15C49" w:rsidRPr="00B15C49">
        <w:t xml:space="preserve"> </w:t>
      </w:r>
      <w:r w:rsidR="00B15C49" w:rsidRPr="00EF11E1">
        <w:rPr>
          <w:sz w:val="16"/>
          <w:szCs w:val="16"/>
        </w:rPr>
        <w:t>gereklioglucigdem@hotmail.com</w:t>
      </w:r>
    </w:p>
    <w:p w14:paraId="66D62963" w14:textId="77777777" w:rsidR="00892784" w:rsidRPr="00892784" w:rsidRDefault="00892784" w:rsidP="005E37D7">
      <w:pPr>
        <w:rPr>
          <w:sz w:val="16"/>
          <w:szCs w:val="16"/>
        </w:rPr>
      </w:pPr>
    </w:p>
    <w:p w14:paraId="40FEB014" w14:textId="7E40333A" w:rsidR="00B15C49" w:rsidRDefault="00B15C49" w:rsidP="00B15C49">
      <w:pPr>
        <w:rPr>
          <w:iCs/>
          <w:sz w:val="16"/>
          <w:szCs w:val="16"/>
          <w:lang w:val="tr-TR"/>
        </w:rPr>
      </w:pPr>
      <w:r>
        <w:rPr>
          <w:sz w:val="16"/>
          <w:szCs w:val="16"/>
        </w:rPr>
        <w:t>Gereklioğlu Ç,</w:t>
      </w:r>
      <w:r w:rsidRPr="00B15C49">
        <w:rPr>
          <w:sz w:val="16"/>
          <w:szCs w:val="16"/>
        </w:rPr>
        <w:t xml:space="preserve"> Korur</w:t>
      </w:r>
      <w:r>
        <w:rPr>
          <w:sz w:val="16"/>
          <w:szCs w:val="16"/>
        </w:rPr>
        <w:t xml:space="preserve"> A</w:t>
      </w:r>
      <w:r w:rsidRPr="00B15C49">
        <w:rPr>
          <w:sz w:val="16"/>
          <w:szCs w:val="16"/>
        </w:rPr>
        <w:t>, Asma</w:t>
      </w:r>
      <w:r>
        <w:rPr>
          <w:sz w:val="16"/>
          <w:szCs w:val="16"/>
        </w:rPr>
        <w:t xml:space="preserve"> S</w:t>
      </w:r>
      <w:r w:rsidRPr="00B15C49">
        <w:rPr>
          <w:sz w:val="16"/>
          <w:szCs w:val="16"/>
        </w:rPr>
        <w:t>, Büyükkurt</w:t>
      </w:r>
      <w:r>
        <w:rPr>
          <w:sz w:val="16"/>
          <w:szCs w:val="16"/>
        </w:rPr>
        <w:t xml:space="preserve"> N</w:t>
      </w:r>
      <w:r w:rsidRPr="00B15C49">
        <w:rPr>
          <w:sz w:val="16"/>
          <w:szCs w:val="16"/>
        </w:rPr>
        <w:t>, Solmaz</w:t>
      </w:r>
      <w:r>
        <w:rPr>
          <w:sz w:val="16"/>
          <w:szCs w:val="16"/>
        </w:rPr>
        <w:t xml:space="preserve"> S</w:t>
      </w:r>
      <w:r w:rsidRPr="00B15C49">
        <w:rPr>
          <w:sz w:val="16"/>
          <w:szCs w:val="16"/>
        </w:rPr>
        <w:t>, Boğa</w:t>
      </w:r>
      <w:r>
        <w:rPr>
          <w:sz w:val="16"/>
          <w:szCs w:val="16"/>
        </w:rPr>
        <w:t xml:space="preserve"> C</w:t>
      </w:r>
      <w:r w:rsidRPr="00B15C49">
        <w:rPr>
          <w:sz w:val="16"/>
          <w:szCs w:val="16"/>
        </w:rPr>
        <w:t>, Özdoğu</w:t>
      </w:r>
      <w:r>
        <w:rPr>
          <w:sz w:val="16"/>
          <w:szCs w:val="16"/>
        </w:rPr>
        <w:t xml:space="preserve"> H.</w:t>
      </w:r>
      <w:r w:rsidRPr="00B15C49">
        <w:rPr>
          <w:sz w:val="16"/>
          <w:szCs w:val="16"/>
        </w:rPr>
        <w:t xml:space="preserve"> Assessment of Quality of Life in Caregivers of the Patients with Hematologic Neoplasms</w:t>
      </w:r>
      <w:r>
        <w:rPr>
          <w:sz w:val="16"/>
          <w:szCs w:val="16"/>
        </w:rPr>
        <w:t>. TJFMPC, 2019</w:t>
      </w:r>
      <w:r>
        <w:rPr>
          <w:iCs/>
          <w:sz w:val="16"/>
          <w:szCs w:val="16"/>
          <w:lang w:val="tr-TR"/>
        </w:rPr>
        <w:t>;13(3</w:t>
      </w:r>
      <w:r w:rsidRPr="00D56100">
        <w:rPr>
          <w:iCs/>
          <w:sz w:val="16"/>
          <w:szCs w:val="16"/>
          <w:lang w:val="tr-TR"/>
        </w:rPr>
        <w:t xml:space="preserve">): </w:t>
      </w:r>
      <w:r w:rsidR="00175770">
        <w:rPr>
          <w:iCs/>
          <w:sz w:val="16"/>
          <w:szCs w:val="16"/>
          <w:lang w:val="tr-TR"/>
        </w:rPr>
        <w:t>265</w:t>
      </w:r>
      <w:r w:rsidRPr="00D56100">
        <w:rPr>
          <w:iCs/>
          <w:sz w:val="16"/>
          <w:szCs w:val="16"/>
          <w:lang w:val="tr-TR"/>
        </w:rPr>
        <w:t>-</w:t>
      </w:r>
      <w:r w:rsidR="00175770">
        <w:rPr>
          <w:iCs/>
          <w:sz w:val="16"/>
          <w:szCs w:val="16"/>
          <w:lang w:val="tr-TR"/>
        </w:rPr>
        <w:t>272</w:t>
      </w:r>
      <w:bookmarkStart w:id="0" w:name="_GoBack"/>
      <w:bookmarkEnd w:id="0"/>
      <w:r w:rsidRPr="00D56100">
        <w:rPr>
          <w:iCs/>
          <w:sz w:val="16"/>
          <w:szCs w:val="16"/>
          <w:lang w:val="tr-TR"/>
        </w:rPr>
        <w:t>.</w:t>
      </w:r>
    </w:p>
    <w:p w14:paraId="05B5C570" w14:textId="77777777" w:rsidR="00B15C49" w:rsidRPr="00EF11E1" w:rsidRDefault="00B15C49" w:rsidP="00B15C49">
      <w:pPr>
        <w:rPr>
          <w:b/>
          <w:sz w:val="16"/>
          <w:szCs w:val="16"/>
        </w:rPr>
      </w:pPr>
      <w:r w:rsidRPr="00EF11E1">
        <w:rPr>
          <w:b/>
          <w:iCs/>
          <w:sz w:val="16"/>
          <w:szCs w:val="16"/>
          <w:lang w:val="tr-TR"/>
        </w:rPr>
        <w:t>DOI:</w:t>
      </w:r>
    </w:p>
    <w:p w14:paraId="296408D2" w14:textId="77777777" w:rsidR="00B15C49" w:rsidRPr="00B15C49" w:rsidRDefault="00B15C49" w:rsidP="00B15C49">
      <w:pPr>
        <w:rPr>
          <w:sz w:val="16"/>
          <w:szCs w:val="16"/>
        </w:rPr>
      </w:pPr>
    </w:p>
    <w:p w14:paraId="4E06AE8C" w14:textId="77777777" w:rsidR="00B15C49" w:rsidRDefault="00B15C49" w:rsidP="00E8424D">
      <w:pPr>
        <w:autoSpaceDE w:val="0"/>
        <w:autoSpaceDN w:val="0"/>
        <w:adjustRightInd w:val="0"/>
      </w:pPr>
    </w:p>
    <w:p w14:paraId="7DD25B63" w14:textId="77777777" w:rsidR="008B71CA" w:rsidRDefault="008B71CA" w:rsidP="00E8424D">
      <w:pPr>
        <w:rPr>
          <w:b/>
        </w:rPr>
        <w:sectPr w:rsidR="008B71CA" w:rsidSect="008B71CA">
          <w:type w:val="continuous"/>
          <w:pgSz w:w="12200" w:h="15880"/>
          <w:pgMar w:top="1158" w:right="860" w:bottom="426" w:left="1276" w:header="0" w:footer="310" w:gutter="0"/>
          <w:cols w:space="708"/>
        </w:sectPr>
      </w:pPr>
    </w:p>
    <w:p w14:paraId="0A08EC10" w14:textId="77777777" w:rsidR="00E8424D" w:rsidRDefault="00E8424D" w:rsidP="00E8424D">
      <w:pPr>
        <w:rPr>
          <w:b/>
        </w:rPr>
      </w:pPr>
      <w:r w:rsidRPr="00B87E61">
        <w:rPr>
          <w:b/>
        </w:rPr>
        <w:t xml:space="preserve">BACKGROUND </w:t>
      </w:r>
    </w:p>
    <w:p w14:paraId="1354E879" w14:textId="77777777" w:rsidR="00E8424D" w:rsidRPr="00B87E61" w:rsidRDefault="00E8424D" w:rsidP="00E8424D">
      <w:pPr>
        <w:rPr>
          <w:b/>
        </w:rPr>
      </w:pPr>
    </w:p>
    <w:p w14:paraId="3B672873" w14:textId="62F97C9E" w:rsidR="00E8424D" w:rsidRPr="00B87E61" w:rsidRDefault="00E8424D" w:rsidP="00E8424D">
      <w:pPr>
        <w:autoSpaceDE w:val="0"/>
        <w:autoSpaceDN w:val="0"/>
        <w:adjustRightInd w:val="0"/>
        <w:rPr>
          <w:rFonts w:eastAsiaTheme="minorHAnsi"/>
          <w:vertAlign w:val="superscript"/>
        </w:rPr>
      </w:pPr>
      <w:r w:rsidRPr="00B87E61">
        <w:t>Cancer is a gradually increasing health problem. While it was the seventh leading cause of death at the beginning of this century, it has become the second leading cause of death following cardio-vascular diseases today.</w:t>
      </w:r>
      <w:r w:rsidRPr="00B87E61">
        <w:rPr>
          <w:vertAlign w:val="superscript"/>
        </w:rPr>
        <w:t>1, 2</w:t>
      </w:r>
      <w:r>
        <w:rPr>
          <w:vertAlign w:val="superscript"/>
        </w:rPr>
        <w:t xml:space="preserve"> </w:t>
      </w:r>
      <w:r w:rsidRPr="00B87E61">
        <w:t>The prevalence of cancer-related deaths is gradually increasing in our country as in other countries worldwide.</w:t>
      </w:r>
      <w:r w:rsidRPr="00B87E61">
        <w:rPr>
          <w:vertAlign w:val="superscript"/>
        </w:rPr>
        <w:t xml:space="preserve">3 </w:t>
      </w:r>
      <w:r w:rsidRPr="00B87E61">
        <w:t xml:space="preserve">The expected lifetime has gradually increased together with the advancements in </w:t>
      </w:r>
      <w:r>
        <w:t xml:space="preserve">the </w:t>
      </w:r>
      <w:r w:rsidRPr="00B87E61">
        <w:t>diagnosis and treatment of cancer. The role of the caregivers also increased due to the increasing cancer incidence and tendency to home care.</w:t>
      </w:r>
      <w:r w:rsidRPr="00B87E61">
        <w:rPr>
          <w:vertAlign w:val="superscript"/>
        </w:rPr>
        <w:t>4</w:t>
      </w:r>
      <w:r w:rsidRPr="00B87E61">
        <w:t xml:space="preserve"> Cancer is an important cause of stress both for the patients and the caregivers. </w:t>
      </w:r>
      <w:r w:rsidRPr="00B87E61">
        <w:rPr>
          <w:rFonts w:eastAsiaTheme="minorHAnsi"/>
        </w:rPr>
        <w:t xml:space="preserve">“Objective burden” is defined as the total effort spent to meet the needs of a patient and can include emotional support, daily living activities, financial support, medical decision-making and household chores for a family caregiver. The caregivers should continue their own responsibilities while caring </w:t>
      </w:r>
      <w:r>
        <w:rPr>
          <w:rFonts w:eastAsiaTheme="minorHAnsi"/>
        </w:rPr>
        <w:t xml:space="preserve">for </w:t>
      </w:r>
      <w:r w:rsidRPr="00B87E61">
        <w:rPr>
          <w:rFonts w:eastAsiaTheme="minorHAnsi"/>
        </w:rPr>
        <w:t xml:space="preserve">the patient. </w:t>
      </w:r>
      <w:r w:rsidR="008B71CA" w:rsidRPr="00B87E61">
        <w:rPr>
          <w:rFonts w:eastAsiaTheme="minorHAnsi"/>
        </w:rPr>
        <w:t>However,</w:t>
      </w:r>
      <w:r w:rsidRPr="00B87E61">
        <w:rPr>
          <w:rFonts w:eastAsiaTheme="minorHAnsi"/>
        </w:rPr>
        <w:t xml:space="preserve"> their needs are usually neglected even by themselves. Although c</w:t>
      </w:r>
      <w:r w:rsidRPr="00B87E61">
        <w:t>are giving has some positive aspects like enjoyment, meeting obligations, fulfillment, family caregivers may become overburdened, feel depressed, nervousness, fragile, may experience marital problems, social conflict and not only the patient but also the caregivers need attention.</w:t>
      </w:r>
      <w:r w:rsidRPr="00B87E61">
        <w:rPr>
          <w:rFonts w:eastAsiaTheme="minorHAnsi"/>
          <w:vertAlign w:val="superscript"/>
        </w:rPr>
        <w:t>5,6,7,8</w:t>
      </w:r>
    </w:p>
    <w:p w14:paraId="7F8789FB" w14:textId="77777777" w:rsidR="00E8424D" w:rsidRPr="00B87E61" w:rsidRDefault="00E8424D" w:rsidP="00E8424D">
      <w:pPr>
        <w:autoSpaceDE w:val="0"/>
        <w:autoSpaceDN w:val="0"/>
        <w:adjustRightInd w:val="0"/>
      </w:pPr>
    </w:p>
    <w:p w14:paraId="0DC569F5" w14:textId="77777777" w:rsidR="00E8424D" w:rsidRPr="00B87E61" w:rsidRDefault="00E8424D" w:rsidP="00E8424D">
      <w:r>
        <w:t xml:space="preserve">     </w:t>
      </w:r>
      <w:r w:rsidRPr="00B87E61">
        <w:t>The caregivers of cancer patients are reported to have a poorer quality of life (QoL).</w:t>
      </w:r>
      <w:r w:rsidRPr="00B87E61">
        <w:rPr>
          <w:vertAlign w:val="superscript"/>
        </w:rPr>
        <w:t>3,8</w:t>
      </w:r>
      <w:r>
        <w:rPr>
          <w:vertAlign w:val="superscript"/>
        </w:rPr>
        <w:t xml:space="preserve"> </w:t>
      </w:r>
      <w:r w:rsidRPr="00B87E61">
        <w:t>QoL is known to impair in cancer patients and families and interpreted as the individual’s point of view towards life. Factors like the demographic and psychosocial characteristics of the caregiver, his/her status of receiving social support, the patient’s functional condition might affect QoL.</w:t>
      </w:r>
      <w:r w:rsidRPr="00B87E61">
        <w:rPr>
          <w:vertAlign w:val="superscript"/>
        </w:rPr>
        <w:t>3</w:t>
      </w:r>
    </w:p>
    <w:p w14:paraId="697E9493" w14:textId="77777777" w:rsidR="00E8424D" w:rsidRPr="00287858" w:rsidRDefault="00E8424D" w:rsidP="00E8424D">
      <w:pPr>
        <w:rPr>
          <w:vertAlign w:val="superscript"/>
        </w:rPr>
      </w:pPr>
      <w:r>
        <w:t xml:space="preserve">     </w:t>
      </w:r>
      <w:r w:rsidRPr="00B87E61">
        <w:t>The patient and the family should be evaluated together in the context of the core competencies of family medicine like holistic approach, patient-centered care, comprehensive care. The need for attention both for the cancer patient and the caregivers is also reflected in the WHO definition of palliative care in which caring</w:t>
      </w:r>
      <w:r>
        <w:t xml:space="preserve"> for</w:t>
      </w:r>
      <w:r w:rsidRPr="00B87E61">
        <w:t xml:space="preserve"> the family caregiver is mentioned as an essential part of palliative care.</w:t>
      </w:r>
      <w:r w:rsidRPr="00EC5508">
        <w:rPr>
          <w:vertAlign w:val="superscript"/>
        </w:rPr>
        <w:t>8</w:t>
      </w:r>
      <w:r>
        <w:t xml:space="preserve"> </w:t>
      </w:r>
      <w:r w:rsidRPr="00EC5508">
        <w:t>The</w:t>
      </w:r>
      <w:r>
        <w:t xml:space="preserve"> b</w:t>
      </w:r>
      <w:r w:rsidRPr="00B87E61">
        <w:t>io-psycho-social approach is of great importance in</w:t>
      </w:r>
      <w:r>
        <w:t xml:space="preserve"> the</w:t>
      </w:r>
      <w:r w:rsidRPr="00B87E61">
        <w:t xml:space="preserve"> management of cancer patients, and family physicians, social service specialists, home care providers, clergymen, nurses, pharmacists and the primary physician of the patients should work together, the family physician is responsible for the coordination.</w:t>
      </w:r>
      <w:r w:rsidRPr="00B87E61">
        <w:rPr>
          <w:vertAlign w:val="superscript"/>
        </w:rPr>
        <w:t>9</w:t>
      </w:r>
    </w:p>
    <w:p w14:paraId="3816AA90" w14:textId="77777777" w:rsidR="00E8424D" w:rsidRDefault="00E8424D" w:rsidP="00E8424D">
      <w:r>
        <w:t xml:space="preserve">     </w:t>
      </w:r>
      <w:r w:rsidRPr="00B87E61">
        <w:t xml:space="preserve">Despite the presence of the studies in </w:t>
      </w:r>
      <w:r>
        <w:t xml:space="preserve">the </w:t>
      </w:r>
      <w:r w:rsidRPr="00B87E61">
        <w:t xml:space="preserve">literature investigating QoL of the caregivers of cancer patients, there are </w:t>
      </w:r>
      <w:r>
        <w:t xml:space="preserve">a </w:t>
      </w:r>
      <w:r w:rsidRPr="00B87E61">
        <w:t xml:space="preserve">limited number of studies about the caregivers of the patients with hematologic malignancies which have high death rate and frequent and long hospitalization. Our study was conducted with the aim of investigating the QoL of the caregivers of patients with hematological malignancies and to determine the relationship between the subscales of QoL and socio-demographic characteristics of caregivers. </w:t>
      </w:r>
    </w:p>
    <w:p w14:paraId="589A2403" w14:textId="77777777" w:rsidR="00E8424D" w:rsidRPr="00B87E61" w:rsidRDefault="00E8424D" w:rsidP="00E8424D"/>
    <w:p w14:paraId="23FB2436" w14:textId="77777777" w:rsidR="00E8424D" w:rsidRDefault="00E8424D" w:rsidP="00E8424D">
      <w:pPr>
        <w:rPr>
          <w:b/>
        </w:rPr>
      </w:pPr>
      <w:r w:rsidRPr="00B87E61">
        <w:rPr>
          <w:b/>
        </w:rPr>
        <w:t>METHODS</w:t>
      </w:r>
    </w:p>
    <w:p w14:paraId="74A8E383" w14:textId="77777777" w:rsidR="00E8424D" w:rsidRPr="00B87E61" w:rsidRDefault="00E8424D" w:rsidP="00E8424D">
      <w:pPr>
        <w:rPr>
          <w:b/>
        </w:rPr>
      </w:pPr>
    </w:p>
    <w:p w14:paraId="0E2D05C4" w14:textId="77777777" w:rsidR="00E8424D" w:rsidRDefault="00E8424D" w:rsidP="00E8424D">
      <w:pPr>
        <w:rPr>
          <w:b/>
        </w:rPr>
      </w:pPr>
      <w:r w:rsidRPr="00287858">
        <w:rPr>
          <w:b/>
        </w:rPr>
        <w:t>Subjects</w:t>
      </w:r>
    </w:p>
    <w:p w14:paraId="7042D657" w14:textId="77777777" w:rsidR="0007034D" w:rsidRDefault="0007034D" w:rsidP="00E8424D">
      <w:pPr>
        <w:rPr>
          <w:b/>
        </w:rPr>
      </w:pPr>
    </w:p>
    <w:p w14:paraId="4F25B2E7" w14:textId="77777777" w:rsidR="00E8424D" w:rsidRPr="00B87E61" w:rsidRDefault="00E8424D" w:rsidP="00E8424D">
      <w:r w:rsidRPr="00B87E61">
        <w:t xml:space="preserve">This study used a prospective, single center, cross-sectional design with consecutive sampling. Subjects were recruited from the Bone Marrow Transplant Unit and Hematology Department of Başkent University. One hundred consecutive caregivers of the patients who were admitted between 01 May 2015 and 30 June 2015 were included in the study. The inclusion criteria for the caregivers were as follows: (a) taking care of daily needs of the patients with hematologic malignancy, (b) aged 18 years and above, (c) having the ability to talk Turkish. The caregivers who had a systemic infection, chronic disease, severe psychiatric disorder, who experienced an orthopedic trauma within the recent one month were excluded. </w:t>
      </w:r>
    </w:p>
    <w:p w14:paraId="744D25F3" w14:textId="77777777" w:rsidR="00E8424D" w:rsidRPr="00B87E61" w:rsidRDefault="00E8424D" w:rsidP="00E8424D">
      <w:r>
        <w:t xml:space="preserve">     </w:t>
      </w:r>
      <w:r w:rsidRPr="00B87E61">
        <w:t>Demographic characteristics of the patients (age, gender, education level, monthly income, marital status, kinship grade, employment status), whether they receive social support, economic support, functional status of the patient, living in the same house, time from cancer diagnosis, the time spent with the patient were defined as independent variables.</w:t>
      </w:r>
    </w:p>
    <w:p w14:paraId="4EB5D9E8" w14:textId="77777777" w:rsidR="00E8424D" w:rsidRDefault="00E8424D" w:rsidP="00E8424D">
      <w:r>
        <w:t xml:space="preserve">     The p</w:t>
      </w:r>
      <w:r w:rsidRPr="00B87E61">
        <w:t xml:space="preserve">rimary endpoint was defined as </w:t>
      </w:r>
      <w:r>
        <w:t xml:space="preserve">the </w:t>
      </w:r>
      <w:r w:rsidRPr="00B87E61">
        <w:t xml:space="preserve">quality of life of the caregivers. </w:t>
      </w:r>
    </w:p>
    <w:p w14:paraId="31757239" w14:textId="77777777" w:rsidR="00E8424D" w:rsidRPr="00B87E61" w:rsidRDefault="00E8424D" w:rsidP="00E8424D"/>
    <w:p w14:paraId="01ABBF7D" w14:textId="77777777" w:rsidR="00E8424D" w:rsidRDefault="00E8424D" w:rsidP="00E8424D">
      <w:pPr>
        <w:rPr>
          <w:b/>
        </w:rPr>
      </w:pPr>
      <w:r>
        <w:rPr>
          <w:b/>
        </w:rPr>
        <w:t>Assessment T</w:t>
      </w:r>
      <w:r w:rsidRPr="00287858">
        <w:rPr>
          <w:b/>
        </w:rPr>
        <w:t>ools</w:t>
      </w:r>
    </w:p>
    <w:p w14:paraId="34DDDC87" w14:textId="77777777" w:rsidR="0007034D" w:rsidRDefault="0007034D" w:rsidP="00E8424D">
      <w:pPr>
        <w:rPr>
          <w:b/>
        </w:rPr>
      </w:pPr>
    </w:p>
    <w:p w14:paraId="3E61F0C6" w14:textId="77777777" w:rsidR="00E8424D" w:rsidRPr="00B87E61" w:rsidRDefault="00E8424D" w:rsidP="00E8424D">
      <w:r w:rsidRPr="00B87E61">
        <w:rPr>
          <w:i/>
        </w:rPr>
        <w:t>Socio-demographic data form</w:t>
      </w:r>
      <w:r w:rsidRPr="00B87E61">
        <w:t xml:space="preserve"> was used to obtain the abovementioned independent variables. </w:t>
      </w:r>
    </w:p>
    <w:p w14:paraId="4E5EC295" w14:textId="77777777" w:rsidR="00E8424D" w:rsidRPr="00B87E61" w:rsidRDefault="00E8424D" w:rsidP="00E8424D">
      <w:pPr>
        <w:autoSpaceDE w:val="0"/>
        <w:autoSpaceDN w:val="0"/>
        <w:adjustRightInd w:val="0"/>
      </w:pPr>
      <w:r>
        <w:rPr>
          <w:i/>
        </w:rPr>
        <w:t xml:space="preserve">     </w:t>
      </w:r>
      <w:r w:rsidRPr="00B87E61">
        <w:rPr>
          <w:i/>
        </w:rPr>
        <w:t>The Short Form 36 Health Survey</w:t>
      </w:r>
      <w:r>
        <w:rPr>
          <w:i/>
        </w:rPr>
        <w:t xml:space="preserve"> </w:t>
      </w:r>
      <w:r w:rsidRPr="00B87E61">
        <w:t>was designed</w:t>
      </w:r>
      <w:r>
        <w:t xml:space="preserve"> </w:t>
      </w:r>
      <w:r w:rsidRPr="00B87E61">
        <w:t>to evaluate functional health, well-being and QoL in population surveys. The SF-36 is composed of eight health domains: physical functioning (PF) (10 items), role limitations due to physical problems (4 items), bodily pain (BP) (2 items), general health (5 items), energy/vitality (4 items), social functioning (SF) (2 items), role limitations due to emotional problems (4 items) and mental health (MH) (5 items). Assessments are done using Likert type except items 4 and 5. The subscales evaluate the health between 0 and 100, while 0 indicates poor health, 100 indicates the best health condition. Turkish validity and reliability s</w:t>
      </w:r>
      <w:r>
        <w:t>tudy was done by Kocyigit et al</w:t>
      </w:r>
      <w:r w:rsidRPr="00B87E61">
        <w:t>.</w:t>
      </w:r>
      <w:r w:rsidRPr="00B87E61">
        <w:rPr>
          <w:vertAlign w:val="superscript"/>
        </w:rPr>
        <w:t>10</w:t>
      </w:r>
    </w:p>
    <w:p w14:paraId="245BA220" w14:textId="77777777" w:rsidR="00E8424D" w:rsidRPr="00B87E61" w:rsidRDefault="00E8424D" w:rsidP="00E8424D">
      <w:pPr>
        <w:autoSpaceDE w:val="0"/>
        <w:autoSpaceDN w:val="0"/>
        <w:adjustRightInd w:val="0"/>
        <w:rPr>
          <w:vertAlign w:val="superscript"/>
        </w:rPr>
      </w:pPr>
    </w:p>
    <w:p w14:paraId="6A6770DA" w14:textId="77777777" w:rsidR="00E8424D" w:rsidRDefault="00E8424D" w:rsidP="00E8424D">
      <w:pPr>
        <w:autoSpaceDE w:val="0"/>
        <w:autoSpaceDN w:val="0"/>
        <w:adjustRightInd w:val="0"/>
        <w:rPr>
          <w:b/>
        </w:rPr>
      </w:pPr>
      <w:r>
        <w:rPr>
          <w:b/>
        </w:rPr>
        <w:t>Sample S</w:t>
      </w:r>
      <w:r w:rsidRPr="00287858">
        <w:rPr>
          <w:b/>
        </w:rPr>
        <w:t>ize</w:t>
      </w:r>
    </w:p>
    <w:p w14:paraId="1D614320" w14:textId="77777777" w:rsidR="0007034D" w:rsidRDefault="0007034D" w:rsidP="00E8424D">
      <w:pPr>
        <w:autoSpaceDE w:val="0"/>
        <w:autoSpaceDN w:val="0"/>
        <w:adjustRightInd w:val="0"/>
      </w:pPr>
    </w:p>
    <w:p w14:paraId="3758D3A1" w14:textId="77777777" w:rsidR="00E8424D" w:rsidRDefault="00E8424D" w:rsidP="00E8424D">
      <w:pPr>
        <w:autoSpaceDE w:val="0"/>
        <w:autoSpaceDN w:val="0"/>
        <w:adjustRightInd w:val="0"/>
      </w:pPr>
      <w:r w:rsidRPr="00B87E61">
        <w:t xml:space="preserve">Sample size was calculated for average scores of subscales of quality of life scale and this variable was used for calculation of sample size. </w:t>
      </w:r>
      <w:r>
        <w:t>The s</w:t>
      </w:r>
      <w:r w:rsidRPr="00B87E61">
        <w:t xml:space="preserve">piritual average was obtained as 5.4±1.4 for females and 5.8±1.3 for males. Win-Epi 2.0 program was used for </w:t>
      </w:r>
      <w:r>
        <w:t xml:space="preserve">the </w:t>
      </w:r>
      <w:r w:rsidRPr="00B87E61">
        <w:t>calculation of sample size. It was decided that 100 patients should be included in the study as the result of sample calculation done with 95% CI and 80% power.</w:t>
      </w:r>
    </w:p>
    <w:p w14:paraId="68F832E5" w14:textId="77777777" w:rsidR="00E8424D" w:rsidRDefault="00E8424D" w:rsidP="00E8424D">
      <w:pPr>
        <w:autoSpaceDE w:val="0"/>
        <w:autoSpaceDN w:val="0"/>
        <w:adjustRightInd w:val="0"/>
        <w:rPr>
          <w:b/>
        </w:rPr>
      </w:pPr>
      <w:r>
        <w:rPr>
          <w:b/>
        </w:rPr>
        <w:t>Statistical M</w:t>
      </w:r>
      <w:r w:rsidRPr="00287858">
        <w:rPr>
          <w:b/>
        </w:rPr>
        <w:t>ethod</w:t>
      </w:r>
    </w:p>
    <w:p w14:paraId="14C5636B" w14:textId="77777777" w:rsidR="0007034D" w:rsidRDefault="0007034D" w:rsidP="00E8424D">
      <w:pPr>
        <w:autoSpaceDE w:val="0"/>
        <w:autoSpaceDN w:val="0"/>
        <w:adjustRightInd w:val="0"/>
      </w:pPr>
    </w:p>
    <w:p w14:paraId="7383CCBF" w14:textId="77777777" w:rsidR="00E8424D" w:rsidRPr="00B87E61" w:rsidRDefault="00E8424D" w:rsidP="00E8424D">
      <w:pPr>
        <w:autoSpaceDE w:val="0"/>
        <w:autoSpaceDN w:val="0"/>
        <w:adjustRightInd w:val="0"/>
      </w:pPr>
      <w:r w:rsidRPr="00B87E61">
        <w:lastRenderedPageBreak/>
        <w:t>Statistical package for social sciences (SPSS) for Windows version 11.5 was used for statistical analysis. Mean, standard deviation, minimum and maximum values were given for normally distributed continuous variables. Frequency and percent values were given for categorical variables. Independent samples t-test was used for comparison of two independent groups for normally distributed continuous variables.</w:t>
      </w:r>
      <w:r>
        <w:t xml:space="preserve"> </w:t>
      </w:r>
      <w:r w:rsidRPr="00B87E61">
        <w:t>More than two groups were compared using ANOVA test for normally distributed continuous variables. A p level of &lt;0.05 was accepted as statistically significant.</w:t>
      </w:r>
    </w:p>
    <w:p w14:paraId="2252A32A" w14:textId="77777777" w:rsidR="00E8424D" w:rsidRPr="00B87E61" w:rsidRDefault="00E8424D" w:rsidP="00E8424D">
      <w:pPr>
        <w:autoSpaceDE w:val="0"/>
        <w:autoSpaceDN w:val="0"/>
        <w:adjustRightInd w:val="0"/>
      </w:pPr>
    </w:p>
    <w:p w14:paraId="574A4BC3" w14:textId="77777777" w:rsidR="00E8424D" w:rsidRPr="00287858" w:rsidRDefault="00E8424D" w:rsidP="00E8424D">
      <w:pPr>
        <w:autoSpaceDE w:val="0"/>
        <w:autoSpaceDN w:val="0"/>
        <w:adjustRightInd w:val="0"/>
        <w:rPr>
          <w:b/>
        </w:rPr>
      </w:pPr>
      <w:r w:rsidRPr="00287858">
        <w:rPr>
          <w:b/>
        </w:rPr>
        <w:t>RESULTS</w:t>
      </w:r>
    </w:p>
    <w:p w14:paraId="584958F2" w14:textId="77777777" w:rsidR="00E8424D" w:rsidRPr="00B87E61" w:rsidRDefault="00E8424D" w:rsidP="00E8424D">
      <w:pPr>
        <w:autoSpaceDE w:val="0"/>
        <w:autoSpaceDN w:val="0"/>
        <w:adjustRightInd w:val="0"/>
        <w:rPr>
          <w:b/>
        </w:rPr>
      </w:pPr>
    </w:p>
    <w:p w14:paraId="10E62557" w14:textId="77777777" w:rsidR="00E8424D" w:rsidRDefault="00E8424D" w:rsidP="00E8424D">
      <w:pPr>
        <w:autoSpaceDE w:val="0"/>
        <w:autoSpaceDN w:val="0"/>
        <w:adjustRightInd w:val="0"/>
        <w:rPr>
          <w:b/>
        </w:rPr>
      </w:pPr>
      <w:r w:rsidRPr="00287858">
        <w:rPr>
          <w:b/>
        </w:rPr>
        <w:t>Socio-demographic characteristics of the patients</w:t>
      </w:r>
    </w:p>
    <w:p w14:paraId="683343E2" w14:textId="77777777" w:rsidR="0007034D" w:rsidRPr="00287858" w:rsidRDefault="0007034D" w:rsidP="00E8424D">
      <w:pPr>
        <w:autoSpaceDE w:val="0"/>
        <w:autoSpaceDN w:val="0"/>
        <w:adjustRightInd w:val="0"/>
        <w:rPr>
          <w:b/>
        </w:rPr>
      </w:pPr>
    </w:p>
    <w:p w14:paraId="11C027AC" w14:textId="14813582" w:rsidR="00E8424D" w:rsidRPr="00B87E61" w:rsidRDefault="00E8424D" w:rsidP="00E8424D">
      <w:pPr>
        <w:autoSpaceDE w:val="0"/>
        <w:autoSpaceDN w:val="0"/>
        <w:adjustRightInd w:val="0"/>
      </w:pPr>
      <w:r w:rsidRPr="00B87E61">
        <w:t>Of the patients, 47(47%) were female and 53(53%) were male, mean age was 50.</w:t>
      </w:r>
      <w:r>
        <w:t>6</w:t>
      </w:r>
      <w:r w:rsidRPr="00B87E61">
        <w:t>±16.</w:t>
      </w:r>
      <w:r>
        <w:t xml:space="preserve">8 years (range 18-84), </w:t>
      </w:r>
      <w:r w:rsidRPr="00B87E61">
        <w:t>time from diagnosis was 12 months and above in 64% of the patients. Acute myeloid leukemia (AML)</w:t>
      </w:r>
      <w:r w:rsidR="00822EFD">
        <w:t xml:space="preserve"> </w:t>
      </w:r>
      <w:r w:rsidRPr="00B87E61">
        <w:t>(34%),</w:t>
      </w:r>
      <w:r>
        <w:t xml:space="preserve"> </w:t>
      </w:r>
      <w:r w:rsidRPr="00B87E61">
        <w:t>multiple myeloma (MM</w:t>
      </w:r>
      <w:r w:rsidR="005F5D3D" w:rsidRPr="00B87E61">
        <w:t>) (</w:t>
      </w:r>
      <w:r w:rsidRPr="00B87E61">
        <w:t>27%) and lymphoma</w:t>
      </w:r>
      <w:r>
        <w:t xml:space="preserve"> </w:t>
      </w:r>
      <w:r w:rsidRPr="00B87E61">
        <w:t>(13%),</w:t>
      </w:r>
      <w:r>
        <w:t xml:space="preserve"> </w:t>
      </w:r>
      <w:r w:rsidRPr="00B87E61">
        <w:t>acute lymphocytic leukemia (ALL)(13%) were the leading diagnoses followed by myelodysplastic syndrome (MDS)(8%), chronic lymphoid leukemia (CLL)(3%), chronic myeloid leukemia (CML)(2%). Performance status of the patients was evaluated using ECOG (Eastern Cooperative Oncology Group) score, while it was found as 1(</w:t>
      </w:r>
      <w:r w:rsidRPr="00B87E61">
        <w:rPr>
          <w:shd w:val="clear" w:color="auto" w:fill="FFFFFF"/>
        </w:rPr>
        <w:t>Restricted in physically</w:t>
      </w:r>
      <w:r>
        <w:rPr>
          <w:shd w:val="clear" w:color="auto" w:fill="FFFFFF"/>
        </w:rPr>
        <w:t xml:space="preserve"> </w:t>
      </w:r>
      <w:r w:rsidRPr="00B87E61">
        <w:rPr>
          <w:shd w:val="clear" w:color="auto" w:fill="FFFFFF"/>
        </w:rPr>
        <w:t>strenuous</w:t>
      </w:r>
      <w:r>
        <w:rPr>
          <w:shd w:val="clear" w:color="auto" w:fill="FFFFFF"/>
        </w:rPr>
        <w:t xml:space="preserve"> </w:t>
      </w:r>
      <w:r w:rsidRPr="00B87E61">
        <w:rPr>
          <w:shd w:val="clear" w:color="auto" w:fill="FFFFFF"/>
        </w:rPr>
        <w:t>activity but ambulatory</w:t>
      </w:r>
      <w:r>
        <w:rPr>
          <w:shd w:val="clear" w:color="auto" w:fill="FFFFFF"/>
        </w:rPr>
        <w:t xml:space="preserve"> </w:t>
      </w:r>
      <w:r w:rsidRPr="00B87E61">
        <w:rPr>
          <w:shd w:val="clear" w:color="auto" w:fill="FFFFFF"/>
        </w:rPr>
        <w:t>and</w:t>
      </w:r>
      <w:r>
        <w:rPr>
          <w:shd w:val="clear" w:color="auto" w:fill="FFFFFF"/>
        </w:rPr>
        <w:t xml:space="preserve"> </w:t>
      </w:r>
      <w:r w:rsidRPr="00B87E61">
        <w:rPr>
          <w:shd w:val="clear" w:color="auto" w:fill="FFFFFF"/>
        </w:rPr>
        <w:t>able</w:t>
      </w:r>
      <w:r>
        <w:rPr>
          <w:shd w:val="clear" w:color="auto" w:fill="FFFFFF"/>
        </w:rPr>
        <w:t xml:space="preserve"> </w:t>
      </w:r>
      <w:r w:rsidRPr="00B87E61">
        <w:rPr>
          <w:shd w:val="clear" w:color="auto" w:fill="FFFFFF"/>
        </w:rPr>
        <w:t>to</w:t>
      </w:r>
      <w:r>
        <w:rPr>
          <w:shd w:val="clear" w:color="auto" w:fill="FFFFFF"/>
        </w:rPr>
        <w:t xml:space="preserve"> </w:t>
      </w:r>
      <w:r w:rsidRPr="00B87E61">
        <w:rPr>
          <w:shd w:val="clear" w:color="auto" w:fill="FFFFFF"/>
        </w:rPr>
        <w:t>carry</w:t>
      </w:r>
      <w:r>
        <w:rPr>
          <w:shd w:val="clear" w:color="auto" w:fill="FFFFFF"/>
        </w:rPr>
        <w:t xml:space="preserve"> </w:t>
      </w:r>
      <w:r w:rsidRPr="00B87E61">
        <w:rPr>
          <w:shd w:val="clear" w:color="auto" w:fill="FFFFFF"/>
        </w:rPr>
        <w:t>out</w:t>
      </w:r>
      <w:r>
        <w:rPr>
          <w:shd w:val="clear" w:color="auto" w:fill="FFFFFF"/>
        </w:rPr>
        <w:t xml:space="preserve"> </w:t>
      </w:r>
      <w:r w:rsidRPr="00B87E61">
        <w:rPr>
          <w:shd w:val="clear" w:color="auto" w:fill="FFFFFF"/>
        </w:rPr>
        <w:t>work of a light</w:t>
      </w:r>
      <w:r>
        <w:rPr>
          <w:shd w:val="clear" w:color="auto" w:fill="FFFFFF"/>
        </w:rPr>
        <w:t xml:space="preserve"> </w:t>
      </w:r>
      <w:r w:rsidRPr="00B87E61">
        <w:rPr>
          <w:shd w:val="clear" w:color="auto" w:fill="FFFFFF"/>
        </w:rPr>
        <w:t>or</w:t>
      </w:r>
      <w:r>
        <w:rPr>
          <w:shd w:val="clear" w:color="auto" w:fill="FFFFFF"/>
        </w:rPr>
        <w:t xml:space="preserve"> </w:t>
      </w:r>
      <w:r w:rsidRPr="00B87E61">
        <w:rPr>
          <w:shd w:val="clear" w:color="auto" w:fill="FFFFFF"/>
        </w:rPr>
        <w:t>sedentary</w:t>
      </w:r>
      <w:r>
        <w:rPr>
          <w:shd w:val="clear" w:color="auto" w:fill="FFFFFF"/>
        </w:rPr>
        <w:t xml:space="preserve"> </w:t>
      </w:r>
      <w:r w:rsidRPr="00B87E61">
        <w:rPr>
          <w:shd w:val="clear" w:color="auto" w:fill="FFFFFF"/>
        </w:rPr>
        <w:t xml:space="preserve">nature, e.g., </w:t>
      </w:r>
      <w:r w:rsidR="008B71CA" w:rsidRPr="00B87E61">
        <w:rPr>
          <w:shd w:val="clear" w:color="auto" w:fill="FFFFFF"/>
        </w:rPr>
        <w:t>light housework</w:t>
      </w:r>
      <w:r w:rsidRPr="00B87E61">
        <w:rPr>
          <w:shd w:val="clear" w:color="auto" w:fill="FFFFFF"/>
        </w:rPr>
        <w:t xml:space="preserve">, </w:t>
      </w:r>
      <w:r w:rsidR="008B71CA" w:rsidRPr="00B87E61">
        <w:rPr>
          <w:shd w:val="clear" w:color="auto" w:fill="FFFFFF"/>
        </w:rPr>
        <w:t>office work</w:t>
      </w:r>
      <w:r w:rsidRPr="00B87E61">
        <w:rPr>
          <w:shd w:val="clear" w:color="auto" w:fill="FFFFFF"/>
        </w:rPr>
        <w:t>)</w:t>
      </w:r>
      <w:r w:rsidRPr="00B87E61">
        <w:t xml:space="preserve"> in 48</w:t>
      </w:r>
      <w:r w:rsidR="005F5D3D" w:rsidRPr="00B87E61">
        <w:t>% of</w:t>
      </w:r>
      <w:r w:rsidRPr="00B87E61">
        <w:t xml:space="preserve"> the patients, it was 4 (</w:t>
      </w:r>
      <w:r w:rsidRPr="00B87E61">
        <w:rPr>
          <w:shd w:val="clear" w:color="auto" w:fill="FFFFFF"/>
        </w:rPr>
        <w:t>Completely</w:t>
      </w:r>
      <w:r>
        <w:rPr>
          <w:shd w:val="clear" w:color="auto" w:fill="FFFFFF"/>
        </w:rPr>
        <w:t xml:space="preserve"> </w:t>
      </w:r>
      <w:r w:rsidRPr="00B87E61">
        <w:rPr>
          <w:shd w:val="clear" w:color="auto" w:fill="FFFFFF"/>
        </w:rPr>
        <w:t>disabled; cannot</w:t>
      </w:r>
      <w:r>
        <w:rPr>
          <w:shd w:val="clear" w:color="auto" w:fill="FFFFFF"/>
        </w:rPr>
        <w:t xml:space="preserve"> </w:t>
      </w:r>
      <w:r w:rsidRPr="00B87E61">
        <w:rPr>
          <w:shd w:val="clear" w:color="auto" w:fill="FFFFFF"/>
        </w:rPr>
        <w:t xml:space="preserve">carry on </w:t>
      </w:r>
      <w:r w:rsidR="008B71CA" w:rsidRPr="00B87E61">
        <w:rPr>
          <w:shd w:val="clear" w:color="auto" w:fill="FFFFFF"/>
        </w:rPr>
        <w:t>any self</w:t>
      </w:r>
      <w:r>
        <w:rPr>
          <w:shd w:val="clear" w:color="auto" w:fill="FFFFFF"/>
        </w:rPr>
        <w:t>-</w:t>
      </w:r>
      <w:r w:rsidRPr="00B87E61">
        <w:rPr>
          <w:shd w:val="clear" w:color="auto" w:fill="FFFFFF"/>
        </w:rPr>
        <w:t>care; totally</w:t>
      </w:r>
      <w:r>
        <w:rPr>
          <w:shd w:val="clear" w:color="auto" w:fill="FFFFFF"/>
        </w:rPr>
        <w:t xml:space="preserve"> </w:t>
      </w:r>
      <w:r w:rsidRPr="00B87E61">
        <w:rPr>
          <w:shd w:val="clear" w:color="auto" w:fill="FFFFFF"/>
        </w:rPr>
        <w:t>confined</w:t>
      </w:r>
      <w:r>
        <w:rPr>
          <w:shd w:val="clear" w:color="auto" w:fill="FFFFFF"/>
        </w:rPr>
        <w:t xml:space="preserve"> </w:t>
      </w:r>
      <w:r w:rsidRPr="00B87E61">
        <w:rPr>
          <w:shd w:val="clear" w:color="auto" w:fill="FFFFFF"/>
        </w:rPr>
        <w:t>to</w:t>
      </w:r>
      <w:r>
        <w:rPr>
          <w:shd w:val="clear" w:color="auto" w:fill="FFFFFF"/>
        </w:rPr>
        <w:t xml:space="preserve"> </w:t>
      </w:r>
      <w:r w:rsidRPr="00B87E61">
        <w:rPr>
          <w:shd w:val="clear" w:color="auto" w:fill="FFFFFF"/>
        </w:rPr>
        <w:t>be</w:t>
      </w:r>
      <w:r>
        <w:rPr>
          <w:shd w:val="clear" w:color="auto" w:fill="FFFFFF"/>
        </w:rPr>
        <w:t xml:space="preserve"> </w:t>
      </w:r>
      <w:r w:rsidRPr="00B87E61">
        <w:rPr>
          <w:shd w:val="clear" w:color="auto" w:fill="FFFFFF"/>
        </w:rPr>
        <w:t>dorchair</w:t>
      </w:r>
      <w:r w:rsidRPr="00B87E61">
        <w:t>)</w:t>
      </w:r>
      <w:r>
        <w:t xml:space="preserve"> </w:t>
      </w:r>
      <w:r w:rsidRPr="00B87E61">
        <w:t>in 4% of the patients.</w:t>
      </w:r>
    </w:p>
    <w:p w14:paraId="13BE9A8C" w14:textId="77777777" w:rsidR="00E8424D" w:rsidRPr="00B87E61" w:rsidRDefault="00E8424D" w:rsidP="00E8424D">
      <w:pPr>
        <w:autoSpaceDE w:val="0"/>
        <w:autoSpaceDN w:val="0"/>
        <w:adjustRightInd w:val="0"/>
      </w:pPr>
    </w:p>
    <w:p w14:paraId="179C3139" w14:textId="77777777" w:rsidR="00E8424D" w:rsidRPr="00B87E61" w:rsidRDefault="00E8424D" w:rsidP="00E8424D">
      <w:pPr>
        <w:autoSpaceDE w:val="0"/>
        <w:autoSpaceDN w:val="0"/>
        <w:adjustRightInd w:val="0"/>
      </w:pPr>
    </w:p>
    <w:p w14:paraId="5E191838" w14:textId="77777777" w:rsidR="00E8424D" w:rsidRDefault="00E8424D" w:rsidP="00E8424D">
      <w:pPr>
        <w:autoSpaceDE w:val="0"/>
        <w:autoSpaceDN w:val="0"/>
        <w:adjustRightInd w:val="0"/>
        <w:rPr>
          <w:b/>
        </w:rPr>
      </w:pPr>
      <w:r w:rsidRPr="00287858">
        <w:rPr>
          <w:b/>
        </w:rPr>
        <w:t>Socio-demographic characteristics of the caregivers</w:t>
      </w:r>
    </w:p>
    <w:p w14:paraId="03C3053F" w14:textId="77777777" w:rsidR="0007034D" w:rsidRPr="00287858" w:rsidRDefault="0007034D" w:rsidP="00E8424D">
      <w:pPr>
        <w:autoSpaceDE w:val="0"/>
        <w:autoSpaceDN w:val="0"/>
        <w:adjustRightInd w:val="0"/>
      </w:pPr>
    </w:p>
    <w:p w14:paraId="6BAD00C0" w14:textId="3BEE6763" w:rsidR="00E8424D" w:rsidRPr="00B87E61" w:rsidRDefault="00E8424D" w:rsidP="00E8424D">
      <w:pPr>
        <w:autoSpaceDE w:val="0"/>
        <w:autoSpaceDN w:val="0"/>
        <w:adjustRightInd w:val="0"/>
      </w:pPr>
      <w:r w:rsidRPr="00B87E61">
        <w:t xml:space="preserve">Of the caregivers, 66% were female and 34% were male with </w:t>
      </w:r>
      <w:r>
        <w:t xml:space="preserve">a </w:t>
      </w:r>
      <w:r w:rsidRPr="00B87E61">
        <w:t>mean age of 44.6</w:t>
      </w:r>
      <w:r>
        <w:t>±</w:t>
      </w:r>
      <w:r w:rsidRPr="00B87E61">
        <w:t>12.0 years (range 20-66).</w:t>
      </w:r>
      <w:r>
        <w:t xml:space="preserve"> </w:t>
      </w:r>
      <w:r w:rsidRPr="00B87E61">
        <w:t xml:space="preserve">Mean monthly income was found as 1063.6 ± 958.6 TL (0-4000), 49% were graduates of primary school, 79% were married, 67% were </w:t>
      </w:r>
      <w:r w:rsidR="008B71CA" w:rsidRPr="00B87E61">
        <w:t>not working</w:t>
      </w:r>
      <w:r w:rsidRPr="00B87E61">
        <w:t xml:space="preserve">, 74% were living with the patient. </w:t>
      </w:r>
      <w:r>
        <w:t>The r</w:t>
      </w:r>
      <w:r w:rsidRPr="00B87E61">
        <w:t>atio of the partners was found the most among the caregivers (36%) followed by offspring (28%), sibling (16%).</w:t>
      </w:r>
      <w:r>
        <w:t xml:space="preserve"> </w:t>
      </w:r>
      <w:r w:rsidRPr="00B87E61">
        <w:t>Care of the patient was maintained by more than one person in 37% of the patients. Of the caregivers, 15% were receiving economic support for the care of the patients, 9% of the caregivers stated that they were receiving economic support from the family and 6% from the government, 67% of the participants were not living in the same city where the hospital was located, 61% of the participants had been staying at the hospital for 0-7 days and 13% had been staying at the hospital for 21-30 days during the recent month, 70% of the participants stated that they spent 8 hours or more daily with the patient.</w:t>
      </w:r>
    </w:p>
    <w:p w14:paraId="7D6DBEA4" w14:textId="5C5F439B" w:rsidR="008B71CA" w:rsidRDefault="008B71CA" w:rsidP="00E8424D">
      <w:pPr>
        <w:autoSpaceDE w:val="0"/>
        <w:autoSpaceDN w:val="0"/>
        <w:adjustRightInd w:val="0"/>
      </w:pPr>
    </w:p>
    <w:p w14:paraId="71D88071" w14:textId="77777777" w:rsidR="00EF11E1" w:rsidRDefault="00EF11E1" w:rsidP="00E8424D">
      <w:pPr>
        <w:autoSpaceDE w:val="0"/>
        <w:autoSpaceDN w:val="0"/>
        <w:adjustRightInd w:val="0"/>
      </w:pPr>
    </w:p>
    <w:p w14:paraId="19C4515C" w14:textId="77777777" w:rsidR="00EF11E1" w:rsidRDefault="00EF11E1" w:rsidP="00E8424D">
      <w:pPr>
        <w:autoSpaceDE w:val="0"/>
        <w:autoSpaceDN w:val="0"/>
        <w:adjustRightInd w:val="0"/>
      </w:pPr>
    </w:p>
    <w:tbl>
      <w:tblPr>
        <w:tblW w:w="0" w:type="auto"/>
        <w:tblLook w:val="04A0" w:firstRow="1" w:lastRow="0" w:firstColumn="1" w:lastColumn="0" w:noHBand="0" w:noVBand="1"/>
      </w:tblPr>
      <w:tblGrid>
        <w:gridCol w:w="2184"/>
        <w:gridCol w:w="1350"/>
        <w:gridCol w:w="1144"/>
      </w:tblGrid>
      <w:tr w:rsidR="008B71CA" w:rsidRPr="00B87E61" w14:paraId="4A842879" w14:textId="77777777" w:rsidTr="00EF11E1">
        <w:trPr>
          <w:trHeight w:val="224"/>
        </w:trPr>
        <w:tc>
          <w:tcPr>
            <w:tcW w:w="4682" w:type="dxa"/>
            <w:gridSpan w:val="3"/>
            <w:tcBorders>
              <w:bottom w:val="single" w:sz="4" w:space="0" w:color="000000"/>
            </w:tcBorders>
          </w:tcPr>
          <w:p w14:paraId="76378206" w14:textId="77777777" w:rsidR="008B71CA" w:rsidRPr="00B87E61" w:rsidRDefault="008B71CA" w:rsidP="008B71CA">
            <w:pPr>
              <w:autoSpaceDE w:val="0"/>
              <w:autoSpaceDN w:val="0"/>
              <w:adjustRightInd w:val="0"/>
              <w:rPr>
                <w:b/>
              </w:rPr>
            </w:pPr>
            <w:r w:rsidRPr="00B87E61">
              <w:rPr>
                <w:b/>
              </w:rPr>
              <w:t>Table 1.  Socio-demographic characteristics of the patients (n=100)</w:t>
            </w:r>
          </w:p>
        </w:tc>
      </w:tr>
      <w:tr w:rsidR="008B71CA" w:rsidRPr="00B87E61" w14:paraId="5BA158D5" w14:textId="77777777" w:rsidTr="00EF11E1">
        <w:trPr>
          <w:trHeight w:val="211"/>
        </w:trPr>
        <w:tc>
          <w:tcPr>
            <w:tcW w:w="2186" w:type="dxa"/>
            <w:tcBorders>
              <w:top w:val="single" w:sz="4" w:space="0" w:color="000000"/>
              <w:bottom w:val="single" w:sz="4" w:space="0" w:color="000000"/>
            </w:tcBorders>
          </w:tcPr>
          <w:p w14:paraId="4B119361" w14:textId="77777777" w:rsidR="008B71CA" w:rsidRPr="00B87E61" w:rsidRDefault="008B71CA" w:rsidP="008B71CA">
            <w:pPr>
              <w:rPr>
                <w:b/>
              </w:rPr>
            </w:pPr>
            <w:r w:rsidRPr="00B87E61">
              <w:rPr>
                <w:b/>
              </w:rPr>
              <w:t xml:space="preserve">Characteristics </w:t>
            </w:r>
          </w:p>
        </w:tc>
        <w:tc>
          <w:tcPr>
            <w:tcW w:w="1351" w:type="dxa"/>
            <w:tcBorders>
              <w:top w:val="single" w:sz="4" w:space="0" w:color="000000"/>
              <w:bottom w:val="single" w:sz="4" w:space="0" w:color="000000"/>
            </w:tcBorders>
          </w:tcPr>
          <w:p w14:paraId="7C4FDFE1" w14:textId="77777777" w:rsidR="008B71CA" w:rsidRPr="00B87E61" w:rsidRDefault="008B71CA" w:rsidP="008B71CA">
            <w:pPr>
              <w:rPr>
                <w:b/>
              </w:rPr>
            </w:pPr>
            <w:r w:rsidRPr="00B87E61">
              <w:rPr>
                <w:b/>
              </w:rPr>
              <w:t>n</w:t>
            </w:r>
          </w:p>
        </w:tc>
        <w:tc>
          <w:tcPr>
            <w:tcW w:w="1145" w:type="dxa"/>
            <w:tcBorders>
              <w:top w:val="single" w:sz="4" w:space="0" w:color="000000"/>
              <w:bottom w:val="single" w:sz="4" w:space="0" w:color="000000"/>
            </w:tcBorders>
          </w:tcPr>
          <w:p w14:paraId="1F4CAD4E" w14:textId="77777777" w:rsidR="008B71CA" w:rsidRPr="00B87E61" w:rsidRDefault="008B71CA" w:rsidP="008B71CA">
            <w:pPr>
              <w:rPr>
                <w:b/>
              </w:rPr>
            </w:pPr>
            <w:r w:rsidRPr="00B87E61">
              <w:rPr>
                <w:b/>
              </w:rPr>
              <w:t>%</w:t>
            </w:r>
          </w:p>
        </w:tc>
      </w:tr>
      <w:tr w:rsidR="008B71CA" w:rsidRPr="00B87E61" w14:paraId="0F02BFF2" w14:textId="77777777" w:rsidTr="00EF11E1">
        <w:trPr>
          <w:trHeight w:val="639"/>
        </w:trPr>
        <w:tc>
          <w:tcPr>
            <w:tcW w:w="2186" w:type="dxa"/>
            <w:tcBorders>
              <w:top w:val="single" w:sz="4" w:space="0" w:color="000000"/>
            </w:tcBorders>
          </w:tcPr>
          <w:p w14:paraId="57D9D8DE" w14:textId="77777777" w:rsidR="008B71CA" w:rsidRPr="00B87E61" w:rsidRDefault="008B71CA" w:rsidP="008B71CA">
            <w:pPr>
              <w:rPr>
                <w:b/>
                <w:i/>
              </w:rPr>
            </w:pPr>
            <w:r w:rsidRPr="00B87E61">
              <w:rPr>
                <w:b/>
                <w:i/>
              </w:rPr>
              <w:t xml:space="preserve">Gender </w:t>
            </w:r>
          </w:p>
          <w:p w14:paraId="5B618F4B" w14:textId="77777777" w:rsidR="008B71CA" w:rsidRPr="00B87E61" w:rsidRDefault="008B71CA" w:rsidP="008B71CA">
            <w:r w:rsidRPr="00B87E61">
              <w:t xml:space="preserve">Female </w:t>
            </w:r>
          </w:p>
          <w:p w14:paraId="48C3177F" w14:textId="77777777" w:rsidR="008B71CA" w:rsidRPr="00B87E61" w:rsidRDefault="008B71CA" w:rsidP="008B71CA">
            <w:pPr>
              <w:rPr>
                <w:b/>
              </w:rPr>
            </w:pPr>
            <w:r w:rsidRPr="00B87E61">
              <w:t xml:space="preserve">Male </w:t>
            </w:r>
          </w:p>
        </w:tc>
        <w:tc>
          <w:tcPr>
            <w:tcW w:w="1351" w:type="dxa"/>
            <w:tcBorders>
              <w:top w:val="single" w:sz="4" w:space="0" w:color="000000"/>
            </w:tcBorders>
          </w:tcPr>
          <w:p w14:paraId="7F694883" w14:textId="77777777" w:rsidR="008B71CA" w:rsidRPr="00B87E61" w:rsidRDefault="008B71CA" w:rsidP="008B71CA"/>
          <w:p w14:paraId="050FC094" w14:textId="77777777" w:rsidR="008B71CA" w:rsidRPr="00B87E61" w:rsidRDefault="008B71CA" w:rsidP="008B71CA">
            <w:r w:rsidRPr="00B87E61">
              <w:t xml:space="preserve">47 </w:t>
            </w:r>
          </w:p>
          <w:p w14:paraId="485BB253" w14:textId="77777777" w:rsidR="008B71CA" w:rsidRPr="00B87E61" w:rsidRDefault="008B71CA" w:rsidP="008B71CA">
            <w:r w:rsidRPr="00B87E61">
              <w:t>53</w:t>
            </w:r>
          </w:p>
        </w:tc>
        <w:tc>
          <w:tcPr>
            <w:tcW w:w="1145" w:type="dxa"/>
            <w:tcBorders>
              <w:top w:val="single" w:sz="4" w:space="0" w:color="000000"/>
            </w:tcBorders>
          </w:tcPr>
          <w:p w14:paraId="00D4FBB7" w14:textId="77777777" w:rsidR="008B71CA" w:rsidRPr="00B87E61" w:rsidRDefault="008B71CA" w:rsidP="008B71CA"/>
          <w:p w14:paraId="05C93BA1" w14:textId="77777777" w:rsidR="008B71CA" w:rsidRPr="00B87E61" w:rsidRDefault="008B71CA" w:rsidP="008B71CA">
            <w:r w:rsidRPr="00B87E61">
              <w:t>47</w:t>
            </w:r>
          </w:p>
          <w:p w14:paraId="1401400C" w14:textId="77777777" w:rsidR="008B71CA" w:rsidRPr="00B87E61" w:rsidRDefault="008B71CA" w:rsidP="008B71CA">
            <w:pPr>
              <w:rPr>
                <w:b/>
              </w:rPr>
            </w:pPr>
            <w:r w:rsidRPr="00B87E61">
              <w:t>53</w:t>
            </w:r>
          </w:p>
        </w:tc>
      </w:tr>
      <w:tr w:rsidR="008B71CA" w:rsidRPr="00B87E61" w14:paraId="5391C81F" w14:textId="77777777" w:rsidTr="00EF11E1">
        <w:trPr>
          <w:trHeight w:val="438"/>
        </w:trPr>
        <w:tc>
          <w:tcPr>
            <w:tcW w:w="2186" w:type="dxa"/>
          </w:tcPr>
          <w:p w14:paraId="778A683B" w14:textId="77777777" w:rsidR="008B71CA" w:rsidRPr="00B87E61" w:rsidRDefault="008B71CA" w:rsidP="008B71CA">
            <w:pPr>
              <w:rPr>
                <w:b/>
                <w:i/>
              </w:rPr>
            </w:pPr>
            <w:r w:rsidRPr="00B87E61">
              <w:rPr>
                <w:b/>
                <w:i/>
              </w:rPr>
              <w:t>Age  (Mean±SD) year</w:t>
            </w:r>
          </w:p>
        </w:tc>
        <w:tc>
          <w:tcPr>
            <w:tcW w:w="1351" w:type="dxa"/>
          </w:tcPr>
          <w:p w14:paraId="13CD901C" w14:textId="77777777" w:rsidR="008B71CA" w:rsidRDefault="008B71CA" w:rsidP="008B71CA">
            <w:r w:rsidRPr="00B87E61">
              <w:t xml:space="preserve">50.6 ±16.8 </w:t>
            </w:r>
          </w:p>
          <w:p w14:paraId="501E44C8" w14:textId="77777777" w:rsidR="008B71CA" w:rsidRPr="00B87E61" w:rsidRDefault="008B71CA" w:rsidP="008B71CA">
            <w:pPr>
              <w:rPr>
                <w:b/>
              </w:rPr>
            </w:pPr>
            <w:r w:rsidRPr="00B87E61">
              <w:t>(18-84)</w:t>
            </w:r>
          </w:p>
        </w:tc>
        <w:tc>
          <w:tcPr>
            <w:tcW w:w="1145" w:type="dxa"/>
          </w:tcPr>
          <w:p w14:paraId="344198DB" w14:textId="77777777" w:rsidR="008B71CA" w:rsidRPr="00B87E61" w:rsidRDefault="008B71CA" w:rsidP="008B71CA">
            <w:pPr>
              <w:rPr>
                <w:b/>
              </w:rPr>
            </w:pPr>
          </w:p>
        </w:tc>
      </w:tr>
      <w:tr w:rsidR="008B71CA" w:rsidRPr="00B87E61" w14:paraId="33B8D971" w14:textId="77777777" w:rsidTr="00EF11E1">
        <w:trPr>
          <w:trHeight w:val="863"/>
        </w:trPr>
        <w:tc>
          <w:tcPr>
            <w:tcW w:w="2186" w:type="dxa"/>
          </w:tcPr>
          <w:p w14:paraId="1AB740CE" w14:textId="77777777" w:rsidR="008B71CA" w:rsidRPr="00B87E61" w:rsidRDefault="008B71CA" w:rsidP="008B71CA">
            <w:pPr>
              <w:rPr>
                <w:b/>
                <w:i/>
              </w:rPr>
            </w:pPr>
            <w:r w:rsidRPr="00B87E61">
              <w:rPr>
                <w:b/>
                <w:i/>
              </w:rPr>
              <w:t>Time from diagnosis</w:t>
            </w:r>
          </w:p>
          <w:p w14:paraId="033DD5C3" w14:textId="77777777" w:rsidR="008B71CA" w:rsidRPr="00B87E61" w:rsidRDefault="008B71CA" w:rsidP="008B71CA">
            <w:r w:rsidRPr="00B87E61">
              <w:t>0-3 months</w:t>
            </w:r>
          </w:p>
          <w:p w14:paraId="763E52C8" w14:textId="77777777" w:rsidR="008B71CA" w:rsidRPr="00B87E61" w:rsidRDefault="008B71CA" w:rsidP="008B71CA">
            <w:r w:rsidRPr="00B87E61">
              <w:t xml:space="preserve">3-12 months </w:t>
            </w:r>
          </w:p>
          <w:p w14:paraId="4FFAC4A9" w14:textId="77777777" w:rsidR="008B71CA" w:rsidRPr="00B87E61" w:rsidRDefault="008B71CA" w:rsidP="008B71CA">
            <w:r w:rsidRPr="00B87E61">
              <w:t>≥12 months</w:t>
            </w:r>
          </w:p>
        </w:tc>
        <w:tc>
          <w:tcPr>
            <w:tcW w:w="1351" w:type="dxa"/>
          </w:tcPr>
          <w:p w14:paraId="6257577E" w14:textId="77777777" w:rsidR="008B71CA" w:rsidRPr="00B87E61" w:rsidRDefault="008B71CA" w:rsidP="008B71CA">
            <w:pPr>
              <w:rPr>
                <w:b/>
              </w:rPr>
            </w:pPr>
          </w:p>
          <w:p w14:paraId="4BC45D48" w14:textId="77777777" w:rsidR="008B71CA" w:rsidRPr="00B87E61" w:rsidRDefault="008B71CA" w:rsidP="008B71CA">
            <w:r w:rsidRPr="00B87E61">
              <w:t>15</w:t>
            </w:r>
          </w:p>
          <w:p w14:paraId="473B6B32" w14:textId="77777777" w:rsidR="008B71CA" w:rsidRPr="00B87E61" w:rsidRDefault="008B71CA" w:rsidP="008B71CA">
            <w:r w:rsidRPr="00B87E61">
              <w:t>20</w:t>
            </w:r>
          </w:p>
          <w:p w14:paraId="4D8C4769" w14:textId="77777777" w:rsidR="008B71CA" w:rsidRPr="00B87E61" w:rsidRDefault="008B71CA" w:rsidP="008B71CA">
            <w:pPr>
              <w:rPr>
                <w:b/>
              </w:rPr>
            </w:pPr>
            <w:r w:rsidRPr="00B87E61">
              <w:t>65</w:t>
            </w:r>
          </w:p>
        </w:tc>
        <w:tc>
          <w:tcPr>
            <w:tcW w:w="1145" w:type="dxa"/>
          </w:tcPr>
          <w:p w14:paraId="199C76B7" w14:textId="77777777" w:rsidR="008B71CA" w:rsidRPr="00B87E61" w:rsidRDefault="008B71CA" w:rsidP="008B71CA">
            <w:pPr>
              <w:rPr>
                <w:b/>
              </w:rPr>
            </w:pPr>
          </w:p>
          <w:p w14:paraId="22830FB7" w14:textId="77777777" w:rsidR="008B71CA" w:rsidRPr="00B87E61" w:rsidRDefault="008B71CA" w:rsidP="008B71CA">
            <w:r w:rsidRPr="00B87E61">
              <w:t>15</w:t>
            </w:r>
          </w:p>
          <w:p w14:paraId="18FEB307" w14:textId="77777777" w:rsidR="008B71CA" w:rsidRPr="00B87E61" w:rsidRDefault="008B71CA" w:rsidP="008B71CA">
            <w:r w:rsidRPr="00B87E61">
              <w:t>20</w:t>
            </w:r>
          </w:p>
          <w:p w14:paraId="7E26DB52" w14:textId="77777777" w:rsidR="008B71CA" w:rsidRPr="00B87E61" w:rsidRDefault="008B71CA" w:rsidP="008B71CA">
            <w:pPr>
              <w:rPr>
                <w:b/>
              </w:rPr>
            </w:pPr>
            <w:r w:rsidRPr="00B87E61">
              <w:t>65</w:t>
            </w:r>
          </w:p>
        </w:tc>
      </w:tr>
      <w:tr w:rsidR="008B71CA" w:rsidRPr="00B87E61" w14:paraId="3F885A09" w14:textId="77777777" w:rsidTr="00EF11E1">
        <w:trPr>
          <w:trHeight w:val="1289"/>
        </w:trPr>
        <w:tc>
          <w:tcPr>
            <w:tcW w:w="2186" w:type="dxa"/>
          </w:tcPr>
          <w:p w14:paraId="557A993E" w14:textId="77777777" w:rsidR="008B71CA" w:rsidRPr="00B87E61" w:rsidRDefault="008B71CA" w:rsidP="008B71CA">
            <w:pPr>
              <w:rPr>
                <w:b/>
                <w:i/>
              </w:rPr>
            </w:pPr>
            <w:r w:rsidRPr="00B87E61">
              <w:rPr>
                <w:b/>
                <w:i/>
              </w:rPr>
              <w:t>ECOG performance status</w:t>
            </w:r>
          </w:p>
          <w:p w14:paraId="5B55CD84" w14:textId="77777777" w:rsidR="008B71CA" w:rsidRPr="00B87E61" w:rsidRDefault="008B71CA" w:rsidP="008B71CA">
            <w:r w:rsidRPr="00B87E61">
              <w:t>0</w:t>
            </w:r>
          </w:p>
          <w:p w14:paraId="05BA33AC" w14:textId="77777777" w:rsidR="008B71CA" w:rsidRPr="00B87E61" w:rsidRDefault="008B71CA" w:rsidP="008B71CA">
            <w:r w:rsidRPr="00B87E61">
              <w:t>1</w:t>
            </w:r>
          </w:p>
          <w:p w14:paraId="535D047B" w14:textId="77777777" w:rsidR="008B71CA" w:rsidRPr="00B87E61" w:rsidRDefault="008B71CA" w:rsidP="008B71CA">
            <w:r w:rsidRPr="00B87E61">
              <w:t>2</w:t>
            </w:r>
          </w:p>
          <w:p w14:paraId="3281C8F6" w14:textId="77777777" w:rsidR="008B71CA" w:rsidRPr="00B87E61" w:rsidRDefault="008B71CA" w:rsidP="008B71CA">
            <w:r w:rsidRPr="00B87E61">
              <w:t>3</w:t>
            </w:r>
          </w:p>
          <w:p w14:paraId="38075CE2" w14:textId="77777777" w:rsidR="008B71CA" w:rsidRPr="00B87E61" w:rsidRDefault="008B71CA" w:rsidP="008B71CA">
            <w:r w:rsidRPr="00B87E61">
              <w:t>4</w:t>
            </w:r>
          </w:p>
        </w:tc>
        <w:tc>
          <w:tcPr>
            <w:tcW w:w="1351" w:type="dxa"/>
          </w:tcPr>
          <w:p w14:paraId="0D8329F0" w14:textId="77777777" w:rsidR="008B71CA" w:rsidRPr="00B87E61" w:rsidRDefault="008B71CA" w:rsidP="008B71CA"/>
          <w:p w14:paraId="7BEC9BE0" w14:textId="77777777" w:rsidR="008B71CA" w:rsidRPr="00B87E61" w:rsidRDefault="008B71CA" w:rsidP="008B71CA">
            <w:r w:rsidRPr="00B87E61">
              <w:t>11</w:t>
            </w:r>
          </w:p>
          <w:p w14:paraId="3F24C95A" w14:textId="77777777" w:rsidR="008B71CA" w:rsidRPr="00B87E61" w:rsidRDefault="008B71CA" w:rsidP="008B71CA">
            <w:r w:rsidRPr="00B87E61">
              <w:t>49</w:t>
            </w:r>
          </w:p>
          <w:p w14:paraId="014D479C" w14:textId="77777777" w:rsidR="008B71CA" w:rsidRPr="00B87E61" w:rsidRDefault="008B71CA" w:rsidP="008B71CA">
            <w:r w:rsidRPr="00B87E61">
              <w:t>25</w:t>
            </w:r>
          </w:p>
          <w:p w14:paraId="0CC0CAD8" w14:textId="77777777" w:rsidR="008B71CA" w:rsidRPr="00B87E61" w:rsidRDefault="008B71CA" w:rsidP="008B71CA">
            <w:r w:rsidRPr="00B87E61">
              <w:t>11</w:t>
            </w:r>
          </w:p>
          <w:p w14:paraId="5B328986" w14:textId="77777777" w:rsidR="008B71CA" w:rsidRPr="00B87E61" w:rsidRDefault="008B71CA" w:rsidP="008B71CA">
            <w:r w:rsidRPr="00B87E61">
              <w:t>4</w:t>
            </w:r>
          </w:p>
        </w:tc>
        <w:tc>
          <w:tcPr>
            <w:tcW w:w="1145" w:type="dxa"/>
          </w:tcPr>
          <w:p w14:paraId="3CD2C2D8" w14:textId="77777777" w:rsidR="008B71CA" w:rsidRPr="00B87E61" w:rsidRDefault="008B71CA" w:rsidP="008B71CA"/>
          <w:p w14:paraId="7C899C80" w14:textId="77777777" w:rsidR="008B71CA" w:rsidRPr="00B87E61" w:rsidRDefault="008B71CA" w:rsidP="008B71CA">
            <w:r w:rsidRPr="00B87E61">
              <w:t>11</w:t>
            </w:r>
          </w:p>
          <w:p w14:paraId="4645D801" w14:textId="77777777" w:rsidR="008B71CA" w:rsidRPr="00B87E61" w:rsidRDefault="008B71CA" w:rsidP="008B71CA">
            <w:r w:rsidRPr="00B87E61">
              <w:t>49</w:t>
            </w:r>
          </w:p>
          <w:p w14:paraId="007C81CC" w14:textId="77777777" w:rsidR="008B71CA" w:rsidRPr="00B87E61" w:rsidRDefault="008B71CA" w:rsidP="008B71CA">
            <w:r w:rsidRPr="00B87E61">
              <w:t>25</w:t>
            </w:r>
          </w:p>
          <w:p w14:paraId="438C2402" w14:textId="77777777" w:rsidR="008B71CA" w:rsidRPr="00B87E61" w:rsidRDefault="008B71CA" w:rsidP="008B71CA">
            <w:r w:rsidRPr="00B87E61">
              <w:t>11</w:t>
            </w:r>
          </w:p>
          <w:p w14:paraId="724E43B5" w14:textId="77777777" w:rsidR="008B71CA" w:rsidRPr="00B87E61" w:rsidRDefault="008B71CA" w:rsidP="008B71CA">
            <w:r w:rsidRPr="00B87E61">
              <w:t>4</w:t>
            </w:r>
          </w:p>
        </w:tc>
      </w:tr>
      <w:tr w:rsidR="008B71CA" w:rsidRPr="00B87E61" w14:paraId="00B286D1" w14:textId="77777777" w:rsidTr="00EF11E1">
        <w:trPr>
          <w:trHeight w:val="1790"/>
        </w:trPr>
        <w:tc>
          <w:tcPr>
            <w:tcW w:w="2186" w:type="dxa"/>
            <w:tcBorders>
              <w:bottom w:val="single" w:sz="4" w:space="0" w:color="000000"/>
            </w:tcBorders>
          </w:tcPr>
          <w:p w14:paraId="6CF2D8AB" w14:textId="77777777" w:rsidR="008B71CA" w:rsidRPr="00B87E61" w:rsidRDefault="008B71CA" w:rsidP="008B71CA">
            <w:pPr>
              <w:rPr>
                <w:b/>
                <w:i/>
              </w:rPr>
            </w:pPr>
            <w:r w:rsidRPr="00B87E61">
              <w:rPr>
                <w:b/>
                <w:i/>
              </w:rPr>
              <w:t>Primary hematological malignancy</w:t>
            </w:r>
          </w:p>
          <w:p w14:paraId="3B6F0A50" w14:textId="77777777" w:rsidR="008B71CA" w:rsidRPr="00B87E61" w:rsidRDefault="008B71CA" w:rsidP="008B71CA">
            <w:r w:rsidRPr="00B87E61">
              <w:t>AML</w:t>
            </w:r>
          </w:p>
          <w:p w14:paraId="2DEB7202" w14:textId="77777777" w:rsidR="008B71CA" w:rsidRPr="00B87E61" w:rsidRDefault="008B71CA" w:rsidP="008B71CA">
            <w:r w:rsidRPr="00B87E61">
              <w:t>ALL</w:t>
            </w:r>
          </w:p>
          <w:p w14:paraId="3C81937D" w14:textId="77777777" w:rsidR="008B71CA" w:rsidRPr="00B87E61" w:rsidRDefault="008B71CA" w:rsidP="008B71CA">
            <w:r w:rsidRPr="00B87E61">
              <w:t>MM</w:t>
            </w:r>
          </w:p>
          <w:p w14:paraId="5203F74E" w14:textId="77777777" w:rsidR="008B71CA" w:rsidRPr="00B87E61" w:rsidRDefault="008B71CA" w:rsidP="008B71CA">
            <w:r w:rsidRPr="00B87E61">
              <w:t>Lymphoma</w:t>
            </w:r>
          </w:p>
          <w:p w14:paraId="7D333D74" w14:textId="77777777" w:rsidR="008B71CA" w:rsidRPr="00B87E61" w:rsidRDefault="008B71CA" w:rsidP="008B71CA">
            <w:r w:rsidRPr="00B87E61">
              <w:t>MDS</w:t>
            </w:r>
          </w:p>
          <w:p w14:paraId="31C98E57" w14:textId="77777777" w:rsidR="008B71CA" w:rsidRPr="00B87E61" w:rsidRDefault="008B71CA" w:rsidP="008B71CA">
            <w:r w:rsidRPr="00B87E61">
              <w:t>CML</w:t>
            </w:r>
          </w:p>
          <w:p w14:paraId="1C667B8C" w14:textId="77777777" w:rsidR="008B71CA" w:rsidRPr="00B87E61" w:rsidRDefault="008B71CA" w:rsidP="008B71CA">
            <w:r w:rsidRPr="00B87E61">
              <w:t>CLL</w:t>
            </w:r>
          </w:p>
        </w:tc>
        <w:tc>
          <w:tcPr>
            <w:tcW w:w="1351" w:type="dxa"/>
            <w:tcBorders>
              <w:bottom w:val="single" w:sz="4" w:space="0" w:color="000000"/>
            </w:tcBorders>
          </w:tcPr>
          <w:p w14:paraId="229E5878" w14:textId="77777777" w:rsidR="008B71CA" w:rsidRPr="00B87E61" w:rsidRDefault="008B71CA" w:rsidP="008B71CA"/>
          <w:p w14:paraId="2FB4A652" w14:textId="77777777" w:rsidR="008B71CA" w:rsidRPr="00B87E61" w:rsidRDefault="008B71CA" w:rsidP="008B71CA">
            <w:r w:rsidRPr="00B87E61">
              <w:t>34</w:t>
            </w:r>
          </w:p>
          <w:p w14:paraId="405D7081" w14:textId="77777777" w:rsidR="008B71CA" w:rsidRPr="00B87E61" w:rsidRDefault="008B71CA" w:rsidP="008B71CA">
            <w:r w:rsidRPr="00B87E61">
              <w:t>13</w:t>
            </w:r>
          </w:p>
          <w:p w14:paraId="5BB1E119" w14:textId="77777777" w:rsidR="008B71CA" w:rsidRPr="00B87E61" w:rsidRDefault="008B71CA" w:rsidP="008B71CA">
            <w:r w:rsidRPr="00B87E61">
              <w:t>27</w:t>
            </w:r>
          </w:p>
          <w:p w14:paraId="52156CEC" w14:textId="77777777" w:rsidR="008B71CA" w:rsidRPr="00B87E61" w:rsidRDefault="008B71CA" w:rsidP="008B71CA">
            <w:r w:rsidRPr="00B87E61">
              <w:t>13</w:t>
            </w:r>
          </w:p>
          <w:p w14:paraId="1B0088B5" w14:textId="77777777" w:rsidR="008B71CA" w:rsidRPr="00B87E61" w:rsidRDefault="008B71CA" w:rsidP="008B71CA">
            <w:r w:rsidRPr="00B87E61">
              <w:t>8</w:t>
            </w:r>
          </w:p>
          <w:p w14:paraId="7E893B9A" w14:textId="77777777" w:rsidR="008B71CA" w:rsidRPr="00B87E61" w:rsidRDefault="008B71CA" w:rsidP="008B71CA">
            <w:r w:rsidRPr="00B87E61">
              <w:t>2</w:t>
            </w:r>
          </w:p>
          <w:p w14:paraId="71C07775" w14:textId="77777777" w:rsidR="008B71CA" w:rsidRPr="00B87E61" w:rsidRDefault="008B71CA" w:rsidP="008B71CA">
            <w:r w:rsidRPr="00B87E61">
              <w:t>3</w:t>
            </w:r>
          </w:p>
        </w:tc>
        <w:tc>
          <w:tcPr>
            <w:tcW w:w="1145" w:type="dxa"/>
            <w:tcBorders>
              <w:bottom w:val="single" w:sz="4" w:space="0" w:color="000000"/>
            </w:tcBorders>
          </w:tcPr>
          <w:p w14:paraId="7FB3AEB9" w14:textId="77777777" w:rsidR="008B71CA" w:rsidRPr="00B87E61" w:rsidRDefault="008B71CA" w:rsidP="008B71CA"/>
          <w:p w14:paraId="2B42ECB7" w14:textId="77777777" w:rsidR="008B71CA" w:rsidRPr="00B87E61" w:rsidRDefault="008B71CA" w:rsidP="008B71CA">
            <w:r w:rsidRPr="00B87E61">
              <w:t>34</w:t>
            </w:r>
          </w:p>
          <w:p w14:paraId="417FE58C" w14:textId="77777777" w:rsidR="008B71CA" w:rsidRPr="00B87E61" w:rsidRDefault="008B71CA" w:rsidP="008B71CA">
            <w:r w:rsidRPr="00B87E61">
              <w:t>13</w:t>
            </w:r>
          </w:p>
          <w:p w14:paraId="6296071F" w14:textId="77777777" w:rsidR="008B71CA" w:rsidRPr="00B87E61" w:rsidRDefault="008B71CA" w:rsidP="008B71CA">
            <w:r w:rsidRPr="00B87E61">
              <w:t>27</w:t>
            </w:r>
          </w:p>
          <w:p w14:paraId="309C133E" w14:textId="77777777" w:rsidR="008B71CA" w:rsidRPr="00B87E61" w:rsidRDefault="008B71CA" w:rsidP="008B71CA">
            <w:r w:rsidRPr="00B87E61">
              <w:t>13</w:t>
            </w:r>
          </w:p>
          <w:p w14:paraId="6E9B0956" w14:textId="77777777" w:rsidR="008B71CA" w:rsidRPr="00B87E61" w:rsidRDefault="008B71CA" w:rsidP="008B71CA">
            <w:r w:rsidRPr="00B87E61">
              <w:t>8</w:t>
            </w:r>
          </w:p>
          <w:p w14:paraId="4CC223F3" w14:textId="77777777" w:rsidR="008B71CA" w:rsidRPr="00B87E61" w:rsidRDefault="008B71CA" w:rsidP="008B71CA">
            <w:r w:rsidRPr="00B87E61">
              <w:t>2</w:t>
            </w:r>
          </w:p>
          <w:p w14:paraId="4EE9F6EB" w14:textId="77777777" w:rsidR="008B71CA" w:rsidRPr="00B87E61" w:rsidRDefault="008B71CA" w:rsidP="008B71CA">
            <w:r w:rsidRPr="00B87E61">
              <w:t>3</w:t>
            </w:r>
          </w:p>
        </w:tc>
      </w:tr>
    </w:tbl>
    <w:p w14:paraId="5BEAB38D" w14:textId="77777777" w:rsidR="008B71CA" w:rsidRDefault="008B71CA" w:rsidP="00E8424D">
      <w:pPr>
        <w:autoSpaceDE w:val="0"/>
        <w:autoSpaceDN w:val="0"/>
        <w:adjustRightInd w:val="0"/>
      </w:pPr>
    </w:p>
    <w:p w14:paraId="55F707D5" w14:textId="77777777" w:rsidR="00E8424D" w:rsidRPr="00B87E61" w:rsidRDefault="00E8424D" w:rsidP="00E8424D">
      <w:pPr>
        <w:autoSpaceDE w:val="0"/>
        <w:autoSpaceDN w:val="0"/>
        <w:adjustRightInd w:val="0"/>
      </w:pPr>
      <w:r>
        <w:t xml:space="preserve">   </w:t>
      </w:r>
      <w:r w:rsidRPr="00B87E61">
        <w:t xml:space="preserve">QoL was impaired in 46% of the caregivers. Given that a score of 100 defines full health status, bodily pain (31.3) and mental role (35.9) subscale scores were found to be the most affected subscales and physical functioning (71.8) subscale was found to be the least affected. </w:t>
      </w:r>
    </w:p>
    <w:p w14:paraId="00F452FF" w14:textId="77777777" w:rsidR="00E8424D" w:rsidRPr="00B87E61" w:rsidRDefault="00E8424D" w:rsidP="00E8424D">
      <w:pPr>
        <w:autoSpaceDE w:val="0"/>
        <w:autoSpaceDN w:val="0"/>
        <w:adjustRightInd w:val="0"/>
      </w:pPr>
    </w:p>
    <w:p w14:paraId="3820A13B" w14:textId="77777777" w:rsidR="00E8424D" w:rsidRPr="00B87E61" w:rsidRDefault="00E8424D" w:rsidP="00E8424D">
      <w:r>
        <w:t xml:space="preserve">     </w:t>
      </w:r>
      <w:r w:rsidRPr="00B87E61">
        <w:t>We could not find a difference between gender groups of the caregivers with regard to SF-36 subscales (p&gt;0,05).</w:t>
      </w:r>
    </w:p>
    <w:p w14:paraId="56D62ECC" w14:textId="77777777" w:rsidR="00E8424D" w:rsidRPr="00B87E61" w:rsidRDefault="00E8424D" w:rsidP="00E8424D">
      <w:pPr>
        <w:rPr>
          <w:strike/>
        </w:rPr>
      </w:pPr>
      <w:r>
        <w:t xml:space="preserve">     </w:t>
      </w:r>
      <w:r w:rsidRPr="00B87E61">
        <w:t>While there was not a difference between the caregivers who received or not received social support with regard to SF-36 subscales (p&gt;0,05), social functioning was found to be better, physical functioning and physical role were found to be worse among the caregivers who received economic support</w:t>
      </w:r>
      <w:r>
        <w:t xml:space="preserve"> </w:t>
      </w:r>
      <w:r w:rsidRPr="00B87E61">
        <w:t>(p&lt;0,05).</w:t>
      </w:r>
    </w:p>
    <w:p w14:paraId="71CE2FA8" w14:textId="77777777" w:rsidR="00E8424D" w:rsidRDefault="00E8424D" w:rsidP="00E8424D">
      <w:pPr>
        <w:autoSpaceDE w:val="0"/>
        <w:autoSpaceDN w:val="0"/>
        <w:adjustRightInd w:val="0"/>
      </w:pPr>
      <w:r>
        <w:t xml:space="preserve">     </w:t>
      </w:r>
      <w:r w:rsidRPr="00B87E61">
        <w:t xml:space="preserve">While there was not a statistically significant difference between the caregivers who were living in the same house or not with regard to SF-36 subscales (p&gt;0,05), we detected a statistically significant difference between the caregivers who were living in the same city </w:t>
      </w:r>
      <w:r>
        <w:t>as</w:t>
      </w:r>
      <w:r w:rsidRPr="00B87E61">
        <w:t xml:space="preserve"> our hospital and who were living in another city with regard to general health, it was better in the caregivers who were living in the same</w:t>
      </w:r>
      <w:r>
        <w:t xml:space="preserve"> city where the hospital was situated </w:t>
      </w:r>
      <w:r w:rsidRPr="00B87E61">
        <w:t>(p&lt;0,05).</w:t>
      </w:r>
    </w:p>
    <w:p w14:paraId="0E074149" w14:textId="77777777" w:rsidR="00E8424D" w:rsidRPr="00B87E61" w:rsidRDefault="00E8424D" w:rsidP="00E8424D">
      <w:pPr>
        <w:autoSpaceDE w:val="0"/>
        <w:autoSpaceDN w:val="0"/>
        <w:adjustRightInd w:val="0"/>
      </w:pPr>
    </w:p>
    <w:p w14:paraId="47604DBC" w14:textId="4DB18AC4" w:rsidR="00E8424D" w:rsidRPr="00B87E61" w:rsidRDefault="00E8424D" w:rsidP="00E8424D">
      <w:pPr>
        <w:autoSpaceDE w:val="0"/>
        <w:autoSpaceDN w:val="0"/>
        <w:adjustRightInd w:val="0"/>
      </w:pPr>
      <w:r>
        <w:t xml:space="preserve">     </w:t>
      </w:r>
      <w:r w:rsidRPr="00B87E61">
        <w:t xml:space="preserve">We found a statistically significant difference when we compared SF-36 subscales and time from diagnosis, there was a significant difference between 3-12 </w:t>
      </w:r>
      <w:r w:rsidR="008B71CA" w:rsidRPr="00B87E61">
        <w:t>months’</w:t>
      </w:r>
      <w:r w:rsidRPr="00B87E61">
        <w:t xml:space="preserve"> group and 12 months and above group with regard to social functioning, it was poorer in 12 months and above group (p&lt;0,05).</w:t>
      </w:r>
    </w:p>
    <w:p w14:paraId="5492F252" w14:textId="77777777" w:rsidR="008B71CA" w:rsidRDefault="008B71CA" w:rsidP="00E8424D">
      <w:pPr>
        <w:autoSpaceDE w:val="0"/>
        <w:autoSpaceDN w:val="0"/>
        <w:adjustRightInd w:val="0"/>
        <w:sectPr w:rsidR="008B71CA" w:rsidSect="008B71CA">
          <w:type w:val="continuous"/>
          <w:pgSz w:w="12200" w:h="15880"/>
          <w:pgMar w:top="1158" w:right="860" w:bottom="426" w:left="1276" w:header="0" w:footer="310" w:gutter="0"/>
          <w:cols w:num="2" w:space="708"/>
        </w:sectPr>
      </w:pPr>
    </w:p>
    <w:tbl>
      <w:tblPr>
        <w:tblW w:w="10250" w:type="dxa"/>
        <w:tblLook w:val="04A0" w:firstRow="1" w:lastRow="0" w:firstColumn="1" w:lastColumn="0" w:noHBand="0" w:noVBand="1"/>
      </w:tblPr>
      <w:tblGrid>
        <w:gridCol w:w="7368"/>
        <w:gridCol w:w="1720"/>
        <w:gridCol w:w="1162"/>
      </w:tblGrid>
      <w:tr w:rsidR="008B71CA" w:rsidRPr="00B87E61" w14:paraId="24AFFB0E" w14:textId="77777777" w:rsidTr="008B71CA">
        <w:trPr>
          <w:trHeight w:val="224"/>
        </w:trPr>
        <w:tc>
          <w:tcPr>
            <w:tcW w:w="10250" w:type="dxa"/>
            <w:gridSpan w:val="3"/>
            <w:tcBorders>
              <w:top w:val="nil"/>
              <w:left w:val="nil"/>
              <w:bottom w:val="single" w:sz="4" w:space="0" w:color="000000"/>
              <w:right w:val="nil"/>
            </w:tcBorders>
            <w:hideMark/>
          </w:tcPr>
          <w:p w14:paraId="24672981" w14:textId="77777777" w:rsidR="008B71CA" w:rsidRPr="00B87E61" w:rsidRDefault="008B71CA" w:rsidP="008B71CA">
            <w:pPr>
              <w:autoSpaceDE w:val="0"/>
              <w:autoSpaceDN w:val="0"/>
              <w:adjustRightInd w:val="0"/>
              <w:rPr>
                <w:b/>
              </w:rPr>
            </w:pPr>
            <w:r w:rsidRPr="00B21471">
              <w:rPr>
                <w:b/>
              </w:rPr>
              <w:lastRenderedPageBreak/>
              <w:t>Table 2.</w:t>
            </w:r>
            <w:r w:rsidRPr="00B87E61">
              <w:rPr>
                <w:b/>
                <w:i/>
              </w:rPr>
              <w:t xml:space="preserve"> </w:t>
            </w:r>
            <w:r w:rsidRPr="00B87E61">
              <w:rPr>
                <w:b/>
              </w:rPr>
              <w:t>Socio-demographic characteristics of the caregivers</w:t>
            </w:r>
            <w:r w:rsidRPr="00B87E61">
              <w:rPr>
                <w:b/>
                <w:i/>
              </w:rPr>
              <w:t xml:space="preserve"> (n=100)</w:t>
            </w:r>
          </w:p>
        </w:tc>
      </w:tr>
      <w:tr w:rsidR="008B71CA" w:rsidRPr="00B87E61" w14:paraId="17CD0841" w14:textId="77777777" w:rsidTr="00EF11E1">
        <w:trPr>
          <w:trHeight w:val="224"/>
        </w:trPr>
        <w:tc>
          <w:tcPr>
            <w:tcW w:w="7333" w:type="dxa"/>
            <w:tcBorders>
              <w:top w:val="single" w:sz="4" w:space="0" w:color="000000"/>
              <w:left w:val="nil"/>
              <w:bottom w:val="single" w:sz="4" w:space="0" w:color="000000"/>
              <w:right w:val="nil"/>
            </w:tcBorders>
            <w:hideMark/>
          </w:tcPr>
          <w:p w14:paraId="0E3EFC9D" w14:textId="77777777" w:rsidR="008B71CA" w:rsidRPr="00B87E61" w:rsidRDefault="008B71CA" w:rsidP="008B71CA">
            <w:pPr>
              <w:rPr>
                <w:b/>
              </w:rPr>
            </w:pPr>
            <w:r w:rsidRPr="00B87E61">
              <w:rPr>
                <w:b/>
              </w:rPr>
              <w:t xml:space="preserve">Characteristics </w:t>
            </w:r>
          </w:p>
        </w:tc>
        <w:tc>
          <w:tcPr>
            <w:tcW w:w="0" w:type="auto"/>
            <w:tcBorders>
              <w:top w:val="single" w:sz="4" w:space="0" w:color="000000"/>
              <w:left w:val="nil"/>
              <w:bottom w:val="single" w:sz="4" w:space="0" w:color="000000"/>
              <w:right w:val="nil"/>
            </w:tcBorders>
            <w:hideMark/>
          </w:tcPr>
          <w:p w14:paraId="216DD32D" w14:textId="77777777" w:rsidR="008B71CA" w:rsidRPr="00B87E61" w:rsidRDefault="008B71CA" w:rsidP="008B71CA">
            <w:pPr>
              <w:rPr>
                <w:b/>
              </w:rPr>
            </w:pPr>
            <w:r w:rsidRPr="00B87E61">
              <w:rPr>
                <w:b/>
              </w:rPr>
              <w:t>n</w:t>
            </w:r>
          </w:p>
        </w:tc>
        <w:tc>
          <w:tcPr>
            <w:tcW w:w="1143" w:type="dxa"/>
            <w:tcBorders>
              <w:top w:val="single" w:sz="4" w:space="0" w:color="000000"/>
              <w:left w:val="nil"/>
              <w:bottom w:val="single" w:sz="4" w:space="0" w:color="000000"/>
              <w:right w:val="nil"/>
            </w:tcBorders>
            <w:hideMark/>
          </w:tcPr>
          <w:p w14:paraId="0D4B2B69" w14:textId="77777777" w:rsidR="008B71CA" w:rsidRPr="00B87E61" w:rsidRDefault="008B71CA" w:rsidP="008B71CA">
            <w:pPr>
              <w:rPr>
                <w:b/>
              </w:rPr>
            </w:pPr>
            <w:r w:rsidRPr="00B87E61">
              <w:rPr>
                <w:b/>
              </w:rPr>
              <w:t>%</w:t>
            </w:r>
          </w:p>
        </w:tc>
      </w:tr>
      <w:tr w:rsidR="008B71CA" w:rsidRPr="00B87E61" w14:paraId="18006946" w14:textId="77777777" w:rsidTr="00EF11E1">
        <w:trPr>
          <w:trHeight w:val="686"/>
        </w:trPr>
        <w:tc>
          <w:tcPr>
            <w:tcW w:w="7333" w:type="dxa"/>
            <w:tcBorders>
              <w:top w:val="single" w:sz="4" w:space="0" w:color="000000"/>
              <w:left w:val="nil"/>
              <w:bottom w:val="nil"/>
              <w:right w:val="nil"/>
            </w:tcBorders>
            <w:hideMark/>
          </w:tcPr>
          <w:p w14:paraId="2FC2666D" w14:textId="77777777" w:rsidR="008B71CA" w:rsidRPr="00B87E61" w:rsidRDefault="008B71CA" w:rsidP="008B71CA">
            <w:pPr>
              <w:rPr>
                <w:b/>
                <w:i/>
              </w:rPr>
            </w:pPr>
            <w:r w:rsidRPr="00B87E61">
              <w:rPr>
                <w:b/>
                <w:i/>
              </w:rPr>
              <w:t xml:space="preserve">Gender </w:t>
            </w:r>
          </w:p>
          <w:p w14:paraId="4FE04202" w14:textId="77777777" w:rsidR="008B71CA" w:rsidRPr="00B87E61" w:rsidRDefault="008B71CA" w:rsidP="008B71CA">
            <w:r w:rsidRPr="00B87E61">
              <w:t xml:space="preserve">   Female </w:t>
            </w:r>
          </w:p>
          <w:p w14:paraId="69511B78" w14:textId="77777777" w:rsidR="008B71CA" w:rsidRPr="00B87E61" w:rsidRDefault="008B71CA" w:rsidP="008B71CA">
            <w:r w:rsidRPr="00B87E61">
              <w:t xml:space="preserve">   Male </w:t>
            </w:r>
          </w:p>
        </w:tc>
        <w:tc>
          <w:tcPr>
            <w:tcW w:w="0" w:type="auto"/>
            <w:tcBorders>
              <w:top w:val="single" w:sz="4" w:space="0" w:color="000000"/>
              <w:left w:val="nil"/>
              <w:bottom w:val="nil"/>
              <w:right w:val="nil"/>
            </w:tcBorders>
          </w:tcPr>
          <w:p w14:paraId="6797B524" w14:textId="77777777" w:rsidR="008B71CA" w:rsidRPr="00B87E61" w:rsidRDefault="008B71CA" w:rsidP="008B71CA"/>
          <w:p w14:paraId="420D0B28" w14:textId="77777777" w:rsidR="008B71CA" w:rsidRPr="00B87E61" w:rsidRDefault="008B71CA" w:rsidP="008B71CA">
            <w:r w:rsidRPr="00B87E61">
              <w:t>66</w:t>
            </w:r>
          </w:p>
          <w:p w14:paraId="0971D8A6" w14:textId="77777777" w:rsidR="008B71CA" w:rsidRPr="00B87E61" w:rsidRDefault="008B71CA" w:rsidP="008B71CA">
            <w:r w:rsidRPr="00B87E61">
              <w:t>34</w:t>
            </w:r>
          </w:p>
        </w:tc>
        <w:tc>
          <w:tcPr>
            <w:tcW w:w="1143" w:type="dxa"/>
            <w:tcBorders>
              <w:top w:val="single" w:sz="4" w:space="0" w:color="000000"/>
              <w:left w:val="nil"/>
              <w:bottom w:val="nil"/>
              <w:right w:val="nil"/>
            </w:tcBorders>
          </w:tcPr>
          <w:p w14:paraId="6F9106FC" w14:textId="77777777" w:rsidR="008B71CA" w:rsidRPr="00B87E61" w:rsidRDefault="008B71CA" w:rsidP="008B71CA"/>
          <w:p w14:paraId="29C5D19B" w14:textId="77777777" w:rsidR="008B71CA" w:rsidRPr="00B87E61" w:rsidRDefault="008B71CA" w:rsidP="008B71CA">
            <w:r w:rsidRPr="00B87E61">
              <w:t>66</w:t>
            </w:r>
          </w:p>
          <w:p w14:paraId="2506FC0E" w14:textId="77777777" w:rsidR="008B71CA" w:rsidRPr="00B87E61" w:rsidRDefault="008B71CA" w:rsidP="008B71CA">
            <w:pPr>
              <w:rPr>
                <w:b/>
              </w:rPr>
            </w:pPr>
            <w:r w:rsidRPr="00B87E61">
              <w:t>34</w:t>
            </w:r>
          </w:p>
        </w:tc>
      </w:tr>
      <w:tr w:rsidR="008B71CA" w:rsidRPr="00B87E61" w14:paraId="7C5A278B" w14:textId="77777777" w:rsidTr="00EF11E1">
        <w:trPr>
          <w:trHeight w:val="224"/>
        </w:trPr>
        <w:tc>
          <w:tcPr>
            <w:tcW w:w="7333" w:type="dxa"/>
            <w:hideMark/>
          </w:tcPr>
          <w:p w14:paraId="62D36125" w14:textId="77777777" w:rsidR="008B71CA" w:rsidRPr="00B87E61" w:rsidRDefault="008B71CA" w:rsidP="008B71CA">
            <w:pPr>
              <w:rPr>
                <w:b/>
                <w:i/>
              </w:rPr>
            </w:pPr>
            <w:r>
              <w:rPr>
                <w:b/>
                <w:i/>
              </w:rPr>
              <w:t>Age (Mean ± SD</w:t>
            </w:r>
            <w:r w:rsidRPr="00B87E61">
              <w:rPr>
                <w:b/>
                <w:i/>
              </w:rPr>
              <w:t>) year</w:t>
            </w:r>
          </w:p>
        </w:tc>
        <w:tc>
          <w:tcPr>
            <w:tcW w:w="0" w:type="auto"/>
            <w:hideMark/>
          </w:tcPr>
          <w:p w14:paraId="6242A38D" w14:textId="23029639" w:rsidR="008B71CA" w:rsidRPr="00B87E61" w:rsidRDefault="00C7673A" w:rsidP="008B71CA">
            <w:pPr>
              <w:rPr>
                <w:b/>
              </w:rPr>
            </w:pPr>
            <w:r>
              <w:t>44.5±12.0 (</w:t>
            </w:r>
            <w:r w:rsidR="008B71CA" w:rsidRPr="00B87E61">
              <w:t>20-66 )</w:t>
            </w:r>
          </w:p>
        </w:tc>
        <w:tc>
          <w:tcPr>
            <w:tcW w:w="1143" w:type="dxa"/>
          </w:tcPr>
          <w:p w14:paraId="318953A1" w14:textId="77777777" w:rsidR="008B71CA" w:rsidRPr="00B87E61" w:rsidRDefault="008B71CA" w:rsidP="008B71CA">
            <w:pPr>
              <w:rPr>
                <w:b/>
              </w:rPr>
            </w:pPr>
          </w:p>
        </w:tc>
      </w:tr>
      <w:tr w:rsidR="008B71CA" w:rsidRPr="00B87E61" w14:paraId="205AC594" w14:textId="77777777" w:rsidTr="00EF11E1">
        <w:trPr>
          <w:trHeight w:val="912"/>
        </w:trPr>
        <w:tc>
          <w:tcPr>
            <w:tcW w:w="7333" w:type="dxa"/>
            <w:hideMark/>
          </w:tcPr>
          <w:p w14:paraId="29ABFA75" w14:textId="77777777" w:rsidR="008B71CA" w:rsidRPr="00B87E61" w:rsidRDefault="008B71CA" w:rsidP="008B71CA">
            <w:pPr>
              <w:rPr>
                <w:b/>
                <w:i/>
              </w:rPr>
            </w:pPr>
            <w:r w:rsidRPr="00B87E61">
              <w:rPr>
                <w:b/>
                <w:i/>
              </w:rPr>
              <w:t>Marital status</w:t>
            </w:r>
          </w:p>
          <w:p w14:paraId="45B410D4" w14:textId="77777777" w:rsidR="008B71CA" w:rsidRPr="00B87E61" w:rsidRDefault="008B71CA" w:rsidP="008B71CA">
            <w:r w:rsidRPr="00B87E61">
              <w:t xml:space="preserve">   Married </w:t>
            </w:r>
          </w:p>
          <w:p w14:paraId="27F662F1" w14:textId="77777777" w:rsidR="008B71CA" w:rsidRPr="00B87E61" w:rsidRDefault="008B71CA" w:rsidP="008B71CA">
            <w:r w:rsidRPr="00B87E61">
              <w:t xml:space="preserve">   Single </w:t>
            </w:r>
          </w:p>
          <w:p w14:paraId="323E8DCB" w14:textId="77777777" w:rsidR="008B71CA" w:rsidRPr="00B87E61" w:rsidRDefault="008B71CA" w:rsidP="008B71CA">
            <w:r w:rsidRPr="00B87E61">
              <w:t xml:space="preserve">   Divorced </w:t>
            </w:r>
          </w:p>
        </w:tc>
        <w:tc>
          <w:tcPr>
            <w:tcW w:w="0" w:type="auto"/>
          </w:tcPr>
          <w:p w14:paraId="24D28136" w14:textId="77777777" w:rsidR="008B71CA" w:rsidRPr="00B87E61" w:rsidRDefault="008B71CA" w:rsidP="008B71CA">
            <w:pPr>
              <w:rPr>
                <w:b/>
              </w:rPr>
            </w:pPr>
          </w:p>
          <w:p w14:paraId="3AB3ADA3" w14:textId="77777777" w:rsidR="008B71CA" w:rsidRPr="00B87E61" w:rsidRDefault="008B71CA" w:rsidP="008B71CA">
            <w:r w:rsidRPr="00B87E61">
              <w:t>79</w:t>
            </w:r>
          </w:p>
          <w:p w14:paraId="1A1928D3" w14:textId="77777777" w:rsidR="008B71CA" w:rsidRPr="00B87E61" w:rsidRDefault="008B71CA" w:rsidP="008B71CA">
            <w:r w:rsidRPr="00B87E61">
              <w:t>18</w:t>
            </w:r>
          </w:p>
          <w:p w14:paraId="523FDBA0" w14:textId="77777777" w:rsidR="008B71CA" w:rsidRPr="00B87E61" w:rsidRDefault="008B71CA" w:rsidP="008B71CA">
            <w:r w:rsidRPr="00B87E61">
              <w:t>3</w:t>
            </w:r>
          </w:p>
        </w:tc>
        <w:tc>
          <w:tcPr>
            <w:tcW w:w="1143" w:type="dxa"/>
          </w:tcPr>
          <w:p w14:paraId="76D97312" w14:textId="77777777" w:rsidR="008B71CA" w:rsidRPr="00B87E61" w:rsidRDefault="008B71CA" w:rsidP="008B71CA">
            <w:pPr>
              <w:rPr>
                <w:b/>
              </w:rPr>
            </w:pPr>
          </w:p>
          <w:p w14:paraId="0F20739A" w14:textId="77777777" w:rsidR="008B71CA" w:rsidRPr="00B87E61" w:rsidRDefault="008B71CA" w:rsidP="008B71CA">
            <w:r w:rsidRPr="00B87E61">
              <w:t>79</w:t>
            </w:r>
          </w:p>
          <w:p w14:paraId="6AFF8A5F" w14:textId="77777777" w:rsidR="008B71CA" w:rsidRPr="00B87E61" w:rsidRDefault="008B71CA" w:rsidP="008B71CA">
            <w:r w:rsidRPr="00B87E61">
              <w:t>18</w:t>
            </w:r>
          </w:p>
          <w:p w14:paraId="686C5DE3" w14:textId="77777777" w:rsidR="008B71CA" w:rsidRPr="00B87E61" w:rsidRDefault="008B71CA" w:rsidP="008B71CA">
            <w:r w:rsidRPr="00B87E61">
              <w:t>3</w:t>
            </w:r>
          </w:p>
        </w:tc>
      </w:tr>
      <w:tr w:rsidR="008B71CA" w:rsidRPr="00B87E61" w14:paraId="2F3E9C1C" w14:textId="77777777" w:rsidTr="00EF11E1">
        <w:trPr>
          <w:trHeight w:val="1137"/>
        </w:trPr>
        <w:tc>
          <w:tcPr>
            <w:tcW w:w="7333" w:type="dxa"/>
            <w:hideMark/>
          </w:tcPr>
          <w:p w14:paraId="555A78C2" w14:textId="77777777" w:rsidR="008B71CA" w:rsidRPr="00B87E61" w:rsidRDefault="008B71CA" w:rsidP="008B71CA">
            <w:pPr>
              <w:rPr>
                <w:b/>
                <w:i/>
              </w:rPr>
            </w:pPr>
            <w:r w:rsidRPr="00B87E61">
              <w:rPr>
                <w:b/>
                <w:i/>
              </w:rPr>
              <w:t>Level of education</w:t>
            </w:r>
          </w:p>
          <w:p w14:paraId="0AD79AF3" w14:textId="77777777" w:rsidR="008B71CA" w:rsidRPr="00B87E61" w:rsidRDefault="008B71CA" w:rsidP="008B71CA">
            <w:r w:rsidRPr="00B87E61">
              <w:t xml:space="preserve">   Illiterate </w:t>
            </w:r>
          </w:p>
          <w:p w14:paraId="0C60020B" w14:textId="4D80B80F" w:rsidR="008B71CA" w:rsidRPr="00B87E61" w:rsidRDefault="008B71CA" w:rsidP="008B71CA">
            <w:r w:rsidRPr="00B87E61">
              <w:t xml:space="preserve">   </w:t>
            </w:r>
            <w:r w:rsidR="00C7673A" w:rsidRPr="00B87E61">
              <w:t>Primary school</w:t>
            </w:r>
          </w:p>
          <w:p w14:paraId="5A3B2873" w14:textId="77777777" w:rsidR="008B71CA" w:rsidRPr="00B87E61" w:rsidRDefault="008B71CA" w:rsidP="008B71CA">
            <w:r w:rsidRPr="00B87E61">
              <w:t xml:space="preserve">   High school</w:t>
            </w:r>
          </w:p>
          <w:p w14:paraId="2A8BB66B" w14:textId="77777777" w:rsidR="008B71CA" w:rsidRPr="00B87E61" w:rsidRDefault="008B71CA" w:rsidP="008B71CA">
            <w:r w:rsidRPr="00B87E61">
              <w:t xml:space="preserve">   University </w:t>
            </w:r>
          </w:p>
        </w:tc>
        <w:tc>
          <w:tcPr>
            <w:tcW w:w="0" w:type="auto"/>
          </w:tcPr>
          <w:p w14:paraId="4CE1FD43" w14:textId="77777777" w:rsidR="008B71CA" w:rsidRPr="00B87E61" w:rsidRDefault="008B71CA" w:rsidP="008B71CA"/>
          <w:p w14:paraId="14BDDDBE" w14:textId="77777777" w:rsidR="008B71CA" w:rsidRPr="00B87E61" w:rsidRDefault="008B71CA" w:rsidP="008B71CA">
            <w:r w:rsidRPr="00B87E61">
              <w:t>6</w:t>
            </w:r>
          </w:p>
          <w:p w14:paraId="52F072CD" w14:textId="77777777" w:rsidR="008B71CA" w:rsidRPr="00B87E61" w:rsidRDefault="008B71CA" w:rsidP="008B71CA">
            <w:r w:rsidRPr="00B87E61">
              <w:t>49</w:t>
            </w:r>
          </w:p>
          <w:p w14:paraId="6D7105D3" w14:textId="77777777" w:rsidR="008B71CA" w:rsidRPr="00B87E61" w:rsidRDefault="008B71CA" w:rsidP="008B71CA">
            <w:r w:rsidRPr="00B87E61">
              <w:t>19</w:t>
            </w:r>
          </w:p>
          <w:p w14:paraId="23F96A50" w14:textId="77777777" w:rsidR="008B71CA" w:rsidRPr="00B87E61" w:rsidRDefault="008B71CA" w:rsidP="008B71CA">
            <w:r w:rsidRPr="00B87E61">
              <w:t>26</w:t>
            </w:r>
          </w:p>
        </w:tc>
        <w:tc>
          <w:tcPr>
            <w:tcW w:w="1143" w:type="dxa"/>
          </w:tcPr>
          <w:p w14:paraId="32703FE0" w14:textId="77777777" w:rsidR="008B71CA" w:rsidRPr="00B87E61" w:rsidRDefault="008B71CA" w:rsidP="008B71CA"/>
          <w:p w14:paraId="174F52CA" w14:textId="77777777" w:rsidR="008B71CA" w:rsidRPr="00B87E61" w:rsidRDefault="008B71CA" w:rsidP="008B71CA">
            <w:r w:rsidRPr="00B87E61">
              <w:t>6</w:t>
            </w:r>
          </w:p>
          <w:p w14:paraId="5927BDC3" w14:textId="77777777" w:rsidR="008B71CA" w:rsidRPr="00B87E61" w:rsidRDefault="008B71CA" w:rsidP="008B71CA">
            <w:r w:rsidRPr="00B87E61">
              <w:t>49</w:t>
            </w:r>
          </w:p>
          <w:p w14:paraId="64A7CC63" w14:textId="77777777" w:rsidR="008B71CA" w:rsidRPr="00B87E61" w:rsidRDefault="008B71CA" w:rsidP="008B71CA">
            <w:r w:rsidRPr="00B87E61">
              <w:t>19</w:t>
            </w:r>
          </w:p>
          <w:p w14:paraId="1458D70C" w14:textId="77777777" w:rsidR="008B71CA" w:rsidRPr="00B87E61" w:rsidRDefault="008B71CA" w:rsidP="008B71CA">
            <w:r w:rsidRPr="00B87E61">
              <w:t>26</w:t>
            </w:r>
          </w:p>
        </w:tc>
      </w:tr>
      <w:tr w:rsidR="008B71CA" w:rsidRPr="00B87E61" w14:paraId="09D0C53B" w14:textId="77777777" w:rsidTr="00EF11E1">
        <w:trPr>
          <w:trHeight w:val="19"/>
        </w:trPr>
        <w:tc>
          <w:tcPr>
            <w:tcW w:w="7333" w:type="dxa"/>
            <w:hideMark/>
          </w:tcPr>
          <w:p w14:paraId="0FF7B338" w14:textId="77777777" w:rsidR="008B71CA" w:rsidRPr="00B87E61" w:rsidRDefault="008B71CA" w:rsidP="008B71CA">
            <w:pPr>
              <w:rPr>
                <w:b/>
                <w:i/>
              </w:rPr>
            </w:pPr>
            <w:r w:rsidRPr="00B87E61">
              <w:rPr>
                <w:b/>
                <w:i/>
              </w:rPr>
              <w:t>Monthly income</w:t>
            </w:r>
          </w:p>
        </w:tc>
        <w:tc>
          <w:tcPr>
            <w:tcW w:w="2917" w:type="dxa"/>
            <w:gridSpan w:val="2"/>
            <w:hideMark/>
          </w:tcPr>
          <w:p w14:paraId="2CA3250A" w14:textId="6AF5AF86" w:rsidR="008B71CA" w:rsidRPr="00B87E61" w:rsidRDefault="008B71CA" w:rsidP="008B71CA">
            <w:r w:rsidRPr="00B87E61">
              <w:t>1063±</w:t>
            </w:r>
            <w:r w:rsidR="00C7673A">
              <w:t>958 (</w:t>
            </w:r>
            <w:r w:rsidRPr="00B87E61">
              <w:t>0-4000 TL)</w:t>
            </w:r>
          </w:p>
        </w:tc>
      </w:tr>
      <w:tr w:rsidR="008B71CA" w:rsidRPr="00B87E61" w14:paraId="6BAFAAAB" w14:textId="77777777" w:rsidTr="00EF11E1">
        <w:trPr>
          <w:trHeight w:val="19"/>
        </w:trPr>
        <w:tc>
          <w:tcPr>
            <w:tcW w:w="7333" w:type="dxa"/>
            <w:hideMark/>
          </w:tcPr>
          <w:p w14:paraId="292B1EAF" w14:textId="77777777" w:rsidR="008B71CA" w:rsidRPr="00B87E61" w:rsidRDefault="008B71CA" w:rsidP="008B71CA">
            <w:pPr>
              <w:rPr>
                <w:b/>
                <w:i/>
              </w:rPr>
            </w:pPr>
            <w:r w:rsidRPr="00B87E61">
              <w:rPr>
                <w:b/>
                <w:i/>
              </w:rPr>
              <w:t>Occupational status</w:t>
            </w:r>
          </w:p>
          <w:p w14:paraId="7644E687" w14:textId="77777777" w:rsidR="008B71CA" w:rsidRPr="00B87E61" w:rsidRDefault="008B71CA" w:rsidP="008B71CA">
            <w:r w:rsidRPr="00B87E61">
              <w:t xml:space="preserve">   Working </w:t>
            </w:r>
          </w:p>
          <w:p w14:paraId="4C4CC9C5" w14:textId="77777777" w:rsidR="008B71CA" w:rsidRPr="00B87E61" w:rsidRDefault="008B71CA" w:rsidP="008B71CA">
            <w:r>
              <w:t xml:space="preserve">   </w:t>
            </w:r>
            <w:r w:rsidRPr="00B87E61">
              <w:t xml:space="preserve">Not working </w:t>
            </w:r>
          </w:p>
          <w:p w14:paraId="38E566CE" w14:textId="77777777" w:rsidR="008B71CA" w:rsidRPr="00B87E61" w:rsidRDefault="008B71CA" w:rsidP="008B71CA">
            <w:pPr>
              <w:rPr>
                <w:i/>
              </w:rPr>
            </w:pPr>
            <w:r w:rsidRPr="00B87E61">
              <w:t xml:space="preserve">   Suspended work                                     </w:t>
            </w:r>
          </w:p>
        </w:tc>
        <w:tc>
          <w:tcPr>
            <w:tcW w:w="0" w:type="auto"/>
          </w:tcPr>
          <w:p w14:paraId="53A5B750" w14:textId="77777777" w:rsidR="008B71CA" w:rsidRPr="00B87E61" w:rsidRDefault="008B71CA" w:rsidP="008B71CA"/>
          <w:p w14:paraId="17766709" w14:textId="77777777" w:rsidR="008B71CA" w:rsidRPr="00B87E61" w:rsidRDefault="008B71CA" w:rsidP="008B71CA">
            <w:r w:rsidRPr="00B87E61">
              <w:t>29</w:t>
            </w:r>
          </w:p>
          <w:p w14:paraId="345B781F" w14:textId="77777777" w:rsidR="008B71CA" w:rsidRPr="00B87E61" w:rsidRDefault="008B71CA" w:rsidP="008B71CA">
            <w:r w:rsidRPr="00B87E61">
              <w:t>67</w:t>
            </w:r>
          </w:p>
          <w:p w14:paraId="341C0B6A" w14:textId="77777777" w:rsidR="008B71CA" w:rsidRPr="00B87E61" w:rsidRDefault="008B71CA" w:rsidP="008B71CA">
            <w:r w:rsidRPr="00B87E61">
              <w:t>4</w:t>
            </w:r>
          </w:p>
        </w:tc>
        <w:tc>
          <w:tcPr>
            <w:tcW w:w="1143" w:type="dxa"/>
          </w:tcPr>
          <w:p w14:paraId="32EEA64B" w14:textId="77777777" w:rsidR="008B71CA" w:rsidRPr="00B87E61" w:rsidRDefault="008B71CA" w:rsidP="008B71CA"/>
          <w:p w14:paraId="086E5B59" w14:textId="77777777" w:rsidR="008B71CA" w:rsidRPr="00B87E61" w:rsidRDefault="008B71CA" w:rsidP="008B71CA">
            <w:r w:rsidRPr="00B87E61">
              <w:t>29</w:t>
            </w:r>
          </w:p>
          <w:p w14:paraId="0CB31F7B" w14:textId="77777777" w:rsidR="008B71CA" w:rsidRPr="00B87E61" w:rsidRDefault="008B71CA" w:rsidP="008B71CA">
            <w:r w:rsidRPr="00B87E61">
              <w:t>67</w:t>
            </w:r>
          </w:p>
          <w:p w14:paraId="4ECB635C" w14:textId="77777777" w:rsidR="008B71CA" w:rsidRPr="00B87E61" w:rsidRDefault="008B71CA" w:rsidP="008B71CA">
            <w:r w:rsidRPr="00B87E61">
              <w:t>4</w:t>
            </w:r>
          </w:p>
        </w:tc>
      </w:tr>
      <w:tr w:rsidR="008B71CA" w:rsidRPr="00B87E61" w14:paraId="626AE232" w14:textId="77777777" w:rsidTr="00EF11E1">
        <w:trPr>
          <w:trHeight w:val="19"/>
        </w:trPr>
        <w:tc>
          <w:tcPr>
            <w:tcW w:w="7333" w:type="dxa"/>
            <w:hideMark/>
          </w:tcPr>
          <w:p w14:paraId="4D3351B0" w14:textId="77777777" w:rsidR="008B71CA" w:rsidRPr="00B87E61" w:rsidRDefault="008B71CA" w:rsidP="008B71CA">
            <w:pPr>
              <w:rPr>
                <w:b/>
                <w:i/>
              </w:rPr>
            </w:pPr>
            <w:r w:rsidRPr="00B87E61">
              <w:rPr>
                <w:b/>
                <w:i/>
              </w:rPr>
              <w:t>Social support</w:t>
            </w:r>
          </w:p>
          <w:p w14:paraId="44D1B89C" w14:textId="77777777" w:rsidR="008B71CA" w:rsidRPr="00B21471" w:rsidRDefault="008B71CA" w:rsidP="008B71CA">
            <w:r w:rsidRPr="00B87E61">
              <w:rPr>
                <w:i/>
              </w:rPr>
              <w:t xml:space="preserve">   </w:t>
            </w:r>
            <w:r w:rsidRPr="00B21471">
              <w:t xml:space="preserve">Yes </w:t>
            </w:r>
          </w:p>
          <w:p w14:paraId="3CA41330" w14:textId="77777777" w:rsidR="008B71CA" w:rsidRPr="00B87E61" w:rsidRDefault="008B71CA" w:rsidP="008B71CA">
            <w:pPr>
              <w:rPr>
                <w:i/>
              </w:rPr>
            </w:pPr>
            <w:r w:rsidRPr="00B21471">
              <w:t xml:space="preserve">   No</w:t>
            </w:r>
            <w:r w:rsidRPr="00B87E61">
              <w:rPr>
                <w:i/>
              </w:rPr>
              <w:t xml:space="preserve"> </w:t>
            </w:r>
          </w:p>
        </w:tc>
        <w:tc>
          <w:tcPr>
            <w:tcW w:w="0" w:type="auto"/>
          </w:tcPr>
          <w:p w14:paraId="7D80DC18" w14:textId="77777777" w:rsidR="008B71CA" w:rsidRPr="00B87E61" w:rsidRDefault="008B71CA" w:rsidP="008B71CA"/>
          <w:p w14:paraId="538885BF" w14:textId="77777777" w:rsidR="008B71CA" w:rsidRPr="00B87E61" w:rsidRDefault="008B71CA" w:rsidP="008B71CA">
            <w:r w:rsidRPr="00B87E61">
              <w:t>37</w:t>
            </w:r>
          </w:p>
          <w:p w14:paraId="377FC222" w14:textId="77777777" w:rsidR="008B71CA" w:rsidRPr="00B87E61" w:rsidRDefault="008B71CA" w:rsidP="008B71CA">
            <w:r w:rsidRPr="00B87E61">
              <w:t>63</w:t>
            </w:r>
          </w:p>
        </w:tc>
        <w:tc>
          <w:tcPr>
            <w:tcW w:w="1143" w:type="dxa"/>
          </w:tcPr>
          <w:p w14:paraId="3B4772B6" w14:textId="77777777" w:rsidR="008B71CA" w:rsidRPr="00B87E61" w:rsidRDefault="008B71CA" w:rsidP="008B71CA"/>
          <w:p w14:paraId="3F087A39" w14:textId="77777777" w:rsidR="008B71CA" w:rsidRPr="00B87E61" w:rsidRDefault="008B71CA" w:rsidP="008B71CA">
            <w:r w:rsidRPr="00B87E61">
              <w:t>37</w:t>
            </w:r>
          </w:p>
          <w:p w14:paraId="4345A8D6" w14:textId="77777777" w:rsidR="008B71CA" w:rsidRPr="00B87E61" w:rsidRDefault="008B71CA" w:rsidP="008B71CA">
            <w:r w:rsidRPr="00B87E61">
              <w:t>63</w:t>
            </w:r>
          </w:p>
        </w:tc>
      </w:tr>
      <w:tr w:rsidR="008B71CA" w:rsidRPr="00B87E61" w14:paraId="063558C4" w14:textId="77777777" w:rsidTr="00EF11E1">
        <w:trPr>
          <w:trHeight w:val="19"/>
        </w:trPr>
        <w:tc>
          <w:tcPr>
            <w:tcW w:w="7333" w:type="dxa"/>
            <w:hideMark/>
          </w:tcPr>
          <w:p w14:paraId="39748ACE" w14:textId="77777777" w:rsidR="008B71CA" w:rsidRPr="00B87E61" w:rsidRDefault="008B71CA" w:rsidP="008B71CA">
            <w:pPr>
              <w:rPr>
                <w:b/>
                <w:i/>
              </w:rPr>
            </w:pPr>
            <w:r w:rsidRPr="00B87E61">
              <w:rPr>
                <w:b/>
                <w:i/>
              </w:rPr>
              <w:t>Economic support</w:t>
            </w:r>
          </w:p>
          <w:p w14:paraId="46FDD73A" w14:textId="77777777" w:rsidR="008B71CA" w:rsidRPr="00B21471" w:rsidRDefault="008B71CA" w:rsidP="008B71CA">
            <w:r w:rsidRPr="00B87E61">
              <w:rPr>
                <w:i/>
              </w:rPr>
              <w:t xml:space="preserve">   </w:t>
            </w:r>
            <w:r w:rsidRPr="00B21471">
              <w:t xml:space="preserve">Yes </w:t>
            </w:r>
          </w:p>
          <w:p w14:paraId="1336B679" w14:textId="77777777" w:rsidR="008B71CA" w:rsidRPr="00B21471" w:rsidRDefault="008B71CA" w:rsidP="008B71CA">
            <w:r w:rsidRPr="00B21471">
              <w:t xml:space="preserve">   No </w:t>
            </w:r>
          </w:p>
          <w:p w14:paraId="3502F0BD" w14:textId="77777777" w:rsidR="008B71CA" w:rsidRPr="00B87E61" w:rsidRDefault="008B71CA" w:rsidP="008B71CA">
            <w:pPr>
              <w:rPr>
                <w:i/>
              </w:rPr>
            </w:pPr>
            <w:r w:rsidRPr="00B21471">
              <w:t xml:space="preserve">   Not responded</w:t>
            </w:r>
            <w:r w:rsidRPr="00B87E61">
              <w:rPr>
                <w:i/>
              </w:rPr>
              <w:t xml:space="preserve"> </w:t>
            </w:r>
          </w:p>
        </w:tc>
        <w:tc>
          <w:tcPr>
            <w:tcW w:w="0" w:type="auto"/>
          </w:tcPr>
          <w:p w14:paraId="4CDA3FA7" w14:textId="77777777" w:rsidR="008B71CA" w:rsidRPr="00B87E61" w:rsidRDefault="008B71CA" w:rsidP="008B71CA"/>
          <w:p w14:paraId="6BC8BDF6" w14:textId="77777777" w:rsidR="008B71CA" w:rsidRPr="00B87E61" w:rsidRDefault="008B71CA" w:rsidP="008B71CA">
            <w:r w:rsidRPr="00B87E61">
              <w:t>15</w:t>
            </w:r>
          </w:p>
          <w:p w14:paraId="0F2C6D79" w14:textId="77777777" w:rsidR="008B71CA" w:rsidRPr="00B87E61" w:rsidRDefault="008B71CA" w:rsidP="008B71CA">
            <w:r w:rsidRPr="00B87E61">
              <w:t>80</w:t>
            </w:r>
          </w:p>
          <w:p w14:paraId="36706C09" w14:textId="77777777" w:rsidR="008B71CA" w:rsidRPr="00B87E61" w:rsidRDefault="008B71CA" w:rsidP="008B71CA">
            <w:r w:rsidRPr="00B87E61">
              <w:t>5</w:t>
            </w:r>
          </w:p>
        </w:tc>
        <w:tc>
          <w:tcPr>
            <w:tcW w:w="1143" w:type="dxa"/>
          </w:tcPr>
          <w:p w14:paraId="11ED6E23" w14:textId="77777777" w:rsidR="008B71CA" w:rsidRPr="00B87E61" w:rsidRDefault="008B71CA" w:rsidP="008B71CA"/>
          <w:p w14:paraId="5CA6F886" w14:textId="77777777" w:rsidR="008B71CA" w:rsidRPr="00B87E61" w:rsidRDefault="008B71CA" w:rsidP="008B71CA">
            <w:r w:rsidRPr="00B87E61">
              <w:t>15</w:t>
            </w:r>
          </w:p>
          <w:p w14:paraId="0C991548" w14:textId="77777777" w:rsidR="008B71CA" w:rsidRPr="00B87E61" w:rsidRDefault="008B71CA" w:rsidP="008B71CA">
            <w:r w:rsidRPr="00B87E61">
              <w:t>80</w:t>
            </w:r>
          </w:p>
          <w:p w14:paraId="67D23482" w14:textId="77777777" w:rsidR="008B71CA" w:rsidRPr="00B87E61" w:rsidRDefault="008B71CA" w:rsidP="008B71CA">
            <w:r w:rsidRPr="00B87E61">
              <w:t>5</w:t>
            </w:r>
          </w:p>
        </w:tc>
      </w:tr>
      <w:tr w:rsidR="008B71CA" w:rsidRPr="00B87E61" w14:paraId="3C92E768" w14:textId="77777777" w:rsidTr="00EF11E1">
        <w:trPr>
          <w:trHeight w:val="19"/>
        </w:trPr>
        <w:tc>
          <w:tcPr>
            <w:tcW w:w="7333" w:type="dxa"/>
            <w:hideMark/>
          </w:tcPr>
          <w:p w14:paraId="479AFC25" w14:textId="77777777" w:rsidR="008B71CA" w:rsidRPr="00B87E61" w:rsidRDefault="008B71CA" w:rsidP="008B71CA">
            <w:pPr>
              <w:rPr>
                <w:b/>
                <w:i/>
              </w:rPr>
            </w:pPr>
            <w:r w:rsidRPr="00B87E61">
              <w:rPr>
                <w:b/>
                <w:i/>
              </w:rPr>
              <w:t>Source of economic support</w:t>
            </w:r>
          </w:p>
          <w:p w14:paraId="1FC7DFF9" w14:textId="77777777" w:rsidR="008B71CA" w:rsidRPr="00B21471" w:rsidRDefault="008B71CA" w:rsidP="008B71CA">
            <w:r>
              <w:rPr>
                <w:i/>
              </w:rPr>
              <w:t xml:space="preserve">   </w:t>
            </w:r>
            <w:r w:rsidRPr="00B21471">
              <w:t xml:space="preserve">Family </w:t>
            </w:r>
          </w:p>
          <w:p w14:paraId="51E826B4" w14:textId="77777777" w:rsidR="008B71CA" w:rsidRPr="00B87E61" w:rsidRDefault="008B71CA" w:rsidP="008B71CA">
            <w:pPr>
              <w:rPr>
                <w:i/>
              </w:rPr>
            </w:pPr>
            <w:r w:rsidRPr="00B21471">
              <w:t xml:space="preserve">  </w:t>
            </w:r>
            <w:r>
              <w:t xml:space="preserve"> </w:t>
            </w:r>
            <w:r w:rsidRPr="00B21471">
              <w:t>Government</w:t>
            </w:r>
            <w:r w:rsidRPr="00B87E61">
              <w:rPr>
                <w:i/>
              </w:rPr>
              <w:t xml:space="preserve"> </w:t>
            </w:r>
          </w:p>
        </w:tc>
        <w:tc>
          <w:tcPr>
            <w:tcW w:w="0" w:type="auto"/>
          </w:tcPr>
          <w:p w14:paraId="522199A9" w14:textId="77777777" w:rsidR="008B71CA" w:rsidRPr="00B87E61" w:rsidRDefault="008B71CA" w:rsidP="008B71CA"/>
          <w:p w14:paraId="6E10D32A" w14:textId="77777777" w:rsidR="008B71CA" w:rsidRPr="00B87E61" w:rsidRDefault="008B71CA" w:rsidP="008B71CA">
            <w:r w:rsidRPr="00B87E61">
              <w:t>9</w:t>
            </w:r>
          </w:p>
          <w:p w14:paraId="1681EC3E" w14:textId="77777777" w:rsidR="008B71CA" w:rsidRPr="00B87E61" w:rsidRDefault="008B71CA" w:rsidP="008B71CA">
            <w:r w:rsidRPr="00B87E61">
              <w:t>6</w:t>
            </w:r>
          </w:p>
        </w:tc>
        <w:tc>
          <w:tcPr>
            <w:tcW w:w="1143" w:type="dxa"/>
          </w:tcPr>
          <w:p w14:paraId="1150D547" w14:textId="77777777" w:rsidR="008B71CA" w:rsidRPr="00B87E61" w:rsidRDefault="008B71CA" w:rsidP="008B71CA"/>
          <w:p w14:paraId="6512B498" w14:textId="77777777" w:rsidR="008B71CA" w:rsidRPr="00B87E61" w:rsidRDefault="008B71CA" w:rsidP="008B71CA">
            <w:r w:rsidRPr="00B87E61">
              <w:t>9</w:t>
            </w:r>
          </w:p>
          <w:p w14:paraId="19A72714" w14:textId="77777777" w:rsidR="008B71CA" w:rsidRPr="00B87E61" w:rsidRDefault="008B71CA" w:rsidP="008B71CA">
            <w:r w:rsidRPr="00B87E61">
              <w:t>6</w:t>
            </w:r>
          </w:p>
        </w:tc>
      </w:tr>
      <w:tr w:rsidR="008B71CA" w:rsidRPr="00B87E61" w14:paraId="590B718F" w14:textId="77777777" w:rsidTr="00EF11E1">
        <w:trPr>
          <w:trHeight w:val="19"/>
        </w:trPr>
        <w:tc>
          <w:tcPr>
            <w:tcW w:w="7333" w:type="dxa"/>
            <w:hideMark/>
          </w:tcPr>
          <w:p w14:paraId="6AC46303" w14:textId="77777777" w:rsidR="008B71CA" w:rsidRPr="00B87E61" w:rsidRDefault="008B71CA" w:rsidP="008B71CA">
            <w:pPr>
              <w:rPr>
                <w:b/>
                <w:i/>
              </w:rPr>
            </w:pPr>
            <w:r w:rsidRPr="00B87E61">
              <w:rPr>
                <w:b/>
                <w:i/>
              </w:rPr>
              <w:t>Living in the same house</w:t>
            </w:r>
          </w:p>
          <w:p w14:paraId="0B1748F4" w14:textId="77777777" w:rsidR="008B71CA" w:rsidRPr="00B21471" w:rsidRDefault="008B71CA" w:rsidP="008B71CA">
            <w:r>
              <w:rPr>
                <w:i/>
              </w:rPr>
              <w:t xml:space="preserve">  </w:t>
            </w:r>
            <w:r w:rsidRPr="00B21471">
              <w:t xml:space="preserve">Yes </w:t>
            </w:r>
          </w:p>
          <w:p w14:paraId="17566A79" w14:textId="77777777" w:rsidR="008B71CA" w:rsidRPr="00B87E61" w:rsidRDefault="008B71CA" w:rsidP="008B71CA">
            <w:pPr>
              <w:rPr>
                <w:i/>
              </w:rPr>
            </w:pPr>
            <w:r w:rsidRPr="00B21471">
              <w:t xml:space="preserve"> </w:t>
            </w:r>
            <w:r>
              <w:t xml:space="preserve"> </w:t>
            </w:r>
            <w:r w:rsidRPr="00B21471">
              <w:t xml:space="preserve"> No</w:t>
            </w:r>
            <w:r w:rsidRPr="00B87E61">
              <w:rPr>
                <w:i/>
              </w:rPr>
              <w:t xml:space="preserve"> </w:t>
            </w:r>
          </w:p>
        </w:tc>
        <w:tc>
          <w:tcPr>
            <w:tcW w:w="0" w:type="auto"/>
          </w:tcPr>
          <w:p w14:paraId="693F4F6A" w14:textId="77777777" w:rsidR="008B71CA" w:rsidRPr="00B87E61" w:rsidRDefault="008B71CA" w:rsidP="008B71CA"/>
          <w:p w14:paraId="3CD67CD6" w14:textId="77777777" w:rsidR="008B71CA" w:rsidRPr="00B87E61" w:rsidRDefault="008B71CA" w:rsidP="008B71CA">
            <w:r w:rsidRPr="00B87E61">
              <w:t>74</w:t>
            </w:r>
          </w:p>
          <w:p w14:paraId="0B7FE3BB" w14:textId="77777777" w:rsidR="008B71CA" w:rsidRPr="00B87E61" w:rsidRDefault="008B71CA" w:rsidP="008B71CA">
            <w:r w:rsidRPr="00B87E61">
              <w:t>26</w:t>
            </w:r>
          </w:p>
        </w:tc>
        <w:tc>
          <w:tcPr>
            <w:tcW w:w="1143" w:type="dxa"/>
          </w:tcPr>
          <w:p w14:paraId="44502312" w14:textId="77777777" w:rsidR="008B71CA" w:rsidRPr="00B87E61" w:rsidRDefault="008B71CA" w:rsidP="008B71CA"/>
          <w:p w14:paraId="515E54D6" w14:textId="77777777" w:rsidR="008B71CA" w:rsidRPr="00B87E61" w:rsidRDefault="008B71CA" w:rsidP="008B71CA">
            <w:r w:rsidRPr="00B87E61">
              <w:t>74</w:t>
            </w:r>
          </w:p>
          <w:p w14:paraId="2AE973C7" w14:textId="77777777" w:rsidR="008B71CA" w:rsidRPr="00B87E61" w:rsidRDefault="008B71CA" w:rsidP="008B71CA">
            <w:r w:rsidRPr="00B87E61">
              <w:t>26</w:t>
            </w:r>
          </w:p>
        </w:tc>
      </w:tr>
      <w:tr w:rsidR="008B71CA" w:rsidRPr="00B87E61" w14:paraId="12449C7E" w14:textId="77777777" w:rsidTr="00EF11E1">
        <w:trPr>
          <w:trHeight w:val="840"/>
        </w:trPr>
        <w:tc>
          <w:tcPr>
            <w:tcW w:w="7333" w:type="dxa"/>
            <w:hideMark/>
          </w:tcPr>
          <w:p w14:paraId="271053BE" w14:textId="77777777" w:rsidR="008B71CA" w:rsidRPr="00B87E61" w:rsidRDefault="008B71CA" w:rsidP="008B71CA">
            <w:pPr>
              <w:rPr>
                <w:b/>
                <w:i/>
              </w:rPr>
            </w:pPr>
            <w:r w:rsidRPr="00B87E61">
              <w:rPr>
                <w:b/>
                <w:i/>
              </w:rPr>
              <w:t>Duration of daily care (hour)</w:t>
            </w:r>
          </w:p>
          <w:p w14:paraId="38695CDE" w14:textId="77777777" w:rsidR="008B71CA" w:rsidRPr="00B21471" w:rsidRDefault="008B71CA" w:rsidP="008B71CA">
            <w:r>
              <w:t xml:space="preserve">   </w:t>
            </w:r>
            <w:r w:rsidRPr="00B21471">
              <w:t>1-3</w:t>
            </w:r>
          </w:p>
          <w:p w14:paraId="3D1C7702" w14:textId="77777777" w:rsidR="008B71CA" w:rsidRPr="00B21471" w:rsidRDefault="008B71CA" w:rsidP="008B71CA">
            <w:r>
              <w:t xml:space="preserve">   </w:t>
            </w:r>
            <w:r w:rsidRPr="00B21471">
              <w:t>3-8</w:t>
            </w:r>
          </w:p>
          <w:p w14:paraId="080E50B6" w14:textId="77777777" w:rsidR="008B71CA" w:rsidRPr="00B87E61" w:rsidRDefault="008B71CA" w:rsidP="008B71CA">
            <w:pPr>
              <w:rPr>
                <w:i/>
              </w:rPr>
            </w:pPr>
            <w:r>
              <w:t xml:space="preserve">   </w:t>
            </w:r>
            <w:r w:rsidRPr="00B21471">
              <w:t>&gt;8</w:t>
            </w:r>
            <w:r w:rsidRPr="00B87E61">
              <w:rPr>
                <w:i/>
              </w:rPr>
              <w:t xml:space="preserve"> </w:t>
            </w:r>
          </w:p>
        </w:tc>
        <w:tc>
          <w:tcPr>
            <w:tcW w:w="0" w:type="auto"/>
          </w:tcPr>
          <w:p w14:paraId="283B0673" w14:textId="77777777" w:rsidR="008B71CA" w:rsidRPr="00B87E61" w:rsidRDefault="008B71CA" w:rsidP="008B71CA"/>
          <w:p w14:paraId="7B732352" w14:textId="77777777" w:rsidR="008B71CA" w:rsidRPr="00B87E61" w:rsidRDefault="008B71CA" w:rsidP="008B71CA">
            <w:r w:rsidRPr="00B87E61">
              <w:t>13</w:t>
            </w:r>
          </w:p>
          <w:p w14:paraId="0B1EEDD0" w14:textId="77777777" w:rsidR="008B71CA" w:rsidRPr="00B87E61" w:rsidRDefault="008B71CA" w:rsidP="008B71CA">
            <w:r w:rsidRPr="00B87E61">
              <w:t>17</w:t>
            </w:r>
          </w:p>
          <w:p w14:paraId="3C960321" w14:textId="77777777" w:rsidR="008B71CA" w:rsidRPr="00B87E61" w:rsidRDefault="008B71CA" w:rsidP="008B71CA">
            <w:r w:rsidRPr="00B87E61">
              <w:t>70</w:t>
            </w:r>
          </w:p>
        </w:tc>
        <w:tc>
          <w:tcPr>
            <w:tcW w:w="1143" w:type="dxa"/>
          </w:tcPr>
          <w:p w14:paraId="6202D62A" w14:textId="77777777" w:rsidR="008B71CA" w:rsidRPr="00B87E61" w:rsidRDefault="008B71CA" w:rsidP="008B71CA"/>
          <w:p w14:paraId="21DEE68C" w14:textId="77777777" w:rsidR="008B71CA" w:rsidRPr="00B87E61" w:rsidRDefault="008B71CA" w:rsidP="008B71CA">
            <w:r w:rsidRPr="00B87E61">
              <w:t>13</w:t>
            </w:r>
          </w:p>
          <w:p w14:paraId="7F3F41CD" w14:textId="77777777" w:rsidR="008B71CA" w:rsidRPr="00B87E61" w:rsidRDefault="008B71CA" w:rsidP="008B71CA">
            <w:r w:rsidRPr="00B87E61">
              <w:t>17</w:t>
            </w:r>
          </w:p>
          <w:p w14:paraId="38CC5779" w14:textId="77777777" w:rsidR="008B71CA" w:rsidRPr="00B87E61" w:rsidRDefault="008B71CA" w:rsidP="008B71CA">
            <w:r w:rsidRPr="00B87E61">
              <w:t>70</w:t>
            </w:r>
          </w:p>
        </w:tc>
      </w:tr>
      <w:tr w:rsidR="008B71CA" w:rsidRPr="00B87E61" w14:paraId="24B23033" w14:textId="77777777" w:rsidTr="00EF11E1">
        <w:trPr>
          <w:trHeight w:val="840"/>
        </w:trPr>
        <w:tc>
          <w:tcPr>
            <w:tcW w:w="7333" w:type="dxa"/>
            <w:hideMark/>
          </w:tcPr>
          <w:p w14:paraId="6D3457F3" w14:textId="77777777" w:rsidR="008B71CA" w:rsidRPr="00B87E61" w:rsidRDefault="008B71CA" w:rsidP="008B71CA">
            <w:pPr>
              <w:rPr>
                <w:b/>
                <w:i/>
              </w:rPr>
            </w:pPr>
            <w:r w:rsidRPr="00B87E61">
              <w:rPr>
                <w:b/>
                <w:i/>
              </w:rPr>
              <w:t>Duration of staying at hospital in recent one month (day)</w:t>
            </w:r>
          </w:p>
          <w:p w14:paraId="0C1EFEBD" w14:textId="77777777" w:rsidR="008B71CA" w:rsidRPr="00B87E61" w:rsidRDefault="008B71CA" w:rsidP="008B71CA">
            <w:r>
              <w:t xml:space="preserve">   </w:t>
            </w:r>
            <w:r w:rsidRPr="00B87E61">
              <w:t>0-7</w:t>
            </w:r>
          </w:p>
          <w:p w14:paraId="1C1F5D12" w14:textId="77777777" w:rsidR="008B71CA" w:rsidRPr="00B87E61" w:rsidRDefault="008B71CA" w:rsidP="008B71CA">
            <w:r>
              <w:t xml:space="preserve">   </w:t>
            </w:r>
            <w:r w:rsidRPr="00B87E61">
              <w:t>7-14</w:t>
            </w:r>
          </w:p>
          <w:p w14:paraId="7A424F28" w14:textId="77777777" w:rsidR="008B71CA" w:rsidRPr="00B87E61" w:rsidRDefault="008B71CA" w:rsidP="008B71CA">
            <w:r>
              <w:t xml:space="preserve">   </w:t>
            </w:r>
            <w:r w:rsidRPr="00B87E61">
              <w:t>14-21</w:t>
            </w:r>
          </w:p>
          <w:p w14:paraId="5CE3A6A5" w14:textId="77777777" w:rsidR="008B71CA" w:rsidRPr="00B87E61" w:rsidRDefault="008B71CA" w:rsidP="008B71CA">
            <w:r>
              <w:t xml:space="preserve">   </w:t>
            </w:r>
            <w:r w:rsidRPr="00B87E61">
              <w:t>21-30</w:t>
            </w:r>
          </w:p>
        </w:tc>
        <w:tc>
          <w:tcPr>
            <w:tcW w:w="0" w:type="auto"/>
          </w:tcPr>
          <w:p w14:paraId="247CDE30" w14:textId="77777777" w:rsidR="008B71CA" w:rsidRPr="00B87E61" w:rsidRDefault="008B71CA" w:rsidP="008B71CA"/>
          <w:p w14:paraId="65648D89" w14:textId="77777777" w:rsidR="008B71CA" w:rsidRPr="00B87E61" w:rsidRDefault="008B71CA" w:rsidP="008B71CA"/>
          <w:p w14:paraId="5D96A027" w14:textId="77777777" w:rsidR="008B71CA" w:rsidRPr="00B87E61" w:rsidRDefault="008B71CA" w:rsidP="008B71CA">
            <w:r w:rsidRPr="00B87E61">
              <w:t>62</w:t>
            </w:r>
          </w:p>
          <w:p w14:paraId="768ADAC5" w14:textId="77777777" w:rsidR="008B71CA" w:rsidRPr="00B87E61" w:rsidRDefault="008B71CA" w:rsidP="008B71CA">
            <w:r w:rsidRPr="00B87E61">
              <w:t>18</w:t>
            </w:r>
          </w:p>
          <w:p w14:paraId="47F7B944" w14:textId="77777777" w:rsidR="008B71CA" w:rsidRPr="00B87E61" w:rsidRDefault="008B71CA" w:rsidP="008B71CA">
            <w:r w:rsidRPr="00B87E61">
              <w:t>6</w:t>
            </w:r>
          </w:p>
          <w:p w14:paraId="058B4FBB" w14:textId="77777777" w:rsidR="008B71CA" w:rsidRPr="00B87E61" w:rsidRDefault="008B71CA" w:rsidP="008B71CA">
            <w:r w:rsidRPr="00B87E61">
              <w:t>14</w:t>
            </w:r>
          </w:p>
        </w:tc>
        <w:tc>
          <w:tcPr>
            <w:tcW w:w="1143" w:type="dxa"/>
          </w:tcPr>
          <w:p w14:paraId="4C7E6D3C" w14:textId="77777777" w:rsidR="008B71CA" w:rsidRPr="00B87E61" w:rsidRDefault="008B71CA" w:rsidP="008B71CA"/>
          <w:p w14:paraId="29316865" w14:textId="77777777" w:rsidR="008B71CA" w:rsidRPr="00B87E61" w:rsidRDefault="008B71CA" w:rsidP="008B71CA"/>
          <w:p w14:paraId="677EBD1C" w14:textId="77777777" w:rsidR="008B71CA" w:rsidRPr="00B87E61" w:rsidRDefault="008B71CA" w:rsidP="008B71CA">
            <w:r w:rsidRPr="00B87E61">
              <w:t>62</w:t>
            </w:r>
          </w:p>
          <w:p w14:paraId="0429D3E3" w14:textId="77777777" w:rsidR="008B71CA" w:rsidRPr="00B87E61" w:rsidRDefault="008B71CA" w:rsidP="008B71CA">
            <w:r w:rsidRPr="00B87E61">
              <w:t>18</w:t>
            </w:r>
          </w:p>
          <w:p w14:paraId="53B2507B" w14:textId="77777777" w:rsidR="008B71CA" w:rsidRPr="00B87E61" w:rsidRDefault="008B71CA" w:rsidP="008B71CA">
            <w:r w:rsidRPr="00B87E61">
              <w:t>6</w:t>
            </w:r>
          </w:p>
          <w:p w14:paraId="7AC64E2E" w14:textId="77777777" w:rsidR="008B71CA" w:rsidRPr="00B87E61" w:rsidRDefault="008B71CA" w:rsidP="008B71CA">
            <w:r w:rsidRPr="00B87E61">
              <w:t>14</w:t>
            </w:r>
          </w:p>
        </w:tc>
      </w:tr>
      <w:tr w:rsidR="008B71CA" w:rsidRPr="00B87E61" w14:paraId="36EDC3E9" w14:textId="77777777" w:rsidTr="00EF11E1">
        <w:trPr>
          <w:trHeight w:val="840"/>
        </w:trPr>
        <w:tc>
          <w:tcPr>
            <w:tcW w:w="7333" w:type="dxa"/>
            <w:tcBorders>
              <w:top w:val="nil"/>
              <w:left w:val="nil"/>
              <w:bottom w:val="single" w:sz="4" w:space="0" w:color="auto"/>
              <w:right w:val="nil"/>
            </w:tcBorders>
            <w:hideMark/>
          </w:tcPr>
          <w:p w14:paraId="62EFE72C" w14:textId="77777777" w:rsidR="008B71CA" w:rsidRPr="00B87E61" w:rsidRDefault="008B71CA" w:rsidP="008B71CA">
            <w:pPr>
              <w:rPr>
                <w:b/>
                <w:i/>
              </w:rPr>
            </w:pPr>
            <w:r w:rsidRPr="00B87E61">
              <w:rPr>
                <w:b/>
                <w:i/>
              </w:rPr>
              <w:t xml:space="preserve">Residence </w:t>
            </w:r>
          </w:p>
          <w:p w14:paraId="28846A3D" w14:textId="77777777" w:rsidR="008B71CA" w:rsidRPr="00B87E61" w:rsidRDefault="008B71CA" w:rsidP="008B71CA">
            <w:r>
              <w:t xml:space="preserve">   </w:t>
            </w:r>
            <w:r w:rsidRPr="00B87E61">
              <w:t>In the same city</w:t>
            </w:r>
          </w:p>
          <w:p w14:paraId="7AEC652C" w14:textId="77777777" w:rsidR="008B71CA" w:rsidRPr="00B87E61" w:rsidRDefault="008B71CA" w:rsidP="008B71CA">
            <w:r>
              <w:t xml:space="preserve">   </w:t>
            </w:r>
            <w:r w:rsidRPr="00B87E61">
              <w:t>At another city</w:t>
            </w:r>
          </w:p>
          <w:p w14:paraId="59F23FF8" w14:textId="77777777" w:rsidR="008B71CA" w:rsidRPr="00B87E61" w:rsidRDefault="008B71CA" w:rsidP="008B71CA">
            <w:pPr>
              <w:rPr>
                <w:b/>
                <w:i/>
              </w:rPr>
            </w:pPr>
            <w:r w:rsidRPr="00B87E61">
              <w:rPr>
                <w:b/>
                <w:i/>
              </w:rPr>
              <w:t>Relativity</w:t>
            </w:r>
          </w:p>
          <w:p w14:paraId="3D8CF804" w14:textId="77777777" w:rsidR="008B71CA" w:rsidRPr="00B87E61" w:rsidRDefault="008B71CA" w:rsidP="008B71CA">
            <w:r>
              <w:t xml:space="preserve">   </w:t>
            </w:r>
            <w:r w:rsidRPr="00B87E61">
              <w:t xml:space="preserve">Partner  </w:t>
            </w:r>
          </w:p>
          <w:p w14:paraId="64139302" w14:textId="77777777" w:rsidR="008B71CA" w:rsidRPr="00B87E61" w:rsidRDefault="008B71CA" w:rsidP="008B71CA">
            <w:r>
              <w:t xml:space="preserve">   </w:t>
            </w:r>
            <w:r w:rsidRPr="00B87E61">
              <w:t xml:space="preserve">Offspring </w:t>
            </w:r>
          </w:p>
          <w:p w14:paraId="5DFBA099" w14:textId="77777777" w:rsidR="008B71CA" w:rsidRPr="00B87E61" w:rsidRDefault="008B71CA" w:rsidP="008B71CA">
            <w:r>
              <w:t xml:space="preserve">   </w:t>
            </w:r>
            <w:r w:rsidRPr="00B87E61">
              <w:t>Sibling</w:t>
            </w:r>
          </w:p>
          <w:p w14:paraId="194CE480" w14:textId="77777777" w:rsidR="008B71CA" w:rsidRPr="00B87E61" w:rsidRDefault="008B71CA" w:rsidP="008B71CA">
            <w:r>
              <w:t xml:space="preserve">   </w:t>
            </w:r>
            <w:r w:rsidRPr="00B87E61">
              <w:t>Mother</w:t>
            </w:r>
          </w:p>
          <w:p w14:paraId="35E6D0F3" w14:textId="77777777" w:rsidR="008B71CA" w:rsidRPr="00B87E61" w:rsidRDefault="008B71CA" w:rsidP="008B71CA">
            <w:r>
              <w:t xml:space="preserve">   </w:t>
            </w:r>
            <w:r w:rsidRPr="00B87E61">
              <w:t>Father</w:t>
            </w:r>
          </w:p>
          <w:p w14:paraId="72EADAEF" w14:textId="77777777" w:rsidR="008B71CA" w:rsidRPr="00B87E61" w:rsidRDefault="008B71CA" w:rsidP="008B71CA">
            <w:r>
              <w:t xml:space="preserve">   </w:t>
            </w:r>
            <w:r w:rsidRPr="00B87E61">
              <w:t xml:space="preserve">Other </w:t>
            </w:r>
          </w:p>
          <w:p w14:paraId="36DDE8CD" w14:textId="77777777" w:rsidR="008B71CA" w:rsidRPr="00B87E61" w:rsidRDefault="008B71CA" w:rsidP="008B71CA">
            <w:pPr>
              <w:rPr>
                <w:i/>
              </w:rPr>
            </w:pPr>
          </w:p>
        </w:tc>
        <w:tc>
          <w:tcPr>
            <w:tcW w:w="0" w:type="auto"/>
            <w:tcBorders>
              <w:top w:val="nil"/>
              <w:left w:val="nil"/>
              <w:bottom w:val="single" w:sz="4" w:space="0" w:color="auto"/>
              <w:right w:val="nil"/>
            </w:tcBorders>
          </w:tcPr>
          <w:p w14:paraId="7A38E28D" w14:textId="77777777" w:rsidR="008B71CA" w:rsidRPr="00B87E61" w:rsidRDefault="008B71CA" w:rsidP="008B71CA"/>
          <w:p w14:paraId="73583281" w14:textId="77777777" w:rsidR="008B71CA" w:rsidRPr="00B87E61" w:rsidRDefault="008B71CA" w:rsidP="008B71CA">
            <w:r w:rsidRPr="00B87E61">
              <w:t>33</w:t>
            </w:r>
          </w:p>
          <w:p w14:paraId="199685A9" w14:textId="77777777" w:rsidR="008B71CA" w:rsidRPr="00B87E61" w:rsidRDefault="008B71CA" w:rsidP="008B71CA">
            <w:r w:rsidRPr="00B87E61">
              <w:t>67</w:t>
            </w:r>
          </w:p>
          <w:p w14:paraId="3E92758B" w14:textId="77777777" w:rsidR="008B71CA" w:rsidRPr="00B87E61" w:rsidRDefault="008B71CA" w:rsidP="008B71CA"/>
          <w:p w14:paraId="13B42479" w14:textId="77777777" w:rsidR="008B71CA" w:rsidRPr="00B87E61" w:rsidRDefault="008B71CA" w:rsidP="008B71CA">
            <w:r w:rsidRPr="00B87E61">
              <w:t>37</w:t>
            </w:r>
          </w:p>
          <w:p w14:paraId="00E7FAAC" w14:textId="77777777" w:rsidR="008B71CA" w:rsidRPr="00B87E61" w:rsidRDefault="008B71CA" w:rsidP="008B71CA">
            <w:r w:rsidRPr="00B87E61">
              <w:t>28</w:t>
            </w:r>
          </w:p>
          <w:p w14:paraId="5E883B40" w14:textId="77777777" w:rsidR="008B71CA" w:rsidRPr="00B87E61" w:rsidRDefault="008B71CA" w:rsidP="008B71CA">
            <w:r w:rsidRPr="00B87E61">
              <w:t>16</w:t>
            </w:r>
          </w:p>
          <w:p w14:paraId="2B55EAE2" w14:textId="77777777" w:rsidR="008B71CA" w:rsidRPr="00B87E61" w:rsidRDefault="008B71CA" w:rsidP="008B71CA">
            <w:r w:rsidRPr="00B87E61">
              <w:t>10</w:t>
            </w:r>
          </w:p>
          <w:p w14:paraId="1A209CDF" w14:textId="77777777" w:rsidR="008B71CA" w:rsidRPr="00B87E61" w:rsidRDefault="008B71CA" w:rsidP="008B71CA">
            <w:r w:rsidRPr="00B87E61">
              <w:t>3</w:t>
            </w:r>
          </w:p>
          <w:p w14:paraId="702ED666" w14:textId="77777777" w:rsidR="008B71CA" w:rsidRPr="00B87E61" w:rsidRDefault="008B71CA" w:rsidP="008B71CA">
            <w:r w:rsidRPr="00B87E61">
              <w:t>6</w:t>
            </w:r>
          </w:p>
        </w:tc>
        <w:tc>
          <w:tcPr>
            <w:tcW w:w="1143" w:type="dxa"/>
            <w:tcBorders>
              <w:top w:val="nil"/>
              <w:left w:val="nil"/>
              <w:bottom w:val="single" w:sz="4" w:space="0" w:color="auto"/>
              <w:right w:val="nil"/>
            </w:tcBorders>
          </w:tcPr>
          <w:p w14:paraId="4FE3FA85" w14:textId="77777777" w:rsidR="008B71CA" w:rsidRPr="00B87E61" w:rsidRDefault="008B71CA" w:rsidP="008B71CA"/>
          <w:p w14:paraId="780E96B5" w14:textId="77777777" w:rsidR="008B71CA" w:rsidRPr="00B87E61" w:rsidRDefault="008B71CA" w:rsidP="008B71CA">
            <w:r w:rsidRPr="00B87E61">
              <w:t>33</w:t>
            </w:r>
          </w:p>
          <w:p w14:paraId="62B88826" w14:textId="77777777" w:rsidR="008B71CA" w:rsidRPr="00B87E61" w:rsidRDefault="008B71CA" w:rsidP="008B71CA">
            <w:r w:rsidRPr="00B87E61">
              <w:t>67</w:t>
            </w:r>
          </w:p>
          <w:p w14:paraId="5C4C174F" w14:textId="77777777" w:rsidR="008B71CA" w:rsidRPr="00B87E61" w:rsidRDefault="008B71CA" w:rsidP="008B71CA"/>
          <w:p w14:paraId="6E27150D" w14:textId="77777777" w:rsidR="008B71CA" w:rsidRPr="00B87E61" w:rsidRDefault="008B71CA" w:rsidP="008B71CA">
            <w:r w:rsidRPr="00B87E61">
              <w:t>37</w:t>
            </w:r>
          </w:p>
          <w:p w14:paraId="6C5F8E61" w14:textId="77777777" w:rsidR="008B71CA" w:rsidRPr="00B87E61" w:rsidRDefault="008B71CA" w:rsidP="008B71CA">
            <w:r w:rsidRPr="00B87E61">
              <w:t>28</w:t>
            </w:r>
          </w:p>
          <w:p w14:paraId="28E6066B" w14:textId="77777777" w:rsidR="008B71CA" w:rsidRPr="00B87E61" w:rsidRDefault="008B71CA" w:rsidP="008B71CA">
            <w:r w:rsidRPr="00B87E61">
              <w:t>16</w:t>
            </w:r>
          </w:p>
          <w:p w14:paraId="1B90EEFF" w14:textId="77777777" w:rsidR="008B71CA" w:rsidRPr="00B87E61" w:rsidRDefault="008B71CA" w:rsidP="008B71CA">
            <w:r w:rsidRPr="00B87E61">
              <w:t>10</w:t>
            </w:r>
          </w:p>
          <w:p w14:paraId="222D61FD" w14:textId="77777777" w:rsidR="008B71CA" w:rsidRPr="00B87E61" w:rsidRDefault="008B71CA" w:rsidP="008B71CA">
            <w:r w:rsidRPr="00B87E61">
              <w:t>3</w:t>
            </w:r>
          </w:p>
          <w:p w14:paraId="4214E6F9" w14:textId="77777777" w:rsidR="008B71CA" w:rsidRPr="00B87E61" w:rsidRDefault="008B71CA" w:rsidP="008B71CA">
            <w:r w:rsidRPr="00B87E61">
              <w:t>6</w:t>
            </w:r>
          </w:p>
        </w:tc>
      </w:tr>
    </w:tbl>
    <w:p w14:paraId="5A81993C" w14:textId="77777777" w:rsidR="008B71CA" w:rsidRPr="00B87E61" w:rsidRDefault="008B71CA" w:rsidP="008B71CA">
      <w:pPr>
        <w:autoSpaceDE w:val="0"/>
        <w:autoSpaceDN w:val="0"/>
        <w:adjustRightInd w:val="0"/>
        <w:rPr>
          <w:b/>
        </w:rPr>
      </w:pPr>
    </w:p>
    <w:p w14:paraId="38E07999" w14:textId="77777777" w:rsidR="008B71CA" w:rsidRDefault="008B71CA" w:rsidP="008B71CA"/>
    <w:p w14:paraId="2A670ADD" w14:textId="77777777" w:rsidR="00EF11E1" w:rsidRDefault="00EF11E1" w:rsidP="008B71CA"/>
    <w:p w14:paraId="16A5C484" w14:textId="77777777" w:rsidR="008B71CA" w:rsidRDefault="008B71CA" w:rsidP="008B71CA"/>
    <w:p w14:paraId="1B71F5E4" w14:textId="77777777" w:rsidR="00EF11E1" w:rsidRDefault="00EF11E1" w:rsidP="008B71CA"/>
    <w:p w14:paraId="7070BEF0" w14:textId="77777777" w:rsidR="008B71CA" w:rsidRPr="00B87E61" w:rsidRDefault="008B71CA" w:rsidP="008B71CA"/>
    <w:p w14:paraId="3059E5DD" w14:textId="77777777" w:rsidR="008B71CA" w:rsidRPr="00B87E61" w:rsidRDefault="008B71CA" w:rsidP="008B71CA">
      <w:pPr>
        <w:rPr>
          <w:b/>
        </w:rPr>
      </w:pPr>
      <w:r w:rsidRPr="00B87E61">
        <w:rPr>
          <w:b/>
        </w:rPr>
        <w:lastRenderedPageBreak/>
        <w:t>Table 3. Relationship</w:t>
      </w:r>
      <w:r>
        <w:rPr>
          <w:b/>
        </w:rPr>
        <w:t xml:space="preserve"> </w:t>
      </w:r>
      <w:r w:rsidRPr="00B87E61">
        <w:rPr>
          <w:b/>
        </w:rPr>
        <w:t>between</w:t>
      </w:r>
      <w:r>
        <w:rPr>
          <w:b/>
        </w:rPr>
        <w:t xml:space="preserve"> </w:t>
      </w:r>
      <w:r w:rsidRPr="00B87E61">
        <w:rPr>
          <w:b/>
        </w:rPr>
        <w:t>subscales of SF-36 and</w:t>
      </w:r>
      <w:r>
        <w:rPr>
          <w:b/>
        </w:rPr>
        <w:t xml:space="preserve"> </w:t>
      </w:r>
      <w:r w:rsidRPr="00B87E61">
        <w:rPr>
          <w:b/>
        </w:rPr>
        <w:t>socio-demographic</w:t>
      </w:r>
      <w:r>
        <w:rPr>
          <w:b/>
        </w:rPr>
        <w:t xml:space="preserve"> </w:t>
      </w:r>
      <w:r w:rsidRPr="00B87E61">
        <w:rPr>
          <w:b/>
        </w:rPr>
        <w:t>characteristics of the</w:t>
      </w:r>
      <w:r>
        <w:rPr>
          <w:b/>
        </w:rPr>
        <w:t xml:space="preserve"> </w:t>
      </w:r>
      <w:r w:rsidRPr="00B87E61">
        <w:rPr>
          <w:b/>
        </w:rPr>
        <w:t>caregivers</w:t>
      </w:r>
    </w:p>
    <w:tbl>
      <w:tblPr>
        <w:tblStyle w:val="TabloKlavuzu"/>
        <w:tblW w:w="5247" w:type="pct"/>
        <w:tblInd w:w="-459" w:type="dxa"/>
        <w:tblLayout w:type="fixed"/>
        <w:tblLook w:val="04A0" w:firstRow="1" w:lastRow="0" w:firstColumn="1" w:lastColumn="0" w:noHBand="0" w:noVBand="1"/>
      </w:tblPr>
      <w:tblGrid>
        <w:gridCol w:w="1295"/>
        <w:gridCol w:w="1196"/>
        <w:gridCol w:w="967"/>
        <w:gridCol w:w="929"/>
        <w:gridCol w:w="1005"/>
        <w:gridCol w:w="967"/>
        <w:gridCol w:w="1106"/>
        <w:gridCol w:w="966"/>
        <w:gridCol w:w="1072"/>
      </w:tblGrid>
      <w:tr w:rsidR="008B71CA" w:rsidRPr="00B87E61" w14:paraId="0FEAA335" w14:textId="77777777" w:rsidTr="00EF11E1">
        <w:tc>
          <w:tcPr>
            <w:tcW w:w="681" w:type="pct"/>
            <w:vMerge w:val="restart"/>
          </w:tcPr>
          <w:p w14:paraId="03D41FB0" w14:textId="77777777" w:rsidR="008B71CA" w:rsidRPr="00B87E61" w:rsidRDefault="008B71CA" w:rsidP="00EF11E1">
            <w:pPr>
              <w:rPr>
                <w:rFonts w:eastAsiaTheme="minorHAnsi"/>
                <w:sz w:val="16"/>
                <w:szCs w:val="16"/>
              </w:rPr>
            </w:pPr>
          </w:p>
        </w:tc>
        <w:tc>
          <w:tcPr>
            <w:tcW w:w="629" w:type="pct"/>
          </w:tcPr>
          <w:p w14:paraId="7BD05297" w14:textId="77777777" w:rsidR="008B71CA" w:rsidRPr="00B87E61" w:rsidRDefault="008B71CA" w:rsidP="00EF11E1">
            <w:pPr>
              <w:rPr>
                <w:rFonts w:eastAsiaTheme="minorHAnsi"/>
                <w:b/>
                <w:sz w:val="16"/>
                <w:szCs w:val="16"/>
              </w:rPr>
            </w:pPr>
            <w:r w:rsidRPr="00B87E61">
              <w:rPr>
                <w:rFonts w:eastAsiaTheme="minorHAnsi"/>
                <w:b/>
                <w:sz w:val="16"/>
                <w:szCs w:val="16"/>
              </w:rPr>
              <w:t>Physical</w:t>
            </w:r>
            <w:r>
              <w:rPr>
                <w:rFonts w:eastAsiaTheme="minorHAnsi"/>
                <w:b/>
                <w:sz w:val="16"/>
                <w:szCs w:val="16"/>
              </w:rPr>
              <w:t xml:space="preserve"> </w:t>
            </w:r>
            <w:r w:rsidRPr="00B87E61">
              <w:rPr>
                <w:rFonts w:eastAsiaTheme="minorHAnsi"/>
                <w:b/>
                <w:sz w:val="16"/>
                <w:szCs w:val="16"/>
              </w:rPr>
              <w:t>functioning</w:t>
            </w:r>
          </w:p>
        </w:tc>
        <w:tc>
          <w:tcPr>
            <w:tcW w:w="509" w:type="pct"/>
          </w:tcPr>
          <w:p w14:paraId="01FD58C8" w14:textId="77777777" w:rsidR="008B71CA" w:rsidRPr="00B87E61" w:rsidRDefault="008B71CA" w:rsidP="00EF11E1">
            <w:pPr>
              <w:rPr>
                <w:rFonts w:eastAsiaTheme="minorHAnsi"/>
                <w:b/>
                <w:sz w:val="16"/>
                <w:szCs w:val="16"/>
              </w:rPr>
            </w:pPr>
            <w:r w:rsidRPr="00B87E61">
              <w:rPr>
                <w:rFonts w:eastAsiaTheme="minorHAnsi"/>
                <w:b/>
                <w:sz w:val="16"/>
                <w:szCs w:val="16"/>
              </w:rPr>
              <w:t>Physical role</w:t>
            </w:r>
          </w:p>
        </w:tc>
        <w:tc>
          <w:tcPr>
            <w:tcW w:w="489" w:type="pct"/>
          </w:tcPr>
          <w:p w14:paraId="6F438FC0" w14:textId="77777777" w:rsidR="008B71CA" w:rsidRPr="00B87E61" w:rsidRDefault="008B71CA" w:rsidP="00EF11E1">
            <w:pPr>
              <w:rPr>
                <w:rFonts w:eastAsiaTheme="minorHAnsi"/>
                <w:b/>
                <w:sz w:val="16"/>
                <w:szCs w:val="16"/>
              </w:rPr>
            </w:pPr>
            <w:r w:rsidRPr="00B87E61">
              <w:rPr>
                <w:rFonts w:eastAsiaTheme="minorHAnsi"/>
                <w:b/>
                <w:sz w:val="16"/>
                <w:szCs w:val="16"/>
              </w:rPr>
              <w:t>Pain</w:t>
            </w:r>
          </w:p>
        </w:tc>
        <w:tc>
          <w:tcPr>
            <w:tcW w:w="529" w:type="pct"/>
          </w:tcPr>
          <w:p w14:paraId="0DEEA135" w14:textId="77777777" w:rsidR="008B71CA" w:rsidRPr="00B87E61" w:rsidRDefault="008B71CA" w:rsidP="00EF11E1">
            <w:pPr>
              <w:rPr>
                <w:rFonts w:eastAsiaTheme="minorHAnsi"/>
                <w:b/>
                <w:sz w:val="16"/>
                <w:szCs w:val="16"/>
              </w:rPr>
            </w:pPr>
            <w:r w:rsidRPr="00B87E61">
              <w:rPr>
                <w:rFonts w:eastAsiaTheme="minorHAnsi"/>
                <w:b/>
                <w:sz w:val="16"/>
                <w:szCs w:val="16"/>
              </w:rPr>
              <w:t>General health</w:t>
            </w:r>
          </w:p>
        </w:tc>
        <w:tc>
          <w:tcPr>
            <w:tcW w:w="509" w:type="pct"/>
          </w:tcPr>
          <w:p w14:paraId="16AB1A64" w14:textId="77777777" w:rsidR="008B71CA" w:rsidRPr="00B87E61" w:rsidRDefault="008B71CA" w:rsidP="00EF11E1">
            <w:pPr>
              <w:rPr>
                <w:rFonts w:eastAsiaTheme="minorHAnsi"/>
                <w:b/>
                <w:sz w:val="16"/>
                <w:szCs w:val="16"/>
              </w:rPr>
            </w:pPr>
            <w:r w:rsidRPr="00B87E61">
              <w:rPr>
                <w:rFonts w:eastAsiaTheme="minorHAnsi"/>
                <w:b/>
                <w:sz w:val="16"/>
                <w:szCs w:val="16"/>
              </w:rPr>
              <w:t>Vitality</w:t>
            </w:r>
          </w:p>
        </w:tc>
        <w:tc>
          <w:tcPr>
            <w:tcW w:w="582" w:type="pct"/>
          </w:tcPr>
          <w:p w14:paraId="3D202148" w14:textId="77777777" w:rsidR="008B71CA" w:rsidRPr="00B87E61" w:rsidRDefault="008B71CA" w:rsidP="00EF11E1">
            <w:pPr>
              <w:rPr>
                <w:rFonts w:eastAsiaTheme="minorHAnsi"/>
                <w:b/>
                <w:sz w:val="16"/>
                <w:szCs w:val="16"/>
              </w:rPr>
            </w:pPr>
            <w:r w:rsidRPr="00B87E61">
              <w:rPr>
                <w:rFonts w:eastAsiaTheme="minorHAnsi"/>
                <w:b/>
                <w:sz w:val="16"/>
                <w:szCs w:val="16"/>
              </w:rPr>
              <w:t>Social</w:t>
            </w:r>
            <w:r>
              <w:rPr>
                <w:rFonts w:eastAsiaTheme="minorHAnsi"/>
                <w:b/>
                <w:sz w:val="16"/>
                <w:szCs w:val="16"/>
              </w:rPr>
              <w:t xml:space="preserve"> </w:t>
            </w:r>
            <w:r w:rsidRPr="00B87E61">
              <w:rPr>
                <w:rFonts w:eastAsiaTheme="minorHAnsi"/>
                <w:b/>
                <w:sz w:val="16"/>
                <w:szCs w:val="16"/>
              </w:rPr>
              <w:t>functioning</w:t>
            </w:r>
          </w:p>
        </w:tc>
        <w:tc>
          <w:tcPr>
            <w:tcW w:w="508" w:type="pct"/>
          </w:tcPr>
          <w:p w14:paraId="14A98E6B" w14:textId="77777777" w:rsidR="008B71CA" w:rsidRPr="00B87E61" w:rsidRDefault="008B71CA" w:rsidP="00EF11E1">
            <w:pPr>
              <w:rPr>
                <w:rFonts w:eastAsiaTheme="minorHAnsi"/>
                <w:b/>
                <w:sz w:val="16"/>
                <w:szCs w:val="16"/>
              </w:rPr>
            </w:pPr>
            <w:r w:rsidRPr="00B87E61">
              <w:rPr>
                <w:rFonts w:eastAsiaTheme="minorHAnsi"/>
                <w:b/>
                <w:sz w:val="16"/>
                <w:szCs w:val="16"/>
              </w:rPr>
              <w:t>Mental role</w:t>
            </w:r>
          </w:p>
        </w:tc>
        <w:tc>
          <w:tcPr>
            <w:tcW w:w="564" w:type="pct"/>
          </w:tcPr>
          <w:p w14:paraId="47C94862" w14:textId="77777777" w:rsidR="008B71CA" w:rsidRPr="00B87E61" w:rsidRDefault="008B71CA" w:rsidP="00EF11E1">
            <w:pPr>
              <w:rPr>
                <w:rFonts w:eastAsiaTheme="minorHAnsi"/>
                <w:b/>
                <w:sz w:val="16"/>
                <w:szCs w:val="16"/>
              </w:rPr>
            </w:pPr>
            <w:r w:rsidRPr="00B87E61">
              <w:rPr>
                <w:rFonts w:eastAsiaTheme="minorHAnsi"/>
                <w:b/>
                <w:sz w:val="16"/>
                <w:szCs w:val="16"/>
              </w:rPr>
              <w:t>Mental</w:t>
            </w:r>
            <w:r>
              <w:rPr>
                <w:rFonts w:eastAsiaTheme="minorHAnsi"/>
                <w:b/>
                <w:sz w:val="16"/>
                <w:szCs w:val="16"/>
              </w:rPr>
              <w:t xml:space="preserve"> </w:t>
            </w:r>
            <w:r w:rsidRPr="00B87E61">
              <w:rPr>
                <w:rFonts w:eastAsiaTheme="minorHAnsi"/>
                <w:b/>
                <w:sz w:val="16"/>
                <w:szCs w:val="16"/>
              </w:rPr>
              <w:t>functioning</w:t>
            </w:r>
          </w:p>
        </w:tc>
      </w:tr>
      <w:tr w:rsidR="008B71CA" w:rsidRPr="00B87E61" w14:paraId="34504605" w14:textId="77777777" w:rsidTr="00EF11E1">
        <w:tc>
          <w:tcPr>
            <w:tcW w:w="681" w:type="pct"/>
            <w:vMerge/>
          </w:tcPr>
          <w:p w14:paraId="3783E64C" w14:textId="77777777" w:rsidR="008B71CA" w:rsidRPr="00B87E61" w:rsidRDefault="008B71CA" w:rsidP="00EF11E1">
            <w:pPr>
              <w:rPr>
                <w:rFonts w:eastAsiaTheme="minorHAnsi"/>
                <w:sz w:val="16"/>
                <w:szCs w:val="16"/>
              </w:rPr>
            </w:pPr>
          </w:p>
        </w:tc>
        <w:tc>
          <w:tcPr>
            <w:tcW w:w="629" w:type="pct"/>
          </w:tcPr>
          <w:p w14:paraId="5A26B45F"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09" w:type="pct"/>
          </w:tcPr>
          <w:p w14:paraId="19E27449"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489" w:type="pct"/>
          </w:tcPr>
          <w:p w14:paraId="1F93CAD8"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29" w:type="pct"/>
          </w:tcPr>
          <w:p w14:paraId="03D98E66"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09" w:type="pct"/>
          </w:tcPr>
          <w:p w14:paraId="4C388EEF"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82" w:type="pct"/>
          </w:tcPr>
          <w:p w14:paraId="30D04349"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08" w:type="pct"/>
          </w:tcPr>
          <w:p w14:paraId="40B226E7" w14:textId="77777777" w:rsidR="008B71CA" w:rsidRPr="00B87E61" w:rsidRDefault="008B71CA" w:rsidP="00EF11E1">
            <w:pPr>
              <w:rPr>
                <w:rFonts w:eastAsiaTheme="minorHAnsi"/>
                <w:sz w:val="16"/>
                <w:szCs w:val="16"/>
              </w:rPr>
            </w:pPr>
            <w:r w:rsidRPr="00B87E61">
              <w:rPr>
                <w:rFonts w:eastAsiaTheme="minorHAnsi"/>
                <w:sz w:val="16"/>
                <w:szCs w:val="16"/>
              </w:rPr>
              <w:t>Mean±SD</w:t>
            </w:r>
          </w:p>
        </w:tc>
        <w:tc>
          <w:tcPr>
            <w:tcW w:w="564" w:type="pct"/>
          </w:tcPr>
          <w:p w14:paraId="0D8B4E87" w14:textId="77777777" w:rsidR="008B71CA" w:rsidRPr="00B87E61" w:rsidRDefault="008B71CA" w:rsidP="00EF11E1">
            <w:pPr>
              <w:rPr>
                <w:rFonts w:eastAsiaTheme="minorHAnsi"/>
                <w:sz w:val="16"/>
                <w:szCs w:val="16"/>
              </w:rPr>
            </w:pPr>
            <w:r w:rsidRPr="00B87E61">
              <w:rPr>
                <w:rFonts w:eastAsiaTheme="minorHAnsi"/>
                <w:sz w:val="16"/>
                <w:szCs w:val="16"/>
              </w:rPr>
              <w:t>Mean±SD</w:t>
            </w:r>
          </w:p>
        </w:tc>
      </w:tr>
      <w:tr w:rsidR="008B71CA" w:rsidRPr="00B87E61" w14:paraId="08DBBE42" w14:textId="77777777" w:rsidTr="00EF11E1">
        <w:tc>
          <w:tcPr>
            <w:tcW w:w="681" w:type="pct"/>
          </w:tcPr>
          <w:p w14:paraId="069AF168" w14:textId="77777777" w:rsidR="008B71CA" w:rsidRPr="00B87E61" w:rsidRDefault="008B71CA" w:rsidP="00EF11E1">
            <w:pPr>
              <w:rPr>
                <w:rFonts w:eastAsiaTheme="minorHAnsi"/>
                <w:b/>
                <w:sz w:val="16"/>
                <w:szCs w:val="16"/>
              </w:rPr>
            </w:pPr>
            <w:r w:rsidRPr="00B87E61">
              <w:rPr>
                <w:rFonts w:eastAsiaTheme="minorHAnsi"/>
                <w:b/>
                <w:sz w:val="16"/>
                <w:szCs w:val="16"/>
              </w:rPr>
              <w:t>Gender</w:t>
            </w:r>
          </w:p>
        </w:tc>
        <w:tc>
          <w:tcPr>
            <w:tcW w:w="4319" w:type="pct"/>
            <w:gridSpan w:val="8"/>
          </w:tcPr>
          <w:p w14:paraId="012BD01E" w14:textId="77777777" w:rsidR="008B71CA" w:rsidRPr="00B87E61" w:rsidRDefault="008B71CA" w:rsidP="00EF11E1">
            <w:pPr>
              <w:rPr>
                <w:rFonts w:eastAsiaTheme="minorHAnsi"/>
                <w:sz w:val="16"/>
                <w:szCs w:val="16"/>
              </w:rPr>
            </w:pPr>
          </w:p>
        </w:tc>
      </w:tr>
      <w:tr w:rsidR="008B71CA" w:rsidRPr="00B87E61" w14:paraId="3D1B7CAC" w14:textId="77777777" w:rsidTr="00EF11E1">
        <w:tc>
          <w:tcPr>
            <w:tcW w:w="681" w:type="pct"/>
          </w:tcPr>
          <w:p w14:paraId="711E95A9" w14:textId="77777777" w:rsidR="008B71CA" w:rsidRPr="00B87E61" w:rsidRDefault="008B71CA" w:rsidP="00EF11E1">
            <w:pPr>
              <w:rPr>
                <w:rFonts w:eastAsiaTheme="minorHAnsi"/>
                <w:i/>
                <w:sz w:val="16"/>
                <w:szCs w:val="16"/>
              </w:rPr>
            </w:pPr>
            <w:r w:rsidRPr="00B87E61">
              <w:rPr>
                <w:rFonts w:eastAsiaTheme="minorHAnsi"/>
                <w:i/>
                <w:sz w:val="16"/>
                <w:szCs w:val="16"/>
              </w:rPr>
              <w:t>Female</w:t>
            </w:r>
          </w:p>
        </w:tc>
        <w:tc>
          <w:tcPr>
            <w:tcW w:w="629" w:type="pct"/>
          </w:tcPr>
          <w:p w14:paraId="3D6055C4" w14:textId="77777777" w:rsidR="008B71CA" w:rsidRPr="00B87E61" w:rsidRDefault="008B71CA" w:rsidP="00EF11E1">
            <w:pPr>
              <w:rPr>
                <w:rFonts w:eastAsiaTheme="minorHAnsi"/>
                <w:sz w:val="16"/>
                <w:szCs w:val="16"/>
              </w:rPr>
            </w:pPr>
            <w:r w:rsidRPr="00B87E61">
              <w:rPr>
                <w:rFonts w:eastAsiaTheme="minorHAnsi"/>
                <w:sz w:val="16"/>
                <w:szCs w:val="16"/>
              </w:rPr>
              <w:t>70.1±24.7</w:t>
            </w:r>
          </w:p>
        </w:tc>
        <w:tc>
          <w:tcPr>
            <w:tcW w:w="509" w:type="pct"/>
          </w:tcPr>
          <w:p w14:paraId="33C70883" w14:textId="77777777" w:rsidR="008B71CA" w:rsidRPr="00B87E61" w:rsidRDefault="008B71CA" w:rsidP="00EF11E1">
            <w:pPr>
              <w:rPr>
                <w:rFonts w:eastAsiaTheme="minorHAnsi"/>
                <w:sz w:val="16"/>
                <w:szCs w:val="16"/>
              </w:rPr>
            </w:pPr>
            <w:r w:rsidRPr="00B87E61">
              <w:rPr>
                <w:rFonts w:eastAsiaTheme="minorHAnsi"/>
                <w:sz w:val="16"/>
                <w:szCs w:val="16"/>
              </w:rPr>
              <w:t>45.4±45.5</w:t>
            </w:r>
          </w:p>
        </w:tc>
        <w:tc>
          <w:tcPr>
            <w:tcW w:w="489" w:type="pct"/>
          </w:tcPr>
          <w:p w14:paraId="759E47ED" w14:textId="77777777" w:rsidR="008B71CA" w:rsidRPr="00B87E61" w:rsidRDefault="008B71CA" w:rsidP="00EF11E1">
            <w:pPr>
              <w:rPr>
                <w:rFonts w:eastAsiaTheme="minorHAnsi"/>
                <w:sz w:val="16"/>
                <w:szCs w:val="16"/>
              </w:rPr>
            </w:pPr>
            <w:r w:rsidRPr="00B87E61">
              <w:rPr>
                <w:rFonts w:eastAsiaTheme="minorHAnsi"/>
                <w:sz w:val="16"/>
                <w:szCs w:val="16"/>
              </w:rPr>
              <w:t>34.0±25.4</w:t>
            </w:r>
          </w:p>
        </w:tc>
        <w:tc>
          <w:tcPr>
            <w:tcW w:w="529" w:type="pct"/>
          </w:tcPr>
          <w:p w14:paraId="543A5418" w14:textId="77777777" w:rsidR="008B71CA" w:rsidRPr="00B87E61" w:rsidRDefault="008B71CA" w:rsidP="00EF11E1">
            <w:pPr>
              <w:rPr>
                <w:rFonts w:eastAsiaTheme="minorHAnsi"/>
                <w:sz w:val="16"/>
                <w:szCs w:val="16"/>
              </w:rPr>
            </w:pPr>
            <w:r w:rsidRPr="00B87E61">
              <w:rPr>
                <w:rFonts w:eastAsiaTheme="minorHAnsi"/>
                <w:sz w:val="16"/>
                <w:szCs w:val="16"/>
              </w:rPr>
              <w:t>51.3±10.0</w:t>
            </w:r>
          </w:p>
        </w:tc>
        <w:tc>
          <w:tcPr>
            <w:tcW w:w="509" w:type="pct"/>
          </w:tcPr>
          <w:p w14:paraId="5CB90671" w14:textId="77777777" w:rsidR="008B71CA" w:rsidRPr="00B87E61" w:rsidRDefault="008B71CA" w:rsidP="00EF11E1">
            <w:pPr>
              <w:rPr>
                <w:rFonts w:eastAsiaTheme="minorHAnsi"/>
                <w:sz w:val="16"/>
                <w:szCs w:val="16"/>
              </w:rPr>
            </w:pPr>
            <w:r w:rsidRPr="00B87E61">
              <w:rPr>
                <w:rFonts w:eastAsiaTheme="minorHAnsi"/>
                <w:sz w:val="16"/>
                <w:szCs w:val="16"/>
              </w:rPr>
              <w:t>47.4±13.1</w:t>
            </w:r>
          </w:p>
        </w:tc>
        <w:tc>
          <w:tcPr>
            <w:tcW w:w="582" w:type="pct"/>
          </w:tcPr>
          <w:p w14:paraId="41390234" w14:textId="77777777" w:rsidR="008B71CA" w:rsidRPr="00B87E61" w:rsidRDefault="008B71CA" w:rsidP="00EF11E1">
            <w:pPr>
              <w:rPr>
                <w:rFonts w:eastAsiaTheme="minorHAnsi"/>
                <w:sz w:val="16"/>
                <w:szCs w:val="16"/>
              </w:rPr>
            </w:pPr>
            <w:r w:rsidRPr="00B87E61">
              <w:rPr>
                <w:rFonts w:eastAsiaTheme="minorHAnsi"/>
                <w:sz w:val="16"/>
                <w:szCs w:val="16"/>
              </w:rPr>
              <w:t>50.3±18.5</w:t>
            </w:r>
          </w:p>
        </w:tc>
        <w:tc>
          <w:tcPr>
            <w:tcW w:w="508" w:type="pct"/>
          </w:tcPr>
          <w:p w14:paraId="431666F9" w14:textId="77777777" w:rsidR="008B71CA" w:rsidRPr="00B87E61" w:rsidRDefault="008B71CA" w:rsidP="00EF11E1">
            <w:pPr>
              <w:rPr>
                <w:rFonts w:eastAsiaTheme="minorHAnsi"/>
                <w:sz w:val="16"/>
                <w:szCs w:val="16"/>
              </w:rPr>
            </w:pPr>
            <w:r w:rsidRPr="00B87E61">
              <w:rPr>
                <w:rFonts w:eastAsiaTheme="minorHAnsi"/>
                <w:sz w:val="16"/>
                <w:szCs w:val="16"/>
              </w:rPr>
              <w:t>30.2±39.9</w:t>
            </w:r>
          </w:p>
        </w:tc>
        <w:tc>
          <w:tcPr>
            <w:tcW w:w="564" w:type="pct"/>
          </w:tcPr>
          <w:p w14:paraId="4D792F61" w14:textId="77777777" w:rsidR="008B71CA" w:rsidRPr="00B87E61" w:rsidRDefault="008B71CA" w:rsidP="00EF11E1">
            <w:pPr>
              <w:rPr>
                <w:rFonts w:eastAsiaTheme="minorHAnsi"/>
                <w:sz w:val="16"/>
                <w:szCs w:val="16"/>
              </w:rPr>
            </w:pPr>
            <w:r w:rsidRPr="00B87E61">
              <w:rPr>
                <w:rFonts w:eastAsiaTheme="minorHAnsi"/>
                <w:sz w:val="16"/>
                <w:szCs w:val="16"/>
              </w:rPr>
              <w:t>52.3±12.2</w:t>
            </w:r>
          </w:p>
        </w:tc>
      </w:tr>
      <w:tr w:rsidR="008B71CA" w:rsidRPr="00B87E61" w14:paraId="5F824D94" w14:textId="77777777" w:rsidTr="00EF11E1">
        <w:tc>
          <w:tcPr>
            <w:tcW w:w="681" w:type="pct"/>
          </w:tcPr>
          <w:p w14:paraId="628AA38E" w14:textId="77777777" w:rsidR="008B71CA" w:rsidRPr="00B87E61" w:rsidRDefault="008B71CA" w:rsidP="00EF11E1">
            <w:pPr>
              <w:rPr>
                <w:rFonts w:eastAsiaTheme="minorHAnsi"/>
                <w:i/>
                <w:sz w:val="16"/>
                <w:szCs w:val="16"/>
              </w:rPr>
            </w:pPr>
            <w:r w:rsidRPr="00B87E61">
              <w:rPr>
                <w:rFonts w:eastAsiaTheme="minorHAnsi"/>
                <w:i/>
                <w:sz w:val="16"/>
                <w:szCs w:val="16"/>
              </w:rPr>
              <w:t>Male</w:t>
            </w:r>
          </w:p>
        </w:tc>
        <w:tc>
          <w:tcPr>
            <w:tcW w:w="629" w:type="pct"/>
          </w:tcPr>
          <w:p w14:paraId="7BB16CF4" w14:textId="77777777" w:rsidR="008B71CA" w:rsidRPr="00B87E61" w:rsidRDefault="008B71CA" w:rsidP="00EF11E1">
            <w:pPr>
              <w:rPr>
                <w:rFonts w:eastAsiaTheme="minorHAnsi"/>
                <w:sz w:val="16"/>
                <w:szCs w:val="16"/>
              </w:rPr>
            </w:pPr>
            <w:r w:rsidRPr="00B87E61">
              <w:rPr>
                <w:rFonts w:eastAsiaTheme="minorHAnsi"/>
                <w:sz w:val="16"/>
                <w:szCs w:val="16"/>
              </w:rPr>
              <w:t>75.1±24.1</w:t>
            </w:r>
          </w:p>
        </w:tc>
        <w:tc>
          <w:tcPr>
            <w:tcW w:w="509" w:type="pct"/>
          </w:tcPr>
          <w:p w14:paraId="60ADBBD5" w14:textId="77777777" w:rsidR="008B71CA" w:rsidRPr="00B87E61" w:rsidRDefault="008B71CA" w:rsidP="00EF11E1">
            <w:pPr>
              <w:rPr>
                <w:rFonts w:eastAsiaTheme="minorHAnsi"/>
                <w:sz w:val="16"/>
                <w:szCs w:val="16"/>
              </w:rPr>
            </w:pPr>
            <w:r w:rsidRPr="00B87E61">
              <w:rPr>
                <w:rFonts w:eastAsiaTheme="minorHAnsi"/>
                <w:sz w:val="16"/>
                <w:szCs w:val="16"/>
              </w:rPr>
              <w:t>58.0±48.7</w:t>
            </w:r>
          </w:p>
        </w:tc>
        <w:tc>
          <w:tcPr>
            <w:tcW w:w="489" w:type="pct"/>
          </w:tcPr>
          <w:p w14:paraId="040BC980" w14:textId="77777777" w:rsidR="008B71CA" w:rsidRPr="00B87E61" w:rsidRDefault="008B71CA" w:rsidP="00EF11E1">
            <w:pPr>
              <w:rPr>
                <w:rFonts w:eastAsiaTheme="minorHAnsi"/>
                <w:sz w:val="16"/>
                <w:szCs w:val="16"/>
              </w:rPr>
            </w:pPr>
            <w:r w:rsidRPr="00B87E61">
              <w:rPr>
                <w:rFonts w:eastAsiaTheme="minorHAnsi"/>
                <w:sz w:val="16"/>
                <w:szCs w:val="16"/>
              </w:rPr>
              <w:t>25.8±25.3</w:t>
            </w:r>
          </w:p>
        </w:tc>
        <w:tc>
          <w:tcPr>
            <w:tcW w:w="529" w:type="pct"/>
          </w:tcPr>
          <w:p w14:paraId="533DF549" w14:textId="77777777" w:rsidR="008B71CA" w:rsidRPr="00B87E61" w:rsidRDefault="008B71CA" w:rsidP="00EF11E1">
            <w:pPr>
              <w:rPr>
                <w:rFonts w:eastAsiaTheme="minorHAnsi"/>
                <w:sz w:val="16"/>
                <w:szCs w:val="16"/>
              </w:rPr>
            </w:pPr>
            <w:r w:rsidRPr="00B87E61">
              <w:rPr>
                <w:rFonts w:eastAsiaTheme="minorHAnsi"/>
                <w:sz w:val="16"/>
                <w:szCs w:val="16"/>
              </w:rPr>
              <w:t>48.8±10.0</w:t>
            </w:r>
          </w:p>
        </w:tc>
        <w:tc>
          <w:tcPr>
            <w:tcW w:w="509" w:type="pct"/>
          </w:tcPr>
          <w:p w14:paraId="0AF7DDCB" w14:textId="77777777" w:rsidR="008B71CA" w:rsidRPr="00B87E61" w:rsidRDefault="008B71CA" w:rsidP="00EF11E1">
            <w:pPr>
              <w:rPr>
                <w:rFonts w:eastAsiaTheme="minorHAnsi"/>
                <w:sz w:val="16"/>
                <w:szCs w:val="16"/>
              </w:rPr>
            </w:pPr>
            <w:r w:rsidRPr="00B87E61">
              <w:rPr>
                <w:rFonts w:eastAsiaTheme="minorHAnsi"/>
                <w:sz w:val="16"/>
                <w:szCs w:val="16"/>
              </w:rPr>
              <w:t>46.6±15.4</w:t>
            </w:r>
          </w:p>
        </w:tc>
        <w:tc>
          <w:tcPr>
            <w:tcW w:w="582" w:type="pct"/>
          </w:tcPr>
          <w:p w14:paraId="62047A47" w14:textId="77777777" w:rsidR="008B71CA" w:rsidRPr="00B87E61" w:rsidRDefault="008B71CA" w:rsidP="00EF11E1">
            <w:pPr>
              <w:rPr>
                <w:rFonts w:eastAsiaTheme="minorHAnsi"/>
                <w:sz w:val="16"/>
                <w:szCs w:val="16"/>
              </w:rPr>
            </w:pPr>
            <w:r w:rsidRPr="00B87E61">
              <w:rPr>
                <w:rFonts w:eastAsiaTheme="minorHAnsi"/>
                <w:sz w:val="16"/>
                <w:szCs w:val="16"/>
              </w:rPr>
              <w:t>45.2±21.2</w:t>
            </w:r>
          </w:p>
        </w:tc>
        <w:tc>
          <w:tcPr>
            <w:tcW w:w="508" w:type="pct"/>
          </w:tcPr>
          <w:p w14:paraId="60D3E536" w14:textId="77777777" w:rsidR="008B71CA" w:rsidRPr="00B87E61" w:rsidRDefault="008B71CA" w:rsidP="00EF11E1">
            <w:pPr>
              <w:rPr>
                <w:rFonts w:eastAsiaTheme="minorHAnsi"/>
                <w:sz w:val="16"/>
                <w:szCs w:val="16"/>
              </w:rPr>
            </w:pPr>
            <w:r w:rsidRPr="00B87E61">
              <w:rPr>
                <w:rFonts w:eastAsiaTheme="minorHAnsi"/>
                <w:sz w:val="16"/>
                <w:szCs w:val="16"/>
              </w:rPr>
              <w:t>47.0±44.2</w:t>
            </w:r>
          </w:p>
        </w:tc>
        <w:tc>
          <w:tcPr>
            <w:tcW w:w="564" w:type="pct"/>
          </w:tcPr>
          <w:p w14:paraId="3C0D2647" w14:textId="77777777" w:rsidR="008B71CA" w:rsidRPr="00B87E61" w:rsidRDefault="008B71CA" w:rsidP="00EF11E1">
            <w:pPr>
              <w:rPr>
                <w:rFonts w:eastAsiaTheme="minorHAnsi"/>
                <w:sz w:val="16"/>
                <w:szCs w:val="16"/>
              </w:rPr>
            </w:pPr>
            <w:r w:rsidRPr="00B87E61">
              <w:rPr>
                <w:rFonts w:eastAsiaTheme="minorHAnsi"/>
                <w:sz w:val="16"/>
                <w:szCs w:val="16"/>
              </w:rPr>
              <w:t>52.9±11.5</w:t>
            </w:r>
          </w:p>
        </w:tc>
      </w:tr>
      <w:tr w:rsidR="008B71CA" w:rsidRPr="00B87E61" w14:paraId="68462070" w14:textId="77777777" w:rsidTr="00EF11E1">
        <w:tc>
          <w:tcPr>
            <w:tcW w:w="681" w:type="pct"/>
          </w:tcPr>
          <w:p w14:paraId="24E7142A"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4FFD4A3A" w14:textId="77777777" w:rsidR="008B71CA" w:rsidRPr="00B87E61" w:rsidRDefault="008B71CA" w:rsidP="00EF11E1">
            <w:pPr>
              <w:rPr>
                <w:rFonts w:eastAsiaTheme="minorHAnsi"/>
                <w:sz w:val="16"/>
                <w:szCs w:val="16"/>
              </w:rPr>
            </w:pPr>
            <w:r w:rsidRPr="00B87E61">
              <w:rPr>
                <w:rFonts w:eastAsiaTheme="minorHAnsi"/>
                <w:sz w:val="16"/>
                <w:szCs w:val="16"/>
              </w:rPr>
              <w:t>0.340</w:t>
            </w:r>
          </w:p>
        </w:tc>
        <w:tc>
          <w:tcPr>
            <w:tcW w:w="509" w:type="pct"/>
          </w:tcPr>
          <w:p w14:paraId="43156B09" w14:textId="77777777" w:rsidR="008B71CA" w:rsidRPr="00B87E61" w:rsidRDefault="008B71CA" w:rsidP="00EF11E1">
            <w:pPr>
              <w:rPr>
                <w:rFonts w:eastAsiaTheme="minorHAnsi"/>
                <w:sz w:val="16"/>
                <w:szCs w:val="16"/>
              </w:rPr>
            </w:pPr>
            <w:r w:rsidRPr="00B87E61">
              <w:rPr>
                <w:rFonts w:eastAsiaTheme="minorHAnsi"/>
                <w:sz w:val="16"/>
                <w:szCs w:val="16"/>
              </w:rPr>
              <w:t>0.203</w:t>
            </w:r>
          </w:p>
        </w:tc>
        <w:tc>
          <w:tcPr>
            <w:tcW w:w="489" w:type="pct"/>
          </w:tcPr>
          <w:p w14:paraId="27B81B8D" w14:textId="77777777" w:rsidR="008B71CA" w:rsidRPr="00B87E61" w:rsidRDefault="008B71CA" w:rsidP="00EF11E1">
            <w:pPr>
              <w:rPr>
                <w:rFonts w:eastAsiaTheme="minorHAnsi"/>
                <w:sz w:val="16"/>
                <w:szCs w:val="16"/>
              </w:rPr>
            </w:pPr>
            <w:r w:rsidRPr="00B87E61">
              <w:rPr>
                <w:rFonts w:eastAsiaTheme="minorHAnsi"/>
                <w:sz w:val="16"/>
                <w:szCs w:val="16"/>
              </w:rPr>
              <w:t>0.130</w:t>
            </w:r>
          </w:p>
        </w:tc>
        <w:tc>
          <w:tcPr>
            <w:tcW w:w="529" w:type="pct"/>
          </w:tcPr>
          <w:p w14:paraId="5D05BD8C" w14:textId="77777777" w:rsidR="008B71CA" w:rsidRPr="00B87E61" w:rsidRDefault="008B71CA" w:rsidP="00EF11E1">
            <w:pPr>
              <w:rPr>
                <w:rFonts w:eastAsiaTheme="minorHAnsi"/>
                <w:sz w:val="16"/>
                <w:szCs w:val="16"/>
              </w:rPr>
            </w:pPr>
            <w:r w:rsidRPr="00B87E61">
              <w:rPr>
                <w:rFonts w:eastAsiaTheme="minorHAnsi"/>
                <w:sz w:val="16"/>
                <w:szCs w:val="16"/>
              </w:rPr>
              <w:t>0.236</w:t>
            </w:r>
          </w:p>
        </w:tc>
        <w:tc>
          <w:tcPr>
            <w:tcW w:w="509" w:type="pct"/>
          </w:tcPr>
          <w:p w14:paraId="40458F15" w14:textId="77777777" w:rsidR="008B71CA" w:rsidRPr="00B87E61" w:rsidRDefault="008B71CA" w:rsidP="00EF11E1">
            <w:pPr>
              <w:rPr>
                <w:rFonts w:eastAsiaTheme="minorHAnsi"/>
                <w:sz w:val="16"/>
                <w:szCs w:val="16"/>
              </w:rPr>
            </w:pPr>
            <w:r w:rsidRPr="00B87E61">
              <w:rPr>
                <w:rFonts w:eastAsiaTheme="minorHAnsi"/>
                <w:sz w:val="16"/>
                <w:szCs w:val="16"/>
              </w:rPr>
              <w:t>0.785</w:t>
            </w:r>
          </w:p>
        </w:tc>
        <w:tc>
          <w:tcPr>
            <w:tcW w:w="582" w:type="pct"/>
          </w:tcPr>
          <w:p w14:paraId="478EEFB2" w14:textId="77777777" w:rsidR="008B71CA" w:rsidRPr="00B87E61" w:rsidRDefault="008B71CA" w:rsidP="00EF11E1">
            <w:pPr>
              <w:rPr>
                <w:rFonts w:eastAsiaTheme="minorHAnsi"/>
                <w:sz w:val="16"/>
                <w:szCs w:val="16"/>
              </w:rPr>
            </w:pPr>
            <w:r w:rsidRPr="00B87E61">
              <w:rPr>
                <w:rFonts w:eastAsiaTheme="minorHAnsi"/>
                <w:sz w:val="16"/>
                <w:szCs w:val="16"/>
              </w:rPr>
              <w:t>0.223</w:t>
            </w:r>
          </w:p>
        </w:tc>
        <w:tc>
          <w:tcPr>
            <w:tcW w:w="508" w:type="pct"/>
          </w:tcPr>
          <w:p w14:paraId="518E5C0D" w14:textId="77777777" w:rsidR="008B71CA" w:rsidRPr="00B87E61" w:rsidRDefault="008B71CA" w:rsidP="00EF11E1">
            <w:pPr>
              <w:rPr>
                <w:rFonts w:eastAsiaTheme="minorHAnsi"/>
                <w:sz w:val="16"/>
                <w:szCs w:val="16"/>
              </w:rPr>
            </w:pPr>
            <w:r w:rsidRPr="00B87E61">
              <w:rPr>
                <w:rFonts w:eastAsiaTheme="minorHAnsi"/>
                <w:sz w:val="16"/>
                <w:szCs w:val="16"/>
              </w:rPr>
              <w:t>0.059</w:t>
            </w:r>
          </w:p>
        </w:tc>
        <w:tc>
          <w:tcPr>
            <w:tcW w:w="564" w:type="pct"/>
          </w:tcPr>
          <w:p w14:paraId="5D6E3723" w14:textId="77777777" w:rsidR="008B71CA" w:rsidRPr="00B87E61" w:rsidRDefault="008B71CA" w:rsidP="00EF11E1">
            <w:pPr>
              <w:rPr>
                <w:rFonts w:eastAsiaTheme="minorHAnsi"/>
                <w:sz w:val="16"/>
                <w:szCs w:val="16"/>
              </w:rPr>
            </w:pPr>
            <w:r w:rsidRPr="00B87E61">
              <w:rPr>
                <w:rFonts w:eastAsiaTheme="minorHAnsi"/>
                <w:sz w:val="16"/>
                <w:szCs w:val="16"/>
              </w:rPr>
              <w:t>0.802</w:t>
            </w:r>
          </w:p>
        </w:tc>
      </w:tr>
      <w:tr w:rsidR="008B71CA" w:rsidRPr="00B87E61" w14:paraId="658AE28F" w14:textId="77777777" w:rsidTr="00EF11E1">
        <w:tc>
          <w:tcPr>
            <w:tcW w:w="5000" w:type="pct"/>
            <w:gridSpan w:val="9"/>
          </w:tcPr>
          <w:p w14:paraId="65576A03" w14:textId="77777777" w:rsidR="008B71CA" w:rsidRPr="00B87E61" w:rsidRDefault="008B71CA" w:rsidP="00EF11E1">
            <w:pPr>
              <w:rPr>
                <w:rFonts w:eastAsiaTheme="minorHAnsi"/>
                <w:sz w:val="16"/>
                <w:szCs w:val="16"/>
              </w:rPr>
            </w:pPr>
            <w:r w:rsidRPr="00B87E61">
              <w:rPr>
                <w:rFonts w:eastAsiaTheme="minorHAnsi"/>
                <w:b/>
                <w:sz w:val="16"/>
                <w:szCs w:val="16"/>
              </w:rPr>
              <w:t>Social</w:t>
            </w:r>
            <w:r>
              <w:rPr>
                <w:rFonts w:eastAsiaTheme="minorHAnsi"/>
                <w:b/>
                <w:sz w:val="16"/>
                <w:szCs w:val="16"/>
              </w:rPr>
              <w:t xml:space="preserve"> </w:t>
            </w:r>
            <w:r w:rsidRPr="00B87E61">
              <w:rPr>
                <w:rFonts w:eastAsiaTheme="minorHAnsi"/>
                <w:b/>
                <w:sz w:val="16"/>
                <w:szCs w:val="16"/>
              </w:rPr>
              <w:t>support</w:t>
            </w:r>
          </w:p>
        </w:tc>
      </w:tr>
      <w:tr w:rsidR="008B71CA" w:rsidRPr="00B87E61" w14:paraId="5C50FC93" w14:textId="77777777" w:rsidTr="00EF11E1">
        <w:tc>
          <w:tcPr>
            <w:tcW w:w="681" w:type="pct"/>
          </w:tcPr>
          <w:p w14:paraId="1C227040" w14:textId="77777777" w:rsidR="008B71CA" w:rsidRPr="00B87E61" w:rsidRDefault="008B71CA" w:rsidP="00EF11E1">
            <w:pPr>
              <w:rPr>
                <w:rFonts w:eastAsiaTheme="minorHAnsi"/>
                <w:i/>
                <w:sz w:val="16"/>
                <w:szCs w:val="16"/>
              </w:rPr>
            </w:pPr>
            <w:r w:rsidRPr="00B87E61">
              <w:rPr>
                <w:rFonts w:eastAsiaTheme="minorHAnsi"/>
                <w:i/>
                <w:sz w:val="16"/>
                <w:szCs w:val="16"/>
              </w:rPr>
              <w:t>Yes</w:t>
            </w:r>
          </w:p>
        </w:tc>
        <w:tc>
          <w:tcPr>
            <w:tcW w:w="629" w:type="pct"/>
          </w:tcPr>
          <w:p w14:paraId="70391B18" w14:textId="77777777" w:rsidR="008B71CA" w:rsidRPr="00B87E61" w:rsidRDefault="008B71CA" w:rsidP="00EF11E1">
            <w:pPr>
              <w:rPr>
                <w:rFonts w:eastAsiaTheme="minorHAnsi"/>
                <w:sz w:val="16"/>
                <w:szCs w:val="16"/>
              </w:rPr>
            </w:pPr>
            <w:r w:rsidRPr="00B87E61">
              <w:rPr>
                <w:rFonts w:eastAsiaTheme="minorHAnsi"/>
                <w:sz w:val="16"/>
                <w:szCs w:val="16"/>
              </w:rPr>
              <w:t>77.0±23.5</w:t>
            </w:r>
          </w:p>
        </w:tc>
        <w:tc>
          <w:tcPr>
            <w:tcW w:w="509" w:type="pct"/>
          </w:tcPr>
          <w:p w14:paraId="59D14B5F" w14:textId="77777777" w:rsidR="008B71CA" w:rsidRPr="00B87E61" w:rsidRDefault="008B71CA" w:rsidP="00EF11E1">
            <w:pPr>
              <w:rPr>
                <w:rFonts w:eastAsiaTheme="minorHAnsi"/>
                <w:sz w:val="16"/>
                <w:szCs w:val="16"/>
              </w:rPr>
            </w:pPr>
            <w:r w:rsidRPr="00B87E61">
              <w:rPr>
                <w:rFonts w:eastAsiaTheme="minorHAnsi"/>
                <w:sz w:val="16"/>
                <w:szCs w:val="16"/>
              </w:rPr>
              <w:t>54.0±48.4</w:t>
            </w:r>
          </w:p>
        </w:tc>
        <w:tc>
          <w:tcPr>
            <w:tcW w:w="489" w:type="pct"/>
          </w:tcPr>
          <w:p w14:paraId="4D456BD4" w14:textId="77777777" w:rsidR="008B71CA" w:rsidRPr="00B87E61" w:rsidRDefault="008B71CA" w:rsidP="00EF11E1">
            <w:pPr>
              <w:rPr>
                <w:rFonts w:eastAsiaTheme="minorHAnsi"/>
                <w:sz w:val="16"/>
                <w:szCs w:val="16"/>
              </w:rPr>
            </w:pPr>
            <w:r w:rsidRPr="00B87E61">
              <w:rPr>
                <w:rFonts w:eastAsiaTheme="minorHAnsi"/>
                <w:sz w:val="16"/>
                <w:szCs w:val="16"/>
              </w:rPr>
              <w:t>26.4±22.8</w:t>
            </w:r>
          </w:p>
        </w:tc>
        <w:tc>
          <w:tcPr>
            <w:tcW w:w="529" w:type="pct"/>
          </w:tcPr>
          <w:p w14:paraId="7B468891" w14:textId="77777777" w:rsidR="008B71CA" w:rsidRPr="00B87E61" w:rsidRDefault="008B71CA" w:rsidP="00EF11E1">
            <w:pPr>
              <w:rPr>
                <w:rFonts w:eastAsiaTheme="minorHAnsi"/>
                <w:sz w:val="16"/>
                <w:szCs w:val="16"/>
              </w:rPr>
            </w:pPr>
            <w:r w:rsidRPr="00B87E61">
              <w:rPr>
                <w:rFonts w:eastAsiaTheme="minorHAnsi"/>
                <w:sz w:val="16"/>
                <w:szCs w:val="16"/>
              </w:rPr>
              <w:t>50.6±10.7</w:t>
            </w:r>
          </w:p>
        </w:tc>
        <w:tc>
          <w:tcPr>
            <w:tcW w:w="509" w:type="pct"/>
          </w:tcPr>
          <w:p w14:paraId="5BF219BC" w14:textId="77777777" w:rsidR="008B71CA" w:rsidRPr="00B87E61" w:rsidRDefault="008B71CA" w:rsidP="00EF11E1">
            <w:pPr>
              <w:rPr>
                <w:rFonts w:eastAsiaTheme="minorHAnsi"/>
                <w:sz w:val="16"/>
                <w:szCs w:val="16"/>
              </w:rPr>
            </w:pPr>
            <w:r w:rsidRPr="00B87E61">
              <w:rPr>
                <w:rFonts w:eastAsiaTheme="minorHAnsi"/>
                <w:sz w:val="16"/>
                <w:szCs w:val="16"/>
              </w:rPr>
              <w:t>47.9±13.0</w:t>
            </w:r>
          </w:p>
        </w:tc>
        <w:tc>
          <w:tcPr>
            <w:tcW w:w="582" w:type="pct"/>
          </w:tcPr>
          <w:p w14:paraId="71D23343" w14:textId="77777777" w:rsidR="008B71CA" w:rsidRPr="00B87E61" w:rsidRDefault="008B71CA" w:rsidP="00EF11E1">
            <w:pPr>
              <w:rPr>
                <w:rFonts w:eastAsiaTheme="minorHAnsi"/>
                <w:sz w:val="16"/>
                <w:szCs w:val="16"/>
              </w:rPr>
            </w:pPr>
            <w:r w:rsidRPr="00B87E61">
              <w:rPr>
                <w:rFonts w:eastAsiaTheme="minorHAnsi"/>
                <w:sz w:val="16"/>
                <w:szCs w:val="16"/>
              </w:rPr>
              <w:t>50.4±16.6</w:t>
            </w:r>
          </w:p>
        </w:tc>
        <w:tc>
          <w:tcPr>
            <w:tcW w:w="508" w:type="pct"/>
          </w:tcPr>
          <w:p w14:paraId="280575BF" w14:textId="77777777" w:rsidR="008B71CA" w:rsidRPr="00B87E61" w:rsidRDefault="008B71CA" w:rsidP="00EF11E1">
            <w:pPr>
              <w:rPr>
                <w:rFonts w:eastAsiaTheme="minorHAnsi"/>
                <w:sz w:val="16"/>
                <w:szCs w:val="16"/>
              </w:rPr>
            </w:pPr>
            <w:r w:rsidRPr="00B87E61">
              <w:rPr>
                <w:rFonts w:eastAsiaTheme="minorHAnsi"/>
                <w:sz w:val="16"/>
                <w:szCs w:val="16"/>
              </w:rPr>
              <w:t>29.7±41.4</w:t>
            </w:r>
          </w:p>
        </w:tc>
        <w:tc>
          <w:tcPr>
            <w:tcW w:w="564" w:type="pct"/>
          </w:tcPr>
          <w:p w14:paraId="7482E325" w14:textId="77777777" w:rsidR="008B71CA" w:rsidRPr="00B87E61" w:rsidRDefault="008B71CA" w:rsidP="00EF11E1">
            <w:pPr>
              <w:rPr>
                <w:rFonts w:eastAsiaTheme="minorHAnsi"/>
                <w:sz w:val="16"/>
                <w:szCs w:val="16"/>
              </w:rPr>
            </w:pPr>
            <w:r w:rsidRPr="00B87E61">
              <w:rPr>
                <w:rFonts w:eastAsiaTheme="minorHAnsi"/>
                <w:sz w:val="16"/>
                <w:szCs w:val="16"/>
              </w:rPr>
              <w:t>51.0±11.9</w:t>
            </w:r>
          </w:p>
        </w:tc>
      </w:tr>
      <w:tr w:rsidR="008B71CA" w:rsidRPr="00B87E61" w14:paraId="5C7202E6" w14:textId="77777777" w:rsidTr="00EF11E1">
        <w:tc>
          <w:tcPr>
            <w:tcW w:w="681" w:type="pct"/>
          </w:tcPr>
          <w:p w14:paraId="29F6703D" w14:textId="77777777" w:rsidR="008B71CA" w:rsidRPr="00B87E61" w:rsidRDefault="008B71CA" w:rsidP="00EF11E1">
            <w:pPr>
              <w:rPr>
                <w:rFonts w:eastAsiaTheme="minorHAnsi"/>
                <w:i/>
                <w:sz w:val="16"/>
                <w:szCs w:val="16"/>
              </w:rPr>
            </w:pPr>
            <w:r w:rsidRPr="00B87E61">
              <w:rPr>
                <w:rFonts w:eastAsiaTheme="minorHAnsi"/>
                <w:i/>
                <w:sz w:val="16"/>
                <w:szCs w:val="16"/>
              </w:rPr>
              <w:t xml:space="preserve">No </w:t>
            </w:r>
          </w:p>
        </w:tc>
        <w:tc>
          <w:tcPr>
            <w:tcW w:w="629" w:type="pct"/>
          </w:tcPr>
          <w:p w14:paraId="6E3CB005" w14:textId="77777777" w:rsidR="008B71CA" w:rsidRPr="00B87E61" w:rsidRDefault="008B71CA" w:rsidP="00EF11E1">
            <w:pPr>
              <w:rPr>
                <w:rFonts w:eastAsiaTheme="minorHAnsi"/>
                <w:sz w:val="16"/>
                <w:szCs w:val="16"/>
              </w:rPr>
            </w:pPr>
            <w:r w:rsidRPr="00B87E61">
              <w:rPr>
                <w:rFonts w:eastAsiaTheme="minorHAnsi"/>
                <w:sz w:val="16"/>
                <w:szCs w:val="16"/>
              </w:rPr>
              <w:t>68.8±24.7</w:t>
            </w:r>
          </w:p>
        </w:tc>
        <w:tc>
          <w:tcPr>
            <w:tcW w:w="509" w:type="pct"/>
          </w:tcPr>
          <w:p w14:paraId="2939A42F" w14:textId="77777777" w:rsidR="008B71CA" w:rsidRPr="00B87E61" w:rsidRDefault="008B71CA" w:rsidP="00EF11E1">
            <w:pPr>
              <w:rPr>
                <w:rFonts w:eastAsiaTheme="minorHAnsi"/>
                <w:sz w:val="16"/>
                <w:szCs w:val="16"/>
              </w:rPr>
            </w:pPr>
            <w:r w:rsidRPr="00B87E61">
              <w:rPr>
                <w:rFonts w:eastAsiaTheme="minorHAnsi"/>
                <w:sz w:val="16"/>
                <w:szCs w:val="16"/>
              </w:rPr>
              <w:t>47.2±46.0</w:t>
            </w:r>
          </w:p>
        </w:tc>
        <w:tc>
          <w:tcPr>
            <w:tcW w:w="489" w:type="pct"/>
          </w:tcPr>
          <w:p w14:paraId="235C5600" w14:textId="77777777" w:rsidR="008B71CA" w:rsidRPr="00B87E61" w:rsidRDefault="008B71CA" w:rsidP="00EF11E1">
            <w:pPr>
              <w:rPr>
                <w:rFonts w:eastAsiaTheme="minorHAnsi"/>
                <w:sz w:val="16"/>
                <w:szCs w:val="16"/>
              </w:rPr>
            </w:pPr>
            <w:r w:rsidRPr="00B87E61">
              <w:rPr>
                <w:rFonts w:eastAsiaTheme="minorHAnsi"/>
                <w:sz w:val="16"/>
                <w:szCs w:val="16"/>
              </w:rPr>
              <w:t>34.1±26.8</w:t>
            </w:r>
          </w:p>
        </w:tc>
        <w:tc>
          <w:tcPr>
            <w:tcW w:w="529" w:type="pct"/>
          </w:tcPr>
          <w:p w14:paraId="285BF6F3" w14:textId="77777777" w:rsidR="008B71CA" w:rsidRPr="00B87E61" w:rsidRDefault="008B71CA" w:rsidP="00EF11E1">
            <w:pPr>
              <w:rPr>
                <w:rFonts w:eastAsiaTheme="minorHAnsi"/>
                <w:sz w:val="16"/>
                <w:szCs w:val="16"/>
              </w:rPr>
            </w:pPr>
            <w:r w:rsidRPr="00B87E61">
              <w:rPr>
                <w:rFonts w:eastAsiaTheme="minorHAnsi"/>
                <w:sz w:val="16"/>
                <w:szCs w:val="16"/>
              </w:rPr>
              <w:t>50.4±9.8</w:t>
            </w:r>
          </w:p>
        </w:tc>
        <w:tc>
          <w:tcPr>
            <w:tcW w:w="509" w:type="pct"/>
          </w:tcPr>
          <w:p w14:paraId="6B1D7D8D" w14:textId="77777777" w:rsidR="008B71CA" w:rsidRPr="00B87E61" w:rsidRDefault="008B71CA" w:rsidP="00EF11E1">
            <w:pPr>
              <w:rPr>
                <w:rFonts w:eastAsiaTheme="minorHAnsi"/>
                <w:sz w:val="16"/>
                <w:szCs w:val="16"/>
              </w:rPr>
            </w:pPr>
            <w:r w:rsidRPr="00B87E61">
              <w:rPr>
                <w:rFonts w:eastAsiaTheme="minorHAnsi"/>
                <w:sz w:val="16"/>
                <w:szCs w:val="16"/>
              </w:rPr>
              <w:t>46.6±14.4</w:t>
            </w:r>
          </w:p>
        </w:tc>
        <w:tc>
          <w:tcPr>
            <w:tcW w:w="582" w:type="pct"/>
          </w:tcPr>
          <w:p w14:paraId="656669AE" w14:textId="77777777" w:rsidR="008B71CA" w:rsidRPr="00B87E61" w:rsidRDefault="008B71CA" w:rsidP="00EF11E1">
            <w:pPr>
              <w:rPr>
                <w:rFonts w:eastAsiaTheme="minorHAnsi"/>
                <w:sz w:val="16"/>
                <w:szCs w:val="16"/>
              </w:rPr>
            </w:pPr>
            <w:r w:rsidRPr="00B87E61">
              <w:rPr>
                <w:rFonts w:eastAsiaTheme="minorHAnsi"/>
                <w:sz w:val="16"/>
                <w:szCs w:val="16"/>
              </w:rPr>
              <w:t>47.5±21.1</w:t>
            </w:r>
          </w:p>
        </w:tc>
        <w:tc>
          <w:tcPr>
            <w:tcW w:w="508" w:type="pct"/>
          </w:tcPr>
          <w:p w14:paraId="24F121F0" w14:textId="77777777" w:rsidR="008B71CA" w:rsidRPr="00B87E61" w:rsidRDefault="008B71CA" w:rsidP="00EF11E1">
            <w:pPr>
              <w:rPr>
                <w:rFonts w:eastAsiaTheme="minorHAnsi"/>
                <w:sz w:val="16"/>
                <w:szCs w:val="16"/>
              </w:rPr>
            </w:pPr>
            <w:r w:rsidRPr="00B87E61">
              <w:rPr>
                <w:rFonts w:eastAsiaTheme="minorHAnsi"/>
                <w:sz w:val="16"/>
                <w:szCs w:val="16"/>
              </w:rPr>
              <w:t>39.6±42.2</w:t>
            </w:r>
          </w:p>
        </w:tc>
        <w:tc>
          <w:tcPr>
            <w:tcW w:w="564" w:type="pct"/>
          </w:tcPr>
          <w:p w14:paraId="51AFB2FA" w14:textId="77777777" w:rsidR="008B71CA" w:rsidRPr="00B87E61" w:rsidRDefault="008B71CA" w:rsidP="00EF11E1">
            <w:pPr>
              <w:rPr>
                <w:rFonts w:eastAsiaTheme="minorHAnsi"/>
                <w:sz w:val="16"/>
                <w:szCs w:val="16"/>
              </w:rPr>
            </w:pPr>
            <w:r w:rsidRPr="00B87E61">
              <w:rPr>
                <w:rFonts w:eastAsiaTheme="minorHAnsi"/>
                <w:sz w:val="16"/>
                <w:szCs w:val="16"/>
              </w:rPr>
              <w:t>53.4±11.9</w:t>
            </w:r>
          </w:p>
        </w:tc>
      </w:tr>
      <w:tr w:rsidR="008B71CA" w:rsidRPr="00B87E61" w14:paraId="73B9C3D3" w14:textId="77777777" w:rsidTr="00EF11E1">
        <w:tc>
          <w:tcPr>
            <w:tcW w:w="681" w:type="pct"/>
          </w:tcPr>
          <w:p w14:paraId="1CE628D8"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44B9A08A" w14:textId="77777777" w:rsidR="008B71CA" w:rsidRPr="00B87E61" w:rsidRDefault="008B71CA" w:rsidP="00EF11E1">
            <w:pPr>
              <w:rPr>
                <w:rFonts w:eastAsiaTheme="minorHAnsi"/>
                <w:sz w:val="16"/>
                <w:szCs w:val="16"/>
              </w:rPr>
            </w:pPr>
            <w:r w:rsidRPr="00B87E61">
              <w:rPr>
                <w:rFonts w:eastAsiaTheme="minorHAnsi"/>
                <w:sz w:val="16"/>
                <w:szCs w:val="16"/>
              </w:rPr>
              <w:t>0.103</w:t>
            </w:r>
          </w:p>
        </w:tc>
        <w:tc>
          <w:tcPr>
            <w:tcW w:w="509" w:type="pct"/>
          </w:tcPr>
          <w:p w14:paraId="20509F35" w14:textId="77777777" w:rsidR="008B71CA" w:rsidRPr="00B87E61" w:rsidRDefault="008B71CA" w:rsidP="00EF11E1">
            <w:pPr>
              <w:rPr>
                <w:rFonts w:eastAsiaTheme="minorHAnsi"/>
                <w:sz w:val="16"/>
                <w:szCs w:val="16"/>
              </w:rPr>
            </w:pPr>
            <w:r w:rsidRPr="00B87E61">
              <w:rPr>
                <w:rFonts w:eastAsiaTheme="minorHAnsi"/>
                <w:sz w:val="16"/>
                <w:szCs w:val="16"/>
              </w:rPr>
              <w:t>0.484</w:t>
            </w:r>
          </w:p>
        </w:tc>
        <w:tc>
          <w:tcPr>
            <w:tcW w:w="489" w:type="pct"/>
          </w:tcPr>
          <w:p w14:paraId="4FF87C42" w14:textId="77777777" w:rsidR="008B71CA" w:rsidRPr="00B87E61" w:rsidRDefault="008B71CA" w:rsidP="00EF11E1">
            <w:pPr>
              <w:rPr>
                <w:rFonts w:eastAsiaTheme="minorHAnsi"/>
                <w:sz w:val="16"/>
                <w:szCs w:val="16"/>
              </w:rPr>
            </w:pPr>
            <w:r w:rsidRPr="00B87E61">
              <w:rPr>
                <w:rFonts w:eastAsiaTheme="minorHAnsi"/>
                <w:sz w:val="16"/>
                <w:szCs w:val="16"/>
              </w:rPr>
              <w:t>0.151</w:t>
            </w:r>
          </w:p>
        </w:tc>
        <w:tc>
          <w:tcPr>
            <w:tcW w:w="529" w:type="pct"/>
          </w:tcPr>
          <w:p w14:paraId="0AC3DF2C" w14:textId="77777777" w:rsidR="008B71CA" w:rsidRPr="00B87E61" w:rsidRDefault="008B71CA" w:rsidP="00EF11E1">
            <w:pPr>
              <w:rPr>
                <w:rFonts w:eastAsiaTheme="minorHAnsi"/>
                <w:sz w:val="16"/>
                <w:szCs w:val="16"/>
              </w:rPr>
            </w:pPr>
            <w:r w:rsidRPr="00B87E61">
              <w:rPr>
                <w:rFonts w:eastAsiaTheme="minorHAnsi"/>
                <w:sz w:val="16"/>
                <w:szCs w:val="16"/>
              </w:rPr>
              <w:t>0.895</w:t>
            </w:r>
          </w:p>
        </w:tc>
        <w:tc>
          <w:tcPr>
            <w:tcW w:w="509" w:type="pct"/>
          </w:tcPr>
          <w:p w14:paraId="175563BE" w14:textId="77777777" w:rsidR="008B71CA" w:rsidRPr="00B87E61" w:rsidRDefault="008B71CA" w:rsidP="00EF11E1">
            <w:pPr>
              <w:rPr>
                <w:rFonts w:eastAsiaTheme="minorHAnsi"/>
                <w:sz w:val="16"/>
                <w:szCs w:val="16"/>
              </w:rPr>
            </w:pPr>
            <w:r w:rsidRPr="00B87E61">
              <w:rPr>
                <w:rFonts w:eastAsiaTheme="minorHAnsi"/>
                <w:sz w:val="16"/>
                <w:szCs w:val="16"/>
              </w:rPr>
              <w:t>0.653</w:t>
            </w:r>
          </w:p>
        </w:tc>
        <w:tc>
          <w:tcPr>
            <w:tcW w:w="582" w:type="pct"/>
          </w:tcPr>
          <w:p w14:paraId="41E031D0" w14:textId="77777777" w:rsidR="008B71CA" w:rsidRPr="00B87E61" w:rsidRDefault="008B71CA" w:rsidP="00EF11E1">
            <w:pPr>
              <w:rPr>
                <w:rFonts w:eastAsiaTheme="minorHAnsi"/>
                <w:sz w:val="16"/>
                <w:szCs w:val="16"/>
              </w:rPr>
            </w:pPr>
            <w:r w:rsidRPr="00B87E61">
              <w:rPr>
                <w:rFonts w:eastAsiaTheme="minorHAnsi"/>
                <w:sz w:val="16"/>
                <w:szCs w:val="16"/>
              </w:rPr>
              <w:t>0.444</w:t>
            </w:r>
          </w:p>
        </w:tc>
        <w:tc>
          <w:tcPr>
            <w:tcW w:w="508" w:type="pct"/>
          </w:tcPr>
          <w:p w14:paraId="50E3BE78" w14:textId="77777777" w:rsidR="008B71CA" w:rsidRPr="00B87E61" w:rsidRDefault="008B71CA" w:rsidP="00EF11E1">
            <w:pPr>
              <w:rPr>
                <w:rFonts w:eastAsiaTheme="minorHAnsi"/>
                <w:sz w:val="16"/>
                <w:szCs w:val="16"/>
              </w:rPr>
            </w:pPr>
            <w:r w:rsidRPr="00B87E61">
              <w:rPr>
                <w:rFonts w:eastAsiaTheme="minorHAnsi"/>
                <w:sz w:val="16"/>
                <w:szCs w:val="16"/>
              </w:rPr>
              <w:t>0.255</w:t>
            </w:r>
          </w:p>
        </w:tc>
        <w:tc>
          <w:tcPr>
            <w:tcW w:w="564" w:type="pct"/>
          </w:tcPr>
          <w:p w14:paraId="4C0EED7D" w14:textId="77777777" w:rsidR="008B71CA" w:rsidRPr="00B87E61" w:rsidRDefault="008B71CA" w:rsidP="00EF11E1">
            <w:pPr>
              <w:rPr>
                <w:rFonts w:eastAsiaTheme="minorHAnsi"/>
                <w:sz w:val="16"/>
                <w:szCs w:val="16"/>
              </w:rPr>
            </w:pPr>
            <w:r w:rsidRPr="00B87E61">
              <w:rPr>
                <w:rFonts w:eastAsiaTheme="minorHAnsi"/>
                <w:sz w:val="16"/>
                <w:szCs w:val="16"/>
              </w:rPr>
              <w:t>0.341</w:t>
            </w:r>
          </w:p>
        </w:tc>
      </w:tr>
      <w:tr w:rsidR="008B71CA" w:rsidRPr="00B87E61" w14:paraId="193ABDCA" w14:textId="77777777" w:rsidTr="00EF11E1">
        <w:tc>
          <w:tcPr>
            <w:tcW w:w="5000" w:type="pct"/>
            <w:gridSpan w:val="9"/>
          </w:tcPr>
          <w:p w14:paraId="389A79AD" w14:textId="77777777" w:rsidR="008B71CA" w:rsidRPr="00B87E61" w:rsidRDefault="008B71CA" w:rsidP="00EF11E1">
            <w:pPr>
              <w:rPr>
                <w:rFonts w:eastAsiaTheme="minorHAnsi"/>
                <w:sz w:val="16"/>
                <w:szCs w:val="16"/>
              </w:rPr>
            </w:pPr>
            <w:r w:rsidRPr="00B87E61">
              <w:rPr>
                <w:rFonts w:eastAsiaTheme="minorHAnsi"/>
                <w:b/>
                <w:sz w:val="16"/>
                <w:szCs w:val="16"/>
              </w:rPr>
              <w:t>Economic</w:t>
            </w:r>
            <w:r>
              <w:rPr>
                <w:rFonts w:eastAsiaTheme="minorHAnsi"/>
                <w:b/>
                <w:sz w:val="16"/>
                <w:szCs w:val="16"/>
              </w:rPr>
              <w:t xml:space="preserve"> </w:t>
            </w:r>
            <w:r w:rsidRPr="00B87E61">
              <w:rPr>
                <w:rFonts w:eastAsiaTheme="minorHAnsi"/>
                <w:b/>
                <w:sz w:val="16"/>
                <w:szCs w:val="16"/>
              </w:rPr>
              <w:t>support</w:t>
            </w:r>
          </w:p>
        </w:tc>
      </w:tr>
      <w:tr w:rsidR="008B71CA" w:rsidRPr="00B87E61" w14:paraId="51A85F86" w14:textId="77777777" w:rsidTr="00EF11E1">
        <w:tc>
          <w:tcPr>
            <w:tcW w:w="681" w:type="pct"/>
          </w:tcPr>
          <w:p w14:paraId="7D8F9CFC" w14:textId="77777777" w:rsidR="008B71CA" w:rsidRPr="00B87E61" w:rsidRDefault="008B71CA" w:rsidP="00EF11E1">
            <w:pPr>
              <w:rPr>
                <w:rFonts w:eastAsiaTheme="minorHAnsi"/>
                <w:i/>
                <w:sz w:val="16"/>
                <w:szCs w:val="16"/>
              </w:rPr>
            </w:pPr>
            <w:r w:rsidRPr="00B87E61">
              <w:rPr>
                <w:rFonts w:eastAsiaTheme="minorHAnsi"/>
                <w:i/>
                <w:sz w:val="16"/>
                <w:szCs w:val="16"/>
              </w:rPr>
              <w:t>Yes</w:t>
            </w:r>
          </w:p>
        </w:tc>
        <w:tc>
          <w:tcPr>
            <w:tcW w:w="629" w:type="pct"/>
          </w:tcPr>
          <w:p w14:paraId="09866F01" w14:textId="77777777" w:rsidR="008B71CA" w:rsidRPr="00B87E61" w:rsidRDefault="008B71CA" w:rsidP="00EF11E1">
            <w:pPr>
              <w:rPr>
                <w:rFonts w:eastAsiaTheme="minorHAnsi"/>
                <w:sz w:val="16"/>
                <w:szCs w:val="16"/>
              </w:rPr>
            </w:pPr>
            <w:r w:rsidRPr="00B87E61">
              <w:rPr>
                <w:rFonts w:eastAsiaTheme="minorHAnsi"/>
                <w:sz w:val="16"/>
                <w:szCs w:val="16"/>
              </w:rPr>
              <w:t>58.4±28.7</w:t>
            </w:r>
          </w:p>
        </w:tc>
        <w:tc>
          <w:tcPr>
            <w:tcW w:w="509" w:type="pct"/>
            <w:vAlign w:val="center"/>
          </w:tcPr>
          <w:p w14:paraId="055D2BC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21.6±35.1</w:t>
            </w:r>
          </w:p>
        </w:tc>
        <w:tc>
          <w:tcPr>
            <w:tcW w:w="489" w:type="pct"/>
          </w:tcPr>
          <w:p w14:paraId="6265C796" w14:textId="77777777" w:rsidR="008B71CA" w:rsidRPr="00B87E61" w:rsidRDefault="008B71CA" w:rsidP="00EF11E1">
            <w:pPr>
              <w:rPr>
                <w:rFonts w:eastAsiaTheme="minorHAnsi"/>
                <w:sz w:val="16"/>
                <w:szCs w:val="16"/>
              </w:rPr>
            </w:pPr>
            <w:r w:rsidRPr="00B87E61">
              <w:rPr>
                <w:rFonts w:eastAsiaTheme="minorHAnsi"/>
                <w:sz w:val="16"/>
                <w:szCs w:val="16"/>
              </w:rPr>
              <w:t>42.0±27.8</w:t>
            </w:r>
          </w:p>
        </w:tc>
        <w:tc>
          <w:tcPr>
            <w:tcW w:w="529" w:type="pct"/>
          </w:tcPr>
          <w:p w14:paraId="75A6B236" w14:textId="77777777" w:rsidR="008B71CA" w:rsidRPr="00B87E61" w:rsidRDefault="008B71CA" w:rsidP="00EF11E1">
            <w:pPr>
              <w:rPr>
                <w:rFonts w:eastAsiaTheme="minorHAnsi"/>
                <w:sz w:val="16"/>
                <w:szCs w:val="16"/>
              </w:rPr>
            </w:pPr>
            <w:r w:rsidRPr="00B87E61">
              <w:rPr>
                <w:rFonts w:eastAsiaTheme="minorHAnsi"/>
                <w:sz w:val="16"/>
                <w:szCs w:val="16"/>
              </w:rPr>
              <w:t>50.6±8.2</w:t>
            </w:r>
          </w:p>
        </w:tc>
        <w:tc>
          <w:tcPr>
            <w:tcW w:w="509" w:type="pct"/>
          </w:tcPr>
          <w:p w14:paraId="170FB0F7" w14:textId="77777777" w:rsidR="008B71CA" w:rsidRPr="00B87E61" w:rsidRDefault="008B71CA" w:rsidP="00EF11E1">
            <w:pPr>
              <w:rPr>
                <w:rFonts w:eastAsiaTheme="minorHAnsi"/>
                <w:sz w:val="16"/>
                <w:szCs w:val="16"/>
              </w:rPr>
            </w:pPr>
            <w:r w:rsidRPr="00B87E61">
              <w:rPr>
                <w:rFonts w:eastAsiaTheme="minorHAnsi"/>
                <w:sz w:val="16"/>
                <w:szCs w:val="16"/>
              </w:rPr>
              <w:t>46.0±12.9</w:t>
            </w:r>
          </w:p>
        </w:tc>
        <w:tc>
          <w:tcPr>
            <w:tcW w:w="582" w:type="pct"/>
          </w:tcPr>
          <w:p w14:paraId="5004A435" w14:textId="77777777" w:rsidR="008B71CA" w:rsidRPr="00B87E61" w:rsidRDefault="008B71CA" w:rsidP="00EF11E1">
            <w:pPr>
              <w:rPr>
                <w:rFonts w:eastAsiaTheme="minorHAnsi"/>
                <w:sz w:val="16"/>
                <w:szCs w:val="16"/>
              </w:rPr>
            </w:pPr>
            <w:r w:rsidRPr="00B87E61">
              <w:rPr>
                <w:rFonts w:eastAsiaTheme="minorHAnsi"/>
                <w:sz w:val="16"/>
                <w:szCs w:val="16"/>
              </w:rPr>
              <w:t>61.3±14.2</w:t>
            </w:r>
          </w:p>
        </w:tc>
        <w:tc>
          <w:tcPr>
            <w:tcW w:w="508" w:type="pct"/>
          </w:tcPr>
          <w:p w14:paraId="5D1C7319" w14:textId="77777777" w:rsidR="008B71CA" w:rsidRPr="00B87E61" w:rsidRDefault="008B71CA" w:rsidP="00EF11E1">
            <w:pPr>
              <w:rPr>
                <w:rFonts w:eastAsiaTheme="minorHAnsi"/>
                <w:sz w:val="16"/>
                <w:szCs w:val="16"/>
              </w:rPr>
            </w:pPr>
            <w:r w:rsidRPr="00B87E61">
              <w:rPr>
                <w:rFonts w:eastAsiaTheme="minorHAnsi"/>
                <w:sz w:val="16"/>
                <w:szCs w:val="16"/>
              </w:rPr>
              <w:t>26.6±40.2</w:t>
            </w:r>
          </w:p>
        </w:tc>
        <w:tc>
          <w:tcPr>
            <w:tcW w:w="564" w:type="pct"/>
          </w:tcPr>
          <w:p w14:paraId="27786ADD" w14:textId="77777777" w:rsidR="008B71CA" w:rsidRPr="00B87E61" w:rsidRDefault="008B71CA" w:rsidP="00EF11E1">
            <w:pPr>
              <w:rPr>
                <w:rFonts w:eastAsiaTheme="minorHAnsi"/>
                <w:sz w:val="16"/>
                <w:szCs w:val="16"/>
              </w:rPr>
            </w:pPr>
            <w:r w:rsidRPr="00B87E61">
              <w:rPr>
                <w:rFonts w:eastAsiaTheme="minorHAnsi"/>
                <w:sz w:val="16"/>
                <w:szCs w:val="16"/>
              </w:rPr>
              <w:t>52.0±11.6</w:t>
            </w:r>
          </w:p>
        </w:tc>
      </w:tr>
      <w:tr w:rsidR="008B71CA" w:rsidRPr="00B87E61" w14:paraId="540DF543" w14:textId="77777777" w:rsidTr="00EF11E1">
        <w:tc>
          <w:tcPr>
            <w:tcW w:w="681" w:type="pct"/>
          </w:tcPr>
          <w:p w14:paraId="43657D35" w14:textId="77777777" w:rsidR="008B71CA" w:rsidRPr="00B87E61" w:rsidRDefault="008B71CA" w:rsidP="00EF11E1">
            <w:pPr>
              <w:rPr>
                <w:rFonts w:eastAsiaTheme="minorHAnsi"/>
                <w:i/>
                <w:sz w:val="16"/>
                <w:szCs w:val="16"/>
              </w:rPr>
            </w:pPr>
            <w:r w:rsidRPr="00B87E61">
              <w:rPr>
                <w:rFonts w:eastAsiaTheme="minorHAnsi"/>
                <w:i/>
                <w:sz w:val="16"/>
                <w:szCs w:val="16"/>
              </w:rPr>
              <w:t xml:space="preserve">No </w:t>
            </w:r>
          </w:p>
        </w:tc>
        <w:tc>
          <w:tcPr>
            <w:tcW w:w="629" w:type="pct"/>
          </w:tcPr>
          <w:p w14:paraId="278138D1" w14:textId="77777777" w:rsidR="008B71CA" w:rsidRPr="00B87E61" w:rsidRDefault="008B71CA" w:rsidP="00EF11E1">
            <w:pPr>
              <w:rPr>
                <w:rFonts w:eastAsiaTheme="minorHAnsi"/>
                <w:sz w:val="16"/>
                <w:szCs w:val="16"/>
              </w:rPr>
            </w:pPr>
            <w:r w:rsidRPr="00B87E61">
              <w:rPr>
                <w:rFonts w:eastAsiaTheme="minorHAnsi"/>
                <w:sz w:val="16"/>
                <w:szCs w:val="16"/>
              </w:rPr>
              <w:t>74.2±23.0</w:t>
            </w:r>
          </w:p>
        </w:tc>
        <w:tc>
          <w:tcPr>
            <w:tcW w:w="509" w:type="pct"/>
          </w:tcPr>
          <w:p w14:paraId="236D663F" w14:textId="77777777" w:rsidR="008B71CA" w:rsidRPr="00B87E61" w:rsidRDefault="008B71CA" w:rsidP="00EF11E1">
            <w:pPr>
              <w:rPr>
                <w:rFonts w:eastAsiaTheme="minorHAnsi"/>
                <w:sz w:val="16"/>
                <w:szCs w:val="16"/>
              </w:rPr>
            </w:pPr>
            <w:r w:rsidRPr="00B87E61">
              <w:rPr>
                <w:rFonts w:eastAsiaTheme="minorHAnsi"/>
                <w:sz w:val="16"/>
                <w:szCs w:val="16"/>
              </w:rPr>
              <w:t>54.7±47.0</w:t>
            </w:r>
          </w:p>
        </w:tc>
        <w:tc>
          <w:tcPr>
            <w:tcW w:w="489" w:type="pct"/>
          </w:tcPr>
          <w:p w14:paraId="36F83AD5" w14:textId="77777777" w:rsidR="008B71CA" w:rsidRPr="00B87E61" w:rsidRDefault="008B71CA" w:rsidP="00EF11E1">
            <w:pPr>
              <w:rPr>
                <w:rFonts w:eastAsiaTheme="minorHAnsi"/>
                <w:sz w:val="16"/>
                <w:szCs w:val="16"/>
              </w:rPr>
            </w:pPr>
            <w:r w:rsidRPr="00B87E61">
              <w:rPr>
                <w:rFonts w:eastAsiaTheme="minorHAnsi"/>
                <w:sz w:val="16"/>
                <w:szCs w:val="16"/>
              </w:rPr>
              <w:t>29.4±24.8</w:t>
            </w:r>
          </w:p>
        </w:tc>
        <w:tc>
          <w:tcPr>
            <w:tcW w:w="529" w:type="pct"/>
          </w:tcPr>
          <w:p w14:paraId="6BF5BCD7" w14:textId="77777777" w:rsidR="008B71CA" w:rsidRPr="00B87E61" w:rsidRDefault="008B71CA" w:rsidP="00EF11E1">
            <w:pPr>
              <w:rPr>
                <w:rFonts w:eastAsiaTheme="minorHAnsi"/>
                <w:sz w:val="16"/>
                <w:szCs w:val="16"/>
              </w:rPr>
            </w:pPr>
            <w:r w:rsidRPr="00B87E61">
              <w:rPr>
                <w:rFonts w:eastAsiaTheme="minorHAnsi"/>
                <w:sz w:val="16"/>
                <w:szCs w:val="16"/>
              </w:rPr>
              <w:t>50.4±10.4</w:t>
            </w:r>
          </w:p>
        </w:tc>
        <w:tc>
          <w:tcPr>
            <w:tcW w:w="509" w:type="pct"/>
          </w:tcPr>
          <w:p w14:paraId="4D5A7E8A" w14:textId="77777777" w:rsidR="008B71CA" w:rsidRPr="00B87E61" w:rsidRDefault="008B71CA" w:rsidP="00EF11E1">
            <w:pPr>
              <w:rPr>
                <w:rFonts w:eastAsiaTheme="minorHAnsi"/>
                <w:sz w:val="16"/>
                <w:szCs w:val="16"/>
              </w:rPr>
            </w:pPr>
            <w:r w:rsidRPr="00B87E61">
              <w:rPr>
                <w:rFonts w:eastAsiaTheme="minorHAnsi"/>
                <w:sz w:val="16"/>
                <w:szCs w:val="16"/>
              </w:rPr>
              <w:t>47.3±14.1</w:t>
            </w:r>
          </w:p>
        </w:tc>
        <w:tc>
          <w:tcPr>
            <w:tcW w:w="582" w:type="pct"/>
          </w:tcPr>
          <w:p w14:paraId="23B5467B" w14:textId="77777777" w:rsidR="008B71CA" w:rsidRPr="00B87E61" w:rsidRDefault="008B71CA" w:rsidP="00EF11E1">
            <w:pPr>
              <w:rPr>
                <w:rFonts w:eastAsiaTheme="minorHAnsi"/>
                <w:sz w:val="16"/>
                <w:szCs w:val="16"/>
              </w:rPr>
            </w:pPr>
            <w:r w:rsidRPr="00B87E61">
              <w:rPr>
                <w:rFonts w:eastAsiaTheme="minorHAnsi"/>
                <w:sz w:val="16"/>
                <w:szCs w:val="16"/>
              </w:rPr>
              <w:t>46.3±19.5</w:t>
            </w:r>
          </w:p>
        </w:tc>
        <w:tc>
          <w:tcPr>
            <w:tcW w:w="508" w:type="pct"/>
          </w:tcPr>
          <w:p w14:paraId="7C5DA80F" w14:textId="77777777" w:rsidR="008B71CA" w:rsidRPr="00B87E61" w:rsidRDefault="008B71CA" w:rsidP="00EF11E1">
            <w:pPr>
              <w:rPr>
                <w:rFonts w:eastAsiaTheme="minorHAnsi"/>
                <w:sz w:val="16"/>
                <w:szCs w:val="16"/>
              </w:rPr>
            </w:pPr>
            <w:r w:rsidRPr="00B87E61">
              <w:rPr>
                <w:rFonts w:eastAsiaTheme="minorHAnsi"/>
                <w:sz w:val="16"/>
                <w:szCs w:val="16"/>
              </w:rPr>
              <w:t>37.6±42.3</w:t>
            </w:r>
          </w:p>
        </w:tc>
        <w:tc>
          <w:tcPr>
            <w:tcW w:w="564" w:type="pct"/>
          </w:tcPr>
          <w:p w14:paraId="30053D50" w14:textId="77777777" w:rsidR="008B71CA" w:rsidRPr="00B87E61" w:rsidRDefault="008B71CA" w:rsidP="00EF11E1">
            <w:pPr>
              <w:rPr>
                <w:rFonts w:eastAsiaTheme="minorHAnsi"/>
                <w:sz w:val="16"/>
                <w:szCs w:val="16"/>
              </w:rPr>
            </w:pPr>
            <w:r w:rsidRPr="00B87E61">
              <w:rPr>
                <w:rFonts w:eastAsiaTheme="minorHAnsi"/>
                <w:sz w:val="16"/>
                <w:szCs w:val="16"/>
              </w:rPr>
              <w:t>52.6±12.0</w:t>
            </w:r>
          </w:p>
        </w:tc>
      </w:tr>
      <w:tr w:rsidR="008B71CA" w:rsidRPr="00B87E61" w14:paraId="6A1FA704" w14:textId="77777777" w:rsidTr="00EF11E1">
        <w:tc>
          <w:tcPr>
            <w:tcW w:w="681" w:type="pct"/>
          </w:tcPr>
          <w:p w14:paraId="3686E4F4"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700A47C5" w14:textId="77777777" w:rsidR="008B71CA" w:rsidRPr="00B87E61" w:rsidRDefault="008B71CA" w:rsidP="00EF11E1">
            <w:pPr>
              <w:rPr>
                <w:rFonts w:eastAsiaTheme="minorHAnsi"/>
                <w:b/>
                <w:sz w:val="16"/>
                <w:szCs w:val="16"/>
              </w:rPr>
            </w:pPr>
            <w:r w:rsidRPr="00B87E61">
              <w:rPr>
                <w:rFonts w:eastAsiaTheme="minorHAnsi"/>
                <w:b/>
                <w:sz w:val="16"/>
                <w:szCs w:val="16"/>
              </w:rPr>
              <w:t>0.021</w:t>
            </w:r>
          </w:p>
        </w:tc>
        <w:tc>
          <w:tcPr>
            <w:tcW w:w="509" w:type="pct"/>
          </w:tcPr>
          <w:p w14:paraId="55703651" w14:textId="77777777" w:rsidR="008B71CA" w:rsidRPr="00B87E61" w:rsidRDefault="008B71CA" w:rsidP="00EF11E1">
            <w:pPr>
              <w:rPr>
                <w:rFonts w:eastAsiaTheme="minorHAnsi"/>
                <w:b/>
                <w:sz w:val="16"/>
                <w:szCs w:val="16"/>
              </w:rPr>
            </w:pPr>
            <w:r w:rsidRPr="00B87E61">
              <w:rPr>
                <w:rFonts w:eastAsiaTheme="minorHAnsi"/>
                <w:b/>
                <w:sz w:val="16"/>
                <w:szCs w:val="16"/>
              </w:rPr>
              <w:t>0.004</w:t>
            </w:r>
          </w:p>
        </w:tc>
        <w:tc>
          <w:tcPr>
            <w:tcW w:w="489" w:type="pct"/>
          </w:tcPr>
          <w:p w14:paraId="4CE0B50A" w14:textId="77777777" w:rsidR="008B71CA" w:rsidRPr="00B87E61" w:rsidRDefault="008B71CA" w:rsidP="00EF11E1">
            <w:pPr>
              <w:rPr>
                <w:rFonts w:eastAsiaTheme="minorHAnsi"/>
                <w:sz w:val="16"/>
                <w:szCs w:val="16"/>
              </w:rPr>
            </w:pPr>
            <w:r w:rsidRPr="00B87E61">
              <w:rPr>
                <w:rFonts w:eastAsiaTheme="minorHAnsi"/>
                <w:sz w:val="16"/>
                <w:szCs w:val="16"/>
              </w:rPr>
              <w:t>0.079</w:t>
            </w:r>
          </w:p>
        </w:tc>
        <w:tc>
          <w:tcPr>
            <w:tcW w:w="529" w:type="pct"/>
          </w:tcPr>
          <w:p w14:paraId="638E24E3" w14:textId="77777777" w:rsidR="008B71CA" w:rsidRPr="00B87E61" w:rsidRDefault="008B71CA" w:rsidP="00EF11E1">
            <w:pPr>
              <w:rPr>
                <w:rFonts w:eastAsiaTheme="minorHAnsi"/>
                <w:sz w:val="16"/>
                <w:szCs w:val="16"/>
              </w:rPr>
            </w:pPr>
            <w:r w:rsidRPr="00B87E61">
              <w:rPr>
                <w:rFonts w:eastAsiaTheme="minorHAnsi"/>
                <w:sz w:val="16"/>
                <w:szCs w:val="16"/>
              </w:rPr>
              <w:t>0.945</w:t>
            </w:r>
          </w:p>
        </w:tc>
        <w:tc>
          <w:tcPr>
            <w:tcW w:w="509" w:type="pct"/>
          </w:tcPr>
          <w:p w14:paraId="5F29F3A7" w14:textId="77777777" w:rsidR="008B71CA" w:rsidRPr="00B87E61" w:rsidRDefault="008B71CA" w:rsidP="00EF11E1">
            <w:pPr>
              <w:rPr>
                <w:rFonts w:eastAsiaTheme="minorHAnsi"/>
                <w:sz w:val="16"/>
                <w:szCs w:val="16"/>
              </w:rPr>
            </w:pPr>
            <w:r w:rsidRPr="00B87E61">
              <w:rPr>
                <w:rFonts w:eastAsiaTheme="minorHAnsi"/>
                <w:sz w:val="16"/>
                <w:szCs w:val="16"/>
              </w:rPr>
              <w:t>0.731</w:t>
            </w:r>
          </w:p>
        </w:tc>
        <w:tc>
          <w:tcPr>
            <w:tcW w:w="582" w:type="pct"/>
          </w:tcPr>
          <w:p w14:paraId="677529AE" w14:textId="77777777" w:rsidR="008B71CA" w:rsidRPr="00B87E61" w:rsidRDefault="008B71CA" w:rsidP="00EF11E1">
            <w:pPr>
              <w:rPr>
                <w:rFonts w:eastAsiaTheme="minorHAnsi"/>
                <w:b/>
                <w:sz w:val="16"/>
                <w:szCs w:val="16"/>
              </w:rPr>
            </w:pPr>
            <w:r w:rsidRPr="00B87E61">
              <w:rPr>
                <w:rFonts w:eastAsiaTheme="minorHAnsi"/>
                <w:b/>
                <w:sz w:val="16"/>
                <w:szCs w:val="16"/>
              </w:rPr>
              <w:t>0.006</w:t>
            </w:r>
          </w:p>
        </w:tc>
        <w:tc>
          <w:tcPr>
            <w:tcW w:w="508" w:type="pct"/>
          </w:tcPr>
          <w:p w14:paraId="14CCD427" w14:textId="77777777" w:rsidR="008B71CA" w:rsidRPr="00B87E61" w:rsidRDefault="008B71CA" w:rsidP="00EF11E1">
            <w:pPr>
              <w:rPr>
                <w:rFonts w:eastAsiaTheme="minorHAnsi"/>
                <w:sz w:val="16"/>
                <w:szCs w:val="16"/>
              </w:rPr>
            </w:pPr>
            <w:r w:rsidRPr="00B87E61">
              <w:rPr>
                <w:rFonts w:eastAsiaTheme="minorHAnsi"/>
                <w:sz w:val="16"/>
                <w:szCs w:val="16"/>
              </w:rPr>
              <w:t>0.354</w:t>
            </w:r>
          </w:p>
        </w:tc>
        <w:tc>
          <w:tcPr>
            <w:tcW w:w="564" w:type="pct"/>
          </w:tcPr>
          <w:p w14:paraId="10F38AC7" w14:textId="77777777" w:rsidR="008B71CA" w:rsidRPr="00B87E61" w:rsidRDefault="008B71CA" w:rsidP="00EF11E1">
            <w:pPr>
              <w:rPr>
                <w:rFonts w:eastAsiaTheme="minorHAnsi"/>
                <w:sz w:val="16"/>
                <w:szCs w:val="16"/>
              </w:rPr>
            </w:pPr>
            <w:r w:rsidRPr="00B87E61">
              <w:rPr>
                <w:rFonts w:eastAsiaTheme="minorHAnsi"/>
                <w:sz w:val="16"/>
                <w:szCs w:val="16"/>
              </w:rPr>
              <w:t>0.856</w:t>
            </w:r>
          </w:p>
        </w:tc>
      </w:tr>
      <w:tr w:rsidR="008B71CA" w:rsidRPr="00B87E61" w14:paraId="3DC694A5" w14:textId="77777777" w:rsidTr="00EF11E1">
        <w:tc>
          <w:tcPr>
            <w:tcW w:w="5000" w:type="pct"/>
            <w:gridSpan w:val="9"/>
          </w:tcPr>
          <w:p w14:paraId="5B574388" w14:textId="77777777" w:rsidR="008B71CA" w:rsidRPr="00B87E61" w:rsidRDefault="008B71CA" w:rsidP="00EF11E1">
            <w:pPr>
              <w:rPr>
                <w:rFonts w:eastAsiaTheme="minorHAnsi"/>
                <w:sz w:val="16"/>
                <w:szCs w:val="16"/>
              </w:rPr>
            </w:pPr>
            <w:r w:rsidRPr="00B87E61">
              <w:rPr>
                <w:rFonts w:eastAsiaTheme="minorHAnsi"/>
                <w:b/>
                <w:sz w:val="16"/>
                <w:szCs w:val="16"/>
              </w:rPr>
              <w:t>Living in the</w:t>
            </w:r>
            <w:r>
              <w:rPr>
                <w:rFonts w:eastAsiaTheme="minorHAnsi"/>
                <w:b/>
                <w:sz w:val="16"/>
                <w:szCs w:val="16"/>
              </w:rPr>
              <w:t xml:space="preserve"> </w:t>
            </w:r>
            <w:r w:rsidRPr="00B87E61">
              <w:rPr>
                <w:rFonts w:eastAsiaTheme="minorHAnsi"/>
                <w:b/>
                <w:sz w:val="16"/>
                <w:szCs w:val="16"/>
              </w:rPr>
              <w:t>same</w:t>
            </w:r>
            <w:r>
              <w:rPr>
                <w:rFonts w:eastAsiaTheme="minorHAnsi"/>
                <w:b/>
                <w:sz w:val="16"/>
                <w:szCs w:val="16"/>
              </w:rPr>
              <w:t xml:space="preserve"> </w:t>
            </w:r>
            <w:r w:rsidRPr="00B87E61">
              <w:rPr>
                <w:rFonts w:eastAsiaTheme="minorHAnsi"/>
                <w:b/>
                <w:sz w:val="16"/>
                <w:szCs w:val="16"/>
              </w:rPr>
              <w:t>house</w:t>
            </w:r>
          </w:p>
        </w:tc>
      </w:tr>
      <w:tr w:rsidR="008B71CA" w:rsidRPr="00B87E61" w14:paraId="74BA33DF" w14:textId="77777777" w:rsidTr="00EF11E1">
        <w:tc>
          <w:tcPr>
            <w:tcW w:w="681" w:type="pct"/>
          </w:tcPr>
          <w:p w14:paraId="0641486D" w14:textId="77777777" w:rsidR="008B71CA" w:rsidRPr="00B87E61" w:rsidRDefault="008B71CA" w:rsidP="00EF11E1">
            <w:pPr>
              <w:rPr>
                <w:rFonts w:eastAsiaTheme="minorHAnsi"/>
                <w:i/>
                <w:sz w:val="16"/>
                <w:szCs w:val="16"/>
              </w:rPr>
            </w:pPr>
            <w:r w:rsidRPr="00B87E61">
              <w:rPr>
                <w:rFonts w:eastAsiaTheme="minorHAnsi"/>
                <w:i/>
                <w:sz w:val="16"/>
                <w:szCs w:val="16"/>
              </w:rPr>
              <w:t>Yes</w:t>
            </w:r>
          </w:p>
        </w:tc>
        <w:tc>
          <w:tcPr>
            <w:tcW w:w="629" w:type="pct"/>
          </w:tcPr>
          <w:p w14:paraId="11841FD8" w14:textId="77777777" w:rsidR="008B71CA" w:rsidRPr="00B87E61" w:rsidRDefault="008B71CA" w:rsidP="00EF11E1">
            <w:pPr>
              <w:rPr>
                <w:rFonts w:eastAsiaTheme="minorHAnsi"/>
                <w:sz w:val="16"/>
                <w:szCs w:val="16"/>
              </w:rPr>
            </w:pPr>
            <w:r w:rsidRPr="00B87E61">
              <w:rPr>
                <w:rFonts w:eastAsiaTheme="minorHAnsi"/>
                <w:sz w:val="16"/>
                <w:szCs w:val="16"/>
              </w:rPr>
              <w:t>69.3±23.2</w:t>
            </w:r>
          </w:p>
        </w:tc>
        <w:tc>
          <w:tcPr>
            <w:tcW w:w="509" w:type="pct"/>
          </w:tcPr>
          <w:p w14:paraId="14C65552" w14:textId="77777777" w:rsidR="008B71CA" w:rsidRPr="00B87E61" w:rsidRDefault="008B71CA" w:rsidP="00EF11E1">
            <w:pPr>
              <w:rPr>
                <w:rFonts w:eastAsiaTheme="minorHAnsi"/>
                <w:sz w:val="16"/>
                <w:szCs w:val="16"/>
              </w:rPr>
            </w:pPr>
            <w:r w:rsidRPr="00B87E61">
              <w:rPr>
                <w:rFonts w:eastAsiaTheme="minorHAnsi"/>
                <w:sz w:val="16"/>
                <w:szCs w:val="16"/>
              </w:rPr>
              <w:t>48.3±46.6</w:t>
            </w:r>
          </w:p>
        </w:tc>
        <w:tc>
          <w:tcPr>
            <w:tcW w:w="489" w:type="pct"/>
          </w:tcPr>
          <w:p w14:paraId="17C3F8F1" w14:textId="77777777" w:rsidR="008B71CA" w:rsidRPr="00B87E61" w:rsidRDefault="008B71CA" w:rsidP="00EF11E1">
            <w:pPr>
              <w:rPr>
                <w:rFonts w:eastAsiaTheme="minorHAnsi"/>
                <w:sz w:val="16"/>
                <w:szCs w:val="16"/>
              </w:rPr>
            </w:pPr>
            <w:r w:rsidRPr="00B87E61">
              <w:rPr>
                <w:rFonts w:eastAsiaTheme="minorHAnsi"/>
                <w:sz w:val="16"/>
                <w:szCs w:val="16"/>
              </w:rPr>
              <w:t>33.3±25.5</w:t>
            </w:r>
          </w:p>
        </w:tc>
        <w:tc>
          <w:tcPr>
            <w:tcW w:w="529" w:type="pct"/>
          </w:tcPr>
          <w:p w14:paraId="5431FA56" w14:textId="77777777" w:rsidR="008B71CA" w:rsidRPr="00B87E61" w:rsidRDefault="008B71CA" w:rsidP="00EF11E1">
            <w:pPr>
              <w:rPr>
                <w:rFonts w:eastAsiaTheme="minorHAnsi"/>
                <w:sz w:val="16"/>
                <w:szCs w:val="16"/>
              </w:rPr>
            </w:pPr>
            <w:r w:rsidRPr="00B87E61">
              <w:rPr>
                <w:rFonts w:eastAsiaTheme="minorHAnsi"/>
                <w:sz w:val="16"/>
                <w:szCs w:val="16"/>
              </w:rPr>
              <w:t>51.4±9.6</w:t>
            </w:r>
          </w:p>
        </w:tc>
        <w:tc>
          <w:tcPr>
            <w:tcW w:w="509" w:type="pct"/>
          </w:tcPr>
          <w:p w14:paraId="1C5D8558" w14:textId="77777777" w:rsidR="008B71CA" w:rsidRPr="00B87E61" w:rsidRDefault="008B71CA" w:rsidP="00EF11E1">
            <w:pPr>
              <w:rPr>
                <w:rFonts w:eastAsiaTheme="minorHAnsi"/>
                <w:sz w:val="16"/>
                <w:szCs w:val="16"/>
              </w:rPr>
            </w:pPr>
            <w:r w:rsidRPr="00B87E61">
              <w:rPr>
                <w:rFonts w:eastAsiaTheme="minorHAnsi"/>
                <w:sz w:val="16"/>
                <w:szCs w:val="16"/>
              </w:rPr>
              <w:t>46.0±13.9</w:t>
            </w:r>
          </w:p>
        </w:tc>
        <w:tc>
          <w:tcPr>
            <w:tcW w:w="582" w:type="pct"/>
          </w:tcPr>
          <w:p w14:paraId="4AD13B1D" w14:textId="77777777" w:rsidR="008B71CA" w:rsidRPr="00B87E61" w:rsidRDefault="008B71CA" w:rsidP="00EF11E1">
            <w:pPr>
              <w:rPr>
                <w:rFonts w:eastAsiaTheme="minorHAnsi"/>
                <w:sz w:val="16"/>
                <w:szCs w:val="16"/>
              </w:rPr>
            </w:pPr>
            <w:r w:rsidRPr="00B87E61">
              <w:rPr>
                <w:rFonts w:eastAsiaTheme="minorHAnsi"/>
                <w:sz w:val="16"/>
                <w:szCs w:val="16"/>
              </w:rPr>
              <w:t>47.9±20.0</w:t>
            </w:r>
          </w:p>
        </w:tc>
        <w:tc>
          <w:tcPr>
            <w:tcW w:w="508" w:type="pct"/>
          </w:tcPr>
          <w:p w14:paraId="57D59F93" w14:textId="77777777" w:rsidR="008B71CA" w:rsidRPr="00B87E61" w:rsidRDefault="008B71CA" w:rsidP="00EF11E1">
            <w:pPr>
              <w:rPr>
                <w:rFonts w:eastAsiaTheme="minorHAnsi"/>
                <w:sz w:val="16"/>
                <w:szCs w:val="16"/>
              </w:rPr>
            </w:pPr>
            <w:r w:rsidRPr="00B87E61">
              <w:rPr>
                <w:rFonts w:eastAsiaTheme="minorHAnsi"/>
                <w:sz w:val="16"/>
                <w:szCs w:val="16"/>
              </w:rPr>
              <w:t>35.1±41.2</w:t>
            </w:r>
          </w:p>
        </w:tc>
        <w:tc>
          <w:tcPr>
            <w:tcW w:w="564" w:type="pct"/>
          </w:tcPr>
          <w:p w14:paraId="3957B4A7" w14:textId="77777777" w:rsidR="008B71CA" w:rsidRPr="00B87E61" w:rsidRDefault="008B71CA" w:rsidP="00EF11E1">
            <w:pPr>
              <w:rPr>
                <w:rFonts w:eastAsiaTheme="minorHAnsi"/>
                <w:sz w:val="16"/>
                <w:szCs w:val="16"/>
              </w:rPr>
            </w:pPr>
            <w:r w:rsidRPr="00B87E61">
              <w:rPr>
                <w:rFonts w:eastAsiaTheme="minorHAnsi"/>
                <w:sz w:val="16"/>
                <w:szCs w:val="16"/>
              </w:rPr>
              <w:t>52.6±11.4</w:t>
            </w:r>
          </w:p>
        </w:tc>
      </w:tr>
      <w:tr w:rsidR="008B71CA" w:rsidRPr="00B87E61" w14:paraId="672A974D" w14:textId="77777777" w:rsidTr="00EF11E1">
        <w:tc>
          <w:tcPr>
            <w:tcW w:w="681" w:type="pct"/>
          </w:tcPr>
          <w:p w14:paraId="2664DD9C" w14:textId="77777777" w:rsidR="008B71CA" w:rsidRPr="00B87E61" w:rsidRDefault="008B71CA" w:rsidP="00EF11E1">
            <w:pPr>
              <w:rPr>
                <w:rFonts w:eastAsiaTheme="minorHAnsi"/>
                <w:i/>
                <w:sz w:val="16"/>
                <w:szCs w:val="16"/>
              </w:rPr>
            </w:pPr>
            <w:r w:rsidRPr="00B87E61">
              <w:rPr>
                <w:rFonts w:eastAsiaTheme="minorHAnsi"/>
                <w:i/>
                <w:sz w:val="16"/>
                <w:szCs w:val="16"/>
              </w:rPr>
              <w:t xml:space="preserve">No </w:t>
            </w:r>
          </w:p>
        </w:tc>
        <w:tc>
          <w:tcPr>
            <w:tcW w:w="629" w:type="pct"/>
          </w:tcPr>
          <w:p w14:paraId="06967D39" w14:textId="77777777" w:rsidR="008B71CA" w:rsidRPr="00B87E61" w:rsidRDefault="008B71CA" w:rsidP="00EF11E1">
            <w:pPr>
              <w:rPr>
                <w:rFonts w:eastAsiaTheme="minorHAnsi"/>
                <w:sz w:val="16"/>
                <w:szCs w:val="16"/>
              </w:rPr>
            </w:pPr>
            <w:r w:rsidRPr="00B87E61">
              <w:rPr>
                <w:rFonts w:eastAsiaTheme="minorHAnsi"/>
                <w:sz w:val="16"/>
                <w:szCs w:val="16"/>
              </w:rPr>
              <w:t>78.9±26.9</w:t>
            </w:r>
          </w:p>
        </w:tc>
        <w:tc>
          <w:tcPr>
            <w:tcW w:w="509" w:type="pct"/>
          </w:tcPr>
          <w:p w14:paraId="564E9520" w14:textId="77777777" w:rsidR="008B71CA" w:rsidRPr="00B87E61" w:rsidRDefault="008B71CA" w:rsidP="00EF11E1">
            <w:pPr>
              <w:rPr>
                <w:rFonts w:eastAsiaTheme="minorHAnsi"/>
                <w:sz w:val="16"/>
                <w:szCs w:val="16"/>
              </w:rPr>
            </w:pPr>
            <w:r w:rsidRPr="00B87E61">
              <w:rPr>
                <w:rFonts w:eastAsiaTheme="minorHAnsi"/>
                <w:sz w:val="16"/>
                <w:szCs w:val="16"/>
              </w:rPr>
              <w:t>53.8±47.7</w:t>
            </w:r>
          </w:p>
        </w:tc>
        <w:tc>
          <w:tcPr>
            <w:tcW w:w="489" w:type="pct"/>
          </w:tcPr>
          <w:p w14:paraId="1FBBC6EA" w14:textId="77777777" w:rsidR="008B71CA" w:rsidRPr="00B87E61" w:rsidRDefault="008B71CA" w:rsidP="00EF11E1">
            <w:pPr>
              <w:rPr>
                <w:rFonts w:eastAsiaTheme="minorHAnsi"/>
                <w:sz w:val="16"/>
                <w:szCs w:val="16"/>
              </w:rPr>
            </w:pPr>
            <w:r w:rsidRPr="00B87E61">
              <w:rPr>
                <w:rFonts w:eastAsiaTheme="minorHAnsi"/>
                <w:sz w:val="16"/>
                <w:szCs w:val="16"/>
              </w:rPr>
              <w:t>25.3±25.3</w:t>
            </w:r>
          </w:p>
        </w:tc>
        <w:tc>
          <w:tcPr>
            <w:tcW w:w="529" w:type="pct"/>
          </w:tcPr>
          <w:p w14:paraId="01CAD421" w14:textId="77777777" w:rsidR="008B71CA" w:rsidRPr="00B87E61" w:rsidRDefault="008B71CA" w:rsidP="00EF11E1">
            <w:pPr>
              <w:rPr>
                <w:rFonts w:eastAsiaTheme="minorHAnsi"/>
                <w:sz w:val="16"/>
                <w:szCs w:val="16"/>
              </w:rPr>
            </w:pPr>
            <w:r w:rsidRPr="00B87E61">
              <w:rPr>
                <w:rFonts w:eastAsiaTheme="minorHAnsi"/>
                <w:sz w:val="16"/>
                <w:szCs w:val="16"/>
              </w:rPr>
              <w:t>47.8±11.0</w:t>
            </w:r>
          </w:p>
        </w:tc>
        <w:tc>
          <w:tcPr>
            <w:tcW w:w="509" w:type="pct"/>
          </w:tcPr>
          <w:p w14:paraId="5D38B6A6" w14:textId="77777777" w:rsidR="008B71CA" w:rsidRPr="00B87E61" w:rsidRDefault="008B71CA" w:rsidP="00EF11E1">
            <w:pPr>
              <w:rPr>
                <w:rFonts w:eastAsiaTheme="minorHAnsi"/>
                <w:sz w:val="16"/>
                <w:szCs w:val="16"/>
              </w:rPr>
            </w:pPr>
            <w:r w:rsidRPr="00B87E61">
              <w:rPr>
                <w:rFonts w:eastAsiaTheme="minorHAnsi"/>
                <w:sz w:val="16"/>
                <w:szCs w:val="16"/>
              </w:rPr>
              <w:t>50.1±13.8</w:t>
            </w:r>
          </w:p>
        </w:tc>
        <w:tc>
          <w:tcPr>
            <w:tcW w:w="582" w:type="pct"/>
          </w:tcPr>
          <w:p w14:paraId="63C3F524" w14:textId="77777777" w:rsidR="008B71CA" w:rsidRPr="00B87E61" w:rsidRDefault="008B71CA" w:rsidP="00EF11E1">
            <w:pPr>
              <w:rPr>
                <w:rFonts w:eastAsiaTheme="minorHAnsi"/>
                <w:sz w:val="16"/>
                <w:szCs w:val="16"/>
              </w:rPr>
            </w:pPr>
            <w:r w:rsidRPr="00B87E61">
              <w:rPr>
                <w:rFonts w:eastAsiaTheme="minorHAnsi"/>
                <w:sz w:val="16"/>
                <w:szCs w:val="16"/>
              </w:rPr>
              <w:t>50.4±18.3</w:t>
            </w:r>
          </w:p>
        </w:tc>
        <w:tc>
          <w:tcPr>
            <w:tcW w:w="508" w:type="pct"/>
          </w:tcPr>
          <w:p w14:paraId="6FA05A11" w14:textId="77777777" w:rsidR="008B71CA" w:rsidRPr="00B87E61" w:rsidRDefault="008B71CA" w:rsidP="00EF11E1">
            <w:pPr>
              <w:rPr>
                <w:rFonts w:eastAsiaTheme="minorHAnsi"/>
                <w:sz w:val="16"/>
                <w:szCs w:val="16"/>
              </w:rPr>
            </w:pPr>
            <w:r w:rsidRPr="00B87E61">
              <w:rPr>
                <w:rFonts w:eastAsiaTheme="minorHAnsi"/>
                <w:sz w:val="16"/>
                <w:szCs w:val="16"/>
              </w:rPr>
              <w:t>38.4±44.9</w:t>
            </w:r>
          </w:p>
        </w:tc>
        <w:tc>
          <w:tcPr>
            <w:tcW w:w="564" w:type="pct"/>
            <w:vAlign w:val="center"/>
          </w:tcPr>
          <w:p w14:paraId="75AC1EE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52.1±13.5</w:t>
            </w:r>
          </w:p>
        </w:tc>
      </w:tr>
      <w:tr w:rsidR="008B71CA" w:rsidRPr="00B87E61" w14:paraId="69602BFD" w14:textId="77777777" w:rsidTr="00EF11E1">
        <w:tc>
          <w:tcPr>
            <w:tcW w:w="681" w:type="pct"/>
          </w:tcPr>
          <w:p w14:paraId="67FB49E6"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2E4EF018" w14:textId="77777777" w:rsidR="008B71CA" w:rsidRPr="00B87E61" w:rsidRDefault="008B71CA" w:rsidP="00EF11E1">
            <w:pPr>
              <w:rPr>
                <w:rFonts w:eastAsiaTheme="minorHAnsi"/>
                <w:sz w:val="16"/>
                <w:szCs w:val="16"/>
              </w:rPr>
            </w:pPr>
            <w:r w:rsidRPr="00B87E61">
              <w:rPr>
                <w:rFonts w:eastAsiaTheme="minorHAnsi"/>
                <w:sz w:val="16"/>
                <w:szCs w:val="16"/>
              </w:rPr>
              <w:t>0.088</w:t>
            </w:r>
          </w:p>
        </w:tc>
        <w:tc>
          <w:tcPr>
            <w:tcW w:w="509" w:type="pct"/>
          </w:tcPr>
          <w:p w14:paraId="255DA602" w14:textId="77777777" w:rsidR="008B71CA" w:rsidRPr="00B87E61" w:rsidRDefault="008B71CA" w:rsidP="00EF11E1">
            <w:pPr>
              <w:rPr>
                <w:rFonts w:eastAsiaTheme="minorHAnsi"/>
                <w:sz w:val="16"/>
                <w:szCs w:val="16"/>
              </w:rPr>
            </w:pPr>
            <w:r w:rsidRPr="00B87E61">
              <w:rPr>
                <w:rFonts w:eastAsiaTheme="minorHAnsi"/>
                <w:sz w:val="16"/>
                <w:szCs w:val="16"/>
              </w:rPr>
              <w:t>0.606</w:t>
            </w:r>
          </w:p>
        </w:tc>
        <w:tc>
          <w:tcPr>
            <w:tcW w:w="489" w:type="pct"/>
          </w:tcPr>
          <w:p w14:paraId="14B653AD" w14:textId="77777777" w:rsidR="008B71CA" w:rsidRPr="00B87E61" w:rsidRDefault="008B71CA" w:rsidP="00EF11E1">
            <w:pPr>
              <w:rPr>
                <w:rFonts w:eastAsiaTheme="minorHAnsi"/>
                <w:sz w:val="16"/>
                <w:szCs w:val="16"/>
              </w:rPr>
            </w:pPr>
            <w:r w:rsidRPr="00B87E61">
              <w:rPr>
                <w:rFonts w:eastAsiaTheme="minorHAnsi"/>
                <w:sz w:val="16"/>
                <w:szCs w:val="16"/>
              </w:rPr>
              <w:t>0.172</w:t>
            </w:r>
          </w:p>
        </w:tc>
        <w:tc>
          <w:tcPr>
            <w:tcW w:w="529" w:type="pct"/>
          </w:tcPr>
          <w:p w14:paraId="31B4C91F" w14:textId="77777777" w:rsidR="008B71CA" w:rsidRPr="00B87E61" w:rsidRDefault="008B71CA" w:rsidP="00EF11E1">
            <w:pPr>
              <w:rPr>
                <w:rFonts w:eastAsiaTheme="minorHAnsi"/>
                <w:sz w:val="16"/>
                <w:szCs w:val="16"/>
              </w:rPr>
            </w:pPr>
            <w:r w:rsidRPr="00B87E61">
              <w:rPr>
                <w:rFonts w:eastAsiaTheme="minorHAnsi"/>
                <w:sz w:val="16"/>
                <w:szCs w:val="16"/>
              </w:rPr>
              <w:t>0.126</w:t>
            </w:r>
          </w:p>
        </w:tc>
        <w:tc>
          <w:tcPr>
            <w:tcW w:w="509" w:type="pct"/>
          </w:tcPr>
          <w:p w14:paraId="7F9489B8" w14:textId="77777777" w:rsidR="008B71CA" w:rsidRPr="00B87E61" w:rsidRDefault="008B71CA" w:rsidP="00EF11E1">
            <w:pPr>
              <w:rPr>
                <w:rFonts w:eastAsiaTheme="minorHAnsi"/>
                <w:sz w:val="16"/>
                <w:szCs w:val="16"/>
              </w:rPr>
            </w:pPr>
            <w:r w:rsidRPr="00B87E61">
              <w:rPr>
                <w:rFonts w:eastAsiaTheme="minorHAnsi"/>
                <w:sz w:val="16"/>
                <w:szCs w:val="16"/>
              </w:rPr>
              <w:t>0.197</w:t>
            </w:r>
          </w:p>
        </w:tc>
        <w:tc>
          <w:tcPr>
            <w:tcW w:w="582" w:type="pct"/>
          </w:tcPr>
          <w:p w14:paraId="0074416C" w14:textId="77777777" w:rsidR="008B71CA" w:rsidRPr="00B87E61" w:rsidRDefault="008B71CA" w:rsidP="00EF11E1">
            <w:pPr>
              <w:rPr>
                <w:rFonts w:eastAsiaTheme="minorHAnsi"/>
                <w:sz w:val="16"/>
                <w:szCs w:val="16"/>
              </w:rPr>
            </w:pPr>
            <w:r w:rsidRPr="00B87E61">
              <w:rPr>
                <w:rFonts w:eastAsiaTheme="minorHAnsi"/>
                <w:sz w:val="16"/>
                <w:szCs w:val="16"/>
              </w:rPr>
              <w:t>0.576</w:t>
            </w:r>
          </w:p>
        </w:tc>
        <w:tc>
          <w:tcPr>
            <w:tcW w:w="508" w:type="pct"/>
          </w:tcPr>
          <w:p w14:paraId="06FE7D2B" w14:textId="77777777" w:rsidR="008B71CA" w:rsidRPr="00B87E61" w:rsidRDefault="008B71CA" w:rsidP="00EF11E1">
            <w:pPr>
              <w:rPr>
                <w:rFonts w:eastAsiaTheme="minorHAnsi"/>
                <w:sz w:val="16"/>
                <w:szCs w:val="16"/>
              </w:rPr>
            </w:pPr>
            <w:r w:rsidRPr="00B87E61">
              <w:rPr>
                <w:rFonts w:eastAsiaTheme="minorHAnsi"/>
                <w:sz w:val="16"/>
                <w:szCs w:val="16"/>
              </w:rPr>
              <w:t>0.730</w:t>
            </w:r>
          </w:p>
        </w:tc>
        <w:tc>
          <w:tcPr>
            <w:tcW w:w="564" w:type="pct"/>
          </w:tcPr>
          <w:p w14:paraId="6C147F2F" w14:textId="77777777" w:rsidR="008B71CA" w:rsidRPr="00B87E61" w:rsidRDefault="008B71CA" w:rsidP="00EF11E1">
            <w:pPr>
              <w:rPr>
                <w:rFonts w:eastAsiaTheme="minorHAnsi"/>
                <w:sz w:val="16"/>
                <w:szCs w:val="16"/>
              </w:rPr>
            </w:pPr>
            <w:r w:rsidRPr="00B87E61">
              <w:rPr>
                <w:rFonts w:eastAsiaTheme="minorHAnsi"/>
                <w:sz w:val="16"/>
                <w:szCs w:val="16"/>
              </w:rPr>
              <w:t>0.857</w:t>
            </w:r>
          </w:p>
        </w:tc>
      </w:tr>
      <w:tr w:rsidR="008B71CA" w:rsidRPr="00B87E61" w14:paraId="5B1CFFC2" w14:textId="77777777" w:rsidTr="00EF11E1">
        <w:tc>
          <w:tcPr>
            <w:tcW w:w="5000" w:type="pct"/>
            <w:gridSpan w:val="9"/>
          </w:tcPr>
          <w:p w14:paraId="29847F86" w14:textId="77777777" w:rsidR="008B71CA" w:rsidRPr="00B87E61" w:rsidRDefault="008B71CA" w:rsidP="00EF11E1">
            <w:pPr>
              <w:rPr>
                <w:rFonts w:eastAsiaTheme="minorHAnsi"/>
                <w:sz w:val="16"/>
                <w:szCs w:val="16"/>
              </w:rPr>
            </w:pPr>
            <w:r w:rsidRPr="00B87E61">
              <w:rPr>
                <w:rFonts w:eastAsiaTheme="minorHAnsi"/>
                <w:b/>
                <w:sz w:val="16"/>
                <w:szCs w:val="16"/>
              </w:rPr>
              <w:t>Living in the</w:t>
            </w:r>
            <w:r>
              <w:rPr>
                <w:rFonts w:eastAsiaTheme="minorHAnsi"/>
                <w:b/>
                <w:sz w:val="16"/>
                <w:szCs w:val="16"/>
              </w:rPr>
              <w:t xml:space="preserve"> </w:t>
            </w:r>
            <w:r w:rsidRPr="00B87E61">
              <w:rPr>
                <w:rFonts w:eastAsiaTheme="minorHAnsi"/>
                <w:b/>
                <w:sz w:val="16"/>
                <w:szCs w:val="16"/>
              </w:rPr>
              <w:t>same</w:t>
            </w:r>
            <w:r>
              <w:rPr>
                <w:rFonts w:eastAsiaTheme="minorHAnsi"/>
                <w:b/>
                <w:sz w:val="16"/>
                <w:szCs w:val="16"/>
              </w:rPr>
              <w:t xml:space="preserve"> </w:t>
            </w:r>
            <w:r w:rsidRPr="00B87E61">
              <w:rPr>
                <w:rFonts w:eastAsiaTheme="minorHAnsi"/>
                <w:b/>
                <w:sz w:val="16"/>
                <w:szCs w:val="16"/>
              </w:rPr>
              <w:t>city</w:t>
            </w:r>
          </w:p>
        </w:tc>
      </w:tr>
      <w:tr w:rsidR="008B71CA" w:rsidRPr="00B87E61" w14:paraId="6B88DCA0" w14:textId="77777777" w:rsidTr="00EF11E1">
        <w:tc>
          <w:tcPr>
            <w:tcW w:w="681" w:type="pct"/>
          </w:tcPr>
          <w:p w14:paraId="028CABA4" w14:textId="77777777" w:rsidR="008B71CA" w:rsidRPr="00B87E61" w:rsidRDefault="008B71CA" w:rsidP="00EF11E1">
            <w:pPr>
              <w:rPr>
                <w:rFonts w:eastAsiaTheme="minorHAnsi"/>
                <w:i/>
                <w:sz w:val="16"/>
                <w:szCs w:val="16"/>
              </w:rPr>
            </w:pPr>
            <w:r w:rsidRPr="00B87E61">
              <w:rPr>
                <w:rFonts w:eastAsiaTheme="minorHAnsi"/>
                <w:i/>
                <w:sz w:val="16"/>
                <w:szCs w:val="16"/>
              </w:rPr>
              <w:t>Yes</w:t>
            </w:r>
          </w:p>
        </w:tc>
        <w:tc>
          <w:tcPr>
            <w:tcW w:w="629" w:type="pct"/>
          </w:tcPr>
          <w:p w14:paraId="69A17736" w14:textId="77777777" w:rsidR="008B71CA" w:rsidRPr="00B87E61" w:rsidRDefault="008B71CA" w:rsidP="00EF11E1">
            <w:pPr>
              <w:rPr>
                <w:rFonts w:eastAsiaTheme="minorHAnsi"/>
                <w:sz w:val="16"/>
                <w:szCs w:val="16"/>
              </w:rPr>
            </w:pPr>
            <w:r w:rsidRPr="00B87E61">
              <w:rPr>
                <w:rFonts w:eastAsiaTheme="minorHAnsi"/>
                <w:sz w:val="16"/>
                <w:szCs w:val="16"/>
              </w:rPr>
              <w:t>75.0±21.6</w:t>
            </w:r>
          </w:p>
        </w:tc>
        <w:tc>
          <w:tcPr>
            <w:tcW w:w="509" w:type="pct"/>
          </w:tcPr>
          <w:p w14:paraId="72673B24" w14:textId="77777777" w:rsidR="008B71CA" w:rsidRPr="00B87E61" w:rsidRDefault="008B71CA" w:rsidP="00EF11E1">
            <w:pPr>
              <w:rPr>
                <w:rFonts w:eastAsiaTheme="minorHAnsi"/>
                <w:sz w:val="16"/>
                <w:szCs w:val="16"/>
              </w:rPr>
            </w:pPr>
            <w:r w:rsidRPr="00B87E61">
              <w:rPr>
                <w:rFonts w:eastAsiaTheme="minorHAnsi"/>
                <w:sz w:val="16"/>
                <w:szCs w:val="16"/>
              </w:rPr>
              <w:t>55.3±45.3</w:t>
            </w:r>
          </w:p>
        </w:tc>
        <w:tc>
          <w:tcPr>
            <w:tcW w:w="489" w:type="pct"/>
          </w:tcPr>
          <w:p w14:paraId="7D54D3D4" w14:textId="77777777" w:rsidR="008B71CA" w:rsidRPr="00B87E61" w:rsidRDefault="008B71CA" w:rsidP="00EF11E1">
            <w:pPr>
              <w:rPr>
                <w:rFonts w:eastAsiaTheme="minorHAnsi"/>
                <w:sz w:val="16"/>
                <w:szCs w:val="16"/>
              </w:rPr>
            </w:pPr>
            <w:r w:rsidRPr="00B87E61">
              <w:rPr>
                <w:rFonts w:eastAsiaTheme="minorHAnsi"/>
                <w:sz w:val="16"/>
                <w:szCs w:val="16"/>
              </w:rPr>
              <w:t>35.4±27.3</w:t>
            </w:r>
          </w:p>
        </w:tc>
        <w:tc>
          <w:tcPr>
            <w:tcW w:w="529" w:type="pct"/>
          </w:tcPr>
          <w:p w14:paraId="3A4F60AE" w14:textId="77777777" w:rsidR="008B71CA" w:rsidRPr="00B87E61" w:rsidRDefault="008B71CA" w:rsidP="00EF11E1">
            <w:pPr>
              <w:rPr>
                <w:rFonts w:eastAsiaTheme="minorHAnsi"/>
                <w:sz w:val="16"/>
                <w:szCs w:val="16"/>
              </w:rPr>
            </w:pPr>
            <w:r w:rsidRPr="00B87E61">
              <w:rPr>
                <w:rFonts w:eastAsiaTheme="minorHAnsi"/>
                <w:sz w:val="16"/>
                <w:szCs w:val="16"/>
              </w:rPr>
              <w:t>53.4±9.7</w:t>
            </w:r>
          </w:p>
        </w:tc>
        <w:tc>
          <w:tcPr>
            <w:tcW w:w="509" w:type="pct"/>
          </w:tcPr>
          <w:p w14:paraId="123CC603" w14:textId="77777777" w:rsidR="008B71CA" w:rsidRPr="00B87E61" w:rsidRDefault="008B71CA" w:rsidP="00EF11E1">
            <w:pPr>
              <w:rPr>
                <w:rFonts w:eastAsiaTheme="minorHAnsi"/>
                <w:sz w:val="16"/>
                <w:szCs w:val="16"/>
              </w:rPr>
            </w:pPr>
            <w:r w:rsidRPr="00B87E61">
              <w:rPr>
                <w:rFonts w:eastAsiaTheme="minorHAnsi"/>
                <w:sz w:val="16"/>
                <w:szCs w:val="16"/>
              </w:rPr>
              <w:t>46.8±14.3</w:t>
            </w:r>
          </w:p>
        </w:tc>
        <w:tc>
          <w:tcPr>
            <w:tcW w:w="582" w:type="pct"/>
          </w:tcPr>
          <w:p w14:paraId="4085098D" w14:textId="77777777" w:rsidR="008B71CA" w:rsidRPr="00B87E61" w:rsidRDefault="008B71CA" w:rsidP="00EF11E1">
            <w:pPr>
              <w:rPr>
                <w:rFonts w:eastAsiaTheme="minorHAnsi"/>
                <w:sz w:val="16"/>
                <w:szCs w:val="16"/>
              </w:rPr>
            </w:pPr>
            <w:r w:rsidRPr="00B87E61">
              <w:rPr>
                <w:rFonts w:eastAsiaTheme="minorHAnsi"/>
                <w:sz w:val="16"/>
                <w:szCs w:val="16"/>
              </w:rPr>
              <w:t>46.2±21.1</w:t>
            </w:r>
          </w:p>
        </w:tc>
        <w:tc>
          <w:tcPr>
            <w:tcW w:w="508" w:type="pct"/>
          </w:tcPr>
          <w:p w14:paraId="4ACC435C" w14:textId="77777777" w:rsidR="008B71CA" w:rsidRPr="00B87E61" w:rsidRDefault="008B71CA" w:rsidP="00EF11E1">
            <w:pPr>
              <w:rPr>
                <w:rFonts w:eastAsiaTheme="minorHAnsi"/>
                <w:sz w:val="16"/>
                <w:szCs w:val="16"/>
              </w:rPr>
            </w:pPr>
            <w:r w:rsidRPr="00B87E61">
              <w:rPr>
                <w:rFonts w:eastAsiaTheme="minorHAnsi"/>
                <w:sz w:val="16"/>
                <w:szCs w:val="16"/>
              </w:rPr>
              <w:t>41.4±42.5</w:t>
            </w:r>
          </w:p>
        </w:tc>
        <w:tc>
          <w:tcPr>
            <w:tcW w:w="564" w:type="pct"/>
          </w:tcPr>
          <w:p w14:paraId="1940F1CC" w14:textId="77777777" w:rsidR="008B71CA" w:rsidRPr="00B87E61" w:rsidRDefault="008B71CA" w:rsidP="00EF11E1">
            <w:pPr>
              <w:rPr>
                <w:rFonts w:eastAsiaTheme="minorHAnsi"/>
                <w:sz w:val="16"/>
                <w:szCs w:val="16"/>
              </w:rPr>
            </w:pPr>
            <w:r w:rsidRPr="00B87E61">
              <w:rPr>
                <w:rFonts w:eastAsiaTheme="minorHAnsi"/>
                <w:sz w:val="16"/>
                <w:szCs w:val="16"/>
              </w:rPr>
              <w:t>52.4±12.6</w:t>
            </w:r>
          </w:p>
        </w:tc>
      </w:tr>
      <w:tr w:rsidR="008B71CA" w:rsidRPr="00B87E61" w14:paraId="6AA6501B" w14:textId="77777777" w:rsidTr="00EF11E1">
        <w:tc>
          <w:tcPr>
            <w:tcW w:w="681" w:type="pct"/>
          </w:tcPr>
          <w:p w14:paraId="7C84C4D5" w14:textId="77777777" w:rsidR="008B71CA" w:rsidRPr="00B87E61" w:rsidRDefault="008B71CA" w:rsidP="00EF11E1">
            <w:pPr>
              <w:rPr>
                <w:rFonts w:eastAsiaTheme="minorHAnsi"/>
                <w:i/>
                <w:sz w:val="16"/>
                <w:szCs w:val="16"/>
              </w:rPr>
            </w:pPr>
            <w:r w:rsidRPr="00B87E61">
              <w:rPr>
                <w:rFonts w:eastAsiaTheme="minorHAnsi"/>
                <w:i/>
                <w:sz w:val="16"/>
                <w:szCs w:val="16"/>
              </w:rPr>
              <w:t xml:space="preserve">No </w:t>
            </w:r>
          </w:p>
        </w:tc>
        <w:tc>
          <w:tcPr>
            <w:tcW w:w="629" w:type="pct"/>
          </w:tcPr>
          <w:p w14:paraId="0C801000" w14:textId="77777777" w:rsidR="008B71CA" w:rsidRPr="00B87E61" w:rsidRDefault="008B71CA" w:rsidP="00EF11E1">
            <w:pPr>
              <w:rPr>
                <w:rFonts w:eastAsiaTheme="minorHAnsi"/>
                <w:sz w:val="16"/>
                <w:szCs w:val="16"/>
              </w:rPr>
            </w:pPr>
            <w:r w:rsidRPr="00B87E61">
              <w:rPr>
                <w:rFonts w:eastAsiaTheme="minorHAnsi"/>
                <w:sz w:val="16"/>
                <w:szCs w:val="16"/>
              </w:rPr>
              <w:t>70.3±25.7</w:t>
            </w:r>
          </w:p>
        </w:tc>
        <w:tc>
          <w:tcPr>
            <w:tcW w:w="509" w:type="pct"/>
          </w:tcPr>
          <w:p w14:paraId="27F283C7" w14:textId="77777777" w:rsidR="008B71CA" w:rsidRPr="00B87E61" w:rsidRDefault="008B71CA" w:rsidP="00EF11E1">
            <w:pPr>
              <w:rPr>
                <w:rFonts w:eastAsiaTheme="minorHAnsi"/>
                <w:sz w:val="16"/>
                <w:szCs w:val="16"/>
              </w:rPr>
            </w:pPr>
            <w:r w:rsidRPr="00B87E61">
              <w:rPr>
                <w:rFonts w:eastAsiaTheme="minorHAnsi"/>
                <w:sz w:val="16"/>
                <w:szCs w:val="16"/>
              </w:rPr>
              <w:t>47.0±47.5</w:t>
            </w:r>
          </w:p>
        </w:tc>
        <w:tc>
          <w:tcPr>
            <w:tcW w:w="489" w:type="pct"/>
          </w:tcPr>
          <w:p w14:paraId="1DB6307A" w14:textId="77777777" w:rsidR="008B71CA" w:rsidRPr="00B87E61" w:rsidRDefault="008B71CA" w:rsidP="00EF11E1">
            <w:pPr>
              <w:rPr>
                <w:rFonts w:eastAsiaTheme="minorHAnsi"/>
                <w:sz w:val="16"/>
                <w:szCs w:val="16"/>
              </w:rPr>
            </w:pPr>
            <w:r w:rsidRPr="00B87E61">
              <w:rPr>
                <w:rFonts w:eastAsiaTheme="minorHAnsi"/>
                <w:sz w:val="16"/>
                <w:szCs w:val="16"/>
              </w:rPr>
              <w:t>29.2±24.6</w:t>
            </w:r>
          </w:p>
        </w:tc>
        <w:tc>
          <w:tcPr>
            <w:tcW w:w="529" w:type="pct"/>
          </w:tcPr>
          <w:p w14:paraId="716E8139" w14:textId="77777777" w:rsidR="008B71CA" w:rsidRPr="00B87E61" w:rsidRDefault="008B71CA" w:rsidP="00EF11E1">
            <w:pPr>
              <w:rPr>
                <w:rFonts w:eastAsiaTheme="minorHAnsi"/>
                <w:sz w:val="16"/>
                <w:szCs w:val="16"/>
              </w:rPr>
            </w:pPr>
            <w:r w:rsidRPr="00B87E61">
              <w:rPr>
                <w:rFonts w:eastAsiaTheme="minorHAnsi"/>
                <w:sz w:val="16"/>
                <w:szCs w:val="16"/>
              </w:rPr>
              <w:t>49.0±10.0</w:t>
            </w:r>
          </w:p>
        </w:tc>
        <w:tc>
          <w:tcPr>
            <w:tcW w:w="509" w:type="pct"/>
          </w:tcPr>
          <w:p w14:paraId="37605DCB" w14:textId="77777777" w:rsidR="008B71CA" w:rsidRPr="00B87E61" w:rsidRDefault="008B71CA" w:rsidP="00EF11E1">
            <w:pPr>
              <w:rPr>
                <w:rFonts w:eastAsiaTheme="minorHAnsi"/>
                <w:sz w:val="16"/>
                <w:szCs w:val="16"/>
              </w:rPr>
            </w:pPr>
            <w:r w:rsidRPr="00B87E61">
              <w:rPr>
                <w:rFonts w:eastAsiaTheme="minorHAnsi"/>
                <w:sz w:val="16"/>
                <w:szCs w:val="16"/>
              </w:rPr>
              <w:t>47.3±13.8</w:t>
            </w:r>
          </w:p>
        </w:tc>
        <w:tc>
          <w:tcPr>
            <w:tcW w:w="582" w:type="pct"/>
          </w:tcPr>
          <w:p w14:paraId="06FB18C7" w14:textId="77777777" w:rsidR="008B71CA" w:rsidRPr="00B87E61" w:rsidRDefault="008B71CA" w:rsidP="00EF11E1">
            <w:pPr>
              <w:rPr>
                <w:rFonts w:eastAsiaTheme="minorHAnsi"/>
                <w:sz w:val="16"/>
                <w:szCs w:val="16"/>
              </w:rPr>
            </w:pPr>
            <w:r w:rsidRPr="00B87E61">
              <w:rPr>
                <w:rFonts w:eastAsiaTheme="minorHAnsi"/>
                <w:sz w:val="16"/>
                <w:szCs w:val="16"/>
              </w:rPr>
              <w:t>49.7±18.7</w:t>
            </w:r>
          </w:p>
        </w:tc>
        <w:tc>
          <w:tcPr>
            <w:tcW w:w="508" w:type="pct"/>
          </w:tcPr>
          <w:p w14:paraId="69F25093" w14:textId="77777777" w:rsidR="008B71CA" w:rsidRPr="00B87E61" w:rsidRDefault="008B71CA" w:rsidP="00EF11E1">
            <w:pPr>
              <w:rPr>
                <w:rFonts w:eastAsiaTheme="minorHAnsi"/>
                <w:sz w:val="16"/>
                <w:szCs w:val="16"/>
              </w:rPr>
            </w:pPr>
            <w:r w:rsidRPr="00B87E61">
              <w:rPr>
                <w:rFonts w:eastAsiaTheme="minorHAnsi"/>
                <w:sz w:val="16"/>
                <w:szCs w:val="16"/>
              </w:rPr>
              <w:t>33.3±41.8</w:t>
            </w:r>
          </w:p>
        </w:tc>
        <w:tc>
          <w:tcPr>
            <w:tcW w:w="564" w:type="pct"/>
          </w:tcPr>
          <w:p w14:paraId="1009FFC8" w14:textId="77777777" w:rsidR="008B71CA" w:rsidRPr="00B87E61" w:rsidRDefault="008B71CA" w:rsidP="00EF11E1">
            <w:pPr>
              <w:rPr>
                <w:rFonts w:eastAsiaTheme="minorHAnsi"/>
                <w:sz w:val="16"/>
                <w:szCs w:val="16"/>
              </w:rPr>
            </w:pPr>
            <w:r w:rsidRPr="00B87E61">
              <w:rPr>
                <w:rFonts w:eastAsiaTheme="minorHAnsi"/>
                <w:sz w:val="16"/>
                <w:szCs w:val="16"/>
              </w:rPr>
              <w:t>52.5±11.6</w:t>
            </w:r>
          </w:p>
        </w:tc>
      </w:tr>
      <w:tr w:rsidR="008B71CA" w:rsidRPr="00B87E61" w14:paraId="3FC28ADD" w14:textId="77777777" w:rsidTr="00EF11E1">
        <w:tc>
          <w:tcPr>
            <w:tcW w:w="681" w:type="pct"/>
          </w:tcPr>
          <w:p w14:paraId="095BFB59"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28C62926" w14:textId="77777777" w:rsidR="008B71CA" w:rsidRPr="00B87E61" w:rsidRDefault="008B71CA" w:rsidP="00EF11E1">
            <w:pPr>
              <w:rPr>
                <w:rFonts w:eastAsiaTheme="minorHAnsi"/>
                <w:sz w:val="16"/>
                <w:szCs w:val="16"/>
              </w:rPr>
            </w:pPr>
            <w:r w:rsidRPr="00B87E61">
              <w:rPr>
                <w:rFonts w:eastAsiaTheme="minorHAnsi"/>
                <w:sz w:val="16"/>
                <w:szCs w:val="16"/>
              </w:rPr>
              <w:t>0.373</w:t>
            </w:r>
          </w:p>
        </w:tc>
        <w:tc>
          <w:tcPr>
            <w:tcW w:w="509" w:type="pct"/>
          </w:tcPr>
          <w:p w14:paraId="552569E6" w14:textId="77777777" w:rsidR="008B71CA" w:rsidRPr="00B87E61" w:rsidRDefault="008B71CA" w:rsidP="00EF11E1">
            <w:pPr>
              <w:rPr>
                <w:rFonts w:eastAsiaTheme="minorHAnsi"/>
                <w:sz w:val="16"/>
                <w:szCs w:val="16"/>
              </w:rPr>
            </w:pPr>
            <w:r w:rsidRPr="00B87E61">
              <w:rPr>
                <w:rFonts w:eastAsiaTheme="minorHAnsi"/>
                <w:sz w:val="16"/>
                <w:szCs w:val="16"/>
              </w:rPr>
              <w:t>0.408</w:t>
            </w:r>
          </w:p>
        </w:tc>
        <w:tc>
          <w:tcPr>
            <w:tcW w:w="489" w:type="pct"/>
          </w:tcPr>
          <w:p w14:paraId="175C8741" w14:textId="77777777" w:rsidR="008B71CA" w:rsidRPr="00B87E61" w:rsidRDefault="008B71CA" w:rsidP="00EF11E1">
            <w:pPr>
              <w:rPr>
                <w:rFonts w:eastAsiaTheme="minorHAnsi"/>
                <w:sz w:val="16"/>
                <w:szCs w:val="16"/>
              </w:rPr>
            </w:pPr>
            <w:r w:rsidRPr="00B87E61">
              <w:rPr>
                <w:rFonts w:eastAsiaTheme="minorHAnsi"/>
                <w:sz w:val="16"/>
                <w:szCs w:val="16"/>
              </w:rPr>
              <w:t>0.257</w:t>
            </w:r>
          </w:p>
        </w:tc>
        <w:tc>
          <w:tcPr>
            <w:tcW w:w="529" w:type="pct"/>
          </w:tcPr>
          <w:p w14:paraId="53BD9544" w14:textId="77777777" w:rsidR="008B71CA" w:rsidRPr="00B87E61" w:rsidRDefault="008B71CA" w:rsidP="00EF11E1">
            <w:pPr>
              <w:rPr>
                <w:rFonts w:eastAsiaTheme="minorHAnsi"/>
                <w:b/>
                <w:sz w:val="16"/>
                <w:szCs w:val="16"/>
              </w:rPr>
            </w:pPr>
            <w:r w:rsidRPr="00B87E61">
              <w:rPr>
                <w:rFonts w:eastAsiaTheme="minorHAnsi"/>
                <w:b/>
                <w:sz w:val="16"/>
                <w:szCs w:val="16"/>
              </w:rPr>
              <w:t>0.038</w:t>
            </w:r>
          </w:p>
        </w:tc>
        <w:tc>
          <w:tcPr>
            <w:tcW w:w="509" w:type="pct"/>
          </w:tcPr>
          <w:p w14:paraId="2B142493" w14:textId="77777777" w:rsidR="008B71CA" w:rsidRPr="00B87E61" w:rsidRDefault="008B71CA" w:rsidP="00EF11E1">
            <w:pPr>
              <w:rPr>
                <w:rFonts w:eastAsiaTheme="minorHAnsi"/>
                <w:sz w:val="16"/>
                <w:szCs w:val="16"/>
              </w:rPr>
            </w:pPr>
            <w:r w:rsidRPr="00B87E61">
              <w:rPr>
                <w:rFonts w:eastAsiaTheme="minorHAnsi"/>
                <w:sz w:val="16"/>
                <w:szCs w:val="16"/>
              </w:rPr>
              <w:t>0.868</w:t>
            </w:r>
          </w:p>
        </w:tc>
        <w:tc>
          <w:tcPr>
            <w:tcW w:w="582" w:type="pct"/>
          </w:tcPr>
          <w:p w14:paraId="3ECBF132" w14:textId="77777777" w:rsidR="008B71CA" w:rsidRPr="00B87E61" w:rsidRDefault="008B71CA" w:rsidP="00EF11E1">
            <w:pPr>
              <w:rPr>
                <w:rFonts w:eastAsiaTheme="minorHAnsi"/>
                <w:sz w:val="16"/>
                <w:szCs w:val="16"/>
              </w:rPr>
            </w:pPr>
            <w:r w:rsidRPr="00B87E61">
              <w:rPr>
                <w:rFonts w:eastAsiaTheme="minorHAnsi"/>
                <w:sz w:val="16"/>
                <w:szCs w:val="16"/>
              </w:rPr>
              <w:t>0.404</w:t>
            </w:r>
          </w:p>
        </w:tc>
        <w:tc>
          <w:tcPr>
            <w:tcW w:w="508" w:type="pct"/>
          </w:tcPr>
          <w:p w14:paraId="30F0E42E" w14:textId="77777777" w:rsidR="008B71CA" w:rsidRPr="00B87E61" w:rsidRDefault="008B71CA" w:rsidP="00EF11E1">
            <w:pPr>
              <w:rPr>
                <w:rFonts w:eastAsiaTheme="minorHAnsi"/>
                <w:sz w:val="16"/>
                <w:szCs w:val="16"/>
              </w:rPr>
            </w:pPr>
            <w:r w:rsidRPr="00B87E61">
              <w:rPr>
                <w:rFonts w:eastAsiaTheme="minorHAnsi"/>
                <w:sz w:val="16"/>
                <w:szCs w:val="16"/>
              </w:rPr>
              <w:t>0.369</w:t>
            </w:r>
          </w:p>
        </w:tc>
        <w:tc>
          <w:tcPr>
            <w:tcW w:w="564" w:type="pct"/>
          </w:tcPr>
          <w:p w14:paraId="246E8A76" w14:textId="77777777" w:rsidR="008B71CA" w:rsidRPr="00B87E61" w:rsidRDefault="008B71CA" w:rsidP="00EF11E1">
            <w:pPr>
              <w:rPr>
                <w:rFonts w:eastAsiaTheme="minorHAnsi"/>
                <w:sz w:val="16"/>
                <w:szCs w:val="16"/>
              </w:rPr>
            </w:pPr>
            <w:r w:rsidRPr="00B87E61">
              <w:rPr>
                <w:rFonts w:eastAsiaTheme="minorHAnsi"/>
                <w:sz w:val="16"/>
                <w:szCs w:val="16"/>
              </w:rPr>
              <w:t>0.984</w:t>
            </w:r>
          </w:p>
        </w:tc>
      </w:tr>
      <w:tr w:rsidR="008B71CA" w:rsidRPr="00B87E61" w14:paraId="70D96A74" w14:textId="77777777" w:rsidTr="00EF11E1">
        <w:tc>
          <w:tcPr>
            <w:tcW w:w="5000" w:type="pct"/>
            <w:gridSpan w:val="9"/>
          </w:tcPr>
          <w:p w14:paraId="25560A64" w14:textId="77777777" w:rsidR="008B71CA" w:rsidRPr="00B87E61" w:rsidRDefault="008B71CA" w:rsidP="00EF11E1">
            <w:pPr>
              <w:rPr>
                <w:rFonts w:eastAsiaTheme="minorHAnsi"/>
                <w:sz w:val="16"/>
                <w:szCs w:val="16"/>
              </w:rPr>
            </w:pPr>
            <w:r w:rsidRPr="00B87E61">
              <w:rPr>
                <w:rFonts w:eastAsiaTheme="minorHAnsi"/>
                <w:b/>
                <w:sz w:val="16"/>
                <w:szCs w:val="16"/>
              </w:rPr>
              <w:t>Time from</w:t>
            </w:r>
            <w:r>
              <w:rPr>
                <w:rFonts w:eastAsiaTheme="minorHAnsi"/>
                <w:b/>
                <w:sz w:val="16"/>
                <w:szCs w:val="16"/>
              </w:rPr>
              <w:t xml:space="preserve"> </w:t>
            </w:r>
            <w:r w:rsidRPr="00B87E61">
              <w:rPr>
                <w:rFonts w:eastAsiaTheme="minorHAnsi"/>
                <w:b/>
                <w:sz w:val="16"/>
                <w:szCs w:val="16"/>
              </w:rPr>
              <w:t>diagnosis</w:t>
            </w:r>
          </w:p>
        </w:tc>
      </w:tr>
      <w:tr w:rsidR="008B71CA" w:rsidRPr="00B87E61" w14:paraId="3C16AB26" w14:textId="77777777" w:rsidTr="00EF11E1">
        <w:tc>
          <w:tcPr>
            <w:tcW w:w="681" w:type="pct"/>
          </w:tcPr>
          <w:p w14:paraId="5FD5D2F5" w14:textId="77777777" w:rsidR="008B71CA" w:rsidRPr="00B87E61" w:rsidRDefault="008B71CA" w:rsidP="00EF11E1">
            <w:pPr>
              <w:rPr>
                <w:rFonts w:eastAsiaTheme="minorHAnsi"/>
                <w:i/>
                <w:sz w:val="16"/>
                <w:szCs w:val="16"/>
              </w:rPr>
            </w:pPr>
            <w:r w:rsidRPr="00B87E61">
              <w:rPr>
                <w:rFonts w:eastAsiaTheme="minorHAnsi"/>
                <w:i/>
                <w:sz w:val="16"/>
                <w:szCs w:val="16"/>
              </w:rPr>
              <w:t>0-3 mo</w:t>
            </w:r>
          </w:p>
        </w:tc>
        <w:tc>
          <w:tcPr>
            <w:tcW w:w="629" w:type="pct"/>
          </w:tcPr>
          <w:p w14:paraId="290AF3B9" w14:textId="77777777" w:rsidR="008B71CA" w:rsidRPr="00B87E61" w:rsidRDefault="008B71CA" w:rsidP="00EF11E1">
            <w:pPr>
              <w:rPr>
                <w:rFonts w:eastAsiaTheme="minorHAnsi"/>
                <w:sz w:val="16"/>
                <w:szCs w:val="16"/>
              </w:rPr>
            </w:pPr>
            <w:r w:rsidRPr="00B87E61">
              <w:rPr>
                <w:rFonts w:eastAsiaTheme="minorHAnsi"/>
                <w:sz w:val="16"/>
                <w:szCs w:val="16"/>
              </w:rPr>
              <w:t>75.3±25.3</w:t>
            </w:r>
          </w:p>
        </w:tc>
        <w:tc>
          <w:tcPr>
            <w:tcW w:w="509" w:type="pct"/>
          </w:tcPr>
          <w:p w14:paraId="2434B735" w14:textId="77777777" w:rsidR="008B71CA" w:rsidRPr="00B87E61" w:rsidRDefault="008B71CA" w:rsidP="00EF11E1">
            <w:pPr>
              <w:rPr>
                <w:rFonts w:eastAsiaTheme="minorHAnsi"/>
                <w:sz w:val="16"/>
                <w:szCs w:val="16"/>
              </w:rPr>
            </w:pPr>
            <w:r w:rsidRPr="00B87E61">
              <w:rPr>
                <w:rFonts w:eastAsiaTheme="minorHAnsi"/>
                <w:sz w:val="16"/>
                <w:szCs w:val="16"/>
              </w:rPr>
              <w:t>55.0±46.4</w:t>
            </w:r>
          </w:p>
        </w:tc>
        <w:tc>
          <w:tcPr>
            <w:tcW w:w="489" w:type="pct"/>
            <w:vAlign w:val="center"/>
          </w:tcPr>
          <w:p w14:paraId="15652C2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32.0±21.7</w:t>
            </w:r>
          </w:p>
        </w:tc>
        <w:tc>
          <w:tcPr>
            <w:tcW w:w="529" w:type="pct"/>
          </w:tcPr>
          <w:p w14:paraId="655C4523" w14:textId="77777777" w:rsidR="008B71CA" w:rsidRPr="00B87E61" w:rsidRDefault="008B71CA" w:rsidP="00EF11E1">
            <w:pPr>
              <w:rPr>
                <w:rFonts w:eastAsiaTheme="minorHAnsi"/>
                <w:sz w:val="16"/>
                <w:szCs w:val="16"/>
              </w:rPr>
            </w:pPr>
            <w:r w:rsidRPr="00B87E61">
              <w:rPr>
                <w:rFonts w:eastAsiaTheme="minorHAnsi"/>
                <w:sz w:val="16"/>
                <w:szCs w:val="16"/>
              </w:rPr>
              <w:t>50.0±8.8</w:t>
            </w:r>
          </w:p>
        </w:tc>
        <w:tc>
          <w:tcPr>
            <w:tcW w:w="509" w:type="pct"/>
          </w:tcPr>
          <w:p w14:paraId="1FD52F8D" w14:textId="77777777" w:rsidR="008B71CA" w:rsidRPr="00B87E61" w:rsidRDefault="008B71CA" w:rsidP="00EF11E1">
            <w:pPr>
              <w:rPr>
                <w:rFonts w:eastAsiaTheme="minorHAnsi"/>
                <w:sz w:val="16"/>
                <w:szCs w:val="16"/>
              </w:rPr>
            </w:pPr>
            <w:r w:rsidRPr="00B87E61">
              <w:rPr>
                <w:rFonts w:eastAsiaTheme="minorHAnsi"/>
                <w:sz w:val="16"/>
                <w:szCs w:val="16"/>
              </w:rPr>
              <w:t>51.0±14.4</w:t>
            </w:r>
          </w:p>
        </w:tc>
        <w:tc>
          <w:tcPr>
            <w:tcW w:w="582" w:type="pct"/>
          </w:tcPr>
          <w:p w14:paraId="508DF3E9" w14:textId="77777777" w:rsidR="008B71CA" w:rsidRPr="00B87E61" w:rsidRDefault="008B71CA" w:rsidP="00EF11E1">
            <w:pPr>
              <w:rPr>
                <w:rFonts w:eastAsiaTheme="minorHAnsi"/>
                <w:sz w:val="16"/>
                <w:szCs w:val="16"/>
              </w:rPr>
            </w:pPr>
            <w:r w:rsidRPr="00B87E61">
              <w:rPr>
                <w:rFonts w:eastAsiaTheme="minorHAnsi"/>
                <w:sz w:val="16"/>
                <w:szCs w:val="16"/>
              </w:rPr>
              <w:t>50.3±13.7</w:t>
            </w:r>
          </w:p>
        </w:tc>
        <w:tc>
          <w:tcPr>
            <w:tcW w:w="508" w:type="pct"/>
          </w:tcPr>
          <w:p w14:paraId="70D31A9E" w14:textId="77777777" w:rsidR="008B71CA" w:rsidRPr="00B87E61" w:rsidRDefault="008B71CA" w:rsidP="00EF11E1">
            <w:pPr>
              <w:rPr>
                <w:rFonts w:eastAsiaTheme="minorHAnsi"/>
                <w:sz w:val="16"/>
                <w:szCs w:val="16"/>
              </w:rPr>
            </w:pPr>
            <w:r w:rsidRPr="00B87E61">
              <w:rPr>
                <w:rFonts w:eastAsiaTheme="minorHAnsi"/>
                <w:sz w:val="16"/>
                <w:szCs w:val="16"/>
              </w:rPr>
              <w:t>33.3±45.4</w:t>
            </w:r>
          </w:p>
        </w:tc>
        <w:tc>
          <w:tcPr>
            <w:tcW w:w="564" w:type="pct"/>
          </w:tcPr>
          <w:p w14:paraId="6DB10B98" w14:textId="77777777" w:rsidR="008B71CA" w:rsidRPr="00B87E61" w:rsidRDefault="008B71CA" w:rsidP="00EF11E1">
            <w:pPr>
              <w:rPr>
                <w:rFonts w:eastAsiaTheme="minorHAnsi"/>
                <w:sz w:val="16"/>
                <w:szCs w:val="16"/>
              </w:rPr>
            </w:pPr>
            <w:r w:rsidRPr="00B87E61">
              <w:rPr>
                <w:rFonts w:eastAsiaTheme="minorHAnsi"/>
                <w:sz w:val="16"/>
                <w:szCs w:val="16"/>
              </w:rPr>
              <w:t>52.2±11.1</w:t>
            </w:r>
          </w:p>
        </w:tc>
      </w:tr>
      <w:tr w:rsidR="008B71CA" w:rsidRPr="00B87E61" w14:paraId="7992D943" w14:textId="77777777" w:rsidTr="00EF11E1">
        <w:tc>
          <w:tcPr>
            <w:tcW w:w="681" w:type="pct"/>
          </w:tcPr>
          <w:p w14:paraId="4CB09E0E" w14:textId="77777777" w:rsidR="008B71CA" w:rsidRPr="00B87E61" w:rsidRDefault="008B71CA" w:rsidP="00EF11E1">
            <w:pPr>
              <w:rPr>
                <w:rFonts w:eastAsiaTheme="minorHAnsi"/>
                <w:i/>
                <w:sz w:val="16"/>
                <w:szCs w:val="16"/>
              </w:rPr>
            </w:pPr>
            <w:r w:rsidRPr="00B87E61">
              <w:rPr>
                <w:rFonts w:eastAsiaTheme="minorHAnsi"/>
                <w:i/>
                <w:sz w:val="16"/>
                <w:szCs w:val="16"/>
              </w:rPr>
              <w:t>3-12 mo</w:t>
            </w:r>
          </w:p>
        </w:tc>
        <w:tc>
          <w:tcPr>
            <w:tcW w:w="629" w:type="pct"/>
          </w:tcPr>
          <w:p w14:paraId="2EAC6357" w14:textId="77777777" w:rsidR="008B71CA" w:rsidRPr="00B87E61" w:rsidRDefault="008B71CA" w:rsidP="00EF11E1">
            <w:pPr>
              <w:rPr>
                <w:rFonts w:eastAsiaTheme="minorHAnsi"/>
                <w:sz w:val="16"/>
                <w:szCs w:val="16"/>
              </w:rPr>
            </w:pPr>
            <w:r w:rsidRPr="00B87E61">
              <w:rPr>
                <w:rFonts w:eastAsiaTheme="minorHAnsi"/>
                <w:sz w:val="16"/>
                <w:szCs w:val="16"/>
              </w:rPr>
              <w:t>60.0±23.4</w:t>
            </w:r>
          </w:p>
        </w:tc>
        <w:tc>
          <w:tcPr>
            <w:tcW w:w="509" w:type="pct"/>
            <w:vAlign w:val="center"/>
          </w:tcPr>
          <w:p w14:paraId="266BDBC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31.2±46.5</w:t>
            </w:r>
          </w:p>
        </w:tc>
        <w:tc>
          <w:tcPr>
            <w:tcW w:w="489" w:type="pct"/>
            <w:vAlign w:val="center"/>
          </w:tcPr>
          <w:p w14:paraId="12DBD6C3"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40.5±30.8</w:t>
            </w:r>
          </w:p>
        </w:tc>
        <w:tc>
          <w:tcPr>
            <w:tcW w:w="529" w:type="pct"/>
            <w:vAlign w:val="center"/>
          </w:tcPr>
          <w:p w14:paraId="16CAAC6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51.5±10.2</w:t>
            </w:r>
          </w:p>
        </w:tc>
        <w:tc>
          <w:tcPr>
            <w:tcW w:w="509" w:type="pct"/>
          </w:tcPr>
          <w:p w14:paraId="78453379" w14:textId="77777777" w:rsidR="008B71CA" w:rsidRPr="00B87E61" w:rsidRDefault="008B71CA" w:rsidP="00EF11E1">
            <w:pPr>
              <w:rPr>
                <w:rFonts w:eastAsiaTheme="minorHAnsi"/>
                <w:sz w:val="16"/>
                <w:szCs w:val="16"/>
              </w:rPr>
            </w:pPr>
            <w:r w:rsidRPr="00B87E61">
              <w:rPr>
                <w:rFonts w:eastAsiaTheme="minorHAnsi"/>
                <w:sz w:val="16"/>
                <w:szCs w:val="16"/>
              </w:rPr>
              <w:t>48.7±13.0</w:t>
            </w:r>
          </w:p>
        </w:tc>
        <w:tc>
          <w:tcPr>
            <w:tcW w:w="582" w:type="pct"/>
          </w:tcPr>
          <w:p w14:paraId="11D4A86A" w14:textId="77777777" w:rsidR="008B71CA" w:rsidRPr="00B87E61" w:rsidRDefault="008B71CA" w:rsidP="00EF11E1">
            <w:pPr>
              <w:rPr>
                <w:rFonts w:eastAsiaTheme="minorHAnsi"/>
                <w:sz w:val="16"/>
                <w:szCs w:val="16"/>
              </w:rPr>
            </w:pPr>
            <w:r w:rsidRPr="00B87E61">
              <w:rPr>
                <w:rFonts w:eastAsiaTheme="minorHAnsi"/>
                <w:sz w:val="16"/>
                <w:szCs w:val="16"/>
              </w:rPr>
              <w:t>57.8±13.9</w:t>
            </w:r>
          </w:p>
        </w:tc>
        <w:tc>
          <w:tcPr>
            <w:tcW w:w="508" w:type="pct"/>
          </w:tcPr>
          <w:p w14:paraId="264D9CF0" w14:textId="77777777" w:rsidR="008B71CA" w:rsidRPr="00B87E61" w:rsidRDefault="008B71CA" w:rsidP="00EF11E1">
            <w:pPr>
              <w:rPr>
                <w:rFonts w:eastAsiaTheme="minorHAnsi"/>
                <w:sz w:val="16"/>
                <w:szCs w:val="16"/>
              </w:rPr>
            </w:pPr>
            <w:r w:rsidRPr="00B87E61">
              <w:rPr>
                <w:rFonts w:eastAsiaTheme="minorHAnsi"/>
                <w:sz w:val="16"/>
                <w:szCs w:val="16"/>
              </w:rPr>
              <w:t>33.3±38.9</w:t>
            </w:r>
          </w:p>
        </w:tc>
        <w:tc>
          <w:tcPr>
            <w:tcW w:w="564" w:type="pct"/>
            <w:vAlign w:val="center"/>
          </w:tcPr>
          <w:p w14:paraId="0A8A600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50.6±11.4</w:t>
            </w:r>
          </w:p>
        </w:tc>
      </w:tr>
      <w:tr w:rsidR="008B71CA" w:rsidRPr="00B87E61" w14:paraId="2B9DF80D" w14:textId="77777777" w:rsidTr="00EF11E1">
        <w:tc>
          <w:tcPr>
            <w:tcW w:w="681" w:type="pct"/>
          </w:tcPr>
          <w:p w14:paraId="11A5CEB0" w14:textId="77777777" w:rsidR="008B71CA" w:rsidRPr="00B87E61" w:rsidRDefault="008B71CA" w:rsidP="00EF11E1">
            <w:pPr>
              <w:rPr>
                <w:rFonts w:eastAsiaTheme="minorHAnsi"/>
                <w:i/>
                <w:sz w:val="16"/>
                <w:szCs w:val="16"/>
              </w:rPr>
            </w:pPr>
            <w:r w:rsidRPr="00B87E61">
              <w:rPr>
                <w:rFonts w:eastAsiaTheme="minorHAnsi"/>
                <w:i/>
                <w:sz w:val="16"/>
                <w:szCs w:val="16"/>
              </w:rPr>
              <w:t>12 mo</w:t>
            </w:r>
            <w:r>
              <w:rPr>
                <w:rFonts w:eastAsiaTheme="minorHAnsi"/>
                <w:i/>
                <w:sz w:val="16"/>
                <w:szCs w:val="16"/>
              </w:rPr>
              <w:t xml:space="preserve"> </w:t>
            </w:r>
            <w:r w:rsidRPr="00B87E61">
              <w:rPr>
                <w:rFonts w:eastAsiaTheme="minorHAnsi"/>
                <w:i/>
                <w:sz w:val="16"/>
                <w:szCs w:val="16"/>
              </w:rPr>
              <w:t>and</w:t>
            </w:r>
            <w:r>
              <w:rPr>
                <w:rFonts w:eastAsiaTheme="minorHAnsi"/>
                <w:i/>
                <w:sz w:val="16"/>
                <w:szCs w:val="16"/>
              </w:rPr>
              <w:t xml:space="preserve"> </w:t>
            </w:r>
            <w:r w:rsidRPr="00B87E61">
              <w:rPr>
                <w:rFonts w:eastAsiaTheme="minorHAnsi"/>
                <w:i/>
                <w:sz w:val="16"/>
                <w:szCs w:val="16"/>
              </w:rPr>
              <w:t>above</w:t>
            </w:r>
          </w:p>
        </w:tc>
        <w:tc>
          <w:tcPr>
            <w:tcW w:w="629" w:type="pct"/>
          </w:tcPr>
          <w:p w14:paraId="20F6E66B" w14:textId="77777777" w:rsidR="008B71CA" w:rsidRPr="00B87E61" w:rsidRDefault="008B71CA" w:rsidP="00EF11E1">
            <w:pPr>
              <w:rPr>
                <w:rFonts w:eastAsiaTheme="minorHAnsi"/>
                <w:sz w:val="16"/>
                <w:szCs w:val="16"/>
              </w:rPr>
            </w:pPr>
            <w:r w:rsidRPr="00B87E61">
              <w:rPr>
                <w:rFonts w:eastAsiaTheme="minorHAnsi"/>
                <w:sz w:val="16"/>
                <w:szCs w:val="16"/>
              </w:rPr>
              <w:t>74.5±24.0</w:t>
            </w:r>
          </w:p>
        </w:tc>
        <w:tc>
          <w:tcPr>
            <w:tcW w:w="509" w:type="pct"/>
            <w:vAlign w:val="center"/>
          </w:tcPr>
          <w:p w14:paraId="3AF25E5A"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53.5±46.2</w:t>
            </w:r>
          </w:p>
        </w:tc>
        <w:tc>
          <w:tcPr>
            <w:tcW w:w="489" w:type="pct"/>
            <w:vAlign w:val="center"/>
          </w:tcPr>
          <w:p w14:paraId="7F1A877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28.2±24.5</w:t>
            </w:r>
          </w:p>
        </w:tc>
        <w:tc>
          <w:tcPr>
            <w:tcW w:w="529" w:type="pct"/>
            <w:vAlign w:val="center"/>
          </w:tcPr>
          <w:p w14:paraId="37CC129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50.2±10.5</w:t>
            </w:r>
          </w:p>
        </w:tc>
        <w:tc>
          <w:tcPr>
            <w:tcW w:w="509" w:type="pct"/>
            <w:vAlign w:val="center"/>
          </w:tcPr>
          <w:p w14:paraId="2AF0DD7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45.7±14.1</w:t>
            </w:r>
          </w:p>
        </w:tc>
        <w:tc>
          <w:tcPr>
            <w:tcW w:w="582" w:type="pct"/>
            <w:vAlign w:val="center"/>
          </w:tcPr>
          <w:p w14:paraId="756D6FE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45.3±21.4</w:t>
            </w:r>
          </w:p>
        </w:tc>
        <w:tc>
          <w:tcPr>
            <w:tcW w:w="508" w:type="pct"/>
            <w:vAlign w:val="center"/>
          </w:tcPr>
          <w:p w14:paraId="0269ED6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36.4±42.2</w:t>
            </w:r>
          </w:p>
        </w:tc>
        <w:tc>
          <w:tcPr>
            <w:tcW w:w="564" w:type="pct"/>
            <w:vAlign w:val="center"/>
          </w:tcPr>
          <w:p w14:paraId="34C60441"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53.1±12.4</w:t>
            </w:r>
          </w:p>
        </w:tc>
      </w:tr>
      <w:tr w:rsidR="008B71CA" w:rsidRPr="00B87E61" w14:paraId="1E3E85AF" w14:textId="77777777" w:rsidTr="00EF11E1">
        <w:tc>
          <w:tcPr>
            <w:tcW w:w="681" w:type="pct"/>
          </w:tcPr>
          <w:p w14:paraId="6641CB4F"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05218592" w14:textId="77777777" w:rsidR="008B71CA" w:rsidRPr="00B87E61" w:rsidRDefault="008B71CA" w:rsidP="00EF11E1">
            <w:pPr>
              <w:rPr>
                <w:rFonts w:eastAsiaTheme="minorHAnsi"/>
                <w:sz w:val="16"/>
                <w:szCs w:val="16"/>
              </w:rPr>
            </w:pPr>
            <w:r w:rsidRPr="00B87E61">
              <w:rPr>
                <w:rFonts w:eastAsiaTheme="minorHAnsi"/>
                <w:sz w:val="16"/>
                <w:szCs w:val="16"/>
              </w:rPr>
              <w:t>0.056</w:t>
            </w:r>
          </w:p>
        </w:tc>
        <w:tc>
          <w:tcPr>
            <w:tcW w:w="509" w:type="pct"/>
            <w:vAlign w:val="center"/>
          </w:tcPr>
          <w:p w14:paraId="720DECC8" w14:textId="77777777" w:rsidR="008B71CA" w:rsidRPr="00B87E61" w:rsidRDefault="008B71CA" w:rsidP="00EF11E1">
            <w:pPr>
              <w:rPr>
                <w:rFonts w:eastAsiaTheme="minorHAnsi"/>
                <w:sz w:val="16"/>
                <w:szCs w:val="16"/>
              </w:rPr>
            </w:pPr>
            <w:r w:rsidRPr="00B87E61">
              <w:rPr>
                <w:rFonts w:eastAsiaTheme="minorHAnsi"/>
                <w:sz w:val="16"/>
                <w:szCs w:val="16"/>
              </w:rPr>
              <w:t>0.156</w:t>
            </w:r>
          </w:p>
        </w:tc>
        <w:tc>
          <w:tcPr>
            <w:tcW w:w="489" w:type="pct"/>
            <w:vAlign w:val="center"/>
          </w:tcPr>
          <w:p w14:paraId="1B419E15" w14:textId="77777777" w:rsidR="008B71CA" w:rsidRPr="00B87E61" w:rsidRDefault="008B71CA" w:rsidP="00EF11E1">
            <w:pPr>
              <w:rPr>
                <w:rFonts w:eastAsiaTheme="minorHAnsi"/>
                <w:sz w:val="16"/>
                <w:szCs w:val="16"/>
              </w:rPr>
            </w:pPr>
            <w:r w:rsidRPr="00B87E61">
              <w:rPr>
                <w:rFonts w:eastAsiaTheme="minorHAnsi"/>
                <w:sz w:val="16"/>
                <w:szCs w:val="16"/>
              </w:rPr>
              <w:t>0.179</w:t>
            </w:r>
          </w:p>
        </w:tc>
        <w:tc>
          <w:tcPr>
            <w:tcW w:w="529" w:type="pct"/>
            <w:vAlign w:val="center"/>
          </w:tcPr>
          <w:p w14:paraId="3F5A54FC" w14:textId="77777777" w:rsidR="008B71CA" w:rsidRPr="00B87E61" w:rsidRDefault="008B71CA" w:rsidP="00EF11E1">
            <w:pPr>
              <w:rPr>
                <w:rFonts w:eastAsiaTheme="minorHAnsi"/>
                <w:sz w:val="16"/>
                <w:szCs w:val="16"/>
              </w:rPr>
            </w:pPr>
            <w:r w:rsidRPr="00B87E61">
              <w:rPr>
                <w:rFonts w:eastAsiaTheme="minorHAnsi"/>
                <w:sz w:val="16"/>
                <w:szCs w:val="16"/>
              </w:rPr>
              <w:t>0.875</w:t>
            </w:r>
          </w:p>
        </w:tc>
        <w:tc>
          <w:tcPr>
            <w:tcW w:w="509" w:type="pct"/>
            <w:vAlign w:val="center"/>
          </w:tcPr>
          <w:p w14:paraId="077B1AB9" w14:textId="77777777" w:rsidR="008B71CA" w:rsidRPr="00B87E61" w:rsidRDefault="008B71CA" w:rsidP="00EF11E1">
            <w:pPr>
              <w:rPr>
                <w:rFonts w:eastAsiaTheme="minorHAnsi"/>
                <w:sz w:val="16"/>
                <w:szCs w:val="16"/>
              </w:rPr>
            </w:pPr>
            <w:r w:rsidRPr="00B87E61">
              <w:rPr>
                <w:rFonts w:eastAsiaTheme="minorHAnsi"/>
                <w:sz w:val="16"/>
                <w:szCs w:val="16"/>
              </w:rPr>
              <w:t>0.357</w:t>
            </w:r>
          </w:p>
        </w:tc>
        <w:tc>
          <w:tcPr>
            <w:tcW w:w="582" w:type="pct"/>
            <w:vAlign w:val="center"/>
          </w:tcPr>
          <w:p w14:paraId="18BCD026" w14:textId="77777777" w:rsidR="008B71CA" w:rsidRPr="00B87E61" w:rsidRDefault="008B71CA" w:rsidP="00EF11E1">
            <w:pPr>
              <w:rPr>
                <w:rFonts w:eastAsiaTheme="minorHAnsi"/>
                <w:b/>
                <w:sz w:val="16"/>
                <w:szCs w:val="16"/>
              </w:rPr>
            </w:pPr>
            <w:r w:rsidRPr="00B87E61">
              <w:rPr>
                <w:rFonts w:eastAsiaTheme="minorHAnsi"/>
                <w:b/>
                <w:sz w:val="16"/>
                <w:szCs w:val="16"/>
              </w:rPr>
              <w:t>0.040</w:t>
            </w:r>
          </w:p>
        </w:tc>
        <w:tc>
          <w:tcPr>
            <w:tcW w:w="508" w:type="pct"/>
            <w:vAlign w:val="center"/>
          </w:tcPr>
          <w:p w14:paraId="1E8A0A56" w14:textId="77777777" w:rsidR="008B71CA" w:rsidRPr="00B87E61" w:rsidRDefault="008B71CA" w:rsidP="00EF11E1">
            <w:pPr>
              <w:rPr>
                <w:rFonts w:eastAsiaTheme="minorHAnsi"/>
                <w:sz w:val="16"/>
                <w:szCs w:val="16"/>
              </w:rPr>
            </w:pPr>
            <w:r w:rsidRPr="00B87E61">
              <w:rPr>
                <w:rFonts w:eastAsiaTheme="minorHAnsi"/>
                <w:sz w:val="16"/>
                <w:szCs w:val="16"/>
              </w:rPr>
              <w:t>0.940</w:t>
            </w:r>
          </w:p>
        </w:tc>
        <w:tc>
          <w:tcPr>
            <w:tcW w:w="564" w:type="pct"/>
          </w:tcPr>
          <w:p w14:paraId="30BB587D" w14:textId="77777777" w:rsidR="008B71CA" w:rsidRPr="00B87E61" w:rsidRDefault="008B71CA" w:rsidP="00EF11E1">
            <w:pPr>
              <w:rPr>
                <w:rFonts w:eastAsiaTheme="minorHAnsi"/>
                <w:sz w:val="16"/>
                <w:szCs w:val="16"/>
              </w:rPr>
            </w:pPr>
            <w:r w:rsidRPr="00B87E61">
              <w:rPr>
                <w:rFonts w:eastAsiaTheme="minorHAnsi"/>
                <w:sz w:val="16"/>
                <w:szCs w:val="16"/>
              </w:rPr>
              <w:t>0.716</w:t>
            </w:r>
          </w:p>
        </w:tc>
      </w:tr>
      <w:tr w:rsidR="008B71CA" w:rsidRPr="00B87E61" w14:paraId="6431ED2A" w14:textId="77777777" w:rsidTr="00EF11E1">
        <w:tc>
          <w:tcPr>
            <w:tcW w:w="5000" w:type="pct"/>
            <w:gridSpan w:val="9"/>
          </w:tcPr>
          <w:p w14:paraId="5F9B4EFB" w14:textId="77777777" w:rsidR="008B71CA" w:rsidRPr="00B87E61" w:rsidRDefault="008B71CA" w:rsidP="00EF11E1">
            <w:pPr>
              <w:rPr>
                <w:rFonts w:eastAsiaTheme="minorHAnsi"/>
                <w:sz w:val="16"/>
                <w:szCs w:val="16"/>
              </w:rPr>
            </w:pPr>
            <w:r w:rsidRPr="00B87E61">
              <w:rPr>
                <w:rFonts w:eastAsiaTheme="minorHAnsi"/>
                <w:b/>
                <w:sz w:val="16"/>
                <w:szCs w:val="16"/>
              </w:rPr>
              <w:t>Duration of daily</w:t>
            </w:r>
            <w:r>
              <w:rPr>
                <w:rFonts w:eastAsiaTheme="minorHAnsi"/>
                <w:b/>
                <w:sz w:val="16"/>
                <w:szCs w:val="16"/>
              </w:rPr>
              <w:t xml:space="preserve"> </w:t>
            </w:r>
            <w:r w:rsidRPr="00B87E61">
              <w:rPr>
                <w:rFonts w:eastAsiaTheme="minorHAnsi"/>
                <w:b/>
                <w:sz w:val="16"/>
                <w:szCs w:val="16"/>
              </w:rPr>
              <w:t>care-giving</w:t>
            </w:r>
          </w:p>
        </w:tc>
      </w:tr>
      <w:tr w:rsidR="008B71CA" w:rsidRPr="00B87E61" w14:paraId="5F8FA5D2" w14:textId="77777777" w:rsidTr="00EF11E1">
        <w:tc>
          <w:tcPr>
            <w:tcW w:w="681" w:type="pct"/>
          </w:tcPr>
          <w:p w14:paraId="6A64595E" w14:textId="77777777" w:rsidR="008B71CA" w:rsidRPr="00B87E61" w:rsidRDefault="008B71CA" w:rsidP="00EF11E1">
            <w:pPr>
              <w:rPr>
                <w:rFonts w:eastAsiaTheme="minorHAnsi"/>
                <w:i/>
                <w:sz w:val="16"/>
                <w:szCs w:val="16"/>
              </w:rPr>
            </w:pPr>
            <w:r w:rsidRPr="00B87E61">
              <w:rPr>
                <w:rFonts w:eastAsiaTheme="minorHAnsi"/>
                <w:i/>
                <w:sz w:val="16"/>
                <w:szCs w:val="16"/>
              </w:rPr>
              <w:t>1-3 h</w:t>
            </w:r>
          </w:p>
        </w:tc>
        <w:tc>
          <w:tcPr>
            <w:tcW w:w="629" w:type="pct"/>
          </w:tcPr>
          <w:p w14:paraId="26C567AE" w14:textId="77777777" w:rsidR="008B71CA" w:rsidRPr="00B87E61" w:rsidRDefault="008B71CA" w:rsidP="00EF11E1">
            <w:pPr>
              <w:rPr>
                <w:rFonts w:eastAsiaTheme="minorHAnsi"/>
                <w:sz w:val="16"/>
                <w:szCs w:val="16"/>
              </w:rPr>
            </w:pPr>
            <w:r w:rsidRPr="00B87E61">
              <w:rPr>
                <w:rFonts w:eastAsiaTheme="minorHAnsi"/>
                <w:sz w:val="16"/>
                <w:szCs w:val="16"/>
              </w:rPr>
              <w:t>86.5±13.7</w:t>
            </w:r>
          </w:p>
        </w:tc>
        <w:tc>
          <w:tcPr>
            <w:tcW w:w="509" w:type="pct"/>
            <w:vAlign w:val="center"/>
          </w:tcPr>
          <w:p w14:paraId="7E2753B3"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78.8±40.6</w:t>
            </w:r>
          </w:p>
        </w:tc>
        <w:tc>
          <w:tcPr>
            <w:tcW w:w="489" w:type="pct"/>
            <w:vAlign w:val="center"/>
          </w:tcPr>
          <w:p w14:paraId="45C303E5"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13.0±14.9</w:t>
            </w:r>
          </w:p>
        </w:tc>
        <w:tc>
          <w:tcPr>
            <w:tcW w:w="529" w:type="pct"/>
            <w:vAlign w:val="center"/>
          </w:tcPr>
          <w:p w14:paraId="65794A6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48.0±12.3</w:t>
            </w:r>
          </w:p>
        </w:tc>
        <w:tc>
          <w:tcPr>
            <w:tcW w:w="509" w:type="pct"/>
          </w:tcPr>
          <w:p w14:paraId="7928F017" w14:textId="77777777" w:rsidR="008B71CA" w:rsidRPr="00B87E61" w:rsidRDefault="008B71CA" w:rsidP="00EF11E1">
            <w:pPr>
              <w:rPr>
                <w:rFonts w:eastAsiaTheme="minorHAnsi"/>
                <w:sz w:val="16"/>
                <w:szCs w:val="16"/>
              </w:rPr>
            </w:pPr>
            <w:r w:rsidRPr="00B87E61">
              <w:rPr>
                <w:rFonts w:eastAsiaTheme="minorHAnsi"/>
                <w:sz w:val="16"/>
                <w:szCs w:val="16"/>
              </w:rPr>
              <w:t>46.1±9.3</w:t>
            </w:r>
          </w:p>
        </w:tc>
        <w:tc>
          <w:tcPr>
            <w:tcW w:w="582" w:type="pct"/>
          </w:tcPr>
          <w:p w14:paraId="328FA0E9" w14:textId="77777777" w:rsidR="008B71CA" w:rsidRPr="00B87E61" w:rsidRDefault="008B71CA" w:rsidP="00EF11E1">
            <w:pPr>
              <w:rPr>
                <w:rFonts w:eastAsiaTheme="minorHAnsi"/>
                <w:sz w:val="16"/>
                <w:szCs w:val="16"/>
              </w:rPr>
            </w:pPr>
            <w:r w:rsidRPr="00B87E61">
              <w:rPr>
                <w:rFonts w:eastAsiaTheme="minorHAnsi"/>
                <w:sz w:val="16"/>
                <w:szCs w:val="16"/>
              </w:rPr>
              <w:t>50.7±12.4</w:t>
            </w:r>
          </w:p>
        </w:tc>
        <w:tc>
          <w:tcPr>
            <w:tcW w:w="508" w:type="pct"/>
            <w:vAlign w:val="center"/>
          </w:tcPr>
          <w:p w14:paraId="4B1CDC8A"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58.9±47.4</w:t>
            </w:r>
          </w:p>
        </w:tc>
        <w:tc>
          <w:tcPr>
            <w:tcW w:w="564" w:type="pct"/>
            <w:vAlign w:val="center"/>
          </w:tcPr>
          <w:p w14:paraId="2D45886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52.3±11.3</w:t>
            </w:r>
          </w:p>
        </w:tc>
      </w:tr>
      <w:tr w:rsidR="008B71CA" w:rsidRPr="00B87E61" w14:paraId="0B495C45" w14:textId="77777777" w:rsidTr="00EF11E1">
        <w:tc>
          <w:tcPr>
            <w:tcW w:w="681" w:type="pct"/>
          </w:tcPr>
          <w:p w14:paraId="24D95C88" w14:textId="77777777" w:rsidR="008B71CA" w:rsidRPr="00B87E61" w:rsidRDefault="008B71CA" w:rsidP="00EF11E1">
            <w:pPr>
              <w:rPr>
                <w:rFonts w:eastAsiaTheme="minorHAnsi"/>
                <w:i/>
                <w:sz w:val="16"/>
                <w:szCs w:val="16"/>
              </w:rPr>
            </w:pPr>
            <w:r w:rsidRPr="00B87E61">
              <w:rPr>
                <w:rFonts w:eastAsiaTheme="minorHAnsi"/>
                <w:i/>
                <w:sz w:val="16"/>
                <w:szCs w:val="16"/>
              </w:rPr>
              <w:t>3-8 h</w:t>
            </w:r>
          </w:p>
        </w:tc>
        <w:tc>
          <w:tcPr>
            <w:tcW w:w="629" w:type="pct"/>
            <w:vAlign w:val="center"/>
          </w:tcPr>
          <w:p w14:paraId="41BF8ED2"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73.4±23.4</w:t>
            </w:r>
          </w:p>
        </w:tc>
        <w:tc>
          <w:tcPr>
            <w:tcW w:w="509" w:type="pct"/>
            <w:vAlign w:val="center"/>
          </w:tcPr>
          <w:p w14:paraId="6CD6D7B7"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54.9±50.1</w:t>
            </w:r>
          </w:p>
        </w:tc>
        <w:tc>
          <w:tcPr>
            <w:tcW w:w="489" w:type="pct"/>
          </w:tcPr>
          <w:p w14:paraId="091E87FC" w14:textId="77777777" w:rsidR="008B71CA" w:rsidRPr="00B87E61" w:rsidRDefault="008B71CA" w:rsidP="00EF11E1">
            <w:pPr>
              <w:rPr>
                <w:rFonts w:eastAsiaTheme="minorHAnsi"/>
                <w:sz w:val="16"/>
                <w:szCs w:val="16"/>
              </w:rPr>
            </w:pPr>
            <w:r w:rsidRPr="00B87E61">
              <w:rPr>
                <w:rFonts w:eastAsiaTheme="minorHAnsi"/>
                <w:sz w:val="16"/>
                <w:szCs w:val="16"/>
              </w:rPr>
              <w:t>31.2±30.30</w:t>
            </w:r>
          </w:p>
        </w:tc>
        <w:tc>
          <w:tcPr>
            <w:tcW w:w="529" w:type="pct"/>
          </w:tcPr>
          <w:p w14:paraId="735395CD" w14:textId="77777777" w:rsidR="008B71CA" w:rsidRPr="00B87E61" w:rsidRDefault="008B71CA" w:rsidP="00EF11E1">
            <w:pPr>
              <w:rPr>
                <w:rFonts w:eastAsiaTheme="minorHAnsi"/>
                <w:sz w:val="16"/>
                <w:szCs w:val="16"/>
              </w:rPr>
            </w:pPr>
            <w:r w:rsidRPr="00B87E61">
              <w:rPr>
                <w:rFonts w:eastAsiaTheme="minorHAnsi"/>
                <w:sz w:val="16"/>
                <w:szCs w:val="16"/>
              </w:rPr>
              <w:t>49.6±12.0</w:t>
            </w:r>
          </w:p>
        </w:tc>
        <w:tc>
          <w:tcPr>
            <w:tcW w:w="509" w:type="pct"/>
          </w:tcPr>
          <w:p w14:paraId="68A6CFB5" w14:textId="77777777" w:rsidR="008B71CA" w:rsidRPr="00B87E61" w:rsidRDefault="008B71CA" w:rsidP="00EF11E1">
            <w:pPr>
              <w:rPr>
                <w:rFonts w:eastAsiaTheme="minorHAnsi"/>
                <w:sz w:val="16"/>
                <w:szCs w:val="16"/>
              </w:rPr>
            </w:pPr>
            <w:r w:rsidRPr="00B87E61">
              <w:rPr>
                <w:rFonts w:eastAsiaTheme="minorHAnsi"/>
                <w:sz w:val="16"/>
                <w:szCs w:val="16"/>
              </w:rPr>
              <w:t>46.8±13.15</w:t>
            </w:r>
          </w:p>
        </w:tc>
        <w:tc>
          <w:tcPr>
            <w:tcW w:w="582" w:type="pct"/>
            <w:vAlign w:val="center"/>
          </w:tcPr>
          <w:p w14:paraId="627B44D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41.0±25.9</w:t>
            </w:r>
          </w:p>
        </w:tc>
        <w:tc>
          <w:tcPr>
            <w:tcW w:w="508" w:type="pct"/>
          </w:tcPr>
          <w:p w14:paraId="2E0DEAFE" w14:textId="77777777" w:rsidR="008B71CA" w:rsidRPr="00B87E61" w:rsidRDefault="008B71CA" w:rsidP="00EF11E1">
            <w:pPr>
              <w:rPr>
                <w:rFonts w:eastAsiaTheme="minorHAnsi"/>
                <w:sz w:val="16"/>
                <w:szCs w:val="16"/>
              </w:rPr>
            </w:pPr>
            <w:r w:rsidRPr="00B87E61">
              <w:rPr>
                <w:rFonts w:eastAsiaTheme="minorHAnsi"/>
                <w:sz w:val="16"/>
                <w:szCs w:val="16"/>
              </w:rPr>
              <w:t>29.1±34.1</w:t>
            </w:r>
          </w:p>
        </w:tc>
        <w:tc>
          <w:tcPr>
            <w:tcW w:w="564" w:type="pct"/>
          </w:tcPr>
          <w:p w14:paraId="66FCCCCA" w14:textId="77777777" w:rsidR="008B71CA" w:rsidRPr="00B87E61" w:rsidRDefault="008B71CA" w:rsidP="00EF11E1">
            <w:pPr>
              <w:rPr>
                <w:rFonts w:eastAsiaTheme="minorHAnsi"/>
                <w:sz w:val="16"/>
                <w:szCs w:val="16"/>
              </w:rPr>
            </w:pPr>
            <w:r w:rsidRPr="00B87E61">
              <w:rPr>
                <w:rFonts w:eastAsiaTheme="minorHAnsi"/>
                <w:sz w:val="16"/>
                <w:szCs w:val="16"/>
              </w:rPr>
              <w:t>50.7±11.9</w:t>
            </w:r>
          </w:p>
        </w:tc>
      </w:tr>
      <w:tr w:rsidR="008B71CA" w:rsidRPr="00B87E61" w14:paraId="5F794DAF" w14:textId="77777777" w:rsidTr="00EF11E1">
        <w:tc>
          <w:tcPr>
            <w:tcW w:w="681" w:type="pct"/>
          </w:tcPr>
          <w:p w14:paraId="18657259" w14:textId="77777777" w:rsidR="008B71CA" w:rsidRPr="00B87E61" w:rsidRDefault="008B71CA" w:rsidP="00EF11E1">
            <w:pPr>
              <w:rPr>
                <w:rFonts w:eastAsiaTheme="minorHAnsi"/>
                <w:i/>
                <w:sz w:val="16"/>
                <w:szCs w:val="16"/>
              </w:rPr>
            </w:pPr>
            <w:r w:rsidRPr="00B87E61">
              <w:rPr>
                <w:rFonts w:eastAsiaTheme="minorHAnsi"/>
                <w:i/>
                <w:sz w:val="16"/>
                <w:szCs w:val="16"/>
              </w:rPr>
              <w:t>8 h and</w:t>
            </w:r>
            <w:r>
              <w:rPr>
                <w:rFonts w:eastAsiaTheme="minorHAnsi"/>
                <w:i/>
                <w:sz w:val="16"/>
                <w:szCs w:val="16"/>
              </w:rPr>
              <w:t xml:space="preserve"> </w:t>
            </w:r>
            <w:r w:rsidRPr="00B87E61">
              <w:rPr>
                <w:rFonts w:eastAsiaTheme="minorHAnsi"/>
                <w:i/>
                <w:sz w:val="16"/>
                <w:szCs w:val="16"/>
              </w:rPr>
              <w:t>above</w:t>
            </w:r>
          </w:p>
        </w:tc>
        <w:tc>
          <w:tcPr>
            <w:tcW w:w="629" w:type="pct"/>
          </w:tcPr>
          <w:p w14:paraId="06E08B6A" w14:textId="77777777" w:rsidR="008B71CA" w:rsidRPr="00B87E61" w:rsidRDefault="008B71CA" w:rsidP="00EF11E1">
            <w:pPr>
              <w:rPr>
                <w:rFonts w:eastAsiaTheme="minorHAnsi"/>
                <w:sz w:val="16"/>
                <w:szCs w:val="16"/>
              </w:rPr>
            </w:pPr>
            <w:r w:rsidRPr="00B87E61">
              <w:rPr>
                <w:rFonts w:eastAsiaTheme="minorHAnsi"/>
                <w:sz w:val="16"/>
                <w:szCs w:val="16"/>
              </w:rPr>
              <w:t>68.9±25.6</w:t>
            </w:r>
          </w:p>
        </w:tc>
        <w:tc>
          <w:tcPr>
            <w:tcW w:w="509" w:type="pct"/>
            <w:vAlign w:val="center"/>
          </w:tcPr>
          <w:p w14:paraId="6F511521"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42.0±45.3</w:t>
            </w:r>
          </w:p>
        </w:tc>
        <w:tc>
          <w:tcPr>
            <w:tcW w:w="489" w:type="pct"/>
            <w:vAlign w:val="center"/>
          </w:tcPr>
          <w:p w14:paraId="14A498F7"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34.5±25.0</w:t>
            </w:r>
          </w:p>
        </w:tc>
        <w:tc>
          <w:tcPr>
            <w:tcW w:w="529" w:type="pct"/>
            <w:vAlign w:val="center"/>
          </w:tcPr>
          <w:p w14:paraId="098CE685"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50.8±9.0</w:t>
            </w:r>
          </w:p>
        </w:tc>
        <w:tc>
          <w:tcPr>
            <w:tcW w:w="509" w:type="pct"/>
            <w:vAlign w:val="center"/>
          </w:tcPr>
          <w:p w14:paraId="7D7424ED"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47.3±15.0</w:t>
            </w:r>
          </w:p>
        </w:tc>
        <w:tc>
          <w:tcPr>
            <w:tcW w:w="582" w:type="pct"/>
          </w:tcPr>
          <w:p w14:paraId="6BB9832B" w14:textId="77777777" w:rsidR="008B71CA" w:rsidRPr="00B87E61" w:rsidRDefault="008B71CA" w:rsidP="00EF11E1">
            <w:pPr>
              <w:rPr>
                <w:rFonts w:eastAsiaTheme="minorHAnsi"/>
                <w:sz w:val="16"/>
                <w:szCs w:val="16"/>
              </w:rPr>
            </w:pPr>
            <w:r w:rsidRPr="00B87E61">
              <w:rPr>
                <w:rFonts w:eastAsiaTheme="minorHAnsi"/>
                <w:sz w:val="16"/>
                <w:szCs w:val="16"/>
              </w:rPr>
              <w:t>50.6±17.9</w:t>
            </w:r>
          </w:p>
        </w:tc>
        <w:tc>
          <w:tcPr>
            <w:tcW w:w="508" w:type="pct"/>
            <w:vAlign w:val="center"/>
          </w:tcPr>
          <w:p w14:paraId="46E9F83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32.8±41.8</w:t>
            </w:r>
          </w:p>
        </w:tc>
        <w:tc>
          <w:tcPr>
            <w:tcW w:w="564" w:type="pct"/>
          </w:tcPr>
          <w:p w14:paraId="18E3351D" w14:textId="77777777" w:rsidR="008B71CA" w:rsidRPr="00B87E61" w:rsidRDefault="008B71CA" w:rsidP="00EF11E1">
            <w:pPr>
              <w:rPr>
                <w:rFonts w:eastAsiaTheme="minorHAnsi"/>
                <w:sz w:val="16"/>
                <w:szCs w:val="16"/>
              </w:rPr>
            </w:pPr>
            <w:r w:rsidRPr="00B87E61">
              <w:rPr>
                <w:rFonts w:eastAsiaTheme="minorHAnsi"/>
                <w:sz w:val="16"/>
                <w:szCs w:val="16"/>
              </w:rPr>
              <w:t>52.8±12.2</w:t>
            </w:r>
          </w:p>
        </w:tc>
      </w:tr>
      <w:tr w:rsidR="008B71CA" w:rsidRPr="00B87E61" w14:paraId="6FAC7B86" w14:textId="77777777" w:rsidTr="00EF11E1">
        <w:tc>
          <w:tcPr>
            <w:tcW w:w="681" w:type="pct"/>
          </w:tcPr>
          <w:p w14:paraId="4BA61C99"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tcPr>
          <w:p w14:paraId="3EA3F43F" w14:textId="77777777" w:rsidR="008B71CA" w:rsidRPr="00B87E61" w:rsidRDefault="008B71CA" w:rsidP="00EF11E1">
            <w:pPr>
              <w:rPr>
                <w:rFonts w:eastAsiaTheme="minorHAnsi"/>
                <w:sz w:val="16"/>
                <w:szCs w:val="16"/>
              </w:rPr>
            </w:pPr>
            <w:r w:rsidRPr="00B87E61">
              <w:rPr>
                <w:rFonts w:eastAsiaTheme="minorHAnsi"/>
                <w:sz w:val="16"/>
                <w:szCs w:val="16"/>
              </w:rPr>
              <w:t>0.057</w:t>
            </w:r>
          </w:p>
        </w:tc>
        <w:tc>
          <w:tcPr>
            <w:tcW w:w="509" w:type="pct"/>
            <w:vAlign w:val="center"/>
          </w:tcPr>
          <w:p w14:paraId="32DDE67C" w14:textId="77777777" w:rsidR="008B71CA" w:rsidRPr="00B87E61" w:rsidRDefault="008B71CA" w:rsidP="00EF11E1">
            <w:pPr>
              <w:rPr>
                <w:rFonts w:eastAsiaTheme="minorHAnsi"/>
                <w:b/>
                <w:sz w:val="16"/>
                <w:szCs w:val="16"/>
              </w:rPr>
            </w:pPr>
            <w:r w:rsidRPr="00B87E61">
              <w:rPr>
                <w:rFonts w:eastAsiaTheme="minorHAnsi"/>
                <w:b/>
                <w:sz w:val="16"/>
                <w:szCs w:val="16"/>
              </w:rPr>
              <w:t>0.030</w:t>
            </w:r>
          </w:p>
        </w:tc>
        <w:tc>
          <w:tcPr>
            <w:tcW w:w="489" w:type="pct"/>
          </w:tcPr>
          <w:p w14:paraId="05DFF579" w14:textId="77777777" w:rsidR="008B71CA" w:rsidRPr="00B87E61" w:rsidRDefault="008B71CA" w:rsidP="00EF11E1">
            <w:pPr>
              <w:rPr>
                <w:rFonts w:eastAsiaTheme="minorHAnsi"/>
                <w:b/>
                <w:sz w:val="16"/>
                <w:szCs w:val="16"/>
              </w:rPr>
            </w:pPr>
            <w:r w:rsidRPr="00B87E61">
              <w:rPr>
                <w:rFonts w:eastAsiaTheme="minorHAnsi"/>
                <w:b/>
                <w:sz w:val="16"/>
                <w:szCs w:val="16"/>
              </w:rPr>
              <w:t>0.020</w:t>
            </w:r>
          </w:p>
        </w:tc>
        <w:tc>
          <w:tcPr>
            <w:tcW w:w="529" w:type="pct"/>
            <w:vAlign w:val="center"/>
          </w:tcPr>
          <w:p w14:paraId="7BD8CEF0" w14:textId="77777777" w:rsidR="008B71CA" w:rsidRPr="00B87E61" w:rsidRDefault="008B71CA" w:rsidP="00EF11E1">
            <w:pPr>
              <w:rPr>
                <w:rFonts w:eastAsiaTheme="minorHAnsi"/>
                <w:sz w:val="16"/>
                <w:szCs w:val="16"/>
              </w:rPr>
            </w:pPr>
            <w:r w:rsidRPr="00B87E61">
              <w:rPr>
                <w:rFonts w:eastAsiaTheme="minorHAnsi"/>
                <w:sz w:val="16"/>
                <w:szCs w:val="16"/>
              </w:rPr>
              <w:t>0.634</w:t>
            </w:r>
          </w:p>
        </w:tc>
        <w:tc>
          <w:tcPr>
            <w:tcW w:w="509" w:type="pct"/>
            <w:vAlign w:val="center"/>
          </w:tcPr>
          <w:p w14:paraId="4787BEEE" w14:textId="77777777" w:rsidR="008B71CA" w:rsidRPr="00B87E61" w:rsidRDefault="008B71CA" w:rsidP="00EF11E1">
            <w:pPr>
              <w:rPr>
                <w:rFonts w:eastAsiaTheme="minorHAnsi"/>
                <w:sz w:val="16"/>
                <w:szCs w:val="16"/>
              </w:rPr>
            </w:pPr>
            <w:r w:rsidRPr="00B87E61">
              <w:rPr>
                <w:rFonts w:eastAsiaTheme="minorHAnsi"/>
                <w:sz w:val="16"/>
                <w:szCs w:val="16"/>
              </w:rPr>
              <w:t>0.958</w:t>
            </w:r>
          </w:p>
        </w:tc>
        <w:tc>
          <w:tcPr>
            <w:tcW w:w="582" w:type="pct"/>
            <w:vAlign w:val="center"/>
          </w:tcPr>
          <w:p w14:paraId="3DB4801C" w14:textId="77777777" w:rsidR="008B71CA" w:rsidRPr="00B87E61" w:rsidRDefault="008B71CA" w:rsidP="00EF11E1">
            <w:pPr>
              <w:rPr>
                <w:rFonts w:eastAsiaTheme="minorHAnsi"/>
                <w:sz w:val="16"/>
                <w:szCs w:val="16"/>
              </w:rPr>
            </w:pPr>
            <w:r w:rsidRPr="00B87E61">
              <w:rPr>
                <w:rFonts w:eastAsiaTheme="minorHAnsi"/>
                <w:sz w:val="16"/>
                <w:szCs w:val="16"/>
              </w:rPr>
              <w:t>0.184</w:t>
            </w:r>
          </w:p>
        </w:tc>
        <w:tc>
          <w:tcPr>
            <w:tcW w:w="508" w:type="pct"/>
            <w:vAlign w:val="center"/>
          </w:tcPr>
          <w:p w14:paraId="50A38F3B" w14:textId="77777777" w:rsidR="008B71CA" w:rsidRPr="00B87E61" w:rsidRDefault="008B71CA" w:rsidP="00EF11E1">
            <w:pPr>
              <w:rPr>
                <w:rFonts w:eastAsiaTheme="minorHAnsi"/>
                <w:sz w:val="16"/>
                <w:szCs w:val="16"/>
              </w:rPr>
            </w:pPr>
            <w:r w:rsidRPr="00B87E61">
              <w:rPr>
                <w:rFonts w:eastAsiaTheme="minorHAnsi"/>
                <w:sz w:val="16"/>
                <w:szCs w:val="16"/>
              </w:rPr>
              <w:t>0.096</w:t>
            </w:r>
          </w:p>
        </w:tc>
        <w:tc>
          <w:tcPr>
            <w:tcW w:w="564" w:type="pct"/>
            <w:vAlign w:val="center"/>
          </w:tcPr>
          <w:p w14:paraId="2DBABB34" w14:textId="77777777" w:rsidR="008B71CA" w:rsidRPr="00B87E61" w:rsidRDefault="008B71CA" w:rsidP="00EF11E1">
            <w:pPr>
              <w:rPr>
                <w:rFonts w:eastAsiaTheme="minorHAnsi"/>
                <w:sz w:val="16"/>
                <w:szCs w:val="16"/>
              </w:rPr>
            </w:pPr>
            <w:r w:rsidRPr="00B87E61">
              <w:rPr>
                <w:rFonts w:eastAsiaTheme="minorHAnsi"/>
                <w:sz w:val="16"/>
                <w:szCs w:val="16"/>
              </w:rPr>
              <w:t>0.820</w:t>
            </w:r>
          </w:p>
        </w:tc>
      </w:tr>
      <w:tr w:rsidR="008B71CA" w:rsidRPr="00B87E61" w14:paraId="2A12FF17" w14:textId="77777777" w:rsidTr="00EF11E1">
        <w:tc>
          <w:tcPr>
            <w:tcW w:w="5000" w:type="pct"/>
            <w:gridSpan w:val="9"/>
          </w:tcPr>
          <w:p w14:paraId="470BC861" w14:textId="77777777" w:rsidR="008B71CA" w:rsidRPr="00B87E61" w:rsidRDefault="008B71CA" w:rsidP="00EF11E1">
            <w:pPr>
              <w:rPr>
                <w:rFonts w:eastAsiaTheme="minorHAnsi"/>
                <w:sz w:val="16"/>
                <w:szCs w:val="16"/>
              </w:rPr>
            </w:pPr>
            <w:r w:rsidRPr="00B87E61">
              <w:rPr>
                <w:rFonts w:eastAsiaTheme="minorHAnsi"/>
                <w:b/>
                <w:sz w:val="16"/>
                <w:szCs w:val="16"/>
              </w:rPr>
              <w:t>Employment</w:t>
            </w:r>
            <w:r>
              <w:rPr>
                <w:rFonts w:eastAsiaTheme="minorHAnsi"/>
                <w:b/>
                <w:sz w:val="16"/>
                <w:szCs w:val="16"/>
              </w:rPr>
              <w:t xml:space="preserve"> </w:t>
            </w:r>
            <w:r w:rsidRPr="00B87E61">
              <w:rPr>
                <w:rFonts w:eastAsiaTheme="minorHAnsi"/>
                <w:b/>
                <w:sz w:val="16"/>
                <w:szCs w:val="16"/>
              </w:rPr>
              <w:t>status</w:t>
            </w:r>
          </w:p>
        </w:tc>
      </w:tr>
      <w:tr w:rsidR="008B71CA" w:rsidRPr="00B87E61" w14:paraId="11BF480F" w14:textId="77777777" w:rsidTr="00EF11E1">
        <w:tc>
          <w:tcPr>
            <w:tcW w:w="681" w:type="pct"/>
          </w:tcPr>
          <w:p w14:paraId="35D0E4A1" w14:textId="77777777" w:rsidR="008B71CA" w:rsidRPr="00B87E61" w:rsidRDefault="008B71CA" w:rsidP="00EF11E1">
            <w:pPr>
              <w:rPr>
                <w:rFonts w:eastAsiaTheme="minorHAnsi"/>
                <w:i/>
                <w:sz w:val="16"/>
                <w:szCs w:val="16"/>
              </w:rPr>
            </w:pPr>
            <w:r w:rsidRPr="00B87E61">
              <w:rPr>
                <w:rFonts w:eastAsiaTheme="minorHAnsi"/>
                <w:i/>
                <w:sz w:val="16"/>
                <w:szCs w:val="16"/>
              </w:rPr>
              <w:t>Not working</w:t>
            </w:r>
          </w:p>
        </w:tc>
        <w:tc>
          <w:tcPr>
            <w:tcW w:w="629" w:type="pct"/>
            <w:vAlign w:val="center"/>
          </w:tcPr>
          <w:p w14:paraId="29DFD513"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70.6±25.1</w:t>
            </w:r>
          </w:p>
        </w:tc>
        <w:tc>
          <w:tcPr>
            <w:tcW w:w="509" w:type="pct"/>
          </w:tcPr>
          <w:p w14:paraId="0AFDF28D" w14:textId="77777777" w:rsidR="008B71CA" w:rsidRPr="00B87E61" w:rsidRDefault="008B71CA" w:rsidP="00EF11E1">
            <w:pPr>
              <w:rPr>
                <w:rFonts w:eastAsiaTheme="minorHAnsi"/>
                <w:sz w:val="16"/>
                <w:szCs w:val="16"/>
              </w:rPr>
            </w:pPr>
            <w:r w:rsidRPr="00B87E61">
              <w:rPr>
                <w:rFonts w:eastAsiaTheme="minorHAnsi"/>
                <w:sz w:val="16"/>
                <w:szCs w:val="16"/>
              </w:rPr>
              <w:t>43.2±46.3</w:t>
            </w:r>
          </w:p>
        </w:tc>
        <w:tc>
          <w:tcPr>
            <w:tcW w:w="489" w:type="pct"/>
          </w:tcPr>
          <w:p w14:paraId="4B4ECAFC" w14:textId="77777777" w:rsidR="008B71CA" w:rsidRPr="00B87E61" w:rsidRDefault="008B71CA" w:rsidP="00EF11E1">
            <w:pPr>
              <w:rPr>
                <w:rFonts w:eastAsiaTheme="minorHAnsi"/>
                <w:sz w:val="16"/>
                <w:szCs w:val="16"/>
              </w:rPr>
            </w:pPr>
            <w:r w:rsidRPr="00B87E61">
              <w:rPr>
                <w:rFonts w:eastAsiaTheme="minorHAnsi"/>
                <w:sz w:val="16"/>
                <w:szCs w:val="16"/>
              </w:rPr>
              <w:t>35.3±24.3</w:t>
            </w:r>
          </w:p>
        </w:tc>
        <w:tc>
          <w:tcPr>
            <w:tcW w:w="529" w:type="pct"/>
          </w:tcPr>
          <w:p w14:paraId="28CE157E" w14:textId="77777777" w:rsidR="008B71CA" w:rsidRPr="00B87E61" w:rsidRDefault="008B71CA" w:rsidP="00EF11E1">
            <w:pPr>
              <w:rPr>
                <w:rFonts w:eastAsiaTheme="minorHAnsi"/>
                <w:sz w:val="16"/>
                <w:szCs w:val="16"/>
              </w:rPr>
            </w:pPr>
            <w:r w:rsidRPr="00B87E61">
              <w:rPr>
                <w:rFonts w:eastAsiaTheme="minorHAnsi"/>
                <w:sz w:val="16"/>
                <w:szCs w:val="16"/>
              </w:rPr>
              <w:t>51.4±10.5</w:t>
            </w:r>
          </w:p>
        </w:tc>
        <w:tc>
          <w:tcPr>
            <w:tcW w:w="509" w:type="pct"/>
          </w:tcPr>
          <w:p w14:paraId="051B447D" w14:textId="77777777" w:rsidR="008B71CA" w:rsidRPr="00B87E61" w:rsidRDefault="008B71CA" w:rsidP="00EF11E1">
            <w:pPr>
              <w:rPr>
                <w:rFonts w:eastAsiaTheme="minorHAnsi"/>
                <w:sz w:val="16"/>
                <w:szCs w:val="16"/>
              </w:rPr>
            </w:pPr>
            <w:r w:rsidRPr="00B87E61">
              <w:rPr>
                <w:rFonts w:eastAsiaTheme="minorHAnsi"/>
                <w:sz w:val="16"/>
                <w:szCs w:val="16"/>
              </w:rPr>
              <w:t>47.0±14.0</w:t>
            </w:r>
          </w:p>
        </w:tc>
        <w:tc>
          <w:tcPr>
            <w:tcW w:w="582" w:type="pct"/>
          </w:tcPr>
          <w:p w14:paraId="021F2E5B" w14:textId="77777777" w:rsidR="008B71CA" w:rsidRPr="00B87E61" w:rsidRDefault="008B71CA" w:rsidP="00EF11E1">
            <w:pPr>
              <w:rPr>
                <w:rFonts w:eastAsiaTheme="minorHAnsi"/>
                <w:sz w:val="16"/>
                <w:szCs w:val="16"/>
              </w:rPr>
            </w:pPr>
            <w:r w:rsidRPr="00B87E61">
              <w:rPr>
                <w:rFonts w:eastAsiaTheme="minorHAnsi"/>
                <w:sz w:val="16"/>
                <w:szCs w:val="16"/>
              </w:rPr>
              <w:t>49.7±20.2</w:t>
            </w:r>
          </w:p>
        </w:tc>
        <w:tc>
          <w:tcPr>
            <w:tcW w:w="508" w:type="pct"/>
          </w:tcPr>
          <w:p w14:paraId="0141FC5B" w14:textId="77777777" w:rsidR="008B71CA" w:rsidRPr="00B87E61" w:rsidRDefault="008B71CA" w:rsidP="00EF11E1">
            <w:pPr>
              <w:rPr>
                <w:rFonts w:eastAsiaTheme="minorHAnsi"/>
                <w:sz w:val="16"/>
                <w:szCs w:val="16"/>
              </w:rPr>
            </w:pPr>
            <w:r w:rsidRPr="00B87E61">
              <w:rPr>
                <w:rFonts w:eastAsiaTheme="minorHAnsi"/>
                <w:sz w:val="16"/>
                <w:szCs w:val="16"/>
              </w:rPr>
              <w:t>30.3±40.5</w:t>
            </w:r>
          </w:p>
        </w:tc>
        <w:tc>
          <w:tcPr>
            <w:tcW w:w="564" w:type="pct"/>
            <w:vAlign w:val="center"/>
          </w:tcPr>
          <w:p w14:paraId="5B7AD16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51.6±12.0</w:t>
            </w:r>
          </w:p>
        </w:tc>
      </w:tr>
      <w:tr w:rsidR="008B71CA" w:rsidRPr="00B87E61" w14:paraId="0E13B77C" w14:textId="77777777" w:rsidTr="00EF11E1">
        <w:tc>
          <w:tcPr>
            <w:tcW w:w="681" w:type="pct"/>
          </w:tcPr>
          <w:p w14:paraId="723C154D" w14:textId="77777777" w:rsidR="008B71CA" w:rsidRPr="00B87E61" w:rsidRDefault="008B71CA" w:rsidP="00EF11E1">
            <w:pPr>
              <w:rPr>
                <w:rFonts w:eastAsiaTheme="minorHAnsi"/>
                <w:i/>
                <w:sz w:val="16"/>
                <w:szCs w:val="16"/>
              </w:rPr>
            </w:pPr>
            <w:r w:rsidRPr="00B87E61">
              <w:rPr>
                <w:rFonts w:eastAsiaTheme="minorHAnsi"/>
                <w:i/>
                <w:sz w:val="16"/>
                <w:szCs w:val="16"/>
              </w:rPr>
              <w:t>Working</w:t>
            </w:r>
          </w:p>
        </w:tc>
        <w:tc>
          <w:tcPr>
            <w:tcW w:w="629" w:type="pct"/>
          </w:tcPr>
          <w:p w14:paraId="060A3179" w14:textId="77777777" w:rsidR="008B71CA" w:rsidRPr="00B87E61" w:rsidRDefault="008B71CA" w:rsidP="00EF11E1">
            <w:pPr>
              <w:rPr>
                <w:rFonts w:eastAsiaTheme="minorHAnsi"/>
                <w:sz w:val="16"/>
                <w:szCs w:val="16"/>
              </w:rPr>
            </w:pPr>
            <w:r w:rsidRPr="00B87E61">
              <w:rPr>
                <w:rFonts w:eastAsiaTheme="minorHAnsi"/>
                <w:sz w:val="16"/>
                <w:szCs w:val="16"/>
              </w:rPr>
              <w:t>74.8±24.6</w:t>
            </w:r>
          </w:p>
        </w:tc>
        <w:tc>
          <w:tcPr>
            <w:tcW w:w="509" w:type="pct"/>
          </w:tcPr>
          <w:p w14:paraId="5018A43B" w14:textId="77777777" w:rsidR="008B71CA" w:rsidRPr="00B87E61" w:rsidRDefault="008B71CA" w:rsidP="00EF11E1">
            <w:pPr>
              <w:rPr>
                <w:rFonts w:eastAsiaTheme="minorHAnsi"/>
                <w:sz w:val="16"/>
                <w:szCs w:val="16"/>
              </w:rPr>
            </w:pPr>
            <w:r w:rsidRPr="00B87E61">
              <w:rPr>
                <w:rFonts w:eastAsiaTheme="minorHAnsi"/>
                <w:sz w:val="16"/>
                <w:szCs w:val="16"/>
              </w:rPr>
              <w:t>67.2±44.3</w:t>
            </w:r>
          </w:p>
        </w:tc>
        <w:tc>
          <w:tcPr>
            <w:tcW w:w="489" w:type="pct"/>
            <w:vAlign w:val="center"/>
          </w:tcPr>
          <w:p w14:paraId="5C614AE4"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21.3±25.0</w:t>
            </w:r>
          </w:p>
        </w:tc>
        <w:tc>
          <w:tcPr>
            <w:tcW w:w="529" w:type="pct"/>
          </w:tcPr>
          <w:p w14:paraId="1B82F668" w14:textId="77777777" w:rsidR="008B71CA" w:rsidRPr="00B87E61" w:rsidRDefault="008B71CA" w:rsidP="00EF11E1">
            <w:pPr>
              <w:rPr>
                <w:rFonts w:eastAsiaTheme="minorHAnsi"/>
                <w:sz w:val="16"/>
                <w:szCs w:val="16"/>
              </w:rPr>
            </w:pPr>
            <w:r w:rsidRPr="00B87E61">
              <w:rPr>
                <w:rFonts w:eastAsiaTheme="minorHAnsi"/>
                <w:sz w:val="16"/>
                <w:szCs w:val="16"/>
              </w:rPr>
              <w:t>47.7±9.2</w:t>
            </w:r>
          </w:p>
        </w:tc>
        <w:tc>
          <w:tcPr>
            <w:tcW w:w="509" w:type="pct"/>
          </w:tcPr>
          <w:p w14:paraId="0A33A4A3" w14:textId="77777777" w:rsidR="008B71CA" w:rsidRPr="00B87E61" w:rsidRDefault="008B71CA" w:rsidP="00EF11E1">
            <w:pPr>
              <w:rPr>
                <w:rFonts w:eastAsiaTheme="minorHAnsi"/>
                <w:sz w:val="16"/>
                <w:szCs w:val="16"/>
              </w:rPr>
            </w:pPr>
            <w:r w:rsidRPr="00B87E61">
              <w:rPr>
                <w:rFonts w:eastAsiaTheme="minorHAnsi"/>
                <w:sz w:val="16"/>
                <w:szCs w:val="16"/>
              </w:rPr>
              <w:t>46.5±13.6</w:t>
            </w:r>
          </w:p>
        </w:tc>
        <w:tc>
          <w:tcPr>
            <w:tcW w:w="582" w:type="pct"/>
          </w:tcPr>
          <w:p w14:paraId="7A3FC52C" w14:textId="77777777" w:rsidR="008B71CA" w:rsidRPr="00B87E61" w:rsidRDefault="008B71CA" w:rsidP="00EF11E1">
            <w:pPr>
              <w:rPr>
                <w:rFonts w:eastAsiaTheme="minorHAnsi"/>
                <w:sz w:val="16"/>
                <w:szCs w:val="16"/>
              </w:rPr>
            </w:pPr>
            <w:r w:rsidRPr="00B87E61">
              <w:rPr>
                <w:rFonts w:eastAsiaTheme="minorHAnsi"/>
                <w:sz w:val="16"/>
                <w:szCs w:val="16"/>
              </w:rPr>
              <w:t>45.4±18.1</w:t>
            </w:r>
          </w:p>
        </w:tc>
        <w:tc>
          <w:tcPr>
            <w:tcW w:w="508" w:type="pct"/>
          </w:tcPr>
          <w:p w14:paraId="7B7C1F85" w14:textId="77777777" w:rsidR="008B71CA" w:rsidRPr="00B87E61" w:rsidRDefault="008B71CA" w:rsidP="00EF11E1">
            <w:pPr>
              <w:rPr>
                <w:rFonts w:eastAsiaTheme="minorHAnsi"/>
                <w:sz w:val="16"/>
                <w:szCs w:val="16"/>
              </w:rPr>
            </w:pPr>
            <w:r w:rsidRPr="00B87E61">
              <w:rPr>
                <w:rFonts w:eastAsiaTheme="minorHAnsi"/>
                <w:sz w:val="16"/>
                <w:szCs w:val="16"/>
              </w:rPr>
              <w:t>45.9±43.1</w:t>
            </w:r>
          </w:p>
        </w:tc>
        <w:tc>
          <w:tcPr>
            <w:tcW w:w="564" w:type="pct"/>
          </w:tcPr>
          <w:p w14:paraId="63D218F1" w14:textId="77777777" w:rsidR="008B71CA" w:rsidRPr="00B87E61" w:rsidRDefault="008B71CA" w:rsidP="00EF11E1">
            <w:pPr>
              <w:rPr>
                <w:rFonts w:eastAsiaTheme="minorHAnsi"/>
                <w:sz w:val="16"/>
                <w:szCs w:val="16"/>
              </w:rPr>
            </w:pPr>
            <w:r w:rsidRPr="00B87E61">
              <w:rPr>
                <w:rFonts w:eastAsiaTheme="minorHAnsi"/>
                <w:sz w:val="16"/>
                <w:szCs w:val="16"/>
              </w:rPr>
              <w:t>53.7±12.4</w:t>
            </w:r>
          </w:p>
        </w:tc>
      </w:tr>
      <w:tr w:rsidR="008B71CA" w:rsidRPr="00B87E61" w14:paraId="7E8803B7" w14:textId="77777777" w:rsidTr="00EF11E1">
        <w:tc>
          <w:tcPr>
            <w:tcW w:w="681" w:type="pct"/>
          </w:tcPr>
          <w:p w14:paraId="2572D309" w14:textId="77777777" w:rsidR="008B71CA" w:rsidRPr="00B87E61" w:rsidRDefault="008B71CA" w:rsidP="00EF11E1">
            <w:pPr>
              <w:rPr>
                <w:rFonts w:eastAsiaTheme="minorHAnsi"/>
                <w:i/>
                <w:sz w:val="16"/>
                <w:szCs w:val="16"/>
              </w:rPr>
            </w:pPr>
            <w:r w:rsidRPr="00B87E61">
              <w:rPr>
                <w:rFonts w:eastAsiaTheme="minorHAnsi"/>
                <w:i/>
                <w:sz w:val="16"/>
                <w:szCs w:val="16"/>
              </w:rPr>
              <w:t>Suspended</w:t>
            </w:r>
            <w:r>
              <w:rPr>
                <w:rFonts w:eastAsiaTheme="minorHAnsi"/>
                <w:i/>
                <w:sz w:val="16"/>
                <w:szCs w:val="16"/>
              </w:rPr>
              <w:t xml:space="preserve"> </w:t>
            </w:r>
            <w:r w:rsidRPr="00B87E61">
              <w:rPr>
                <w:rFonts w:eastAsiaTheme="minorHAnsi"/>
                <w:i/>
                <w:sz w:val="16"/>
                <w:szCs w:val="16"/>
              </w:rPr>
              <w:t>work</w:t>
            </w:r>
          </w:p>
        </w:tc>
        <w:tc>
          <w:tcPr>
            <w:tcW w:w="629" w:type="pct"/>
          </w:tcPr>
          <w:p w14:paraId="4116C295" w14:textId="77777777" w:rsidR="008B71CA" w:rsidRPr="00B87E61" w:rsidRDefault="008B71CA" w:rsidP="00EF11E1">
            <w:pPr>
              <w:rPr>
                <w:rFonts w:eastAsiaTheme="minorHAnsi"/>
                <w:sz w:val="16"/>
                <w:szCs w:val="16"/>
              </w:rPr>
            </w:pPr>
            <w:r w:rsidRPr="00B87E61">
              <w:rPr>
                <w:rFonts w:eastAsiaTheme="minorHAnsi"/>
                <w:sz w:val="16"/>
                <w:szCs w:val="16"/>
              </w:rPr>
              <w:t>71.2±10.3</w:t>
            </w:r>
          </w:p>
        </w:tc>
        <w:tc>
          <w:tcPr>
            <w:tcW w:w="509" w:type="pct"/>
          </w:tcPr>
          <w:p w14:paraId="21339E74" w14:textId="77777777" w:rsidR="008B71CA" w:rsidRPr="00B87E61" w:rsidRDefault="008B71CA" w:rsidP="00EF11E1">
            <w:pPr>
              <w:rPr>
                <w:rFonts w:eastAsiaTheme="minorHAnsi"/>
                <w:sz w:val="16"/>
                <w:szCs w:val="16"/>
              </w:rPr>
            </w:pPr>
            <w:r w:rsidRPr="00B87E61">
              <w:rPr>
                <w:rFonts w:eastAsiaTheme="minorHAnsi"/>
                <w:sz w:val="16"/>
                <w:szCs w:val="16"/>
              </w:rPr>
              <w:t>31.2±47.3</w:t>
            </w:r>
          </w:p>
        </w:tc>
        <w:tc>
          <w:tcPr>
            <w:tcW w:w="489" w:type="pct"/>
          </w:tcPr>
          <w:p w14:paraId="54529730" w14:textId="77777777" w:rsidR="008B71CA" w:rsidRPr="00B87E61" w:rsidRDefault="008B71CA" w:rsidP="00EF11E1">
            <w:pPr>
              <w:rPr>
                <w:rFonts w:eastAsiaTheme="minorHAnsi"/>
                <w:sz w:val="16"/>
                <w:szCs w:val="16"/>
              </w:rPr>
            </w:pPr>
            <w:r w:rsidRPr="00B87E61">
              <w:rPr>
                <w:rFonts w:eastAsiaTheme="minorHAnsi"/>
                <w:sz w:val="16"/>
                <w:szCs w:val="16"/>
              </w:rPr>
              <w:t>35.0±36.9</w:t>
            </w:r>
          </w:p>
        </w:tc>
        <w:tc>
          <w:tcPr>
            <w:tcW w:w="529" w:type="pct"/>
          </w:tcPr>
          <w:p w14:paraId="7F7EFE7A" w14:textId="77777777" w:rsidR="008B71CA" w:rsidRPr="00B87E61" w:rsidRDefault="008B71CA" w:rsidP="00EF11E1">
            <w:pPr>
              <w:rPr>
                <w:rFonts w:eastAsiaTheme="minorHAnsi"/>
                <w:sz w:val="16"/>
                <w:szCs w:val="16"/>
              </w:rPr>
            </w:pPr>
            <w:r w:rsidRPr="00B87E61">
              <w:rPr>
                <w:rFonts w:eastAsiaTheme="minorHAnsi"/>
                <w:sz w:val="16"/>
                <w:szCs w:val="16"/>
              </w:rPr>
              <w:t>55.0±4.0</w:t>
            </w:r>
          </w:p>
        </w:tc>
        <w:tc>
          <w:tcPr>
            <w:tcW w:w="509" w:type="pct"/>
          </w:tcPr>
          <w:p w14:paraId="45F579B1" w14:textId="77777777" w:rsidR="008B71CA" w:rsidRPr="00B87E61" w:rsidRDefault="008B71CA" w:rsidP="00EF11E1">
            <w:pPr>
              <w:rPr>
                <w:rFonts w:eastAsiaTheme="minorHAnsi"/>
                <w:sz w:val="16"/>
                <w:szCs w:val="16"/>
              </w:rPr>
            </w:pPr>
            <w:r w:rsidRPr="00B87E61">
              <w:rPr>
                <w:rFonts w:eastAsiaTheme="minorHAnsi"/>
                <w:sz w:val="16"/>
                <w:szCs w:val="16"/>
              </w:rPr>
              <w:t>53.7±17.0</w:t>
            </w:r>
          </w:p>
        </w:tc>
        <w:tc>
          <w:tcPr>
            <w:tcW w:w="582" w:type="pct"/>
            <w:vAlign w:val="center"/>
          </w:tcPr>
          <w:p w14:paraId="754A606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52.5±20.1</w:t>
            </w:r>
          </w:p>
        </w:tc>
        <w:tc>
          <w:tcPr>
            <w:tcW w:w="508" w:type="pct"/>
          </w:tcPr>
          <w:p w14:paraId="4160445A" w14:textId="77777777" w:rsidR="008B71CA" w:rsidRPr="00B87E61" w:rsidRDefault="008B71CA" w:rsidP="00EF11E1">
            <w:pPr>
              <w:rPr>
                <w:rFonts w:eastAsiaTheme="minorHAnsi"/>
                <w:sz w:val="16"/>
                <w:szCs w:val="16"/>
              </w:rPr>
            </w:pPr>
            <w:r w:rsidRPr="00B87E61">
              <w:rPr>
                <w:rFonts w:eastAsiaTheme="minorHAnsi"/>
                <w:sz w:val="16"/>
                <w:szCs w:val="16"/>
              </w:rPr>
              <w:t>58.3±50.0</w:t>
            </w:r>
          </w:p>
        </w:tc>
        <w:tc>
          <w:tcPr>
            <w:tcW w:w="564" w:type="pct"/>
            <w:vAlign w:val="center"/>
          </w:tcPr>
          <w:p w14:paraId="252B05B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58.0±4.0</w:t>
            </w:r>
          </w:p>
        </w:tc>
      </w:tr>
      <w:tr w:rsidR="008B71CA" w:rsidRPr="00B87E61" w14:paraId="2A0D85A5" w14:textId="77777777" w:rsidTr="00EF11E1">
        <w:tc>
          <w:tcPr>
            <w:tcW w:w="681" w:type="pct"/>
          </w:tcPr>
          <w:p w14:paraId="43037E70"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vAlign w:val="center"/>
          </w:tcPr>
          <w:p w14:paraId="78166B5F" w14:textId="77777777" w:rsidR="008B71CA" w:rsidRPr="00B87E61" w:rsidRDefault="008B71CA" w:rsidP="00EF11E1">
            <w:pPr>
              <w:rPr>
                <w:rFonts w:eastAsiaTheme="minorHAnsi"/>
                <w:sz w:val="16"/>
                <w:szCs w:val="16"/>
              </w:rPr>
            </w:pPr>
            <w:r w:rsidRPr="00B87E61">
              <w:rPr>
                <w:rFonts w:eastAsiaTheme="minorHAnsi"/>
                <w:sz w:val="16"/>
                <w:szCs w:val="16"/>
              </w:rPr>
              <w:t>0.746</w:t>
            </w:r>
          </w:p>
        </w:tc>
        <w:tc>
          <w:tcPr>
            <w:tcW w:w="509" w:type="pct"/>
            <w:vAlign w:val="center"/>
          </w:tcPr>
          <w:p w14:paraId="0F220FCE" w14:textId="77777777" w:rsidR="008B71CA" w:rsidRPr="00B87E61" w:rsidRDefault="008B71CA" w:rsidP="00EF11E1">
            <w:pPr>
              <w:rPr>
                <w:rFonts w:eastAsiaTheme="minorHAnsi"/>
                <w:b/>
                <w:sz w:val="16"/>
                <w:szCs w:val="16"/>
              </w:rPr>
            </w:pPr>
            <w:r w:rsidRPr="00B87E61">
              <w:rPr>
                <w:rFonts w:eastAsiaTheme="minorHAnsi"/>
                <w:b/>
                <w:sz w:val="16"/>
                <w:szCs w:val="16"/>
              </w:rPr>
              <w:t>0.049</w:t>
            </w:r>
          </w:p>
        </w:tc>
        <w:tc>
          <w:tcPr>
            <w:tcW w:w="489" w:type="pct"/>
            <w:vAlign w:val="center"/>
          </w:tcPr>
          <w:p w14:paraId="28C501B8" w14:textId="77777777" w:rsidR="008B71CA" w:rsidRPr="00B87E61" w:rsidRDefault="008B71CA" w:rsidP="00EF11E1">
            <w:pPr>
              <w:rPr>
                <w:rFonts w:eastAsiaTheme="minorHAnsi"/>
                <w:b/>
                <w:sz w:val="16"/>
                <w:szCs w:val="16"/>
              </w:rPr>
            </w:pPr>
            <w:r w:rsidRPr="00B87E61">
              <w:rPr>
                <w:rFonts w:eastAsiaTheme="minorHAnsi"/>
                <w:b/>
                <w:sz w:val="16"/>
                <w:szCs w:val="16"/>
              </w:rPr>
              <w:t>0.045</w:t>
            </w:r>
          </w:p>
        </w:tc>
        <w:tc>
          <w:tcPr>
            <w:tcW w:w="529" w:type="pct"/>
            <w:vAlign w:val="center"/>
          </w:tcPr>
          <w:p w14:paraId="28DFA5F2" w14:textId="77777777" w:rsidR="008B71CA" w:rsidRPr="00B87E61" w:rsidRDefault="008B71CA" w:rsidP="00EF11E1">
            <w:pPr>
              <w:rPr>
                <w:rFonts w:eastAsiaTheme="minorHAnsi"/>
                <w:sz w:val="16"/>
                <w:szCs w:val="16"/>
              </w:rPr>
            </w:pPr>
            <w:r w:rsidRPr="00B87E61">
              <w:rPr>
                <w:rFonts w:eastAsiaTheme="minorHAnsi"/>
                <w:sz w:val="16"/>
                <w:szCs w:val="16"/>
              </w:rPr>
              <w:t>0.177</w:t>
            </w:r>
          </w:p>
        </w:tc>
        <w:tc>
          <w:tcPr>
            <w:tcW w:w="509" w:type="pct"/>
            <w:vAlign w:val="center"/>
          </w:tcPr>
          <w:p w14:paraId="26EDEDF0" w14:textId="77777777" w:rsidR="008B71CA" w:rsidRPr="00B87E61" w:rsidRDefault="008B71CA" w:rsidP="00EF11E1">
            <w:pPr>
              <w:rPr>
                <w:rFonts w:eastAsiaTheme="minorHAnsi"/>
                <w:sz w:val="16"/>
                <w:szCs w:val="16"/>
              </w:rPr>
            </w:pPr>
            <w:r w:rsidRPr="00B87E61">
              <w:rPr>
                <w:rFonts w:eastAsiaTheme="minorHAnsi"/>
                <w:sz w:val="16"/>
                <w:szCs w:val="16"/>
              </w:rPr>
              <w:t>0.624</w:t>
            </w:r>
          </w:p>
        </w:tc>
        <w:tc>
          <w:tcPr>
            <w:tcW w:w="582" w:type="pct"/>
            <w:vAlign w:val="center"/>
          </w:tcPr>
          <w:p w14:paraId="10CDCC6F" w14:textId="77777777" w:rsidR="008B71CA" w:rsidRPr="00B87E61" w:rsidRDefault="008B71CA" w:rsidP="00EF11E1">
            <w:pPr>
              <w:rPr>
                <w:rFonts w:eastAsiaTheme="minorHAnsi"/>
                <w:sz w:val="16"/>
                <w:szCs w:val="16"/>
              </w:rPr>
            </w:pPr>
            <w:r w:rsidRPr="00B87E61">
              <w:rPr>
                <w:rFonts w:eastAsiaTheme="minorHAnsi"/>
                <w:sz w:val="16"/>
                <w:szCs w:val="16"/>
              </w:rPr>
              <w:t>0.564</w:t>
            </w:r>
          </w:p>
        </w:tc>
        <w:tc>
          <w:tcPr>
            <w:tcW w:w="508" w:type="pct"/>
            <w:vAlign w:val="center"/>
          </w:tcPr>
          <w:p w14:paraId="4228734C" w14:textId="77777777" w:rsidR="008B71CA" w:rsidRPr="00B87E61" w:rsidRDefault="008B71CA" w:rsidP="00EF11E1">
            <w:pPr>
              <w:rPr>
                <w:rFonts w:eastAsiaTheme="minorHAnsi"/>
                <w:sz w:val="16"/>
                <w:szCs w:val="16"/>
              </w:rPr>
            </w:pPr>
            <w:r w:rsidRPr="00B87E61">
              <w:rPr>
                <w:rFonts w:eastAsiaTheme="minorHAnsi"/>
                <w:sz w:val="16"/>
                <w:szCs w:val="16"/>
              </w:rPr>
              <w:t>0.137</w:t>
            </w:r>
          </w:p>
        </w:tc>
        <w:tc>
          <w:tcPr>
            <w:tcW w:w="564" w:type="pct"/>
            <w:vAlign w:val="center"/>
          </w:tcPr>
          <w:p w14:paraId="24DC148F" w14:textId="77777777" w:rsidR="008B71CA" w:rsidRPr="00B87E61" w:rsidRDefault="008B71CA" w:rsidP="00EF11E1">
            <w:pPr>
              <w:rPr>
                <w:rFonts w:eastAsiaTheme="minorHAnsi"/>
                <w:sz w:val="16"/>
                <w:szCs w:val="16"/>
              </w:rPr>
            </w:pPr>
            <w:r w:rsidRPr="00B87E61">
              <w:rPr>
                <w:rFonts w:eastAsiaTheme="minorHAnsi"/>
                <w:sz w:val="16"/>
                <w:szCs w:val="16"/>
              </w:rPr>
              <w:t>0.470</w:t>
            </w:r>
          </w:p>
        </w:tc>
      </w:tr>
      <w:tr w:rsidR="008B71CA" w:rsidRPr="00B87E61" w14:paraId="45D38571" w14:textId="77777777" w:rsidTr="00EF11E1">
        <w:tc>
          <w:tcPr>
            <w:tcW w:w="5000" w:type="pct"/>
            <w:gridSpan w:val="9"/>
          </w:tcPr>
          <w:p w14:paraId="63CCE0A8" w14:textId="77777777" w:rsidR="008B71CA" w:rsidRPr="00B87E61" w:rsidRDefault="008B71CA" w:rsidP="00EF11E1">
            <w:pPr>
              <w:rPr>
                <w:rFonts w:eastAsiaTheme="minorHAnsi"/>
                <w:sz w:val="16"/>
                <w:szCs w:val="16"/>
              </w:rPr>
            </w:pPr>
            <w:r w:rsidRPr="00B87E61">
              <w:rPr>
                <w:rFonts w:eastAsiaTheme="minorHAnsi"/>
                <w:b/>
                <w:sz w:val="16"/>
                <w:szCs w:val="16"/>
              </w:rPr>
              <w:t>Educational</w:t>
            </w:r>
            <w:r>
              <w:rPr>
                <w:rFonts w:eastAsiaTheme="minorHAnsi"/>
                <w:b/>
                <w:sz w:val="16"/>
                <w:szCs w:val="16"/>
              </w:rPr>
              <w:t xml:space="preserve"> </w:t>
            </w:r>
            <w:r w:rsidRPr="00B87E61">
              <w:rPr>
                <w:rFonts w:eastAsiaTheme="minorHAnsi"/>
                <w:b/>
                <w:sz w:val="16"/>
                <w:szCs w:val="16"/>
              </w:rPr>
              <w:t>status</w:t>
            </w:r>
          </w:p>
        </w:tc>
      </w:tr>
      <w:tr w:rsidR="008B71CA" w:rsidRPr="00B87E61" w14:paraId="2F7DB28C" w14:textId="77777777" w:rsidTr="00EF11E1">
        <w:tc>
          <w:tcPr>
            <w:tcW w:w="681" w:type="pct"/>
          </w:tcPr>
          <w:p w14:paraId="5EB315EB" w14:textId="77777777" w:rsidR="008B71CA" w:rsidRPr="00B87E61" w:rsidRDefault="008B71CA" w:rsidP="00EF11E1">
            <w:pPr>
              <w:rPr>
                <w:rFonts w:eastAsiaTheme="minorHAnsi"/>
                <w:i/>
                <w:sz w:val="16"/>
                <w:szCs w:val="16"/>
              </w:rPr>
            </w:pPr>
            <w:r w:rsidRPr="00B87E61">
              <w:rPr>
                <w:rFonts w:eastAsiaTheme="minorHAnsi"/>
                <w:i/>
                <w:sz w:val="16"/>
                <w:szCs w:val="16"/>
              </w:rPr>
              <w:t>Illiterate</w:t>
            </w:r>
          </w:p>
        </w:tc>
        <w:tc>
          <w:tcPr>
            <w:tcW w:w="629" w:type="pct"/>
          </w:tcPr>
          <w:p w14:paraId="175CB85B" w14:textId="77777777" w:rsidR="008B71CA" w:rsidRPr="00B87E61" w:rsidRDefault="008B71CA" w:rsidP="00EF11E1">
            <w:pPr>
              <w:rPr>
                <w:rFonts w:eastAsiaTheme="minorHAnsi"/>
                <w:sz w:val="16"/>
                <w:szCs w:val="16"/>
              </w:rPr>
            </w:pPr>
            <w:r w:rsidRPr="00B87E61">
              <w:rPr>
                <w:rFonts w:eastAsiaTheme="minorHAnsi"/>
                <w:sz w:val="16"/>
                <w:szCs w:val="16"/>
              </w:rPr>
              <w:t>67.0±30.7</w:t>
            </w:r>
          </w:p>
        </w:tc>
        <w:tc>
          <w:tcPr>
            <w:tcW w:w="509" w:type="pct"/>
          </w:tcPr>
          <w:p w14:paraId="5B1948AF" w14:textId="77777777" w:rsidR="008B71CA" w:rsidRPr="00B87E61" w:rsidRDefault="008B71CA" w:rsidP="00EF11E1">
            <w:pPr>
              <w:rPr>
                <w:rFonts w:eastAsiaTheme="minorHAnsi"/>
                <w:sz w:val="16"/>
                <w:szCs w:val="16"/>
              </w:rPr>
            </w:pPr>
            <w:r w:rsidRPr="00B87E61">
              <w:rPr>
                <w:rFonts w:eastAsiaTheme="minorHAnsi"/>
                <w:sz w:val="16"/>
                <w:szCs w:val="16"/>
              </w:rPr>
              <w:t>16.6±30.2</w:t>
            </w:r>
          </w:p>
        </w:tc>
        <w:tc>
          <w:tcPr>
            <w:tcW w:w="489" w:type="pct"/>
          </w:tcPr>
          <w:p w14:paraId="7406424E" w14:textId="77777777" w:rsidR="008B71CA" w:rsidRPr="00B87E61" w:rsidRDefault="008B71CA" w:rsidP="00EF11E1">
            <w:pPr>
              <w:rPr>
                <w:rFonts w:eastAsiaTheme="minorHAnsi"/>
                <w:sz w:val="16"/>
                <w:szCs w:val="16"/>
              </w:rPr>
            </w:pPr>
            <w:r w:rsidRPr="00B87E61">
              <w:rPr>
                <w:rFonts w:eastAsiaTheme="minorHAnsi"/>
                <w:sz w:val="16"/>
                <w:szCs w:val="16"/>
              </w:rPr>
              <w:t>46.6±23.3</w:t>
            </w:r>
          </w:p>
        </w:tc>
        <w:tc>
          <w:tcPr>
            <w:tcW w:w="529" w:type="pct"/>
          </w:tcPr>
          <w:p w14:paraId="2F2A9748" w14:textId="77777777" w:rsidR="008B71CA" w:rsidRPr="00B87E61" w:rsidRDefault="008B71CA" w:rsidP="00EF11E1">
            <w:pPr>
              <w:rPr>
                <w:rFonts w:eastAsiaTheme="minorHAnsi"/>
                <w:sz w:val="16"/>
                <w:szCs w:val="16"/>
              </w:rPr>
            </w:pPr>
            <w:r w:rsidRPr="00B87E61">
              <w:rPr>
                <w:rFonts w:eastAsiaTheme="minorHAnsi"/>
                <w:sz w:val="16"/>
                <w:szCs w:val="16"/>
              </w:rPr>
              <w:t>45.8±5.8</w:t>
            </w:r>
          </w:p>
        </w:tc>
        <w:tc>
          <w:tcPr>
            <w:tcW w:w="509" w:type="pct"/>
            <w:vAlign w:val="center"/>
          </w:tcPr>
          <w:p w14:paraId="0FFA8332"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52.5±11.2</w:t>
            </w:r>
          </w:p>
        </w:tc>
        <w:tc>
          <w:tcPr>
            <w:tcW w:w="582" w:type="pct"/>
            <w:vAlign w:val="center"/>
          </w:tcPr>
          <w:p w14:paraId="1887C712"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57.9±14.2</w:t>
            </w:r>
          </w:p>
        </w:tc>
        <w:tc>
          <w:tcPr>
            <w:tcW w:w="508" w:type="pct"/>
            <w:vAlign w:val="center"/>
          </w:tcPr>
          <w:p w14:paraId="2BECAFF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0.0±0.0</w:t>
            </w:r>
          </w:p>
        </w:tc>
        <w:tc>
          <w:tcPr>
            <w:tcW w:w="564" w:type="pct"/>
          </w:tcPr>
          <w:p w14:paraId="322779F0" w14:textId="77777777" w:rsidR="008B71CA" w:rsidRPr="00B87E61" w:rsidRDefault="008B71CA" w:rsidP="00EF11E1">
            <w:pPr>
              <w:rPr>
                <w:rFonts w:eastAsiaTheme="minorHAnsi"/>
                <w:sz w:val="16"/>
                <w:szCs w:val="16"/>
              </w:rPr>
            </w:pPr>
            <w:r w:rsidRPr="00B87E61">
              <w:rPr>
                <w:rFonts w:eastAsiaTheme="minorHAnsi"/>
                <w:sz w:val="16"/>
                <w:szCs w:val="16"/>
              </w:rPr>
              <w:t>44.00±14.75</w:t>
            </w:r>
          </w:p>
        </w:tc>
      </w:tr>
      <w:tr w:rsidR="008B71CA" w:rsidRPr="00B87E61" w14:paraId="7F36A2FA" w14:textId="77777777" w:rsidTr="00EF11E1">
        <w:trPr>
          <w:trHeight w:val="380"/>
        </w:trPr>
        <w:tc>
          <w:tcPr>
            <w:tcW w:w="681" w:type="pct"/>
          </w:tcPr>
          <w:p w14:paraId="04376DD8" w14:textId="77777777" w:rsidR="008B71CA" w:rsidRPr="00B87E61" w:rsidRDefault="008B71CA" w:rsidP="00EF11E1">
            <w:pPr>
              <w:rPr>
                <w:rFonts w:eastAsiaTheme="minorHAnsi"/>
                <w:i/>
                <w:sz w:val="16"/>
                <w:szCs w:val="16"/>
              </w:rPr>
            </w:pPr>
            <w:r w:rsidRPr="00B87E61">
              <w:rPr>
                <w:rFonts w:eastAsiaTheme="minorHAnsi"/>
                <w:i/>
                <w:sz w:val="16"/>
                <w:szCs w:val="16"/>
              </w:rPr>
              <w:t>Elementary-intermediate</w:t>
            </w:r>
            <w:r>
              <w:rPr>
                <w:rFonts w:eastAsiaTheme="minorHAnsi"/>
                <w:i/>
                <w:sz w:val="16"/>
                <w:szCs w:val="16"/>
              </w:rPr>
              <w:t xml:space="preserve"> </w:t>
            </w:r>
            <w:r w:rsidRPr="00B87E61">
              <w:rPr>
                <w:rFonts w:eastAsiaTheme="minorHAnsi"/>
                <w:i/>
                <w:sz w:val="16"/>
                <w:szCs w:val="16"/>
              </w:rPr>
              <w:t>school</w:t>
            </w:r>
          </w:p>
        </w:tc>
        <w:tc>
          <w:tcPr>
            <w:tcW w:w="629" w:type="pct"/>
          </w:tcPr>
          <w:p w14:paraId="5D7DA7CC" w14:textId="77777777" w:rsidR="008B71CA" w:rsidRPr="00B87E61" w:rsidRDefault="008B71CA" w:rsidP="00C7673A">
            <w:pPr>
              <w:rPr>
                <w:rFonts w:eastAsiaTheme="minorHAnsi"/>
                <w:sz w:val="16"/>
                <w:szCs w:val="16"/>
              </w:rPr>
            </w:pPr>
            <w:r w:rsidRPr="00B87E61">
              <w:rPr>
                <w:rFonts w:eastAsiaTheme="minorHAnsi"/>
                <w:sz w:val="16"/>
                <w:szCs w:val="16"/>
              </w:rPr>
              <w:t>67.2±26.5</w:t>
            </w:r>
          </w:p>
        </w:tc>
        <w:tc>
          <w:tcPr>
            <w:tcW w:w="509" w:type="pct"/>
          </w:tcPr>
          <w:p w14:paraId="389B1D05" w14:textId="77777777" w:rsidR="008B71CA" w:rsidRPr="00B87E61" w:rsidRDefault="008B71CA" w:rsidP="00EF11E1">
            <w:pPr>
              <w:jc w:val="center"/>
              <w:rPr>
                <w:rFonts w:eastAsiaTheme="minorHAnsi"/>
                <w:sz w:val="16"/>
                <w:szCs w:val="16"/>
              </w:rPr>
            </w:pPr>
            <w:r w:rsidRPr="00B87E61">
              <w:rPr>
                <w:rFonts w:eastAsiaTheme="minorHAnsi"/>
                <w:sz w:val="16"/>
                <w:szCs w:val="16"/>
              </w:rPr>
              <w:t>47.9±47.2</w:t>
            </w:r>
          </w:p>
        </w:tc>
        <w:tc>
          <w:tcPr>
            <w:tcW w:w="489" w:type="pct"/>
          </w:tcPr>
          <w:p w14:paraId="31B50F7A" w14:textId="77777777" w:rsidR="008B71CA" w:rsidRPr="00B87E61" w:rsidRDefault="008B71CA" w:rsidP="00EF11E1">
            <w:pPr>
              <w:jc w:val="center"/>
              <w:rPr>
                <w:rFonts w:eastAsiaTheme="minorHAnsi"/>
                <w:sz w:val="16"/>
                <w:szCs w:val="16"/>
              </w:rPr>
            </w:pPr>
            <w:r w:rsidRPr="00B87E61">
              <w:rPr>
                <w:rFonts w:eastAsiaTheme="minorHAnsi"/>
                <w:sz w:val="16"/>
                <w:szCs w:val="16"/>
              </w:rPr>
              <w:t>34.6±26.9</w:t>
            </w:r>
          </w:p>
        </w:tc>
        <w:tc>
          <w:tcPr>
            <w:tcW w:w="529" w:type="pct"/>
            <w:vAlign w:val="center"/>
          </w:tcPr>
          <w:p w14:paraId="0A1F79D0" w14:textId="77777777" w:rsidR="008B71CA" w:rsidRPr="00B87E61" w:rsidRDefault="008B71CA" w:rsidP="00EF11E1">
            <w:pPr>
              <w:autoSpaceDE w:val="0"/>
              <w:autoSpaceDN w:val="0"/>
              <w:adjustRightInd w:val="0"/>
              <w:ind w:right="60"/>
              <w:jc w:val="left"/>
              <w:rPr>
                <w:rFonts w:eastAsiaTheme="minorHAnsi"/>
                <w:sz w:val="16"/>
                <w:szCs w:val="16"/>
              </w:rPr>
            </w:pPr>
            <w:r w:rsidRPr="00B87E61">
              <w:rPr>
                <w:rFonts w:eastAsiaTheme="minorHAnsi"/>
                <w:sz w:val="16"/>
                <w:szCs w:val="16"/>
              </w:rPr>
              <w:t>50.9±11.6</w:t>
            </w:r>
          </w:p>
        </w:tc>
        <w:tc>
          <w:tcPr>
            <w:tcW w:w="509" w:type="pct"/>
          </w:tcPr>
          <w:p w14:paraId="7490E6C4" w14:textId="77777777" w:rsidR="008B71CA" w:rsidRPr="00B87E61" w:rsidRDefault="008B71CA" w:rsidP="00EF11E1">
            <w:pPr>
              <w:jc w:val="center"/>
              <w:rPr>
                <w:rFonts w:eastAsiaTheme="minorHAnsi"/>
                <w:sz w:val="16"/>
                <w:szCs w:val="16"/>
              </w:rPr>
            </w:pPr>
            <w:r w:rsidRPr="00B87E61">
              <w:rPr>
                <w:rFonts w:eastAsiaTheme="minorHAnsi"/>
                <w:sz w:val="16"/>
                <w:szCs w:val="16"/>
              </w:rPr>
              <w:t>46.8±16.4</w:t>
            </w:r>
          </w:p>
        </w:tc>
        <w:tc>
          <w:tcPr>
            <w:tcW w:w="582" w:type="pct"/>
            <w:vAlign w:val="center"/>
          </w:tcPr>
          <w:p w14:paraId="75F1F4F8" w14:textId="77777777" w:rsidR="008B71CA" w:rsidRPr="00B87E61" w:rsidRDefault="008B71CA" w:rsidP="00EF11E1">
            <w:pPr>
              <w:autoSpaceDE w:val="0"/>
              <w:autoSpaceDN w:val="0"/>
              <w:adjustRightInd w:val="0"/>
              <w:ind w:right="60"/>
              <w:jc w:val="center"/>
              <w:rPr>
                <w:rFonts w:eastAsiaTheme="minorHAnsi"/>
                <w:sz w:val="16"/>
                <w:szCs w:val="16"/>
              </w:rPr>
            </w:pPr>
            <w:r w:rsidRPr="00B87E61">
              <w:rPr>
                <w:rFonts w:eastAsiaTheme="minorHAnsi"/>
                <w:sz w:val="16"/>
                <w:szCs w:val="16"/>
              </w:rPr>
              <w:t>45.1±21.0</w:t>
            </w:r>
          </w:p>
        </w:tc>
        <w:tc>
          <w:tcPr>
            <w:tcW w:w="508" w:type="pct"/>
            <w:vAlign w:val="center"/>
          </w:tcPr>
          <w:p w14:paraId="5E4FD364" w14:textId="77777777" w:rsidR="008B71CA" w:rsidRPr="00B87E61" w:rsidRDefault="008B71CA" w:rsidP="00EF11E1">
            <w:pPr>
              <w:autoSpaceDE w:val="0"/>
              <w:autoSpaceDN w:val="0"/>
              <w:adjustRightInd w:val="0"/>
              <w:ind w:right="60"/>
              <w:jc w:val="center"/>
              <w:rPr>
                <w:rFonts w:eastAsiaTheme="minorHAnsi"/>
                <w:sz w:val="16"/>
                <w:szCs w:val="16"/>
              </w:rPr>
            </w:pPr>
            <w:r w:rsidRPr="00B87E61">
              <w:rPr>
                <w:rFonts w:eastAsiaTheme="minorHAnsi"/>
                <w:sz w:val="16"/>
                <w:szCs w:val="16"/>
              </w:rPr>
              <w:t>42.1±42.3</w:t>
            </w:r>
          </w:p>
        </w:tc>
        <w:tc>
          <w:tcPr>
            <w:tcW w:w="564" w:type="pct"/>
          </w:tcPr>
          <w:p w14:paraId="376D8290" w14:textId="77777777" w:rsidR="008B71CA" w:rsidRPr="00B87E61" w:rsidRDefault="008B71CA" w:rsidP="00EF11E1">
            <w:pPr>
              <w:jc w:val="center"/>
              <w:rPr>
                <w:rFonts w:eastAsiaTheme="minorHAnsi"/>
                <w:sz w:val="16"/>
                <w:szCs w:val="16"/>
              </w:rPr>
            </w:pPr>
            <w:r w:rsidRPr="00B87E61">
              <w:rPr>
                <w:rFonts w:eastAsiaTheme="minorHAnsi"/>
                <w:sz w:val="16"/>
                <w:szCs w:val="16"/>
              </w:rPr>
              <w:t>52.0±11.9</w:t>
            </w:r>
          </w:p>
        </w:tc>
      </w:tr>
      <w:tr w:rsidR="008B71CA" w:rsidRPr="00B87E61" w14:paraId="7668DD34" w14:textId="77777777" w:rsidTr="00EF11E1">
        <w:tc>
          <w:tcPr>
            <w:tcW w:w="681" w:type="pct"/>
          </w:tcPr>
          <w:p w14:paraId="6E175AC3" w14:textId="77777777" w:rsidR="008B71CA" w:rsidRPr="00B87E61" w:rsidRDefault="008B71CA" w:rsidP="00EF11E1">
            <w:pPr>
              <w:rPr>
                <w:rFonts w:eastAsiaTheme="minorHAnsi"/>
                <w:i/>
                <w:sz w:val="16"/>
                <w:szCs w:val="16"/>
              </w:rPr>
            </w:pPr>
            <w:r w:rsidRPr="00B87E61">
              <w:rPr>
                <w:rFonts w:eastAsiaTheme="minorHAnsi"/>
                <w:i/>
                <w:sz w:val="16"/>
                <w:szCs w:val="16"/>
              </w:rPr>
              <w:t>High school</w:t>
            </w:r>
          </w:p>
        </w:tc>
        <w:tc>
          <w:tcPr>
            <w:tcW w:w="629" w:type="pct"/>
          </w:tcPr>
          <w:p w14:paraId="1101D41E" w14:textId="77777777" w:rsidR="008B71CA" w:rsidRPr="00B87E61" w:rsidRDefault="008B71CA" w:rsidP="00EF11E1">
            <w:pPr>
              <w:rPr>
                <w:rFonts w:eastAsiaTheme="minorHAnsi"/>
                <w:sz w:val="16"/>
                <w:szCs w:val="16"/>
              </w:rPr>
            </w:pPr>
            <w:r w:rsidRPr="00B87E61">
              <w:rPr>
                <w:rFonts w:eastAsiaTheme="minorHAnsi"/>
                <w:sz w:val="16"/>
                <w:szCs w:val="16"/>
              </w:rPr>
              <w:t>78.6±16.8</w:t>
            </w:r>
          </w:p>
        </w:tc>
        <w:tc>
          <w:tcPr>
            <w:tcW w:w="509" w:type="pct"/>
          </w:tcPr>
          <w:p w14:paraId="0E333E52" w14:textId="77777777" w:rsidR="008B71CA" w:rsidRPr="00B87E61" w:rsidRDefault="008B71CA" w:rsidP="00EF11E1">
            <w:pPr>
              <w:rPr>
                <w:rFonts w:eastAsiaTheme="minorHAnsi"/>
                <w:sz w:val="16"/>
                <w:szCs w:val="16"/>
              </w:rPr>
            </w:pPr>
            <w:r w:rsidRPr="00B87E61">
              <w:rPr>
                <w:rFonts w:eastAsiaTheme="minorHAnsi"/>
                <w:sz w:val="16"/>
                <w:szCs w:val="16"/>
              </w:rPr>
              <w:t>51.2±45.2</w:t>
            </w:r>
          </w:p>
        </w:tc>
        <w:tc>
          <w:tcPr>
            <w:tcW w:w="489" w:type="pct"/>
          </w:tcPr>
          <w:p w14:paraId="5EEA84D6" w14:textId="77777777" w:rsidR="008B71CA" w:rsidRPr="00B87E61" w:rsidRDefault="008B71CA" w:rsidP="00EF11E1">
            <w:pPr>
              <w:rPr>
                <w:rFonts w:eastAsiaTheme="minorHAnsi"/>
                <w:sz w:val="16"/>
                <w:szCs w:val="16"/>
              </w:rPr>
            </w:pPr>
            <w:r w:rsidRPr="00B87E61">
              <w:rPr>
                <w:rFonts w:eastAsiaTheme="minorHAnsi"/>
                <w:sz w:val="16"/>
                <w:szCs w:val="16"/>
              </w:rPr>
              <w:t>34.7±25.6</w:t>
            </w:r>
          </w:p>
        </w:tc>
        <w:tc>
          <w:tcPr>
            <w:tcW w:w="529" w:type="pct"/>
          </w:tcPr>
          <w:p w14:paraId="65F6F6A8" w14:textId="77777777" w:rsidR="008B71CA" w:rsidRPr="00B87E61" w:rsidRDefault="008B71CA" w:rsidP="00EF11E1">
            <w:pPr>
              <w:rPr>
                <w:rFonts w:eastAsiaTheme="minorHAnsi"/>
                <w:sz w:val="16"/>
                <w:szCs w:val="16"/>
              </w:rPr>
            </w:pPr>
            <w:r w:rsidRPr="00B87E61">
              <w:rPr>
                <w:rFonts w:eastAsiaTheme="minorHAnsi"/>
                <w:sz w:val="16"/>
                <w:szCs w:val="16"/>
              </w:rPr>
              <w:t>52.8±9.6</w:t>
            </w:r>
          </w:p>
        </w:tc>
        <w:tc>
          <w:tcPr>
            <w:tcW w:w="509" w:type="pct"/>
          </w:tcPr>
          <w:p w14:paraId="4E6180F8" w14:textId="77777777" w:rsidR="008B71CA" w:rsidRPr="00B87E61" w:rsidRDefault="008B71CA" w:rsidP="00EF11E1">
            <w:pPr>
              <w:rPr>
                <w:rFonts w:eastAsiaTheme="minorHAnsi"/>
                <w:sz w:val="16"/>
                <w:szCs w:val="16"/>
              </w:rPr>
            </w:pPr>
            <w:r w:rsidRPr="00B87E61">
              <w:rPr>
                <w:rFonts w:eastAsiaTheme="minorHAnsi"/>
                <w:sz w:val="16"/>
                <w:szCs w:val="16"/>
              </w:rPr>
              <w:t>47.3±11.7</w:t>
            </w:r>
          </w:p>
        </w:tc>
        <w:tc>
          <w:tcPr>
            <w:tcW w:w="582" w:type="pct"/>
          </w:tcPr>
          <w:p w14:paraId="0D9D8031" w14:textId="77777777" w:rsidR="008B71CA" w:rsidRPr="00B87E61" w:rsidRDefault="008B71CA" w:rsidP="00EF11E1">
            <w:pPr>
              <w:rPr>
                <w:rFonts w:eastAsiaTheme="minorHAnsi"/>
                <w:sz w:val="16"/>
                <w:szCs w:val="16"/>
              </w:rPr>
            </w:pPr>
            <w:r w:rsidRPr="00B87E61">
              <w:rPr>
                <w:rFonts w:eastAsiaTheme="minorHAnsi"/>
                <w:sz w:val="16"/>
                <w:szCs w:val="16"/>
              </w:rPr>
              <w:t>54.7±18.3</w:t>
            </w:r>
          </w:p>
        </w:tc>
        <w:tc>
          <w:tcPr>
            <w:tcW w:w="508" w:type="pct"/>
            <w:vAlign w:val="center"/>
          </w:tcPr>
          <w:p w14:paraId="6E4B7FF6"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24.5±38.2</w:t>
            </w:r>
          </w:p>
        </w:tc>
        <w:tc>
          <w:tcPr>
            <w:tcW w:w="564" w:type="pct"/>
          </w:tcPr>
          <w:p w14:paraId="6178E7FE" w14:textId="77777777" w:rsidR="008B71CA" w:rsidRPr="00B87E61" w:rsidRDefault="008B71CA" w:rsidP="00EF11E1">
            <w:pPr>
              <w:rPr>
                <w:rFonts w:eastAsiaTheme="minorHAnsi"/>
                <w:sz w:val="16"/>
                <w:szCs w:val="16"/>
              </w:rPr>
            </w:pPr>
            <w:r w:rsidRPr="00B87E61">
              <w:rPr>
                <w:rFonts w:eastAsiaTheme="minorHAnsi"/>
                <w:sz w:val="16"/>
                <w:szCs w:val="16"/>
              </w:rPr>
              <w:t>54.5±10.1</w:t>
            </w:r>
          </w:p>
        </w:tc>
      </w:tr>
      <w:tr w:rsidR="008B71CA" w:rsidRPr="00B87E61" w14:paraId="36EED5E6" w14:textId="77777777" w:rsidTr="00EF11E1">
        <w:tc>
          <w:tcPr>
            <w:tcW w:w="681" w:type="pct"/>
          </w:tcPr>
          <w:p w14:paraId="2FFAFD3E" w14:textId="77777777" w:rsidR="008B71CA" w:rsidRPr="00B87E61" w:rsidRDefault="008B71CA" w:rsidP="00EF11E1">
            <w:pPr>
              <w:rPr>
                <w:rFonts w:eastAsiaTheme="minorHAnsi"/>
                <w:i/>
                <w:sz w:val="16"/>
                <w:szCs w:val="16"/>
              </w:rPr>
            </w:pPr>
            <w:r w:rsidRPr="00B87E61">
              <w:rPr>
                <w:rFonts w:eastAsiaTheme="minorHAnsi"/>
                <w:i/>
                <w:sz w:val="16"/>
                <w:szCs w:val="16"/>
              </w:rPr>
              <w:t>University</w:t>
            </w:r>
          </w:p>
        </w:tc>
        <w:tc>
          <w:tcPr>
            <w:tcW w:w="629" w:type="pct"/>
            <w:vAlign w:val="center"/>
          </w:tcPr>
          <w:p w14:paraId="4AD1F5F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76.5±22.9</w:t>
            </w:r>
          </w:p>
        </w:tc>
        <w:tc>
          <w:tcPr>
            <w:tcW w:w="509" w:type="pct"/>
            <w:vAlign w:val="center"/>
          </w:tcPr>
          <w:p w14:paraId="73D6A2C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59.6±48.5</w:t>
            </w:r>
          </w:p>
        </w:tc>
        <w:tc>
          <w:tcPr>
            <w:tcW w:w="489" w:type="pct"/>
            <w:vAlign w:val="center"/>
          </w:tcPr>
          <w:p w14:paraId="0C30A603"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18.8±19.2</w:t>
            </w:r>
          </w:p>
        </w:tc>
        <w:tc>
          <w:tcPr>
            <w:tcW w:w="529" w:type="pct"/>
            <w:vAlign w:val="center"/>
          </w:tcPr>
          <w:p w14:paraId="415D673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49.0±7.6</w:t>
            </w:r>
          </w:p>
        </w:tc>
        <w:tc>
          <w:tcPr>
            <w:tcW w:w="509" w:type="pct"/>
            <w:vAlign w:val="center"/>
          </w:tcPr>
          <w:p w14:paraId="374E075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46.3±10.7</w:t>
            </w:r>
          </w:p>
        </w:tc>
        <w:tc>
          <w:tcPr>
            <w:tcW w:w="582" w:type="pct"/>
            <w:vAlign w:val="center"/>
          </w:tcPr>
          <w:p w14:paraId="477D7F2F"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48.6±17.5</w:t>
            </w:r>
          </w:p>
        </w:tc>
        <w:tc>
          <w:tcPr>
            <w:tcW w:w="508" w:type="pct"/>
            <w:vAlign w:val="center"/>
          </w:tcPr>
          <w:p w14:paraId="34850657"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41.0±44.5</w:t>
            </w:r>
          </w:p>
        </w:tc>
        <w:tc>
          <w:tcPr>
            <w:tcW w:w="564" w:type="pct"/>
          </w:tcPr>
          <w:p w14:paraId="6E511065" w14:textId="77777777" w:rsidR="008B71CA" w:rsidRPr="00B87E61" w:rsidRDefault="008B71CA" w:rsidP="00EF11E1">
            <w:pPr>
              <w:rPr>
                <w:rFonts w:eastAsiaTheme="minorHAnsi"/>
                <w:sz w:val="16"/>
                <w:szCs w:val="16"/>
              </w:rPr>
            </w:pPr>
            <w:r w:rsidRPr="00B87E61">
              <w:rPr>
                <w:rFonts w:eastAsiaTheme="minorHAnsi"/>
                <w:sz w:val="16"/>
                <w:szCs w:val="16"/>
              </w:rPr>
              <w:t>53.8±12.4</w:t>
            </w:r>
          </w:p>
        </w:tc>
      </w:tr>
      <w:tr w:rsidR="008B71CA" w:rsidRPr="00B87E61" w14:paraId="64255CDD" w14:textId="77777777" w:rsidTr="00EF11E1">
        <w:tc>
          <w:tcPr>
            <w:tcW w:w="681" w:type="pct"/>
          </w:tcPr>
          <w:p w14:paraId="03909EEB"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vAlign w:val="center"/>
          </w:tcPr>
          <w:p w14:paraId="5E2D3FFD" w14:textId="77777777" w:rsidR="008B71CA" w:rsidRPr="00B87E61" w:rsidRDefault="008B71CA" w:rsidP="00EF11E1">
            <w:pPr>
              <w:rPr>
                <w:rFonts w:eastAsiaTheme="minorHAnsi"/>
                <w:sz w:val="16"/>
                <w:szCs w:val="16"/>
              </w:rPr>
            </w:pPr>
            <w:r w:rsidRPr="00B87E61">
              <w:rPr>
                <w:rFonts w:eastAsiaTheme="minorHAnsi"/>
                <w:sz w:val="16"/>
                <w:szCs w:val="16"/>
              </w:rPr>
              <w:t>0.230</w:t>
            </w:r>
          </w:p>
        </w:tc>
        <w:tc>
          <w:tcPr>
            <w:tcW w:w="509" w:type="pct"/>
            <w:vAlign w:val="center"/>
          </w:tcPr>
          <w:p w14:paraId="08FCA39B" w14:textId="77777777" w:rsidR="008B71CA" w:rsidRPr="00B87E61" w:rsidRDefault="008B71CA" w:rsidP="00EF11E1">
            <w:pPr>
              <w:rPr>
                <w:rFonts w:eastAsiaTheme="minorHAnsi"/>
                <w:sz w:val="16"/>
                <w:szCs w:val="16"/>
              </w:rPr>
            </w:pPr>
            <w:r w:rsidRPr="00B87E61">
              <w:rPr>
                <w:rFonts w:eastAsiaTheme="minorHAnsi"/>
                <w:sz w:val="16"/>
                <w:szCs w:val="16"/>
              </w:rPr>
              <w:t>0.238</w:t>
            </w:r>
          </w:p>
        </w:tc>
        <w:tc>
          <w:tcPr>
            <w:tcW w:w="489" w:type="pct"/>
            <w:vAlign w:val="center"/>
          </w:tcPr>
          <w:p w14:paraId="5F1D2ADA" w14:textId="77777777" w:rsidR="008B71CA" w:rsidRPr="00B87E61" w:rsidRDefault="008B71CA" w:rsidP="00EF11E1">
            <w:pPr>
              <w:rPr>
                <w:rFonts w:eastAsiaTheme="minorHAnsi"/>
                <w:b/>
                <w:sz w:val="16"/>
                <w:szCs w:val="16"/>
              </w:rPr>
            </w:pPr>
            <w:r w:rsidRPr="00B87E61">
              <w:rPr>
                <w:rFonts w:eastAsiaTheme="minorHAnsi"/>
                <w:b/>
                <w:sz w:val="16"/>
                <w:szCs w:val="16"/>
              </w:rPr>
              <w:t>0.021</w:t>
            </w:r>
          </w:p>
        </w:tc>
        <w:tc>
          <w:tcPr>
            <w:tcW w:w="529" w:type="pct"/>
          </w:tcPr>
          <w:p w14:paraId="7D01DA36" w14:textId="77777777" w:rsidR="008B71CA" w:rsidRPr="00B87E61" w:rsidRDefault="008B71CA" w:rsidP="00EF11E1">
            <w:pPr>
              <w:rPr>
                <w:rFonts w:eastAsiaTheme="minorHAnsi"/>
                <w:sz w:val="16"/>
                <w:szCs w:val="16"/>
              </w:rPr>
            </w:pPr>
            <w:r w:rsidRPr="00B87E61">
              <w:rPr>
                <w:rFonts w:eastAsiaTheme="minorHAnsi"/>
                <w:sz w:val="16"/>
                <w:szCs w:val="16"/>
              </w:rPr>
              <w:t>0.401</w:t>
            </w:r>
          </w:p>
        </w:tc>
        <w:tc>
          <w:tcPr>
            <w:tcW w:w="509" w:type="pct"/>
            <w:vAlign w:val="center"/>
          </w:tcPr>
          <w:p w14:paraId="4B1D54D5" w14:textId="77777777" w:rsidR="008B71CA" w:rsidRPr="00B87E61" w:rsidRDefault="008B71CA" w:rsidP="00EF11E1">
            <w:pPr>
              <w:rPr>
                <w:rFonts w:eastAsiaTheme="minorHAnsi"/>
                <w:sz w:val="16"/>
                <w:szCs w:val="16"/>
              </w:rPr>
            </w:pPr>
            <w:r w:rsidRPr="00B87E61">
              <w:rPr>
                <w:rFonts w:eastAsiaTheme="minorHAnsi"/>
                <w:sz w:val="16"/>
                <w:szCs w:val="16"/>
              </w:rPr>
              <w:t>0.806</w:t>
            </w:r>
          </w:p>
        </w:tc>
        <w:tc>
          <w:tcPr>
            <w:tcW w:w="582" w:type="pct"/>
            <w:vAlign w:val="center"/>
          </w:tcPr>
          <w:p w14:paraId="3F4C5C1A" w14:textId="77777777" w:rsidR="008B71CA" w:rsidRPr="00B87E61" w:rsidRDefault="008B71CA" w:rsidP="00EF11E1">
            <w:pPr>
              <w:rPr>
                <w:rFonts w:eastAsiaTheme="minorHAnsi"/>
                <w:sz w:val="16"/>
                <w:szCs w:val="16"/>
              </w:rPr>
            </w:pPr>
            <w:r w:rsidRPr="00B87E61">
              <w:rPr>
                <w:rFonts w:eastAsiaTheme="minorHAnsi"/>
                <w:sz w:val="16"/>
                <w:szCs w:val="16"/>
              </w:rPr>
              <w:t>0.187</w:t>
            </w:r>
          </w:p>
        </w:tc>
        <w:tc>
          <w:tcPr>
            <w:tcW w:w="508" w:type="pct"/>
            <w:vAlign w:val="center"/>
          </w:tcPr>
          <w:p w14:paraId="6F761A6C" w14:textId="77777777" w:rsidR="008B71CA" w:rsidRPr="00B87E61" w:rsidRDefault="008B71CA" w:rsidP="00EF11E1">
            <w:pPr>
              <w:rPr>
                <w:rFonts w:eastAsiaTheme="minorHAnsi"/>
                <w:sz w:val="16"/>
                <w:szCs w:val="16"/>
              </w:rPr>
            </w:pPr>
            <w:r w:rsidRPr="00B87E61">
              <w:rPr>
                <w:rFonts w:eastAsiaTheme="minorHAnsi"/>
                <w:sz w:val="16"/>
                <w:szCs w:val="16"/>
              </w:rPr>
              <w:t>0.062</w:t>
            </w:r>
          </w:p>
        </w:tc>
        <w:tc>
          <w:tcPr>
            <w:tcW w:w="564" w:type="pct"/>
            <w:vAlign w:val="center"/>
          </w:tcPr>
          <w:p w14:paraId="20E09E4B" w14:textId="77777777" w:rsidR="008B71CA" w:rsidRPr="00B87E61" w:rsidRDefault="008B71CA" w:rsidP="00EF11E1">
            <w:pPr>
              <w:rPr>
                <w:rFonts w:eastAsiaTheme="minorHAnsi"/>
                <w:sz w:val="16"/>
                <w:szCs w:val="16"/>
              </w:rPr>
            </w:pPr>
            <w:r w:rsidRPr="00B87E61">
              <w:rPr>
                <w:rFonts w:eastAsiaTheme="minorHAnsi"/>
                <w:sz w:val="16"/>
                <w:szCs w:val="16"/>
              </w:rPr>
              <w:t>0.268</w:t>
            </w:r>
          </w:p>
        </w:tc>
      </w:tr>
      <w:tr w:rsidR="008B71CA" w:rsidRPr="00B87E61" w14:paraId="2BC1242A" w14:textId="77777777" w:rsidTr="00EF11E1">
        <w:tc>
          <w:tcPr>
            <w:tcW w:w="5000" w:type="pct"/>
            <w:gridSpan w:val="9"/>
          </w:tcPr>
          <w:p w14:paraId="08687E47" w14:textId="77777777" w:rsidR="008B71CA" w:rsidRPr="00B87E61" w:rsidRDefault="008B71CA" w:rsidP="00EF11E1">
            <w:pPr>
              <w:rPr>
                <w:rFonts w:eastAsiaTheme="minorHAnsi"/>
                <w:sz w:val="16"/>
                <w:szCs w:val="16"/>
              </w:rPr>
            </w:pPr>
            <w:r w:rsidRPr="00B87E61">
              <w:rPr>
                <w:rFonts w:eastAsiaTheme="minorHAnsi"/>
                <w:b/>
                <w:sz w:val="16"/>
                <w:szCs w:val="16"/>
              </w:rPr>
              <w:t>Duration of hospital</w:t>
            </w:r>
            <w:r>
              <w:rPr>
                <w:rFonts w:eastAsiaTheme="minorHAnsi"/>
                <w:b/>
                <w:sz w:val="16"/>
                <w:szCs w:val="16"/>
              </w:rPr>
              <w:t xml:space="preserve"> </w:t>
            </w:r>
            <w:r w:rsidRPr="00B87E61">
              <w:rPr>
                <w:rFonts w:eastAsiaTheme="minorHAnsi"/>
                <w:b/>
                <w:sz w:val="16"/>
                <w:szCs w:val="16"/>
              </w:rPr>
              <w:t>stay</w:t>
            </w:r>
            <w:r>
              <w:rPr>
                <w:rFonts w:eastAsiaTheme="minorHAnsi"/>
                <w:b/>
                <w:sz w:val="16"/>
                <w:szCs w:val="16"/>
              </w:rPr>
              <w:t xml:space="preserve"> </w:t>
            </w:r>
            <w:r w:rsidRPr="00B87E61">
              <w:rPr>
                <w:rFonts w:eastAsiaTheme="minorHAnsi"/>
                <w:b/>
                <w:sz w:val="16"/>
                <w:szCs w:val="16"/>
              </w:rPr>
              <w:t>during</w:t>
            </w:r>
            <w:r>
              <w:rPr>
                <w:rFonts w:eastAsiaTheme="minorHAnsi"/>
                <w:b/>
                <w:sz w:val="16"/>
                <w:szCs w:val="16"/>
              </w:rPr>
              <w:t xml:space="preserve"> </w:t>
            </w:r>
            <w:r w:rsidRPr="00B87E61">
              <w:rPr>
                <w:rFonts w:eastAsiaTheme="minorHAnsi"/>
                <w:b/>
                <w:sz w:val="16"/>
                <w:szCs w:val="16"/>
              </w:rPr>
              <w:t>the</w:t>
            </w:r>
            <w:r>
              <w:rPr>
                <w:rFonts w:eastAsiaTheme="minorHAnsi"/>
                <w:b/>
                <w:sz w:val="16"/>
                <w:szCs w:val="16"/>
              </w:rPr>
              <w:t xml:space="preserve"> </w:t>
            </w:r>
            <w:r w:rsidRPr="00B87E61">
              <w:rPr>
                <w:rFonts w:eastAsiaTheme="minorHAnsi"/>
                <w:b/>
                <w:sz w:val="16"/>
                <w:szCs w:val="16"/>
              </w:rPr>
              <w:t>recent</w:t>
            </w:r>
            <w:r>
              <w:rPr>
                <w:rFonts w:eastAsiaTheme="minorHAnsi"/>
                <w:b/>
                <w:sz w:val="16"/>
                <w:szCs w:val="16"/>
              </w:rPr>
              <w:t xml:space="preserve"> </w:t>
            </w:r>
            <w:r w:rsidRPr="00B87E61">
              <w:rPr>
                <w:rFonts w:eastAsiaTheme="minorHAnsi"/>
                <w:b/>
                <w:sz w:val="16"/>
                <w:szCs w:val="16"/>
              </w:rPr>
              <w:t>one</w:t>
            </w:r>
            <w:r>
              <w:rPr>
                <w:rFonts w:eastAsiaTheme="minorHAnsi"/>
                <w:b/>
                <w:sz w:val="16"/>
                <w:szCs w:val="16"/>
              </w:rPr>
              <w:t xml:space="preserve"> </w:t>
            </w:r>
            <w:r w:rsidRPr="00B87E61">
              <w:rPr>
                <w:rFonts w:eastAsiaTheme="minorHAnsi"/>
                <w:b/>
                <w:sz w:val="16"/>
                <w:szCs w:val="16"/>
              </w:rPr>
              <w:t>month</w:t>
            </w:r>
          </w:p>
        </w:tc>
      </w:tr>
      <w:tr w:rsidR="008B71CA" w:rsidRPr="00B87E61" w14:paraId="680CC7B3" w14:textId="77777777" w:rsidTr="00EF11E1">
        <w:tc>
          <w:tcPr>
            <w:tcW w:w="681" w:type="pct"/>
          </w:tcPr>
          <w:p w14:paraId="2B9525D8" w14:textId="77777777" w:rsidR="008B71CA" w:rsidRPr="00B87E61" w:rsidRDefault="008B71CA" w:rsidP="00EF11E1">
            <w:pPr>
              <w:rPr>
                <w:rFonts w:eastAsiaTheme="minorHAnsi"/>
                <w:i/>
                <w:sz w:val="16"/>
                <w:szCs w:val="16"/>
              </w:rPr>
            </w:pPr>
            <w:r w:rsidRPr="00B87E61">
              <w:rPr>
                <w:rFonts w:eastAsiaTheme="minorHAnsi"/>
                <w:i/>
                <w:sz w:val="16"/>
                <w:szCs w:val="16"/>
              </w:rPr>
              <w:t>0-7 d</w:t>
            </w:r>
          </w:p>
        </w:tc>
        <w:tc>
          <w:tcPr>
            <w:tcW w:w="629" w:type="pct"/>
            <w:vAlign w:val="center"/>
          </w:tcPr>
          <w:p w14:paraId="13D986F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73.3±24.2</w:t>
            </w:r>
          </w:p>
        </w:tc>
        <w:tc>
          <w:tcPr>
            <w:tcW w:w="509" w:type="pct"/>
            <w:vAlign w:val="center"/>
          </w:tcPr>
          <w:p w14:paraId="1B1C889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55.7±46.8</w:t>
            </w:r>
          </w:p>
        </w:tc>
        <w:tc>
          <w:tcPr>
            <w:tcW w:w="489" w:type="pct"/>
            <w:vAlign w:val="center"/>
          </w:tcPr>
          <w:p w14:paraId="30B15CF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27.7±26.7</w:t>
            </w:r>
          </w:p>
        </w:tc>
        <w:tc>
          <w:tcPr>
            <w:tcW w:w="529" w:type="pct"/>
            <w:vAlign w:val="center"/>
          </w:tcPr>
          <w:p w14:paraId="1F48C547"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49.1±10.7</w:t>
            </w:r>
          </w:p>
        </w:tc>
        <w:tc>
          <w:tcPr>
            <w:tcW w:w="509" w:type="pct"/>
            <w:vAlign w:val="center"/>
          </w:tcPr>
          <w:p w14:paraId="45C50232"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46.0±13.9</w:t>
            </w:r>
          </w:p>
        </w:tc>
        <w:tc>
          <w:tcPr>
            <w:tcW w:w="582" w:type="pct"/>
            <w:vAlign w:val="center"/>
          </w:tcPr>
          <w:p w14:paraId="31F203F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47.4±19.7</w:t>
            </w:r>
          </w:p>
        </w:tc>
        <w:tc>
          <w:tcPr>
            <w:tcW w:w="508" w:type="pct"/>
            <w:vAlign w:val="center"/>
          </w:tcPr>
          <w:p w14:paraId="2C8FFA3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40.9±43.1</w:t>
            </w:r>
          </w:p>
        </w:tc>
        <w:tc>
          <w:tcPr>
            <w:tcW w:w="564" w:type="pct"/>
          </w:tcPr>
          <w:p w14:paraId="2A7F131B" w14:textId="77777777" w:rsidR="008B71CA" w:rsidRPr="00B87E61" w:rsidRDefault="008B71CA" w:rsidP="00EF11E1">
            <w:pPr>
              <w:rPr>
                <w:rFonts w:eastAsiaTheme="minorHAnsi"/>
                <w:sz w:val="16"/>
                <w:szCs w:val="16"/>
              </w:rPr>
            </w:pPr>
            <w:r w:rsidRPr="00B87E61">
              <w:rPr>
                <w:rFonts w:eastAsiaTheme="minorHAnsi"/>
                <w:sz w:val="16"/>
                <w:szCs w:val="16"/>
              </w:rPr>
              <w:t>52.4±12.1</w:t>
            </w:r>
          </w:p>
        </w:tc>
      </w:tr>
      <w:tr w:rsidR="008B71CA" w:rsidRPr="00B87E61" w14:paraId="633548E2" w14:textId="77777777" w:rsidTr="00EF11E1">
        <w:tc>
          <w:tcPr>
            <w:tcW w:w="681" w:type="pct"/>
          </w:tcPr>
          <w:p w14:paraId="4D561683" w14:textId="77777777" w:rsidR="008B71CA" w:rsidRPr="00B87E61" w:rsidRDefault="008B71CA" w:rsidP="00EF11E1">
            <w:pPr>
              <w:rPr>
                <w:rFonts w:eastAsiaTheme="minorHAnsi"/>
                <w:i/>
                <w:sz w:val="16"/>
                <w:szCs w:val="16"/>
              </w:rPr>
            </w:pPr>
            <w:r w:rsidRPr="00B87E61">
              <w:rPr>
                <w:rFonts w:eastAsiaTheme="minorHAnsi"/>
                <w:i/>
                <w:sz w:val="16"/>
                <w:szCs w:val="16"/>
              </w:rPr>
              <w:t>7-14 d</w:t>
            </w:r>
          </w:p>
        </w:tc>
        <w:tc>
          <w:tcPr>
            <w:tcW w:w="629" w:type="pct"/>
          </w:tcPr>
          <w:p w14:paraId="7AAA7C6C" w14:textId="77777777" w:rsidR="008B71CA" w:rsidRPr="00B87E61" w:rsidRDefault="008B71CA" w:rsidP="00EF11E1">
            <w:pPr>
              <w:rPr>
                <w:rFonts w:eastAsiaTheme="minorHAnsi"/>
                <w:sz w:val="16"/>
                <w:szCs w:val="16"/>
              </w:rPr>
            </w:pPr>
            <w:r w:rsidRPr="00B87E61">
              <w:rPr>
                <w:rFonts w:eastAsiaTheme="minorHAnsi"/>
                <w:sz w:val="16"/>
                <w:szCs w:val="16"/>
              </w:rPr>
              <w:t>70.2±22.3</w:t>
            </w:r>
          </w:p>
        </w:tc>
        <w:tc>
          <w:tcPr>
            <w:tcW w:w="509" w:type="pct"/>
          </w:tcPr>
          <w:p w14:paraId="79743D75" w14:textId="77777777" w:rsidR="008B71CA" w:rsidRPr="00B87E61" w:rsidRDefault="008B71CA" w:rsidP="00EF11E1">
            <w:pPr>
              <w:rPr>
                <w:rFonts w:eastAsiaTheme="minorHAnsi"/>
                <w:sz w:val="16"/>
                <w:szCs w:val="16"/>
              </w:rPr>
            </w:pPr>
            <w:r w:rsidRPr="00B87E61">
              <w:rPr>
                <w:rFonts w:eastAsiaTheme="minorHAnsi"/>
                <w:sz w:val="16"/>
                <w:szCs w:val="16"/>
              </w:rPr>
              <w:t>50.0±48.5</w:t>
            </w:r>
          </w:p>
        </w:tc>
        <w:tc>
          <w:tcPr>
            <w:tcW w:w="489" w:type="pct"/>
          </w:tcPr>
          <w:p w14:paraId="7B66A604" w14:textId="77777777" w:rsidR="008B71CA" w:rsidRPr="00B87E61" w:rsidRDefault="008B71CA" w:rsidP="00EF11E1">
            <w:pPr>
              <w:rPr>
                <w:rFonts w:eastAsiaTheme="minorHAnsi"/>
                <w:sz w:val="16"/>
                <w:szCs w:val="16"/>
              </w:rPr>
            </w:pPr>
            <w:r w:rsidRPr="00B87E61">
              <w:rPr>
                <w:rFonts w:eastAsiaTheme="minorHAnsi"/>
                <w:sz w:val="16"/>
                <w:szCs w:val="16"/>
              </w:rPr>
              <w:t>35.0±20.3</w:t>
            </w:r>
          </w:p>
        </w:tc>
        <w:tc>
          <w:tcPr>
            <w:tcW w:w="529" w:type="pct"/>
            <w:vAlign w:val="center"/>
          </w:tcPr>
          <w:p w14:paraId="2BFBD2AD"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52.2±8.9</w:t>
            </w:r>
          </w:p>
        </w:tc>
        <w:tc>
          <w:tcPr>
            <w:tcW w:w="509" w:type="pct"/>
          </w:tcPr>
          <w:p w14:paraId="76CE0DFC" w14:textId="77777777" w:rsidR="008B71CA" w:rsidRPr="00B87E61" w:rsidRDefault="008B71CA" w:rsidP="00EF11E1">
            <w:pPr>
              <w:rPr>
                <w:rFonts w:eastAsiaTheme="minorHAnsi"/>
                <w:sz w:val="16"/>
                <w:szCs w:val="16"/>
              </w:rPr>
            </w:pPr>
            <w:r w:rsidRPr="00B87E61">
              <w:rPr>
                <w:rFonts w:eastAsiaTheme="minorHAnsi"/>
                <w:sz w:val="16"/>
                <w:szCs w:val="16"/>
              </w:rPr>
              <w:t>48.6±15.4</w:t>
            </w:r>
          </w:p>
        </w:tc>
        <w:tc>
          <w:tcPr>
            <w:tcW w:w="582" w:type="pct"/>
            <w:vAlign w:val="center"/>
          </w:tcPr>
          <w:p w14:paraId="59FB8644"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53.4±15.5</w:t>
            </w:r>
          </w:p>
        </w:tc>
        <w:tc>
          <w:tcPr>
            <w:tcW w:w="508" w:type="pct"/>
          </w:tcPr>
          <w:p w14:paraId="215AB326" w14:textId="77777777" w:rsidR="008B71CA" w:rsidRPr="00B87E61" w:rsidRDefault="008B71CA" w:rsidP="00EF11E1">
            <w:pPr>
              <w:rPr>
                <w:rFonts w:eastAsiaTheme="minorHAnsi"/>
                <w:sz w:val="16"/>
                <w:szCs w:val="16"/>
              </w:rPr>
            </w:pPr>
            <w:r w:rsidRPr="00B87E61">
              <w:rPr>
                <w:rFonts w:eastAsiaTheme="minorHAnsi"/>
                <w:sz w:val="16"/>
                <w:szCs w:val="16"/>
              </w:rPr>
              <w:t>27.7±38.3</w:t>
            </w:r>
          </w:p>
        </w:tc>
        <w:tc>
          <w:tcPr>
            <w:tcW w:w="564" w:type="pct"/>
            <w:vAlign w:val="center"/>
          </w:tcPr>
          <w:p w14:paraId="2F97877B"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53.3±11.3</w:t>
            </w:r>
          </w:p>
        </w:tc>
      </w:tr>
      <w:tr w:rsidR="008B71CA" w:rsidRPr="00B87E61" w14:paraId="6E17DE24" w14:textId="77777777" w:rsidTr="00EF11E1">
        <w:tc>
          <w:tcPr>
            <w:tcW w:w="681" w:type="pct"/>
          </w:tcPr>
          <w:p w14:paraId="0E39DFB8" w14:textId="77777777" w:rsidR="008B71CA" w:rsidRPr="00B87E61" w:rsidRDefault="008B71CA" w:rsidP="00EF11E1">
            <w:pPr>
              <w:rPr>
                <w:rFonts w:eastAsiaTheme="minorHAnsi"/>
                <w:i/>
                <w:sz w:val="16"/>
                <w:szCs w:val="16"/>
              </w:rPr>
            </w:pPr>
            <w:r w:rsidRPr="00B87E61">
              <w:rPr>
                <w:rFonts w:eastAsiaTheme="minorHAnsi"/>
                <w:i/>
                <w:sz w:val="16"/>
                <w:szCs w:val="16"/>
              </w:rPr>
              <w:t>14-21 d</w:t>
            </w:r>
          </w:p>
        </w:tc>
        <w:tc>
          <w:tcPr>
            <w:tcW w:w="629" w:type="pct"/>
            <w:vAlign w:val="center"/>
          </w:tcPr>
          <w:p w14:paraId="5D48529C"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77.5±3.78</w:t>
            </w:r>
          </w:p>
        </w:tc>
        <w:tc>
          <w:tcPr>
            <w:tcW w:w="509" w:type="pct"/>
          </w:tcPr>
          <w:p w14:paraId="3A96106D" w14:textId="77777777" w:rsidR="008B71CA" w:rsidRPr="00B87E61" w:rsidRDefault="008B71CA" w:rsidP="00EF11E1">
            <w:pPr>
              <w:rPr>
                <w:rFonts w:eastAsiaTheme="minorHAnsi"/>
                <w:sz w:val="16"/>
                <w:szCs w:val="16"/>
              </w:rPr>
            </w:pPr>
            <w:r w:rsidRPr="00B87E61">
              <w:rPr>
                <w:rFonts w:eastAsiaTheme="minorHAnsi"/>
                <w:sz w:val="16"/>
                <w:szCs w:val="16"/>
              </w:rPr>
              <w:t>16.6±30.2</w:t>
            </w:r>
          </w:p>
        </w:tc>
        <w:tc>
          <w:tcPr>
            <w:tcW w:w="489" w:type="pct"/>
          </w:tcPr>
          <w:p w14:paraId="2A00F2B3" w14:textId="77777777" w:rsidR="008B71CA" w:rsidRPr="00B87E61" w:rsidRDefault="008B71CA" w:rsidP="00EF11E1">
            <w:pPr>
              <w:rPr>
                <w:rFonts w:eastAsiaTheme="minorHAnsi"/>
                <w:sz w:val="16"/>
                <w:szCs w:val="16"/>
              </w:rPr>
            </w:pPr>
            <w:r w:rsidRPr="00B87E61">
              <w:rPr>
                <w:rFonts w:eastAsiaTheme="minorHAnsi"/>
                <w:sz w:val="16"/>
                <w:szCs w:val="16"/>
              </w:rPr>
              <w:t>48.3±18.3</w:t>
            </w:r>
          </w:p>
        </w:tc>
        <w:tc>
          <w:tcPr>
            <w:tcW w:w="529" w:type="pct"/>
          </w:tcPr>
          <w:p w14:paraId="016B9359" w14:textId="77777777" w:rsidR="008B71CA" w:rsidRPr="00B87E61" w:rsidRDefault="008B71CA" w:rsidP="00EF11E1">
            <w:pPr>
              <w:rPr>
                <w:rFonts w:eastAsiaTheme="minorHAnsi"/>
                <w:sz w:val="16"/>
                <w:szCs w:val="16"/>
              </w:rPr>
            </w:pPr>
            <w:r w:rsidRPr="00B87E61">
              <w:rPr>
                <w:rFonts w:eastAsiaTheme="minorHAnsi"/>
                <w:sz w:val="16"/>
                <w:szCs w:val="16"/>
              </w:rPr>
              <w:t>50.8±3.7</w:t>
            </w:r>
          </w:p>
        </w:tc>
        <w:tc>
          <w:tcPr>
            <w:tcW w:w="509" w:type="pct"/>
            <w:vAlign w:val="center"/>
          </w:tcPr>
          <w:p w14:paraId="17007A67"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45.8±18.8</w:t>
            </w:r>
          </w:p>
        </w:tc>
        <w:tc>
          <w:tcPr>
            <w:tcW w:w="582" w:type="pct"/>
          </w:tcPr>
          <w:p w14:paraId="08647652" w14:textId="77777777" w:rsidR="008B71CA" w:rsidRPr="00B87E61" w:rsidRDefault="008B71CA" w:rsidP="00EF11E1">
            <w:pPr>
              <w:rPr>
                <w:rFonts w:eastAsiaTheme="minorHAnsi"/>
                <w:sz w:val="16"/>
                <w:szCs w:val="16"/>
              </w:rPr>
            </w:pPr>
            <w:r w:rsidRPr="00B87E61">
              <w:rPr>
                <w:rFonts w:eastAsiaTheme="minorHAnsi"/>
                <w:sz w:val="16"/>
                <w:szCs w:val="16"/>
              </w:rPr>
              <w:t>52.9±15.4</w:t>
            </w:r>
          </w:p>
        </w:tc>
        <w:tc>
          <w:tcPr>
            <w:tcW w:w="508" w:type="pct"/>
            <w:vAlign w:val="center"/>
          </w:tcPr>
          <w:p w14:paraId="111BEFE9"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22.2±40.3</w:t>
            </w:r>
          </w:p>
        </w:tc>
        <w:tc>
          <w:tcPr>
            <w:tcW w:w="564" w:type="pct"/>
            <w:vAlign w:val="center"/>
          </w:tcPr>
          <w:p w14:paraId="77CF7DBE"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49.3±13.7</w:t>
            </w:r>
          </w:p>
        </w:tc>
      </w:tr>
      <w:tr w:rsidR="008B71CA" w:rsidRPr="00B87E61" w14:paraId="31A65852" w14:textId="77777777" w:rsidTr="00EF11E1">
        <w:tc>
          <w:tcPr>
            <w:tcW w:w="681" w:type="pct"/>
          </w:tcPr>
          <w:p w14:paraId="24B1F3E8" w14:textId="77777777" w:rsidR="008B71CA" w:rsidRPr="00B87E61" w:rsidRDefault="008B71CA" w:rsidP="00EF11E1">
            <w:pPr>
              <w:rPr>
                <w:rFonts w:eastAsiaTheme="minorHAnsi"/>
                <w:i/>
                <w:sz w:val="16"/>
                <w:szCs w:val="16"/>
              </w:rPr>
            </w:pPr>
            <w:r w:rsidRPr="00B87E61">
              <w:rPr>
                <w:rFonts w:eastAsiaTheme="minorHAnsi"/>
                <w:i/>
                <w:sz w:val="16"/>
                <w:szCs w:val="16"/>
              </w:rPr>
              <w:t>21-30 d</w:t>
            </w:r>
          </w:p>
        </w:tc>
        <w:tc>
          <w:tcPr>
            <w:tcW w:w="629" w:type="pct"/>
            <w:vAlign w:val="center"/>
          </w:tcPr>
          <w:p w14:paraId="59E6C340"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66.9±28.6</w:t>
            </w:r>
          </w:p>
        </w:tc>
        <w:tc>
          <w:tcPr>
            <w:tcW w:w="509" w:type="pct"/>
            <w:vAlign w:val="center"/>
          </w:tcPr>
          <w:p w14:paraId="04DD6265"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28.8±41.8</w:t>
            </w:r>
          </w:p>
        </w:tc>
        <w:tc>
          <w:tcPr>
            <w:tcW w:w="489" w:type="pct"/>
            <w:vAlign w:val="center"/>
          </w:tcPr>
          <w:p w14:paraId="3C145EA2"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33.8±29.0</w:t>
            </w:r>
          </w:p>
        </w:tc>
        <w:tc>
          <w:tcPr>
            <w:tcW w:w="529" w:type="pct"/>
            <w:vAlign w:val="center"/>
          </w:tcPr>
          <w:p w14:paraId="747F518D"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51.1±8.2</w:t>
            </w:r>
          </w:p>
        </w:tc>
        <w:tc>
          <w:tcPr>
            <w:tcW w:w="509" w:type="pct"/>
            <w:vAlign w:val="center"/>
          </w:tcPr>
          <w:p w14:paraId="53689338"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50.3±11.0</w:t>
            </w:r>
          </w:p>
        </w:tc>
        <w:tc>
          <w:tcPr>
            <w:tcW w:w="582" w:type="pct"/>
            <w:vAlign w:val="center"/>
          </w:tcPr>
          <w:p w14:paraId="6DE4B511"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52.8±17.3</w:t>
            </w:r>
          </w:p>
        </w:tc>
        <w:tc>
          <w:tcPr>
            <w:tcW w:w="508" w:type="pct"/>
            <w:vAlign w:val="center"/>
          </w:tcPr>
          <w:p w14:paraId="7A033253"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25.6±43.3</w:t>
            </w:r>
          </w:p>
        </w:tc>
        <w:tc>
          <w:tcPr>
            <w:tcW w:w="564" w:type="pct"/>
            <w:vAlign w:val="center"/>
          </w:tcPr>
          <w:p w14:paraId="67AEA2BF" w14:textId="77777777" w:rsidR="008B71CA" w:rsidRPr="00B87E61" w:rsidRDefault="008B71CA" w:rsidP="00EF11E1">
            <w:pPr>
              <w:autoSpaceDE w:val="0"/>
              <w:autoSpaceDN w:val="0"/>
              <w:adjustRightInd w:val="0"/>
              <w:ind w:right="60"/>
              <w:rPr>
                <w:rFonts w:eastAsiaTheme="minorHAnsi"/>
                <w:sz w:val="16"/>
                <w:szCs w:val="16"/>
              </w:rPr>
            </w:pPr>
            <w:r w:rsidRPr="00B87E61">
              <w:rPr>
                <w:rFonts w:eastAsiaTheme="minorHAnsi"/>
                <w:sz w:val="16"/>
                <w:szCs w:val="16"/>
              </w:rPr>
              <w:t>52.0±12.9</w:t>
            </w:r>
          </w:p>
        </w:tc>
      </w:tr>
      <w:tr w:rsidR="008B71CA" w:rsidRPr="00B87E61" w14:paraId="1364AB21" w14:textId="77777777" w:rsidTr="00EF11E1">
        <w:tc>
          <w:tcPr>
            <w:tcW w:w="681" w:type="pct"/>
          </w:tcPr>
          <w:p w14:paraId="559720F2" w14:textId="77777777" w:rsidR="008B71CA" w:rsidRPr="00B87E61" w:rsidRDefault="008B71CA" w:rsidP="00EF11E1">
            <w:pPr>
              <w:rPr>
                <w:rFonts w:eastAsiaTheme="minorHAnsi"/>
                <w:i/>
                <w:sz w:val="16"/>
                <w:szCs w:val="16"/>
              </w:rPr>
            </w:pPr>
            <w:r w:rsidRPr="00B87E61">
              <w:rPr>
                <w:rFonts w:eastAsiaTheme="minorHAnsi"/>
                <w:i/>
                <w:sz w:val="16"/>
                <w:szCs w:val="16"/>
              </w:rPr>
              <w:t>P value</w:t>
            </w:r>
          </w:p>
        </w:tc>
        <w:tc>
          <w:tcPr>
            <w:tcW w:w="629" w:type="pct"/>
            <w:vAlign w:val="center"/>
          </w:tcPr>
          <w:p w14:paraId="21D7D7FB" w14:textId="77777777" w:rsidR="008B71CA" w:rsidRPr="00B87E61" w:rsidRDefault="008B71CA" w:rsidP="00EF11E1">
            <w:pPr>
              <w:rPr>
                <w:rFonts w:eastAsiaTheme="minorHAnsi"/>
                <w:sz w:val="16"/>
                <w:szCs w:val="16"/>
              </w:rPr>
            </w:pPr>
            <w:r w:rsidRPr="00B87E61">
              <w:rPr>
                <w:rFonts w:eastAsiaTheme="minorHAnsi"/>
                <w:sz w:val="16"/>
                <w:szCs w:val="16"/>
              </w:rPr>
              <w:t>0.781</w:t>
            </w:r>
          </w:p>
        </w:tc>
        <w:tc>
          <w:tcPr>
            <w:tcW w:w="509" w:type="pct"/>
            <w:vAlign w:val="center"/>
          </w:tcPr>
          <w:p w14:paraId="70857985" w14:textId="77777777" w:rsidR="008B71CA" w:rsidRPr="00B87E61" w:rsidRDefault="008B71CA" w:rsidP="00EF11E1">
            <w:pPr>
              <w:rPr>
                <w:rFonts w:eastAsiaTheme="minorHAnsi"/>
                <w:sz w:val="16"/>
                <w:szCs w:val="16"/>
              </w:rPr>
            </w:pPr>
            <w:r w:rsidRPr="00B87E61">
              <w:rPr>
                <w:rFonts w:eastAsiaTheme="minorHAnsi"/>
                <w:sz w:val="16"/>
                <w:szCs w:val="16"/>
              </w:rPr>
              <w:t>0.085</w:t>
            </w:r>
          </w:p>
        </w:tc>
        <w:tc>
          <w:tcPr>
            <w:tcW w:w="489" w:type="pct"/>
            <w:vAlign w:val="center"/>
          </w:tcPr>
          <w:p w14:paraId="4B93CC24" w14:textId="77777777" w:rsidR="008B71CA" w:rsidRPr="00B87E61" w:rsidRDefault="008B71CA" w:rsidP="00EF11E1">
            <w:pPr>
              <w:rPr>
                <w:rFonts w:eastAsiaTheme="minorHAnsi"/>
                <w:sz w:val="16"/>
                <w:szCs w:val="16"/>
              </w:rPr>
            </w:pPr>
            <w:r w:rsidRPr="00B87E61">
              <w:rPr>
                <w:rFonts w:eastAsiaTheme="minorHAnsi"/>
                <w:sz w:val="16"/>
                <w:szCs w:val="16"/>
              </w:rPr>
              <w:t>0.235</w:t>
            </w:r>
          </w:p>
        </w:tc>
        <w:tc>
          <w:tcPr>
            <w:tcW w:w="529" w:type="pct"/>
            <w:vAlign w:val="center"/>
          </w:tcPr>
          <w:p w14:paraId="000B5F6B" w14:textId="77777777" w:rsidR="008B71CA" w:rsidRPr="00B87E61" w:rsidRDefault="008B71CA" w:rsidP="00EF11E1">
            <w:pPr>
              <w:rPr>
                <w:rFonts w:eastAsiaTheme="minorHAnsi"/>
                <w:sz w:val="16"/>
                <w:szCs w:val="16"/>
              </w:rPr>
            </w:pPr>
            <w:r w:rsidRPr="00B87E61">
              <w:rPr>
                <w:rFonts w:eastAsiaTheme="minorHAnsi"/>
                <w:sz w:val="16"/>
                <w:szCs w:val="16"/>
              </w:rPr>
              <w:t>0.675</w:t>
            </w:r>
          </w:p>
        </w:tc>
        <w:tc>
          <w:tcPr>
            <w:tcW w:w="509" w:type="pct"/>
            <w:vAlign w:val="center"/>
          </w:tcPr>
          <w:p w14:paraId="4F583348" w14:textId="77777777" w:rsidR="008B71CA" w:rsidRPr="00B87E61" w:rsidRDefault="008B71CA" w:rsidP="00EF11E1">
            <w:pPr>
              <w:rPr>
                <w:rFonts w:eastAsiaTheme="minorHAnsi"/>
                <w:sz w:val="16"/>
                <w:szCs w:val="16"/>
              </w:rPr>
            </w:pPr>
            <w:r w:rsidRPr="00B87E61">
              <w:rPr>
                <w:rFonts w:eastAsiaTheme="minorHAnsi"/>
                <w:sz w:val="16"/>
                <w:szCs w:val="16"/>
              </w:rPr>
              <w:t>0.736</w:t>
            </w:r>
          </w:p>
        </w:tc>
        <w:tc>
          <w:tcPr>
            <w:tcW w:w="582" w:type="pct"/>
            <w:vAlign w:val="center"/>
          </w:tcPr>
          <w:p w14:paraId="05B43FD5" w14:textId="77777777" w:rsidR="008B71CA" w:rsidRPr="00B87E61" w:rsidRDefault="008B71CA" w:rsidP="00EF11E1">
            <w:pPr>
              <w:rPr>
                <w:rFonts w:eastAsiaTheme="minorHAnsi"/>
                <w:sz w:val="16"/>
                <w:szCs w:val="16"/>
              </w:rPr>
            </w:pPr>
            <w:r w:rsidRPr="00B87E61">
              <w:rPr>
                <w:rFonts w:eastAsiaTheme="minorHAnsi"/>
                <w:sz w:val="16"/>
                <w:szCs w:val="16"/>
              </w:rPr>
              <w:t>0.535</w:t>
            </w:r>
          </w:p>
        </w:tc>
        <w:tc>
          <w:tcPr>
            <w:tcW w:w="508" w:type="pct"/>
            <w:vAlign w:val="center"/>
          </w:tcPr>
          <w:p w14:paraId="6F0173FE" w14:textId="77777777" w:rsidR="008B71CA" w:rsidRPr="00B87E61" w:rsidRDefault="008B71CA" w:rsidP="00EF11E1">
            <w:pPr>
              <w:rPr>
                <w:rFonts w:eastAsiaTheme="minorHAnsi"/>
                <w:sz w:val="16"/>
                <w:szCs w:val="16"/>
              </w:rPr>
            </w:pPr>
            <w:r w:rsidRPr="00B87E61">
              <w:rPr>
                <w:rFonts w:eastAsiaTheme="minorHAnsi"/>
                <w:sz w:val="16"/>
                <w:szCs w:val="16"/>
              </w:rPr>
              <w:t>0.407</w:t>
            </w:r>
          </w:p>
        </w:tc>
        <w:tc>
          <w:tcPr>
            <w:tcW w:w="564" w:type="pct"/>
            <w:vAlign w:val="center"/>
          </w:tcPr>
          <w:p w14:paraId="25CBB828" w14:textId="77777777" w:rsidR="008B71CA" w:rsidRPr="00B87E61" w:rsidRDefault="008B71CA" w:rsidP="00EF11E1">
            <w:pPr>
              <w:rPr>
                <w:rFonts w:eastAsiaTheme="minorHAnsi"/>
                <w:sz w:val="16"/>
                <w:szCs w:val="16"/>
              </w:rPr>
            </w:pPr>
            <w:r w:rsidRPr="00B87E61">
              <w:rPr>
                <w:rFonts w:eastAsiaTheme="minorHAnsi"/>
                <w:sz w:val="16"/>
                <w:szCs w:val="16"/>
              </w:rPr>
              <w:t>0.919</w:t>
            </w:r>
          </w:p>
        </w:tc>
      </w:tr>
    </w:tbl>
    <w:p w14:paraId="30B9361E" w14:textId="77777777" w:rsidR="008B71CA" w:rsidRPr="0045703A" w:rsidRDefault="008B71CA" w:rsidP="008B71CA">
      <w:pPr>
        <w:rPr>
          <w:rFonts w:eastAsiaTheme="minorHAnsi"/>
          <w:i/>
          <w:sz w:val="16"/>
          <w:szCs w:val="16"/>
        </w:rPr>
      </w:pPr>
      <w:r w:rsidRPr="0045703A">
        <w:rPr>
          <w:rFonts w:eastAsiaTheme="minorHAnsi"/>
          <w:i/>
          <w:sz w:val="16"/>
          <w:szCs w:val="16"/>
        </w:rPr>
        <w:t>Independent samples t-test</w:t>
      </w:r>
    </w:p>
    <w:p w14:paraId="4C5DF743" w14:textId="77777777" w:rsidR="008B71CA" w:rsidRPr="0045703A" w:rsidRDefault="008B71CA" w:rsidP="008B71CA">
      <w:pPr>
        <w:rPr>
          <w:rFonts w:eastAsiaTheme="minorHAnsi"/>
          <w:i/>
          <w:sz w:val="16"/>
          <w:szCs w:val="16"/>
        </w:rPr>
      </w:pPr>
      <w:r w:rsidRPr="0045703A">
        <w:rPr>
          <w:rFonts w:eastAsiaTheme="minorHAnsi"/>
          <w:i/>
          <w:sz w:val="16"/>
          <w:szCs w:val="16"/>
        </w:rPr>
        <w:t>ANOVA</w:t>
      </w:r>
    </w:p>
    <w:p w14:paraId="4BE3A16D" w14:textId="77777777" w:rsidR="008B71CA" w:rsidRPr="00B87E61" w:rsidRDefault="008B71CA" w:rsidP="008B71CA">
      <w:pPr>
        <w:rPr>
          <w:rFonts w:eastAsiaTheme="minorHAnsi"/>
          <w:sz w:val="16"/>
          <w:szCs w:val="16"/>
        </w:rPr>
      </w:pPr>
    </w:p>
    <w:p w14:paraId="0913A4FF" w14:textId="77777777" w:rsidR="00EF11E1" w:rsidRDefault="00EF11E1" w:rsidP="008B71CA">
      <w:pPr>
        <w:rPr>
          <w:lang w:val="tr-TR"/>
        </w:rPr>
        <w:sectPr w:rsidR="00EF11E1" w:rsidSect="00002D1F">
          <w:headerReference w:type="default" r:id="rId13"/>
          <w:type w:val="continuous"/>
          <w:pgSz w:w="11900" w:h="16840"/>
          <w:pgMar w:top="1417" w:right="1417" w:bottom="1417" w:left="1417" w:header="708" w:footer="708" w:gutter="0"/>
          <w:cols w:space="708"/>
          <w:docGrid w:linePitch="360"/>
        </w:sectPr>
      </w:pPr>
    </w:p>
    <w:p w14:paraId="2B6EBA94" w14:textId="77777777" w:rsidR="00EF11E1" w:rsidRPr="00B87E61" w:rsidRDefault="00EF11E1" w:rsidP="00EF11E1">
      <w:pPr>
        <w:autoSpaceDE w:val="0"/>
        <w:autoSpaceDN w:val="0"/>
        <w:adjustRightInd w:val="0"/>
      </w:pPr>
      <w:r w:rsidRPr="00B87E61">
        <w:t>We found statistically significant differences when we compared SF-36 subscales and duration of daily caregiving. There was a statistically significant difference between 1-3 hours and, 8 hours and above groups with regard to physical role and pain. Physical role score was higher and pain was less in 1-3 h</w:t>
      </w:r>
      <w:r>
        <w:t>ours’</w:t>
      </w:r>
      <w:r w:rsidRPr="00B87E61">
        <w:t xml:space="preserve"> group (p&lt;0,05).</w:t>
      </w:r>
    </w:p>
    <w:p w14:paraId="51F881ED" w14:textId="77777777" w:rsidR="00EF11E1" w:rsidRDefault="00EF11E1" w:rsidP="00EF11E1">
      <w:pPr>
        <w:autoSpaceDE w:val="0"/>
        <w:autoSpaceDN w:val="0"/>
        <w:adjustRightInd w:val="0"/>
      </w:pPr>
      <w:r w:rsidRPr="00B87E61">
        <w:t>When we compared SF-36 subscales and employment status, we found a statistically significant difference between the employed and unemployed caregivers with regard to physical role and pain in favor of working group</w:t>
      </w:r>
      <w:r>
        <w:t xml:space="preserve"> </w:t>
      </w:r>
      <w:r w:rsidRPr="00B87E61">
        <w:t>(p&lt;0,05).</w:t>
      </w:r>
    </w:p>
    <w:p w14:paraId="459D49D9" w14:textId="77777777" w:rsidR="00EF11E1" w:rsidRPr="00B87E61" w:rsidRDefault="00EF11E1" w:rsidP="00EF11E1">
      <w:pPr>
        <w:autoSpaceDE w:val="0"/>
        <w:autoSpaceDN w:val="0"/>
        <w:adjustRightInd w:val="0"/>
      </w:pPr>
    </w:p>
    <w:p w14:paraId="3E26E120" w14:textId="77777777" w:rsidR="00EF11E1" w:rsidRDefault="00EF11E1" w:rsidP="00EF11E1">
      <w:pPr>
        <w:autoSpaceDE w:val="0"/>
        <w:autoSpaceDN w:val="0"/>
        <w:adjustRightInd w:val="0"/>
      </w:pPr>
      <w:r>
        <w:t xml:space="preserve">     </w:t>
      </w:r>
      <w:r w:rsidRPr="00B87E61">
        <w:t xml:space="preserve">When we compared SF-36 subscales and educational status, we found </w:t>
      </w:r>
      <w:r>
        <w:t xml:space="preserve">a </w:t>
      </w:r>
      <w:r w:rsidRPr="00B87E61">
        <w:t>statistically significant difference between the graduates of primary school and graduates of university with regard to pain. Graduates of university reported less pain (p&lt;0,05).</w:t>
      </w:r>
    </w:p>
    <w:p w14:paraId="7497538D" w14:textId="77777777" w:rsidR="00EF11E1" w:rsidRPr="00B87E61" w:rsidRDefault="00EF11E1" w:rsidP="00EF11E1">
      <w:pPr>
        <w:autoSpaceDE w:val="0"/>
        <w:autoSpaceDN w:val="0"/>
        <w:adjustRightInd w:val="0"/>
      </w:pPr>
    </w:p>
    <w:p w14:paraId="0AE26CA5" w14:textId="73F77A8E" w:rsidR="00EF11E1" w:rsidRDefault="00EF11E1" w:rsidP="00E8424D">
      <w:pPr>
        <w:autoSpaceDE w:val="0"/>
        <w:autoSpaceDN w:val="0"/>
        <w:adjustRightInd w:val="0"/>
        <w:sectPr w:rsidR="00EF11E1" w:rsidSect="00EF11E1">
          <w:type w:val="continuous"/>
          <w:pgSz w:w="11900" w:h="16840"/>
          <w:pgMar w:top="1417" w:right="1417" w:bottom="1417" w:left="1417" w:header="708" w:footer="708" w:gutter="0"/>
          <w:cols w:num="2" w:space="708"/>
          <w:docGrid w:linePitch="360"/>
        </w:sectPr>
      </w:pPr>
      <w:r>
        <w:t xml:space="preserve">     </w:t>
      </w:r>
      <w:r w:rsidRPr="00B87E61">
        <w:t>We could not find a difference when we compared SF-36 subscales and duration of hospital stay during</w:t>
      </w:r>
      <w:r w:rsidR="00C7673A">
        <w:t xml:space="preserve"> the recent one month (p&gt;0,05).</w:t>
      </w:r>
    </w:p>
    <w:p w14:paraId="319088E8" w14:textId="77777777" w:rsidR="00EF11E1" w:rsidRDefault="00EF11E1" w:rsidP="00E8424D">
      <w:pPr>
        <w:autoSpaceDE w:val="0"/>
        <w:autoSpaceDN w:val="0"/>
        <w:adjustRightInd w:val="0"/>
        <w:sectPr w:rsidR="00EF11E1" w:rsidSect="00002D1F">
          <w:type w:val="continuous"/>
          <w:pgSz w:w="11900" w:h="16840"/>
          <w:pgMar w:top="1417" w:right="1417" w:bottom="1417" w:left="1417" w:header="708" w:footer="708" w:gutter="0"/>
          <w:cols w:space="708"/>
          <w:docGrid w:linePitch="360"/>
        </w:sectPr>
      </w:pPr>
    </w:p>
    <w:p w14:paraId="17FCBF05" w14:textId="77777777" w:rsidR="00E8424D" w:rsidRDefault="00E8424D" w:rsidP="00E8424D">
      <w:pPr>
        <w:autoSpaceDE w:val="0"/>
        <w:autoSpaceDN w:val="0"/>
        <w:adjustRightInd w:val="0"/>
        <w:rPr>
          <w:b/>
        </w:rPr>
      </w:pPr>
      <w:r w:rsidRPr="00B87E61">
        <w:rPr>
          <w:b/>
        </w:rPr>
        <w:lastRenderedPageBreak/>
        <w:t>DISCUSSION</w:t>
      </w:r>
    </w:p>
    <w:p w14:paraId="5638DDEF" w14:textId="77777777" w:rsidR="00E8424D" w:rsidRPr="00B87E61" w:rsidRDefault="00E8424D" w:rsidP="00E8424D">
      <w:pPr>
        <w:autoSpaceDE w:val="0"/>
        <w:autoSpaceDN w:val="0"/>
        <w:adjustRightInd w:val="0"/>
        <w:rPr>
          <w:b/>
        </w:rPr>
      </w:pPr>
    </w:p>
    <w:p w14:paraId="5EA6FFBA" w14:textId="77777777" w:rsidR="00E8424D" w:rsidRDefault="00E8424D" w:rsidP="00E8424D">
      <w:pPr>
        <w:autoSpaceDE w:val="0"/>
        <w:autoSpaceDN w:val="0"/>
        <w:adjustRightInd w:val="0"/>
        <w:rPr>
          <w:vertAlign w:val="superscript"/>
        </w:rPr>
      </w:pPr>
      <w:r w:rsidRPr="00B87E61">
        <w:t>Hematological neoplasms are life-threatening conditions which lead the patient and the caregiver lose their control on their lives, negatively affect social life, work and marriage, impair health and QoL.</w:t>
      </w:r>
      <w:r w:rsidRPr="00B87E61">
        <w:rPr>
          <w:vertAlign w:val="superscript"/>
        </w:rPr>
        <w:t>11</w:t>
      </w:r>
      <w:r w:rsidRPr="00B87E61">
        <w:t xml:space="preserve"> Caregivers of cancer patients were shown to experience depression, anxiety, psychosomatic symptoms, physical problems, marital problems and have a poor QoL.</w:t>
      </w:r>
      <w:r w:rsidRPr="00B87E61">
        <w:rPr>
          <w:vertAlign w:val="superscript"/>
        </w:rPr>
        <w:t>11</w:t>
      </w:r>
    </w:p>
    <w:p w14:paraId="47AD5D9C" w14:textId="77777777" w:rsidR="00E8424D" w:rsidRPr="00B87E61" w:rsidRDefault="00E8424D" w:rsidP="00E8424D">
      <w:pPr>
        <w:autoSpaceDE w:val="0"/>
        <w:autoSpaceDN w:val="0"/>
        <w:adjustRightInd w:val="0"/>
        <w:rPr>
          <w:b/>
        </w:rPr>
      </w:pPr>
    </w:p>
    <w:p w14:paraId="60ECF7BF" w14:textId="77777777" w:rsidR="00E8424D" w:rsidRDefault="00E8424D" w:rsidP="00E8424D">
      <w:pPr>
        <w:autoSpaceDE w:val="0"/>
        <w:autoSpaceDN w:val="0"/>
        <w:adjustRightInd w:val="0"/>
        <w:rPr>
          <w:vertAlign w:val="superscript"/>
        </w:rPr>
      </w:pPr>
      <w:r>
        <w:t xml:space="preserve">     </w:t>
      </w:r>
      <w:r w:rsidRPr="00B87E61">
        <w:t>We found a statistically significant, negative, weak correlation between the age of the caregiver and physical role, consistently with literature.</w:t>
      </w:r>
      <w:r w:rsidRPr="00B87E61">
        <w:rPr>
          <w:vertAlign w:val="superscript"/>
        </w:rPr>
        <w:t>12</w:t>
      </w:r>
      <w:r>
        <w:t xml:space="preserve"> </w:t>
      </w:r>
      <w:r w:rsidRPr="00B87E61">
        <w:t>We did not find a difference with the other subscales. This may be associated with the poor health status of the caregiver himself/herself due to aging. QoL life was observed to decrease as the age of the caregiver increased.</w:t>
      </w:r>
      <w:r w:rsidRPr="00B87E61">
        <w:rPr>
          <w:vertAlign w:val="superscript"/>
        </w:rPr>
        <w:t>3,13</w:t>
      </w:r>
    </w:p>
    <w:p w14:paraId="7DE93E90" w14:textId="77777777" w:rsidR="00E8424D" w:rsidRPr="00B87E61" w:rsidRDefault="00E8424D" w:rsidP="00E8424D">
      <w:pPr>
        <w:autoSpaceDE w:val="0"/>
        <w:autoSpaceDN w:val="0"/>
        <w:adjustRightInd w:val="0"/>
        <w:rPr>
          <w:lang w:eastAsia="tr-TR"/>
        </w:rPr>
      </w:pPr>
    </w:p>
    <w:p w14:paraId="781214E4" w14:textId="77777777" w:rsidR="00E8424D" w:rsidRPr="00B87E61" w:rsidRDefault="00E8424D" w:rsidP="00E8424D">
      <w:pPr>
        <w:rPr>
          <w:lang w:eastAsia="tr-TR"/>
        </w:rPr>
      </w:pPr>
      <w:r>
        <w:t xml:space="preserve">     </w:t>
      </w:r>
      <w:r w:rsidRPr="00B87E61">
        <w:t>We did not find a statistically significant difference between the gender of the caregiver and subscales of SF-36.  In a study, 76% of the caregivers were found to be female, two third of them were the spouse of the patient, they were spending mean 16 hours a week with the patient.</w:t>
      </w:r>
      <w:r w:rsidRPr="00B87E61">
        <w:rPr>
          <w:vertAlign w:val="superscript"/>
        </w:rPr>
        <w:t>14</w:t>
      </w:r>
      <w:r>
        <w:rPr>
          <w:vertAlign w:val="superscript"/>
        </w:rPr>
        <w:t xml:space="preserve"> </w:t>
      </w:r>
      <w:r w:rsidRPr="00B87E61">
        <w:rPr>
          <w:lang w:eastAsia="tr-TR"/>
        </w:rPr>
        <w:t xml:space="preserve">We may explain the difference with different cultural approaches. Namely, due to closer family bound in Turkey, any member of the family may serve as a caregiver </w:t>
      </w:r>
      <w:r w:rsidRPr="00B87E61">
        <w:rPr>
          <w:vertAlign w:val="superscript"/>
          <w:lang w:eastAsia="tr-TR"/>
        </w:rPr>
        <w:t>15</w:t>
      </w:r>
      <w:r w:rsidRPr="00B87E61">
        <w:rPr>
          <w:lang w:eastAsia="tr-TR"/>
        </w:rPr>
        <w:t xml:space="preserve">, whereas </w:t>
      </w:r>
      <w:r>
        <w:rPr>
          <w:lang w:eastAsia="tr-TR"/>
        </w:rPr>
        <w:t xml:space="preserve">the </w:t>
      </w:r>
      <w:r w:rsidRPr="00B87E61">
        <w:rPr>
          <w:lang w:eastAsia="tr-TR"/>
        </w:rPr>
        <w:t>nuclear family structure is in the foreground particularly in Western communities. In another study, 72.3% of the caregivers were the partners.</w:t>
      </w:r>
      <w:r w:rsidRPr="00B87E61">
        <w:rPr>
          <w:vertAlign w:val="superscript"/>
          <w:lang w:eastAsia="tr-TR"/>
        </w:rPr>
        <w:t>16</w:t>
      </w:r>
    </w:p>
    <w:p w14:paraId="68B87552" w14:textId="77777777" w:rsidR="00E8424D" w:rsidRPr="00B87E61" w:rsidRDefault="00E8424D" w:rsidP="00E8424D">
      <w:pPr>
        <w:rPr>
          <w:lang w:eastAsia="tr-TR"/>
        </w:rPr>
      </w:pPr>
      <w:r>
        <w:rPr>
          <w:lang w:eastAsia="tr-TR"/>
        </w:rPr>
        <w:t xml:space="preserve">     </w:t>
      </w:r>
      <w:r w:rsidRPr="00B87E61">
        <w:rPr>
          <w:lang w:eastAsia="tr-TR"/>
        </w:rPr>
        <w:t>We found physical functioning poorer and social functioning better in caregivers who have economic support. Deniz</w:t>
      </w:r>
      <w:r>
        <w:rPr>
          <w:lang w:eastAsia="tr-TR"/>
        </w:rPr>
        <w:t xml:space="preserve"> </w:t>
      </w:r>
      <w:r w:rsidRPr="00B87E61">
        <w:rPr>
          <w:lang w:eastAsia="tr-TR"/>
        </w:rPr>
        <w:t>found</w:t>
      </w:r>
      <w:r>
        <w:rPr>
          <w:lang w:eastAsia="tr-TR"/>
        </w:rPr>
        <w:t xml:space="preserve"> </w:t>
      </w:r>
      <w:r w:rsidRPr="00B87E61">
        <w:rPr>
          <w:lang w:eastAsia="tr-TR"/>
        </w:rPr>
        <w:t>a statistically significant difference between economic status and all subscales of SF-36 except social functioning subscale and concluded that better economic status reduced disease burden.</w:t>
      </w:r>
      <w:r w:rsidRPr="00B87E61">
        <w:rPr>
          <w:vertAlign w:val="superscript"/>
          <w:lang w:eastAsia="tr-TR"/>
        </w:rPr>
        <w:t>17</w:t>
      </w:r>
      <w:r w:rsidRPr="00B87E61">
        <w:rPr>
          <w:lang w:eastAsia="tr-TR"/>
        </w:rPr>
        <w:t xml:space="preserve"> Cancer and its treatments bring an economic burden both for the patient and the family.</w:t>
      </w:r>
      <w:r w:rsidRPr="001B40BA">
        <w:rPr>
          <w:vertAlign w:val="superscript"/>
          <w:lang w:eastAsia="tr-TR"/>
        </w:rPr>
        <w:t>18</w:t>
      </w:r>
      <w:r>
        <w:rPr>
          <w:lang w:eastAsia="tr-TR"/>
        </w:rPr>
        <w:t xml:space="preserve"> </w:t>
      </w:r>
      <w:r w:rsidRPr="001B40BA">
        <w:rPr>
          <w:lang w:eastAsia="tr-TR"/>
        </w:rPr>
        <w:t>This</w:t>
      </w:r>
      <w:r w:rsidRPr="00B87E61">
        <w:rPr>
          <w:lang w:eastAsia="tr-TR"/>
        </w:rPr>
        <w:t xml:space="preserve"> problem may complicate the care of the patient who is already under stress due to treatment issues and the family caregiver may have to overcome both disease-related problems and economic problems because </w:t>
      </w:r>
      <w:r w:rsidRPr="00B87E61">
        <w:t>caregivers were reported to suspend work, change his/her work or drop working.</w:t>
      </w:r>
      <w:r w:rsidRPr="00B87E61">
        <w:rPr>
          <w:vertAlign w:val="superscript"/>
        </w:rPr>
        <w:t>19</w:t>
      </w:r>
      <w:r>
        <w:rPr>
          <w:vertAlign w:val="superscript"/>
        </w:rPr>
        <w:t xml:space="preserve"> </w:t>
      </w:r>
      <w:r w:rsidRPr="00B87E61">
        <w:rPr>
          <w:lang w:eastAsia="tr-TR"/>
        </w:rPr>
        <w:t xml:space="preserve">In our study, 67% of the caregivers were not working and 4% had suspended work. </w:t>
      </w:r>
      <w:r w:rsidRPr="00B87E61">
        <w:t xml:space="preserve">We found a statistically significant difference between employed and unemployed caregivers with regard to physical role and pain subscales. Better physical role and feeling less pain may be associated with the therapeutic effect of working, namely an opportunity to forget about the problems temporarily, being able to get the support of colleagues and thereby </w:t>
      </w:r>
      <w:r>
        <w:t>an opportunity for socializing.</w:t>
      </w:r>
      <w:r w:rsidRPr="00B87E61">
        <w:t xml:space="preserve"> Grunfeld et al. found in their study conducted with terminal period breast cancer patients that 56% of the caregivers were working, of them 53% suspended work at the </w:t>
      </w:r>
      <w:r w:rsidRPr="00B87E61">
        <w:t xml:space="preserve">beginning of the disease, this ratio was 77% in </w:t>
      </w:r>
      <w:r>
        <w:t xml:space="preserve">the </w:t>
      </w:r>
      <w:r w:rsidRPr="00B87E61">
        <w:t>terminal period.</w:t>
      </w:r>
      <w:r w:rsidRPr="00B87E61">
        <w:rPr>
          <w:vertAlign w:val="superscript"/>
        </w:rPr>
        <w:t>20</w:t>
      </w:r>
      <w:r w:rsidRPr="00B87E61">
        <w:t xml:space="preserve"> We could not make a comparison with this study and ours due to the small number of the caregivers who suspended work. Lee et al. found that depression ratio was higher among the unemployed caregivers.</w:t>
      </w:r>
      <w:r w:rsidRPr="00B87E61">
        <w:rPr>
          <w:vertAlign w:val="superscript"/>
        </w:rPr>
        <w:t>21</w:t>
      </w:r>
      <w:r>
        <w:rPr>
          <w:vertAlign w:val="superscript"/>
        </w:rPr>
        <w:t xml:space="preserve"> </w:t>
      </w:r>
      <w:r w:rsidRPr="00B87E61">
        <w:rPr>
          <w:lang w:eastAsia="tr-TR"/>
        </w:rPr>
        <w:t>QoL was found lower among the caregivers who did not have any occupation and who did not work.</w:t>
      </w:r>
      <w:r w:rsidRPr="00B87E61">
        <w:rPr>
          <w:vertAlign w:val="superscript"/>
          <w:lang w:eastAsia="tr-TR"/>
        </w:rPr>
        <w:t>3</w:t>
      </w:r>
      <w:r>
        <w:rPr>
          <w:vertAlign w:val="superscript"/>
          <w:lang w:eastAsia="tr-TR"/>
        </w:rPr>
        <w:t xml:space="preserve"> </w:t>
      </w:r>
      <w:r w:rsidRPr="00B87E61">
        <w:rPr>
          <w:lang w:eastAsia="tr-TR"/>
        </w:rPr>
        <w:t>Lee et al. reported that unemployment was a risk factor for depressive disorder in cancer patient caregivers.</w:t>
      </w:r>
      <w:r w:rsidRPr="00B87E61">
        <w:rPr>
          <w:vertAlign w:val="superscript"/>
          <w:lang w:eastAsia="tr-TR"/>
        </w:rPr>
        <w:t>21</w:t>
      </w:r>
      <w:r>
        <w:rPr>
          <w:vertAlign w:val="superscript"/>
          <w:lang w:eastAsia="tr-TR"/>
        </w:rPr>
        <w:t xml:space="preserve"> </w:t>
      </w:r>
      <w:r w:rsidRPr="00B87E61">
        <w:rPr>
          <w:lang w:eastAsia="tr-TR"/>
        </w:rPr>
        <w:t xml:space="preserve">The low rate of economic support and </w:t>
      </w:r>
      <w:r>
        <w:rPr>
          <w:lang w:eastAsia="tr-TR"/>
        </w:rPr>
        <w:t xml:space="preserve">the </w:t>
      </w:r>
      <w:r w:rsidRPr="00B87E61">
        <w:rPr>
          <w:lang w:eastAsia="tr-TR"/>
        </w:rPr>
        <w:t>high rate of being unemployed increase</w:t>
      </w:r>
      <w:r>
        <w:rPr>
          <w:lang w:eastAsia="tr-TR"/>
        </w:rPr>
        <w:t xml:space="preserve"> </w:t>
      </w:r>
      <w:r w:rsidRPr="00B87E61">
        <w:rPr>
          <w:lang w:eastAsia="tr-TR"/>
        </w:rPr>
        <w:t>the importance of economic support.</w:t>
      </w:r>
      <w:r>
        <w:rPr>
          <w:lang w:eastAsia="tr-TR"/>
        </w:rPr>
        <w:t xml:space="preserve"> </w:t>
      </w:r>
      <w:r w:rsidRPr="00B87E61">
        <w:rPr>
          <w:lang w:eastAsia="tr-TR"/>
        </w:rPr>
        <w:t>Mean monthly income of our participants was low (1063 TL) in our study. Longo et al. reported that 20% of the caregivers had significant financial burden.</w:t>
      </w:r>
      <w:r w:rsidRPr="00B87E61">
        <w:rPr>
          <w:vertAlign w:val="superscript"/>
          <w:lang w:eastAsia="tr-TR"/>
        </w:rPr>
        <w:t>22</w:t>
      </w:r>
    </w:p>
    <w:p w14:paraId="0779CCCB" w14:textId="7E7838E8" w:rsidR="00E8424D" w:rsidRPr="00B87E61" w:rsidRDefault="00E8424D" w:rsidP="00E8424D">
      <w:pPr>
        <w:rPr>
          <w:lang w:eastAsia="tr-TR"/>
        </w:rPr>
      </w:pPr>
      <w:r>
        <w:t xml:space="preserve">     </w:t>
      </w:r>
      <w:r w:rsidRPr="00B87E61">
        <w:t xml:space="preserve">In our study, we found that only overall health perception subscale score was higher for the caregivers of male patients. Karabuga et al. investigated the factors which influenced the QoL in caregivers of cancer patients in 120 participants and found that QoL of the caregivers who were care giving for a male patient was lower. </w:t>
      </w:r>
      <w:r w:rsidRPr="00B87E61">
        <w:rPr>
          <w:lang w:eastAsia="tr-TR"/>
        </w:rPr>
        <w:t xml:space="preserve">The authors associated this with </w:t>
      </w:r>
      <w:r w:rsidR="005F5D3D" w:rsidRPr="00B87E61">
        <w:rPr>
          <w:lang w:eastAsia="tr-TR"/>
        </w:rPr>
        <w:t>males</w:t>
      </w:r>
      <w:r w:rsidRPr="00B87E61">
        <w:rPr>
          <w:lang w:eastAsia="tr-TR"/>
        </w:rPr>
        <w:t xml:space="preserve"> exaggerated their illness.</w:t>
      </w:r>
      <w:r w:rsidRPr="00B87E61">
        <w:rPr>
          <w:vertAlign w:val="superscript"/>
          <w:lang w:eastAsia="tr-TR"/>
        </w:rPr>
        <w:t>23</w:t>
      </w:r>
      <w:r>
        <w:rPr>
          <w:vertAlign w:val="superscript"/>
          <w:lang w:eastAsia="tr-TR"/>
        </w:rPr>
        <w:t xml:space="preserve"> </w:t>
      </w:r>
      <w:r w:rsidRPr="00B87E61">
        <w:rPr>
          <w:lang w:eastAsia="tr-TR"/>
        </w:rPr>
        <w:t>QoL was found lower among the caregivers of male patients also in the study of Can et al.</w:t>
      </w:r>
      <w:r w:rsidRPr="00B87E61">
        <w:rPr>
          <w:vertAlign w:val="superscript"/>
          <w:lang w:eastAsia="tr-TR"/>
        </w:rPr>
        <w:t>24</w:t>
      </w:r>
    </w:p>
    <w:p w14:paraId="66B240D7" w14:textId="77777777" w:rsidR="00E8424D" w:rsidRPr="00B87E61" w:rsidRDefault="00E8424D" w:rsidP="00E8424D">
      <w:pPr>
        <w:rPr>
          <w:lang w:eastAsia="tr-TR"/>
        </w:rPr>
      </w:pPr>
      <w:r>
        <w:t xml:space="preserve">     </w:t>
      </w:r>
      <w:r w:rsidRPr="00B87E61">
        <w:t>We did not find a statistically significant difference between social support and SF-36 subscales. In the study of Shieh et al. conducted with the caregivers of colorectal cancer patients, the caregivers who had less social support were found to feel more care burden.</w:t>
      </w:r>
      <w:r w:rsidRPr="00B87E61">
        <w:rPr>
          <w:vertAlign w:val="superscript"/>
        </w:rPr>
        <w:t>25</w:t>
      </w:r>
      <w:r>
        <w:rPr>
          <w:vertAlign w:val="superscript"/>
        </w:rPr>
        <w:t xml:space="preserve"> </w:t>
      </w:r>
      <w:r w:rsidRPr="00B87E61">
        <w:rPr>
          <w:lang w:eastAsia="tr-TR"/>
        </w:rPr>
        <w:t>Several authors stress the importance of family support and of social resources in care giving of cancer patients. Social support is reported to be associated with less negative health outcomes for the caregiver .</w:t>
      </w:r>
      <w:r w:rsidRPr="00B87E61">
        <w:rPr>
          <w:vertAlign w:val="superscript"/>
          <w:lang w:eastAsia="tr-TR"/>
        </w:rPr>
        <w:t>26,27</w:t>
      </w:r>
      <w:r>
        <w:rPr>
          <w:vertAlign w:val="superscript"/>
          <w:lang w:eastAsia="tr-TR"/>
        </w:rPr>
        <w:t xml:space="preserve"> </w:t>
      </w:r>
      <w:r w:rsidRPr="00B87E61">
        <w:rPr>
          <w:lang w:eastAsia="tr-TR"/>
        </w:rPr>
        <w:t>Nijboer et al. found that lack of social support was predictive of caregiver depression.</w:t>
      </w:r>
      <w:r w:rsidRPr="00756017">
        <w:rPr>
          <w:vertAlign w:val="superscript"/>
          <w:lang w:eastAsia="tr-TR"/>
        </w:rPr>
        <w:t>26</w:t>
      </w:r>
      <w:r>
        <w:rPr>
          <w:lang w:eastAsia="tr-TR"/>
        </w:rPr>
        <w:t xml:space="preserve"> </w:t>
      </w:r>
      <w:r w:rsidRPr="00756017">
        <w:rPr>
          <w:lang w:eastAsia="tr-TR"/>
        </w:rPr>
        <w:t>Ovayolu</w:t>
      </w:r>
      <w:r w:rsidRPr="00B87E61">
        <w:rPr>
          <w:lang w:eastAsia="tr-TR"/>
        </w:rPr>
        <w:t xml:space="preserve"> et al. detected that 72.5% of the caregivers received support for care giving from another person and they found QoL lower among those who did not receive support.</w:t>
      </w:r>
      <w:r w:rsidRPr="00B87E61">
        <w:rPr>
          <w:vertAlign w:val="superscript"/>
          <w:lang w:eastAsia="tr-TR"/>
        </w:rPr>
        <w:t>3</w:t>
      </w:r>
      <w:r>
        <w:rPr>
          <w:vertAlign w:val="superscript"/>
          <w:lang w:eastAsia="tr-TR"/>
        </w:rPr>
        <w:t xml:space="preserve"> </w:t>
      </w:r>
      <w:r w:rsidRPr="00B87E61">
        <w:t>Sherif et al. showed that QoL was lower among the caregivers of terminally ill cancer patients.</w:t>
      </w:r>
      <w:r w:rsidRPr="00B87E61">
        <w:rPr>
          <w:vertAlign w:val="superscript"/>
        </w:rPr>
        <w:t>28</w:t>
      </w:r>
      <w:r>
        <w:rPr>
          <w:vertAlign w:val="superscript"/>
        </w:rPr>
        <w:t xml:space="preserve"> </w:t>
      </w:r>
      <w:r w:rsidRPr="00B87E61">
        <w:rPr>
          <w:lang w:eastAsia="tr-TR"/>
        </w:rPr>
        <w:t>Masoomeh et al. reported high level of social support among the caregivers of cancer patients.</w:t>
      </w:r>
      <w:r w:rsidRPr="00B87E61">
        <w:rPr>
          <w:vertAlign w:val="superscript"/>
          <w:lang w:eastAsia="tr-TR"/>
        </w:rPr>
        <w:t>29</w:t>
      </w:r>
    </w:p>
    <w:p w14:paraId="5F6E61AE" w14:textId="652C186F" w:rsidR="00E8424D" w:rsidRPr="00B87E61" w:rsidRDefault="00E8424D" w:rsidP="00E8424D">
      <w:pPr>
        <w:rPr>
          <w:vertAlign w:val="superscript"/>
          <w:lang w:eastAsia="tr-TR"/>
        </w:rPr>
      </w:pPr>
      <w:r>
        <w:t xml:space="preserve">     </w:t>
      </w:r>
      <w:r w:rsidRPr="00B87E61">
        <w:t>We found that there was a statistically significant difference between the caregivers who were graduates of primary school and university with regard to pain subscale, graduates of university were experiencing less pain. This may be explained with their better coping strategies or reaching medical help easier.</w:t>
      </w:r>
      <w:r>
        <w:t xml:space="preserve"> </w:t>
      </w:r>
      <w:r w:rsidRPr="00B87E61">
        <w:t>QoL was found lower in graduates of primary school in the other studies.</w:t>
      </w:r>
      <w:r w:rsidRPr="00B87E61">
        <w:rPr>
          <w:vertAlign w:val="superscript"/>
        </w:rPr>
        <w:t>3,11</w:t>
      </w:r>
      <w:r w:rsidRPr="00B87E61">
        <w:rPr>
          <w:lang w:eastAsia="tr-TR"/>
        </w:rPr>
        <w:t xml:space="preserve"> Interestingly, Areej et al. found that QoL was lower among the </w:t>
      </w:r>
      <w:r w:rsidR="005F5D3D" w:rsidRPr="00B87E61">
        <w:rPr>
          <w:lang w:eastAsia="tr-TR"/>
        </w:rPr>
        <w:t>highly-educated</w:t>
      </w:r>
      <w:r w:rsidRPr="00B87E61">
        <w:rPr>
          <w:lang w:eastAsia="tr-TR"/>
        </w:rPr>
        <w:t xml:space="preserve"> caregivers.</w:t>
      </w:r>
      <w:r w:rsidRPr="00B87E61">
        <w:rPr>
          <w:vertAlign w:val="superscript"/>
          <w:lang w:eastAsia="tr-TR"/>
        </w:rPr>
        <w:t>16</w:t>
      </w:r>
    </w:p>
    <w:p w14:paraId="28A6276E" w14:textId="77777777" w:rsidR="00E8424D" w:rsidRPr="00B87E61" w:rsidRDefault="00E8424D" w:rsidP="00E8424D">
      <w:pPr>
        <w:rPr>
          <w:lang w:eastAsia="tr-TR"/>
        </w:rPr>
      </w:pPr>
      <w:r>
        <w:t xml:space="preserve">     </w:t>
      </w:r>
      <w:r w:rsidRPr="00B87E61">
        <w:t xml:space="preserve">We did not detect a statistically significant difference between groups with regard to </w:t>
      </w:r>
      <w:r>
        <w:t xml:space="preserve">the </w:t>
      </w:r>
      <w:r w:rsidRPr="00B87E61">
        <w:t xml:space="preserve">duration of hospital stay. </w:t>
      </w:r>
      <w:r w:rsidRPr="00B87E61">
        <w:rPr>
          <w:lang w:eastAsia="tr-TR"/>
        </w:rPr>
        <w:t>Areej et al. found that QoL impaired during hospital stay.</w:t>
      </w:r>
      <w:r w:rsidRPr="00B87E61">
        <w:rPr>
          <w:vertAlign w:val="superscript"/>
          <w:lang w:eastAsia="tr-TR"/>
        </w:rPr>
        <w:t>16</w:t>
      </w:r>
      <w:r>
        <w:rPr>
          <w:vertAlign w:val="superscript"/>
          <w:lang w:eastAsia="tr-TR"/>
        </w:rPr>
        <w:t xml:space="preserve"> </w:t>
      </w:r>
      <w:r w:rsidRPr="00B87E61">
        <w:t xml:space="preserve">Being away from home may lead to difficulties in daily living so the </w:t>
      </w:r>
      <w:r w:rsidRPr="00B87E61">
        <w:lastRenderedPageBreak/>
        <w:t>result of Areej et al. seems more rationale. We did not question the caregivers in detail enough to be able to explain this result.</w:t>
      </w:r>
    </w:p>
    <w:p w14:paraId="09436AED" w14:textId="77777777" w:rsidR="00E8424D" w:rsidRDefault="00E8424D" w:rsidP="00E8424D">
      <w:pPr>
        <w:autoSpaceDE w:val="0"/>
        <w:autoSpaceDN w:val="0"/>
        <w:adjustRightInd w:val="0"/>
      </w:pPr>
      <w:r>
        <w:t xml:space="preserve">     </w:t>
      </w:r>
      <w:r w:rsidRPr="00B87E61">
        <w:t>There was a statistically significant difference between the caregivers who were caring for the patient for 1-3 hours daily and for 8 hour</w:t>
      </w:r>
      <w:r>
        <w:t>s</w:t>
      </w:r>
      <w:r w:rsidRPr="00B87E61">
        <w:t xml:space="preserve"> or more daily with regard to physical role and pain subscales, the scores were better among the caregivers who spent less time with the patient. Duration of daily care giving was 19-24 hours in 39.3% of the caregivers, QoL was found lower among the caregivers who provided care for 19-24 h</w:t>
      </w:r>
      <w:r>
        <w:t>ours</w:t>
      </w:r>
      <w:r w:rsidRPr="00B87E61">
        <w:t xml:space="preserve"> daily in the study of Ovayolu et al., consistently with our study.</w:t>
      </w:r>
      <w:r w:rsidRPr="00B87E61">
        <w:rPr>
          <w:vertAlign w:val="superscript"/>
        </w:rPr>
        <w:t>3</w:t>
      </w:r>
      <w:r>
        <w:rPr>
          <w:vertAlign w:val="superscript"/>
        </w:rPr>
        <w:t xml:space="preserve"> </w:t>
      </w:r>
      <w:r w:rsidRPr="00B87E61">
        <w:t xml:space="preserve">Poorer QOL may be explained with the fact that spending </w:t>
      </w:r>
      <w:r>
        <w:t xml:space="preserve">a </w:t>
      </w:r>
      <w:r w:rsidRPr="00B87E61">
        <w:t xml:space="preserve">long time with the patient may reduce the tolerance and increase the worries of the caregiver. Time to spend for him/herself may also be reduced. </w:t>
      </w:r>
    </w:p>
    <w:p w14:paraId="7A69AFE8" w14:textId="77777777" w:rsidR="00E8424D" w:rsidRPr="00B87E61" w:rsidRDefault="00E8424D" w:rsidP="00E8424D">
      <w:pPr>
        <w:autoSpaceDE w:val="0"/>
        <w:autoSpaceDN w:val="0"/>
        <w:adjustRightInd w:val="0"/>
      </w:pPr>
    </w:p>
    <w:p w14:paraId="438E3EC2" w14:textId="77777777" w:rsidR="00E8424D" w:rsidRDefault="00E8424D" w:rsidP="00E8424D">
      <w:pPr>
        <w:autoSpaceDE w:val="0"/>
        <w:autoSpaceDN w:val="0"/>
        <w:adjustRightInd w:val="0"/>
      </w:pPr>
      <w:r>
        <w:t xml:space="preserve">     </w:t>
      </w:r>
      <w:r w:rsidRPr="00B87E61">
        <w:t xml:space="preserve">General health subscale score was higher among the caregivers who were living in the same city </w:t>
      </w:r>
      <w:r>
        <w:t>as</w:t>
      </w:r>
      <w:r w:rsidRPr="00B87E61">
        <w:t xml:space="preserve"> the hospital. In the study of Ovayolu et al, 58.4% of the caregivers lived in the urban area and QoL was lower among them.</w:t>
      </w:r>
      <w:r w:rsidRPr="00B87E61">
        <w:rPr>
          <w:vertAlign w:val="superscript"/>
        </w:rPr>
        <w:t>3</w:t>
      </w:r>
      <w:r>
        <w:rPr>
          <w:vertAlign w:val="superscript"/>
        </w:rPr>
        <w:t xml:space="preserve"> </w:t>
      </w:r>
      <w:r w:rsidRPr="00B87E61">
        <w:t>Living in the same city with the hospital may enable the patient and the caregiver to be familiar with the environment so they may feel less anxiety, they may also receive better social support, spend less money so economic burden may be reduced.</w:t>
      </w:r>
    </w:p>
    <w:p w14:paraId="430A6C79" w14:textId="77777777" w:rsidR="00E8424D" w:rsidRPr="00B87E61" w:rsidRDefault="00E8424D" w:rsidP="00E8424D">
      <w:pPr>
        <w:autoSpaceDE w:val="0"/>
        <w:autoSpaceDN w:val="0"/>
        <w:adjustRightInd w:val="0"/>
      </w:pPr>
    </w:p>
    <w:p w14:paraId="01F02930" w14:textId="67B259C6" w:rsidR="00E8424D" w:rsidRPr="00B87E61" w:rsidRDefault="00E8424D" w:rsidP="00E8424D">
      <w:pPr>
        <w:autoSpaceDE w:val="0"/>
        <w:autoSpaceDN w:val="0"/>
        <w:adjustRightInd w:val="0"/>
      </w:pPr>
      <w:r>
        <w:t xml:space="preserve">     </w:t>
      </w:r>
      <w:r w:rsidRPr="00B87E61">
        <w:t xml:space="preserve">We consider that conducting the study with the caregivers of the patients with hematologic malignancies may be the strength of the study because </w:t>
      </w:r>
      <w:r>
        <w:t xml:space="preserve">the </w:t>
      </w:r>
      <w:r w:rsidRPr="00B87E61">
        <w:t xml:space="preserve">small number of studies is available in literature conducted with the caregivers of this patient group despite </w:t>
      </w:r>
      <w:r>
        <w:t xml:space="preserve">a </w:t>
      </w:r>
      <w:r w:rsidRPr="00B87E61">
        <w:t xml:space="preserve">large number of the studies conducted with the caregivers of the patients with solid cancers and chronic diseases. </w:t>
      </w:r>
      <w:r w:rsidR="005F5D3D" w:rsidRPr="00B87E61">
        <w:t>However,</w:t>
      </w:r>
      <w:r w:rsidRPr="00B87E61">
        <w:t xml:space="preserve"> the small number of the participants is a limitation of the study. Studies conducted with larger sample size would yield stronger results. </w:t>
      </w:r>
    </w:p>
    <w:p w14:paraId="7568D7FF" w14:textId="77777777" w:rsidR="00E8424D" w:rsidRDefault="00E8424D" w:rsidP="00E8424D">
      <w:pPr>
        <w:autoSpaceDE w:val="0"/>
        <w:autoSpaceDN w:val="0"/>
        <w:adjustRightInd w:val="0"/>
      </w:pPr>
    </w:p>
    <w:p w14:paraId="52334F5E" w14:textId="77777777" w:rsidR="00E8424D" w:rsidRPr="00B87E61" w:rsidRDefault="00E8424D" w:rsidP="00E8424D">
      <w:pPr>
        <w:autoSpaceDE w:val="0"/>
        <w:autoSpaceDN w:val="0"/>
        <w:adjustRightInd w:val="0"/>
      </w:pPr>
    </w:p>
    <w:p w14:paraId="1578B220" w14:textId="77777777" w:rsidR="00E8424D" w:rsidRDefault="00E8424D" w:rsidP="00E8424D">
      <w:pPr>
        <w:autoSpaceDE w:val="0"/>
        <w:autoSpaceDN w:val="0"/>
        <w:adjustRightInd w:val="0"/>
        <w:rPr>
          <w:b/>
        </w:rPr>
      </w:pPr>
      <w:r w:rsidRPr="00B87E61">
        <w:rPr>
          <w:b/>
        </w:rPr>
        <w:t>CONCLUSIONS</w:t>
      </w:r>
    </w:p>
    <w:p w14:paraId="52563B75" w14:textId="77777777" w:rsidR="00E8424D" w:rsidRPr="00B87E61" w:rsidRDefault="00E8424D" w:rsidP="00E8424D">
      <w:pPr>
        <w:autoSpaceDE w:val="0"/>
        <w:autoSpaceDN w:val="0"/>
        <w:adjustRightInd w:val="0"/>
        <w:rPr>
          <w:b/>
        </w:rPr>
      </w:pPr>
    </w:p>
    <w:p w14:paraId="5133DC6E" w14:textId="77777777" w:rsidR="00E8424D" w:rsidRPr="00B87E61" w:rsidRDefault="00E8424D" w:rsidP="00E8424D">
      <w:pPr>
        <w:autoSpaceDE w:val="0"/>
        <w:autoSpaceDN w:val="0"/>
        <w:adjustRightInd w:val="0"/>
        <w:rPr>
          <w:strike/>
        </w:rPr>
      </w:pPr>
      <w:r w:rsidRPr="00B87E61">
        <w:t xml:space="preserve">Cancer has become a common disease in </w:t>
      </w:r>
      <w:r>
        <w:t xml:space="preserve">the </w:t>
      </w:r>
      <w:r w:rsidRPr="00B87E61">
        <w:t>developing world. In accordance with the core competencies of family medicine, the cancer patient and the family should be evaluated together because cancer impairs not only the quality of life the cancer patient but also the family caregiver. Family physicians should take place in the center of and coordinate the interventions required for improving the quality of life of the caregivers.</w:t>
      </w:r>
    </w:p>
    <w:p w14:paraId="4D9C5B80" w14:textId="77777777" w:rsidR="00E8424D" w:rsidRPr="00B87E61" w:rsidRDefault="00E8424D" w:rsidP="00E8424D">
      <w:pPr>
        <w:autoSpaceDE w:val="0"/>
        <w:autoSpaceDN w:val="0"/>
        <w:adjustRightInd w:val="0"/>
      </w:pPr>
    </w:p>
    <w:p w14:paraId="026F1ACA" w14:textId="77777777" w:rsidR="00E8424D" w:rsidRPr="00B87E61" w:rsidRDefault="00E8424D" w:rsidP="00E8424D">
      <w:pPr>
        <w:autoSpaceDE w:val="0"/>
        <w:autoSpaceDN w:val="0"/>
        <w:adjustRightInd w:val="0"/>
      </w:pPr>
    </w:p>
    <w:p w14:paraId="7B637053" w14:textId="77777777" w:rsidR="00E8424D" w:rsidRPr="00B87E61" w:rsidRDefault="00E8424D" w:rsidP="00E8424D">
      <w:pPr>
        <w:pStyle w:val="ListeParagraf"/>
        <w:autoSpaceDE w:val="0"/>
        <w:autoSpaceDN w:val="0"/>
        <w:adjustRightInd w:val="0"/>
        <w:ind w:left="0"/>
      </w:pPr>
      <w:r w:rsidRPr="002D2F02">
        <w:rPr>
          <w:b/>
          <w:lang w:eastAsia="tr-TR"/>
        </w:rPr>
        <w:t>Acknowledgements.</w:t>
      </w:r>
      <w:r w:rsidRPr="00B87E61">
        <w:rPr>
          <w:lang w:eastAsia="tr-TR"/>
        </w:rPr>
        <w:t xml:space="preserve"> </w:t>
      </w:r>
      <w:r w:rsidRPr="00B87E61">
        <w:t>We would like to thank Ayfer</w:t>
      </w:r>
      <w:r>
        <w:t xml:space="preserve"> </w:t>
      </w:r>
      <w:r w:rsidRPr="00B87E61">
        <w:t>Duman</w:t>
      </w:r>
      <w:r>
        <w:t xml:space="preserve"> </w:t>
      </w:r>
      <w:r w:rsidRPr="00B87E61">
        <w:t xml:space="preserve">Tuncel and the personnel who work in Hematology Department for their help during our </w:t>
      </w:r>
      <w:r w:rsidRPr="00B87E61">
        <w:t xml:space="preserve">work for data collection, Edanz Editing </w:t>
      </w:r>
      <w:r w:rsidRPr="00B87E61">
        <w:rPr>
          <w:lang w:eastAsia="tr-TR"/>
        </w:rPr>
        <w:t>who provid</w:t>
      </w:r>
      <w:r>
        <w:rPr>
          <w:lang w:eastAsia="tr-TR"/>
        </w:rPr>
        <w:t>ed professional editing service.</w:t>
      </w:r>
    </w:p>
    <w:p w14:paraId="30D92228" w14:textId="77777777" w:rsidR="00E8424D" w:rsidRDefault="00E8424D" w:rsidP="00E8424D">
      <w:pPr>
        <w:autoSpaceDE w:val="0"/>
        <w:autoSpaceDN w:val="0"/>
        <w:adjustRightInd w:val="0"/>
      </w:pPr>
    </w:p>
    <w:p w14:paraId="150028A2" w14:textId="77777777" w:rsidR="00E8424D" w:rsidRPr="00B87E61" w:rsidRDefault="00E8424D" w:rsidP="00E8424D">
      <w:pPr>
        <w:autoSpaceDE w:val="0"/>
        <w:autoSpaceDN w:val="0"/>
        <w:adjustRightInd w:val="0"/>
      </w:pPr>
    </w:p>
    <w:p w14:paraId="422388FF" w14:textId="77777777" w:rsidR="00E8424D" w:rsidRDefault="00E8424D" w:rsidP="00E8424D">
      <w:pPr>
        <w:rPr>
          <w:rFonts w:eastAsiaTheme="minorHAnsi"/>
          <w:b/>
        </w:rPr>
      </w:pPr>
      <w:r>
        <w:rPr>
          <w:rFonts w:eastAsiaTheme="minorHAnsi"/>
          <w:b/>
        </w:rPr>
        <w:t>REFERENCES</w:t>
      </w:r>
    </w:p>
    <w:p w14:paraId="684B76AD" w14:textId="77777777" w:rsidR="005F5D3D" w:rsidRPr="00B87E61" w:rsidRDefault="005F5D3D" w:rsidP="00E8424D">
      <w:pPr>
        <w:rPr>
          <w:rFonts w:eastAsiaTheme="minorHAnsi"/>
          <w:b/>
        </w:rPr>
      </w:pPr>
    </w:p>
    <w:p w14:paraId="3214B519" w14:textId="77777777" w:rsidR="00E8424D" w:rsidRPr="00B87E61" w:rsidRDefault="00E8424D" w:rsidP="00EF11E1">
      <w:pPr>
        <w:pStyle w:val="ListeParagraf"/>
        <w:numPr>
          <w:ilvl w:val="0"/>
          <w:numId w:val="14"/>
        </w:numPr>
        <w:autoSpaceDE w:val="0"/>
        <w:autoSpaceDN w:val="0"/>
        <w:adjustRightInd w:val="0"/>
      </w:pPr>
      <w:r w:rsidRPr="00B87E61">
        <w:t>Türkiye İstatistik Kurumu/ Ölüm_Nedeni_İstatistikleri_26.04.2018%20(1).pdf</w:t>
      </w:r>
    </w:p>
    <w:p w14:paraId="5F744949" w14:textId="77777777" w:rsidR="00E8424D" w:rsidRPr="00B87E61" w:rsidRDefault="00E8424D" w:rsidP="00EF11E1">
      <w:pPr>
        <w:pStyle w:val="ListeParagraf"/>
        <w:numPr>
          <w:ilvl w:val="0"/>
          <w:numId w:val="14"/>
        </w:numPr>
        <w:autoSpaceDE w:val="0"/>
        <w:autoSpaceDN w:val="0"/>
        <w:adjustRightInd w:val="0"/>
        <w:rPr>
          <w:rFonts w:eastAsiaTheme="minorHAnsi"/>
          <w:bCs/>
          <w:iCs/>
        </w:rPr>
      </w:pPr>
      <w:r w:rsidRPr="00B87E61">
        <w:rPr>
          <w:rFonts w:eastAsiaTheme="minorHAnsi"/>
        </w:rPr>
        <w:t>Seyhan Çıtlık Sarıtaş, Zeliha Büyükbayram</w:t>
      </w:r>
      <w:r>
        <w:rPr>
          <w:rFonts w:eastAsiaTheme="minorHAnsi"/>
        </w:rPr>
        <w:t xml:space="preserve"> </w:t>
      </w:r>
      <w:r w:rsidRPr="00B87E61">
        <w:rPr>
          <w:rFonts w:eastAsiaTheme="minorHAnsi"/>
          <w:bCs/>
          <w:iCs/>
        </w:rPr>
        <w:t>The</w:t>
      </w:r>
      <w:r>
        <w:rPr>
          <w:rFonts w:eastAsiaTheme="minorHAnsi"/>
          <w:bCs/>
          <w:iCs/>
        </w:rPr>
        <w:t xml:space="preserve"> </w:t>
      </w:r>
      <w:r w:rsidRPr="00B87E61">
        <w:rPr>
          <w:rFonts w:eastAsiaTheme="minorHAnsi"/>
          <w:bCs/>
          <w:iCs/>
        </w:rPr>
        <w:t>anxiety</w:t>
      </w:r>
      <w:r>
        <w:rPr>
          <w:rFonts w:eastAsiaTheme="minorHAnsi"/>
          <w:bCs/>
          <w:iCs/>
        </w:rPr>
        <w:t xml:space="preserve"> </w:t>
      </w:r>
      <w:r w:rsidRPr="00B87E61">
        <w:rPr>
          <w:rFonts w:eastAsiaTheme="minorHAnsi"/>
          <w:bCs/>
          <w:iCs/>
        </w:rPr>
        <w:t>level of chemotherapy</w:t>
      </w:r>
      <w:r>
        <w:rPr>
          <w:rFonts w:eastAsiaTheme="minorHAnsi"/>
          <w:bCs/>
          <w:iCs/>
        </w:rPr>
        <w:t xml:space="preserve"> </w:t>
      </w:r>
      <w:r w:rsidRPr="00B87E61">
        <w:rPr>
          <w:rFonts w:eastAsiaTheme="minorHAnsi"/>
          <w:bCs/>
          <w:iCs/>
        </w:rPr>
        <w:t>receiving</w:t>
      </w:r>
      <w:r>
        <w:rPr>
          <w:rFonts w:eastAsiaTheme="minorHAnsi"/>
          <w:bCs/>
          <w:iCs/>
        </w:rPr>
        <w:t xml:space="preserve"> </w:t>
      </w:r>
      <w:r w:rsidRPr="00B87E61">
        <w:rPr>
          <w:rFonts w:eastAsiaTheme="minorHAnsi"/>
          <w:bCs/>
          <w:iCs/>
        </w:rPr>
        <w:t>patients</w:t>
      </w:r>
      <w:r>
        <w:rPr>
          <w:rFonts w:eastAsiaTheme="minorHAnsi"/>
          <w:bCs/>
          <w:iCs/>
        </w:rPr>
        <w:t xml:space="preserve"> </w:t>
      </w:r>
      <w:r w:rsidRPr="00B87E61">
        <w:rPr>
          <w:rFonts w:eastAsiaTheme="minorHAnsi"/>
          <w:bCs/>
          <w:iCs/>
        </w:rPr>
        <w:t>and</w:t>
      </w:r>
      <w:r>
        <w:rPr>
          <w:rFonts w:eastAsiaTheme="minorHAnsi"/>
          <w:bCs/>
          <w:iCs/>
        </w:rPr>
        <w:t xml:space="preserve"> </w:t>
      </w:r>
      <w:r w:rsidRPr="00B87E61">
        <w:rPr>
          <w:rFonts w:eastAsiaTheme="minorHAnsi"/>
          <w:bCs/>
          <w:iCs/>
        </w:rPr>
        <w:t>their</w:t>
      </w:r>
      <w:r>
        <w:rPr>
          <w:rFonts w:eastAsiaTheme="minorHAnsi"/>
          <w:bCs/>
          <w:iCs/>
        </w:rPr>
        <w:t xml:space="preserve"> </w:t>
      </w:r>
      <w:r w:rsidRPr="00B87E61">
        <w:rPr>
          <w:rFonts w:eastAsiaTheme="minorHAnsi"/>
          <w:bCs/>
          <w:iCs/>
        </w:rPr>
        <w:t>caregivers</w:t>
      </w:r>
      <w:r>
        <w:rPr>
          <w:rFonts w:eastAsiaTheme="minorHAnsi"/>
          <w:bCs/>
          <w:iCs/>
        </w:rPr>
        <w:t xml:space="preserve"> </w:t>
      </w:r>
      <w:r w:rsidRPr="00B87E61">
        <w:rPr>
          <w:rFonts w:eastAsiaTheme="minorHAnsi"/>
          <w:bCs/>
          <w:iCs/>
        </w:rPr>
        <w:t>and</w:t>
      </w:r>
      <w:r>
        <w:rPr>
          <w:rFonts w:eastAsiaTheme="minorHAnsi"/>
          <w:bCs/>
          <w:iCs/>
        </w:rPr>
        <w:t xml:space="preserve"> </w:t>
      </w:r>
      <w:r w:rsidRPr="00B87E61">
        <w:rPr>
          <w:rFonts w:eastAsiaTheme="minorHAnsi"/>
          <w:bCs/>
          <w:iCs/>
        </w:rPr>
        <w:t>affecting</w:t>
      </w:r>
      <w:r>
        <w:rPr>
          <w:rFonts w:eastAsiaTheme="minorHAnsi"/>
          <w:bCs/>
          <w:iCs/>
        </w:rPr>
        <w:t xml:space="preserve"> </w:t>
      </w:r>
      <w:r w:rsidRPr="00B87E61">
        <w:rPr>
          <w:rFonts w:eastAsiaTheme="minorHAnsi"/>
          <w:bCs/>
          <w:iCs/>
        </w:rPr>
        <w:t>factors</w:t>
      </w:r>
      <w:r w:rsidRPr="00B87E61">
        <w:rPr>
          <w:rFonts w:eastAsiaTheme="minorHAnsi"/>
        </w:rPr>
        <w:t xml:space="preserve"> TAF Preventive</w:t>
      </w:r>
      <w:r>
        <w:rPr>
          <w:rFonts w:eastAsiaTheme="minorHAnsi"/>
        </w:rPr>
        <w:t xml:space="preserve"> </w:t>
      </w:r>
      <w:r w:rsidRPr="00B87E61">
        <w:rPr>
          <w:rFonts w:eastAsiaTheme="minorHAnsi"/>
        </w:rPr>
        <w:t>Medicine</w:t>
      </w:r>
      <w:r>
        <w:rPr>
          <w:rFonts w:eastAsiaTheme="minorHAnsi"/>
        </w:rPr>
        <w:t xml:space="preserve"> Bulletin 2016; 15(2):</w:t>
      </w:r>
      <w:r w:rsidRPr="00B87E61">
        <w:rPr>
          <w:rFonts w:eastAsiaTheme="minorHAnsi"/>
        </w:rPr>
        <w:t>141-151</w:t>
      </w:r>
      <w:r>
        <w:rPr>
          <w:rFonts w:eastAsiaTheme="minorHAnsi"/>
        </w:rPr>
        <w:t>.</w:t>
      </w:r>
    </w:p>
    <w:p w14:paraId="0B2C611F" w14:textId="77777777" w:rsidR="00E8424D" w:rsidRPr="00B87E61" w:rsidRDefault="00E8424D" w:rsidP="00EF11E1">
      <w:pPr>
        <w:pStyle w:val="ListeParagraf"/>
        <w:numPr>
          <w:ilvl w:val="0"/>
          <w:numId w:val="14"/>
        </w:numPr>
        <w:rPr>
          <w:lang w:eastAsia="tr-TR"/>
        </w:rPr>
      </w:pPr>
      <w:r w:rsidRPr="00B87E61">
        <w:rPr>
          <w:lang w:eastAsia="tr-TR"/>
        </w:rPr>
        <w:t>Ovayolu O, Ovayolu N, Tuna D, Serce S, SevincA,</w:t>
      </w:r>
      <w:r>
        <w:rPr>
          <w:lang w:eastAsia="tr-TR"/>
        </w:rPr>
        <w:t xml:space="preserve"> </w:t>
      </w:r>
      <w:r w:rsidRPr="00B87E61">
        <w:rPr>
          <w:lang w:eastAsia="tr-TR"/>
        </w:rPr>
        <w:t xml:space="preserve">Cocelli LP. Quality of life of caregivers: A cross‐sectional study. </w:t>
      </w:r>
      <w:r w:rsidRPr="00B87E61">
        <w:rPr>
          <w:iCs/>
          <w:lang w:eastAsia="tr-TR"/>
        </w:rPr>
        <w:t>International journal of nursing practice</w:t>
      </w:r>
      <w:r>
        <w:rPr>
          <w:lang w:eastAsia="tr-TR"/>
        </w:rPr>
        <w:t xml:space="preserve"> 2014; 20:</w:t>
      </w:r>
      <w:r w:rsidRPr="00B87E61">
        <w:rPr>
          <w:lang w:eastAsia="tr-TR"/>
        </w:rPr>
        <w:t>424-</w:t>
      </w:r>
      <w:r>
        <w:rPr>
          <w:lang w:eastAsia="tr-TR"/>
        </w:rPr>
        <w:t>4</w:t>
      </w:r>
      <w:r w:rsidRPr="00B87E61">
        <w:rPr>
          <w:lang w:eastAsia="tr-TR"/>
        </w:rPr>
        <w:t>32.</w:t>
      </w:r>
    </w:p>
    <w:p w14:paraId="40968F72" w14:textId="77777777" w:rsidR="00E8424D" w:rsidRPr="00CE5DC2" w:rsidRDefault="00E8424D" w:rsidP="00EF11E1">
      <w:pPr>
        <w:numPr>
          <w:ilvl w:val="0"/>
          <w:numId w:val="14"/>
        </w:numPr>
        <w:autoSpaceDE w:val="0"/>
        <w:autoSpaceDN w:val="0"/>
        <w:adjustRightInd w:val="0"/>
        <w:contextualSpacing/>
      </w:pPr>
      <w:r w:rsidRPr="00CE5DC2">
        <w:rPr>
          <w:lang w:eastAsia="tr-TR"/>
        </w:rPr>
        <w:t xml:space="preserve">Sucaklı MH. An approach to dying patients and end-of-life care. </w:t>
      </w:r>
      <w:r w:rsidRPr="00CE5DC2">
        <w:rPr>
          <w:iCs/>
          <w:lang w:eastAsia="tr-TR"/>
        </w:rPr>
        <w:t>Turkish Journal of Family Medicine and Primary Care. 2014;</w:t>
      </w:r>
      <w:r w:rsidRPr="00CE5DC2">
        <w:rPr>
          <w:lang w:eastAsia="tr-TR"/>
        </w:rPr>
        <w:t>7(3):52-5.</w:t>
      </w:r>
    </w:p>
    <w:p w14:paraId="6B09D031" w14:textId="402B0002" w:rsidR="00E8424D" w:rsidRPr="00CE5DC2" w:rsidRDefault="00E8424D" w:rsidP="00EF11E1">
      <w:pPr>
        <w:numPr>
          <w:ilvl w:val="0"/>
          <w:numId w:val="14"/>
        </w:numPr>
        <w:autoSpaceDE w:val="0"/>
        <w:autoSpaceDN w:val="0"/>
        <w:adjustRightInd w:val="0"/>
        <w:contextualSpacing/>
      </w:pPr>
      <w:r w:rsidRPr="00CE5DC2">
        <w:rPr>
          <w:rFonts w:eastAsiaTheme="minorHAnsi"/>
        </w:rPr>
        <w:t xml:space="preserve">Jonathon Judkins, BS, Irena Laska, RN, Judith Paice, PhD, RN, and Priya Kumthekar, MD Quality of Life of Family Caregivers of Patients </w:t>
      </w:r>
      <w:r w:rsidR="00851A38" w:rsidRPr="00CE5DC2">
        <w:rPr>
          <w:rFonts w:eastAsiaTheme="minorHAnsi"/>
        </w:rPr>
        <w:t>with</w:t>
      </w:r>
      <w:r w:rsidRPr="00CE5DC2">
        <w:rPr>
          <w:rFonts w:eastAsiaTheme="minorHAnsi"/>
        </w:rPr>
        <w:t xml:space="preserve"> Cancer in Korc¸e, Albania, Journal of Palliative </w:t>
      </w:r>
      <w:r>
        <w:rPr>
          <w:rFonts w:eastAsiaTheme="minorHAnsi"/>
        </w:rPr>
        <w:t>Care 2019; 34(2):</w:t>
      </w:r>
      <w:r w:rsidRPr="00CE5DC2">
        <w:rPr>
          <w:rFonts w:eastAsiaTheme="minorHAnsi"/>
        </w:rPr>
        <w:t>118-125.</w:t>
      </w:r>
    </w:p>
    <w:p w14:paraId="7284E873" w14:textId="77777777" w:rsidR="00E8424D" w:rsidRPr="001A3931" w:rsidRDefault="00E8424D" w:rsidP="00EF11E1">
      <w:pPr>
        <w:pStyle w:val="ListeParagraf"/>
        <w:numPr>
          <w:ilvl w:val="0"/>
          <w:numId w:val="14"/>
        </w:numPr>
        <w:autoSpaceDE w:val="0"/>
        <w:autoSpaceDN w:val="0"/>
        <w:adjustRightInd w:val="0"/>
        <w:rPr>
          <w:rFonts w:eastAsiaTheme="minorHAnsi"/>
        </w:rPr>
      </w:pPr>
      <w:r w:rsidRPr="00B87E61">
        <w:t xml:space="preserve">Yıldız E, Dedeli Ö, Pakyüz SÇ </w:t>
      </w:r>
      <w:r w:rsidRPr="00B87E61">
        <w:rPr>
          <w:rFonts w:eastAsiaTheme="minorHAnsi"/>
        </w:rPr>
        <w:t>Evaluation of Care</w:t>
      </w:r>
      <w:r>
        <w:rPr>
          <w:rFonts w:eastAsiaTheme="minorHAnsi"/>
        </w:rPr>
        <w:t xml:space="preserve"> </w:t>
      </w:r>
      <w:r w:rsidRPr="00B87E61">
        <w:rPr>
          <w:rFonts w:eastAsiaTheme="minorHAnsi"/>
        </w:rPr>
        <w:t>Burden</w:t>
      </w:r>
      <w:r>
        <w:rPr>
          <w:rFonts w:eastAsiaTheme="minorHAnsi"/>
        </w:rPr>
        <w:t xml:space="preserve"> </w:t>
      </w:r>
      <w:r w:rsidRPr="00B87E61">
        <w:rPr>
          <w:rFonts w:eastAsiaTheme="minorHAnsi"/>
        </w:rPr>
        <w:t>and</w:t>
      </w:r>
      <w:r>
        <w:rPr>
          <w:rFonts w:eastAsiaTheme="minorHAnsi"/>
        </w:rPr>
        <w:t xml:space="preserve"> </w:t>
      </w:r>
      <w:r w:rsidRPr="00B87E61">
        <w:rPr>
          <w:rFonts w:eastAsiaTheme="minorHAnsi"/>
        </w:rPr>
        <w:t>Quality of Life</w:t>
      </w:r>
      <w:r>
        <w:rPr>
          <w:rFonts w:eastAsiaTheme="minorHAnsi"/>
        </w:rPr>
        <w:t xml:space="preserve"> </w:t>
      </w:r>
      <w:r w:rsidRPr="001A3931">
        <w:rPr>
          <w:rFonts w:eastAsiaTheme="minorHAnsi"/>
        </w:rPr>
        <w:t>among</w:t>
      </w:r>
      <w:r>
        <w:rPr>
          <w:rFonts w:eastAsiaTheme="minorHAnsi"/>
        </w:rPr>
        <w:t xml:space="preserve"> </w:t>
      </w:r>
      <w:r w:rsidRPr="001A3931">
        <w:rPr>
          <w:rFonts w:eastAsiaTheme="minorHAnsi"/>
        </w:rPr>
        <w:t>Family</w:t>
      </w:r>
      <w:r>
        <w:rPr>
          <w:rFonts w:eastAsiaTheme="minorHAnsi"/>
        </w:rPr>
        <w:t xml:space="preserve"> Caregivers of Pati</w:t>
      </w:r>
      <w:r w:rsidRPr="001A3931">
        <w:rPr>
          <w:rFonts w:eastAsiaTheme="minorHAnsi"/>
        </w:rPr>
        <w:t>ents</w:t>
      </w:r>
      <w:r>
        <w:rPr>
          <w:rFonts w:eastAsiaTheme="minorHAnsi"/>
        </w:rPr>
        <w:t xml:space="preserve"> </w:t>
      </w:r>
      <w:r w:rsidRPr="001A3931">
        <w:rPr>
          <w:rFonts w:eastAsiaTheme="minorHAnsi"/>
        </w:rPr>
        <w:t>with</w:t>
      </w:r>
      <w:r>
        <w:rPr>
          <w:rFonts w:eastAsiaTheme="minorHAnsi"/>
        </w:rPr>
        <w:t xml:space="preserve"> </w:t>
      </w:r>
      <w:r w:rsidRPr="001A3931">
        <w:rPr>
          <w:rFonts w:eastAsiaTheme="minorHAnsi"/>
        </w:rPr>
        <w:t>Cancer</w:t>
      </w:r>
      <w:r>
        <w:rPr>
          <w:rFonts w:eastAsiaTheme="minorHAnsi"/>
        </w:rPr>
        <w:t>.</w:t>
      </w:r>
      <w:r w:rsidRPr="001A3931">
        <w:rPr>
          <w:rFonts w:eastAsiaTheme="minorHAnsi"/>
        </w:rPr>
        <w:t xml:space="preserve">  Hemşirelikte Eğitim Ve Araştırma Dergisi 2016;</w:t>
      </w:r>
      <w:r>
        <w:rPr>
          <w:rFonts w:eastAsiaTheme="minorHAnsi"/>
        </w:rPr>
        <w:t xml:space="preserve"> 13(3):</w:t>
      </w:r>
      <w:r w:rsidRPr="001A3931">
        <w:rPr>
          <w:rFonts w:eastAsiaTheme="minorHAnsi"/>
        </w:rPr>
        <w:t>216-225</w:t>
      </w:r>
      <w:r>
        <w:rPr>
          <w:rFonts w:eastAsiaTheme="minorHAnsi"/>
        </w:rPr>
        <w:t>.</w:t>
      </w:r>
    </w:p>
    <w:p w14:paraId="6FD67F55" w14:textId="77777777" w:rsidR="00E8424D" w:rsidRPr="00B87E61" w:rsidRDefault="00E8424D" w:rsidP="00EF11E1">
      <w:pPr>
        <w:pStyle w:val="ListeParagraf"/>
        <w:numPr>
          <w:ilvl w:val="0"/>
          <w:numId w:val="14"/>
        </w:numPr>
        <w:autoSpaceDE w:val="0"/>
        <w:autoSpaceDN w:val="0"/>
        <w:adjustRightInd w:val="0"/>
      </w:pPr>
      <w:r w:rsidRPr="00B87E61">
        <w:rPr>
          <w:rFonts w:eastAsiaTheme="minorHAnsi"/>
        </w:rPr>
        <w:t>Kaya N, Bolol N, Ülgen S, İşçi Ç, Özen S, Akgün G. Quality of Life and</w:t>
      </w:r>
      <w:r>
        <w:rPr>
          <w:rFonts w:eastAsiaTheme="minorHAnsi"/>
        </w:rPr>
        <w:t xml:space="preserve"> </w:t>
      </w:r>
      <w:r w:rsidRPr="00B87E61">
        <w:rPr>
          <w:rFonts w:eastAsiaTheme="minorHAnsi"/>
        </w:rPr>
        <w:t>Influencing</w:t>
      </w:r>
      <w:r>
        <w:rPr>
          <w:rFonts w:eastAsiaTheme="minorHAnsi"/>
        </w:rPr>
        <w:t xml:space="preserve"> </w:t>
      </w:r>
      <w:r w:rsidRPr="00B87E61">
        <w:rPr>
          <w:rFonts w:eastAsiaTheme="minorHAnsi"/>
        </w:rPr>
        <w:t>Factors in Caregivers of Patients</w:t>
      </w:r>
      <w:r>
        <w:rPr>
          <w:rFonts w:eastAsiaTheme="minorHAnsi"/>
        </w:rPr>
        <w:t xml:space="preserve"> </w:t>
      </w:r>
      <w:r w:rsidRPr="00B87E61">
        <w:rPr>
          <w:rFonts w:eastAsiaTheme="minorHAnsi"/>
        </w:rPr>
        <w:t>with</w:t>
      </w:r>
      <w:r>
        <w:rPr>
          <w:rFonts w:eastAsiaTheme="minorHAnsi"/>
        </w:rPr>
        <w:t xml:space="preserve"> </w:t>
      </w:r>
      <w:r w:rsidRPr="00B87E61">
        <w:rPr>
          <w:rFonts w:eastAsiaTheme="minorHAnsi"/>
        </w:rPr>
        <w:t>Cancer.</w:t>
      </w:r>
      <w:r>
        <w:rPr>
          <w:rFonts w:eastAsiaTheme="minorHAnsi"/>
        </w:rPr>
        <w:t xml:space="preserve"> </w:t>
      </w:r>
      <w:r w:rsidRPr="00B87E61">
        <w:rPr>
          <w:rFonts w:eastAsiaTheme="minorHAnsi"/>
        </w:rPr>
        <w:t>ClinExpHealthSci 2017; DOI: 10.5152/clinexphealthsci.2017.422</w:t>
      </w:r>
    </w:p>
    <w:p w14:paraId="12DFCDF4" w14:textId="77777777" w:rsidR="00E8424D" w:rsidRPr="00B87E61" w:rsidRDefault="00E8424D" w:rsidP="00EF11E1">
      <w:pPr>
        <w:numPr>
          <w:ilvl w:val="0"/>
          <w:numId w:val="14"/>
        </w:numPr>
        <w:contextualSpacing/>
        <w:rPr>
          <w:lang w:eastAsia="tr-TR"/>
        </w:rPr>
      </w:pPr>
      <w:r w:rsidRPr="00B87E61">
        <w:rPr>
          <w:lang w:eastAsia="tr-TR"/>
        </w:rPr>
        <w:t xml:space="preserve">Effendy C, Dassen MV, Setiyarini S et al. Family caregivers' involvement in caring for a hospitalized patient with cancer and their quality of life in a country with strong family bonds. </w:t>
      </w:r>
      <w:r w:rsidRPr="00B87E61">
        <w:rPr>
          <w:iCs/>
          <w:lang w:eastAsia="tr-TR"/>
        </w:rPr>
        <w:t>Psycho‐Oncology</w:t>
      </w:r>
      <w:r>
        <w:rPr>
          <w:lang w:eastAsia="tr-TR"/>
        </w:rPr>
        <w:t xml:space="preserve"> 2015; 24(5):</w:t>
      </w:r>
      <w:r w:rsidRPr="00B87E61">
        <w:rPr>
          <w:lang w:eastAsia="tr-TR"/>
        </w:rPr>
        <w:t>585-</w:t>
      </w:r>
      <w:r>
        <w:rPr>
          <w:lang w:eastAsia="tr-TR"/>
        </w:rPr>
        <w:t>5</w:t>
      </w:r>
      <w:r w:rsidRPr="00B87E61">
        <w:rPr>
          <w:lang w:eastAsia="tr-TR"/>
        </w:rPr>
        <w:t>91.</w:t>
      </w:r>
    </w:p>
    <w:p w14:paraId="2EECB6AD" w14:textId="77777777" w:rsidR="00E8424D" w:rsidRPr="00B87E61" w:rsidRDefault="00176027" w:rsidP="00EF11E1">
      <w:pPr>
        <w:numPr>
          <w:ilvl w:val="0"/>
          <w:numId w:val="14"/>
        </w:numPr>
        <w:spacing w:after="200"/>
        <w:contextualSpacing/>
      </w:pPr>
      <w:hyperlink r:id="rId14" w:history="1">
        <w:r w:rsidR="00E8424D" w:rsidRPr="00B87E61">
          <w:t>http://www.woncaeurope.org/sites/default/files/documents/Definition%203rd%20ed%202011%20with%20revised%20wonca%20tree.pdf</w:t>
        </w:r>
      </w:hyperlink>
      <w:r w:rsidR="00E8424D" w:rsidRPr="00B87E61">
        <w:t xml:space="preserve"> </w:t>
      </w:r>
      <w:r w:rsidR="00E8424D">
        <w:t>(</w:t>
      </w:r>
      <w:r w:rsidR="00E8424D" w:rsidRPr="00B87E61">
        <w:t>Access date: 23 Nov 2015.</w:t>
      </w:r>
      <w:r w:rsidR="00E8424D">
        <w:t>)</w:t>
      </w:r>
    </w:p>
    <w:p w14:paraId="4A28C4B1" w14:textId="77777777" w:rsidR="00E8424D" w:rsidRPr="00B87E61" w:rsidRDefault="00E8424D" w:rsidP="00EF11E1">
      <w:pPr>
        <w:numPr>
          <w:ilvl w:val="0"/>
          <w:numId w:val="14"/>
        </w:numPr>
        <w:autoSpaceDE w:val="0"/>
        <w:autoSpaceDN w:val="0"/>
        <w:adjustRightInd w:val="0"/>
        <w:contextualSpacing/>
      </w:pPr>
      <w:r w:rsidRPr="00B87E61">
        <w:t>Kocyigit H, Aydemir O, Fisek G, Olmez N, Memıs A. Kısa Form-36’nın</w:t>
      </w:r>
      <w:r>
        <w:t xml:space="preserve"> </w:t>
      </w:r>
      <w:r w:rsidRPr="00B87E61">
        <w:t>Türkçe</w:t>
      </w:r>
      <w:r>
        <w:t xml:space="preserve"> </w:t>
      </w:r>
      <w:r w:rsidRPr="00B87E61">
        <w:t>versiyonunun</w:t>
      </w:r>
      <w:r>
        <w:t xml:space="preserve"> </w:t>
      </w:r>
      <w:r w:rsidRPr="00B87E61">
        <w:t>güvenilirligi</w:t>
      </w:r>
      <w:r>
        <w:t xml:space="preserve"> </w:t>
      </w:r>
      <w:r w:rsidRPr="00B87E61">
        <w:t>ve</w:t>
      </w:r>
      <w:r>
        <w:t xml:space="preserve"> </w:t>
      </w:r>
      <w:r w:rsidRPr="00B87E61">
        <w:t>geçerliliği. İlaç</w:t>
      </w:r>
      <w:r>
        <w:t xml:space="preserve"> </w:t>
      </w:r>
      <w:r w:rsidRPr="00B87E61">
        <w:t>ve</w:t>
      </w:r>
      <w:r>
        <w:t xml:space="preserve"> </w:t>
      </w:r>
      <w:r w:rsidRPr="00B87E61">
        <w:t>Tedavi</w:t>
      </w:r>
      <w:r>
        <w:t xml:space="preserve"> </w:t>
      </w:r>
      <w:r w:rsidRPr="00B87E61">
        <w:t xml:space="preserve">Dergisi, 1999; </w:t>
      </w:r>
      <w:r w:rsidRPr="00B87E61">
        <w:rPr>
          <w:iCs/>
          <w:lang w:eastAsia="tr-TR"/>
        </w:rPr>
        <w:t>12</w:t>
      </w:r>
      <w:r w:rsidRPr="00B87E61">
        <w:rPr>
          <w:lang w:eastAsia="tr-TR"/>
        </w:rPr>
        <w:t>(2):102-</w:t>
      </w:r>
      <w:r>
        <w:rPr>
          <w:lang w:eastAsia="tr-TR"/>
        </w:rPr>
        <w:t>10</w:t>
      </w:r>
      <w:r w:rsidRPr="00B87E61">
        <w:rPr>
          <w:lang w:eastAsia="tr-TR"/>
        </w:rPr>
        <w:t>6.</w:t>
      </w:r>
    </w:p>
    <w:p w14:paraId="190E9CD6" w14:textId="77777777" w:rsidR="00E8424D" w:rsidRPr="00B87E61" w:rsidRDefault="00176027" w:rsidP="00EF11E1">
      <w:pPr>
        <w:numPr>
          <w:ilvl w:val="0"/>
          <w:numId w:val="14"/>
        </w:numPr>
        <w:spacing w:after="200"/>
        <w:contextualSpacing/>
      </w:pPr>
      <w:hyperlink r:id="rId15" w:history="1">
        <w:r w:rsidR="00E8424D" w:rsidRPr="00B87E61">
          <w:t>Weitzner MA</w:t>
        </w:r>
      </w:hyperlink>
      <w:r w:rsidR="00E8424D" w:rsidRPr="00B87E61">
        <w:t xml:space="preserve">, </w:t>
      </w:r>
      <w:hyperlink r:id="rId16" w:history="1">
        <w:r w:rsidR="00E8424D" w:rsidRPr="00B87E61">
          <w:t>McMillan SC</w:t>
        </w:r>
      </w:hyperlink>
      <w:r w:rsidR="00E8424D" w:rsidRPr="00B87E61">
        <w:t xml:space="preserve">, </w:t>
      </w:r>
      <w:hyperlink r:id="rId17" w:history="1">
        <w:r w:rsidR="00E8424D" w:rsidRPr="00B87E61">
          <w:t>Jacobsen PB</w:t>
        </w:r>
      </w:hyperlink>
      <w:r w:rsidR="00E8424D" w:rsidRPr="00B87E61">
        <w:t xml:space="preserve"> et al. Family caregiver quality of life: differences between curative and palliative cancer treatment settings. </w:t>
      </w:r>
      <w:hyperlink r:id="rId18" w:tooltip="Journal of pain and symptom management." w:history="1">
        <w:r w:rsidR="00E8424D" w:rsidRPr="00B87E61">
          <w:t>J Pain Symptom Manage</w:t>
        </w:r>
      </w:hyperlink>
      <w:r w:rsidR="00E8424D" w:rsidRPr="00B87E61">
        <w:t>ment 1999; 17(6):418-</w:t>
      </w:r>
      <w:r w:rsidR="00E8424D">
        <w:t>4</w:t>
      </w:r>
      <w:r w:rsidR="00E8424D" w:rsidRPr="00B87E61">
        <w:t>28.</w:t>
      </w:r>
    </w:p>
    <w:p w14:paraId="60A36BBF" w14:textId="77777777" w:rsidR="00E8424D" w:rsidRPr="00B87E61" w:rsidRDefault="00E8424D" w:rsidP="00EF11E1">
      <w:pPr>
        <w:numPr>
          <w:ilvl w:val="0"/>
          <w:numId w:val="14"/>
        </w:numPr>
        <w:spacing w:after="200"/>
        <w:contextualSpacing/>
      </w:pPr>
      <w:r w:rsidRPr="00B87E61">
        <w:rPr>
          <w:lang w:eastAsia="tr-TR"/>
        </w:rPr>
        <w:t xml:space="preserve">Given B, Sherwood PR. Family care for the older person with cancer. </w:t>
      </w:r>
      <w:r w:rsidRPr="00B87E61">
        <w:rPr>
          <w:iCs/>
          <w:lang w:eastAsia="tr-TR"/>
        </w:rPr>
        <w:t>Seminars in oncology nursing</w:t>
      </w:r>
      <w:r w:rsidRPr="00B87E61">
        <w:rPr>
          <w:lang w:eastAsia="tr-TR"/>
        </w:rPr>
        <w:t>. 2006; 22(1):43-50.</w:t>
      </w:r>
    </w:p>
    <w:p w14:paraId="78696C74" w14:textId="77777777" w:rsidR="00E8424D" w:rsidRPr="00B87E61" w:rsidRDefault="00E8424D" w:rsidP="00EF11E1">
      <w:pPr>
        <w:numPr>
          <w:ilvl w:val="0"/>
          <w:numId w:val="14"/>
        </w:numPr>
        <w:spacing w:after="200"/>
        <w:contextualSpacing/>
        <w:rPr>
          <w:lang w:eastAsia="tr-TR"/>
        </w:rPr>
      </w:pPr>
      <w:r w:rsidRPr="00B87E61">
        <w:rPr>
          <w:lang w:eastAsia="tr-TR"/>
        </w:rPr>
        <w:t xml:space="preserve">Turkoglu, N, Kilic D. Effects of care burdens of caregivers of cancer patients on their quality of </w:t>
      </w:r>
      <w:r w:rsidRPr="00B87E61">
        <w:rPr>
          <w:lang w:eastAsia="tr-TR"/>
        </w:rPr>
        <w:lastRenderedPageBreak/>
        <w:t xml:space="preserve">life. </w:t>
      </w:r>
      <w:r w:rsidRPr="00B87E61">
        <w:rPr>
          <w:iCs/>
          <w:lang w:eastAsia="tr-TR"/>
        </w:rPr>
        <w:t>Asian Pacific Journal of Cancer Prevention</w:t>
      </w:r>
      <w:r w:rsidRPr="00B87E61">
        <w:rPr>
          <w:lang w:eastAsia="tr-TR"/>
        </w:rPr>
        <w:t xml:space="preserve"> 2012; 13(8):4141-</w:t>
      </w:r>
      <w:r>
        <w:rPr>
          <w:lang w:eastAsia="tr-TR"/>
        </w:rPr>
        <w:t>414</w:t>
      </w:r>
      <w:r w:rsidRPr="00B87E61">
        <w:rPr>
          <w:lang w:eastAsia="tr-TR"/>
        </w:rPr>
        <w:t>5.</w:t>
      </w:r>
    </w:p>
    <w:p w14:paraId="7F7297D2" w14:textId="77777777" w:rsidR="00E8424D" w:rsidRPr="00B87E61" w:rsidRDefault="00E8424D" w:rsidP="00EF11E1">
      <w:pPr>
        <w:numPr>
          <w:ilvl w:val="0"/>
          <w:numId w:val="14"/>
        </w:numPr>
        <w:spacing w:after="200"/>
        <w:contextualSpacing/>
      </w:pPr>
      <w:r w:rsidRPr="00B87E61">
        <w:rPr>
          <w:lang w:eastAsia="tr-TR"/>
        </w:rPr>
        <w:t xml:space="preserve">Hassett MJ. The full burden of cancer. </w:t>
      </w:r>
      <w:r w:rsidRPr="00B87E61">
        <w:rPr>
          <w:iCs/>
          <w:lang w:eastAsia="tr-TR"/>
        </w:rPr>
        <w:t>The oncologist</w:t>
      </w:r>
      <w:r>
        <w:rPr>
          <w:lang w:eastAsia="tr-TR"/>
        </w:rPr>
        <w:t xml:space="preserve"> 2010; </w:t>
      </w:r>
      <w:r w:rsidRPr="00B87E61">
        <w:rPr>
          <w:lang w:eastAsia="tr-TR"/>
        </w:rPr>
        <w:t>15(8)</w:t>
      </w:r>
      <w:r>
        <w:rPr>
          <w:lang w:eastAsia="tr-TR"/>
        </w:rPr>
        <w:t>:</w:t>
      </w:r>
      <w:r w:rsidRPr="00B87E61">
        <w:rPr>
          <w:lang w:eastAsia="tr-TR"/>
        </w:rPr>
        <w:t>793-</w:t>
      </w:r>
      <w:r>
        <w:rPr>
          <w:lang w:eastAsia="tr-TR"/>
        </w:rPr>
        <w:t>79</w:t>
      </w:r>
      <w:r w:rsidRPr="00B87E61">
        <w:rPr>
          <w:lang w:eastAsia="tr-TR"/>
        </w:rPr>
        <w:t>5.</w:t>
      </w:r>
    </w:p>
    <w:p w14:paraId="6A3752E4" w14:textId="77777777" w:rsidR="00E8424D" w:rsidRPr="00B87E61" w:rsidRDefault="00176027" w:rsidP="00EF11E1">
      <w:pPr>
        <w:numPr>
          <w:ilvl w:val="0"/>
          <w:numId w:val="14"/>
        </w:numPr>
        <w:spacing w:after="200"/>
        <w:contextualSpacing/>
      </w:pPr>
      <w:hyperlink r:id="rId19" w:history="1">
        <w:r w:rsidR="00E8424D" w:rsidRPr="00B87E61">
          <w:rPr>
            <w:lang w:val="pl-PL"/>
          </w:rPr>
          <w:t>Ozer ZC</w:t>
        </w:r>
      </w:hyperlink>
      <w:r w:rsidR="00E8424D" w:rsidRPr="00B87E61">
        <w:rPr>
          <w:lang w:val="pl-PL"/>
        </w:rPr>
        <w:t xml:space="preserve">, </w:t>
      </w:r>
      <w:hyperlink r:id="rId20" w:history="1">
        <w:r w:rsidR="00E8424D" w:rsidRPr="00B87E61">
          <w:rPr>
            <w:lang w:val="pl-PL"/>
          </w:rPr>
          <w:t>Firat MZ</w:t>
        </w:r>
      </w:hyperlink>
      <w:r w:rsidR="00E8424D" w:rsidRPr="00B87E61">
        <w:rPr>
          <w:lang w:val="pl-PL"/>
        </w:rPr>
        <w:t xml:space="preserve">, </w:t>
      </w:r>
      <w:hyperlink r:id="rId21" w:history="1">
        <w:r w:rsidR="00E8424D" w:rsidRPr="00B87E61">
          <w:rPr>
            <w:lang w:val="pl-PL"/>
          </w:rPr>
          <w:t>Bektas HA</w:t>
        </w:r>
      </w:hyperlink>
      <w:r w:rsidR="00E8424D" w:rsidRPr="00B87E61">
        <w:rPr>
          <w:lang w:val="pl-PL"/>
        </w:rPr>
        <w:t xml:space="preserve">. </w:t>
      </w:r>
      <w:r w:rsidR="00E8424D" w:rsidRPr="00B87E61">
        <w:t xml:space="preserve">Confirmatory and exploratory factor analysis of the caregiver quality of life index-cancer with Turkish samples </w:t>
      </w:r>
      <w:hyperlink r:id="rId22" w:tooltip="Quality of life research : an international journal of quality of life aspects of treatment, care and rehabilitation." w:history="1">
        <w:r w:rsidR="00E8424D" w:rsidRPr="00B87E61">
          <w:t>Qual Life Res.</w:t>
        </w:r>
      </w:hyperlink>
      <w:r w:rsidR="00E8424D" w:rsidRPr="00B87E61">
        <w:t xml:space="preserve"> 2009; 18(7):913-</w:t>
      </w:r>
      <w:r w:rsidR="00E8424D">
        <w:t>9</w:t>
      </w:r>
      <w:r w:rsidR="00E8424D" w:rsidRPr="00B87E61">
        <w:t>21.</w:t>
      </w:r>
    </w:p>
    <w:p w14:paraId="6773DB8D" w14:textId="77777777" w:rsidR="00E8424D" w:rsidRPr="00B87E61" w:rsidRDefault="00E8424D" w:rsidP="00EF11E1">
      <w:pPr>
        <w:numPr>
          <w:ilvl w:val="0"/>
          <w:numId w:val="14"/>
        </w:numPr>
        <w:spacing w:after="200"/>
        <w:contextualSpacing/>
      </w:pPr>
      <w:r w:rsidRPr="00B87E61">
        <w:rPr>
          <w:lang w:eastAsia="tr-TR"/>
        </w:rPr>
        <w:t xml:space="preserve">El‐Jawahri AR, Traeger LN, Kuzmuk K et al. Quality of life and mood of patients and family caregivers during hospitalization for hematopoietic stem cell transplantation. </w:t>
      </w:r>
      <w:r w:rsidRPr="00B87E61">
        <w:rPr>
          <w:iCs/>
          <w:lang w:eastAsia="tr-TR"/>
        </w:rPr>
        <w:t>Cancer</w:t>
      </w:r>
      <w:r w:rsidRPr="00B87E61">
        <w:rPr>
          <w:lang w:eastAsia="tr-TR"/>
        </w:rPr>
        <w:t xml:space="preserve"> 2015:121(6): 951-</w:t>
      </w:r>
      <w:r>
        <w:rPr>
          <w:lang w:eastAsia="tr-TR"/>
        </w:rPr>
        <w:t>95</w:t>
      </w:r>
      <w:r w:rsidRPr="00B87E61">
        <w:rPr>
          <w:lang w:eastAsia="tr-TR"/>
        </w:rPr>
        <w:t>9.</w:t>
      </w:r>
    </w:p>
    <w:p w14:paraId="62BAB18C" w14:textId="77777777" w:rsidR="00E8424D" w:rsidRPr="00B87E61" w:rsidRDefault="00E8424D" w:rsidP="00EF11E1">
      <w:pPr>
        <w:numPr>
          <w:ilvl w:val="0"/>
          <w:numId w:val="14"/>
        </w:numPr>
        <w:spacing w:after="200"/>
        <w:contextualSpacing/>
      </w:pPr>
      <w:r w:rsidRPr="00B87E61">
        <w:rPr>
          <w:lang w:eastAsia="tr-TR"/>
        </w:rPr>
        <w:t>Cagatay DM. Ayaktan</w:t>
      </w:r>
      <w:r>
        <w:rPr>
          <w:lang w:eastAsia="tr-TR"/>
        </w:rPr>
        <w:t xml:space="preserve"> </w:t>
      </w:r>
      <w:r w:rsidRPr="00B87E61">
        <w:rPr>
          <w:lang w:eastAsia="tr-TR"/>
        </w:rPr>
        <w:t>kemoterapi</w:t>
      </w:r>
      <w:r>
        <w:rPr>
          <w:lang w:eastAsia="tr-TR"/>
        </w:rPr>
        <w:t xml:space="preserve"> </w:t>
      </w:r>
      <w:r w:rsidRPr="00B87E61">
        <w:rPr>
          <w:lang w:eastAsia="tr-TR"/>
        </w:rPr>
        <w:t>alan</w:t>
      </w:r>
      <w:r>
        <w:rPr>
          <w:lang w:eastAsia="tr-TR"/>
        </w:rPr>
        <w:t xml:space="preserve"> </w:t>
      </w:r>
      <w:r w:rsidRPr="00B87E61">
        <w:rPr>
          <w:lang w:eastAsia="tr-TR"/>
        </w:rPr>
        <w:t>hastalar</w:t>
      </w:r>
      <w:r>
        <w:rPr>
          <w:lang w:eastAsia="tr-TR"/>
        </w:rPr>
        <w:t xml:space="preserve"> </w:t>
      </w:r>
      <w:r w:rsidRPr="00B87E61">
        <w:rPr>
          <w:lang w:eastAsia="tr-TR"/>
        </w:rPr>
        <w:t>ve</w:t>
      </w:r>
      <w:r>
        <w:rPr>
          <w:lang w:eastAsia="tr-TR"/>
        </w:rPr>
        <w:t xml:space="preserve"> </w:t>
      </w:r>
      <w:r w:rsidRPr="00B87E61">
        <w:rPr>
          <w:lang w:eastAsia="tr-TR"/>
        </w:rPr>
        <w:t>yakınlarında</w:t>
      </w:r>
      <w:r>
        <w:rPr>
          <w:lang w:eastAsia="tr-TR"/>
        </w:rPr>
        <w:t xml:space="preserve"> </w:t>
      </w:r>
      <w:r w:rsidRPr="00B87E61">
        <w:rPr>
          <w:lang w:eastAsia="tr-TR"/>
        </w:rPr>
        <w:t>sağlıkla</w:t>
      </w:r>
      <w:r>
        <w:rPr>
          <w:lang w:eastAsia="tr-TR"/>
        </w:rPr>
        <w:t xml:space="preserve"> </w:t>
      </w:r>
      <w:r w:rsidRPr="00B87E61">
        <w:rPr>
          <w:lang w:eastAsia="tr-TR"/>
        </w:rPr>
        <w:t>ilgili</w:t>
      </w:r>
      <w:r>
        <w:rPr>
          <w:lang w:eastAsia="tr-TR"/>
        </w:rPr>
        <w:t xml:space="preserve"> </w:t>
      </w:r>
      <w:r w:rsidRPr="00B87E61">
        <w:rPr>
          <w:lang w:eastAsia="tr-TR"/>
        </w:rPr>
        <w:t>yaşam</w:t>
      </w:r>
      <w:r>
        <w:rPr>
          <w:lang w:eastAsia="tr-TR"/>
        </w:rPr>
        <w:t xml:space="preserve"> </w:t>
      </w:r>
      <w:r w:rsidRPr="00B87E61">
        <w:rPr>
          <w:lang w:eastAsia="tr-TR"/>
        </w:rPr>
        <w:t xml:space="preserve">kalitesi. Thesis (2011) </w:t>
      </w:r>
      <w:r>
        <w:rPr>
          <w:lang w:eastAsia="tr-TR"/>
        </w:rPr>
        <w:t>(</w:t>
      </w:r>
      <w:r>
        <w:t>Access date</w:t>
      </w:r>
      <w:r>
        <w:rPr>
          <w:lang w:eastAsia="tr-TR"/>
        </w:rPr>
        <w:t xml:space="preserve">: 20 Nov </w:t>
      </w:r>
      <w:r w:rsidRPr="00B87E61">
        <w:rPr>
          <w:lang w:eastAsia="tr-TR"/>
        </w:rPr>
        <w:t>2015.</w:t>
      </w:r>
      <w:r>
        <w:rPr>
          <w:lang w:eastAsia="tr-TR"/>
        </w:rPr>
        <w:t>)</w:t>
      </w:r>
    </w:p>
    <w:p w14:paraId="2F3A3555" w14:textId="77777777" w:rsidR="00E8424D" w:rsidRPr="00B87E61" w:rsidRDefault="00176027" w:rsidP="00EF11E1">
      <w:pPr>
        <w:numPr>
          <w:ilvl w:val="0"/>
          <w:numId w:val="14"/>
        </w:numPr>
        <w:spacing w:after="200"/>
        <w:contextualSpacing/>
      </w:pPr>
      <w:hyperlink r:id="rId23" w:history="1">
        <w:r w:rsidR="00E8424D" w:rsidRPr="00B87E61">
          <w:t>Van Houtven CH</w:t>
        </w:r>
      </w:hyperlink>
      <w:r w:rsidR="00E8424D" w:rsidRPr="00B87E61">
        <w:t xml:space="preserve">, </w:t>
      </w:r>
      <w:hyperlink r:id="rId24" w:history="1">
        <w:r w:rsidR="00E8424D" w:rsidRPr="00B87E61">
          <w:t>Ramsey SD</w:t>
        </w:r>
      </w:hyperlink>
      <w:r w:rsidR="00E8424D" w:rsidRPr="00B87E61">
        <w:t xml:space="preserve">, </w:t>
      </w:r>
      <w:hyperlink r:id="rId25" w:history="1">
        <w:r w:rsidR="00E8424D" w:rsidRPr="00B87E61">
          <w:t>Hornbrook MC</w:t>
        </w:r>
      </w:hyperlink>
      <w:r w:rsidR="00E8424D" w:rsidRPr="00B87E61">
        <w:t xml:space="preserve">, Atienza AA, vanRyn M. Economic burden for informal caregivers of lung and colorectal cancer patients. </w:t>
      </w:r>
      <w:hyperlink r:id="rId26" w:tooltip="The oncologist." w:history="1">
        <w:r w:rsidR="00E8424D" w:rsidRPr="00B87E61">
          <w:t>Oncologist.</w:t>
        </w:r>
      </w:hyperlink>
      <w:r w:rsidR="00E8424D">
        <w:t xml:space="preserve"> </w:t>
      </w:r>
      <w:r w:rsidR="00E8424D" w:rsidRPr="00B87E61">
        <w:t xml:space="preserve">2010; 15(8):883-93. </w:t>
      </w:r>
    </w:p>
    <w:p w14:paraId="671CBFD0" w14:textId="77777777" w:rsidR="00E8424D" w:rsidRPr="00B87E61" w:rsidRDefault="00E8424D" w:rsidP="00EF11E1">
      <w:pPr>
        <w:numPr>
          <w:ilvl w:val="0"/>
          <w:numId w:val="14"/>
        </w:numPr>
        <w:spacing w:after="200"/>
        <w:contextualSpacing/>
      </w:pPr>
      <w:r w:rsidRPr="00B87E61">
        <w:rPr>
          <w:lang w:eastAsia="tr-TR"/>
        </w:rPr>
        <w:t xml:space="preserve">Miedema B, Easley J, Fortin P, Hamilton R, Mathews M. The economic impact on families when a child is diagnosed with cancer. </w:t>
      </w:r>
      <w:r w:rsidRPr="00B87E61">
        <w:rPr>
          <w:iCs/>
          <w:lang w:eastAsia="tr-TR"/>
        </w:rPr>
        <w:t>Current Oncology</w:t>
      </w:r>
      <w:r>
        <w:rPr>
          <w:lang w:eastAsia="tr-TR"/>
        </w:rPr>
        <w:t xml:space="preserve"> 2008; 15(4):</w:t>
      </w:r>
      <w:r w:rsidRPr="00B87E61">
        <w:rPr>
          <w:lang w:eastAsia="tr-TR"/>
        </w:rPr>
        <w:t>173.</w:t>
      </w:r>
    </w:p>
    <w:p w14:paraId="54F788C5" w14:textId="77777777" w:rsidR="00E8424D" w:rsidRPr="00B87E61" w:rsidRDefault="00E8424D" w:rsidP="00EF11E1">
      <w:pPr>
        <w:numPr>
          <w:ilvl w:val="0"/>
          <w:numId w:val="14"/>
        </w:numPr>
        <w:spacing w:after="200"/>
        <w:contextualSpacing/>
      </w:pPr>
      <w:r w:rsidRPr="00B87E61">
        <w:rPr>
          <w:lang w:eastAsia="tr-TR"/>
        </w:rPr>
        <w:t xml:space="preserve">Grunfeld E, Joyle D, Whelan T et al. Family caregiver burden: results of a longitudinal study of breast cancer patients and their principal caregivers. </w:t>
      </w:r>
      <w:r w:rsidRPr="00B87E61">
        <w:rPr>
          <w:iCs/>
          <w:lang w:eastAsia="tr-TR"/>
        </w:rPr>
        <w:t>Canadian Medical Association Journal</w:t>
      </w:r>
      <w:r w:rsidRPr="00B87E61">
        <w:rPr>
          <w:lang w:eastAsia="tr-TR"/>
        </w:rPr>
        <w:t xml:space="preserve"> 2004; 170(12): 1795-1801.</w:t>
      </w:r>
    </w:p>
    <w:p w14:paraId="3746D139" w14:textId="77777777" w:rsidR="00E8424D" w:rsidRPr="00B87E61" w:rsidRDefault="00E8424D" w:rsidP="00EF11E1">
      <w:pPr>
        <w:numPr>
          <w:ilvl w:val="0"/>
          <w:numId w:val="14"/>
        </w:numPr>
        <w:spacing w:after="200"/>
        <w:contextualSpacing/>
      </w:pPr>
      <w:r w:rsidRPr="00B87E61">
        <w:rPr>
          <w:lang w:eastAsia="tr-TR"/>
        </w:rPr>
        <w:t xml:space="preserve">Lee Y, Lin PY, Chien CY, Fang FM. Prevalence and risk factors of depressive disorder in caregivers of patients with head and neck cancer. </w:t>
      </w:r>
      <w:r w:rsidRPr="00B87E61">
        <w:rPr>
          <w:iCs/>
          <w:lang w:eastAsia="tr-TR"/>
        </w:rPr>
        <w:t>Psycho‐Oncology</w:t>
      </w:r>
      <w:r w:rsidRPr="00B87E61">
        <w:rPr>
          <w:lang w:eastAsia="tr-TR"/>
        </w:rPr>
        <w:t xml:space="preserve"> 2015; 24(2):155-</w:t>
      </w:r>
      <w:r>
        <w:rPr>
          <w:lang w:eastAsia="tr-TR"/>
        </w:rPr>
        <w:t>1</w:t>
      </w:r>
      <w:r w:rsidRPr="00B87E61">
        <w:rPr>
          <w:lang w:eastAsia="tr-TR"/>
        </w:rPr>
        <w:t>61.</w:t>
      </w:r>
    </w:p>
    <w:p w14:paraId="32D54183" w14:textId="77777777" w:rsidR="00E8424D" w:rsidRPr="00B87E61" w:rsidRDefault="00E8424D" w:rsidP="00EF11E1">
      <w:pPr>
        <w:numPr>
          <w:ilvl w:val="0"/>
          <w:numId w:val="14"/>
        </w:numPr>
        <w:spacing w:after="200"/>
        <w:contextualSpacing/>
      </w:pPr>
      <w:r w:rsidRPr="00B87E61">
        <w:rPr>
          <w:lang w:eastAsia="tr-TR"/>
        </w:rPr>
        <w:t xml:space="preserve">Longo CJ, Fitch M, Deber RB, Williams AP. Financial and family burden associated with cancer treatment in Ontario, Canada. </w:t>
      </w:r>
      <w:r w:rsidRPr="00B87E61">
        <w:rPr>
          <w:iCs/>
          <w:lang w:eastAsia="tr-TR"/>
        </w:rPr>
        <w:t>Supportive Care in Cancer</w:t>
      </w:r>
      <w:r>
        <w:rPr>
          <w:lang w:eastAsia="tr-TR"/>
        </w:rPr>
        <w:t xml:space="preserve"> 2006; 14(11):</w:t>
      </w:r>
      <w:r w:rsidRPr="00B87E61">
        <w:rPr>
          <w:lang w:eastAsia="tr-TR"/>
        </w:rPr>
        <w:t>1077-</w:t>
      </w:r>
      <w:r>
        <w:rPr>
          <w:lang w:eastAsia="tr-TR"/>
        </w:rPr>
        <w:t>10</w:t>
      </w:r>
      <w:r w:rsidRPr="00B87E61">
        <w:rPr>
          <w:lang w:eastAsia="tr-TR"/>
        </w:rPr>
        <w:t>85.</w:t>
      </w:r>
    </w:p>
    <w:p w14:paraId="3A3F1535" w14:textId="77777777" w:rsidR="00E8424D" w:rsidRPr="00B87E61" w:rsidRDefault="00E8424D" w:rsidP="00EF11E1">
      <w:pPr>
        <w:numPr>
          <w:ilvl w:val="0"/>
          <w:numId w:val="14"/>
        </w:numPr>
        <w:spacing w:after="200"/>
        <w:contextualSpacing/>
      </w:pPr>
      <w:r w:rsidRPr="00B87E61">
        <w:rPr>
          <w:lang w:eastAsia="tr-TR"/>
        </w:rPr>
        <w:t xml:space="preserve">Karabuga HY, Pınar R. Evaluation of quality of life among family caregivers of patients with cancer. </w:t>
      </w:r>
      <w:r w:rsidRPr="00B87E61">
        <w:rPr>
          <w:iCs/>
          <w:lang w:eastAsia="tr-TR"/>
        </w:rPr>
        <w:t>Turkish Journal of Research &amp; Development in Nursing</w:t>
      </w:r>
      <w:r w:rsidRPr="00B87E61">
        <w:rPr>
          <w:lang w:eastAsia="tr-TR"/>
        </w:rPr>
        <w:t xml:space="preserve"> 2013; 15(2):1-16.</w:t>
      </w:r>
    </w:p>
    <w:p w14:paraId="211D6B32" w14:textId="77777777" w:rsidR="00E8424D" w:rsidRPr="00B87E61" w:rsidRDefault="00E8424D" w:rsidP="00EF11E1">
      <w:pPr>
        <w:numPr>
          <w:ilvl w:val="0"/>
          <w:numId w:val="14"/>
        </w:numPr>
        <w:spacing w:after="200"/>
        <w:contextualSpacing/>
      </w:pPr>
      <w:r w:rsidRPr="00B87E61">
        <w:rPr>
          <w:lang w:eastAsia="tr-TR"/>
        </w:rPr>
        <w:t xml:space="preserve">Can G, Akın S, Aydıner A, Ozdilli K, Oskay U, Durna Z. A psychometric validation study of the Quality of Life and FAMCARE scales in Turkish cancer family caregivers. </w:t>
      </w:r>
      <w:r w:rsidRPr="00B87E61">
        <w:rPr>
          <w:iCs/>
          <w:lang w:eastAsia="tr-TR"/>
        </w:rPr>
        <w:t>Quality of Life Research</w:t>
      </w:r>
      <w:r w:rsidRPr="00B87E61">
        <w:rPr>
          <w:lang w:eastAsia="tr-TR"/>
        </w:rPr>
        <w:t xml:space="preserve"> 2011; 20(8): 1319-</w:t>
      </w:r>
      <w:r>
        <w:rPr>
          <w:lang w:eastAsia="tr-TR"/>
        </w:rPr>
        <w:t>13</w:t>
      </w:r>
      <w:r w:rsidRPr="00B87E61">
        <w:rPr>
          <w:lang w:eastAsia="tr-TR"/>
        </w:rPr>
        <w:t>29.</w:t>
      </w:r>
    </w:p>
    <w:p w14:paraId="00A627F2" w14:textId="77777777" w:rsidR="00E8424D" w:rsidRPr="00B87E61" w:rsidRDefault="00E8424D" w:rsidP="00EF11E1">
      <w:pPr>
        <w:numPr>
          <w:ilvl w:val="0"/>
          <w:numId w:val="14"/>
        </w:numPr>
        <w:spacing w:after="200"/>
        <w:contextualSpacing/>
      </w:pPr>
      <w:r w:rsidRPr="00B87E61">
        <w:rPr>
          <w:lang w:eastAsia="tr-TR"/>
        </w:rPr>
        <w:t xml:space="preserve">Shieh SC, Tung HS, Liang SY. Social support as influencing primary family caregiver burden in Taiwanese patients with colorectal cancer. </w:t>
      </w:r>
      <w:r w:rsidRPr="00B87E61">
        <w:rPr>
          <w:iCs/>
          <w:lang w:eastAsia="tr-TR"/>
        </w:rPr>
        <w:t>Journal of nursing scholarship</w:t>
      </w:r>
      <w:r>
        <w:rPr>
          <w:lang w:eastAsia="tr-TR"/>
        </w:rPr>
        <w:t xml:space="preserve"> 2012; 44(3):</w:t>
      </w:r>
      <w:r w:rsidRPr="00B87E61">
        <w:rPr>
          <w:lang w:eastAsia="tr-TR"/>
        </w:rPr>
        <w:t>223-</w:t>
      </w:r>
      <w:r>
        <w:rPr>
          <w:lang w:eastAsia="tr-TR"/>
        </w:rPr>
        <w:t>2</w:t>
      </w:r>
      <w:r w:rsidRPr="00B87E61">
        <w:rPr>
          <w:lang w:eastAsia="tr-TR"/>
        </w:rPr>
        <w:t>31.</w:t>
      </w:r>
    </w:p>
    <w:p w14:paraId="01572D09" w14:textId="77777777" w:rsidR="00E8424D" w:rsidRPr="00B87E61" w:rsidRDefault="00E8424D" w:rsidP="00EF11E1">
      <w:pPr>
        <w:numPr>
          <w:ilvl w:val="0"/>
          <w:numId w:val="14"/>
        </w:numPr>
        <w:spacing w:after="200"/>
        <w:contextualSpacing/>
      </w:pPr>
      <w:r w:rsidRPr="00B87E61">
        <w:rPr>
          <w:lang w:eastAsia="tr-TR"/>
        </w:rPr>
        <w:t xml:space="preserve">Nijboer C, Tempelaar R, Sanderman R, Triemstra M, Spruijt RJ, Van den Bos GAM. Cancer and caregiving: the impact on the caregiver's health. </w:t>
      </w:r>
      <w:r w:rsidRPr="00B87E61">
        <w:rPr>
          <w:iCs/>
          <w:lang w:eastAsia="tr-TR"/>
        </w:rPr>
        <w:t>Psycho-oncology</w:t>
      </w:r>
      <w:r>
        <w:rPr>
          <w:lang w:eastAsia="tr-TR"/>
        </w:rPr>
        <w:t xml:space="preserve"> 1998; (7):</w:t>
      </w:r>
      <w:r w:rsidRPr="00B87E61">
        <w:rPr>
          <w:lang w:eastAsia="tr-TR"/>
        </w:rPr>
        <w:t>3-13.</w:t>
      </w:r>
    </w:p>
    <w:p w14:paraId="086755A4" w14:textId="77777777" w:rsidR="00E8424D" w:rsidRPr="00B87E61" w:rsidRDefault="00E8424D" w:rsidP="00EF11E1">
      <w:pPr>
        <w:numPr>
          <w:ilvl w:val="0"/>
          <w:numId w:val="14"/>
        </w:numPr>
        <w:spacing w:after="200"/>
        <w:contextualSpacing/>
      </w:pPr>
      <w:r w:rsidRPr="00B87E61">
        <w:rPr>
          <w:lang w:eastAsia="tr-TR"/>
        </w:rPr>
        <w:t xml:space="preserve">Hacialioglu N, Ozer N, Karabulutlu EY, Erdem N, Erci B. The quality of life of family caregivers of cancer patients in the East of </w:t>
      </w:r>
      <w:r w:rsidRPr="00B87E61">
        <w:rPr>
          <w:lang w:eastAsia="tr-TR"/>
        </w:rPr>
        <w:t xml:space="preserve">Turkey. </w:t>
      </w:r>
      <w:r w:rsidRPr="00B87E61">
        <w:rPr>
          <w:iCs/>
          <w:lang w:eastAsia="tr-TR"/>
        </w:rPr>
        <w:t>European Journal of Oncology Nursing</w:t>
      </w:r>
      <w:r>
        <w:rPr>
          <w:lang w:eastAsia="tr-TR"/>
        </w:rPr>
        <w:t xml:space="preserve"> 2010; 14(3):</w:t>
      </w:r>
      <w:r w:rsidRPr="00B87E61">
        <w:rPr>
          <w:lang w:eastAsia="tr-TR"/>
        </w:rPr>
        <w:t>211-</w:t>
      </w:r>
      <w:r>
        <w:rPr>
          <w:lang w:eastAsia="tr-TR"/>
        </w:rPr>
        <w:t>2</w:t>
      </w:r>
      <w:r w:rsidRPr="00B87E61">
        <w:rPr>
          <w:lang w:eastAsia="tr-TR"/>
        </w:rPr>
        <w:t>17.</w:t>
      </w:r>
    </w:p>
    <w:p w14:paraId="7F4D295C" w14:textId="77777777" w:rsidR="00E8424D" w:rsidRPr="00B87E61" w:rsidRDefault="00E8424D" w:rsidP="00EF11E1">
      <w:pPr>
        <w:numPr>
          <w:ilvl w:val="0"/>
          <w:numId w:val="14"/>
        </w:numPr>
        <w:spacing w:after="200"/>
        <w:contextualSpacing/>
      </w:pPr>
      <w:r w:rsidRPr="00B87E61">
        <w:rPr>
          <w:lang w:val="pl-PL" w:eastAsia="tr-TR"/>
        </w:rPr>
        <w:t xml:space="preserve">Sherif T, Jehani T, Saadani M, Andejani AW. </w:t>
      </w:r>
      <w:r w:rsidRPr="00B87E61">
        <w:rPr>
          <w:lang w:eastAsia="tr-TR"/>
        </w:rPr>
        <w:t>Adult oncology and chronically ill patients: comparison of depression, anxiety and caregiver's quality of life. 2001; 7(3):502-9.</w:t>
      </w:r>
    </w:p>
    <w:p w14:paraId="1AF52977" w14:textId="68880688" w:rsidR="00257815" w:rsidRDefault="00E8424D" w:rsidP="00EF11E1">
      <w:pPr>
        <w:numPr>
          <w:ilvl w:val="0"/>
          <w:numId w:val="14"/>
        </w:numPr>
        <w:spacing w:after="200"/>
        <w:contextualSpacing/>
      </w:pPr>
      <w:r w:rsidRPr="00B87E61">
        <w:rPr>
          <w:lang w:eastAsia="tr-TR"/>
        </w:rPr>
        <w:t xml:space="preserve">Abbasnezhad M, Rahmani A, Ghahramanian A, Roshangar F, Eivazi J, Azadi A et al. Cancer care burden among Primary Family Caregivers of Iranian Hematologic Cancer Patients. </w:t>
      </w:r>
      <w:r w:rsidRPr="00B87E61">
        <w:rPr>
          <w:iCs/>
          <w:lang w:eastAsia="tr-TR"/>
        </w:rPr>
        <w:t xml:space="preserve">Asian Pacific Journal of Cancer Prevention </w:t>
      </w:r>
      <w:r>
        <w:rPr>
          <w:lang w:eastAsia="tr-TR"/>
        </w:rPr>
        <w:t>2015; 16(13):</w:t>
      </w:r>
      <w:r w:rsidRPr="00B87E61">
        <w:rPr>
          <w:lang w:eastAsia="tr-TR"/>
        </w:rPr>
        <w:t>5499-</w:t>
      </w:r>
      <w:r>
        <w:rPr>
          <w:lang w:eastAsia="tr-TR"/>
        </w:rPr>
        <w:t>5</w:t>
      </w:r>
      <w:r w:rsidRPr="00B87E61">
        <w:rPr>
          <w:lang w:eastAsia="tr-TR"/>
        </w:rPr>
        <w:t>505.</w:t>
      </w:r>
      <w:r w:rsidR="00EF11E1">
        <w:rPr>
          <w:lang w:eastAsia="tr-TR"/>
        </w:rPr>
        <w:t xml:space="preserve"> </w:t>
      </w:r>
    </w:p>
    <w:sectPr w:rsidR="00257815" w:rsidSect="00EF11E1">
      <w:type w:val="continuous"/>
      <w:pgSz w:w="11900" w:h="16840"/>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05476" w14:textId="77777777" w:rsidR="00176027" w:rsidRDefault="00176027" w:rsidP="005E37D7">
      <w:r>
        <w:separator/>
      </w:r>
    </w:p>
  </w:endnote>
  <w:endnote w:type="continuationSeparator" w:id="0">
    <w:p w14:paraId="4CB8EBE4" w14:textId="77777777" w:rsidR="00176027" w:rsidRDefault="00176027" w:rsidP="005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urichBT-Roman">
    <w:altName w:val="Times New Roman"/>
    <w:panose1 w:val="00000000000000000000"/>
    <w:charset w:val="A2"/>
    <w:family w:val="auto"/>
    <w:notTrueType/>
    <w:pitch w:val="default"/>
    <w:sig w:usb0="00000007" w:usb1="00000000" w:usb2="00000000" w:usb3="00000000" w:csb0="0000001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775DD" w14:textId="77777777" w:rsidR="00EF11E1" w:rsidRDefault="00EF11E1" w:rsidP="008B71CA">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E6165F1" w14:textId="77777777" w:rsidR="00EF11E1" w:rsidRDefault="00EF11E1" w:rsidP="008927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62FC" w14:textId="77777777" w:rsidR="00EF11E1" w:rsidRDefault="00EF11E1" w:rsidP="008B71CA">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7673A">
      <w:rPr>
        <w:rStyle w:val="SayfaNumaras"/>
        <w:noProof/>
      </w:rPr>
      <w:t>8</w:t>
    </w:r>
    <w:r>
      <w:rPr>
        <w:rStyle w:val="SayfaNumaras"/>
      </w:rPr>
      <w:fldChar w:fldCharType="end"/>
    </w:r>
  </w:p>
  <w:p w14:paraId="3DC56551" w14:textId="2CEFCD1F" w:rsidR="00EF11E1" w:rsidRDefault="00EF11E1" w:rsidP="00892784">
    <w:pPr>
      <w:pStyle w:val="AltBilgi"/>
      <w:tabs>
        <w:tab w:val="clear" w:pos="4536"/>
        <w:tab w:val="clear" w:pos="9072"/>
        <w:tab w:val="left" w:pos="9184"/>
        <w:tab w:val="right" w:pos="10160"/>
      </w:tabs>
      <w:ind w:right="360"/>
      <w:jc w:val="center"/>
    </w:pPr>
    <w:r>
      <w:t>Gereklioglu et al., TJFM</w:t>
    </w:r>
    <w:r w:rsidRPr="00CA6094">
      <w:t xml:space="preserve">PC </w:t>
    </w:r>
    <w:hyperlink r:id="rId1" w:history="1">
      <w:r w:rsidRPr="00CA6094">
        <w:rPr>
          <w:rStyle w:val="Kpr"/>
        </w:rPr>
        <w:t>www.tjfmpc.gen.tr</w:t>
      </w:r>
    </w:hyperlink>
    <w:r>
      <w:t xml:space="preserve"> 2019; 13 (3)</w:t>
    </w:r>
  </w:p>
  <w:p w14:paraId="58CCB35C" w14:textId="77777777" w:rsidR="00EF11E1" w:rsidRPr="00CA6094" w:rsidRDefault="00EF11E1" w:rsidP="00892784">
    <w:pPr>
      <w:pStyle w:val="AltBilgi"/>
      <w:tabs>
        <w:tab w:val="clear" w:pos="4536"/>
        <w:tab w:val="clear" w:pos="9072"/>
        <w:tab w:val="left" w:pos="9184"/>
        <w:tab w:val="right" w:pos="10160"/>
      </w:tabs>
      <w:ind w:right="360"/>
      <w:jc w:val="center"/>
    </w:pPr>
  </w:p>
  <w:p w14:paraId="4009AF95" w14:textId="77777777" w:rsidR="00EF11E1" w:rsidRDefault="00EF11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DF12" w14:textId="77777777" w:rsidR="00176027" w:rsidRDefault="00176027" w:rsidP="005E37D7">
      <w:r>
        <w:separator/>
      </w:r>
    </w:p>
  </w:footnote>
  <w:footnote w:type="continuationSeparator" w:id="0">
    <w:p w14:paraId="39CE5E68" w14:textId="77777777" w:rsidR="00176027" w:rsidRDefault="00176027" w:rsidP="005E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0292F" w14:textId="77777777" w:rsidR="00EF11E1" w:rsidRDefault="00EF11E1">
    <w:pPr>
      <w:pStyle w:val="stBilgi"/>
    </w:pPr>
  </w:p>
  <w:p w14:paraId="1E28D348" w14:textId="278C8DA8" w:rsidR="00EF11E1" w:rsidRDefault="00EF11E1" w:rsidP="008B71CA">
    <w:pPr>
      <w:pStyle w:val="stBilgi"/>
      <w:tabs>
        <w:tab w:val="clear" w:pos="4536"/>
        <w:tab w:val="left" w:pos="9072"/>
      </w:tabs>
      <w:jc w:val="left"/>
    </w:pPr>
    <w:r>
      <w:tab/>
    </w:r>
  </w:p>
  <w:p w14:paraId="30E48BEF" w14:textId="7E49EDEA" w:rsidR="00EF11E1" w:rsidRPr="00E576A5" w:rsidRDefault="00EF11E1" w:rsidP="00E576A5">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10B8" w14:textId="77777777" w:rsidR="00EF11E1" w:rsidRDefault="00EF11E1">
    <w:pPr>
      <w:pStyle w:val="stBilgi"/>
    </w:pPr>
  </w:p>
  <w:p w14:paraId="06C5254F" w14:textId="77777777" w:rsidR="00EF11E1" w:rsidRDefault="00EF11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3A8"/>
    <w:multiLevelType w:val="hybridMultilevel"/>
    <w:tmpl w:val="B1CC80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90950F7"/>
    <w:multiLevelType w:val="hybridMultilevel"/>
    <w:tmpl w:val="90D25B14"/>
    <w:lvl w:ilvl="0" w:tplc="1A50D748">
      <w:start w:val="1"/>
      <w:numFmt w:val="decimal"/>
      <w:lvlText w:val="%1."/>
      <w:lvlJc w:val="left"/>
      <w:pPr>
        <w:ind w:left="720" w:hanging="360"/>
      </w:pPr>
      <w:rPr>
        <w:rFonts w:ascii="ZurichBT-Roman" w:hAnsi="ZurichBT-Roman" w:cs="ZurichBT-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CC7A1A"/>
    <w:multiLevelType w:val="hybridMultilevel"/>
    <w:tmpl w:val="190A1A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0E020E2"/>
    <w:multiLevelType w:val="hybridMultilevel"/>
    <w:tmpl w:val="8A3A7628"/>
    <w:lvl w:ilvl="0" w:tplc="0409000F">
      <w:start w:val="1"/>
      <w:numFmt w:val="decimal"/>
      <w:lvlText w:val="%1."/>
      <w:lvlJc w:val="left"/>
      <w:pPr>
        <w:ind w:left="360" w:hanging="360"/>
      </w:pPr>
      <w:rPr>
        <w:rFonts w:hint="default"/>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A056F6A"/>
    <w:multiLevelType w:val="hybridMultilevel"/>
    <w:tmpl w:val="F64C8B2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7D57F2"/>
    <w:multiLevelType w:val="multilevel"/>
    <w:tmpl w:val="5A388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C797A"/>
    <w:multiLevelType w:val="hybridMultilevel"/>
    <w:tmpl w:val="F64C8B2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24379A"/>
    <w:multiLevelType w:val="hybridMultilevel"/>
    <w:tmpl w:val="C6E0F8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8B36B9"/>
    <w:multiLevelType w:val="hybridMultilevel"/>
    <w:tmpl w:val="186C69F4"/>
    <w:lvl w:ilvl="0" w:tplc="0409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DB5453"/>
    <w:multiLevelType w:val="hybridMultilevel"/>
    <w:tmpl w:val="963AA846"/>
    <w:lvl w:ilvl="0" w:tplc="24AA1038">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349E2"/>
    <w:multiLevelType w:val="hybridMultilevel"/>
    <w:tmpl w:val="17A20218"/>
    <w:lvl w:ilvl="0" w:tplc="6CE87D6C">
      <w:start w:val="1"/>
      <w:numFmt w:val="decimal"/>
      <w:lvlText w:val="%1."/>
      <w:lvlJc w:val="left"/>
      <w:pPr>
        <w:ind w:left="720" w:hanging="360"/>
      </w:pPr>
      <w:rPr>
        <w:rFonts w:ascii="Times New Roman" w:eastAsiaTheme="minorHAnsi" w:hAnsi="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BA47BD"/>
    <w:multiLevelType w:val="hybridMultilevel"/>
    <w:tmpl w:val="AE6E2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DC38FE"/>
    <w:multiLevelType w:val="hybridMultilevel"/>
    <w:tmpl w:val="62D86E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0322A0"/>
    <w:multiLevelType w:val="hybridMultilevel"/>
    <w:tmpl w:val="1256EB6E"/>
    <w:lvl w:ilvl="0" w:tplc="977C15C8">
      <w:start w:val="1"/>
      <w:numFmt w:val="decimal"/>
      <w:lvlText w:val="%1."/>
      <w:lvlJc w:val="left"/>
      <w:pPr>
        <w:ind w:left="502"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0"/>
  </w:num>
  <w:num w:numId="5">
    <w:abstractNumId w:val="2"/>
  </w:num>
  <w:num w:numId="6">
    <w:abstractNumId w:val="9"/>
  </w:num>
  <w:num w:numId="7">
    <w:abstractNumId w:val="7"/>
  </w:num>
  <w:num w:numId="8">
    <w:abstractNumId w:val="13"/>
  </w:num>
  <w:num w:numId="9">
    <w:abstractNumId w:val="1"/>
  </w:num>
  <w:num w:numId="10">
    <w:abstractNumId w:val="4"/>
  </w:num>
  <w:num w:numId="11">
    <w:abstractNumId w:val="6"/>
  </w:num>
  <w:num w:numId="12">
    <w:abstractNumId w:val="10"/>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7"/>
    <w:rsid w:val="00002D1F"/>
    <w:rsid w:val="0007034D"/>
    <w:rsid w:val="00076BAD"/>
    <w:rsid w:val="00085070"/>
    <w:rsid w:val="000A52E9"/>
    <w:rsid w:val="000E2C19"/>
    <w:rsid w:val="00117A70"/>
    <w:rsid w:val="00175770"/>
    <w:rsid w:val="00176027"/>
    <w:rsid w:val="00257815"/>
    <w:rsid w:val="00296168"/>
    <w:rsid w:val="002D4157"/>
    <w:rsid w:val="00364B04"/>
    <w:rsid w:val="0043639B"/>
    <w:rsid w:val="0043671C"/>
    <w:rsid w:val="0047772E"/>
    <w:rsid w:val="00536C27"/>
    <w:rsid w:val="005E37D7"/>
    <w:rsid w:val="005F5D3D"/>
    <w:rsid w:val="006F5B48"/>
    <w:rsid w:val="00735283"/>
    <w:rsid w:val="00747054"/>
    <w:rsid w:val="00802AA8"/>
    <w:rsid w:val="00822EFD"/>
    <w:rsid w:val="00851A38"/>
    <w:rsid w:val="00892784"/>
    <w:rsid w:val="00894A9D"/>
    <w:rsid w:val="008B1E0C"/>
    <w:rsid w:val="008B71CA"/>
    <w:rsid w:val="009A02FE"/>
    <w:rsid w:val="00A02ADC"/>
    <w:rsid w:val="00AF1881"/>
    <w:rsid w:val="00B15C49"/>
    <w:rsid w:val="00B44CBA"/>
    <w:rsid w:val="00BB6AAD"/>
    <w:rsid w:val="00BE0B69"/>
    <w:rsid w:val="00BF2A18"/>
    <w:rsid w:val="00C43438"/>
    <w:rsid w:val="00C7673A"/>
    <w:rsid w:val="00D56100"/>
    <w:rsid w:val="00DD6CB8"/>
    <w:rsid w:val="00E576A5"/>
    <w:rsid w:val="00E8424D"/>
    <w:rsid w:val="00EA268D"/>
    <w:rsid w:val="00EB43F2"/>
    <w:rsid w:val="00EC2A09"/>
    <w:rsid w:val="00EF11E1"/>
    <w:rsid w:val="00EF1873"/>
    <w:rsid w:val="00F54395"/>
    <w:rsid w:val="00F65C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45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37D7"/>
    <w:pPr>
      <w:jc w:val="both"/>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37D7"/>
    <w:pPr>
      <w:tabs>
        <w:tab w:val="center" w:pos="4536"/>
        <w:tab w:val="right" w:pos="9072"/>
      </w:tabs>
    </w:pPr>
  </w:style>
  <w:style w:type="character" w:customStyle="1" w:styleId="stBilgiChar">
    <w:name w:val="Üst Bilgi Char"/>
    <w:basedOn w:val="VarsaylanParagrafYazTipi"/>
    <w:link w:val="stBilgi"/>
    <w:uiPriority w:val="99"/>
    <w:rsid w:val="005E37D7"/>
  </w:style>
  <w:style w:type="paragraph" w:styleId="AltBilgi">
    <w:name w:val="footer"/>
    <w:basedOn w:val="Normal"/>
    <w:link w:val="AltBilgiChar"/>
    <w:uiPriority w:val="99"/>
    <w:unhideWhenUsed/>
    <w:rsid w:val="005E37D7"/>
    <w:pPr>
      <w:tabs>
        <w:tab w:val="center" w:pos="4536"/>
        <w:tab w:val="right" w:pos="9072"/>
      </w:tabs>
    </w:pPr>
  </w:style>
  <w:style w:type="character" w:customStyle="1" w:styleId="AltBilgiChar">
    <w:name w:val="Alt Bilgi Char"/>
    <w:basedOn w:val="VarsaylanParagrafYazTipi"/>
    <w:link w:val="AltBilgi"/>
    <w:uiPriority w:val="99"/>
    <w:rsid w:val="005E37D7"/>
  </w:style>
  <w:style w:type="paragraph" w:styleId="NormalWeb">
    <w:name w:val="Normal (Web)"/>
    <w:basedOn w:val="Normal"/>
    <w:uiPriority w:val="99"/>
    <w:unhideWhenUsed/>
    <w:rsid w:val="005E37D7"/>
    <w:pPr>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8B1E0C"/>
    <w:pPr>
      <w:ind w:left="720"/>
      <w:contextualSpacing/>
    </w:pPr>
  </w:style>
  <w:style w:type="character" w:styleId="Kpr">
    <w:name w:val="Hyperlink"/>
    <w:uiPriority w:val="99"/>
    <w:rsid w:val="008B1E0C"/>
    <w:rPr>
      <w:color w:val="0000FF"/>
      <w:u w:val="single"/>
    </w:rPr>
  </w:style>
  <w:style w:type="character" w:styleId="zlenenKpr">
    <w:name w:val="FollowedHyperlink"/>
    <w:basedOn w:val="VarsaylanParagrafYazTipi"/>
    <w:uiPriority w:val="99"/>
    <w:semiHidden/>
    <w:unhideWhenUsed/>
    <w:rsid w:val="008B1E0C"/>
    <w:rPr>
      <w:color w:val="954F72" w:themeColor="followedHyperlink"/>
      <w:u w:val="single"/>
    </w:rPr>
  </w:style>
  <w:style w:type="character" w:styleId="SayfaNumaras">
    <w:name w:val="page number"/>
    <w:basedOn w:val="VarsaylanParagrafYazTipi"/>
    <w:uiPriority w:val="99"/>
    <w:semiHidden/>
    <w:unhideWhenUsed/>
    <w:rsid w:val="00892784"/>
  </w:style>
  <w:style w:type="paragraph" w:styleId="AralkYok">
    <w:name w:val="No Spacing"/>
    <w:uiPriority w:val="1"/>
    <w:qFormat/>
    <w:rsid w:val="00892784"/>
    <w:rPr>
      <w:rFonts w:eastAsiaTheme="minorEastAsia"/>
      <w:sz w:val="22"/>
      <w:szCs w:val="22"/>
      <w:lang w:val="en-US" w:eastAsia="zh-CN"/>
    </w:rPr>
  </w:style>
  <w:style w:type="paragraph" w:styleId="HTMLncedenBiimlendirilmi">
    <w:name w:val="HTML Preformatted"/>
    <w:basedOn w:val="Normal"/>
    <w:link w:val="HTMLncedenBiimlendirilmiChar"/>
    <w:uiPriority w:val="99"/>
    <w:semiHidden/>
    <w:unhideWhenUsed/>
    <w:rsid w:val="0007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semiHidden/>
    <w:rsid w:val="00076BAD"/>
    <w:rPr>
      <w:rFonts w:ascii="Courier New" w:hAnsi="Courier New" w:cs="Courier New"/>
      <w:sz w:val="20"/>
      <w:szCs w:val="20"/>
      <w:lang w:eastAsia="tr-TR"/>
    </w:rPr>
  </w:style>
  <w:style w:type="table" w:styleId="TabloKlavuzu">
    <w:name w:val="Table Grid"/>
    <w:basedOn w:val="NormalTablo"/>
    <w:uiPriority w:val="59"/>
    <w:rsid w:val="002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36C27"/>
    <w:rPr>
      <w:rFonts w:ascii="Tahoma" w:hAnsi="Tahoma" w:cs="Tahoma"/>
      <w:sz w:val="16"/>
      <w:szCs w:val="16"/>
    </w:rPr>
  </w:style>
  <w:style w:type="character" w:customStyle="1" w:styleId="BalonMetniChar">
    <w:name w:val="Balon Metni Char"/>
    <w:basedOn w:val="VarsaylanParagrafYazTipi"/>
    <w:link w:val="BalonMetni"/>
    <w:uiPriority w:val="99"/>
    <w:semiHidden/>
    <w:rsid w:val="00536C27"/>
    <w:rPr>
      <w:rFonts w:ascii="Tahoma" w:eastAsia="Times New Roman" w:hAnsi="Tahoma" w:cs="Tahoma"/>
      <w:sz w:val="16"/>
      <w:szCs w:val="16"/>
      <w:lang w:val="en-US"/>
    </w:rPr>
  </w:style>
  <w:style w:type="numbering" w:customStyle="1" w:styleId="ListeYok1">
    <w:name w:val="Liste Yok1"/>
    <w:next w:val="ListeYok"/>
    <w:uiPriority w:val="99"/>
    <w:semiHidden/>
    <w:unhideWhenUsed/>
    <w:rsid w:val="00E8424D"/>
  </w:style>
  <w:style w:type="character" w:styleId="AklamaBavurusu">
    <w:name w:val="annotation reference"/>
    <w:basedOn w:val="VarsaylanParagrafYazTipi"/>
    <w:uiPriority w:val="99"/>
    <w:semiHidden/>
    <w:unhideWhenUsed/>
    <w:rsid w:val="00E8424D"/>
    <w:rPr>
      <w:sz w:val="16"/>
      <w:szCs w:val="16"/>
    </w:rPr>
  </w:style>
  <w:style w:type="paragraph" w:styleId="AklamaMetni">
    <w:name w:val="annotation text"/>
    <w:basedOn w:val="Normal"/>
    <w:link w:val="AklamaMetniChar"/>
    <w:uiPriority w:val="99"/>
    <w:semiHidden/>
    <w:unhideWhenUsed/>
    <w:rsid w:val="00E8424D"/>
    <w:pPr>
      <w:spacing w:after="200"/>
      <w:jc w:val="left"/>
    </w:pPr>
    <w:rPr>
      <w:rFonts w:ascii="Calibri" w:eastAsia="Calibri" w:hAnsi="Calibri"/>
      <w:lang w:val="tr-TR"/>
    </w:rPr>
  </w:style>
  <w:style w:type="character" w:customStyle="1" w:styleId="AklamaMetniChar">
    <w:name w:val="Açıklama Metni Char"/>
    <w:basedOn w:val="VarsaylanParagrafYazTipi"/>
    <w:link w:val="AklamaMetni"/>
    <w:uiPriority w:val="99"/>
    <w:semiHidden/>
    <w:rsid w:val="00E8424D"/>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E8424D"/>
    <w:rPr>
      <w:b/>
      <w:bCs/>
    </w:rPr>
  </w:style>
  <w:style w:type="character" w:customStyle="1" w:styleId="AklamaKonusuChar">
    <w:name w:val="Açıklama Konusu Char"/>
    <w:basedOn w:val="AklamaMetniChar"/>
    <w:link w:val="AklamaKonusu"/>
    <w:uiPriority w:val="99"/>
    <w:semiHidden/>
    <w:rsid w:val="00E8424D"/>
    <w:rPr>
      <w:rFonts w:ascii="Calibri" w:eastAsia="Calibri" w:hAnsi="Calibri" w:cs="Times New Roman"/>
      <w:b/>
      <w:bCs/>
      <w:sz w:val="20"/>
      <w:szCs w:val="20"/>
    </w:rPr>
  </w:style>
  <w:style w:type="paragraph" w:styleId="Dzeltme">
    <w:name w:val="Revision"/>
    <w:hidden/>
    <w:uiPriority w:val="99"/>
    <w:semiHidden/>
    <w:rsid w:val="008B71C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3185">
      <w:bodyDiv w:val="1"/>
      <w:marLeft w:val="0"/>
      <w:marRight w:val="0"/>
      <w:marTop w:val="0"/>
      <w:marBottom w:val="0"/>
      <w:divBdr>
        <w:top w:val="none" w:sz="0" w:space="0" w:color="auto"/>
        <w:left w:val="none" w:sz="0" w:space="0" w:color="auto"/>
        <w:bottom w:val="none" w:sz="0" w:space="0" w:color="auto"/>
        <w:right w:val="none" w:sz="0" w:space="0" w:color="auto"/>
      </w:divBdr>
      <w:divsChild>
        <w:div w:id="307326917">
          <w:marLeft w:val="0"/>
          <w:marRight w:val="0"/>
          <w:marTop w:val="0"/>
          <w:marBottom w:val="0"/>
          <w:divBdr>
            <w:top w:val="none" w:sz="0" w:space="0" w:color="auto"/>
            <w:left w:val="none" w:sz="0" w:space="0" w:color="auto"/>
            <w:bottom w:val="none" w:sz="0" w:space="0" w:color="auto"/>
            <w:right w:val="none" w:sz="0" w:space="0" w:color="auto"/>
          </w:divBdr>
          <w:divsChild>
            <w:div w:id="1147087192">
              <w:marLeft w:val="0"/>
              <w:marRight w:val="0"/>
              <w:marTop w:val="0"/>
              <w:marBottom w:val="0"/>
              <w:divBdr>
                <w:top w:val="none" w:sz="0" w:space="0" w:color="auto"/>
                <w:left w:val="none" w:sz="0" w:space="0" w:color="auto"/>
                <w:bottom w:val="none" w:sz="0" w:space="0" w:color="auto"/>
                <w:right w:val="none" w:sz="0" w:space="0" w:color="auto"/>
              </w:divBdr>
              <w:divsChild>
                <w:div w:id="1375689619">
                  <w:marLeft w:val="0"/>
                  <w:marRight w:val="0"/>
                  <w:marTop w:val="0"/>
                  <w:marBottom w:val="0"/>
                  <w:divBdr>
                    <w:top w:val="none" w:sz="0" w:space="0" w:color="auto"/>
                    <w:left w:val="none" w:sz="0" w:space="0" w:color="auto"/>
                    <w:bottom w:val="none" w:sz="0" w:space="0" w:color="auto"/>
                    <w:right w:val="none" w:sz="0" w:space="0" w:color="auto"/>
                  </w:divBdr>
                </w:div>
              </w:divsChild>
            </w:div>
            <w:div w:id="1396123301">
              <w:marLeft w:val="0"/>
              <w:marRight w:val="0"/>
              <w:marTop w:val="0"/>
              <w:marBottom w:val="0"/>
              <w:divBdr>
                <w:top w:val="none" w:sz="0" w:space="0" w:color="auto"/>
                <w:left w:val="none" w:sz="0" w:space="0" w:color="auto"/>
                <w:bottom w:val="none" w:sz="0" w:space="0" w:color="auto"/>
                <w:right w:val="none" w:sz="0" w:space="0" w:color="auto"/>
              </w:divBdr>
              <w:divsChild>
                <w:div w:id="582106493">
                  <w:marLeft w:val="0"/>
                  <w:marRight w:val="0"/>
                  <w:marTop w:val="0"/>
                  <w:marBottom w:val="0"/>
                  <w:divBdr>
                    <w:top w:val="none" w:sz="0" w:space="0" w:color="auto"/>
                    <w:left w:val="none" w:sz="0" w:space="0" w:color="auto"/>
                    <w:bottom w:val="none" w:sz="0" w:space="0" w:color="auto"/>
                    <w:right w:val="none" w:sz="0" w:space="0" w:color="auto"/>
                  </w:divBdr>
                </w:div>
                <w:div w:id="2047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0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ncbi.nlm.nih.gov/pubmed/10388247" TargetMode="External"/><Relationship Id="rId26" Type="http://schemas.openxmlformats.org/officeDocument/2006/relationships/hyperlink" Target="http://www.ncbi.nlm.nih.gov/pubmed/20667966" TargetMode="External"/><Relationship Id="rId3" Type="http://schemas.openxmlformats.org/officeDocument/2006/relationships/styles" Target="styles.xml"/><Relationship Id="rId21" Type="http://schemas.openxmlformats.org/officeDocument/2006/relationships/hyperlink" Target="http://www.ncbi.nlm.nih.gov/pubmed/?term=Bektas%20HA%5BAuthor%5D&amp;cauthor=true&amp;cauthor_uid=1955447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cbi.nlm.nih.gov/pubmed/?term=Jacobsen%20PB%5BAuthor%5D&amp;cauthor=true&amp;cauthor_uid=10388247" TargetMode="External"/><Relationship Id="rId25" Type="http://schemas.openxmlformats.org/officeDocument/2006/relationships/hyperlink" Target="http://www.ncbi.nlm.nih.gov/pubmed/?term=Hornbrook%20MC%5BAuthor%5D&amp;cauthor=true&amp;cauthor_uid=20667966" TargetMode="External"/><Relationship Id="rId2" Type="http://schemas.openxmlformats.org/officeDocument/2006/relationships/numbering" Target="numbering.xml"/><Relationship Id="rId16" Type="http://schemas.openxmlformats.org/officeDocument/2006/relationships/hyperlink" Target="http://www.ncbi.nlm.nih.gov/pubmed/?term=McMillan%20SC%5BAuthor%5D&amp;cauthor=true&amp;cauthor_uid=10388247" TargetMode="External"/><Relationship Id="rId20" Type="http://schemas.openxmlformats.org/officeDocument/2006/relationships/hyperlink" Target="http://www.ncbi.nlm.nih.gov/pubmed/?term=Firat%20MZ%5BAuthor%5D&amp;cauthor=true&amp;cauthor_uid=19554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bi.nlm.nih.gov/pubmed/?term=Ramsey%20SD%5BAuthor%5D&amp;cauthor=true&amp;cauthor_uid=20667966" TargetMode="External"/><Relationship Id="rId5" Type="http://schemas.openxmlformats.org/officeDocument/2006/relationships/webSettings" Target="webSettings.xml"/><Relationship Id="rId15" Type="http://schemas.openxmlformats.org/officeDocument/2006/relationships/hyperlink" Target="http://www.ncbi.nlm.nih.gov/pubmed/?term=Weitzner%20MA%5BAuthor%5D&amp;cauthor=true&amp;cauthor_uid=10388247" TargetMode="External"/><Relationship Id="rId23" Type="http://schemas.openxmlformats.org/officeDocument/2006/relationships/hyperlink" Target="http://www.ncbi.nlm.nih.gov/pubmed/?term=Van%20Houtven%20CH%5BAuthor%5D&amp;cauthor=true&amp;cauthor_uid=20667966"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ncbi.nlm.nih.gov/pubmed/?term=Ozer%20ZC%5BAuthor%5D&amp;cauthor=true&amp;cauthor_uid=195544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oncaeurope.org/sites/default/files/documents/Definition%203rd%20ed%202011%20with%20revised%20wonca%20tree.pdf" TargetMode="External"/><Relationship Id="rId22" Type="http://schemas.openxmlformats.org/officeDocument/2006/relationships/hyperlink" Target="http://www.ncbi.nlm.nih.gov/pubmed/19554474"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tjfmpc.gen.tr"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A625A-0960-4912-847C-7945EAF5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Nafiz Bozdemir</cp:lastModifiedBy>
  <cp:revision>3</cp:revision>
  <dcterms:created xsi:type="dcterms:W3CDTF">2019-07-12T07:20:00Z</dcterms:created>
  <dcterms:modified xsi:type="dcterms:W3CDTF">2019-08-21T08:34:00Z</dcterms:modified>
</cp:coreProperties>
</file>