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09" w:rsidRPr="00905809" w:rsidRDefault="00905809" w:rsidP="00905809">
      <w:pPr>
        <w:spacing w:line="240" w:lineRule="auto"/>
        <w:rPr>
          <w:rFonts w:ascii="Times New Roman" w:hAnsi="Times New Roman" w:cs="Times New Roman"/>
          <w:sz w:val="24"/>
          <w:szCs w:val="24"/>
        </w:rPr>
      </w:pPr>
      <w:r w:rsidRPr="00905809">
        <w:rPr>
          <w:rFonts w:ascii="Times New Roman" w:hAnsi="Times New Roman" w:cs="Times New Roman"/>
          <w:sz w:val="24"/>
          <w:szCs w:val="24"/>
        </w:rPr>
        <w:t>Geliş Tarihi: 02.01.</w:t>
      </w:r>
      <w:proofErr w:type="gramStart"/>
      <w:r w:rsidRPr="00905809">
        <w:rPr>
          <w:rFonts w:ascii="Times New Roman" w:hAnsi="Times New Roman" w:cs="Times New Roman"/>
          <w:sz w:val="24"/>
          <w:szCs w:val="24"/>
        </w:rPr>
        <w:t>2018    Kabul</w:t>
      </w:r>
      <w:proofErr w:type="gramEnd"/>
      <w:r w:rsidRPr="00905809">
        <w:rPr>
          <w:rFonts w:ascii="Times New Roman" w:hAnsi="Times New Roman" w:cs="Times New Roman"/>
          <w:sz w:val="24"/>
          <w:szCs w:val="24"/>
        </w:rPr>
        <w:t xml:space="preserve"> Tarihi: 13.09.2018</w:t>
      </w:r>
    </w:p>
    <w:p w:rsidR="00905809" w:rsidRDefault="00905809" w:rsidP="005D072A">
      <w:pPr>
        <w:spacing w:line="240" w:lineRule="auto"/>
        <w:jc w:val="center"/>
        <w:rPr>
          <w:rFonts w:ascii="Times New Roman" w:hAnsi="Times New Roman" w:cs="Times New Roman"/>
          <w:b/>
          <w:sz w:val="32"/>
          <w:szCs w:val="32"/>
        </w:rPr>
      </w:pPr>
    </w:p>
    <w:p w:rsidR="00756CD6" w:rsidRPr="005D072A" w:rsidRDefault="00C4130A" w:rsidP="005D072A">
      <w:pPr>
        <w:spacing w:line="240" w:lineRule="auto"/>
        <w:jc w:val="center"/>
        <w:rPr>
          <w:rFonts w:ascii="Times New Roman" w:hAnsi="Times New Roman" w:cs="Times New Roman"/>
          <w:b/>
          <w:sz w:val="32"/>
          <w:szCs w:val="32"/>
        </w:rPr>
      </w:pPr>
      <w:r w:rsidRPr="005D072A">
        <w:rPr>
          <w:rFonts w:ascii="Times New Roman" w:hAnsi="Times New Roman" w:cs="Times New Roman"/>
          <w:b/>
          <w:sz w:val="32"/>
          <w:szCs w:val="32"/>
        </w:rPr>
        <w:t>Modern Irak’ta Kürt-Türkmen İlişkileri</w:t>
      </w:r>
    </w:p>
    <w:p w:rsidR="005D072A" w:rsidRPr="005D072A" w:rsidRDefault="005D072A" w:rsidP="005D072A">
      <w:pPr>
        <w:spacing w:line="240" w:lineRule="auto"/>
        <w:jc w:val="right"/>
        <w:rPr>
          <w:rFonts w:ascii="Times New Roman" w:hAnsi="Times New Roman" w:cs="Times New Roman"/>
          <w:b/>
          <w:sz w:val="24"/>
          <w:szCs w:val="24"/>
        </w:rPr>
      </w:pPr>
      <w:r>
        <w:rPr>
          <w:rFonts w:ascii="Times New Roman" w:hAnsi="Times New Roman" w:cs="Times New Roman"/>
          <w:b/>
          <w:sz w:val="24"/>
          <w:szCs w:val="24"/>
        </w:rPr>
        <w:t>Tunahan YILDIZ</w:t>
      </w:r>
      <w:r>
        <w:rPr>
          <w:rStyle w:val="DipnotBavurusu"/>
          <w:rFonts w:ascii="Times New Roman" w:hAnsi="Times New Roman" w:cs="Times New Roman"/>
          <w:b/>
          <w:sz w:val="24"/>
          <w:szCs w:val="24"/>
        </w:rPr>
        <w:footnoteReference w:id="1"/>
      </w:r>
    </w:p>
    <w:p w:rsidR="005D072A" w:rsidRDefault="005D072A" w:rsidP="00BF4BF0">
      <w:pPr>
        <w:spacing w:line="240" w:lineRule="auto"/>
        <w:jc w:val="both"/>
        <w:rPr>
          <w:rFonts w:ascii="Times New Roman" w:hAnsi="Times New Roman" w:cs="Times New Roman"/>
          <w:b/>
          <w:i/>
          <w:sz w:val="24"/>
          <w:szCs w:val="24"/>
        </w:rPr>
      </w:pPr>
    </w:p>
    <w:p w:rsidR="002E2E1A" w:rsidRPr="005D072A" w:rsidRDefault="002E2E1A" w:rsidP="00BF4BF0">
      <w:pPr>
        <w:spacing w:line="240" w:lineRule="auto"/>
        <w:jc w:val="both"/>
        <w:rPr>
          <w:rFonts w:ascii="Times New Roman" w:hAnsi="Times New Roman" w:cs="Times New Roman"/>
          <w:b/>
          <w:i/>
          <w:sz w:val="24"/>
          <w:szCs w:val="24"/>
        </w:rPr>
      </w:pPr>
      <w:r w:rsidRPr="005D072A">
        <w:rPr>
          <w:rFonts w:ascii="Times New Roman" w:hAnsi="Times New Roman" w:cs="Times New Roman"/>
          <w:b/>
          <w:i/>
          <w:sz w:val="24"/>
          <w:szCs w:val="24"/>
        </w:rPr>
        <w:t>Öz</w:t>
      </w:r>
    </w:p>
    <w:p w:rsidR="009472E0" w:rsidRDefault="00BC754E" w:rsidP="00BF4BF0">
      <w:pPr>
        <w:spacing w:line="240" w:lineRule="auto"/>
        <w:jc w:val="both"/>
        <w:rPr>
          <w:rFonts w:ascii="Times New Roman" w:hAnsi="Times New Roman" w:cs="Times New Roman"/>
          <w:sz w:val="24"/>
          <w:szCs w:val="24"/>
        </w:rPr>
      </w:pPr>
      <w:r w:rsidRPr="008352B1">
        <w:rPr>
          <w:rFonts w:ascii="Times New Roman" w:hAnsi="Times New Roman" w:cs="Times New Roman"/>
          <w:sz w:val="24"/>
          <w:szCs w:val="24"/>
        </w:rPr>
        <w:t>Irak, Kürtler ya da Türkmenler üz</w:t>
      </w:r>
      <w:r w:rsidR="00717417">
        <w:rPr>
          <w:rFonts w:ascii="Times New Roman" w:hAnsi="Times New Roman" w:cs="Times New Roman"/>
          <w:sz w:val="24"/>
          <w:szCs w:val="24"/>
        </w:rPr>
        <w:t>erine oluştur</w:t>
      </w:r>
      <w:r w:rsidR="009D0DB6">
        <w:rPr>
          <w:rFonts w:ascii="Times New Roman" w:hAnsi="Times New Roman" w:cs="Times New Roman"/>
          <w:sz w:val="24"/>
          <w:szCs w:val="24"/>
        </w:rPr>
        <w:t xml:space="preserve">ulmuş </w:t>
      </w:r>
      <w:proofErr w:type="gramStart"/>
      <w:r w:rsidR="009D0DB6">
        <w:rPr>
          <w:rFonts w:ascii="Times New Roman" w:hAnsi="Times New Roman" w:cs="Times New Roman"/>
          <w:sz w:val="24"/>
          <w:szCs w:val="24"/>
        </w:rPr>
        <w:t>literatürde</w:t>
      </w:r>
      <w:proofErr w:type="gramEnd"/>
      <w:r w:rsidR="00A62AF9">
        <w:rPr>
          <w:rFonts w:ascii="Times New Roman" w:hAnsi="Times New Roman" w:cs="Times New Roman"/>
          <w:sz w:val="24"/>
          <w:szCs w:val="24"/>
        </w:rPr>
        <w:t xml:space="preserve"> </w:t>
      </w:r>
      <w:r w:rsidRPr="008352B1">
        <w:rPr>
          <w:rFonts w:ascii="Times New Roman" w:hAnsi="Times New Roman" w:cs="Times New Roman"/>
          <w:sz w:val="24"/>
          <w:szCs w:val="24"/>
        </w:rPr>
        <w:t xml:space="preserve">Kürtler ve Türkmenler arasındaki ilişkileri bütüncül ve tarihsel anlamda merkeze alan bilimsel bir çalışma yapılmamıştır. </w:t>
      </w:r>
      <w:r w:rsidR="00717417">
        <w:rPr>
          <w:rFonts w:ascii="Times New Roman" w:hAnsi="Times New Roman" w:cs="Times New Roman"/>
          <w:sz w:val="24"/>
          <w:szCs w:val="24"/>
        </w:rPr>
        <w:t xml:space="preserve">Tarihsel olarak yoğun bir etkileşim içerisinde bulunmaları, Araplardan sonra Irak’taki en büyük iki etnik grubu teşkil etmeleri ve </w:t>
      </w:r>
      <w:r w:rsidR="00A46C66">
        <w:rPr>
          <w:rFonts w:ascii="Times New Roman" w:hAnsi="Times New Roman" w:cs="Times New Roman"/>
          <w:sz w:val="24"/>
          <w:szCs w:val="24"/>
        </w:rPr>
        <w:t>‘</w:t>
      </w:r>
      <w:r w:rsidR="00717417">
        <w:rPr>
          <w:rFonts w:ascii="Times New Roman" w:hAnsi="Times New Roman" w:cs="Times New Roman"/>
          <w:sz w:val="24"/>
          <w:szCs w:val="24"/>
        </w:rPr>
        <w:t>ihtilaflı bölgeler</w:t>
      </w:r>
      <w:r w:rsidR="00A46C66">
        <w:rPr>
          <w:rFonts w:ascii="Times New Roman" w:hAnsi="Times New Roman" w:cs="Times New Roman"/>
          <w:sz w:val="24"/>
          <w:szCs w:val="24"/>
        </w:rPr>
        <w:t>’</w:t>
      </w:r>
      <w:r w:rsidR="00717417">
        <w:rPr>
          <w:rFonts w:ascii="Times New Roman" w:hAnsi="Times New Roman" w:cs="Times New Roman"/>
          <w:sz w:val="24"/>
          <w:szCs w:val="24"/>
        </w:rPr>
        <w:t xml:space="preserve"> olarak tanımlanan yerleşim alanlarındaki nüfusları açısından bu ilişkilerin incelenmesi önem taşımaktadır. Bahsedilen </w:t>
      </w:r>
      <w:proofErr w:type="gramStart"/>
      <w:r w:rsidR="00717417">
        <w:rPr>
          <w:rFonts w:ascii="Times New Roman" w:hAnsi="Times New Roman" w:cs="Times New Roman"/>
          <w:sz w:val="24"/>
          <w:szCs w:val="24"/>
        </w:rPr>
        <w:t>literatürdeki</w:t>
      </w:r>
      <w:proofErr w:type="gramEnd"/>
      <w:r w:rsidR="00717417">
        <w:rPr>
          <w:rFonts w:ascii="Times New Roman" w:hAnsi="Times New Roman" w:cs="Times New Roman"/>
          <w:sz w:val="24"/>
          <w:szCs w:val="24"/>
        </w:rPr>
        <w:t xml:space="preserve"> eksiklikten ve konunun taşıdığı önemden hareket eden bu makale</w:t>
      </w:r>
      <w:r w:rsidR="009D0DB6">
        <w:rPr>
          <w:rFonts w:ascii="Times New Roman" w:hAnsi="Times New Roman" w:cs="Times New Roman"/>
          <w:sz w:val="24"/>
          <w:szCs w:val="24"/>
        </w:rPr>
        <w:t>,</w:t>
      </w:r>
      <w:r w:rsidR="00717417">
        <w:rPr>
          <w:rFonts w:ascii="Times New Roman" w:hAnsi="Times New Roman" w:cs="Times New Roman"/>
          <w:sz w:val="24"/>
          <w:szCs w:val="24"/>
        </w:rPr>
        <w:t xml:space="preserve"> iki etnik grup arasındaki ilişkilerin nasıl bir doğaya sahip olduğu</w:t>
      </w:r>
      <w:r w:rsidR="009D0DB6">
        <w:rPr>
          <w:rFonts w:ascii="Times New Roman" w:hAnsi="Times New Roman" w:cs="Times New Roman"/>
          <w:sz w:val="24"/>
          <w:szCs w:val="24"/>
        </w:rPr>
        <w:t>nu</w:t>
      </w:r>
      <w:r w:rsidR="00717417">
        <w:rPr>
          <w:rFonts w:ascii="Times New Roman" w:hAnsi="Times New Roman" w:cs="Times New Roman"/>
          <w:sz w:val="24"/>
          <w:szCs w:val="24"/>
        </w:rPr>
        <w:t xml:space="preserve"> ve hangi değişkenler tarafından belirlendiğini sorgulamaktadır. </w:t>
      </w:r>
      <w:r w:rsidR="009472E0">
        <w:rPr>
          <w:rFonts w:ascii="Times New Roman" w:hAnsi="Times New Roman" w:cs="Times New Roman"/>
          <w:sz w:val="24"/>
          <w:szCs w:val="24"/>
        </w:rPr>
        <w:t xml:space="preserve">Buna göre, iki etnik grup arasındaki ilişkilerin sıklıkla çatışmacı bir doğaya sahip olduğu, ancak bu çatışmacı seyrin ne zamansal ne de mekânsal olarak homojen bir yayılım gösterdiği iddia edilecektir. Bu çatışmacı etkileşimin ve çatışmadaki </w:t>
      </w:r>
      <w:proofErr w:type="spellStart"/>
      <w:r w:rsidR="009472E0">
        <w:rPr>
          <w:rFonts w:ascii="Times New Roman" w:hAnsi="Times New Roman" w:cs="Times New Roman"/>
          <w:sz w:val="24"/>
          <w:szCs w:val="24"/>
        </w:rPr>
        <w:t>heterojenliğin</w:t>
      </w:r>
      <w:proofErr w:type="spellEnd"/>
      <w:r w:rsidR="009472E0">
        <w:rPr>
          <w:rFonts w:ascii="Times New Roman" w:hAnsi="Times New Roman" w:cs="Times New Roman"/>
          <w:sz w:val="24"/>
          <w:szCs w:val="24"/>
        </w:rPr>
        <w:t xml:space="preserve"> birbirlerini karşılıklı olarak da etkileyen dört temel parametre tarafından belirlendiği savunulacaktır: </w:t>
      </w:r>
      <w:r w:rsidR="009472E0" w:rsidRPr="008352B1">
        <w:rPr>
          <w:rFonts w:ascii="Times New Roman" w:hAnsi="Times New Roman" w:cs="Times New Roman"/>
          <w:sz w:val="24"/>
          <w:szCs w:val="24"/>
        </w:rPr>
        <w:t>güç rekabeti, vatan iddiaları, yerel farklılaşmalar ve dış aktör etkileri</w:t>
      </w:r>
      <w:r w:rsidR="009472E0">
        <w:rPr>
          <w:rFonts w:ascii="Times New Roman" w:hAnsi="Times New Roman" w:cs="Times New Roman"/>
          <w:sz w:val="24"/>
          <w:szCs w:val="24"/>
        </w:rPr>
        <w:t xml:space="preserve">. Çalışma, bu dört değişken çerçevesinde 1920’li yıllardan bugüne Kürt-Türkmen ilişkilerinin tarihsel </w:t>
      </w:r>
      <w:r w:rsidR="00A62AF9">
        <w:rPr>
          <w:rFonts w:ascii="Times New Roman" w:hAnsi="Times New Roman" w:cs="Times New Roman"/>
          <w:sz w:val="24"/>
          <w:szCs w:val="24"/>
        </w:rPr>
        <w:t xml:space="preserve">ve güncel </w:t>
      </w:r>
      <w:r w:rsidR="009472E0">
        <w:rPr>
          <w:rFonts w:ascii="Times New Roman" w:hAnsi="Times New Roman" w:cs="Times New Roman"/>
          <w:sz w:val="24"/>
          <w:szCs w:val="24"/>
        </w:rPr>
        <w:t>seyrini ortaya koyacaktır</w:t>
      </w:r>
      <w:r w:rsidR="00A62AF9">
        <w:rPr>
          <w:rFonts w:ascii="Times New Roman" w:hAnsi="Times New Roman" w:cs="Times New Roman"/>
          <w:sz w:val="24"/>
          <w:szCs w:val="24"/>
        </w:rPr>
        <w:t xml:space="preserve"> ve sonuç bölümünde bu ilişkil</w:t>
      </w:r>
      <w:r w:rsidR="00155BF8">
        <w:rPr>
          <w:rFonts w:ascii="Times New Roman" w:hAnsi="Times New Roman" w:cs="Times New Roman"/>
          <w:sz w:val="24"/>
          <w:szCs w:val="24"/>
        </w:rPr>
        <w:t>erin geleceğine yönelik kısa bir</w:t>
      </w:r>
      <w:r w:rsidR="00A62AF9">
        <w:rPr>
          <w:rFonts w:ascii="Times New Roman" w:hAnsi="Times New Roman" w:cs="Times New Roman"/>
          <w:sz w:val="24"/>
          <w:szCs w:val="24"/>
        </w:rPr>
        <w:t xml:space="preserve"> tartışma yapacaktır</w:t>
      </w:r>
      <w:r w:rsidR="009472E0">
        <w:rPr>
          <w:rFonts w:ascii="Times New Roman" w:hAnsi="Times New Roman" w:cs="Times New Roman"/>
          <w:sz w:val="24"/>
          <w:szCs w:val="24"/>
        </w:rPr>
        <w:t>.</w:t>
      </w:r>
    </w:p>
    <w:p w:rsidR="00C4130A" w:rsidRPr="005D072A" w:rsidRDefault="00C4130A" w:rsidP="00BF4BF0">
      <w:pPr>
        <w:spacing w:line="240" w:lineRule="auto"/>
        <w:jc w:val="both"/>
        <w:rPr>
          <w:rFonts w:ascii="Times New Roman" w:hAnsi="Times New Roman" w:cs="Times New Roman"/>
          <w:i/>
          <w:sz w:val="24"/>
          <w:szCs w:val="24"/>
        </w:rPr>
      </w:pPr>
      <w:r w:rsidRPr="008352B1">
        <w:rPr>
          <w:rFonts w:ascii="Times New Roman" w:hAnsi="Times New Roman" w:cs="Times New Roman"/>
          <w:b/>
          <w:sz w:val="24"/>
          <w:szCs w:val="24"/>
        </w:rPr>
        <w:t xml:space="preserve">Anahtar </w:t>
      </w:r>
      <w:r w:rsidR="005D072A">
        <w:rPr>
          <w:rFonts w:ascii="Times New Roman" w:hAnsi="Times New Roman" w:cs="Times New Roman"/>
          <w:b/>
          <w:sz w:val="24"/>
          <w:szCs w:val="24"/>
        </w:rPr>
        <w:t>k</w:t>
      </w:r>
      <w:r w:rsidRPr="008352B1">
        <w:rPr>
          <w:rFonts w:ascii="Times New Roman" w:hAnsi="Times New Roman" w:cs="Times New Roman"/>
          <w:b/>
          <w:sz w:val="24"/>
          <w:szCs w:val="24"/>
        </w:rPr>
        <w:t>elimeler</w:t>
      </w:r>
      <w:r w:rsidR="005D072A">
        <w:rPr>
          <w:rFonts w:ascii="Times New Roman" w:hAnsi="Times New Roman" w:cs="Times New Roman"/>
          <w:b/>
          <w:sz w:val="24"/>
          <w:szCs w:val="24"/>
        </w:rPr>
        <w:t xml:space="preserve">:  </w:t>
      </w:r>
      <w:r w:rsidRPr="005D072A">
        <w:rPr>
          <w:rFonts w:ascii="Times New Roman" w:hAnsi="Times New Roman" w:cs="Times New Roman"/>
          <w:i/>
          <w:sz w:val="24"/>
          <w:szCs w:val="24"/>
        </w:rPr>
        <w:t xml:space="preserve">Irak, Kürt, Türkmen, </w:t>
      </w:r>
      <w:r w:rsidR="005D072A">
        <w:rPr>
          <w:rFonts w:ascii="Times New Roman" w:hAnsi="Times New Roman" w:cs="Times New Roman"/>
          <w:i/>
          <w:sz w:val="24"/>
          <w:szCs w:val="24"/>
        </w:rPr>
        <w:t>e</w:t>
      </w:r>
      <w:r w:rsidRPr="005D072A">
        <w:rPr>
          <w:rFonts w:ascii="Times New Roman" w:hAnsi="Times New Roman" w:cs="Times New Roman"/>
          <w:i/>
          <w:sz w:val="24"/>
          <w:szCs w:val="24"/>
        </w:rPr>
        <w:t xml:space="preserve">tnik </w:t>
      </w:r>
      <w:r w:rsidR="005D072A">
        <w:rPr>
          <w:rFonts w:ascii="Times New Roman" w:hAnsi="Times New Roman" w:cs="Times New Roman"/>
          <w:i/>
          <w:sz w:val="24"/>
          <w:szCs w:val="24"/>
        </w:rPr>
        <w:t>g</w:t>
      </w:r>
      <w:r w:rsidR="00FA5909" w:rsidRPr="005D072A">
        <w:rPr>
          <w:rFonts w:ascii="Times New Roman" w:hAnsi="Times New Roman" w:cs="Times New Roman"/>
          <w:i/>
          <w:sz w:val="24"/>
          <w:szCs w:val="24"/>
        </w:rPr>
        <w:t>rup</w:t>
      </w:r>
      <w:r w:rsidRPr="005D072A">
        <w:rPr>
          <w:rFonts w:ascii="Times New Roman" w:hAnsi="Times New Roman" w:cs="Times New Roman"/>
          <w:i/>
          <w:sz w:val="24"/>
          <w:szCs w:val="24"/>
        </w:rPr>
        <w:t xml:space="preserve">, </w:t>
      </w:r>
      <w:r w:rsidR="005D072A">
        <w:rPr>
          <w:rFonts w:ascii="Times New Roman" w:hAnsi="Times New Roman" w:cs="Times New Roman"/>
          <w:i/>
          <w:sz w:val="24"/>
          <w:szCs w:val="24"/>
        </w:rPr>
        <w:t>e</w:t>
      </w:r>
      <w:r w:rsidRPr="005D072A">
        <w:rPr>
          <w:rFonts w:ascii="Times New Roman" w:hAnsi="Times New Roman" w:cs="Times New Roman"/>
          <w:i/>
          <w:sz w:val="24"/>
          <w:szCs w:val="24"/>
        </w:rPr>
        <w:t xml:space="preserve">tnik </w:t>
      </w:r>
      <w:r w:rsidR="005D072A">
        <w:rPr>
          <w:rFonts w:ascii="Times New Roman" w:hAnsi="Times New Roman" w:cs="Times New Roman"/>
          <w:i/>
          <w:sz w:val="24"/>
          <w:szCs w:val="24"/>
        </w:rPr>
        <w:t>ç</w:t>
      </w:r>
      <w:r w:rsidR="00FA5909" w:rsidRPr="005D072A">
        <w:rPr>
          <w:rFonts w:ascii="Times New Roman" w:hAnsi="Times New Roman" w:cs="Times New Roman"/>
          <w:i/>
          <w:sz w:val="24"/>
          <w:szCs w:val="24"/>
        </w:rPr>
        <w:t>atışma</w:t>
      </w:r>
      <w:r w:rsidR="0092520D" w:rsidRPr="005D072A">
        <w:rPr>
          <w:rFonts w:ascii="Times New Roman" w:hAnsi="Times New Roman" w:cs="Times New Roman"/>
          <w:i/>
          <w:sz w:val="24"/>
          <w:szCs w:val="24"/>
        </w:rPr>
        <w:t xml:space="preserve">, Kerkük, </w:t>
      </w:r>
      <w:r w:rsidR="005D072A">
        <w:rPr>
          <w:rFonts w:ascii="Times New Roman" w:hAnsi="Times New Roman" w:cs="Times New Roman"/>
          <w:i/>
          <w:sz w:val="24"/>
          <w:szCs w:val="24"/>
        </w:rPr>
        <w:t>i</w:t>
      </w:r>
      <w:r w:rsidR="0092520D" w:rsidRPr="005D072A">
        <w:rPr>
          <w:rFonts w:ascii="Times New Roman" w:hAnsi="Times New Roman" w:cs="Times New Roman"/>
          <w:i/>
          <w:sz w:val="24"/>
          <w:szCs w:val="24"/>
        </w:rPr>
        <w:t xml:space="preserve">htilaflı </w:t>
      </w:r>
      <w:r w:rsidR="005D072A">
        <w:rPr>
          <w:rFonts w:ascii="Times New Roman" w:hAnsi="Times New Roman" w:cs="Times New Roman"/>
          <w:i/>
          <w:sz w:val="24"/>
          <w:szCs w:val="24"/>
        </w:rPr>
        <w:t>b</w:t>
      </w:r>
      <w:r w:rsidR="0092520D" w:rsidRPr="005D072A">
        <w:rPr>
          <w:rFonts w:ascii="Times New Roman" w:hAnsi="Times New Roman" w:cs="Times New Roman"/>
          <w:i/>
          <w:sz w:val="24"/>
          <w:szCs w:val="24"/>
        </w:rPr>
        <w:t>ölgeler</w:t>
      </w:r>
      <w:r w:rsidR="005D072A">
        <w:rPr>
          <w:rFonts w:ascii="Times New Roman" w:hAnsi="Times New Roman" w:cs="Times New Roman"/>
          <w:i/>
          <w:sz w:val="24"/>
          <w:szCs w:val="24"/>
        </w:rPr>
        <w:t>.</w:t>
      </w:r>
    </w:p>
    <w:p w:rsidR="005D072A" w:rsidRPr="005D072A" w:rsidRDefault="005D072A" w:rsidP="005D072A">
      <w:pPr>
        <w:spacing w:line="240" w:lineRule="auto"/>
        <w:jc w:val="center"/>
        <w:rPr>
          <w:rFonts w:ascii="Times New Roman" w:hAnsi="Times New Roman" w:cs="Times New Roman"/>
          <w:b/>
          <w:sz w:val="24"/>
          <w:szCs w:val="24"/>
        </w:rPr>
      </w:pPr>
    </w:p>
    <w:p w:rsidR="00AA0C48" w:rsidRPr="008352B1" w:rsidRDefault="00AA0C48" w:rsidP="005D072A">
      <w:pPr>
        <w:spacing w:line="240" w:lineRule="auto"/>
        <w:jc w:val="center"/>
        <w:rPr>
          <w:rFonts w:ascii="Times New Roman" w:hAnsi="Times New Roman" w:cs="Times New Roman"/>
          <w:b/>
          <w:sz w:val="24"/>
          <w:szCs w:val="24"/>
          <w:lang w:val="en-US"/>
        </w:rPr>
      </w:pPr>
      <w:r w:rsidRPr="008352B1">
        <w:rPr>
          <w:rFonts w:ascii="Times New Roman" w:hAnsi="Times New Roman" w:cs="Times New Roman"/>
          <w:b/>
          <w:sz w:val="24"/>
          <w:szCs w:val="24"/>
          <w:lang w:val="en-US"/>
        </w:rPr>
        <w:t>Kurdish-Turkmen Relations in Modern Iraq</w:t>
      </w:r>
    </w:p>
    <w:p w:rsidR="00AA0C48" w:rsidRPr="005D072A" w:rsidRDefault="00AA0C48" w:rsidP="00BF4BF0">
      <w:pPr>
        <w:spacing w:line="240" w:lineRule="auto"/>
        <w:jc w:val="both"/>
        <w:rPr>
          <w:rFonts w:ascii="Times New Roman" w:hAnsi="Times New Roman" w:cs="Times New Roman"/>
          <w:b/>
          <w:i/>
          <w:sz w:val="24"/>
          <w:szCs w:val="24"/>
          <w:lang w:val="en-US"/>
        </w:rPr>
      </w:pPr>
      <w:r w:rsidRPr="005D072A">
        <w:rPr>
          <w:rFonts w:ascii="Times New Roman" w:hAnsi="Times New Roman" w:cs="Times New Roman"/>
          <w:b/>
          <w:i/>
          <w:sz w:val="24"/>
          <w:szCs w:val="24"/>
          <w:lang w:val="en-US"/>
        </w:rPr>
        <w:t>Abstract</w:t>
      </w:r>
    </w:p>
    <w:p w:rsidR="00A62AF9" w:rsidRDefault="00A62AF9" w:rsidP="00BF4BF0">
      <w:pPr>
        <w:spacing w:line="240" w:lineRule="auto"/>
        <w:jc w:val="both"/>
        <w:rPr>
          <w:rFonts w:ascii="Times New Roman" w:hAnsi="Times New Roman" w:cs="Times New Roman"/>
          <w:sz w:val="24"/>
          <w:szCs w:val="24"/>
          <w:lang w:val="en-US"/>
        </w:rPr>
      </w:pPr>
      <w:r w:rsidRPr="008352B1">
        <w:rPr>
          <w:rFonts w:ascii="Times New Roman" w:hAnsi="Times New Roman" w:cs="Times New Roman"/>
          <w:sz w:val="24"/>
          <w:szCs w:val="24"/>
          <w:lang w:val="en-US"/>
        </w:rPr>
        <w:t xml:space="preserve">In the literature on Iraq, Kurds or Turkmens, there is no integrative and historical study </w:t>
      </w:r>
      <w:r w:rsidR="009D0DB6">
        <w:rPr>
          <w:rFonts w:ascii="Times New Roman" w:hAnsi="Times New Roman" w:cs="Times New Roman"/>
          <w:sz w:val="24"/>
          <w:szCs w:val="24"/>
          <w:lang w:val="en-US"/>
        </w:rPr>
        <w:t>focusing solely on</w:t>
      </w:r>
      <w:r w:rsidRPr="008352B1">
        <w:rPr>
          <w:rFonts w:ascii="Times New Roman" w:hAnsi="Times New Roman" w:cs="Times New Roman"/>
          <w:sz w:val="24"/>
          <w:szCs w:val="24"/>
          <w:lang w:val="en-US"/>
        </w:rPr>
        <w:t xml:space="preserve"> the relations between Kurds and Turkmens</w:t>
      </w:r>
      <w:r>
        <w:rPr>
          <w:rFonts w:ascii="Times New Roman" w:hAnsi="Times New Roman" w:cs="Times New Roman"/>
          <w:sz w:val="24"/>
          <w:szCs w:val="24"/>
          <w:lang w:val="en-US"/>
        </w:rPr>
        <w:t xml:space="preserve">. However, an analysis of these relations is of importance in that they are the two largest ethnic groups of Iraq following Arabs, in that they have intensively interacted with </w:t>
      </w:r>
      <w:r w:rsidR="009D0DB6">
        <w:rPr>
          <w:rFonts w:ascii="Times New Roman" w:hAnsi="Times New Roman" w:cs="Times New Roman"/>
          <w:sz w:val="24"/>
          <w:szCs w:val="24"/>
          <w:lang w:val="en-US"/>
        </w:rPr>
        <w:t xml:space="preserve">each </w:t>
      </w:r>
      <w:r>
        <w:rPr>
          <w:rFonts w:ascii="Times New Roman" w:hAnsi="Times New Roman" w:cs="Times New Roman"/>
          <w:sz w:val="24"/>
          <w:szCs w:val="24"/>
          <w:lang w:val="en-US"/>
        </w:rPr>
        <w:t>other throughout history, and in that they highly populate what has been called as “disputed lands” in Iraq.</w:t>
      </w:r>
      <w:r w:rsidRPr="00A62AF9">
        <w:rPr>
          <w:rFonts w:ascii="Times New Roman" w:hAnsi="Times New Roman" w:cs="Times New Roman"/>
          <w:sz w:val="24"/>
          <w:szCs w:val="24"/>
          <w:lang w:val="en-US"/>
        </w:rPr>
        <w:t xml:space="preserve"> </w:t>
      </w:r>
      <w:r w:rsidRPr="008352B1">
        <w:rPr>
          <w:rFonts w:ascii="Times New Roman" w:hAnsi="Times New Roman" w:cs="Times New Roman"/>
          <w:sz w:val="24"/>
          <w:szCs w:val="24"/>
          <w:lang w:val="en-US"/>
        </w:rPr>
        <w:t xml:space="preserve">This study motivated by </w:t>
      </w:r>
      <w:r>
        <w:rPr>
          <w:rFonts w:ascii="Times New Roman" w:hAnsi="Times New Roman" w:cs="Times New Roman"/>
          <w:sz w:val="24"/>
          <w:szCs w:val="24"/>
          <w:lang w:val="en-US"/>
        </w:rPr>
        <w:t>the</w:t>
      </w:r>
      <w:r w:rsidRPr="008352B1">
        <w:rPr>
          <w:rFonts w:ascii="Times New Roman" w:hAnsi="Times New Roman" w:cs="Times New Roman"/>
          <w:sz w:val="24"/>
          <w:szCs w:val="24"/>
          <w:lang w:val="en-US"/>
        </w:rPr>
        <w:t xml:space="preserve"> absence in the </w:t>
      </w:r>
      <w:r>
        <w:rPr>
          <w:rFonts w:ascii="Times New Roman" w:hAnsi="Times New Roman" w:cs="Times New Roman"/>
          <w:sz w:val="24"/>
          <w:szCs w:val="24"/>
          <w:lang w:val="en-US"/>
        </w:rPr>
        <w:t xml:space="preserve">aforementioned </w:t>
      </w:r>
      <w:r w:rsidRPr="008352B1">
        <w:rPr>
          <w:rFonts w:ascii="Times New Roman" w:hAnsi="Times New Roman" w:cs="Times New Roman"/>
          <w:sz w:val="24"/>
          <w:szCs w:val="24"/>
          <w:lang w:val="en-US"/>
        </w:rPr>
        <w:t>literature</w:t>
      </w:r>
      <w:r>
        <w:rPr>
          <w:rFonts w:ascii="Times New Roman" w:hAnsi="Times New Roman" w:cs="Times New Roman"/>
          <w:sz w:val="24"/>
          <w:szCs w:val="24"/>
          <w:lang w:val="en-US"/>
        </w:rPr>
        <w:t xml:space="preserve"> and the significance of the topic </w:t>
      </w:r>
      <w:r w:rsidR="009D0DB6">
        <w:rPr>
          <w:rFonts w:ascii="Times New Roman" w:hAnsi="Times New Roman" w:cs="Times New Roman"/>
          <w:sz w:val="24"/>
          <w:szCs w:val="24"/>
          <w:lang w:val="en-US"/>
        </w:rPr>
        <w:t>examines</w:t>
      </w:r>
      <w:r>
        <w:rPr>
          <w:rFonts w:ascii="Times New Roman" w:hAnsi="Times New Roman" w:cs="Times New Roman"/>
          <w:sz w:val="24"/>
          <w:szCs w:val="24"/>
          <w:lang w:val="en-US"/>
        </w:rPr>
        <w:t xml:space="preserve"> what the nature of the ethnic relations between the two groups is and which variables determine these relations. </w:t>
      </w:r>
      <w:r w:rsidR="00155BF8">
        <w:rPr>
          <w:rFonts w:ascii="Times New Roman" w:hAnsi="Times New Roman" w:cs="Times New Roman"/>
          <w:sz w:val="24"/>
          <w:szCs w:val="24"/>
          <w:lang w:val="en-US"/>
        </w:rPr>
        <w:t xml:space="preserve">Accordingly, it is plausible to argue that the relations between these two ethnic groups often take the form of conflict, but this conflicting nature does not have any temporal and spatial homogeneity. In this sense, it </w:t>
      </w:r>
      <w:proofErr w:type="gramStart"/>
      <w:r w:rsidR="00155BF8">
        <w:rPr>
          <w:rFonts w:ascii="Times New Roman" w:hAnsi="Times New Roman" w:cs="Times New Roman"/>
          <w:sz w:val="24"/>
          <w:szCs w:val="24"/>
          <w:lang w:val="en-US"/>
        </w:rPr>
        <w:t>can be claimed</w:t>
      </w:r>
      <w:proofErr w:type="gramEnd"/>
      <w:r w:rsidR="00155BF8">
        <w:rPr>
          <w:rFonts w:ascii="Times New Roman" w:hAnsi="Times New Roman" w:cs="Times New Roman"/>
          <w:sz w:val="24"/>
          <w:szCs w:val="24"/>
          <w:lang w:val="en-US"/>
        </w:rPr>
        <w:t xml:space="preserve"> that </w:t>
      </w:r>
      <w:r w:rsidR="009D0DB6">
        <w:rPr>
          <w:rFonts w:ascii="Times New Roman" w:hAnsi="Times New Roman" w:cs="Times New Roman"/>
          <w:sz w:val="24"/>
          <w:szCs w:val="24"/>
          <w:lang w:val="en-US"/>
        </w:rPr>
        <w:t xml:space="preserve">the four major interacting parameters have determined </w:t>
      </w:r>
      <w:r w:rsidR="00155BF8">
        <w:rPr>
          <w:rFonts w:ascii="Times New Roman" w:hAnsi="Times New Roman" w:cs="Times New Roman"/>
          <w:sz w:val="24"/>
          <w:szCs w:val="24"/>
          <w:lang w:val="en-US"/>
        </w:rPr>
        <w:t xml:space="preserve">this conflicting interaction and its heterogeneity: </w:t>
      </w:r>
      <w:r w:rsidR="00155BF8" w:rsidRPr="008352B1">
        <w:rPr>
          <w:rFonts w:ascii="Times New Roman" w:hAnsi="Times New Roman" w:cs="Times New Roman"/>
          <w:sz w:val="24"/>
          <w:szCs w:val="24"/>
          <w:lang w:val="en-US"/>
        </w:rPr>
        <w:t xml:space="preserve">struggle for power, </w:t>
      </w:r>
      <w:r w:rsidR="00155BF8">
        <w:rPr>
          <w:rFonts w:ascii="Times New Roman" w:hAnsi="Times New Roman" w:cs="Times New Roman"/>
          <w:sz w:val="24"/>
          <w:szCs w:val="24"/>
          <w:lang w:val="en-US"/>
        </w:rPr>
        <w:t>homeland claims</w:t>
      </w:r>
      <w:r w:rsidR="00155BF8" w:rsidRPr="008352B1">
        <w:rPr>
          <w:rFonts w:ascii="Times New Roman" w:hAnsi="Times New Roman" w:cs="Times New Roman"/>
          <w:sz w:val="24"/>
          <w:szCs w:val="24"/>
          <w:lang w:val="en-US"/>
        </w:rPr>
        <w:t>, local differentiations, and impacts of outside actors</w:t>
      </w:r>
      <w:r w:rsidR="00155BF8">
        <w:rPr>
          <w:rFonts w:ascii="Times New Roman" w:hAnsi="Times New Roman" w:cs="Times New Roman"/>
          <w:sz w:val="24"/>
          <w:szCs w:val="24"/>
          <w:lang w:val="en-US"/>
        </w:rPr>
        <w:t xml:space="preserve">. </w:t>
      </w:r>
      <w:r w:rsidR="00155BF8" w:rsidRPr="008352B1">
        <w:rPr>
          <w:rFonts w:ascii="Times New Roman" w:hAnsi="Times New Roman" w:cs="Times New Roman"/>
          <w:sz w:val="24"/>
          <w:szCs w:val="24"/>
          <w:lang w:val="en-US"/>
        </w:rPr>
        <w:t>Within the framework of these four parameters, the article narrates the history of Kurdish-Turkmen relations since the 1920s up to today</w:t>
      </w:r>
      <w:r w:rsidR="00155BF8">
        <w:rPr>
          <w:rFonts w:ascii="Times New Roman" w:hAnsi="Times New Roman" w:cs="Times New Roman"/>
          <w:sz w:val="24"/>
          <w:szCs w:val="24"/>
          <w:lang w:val="en-US"/>
        </w:rPr>
        <w:t>, and shortly discusses the future prospects of these relations.</w:t>
      </w:r>
    </w:p>
    <w:p w:rsidR="00AA0C48" w:rsidRPr="008352B1" w:rsidRDefault="00AA0C48" w:rsidP="00BF4BF0">
      <w:pPr>
        <w:spacing w:line="240" w:lineRule="auto"/>
        <w:jc w:val="both"/>
        <w:rPr>
          <w:rFonts w:ascii="Times New Roman" w:hAnsi="Times New Roman" w:cs="Times New Roman"/>
          <w:sz w:val="24"/>
          <w:szCs w:val="24"/>
          <w:lang w:val="en-US"/>
        </w:rPr>
      </w:pPr>
      <w:r w:rsidRPr="008352B1">
        <w:rPr>
          <w:rFonts w:ascii="Times New Roman" w:hAnsi="Times New Roman" w:cs="Times New Roman"/>
          <w:b/>
          <w:sz w:val="24"/>
          <w:szCs w:val="24"/>
          <w:lang w:val="en-US"/>
        </w:rPr>
        <w:t>Keywords</w:t>
      </w:r>
      <w:r w:rsidR="005D072A">
        <w:rPr>
          <w:rFonts w:ascii="Times New Roman" w:hAnsi="Times New Roman" w:cs="Times New Roman"/>
          <w:b/>
          <w:sz w:val="24"/>
          <w:szCs w:val="24"/>
          <w:lang w:val="en-US"/>
        </w:rPr>
        <w:t xml:space="preserve">: </w:t>
      </w:r>
      <w:r w:rsidRPr="008352B1">
        <w:rPr>
          <w:rFonts w:ascii="Times New Roman" w:hAnsi="Times New Roman" w:cs="Times New Roman"/>
          <w:sz w:val="24"/>
          <w:szCs w:val="24"/>
          <w:lang w:val="en-US"/>
        </w:rPr>
        <w:t xml:space="preserve">Iraq, Kurd, Turkmen, </w:t>
      </w:r>
      <w:r w:rsidR="005D072A">
        <w:rPr>
          <w:rFonts w:ascii="Times New Roman" w:hAnsi="Times New Roman" w:cs="Times New Roman"/>
          <w:sz w:val="24"/>
          <w:szCs w:val="24"/>
          <w:lang w:val="en-US"/>
        </w:rPr>
        <w:t>e</w:t>
      </w:r>
      <w:r w:rsidRPr="008352B1">
        <w:rPr>
          <w:rFonts w:ascii="Times New Roman" w:hAnsi="Times New Roman" w:cs="Times New Roman"/>
          <w:sz w:val="24"/>
          <w:szCs w:val="24"/>
          <w:lang w:val="en-US"/>
        </w:rPr>
        <w:t xml:space="preserve">thnic </w:t>
      </w:r>
      <w:r w:rsidR="005D072A">
        <w:rPr>
          <w:rFonts w:ascii="Times New Roman" w:hAnsi="Times New Roman" w:cs="Times New Roman"/>
          <w:sz w:val="24"/>
          <w:szCs w:val="24"/>
          <w:lang w:val="en-US"/>
        </w:rPr>
        <w:t>g</w:t>
      </w:r>
      <w:r w:rsidRPr="008352B1">
        <w:rPr>
          <w:rFonts w:ascii="Times New Roman" w:hAnsi="Times New Roman" w:cs="Times New Roman"/>
          <w:sz w:val="24"/>
          <w:szCs w:val="24"/>
          <w:lang w:val="en-US"/>
        </w:rPr>
        <w:t xml:space="preserve">roup, </w:t>
      </w:r>
      <w:r w:rsidR="005D072A">
        <w:rPr>
          <w:rFonts w:ascii="Times New Roman" w:hAnsi="Times New Roman" w:cs="Times New Roman"/>
          <w:sz w:val="24"/>
          <w:szCs w:val="24"/>
          <w:lang w:val="en-US"/>
        </w:rPr>
        <w:t>e</w:t>
      </w:r>
      <w:r w:rsidRPr="008352B1">
        <w:rPr>
          <w:rFonts w:ascii="Times New Roman" w:hAnsi="Times New Roman" w:cs="Times New Roman"/>
          <w:sz w:val="24"/>
          <w:szCs w:val="24"/>
          <w:lang w:val="en-US"/>
        </w:rPr>
        <w:t xml:space="preserve">thnic </w:t>
      </w:r>
      <w:r w:rsidR="005D072A">
        <w:rPr>
          <w:rFonts w:ascii="Times New Roman" w:hAnsi="Times New Roman" w:cs="Times New Roman"/>
          <w:sz w:val="24"/>
          <w:szCs w:val="24"/>
          <w:lang w:val="en-US"/>
        </w:rPr>
        <w:t>c</w:t>
      </w:r>
      <w:r w:rsidRPr="008352B1">
        <w:rPr>
          <w:rFonts w:ascii="Times New Roman" w:hAnsi="Times New Roman" w:cs="Times New Roman"/>
          <w:sz w:val="24"/>
          <w:szCs w:val="24"/>
          <w:lang w:val="en-US"/>
        </w:rPr>
        <w:t xml:space="preserve">onflict, Kirkuk, </w:t>
      </w:r>
      <w:r w:rsidR="005D072A">
        <w:rPr>
          <w:rFonts w:ascii="Times New Roman" w:hAnsi="Times New Roman" w:cs="Times New Roman"/>
          <w:sz w:val="24"/>
          <w:szCs w:val="24"/>
          <w:lang w:val="en-US"/>
        </w:rPr>
        <w:t>disputed l</w:t>
      </w:r>
      <w:r w:rsidRPr="008352B1">
        <w:rPr>
          <w:rFonts w:ascii="Times New Roman" w:hAnsi="Times New Roman" w:cs="Times New Roman"/>
          <w:sz w:val="24"/>
          <w:szCs w:val="24"/>
          <w:lang w:val="en-US"/>
        </w:rPr>
        <w:t>ands</w:t>
      </w:r>
      <w:r w:rsidR="005D072A">
        <w:rPr>
          <w:rFonts w:ascii="Times New Roman" w:hAnsi="Times New Roman" w:cs="Times New Roman"/>
          <w:sz w:val="24"/>
          <w:szCs w:val="24"/>
          <w:lang w:val="en-US"/>
        </w:rPr>
        <w:t>.</w:t>
      </w:r>
    </w:p>
    <w:p w:rsidR="005D072A" w:rsidRDefault="005D072A" w:rsidP="00BF4BF0">
      <w:pPr>
        <w:spacing w:line="240" w:lineRule="auto"/>
        <w:jc w:val="both"/>
        <w:rPr>
          <w:rFonts w:ascii="Times New Roman" w:hAnsi="Times New Roman" w:cs="Times New Roman"/>
          <w:b/>
          <w:sz w:val="24"/>
          <w:szCs w:val="24"/>
        </w:rPr>
      </w:pPr>
    </w:p>
    <w:p w:rsidR="00136B0A" w:rsidRPr="008352B1" w:rsidRDefault="005D072A" w:rsidP="005D072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1. </w:t>
      </w:r>
      <w:r w:rsidR="00340820">
        <w:rPr>
          <w:rFonts w:ascii="Times New Roman" w:hAnsi="Times New Roman" w:cs="Times New Roman"/>
          <w:b/>
          <w:sz w:val="24"/>
          <w:szCs w:val="24"/>
        </w:rPr>
        <w:t>Giriş</w:t>
      </w:r>
    </w:p>
    <w:p w:rsidR="004866A0" w:rsidRDefault="00A60E53"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Nüfuslarıyla alakalı aralarında önemli </w:t>
      </w:r>
      <w:r w:rsidR="006D53BB">
        <w:rPr>
          <w:rFonts w:ascii="Times New Roman" w:hAnsi="Times New Roman" w:cs="Times New Roman"/>
          <w:sz w:val="24"/>
          <w:szCs w:val="24"/>
        </w:rPr>
        <w:t>sayılar</w:t>
      </w:r>
      <w:r w:rsidRPr="008352B1">
        <w:rPr>
          <w:rFonts w:ascii="Times New Roman" w:hAnsi="Times New Roman" w:cs="Times New Roman"/>
          <w:sz w:val="24"/>
          <w:szCs w:val="24"/>
        </w:rPr>
        <w:t xml:space="preserve"> oynayan </w:t>
      </w:r>
      <w:r w:rsidR="00835019" w:rsidRPr="008352B1">
        <w:rPr>
          <w:rFonts w:ascii="Times New Roman" w:hAnsi="Times New Roman" w:cs="Times New Roman"/>
          <w:sz w:val="24"/>
          <w:szCs w:val="24"/>
        </w:rPr>
        <w:t xml:space="preserve">farklı </w:t>
      </w:r>
      <w:r w:rsidRPr="008352B1">
        <w:rPr>
          <w:rFonts w:ascii="Times New Roman" w:hAnsi="Times New Roman" w:cs="Times New Roman"/>
          <w:sz w:val="24"/>
          <w:szCs w:val="24"/>
        </w:rPr>
        <w:t xml:space="preserve">oranlar verilse de </w:t>
      </w:r>
      <w:r w:rsidR="005C7FF5" w:rsidRPr="008352B1">
        <w:rPr>
          <w:rFonts w:ascii="Times New Roman" w:hAnsi="Times New Roman" w:cs="Times New Roman"/>
          <w:sz w:val="24"/>
          <w:szCs w:val="24"/>
        </w:rPr>
        <w:t>Kürtler</w:t>
      </w:r>
      <w:r w:rsidRPr="008352B1">
        <w:rPr>
          <w:rFonts w:ascii="Times New Roman" w:hAnsi="Times New Roman" w:cs="Times New Roman"/>
          <w:sz w:val="24"/>
          <w:szCs w:val="24"/>
        </w:rPr>
        <w:t>in</w:t>
      </w:r>
      <w:r w:rsidR="005C7FF5" w:rsidRPr="008352B1">
        <w:rPr>
          <w:rFonts w:ascii="Times New Roman" w:hAnsi="Times New Roman" w:cs="Times New Roman"/>
          <w:sz w:val="24"/>
          <w:szCs w:val="24"/>
        </w:rPr>
        <w:t xml:space="preserve"> ve Türkmenler</w:t>
      </w:r>
      <w:r w:rsidRPr="008352B1">
        <w:rPr>
          <w:rFonts w:ascii="Times New Roman" w:hAnsi="Times New Roman" w:cs="Times New Roman"/>
          <w:sz w:val="24"/>
          <w:szCs w:val="24"/>
        </w:rPr>
        <w:t>in</w:t>
      </w:r>
      <w:r w:rsidR="005C7FF5" w:rsidRPr="008352B1">
        <w:rPr>
          <w:rFonts w:ascii="Times New Roman" w:hAnsi="Times New Roman" w:cs="Times New Roman"/>
          <w:sz w:val="24"/>
          <w:szCs w:val="24"/>
        </w:rPr>
        <w:t xml:space="preserve">, </w:t>
      </w:r>
      <w:r w:rsidR="00B471B0" w:rsidRPr="008352B1">
        <w:rPr>
          <w:rFonts w:ascii="Times New Roman" w:hAnsi="Times New Roman" w:cs="Times New Roman"/>
          <w:sz w:val="24"/>
          <w:szCs w:val="24"/>
        </w:rPr>
        <w:t xml:space="preserve">Irak’ın </w:t>
      </w:r>
      <w:r w:rsidR="00600CE1" w:rsidRPr="008352B1">
        <w:rPr>
          <w:rFonts w:ascii="Times New Roman" w:hAnsi="Times New Roman" w:cs="Times New Roman"/>
          <w:sz w:val="24"/>
          <w:szCs w:val="24"/>
        </w:rPr>
        <w:t xml:space="preserve">Araplardan sonraki </w:t>
      </w:r>
      <w:r w:rsidR="005C7FF5" w:rsidRPr="008352B1">
        <w:rPr>
          <w:rFonts w:ascii="Times New Roman" w:hAnsi="Times New Roman" w:cs="Times New Roman"/>
          <w:sz w:val="24"/>
          <w:szCs w:val="24"/>
        </w:rPr>
        <w:t>en büyük iki etnik grubunu teşkil et</w:t>
      </w:r>
      <w:r w:rsidRPr="008352B1">
        <w:rPr>
          <w:rFonts w:ascii="Times New Roman" w:hAnsi="Times New Roman" w:cs="Times New Roman"/>
          <w:sz w:val="24"/>
          <w:szCs w:val="24"/>
        </w:rPr>
        <w:t>tiği konuyla ilgili hemen hemen bütün kaynaklarda kabul edilmektedir</w:t>
      </w:r>
      <w:r w:rsidR="005C7FF5" w:rsidRPr="008352B1">
        <w:rPr>
          <w:rFonts w:ascii="Times New Roman" w:hAnsi="Times New Roman" w:cs="Times New Roman"/>
          <w:sz w:val="24"/>
          <w:szCs w:val="24"/>
        </w:rPr>
        <w:t>.</w:t>
      </w:r>
      <w:r w:rsidR="00835019" w:rsidRPr="008352B1">
        <w:rPr>
          <w:rFonts w:ascii="Times New Roman" w:hAnsi="Times New Roman" w:cs="Times New Roman"/>
          <w:sz w:val="24"/>
          <w:szCs w:val="24"/>
        </w:rPr>
        <w:t xml:space="preserve"> </w:t>
      </w:r>
      <w:r w:rsidR="005C7FF5" w:rsidRPr="008352B1">
        <w:rPr>
          <w:rFonts w:ascii="Times New Roman" w:hAnsi="Times New Roman" w:cs="Times New Roman"/>
          <w:sz w:val="24"/>
          <w:szCs w:val="24"/>
        </w:rPr>
        <w:t xml:space="preserve">Aynı zamanda, bağımsızlık referandumuyla </w:t>
      </w:r>
      <w:r w:rsidR="008153C3" w:rsidRPr="008352B1">
        <w:rPr>
          <w:rFonts w:ascii="Times New Roman" w:hAnsi="Times New Roman" w:cs="Times New Roman"/>
          <w:sz w:val="24"/>
          <w:szCs w:val="24"/>
        </w:rPr>
        <w:t xml:space="preserve">tartışılan ve </w:t>
      </w:r>
      <w:r w:rsidR="009A0169" w:rsidRPr="008352B1">
        <w:rPr>
          <w:rFonts w:ascii="Times New Roman" w:hAnsi="Times New Roman" w:cs="Times New Roman"/>
          <w:sz w:val="24"/>
          <w:szCs w:val="24"/>
        </w:rPr>
        <w:t xml:space="preserve">Irak </w:t>
      </w:r>
      <w:r w:rsidR="008153C3" w:rsidRPr="008352B1">
        <w:rPr>
          <w:rFonts w:ascii="Times New Roman" w:hAnsi="Times New Roman" w:cs="Times New Roman"/>
          <w:sz w:val="24"/>
          <w:szCs w:val="24"/>
        </w:rPr>
        <w:t xml:space="preserve">Kürdistan Bölgesel Yönetimi </w:t>
      </w:r>
      <w:r w:rsidR="009A0169" w:rsidRPr="008352B1">
        <w:rPr>
          <w:rFonts w:ascii="Times New Roman" w:hAnsi="Times New Roman" w:cs="Times New Roman"/>
          <w:sz w:val="24"/>
          <w:szCs w:val="24"/>
        </w:rPr>
        <w:t xml:space="preserve">(IKBY) </w:t>
      </w:r>
      <w:r w:rsidR="008153C3" w:rsidRPr="008352B1">
        <w:rPr>
          <w:rFonts w:ascii="Times New Roman" w:hAnsi="Times New Roman" w:cs="Times New Roman"/>
          <w:sz w:val="24"/>
          <w:szCs w:val="24"/>
        </w:rPr>
        <w:t>idaresinde bulunan bölgenin en büyük iki etnik grubu yine Kürtler ve Türkmenlerdir.</w:t>
      </w:r>
      <w:r w:rsidR="00835019" w:rsidRPr="008352B1">
        <w:rPr>
          <w:rFonts w:ascii="Times New Roman" w:hAnsi="Times New Roman" w:cs="Times New Roman"/>
          <w:sz w:val="24"/>
          <w:szCs w:val="24"/>
        </w:rPr>
        <w:t xml:space="preserve"> Irak’taki etnik ilişkilere dair </w:t>
      </w:r>
      <w:proofErr w:type="gramStart"/>
      <w:r w:rsidR="00835019" w:rsidRPr="008352B1">
        <w:rPr>
          <w:rFonts w:ascii="Times New Roman" w:hAnsi="Times New Roman" w:cs="Times New Roman"/>
          <w:sz w:val="24"/>
          <w:szCs w:val="24"/>
        </w:rPr>
        <w:t>literatürde</w:t>
      </w:r>
      <w:proofErr w:type="gramEnd"/>
      <w:r w:rsidR="00835019" w:rsidRPr="008352B1">
        <w:rPr>
          <w:rFonts w:ascii="Times New Roman" w:hAnsi="Times New Roman" w:cs="Times New Roman"/>
          <w:sz w:val="24"/>
          <w:szCs w:val="24"/>
        </w:rPr>
        <w:t xml:space="preserve"> genellikle Araplar ve Kürtler arasındaki etkileşim </w:t>
      </w:r>
      <w:r w:rsidR="000F44D5" w:rsidRPr="008352B1">
        <w:rPr>
          <w:rFonts w:ascii="Times New Roman" w:hAnsi="Times New Roman" w:cs="Times New Roman"/>
          <w:sz w:val="24"/>
          <w:szCs w:val="24"/>
        </w:rPr>
        <w:t xml:space="preserve">ile </w:t>
      </w:r>
      <w:proofErr w:type="spellStart"/>
      <w:r w:rsidR="000F44D5" w:rsidRPr="008352B1">
        <w:rPr>
          <w:rFonts w:ascii="Times New Roman" w:hAnsi="Times New Roman" w:cs="Times New Roman"/>
          <w:sz w:val="24"/>
          <w:szCs w:val="24"/>
        </w:rPr>
        <w:t>Baas</w:t>
      </w:r>
      <w:proofErr w:type="spellEnd"/>
      <w:r w:rsidR="000F44D5" w:rsidRPr="008352B1">
        <w:rPr>
          <w:rFonts w:ascii="Times New Roman" w:hAnsi="Times New Roman" w:cs="Times New Roman"/>
          <w:sz w:val="24"/>
          <w:szCs w:val="24"/>
        </w:rPr>
        <w:t xml:space="preserve"> rejiminin etnik asimilasyon politikaları </w:t>
      </w:r>
      <w:r w:rsidR="00835019" w:rsidRPr="008352B1">
        <w:rPr>
          <w:rFonts w:ascii="Times New Roman" w:hAnsi="Times New Roman" w:cs="Times New Roman"/>
          <w:sz w:val="24"/>
          <w:szCs w:val="24"/>
        </w:rPr>
        <w:t>merkeze alınmakta, m</w:t>
      </w:r>
      <w:r w:rsidR="008153C3" w:rsidRPr="008352B1">
        <w:rPr>
          <w:rFonts w:ascii="Times New Roman" w:hAnsi="Times New Roman" w:cs="Times New Roman"/>
          <w:sz w:val="24"/>
          <w:szCs w:val="24"/>
        </w:rPr>
        <w:t xml:space="preserve">odern Irak’ın manda yönetimi altında </w:t>
      </w:r>
      <w:r w:rsidR="00A46C66" w:rsidRPr="008352B1">
        <w:rPr>
          <w:rFonts w:ascii="Times New Roman" w:hAnsi="Times New Roman" w:cs="Times New Roman"/>
          <w:sz w:val="24"/>
          <w:szCs w:val="24"/>
        </w:rPr>
        <w:t>bugünkü</w:t>
      </w:r>
      <w:r w:rsidR="00A80A00" w:rsidRPr="008352B1">
        <w:rPr>
          <w:rFonts w:ascii="Times New Roman" w:hAnsi="Times New Roman" w:cs="Times New Roman"/>
          <w:sz w:val="24"/>
          <w:szCs w:val="24"/>
        </w:rPr>
        <w:t xml:space="preserve"> </w:t>
      </w:r>
      <w:r w:rsidR="008153C3" w:rsidRPr="008352B1">
        <w:rPr>
          <w:rFonts w:ascii="Times New Roman" w:hAnsi="Times New Roman" w:cs="Times New Roman"/>
          <w:sz w:val="24"/>
          <w:szCs w:val="24"/>
        </w:rPr>
        <w:t>sınırlarıyla o</w:t>
      </w:r>
      <w:r w:rsidR="0073166F">
        <w:rPr>
          <w:rFonts w:ascii="Times New Roman" w:hAnsi="Times New Roman" w:cs="Times New Roman"/>
          <w:sz w:val="24"/>
          <w:szCs w:val="24"/>
        </w:rPr>
        <w:t xml:space="preserve">luşturulmasından itibaren yoğun </w:t>
      </w:r>
      <w:r w:rsidR="008153C3" w:rsidRPr="008352B1">
        <w:rPr>
          <w:rFonts w:ascii="Times New Roman" w:hAnsi="Times New Roman" w:cs="Times New Roman"/>
          <w:sz w:val="24"/>
          <w:szCs w:val="24"/>
        </w:rPr>
        <w:t>bir etkileşim içerisinde bulunan</w:t>
      </w:r>
      <w:r w:rsidR="00835019" w:rsidRPr="008352B1">
        <w:rPr>
          <w:rFonts w:ascii="Times New Roman" w:hAnsi="Times New Roman" w:cs="Times New Roman"/>
          <w:sz w:val="24"/>
          <w:szCs w:val="24"/>
        </w:rPr>
        <w:t xml:space="preserve"> Kürtler ve Türkmenler arasındaki ilişkiler çoğunlukla ihmal edilmektedir. </w:t>
      </w:r>
      <w:r w:rsidR="004866A0" w:rsidRPr="008352B1">
        <w:rPr>
          <w:rFonts w:ascii="Times New Roman" w:hAnsi="Times New Roman" w:cs="Times New Roman"/>
          <w:sz w:val="24"/>
          <w:szCs w:val="24"/>
        </w:rPr>
        <w:t xml:space="preserve">Oysaki </w:t>
      </w:r>
      <w:r w:rsidR="00E2324F" w:rsidRPr="008352B1">
        <w:rPr>
          <w:rFonts w:ascii="Times New Roman" w:hAnsi="Times New Roman" w:cs="Times New Roman"/>
          <w:sz w:val="24"/>
          <w:szCs w:val="24"/>
        </w:rPr>
        <w:t xml:space="preserve">Irak’taki mevcut devlet yapılanmasının zayıflığıyla özellikle </w:t>
      </w:r>
      <w:r w:rsidR="00A46C66">
        <w:rPr>
          <w:rFonts w:ascii="Times New Roman" w:hAnsi="Times New Roman" w:cs="Times New Roman"/>
          <w:sz w:val="24"/>
          <w:szCs w:val="24"/>
        </w:rPr>
        <w:t>‘</w:t>
      </w:r>
      <w:r w:rsidR="004866A0" w:rsidRPr="008352B1">
        <w:rPr>
          <w:rFonts w:ascii="Times New Roman" w:hAnsi="Times New Roman" w:cs="Times New Roman"/>
          <w:sz w:val="24"/>
          <w:szCs w:val="24"/>
        </w:rPr>
        <w:t xml:space="preserve">ihtilaflı </w:t>
      </w:r>
      <w:r w:rsidR="000A7D27" w:rsidRPr="008352B1">
        <w:rPr>
          <w:rFonts w:ascii="Times New Roman" w:hAnsi="Times New Roman" w:cs="Times New Roman"/>
          <w:sz w:val="24"/>
          <w:szCs w:val="24"/>
        </w:rPr>
        <w:t>bölgeler</w:t>
      </w:r>
      <w:r w:rsidR="00A46C66">
        <w:rPr>
          <w:rFonts w:ascii="Times New Roman" w:hAnsi="Times New Roman" w:cs="Times New Roman"/>
          <w:sz w:val="24"/>
          <w:szCs w:val="24"/>
        </w:rPr>
        <w:t>’</w:t>
      </w:r>
      <w:r w:rsidR="004866A0" w:rsidRPr="008352B1">
        <w:rPr>
          <w:rFonts w:ascii="Times New Roman" w:hAnsi="Times New Roman" w:cs="Times New Roman"/>
          <w:sz w:val="24"/>
          <w:szCs w:val="24"/>
        </w:rPr>
        <w:t xml:space="preserve"> olarak tanımlanan </w:t>
      </w:r>
      <w:r w:rsidR="000A7D27" w:rsidRPr="008352B1">
        <w:rPr>
          <w:rFonts w:ascii="Times New Roman" w:hAnsi="Times New Roman" w:cs="Times New Roman"/>
          <w:sz w:val="24"/>
          <w:szCs w:val="24"/>
        </w:rPr>
        <w:t>yerleşim alanlarında</w:t>
      </w:r>
      <w:r w:rsidR="004866A0" w:rsidRPr="008352B1">
        <w:rPr>
          <w:rFonts w:ascii="Times New Roman" w:hAnsi="Times New Roman" w:cs="Times New Roman"/>
          <w:sz w:val="24"/>
          <w:szCs w:val="24"/>
        </w:rPr>
        <w:t xml:space="preserve"> iki etnik grup arasında çatışma </w:t>
      </w:r>
      <w:r w:rsidR="00421D2A" w:rsidRPr="008352B1">
        <w:rPr>
          <w:rFonts w:ascii="Times New Roman" w:hAnsi="Times New Roman" w:cs="Times New Roman"/>
          <w:sz w:val="24"/>
          <w:szCs w:val="24"/>
        </w:rPr>
        <w:t>potansiyeli yükselirken</w:t>
      </w:r>
      <w:r w:rsidR="004866A0" w:rsidRPr="008352B1">
        <w:rPr>
          <w:rFonts w:ascii="Times New Roman" w:hAnsi="Times New Roman" w:cs="Times New Roman"/>
          <w:sz w:val="24"/>
          <w:szCs w:val="24"/>
        </w:rPr>
        <w:t xml:space="preserve"> </w:t>
      </w:r>
      <w:proofErr w:type="spellStart"/>
      <w:r w:rsidR="00075F0D" w:rsidRPr="008352B1">
        <w:rPr>
          <w:rFonts w:ascii="Times New Roman" w:hAnsi="Times New Roman" w:cs="Times New Roman"/>
          <w:sz w:val="24"/>
          <w:szCs w:val="24"/>
        </w:rPr>
        <w:t>IKBY’nin</w:t>
      </w:r>
      <w:proofErr w:type="spellEnd"/>
      <w:r w:rsidR="004866A0" w:rsidRPr="008352B1">
        <w:rPr>
          <w:rFonts w:ascii="Times New Roman" w:hAnsi="Times New Roman" w:cs="Times New Roman"/>
          <w:sz w:val="24"/>
          <w:szCs w:val="24"/>
        </w:rPr>
        <w:t xml:space="preserve"> bağımsızlığına dair tartışmalar </w:t>
      </w:r>
      <w:r w:rsidR="00075F0D" w:rsidRPr="008352B1">
        <w:rPr>
          <w:rFonts w:ascii="Times New Roman" w:hAnsi="Times New Roman" w:cs="Times New Roman"/>
          <w:sz w:val="24"/>
          <w:szCs w:val="24"/>
        </w:rPr>
        <w:t>ve Türkmen bölgelerinin Araplar ile Kürtler arasında bir tür tampon bölge oluştur</w:t>
      </w:r>
      <w:r w:rsidR="00802F13">
        <w:rPr>
          <w:rFonts w:ascii="Times New Roman" w:hAnsi="Times New Roman" w:cs="Times New Roman"/>
          <w:sz w:val="24"/>
          <w:szCs w:val="24"/>
        </w:rPr>
        <w:t>ması</w:t>
      </w:r>
      <w:r w:rsidR="00075F0D" w:rsidRPr="008352B1">
        <w:rPr>
          <w:rFonts w:ascii="Times New Roman" w:hAnsi="Times New Roman" w:cs="Times New Roman"/>
          <w:sz w:val="24"/>
          <w:szCs w:val="24"/>
        </w:rPr>
        <w:t xml:space="preserve"> düşünüldüğünde </w:t>
      </w:r>
      <w:r w:rsidR="004866A0" w:rsidRPr="008352B1">
        <w:rPr>
          <w:rFonts w:ascii="Times New Roman" w:hAnsi="Times New Roman" w:cs="Times New Roman"/>
          <w:sz w:val="24"/>
          <w:szCs w:val="24"/>
        </w:rPr>
        <w:t xml:space="preserve">bu ilişkiler gitgide önem kazanmaktadır. Literatürdeki bahsedilen eksikliği </w:t>
      </w:r>
      <w:r w:rsidR="000F44D5" w:rsidRPr="008352B1">
        <w:rPr>
          <w:rFonts w:ascii="Times New Roman" w:hAnsi="Times New Roman" w:cs="Times New Roman"/>
          <w:sz w:val="24"/>
          <w:szCs w:val="24"/>
        </w:rPr>
        <w:t xml:space="preserve">bütüncül bir şekilde </w:t>
      </w:r>
      <w:r w:rsidR="004866A0" w:rsidRPr="008352B1">
        <w:rPr>
          <w:rFonts w:ascii="Times New Roman" w:hAnsi="Times New Roman" w:cs="Times New Roman"/>
          <w:sz w:val="24"/>
          <w:szCs w:val="24"/>
        </w:rPr>
        <w:t xml:space="preserve">kapatmaya yönelik ilk </w:t>
      </w:r>
      <w:r w:rsidR="00A17182" w:rsidRPr="008352B1">
        <w:rPr>
          <w:rFonts w:ascii="Times New Roman" w:hAnsi="Times New Roman" w:cs="Times New Roman"/>
          <w:sz w:val="24"/>
          <w:szCs w:val="24"/>
        </w:rPr>
        <w:t xml:space="preserve">bilimsel </w:t>
      </w:r>
      <w:r w:rsidR="004866A0" w:rsidRPr="008352B1">
        <w:rPr>
          <w:rFonts w:ascii="Times New Roman" w:hAnsi="Times New Roman" w:cs="Times New Roman"/>
          <w:sz w:val="24"/>
          <w:szCs w:val="24"/>
        </w:rPr>
        <w:t>çalışma olan bu makale,</w:t>
      </w:r>
      <w:r w:rsidR="00A17182" w:rsidRPr="008352B1">
        <w:rPr>
          <w:rFonts w:ascii="Times New Roman" w:hAnsi="Times New Roman" w:cs="Times New Roman"/>
          <w:sz w:val="24"/>
          <w:szCs w:val="24"/>
        </w:rPr>
        <w:t xml:space="preserve"> Irak’ın kurulduğu 1920’li yıllardan bugüne Kürt-Türkmen ilişkilerini incelemektedir.</w:t>
      </w:r>
    </w:p>
    <w:p w:rsidR="00EA797F" w:rsidRDefault="00802F13" w:rsidP="005D072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 iki etnik grup arasındaki ilişkilerin doğası nasıldır? Kürtler ve Türkmenler arasındaki ilişkiler hangi değişkenler tarafından belirlenmektedir? </w:t>
      </w:r>
      <w:r w:rsidR="00EA797F">
        <w:rPr>
          <w:rFonts w:ascii="Times New Roman" w:hAnsi="Times New Roman" w:cs="Times New Roman"/>
          <w:sz w:val="24"/>
          <w:szCs w:val="24"/>
        </w:rPr>
        <w:t xml:space="preserve">Aslında bu sorular, </w:t>
      </w:r>
      <w:proofErr w:type="spellStart"/>
      <w:r w:rsidR="00EA797F">
        <w:rPr>
          <w:rFonts w:ascii="Times New Roman" w:hAnsi="Times New Roman" w:cs="Times New Roman"/>
          <w:sz w:val="24"/>
          <w:szCs w:val="24"/>
        </w:rPr>
        <w:t>etnisite</w:t>
      </w:r>
      <w:proofErr w:type="spellEnd"/>
      <w:r w:rsidR="00EA797F">
        <w:rPr>
          <w:rFonts w:ascii="Times New Roman" w:hAnsi="Times New Roman" w:cs="Times New Roman"/>
          <w:sz w:val="24"/>
          <w:szCs w:val="24"/>
        </w:rPr>
        <w:t xml:space="preserve"> çalışmalarının uzun yıllardır başka etnik gruplar özelinde sorduğu </w:t>
      </w:r>
      <w:r w:rsidR="00AE448B">
        <w:rPr>
          <w:rFonts w:ascii="Times New Roman" w:hAnsi="Times New Roman" w:cs="Times New Roman"/>
          <w:sz w:val="24"/>
          <w:szCs w:val="24"/>
        </w:rPr>
        <w:t xml:space="preserve">ve kuramsal yanıtlar elde etmeye çalıştığı </w:t>
      </w:r>
      <w:r w:rsidR="00EA797F">
        <w:rPr>
          <w:rFonts w:ascii="Times New Roman" w:hAnsi="Times New Roman" w:cs="Times New Roman"/>
          <w:sz w:val="24"/>
          <w:szCs w:val="24"/>
        </w:rPr>
        <w:t xml:space="preserve">oldukça popüler araştırma sorularıdır. </w:t>
      </w:r>
      <w:r>
        <w:rPr>
          <w:rFonts w:ascii="Times New Roman" w:hAnsi="Times New Roman" w:cs="Times New Roman"/>
          <w:sz w:val="24"/>
          <w:szCs w:val="24"/>
        </w:rPr>
        <w:t xml:space="preserve">Bu çalışma, birbiriyle alakalı bu iki soruyu </w:t>
      </w:r>
      <w:r w:rsidR="00EA797F">
        <w:rPr>
          <w:rFonts w:ascii="Times New Roman" w:hAnsi="Times New Roman" w:cs="Times New Roman"/>
          <w:sz w:val="24"/>
          <w:szCs w:val="24"/>
        </w:rPr>
        <w:t xml:space="preserve">Kürt-Türkmen ilişkileri vakasında </w:t>
      </w:r>
      <w:r>
        <w:rPr>
          <w:rFonts w:ascii="Times New Roman" w:hAnsi="Times New Roman" w:cs="Times New Roman"/>
          <w:sz w:val="24"/>
          <w:szCs w:val="24"/>
        </w:rPr>
        <w:t>tarihsel ve güncel olarak araştırmaktadır. Aşağıda detaylandırılacağı üzere iki etnik grup arasındaki ilişkiler, sıklıkla çatışmacı bir doğaya sahip olmuştur. Başka bir ifadeyle çatışma, Kürtler ve Türkmenlerin ana etkileşim biçimi olarak süregelmiştir. Ancak bu çatışma</w:t>
      </w:r>
      <w:r w:rsidR="009472E0">
        <w:rPr>
          <w:rFonts w:ascii="Times New Roman" w:hAnsi="Times New Roman" w:cs="Times New Roman"/>
          <w:sz w:val="24"/>
          <w:szCs w:val="24"/>
        </w:rPr>
        <w:t>cı seyrin ne zamansal ne de mekâ</w:t>
      </w:r>
      <w:r>
        <w:rPr>
          <w:rFonts w:ascii="Times New Roman" w:hAnsi="Times New Roman" w:cs="Times New Roman"/>
          <w:sz w:val="24"/>
          <w:szCs w:val="24"/>
        </w:rPr>
        <w:t xml:space="preserve">nsal olarak homojen bir yayılım gösterdiği söylenebilir. </w:t>
      </w:r>
      <w:r w:rsidR="00F66BF7">
        <w:rPr>
          <w:rFonts w:ascii="Times New Roman" w:hAnsi="Times New Roman" w:cs="Times New Roman"/>
          <w:sz w:val="24"/>
          <w:szCs w:val="24"/>
        </w:rPr>
        <w:t xml:space="preserve">Bir başka deyişle çatışma, </w:t>
      </w:r>
      <w:r>
        <w:rPr>
          <w:rFonts w:ascii="Times New Roman" w:hAnsi="Times New Roman" w:cs="Times New Roman"/>
          <w:sz w:val="24"/>
          <w:szCs w:val="24"/>
        </w:rPr>
        <w:t xml:space="preserve">bu </w:t>
      </w:r>
      <w:r w:rsidR="00D445BB">
        <w:rPr>
          <w:rFonts w:ascii="Times New Roman" w:hAnsi="Times New Roman" w:cs="Times New Roman"/>
          <w:sz w:val="24"/>
          <w:szCs w:val="24"/>
        </w:rPr>
        <w:t>etnik ilişkilerin aldığı yegâ</w:t>
      </w:r>
      <w:r w:rsidR="00F66BF7">
        <w:rPr>
          <w:rFonts w:ascii="Times New Roman" w:hAnsi="Times New Roman" w:cs="Times New Roman"/>
          <w:sz w:val="24"/>
          <w:szCs w:val="24"/>
        </w:rPr>
        <w:t>ne biçim değildir</w:t>
      </w:r>
      <w:r w:rsidR="00284D28">
        <w:rPr>
          <w:rFonts w:ascii="Times New Roman" w:hAnsi="Times New Roman" w:cs="Times New Roman"/>
          <w:sz w:val="24"/>
          <w:szCs w:val="24"/>
        </w:rPr>
        <w:t xml:space="preserve">, </w:t>
      </w:r>
      <w:r w:rsidR="00F66BF7">
        <w:rPr>
          <w:rFonts w:ascii="Times New Roman" w:hAnsi="Times New Roman" w:cs="Times New Roman"/>
          <w:sz w:val="24"/>
          <w:szCs w:val="24"/>
        </w:rPr>
        <w:t>doğrusal bir çizgi takip etmemektedir</w:t>
      </w:r>
      <w:r w:rsidR="00284D28">
        <w:rPr>
          <w:rFonts w:ascii="Times New Roman" w:hAnsi="Times New Roman" w:cs="Times New Roman"/>
          <w:sz w:val="24"/>
          <w:szCs w:val="24"/>
        </w:rPr>
        <w:t xml:space="preserve"> ve etnik grupların içerisinde bulunduğu şartlara bağımlı</w:t>
      </w:r>
      <w:r>
        <w:rPr>
          <w:rFonts w:ascii="Times New Roman" w:hAnsi="Times New Roman" w:cs="Times New Roman"/>
          <w:sz w:val="24"/>
          <w:szCs w:val="24"/>
        </w:rPr>
        <w:t xml:space="preserve"> olarak iniş ve çıkışlara sahiptir</w:t>
      </w:r>
      <w:r w:rsidR="00EA797F">
        <w:rPr>
          <w:rFonts w:ascii="Times New Roman" w:hAnsi="Times New Roman" w:cs="Times New Roman"/>
          <w:sz w:val="24"/>
          <w:szCs w:val="24"/>
        </w:rPr>
        <w:t xml:space="preserve">. </w:t>
      </w:r>
      <w:r w:rsidR="00AE448B">
        <w:rPr>
          <w:rFonts w:ascii="Times New Roman" w:hAnsi="Times New Roman" w:cs="Times New Roman"/>
          <w:sz w:val="24"/>
          <w:szCs w:val="24"/>
        </w:rPr>
        <w:t xml:space="preserve">O halde, bu heterojen çatışmacı doğa neden ve nasıl ortaya çıkmaktadır? </w:t>
      </w:r>
      <w:r w:rsidR="00EA797F">
        <w:rPr>
          <w:rFonts w:ascii="Times New Roman" w:hAnsi="Times New Roman" w:cs="Times New Roman"/>
          <w:sz w:val="24"/>
          <w:szCs w:val="24"/>
        </w:rPr>
        <w:t xml:space="preserve">Bu makale, Kürtler ve Türkmenler arasındaki çatışmacı etkileşimi ve bu çatışmadaki </w:t>
      </w:r>
      <w:proofErr w:type="spellStart"/>
      <w:r w:rsidR="00EA797F">
        <w:rPr>
          <w:rFonts w:ascii="Times New Roman" w:hAnsi="Times New Roman" w:cs="Times New Roman"/>
          <w:sz w:val="24"/>
          <w:szCs w:val="24"/>
        </w:rPr>
        <w:t>heteroj</w:t>
      </w:r>
      <w:r w:rsidR="006D53BB">
        <w:rPr>
          <w:rFonts w:ascii="Times New Roman" w:hAnsi="Times New Roman" w:cs="Times New Roman"/>
          <w:sz w:val="24"/>
          <w:szCs w:val="24"/>
        </w:rPr>
        <w:t>enliği</w:t>
      </w:r>
      <w:proofErr w:type="spellEnd"/>
      <w:r w:rsidR="006D53BB">
        <w:rPr>
          <w:rFonts w:ascii="Times New Roman" w:hAnsi="Times New Roman" w:cs="Times New Roman"/>
          <w:sz w:val="24"/>
          <w:szCs w:val="24"/>
        </w:rPr>
        <w:t xml:space="preserve"> ortaya çıkaran ve birbirlerini karşılıklı</w:t>
      </w:r>
      <w:r w:rsidR="00EA797F">
        <w:rPr>
          <w:rFonts w:ascii="Times New Roman" w:hAnsi="Times New Roman" w:cs="Times New Roman"/>
          <w:sz w:val="24"/>
          <w:szCs w:val="24"/>
        </w:rPr>
        <w:t xml:space="preserve"> olarak da etkileyen dört temel parametre tespit etmektedir:</w:t>
      </w:r>
    </w:p>
    <w:p w:rsidR="00E85DB7" w:rsidRPr="008352B1" w:rsidRDefault="000F44D5"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Birincisi, </w:t>
      </w:r>
      <w:r w:rsidR="00720AF6" w:rsidRPr="008352B1">
        <w:rPr>
          <w:rFonts w:ascii="Times New Roman" w:hAnsi="Times New Roman" w:cs="Times New Roman"/>
          <w:sz w:val="24"/>
          <w:szCs w:val="24"/>
        </w:rPr>
        <w:t xml:space="preserve">iki etnik grup </w:t>
      </w:r>
      <w:r w:rsidRPr="008352B1">
        <w:rPr>
          <w:rFonts w:ascii="Times New Roman" w:hAnsi="Times New Roman" w:cs="Times New Roman"/>
          <w:sz w:val="24"/>
          <w:szCs w:val="24"/>
        </w:rPr>
        <w:t>arasında</w:t>
      </w:r>
      <w:r w:rsidR="00720AF6" w:rsidRPr="008352B1">
        <w:rPr>
          <w:rFonts w:ascii="Times New Roman" w:hAnsi="Times New Roman" w:cs="Times New Roman"/>
          <w:sz w:val="24"/>
          <w:szCs w:val="24"/>
        </w:rPr>
        <w:t xml:space="preserve"> farklı zamansal </w:t>
      </w:r>
      <w:r w:rsidR="00225655">
        <w:rPr>
          <w:rFonts w:ascii="Times New Roman" w:hAnsi="Times New Roman" w:cs="Times New Roman"/>
          <w:sz w:val="24"/>
          <w:szCs w:val="24"/>
        </w:rPr>
        <w:t xml:space="preserve">ve mekânsal </w:t>
      </w:r>
      <w:r w:rsidR="00720AF6" w:rsidRPr="008352B1">
        <w:rPr>
          <w:rFonts w:ascii="Times New Roman" w:hAnsi="Times New Roman" w:cs="Times New Roman"/>
          <w:sz w:val="24"/>
          <w:szCs w:val="24"/>
        </w:rPr>
        <w:t>bağlamlarda ortaya çıkan</w:t>
      </w:r>
      <w:r w:rsidRPr="008352B1">
        <w:rPr>
          <w:rFonts w:ascii="Times New Roman" w:hAnsi="Times New Roman" w:cs="Times New Roman"/>
          <w:sz w:val="24"/>
          <w:szCs w:val="24"/>
        </w:rPr>
        <w:t xml:space="preserve"> güç mücadelesidir.</w:t>
      </w:r>
      <w:r w:rsidR="00B352CD" w:rsidRPr="008352B1">
        <w:rPr>
          <w:rFonts w:ascii="Times New Roman" w:hAnsi="Times New Roman" w:cs="Times New Roman"/>
          <w:sz w:val="24"/>
          <w:szCs w:val="24"/>
        </w:rPr>
        <w:t xml:space="preserve"> </w:t>
      </w:r>
      <w:r w:rsidR="0099525C">
        <w:rPr>
          <w:rFonts w:ascii="Times New Roman" w:hAnsi="Times New Roman" w:cs="Times New Roman"/>
          <w:sz w:val="24"/>
          <w:szCs w:val="24"/>
        </w:rPr>
        <w:t xml:space="preserve">Manda yönetiminin kurulmasıyla Irak’taki modern yapısal değişim, yeni siyasi ve ekonomik fırsatların </w:t>
      </w:r>
      <w:r w:rsidR="005B61FD">
        <w:rPr>
          <w:rFonts w:ascii="Times New Roman" w:hAnsi="Times New Roman" w:cs="Times New Roman"/>
          <w:sz w:val="24"/>
          <w:szCs w:val="24"/>
        </w:rPr>
        <w:t xml:space="preserve">ve meydan okumaların </w:t>
      </w:r>
      <w:r w:rsidR="0099525C">
        <w:rPr>
          <w:rFonts w:ascii="Times New Roman" w:hAnsi="Times New Roman" w:cs="Times New Roman"/>
          <w:sz w:val="24"/>
          <w:szCs w:val="24"/>
        </w:rPr>
        <w:t xml:space="preserve">önünü açtı. </w:t>
      </w:r>
      <w:r w:rsidR="00B352CD" w:rsidRPr="008352B1">
        <w:rPr>
          <w:rFonts w:ascii="Times New Roman" w:hAnsi="Times New Roman" w:cs="Times New Roman"/>
          <w:sz w:val="24"/>
          <w:szCs w:val="24"/>
        </w:rPr>
        <w:t>Osmanlı döneminden aldıkları mirasla 1920’li yıllarda yaşadıkları bölgelerin orta ve üst sınıflarını</w:t>
      </w:r>
      <w:r w:rsidR="00BF347E" w:rsidRPr="008352B1">
        <w:rPr>
          <w:rFonts w:ascii="Times New Roman" w:hAnsi="Times New Roman" w:cs="Times New Roman"/>
          <w:sz w:val="24"/>
          <w:szCs w:val="24"/>
        </w:rPr>
        <w:t xml:space="preserve">n </w:t>
      </w:r>
      <w:r w:rsidR="005B61FD">
        <w:rPr>
          <w:rFonts w:ascii="Times New Roman" w:hAnsi="Times New Roman" w:cs="Times New Roman"/>
          <w:sz w:val="24"/>
          <w:szCs w:val="24"/>
        </w:rPr>
        <w:t>önemli bir</w:t>
      </w:r>
      <w:r w:rsidR="00BF347E" w:rsidRPr="008352B1">
        <w:rPr>
          <w:rFonts w:ascii="Times New Roman" w:hAnsi="Times New Roman" w:cs="Times New Roman"/>
          <w:sz w:val="24"/>
          <w:szCs w:val="24"/>
        </w:rPr>
        <w:t xml:space="preserve"> kısmını</w:t>
      </w:r>
      <w:r w:rsidR="00B352CD" w:rsidRPr="008352B1">
        <w:rPr>
          <w:rFonts w:ascii="Times New Roman" w:hAnsi="Times New Roman" w:cs="Times New Roman"/>
          <w:sz w:val="24"/>
          <w:szCs w:val="24"/>
        </w:rPr>
        <w:t xml:space="preserve"> teşkil eden Türkmenlerin konumlarına o tarihlerden </w:t>
      </w:r>
      <w:r w:rsidR="00E85DB7" w:rsidRPr="008352B1">
        <w:rPr>
          <w:rFonts w:ascii="Times New Roman" w:hAnsi="Times New Roman" w:cs="Times New Roman"/>
          <w:sz w:val="24"/>
          <w:szCs w:val="24"/>
        </w:rPr>
        <w:t>beri</w:t>
      </w:r>
      <w:r w:rsidR="00B352CD" w:rsidRPr="008352B1">
        <w:rPr>
          <w:rFonts w:ascii="Times New Roman" w:hAnsi="Times New Roman" w:cs="Times New Roman"/>
          <w:sz w:val="24"/>
          <w:szCs w:val="24"/>
        </w:rPr>
        <w:t xml:space="preserve"> Kürtlerin artan </w:t>
      </w:r>
      <w:r w:rsidR="00E2324F" w:rsidRPr="008352B1">
        <w:rPr>
          <w:rFonts w:ascii="Times New Roman" w:hAnsi="Times New Roman" w:cs="Times New Roman"/>
          <w:sz w:val="24"/>
          <w:szCs w:val="24"/>
        </w:rPr>
        <w:t>siyasallaşması</w:t>
      </w:r>
      <w:r w:rsidR="00B352CD" w:rsidRPr="008352B1">
        <w:rPr>
          <w:rFonts w:ascii="Times New Roman" w:hAnsi="Times New Roman" w:cs="Times New Roman"/>
          <w:sz w:val="24"/>
          <w:szCs w:val="24"/>
        </w:rPr>
        <w:t xml:space="preserve"> ve </w:t>
      </w:r>
      <w:r w:rsidR="00E2324F" w:rsidRPr="008352B1">
        <w:rPr>
          <w:rFonts w:ascii="Times New Roman" w:hAnsi="Times New Roman" w:cs="Times New Roman"/>
          <w:sz w:val="24"/>
          <w:szCs w:val="24"/>
        </w:rPr>
        <w:t>hareketlenmesi</w:t>
      </w:r>
      <w:r w:rsidR="00B352CD" w:rsidRPr="008352B1">
        <w:rPr>
          <w:rFonts w:ascii="Times New Roman" w:hAnsi="Times New Roman" w:cs="Times New Roman"/>
          <w:sz w:val="24"/>
          <w:szCs w:val="24"/>
        </w:rPr>
        <w:t xml:space="preserve"> meydan oku</w:t>
      </w:r>
      <w:r w:rsidR="0015427D">
        <w:rPr>
          <w:rFonts w:ascii="Times New Roman" w:hAnsi="Times New Roman" w:cs="Times New Roman"/>
          <w:sz w:val="24"/>
          <w:szCs w:val="24"/>
        </w:rPr>
        <w:t>du</w:t>
      </w:r>
      <w:r w:rsidR="00B352CD" w:rsidRPr="008352B1">
        <w:rPr>
          <w:rFonts w:ascii="Times New Roman" w:hAnsi="Times New Roman" w:cs="Times New Roman"/>
          <w:sz w:val="24"/>
          <w:szCs w:val="24"/>
        </w:rPr>
        <w:t xml:space="preserve">. </w:t>
      </w:r>
      <w:r w:rsidR="00E85DB7" w:rsidRPr="008352B1">
        <w:rPr>
          <w:rFonts w:ascii="Times New Roman" w:hAnsi="Times New Roman" w:cs="Times New Roman"/>
          <w:sz w:val="24"/>
          <w:szCs w:val="24"/>
        </w:rPr>
        <w:t>Irak’taki Kürt siyasetinin yıllar içerisinde kendi siyasi ajandası çerçevesinde elde ettiği kazanımlar, birçok noktad</w:t>
      </w:r>
      <w:r w:rsidR="0015427D">
        <w:rPr>
          <w:rFonts w:ascii="Times New Roman" w:hAnsi="Times New Roman" w:cs="Times New Roman"/>
          <w:sz w:val="24"/>
          <w:szCs w:val="24"/>
        </w:rPr>
        <w:t>a Türkmenlerin aleyhine oldu</w:t>
      </w:r>
      <w:r w:rsidR="00E85DB7" w:rsidRPr="008352B1">
        <w:rPr>
          <w:rFonts w:ascii="Times New Roman" w:hAnsi="Times New Roman" w:cs="Times New Roman"/>
          <w:sz w:val="24"/>
          <w:szCs w:val="24"/>
        </w:rPr>
        <w:t>.</w:t>
      </w:r>
      <w:r w:rsidR="00086898" w:rsidRPr="008352B1">
        <w:rPr>
          <w:rFonts w:ascii="Times New Roman" w:hAnsi="Times New Roman" w:cs="Times New Roman"/>
          <w:sz w:val="24"/>
          <w:szCs w:val="24"/>
        </w:rPr>
        <w:t xml:space="preserve"> Öte yandan, bu güç mücadelesi sadece </w:t>
      </w:r>
      <w:proofErr w:type="gramStart"/>
      <w:r w:rsidR="00086898" w:rsidRPr="008352B1">
        <w:rPr>
          <w:rFonts w:ascii="Times New Roman" w:hAnsi="Times New Roman" w:cs="Times New Roman"/>
          <w:sz w:val="24"/>
          <w:szCs w:val="24"/>
        </w:rPr>
        <w:t>statüko</w:t>
      </w:r>
      <w:proofErr w:type="gramEnd"/>
      <w:r w:rsidR="00086898" w:rsidRPr="008352B1">
        <w:rPr>
          <w:rFonts w:ascii="Times New Roman" w:hAnsi="Times New Roman" w:cs="Times New Roman"/>
          <w:sz w:val="24"/>
          <w:szCs w:val="24"/>
        </w:rPr>
        <w:t xml:space="preserve">-revizyonizm karşıtlığı üzerinden okunamaz. </w:t>
      </w:r>
      <w:proofErr w:type="gramStart"/>
      <w:r w:rsidR="00086898" w:rsidRPr="008352B1">
        <w:rPr>
          <w:rFonts w:ascii="Times New Roman" w:hAnsi="Times New Roman" w:cs="Times New Roman"/>
          <w:sz w:val="24"/>
          <w:szCs w:val="24"/>
        </w:rPr>
        <w:t xml:space="preserve">1991’deki uluslararası müdahalenin, 2003’teki Çokuluslu Koalisyon işgalinin ve 2014 ile 2017 yılları arasındaki </w:t>
      </w:r>
      <w:r w:rsidR="00E2324F" w:rsidRPr="008352B1">
        <w:rPr>
          <w:rFonts w:ascii="Times New Roman" w:hAnsi="Times New Roman" w:cs="Times New Roman"/>
          <w:sz w:val="24"/>
          <w:szCs w:val="24"/>
        </w:rPr>
        <w:t>DAEŞ</w:t>
      </w:r>
      <w:r w:rsidR="00086898" w:rsidRPr="008352B1">
        <w:rPr>
          <w:rFonts w:ascii="Times New Roman" w:hAnsi="Times New Roman" w:cs="Times New Roman"/>
          <w:sz w:val="24"/>
          <w:szCs w:val="24"/>
        </w:rPr>
        <w:t xml:space="preserve"> işgal</w:t>
      </w:r>
      <w:r w:rsidR="00E2324F" w:rsidRPr="008352B1">
        <w:rPr>
          <w:rFonts w:ascii="Times New Roman" w:hAnsi="Times New Roman" w:cs="Times New Roman"/>
          <w:sz w:val="24"/>
          <w:szCs w:val="24"/>
        </w:rPr>
        <w:t>leri döneminin</w:t>
      </w:r>
      <w:r w:rsidR="00086898" w:rsidRPr="008352B1">
        <w:rPr>
          <w:rFonts w:ascii="Times New Roman" w:hAnsi="Times New Roman" w:cs="Times New Roman"/>
          <w:sz w:val="24"/>
          <w:szCs w:val="24"/>
        </w:rPr>
        <w:t xml:space="preserve"> Irak’ta oluşturduğu güç boşluklarından Kürt siyasi hareketinin ciddi biçimde yararlandığı görülürken Türkmen siyasetinin bu boşluklardan önemli kazanımlar elde edemediği, Kürtlerin artan siyasi etki alanıyla </w:t>
      </w:r>
      <w:r w:rsidR="00415176" w:rsidRPr="008352B1">
        <w:rPr>
          <w:rFonts w:ascii="Times New Roman" w:hAnsi="Times New Roman" w:cs="Times New Roman"/>
          <w:sz w:val="24"/>
          <w:szCs w:val="24"/>
        </w:rPr>
        <w:t xml:space="preserve">etnik </w:t>
      </w:r>
      <w:r w:rsidR="00086898" w:rsidRPr="008352B1">
        <w:rPr>
          <w:rFonts w:ascii="Times New Roman" w:hAnsi="Times New Roman" w:cs="Times New Roman"/>
          <w:sz w:val="24"/>
          <w:szCs w:val="24"/>
        </w:rPr>
        <w:t xml:space="preserve">tehdit tanımlamasının </w:t>
      </w:r>
      <w:r w:rsidR="00415176" w:rsidRPr="008352B1">
        <w:rPr>
          <w:rFonts w:ascii="Times New Roman" w:hAnsi="Times New Roman" w:cs="Times New Roman"/>
          <w:sz w:val="24"/>
          <w:szCs w:val="24"/>
        </w:rPr>
        <w:t>çetrefilleştiği</w:t>
      </w:r>
      <w:r w:rsidR="00086898" w:rsidRPr="008352B1">
        <w:rPr>
          <w:rFonts w:ascii="Times New Roman" w:hAnsi="Times New Roman" w:cs="Times New Roman"/>
          <w:sz w:val="24"/>
          <w:szCs w:val="24"/>
        </w:rPr>
        <w:t xml:space="preserve"> ve bu etnik rekabetin gerisinde kaldığı gözlemlenmektedir.</w:t>
      </w:r>
      <w:r w:rsidR="00415176" w:rsidRPr="008352B1">
        <w:rPr>
          <w:rFonts w:ascii="Times New Roman" w:hAnsi="Times New Roman" w:cs="Times New Roman"/>
          <w:sz w:val="24"/>
          <w:szCs w:val="24"/>
        </w:rPr>
        <w:t xml:space="preserve"> </w:t>
      </w:r>
      <w:proofErr w:type="gramEnd"/>
      <w:r w:rsidR="00415176" w:rsidRPr="008352B1">
        <w:rPr>
          <w:rFonts w:ascii="Times New Roman" w:hAnsi="Times New Roman" w:cs="Times New Roman"/>
          <w:sz w:val="24"/>
          <w:szCs w:val="24"/>
        </w:rPr>
        <w:t xml:space="preserve">Mesela, yükselen Kürt siyasetinin ve </w:t>
      </w:r>
      <w:r w:rsidR="00E2324F" w:rsidRPr="008352B1">
        <w:rPr>
          <w:rFonts w:ascii="Times New Roman" w:hAnsi="Times New Roman" w:cs="Times New Roman"/>
          <w:sz w:val="24"/>
          <w:szCs w:val="24"/>
        </w:rPr>
        <w:t xml:space="preserve">bunu </w:t>
      </w:r>
      <w:r w:rsidR="00415176" w:rsidRPr="008352B1">
        <w:rPr>
          <w:rFonts w:ascii="Times New Roman" w:hAnsi="Times New Roman" w:cs="Times New Roman"/>
          <w:sz w:val="24"/>
          <w:szCs w:val="24"/>
        </w:rPr>
        <w:t>geriden takip etmek zorunda kalan Türkmen siyasetinin somutlaşmış hal</w:t>
      </w:r>
      <w:r w:rsidR="00E37E1F" w:rsidRPr="008352B1">
        <w:rPr>
          <w:rFonts w:ascii="Times New Roman" w:hAnsi="Times New Roman" w:cs="Times New Roman"/>
          <w:sz w:val="24"/>
          <w:szCs w:val="24"/>
        </w:rPr>
        <w:t xml:space="preserve">i, 2003 sonrasında Kerkük’ün </w:t>
      </w:r>
      <w:proofErr w:type="spellStart"/>
      <w:r w:rsidR="00E37E1F" w:rsidRPr="008352B1">
        <w:rPr>
          <w:rFonts w:ascii="Times New Roman" w:hAnsi="Times New Roman" w:cs="Times New Roman"/>
          <w:sz w:val="24"/>
          <w:szCs w:val="24"/>
        </w:rPr>
        <w:t>IK</w:t>
      </w:r>
      <w:r w:rsidR="00415176" w:rsidRPr="008352B1">
        <w:rPr>
          <w:rFonts w:ascii="Times New Roman" w:hAnsi="Times New Roman" w:cs="Times New Roman"/>
          <w:sz w:val="24"/>
          <w:szCs w:val="24"/>
        </w:rPr>
        <w:t>B</w:t>
      </w:r>
      <w:r w:rsidR="00E37E1F" w:rsidRPr="008352B1">
        <w:rPr>
          <w:rFonts w:ascii="Times New Roman" w:hAnsi="Times New Roman" w:cs="Times New Roman"/>
          <w:sz w:val="24"/>
          <w:szCs w:val="24"/>
        </w:rPr>
        <w:t>Y</w:t>
      </w:r>
      <w:r w:rsidR="00415176" w:rsidRPr="008352B1">
        <w:rPr>
          <w:rFonts w:ascii="Times New Roman" w:hAnsi="Times New Roman" w:cs="Times New Roman"/>
          <w:sz w:val="24"/>
          <w:szCs w:val="24"/>
        </w:rPr>
        <w:t>’ye</w:t>
      </w:r>
      <w:proofErr w:type="spellEnd"/>
      <w:r w:rsidR="00415176" w:rsidRPr="008352B1">
        <w:rPr>
          <w:rFonts w:ascii="Times New Roman" w:hAnsi="Times New Roman" w:cs="Times New Roman"/>
          <w:sz w:val="24"/>
          <w:szCs w:val="24"/>
        </w:rPr>
        <w:t xml:space="preserve"> d</w:t>
      </w:r>
      <w:r w:rsidR="00D445BB">
        <w:rPr>
          <w:rFonts w:ascii="Times New Roman" w:hAnsi="Times New Roman" w:cs="Times New Roman"/>
          <w:sz w:val="24"/>
          <w:szCs w:val="24"/>
        </w:rPr>
        <w:t>â</w:t>
      </w:r>
      <w:r w:rsidR="00415176" w:rsidRPr="008352B1">
        <w:rPr>
          <w:rFonts w:ascii="Times New Roman" w:hAnsi="Times New Roman" w:cs="Times New Roman"/>
          <w:sz w:val="24"/>
          <w:szCs w:val="24"/>
        </w:rPr>
        <w:t>hil edilmesi hedefi gerçekleştirilemese de kentteki idari pozisyonların Kürtler tarafından ele geçirilmesinde bulunabilir.</w:t>
      </w:r>
    </w:p>
    <w:p w:rsidR="00DB0170" w:rsidRPr="008352B1" w:rsidRDefault="00415176"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lastRenderedPageBreak/>
        <w:t>İkincisi</w:t>
      </w:r>
      <w:r w:rsidR="00D20D0C" w:rsidRPr="008352B1">
        <w:rPr>
          <w:rFonts w:ascii="Times New Roman" w:hAnsi="Times New Roman" w:cs="Times New Roman"/>
          <w:sz w:val="24"/>
          <w:szCs w:val="24"/>
        </w:rPr>
        <w:t xml:space="preserve">, grupların yerleşim bölgelerine dair </w:t>
      </w:r>
      <w:r w:rsidR="00027220" w:rsidRPr="008352B1">
        <w:rPr>
          <w:rFonts w:ascii="Times New Roman" w:hAnsi="Times New Roman" w:cs="Times New Roman"/>
          <w:sz w:val="24"/>
          <w:szCs w:val="24"/>
        </w:rPr>
        <w:t xml:space="preserve">savundukları iddialar ve karşı iddialardır. </w:t>
      </w:r>
      <w:r w:rsidR="00693F52" w:rsidRPr="008352B1">
        <w:rPr>
          <w:rFonts w:ascii="Times New Roman" w:hAnsi="Times New Roman" w:cs="Times New Roman"/>
          <w:sz w:val="24"/>
          <w:szCs w:val="24"/>
        </w:rPr>
        <w:t xml:space="preserve">Siyasi söylemlerde ve toplumsal </w:t>
      </w:r>
      <w:r w:rsidR="00B8601B" w:rsidRPr="008352B1">
        <w:rPr>
          <w:rFonts w:ascii="Times New Roman" w:hAnsi="Times New Roman" w:cs="Times New Roman"/>
          <w:sz w:val="24"/>
          <w:szCs w:val="24"/>
        </w:rPr>
        <w:t>tabanda</w:t>
      </w:r>
      <w:r w:rsidR="00693F52" w:rsidRPr="008352B1">
        <w:rPr>
          <w:rFonts w:ascii="Times New Roman" w:hAnsi="Times New Roman" w:cs="Times New Roman"/>
          <w:sz w:val="24"/>
          <w:szCs w:val="24"/>
        </w:rPr>
        <w:t xml:space="preserve"> </w:t>
      </w:r>
      <w:r w:rsidR="00A46C66">
        <w:rPr>
          <w:rFonts w:ascii="Times New Roman" w:hAnsi="Times New Roman" w:cs="Times New Roman"/>
          <w:sz w:val="24"/>
          <w:szCs w:val="24"/>
        </w:rPr>
        <w:t>‘</w:t>
      </w:r>
      <w:r w:rsidR="00027220" w:rsidRPr="008352B1">
        <w:rPr>
          <w:rFonts w:ascii="Times New Roman" w:hAnsi="Times New Roman" w:cs="Times New Roman"/>
          <w:sz w:val="24"/>
          <w:szCs w:val="24"/>
        </w:rPr>
        <w:t>Kürdistan</w:t>
      </w:r>
      <w:r w:rsidR="00A46C66">
        <w:rPr>
          <w:rFonts w:ascii="Times New Roman" w:hAnsi="Times New Roman" w:cs="Times New Roman"/>
          <w:sz w:val="24"/>
          <w:szCs w:val="24"/>
        </w:rPr>
        <w:t>’</w:t>
      </w:r>
      <w:r w:rsidR="00027220" w:rsidRPr="008352B1">
        <w:rPr>
          <w:rFonts w:ascii="Times New Roman" w:hAnsi="Times New Roman" w:cs="Times New Roman"/>
          <w:sz w:val="24"/>
          <w:szCs w:val="24"/>
        </w:rPr>
        <w:t xml:space="preserve"> ve </w:t>
      </w:r>
      <w:r w:rsidR="00A46C66">
        <w:rPr>
          <w:rFonts w:ascii="Times New Roman" w:hAnsi="Times New Roman" w:cs="Times New Roman"/>
          <w:sz w:val="24"/>
          <w:szCs w:val="24"/>
        </w:rPr>
        <w:t>‘</w:t>
      </w:r>
      <w:proofErr w:type="spellStart"/>
      <w:r w:rsidR="00027220" w:rsidRPr="008352B1">
        <w:rPr>
          <w:rFonts w:ascii="Times New Roman" w:hAnsi="Times New Roman" w:cs="Times New Roman"/>
          <w:sz w:val="24"/>
          <w:szCs w:val="24"/>
        </w:rPr>
        <w:t>Türkmeneli</w:t>
      </w:r>
      <w:proofErr w:type="spellEnd"/>
      <w:r w:rsidR="00A46C66">
        <w:rPr>
          <w:rFonts w:ascii="Times New Roman" w:hAnsi="Times New Roman" w:cs="Times New Roman"/>
          <w:sz w:val="24"/>
          <w:szCs w:val="24"/>
        </w:rPr>
        <w:t>’</w:t>
      </w:r>
      <w:r w:rsidR="00027220" w:rsidRPr="008352B1">
        <w:rPr>
          <w:rFonts w:ascii="Times New Roman" w:hAnsi="Times New Roman" w:cs="Times New Roman"/>
          <w:sz w:val="24"/>
          <w:szCs w:val="24"/>
        </w:rPr>
        <w:t xml:space="preserve"> olarak sunulan </w:t>
      </w:r>
      <w:r w:rsidR="00075F0D" w:rsidRPr="008352B1">
        <w:rPr>
          <w:rFonts w:ascii="Times New Roman" w:hAnsi="Times New Roman" w:cs="Times New Roman"/>
          <w:sz w:val="24"/>
          <w:szCs w:val="24"/>
        </w:rPr>
        <w:t>ve kendi toplumlarının tarihsel olarak ve</w:t>
      </w:r>
      <w:r w:rsidR="00E2324F" w:rsidRPr="008352B1">
        <w:rPr>
          <w:rFonts w:ascii="Times New Roman" w:hAnsi="Times New Roman" w:cs="Times New Roman"/>
          <w:sz w:val="24"/>
          <w:szCs w:val="24"/>
        </w:rPr>
        <w:t>/veya</w:t>
      </w:r>
      <w:r w:rsidR="00075F0D" w:rsidRPr="008352B1">
        <w:rPr>
          <w:rFonts w:ascii="Times New Roman" w:hAnsi="Times New Roman" w:cs="Times New Roman"/>
          <w:sz w:val="24"/>
          <w:szCs w:val="24"/>
        </w:rPr>
        <w:t xml:space="preserve"> mevcut durumda çoğunluğu oluşturduğunu iddia ettiği </w:t>
      </w:r>
      <w:r w:rsidR="00027220" w:rsidRPr="008352B1">
        <w:rPr>
          <w:rFonts w:ascii="Times New Roman" w:hAnsi="Times New Roman" w:cs="Times New Roman"/>
          <w:sz w:val="24"/>
          <w:szCs w:val="24"/>
        </w:rPr>
        <w:t xml:space="preserve">bölgeler önemli oranda birbiriyle kesişmektedir ve birinin </w:t>
      </w:r>
      <w:r w:rsidR="00A17182" w:rsidRPr="008352B1">
        <w:rPr>
          <w:rFonts w:ascii="Times New Roman" w:hAnsi="Times New Roman" w:cs="Times New Roman"/>
          <w:sz w:val="24"/>
          <w:szCs w:val="24"/>
        </w:rPr>
        <w:t xml:space="preserve">geniş </w:t>
      </w:r>
      <w:r w:rsidR="00027220" w:rsidRPr="008352B1">
        <w:rPr>
          <w:rFonts w:ascii="Times New Roman" w:hAnsi="Times New Roman" w:cs="Times New Roman"/>
          <w:sz w:val="24"/>
          <w:szCs w:val="24"/>
        </w:rPr>
        <w:t>tahayyülü diğerin</w:t>
      </w:r>
      <w:r w:rsidR="00866B17" w:rsidRPr="008352B1">
        <w:rPr>
          <w:rFonts w:ascii="Times New Roman" w:hAnsi="Times New Roman" w:cs="Times New Roman"/>
          <w:sz w:val="24"/>
          <w:szCs w:val="24"/>
        </w:rPr>
        <w:t xml:space="preserve">i </w:t>
      </w:r>
      <w:r w:rsidR="00075F0D" w:rsidRPr="008352B1">
        <w:rPr>
          <w:rFonts w:ascii="Times New Roman" w:hAnsi="Times New Roman" w:cs="Times New Roman"/>
          <w:sz w:val="24"/>
          <w:szCs w:val="24"/>
        </w:rPr>
        <w:t xml:space="preserve">daraltmakta ya da </w:t>
      </w:r>
      <w:r w:rsidR="00866B17" w:rsidRPr="008352B1">
        <w:rPr>
          <w:rFonts w:ascii="Times New Roman" w:hAnsi="Times New Roman" w:cs="Times New Roman"/>
          <w:sz w:val="24"/>
          <w:szCs w:val="24"/>
        </w:rPr>
        <w:t>büyük oranda yok kılmaktadır.</w:t>
      </w:r>
      <w:r w:rsidR="00592D6B" w:rsidRPr="008352B1">
        <w:rPr>
          <w:rFonts w:ascii="Times New Roman" w:hAnsi="Times New Roman" w:cs="Times New Roman"/>
          <w:sz w:val="24"/>
          <w:szCs w:val="24"/>
        </w:rPr>
        <w:t xml:space="preserve"> Mesela, </w:t>
      </w:r>
      <w:proofErr w:type="spellStart"/>
      <w:r w:rsidR="00592D6B" w:rsidRPr="008352B1">
        <w:rPr>
          <w:rFonts w:ascii="Times New Roman" w:hAnsi="Times New Roman" w:cs="Times New Roman"/>
          <w:sz w:val="24"/>
          <w:szCs w:val="24"/>
        </w:rPr>
        <w:t>Mendeli</w:t>
      </w:r>
      <w:proofErr w:type="spellEnd"/>
      <w:r w:rsidR="00592D6B" w:rsidRPr="008352B1">
        <w:rPr>
          <w:rFonts w:ascii="Times New Roman" w:hAnsi="Times New Roman" w:cs="Times New Roman"/>
          <w:sz w:val="24"/>
          <w:szCs w:val="24"/>
        </w:rPr>
        <w:t xml:space="preserve">, Karatepe, </w:t>
      </w:r>
      <w:proofErr w:type="spellStart"/>
      <w:r w:rsidR="00592D6B" w:rsidRPr="008352B1">
        <w:rPr>
          <w:rFonts w:ascii="Times New Roman" w:hAnsi="Times New Roman" w:cs="Times New Roman"/>
          <w:sz w:val="24"/>
          <w:szCs w:val="24"/>
        </w:rPr>
        <w:t>Kifri</w:t>
      </w:r>
      <w:proofErr w:type="spellEnd"/>
      <w:r w:rsidR="00592D6B" w:rsidRPr="008352B1">
        <w:rPr>
          <w:rFonts w:ascii="Times New Roman" w:hAnsi="Times New Roman" w:cs="Times New Roman"/>
          <w:sz w:val="24"/>
          <w:szCs w:val="24"/>
        </w:rPr>
        <w:t xml:space="preserve">, </w:t>
      </w:r>
      <w:proofErr w:type="spellStart"/>
      <w:r w:rsidR="00592D6B" w:rsidRPr="008352B1">
        <w:rPr>
          <w:rFonts w:ascii="Times New Roman" w:hAnsi="Times New Roman" w:cs="Times New Roman"/>
          <w:sz w:val="24"/>
          <w:szCs w:val="24"/>
        </w:rPr>
        <w:t>Tuzhurmatu</w:t>
      </w:r>
      <w:proofErr w:type="spellEnd"/>
      <w:r w:rsidR="00592D6B" w:rsidRPr="008352B1">
        <w:rPr>
          <w:rFonts w:ascii="Times New Roman" w:hAnsi="Times New Roman" w:cs="Times New Roman"/>
          <w:sz w:val="24"/>
          <w:szCs w:val="24"/>
        </w:rPr>
        <w:t xml:space="preserve">, Kerkük ve </w:t>
      </w:r>
      <w:proofErr w:type="spellStart"/>
      <w:r w:rsidR="00592D6B" w:rsidRPr="008352B1">
        <w:rPr>
          <w:rFonts w:ascii="Times New Roman" w:hAnsi="Times New Roman" w:cs="Times New Roman"/>
          <w:sz w:val="24"/>
          <w:szCs w:val="24"/>
        </w:rPr>
        <w:t>Telafer</w:t>
      </w:r>
      <w:proofErr w:type="spellEnd"/>
      <w:r w:rsidR="00592D6B" w:rsidRPr="008352B1">
        <w:rPr>
          <w:rFonts w:ascii="Times New Roman" w:hAnsi="Times New Roman" w:cs="Times New Roman"/>
          <w:sz w:val="24"/>
          <w:szCs w:val="24"/>
        </w:rPr>
        <w:t xml:space="preserve"> gibi yerleşim alanları, </w:t>
      </w:r>
      <w:proofErr w:type="spellStart"/>
      <w:r w:rsidR="009A0169" w:rsidRPr="008352B1">
        <w:rPr>
          <w:rFonts w:ascii="Times New Roman" w:hAnsi="Times New Roman" w:cs="Times New Roman"/>
          <w:sz w:val="24"/>
          <w:szCs w:val="24"/>
        </w:rPr>
        <w:t>IKBY’nin</w:t>
      </w:r>
      <w:proofErr w:type="spellEnd"/>
      <w:r w:rsidR="009A0169" w:rsidRPr="008352B1">
        <w:rPr>
          <w:rFonts w:ascii="Times New Roman" w:hAnsi="Times New Roman" w:cs="Times New Roman"/>
          <w:sz w:val="24"/>
          <w:szCs w:val="24"/>
        </w:rPr>
        <w:t xml:space="preserve"> </w:t>
      </w:r>
      <w:r w:rsidR="00592D6B" w:rsidRPr="008352B1">
        <w:rPr>
          <w:rFonts w:ascii="Times New Roman" w:hAnsi="Times New Roman" w:cs="Times New Roman"/>
          <w:sz w:val="24"/>
          <w:szCs w:val="24"/>
        </w:rPr>
        <w:t>kendi idaresi altınd</w:t>
      </w:r>
      <w:r w:rsidR="0015427D">
        <w:rPr>
          <w:rFonts w:ascii="Times New Roman" w:hAnsi="Times New Roman" w:cs="Times New Roman"/>
          <w:sz w:val="24"/>
          <w:szCs w:val="24"/>
        </w:rPr>
        <w:t xml:space="preserve">a olması gerektiğini savunduğu </w:t>
      </w:r>
      <w:r w:rsidR="00A46C66">
        <w:rPr>
          <w:rFonts w:ascii="Times New Roman" w:hAnsi="Times New Roman" w:cs="Times New Roman"/>
          <w:sz w:val="24"/>
          <w:szCs w:val="24"/>
        </w:rPr>
        <w:t>‘</w:t>
      </w:r>
      <w:r w:rsidR="0015427D">
        <w:rPr>
          <w:rFonts w:ascii="Times New Roman" w:hAnsi="Times New Roman" w:cs="Times New Roman"/>
          <w:sz w:val="24"/>
          <w:szCs w:val="24"/>
        </w:rPr>
        <w:t>ihtilaflı bölgeler</w:t>
      </w:r>
      <w:r w:rsidR="00A46C66">
        <w:rPr>
          <w:rFonts w:ascii="Times New Roman" w:hAnsi="Times New Roman" w:cs="Times New Roman"/>
          <w:sz w:val="24"/>
          <w:szCs w:val="24"/>
        </w:rPr>
        <w:t>’</w:t>
      </w:r>
      <w:r w:rsidR="00592D6B" w:rsidRPr="008352B1">
        <w:rPr>
          <w:rFonts w:ascii="Times New Roman" w:hAnsi="Times New Roman" w:cs="Times New Roman"/>
          <w:sz w:val="24"/>
          <w:szCs w:val="24"/>
        </w:rPr>
        <w:t xml:space="preserve"> arasındayken Kürtler gibi </w:t>
      </w:r>
      <w:r w:rsidR="00180B9A" w:rsidRPr="008352B1">
        <w:rPr>
          <w:rFonts w:ascii="Times New Roman" w:hAnsi="Times New Roman" w:cs="Times New Roman"/>
          <w:sz w:val="24"/>
          <w:szCs w:val="24"/>
        </w:rPr>
        <w:t>özerk</w:t>
      </w:r>
      <w:r w:rsidR="00592D6B" w:rsidRPr="008352B1">
        <w:rPr>
          <w:rFonts w:ascii="Times New Roman" w:hAnsi="Times New Roman" w:cs="Times New Roman"/>
          <w:sz w:val="24"/>
          <w:szCs w:val="24"/>
        </w:rPr>
        <w:t xml:space="preserve"> bir yönetime sahip olma</w:t>
      </w:r>
      <w:r w:rsidR="00180B9A" w:rsidRPr="008352B1">
        <w:rPr>
          <w:rFonts w:ascii="Times New Roman" w:hAnsi="Times New Roman" w:cs="Times New Roman"/>
          <w:sz w:val="24"/>
          <w:szCs w:val="24"/>
        </w:rPr>
        <w:t xml:space="preserve">yı amaçlayan </w:t>
      </w:r>
      <w:r w:rsidR="00592D6B" w:rsidRPr="008352B1">
        <w:rPr>
          <w:rFonts w:ascii="Times New Roman" w:hAnsi="Times New Roman" w:cs="Times New Roman"/>
          <w:sz w:val="24"/>
          <w:szCs w:val="24"/>
        </w:rPr>
        <w:t xml:space="preserve">Türkmenlerin </w:t>
      </w:r>
      <w:r w:rsidR="00A46C66">
        <w:rPr>
          <w:rFonts w:ascii="Times New Roman" w:hAnsi="Times New Roman" w:cs="Times New Roman"/>
          <w:sz w:val="24"/>
          <w:szCs w:val="24"/>
        </w:rPr>
        <w:t>‘</w:t>
      </w:r>
      <w:proofErr w:type="spellStart"/>
      <w:r w:rsidR="00592D6B" w:rsidRPr="008352B1">
        <w:rPr>
          <w:rFonts w:ascii="Times New Roman" w:hAnsi="Times New Roman" w:cs="Times New Roman"/>
          <w:sz w:val="24"/>
          <w:szCs w:val="24"/>
        </w:rPr>
        <w:t>Türkmeneli</w:t>
      </w:r>
      <w:proofErr w:type="spellEnd"/>
      <w:r w:rsidR="00A46C66">
        <w:rPr>
          <w:rFonts w:ascii="Times New Roman" w:hAnsi="Times New Roman" w:cs="Times New Roman"/>
          <w:sz w:val="24"/>
          <w:szCs w:val="24"/>
        </w:rPr>
        <w:t>’</w:t>
      </w:r>
      <w:r w:rsidR="00592D6B" w:rsidRPr="008352B1">
        <w:rPr>
          <w:rFonts w:ascii="Times New Roman" w:hAnsi="Times New Roman" w:cs="Times New Roman"/>
          <w:sz w:val="24"/>
          <w:szCs w:val="24"/>
        </w:rPr>
        <w:t xml:space="preserve"> tasavvurund</w:t>
      </w:r>
      <w:r w:rsidR="00075F0D" w:rsidRPr="008352B1">
        <w:rPr>
          <w:rFonts w:ascii="Times New Roman" w:hAnsi="Times New Roman" w:cs="Times New Roman"/>
          <w:sz w:val="24"/>
          <w:szCs w:val="24"/>
        </w:rPr>
        <w:t>a</w:t>
      </w:r>
      <w:r w:rsidR="00592D6B" w:rsidRPr="008352B1">
        <w:rPr>
          <w:rFonts w:ascii="Times New Roman" w:hAnsi="Times New Roman" w:cs="Times New Roman"/>
          <w:sz w:val="24"/>
          <w:szCs w:val="24"/>
        </w:rPr>
        <w:t xml:space="preserve"> en sık başvurdukları referanslardır. </w:t>
      </w:r>
      <w:r w:rsidR="00252DEB" w:rsidRPr="008352B1">
        <w:rPr>
          <w:rFonts w:ascii="Times New Roman" w:hAnsi="Times New Roman" w:cs="Times New Roman"/>
          <w:sz w:val="24"/>
          <w:szCs w:val="24"/>
        </w:rPr>
        <w:t xml:space="preserve">Dahası, </w:t>
      </w:r>
      <w:r w:rsidR="00A46C66">
        <w:rPr>
          <w:rFonts w:ascii="Times New Roman" w:hAnsi="Times New Roman" w:cs="Times New Roman"/>
          <w:sz w:val="24"/>
          <w:szCs w:val="24"/>
        </w:rPr>
        <w:t>‘</w:t>
      </w:r>
      <w:proofErr w:type="spellStart"/>
      <w:r w:rsidR="00364599" w:rsidRPr="008352B1">
        <w:rPr>
          <w:rFonts w:ascii="Times New Roman" w:hAnsi="Times New Roman" w:cs="Times New Roman"/>
          <w:sz w:val="24"/>
          <w:szCs w:val="24"/>
        </w:rPr>
        <w:t>Telafer’den</w:t>
      </w:r>
      <w:proofErr w:type="spellEnd"/>
      <w:r w:rsidR="00364599" w:rsidRPr="008352B1">
        <w:rPr>
          <w:rFonts w:ascii="Times New Roman" w:hAnsi="Times New Roman" w:cs="Times New Roman"/>
          <w:sz w:val="24"/>
          <w:szCs w:val="24"/>
        </w:rPr>
        <w:t xml:space="preserve"> </w:t>
      </w:r>
      <w:proofErr w:type="spellStart"/>
      <w:r w:rsidR="00364599" w:rsidRPr="008352B1">
        <w:rPr>
          <w:rFonts w:ascii="Times New Roman" w:hAnsi="Times New Roman" w:cs="Times New Roman"/>
          <w:sz w:val="24"/>
          <w:szCs w:val="24"/>
        </w:rPr>
        <w:t>Mendeli’ye</w:t>
      </w:r>
      <w:proofErr w:type="spellEnd"/>
      <w:r w:rsidR="00364599" w:rsidRPr="008352B1">
        <w:rPr>
          <w:rFonts w:ascii="Times New Roman" w:hAnsi="Times New Roman" w:cs="Times New Roman"/>
          <w:sz w:val="24"/>
          <w:szCs w:val="24"/>
        </w:rPr>
        <w:t xml:space="preserve"> </w:t>
      </w:r>
      <w:proofErr w:type="spellStart"/>
      <w:r w:rsidR="00364599" w:rsidRPr="008352B1">
        <w:rPr>
          <w:rFonts w:ascii="Times New Roman" w:hAnsi="Times New Roman" w:cs="Times New Roman"/>
          <w:sz w:val="24"/>
          <w:szCs w:val="24"/>
        </w:rPr>
        <w:t>Türkmeneli</w:t>
      </w:r>
      <w:proofErr w:type="spellEnd"/>
      <w:r w:rsidR="00A46C66">
        <w:rPr>
          <w:rFonts w:ascii="Times New Roman" w:hAnsi="Times New Roman" w:cs="Times New Roman"/>
          <w:sz w:val="24"/>
          <w:szCs w:val="24"/>
        </w:rPr>
        <w:t>’</w:t>
      </w:r>
      <w:r w:rsidR="00364599" w:rsidRPr="008352B1">
        <w:rPr>
          <w:rFonts w:ascii="Times New Roman" w:hAnsi="Times New Roman" w:cs="Times New Roman"/>
          <w:sz w:val="24"/>
          <w:szCs w:val="24"/>
        </w:rPr>
        <w:t xml:space="preserve"> biçiminde s</w:t>
      </w:r>
      <w:r w:rsidR="0015427D">
        <w:rPr>
          <w:rFonts w:ascii="Times New Roman" w:hAnsi="Times New Roman" w:cs="Times New Roman"/>
          <w:sz w:val="24"/>
          <w:szCs w:val="24"/>
        </w:rPr>
        <w:t xml:space="preserve">ıklıkla dilen getirilen </w:t>
      </w:r>
      <w:proofErr w:type="gramStart"/>
      <w:r w:rsidR="0015427D">
        <w:rPr>
          <w:rFonts w:ascii="Times New Roman" w:hAnsi="Times New Roman" w:cs="Times New Roman"/>
          <w:sz w:val="24"/>
          <w:szCs w:val="24"/>
        </w:rPr>
        <w:t>motto</w:t>
      </w:r>
      <w:proofErr w:type="gramEnd"/>
      <w:r w:rsidR="0015427D">
        <w:rPr>
          <w:rFonts w:ascii="Times New Roman" w:hAnsi="Times New Roman" w:cs="Times New Roman"/>
          <w:sz w:val="24"/>
          <w:szCs w:val="24"/>
        </w:rPr>
        <w:t xml:space="preserve">, </w:t>
      </w:r>
      <w:r w:rsidR="00A46C66">
        <w:rPr>
          <w:rFonts w:ascii="Times New Roman" w:hAnsi="Times New Roman" w:cs="Times New Roman"/>
          <w:sz w:val="24"/>
          <w:szCs w:val="24"/>
        </w:rPr>
        <w:t>‘</w:t>
      </w:r>
      <w:r w:rsidR="0015427D">
        <w:rPr>
          <w:rFonts w:ascii="Times New Roman" w:hAnsi="Times New Roman" w:cs="Times New Roman"/>
          <w:sz w:val="24"/>
          <w:szCs w:val="24"/>
        </w:rPr>
        <w:t>ihtilaflı bölgeler</w:t>
      </w:r>
      <w:r w:rsidR="00A46C66">
        <w:rPr>
          <w:rFonts w:ascii="Times New Roman" w:hAnsi="Times New Roman" w:cs="Times New Roman"/>
          <w:sz w:val="24"/>
          <w:szCs w:val="24"/>
        </w:rPr>
        <w:t>’</w:t>
      </w:r>
      <w:r w:rsidR="00364599" w:rsidRPr="008352B1">
        <w:rPr>
          <w:rFonts w:ascii="Times New Roman" w:hAnsi="Times New Roman" w:cs="Times New Roman"/>
          <w:sz w:val="24"/>
          <w:szCs w:val="24"/>
        </w:rPr>
        <w:t xml:space="preserve"> olarak tanımlanan sahanın </w:t>
      </w:r>
      <w:r w:rsidR="005F24DC" w:rsidRPr="008352B1">
        <w:rPr>
          <w:rFonts w:ascii="Times New Roman" w:hAnsi="Times New Roman" w:cs="Times New Roman"/>
          <w:sz w:val="24"/>
          <w:szCs w:val="24"/>
        </w:rPr>
        <w:t xml:space="preserve">bir çapraz şerit halinde </w:t>
      </w:r>
      <w:r w:rsidR="00364599" w:rsidRPr="008352B1">
        <w:rPr>
          <w:rFonts w:ascii="Times New Roman" w:hAnsi="Times New Roman" w:cs="Times New Roman"/>
          <w:sz w:val="24"/>
          <w:szCs w:val="24"/>
        </w:rPr>
        <w:t xml:space="preserve">hemen hepsini ve daha ötesini kapsamaktadır. </w:t>
      </w:r>
      <w:r w:rsidR="00180B9A" w:rsidRPr="008352B1">
        <w:rPr>
          <w:rFonts w:ascii="Times New Roman" w:hAnsi="Times New Roman" w:cs="Times New Roman"/>
          <w:sz w:val="24"/>
          <w:szCs w:val="24"/>
        </w:rPr>
        <w:t xml:space="preserve">Benzer şekilde, </w:t>
      </w:r>
      <w:proofErr w:type="spellStart"/>
      <w:r w:rsidR="009A0169" w:rsidRPr="008352B1">
        <w:rPr>
          <w:rFonts w:ascii="Times New Roman" w:hAnsi="Times New Roman" w:cs="Times New Roman"/>
          <w:sz w:val="24"/>
          <w:szCs w:val="24"/>
        </w:rPr>
        <w:t>IKBY’nin</w:t>
      </w:r>
      <w:proofErr w:type="spellEnd"/>
      <w:r w:rsidR="00180B9A" w:rsidRPr="008352B1">
        <w:rPr>
          <w:rFonts w:ascii="Times New Roman" w:hAnsi="Times New Roman" w:cs="Times New Roman"/>
          <w:sz w:val="24"/>
          <w:szCs w:val="24"/>
        </w:rPr>
        <w:t xml:space="preserve"> merkezi olan Erbil</w:t>
      </w:r>
      <w:r w:rsidR="0015427D">
        <w:rPr>
          <w:rFonts w:ascii="Times New Roman" w:hAnsi="Times New Roman" w:cs="Times New Roman"/>
          <w:sz w:val="24"/>
          <w:szCs w:val="24"/>
        </w:rPr>
        <w:t xml:space="preserve">’in Türkmen edebiyatında </w:t>
      </w:r>
      <w:r w:rsidR="00A46C66">
        <w:rPr>
          <w:rFonts w:ascii="Times New Roman" w:hAnsi="Times New Roman" w:cs="Times New Roman"/>
          <w:sz w:val="24"/>
          <w:szCs w:val="24"/>
        </w:rPr>
        <w:t>‘</w:t>
      </w:r>
      <w:r w:rsidR="00075F0D" w:rsidRPr="008352B1">
        <w:rPr>
          <w:rFonts w:ascii="Times New Roman" w:hAnsi="Times New Roman" w:cs="Times New Roman"/>
          <w:sz w:val="24"/>
          <w:szCs w:val="24"/>
        </w:rPr>
        <w:t xml:space="preserve">kadim </w:t>
      </w:r>
      <w:r w:rsidR="0015427D">
        <w:rPr>
          <w:rFonts w:ascii="Times New Roman" w:hAnsi="Times New Roman" w:cs="Times New Roman"/>
          <w:sz w:val="24"/>
          <w:szCs w:val="24"/>
        </w:rPr>
        <w:t>bir Türkmen şehri</w:t>
      </w:r>
      <w:r w:rsidR="00A46C66">
        <w:rPr>
          <w:rFonts w:ascii="Times New Roman" w:hAnsi="Times New Roman" w:cs="Times New Roman"/>
          <w:sz w:val="24"/>
          <w:szCs w:val="24"/>
        </w:rPr>
        <w:t>’</w:t>
      </w:r>
      <w:r w:rsidR="009A0169" w:rsidRPr="008352B1">
        <w:rPr>
          <w:rFonts w:ascii="Times New Roman" w:hAnsi="Times New Roman" w:cs="Times New Roman"/>
          <w:sz w:val="24"/>
          <w:szCs w:val="24"/>
        </w:rPr>
        <w:t xml:space="preserve"> olarak anıldığı görülmektedir.</w:t>
      </w:r>
      <w:r w:rsidR="000E5D56" w:rsidRPr="008352B1">
        <w:rPr>
          <w:rStyle w:val="DipnotBavurusu"/>
          <w:rFonts w:ascii="Times New Roman" w:hAnsi="Times New Roman" w:cs="Times New Roman"/>
          <w:sz w:val="24"/>
          <w:szCs w:val="24"/>
        </w:rPr>
        <w:footnoteReference w:id="2"/>
      </w:r>
      <w:r w:rsidR="006A7F6A" w:rsidRPr="008352B1">
        <w:rPr>
          <w:rFonts w:ascii="Times New Roman" w:hAnsi="Times New Roman" w:cs="Times New Roman"/>
          <w:sz w:val="24"/>
          <w:szCs w:val="24"/>
        </w:rPr>
        <w:t xml:space="preserve"> Başka bir ifadeyle, belli bir nüfusa sahip oldukları birçok bölgenin </w:t>
      </w:r>
      <w:r w:rsidR="00A46C66">
        <w:rPr>
          <w:rFonts w:ascii="Times New Roman" w:hAnsi="Times New Roman" w:cs="Times New Roman"/>
          <w:sz w:val="24"/>
          <w:szCs w:val="24"/>
        </w:rPr>
        <w:t>‘</w:t>
      </w:r>
      <w:r w:rsidR="006A7F6A" w:rsidRPr="008352B1">
        <w:rPr>
          <w:rFonts w:ascii="Times New Roman" w:hAnsi="Times New Roman" w:cs="Times New Roman"/>
          <w:sz w:val="24"/>
          <w:szCs w:val="24"/>
        </w:rPr>
        <w:t>Kürtlüğünü</w:t>
      </w:r>
      <w:r w:rsidR="00A46C66">
        <w:rPr>
          <w:rFonts w:ascii="Times New Roman" w:hAnsi="Times New Roman" w:cs="Times New Roman"/>
          <w:sz w:val="24"/>
          <w:szCs w:val="24"/>
        </w:rPr>
        <w:t>’</w:t>
      </w:r>
      <w:r w:rsidR="006A7F6A" w:rsidRPr="008352B1">
        <w:rPr>
          <w:rFonts w:ascii="Times New Roman" w:hAnsi="Times New Roman" w:cs="Times New Roman"/>
          <w:sz w:val="24"/>
          <w:szCs w:val="24"/>
        </w:rPr>
        <w:t xml:space="preserve"> ya da </w:t>
      </w:r>
      <w:r w:rsidR="00A46C66">
        <w:rPr>
          <w:rFonts w:ascii="Times New Roman" w:hAnsi="Times New Roman" w:cs="Times New Roman"/>
          <w:sz w:val="24"/>
          <w:szCs w:val="24"/>
        </w:rPr>
        <w:t>‘</w:t>
      </w:r>
      <w:r w:rsidR="006A7F6A" w:rsidRPr="008352B1">
        <w:rPr>
          <w:rFonts w:ascii="Times New Roman" w:hAnsi="Times New Roman" w:cs="Times New Roman"/>
          <w:sz w:val="24"/>
          <w:szCs w:val="24"/>
        </w:rPr>
        <w:t>Türkmenliğini</w:t>
      </w:r>
      <w:r w:rsidR="00A46C66">
        <w:rPr>
          <w:rFonts w:ascii="Times New Roman" w:hAnsi="Times New Roman" w:cs="Times New Roman"/>
          <w:sz w:val="24"/>
          <w:szCs w:val="24"/>
        </w:rPr>
        <w:t>’</w:t>
      </w:r>
      <w:r w:rsidR="006A7F6A" w:rsidRPr="008352B1">
        <w:rPr>
          <w:rFonts w:ascii="Times New Roman" w:hAnsi="Times New Roman" w:cs="Times New Roman"/>
          <w:sz w:val="24"/>
          <w:szCs w:val="24"/>
        </w:rPr>
        <w:t xml:space="preserve"> savunmak, her iki taraf için de ana siyasi gayelerden birini teşkil etmektedir.</w:t>
      </w:r>
      <w:r w:rsidR="00DB0170" w:rsidRPr="008352B1">
        <w:rPr>
          <w:rFonts w:ascii="Times New Roman" w:hAnsi="Times New Roman" w:cs="Times New Roman"/>
          <w:sz w:val="24"/>
          <w:szCs w:val="24"/>
        </w:rPr>
        <w:t xml:space="preserve"> Kürtlerce </w:t>
      </w:r>
      <w:r w:rsidR="00A46C66">
        <w:rPr>
          <w:rFonts w:ascii="Times New Roman" w:hAnsi="Times New Roman" w:cs="Times New Roman"/>
          <w:sz w:val="24"/>
          <w:szCs w:val="24"/>
        </w:rPr>
        <w:t>‘</w:t>
      </w:r>
      <w:r w:rsidR="00DB0170" w:rsidRPr="008352B1">
        <w:rPr>
          <w:rFonts w:ascii="Times New Roman" w:hAnsi="Times New Roman" w:cs="Times New Roman"/>
          <w:sz w:val="24"/>
          <w:szCs w:val="24"/>
        </w:rPr>
        <w:t>Kürtlerin Kudüs’ü</w:t>
      </w:r>
      <w:r w:rsidR="00A46C66">
        <w:rPr>
          <w:rFonts w:ascii="Times New Roman" w:hAnsi="Times New Roman" w:cs="Times New Roman"/>
          <w:sz w:val="24"/>
          <w:szCs w:val="24"/>
        </w:rPr>
        <w:t>’</w:t>
      </w:r>
      <w:r w:rsidR="006E6E48" w:rsidRPr="008352B1">
        <w:rPr>
          <w:rFonts w:ascii="Times New Roman" w:hAnsi="Times New Roman" w:cs="Times New Roman"/>
          <w:sz w:val="24"/>
          <w:szCs w:val="24"/>
        </w:rPr>
        <w:t xml:space="preserve"> olarak,</w:t>
      </w:r>
      <w:r w:rsidR="00DB0170" w:rsidRPr="008352B1">
        <w:rPr>
          <w:rFonts w:ascii="Times New Roman" w:hAnsi="Times New Roman" w:cs="Times New Roman"/>
          <w:sz w:val="24"/>
          <w:szCs w:val="24"/>
        </w:rPr>
        <w:t xml:space="preserve"> Türkmenlerce ise </w:t>
      </w:r>
      <w:r w:rsidR="00A46C66">
        <w:rPr>
          <w:rFonts w:ascii="Times New Roman" w:hAnsi="Times New Roman" w:cs="Times New Roman"/>
          <w:sz w:val="24"/>
          <w:szCs w:val="24"/>
        </w:rPr>
        <w:t>‘</w:t>
      </w:r>
      <w:proofErr w:type="spellStart"/>
      <w:r w:rsidR="00DB0170" w:rsidRPr="008352B1">
        <w:rPr>
          <w:rFonts w:ascii="Times New Roman" w:hAnsi="Times New Roman" w:cs="Times New Roman"/>
          <w:sz w:val="24"/>
          <w:szCs w:val="24"/>
        </w:rPr>
        <w:t>Türkmeneli’nin</w:t>
      </w:r>
      <w:proofErr w:type="spellEnd"/>
      <w:r w:rsidR="00DB0170" w:rsidRPr="008352B1">
        <w:rPr>
          <w:rFonts w:ascii="Times New Roman" w:hAnsi="Times New Roman" w:cs="Times New Roman"/>
          <w:sz w:val="24"/>
          <w:szCs w:val="24"/>
        </w:rPr>
        <w:t xml:space="preserve"> </w:t>
      </w:r>
      <w:r w:rsidR="000F44D5" w:rsidRPr="008352B1">
        <w:rPr>
          <w:rFonts w:ascii="Times New Roman" w:hAnsi="Times New Roman" w:cs="Times New Roman"/>
          <w:sz w:val="24"/>
          <w:szCs w:val="24"/>
        </w:rPr>
        <w:t>b</w:t>
      </w:r>
      <w:r w:rsidR="00DB0170" w:rsidRPr="008352B1">
        <w:rPr>
          <w:rFonts w:ascii="Times New Roman" w:hAnsi="Times New Roman" w:cs="Times New Roman"/>
          <w:sz w:val="24"/>
          <w:szCs w:val="24"/>
        </w:rPr>
        <w:t>aşkenti</w:t>
      </w:r>
      <w:r w:rsidR="00A46C66">
        <w:rPr>
          <w:rFonts w:ascii="Times New Roman" w:hAnsi="Times New Roman" w:cs="Times New Roman"/>
          <w:sz w:val="24"/>
          <w:szCs w:val="24"/>
        </w:rPr>
        <w:t>’</w:t>
      </w:r>
      <w:r w:rsidR="00DB0170" w:rsidRPr="008352B1">
        <w:rPr>
          <w:rFonts w:ascii="Times New Roman" w:hAnsi="Times New Roman" w:cs="Times New Roman"/>
          <w:sz w:val="24"/>
          <w:szCs w:val="24"/>
        </w:rPr>
        <w:t xml:space="preserve"> </w:t>
      </w:r>
      <w:r w:rsidR="006E6E48" w:rsidRPr="008352B1">
        <w:rPr>
          <w:rFonts w:ascii="Times New Roman" w:hAnsi="Times New Roman" w:cs="Times New Roman"/>
          <w:sz w:val="24"/>
          <w:szCs w:val="24"/>
        </w:rPr>
        <w:t>şeklinde</w:t>
      </w:r>
      <w:r w:rsidR="00DB0170" w:rsidRPr="008352B1">
        <w:rPr>
          <w:rFonts w:ascii="Times New Roman" w:hAnsi="Times New Roman" w:cs="Times New Roman"/>
          <w:sz w:val="24"/>
          <w:szCs w:val="24"/>
        </w:rPr>
        <w:t xml:space="preserve"> tanımlanan Kerkük, bu parametrenin şiddetini artırdığı esas bölge olarak öne çıkmaktadır ki </w:t>
      </w:r>
      <w:r w:rsidR="006D53BB">
        <w:rPr>
          <w:rFonts w:ascii="Times New Roman" w:hAnsi="Times New Roman" w:cs="Times New Roman"/>
          <w:sz w:val="24"/>
          <w:szCs w:val="24"/>
        </w:rPr>
        <w:t>başından beri</w:t>
      </w:r>
      <w:r w:rsidR="00DB0170" w:rsidRPr="008352B1">
        <w:rPr>
          <w:rFonts w:ascii="Times New Roman" w:hAnsi="Times New Roman" w:cs="Times New Roman"/>
          <w:sz w:val="24"/>
          <w:szCs w:val="24"/>
        </w:rPr>
        <w:t xml:space="preserve"> ikili ilişkilerdeki birçok ihtilaf Kerkük’le bağlantılıdır.</w:t>
      </w:r>
    </w:p>
    <w:p w:rsidR="006F14E6" w:rsidRPr="008352B1" w:rsidRDefault="00415176"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Üçüncüsü</w:t>
      </w:r>
      <w:r w:rsidR="00866B17" w:rsidRPr="008352B1">
        <w:rPr>
          <w:rFonts w:ascii="Times New Roman" w:hAnsi="Times New Roman" w:cs="Times New Roman"/>
          <w:sz w:val="24"/>
          <w:szCs w:val="24"/>
        </w:rPr>
        <w:t xml:space="preserve">, </w:t>
      </w:r>
      <w:r w:rsidR="00462CBD" w:rsidRPr="008352B1">
        <w:rPr>
          <w:rFonts w:ascii="Times New Roman" w:hAnsi="Times New Roman" w:cs="Times New Roman"/>
          <w:sz w:val="24"/>
          <w:szCs w:val="24"/>
        </w:rPr>
        <w:t>ilişkiler</w:t>
      </w:r>
      <w:r w:rsidR="00CD73A5" w:rsidRPr="008352B1">
        <w:rPr>
          <w:rFonts w:ascii="Times New Roman" w:hAnsi="Times New Roman" w:cs="Times New Roman"/>
          <w:sz w:val="24"/>
          <w:szCs w:val="24"/>
        </w:rPr>
        <w:t>in</w:t>
      </w:r>
      <w:r w:rsidR="00207239" w:rsidRPr="008352B1">
        <w:rPr>
          <w:rFonts w:ascii="Times New Roman" w:hAnsi="Times New Roman" w:cs="Times New Roman"/>
          <w:sz w:val="24"/>
          <w:szCs w:val="24"/>
        </w:rPr>
        <w:t xml:space="preserve"> </w:t>
      </w:r>
      <w:r w:rsidR="00CD73A5" w:rsidRPr="008352B1">
        <w:rPr>
          <w:rFonts w:ascii="Times New Roman" w:hAnsi="Times New Roman" w:cs="Times New Roman"/>
          <w:sz w:val="24"/>
          <w:szCs w:val="24"/>
        </w:rPr>
        <w:t xml:space="preserve">farklı yerel bağlamlarda farklı seyirler takip edebilmesi, </w:t>
      </w:r>
      <w:r w:rsidR="003B5875" w:rsidRPr="008352B1">
        <w:rPr>
          <w:rFonts w:ascii="Times New Roman" w:hAnsi="Times New Roman" w:cs="Times New Roman"/>
          <w:sz w:val="24"/>
          <w:szCs w:val="24"/>
        </w:rPr>
        <w:t>bahsedilen her bölgenin ait olduğu çizgisel bir gelişim sürecinin olmaması</w:t>
      </w:r>
      <w:r w:rsidR="00CD73A5" w:rsidRPr="008352B1">
        <w:rPr>
          <w:rFonts w:ascii="Times New Roman" w:hAnsi="Times New Roman" w:cs="Times New Roman"/>
          <w:sz w:val="24"/>
          <w:szCs w:val="24"/>
        </w:rPr>
        <w:t>dır</w:t>
      </w:r>
      <w:r w:rsidR="00207239" w:rsidRPr="008352B1">
        <w:rPr>
          <w:rFonts w:ascii="Times New Roman" w:hAnsi="Times New Roman" w:cs="Times New Roman"/>
          <w:sz w:val="24"/>
          <w:szCs w:val="24"/>
        </w:rPr>
        <w:t xml:space="preserve">. </w:t>
      </w:r>
      <w:r w:rsidR="002D63DC" w:rsidRPr="008352B1">
        <w:rPr>
          <w:rFonts w:ascii="Times New Roman" w:hAnsi="Times New Roman" w:cs="Times New Roman"/>
          <w:sz w:val="24"/>
          <w:szCs w:val="24"/>
        </w:rPr>
        <w:t xml:space="preserve">Bu parametre, özellikle </w:t>
      </w:r>
      <w:proofErr w:type="spellStart"/>
      <w:r w:rsidR="002D63DC" w:rsidRPr="008352B1">
        <w:rPr>
          <w:rFonts w:ascii="Times New Roman" w:hAnsi="Times New Roman" w:cs="Times New Roman"/>
          <w:sz w:val="24"/>
          <w:szCs w:val="24"/>
        </w:rPr>
        <w:t>IKBY</w:t>
      </w:r>
      <w:r w:rsidR="00096DDE" w:rsidRPr="008352B1">
        <w:rPr>
          <w:rFonts w:ascii="Times New Roman" w:hAnsi="Times New Roman" w:cs="Times New Roman"/>
          <w:sz w:val="24"/>
          <w:szCs w:val="24"/>
        </w:rPr>
        <w:t>’nin</w:t>
      </w:r>
      <w:proofErr w:type="spellEnd"/>
      <w:r w:rsidR="00096DDE" w:rsidRPr="008352B1">
        <w:rPr>
          <w:rFonts w:ascii="Times New Roman" w:hAnsi="Times New Roman" w:cs="Times New Roman"/>
          <w:sz w:val="24"/>
          <w:szCs w:val="24"/>
        </w:rPr>
        <w:t xml:space="preserve"> resmi</w:t>
      </w:r>
      <w:r w:rsidR="002D63DC" w:rsidRPr="008352B1">
        <w:rPr>
          <w:rFonts w:ascii="Times New Roman" w:hAnsi="Times New Roman" w:cs="Times New Roman"/>
          <w:sz w:val="24"/>
          <w:szCs w:val="24"/>
        </w:rPr>
        <w:t xml:space="preserve"> sınırları içerisinde kalan Türkmenlerin </w:t>
      </w:r>
      <w:r w:rsidR="00096DDE" w:rsidRPr="008352B1">
        <w:rPr>
          <w:rFonts w:ascii="Times New Roman" w:hAnsi="Times New Roman" w:cs="Times New Roman"/>
          <w:sz w:val="24"/>
          <w:szCs w:val="24"/>
        </w:rPr>
        <w:t xml:space="preserve">eğilimlerinin bu sınırların dışındaki Türkmenlerin eğilimlerinden farklılaştığı noktalarda görünür olmaktadır. </w:t>
      </w:r>
      <w:proofErr w:type="gramStart"/>
      <w:r w:rsidR="00096DDE" w:rsidRPr="008352B1">
        <w:rPr>
          <w:rFonts w:ascii="Times New Roman" w:hAnsi="Times New Roman" w:cs="Times New Roman"/>
          <w:sz w:val="24"/>
          <w:szCs w:val="24"/>
        </w:rPr>
        <w:t>Nitekim</w:t>
      </w:r>
      <w:r w:rsidR="003B5875" w:rsidRPr="008352B1">
        <w:rPr>
          <w:rFonts w:ascii="Times New Roman" w:hAnsi="Times New Roman" w:cs="Times New Roman"/>
          <w:sz w:val="24"/>
          <w:szCs w:val="24"/>
        </w:rPr>
        <w:t>,</w:t>
      </w:r>
      <w:proofErr w:type="gramEnd"/>
      <w:r w:rsidR="003B5875" w:rsidRPr="008352B1">
        <w:rPr>
          <w:rFonts w:ascii="Times New Roman" w:hAnsi="Times New Roman" w:cs="Times New Roman"/>
          <w:sz w:val="24"/>
          <w:szCs w:val="24"/>
        </w:rPr>
        <w:t xml:space="preserve"> Kerkük</w:t>
      </w:r>
      <w:r w:rsidR="00096DDE" w:rsidRPr="008352B1">
        <w:rPr>
          <w:rFonts w:ascii="Times New Roman" w:hAnsi="Times New Roman" w:cs="Times New Roman"/>
          <w:sz w:val="24"/>
          <w:szCs w:val="24"/>
        </w:rPr>
        <w:t xml:space="preserve"> gibi bölgelerdeki</w:t>
      </w:r>
      <w:r w:rsidR="003B5875" w:rsidRPr="008352B1">
        <w:rPr>
          <w:rFonts w:ascii="Times New Roman" w:hAnsi="Times New Roman" w:cs="Times New Roman"/>
          <w:sz w:val="24"/>
          <w:szCs w:val="24"/>
        </w:rPr>
        <w:t xml:space="preserve"> çatışmacı süre</w:t>
      </w:r>
      <w:r w:rsidR="00096DDE" w:rsidRPr="008352B1">
        <w:rPr>
          <w:rFonts w:ascii="Times New Roman" w:hAnsi="Times New Roman" w:cs="Times New Roman"/>
          <w:sz w:val="24"/>
          <w:szCs w:val="24"/>
        </w:rPr>
        <w:t>çlerin</w:t>
      </w:r>
      <w:r w:rsidR="003B5875" w:rsidRPr="008352B1">
        <w:rPr>
          <w:rFonts w:ascii="Times New Roman" w:hAnsi="Times New Roman" w:cs="Times New Roman"/>
          <w:sz w:val="24"/>
          <w:szCs w:val="24"/>
        </w:rPr>
        <w:t xml:space="preserve"> aksine, </w:t>
      </w:r>
      <w:proofErr w:type="spellStart"/>
      <w:r w:rsidR="003B5875" w:rsidRPr="008352B1">
        <w:rPr>
          <w:rFonts w:ascii="Times New Roman" w:hAnsi="Times New Roman" w:cs="Times New Roman"/>
          <w:sz w:val="24"/>
          <w:szCs w:val="24"/>
        </w:rPr>
        <w:t>IKBY’nin</w:t>
      </w:r>
      <w:proofErr w:type="spellEnd"/>
      <w:r w:rsidR="003B5875" w:rsidRPr="008352B1">
        <w:rPr>
          <w:rFonts w:ascii="Times New Roman" w:hAnsi="Times New Roman" w:cs="Times New Roman"/>
          <w:sz w:val="24"/>
          <w:szCs w:val="24"/>
        </w:rPr>
        <w:t xml:space="preserve"> Erbil, Süleymaniye ve </w:t>
      </w:r>
      <w:proofErr w:type="spellStart"/>
      <w:r w:rsidR="003B5875" w:rsidRPr="008352B1">
        <w:rPr>
          <w:rFonts w:ascii="Times New Roman" w:hAnsi="Times New Roman" w:cs="Times New Roman"/>
          <w:sz w:val="24"/>
          <w:szCs w:val="24"/>
        </w:rPr>
        <w:t>Dohuk</w:t>
      </w:r>
      <w:proofErr w:type="spellEnd"/>
      <w:r w:rsidR="003B5875" w:rsidRPr="008352B1">
        <w:rPr>
          <w:rFonts w:ascii="Times New Roman" w:hAnsi="Times New Roman" w:cs="Times New Roman"/>
          <w:sz w:val="24"/>
          <w:szCs w:val="24"/>
        </w:rPr>
        <w:t xml:space="preserve"> vilayetlerindeki Türkmenlerin </w:t>
      </w:r>
      <w:r w:rsidR="00096DDE" w:rsidRPr="008352B1">
        <w:rPr>
          <w:rFonts w:ascii="Times New Roman" w:hAnsi="Times New Roman" w:cs="Times New Roman"/>
          <w:sz w:val="24"/>
          <w:szCs w:val="24"/>
        </w:rPr>
        <w:t xml:space="preserve">siyasi olarak federal </w:t>
      </w:r>
      <w:r w:rsidR="003B5875" w:rsidRPr="008352B1">
        <w:rPr>
          <w:rFonts w:ascii="Times New Roman" w:hAnsi="Times New Roman" w:cs="Times New Roman"/>
          <w:sz w:val="24"/>
          <w:szCs w:val="24"/>
        </w:rPr>
        <w:t>yönetime</w:t>
      </w:r>
      <w:r w:rsidR="000E5D56" w:rsidRPr="008352B1">
        <w:rPr>
          <w:rStyle w:val="DipnotBavurusu"/>
          <w:rFonts w:ascii="Times New Roman" w:hAnsi="Times New Roman" w:cs="Times New Roman"/>
          <w:sz w:val="24"/>
          <w:szCs w:val="24"/>
        </w:rPr>
        <w:footnoteReference w:id="3"/>
      </w:r>
      <w:r w:rsidR="008A2427" w:rsidRPr="008352B1">
        <w:rPr>
          <w:rFonts w:ascii="Times New Roman" w:hAnsi="Times New Roman" w:cs="Times New Roman"/>
          <w:sz w:val="24"/>
          <w:szCs w:val="24"/>
        </w:rPr>
        <w:t xml:space="preserve"> </w:t>
      </w:r>
      <w:r w:rsidR="003B5875" w:rsidRPr="008352B1">
        <w:rPr>
          <w:rFonts w:ascii="Times New Roman" w:hAnsi="Times New Roman" w:cs="Times New Roman"/>
          <w:sz w:val="24"/>
          <w:szCs w:val="24"/>
        </w:rPr>
        <w:t xml:space="preserve">ve </w:t>
      </w:r>
      <w:r w:rsidR="002243AB" w:rsidRPr="008352B1">
        <w:rPr>
          <w:rFonts w:ascii="Times New Roman" w:hAnsi="Times New Roman" w:cs="Times New Roman"/>
          <w:sz w:val="24"/>
          <w:szCs w:val="24"/>
        </w:rPr>
        <w:t xml:space="preserve">gruplar arası karşılıklı evlilik gibi yollarla </w:t>
      </w:r>
      <w:r w:rsidR="00096DDE" w:rsidRPr="008352B1">
        <w:rPr>
          <w:rFonts w:ascii="Times New Roman" w:hAnsi="Times New Roman" w:cs="Times New Roman"/>
          <w:sz w:val="24"/>
          <w:szCs w:val="24"/>
        </w:rPr>
        <w:t xml:space="preserve">sosyal olarak </w:t>
      </w:r>
      <w:r w:rsidR="003B5875" w:rsidRPr="008352B1">
        <w:rPr>
          <w:rFonts w:ascii="Times New Roman" w:hAnsi="Times New Roman" w:cs="Times New Roman"/>
          <w:sz w:val="24"/>
          <w:szCs w:val="24"/>
        </w:rPr>
        <w:t>bölgedeki Kürtlere büyük oranda entegre oldukları</w:t>
      </w:r>
      <w:r w:rsidR="002243AB" w:rsidRPr="008352B1">
        <w:rPr>
          <w:rFonts w:ascii="Times New Roman" w:hAnsi="Times New Roman" w:cs="Times New Roman"/>
          <w:sz w:val="24"/>
          <w:szCs w:val="24"/>
        </w:rPr>
        <w:t xml:space="preserve">, </w:t>
      </w:r>
      <w:r w:rsidR="006870C4" w:rsidRPr="008352B1">
        <w:rPr>
          <w:rFonts w:ascii="Times New Roman" w:hAnsi="Times New Roman" w:cs="Times New Roman"/>
          <w:sz w:val="24"/>
          <w:szCs w:val="24"/>
        </w:rPr>
        <w:t xml:space="preserve">Kürtlerle kültürel anlamda benzeştikleri, </w:t>
      </w:r>
      <w:r w:rsidR="002243AB" w:rsidRPr="008352B1">
        <w:rPr>
          <w:rFonts w:ascii="Times New Roman" w:hAnsi="Times New Roman" w:cs="Times New Roman"/>
          <w:sz w:val="24"/>
          <w:szCs w:val="24"/>
        </w:rPr>
        <w:t>Kürtçeyi iyi bildikleri ve konuştukları,</w:t>
      </w:r>
      <w:r w:rsidR="006943D0" w:rsidRPr="008352B1">
        <w:rPr>
          <w:rFonts w:ascii="Times New Roman" w:hAnsi="Times New Roman" w:cs="Times New Roman"/>
          <w:sz w:val="24"/>
          <w:szCs w:val="24"/>
        </w:rPr>
        <w:t xml:space="preserve"> hatta kimi vakalarda kendilerine </w:t>
      </w:r>
      <w:r w:rsidR="00A46C66">
        <w:rPr>
          <w:rFonts w:ascii="Times New Roman" w:hAnsi="Times New Roman" w:cs="Times New Roman"/>
          <w:sz w:val="24"/>
          <w:szCs w:val="24"/>
        </w:rPr>
        <w:t>‘</w:t>
      </w:r>
      <w:r w:rsidR="006943D0" w:rsidRPr="008352B1">
        <w:rPr>
          <w:rFonts w:ascii="Times New Roman" w:hAnsi="Times New Roman" w:cs="Times New Roman"/>
          <w:sz w:val="24"/>
          <w:szCs w:val="24"/>
        </w:rPr>
        <w:t>Kürt</w:t>
      </w:r>
      <w:r w:rsidR="00A46C66">
        <w:rPr>
          <w:rFonts w:ascii="Times New Roman" w:hAnsi="Times New Roman" w:cs="Times New Roman"/>
          <w:sz w:val="24"/>
          <w:szCs w:val="24"/>
        </w:rPr>
        <w:t>’</w:t>
      </w:r>
      <w:r w:rsidR="006943D0" w:rsidRPr="008352B1">
        <w:rPr>
          <w:rFonts w:ascii="Times New Roman" w:hAnsi="Times New Roman" w:cs="Times New Roman"/>
          <w:sz w:val="24"/>
          <w:szCs w:val="24"/>
        </w:rPr>
        <w:t xml:space="preserve"> demekten çekinmedikleri</w:t>
      </w:r>
      <w:r w:rsidR="000E5D56" w:rsidRPr="008352B1">
        <w:rPr>
          <w:rStyle w:val="DipnotBavurusu"/>
          <w:rFonts w:ascii="Times New Roman" w:hAnsi="Times New Roman" w:cs="Times New Roman"/>
          <w:sz w:val="24"/>
          <w:szCs w:val="24"/>
        </w:rPr>
        <w:footnoteReference w:id="4"/>
      </w:r>
      <w:r w:rsidR="008A2427" w:rsidRPr="008352B1">
        <w:rPr>
          <w:rFonts w:ascii="Times New Roman" w:hAnsi="Times New Roman" w:cs="Times New Roman"/>
          <w:sz w:val="24"/>
          <w:szCs w:val="24"/>
        </w:rPr>
        <w:t xml:space="preserve"> </w:t>
      </w:r>
      <w:r w:rsidR="003B5875" w:rsidRPr="008352B1">
        <w:rPr>
          <w:rFonts w:ascii="Times New Roman" w:hAnsi="Times New Roman" w:cs="Times New Roman"/>
          <w:sz w:val="24"/>
          <w:szCs w:val="24"/>
        </w:rPr>
        <w:t xml:space="preserve">iddia edilmektedir. Benzer şekilde, </w:t>
      </w:r>
      <w:proofErr w:type="spellStart"/>
      <w:r w:rsidR="003B5875" w:rsidRPr="008352B1">
        <w:rPr>
          <w:rFonts w:ascii="Times New Roman" w:hAnsi="Times New Roman" w:cs="Times New Roman"/>
          <w:sz w:val="24"/>
          <w:szCs w:val="24"/>
        </w:rPr>
        <w:t>IKBY</w:t>
      </w:r>
      <w:r w:rsidR="00041C9A" w:rsidRPr="008352B1">
        <w:rPr>
          <w:rFonts w:ascii="Times New Roman" w:hAnsi="Times New Roman" w:cs="Times New Roman"/>
          <w:sz w:val="24"/>
          <w:szCs w:val="24"/>
        </w:rPr>
        <w:t>’nin</w:t>
      </w:r>
      <w:proofErr w:type="spellEnd"/>
      <w:r w:rsidR="00041C9A" w:rsidRPr="008352B1">
        <w:rPr>
          <w:rFonts w:ascii="Times New Roman" w:hAnsi="Times New Roman" w:cs="Times New Roman"/>
          <w:sz w:val="24"/>
          <w:szCs w:val="24"/>
        </w:rPr>
        <w:t xml:space="preserve"> resmi</w:t>
      </w:r>
      <w:r w:rsidR="003B5875" w:rsidRPr="008352B1">
        <w:rPr>
          <w:rFonts w:ascii="Times New Roman" w:hAnsi="Times New Roman" w:cs="Times New Roman"/>
          <w:sz w:val="24"/>
          <w:szCs w:val="24"/>
        </w:rPr>
        <w:t xml:space="preserve"> sınırları dışındaki Türkmenler</w:t>
      </w:r>
      <w:r w:rsidR="00041C9A" w:rsidRPr="008352B1">
        <w:rPr>
          <w:rFonts w:ascii="Times New Roman" w:hAnsi="Times New Roman" w:cs="Times New Roman"/>
          <w:sz w:val="24"/>
          <w:szCs w:val="24"/>
        </w:rPr>
        <w:t>den farklı olarak</w:t>
      </w:r>
      <w:r w:rsidR="003B5875" w:rsidRPr="008352B1">
        <w:rPr>
          <w:rFonts w:ascii="Times New Roman" w:hAnsi="Times New Roman" w:cs="Times New Roman"/>
          <w:sz w:val="24"/>
          <w:szCs w:val="24"/>
        </w:rPr>
        <w:t xml:space="preserve">, referandum tartışmalarında Erbil’deki Türkmenlerin </w:t>
      </w:r>
      <w:proofErr w:type="spellStart"/>
      <w:r w:rsidR="003B5875" w:rsidRPr="008352B1">
        <w:rPr>
          <w:rFonts w:ascii="Times New Roman" w:hAnsi="Times New Roman" w:cs="Times New Roman"/>
          <w:sz w:val="24"/>
          <w:szCs w:val="24"/>
        </w:rPr>
        <w:t>IKBY’nin</w:t>
      </w:r>
      <w:proofErr w:type="spellEnd"/>
      <w:r w:rsidR="003B5875" w:rsidRPr="008352B1">
        <w:rPr>
          <w:rFonts w:ascii="Times New Roman" w:hAnsi="Times New Roman" w:cs="Times New Roman"/>
          <w:sz w:val="24"/>
          <w:szCs w:val="24"/>
        </w:rPr>
        <w:t xml:space="preserve"> bağımsızlığıyla bir problemi olmadığı </w:t>
      </w:r>
      <w:r w:rsidR="00A47BF5" w:rsidRPr="008352B1">
        <w:rPr>
          <w:rFonts w:ascii="Times New Roman" w:hAnsi="Times New Roman" w:cs="Times New Roman"/>
          <w:sz w:val="24"/>
          <w:szCs w:val="24"/>
        </w:rPr>
        <w:t>öne sürülmektedir</w:t>
      </w:r>
      <w:r w:rsidR="003B5875"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5"/>
      </w:r>
      <w:r w:rsidR="00041C9A" w:rsidRPr="008352B1">
        <w:rPr>
          <w:rFonts w:ascii="Times New Roman" w:hAnsi="Times New Roman" w:cs="Times New Roman"/>
          <w:sz w:val="24"/>
          <w:szCs w:val="24"/>
        </w:rPr>
        <w:t xml:space="preserve"> Öte yandan,</w:t>
      </w:r>
      <w:r w:rsidR="00096DDE" w:rsidRPr="008352B1">
        <w:rPr>
          <w:rFonts w:ascii="Times New Roman" w:hAnsi="Times New Roman" w:cs="Times New Roman"/>
          <w:sz w:val="24"/>
          <w:szCs w:val="24"/>
        </w:rPr>
        <w:t xml:space="preserve"> bölgesel farklılaşma parametresi, </w:t>
      </w:r>
      <w:proofErr w:type="spellStart"/>
      <w:r w:rsidR="00096DDE" w:rsidRPr="008352B1">
        <w:rPr>
          <w:rFonts w:ascii="Times New Roman" w:hAnsi="Times New Roman" w:cs="Times New Roman"/>
          <w:sz w:val="24"/>
          <w:szCs w:val="24"/>
        </w:rPr>
        <w:t>IKBY’nin</w:t>
      </w:r>
      <w:proofErr w:type="spellEnd"/>
      <w:r w:rsidR="00096DDE" w:rsidRPr="008352B1">
        <w:rPr>
          <w:rFonts w:ascii="Times New Roman" w:hAnsi="Times New Roman" w:cs="Times New Roman"/>
          <w:sz w:val="24"/>
          <w:szCs w:val="24"/>
        </w:rPr>
        <w:t xml:space="preserve"> içinin ve dışının ayrıldığı bir farklılaşmanın ötesine de geçmektedir. </w:t>
      </w:r>
      <w:proofErr w:type="gramStart"/>
      <w:r w:rsidR="00096DDE" w:rsidRPr="008352B1">
        <w:rPr>
          <w:rFonts w:ascii="Times New Roman" w:hAnsi="Times New Roman" w:cs="Times New Roman"/>
          <w:sz w:val="24"/>
          <w:szCs w:val="24"/>
        </w:rPr>
        <w:t xml:space="preserve">Mesela, </w:t>
      </w:r>
      <w:r w:rsidR="006F14E6" w:rsidRPr="008352B1">
        <w:rPr>
          <w:rFonts w:ascii="Times New Roman" w:hAnsi="Times New Roman" w:cs="Times New Roman"/>
          <w:sz w:val="24"/>
          <w:szCs w:val="24"/>
        </w:rPr>
        <w:t xml:space="preserve">diğer birçok bölgenin aksine, </w:t>
      </w:r>
      <w:r w:rsidR="00041C9A" w:rsidRPr="008352B1">
        <w:rPr>
          <w:rFonts w:ascii="Times New Roman" w:hAnsi="Times New Roman" w:cs="Times New Roman"/>
          <w:sz w:val="24"/>
          <w:szCs w:val="24"/>
        </w:rPr>
        <w:t xml:space="preserve">iki grup arasındaki ilişkilerde son yılların en gergin süreçlerinden birinin yaşandığı </w:t>
      </w:r>
      <w:r w:rsidR="000A1E22" w:rsidRPr="008352B1">
        <w:rPr>
          <w:rFonts w:ascii="Times New Roman" w:hAnsi="Times New Roman" w:cs="Times New Roman"/>
          <w:sz w:val="24"/>
          <w:szCs w:val="24"/>
        </w:rPr>
        <w:t>ve etnik mahallelerin birbirlerinden duvarlarla ayrıl</w:t>
      </w:r>
      <w:r w:rsidR="00096DDE" w:rsidRPr="008352B1">
        <w:rPr>
          <w:rFonts w:ascii="Times New Roman" w:hAnsi="Times New Roman" w:cs="Times New Roman"/>
          <w:sz w:val="24"/>
          <w:szCs w:val="24"/>
        </w:rPr>
        <w:t xml:space="preserve">ma eğilimi gösterdiği </w:t>
      </w:r>
      <w:proofErr w:type="spellStart"/>
      <w:r w:rsidR="000A1E22" w:rsidRPr="008352B1">
        <w:rPr>
          <w:rFonts w:ascii="Times New Roman" w:hAnsi="Times New Roman" w:cs="Times New Roman"/>
          <w:sz w:val="24"/>
          <w:szCs w:val="24"/>
        </w:rPr>
        <w:t>T</w:t>
      </w:r>
      <w:r w:rsidR="00041C9A" w:rsidRPr="008352B1">
        <w:rPr>
          <w:rFonts w:ascii="Times New Roman" w:hAnsi="Times New Roman" w:cs="Times New Roman"/>
          <w:sz w:val="24"/>
          <w:szCs w:val="24"/>
        </w:rPr>
        <w:t>uzhurmatu’da</w:t>
      </w:r>
      <w:proofErr w:type="spellEnd"/>
      <w:r w:rsidR="006F14E6" w:rsidRPr="008352B1">
        <w:rPr>
          <w:rFonts w:ascii="Times New Roman" w:hAnsi="Times New Roman" w:cs="Times New Roman"/>
          <w:sz w:val="24"/>
          <w:szCs w:val="24"/>
        </w:rPr>
        <w:t xml:space="preserve"> </w:t>
      </w:r>
      <w:proofErr w:type="spellStart"/>
      <w:r w:rsidR="006F14E6" w:rsidRPr="008352B1">
        <w:rPr>
          <w:rFonts w:ascii="Times New Roman" w:hAnsi="Times New Roman" w:cs="Times New Roman"/>
          <w:sz w:val="24"/>
          <w:szCs w:val="24"/>
        </w:rPr>
        <w:t>Haşdi</w:t>
      </w:r>
      <w:proofErr w:type="spellEnd"/>
      <w:r w:rsidR="006F14E6" w:rsidRPr="008352B1">
        <w:rPr>
          <w:rFonts w:ascii="Times New Roman" w:hAnsi="Times New Roman" w:cs="Times New Roman"/>
          <w:sz w:val="24"/>
          <w:szCs w:val="24"/>
        </w:rPr>
        <w:t xml:space="preserve"> </w:t>
      </w:r>
      <w:proofErr w:type="spellStart"/>
      <w:r w:rsidR="006F14E6" w:rsidRPr="008352B1">
        <w:rPr>
          <w:rFonts w:ascii="Times New Roman" w:hAnsi="Times New Roman" w:cs="Times New Roman"/>
          <w:sz w:val="24"/>
          <w:szCs w:val="24"/>
        </w:rPr>
        <w:t>Şaabi’nin</w:t>
      </w:r>
      <w:proofErr w:type="spellEnd"/>
      <w:r w:rsidR="006F14E6" w:rsidRPr="008352B1">
        <w:rPr>
          <w:rFonts w:ascii="Times New Roman" w:hAnsi="Times New Roman" w:cs="Times New Roman"/>
          <w:sz w:val="24"/>
          <w:szCs w:val="24"/>
        </w:rPr>
        <w:t xml:space="preserve"> Türkmen birliklerinin ve </w:t>
      </w:r>
      <w:proofErr w:type="spellStart"/>
      <w:r w:rsidR="006F14E6" w:rsidRPr="008352B1">
        <w:rPr>
          <w:rFonts w:ascii="Times New Roman" w:hAnsi="Times New Roman" w:cs="Times New Roman"/>
          <w:sz w:val="24"/>
          <w:szCs w:val="24"/>
        </w:rPr>
        <w:t>Peşmerge’nin</w:t>
      </w:r>
      <w:proofErr w:type="spellEnd"/>
      <w:r w:rsidR="006F14E6" w:rsidRPr="008352B1">
        <w:rPr>
          <w:rFonts w:ascii="Times New Roman" w:hAnsi="Times New Roman" w:cs="Times New Roman"/>
          <w:sz w:val="24"/>
          <w:szCs w:val="24"/>
        </w:rPr>
        <w:t xml:space="preserve"> çatışmalarıyla etnik gerginliğin </w:t>
      </w:r>
      <w:proofErr w:type="spellStart"/>
      <w:r w:rsidR="006F14E6" w:rsidRPr="008352B1">
        <w:rPr>
          <w:rFonts w:ascii="Times New Roman" w:hAnsi="Times New Roman" w:cs="Times New Roman"/>
          <w:sz w:val="24"/>
          <w:szCs w:val="24"/>
        </w:rPr>
        <w:t>evrildiği</w:t>
      </w:r>
      <w:proofErr w:type="spellEnd"/>
      <w:r w:rsidR="006F14E6" w:rsidRPr="008352B1">
        <w:rPr>
          <w:rFonts w:ascii="Times New Roman" w:hAnsi="Times New Roman" w:cs="Times New Roman"/>
          <w:sz w:val="24"/>
          <w:szCs w:val="24"/>
        </w:rPr>
        <w:t xml:space="preserve"> silahlı çatışma boyutu görülmekte, hatta </w:t>
      </w:r>
      <w:proofErr w:type="spellStart"/>
      <w:r w:rsidR="006F14E6" w:rsidRPr="008352B1">
        <w:rPr>
          <w:rFonts w:ascii="Times New Roman" w:hAnsi="Times New Roman" w:cs="Times New Roman"/>
          <w:sz w:val="24"/>
          <w:szCs w:val="24"/>
        </w:rPr>
        <w:t>Tuzhurmatu</w:t>
      </w:r>
      <w:proofErr w:type="spellEnd"/>
      <w:r w:rsidR="006F14E6" w:rsidRPr="008352B1">
        <w:rPr>
          <w:rFonts w:ascii="Times New Roman" w:hAnsi="Times New Roman" w:cs="Times New Roman"/>
          <w:sz w:val="24"/>
          <w:szCs w:val="24"/>
        </w:rPr>
        <w:t xml:space="preserve"> vakası kimi zaman </w:t>
      </w:r>
      <w:proofErr w:type="spellStart"/>
      <w:r w:rsidR="006F14E6" w:rsidRPr="008352B1">
        <w:rPr>
          <w:rFonts w:ascii="Times New Roman" w:hAnsi="Times New Roman" w:cs="Times New Roman"/>
          <w:sz w:val="24"/>
          <w:szCs w:val="24"/>
        </w:rPr>
        <w:t>etnisite</w:t>
      </w:r>
      <w:proofErr w:type="spellEnd"/>
      <w:r w:rsidR="006F14E6" w:rsidRPr="008352B1">
        <w:rPr>
          <w:rFonts w:ascii="Times New Roman" w:hAnsi="Times New Roman" w:cs="Times New Roman"/>
          <w:sz w:val="24"/>
          <w:szCs w:val="24"/>
        </w:rPr>
        <w:t xml:space="preserve"> ve mezhebin iç içe geçtiği bir okumaya götürebilmektedir.</w:t>
      </w:r>
      <w:proofErr w:type="gramEnd"/>
    </w:p>
    <w:p w:rsidR="003B5875" w:rsidRPr="008352B1" w:rsidRDefault="00415176"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Sonuncusu</w:t>
      </w:r>
      <w:r w:rsidR="00440255" w:rsidRPr="008352B1">
        <w:rPr>
          <w:rFonts w:ascii="Times New Roman" w:hAnsi="Times New Roman" w:cs="Times New Roman"/>
          <w:sz w:val="24"/>
          <w:szCs w:val="24"/>
        </w:rPr>
        <w:t>, her iki etnik grubun kendi dışlarındaki aktörlerle olan ilişkileri</w:t>
      </w:r>
      <w:r w:rsidRPr="008352B1">
        <w:rPr>
          <w:rFonts w:ascii="Times New Roman" w:hAnsi="Times New Roman" w:cs="Times New Roman"/>
          <w:sz w:val="24"/>
          <w:szCs w:val="24"/>
        </w:rPr>
        <w:t>nin</w:t>
      </w:r>
      <w:r w:rsidR="00440255" w:rsidRPr="008352B1">
        <w:rPr>
          <w:rFonts w:ascii="Times New Roman" w:hAnsi="Times New Roman" w:cs="Times New Roman"/>
          <w:sz w:val="24"/>
          <w:szCs w:val="24"/>
        </w:rPr>
        <w:t xml:space="preserve"> birbirleriyle olan ilişkilerinin seyrini </w:t>
      </w:r>
      <w:r w:rsidRPr="008352B1">
        <w:rPr>
          <w:rFonts w:ascii="Times New Roman" w:hAnsi="Times New Roman" w:cs="Times New Roman"/>
          <w:sz w:val="24"/>
          <w:szCs w:val="24"/>
        </w:rPr>
        <w:t>etkilemesidir</w:t>
      </w:r>
      <w:r w:rsidR="00440255" w:rsidRPr="008352B1">
        <w:rPr>
          <w:rFonts w:ascii="Times New Roman" w:hAnsi="Times New Roman" w:cs="Times New Roman"/>
          <w:sz w:val="24"/>
          <w:szCs w:val="24"/>
        </w:rPr>
        <w:t xml:space="preserve">. </w:t>
      </w:r>
      <w:proofErr w:type="gramStart"/>
      <w:r w:rsidR="00440255" w:rsidRPr="008352B1">
        <w:rPr>
          <w:rFonts w:ascii="Times New Roman" w:hAnsi="Times New Roman" w:cs="Times New Roman"/>
          <w:sz w:val="24"/>
          <w:szCs w:val="24"/>
        </w:rPr>
        <w:t xml:space="preserve">Bu dış aktör parametresi, erken dönemde grupların İngiliz manda yöneticileriyle münasebetlerinde hemen kendisini göstermiş, süreç </w:t>
      </w:r>
      <w:r w:rsidR="00440255" w:rsidRPr="008352B1">
        <w:rPr>
          <w:rFonts w:ascii="Times New Roman" w:hAnsi="Times New Roman" w:cs="Times New Roman"/>
          <w:sz w:val="24"/>
          <w:szCs w:val="24"/>
        </w:rPr>
        <w:lastRenderedPageBreak/>
        <w:t xml:space="preserve">içerisinde farklı Irak hükümetlerinin bu gruplara yaklaşımıyla çeşitli noktalarda ortaya çıkmış, nihayetinde Türkiye’yle, ABD’yle ve Irak’taki çeşitli etnik ve mezhepsel gruplarla etkileşimlerine bağlı olarak ilişkilerin sertleşmesinde, çatışmaya </w:t>
      </w:r>
      <w:proofErr w:type="spellStart"/>
      <w:r w:rsidR="00440255" w:rsidRPr="008352B1">
        <w:rPr>
          <w:rFonts w:ascii="Times New Roman" w:hAnsi="Times New Roman" w:cs="Times New Roman"/>
          <w:sz w:val="24"/>
          <w:szCs w:val="24"/>
        </w:rPr>
        <w:t>evrilmesinde</w:t>
      </w:r>
      <w:proofErr w:type="spellEnd"/>
      <w:r w:rsidR="00440255" w:rsidRPr="008352B1">
        <w:rPr>
          <w:rFonts w:ascii="Times New Roman" w:hAnsi="Times New Roman" w:cs="Times New Roman"/>
          <w:sz w:val="24"/>
          <w:szCs w:val="24"/>
        </w:rPr>
        <w:t xml:space="preserve"> ya da yumuşamasında önemli oranda rol oynamıştır. </w:t>
      </w:r>
      <w:proofErr w:type="gramEnd"/>
      <w:r w:rsidR="00440255" w:rsidRPr="008352B1">
        <w:rPr>
          <w:rFonts w:ascii="Times New Roman" w:hAnsi="Times New Roman" w:cs="Times New Roman"/>
          <w:sz w:val="24"/>
          <w:szCs w:val="24"/>
        </w:rPr>
        <w:t xml:space="preserve">Özellikle ilişkilerin çatışma ya da yumuşama açısından yaşadığı öngörülemeyen iniş çıkışlarda ve yoğunlaşmalarda bu ara değişkeni gözlemlemek mümkün olabilmektedir. Mesela, 1991’deki Körfez Savaşı’nın ardından </w:t>
      </w:r>
      <w:r w:rsidR="0015427D">
        <w:rPr>
          <w:rFonts w:ascii="Times New Roman" w:hAnsi="Times New Roman" w:cs="Times New Roman"/>
          <w:sz w:val="24"/>
          <w:szCs w:val="24"/>
        </w:rPr>
        <w:t>ivme kazanan Kürt siyasi hareketinin</w:t>
      </w:r>
      <w:r w:rsidR="00440255" w:rsidRPr="008352B1">
        <w:rPr>
          <w:rFonts w:ascii="Times New Roman" w:hAnsi="Times New Roman" w:cs="Times New Roman"/>
          <w:sz w:val="24"/>
          <w:szCs w:val="24"/>
        </w:rPr>
        <w:t xml:space="preserve"> ve </w:t>
      </w:r>
      <w:r w:rsidR="006F14E6" w:rsidRPr="008352B1">
        <w:rPr>
          <w:rFonts w:ascii="Times New Roman" w:hAnsi="Times New Roman" w:cs="Times New Roman"/>
          <w:sz w:val="24"/>
          <w:szCs w:val="24"/>
        </w:rPr>
        <w:t>fiili</w:t>
      </w:r>
      <w:r w:rsidR="00440255" w:rsidRPr="008352B1">
        <w:rPr>
          <w:rFonts w:ascii="Times New Roman" w:hAnsi="Times New Roman" w:cs="Times New Roman"/>
          <w:sz w:val="24"/>
          <w:szCs w:val="24"/>
        </w:rPr>
        <w:t xml:space="preserve"> Kürt yönetiminin tepkisel olarak </w:t>
      </w:r>
      <w:r w:rsidR="001A059C">
        <w:rPr>
          <w:rFonts w:ascii="Times New Roman" w:hAnsi="Times New Roman" w:cs="Times New Roman"/>
          <w:sz w:val="24"/>
          <w:szCs w:val="24"/>
        </w:rPr>
        <w:t>hızlandırdığı</w:t>
      </w:r>
      <w:r w:rsidR="0015427D">
        <w:rPr>
          <w:rFonts w:ascii="Times New Roman" w:hAnsi="Times New Roman" w:cs="Times New Roman"/>
          <w:sz w:val="24"/>
          <w:szCs w:val="24"/>
        </w:rPr>
        <w:t xml:space="preserve"> Türkmen siyasi hareketi</w:t>
      </w:r>
      <w:r w:rsidR="00440255" w:rsidRPr="008352B1">
        <w:rPr>
          <w:rFonts w:ascii="Times New Roman" w:hAnsi="Times New Roman" w:cs="Times New Roman"/>
          <w:sz w:val="24"/>
          <w:szCs w:val="24"/>
        </w:rPr>
        <w:t>, Türkmenlerin tehdit algısıyla ilişkili olduğu kadar Türk hükümetlerinin tehdit algısıyla da ilişkilidir. Benzer biçimde, 2003 işgali sonrası ortaya çıkan aşırı genişlemeci Kürt hareketiyle Türkmenler arasında yoğunlaşan çatışmacı süreç, Türkiye ile ABD ve ABD ile Kürt siyasi aktörleri arasındaki ilişkilerin dolaylı yansıması olarak okunabilir. Aynı şekilde, Kürt-Türkmen ilişkilerinde 2009 yılından itibaren görünür olan istisnai yumuşama periyodu, büyük oranda Türkiye ile IKBY arasındaki diyalogla şekillenmiştir.</w:t>
      </w:r>
    </w:p>
    <w:p w:rsidR="0057534F" w:rsidRPr="008352B1" w:rsidRDefault="005312BB"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Güç rekabeti, v</w:t>
      </w:r>
      <w:r w:rsidR="00440255" w:rsidRPr="008352B1">
        <w:rPr>
          <w:rFonts w:ascii="Times New Roman" w:hAnsi="Times New Roman" w:cs="Times New Roman"/>
          <w:sz w:val="24"/>
          <w:szCs w:val="24"/>
        </w:rPr>
        <w:t xml:space="preserve">atan iddiası, bölgesel farklılaşma ve dış aktör parametreleri olarak sunulan bu </w:t>
      </w:r>
      <w:r w:rsidRPr="008352B1">
        <w:rPr>
          <w:rFonts w:ascii="Times New Roman" w:hAnsi="Times New Roman" w:cs="Times New Roman"/>
          <w:sz w:val="24"/>
          <w:szCs w:val="24"/>
        </w:rPr>
        <w:t>dört</w:t>
      </w:r>
      <w:r w:rsidR="00440255" w:rsidRPr="008352B1">
        <w:rPr>
          <w:rFonts w:ascii="Times New Roman" w:hAnsi="Times New Roman" w:cs="Times New Roman"/>
          <w:sz w:val="24"/>
          <w:szCs w:val="24"/>
        </w:rPr>
        <w:t xml:space="preserve"> </w:t>
      </w:r>
      <w:r w:rsidR="001A059C">
        <w:rPr>
          <w:rFonts w:ascii="Times New Roman" w:hAnsi="Times New Roman" w:cs="Times New Roman"/>
          <w:sz w:val="24"/>
          <w:szCs w:val="24"/>
        </w:rPr>
        <w:t>değişken</w:t>
      </w:r>
      <w:r w:rsidR="00440255" w:rsidRPr="008352B1">
        <w:rPr>
          <w:rFonts w:ascii="Times New Roman" w:hAnsi="Times New Roman" w:cs="Times New Roman"/>
          <w:sz w:val="24"/>
          <w:szCs w:val="24"/>
        </w:rPr>
        <w:t xml:space="preserve">, </w:t>
      </w:r>
      <w:r w:rsidR="0015427D">
        <w:rPr>
          <w:rFonts w:ascii="Times New Roman" w:hAnsi="Times New Roman" w:cs="Times New Roman"/>
          <w:sz w:val="24"/>
          <w:szCs w:val="24"/>
        </w:rPr>
        <w:t>yukarıdaki soruları cevaplandırmakta</w:t>
      </w:r>
      <w:r w:rsidR="006F2441" w:rsidRPr="008352B1">
        <w:rPr>
          <w:rFonts w:ascii="Times New Roman" w:hAnsi="Times New Roman" w:cs="Times New Roman"/>
          <w:sz w:val="24"/>
          <w:szCs w:val="24"/>
        </w:rPr>
        <w:t xml:space="preserve"> ve </w:t>
      </w:r>
      <w:r w:rsidR="00440255" w:rsidRPr="008352B1">
        <w:rPr>
          <w:rFonts w:ascii="Times New Roman" w:hAnsi="Times New Roman" w:cs="Times New Roman"/>
          <w:sz w:val="24"/>
          <w:szCs w:val="24"/>
        </w:rPr>
        <w:t>bu makalenin ana çerçevesini teşkil etmektedir.</w:t>
      </w:r>
      <w:r w:rsidR="00B352CD" w:rsidRPr="008352B1">
        <w:rPr>
          <w:rFonts w:ascii="Times New Roman" w:hAnsi="Times New Roman" w:cs="Times New Roman"/>
          <w:sz w:val="24"/>
          <w:szCs w:val="24"/>
        </w:rPr>
        <w:t xml:space="preserve"> </w:t>
      </w:r>
      <w:r w:rsidR="006F2441" w:rsidRPr="008352B1">
        <w:rPr>
          <w:rFonts w:ascii="Times New Roman" w:hAnsi="Times New Roman" w:cs="Times New Roman"/>
          <w:sz w:val="24"/>
          <w:szCs w:val="24"/>
        </w:rPr>
        <w:t xml:space="preserve">Aşağıda, </w:t>
      </w:r>
      <w:r w:rsidR="00440255" w:rsidRPr="008352B1">
        <w:rPr>
          <w:rFonts w:ascii="Times New Roman" w:hAnsi="Times New Roman" w:cs="Times New Roman"/>
          <w:sz w:val="24"/>
          <w:szCs w:val="24"/>
        </w:rPr>
        <w:t xml:space="preserve">Kürt-Türkmen ilişkilerinin tarihsel gelişim seyri, </w:t>
      </w:r>
      <w:r w:rsidR="006F2441" w:rsidRPr="008352B1">
        <w:rPr>
          <w:rFonts w:ascii="Times New Roman" w:hAnsi="Times New Roman" w:cs="Times New Roman"/>
          <w:sz w:val="24"/>
          <w:szCs w:val="24"/>
        </w:rPr>
        <w:t xml:space="preserve">bu çerçeveler içerisinde </w:t>
      </w:r>
      <w:r w:rsidR="002246EF">
        <w:rPr>
          <w:rFonts w:ascii="Times New Roman" w:hAnsi="Times New Roman" w:cs="Times New Roman"/>
          <w:sz w:val="24"/>
          <w:szCs w:val="24"/>
        </w:rPr>
        <w:t>tartışılacaktır</w:t>
      </w:r>
      <w:r w:rsidR="006F2441" w:rsidRPr="008352B1">
        <w:rPr>
          <w:rFonts w:ascii="Times New Roman" w:hAnsi="Times New Roman" w:cs="Times New Roman"/>
          <w:sz w:val="24"/>
          <w:szCs w:val="24"/>
        </w:rPr>
        <w:t>.</w:t>
      </w:r>
      <w:r w:rsidR="00931032" w:rsidRPr="008352B1">
        <w:rPr>
          <w:rFonts w:ascii="Times New Roman" w:hAnsi="Times New Roman" w:cs="Times New Roman"/>
          <w:sz w:val="24"/>
          <w:szCs w:val="24"/>
        </w:rPr>
        <w:t xml:space="preserve"> </w:t>
      </w:r>
      <w:r w:rsidR="00A43174" w:rsidRPr="008352B1">
        <w:rPr>
          <w:rFonts w:ascii="Times New Roman" w:hAnsi="Times New Roman" w:cs="Times New Roman"/>
          <w:sz w:val="24"/>
          <w:szCs w:val="24"/>
        </w:rPr>
        <w:t xml:space="preserve">Bu </w:t>
      </w:r>
      <w:r w:rsidR="00931032" w:rsidRPr="008352B1">
        <w:rPr>
          <w:rFonts w:ascii="Times New Roman" w:hAnsi="Times New Roman" w:cs="Times New Roman"/>
          <w:sz w:val="24"/>
          <w:szCs w:val="24"/>
        </w:rPr>
        <w:t xml:space="preserve">anlatı, önceki dönemlerdeki </w:t>
      </w:r>
      <w:proofErr w:type="gramStart"/>
      <w:r w:rsidR="00931032" w:rsidRPr="008352B1">
        <w:rPr>
          <w:rFonts w:ascii="Times New Roman" w:hAnsi="Times New Roman" w:cs="Times New Roman"/>
          <w:sz w:val="24"/>
          <w:szCs w:val="24"/>
        </w:rPr>
        <w:t>statükonun</w:t>
      </w:r>
      <w:proofErr w:type="gramEnd"/>
      <w:r w:rsidR="00931032" w:rsidRPr="008352B1">
        <w:rPr>
          <w:rFonts w:ascii="Times New Roman" w:hAnsi="Times New Roman" w:cs="Times New Roman"/>
          <w:sz w:val="24"/>
          <w:szCs w:val="24"/>
        </w:rPr>
        <w:t xml:space="preserve"> bozulmasıyla iki etnik grup arasındaki ilişkilerin hareketlenmesine ve yoğunlaşmasına işaret eden </w:t>
      </w:r>
      <w:r w:rsidR="00915879" w:rsidRPr="008352B1">
        <w:rPr>
          <w:rFonts w:ascii="Times New Roman" w:hAnsi="Times New Roman" w:cs="Times New Roman"/>
          <w:sz w:val="24"/>
          <w:szCs w:val="24"/>
        </w:rPr>
        <w:t>Irak mandasının kuruluşunu</w:t>
      </w:r>
      <w:r w:rsidR="00931032" w:rsidRPr="008352B1">
        <w:rPr>
          <w:rFonts w:ascii="Times New Roman" w:hAnsi="Times New Roman" w:cs="Times New Roman"/>
          <w:sz w:val="24"/>
          <w:szCs w:val="24"/>
        </w:rPr>
        <w:t xml:space="preserve"> başlangıç noktası olarak al</w:t>
      </w:r>
      <w:r w:rsidR="0057534F" w:rsidRPr="008352B1">
        <w:rPr>
          <w:rFonts w:ascii="Times New Roman" w:hAnsi="Times New Roman" w:cs="Times New Roman"/>
          <w:sz w:val="24"/>
          <w:szCs w:val="24"/>
        </w:rPr>
        <w:t>maktadır.</w:t>
      </w:r>
      <w:r w:rsidR="00E77E24">
        <w:rPr>
          <w:rFonts w:ascii="Times New Roman" w:hAnsi="Times New Roman" w:cs="Times New Roman"/>
          <w:sz w:val="24"/>
          <w:szCs w:val="24"/>
        </w:rPr>
        <w:t xml:space="preserve"> </w:t>
      </w:r>
      <w:r w:rsidR="000F7EF3" w:rsidRPr="008352B1">
        <w:rPr>
          <w:rFonts w:ascii="Times New Roman" w:hAnsi="Times New Roman" w:cs="Times New Roman"/>
          <w:sz w:val="24"/>
          <w:szCs w:val="24"/>
        </w:rPr>
        <w:t xml:space="preserve">Çalışmada öncelikle, erken dönemdeki ilişkilerin kısıtlı bir yere sahip olduğu kaynaklara dayanarak </w:t>
      </w:r>
      <w:r w:rsidR="00194904" w:rsidRPr="008352B1">
        <w:rPr>
          <w:rFonts w:ascii="Times New Roman" w:hAnsi="Times New Roman" w:cs="Times New Roman"/>
          <w:sz w:val="24"/>
          <w:szCs w:val="24"/>
        </w:rPr>
        <w:t xml:space="preserve">İngiliz </w:t>
      </w:r>
      <w:r w:rsidR="00715088" w:rsidRPr="008352B1">
        <w:rPr>
          <w:rFonts w:ascii="Times New Roman" w:hAnsi="Times New Roman" w:cs="Times New Roman"/>
          <w:sz w:val="24"/>
          <w:szCs w:val="24"/>
        </w:rPr>
        <w:t xml:space="preserve">manda idaresi, </w:t>
      </w:r>
      <w:r w:rsidR="00194904" w:rsidRPr="008352B1">
        <w:rPr>
          <w:rFonts w:ascii="Times New Roman" w:hAnsi="Times New Roman" w:cs="Times New Roman"/>
          <w:sz w:val="24"/>
          <w:szCs w:val="24"/>
        </w:rPr>
        <w:t>bağımsızlık sonrasında devam eden krallık,</w:t>
      </w:r>
      <w:r w:rsidR="00715088" w:rsidRPr="008352B1">
        <w:rPr>
          <w:rFonts w:ascii="Times New Roman" w:hAnsi="Times New Roman" w:cs="Times New Roman"/>
          <w:sz w:val="24"/>
          <w:szCs w:val="24"/>
        </w:rPr>
        <w:t xml:space="preserve"> </w:t>
      </w:r>
      <w:proofErr w:type="spellStart"/>
      <w:r w:rsidR="0015427D">
        <w:rPr>
          <w:rFonts w:ascii="Times New Roman" w:hAnsi="Times New Roman" w:cs="Times New Roman"/>
          <w:sz w:val="24"/>
          <w:szCs w:val="24"/>
        </w:rPr>
        <w:t>Haşimi</w:t>
      </w:r>
      <w:proofErr w:type="spellEnd"/>
      <w:r w:rsidR="0015427D">
        <w:rPr>
          <w:rFonts w:ascii="Times New Roman" w:hAnsi="Times New Roman" w:cs="Times New Roman"/>
          <w:sz w:val="24"/>
          <w:szCs w:val="24"/>
        </w:rPr>
        <w:t xml:space="preserve"> hanedanının</w:t>
      </w:r>
      <w:r w:rsidR="00194904" w:rsidRPr="008352B1">
        <w:rPr>
          <w:rFonts w:ascii="Times New Roman" w:hAnsi="Times New Roman" w:cs="Times New Roman"/>
          <w:sz w:val="24"/>
          <w:szCs w:val="24"/>
        </w:rPr>
        <w:t xml:space="preserve"> devrilmesiyle ilan edilen </w:t>
      </w:r>
      <w:r w:rsidR="00715088" w:rsidRPr="008352B1">
        <w:rPr>
          <w:rFonts w:ascii="Times New Roman" w:hAnsi="Times New Roman" w:cs="Times New Roman"/>
          <w:sz w:val="24"/>
          <w:szCs w:val="24"/>
        </w:rPr>
        <w:t xml:space="preserve">cumhuriyet ve </w:t>
      </w:r>
      <w:proofErr w:type="spellStart"/>
      <w:r w:rsidR="00715088" w:rsidRPr="008352B1">
        <w:rPr>
          <w:rFonts w:ascii="Times New Roman" w:hAnsi="Times New Roman" w:cs="Times New Roman"/>
          <w:sz w:val="24"/>
          <w:szCs w:val="24"/>
        </w:rPr>
        <w:t>Baas</w:t>
      </w:r>
      <w:proofErr w:type="spellEnd"/>
      <w:r w:rsidR="00715088" w:rsidRPr="008352B1">
        <w:rPr>
          <w:rFonts w:ascii="Times New Roman" w:hAnsi="Times New Roman" w:cs="Times New Roman"/>
          <w:sz w:val="24"/>
          <w:szCs w:val="24"/>
        </w:rPr>
        <w:t xml:space="preserve"> </w:t>
      </w:r>
      <w:r w:rsidR="00194904" w:rsidRPr="008352B1">
        <w:rPr>
          <w:rFonts w:ascii="Times New Roman" w:hAnsi="Times New Roman" w:cs="Times New Roman"/>
          <w:sz w:val="24"/>
          <w:szCs w:val="24"/>
        </w:rPr>
        <w:t xml:space="preserve">Partisi’nin iktidarı ele geçirmesiyle başlayan </w:t>
      </w:r>
      <w:proofErr w:type="spellStart"/>
      <w:r w:rsidR="00194904" w:rsidRPr="008352B1">
        <w:rPr>
          <w:rFonts w:ascii="Times New Roman" w:hAnsi="Times New Roman" w:cs="Times New Roman"/>
          <w:sz w:val="24"/>
          <w:szCs w:val="24"/>
        </w:rPr>
        <w:t>Baas</w:t>
      </w:r>
      <w:proofErr w:type="spellEnd"/>
      <w:r w:rsidR="00194904" w:rsidRPr="008352B1">
        <w:rPr>
          <w:rFonts w:ascii="Times New Roman" w:hAnsi="Times New Roman" w:cs="Times New Roman"/>
          <w:sz w:val="24"/>
          <w:szCs w:val="24"/>
        </w:rPr>
        <w:t xml:space="preserve"> rejimi</w:t>
      </w:r>
      <w:r w:rsidR="00715088" w:rsidRPr="008352B1">
        <w:rPr>
          <w:rFonts w:ascii="Times New Roman" w:hAnsi="Times New Roman" w:cs="Times New Roman"/>
          <w:sz w:val="24"/>
          <w:szCs w:val="24"/>
        </w:rPr>
        <w:t xml:space="preserve"> dönemlerini içeren </w:t>
      </w:r>
      <w:r w:rsidR="000F7EF3" w:rsidRPr="008352B1">
        <w:rPr>
          <w:rFonts w:ascii="Times New Roman" w:hAnsi="Times New Roman" w:cs="Times New Roman"/>
          <w:sz w:val="24"/>
          <w:szCs w:val="24"/>
        </w:rPr>
        <w:t xml:space="preserve">yirminci </w:t>
      </w:r>
      <w:r w:rsidR="00B42788">
        <w:rPr>
          <w:rFonts w:ascii="Times New Roman" w:hAnsi="Times New Roman" w:cs="Times New Roman"/>
          <w:sz w:val="24"/>
          <w:szCs w:val="24"/>
        </w:rPr>
        <w:t xml:space="preserve">yüzyıldaki </w:t>
      </w:r>
      <w:r w:rsidR="000F7EF3" w:rsidRPr="008352B1">
        <w:rPr>
          <w:rFonts w:ascii="Times New Roman" w:hAnsi="Times New Roman" w:cs="Times New Roman"/>
          <w:sz w:val="24"/>
          <w:szCs w:val="24"/>
        </w:rPr>
        <w:t xml:space="preserve">Kürt-Türkmen ilişkileri </w:t>
      </w:r>
      <w:r w:rsidR="00715088" w:rsidRPr="008352B1">
        <w:rPr>
          <w:rFonts w:ascii="Times New Roman" w:hAnsi="Times New Roman" w:cs="Times New Roman"/>
          <w:sz w:val="24"/>
          <w:szCs w:val="24"/>
        </w:rPr>
        <w:t xml:space="preserve">incelenmektedir. Daha sonra, güncel kaynaklardan hareketle 2003 işgali sonrasında iki etnik grup arasındaki çatışmacı etkileşimin iniş ve çıkışları değerlendirilmektedir. Sonuç bölümünde ise çalışma, Kürt-Türkmen ilişkilerinin </w:t>
      </w:r>
      <w:r w:rsidR="00194904" w:rsidRPr="008352B1">
        <w:rPr>
          <w:rFonts w:ascii="Times New Roman" w:hAnsi="Times New Roman" w:cs="Times New Roman"/>
          <w:sz w:val="24"/>
          <w:szCs w:val="24"/>
        </w:rPr>
        <w:t>gelecek süreçlerdeki muhtemel seyrini</w:t>
      </w:r>
      <w:r w:rsidR="000713A1" w:rsidRPr="008352B1">
        <w:rPr>
          <w:rFonts w:ascii="Times New Roman" w:hAnsi="Times New Roman" w:cs="Times New Roman"/>
          <w:sz w:val="24"/>
          <w:szCs w:val="24"/>
        </w:rPr>
        <w:t xml:space="preserve"> sunulan tarihsel anlatı ve dört değişken çerçevesinde </w:t>
      </w:r>
      <w:r w:rsidR="00194904" w:rsidRPr="008352B1">
        <w:rPr>
          <w:rFonts w:ascii="Times New Roman" w:hAnsi="Times New Roman" w:cs="Times New Roman"/>
          <w:sz w:val="24"/>
          <w:szCs w:val="24"/>
        </w:rPr>
        <w:t>tartışmaktadır.</w:t>
      </w:r>
    </w:p>
    <w:p w:rsidR="00FB649A" w:rsidRPr="008352B1" w:rsidRDefault="005D072A" w:rsidP="005D072A">
      <w:pPr>
        <w:spacing w:line="240" w:lineRule="auto"/>
        <w:ind w:left="709" w:hanging="1"/>
        <w:jc w:val="both"/>
        <w:rPr>
          <w:rFonts w:ascii="Times New Roman" w:hAnsi="Times New Roman" w:cs="Times New Roman"/>
          <w:b/>
          <w:sz w:val="24"/>
          <w:szCs w:val="24"/>
        </w:rPr>
      </w:pPr>
      <w:r>
        <w:rPr>
          <w:rFonts w:ascii="Times New Roman" w:hAnsi="Times New Roman" w:cs="Times New Roman"/>
          <w:b/>
          <w:sz w:val="24"/>
          <w:szCs w:val="24"/>
        </w:rPr>
        <w:t xml:space="preserve">2. </w:t>
      </w:r>
      <w:r w:rsidR="00340820">
        <w:rPr>
          <w:rFonts w:ascii="Times New Roman" w:hAnsi="Times New Roman" w:cs="Times New Roman"/>
          <w:b/>
          <w:sz w:val="24"/>
          <w:szCs w:val="24"/>
        </w:rPr>
        <w:t xml:space="preserve">Manda Yönetiminden </w:t>
      </w:r>
      <w:proofErr w:type="spellStart"/>
      <w:r w:rsidR="00340820">
        <w:rPr>
          <w:rFonts w:ascii="Times New Roman" w:hAnsi="Times New Roman" w:cs="Times New Roman"/>
          <w:b/>
          <w:sz w:val="24"/>
          <w:szCs w:val="24"/>
        </w:rPr>
        <w:t>Baas</w:t>
      </w:r>
      <w:proofErr w:type="spellEnd"/>
      <w:r w:rsidR="00340820">
        <w:rPr>
          <w:rFonts w:ascii="Times New Roman" w:hAnsi="Times New Roman" w:cs="Times New Roman"/>
          <w:b/>
          <w:sz w:val="24"/>
          <w:szCs w:val="24"/>
        </w:rPr>
        <w:t xml:space="preserve"> Rejimine Yirminci Yüzyılda Kürt-Türkmen İlişkileri</w:t>
      </w:r>
      <w:r w:rsidR="00B20A14" w:rsidRPr="008352B1">
        <w:rPr>
          <w:rFonts w:ascii="Times New Roman" w:hAnsi="Times New Roman" w:cs="Times New Roman"/>
          <w:b/>
          <w:sz w:val="24"/>
          <w:szCs w:val="24"/>
        </w:rPr>
        <w:t xml:space="preserve"> </w:t>
      </w:r>
    </w:p>
    <w:p w:rsidR="009567E9" w:rsidRPr="008352B1" w:rsidRDefault="00C50E10"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Irak’ın modernlik öncesi devirlerinden beri başta </w:t>
      </w:r>
      <w:r w:rsidR="00A317F8" w:rsidRPr="008352B1">
        <w:rPr>
          <w:rFonts w:ascii="Times New Roman" w:hAnsi="Times New Roman" w:cs="Times New Roman"/>
          <w:sz w:val="24"/>
          <w:szCs w:val="24"/>
        </w:rPr>
        <w:t xml:space="preserve">bugünün </w:t>
      </w:r>
      <w:r w:rsidRPr="008352B1">
        <w:rPr>
          <w:rFonts w:ascii="Times New Roman" w:hAnsi="Times New Roman" w:cs="Times New Roman"/>
          <w:sz w:val="24"/>
          <w:szCs w:val="24"/>
        </w:rPr>
        <w:t>Musul, Erbil ve Kerkük</w:t>
      </w:r>
      <w:r w:rsidR="00A317F8" w:rsidRPr="008352B1">
        <w:rPr>
          <w:rFonts w:ascii="Times New Roman" w:hAnsi="Times New Roman" w:cs="Times New Roman"/>
          <w:sz w:val="24"/>
          <w:szCs w:val="24"/>
        </w:rPr>
        <w:t>’ü</w:t>
      </w:r>
      <w:r w:rsidRPr="008352B1">
        <w:rPr>
          <w:rFonts w:ascii="Times New Roman" w:hAnsi="Times New Roman" w:cs="Times New Roman"/>
          <w:sz w:val="24"/>
          <w:szCs w:val="24"/>
        </w:rPr>
        <w:t xml:space="preserve"> olmak üzere Irak’ta birçok bölgede yan yana ya da iç içe yaşayan Kürtler ve Türkmenler, Birinci Dünya Savaşı’nın ardından İngiliz idaresi altında Irak mandasının </w:t>
      </w:r>
      <w:r w:rsidR="007938EF">
        <w:rPr>
          <w:rFonts w:ascii="Times New Roman" w:hAnsi="Times New Roman" w:cs="Times New Roman"/>
          <w:sz w:val="24"/>
          <w:szCs w:val="24"/>
        </w:rPr>
        <w:t xml:space="preserve">ve krallığının </w:t>
      </w:r>
      <w:r w:rsidRPr="008352B1">
        <w:rPr>
          <w:rFonts w:ascii="Times New Roman" w:hAnsi="Times New Roman" w:cs="Times New Roman"/>
          <w:sz w:val="24"/>
          <w:szCs w:val="24"/>
        </w:rPr>
        <w:t>tesis edilmesiyle yeni idari, siyasi ve toplumsal şartlara intiba</w:t>
      </w:r>
      <w:r w:rsidR="00A033CF">
        <w:rPr>
          <w:rFonts w:ascii="Times New Roman" w:hAnsi="Times New Roman" w:cs="Times New Roman"/>
          <w:sz w:val="24"/>
          <w:szCs w:val="24"/>
        </w:rPr>
        <w:t>k etmek durumunda kaldılar</w:t>
      </w:r>
      <w:r w:rsidR="00DA0A15" w:rsidRPr="008352B1">
        <w:rPr>
          <w:rFonts w:ascii="Times New Roman" w:hAnsi="Times New Roman" w:cs="Times New Roman"/>
          <w:sz w:val="24"/>
          <w:szCs w:val="24"/>
        </w:rPr>
        <w:t xml:space="preserve">. </w:t>
      </w:r>
      <w:r w:rsidR="00677F60" w:rsidRPr="008352B1">
        <w:rPr>
          <w:rFonts w:ascii="Times New Roman" w:hAnsi="Times New Roman" w:cs="Times New Roman"/>
          <w:sz w:val="24"/>
          <w:szCs w:val="24"/>
        </w:rPr>
        <w:t>Bu intibak sürecin</w:t>
      </w:r>
      <w:r w:rsidR="00BA4D54" w:rsidRPr="008352B1">
        <w:rPr>
          <w:rFonts w:ascii="Times New Roman" w:hAnsi="Times New Roman" w:cs="Times New Roman"/>
          <w:sz w:val="24"/>
          <w:szCs w:val="24"/>
        </w:rPr>
        <w:t>in en başında</w:t>
      </w:r>
      <w:r w:rsidR="00677F60" w:rsidRPr="008352B1">
        <w:rPr>
          <w:rFonts w:ascii="Times New Roman" w:hAnsi="Times New Roman" w:cs="Times New Roman"/>
          <w:sz w:val="24"/>
          <w:szCs w:val="24"/>
        </w:rPr>
        <w:t xml:space="preserve"> topluluklar arasındaki ilişkileri etkileyen temel parametre</w:t>
      </w:r>
      <w:r w:rsidR="00BA4D54" w:rsidRPr="008352B1">
        <w:rPr>
          <w:rFonts w:ascii="Times New Roman" w:hAnsi="Times New Roman" w:cs="Times New Roman"/>
          <w:sz w:val="24"/>
          <w:szCs w:val="24"/>
        </w:rPr>
        <w:t>lerin iki grup arasındaki güç mücadelesi ve</w:t>
      </w:r>
      <w:r w:rsidR="00677F60" w:rsidRPr="008352B1">
        <w:rPr>
          <w:rFonts w:ascii="Times New Roman" w:hAnsi="Times New Roman" w:cs="Times New Roman"/>
          <w:sz w:val="24"/>
          <w:szCs w:val="24"/>
        </w:rPr>
        <w:t xml:space="preserve"> İngilizlerin Irak olarak belirlenmiş bölgedeki farklı toplumsal aktörleri dengeleme çabaları olduğu söylenebilir.</w:t>
      </w:r>
      <w:r w:rsidR="00150DEF" w:rsidRPr="008352B1">
        <w:rPr>
          <w:rFonts w:ascii="Times New Roman" w:hAnsi="Times New Roman" w:cs="Times New Roman"/>
          <w:sz w:val="24"/>
          <w:szCs w:val="24"/>
        </w:rPr>
        <w:t xml:space="preserve"> Bunun en belirgin örneklerinden biri olarak, Irak’ın kurucu meclisine </w:t>
      </w:r>
      <w:r w:rsidR="00FD02DB" w:rsidRPr="008352B1">
        <w:rPr>
          <w:rFonts w:ascii="Times New Roman" w:hAnsi="Times New Roman" w:cs="Times New Roman"/>
          <w:sz w:val="24"/>
          <w:szCs w:val="24"/>
        </w:rPr>
        <w:t xml:space="preserve">Türkmenlerin </w:t>
      </w:r>
      <w:r w:rsidR="00150DEF" w:rsidRPr="008352B1">
        <w:rPr>
          <w:rFonts w:ascii="Times New Roman" w:hAnsi="Times New Roman" w:cs="Times New Roman"/>
          <w:sz w:val="24"/>
          <w:szCs w:val="24"/>
        </w:rPr>
        <w:t xml:space="preserve">katılımını sağlamak amacıyla İngiliz manda idarecileri tarafından yürütülen görüşmelerde Kerkük Türkmenlerinin, Kerkük yönetiminde Türkmenlerin ağırlığının olması ve Türkçe’nin Kerkük’te resmi dil olarak </w:t>
      </w:r>
      <w:r w:rsidR="004219D4">
        <w:rPr>
          <w:rFonts w:ascii="Times New Roman" w:hAnsi="Times New Roman" w:cs="Times New Roman"/>
          <w:sz w:val="24"/>
          <w:szCs w:val="24"/>
        </w:rPr>
        <w:t>tanınması</w:t>
      </w:r>
      <w:r w:rsidR="00474520">
        <w:rPr>
          <w:rFonts w:ascii="Times New Roman" w:hAnsi="Times New Roman" w:cs="Times New Roman"/>
          <w:sz w:val="24"/>
          <w:szCs w:val="24"/>
        </w:rPr>
        <w:t xml:space="preserve"> yönündeki taleplerini</w:t>
      </w:r>
      <w:r w:rsidR="00150DEF" w:rsidRPr="008352B1">
        <w:rPr>
          <w:rFonts w:ascii="Times New Roman" w:hAnsi="Times New Roman" w:cs="Times New Roman"/>
          <w:sz w:val="24"/>
          <w:szCs w:val="24"/>
        </w:rPr>
        <w:t xml:space="preserve"> </w:t>
      </w:r>
      <w:r w:rsidR="00474520">
        <w:rPr>
          <w:rFonts w:ascii="Times New Roman" w:hAnsi="Times New Roman" w:cs="Times New Roman"/>
          <w:sz w:val="24"/>
          <w:szCs w:val="24"/>
        </w:rPr>
        <w:t>kabul ettirmesi</w:t>
      </w:r>
      <w:r w:rsidR="00150DEF" w:rsidRPr="008352B1">
        <w:rPr>
          <w:rFonts w:ascii="Times New Roman" w:hAnsi="Times New Roman" w:cs="Times New Roman"/>
          <w:sz w:val="24"/>
          <w:szCs w:val="24"/>
        </w:rPr>
        <w:t xml:space="preserve"> verilebilir</w:t>
      </w:r>
      <w:r w:rsidR="008A2427"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6"/>
      </w:r>
      <w:r w:rsidR="008271E5" w:rsidRPr="008271E5">
        <w:rPr>
          <w:rFonts w:ascii="Times New Roman" w:hAnsi="Times New Roman" w:cs="Times New Roman"/>
          <w:sz w:val="24"/>
          <w:szCs w:val="24"/>
        </w:rPr>
        <w:t xml:space="preserve"> </w:t>
      </w:r>
      <w:r w:rsidR="008271E5">
        <w:rPr>
          <w:rFonts w:ascii="Times New Roman" w:hAnsi="Times New Roman" w:cs="Times New Roman"/>
          <w:sz w:val="24"/>
          <w:szCs w:val="24"/>
        </w:rPr>
        <w:t xml:space="preserve">Görünürde zıt eğilimler içeren İngiliz siyasetinin aslında herhangi bir grubu mutlak kontrolden uzak tutmaya yönelik olduğu söylenebilir. Dolayısıyla, </w:t>
      </w:r>
      <w:r w:rsidR="00474520">
        <w:rPr>
          <w:rFonts w:ascii="Times New Roman" w:hAnsi="Times New Roman" w:cs="Times New Roman"/>
          <w:sz w:val="24"/>
          <w:szCs w:val="24"/>
        </w:rPr>
        <w:t xml:space="preserve">söz konusu olan, </w:t>
      </w:r>
      <w:r w:rsidR="008271E5">
        <w:rPr>
          <w:rFonts w:ascii="Times New Roman" w:hAnsi="Times New Roman" w:cs="Times New Roman"/>
          <w:sz w:val="24"/>
          <w:szCs w:val="24"/>
        </w:rPr>
        <w:t>bir gruba verilen tavizlerin diğerine verilen karşıt tavizlerle dengelenmesi</w:t>
      </w:r>
      <w:r w:rsidR="00474520">
        <w:rPr>
          <w:rFonts w:ascii="Times New Roman" w:hAnsi="Times New Roman" w:cs="Times New Roman"/>
          <w:sz w:val="24"/>
          <w:szCs w:val="24"/>
        </w:rPr>
        <w:t>dir</w:t>
      </w:r>
      <w:r w:rsidR="008271E5">
        <w:rPr>
          <w:rFonts w:ascii="Times New Roman" w:hAnsi="Times New Roman" w:cs="Times New Roman"/>
          <w:sz w:val="24"/>
          <w:szCs w:val="24"/>
        </w:rPr>
        <w:t xml:space="preserve">. </w:t>
      </w:r>
      <w:r w:rsidR="008271E5" w:rsidRPr="008352B1">
        <w:rPr>
          <w:rFonts w:ascii="Times New Roman" w:hAnsi="Times New Roman" w:cs="Times New Roman"/>
          <w:sz w:val="24"/>
          <w:szCs w:val="24"/>
        </w:rPr>
        <w:t xml:space="preserve">Birçok noktada, </w:t>
      </w:r>
      <w:r w:rsidR="008271E5">
        <w:rPr>
          <w:rFonts w:ascii="Times New Roman" w:hAnsi="Times New Roman" w:cs="Times New Roman"/>
          <w:sz w:val="24"/>
          <w:szCs w:val="24"/>
        </w:rPr>
        <w:t>Osmanlı idaresi sona erdiğinde yaşadıkları</w:t>
      </w:r>
      <w:r w:rsidR="008271E5" w:rsidRPr="008352B1">
        <w:rPr>
          <w:rFonts w:ascii="Times New Roman" w:hAnsi="Times New Roman" w:cs="Times New Roman"/>
          <w:sz w:val="24"/>
          <w:szCs w:val="24"/>
        </w:rPr>
        <w:t xml:space="preserve"> bölgelerin orta ve üst sınıfının önemli kısmını oluşturan Türkmenlerin pozisyonları, İngilizlerin idari sınırların değiştirilmesi, resmi ve gayri resmi atamalar gibi uygulamal</w:t>
      </w:r>
      <w:r w:rsidR="00474520">
        <w:rPr>
          <w:rFonts w:ascii="Times New Roman" w:hAnsi="Times New Roman" w:cs="Times New Roman"/>
          <w:sz w:val="24"/>
          <w:szCs w:val="24"/>
        </w:rPr>
        <w:t xml:space="preserve">ar içeren dengeleme siyasetinin </w:t>
      </w:r>
      <w:r w:rsidR="008271E5" w:rsidRPr="008352B1">
        <w:rPr>
          <w:rFonts w:ascii="Times New Roman" w:hAnsi="Times New Roman" w:cs="Times New Roman"/>
          <w:sz w:val="24"/>
          <w:szCs w:val="24"/>
        </w:rPr>
        <w:t>neticesinde Kür</w:t>
      </w:r>
      <w:r w:rsidR="008271E5">
        <w:rPr>
          <w:rFonts w:ascii="Times New Roman" w:hAnsi="Times New Roman" w:cs="Times New Roman"/>
          <w:sz w:val="24"/>
          <w:szCs w:val="24"/>
        </w:rPr>
        <w:t xml:space="preserve">tler </w:t>
      </w:r>
      <w:r w:rsidR="008271E5">
        <w:rPr>
          <w:rFonts w:ascii="Times New Roman" w:hAnsi="Times New Roman" w:cs="Times New Roman"/>
          <w:sz w:val="24"/>
          <w:szCs w:val="24"/>
        </w:rPr>
        <w:lastRenderedPageBreak/>
        <w:t>tarafından tehdit edildi</w:t>
      </w:r>
      <w:r w:rsidR="008271E5" w:rsidRPr="008352B1">
        <w:rPr>
          <w:rFonts w:ascii="Times New Roman" w:hAnsi="Times New Roman" w:cs="Times New Roman"/>
          <w:sz w:val="24"/>
          <w:szCs w:val="24"/>
        </w:rPr>
        <w:t>.</w:t>
      </w:r>
      <w:r w:rsidR="008271E5" w:rsidRPr="008352B1">
        <w:rPr>
          <w:rStyle w:val="DipnotBavurusu"/>
          <w:rFonts w:ascii="Times New Roman" w:hAnsi="Times New Roman" w:cs="Times New Roman"/>
          <w:sz w:val="24"/>
          <w:szCs w:val="24"/>
        </w:rPr>
        <w:footnoteReference w:id="7"/>
      </w:r>
      <w:r w:rsidR="00474520">
        <w:rPr>
          <w:rFonts w:ascii="Times New Roman" w:hAnsi="Times New Roman" w:cs="Times New Roman"/>
          <w:sz w:val="24"/>
          <w:szCs w:val="24"/>
        </w:rPr>
        <w:t xml:space="preserve"> Aynı zamanda</w:t>
      </w:r>
      <w:r w:rsidR="00150DEF" w:rsidRPr="008352B1">
        <w:rPr>
          <w:rFonts w:ascii="Times New Roman" w:hAnsi="Times New Roman" w:cs="Times New Roman"/>
          <w:sz w:val="24"/>
          <w:szCs w:val="24"/>
        </w:rPr>
        <w:t>, Türkiye ile İngiltere arasındaki Musul meselesinin çözümünü devralan Milletler Cemiyeti’nin 1925 yılında bölgeye gönderdiği heyetin Kürtlerin özellikle Türkmen bölgelerine yönelik bir Kürtleştirme girişiminde bulunduğ</w:t>
      </w:r>
      <w:r w:rsidR="00474520">
        <w:rPr>
          <w:rFonts w:ascii="Times New Roman" w:hAnsi="Times New Roman" w:cs="Times New Roman"/>
          <w:sz w:val="24"/>
          <w:szCs w:val="24"/>
        </w:rPr>
        <w:t>unu not alması dikkate değerdir</w:t>
      </w:r>
      <w:r w:rsidR="000E5D56" w:rsidRPr="008352B1">
        <w:rPr>
          <w:rStyle w:val="DipnotBavurusu"/>
          <w:rFonts w:ascii="Times New Roman" w:hAnsi="Times New Roman" w:cs="Times New Roman"/>
          <w:sz w:val="24"/>
          <w:szCs w:val="24"/>
        </w:rPr>
        <w:footnoteReference w:id="8"/>
      </w:r>
      <w:r w:rsidR="00150DEF" w:rsidRPr="008352B1">
        <w:rPr>
          <w:rFonts w:ascii="Times New Roman" w:hAnsi="Times New Roman" w:cs="Times New Roman"/>
          <w:sz w:val="24"/>
          <w:szCs w:val="24"/>
        </w:rPr>
        <w:t xml:space="preserve"> </w:t>
      </w:r>
      <w:r w:rsidR="00474520">
        <w:rPr>
          <w:rFonts w:ascii="Times New Roman" w:hAnsi="Times New Roman" w:cs="Times New Roman"/>
          <w:sz w:val="24"/>
          <w:szCs w:val="24"/>
        </w:rPr>
        <w:t xml:space="preserve">ve önemli bir Kürt etnik hareketliliğine işaret etmektedir. </w:t>
      </w:r>
      <w:r w:rsidR="009567E9" w:rsidRPr="008352B1">
        <w:rPr>
          <w:rFonts w:ascii="Times New Roman" w:hAnsi="Times New Roman" w:cs="Times New Roman"/>
          <w:sz w:val="24"/>
          <w:szCs w:val="24"/>
        </w:rPr>
        <w:t>1920’li yıllarda bunlar ve benzer biçimlerde etnik rekabetten ve bu rekabetin İngilizler tarafından kullanılmasından ya da inşa edilmesinden kaynaklı olarak oluşan etnik gerilim, Kerkük’te 1930’larda petrolün keşfedilmesin</w:t>
      </w:r>
      <w:r w:rsidR="00B017D4" w:rsidRPr="008352B1">
        <w:rPr>
          <w:rFonts w:ascii="Times New Roman" w:hAnsi="Times New Roman" w:cs="Times New Roman"/>
          <w:sz w:val="24"/>
          <w:szCs w:val="24"/>
        </w:rPr>
        <w:t>i</w:t>
      </w:r>
      <w:r w:rsidR="000E5D56" w:rsidRPr="008352B1">
        <w:rPr>
          <w:rStyle w:val="DipnotBavurusu"/>
          <w:rFonts w:ascii="Times New Roman" w:hAnsi="Times New Roman" w:cs="Times New Roman"/>
          <w:sz w:val="24"/>
          <w:szCs w:val="24"/>
        </w:rPr>
        <w:footnoteReference w:id="9"/>
      </w:r>
      <w:r w:rsidR="008A2427" w:rsidRPr="008352B1">
        <w:rPr>
          <w:rFonts w:ascii="Times New Roman" w:hAnsi="Times New Roman" w:cs="Times New Roman"/>
          <w:sz w:val="24"/>
          <w:szCs w:val="24"/>
        </w:rPr>
        <w:t xml:space="preserve"> </w:t>
      </w:r>
      <w:r w:rsidR="00B017D4" w:rsidRPr="008352B1">
        <w:rPr>
          <w:rFonts w:ascii="Times New Roman" w:hAnsi="Times New Roman" w:cs="Times New Roman"/>
          <w:sz w:val="24"/>
          <w:szCs w:val="24"/>
        </w:rPr>
        <w:t>takiben</w:t>
      </w:r>
      <w:r w:rsidR="009567E9" w:rsidRPr="008352B1">
        <w:rPr>
          <w:rFonts w:ascii="Times New Roman" w:hAnsi="Times New Roman" w:cs="Times New Roman"/>
          <w:sz w:val="24"/>
          <w:szCs w:val="24"/>
        </w:rPr>
        <w:t xml:space="preserve"> 1930’lar ve 1940’lar boyunca iş bulma kay</w:t>
      </w:r>
      <w:r w:rsidR="00B017D4" w:rsidRPr="008352B1">
        <w:rPr>
          <w:rFonts w:ascii="Times New Roman" w:hAnsi="Times New Roman" w:cs="Times New Roman"/>
          <w:sz w:val="24"/>
          <w:szCs w:val="24"/>
        </w:rPr>
        <w:t>g</w:t>
      </w:r>
      <w:r w:rsidR="009567E9" w:rsidRPr="008352B1">
        <w:rPr>
          <w:rFonts w:ascii="Times New Roman" w:hAnsi="Times New Roman" w:cs="Times New Roman"/>
          <w:sz w:val="24"/>
          <w:szCs w:val="24"/>
        </w:rPr>
        <w:t>ısı ve toprak ağalarının siyasetleri neticesinde Kürtlerin şehre yoğun</w:t>
      </w:r>
      <w:r w:rsidR="00A033CF">
        <w:rPr>
          <w:rFonts w:ascii="Times New Roman" w:hAnsi="Times New Roman" w:cs="Times New Roman"/>
          <w:sz w:val="24"/>
          <w:szCs w:val="24"/>
        </w:rPr>
        <w:t xml:space="preserve"> göçüyle derinleşmeye başladı</w:t>
      </w:r>
      <w:r w:rsidR="009567E9"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10"/>
      </w:r>
      <w:r w:rsidR="00B017D4" w:rsidRPr="008352B1">
        <w:rPr>
          <w:rFonts w:ascii="Times New Roman" w:hAnsi="Times New Roman" w:cs="Times New Roman"/>
          <w:sz w:val="24"/>
          <w:szCs w:val="24"/>
        </w:rPr>
        <w:t xml:space="preserve"> Ancak</w:t>
      </w:r>
      <w:r w:rsidR="00B42788">
        <w:rPr>
          <w:rFonts w:ascii="Times New Roman" w:hAnsi="Times New Roman" w:cs="Times New Roman"/>
          <w:sz w:val="24"/>
          <w:szCs w:val="24"/>
        </w:rPr>
        <w:t>,</w:t>
      </w:r>
      <w:r w:rsidR="00B017D4" w:rsidRPr="008352B1">
        <w:rPr>
          <w:rFonts w:ascii="Times New Roman" w:hAnsi="Times New Roman" w:cs="Times New Roman"/>
          <w:sz w:val="24"/>
          <w:szCs w:val="24"/>
        </w:rPr>
        <w:t xml:space="preserve"> rekabetin yoğunluğuna dair atıflar açık olsa da 1950’lere kadar iki grup arasında doğrudan </w:t>
      </w:r>
      <w:r w:rsidR="004219D4">
        <w:rPr>
          <w:rFonts w:ascii="Times New Roman" w:hAnsi="Times New Roman" w:cs="Times New Roman"/>
          <w:sz w:val="24"/>
          <w:szCs w:val="24"/>
        </w:rPr>
        <w:t xml:space="preserve">fiziki </w:t>
      </w:r>
      <w:r w:rsidR="00B017D4" w:rsidRPr="008352B1">
        <w:rPr>
          <w:rFonts w:ascii="Times New Roman" w:hAnsi="Times New Roman" w:cs="Times New Roman"/>
          <w:sz w:val="24"/>
          <w:szCs w:val="24"/>
        </w:rPr>
        <w:t xml:space="preserve">çatışmaya dair </w:t>
      </w:r>
      <w:r w:rsidR="00474520">
        <w:rPr>
          <w:rFonts w:ascii="Times New Roman" w:hAnsi="Times New Roman" w:cs="Times New Roman"/>
          <w:sz w:val="24"/>
          <w:szCs w:val="24"/>
        </w:rPr>
        <w:t xml:space="preserve">ve bilhassa Türkmen kanadında geniş bir </w:t>
      </w:r>
      <w:r w:rsidR="00A46C66">
        <w:rPr>
          <w:rFonts w:ascii="Times New Roman" w:hAnsi="Times New Roman" w:cs="Times New Roman"/>
          <w:sz w:val="24"/>
          <w:szCs w:val="24"/>
        </w:rPr>
        <w:t>‘</w:t>
      </w:r>
      <w:proofErr w:type="spellStart"/>
      <w:r w:rsidR="00474520">
        <w:rPr>
          <w:rFonts w:ascii="Times New Roman" w:hAnsi="Times New Roman" w:cs="Times New Roman"/>
          <w:sz w:val="24"/>
          <w:szCs w:val="24"/>
        </w:rPr>
        <w:t>Türkmeneli</w:t>
      </w:r>
      <w:proofErr w:type="spellEnd"/>
      <w:r w:rsidR="00A46C66">
        <w:rPr>
          <w:rFonts w:ascii="Times New Roman" w:hAnsi="Times New Roman" w:cs="Times New Roman"/>
          <w:sz w:val="24"/>
          <w:szCs w:val="24"/>
        </w:rPr>
        <w:t>’</w:t>
      </w:r>
      <w:r w:rsidR="007938EF">
        <w:rPr>
          <w:rFonts w:ascii="Times New Roman" w:hAnsi="Times New Roman" w:cs="Times New Roman"/>
          <w:sz w:val="24"/>
          <w:szCs w:val="24"/>
        </w:rPr>
        <w:t xml:space="preserve"> tasavvuru olduğuna</w:t>
      </w:r>
      <w:r w:rsidR="00474520">
        <w:rPr>
          <w:rFonts w:ascii="Times New Roman" w:hAnsi="Times New Roman" w:cs="Times New Roman"/>
          <w:sz w:val="24"/>
          <w:szCs w:val="24"/>
        </w:rPr>
        <w:t xml:space="preserve"> dair </w:t>
      </w:r>
      <w:r w:rsidR="00B017D4" w:rsidRPr="008352B1">
        <w:rPr>
          <w:rFonts w:ascii="Times New Roman" w:hAnsi="Times New Roman" w:cs="Times New Roman"/>
          <w:sz w:val="24"/>
          <w:szCs w:val="24"/>
        </w:rPr>
        <w:t>işaretler azdır.</w:t>
      </w:r>
    </w:p>
    <w:p w:rsidR="00027220" w:rsidRPr="008352B1" w:rsidRDefault="00833599"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Abdülkerim Kasım’ın </w:t>
      </w:r>
      <w:r w:rsidR="009A2173" w:rsidRPr="008352B1">
        <w:rPr>
          <w:rFonts w:ascii="Times New Roman" w:hAnsi="Times New Roman" w:cs="Times New Roman"/>
          <w:sz w:val="24"/>
          <w:szCs w:val="24"/>
        </w:rPr>
        <w:t xml:space="preserve">1950’li yıllar sona ererken krallığı lağvedip cumhuriyeti ilan eden </w:t>
      </w:r>
      <w:r w:rsidRPr="008352B1">
        <w:rPr>
          <w:rFonts w:ascii="Times New Roman" w:hAnsi="Times New Roman" w:cs="Times New Roman"/>
          <w:sz w:val="24"/>
          <w:szCs w:val="24"/>
        </w:rPr>
        <w:t xml:space="preserve">askeri darbesiyle kurulan ve ülkedeki etkinliğini toplumsal ittifaklarla </w:t>
      </w:r>
      <w:proofErr w:type="gramStart"/>
      <w:r w:rsidRPr="008352B1">
        <w:rPr>
          <w:rFonts w:ascii="Times New Roman" w:hAnsi="Times New Roman" w:cs="Times New Roman"/>
          <w:sz w:val="24"/>
          <w:szCs w:val="24"/>
        </w:rPr>
        <w:t>konsolide</w:t>
      </w:r>
      <w:proofErr w:type="gramEnd"/>
      <w:r w:rsidRPr="008352B1">
        <w:rPr>
          <w:rFonts w:ascii="Times New Roman" w:hAnsi="Times New Roman" w:cs="Times New Roman"/>
          <w:sz w:val="24"/>
          <w:szCs w:val="24"/>
        </w:rPr>
        <w:t xml:space="preserve"> etme amacında olan yeni </w:t>
      </w:r>
      <w:r w:rsidR="00027220" w:rsidRPr="008352B1">
        <w:rPr>
          <w:rFonts w:ascii="Times New Roman" w:hAnsi="Times New Roman" w:cs="Times New Roman"/>
          <w:sz w:val="24"/>
          <w:szCs w:val="24"/>
        </w:rPr>
        <w:t>Irak hükümeti</w:t>
      </w:r>
      <w:r w:rsidRPr="008352B1">
        <w:rPr>
          <w:rFonts w:ascii="Times New Roman" w:hAnsi="Times New Roman" w:cs="Times New Roman"/>
          <w:sz w:val="24"/>
          <w:szCs w:val="24"/>
        </w:rPr>
        <w:t>, Kürtlerle kısa süreli de ol</w:t>
      </w:r>
      <w:r w:rsidR="007938EF">
        <w:rPr>
          <w:rFonts w:ascii="Times New Roman" w:hAnsi="Times New Roman" w:cs="Times New Roman"/>
          <w:sz w:val="24"/>
          <w:szCs w:val="24"/>
        </w:rPr>
        <w:t>sa yakınlaşma içerisine girdi</w:t>
      </w:r>
      <w:r w:rsidRPr="008352B1">
        <w:rPr>
          <w:rFonts w:ascii="Times New Roman" w:hAnsi="Times New Roman" w:cs="Times New Roman"/>
          <w:sz w:val="24"/>
          <w:szCs w:val="24"/>
        </w:rPr>
        <w:t>.</w:t>
      </w:r>
      <w:r w:rsidR="009A2173" w:rsidRPr="008352B1">
        <w:rPr>
          <w:rFonts w:ascii="Times New Roman" w:hAnsi="Times New Roman" w:cs="Times New Roman"/>
          <w:sz w:val="24"/>
          <w:szCs w:val="24"/>
        </w:rPr>
        <w:t xml:space="preserve"> Bu yakınlaşma neticesinde Moskova’da sürgünde olan Kürt lider Molla Must</w:t>
      </w:r>
      <w:r w:rsidR="00E24DB1">
        <w:rPr>
          <w:rFonts w:ascii="Times New Roman" w:hAnsi="Times New Roman" w:cs="Times New Roman"/>
          <w:sz w:val="24"/>
          <w:szCs w:val="24"/>
        </w:rPr>
        <w:t>afa Barzani affedildi</w:t>
      </w:r>
      <w:r w:rsidR="00FD02DB" w:rsidRPr="008352B1">
        <w:rPr>
          <w:rFonts w:ascii="Times New Roman" w:hAnsi="Times New Roman" w:cs="Times New Roman"/>
          <w:sz w:val="24"/>
          <w:szCs w:val="24"/>
        </w:rPr>
        <w:t xml:space="preserve"> ve Irak’</w:t>
      </w:r>
      <w:r w:rsidR="007938EF">
        <w:rPr>
          <w:rFonts w:ascii="Times New Roman" w:hAnsi="Times New Roman" w:cs="Times New Roman"/>
          <w:sz w:val="24"/>
          <w:szCs w:val="24"/>
        </w:rPr>
        <w:t>a döndü</w:t>
      </w:r>
      <w:r w:rsidR="009A2173" w:rsidRPr="008352B1">
        <w:rPr>
          <w:rFonts w:ascii="Times New Roman" w:hAnsi="Times New Roman" w:cs="Times New Roman"/>
          <w:sz w:val="24"/>
          <w:szCs w:val="24"/>
        </w:rPr>
        <w:t>. 1958 Ekim’inde Barzani’nin Kerkük ziyareti</w:t>
      </w:r>
      <w:r w:rsidR="00E24DB1">
        <w:rPr>
          <w:rFonts w:ascii="Times New Roman" w:hAnsi="Times New Roman" w:cs="Times New Roman"/>
          <w:sz w:val="24"/>
          <w:szCs w:val="24"/>
        </w:rPr>
        <w:t>,</w:t>
      </w:r>
      <w:r w:rsidR="009A2173" w:rsidRPr="008352B1">
        <w:rPr>
          <w:rFonts w:ascii="Times New Roman" w:hAnsi="Times New Roman" w:cs="Times New Roman"/>
          <w:sz w:val="24"/>
          <w:szCs w:val="24"/>
        </w:rPr>
        <w:t xml:space="preserve"> Kürtler ve Türkmenler arasında</w:t>
      </w:r>
      <w:r w:rsidR="007938EF">
        <w:rPr>
          <w:rFonts w:ascii="Times New Roman" w:hAnsi="Times New Roman" w:cs="Times New Roman"/>
          <w:sz w:val="24"/>
          <w:szCs w:val="24"/>
        </w:rPr>
        <w:t xml:space="preserve"> şiddet olaylarına neden oldu</w:t>
      </w:r>
      <w:r w:rsidR="009A2173"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11"/>
      </w:r>
      <w:r w:rsidR="009A2173" w:rsidRPr="008352B1">
        <w:rPr>
          <w:rFonts w:ascii="Times New Roman" w:hAnsi="Times New Roman" w:cs="Times New Roman"/>
          <w:sz w:val="24"/>
          <w:szCs w:val="24"/>
        </w:rPr>
        <w:t xml:space="preserve"> </w:t>
      </w:r>
      <w:r w:rsidRPr="008352B1">
        <w:rPr>
          <w:rFonts w:ascii="Times New Roman" w:hAnsi="Times New Roman" w:cs="Times New Roman"/>
          <w:sz w:val="24"/>
          <w:szCs w:val="24"/>
        </w:rPr>
        <w:t xml:space="preserve">Barzani’nin özellikle Kerkük’e dair propaganda ve </w:t>
      </w:r>
      <w:r w:rsidR="007938EF">
        <w:rPr>
          <w:rFonts w:ascii="Times New Roman" w:hAnsi="Times New Roman" w:cs="Times New Roman"/>
          <w:sz w:val="24"/>
          <w:szCs w:val="24"/>
        </w:rPr>
        <w:t xml:space="preserve">etnik </w:t>
      </w:r>
      <w:proofErr w:type="spellStart"/>
      <w:r w:rsidRPr="008352B1">
        <w:rPr>
          <w:rFonts w:ascii="Times New Roman" w:hAnsi="Times New Roman" w:cs="Times New Roman"/>
          <w:sz w:val="24"/>
          <w:szCs w:val="24"/>
        </w:rPr>
        <w:t>mobilizasyon</w:t>
      </w:r>
      <w:proofErr w:type="spellEnd"/>
      <w:r w:rsidRPr="008352B1">
        <w:rPr>
          <w:rFonts w:ascii="Times New Roman" w:hAnsi="Times New Roman" w:cs="Times New Roman"/>
          <w:sz w:val="24"/>
          <w:szCs w:val="24"/>
        </w:rPr>
        <w:t xml:space="preserve"> çabaları</w:t>
      </w:r>
      <w:r w:rsidR="00E24DB1">
        <w:rPr>
          <w:rFonts w:ascii="Times New Roman" w:hAnsi="Times New Roman" w:cs="Times New Roman"/>
          <w:sz w:val="24"/>
          <w:szCs w:val="24"/>
        </w:rPr>
        <w:t>,</w:t>
      </w:r>
      <w:r w:rsidRPr="008352B1">
        <w:rPr>
          <w:rFonts w:ascii="Times New Roman" w:hAnsi="Times New Roman" w:cs="Times New Roman"/>
          <w:sz w:val="24"/>
          <w:szCs w:val="24"/>
        </w:rPr>
        <w:t xml:space="preserve"> Türkmenlerde ciddi rahatsızlık doğur</w:t>
      </w:r>
      <w:r w:rsidR="007938EF">
        <w:rPr>
          <w:rFonts w:ascii="Times New Roman" w:hAnsi="Times New Roman" w:cs="Times New Roman"/>
          <w:sz w:val="24"/>
          <w:szCs w:val="24"/>
        </w:rPr>
        <w:t>du</w:t>
      </w:r>
      <w:r w:rsidRPr="008352B1">
        <w:rPr>
          <w:rFonts w:ascii="Times New Roman" w:hAnsi="Times New Roman" w:cs="Times New Roman"/>
          <w:sz w:val="24"/>
          <w:szCs w:val="24"/>
        </w:rPr>
        <w:t xml:space="preserve"> ve Kürtler ile Türkmenler arasında küçük çaplı çatışmalar </w:t>
      </w:r>
      <w:r w:rsidR="00B017D4" w:rsidRPr="008352B1">
        <w:rPr>
          <w:rFonts w:ascii="Times New Roman" w:hAnsi="Times New Roman" w:cs="Times New Roman"/>
          <w:sz w:val="24"/>
          <w:szCs w:val="24"/>
        </w:rPr>
        <w:t xml:space="preserve">daha sonra da </w:t>
      </w:r>
      <w:r w:rsidR="004B3C42" w:rsidRPr="008352B1">
        <w:rPr>
          <w:rFonts w:ascii="Times New Roman" w:hAnsi="Times New Roman" w:cs="Times New Roman"/>
          <w:sz w:val="24"/>
          <w:szCs w:val="24"/>
        </w:rPr>
        <w:t xml:space="preserve">yer yer </w:t>
      </w:r>
      <w:r w:rsidR="007938EF">
        <w:rPr>
          <w:rFonts w:ascii="Times New Roman" w:hAnsi="Times New Roman" w:cs="Times New Roman"/>
          <w:sz w:val="24"/>
          <w:szCs w:val="24"/>
        </w:rPr>
        <w:t>görüldü</w:t>
      </w:r>
      <w:r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12"/>
      </w:r>
      <w:r w:rsidR="00341879" w:rsidRPr="008352B1">
        <w:rPr>
          <w:rFonts w:ascii="Times New Roman" w:hAnsi="Times New Roman" w:cs="Times New Roman"/>
          <w:sz w:val="24"/>
          <w:szCs w:val="24"/>
        </w:rPr>
        <w:t xml:space="preserve"> </w:t>
      </w:r>
      <w:r w:rsidR="004B3C42" w:rsidRPr="008352B1">
        <w:rPr>
          <w:rFonts w:ascii="Times New Roman" w:hAnsi="Times New Roman" w:cs="Times New Roman"/>
          <w:sz w:val="24"/>
          <w:szCs w:val="24"/>
        </w:rPr>
        <w:t xml:space="preserve">Yine </w:t>
      </w:r>
      <w:r w:rsidR="00B017D4" w:rsidRPr="008352B1">
        <w:rPr>
          <w:rFonts w:ascii="Times New Roman" w:hAnsi="Times New Roman" w:cs="Times New Roman"/>
          <w:sz w:val="24"/>
          <w:szCs w:val="24"/>
        </w:rPr>
        <w:t>hükümet ile Kürtler arasındaki</w:t>
      </w:r>
      <w:r w:rsidR="004B3C42" w:rsidRPr="008352B1">
        <w:rPr>
          <w:rFonts w:ascii="Times New Roman" w:hAnsi="Times New Roman" w:cs="Times New Roman"/>
          <w:sz w:val="24"/>
          <w:szCs w:val="24"/>
        </w:rPr>
        <w:t xml:space="preserve"> yakınlaşma neticesinde, n</w:t>
      </w:r>
      <w:r w:rsidR="009A7C11" w:rsidRPr="008352B1">
        <w:rPr>
          <w:rFonts w:ascii="Times New Roman" w:hAnsi="Times New Roman" w:cs="Times New Roman"/>
          <w:sz w:val="24"/>
          <w:szCs w:val="24"/>
        </w:rPr>
        <w:t xml:space="preserve">üfusunun çoğu Türkmenlerden oluşan </w:t>
      </w:r>
      <w:r w:rsidR="008E792F" w:rsidRPr="008352B1">
        <w:rPr>
          <w:rFonts w:ascii="Times New Roman" w:hAnsi="Times New Roman" w:cs="Times New Roman"/>
          <w:sz w:val="24"/>
          <w:szCs w:val="24"/>
        </w:rPr>
        <w:t xml:space="preserve">ve iktisadi ve siyasi olarak Türkmenlerin </w:t>
      </w:r>
      <w:r w:rsidR="000D59AE" w:rsidRPr="008352B1">
        <w:rPr>
          <w:rFonts w:ascii="Times New Roman" w:hAnsi="Times New Roman" w:cs="Times New Roman"/>
          <w:sz w:val="24"/>
          <w:szCs w:val="24"/>
        </w:rPr>
        <w:t>hâkim</w:t>
      </w:r>
      <w:r w:rsidR="008E792F" w:rsidRPr="008352B1">
        <w:rPr>
          <w:rFonts w:ascii="Times New Roman" w:hAnsi="Times New Roman" w:cs="Times New Roman"/>
          <w:sz w:val="24"/>
          <w:szCs w:val="24"/>
        </w:rPr>
        <w:t xml:space="preserve"> olduğu </w:t>
      </w:r>
      <w:r w:rsidR="009A7C11" w:rsidRPr="008352B1">
        <w:rPr>
          <w:rFonts w:ascii="Times New Roman" w:hAnsi="Times New Roman" w:cs="Times New Roman"/>
          <w:sz w:val="24"/>
          <w:szCs w:val="24"/>
        </w:rPr>
        <w:t xml:space="preserve">Kerkük şehrine </w:t>
      </w:r>
      <w:r w:rsidR="004B3C42" w:rsidRPr="008352B1">
        <w:rPr>
          <w:rFonts w:ascii="Times New Roman" w:hAnsi="Times New Roman" w:cs="Times New Roman"/>
          <w:sz w:val="24"/>
          <w:szCs w:val="24"/>
        </w:rPr>
        <w:t>yönelik hızlanan</w:t>
      </w:r>
      <w:r w:rsidR="009A7C11" w:rsidRPr="008352B1">
        <w:rPr>
          <w:rFonts w:ascii="Times New Roman" w:hAnsi="Times New Roman" w:cs="Times New Roman"/>
          <w:sz w:val="24"/>
          <w:szCs w:val="24"/>
        </w:rPr>
        <w:t xml:space="preserve"> Kürt göçü ve </w:t>
      </w:r>
      <w:r w:rsidR="008E792F" w:rsidRPr="008352B1">
        <w:rPr>
          <w:rFonts w:ascii="Times New Roman" w:hAnsi="Times New Roman" w:cs="Times New Roman"/>
          <w:sz w:val="24"/>
          <w:szCs w:val="24"/>
        </w:rPr>
        <w:t xml:space="preserve">şehrin idaresinde önemli mevkilere Kürtlerin getirilmesi, Türkmenler arasında </w:t>
      </w:r>
      <w:r w:rsidR="007938EF">
        <w:rPr>
          <w:rFonts w:ascii="Times New Roman" w:hAnsi="Times New Roman" w:cs="Times New Roman"/>
          <w:sz w:val="24"/>
          <w:szCs w:val="24"/>
        </w:rPr>
        <w:t>hoşnutsuzluğu artırdı</w:t>
      </w:r>
      <w:r w:rsidR="004B3C42"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13"/>
      </w:r>
      <w:r w:rsidR="004B3C42" w:rsidRPr="008352B1">
        <w:rPr>
          <w:rFonts w:ascii="Times New Roman" w:hAnsi="Times New Roman" w:cs="Times New Roman"/>
          <w:sz w:val="24"/>
          <w:szCs w:val="24"/>
        </w:rPr>
        <w:t xml:space="preserve"> Öte yandan, </w:t>
      </w:r>
      <w:r w:rsidR="004219D4">
        <w:rPr>
          <w:rFonts w:ascii="Times New Roman" w:hAnsi="Times New Roman" w:cs="Times New Roman"/>
          <w:sz w:val="24"/>
          <w:szCs w:val="24"/>
        </w:rPr>
        <w:t xml:space="preserve">yeni Irak hükümetine ek olarak </w:t>
      </w:r>
      <w:r w:rsidR="002012A7" w:rsidRPr="008352B1">
        <w:rPr>
          <w:rFonts w:ascii="Times New Roman" w:hAnsi="Times New Roman" w:cs="Times New Roman"/>
          <w:sz w:val="24"/>
          <w:szCs w:val="24"/>
        </w:rPr>
        <w:t xml:space="preserve">bu yeni intibak döneminin başlarında iki etnik grup arasındaki ilişkileri belirleyen bir diğer dış aktör, ülkedeki etkinliğini hızla artıran ve </w:t>
      </w:r>
      <w:r w:rsidR="007938EF">
        <w:rPr>
          <w:rFonts w:ascii="Times New Roman" w:hAnsi="Times New Roman" w:cs="Times New Roman"/>
          <w:sz w:val="24"/>
          <w:szCs w:val="24"/>
        </w:rPr>
        <w:t>devrimden sonra</w:t>
      </w:r>
      <w:r w:rsidR="004219D4">
        <w:rPr>
          <w:rFonts w:ascii="Times New Roman" w:hAnsi="Times New Roman" w:cs="Times New Roman"/>
          <w:sz w:val="24"/>
          <w:szCs w:val="24"/>
        </w:rPr>
        <w:t>ki aylar içerisinde</w:t>
      </w:r>
      <w:r w:rsidR="007938EF">
        <w:rPr>
          <w:rFonts w:ascii="Times New Roman" w:hAnsi="Times New Roman" w:cs="Times New Roman"/>
          <w:sz w:val="24"/>
          <w:szCs w:val="24"/>
        </w:rPr>
        <w:t xml:space="preserve"> </w:t>
      </w:r>
      <w:r w:rsidR="002012A7" w:rsidRPr="008352B1">
        <w:rPr>
          <w:rFonts w:ascii="Times New Roman" w:hAnsi="Times New Roman" w:cs="Times New Roman"/>
          <w:sz w:val="24"/>
          <w:szCs w:val="24"/>
        </w:rPr>
        <w:t>Kasım rejiminin en güçlü meydan okuyucusu konumun</w:t>
      </w:r>
      <w:r w:rsidR="007938EF">
        <w:rPr>
          <w:rFonts w:ascii="Times New Roman" w:hAnsi="Times New Roman" w:cs="Times New Roman"/>
          <w:sz w:val="24"/>
          <w:szCs w:val="24"/>
        </w:rPr>
        <w:t>a gelen Irak Komünist Partisi oldu</w:t>
      </w:r>
      <w:r w:rsidR="002012A7" w:rsidRPr="008352B1">
        <w:rPr>
          <w:rFonts w:ascii="Times New Roman" w:hAnsi="Times New Roman" w:cs="Times New Roman"/>
          <w:sz w:val="24"/>
          <w:szCs w:val="24"/>
        </w:rPr>
        <w:t>.</w:t>
      </w:r>
      <w:r w:rsidR="00FE4377">
        <w:rPr>
          <w:rStyle w:val="DipnotBavurusu"/>
          <w:rFonts w:ascii="Times New Roman" w:hAnsi="Times New Roman" w:cs="Times New Roman"/>
          <w:sz w:val="24"/>
          <w:szCs w:val="24"/>
        </w:rPr>
        <w:footnoteReference w:id="14"/>
      </w:r>
      <w:r w:rsidR="00E24DB1">
        <w:rPr>
          <w:rFonts w:ascii="Times New Roman" w:hAnsi="Times New Roman" w:cs="Times New Roman"/>
          <w:sz w:val="24"/>
          <w:szCs w:val="24"/>
        </w:rPr>
        <w:t xml:space="preserve"> </w:t>
      </w:r>
      <w:r w:rsidR="002012A7" w:rsidRPr="008352B1">
        <w:rPr>
          <w:rFonts w:ascii="Times New Roman" w:hAnsi="Times New Roman" w:cs="Times New Roman"/>
          <w:sz w:val="24"/>
          <w:szCs w:val="24"/>
        </w:rPr>
        <w:t xml:space="preserve">Aslında, toplumun ve siyasetin bu yıllardaki </w:t>
      </w:r>
      <w:r w:rsidR="00E24DB1">
        <w:rPr>
          <w:rFonts w:ascii="Times New Roman" w:hAnsi="Times New Roman" w:cs="Times New Roman"/>
          <w:sz w:val="24"/>
          <w:szCs w:val="24"/>
        </w:rPr>
        <w:t>nihai</w:t>
      </w:r>
      <w:r w:rsidR="002012A7" w:rsidRPr="008352B1">
        <w:rPr>
          <w:rFonts w:ascii="Times New Roman" w:hAnsi="Times New Roman" w:cs="Times New Roman"/>
          <w:sz w:val="24"/>
          <w:szCs w:val="24"/>
        </w:rPr>
        <w:t xml:space="preserve"> kamplaşmasının bir boyutunda, Kürtler ve Irak Komünist Partisi ittifak halindeyken çeşitli kesimlerden </w:t>
      </w:r>
      <w:r w:rsidR="00292287" w:rsidRPr="008352B1">
        <w:rPr>
          <w:rFonts w:ascii="Times New Roman" w:hAnsi="Times New Roman" w:cs="Times New Roman"/>
          <w:sz w:val="24"/>
          <w:szCs w:val="24"/>
        </w:rPr>
        <w:t xml:space="preserve">diğer </w:t>
      </w:r>
      <w:r w:rsidR="002012A7" w:rsidRPr="008352B1">
        <w:rPr>
          <w:rFonts w:ascii="Times New Roman" w:hAnsi="Times New Roman" w:cs="Times New Roman"/>
          <w:sz w:val="24"/>
          <w:szCs w:val="24"/>
        </w:rPr>
        <w:t xml:space="preserve">gruplaşmalar </w:t>
      </w:r>
      <w:r w:rsidR="00292287" w:rsidRPr="008352B1">
        <w:rPr>
          <w:rFonts w:ascii="Times New Roman" w:hAnsi="Times New Roman" w:cs="Times New Roman"/>
          <w:sz w:val="24"/>
          <w:szCs w:val="24"/>
        </w:rPr>
        <w:t>genel anlamda bir ittifak teşkil etmeksizin bu ikisinin karşısında yer almaktaydı.</w:t>
      </w:r>
      <w:r w:rsidR="000E5D56" w:rsidRPr="008352B1">
        <w:rPr>
          <w:rStyle w:val="DipnotBavurusu"/>
          <w:rFonts w:ascii="Times New Roman" w:hAnsi="Times New Roman" w:cs="Times New Roman"/>
          <w:sz w:val="24"/>
          <w:szCs w:val="24"/>
        </w:rPr>
        <w:footnoteReference w:id="15"/>
      </w:r>
      <w:r w:rsidR="00292287" w:rsidRPr="008352B1">
        <w:rPr>
          <w:rFonts w:ascii="Times New Roman" w:hAnsi="Times New Roman" w:cs="Times New Roman"/>
          <w:sz w:val="24"/>
          <w:szCs w:val="24"/>
        </w:rPr>
        <w:t xml:space="preserve"> </w:t>
      </w:r>
      <w:proofErr w:type="gramStart"/>
      <w:r w:rsidR="00292287" w:rsidRPr="008352B1">
        <w:rPr>
          <w:rFonts w:ascii="Times New Roman" w:hAnsi="Times New Roman" w:cs="Times New Roman"/>
          <w:sz w:val="24"/>
          <w:szCs w:val="24"/>
        </w:rPr>
        <w:t xml:space="preserve">Bu kamplaşmanın en hazin yansımalarından birisi, 14-16 Haziran 1959’da gerçekleşen </w:t>
      </w:r>
      <w:r w:rsidR="00A46C66">
        <w:rPr>
          <w:rFonts w:ascii="Times New Roman" w:hAnsi="Times New Roman" w:cs="Times New Roman"/>
          <w:sz w:val="24"/>
          <w:szCs w:val="24"/>
        </w:rPr>
        <w:t>‘</w:t>
      </w:r>
      <w:r w:rsidR="00292287" w:rsidRPr="008352B1">
        <w:rPr>
          <w:rFonts w:ascii="Times New Roman" w:hAnsi="Times New Roman" w:cs="Times New Roman"/>
          <w:sz w:val="24"/>
          <w:szCs w:val="24"/>
        </w:rPr>
        <w:t xml:space="preserve">Kerkük </w:t>
      </w:r>
      <w:r w:rsidR="00292287" w:rsidRPr="008352B1">
        <w:rPr>
          <w:rFonts w:ascii="Times New Roman" w:hAnsi="Times New Roman" w:cs="Times New Roman"/>
          <w:sz w:val="24"/>
          <w:szCs w:val="24"/>
        </w:rPr>
        <w:lastRenderedPageBreak/>
        <w:t>Katliamı</w:t>
      </w:r>
      <w:r w:rsidR="00A46C66">
        <w:rPr>
          <w:rFonts w:ascii="Times New Roman" w:hAnsi="Times New Roman" w:cs="Times New Roman"/>
          <w:sz w:val="24"/>
          <w:szCs w:val="24"/>
        </w:rPr>
        <w:t>’</w:t>
      </w:r>
      <w:r w:rsidR="00896428">
        <w:rPr>
          <w:rFonts w:ascii="Times New Roman" w:hAnsi="Times New Roman" w:cs="Times New Roman"/>
          <w:sz w:val="24"/>
          <w:szCs w:val="24"/>
        </w:rPr>
        <w:t xml:space="preserve"> oldu</w:t>
      </w:r>
      <w:r w:rsidR="00292287" w:rsidRPr="008352B1">
        <w:rPr>
          <w:rFonts w:ascii="Times New Roman" w:hAnsi="Times New Roman" w:cs="Times New Roman"/>
          <w:sz w:val="24"/>
          <w:szCs w:val="24"/>
        </w:rPr>
        <w:t>: Kerkük’ün büyük oranda işçi sınıfını oluşturan Kürtlerin Irak Komünist Partisi’yle ittifakı,</w:t>
      </w:r>
      <w:r w:rsidR="000E5D56" w:rsidRPr="008352B1">
        <w:rPr>
          <w:rStyle w:val="DipnotBavurusu"/>
          <w:rFonts w:ascii="Times New Roman" w:hAnsi="Times New Roman" w:cs="Times New Roman"/>
          <w:sz w:val="24"/>
          <w:szCs w:val="24"/>
        </w:rPr>
        <w:footnoteReference w:id="16"/>
      </w:r>
      <w:r w:rsidR="00292287" w:rsidRPr="008352B1">
        <w:rPr>
          <w:rFonts w:ascii="Times New Roman" w:hAnsi="Times New Roman" w:cs="Times New Roman"/>
          <w:sz w:val="24"/>
          <w:szCs w:val="24"/>
        </w:rPr>
        <w:t xml:space="preserve"> d</w:t>
      </w:r>
      <w:r w:rsidR="00D55615" w:rsidRPr="008352B1">
        <w:rPr>
          <w:rFonts w:ascii="Times New Roman" w:hAnsi="Times New Roman" w:cs="Times New Roman"/>
          <w:sz w:val="24"/>
          <w:szCs w:val="24"/>
        </w:rPr>
        <w:t xml:space="preserve">arbeden sonra kurulmuş olan cumhuriyetin yıldönümünü kutlamak için ülke çapında düzenlenen etkinliklerin bir parçası olarak Kerkük’te yapılan bir organizasyonda </w:t>
      </w:r>
      <w:r w:rsidR="00292287" w:rsidRPr="008352B1">
        <w:rPr>
          <w:rFonts w:ascii="Times New Roman" w:hAnsi="Times New Roman" w:cs="Times New Roman"/>
          <w:sz w:val="24"/>
          <w:szCs w:val="24"/>
        </w:rPr>
        <w:t>şehrin muhafazak</w:t>
      </w:r>
      <w:r w:rsidR="00D445BB">
        <w:rPr>
          <w:rFonts w:ascii="Times New Roman" w:hAnsi="Times New Roman" w:cs="Times New Roman"/>
          <w:sz w:val="24"/>
          <w:szCs w:val="24"/>
        </w:rPr>
        <w:t>â</w:t>
      </w:r>
      <w:r w:rsidR="00292287" w:rsidRPr="008352B1">
        <w:rPr>
          <w:rFonts w:ascii="Times New Roman" w:hAnsi="Times New Roman" w:cs="Times New Roman"/>
          <w:sz w:val="24"/>
          <w:szCs w:val="24"/>
        </w:rPr>
        <w:t xml:space="preserve">r üst ve orta sınıfını teşkil eden </w:t>
      </w:r>
      <w:r w:rsidR="00D55615" w:rsidRPr="008352B1">
        <w:rPr>
          <w:rFonts w:ascii="Times New Roman" w:hAnsi="Times New Roman" w:cs="Times New Roman"/>
          <w:sz w:val="24"/>
          <w:szCs w:val="24"/>
        </w:rPr>
        <w:t>Türkmenler</w:t>
      </w:r>
      <w:r w:rsidR="00B017D4" w:rsidRPr="008352B1">
        <w:rPr>
          <w:rFonts w:ascii="Times New Roman" w:hAnsi="Times New Roman" w:cs="Times New Roman"/>
          <w:sz w:val="24"/>
          <w:szCs w:val="24"/>
        </w:rPr>
        <w:t>e</w:t>
      </w:r>
      <w:r w:rsidR="00D55615" w:rsidRPr="008352B1">
        <w:rPr>
          <w:rFonts w:ascii="Times New Roman" w:hAnsi="Times New Roman" w:cs="Times New Roman"/>
          <w:sz w:val="24"/>
          <w:szCs w:val="24"/>
        </w:rPr>
        <w:t xml:space="preserve"> yönelik </w:t>
      </w:r>
      <w:r w:rsidR="00896428">
        <w:rPr>
          <w:rFonts w:ascii="Times New Roman" w:hAnsi="Times New Roman" w:cs="Times New Roman"/>
          <w:sz w:val="24"/>
          <w:szCs w:val="24"/>
        </w:rPr>
        <w:t>bir organize şiddet üretti</w:t>
      </w:r>
      <w:r w:rsidR="00D55615" w:rsidRPr="008352B1">
        <w:rPr>
          <w:rFonts w:ascii="Times New Roman" w:hAnsi="Times New Roman" w:cs="Times New Roman"/>
          <w:sz w:val="24"/>
          <w:szCs w:val="24"/>
        </w:rPr>
        <w:t xml:space="preserve">, </w:t>
      </w:r>
      <w:r w:rsidR="005A50FA" w:rsidRPr="008352B1">
        <w:rPr>
          <w:rFonts w:ascii="Times New Roman" w:hAnsi="Times New Roman" w:cs="Times New Roman"/>
          <w:sz w:val="24"/>
          <w:szCs w:val="24"/>
        </w:rPr>
        <w:t>onlarca can kaybının</w:t>
      </w:r>
      <w:r w:rsidR="00292287" w:rsidRPr="008352B1">
        <w:rPr>
          <w:rFonts w:ascii="Times New Roman" w:hAnsi="Times New Roman" w:cs="Times New Roman"/>
          <w:sz w:val="24"/>
          <w:szCs w:val="24"/>
        </w:rPr>
        <w:t xml:space="preserve"> yanı sıra </w:t>
      </w:r>
      <w:r w:rsidR="00D55615" w:rsidRPr="008352B1">
        <w:rPr>
          <w:rFonts w:ascii="Times New Roman" w:hAnsi="Times New Roman" w:cs="Times New Roman"/>
          <w:sz w:val="24"/>
          <w:szCs w:val="24"/>
        </w:rPr>
        <w:t xml:space="preserve">Türkmenlere ait yaklaşık 120 </w:t>
      </w:r>
      <w:r w:rsidR="00245D9A" w:rsidRPr="008352B1">
        <w:rPr>
          <w:rFonts w:ascii="Times New Roman" w:hAnsi="Times New Roman" w:cs="Times New Roman"/>
          <w:sz w:val="24"/>
          <w:szCs w:val="24"/>
        </w:rPr>
        <w:t xml:space="preserve">ev </w:t>
      </w:r>
      <w:r w:rsidR="00896428">
        <w:rPr>
          <w:rFonts w:ascii="Times New Roman" w:hAnsi="Times New Roman" w:cs="Times New Roman"/>
          <w:sz w:val="24"/>
          <w:szCs w:val="24"/>
        </w:rPr>
        <w:t>ve işyeri yakıldı</w:t>
      </w:r>
      <w:r w:rsidR="00292287"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17"/>
      </w:r>
      <w:r w:rsidR="009B1978" w:rsidRPr="008352B1">
        <w:rPr>
          <w:rFonts w:ascii="Times New Roman" w:hAnsi="Times New Roman" w:cs="Times New Roman"/>
          <w:sz w:val="24"/>
          <w:szCs w:val="24"/>
        </w:rPr>
        <w:t xml:space="preserve"> </w:t>
      </w:r>
      <w:r w:rsidR="00292287" w:rsidRPr="008352B1">
        <w:rPr>
          <w:rFonts w:ascii="Times New Roman" w:hAnsi="Times New Roman" w:cs="Times New Roman"/>
          <w:sz w:val="24"/>
          <w:szCs w:val="24"/>
        </w:rPr>
        <w:t>o</w:t>
      </w:r>
      <w:r w:rsidR="009B1978" w:rsidRPr="008352B1">
        <w:rPr>
          <w:rFonts w:ascii="Times New Roman" w:hAnsi="Times New Roman" w:cs="Times New Roman"/>
          <w:sz w:val="24"/>
          <w:szCs w:val="24"/>
        </w:rPr>
        <w:t xml:space="preserve">laylar </w:t>
      </w:r>
      <w:r w:rsidR="00292287" w:rsidRPr="008352B1">
        <w:rPr>
          <w:rFonts w:ascii="Times New Roman" w:hAnsi="Times New Roman" w:cs="Times New Roman"/>
          <w:sz w:val="24"/>
          <w:szCs w:val="24"/>
        </w:rPr>
        <w:t xml:space="preserve">ancak </w:t>
      </w:r>
      <w:r w:rsidR="009B1978" w:rsidRPr="008352B1">
        <w:rPr>
          <w:rFonts w:ascii="Times New Roman" w:hAnsi="Times New Roman" w:cs="Times New Roman"/>
          <w:sz w:val="24"/>
          <w:szCs w:val="24"/>
        </w:rPr>
        <w:t>Bağdat’tan gönderilen askeri birliklerin 17 Temmuz’da kente girerek Kürt silahlı güçlerini kontr</w:t>
      </w:r>
      <w:r w:rsidR="00896428">
        <w:rPr>
          <w:rFonts w:ascii="Times New Roman" w:hAnsi="Times New Roman" w:cs="Times New Roman"/>
          <w:sz w:val="24"/>
          <w:szCs w:val="24"/>
        </w:rPr>
        <w:t>ol altına almasıyla son buldu</w:t>
      </w:r>
      <w:r w:rsidR="009B1978" w:rsidRPr="008352B1">
        <w:rPr>
          <w:rFonts w:ascii="Times New Roman" w:hAnsi="Times New Roman" w:cs="Times New Roman"/>
          <w:sz w:val="24"/>
          <w:szCs w:val="24"/>
        </w:rPr>
        <w:t>.</w:t>
      </w:r>
      <w:proofErr w:type="gramEnd"/>
      <w:r w:rsidR="000E5D56" w:rsidRPr="008352B1">
        <w:rPr>
          <w:rStyle w:val="DipnotBavurusu"/>
          <w:rFonts w:ascii="Times New Roman" w:hAnsi="Times New Roman" w:cs="Times New Roman"/>
          <w:sz w:val="24"/>
          <w:szCs w:val="24"/>
        </w:rPr>
        <w:footnoteReference w:id="18"/>
      </w:r>
    </w:p>
    <w:p w:rsidR="003359E1" w:rsidRPr="008352B1" w:rsidRDefault="005A50FA"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Türkmen hafızasında önemli bir yer edinen bu olay, hem iki grup arasındaki çatışmanın belki de en somut örneği hem de bundan sonraki yıllarda Türkmenlerin Kürtlere bakışını belirleyen en önemli tarihs</w:t>
      </w:r>
      <w:r w:rsidR="00E24DB1">
        <w:rPr>
          <w:rFonts w:ascii="Times New Roman" w:hAnsi="Times New Roman" w:cs="Times New Roman"/>
          <w:sz w:val="24"/>
          <w:szCs w:val="24"/>
        </w:rPr>
        <w:t>el anlardan biri olarak kaldı</w:t>
      </w:r>
      <w:r w:rsidRPr="008352B1">
        <w:rPr>
          <w:rFonts w:ascii="Times New Roman" w:hAnsi="Times New Roman" w:cs="Times New Roman"/>
          <w:sz w:val="24"/>
          <w:szCs w:val="24"/>
        </w:rPr>
        <w:t xml:space="preserve">. </w:t>
      </w:r>
      <w:r w:rsidR="002C0750" w:rsidRPr="008352B1">
        <w:rPr>
          <w:rFonts w:ascii="Times New Roman" w:hAnsi="Times New Roman" w:cs="Times New Roman"/>
          <w:sz w:val="24"/>
          <w:szCs w:val="24"/>
        </w:rPr>
        <w:t xml:space="preserve">İlerleyen yıllarda Türkmen liderlerin siyasi söylemlerinde ve Türkmen yazarların Türkmen tarihine yönelik yazdığı her makale ya da kitapta </w:t>
      </w:r>
      <w:r w:rsidR="00A46C66">
        <w:rPr>
          <w:rFonts w:ascii="Times New Roman" w:hAnsi="Times New Roman" w:cs="Times New Roman"/>
          <w:sz w:val="24"/>
          <w:szCs w:val="24"/>
        </w:rPr>
        <w:t>‘</w:t>
      </w:r>
      <w:r w:rsidR="002C0750" w:rsidRPr="008352B1">
        <w:rPr>
          <w:rFonts w:ascii="Times New Roman" w:hAnsi="Times New Roman" w:cs="Times New Roman"/>
          <w:sz w:val="24"/>
          <w:szCs w:val="24"/>
        </w:rPr>
        <w:t>Kerkük Katliamı</w:t>
      </w:r>
      <w:r w:rsidR="00A46C66">
        <w:rPr>
          <w:rFonts w:ascii="Times New Roman" w:hAnsi="Times New Roman" w:cs="Times New Roman"/>
          <w:sz w:val="24"/>
          <w:szCs w:val="24"/>
        </w:rPr>
        <w:t>’</w:t>
      </w:r>
      <w:r w:rsidR="002C0750" w:rsidRPr="008352B1">
        <w:rPr>
          <w:rFonts w:ascii="Times New Roman" w:hAnsi="Times New Roman" w:cs="Times New Roman"/>
          <w:sz w:val="24"/>
          <w:szCs w:val="24"/>
        </w:rPr>
        <w:t xml:space="preserve">, sıklıkla atıfta bulunulan bir toplumsal </w:t>
      </w:r>
      <w:proofErr w:type="gramStart"/>
      <w:r w:rsidR="002C0750" w:rsidRPr="008352B1">
        <w:rPr>
          <w:rFonts w:ascii="Times New Roman" w:hAnsi="Times New Roman" w:cs="Times New Roman"/>
          <w:sz w:val="24"/>
          <w:szCs w:val="24"/>
        </w:rPr>
        <w:t>travma</w:t>
      </w:r>
      <w:proofErr w:type="gramEnd"/>
      <w:r w:rsidR="00A3660F">
        <w:rPr>
          <w:rFonts w:ascii="Times New Roman" w:hAnsi="Times New Roman" w:cs="Times New Roman"/>
          <w:sz w:val="24"/>
          <w:szCs w:val="24"/>
        </w:rPr>
        <w:t xml:space="preserve"> olarak yer alacaktı. </w:t>
      </w:r>
      <w:r w:rsidRPr="008352B1">
        <w:rPr>
          <w:rFonts w:ascii="Times New Roman" w:hAnsi="Times New Roman" w:cs="Times New Roman"/>
          <w:sz w:val="24"/>
          <w:szCs w:val="24"/>
        </w:rPr>
        <w:t xml:space="preserve">Öte yandan, 1963’te yine bir askeri darbeyle </w:t>
      </w:r>
      <w:r w:rsidR="00F743FA" w:rsidRPr="008352B1">
        <w:rPr>
          <w:rFonts w:ascii="Times New Roman" w:hAnsi="Times New Roman" w:cs="Times New Roman"/>
          <w:sz w:val="24"/>
          <w:szCs w:val="24"/>
        </w:rPr>
        <w:t xml:space="preserve">Abdülkerim Kasım’ın </w:t>
      </w:r>
      <w:r w:rsidRPr="008352B1">
        <w:rPr>
          <w:rFonts w:ascii="Times New Roman" w:hAnsi="Times New Roman" w:cs="Times New Roman"/>
          <w:sz w:val="24"/>
          <w:szCs w:val="24"/>
        </w:rPr>
        <w:t>devrilmesinden</w:t>
      </w:r>
      <w:r w:rsidR="00F743FA" w:rsidRPr="008352B1">
        <w:rPr>
          <w:rFonts w:ascii="Times New Roman" w:hAnsi="Times New Roman" w:cs="Times New Roman"/>
          <w:sz w:val="24"/>
          <w:szCs w:val="24"/>
        </w:rPr>
        <w:t xml:space="preserve"> </w:t>
      </w:r>
      <w:r w:rsidR="00CC47C7">
        <w:rPr>
          <w:rFonts w:ascii="Times New Roman" w:hAnsi="Times New Roman" w:cs="Times New Roman"/>
          <w:sz w:val="24"/>
          <w:szCs w:val="24"/>
        </w:rPr>
        <w:t xml:space="preserve">ve 1959’daki olayların faillerinin bu yeni yönetimin tasarrufuyla cezalandırılmasından </w:t>
      </w:r>
      <w:r w:rsidR="00F743FA" w:rsidRPr="008352B1">
        <w:rPr>
          <w:rFonts w:ascii="Times New Roman" w:hAnsi="Times New Roman" w:cs="Times New Roman"/>
          <w:sz w:val="24"/>
          <w:szCs w:val="24"/>
        </w:rPr>
        <w:t xml:space="preserve">sonra </w:t>
      </w:r>
      <w:r w:rsidR="00A3660F">
        <w:rPr>
          <w:rFonts w:ascii="Times New Roman" w:hAnsi="Times New Roman" w:cs="Times New Roman"/>
          <w:sz w:val="24"/>
          <w:szCs w:val="24"/>
        </w:rPr>
        <w:t>iki grup arasındaki ilişkilerin iyileşme belirtileri gösterdiğine dair iddialar mevcuttur,</w:t>
      </w:r>
      <w:r w:rsidR="00A3660F" w:rsidRPr="00A3660F">
        <w:rPr>
          <w:rFonts w:ascii="Times New Roman" w:hAnsi="Times New Roman" w:cs="Times New Roman"/>
          <w:sz w:val="24"/>
          <w:szCs w:val="24"/>
        </w:rPr>
        <w:t xml:space="preserve"> </w:t>
      </w:r>
      <w:r w:rsidR="00A3660F">
        <w:rPr>
          <w:rFonts w:ascii="Times New Roman" w:hAnsi="Times New Roman" w:cs="Times New Roman"/>
          <w:sz w:val="24"/>
          <w:szCs w:val="24"/>
        </w:rPr>
        <w:t xml:space="preserve">hatta </w:t>
      </w:r>
      <w:r w:rsidR="00A3660F" w:rsidRPr="008352B1">
        <w:rPr>
          <w:rFonts w:ascii="Times New Roman" w:hAnsi="Times New Roman" w:cs="Times New Roman"/>
          <w:sz w:val="24"/>
          <w:szCs w:val="24"/>
        </w:rPr>
        <w:t>bu dönemde önemli bazı Türkmen simaların Mustafa Barzani’yle müttefik olduğu ya da Barzani’ye biat ettiği bile</w:t>
      </w:r>
      <w:r w:rsidR="00A3660F">
        <w:rPr>
          <w:rFonts w:ascii="Times New Roman" w:hAnsi="Times New Roman" w:cs="Times New Roman"/>
          <w:sz w:val="24"/>
          <w:szCs w:val="24"/>
        </w:rPr>
        <w:t xml:space="preserve"> iddia edilmektedir.</w:t>
      </w:r>
      <w:r w:rsidR="00A3660F" w:rsidRPr="008352B1">
        <w:rPr>
          <w:rStyle w:val="DipnotBavurusu"/>
          <w:rFonts w:ascii="Times New Roman" w:hAnsi="Times New Roman" w:cs="Times New Roman"/>
          <w:sz w:val="24"/>
          <w:szCs w:val="24"/>
        </w:rPr>
        <w:footnoteReference w:id="19"/>
      </w:r>
      <w:r w:rsidR="00A3660F">
        <w:rPr>
          <w:rFonts w:ascii="Times New Roman" w:hAnsi="Times New Roman" w:cs="Times New Roman"/>
          <w:sz w:val="24"/>
          <w:szCs w:val="24"/>
        </w:rPr>
        <w:t xml:space="preserve"> Ancak, bu iyileşmenin neden ve nasıl gerçekle</w:t>
      </w:r>
      <w:r w:rsidR="006A58C7">
        <w:rPr>
          <w:rFonts w:ascii="Times New Roman" w:hAnsi="Times New Roman" w:cs="Times New Roman"/>
          <w:sz w:val="24"/>
          <w:szCs w:val="24"/>
        </w:rPr>
        <w:t>ş</w:t>
      </w:r>
      <w:r w:rsidR="00A3660F">
        <w:rPr>
          <w:rFonts w:ascii="Times New Roman" w:hAnsi="Times New Roman" w:cs="Times New Roman"/>
          <w:sz w:val="24"/>
          <w:szCs w:val="24"/>
        </w:rPr>
        <w:t>tiği açık değildir</w:t>
      </w:r>
      <w:r w:rsidR="006A58C7">
        <w:rPr>
          <w:rFonts w:ascii="Times New Roman" w:hAnsi="Times New Roman" w:cs="Times New Roman"/>
          <w:sz w:val="24"/>
          <w:szCs w:val="24"/>
        </w:rPr>
        <w:t xml:space="preserve">. </w:t>
      </w:r>
      <w:r w:rsidR="00CC47C7">
        <w:rPr>
          <w:rFonts w:ascii="Times New Roman" w:hAnsi="Times New Roman" w:cs="Times New Roman"/>
          <w:sz w:val="24"/>
          <w:szCs w:val="24"/>
        </w:rPr>
        <w:t>Diğer taraftan</w:t>
      </w:r>
      <w:r w:rsidR="006A58C7">
        <w:rPr>
          <w:rFonts w:ascii="Times New Roman" w:hAnsi="Times New Roman" w:cs="Times New Roman"/>
          <w:sz w:val="24"/>
          <w:szCs w:val="24"/>
        </w:rPr>
        <w:t xml:space="preserve">, </w:t>
      </w:r>
      <w:r w:rsidRPr="008352B1">
        <w:rPr>
          <w:rFonts w:ascii="Times New Roman" w:hAnsi="Times New Roman" w:cs="Times New Roman"/>
          <w:sz w:val="24"/>
          <w:szCs w:val="24"/>
        </w:rPr>
        <w:t xml:space="preserve">1968’te iktidarı ele geçiren </w:t>
      </w:r>
      <w:r w:rsidR="006A58C7">
        <w:rPr>
          <w:rFonts w:ascii="Times New Roman" w:hAnsi="Times New Roman" w:cs="Times New Roman"/>
          <w:sz w:val="24"/>
          <w:szCs w:val="24"/>
        </w:rPr>
        <w:t xml:space="preserve">ve sınırlı meşruiyeti dolayısıyla toplumsal ittifaklara muhtaç olan </w:t>
      </w:r>
      <w:proofErr w:type="spellStart"/>
      <w:r w:rsidR="00F743FA" w:rsidRPr="008352B1">
        <w:rPr>
          <w:rFonts w:ascii="Times New Roman" w:hAnsi="Times New Roman" w:cs="Times New Roman"/>
          <w:sz w:val="24"/>
          <w:szCs w:val="24"/>
        </w:rPr>
        <w:t>Baas</w:t>
      </w:r>
      <w:proofErr w:type="spellEnd"/>
      <w:r w:rsidR="00F743FA" w:rsidRPr="008352B1">
        <w:rPr>
          <w:rFonts w:ascii="Times New Roman" w:hAnsi="Times New Roman" w:cs="Times New Roman"/>
          <w:sz w:val="24"/>
          <w:szCs w:val="24"/>
        </w:rPr>
        <w:t xml:space="preserve"> rejimi ile Kürtler arasında </w:t>
      </w:r>
      <w:r w:rsidRPr="008352B1">
        <w:rPr>
          <w:rFonts w:ascii="Times New Roman" w:hAnsi="Times New Roman" w:cs="Times New Roman"/>
          <w:sz w:val="24"/>
          <w:szCs w:val="24"/>
        </w:rPr>
        <w:t xml:space="preserve">1970 yılında </w:t>
      </w:r>
      <w:r w:rsidR="006A58C7">
        <w:rPr>
          <w:rFonts w:ascii="Times New Roman" w:hAnsi="Times New Roman" w:cs="Times New Roman"/>
          <w:sz w:val="24"/>
          <w:szCs w:val="24"/>
        </w:rPr>
        <w:t xml:space="preserve">yapılan Özerklik Mutabakatı, Türkmenler açısından siyasi bir tehlike arz etti. </w:t>
      </w:r>
      <w:proofErr w:type="spellStart"/>
      <w:r w:rsidR="006A58C7">
        <w:rPr>
          <w:rFonts w:ascii="Times New Roman" w:hAnsi="Times New Roman" w:cs="Times New Roman"/>
          <w:sz w:val="24"/>
          <w:szCs w:val="24"/>
        </w:rPr>
        <w:t>Baas</w:t>
      </w:r>
      <w:proofErr w:type="spellEnd"/>
      <w:r w:rsidR="006A58C7">
        <w:rPr>
          <w:rFonts w:ascii="Times New Roman" w:hAnsi="Times New Roman" w:cs="Times New Roman"/>
          <w:sz w:val="24"/>
          <w:szCs w:val="24"/>
        </w:rPr>
        <w:t xml:space="preserve"> rejimi, K</w:t>
      </w:r>
      <w:r w:rsidR="00D445BB">
        <w:rPr>
          <w:rFonts w:ascii="Times New Roman" w:hAnsi="Times New Roman" w:cs="Times New Roman"/>
          <w:sz w:val="24"/>
          <w:szCs w:val="24"/>
        </w:rPr>
        <w:t>erkük’ün özerk Kürt bölgesine dâ</w:t>
      </w:r>
      <w:r w:rsidR="006A58C7">
        <w:rPr>
          <w:rFonts w:ascii="Times New Roman" w:hAnsi="Times New Roman" w:cs="Times New Roman"/>
          <w:sz w:val="24"/>
          <w:szCs w:val="24"/>
        </w:rPr>
        <w:t>hil edilip edilemeyeceğine dair Kürdistan Demokratik Partisi (KDP) ile giriştiği müzakere sürecinde Kürtlerin pozisyonunu zayıflatabilmek için Türkmenlerin bu tehdit algısını kışkırttı ve Türkmen hareketliliğini destekledi ya da bu hareketliliğe izin verdi.</w:t>
      </w:r>
      <w:r w:rsidR="006A58C7">
        <w:rPr>
          <w:rStyle w:val="DipnotBavurusu"/>
          <w:rFonts w:ascii="Times New Roman" w:hAnsi="Times New Roman" w:cs="Times New Roman"/>
          <w:sz w:val="24"/>
          <w:szCs w:val="24"/>
        </w:rPr>
        <w:footnoteReference w:id="20"/>
      </w:r>
      <w:r w:rsidR="006A58C7">
        <w:rPr>
          <w:rFonts w:ascii="Times New Roman" w:hAnsi="Times New Roman" w:cs="Times New Roman"/>
          <w:sz w:val="24"/>
          <w:szCs w:val="24"/>
        </w:rPr>
        <w:t xml:space="preserve"> Diğer taraftan, bu dönemde de </w:t>
      </w:r>
      <w:r w:rsidR="006C42CD" w:rsidRPr="008352B1">
        <w:rPr>
          <w:rFonts w:ascii="Times New Roman" w:hAnsi="Times New Roman" w:cs="Times New Roman"/>
          <w:sz w:val="24"/>
          <w:szCs w:val="24"/>
        </w:rPr>
        <w:t>Irak’ın kuruluşun</w:t>
      </w:r>
      <w:r w:rsidR="00C7100F" w:rsidRPr="008352B1">
        <w:rPr>
          <w:rFonts w:ascii="Times New Roman" w:hAnsi="Times New Roman" w:cs="Times New Roman"/>
          <w:sz w:val="24"/>
          <w:szCs w:val="24"/>
        </w:rPr>
        <w:t>dan bu yana çözümsüz olarak yıllar boyunca aktarılan gruplar arası sor</w:t>
      </w:r>
      <w:r w:rsidR="006A58C7">
        <w:rPr>
          <w:rFonts w:ascii="Times New Roman" w:hAnsi="Times New Roman" w:cs="Times New Roman"/>
          <w:sz w:val="24"/>
          <w:szCs w:val="24"/>
        </w:rPr>
        <w:t>unlar büyük oranda devam etti</w:t>
      </w:r>
      <w:r w:rsidR="00C7100F" w:rsidRPr="008352B1">
        <w:rPr>
          <w:rFonts w:ascii="Times New Roman" w:hAnsi="Times New Roman" w:cs="Times New Roman"/>
          <w:sz w:val="24"/>
          <w:szCs w:val="24"/>
        </w:rPr>
        <w:t xml:space="preserve">. Mesela resmi bir belgede, </w:t>
      </w:r>
      <w:proofErr w:type="spellStart"/>
      <w:r w:rsidR="00C7100F" w:rsidRPr="008352B1">
        <w:rPr>
          <w:rFonts w:ascii="Times New Roman" w:hAnsi="Times New Roman" w:cs="Times New Roman"/>
          <w:sz w:val="24"/>
          <w:szCs w:val="24"/>
        </w:rPr>
        <w:t>Baas</w:t>
      </w:r>
      <w:proofErr w:type="spellEnd"/>
      <w:r w:rsidR="00C7100F" w:rsidRPr="008352B1">
        <w:rPr>
          <w:rFonts w:ascii="Times New Roman" w:hAnsi="Times New Roman" w:cs="Times New Roman"/>
          <w:sz w:val="24"/>
          <w:szCs w:val="24"/>
        </w:rPr>
        <w:t xml:space="preserve"> rejiminin Süleymaniye emniyet müdürü Kerkük’e Kürt göçünün artışı konusunda rejimi uyarmaktaydı</w:t>
      </w:r>
      <w:r w:rsidR="000E5D56" w:rsidRPr="008352B1">
        <w:rPr>
          <w:rStyle w:val="DipnotBavurusu"/>
          <w:rFonts w:ascii="Times New Roman" w:hAnsi="Times New Roman" w:cs="Times New Roman"/>
          <w:sz w:val="24"/>
          <w:szCs w:val="24"/>
        </w:rPr>
        <w:footnoteReference w:id="21"/>
      </w:r>
      <w:r w:rsidR="00C7100F" w:rsidRPr="008352B1">
        <w:rPr>
          <w:rFonts w:ascii="Times New Roman" w:hAnsi="Times New Roman" w:cs="Times New Roman"/>
          <w:sz w:val="24"/>
          <w:szCs w:val="24"/>
        </w:rPr>
        <w:t xml:space="preserve"> </w:t>
      </w:r>
      <w:r w:rsidR="002C0750" w:rsidRPr="008352B1">
        <w:rPr>
          <w:rFonts w:ascii="Times New Roman" w:hAnsi="Times New Roman" w:cs="Times New Roman"/>
          <w:sz w:val="24"/>
          <w:szCs w:val="24"/>
        </w:rPr>
        <w:t xml:space="preserve">ki bu göçlerin şehirdeki gruplar arasındaki en önemli gerilim kaynaklarından birini teşkil ettiği en başından beri gözlemlenmekteydi. </w:t>
      </w:r>
      <w:r w:rsidR="00C7100F" w:rsidRPr="008352B1">
        <w:rPr>
          <w:rFonts w:ascii="Times New Roman" w:hAnsi="Times New Roman" w:cs="Times New Roman"/>
          <w:sz w:val="24"/>
          <w:szCs w:val="24"/>
        </w:rPr>
        <w:t xml:space="preserve">Yine </w:t>
      </w:r>
      <w:r w:rsidR="002C0750" w:rsidRPr="008352B1">
        <w:rPr>
          <w:rFonts w:ascii="Times New Roman" w:hAnsi="Times New Roman" w:cs="Times New Roman"/>
          <w:sz w:val="24"/>
          <w:szCs w:val="24"/>
        </w:rPr>
        <w:t>de,</w:t>
      </w:r>
      <w:r w:rsidR="003359E1" w:rsidRPr="008352B1">
        <w:rPr>
          <w:rFonts w:ascii="Times New Roman" w:hAnsi="Times New Roman" w:cs="Times New Roman"/>
          <w:sz w:val="24"/>
          <w:szCs w:val="24"/>
        </w:rPr>
        <w:t xml:space="preserve"> </w:t>
      </w:r>
      <w:proofErr w:type="spellStart"/>
      <w:r w:rsidR="002C0750" w:rsidRPr="008352B1">
        <w:rPr>
          <w:rFonts w:ascii="Times New Roman" w:hAnsi="Times New Roman" w:cs="Times New Roman"/>
          <w:sz w:val="24"/>
          <w:szCs w:val="24"/>
        </w:rPr>
        <w:t>Baas</w:t>
      </w:r>
      <w:proofErr w:type="spellEnd"/>
      <w:r w:rsidR="002C0750" w:rsidRPr="008352B1">
        <w:rPr>
          <w:rFonts w:ascii="Times New Roman" w:hAnsi="Times New Roman" w:cs="Times New Roman"/>
          <w:sz w:val="24"/>
          <w:szCs w:val="24"/>
        </w:rPr>
        <w:t xml:space="preserve"> rejimini gruplar için ana tehdit olarak algılatan yoğun </w:t>
      </w:r>
      <w:r w:rsidR="003359E1" w:rsidRPr="008352B1">
        <w:rPr>
          <w:rFonts w:ascii="Times New Roman" w:hAnsi="Times New Roman" w:cs="Times New Roman"/>
          <w:sz w:val="24"/>
          <w:szCs w:val="24"/>
        </w:rPr>
        <w:t>Araplaştırma politikaları ve rejim baskıs</w:t>
      </w:r>
      <w:r w:rsidR="002C0750" w:rsidRPr="008352B1">
        <w:rPr>
          <w:rFonts w:ascii="Times New Roman" w:hAnsi="Times New Roman" w:cs="Times New Roman"/>
          <w:sz w:val="24"/>
          <w:szCs w:val="24"/>
        </w:rPr>
        <w:t xml:space="preserve">ının mecbur bıraktığı toplumsal varlık mücadelesi nedeniyle </w:t>
      </w:r>
      <w:r w:rsidR="006C42CD" w:rsidRPr="008352B1">
        <w:rPr>
          <w:rFonts w:ascii="Times New Roman" w:hAnsi="Times New Roman" w:cs="Times New Roman"/>
          <w:sz w:val="24"/>
          <w:szCs w:val="24"/>
        </w:rPr>
        <w:t>1970’l</w:t>
      </w:r>
      <w:r w:rsidR="0082544E" w:rsidRPr="008352B1">
        <w:rPr>
          <w:rFonts w:ascii="Times New Roman" w:hAnsi="Times New Roman" w:cs="Times New Roman"/>
          <w:sz w:val="24"/>
          <w:szCs w:val="24"/>
        </w:rPr>
        <w:t>i yıllardan</w:t>
      </w:r>
      <w:r w:rsidR="003359E1" w:rsidRPr="008352B1">
        <w:rPr>
          <w:rFonts w:ascii="Times New Roman" w:hAnsi="Times New Roman" w:cs="Times New Roman"/>
          <w:sz w:val="24"/>
          <w:szCs w:val="24"/>
        </w:rPr>
        <w:t xml:space="preserve"> 1990’lı yıllara kadar iki </w:t>
      </w:r>
      <w:r w:rsidR="0082544E" w:rsidRPr="008352B1">
        <w:rPr>
          <w:rFonts w:ascii="Times New Roman" w:hAnsi="Times New Roman" w:cs="Times New Roman"/>
          <w:sz w:val="24"/>
          <w:szCs w:val="24"/>
        </w:rPr>
        <w:t xml:space="preserve">etnik </w:t>
      </w:r>
      <w:r w:rsidR="003359E1" w:rsidRPr="008352B1">
        <w:rPr>
          <w:rFonts w:ascii="Times New Roman" w:hAnsi="Times New Roman" w:cs="Times New Roman"/>
          <w:sz w:val="24"/>
          <w:szCs w:val="24"/>
        </w:rPr>
        <w:t>grup arasındaki ilişkilerin bundan önceki ve sonraki dönemlere nazaran daha durağan bir hal aldığı söylenebilir.</w:t>
      </w:r>
    </w:p>
    <w:p w:rsidR="00E57B09" w:rsidRPr="008352B1" w:rsidRDefault="00A35304"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1990’da Irak’ın Kuveyt’i işgal etmesini takiben ABD öncülüğünde 1991’de Irak’a yönelik gerçek</w:t>
      </w:r>
      <w:r w:rsidR="005E5D8E">
        <w:rPr>
          <w:rFonts w:ascii="Times New Roman" w:hAnsi="Times New Roman" w:cs="Times New Roman"/>
          <w:sz w:val="24"/>
          <w:szCs w:val="24"/>
        </w:rPr>
        <w:t>leştirilen Körfez Savaşı</w:t>
      </w:r>
      <w:r w:rsidR="00A25DDA">
        <w:rPr>
          <w:rFonts w:ascii="Times New Roman" w:hAnsi="Times New Roman" w:cs="Times New Roman"/>
          <w:sz w:val="24"/>
          <w:szCs w:val="24"/>
        </w:rPr>
        <w:t>’yla birlikte bu durağanlığın hem devam ettiği hem de siyasi aktivite açısından kırılmalara uğradığı söylenebilir</w:t>
      </w:r>
      <w:r w:rsidRPr="008352B1">
        <w:rPr>
          <w:rFonts w:ascii="Times New Roman" w:hAnsi="Times New Roman" w:cs="Times New Roman"/>
          <w:sz w:val="24"/>
          <w:szCs w:val="24"/>
        </w:rPr>
        <w:t>. Körfez Savaşı’yla birlikte Irak’ın kuzeyinde oluşan otorite boşluğu fiili Kürt yönetimini</w:t>
      </w:r>
      <w:r w:rsidR="005E5D8E">
        <w:rPr>
          <w:rFonts w:ascii="Times New Roman" w:hAnsi="Times New Roman" w:cs="Times New Roman"/>
          <w:sz w:val="24"/>
          <w:szCs w:val="24"/>
        </w:rPr>
        <w:t xml:space="preserve"> beraberinde getirdi</w:t>
      </w:r>
      <w:r w:rsidRPr="008352B1">
        <w:rPr>
          <w:rFonts w:ascii="Times New Roman" w:hAnsi="Times New Roman" w:cs="Times New Roman"/>
          <w:sz w:val="24"/>
          <w:szCs w:val="24"/>
        </w:rPr>
        <w:t xml:space="preserve">. </w:t>
      </w:r>
      <w:r w:rsidR="00A25DDA">
        <w:rPr>
          <w:rFonts w:ascii="Times New Roman" w:hAnsi="Times New Roman" w:cs="Times New Roman"/>
          <w:sz w:val="24"/>
          <w:szCs w:val="24"/>
        </w:rPr>
        <w:t xml:space="preserve">Bir yandan, oluşan bu yönetimin sınırları içerisinde (yani uçuşa yasak bölge olarak ilan edilen alanda) Irak Türkmenlerinin yaklaşık yüzde 15-20’si vardı ve Kerkük ve </w:t>
      </w:r>
      <w:proofErr w:type="spellStart"/>
      <w:r w:rsidR="00A25DDA">
        <w:rPr>
          <w:rFonts w:ascii="Times New Roman" w:hAnsi="Times New Roman" w:cs="Times New Roman"/>
          <w:sz w:val="24"/>
          <w:szCs w:val="24"/>
        </w:rPr>
        <w:t>Telafer</w:t>
      </w:r>
      <w:proofErr w:type="spellEnd"/>
      <w:r w:rsidR="00A25DDA">
        <w:rPr>
          <w:rFonts w:ascii="Times New Roman" w:hAnsi="Times New Roman" w:cs="Times New Roman"/>
          <w:sz w:val="24"/>
          <w:szCs w:val="24"/>
        </w:rPr>
        <w:t xml:space="preserve"> gibi önemli y</w:t>
      </w:r>
      <w:r w:rsidR="00D445BB">
        <w:rPr>
          <w:rFonts w:ascii="Times New Roman" w:hAnsi="Times New Roman" w:cs="Times New Roman"/>
          <w:sz w:val="24"/>
          <w:szCs w:val="24"/>
        </w:rPr>
        <w:t xml:space="preserve">erleşim </w:t>
      </w:r>
      <w:r w:rsidR="00D445BB">
        <w:rPr>
          <w:rFonts w:ascii="Times New Roman" w:hAnsi="Times New Roman" w:cs="Times New Roman"/>
          <w:sz w:val="24"/>
          <w:szCs w:val="24"/>
        </w:rPr>
        <w:lastRenderedPageBreak/>
        <w:t>alanları bu sınırlara dâ</w:t>
      </w:r>
      <w:r w:rsidR="00A25DDA">
        <w:rPr>
          <w:rFonts w:ascii="Times New Roman" w:hAnsi="Times New Roman" w:cs="Times New Roman"/>
          <w:sz w:val="24"/>
          <w:szCs w:val="24"/>
        </w:rPr>
        <w:t>hil değildi.</w:t>
      </w:r>
      <w:r w:rsidR="00A25DDA">
        <w:rPr>
          <w:rStyle w:val="DipnotBavurusu"/>
          <w:rFonts w:ascii="Times New Roman" w:hAnsi="Times New Roman" w:cs="Times New Roman"/>
          <w:sz w:val="24"/>
          <w:szCs w:val="24"/>
        </w:rPr>
        <w:footnoteReference w:id="22"/>
      </w:r>
      <w:r w:rsidR="00A25DDA">
        <w:rPr>
          <w:rFonts w:ascii="Times New Roman" w:hAnsi="Times New Roman" w:cs="Times New Roman"/>
          <w:sz w:val="24"/>
          <w:szCs w:val="24"/>
        </w:rPr>
        <w:t xml:space="preserve"> Bu da yalnızca bu sınırların içerisinde hükümranlık sağlayan Kürtler ve nüfusunun çoğunluğu bu sınırların dışında kalan Türkmenler arasında önemli bir </w:t>
      </w:r>
      <w:r w:rsidR="00CC47C7">
        <w:rPr>
          <w:rFonts w:ascii="Times New Roman" w:hAnsi="Times New Roman" w:cs="Times New Roman"/>
          <w:sz w:val="24"/>
          <w:szCs w:val="24"/>
        </w:rPr>
        <w:t>toplumsal</w:t>
      </w:r>
      <w:r w:rsidR="00A25DDA">
        <w:rPr>
          <w:rFonts w:ascii="Times New Roman" w:hAnsi="Times New Roman" w:cs="Times New Roman"/>
          <w:sz w:val="24"/>
          <w:szCs w:val="24"/>
        </w:rPr>
        <w:t xml:space="preserve"> </w:t>
      </w:r>
      <w:proofErr w:type="gramStart"/>
      <w:r w:rsidR="00A25DDA">
        <w:rPr>
          <w:rFonts w:ascii="Times New Roman" w:hAnsi="Times New Roman" w:cs="Times New Roman"/>
          <w:sz w:val="24"/>
          <w:szCs w:val="24"/>
        </w:rPr>
        <w:t>izolasyonun</w:t>
      </w:r>
      <w:proofErr w:type="gramEnd"/>
      <w:r w:rsidR="00A25DDA">
        <w:rPr>
          <w:rFonts w:ascii="Times New Roman" w:hAnsi="Times New Roman" w:cs="Times New Roman"/>
          <w:sz w:val="24"/>
          <w:szCs w:val="24"/>
        </w:rPr>
        <w:t xml:space="preserve"> oluşması anlamına geliyordu. Diğer taraftan, f</w:t>
      </w:r>
      <w:r w:rsidR="00937D6C" w:rsidRPr="008352B1">
        <w:rPr>
          <w:rFonts w:ascii="Times New Roman" w:hAnsi="Times New Roman" w:cs="Times New Roman"/>
          <w:sz w:val="24"/>
          <w:szCs w:val="24"/>
        </w:rPr>
        <w:t xml:space="preserve">iili Kürt yönetimi, Kürt-Türkmen ilişkilerinin Türkmen tarafında iç ve dış parametreleri birleştirerek tepkisel bir </w:t>
      </w:r>
      <w:r w:rsidR="005E5D8E">
        <w:rPr>
          <w:rFonts w:ascii="Times New Roman" w:hAnsi="Times New Roman" w:cs="Times New Roman"/>
          <w:sz w:val="24"/>
          <w:szCs w:val="24"/>
        </w:rPr>
        <w:t>hareketliliğin</w:t>
      </w:r>
      <w:r w:rsidR="00937D6C" w:rsidRPr="008352B1">
        <w:rPr>
          <w:rFonts w:ascii="Times New Roman" w:hAnsi="Times New Roman" w:cs="Times New Roman"/>
          <w:sz w:val="24"/>
          <w:szCs w:val="24"/>
        </w:rPr>
        <w:t xml:space="preserve"> tetikleyicisi </w:t>
      </w:r>
      <w:r w:rsidR="005E5D8E">
        <w:rPr>
          <w:rFonts w:ascii="Times New Roman" w:hAnsi="Times New Roman" w:cs="Times New Roman"/>
          <w:sz w:val="24"/>
          <w:szCs w:val="24"/>
        </w:rPr>
        <w:t>oldu</w:t>
      </w:r>
      <w:r w:rsidR="00937D6C" w:rsidRPr="008352B1">
        <w:rPr>
          <w:rFonts w:ascii="Times New Roman" w:hAnsi="Times New Roman" w:cs="Times New Roman"/>
          <w:sz w:val="24"/>
          <w:szCs w:val="24"/>
        </w:rPr>
        <w:t>. Kuzey Irak’taki fiili durumu</w:t>
      </w:r>
      <w:r w:rsidRPr="008352B1">
        <w:rPr>
          <w:rFonts w:ascii="Times New Roman" w:hAnsi="Times New Roman" w:cs="Times New Roman"/>
          <w:sz w:val="24"/>
          <w:szCs w:val="24"/>
        </w:rPr>
        <w:t xml:space="preserve"> milli güvenlik tehdidi olarak değerlendiren Türk hükümeti, Irak’taki gelişmelere etki etmek ve Irak’ın kuzeyindeki Kürt </w:t>
      </w:r>
      <w:r w:rsidR="00ED3033">
        <w:rPr>
          <w:rFonts w:ascii="Times New Roman" w:hAnsi="Times New Roman" w:cs="Times New Roman"/>
          <w:sz w:val="24"/>
          <w:szCs w:val="24"/>
        </w:rPr>
        <w:t>partileri</w:t>
      </w:r>
      <w:r w:rsidRPr="008352B1">
        <w:rPr>
          <w:rFonts w:ascii="Times New Roman" w:hAnsi="Times New Roman" w:cs="Times New Roman"/>
          <w:sz w:val="24"/>
          <w:szCs w:val="24"/>
        </w:rPr>
        <w:t xml:space="preserve"> dengelemek amacıyla Türkmen</w:t>
      </w:r>
      <w:r w:rsidR="005E5D8E">
        <w:rPr>
          <w:rFonts w:ascii="Times New Roman" w:hAnsi="Times New Roman" w:cs="Times New Roman"/>
          <w:sz w:val="24"/>
          <w:szCs w:val="24"/>
        </w:rPr>
        <w:t>lere yönelik ilgisini artırdı</w:t>
      </w:r>
      <w:r w:rsidR="000E5D56" w:rsidRPr="008352B1">
        <w:rPr>
          <w:rStyle w:val="DipnotBavurusu"/>
          <w:rFonts w:ascii="Times New Roman" w:hAnsi="Times New Roman" w:cs="Times New Roman"/>
          <w:sz w:val="24"/>
          <w:szCs w:val="24"/>
        </w:rPr>
        <w:footnoteReference w:id="23"/>
      </w:r>
      <w:r w:rsidR="000D59AE" w:rsidRPr="008352B1">
        <w:rPr>
          <w:rFonts w:ascii="Times New Roman" w:hAnsi="Times New Roman" w:cs="Times New Roman"/>
          <w:sz w:val="24"/>
          <w:szCs w:val="24"/>
        </w:rPr>
        <w:t xml:space="preserve"> </w:t>
      </w:r>
      <w:r w:rsidRPr="008352B1">
        <w:rPr>
          <w:rFonts w:ascii="Times New Roman" w:hAnsi="Times New Roman" w:cs="Times New Roman"/>
          <w:sz w:val="24"/>
          <w:szCs w:val="24"/>
        </w:rPr>
        <w:t xml:space="preserve">ve </w:t>
      </w:r>
      <w:r w:rsidR="003E6247" w:rsidRPr="008352B1">
        <w:rPr>
          <w:rFonts w:ascii="Times New Roman" w:hAnsi="Times New Roman" w:cs="Times New Roman"/>
          <w:sz w:val="24"/>
          <w:szCs w:val="24"/>
        </w:rPr>
        <w:t>Irak Türkmenlerinin savunulması meselesi Türk dış politikasının gündeminde ve devlet adamlarının açıklamalarında merke</w:t>
      </w:r>
      <w:r w:rsidR="005E5D8E">
        <w:rPr>
          <w:rFonts w:ascii="Times New Roman" w:hAnsi="Times New Roman" w:cs="Times New Roman"/>
          <w:sz w:val="24"/>
          <w:szCs w:val="24"/>
        </w:rPr>
        <w:t>zi bir konum edinmeye başladı</w:t>
      </w:r>
      <w:r w:rsidR="003E6247" w:rsidRPr="008352B1">
        <w:rPr>
          <w:rFonts w:ascii="Times New Roman" w:hAnsi="Times New Roman" w:cs="Times New Roman"/>
          <w:sz w:val="24"/>
          <w:szCs w:val="24"/>
        </w:rPr>
        <w:t>.</w:t>
      </w:r>
      <w:r w:rsidR="000E5D56" w:rsidRPr="008352B1">
        <w:rPr>
          <w:rStyle w:val="DipnotBavurusu"/>
          <w:rFonts w:ascii="Times New Roman" w:hAnsi="Times New Roman" w:cs="Times New Roman"/>
          <w:sz w:val="24"/>
          <w:szCs w:val="24"/>
        </w:rPr>
        <w:footnoteReference w:id="24"/>
      </w:r>
      <w:r w:rsidR="00102C04" w:rsidRPr="008352B1">
        <w:rPr>
          <w:rFonts w:ascii="Times New Roman" w:hAnsi="Times New Roman" w:cs="Times New Roman"/>
          <w:sz w:val="24"/>
          <w:szCs w:val="24"/>
        </w:rPr>
        <w:t xml:space="preserve"> Türkmenler açısından </w:t>
      </w:r>
      <w:r w:rsidRPr="008352B1">
        <w:rPr>
          <w:rFonts w:ascii="Times New Roman" w:hAnsi="Times New Roman" w:cs="Times New Roman"/>
          <w:sz w:val="24"/>
          <w:szCs w:val="24"/>
        </w:rPr>
        <w:t xml:space="preserve">fiili Kürt yönetimi, </w:t>
      </w:r>
      <w:r w:rsidR="00102C04" w:rsidRPr="008352B1">
        <w:rPr>
          <w:rFonts w:ascii="Times New Roman" w:hAnsi="Times New Roman" w:cs="Times New Roman"/>
          <w:sz w:val="24"/>
          <w:szCs w:val="24"/>
        </w:rPr>
        <w:t>Türkmen bölgeleri olarak sundukları yerleşim alanlarında uzun yıllardır maruz kaldıkları Araplaştırma politikasının ardından</w:t>
      </w:r>
      <w:r w:rsidR="0082544E" w:rsidRPr="008352B1">
        <w:rPr>
          <w:rFonts w:ascii="Times New Roman" w:hAnsi="Times New Roman" w:cs="Times New Roman"/>
          <w:sz w:val="24"/>
          <w:szCs w:val="24"/>
        </w:rPr>
        <w:t xml:space="preserve"> ve/veya Araplaştırmayla birlikle</w:t>
      </w:r>
      <w:r w:rsidR="00102C04" w:rsidRPr="008352B1">
        <w:rPr>
          <w:rFonts w:ascii="Times New Roman" w:hAnsi="Times New Roman" w:cs="Times New Roman"/>
          <w:sz w:val="24"/>
          <w:szCs w:val="24"/>
        </w:rPr>
        <w:t xml:space="preserve"> bu kez Kürtleştirme politikasının ivme kazanması anlamına gelecekti. </w:t>
      </w:r>
      <w:r w:rsidR="00337D35" w:rsidRPr="008352B1">
        <w:rPr>
          <w:rFonts w:ascii="Times New Roman" w:hAnsi="Times New Roman" w:cs="Times New Roman"/>
          <w:sz w:val="24"/>
          <w:szCs w:val="24"/>
        </w:rPr>
        <w:t>Türkmen liderler ve Türk hükümetinin tehdit algılarındaki bu kesişim, Türkmenlerin Irak’ta</w:t>
      </w:r>
      <w:r w:rsidR="00ED3033">
        <w:rPr>
          <w:rFonts w:ascii="Times New Roman" w:hAnsi="Times New Roman" w:cs="Times New Roman"/>
          <w:sz w:val="24"/>
          <w:szCs w:val="24"/>
        </w:rPr>
        <w:t>ki</w:t>
      </w:r>
      <w:r w:rsidR="00337D35" w:rsidRPr="008352B1">
        <w:rPr>
          <w:rFonts w:ascii="Times New Roman" w:hAnsi="Times New Roman" w:cs="Times New Roman"/>
          <w:sz w:val="24"/>
          <w:szCs w:val="24"/>
        </w:rPr>
        <w:t xml:space="preserve"> siyasi görünürlüğünün ve Türkmen siyasi örgütlerin</w:t>
      </w:r>
      <w:r w:rsidR="00102C04" w:rsidRPr="008352B1">
        <w:rPr>
          <w:rFonts w:ascii="Times New Roman" w:hAnsi="Times New Roman" w:cs="Times New Roman"/>
          <w:sz w:val="24"/>
          <w:szCs w:val="24"/>
        </w:rPr>
        <w:t>in</w:t>
      </w:r>
      <w:r w:rsidR="005E5D8E">
        <w:rPr>
          <w:rFonts w:ascii="Times New Roman" w:hAnsi="Times New Roman" w:cs="Times New Roman"/>
          <w:sz w:val="24"/>
          <w:szCs w:val="24"/>
        </w:rPr>
        <w:t xml:space="preserve"> sayısının artışını getirdi</w:t>
      </w:r>
      <w:r w:rsidR="00102C04" w:rsidRPr="008352B1">
        <w:rPr>
          <w:rFonts w:ascii="Times New Roman" w:hAnsi="Times New Roman" w:cs="Times New Roman"/>
          <w:sz w:val="24"/>
          <w:szCs w:val="24"/>
        </w:rPr>
        <w:t xml:space="preserve"> ve</w:t>
      </w:r>
      <w:r w:rsidR="00337D35" w:rsidRPr="008352B1">
        <w:rPr>
          <w:rFonts w:ascii="Times New Roman" w:hAnsi="Times New Roman" w:cs="Times New Roman"/>
          <w:sz w:val="24"/>
          <w:szCs w:val="24"/>
        </w:rPr>
        <w:t xml:space="preserve"> 1995 yılında Türkmen kuruluşlarını bir çatı altında toplayan Irak Türkmen Cephesi’nin </w:t>
      </w:r>
      <w:r w:rsidR="00842959">
        <w:rPr>
          <w:rFonts w:ascii="Times New Roman" w:hAnsi="Times New Roman" w:cs="Times New Roman"/>
          <w:sz w:val="24"/>
          <w:szCs w:val="24"/>
        </w:rPr>
        <w:t xml:space="preserve">(ITC) </w:t>
      </w:r>
      <w:r w:rsidR="00337D35" w:rsidRPr="008352B1">
        <w:rPr>
          <w:rFonts w:ascii="Times New Roman" w:hAnsi="Times New Roman" w:cs="Times New Roman"/>
          <w:sz w:val="24"/>
          <w:szCs w:val="24"/>
        </w:rPr>
        <w:t xml:space="preserve">kurulmasının </w:t>
      </w:r>
      <w:r w:rsidR="005E5D8E">
        <w:rPr>
          <w:rFonts w:ascii="Times New Roman" w:hAnsi="Times New Roman" w:cs="Times New Roman"/>
          <w:sz w:val="24"/>
          <w:szCs w:val="24"/>
        </w:rPr>
        <w:t xml:space="preserve">ana </w:t>
      </w:r>
      <w:proofErr w:type="gramStart"/>
      <w:r w:rsidR="005E5D8E">
        <w:rPr>
          <w:rFonts w:ascii="Times New Roman" w:hAnsi="Times New Roman" w:cs="Times New Roman"/>
          <w:sz w:val="24"/>
          <w:szCs w:val="24"/>
        </w:rPr>
        <w:t>motivasyonunu</w:t>
      </w:r>
      <w:proofErr w:type="gramEnd"/>
      <w:r w:rsidR="005E5D8E">
        <w:rPr>
          <w:rFonts w:ascii="Times New Roman" w:hAnsi="Times New Roman" w:cs="Times New Roman"/>
          <w:sz w:val="24"/>
          <w:szCs w:val="24"/>
        </w:rPr>
        <w:t xml:space="preserve"> teşkil etti</w:t>
      </w:r>
      <w:r w:rsidR="00337D35" w:rsidRPr="008352B1">
        <w:rPr>
          <w:rFonts w:ascii="Times New Roman" w:hAnsi="Times New Roman" w:cs="Times New Roman"/>
          <w:sz w:val="24"/>
          <w:szCs w:val="24"/>
        </w:rPr>
        <w:t>.</w:t>
      </w:r>
      <w:r w:rsidR="006C165F" w:rsidRPr="008352B1">
        <w:rPr>
          <w:rStyle w:val="DipnotBavurusu"/>
          <w:rFonts w:ascii="Times New Roman" w:hAnsi="Times New Roman" w:cs="Times New Roman"/>
          <w:sz w:val="24"/>
          <w:szCs w:val="24"/>
        </w:rPr>
        <w:footnoteReference w:id="25"/>
      </w:r>
      <w:r w:rsidR="00937D6C" w:rsidRPr="008352B1">
        <w:rPr>
          <w:rFonts w:ascii="Times New Roman" w:hAnsi="Times New Roman" w:cs="Times New Roman"/>
          <w:sz w:val="24"/>
          <w:szCs w:val="24"/>
        </w:rPr>
        <w:t xml:space="preserve"> </w:t>
      </w:r>
      <w:r w:rsidR="00D445BB">
        <w:rPr>
          <w:rFonts w:ascii="Times New Roman" w:hAnsi="Times New Roman" w:cs="Times New Roman"/>
          <w:sz w:val="24"/>
          <w:szCs w:val="24"/>
        </w:rPr>
        <w:t>Bu</w:t>
      </w:r>
      <w:r w:rsidR="00ED3033">
        <w:rPr>
          <w:rFonts w:ascii="Times New Roman" w:hAnsi="Times New Roman" w:cs="Times New Roman"/>
          <w:sz w:val="24"/>
          <w:szCs w:val="24"/>
        </w:rPr>
        <w:t xml:space="preserve"> arada, f</w:t>
      </w:r>
      <w:r w:rsidR="00F1353C">
        <w:rPr>
          <w:rFonts w:ascii="Times New Roman" w:hAnsi="Times New Roman" w:cs="Times New Roman"/>
          <w:sz w:val="24"/>
          <w:szCs w:val="24"/>
        </w:rPr>
        <w:t>iili Kürt yönetimi içerisinde 1992 yılında gerçekleştirilen parlamento seçimlerine Türkmenler katılım ve vekil adayı göstermedi.</w:t>
      </w:r>
      <w:r w:rsidR="00F1353C">
        <w:rPr>
          <w:rStyle w:val="DipnotBavurusu"/>
          <w:rFonts w:ascii="Times New Roman" w:hAnsi="Times New Roman" w:cs="Times New Roman"/>
          <w:sz w:val="24"/>
          <w:szCs w:val="24"/>
        </w:rPr>
        <w:footnoteReference w:id="26"/>
      </w:r>
      <w:r w:rsidR="00F1353C">
        <w:rPr>
          <w:rFonts w:ascii="Times New Roman" w:hAnsi="Times New Roman" w:cs="Times New Roman"/>
          <w:sz w:val="24"/>
          <w:szCs w:val="24"/>
        </w:rPr>
        <w:t xml:space="preserve"> </w:t>
      </w:r>
      <w:r w:rsidR="00822105" w:rsidRPr="008352B1">
        <w:rPr>
          <w:rFonts w:ascii="Times New Roman" w:hAnsi="Times New Roman" w:cs="Times New Roman"/>
          <w:sz w:val="24"/>
          <w:szCs w:val="24"/>
        </w:rPr>
        <w:t>Kürt tarafı</w:t>
      </w:r>
      <w:r w:rsidR="00ED3033">
        <w:rPr>
          <w:rFonts w:ascii="Times New Roman" w:hAnsi="Times New Roman" w:cs="Times New Roman"/>
          <w:sz w:val="24"/>
          <w:szCs w:val="24"/>
        </w:rPr>
        <w:t xml:space="preserve"> da</w:t>
      </w:r>
      <w:r w:rsidR="00822105" w:rsidRPr="008352B1">
        <w:rPr>
          <w:rFonts w:ascii="Times New Roman" w:hAnsi="Times New Roman" w:cs="Times New Roman"/>
          <w:sz w:val="24"/>
          <w:szCs w:val="24"/>
        </w:rPr>
        <w:t xml:space="preserve"> Türkmen siyasi hareke</w:t>
      </w:r>
      <w:r w:rsidR="005E5D8E">
        <w:rPr>
          <w:rFonts w:ascii="Times New Roman" w:hAnsi="Times New Roman" w:cs="Times New Roman"/>
          <w:sz w:val="24"/>
          <w:szCs w:val="24"/>
        </w:rPr>
        <w:t>tindeki ivmeye şüpheyle baktı</w:t>
      </w:r>
      <w:r w:rsidR="00822105" w:rsidRPr="008352B1">
        <w:rPr>
          <w:rFonts w:ascii="Times New Roman" w:hAnsi="Times New Roman" w:cs="Times New Roman"/>
          <w:sz w:val="24"/>
          <w:szCs w:val="24"/>
        </w:rPr>
        <w:t xml:space="preserve"> ve </w:t>
      </w:r>
      <w:proofErr w:type="spellStart"/>
      <w:r w:rsidR="00822105" w:rsidRPr="008352B1">
        <w:rPr>
          <w:rFonts w:ascii="Times New Roman" w:hAnsi="Times New Roman" w:cs="Times New Roman"/>
          <w:sz w:val="24"/>
          <w:szCs w:val="24"/>
        </w:rPr>
        <w:t>ITC’nin</w:t>
      </w:r>
      <w:proofErr w:type="spellEnd"/>
      <w:r w:rsidR="00822105" w:rsidRPr="008352B1">
        <w:rPr>
          <w:rFonts w:ascii="Times New Roman" w:hAnsi="Times New Roman" w:cs="Times New Roman"/>
          <w:sz w:val="24"/>
          <w:szCs w:val="24"/>
        </w:rPr>
        <w:t xml:space="preserve"> kuruluşundan birkaç yıl sonra Erbil’deki ITC ofislerini hedef almay</w:t>
      </w:r>
      <w:r w:rsidR="005E5D8E">
        <w:rPr>
          <w:rFonts w:ascii="Times New Roman" w:hAnsi="Times New Roman" w:cs="Times New Roman"/>
          <w:sz w:val="24"/>
          <w:szCs w:val="24"/>
        </w:rPr>
        <w:t>a başladı</w:t>
      </w:r>
      <w:r w:rsidR="00822105" w:rsidRPr="008352B1">
        <w:rPr>
          <w:rFonts w:ascii="Times New Roman" w:hAnsi="Times New Roman" w:cs="Times New Roman"/>
          <w:sz w:val="24"/>
          <w:szCs w:val="24"/>
        </w:rPr>
        <w:t>.</w:t>
      </w:r>
      <w:r w:rsidR="006C165F" w:rsidRPr="008352B1">
        <w:rPr>
          <w:rStyle w:val="DipnotBavurusu"/>
          <w:rFonts w:ascii="Times New Roman" w:hAnsi="Times New Roman" w:cs="Times New Roman"/>
          <w:sz w:val="24"/>
          <w:szCs w:val="24"/>
        </w:rPr>
        <w:footnoteReference w:id="27"/>
      </w:r>
      <w:r w:rsidR="00822105" w:rsidRPr="008352B1">
        <w:rPr>
          <w:rFonts w:ascii="Times New Roman" w:hAnsi="Times New Roman" w:cs="Times New Roman"/>
          <w:sz w:val="24"/>
          <w:szCs w:val="24"/>
        </w:rPr>
        <w:t xml:space="preserve"> </w:t>
      </w:r>
      <w:r w:rsidR="00EC2B52">
        <w:rPr>
          <w:rFonts w:ascii="Times New Roman" w:hAnsi="Times New Roman" w:cs="Times New Roman"/>
          <w:sz w:val="24"/>
          <w:szCs w:val="24"/>
        </w:rPr>
        <w:t>Bölgede artan Türkmen etkinliğine paralel biçimde Türkiye, Erbil’i Türkmenleştirmekle suçlandı.</w:t>
      </w:r>
      <w:r w:rsidR="00EC2B52">
        <w:rPr>
          <w:rStyle w:val="DipnotBavurusu"/>
          <w:rFonts w:ascii="Times New Roman" w:hAnsi="Times New Roman" w:cs="Times New Roman"/>
          <w:sz w:val="24"/>
          <w:szCs w:val="24"/>
        </w:rPr>
        <w:footnoteReference w:id="28"/>
      </w:r>
      <w:r w:rsidR="00EC2B52">
        <w:rPr>
          <w:rFonts w:ascii="Times New Roman" w:hAnsi="Times New Roman" w:cs="Times New Roman"/>
          <w:sz w:val="24"/>
          <w:szCs w:val="24"/>
        </w:rPr>
        <w:t xml:space="preserve"> </w:t>
      </w:r>
      <w:r w:rsidR="00937D6C" w:rsidRPr="008352B1">
        <w:rPr>
          <w:rFonts w:ascii="Times New Roman" w:hAnsi="Times New Roman" w:cs="Times New Roman"/>
          <w:sz w:val="24"/>
          <w:szCs w:val="24"/>
        </w:rPr>
        <w:t xml:space="preserve">Öte yandan, </w:t>
      </w:r>
      <w:r w:rsidR="00D7143B" w:rsidRPr="008352B1">
        <w:rPr>
          <w:rFonts w:ascii="Times New Roman" w:hAnsi="Times New Roman" w:cs="Times New Roman"/>
          <w:sz w:val="24"/>
          <w:szCs w:val="24"/>
        </w:rPr>
        <w:t xml:space="preserve">kuzeyde </w:t>
      </w:r>
      <w:r w:rsidR="00937D6C" w:rsidRPr="008352B1">
        <w:rPr>
          <w:rFonts w:ascii="Times New Roman" w:hAnsi="Times New Roman" w:cs="Times New Roman"/>
          <w:sz w:val="24"/>
          <w:szCs w:val="24"/>
        </w:rPr>
        <w:t xml:space="preserve">oluşan bu güç boşluğu ve aktif </w:t>
      </w:r>
      <w:proofErr w:type="spellStart"/>
      <w:r w:rsidR="00937D6C" w:rsidRPr="008352B1">
        <w:rPr>
          <w:rFonts w:ascii="Times New Roman" w:hAnsi="Times New Roman" w:cs="Times New Roman"/>
          <w:sz w:val="24"/>
          <w:szCs w:val="24"/>
        </w:rPr>
        <w:t>mobilizasyon</w:t>
      </w:r>
      <w:proofErr w:type="spellEnd"/>
      <w:r w:rsidR="00937D6C" w:rsidRPr="008352B1">
        <w:rPr>
          <w:rFonts w:ascii="Times New Roman" w:hAnsi="Times New Roman" w:cs="Times New Roman"/>
          <w:sz w:val="24"/>
          <w:szCs w:val="24"/>
        </w:rPr>
        <w:t xml:space="preserve"> bağlamlarında Kürt siyasi hareketi silahlı ve ayrılıkçı boyutunu korurken Türkmen </w:t>
      </w:r>
      <w:proofErr w:type="spellStart"/>
      <w:r w:rsidR="00937D6C" w:rsidRPr="008352B1">
        <w:rPr>
          <w:rFonts w:ascii="Times New Roman" w:hAnsi="Times New Roman" w:cs="Times New Roman"/>
          <w:sz w:val="24"/>
          <w:szCs w:val="24"/>
        </w:rPr>
        <w:t>mobilizasyonunun</w:t>
      </w:r>
      <w:proofErr w:type="spellEnd"/>
      <w:r w:rsidR="00937D6C" w:rsidRPr="008352B1">
        <w:rPr>
          <w:rFonts w:ascii="Times New Roman" w:hAnsi="Times New Roman" w:cs="Times New Roman"/>
          <w:sz w:val="24"/>
          <w:szCs w:val="24"/>
        </w:rPr>
        <w:t xml:space="preserve"> silahsız bir siyasi program ve Irak’ın toprak bütünlüğü çerçevelerinde yürütüldüğü söylenebilir ki Türkiye’nin Irak</w:t>
      </w:r>
      <w:r w:rsidR="00596E01" w:rsidRPr="008352B1">
        <w:rPr>
          <w:rFonts w:ascii="Times New Roman" w:hAnsi="Times New Roman" w:cs="Times New Roman"/>
          <w:sz w:val="24"/>
          <w:szCs w:val="24"/>
        </w:rPr>
        <w:t xml:space="preserve">’ın bütünlüğüne ve istikrarına yönelik bölgesel </w:t>
      </w:r>
      <w:proofErr w:type="gramStart"/>
      <w:r w:rsidR="00596E01" w:rsidRPr="008352B1">
        <w:rPr>
          <w:rFonts w:ascii="Times New Roman" w:hAnsi="Times New Roman" w:cs="Times New Roman"/>
          <w:sz w:val="24"/>
          <w:szCs w:val="24"/>
        </w:rPr>
        <w:t>projeksiyonu</w:t>
      </w:r>
      <w:proofErr w:type="gramEnd"/>
      <w:r w:rsidR="00596E01" w:rsidRPr="008352B1">
        <w:rPr>
          <w:rFonts w:ascii="Times New Roman" w:hAnsi="Times New Roman" w:cs="Times New Roman"/>
          <w:sz w:val="24"/>
          <w:szCs w:val="24"/>
        </w:rPr>
        <w:t xml:space="preserve"> ve bu projeksiyonda Türkmenlerin rolü düşünüldüğünde bu noktanın da dış aktör parametresini belirginleştirdiği görülmektedir.</w:t>
      </w:r>
    </w:p>
    <w:p w:rsidR="001F3138" w:rsidRPr="008352B1" w:rsidRDefault="00AF0B35"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Netice </w:t>
      </w:r>
      <w:r w:rsidR="00786EB6" w:rsidRPr="008352B1">
        <w:rPr>
          <w:rFonts w:ascii="Times New Roman" w:hAnsi="Times New Roman" w:cs="Times New Roman"/>
          <w:sz w:val="24"/>
          <w:szCs w:val="24"/>
        </w:rPr>
        <w:t>itibariyle,</w:t>
      </w:r>
      <w:r w:rsidR="007D6485" w:rsidRPr="008352B1">
        <w:rPr>
          <w:rFonts w:ascii="Times New Roman" w:hAnsi="Times New Roman" w:cs="Times New Roman"/>
          <w:sz w:val="24"/>
          <w:szCs w:val="24"/>
        </w:rPr>
        <w:t xml:space="preserve"> </w:t>
      </w:r>
      <w:r w:rsidR="00786EB6" w:rsidRPr="008352B1">
        <w:rPr>
          <w:rFonts w:ascii="Times New Roman" w:hAnsi="Times New Roman" w:cs="Times New Roman"/>
          <w:sz w:val="24"/>
          <w:szCs w:val="24"/>
        </w:rPr>
        <w:t xml:space="preserve">1920’lerden 2000’lere Kürt-Türkmen ilişkileri, dış aktör </w:t>
      </w:r>
      <w:r w:rsidR="001F3138" w:rsidRPr="008352B1">
        <w:rPr>
          <w:rFonts w:ascii="Times New Roman" w:hAnsi="Times New Roman" w:cs="Times New Roman"/>
          <w:sz w:val="24"/>
          <w:szCs w:val="24"/>
        </w:rPr>
        <w:t xml:space="preserve">ve güç rekabeti </w:t>
      </w:r>
      <w:r w:rsidR="00786EB6" w:rsidRPr="008352B1">
        <w:rPr>
          <w:rFonts w:ascii="Times New Roman" w:hAnsi="Times New Roman" w:cs="Times New Roman"/>
          <w:sz w:val="24"/>
          <w:szCs w:val="24"/>
        </w:rPr>
        <w:t xml:space="preserve">değişkenlerini özellikle </w:t>
      </w:r>
      <w:r w:rsidR="00265A4F">
        <w:rPr>
          <w:rFonts w:ascii="Times New Roman" w:hAnsi="Times New Roman" w:cs="Times New Roman"/>
          <w:sz w:val="24"/>
          <w:szCs w:val="24"/>
        </w:rPr>
        <w:t xml:space="preserve">ani sertleşmelerde </w:t>
      </w:r>
      <w:r w:rsidR="00786EB6" w:rsidRPr="008352B1">
        <w:rPr>
          <w:rFonts w:ascii="Times New Roman" w:hAnsi="Times New Roman" w:cs="Times New Roman"/>
          <w:sz w:val="24"/>
          <w:szCs w:val="24"/>
        </w:rPr>
        <w:t>öne çıkar</w:t>
      </w:r>
      <w:r w:rsidR="00722FA0" w:rsidRPr="008352B1">
        <w:rPr>
          <w:rFonts w:ascii="Times New Roman" w:hAnsi="Times New Roman" w:cs="Times New Roman"/>
          <w:sz w:val="24"/>
          <w:szCs w:val="24"/>
        </w:rPr>
        <w:t xml:space="preserve">ırken bölgesel farklılaşma </w:t>
      </w:r>
      <w:r w:rsidR="001F3138" w:rsidRPr="008352B1">
        <w:rPr>
          <w:rFonts w:ascii="Times New Roman" w:hAnsi="Times New Roman" w:cs="Times New Roman"/>
          <w:sz w:val="24"/>
          <w:szCs w:val="24"/>
        </w:rPr>
        <w:t xml:space="preserve">ve vatan iddiası </w:t>
      </w:r>
      <w:r w:rsidR="00722FA0" w:rsidRPr="008352B1">
        <w:rPr>
          <w:rFonts w:ascii="Times New Roman" w:hAnsi="Times New Roman" w:cs="Times New Roman"/>
          <w:sz w:val="24"/>
          <w:szCs w:val="24"/>
        </w:rPr>
        <w:t>parametrelerini yoruma açık bırakmaktadır</w:t>
      </w:r>
      <w:r w:rsidR="00786EB6" w:rsidRPr="008352B1">
        <w:rPr>
          <w:rFonts w:ascii="Times New Roman" w:hAnsi="Times New Roman" w:cs="Times New Roman"/>
          <w:sz w:val="24"/>
          <w:szCs w:val="24"/>
        </w:rPr>
        <w:t>.</w:t>
      </w:r>
      <w:r w:rsidR="007D6485" w:rsidRPr="008352B1">
        <w:rPr>
          <w:rFonts w:ascii="Times New Roman" w:hAnsi="Times New Roman" w:cs="Times New Roman"/>
          <w:sz w:val="24"/>
          <w:szCs w:val="24"/>
        </w:rPr>
        <w:t xml:space="preserve"> </w:t>
      </w:r>
      <w:proofErr w:type="gramStart"/>
      <w:r w:rsidR="001F3138" w:rsidRPr="008352B1">
        <w:rPr>
          <w:rFonts w:ascii="Times New Roman" w:hAnsi="Times New Roman" w:cs="Times New Roman"/>
          <w:sz w:val="24"/>
          <w:szCs w:val="24"/>
        </w:rPr>
        <w:t xml:space="preserve">İlk olarak, </w:t>
      </w:r>
      <w:r w:rsidR="007D6485" w:rsidRPr="008352B1">
        <w:rPr>
          <w:rFonts w:ascii="Times New Roman" w:hAnsi="Times New Roman" w:cs="Times New Roman"/>
          <w:sz w:val="24"/>
          <w:szCs w:val="24"/>
        </w:rPr>
        <w:t xml:space="preserve">İngiliz manda yöneticilerinden Kasım yönetimine, Irak Komünist Partisi’nden </w:t>
      </w:r>
      <w:proofErr w:type="spellStart"/>
      <w:r w:rsidR="007D6485" w:rsidRPr="008352B1">
        <w:rPr>
          <w:rFonts w:ascii="Times New Roman" w:hAnsi="Times New Roman" w:cs="Times New Roman"/>
          <w:sz w:val="24"/>
          <w:szCs w:val="24"/>
        </w:rPr>
        <w:t>Baas</w:t>
      </w:r>
      <w:proofErr w:type="spellEnd"/>
      <w:r w:rsidR="007D6485" w:rsidRPr="008352B1">
        <w:rPr>
          <w:rFonts w:ascii="Times New Roman" w:hAnsi="Times New Roman" w:cs="Times New Roman"/>
          <w:sz w:val="24"/>
          <w:szCs w:val="24"/>
        </w:rPr>
        <w:t xml:space="preserve"> rejimine, </w:t>
      </w:r>
      <w:r w:rsidR="00D54B38" w:rsidRPr="008352B1">
        <w:rPr>
          <w:rFonts w:ascii="Times New Roman" w:hAnsi="Times New Roman" w:cs="Times New Roman"/>
          <w:sz w:val="24"/>
          <w:szCs w:val="24"/>
        </w:rPr>
        <w:t xml:space="preserve">ABD </w:t>
      </w:r>
      <w:r w:rsidR="00D7143B" w:rsidRPr="008352B1">
        <w:rPr>
          <w:rFonts w:ascii="Times New Roman" w:hAnsi="Times New Roman" w:cs="Times New Roman"/>
          <w:sz w:val="24"/>
          <w:szCs w:val="24"/>
        </w:rPr>
        <w:t>öncülüğündeki koalisyondan</w:t>
      </w:r>
      <w:r w:rsidR="00D54B38" w:rsidRPr="008352B1">
        <w:rPr>
          <w:rFonts w:ascii="Times New Roman" w:hAnsi="Times New Roman" w:cs="Times New Roman"/>
          <w:sz w:val="24"/>
          <w:szCs w:val="24"/>
        </w:rPr>
        <w:t xml:space="preserve"> </w:t>
      </w:r>
      <w:r w:rsidR="007D6485" w:rsidRPr="008352B1">
        <w:rPr>
          <w:rFonts w:ascii="Times New Roman" w:hAnsi="Times New Roman" w:cs="Times New Roman"/>
          <w:sz w:val="24"/>
          <w:szCs w:val="24"/>
        </w:rPr>
        <w:t>Türkiye’</w:t>
      </w:r>
      <w:r w:rsidR="00D54B38" w:rsidRPr="008352B1">
        <w:rPr>
          <w:rFonts w:ascii="Times New Roman" w:hAnsi="Times New Roman" w:cs="Times New Roman"/>
          <w:sz w:val="24"/>
          <w:szCs w:val="24"/>
        </w:rPr>
        <w:t>ye birçok grup dışı aktörle grupların sahip oldukları etkileşimin, bu aktörlerin birbirleriyle girdikleri ilişkilerin ve bu aktörlerin Irak içerisinde etki ettikleri bağlamların, Kürtlerin ve Türkmenlerin doğrudan kurdukları ilişkilere dolaylı yollardan -ancak belki de doğruda</w:t>
      </w:r>
      <w:r w:rsidR="00D445BB">
        <w:rPr>
          <w:rFonts w:ascii="Times New Roman" w:hAnsi="Times New Roman" w:cs="Times New Roman"/>
          <w:sz w:val="24"/>
          <w:szCs w:val="24"/>
        </w:rPr>
        <w:t xml:space="preserve">n yollardan daha geniş kapsamda- </w:t>
      </w:r>
      <w:r w:rsidR="00D54B38" w:rsidRPr="008352B1">
        <w:rPr>
          <w:rFonts w:ascii="Times New Roman" w:hAnsi="Times New Roman" w:cs="Times New Roman"/>
          <w:sz w:val="24"/>
          <w:szCs w:val="24"/>
        </w:rPr>
        <w:t>yön verdiği söylenebilir.</w:t>
      </w:r>
      <w:r w:rsidR="0091710D" w:rsidRPr="008352B1">
        <w:rPr>
          <w:rFonts w:ascii="Times New Roman" w:hAnsi="Times New Roman" w:cs="Times New Roman"/>
          <w:sz w:val="24"/>
          <w:szCs w:val="24"/>
        </w:rPr>
        <w:t xml:space="preserve"> </w:t>
      </w:r>
      <w:proofErr w:type="gramEnd"/>
      <w:r w:rsidR="001F3138" w:rsidRPr="008352B1">
        <w:rPr>
          <w:rFonts w:ascii="Times New Roman" w:hAnsi="Times New Roman" w:cs="Times New Roman"/>
          <w:sz w:val="24"/>
          <w:szCs w:val="24"/>
        </w:rPr>
        <w:t>İkinci olarak, g</w:t>
      </w:r>
      <w:r w:rsidR="0091710D" w:rsidRPr="008352B1">
        <w:rPr>
          <w:rFonts w:ascii="Times New Roman" w:hAnsi="Times New Roman" w:cs="Times New Roman"/>
          <w:sz w:val="24"/>
          <w:szCs w:val="24"/>
        </w:rPr>
        <w:t xml:space="preserve">üç mücadelesinin </w:t>
      </w:r>
      <w:r w:rsidR="00722FA0" w:rsidRPr="008352B1">
        <w:rPr>
          <w:rFonts w:ascii="Times New Roman" w:hAnsi="Times New Roman" w:cs="Times New Roman"/>
          <w:sz w:val="24"/>
          <w:szCs w:val="24"/>
        </w:rPr>
        <w:t xml:space="preserve">özellikle Kerkük’te </w:t>
      </w:r>
      <w:r w:rsidR="00D80F28">
        <w:rPr>
          <w:rFonts w:ascii="Times New Roman" w:hAnsi="Times New Roman" w:cs="Times New Roman"/>
          <w:sz w:val="24"/>
          <w:szCs w:val="24"/>
        </w:rPr>
        <w:t xml:space="preserve">kaynakların paylaşımı, refah, siyasi kazanım, </w:t>
      </w:r>
      <w:proofErr w:type="gramStart"/>
      <w:r w:rsidR="00D80F28">
        <w:rPr>
          <w:rFonts w:ascii="Times New Roman" w:hAnsi="Times New Roman" w:cs="Times New Roman"/>
          <w:sz w:val="24"/>
          <w:szCs w:val="24"/>
        </w:rPr>
        <w:t>rant</w:t>
      </w:r>
      <w:proofErr w:type="gramEnd"/>
      <w:r w:rsidR="00D80F28">
        <w:rPr>
          <w:rFonts w:ascii="Times New Roman" w:hAnsi="Times New Roman" w:cs="Times New Roman"/>
          <w:sz w:val="24"/>
          <w:szCs w:val="24"/>
        </w:rPr>
        <w:t>, statü ve prestij</w:t>
      </w:r>
      <w:r w:rsidR="00F964DF">
        <w:rPr>
          <w:rFonts w:ascii="Times New Roman" w:hAnsi="Times New Roman" w:cs="Times New Roman"/>
          <w:sz w:val="24"/>
          <w:szCs w:val="24"/>
        </w:rPr>
        <w:t xml:space="preserve">e dair bir rekabet olarak kendisini hissettirdiği gözlemlenebilmektedir ve Türkmenlerin yirminci yüzyılın başlarındaki avantajlı pozisyonunun Kürt siyasi hareketi karşısında erozyona </w:t>
      </w:r>
      <w:r w:rsidR="00F964DF">
        <w:rPr>
          <w:rFonts w:ascii="Times New Roman" w:hAnsi="Times New Roman" w:cs="Times New Roman"/>
          <w:sz w:val="24"/>
          <w:szCs w:val="24"/>
        </w:rPr>
        <w:lastRenderedPageBreak/>
        <w:t xml:space="preserve">uğradığı savunulabilir. </w:t>
      </w:r>
      <w:r w:rsidR="001F3138" w:rsidRPr="008352B1">
        <w:rPr>
          <w:rFonts w:ascii="Times New Roman" w:hAnsi="Times New Roman" w:cs="Times New Roman"/>
          <w:sz w:val="24"/>
          <w:szCs w:val="24"/>
        </w:rPr>
        <w:t>Üçüncü olarak, i</w:t>
      </w:r>
      <w:r w:rsidR="00786EB6" w:rsidRPr="008352B1">
        <w:rPr>
          <w:rFonts w:ascii="Times New Roman" w:hAnsi="Times New Roman" w:cs="Times New Roman"/>
          <w:sz w:val="24"/>
          <w:szCs w:val="24"/>
        </w:rPr>
        <w:t xml:space="preserve">lişkiler </w:t>
      </w:r>
      <w:r w:rsidR="00D80F28">
        <w:rPr>
          <w:rFonts w:ascii="Times New Roman" w:hAnsi="Times New Roman" w:cs="Times New Roman"/>
          <w:sz w:val="24"/>
          <w:szCs w:val="24"/>
        </w:rPr>
        <w:t>bağlamında</w:t>
      </w:r>
      <w:r w:rsidR="00786EB6" w:rsidRPr="008352B1">
        <w:rPr>
          <w:rFonts w:ascii="Times New Roman" w:hAnsi="Times New Roman" w:cs="Times New Roman"/>
          <w:sz w:val="24"/>
          <w:szCs w:val="24"/>
        </w:rPr>
        <w:t xml:space="preserve"> kaynakların büyük oranda Kerkük’e odaklanması, dolayısıyla farklı yerel bağlamlara dair karşılaştırma yapılabilecek kaynakların kısıtlılığı, farklılaşmaya yönelik gözlemler</w:t>
      </w:r>
      <w:r w:rsidR="00330B6A" w:rsidRPr="008352B1">
        <w:rPr>
          <w:rFonts w:ascii="Times New Roman" w:hAnsi="Times New Roman" w:cs="Times New Roman"/>
          <w:sz w:val="24"/>
          <w:szCs w:val="24"/>
        </w:rPr>
        <w:t>i zorlaştırmaktadır</w:t>
      </w:r>
      <w:r w:rsidR="00786EB6" w:rsidRPr="008352B1">
        <w:rPr>
          <w:rFonts w:ascii="Times New Roman" w:hAnsi="Times New Roman" w:cs="Times New Roman"/>
          <w:sz w:val="24"/>
          <w:szCs w:val="24"/>
        </w:rPr>
        <w:t xml:space="preserve">. </w:t>
      </w:r>
      <w:r w:rsidR="00330B6A" w:rsidRPr="008352B1">
        <w:rPr>
          <w:rFonts w:ascii="Times New Roman" w:hAnsi="Times New Roman" w:cs="Times New Roman"/>
          <w:sz w:val="24"/>
          <w:szCs w:val="24"/>
        </w:rPr>
        <w:t xml:space="preserve">Ancak </w:t>
      </w:r>
      <w:r w:rsidR="00D7143B" w:rsidRPr="008352B1">
        <w:rPr>
          <w:rFonts w:ascii="Times New Roman" w:hAnsi="Times New Roman" w:cs="Times New Roman"/>
          <w:sz w:val="24"/>
          <w:szCs w:val="24"/>
        </w:rPr>
        <w:t xml:space="preserve">kaynaklardaki </w:t>
      </w:r>
      <w:r w:rsidR="00330B6A" w:rsidRPr="008352B1">
        <w:rPr>
          <w:rFonts w:ascii="Times New Roman" w:hAnsi="Times New Roman" w:cs="Times New Roman"/>
          <w:sz w:val="24"/>
          <w:szCs w:val="24"/>
        </w:rPr>
        <w:t xml:space="preserve">bu seçicilik ve sınırlılık, Kerkük’teki çatışmacı seyre benzer süreçlerin iki grubun bir arada yaşadığı başka bölgelerde daha az yoğun ve daha dar kapsamda yaşandığına dair bir okumaya da götürebilir. </w:t>
      </w:r>
      <w:r w:rsidR="001F3138" w:rsidRPr="008352B1">
        <w:rPr>
          <w:rFonts w:ascii="Times New Roman" w:hAnsi="Times New Roman" w:cs="Times New Roman"/>
          <w:sz w:val="24"/>
          <w:szCs w:val="24"/>
        </w:rPr>
        <w:t>Dördüncü olarak, v</w:t>
      </w:r>
      <w:r w:rsidR="00786EB6" w:rsidRPr="008352B1">
        <w:rPr>
          <w:rFonts w:ascii="Times New Roman" w:hAnsi="Times New Roman" w:cs="Times New Roman"/>
          <w:sz w:val="24"/>
          <w:szCs w:val="24"/>
        </w:rPr>
        <w:t>atan iddiası</w:t>
      </w:r>
      <w:r w:rsidR="00356ED0" w:rsidRPr="008352B1">
        <w:rPr>
          <w:rFonts w:ascii="Times New Roman" w:hAnsi="Times New Roman" w:cs="Times New Roman"/>
          <w:sz w:val="24"/>
          <w:szCs w:val="24"/>
        </w:rPr>
        <w:t>nın</w:t>
      </w:r>
      <w:r w:rsidR="00786EB6" w:rsidRPr="008352B1">
        <w:rPr>
          <w:rFonts w:ascii="Times New Roman" w:hAnsi="Times New Roman" w:cs="Times New Roman"/>
          <w:sz w:val="24"/>
          <w:szCs w:val="24"/>
        </w:rPr>
        <w:t xml:space="preserve">, </w:t>
      </w:r>
      <w:r w:rsidR="00356ED0" w:rsidRPr="008352B1">
        <w:rPr>
          <w:rFonts w:ascii="Times New Roman" w:hAnsi="Times New Roman" w:cs="Times New Roman"/>
          <w:sz w:val="24"/>
          <w:szCs w:val="24"/>
        </w:rPr>
        <w:t xml:space="preserve">bu dönemde </w:t>
      </w:r>
      <w:r w:rsidR="00786EB6" w:rsidRPr="008352B1">
        <w:rPr>
          <w:rFonts w:ascii="Times New Roman" w:hAnsi="Times New Roman" w:cs="Times New Roman"/>
          <w:sz w:val="24"/>
          <w:szCs w:val="24"/>
        </w:rPr>
        <w:t>özellikle Kerkük’e göçler bağlamın</w:t>
      </w:r>
      <w:r w:rsidR="0091710D" w:rsidRPr="008352B1">
        <w:rPr>
          <w:rFonts w:ascii="Times New Roman" w:hAnsi="Times New Roman" w:cs="Times New Roman"/>
          <w:sz w:val="24"/>
          <w:szCs w:val="24"/>
        </w:rPr>
        <w:t>d</w:t>
      </w:r>
      <w:r w:rsidR="00D445BB">
        <w:rPr>
          <w:rFonts w:ascii="Times New Roman" w:hAnsi="Times New Roman" w:cs="Times New Roman"/>
          <w:sz w:val="24"/>
          <w:szCs w:val="24"/>
        </w:rPr>
        <w:t>a hâ</w:t>
      </w:r>
      <w:r w:rsidR="00786EB6" w:rsidRPr="008352B1">
        <w:rPr>
          <w:rFonts w:ascii="Times New Roman" w:hAnsi="Times New Roman" w:cs="Times New Roman"/>
          <w:sz w:val="24"/>
          <w:szCs w:val="24"/>
        </w:rPr>
        <w:t>lihazırda içkin</w:t>
      </w:r>
      <w:r w:rsidR="00356ED0" w:rsidRPr="008352B1">
        <w:rPr>
          <w:rFonts w:ascii="Times New Roman" w:hAnsi="Times New Roman" w:cs="Times New Roman"/>
          <w:sz w:val="24"/>
          <w:szCs w:val="24"/>
        </w:rPr>
        <w:t xml:space="preserve"> olduğu görülmekteyken</w:t>
      </w:r>
      <w:r w:rsidR="00786EB6" w:rsidRPr="008352B1">
        <w:rPr>
          <w:rFonts w:ascii="Times New Roman" w:hAnsi="Times New Roman" w:cs="Times New Roman"/>
          <w:sz w:val="24"/>
          <w:szCs w:val="24"/>
        </w:rPr>
        <w:t xml:space="preserve"> </w:t>
      </w:r>
      <w:r w:rsidR="00D7143B" w:rsidRPr="008352B1">
        <w:rPr>
          <w:rFonts w:ascii="Times New Roman" w:hAnsi="Times New Roman" w:cs="Times New Roman"/>
          <w:sz w:val="24"/>
          <w:szCs w:val="24"/>
        </w:rPr>
        <w:t xml:space="preserve">esas olarak </w:t>
      </w:r>
      <w:r w:rsidR="00786EB6" w:rsidRPr="008352B1">
        <w:rPr>
          <w:rFonts w:ascii="Times New Roman" w:hAnsi="Times New Roman" w:cs="Times New Roman"/>
          <w:sz w:val="24"/>
          <w:szCs w:val="24"/>
        </w:rPr>
        <w:t xml:space="preserve">2000’li yıllarda </w:t>
      </w:r>
      <w:r w:rsidR="00330B6A" w:rsidRPr="008352B1">
        <w:rPr>
          <w:rFonts w:ascii="Times New Roman" w:hAnsi="Times New Roman" w:cs="Times New Roman"/>
          <w:sz w:val="24"/>
          <w:szCs w:val="24"/>
        </w:rPr>
        <w:t xml:space="preserve">artan siyasi aktivite ve söylemlerle </w:t>
      </w:r>
      <w:r w:rsidR="00786EB6" w:rsidRPr="008352B1">
        <w:rPr>
          <w:rFonts w:ascii="Times New Roman" w:hAnsi="Times New Roman" w:cs="Times New Roman"/>
          <w:sz w:val="24"/>
          <w:szCs w:val="24"/>
        </w:rPr>
        <w:t>beli</w:t>
      </w:r>
      <w:r w:rsidR="00356ED0" w:rsidRPr="008352B1">
        <w:rPr>
          <w:rFonts w:ascii="Times New Roman" w:hAnsi="Times New Roman" w:cs="Times New Roman"/>
          <w:sz w:val="24"/>
          <w:szCs w:val="24"/>
        </w:rPr>
        <w:t xml:space="preserve">rginleştiği </w:t>
      </w:r>
      <w:r w:rsidR="00330B6A" w:rsidRPr="008352B1">
        <w:rPr>
          <w:rFonts w:ascii="Times New Roman" w:hAnsi="Times New Roman" w:cs="Times New Roman"/>
          <w:sz w:val="24"/>
          <w:szCs w:val="24"/>
        </w:rPr>
        <w:t>iddia</w:t>
      </w:r>
      <w:r w:rsidR="00356ED0" w:rsidRPr="008352B1">
        <w:rPr>
          <w:rFonts w:ascii="Times New Roman" w:hAnsi="Times New Roman" w:cs="Times New Roman"/>
          <w:sz w:val="24"/>
          <w:szCs w:val="24"/>
        </w:rPr>
        <w:t xml:space="preserve"> edilebilir. </w:t>
      </w:r>
      <w:r w:rsidR="0091710D" w:rsidRPr="008352B1">
        <w:rPr>
          <w:rFonts w:ascii="Times New Roman" w:hAnsi="Times New Roman" w:cs="Times New Roman"/>
          <w:sz w:val="24"/>
          <w:szCs w:val="24"/>
        </w:rPr>
        <w:t xml:space="preserve">Aslında, iki etnik grubun da yüksek bir </w:t>
      </w:r>
      <w:proofErr w:type="spellStart"/>
      <w:r w:rsidR="0091710D" w:rsidRPr="008352B1">
        <w:rPr>
          <w:rFonts w:ascii="Times New Roman" w:hAnsi="Times New Roman" w:cs="Times New Roman"/>
          <w:sz w:val="24"/>
          <w:szCs w:val="24"/>
        </w:rPr>
        <w:t>mobilizasyon</w:t>
      </w:r>
      <w:proofErr w:type="spellEnd"/>
      <w:r w:rsidR="0091710D" w:rsidRPr="008352B1">
        <w:rPr>
          <w:rFonts w:ascii="Times New Roman" w:hAnsi="Times New Roman" w:cs="Times New Roman"/>
          <w:sz w:val="24"/>
          <w:szCs w:val="24"/>
        </w:rPr>
        <w:t xml:space="preserve"> düzeyiyle girdiği 2000’li yıllarda her bir parametrenin oldukça yoğunlaşan ilişkilerle </w:t>
      </w:r>
      <w:r w:rsidR="00D4211F" w:rsidRPr="008352B1">
        <w:rPr>
          <w:rFonts w:ascii="Times New Roman" w:hAnsi="Times New Roman" w:cs="Times New Roman"/>
          <w:sz w:val="24"/>
          <w:szCs w:val="24"/>
        </w:rPr>
        <w:t xml:space="preserve">ve artan gözlem seviyesiyle </w:t>
      </w:r>
      <w:r w:rsidR="0091710D" w:rsidRPr="008352B1">
        <w:rPr>
          <w:rFonts w:ascii="Times New Roman" w:hAnsi="Times New Roman" w:cs="Times New Roman"/>
          <w:sz w:val="24"/>
          <w:szCs w:val="24"/>
        </w:rPr>
        <w:t>çok daha belirgin kılındığı görülebilir</w:t>
      </w:r>
      <w:r w:rsidR="001F3138" w:rsidRPr="008352B1">
        <w:rPr>
          <w:rFonts w:ascii="Times New Roman" w:hAnsi="Times New Roman" w:cs="Times New Roman"/>
          <w:sz w:val="24"/>
          <w:szCs w:val="24"/>
        </w:rPr>
        <w:t xml:space="preserve"> ki 2003 işgaline kadar yaşanan sürecin bu yoğunlaşmayı ve belirginliği hazırladığı söylenebilir.</w:t>
      </w:r>
    </w:p>
    <w:p w:rsidR="00E57B09" w:rsidRPr="008352B1" w:rsidRDefault="005D072A" w:rsidP="005D072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3. </w:t>
      </w:r>
      <w:r w:rsidR="00340820">
        <w:rPr>
          <w:rFonts w:ascii="Times New Roman" w:hAnsi="Times New Roman" w:cs="Times New Roman"/>
          <w:b/>
          <w:sz w:val="24"/>
          <w:szCs w:val="24"/>
        </w:rPr>
        <w:t>2003 İşgali Sonrasında Kürt-Türkmen İlişkileri</w:t>
      </w:r>
    </w:p>
    <w:p w:rsidR="00B54C3C" w:rsidRPr="008352B1" w:rsidRDefault="006550B6"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ABD öncülüğündeki Çokuluslu </w:t>
      </w:r>
      <w:proofErr w:type="spellStart"/>
      <w:r w:rsidRPr="008352B1">
        <w:rPr>
          <w:rFonts w:ascii="Times New Roman" w:hAnsi="Times New Roman" w:cs="Times New Roman"/>
          <w:sz w:val="24"/>
          <w:szCs w:val="24"/>
        </w:rPr>
        <w:t>Koalisyon’un</w:t>
      </w:r>
      <w:proofErr w:type="spellEnd"/>
      <w:r w:rsidRPr="008352B1">
        <w:rPr>
          <w:rFonts w:ascii="Times New Roman" w:hAnsi="Times New Roman" w:cs="Times New Roman"/>
          <w:sz w:val="24"/>
          <w:szCs w:val="24"/>
        </w:rPr>
        <w:t xml:space="preserve"> 2003 yılında Irak’ı işgal etmesi, ülkedeki mevcut devlet yapılanmasının lağvına götür</w:t>
      </w:r>
      <w:r w:rsidR="00241788">
        <w:rPr>
          <w:rFonts w:ascii="Times New Roman" w:hAnsi="Times New Roman" w:cs="Times New Roman"/>
          <w:sz w:val="24"/>
          <w:szCs w:val="24"/>
        </w:rPr>
        <w:t>dü</w:t>
      </w:r>
      <w:r w:rsidRPr="008352B1">
        <w:rPr>
          <w:rFonts w:ascii="Times New Roman" w:hAnsi="Times New Roman" w:cs="Times New Roman"/>
          <w:sz w:val="24"/>
          <w:szCs w:val="24"/>
        </w:rPr>
        <w:t xml:space="preserve"> ve ülke içi alt grupların yüks</w:t>
      </w:r>
      <w:r w:rsidR="00241788">
        <w:rPr>
          <w:rFonts w:ascii="Times New Roman" w:hAnsi="Times New Roman" w:cs="Times New Roman"/>
          <w:sz w:val="24"/>
          <w:szCs w:val="24"/>
        </w:rPr>
        <w:t xml:space="preserve">ek </w:t>
      </w:r>
      <w:proofErr w:type="spellStart"/>
      <w:r w:rsidR="00241788">
        <w:rPr>
          <w:rFonts w:ascii="Times New Roman" w:hAnsi="Times New Roman" w:cs="Times New Roman"/>
          <w:sz w:val="24"/>
          <w:szCs w:val="24"/>
        </w:rPr>
        <w:t>mobilizasyonunu</w:t>
      </w:r>
      <w:proofErr w:type="spellEnd"/>
      <w:r w:rsidR="00241788">
        <w:rPr>
          <w:rFonts w:ascii="Times New Roman" w:hAnsi="Times New Roman" w:cs="Times New Roman"/>
          <w:sz w:val="24"/>
          <w:szCs w:val="24"/>
        </w:rPr>
        <w:t xml:space="preserve"> tetikledi</w:t>
      </w:r>
      <w:r w:rsidRPr="008352B1">
        <w:rPr>
          <w:rFonts w:ascii="Times New Roman" w:hAnsi="Times New Roman" w:cs="Times New Roman"/>
          <w:sz w:val="24"/>
          <w:szCs w:val="24"/>
        </w:rPr>
        <w:t>. Oluşan istikrarsızlık ortamında farklı gruplar, ortaya çıkan güç boşluğundan kazanımlar elde etmeye çalış</w:t>
      </w:r>
      <w:r w:rsidR="00241788">
        <w:rPr>
          <w:rFonts w:ascii="Times New Roman" w:hAnsi="Times New Roman" w:cs="Times New Roman"/>
          <w:sz w:val="24"/>
          <w:szCs w:val="24"/>
        </w:rPr>
        <w:t>tı</w:t>
      </w:r>
      <w:r w:rsidRPr="008352B1">
        <w:rPr>
          <w:rFonts w:ascii="Times New Roman" w:hAnsi="Times New Roman" w:cs="Times New Roman"/>
          <w:sz w:val="24"/>
          <w:szCs w:val="24"/>
        </w:rPr>
        <w:t>, bu da gruplar arasın</w:t>
      </w:r>
      <w:r w:rsidR="00241788">
        <w:rPr>
          <w:rFonts w:ascii="Times New Roman" w:hAnsi="Times New Roman" w:cs="Times New Roman"/>
          <w:sz w:val="24"/>
          <w:szCs w:val="24"/>
        </w:rPr>
        <w:t>da yeni çatışmaların önünü aç</w:t>
      </w:r>
      <w:r w:rsidRPr="008352B1">
        <w:rPr>
          <w:rFonts w:ascii="Times New Roman" w:hAnsi="Times New Roman" w:cs="Times New Roman"/>
          <w:sz w:val="24"/>
          <w:szCs w:val="24"/>
        </w:rPr>
        <w:t xml:space="preserve">tı. Irak’taki bu atmosfere paralel biçimde, işgalin hemen ardından Kürt-Türkmen ilişkilerinin çatışmacı boyutunun yükseldiği görülmektedir. </w:t>
      </w:r>
      <w:r w:rsidR="005A439B" w:rsidRPr="008352B1">
        <w:rPr>
          <w:rFonts w:ascii="Times New Roman" w:hAnsi="Times New Roman" w:cs="Times New Roman"/>
          <w:sz w:val="24"/>
          <w:szCs w:val="24"/>
        </w:rPr>
        <w:t>Bu boyut,</w:t>
      </w:r>
      <w:r w:rsidR="00183844" w:rsidRPr="008352B1">
        <w:rPr>
          <w:rFonts w:ascii="Times New Roman" w:hAnsi="Times New Roman" w:cs="Times New Roman"/>
          <w:sz w:val="24"/>
          <w:szCs w:val="24"/>
        </w:rPr>
        <w:t xml:space="preserve"> birçok yerel bağlamda silahlı ya da silahsız geril</w:t>
      </w:r>
      <w:r w:rsidR="00241788">
        <w:rPr>
          <w:rFonts w:ascii="Times New Roman" w:hAnsi="Times New Roman" w:cs="Times New Roman"/>
          <w:sz w:val="24"/>
          <w:szCs w:val="24"/>
        </w:rPr>
        <w:t>imlerle kendini hemen gösterd</w:t>
      </w:r>
      <w:r w:rsidR="00183844" w:rsidRPr="008352B1">
        <w:rPr>
          <w:rFonts w:ascii="Times New Roman" w:hAnsi="Times New Roman" w:cs="Times New Roman"/>
          <w:sz w:val="24"/>
          <w:szCs w:val="24"/>
        </w:rPr>
        <w:t xml:space="preserve">i. Mesela, </w:t>
      </w:r>
      <w:proofErr w:type="spellStart"/>
      <w:r w:rsidR="00234673" w:rsidRPr="008352B1">
        <w:rPr>
          <w:rFonts w:ascii="Times New Roman" w:hAnsi="Times New Roman" w:cs="Times New Roman"/>
          <w:sz w:val="24"/>
          <w:szCs w:val="24"/>
        </w:rPr>
        <w:t>Peşmerge</w:t>
      </w:r>
      <w:proofErr w:type="spellEnd"/>
      <w:r w:rsidR="00234673" w:rsidRPr="008352B1">
        <w:rPr>
          <w:rFonts w:ascii="Times New Roman" w:hAnsi="Times New Roman" w:cs="Times New Roman"/>
          <w:sz w:val="24"/>
          <w:szCs w:val="24"/>
        </w:rPr>
        <w:t xml:space="preserve"> birliklerinin Musul ve Kerkük’te ilerlemesiyle </w:t>
      </w:r>
      <w:r w:rsidR="00183844" w:rsidRPr="008352B1">
        <w:rPr>
          <w:rFonts w:ascii="Times New Roman" w:hAnsi="Times New Roman" w:cs="Times New Roman"/>
          <w:sz w:val="24"/>
          <w:szCs w:val="24"/>
        </w:rPr>
        <w:t xml:space="preserve">birçok yerleşim alanında </w:t>
      </w:r>
      <w:proofErr w:type="spellStart"/>
      <w:r w:rsidR="0019533B" w:rsidRPr="008352B1">
        <w:rPr>
          <w:rFonts w:ascii="Times New Roman" w:hAnsi="Times New Roman" w:cs="Times New Roman"/>
          <w:sz w:val="24"/>
          <w:szCs w:val="24"/>
        </w:rPr>
        <w:t>Peşmerge</w:t>
      </w:r>
      <w:proofErr w:type="spellEnd"/>
      <w:r w:rsidR="0019533B" w:rsidRPr="008352B1">
        <w:rPr>
          <w:rFonts w:ascii="Times New Roman" w:hAnsi="Times New Roman" w:cs="Times New Roman"/>
          <w:sz w:val="24"/>
          <w:szCs w:val="24"/>
        </w:rPr>
        <w:t xml:space="preserve"> birlikleri ile Türkmenler arasında </w:t>
      </w:r>
      <w:r w:rsidR="00241788">
        <w:rPr>
          <w:rFonts w:ascii="Times New Roman" w:hAnsi="Times New Roman" w:cs="Times New Roman"/>
          <w:sz w:val="24"/>
          <w:szCs w:val="24"/>
        </w:rPr>
        <w:t>çatışmalar çıkmaya başlad</w:t>
      </w:r>
      <w:r w:rsidR="00234673" w:rsidRPr="008352B1">
        <w:rPr>
          <w:rFonts w:ascii="Times New Roman" w:hAnsi="Times New Roman" w:cs="Times New Roman"/>
          <w:sz w:val="24"/>
          <w:szCs w:val="24"/>
        </w:rPr>
        <w:t>ı.</w:t>
      </w:r>
      <w:r w:rsidR="006C165F" w:rsidRPr="008352B1">
        <w:rPr>
          <w:rStyle w:val="DipnotBavurusu"/>
          <w:rFonts w:ascii="Times New Roman" w:hAnsi="Times New Roman" w:cs="Times New Roman"/>
          <w:sz w:val="24"/>
          <w:szCs w:val="24"/>
        </w:rPr>
        <w:footnoteReference w:id="29"/>
      </w:r>
      <w:r w:rsidR="00183844" w:rsidRPr="008352B1">
        <w:rPr>
          <w:rFonts w:ascii="Times New Roman" w:hAnsi="Times New Roman" w:cs="Times New Roman"/>
          <w:sz w:val="24"/>
          <w:szCs w:val="24"/>
        </w:rPr>
        <w:t xml:space="preserve"> Benzer şekilde, Kürdistan Yurtseverler Birliği’ne (KYB) </w:t>
      </w:r>
      <w:r w:rsidR="007C4E59" w:rsidRPr="008352B1">
        <w:rPr>
          <w:rFonts w:ascii="Times New Roman" w:hAnsi="Times New Roman" w:cs="Times New Roman"/>
          <w:sz w:val="24"/>
          <w:szCs w:val="24"/>
        </w:rPr>
        <w:t xml:space="preserve">bağlı </w:t>
      </w:r>
      <w:proofErr w:type="spellStart"/>
      <w:r w:rsidR="007C4E59" w:rsidRPr="008352B1">
        <w:rPr>
          <w:rFonts w:ascii="Times New Roman" w:hAnsi="Times New Roman" w:cs="Times New Roman"/>
          <w:sz w:val="24"/>
          <w:szCs w:val="24"/>
        </w:rPr>
        <w:t>Peşmerge</w:t>
      </w:r>
      <w:proofErr w:type="spellEnd"/>
      <w:r w:rsidR="007C4E59" w:rsidRPr="008352B1">
        <w:rPr>
          <w:rFonts w:ascii="Times New Roman" w:hAnsi="Times New Roman" w:cs="Times New Roman"/>
          <w:sz w:val="24"/>
          <w:szCs w:val="24"/>
        </w:rPr>
        <w:t xml:space="preserve"> birlikleri</w:t>
      </w:r>
      <w:r w:rsidR="00183844" w:rsidRPr="008352B1">
        <w:rPr>
          <w:rFonts w:ascii="Times New Roman" w:hAnsi="Times New Roman" w:cs="Times New Roman"/>
          <w:sz w:val="24"/>
          <w:szCs w:val="24"/>
        </w:rPr>
        <w:t>nin</w:t>
      </w:r>
      <w:r w:rsidR="007C4E59" w:rsidRPr="008352B1">
        <w:rPr>
          <w:rFonts w:ascii="Times New Roman" w:hAnsi="Times New Roman" w:cs="Times New Roman"/>
          <w:sz w:val="24"/>
          <w:szCs w:val="24"/>
        </w:rPr>
        <w:t xml:space="preserve"> </w:t>
      </w:r>
      <w:proofErr w:type="spellStart"/>
      <w:r w:rsidR="007C4E59" w:rsidRPr="008352B1">
        <w:rPr>
          <w:rFonts w:ascii="Times New Roman" w:hAnsi="Times New Roman" w:cs="Times New Roman"/>
          <w:sz w:val="24"/>
          <w:szCs w:val="24"/>
        </w:rPr>
        <w:t>Tuzhurmatu’da</w:t>
      </w:r>
      <w:proofErr w:type="spellEnd"/>
      <w:r w:rsidR="007C4E59" w:rsidRPr="008352B1">
        <w:rPr>
          <w:rFonts w:ascii="Times New Roman" w:hAnsi="Times New Roman" w:cs="Times New Roman"/>
          <w:sz w:val="24"/>
          <w:szCs w:val="24"/>
        </w:rPr>
        <w:t xml:space="preserve"> bir Türkmen mahallesine saldırı </w:t>
      </w:r>
      <w:r w:rsidR="00183844" w:rsidRPr="008352B1">
        <w:rPr>
          <w:rFonts w:ascii="Times New Roman" w:hAnsi="Times New Roman" w:cs="Times New Roman"/>
          <w:sz w:val="24"/>
          <w:szCs w:val="24"/>
        </w:rPr>
        <w:t>düzenlemesinin</w:t>
      </w:r>
      <w:r w:rsidR="007C4E59" w:rsidRPr="008352B1">
        <w:rPr>
          <w:rFonts w:ascii="Times New Roman" w:hAnsi="Times New Roman" w:cs="Times New Roman"/>
          <w:sz w:val="24"/>
          <w:szCs w:val="24"/>
        </w:rPr>
        <w:t xml:space="preserve"> ardından </w:t>
      </w:r>
      <w:proofErr w:type="spellStart"/>
      <w:r w:rsidR="00183844" w:rsidRPr="008352B1">
        <w:rPr>
          <w:rFonts w:ascii="Times New Roman" w:hAnsi="Times New Roman" w:cs="Times New Roman"/>
          <w:sz w:val="24"/>
          <w:szCs w:val="24"/>
        </w:rPr>
        <w:t>Tuzhurmatu</w:t>
      </w:r>
      <w:proofErr w:type="spellEnd"/>
      <w:r w:rsidR="00183844" w:rsidRPr="008352B1">
        <w:rPr>
          <w:rFonts w:ascii="Times New Roman" w:hAnsi="Times New Roman" w:cs="Times New Roman"/>
          <w:sz w:val="24"/>
          <w:szCs w:val="24"/>
        </w:rPr>
        <w:t xml:space="preserve"> ve </w:t>
      </w:r>
      <w:r w:rsidR="007C4E59" w:rsidRPr="008352B1">
        <w:rPr>
          <w:rFonts w:ascii="Times New Roman" w:hAnsi="Times New Roman" w:cs="Times New Roman"/>
          <w:sz w:val="24"/>
          <w:szCs w:val="24"/>
        </w:rPr>
        <w:t xml:space="preserve">Kerkük’te başlayan </w:t>
      </w:r>
      <w:r w:rsidR="00183844" w:rsidRPr="008352B1">
        <w:rPr>
          <w:rFonts w:ascii="Times New Roman" w:hAnsi="Times New Roman" w:cs="Times New Roman"/>
          <w:sz w:val="24"/>
          <w:szCs w:val="24"/>
        </w:rPr>
        <w:t xml:space="preserve">Türkmen </w:t>
      </w:r>
      <w:r w:rsidR="007C4E59" w:rsidRPr="008352B1">
        <w:rPr>
          <w:rFonts w:ascii="Times New Roman" w:hAnsi="Times New Roman" w:cs="Times New Roman"/>
          <w:sz w:val="24"/>
          <w:szCs w:val="24"/>
        </w:rPr>
        <w:t>protestolar</w:t>
      </w:r>
      <w:r w:rsidR="00183844" w:rsidRPr="008352B1">
        <w:rPr>
          <w:rFonts w:ascii="Times New Roman" w:hAnsi="Times New Roman" w:cs="Times New Roman"/>
          <w:sz w:val="24"/>
          <w:szCs w:val="24"/>
        </w:rPr>
        <w:t>ı</w:t>
      </w:r>
      <w:r w:rsidR="007C4E59" w:rsidRPr="008352B1">
        <w:rPr>
          <w:rFonts w:ascii="Times New Roman" w:hAnsi="Times New Roman" w:cs="Times New Roman"/>
          <w:sz w:val="24"/>
          <w:szCs w:val="24"/>
        </w:rPr>
        <w:t xml:space="preserve"> ABD ve </w:t>
      </w:r>
      <w:proofErr w:type="spellStart"/>
      <w:r w:rsidR="007C4E59" w:rsidRPr="008352B1">
        <w:rPr>
          <w:rFonts w:ascii="Times New Roman" w:hAnsi="Times New Roman" w:cs="Times New Roman"/>
          <w:sz w:val="24"/>
          <w:szCs w:val="24"/>
        </w:rPr>
        <w:t>Peş</w:t>
      </w:r>
      <w:r w:rsidR="00241788">
        <w:rPr>
          <w:rFonts w:ascii="Times New Roman" w:hAnsi="Times New Roman" w:cs="Times New Roman"/>
          <w:sz w:val="24"/>
          <w:szCs w:val="24"/>
        </w:rPr>
        <w:t>merge</w:t>
      </w:r>
      <w:proofErr w:type="spellEnd"/>
      <w:r w:rsidR="00241788">
        <w:rPr>
          <w:rFonts w:ascii="Times New Roman" w:hAnsi="Times New Roman" w:cs="Times New Roman"/>
          <w:sz w:val="24"/>
          <w:szCs w:val="24"/>
        </w:rPr>
        <w:t xml:space="preserve"> kuvvetlerince bastırıld</w:t>
      </w:r>
      <w:r w:rsidR="007C4E59" w:rsidRPr="008352B1">
        <w:rPr>
          <w:rFonts w:ascii="Times New Roman" w:hAnsi="Times New Roman" w:cs="Times New Roman"/>
          <w:sz w:val="24"/>
          <w:szCs w:val="24"/>
        </w:rPr>
        <w:t>ı.</w:t>
      </w:r>
      <w:r w:rsidR="006C165F" w:rsidRPr="008352B1">
        <w:rPr>
          <w:rStyle w:val="DipnotBavurusu"/>
          <w:rFonts w:ascii="Times New Roman" w:hAnsi="Times New Roman" w:cs="Times New Roman"/>
          <w:sz w:val="24"/>
          <w:szCs w:val="24"/>
        </w:rPr>
        <w:footnoteReference w:id="30"/>
      </w:r>
      <w:r w:rsidR="00206BF8" w:rsidRPr="008352B1">
        <w:rPr>
          <w:rFonts w:ascii="Times New Roman" w:hAnsi="Times New Roman" w:cs="Times New Roman"/>
          <w:sz w:val="24"/>
          <w:szCs w:val="24"/>
        </w:rPr>
        <w:t xml:space="preserve"> </w:t>
      </w:r>
      <w:r w:rsidR="0019533B" w:rsidRPr="008352B1">
        <w:rPr>
          <w:rFonts w:ascii="Times New Roman" w:hAnsi="Times New Roman" w:cs="Times New Roman"/>
          <w:sz w:val="24"/>
          <w:szCs w:val="24"/>
        </w:rPr>
        <w:t>Aynı zamanda, i</w:t>
      </w:r>
      <w:r w:rsidR="00206BF8" w:rsidRPr="008352B1">
        <w:rPr>
          <w:rFonts w:ascii="Times New Roman" w:hAnsi="Times New Roman" w:cs="Times New Roman"/>
          <w:sz w:val="24"/>
          <w:szCs w:val="24"/>
        </w:rPr>
        <w:t xml:space="preserve">şgal sonrasında Irak Türkmen Cephesi’nin (ITC) merkezi Erbil’den Kerkük’e taşınınca Kürt gruplar, </w:t>
      </w:r>
      <w:proofErr w:type="spellStart"/>
      <w:r w:rsidR="00206BF8" w:rsidRPr="008352B1">
        <w:rPr>
          <w:rFonts w:ascii="Times New Roman" w:hAnsi="Times New Roman" w:cs="Times New Roman"/>
          <w:sz w:val="24"/>
          <w:szCs w:val="24"/>
        </w:rPr>
        <w:t>ITC’ye</w:t>
      </w:r>
      <w:proofErr w:type="spellEnd"/>
      <w:r w:rsidR="00206BF8" w:rsidRPr="008352B1">
        <w:rPr>
          <w:rFonts w:ascii="Times New Roman" w:hAnsi="Times New Roman" w:cs="Times New Roman"/>
          <w:sz w:val="24"/>
          <w:szCs w:val="24"/>
        </w:rPr>
        <w:t xml:space="preserve"> ai</w:t>
      </w:r>
      <w:r w:rsidR="00241788">
        <w:rPr>
          <w:rFonts w:ascii="Times New Roman" w:hAnsi="Times New Roman" w:cs="Times New Roman"/>
          <w:sz w:val="24"/>
          <w:szCs w:val="24"/>
        </w:rPr>
        <w:t>t bina ve kuruluşlara el koyd</w:t>
      </w:r>
      <w:r w:rsidR="00206BF8" w:rsidRPr="008352B1">
        <w:rPr>
          <w:rFonts w:ascii="Times New Roman" w:hAnsi="Times New Roman" w:cs="Times New Roman"/>
          <w:sz w:val="24"/>
          <w:szCs w:val="24"/>
        </w:rPr>
        <w:t>u.</w:t>
      </w:r>
      <w:r w:rsidR="006C165F" w:rsidRPr="008352B1">
        <w:rPr>
          <w:rStyle w:val="DipnotBavurusu"/>
          <w:rFonts w:ascii="Times New Roman" w:hAnsi="Times New Roman" w:cs="Times New Roman"/>
          <w:sz w:val="24"/>
          <w:szCs w:val="24"/>
        </w:rPr>
        <w:footnoteReference w:id="31"/>
      </w:r>
      <w:r w:rsidR="00206BF8" w:rsidRPr="008352B1">
        <w:rPr>
          <w:rFonts w:ascii="Times New Roman" w:hAnsi="Times New Roman" w:cs="Times New Roman"/>
          <w:sz w:val="24"/>
          <w:szCs w:val="24"/>
        </w:rPr>
        <w:t xml:space="preserve"> </w:t>
      </w:r>
      <w:r w:rsidR="002576B6" w:rsidRPr="008352B1">
        <w:rPr>
          <w:rFonts w:ascii="Times New Roman" w:hAnsi="Times New Roman" w:cs="Times New Roman"/>
          <w:sz w:val="24"/>
          <w:szCs w:val="24"/>
        </w:rPr>
        <w:t xml:space="preserve">Öte yandan, Irak’ın işgalinde ABD’nin Irak içindeki ana müttefiki olan Kürt grupların </w:t>
      </w:r>
      <w:r w:rsidR="0019533B" w:rsidRPr="008352B1">
        <w:rPr>
          <w:rFonts w:ascii="Times New Roman" w:hAnsi="Times New Roman" w:cs="Times New Roman"/>
          <w:sz w:val="24"/>
          <w:szCs w:val="24"/>
        </w:rPr>
        <w:t xml:space="preserve">bu süreçte </w:t>
      </w:r>
      <w:r w:rsidR="002576B6" w:rsidRPr="008352B1">
        <w:rPr>
          <w:rFonts w:ascii="Times New Roman" w:hAnsi="Times New Roman" w:cs="Times New Roman"/>
          <w:sz w:val="24"/>
          <w:szCs w:val="24"/>
        </w:rPr>
        <w:t xml:space="preserve">etki alanı </w:t>
      </w:r>
      <w:r w:rsidR="0019533B" w:rsidRPr="008352B1">
        <w:rPr>
          <w:rFonts w:ascii="Times New Roman" w:hAnsi="Times New Roman" w:cs="Times New Roman"/>
          <w:sz w:val="24"/>
          <w:szCs w:val="24"/>
        </w:rPr>
        <w:t xml:space="preserve">hızla </w:t>
      </w:r>
      <w:r w:rsidR="002576B6" w:rsidRPr="008352B1">
        <w:rPr>
          <w:rFonts w:ascii="Times New Roman" w:hAnsi="Times New Roman" w:cs="Times New Roman"/>
          <w:sz w:val="24"/>
          <w:szCs w:val="24"/>
        </w:rPr>
        <w:t>genişlerken ve bulundukları bölgelerdeki kontrolleri sağlamlaş</w:t>
      </w:r>
      <w:r w:rsidR="0019533B" w:rsidRPr="008352B1">
        <w:rPr>
          <w:rFonts w:ascii="Times New Roman" w:hAnsi="Times New Roman" w:cs="Times New Roman"/>
          <w:sz w:val="24"/>
          <w:szCs w:val="24"/>
        </w:rPr>
        <w:t>ırken</w:t>
      </w:r>
      <w:r w:rsidR="002576B6" w:rsidRPr="008352B1">
        <w:rPr>
          <w:rFonts w:ascii="Times New Roman" w:hAnsi="Times New Roman" w:cs="Times New Roman"/>
          <w:sz w:val="24"/>
          <w:szCs w:val="24"/>
        </w:rPr>
        <w:t xml:space="preserve"> Kuzey Irak’ta işgal öncesi dönemden miras alınan fiili Kürt yönetimi de i</w:t>
      </w:r>
      <w:r w:rsidR="009D3B85" w:rsidRPr="008352B1">
        <w:rPr>
          <w:rFonts w:ascii="Times New Roman" w:hAnsi="Times New Roman" w:cs="Times New Roman"/>
          <w:sz w:val="24"/>
          <w:szCs w:val="24"/>
        </w:rPr>
        <w:t xml:space="preserve">şgalden sonraki kalıcı anayasada </w:t>
      </w:r>
      <w:r w:rsidR="002576B6" w:rsidRPr="008352B1">
        <w:rPr>
          <w:rFonts w:ascii="Times New Roman" w:hAnsi="Times New Roman" w:cs="Times New Roman"/>
          <w:sz w:val="24"/>
          <w:szCs w:val="24"/>
        </w:rPr>
        <w:t xml:space="preserve">Irak </w:t>
      </w:r>
      <w:r w:rsidR="009D3B85" w:rsidRPr="008352B1">
        <w:rPr>
          <w:rFonts w:ascii="Times New Roman" w:hAnsi="Times New Roman" w:cs="Times New Roman"/>
          <w:sz w:val="24"/>
          <w:szCs w:val="24"/>
        </w:rPr>
        <w:t xml:space="preserve">Kürdistan Bölgesel Yönetimi </w:t>
      </w:r>
      <w:r w:rsidR="002576B6" w:rsidRPr="008352B1">
        <w:rPr>
          <w:rFonts w:ascii="Times New Roman" w:hAnsi="Times New Roman" w:cs="Times New Roman"/>
          <w:sz w:val="24"/>
          <w:szCs w:val="24"/>
        </w:rPr>
        <w:t xml:space="preserve">(IKBY) olarak </w:t>
      </w:r>
      <w:r w:rsidR="00241788">
        <w:rPr>
          <w:rFonts w:ascii="Times New Roman" w:hAnsi="Times New Roman" w:cs="Times New Roman"/>
          <w:sz w:val="24"/>
          <w:szCs w:val="24"/>
        </w:rPr>
        <w:t>resmileş</w:t>
      </w:r>
      <w:r w:rsidR="009D3B85" w:rsidRPr="008352B1">
        <w:rPr>
          <w:rFonts w:ascii="Times New Roman" w:hAnsi="Times New Roman" w:cs="Times New Roman"/>
          <w:sz w:val="24"/>
          <w:szCs w:val="24"/>
        </w:rPr>
        <w:t>ti.</w:t>
      </w:r>
      <w:r w:rsidR="002576B6" w:rsidRPr="008352B1">
        <w:rPr>
          <w:rFonts w:ascii="Times New Roman" w:hAnsi="Times New Roman" w:cs="Times New Roman"/>
          <w:sz w:val="24"/>
          <w:szCs w:val="24"/>
        </w:rPr>
        <w:t xml:space="preserve"> Türkmenler ise ben</w:t>
      </w:r>
      <w:r w:rsidR="00241788">
        <w:rPr>
          <w:rFonts w:ascii="Times New Roman" w:hAnsi="Times New Roman" w:cs="Times New Roman"/>
          <w:sz w:val="24"/>
          <w:szCs w:val="24"/>
        </w:rPr>
        <w:t>zer bir ittifakın dışında kalarak</w:t>
      </w:r>
      <w:r w:rsidR="002576B6" w:rsidRPr="008352B1">
        <w:rPr>
          <w:rFonts w:ascii="Times New Roman" w:hAnsi="Times New Roman" w:cs="Times New Roman"/>
          <w:sz w:val="24"/>
          <w:szCs w:val="24"/>
        </w:rPr>
        <w:t xml:space="preserve"> Kürtlerle aralarındaki rekabette oldukça geriye dü</w:t>
      </w:r>
      <w:r w:rsidR="00241788">
        <w:rPr>
          <w:rFonts w:ascii="Times New Roman" w:hAnsi="Times New Roman" w:cs="Times New Roman"/>
          <w:sz w:val="24"/>
          <w:szCs w:val="24"/>
        </w:rPr>
        <w:t>ş</w:t>
      </w:r>
      <w:r w:rsidR="002576B6" w:rsidRPr="008352B1">
        <w:rPr>
          <w:rFonts w:ascii="Times New Roman" w:hAnsi="Times New Roman" w:cs="Times New Roman"/>
          <w:sz w:val="24"/>
          <w:szCs w:val="24"/>
        </w:rPr>
        <w:t xml:space="preserve">tü. </w:t>
      </w:r>
      <w:proofErr w:type="gramStart"/>
      <w:r w:rsidR="002576B6" w:rsidRPr="008352B1">
        <w:rPr>
          <w:rFonts w:ascii="Times New Roman" w:hAnsi="Times New Roman" w:cs="Times New Roman"/>
          <w:sz w:val="24"/>
          <w:szCs w:val="24"/>
        </w:rPr>
        <w:t>İşgalin ardından Türkmen</w:t>
      </w:r>
      <w:r w:rsidR="00B54C3C" w:rsidRPr="008352B1">
        <w:rPr>
          <w:rFonts w:ascii="Times New Roman" w:hAnsi="Times New Roman" w:cs="Times New Roman"/>
          <w:sz w:val="24"/>
          <w:szCs w:val="24"/>
        </w:rPr>
        <w:t xml:space="preserve">lerin etkinlik kazanamamasının en önemli sebeplerinden biri olarak </w:t>
      </w:r>
      <w:r w:rsidR="002576B6" w:rsidRPr="008352B1">
        <w:rPr>
          <w:rFonts w:ascii="Times New Roman" w:hAnsi="Times New Roman" w:cs="Times New Roman"/>
          <w:sz w:val="24"/>
          <w:szCs w:val="24"/>
        </w:rPr>
        <w:t xml:space="preserve">Irak Savaşı’nda Türkiye’den bir cephe açmayı öngören tezkerenin </w:t>
      </w:r>
      <w:r w:rsidR="00B54C3C" w:rsidRPr="008352B1">
        <w:rPr>
          <w:rFonts w:ascii="Times New Roman" w:hAnsi="Times New Roman" w:cs="Times New Roman"/>
          <w:sz w:val="24"/>
          <w:szCs w:val="24"/>
        </w:rPr>
        <w:t>Türkiye Büyük Millet Meclisi’nde</w:t>
      </w:r>
      <w:r w:rsidR="002576B6" w:rsidRPr="008352B1">
        <w:rPr>
          <w:rFonts w:ascii="Times New Roman" w:hAnsi="Times New Roman" w:cs="Times New Roman"/>
          <w:sz w:val="24"/>
          <w:szCs w:val="24"/>
        </w:rPr>
        <w:t xml:space="preserve"> kabul görmemesinin ardından Türkiye’nin o dönem Irak’taki ana müttefiki olan Türkmenlerin siyasi süreçlerden dışlanması ve işgal ve sonrasında ABD’ye en önemli desteği veren yerel kuvvet olarak Kürtlerin öne çıkması</w:t>
      </w:r>
      <w:r w:rsidR="00241788">
        <w:rPr>
          <w:rFonts w:ascii="Times New Roman" w:hAnsi="Times New Roman" w:cs="Times New Roman"/>
          <w:sz w:val="24"/>
          <w:szCs w:val="24"/>
        </w:rPr>
        <w:t xml:space="preserve"> verilebilir. Nitekim,</w:t>
      </w:r>
      <w:proofErr w:type="gramEnd"/>
      <w:r w:rsidR="00241788">
        <w:rPr>
          <w:rFonts w:ascii="Times New Roman" w:hAnsi="Times New Roman" w:cs="Times New Roman"/>
          <w:sz w:val="24"/>
          <w:szCs w:val="24"/>
        </w:rPr>
        <w:t xml:space="preserve"> </w:t>
      </w:r>
      <w:r w:rsidR="00A46C66">
        <w:rPr>
          <w:rFonts w:ascii="Times New Roman" w:hAnsi="Times New Roman" w:cs="Times New Roman"/>
          <w:sz w:val="24"/>
          <w:szCs w:val="24"/>
        </w:rPr>
        <w:t>‘</w:t>
      </w:r>
      <w:r w:rsidR="00B54C3C" w:rsidRPr="008352B1">
        <w:rPr>
          <w:rFonts w:ascii="Times New Roman" w:hAnsi="Times New Roman" w:cs="Times New Roman"/>
          <w:sz w:val="24"/>
          <w:szCs w:val="24"/>
        </w:rPr>
        <w:t>Çuval Olayı</w:t>
      </w:r>
      <w:r w:rsidR="00A46C66">
        <w:rPr>
          <w:rFonts w:ascii="Times New Roman" w:hAnsi="Times New Roman" w:cs="Times New Roman"/>
          <w:sz w:val="24"/>
          <w:szCs w:val="24"/>
        </w:rPr>
        <w:t>’</w:t>
      </w:r>
      <w:r w:rsidR="00B54C3C" w:rsidRPr="008352B1">
        <w:rPr>
          <w:rFonts w:ascii="Times New Roman" w:hAnsi="Times New Roman" w:cs="Times New Roman"/>
          <w:sz w:val="24"/>
          <w:szCs w:val="24"/>
        </w:rPr>
        <w:t xml:space="preserve"> olarak bilinen hadisede ABD ve </w:t>
      </w:r>
      <w:proofErr w:type="spellStart"/>
      <w:r w:rsidR="00B54C3C" w:rsidRPr="008352B1">
        <w:rPr>
          <w:rFonts w:ascii="Times New Roman" w:hAnsi="Times New Roman" w:cs="Times New Roman"/>
          <w:sz w:val="24"/>
          <w:szCs w:val="24"/>
        </w:rPr>
        <w:t>Peşmerge</w:t>
      </w:r>
      <w:proofErr w:type="spellEnd"/>
      <w:r w:rsidR="00B54C3C" w:rsidRPr="008352B1">
        <w:rPr>
          <w:rFonts w:ascii="Times New Roman" w:hAnsi="Times New Roman" w:cs="Times New Roman"/>
          <w:sz w:val="24"/>
          <w:szCs w:val="24"/>
        </w:rPr>
        <w:t xml:space="preserve"> kuvvetlerince yürütülen operasyonun Türk Özel Kuvvetleri’nin yanı sıra Irak Türkmen Cephesi’ni de hedef alması</w:t>
      </w:r>
      <w:r w:rsidR="006C165F" w:rsidRPr="008352B1">
        <w:rPr>
          <w:rStyle w:val="DipnotBavurusu"/>
          <w:rFonts w:ascii="Times New Roman" w:hAnsi="Times New Roman" w:cs="Times New Roman"/>
          <w:sz w:val="24"/>
          <w:szCs w:val="24"/>
        </w:rPr>
        <w:footnoteReference w:id="32"/>
      </w:r>
      <w:r w:rsidR="00B54C3C" w:rsidRPr="008352B1">
        <w:rPr>
          <w:rFonts w:ascii="Times New Roman" w:hAnsi="Times New Roman" w:cs="Times New Roman"/>
          <w:sz w:val="24"/>
          <w:szCs w:val="24"/>
        </w:rPr>
        <w:t xml:space="preserve"> bu bağlamda okunabilir.</w:t>
      </w:r>
      <w:r w:rsidR="00DA2FC7" w:rsidRPr="008352B1">
        <w:rPr>
          <w:rFonts w:ascii="Times New Roman" w:hAnsi="Times New Roman" w:cs="Times New Roman"/>
          <w:sz w:val="24"/>
          <w:szCs w:val="24"/>
        </w:rPr>
        <w:t xml:space="preserve"> Başka bir ifadeyle, 2003 sonrasında Türkmen siyasi hareketinin Kürtler karşısında zayıflığı, Türkiye’nin Irak’taki etki</w:t>
      </w:r>
      <w:r w:rsidR="0019533B" w:rsidRPr="008352B1">
        <w:rPr>
          <w:rFonts w:ascii="Times New Roman" w:hAnsi="Times New Roman" w:cs="Times New Roman"/>
          <w:sz w:val="24"/>
          <w:szCs w:val="24"/>
        </w:rPr>
        <w:t xml:space="preserve">sinin sorunlu bir hale gelmesiyle </w:t>
      </w:r>
      <w:r w:rsidR="00DA2FC7" w:rsidRPr="008352B1">
        <w:rPr>
          <w:rFonts w:ascii="Times New Roman" w:hAnsi="Times New Roman" w:cs="Times New Roman"/>
          <w:sz w:val="24"/>
          <w:szCs w:val="24"/>
        </w:rPr>
        <w:t>ilişkilendirilebilir.</w:t>
      </w:r>
    </w:p>
    <w:p w:rsidR="009D3B85" w:rsidRPr="008352B1" w:rsidRDefault="00CD40E9"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İ</w:t>
      </w:r>
      <w:r w:rsidR="001B15A4" w:rsidRPr="008352B1">
        <w:rPr>
          <w:rFonts w:ascii="Times New Roman" w:hAnsi="Times New Roman" w:cs="Times New Roman"/>
          <w:sz w:val="24"/>
          <w:szCs w:val="24"/>
        </w:rPr>
        <w:t>şgal sonrası</w:t>
      </w:r>
      <w:r w:rsidRPr="008352B1">
        <w:rPr>
          <w:rFonts w:ascii="Times New Roman" w:hAnsi="Times New Roman" w:cs="Times New Roman"/>
          <w:sz w:val="24"/>
          <w:szCs w:val="24"/>
        </w:rPr>
        <w:t>nın bu ortamında</w:t>
      </w:r>
      <w:r w:rsidR="001B15A4" w:rsidRPr="008352B1">
        <w:rPr>
          <w:rFonts w:ascii="Times New Roman" w:hAnsi="Times New Roman" w:cs="Times New Roman"/>
          <w:sz w:val="24"/>
          <w:szCs w:val="24"/>
        </w:rPr>
        <w:t xml:space="preserve"> </w:t>
      </w:r>
      <w:r w:rsidR="00A46C66">
        <w:rPr>
          <w:rFonts w:ascii="Times New Roman" w:hAnsi="Times New Roman" w:cs="Times New Roman"/>
          <w:sz w:val="24"/>
          <w:szCs w:val="24"/>
        </w:rPr>
        <w:t>‘</w:t>
      </w:r>
      <w:r w:rsidR="009E65E5" w:rsidRPr="008352B1">
        <w:rPr>
          <w:rFonts w:ascii="Times New Roman" w:hAnsi="Times New Roman" w:cs="Times New Roman"/>
          <w:sz w:val="24"/>
          <w:szCs w:val="24"/>
        </w:rPr>
        <w:t>ihtilaflı bölgeler</w:t>
      </w:r>
      <w:r w:rsidR="00A46C66">
        <w:rPr>
          <w:rFonts w:ascii="Times New Roman" w:hAnsi="Times New Roman" w:cs="Times New Roman"/>
          <w:sz w:val="24"/>
          <w:szCs w:val="24"/>
        </w:rPr>
        <w:t>’</w:t>
      </w:r>
      <w:r w:rsidR="009E65E5" w:rsidRPr="008352B1">
        <w:rPr>
          <w:rFonts w:ascii="Times New Roman" w:hAnsi="Times New Roman" w:cs="Times New Roman"/>
          <w:sz w:val="24"/>
          <w:szCs w:val="24"/>
        </w:rPr>
        <w:t xml:space="preserve"> ve </w:t>
      </w:r>
      <w:r w:rsidR="001B15A4" w:rsidRPr="008352B1">
        <w:rPr>
          <w:rFonts w:ascii="Times New Roman" w:hAnsi="Times New Roman" w:cs="Times New Roman"/>
          <w:sz w:val="24"/>
          <w:szCs w:val="24"/>
        </w:rPr>
        <w:t>Kerkük konusu</w:t>
      </w:r>
      <w:r w:rsidR="009D3B85" w:rsidRPr="008352B1">
        <w:rPr>
          <w:rFonts w:ascii="Times New Roman" w:hAnsi="Times New Roman" w:cs="Times New Roman"/>
          <w:sz w:val="24"/>
          <w:szCs w:val="24"/>
        </w:rPr>
        <w:t xml:space="preserve">, </w:t>
      </w:r>
      <w:r w:rsidR="009E65E5" w:rsidRPr="008352B1">
        <w:rPr>
          <w:rFonts w:ascii="Times New Roman" w:hAnsi="Times New Roman" w:cs="Times New Roman"/>
          <w:sz w:val="24"/>
          <w:szCs w:val="24"/>
        </w:rPr>
        <w:t>i</w:t>
      </w:r>
      <w:r w:rsidR="00241788">
        <w:rPr>
          <w:rFonts w:ascii="Times New Roman" w:hAnsi="Times New Roman" w:cs="Times New Roman"/>
          <w:sz w:val="24"/>
          <w:szCs w:val="24"/>
        </w:rPr>
        <w:t>lişkilerin merkezinde yer ald</w:t>
      </w:r>
      <w:r w:rsidR="009E65E5" w:rsidRPr="008352B1">
        <w:rPr>
          <w:rFonts w:ascii="Times New Roman" w:hAnsi="Times New Roman" w:cs="Times New Roman"/>
          <w:sz w:val="24"/>
          <w:szCs w:val="24"/>
        </w:rPr>
        <w:t>ı.</w:t>
      </w:r>
      <w:r w:rsidR="001B15A4" w:rsidRPr="008352B1">
        <w:rPr>
          <w:rFonts w:ascii="Times New Roman" w:hAnsi="Times New Roman" w:cs="Times New Roman"/>
          <w:sz w:val="24"/>
          <w:szCs w:val="24"/>
        </w:rPr>
        <w:t xml:space="preserve"> </w:t>
      </w:r>
      <w:r w:rsidR="0096370F">
        <w:rPr>
          <w:rFonts w:ascii="Times New Roman" w:hAnsi="Times New Roman" w:cs="Times New Roman"/>
          <w:sz w:val="24"/>
          <w:szCs w:val="24"/>
        </w:rPr>
        <w:t>Kerkük Kür</w:t>
      </w:r>
      <w:r w:rsidR="00D445BB">
        <w:rPr>
          <w:rFonts w:ascii="Times New Roman" w:hAnsi="Times New Roman" w:cs="Times New Roman"/>
          <w:sz w:val="24"/>
          <w:szCs w:val="24"/>
        </w:rPr>
        <w:t>tlerinin Kerkük’ü Kürdistan’a dâ</w:t>
      </w:r>
      <w:r w:rsidR="0096370F">
        <w:rPr>
          <w:rFonts w:ascii="Times New Roman" w:hAnsi="Times New Roman" w:cs="Times New Roman"/>
          <w:sz w:val="24"/>
          <w:szCs w:val="24"/>
        </w:rPr>
        <w:t xml:space="preserve">hil etmeye çağıran gösterileri, </w:t>
      </w:r>
      <w:r w:rsidR="0096370F">
        <w:rPr>
          <w:rFonts w:ascii="Times New Roman" w:hAnsi="Times New Roman" w:cs="Times New Roman"/>
          <w:sz w:val="24"/>
          <w:szCs w:val="24"/>
        </w:rPr>
        <w:lastRenderedPageBreak/>
        <w:t>Türkmenlerin protestolarıyla karşılık buldu.</w:t>
      </w:r>
      <w:r w:rsidR="0096370F">
        <w:rPr>
          <w:rStyle w:val="DipnotBavurusu"/>
          <w:rFonts w:ascii="Times New Roman" w:hAnsi="Times New Roman" w:cs="Times New Roman"/>
          <w:sz w:val="24"/>
          <w:szCs w:val="24"/>
        </w:rPr>
        <w:footnoteReference w:id="33"/>
      </w:r>
      <w:r w:rsidR="0096370F">
        <w:rPr>
          <w:rFonts w:ascii="Times New Roman" w:hAnsi="Times New Roman" w:cs="Times New Roman"/>
          <w:sz w:val="24"/>
          <w:szCs w:val="24"/>
        </w:rPr>
        <w:t xml:space="preserve"> </w:t>
      </w:r>
      <w:r w:rsidRPr="008352B1">
        <w:rPr>
          <w:rFonts w:ascii="Times New Roman" w:hAnsi="Times New Roman" w:cs="Times New Roman"/>
          <w:sz w:val="24"/>
          <w:szCs w:val="24"/>
        </w:rPr>
        <w:t xml:space="preserve">2005 yılında kabul edilen yeni Irak anayasasında </w:t>
      </w:r>
      <w:r w:rsidR="009D3B85" w:rsidRPr="008352B1">
        <w:rPr>
          <w:rFonts w:ascii="Times New Roman" w:hAnsi="Times New Roman" w:cs="Times New Roman"/>
          <w:sz w:val="24"/>
          <w:szCs w:val="24"/>
        </w:rPr>
        <w:t>2007 yılının sonuna kadar yapılacak olan bir referandumla Kerkük’ün statüsünün belirlen</w:t>
      </w:r>
      <w:r w:rsidR="00241788">
        <w:rPr>
          <w:rFonts w:ascii="Times New Roman" w:hAnsi="Times New Roman" w:cs="Times New Roman"/>
          <w:sz w:val="24"/>
          <w:szCs w:val="24"/>
        </w:rPr>
        <w:t>eceğine dair bir madde yer ald</w:t>
      </w:r>
      <w:r w:rsidR="001A47CE" w:rsidRPr="008352B1">
        <w:rPr>
          <w:rFonts w:ascii="Times New Roman" w:hAnsi="Times New Roman" w:cs="Times New Roman"/>
          <w:sz w:val="24"/>
          <w:szCs w:val="24"/>
        </w:rPr>
        <w:t>ı.</w:t>
      </w:r>
      <w:r w:rsidR="009D3B85" w:rsidRPr="008352B1">
        <w:rPr>
          <w:rFonts w:ascii="Times New Roman" w:hAnsi="Times New Roman" w:cs="Times New Roman"/>
          <w:sz w:val="24"/>
          <w:szCs w:val="24"/>
        </w:rPr>
        <w:t xml:space="preserve"> </w:t>
      </w:r>
      <w:proofErr w:type="gramStart"/>
      <w:r w:rsidR="001A47CE" w:rsidRPr="008352B1">
        <w:rPr>
          <w:rFonts w:ascii="Times New Roman" w:hAnsi="Times New Roman" w:cs="Times New Roman"/>
          <w:sz w:val="24"/>
          <w:szCs w:val="24"/>
        </w:rPr>
        <w:t>B</w:t>
      </w:r>
      <w:r w:rsidR="009D3B85" w:rsidRPr="008352B1">
        <w:rPr>
          <w:rFonts w:ascii="Times New Roman" w:hAnsi="Times New Roman" w:cs="Times New Roman"/>
          <w:sz w:val="24"/>
          <w:szCs w:val="24"/>
        </w:rPr>
        <w:t xml:space="preserve">unun üzerine Kürt hareketinin en büyük iki partisi olan Kürdistan Demokratik Partisi </w:t>
      </w:r>
      <w:r w:rsidR="009B7414" w:rsidRPr="008352B1">
        <w:rPr>
          <w:rFonts w:ascii="Times New Roman" w:hAnsi="Times New Roman" w:cs="Times New Roman"/>
          <w:sz w:val="24"/>
          <w:szCs w:val="24"/>
        </w:rPr>
        <w:t xml:space="preserve">(KDP) </w:t>
      </w:r>
      <w:r w:rsidR="009D3B85" w:rsidRPr="008352B1">
        <w:rPr>
          <w:rFonts w:ascii="Times New Roman" w:hAnsi="Times New Roman" w:cs="Times New Roman"/>
          <w:sz w:val="24"/>
          <w:szCs w:val="24"/>
        </w:rPr>
        <w:t>ve Kürdistan Yurtseverler Birliği</w:t>
      </w:r>
      <w:r w:rsidR="009B7414" w:rsidRPr="008352B1">
        <w:rPr>
          <w:rFonts w:ascii="Times New Roman" w:hAnsi="Times New Roman" w:cs="Times New Roman"/>
          <w:sz w:val="24"/>
          <w:szCs w:val="24"/>
        </w:rPr>
        <w:t xml:space="preserve"> (KYB)</w:t>
      </w:r>
      <w:r w:rsidR="009D3B85" w:rsidRPr="008352B1">
        <w:rPr>
          <w:rFonts w:ascii="Times New Roman" w:hAnsi="Times New Roman" w:cs="Times New Roman"/>
          <w:sz w:val="24"/>
          <w:szCs w:val="24"/>
        </w:rPr>
        <w:t xml:space="preserve">, </w:t>
      </w:r>
      <w:proofErr w:type="spellStart"/>
      <w:r w:rsidR="009D3B85" w:rsidRPr="008352B1">
        <w:rPr>
          <w:rFonts w:ascii="Times New Roman" w:hAnsi="Times New Roman" w:cs="Times New Roman"/>
          <w:sz w:val="24"/>
          <w:szCs w:val="24"/>
        </w:rPr>
        <w:t>Baas</w:t>
      </w:r>
      <w:proofErr w:type="spellEnd"/>
      <w:r w:rsidR="009D3B85" w:rsidRPr="008352B1">
        <w:rPr>
          <w:rFonts w:ascii="Times New Roman" w:hAnsi="Times New Roman" w:cs="Times New Roman"/>
          <w:sz w:val="24"/>
          <w:szCs w:val="24"/>
        </w:rPr>
        <w:t xml:space="preserve"> Partisi döneminde Kerkük’ten sürülen Kürt göçmenlerin geri dönüşünü </w:t>
      </w:r>
      <w:r w:rsidR="00CA7B18" w:rsidRPr="008352B1">
        <w:rPr>
          <w:rFonts w:ascii="Times New Roman" w:hAnsi="Times New Roman" w:cs="Times New Roman"/>
          <w:sz w:val="24"/>
          <w:szCs w:val="24"/>
        </w:rPr>
        <w:t>sağlamak</w:t>
      </w:r>
      <w:r w:rsidR="00241788">
        <w:rPr>
          <w:rFonts w:ascii="Times New Roman" w:hAnsi="Times New Roman" w:cs="Times New Roman"/>
          <w:sz w:val="24"/>
          <w:szCs w:val="24"/>
        </w:rPr>
        <w:t xml:space="preserve"> adına bir komite kurd</w:t>
      </w:r>
      <w:r w:rsidR="001A47CE" w:rsidRPr="008352B1">
        <w:rPr>
          <w:rFonts w:ascii="Times New Roman" w:hAnsi="Times New Roman" w:cs="Times New Roman"/>
          <w:sz w:val="24"/>
          <w:szCs w:val="24"/>
        </w:rPr>
        <w:t>u ve</w:t>
      </w:r>
      <w:r w:rsidR="009D3B85" w:rsidRPr="008352B1">
        <w:rPr>
          <w:rFonts w:ascii="Times New Roman" w:hAnsi="Times New Roman" w:cs="Times New Roman"/>
          <w:sz w:val="24"/>
          <w:szCs w:val="24"/>
        </w:rPr>
        <w:t xml:space="preserve"> aynı komite </w:t>
      </w:r>
      <w:r w:rsidR="00241788" w:rsidRPr="008352B1">
        <w:rPr>
          <w:rFonts w:ascii="Times New Roman" w:hAnsi="Times New Roman" w:cs="Times New Roman"/>
          <w:sz w:val="24"/>
          <w:szCs w:val="24"/>
        </w:rPr>
        <w:t>hâlihazırda</w:t>
      </w:r>
      <w:r w:rsidR="009D3B85" w:rsidRPr="008352B1">
        <w:rPr>
          <w:rFonts w:ascii="Times New Roman" w:hAnsi="Times New Roman" w:cs="Times New Roman"/>
          <w:sz w:val="24"/>
          <w:szCs w:val="24"/>
        </w:rPr>
        <w:t xml:space="preserve"> Kerkük’teki Kürt olmayan toplulukların bölgeden göç etmesini sağlamak için </w:t>
      </w:r>
      <w:r w:rsidR="00241788">
        <w:rPr>
          <w:rFonts w:ascii="Times New Roman" w:hAnsi="Times New Roman" w:cs="Times New Roman"/>
          <w:sz w:val="24"/>
          <w:szCs w:val="24"/>
        </w:rPr>
        <w:t>mali yardım yapma işine giriş</w:t>
      </w:r>
      <w:r w:rsidR="009D3B85" w:rsidRPr="008352B1">
        <w:rPr>
          <w:rFonts w:ascii="Times New Roman" w:hAnsi="Times New Roman" w:cs="Times New Roman"/>
          <w:sz w:val="24"/>
          <w:szCs w:val="24"/>
        </w:rPr>
        <w:t>ti.</w:t>
      </w:r>
      <w:proofErr w:type="gramEnd"/>
      <w:r w:rsidR="006C165F" w:rsidRPr="008352B1">
        <w:rPr>
          <w:rStyle w:val="DipnotBavurusu"/>
          <w:rFonts w:ascii="Times New Roman" w:hAnsi="Times New Roman" w:cs="Times New Roman"/>
          <w:sz w:val="24"/>
          <w:szCs w:val="24"/>
        </w:rPr>
        <w:footnoteReference w:id="34"/>
      </w:r>
      <w:r w:rsidR="004C30E7" w:rsidRPr="008352B1">
        <w:rPr>
          <w:rFonts w:ascii="Times New Roman" w:hAnsi="Times New Roman" w:cs="Times New Roman"/>
          <w:sz w:val="24"/>
          <w:szCs w:val="24"/>
        </w:rPr>
        <w:t xml:space="preserve"> </w:t>
      </w:r>
      <w:r w:rsidR="009E65E5" w:rsidRPr="008352B1">
        <w:rPr>
          <w:rFonts w:ascii="Times New Roman" w:hAnsi="Times New Roman" w:cs="Times New Roman"/>
          <w:sz w:val="24"/>
          <w:szCs w:val="24"/>
        </w:rPr>
        <w:t xml:space="preserve">Bu program çerçevesinde Kerkük ve </w:t>
      </w:r>
      <w:proofErr w:type="spellStart"/>
      <w:r w:rsidR="009E65E5" w:rsidRPr="008352B1">
        <w:rPr>
          <w:rFonts w:ascii="Times New Roman" w:hAnsi="Times New Roman" w:cs="Times New Roman"/>
          <w:sz w:val="24"/>
          <w:szCs w:val="24"/>
        </w:rPr>
        <w:t>Tuzhurmatu’da</w:t>
      </w:r>
      <w:proofErr w:type="spellEnd"/>
      <w:r w:rsidR="009E65E5" w:rsidRPr="008352B1">
        <w:rPr>
          <w:rFonts w:ascii="Times New Roman" w:hAnsi="Times New Roman" w:cs="Times New Roman"/>
          <w:sz w:val="24"/>
          <w:szCs w:val="24"/>
        </w:rPr>
        <w:t xml:space="preserve"> yeni Kürt yerleşimciler için yerle</w:t>
      </w:r>
      <w:r w:rsidR="00241788">
        <w:rPr>
          <w:rFonts w:ascii="Times New Roman" w:hAnsi="Times New Roman" w:cs="Times New Roman"/>
          <w:sz w:val="24"/>
          <w:szCs w:val="24"/>
        </w:rPr>
        <w:t>şim alanları inşasına başland</w:t>
      </w:r>
      <w:r w:rsidR="009E65E5" w:rsidRPr="008352B1">
        <w:rPr>
          <w:rFonts w:ascii="Times New Roman" w:hAnsi="Times New Roman" w:cs="Times New Roman"/>
          <w:sz w:val="24"/>
          <w:szCs w:val="24"/>
        </w:rPr>
        <w:t>ı.</w:t>
      </w:r>
      <w:r w:rsidR="006C165F" w:rsidRPr="008352B1">
        <w:rPr>
          <w:rStyle w:val="DipnotBavurusu"/>
          <w:rFonts w:ascii="Times New Roman" w:hAnsi="Times New Roman" w:cs="Times New Roman"/>
          <w:sz w:val="24"/>
          <w:szCs w:val="24"/>
        </w:rPr>
        <w:footnoteReference w:id="35"/>
      </w:r>
      <w:r w:rsidR="009E65E5" w:rsidRPr="008352B1">
        <w:rPr>
          <w:rFonts w:ascii="Times New Roman" w:hAnsi="Times New Roman" w:cs="Times New Roman"/>
          <w:sz w:val="24"/>
          <w:szCs w:val="24"/>
        </w:rPr>
        <w:t xml:space="preserve"> </w:t>
      </w:r>
      <w:r w:rsidR="004C30E7" w:rsidRPr="008352B1">
        <w:rPr>
          <w:rFonts w:ascii="Times New Roman" w:hAnsi="Times New Roman" w:cs="Times New Roman"/>
          <w:sz w:val="24"/>
          <w:szCs w:val="24"/>
        </w:rPr>
        <w:t xml:space="preserve">KYB lideri </w:t>
      </w:r>
      <w:r w:rsidR="0026311A">
        <w:rPr>
          <w:rFonts w:ascii="Times New Roman" w:hAnsi="Times New Roman" w:cs="Times New Roman"/>
          <w:sz w:val="24"/>
          <w:szCs w:val="24"/>
        </w:rPr>
        <w:t xml:space="preserve">Celal </w:t>
      </w:r>
      <w:r w:rsidR="004C30E7" w:rsidRPr="008352B1">
        <w:rPr>
          <w:rFonts w:ascii="Times New Roman" w:hAnsi="Times New Roman" w:cs="Times New Roman"/>
          <w:sz w:val="24"/>
          <w:szCs w:val="24"/>
        </w:rPr>
        <w:t xml:space="preserve">Talabani’nin ifadesinde </w:t>
      </w:r>
      <w:r w:rsidR="00A46C66">
        <w:rPr>
          <w:rFonts w:ascii="Times New Roman" w:hAnsi="Times New Roman" w:cs="Times New Roman"/>
          <w:sz w:val="24"/>
          <w:szCs w:val="24"/>
        </w:rPr>
        <w:t>‘</w:t>
      </w:r>
      <w:r w:rsidR="004C30E7" w:rsidRPr="008352B1">
        <w:rPr>
          <w:rFonts w:ascii="Times New Roman" w:hAnsi="Times New Roman" w:cs="Times New Roman"/>
          <w:sz w:val="24"/>
          <w:szCs w:val="24"/>
        </w:rPr>
        <w:t>Kürtlerin Kudüs</w:t>
      </w:r>
      <w:r w:rsidR="0026311A">
        <w:rPr>
          <w:rFonts w:ascii="Times New Roman" w:hAnsi="Times New Roman" w:cs="Times New Roman"/>
          <w:sz w:val="24"/>
          <w:szCs w:val="24"/>
        </w:rPr>
        <w:t>’</w:t>
      </w:r>
      <w:r w:rsidR="004C30E7" w:rsidRPr="008352B1">
        <w:rPr>
          <w:rFonts w:ascii="Times New Roman" w:hAnsi="Times New Roman" w:cs="Times New Roman"/>
          <w:sz w:val="24"/>
          <w:szCs w:val="24"/>
        </w:rPr>
        <w:t>ü</w:t>
      </w:r>
      <w:r w:rsidR="00A46C66">
        <w:rPr>
          <w:rFonts w:ascii="Times New Roman" w:hAnsi="Times New Roman" w:cs="Times New Roman"/>
          <w:sz w:val="24"/>
          <w:szCs w:val="24"/>
        </w:rPr>
        <w:t>’</w:t>
      </w:r>
      <w:r w:rsidR="004C30E7" w:rsidRPr="008352B1">
        <w:rPr>
          <w:rFonts w:ascii="Times New Roman" w:hAnsi="Times New Roman" w:cs="Times New Roman"/>
          <w:sz w:val="24"/>
          <w:szCs w:val="24"/>
        </w:rPr>
        <w:t xml:space="preserve"> olarak tanımlanan</w:t>
      </w:r>
      <w:r w:rsidR="006C165F" w:rsidRPr="008352B1">
        <w:rPr>
          <w:rStyle w:val="DipnotBavurusu"/>
          <w:rFonts w:ascii="Times New Roman" w:hAnsi="Times New Roman" w:cs="Times New Roman"/>
          <w:sz w:val="24"/>
          <w:szCs w:val="24"/>
        </w:rPr>
        <w:footnoteReference w:id="36"/>
      </w:r>
      <w:r w:rsidR="000D59AE" w:rsidRPr="008352B1">
        <w:rPr>
          <w:rFonts w:ascii="Times New Roman" w:hAnsi="Times New Roman" w:cs="Times New Roman"/>
          <w:sz w:val="24"/>
          <w:szCs w:val="24"/>
        </w:rPr>
        <w:t xml:space="preserve"> </w:t>
      </w:r>
      <w:r w:rsidR="00393605" w:rsidRPr="008352B1">
        <w:rPr>
          <w:rFonts w:ascii="Times New Roman" w:hAnsi="Times New Roman" w:cs="Times New Roman"/>
          <w:sz w:val="24"/>
          <w:szCs w:val="24"/>
        </w:rPr>
        <w:t xml:space="preserve">Kerkük’e yönlendirilen göçler için Kürt liderler, bu göçmenlerin </w:t>
      </w:r>
      <w:proofErr w:type="spellStart"/>
      <w:r w:rsidR="00393605" w:rsidRPr="008352B1">
        <w:rPr>
          <w:rFonts w:ascii="Times New Roman" w:hAnsi="Times New Roman" w:cs="Times New Roman"/>
          <w:sz w:val="24"/>
          <w:szCs w:val="24"/>
        </w:rPr>
        <w:t>Baas</w:t>
      </w:r>
      <w:proofErr w:type="spellEnd"/>
      <w:r w:rsidR="00393605" w:rsidRPr="008352B1">
        <w:rPr>
          <w:rFonts w:ascii="Times New Roman" w:hAnsi="Times New Roman" w:cs="Times New Roman"/>
          <w:sz w:val="24"/>
          <w:szCs w:val="24"/>
        </w:rPr>
        <w:t xml:space="preserve"> rejimi tarafından farklı dönemlerde Kerkük’ten sürülenlerin aileleri ya da nesilleri olduğunu</w:t>
      </w:r>
      <w:r w:rsidR="006C165F" w:rsidRPr="008352B1">
        <w:rPr>
          <w:rStyle w:val="DipnotBavurusu"/>
          <w:rFonts w:ascii="Times New Roman" w:hAnsi="Times New Roman" w:cs="Times New Roman"/>
          <w:sz w:val="24"/>
          <w:szCs w:val="24"/>
        </w:rPr>
        <w:footnoteReference w:id="37"/>
      </w:r>
      <w:r w:rsidR="006C165F" w:rsidRPr="008352B1">
        <w:rPr>
          <w:rFonts w:ascii="Times New Roman" w:hAnsi="Times New Roman" w:cs="Times New Roman"/>
          <w:sz w:val="24"/>
          <w:szCs w:val="24"/>
        </w:rPr>
        <w:t xml:space="preserve"> </w:t>
      </w:r>
      <w:r w:rsidR="00393605" w:rsidRPr="008352B1">
        <w:rPr>
          <w:rFonts w:ascii="Times New Roman" w:hAnsi="Times New Roman" w:cs="Times New Roman"/>
          <w:sz w:val="24"/>
          <w:szCs w:val="24"/>
        </w:rPr>
        <w:t>iddia etse de göçmenlerden hangilerinin bu kategoriye uydu</w:t>
      </w:r>
      <w:r w:rsidR="0026311A">
        <w:rPr>
          <w:rFonts w:ascii="Times New Roman" w:hAnsi="Times New Roman" w:cs="Times New Roman"/>
          <w:sz w:val="24"/>
          <w:szCs w:val="24"/>
        </w:rPr>
        <w:t>ğunu belirlemek mümkün olmadı</w:t>
      </w:r>
      <w:r w:rsidR="00393605" w:rsidRPr="008352B1">
        <w:rPr>
          <w:rFonts w:ascii="Times New Roman" w:hAnsi="Times New Roman" w:cs="Times New Roman"/>
          <w:sz w:val="24"/>
          <w:szCs w:val="24"/>
        </w:rPr>
        <w:t xml:space="preserve">, ancak bu </w:t>
      </w:r>
      <w:proofErr w:type="gramStart"/>
      <w:r w:rsidR="00393605" w:rsidRPr="008352B1">
        <w:rPr>
          <w:rFonts w:ascii="Times New Roman" w:hAnsi="Times New Roman" w:cs="Times New Roman"/>
          <w:sz w:val="24"/>
          <w:szCs w:val="24"/>
        </w:rPr>
        <w:t>argümanın</w:t>
      </w:r>
      <w:proofErr w:type="gramEnd"/>
      <w:r w:rsidR="00393605" w:rsidRPr="008352B1">
        <w:rPr>
          <w:rFonts w:ascii="Times New Roman" w:hAnsi="Times New Roman" w:cs="Times New Roman"/>
          <w:sz w:val="24"/>
          <w:szCs w:val="24"/>
        </w:rPr>
        <w:t xml:space="preserve"> Kürt göçlerine uluslararası anlamda ciddi meşruiyet kazandırdığı söylenebilir.</w:t>
      </w:r>
      <w:r w:rsidR="004C30E7" w:rsidRPr="008352B1">
        <w:rPr>
          <w:rFonts w:ascii="Times New Roman" w:hAnsi="Times New Roman" w:cs="Times New Roman"/>
          <w:sz w:val="24"/>
          <w:szCs w:val="24"/>
        </w:rPr>
        <w:t xml:space="preserve"> </w:t>
      </w:r>
      <w:r w:rsidR="009E65E5" w:rsidRPr="008352B1">
        <w:rPr>
          <w:rFonts w:ascii="Times New Roman" w:hAnsi="Times New Roman" w:cs="Times New Roman"/>
          <w:sz w:val="24"/>
          <w:szCs w:val="24"/>
        </w:rPr>
        <w:t xml:space="preserve">Netice olarak, başta Kerkük olmak üzere </w:t>
      </w:r>
      <w:r w:rsidR="00A46C66">
        <w:rPr>
          <w:rFonts w:ascii="Times New Roman" w:hAnsi="Times New Roman" w:cs="Times New Roman"/>
          <w:sz w:val="24"/>
          <w:szCs w:val="24"/>
        </w:rPr>
        <w:t>‘</w:t>
      </w:r>
      <w:r w:rsidR="009E65E5" w:rsidRPr="008352B1">
        <w:rPr>
          <w:rFonts w:ascii="Times New Roman" w:hAnsi="Times New Roman" w:cs="Times New Roman"/>
          <w:sz w:val="24"/>
          <w:szCs w:val="24"/>
        </w:rPr>
        <w:t>ihtilaflı bölgeler</w:t>
      </w:r>
      <w:r w:rsidR="00A46C66">
        <w:rPr>
          <w:rFonts w:ascii="Times New Roman" w:hAnsi="Times New Roman" w:cs="Times New Roman"/>
          <w:sz w:val="24"/>
          <w:szCs w:val="24"/>
        </w:rPr>
        <w:t>’</w:t>
      </w:r>
      <w:r w:rsidR="009E65E5" w:rsidRPr="008352B1">
        <w:rPr>
          <w:rFonts w:ascii="Times New Roman" w:hAnsi="Times New Roman" w:cs="Times New Roman"/>
          <w:sz w:val="24"/>
          <w:szCs w:val="24"/>
        </w:rPr>
        <w:t xml:space="preserve"> olarak adlandırılan yerleşimler, Kürt siyasi söylemlerinde </w:t>
      </w:r>
      <w:r w:rsidR="00A46C66">
        <w:rPr>
          <w:rFonts w:ascii="Times New Roman" w:hAnsi="Times New Roman" w:cs="Times New Roman"/>
          <w:sz w:val="24"/>
          <w:szCs w:val="24"/>
        </w:rPr>
        <w:t>‘</w:t>
      </w:r>
      <w:r w:rsidR="009E65E5" w:rsidRPr="008352B1">
        <w:rPr>
          <w:rFonts w:ascii="Times New Roman" w:hAnsi="Times New Roman" w:cs="Times New Roman"/>
          <w:sz w:val="24"/>
          <w:szCs w:val="24"/>
        </w:rPr>
        <w:t>Kürdistan’dan kaçırılmış</w:t>
      </w:r>
      <w:r w:rsidR="0026311A">
        <w:rPr>
          <w:rFonts w:ascii="Times New Roman" w:hAnsi="Times New Roman" w:cs="Times New Roman"/>
          <w:sz w:val="24"/>
          <w:szCs w:val="24"/>
        </w:rPr>
        <w:t xml:space="preserve"> şehirler</w:t>
      </w:r>
      <w:r w:rsidR="00A46C66">
        <w:rPr>
          <w:rFonts w:ascii="Times New Roman" w:hAnsi="Times New Roman" w:cs="Times New Roman"/>
          <w:sz w:val="24"/>
          <w:szCs w:val="24"/>
        </w:rPr>
        <w:t>’</w:t>
      </w:r>
      <w:r w:rsidR="0026311A">
        <w:rPr>
          <w:rFonts w:ascii="Times New Roman" w:hAnsi="Times New Roman" w:cs="Times New Roman"/>
          <w:sz w:val="24"/>
          <w:szCs w:val="24"/>
        </w:rPr>
        <w:t xml:space="preserve"> olarak işaretlendi</w:t>
      </w:r>
      <w:r w:rsidR="009E65E5" w:rsidRPr="008352B1">
        <w:rPr>
          <w:rFonts w:ascii="Times New Roman" w:hAnsi="Times New Roman" w:cs="Times New Roman"/>
          <w:sz w:val="24"/>
          <w:szCs w:val="24"/>
        </w:rPr>
        <w:t>.</w:t>
      </w:r>
      <w:r w:rsidR="006C165F" w:rsidRPr="008352B1">
        <w:rPr>
          <w:rStyle w:val="DipnotBavurusu"/>
          <w:rFonts w:ascii="Times New Roman" w:hAnsi="Times New Roman" w:cs="Times New Roman"/>
          <w:sz w:val="24"/>
          <w:szCs w:val="24"/>
        </w:rPr>
        <w:footnoteReference w:id="38"/>
      </w:r>
      <w:r w:rsidR="009E65E5" w:rsidRPr="008352B1">
        <w:rPr>
          <w:rFonts w:ascii="Times New Roman" w:hAnsi="Times New Roman" w:cs="Times New Roman"/>
          <w:sz w:val="24"/>
          <w:szCs w:val="24"/>
        </w:rPr>
        <w:t xml:space="preserve"> </w:t>
      </w:r>
      <w:r w:rsidR="000B3020" w:rsidRPr="008352B1">
        <w:rPr>
          <w:rFonts w:ascii="Times New Roman" w:hAnsi="Times New Roman" w:cs="Times New Roman"/>
          <w:sz w:val="24"/>
          <w:szCs w:val="24"/>
        </w:rPr>
        <w:t xml:space="preserve">Öte yandan, </w:t>
      </w:r>
      <w:r w:rsidR="00773776" w:rsidRPr="008352B1">
        <w:rPr>
          <w:rFonts w:ascii="Times New Roman" w:hAnsi="Times New Roman" w:cs="Times New Roman"/>
          <w:sz w:val="24"/>
          <w:szCs w:val="24"/>
        </w:rPr>
        <w:t>anayasanın öngördüğü r</w:t>
      </w:r>
      <w:r w:rsidR="000B3020" w:rsidRPr="008352B1">
        <w:rPr>
          <w:rFonts w:ascii="Times New Roman" w:hAnsi="Times New Roman" w:cs="Times New Roman"/>
          <w:sz w:val="24"/>
          <w:szCs w:val="24"/>
        </w:rPr>
        <w:t xml:space="preserve">eferandumun yapılabilmesine ön şart olan </w:t>
      </w:r>
      <w:r w:rsidR="00773776" w:rsidRPr="008352B1">
        <w:rPr>
          <w:rFonts w:ascii="Times New Roman" w:hAnsi="Times New Roman" w:cs="Times New Roman"/>
          <w:sz w:val="24"/>
          <w:szCs w:val="24"/>
        </w:rPr>
        <w:t xml:space="preserve">yerel </w:t>
      </w:r>
      <w:r w:rsidR="000B3020" w:rsidRPr="008352B1">
        <w:rPr>
          <w:rFonts w:ascii="Times New Roman" w:hAnsi="Times New Roman" w:cs="Times New Roman"/>
          <w:sz w:val="24"/>
          <w:szCs w:val="24"/>
        </w:rPr>
        <w:t xml:space="preserve">normalleşmenin düzenlenmesi ve gözlemlenmesi için </w:t>
      </w:r>
      <w:r w:rsidR="0026311A">
        <w:rPr>
          <w:rFonts w:ascii="Times New Roman" w:hAnsi="Times New Roman" w:cs="Times New Roman"/>
          <w:sz w:val="24"/>
          <w:szCs w:val="24"/>
        </w:rPr>
        <w:t>Nuri el-</w:t>
      </w:r>
      <w:r w:rsidR="000B3020" w:rsidRPr="008352B1">
        <w:rPr>
          <w:rFonts w:ascii="Times New Roman" w:hAnsi="Times New Roman" w:cs="Times New Roman"/>
          <w:sz w:val="24"/>
          <w:szCs w:val="24"/>
        </w:rPr>
        <w:t>Maliki hükümeti tarafından kurulan komitenin başına bir Irak Türkmen Cephesi (ITC) mensubunun getirilmesi, Kürt</w:t>
      </w:r>
      <w:r w:rsidR="0026311A">
        <w:rPr>
          <w:rFonts w:ascii="Times New Roman" w:hAnsi="Times New Roman" w:cs="Times New Roman"/>
          <w:sz w:val="24"/>
          <w:szCs w:val="24"/>
        </w:rPr>
        <w:t xml:space="preserve"> tarafında rahatsızlık doğurd</w:t>
      </w:r>
      <w:r w:rsidR="000B3020" w:rsidRPr="008352B1">
        <w:rPr>
          <w:rFonts w:ascii="Times New Roman" w:hAnsi="Times New Roman" w:cs="Times New Roman"/>
          <w:sz w:val="24"/>
          <w:szCs w:val="24"/>
        </w:rPr>
        <w:t>u.</w:t>
      </w:r>
      <w:r w:rsidR="006C165F" w:rsidRPr="008352B1">
        <w:rPr>
          <w:rStyle w:val="DipnotBavurusu"/>
          <w:rFonts w:ascii="Times New Roman" w:hAnsi="Times New Roman" w:cs="Times New Roman"/>
          <w:sz w:val="24"/>
          <w:szCs w:val="24"/>
        </w:rPr>
        <w:footnoteReference w:id="39"/>
      </w:r>
      <w:r w:rsidR="000B3020" w:rsidRPr="008352B1">
        <w:rPr>
          <w:rFonts w:ascii="Times New Roman" w:hAnsi="Times New Roman" w:cs="Times New Roman"/>
          <w:sz w:val="24"/>
          <w:szCs w:val="24"/>
        </w:rPr>
        <w:t xml:space="preserve"> </w:t>
      </w:r>
      <w:r w:rsidR="004C30E7" w:rsidRPr="008352B1">
        <w:rPr>
          <w:rFonts w:ascii="Times New Roman" w:hAnsi="Times New Roman" w:cs="Times New Roman"/>
          <w:sz w:val="24"/>
          <w:szCs w:val="24"/>
        </w:rPr>
        <w:t>ITC, Saddam Hüseyin döneminde Kerkük’ten sürülen Kürtlerin sayısının beş bin aileden ibaret olduğunu, şu anki göçlerin Kerkük’ü Kürtleşt</w:t>
      </w:r>
      <w:r w:rsidR="0026311A">
        <w:rPr>
          <w:rFonts w:ascii="Times New Roman" w:hAnsi="Times New Roman" w:cs="Times New Roman"/>
          <w:sz w:val="24"/>
          <w:szCs w:val="24"/>
        </w:rPr>
        <w:t>irme amacı taşıdığını savunuyordu</w:t>
      </w:r>
      <w:r w:rsidR="004C30E7" w:rsidRPr="008352B1">
        <w:rPr>
          <w:rFonts w:ascii="Times New Roman" w:hAnsi="Times New Roman" w:cs="Times New Roman"/>
          <w:sz w:val="24"/>
          <w:szCs w:val="24"/>
        </w:rPr>
        <w:t>.</w:t>
      </w:r>
      <w:r w:rsidR="006C165F" w:rsidRPr="008352B1">
        <w:rPr>
          <w:rStyle w:val="DipnotBavurusu"/>
          <w:rFonts w:ascii="Times New Roman" w:hAnsi="Times New Roman" w:cs="Times New Roman"/>
          <w:sz w:val="24"/>
          <w:szCs w:val="24"/>
        </w:rPr>
        <w:footnoteReference w:id="40"/>
      </w:r>
      <w:r w:rsidR="004C30E7" w:rsidRPr="008352B1">
        <w:rPr>
          <w:rFonts w:ascii="Times New Roman" w:hAnsi="Times New Roman" w:cs="Times New Roman"/>
          <w:sz w:val="24"/>
          <w:szCs w:val="24"/>
        </w:rPr>
        <w:t xml:space="preserve"> </w:t>
      </w:r>
      <w:r w:rsidR="00130223" w:rsidRPr="008352B1">
        <w:rPr>
          <w:rFonts w:ascii="Times New Roman" w:hAnsi="Times New Roman" w:cs="Times New Roman"/>
          <w:sz w:val="24"/>
          <w:szCs w:val="24"/>
        </w:rPr>
        <w:t xml:space="preserve">Bu dönemde Kerkük konusunda Arap partilerle birlikte hareket eden </w:t>
      </w:r>
      <w:r w:rsidR="004C30E7" w:rsidRPr="008352B1">
        <w:rPr>
          <w:rFonts w:ascii="Times New Roman" w:hAnsi="Times New Roman" w:cs="Times New Roman"/>
          <w:sz w:val="24"/>
          <w:szCs w:val="24"/>
        </w:rPr>
        <w:t>ITC</w:t>
      </w:r>
      <w:r w:rsidR="00130223" w:rsidRPr="008352B1">
        <w:rPr>
          <w:rFonts w:ascii="Times New Roman" w:hAnsi="Times New Roman" w:cs="Times New Roman"/>
          <w:sz w:val="24"/>
          <w:szCs w:val="24"/>
        </w:rPr>
        <w:t xml:space="preserve">, Kerkük’teki Türkmen ve Araplara </w:t>
      </w:r>
      <w:proofErr w:type="spellStart"/>
      <w:r w:rsidR="00130223" w:rsidRPr="008352B1">
        <w:rPr>
          <w:rFonts w:ascii="Times New Roman" w:hAnsi="Times New Roman" w:cs="Times New Roman"/>
          <w:sz w:val="24"/>
          <w:szCs w:val="24"/>
        </w:rPr>
        <w:t>Peşmerge</w:t>
      </w:r>
      <w:proofErr w:type="spellEnd"/>
      <w:r w:rsidR="00130223" w:rsidRPr="008352B1">
        <w:rPr>
          <w:rFonts w:ascii="Times New Roman" w:hAnsi="Times New Roman" w:cs="Times New Roman"/>
          <w:sz w:val="24"/>
          <w:szCs w:val="24"/>
        </w:rPr>
        <w:t xml:space="preserve"> </w:t>
      </w:r>
      <w:r w:rsidR="004C30E7" w:rsidRPr="008352B1">
        <w:rPr>
          <w:rFonts w:ascii="Times New Roman" w:hAnsi="Times New Roman" w:cs="Times New Roman"/>
          <w:sz w:val="24"/>
          <w:szCs w:val="24"/>
        </w:rPr>
        <w:t xml:space="preserve">ve Asayiş güçleri </w:t>
      </w:r>
      <w:r w:rsidR="00130223" w:rsidRPr="008352B1">
        <w:rPr>
          <w:rFonts w:ascii="Times New Roman" w:hAnsi="Times New Roman" w:cs="Times New Roman"/>
          <w:sz w:val="24"/>
          <w:szCs w:val="24"/>
        </w:rPr>
        <w:t xml:space="preserve">tarafından fiziki şiddet uygulandığına dair </w:t>
      </w:r>
      <w:r w:rsidR="0026311A" w:rsidRPr="008352B1">
        <w:rPr>
          <w:rFonts w:ascii="Times New Roman" w:hAnsi="Times New Roman" w:cs="Times New Roman"/>
          <w:sz w:val="24"/>
          <w:szCs w:val="24"/>
        </w:rPr>
        <w:t>şi</w:t>
      </w:r>
      <w:r w:rsidR="0026311A">
        <w:rPr>
          <w:rFonts w:ascii="Times New Roman" w:hAnsi="Times New Roman" w:cs="Times New Roman"/>
          <w:sz w:val="24"/>
          <w:szCs w:val="24"/>
        </w:rPr>
        <w:t>kâyetlerini sıkça dile getird</w:t>
      </w:r>
      <w:r w:rsidR="00130223" w:rsidRPr="008352B1">
        <w:rPr>
          <w:rFonts w:ascii="Times New Roman" w:hAnsi="Times New Roman" w:cs="Times New Roman"/>
          <w:sz w:val="24"/>
          <w:szCs w:val="24"/>
        </w:rPr>
        <w:t>i</w:t>
      </w:r>
      <w:r w:rsidR="004C30E7" w:rsidRPr="008352B1">
        <w:rPr>
          <w:rFonts w:ascii="Times New Roman" w:hAnsi="Times New Roman" w:cs="Times New Roman"/>
          <w:sz w:val="24"/>
          <w:szCs w:val="24"/>
        </w:rPr>
        <w:t>.</w:t>
      </w:r>
      <w:r w:rsidR="006C165F" w:rsidRPr="008352B1">
        <w:rPr>
          <w:rStyle w:val="DipnotBavurusu"/>
          <w:rFonts w:ascii="Times New Roman" w:hAnsi="Times New Roman" w:cs="Times New Roman"/>
          <w:sz w:val="24"/>
          <w:szCs w:val="24"/>
        </w:rPr>
        <w:footnoteReference w:id="41"/>
      </w:r>
      <w:r w:rsidR="004C30E7" w:rsidRPr="008352B1">
        <w:rPr>
          <w:rFonts w:ascii="Times New Roman" w:hAnsi="Times New Roman" w:cs="Times New Roman"/>
          <w:sz w:val="24"/>
          <w:szCs w:val="24"/>
        </w:rPr>
        <w:t xml:space="preserve"> Şiddetin boyutu somut </w:t>
      </w:r>
      <w:proofErr w:type="gramStart"/>
      <w:r w:rsidR="004C30E7" w:rsidRPr="008352B1">
        <w:rPr>
          <w:rFonts w:ascii="Times New Roman" w:hAnsi="Times New Roman" w:cs="Times New Roman"/>
          <w:sz w:val="24"/>
          <w:szCs w:val="24"/>
        </w:rPr>
        <w:t>kriterlerle</w:t>
      </w:r>
      <w:proofErr w:type="gramEnd"/>
      <w:r w:rsidR="004C30E7" w:rsidRPr="008352B1">
        <w:rPr>
          <w:rFonts w:ascii="Times New Roman" w:hAnsi="Times New Roman" w:cs="Times New Roman"/>
          <w:sz w:val="24"/>
          <w:szCs w:val="24"/>
        </w:rPr>
        <w:t xml:space="preserve"> tanımlanamasa da Birleşmiş </w:t>
      </w:r>
      <w:proofErr w:type="spellStart"/>
      <w:r w:rsidR="004C30E7" w:rsidRPr="008352B1">
        <w:rPr>
          <w:rFonts w:ascii="Times New Roman" w:hAnsi="Times New Roman" w:cs="Times New Roman"/>
          <w:sz w:val="24"/>
          <w:szCs w:val="24"/>
        </w:rPr>
        <w:t>Milletler’in</w:t>
      </w:r>
      <w:proofErr w:type="spellEnd"/>
      <w:r w:rsidR="004C30E7" w:rsidRPr="008352B1">
        <w:rPr>
          <w:rFonts w:ascii="Times New Roman" w:hAnsi="Times New Roman" w:cs="Times New Roman"/>
          <w:sz w:val="24"/>
          <w:szCs w:val="24"/>
        </w:rPr>
        <w:t xml:space="preserve"> ve başka bağımsız kuruluşların raporlarında bu tarz şiddet vakaları</w:t>
      </w:r>
      <w:r w:rsidR="0026311A">
        <w:rPr>
          <w:rFonts w:ascii="Times New Roman" w:hAnsi="Times New Roman" w:cs="Times New Roman"/>
          <w:sz w:val="24"/>
          <w:szCs w:val="24"/>
        </w:rPr>
        <w:t>ndan örnekler yer ald</w:t>
      </w:r>
      <w:r w:rsidR="004C30E7" w:rsidRPr="008352B1">
        <w:rPr>
          <w:rFonts w:ascii="Times New Roman" w:hAnsi="Times New Roman" w:cs="Times New Roman"/>
          <w:sz w:val="24"/>
          <w:szCs w:val="24"/>
        </w:rPr>
        <w:t>ı.</w:t>
      </w:r>
      <w:r w:rsidR="006C165F" w:rsidRPr="008352B1">
        <w:rPr>
          <w:rStyle w:val="DipnotBavurusu"/>
          <w:rFonts w:ascii="Times New Roman" w:hAnsi="Times New Roman" w:cs="Times New Roman"/>
          <w:sz w:val="24"/>
          <w:szCs w:val="24"/>
        </w:rPr>
        <w:footnoteReference w:id="42"/>
      </w:r>
      <w:r w:rsidR="004C30E7" w:rsidRPr="008352B1">
        <w:rPr>
          <w:rFonts w:ascii="Times New Roman" w:hAnsi="Times New Roman" w:cs="Times New Roman"/>
          <w:sz w:val="24"/>
          <w:szCs w:val="24"/>
        </w:rPr>
        <w:t xml:space="preserve"> Diğer taraftan, </w:t>
      </w:r>
      <w:r w:rsidR="00C57070" w:rsidRPr="008352B1">
        <w:rPr>
          <w:rFonts w:ascii="Times New Roman" w:hAnsi="Times New Roman" w:cs="Times New Roman"/>
          <w:sz w:val="24"/>
          <w:szCs w:val="24"/>
        </w:rPr>
        <w:t xml:space="preserve">2003 sonrası dönemde </w:t>
      </w:r>
      <w:proofErr w:type="spellStart"/>
      <w:r w:rsidR="004C30E7" w:rsidRPr="008352B1">
        <w:rPr>
          <w:rFonts w:ascii="Times New Roman" w:hAnsi="Times New Roman" w:cs="Times New Roman"/>
          <w:sz w:val="24"/>
          <w:szCs w:val="24"/>
        </w:rPr>
        <w:t>IKBY’nin</w:t>
      </w:r>
      <w:proofErr w:type="spellEnd"/>
      <w:r w:rsidR="00C57070" w:rsidRPr="008352B1">
        <w:rPr>
          <w:rFonts w:ascii="Times New Roman" w:hAnsi="Times New Roman" w:cs="Times New Roman"/>
          <w:sz w:val="24"/>
          <w:szCs w:val="24"/>
        </w:rPr>
        <w:t xml:space="preserve"> özellikle Kerkük’te uygulamaya koyduğu siyasi programlar</w:t>
      </w:r>
      <w:r w:rsidR="00916705" w:rsidRPr="008352B1">
        <w:rPr>
          <w:rFonts w:ascii="Times New Roman" w:hAnsi="Times New Roman" w:cs="Times New Roman"/>
          <w:sz w:val="24"/>
          <w:szCs w:val="24"/>
        </w:rPr>
        <w:t xml:space="preserve"> karşısında </w:t>
      </w:r>
      <w:proofErr w:type="spellStart"/>
      <w:r w:rsidR="00916705" w:rsidRPr="008352B1">
        <w:rPr>
          <w:rFonts w:ascii="Times New Roman" w:hAnsi="Times New Roman" w:cs="Times New Roman"/>
          <w:sz w:val="24"/>
          <w:szCs w:val="24"/>
        </w:rPr>
        <w:t>ITC’nin</w:t>
      </w:r>
      <w:proofErr w:type="spellEnd"/>
      <w:r w:rsidR="00916705" w:rsidRPr="008352B1">
        <w:rPr>
          <w:rFonts w:ascii="Times New Roman" w:hAnsi="Times New Roman" w:cs="Times New Roman"/>
          <w:sz w:val="24"/>
          <w:szCs w:val="24"/>
        </w:rPr>
        <w:t xml:space="preserve"> zayıf kalmasının</w:t>
      </w:r>
      <w:r w:rsidR="000B3020" w:rsidRPr="008352B1">
        <w:rPr>
          <w:rFonts w:ascii="Times New Roman" w:hAnsi="Times New Roman" w:cs="Times New Roman"/>
          <w:sz w:val="24"/>
          <w:szCs w:val="24"/>
        </w:rPr>
        <w:t xml:space="preserve">, </w:t>
      </w:r>
      <w:proofErr w:type="spellStart"/>
      <w:r w:rsidR="009E65E5" w:rsidRPr="008352B1">
        <w:rPr>
          <w:rFonts w:ascii="Times New Roman" w:hAnsi="Times New Roman" w:cs="Times New Roman"/>
          <w:sz w:val="24"/>
          <w:szCs w:val="24"/>
        </w:rPr>
        <w:t>ITC’nin</w:t>
      </w:r>
      <w:proofErr w:type="spellEnd"/>
      <w:r w:rsidR="00C57070" w:rsidRPr="008352B1">
        <w:rPr>
          <w:rFonts w:ascii="Times New Roman" w:hAnsi="Times New Roman" w:cs="Times New Roman"/>
          <w:sz w:val="24"/>
          <w:szCs w:val="24"/>
        </w:rPr>
        <w:t xml:space="preserve"> </w:t>
      </w:r>
      <w:proofErr w:type="gramStart"/>
      <w:r w:rsidR="00C57070" w:rsidRPr="008352B1">
        <w:rPr>
          <w:rFonts w:ascii="Times New Roman" w:hAnsi="Times New Roman" w:cs="Times New Roman"/>
          <w:sz w:val="24"/>
          <w:szCs w:val="24"/>
        </w:rPr>
        <w:t>prestijini</w:t>
      </w:r>
      <w:proofErr w:type="gramEnd"/>
      <w:r w:rsidR="00C57070" w:rsidRPr="008352B1">
        <w:rPr>
          <w:rFonts w:ascii="Times New Roman" w:hAnsi="Times New Roman" w:cs="Times New Roman"/>
          <w:sz w:val="24"/>
          <w:szCs w:val="24"/>
        </w:rPr>
        <w:t xml:space="preserve"> azalt</w:t>
      </w:r>
      <w:r w:rsidR="009E65E5" w:rsidRPr="008352B1">
        <w:rPr>
          <w:rFonts w:ascii="Times New Roman" w:hAnsi="Times New Roman" w:cs="Times New Roman"/>
          <w:sz w:val="24"/>
          <w:szCs w:val="24"/>
        </w:rPr>
        <w:t>tığı</w:t>
      </w:r>
      <w:r w:rsidR="00916705" w:rsidRPr="008352B1">
        <w:rPr>
          <w:rFonts w:ascii="Times New Roman" w:hAnsi="Times New Roman" w:cs="Times New Roman"/>
          <w:sz w:val="24"/>
          <w:szCs w:val="24"/>
        </w:rPr>
        <w:t xml:space="preserve"> ve</w:t>
      </w:r>
      <w:r w:rsidR="00C57070" w:rsidRPr="008352B1">
        <w:rPr>
          <w:rFonts w:ascii="Times New Roman" w:hAnsi="Times New Roman" w:cs="Times New Roman"/>
          <w:sz w:val="24"/>
          <w:szCs w:val="24"/>
        </w:rPr>
        <w:t xml:space="preserve"> Türkmen kuruluşlar arasındaki anlaşmazlıkları su yüzüne çıkart</w:t>
      </w:r>
      <w:r w:rsidR="009E65E5" w:rsidRPr="008352B1">
        <w:rPr>
          <w:rFonts w:ascii="Times New Roman" w:hAnsi="Times New Roman" w:cs="Times New Roman"/>
          <w:sz w:val="24"/>
          <w:szCs w:val="24"/>
        </w:rPr>
        <w:t>tığı ya da derinleştirdiği söylenebilir</w:t>
      </w:r>
      <w:r w:rsidR="00C57070" w:rsidRPr="008352B1">
        <w:rPr>
          <w:rFonts w:ascii="Times New Roman" w:hAnsi="Times New Roman" w:cs="Times New Roman"/>
          <w:sz w:val="24"/>
          <w:szCs w:val="24"/>
        </w:rPr>
        <w:t>.</w:t>
      </w:r>
    </w:p>
    <w:p w:rsidR="00B02F59" w:rsidRPr="008352B1" w:rsidRDefault="00CD4053"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Öte yandan</w:t>
      </w:r>
      <w:r w:rsidR="0013378C" w:rsidRPr="008352B1">
        <w:rPr>
          <w:rFonts w:ascii="Times New Roman" w:hAnsi="Times New Roman" w:cs="Times New Roman"/>
          <w:sz w:val="24"/>
          <w:szCs w:val="24"/>
        </w:rPr>
        <w:t>, bu çatışmacı sürecin tüm bölgelerde homojen bir seyir takip ettiği söylenemez. Nitekim</w:t>
      </w:r>
      <w:r w:rsidR="00D41BC5" w:rsidRPr="008352B1">
        <w:rPr>
          <w:rFonts w:ascii="Times New Roman" w:hAnsi="Times New Roman" w:cs="Times New Roman"/>
          <w:sz w:val="24"/>
          <w:szCs w:val="24"/>
        </w:rPr>
        <w:t xml:space="preserve"> </w:t>
      </w:r>
      <w:r w:rsidRPr="008352B1">
        <w:rPr>
          <w:rFonts w:ascii="Times New Roman" w:hAnsi="Times New Roman" w:cs="Times New Roman"/>
          <w:sz w:val="24"/>
          <w:szCs w:val="24"/>
        </w:rPr>
        <w:t xml:space="preserve">Kürt partiler, toplumsal tabanlarını ve oy havzalarını genişletmek için </w:t>
      </w:r>
      <w:r w:rsidRPr="008352B1">
        <w:rPr>
          <w:rFonts w:ascii="Times New Roman" w:hAnsi="Times New Roman" w:cs="Times New Roman"/>
          <w:sz w:val="24"/>
          <w:szCs w:val="24"/>
        </w:rPr>
        <w:lastRenderedPageBreak/>
        <w:t>muhalif olmayan Türkmenleri içerici girişimlerde de bulun</w:t>
      </w:r>
      <w:r w:rsidR="0026311A">
        <w:rPr>
          <w:rFonts w:ascii="Times New Roman" w:hAnsi="Times New Roman" w:cs="Times New Roman"/>
          <w:sz w:val="24"/>
          <w:szCs w:val="24"/>
        </w:rPr>
        <w:t>dular ki bu girişimlerin bölgesel farklılaşmanın en somut örnekleri olduğu iddia edilebilir.</w:t>
      </w:r>
      <w:r w:rsidRPr="008352B1">
        <w:rPr>
          <w:rFonts w:ascii="Times New Roman" w:hAnsi="Times New Roman" w:cs="Times New Roman"/>
          <w:sz w:val="24"/>
          <w:szCs w:val="24"/>
        </w:rPr>
        <w:t xml:space="preserve"> </w:t>
      </w:r>
      <w:proofErr w:type="spellStart"/>
      <w:r w:rsidR="00D41BC5" w:rsidRPr="008352B1">
        <w:rPr>
          <w:rFonts w:ascii="Times New Roman" w:hAnsi="Times New Roman" w:cs="Times New Roman"/>
          <w:sz w:val="24"/>
          <w:szCs w:val="24"/>
        </w:rPr>
        <w:t>IKBY’nin</w:t>
      </w:r>
      <w:proofErr w:type="spellEnd"/>
      <w:r w:rsidR="00D41BC5" w:rsidRPr="008352B1">
        <w:rPr>
          <w:rFonts w:ascii="Times New Roman" w:hAnsi="Times New Roman" w:cs="Times New Roman"/>
          <w:sz w:val="24"/>
          <w:szCs w:val="24"/>
        </w:rPr>
        <w:t xml:space="preserve"> dört resmi </w:t>
      </w:r>
      <w:r w:rsidR="0026311A">
        <w:rPr>
          <w:rFonts w:ascii="Times New Roman" w:hAnsi="Times New Roman" w:cs="Times New Roman"/>
          <w:sz w:val="24"/>
          <w:szCs w:val="24"/>
        </w:rPr>
        <w:t>vilayetinden en büyük üçündeki (</w:t>
      </w:r>
      <w:r w:rsidRPr="008352B1">
        <w:rPr>
          <w:rFonts w:ascii="Times New Roman" w:hAnsi="Times New Roman" w:cs="Times New Roman"/>
          <w:sz w:val="24"/>
          <w:szCs w:val="24"/>
        </w:rPr>
        <w:t xml:space="preserve">Erbil, Süleymaniye ve </w:t>
      </w:r>
      <w:proofErr w:type="spellStart"/>
      <w:r w:rsidRPr="008352B1">
        <w:rPr>
          <w:rFonts w:ascii="Times New Roman" w:hAnsi="Times New Roman" w:cs="Times New Roman"/>
          <w:sz w:val="24"/>
          <w:szCs w:val="24"/>
        </w:rPr>
        <w:t>Dohuk’taki</w:t>
      </w:r>
      <w:proofErr w:type="spellEnd"/>
      <w:r w:rsidR="0026311A">
        <w:rPr>
          <w:rFonts w:ascii="Times New Roman" w:hAnsi="Times New Roman" w:cs="Times New Roman"/>
          <w:sz w:val="24"/>
          <w:szCs w:val="24"/>
        </w:rPr>
        <w:t>)</w:t>
      </w:r>
      <w:r w:rsidRPr="008352B1">
        <w:rPr>
          <w:rFonts w:ascii="Times New Roman" w:hAnsi="Times New Roman" w:cs="Times New Roman"/>
          <w:sz w:val="24"/>
          <w:szCs w:val="24"/>
        </w:rPr>
        <w:t xml:space="preserve"> toplam Türkmen nüfusun </w:t>
      </w:r>
      <w:r w:rsidR="00D41BC5" w:rsidRPr="008352B1">
        <w:rPr>
          <w:rFonts w:ascii="Times New Roman" w:hAnsi="Times New Roman" w:cs="Times New Roman"/>
          <w:sz w:val="24"/>
          <w:szCs w:val="24"/>
        </w:rPr>
        <w:t>250 bin</w:t>
      </w:r>
      <w:r w:rsidR="006C165F" w:rsidRPr="008352B1">
        <w:rPr>
          <w:rStyle w:val="DipnotBavurusu"/>
          <w:rFonts w:ascii="Times New Roman" w:hAnsi="Times New Roman" w:cs="Times New Roman"/>
          <w:sz w:val="24"/>
          <w:szCs w:val="24"/>
        </w:rPr>
        <w:footnoteReference w:id="43"/>
      </w:r>
      <w:r w:rsidR="000D59AE" w:rsidRPr="008352B1">
        <w:rPr>
          <w:rFonts w:ascii="Times New Roman" w:hAnsi="Times New Roman" w:cs="Times New Roman"/>
          <w:sz w:val="24"/>
          <w:szCs w:val="24"/>
        </w:rPr>
        <w:t xml:space="preserve"> </w:t>
      </w:r>
      <w:r w:rsidR="00D41BC5" w:rsidRPr="008352B1">
        <w:rPr>
          <w:rFonts w:ascii="Times New Roman" w:hAnsi="Times New Roman" w:cs="Times New Roman"/>
          <w:sz w:val="24"/>
          <w:szCs w:val="24"/>
        </w:rPr>
        <w:t xml:space="preserve">ila </w:t>
      </w:r>
      <w:r w:rsidRPr="008352B1">
        <w:rPr>
          <w:rFonts w:ascii="Times New Roman" w:hAnsi="Times New Roman" w:cs="Times New Roman"/>
          <w:sz w:val="24"/>
          <w:szCs w:val="24"/>
        </w:rPr>
        <w:t>450 bin</w:t>
      </w:r>
      <w:r w:rsidR="006C165F" w:rsidRPr="008352B1">
        <w:rPr>
          <w:rStyle w:val="DipnotBavurusu"/>
          <w:rFonts w:ascii="Times New Roman" w:hAnsi="Times New Roman" w:cs="Times New Roman"/>
          <w:sz w:val="24"/>
          <w:szCs w:val="24"/>
        </w:rPr>
        <w:footnoteReference w:id="44"/>
      </w:r>
      <w:r w:rsidR="000D59AE" w:rsidRPr="008352B1">
        <w:rPr>
          <w:rFonts w:ascii="Times New Roman" w:hAnsi="Times New Roman" w:cs="Times New Roman"/>
          <w:sz w:val="24"/>
          <w:szCs w:val="24"/>
        </w:rPr>
        <w:t xml:space="preserve"> </w:t>
      </w:r>
      <w:r w:rsidRPr="008352B1">
        <w:rPr>
          <w:rFonts w:ascii="Times New Roman" w:hAnsi="Times New Roman" w:cs="Times New Roman"/>
          <w:sz w:val="24"/>
          <w:szCs w:val="24"/>
        </w:rPr>
        <w:t xml:space="preserve">civarında olduğuna dair iddialar </w:t>
      </w:r>
      <w:r w:rsidR="001C5A8A" w:rsidRPr="008352B1">
        <w:rPr>
          <w:rFonts w:ascii="Times New Roman" w:hAnsi="Times New Roman" w:cs="Times New Roman"/>
          <w:sz w:val="24"/>
          <w:szCs w:val="24"/>
        </w:rPr>
        <w:t>v</w:t>
      </w:r>
      <w:r w:rsidRPr="008352B1">
        <w:rPr>
          <w:rFonts w:ascii="Times New Roman" w:hAnsi="Times New Roman" w:cs="Times New Roman"/>
          <w:sz w:val="24"/>
          <w:szCs w:val="24"/>
        </w:rPr>
        <w:t xml:space="preserve">e bu </w:t>
      </w:r>
      <w:r w:rsidR="001C5A8A" w:rsidRPr="008352B1">
        <w:rPr>
          <w:rFonts w:ascii="Times New Roman" w:hAnsi="Times New Roman" w:cs="Times New Roman"/>
          <w:sz w:val="24"/>
          <w:szCs w:val="24"/>
        </w:rPr>
        <w:t>rakamların</w:t>
      </w:r>
      <w:r w:rsidRPr="008352B1">
        <w:rPr>
          <w:rFonts w:ascii="Times New Roman" w:hAnsi="Times New Roman" w:cs="Times New Roman"/>
          <w:sz w:val="24"/>
          <w:szCs w:val="24"/>
        </w:rPr>
        <w:t xml:space="preserve"> IKBY nüfusunun yaklaşık yüzde </w:t>
      </w:r>
      <w:r w:rsidR="001C5A8A" w:rsidRPr="008352B1">
        <w:rPr>
          <w:rFonts w:ascii="Times New Roman" w:hAnsi="Times New Roman" w:cs="Times New Roman"/>
          <w:sz w:val="24"/>
          <w:szCs w:val="24"/>
        </w:rPr>
        <w:t>6-</w:t>
      </w:r>
      <w:r w:rsidRPr="008352B1">
        <w:rPr>
          <w:rFonts w:ascii="Times New Roman" w:hAnsi="Times New Roman" w:cs="Times New Roman"/>
          <w:sz w:val="24"/>
          <w:szCs w:val="24"/>
        </w:rPr>
        <w:t xml:space="preserve">10’una tekabül </w:t>
      </w:r>
      <w:r w:rsidR="001C5A8A" w:rsidRPr="008352B1">
        <w:rPr>
          <w:rFonts w:ascii="Times New Roman" w:hAnsi="Times New Roman" w:cs="Times New Roman"/>
          <w:sz w:val="24"/>
          <w:szCs w:val="24"/>
        </w:rPr>
        <w:t>ettiği düşünüldüğünde bu nüfusun</w:t>
      </w:r>
      <w:r w:rsidRPr="008352B1">
        <w:rPr>
          <w:rFonts w:ascii="Times New Roman" w:hAnsi="Times New Roman" w:cs="Times New Roman"/>
          <w:sz w:val="24"/>
          <w:szCs w:val="24"/>
        </w:rPr>
        <w:t xml:space="preserve"> Kürt siyasetinde önemli bir faktör olarak hazır bulun</w:t>
      </w:r>
      <w:r w:rsidR="001C5A8A" w:rsidRPr="008352B1">
        <w:rPr>
          <w:rFonts w:ascii="Times New Roman" w:hAnsi="Times New Roman" w:cs="Times New Roman"/>
          <w:sz w:val="24"/>
          <w:szCs w:val="24"/>
        </w:rPr>
        <w:t>duğu söylenebilir</w:t>
      </w:r>
      <w:r w:rsidRPr="008352B1">
        <w:rPr>
          <w:rFonts w:ascii="Times New Roman" w:hAnsi="Times New Roman" w:cs="Times New Roman"/>
          <w:sz w:val="24"/>
          <w:szCs w:val="24"/>
        </w:rPr>
        <w:t xml:space="preserve">. </w:t>
      </w:r>
      <w:r w:rsidR="001C5A8A" w:rsidRPr="008352B1">
        <w:rPr>
          <w:rFonts w:ascii="Times New Roman" w:hAnsi="Times New Roman" w:cs="Times New Roman"/>
          <w:sz w:val="24"/>
          <w:szCs w:val="24"/>
        </w:rPr>
        <w:t>Bu içerme girişimlerinin bir parçası olarak</w:t>
      </w:r>
      <w:r w:rsidRPr="008352B1">
        <w:rPr>
          <w:rFonts w:ascii="Times New Roman" w:hAnsi="Times New Roman" w:cs="Times New Roman"/>
          <w:sz w:val="24"/>
          <w:szCs w:val="24"/>
        </w:rPr>
        <w:t xml:space="preserve">, 30 Ocak 2005’teki genel seçimlerle Kürdistan İttifakı’nın listesinden dört Türkmen aday </w:t>
      </w:r>
      <w:r w:rsidR="00773776" w:rsidRPr="008352B1">
        <w:rPr>
          <w:rFonts w:ascii="Times New Roman" w:hAnsi="Times New Roman" w:cs="Times New Roman"/>
          <w:sz w:val="24"/>
          <w:szCs w:val="24"/>
        </w:rPr>
        <w:t xml:space="preserve">Irak </w:t>
      </w:r>
      <w:r w:rsidRPr="008352B1">
        <w:rPr>
          <w:rFonts w:ascii="Times New Roman" w:hAnsi="Times New Roman" w:cs="Times New Roman"/>
          <w:sz w:val="24"/>
          <w:szCs w:val="24"/>
        </w:rPr>
        <w:t>meclis</w:t>
      </w:r>
      <w:r w:rsidR="00773776" w:rsidRPr="008352B1">
        <w:rPr>
          <w:rFonts w:ascii="Times New Roman" w:hAnsi="Times New Roman" w:cs="Times New Roman"/>
          <w:sz w:val="24"/>
          <w:szCs w:val="24"/>
        </w:rPr>
        <w:t>in</w:t>
      </w:r>
      <w:r w:rsidR="0026311A">
        <w:rPr>
          <w:rFonts w:ascii="Times New Roman" w:hAnsi="Times New Roman" w:cs="Times New Roman"/>
          <w:sz w:val="24"/>
          <w:szCs w:val="24"/>
        </w:rPr>
        <w:t>e gird</w:t>
      </w:r>
      <w:r w:rsidRPr="008352B1">
        <w:rPr>
          <w:rFonts w:ascii="Times New Roman" w:hAnsi="Times New Roman" w:cs="Times New Roman"/>
          <w:sz w:val="24"/>
          <w:szCs w:val="24"/>
        </w:rPr>
        <w:t>i.</w:t>
      </w:r>
      <w:r w:rsidR="006C165F" w:rsidRPr="008352B1">
        <w:rPr>
          <w:rStyle w:val="DipnotBavurusu"/>
          <w:rFonts w:ascii="Times New Roman" w:hAnsi="Times New Roman" w:cs="Times New Roman"/>
          <w:sz w:val="24"/>
          <w:szCs w:val="24"/>
        </w:rPr>
        <w:footnoteReference w:id="45"/>
      </w:r>
      <w:r w:rsidRPr="008352B1">
        <w:rPr>
          <w:rFonts w:ascii="Times New Roman" w:hAnsi="Times New Roman" w:cs="Times New Roman"/>
          <w:sz w:val="24"/>
          <w:szCs w:val="24"/>
        </w:rPr>
        <w:t xml:space="preserve"> Benzer şekilde, Türkmen Kardeşlik Partisi 15 Aralık 2005’teki nihai genel seçimlere Kürdis</w:t>
      </w:r>
      <w:r w:rsidR="0026311A">
        <w:rPr>
          <w:rFonts w:ascii="Times New Roman" w:hAnsi="Times New Roman" w:cs="Times New Roman"/>
          <w:sz w:val="24"/>
          <w:szCs w:val="24"/>
        </w:rPr>
        <w:t>tan İttifakı ile beraber gird</w:t>
      </w:r>
      <w:r w:rsidRPr="008352B1">
        <w:rPr>
          <w:rFonts w:ascii="Times New Roman" w:hAnsi="Times New Roman" w:cs="Times New Roman"/>
          <w:sz w:val="24"/>
          <w:szCs w:val="24"/>
        </w:rPr>
        <w:t>i.</w:t>
      </w:r>
      <w:r w:rsidR="006C165F" w:rsidRPr="008352B1">
        <w:rPr>
          <w:rStyle w:val="DipnotBavurusu"/>
          <w:rFonts w:ascii="Times New Roman" w:hAnsi="Times New Roman" w:cs="Times New Roman"/>
          <w:sz w:val="24"/>
          <w:szCs w:val="24"/>
        </w:rPr>
        <w:footnoteReference w:id="46"/>
      </w:r>
      <w:r w:rsidR="001C5A8A" w:rsidRPr="008352B1">
        <w:rPr>
          <w:rFonts w:ascii="Times New Roman" w:hAnsi="Times New Roman" w:cs="Times New Roman"/>
          <w:sz w:val="24"/>
          <w:szCs w:val="24"/>
        </w:rPr>
        <w:t xml:space="preserve"> </w:t>
      </w:r>
      <w:r w:rsidR="00AA0368" w:rsidRPr="008352B1">
        <w:rPr>
          <w:rFonts w:ascii="Times New Roman" w:hAnsi="Times New Roman" w:cs="Times New Roman"/>
          <w:sz w:val="24"/>
          <w:szCs w:val="24"/>
        </w:rPr>
        <w:t xml:space="preserve">Aynı zamanda, </w:t>
      </w:r>
      <w:r w:rsidR="00B12FEF" w:rsidRPr="008352B1">
        <w:rPr>
          <w:rFonts w:ascii="Times New Roman" w:hAnsi="Times New Roman" w:cs="Times New Roman"/>
          <w:sz w:val="24"/>
          <w:szCs w:val="24"/>
        </w:rPr>
        <w:t xml:space="preserve">2006’da </w:t>
      </w:r>
      <w:proofErr w:type="spellStart"/>
      <w:r w:rsidR="00B12FEF" w:rsidRPr="008352B1">
        <w:rPr>
          <w:rFonts w:ascii="Times New Roman" w:hAnsi="Times New Roman" w:cs="Times New Roman"/>
          <w:sz w:val="24"/>
          <w:szCs w:val="24"/>
        </w:rPr>
        <w:t>Neçirvan</w:t>
      </w:r>
      <w:proofErr w:type="spellEnd"/>
      <w:r w:rsidR="00B12FEF" w:rsidRPr="008352B1">
        <w:rPr>
          <w:rFonts w:ascii="Times New Roman" w:hAnsi="Times New Roman" w:cs="Times New Roman"/>
          <w:sz w:val="24"/>
          <w:szCs w:val="24"/>
        </w:rPr>
        <w:t xml:space="preserve"> Barzani’nin kurduğu bölgesel hükümette bir Türkme</w:t>
      </w:r>
      <w:r w:rsidR="0026311A">
        <w:rPr>
          <w:rFonts w:ascii="Times New Roman" w:hAnsi="Times New Roman" w:cs="Times New Roman"/>
          <w:sz w:val="24"/>
          <w:szCs w:val="24"/>
        </w:rPr>
        <w:t>n siyasetçiye bakanlık verild</w:t>
      </w:r>
      <w:r w:rsidR="00B12FEF" w:rsidRPr="008352B1">
        <w:rPr>
          <w:rFonts w:ascii="Times New Roman" w:hAnsi="Times New Roman" w:cs="Times New Roman"/>
          <w:sz w:val="24"/>
          <w:szCs w:val="24"/>
        </w:rPr>
        <w:t>i.</w:t>
      </w:r>
      <w:r w:rsidR="006C165F" w:rsidRPr="008352B1">
        <w:rPr>
          <w:rStyle w:val="DipnotBavurusu"/>
          <w:rFonts w:ascii="Times New Roman" w:hAnsi="Times New Roman" w:cs="Times New Roman"/>
          <w:sz w:val="24"/>
          <w:szCs w:val="24"/>
        </w:rPr>
        <w:footnoteReference w:id="47"/>
      </w:r>
      <w:r w:rsidR="00B12FEF" w:rsidRPr="008352B1">
        <w:rPr>
          <w:rFonts w:ascii="Times New Roman" w:hAnsi="Times New Roman" w:cs="Times New Roman"/>
          <w:sz w:val="24"/>
          <w:szCs w:val="24"/>
        </w:rPr>
        <w:t xml:space="preserve"> </w:t>
      </w:r>
      <w:r w:rsidR="001C5A8A" w:rsidRPr="008352B1">
        <w:rPr>
          <w:rFonts w:ascii="Times New Roman" w:hAnsi="Times New Roman" w:cs="Times New Roman"/>
          <w:sz w:val="24"/>
          <w:szCs w:val="24"/>
        </w:rPr>
        <w:t xml:space="preserve">IKBY içindeki bu farklı siyasi hareketlilik, gelecek yıllarda görece yaygınlık kazanarak devam edecekti. </w:t>
      </w:r>
      <w:proofErr w:type="gramStart"/>
      <w:r w:rsidR="001C5A8A" w:rsidRPr="008352B1">
        <w:rPr>
          <w:rFonts w:ascii="Times New Roman" w:hAnsi="Times New Roman" w:cs="Times New Roman"/>
          <w:sz w:val="24"/>
          <w:szCs w:val="24"/>
        </w:rPr>
        <w:t xml:space="preserve">Mesela, </w:t>
      </w:r>
      <w:r w:rsidRPr="008352B1">
        <w:rPr>
          <w:rFonts w:ascii="Times New Roman" w:hAnsi="Times New Roman" w:cs="Times New Roman"/>
          <w:sz w:val="24"/>
          <w:szCs w:val="24"/>
        </w:rPr>
        <w:t xml:space="preserve">Erbil Türkmenleri Listesi, </w:t>
      </w:r>
      <w:r w:rsidR="00B02F59" w:rsidRPr="008352B1">
        <w:rPr>
          <w:rFonts w:ascii="Times New Roman" w:hAnsi="Times New Roman" w:cs="Times New Roman"/>
          <w:sz w:val="24"/>
          <w:szCs w:val="24"/>
        </w:rPr>
        <w:t xml:space="preserve">Irak’taki </w:t>
      </w:r>
      <w:r w:rsidRPr="008352B1">
        <w:rPr>
          <w:rFonts w:ascii="Times New Roman" w:hAnsi="Times New Roman" w:cs="Times New Roman"/>
          <w:sz w:val="24"/>
          <w:szCs w:val="24"/>
        </w:rPr>
        <w:t xml:space="preserve">2010 </w:t>
      </w:r>
      <w:r w:rsidR="00B02F59" w:rsidRPr="008352B1">
        <w:rPr>
          <w:rFonts w:ascii="Times New Roman" w:hAnsi="Times New Roman" w:cs="Times New Roman"/>
          <w:sz w:val="24"/>
          <w:szCs w:val="24"/>
        </w:rPr>
        <w:t xml:space="preserve">genel </w:t>
      </w:r>
      <w:r w:rsidRPr="008352B1">
        <w:rPr>
          <w:rFonts w:ascii="Times New Roman" w:hAnsi="Times New Roman" w:cs="Times New Roman"/>
          <w:sz w:val="24"/>
          <w:szCs w:val="24"/>
        </w:rPr>
        <w:t>seçimle</w:t>
      </w:r>
      <w:r w:rsidR="0026311A">
        <w:rPr>
          <w:rFonts w:ascii="Times New Roman" w:hAnsi="Times New Roman" w:cs="Times New Roman"/>
          <w:sz w:val="24"/>
          <w:szCs w:val="24"/>
        </w:rPr>
        <w:t>rinde Kürt İttifakı’na katıld</w:t>
      </w:r>
      <w:r w:rsidRPr="008352B1">
        <w:rPr>
          <w:rFonts w:ascii="Times New Roman" w:hAnsi="Times New Roman" w:cs="Times New Roman"/>
          <w:sz w:val="24"/>
          <w:szCs w:val="24"/>
        </w:rPr>
        <w:t>ı</w:t>
      </w:r>
      <w:r w:rsidR="006C165F" w:rsidRPr="008352B1">
        <w:rPr>
          <w:rStyle w:val="DipnotBavurusu"/>
          <w:rFonts w:ascii="Times New Roman" w:hAnsi="Times New Roman" w:cs="Times New Roman"/>
          <w:sz w:val="24"/>
          <w:szCs w:val="24"/>
        </w:rPr>
        <w:footnoteReference w:id="48"/>
      </w:r>
      <w:r w:rsidR="00B02F59" w:rsidRPr="008352B1">
        <w:rPr>
          <w:rFonts w:ascii="Times New Roman" w:hAnsi="Times New Roman" w:cs="Times New Roman"/>
          <w:sz w:val="24"/>
          <w:szCs w:val="24"/>
        </w:rPr>
        <w:t xml:space="preserve"> ve IKBY bünyesinde faaliyet gösteren Türkmen kuruluşların sayısı artacaktı ki </w:t>
      </w:r>
      <w:proofErr w:type="spellStart"/>
      <w:r w:rsidR="00B02F59" w:rsidRPr="008352B1">
        <w:rPr>
          <w:rFonts w:ascii="Times New Roman" w:hAnsi="Times New Roman" w:cs="Times New Roman"/>
          <w:sz w:val="24"/>
          <w:szCs w:val="24"/>
        </w:rPr>
        <w:t>başlıcaları</w:t>
      </w:r>
      <w:proofErr w:type="spellEnd"/>
      <w:r w:rsidR="00B02F59" w:rsidRPr="008352B1">
        <w:rPr>
          <w:rFonts w:ascii="Times New Roman" w:hAnsi="Times New Roman" w:cs="Times New Roman"/>
          <w:sz w:val="24"/>
          <w:szCs w:val="24"/>
        </w:rPr>
        <w:t xml:space="preserve"> Türkmen Reform Hareketi, Türkmen Liberal Hareketi, Kürdistan Demokratik Türkmen Partisi, Kürdistan Türkmen Demokrasi Hareketi, Erbil Türkmenleri Bağımsız Listesi, Türkmen Kardeşlik Ocağı, Kürdistan Türkmen Kültür Merkezi, Türkmen Bağımsızlar Hareketi ve Türkmen Birlik Partisi ol</w:t>
      </w:r>
      <w:r w:rsidR="00773776" w:rsidRPr="008352B1">
        <w:rPr>
          <w:rFonts w:ascii="Times New Roman" w:hAnsi="Times New Roman" w:cs="Times New Roman"/>
          <w:sz w:val="24"/>
          <w:szCs w:val="24"/>
        </w:rPr>
        <w:t>acaktı</w:t>
      </w:r>
      <w:r w:rsidR="00B02F59" w:rsidRPr="008352B1">
        <w:rPr>
          <w:rFonts w:ascii="Times New Roman" w:hAnsi="Times New Roman" w:cs="Times New Roman"/>
          <w:sz w:val="24"/>
          <w:szCs w:val="24"/>
        </w:rPr>
        <w:t>.</w:t>
      </w:r>
      <w:proofErr w:type="gramEnd"/>
      <w:r w:rsidR="006C165F" w:rsidRPr="008352B1">
        <w:rPr>
          <w:rStyle w:val="DipnotBavurusu"/>
          <w:rFonts w:ascii="Times New Roman" w:hAnsi="Times New Roman" w:cs="Times New Roman"/>
          <w:sz w:val="24"/>
          <w:szCs w:val="24"/>
        </w:rPr>
        <w:footnoteReference w:id="49"/>
      </w:r>
      <w:r w:rsidR="00B02F59" w:rsidRPr="008352B1">
        <w:rPr>
          <w:rFonts w:ascii="Times New Roman" w:hAnsi="Times New Roman" w:cs="Times New Roman"/>
          <w:sz w:val="24"/>
          <w:szCs w:val="24"/>
        </w:rPr>
        <w:t xml:space="preserve"> </w:t>
      </w:r>
      <w:r w:rsidR="0026311A">
        <w:rPr>
          <w:rFonts w:ascii="Times New Roman" w:hAnsi="Times New Roman" w:cs="Times New Roman"/>
          <w:sz w:val="24"/>
          <w:szCs w:val="24"/>
        </w:rPr>
        <w:t>B</w:t>
      </w:r>
      <w:r w:rsidR="00CA7B18" w:rsidRPr="008352B1">
        <w:rPr>
          <w:rFonts w:ascii="Times New Roman" w:hAnsi="Times New Roman" w:cs="Times New Roman"/>
          <w:sz w:val="24"/>
          <w:szCs w:val="24"/>
        </w:rPr>
        <w:t xml:space="preserve">unlar gibi içerici girişimler, IKBY sınırları içerisinde yaşayan başta Türkmenler olmak üzere </w:t>
      </w:r>
      <w:r w:rsidR="0026311A">
        <w:rPr>
          <w:rFonts w:ascii="Times New Roman" w:hAnsi="Times New Roman" w:cs="Times New Roman"/>
          <w:sz w:val="24"/>
          <w:szCs w:val="24"/>
        </w:rPr>
        <w:t xml:space="preserve">farklı </w:t>
      </w:r>
      <w:r w:rsidR="00CA7B18" w:rsidRPr="008352B1">
        <w:rPr>
          <w:rFonts w:ascii="Times New Roman" w:hAnsi="Times New Roman" w:cs="Times New Roman"/>
          <w:sz w:val="24"/>
          <w:szCs w:val="24"/>
        </w:rPr>
        <w:t xml:space="preserve">etnik grupları </w:t>
      </w:r>
      <w:r w:rsidR="00A46C66">
        <w:rPr>
          <w:rFonts w:ascii="Times New Roman" w:hAnsi="Times New Roman" w:cs="Times New Roman"/>
          <w:sz w:val="24"/>
          <w:szCs w:val="24"/>
        </w:rPr>
        <w:t>‘</w:t>
      </w:r>
      <w:proofErr w:type="spellStart"/>
      <w:r w:rsidR="00CA7B18" w:rsidRPr="008352B1">
        <w:rPr>
          <w:rFonts w:ascii="Times New Roman" w:hAnsi="Times New Roman" w:cs="Times New Roman"/>
          <w:sz w:val="24"/>
          <w:szCs w:val="24"/>
        </w:rPr>
        <w:t>Kürdistanlılık</w:t>
      </w:r>
      <w:proofErr w:type="spellEnd"/>
      <w:r w:rsidR="00A46C66">
        <w:rPr>
          <w:rFonts w:ascii="Times New Roman" w:hAnsi="Times New Roman" w:cs="Times New Roman"/>
          <w:sz w:val="24"/>
          <w:szCs w:val="24"/>
        </w:rPr>
        <w:t>’</w:t>
      </w:r>
      <w:r w:rsidR="00CA7B18" w:rsidRPr="008352B1">
        <w:rPr>
          <w:rFonts w:ascii="Times New Roman" w:hAnsi="Times New Roman" w:cs="Times New Roman"/>
          <w:sz w:val="24"/>
          <w:szCs w:val="24"/>
        </w:rPr>
        <w:t xml:space="preserve"> kimliği altında eritme </w:t>
      </w:r>
      <w:proofErr w:type="gramStart"/>
      <w:r w:rsidR="00CA7B18" w:rsidRPr="008352B1">
        <w:rPr>
          <w:rFonts w:ascii="Times New Roman" w:hAnsi="Times New Roman" w:cs="Times New Roman"/>
          <w:sz w:val="24"/>
          <w:szCs w:val="24"/>
        </w:rPr>
        <w:t>vizyonunun</w:t>
      </w:r>
      <w:proofErr w:type="gramEnd"/>
      <w:r w:rsidR="00CA7B18" w:rsidRPr="008352B1">
        <w:rPr>
          <w:rFonts w:ascii="Times New Roman" w:hAnsi="Times New Roman" w:cs="Times New Roman"/>
          <w:sz w:val="24"/>
          <w:szCs w:val="24"/>
        </w:rPr>
        <w:t xml:space="preserve"> bir parçası olarak da görülebilir.</w:t>
      </w:r>
      <w:r w:rsidR="006C165F" w:rsidRPr="008352B1">
        <w:rPr>
          <w:rStyle w:val="DipnotBavurusu"/>
          <w:rFonts w:ascii="Times New Roman" w:hAnsi="Times New Roman" w:cs="Times New Roman"/>
          <w:sz w:val="24"/>
          <w:szCs w:val="24"/>
        </w:rPr>
        <w:footnoteReference w:id="50"/>
      </w:r>
      <w:r w:rsidR="00CA7B18" w:rsidRPr="008352B1">
        <w:rPr>
          <w:rFonts w:ascii="Times New Roman" w:hAnsi="Times New Roman" w:cs="Times New Roman"/>
          <w:sz w:val="24"/>
          <w:szCs w:val="24"/>
        </w:rPr>
        <w:t xml:space="preserve"> </w:t>
      </w:r>
      <w:r w:rsidRPr="008352B1">
        <w:rPr>
          <w:rFonts w:ascii="Times New Roman" w:hAnsi="Times New Roman" w:cs="Times New Roman"/>
          <w:sz w:val="24"/>
          <w:szCs w:val="24"/>
        </w:rPr>
        <w:t>Öte yandan,</w:t>
      </w:r>
      <w:r w:rsidR="00B02F59" w:rsidRPr="008352B1">
        <w:rPr>
          <w:rFonts w:ascii="Times New Roman" w:hAnsi="Times New Roman" w:cs="Times New Roman"/>
          <w:sz w:val="24"/>
          <w:szCs w:val="24"/>
        </w:rPr>
        <w:t xml:space="preserve"> bu farklı siyasi çizginin toplumsal tabandaki yansımaları karmaşık olsa da </w:t>
      </w:r>
      <w:r w:rsidR="0026311A">
        <w:rPr>
          <w:rFonts w:ascii="Times New Roman" w:hAnsi="Times New Roman" w:cs="Times New Roman"/>
          <w:sz w:val="24"/>
          <w:szCs w:val="24"/>
        </w:rPr>
        <w:t xml:space="preserve">IKBY sınırları dışındaki Türkmenler tarafından </w:t>
      </w:r>
      <w:r w:rsidR="00B02F59" w:rsidRPr="008352B1">
        <w:rPr>
          <w:rFonts w:ascii="Times New Roman" w:hAnsi="Times New Roman" w:cs="Times New Roman"/>
          <w:sz w:val="24"/>
          <w:szCs w:val="24"/>
        </w:rPr>
        <w:t xml:space="preserve">Kürt siyasi partilerle </w:t>
      </w:r>
      <w:r w:rsidR="0074203E" w:rsidRPr="008352B1">
        <w:rPr>
          <w:rFonts w:ascii="Times New Roman" w:hAnsi="Times New Roman" w:cs="Times New Roman"/>
          <w:sz w:val="24"/>
          <w:szCs w:val="24"/>
        </w:rPr>
        <w:t>iş birliği</w:t>
      </w:r>
      <w:r w:rsidR="00B02F59" w:rsidRPr="008352B1">
        <w:rPr>
          <w:rFonts w:ascii="Times New Roman" w:hAnsi="Times New Roman" w:cs="Times New Roman"/>
          <w:sz w:val="24"/>
          <w:szCs w:val="24"/>
        </w:rPr>
        <w:t xml:space="preserve"> içerisinde olan Türkmen siyasetçilerin </w:t>
      </w:r>
      <w:r w:rsidR="00A46C66">
        <w:rPr>
          <w:rFonts w:ascii="Times New Roman" w:hAnsi="Times New Roman" w:cs="Times New Roman"/>
          <w:sz w:val="24"/>
          <w:szCs w:val="24"/>
        </w:rPr>
        <w:t>‘</w:t>
      </w:r>
      <w:r w:rsidR="00B02F59" w:rsidRPr="008352B1">
        <w:rPr>
          <w:rFonts w:ascii="Times New Roman" w:hAnsi="Times New Roman" w:cs="Times New Roman"/>
          <w:sz w:val="24"/>
          <w:szCs w:val="24"/>
        </w:rPr>
        <w:t>ajan</w:t>
      </w:r>
      <w:r w:rsidR="00A46C66">
        <w:rPr>
          <w:rFonts w:ascii="Times New Roman" w:hAnsi="Times New Roman" w:cs="Times New Roman"/>
          <w:sz w:val="24"/>
          <w:szCs w:val="24"/>
        </w:rPr>
        <w:t>’</w:t>
      </w:r>
      <w:r w:rsidR="00B02F59" w:rsidRPr="008352B1">
        <w:rPr>
          <w:rFonts w:ascii="Times New Roman" w:hAnsi="Times New Roman" w:cs="Times New Roman"/>
          <w:sz w:val="24"/>
          <w:szCs w:val="24"/>
        </w:rPr>
        <w:t xml:space="preserve"> olarak damgalandığı</w:t>
      </w:r>
      <w:r w:rsidR="006C165F" w:rsidRPr="008352B1">
        <w:rPr>
          <w:rStyle w:val="DipnotBavurusu"/>
          <w:rFonts w:ascii="Times New Roman" w:hAnsi="Times New Roman" w:cs="Times New Roman"/>
          <w:sz w:val="24"/>
          <w:szCs w:val="24"/>
        </w:rPr>
        <w:footnoteReference w:id="51"/>
      </w:r>
      <w:r w:rsidR="00D21E8B" w:rsidRPr="008352B1">
        <w:rPr>
          <w:rFonts w:ascii="Times New Roman" w:hAnsi="Times New Roman" w:cs="Times New Roman"/>
          <w:sz w:val="24"/>
          <w:szCs w:val="24"/>
        </w:rPr>
        <w:t xml:space="preserve"> </w:t>
      </w:r>
      <w:r w:rsidR="00B02F59" w:rsidRPr="008352B1">
        <w:rPr>
          <w:rFonts w:ascii="Times New Roman" w:hAnsi="Times New Roman" w:cs="Times New Roman"/>
          <w:sz w:val="24"/>
          <w:szCs w:val="24"/>
        </w:rPr>
        <w:t xml:space="preserve">ve IKBY içerisindeki Türkmen temsilcilerinin </w:t>
      </w:r>
      <w:r w:rsidR="00A46C66">
        <w:rPr>
          <w:rFonts w:ascii="Times New Roman" w:hAnsi="Times New Roman" w:cs="Times New Roman"/>
          <w:sz w:val="24"/>
          <w:szCs w:val="24"/>
        </w:rPr>
        <w:t>‘</w:t>
      </w:r>
      <w:r w:rsidR="00B02F59" w:rsidRPr="008352B1">
        <w:rPr>
          <w:rFonts w:ascii="Times New Roman" w:hAnsi="Times New Roman" w:cs="Times New Roman"/>
          <w:sz w:val="24"/>
          <w:szCs w:val="24"/>
        </w:rPr>
        <w:t>gayrimeşru</w:t>
      </w:r>
      <w:r w:rsidR="00A46C66">
        <w:rPr>
          <w:rFonts w:ascii="Times New Roman" w:hAnsi="Times New Roman" w:cs="Times New Roman"/>
          <w:sz w:val="24"/>
          <w:szCs w:val="24"/>
        </w:rPr>
        <w:t>’</w:t>
      </w:r>
      <w:r w:rsidR="00B02F59" w:rsidRPr="008352B1">
        <w:rPr>
          <w:rFonts w:ascii="Times New Roman" w:hAnsi="Times New Roman" w:cs="Times New Roman"/>
          <w:sz w:val="24"/>
          <w:szCs w:val="24"/>
        </w:rPr>
        <w:t xml:space="preserve"> kişiler olarak tanımlandığı</w:t>
      </w:r>
      <w:r w:rsidR="006C165F" w:rsidRPr="008352B1">
        <w:rPr>
          <w:rStyle w:val="DipnotBavurusu"/>
          <w:rFonts w:ascii="Times New Roman" w:hAnsi="Times New Roman" w:cs="Times New Roman"/>
          <w:sz w:val="24"/>
          <w:szCs w:val="24"/>
        </w:rPr>
        <w:footnoteReference w:id="52"/>
      </w:r>
      <w:r w:rsidR="00D21E8B" w:rsidRPr="008352B1">
        <w:rPr>
          <w:rFonts w:ascii="Times New Roman" w:hAnsi="Times New Roman" w:cs="Times New Roman"/>
          <w:sz w:val="24"/>
          <w:szCs w:val="24"/>
        </w:rPr>
        <w:t xml:space="preserve"> </w:t>
      </w:r>
      <w:r w:rsidR="00B02F59" w:rsidRPr="008352B1">
        <w:rPr>
          <w:rFonts w:ascii="Times New Roman" w:hAnsi="Times New Roman" w:cs="Times New Roman"/>
          <w:sz w:val="24"/>
          <w:szCs w:val="24"/>
        </w:rPr>
        <w:t>savunulmaktadır.</w:t>
      </w:r>
    </w:p>
    <w:p w:rsidR="003977F4" w:rsidRPr="008352B1" w:rsidRDefault="00A501DC"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2003 işgali sonrasın</w:t>
      </w:r>
      <w:r w:rsidR="00206BF8" w:rsidRPr="008352B1">
        <w:rPr>
          <w:rFonts w:ascii="Times New Roman" w:hAnsi="Times New Roman" w:cs="Times New Roman"/>
          <w:sz w:val="24"/>
          <w:szCs w:val="24"/>
        </w:rPr>
        <w:t xml:space="preserve">ın </w:t>
      </w:r>
      <w:r w:rsidR="00CD4053" w:rsidRPr="008352B1">
        <w:rPr>
          <w:rFonts w:ascii="Times New Roman" w:hAnsi="Times New Roman" w:cs="Times New Roman"/>
          <w:sz w:val="24"/>
          <w:szCs w:val="24"/>
        </w:rPr>
        <w:t>genel olarak</w:t>
      </w:r>
      <w:r w:rsidR="00206BF8" w:rsidRPr="008352B1">
        <w:rPr>
          <w:rFonts w:ascii="Times New Roman" w:hAnsi="Times New Roman" w:cs="Times New Roman"/>
          <w:sz w:val="24"/>
          <w:szCs w:val="24"/>
        </w:rPr>
        <w:t xml:space="preserve"> gerilimli sürecini yumuşatan </w:t>
      </w:r>
      <w:r w:rsidR="00E32241" w:rsidRPr="008352B1">
        <w:rPr>
          <w:rFonts w:ascii="Times New Roman" w:hAnsi="Times New Roman" w:cs="Times New Roman"/>
          <w:sz w:val="24"/>
          <w:szCs w:val="24"/>
        </w:rPr>
        <w:t xml:space="preserve">ana </w:t>
      </w:r>
      <w:r w:rsidR="00206BF8" w:rsidRPr="008352B1">
        <w:rPr>
          <w:rFonts w:ascii="Times New Roman" w:hAnsi="Times New Roman" w:cs="Times New Roman"/>
          <w:sz w:val="24"/>
          <w:szCs w:val="24"/>
        </w:rPr>
        <w:t>d</w:t>
      </w:r>
      <w:r w:rsidR="00A635ED">
        <w:rPr>
          <w:rFonts w:ascii="Times New Roman" w:hAnsi="Times New Roman" w:cs="Times New Roman"/>
          <w:sz w:val="24"/>
          <w:szCs w:val="24"/>
        </w:rPr>
        <w:t>eğişken ise bir dış aktör old</w:t>
      </w:r>
      <w:r w:rsidR="00206BF8" w:rsidRPr="008352B1">
        <w:rPr>
          <w:rFonts w:ascii="Times New Roman" w:hAnsi="Times New Roman" w:cs="Times New Roman"/>
          <w:sz w:val="24"/>
          <w:szCs w:val="24"/>
        </w:rPr>
        <w:t>u.</w:t>
      </w:r>
      <w:r w:rsidR="00C70B47" w:rsidRPr="008352B1">
        <w:rPr>
          <w:rFonts w:ascii="Times New Roman" w:hAnsi="Times New Roman" w:cs="Times New Roman"/>
          <w:sz w:val="24"/>
          <w:szCs w:val="24"/>
        </w:rPr>
        <w:t xml:space="preserve"> Türkiye ile IKBY arasında somut haliyle 2009 yılında </w:t>
      </w:r>
      <w:r w:rsidR="0026311A">
        <w:rPr>
          <w:rFonts w:ascii="Times New Roman" w:hAnsi="Times New Roman" w:cs="Times New Roman"/>
          <w:sz w:val="24"/>
          <w:szCs w:val="24"/>
        </w:rPr>
        <w:t>görünür olan</w:t>
      </w:r>
      <w:r w:rsidR="00C70B47" w:rsidRPr="008352B1">
        <w:rPr>
          <w:rFonts w:ascii="Times New Roman" w:hAnsi="Times New Roman" w:cs="Times New Roman"/>
          <w:sz w:val="24"/>
          <w:szCs w:val="24"/>
        </w:rPr>
        <w:t xml:space="preserve"> yakınlaşma ile </w:t>
      </w:r>
      <w:r w:rsidR="00773776" w:rsidRPr="008352B1">
        <w:rPr>
          <w:rFonts w:ascii="Times New Roman" w:hAnsi="Times New Roman" w:cs="Times New Roman"/>
          <w:sz w:val="24"/>
          <w:szCs w:val="24"/>
        </w:rPr>
        <w:t>Kürt-Türkmen</w:t>
      </w:r>
      <w:r w:rsidR="006B23ED">
        <w:rPr>
          <w:rFonts w:ascii="Times New Roman" w:hAnsi="Times New Roman" w:cs="Times New Roman"/>
          <w:sz w:val="24"/>
          <w:szCs w:val="24"/>
        </w:rPr>
        <w:t xml:space="preserve"> ilişkilerinde mutlak bir iyileşme sağlanmasa da ilişkilerdeki</w:t>
      </w:r>
      <w:r w:rsidR="0026311A">
        <w:rPr>
          <w:rFonts w:ascii="Times New Roman" w:hAnsi="Times New Roman" w:cs="Times New Roman"/>
          <w:sz w:val="24"/>
          <w:szCs w:val="24"/>
        </w:rPr>
        <w:t xml:space="preserve"> gerilim</w:t>
      </w:r>
      <w:r w:rsidR="00C70B47" w:rsidRPr="008352B1">
        <w:rPr>
          <w:rFonts w:ascii="Times New Roman" w:hAnsi="Times New Roman" w:cs="Times New Roman"/>
          <w:sz w:val="24"/>
          <w:szCs w:val="24"/>
        </w:rPr>
        <w:t xml:space="preserve"> azaldı.</w:t>
      </w:r>
      <w:r w:rsidR="003977F4" w:rsidRPr="008352B1">
        <w:rPr>
          <w:rFonts w:ascii="Times New Roman" w:hAnsi="Times New Roman" w:cs="Times New Roman"/>
          <w:sz w:val="24"/>
          <w:szCs w:val="24"/>
        </w:rPr>
        <w:t xml:space="preserve"> Aslında, bu yakınlaşma sürecinde, Türkiye’nin Türkmenlere IKB</w:t>
      </w:r>
      <w:r w:rsidR="00773776" w:rsidRPr="008352B1">
        <w:rPr>
          <w:rFonts w:ascii="Times New Roman" w:hAnsi="Times New Roman" w:cs="Times New Roman"/>
          <w:sz w:val="24"/>
          <w:szCs w:val="24"/>
        </w:rPr>
        <w:t>Y</w:t>
      </w:r>
      <w:r w:rsidR="003977F4" w:rsidRPr="008352B1">
        <w:rPr>
          <w:rFonts w:ascii="Times New Roman" w:hAnsi="Times New Roman" w:cs="Times New Roman"/>
          <w:sz w:val="24"/>
          <w:szCs w:val="24"/>
        </w:rPr>
        <w:t xml:space="preserve"> ile birlikte hareket </w:t>
      </w:r>
      <w:r w:rsidR="003977F4" w:rsidRPr="008352B1">
        <w:rPr>
          <w:rFonts w:ascii="Times New Roman" w:hAnsi="Times New Roman" w:cs="Times New Roman"/>
          <w:sz w:val="24"/>
          <w:szCs w:val="24"/>
        </w:rPr>
        <w:lastRenderedPageBreak/>
        <w:t>etmeleri</w:t>
      </w:r>
      <w:r w:rsidR="00B74E19" w:rsidRPr="008352B1">
        <w:rPr>
          <w:rStyle w:val="DipnotBavurusu"/>
          <w:rFonts w:ascii="Times New Roman" w:hAnsi="Times New Roman" w:cs="Times New Roman"/>
          <w:sz w:val="24"/>
          <w:szCs w:val="24"/>
        </w:rPr>
        <w:footnoteReference w:id="53"/>
      </w:r>
      <w:r w:rsidR="00B74E19" w:rsidRPr="008352B1">
        <w:rPr>
          <w:rFonts w:ascii="Times New Roman" w:hAnsi="Times New Roman" w:cs="Times New Roman"/>
          <w:sz w:val="24"/>
          <w:szCs w:val="24"/>
        </w:rPr>
        <w:t xml:space="preserve"> </w:t>
      </w:r>
      <w:r w:rsidR="00BB667F" w:rsidRPr="008352B1">
        <w:rPr>
          <w:rFonts w:ascii="Times New Roman" w:hAnsi="Times New Roman" w:cs="Times New Roman"/>
          <w:sz w:val="24"/>
          <w:szCs w:val="24"/>
        </w:rPr>
        <w:t xml:space="preserve">ve eski ITC lideri Sadettin </w:t>
      </w:r>
      <w:proofErr w:type="spellStart"/>
      <w:r w:rsidR="00BB667F" w:rsidRPr="008352B1">
        <w:rPr>
          <w:rFonts w:ascii="Times New Roman" w:hAnsi="Times New Roman" w:cs="Times New Roman"/>
          <w:sz w:val="24"/>
          <w:szCs w:val="24"/>
        </w:rPr>
        <w:t>Ergeç’in</w:t>
      </w:r>
      <w:proofErr w:type="spellEnd"/>
      <w:r w:rsidR="00BB667F" w:rsidRPr="008352B1">
        <w:rPr>
          <w:rFonts w:ascii="Times New Roman" w:hAnsi="Times New Roman" w:cs="Times New Roman"/>
          <w:sz w:val="24"/>
          <w:szCs w:val="24"/>
        </w:rPr>
        <w:t xml:space="preserve"> ifadesiyle “Kerkük konusunda Kürtlerle aralarındaki farklılıkları asgari düzeye indirmeleri”</w:t>
      </w:r>
      <w:r w:rsidR="00B74E19" w:rsidRPr="008352B1">
        <w:rPr>
          <w:rStyle w:val="DipnotBavurusu"/>
          <w:rFonts w:ascii="Times New Roman" w:hAnsi="Times New Roman" w:cs="Times New Roman"/>
          <w:sz w:val="24"/>
          <w:szCs w:val="24"/>
        </w:rPr>
        <w:footnoteReference w:id="54"/>
      </w:r>
      <w:r w:rsidR="00D21E8B" w:rsidRPr="008352B1">
        <w:rPr>
          <w:rFonts w:ascii="Times New Roman" w:hAnsi="Times New Roman" w:cs="Times New Roman"/>
          <w:sz w:val="24"/>
          <w:szCs w:val="24"/>
        </w:rPr>
        <w:t xml:space="preserve"> </w:t>
      </w:r>
      <w:r w:rsidR="003977F4" w:rsidRPr="008352B1">
        <w:rPr>
          <w:rFonts w:ascii="Times New Roman" w:hAnsi="Times New Roman" w:cs="Times New Roman"/>
          <w:sz w:val="24"/>
          <w:szCs w:val="24"/>
        </w:rPr>
        <w:t xml:space="preserve">yönünde telkinde bulunduğu öne sürülmektedir. Doğrudan böyle bir telkin olsun ya da olmasın, </w:t>
      </w:r>
      <w:r w:rsidR="00CA7B18" w:rsidRPr="008352B1">
        <w:rPr>
          <w:rFonts w:ascii="Times New Roman" w:hAnsi="Times New Roman" w:cs="Times New Roman"/>
          <w:sz w:val="24"/>
          <w:szCs w:val="24"/>
        </w:rPr>
        <w:t xml:space="preserve">bu dönemde </w:t>
      </w:r>
      <w:r w:rsidR="003977F4" w:rsidRPr="008352B1">
        <w:rPr>
          <w:rFonts w:ascii="Times New Roman" w:hAnsi="Times New Roman" w:cs="Times New Roman"/>
          <w:sz w:val="24"/>
          <w:szCs w:val="24"/>
        </w:rPr>
        <w:t>iki etnik grubun ilişkilerinde somut yu</w:t>
      </w:r>
      <w:r w:rsidR="00A635ED">
        <w:rPr>
          <w:rFonts w:ascii="Times New Roman" w:hAnsi="Times New Roman" w:cs="Times New Roman"/>
          <w:sz w:val="24"/>
          <w:szCs w:val="24"/>
        </w:rPr>
        <w:t>muşama işaretleri görünür old</w:t>
      </w:r>
      <w:r w:rsidR="003977F4" w:rsidRPr="008352B1">
        <w:rPr>
          <w:rFonts w:ascii="Times New Roman" w:hAnsi="Times New Roman" w:cs="Times New Roman"/>
          <w:sz w:val="24"/>
          <w:szCs w:val="24"/>
        </w:rPr>
        <w:t>u</w:t>
      </w:r>
      <w:r w:rsidR="00773776" w:rsidRPr="008352B1">
        <w:rPr>
          <w:rFonts w:ascii="Times New Roman" w:hAnsi="Times New Roman" w:cs="Times New Roman"/>
          <w:sz w:val="24"/>
          <w:szCs w:val="24"/>
        </w:rPr>
        <w:t>.</w:t>
      </w:r>
      <w:r w:rsidR="003977F4" w:rsidRPr="008352B1">
        <w:rPr>
          <w:rFonts w:ascii="Times New Roman" w:hAnsi="Times New Roman" w:cs="Times New Roman"/>
          <w:sz w:val="24"/>
          <w:szCs w:val="24"/>
        </w:rPr>
        <w:t xml:space="preserve"> </w:t>
      </w:r>
      <w:proofErr w:type="gramStart"/>
      <w:r w:rsidR="00C70B47" w:rsidRPr="008352B1">
        <w:rPr>
          <w:rFonts w:ascii="Times New Roman" w:hAnsi="Times New Roman" w:cs="Times New Roman"/>
          <w:sz w:val="24"/>
          <w:szCs w:val="24"/>
        </w:rPr>
        <w:t xml:space="preserve">Mesela, 2003 yılında ITC genel merkezinin Erbil’den Kerkük’e taşınmasından beri </w:t>
      </w:r>
      <w:proofErr w:type="spellStart"/>
      <w:r w:rsidR="00C70B47" w:rsidRPr="008352B1">
        <w:rPr>
          <w:rFonts w:ascii="Times New Roman" w:hAnsi="Times New Roman" w:cs="Times New Roman"/>
          <w:sz w:val="24"/>
          <w:szCs w:val="24"/>
        </w:rPr>
        <w:t>ITC’nin</w:t>
      </w:r>
      <w:proofErr w:type="spellEnd"/>
      <w:r w:rsidR="00C70B47" w:rsidRPr="008352B1">
        <w:rPr>
          <w:rFonts w:ascii="Times New Roman" w:hAnsi="Times New Roman" w:cs="Times New Roman"/>
          <w:sz w:val="24"/>
          <w:szCs w:val="24"/>
        </w:rPr>
        <w:t xml:space="preserve"> Erbil’de ofis açması IKBY tarafından engellenmişti</w:t>
      </w:r>
      <w:r w:rsidR="00AE7925" w:rsidRPr="008352B1">
        <w:rPr>
          <w:rFonts w:ascii="Times New Roman" w:hAnsi="Times New Roman" w:cs="Times New Roman"/>
          <w:sz w:val="24"/>
          <w:szCs w:val="24"/>
        </w:rPr>
        <w:t>,</w:t>
      </w:r>
      <w:r w:rsidR="00C70B47" w:rsidRPr="008352B1">
        <w:rPr>
          <w:rFonts w:ascii="Times New Roman" w:hAnsi="Times New Roman" w:cs="Times New Roman"/>
          <w:sz w:val="24"/>
          <w:szCs w:val="24"/>
        </w:rPr>
        <w:t xml:space="preserve"> ancak gelişen ilişkilerin işareti olarak 2011’de Erbil’de</w:t>
      </w:r>
      <w:r w:rsidR="00A635ED">
        <w:rPr>
          <w:rFonts w:ascii="Times New Roman" w:hAnsi="Times New Roman" w:cs="Times New Roman"/>
          <w:sz w:val="24"/>
          <w:szCs w:val="24"/>
        </w:rPr>
        <w:t xml:space="preserve"> bir ITC iletişim ofisi açıld</w:t>
      </w:r>
      <w:r w:rsidR="00C70B47" w:rsidRPr="008352B1">
        <w:rPr>
          <w:rFonts w:ascii="Times New Roman" w:hAnsi="Times New Roman" w:cs="Times New Roman"/>
          <w:sz w:val="24"/>
          <w:szCs w:val="24"/>
        </w:rPr>
        <w:t>ı</w:t>
      </w:r>
      <w:r w:rsidR="001B440B" w:rsidRPr="008352B1">
        <w:rPr>
          <w:rFonts w:ascii="Times New Roman" w:hAnsi="Times New Roman" w:cs="Times New Roman"/>
          <w:sz w:val="24"/>
          <w:szCs w:val="24"/>
        </w:rPr>
        <w:t>;</w:t>
      </w:r>
      <w:r w:rsidR="00C70B47" w:rsidRPr="008352B1">
        <w:rPr>
          <w:rFonts w:ascii="Times New Roman" w:hAnsi="Times New Roman" w:cs="Times New Roman"/>
          <w:sz w:val="24"/>
          <w:szCs w:val="24"/>
        </w:rPr>
        <w:t xml:space="preserve"> Kürt ve Türkmen liderler arasında karşılık</w:t>
      </w:r>
      <w:r w:rsidR="00A635ED">
        <w:rPr>
          <w:rFonts w:ascii="Times New Roman" w:hAnsi="Times New Roman" w:cs="Times New Roman"/>
          <w:sz w:val="24"/>
          <w:szCs w:val="24"/>
        </w:rPr>
        <w:t>lı ziyaretler gerçekleştirild</w:t>
      </w:r>
      <w:r w:rsidR="00C70B47" w:rsidRPr="008352B1">
        <w:rPr>
          <w:rFonts w:ascii="Times New Roman" w:hAnsi="Times New Roman" w:cs="Times New Roman"/>
          <w:sz w:val="24"/>
          <w:szCs w:val="24"/>
        </w:rPr>
        <w:t>i ve Türkmenlerle ilgili sorunları tartışmak için sunulan özel oturum teklifi Kürt milletvekillerinin oylarıyl</w:t>
      </w:r>
      <w:r w:rsidR="00A635ED">
        <w:rPr>
          <w:rFonts w:ascii="Times New Roman" w:hAnsi="Times New Roman" w:cs="Times New Roman"/>
          <w:sz w:val="24"/>
          <w:szCs w:val="24"/>
        </w:rPr>
        <w:t>a Irak meclisinde kabul edild</w:t>
      </w:r>
      <w:r w:rsidR="00C70B47" w:rsidRPr="008352B1">
        <w:rPr>
          <w:rFonts w:ascii="Times New Roman" w:hAnsi="Times New Roman" w:cs="Times New Roman"/>
          <w:sz w:val="24"/>
          <w:szCs w:val="24"/>
        </w:rPr>
        <w:t>i.</w:t>
      </w:r>
      <w:proofErr w:type="gramEnd"/>
      <w:r w:rsidR="00B74E19" w:rsidRPr="008352B1">
        <w:rPr>
          <w:rStyle w:val="DipnotBavurusu"/>
          <w:rFonts w:ascii="Times New Roman" w:hAnsi="Times New Roman" w:cs="Times New Roman"/>
          <w:sz w:val="24"/>
          <w:szCs w:val="24"/>
        </w:rPr>
        <w:footnoteReference w:id="55"/>
      </w:r>
      <w:r w:rsidR="00C70B47" w:rsidRPr="008352B1">
        <w:rPr>
          <w:rFonts w:ascii="Times New Roman" w:hAnsi="Times New Roman" w:cs="Times New Roman"/>
          <w:sz w:val="24"/>
          <w:szCs w:val="24"/>
        </w:rPr>
        <w:t xml:space="preserve"> Yumuşayan gerilim, </w:t>
      </w:r>
      <w:proofErr w:type="spellStart"/>
      <w:r w:rsidR="00C70B47" w:rsidRPr="008352B1">
        <w:rPr>
          <w:rFonts w:ascii="Times New Roman" w:hAnsi="Times New Roman" w:cs="Times New Roman"/>
          <w:sz w:val="24"/>
          <w:szCs w:val="24"/>
        </w:rPr>
        <w:t>IKBY’nin</w:t>
      </w:r>
      <w:proofErr w:type="spellEnd"/>
      <w:r w:rsidR="00C70B47" w:rsidRPr="008352B1">
        <w:rPr>
          <w:rFonts w:ascii="Times New Roman" w:hAnsi="Times New Roman" w:cs="Times New Roman"/>
          <w:sz w:val="24"/>
          <w:szCs w:val="24"/>
        </w:rPr>
        <w:t xml:space="preserve"> Türkmenler nezdinde adlandırılmasındaki evrimde de gözlemlenebilir: </w:t>
      </w:r>
      <w:proofErr w:type="spellStart"/>
      <w:r w:rsidR="00C70B47" w:rsidRPr="008352B1">
        <w:rPr>
          <w:rFonts w:ascii="Times New Roman" w:hAnsi="Times New Roman" w:cs="Times New Roman"/>
          <w:sz w:val="24"/>
          <w:szCs w:val="24"/>
        </w:rPr>
        <w:t>ITC’nin</w:t>
      </w:r>
      <w:proofErr w:type="spellEnd"/>
      <w:r w:rsidR="00C70B47" w:rsidRPr="008352B1">
        <w:rPr>
          <w:rFonts w:ascii="Times New Roman" w:hAnsi="Times New Roman" w:cs="Times New Roman"/>
          <w:sz w:val="24"/>
          <w:szCs w:val="24"/>
        </w:rPr>
        <w:t xml:space="preserve"> uydu kanalı olan </w:t>
      </w:r>
      <w:proofErr w:type="spellStart"/>
      <w:r w:rsidR="00C70B47" w:rsidRPr="008352B1">
        <w:rPr>
          <w:rFonts w:ascii="Times New Roman" w:hAnsi="Times New Roman" w:cs="Times New Roman"/>
          <w:sz w:val="24"/>
          <w:szCs w:val="24"/>
        </w:rPr>
        <w:t>Türkmeneli</w:t>
      </w:r>
      <w:proofErr w:type="spellEnd"/>
      <w:r w:rsidR="00C70B47" w:rsidRPr="008352B1">
        <w:rPr>
          <w:rFonts w:ascii="Times New Roman" w:hAnsi="Times New Roman" w:cs="Times New Roman"/>
          <w:sz w:val="24"/>
          <w:szCs w:val="24"/>
        </w:rPr>
        <w:t xml:space="preserve"> TV’de Irak Kürdistan Bölgesel Yönetimi’nden ilk başlarda </w:t>
      </w:r>
      <w:r w:rsidR="00A46C66">
        <w:rPr>
          <w:rFonts w:ascii="Times New Roman" w:hAnsi="Times New Roman" w:cs="Times New Roman"/>
          <w:sz w:val="24"/>
          <w:szCs w:val="24"/>
        </w:rPr>
        <w:t>‘</w:t>
      </w:r>
      <w:r w:rsidR="00C70B47" w:rsidRPr="008352B1">
        <w:rPr>
          <w:rFonts w:ascii="Times New Roman" w:hAnsi="Times New Roman" w:cs="Times New Roman"/>
          <w:sz w:val="24"/>
          <w:szCs w:val="24"/>
        </w:rPr>
        <w:t>Kuzey Irak</w:t>
      </w:r>
      <w:r w:rsidR="00A46C66">
        <w:rPr>
          <w:rFonts w:ascii="Times New Roman" w:hAnsi="Times New Roman" w:cs="Times New Roman"/>
          <w:sz w:val="24"/>
          <w:szCs w:val="24"/>
        </w:rPr>
        <w:t>’</w:t>
      </w:r>
      <w:r w:rsidR="00C70B47" w:rsidRPr="008352B1">
        <w:rPr>
          <w:rFonts w:ascii="Times New Roman" w:hAnsi="Times New Roman" w:cs="Times New Roman"/>
          <w:sz w:val="24"/>
          <w:szCs w:val="24"/>
        </w:rPr>
        <w:t xml:space="preserve"> veya </w:t>
      </w:r>
      <w:r w:rsidR="00A46C66">
        <w:rPr>
          <w:rFonts w:ascii="Times New Roman" w:hAnsi="Times New Roman" w:cs="Times New Roman"/>
          <w:sz w:val="24"/>
          <w:szCs w:val="24"/>
        </w:rPr>
        <w:t>‘</w:t>
      </w:r>
      <w:r w:rsidR="00C70B47" w:rsidRPr="008352B1">
        <w:rPr>
          <w:rFonts w:ascii="Times New Roman" w:hAnsi="Times New Roman" w:cs="Times New Roman"/>
          <w:sz w:val="24"/>
          <w:szCs w:val="24"/>
        </w:rPr>
        <w:t>Kuzey Bölgesi</w:t>
      </w:r>
      <w:r w:rsidR="00A46C66">
        <w:rPr>
          <w:rFonts w:ascii="Times New Roman" w:hAnsi="Times New Roman" w:cs="Times New Roman"/>
          <w:sz w:val="24"/>
          <w:szCs w:val="24"/>
        </w:rPr>
        <w:t>’</w:t>
      </w:r>
      <w:r w:rsidR="00C70B47" w:rsidRPr="008352B1">
        <w:rPr>
          <w:rFonts w:ascii="Times New Roman" w:hAnsi="Times New Roman" w:cs="Times New Roman"/>
          <w:sz w:val="24"/>
          <w:szCs w:val="24"/>
        </w:rPr>
        <w:t xml:space="preserve"> şeklinde bahsedilirken gelişen ilişkilerle birlikte IKBY için </w:t>
      </w:r>
      <w:r w:rsidR="00A46C66">
        <w:rPr>
          <w:rFonts w:ascii="Times New Roman" w:hAnsi="Times New Roman" w:cs="Times New Roman"/>
          <w:sz w:val="24"/>
          <w:szCs w:val="24"/>
        </w:rPr>
        <w:t>‘</w:t>
      </w:r>
      <w:r w:rsidR="00C70B47" w:rsidRPr="008352B1">
        <w:rPr>
          <w:rFonts w:ascii="Times New Roman" w:hAnsi="Times New Roman" w:cs="Times New Roman"/>
          <w:sz w:val="24"/>
          <w:szCs w:val="24"/>
        </w:rPr>
        <w:t>Kürdistan</w:t>
      </w:r>
      <w:r w:rsidR="00A46C66">
        <w:rPr>
          <w:rFonts w:ascii="Times New Roman" w:hAnsi="Times New Roman" w:cs="Times New Roman"/>
          <w:sz w:val="24"/>
          <w:szCs w:val="24"/>
        </w:rPr>
        <w:t>’</w:t>
      </w:r>
      <w:r w:rsidR="00A635ED">
        <w:rPr>
          <w:rFonts w:ascii="Times New Roman" w:hAnsi="Times New Roman" w:cs="Times New Roman"/>
          <w:sz w:val="24"/>
          <w:szCs w:val="24"/>
        </w:rPr>
        <w:t xml:space="preserve"> ifadesi kullanılmaya başland</w:t>
      </w:r>
      <w:r w:rsidR="00C70B47" w:rsidRPr="008352B1">
        <w:rPr>
          <w:rFonts w:ascii="Times New Roman" w:hAnsi="Times New Roman" w:cs="Times New Roman"/>
          <w:sz w:val="24"/>
          <w:szCs w:val="24"/>
        </w:rPr>
        <w:t>ı.</w:t>
      </w:r>
      <w:r w:rsidR="00B74E19" w:rsidRPr="008352B1">
        <w:rPr>
          <w:rStyle w:val="DipnotBavurusu"/>
          <w:rFonts w:ascii="Times New Roman" w:hAnsi="Times New Roman" w:cs="Times New Roman"/>
          <w:sz w:val="24"/>
          <w:szCs w:val="24"/>
        </w:rPr>
        <w:footnoteReference w:id="56"/>
      </w:r>
      <w:r w:rsidR="00C70B47" w:rsidRPr="008352B1">
        <w:rPr>
          <w:rFonts w:ascii="Times New Roman" w:hAnsi="Times New Roman" w:cs="Times New Roman"/>
          <w:sz w:val="24"/>
          <w:szCs w:val="24"/>
        </w:rPr>
        <w:t xml:space="preserve"> Benzer </w:t>
      </w:r>
      <w:r w:rsidR="006E6E48" w:rsidRPr="008352B1">
        <w:rPr>
          <w:rFonts w:ascii="Times New Roman" w:hAnsi="Times New Roman" w:cs="Times New Roman"/>
          <w:sz w:val="24"/>
          <w:szCs w:val="24"/>
        </w:rPr>
        <w:t>biçimde</w:t>
      </w:r>
      <w:r w:rsidR="00C70B47" w:rsidRPr="008352B1">
        <w:rPr>
          <w:rFonts w:ascii="Times New Roman" w:hAnsi="Times New Roman" w:cs="Times New Roman"/>
          <w:sz w:val="24"/>
          <w:szCs w:val="24"/>
        </w:rPr>
        <w:t xml:space="preserve">, </w:t>
      </w:r>
      <w:r w:rsidR="006E6E48" w:rsidRPr="008352B1">
        <w:rPr>
          <w:rFonts w:ascii="Times New Roman" w:hAnsi="Times New Roman" w:cs="Times New Roman"/>
          <w:sz w:val="24"/>
          <w:szCs w:val="24"/>
        </w:rPr>
        <w:t>IKBY bölgesel parlamentosunda</w:t>
      </w:r>
      <w:r w:rsidR="00C70B47" w:rsidRPr="008352B1">
        <w:rPr>
          <w:rFonts w:ascii="Times New Roman" w:hAnsi="Times New Roman" w:cs="Times New Roman"/>
          <w:sz w:val="24"/>
          <w:szCs w:val="24"/>
        </w:rPr>
        <w:t xml:space="preserve"> </w:t>
      </w:r>
      <w:r w:rsidR="006E6E48" w:rsidRPr="008352B1">
        <w:rPr>
          <w:rFonts w:ascii="Times New Roman" w:hAnsi="Times New Roman" w:cs="Times New Roman"/>
          <w:sz w:val="24"/>
          <w:szCs w:val="24"/>
        </w:rPr>
        <w:t xml:space="preserve">Türkmenler için </w:t>
      </w:r>
      <w:r w:rsidR="00C70B47" w:rsidRPr="008352B1">
        <w:rPr>
          <w:rFonts w:ascii="Times New Roman" w:hAnsi="Times New Roman" w:cs="Times New Roman"/>
          <w:sz w:val="24"/>
          <w:szCs w:val="24"/>
        </w:rPr>
        <w:t xml:space="preserve">beş sandalyenin ayrıldığı 2009’daki </w:t>
      </w:r>
      <w:r w:rsidR="006E6E48" w:rsidRPr="008352B1">
        <w:rPr>
          <w:rFonts w:ascii="Times New Roman" w:hAnsi="Times New Roman" w:cs="Times New Roman"/>
          <w:sz w:val="24"/>
          <w:szCs w:val="24"/>
        </w:rPr>
        <w:t xml:space="preserve">IKBY </w:t>
      </w:r>
      <w:r w:rsidR="00C70B47" w:rsidRPr="008352B1">
        <w:rPr>
          <w:rFonts w:ascii="Times New Roman" w:hAnsi="Times New Roman" w:cs="Times New Roman"/>
          <w:sz w:val="24"/>
          <w:szCs w:val="24"/>
        </w:rPr>
        <w:t>bölgesel seçimler</w:t>
      </w:r>
      <w:r w:rsidR="006E6E48" w:rsidRPr="008352B1">
        <w:rPr>
          <w:rFonts w:ascii="Times New Roman" w:hAnsi="Times New Roman" w:cs="Times New Roman"/>
          <w:sz w:val="24"/>
          <w:szCs w:val="24"/>
        </w:rPr>
        <w:t>ine</w:t>
      </w:r>
      <w:r w:rsidR="00C70B47" w:rsidRPr="008352B1">
        <w:rPr>
          <w:rFonts w:ascii="Times New Roman" w:hAnsi="Times New Roman" w:cs="Times New Roman"/>
          <w:sz w:val="24"/>
          <w:szCs w:val="24"/>
        </w:rPr>
        <w:t xml:space="preserve"> katılmayan ITC, Türkmenlere ayrılan sandalyeler için 2013’teki seçimlerde diğer Türkmen par</w:t>
      </w:r>
      <w:r w:rsidR="00A635ED">
        <w:rPr>
          <w:rFonts w:ascii="Times New Roman" w:hAnsi="Times New Roman" w:cs="Times New Roman"/>
          <w:sz w:val="24"/>
          <w:szCs w:val="24"/>
        </w:rPr>
        <w:t>tilerle rekabet et</w:t>
      </w:r>
      <w:r w:rsidR="00C70B47" w:rsidRPr="008352B1">
        <w:rPr>
          <w:rFonts w:ascii="Times New Roman" w:hAnsi="Times New Roman" w:cs="Times New Roman"/>
          <w:sz w:val="24"/>
          <w:szCs w:val="24"/>
        </w:rPr>
        <w:t>ti.</w:t>
      </w:r>
      <w:r w:rsidR="00B74E19" w:rsidRPr="008352B1">
        <w:rPr>
          <w:rStyle w:val="DipnotBavurusu"/>
          <w:rFonts w:ascii="Times New Roman" w:hAnsi="Times New Roman" w:cs="Times New Roman"/>
          <w:sz w:val="24"/>
          <w:szCs w:val="24"/>
        </w:rPr>
        <w:footnoteReference w:id="57"/>
      </w:r>
      <w:r w:rsidR="00C70B47" w:rsidRPr="008352B1">
        <w:rPr>
          <w:rFonts w:ascii="Times New Roman" w:hAnsi="Times New Roman" w:cs="Times New Roman"/>
          <w:sz w:val="24"/>
          <w:szCs w:val="24"/>
        </w:rPr>
        <w:t xml:space="preserve"> </w:t>
      </w:r>
      <w:r w:rsidR="006E6E48" w:rsidRPr="008352B1">
        <w:rPr>
          <w:rFonts w:ascii="Times New Roman" w:hAnsi="Times New Roman" w:cs="Times New Roman"/>
          <w:sz w:val="24"/>
          <w:szCs w:val="24"/>
        </w:rPr>
        <w:t>Aynı zamanda, b</w:t>
      </w:r>
      <w:r w:rsidR="00C70B47" w:rsidRPr="008352B1">
        <w:rPr>
          <w:rFonts w:ascii="Times New Roman" w:hAnsi="Times New Roman" w:cs="Times New Roman"/>
          <w:sz w:val="24"/>
          <w:szCs w:val="24"/>
        </w:rPr>
        <w:t xml:space="preserve">u yakınlaşma döneminde bir Türkmen </w:t>
      </w:r>
      <w:r w:rsidR="006E6E48" w:rsidRPr="008352B1">
        <w:rPr>
          <w:rFonts w:ascii="Times New Roman" w:hAnsi="Times New Roman" w:cs="Times New Roman"/>
          <w:sz w:val="24"/>
          <w:szCs w:val="24"/>
        </w:rPr>
        <w:t xml:space="preserve">siyasetçi </w:t>
      </w:r>
      <w:r w:rsidR="00C70B47" w:rsidRPr="008352B1">
        <w:rPr>
          <w:rFonts w:ascii="Times New Roman" w:hAnsi="Times New Roman" w:cs="Times New Roman"/>
          <w:sz w:val="24"/>
          <w:szCs w:val="24"/>
        </w:rPr>
        <w:t xml:space="preserve">(Sinan Çelebi) </w:t>
      </w:r>
      <w:proofErr w:type="spellStart"/>
      <w:r w:rsidR="00C70B47" w:rsidRPr="008352B1">
        <w:rPr>
          <w:rFonts w:ascii="Times New Roman" w:hAnsi="Times New Roman" w:cs="Times New Roman"/>
          <w:sz w:val="24"/>
          <w:szCs w:val="24"/>
        </w:rPr>
        <w:t>IKBY’nin</w:t>
      </w:r>
      <w:proofErr w:type="spellEnd"/>
      <w:r w:rsidR="00C70B47" w:rsidRPr="008352B1">
        <w:rPr>
          <w:rFonts w:ascii="Times New Roman" w:hAnsi="Times New Roman" w:cs="Times New Roman"/>
          <w:sz w:val="24"/>
          <w:szCs w:val="24"/>
        </w:rPr>
        <w:t xml:space="preserve"> Ticaret v</w:t>
      </w:r>
      <w:r w:rsidR="00A635ED">
        <w:rPr>
          <w:rFonts w:ascii="Times New Roman" w:hAnsi="Times New Roman" w:cs="Times New Roman"/>
          <w:sz w:val="24"/>
          <w:szCs w:val="24"/>
        </w:rPr>
        <w:t>e Yatırım bakanı olarak atand</w:t>
      </w:r>
      <w:r w:rsidR="00C70B47" w:rsidRPr="008352B1">
        <w:rPr>
          <w:rFonts w:ascii="Times New Roman" w:hAnsi="Times New Roman" w:cs="Times New Roman"/>
          <w:sz w:val="24"/>
          <w:szCs w:val="24"/>
        </w:rPr>
        <w:t>ı.</w:t>
      </w:r>
      <w:r w:rsidR="00B74E19" w:rsidRPr="008352B1">
        <w:rPr>
          <w:rStyle w:val="DipnotBavurusu"/>
          <w:rFonts w:ascii="Times New Roman" w:hAnsi="Times New Roman" w:cs="Times New Roman"/>
          <w:sz w:val="24"/>
          <w:szCs w:val="24"/>
        </w:rPr>
        <w:footnoteReference w:id="58"/>
      </w:r>
      <w:r w:rsidR="003977F4" w:rsidRPr="008352B1">
        <w:rPr>
          <w:rFonts w:ascii="Times New Roman" w:hAnsi="Times New Roman" w:cs="Times New Roman"/>
          <w:sz w:val="24"/>
          <w:szCs w:val="24"/>
        </w:rPr>
        <w:t xml:space="preserve"> </w:t>
      </w:r>
      <w:r w:rsidR="00BB667F" w:rsidRPr="008352B1">
        <w:rPr>
          <w:rFonts w:ascii="Times New Roman" w:hAnsi="Times New Roman" w:cs="Times New Roman"/>
          <w:sz w:val="24"/>
          <w:szCs w:val="24"/>
        </w:rPr>
        <w:t>Kerkük’te ise, Türkmenlerin eşit güç dağılımı talepleriyle paralel biçimde IKBY, il genel meclisi başkanlığına bir Türkm</w:t>
      </w:r>
      <w:r w:rsidR="00A635ED">
        <w:rPr>
          <w:rFonts w:ascii="Times New Roman" w:hAnsi="Times New Roman" w:cs="Times New Roman"/>
          <w:sz w:val="24"/>
          <w:szCs w:val="24"/>
        </w:rPr>
        <w:t>en’in getirilmesini teklif etti</w:t>
      </w:r>
      <w:r w:rsidR="00BB667F" w:rsidRPr="008352B1">
        <w:rPr>
          <w:rFonts w:ascii="Times New Roman" w:hAnsi="Times New Roman" w:cs="Times New Roman"/>
          <w:sz w:val="24"/>
          <w:szCs w:val="24"/>
        </w:rPr>
        <w:t xml:space="preserve"> ve netice itibariyle </w:t>
      </w:r>
      <w:r w:rsidR="007B0FAE" w:rsidRPr="008352B1">
        <w:rPr>
          <w:rFonts w:ascii="Times New Roman" w:hAnsi="Times New Roman" w:cs="Times New Roman"/>
          <w:sz w:val="24"/>
          <w:szCs w:val="24"/>
        </w:rPr>
        <w:t xml:space="preserve">ITC mensubu </w:t>
      </w:r>
      <w:r w:rsidR="00BB667F" w:rsidRPr="008352B1">
        <w:rPr>
          <w:rFonts w:ascii="Times New Roman" w:hAnsi="Times New Roman" w:cs="Times New Roman"/>
          <w:sz w:val="24"/>
          <w:szCs w:val="24"/>
        </w:rPr>
        <w:t>Hasan Turan</w:t>
      </w:r>
      <w:r w:rsidR="007B0FAE" w:rsidRPr="008352B1">
        <w:rPr>
          <w:rFonts w:ascii="Times New Roman" w:hAnsi="Times New Roman" w:cs="Times New Roman"/>
          <w:sz w:val="24"/>
          <w:szCs w:val="24"/>
        </w:rPr>
        <w:t>’</w:t>
      </w:r>
      <w:r w:rsidR="00A635ED">
        <w:rPr>
          <w:rFonts w:ascii="Times New Roman" w:hAnsi="Times New Roman" w:cs="Times New Roman"/>
          <w:sz w:val="24"/>
          <w:szCs w:val="24"/>
        </w:rPr>
        <w:t>ın başkanlığı gerçekleştirild</w:t>
      </w:r>
      <w:r w:rsidR="007B0FAE" w:rsidRPr="008352B1">
        <w:rPr>
          <w:rFonts w:ascii="Times New Roman" w:hAnsi="Times New Roman" w:cs="Times New Roman"/>
          <w:sz w:val="24"/>
          <w:szCs w:val="24"/>
        </w:rPr>
        <w:t>i.</w:t>
      </w:r>
      <w:r w:rsidR="00B74E19" w:rsidRPr="008352B1">
        <w:rPr>
          <w:rStyle w:val="DipnotBavurusu"/>
          <w:rFonts w:ascii="Times New Roman" w:hAnsi="Times New Roman" w:cs="Times New Roman"/>
          <w:sz w:val="24"/>
          <w:szCs w:val="24"/>
        </w:rPr>
        <w:footnoteReference w:id="59"/>
      </w:r>
      <w:r w:rsidR="007B0FAE" w:rsidRPr="008352B1">
        <w:rPr>
          <w:rFonts w:ascii="Times New Roman" w:hAnsi="Times New Roman" w:cs="Times New Roman"/>
          <w:sz w:val="24"/>
          <w:szCs w:val="24"/>
        </w:rPr>
        <w:t xml:space="preserve"> </w:t>
      </w:r>
      <w:r w:rsidR="00A635ED">
        <w:rPr>
          <w:rFonts w:ascii="Times New Roman" w:hAnsi="Times New Roman" w:cs="Times New Roman"/>
          <w:sz w:val="24"/>
          <w:szCs w:val="24"/>
        </w:rPr>
        <w:t>Bir</w:t>
      </w:r>
      <w:r w:rsidR="003977F4" w:rsidRPr="008352B1">
        <w:rPr>
          <w:rFonts w:ascii="Times New Roman" w:hAnsi="Times New Roman" w:cs="Times New Roman"/>
          <w:sz w:val="24"/>
          <w:szCs w:val="24"/>
        </w:rPr>
        <w:t xml:space="preserve"> yandan, bu dönemin Türkmenler arasındaki siyasi ayrılıklara yeni bir boyut eklediği, dönemin yakınlaşma siyasetine muhalif olan Türkmen grupların Türkiye’den uzaklaştığı, mesela</w:t>
      </w:r>
      <w:r w:rsidR="00CD4053" w:rsidRPr="008352B1">
        <w:rPr>
          <w:rFonts w:ascii="Times New Roman" w:hAnsi="Times New Roman" w:cs="Times New Roman"/>
          <w:sz w:val="24"/>
          <w:szCs w:val="24"/>
        </w:rPr>
        <w:t xml:space="preserve"> bu dönemde </w:t>
      </w:r>
      <w:r w:rsidR="003977F4" w:rsidRPr="008352B1">
        <w:rPr>
          <w:rFonts w:ascii="Times New Roman" w:hAnsi="Times New Roman" w:cs="Times New Roman"/>
          <w:sz w:val="24"/>
          <w:szCs w:val="24"/>
        </w:rPr>
        <w:t>Şii Türkmen</w:t>
      </w:r>
      <w:r w:rsidR="00CD4053" w:rsidRPr="008352B1">
        <w:rPr>
          <w:rFonts w:ascii="Times New Roman" w:hAnsi="Times New Roman" w:cs="Times New Roman"/>
          <w:sz w:val="24"/>
          <w:szCs w:val="24"/>
        </w:rPr>
        <w:t xml:space="preserve"> siyasilerin Irak</w:t>
      </w:r>
      <w:r w:rsidR="003977F4" w:rsidRPr="008352B1">
        <w:rPr>
          <w:rFonts w:ascii="Times New Roman" w:hAnsi="Times New Roman" w:cs="Times New Roman"/>
          <w:sz w:val="24"/>
          <w:szCs w:val="24"/>
        </w:rPr>
        <w:t xml:space="preserve"> merkezi hükümet</w:t>
      </w:r>
      <w:r w:rsidR="00CD4053" w:rsidRPr="008352B1">
        <w:rPr>
          <w:rFonts w:ascii="Times New Roman" w:hAnsi="Times New Roman" w:cs="Times New Roman"/>
          <w:sz w:val="24"/>
          <w:szCs w:val="24"/>
        </w:rPr>
        <w:t>iyle</w:t>
      </w:r>
      <w:r w:rsidR="003977F4" w:rsidRPr="008352B1">
        <w:rPr>
          <w:rFonts w:ascii="Times New Roman" w:hAnsi="Times New Roman" w:cs="Times New Roman"/>
          <w:sz w:val="24"/>
          <w:szCs w:val="24"/>
        </w:rPr>
        <w:t xml:space="preserve"> yakınlaş</w:t>
      </w:r>
      <w:r w:rsidR="00CD4053" w:rsidRPr="008352B1">
        <w:rPr>
          <w:rFonts w:ascii="Times New Roman" w:hAnsi="Times New Roman" w:cs="Times New Roman"/>
          <w:sz w:val="24"/>
          <w:szCs w:val="24"/>
        </w:rPr>
        <w:t>tığı iddia edilmektedir</w:t>
      </w:r>
      <w:r w:rsidR="003977F4"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60"/>
      </w:r>
      <w:r w:rsidR="00273EC0" w:rsidRPr="008352B1">
        <w:rPr>
          <w:rFonts w:ascii="Times New Roman" w:hAnsi="Times New Roman" w:cs="Times New Roman"/>
          <w:sz w:val="24"/>
          <w:szCs w:val="24"/>
        </w:rPr>
        <w:t xml:space="preserve"> Diğer yandan, yakınlaşma dönem</w:t>
      </w:r>
      <w:r w:rsidR="00675914" w:rsidRPr="008352B1">
        <w:rPr>
          <w:rFonts w:ascii="Times New Roman" w:hAnsi="Times New Roman" w:cs="Times New Roman"/>
          <w:sz w:val="24"/>
          <w:szCs w:val="24"/>
        </w:rPr>
        <w:t>inin mut</w:t>
      </w:r>
      <w:r w:rsidR="00A635ED">
        <w:rPr>
          <w:rFonts w:ascii="Times New Roman" w:hAnsi="Times New Roman" w:cs="Times New Roman"/>
          <w:sz w:val="24"/>
          <w:szCs w:val="24"/>
        </w:rPr>
        <w:t>lak bir birlik anlamına geldiğ</w:t>
      </w:r>
      <w:r w:rsidR="00675914" w:rsidRPr="008352B1">
        <w:rPr>
          <w:rFonts w:ascii="Times New Roman" w:hAnsi="Times New Roman" w:cs="Times New Roman"/>
          <w:sz w:val="24"/>
          <w:szCs w:val="24"/>
        </w:rPr>
        <w:t xml:space="preserve">i söylenemez; mesela 2011 Şubat’ında Kerkük’teki Arap ve Türkmenlerin düzenlediği ve Kürt yetkililerin </w:t>
      </w:r>
      <w:r w:rsidR="00A46C66">
        <w:rPr>
          <w:rFonts w:ascii="Times New Roman" w:hAnsi="Times New Roman" w:cs="Times New Roman"/>
          <w:sz w:val="24"/>
          <w:szCs w:val="24"/>
        </w:rPr>
        <w:t>‘</w:t>
      </w:r>
      <w:proofErr w:type="gramStart"/>
      <w:r w:rsidR="00675914" w:rsidRPr="008352B1">
        <w:rPr>
          <w:rFonts w:ascii="Times New Roman" w:hAnsi="Times New Roman" w:cs="Times New Roman"/>
          <w:sz w:val="24"/>
          <w:szCs w:val="24"/>
        </w:rPr>
        <w:t>provokasyon</w:t>
      </w:r>
      <w:proofErr w:type="gramEnd"/>
      <w:r w:rsidR="00A46C66">
        <w:rPr>
          <w:rFonts w:ascii="Times New Roman" w:hAnsi="Times New Roman" w:cs="Times New Roman"/>
          <w:sz w:val="24"/>
          <w:szCs w:val="24"/>
        </w:rPr>
        <w:t>’</w:t>
      </w:r>
      <w:r w:rsidR="00675914" w:rsidRPr="008352B1">
        <w:rPr>
          <w:rFonts w:ascii="Times New Roman" w:hAnsi="Times New Roman" w:cs="Times New Roman"/>
          <w:sz w:val="24"/>
          <w:szCs w:val="24"/>
        </w:rPr>
        <w:t xml:space="preserve"> olarak tanımladığı protesto gösterilerinin temalarından bazıları da </w:t>
      </w:r>
      <w:proofErr w:type="spellStart"/>
      <w:r w:rsidR="00675914" w:rsidRPr="008352B1">
        <w:rPr>
          <w:rFonts w:ascii="Times New Roman" w:hAnsi="Times New Roman" w:cs="Times New Roman"/>
          <w:sz w:val="24"/>
          <w:szCs w:val="24"/>
        </w:rPr>
        <w:t>Peşmerge</w:t>
      </w:r>
      <w:proofErr w:type="spellEnd"/>
      <w:r w:rsidR="00675914" w:rsidRPr="008352B1">
        <w:rPr>
          <w:rFonts w:ascii="Times New Roman" w:hAnsi="Times New Roman" w:cs="Times New Roman"/>
          <w:sz w:val="24"/>
          <w:szCs w:val="24"/>
        </w:rPr>
        <w:t xml:space="preserve"> ve Asayiş güçlerinin </w:t>
      </w:r>
      <w:r w:rsidR="00A46C66">
        <w:rPr>
          <w:rFonts w:ascii="Times New Roman" w:hAnsi="Times New Roman" w:cs="Times New Roman"/>
          <w:sz w:val="24"/>
          <w:szCs w:val="24"/>
        </w:rPr>
        <w:t>‘</w:t>
      </w:r>
      <w:r w:rsidR="00675914" w:rsidRPr="008352B1">
        <w:rPr>
          <w:rFonts w:ascii="Times New Roman" w:hAnsi="Times New Roman" w:cs="Times New Roman"/>
          <w:sz w:val="24"/>
          <w:szCs w:val="24"/>
        </w:rPr>
        <w:t>ihtilaflı bölgelerden</w:t>
      </w:r>
      <w:r w:rsidR="00A46C66">
        <w:rPr>
          <w:rFonts w:ascii="Times New Roman" w:hAnsi="Times New Roman" w:cs="Times New Roman"/>
          <w:sz w:val="24"/>
          <w:szCs w:val="24"/>
        </w:rPr>
        <w:t>’</w:t>
      </w:r>
      <w:r w:rsidR="00675914" w:rsidRPr="008352B1">
        <w:rPr>
          <w:rFonts w:ascii="Times New Roman" w:hAnsi="Times New Roman" w:cs="Times New Roman"/>
          <w:sz w:val="24"/>
          <w:szCs w:val="24"/>
        </w:rPr>
        <w:t xml:space="preserve"> uzaklaştırılması, Kerkük referandumuyla ilgili anayasa maddesinin ilgası ve Ke</w:t>
      </w:r>
      <w:r w:rsidR="00A635ED">
        <w:rPr>
          <w:rFonts w:ascii="Times New Roman" w:hAnsi="Times New Roman" w:cs="Times New Roman"/>
          <w:sz w:val="24"/>
          <w:szCs w:val="24"/>
        </w:rPr>
        <w:t>rkük yönetiminin istifası old</w:t>
      </w:r>
      <w:r w:rsidR="00675914" w:rsidRPr="008352B1">
        <w:rPr>
          <w:rFonts w:ascii="Times New Roman" w:hAnsi="Times New Roman" w:cs="Times New Roman"/>
          <w:sz w:val="24"/>
          <w:szCs w:val="24"/>
        </w:rPr>
        <w:t>u.</w:t>
      </w:r>
      <w:r w:rsidR="00B74E19" w:rsidRPr="008352B1">
        <w:rPr>
          <w:rStyle w:val="DipnotBavurusu"/>
          <w:rFonts w:ascii="Times New Roman" w:hAnsi="Times New Roman" w:cs="Times New Roman"/>
          <w:sz w:val="24"/>
          <w:szCs w:val="24"/>
        </w:rPr>
        <w:footnoteReference w:id="61"/>
      </w:r>
      <w:r w:rsidR="006B23ED">
        <w:rPr>
          <w:rFonts w:ascii="Times New Roman" w:hAnsi="Times New Roman" w:cs="Times New Roman"/>
          <w:sz w:val="24"/>
          <w:szCs w:val="24"/>
        </w:rPr>
        <w:t xml:space="preserve"> Kısaca, bu süreçte tarafların siyasi olarak uzlaşmaya daha yakın davrandığı görülebilirken ne farklılıkların yok edilebildiği ne de toplumsal olarak geniş bir destek sağlandığı söylenebilir.</w:t>
      </w:r>
    </w:p>
    <w:p w:rsidR="00B0299C" w:rsidRPr="008352B1" w:rsidRDefault="00E4734F"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Bu yumuşama sürecinin kırılma noktası ise</w:t>
      </w:r>
      <w:r w:rsidR="002B2F0B" w:rsidRPr="008352B1">
        <w:rPr>
          <w:rFonts w:ascii="Times New Roman" w:hAnsi="Times New Roman" w:cs="Times New Roman"/>
          <w:sz w:val="24"/>
          <w:szCs w:val="24"/>
        </w:rPr>
        <w:t xml:space="preserve"> Haziran 2014’te başlayan DAEŞ işgallerinin yarattığı istikrarsızlık ortamında </w:t>
      </w:r>
      <w:proofErr w:type="spellStart"/>
      <w:r w:rsidR="002B2F0B" w:rsidRPr="008352B1">
        <w:rPr>
          <w:rFonts w:ascii="Times New Roman" w:hAnsi="Times New Roman" w:cs="Times New Roman"/>
          <w:sz w:val="24"/>
          <w:szCs w:val="24"/>
        </w:rPr>
        <w:t>Peşmerge</w:t>
      </w:r>
      <w:proofErr w:type="spellEnd"/>
      <w:r w:rsidR="002B2F0B" w:rsidRPr="008352B1">
        <w:rPr>
          <w:rFonts w:ascii="Times New Roman" w:hAnsi="Times New Roman" w:cs="Times New Roman"/>
          <w:sz w:val="24"/>
          <w:szCs w:val="24"/>
        </w:rPr>
        <w:t xml:space="preserve"> güçlerinin </w:t>
      </w:r>
      <w:r w:rsidR="006B23ED">
        <w:rPr>
          <w:rFonts w:ascii="Times New Roman" w:hAnsi="Times New Roman" w:cs="Times New Roman"/>
          <w:sz w:val="24"/>
          <w:szCs w:val="24"/>
        </w:rPr>
        <w:t>etki alanını genişletmesi old</w:t>
      </w:r>
      <w:r w:rsidR="002B2F0B" w:rsidRPr="008352B1">
        <w:rPr>
          <w:rFonts w:ascii="Times New Roman" w:hAnsi="Times New Roman" w:cs="Times New Roman"/>
          <w:sz w:val="24"/>
          <w:szCs w:val="24"/>
        </w:rPr>
        <w:t xml:space="preserve">u. </w:t>
      </w:r>
      <w:r w:rsidR="007E59E9" w:rsidRPr="008352B1">
        <w:rPr>
          <w:rFonts w:ascii="Times New Roman" w:hAnsi="Times New Roman" w:cs="Times New Roman"/>
          <w:sz w:val="24"/>
          <w:szCs w:val="24"/>
        </w:rPr>
        <w:t xml:space="preserve">Kürtler açısından en önemli kazanım olan, Türkmenler açısından ise en rahatsız edici olan faslı, 4 </w:t>
      </w:r>
      <w:r w:rsidR="007E59E9" w:rsidRPr="008352B1">
        <w:rPr>
          <w:rFonts w:ascii="Times New Roman" w:hAnsi="Times New Roman" w:cs="Times New Roman"/>
          <w:sz w:val="24"/>
          <w:szCs w:val="24"/>
        </w:rPr>
        <w:lastRenderedPageBreak/>
        <w:t xml:space="preserve">Haziran’da </w:t>
      </w:r>
      <w:proofErr w:type="spellStart"/>
      <w:r w:rsidR="007E59E9" w:rsidRPr="008352B1">
        <w:rPr>
          <w:rFonts w:ascii="Times New Roman" w:hAnsi="Times New Roman" w:cs="Times New Roman"/>
          <w:sz w:val="24"/>
          <w:szCs w:val="24"/>
        </w:rPr>
        <w:t>DAEŞ’in</w:t>
      </w:r>
      <w:proofErr w:type="spellEnd"/>
      <w:r w:rsidR="007E59E9" w:rsidRPr="008352B1">
        <w:rPr>
          <w:rFonts w:ascii="Times New Roman" w:hAnsi="Times New Roman" w:cs="Times New Roman"/>
          <w:sz w:val="24"/>
          <w:szCs w:val="24"/>
        </w:rPr>
        <w:t xml:space="preserve"> Musul</w:t>
      </w:r>
      <w:r w:rsidR="005932C1" w:rsidRPr="008352B1">
        <w:rPr>
          <w:rFonts w:ascii="Times New Roman" w:hAnsi="Times New Roman" w:cs="Times New Roman"/>
          <w:sz w:val="24"/>
          <w:szCs w:val="24"/>
        </w:rPr>
        <w:t>’da</w:t>
      </w:r>
      <w:r w:rsidR="007E59E9" w:rsidRPr="008352B1">
        <w:rPr>
          <w:rFonts w:ascii="Times New Roman" w:hAnsi="Times New Roman" w:cs="Times New Roman"/>
          <w:sz w:val="24"/>
          <w:szCs w:val="24"/>
        </w:rPr>
        <w:t xml:space="preserve"> başlattığı işgal</w:t>
      </w:r>
      <w:r w:rsidR="005932C1" w:rsidRPr="008352B1">
        <w:rPr>
          <w:rFonts w:ascii="Times New Roman" w:hAnsi="Times New Roman" w:cs="Times New Roman"/>
          <w:sz w:val="24"/>
          <w:szCs w:val="24"/>
        </w:rPr>
        <w:t xml:space="preserve"> serisinin </w:t>
      </w:r>
      <w:r w:rsidR="007E59E9" w:rsidRPr="008352B1">
        <w:rPr>
          <w:rFonts w:ascii="Times New Roman" w:hAnsi="Times New Roman" w:cs="Times New Roman"/>
          <w:sz w:val="24"/>
          <w:szCs w:val="24"/>
        </w:rPr>
        <w:t xml:space="preserve">ardından Irak ordusunun Kerkük’ü terk etmesi ve 12 Haziran’da </w:t>
      </w:r>
      <w:proofErr w:type="spellStart"/>
      <w:r w:rsidR="007E59E9" w:rsidRPr="008352B1">
        <w:rPr>
          <w:rFonts w:ascii="Times New Roman" w:hAnsi="Times New Roman" w:cs="Times New Roman"/>
          <w:sz w:val="24"/>
          <w:szCs w:val="24"/>
        </w:rPr>
        <w:t>Peşmerge</w:t>
      </w:r>
      <w:proofErr w:type="spellEnd"/>
      <w:r w:rsidR="007E59E9" w:rsidRPr="008352B1">
        <w:rPr>
          <w:rFonts w:ascii="Times New Roman" w:hAnsi="Times New Roman" w:cs="Times New Roman"/>
          <w:sz w:val="24"/>
          <w:szCs w:val="24"/>
        </w:rPr>
        <w:t xml:space="preserve"> güçlerinin şehirde </w:t>
      </w:r>
      <w:r w:rsidR="006B23ED">
        <w:rPr>
          <w:rFonts w:ascii="Times New Roman" w:hAnsi="Times New Roman" w:cs="Times New Roman"/>
          <w:sz w:val="24"/>
          <w:szCs w:val="24"/>
        </w:rPr>
        <w:t>kontrolü ele alması teşkil et</w:t>
      </w:r>
      <w:r w:rsidR="007E59E9" w:rsidRPr="008352B1">
        <w:rPr>
          <w:rFonts w:ascii="Times New Roman" w:hAnsi="Times New Roman" w:cs="Times New Roman"/>
          <w:sz w:val="24"/>
          <w:szCs w:val="24"/>
        </w:rPr>
        <w:t xml:space="preserve">ti. </w:t>
      </w:r>
      <w:r w:rsidR="006B23ED">
        <w:rPr>
          <w:rFonts w:ascii="Times New Roman" w:hAnsi="Times New Roman" w:cs="Times New Roman"/>
          <w:sz w:val="24"/>
          <w:szCs w:val="24"/>
        </w:rPr>
        <w:t xml:space="preserve">Kerkük’teki mutlak Kürt kontrolünü </w:t>
      </w:r>
      <w:proofErr w:type="gramStart"/>
      <w:r w:rsidR="006B23ED">
        <w:rPr>
          <w:rFonts w:ascii="Times New Roman" w:hAnsi="Times New Roman" w:cs="Times New Roman"/>
          <w:sz w:val="24"/>
          <w:szCs w:val="24"/>
        </w:rPr>
        <w:t>kırmızı çizgi</w:t>
      </w:r>
      <w:proofErr w:type="gramEnd"/>
      <w:r w:rsidR="006B23ED">
        <w:rPr>
          <w:rFonts w:ascii="Times New Roman" w:hAnsi="Times New Roman" w:cs="Times New Roman"/>
          <w:sz w:val="24"/>
          <w:szCs w:val="24"/>
        </w:rPr>
        <w:t xml:space="preserve"> olarak gören</w:t>
      </w:r>
      <w:r w:rsidR="007E59E9" w:rsidRPr="008352B1">
        <w:rPr>
          <w:rFonts w:ascii="Times New Roman" w:hAnsi="Times New Roman" w:cs="Times New Roman"/>
          <w:sz w:val="24"/>
          <w:szCs w:val="24"/>
        </w:rPr>
        <w:t xml:space="preserve"> ITC, Türkmenlere silahlanma çağrısında bulun</w:t>
      </w:r>
      <w:r w:rsidR="006B23ED">
        <w:rPr>
          <w:rFonts w:ascii="Times New Roman" w:hAnsi="Times New Roman" w:cs="Times New Roman"/>
          <w:sz w:val="24"/>
          <w:szCs w:val="24"/>
        </w:rPr>
        <w:t>du</w:t>
      </w:r>
      <w:r w:rsidR="007E59E9" w:rsidRPr="008352B1">
        <w:rPr>
          <w:rFonts w:ascii="Times New Roman" w:hAnsi="Times New Roman" w:cs="Times New Roman"/>
          <w:sz w:val="24"/>
          <w:szCs w:val="24"/>
        </w:rPr>
        <w:t xml:space="preserve"> ve Kerkük</w:t>
      </w:r>
      <w:r w:rsidR="006B23ED">
        <w:rPr>
          <w:rFonts w:ascii="Times New Roman" w:hAnsi="Times New Roman" w:cs="Times New Roman"/>
          <w:sz w:val="24"/>
          <w:szCs w:val="24"/>
        </w:rPr>
        <w:t xml:space="preserve"> için savaşacaklarını ilan et</w:t>
      </w:r>
      <w:r w:rsidR="007E59E9" w:rsidRPr="008352B1">
        <w:rPr>
          <w:rFonts w:ascii="Times New Roman" w:hAnsi="Times New Roman" w:cs="Times New Roman"/>
          <w:sz w:val="24"/>
          <w:szCs w:val="24"/>
        </w:rPr>
        <w:t>ti.</w:t>
      </w:r>
      <w:r w:rsidR="00B74E19" w:rsidRPr="008352B1">
        <w:rPr>
          <w:rStyle w:val="DipnotBavurusu"/>
          <w:rFonts w:ascii="Times New Roman" w:hAnsi="Times New Roman" w:cs="Times New Roman"/>
          <w:sz w:val="24"/>
          <w:szCs w:val="24"/>
        </w:rPr>
        <w:footnoteReference w:id="62"/>
      </w:r>
      <w:r w:rsidR="00777025" w:rsidRPr="008352B1">
        <w:rPr>
          <w:rFonts w:ascii="Times New Roman" w:hAnsi="Times New Roman" w:cs="Times New Roman"/>
          <w:sz w:val="24"/>
          <w:szCs w:val="24"/>
        </w:rPr>
        <w:t xml:space="preserve"> Bu dönemde, Kürt partilerin Kerkük’te tam </w:t>
      </w:r>
      <w:proofErr w:type="gramStart"/>
      <w:r w:rsidR="00777025" w:rsidRPr="008352B1">
        <w:rPr>
          <w:rFonts w:ascii="Times New Roman" w:hAnsi="Times New Roman" w:cs="Times New Roman"/>
          <w:sz w:val="24"/>
          <w:szCs w:val="24"/>
        </w:rPr>
        <w:t>konsolidasyon</w:t>
      </w:r>
      <w:proofErr w:type="gramEnd"/>
      <w:r w:rsidR="00777025" w:rsidRPr="008352B1">
        <w:rPr>
          <w:rFonts w:ascii="Times New Roman" w:hAnsi="Times New Roman" w:cs="Times New Roman"/>
          <w:sz w:val="24"/>
          <w:szCs w:val="24"/>
        </w:rPr>
        <w:t xml:space="preserve"> elde etmeye çalıştığı söylenebilir. Mesela, Kerkük Üniversitesi rektörünün şehirde etkinliğini artıran </w:t>
      </w:r>
      <w:proofErr w:type="spellStart"/>
      <w:r w:rsidR="00777025" w:rsidRPr="008352B1">
        <w:rPr>
          <w:rFonts w:ascii="Times New Roman" w:hAnsi="Times New Roman" w:cs="Times New Roman"/>
          <w:sz w:val="24"/>
          <w:szCs w:val="24"/>
        </w:rPr>
        <w:t>Peşmerge</w:t>
      </w:r>
      <w:proofErr w:type="spellEnd"/>
      <w:r w:rsidR="00777025" w:rsidRPr="008352B1">
        <w:rPr>
          <w:rFonts w:ascii="Times New Roman" w:hAnsi="Times New Roman" w:cs="Times New Roman"/>
          <w:sz w:val="24"/>
          <w:szCs w:val="24"/>
        </w:rPr>
        <w:t xml:space="preserve"> birlikleri tarafından istifaya zorlandığı ileri sürülmektedir.</w:t>
      </w:r>
      <w:r w:rsidR="00B74E19" w:rsidRPr="008352B1">
        <w:rPr>
          <w:rStyle w:val="DipnotBavurusu"/>
          <w:rFonts w:ascii="Times New Roman" w:hAnsi="Times New Roman" w:cs="Times New Roman"/>
          <w:sz w:val="24"/>
          <w:szCs w:val="24"/>
        </w:rPr>
        <w:footnoteReference w:id="63"/>
      </w:r>
      <w:r w:rsidR="00777025" w:rsidRPr="008352B1">
        <w:rPr>
          <w:rFonts w:ascii="Times New Roman" w:hAnsi="Times New Roman" w:cs="Times New Roman"/>
          <w:sz w:val="24"/>
          <w:szCs w:val="24"/>
        </w:rPr>
        <w:t xml:space="preserve"> Aslında Kerkük merkezi, Kürt partilerin avantaj sağlamaya çalıştığı bölgelerde</w:t>
      </w:r>
      <w:r w:rsidR="006B23ED">
        <w:rPr>
          <w:rFonts w:ascii="Times New Roman" w:hAnsi="Times New Roman" w:cs="Times New Roman"/>
          <w:sz w:val="24"/>
          <w:szCs w:val="24"/>
        </w:rPr>
        <w:t>n yalnızca birisi old</w:t>
      </w:r>
      <w:r w:rsidR="00777025" w:rsidRPr="008352B1">
        <w:rPr>
          <w:rFonts w:ascii="Times New Roman" w:hAnsi="Times New Roman" w:cs="Times New Roman"/>
          <w:sz w:val="24"/>
          <w:szCs w:val="24"/>
        </w:rPr>
        <w:t xml:space="preserve">u. </w:t>
      </w:r>
      <w:proofErr w:type="gramStart"/>
      <w:r w:rsidR="00777025" w:rsidRPr="008352B1">
        <w:rPr>
          <w:rFonts w:ascii="Times New Roman" w:hAnsi="Times New Roman" w:cs="Times New Roman"/>
          <w:sz w:val="24"/>
          <w:szCs w:val="24"/>
        </w:rPr>
        <w:t>Nitekim,</w:t>
      </w:r>
      <w:proofErr w:type="gramEnd"/>
      <w:r w:rsidR="00777025" w:rsidRPr="008352B1">
        <w:rPr>
          <w:rFonts w:ascii="Times New Roman" w:hAnsi="Times New Roman" w:cs="Times New Roman"/>
          <w:sz w:val="24"/>
          <w:szCs w:val="24"/>
        </w:rPr>
        <w:t xml:space="preserve"> </w:t>
      </w:r>
      <w:proofErr w:type="spellStart"/>
      <w:r w:rsidR="00777025" w:rsidRPr="008352B1">
        <w:rPr>
          <w:rFonts w:ascii="Times New Roman" w:hAnsi="Times New Roman" w:cs="Times New Roman"/>
          <w:sz w:val="24"/>
          <w:szCs w:val="24"/>
        </w:rPr>
        <w:t>DAEŞ’in</w:t>
      </w:r>
      <w:proofErr w:type="spellEnd"/>
      <w:r w:rsidR="00777025" w:rsidRPr="008352B1">
        <w:rPr>
          <w:rFonts w:ascii="Times New Roman" w:hAnsi="Times New Roman" w:cs="Times New Roman"/>
          <w:sz w:val="24"/>
          <w:szCs w:val="24"/>
        </w:rPr>
        <w:t xml:space="preserve"> Musul’u işgal ettikten bir hafta sonra saldırdığı </w:t>
      </w:r>
      <w:proofErr w:type="spellStart"/>
      <w:r w:rsidR="00777025" w:rsidRPr="008352B1">
        <w:rPr>
          <w:rFonts w:ascii="Times New Roman" w:hAnsi="Times New Roman" w:cs="Times New Roman"/>
          <w:sz w:val="24"/>
          <w:szCs w:val="24"/>
        </w:rPr>
        <w:t>Telafer’de</w:t>
      </w:r>
      <w:proofErr w:type="spellEnd"/>
      <w:r w:rsidR="00777025" w:rsidRPr="008352B1">
        <w:rPr>
          <w:rFonts w:ascii="Times New Roman" w:hAnsi="Times New Roman" w:cs="Times New Roman"/>
          <w:sz w:val="24"/>
          <w:szCs w:val="24"/>
        </w:rPr>
        <w:t xml:space="preserve"> </w:t>
      </w:r>
      <w:proofErr w:type="spellStart"/>
      <w:r w:rsidR="00777025" w:rsidRPr="008352B1">
        <w:rPr>
          <w:rFonts w:ascii="Times New Roman" w:hAnsi="Times New Roman" w:cs="Times New Roman"/>
          <w:sz w:val="24"/>
          <w:szCs w:val="24"/>
        </w:rPr>
        <w:t>DAEŞ’e</w:t>
      </w:r>
      <w:proofErr w:type="spellEnd"/>
      <w:r w:rsidR="00777025" w:rsidRPr="008352B1">
        <w:rPr>
          <w:rFonts w:ascii="Times New Roman" w:hAnsi="Times New Roman" w:cs="Times New Roman"/>
          <w:sz w:val="24"/>
          <w:szCs w:val="24"/>
        </w:rPr>
        <w:t xml:space="preserve"> karşı </w:t>
      </w:r>
      <w:r w:rsidR="005932C1" w:rsidRPr="008352B1">
        <w:rPr>
          <w:rFonts w:ascii="Times New Roman" w:hAnsi="Times New Roman" w:cs="Times New Roman"/>
          <w:sz w:val="24"/>
          <w:szCs w:val="24"/>
        </w:rPr>
        <w:t xml:space="preserve">Türkmen aşiretlerince </w:t>
      </w:r>
      <w:r w:rsidR="00777025" w:rsidRPr="008352B1">
        <w:rPr>
          <w:rFonts w:ascii="Times New Roman" w:hAnsi="Times New Roman" w:cs="Times New Roman"/>
          <w:sz w:val="24"/>
          <w:szCs w:val="24"/>
        </w:rPr>
        <w:t xml:space="preserve">kısa süreli bir direniş gösterilebilmişti, bu sürede </w:t>
      </w:r>
      <w:proofErr w:type="spellStart"/>
      <w:r w:rsidR="00777025" w:rsidRPr="008352B1">
        <w:rPr>
          <w:rFonts w:ascii="Times New Roman" w:hAnsi="Times New Roman" w:cs="Times New Roman"/>
          <w:sz w:val="24"/>
          <w:szCs w:val="24"/>
        </w:rPr>
        <w:t>Telaferli</w:t>
      </w:r>
      <w:proofErr w:type="spellEnd"/>
      <w:r w:rsidR="00777025" w:rsidRPr="008352B1">
        <w:rPr>
          <w:rFonts w:ascii="Times New Roman" w:hAnsi="Times New Roman" w:cs="Times New Roman"/>
          <w:sz w:val="24"/>
          <w:szCs w:val="24"/>
        </w:rPr>
        <w:t xml:space="preserve"> aşiret reisleri ile IKBY yetkilileri arasında yapılan görüşmelerde </w:t>
      </w:r>
      <w:proofErr w:type="spellStart"/>
      <w:r w:rsidR="00777025" w:rsidRPr="008352B1">
        <w:rPr>
          <w:rFonts w:ascii="Times New Roman" w:hAnsi="Times New Roman" w:cs="Times New Roman"/>
          <w:sz w:val="24"/>
          <w:szCs w:val="24"/>
        </w:rPr>
        <w:t>Peşmerge’nin</w:t>
      </w:r>
      <w:proofErr w:type="spellEnd"/>
      <w:r w:rsidR="00777025" w:rsidRPr="008352B1">
        <w:rPr>
          <w:rFonts w:ascii="Times New Roman" w:hAnsi="Times New Roman" w:cs="Times New Roman"/>
          <w:sz w:val="24"/>
          <w:szCs w:val="24"/>
        </w:rPr>
        <w:t xml:space="preserve"> </w:t>
      </w:r>
      <w:proofErr w:type="spellStart"/>
      <w:r w:rsidR="00777025" w:rsidRPr="008352B1">
        <w:rPr>
          <w:rFonts w:ascii="Times New Roman" w:hAnsi="Times New Roman" w:cs="Times New Roman"/>
          <w:sz w:val="24"/>
          <w:szCs w:val="24"/>
        </w:rPr>
        <w:t>Telafer’e</w:t>
      </w:r>
      <w:proofErr w:type="spellEnd"/>
      <w:r w:rsidR="00777025" w:rsidRPr="008352B1">
        <w:rPr>
          <w:rFonts w:ascii="Times New Roman" w:hAnsi="Times New Roman" w:cs="Times New Roman"/>
          <w:sz w:val="24"/>
          <w:szCs w:val="24"/>
        </w:rPr>
        <w:t xml:space="preserve"> yardım etmesi karşılığında silahlı Türkmenlerin silahlarını bırakmasının ve </w:t>
      </w:r>
      <w:proofErr w:type="spellStart"/>
      <w:r w:rsidR="00777025" w:rsidRPr="008352B1">
        <w:rPr>
          <w:rFonts w:ascii="Times New Roman" w:hAnsi="Times New Roman" w:cs="Times New Roman"/>
          <w:sz w:val="24"/>
          <w:szCs w:val="24"/>
        </w:rPr>
        <w:t>Peşmerge</w:t>
      </w:r>
      <w:proofErr w:type="spellEnd"/>
      <w:r w:rsidR="00777025" w:rsidRPr="008352B1">
        <w:rPr>
          <w:rFonts w:ascii="Times New Roman" w:hAnsi="Times New Roman" w:cs="Times New Roman"/>
          <w:sz w:val="24"/>
          <w:szCs w:val="24"/>
        </w:rPr>
        <w:t xml:space="preserve"> birliklerinin </w:t>
      </w:r>
      <w:proofErr w:type="spellStart"/>
      <w:r w:rsidR="00777025" w:rsidRPr="008352B1">
        <w:rPr>
          <w:rFonts w:ascii="Times New Roman" w:hAnsi="Times New Roman" w:cs="Times New Roman"/>
          <w:sz w:val="24"/>
          <w:szCs w:val="24"/>
        </w:rPr>
        <w:t>Telafer</w:t>
      </w:r>
      <w:proofErr w:type="spellEnd"/>
      <w:r w:rsidR="00777025" w:rsidRPr="008352B1">
        <w:rPr>
          <w:rFonts w:ascii="Times New Roman" w:hAnsi="Times New Roman" w:cs="Times New Roman"/>
          <w:sz w:val="24"/>
          <w:szCs w:val="24"/>
        </w:rPr>
        <w:t xml:space="preserve"> merkezine yerleşmesinin şart koşulduğu iddia </w:t>
      </w:r>
      <w:r w:rsidR="00B0299C" w:rsidRPr="008352B1">
        <w:rPr>
          <w:rFonts w:ascii="Times New Roman" w:hAnsi="Times New Roman" w:cs="Times New Roman"/>
          <w:sz w:val="24"/>
          <w:szCs w:val="24"/>
        </w:rPr>
        <w:t>edilmektedir</w:t>
      </w:r>
      <w:r w:rsidR="00777025"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64"/>
      </w:r>
      <w:r w:rsidR="00B0299C" w:rsidRPr="008352B1">
        <w:rPr>
          <w:rFonts w:ascii="Times New Roman" w:hAnsi="Times New Roman" w:cs="Times New Roman"/>
          <w:sz w:val="24"/>
          <w:szCs w:val="24"/>
        </w:rPr>
        <w:t xml:space="preserve"> Öte yandan, ihtilaflı bölgelerde kontrol sağlayarak bağımsızlık yolunda sınırlarını genişletmeye çalışan </w:t>
      </w:r>
      <w:proofErr w:type="spellStart"/>
      <w:r w:rsidR="00B0299C" w:rsidRPr="008352B1">
        <w:rPr>
          <w:rFonts w:ascii="Times New Roman" w:hAnsi="Times New Roman" w:cs="Times New Roman"/>
          <w:sz w:val="24"/>
          <w:szCs w:val="24"/>
        </w:rPr>
        <w:t>IKBY</w:t>
      </w:r>
      <w:r w:rsidR="00050667" w:rsidRPr="008352B1">
        <w:rPr>
          <w:rFonts w:ascii="Times New Roman" w:hAnsi="Times New Roman" w:cs="Times New Roman"/>
          <w:sz w:val="24"/>
          <w:szCs w:val="24"/>
        </w:rPr>
        <w:t>’nin</w:t>
      </w:r>
      <w:proofErr w:type="spellEnd"/>
      <w:r w:rsidR="00050667" w:rsidRPr="008352B1">
        <w:rPr>
          <w:rFonts w:ascii="Times New Roman" w:hAnsi="Times New Roman" w:cs="Times New Roman"/>
          <w:sz w:val="24"/>
          <w:szCs w:val="24"/>
        </w:rPr>
        <w:t>, Türkmen tarafında oluşan hoşnutsuzluğu gidermek maksadıyla sınır</w:t>
      </w:r>
      <w:r w:rsidR="00266000">
        <w:rPr>
          <w:rFonts w:ascii="Times New Roman" w:hAnsi="Times New Roman" w:cs="Times New Roman"/>
          <w:sz w:val="24"/>
          <w:szCs w:val="24"/>
        </w:rPr>
        <w:t>lı bazı adımlar attığı görüld</w:t>
      </w:r>
      <w:r w:rsidR="00050667" w:rsidRPr="008352B1">
        <w:rPr>
          <w:rFonts w:ascii="Times New Roman" w:hAnsi="Times New Roman" w:cs="Times New Roman"/>
          <w:sz w:val="24"/>
          <w:szCs w:val="24"/>
        </w:rPr>
        <w:t xml:space="preserve">ü. </w:t>
      </w:r>
      <w:proofErr w:type="gramStart"/>
      <w:r w:rsidR="00050667" w:rsidRPr="008352B1">
        <w:rPr>
          <w:rFonts w:ascii="Times New Roman" w:hAnsi="Times New Roman" w:cs="Times New Roman"/>
          <w:sz w:val="24"/>
          <w:szCs w:val="24"/>
        </w:rPr>
        <w:t>Nitekim,</w:t>
      </w:r>
      <w:proofErr w:type="gramEnd"/>
      <w:r w:rsidR="00050667" w:rsidRPr="008352B1">
        <w:rPr>
          <w:rFonts w:ascii="Times New Roman" w:hAnsi="Times New Roman" w:cs="Times New Roman"/>
          <w:sz w:val="24"/>
          <w:szCs w:val="24"/>
        </w:rPr>
        <w:t xml:space="preserve"> 2014’ün Kasım ayında bölgesel meclise sunulan bir yasa tasarısıyla Türkmen lehçesinin </w:t>
      </w:r>
      <w:proofErr w:type="spellStart"/>
      <w:r w:rsidR="00050667" w:rsidRPr="008352B1">
        <w:rPr>
          <w:rFonts w:ascii="Times New Roman" w:hAnsi="Times New Roman" w:cs="Times New Roman"/>
          <w:sz w:val="24"/>
          <w:szCs w:val="24"/>
        </w:rPr>
        <w:t>IKBY’de</w:t>
      </w:r>
      <w:proofErr w:type="spellEnd"/>
      <w:r w:rsidR="00050667" w:rsidRPr="008352B1">
        <w:rPr>
          <w:rFonts w:ascii="Times New Roman" w:hAnsi="Times New Roman" w:cs="Times New Roman"/>
          <w:sz w:val="24"/>
          <w:szCs w:val="24"/>
        </w:rPr>
        <w:t xml:space="preserve"> resmi dil ol</w:t>
      </w:r>
      <w:r w:rsidR="00266000">
        <w:rPr>
          <w:rFonts w:ascii="Times New Roman" w:hAnsi="Times New Roman" w:cs="Times New Roman"/>
          <w:sz w:val="24"/>
          <w:szCs w:val="24"/>
        </w:rPr>
        <w:t>arak kullanılması kabul edild</w:t>
      </w:r>
      <w:r w:rsidR="00050667" w:rsidRPr="008352B1">
        <w:rPr>
          <w:rFonts w:ascii="Times New Roman" w:hAnsi="Times New Roman" w:cs="Times New Roman"/>
          <w:sz w:val="24"/>
          <w:szCs w:val="24"/>
        </w:rPr>
        <w:t>i.</w:t>
      </w:r>
      <w:r w:rsidR="00B74E19" w:rsidRPr="008352B1">
        <w:rPr>
          <w:rStyle w:val="DipnotBavurusu"/>
          <w:rFonts w:ascii="Times New Roman" w:hAnsi="Times New Roman" w:cs="Times New Roman"/>
          <w:sz w:val="24"/>
          <w:szCs w:val="24"/>
        </w:rPr>
        <w:footnoteReference w:id="65"/>
      </w:r>
      <w:r w:rsidR="00050667" w:rsidRPr="008352B1">
        <w:rPr>
          <w:rFonts w:ascii="Times New Roman" w:hAnsi="Times New Roman" w:cs="Times New Roman"/>
          <w:sz w:val="24"/>
          <w:szCs w:val="24"/>
        </w:rPr>
        <w:t xml:space="preserve"> Benzer şekilde, </w:t>
      </w:r>
      <w:proofErr w:type="spellStart"/>
      <w:r w:rsidR="00050667" w:rsidRPr="008352B1">
        <w:rPr>
          <w:rFonts w:ascii="Times New Roman" w:hAnsi="Times New Roman" w:cs="Times New Roman"/>
          <w:sz w:val="24"/>
          <w:szCs w:val="24"/>
        </w:rPr>
        <w:t>IKBY’nin</w:t>
      </w:r>
      <w:proofErr w:type="spellEnd"/>
      <w:r w:rsidR="00050667" w:rsidRPr="008352B1">
        <w:rPr>
          <w:rFonts w:ascii="Times New Roman" w:hAnsi="Times New Roman" w:cs="Times New Roman"/>
          <w:sz w:val="24"/>
          <w:szCs w:val="24"/>
        </w:rPr>
        <w:t xml:space="preserve"> T</w:t>
      </w:r>
      <w:r w:rsidR="00CA7B18" w:rsidRPr="008352B1">
        <w:rPr>
          <w:rFonts w:ascii="Times New Roman" w:hAnsi="Times New Roman" w:cs="Times New Roman"/>
          <w:sz w:val="24"/>
          <w:szCs w:val="24"/>
        </w:rPr>
        <w:t>ürkmenler için “kötü bir tercih</w:t>
      </w:r>
      <w:r w:rsidR="00050667" w:rsidRPr="008352B1">
        <w:rPr>
          <w:rFonts w:ascii="Times New Roman" w:hAnsi="Times New Roman" w:cs="Times New Roman"/>
          <w:sz w:val="24"/>
          <w:szCs w:val="24"/>
        </w:rPr>
        <w:t xml:space="preserve"> olmayacağına</w:t>
      </w:r>
      <w:r w:rsidR="00CA7B18" w:rsidRPr="008352B1">
        <w:rPr>
          <w:rFonts w:ascii="Times New Roman" w:hAnsi="Times New Roman" w:cs="Times New Roman"/>
          <w:sz w:val="24"/>
          <w:szCs w:val="24"/>
        </w:rPr>
        <w:t>”</w:t>
      </w:r>
      <w:r w:rsidR="00050667" w:rsidRPr="008352B1">
        <w:rPr>
          <w:rFonts w:ascii="Times New Roman" w:hAnsi="Times New Roman" w:cs="Times New Roman"/>
          <w:sz w:val="24"/>
          <w:szCs w:val="24"/>
        </w:rPr>
        <w:t xml:space="preserve"> dair yayılmaya çalışılan algının bir parçası olarak, </w:t>
      </w:r>
      <w:proofErr w:type="spellStart"/>
      <w:r w:rsidR="00050667" w:rsidRPr="008352B1">
        <w:rPr>
          <w:rFonts w:ascii="Times New Roman" w:hAnsi="Times New Roman" w:cs="Times New Roman"/>
          <w:sz w:val="24"/>
          <w:szCs w:val="24"/>
        </w:rPr>
        <w:t>KDP’nin</w:t>
      </w:r>
      <w:proofErr w:type="spellEnd"/>
      <w:r w:rsidR="00050667" w:rsidRPr="008352B1">
        <w:rPr>
          <w:rFonts w:ascii="Times New Roman" w:hAnsi="Times New Roman" w:cs="Times New Roman"/>
          <w:sz w:val="24"/>
          <w:szCs w:val="24"/>
        </w:rPr>
        <w:t xml:space="preserve"> yayın organı olan </w:t>
      </w:r>
      <w:proofErr w:type="spellStart"/>
      <w:r w:rsidR="00050667" w:rsidRPr="008352B1">
        <w:rPr>
          <w:rFonts w:ascii="Times New Roman" w:hAnsi="Times New Roman" w:cs="Times New Roman"/>
          <w:sz w:val="24"/>
          <w:szCs w:val="24"/>
        </w:rPr>
        <w:t>Rudaw’da</w:t>
      </w:r>
      <w:proofErr w:type="spellEnd"/>
      <w:r w:rsidR="00050667" w:rsidRPr="008352B1">
        <w:rPr>
          <w:rFonts w:ascii="Times New Roman" w:hAnsi="Times New Roman" w:cs="Times New Roman"/>
          <w:sz w:val="24"/>
          <w:szCs w:val="24"/>
        </w:rPr>
        <w:t xml:space="preserve"> Türkmenlerin ağzından </w:t>
      </w:r>
      <w:proofErr w:type="spellStart"/>
      <w:r w:rsidR="00050667" w:rsidRPr="008352B1">
        <w:rPr>
          <w:rFonts w:ascii="Times New Roman" w:hAnsi="Times New Roman" w:cs="Times New Roman"/>
          <w:sz w:val="24"/>
          <w:szCs w:val="24"/>
        </w:rPr>
        <w:t>Peşmerge</w:t>
      </w:r>
      <w:proofErr w:type="spellEnd"/>
      <w:r w:rsidR="00050667" w:rsidRPr="008352B1">
        <w:rPr>
          <w:rFonts w:ascii="Times New Roman" w:hAnsi="Times New Roman" w:cs="Times New Roman"/>
          <w:sz w:val="24"/>
          <w:szCs w:val="24"/>
        </w:rPr>
        <w:t xml:space="preserve"> güçlerinin </w:t>
      </w:r>
      <w:proofErr w:type="spellStart"/>
      <w:r w:rsidR="00050667" w:rsidRPr="008352B1">
        <w:rPr>
          <w:rFonts w:ascii="Times New Roman" w:hAnsi="Times New Roman" w:cs="Times New Roman"/>
          <w:sz w:val="24"/>
          <w:szCs w:val="24"/>
        </w:rPr>
        <w:t>DAEŞ’le</w:t>
      </w:r>
      <w:proofErr w:type="spellEnd"/>
      <w:r w:rsidR="00050667" w:rsidRPr="008352B1">
        <w:rPr>
          <w:rFonts w:ascii="Times New Roman" w:hAnsi="Times New Roman" w:cs="Times New Roman"/>
          <w:sz w:val="24"/>
          <w:szCs w:val="24"/>
        </w:rPr>
        <w:t xml:space="preserve"> mücad</w:t>
      </w:r>
      <w:r w:rsidR="002471E2">
        <w:rPr>
          <w:rFonts w:ascii="Times New Roman" w:hAnsi="Times New Roman" w:cs="Times New Roman"/>
          <w:sz w:val="24"/>
          <w:szCs w:val="24"/>
        </w:rPr>
        <w:t>e</w:t>
      </w:r>
      <w:bookmarkStart w:id="1" w:name="_GoBack"/>
      <w:bookmarkEnd w:id="1"/>
      <w:r w:rsidR="00050667" w:rsidRPr="008352B1">
        <w:rPr>
          <w:rFonts w:ascii="Times New Roman" w:hAnsi="Times New Roman" w:cs="Times New Roman"/>
          <w:sz w:val="24"/>
          <w:szCs w:val="24"/>
        </w:rPr>
        <w:t>lesi, Türkmenlere yaptığı yardımlar, Türkmenleri kor</w:t>
      </w:r>
      <w:r w:rsidR="00266000">
        <w:rPr>
          <w:rFonts w:ascii="Times New Roman" w:hAnsi="Times New Roman" w:cs="Times New Roman"/>
          <w:sz w:val="24"/>
          <w:szCs w:val="24"/>
        </w:rPr>
        <w:t>uduğuna dair haberler yer ald</w:t>
      </w:r>
      <w:r w:rsidR="00050667" w:rsidRPr="008352B1">
        <w:rPr>
          <w:rFonts w:ascii="Times New Roman" w:hAnsi="Times New Roman" w:cs="Times New Roman"/>
          <w:sz w:val="24"/>
          <w:szCs w:val="24"/>
        </w:rPr>
        <w:t>ı.</w:t>
      </w:r>
      <w:r w:rsidR="00B74E19" w:rsidRPr="008352B1">
        <w:rPr>
          <w:rStyle w:val="DipnotBavurusu"/>
          <w:rFonts w:ascii="Times New Roman" w:hAnsi="Times New Roman" w:cs="Times New Roman"/>
          <w:sz w:val="24"/>
          <w:szCs w:val="24"/>
        </w:rPr>
        <w:footnoteReference w:id="66"/>
      </w:r>
      <w:r w:rsidR="00050667" w:rsidRPr="008352B1">
        <w:rPr>
          <w:rFonts w:ascii="Times New Roman" w:hAnsi="Times New Roman" w:cs="Times New Roman"/>
          <w:sz w:val="24"/>
          <w:szCs w:val="24"/>
        </w:rPr>
        <w:t xml:space="preserve"> Ancak bir başka boyutta ise, </w:t>
      </w:r>
      <w:proofErr w:type="spellStart"/>
      <w:r w:rsidR="00050667" w:rsidRPr="008352B1">
        <w:rPr>
          <w:rFonts w:ascii="Times New Roman" w:hAnsi="Times New Roman" w:cs="Times New Roman"/>
          <w:sz w:val="24"/>
          <w:szCs w:val="24"/>
        </w:rPr>
        <w:t>IKBY’ye</w:t>
      </w:r>
      <w:proofErr w:type="spellEnd"/>
      <w:r w:rsidR="006958FA" w:rsidRPr="008352B1">
        <w:rPr>
          <w:rFonts w:ascii="Times New Roman" w:hAnsi="Times New Roman" w:cs="Times New Roman"/>
          <w:sz w:val="24"/>
          <w:szCs w:val="24"/>
        </w:rPr>
        <w:t xml:space="preserve"> Iraklı mülteciler için gönderilen uluslararası insani yardımların dağıtılmasında Türkmen mültecilere yönelik ayrımcılık yapıldığına dair iddialar </w:t>
      </w:r>
      <w:r w:rsidR="00266000">
        <w:rPr>
          <w:rFonts w:ascii="Times New Roman" w:hAnsi="Times New Roman" w:cs="Times New Roman"/>
          <w:sz w:val="24"/>
          <w:szCs w:val="24"/>
        </w:rPr>
        <w:t>yayıld</w:t>
      </w:r>
      <w:r w:rsidR="00050667" w:rsidRPr="008352B1">
        <w:rPr>
          <w:rFonts w:ascii="Times New Roman" w:hAnsi="Times New Roman" w:cs="Times New Roman"/>
          <w:sz w:val="24"/>
          <w:szCs w:val="24"/>
        </w:rPr>
        <w:t>ı</w:t>
      </w:r>
      <w:r w:rsidR="006958FA"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67"/>
      </w:r>
    </w:p>
    <w:p w:rsidR="007A766C" w:rsidRPr="008352B1" w:rsidRDefault="00B2607B"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DAEŞ işgallerine karşı </w:t>
      </w:r>
      <w:proofErr w:type="spellStart"/>
      <w:r w:rsidRPr="008352B1">
        <w:rPr>
          <w:rFonts w:ascii="Times New Roman" w:hAnsi="Times New Roman" w:cs="Times New Roman"/>
          <w:sz w:val="24"/>
          <w:szCs w:val="24"/>
        </w:rPr>
        <w:t>Haşdi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Şaabi</w:t>
      </w:r>
      <w:proofErr w:type="spellEnd"/>
      <w:r w:rsidR="001E07C9" w:rsidRPr="008352B1">
        <w:rPr>
          <w:rFonts w:ascii="Times New Roman" w:hAnsi="Times New Roman" w:cs="Times New Roman"/>
          <w:sz w:val="24"/>
          <w:szCs w:val="24"/>
        </w:rPr>
        <w:t xml:space="preserve"> ve </w:t>
      </w:r>
      <w:proofErr w:type="spellStart"/>
      <w:r w:rsidR="001E07C9" w:rsidRPr="008352B1">
        <w:rPr>
          <w:rFonts w:ascii="Times New Roman" w:hAnsi="Times New Roman" w:cs="Times New Roman"/>
          <w:sz w:val="24"/>
          <w:szCs w:val="24"/>
        </w:rPr>
        <w:t>Haşdi</w:t>
      </w:r>
      <w:proofErr w:type="spellEnd"/>
      <w:r w:rsidR="001E07C9" w:rsidRPr="008352B1">
        <w:rPr>
          <w:rFonts w:ascii="Times New Roman" w:hAnsi="Times New Roman" w:cs="Times New Roman"/>
          <w:sz w:val="24"/>
          <w:szCs w:val="24"/>
        </w:rPr>
        <w:t xml:space="preserve"> Vatani gibi örgütlenmelerin </w:t>
      </w:r>
      <w:r w:rsidRPr="008352B1">
        <w:rPr>
          <w:rFonts w:ascii="Times New Roman" w:hAnsi="Times New Roman" w:cs="Times New Roman"/>
          <w:sz w:val="24"/>
          <w:szCs w:val="24"/>
        </w:rPr>
        <w:t xml:space="preserve">ortaya çıkışı, iki etnik grup arasındaki </w:t>
      </w:r>
      <w:r w:rsidR="005932C1" w:rsidRPr="008352B1">
        <w:rPr>
          <w:rFonts w:ascii="Times New Roman" w:hAnsi="Times New Roman" w:cs="Times New Roman"/>
          <w:sz w:val="24"/>
          <w:szCs w:val="24"/>
        </w:rPr>
        <w:t xml:space="preserve">ilişkileri </w:t>
      </w:r>
      <w:r w:rsidR="00266000">
        <w:rPr>
          <w:rFonts w:ascii="Times New Roman" w:hAnsi="Times New Roman" w:cs="Times New Roman"/>
          <w:sz w:val="24"/>
          <w:szCs w:val="24"/>
        </w:rPr>
        <w:t>daha karmaşık bir hale getird</w:t>
      </w:r>
      <w:r w:rsidR="005932C1" w:rsidRPr="008352B1">
        <w:rPr>
          <w:rFonts w:ascii="Times New Roman" w:hAnsi="Times New Roman" w:cs="Times New Roman"/>
          <w:sz w:val="24"/>
          <w:szCs w:val="24"/>
        </w:rPr>
        <w:t>i</w:t>
      </w:r>
      <w:r w:rsidR="00CA7B18" w:rsidRPr="008352B1">
        <w:rPr>
          <w:rFonts w:ascii="Times New Roman" w:hAnsi="Times New Roman" w:cs="Times New Roman"/>
          <w:sz w:val="24"/>
          <w:szCs w:val="24"/>
        </w:rPr>
        <w:t>.</w:t>
      </w:r>
      <w:r w:rsidRPr="008352B1">
        <w:rPr>
          <w:rFonts w:ascii="Times New Roman" w:hAnsi="Times New Roman" w:cs="Times New Roman"/>
          <w:sz w:val="24"/>
          <w:szCs w:val="24"/>
        </w:rPr>
        <w:t xml:space="preserve"> Türkmenlerin içerisinde yer almasının ITC tarafından da desteklendiği </w:t>
      </w:r>
      <w:proofErr w:type="spellStart"/>
      <w:r w:rsidRPr="008352B1">
        <w:rPr>
          <w:rFonts w:ascii="Times New Roman" w:hAnsi="Times New Roman" w:cs="Times New Roman"/>
          <w:sz w:val="24"/>
          <w:szCs w:val="24"/>
        </w:rPr>
        <w:t>Haşdi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Şaabi’ye</w:t>
      </w:r>
      <w:proofErr w:type="spellEnd"/>
      <w:r w:rsidRPr="008352B1">
        <w:rPr>
          <w:rFonts w:ascii="Times New Roman" w:hAnsi="Times New Roman" w:cs="Times New Roman"/>
          <w:sz w:val="24"/>
          <w:szCs w:val="24"/>
        </w:rPr>
        <w:t xml:space="preserve"> yaklaşık 12 bin Şii Türkmen’in katıldığı ileri sürülmektedir</w:t>
      </w:r>
      <w:r w:rsidR="00B74E19" w:rsidRPr="008352B1">
        <w:rPr>
          <w:rStyle w:val="DipnotBavurusu"/>
          <w:rFonts w:ascii="Times New Roman" w:hAnsi="Times New Roman" w:cs="Times New Roman"/>
          <w:sz w:val="24"/>
          <w:szCs w:val="24"/>
        </w:rPr>
        <w:footnoteReference w:id="68"/>
      </w:r>
      <w:r w:rsidR="00D525DF" w:rsidRPr="008352B1">
        <w:rPr>
          <w:rFonts w:ascii="Times New Roman" w:hAnsi="Times New Roman" w:cs="Times New Roman"/>
          <w:sz w:val="24"/>
          <w:szCs w:val="24"/>
        </w:rPr>
        <w:t xml:space="preserve"> </w:t>
      </w:r>
      <w:r w:rsidRPr="008352B1">
        <w:rPr>
          <w:rFonts w:ascii="Times New Roman" w:hAnsi="Times New Roman" w:cs="Times New Roman"/>
          <w:sz w:val="24"/>
          <w:szCs w:val="24"/>
        </w:rPr>
        <w:t xml:space="preserve">ki böylesi geniş bir ittifak içerisinde yer almanın ve </w:t>
      </w:r>
      <w:r w:rsidR="00A83A38" w:rsidRPr="008352B1">
        <w:rPr>
          <w:rFonts w:ascii="Times New Roman" w:hAnsi="Times New Roman" w:cs="Times New Roman"/>
          <w:sz w:val="24"/>
          <w:szCs w:val="24"/>
        </w:rPr>
        <w:t xml:space="preserve">çatışma tecrübesine sahip </w:t>
      </w:r>
      <w:r w:rsidRPr="008352B1">
        <w:rPr>
          <w:rFonts w:ascii="Times New Roman" w:hAnsi="Times New Roman" w:cs="Times New Roman"/>
          <w:sz w:val="24"/>
          <w:szCs w:val="24"/>
        </w:rPr>
        <w:t xml:space="preserve">önemli sayıda </w:t>
      </w:r>
      <w:r w:rsidR="00A83A38" w:rsidRPr="008352B1">
        <w:rPr>
          <w:rFonts w:ascii="Times New Roman" w:hAnsi="Times New Roman" w:cs="Times New Roman"/>
          <w:sz w:val="24"/>
          <w:szCs w:val="24"/>
        </w:rPr>
        <w:t>silahlı unsura sahip olmanın Türkmenler açısından Kürtlere karşı savunmasızlığı belli bir dereceye kadar tazmin ettiği söylenebilir.</w:t>
      </w:r>
      <w:r w:rsidR="007A766C" w:rsidRPr="008352B1">
        <w:rPr>
          <w:rFonts w:ascii="Times New Roman" w:hAnsi="Times New Roman" w:cs="Times New Roman"/>
          <w:sz w:val="24"/>
          <w:szCs w:val="24"/>
        </w:rPr>
        <w:t xml:space="preserve"> </w:t>
      </w:r>
      <w:r w:rsidR="001E07C9" w:rsidRPr="008352B1">
        <w:rPr>
          <w:rFonts w:ascii="Times New Roman" w:hAnsi="Times New Roman" w:cs="Times New Roman"/>
          <w:sz w:val="24"/>
          <w:szCs w:val="24"/>
        </w:rPr>
        <w:t xml:space="preserve">Benzer şekilde, yaklaşık 10 bin silahlı unsurun yer aldığı Sünni </w:t>
      </w:r>
      <w:proofErr w:type="spellStart"/>
      <w:r w:rsidR="001E07C9" w:rsidRPr="008352B1">
        <w:rPr>
          <w:rFonts w:ascii="Times New Roman" w:hAnsi="Times New Roman" w:cs="Times New Roman"/>
          <w:sz w:val="24"/>
          <w:szCs w:val="24"/>
        </w:rPr>
        <w:t>Haşdi</w:t>
      </w:r>
      <w:proofErr w:type="spellEnd"/>
      <w:r w:rsidR="001E07C9" w:rsidRPr="008352B1">
        <w:rPr>
          <w:rFonts w:ascii="Times New Roman" w:hAnsi="Times New Roman" w:cs="Times New Roman"/>
          <w:sz w:val="24"/>
          <w:szCs w:val="24"/>
        </w:rPr>
        <w:t xml:space="preserve"> Vatani kuvvetlerinin de yarısını Türkmenlerin teşkil ettiği</w:t>
      </w:r>
      <w:r w:rsidR="005932C1" w:rsidRPr="008352B1">
        <w:rPr>
          <w:rFonts w:ascii="Times New Roman" w:hAnsi="Times New Roman" w:cs="Times New Roman"/>
          <w:sz w:val="24"/>
          <w:szCs w:val="24"/>
        </w:rPr>
        <w:t>ne</w:t>
      </w:r>
      <w:r w:rsidR="001E07C9" w:rsidRPr="008352B1">
        <w:rPr>
          <w:rFonts w:ascii="Times New Roman" w:hAnsi="Times New Roman" w:cs="Times New Roman"/>
          <w:sz w:val="24"/>
          <w:szCs w:val="24"/>
        </w:rPr>
        <w:t xml:space="preserve"> dair iddialar</w:t>
      </w:r>
      <w:r w:rsidR="00B74E19" w:rsidRPr="008352B1">
        <w:rPr>
          <w:rStyle w:val="DipnotBavurusu"/>
          <w:rFonts w:ascii="Times New Roman" w:hAnsi="Times New Roman" w:cs="Times New Roman"/>
          <w:sz w:val="24"/>
          <w:szCs w:val="24"/>
        </w:rPr>
        <w:footnoteReference w:id="69"/>
      </w:r>
      <w:r w:rsidR="00D525DF" w:rsidRPr="008352B1">
        <w:rPr>
          <w:rFonts w:ascii="Times New Roman" w:hAnsi="Times New Roman" w:cs="Times New Roman"/>
          <w:sz w:val="24"/>
          <w:szCs w:val="24"/>
        </w:rPr>
        <w:t xml:space="preserve"> </w:t>
      </w:r>
      <w:r w:rsidR="001E07C9" w:rsidRPr="008352B1">
        <w:rPr>
          <w:rFonts w:ascii="Times New Roman" w:hAnsi="Times New Roman" w:cs="Times New Roman"/>
          <w:sz w:val="24"/>
          <w:szCs w:val="24"/>
        </w:rPr>
        <w:t xml:space="preserve">düşünüldüğünde Türkmenlerin silahlanma anlamında ciddi mesafe aldığı düşünülebilir. </w:t>
      </w:r>
      <w:r w:rsidR="007A766C" w:rsidRPr="008352B1">
        <w:rPr>
          <w:rFonts w:ascii="Times New Roman" w:hAnsi="Times New Roman" w:cs="Times New Roman"/>
          <w:sz w:val="24"/>
          <w:szCs w:val="24"/>
        </w:rPr>
        <w:t xml:space="preserve">Bu silahlanmanın potansiyel sonuçları, </w:t>
      </w:r>
      <w:proofErr w:type="spellStart"/>
      <w:r w:rsidR="002B0408">
        <w:rPr>
          <w:rFonts w:ascii="Times New Roman" w:hAnsi="Times New Roman" w:cs="Times New Roman"/>
          <w:sz w:val="24"/>
          <w:szCs w:val="24"/>
        </w:rPr>
        <w:t>Tuzhurmatu’da</w:t>
      </w:r>
      <w:proofErr w:type="spellEnd"/>
      <w:r w:rsidR="002B0408">
        <w:rPr>
          <w:rFonts w:ascii="Times New Roman" w:hAnsi="Times New Roman" w:cs="Times New Roman"/>
          <w:sz w:val="24"/>
          <w:szCs w:val="24"/>
        </w:rPr>
        <w:t xml:space="preserve"> kendini gösterd</w:t>
      </w:r>
      <w:r w:rsidR="007A766C" w:rsidRPr="008352B1">
        <w:rPr>
          <w:rFonts w:ascii="Times New Roman" w:hAnsi="Times New Roman" w:cs="Times New Roman"/>
          <w:sz w:val="24"/>
          <w:szCs w:val="24"/>
        </w:rPr>
        <w:t xml:space="preserve">i: </w:t>
      </w:r>
      <w:r w:rsidR="007A766C" w:rsidRPr="008352B1">
        <w:rPr>
          <w:rFonts w:ascii="Times New Roman" w:hAnsi="Times New Roman" w:cs="Times New Roman"/>
          <w:sz w:val="24"/>
          <w:szCs w:val="24"/>
        </w:rPr>
        <w:lastRenderedPageBreak/>
        <w:t xml:space="preserve">Kürtler tarafından </w:t>
      </w:r>
      <w:r w:rsidR="00A46C66">
        <w:rPr>
          <w:rFonts w:ascii="Times New Roman" w:hAnsi="Times New Roman" w:cs="Times New Roman"/>
          <w:sz w:val="24"/>
          <w:szCs w:val="24"/>
        </w:rPr>
        <w:t>‘</w:t>
      </w:r>
      <w:r w:rsidR="007A766C" w:rsidRPr="008352B1">
        <w:rPr>
          <w:rFonts w:ascii="Times New Roman" w:hAnsi="Times New Roman" w:cs="Times New Roman"/>
          <w:sz w:val="24"/>
          <w:szCs w:val="24"/>
        </w:rPr>
        <w:t>Kürdistan’ın güneydoğu sınırı</w:t>
      </w:r>
      <w:r w:rsidR="00A46C66">
        <w:rPr>
          <w:rFonts w:ascii="Times New Roman" w:hAnsi="Times New Roman" w:cs="Times New Roman"/>
          <w:sz w:val="24"/>
          <w:szCs w:val="24"/>
        </w:rPr>
        <w:t>’</w:t>
      </w:r>
      <w:r w:rsidR="007A766C" w:rsidRPr="008352B1">
        <w:rPr>
          <w:rFonts w:ascii="Times New Roman" w:hAnsi="Times New Roman" w:cs="Times New Roman"/>
          <w:sz w:val="24"/>
          <w:szCs w:val="24"/>
        </w:rPr>
        <w:t xml:space="preserve"> olarak sunulan</w:t>
      </w:r>
      <w:r w:rsidR="00B74E19" w:rsidRPr="008352B1">
        <w:rPr>
          <w:rStyle w:val="DipnotBavurusu"/>
          <w:rFonts w:ascii="Times New Roman" w:hAnsi="Times New Roman" w:cs="Times New Roman"/>
          <w:sz w:val="24"/>
          <w:szCs w:val="24"/>
        </w:rPr>
        <w:footnoteReference w:id="70"/>
      </w:r>
      <w:r w:rsidR="00D525DF" w:rsidRPr="008352B1">
        <w:rPr>
          <w:rFonts w:ascii="Times New Roman" w:hAnsi="Times New Roman" w:cs="Times New Roman"/>
          <w:sz w:val="24"/>
          <w:szCs w:val="24"/>
        </w:rPr>
        <w:t xml:space="preserve"> </w:t>
      </w:r>
      <w:r w:rsidR="007A766C" w:rsidRPr="008352B1">
        <w:rPr>
          <w:rFonts w:ascii="Times New Roman" w:hAnsi="Times New Roman" w:cs="Times New Roman"/>
          <w:sz w:val="24"/>
          <w:szCs w:val="24"/>
        </w:rPr>
        <w:t xml:space="preserve">ve DAEŞ saldırılarının hedeflerinden birisi olan </w:t>
      </w:r>
      <w:proofErr w:type="spellStart"/>
      <w:r w:rsidR="007A766C" w:rsidRPr="008352B1">
        <w:rPr>
          <w:rFonts w:ascii="Times New Roman" w:hAnsi="Times New Roman" w:cs="Times New Roman"/>
          <w:sz w:val="24"/>
          <w:szCs w:val="24"/>
        </w:rPr>
        <w:t>Tuzhurmatu</w:t>
      </w:r>
      <w:proofErr w:type="spellEnd"/>
      <w:r w:rsidR="007A766C" w:rsidRPr="008352B1">
        <w:rPr>
          <w:rFonts w:ascii="Times New Roman" w:hAnsi="Times New Roman" w:cs="Times New Roman"/>
          <w:sz w:val="24"/>
          <w:szCs w:val="24"/>
        </w:rPr>
        <w:t xml:space="preserve">, </w:t>
      </w:r>
      <w:proofErr w:type="spellStart"/>
      <w:r w:rsidR="007A766C" w:rsidRPr="008352B1">
        <w:rPr>
          <w:rFonts w:ascii="Times New Roman" w:hAnsi="Times New Roman" w:cs="Times New Roman"/>
          <w:sz w:val="24"/>
          <w:szCs w:val="24"/>
        </w:rPr>
        <w:t>Haşdi</w:t>
      </w:r>
      <w:proofErr w:type="spellEnd"/>
      <w:r w:rsidR="007A766C" w:rsidRPr="008352B1">
        <w:rPr>
          <w:rFonts w:ascii="Times New Roman" w:hAnsi="Times New Roman" w:cs="Times New Roman"/>
          <w:sz w:val="24"/>
          <w:szCs w:val="24"/>
        </w:rPr>
        <w:t xml:space="preserve"> </w:t>
      </w:r>
      <w:proofErr w:type="spellStart"/>
      <w:r w:rsidR="007A766C" w:rsidRPr="008352B1">
        <w:rPr>
          <w:rFonts w:ascii="Times New Roman" w:hAnsi="Times New Roman" w:cs="Times New Roman"/>
          <w:sz w:val="24"/>
          <w:szCs w:val="24"/>
        </w:rPr>
        <w:t>Şaabi’nin</w:t>
      </w:r>
      <w:proofErr w:type="spellEnd"/>
      <w:r w:rsidR="007A766C" w:rsidRPr="008352B1">
        <w:rPr>
          <w:rFonts w:ascii="Times New Roman" w:hAnsi="Times New Roman" w:cs="Times New Roman"/>
          <w:sz w:val="24"/>
          <w:szCs w:val="24"/>
        </w:rPr>
        <w:t xml:space="preserve"> Şii Türkmen birlikleri ve </w:t>
      </w:r>
      <w:proofErr w:type="spellStart"/>
      <w:r w:rsidR="007A766C" w:rsidRPr="008352B1">
        <w:rPr>
          <w:rFonts w:ascii="Times New Roman" w:hAnsi="Times New Roman" w:cs="Times New Roman"/>
          <w:sz w:val="24"/>
          <w:szCs w:val="24"/>
        </w:rPr>
        <w:t>Peşmerge’nin</w:t>
      </w:r>
      <w:proofErr w:type="spellEnd"/>
      <w:r w:rsidR="007A766C" w:rsidRPr="008352B1">
        <w:rPr>
          <w:rFonts w:ascii="Times New Roman" w:hAnsi="Times New Roman" w:cs="Times New Roman"/>
          <w:sz w:val="24"/>
          <w:szCs w:val="24"/>
        </w:rPr>
        <w:t xml:space="preserve"> operasyonlarıyla güvenlik altına alındıktan sonra bu grupların </w:t>
      </w:r>
      <w:r w:rsidR="00266000">
        <w:rPr>
          <w:rFonts w:ascii="Times New Roman" w:hAnsi="Times New Roman" w:cs="Times New Roman"/>
          <w:sz w:val="24"/>
          <w:szCs w:val="24"/>
        </w:rPr>
        <w:t>rekabetine sahne old</w:t>
      </w:r>
      <w:r w:rsidR="007A766C" w:rsidRPr="008352B1">
        <w:rPr>
          <w:rFonts w:ascii="Times New Roman" w:hAnsi="Times New Roman" w:cs="Times New Roman"/>
          <w:sz w:val="24"/>
          <w:szCs w:val="24"/>
        </w:rPr>
        <w:t xml:space="preserve">u. </w:t>
      </w:r>
      <w:proofErr w:type="spellStart"/>
      <w:r w:rsidR="002B0408">
        <w:rPr>
          <w:rFonts w:ascii="Times New Roman" w:hAnsi="Times New Roman" w:cs="Times New Roman"/>
          <w:sz w:val="24"/>
          <w:szCs w:val="24"/>
        </w:rPr>
        <w:t>Peşmerge</w:t>
      </w:r>
      <w:proofErr w:type="spellEnd"/>
      <w:r w:rsidR="002B0408">
        <w:rPr>
          <w:rFonts w:ascii="Times New Roman" w:hAnsi="Times New Roman" w:cs="Times New Roman"/>
          <w:sz w:val="24"/>
          <w:szCs w:val="24"/>
        </w:rPr>
        <w:t xml:space="preserve"> birlikleri, ilçede silahlı kontrolü sağlayarak ilçenin fiili olarak </w:t>
      </w:r>
      <w:proofErr w:type="spellStart"/>
      <w:r w:rsidR="002B0408">
        <w:rPr>
          <w:rFonts w:ascii="Times New Roman" w:hAnsi="Times New Roman" w:cs="Times New Roman"/>
          <w:sz w:val="24"/>
          <w:szCs w:val="24"/>
        </w:rPr>
        <w:t>IKBY’ye</w:t>
      </w:r>
      <w:proofErr w:type="spellEnd"/>
      <w:r w:rsidR="002B0408">
        <w:rPr>
          <w:rFonts w:ascii="Times New Roman" w:hAnsi="Times New Roman" w:cs="Times New Roman"/>
          <w:sz w:val="24"/>
          <w:szCs w:val="24"/>
        </w:rPr>
        <w:t xml:space="preserve"> dâhil olmasına çabalarken Türkmen birlikleri de bu çabanın karşısında duruyordu. Bu süreç, toplumsal </w:t>
      </w:r>
      <w:proofErr w:type="gramStart"/>
      <w:r w:rsidR="002B0408">
        <w:rPr>
          <w:rFonts w:ascii="Times New Roman" w:hAnsi="Times New Roman" w:cs="Times New Roman"/>
          <w:sz w:val="24"/>
          <w:szCs w:val="24"/>
        </w:rPr>
        <w:t>izolasyona</w:t>
      </w:r>
      <w:proofErr w:type="gramEnd"/>
      <w:r w:rsidR="002B0408">
        <w:rPr>
          <w:rFonts w:ascii="Times New Roman" w:hAnsi="Times New Roman" w:cs="Times New Roman"/>
          <w:sz w:val="24"/>
          <w:szCs w:val="24"/>
        </w:rPr>
        <w:t xml:space="preserve"> ve nefrete götürdü. </w:t>
      </w:r>
      <w:r w:rsidR="007A766C" w:rsidRPr="008352B1">
        <w:rPr>
          <w:rFonts w:ascii="Times New Roman" w:hAnsi="Times New Roman" w:cs="Times New Roman"/>
          <w:sz w:val="24"/>
          <w:szCs w:val="24"/>
        </w:rPr>
        <w:t xml:space="preserve">Özellikle 2015 yılında bu rekabetin gruplar arasında zaman zaman silahlı çatışmalara dönüştüğü, ilçedeki Kürt ve Türkmen nüfus arasındaki şiddet olaylarının önünü açtığı, her iki taraftan sivil kayıplara neden olduğu ve ilçe merkezinin Kürtler ve Türkmenler arasında fiili </w:t>
      </w:r>
      <w:r w:rsidR="00266000">
        <w:rPr>
          <w:rFonts w:ascii="Times New Roman" w:hAnsi="Times New Roman" w:cs="Times New Roman"/>
          <w:sz w:val="24"/>
          <w:szCs w:val="24"/>
        </w:rPr>
        <w:t>olarak ikiye bölündüğü görüld</w:t>
      </w:r>
      <w:r w:rsidR="007A766C" w:rsidRPr="008352B1">
        <w:rPr>
          <w:rFonts w:ascii="Times New Roman" w:hAnsi="Times New Roman" w:cs="Times New Roman"/>
          <w:sz w:val="24"/>
          <w:szCs w:val="24"/>
        </w:rPr>
        <w:t>ü</w:t>
      </w:r>
      <w:r w:rsidR="00EB1B5C"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71"/>
      </w:r>
      <w:r w:rsidR="007A766C" w:rsidRPr="008352B1">
        <w:rPr>
          <w:rFonts w:ascii="Times New Roman" w:hAnsi="Times New Roman" w:cs="Times New Roman"/>
          <w:sz w:val="24"/>
          <w:szCs w:val="24"/>
        </w:rPr>
        <w:t xml:space="preserve"> </w:t>
      </w:r>
      <w:r w:rsidR="00EB1B5C" w:rsidRPr="008352B1">
        <w:rPr>
          <w:rFonts w:ascii="Times New Roman" w:hAnsi="Times New Roman" w:cs="Times New Roman"/>
          <w:sz w:val="24"/>
          <w:szCs w:val="24"/>
        </w:rPr>
        <w:t>Ö</w:t>
      </w:r>
      <w:r w:rsidR="007A766C" w:rsidRPr="008352B1">
        <w:rPr>
          <w:rFonts w:ascii="Times New Roman" w:hAnsi="Times New Roman" w:cs="Times New Roman"/>
          <w:sz w:val="24"/>
          <w:szCs w:val="24"/>
        </w:rPr>
        <w:t>yle ki şiddet olaylarını engellemek için yerel yetkililer Kürt ve Türkmen bölgel</w:t>
      </w:r>
      <w:r w:rsidR="00266000">
        <w:rPr>
          <w:rFonts w:ascii="Times New Roman" w:hAnsi="Times New Roman" w:cs="Times New Roman"/>
          <w:sz w:val="24"/>
          <w:szCs w:val="24"/>
        </w:rPr>
        <w:t>eri arasına bariyerler inşa et</w:t>
      </w:r>
      <w:r w:rsidR="007A766C" w:rsidRPr="008352B1">
        <w:rPr>
          <w:rFonts w:ascii="Times New Roman" w:hAnsi="Times New Roman" w:cs="Times New Roman"/>
          <w:sz w:val="24"/>
          <w:szCs w:val="24"/>
        </w:rPr>
        <w:t>ti</w:t>
      </w:r>
      <w:r w:rsidR="00B74E19" w:rsidRPr="008352B1">
        <w:rPr>
          <w:rStyle w:val="DipnotBavurusu"/>
          <w:rFonts w:ascii="Times New Roman" w:hAnsi="Times New Roman" w:cs="Times New Roman"/>
          <w:sz w:val="24"/>
          <w:szCs w:val="24"/>
        </w:rPr>
        <w:footnoteReference w:id="72"/>
      </w:r>
      <w:r w:rsidR="00D525DF" w:rsidRPr="008352B1">
        <w:rPr>
          <w:rFonts w:ascii="Times New Roman" w:hAnsi="Times New Roman" w:cs="Times New Roman"/>
          <w:sz w:val="24"/>
          <w:szCs w:val="24"/>
        </w:rPr>
        <w:t xml:space="preserve"> </w:t>
      </w:r>
      <w:r w:rsidR="00EB1B5C" w:rsidRPr="008352B1">
        <w:rPr>
          <w:rFonts w:ascii="Times New Roman" w:hAnsi="Times New Roman" w:cs="Times New Roman"/>
          <w:sz w:val="24"/>
          <w:szCs w:val="24"/>
        </w:rPr>
        <w:t>ve misillemeler</w:t>
      </w:r>
      <w:r w:rsidR="007A766C" w:rsidRPr="008352B1">
        <w:rPr>
          <w:rFonts w:ascii="Times New Roman" w:hAnsi="Times New Roman" w:cs="Times New Roman"/>
          <w:sz w:val="24"/>
          <w:szCs w:val="24"/>
        </w:rPr>
        <w:t xml:space="preserve"> çeşitli b</w:t>
      </w:r>
      <w:r w:rsidR="00266000">
        <w:rPr>
          <w:rFonts w:ascii="Times New Roman" w:hAnsi="Times New Roman" w:cs="Times New Roman"/>
          <w:sz w:val="24"/>
          <w:szCs w:val="24"/>
        </w:rPr>
        <w:t>içimlerde uzun süre devam ett</w:t>
      </w:r>
      <w:r w:rsidR="007A766C" w:rsidRPr="008352B1">
        <w:rPr>
          <w:rFonts w:ascii="Times New Roman" w:hAnsi="Times New Roman" w:cs="Times New Roman"/>
          <w:sz w:val="24"/>
          <w:szCs w:val="24"/>
        </w:rPr>
        <w:t>i</w:t>
      </w:r>
      <w:r w:rsidR="00EB1B5C"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73"/>
      </w:r>
      <w:r w:rsidR="008C4EF6" w:rsidRPr="008352B1">
        <w:rPr>
          <w:rFonts w:ascii="Times New Roman" w:hAnsi="Times New Roman" w:cs="Times New Roman"/>
          <w:sz w:val="24"/>
          <w:szCs w:val="24"/>
        </w:rPr>
        <w:t xml:space="preserve"> K</w:t>
      </w:r>
      <w:r w:rsidR="00B663CB" w:rsidRPr="008352B1">
        <w:rPr>
          <w:rFonts w:ascii="Times New Roman" w:hAnsi="Times New Roman" w:cs="Times New Roman"/>
          <w:sz w:val="24"/>
          <w:szCs w:val="24"/>
        </w:rPr>
        <w:t xml:space="preserve">imi zaman bir mezhep çatışması olarak da sunulan </w:t>
      </w:r>
      <w:proofErr w:type="spellStart"/>
      <w:r w:rsidR="00B663CB" w:rsidRPr="008352B1">
        <w:rPr>
          <w:rFonts w:ascii="Times New Roman" w:hAnsi="Times New Roman" w:cs="Times New Roman"/>
          <w:sz w:val="24"/>
          <w:szCs w:val="24"/>
        </w:rPr>
        <w:t>Tuzhurmatu</w:t>
      </w:r>
      <w:proofErr w:type="spellEnd"/>
      <w:r w:rsidR="00B663CB" w:rsidRPr="008352B1">
        <w:rPr>
          <w:rFonts w:ascii="Times New Roman" w:hAnsi="Times New Roman" w:cs="Times New Roman"/>
          <w:sz w:val="24"/>
          <w:szCs w:val="24"/>
        </w:rPr>
        <w:t xml:space="preserve"> vakası, içerdiği </w:t>
      </w:r>
      <w:r w:rsidR="008C4EF6" w:rsidRPr="008352B1">
        <w:rPr>
          <w:rFonts w:ascii="Times New Roman" w:hAnsi="Times New Roman" w:cs="Times New Roman"/>
          <w:sz w:val="24"/>
          <w:szCs w:val="24"/>
        </w:rPr>
        <w:t xml:space="preserve">kamplaşma ve şiddetle </w:t>
      </w:r>
      <w:r w:rsidR="00B663CB" w:rsidRPr="008352B1">
        <w:rPr>
          <w:rFonts w:ascii="Times New Roman" w:hAnsi="Times New Roman" w:cs="Times New Roman"/>
          <w:sz w:val="24"/>
          <w:szCs w:val="24"/>
        </w:rPr>
        <w:t>Kürt</w:t>
      </w:r>
      <w:r w:rsidR="008C4EF6" w:rsidRPr="008352B1">
        <w:rPr>
          <w:rFonts w:ascii="Times New Roman" w:hAnsi="Times New Roman" w:cs="Times New Roman"/>
          <w:sz w:val="24"/>
          <w:szCs w:val="24"/>
        </w:rPr>
        <w:t xml:space="preserve">ler ve </w:t>
      </w:r>
      <w:r w:rsidR="00B663CB" w:rsidRPr="008352B1">
        <w:rPr>
          <w:rFonts w:ascii="Times New Roman" w:hAnsi="Times New Roman" w:cs="Times New Roman"/>
          <w:sz w:val="24"/>
          <w:szCs w:val="24"/>
        </w:rPr>
        <w:t>Türkmen</w:t>
      </w:r>
      <w:r w:rsidR="008C4EF6" w:rsidRPr="008352B1">
        <w:rPr>
          <w:rFonts w:ascii="Times New Roman" w:hAnsi="Times New Roman" w:cs="Times New Roman"/>
          <w:sz w:val="24"/>
          <w:szCs w:val="24"/>
        </w:rPr>
        <w:t>ler arasındaki çatışmacı</w:t>
      </w:r>
      <w:r w:rsidR="00B663CB" w:rsidRPr="008352B1">
        <w:rPr>
          <w:rFonts w:ascii="Times New Roman" w:hAnsi="Times New Roman" w:cs="Times New Roman"/>
          <w:sz w:val="24"/>
          <w:szCs w:val="24"/>
        </w:rPr>
        <w:t xml:space="preserve"> ilişkilerin</w:t>
      </w:r>
      <w:r w:rsidR="008C4EF6" w:rsidRPr="008352B1">
        <w:rPr>
          <w:rFonts w:ascii="Times New Roman" w:hAnsi="Times New Roman" w:cs="Times New Roman"/>
          <w:sz w:val="24"/>
          <w:szCs w:val="24"/>
        </w:rPr>
        <w:t xml:space="preserve"> potansiyelini göstermekte, ancak diğer yerel bağlamlardan nicel ve nitel anlamda farklılaşmış bir örnek olarak </w:t>
      </w:r>
      <w:r w:rsidR="005932C1" w:rsidRPr="008352B1">
        <w:rPr>
          <w:rFonts w:ascii="Times New Roman" w:hAnsi="Times New Roman" w:cs="Times New Roman"/>
          <w:sz w:val="24"/>
          <w:szCs w:val="24"/>
        </w:rPr>
        <w:t xml:space="preserve">hala </w:t>
      </w:r>
      <w:r w:rsidR="008C4EF6" w:rsidRPr="008352B1">
        <w:rPr>
          <w:rFonts w:ascii="Times New Roman" w:hAnsi="Times New Roman" w:cs="Times New Roman"/>
          <w:sz w:val="24"/>
          <w:szCs w:val="24"/>
        </w:rPr>
        <w:t>durmaktadır.</w:t>
      </w:r>
    </w:p>
    <w:p w:rsidR="009329EC" w:rsidRPr="008352B1" w:rsidRDefault="005932C1"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Bahsedilen bu tür g</w:t>
      </w:r>
      <w:r w:rsidR="00CD3383" w:rsidRPr="008352B1">
        <w:rPr>
          <w:rFonts w:ascii="Times New Roman" w:hAnsi="Times New Roman" w:cs="Times New Roman"/>
          <w:sz w:val="24"/>
          <w:szCs w:val="24"/>
        </w:rPr>
        <w:t>erili</w:t>
      </w:r>
      <w:r w:rsidRPr="008352B1">
        <w:rPr>
          <w:rFonts w:ascii="Times New Roman" w:hAnsi="Times New Roman" w:cs="Times New Roman"/>
          <w:sz w:val="24"/>
          <w:szCs w:val="24"/>
        </w:rPr>
        <w:t>mlerin çok daha geniş çapta</w:t>
      </w:r>
      <w:r w:rsidR="00CD3383" w:rsidRPr="008352B1">
        <w:rPr>
          <w:rFonts w:ascii="Times New Roman" w:hAnsi="Times New Roman" w:cs="Times New Roman"/>
          <w:sz w:val="24"/>
          <w:szCs w:val="24"/>
        </w:rPr>
        <w:t xml:space="preserve"> ivme kazandığı nihai nokta,</w:t>
      </w:r>
      <w:r w:rsidR="00252A7F" w:rsidRPr="008352B1">
        <w:rPr>
          <w:rFonts w:ascii="Times New Roman" w:hAnsi="Times New Roman" w:cs="Times New Roman"/>
          <w:sz w:val="24"/>
          <w:szCs w:val="24"/>
        </w:rPr>
        <w:t xml:space="preserve"> </w:t>
      </w:r>
      <w:proofErr w:type="spellStart"/>
      <w:r w:rsidR="00252A7F" w:rsidRPr="008352B1">
        <w:rPr>
          <w:rFonts w:ascii="Times New Roman" w:hAnsi="Times New Roman" w:cs="Times New Roman"/>
          <w:sz w:val="24"/>
          <w:szCs w:val="24"/>
        </w:rPr>
        <w:t>IKBY’nin</w:t>
      </w:r>
      <w:proofErr w:type="spellEnd"/>
      <w:r w:rsidR="00252A7F" w:rsidRPr="008352B1">
        <w:rPr>
          <w:rFonts w:ascii="Times New Roman" w:hAnsi="Times New Roman" w:cs="Times New Roman"/>
          <w:sz w:val="24"/>
          <w:szCs w:val="24"/>
        </w:rPr>
        <w:t xml:space="preserve"> bağımsızlık referandumu ilanı ve Kerkük’ün bu r</w:t>
      </w:r>
      <w:r w:rsidR="00D90102">
        <w:rPr>
          <w:rFonts w:ascii="Times New Roman" w:hAnsi="Times New Roman" w:cs="Times New Roman"/>
          <w:sz w:val="24"/>
          <w:szCs w:val="24"/>
        </w:rPr>
        <w:t>eferanduma dâhil edilmesi old</w:t>
      </w:r>
      <w:r w:rsidR="00252A7F" w:rsidRPr="008352B1">
        <w:rPr>
          <w:rFonts w:ascii="Times New Roman" w:hAnsi="Times New Roman" w:cs="Times New Roman"/>
          <w:sz w:val="24"/>
          <w:szCs w:val="24"/>
        </w:rPr>
        <w:t>u.</w:t>
      </w:r>
      <w:r w:rsidR="003A3D98" w:rsidRPr="008352B1">
        <w:rPr>
          <w:rFonts w:ascii="Times New Roman" w:hAnsi="Times New Roman" w:cs="Times New Roman"/>
          <w:sz w:val="24"/>
          <w:szCs w:val="24"/>
        </w:rPr>
        <w:t xml:space="preserve"> 2003</w:t>
      </w:r>
      <w:r w:rsidR="0008294D">
        <w:rPr>
          <w:rFonts w:ascii="Times New Roman" w:hAnsi="Times New Roman" w:cs="Times New Roman"/>
          <w:sz w:val="24"/>
          <w:szCs w:val="24"/>
        </w:rPr>
        <w:t xml:space="preserve">’ten beri Türkmenler tarafından artan </w:t>
      </w:r>
      <w:r w:rsidR="003A3D98" w:rsidRPr="008352B1">
        <w:rPr>
          <w:rFonts w:ascii="Times New Roman" w:hAnsi="Times New Roman" w:cs="Times New Roman"/>
          <w:sz w:val="24"/>
          <w:szCs w:val="24"/>
        </w:rPr>
        <w:t xml:space="preserve">Kürt </w:t>
      </w:r>
      <w:r w:rsidR="00D90102">
        <w:rPr>
          <w:rFonts w:ascii="Times New Roman" w:hAnsi="Times New Roman" w:cs="Times New Roman"/>
          <w:sz w:val="24"/>
          <w:szCs w:val="24"/>
        </w:rPr>
        <w:t>kontrolünün</w:t>
      </w:r>
      <w:r w:rsidR="003A3D98" w:rsidRPr="008352B1">
        <w:rPr>
          <w:rFonts w:ascii="Times New Roman" w:hAnsi="Times New Roman" w:cs="Times New Roman"/>
          <w:sz w:val="24"/>
          <w:szCs w:val="24"/>
        </w:rPr>
        <w:t xml:space="preserve"> boykot edildiği ve eşit bir güç dağılımı ile özerk bir yönetimin savunulduğu</w:t>
      </w:r>
      <w:r w:rsidR="00B74E19" w:rsidRPr="008352B1">
        <w:rPr>
          <w:rStyle w:val="DipnotBavurusu"/>
          <w:rFonts w:ascii="Times New Roman" w:hAnsi="Times New Roman" w:cs="Times New Roman"/>
          <w:sz w:val="24"/>
          <w:szCs w:val="24"/>
        </w:rPr>
        <w:footnoteReference w:id="74"/>
      </w:r>
      <w:r w:rsidR="00B74E19" w:rsidRPr="008352B1">
        <w:rPr>
          <w:rFonts w:ascii="Times New Roman" w:hAnsi="Times New Roman" w:cs="Times New Roman"/>
          <w:sz w:val="24"/>
          <w:szCs w:val="24"/>
        </w:rPr>
        <w:t xml:space="preserve"> </w:t>
      </w:r>
      <w:r w:rsidR="003A3D98" w:rsidRPr="008352B1">
        <w:rPr>
          <w:rFonts w:ascii="Times New Roman" w:hAnsi="Times New Roman" w:cs="Times New Roman"/>
          <w:sz w:val="24"/>
          <w:szCs w:val="24"/>
        </w:rPr>
        <w:t xml:space="preserve">Kerkük’te Kürt tarafı, </w:t>
      </w:r>
      <w:proofErr w:type="spellStart"/>
      <w:r w:rsidR="003A3D98" w:rsidRPr="008352B1">
        <w:rPr>
          <w:rFonts w:ascii="Times New Roman" w:hAnsi="Times New Roman" w:cs="Times New Roman"/>
          <w:sz w:val="24"/>
          <w:szCs w:val="24"/>
        </w:rPr>
        <w:t>DAEŞ’in</w:t>
      </w:r>
      <w:proofErr w:type="spellEnd"/>
      <w:r w:rsidR="003A3D98" w:rsidRPr="008352B1">
        <w:rPr>
          <w:rFonts w:ascii="Times New Roman" w:hAnsi="Times New Roman" w:cs="Times New Roman"/>
          <w:sz w:val="24"/>
          <w:szCs w:val="24"/>
        </w:rPr>
        <w:t xml:space="preserve"> getirdiği süreçle </w:t>
      </w:r>
      <w:r w:rsidR="0096370F">
        <w:rPr>
          <w:rFonts w:ascii="Times New Roman" w:hAnsi="Times New Roman" w:cs="Times New Roman"/>
          <w:sz w:val="24"/>
          <w:szCs w:val="24"/>
        </w:rPr>
        <w:t>Kürtlerin o zaman</w:t>
      </w:r>
      <w:r w:rsidR="0008294D">
        <w:rPr>
          <w:rFonts w:ascii="Times New Roman" w:hAnsi="Times New Roman" w:cs="Times New Roman"/>
          <w:sz w:val="24"/>
          <w:szCs w:val="24"/>
        </w:rPr>
        <w:t>a</w:t>
      </w:r>
      <w:r w:rsidR="0096370F">
        <w:rPr>
          <w:rFonts w:ascii="Times New Roman" w:hAnsi="Times New Roman" w:cs="Times New Roman"/>
          <w:sz w:val="24"/>
          <w:szCs w:val="24"/>
        </w:rPr>
        <w:t xml:space="preserve"> kadar elde edebilecekleri en güçlü pozisyonda olduğunu düşünmüş ve </w:t>
      </w:r>
      <w:r w:rsidR="003A3D98" w:rsidRPr="008352B1">
        <w:rPr>
          <w:rFonts w:ascii="Times New Roman" w:hAnsi="Times New Roman" w:cs="Times New Roman"/>
          <w:sz w:val="24"/>
          <w:szCs w:val="24"/>
        </w:rPr>
        <w:t>fiili durumun resm</w:t>
      </w:r>
      <w:r w:rsidR="00D90102">
        <w:rPr>
          <w:rFonts w:ascii="Times New Roman" w:hAnsi="Times New Roman" w:cs="Times New Roman"/>
          <w:sz w:val="24"/>
          <w:szCs w:val="24"/>
        </w:rPr>
        <w:t>ileşmesine yönelik hareket etmişt</w:t>
      </w:r>
      <w:r w:rsidR="003A3D98" w:rsidRPr="008352B1">
        <w:rPr>
          <w:rFonts w:ascii="Times New Roman" w:hAnsi="Times New Roman" w:cs="Times New Roman"/>
          <w:sz w:val="24"/>
          <w:szCs w:val="24"/>
        </w:rPr>
        <w:t xml:space="preserve">i. Mesela, </w:t>
      </w:r>
      <w:r w:rsidR="00274106" w:rsidRPr="008352B1">
        <w:rPr>
          <w:rFonts w:ascii="Times New Roman" w:hAnsi="Times New Roman" w:cs="Times New Roman"/>
          <w:sz w:val="24"/>
          <w:szCs w:val="24"/>
        </w:rPr>
        <w:t xml:space="preserve">devlet kurumlarına IKBY </w:t>
      </w:r>
      <w:r w:rsidR="00D90102">
        <w:rPr>
          <w:rFonts w:ascii="Times New Roman" w:hAnsi="Times New Roman" w:cs="Times New Roman"/>
          <w:sz w:val="24"/>
          <w:szCs w:val="24"/>
        </w:rPr>
        <w:t>bayrakları çekilmişti,</w:t>
      </w:r>
      <w:r w:rsidR="003A3D98" w:rsidRPr="008352B1">
        <w:rPr>
          <w:rFonts w:ascii="Times New Roman" w:hAnsi="Times New Roman" w:cs="Times New Roman"/>
          <w:sz w:val="24"/>
          <w:szCs w:val="24"/>
        </w:rPr>
        <w:t xml:space="preserve"> ancak buna karşılık </w:t>
      </w:r>
      <w:r w:rsidR="00274106" w:rsidRPr="008352B1">
        <w:rPr>
          <w:rFonts w:ascii="Times New Roman" w:hAnsi="Times New Roman" w:cs="Times New Roman"/>
          <w:sz w:val="24"/>
          <w:szCs w:val="24"/>
        </w:rPr>
        <w:t xml:space="preserve">Türkmenler </w:t>
      </w:r>
      <w:r w:rsidR="00B102A4" w:rsidRPr="008352B1">
        <w:rPr>
          <w:rFonts w:ascii="Times New Roman" w:hAnsi="Times New Roman" w:cs="Times New Roman"/>
          <w:sz w:val="24"/>
          <w:szCs w:val="24"/>
        </w:rPr>
        <w:t xml:space="preserve">tarafından </w:t>
      </w:r>
      <w:r w:rsidR="00274106" w:rsidRPr="008352B1">
        <w:rPr>
          <w:rFonts w:ascii="Times New Roman" w:hAnsi="Times New Roman" w:cs="Times New Roman"/>
          <w:sz w:val="24"/>
          <w:szCs w:val="24"/>
        </w:rPr>
        <w:t>geniş çaplı p</w:t>
      </w:r>
      <w:r w:rsidR="00D90102">
        <w:rPr>
          <w:rFonts w:ascii="Times New Roman" w:hAnsi="Times New Roman" w:cs="Times New Roman"/>
          <w:sz w:val="24"/>
          <w:szCs w:val="24"/>
        </w:rPr>
        <w:t>rotesto gösterileri düzenlenmişti</w:t>
      </w:r>
      <w:r w:rsidR="00274106" w:rsidRPr="008352B1">
        <w:rPr>
          <w:rFonts w:ascii="Times New Roman" w:hAnsi="Times New Roman" w:cs="Times New Roman"/>
          <w:sz w:val="24"/>
          <w:szCs w:val="24"/>
        </w:rPr>
        <w:t>.</w:t>
      </w:r>
      <w:r w:rsidR="00B74E19" w:rsidRPr="008352B1">
        <w:rPr>
          <w:rStyle w:val="DipnotBavurusu"/>
          <w:rFonts w:ascii="Times New Roman" w:hAnsi="Times New Roman" w:cs="Times New Roman"/>
          <w:sz w:val="24"/>
          <w:szCs w:val="24"/>
        </w:rPr>
        <w:footnoteReference w:id="75"/>
      </w:r>
      <w:r w:rsidR="00274106" w:rsidRPr="008352B1">
        <w:rPr>
          <w:rFonts w:ascii="Times New Roman" w:hAnsi="Times New Roman" w:cs="Times New Roman"/>
          <w:sz w:val="24"/>
          <w:szCs w:val="24"/>
        </w:rPr>
        <w:t xml:space="preserve"> </w:t>
      </w:r>
      <w:r w:rsidR="002A6B56" w:rsidRPr="008352B1">
        <w:rPr>
          <w:rFonts w:ascii="Times New Roman" w:hAnsi="Times New Roman" w:cs="Times New Roman"/>
          <w:sz w:val="24"/>
          <w:szCs w:val="24"/>
        </w:rPr>
        <w:t xml:space="preserve">Mayıs 2017’de İnsan Hakları </w:t>
      </w:r>
      <w:r w:rsidR="00384586" w:rsidRPr="008352B1">
        <w:rPr>
          <w:rFonts w:ascii="Times New Roman" w:hAnsi="Times New Roman" w:cs="Times New Roman"/>
          <w:sz w:val="24"/>
          <w:szCs w:val="24"/>
        </w:rPr>
        <w:t>İzleme Örgütü</w:t>
      </w:r>
      <w:r w:rsidR="00274106" w:rsidRPr="008352B1">
        <w:rPr>
          <w:rFonts w:ascii="Times New Roman" w:hAnsi="Times New Roman" w:cs="Times New Roman"/>
          <w:sz w:val="24"/>
          <w:szCs w:val="24"/>
        </w:rPr>
        <w:t xml:space="preserve">, </w:t>
      </w:r>
      <w:proofErr w:type="spellStart"/>
      <w:r w:rsidR="00274106" w:rsidRPr="008352B1">
        <w:rPr>
          <w:rFonts w:ascii="Times New Roman" w:hAnsi="Times New Roman" w:cs="Times New Roman"/>
          <w:sz w:val="24"/>
          <w:szCs w:val="24"/>
        </w:rPr>
        <w:t>IKBY’ye</w:t>
      </w:r>
      <w:proofErr w:type="spellEnd"/>
      <w:r w:rsidR="00274106" w:rsidRPr="008352B1">
        <w:rPr>
          <w:rFonts w:ascii="Times New Roman" w:hAnsi="Times New Roman" w:cs="Times New Roman"/>
          <w:sz w:val="24"/>
          <w:szCs w:val="24"/>
        </w:rPr>
        <w:t xml:space="preserve"> bağlı </w:t>
      </w:r>
      <w:r w:rsidR="002A6B56" w:rsidRPr="008352B1">
        <w:rPr>
          <w:rFonts w:ascii="Times New Roman" w:hAnsi="Times New Roman" w:cs="Times New Roman"/>
          <w:sz w:val="24"/>
          <w:szCs w:val="24"/>
        </w:rPr>
        <w:t>Asayiş güçleri</w:t>
      </w:r>
      <w:r w:rsidR="00274106" w:rsidRPr="008352B1">
        <w:rPr>
          <w:rFonts w:ascii="Times New Roman" w:hAnsi="Times New Roman" w:cs="Times New Roman"/>
          <w:sz w:val="24"/>
          <w:szCs w:val="24"/>
        </w:rPr>
        <w:t>nin</w:t>
      </w:r>
      <w:r w:rsidR="002A6B56" w:rsidRPr="008352B1">
        <w:rPr>
          <w:rFonts w:ascii="Times New Roman" w:hAnsi="Times New Roman" w:cs="Times New Roman"/>
          <w:sz w:val="24"/>
          <w:szCs w:val="24"/>
        </w:rPr>
        <w:t xml:space="preserve"> Kerkük’teki ülke içi mülteci statüsündeki Türkmenleri Kerkük’ten ayrılmaya zorla</w:t>
      </w:r>
      <w:r w:rsidR="00274106" w:rsidRPr="008352B1">
        <w:rPr>
          <w:rFonts w:ascii="Times New Roman" w:hAnsi="Times New Roman" w:cs="Times New Roman"/>
          <w:sz w:val="24"/>
          <w:szCs w:val="24"/>
        </w:rPr>
        <w:t>dığını</w:t>
      </w:r>
      <w:r w:rsidR="002A6B56" w:rsidRPr="008352B1">
        <w:rPr>
          <w:rFonts w:ascii="Times New Roman" w:hAnsi="Times New Roman" w:cs="Times New Roman"/>
          <w:sz w:val="24"/>
          <w:szCs w:val="24"/>
        </w:rPr>
        <w:t>, mültecilerin kimlik ve yardım kartlarını toplamaya çalış</w:t>
      </w:r>
      <w:r w:rsidR="00D90102">
        <w:rPr>
          <w:rFonts w:ascii="Times New Roman" w:hAnsi="Times New Roman" w:cs="Times New Roman"/>
          <w:sz w:val="24"/>
          <w:szCs w:val="24"/>
        </w:rPr>
        <w:t>tığını raporlamıştı</w:t>
      </w:r>
      <w:r w:rsidR="00274106" w:rsidRPr="008352B1">
        <w:rPr>
          <w:rFonts w:ascii="Times New Roman" w:hAnsi="Times New Roman" w:cs="Times New Roman"/>
          <w:sz w:val="24"/>
          <w:szCs w:val="24"/>
        </w:rPr>
        <w:t>.</w:t>
      </w:r>
      <w:r w:rsidR="00EC4CD2" w:rsidRPr="008352B1">
        <w:rPr>
          <w:rStyle w:val="DipnotBavurusu"/>
          <w:rFonts w:ascii="Times New Roman" w:hAnsi="Times New Roman" w:cs="Times New Roman"/>
          <w:sz w:val="24"/>
          <w:szCs w:val="24"/>
        </w:rPr>
        <w:footnoteReference w:id="76"/>
      </w:r>
      <w:r w:rsidR="00AC592E" w:rsidRPr="008352B1">
        <w:rPr>
          <w:rFonts w:ascii="Times New Roman" w:hAnsi="Times New Roman" w:cs="Times New Roman"/>
          <w:sz w:val="24"/>
          <w:szCs w:val="24"/>
        </w:rPr>
        <w:t xml:space="preserve"> Haziran 2017’de </w:t>
      </w:r>
      <w:proofErr w:type="spellStart"/>
      <w:r w:rsidR="009329EC" w:rsidRPr="008352B1">
        <w:rPr>
          <w:rFonts w:ascii="Times New Roman" w:hAnsi="Times New Roman" w:cs="Times New Roman"/>
          <w:sz w:val="24"/>
          <w:szCs w:val="24"/>
        </w:rPr>
        <w:t>IKBY’nin</w:t>
      </w:r>
      <w:proofErr w:type="spellEnd"/>
      <w:r w:rsidR="009329EC" w:rsidRPr="008352B1">
        <w:rPr>
          <w:rFonts w:ascii="Times New Roman" w:hAnsi="Times New Roman" w:cs="Times New Roman"/>
          <w:sz w:val="24"/>
          <w:szCs w:val="24"/>
        </w:rPr>
        <w:t xml:space="preserve"> Eylül ayında Kerkük’ü de içine alan bir bağımsızlık referandumu </w:t>
      </w:r>
      <w:r w:rsidR="005E18C6" w:rsidRPr="008352B1">
        <w:rPr>
          <w:rFonts w:ascii="Times New Roman" w:hAnsi="Times New Roman" w:cs="Times New Roman"/>
          <w:sz w:val="24"/>
          <w:szCs w:val="24"/>
        </w:rPr>
        <w:t>yapılacağını</w:t>
      </w:r>
      <w:r w:rsidR="009329EC" w:rsidRPr="008352B1">
        <w:rPr>
          <w:rFonts w:ascii="Times New Roman" w:hAnsi="Times New Roman" w:cs="Times New Roman"/>
          <w:sz w:val="24"/>
          <w:szCs w:val="24"/>
        </w:rPr>
        <w:t xml:space="preserve"> açıklamasından sonra </w:t>
      </w:r>
      <w:proofErr w:type="spellStart"/>
      <w:r w:rsidR="007771E5" w:rsidRPr="008352B1">
        <w:rPr>
          <w:rFonts w:ascii="Times New Roman" w:hAnsi="Times New Roman" w:cs="Times New Roman"/>
          <w:sz w:val="24"/>
          <w:szCs w:val="24"/>
        </w:rPr>
        <w:t>Peşmerge</w:t>
      </w:r>
      <w:proofErr w:type="spellEnd"/>
      <w:r w:rsidR="007771E5" w:rsidRPr="008352B1">
        <w:rPr>
          <w:rFonts w:ascii="Times New Roman" w:hAnsi="Times New Roman" w:cs="Times New Roman"/>
          <w:sz w:val="24"/>
          <w:szCs w:val="24"/>
        </w:rPr>
        <w:t xml:space="preserve"> ile Türkmen güvenlik güçleri arasında ufak çaplı çatışmalar görül</w:t>
      </w:r>
      <w:r w:rsidR="00D90102">
        <w:rPr>
          <w:rFonts w:ascii="Times New Roman" w:hAnsi="Times New Roman" w:cs="Times New Roman"/>
          <w:sz w:val="24"/>
          <w:szCs w:val="24"/>
        </w:rPr>
        <w:t>meye başlad</w:t>
      </w:r>
      <w:r w:rsidR="009329EC" w:rsidRPr="008352B1">
        <w:rPr>
          <w:rFonts w:ascii="Times New Roman" w:hAnsi="Times New Roman" w:cs="Times New Roman"/>
          <w:sz w:val="24"/>
          <w:szCs w:val="24"/>
        </w:rPr>
        <w:t>ı</w:t>
      </w:r>
      <w:r w:rsidR="007771E5" w:rsidRPr="008352B1">
        <w:rPr>
          <w:rFonts w:ascii="Times New Roman" w:hAnsi="Times New Roman" w:cs="Times New Roman"/>
          <w:sz w:val="24"/>
          <w:szCs w:val="24"/>
        </w:rPr>
        <w:t>.</w:t>
      </w:r>
      <w:r w:rsidR="00EC4CD2" w:rsidRPr="008352B1">
        <w:rPr>
          <w:rStyle w:val="DipnotBavurusu"/>
          <w:rFonts w:ascii="Times New Roman" w:hAnsi="Times New Roman" w:cs="Times New Roman"/>
          <w:sz w:val="24"/>
          <w:szCs w:val="24"/>
        </w:rPr>
        <w:footnoteReference w:id="77"/>
      </w:r>
      <w:r w:rsidR="009329EC" w:rsidRPr="008352B1">
        <w:rPr>
          <w:rFonts w:ascii="Times New Roman" w:hAnsi="Times New Roman" w:cs="Times New Roman"/>
          <w:sz w:val="24"/>
          <w:szCs w:val="24"/>
        </w:rPr>
        <w:t xml:space="preserve"> </w:t>
      </w:r>
      <w:r w:rsidR="0096370F">
        <w:rPr>
          <w:rFonts w:ascii="Times New Roman" w:hAnsi="Times New Roman" w:cs="Times New Roman"/>
          <w:sz w:val="24"/>
          <w:szCs w:val="24"/>
        </w:rPr>
        <w:t>Kürt ve Türkmen topluluklar arasındaki çatışmalar</w:t>
      </w:r>
      <w:r w:rsidR="0008294D">
        <w:rPr>
          <w:rFonts w:ascii="Times New Roman" w:hAnsi="Times New Roman" w:cs="Times New Roman"/>
          <w:sz w:val="24"/>
          <w:szCs w:val="24"/>
        </w:rPr>
        <w:t xml:space="preserve"> ve parti bürolarına yapılan saldırılar</w:t>
      </w:r>
      <w:r w:rsidR="0096370F">
        <w:rPr>
          <w:rFonts w:ascii="Times New Roman" w:hAnsi="Times New Roman" w:cs="Times New Roman"/>
          <w:sz w:val="24"/>
          <w:szCs w:val="24"/>
        </w:rPr>
        <w:t xml:space="preserve">, yerel </w:t>
      </w:r>
      <w:proofErr w:type="spellStart"/>
      <w:r w:rsidR="0096370F">
        <w:rPr>
          <w:rFonts w:ascii="Times New Roman" w:hAnsi="Times New Roman" w:cs="Times New Roman"/>
          <w:sz w:val="24"/>
          <w:szCs w:val="24"/>
        </w:rPr>
        <w:t>yetlilileri</w:t>
      </w:r>
      <w:proofErr w:type="spellEnd"/>
      <w:r w:rsidR="0096370F">
        <w:rPr>
          <w:rFonts w:ascii="Times New Roman" w:hAnsi="Times New Roman" w:cs="Times New Roman"/>
          <w:sz w:val="24"/>
          <w:szCs w:val="24"/>
        </w:rPr>
        <w:t xml:space="preserve"> yer yer sokağa çıkma ya</w:t>
      </w:r>
      <w:r w:rsidR="00854148">
        <w:rPr>
          <w:rFonts w:ascii="Times New Roman" w:hAnsi="Times New Roman" w:cs="Times New Roman"/>
          <w:sz w:val="24"/>
          <w:szCs w:val="24"/>
        </w:rPr>
        <w:t xml:space="preserve">sağı uygulamasına dahi götürdü. </w:t>
      </w:r>
      <w:r w:rsidR="009329EC" w:rsidRPr="008352B1">
        <w:rPr>
          <w:rFonts w:ascii="Times New Roman" w:hAnsi="Times New Roman" w:cs="Times New Roman"/>
          <w:sz w:val="24"/>
          <w:szCs w:val="24"/>
        </w:rPr>
        <w:lastRenderedPageBreak/>
        <w:t>Türkmen liderler, Kürtlere güvenmedikleri sıklıkla dile getirilirken</w:t>
      </w:r>
      <w:r w:rsidR="00EC4CD2" w:rsidRPr="008352B1">
        <w:rPr>
          <w:rStyle w:val="DipnotBavurusu"/>
          <w:rFonts w:ascii="Times New Roman" w:hAnsi="Times New Roman" w:cs="Times New Roman"/>
          <w:sz w:val="24"/>
          <w:szCs w:val="24"/>
        </w:rPr>
        <w:footnoteReference w:id="78"/>
      </w:r>
      <w:r w:rsidR="00D525DF" w:rsidRPr="008352B1">
        <w:rPr>
          <w:rFonts w:ascii="Times New Roman" w:hAnsi="Times New Roman" w:cs="Times New Roman"/>
          <w:sz w:val="24"/>
          <w:szCs w:val="24"/>
        </w:rPr>
        <w:t xml:space="preserve"> </w:t>
      </w:r>
      <w:r w:rsidR="009329EC" w:rsidRPr="008352B1">
        <w:rPr>
          <w:rFonts w:ascii="Times New Roman" w:hAnsi="Times New Roman" w:cs="Times New Roman"/>
          <w:sz w:val="24"/>
          <w:szCs w:val="24"/>
        </w:rPr>
        <w:t>referandumu boykot etme k</w:t>
      </w:r>
      <w:r w:rsidR="00D90102">
        <w:rPr>
          <w:rFonts w:ascii="Times New Roman" w:hAnsi="Times New Roman" w:cs="Times New Roman"/>
          <w:sz w:val="24"/>
          <w:szCs w:val="24"/>
        </w:rPr>
        <w:t>ararı aldıklarını ilan ett</w:t>
      </w:r>
      <w:r w:rsidR="009329EC" w:rsidRPr="008352B1">
        <w:rPr>
          <w:rFonts w:ascii="Times New Roman" w:hAnsi="Times New Roman" w:cs="Times New Roman"/>
          <w:sz w:val="24"/>
          <w:szCs w:val="24"/>
        </w:rPr>
        <w:t>i</w:t>
      </w:r>
      <w:r w:rsidR="00D90102">
        <w:rPr>
          <w:rFonts w:ascii="Times New Roman" w:hAnsi="Times New Roman" w:cs="Times New Roman"/>
          <w:sz w:val="24"/>
          <w:szCs w:val="24"/>
        </w:rPr>
        <w:t>ler</w:t>
      </w:r>
      <w:r w:rsidR="009329EC" w:rsidRPr="008352B1">
        <w:rPr>
          <w:rFonts w:ascii="Times New Roman" w:hAnsi="Times New Roman" w:cs="Times New Roman"/>
          <w:sz w:val="24"/>
          <w:szCs w:val="24"/>
        </w:rPr>
        <w:t>.</w:t>
      </w:r>
      <w:r w:rsidR="00EC4CD2" w:rsidRPr="008352B1">
        <w:rPr>
          <w:rStyle w:val="DipnotBavurusu"/>
          <w:rFonts w:ascii="Times New Roman" w:hAnsi="Times New Roman" w:cs="Times New Roman"/>
          <w:sz w:val="24"/>
          <w:szCs w:val="24"/>
        </w:rPr>
        <w:footnoteReference w:id="79"/>
      </w:r>
      <w:r w:rsidR="009329EC" w:rsidRPr="008352B1">
        <w:rPr>
          <w:rFonts w:ascii="Times New Roman" w:hAnsi="Times New Roman" w:cs="Times New Roman"/>
          <w:sz w:val="24"/>
          <w:szCs w:val="24"/>
        </w:rPr>
        <w:t xml:space="preserve"> Öte yandan Kürt tarafı, Türkmenlerin Kürt yönetimi altında haklarını garanti edebileceklerini ve daha özgür bir yaşama </w:t>
      </w:r>
      <w:r w:rsidR="00D90102">
        <w:rPr>
          <w:rFonts w:ascii="Times New Roman" w:hAnsi="Times New Roman" w:cs="Times New Roman"/>
          <w:sz w:val="24"/>
          <w:szCs w:val="24"/>
        </w:rPr>
        <w:t>sahip olabileceklerini savund</w:t>
      </w:r>
      <w:r w:rsidR="009329EC" w:rsidRPr="008352B1">
        <w:rPr>
          <w:rFonts w:ascii="Times New Roman" w:hAnsi="Times New Roman" w:cs="Times New Roman"/>
          <w:sz w:val="24"/>
          <w:szCs w:val="24"/>
        </w:rPr>
        <w:t>u.</w:t>
      </w:r>
      <w:r w:rsidR="00EC4CD2" w:rsidRPr="008352B1">
        <w:rPr>
          <w:rStyle w:val="DipnotBavurusu"/>
          <w:rFonts w:ascii="Times New Roman" w:hAnsi="Times New Roman" w:cs="Times New Roman"/>
          <w:sz w:val="24"/>
          <w:szCs w:val="24"/>
        </w:rPr>
        <w:footnoteReference w:id="80"/>
      </w:r>
      <w:r w:rsidR="00415AC4" w:rsidRPr="008352B1">
        <w:rPr>
          <w:rFonts w:ascii="Times New Roman" w:hAnsi="Times New Roman" w:cs="Times New Roman"/>
          <w:sz w:val="24"/>
          <w:szCs w:val="24"/>
        </w:rPr>
        <w:t xml:space="preserve"> </w:t>
      </w:r>
      <w:r w:rsidR="005E18C6" w:rsidRPr="008352B1">
        <w:rPr>
          <w:rFonts w:ascii="Times New Roman" w:hAnsi="Times New Roman" w:cs="Times New Roman"/>
          <w:sz w:val="24"/>
          <w:szCs w:val="24"/>
        </w:rPr>
        <w:t xml:space="preserve">En sonunda, Kerkük’te ve </w:t>
      </w:r>
      <w:proofErr w:type="spellStart"/>
      <w:r w:rsidR="005E18C6" w:rsidRPr="008352B1">
        <w:rPr>
          <w:rFonts w:ascii="Times New Roman" w:hAnsi="Times New Roman" w:cs="Times New Roman"/>
          <w:sz w:val="24"/>
          <w:szCs w:val="24"/>
        </w:rPr>
        <w:t>Peşmerge</w:t>
      </w:r>
      <w:proofErr w:type="spellEnd"/>
      <w:r w:rsidR="005E18C6" w:rsidRPr="008352B1">
        <w:rPr>
          <w:rFonts w:ascii="Times New Roman" w:hAnsi="Times New Roman" w:cs="Times New Roman"/>
          <w:sz w:val="24"/>
          <w:szCs w:val="24"/>
        </w:rPr>
        <w:t xml:space="preserve"> kontrolündeki diğer bölgelerde </w:t>
      </w:r>
      <w:r w:rsidR="00854148">
        <w:rPr>
          <w:rFonts w:ascii="Times New Roman" w:hAnsi="Times New Roman" w:cs="Times New Roman"/>
          <w:sz w:val="24"/>
          <w:szCs w:val="24"/>
        </w:rPr>
        <w:t>bağımsızlık referandum</w:t>
      </w:r>
      <w:r w:rsidR="0008294D">
        <w:rPr>
          <w:rFonts w:ascii="Times New Roman" w:hAnsi="Times New Roman" w:cs="Times New Roman"/>
          <w:sz w:val="24"/>
          <w:szCs w:val="24"/>
        </w:rPr>
        <w:t>u</w:t>
      </w:r>
      <w:r w:rsidR="00854148">
        <w:rPr>
          <w:rFonts w:ascii="Times New Roman" w:hAnsi="Times New Roman" w:cs="Times New Roman"/>
          <w:sz w:val="24"/>
          <w:szCs w:val="24"/>
        </w:rPr>
        <w:t xml:space="preserve"> yüksek bir kabul oranıyla gerçekleştirildi. Ancak, </w:t>
      </w:r>
      <w:r w:rsidR="002C12E8" w:rsidRPr="008352B1">
        <w:rPr>
          <w:rFonts w:ascii="Times New Roman" w:hAnsi="Times New Roman" w:cs="Times New Roman"/>
          <w:sz w:val="24"/>
          <w:szCs w:val="24"/>
        </w:rPr>
        <w:t>iç ve dış baskıların</w:t>
      </w:r>
      <w:r w:rsidR="00854148">
        <w:rPr>
          <w:rFonts w:ascii="Times New Roman" w:hAnsi="Times New Roman" w:cs="Times New Roman"/>
          <w:sz w:val="24"/>
          <w:szCs w:val="24"/>
        </w:rPr>
        <w:t xml:space="preserve">, şehirde etkin olan </w:t>
      </w:r>
      <w:proofErr w:type="spellStart"/>
      <w:r w:rsidR="00854148">
        <w:rPr>
          <w:rFonts w:ascii="Times New Roman" w:hAnsi="Times New Roman" w:cs="Times New Roman"/>
          <w:sz w:val="24"/>
          <w:szCs w:val="24"/>
        </w:rPr>
        <w:t>KYB’nin</w:t>
      </w:r>
      <w:proofErr w:type="spellEnd"/>
      <w:r w:rsidR="00854148">
        <w:rPr>
          <w:rFonts w:ascii="Times New Roman" w:hAnsi="Times New Roman" w:cs="Times New Roman"/>
          <w:sz w:val="24"/>
          <w:szCs w:val="24"/>
        </w:rPr>
        <w:t xml:space="preserve"> Irak hükümetiyle müzakerelerinin</w:t>
      </w:r>
      <w:r w:rsidR="002C12E8" w:rsidRPr="008352B1">
        <w:rPr>
          <w:rFonts w:ascii="Times New Roman" w:hAnsi="Times New Roman" w:cs="Times New Roman"/>
          <w:sz w:val="24"/>
          <w:szCs w:val="24"/>
        </w:rPr>
        <w:t xml:space="preserve"> ve Türkmen birliklerinin de yer aldığı </w:t>
      </w:r>
      <w:proofErr w:type="spellStart"/>
      <w:r w:rsidR="002C12E8" w:rsidRPr="008352B1">
        <w:rPr>
          <w:rFonts w:ascii="Times New Roman" w:hAnsi="Times New Roman" w:cs="Times New Roman"/>
          <w:sz w:val="24"/>
          <w:szCs w:val="24"/>
        </w:rPr>
        <w:t>Haşdi</w:t>
      </w:r>
      <w:proofErr w:type="spellEnd"/>
      <w:r w:rsidR="002C12E8" w:rsidRPr="008352B1">
        <w:rPr>
          <w:rFonts w:ascii="Times New Roman" w:hAnsi="Times New Roman" w:cs="Times New Roman"/>
          <w:sz w:val="24"/>
          <w:szCs w:val="24"/>
        </w:rPr>
        <w:t xml:space="preserve"> </w:t>
      </w:r>
      <w:proofErr w:type="spellStart"/>
      <w:r w:rsidR="002C12E8" w:rsidRPr="008352B1">
        <w:rPr>
          <w:rFonts w:ascii="Times New Roman" w:hAnsi="Times New Roman" w:cs="Times New Roman"/>
          <w:sz w:val="24"/>
          <w:szCs w:val="24"/>
        </w:rPr>
        <w:t>Şaabi’nin</w:t>
      </w:r>
      <w:proofErr w:type="spellEnd"/>
      <w:r w:rsidR="0008294D">
        <w:rPr>
          <w:rFonts w:ascii="Times New Roman" w:hAnsi="Times New Roman" w:cs="Times New Roman"/>
          <w:sz w:val="24"/>
          <w:szCs w:val="24"/>
        </w:rPr>
        <w:t xml:space="preserve"> Kerkük’e yönelik operasyonunun sonucunda</w:t>
      </w:r>
      <w:r w:rsidR="00854148">
        <w:rPr>
          <w:rFonts w:ascii="Times New Roman" w:hAnsi="Times New Roman" w:cs="Times New Roman"/>
          <w:sz w:val="24"/>
          <w:szCs w:val="24"/>
        </w:rPr>
        <w:t xml:space="preserve"> </w:t>
      </w:r>
      <w:proofErr w:type="spellStart"/>
      <w:r w:rsidR="00854148">
        <w:rPr>
          <w:rFonts w:ascii="Times New Roman" w:hAnsi="Times New Roman" w:cs="Times New Roman"/>
          <w:sz w:val="24"/>
          <w:szCs w:val="24"/>
        </w:rPr>
        <w:t>Peşmerge</w:t>
      </w:r>
      <w:proofErr w:type="spellEnd"/>
      <w:r w:rsidR="00854148">
        <w:rPr>
          <w:rFonts w:ascii="Times New Roman" w:hAnsi="Times New Roman" w:cs="Times New Roman"/>
          <w:sz w:val="24"/>
          <w:szCs w:val="24"/>
        </w:rPr>
        <w:t xml:space="preserve">, Kerkük’ten çıkarıldı. Böylece, </w:t>
      </w:r>
      <w:proofErr w:type="spellStart"/>
      <w:r w:rsidR="002C12E8" w:rsidRPr="008352B1">
        <w:rPr>
          <w:rFonts w:ascii="Times New Roman" w:hAnsi="Times New Roman" w:cs="Times New Roman"/>
          <w:sz w:val="24"/>
          <w:szCs w:val="24"/>
        </w:rPr>
        <w:t>IKBY’nin</w:t>
      </w:r>
      <w:proofErr w:type="spellEnd"/>
      <w:r w:rsidR="002C12E8" w:rsidRPr="008352B1">
        <w:rPr>
          <w:rFonts w:ascii="Times New Roman" w:hAnsi="Times New Roman" w:cs="Times New Roman"/>
          <w:sz w:val="24"/>
          <w:szCs w:val="24"/>
        </w:rPr>
        <w:t xml:space="preserve"> bağımsızlık konusunda attığı geri adımlarla eski sorunların büyük oranda devam ettiği görece</w:t>
      </w:r>
      <w:r w:rsidR="00D90102">
        <w:rPr>
          <w:rFonts w:ascii="Times New Roman" w:hAnsi="Times New Roman" w:cs="Times New Roman"/>
          <w:sz w:val="24"/>
          <w:szCs w:val="24"/>
        </w:rPr>
        <w:t xml:space="preserve"> bir durağanlık dönemine gir</w:t>
      </w:r>
      <w:r w:rsidR="00854148">
        <w:rPr>
          <w:rFonts w:ascii="Times New Roman" w:hAnsi="Times New Roman" w:cs="Times New Roman"/>
          <w:sz w:val="24"/>
          <w:szCs w:val="24"/>
        </w:rPr>
        <w:t>il</w:t>
      </w:r>
      <w:r w:rsidR="00D90102">
        <w:rPr>
          <w:rFonts w:ascii="Times New Roman" w:hAnsi="Times New Roman" w:cs="Times New Roman"/>
          <w:sz w:val="24"/>
          <w:szCs w:val="24"/>
        </w:rPr>
        <w:t>d</w:t>
      </w:r>
      <w:r w:rsidR="002C12E8" w:rsidRPr="008352B1">
        <w:rPr>
          <w:rFonts w:ascii="Times New Roman" w:hAnsi="Times New Roman" w:cs="Times New Roman"/>
          <w:sz w:val="24"/>
          <w:szCs w:val="24"/>
        </w:rPr>
        <w:t>i.</w:t>
      </w:r>
      <w:r w:rsidR="00C27790">
        <w:rPr>
          <w:rFonts w:ascii="Times New Roman" w:hAnsi="Times New Roman" w:cs="Times New Roman"/>
          <w:sz w:val="24"/>
          <w:szCs w:val="24"/>
        </w:rPr>
        <w:t xml:space="preserve"> </w:t>
      </w:r>
      <w:r w:rsidR="0008294D">
        <w:rPr>
          <w:rFonts w:ascii="Times New Roman" w:hAnsi="Times New Roman" w:cs="Times New Roman"/>
          <w:sz w:val="24"/>
          <w:szCs w:val="24"/>
        </w:rPr>
        <w:t xml:space="preserve">Ancak, </w:t>
      </w:r>
      <w:r w:rsidR="003330A6">
        <w:rPr>
          <w:rFonts w:ascii="Times New Roman" w:hAnsi="Times New Roman" w:cs="Times New Roman"/>
          <w:sz w:val="24"/>
          <w:szCs w:val="24"/>
        </w:rPr>
        <w:t>bu durağanlık döneminin</w:t>
      </w:r>
      <w:r w:rsidR="0008294D">
        <w:rPr>
          <w:rFonts w:ascii="Times New Roman" w:hAnsi="Times New Roman" w:cs="Times New Roman"/>
          <w:sz w:val="24"/>
          <w:szCs w:val="24"/>
        </w:rPr>
        <w:t xml:space="preserve"> de</w:t>
      </w:r>
      <w:r w:rsidR="003330A6">
        <w:rPr>
          <w:rFonts w:ascii="Times New Roman" w:hAnsi="Times New Roman" w:cs="Times New Roman"/>
          <w:sz w:val="24"/>
          <w:szCs w:val="24"/>
        </w:rPr>
        <w:t xml:space="preserve"> gerilimli geçtiği söylenebilir. </w:t>
      </w:r>
      <w:r w:rsidR="0008294D">
        <w:rPr>
          <w:rFonts w:ascii="Times New Roman" w:hAnsi="Times New Roman" w:cs="Times New Roman"/>
          <w:sz w:val="24"/>
          <w:szCs w:val="24"/>
        </w:rPr>
        <w:t>Artık Kerkük, Türkmenlere göre daha istikrarlı bir şehirken Kürtlere göre “Kürt olarak yaşamanın zorlaştığı” bir şehirdi.</w:t>
      </w:r>
      <w:r w:rsidR="0008294D">
        <w:rPr>
          <w:rStyle w:val="DipnotBavurusu"/>
          <w:rFonts w:ascii="Times New Roman" w:hAnsi="Times New Roman" w:cs="Times New Roman"/>
          <w:sz w:val="24"/>
          <w:szCs w:val="24"/>
        </w:rPr>
        <w:footnoteReference w:id="81"/>
      </w:r>
      <w:r w:rsidR="0008294D">
        <w:rPr>
          <w:rFonts w:ascii="Times New Roman" w:hAnsi="Times New Roman" w:cs="Times New Roman"/>
          <w:sz w:val="24"/>
          <w:szCs w:val="24"/>
        </w:rPr>
        <w:t xml:space="preserve"> </w:t>
      </w:r>
      <w:r w:rsidR="003330A6">
        <w:rPr>
          <w:rFonts w:ascii="Times New Roman" w:hAnsi="Times New Roman" w:cs="Times New Roman"/>
          <w:sz w:val="24"/>
          <w:szCs w:val="24"/>
        </w:rPr>
        <w:t>Bir yandan, r</w:t>
      </w:r>
      <w:r w:rsidR="00C27790">
        <w:rPr>
          <w:rFonts w:ascii="Times New Roman" w:hAnsi="Times New Roman" w:cs="Times New Roman"/>
          <w:sz w:val="24"/>
          <w:szCs w:val="24"/>
        </w:rPr>
        <w:t>eferandum sürecinde ve sonrasında Türkmenler, Irak parlamentosunun Kerkük’ü a</w:t>
      </w:r>
      <w:r w:rsidR="003330A6">
        <w:rPr>
          <w:rFonts w:ascii="Times New Roman" w:hAnsi="Times New Roman" w:cs="Times New Roman"/>
          <w:sz w:val="24"/>
          <w:szCs w:val="24"/>
        </w:rPr>
        <w:t>yrı bir özerk bölge olarak tanı</w:t>
      </w:r>
      <w:r w:rsidR="00C27790">
        <w:rPr>
          <w:rFonts w:ascii="Times New Roman" w:hAnsi="Times New Roman" w:cs="Times New Roman"/>
          <w:sz w:val="24"/>
          <w:szCs w:val="24"/>
        </w:rPr>
        <w:t xml:space="preserve">ması için </w:t>
      </w:r>
      <w:r w:rsidR="003330A6">
        <w:rPr>
          <w:rFonts w:ascii="Times New Roman" w:hAnsi="Times New Roman" w:cs="Times New Roman"/>
          <w:sz w:val="24"/>
          <w:szCs w:val="24"/>
        </w:rPr>
        <w:t>imza toplarken</w:t>
      </w:r>
      <w:r w:rsidR="00C27790">
        <w:rPr>
          <w:rFonts w:ascii="Times New Roman" w:hAnsi="Times New Roman" w:cs="Times New Roman"/>
          <w:sz w:val="24"/>
          <w:szCs w:val="24"/>
        </w:rPr>
        <w:t xml:space="preserve"> Kürt tarafı da </w:t>
      </w:r>
      <w:r w:rsidR="003330A6">
        <w:rPr>
          <w:rFonts w:ascii="Times New Roman" w:hAnsi="Times New Roman" w:cs="Times New Roman"/>
          <w:sz w:val="24"/>
          <w:szCs w:val="24"/>
        </w:rPr>
        <w:t>bu çabalara şiddetle karşı çıkmaya devam etti</w:t>
      </w:r>
      <w:r w:rsidR="00C27790">
        <w:rPr>
          <w:rFonts w:ascii="Times New Roman" w:hAnsi="Times New Roman" w:cs="Times New Roman"/>
          <w:sz w:val="24"/>
          <w:szCs w:val="24"/>
        </w:rPr>
        <w:t>.</w:t>
      </w:r>
      <w:r w:rsidR="00C27790">
        <w:rPr>
          <w:rStyle w:val="DipnotBavurusu"/>
          <w:rFonts w:ascii="Times New Roman" w:hAnsi="Times New Roman" w:cs="Times New Roman"/>
          <w:sz w:val="24"/>
          <w:szCs w:val="24"/>
        </w:rPr>
        <w:footnoteReference w:id="82"/>
      </w:r>
      <w:r w:rsidR="003330A6">
        <w:rPr>
          <w:rFonts w:ascii="Times New Roman" w:hAnsi="Times New Roman" w:cs="Times New Roman"/>
          <w:sz w:val="24"/>
          <w:szCs w:val="24"/>
        </w:rPr>
        <w:t xml:space="preserve"> Diğer yandan, Mayıs 2018’deki ulusal seçim süreci</w:t>
      </w:r>
      <w:r w:rsidR="00CA43F8">
        <w:rPr>
          <w:rFonts w:ascii="Times New Roman" w:hAnsi="Times New Roman" w:cs="Times New Roman"/>
          <w:sz w:val="24"/>
          <w:szCs w:val="24"/>
        </w:rPr>
        <w:t xml:space="preserve">, Kerkük’teki Türkmenler için coşkulu </w:t>
      </w:r>
      <w:r w:rsidR="00EF20F6">
        <w:rPr>
          <w:rFonts w:ascii="Times New Roman" w:hAnsi="Times New Roman" w:cs="Times New Roman"/>
          <w:sz w:val="24"/>
          <w:szCs w:val="24"/>
        </w:rPr>
        <w:t>ve</w:t>
      </w:r>
      <w:r w:rsidR="00CA43F8">
        <w:rPr>
          <w:rFonts w:ascii="Times New Roman" w:hAnsi="Times New Roman" w:cs="Times New Roman"/>
          <w:sz w:val="24"/>
          <w:szCs w:val="24"/>
        </w:rPr>
        <w:t xml:space="preserve"> Kürtler açısından </w:t>
      </w:r>
      <w:r w:rsidR="00EF20F6">
        <w:rPr>
          <w:rFonts w:ascii="Times New Roman" w:hAnsi="Times New Roman" w:cs="Times New Roman"/>
          <w:sz w:val="24"/>
          <w:szCs w:val="24"/>
        </w:rPr>
        <w:t xml:space="preserve">çok daha sessiz geçse de Türkmenlerin beklediklerinden düşük oy almasıyla </w:t>
      </w:r>
      <w:proofErr w:type="spellStart"/>
      <w:r w:rsidR="00EF20F6">
        <w:rPr>
          <w:rFonts w:ascii="Times New Roman" w:hAnsi="Times New Roman" w:cs="Times New Roman"/>
          <w:sz w:val="24"/>
          <w:szCs w:val="24"/>
        </w:rPr>
        <w:t>KYB’nin</w:t>
      </w:r>
      <w:proofErr w:type="spellEnd"/>
      <w:r w:rsidR="00EF20F6">
        <w:rPr>
          <w:rFonts w:ascii="Times New Roman" w:hAnsi="Times New Roman" w:cs="Times New Roman"/>
          <w:sz w:val="24"/>
          <w:szCs w:val="24"/>
        </w:rPr>
        <w:t xml:space="preserve"> hileyle suçlandığı şiddetli protestolara götürdü.</w:t>
      </w:r>
      <w:r w:rsidR="00CA43F8">
        <w:rPr>
          <w:rStyle w:val="DipnotBavurusu"/>
          <w:rFonts w:ascii="Times New Roman" w:hAnsi="Times New Roman" w:cs="Times New Roman"/>
          <w:sz w:val="24"/>
          <w:szCs w:val="24"/>
        </w:rPr>
        <w:footnoteReference w:id="83"/>
      </w:r>
    </w:p>
    <w:p w:rsidR="009329EC" w:rsidRPr="008352B1" w:rsidRDefault="002C12E8" w:rsidP="005D072A">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Özet olarak, 2003 işgalinden bugüne kadarki dönemin güç rekabeti, vatan iddiası, bölgesel farklılaşma ve dış aktör parametreleri olarak sunulan dört ana değişkeni </w:t>
      </w:r>
      <w:r w:rsidR="00F94375" w:rsidRPr="008352B1">
        <w:rPr>
          <w:rFonts w:ascii="Times New Roman" w:hAnsi="Times New Roman" w:cs="Times New Roman"/>
          <w:sz w:val="24"/>
          <w:szCs w:val="24"/>
        </w:rPr>
        <w:t xml:space="preserve">bir önceki döneme kıyasla çok daha aktif hale getirdiği söylenebilir. İlk olarak, bu dönemdeki güç rekabetinin özellikle Kerkük’ün yönetimi konusunda ortaya çıktığı görülmektedir. Ancak eski dönemlere nazaran Türkmenlerin pozisyonlarındaki görece gerileme ve Kürtlerin pozisyonlarındaki aşırı ilerleme bu dönemde önemli oranda görünür olmaktadır, materyal anlamda artık </w:t>
      </w:r>
      <w:r w:rsidR="00A46C66">
        <w:rPr>
          <w:rFonts w:ascii="Times New Roman" w:hAnsi="Times New Roman" w:cs="Times New Roman"/>
          <w:sz w:val="24"/>
          <w:szCs w:val="24"/>
        </w:rPr>
        <w:t>‘</w:t>
      </w:r>
      <w:r w:rsidR="00F94375" w:rsidRPr="008352B1">
        <w:rPr>
          <w:rFonts w:ascii="Times New Roman" w:hAnsi="Times New Roman" w:cs="Times New Roman"/>
          <w:sz w:val="24"/>
          <w:szCs w:val="24"/>
        </w:rPr>
        <w:t>eşitler arasında</w:t>
      </w:r>
      <w:r w:rsidR="00A46C66">
        <w:rPr>
          <w:rFonts w:ascii="Times New Roman" w:hAnsi="Times New Roman" w:cs="Times New Roman"/>
          <w:sz w:val="24"/>
          <w:szCs w:val="24"/>
        </w:rPr>
        <w:t>’</w:t>
      </w:r>
      <w:r w:rsidR="00F94375" w:rsidRPr="008352B1">
        <w:rPr>
          <w:rFonts w:ascii="Times New Roman" w:hAnsi="Times New Roman" w:cs="Times New Roman"/>
          <w:sz w:val="24"/>
          <w:szCs w:val="24"/>
        </w:rPr>
        <w:t xml:space="preserve"> bir mücadele görüntüsü vermemektedir zira her bir grubun kazanç ve kayıplarının toplamı arasındaki makasın ciddi biçimde açıldığı görülmektedir. İkinci olarak, Irak’ta oluşan güç boşluğunun sahiplenilen bölgelere yönelik grup iddialarının çok daha yüksek sesle dile getirilmesine ve siyasi anlamda</w:t>
      </w:r>
      <w:r w:rsidR="00831B84" w:rsidRPr="008352B1">
        <w:rPr>
          <w:rFonts w:ascii="Times New Roman" w:hAnsi="Times New Roman" w:cs="Times New Roman"/>
          <w:sz w:val="24"/>
          <w:szCs w:val="24"/>
        </w:rPr>
        <w:t xml:space="preserve"> daha fazla mobilize olarak</w:t>
      </w:r>
      <w:r w:rsidR="00F94375" w:rsidRPr="008352B1">
        <w:rPr>
          <w:rFonts w:ascii="Times New Roman" w:hAnsi="Times New Roman" w:cs="Times New Roman"/>
          <w:sz w:val="24"/>
          <w:szCs w:val="24"/>
        </w:rPr>
        <w:t xml:space="preserve"> </w:t>
      </w:r>
      <w:proofErr w:type="spellStart"/>
      <w:r w:rsidR="00F94375" w:rsidRPr="008352B1">
        <w:rPr>
          <w:rFonts w:ascii="Times New Roman" w:hAnsi="Times New Roman" w:cs="Times New Roman"/>
          <w:sz w:val="24"/>
          <w:szCs w:val="24"/>
        </w:rPr>
        <w:t>işlemleştirilmesine</w:t>
      </w:r>
      <w:proofErr w:type="spellEnd"/>
      <w:r w:rsidR="00F94375" w:rsidRPr="008352B1">
        <w:rPr>
          <w:rFonts w:ascii="Times New Roman" w:hAnsi="Times New Roman" w:cs="Times New Roman"/>
          <w:sz w:val="24"/>
          <w:szCs w:val="24"/>
        </w:rPr>
        <w:t xml:space="preserve"> zemin hazırlandığı söylenebilir. </w:t>
      </w:r>
      <w:r w:rsidR="00EE3E2F" w:rsidRPr="008352B1">
        <w:rPr>
          <w:rFonts w:ascii="Times New Roman" w:hAnsi="Times New Roman" w:cs="Times New Roman"/>
          <w:sz w:val="24"/>
          <w:szCs w:val="24"/>
        </w:rPr>
        <w:t xml:space="preserve">Ancak birçok noktada, taraflardan birisi resmi sınırlara sahip bir siyasi varlık olarak hareket etme imkânı bulurken diğeri </w:t>
      </w:r>
      <w:r w:rsidR="00A46C66">
        <w:rPr>
          <w:rFonts w:ascii="Times New Roman" w:hAnsi="Times New Roman" w:cs="Times New Roman"/>
          <w:sz w:val="24"/>
          <w:szCs w:val="24"/>
        </w:rPr>
        <w:t>‘</w:t>
      </w:r>
      <w:proofErr w:type="spellStart"/>
      <w:r w:rsidR="00EE3E2F" w:rsidRPr="008352B1">
        <w:rPr>
          <w:rFonts w:ascii="Times New Roman" w:hAnsi="Times New Roman" w:cs="Times New Roman"/>
          <w:sz w:val="24"/>
          <w:szCs w:val="24"/>
        </w:rPr>
        <w:t>topraksal</w:t>
      </w:r>
      <w:proofErr w:type="spellEnd"/>
      <w:r w:rsidR="00EE3E2F" w:rsidRPr="008352B1">
        <w:rPr>
          <w:rFonts w:ascii="Times New Roman" w:hAnsi="Times New Roman" w:cs="Times New Roman"/>
          <w:sz w:val="24"/>
          <w:szCs w:val="24"/>
        </w:rPr>
        <w:t xml:space="preserve"> olmayan</w:t>
      </w:r>
      <w:r w:rsidR="00A46C66">
        <w:rPr>
          <w:rFonts w:ascii="Times New Roman" w:hAnsi="Times New Roman" w:cs="Times New Roman"/>
          <w:sz w:val="24"/>
          <w:szCs w:val="24"/>
        </w:rPr>
        <w:t>’</w:t>
      </w:r>
      <w:r w:rsidR="00EE3E2F" w:rsidRPr="008352B1">
        <w:rPr>
          <w:rFonts w:ascii="Times New Roman" w:hAnsi="Times New Roman" w:cs="Times New Roman"/>
          <w:sz w:val="24"/>
          <w:szCs w:val="24"/>
        </w:rPr>
        <w:t xml:space="preserve"> ve organize idareden yoksun kültürel bir varlık görüntüsü vermektedir. Üçüncü olarak, yerleşim bölgelerinin farklılaşan eğilimleri, artan gözlemlerle, yoğunlaşan ilişkilerle, propaganda ihtiyacıyla ve yerel dinamiklerle kendisini göstermektedir. </w:t>
      </w:r>
      <w:r w:rsidR="002E4AE5" w:rsidRPr="008352B1">
        <w:rPr>
          <w:rFonts w:ascii="Times New Roman" w:hAnsi="Times New Roman" w:cs="Times New Roman"/>
          <w:sz w:val="24"/>
          <w:szCs w:val="24"/>
        </w:rPr>
        <w:t>B</w:t>
      </w:r>
      <w:r w:rsidR="005C57C1" w:rsidRPr="008352B1">
        <w:rPr>
          <w:rFonts w:ascii="Times New Roman" w:hAnsi="Times New Roman" w:cs="Times New Roman"/>
          <w:sz w:val="24"/>
          <w:szCs w:val="24"/>
        </w:rPr>
        <w:t xml:space="preserve">u farklılaşma, bir önceki değişkenle ilişkili olarak siyasi sınırların içerisi ve dışarısına yönelik bir çeşitlenme üretebildiği gibi sınırlarla ilişkisiz olarak da işlem görebilmektedir. Son olarak, </w:t>
      </w:r>
      <w:r w:rsidR="00827DCC" w:rsidRPr="008352B1">
        <w:rPr>
          <w:rFonts w:ascii="Times New Roman" w:hAnsi="Times New Roman" w:cs="Times New Roman"/>
          <w:sz w:val="24"/>
          <w:szCs w:val="24"/>
        </w:rPr>
        <w:t xml:space="preserve">2003 sonrası dönem, Irak’ın genelinde olduğu gibi Kürt-Türkmen ilişkilerinde de etki sahibi aktörlerin çeşitlendiği bir </w:t>
      </w:r>
      <w:r w:rsidR="00827DCC" w:rsidRPr="008352B1">
        <w:rPr>
          <w:rFonts w:ascii="Times New Roman" w:hAnsi="Times New Roman" w:cs="Times New Roman"/>
          <w:sz w:val="24"/>
          <w:szCs w:val="24"/>
        </w:rPr>
        <w:lastRenderedPageBreak/>
        <w:t xml:space="preserve">dönem olarak öne çıkmaktadır. Grup dışı aktörlerin oluşturabildiği </w:t>
      </w:r>
      <w:r w:rsidR="00E61663" w:rsidRPr="008352B1">
        <w:rPr>
          <w:rFonts w:ascii="Times New Roman" w:hAnsi="Times New Roman" w:cs="Times New Roman"/>
          <w:sz w:val="24"/>
          <w:szCs w:val="24"/>
        </w:rPr>
        <w:t xml:space="preserve">geniş kapsamlı </w:t>
      </w:r>
      <w:r w:rsidR="00827DCC" w:rsidRPr="008352B1">
        <w:rPr>
          <w:rFonts w:ascii="Times New Roman" w:hAnsi="Times New Roman" w:cs="Times New Roman"/>
          <w:sz w:val="24"/>
          <w:szCs w:val="24"/>
        </w:rPr>
        <w:t xml:space="preserve">etki, </w:t>
      </w:r>
      <w:r w:rsidR="005C57C1" w:rsidRPr="008352B1">
        <w:rPr>
          <w:rFonts w:ascii="Times New Roman" w:hAnsi="Times New Roman" w:cs="Times New Roman"/>
          <w:sz w:val="24"/>
          <w:szCs w:val="24"/>
        </w:rPr>
        <w:t>özellikle Türkiye örneğinde somut olarak gözlemlenebilmektedir.</w:t>
      </w:r>
    </w:p>
    <w:p w:rsidR="006958FA" w:rsidRPr="008352B1" w:rsidRDefault="005D072A" w:rsidP="005D072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4. </w:t>
      </w:r>
      <w:r w:rsidR="00340820">
        <w:rPr>
          <w:rFonts w:ascii="Times New Roman" w:hAnsi="Times New Roman" w:cs="Times New Roman"/>
          <w:b/>
          <w:sz w:val="24"/>
          <w:szCs w:val="24"/>
        </w:rPr>
        <w:t>Sonuç Yerine</w:t>
      </w:r>
    </w:p>
    <w:p w:rsidR="00C34F02" w:rsidRPr="008352B1" w:rsidRDefault="00816E00" w:rsidP="00035857">
      <w:pPr>
        <w:spacing w:line="240" w:lineRule="auto"/>
        <w:ind w:firstLine="708"/>
        <w:jc w:val="both"/>
        <w:rPr>
          <w:rFonts w:ascii="Times New Roman" w:hAnsi="Times New Roman" w:cs="Times New Roman"/>
          <w:sz w:val="24"/>
          <w:szCs w:val="24"/>
        </w:rPr>
      </w:pPr>
      <w:r w:rsidRPr="008352B1">
        <w:rPr>
          <w:rFonts w:ascii="Times New Roman" w:hAnsi="Times New Roman" w:cs="Times New Roman"/>
          <w:sz w:val="24"/>
          <w:szCs w:val="24"/>
        </w:rPr>
        <w:t xml:space="preserve">Kürt-Türkmen ilişkilerinde olduğu gibi birçok farklı değişkenin etkileşebildiği, özellikle grup dışı aktörlerin </w:t>
      </w:r>
      <w:r w:rsidR="005E18C6" w:rsidRPr="008352B1">
        <w:rPr>
          <w:rFonts w:ascii="Times New Roman" w:hAnsi="Times New Roman" w:cs="Times New Roman"/>
          <w:sz w:val="24"/>
          <w:szCs w:val="24"/>
        </w:rPr>
        <w:t>geniş</w:t>
      </w:r>
      <w:r w:rsidRPr="008352B1">
        <w:rPr>
          <w:rFonts w:ascii="Times New Roman" w:hAnsi="Times New Roman" w:cs="Times New Roman"/>
          <w:sz w:val="24"/>
          <w:szCs w:val="24"/>
        </w:rPr>
        <w:t xml:space="preserve"> etki sahibi olduğu etnik ilişkilerin seyrini takip </w:t>
      </w:r>
      <w:r w:rsidR="0071138D" w:rsidRPr="008352B1">
        <w:rPr>
          <w:rFonts w:ascii="Times New Roman" w:hAnsi="Times New Roman" w:cs="Times New Roman"/>
          <w:sz w:val="24"/>
          <w:szCs w:val="24"/>
        </w:rPr>
        <w:t>ve tahmin etmek karmaşık bir vaka olarak önümüzde durmaktadır. Bu bölümde, iki grup arasındaki ilişkilerin bugüne kadarki gelişiminden yola çıkarak ve makalenin ana çerçevesini oluşturan dört ana parametreye dayanarak bundan sonraki süreçlere dair potansiyel seyirler çizilecektir.</w:t>
      </w:r>
      <w:r w:rsidR="00C66898" w:rsidRPr="008352B1">
        <w:rPr>
          <w:rFonts w:ascii="Times New Roman" w:hAnsi="Times New Roman" w:cs="Times New Roman"/>
          <w:sz w:val="24"/>
          <w:szCs w:val="24"/>
        </w:rPr>
        <w:t xml:space="preserve"> İlk olarak, iki grup arasındaki güç rekabeti</w:t>
      </w:r>
      <w:r w:rsidR="006D22BD" w:rsidRPr="008352B1">
        <w:rPr>
          <w:rFonts w:ascii="Times New Roman" w:hAnsi="Times New Roman" w:cs="Times New Roman"/>
          <w:sz w:val="24"/>
          <w:szCs w:val="24"/>
        </w:rPr>
        <w:t xml:space="preserve">nde Kerkük’ün merkezi konumunu koruyacağı söylenebilir. Bağımsızlık referandumundan sonraki süreçte Kerkük yönetiminde Irak merkezi hükümetinin Kürt partilerinin etkisini azaltmaya yönelik hareket etmesi, bunun da Türkmenlere etki alanı açması beklenebilir bir durumdur. Kerkük’e ek olarak, </w:t>
      </w:r>
      <w:proofErr w:type="spellStart"/>
      <w:r w:rsidR="006D22BD" w:rsidRPr="008352B1">
        <w:rPr>
          <w:rFonts w:ascii="Times New Roman" w:hAnsi="Times New Roman" w:cs="Times New Roman"/>
          <w:sz w:val="24"/>
          <w:szCs w:val="24"/>
        </w:rPr>
        <w:t>IKBY’nin</w:t>
      </w:r>
      <w:proofErr w:type="spellEnd"/>
      <w:r w:rsidR="006D22BD" w:rsidRPr="008352B1">
        <w:rPr>
          <w:rFonts w:ascii="Times New Roman" w:hAnsi="Times New Roman" w:cs="Times New Roman"/>
          <w:sz w:val="24"/>
          <w:szCs w:val="24"/>
        </w:rPr>
        <w:t xml:space="preserve"> </w:t>
      </w:r>
      <w:proofErr w:type="gramStart"/>
      <w:r w:rsidR="006D22BD" w:rsidRPr="008352B1">
        <w:rPr>
          <w:rFonts w:ascii="Times New Roman" w:hAnsi="Times New Roman" w:cs="Times New Roman"/>
          <w:sz w:val="24"/>
          <w:szCs w:val="24"/>
        </w:rPr>
        <w:t>izolasyonuna</w:t>
      </w:r>
      <w:proofErr w:type="gramEnd"/>
      <w:r w:rsidR="006D22BD" w:rsidRPr="008352B1">
        <w:rPr>
          <w:rFonts w:ascii="Times New Roman" w:hAnsi="Times New Roman" w:cs="Times New Roman"/>
          <w:sz w:val="24"/>
          <w:szCs w:val="24"/>
        </w:rPr>
        <w:t xml:space="preserve"> ve zayıflatılmasına bağlı biçimde Türkmenlerin IKBY yönetiminde daha fazla söz sahibi olmak istemeleri ve buna bağlı olarak Erbil’de daha yüksek bir </w:t>
      </w:r>
      <w:proofErr w:type="spellStart"/>
      <w:r w:rsidR="006D22BD" w:rsidRPr="008352B1">
        <w:rPr>
          <w:rFonts w:ascii="Times New Roman" w:hAnsi="Times New Roman" w:cs="Times New Roman"/>
          <w:sz w:val="24"/>
          <w:szCs w:val="24"/>
        </w:rPr>
        <w:t>mobilizasyon</w:t>
      </w:r>
      <w:proofErr w:type="spellEnd"/>
      <w:r w:rsidR="006D22BD" w:rsidRPr="008352B1">
        <w:rPr>
          <w:rFonts w:ascii="Times New Roman" w:hAnsi="Times New Roman" w:cs="Times New Roman"/>
          <w:sz w:val="24"/>
          <w:szCs w:val="24"/>
        </w:rPr>
        <w:t xml:space="preserve"> göstermeleri potansiyel bir sonuçtur. İkinci olarak,</w:t>
      </w:r>
      <w:r w:rsidR="00A6291E" w:rsidRPr="008352B1">
        <w:rPr>
          <w:rFonts w:ascii="Times New Roman" w:hAnsi="Times New Roman" w:cs="Times New Roman"/>
          <w:sz w:val="24"/>
          <w:szCs w:val="24"/>
        </w:rPr>
        <w:t xml:space="preserve"> referandumdan sonraki süreçte </w:t>
      </w:r>
      <w:proofErr w:type="spellStart"/>
      <w:r w:rsidR="00A6291E" w:rsidRPr="008352B1">
        <w:rPr>
          <w:rFonts w:ascii="Times New Roman" w:hAnsi="Times New Roman" w:cs="Times New Roman"/>
          <w:sz w:val="24"/>
          <w:szCs w:val="24"/>
        </w:rPr>
        <w:t>IKBY’nin</w:t>
      </w:r>
      <w:proofErr w:type="spellEnd"/>
      <w:r w:rsidR="00A6291E" w:rsidRPr="008352B1">
        <w:rPr>
          <w:rFonts w:ascii="Times New Roman" w:hAnsi="Times New Roman" w:cs="Times New Roman"/>
          <w:sz w:val="24"/>
          <w:szCs w:val="24"/>
        </w:rPr>
        <w:t xml:space="preserve"> kendi sınırları içerisindeki kontrolüne yönelik merkezi hükümet kanalından gelen meydan okumalar düşünüldüğünde </w:t>
      </w:r>
      <w:proofErr w:type="spellStart"/>
      <w:r w:rsidR="00A6291E" w:rsidRPr="008352B1">
        <w:rPr>
          <w:rFonts w:ascii="Times New Roman" w:hAnsi="Times New Roman" w:cs="Times New Roman"/>
          <w:sz w:val="24"/>
          <w:szCs w:val="24"/>
        </w:rPr>
        <w:t>IKBY’nin</w:t>
      </w:r>
      <w:proofErr w:type="spellEnd"/>
      <w:r w:rsidR="00A6291E" w:rsidRPr="008352B1">
        <w:rPr>
          <w:rFonts w:ascii="Times New Roman" w:hAnsi="Times New Roman" w:cs="Times New Roman"/>
          <w:sz w:val="24"/>
          <w:szCs w:val="24"/>
        </w:rPr>
        <w:t xml:space="preserve"> </w:t>
      </w:r>
      <w:r w:rsidR="00A46C66">
        <w:rPr>
          <w:rFonts w:ascii="Times New Roman" w:hAnsi="Times New Roman" w:cs="Times New Roman"/>
          <w:sz w:val="24"/>
          <w:szCs w:val="24"/>
        </w:rPr>
        <w:t>‘</w:t>
      </w:r>
      <w:r w:rsidR="00A6291E" w:rsidRPr="008352B1">
        <w:rPr>
          <w:rFonts w:ascii="Times New Roman" w:hAnsi="Times New Roman" w:cs="Times New Roman"/>
          <w:sz w:val="24"/>
          <w:szCs w:val="24"/>
        </w:rPr>
        <w:t>Kürdistan</w:t>
      </w:r>
      <w:r w:rsidR="00A46C66">
        <w:rPr>
          <w:rFonts w:ascii="Times New Roman" w:hAnsi="Times New Roman" w:cs="Times New Roman"/>
          <w:sz w:val="24"/>
          <w:szCs w:val="24"/>
        </w:rPr>
        <w:t>’</w:t>
      </w:r>
      <w:r w:rsidR="00A6291E" w:rsidRPr="008352B1">
        <w:rPr>
          <w:rFonts w:ascii="Times New Roman" w:hAnsi="Times New Roman" w:cs="Times New Roman"/>
          <w:sz w:val="24"/>
          <w:szCs w:val="24"/>
        </w:rPr>
        <w:t xml:space="preserve"> tasavvurunun siyasi anlamda sınırlanması muhtemeldir. </w:t>
      </w:r>
      <w:proofErr w:type="spellStart"/>
      <w:r w:rsidR="006D22BD" w:rsidRPr="008352B1">
        <w:rPr>
          <w:rFonts w:ascii="Times New Roman" w:hAnsi="Times New Roman" w:cs="Times New Roman"/>
          <w:sz w:val="24"/>
          <w:szCs w:val="24"/>
        </w:rPr>
        <w:t>IKBY’nin</w:t>
      </w:r>
      <w:proofErr w:type="spellEnd"/>
      <w:r w:rsidR="006D22BD" w:rsidRPr="008352B1">
        <w:rPr>
          <w:rFonts w:ascii="Times New Roman" w:hAnsi="Times New Roman" w:cs="Times New Roman"/>
          <w:sz w:val="24"/>
          <w:szCs w:val="24"/>
        </w:rPr>
        <w:t xml:space="preserve"> ihtilaflı bölgelerdeki iddialarını sürdürebileceği maddi gücün erozyonu Türkmenlerin artması muhtemel siyasi etkinliğiyle birleştiğinde </w:t>
      </w:r>
      <w:r w:rsidR="00A46C66">
        <w:rPr>
          <w:rFonts w:ascii="Times New Roman" w:hAnsi="Times New Roman" w:cs="Times New Roman"/>
          <w:sz w:val="24"/>
          <w:szCs w:val="24"/>
        </w:rPr>
        <w:t>‘</w:t>
      </w:r>
      <w:proofErr w:type="spellStart"/>
      <w:r w:rsidR="006D22BD" w:rsidRPr="008352B1">
        <w:rPr>
          <w:rFonts w:ascii="Times New Roman" w:hAnsi="Times New Roman" w:cs="Times New Roman"/>
          <w:sz w:val="24"/>
          <w:szCs w:val="24"/>
        </w:rPr>
        <w:t>Türkmeneli</w:t>
      </w:r>
      <w:proofErr w:type="spellEnd"/>
      <w:r w:rsidR="00A46C66">
        <w:rPr>
          <w:rFonts w:ascii="Times New Roman" w:hAnsi="Times New Roman" w:cs="Times New Roman"/>
          <w:sz w:val="24"/>
          <w:szCs w:val="24"/>
        </w:rPr>
        <w:t>’</w:t>
      </w:r>
      <w:r w:rsidR="006D22BD" w:rsidRPr="008352B1">
        <w:rPr>
          <w:rFonts w:ascii="Times New Roman" w:hAnsi="Times New Roman" w:cs="Times New Roman"/>
          <w:sz w:val="24"/>
          <w:szCs w:val="24"/>
        </w:rPr>
        <w:t xml:space="preserve"> tasavvurunun somutlaşması</w:t>
      </w:r>
      <w:r w:rsidR="00A6291E" w:rsidRPr="008352B1">
        <w:rPr>
          <w:rFonts w:ascii="Times New Roman" w:hAnsi="Times New Roman" w:cs="Times New Roman"/>
          <w:sz w:val="24"/>
          <w:szCs w:val="24"/>
        </w:rPr>
        <w:t xml:space="preserve"> için önemli</w:t>
      </w:r>
      <w:r w:rsidR="006D22BD" w:rsidRPr="008352B1">
        <w:rPr>
          <w:rFonts w:ascii="Times New Roman" w:hAnsi="Times New Roman" w:cs="Times New Roman"/>
          <w:sz w:val="24"/>
          <w:szCs w:val="24"/>
        </w:rPr>
        <w:t xml:space="preserve"> gelişmelere götürebilir.</w:t>
      </w:r>
      <w:r w:rsidR="00A6291E" w:rsidRPr="008352B1">
        <w:rPr>
          <w:rFonts w:ascii="Times New Roman" w:hAnsi="Times New Roman" w:cs="Times New Roman"/>
          <w:sz w:val="24"/>
          <w:szCs w:val="24"/>
        </w:rPr>
        <w:t xml:space="preserve"> Ancak organize bir siyasi liderlik gerektiren böylesi ilerlemeler</w:t>
      </w:r>
      <w:r w:rsidR="000338F0">
        <w:rPr>
          <w:rFonts w:ascii="Times New Roman" w:hAnsi="Times New Roman" w:cs="Times New Roman"/>
          <w:sz w:val="24"/>
          <w:szCs w:val="24"/>
        </w:rPr>
        <w:t>,</w:t>
      </w:r>
      <w:r w:rsidR="00A6291E" w:rsidRPr="008352B1">
        <w:rPr>
          <w:rFonts w:ascii="Times New Roman" w:hAnsi="Times New Roman" w:cs="Times New Roman"/>
          <w:sz w:val="24"/>
          <w:szCs w:val="24"/>
        </w:rPr>
        <w:t xml:space="preserve"> aynı zamanda Türkmenlerin kendi iç ayrılıklarına ciddi oranda bağ</w:t>
      </w:r>
      <w:r w:rsidR="00D445BB">
        <w:rPr>
          <w:rFonts w:ascii="Times New Roman" w:hAnsi="Times New Roman" w:cs="Times New Roman"/>
          <w:sz w:val="24"/>
          <w:szCs w:val="24"/>
        </w:rPr>
        <w:t>lı kalacaktır. Üçüncü olarak, hâ</w:t>
      </w:r>
      <w:r w:rsidR="00A6291E" w:rsidRPr="008352B1">
        <w:rPr>
          <w:rFonts w:ascii="Times New Roman" w:hAnsi="Times New Roman" w:cs="Times New Roman"/>
          <w:sz w:val="24"/>
          <w:szCs w:val="24"/>
        </w:rPr>
        <w:t xml:space="preserve">lihazırda farklı yerel bağlamlardaki sorunların çözümüne yönelik </w:t>
      </w:r>
      <w:r w:rsidR="005E18C6" w:rsidRPr="008352B1">
        <w:rPr>
          <w:rFonts w:ascii="Times New Roman" w:hAnsi="Times New Roman" w:cs="Times New Roman"/>
          <w:sz w:val="24"/>
          <w:szCs w:val="24"/>
        </w:rPr>
        <w:t>ciddi</w:t>
      </w:r>
      <w:r w:rsidR="00A6291E" w:rsidRPr="008352B1">
        <w:rPr>
          <w:rFonts w:ascii="Times New Roman" w:hAnsi="Times New Roman" w:cs="Times New Roman"/>
          <w:sz w:val="24"/>
          <w:szCs w:val="24"/>
        </w:rPr>
        <w:t xml:space="preserve"> mesafe alınmadığı göz önün</w:t>
      </w:r>
      <w:r w:rsidR="005E18C6" w:rsidRPr="008352B1">
        <w:rPr>
          <w:rFonts w:ascii="Times New Roman" w:hAnsi="Times New Roman" w:cs="Times New Roman"/>
          <w:sz w:val="24"/>
          <w:szCs w:val="24"/>
        </w:rPr>
        <w:t>d</w:t>
      </w:r>
      <w:r w:rsidR="00A6291E" w:rsidRPr="008352B1">
        <w:rPr>
          <w:rFonts w:ascii="Times New Roman" w:hAnsi="Times New Roman" w:cs="Times New Roman"/>
          <w:sz w:val="24"/>
          <w:szCs w:val="24"/>
        </w:rPr>
        <w:t xml:space="preserve">e olursa iki grubun bir arada </w:t>
      </w:r>
      <w:r w:rsidR="00565EA0" w:rsidRPr="008352B1">
        <w:rPr>
          <w:rFonts w:ascii="Times New Roman" w:hAnsi="Times New Roman" w:cs="Times New Roman"/>
          <w:sz w:val="24"/>
          <w:szCs w:val="24"/>
        </w:rPr>
        <w:t xml:space="preserve">yaşadığı bölgelerin nicel ve nitel farklılıklarını sürdürmesi beklenebilir. Ancak IKBY içerisinde ITC öncülüğünde gerçekleştirilebilecek siyasi etkinlik, Kürt ve Türkmen siyasi kanatlarındaki gerilimi artırabileceği gibi toplumsal tabanların benzer çatışmacı seyirlere dahline götürebilir. Öte yandan, Kürt partilerin önceki dönemlerde etkin olduğu </w:t>
      </w:r>
      <w:r w:rsidR="00A46C66">
        <w:rPr>
          <w:rFonts w:ascii="Times New Roman" w:hAnsi="Times New Roman" w:cs="Times New Roman"/>
          <w:sz w:val="24"/>
          <w:szCs w:val="24"/>
        </w:rPr>
        <w:t>‘</w:t>
      </w:r>
      <w:r w:rsidR="00565EA0" w:rsidRPr="008352B1">
        <w:rPr>
          <w:rFonts w:ascii="Times New Roman" w:hAnsi="Times New Roman" w:cs="Times New Roman"/>
          <w:sz w:val="24"/>
          <w:szCs w:val="24"/>
        </w:rPr>
        <w:t>ihtilaflı bölgelerdeki</w:t>
      </w:r>
      <w:r w:rsidR="00A46C66">
        <w:rPr>
          <w:rFonts w:ascii="Times New Roman" w:hAnsi="Times New Roman" w:cs="Times New Roman"/>
          <w:sz w:val="24"/>
          <w:szCs w:val="24"/>
        </w:rPr>
        <w:t>’</w:t>
      </w:r>
      <w:r w:rsidR="00565EA0" w:rsidRPr="008352B1">
        <w:rPr>
          <w:rFonts w:ascii="Times New Roman" w:hAnsi="Times New Roman" w:cs="Times New Roman"/>
          <w:sz w:val="24"/>
          <w:szCs w:val="24"/>
        </w:rPr>
        <w:t xml:space="preserve"> etkinliğinin zayıflaması</w:t>
      </w:r>
      <w:r w:rsidR="000338F0">
        <w:rPr>
          <w:rFonts w:ascii="Times New Roman" w:hAnsi="Times New Roman" w:cs="Times New Roman"/>
          <w:sz w:val="24"/>
          <w:szCs w:val="24"/>
        </w:rPr>
        <w:t>,</w:t>
      </w:r>
      <w:r w:rsidR="00565EA0" w:rsidRPr="008352B1">
        <w:rPr>
          <w:rFonts w:ascii="Times New Roman" w:hAnsi="Times New Roman" w:cs="Times New Roman"/>
          <w:sz w:val="24"/>
          <w:szCs w:val="24"/>
        </w:rPr>
        <w:t xml:space="preserve"> önceki gerilimleri azaltma potansiyeline haizdir. Son olarak, bahsedilen tüm muhtemel sonuçların ilerleyen dönemlerde de dış aktörlerin doğrudan ve dolaylı etkilerine açık olması beklenen bir durumdur. Özellikle IKBY ile Irak merkezi hükümeti arasındaki tartışmalar</w:t>
      </w:r>
      <w:r w:rsidR="00B70F11" w:rsidRPr="008352B1">
        <w:rPr>
          <w:rFonts w:ascii="Times New Roman" w:hAnsi="Times New Roman" w:cs="Times New Roman"/>
          <w:sz w:val="24"/>
          <w:szCs w:val="24"/>
        </w:rPr>
        <w:t>ın</w:t>
      </w:r>
      <w:r w:rsidR="00565EA0" w:rsidRPr="008352B1">
        <w:rPr>
          <w:rFonts w:ascii="Times New Roman" w:hAnsi="Times New Roman" w:cs="Times New Roman"/>
          <w:sz w:val="24"/>
          <w:szCs w:val="24"/>
        </w:rPr>
        <w:t xml:space="preserve"> ve pazarlıkların Kürt-Türkmen ilişkilerinin seyrinde önemli etki sahibi olacağı açıkken Türkiye’nin </w:t>
      </w:r>
      <w:proofErr w:type="spellStart"/>
      <w:r w:rsidR="007A1E37" w:rsidRPr="008352B1">
        <w:rPr>
          <w:rFonts w:ascii="Times New Roman" w:hAnsi="Times New Roman" w:cs="Times New Roman"/>
          <w:sz w:val="24"/>
          <w:szCs w:val="24"/>
        </w:rPr>
        <w:t>IKBY’ye</w:t>
      </w:r>
      <w:proofErr w:type="spellEnd"/>
      <w:r w:rsidR="007A1E37" w:rsidRPr="008352B1">
        <w:rPr>
          <w:rFonts w:ascii="Times New Roman" w:hAnsi="Times New Roman" w:cs="Times New Roman"/>
          <w:sz w:val="24"/>
          <w:szCs w:val="24"/>
        </w:rPr>
        <w:t xml:space="preserve"> yaklaşımının 2009 öncesine benzer bir çizgiye döndüğü bir ortamda Türkmenlerin Türkiye perspektifinde daha geniş bir </w:t>
      </w:r>
      <w:proofErr w:type="gramStart"/>
      <w:r w:rsidR="007A1E37" w:rsidRPr="008352B1">
        <w:rPr>
          <w:rFonts w:ascii="Times New Roman" w:hAnsi="Times New Roman" w:cs="Times New Roman"/>
          <w:sz w:val="24"/>
          <w:szCs w:val="24"/>
        </w:rPr>
        <w:t>projeksiyona</w:t>
      </w:r>
      <w:proofErr w:type="gramEnd"/>
      <w:r w:rsidR="007A1E37" w:rsidRPr="008352B1">
        <w:rPr>
          <w:rFonts w:ascii="Times New Roman" w:hAnsi="Times New Roman" w:cs="Times New Roman"/>
          <w:sz w:val="24"/>
          <w:szCs w:val="24"/>
        </w:rPr>
        <w:t xml:space="preserve"> konumlandırılması muhtemeldir. Bu anlamda, mevcut durumda Türkiye’nin Irak merkezi hükümetiyle ilişkileri bağlamında Türkmenlere Irak’ta daha fazla alan açabilme esnekliğine sahip olduğu, dolayısıyla Türkmen siyasi hareketinin önemli oranda bu ilişkilerden etkileneceği söylenebilir.</w:t>
      </w:r>
    </w:p>
    <w:p w:rsidR="00D21E36" w:rsidRPr="008352B1" w:rsidRDefault="00271C24" w:rsidP="00035857">
      <w:pPr>
        <w:spacing w:after="12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Kaynakça</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Ahmed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Mohammed</w:t>
      </w:r>
      <w:proofErr w:type="spellEnd"/>
      <w:r w:rsidRPr="008352B1">
        <w:rPr>
          <w:rFonts w:ascii="Times New Roman" w:hAnsi="Times New Roman" w:cs="Times New Roman"/>
          <w:sz w:val="24"/>
          <w:szCs w:val="24"/>
        </w:rPr>
        <w:t xml:space="preserve"> M. A. </w:t>
      </w:r>
      <w:proofErr w:type="spellStart"/>
      <w:r w:rsidRPr="008352B1">
        <w:rPr>
          <w:rFonts w:ascii="Times New Roman" w:hAnsi="Times New Roman" w:cs="Times New Roman"/>
          <w:i/>
          <w:sz w:val="24"/>
          <w:szCs w:val="24"/>
        </w:rPr>
        <w:t>Iraqi</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and</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Nation-Building</w:t>
      </w:r>
      <w:proofErr w:type="spellEnd"/>
      <w:r w:rsidR="00254558">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Palgrave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Macmillan</w:t>
      </w:r>
      <w:proofErr w:type="spellEnd"/>
      <w:r w:rsidR="003A3D54">
        <w:rPr>
          <w:rFonts w:ascii="Times New Roman" w:hAnsi="Times New Roman" w:cs="Times New Roman"/>
          <w:sz w:val="24"/>
          <w:szCs w:val="24"/>
        </w:rPr>
        <w:t>,</w:t>
      </w:r>
      <w:r w:rsidR="00254558">
        <w:rPr>
          <w:rFonts w:ascii="Times New Roman" w:hAnsi="Times New Roman" w:cs="Times New Roman"/>
          <w:sz w:val="24"/>
          <w:szCs w:val="24"/>
        </w:rPr>
        <w:t xml:space="preserve"> New York, 2012.</w:t>
      </w:r>
    </w:p>
    <w:p w:rsidR="00133476" w:rsidRPr="008352B1" w:rsidRDefault="00133476"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Al </w:t>
      </w:r>
      <w:proofErr w:type="spellStart"/>
      <w:r w:rsidRPr="008352B1">
        <w:rPr>
          <w:rFonts w:ascii="Times New Roman" w:hAnsi="Times New Roman" w:cs="Times New Roman"/>
          <w:sz w:val="24"/>
          <w:szCs w:val="24"/>
        </w:rPr>
        <w:t>Jazeera</w:t>
      </w:r>
      <w:proofErr w:type="spellEnd"/>
      <w:r w:rsidRPr="008352B1">
        <w:rPr>
          <w:rFonts w:ascii="Times New Roman" w:hAnsi="Times New Roman" w:cs="Times New Roman"/>
          <w:sz w:val="24"/>
          <w:szCs w:val="24"/>
        </w:rPr>
        <w:t xml:space="preserve"> Türk. “Kerkük Neden Önemli?”</w:t>
      </w:r>
      <w:r w:rsidR="00EE26E6">
        <w:rPr>
          <w:rFonts w:ascii="Times New Roman" w:hAnsi="Times New Roman" w:cs="Times New Roman"/>
          <w:sz w:val="24"/>
          <w:szCs w:val="24"/>
        </w:rPr>
        <w:t>,</w:t>
      </w:r>
      <w:r w:rsidRPr="008352B1">
        <w:rPr>
          <w:rFonts w:ascii="Times New Roman" w:hAnsi="Times New Roman" w:cs="Times New Roman"/>
          <w:sz w:val="24"/>
          <w:szCs w:val="24"/>
        </w:rPr>
        <w:t xml:space="preserve"> </w:t>
      </w:r>
      <w:r w:rsidR="00EE26E6">
        <w:rPr>
          <w:rFonts w:ascii="Times New Roman" w:hAnsi="Times New Roman" w:cs="Times New Roman"/>
          <w:sz w:val="24"/>
          <w:szCs w:val="24"/>
        </w:rPr>
        <w:t xml:space="preserve">16.06.2014, </w:t>
      </w:r>
      <w:r w:rsidR="00EE26E6" w:rsidRPr="00035857">
        <w:rPr>
          <w:rFonts w:ascii="Times New Roman" w:hAnsi="Times New Roman" w:cs="Times New Roman"/>
          <w:sz w:val="24"/>
          <w:szCs w:val="24"/>
        </w:rPr>
        <w:t>http://www.aljazeera.com.tr/haber/kerkuk-neden-onemli</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17</w:t>
      </w:r>
      <w:r w:rsidR="00EE26E6">
        <w:rPr>
          <w:rFonts w:ascii="Times New Roman" w:hAnsi="Times New Roman" w:cs="Times New Roman"/>
          <w:sz w:val="24"/>
          <w:szCs w:val="24"/>
        </w:rPr>
        <w:t>.09.</w:t>
      </w:r>
      <w:r w:rsidRPr="008352B1">
        <w:rPr>
          <w:rFonts w:ascii="Times New Roman" w:hAnsi="Times New Roman" w:cs="Times New Roman"/>
          <w:sz w:val="24"/>
          <w:szCs w:val="24"/>
        </w:rPr>
        <w:t>2017.</w:t>
      </w:r>
    </w:p>
    <w:p w:rsidR="00883F4F" w:rsidRPr="008352B1" w:rsidRDefault="00883F4F"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Altaş, Gülbahar. “Türkmen Lider: Hedef Barzani!”</w:t>
      </w:r>
      <w:r w:rsidR="00EE26E6">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Rudaw</w:t>
      </w:r>
      <w:proofErr w:type="spellEnd"/>
      <w:r w:rsidR="006364B7">
        <w:rPr>
          <w:rFonts w:ascii="Times New Roman" w:hAnsi="Times New Roman" w:cs="Times New Roman"/>
          <w:sz w:val="24"/>
          <w:szCs w:val="24"/>
        </w:rPr>
        <w:t>,</w:t>
      </w:r>
      <w:r w:rsidR="00EE26E6">
        <w:rPr>
          <w:rFonts w:ascii="Times New Roman" w:hAnsi="Times New Roman" w:cs="Times New Roman"/>
          <w:sz w:val="24"/>
          <w:szCs w:val="24"/>
        </w:rPr>
        <w:t xml:space="preserve"> 28.10.2015, </w:t>
      </w:r>
      <w:r w:rsidR="00EE26E6" w:rsidRPr="00035857">
        <w:rPr>
          <w:rFonts w:ascii="Times New Roman" w:hAnsi="Times New Roman" w:cs="Times New Roman"/>
          <w:sz w:val="24"/>
          <w:szCs w:val="24"/>
        </w:rPr>
        <w:t>http://www.rudaw.net/turkish/interview/28102015</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18</w:t>
      </w:r>
      <w:r w:rsidR="00EE26E6">
        <w:rPr>
          <w:rFonts w:ascii="Times New Roman" w:hAnsi="Times New Roman" w:cs="Times New Roman"/>
          <w:sz w:val="24"/>
          <w:szCs w:val="24"/>
        </w:rPr>
        <w:t>.09.</w:t>
      </w:r>
      <w:r w:rsidRPr="008352B1">
        <w:rPr>
          <w:rFonts w:ascii="Times New Roman" w:hAnsi="Times New Roman" w:cs="Times New Roman"/>
          <w:sz w:val="24"/>
          <w:szCs w:val="24"/>
        </w:rPr>
        <w:t>2017.</w:t>
      </w:r>
    </w:p>
    <w:p w:rsidR="00B008EE" w:rsidRPr="008352B1" w:rsidRDefault="00B008EE"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Altunışık</w:t>
      </w:r>
      <w:proofErr w:type="spellEnd"/>
      <w:r w:rsidRPr="008352B1">
        <w:rPr>
          <w:rFonts w:ascii="Times New Roman" w:hAnsi="Times New Roman" w:cs="Times New Roman"/>
          <w:sz w:val="24"/>
          <w:szCs w:val="24"/>
        </w:rPr>
        <w:t>, Meliha. “</w:t>
      </w:r>
      <w:proofErr w:type="spellStart"/>
      <w:r w:rsidRPr="008352B1">
        <w:rPr>
          <w:rFonts w:ascii="Times New Roman" w:hAnsi="Times New Roman" w:cs="Times New Roman"/>
          <w:sz w:val="24"/>
          <w:szCs w:val="24"/>
        </w:rPr>
        <w:t>Turkey’s</w:t>
      </w:r>
      <w:proofErr w:type="spellEnd"/>
      <w:r w:rsidRPr="008352B1">
        <w:rPr>
          <w:rFonts w:ascii="Times New Roman" w:hAnsi="Times New Roman" w:cs="Times New Roman"/>
          <w:sz w:val="24"/>
          <w:szCs w:val="24"/>
        </w:rPr>
        <w:t xml:space="preserve"> Security </w:t>
      </w:r>
      <w:proofErr w:type="spellStart"/>
      <w:r w:rsidRPr="008352B1">
        <w:rPr>
          <w:rFonts w:ascii="Times New Roman" w:hAnsi="Times New Roman" w:cs="Times New Roman"/>
          <w:sz w:val="24"/>
          <w:szCs w:val="24"/>
        </w:rPr>
        <w:t>Culture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Policy</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towards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w:t>
      </w:r>
      <w:r w:rsidR="00EE26E6">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Perceptions</w:t>
      </w:r>
      <w:proofErr w:type="spellEnd"/>
      <w:r w:rsidR="00EE26E6">
        <w:rPr>
          <w:rFonts w:ascii="Times New Roman" w:hAnsi="Times New Roman" w:cs="Times New Roman"/>
          <w:i/>
          <w:sz w:val="24"/>
          <w:szCs w:val="24"/>
        </w:rPr>
        <w:t xml:space="preserve">, </w:t>
      </w:r>
      <w:proofErr w:type="spellStart"/>
      <w:r w:rsidR="00EE26E6">
        <w:rPr>
          <w:rFonts w:ascii="Times New Roman" w:hAnsi="Times New Roman" w:cs="Times New Roman"/>
          <w:sz w:val="24"/>
          <w:szCs w:val="24"/>
        </w:rPr>
        <w:t>Vol</w:t>
      </w:r>
      <w:proofErr w:type="spellEnd"/>
      <w:r w:rsidR="00EE26E6">
        <w:rPr>
          <w:rFonts w:ascii="Times New Roman" w:hAnsi="Times New Roman" w:cs="Times New Roman"/>
          <w:sz w:val="24"/>
          <w:szCs w:val="24"/>
        </w:rPr>
        <w:t xml:space="preserve">. 12, No. 3 (2007), s. </w:t>
      </w:r>
      <w:r w:rsidRPr="008352B1">
        <w:rPr>
          <w:rFonts w:ascii="Times New Roman" w:hAnsi="Times New Roman" w:cs="Times New Roman"/>
          <w:sz w:val="24"/>
          <w:szCs w:val="24"/>
        </w:rPr>
        <w:t>69-88.</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lastRenderedPageBreak/>
        <w:t>Astarjian</w:t>
      </w:r>
      <w:proofErr w:type="spellEnd"/>
      <w:r w:rsidRPr="008352B1">
        <w:rPr>
          <w:rFonts w:ascii="Times New Roman" w:hAnsi="Times New Roman" w:cs="Times New Roman"/>
          <w:sz w:val="24"/>
          <w:szCs w:val="24"/>
        </w:rPr>
        <w:t xml:space="preserve">, Henry D. </w:t>
      </w:r>
      <w:proofErr w:type="spellStart"/>
      <w:r w:rsidRPr="008352B1">
        <w:rPr>
          <w:rFonts w:ascii="Times New Roman" w:hAnsi="Times New Roman" w:cs="Times New Roman"/>
          <w:i/>
          <w:iCs/>
          <w:sz w:val="24"/>
          <w:szCs w:val="24"/>
        </w:rPr>
        <w:t>The</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Struggle</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for</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Kirkuk</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The</w:t>
      </w:r>
      <w:proofErr w:type="spellEnd"/>
      <w:r w:rsidRPr="008352B1">
        <w:rPr>
          <w:rFonts w:ascii="Times New Roman" w:hAnsi="Times New Roman" w:cs="Times New Roman"/>
          <w:i/>
          <w:iCs/>
          <w:sz w:val="24"/>
          <w:szCs w:val="24"/>
        </w:rPr>
        <w:t xml:space="preserve"> Rise of </w:t>
      </w:r>
      <w:proofErr w:type="spellStart"/>
      <w:r w:rsidRPr="008352B1">
        <w:rPr>
          <w:rFonts w:ascii="Times New Roman" w:hAnsi="Times New Roman" w:cs="Times New Roman"/>
          <w:i/>
          <w:iCs/>
          <w:sz w:val="24"/>
          <w:szCs w:val="24"/>
        </w:rPr>
        <w:t>Hussein</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Oil</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and</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the</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Death</w:t>
      </w:r>
      <w:proofErr w:type="spellEnd"/>
      <w:r w:rsidRPr="008352B1">
        <w:rPr>
          <w:rFonts w:ascii="Times New Roman" w:hAnsi="Times New Roman" w:cs="Times New Roman"/>
          <w:i/>
          <w:iCs/>
          <w:sz w:val="24"/>
          <w:szCs w:val="24"/>
        </w:rPr>
        <w:t xml:space="preserve"> of </w:t>
      </w:r>
      <w:proofErr w:type="spellStart"/>
      <w:r w:rsidRPr="008352B1">
        <w:rPr>
          <w:rFonts w:ascii="Times New Roman" w:hAnsi="Times New Roman" w:cs="Times New Roman"/>
          <w:i/>
          <w:iCs/>
          <w:sz w:val="24"/>
          <w:szCs w:val="24"/>
        </w:rPr>
        <w:t>Tolerance</w:t>
      </w:r>
      <w:proofErr w:type="spellEnd"/>
      <w:r w:rsidRPr="008352B1">
        <w:rPr>
          <w:rFonts w:ascii="Times New Roman" w:hAnsi="Times New Roman" w:cs="Times New Roman"/>
          <w:i/>
          <w:iCs/>
          <w:sz w:val="24"/>
          <w:szCs w:val="24"/>
        </w:rPr>
        <w:t xml:space="preserve"> in </w:t>
      </w:r>
      <w:proofErr w:type="spellStart"/>
      <w:r w:rsidRPr="008352B1">
        <w:rPr>
          <w:rFonts w:ascii="Times New Roman" w:hAnsi="Times New Roman" w:cs="Times New Roman"/>
          <w:i/>
          <w:iCs/>
          <w:sz w:val="24"/>
          <w:szCs w:val="24"/>
        </w:rPr>
        <w:t>Iraq</w:t>
      </w:r>
      <w:proofErr w:type="spellEnd"/>
      <w:r w:rsidR="00254558">
        <w:rPr>
          <w:rFonts w:ascii="Times New Roman" w:hAnsi="Times New Roman" w:cs="Times New Roman"/>
          <w:i/>
          <w:iCs/>
          <w:sz w:val="24"/>
          <w:szCs w:val="24"/>
        </w:rPr>
        <w:t>,</w:t>
      </w:r>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sz w:val="24"/>
          <w:szCs w:val="24"/>
        </w:rPr>
        <w:t>Praeger</w:t>
      </w:r>
      <w:proofErr w:type="spellEnd"/>
      <w:r w:rsidRPr="008352B1">
        <w:rPr>
          <w:rFonts w:ascii="Times New Roman" w:hAnsi="Times New Roman" w:cs="Times New Roman"/>
          <w:sz w:val="24"/>
          <w:szCs w:val="24"/>
        </w:rPr>
        <w:t xml:space="preserve"> Security International</w:t>
      </w:r>
      <w:r w:rsidR="00254558">
        <w:rPr>
          <w:rFonts w:ascii="Times New Roman" w:hAnsi="Times New Roman" w:cs="Times New Roman"/>
          <w:sz w:val="24"/>
          <w:szCs w:val="24"/>
        </w:rPr>
        <w:t xml:space="preserve">, </w:t>
      </w:r>
      <w:proofErr w:type="spellStart"/>
      <w:r w:rsidR="00254558">
        <w:rPr>
          <w:rFonts w:ascii="Times New Roman" w:hAnsi="Times New Roman" w:cs="Times New Roman"/>
          <w:sz w:val="24"/>
          <w:szCs w:val="24"/>
        </w:rPr>
        <w:t>London</w:t>
      </w:r>
      <w:proofErr w:type="spellEnd"/>
      <w:r w:rsidR="00254558">
        <w:rPr>
          <w:rFonts w:ascii="Times New Roman" w:hAnsi="Times New Roman" w:cs="Times New Roman"/>
          <w:sz w:val="24"/>
          <w:szCs w:val="24"/>
        </w:rPr>
        <w:t>, 2007.</w:t>
      </w:r>
    </w:p>
    <w:p w:rsidR="0074309C" w:rsidRPr="008352B1" w:rsidRDefault="0074309C"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Chulov</w:t>
      </w:r>
      <w:proofErr w:type="spellEnd"/>
      <w:r w:rsidRPr="008352B1">
        <w:rPr>
          <w:rFonts w:ascii="Times New Roman" w:hAnsi="Times New Roman" w:cs="Times New Roman"/>
          <w:sz w:val="24"/>
          <w:szCs w:val="24"/>
        </w:rPr>
        <w:t>, Martin. “</w:t>
      </w:r>
      <w:proofErr w:type="spellStart"/>
      <w:r w:rsidRPr="008352B1">
        <w:rPr>
          <w:rFonts w:ascii="Times New Roman" w:hAnsi="Times New Roman" w:cs="Times New Roman"/>
          <w:sz w:val="24"/>
          <w:szCs w:val="24"/>
        </w:rPr>
        <w:t>Kurds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Shias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Face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off</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over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Kirkuk</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Vacuum</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Left</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by</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Army</w:t>
      </w:r>
      <w:proofErr w:type="spellEnd"/>
      <w:r w:rsidRPr="008352B1">
        <w:rPr>
          <w:rFonts w:ascii="Times New Roman" w:hAnsi="Times New Roman" w:cs="Times New Roman"/>
          <w:sz w:val="24"/>
          <w:szCs w:val="24"/>
        </w:rPr>
        <w:t>”</w:t>
      </w:r>
      <w:r w:rsidR="00EE26E6">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Guardian</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FF0FAB">
        <w:rPr>
          <w:rFonts w:ascii="Times New Roman" w:hAnsi="Times New Roman" w:cs="Times New Roman"/>
          <w:sz w:val="24"/>
          <w:szCs w:val="24"/>
        </w:rPr>
        <w:t xml:space="preserve">22.02.2016, </w:t>
      </w:r>
      <w:r w:rsidRPr="00035857">
        <w:rPr>
          <w:rFonts w:ascii="Times New Roman" w:hAnsi="Times New Roman" w:cs="Times New Roman"/>
          <w:sz w:val="24"/>
          <w:szCs w:val="24"/>
        </w:rPr>
        <w:t>https://www.theguardian.com/world/2016/jan/22/kurds-and-shias-face-off-over-kirkuk-in-vacuum-left-by-iraqi-army</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18</w:t>
      </w:r>
      <w:r w:rsidR="00EE26E6">
        <w:rPr>
          <w:rFonts w:ascii="Times New Roman" w:hAnsi="Times New Roman" w:cs="Times New Roman"/>
          <w:sz w:val="24"/>
          <w:szCs w:val="24"/>
        </w:rPr>
        <w:t>.09.</w:t>
      </w:r>
      <w:r w:rsidRPr="008352B1">
        <w:rPr>
          <w:rFonts w:ascii="Times New Roman" w:hAnsi="Times New Roman" w:cs="Times New Roman"/>
          <w:sz w:val="24"/>
          <w:szCs w:val="24"/>
        </w:rPr>
        <w:t>2017.</w:t>
      </w:r>
    </w:p>
    <w:p w:rsidR="00883F4F" w:rsidRPr="008352B1" w:rsidRDefault="00883F4F"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Çınar, </w:t>
      </w:r>
      <w:proofErr w:type="spellStart"/>
      <w:r w:rsidRPr="008352B1">
        <w:rPr>
          <w:rFonts w:ascii="Times New Roman" w:hAnsi="Times New Roman" w:cs="Times New Roman"/>
          <w:sz w:val="24"/>
          <w:szCs w:val="24"/>
        </w:rPr>
        <w:t>Ayser</w:t>
      </w:r>
      <w:proofErr w:type="spellEnd"/>
      <w:r w:rsidR="00036E15">
        <w:rPr>
          <w:rFonts w:ascii="Times New Roman" w:hAnsi="Times New Roman" w:cs="Times New Roman"/>
          <w:sz w:val="24"/>
          <w:szCs w:val="24"/>
        </w:rPr>
        <w:t>.</w:t>
      </w:r>
      <w:r w:rsidRPr="008352B1">
        <w:rPr>
          <w:rFonts w:ascii="Times New Roman" w:hAnsi="Times New Roman" w:cs="Times New Roman"/>
          <w:sz w:val="24"/>
          <w:szCs w:val="24"/>
        </w:rPr>
        <w:t xml:space="preserve"> “Türkmen Kadın </w:t>
      </w:r>
      <w:proofErr w:type="spellStart"/>
      <w:r w:rsidRPr="008352B1">
        <w:rPr>
          <w:rFonts w:ascii="Times New Roman" w:hAnsi="Times New Roman" w:cs="Times New Roman"/>
          <w:sz w:val="24"/>
          <w:szCs w:val="24"/>
        </w:rPr>
        <w:t>Aktivist</w:t>
      </w:r>
      <w:proofErr w:type="spellEnd"/>
      <w:r w:rsidRPr="008352B1">
        <w:rPr>
          <w:rFonts w:ascii="Times New Roman" w:hAnsi="Times New Roman" w:cs="Times New Roman"/>
          <w:sz w:val="24"/>
          <w:szCs w:val="24"/>
        </w:rPr>
        <w:t>: Türkiye Bize Sahip Çıkmadı”</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Rudaw</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12.09.2014, </w:t>
      </w:r>
      <w:r w:rsidRPr="00035857">
        <w:rPr>
          <w:rFonts w:ascii="Times New Roman" w:hAnsi="Times New Roman" w:cs="Times New Roman"/>
          <w:sz w:val="24"/>
          <w:szCs w:val="24"/>
        </w:rPr>
        <w:t>http://www.rudaw.net/turkish/interview/12092014</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18</w:t>
      </w:r>
      <w:r w:rsidR="00EE26E6">
        <w:rPr>
          <w:rFonts w:ascii="Times New Roman" w:hAnsi="Times New Roman" w:cs="Times New Roman"/>
          <w:sz w:val="24"/>
          <w:szCs w:val="24"/>
        </w:rPr>
        <w:t>.09.</w:t>
      </w:r>
      <w:r w:rsidRPr="008352B1">
        <w:rPr>
          <w:rFonts w:ascii="Times New Roman" w:hAnsi="Times New Roman" w:cs="Times New Roman"/>
          <w:sz w:val="24"/>
          <w:szCs w:val="24"/>
        </w:rPr>
        <w:t>2017.</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Danilovich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Alex</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Iraqi</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Federalism</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and</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Kurds</w:t>
      </w:r>
      <w:proofErr w:type="spellEnd"/>
      <w:r w:rsidRPr="008352B1">
        <w:rPr>
          <w:rFonts w:ascii="Times New Roman" w:hAnsi="Times New Roman" w:cs="Times New Roman"/>
          <w:i/>
          <w:sz w:val="24"/>
          <w:szCs w:val="24"/>
        </w:rPr>
        <w:t xml:space="preserve">: Learning </w:t>
      </w:r>
      <w:proofErr w:type="spellStart"/>
      <w:r w:rsidRPr="008352B1">
        <w:rPr>
          <w:rFonts w:ascii="Times New Roman" w:hAnsi="Times New Roman" w:cs="Times New Roman"/>
          <w:i/>
          <w:sz w:val="24"/>
          <w:szCs w:val="24"/>
        </w:rPr>
        <w:t>to</w:t>
      </w:r>
      <w:proofErr w:type="spellEnd"/>
      <w:r w:rsidRPr="008352B1">
        <w:rPr>
          <w:rFonts w:ascii="Times New Roman" w:hAnsi="Times New Roman" w:cs="Times New Roman"/>
          <w:i/>
          <w:sz w:val="24"/>
          <w:szCs w:val="24"/>
        </w:rPr>
        <w:t xml:space="preserve"> Live </w:t>
      </w:r>
      <w:proofErr w:type="spellStart"/>
      <w:r w:rsidRPr="008352B1">
        <w:rPr>
          <w:rFonts w:ascii="Times New Roman" w:hAnsi="Times New Roman" w:cs="Times New Roman"/>
          <w:i/>
          <w:sz w:val="24"/>
          <w:szCs w:val="24"/>
        </w:rPr>
        <w:t>Together</w:t>
      </w:r>
      <w:proofErr w:type="spellEnd"/>
      <w:r w:rsidR="00254558">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Ashgate</w:t>
      </w:r>
      <w:proofErr w:type="spellEnd"/>
      <w:r w:rsidRPr="008352B1">
        <w:rPr>
          <w:rFonts w:ascii="Times New Roman" w:hAnsi="Times New Roman" w:cs="Times New Roman"/>
          <w:sz w:val="24"/>
          <w:szCs w:val="24"/>
        </w:rPr>
        <w:t xml:space="preserve"> Publishing</w:t>
      </w:r>
      <w:r w:rsidR="00254558">
        <w:rPr>
          <w:rFonts w:ascii="Times New Roman" w:hAnsi="Times New Roman" w:cs="Times New Roman"/>
          <w:sz w:val="24"/>
          <w:szCs w:val="24"/>
        </w:rPr>
        <w:t xml:space="preserve">, </w:t>
      </w:r>
      <w:proofErr w:type="spellStart"/>
      <w:r w:rsidR="00254558">
        <w:rPr>
          <w:rFonts w:ascii="Times New Roman" w:hAnsi="Times New Roman" w:cs="Times New Roman"/>
          <w:sz w:val="24"/>
          <w:szCs w:val="24"/>
        </w:rPr>
        <w:t>Surrey</w:t>
      </w:r>
      <w:proofErr w:type="spellEnd"/>
      <w:r w:rsidR="00254558">
        <w:rPr>
          <w:rFonts w:ascii="Times New Roman" w:hAnsi="Times New Roman" w:cs="Times New Roman"/>
          <w:sz w:val="24"/>
          <w:szCs w:val="24"/>
        </w:rPr>
        <w:t>, 2014.</w:t>
      </w:r>
    </w:p>
    <w:p w:rsidR="00CA43F8" w:rsidRPr="008352B1" w:rsidRDefault="00CA43F8" w:rsidP="00035857">
      <w:pPr>
        <w:spacing w:after="120" w:line="240" w:lineRule="auto"/>
        <w:ind w:left="709" w:hanging="709"/>
        <w:jc w:val="both"/>
        <w:rPr>
          <w:rFonts w:ascii="Times New Roman" w:hAnsi="Times New Roman" w:cs="Times New Roman"/>
          <w:sz w:val="24"/>
          <w:szCs w:val="24"/>
        </w:rPr>
      </w:pPr>
      <w:proofErr w:type="spellStart"/>
      <w:r w:rsidRPr="00CA43F8">
        <w:rPr>
          <w:rFonts w:ascii="Times New Roman" w:hAnsi="Times New Roman" w:cs="Times New Roman"/>
          <w:sz w:val="24"/>
          <w:szCs w:val="24"/>
        </w:rPr>
        <w:t>Davison</w:t>
      </w:r>
      <w:proofErr w:type="spellEnd"/>
      <w:r w:rsidRPr="00CA43F8">
        <w:rPr>
          <w:rFonts w:ascii="Times New Roman" w:hAnsi="Times New Roman" w:cs="Times New Roman"/>
          <w:sz w:val="24"/>
          <w:szCs w:val="24"/>
        </w:rPr>
        <w:t>, John</w:t>
      </w:r>
      <w:r>
        <w:rPr>
          <w:rFonts w:ascii="Times New Roman" w:hAnsi="Times New Roman" w:cs="Times New Roman"/>
          <w:sz w:val="24"/>
          <w:szCs w:val="24"/>
        </w:rPr>
        <w:t>.</w:t>
      </w:r>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Iraqi</w:t>
      </w:r>
      <w:proofErr w:type="spellEnd"/>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Kurdish</w:t>
      </w:r>
      <w:proofErr w:type="spellEnd"/>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Fortunes</w:t>
      </w:r>
      <w:proofErr w:type="spellEnd"/>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Reversed</w:t>
      </w:r>
      <w:proofErr w:type="spellEnd"/>
      <w:r w:rsidRPr="00CA43F8">
        <w:rPr>
          <w:rFonts w:ascii="Times New Roman" w:hAnsi="Times New Roman" w:cs="Times New Roman"/>
          <w:sz w:val="24"/>
          <w:szCs w:val="24"/>
        </w:rPr>
        <w:t xml:space="preserve"> in City </w:t>
      </w:r>
      <w:proofErr w:type="spellStart"/>
      <w:r w:rsidRPr="00CA43F8">
        <w:rPr>
          <w:rFonts w:ascii="Times New Roman" w:hAnsi="Times New Roman" w:cs="Times New Roman"/>
          <w:sz w:val="24"/>
          <w:szCs w:val="24"/>
        </w:rPr>
        <w:t>They</w:t>
      </w:r>
      <w:proofErr w:type="spellEnd"/>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Longed</w:t>
      </w:r>
      <w:proofErr w:type="spellEnd"/>
      <w:r w:rsidRPr="00CA43F8">
        <w:rPr>
          <w:rFonts w:ascii="Times New Roman" w:hAnsi="Times New Roman" w:cs="Times New Roman"/>
          <w:sz w:val="24"/>
          <w:szCs w:val="24"/>
        </w:rPr>
        <w:t xml:space="preserve"> </w:t>
      </w:r>
      <w:proofErr w:type="spellStart"/>
      <w:r w:rsidRPr="00CA43F8">
        <w:rPr>
          <w:rFonts w:ascii="Times New Roman" w:hAnsi="Times New Roman" w:cs="Times New Roman"/>
          <w:sz w:val="24"/>
          <w:szCs w:val="24"/>
        </w:rPr>
        <w:t>for</w:t>
      </w:r>
      <w:proofErr w:type="spellEnd"/>
      <w:r w:rsidRPr="00CA43F8">
        <w:rPr>
          <w:rFonts w:ascii="Times New Roman" w:hAnsi="Times New Roman" w:cs="Times New Roman"/>
          <w:sz w:val="24"/>
          <w:szCs w:val="24"/>
        </w:rPr>
        <w:t xml:space="preserve"> as </w:t>
      </w:r>
      <w:proofErr w:type="spellStart"/>
      <w:r w:rsidRPr="00CA43F8">
        <w:rPr>
          <w:rFonts w:ascii="Times New Roman" w:hAnsi="Times New Roman" w:cs="Times New Roman"/>
          <w:sz w:val="24"/>
          <w:szCs w:val="24"/>
        </w:rPr>
        <w:t>Capital</w:t>
      </w:r>
      <w:proofErr w:type="spellEnd"/>
      <w:r w:rsidRPr="00CA43F8">
        <w:rPr>
          <w:rFonts w:ascii="Times New Roman" w:hAnsi="Times New Roman" w:cs="Times New Roman"/>
          <w:sz w:val="24"/>
          <w:szCs w:val="24"/>
        </w:rPr>
        <w:t xml:space="preserve">”, </w:t>
      </w:r>
      <w:r w:rsidRPr="00CA43F8">
        <w:rPr>
          <w:rFonts w:ascii="Times New Roman" w:hAnsi="Times New Roman" w:cs="Times New Roman"/>
          <w:i/>
          <w:sz w:val="24"/>
          <w:szCs w:val="24"/>
        </w:rPr>
        <w:t>Reuters</w:t>
      </w:r>
      <w:r w:rsidRPr="00CA43F8">
        <w:rPr>
          <w:rFonts w:ascii="Times New Roman" w:hAnsi="Times New Roman" w:cs="Times New Roman"/>
          <w:sz w:val="24"/>
          <w:szCs w:val="24"/>
        </w:rPr>
        <w:t xml:space="preserve">, 11.05.2018, </w:t>
      </w:r>
      <w:r w:rsidRPr="00035857">
        <w:rPr>
          <w:rFonts w:ascii="Times New Roman" w:hAnsi="Times New Roman" w:cs="Times New Roman"/>
          <w:sz w:val="24"/>
          <w:szCs w:val="24"/>
        </w:rPr>
        <w:t>https://www.reuters.com/article/us-iraq-election-kirkuk/iraqi-kurdish-fortunes-reversed-in-city-they-longed-for-as-capital-idUSKBN1IC1IA</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CA43F8">
        <w:rPr>
          <w:rFonts w:ascii="Times New Roman" w:hAnsi="Times New Roman" w:cs="Times New Roman"/>
          <w:sz w:val="24"/>
          <w:szCs w:val="24"/>
        </w:rPr>
        <w:t xml:space="preserve"> 05.06.2018.</w:t>
      </w:r>
    </w:p>
    <w:p w:rsidR="0018796B"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Dawisha</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Adeed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Iraq</w:t>
      </w:r>
      <w:proofErr w:type="spellEnd"/>
      <w:r w:rsidRPr="008352B1">
        <w:rPr>
          <w:rFonts w:ascii="Times New Roman" w:hAnsi="Times New Roman" w:cs="Times New Roman"/>
          <w:i/>
          <w:sz w:val="24"/>
          <w:szCs w:val="24"/>
        </w:rPr>
        <w:t xml:space="preserve">: A </w:t>
      </w:r>
      <w:proofErr w:type="spellStart"/>
      <w:r w:rsidRPr="008352B1">
        <w:rPr>
          <w:rFonts w:ascii="Times New Roman" w:hAnsi="Times New Roman" w:cs="Times New Roman"/>
          <w:i/>
          <w:sz w:val="24"/>
          <w:szCs w:val="24"/>
        </w:rPr>
        <w:t>Political</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History</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from</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Independence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to</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Occupation</w:t>
      </w:r>
      <w:proofErr w:type="spellEnd"/>
      <w:r w:rsidR="00254558">
        <w:rPr>
          <w:rFonts w:ascii="Times New Roman" w:hAnsi="Times New Roman" w:cs="Times New Roman"/>
          <w:sz w:val="24"/>
          <w:szCs w:val="24"/>
        </w:rPr>
        <w:t xml:space="preserve">, </w:t>
      </w:r>
      <w:r w:rsidRPr="008352B1">
        <w:rPr>
          <w:rFonts w:ascii="Times New Roman" w:hAnsi="Times New Roman" w:cs="Times New Roman"/>
          <w:sz w:val="24"/>
          <w:szCs w:val="24"/>
        </w:rPr>
        <w:t xml:space="preserve">Princeton </w:t>
      </w:r>
      <w:proofErr w:type="spellStart"/>
      <w:r w:rsidRPr="008352B1">
        <w:rPr>
          <w:rFonts w:ascii="Times New Roman" w:hAnsi="Times New Roman" w:cs="Times New Roman"/>
          <w:sz w:val="24"/>
          <w:szCs w:val="24"/>
        </w:rPr>
        <w:t>University</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Press</w:t>
      </w:r>
      <w:proofErr w:type="spellEnd"/>
      <w:r w:rsidR="00254558">
        <w:rPr>
          <w:rFonts w:ascii="Times New Roman" w:hAnsi="Times New Roman" w:cs="Times New Roman"/>
          <w:sz w:val="24"/>
          <w:szCs w:val="24"/>
        </w:rPr>
        <w:t>, Princeton, 2009.</w:t>
      </w:r>
    </w:p>
    <w:p w:rsidR="00883F4F" w:rsidRPr="008352B1" w:rsidRDefault="00883F4F"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Duman, </w:t>
      </w:r>
      <w:proofErr w:type="spellStart"/>
      <w:r w:rsidRPr="008352B1">
        <w:rPr>
          <w:rFonts w:ascii="Times New Roman" w:hAnsi="Times New Roman" w:cs="Times New Roman"/>
          <w:sz w:val="24"/>
          <w:szCs w:val="24"/>
        </w:rPr>
        <w:t>Bilgay</w:t>
      </w:r>
      <w:proofErr w:type="spellEnd"/>
      <w:r w:rsidRPr="008352B1">
        <w:rPr>
          <w:rFonts w:ascii="Times New Roman" w:hAnsi="Times New Roman" w:cs="Times New Roman"/>
          <w:sz w:val="24"/>
          <w:szCs w:val="24"/>
        </w:rPr>
        <w:t>. “Irak Kürt Bölgesel Yönetimi Parlamento Seçimleri ve Türkmenler”</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ORSAM</w:t>
      </w:r>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02.09.2013, </w:t>
      </w:r>
      <w:r w:rsidRPr="00035857">
        <w:rPr>
          <w:rFonts w:ascii="Times New Roman" w:hAnsi="Times New Roman" w:cs="Times New Roman"/>
          <w:sz w:val="24"/>
          <w:szCs w:val="24"/>
        </w:rPr>
        <w:t>http://www.orsam.org.tr/index.php/Content/Analiz/3817?s=turkmen|turkish</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28</w:t>
      </w:r>
      <w:r w:rsidR="00EE26E6">
        <w:rPr>
          <w:rFonts w:ascii="Times New Roman" w:hAnsi="Times New Roman" w:cs="Times New Roman"/>
          <w:sz w:val="24"/>
          <w:szCs w:val="24"/>
        </w:rPr>
        <w:t>.04.</w:t>
      </w:r>
      <w:r w:rsidRPr="008352B1">
        <w:rPr>
          <w:rFonts w:ascii="Times New Roman" w:hAnsi="Times New Roman" w:cs="Times New Roman"/>
          <w:sz w:val="24"/>
          <w:szCs w:val="24"/>
        </w:rPr>
        <w:t>2016.</w:t>
      </w:r>
    </w:p>
    <w:p w:rsidR="00B008EE"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Duman, </w:t>
      </w:r>
      <w:proofErr w:type="spellStart"/>
      <w:r w:rsidRPr="008352B1">
        <w:rPr>
          <w:rFonts w:ascii="Times New Roman" w:hAnsi="Times New Roman" w:cs="Times New Roman"/>
          <w:sz w:val="24"/>
          <w:szCs w:val="24"/>
        </w:rPr>
        <w:t>Bilgay</w:t>
      </w:r>
      <w:proofErr w:type="spellEnd"/>
      <w:r w:rsidR="00B008EE" w:rsidRPr="008352B1">
        <w:rPr>
          <w:rFonts w:ascii="Times New Roman" w:hAnsi="Times New Roman" w:cs="Times New Roman"/>
          <w:sz w:val="24"/>
          <w:szCs w:val="24"/>
        </w:rPr>
        <w:t>. “Irak’ın Kuzeyindeki Türkmenlerin Siyasal Durumları: Saha Çalışmasına Dayalı Bir Analiz”</w:t>
      </w:r>
      <w:r w:rsidR="000C7A21">
        <w:rPr>
          <w:rFonts w:ascii="Times New Roman" w:hAnsi="Times New Roman" w:cs="Times New Roman"/>
          <w:sz w:val="24"/>
          <w:szCs w:val="24"/>
        </w:rPr>
        <w:t>,</w:t>
      </w:r>
      <w:r w:rsidR="00B008EE" w:rsidRPr="008352B1">
        <w:rPr>
          <w:rFonts w:ascii="Times New Roman" w:hAnsi="Times New Roman" w:cs="Times New Roman"/>
          <w:sz w:val="24"/>
          <w:szCs w:val="24"/>
        </w:rPr>
        <w:t xml:space="preserve"> </w:t>
      </w:r>
      <w:r w:rsidR="00B008EE" w:rsidRPr="008352B1">
        <w:rPr>
          <w:rFonts w:ascii="Times New Roman" w:hAnsi="Times New Roman" w:cs="Times New Roman"/>
          <w:i/>
          <w:iCs/>
          <w:sz w:val="24"/>
          <w:szCs w:val="24"/>
        </w:rPr>
        <w:t>Ortadoğu Analiz</w:t>
      </w:r>
      <w:r w:rsidR="003A3D54">
        <w:rPr>
          <w:rFonts w:ascii="Times New Roman" w:hAnsi="Times New Roman" w:cs="Times New Roman"/>
          <w:i/>
          <w:iCs/>
          <w:sz w:val="24"/>
          <w:szCs w:val="24"/>
        </w:rPr>
        <w:t>,</w:t>
      </w:r>
      <w:r w:rsidR="00B008EE" w:rsidRPr="008352B1">
        <w:rPr>
          <w:rFonts w:ascii="Times New Roman" w:hAnsi="Times New Roman" w:cs="Times New Roman"/>
          <w:i/>
          <w:iCs/>
          <w:sz w:val="24"/>
          <w:szCs w:val="24"/>
        </w:rPr>
        <w:t xml:space="preserve"> </w:t>
      </w:r>
      <w:r w:rsidR="001C497C">
        <w:rPr>
          <w:rFonts w:ascii="Times New Roman" w:hAnsi="Times New Roman" w:cs="Times New Roman"/>
          <w:iCs/>
          <w:sz w:val="24"/>
          <w:szCs w:val="24"/>
        </w:rPr>
        <w:t>C</w:t>
      </w:r>
      <w:r w:rsidR="000C7A21">
        <w:rPr>
          <w:rFonts w:ascii="Times New Roman" w:hAnsi="Times New Roman" w:cs="Times New Roman"/>
          <w:iCs/>
          <w:sz w:val="24"/>
          <w:szCs w:val="24"/>
        </w:rPr>
        <w:t xml:space="preserve">. </w:t>
      </w:r>
      <w:r w:rsidR="00B008EE" w:rsidRPr="008352B1">
        <w:rPr>
          <w:rFonts w:ascii="Times New Roman" w:hAnsi="Times New Roman" w:cs="Times New Roman"/>
          <w:sz w:val="24"/>
          <w:szCs w:val="24"/>
        </w:rPr>
        <w:t>1</w:t>
      </w:r>
      <w:r w:rsidR="000C7A21">
        <w:rPr>
          <w:rFonts w:ascii="Times New Roman" w:hAnsi="Times New Roman" w:cs="Times New Roman"/>
          <w:sz w:val="24"/>
          <w:szCs w:val="24"/>
        </w:rPr>
        <w:t xml:space="preserve">, No. </w:t>
      </w:r>
      <w:r w:rsidR="00B008EE" w:rsidRPr="008352B1">
        <w:rPr>
          <w:rFonts w:ascii="Times New Roman" w:hAnsi="Times New Roman" w:cs="Times New Roman"/>
          <w:sz w:val="24"/>
          <w:szCs w:val="24"/>
        </w:rPr>
        <w:t>12</w:t>
      </w:r>
      <w:r w:rsidR="000C7A21">
        <w:rPr>
          <w:rFonts w:ascii="Times New Roman" w:hAnsi="Times New Roman" w:cs="Times New Roman"/>
          <w:sz w:val="24"/>
          <w:szCs w:val="24"/>
        </w:rPr>
        <w:t xml:space="preserve"> (2009), s.</w:t>
      </w:r>
      <w:r w:rsidR="00B008EE" w:rsidRPr="008352B1">
        <w:rPr>
          <w:rFonts w:ascii="Times New Roman" w:hAnsi="Times New Roman" w:cs="Times New Roman"/>
          <w:sz w:val="24"/>
          <w:szCs w:val="24"/>
        </w:rPr>
        <w:t xml:space="preserve"> 21-27.</w:t>
      </w:r>
    </w:p>
    <w:p w:rsidR="00883F4F"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Duman, </w:t>
      </w:r>
      <w:proofErr w:type="spellStart"/>
      <w:r w:rsidRPr="008352B1">
        <w:rPr>
          <w:rFonts w:ascii="Times New Roman" w:hAnsi="Times New Roman" w:cs="Times New Roman"/>
          <w:sz w:val="24"/>
          <w:szCs w:val="24"/>
        </w:rPr>
        <w:t>Bilgay</w:t>
      </w:r>
      <w:proofErr w:type="spellEnd"/>
      <w:r w:rsidR="00883F4F" w:rsidRPr="008352B1">
        <w:rPr>
          <w:rFonts w:ascii="Times New Roman" w:hAnsi="Times New Roman" w:cs="Times New Roman"/>
          <w:sz w:val="24"/>
          <w:szCs w:val="24"/>
        </w:rPr>
        <w:t>.</w:t>
      </w:r>
      <w:r w:rsidR="003A3D54">
        <w:rPr>
          <w:rFonts w:ascii="Times New Roman" w:hAnsi="Times New Roman" w:cs="Times New Roman"/>
          <w:sz w:val="24"/>
          <w:szCs w:val="24"/>
        </w:rPr>
        <w:t xml:space="preserve"> </w:t>
      </w:r>
      <w:r w:rsidR="00883F4F" w:rsidRPr="008352B1">
        <w:rPr>
          <w:rFonts w:ascii="Times New Roman" w:hAnsi="Times New Roman" w:cs="Times New Roman"/>
          <w:sz w:val="24"/>
          <w:szCs w:val="24"/>
        </w:rPr>
        <w:t>“</w:t>
      </w:r>
      <w:proofErr w:type="spellStart"/>
      <w:r w:rsidR="00883F4F" w:rsidRPr="008352B1">
        <w:rPr>
          <w:rFonts w:ascii="Times New Roman" w:hAnsi="Times New Roman" w:cs="Times New Roman"/>
          <w:sz w:val="24"/>
          <w:szCs w:val="24"/>
        </w:rPr>
        <w:t>Telafer’in</w:t>
      </w:r>
      <w:proofErr w:type="spellEnd"/>
      <w:r w:rsidR="00883F4F" w:rsidRPr="008352B1">
        <w:rPr>
          <w:rFonts w:ascii="Times New Roman" w:hAnsi="Times New Roman" w:cs="Times New Roman"/>
          <w:sz w:val="24"/>
          <w:szCs w:val="24"/>
        </w:rPr>
        <w:t xml:space="preserve"> Düşmesi ve Türkmenlerin Durumu”</w:t>
      </w:r>
      <w:r w:rsidR="00036E15">
        <w:rPr>
          <w:rFonts w:ascii="Times New Roman" w:hAnsi="Times New Roman" w:cs="Times New Roman"/>
          <w:sz w:val="24"/>
          <w:szCs w:val="24"/>
        </w:rPr>
        <w:t>,</w:t>
      </w:r>
      <w:r w:rsidR="00883F4F" w:rsidRPr="008352B1">
        <w:rPr>
          <w:rFonts w:ascii="Times New Roman" w:hAnsi="Times New Roman" w:cs="Times New Roman"/>
          <w:sz w:val="24"/>
          <w:szCs w:val="24"/>
        </w:rPr>
        <w:t xml:space="preserve"> </w:t>
      </w:r>
      <w:r w:rsidR="00883F4F" w:rsidRPr="008352B1">
        <w:rPr>
          <w:rFonts w:ascii="Times New Roman" w:hAnsi="Times New Roman" w:cs="Times New Roman"/>
          <w:i/>
          <w:iCs/>
          <w:sz w:val="24"/>
          <w:szCs w:val="24"/>
        </w:rPr>
        <w:t>ORSAM</w:t>
      </w:r>
      <w:r w:rsidR="006364B7">
        <w:rPr>
          <w:rFonts w:ascii="Times New Roman" w:hAnsi="Times New Roman" w:cs="Times New Roman"/>
          <w:sz w:val="24"/>
          <w:szCs w:val="24"/>
        </w:rPr>
        <w:t>,</w:t>
      </w:r>
      <w:r w:rsidR="00883F4F"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16.06.2014, </w:t>
      </w:r>
      <w:r w:rsidR="00D869EB" w:rsidRPr="00035857">
        <w:rPr>
          <w:rFonts w:ascii="Times New Roman" w:hAnsi="Times New Roman" w:cs="Times New Roman"/>
          <w:sz w:val="24"/>
          <w:szCs w:val="24"/>
        </w:rPr>
        <w:t>http://www.orsam.org.tr/index.php/Content/Analiz/4589?c=orsam|turkish</w:t>
      </w:r>
      <w:r w:rsidR="00A46C66">
        <w:rPr>
          <w:rFonts w:ascii="Times New Roman" w:hAnsi="Times New Roman" w:cs="Times New Roman"/>
          <w:sz w:val="24"/>
          <w:szCs w:val="24"/>
        </w:rPr>
        <w:t>; erişim:</w:t>
      </w:r>
      <w:r w:rsidR="00883F4F" w:rsidRPr="008352B1">
        <w:rPr>
          <w:rFonts w:ascii="Times New Roman" w:hAnsi="Times New Roman" w:cs="Times New Roman"/>
          <w:sz w:val="24"/>
          <w:szCs w:val="24"/>
        </w:rPr>
        <w:t xml:space="preserve"> 28</w:t>
      </w:r>
      <w:r w:rsidR="00EE26E6">
        <w:rPr>
          <w:rFonts w:ascii="Times New Roman" w:hAnsi="Times New Roman" w:cs="Times New Roman"/>
          <w:sz w:val="24"/>
          <w:szCs w:val="24"/>
        </w:rPr>
        <w:t>.04.</w:t>
      </w:r>
      <w:r w:rsidR="00883F4F" w:rsidRPr="008352B1">
        <w:rPr>
          <w:rFonts w:ascii="Times New Roman" w:hAnsi="Times New Roman" w:cs="Times New Roman"/>
          <w:sz w:val="24"/>
          <w:szCs w:val="24"/>
        </w:rPr>
        <w:t>2016.</w:t>
      </w:r>
    </w:p>
    <w:p w:rsidR="00B008EE"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Duman, </w:t>
      </w:r>
      <w:proofErr w:type="spellStart"/>
      <w:r w:rsidRPr="008352B1">
        <w:rPr>
          <w:rFonts w:ascii="Times New Roman" w:hAnsi="Times New Roman" w:cs="Times New Roman"/>
          <w:sz w:val="24"/>
          <w:szCs w:val="24"/>
        </w:rPr>
        <w:t>Bilgay</w:t>
      </w:r>
      <w:proofErr w:type="spellEnd"/>
      <w:r w:rsidR="00B008EE" w:rsidRPr="008352B1">
        <w:rPr>
          <w:rFonts w:ascii="Times New Roman" w:hAnsi="Times New Roman" w:cs="Times New Roman"/>
          <w:sz w:val="24"/>
          <w:szCs w:val="24"/>
        </w:rPr>
        <w:t>. “17. Yılında Irak Türkmen Cephesi ve Irak Siyasetinde Türkmenler”</w:t>
      </w:r>
      <w:r w:rsidR="000C7A21">
        <w:rPr>
          <w:rFonts w:ascii="Times New Roman" w:hAnsi="Times New Roman" w:cs="Times New Roman"/>
          <w:sz w:val="24"/>
          <w:szCs w:val="24"/>
        </w:rPr>
        <w:t>,</w:t>
      </w:r>
      <w:r w:rsidR="00B008EE" w:rsidRPr="008352B1">
        <w:rPr>
          <w:rFonts w:ascii="Times New Roman" w:hAnsi="Times New Roman" w:cs="Times New Roman"/>
          <w:sz w:val="24"/>
          <w:szCs w:val="24"/>
        </w:rPr>
        <w:t xml:space="preserve"> </w:t>
      </w:r>
      <w:r w:rsidR="00B008EE" w:rsidRPr="008352B1">
        <w:rPr>
          <w:rFonts w:ascii="Times New Roman" w:hAnsi="Times New Roman" w:cs="Times New Roman"/>
          <w:i/>
          <w:iCs/>
          <w:sz w:val="24"/>
          <w:szCs w:val="24"/>
        </w:rPr>
        <w:t>Ortadoğu Analiz</w:t>
      </w:r>
      <w:r w:rsidR="003A3D54">
        <w:rPr>
          <w:rFonts w:ascii="Times New Roman" w:hAnsi="Times New Roman" w:cs="Times New Roman"/>
          <w:i/>
          <w:iCs/>
          <w:sz w:val="24"/>
          <w:szCs w:val="24"/>
        </w:rPr>
        <w:t>,</w:t>
      </w:r>
      <w:r w:rsidR="00B008EE" w:rsidRPr="008352B1">
        <w:rPr>
          <w:rFonts w:ascii="Times New Roman" w:hAnsi="Times New Roman" w:cs="Times New Roman"/>
          <w:i/>
          <w:iCs/>
          <w:sz w:val="24"/>
          <w:szCs w:val="24"/>
        </w:rPr>
        <w:t xml:space="preserve"> </w:t>
      </w:r>
      <w:r w:rsidR="001C497C" w:rsidRPr="001C497C">
        <w:rPr>
          <w:rFonts w:ascii="Times New Roman" w:hAnsi="Times New Roman" w:cs="Times New Roman"/>
          <w:iCs/>
          <w:sz w:val="24"/>
          <w:szCs w:val="24"/>
        </w:rPr>
        <w:t>C</w:t>
      </w:r>
      <w:r w:rsidR="000C7A21">
        <w:rPr>
          <w:rFonts w:ascii="Times New Roman" w:hAnsi="Times New Roman" w:cs="Times New Roman"/>
          <w:iCs/>
          <w:sz w:val="24"/>
          <w:szCs w:val="24"/>
        </w:rPr>
        <w:t xml:space="preserve">. </w:t>
      </w:r>
      <w:r w:rsidR="00B008EE" w:rsidRPr="008352B1">
        <w:rPr>
          <w:rFonts w:ascii="Times New Roman" w:hAnsi="Times New Roman" w:cs="Times New Roman"/>
          <w:sz w:val="24"/>
          <w:szCs w:val="24"/>
        </w:rPr>
        <w:t>4</w:t>
      </w:r>
      <w:r w:rsidR="000C7A21">
        <w:rPr>
          <w:rFonts w:ascii="Times New Roman" w:hAnsi="Times New Roman" w:cs="Times New Roman"/>
          <w:sz w:val="24"/>
          <w:szCs w:val="24"/>
        </w:rPr>
        <w:t xml:space="preserve">, No. </w:t>
      </w:r>
      <w:r w:rsidR="00B008EE" w:rsidRPr="008352B1">
        <w:rPr>
          <w:rFonts w:ascii="Times New Roman" w:hAnsi="Times New Roman" w:cs="Times New Roman"/>
          <w:sz w:val="24"/>
          <w:szCs w:val="24"/>
        </w:rPr>
        <w:t>41</w:t>
      </w:r>
      <w:r w:rsidR="000C7A21">
        <w:rPr>
          <w:rFonts w:ascii="Times New Roman" w:hAnsi="Times New Roman" w:cs="Times New Roman"/>
          <w:sz w:val="24"/>
          <w:szCs w:val="24"/>
        </w:rPr>
        <w:t xml:space="preserve"> (2012), s.</w:t>
      </w:r>
      <w:r w:rsidR="00B008EE" w:rsidRPr="008352B1">
        <w:rPr>
          <w:rFonts w:ascii="Times New Roman" w:hAnsi="Times New Roman" w:cs="Times New Roman"/>
          <w:sz w:val="24"/>
          <w:szCs w:val="24"/>
        </w:rPr>
        <w:t xml:space="preserve"> 53-64.</w:t>
      </w:r>
    </w:p>
    <w:p w:rsidR="00C50853"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Duman, </w:t>
      </w:r>
      <w:proofErr w:type="spellStart"/>
      <w:r w:rsidRPr="008352B1">
        <w:rPr>
          <w:rFonts w:ascii="Times New Roman" w:hAnsi="Times New Roman" w:cs="Times New Roman"/>
          <w:sz w:val="24"/>
          <w:szCs w:val="24"/>
        </w:rPr>
        <w:t>Bilgay</w:t>
      </w:r>
      <w:proofErr w:type="spellEnd"/>
      <w:r w:rsidR="00C50853" w:rsidRPr="008352B1">
        <w:rPr>
          <w:rFonts w:ascii="Times New Roman" w:hAnsi="Times New Roman" w:cs="Times New Roman"/>
          <w:sz w:val="24"/>
          <w:szCs w:val="24"/>
        </w:rPr>
        <w:t>. “2003 Sonrası Irak Siyasetinde Türkmenler ve 2010 Seçimleri”</w:t>
      </w:r>
      <w:r w:rsidR="003A3D54">
        <w:rPr>
          <w:rFonts w:ascii="Times New Roman" w:hAnsi="Times New Roman" w:cs="Times New Roman"/>
          <w:sz w:val="24"/>
          <w:szCs w:val="24"/>
        </w:rPr>
        <w:t>,</w:t>
      </w:r>
      <w:r w:rsidR="00C50853" w:rsidRPr="008352B1">
        <w:rPr>
          <w:rFonts w:ascii="Times New Roman" w:hAnsi="Times New Roman" w:cs="Times New Roman"/>
          <w:sz w:val="24"/>
          <w:szCs w:val="24"/>
        </w:rPr>
        <w:t xml:space="preserve"> </w:t>
      </w:r>
      <w:r w:rsidR="00C50853" w:rsidRPr="008352B1">
        <w:rPr>
          <w:rFonts w:ascii="Times New Roman" w:hAnsi="Times New Roman" w:cs="Times New Roman"/>
          <w:i/>
          <w:iCs/>
          <w:sz w:val="24"/>
          <w:szCs w:val="24"/>
        </w:rPr>
        <w:t>Ortadoğu Analiz</w:t>
      </w:r>
      <w:r w:rsidR="003A3D54">
        <w:rPr>
          <w:rFonts w:ascii="Times New Roman" w:hAnsi="Times New Roman" w:cs="Times New Roman"/>
          <w:i/>
          <w:iCs/>
          <w:sz w:val="24"/>
          <w:szCs w:val="24"/>
        </w:rPr>
        <w:t>,</w:t>
      </w:r>
      <w:r w:rsidR="00C50853" w:rsidRPr="008352B1">
        <w:rPr>
          <w:rFonts w:ascii="Times New Roman" w:hAnsi="Times New Roman" w:cs="Times New Roman"/>
          <w:i/>
          <w:iCs/>
          <w:sz w:val="24"/>
          <w:szCs w:val="24"/>
        </w:rPr>
        <w:t xml:space="preserve"> </w:t>
      </w:r>
      <w:r w:rsidR="001C497C">
        <w:rPr>
          <w:rFonts w:ascii="Times New Roman" w:hAnsi="Times New Roman" w:cs="Times New Roman"/>
          <w:iCs/>
          <w:sz w:val="24"/>
          <w:szCs w:val="24"/>
        </w:rPr>
        <w:t>C</w:t>
      </w:r>
      <w:r w:rsidR="00972755">
        <w:rPr>
          <w:rFonts w:ascii="Times New Roman" w:hAnsi="Times New Roman" w:cs="Times New Roman"/>
          <w:iCs/>
          <w:sz w:val="24"/>
          <w:szCs w:val="24"/>
        </w:rPr>
        <w:t xml:space="preserve">. </w:t>
      </w:r>
      <w:r w:rsidR="00C50853" w:rsidRPr="008352B1">
        <w:rPr>
          <w:rFonts w:ascii="Times New Roman" w:hAnsi="Times New Roman" w:cs="Times New Roman"/>
          <w:sz w:val="24"/>
          <w:szCs w:val="24"/>
        </w:rPr>
        <w:t>2</w:t>
      </w:r>
      <w:r w:rsidR="00972755">
        <w:rPr>
          <w:rFonts w:ascii="Times New Roman" w:hAnsi="Times New Roman" w:cs="Times New Roman"/>
          <w:sz w:val="24"/>
          <w:szCs w:val="24"/>
        </w:rPr>
        <w:t xml:space="preserve">, No. </w:t>
      </w:r>
      <w:r w:rsidR="00C50853" w:rsidRPr="008352B1">
        <w:rPr>
          <w:rFonts w:ascii="Times New Roman" w:hAnsi="Times New Roman" w:cs="Times New Roman"/>
          <w:sz w:val="24"/>
          <w:szCs w:val="24"/>
        </w:rPr>
        <w:t>16</w:t>
      </w:r>
      <w:r w:rsidR="00972755">
        <w:rPr>
          <w:rFonts w:ascii="Times New Roman" w:hAnsi="Times New Roman" w:cs="Times New Roman"/>
          <w:sz w:val="24"/>
          <w:szCs w:val="24"/>
        </w:rPr>
        <w:t xml:space="preserve"> (2010), s.</w:t>
      </w:r>
      <w:r w:rsidR="00C50853" w:rsidRPr="008352B1">
        <w:rPr>
          <w:rFonts w:ascii="Times New Roman" w:hAnsi="Times New Roman" w:cs="Times New Roman"/>
          <w:sz w:val="24"/>
          <w:szCs w:val="24"/>
        </w:rPr>
        <w:t xml:space="preserve"> 53-66.</w:t>
      </w:r>
    </w:p>
    <w:p w:rsidR="00133476" w:rsidRPr="008352B1" w:rsidRDefault="00133476"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Durukan, Namık. “Türkmenler Ateş Altında”</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Milliyet</w:t>
      </w:r>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24.08.2003, </w:t>
      </w:r>
      <w:r w:rsidRPr="00035857">
        <w:rPr>
          <w:rFonts w:ascii="Times New Roman" w:hAnsi="Times New Roman" w:cs="Times New Roman"/>
          <w:sz w:val="24"/>
          <w:szCs w:val="24"/>
        </w:rPr>
        <w:t>http://www.milliyet.com.tr/2003/08/24/guncel/agun.html</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20</w:t>
      </w:r>
      <w:r w:rsidR="00EE26E6">
        <w:rPr>
          <w:rFonts w:ascii="Times New Roman" w:hAnsi="Times New Roman" w:cs="Times New Roman"/>
          <w:sz w:val="24"/>
          <w:szCs w:val="24"/>
        </w:rPr>
        <w:t>.06.</w:t>
      </w:r>
      <w:r w:rsidRPr="008352B1">
        <w:rPr>
          <w:rFonts w:ascii="Times New Roman" w:hAnsi="Times New Roman" w:cs="Times New Roman"/>
          <w:sz w:val="24"/>
          <w:szCs w:val="24"/>
        </w:rPr>
        <w:t>2016.</w:t>
      </w:r>
    </w:p>
    <w:p w:rsidR="00133476" w:rsidRPr="008352B1" w:rsidRDefault="00133476"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Ergin, Sedat. “Iraklı Türkmenler Buharlaştılar </w:t>
      </w:r>
      <w:r w:rsidR="001C497C">
        <w:rPr>
          <w:rFonts w:ascii="Times New Roman" w:hAnsi="Times New Roman" w:cs="Times New Roman"/>
          <w:sz w:val="24"/>
          <w:szCs w:val="24"/>
        </w:rPr>
        <w:t>m</w:t>
      </w:r>
      <w:r w:rsidRPr="008352B1">
        <w:rPr>
          <w:rFonts w:ascii="Times New Roman" w:hAnsi="Times New Roman" w:cs="Times New Roman"/>
          <w:sz w:val="24"/>
          <w:szCs w:val="24"/>
        </w:rPr>
        <w:t>ı?”</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Hürriyet</w:t>
      </w:r>
      <w:r w:rsidR="006364B7">
        <w:rPr>
          <w:rFonts w:ascii="Times New Roman" w:hAnsi="Times New Roman" w:cs="Times New Roman"/>
          <w:i/>
          <w:iCs/>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18.02.2005, </w:t>
      </w:r>
      <w:r w:rsidRPr="00035857">
        <w:rPr>
          <w:rFonts w:ascii="Times New Roman" w:hAnsi="Times New Roman" w:cs="Times New Roman"/>
          <w:sz w:val="24"/>
          <w:szCs w:val="24"/>
        </w:rPr>
        <w:t>http://www.hurriyet.com.tr/irakli-turkmenler-buharlastilar-mi-297580</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28</w:t>
      </w:r>
      <w:r w:rsidR="009E2956">
        <w:rPr>
          <w:rFonts w:ascii="Times New Roman" w:hAnsi="Times New Roman" w:cs="Times New Roman"/>
          <w:sz w:val="24"/>
          <w:szCs w:val="24"/>
        </w:rPr>
        <w:t>.04.</w:t>
      </w:r>
      <w:r w:rsidRPr="008352B1">
        <w:rPr>
          <w:rFonts w:ascii="Times New Roman" w:hAnsi="Times New Roman" w:cs="Times New Roman"/>
          <w:sz w:val="24"/>
          <w:szCs w:val="24"/>
        </w:rPr>
        <w:t>2016</w:t>
      </w:r>
      <w:r w:rsidR="009E2956">
        <w:rPr>
          <w:rFonts w:ascii="Times New Roman" w:hAnsi="Times New Roman" w:cs="Times New Roman"/>
          <w:sz w:val="24"/>
          <w:szCs w:val="24"/>
        </w:rPr>
        <w:t>.</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Farouk-Sluglett</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Marion</w:t>
      </w:r>
      <w:proofErr w:type="spellEnd"/>
      <w:r w:rsidRPr="008352B1">
        <w:rPr>
          <w:rFonts w:ascii="Times New Roman" w:hAnsi="Times New Roman" w:cs="Times New Roman"/>
          <w:sz w:val="24"/>
          <w:szCs w:val="24"/>
        </w:rPr>
        <w:t xml:space="preserve"> </w:t>
      </w:r>
      <w:proofErr w:type="spellStart"/>
      <w:r w:rsidR="001C497C">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Peter </w:t>
      </w:r>
      <w:proofErr w:type="spellStart"/>
      <w:r w:rsidRPr="008352B1">
        <w:rPr>
          <w:rFonts w:ascii="Times New Roman" w:hAnsi="Times New Roman" w:cs="Times New Roman"/>
          <w:sz w:val="24"/>
          <w:szCs w:val="24"/>
        </w:rPr>
        <w:t>Sluglett</w:t>
      </w:r>
      <w:proofErr w:type="spellEnd"/>
      <w:r w:rsidR="00254558">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Iraq</w:t>
      </w:r>
      <w:proofErr w:type="spellEnd"/>
      <w:r w:rsidRPr="008352B1">
        <w:rPr>
          <w:rFonts w:ascii="Times New Roman" w:hAnsi="Times New Roman" w:cs="Times New Roman"/>
          <w:i/>
          <w:sz w:val="24"/>
          <w:szCs w:val="24"/>
        </w:rPr>
        <w:t xml:space="preserve"> </w:t>
      </w:r>
      <w:r w:rsidR="001C497C">
        <w:rPr>
          <w:rFonts w:ascii="Times New Roman" w:hAnsi="Times New Roman" w:cs="Times New Roman"/>
          <w:i/>
          <w:sz w:val="24"/>
          <w:szCs w:val="24"/>
        </w:rPr>
        <w:t>S</w:t>
      </w:r>
      <w:r w:rsidRPr="008352B1">
        <w:rPr>
          <w:rFonts w:ascii="Times New Roman" w:hAnsi="Times New Roman" w:cs="Times New Roman"/>
          <w:i/>
          <w:sz w:val="24"/>
          <w:szCs w:val="24"/>
        </w:rPr>
        <w:t xml:space="preserve">ince 1958: </w:t>
      </w:r>
      <w:proofErr w:type="spellStart"/>
      <w:r w:rsidRPr="008352B1">
        <w:rPr>
          <w:rFonts w:ascii="Times New Roman" w:hAnsi="Times New Roman" w:cs="Times New Roman"/>
          <w:i/>
          <w:sz w:val="24"/>
          <w:szCs w:val="24"/>
        </w:rPr>
        <w:t>From</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Revolution</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to</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Dictatorship</w:t>
      </w:r>
      <w:proofErr w:type="spellEnd"/>
      <w:r w:rsidR="00254558">
        <w:rPr>
          <w:rFonts w:ascii="Times New Roman" w:hAnsi="Times New Roman" w:cs="Times New Roman"/>
          <w:sz w:val="24"/>
          <w:szCs w:val="24"/>
        </w:rPr>
        <w:t xml:space="preserve">, </w:t>
      </w:r>
      <w:r w:rsidRPr="008352B1">
        <w:rPr>
          <w:rFonts w:ascii="Times New Roman" w:hAnsi="Times New Roman" w:cs="Times New Roman"/>
          <w:sz w:val="24"/>
          <w:szCs w:val="24"/>
        </w:rPr>
        <w:t xml:space="preserve">I. B. </w:t>
      </w:r>
      <w:proofErr w:type="spellStart"/>
      <w:r w:rsidRPr="008352B1">
        <w:rPr>
          <w:rFonts w:ascii="Times New Roman" w:hAnsi="Times New Roman" w:cs="Times New Roman"/>
          <w:sz w:val="24"/>
          <w:szCs w:val="24"/>
        </w:rPr>
        <w:t>Tauris</w:t>
      </w:r>
      <w:proofErr w:type="spellEnd"/>
      <w:r w:rsidR="00254558">
        <w:rPr>
          <w:rFonts w:ascii="Times New Roman" w:hAnsi="Times New Roman" w:cs="Times New Roman"/>
          <w:sz w:val="24"/>
          <w:szCs w:val="24"/>
        </w:rPr>
        <w:t>, New York, 2001.</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Fattah</w:t>
      </w:r>
      <w:proofErr w:type="spellEnd"/>
      <w:r w:rsidRPr="008352B1">
        <w:rPr>
          <w:rFonts w:ascii="Times New Roman" w:hAnsi="Times New Roman" w:cs="Times New Roman"/>
          <w:sz w:val="24"/>
          <w:szCs w:val="24"/>
        </w:rPr>
        <w:t xml:space="preserve">, Hala. </w:t>
      </w:r>
      <w:r w:rsidRPr="008352B1">
        <w:rPr>
          <w:rFonts w:ascii="Times New Roman" w:hAnsi="Times New Roman" w:cs="Times New Roman"/>
          <w:i/>
          <w:iCs/>
          <w:sz w:val="24"/>
          <w:szCs w:val="24"/>
        </w:rPr>
        <w:t xml:space="preserve">A </w:t>
      </w:r>
      <w:proofErr w:type="spellStart"/>
      <w:r w:rsidRPr="008352B1">
        <w:rPr>
          <w:rFonts w:ascii="Times New Roman" w:hAnsi="Times New Roman" w:cs="Times New Roman"/>
          <w:i/>
          <w:iCs/>
          <w:sz w:val="24"/>
          <w:szCs w:val="24"/>
        </w:rPr>
        <w:t>Brief</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History</w:t>
      </w:r>
      <w:proofErr w:type="spellEnd"/>
      <w:r w:rsidRPr="008352B1">
        <w:rPr>
          <w:rFonts w:ascii="Times New Roman" w:hAnsi="Times New Roman" w:cs="Times New Roman"/>
          <w:i/>
          <w:iCs/>
          <w:sz w:val="24"/>
          <w:szCs w:val="24"/>
        </w:rPr>
        <w:t xml:space="preserve"> of </w:t>
      </w:r>
      <w:proofErr w:type="spellStart"/>
      <w:r w:rsidRPr="008352B1">
        <w:rPr>
          <w:rFonts w:ascii="Times New Roman" w:hAnsi="Times New Roman" w:cs="Times New Roman"/>
          <w:i/>
          <w:iCs/>
          <w:sz w:val="24"/>
          <w:szCs w:val="24"/>
        </w:rPr>
        <w:t>Iraq</w:t>
      </w:r>
      <w:proofErr w:type="spellEnd"/>
      <w:r w:rsidR="00254558">
        <w:rPr>
          <w:rFonts w:ascii="Times New Roman" w:hAnsi="Times New Roman" w:cs="Times New Roman"/>
          <w:i/>
          <w:iCs/>
          <w:sz w:val="24"/>
          <w:szCs w:val="24"/>
        </w:rPr>
        <w:t xml:space="preserve">, </w:t>
      </w:r>
      <w:proofErr w:type="spellStart"/>
      <w:r w:rsidRPr="008352B1">
        <w:rPr>
          <w:rFonts w:ascii="Times New Roman" w:hAnsi="Times New Roman" w:cs="Times New Roman"/>
          <w:sz w:val="24"/>
          <w:szCs w:val="24"/>
        </w:rPr>
        <w:t>Infobase</w:t>
      </w:r>
      <w:proofErr w:type="spellEnd"/>
      <w:r w:rsidRPr="008352B1">
        <w:rPr>
          <w:rFonts w:ascii="Times New Roman" w:hAnsi="Times New Roman" w:cs="Times New Roman"/>
          <w:sz w:val="24"/>
          <w:szCs w:val="24"/>
        </w:rPr>
        <w:t xml:space="preserve"> Publishing</w:t>
      </w:r>
      <w:r w:rsidR="00254558">
        <w:rPr>
          <w:rFonts w:ascii="Times New Roman" w:hAnsi="Times New Roman" w:cs="Times New Roman"/>
          <w:sz w:val="24"/>
          <w:szCs w:val="24"/>
        </w:rPr>
        <w:t>, New York, 2009.</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Gunter</w:t>
      </w:r>
      <w:proofErr w:type="spellEnd"/>
      <w:r w:rsidRPr="008352B1">
        <w:rPr>
          <w:rFonts w:ascii="Times New Roman" w:hAnsi="Times New Roman" w:cs="Times New Roman"/>
          <w:sz w:val="24"/>
          <w:szCs w:val="24"/>
        </w:rPr>
        <w:t xml:space="preserve">, Michael M.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Ascending</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Evolving</w:t>
      </w:r>
      <w:proofErr w:type="spellEnd"/>
      <w:r w:rsidRPr="008352B1">
        <w:rPr>
          <w:rFonts w:ascii="Times New Roman" w:hAnsi="Times New Roman" w:cs="Times New Roman"/>
          <w:i/>
          <w:sz w:val="24"/>
          <w:szCs w:val="24"/>
        </w:rPr>
        <w:t xml:space="preserve"> Solution </w:t>
      </w:r>
      <w:proofErr w:type="spellStart"/>
      <w:r w:rsidRPr="008352B1">
        <w:rPr>
          <w:rFonts w:ascii="Times New Roman" w:hAnsi="Times New Roman" w:cs="Times New Roman"/>
          <w:i/>
          <w:sz w:val="24"/>
          <w:szCs w:val="24"/>
        </w:rPr>
        <w:t>to</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Kurdish</w:t>
      </w:r>
      <w:proofErr w:type="spellEnd"/>
      <w:r w:rsidRPr="008352B1">
        <w:rPr>
          <w:rFonts w:ascii="Times New Roman" w:hAnsi="Times New Roman" w:cs="Times New Roman"/>
          <w:i/>
          <w:sz w:val="24"/>
          <w:szCs w:val="24"/>
        </w:rPr>
        <w:t xml:space="preserve"> Problem in </w:t>
      </w:r>
      <w:proofErr w:type="spellStart"/>
      <w:r w:rsidRPr="008352B1">
        <w:rPr>
          <w:rFonts w:ascii="Times New Roman" w:hAnsi="Times New Roman" w:cs="Times New Roman"/>
          <w:i/>
          <w:sz w:val="24"/>
          <w:szCs w:val="24"/>
        </w:rPr>
        <w:t>Iraq</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and</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Turkey</w:t>
      </w:r>
      <w:proofErr w:type="spellEnd"/>
      <w:r w:rsidR="00254558">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Palgrave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Macmillan</w:t>
      </w:r>
      <w:proofErr w:type="spellEnd"/>
      <w:r w:rsidR="00254558">
        <w:rPr>
          <w:rFonts w:ascii="Times New Roman" w:hAnsi="Times New Roman" w:cs="Times New Roman"/>
          <w:sz w:val="24"/>
          <w:szCs w:val="24"/>
        </w:rPr>
        <w:t>, New York, 2008.</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Haci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Şoriş</w:t>
      </w:r>
      <w:proofErr w:type="spellEnd"/>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Kerkük’ün Araplaştırılması: Belgeler</w:t>
      </w:r>
      <w:r w:rsidR="00254558">
        <w:rPr>
          <w:rFonts w:ascii="Times New Roman" w:hAnsi="Times New Roman" w:cs="Times New Roman"/>
          <w:i/>
          <w:iCs/>
          <w:sz w:val="24"/>
          <w:szCs w:val="24"/>
        </w:rPr>
        <w:t xml:space="preserve">, </w:t>
      </w:r>
      <w:r w:rsidRPr="008352B1">
        <w:rPr>
          <w:rFonts w:ascii="Times New Roman" w:hAnsi="Times New Roman" w:cs="Times New Roman"/>
          <w:sz w:val="24"/>
          <w:szCs w:val="24"/>
        </w:rPr>
        <w:t>Doz Yayıncılık</w:t>
      </w:r>
      <w:r w:rsidR="00254558">
        <w:rPr>
          <w:rFonts w:ascii="Times New Roman" w:hAnsi="Times New Roman" w:cs="Times New Roman"/>
          <w:sz w:val="24"/>
          <w:szCs w:val="24"/>
        </w:rPr>
        <w:t>, İstanbul, 2006.</w:t>
      </w:r>
    </w:p>
    <w:p w:rsidR="004E5962" w:rsidRPr="008352B1" w:rsidRDefault="004E5962"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Hadi, Haydar. “</w:t>
      </w:r>
      <w:proofErr w:type="spellStart"/>
      <w:r w:rsidRPr="008352B1">
        <w:rPr>
          <w:rFonts w:ascii="Times New Roman" w:hAnsi="Times New Roman" w:cs="Times New Roman"/>
          <w:sz w:val="24"/>
          <w:szCs w:val="24"/>
        </w:rPr>
        <w:t>Iraqi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Turkmen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Parties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Urge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Boycott</w:t>
      </w:r>
      <w:proofErr w:type="spellEnd"/>
      <w:r w:rsidRPr="008352B1">
        <w:rPr>
          <w:rFonts w:ascii="Times New Roman" w:hAnsi="Times New Roman" w:cs="Times New Roman"/>
          <w:sz w:val="24"/>
          <w:szCs w:val="24"/>
        </w:rPr>
        <w:t xml:space="preserve"> of </w:t>
      </w:r>
      <w:proofErr w:type="spellStart"/>
      <w:r w:rsidRPr="008352B1">
        <w:rPr>
          <w:rFonts w:ascii="Times New Roman" w:hAnsi="Times New Roman" w:cs="Times New Roman"/>
          <w:sz w:val="24"/>
          <w:szCs w:val="24"/>
        </w:rPr>
        <w:t>Kurd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Region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Poll</w:t>
      </w:r>
      <w:proofErr w:type="spellEnd"/>
      <w:r w:rsidRPr="008352B1">
        <w:rPr>
          <w:rFonts w:ascii="Times New Roman" w:hAnsi="Times New Roman" w:cs="Times New Roman"/>
          <w:sz w:val="24"/>
          <w:szCs w:val="24"/>
        </w:rPr>
        <w:t>”</w:t>
      </w:r>
      <w:r w:rsidR="009E2956">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 xml:space="preserve">Anadolu </w:t>
      </w:r>
      <w:proofErr w:type="spellStart"/>
      <w:r w:rsidRPr="008352B1">
        <w:rPr>
          <w:rFonts w:ascii="Times New Roman" w:hAnsi="Times New Roman" w:cs="Times New Roman"/>
          <w:i/>
          <w:sz w:val="24"/>
          <w:szCs w:val="24"/>
        </w:rPr>
        <w:t>Agency</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09.09.2017, </w:t>
      </w:r>
      <w:r w:rsidRPr="00035857">
        <w:rPr>
          <w:rFonts w:ascii="Times New Roman" w:hAnsi="Times New Roman" w:cs="Times New Roman"/>
          <w:sz w:val="24"/>
          <w:szCs w:val="24"/>
        </w:rPr>
        <w:t>http://aa.com.tr/en/middle-east/iraqi-turkmen-parties-urge-boycott-of-kurd-region-poll/905546</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19</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4E5962" w:rsidRPr="008352B1" w:rsidRDefault="004E5962"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lastRenderedPageBreak/>
        <w:t>Hamsici</w:t>
      </w:r>
      <w:proofErr w:type="spellEnd"/>
      <w:r w:rsidRPr="008352B1">
        <w:rPr>
          <w:rFonts w:ascii="Times New Roman" w:hAnsi="Times New Roman" w:cs="Times New Roman"/>
          <w:sz w:val="24"/>
          <w:szCs w:val="24"/>
        </w:rPr>
        <w:t>, Mahmut. “</w:t>
      </w:r>
      <w:proofErr w:type="spellStart"/>
      <w:r w:rsidRPr="008352B1">
        <w:rPr>
          <w:rFonts w:ascii="Times New Roman" w:hAnsi="Times New Roman" w:cs="Times New Roman"/>
          <w:sz w:val="24"/>
          <w:szCs w:val="24"/>
        </w:rPr>
        <w:t>Tuzhurmatu’da</w:t>
      </w:r>
      <w:proofErr w:type="spellEnd"/>
      <w:r w:rsidRPr="008352B1">
        <w:rPr>
          <w:rFonts w:ascii="Times New Roman" w:hAnsi="Times New Roman" w:cs="Times New Roman"/>
          <w:sz w:val="24"/>
          <w:szCs w:val="24"/>
        </w:rPr>
        <w:t xml:space="preserve"> Türkmen-Kürt Dayanışması Nasıl Bozuldu?”</w:t>
      </w:r>
      <w:r w:rsidR="009E2956">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BBC Türkçe</w:t>
      </w:r>
      <w:r w:rsidR="006364B7">
        <w:rPr>
          <w:rFonts w:ascii="Times New Roman" w:hAnsi="Times New Roman" w:cs="Times New Roman"/>
          <w:i/>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11.12.2015, </w:t>
      </w:r>
      <w:r w:rsidRPr="00035857">
        <w:rPr>
          <w:rFonts w:ascii="Times New Roman" w:hAnsi="Times New Roman" w:cs="Times New Roman"/>
          <w:sz w:val="24"/>
          <w:szCs w:val="24"/>
        </w:rPr>
        <w:t>http://www.bbc.com/turkce/haberler/2015/12/151210_tuzhurmatu_bbcturkce_mahmut_hamsici</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18</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4E5962" w:rsidRPr="008352B1" w:rsidRDefault="004E5962"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Human </w:t>
      </w:r>
      <w:proofErr w:type="spellStart"/>
      <w:r w:rsidRPr="008352B1">
        <w:rPr>
          <w:rFonts w:ascii="Times New Roman" w:hAnsi="Times New Roman" w:cs="Times New Roman"/>
          <w:sz w:val="24"/>
          <w:szCs w:val="24"/>
        </w:rPr>
        <w:t>Rights</w:t>
      </w:r>
      <w:proofErr w:type="spellEnd"/>
      <w:r w:rsidRPr="008352B1">
        <w:rPr>
          <w:rFonts w:ascii="Times New Roman" w:hAnsi="Times New Roman" w:cs="Times New Roman"/>
          <w:sz w:val="24"/>
          <w:szCs w:val="24"/>
        </w:rPr>
        <w:t xml:space="preserve"> Watch</w:t>
      </w:r>
      <w:r w:rsidR="009E2956">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Ethnic</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Fighting</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Endangers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Civilians</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13.01.2016, </w:t>
      </w:r>
      <w:r w:rsidRPr="00035857">
        <w:rPr>
          <w:rFonts w:ascii="Times New Roman" w:hAnsi="Times New Roman" w:cs="Times New Roman"/>
          <w:sz w:val="24"/>
          <w:szCs w:val="24"/>
        </w:rPr>
        <w:t>https://www.hrw.org/news/2016/01/13/iraq-ethnic-fighting-endangers-civilians</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17</w:t>
      </w:r>
      <w:r w:rsidR="009E2956">
        <w:rPr>
          <w:rFonts w:ascii="Times New Roman" w:hAnsi="Times New Roman" w:cs="Times New Roman"/>
          <w:sz w:val="24"/>
          <w:szCs w:val="24"/>
        </w:rPr>
        <w:t>.09.</w:t>
      </w:r>
      <w:r w:rsidRPr="008352B1">
        <w:rPr>
          <w:rFonts w:ascii="Times New Roman" w:hAnsi="Times New Roman" w:cs="Times New Roman"/>
          <w:sz w:val="24"/>
          <w:szCs w:val="24"/>
        </w:rPr>
        <w:t>2017</w:t>
      </w:r>
      <w:r w:rsidR="009E2956">
        <w:rPr>
          <w:rFonts w:ascii="Times New Roman" w:hAnsi="Times New Roman" w:cs="Times New Roman"/>
          <w:sz w:val="24"/>
          <w:szCs w:val="24"/>
        </w:rPr>
        <w:t>.</w:t>
      </w:r>
    </w:p>
    <w:p w:rsidR="004E5962"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Human </w:t>
      </w:r>
      <w:proofErr w:type="spellStart"/>
      <w:r w:rsidRPr="008352B1">
        <w:rPr>
          <w:rFonts w:ascii="Times New Roman" w:hAnsi="Times New Roman" w:cs="Times New Roman"/>
          <w:sz w:val="24"/>
          <w:szCs w:val="24"/>
        </w:rPr>
        <w:t>Rights</w:t>
      </w:r>
      <w:proofErr w:type="spellEnd"/>
      <w:r w:rsidRPr="008352B1">
        <w:rPr>
          <w:rFonts w:ascii="Times New Roman" w:hAnsi="Times New Roman" w:cs="Times New Roman"/>
          <w:sz w:val="24"/>
          <w:szCs w:val="24"/>
        </w:rPr>
        <w:t xml:space="preserve"> Watch</w:t>
      </w:r>
      <w:r w:rsidR="004E5962" w:rsidRPr="008352B1">
        <w:rPr>
          <w:rFonts w:ascii="Times New Roman" w:hAnsi="Times New Roman" w:cs="Times New Roman"/>
          <w:sz w:val="24"/>
          <w:szCs w:val="24"/>
        </w:rPr>
        <w:t>. “</w:t>
      </w:r>
      <w:proofErr w:type="spellStart"/>
      <w:r w:rsidR="004E5962" w:rsidRPr="008352B1">
        <w:rPr>
          <w:rFonts w:ascii="Times New Roman" w:hAnsi="Times New Roman" w:cs="Times New Roman"/>
          <w:sz w:val="24"/>
          <w:szCs w:val="24"/>
        </w:rPr>
        <w:t>Iraq</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Kirkuk</w:t>
      </w:r>
      <w:proofErr w:type="spellEnd"/>
      <w:r w:rsidR="004E5962" w:rsidRPr="008352B1">
        <w:rPr>
          <w:rFonts w:ascii="Times New Roman" w:hAnsi="Times New Roman" w:cs="Times New Roman"/>
          <w:sz w:val="24"/>
          <w:szCs w:val="24"/>
        </w:rPr>
        <w:t xml:space="preserve"> Security </w:t>
      </w:r>
      <w:proofErr w:type="spellStart"/>
      <w:r w:rsidR="004E5962" w:rsidRPr="008352B1">
        <w:rPr>
          <w:rFonts w:ascii="Times New Roman" w:hAnsi="Times New Roman" w:cs="Times New Roman"/>
          <w:sz w:val="24"/>
          <w:szCs w:val="24"/>
        </w:rPr>
        <w:t>Forces</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Expel</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Displaced</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Turkmen</w:t>
      </w:r>
      <w:proofErr w:type="spellEnd"/>
      <w:r w:rsidR="004E5962" w:rsidRPr="008352B1">
        <w:rPr>
          <w:rFonts w:ascii="Times New Roman" w:hAnsi="Times New Roman" w:cs="Times New Roman"/>
          <w:sz w:val="24"/>
          <w:szCs w:val="24"/>
        </w:rPr>
        <w:t>”</w:t>
      </w:r>
      <w:r w:rsidR="00036E15">
        <w:rPr>
          <w:rFonts w:ascii="Times New Roman" w:hAnsi="Times New Roman" w:cs="Times New Roman"/>
          <w:sz w:val="24"/>
          <w:szCs w:val="24"/>
        </w:rPr>
        <w:t>,</w:t>
      </w:r>
      <w:r w:rsidR="004E5962"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07.05.2017, </w:t>
      </w:r>
      <w:r w:rsidR="004E5962" w:rsidRPr="00035857">
        <w:rPr>
          <w:rFonts w:ascii="Times New Roman" w:hAnsi="Times New Roman" w:cs="Times New Roman"/>
          <w:sz w:val="24"/>
          <w:szCs w:val="24"/>
        </w:rPr>
        <w:t>https://www.hrw.org/news/2017/05/07/iraq-kirkuk-security-forces-expel-displaced-turkmen</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004E5962" w:rsidRPr="008352B1">
        <w:rPr>
          <w:rFonts w:ascii="Times New Roman" w:hAnsi="Times New Roman" w:cs="Times New Roman"/>
          <w:sz w:val="24"/>
          <w:szCs w:val="24"/>
        </w:rPr>
        <w:t xml:space="preserve"> 19</w:t>
      </w:r>
      <w:r w:rsidR="009E2956">
        <w:rPr>
          <w:rFonts w:ascii="Times New Roman" w:hAnsi="Times New Roman" w:cs="Times New Roman"/>
          <w:sz w:val="24"/>
          <w:szCs w:val="24"/>
        </w:rPr>
        <w:t>.09.</w:t>
      </w:r>
      <w:r w:rsidR="004E5962" w:rsidRPr="008352B1">
        <w:rPr>
          <w:rFonts w:ascii="Times New Roman" w:hAnsi="Times New Roman" w:cs="Times New Roman"/>
          <w:sz w:val="24"/>
          <w:szCs w:val="24"/>
        </w:rPr>
        <w:t>2017.</w:t>
      </w:r>
    </w:p>
    <w:p w:rsidR="00133476" w:rsidRPr="008352B1" w:rsidRDefault="00133476"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Hurriyet</w:t>
      </w:r>
      <w:proofErr w:type="spellEnd"/>
      <w:r w:rsidRPr="008352B1">
        <w:rPr>
          <w:rFonts w:ascii="Times New Roman" w:hAnsi="Times New Roman" w:cs="Times New Roman"/>
          <w:sz w:val="24"/>
          <w:szCs w:val="24"/>
        </w:rPr>
        <w:t xml:space="preserve"> Daily News. “Talabani: </w:t>
      </w:r>
      <w:proofErr w:type="spellStart"/>
      <w:r w:rsidRPr="008352B1">
        <w:rPr>
          <w:rFonts w:ascii="Times New Roman" w:hAnsi="Times New Roman" w:cs="Times New Roman"/>
          <w:sz w:val="24"/>
          <w:szCs w:val="24"/>
        </w:rPr>
        <w:t>Kirkuk</w:t>
      </w:r>
      <w:proofErr w:type="spellEnd"/>
      <w:r w:rsidRPr="008352B1">
        <w:rPr>
          <w:rFonts w:ascii="Times New Roman" w:hAnsi="Times New Roman" w:cs="Times New Roman"/>
          <w:sz w:val="24"/>
          <w:szCs w:val="24"/>
        </w:rPr>
        <w:t xml:space="preserve"> is </w:t>
      </w:r>
      <w:proofErr w:type="spellStart"/>
      <w:r w:rsidRPr="008352B1">
        <w:rPr>
          <w:rFonts w:ascii="Times New Roman" w:hAnsi="Times New Roman" w:cs="Times New Roman"/>
          <w:sz w:val="24"/>
          <w:szCs w:val="24"/>
        </w:rPr>
        <w:t>Kurds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Jerusalem</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31.12.2004, </w:t>
      </w:r>
      <w:r w:rsidRPr="00035857">
        <w:rPr>
          <w:rFonts w:ascii="Times New Roman" w:hAnsi="Times New Roman" w:cs="Times New Roman"/>
          <w:sz w:val="24"/>
          <w:szCs w:val="24"/>
        </w:rPr>
        <w:t>http://www.hurriyetdailynews.com/talabani-kirkuk-is-kurds-jerusalem.aspx?pageID=438&amp;n=talabani-kirkuk-is-kurds8217-jerusalem-2004-12-31</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28</w:t>
      </w:r>
      <w:r w:rsidR="009E2956">
        <w:rPr>
          <w:rFonts w:ascii="Times New Roman" w:hAnsi="Times New Roman" w:cs="Times New Roman"/>
          <w:sz w:val="24"/>
          <w:szCs w:val="24"/>
        </w:rPr>
        <w:t>.04.</w:t>
      </w:r>
      <w:r w:rsidRPr="008352B1">
        <w:rPr>
          <w:rFonts w:ascii="Times New Roman" w:hAnsi="Times New Roman" w:cs="Times New Roman"/>
          <w:sz w:val="24"/>
          <w:szCs w:val="24"/>
        </w:rPr>
        <w:t>2016.</w:t>
      </w:r>
    </w:p>
    <w:p w:rsidR="00883F4F" w:rsidRPr="008352B1" w:rsidRDefault="00883F4F"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Hürmüzlü, Habib. “Kerkük Üniversitesi Rektörü Olayı ve Kerkük’teki Dengeler”</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ORSAM</w:t>
      </w:r>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27.05.2015, </w:t>
      </w:r>
      <w:r w:rsidRPr="00035857">
        <w:rPr>
          <w:rFonts w:ascii="Times New Roman" w:hAnsi="Times New Roman" w:cs="Times New Roman"/>
          <w:sz w:val="24"/>
          <w:szCs w:val="24"/>
        </w:rPr>
        <w:t>http://www.orsam.org.tr/index.php/Content/Analiz/4585?s=turkmen|turkish</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28</w:t>
      </w:r>
      <w:r w:rsidR="009E2956">
        <w:rPr>
          <w:rFonts w:ascii="Times New Roman" w:hAnsi="Times New Roman" w:cs="Times New Roman"/>
          <w:sz w:val="24"/>
          <w:szCs w:val="24"/>
        </w:rPr>
        <w:t>.04.</w:t>
      </w:r>
      <w:r w:rsidRPr="008352B1">
        <w:rPr>
          <w:rFonts w:ascii="Times New Roman" w:hAnsi="Times New Roman" w:cs="Times New Roman"/>
          <w:sz w:val="24"/>
          <w:szCs w:val="24"/>
        </w:rPr>
        <w:t>2016.</w:t>
      </w:r>
    </w:p>
    <w:p w:rsidR="00C50853" w:rsidRPr="008352B1" w:rsidRDefault="00C50853"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Hürmüzlü, Habib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Firuze Yağmur Gökler. </w:t>
      </w:r>
      <w:r w:rsidRPr="008352B1">
        <w:rPr>
          <w:rFonts w:ascii="Times New Roman" w:hAnsi="Times New Roman" w:cs="Times New Roman"/>
          <w:i/>
          <w:iCs/>
          <w:sz w:val="24"/>
          <w:szCs w:val="24"/>
        </w:rPr>
        <w:t>ORSAM Irak Türkmenleri Güncesi</w:t>
      </w:r>
      <w:r w:rsidR="00972755">
        <w:rPr>
          <w:rFonts w:ascii="Times New Roman" w:hAnsi="Times New Roman" w:cs="Times New Roman"/>
          <w:i/>
          <w:iCs/>
          <w:sz w:val="24"/>
          <w:szCs w:val="24"/>
        </w:rPr>
        <w:t xml:space="preserve">, </w:t>
      </w:r>
      <w:r w:rsidR="00972755">
        <w:rPr>
          <w:rFonts w:ascii="Times New Roman" w:hAnsi="Times New Roman" w:cs="Times New Roman"/>
          <w:iCs/>
          <w:sz w:val="24"/>
          <w:szCs w:val="24"/>
        </w:rPr>
        <w:t xml:space="preserve">No. </w:t>
      </w:r>
      <w:r w:rsidRPr="008352B1">
        <w:rPr>
          <w:rFonts w:ascii="Times New Roman" w:hAnsi="Times New Roman" w:cs="Times New Roman"/>
          <w:sz w:val="24"/>
          <w:szCs w:val="24"/>
        </w:rPr>
        <w:t>43</w:t>
      </w:r>
      <w:r w:rsidR="00972755">
        <w:rPr>
          <w:rFonts w:ascii="Times New Roman" w:hAnsi="Times New Roman" w:cs="Times New Roman"/>
          <w:sz w:val="24"/>
          <w:szCs w:val="24"/>
        </w:rPr>
        <w:t xml:space="preserve"> (2014)</w:t>
      </w:r>
      <w:r w:rsidRPr="008352B1">
        <w:rPr>
          <w:rFonts w:ascii="Times New Roman" w:hAnsi="Times New Roman" w:cs="Times New Roman"/>
          <w:sz w:val="24"/>
          <w:szCs w:val="24"/>
        </w:rPr>
        <w:t>.</w:t>
      </w:r>
    </w:p>
    <w:p w:rsidR="00883F4F" w:rsidRPr="008352B1" w:rsidRDefault="00883F4F"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Sustainable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Democracy</w:t>
      </w:r>
      <w:proofErr w:type="spellEnd"/>
      <w:r w:rsidRPr="008352B1">
        <w:rPr>
          <w:rFonts w:ascii="Times New Roman" w:hAnsi="Times New Roman" w:cs="Times New Roman"/>
          <w:sz w:val="24"/>
          <w:szCs w:val="24"/>
        </w:rPr>
        <w:t xml:space="preserve"> Project. “US </w:t>
      </w:r>
      <w:proofErr w:type="spellStart"/>
      <w:r w:rsidRPr="008352B1">
        <w:rPr>
          <w:rFonts w:ascii="Times New Roman" w:hAnsi="Times New Roman" w:cs="Times New Roman"/>
          <w:sz w:val="24"/>
          <w:szCs w:val="24"/>
        </w:rPr>
        <w:t>Indifference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to</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Decisions</w:t>
      </w:r>
      <w:proofErr w:type="spellEnd"/>
      <w:r w:rsidRPr="008352B1">
        <w:rPr>
          <w:rFonts w:ascii="Times New Roman" w:hAnsi="Times New Roman" w:cs="Times New Roman"/>
          <w:sz w:val="24"/>
          <w:szCs w:val="24"/>
        </w:rPr>
        <w:t xml:space="preserve"> of </w:t>
      </w:r>
      <w:proofErr w:type="spellStart"/>
      <w:r w:rsidRPr="008352B1">
        <w:rPr>
          <w:rFonts w:ascii="Times New Roman" w:hAnsi="Times New Roman" w:cs="Times New Roman"/>
          <w:sz w:val="24"/>
          <w:szCs w:val="24"/>
        </w:rPr>
        <w:t>Legitimate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Political</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Leaderships</w:t>
      </w:r>
      <w:proofErr w:type="spellEnd"/>
      <w:r w:rsidRPr="008352B1">
        <w:rPr>
          <w:rFonts w:ascii="Times New Roman" w:hAnsi="Times New Roman" w:cs="Times New Roman"/>
          <w:sz w:val="24"/>
          <w:szCs w:val="24"/>
        </w:rPr>
        <w:t>”</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D6CC9">
        <w:rPr>
          <w:rFonts w:ascii="Times New Roman" w:hAnsi="Times New Roman" w:cs="Times New Roman"/>
          <w:i/>
          <w:iCs/>
          <w:sz w:val="24"/>
          <w:szCs w:val="24"/>
        </w:rPr>
        <w:t>Policy</w:t>
      </w:r>
      <w:proofErr w:type="spellEnd"/>
      <w:r w:rsidRPr="008D6CC9">
        <w:rPr>
          <w:rFonts w:ascii="Times New Roman" w:hAnsi="Times New Roman" w:cs="Times New Roman"/>
          <w:i/>
          <w:iCs/>
          <w:sz w:val="24"/>
          <w:szCs w:val="24"/>
        </w:rPr>
        <w:t xml:space="preserve"> </w:t>
      </w:r>
      <w:proofErr w:type="spellStart"/>
      <w:r w:rsidRPr="008D6CC9">
        <w:rPr>
          <w:rFonts w:ascii="Times New Roman" w:hAnsi="Times New Roman" w:cs="Times New Roman"/>
          <w:i/>
          <w:iCs/>
          <w:sz w:val="24"/>
          <w:szCs w:val="24"/>
        </w:rPr>
        <w:t>Briefing</w:t>
      </w:r>
      <w:proofErr w:type="spellEnd"/>
      <w:r w:rsidR="00972755">
        <w:rPr>
          <w:rFonts w:ascii="Times New Roman" w:hAnsi="Times New Roman" w:cs="Times New Roman"/>
          <w:iCs/>
          <w:sz w:val="24"/>
          <w:szCs w:val="24"/>
        </w:rPr>
        <w:t xml:space="preserve"> (2008)</w:t>
      </w:r>
      <w:r w:rsidRPr="008352B1">
        <w:rPr>
          <w:rFonts w:ascii="Times New Roman" w:hAnsi="Times New Roman" w:cs="Times New Roman"/>
          <w:i/>
          <w:iCs/>
          <w:sz w:val="24"/>
          <w:szCs w:val="24"/>
        </w:rPr>
        <w:t>.</w:t>
      </w:r>
    </w:p>
    <w:p w:rsidR="004E5962" w:rsidRPr="008352B1" w:rsidRDefault="004E5962"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Khoder</w:t>
      </w:r>
      <w:proofErr w:type="spellEnd"/>
      <w:r w:rsidRPr="008352B1">
        <w:rPr>
          <w:rFonts w:ascii="Times New Roman" w:hAnsi="Times New Roman" w:cs="Times New Roman"/>
          <w:sz w:val="24"/>
          <w:szCs w:val="24"/>
        </w:rPr>
        <w:t>, Salam.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Separating</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Walls</w:t>
      </w:r>
      <w:proofErr w:type="spellEnd"/>
      <w:r w:rsidRPr="008352B1">
        <w:rPr>
          <w:rFonts w:ascii="Times New Roman" w:hAnsi="Times New Roman" w:cs="Times New Roman"/>
          <w:sz w:val="24"/>
          <w:szCs w:val="24"/>
        </w:rPr>
        <w:t xml:space="preserve"> of Tuz </w:t>
      </w:r>
      <w:proofErr w:type="spellStart"/>
      <w:r w:rsidRPr="008352B1">
        <w:rPr>
          <w:rFonts w:ascii="Times New Roman" w:hAnsi="Times New Roman" w:cs="Times New Roman"/>
          <w:sz w:val="24"/>
          <w:szCs w:val="24"/>
        </w:rPr>
        <w:t>Khurmatu</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 xml:space="preserve">Al </w:t>
      </w:r>
      <w:proofErr w:type="spellStart"/>
      <w:r w:rsidRPr="008352B1">
        <w:rPr>
          <w:rFonts w:ascii="Times New Roman" w:hAnsi="Times New Roman" w:cs="Times New Roman"/>
          <w:i/>
          <w:sz w:val="24"/>
          <w:szCs w:val="24"/>
        </w:rPr>
        <w:t>Jazeera</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18.04.2016, </w:t>
      </w:r>
      <w:r w:rsidRPr="00035857">
        <w:rPr>
          <w:rFonts w:ascii="Times New Roman" w:hAnsi="Times New Roman" w:cs="Times New Roman"/>
          <w:sz w:val="24"/>
          <w:szCs w:val="24"/>
        </w:rPr>
        <w:t>http://www.aljazeera.com/news/2016/03/iraq-separating-walls-tuz-khurmatu-160330071229783.html</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18</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18796B" w:rsidRPr="008352B1" w:rsidRDefault="0018796B"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Kumral, Mehmet Akif. </w:t>
      </w:r>
      <w:proofErr w:type="spellStart"/>
      <w:r w:rsidRPr="008352B1">
        <w:rPr>
          <w:rFonts w:ascii="Times New Roman" w:hAnsi="Times New Roman" w:cs="Times New Roman"/>
          <w:i/>
          <w:sz w:val="24"/>
          <w:szCs w:val="24"/>
        </w:rPr>
        <w:t>Rethinking</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Turkey-Iraq</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Relations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Dilemma of </w:t>
      </w:r>
      <w:proofErr w:type="spellStart"/>
      <w:r w:rsidRPr="008352B1">
        <w:rPr>
          <w:rFonts w:ascii="Times New Roman" w:hAnsi="Times New Roman" w:cs="Times New Roman"/>
          <w:i/>
          <w:sz w:val="24"/>
          <w:szCs w:val="24"/>
        </w:rPr>
        <w:t>Partial</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Cooperation</w:t>
      </w:r>
      <w:proofErr w:type="spellEnd"/>
      <w:r w:rsidR="00254558">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Palgrave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Macmillan</w:t>
      </w:r>
      <w:proofErr w:type="spellEnd"/>
      <w:r w:rsidR="00254558">
        <w:rPr>
          <w:rFonts w:ascii="Times New Roman" w:hAnsi="Times New Roman" w:cs="Times New Roman"/>
          <w:sz w:val="24"/>
          <w:szCs w:val="24"/>
        </w:rPr>
        <w:t>, New York, 2016.</w:t>
      </w:r>
    </w:p>
    <w:p w:rsidR="00EB3C22" w:rsidRPr="008352B1" w:rsidRDefault="00EB3C22"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Küzeci</w:t>
      </w:r>
      <w:proofErr w:type="spellEnd"/>
      <w:r w:rsidRPr="008352B1">
        <w:rPr>
          <w:rFonts w:ascii="Times New Roman" w:hAnsi="Times New Roman" w:cs="Times New Roman"/>
          <w:sz w:val="24"/>
          <w:szCs w:val="24"/>
        </w:rPr>
        <w:t xml:space="preserve">, </w:t>
      </w:r>
      <w:r w:rsidR="00B37270" w:rsidRPr="008352B1">
        <w:rPr>
          <w:rFonts w:ascii="Times New Roman" w:hAnsi="Times New Roman" w:cs="Times New Roman"/>
          <w:sz w:val="24"/>
          <w:szCs w:val="24"/>
        </w:rPr>
        <w:t xml:space="preserve">Şemsettin. </w:t>
      </w:r>
      <w:proofErr w:type="spellStart"/>
      <w:r w:rsidRPr="008352B1">
        <w:rPr>
          <w:rFonts w:ascii="Times New Roman" w:hAnsi="Times New Roman" w:cs="Times New Roman"/>
          <w:i/>
          <w:sz w:val="24"/>
          <w:szCs w:val="24"/>
        </w:rPr>
        <w:t>Türkmeneli</w:t>
      </w:r>
      <w:proofErr w:type="spellEnd"/>
      <w:r w:rsidRPr="008352B1">
        <w:rPr>
          <w:rFonts w:ascii="Times New Roman" w:hAnsi="Times New Roman" w:cs="Times New Roman"/>
          <w:i/>
          <w:sz w:val="24"/>
          <w:szCs w:val="24"/>
        </w:rPr>
        <w:t xml:space="preserve"> Edebiyatı: Körfez Savaşı Sonrası, 1991- 2003</w:t>
      </w:r>
      <w:r w:rsidR="00254558">
        <w:rPr>
          <w:rFonts w:ascii="Times New Roman" w:hAnsi="Times New Roman" w:cs="Times New Roman"/>
          <w:i/>
          <w:sz w:val="24"/>
          <w:szCs w:val="24"/>
        </w:rPr>
        <w:t xml:space="preserve">, </w:t>
      </w:r>
      <w:r w:rsidRPr="008352B1">
        <w:rPr>
          <w:rFonts w:ascii="Times New Roman" w:hAnsi="Times New Roman" w:cs="Times New Roman"/>
          <w:sz w:val="24"/>
          <w:szCs w:val="24"/>
        </w:rPr>
        <w:t>DGTYB</w:t>
      </w:r>
      <w:r w:rsidR="00254558">
        <w:rPr>
          <w:rFonts w:ascii="Times New Roman" w:hAnsi="Times New Roman" w:cs="Times New Roman"/>
          <w:sz w:val="24"/>
          <w:szCs w:val="24"/>
        </w:rPr>
        <w:t>, Ankara, 2005.</w:t>
      </w:r>
    </w:p>
    <w:p w:rsidR="00133476" w:rsidRPr="008352B1" w:rsidRDefault="00133476"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Lauria</w:t>
      </w:r>
      <w:proofErr w:type="spellEnd"/>
      <w:r w:rsidRPr="008352B1">
        <w:rPr>
          <w:rFonts w:ascii="Times New Roman" w:hAnsi="Times New Roman" w:cs="Times New Roman"/>
          <w:sz w:val="24"/>
          <w:szCs w:val="24"/>
        </w:rPr>
        <w:t>, Joe. “</w:t>
      </w:r>
      <w:proofErr w:type="spellStart"/>
      <w:r w:rsidRPr="008352B1">
        <w:rPr>
          <w:rFonts w:ascii="Times New Roman" w:hAnsi="Times New Roman" w:cs="Times New Roman"/>
          <w:sz w:val="24"/>
          <w:szCs w:val="24"/>
        </w:rPr>
        <w:t>Tensions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Mount</w:t>
      </w:r>
      <w:proofErr w:type="spellEnd"/>
      <w:r w:rsidRPr="008352B1">
        <w:rPr>
          <w:rFonts w:ascii="Times New Roman" w:hAnsi="Times New Roman" w:cs="Times New Roman"/>
          <w:sz w:val="24"/>
          <w:szCs w:val="24"/>
        </w:rPr>
        <w:t xml:space="preserve"> As </w:t>
      </w:r>
      <w:proofErr w:type="spellStart"/>
      <w:r w:rsidRPr="008352B1">
        <w:rPr>
          <w:rFonts w:ascii="Times New Roman" w:hAnsi="Times New Roman" w:cs="Times New Roman"/>
          <w:sz w:val="24"/>
          <w:szCs w:val="24"/>
        </w:rPr>
        <w:t>Iraqi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Kurds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Vote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For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Independence</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006364B7" w:rsidRPr="006364B7">
        <w:rPr>
          <w:rFonts w:ascii="Times New Roman" w:hAnsi="Times New Roman" w:cs="Times New Roman"/>
          <w:i/>
          <w:sz w:val="24"/>
          <w:szCs w:val="24"/>
        </w:rPr>
        <w:t>The</w:t>
      </w:r>
      <w:proofErr w:type="spellEnd"/>
      <w:r w:rsidR="006364B7" w:rsidRPr="006364B7">
        <w:rPr>
          <w:rFonts w:ascii="Times New Roman" w:hAnsi="Times New Roman" w:cs="Times New Roman"/>
          <w:i/>
          <w:sz w:val="24"/>
          <w:szCs w:val="24"/>
        </w:rPr>
        <w:t xml:space="preserve"> </w:t>
      </w:r>
      <w:proofErr w:type="spellStart"/>
      <w:r w:rsidRPr="006364B7">
        <w:rPr>
          <w:rFonts w:ascii="Times New Roman" w:hAnsi="Times New Roman" w:cs="Times New Roman"/>
          <w:i/>
          <w:sz w:val="24"/>
          <w:szCs w:val="24"/>
        </w:rPr>
        <w:t>H</w:t>
      </w:r>
      <w:r w:rsidRPr="008352B1">
        <w:rPr>
          <w:rFonts w:ascii="Times New Roman" w:hAnsi="Times New Roman" w:cs="Times New Roman"/>
          <w:i/>
          <w:sz w:val="24"/>
          <w:szCs w:val="24"/>
        </w:rPr>
        <w:t>uffington</w:t>
      </w:r>
      <w:proofErr w:type="spellEnd"/>
      <w:r w:rsidRPr="008352B1">
        <w:rPr>
          <w:rFonts w:ascii="Times New Roman" w:hAnsi="Times New Roman" w:cs="Times New Roman"/>
          <w:i/>
          <w:sz w:val="24"/>
          <w:szCs w:val="24"/>
        </w:rPr>
        <w:t xml:space="preserve"> Post</w:t>
      </w:r>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25.09.2017, </w:t>
      </w:r>
      <w:r w:rsidRPr="00035857">
        <w:rPr>
          <w:rFonts w:ascii="Times New Roman" w:hAnsi="Times New Roman" w:cs="Times New Roman"/>
          <w:sz w:val="24"/>
          <w:szCs w:val="24"/>
        </w:rPr>
        <w:t>https://www.huffingtonpost.com/entry/tensions-mount-as-iraqi-kurds-vote-for-independence_us_59c9036ee4b0f2df5e83b006</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17</w:t>
      </w:r>
      <w:r w:rsidR="009E2956">
        <w:rPr>
          <w:rFonts w:ascii="Times New Roman" w:hAnsi="Times New Roman" w:cs="Times New Roman"/>
          <w:sz w:val="24"/>
          <w:szCs w:val="24"/>
        </w:rPr>
        <w:t>.11.</w:t>
      </w:r>
      <w:r w:rsidRPr="008352B1">
        <w:rPr>
          <w:rFonts w:ascii="Times New Roman" w:hAnsi="Times New Roman" w:cs="Times New Roman"/>
          <w:sz w:val="24"/>
          <w:szCs w:val="24"/>
        </w:rPr>
        <w:t>2017.</w:t>
      </w:r>
    </w:p>
    <w:p w:rsidR="00133476" w:rsidRPr="008352B1" w:rsidRDefault="00133476"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Levent, Hediye. “Kuzey Irak’taki Bağımsızlık Referandumuna Türkmenler Ne Diyor?”</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BBC Türkçe</w:t>
      </w:r>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26.08.2017, </w:t>
      </w:r>
      <w:r w:rsidRPr="00035857">
        <w:rPr>
          <w:rFonts w:ascii="Times New Roman" w:hAnsi="Times New Roman" w:cs="Times New Roman"/>
          <w:sz w:val="24"/>
          <w:szCs w:val="24"/>
        </w:rPr>
        <w:t>http://www.bbc.com/turkce/haberler-turkiye-41052033</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17</w:t>
      </w:r>
      <w:r w:rsidR="009E2956">
        <w:rPr>
          <w:rFonts w:ascii="Times New Roman" w:hAnsi="Times New Roman" w:cs="Times New Roman"/>
          <w:sz w:val="24"/>
          <w:szCs w:val="24"/>
        </w:rPr>
        <w:t>.09.</w:t>
      </w:r>
      <w:r w:rsidRPr="008352B1">
        <w:rPr>
          <w:rFonts w:ascii="Times New Roman" w:hAnsi="Times New Roman" w:cs="Times New Roman"/>
          <w:sz w:val="24"/>
          <w:szCs w:val="24"/>
        </w:rPr>
        <w:t>201</w:t>
      </w:r>
      <w:r w:rsidR="009E2956">
        <w:rPr>
          <w:rFonts w:ascii="Times New Roman" w:hAnsi="Times New Roman" w:cs="Times New Roman"/>
          <w:sz w:val="24"/>
          <w:szCs w:val="24"/>
        </w:rPr>
        <w:t>7</w:t>
      </w:r>
      <w:r w:rsidRPr="008352B1">
        <w:rPr>
          <w:rFonts w:ascii="Times New Roman" w:hAnsi="Times New Roman" w:cs="Times New Roman"/>
          <w:sz w:val="24"/>
          <w:szCs w:val="24"/>
        </w:rPr>
        <w:t>.</w:t>
      </w:r>
    </w:p>
    <w:p w:rsidR="00C50853" w:rsidRPr="008352B1" w:rsidRDefault="00C50853"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Lindenstrauss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Gallia</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Turkey</w:t>
      </w:r>
      <w:proofErr w:type="spellEnd"/>
      <w:r w:rsidRPr="008352B1">
        <w:rPr>
          <w:rFonts w:ascii="Times New Roman" w:hAnsi="Times New Roman" w:cs="Times New Roman"/>
          <w:sz w:val="24"/>
          <w:szCs w:val="24"/>
        </w:rPr>
        <w:t xml:space="preserve"> vs.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Kurds</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Northern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Approaching</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Military</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Intervention</w:t>
      </w:r>
      <w:proofErr w:type="spellEnd"/>
      <w:r w:rsidRPr="008352B1">
        <w:rPr>
          <w:rFonts w:ascii="Times New Roman" w:hAnsi="Times New Roman" w:cs="Times New Roman"/>
          <w:sz w:val="24"/>
          <w:szCs w:val="24"/>
        </w:rPr>
        <w:t>?”</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 xml:space="preserve">Strategic </w:t>
      </w:r>
      <w:proofErr w:type="spellStart"/>
      <w:r w:rsidRPr="008352B1">
        <w:rPr>
          <w:rFonts w:ascii="Times New Roman" w:hAnsi="Times New Roman" w:cs="Times New Roman"/>
          <w:i/>
          <w:iCs/>
          <w:sz w:val="24"/>
          <w:szCs w:val="24"/>
        </w:rPr>
        <w:t>Assesment</w:t>
      </w:r>
      <w:proofErr w:type="spellEnd"/>
      <w:r w:rsidR="00972755">
        <w:rPr>
          <w:rFonts w:ascii="Times New Roman" w:hAnsi="Times New Roman" w:cs="Times New Roman"/>
          <w:i/>
          <w:iCs/>
          <w:sz w:val="24"/>
          <w:szCs w:val="24"/>
        </w:rPr>
        <w:t xml:space="preserve">, </w:t>
      </w:r>
      <w:proofErr w:type="spellStart"/>
      <w:r w:rsidR="00972755">
        <w:rPr>
          <w:rFonts w:ascii="Times New Roman" w:hAnsi="Times New Roman" w:cs="Times New Roman"/>
          <w:iCs/>
          <w:sz w:val="24"/>
          <w:szCs w:val="24"/>
        </w:rPr>
        <w:t>Vol</w:t>
      </w:r>
      <w:proofErr w:type="spellEnd"/>
      <w:r w:rsidR="00972755">
        <w:rPr>
          <w:rFonts w:ascii="Times New Roman" w:hAnsi="Times New Roman" w:cs="Times New Roman"/>
          <w:iCs/>
          <w:sz w:val="24"/>
          <w:szCs w:val="24"/>
        </w:rPr>
        <w:t xml:space="preserve">. </w:t>
      </w:r>
      <w:r w:rsidRPr="008352B1">
        <w:rPr>
          <w:rFonts w:ascii="Times New Roman" w:hAnsi="Times New Roman" w:cs="Times New Roman"/>
          <w:sz w:val="24"/>
          <w:szCs w:val="24"/>
        </w:rPr>
        <w:t>10</w:t>
      </w:r>
      <w:r w:rsidR="00972755">
        <w:rPr>
          <w:rFonts w:ascii="Times New Roman" w:hAnsi="Times New Roman" w:cs="Times New Roman"/>
          <w:sz w:val="24"/>
          <w:szCs w:val="24"/>
        </w:rPr>
        <w:t xml:space="preserve">, No. </w:t>
      </w:r>
      <w:r w:rsidRPr="008352B1">
        <w:rPr>
          <w:rFonts w:ascii="Times New Roman" w:hAnsi="Times New Roman" w:cs="Times New Roman"/>
          <w:sz w:val="24"/>
          <w:szCs w:val="24"/>
        </w:rPr>
        <w:t>2</w:t>
      </w:r>
      <w:r w:rsidR="008D6CC9">
        <w:rPr>
          <w:rFonts w:ascii="Times New Roman" w:hAnsi="Times New Roman" w:cs="Times New Roman"/>
          <w:sz w:val="24"/>
          <w:szCs w:val="24"/>
        </w:rPr>
        <w:t xml:space="preserve"> (2007), </w:t>
      </w:r>
      <w:proofErr w:type="spellStart"/>
      <w:r w:rsidR="008D6CC9">
        <w:rPr>
          <w:rFonts w:ascii="Times New Roman" w:hAnsi="Times New Roman" w:cs="Times New Roman"/>
          <w:sz w:val="24"/>
          <w:szCs w:val="24"/>
        </w:rPr>
        <w:t>pp</w:t>
      </w:r>
      <w:proofErr w:type="spellEnd"/>
      <w:r w:rsidR="00972755">
        <w:rPr>
          <w:rFonts w:ascii="Times New Roman" w:hAnsi="Times New Roman" w:cs="Times New Roman"/>
          <w:sz w:val="24"/>
          <w:szCs w:val="24"/>
        </w:rPr>
        <w:t>.</w:t>
      </w:r>
      <w:r w:rsidRPr="008352B1">
        <w:rPr>
          <w:rFonts w:ascii="Times New Roman" w:hAnsi="Times New Roman" w:cs="Times New Roman"/>
          <w:sz w:val="24"/>
          <w:szCs w:val="24"/>
        </w:rPr>
        <w:t xml:space="preserve"> 92-98.</w:t>
      </w:r>
    </w:p>
    <w:p w:rsidR="00B37270" w:rsidRPr="008352B1" w:rsidRDefault="00B37270"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Lukitz</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Liora</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i/>
          <w:iCs/>
          <w:sz w:val="24"/>
          <w:szCs w:val="24"/>
        </w:rPr>
        <w:t>Iraq</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The</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Search</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for</w:t>
      </w:r>
      <w:proofErr w:type="spellEnd"/>
      <w:r w:rsidRPr="008352B1">
        <w:rPr>
          <w:rFonts w:ascii="Times New Roman" w:hAnsi="Times New Roman" w:cs="Times New Roman"/>
          <w:i/>
          <w:iCs/>
          <w:sz w:val="24"/>
          <w:szCs w:val="24"/>
        </w:rPr>
        <w:t xml:space="preserve"> </w:t>
      </w:r>
      <w:proofErr w:type="spellStart"/>
      <w:r w:rsidRPr="008352B1">
        <w:rPr>
          <w:rFonts w:ascii="Times New Roman" w:hAnsi="Times New Roman" w:cs="Times New Roman"/>
          <w:i/>
          <w:iCs/>
          <w:sz w:val="24"/>
          <w:szCs w:val="24"/>
        </w:rPr>
        <w:t>National</w:t>
      </w:r>
      <w:proofErr w:type="spellEnd"/>
      <w:r w:rsidRPr="008352B1">
        <w:rPr>
          <w:rFonts w:ascii="Times New Roman" w:hAnsi="Times New Roman" w:cs="Times New Roman"/>
          <w:i/>
          <w:iCs/>
          <w:sz w:val="24"/>
          <w:szCs w:val="24"/>
        </w:rPr>
        <w:t xml:space="preserve"> Identity</w:t>
      </w:r>
      <w:r w:rsidR="00914330">
        <w:rPr>
          <w:rFonts w:ascii="Times New Roman" w:hAnsi="Times New Roman" w:cs="Times New Roman"/>
          <w:i/>
          <w:iCs/>
          <w:sz w:val="24"/>
          <w:szCs w:val="24"/>
        </w:rPr>
        <w:t xml:space="preserve">, </w:t>
      </w:r>
      <w:r w:rsidRPr="008352B1">
        <w:rPr>
          <w:rFonts w:ascii="Times New Roman" w:hAnsi="Times New Roman" w:cs="Times New Roman"/>
          <w:sz w:val="24"/>
          <w:szCs w:val="24"/>
        </w:rPr>
        <w:t xml:space="preserve">Frank </w:t>
      </w:r>
      <w:proofErr w:type="spellStart"/>
      <w:r w:rsidRPr="008352B1">
        <w:rPr>
          <w:rFonts w:ascii="Times New Roman" w:hAnsi="Times New Roman" w:cs="Times New Roman"/>
          <w:sz w:val="24"/>
          <w:szCs w:val="24"/>
        </w:rPr>
        <w:t>Coss</w:t>
      </w:r>
      <w:proofErr w:type="spellEnd"/>
      <w:r w:rsidR="00914330">
        <w:rPr>
          <w:rFonts w:ascii="Times New Roman" w:hAnsi="Times New Roman" w:cs="Times New Roman"/>
          <w:sz w:val="24"/>
          <w:szCs w:val="24"/>
        </w:rPr>
        <w:t xml:space="preserve">, </w:t>
      </w:r>
      <w:proofErr w:type="spellStart"/>
      <w:r w:rsidR="00914330">
        <w:rPr>
          <w:rFonts w:ascii="Times New Roman" w:hAnsi="Times New Roman" w:cs="Times New Roman"/>
          <w:sz w:val="24"/>
          <w:szCs w:val="24"/>
        </w:rPr>
        <w:t>London</w:t>
      </w:r>
      <w:proofErr w:type="spellEnd"/>
      <w:r w:rsidR="00914330">
        <w:rPr>
          <w:rFonts w:ascii="Times New Roman" w:hAnsi="Times New Roman" w:cs="Times New Roman"/>
          <w:sz w:val="24"/>
          <w:szCs w:val="24"/>
        </w:rPr>
        <w:t>, 1995.</w:t>
      </w:r>
    </w:p>
    <w:p w:rsidR="0018796B"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Marr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Phebe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Modern </w:t>
      </w:r>
      <w:proofErr w:type="spellStart"/>
      <w:r w:rsidRPr="008352B1">
        <w:rPr>
          <w:rFonts w:ascii="Times New Roman" w:hAnsi="Times New Roman" w:cs="Times New Roman"/>
          <w:i/>
          <w:sz w:val="24"/>
          <w:szCs w:val="24"/>
        </w:rPr>
        <w:t>History</w:t>
      </w:r>
      <w:proofErr w:type="spellEnd"/>
      <w:r w:rsidRPr="008352B1">
        <w:rPr>
          <w:rFonts w:ascii="Times New Roman" w:hAnsi="Times New Roman" w:cs="Times New Roman"/>
          <w:i/>
          <w:sz w:val="24"/>
          <w:szCs w:val="24"/>
        </w:rPr>
        <w:t xml:space="preserve"> of </w:t>
      </w:r>
      <w:proofErr w:type="spellStart"/>
      <w:r w:rsidRPr="008352B1">
        <w:rPr>
          <w:rFonts w:ascii="Times New Roman" w:hAnsi="Times New Roman" w:cs="Times New Roman"/>
          <w:i/>
          <w:sz w:val="24"/>
          <w:szCs w:val="24"/>
        </w:rPr>
        <w:t>Iraq</w:t>
      </w:r>
      <w:proofErr w:type="spellEnd"/>
      <w:r w:rsidR="00914330">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Westview</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Press</w:t>
      </w:r>
      <w:proofErr w:type="spellEnd"/>
      <w:r w:rsidR="00914330">
        <w:rPr>
          <w:rFonts w:ascii="Times New Roman" w:hAnsi="Times New Roman" w:cs="Times New Roman"/>
          <w:sz w:val="24"/>
          <w:szCs w:val="24"/>
        </w:rPr>
        <w:t>, Colorado, 1985.</w:t>
      </w:r>
    </w:p>
    <w:p w:rsidR="00B37270" w:rsidRPr="008352B1" w:rsidRDefault="00B37270"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McDowall</w:t>
      </w:r>
      <w:proofErr w:type="spellEnd"/>
      <w:r w:rsidRPr="008352B1">
        <w:rPr>
          <w:rFonts w:ascii="Times New Roman" w:hAnsi="Times New Roman" w:cs="Times New Roman"/>
          <w:sz w:val="24"/>
          <w:szCs w:val="24"/>
        </w:rPr>
        <w:t xml:space="preserve">, David. </w:t>
      </w:r>
      <w:r w:rsidRPr="008352B1">
        <w:rPr>
          <w:rFonts w:ascii="Times New Roman" w:hAnsi="Times New Roman" w:cs="Times New Roman"/>
          <w:i/>
          <w:sz w:val="24"/>
          <w:szCs w:val="24"/>
        </w:rPr>
        <w:t xml:space="preserve">A Modern </w:t>
      </w:r>
      <w:proofErr w:type="spellStart"/>
      <w:r w:rsidRPr="008352B1">
        <w:rPr>
          <w:rFonts w:ascii="Times New Roman" w:hAnsi="Times New Roman" w:cs="Times New Roman"/>
          <w:i/>
          <w:sz w:val="24"/>
          <w:szCs w:val="24"/>
        </w:rPr>
        <w:t>History</w:t>
      </w:r>
      <w:proofErr w:type="spellEnd"/>
      <w:r w:rsidRPr="008352B1">
        <w:rPr>
          <w:rFonts w:ascii="Times New Roman" w:hAnsi="Times New Roman" w:cs="Times New Roman"/>
          <w:i/>
          <w:sz w:val="24"/>
          <w:szCs w:val="24"/>
        </w:rPr>
        <w:t xml:space="preserve"> of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Kurds</w:t>
      </w:r>
      <w:proofErr w:type="spellEnd"/>
      <w:r w:rsidR="00914330">
        <w:rPr>
          <w:rFonts w:ascii="Times New Roman" w:hAnsi="Times New Roman" w:cs="Times New Roman"/>
          <w:sz w:val="24"/>
          <w:szCs w:val="24"/>
        </w:rPr>
        <w:t xml:space="preserve">, </w:t>
      </w:r>
      <w:r w:rsidRPr="008352B1">
        <w:rPr>
          <w:rFonts w:ascii="Times New Roman" w:hAnsi="Times New Roman" w:cs="Times New Roman"/>
          <w:sz w:val="24"/>
          <w:szCs w:val="24"/>
        </w:rPr>
        <w:t xml:space="preserve">I.B. </w:t>
      </w:r>
      <w:proofErr w:type="spellStart"/>
      <w:r w:rsidRPr="008352B1">
        <w:rPr>
          <w:rFonts w:ascii="Times New Roman" w:hAnsi="Times New Roman" w:cs="Times New Roman"/>
          <w:sz w:val="24"/>
          <w:szCs w:val="24"/>
        </w:rPr>
        <w:t>Tauris</w:t>
      </w:r>
      <w:proofErr w:type="spellEnd"/>
      <w:r w:rsidR="00914330">
        <w:rPr>
          <w:rFonts w:ascii="Times New Roman" w:hAnsi="Times New Roman" w:cs="Times New Roman"/>
          <w:sz w:val="24"/>
          <w:szCs w:val="24"/>
        </w:rPr>
        <w:t>, New York, 2007.</w:t>
      </w:r>
    </w:p>
    <w:p w:rsidR="00C50853" w:rsidRDefault="00C50853"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Nakip, Mahir. “Irak’ta İhtilaflı Bölgeler ve Türkmenler”</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Ortadoğu Analiz</w:t>
      </w:r>
      <w:r w:rsidR="00972755">
        <w:rPr>
          <w:rFonts w:ascii="Times New Roman" w:hAnsi="Times New Roman" w:cs="Times New Roman"/>
          <w:i/>
          <w:iCs/>
          <w:sz w:val="24"/>
          <w:szCs w:val="24"/>
        </w:rPr>
        <w:t>,</w:t>
      </w:r>
      <w:r w:rsidRPr="008352B1">
        <w:rPr>
          <w:rFonts w:ascii="Times New Roman" w:hAnsi="Times New Roman" w:cs="Times New Roman"/>
          <w:i/>
          <w:iCs/>
          <w:sz w:val="24"/>
          <w:szCs w:val="24"/>
        </w:rPr>
        <w:t xml:space="preserve"> </w:t>
      </w:r>
      <w:r w:rsidR="008D6CC9">
        <w:rPr>
          <w:rFonts w:ascii="Times New Roman" w:hAnsi="Times New Roman" w:cs="Times New Roman"/>
          <w:iCs/>
          <w:sz w:val="24"/>
          <w:szCs w:val="24"/>
        </w:rPr>
        <w:t>C</w:t>
      </w:r>
      <w:r w:rsidR="00972755">
        <w:rPr>
          <w:rFonts w:ascii="Times New Roman" w:hAnsi="Times New Roman" w:cs="Times New Roman"/>
          <w:iCs/>
          <w:sz w:val="24"/>
          <w:szCs w:val="24"/>
        </w:rPr>
        <w:t xml:space="preserve">. </w:t>
      </w:r>
      <w:r w:rsidRPr="008352B1">
        <w:rPr>
          <w:rFonts w:ascii="Times New Roman" w:hAnsi="Times New Roman" w:cs="Times New Roman"/>
          <w:sz w:val="24"/>
          <w:szCs w:val="24"/>
        </w:rPr>
        <w:t>5</w:t>
      </w:r>
      <w:r w:rsidR="00972755">
        <w:rPr>
          <w:rFonts w:ascii="Times New Roman" w:hAnsi="Times New Roman" w:cs="Times New Roman"/>
          <w:sz w:val="24"/>
          <w:szCs w:val="24"/>
        </w:rPr>
        <w:t xml:space="preserve">, No. </w:t>
      </w:r>
      <w:r w:rsidRPr="008352B1">
        <w:rPr>
          <w:rFonts w:ascii="Times New Roman" w:hAnsi="Times New Roman" w:cs="Times New Roman"/>
          <w:sz w:val="24"/>
          <w:szCs w:val="24"/>
        </w:rPr>
        <w:t>49</w:t>
      </w:r>
      <w:r w:rsidR="00972755">
        <w:rPr>
          <w:rFonts w:ascii="Times New Roman" w:hAnsi="Times New Roman" w:cs="Times New Roman"/>
          <w:sz w:val="24"/>
          <w:szCs w:val="24"/>
        </w:rPr>
        <w:t xml:space="preserve"> (2013), s.</w:t>
      </w:r>
      <w:r w:rsidRPr="008352B1">
        <w:rPr>
          <w:rFonts w:ascii="Times New Roman" w:hAnsi="Times New Roman" w:cs="Times New Roman"/>
          <w:sz w:val="24"/>
          <w:szCs w:val="24"/>
        </w:rPr>
        <w:t xml:space="preserve"> 98-104.</w:t>
      </w:r>
    </w:p>
    <w:p w:rsidR="005718E0" w:rsidRPr="008352B1" w:rsidRDefault="005718E0" w:rsidP="00035857">
      <w:pPr>
        <w:spacing w:after="120" w:line="240" w:lineRule="auto"/>
        <w:ind w:left="709" w:hanging="709"/>
        <w:jc w:val="both"/>
        <w:rPr>
          <w:rFonts w:ascii="Times New Roman" w:hAnsi="Times New Roman" w:cs="Times New Roman"/>
          <w:sz w:val="24"/>
          <w:szCs w:val="24"/>
        </w:rPr>
      </w:pPr>
      <w:proofErr w:type="spellStart"/>
      <w:r w:rsidRPr="005718E0">
        <w:rPr>
          <w:rFonts w:ascii="Times New Roman" w:hAnsi="Times New Roman" w:cs="Times New Roman"/>
          <w:sz w:val="24"/>
          <w:szCs w:val="24"/>
        </w:rPr>
        <w:lastRenderedPageBreak/>
        <w:t>Oğuzlu</w:t>
      </w:r>
      <w:proofErr w:type="spellEnd"/>
      <w:r w:rsidRPr="005718E0">
        <w:rPr>
          <w:rFonts w:ascii="Times New Roman" w:hAnsi="Times New Roman" w:cs="Times New Roman"/>
          <w:sz w:val="24"/>
          <w:szCs w:val="24"/>
        </w:rPr>
        <w:t>, H. Tarık</w:t>
      </w:r>
      <w:r>
        <w:rPr>
          <w:rFonts w:ascii="Times New Roman" w:hAnsi="Times New Roman" w:cs="Times New Roman"/>
          <w:sz w:val="24"/>
          <w:szCs w:val="24"/>
        </w:rPr>
        <w:t>.</w:t>
      </w:r>
      <w:r w:rsidRPr="005718E0">
        <w:rPr>
          <w:rFonts w:ascii="Times New Roman" w:hAnsi="Times New Roman" w:cs="Times New Roman"/>
          <w:sz w:val="24"/>
          <w:szCs w:val="24"/>
        </w:rPr>
        <w:t xml:space="preserve"> “</w:t>
      </w:r>
      <w:proofErr w:type="spellStart"/>
      <w:r w:rsidRPr="005718E0">
        <w:rPr>
          <w:rFonts w:ascii="Times New Roman" w:hAnsi="Times New Roman" w:cs="Times New Roman"/>
          <w:sz w:val="24"/>
          <w:szCs w:val="24"/>
        </w:rPr>
        <w:t>The</w:t>
      </w:r>
      <w:proofErr w:type="spellEnd"/>
      <w:r w:rsidRPr="005718E0">
        <w:rPr>
          <w:rFonts w:ascii="Times New Roman" w:hAnsi="Times New Roman" w:cs="Times New Roman"/>
          <w:sz w:val="24"/>
          <w:szCs w:val="24"/>
        </w:rPr>
        <w:t xml:space="preserve"> </w:t>
      </w:r>
      <w:r w:rsidR="00A46C66">
        <w:rPr>
          <w:rFonts w:ascii="Times New Roman" w:hAnsi="Times New Roman" w:cs="Times New Roman"/>
          <w:sz w:val="24"/>
          <w:szCs w:val="24"/>
        </w:rPr>
        <w:t>‘</w:t>
      </w:r>
      <w:proofErr w:type="spellStart"/>
      <w:r w:rsidRPr="005718E0">
        <w:rPr>
          <w:rFonts w:ascii="Times New Roman" w:hAnsi="Times New Roman" w:cs="Times New Roman"/>
          <w:sz w:val="24"/>
          <w:szCs w:val="24"/>
        </w:rPr>
        <w:t>Turkomans</w:t>
      </w:r>
      <w:proofErr w:type="spellEnd"/>
      <w:r w:rsidR="00A46C66">
        <w:rPr>
          <w:rFonts w:ascii="Times New Roman" w:hAnsi="Times New Roman" w:cs="Times New Roman"/>
          <w:sz w:val="24"/>
          <w:szCs w:val="24"/>
        </w:rPr>
        <w:t>’</w:t>
      </w:r>
      <w:r w:rsidRPr="005718E0">
        <w:rPr>
          <w:rFonts w:ascii="Times New Roman" w:hAnsi="Times New Roman" w:cs="Times New Roman"/>
          <w:sz w:val="24"/>
          <w:szCs w:val="24"/>
        </w:rPr>
        <w:t xml:space="preserve"> as a </w:t>
      </w:r>
      <w:proofErr w:type="spellStart"/>
      <w:r w:rsidRPr="005718E0">
        <w:rPr>
          <w:rFonts w:ascii="Times New Roman" w:hAnsi="Times New Roman" w:cs="Times New Roman"/>
          <w:sz w:val="24"/>
          <w:szCs w:val="24"/>
        </w:rPr>
        <w:t>Factor</w:t>
      </w:r>
      <w:proofErr w:type="spellEnd"/>
      <w:r w:rsidRPr="005718E0">
        <w:rPr>
          <w:rFonts w:ascii="Times New Roman" w:hAnsi="Times New Roman" w:cs="Times New Roman"/>
          <w:sz w:val="24"/>
          <w:szCs w:val="24"/>
        </w:rPr>
        <w:t xml:space="preserve"> in </w:t>
      </w:r>
      <w:proofErr w:type="spellStart"/>
      <w:r w:rsidRPr="005718E0">
        <w:rPr>
          <w:rFonts w:ascii="Times New Roman" w:hAnsi="Times New Roman" w:cs="Times New Roman"/>
          <w:sz w:val="24"/>
          <w:szCs w:val="24"/>
        </w:rPr>
        <w:t>Turkish</w:t>
      </w:r>
      <w:proofErr w:type="spellEnd"/>
      <w:r w:rsidRPr="005718E0">
        <w:rPr>
          <w:rFonts w:ascii="Times New Roman" w:hAnsi="Times New Roman" w:cs="Times New Roman"/>
          <w:sz w:val="24"/>
          <w:szCs w:val="24"/>
        </w:rPr>
        <w:t xml:space="preserve"> </w:t>
      </w:r>
      <w:proofErr w:type="spellStart"/>
      <w:r w:rsidRPr="005718E0">
        <w:rPr>
          <w:rFonts w:ascii="Times New Roman" w:hAnsi="Times New Roman" w:cs="Times New Roman"/>
          <w:sz w:val="24"/>
          <w:szCs w:val="24"/>
        </w:rPr>
        <w:t>Foreign</w:t>
      </w:r>
      <w:proofErr w:type="spellEnd"/>
      <w:r w:rsidRPr="005718E0">
        <w:rPr>
          <w:rFonts w:ascii="Times New Roman" w:hAnsi="Times New Roman" w:cs="Times New Roman"/>
          <w:sz w:val="24"/>
          <w:szCs w:val="24"/>
        </w:rPr>
        <w:t xml:space="preserve"> </w:t>
      </w:r>
      <w:proofErr w:type="spellStart"/>
      <w:r w:rsidRPr="005718E0">
        <w:rPr>
          <w:rFonts w:ascii="Times New Roman" w:hAnsi="Times New Roman" w:cs="Times New Roman"/>
          <w:sz w:val="24"/>
          <w:szCs w:val="24"/>
        </w:rPr>
        <w:t>Policy</w:t>
      </w:r>
      <w:proofErr w:type="spellEnd"/>
      <w:r w:rsidRPr="005718E0">
        <w:rPr>
          <w:rFonts w:ascii="Times New Roman" w:hAnsi="Times New Roman" w:cs="Times New Roman"/>
          <w:sz w:val="24"/>
          <w:szCs w:val="24"/>
        </w:rPr>
        <w:t xml:space="preserve">”, </w:t>
      </w:r>
      <w:proofErr w:type="spellStart"/>
      <w:r w:rsidRPr="005718E0">
        <w:rPr>
          <w:rFonts w:ascii="Times New Roman" w:hAnsi="Times New Roman" w:cs="Times New Roman"/>
          <w:i/>
          <w:sz w:val="24"/>
          <w:szCs w:val="24"/>
        </w:rPr>
        <w:t>Turkish</w:t>
      </w:r>
      <w:proofErr w:type="spellEnd"/>
      <w:r w:rsidRPr="005718E0">
        <w:rPr>
          <w:rFonts w:ascii="Times New Roman" w:hAnsi="Times New Roman" w:cs="Times New Roman"/>
          <w:i/>
          <w:sz w:val="24"/>
          <w:szCs w:val="24"/>
        </w:rPr>
        <w:t xml:space="preserve"> </w:t>
      </w:r>
      <w:proofErr w:type="spellStart"/>
      <w:r w:rsidRPr="005718E0">
        <w:rPr>
          <w:rFonts w:ascii="Times New Roman" w:hAnsi="Times New Roman" w:cs="Times New Roman"/>
          <w:i/>
          <w:sz w:val="24"/>
          <w:szCs w:val="24"/>
        </w:rPr>
        <w:t>Studies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3, No. 2 (2002), s. 139-148</w:t>
      </w:r>
      <w:r w:rsidRPr="005718E0">
        <w:rPr>
          <w:rFonts w:ascii="Times New Roman" w:hAnsi="Times New Roman" w:cs="Times New Roman"/>
          <w:sz w:val="24"/>
          <w:szCs w:val="24"/>
        </w:rPr>
        <w:t>.</w:t>
      </w:r>
    </w:p>
    <w:p w:rsidR="00B008EE" w:rsidRPr="008352B1" w:rsidRDefault="00B008EE"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Orhan, Oytun. “Yorgun Ülke Irak: Musul, </w:t>
      </w:r>
      <w:proofErr w:type="spellStart"/>
      <w:r w:rsidRPr="008352B1">
        <w:rPr>
          <w:rFonts w:ascii="Times New Roman" w:hAnsi="Times New Roman" w:cs="Times New Roman"/>
          <w:sz w:val="24"/>
          <w:szCs w:val="24"/>
        </w:rPr>
        <w:t>Telafer</w:t>
      </w:r>
      <w:proofErr w:type="spellEnd"/>
      <w:r w:rsidRPr="008352B1">
        <w:rPr>
          <w:rFonts w:ascii="Times New Roman" w:hAnsi="Times New Roman" w:cs="Times New Roman"/>
          <w:sz w:val="24"/>
          <w:szCs w:val="24"/>
        </w:rPr>
        <w:t xml:space="preserve">, Kerkük, </w:t>
      </w:r>
      <w:proofErr w:type="spellStart"/>
      <w:r w:rsidRPr="008352B1">
        <w:rPr>
          <w:rFonts w:ascii="Times New Roman" w:hAnsi="Times New Roman" w:cs="Times New Roman"/>
          <w:sz w:val="24"/>
          <w:szCs w:val="24"/>
        </w:rPr>
        <w:t>Tuzhurmatu</w:t>
      </w:r>
      <w:proofErr w:type="spellEnd"/>
      <w:r w:rsidRPr="008352B1">
        <w:rPr>
          <w:rFonts w:ascii="Times New Roman" w:hAnsi="Times New Roman" w:cs="Times New Roman"/>
          <w:sz w:val="24"/>
          <w:szCs w:val="24"/>
        </w:rPr>
        <w:t>, Bağdat Gözlemleri”</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iCs/>
          <w:sz w:val="24"/>
          <w:szCs w:val="24"/>
        </w:rPr>
        <w:t>Ortadoğu Analiz</w:t>
      </w:r>
      <w:r w:rsidR="00972755">
        <w:rPr>
          <w:rFonts w:ascii="Times New Roman" w:hAnsi="Times New Roman" w:cs="Times New Roman"/>
          <w:i/>
          <w:iCs/>
          <w:sz w:val="24"/>
          <w:szCs w:val="24"/>
        </w:rPr>
        <w:t>,</w:t>
      </w:r>
      <w:r w:rsidRPr="008352B1">
        <w:rPr>
          <w:rFonts w:ascii="Times New Roman" w:hAnsi="Times New Roman" w:cs="Times New Roman"/>
          <w:i/>
          <w:iCs/>
          <w:sz w:val="24"/>
          <w:szCs w:val="24"/>
        </w:rPr>
        <w:t xml:space="preserve"> </w:t>
      </w:r>
      <w:r w:rsidR="008D6CC9">
        <w:rPr>
          <w:rFonts w:ascii="Times New Roman" w:hAnsi="Times New Roman" w:cs="Times New Roman"/>
          <w:iCs/>
          <w:sz w:val="24"/>
          <w:szCs w:val="24"/>
        </w:rPr>
        <w:t>C</w:t>
      </w:r>
      <w:r w:rsidR="00972755">
        <w:rPr>
          <w:rFonts w:ascii="Times New Roman" w:hAnsi="Times New Roman" w:cs="Times New Roman"/>
          <w:iCs/>
          <w:sz w:val="24"/>
          <w:szCs w:val="24"/>
        </w:rPr>
        <w:t xml:space="preserve">. </w:t>
      </w:r>
      <w:r w:rsidRPr="008352B1">
        <w:rPr>
          <w:rFonts w:ascii="Times New Roman" w:hAnsi="Times New Roman" w:cs="Times New Roman"/>
          <w:sz w:val="24"/>
          <w:szCs w:val="24"/>
        </w:rPr>
        <w:t>1</w:t>
      </w:r>
      <w:r w:rsidR="00972755">
        <w:rPr>
          <w:rFonts w:ascii="Times New Roman" w:hAnsi="Times New Roman" w:cs="Times New Roman"/>
          <w:sz w:val="24"/>
          <w:szCs w:val="24"/>
        </w:rPr>
        <w:t xml:space="preserve">, No. </w:t>
      </w:r>
      <w:r w:rsidRPr="008352B1">
        <w:rPr>
          <w:rFonts w:ascii="Times New Roman" w:hAnsi="Times New Roman" w:cs="Times New Roman"/>
          <w:sz w:val="24"/>
          <w:szCs w:val="24"/>
        </w:rPr>
        <w:t>12</w:t>
      </w:r>
      <w:r w:rsidR="00972755">
        <w:rPr>
          <w:rFonts w:ascii="Times New Roman" w:hAnsi="Times New Roman" w:cs="Times New Roman"/>
          <w:sz w:val="24"/>
          <w:szCs w:val="24"/>
        </w:rPr>
        <w:t xml:space="preserve"> (2009), s.</w:t>
      </w:r>
      <w:r w:rsidRPr="008352B1">
        <w:rPr>
          <w:rFonts w:ascii="Times New Roman" w:hAnsi="Times New Roman" w:cs="Times New Roman"/>
          <w:sz w:val="24"/>
          <w:szCs w:val="24"/>
        </w:rPr>
        <w:t xml:space="preserve"> 35-43.</w:t>
      </w:r>
    </w:p>
    <w:p w:rsidR="00883F4F" w:rsidRPr="008352B1" w:rsidRDefault="00883F4F"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ORSAM. “Şahin Mehmet Kani ile Mülakat”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22.02.2013, </w:t>
      </w:r>
      <w:r w:rsidRPr="00035857">
        <w:rPr>
          <w:rFonts w:ascii="Times New Roman" w:hAnsi="Times New Roman" w:cs="Times New Roman"/>
          <w:sz w:val="24"/>
          <w:szCs w:val="24"/>
        </w:rPr>
        <w:t>http://www.orsam.org.tr/index.php/Content/Analiz/3634?s=orsam%7Cturkish</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28</w:t>
      </w:r>
      <w:r w:rsidR="009E2956">
        <w:rPr>
          <w:rFonts w:ascii="Times New Roman" w:hAnsi="Times New Roman" w:cs="Times New Roman"/>
          <w:sz w:val="24"/>
          <w:szCs w:val="24"/>
        </w:rPr>
        <w:t>.04.</w:t>
      </w:r>
      <w:r w:rsidRPr="008352B1">
        <w:rPr>
          <w:rFonts w:ascii="Times New Roman" w:hAnsi="Times New Roman" w:cs="Times New Roman"/>
          <w:sz w:val="24"/>
          <w:szCs w:val="24"/>
        </w:rPr>
        <w:t>2016.</w:t>
      </w:r>
    </w:p>
    <w:p w:rsidR="00EC2B52" w:rsidRDefault="00EC2B52" w:rsidP="00035857">
      <w:pPr>
        <w:spacing w:after="120" w:line="240" w:lineRule="auto"/>
        <w:ind w:left="709" w:hanging="709"/>
        <w:jc w:val="both"/>
        <w:rPr>
          <w:rFonts w:ascii="Times New Roman" w:hAnsi="Times New Roman" w:cs="Times New Roman"/>
          <w:sz w:val="24"/>
          <w:szCs w:val="24"/>
        </w:rPr>
      </w:pPr>
      <w:proofErr w:type="spellStart"/>
      <w:r w:rsidRPr="00EC2B52">
        <w:rPr>
          <w:rFonts w:ascii="Times New Roman" w:hAnsi="Times New Roman" w:cs="Times New Roman"/>
          <w:sz w:val="24"/>
          <w:szCs w:val="24"/>
        </w:rPr>
        <w:t>Petrosian</w:t>
      </w:r>
      <w:proofErr w:type="spellEnd"/>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Vahram</w:t>
      </w:r>
      <w:proofErr w:type="spellEnd"/>
      <w:r>
        <w:rPr>
          <w:rFonts w:ascii="Times New Roman" w:hAnsi="Times New Roman" w:cs="Times New Roman"/>
          <w:sz w:val="24"/>
          <w:szCs w:val="24"/>
        </w:rPr>
        <w:t>.</w:t>
      </w:r>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The</w:t>
      </w:r>
      <w:proofErr w:type="spellEnd"/>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Iraqi</w:t>
      </w:r>
      <w:proofErr w:type="spellEnd"/>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Turkomans</w:t>
      </w:r>
      <w:proofErr w:type="spellEnd"/>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and</w:t>
      </w:r>
      <w:proofErr w:type="spellEnd"/>
      <w:r w:rsidRPr="00EC2B52">
        <w:rPr>
          <w:rFonts w:ascii="Times New Roman" w:hAnsi="Times New Roman" w:cs="Times New Roman"/>
          <w:sz w:val="24"/>
          <w:szCs w:val="24"/>
        </w:rPr>
        <w:t xml:space="preserve"> </w:t>
      </w:r>
      <w:proofErr w:type="spellStart"/>
      <w:r w:rsidRPr="00EC2B52">
        <w:rPr>
          <w:rFonts w:ascii="Times New Roman" w:hAnsi="Times New Roman" w:cs="Times New Roman"/>
          <w:sz w:val="24"/>
          <w:szCs w:val="24"/>
        </w:rPr>
        <w:t>Turkey</w:t>
      </w:r>
      <w:proofErr w:type="spellEnd"/>
      <w:r w:rsidRPr="00EC2B52">
        <w:rPr>
          <w:rFonts w:ascii="Times New Roman" w:hAnsi="Times New Roman" w:cs="Times New Roman"/>
          <w:sz w:val="24"/>
          <w:szCs w:val="24"/>
        </w:rPr>
        <w:t xml:space="preserve">”, </w:t>
      </w:r>
      <w:r w:rsidRPr="00EC2B52">
        <w:rPr>
          <w:rFonts w:ascii="Times New Roman" w:hAnsi="Times New Roman" w:cs="Times New Roman"/>
          <w:i/>
          <w:sz w:val="24"/>
          <w:szCs w:val="24"/>
        </w:rPr>
        <w:t xml:space="preserve">Iran </w:t>
      </w:r>
      <w:proofErr w:type="spellStart"/>
      <w:r w:rsidRPr="00EC2B52">
        <w:rPr>
          <w:rFonts w:ascii="Times New Roman" w:hAnsi="Times New Roman" w:cs="Times New Roman"/>
          <w:i/>
          <w:sz w:val="24"/>
          <w:szCs w:val="24"/>
        </w:rPr>
        <w:t>and</w:t>
      </w:r>
      <w:proofErr w:type="spellEnd"/>
      <w:r w:rsidRPr="00EC2B52">
        <w:rPr>
          <w:rFonts w:ascii="Times New Roman" w:hAnsi="Times New Roman" w:cs="Times New Roman"/>
          <w:i/>
          <w:sz w:val="24"/>
          <w:szCs w:val="24"/>
        </w:rPr>
        <w:t xml:space="preserve"> </w:t>
      </w:r>
      <w:proofErr w:type="spellStart"/>
      <w:r w:rsidRPr="00EC2B52">
        <w:rPr>
          <w:rFonts w:ascii="Times New Roman" w:hAnsi="Times New Roman" w:cs="Times New Roman"/>
          <w:i/>
          <w:sz w:val="24"/>
          <w:szCs w:val="24"/>
        </w:rPr>
        <w:t>the</w:t>
      </w:r>
      <w:proofErr w:type="spellEnd"/>
      <w:r w:rsidRPr="00EC2B52">
        <w:rPr>
          <w:rFonts w:ascii="Times New Roman" w:hAnsi="Times New Roman" w:cs="Times New Roman"/>
          <w:i/>
          <w:sz w:val="24"/>
          <w:szCs w:val="24"/>
        </w:rPr>
        <w:t xml:space="preserve"> </w:t>
      </w:r>
      <w:proofErr w:type="spellStart"/>
      <w:r w:rsidRPr="00EC2B52">
        <w:rPr>
          <w:rFonts w:ascii="Times New Roman" w:hAnsi="Times New Roman" w:cs="Times New Roman"/>
          <w:i/>
          <w:sz w:val="24"/>
          <w:szCs w:val="24"/>
        </w:rPr>
        <w:t>Caucasus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7, No. 1-2, s. 279-308</w:t>
      </w:r>
      <w:r w:rsidRPr="00EC2B52">
        <w:rPr>
          <w:rFonts w:ascii="Times New Roman" w:hAnsi="Times New Roman" w:cs="Times New Roman"/>
          <w:sz w:val="24"/>
          <w:szCs w:val="24"/>
        </w:rPr>
        <w:t>.</w:t>
      </w:r>
    </w:p>
    <w:p w:rsidR="00C50853" w:rsidRPr="008352B1" w:rsidRDefault="00C50853"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Rydgren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Jens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Dana Sofi. “</w:t>
      </w:r>
      <w:proofErr w:type="spellStart"/>
      <w:r w:rsidRPr="008352B1">
        <w:rPr>
          <w:rFonts w:ascii="Times New Roman" w:hAnsi="Times New Roman" w:cs="Times New Roman"/>
          <w:sz w:val="24"/>
          <w:szCs w:val="24"/>
        </w:rPr>
        <w:t>Interethnic</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Relations</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Northern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Brokerage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Social</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Capital</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Potential</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for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Reconciliation</w:t>
      </w:r>
      <w:proofErr w:type="spellEnd"/>
      <w:r w:rsidRPr="008352B1">
        <w:rPr>
          <w:rFonts w:ascii="Times New Roman" w:hAnsi="Times New Roman" w:cs="Times New Roman"/>
          <w:sz w:val="24"/>
          <w:szCs w:val="24"/>
        </w:rPr>
        <w:t>”</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 xml:space="preserve">International </w:t>
      </w:r>
      <w:proofErr w:type="spellStart"/>
      <w:r w:rsidRPr="008352B1">
        <w:rPr>
          <w:rFonts w:ascii="Times New Roman" w:hAnsi="Times New Roman" w:cs="Times New Roman"/>
          <w:i/>
          <w:sz w:val="24"/>
          <w:szCs w:val="24"/>
        </w:rPr>
        <w:t>Sociology</w:t>
      </w:r>
      <w:proofErr w:type="spellEnd"/>
      <w:r w:rsidR="00972755">
        <w:rPr>
          <w:rFonts w:ascii="Times New Roman" w:hAnsi="Times New Roman" w:cs="Times New Roman"/>
          <w:sz w:val="24"/>
          <w:szCs w:val="24"/>
        </w:rPr>
        <w:t xml:space="preserve">, </w:t>
      </w:r>
      <w:proofErr w:type="spellStart"/>
      <w:r w:rsidR="00972755">
        <w:rPr>
          <w:rFonts w:ascii="Times New Roman" w:hAnsi="Times New Roman" w:cs="Times New Roman"/>
          <w:sz w:val="24"/>
          <w:szCs w:val="24"/>
        </w:rPr>
        <w:t>Vol</w:t>
      </w:r>
      <w:proofErr w:type="spellEnd"/>
      <w:r w:rsidR="00972755">
        <w:rPr>
          <w:rFonts w:ascii="Times New Roman" w:hAnsi="Times New Roman" w:cs="Times New Roman"/>
          <w:sz w:val="24"/>
          <w:szCs w:val="24"/>
        </w:rPr>
        <w:t xml:space="preserve">. </w:t>
      </w:r>
      <w:r w:rsidRPr="008352B1">
        <w:rPr>
          <w:rFonts w:ascii="Times New Roman" w:hAnsi="Times New Roman" w:cs="Times New Roman"/>
          <w:sz w:val="24"/>
          <w:szCs w:val="24"/>
        </w:rPr>
        <w:t>26</w:t>
      </w:r>
      <w:r w:rsidR="00972755">
        <w:rPr>
          <w:rFonts w:ascii="Times New Roman" w:hAnsi="Times New Roman" w:cs="Times New Roman"/>
          <w:sz w:val="24"/>
          <w:szCs w:val="24"/>
        </w:rPr>
        <w:t xml:space="preserve">, No. </w:t>
      </w:r>
      <w:r w:rsidRPr="008352B1">
        <w:rPr>
          <w:rFonts w:ascii="Times New Roman" w:hAnsi="Times New Roman" w:cs="Times New Roman"/>
          <w:sz w:val="24"/>
          <w:szCs w:val="24"/>
        </w:rPr>
        <w:t>1</w:t>
      </w:r>
      <w:r w:rsidR="00972755">
        <w:rPr>
          <w:rFonts w:ascii="Times New Roman" w:hAnsi="Times New Roman" w:cs="Times New Roman"/>
          <w:sz w:val="24"/>
          <w:szCs w:val="24"/>
        </w:rPr>
        <w:t xml:space="preserve"> (2011), s.</w:t>
      </w:r>
      <w:r w:rsidRPr="008352B1">
        <w:rPr>
          <w:rFonts w:ascii="Times New Roman" w:hAnsi="Times New Roman" w:cs="Times New Roman"/>
          <w:sz w:val="24"/>
          <w:szCs w:val="24"/>
        </w:rPr>
        <w:t xml:space="preserve"> 25-49.</w:t>
      </w:r>
    </w:p>
    <w:p w:rsidR="00883F4F" w:rsidRPr="008352B1" w:rsidRDefault="00883F4F"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Rudaw</w:t>
      </w:r>
      <w:proofErr w:type="spellEnd"/>
      <w:r w:rsidRPr="008352B1">
        <w:rPr>
          <w:rFonts w:ascii="Times New Roman" w:hAnsi="Times New Roman" w:cs="Times New Roman"/>
          <w:sz w:val="24"/>
          <w:szCs w:val="24"/>
        </w:rPr>
        <w:t>. “Kürdistan’da Türkmence Resmi Dil Oldu”</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02.11.2014, </w:t>
      </w:r>
      <w:r w:rsidRPr="00035857">
        <w:rPr>
          <w:rFonts w:ascii="Times New Roman" w:hAnsi="Times New Roman" w:cs="Times New Roman"/>
          <w:sz w:val="24"/>
          <w:szCs w:val="24"/>
        </w:rPr>
        <w:t>http://www.rudaw.net/turkish/kurdistan/021120144</w:t>
      </w:r>
      <w:r w:rsidR="00A46C66">
        <w:rPr>
          <w:rFonts w:ascii="Times New Roman" w:hAnsi="Times New Roman" w:cs="Times New Roman"/>
          <w:sz w:val="24"/>
          <w:szCs w:val="24"/>
        </w:rPr>
        <w:t>; erişim:</w:t>
      </w:r>
      <w:r w:rsidRPr="008352B1">
        <w:rPr>
          <w:rFonts w:ascii="Times New Roman" w:hAnsi="Times New Roman" w:cs="Times New Roman"/>
          <w:sz w:val="24"/>
          <w:szCs w:val="24"/>
        </w:rPr>
        <w:t xml:space="preserve"> 18</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4E5962" w:rsidRDefault="00035857"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Rudaw</w:t>
      </w:r>
      <w:proofErr w:type="spellEnd"/>
      <w:r w:rsidRPr="008352B1">
        <w:rPr>
          <w:rFonts w:ascii="Times New Roman" w:hAnsi="Times New Roman" w:cs="Times New Roman"/>
          <w:sz w:val="24"/>
          <w:szCs w:val="24"/>
        </w:rPr>
        <w:t>.</w:t>
      </w:r>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Turkmen</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Leader</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Tells</w:t>
      </w:r>
      <w:proofErr w:type="spellEnd"/>
      <w:r w:rsidR="004E5962" w:rsidRPr="008352B1">
        <w:rPr>
          <w:rFonts w:ascii="Times New Roman" w:hAnsi="Times New Roman" w:cs="Times New Roman"/>
          <w:sz w:val="24"/>
          <w:szCs w:val="24"/>
        </w:rPr>
        <w:t xml:space="preserve"> Erbil </w:t>
      </w:r>
      <w:proofErr w:type="spellStart"/>
      <w:r w:rsidR="004E5962" w:rsidRPr="008352B1">
        <w:rPr>
          <w:rFonts w:ascii="Times New Roman" w:hAnsi="Times New Roman" w:cs="Times New Roman"/>
          <w:sz w:val="24"/>
          <w:szCs w:val="24"/>
        </w:rPr>
        <w:t>to</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Exclude</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Disputed</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Areas</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from</w:t>
      </w:r>
      <w:proofErr w:type="spellEnd"/>
      <w:r w:rsidR="004E5962" w:rsidRPr="008352B1">
        <w:rPr>
          <w:rFonts w:ascii="Times New Roman" w:hAnsi="Times New Roman" w:cs="Times New Roman"/>
          <w:sz w:val="24"/>
          <w:szCs w:val="24"/>
        </w:rPr>
        <w:t xml:space="preserve"> </w:t>
      </w:r>
      <w:proofErr w:type="spellStart"/>
      <w:r w:rsidR="004E5962" w:rsidRPr="008352B1">
        <w:rPr>
          <w:rFonts w:ascii="Times New Roman" w:hAnsi="Times New Roman" w:cs="Times New Roman"/>
          <w:sz w:val="24"/>
          <w:szCs w:val="24"/>
        </w:rPr>
        <w:t>Referendum</w:t>
      </w:r>
      <w:proofErr w:type="spellEnd"/>
      <w:r w:rsidR="004E5962" w:rsidRPr="008352B1">
        <w:rPr>
          <w:rFonts w:ascii="Times New Roman" w:hAnsi="Times New Roman" w:cs="Times New Roman"/>
          <w:sz w:val="24"/>
          <w:szCs w:val="24"/>
        </w:rPr>
        <w:t>”</w:t>
      </w:r>
      <w:r w:rsidR="00036E15">
        <w:rPr>
          <w:rFonts w:ascii="Times New Roman" w:hAnsi="Times New Roman" w:cs="Times New Roman"/>
          <w:sz w:val="24"/>
          <w:szCs w:val="24"/>
        </w:rPr>
        <w:t>,</w:t>
      </w:r>
      <w:r w:rsidR="004E5962"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31.07.2017, </w:t>
      </w:r>
      <w:r w:rsidR="004E5962" w:rsidRPr="00035857">
        <w:rPr>
          <w:rFonts w:ascii="Times New Roman" w:hAnsi="Times New Roman" w:cs="Times New Roman"/>
          <w:sz w:val="24"/>
          <w:szCs w:val="24"/>
        </w:rPr>
        <w:t>http://www.rudaw.net/english/kurdistan/290720172</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004E5962" w:rsidRPr="008352B1">
        <w:rPr>
          <w:rFonts w:ascii="Times New Roman" w:hAnsi="Times New Roman" w:cs="Times New Roman"/>
          <w:sz w:val="24"/>
          <w:szCs w:val="24"/>
        </w:rPr>
        <w:t xml:space="preserve"> 19</w:t>
      </w:r>
      <w:r w:rsidR="009E2956">
        <w:rPr>
          <w:rFonts w:ascii="Times New Roman" w:hAnsi="Times New Roman" w:cs="Times New Roman"/>
          <w:sz w:val="24"/>
          <w:szCs w:val="24"/>
        </w:rPr>
        <w:t>.09.</w:t>
      </w:r>
      <w:r w:rsidR="004E5962" w:rsidRPr="008352B1">
        <w:rPr>
          <w:rFonts w:ascii="Times New Roman" w:hAnsi="Times New Roman" w:cs="Times New Roman"/>
          <w:sz w:val="24"/>
          <w:szCs w:val="24"/>
        </w:rPr>
        <w:t>2017.</w:t>
      </w:r>
    </w:p>
    <w:p w:rsidR="003330A6" w:rsidRPr="008352B1" w:rsidRDefault="00035857"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Rudaw</w:t>
      </w:r>
      <w:proofErr w:type="spellEnd"/>
      <w:r w:rsidRPr="008352B1">
        <w:rPr>
          <w:rFonts w:ascii="Times New Roman" w:hAnsi="Times New Roman" w:cs="Times New Roman"/>
          <w:sz w:val="24"/>
          <w:szCs w:val="24"/>
        </w:rPr>
        <w:t>.</w:t>
      </w:r>
      <w:r w:rsidR="003330A6">
        <w:rPr>
          <w:rFonts w:ascii="Times New Roman" w:hAnsi="Times New Roman" w:cs="Times New Roman"/>
          <w:sz w:val="24"/>
          <w:szCs w:val="24"/>
        </w:rPr>
        <w:t xml:space="preserve"> </w:t>
      </w:r>
      <w:r w:rsidR="003330A6" w:rsidRPr="003330A6">
        <w:rPr>
          <w:rFonts w:ascii="Times New Roman" w:hAnsi="Times New Roman" w:cs="Times New Roman"/>
          <w:sz w:val="24"/>
          <w:szCs w:val="24"/>
        </w:rPr>
        <w:t>“</w:t>
      </w:r>
      <w:proofErr w:type="spellStart"/>
      <w:r w:rsidR="003330A6" w:rsidRPr="003330A6">
        <w:rPr>
          <w:rFonts w:ascii="Times New Roman" w:hAnsi="Times New Roman" w:cs="Times New Roman"/>
          <w:sz w:val="24"/>
          <w:szCs w:val="24"/>
        </w:rPr>
        <w:t>Kurdish</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Official</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Rejects</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Turkmen</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Proposal</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to</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Turn</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Kirkuk</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into</w:t>
      </w:r>
      <w:proofErr w:type="spellEnd"/>
      <w:r w:rsidR="003330A6" w:rsidRPr="003330A6">
        <w:rPr>
          <w:rFonts w:ascii="Times New Roman" w:hAnsi="Times New Roman" w:cs="Times New Roman"/>
          <w:sz w:val="24"/>
          <w:szCs w:val="24"/>
        </w:rPr>
        <w:t xml:space="preserve"> </w:t>
      </w:r>
      <w:proofErr w:type="spellStart"/>
      <w:r w:rsidR="003330A6" w:rsidRPr="003330A6">
        <w:rPr>
          <w:rFonts w:ascii="Times New Roman" w:hAnsi="Times New Roman" w:cs="Times New Roman"/>
          <w:sz w:val="24"/>
          <w:szCs w:val="24"/>
        </w:rPr>
        <w:t>Region</w:t>
      </w:r>
      <w:proofErr w:type="spellEnd"/>
      <w:r w:rsidR="003330A6" w:rsidRPr="003330A6">
        <w:rPr>
          <w:rFonts w:ascii="Times New Roman" w:hAnsi="Times New Roman" w:cs="Times New Roman"/>
          <w:sz w:val="24"/>
          <w:szCs w:val="24"/>
        </w:rPr>
        <w:t xml:space="preserve">”, 11.11.2017, </w:t>
      </w:r>
      <w:r w:rsidR="003330A6" w:rsidRPr="00035857">
        <w:rPr>
          <w:rFonts w:ascii="Times New Roman" w:hAnsi="Times New Roman" w:cs="Times New Roman"/>
          <w:sz w:val="24"/>
          <w:szCs w:val="24"/>
        </w:rPr>
        <w:t>http://www.rudaw.net/english/kurdistan/111120171</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003330A6" w:rsidRPr="003330A6">
        <w:rPr>
          <w:rFonts w:ascii="Times New Roman" w:hAnsi="Times New Roman" w:cs="Times New Roman"/>
          <w:sz w:val="24"/>
          <w:szCs w:val="24"/>
        </w:rPr>
        <w:t xml:space="preserve"> 20.12.2017.</w:t>
      </w:r>
    </w:p>
    <w:p w:rsidR="00883F4F" w:rsidRPr="008352B1" w:rsidRDefault="00883F4F"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Russel</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Jacob</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Kurdish-Turkmen</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Tension</w:t>
      </w:r>
      <w:proofErr w:type="spellEnd"/>
      <w:r w:rsidRPr="008352B1">
        <w:rPr>
          <w:rFonts w:ascii="Times New Roman" w:hAnsi="Times New Roman" w:cs="Times New Roman"/>
          <w:sz w:val="24"/>
          <w:szCs w:val="24"/>
        </w:rPr>
        <w:t xml:space="preserve"> on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Rise in </w:t>
      </w:r>
      <w:proofErr w:type="spellStart"/>
      <w:r w:rsidRPr="008352B1">
        <w:rPr>
          <w:rFonts w:ascii="Times New Roman" w:hAnsi="Times New Roman" w:cs="Times New Roman"/>
          <w:sz w:val="24"/>
          <w:szCs w:val="24"/>
        </w:rPr>
        <w:t>Kirkuk</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 xml:space="preserve">Al </w:t>
      </w:r>
      <w:proofErr w:type="spellStart"/>
      <w:r w:rsidRPr="008352B1">
        <w:rPr>
          <w:rFonts w:ascii="Times New Roman" w:hAnsi="Times New Roman" w:cs="Times New Roman"/>
          <w:i/>
          <w:sz w:val="24"/>
          <w:szCs w:val="24"/>
        </w:rPr>
        <w:t>Jazeera</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18.06.2014, </w:t>
      </w:r>
      <w:r w:rsidRPr="00035857">
        <w:rPr>
          <w:rFonts w:ascii="Times New Roman" w:hAnsi="Times New Roman" w:cs="Times New Roman"/>
          <w:sz w:val="24"/>
          <w:szCs w:val="24"/>
        </w:rPr>
        <w:t>http://www.aljazeera.com/news/middleeast/2014/06/kurdish-turkmen-tension-rise-kirkuk-2014617122142958412.html</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17</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B37270" w:rsidRPr="008352B1" w:rsidRDefault="00B37270"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 xml:space="preserve">Saatçi, Suphi. </w:t>
      </w:r>
      <w:r w:rsidRPr="008352B1">
        <w:rPr>
          <w:rFonts w:ascii="Times New Roman" w:hAnsi="Times New Roman" w:cs="Times New Roman"/>
          <w:i/>
          <w:iCs/>
          <w:sz w:val="24"/>
          <w:szCs w:val="24"/>
        </w:rPr>
        <w:t>Tarihten Günümüze Irak Türkmenleri</w:t>
      </w:r>
      <w:r w:rsidR="00914330">
        <w:rPr>
          <w:rFonts w:ascii="Times New Roman" w:hAnsi="Times New Roman" w:cs="Times New Roman"/>
          <w:i/>
          <w:iCs/>
          <w:sz w:val="24"/>
          <w:szCs w:val="24"/>
        </w:rPr>
        <w:t xml:space="preserve">, </w:t>
      </w:r>
      <w:proofErr w:type="spellStart"/>
      <w:r w:rsidRPr="008352B1">
        <w:rPr>
          <w:rFonts w:ascii="Times New Roman" w:hAnsi="Times New Roman" w:cs="Times New Roman"/>
          <w:sz w:val="24"/>
          <w:szCs w:val="24"/>
        </w:rPr>
        <w:t>Ötüken</w:t>
      </w:r>
      <w:proofErr w:type="spellEnd"/>
      <w:r w:rsidRPr="008352B1">
        <w:rPr>
          <w:rFonts w:ascii="Times New Roman" w:hAnsi="Times New Roman" w:cs="Times New Roman"/>
          <w:sz w:val="24"/>
          <w:szCs w:val="24"/>
        </w:rPr>
        <w:t xml:space="preserve"> Neşriyat</w:t>
      </w:r>
      <w:r w:rsidR="00914330">
        <w:rPr>
          <w:rFonts w:ascii="Times New Roman" w:hAnsi="Times New Roman" w:cs="Times New Roman"/>
          <w:sz w:val="24"/>
          <w:szCs w:val="24"/>
        </w:rPr>
        <w:t>, İstanbul, 2003.</w:t>
      </w:r>
    </w:p>
    <w:p w:rsidR="00B008EE" w:rsidRDefault="00B008EE"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Semin, Ali. “Türkiye’nin Irak Politikası Işığında Kuzey Irak Açılımı”</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Bilge Strateji</w:t>
      </w:r>
      <w:r w:rsidR="00972755">
        <w:rPr>
          <w:rFonts w:ascii="Times New Roman" w:hAnsi="Times New Roman" w:cs="Times New Roman"/>
          <w:sz w:val="24"/>
          <w:szCs w:val="24"/>
        </w:rPr>
        <w:t>,</w:t>
      </w:r>
      <w:r w:rsidR="008D6CC9">
        <w:rPr>
          <w:rFonts w:ascii="Times New Roman" w:hAnsi="Times New Roman" w:cs="Times New Roman"/>
          <w:sz w:val="24"/>
          <w:szCs w:val="24"/>
        </w:rPr>
        <w:t xml:space="preserve"> C</w:t>
      </w:r>
      <w:r w:rsidR="00972755">
        <w:rPr>
          <w:rFonts w:ascii="Times New Roman" w:hAnsi="Times New Roman" w:cs="Times New Roman"/>
          <w:sz w:val="24"/>
          <w:szCs w:val="24"/>
        </w:rPr>
        <w:t xml:space="preserve">. </w:t>
      </w:r>
      <w:r w:rsidRPr="008352B1">
        <w:rPr>
          <w:rFonts w:ascii="Times New Roman" w:hAnsi="Times New Roman" w:cs="Times New Roman"/>
          <w:sz w:val="24"/>
          <w:szCs w:val="24"/>
        </w:rPr>
        <w:t>3</w:t>
      </w:r>
      <w:r w:rsidR="00972755">
        <w:rPr>
          <w:rFonts w:ascii="Times New Roman" w:hAnsi="Times New Roman" w:cs="Times New Roman"/>
          <w:sz w:val="24"/>
          <w:szCs w:val="24"/>
        </w:rPr>
        <w:t xml:space="preserve">, No. </w:t>
      </w:r>
      <w:r w:rsidRPr="008352B1">
        <w:rPr>
          <w:rFonts w:ascii="Times New Roman" w:hAnsi="Times New Roman" w:cs="Times New Roman"/>
          <w:sz w:val="24"/>
          <w:szCs w:val="24"/>
        </w:rPr>
        <w:t>5</w:t>
      </w:r>
      <w:r w:rsidR="00972755">
        <w:rPr>
          <w:rFonts w:ascii="Times New Roman" w:hAnsi="Times New Roman" w:cs="Times New Roman"/>
          <w:sz w:val="24"/>
          <w:szCs w:val="24"/>
        </w:rPr>
        <w:t xml:space="preserve"> (2011), s.</w:t>
      </w:r>
      <w:r w:rsidRPr="008352B1">
        <w:rPr>
          <w:rFonts w:ascii="Times New Roman" w:hAnsi="Times New Roman" w:cs="Times New Roman"/>
          <w:sz w:val="24"/>
          <w:szCs w:val="24"/>
        </w:rPr>
        <w:t xml:space="preserve"> 179-204.</w:t>
      </w:r>
    </w:p>
    <w:p w:rsidR="0096370F" w:rsidRPr="008352B1" w:rsidRDefault="0096370F" w:rsidP="00035857">
      <w:pPr>
        <w:spacing w:after="120" w:line="240" w:lineRule="auto"/>
        <w:ind w:left="709" w:hanging="709"/>
        <w:jc w:val="both"/>
        <w:rPr>
          <w:rFonts w:ascii="Times New Roman" w:hAnsi="Times New Roman" w:cs="Times New Roman"/>
          <w:sz w:val="24"/>
          <w:szCs w:val="24"/>
        </w:rPr>
      </w:pPr>
      <w:proofErr w:type="spellStart"/>
      <w:r w:rsidRPr="0096370F">
        <w:rPr>
          <w:rFonts w:ascii="Times New Roman" w:hAnsi="Times New Roman" w:cs="Times New Roman"/>
          <w:sz w:val="24"/>
          <w:szCs w:val="24"/>
        </w:rPr>
        <w:t>Sky</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Emma</w:t>
      </w:r>
      <w:proofErr w:type="spellEnd"/>
      <w:r>
        <w:rPr>
          <w:rFonts w:ascii="Times New Roman" w:hAnsi="Times New Roman" w:cs="Times New Roman"/>
          <w:sz w:val="24"/>
          <w:szCs w:val="24"/>
        </w:rPr>
        <w:t>.</w:t>
      </w:r>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Iraq’s</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Kurds</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Have</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Overplayed</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Their</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Hand</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Now</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Both</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Sides</w:t>
      </w:r>
      <w:proofErr w:type="spellEnd"/>
      <w:r w:rsidRPr="0096370F">
        <w:rPr>
          <w:rFonts w:ascii="Times New Roman" w:hAnsi="Times New Roman" w:cs="Times New Roman"/>
          <w:sz w:val="24"/>
          <w:szCs w:val="24"/>
        </w:rPr>
        <w:t xml:space="preserve"> </w:t>
      </w:r>
      <w:proofErr w:type="spellStart"/>
      <w:r w:rsidRPr="0096370F">
        <w:rPr>
          <w:rFonts w:ascii="Times New Roman" w:hAnsi="Times New Roman" w:cs="Times New Roman"/>
          <w:sz w:val="24"/>
          <w:szCs w:val="24"/>
        </w:rPr>
        <w:t>Must</w:t>
      </w:r>
      <w:proofErr w:type="spellEnd"/>
      <w:r w:rsidRPr="0096370F">
        <w:rPr>
          <w:rFonts w:ascii="Times New Roman" w:hAnsi="Times New Roman" w:cs="Times New Roman"/>
          <w:sz w:val="24"/>
          <w:szCs w:val="24"/>
        </w:rPr>
        <w:t xml:space="preserve"> Talk”</w:t>
      </w:r>
      <w:r>
        <w:rPr>
          <w:rFonts w:ascii="Times New Roman" w:hAnsi="Times New Roman" w:cs="Times New Roman"/>
          <w:sz w:val="24"/>
          <w:szCs w:val="24"/>
        </w:rPr>
        <w:t>,</w:t>
      </w:r>
      <w:r w:rsidRPr="0096370F">
        <w:rPr>
          <w:rFonts w:ascii="Times New Roman" w:hAnsi="Times New Roman" w:cs="Times New Roman"/>
          <w:sz w:val="24"/>
          <w:szCs w:val="24"/>
        </w:rPr>
        <w:t xml:space="preserve"> </w:t>
      </w:r>
      <w:proofErr w:type="spellStart"/>
      <w:r w:rsidRPr="0096370F">
        <w:rPr>
          <w:rFonts w:ascii="Times New Roman" w:hAnsi="Times New Roman" w:cs="Times New Roman"/>
          <w:i/>
          <w:sz w:val="24"/>
          <w:szCs w:val="24"/>
        </w:rPr>
        <w:t>The</w:t>
      </w:r>
      <w:proofErr w:type="spellEnd"/>
      <w:r w:rsidRPr="0096370F">
        <w:rPr>
          <w:rFonts w:ascii="Times New Roman" w:hAnsi="Times New Roman" w:cs="Times New Roman"/>
          <w:i/>
          <w:sz w:val="24"/>
          <w:szCs w:val="24"/>
        </w:rPr>
        <w:t xml:space="preserve"> </w:t>
      </w:r>
      <w:proofErr w:type="spellStart"/>
      <w:r w:rsidRPr="0096370F">
        <w:rPr>
          <w:rFonts w:ascii="Times New Roman" w:hAnsi="Times New Roman" w:cs="Times New Roman"/>
          <w:i/>
          <w:sz w:val="24"/>
          <w:szCs w:val="24"/>
        </w:rPr>
        <w:t>Guardian</w:t>
      </w:r>
      <w:proofErr w:type="spellEnd"/>
      <w:r w:rsidRPr="0096370F">
        <w:rPr>
          <w:rFonts w:ascii="Times New Roman" w:hAnsi="Times New Roman" w:cs="Times New Roman"/>
          <w:sz w:val="24"/>
          <w:szCs w:val="24"/>
        </w:rPr>
        <w:t xml:space="preserve">, 19.10.2017, </w:t>
      </w:r>
      <w:r w:rsidRPr="00035857">
        <w:rPr>
          <w:rFonts w:ascii="Times New Roman" w:hAnsi="Times New Roman" w:cs="Times New Roman"/>
          <w:sz w:val="24"/>
          <w:szCs w:val="24"/>
        </w:rPr>
        <w:t>https://www.theguardian.com/commentisfree/2017/oct/19/iraq-kurds-overplayed-hand-kirkuk</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96370F">
        <w:rPr>
          <w:rFonts w:ascii="Times New Roman" w:hAnsi="Times New Roman" w:cs="Times New Roman"/>
          <w:sz w:val="24"/>
          <w:szCs w:val="24"/>
        </w:rPr>
        <w:t xml:space="preserve"> 12.12.2017.</w:t>
      </w:r>
    </w:p>
    <w:p w:rsidR="00C50853" w:rsidRPr="008352B1" w:rsidRDefault="00C50853"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Stansfield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Gareth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Hashem</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Ahmadzadeh</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Kurdish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or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Kurdistanis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Conceptualizing</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Regionalism</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North of </w:t>
      </w:r>
      <w:proofErr w:type="spellStart"/>
      <w:r w:rsidRPr="008352B1">
        <w:rPr>
          <w:rFonts w:ascii="Times New Roman" w:hAnsi="Times New Roman" w:cs="Times New Roman"/>
          <w:sz w:val="24"/>
          <w:szCs w:val="24"/>
        </w:rPr>
        <w:t>Iraq</w:t>
      </w:r>
      <w:proofErr w:type="spellEnd"/>
      <w:r w:rsidRPr="008352B1">
        <w:rPr>
          <w:rFonts w:ascii="Times New Roman" w:hAnsi="Times New Roman" w:cs="Times New Roman"/>
          <w:sz w:val="24"/>
          <w:szCs w:val="24"/>
        </w:rPr>
        <w:t>”</w:t>
      </w:r>
      <w:r w:rsidR="003A3D54">
        <w:rPr>
          <w:rFonts w:ascii="Times New Roman" w:hAnsi="Times New Roman" w:cs="Times New Roman"/>
          <w:sz w:val="24"/>
          <w:szCs w:val="24"/>
        </w:rPr>
        <w:t>,</w:t>
      </w:r>
      <w:r w:rsidRPr="008352B1">
        <w:rPr>
          <w:rFonts w:ascii="Times New Roman" w:hAnsi="Times New Roman" w:cs="Times New Roman"/>
          <w:sz w:val="24"/>
          <w:szCs w:val="24"/>
        </w:rPr>
        <w:t xml:space="preserve"> </w:t>
      </w:r>
      <w:r w:rsidR="003A3D54">
        <w:rPr>
          <w:rFonts w:ascii="Times New Roman" w:hAnsi="Times New Roman" w:cs="Times New Roman"/>
          <w:sz w:val="24"/>
          <w:szCs w:val="24"/>
        </w:rPr>
        <w:t xml:space="preserve">ed. </w:t>
      </w:r>
      <w:proofErr w:type="spellStart"/>
      <w:r w:rsidR="003A3D54">
        <w:rPr>
          <w:rFonts w:ascii="Times New Roman" w:hAnsi="Times New Roman" w:cs="Times New Roman"/>
          <w:sz w:val="24"/>
          <w:szCs w:val="24"/>
        </w:rPr>
        <w:t>Reidar</w:t>
      </w:r>
      <w:proofErr w:type="spellEnd"/>
      <w:r w:rsidR="003A3D54">
        <w:rPr>
          <w:rFonts w:ascii="Times New Roman" w:hAnsi="Times New Roman" w:cs="Times New Roman"/>
          <w:sz w:val="24"/>
          <w:szCs w:val="24"/>
        </w:rPr>
        <w:t xml:space="preserve"> </w:t>
      </w:r>
      <w:proofErr w:type="spellStart"/>
      <w:r w:rsidR="003A3D54">
        <w:rPr>
          <w:rFonts w:ascii="Times New Roman" w:hAnsi="Times New Roman" w:cs="Times New Roman"/>
          <w:sz w:val="24"/>
          <w:szCs w:val="24"/>
        </w:rPr>
        <w:t>Visser</w:t>
      </w:r>
      <w:proofErr w:type="spellEnd"/>
      <w:r w:rsidR="003A3D54">
        <w:rPr>
          <w:rFonts w:ascii="Times New Roman" w:hAnsi="Times New Roman" w:cs="Times New Roman"/>
          <w:sz w:val="24"/>
          <w:szCs w:val="24"/>
        </w:rPr>
        <w:t xml:space="preserve"> ve </w:t>
      </w:r>
      <w:proofErr w:type="spellStart"/>
      <w:r w:rsidR="003A3D54">
        <w:rPr>
          <w:rFonts w:ascii="Times New Roman" w:hAnsi="Times New Roman" w:cs="Times New Roman"/>
          <w:sz w:val="24"/>
          <w:szCs w:val="24"/>
        </w:rPr>
        <w:t>Gareth</w:t>
      </w:r>
      <w:proofErr w:type="spellEnd"/>
      <w:r w:rsidR="003A3D54">
        <w:rPr>
          <w:rFonts w:ascii="Times New Roman" w:hAnsi="Times New Roman" w:cs="Times New Roman"/>
          <w:sz w:val="24"/>
          <w:szCs w:val="24"/>
        </w:rPr>
        <w:t xml:space="preserve"> </w:t>
      </w:r>
      <w:proofErr w:type="spellStart"/>
      <w:r w:rsidR="003A3D54">
        <w:rPr>
          <w:rFonts w:ascii="Times New Roman" w:hAnsi="Times New Roman" w:cs="Times New Roman"/>
          <w:sz w:val="24"/>
          <w:szCs w:val="24"/>
        </w:rPr>
        <w:t>Stansfield</w:t>
      </w:r>
      <w:proofErr w:type="spellEnd"/>
      <w:r w:rsidR="003A3D54">
        <w:rPr>
          <w:rFonts w:ascii="Times New Roman" w:hAnsi="Times New Roman" w:cs="Times New Roman"/>
          <w:sz w:val="24"/>
          <w:szCs w:val="24"/>
        </w:rPr>
        <w:t xml:space="preserve">, </w:t>
      </w:r>
      <w:r w:rsidRPr="008352B1">
        <w:rPr>
          <w:rFonts w:ascii="Times New Roman" w:hAnsi="Times New Roman" w:cs="Times New Roman"/>
          <w:i/>
          <w:sz w:val="24"/>
          <w:szCs w:val="24"/>
        </w:rPr>
        <w:t xml:space="preserve">An </w:t>
      </w:r>
      <w:proofErr w:type="spellStart"/>
      <w:r w:rsidRPr="008352B1">
        <w:rPr>
          <w:rFonts w:ascii="Times New Roman" w:hAnsi="Times New Roman" w:cs="Times New Roman"/>
          <w:i/>
          <w:sz w:val="24"/>
          <w:szCs w:val="24"/>
        </w:rPr>
        <w:t>Iraq</w:t>
      </w:r>
      <w:proofErr w:type="spellEnd"/>
      <w:r w:rsidRPr="008352B1">
        <w:rPr>
          <w:rFonts w:ascii="Times New Roman" w:hAnsi="Times New Roman" w:cs="Times New Roman"/>
          <w:i/>
          <w:sz w:val="24"/>
          <w:szCs w:val="24"/>
        </w:rPr>
        <w:t xml:space="preserve"> of </w:t>
      </w:r>
      <w:proofErr w:type="spellStart"/>
      <w:r w:rsidRPr="008352B1">
        <w:rPr>
          <w:rFonts w:ascii="Times New Roman" w:hAnsi="Times New Roman" w:cs="Times New Roman"/>
          <w:i/>
          <w:sz w:val="24"/>
          <w:szCs w:val="24"/>
        </w:rPr>
        <w:t>Its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Regions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Cornerstones</w:t>
      </w:r>
      <w:proofErr w:type="spellEnd"/>
      <w:r w:rsidRPr="008352B1">
        <w:rPr>
          <w:rFonts w:ascii="Times New Roman" w:hAnsi="Times New Roman" w:cs="Times New Roman"/>
          <w:i/>
          <w:sz w:val="24"/>
          <w:szCs w:val="24"/>
        </w:rPr>
        <w:t xml:space="preserve"> of a Federal </w:t>
      </w:r>
      <w:proofErr w:type="spellStart"/>
      <w:r w:rsidRPr="008352B1">
        <w:rPr>
          <w:rFonts w:ascii="Times New Roman" w:hAnsi="Times New Roman" w:cs="Times New Roman"/>
          <w:i/>
          <w:sz w:val="24"/>
          <w:szCs w:val="24"/>
        </w:rPr>
        <w:t>Democracy</w:t>
      </w:r>
      <w:proofErr w:type="spellEnd"/>
      <w:proofErr w:type="gramStart"/>
      <w:r w:rsidRPr="008352B1">
        <w:rPr>
          <w:rFonts w:ascii="Times New Roman" w:hAnsi="Times New Roman" w:cs="Times New Roman"/>
          <w:i/>
          <w:sz w:val="24"/>
          <w:szCs w:val="24"/>
        </w:rPr>
        <w:t>?</w:t>
      </w:r>
      <w:r w:rsidR="003A3D54">
        <w:rPr>
          <w:rFonts w:ascii="Times New Roman" w:hAnsi="Times New Roman" w:cs="Times New Roman"/>
          <w:sz w:val="24"/>
          <w:szCs w:val="24"/>
        </w:rPr>
        <w:t>,</w:t>
      </w:r>
      <w:proofErr w:type="gramEnd"/>
      <w:r w:rsidR="003A3D54">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Hurst</w:t>
      </w:r>
      <w:proofErr w:type="spellEnd"/>
      <w:r w:rsidRPr="008352B1">
        <w:rPr>
          <w:rFonts w:ascii="Times New Roman" w:hAnsi="Times New Roman" w:cs="Times New Roman"/>
          <w:sz w:val="24"/>
          <w:szCs w:val="24"/>
        </w:rPr>
        <w:t xml:space="preserve"> &amp; </w:t>
      </w:r>
      <w:proofErr w:type="spellStart"/>
      <w:r w:rsidRPr="008352B1">
        <w:rPr>
          <w:rFonts w:ascii="Times New Roman" w:hAnsi="Times New Roman" w:cs="Times New Roman"/>
          <w:sz w:val="24"/>
          <w:szCs w:val="24"/>
        </w:rPr>
        <w:t>Company</w:t>
      </w:r>
      <w:proofErr w:type="spellEnd"/>
      <w:r w:rsidR="003A3D54">
        <w:rPr>
          <w:rFonts w:ascii="Times New Roman" w:hAnsi="Times New Roman" w:cs="Times New Roman"/>
          <w:sz w:val="24"/>
          <w:szCs w:val="24"/>
        </w:rPr>
        <w:t xml:space="preserve">, </w:t>
      </w:r>
      <w:proofErr w:type="spellStart"/>
      <w:r w:rsidR="003A3D54">
        <w:rPr>
          <w:rFonts w:ascii="Times New Roman" w:hAnsi="Times New Roman" w:cs="Times New Roman"/>
          <w:sz w:val="24"/>
          <w:szCs w:val="24"/>
        </w:rPr>
        <w:t>London</w:t>
      </w:r>
      <w:proofErr w:type="spellEnd"/>
      <w:r w:rsidR="003A3D54">
        <w:rPr>
          <w:rFonts w:ascii="Times New Roman" w:hAnsi="Times New Roman" w:cs="Times New Roman"/>
          <w:sz w:val="24"/>
          <w:szCs w:val="24"/>
        </w:rPr>
        <w:t xml:space="preserve">, 2007, </w:t>
      </w:r>
      <w:proofErr w:type="spellStart"/>
      <w:r w:rsidR="008D6CC9">
        <w:rPr>
          <w:rFonts w:ascii="Times New Roman" w:hAnsi="Times New Roman" w:cs="Times New Roman"/>
          <w:sz w:val="24"/>
          <w:szCs w:val="24"/>
        </w:rPr>
        <w:t>pp</w:t>
      </w:r>
      <w:proofErr w:type="spellEnd"/>
      <w:r w:rsidR="003A3D54">
        <w:rPr>
          <w:rFonts w:ascii="Times New Roman" w:hAnsi="Times New Roman" w:cs="Times New Roman"/>
          <w:sz w:val="24"/>
          <w:szCs w:val="24"/>
        </w:rPr>
        <w:t>.</w:t>
      </w:r>
      <w:r w:rsidRPr="008352B1">
        <w:rPr>
          <w:rFonts w:ascii="Times New Roman" w:hAnsi="Times New Roman" w:cs="Times New Roman"/>
          <w:sz w:val="24"/>
          <w:szCs w:val="24"/>
        </w:rPr>
        <w:t xml:space="preserve"> 123-149.</w:t>
      </w:r>
    </w:p>
    <w:p w:rsidR="00C50853" w:rsidRPr="008352B1" w:rsidRDefault="00C50853"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Taneja</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Preti</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Iraq’s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Minorities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Participation</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Public</w:t>
      </w:r>
      <w:proofErr w:type="spellEnd"/>
      <w:r w:rsidRPr="008352B1">
        <w:rPr>
          <w:rFonts w:ascii="Times New Roman" w:hAnsi="Times New Roman" w:cs="Times New Roman"/>
          <w:sz w:val="24"/>
          <w:szCs w:val="24"/>
        </w:rPr>
        <w:t xml:space="preserve"> Life”</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Minority</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Rights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Group</w:t>
      </w:r>
      <w:proofErr w:type="spellEnd"/>
      <w:r w:rsidRPr="008352B1">
        <w:rPr>
          <w:rFonts w:ascii="Times New Roman" w:hAnsi="Times New Roman" w:cs="Times New Roman"/>
          <w:i/>
          <w:sz w:val="24"/>
          <w:szCs w:val="24"/>
        </w:rPr>
        <w:t xml:space="preserve"> International</w:t>
      </w:r>
      <w:r w:rsidR="00972755">
        <w:rPr>
          <w:rFonts w:ascii="Times New Roman" w:hAnsi="Times New Roman" w:cs="Times New Roman"/>
          <w:sz w:val="24"/>
          <w:szCs w:val="24"/>
        </w:rPr>
        <w:t xml:space="preserve"> (2011).</w:t>
      </w:r>
    </w:p>
    <w:p w:rsidR="00133476" w:rsidRPr="008352B1" w:rsidRDefault="00133476"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Taştekin, Fehim. “</w:t>
      </w:r>
      <w:proofErr w:type="spellStart"/>
      <w:r w:rsidRPr="008352B1">
        <w:rPr>
          <w:rFonts w:ascii="Times New Roman" w:hAnsi="Times New Roman" w:cs="Times New Roman"/>
          <w:sz w:val="24"/>
          <w:szCs w:val="24"/>
        </w:rPr>
        <w:t>Kurdistan</w:t>
      </w:r>
      <w:proofErr w:type="spellEnd"/>
      <w:r w:rsidRPr="008352B1">
        <w:rPr>
          <w:rFonts w:ascii="Times New Roman" w:hAnsi="Times New Roman" w:cs="Times New Roman"/>
          <w:sz w:val="24"/>
          <w:szCs w:val="24"/>
        </w:rPr>
        <w:t xml:space="preserve"> Referandum </w:t>
      </w:r>
      <w:proofErr w:type="spellStart"/>
      <w:r w:rsidRPr="008352B1">
        <w:rPr>
          <w:rFonts w:ascii="Times New Roman" w:hAnsi="Times New Roman" w:cs="Times New Roman"/>
          <w:sz w:val="24"/>
          <w:szCs w:val="24"/>
        </w:rPr>
        <w:t>Leaves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Iraq’s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Turkmen</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Quandary</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Pr="008352B1">
        <w:rPr>
          <w:rFonts w:ascii="Times New Roman" w:hAnsi="Times New Roman" w:cs="Times New Roman"/>
          <w:i/>
          <w:sz w:val="24"/>
          <w:szCs w:val="24"/>
        </w:rPr>
        <w:t>Al-</w:t>
      </w:r>
      <w:proofErr w:type="spellStart"/>
      <w:r w:rsidRPr="008352B1">
        <w:rPr>
          <w:rFonts w:ascii="Times New Roman" w:hAnsi="Times New Roman" w:cs="Times New Roman"/>
          <w:i/>
          <w:sz w:val="24"/>
          <w:szCs w:val="24"/>
        </w:rPr>
        <w:t>Monitor</w:t>
      </w:r>
      <w:proofErr w:type="spellEnd"/>
      <w:r w:rsidR="006364B7">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18.09.2017, </w:t>
      </w:r>
      <w:r w:rsidRPr="00035857">
        <w:rPr>
          <w:rFonts w:ascii="Times New Roman" w:hAnsi="Times New Roman" w:cs="Times New Roman"/>
          <w:sz w:val="24"/>
          <w:szCs w:val="24"/>
        </w:rPr>
        <w:t>https://www.al-monitor.com/pulse/originals/2017/09/turkey-iraqi-kurdistan-referendum-turkmens-quandary.html</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20</w:t>
      </w:r>
      <w:r w:rsidR="009E2956">
        <w:rPr>
          <w:rFonts w:ascii="Times New Roman" w:hAnsi="Times New Roman" w:cs="Times New Roman"/>
          <w:sz w:val="24"/>
          <w:szCs w:val="24"/>
        </w:rPr>
        <w:t>.11.</w:t>
      </w:r>
      <w:r w:rsidRPr="008352B1">
        <w:rPr>
          <w:rFonts w:ascii="Times New Roman" w:hAnsi="Times New Roman" w:cs="Times New Roman"/>
          <w:sz w:val="24"/>
          <w:szCs w:val="24"/>
        </w:rPr>
        <w:t>2017.</w:t>
      </w:r>
    </w:p>
    <w:p w:rsidR="00133476"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Taştekin, Fehim</w:t>
      </w:r>
      <w:r w:rsidR="00133476" w:rsidRPr="008352B1">
        <w:rPr>
          <w:rFonts w:ascii="Times New Roman" w:hAnsi="Times New Roman" w:cs="Times New Roman"/>
          <w:sz w:val="24"/>
          <w:szCs w:val="24"/>
        </w:rPr>
        <w:t>. “</w:t>
      </w:r>
      <w:proofErr w:type="spellStart"/>
      <w:r w:rsidR="00133476" w:rsidRPr="008352B1">
        <w:rPr>
          <w:rFonts w:ascii="Times New Roman" w:hAnsi="Times New Roman" w:cs="Times New Roman"/>
          <w:sz w:val="24"/>
          <w:szCs w:val="24"/>
        </w:rPr>
        <w:t>Turkmen</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Caught</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between</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Turkey</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and</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Iraqi</w:t>
      </w:r>
      <w:proofErr w:type="spellEnd"/>
      <w:r w:rsidR="00133476" w:rsidRPr="008352B1">
        <w:rPr>
          <w:rFonts w:ascii="Times New Roman" w:hAnsi="Times New Roman" w:cs="Times New Roman"/>
          <w:sz w:val="24"/>
          <w:szCs w:val="24"/>
        </w:rPr>
        <w:t xml:space="preserve"> </w:t>
      </w:r>
      <w:proofErr w:type="spellStart"/>
      <w:r w:rsidR="00133476" w:rsidRPr="008352B1">
        <w:rPr>
          <w:rFonts w:ascii="Times New Roman" w:hAnsi="Times New Roman" w:cs="Times New Roman"/>
          <w:sz w:val="24"/>
          <w:szCs w:val="24"/>
        </w:rPr>
        <w:t>Kurdistan</w:t>
      </w:r>
      <w:proofErr w:type="spellEnd"/>
      <w:r w:rsidR="00133476" w:rsidRPr="008352B1">
        <w:rPr>
          <w:rFonts w:ascii="Times New Roman" w:hAnsi="Times New Roman" w:cs="Times New Roman"/>
          <w:sz w:val="24"/>
          <w:szCs w:val="24"/>
        </w:rPr>
        <w:t>”</w:t>
      </w:r>
      <w:r w:rsidR="00036E15">
        <w:rPr>
          <w:rFonts w:ascii="Times New Roman" w:hAnsi="Times New Roman" w:cs="Times New Roman"/>
          <w:sz w:val="24"/>
          <w:szCs w:val="24"/>
        </w:rPr>
        <w:t>,</w:t>
      </w:r>
      <w:r w:rsidR="00133476" w:rsidRPr="008352B1">
        <w:rPr>
          <w:rFonts w:ascii="Times New Roman" w:hAnsi="Times New Roman" w:cs="Times New Roman"/>
          <w:sz w:val="24"/>
          <w:szCs w:val="24"/>
        </w:rPr>
        <w:t xml:space="preserve"> </w:t>
      </w:r>
      <w:r w:rsidR="00133476" w:rsidRPr="008352B1">
        <w:rPr>
          <w:rFonts w:ascii="Times New Roman" w:hAnsi="Times New Roman" w:cs="Times New Roman"/>
          <w:i/>
          <w:sz w:val="24"/>
          <w:szCs w:val="24"/>
        </w:rPr>
        <w:t>Al-</w:t>
      </w:r>
      <w:proofErr w:type="spellStart"/>
      <w:r w:rsidR="00133476" w:rsidRPr="008352B1">
        <w:rPr>
          <w:rFonts w:ascii="Times New Roman" w:hAnsi="Times New Roman" w:cs="Times New Roman"/>
          <w:i/>
          <w:sz w:val="24"/>
          <w:szCs w:val="24"/>
        </w:rPr>
        <w:t>Monitor</w:t>
      </w:r>
      <w:proofErr w:type="spellEnd"/>
      <w:r w:rsidR="006364B7">
        <w:rPr>
          <w:rFonts w:ascii="Times New Roman" w:hAnsi="Times New Roman" w:cs="Times New Roman"/>
          <w:sz w:val="24"/>
          <w:szCs w:val="24"/>
        </w:rPr>
        <w:t>,</w:t>
      </w:r>
      <w:r w:rsidR="00133476"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27.02.2017, </w:t>
      </w:r>
      <w:r w:rsidR="00133476" w:rsidRPr="00035857">
        <w:rPr>
          <w:rFonts w:ascii="Times New Roman" w:hAnsi="Times New Roman" w:cs="Times New Roman"/>
          <w:sz w:val="24"/>
          <w:szCs w:val="24"/>
        </w:rPr>
        <w:t>https://www.al-monitor.com/pulse/originals/2014/02/turkmen-iraq-kurdistan-turkey-reconciliation-krg.html</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00133476" w:rsidRPr="008352B1">
        <w:rPr>
          <w:rFonts w:ascii="Times New Roman" w:hAnsi="Times New Roman" w:cs="Times New Roman"/>
          <w:sz w:val="24"/>
          <w:szCs w:val="24"/>
        </w:rPr>
        <w:t xml:space="preserve"> 17</w:t>
      </w:r>
      <w:r w:rsidR="009E2956">
        <w:rPr>
          <w:rFonts w:ascii="Times New Roman" w:hAnsi="Times New Roman" w:cs="Times New Roman"/>
          <w:sz w:val="24"/>
          <w:szCs w:val="24"/>
        </w:rPr>
        <w:t>.09.</w:t>
      </w:r>
      <w:r w:rsidR="00133476" w:rsidRPr="008352B1">
        <w:rPr>
          <w:rFonts w:ascii="Times New Roman" w:hAnsi="Times New Roman" w:cs="Times New Roman"/>
          <w:sz w:val="24"/>
          <w:szCs w:val="24"/>
        </w:rPr>
        <w:t>2017.</w:t>
      </w:r>
    </w:p>
    <w:p w:rsidR="00EF20F6" w:rsidRPr="008352B1" w:rsidRDefault="00035857" w:rsidP="00035857">
      <w:pPr>
        <w:spacing w:after="120" w:line="240" w:lineRule="auto"/>
        <w:ind w:left="709" w:hanging="709"/>
        <w:jc w:val="both"/>
        <w:rPr>
          <w:rFonts w:ascii="Times New Roman" w:hAnsi="Times New Roman" w:cs="Times New Roman"/>
          <w:sz w:val="24"/>
          <w:szCs w:val="24"/>
        </w:rPr>
      </w:pPr>
      <w:r w:rsidRPr="008352B1">
        <w:rPr>
          <w:rFonts w:ascii="Times New Roman" w:hAnsi="Times New Roman" w:cs="Times New Roman"/>
          <w:sz w:val="24"/>
          <w:szCs w:val="24"/>
        </w:rPr>
        <w:t>Taştekin, Fehim</w:t>
      </w:r>
      <w:r w:rsidR="00EF20F6" w:rsidRPr="008352B1">
        <w:rPr>
          <w:rFonts w:ascii="Times New Roman" w:hAnsi="Times New Roman" w:cs="Times New Roman"/>
          <w:sz w:val="24"/>
          <w:szCs w:val="24"/>
        </w:rPr>
        <w:t>.</w:t>
      </w:r>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Turkmens</w:t>
      </w:r>
      <w:proofErr w:type="spellEnd"/>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See</w:t>
      </w:r>
      <w:proofErr w:type="spellEnd"/>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Chance</w:t>
      </w:r>
      <w:proofErr w:type="spellEnd"/>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to</w:t>
      </w:r>
      <w:proofErr w:type="spellEnd"/>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Expand</w:t>
      </w:r>
      <w:proofErr w:type="spellEnd"/>
      <w:r w:rsidR="00EF20F6" w:rsidRPr="00EF20F6">
        <w:rPr>
          <w:rFonts w:ascii="Times New Roman" w:hAnsi="Times New Roman" w:cs="Times New Roman"/>
          <w:sz w:val="24"/>
          <w:szCs w:val="24"/>
        </w:rPr>
        <w:t xml:space="preserve"> </w:t>
      </w:r>
      <w:proofErr w:type="spellStart"/>
      <w:r w:rsidR="00EF20F6" w:rsidRPr="00EF20F6">
        <w:rPr>
          <w:rFonts w:ascii="Times New Roman" w:hAnsi="Times New Roman" w:cs="Times New Roman"/>
          <w:sz w:val="24"/>
          <w:szCs w:val="24"/>
        </w:rPr>
        <w:t>Influence</w:t>
      </w:r>
      <w:proofErr w:type="spellEnd"/>
      <w:r w:rsidR="00EF20F6" w:rsidRPr="00EF20F6">
        <w:rPr>
          <w:rFonts w:ascii="Times New Roman" w:hAnsi="Times New Roman" w:cs="Times New Roman"/>
          <w:sz w:val="24"/>
          <w:szCs w:val="24"/>
        </w:rPr>
        <w:t xml:space="preserve"> in </w:t>
      </w:r>
      <w:proofErr w:type="spellStart"/>
      <w:r w:rsidR="00EF20F6" w:rsidRPr="00EF20F6">
        <w:rPr>
          <w:rFonts w:ascii="Times New Roman" w:hAnsi="Times New Roman" w:cs="Times New Roman"/>
          <w:sz w:val="24"/>
          <w:szCs w:val="24"/>
        </w:rPr>
        <w:t>Kirkuk</w:t>
      </w:r>
      <w:proofErr w:type="spellEnd"/>
      <w:r w:rsidR="00EF20F6" w:rsidRPr="00EF20F6">
        <w:rPr>
          <w:rFonts w:ascii="Times New Roman" w:hAnsi="Times New Roman" w:cs="Times New Roman"/>
          <w:sz w:val="24"/>
          <w:szCs w:val="24"/>
        </w:rPr>
        <w:t xml:space="preserve">”, </w:t>
      </w:r>
      <w:r w:rsidR="00EF20F6" w:rsidRPr="00EF20F6">
        <w:rPr>
          <w:rFonts w:ascii="Times New Roman" w:hAnsi="Times New Roman" w:cs="Times New Roman"/>
          <w:i/>
          <w:sz w:val="24"/>
          <w:szCs w:val="24"/>
        </w:rPr>
        <w:t>Al-</w:t>
      </w:r>
      <w:proofErr w:type="spellStart"/>
      <w:r w:rsidR="00EF20F6" w:rsidRPr="00EF20F6">
        <w:rPr>
          <w:rFonts w:ascii="Times New Roman" w:hAnsi="Times New Roman" w:cs="Times New Roman"/>
          <w:i/>
          <w:sz w:val="24"/>
          <w:szCs w:val="24"/>
        </w:rPr>
        <w:t>Monitor</w:t>
      </w:r>
      <w:proofErr w:type="spellEnd"/>
      <w:r w:rsidR="00EF20F6" w:rsidRPr="00EF20F6">
        <w:rPr>
          <w:rFonts w:ascii="Times New Roman" w:hAnsi="Times New Roman" w:cs="Times New Roman"/>
          <w:sz w:val="24"/>
          <w:szCs w:val="24"/>
        </w:rPr>
        <w:t xml:space="preserve">, 19.07.2018, </w:t>
      </w:r>
      <w:r w:rsidR="00EF20F6" w:rsidRPr="00035857">
        <w:rPr>
          <w:rFonts w:ascii="Times New Roman" w:hAnsi="Times New Roman" w:cs="Times New Roman"/>
          <w:sz w:val="24"/>
          <w:szCs w:val="24"/>
        </w:rPr>
        <w:t>http://www.al-monitor.com/pulse/originals/2018/07/turkey-iraq-kirkuk-turkmens-between-fear-hope.html#ixzz5PYIWTZzc</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00EF20F6" w:rsidRPr="00EF20F6">
        <w:rPr>
          <w:rFonts w:ascii="Times New Roman" w:hAnsi="Times New Roman" w:cs="Times New Roman"/>
          <w:sz w:val="24"/>
          <w:szCs w:val="24"/>
        </w:rPr>
        <w:t xml:space="preserve"> 24.07.2018.</w:t>
      </w:r>
    </w:p>
    <w:p w:rsidR="004E5962" w:rsidRPr="008352B1" w:rsidRDefault="004E5962"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lastRenderedPageBreak/>
        <w:t>The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Guardian</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Curfew</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Imposed</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Iraqi</w:t>
      </w:r>
      <w:proofErr w:type="spellEnd"/>
      <w:r w:rsidRPr="008352B1">
        <w:rPr>
          <w:rFonts w:ascii="Times New Roman" w:hAnsi="Times New Roman" w:cs="Times New Roman"/>
          <w:sz w:val="24"/>
          <w:szCs w:val="24"/>
        </w:rPr>
        <w:t xml:space="preserve"> City </w:t>
      </w:r>
      <w:proofErr w:type="spellStart"/>
      <w:r w:rsidRPr="008352B1">
        <w:rPr>
          <w:rFonts w:ascii="Times New Roman" w:hAnsi="Times New Roman" w:cs="Times New Roman"/>
          <w:sz w:val="24"/>
          <w:szCs w:val="24"/>
        </w:rPr>
        <w:t>Before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Kurdish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Independence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Vote</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19.09.2017, </w:t>
      </w:r>
      <w:r w:rsidRPr="00035857">
        <w:rPr>
          <w:rFonts w:ascii="Times New Roman" w:hAnsi="Times New Roman" w:cs="Times New Roman"/>
          <w:sz w:val="24"/>
          <w:szCs w:val="24"/>
        </w:rPr>
        <w:t>https://www.theguardian.com/world/2017/sep/19/curfew-imposed-iraqi-city-kirkuk-before-kurdish-independence-vote</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19</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4E5962" w:rsidRPr="008352B1" w:rsidRDefault="004E5962"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New </w:t>
      </w:r>
      <w:proofErr w:type="spellStart"/>
      <w:r w:rsidRPr="008352B1">
        <w:rPr>
          <w:rFonts w:ascii="Times New Roman" w:hAnsi="Times New Roman" w:cs="Times New Roman"/>
          <w:sz w:val="24"/>
          <w:szCs w:val="24"/>
        </w:rPr>
        <w:t>Arab</w:t>
      </w:r>
      <w:proofErr w:type="spellEnd"/>
      <w:r w:rsidRPr="008352B1">
        <w:rPr>
          <w:rFonts w:ascii="Times New Roman" w:hAnsi="Times New Roman" w:cs="Times New Roman"/>
          <w:sz w:val="24"/>
          <w:szCs w:val="24"/>
        </w:rPr>
        <w:t>. “</w:t>
      </w:r>
      <w:proofErr w:type="spellStart"/>
      <w:r w:rsidRPr="008352B1">
        <w:rPr>
          <w:rFonts w:ascii="Times New Roman" w:hAnsi="Times New Roman" w:cs="Times New Roman"/>
          <w:sz w:val="24"/>
          <w:szCs w:val="24"/>
        </w:rPr>
        <w:t>Turkmen</w:t>
      </w:r>
      <w:proofErr w:type="spellEnd"/>
      <w:r w:rsidRPr="008352B1">
        <w:rPr>
          <w:rFonts w:ascii="Times New Roman" w:hAnsi="Times New Roman" w:cs="Times New Roman"/>
          <w:sz w:val="24"/>
          <w:szCs w:val="24"/>
        </w:rPr>
        <w:t xml:space="preserve"> Protest </w:t>
      </w:r>
      <w:proofErr w:type="spellStart"/>
      <w:r w:rsidRPr="008352B1">
        <w:rPr>
          <w:rFonts w:ascii="Times New Roman" w:hAnsi="Times New Roman" w:cs="Times New Roman"/>
          <w:sz w:val="24"/>
          <w:szCs w:val="24"/>
        </w:rPr>
        <w:t>Raising</w:t>
      </w:r>
      <w:proofErr w:type="spellEnd"/>
      <w:r w:rsidRPr="008352B1">
        <w:rPr>
          <w:rFonts w:ascii="Times New Roman" w:hAnsi="Times New Roman" w:cs="Times New Roman"/>
          <w:sz w:val="24"/>
          <w:szCs w:val="24"/>
        </w:rPr>
        <w:t xml:space="preserve"> of </w:t>
      </w:r>
      <w:proofErr w:type="spellStart"/>
      <w:r w:rsidRPr="008352B1">
        <w:rPr>
          <w:rFonts w:ascii="Times New Roman" w:hAnsi="Times New Roman" w:cs="Times New Roman"/>
          <w:sz w:val="24"/>
          <w:szCs w:val="24"/>
        </w:rPr>
        <w:t>Kurdish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Flag</w:t>
      </w:r>
      <w:proofErr w:type="spellEnd"/>
      <w:r w:rsidRPr="008352B1">
        <w:rPr>
          <w:rFonts w:ascii="Times New Roman" w:hAnsi="Times New Roman" w:cs="Times New Roman"/>
          <w:sz w:val="24"/>
          <w:szCs w:val="24"/>
        </w:rPr>
        <w:t xml:space="preserve"> in </w:t>
      </w:r>
      <w:proofErr w:type="spellStart"/>
      <w:r w:rsidRPr="008352B1">
        <w:rPr>
          <w:rFonts w:ascii="Times New Roman" w:hAnsi="Times New Roman" w:cs="Times New Roman"/>
          <w:sz w:val="24"/>
          <w:szCs w:val="24"/>
        </w:rPr>
        <w:t>Iraq’s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Kirkuk</w:t>
      </w:r>
      <w:proofErr w:type="spellEnd"/>
      <w:r w:rsidRPr="008352B1">
        <w:rPr>
          <w:rFonts w:ascii="Times New Roman" w:hAnsi="Times New Roman" w:cs="Times New Roman"/>
          <w:sz w:val="24"/>
          <w:szCs w:val="24"/>
        </w:rPr>
        <w:t>”</w:t>
      </w:r>
      <w:r w:rsidR="00036E15">
        <w:rPr>
          <w:rFonts w:ascii="Times New Roman" w:hAnsi="Times New Roman" w:cs="Times New Roman"/>
          <w:sz w:val="24"/>
          <w:szCs w:val="24"/>
        </w:rPr>
        <w:t>,</w:t>
      </w:r>
      <w:r w:rsidRPr="008352B1">
        <w:rPr>
          <w:rFonts w:ascii="Times New Roman" w:hAnsi="Times New Roman" w:cs="Times New Roman"/>
          <w:sz w:val="24"/>
          <w:szCs w:val="24"/>
        </w:rPr>
        <w:t xml:space="preserve"> </w:t>
      </w:r>
      <w:r w:rsidR="00D869EB">
        <w:rPr>
          <w:rFonts w:ascii="Times New Roman" w:hAnsi="Times New Roman" w:cs="Times New Roman"/>
          <w:sz w:val="24"/>
          <w:szCs w:val="24"/>
        </w:rPr>
        <w:t xml:space="preserve">29.03.2017, </w:t>
      </w:r>
      <w:r w:rsidRPr="00035857">
        <w:rPr>
          <w:rFonts w:ascii="Times New Roman" w:hAnsi="Times New Roman" w:cs="Times New Roman"/>
          <w:sz w:val="24"/>
          <w:szCs w:val="24"/>
        </w:rPr>
        <w:t>https://www.alaraby.co.uk/english/news/2017/3/29/turkmen-protest-raising-of-kurdish-flag-in-iraqs-kirkuk</w:t>
      </w:r>
      <w:r w:rsidR="00A46C66">
        <w:rPr>
          <w:rFonts w:ascii="Times New Roman" w:hAnsi="Times New Roman" w:cs="Times New Roman"/>
          <w:sz w:val="24"/>
          <w:szCs w:val="24"/>
        </w:rPr>
        <w:t xml:space="preserve">; </w:t>
      </w:r>
      <w:proofErr w:type="spellStart"/>
      <w:r w:rsidR="008F15AF">
        <w:rPr>
          <w:rFonts w:ascii="Times New Roman" w:hAnsi="Times New Roman" w:cs="Times New Roman"/>
          <w:sz w:val="24"/>
          <w:szCs w:val="24"/>
        </w:rPr>
        <w:t>accessed</w:t>
      </w:r>
      <w:proofErr w:type="spellEnd"/>
      <w:r w:rsidR="00A46C66">
        <w:rPr>
          <w:rFonts w:ascii="Times New Roman" w:hAnsi="Times New Roman" w:cs="Times New Roman"/>
          <w:sz w:val="24"/>
          <w:szCs w:val="24"/>
        </w:rPr>
        <w:t>:</w:t>
      </w:r>
      <w:r w:rsidRPr="008352B1">
        <w:rPr>
          <w:rFonts w:ascii="Times New Roman" w:hAnsi="Times New Roman" w:cs="Times New Roman"/>
          <w:sz w:val="24"/>
          <w:szCs w:val="24"/>
        </w:rPr>
        <w:t xml:space="preserve"> 18</w:t>
      </w:r>
      <w:r w:rsidR="009E2956">
        <w:rPr>
          <w:rFonts w:ascii="Times New Roman" w:hAnsi="Times New Roman" w:cs="Times New Roman"/>
          <w:sz w:val="24"/>
          <w:szCs w:val="24"/>
        </w:rPr>
        <w:t>.09.</w:t>
      </w:r>
      <w:r w:rsidRPr="008352B1">
        <w:rPr>
          <w:rFonts w:ascii="Times New Roman" w:hAnsi="Times New Roman" w:cs="Times New Roman"/>
          <w:sz w:val="24"/>
          <w:szCs w:val="24"/>
        </w:rPr>
        <w:t>2017.</w:t>
      </w:r>
    </w:p>
    <w:p w:rsidR="00C50853" w:rsidRPr="008352B1" w:rsidRDefault="00C50853"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Tugdar</w:t>
      </w:r>
      <w:proofErr w:type="spellEnd"/>
      <w:r w:rsidRPr="008352B1">
        <w:rPr>
          <w:rFonts w:ascii="Times New Roman" w:hAnsi="Times New Roman" w:cs="Times New Roman"/>
          <w:sz w:val="24"/>
          <w:szCs w:val="24"/>
        </w:rPr>
        <w:t>, Emel Elif. “</w:t>
      </w:r>
      <w:proofErr w:type="spellStart"/>
      <w:r w:rsidRPr="008352B1">
        <w:rPr>
          <w:rFonts w:ascii="Times New Roman" w:hAnsi="Times New Roman" w:cs="Times New Roman"/>
          <w:sz w:val="24"/>
          <w:szCs w:val="24"/>
        </w:rPr>
        <w:t>Iraqi</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Kurdistan’s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Statehood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Aspirations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and</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Non-Kurdish</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Actors</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Case of </w:t>
      </w:r>
      <w:proofErr w:type="spellStart"/>
      <w:r w:rsidRPr="008352B1">
        <w:rPr>
          <w:rFonts w:ascii="Times New Roman" w:hAnsi="Times New Roman" w:cs="Times New Roman"/>
          <w:sz w:val="24"/>
          <w:szCs w:val="24"/>
        </w:rPr>
        <w:t>the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Turkomans</w:t>
      </w:r>
      <w:proofErr w:type="spellEnd"/>
      <w:r w:rsidRPr="008352B1">
        <w:rPr>
          <w:rFonts w:ascii="Times New Roman" w:hAnsi="Times New Roman" w:cs="Times New Roman"/>
          <w:sz w:val="24"/>
          <w:szCs w:val="24"/>
        </w:rPr>
        <w:t>”</w:t>
      </w:r>
      <w:r w:rsidR="00972755">
        <w:rPr>
          <w:rFonts w:ascii="Times New Roman" w:hAnsi="Times New Roman" w:cs="Times New Roman"/>
          <w:sz w:val="24"/>
          <w:szCs w:val="24"/>
        </w:rPr>
        <w:t>,</w:t>
      </w:r>
      <w:r w:rsidRPr="008352B1">
        <w:rPr>
          <w:rFonts w:ascii="Times New Roman" w:hAnsi="Times New Roman" w:cs="Times New Roman"/>
          <w:sz w:val="24"/>
          <w:szCs w:val="24"/>
        </w:rPr>
        <w:t xml:space="preserve"> </w:t>
      </w:r>
      <w:r w:rsidR="00972755">
        <w:rPr>
          <w:rFonts w:ascii="Times New Roman" w:hAnsi="Times New Roman" w:cs="Times New Roman"/>
          <w:sz w:val="24"/>
          <w:szCs w:val="24"/>
        </w:rPr>
        <w:t xml:space="preserve">ed. Emel Elif </w:t>
      </w:r>
      <w:proofErr w:type="spellStart"/>
      <w:r w:rsidR="00972755">
        <w:rPr>
          <w:rFonts w:ascii="Times New Roman" w:hAnsi="Times New Roman" w:cs="Times New Roman"/>
          <w:sz w:val="24"/>
          <w:szCs w:val="24"/>
        </w:rPr>
        <w:t>Tugdar</w:t>
      </w:r>
      <w:proofErr w:type="spellEnd"/>
      <w:r w:rsidR="00972755">
        <w:rPr>
          <w:rFonts w:ascii="Times New Roman" w:hAnsi="Times New Roman" w:cs="Times New Roman"/>
          <w:sz w:val="24"/>
          <w:szCs w:val="24"/>
        </w:rPr>
        <w:t xml:space="preserve"> ve </w:t>
      </w:r>
      <w:proofErr w:type="spellStart"/>
      <w:r w:rsidR="00972755">
        <w:rPr>
          <w:rFonts w:ascii="Times New Roman" w:hAnsi="Times New Roman" w:cs="Times New Roman"/>
          <w:sz w:val="24"/>
          <w:szCs w:val="24"/>
        </w:rPr>
        <w:t>Serhun</w:t>
      </w:r>
      <w:proofErr w:type="spellEnd"/>
      <w:r w:rsidR="00972755">
        <w:rPr>
          <w:rFonts w:ascii="Times New Roman" w:hAnsi="Times New Roman" w:cs="Times New Roman"/>
          <w:sz w:val="24"/>
          <w:szCs w:val="24"/>
        </w:rPr>
        <w:t xml:space="preserve"> Al, </w:t>
      </w:r>
      <w:proofErr w:type="spellStart"/>
      <w:r w:rsidRPr="008352B1">
        <w:rPr>
          <w:rFonts w:ascii="Times New Roman" w:hAnsi="Times New Roman" w:cs="Times New Roman"/>
          <w:i/>
          <w:sz w:val="24"/>
          <w:szCs w:val="24"/>
        </w:rPr>
        <w:t>Comparative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Kurdish</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Politics</w:t>
      </w:r>
      <w:proofErr w:type="spellEnd"/>
      <w:r w:rsidRPr="008352B1">
        <w:rPr>
          <w:rFonts w:ascii="Times New Roman" w:hAnsi="Times New Roman" w:cs="Times New Roman"/>
          <w:i/>
          <w:sz w:val="24"/>
          <w:szCs w:val="24"/>
        </w:rPr>
        <w:t xml:space="preserve"> in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Middle</w:t>
      </w:r>
      <w:proofErr w:type="spellEnd"/>
      <w:r w:rsidRPr="008352B1">
        <w:rPr>
          <w:rFonts w:ascii="Times New Roman" w:hAnsi="Times New Roman" w:cs="Times New Roman"/>
          <w:i/>
          <w:sz w:val="24"/>
          <w:szCs w:val="24"/>
        </w:rPr>
        <w:t xml:space="preserve"> East: </w:t>
      </w:r>
      <w:proofErr w:type="spellStart"/>
      <w:r w:rsidRPr="008352B1">
        <w:rPr>
          <w:rFonts w:ascii="Times New Roman" w:hAnsi="Times New Roman" w:cs="Times New Roman"/>
          <w:i/>
          <w:sz w:val="24"/>
          <w:szCs w:val="24"/>
        </w:rPr>
        <w:t>Actors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Ideas</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and</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Interests</w:t>
      </w:r>
      <w:proofErr w:type="spellEnd"/>
      <w:r w:rsidR="00972755">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Palgrave</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Macmillan</w:t>
      </w:r>
      <w:proofErr w:type="spellEnd"/>
      <w:r w:rsidR="00972755">
        <w:rPr>
          <w:rFonts w:ascii="Times New Roman" w:hAnsi="Times New Roman" w:cs="Times New Roman"/>
          <w:sz w:val="24"/>
          <w:szCs w:val="24"/>
        </w:rPr>
        <w:t xml:space="preserve">, New York, 2017, </w:t>
      </w:r>
      <w:proofErr w:type="spellStart"/>
      <w:r w:rsidR="008D6CC9">
        <w:rPr>
          <w:rFonts w:ascii="Times New Roman" w:hAnsi="Times New Roman" w:cs="Times New Roman"/>
          <w:sz w:val="24"/>
          <w:szCs w:val="24"/>
        </w:rPr>
        <w:t>pp</w:t>
      </w:r>
      <w:proofErr w:type="spellEnd"/>
      <w:r w:rsidR="00972755">
        <w:rPr>
          <w:rFonts w:ascii="Times New Roman" w:hAnsi="Times New Roman" w:cs="Times New Roman"/>
          <w:sz w:val="24"/>
          <w:szCs w:val="24"/>
        </w:rPr>
        <w:t>.</w:t>
      </w:r>
      <w:r w:rsidRPr="008352B1">
        <w:rPr>
          <w:rFonts w:ascii="Times New Roman" w:hAnsi="Times New Roman" w:cs="Times New Roman"/>
          <w:sz w:val="24"/>
          <w:szCs w:val="24"/>
        </w:rPr>
        <w:t xml:space="preserve"> 3-25.</w:t>
      </w:r>
    </w:p>
    <w:p w:rsidR="00C50853" w:rsidRPr="008352B1" w:rsidRDefault="0018796B" w:rsidP="00035857">
      <w:pPr>
        <w:spacing w:after="120" w:line="240" w:lineRule="auto"/>
        <w:ind w:left="709" w:hanging="709"/>
        <w:jc w:val="both"/>
        <w:rPr>
          <w:rFonts w:ascii="Times New Roman" w:hAnsi="Times New Roman" w:cs="Times New Roman"/>
          <w:sz w:val="24"/>
          <w:szCs w:val="24"/>
        </w:rPr>
      </w:pPr>
      <w:proofErr w:type="spellStart"/>
      <w:r w:rsidRPr="008352B1">
        <w:rPr>
          <w:rFonts w:ascii="Times New Roman" w:hAnsi="Times New Roman" w:cs="Times New Roman"/>
          <w:sz w:val="24"/>
          <w:szCs w:val="24"/>
        </w:rPr>
        <w:t>Voller</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Yaniv</w:t>
      </w:r>
      <w:proofErr w:type="spellEnd"/>
      <w:r w:rsidRPr="008352B1">
        <w:rPr>
          <w:rFonts w:ascii="Times New Roman" w:hAnsi="Times New Roman" w:cs="Times New Roman"/>
          <w:sz w:val="24"/>
          <w:szCs w:val="24"/>
        </w:rPr>
        <w:t xml:space="preserve">. </w:t>
      </w:r>
      <w:proofErr w:type="spellStart"/>
      <w:r w:rsidRPr="008352B1">
        <w:rPr>
          <w:rFonts w:ascii="Times New Roman" w:hAnsi="Times New Roman" w:cs="Times New Roman"/>
          <w:i/>
          <w:sz w:val="24"/>
          <w:szCs w:val="24"/>
        </w:rPr>
        <w:t>The</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Kurdish</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Liberation</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Movement</w:t>
      </w:r>
      <w:proofErr w:type="spellEnd"/>
      <w:r w:rsidRPr="008352B1">
        <w:rPr>
          <w:rFonts w:ascii="Times New Roman" w:hAnsi="Times New Roman" w:cs="Times New Roman"/>
          <w:i/>
          <w:sz w:val="24"/>
          <w:szCs w:val="24"/>
        </w:rPr>
        <w:t xml:space="preserve"> in </w:t>
      </w:r>
      <w:proofErr w:type="spellStart"/>
      <w:r w:rsidRPr="008352B1">
        <w:rPr>
          <w:rFonts w:ascii="Times New Roman" w:hAnsi="Times New Roman" w:cs="Times New Roman"/>
          <w:i/>
          <w:sz w:val="24"/>
          <w:szCs w:val="24"/>
        </w:rPr>
        <w:t>Iraq</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From</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Insurgency</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to</w:t>
      </w:r>
      <w:proofErr w:type="spellEnd"/>
      <w:r w:rsidRPr="008352B1">
        <w:rPr>
          <w:rFonts w:ascii="Times New Roman" w:hAnsi="Times New Roman" w:cs="Times New Roman"/>
          <w:i/>
          <w:sz w:val="24"/>
          <w:szCs w:val="24"/>
        </w:rPr>
        <w:t xml:space="preserve"> </w:t>
      </w:r>
      <w:proofErr w:type="spellStart"/>
      <w:r w:rsidRPr="008352B1">
        <w:rPr>
          <w:rFonts w:ascii="Times New Roman" w:hAnsi="Times New Roman" w:cs="Times New Roman"/>
          <w:i/>
          <w:sz w:val="24"/>
          <w:szCs w:val="24"/>
        </w:rPr>
        <w:t>Statehood</w:t>
      </w:r>
      <w:proofErr w:type="spellEnd"/>
      <w:r w:rsidR="00914330">
        <w:rPr>
          <w:rFonts w:ascii="Times New Roman" w:hAnsi="Times New Roman" w:cs="Times New Roman"/>
          <w:sz w:val="24"/>
          <w:szCs w:val="24"/>
        </w:rPr>
        <w:t xml:space="preserve">, </w:t>
      </w:r>
      <w:proofErr w:type="spellStart"/>
      <w:r w:rsidRPr="008352B1">
        <w:rPr>
          <w:rFonts w:ascii="Times New Roman" w:hAnsi="Times New Roman" w:cs="Times New Roman"/>
          <w:sz w:val="24"/>
          <w:szCs w:val="24"/>
        </w:rPr>
        <w:t>Routledge</w:t>
      </w:r>
      <w:proofErr w:type="spellEnd"/>
      <w:r w:rsidR="00914330">
        <w:rPr>
          <w:rFonts w:ascii="Times New Roman" w:hAnsi="Times New Roman" w:cs="Times New Roman"/>
          <w:sz w:val="24"/>
          <w:szCs w:val="24"/>
        </w:rPr>
        <w:t xml:space="preserve">, </w:t>
      </w:r>
      <w:proofErr w:type="spellStart"/>
      <w:r w:rsidR="00914330">
        <w:rPr>
          <w:rFonts w:ascii="Times New Roman" w:hAnsi="Times New Roman" w:cs="Times New Roman"/>
          <w:sz w:val="24"/>
          <w:szCs w:val="24"/>
        </w:rPr>
        <w:t>Oxon</w:t>
      </w:r>
      <w:proofErr w:type="spellEnd"/>
      <w:r w:rsidR="00914330">
        <w:rPr>
          <w:rFonts w:ascii="Times New Roman" w:hAnsi="Times New Roman" w:cs="Times New Roman"/>
          <w:sz w:val="24"/>
          <w:szCs w:val="24"/>
        </w:rPr>
        <w:t>, 2014.</w:t>
      </w:r>
    </w:p>
    <w:sectPr w:rsidR="00C50853" w:rsidRPr="008352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51C" w:rsidRDefault="0077551C" w:rsidP="00AC2751">
      <w:pPr>
        <w:spacing w:after="0" w:line="240" w:lineRule="auto"/>
      </w:pPr>
      <w:r>
        <w:separator/>
      </w:r>
    </w:p>
  </w:endnote>
  <w:endnote w:type="continuationSeparator" w:id="0">
    <w:p w:rsidR="0077551C" w:rsidRDefault="0077551C" w:rsidP="00AC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574494"/>
      <w:docPartObj>
        <w:docPartGallery w:val="Page Numbers (Bottom of Page)"/>
        <w:docPartUnique/>
      </w:docPartObj>
    </w:sdtPr>
    <w:sdtEndPr/>
    <w:sdtContent>
      <w:p w:rsidR="00036E15" w:rsidRDefault="00036E15">
        <w:pPr>
          <w:pStyle w:val="AltBilgi"/>
          <w:jc w:val="center"/>
        </w:pPr>
        <w:r>
          <w:fldChar w:fldCharType="begin"/>
        </w:r>
        <w:r>
          <w:instrText>PAGE   \* MERGEFORMAT</w:instrText>
        </w:r>
        <w:r>
          <w:fldChar w:fldCharType="separate"/>
        </w:r>
        <w:r w:rsidR="002471E2">
          <w:rPr>
            <w:noProof/>
          </w:rPr>
          <w:t>19</w:t>
        </w:r>
        <w:r>
          <w:fldChar w:fldCharType="end"/>
        </w:r>
      </w:p>
    </w:sdtContent>
  </w:sdt>
  <w:p w:rsidR="00036E15" w:rsidRDefault="00036E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51C" w:rsidRDefault="0077551C" w:rsidP="00AC2751">
      <w:pPr>
        <w:spacing w:after="0" w:line="240" w:lineRule="auto"/>
      </w:pPr>
      <w:r>
        <w:separator/>
      </w:r>
    </w:p>
  </w:footnote>
  <w:footnote w:type="continuationSeparator" w:id="0">
    <w:p w:rsidR="0077551C" w:rsidRDefault="0077551C" w:rsidP="00AC2751">
      <w:pPr>
        <w:spacing w:after="0" w:line="240" w:lineRule="auto"/>
      </w:pPr>
      <w:r>
        <w:continuationSeparator/>
      </w:r>
    </w:p>
  </w:footnote>
  <w:footnote w:id="1">
    <w:p w:rsidR="005D072A" w:rsidRDefault="005D072A" w:rsidP="00035857">
      <w:pPr>
        <w:pStyle w:val="DipnotMetni"/>
        <w:spacing w:after="120"/>
        <w:ind w:left="284" w:hanging="284"/>
        <w:jc w:val="both"/>
      </w:pPr>
      <w:r>
        <w:rPr>
          <w:rStyle w:val="DipnotBavurusu"/>
        </w:rPr>
        <w:footnoteRef/>
      </w:r>
      <w:r>
        <w:t xml:space="preserve"> </w:t>
      </w:r>
      <w:r>
        <w:rPr>
          <w:rFonts w:ascii="Times New Roman" w:hAnsi="Times New Roman" w:cs="Times New Roman"/>
        </w:rPr>
        <w:t>Ar</w:t>
      </w:r>
      <w:r w:rsidRPr="005D072A">
        <w:rPr>
          <w:rFonts w:ascii="Times New Roman" w:hAnsi="Times New Roman" w:cs="Times New Roman"/>
        </w:rPr>
        <w:t>ş. Gör</w:t>
      </w:r>
      <w:proofErr w:type="gramStart"/>
      <w:r w:rsidRPr="005D072A">
        <w:rPr>
          <w:rFonts w:ascii="Times New Roman" w:hAnsi="Times New Roman" w:cs="Times New Roman"/>
        </w:rPr>
        <w:t>.,</w:t>
      </w:r>
      <w:proofErr w:type="gramEnd"/>
      <w:r w:rsidRPr="005D072A">
        <w:rPr>
          <w:rFonts w:ascii="Times New Roman" w:hAnsi="Times New Roman" w:cs="Times New Roman"/>
        </w:rPr>
        <w:t xml:space="preserve"> Orta Doğu Teknik Üniversitesi, Uluslararası İlişkiler Bölümü, tunahan@metu.edu.tr</w:t>
      </w:r>
    </w:p>
  </w:footnote>
  <w:footnote w:id="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Bazı örnekler için bakınız: Şemsettin </w:t>
      </w:r>
      <w:proofErr w:type="spellStart"/>
      <w:r w:rsidRPr="0096370F">
        <w:rPr>
          <w:rFonts w:ascii="Times New Roman" w:hAnsi="Times New Roman" w:cs="Times New Roman"/>
        </w:rPr>
        <w:t>Küzeci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Türkmeneli</w:t>
      </w:r>
      <w:proofErr w:type="spellEnd"/>
      <w:r w:rsidRPr="0096370F">
        <w:rPr>
          <w:rFonts w:ascii="Times New Roman" w:hAnsi="Times New Roman" w:cs="Times New Roman"/>
          <w:i/>
        </w:rPr>
        <w:t xml:space="preserve"> Edebiyatı: Körfez Savaşı Sonrası, 1991- 2003</w:t>
      </w:r>
      <w:r w:rsidRPr="0096370F">
        <w:rPr>
          <w:rFonts w:ascii="Times New Roman" w:hAnsi="Times New Roman" w:cs="Times New Roman"/>
        </w:rPr>
        <w:t>, DGTYB, Ankara, 2005.</w:t>
      </w:r>
    </w:p>
  </w:footnote>
  <w:footnote w:id="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Bilgay</w:t>
      </w:r>
      <w:proofErr w:type="spellEnd"/>
      <w:r w:rsidRPr="0096370F">
        <w:rPr>
          <w:rFonts w:ascii="Times New Roman" w:hAnsi="Times New Roman" w:cs="Times New Roman"/>
        </w:rPr>
        <w:t xml:space="preserve"> Duman, “Irak’ın Kuzeyindeki Türkmenlerin Siyasal Durumları: Saha Çalışmasına Dayalı Bir Analiz”, </w:t>
      </w:r>
      <w:r w:rsidRPr="0096370F">
        <w:rPr>
          <w:rFonts w:ascii="Times New Roman" w:hAnsi="Times New Roman" w:cs="Times New Roman"/>
          <w:i/>
          <w:iCs/>
        </w:rPr>
        <w:t xml:space="preserve">Ortadoğu Analiz, </w:t>
      </w:r>
      <w:r w:rsidR="009B3DD9">
        <w:rPr>
          <w:rFonts w:ascii="Times New Roman" w:hAnsi="Times New Roman" w:cs="Times New Roman"/>
          <w:iCs/>
        </w:rPr>
        <w:t>C</w:t>
      </w:r>
      <w:r w:rsidRPr="0096370F">
        <w:rPr>
          <w:rFonts w:ascii="Times New Roman" w:hAnsi="Times New Roman" w:cs="Times New Roman"/>
          <w:iCs/>
        </w:rPr>
        <w:t xml:space="preserve">. </w:t>
      </w:r>
      <w:r w:rsidRPr="0096370F">
        <w:rPr>
          <w:rFonts w:ascii="Times New Roman" w:hAnsi="Times New Roman" w:cs="Times New Roman"/>
        </w:rPr>
        <w:t xml:space="preserve">1, No. 12 (2009), s. 22.  </w:t>
      </w:r>
    </w:p>
  </w:footnote>
  <w:footnote w:id="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Emel Elif </w:t>
      </w:r>
      <w:proofErr w:type="spellStart"/>
      <w:r w:rsidRPr="0096370F">
        <w:rPr>
          <w:rFonts w:ascii="Times New Roman" w:hAnsi="Times New Roman" w:cs="Times New Roman"/>
        </w:rPr>
        <w:t>Tugdar</w:t>
      </w:r>
      <w:proofErr w:type="spellEnd"/>
      <w:r w:rsidRPr="0096370F">
        <w:rPr>
          <w:rFonts w:ascii="Times New Roman" w:hAnsi="Times New Roman" w:cs="Times New Roman"/>
        </w:rPr>
        <w:t>,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Kurdistan’s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Statehood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Aspirations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Non-Kurdish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Actors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Case of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Turkomans</w:t>
      </w:r>
      <w:proofErr w:type="spellEnd"/>
      <w:r w:rsidRPr="0096370F">
        <w:rPr>
          <w:rFonts w:ascii="Times New Roman" w:hAnsi="Times New Roman" w:cs="Times New Roman"/>
        </w:rPr>
        <w:t xml:space="preserve">”, </w:t>
      </w:r>
      <w:r w:rsidR="002A5333" w:rsidRPr="0096370F">
        <w:rPr>
          <w:rFonts w:ascii="Times New Roman" w:hAnsi="Times New Roman" w:cs="Times New Roman"/>
        </w:rPr>
        <w:t xml:space="preserve">ed. Emel Elif </w:t>
      </w:r>
      <w:proofErr w:type="spellStart"/>
      <w:r w:rsidR="002A5333" w:rsidRPr="0096370F">
        <w:rPr>
          <w:rFonts w:ascii="Times New Roman" w:hAnsi="Times New Roman" w:cs="Times New Roman"/>
        </w:rPr>
        <w:t>Tugdar</w:t>
      </w:r>
      <w:proofErr w:type="spellEnd"/>
      <w:r w:rsidR="002A5333" w:rsidRPr="0096370F">
        <w:rPr>
          <w:rFonts w:ascii="Times New Roman" w:hAnsi="Times New Roman" w:cs="Times New Roman"/>
        </w:rPr>
        <w:t xml:space="preserve"> ve </w:t>
      </w:r>
      <w:proofErr w:type="spellStart"/>
      <w:r w:rsidR="002A5333" w:rsidRPr="0096370F">
        <w:rPr>
          <w:rFonts w:ascii="Times New Roman" w:hAnsi="Times New Roman" w:cs="Times New Roman"/>
        </w:rPr>
        <w:t>Serhun</w:t>
      </w:r>
      <w:proofErr w:type="spellEnd"/>
      <w:r w:rsidR="002A5333" w:rsidRPr="0096370F">
        <w:rPr>
          <w:rFonts w:ascii="Times New Roman" w:hAnsi="Times New Roman" w:cs="Times New Roman"/>
        </w:rPr>
        <w:t xml:space="preserve"> Al,</w:t>
      </w:r>
      <w:r w:rsidRPr="0096370F">
        <w:rPr>
          <w:rFonts w:ascii="Times New Roman" w:hAnsi="Times New Roman" w:cs="Times New Roman"/>
        </w:rPr>
        <w:t xml:space="preserve"> </w:t>
      </w:r>
      <w:proofErr w:type="spellStart"/>
      <w:r w:rsidRPr="0096370F">
        <w:rPr>
          <w:rFonts w:ascii="Times New Roman" w:hAnsi="Times New Roman" w:cs="Times New Roman"/>
          <w:i/>
        </w:rPr>
        <w:t>Comparative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Kurdish</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Politics</w:t>
      </w:r>
      <w:proofErr w:type="spellEnd"/>
      <w:r w:rsidRPr="0096370F">
        <w:rPr>
          <w:rFonts w:ascii="Times New Roman" w:hAnsi="Times New Roman" w:cs="Times New Roman"/>
          <w:i/>
        </w:rPr>
        <w:t xml:space="preserve"> in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Middle</w:t>
      </w:r>
      <w:proofErr w:type="spellEnd"/>
      <w:r w:rsidRPr="0096370F">
        <w:rPr>
          <w:rFonts w:ascii="Times New Roman" w:hAnsi="Times New Roman" w:cs="Times New Roman"/>
          <w:i/>
        </w:rPr>
        <w:t xml:space="preserve"> East: </w:t>
      </w:r>
      <w:proofErr w:type="spellStart"/>
      <w:r w:rsidRPr="0096370F">
        <w:rPr>
          <w:rFonts w:ascii="Times New Roman" w:hAnsi="Times New Roman" w:cs="Times New Roman"/>
          <w:i/>
        </w:rPr>
        <w:t>Actors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Ideas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Interests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Palgrave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Macmillan</w:t>
      </w:r>
      <w:proofErr w:type="spellEnd"/>
      <w:r w:rsidRPr="0096370F">
        <w:rPr>
          <w:rFonts w:ascii="Times New Roman" w:hAnsi="Times New Roman" w:cs="Times New Roman"/>
        </w:rPr>
        <w:t xml:space="preserve">, New York, 2017, </w:t>
      </w:r>
      <w:r w:rsidR="009B3DD9">
        <w:rPr>
          <w:rFonts w:ascii="Times New Roman" w:hAnsi="Times New Roman" w:cs="Times New Roman"/>
        </w:rPr>
        <w:t>p</w:t>
      </w:r>
      <w:r w:rsidRPr="0096370F">
        <w:rPr>
          <w:rFonts w:ascii="Times New Roman" w:hAnsi="Times New Roman" w:cs="Times New Roman"/>
        </w:rPr>
        <w:t>. 13.</w:t>
      </w:r>
    </w:p>
  </w:footnote>
  <w:footnote w:id="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Fehim Taştekin, “</w:t>
      </w:r>
      <w:proofErr w:type="spellStart"/>
      <w:r w:rsidRPr="0096370F">
        <w:rPr>
          <w:rFonts w:ascii="Times New Roman" w:hAnsi="Times New Roman" w:cs="Times New Roman"/>
        </w:rPr>
        <w:t>Kurdistan</w:t>
      </w:r>
      <w:proofErr w:type="spellEnd"/>
      <w:r w:rsidRPr="0096370F">
        <w:rPr>
          <w:rFonts w:ascii="Times New Roman" w:hAnsi="Times New Roman" w:cs="Times New Roman"/>
        </w:rPr>
        <w:t xml:space="preserve"> Referandum </w:t>
      </w:r>
      <w:proofErr w:type="spellStart"/>
      <w:r w:rsidRPr="0096370F">
        <w:rPr>
          <w:rFonts w:ascii="Times New Roman" w:hAnsi="Times New Roman" w:cs="Times New Roman"/>
        </w:rPr>
        <w:t>Leaves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Quandary</w:t>
      </w:r>
      <w:proofErr w:type="spellEnd"/>
      <w:r w:rsidRPr="0096370F">
        <w:rPr>
          <w:rFonts w:ascii="Times New Roman" w:hAnsi="Times New Roman" w:cs="Times New Roman"/>
        </w:rPr>
        <w:t xml:space="preserve">”, </w:t>
      </w:r>
      <w:r w:rsidRPr="0096370F">
        <w:rPr>
          <w:rFonts w:ascii="Times New Roman" w:hAnsi="Times New Roman" w:cs="Times New Roman"/>
          <w:i/>
        </w:rPr>
        <w:t>Al-</w:t>
      </w:r>
      <w:proofErr w:type="spellStart"/>
      <w:r w:rsidRPr="0096370F">
        <w:rPr>
          <w:rFonts w:ascii="Times New Roman" w:hAnsi="Times New Roman" w:cs="Times New Roman"/>
          <w:i/>
        </w:rPr>
        <w:t>Monitor</w:t>
      </w:r>
      <w:proofErr w:type="spellEnd"/>
      <w:r w:rsidRPr="0096370F">
        <w:rPr>
          <w:rFonts w:ascii="Times New Roman" w:hAnsi="Times New Roman" w:cs="Times New Roman"/>
        </w:rPr>
        <w:t xml:space="preserve">, 18.09.2017, </w:t>
      </w:r>
      <w:r w:rsidRPr="00035857">
        <w:rPr>
          <w:rFonts w:ascii="Times New Roman" w:hAnsi="Times New Roman" w:cs="Times New Roman"/>
        </w:rPr>
        <w:t>https://www.al-monitor.com/pulse/originals/2017/09/turkey-iraqi-kurdistan-referendum-turkmens-quandary.html</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20.11.2017.</w:t>
      </w:r>
    </w:p>
  </w:footnote>
  <w:footnote w:id="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Liora</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Lukitz</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iCs/>
        </w:rPr>
        <w:t>Iraq</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The</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Search</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for</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National</w:t>
      </w:r>
      <w:proofErr w:type="spellEnd"/>
      <w:r w:rsidRPr="0096370F">
        <w:rPr>
          <w:rFonts w:ascii="Times New Roman" w:hAnsi="Times New Roman" w:cs="Times New Roman"/>
          <w:i/>
          <w:iCs/>
        </w:rPr>
        <w:t xml:space="preserve"> Identity, </w:t>
      </w:r>
      <w:r w:rsidRPr="0096370F">
        <w:rPr>
          <w:rFonts w:ascii="Times New Roman" w:hAnsi="Times New Roman" w:cs="Times New Roman"/>
        </w:rPr>
        <w:t xml:space="preserve">Frank </w:t>
      </w:r>
      <w:proofErr w:type="spellStart"/>
      <w:r w:rsidRPr="0096370F">
        <w:rPr>
          <w:rFonts w:ascii="Times New Roman" w:hAnsi="Times New Roman" w:cs="Times New Roman"/>
        </w:rPr>
        <w:t>Coss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London</w:t>
      </w:r>
      <w:proofErr w:type="spellEnd"/>
      <w:r w:rsidRPr="0096370F">
        <w:rPr>
          <w:rFonts w:ascii="Times New Roman" w:hAnsi="Times New Roman" w:cs="Times New Roman"/>
        </w:rPr>
        <w:t xml:space="preserve">, 1995, </w:t>
      </w:r>
      <w:r w:rsidR="009B3DD9">
        <w:rPr>
          <w:rFonts w:ascii="Times New Roman" w:hAnsi="Times New Roman" w:cs="Times New Roman"/>
        </w:rPr>
        <w:t>p</w:t>
      </w:r>
      <w:r w:rsidRPr="0096370F">
        <w:rPr>
          <w:rFonts w:ascii="Times New Roman" w:hAnsi="Times New Roman" w:cs="Times New Roman"/>
        </w:rPr>
        <w:t>. 41.</w:t>
      </w:r>
    </w:p>
  </w:footnote>
  <w:footnote w:id="7">
    <w:p w:rsidR="008271E5" w:rsidRPr="0096370F" w:rsidRDefault="008271E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009B3DD9">
        <w:rPr>
          <w:rFonts w:ascii="Times New Roman" w:hAnsi="Times New Roman" w:cs="Times New Roman"/>
        </w:rPr>
        <w:t>Ibid</w:t>
      </w:r>
      <w:proofErr w:type="spellEnd"/>
      <w:r w:rsidRPr="0096370F">
        <w:rPr>
          <w:rFonts w:ascii="Times New Roman" w:hAnsi="Times New Roman" w:cs="Times New Roman"/>
        </w:rPr>
        <w:t xml:space="preserve">, </w:t>
      </w:r>
      <w:proofErr w:type="spellStart"/>
      <w:r w:rsidR="009B3DD9">
        <w:rPr>
          <w:rFonts w:ascii="Times New Roman" w:hAnsi="Times New Roman" w:cs="Times New Roman"/>
        </w:rPr>
        <w:t>pp</w:t>
      </w:r>
      <w:proofErr w:type="spellEnd"/>
      <w:r w:rsidR="009B3DD9">
        <w:rPr>
          <w:rFonts w:ascii="Times New Roman" w:hAnsi="Times New Roman" w:cs="Times New Roman"/>
        </w:rPr>
        <w:t>.</w:t>
      </w:r>
      <w:r w:rsidRPr="0096370F">
        <w:rPr>
          <w:rFonts w:ascii="Times New Roman" w:hAnsi="Times New Roman" w:cs="Times New Roman"/>
        </w:rPr>
        <w:t xml:space="preserve"> 40-41.</w:t>
      </w:r>
    </w:p>
  </w:footnote>
  <w:footnote w:id="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David </w:t>
      </w:r>
      <w:proofErr w:type="spellStart"/>
      <w:r w:rsidRPr="0096370F">
        <w:rPr>
          <w:rFonts w:ascii="Times New Roman" w:hAnsi="Times New Roman" w:cs="Times New Roman"/>
        </w:rPr>
        <w:t>McDowall</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 Modern </w:t>
      </w:r>
      <w:proofErr w:type="spellStart"/>
      <w:r w:rsidRPr="0096370F">
        <w:rPr>
          <w:rFonts w:ascii="Times New Roman" w:hAnsi="Times New Roman" w:cs="Times New Roman"/>
          <w:i/>
        </w:rPr>
        <w:t>History</w:t>
      </w:r>
      <w:proofErr w:type="spellEnd"/>
      <w:r w:rsidRPr="0096370F">
        <w:rPr>
          <w:rFonts w:ascii="Times New Roman" w:hAnsi="Times New Roman" w:cs="Times New Roman"/>
          <w:i/>
        </w:rPr>
        <w:t xml:space="preserve"> of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rPr>
        <w:t xml:space="preserve">, I.B. </w:t>
      </w:r>
      <w:proofErr w:type="spellStart"/>
      <w:r w:rsidRPr="0096370F">
        <w:rPr>
          <w:rFonts w:ascii="Times New Roman" w:hAnsi="Times New Roman" w:cs="Times New Roman"/>
        </w:rPr>
        <w:t>Tauris</w:t>
      </w:r>
      <w:proofErr w:type="spellEnd"/>
      <w:r w:rsidRPr="0096370F">
        <w:rPr>
          <w:rFonts w:ascii="Times New Roman" w:hAnsi="Times New Roman" w:cs="Times New Roman"/>
        </w:rPr>
        <w:t xml:space="preserve">, New York, 2007, </w:t>
      </w:r>
      <w:r w:rsidR="009B3DD9">
        <w:rPr>
          <w:rFonts w:ascii="Times New Roman" w:hAnsi="Times New Roman" w:cs="Times New Roman"/>
        </w:rPr>
        <w:t>p</w:t>
      </w:r>
      <w:r w:rsidRPr="0096370F">
        <w:rPr>
          <w:rFonts w:ascii="Times New Roman" w:hAnsi="Times New Roman" w:cs="Times New Roman"/>
        </w:rPr>
        <w:t>. 144.</w:t>
      </w:r>
    </w:p>
  </w:footnote>
  <w:footnote w:id="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Joe </w:t>
      </w:r>
      <w:proofErr w:type="spellStart"/>
      <w:r w:rsidRPr="0096370F">
        <w:rPr>
          <w:rFonts w:ascii="Times New Roman" w:hAnsi="Times New Roman" w:cs="Times New Roman"/>
        </w:rPr>
        <w:t>Lauria</w:t>
      </w:r>
      <w:proofErr w:type="spellEnd"/>
      <w:r w:rsidRPr="0096370F">
        <w:rPr>
          <w:rFonts w:ascii="Times New Roman" w:hAnsi="Times New Roman" w:cs="Times New Roman"/>
        </w:rPr>
        <w:t>, “</w:t>
      </w:r>
      <w:proofErr w:type="spellStart"/>
      <w:r w:rsidRPr="0096370F">
        <w:rPr>
          <w:rFonts w:ascii="Times New Roman" w:hAnsi="Times New Roman" w:cs="Times New Roman"/>
        </w:rPr>
        <w:t>Tensions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Mount</w:t>
      </w:r>
      <w:proofErr w:type="spellEnd"/>
      <w:r w:rsidRPr="0096370F">
        <w:rPr>
          <w:rFonts w:ascii="Times New Roman" w:hAnsi="Times New Roman" w:cs="Times New Roman"/>
        </w:rPr>
        <w:t xml:space="preserve"> As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Vote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For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Independence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Huffington</w:t>
      </w:r>
      <w:proofErr w:type="spellEnd"/>
      <w:r w:rsidRPr="0096370F">
        <w:rPr>
          <w:rFonts w:ascii="Times New Roman" w:hAnsi="Times New Roman" w:cs="Times New Roman"/>
          <w:i/>
        </w:rPr>
        <w:t xml:space="preserve"> Post</w:t>
      </w:r>
      <w:r w:rsidRPr="0096370F">
        <w:rPr>
          <w:rFonts w:ascii="Times New Roman" w:hAnsi="Times New Roman" w:cs="Times New Roman"/>
        </w:rPr>
        <w:t xml:space="preserve">, 25.09.2017, </w:t>
      </w:r>
      <w:r w:rsidRPr="00035857">
        <w:rPr>
          <w:rFonts w:ascii="Times New Roman" w:hAnsi="Times New Roman" w:cs="Times New Roman"/>
        </w:rPr>
        <w:t>https://www.huffingtonpost.com/entry/tensions-mount-as-iraqi-kurds-vote-for-independence_us_59c9036ee4b0f2df5e83b006</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17.11.2017.</w:t>
      </w:r>
    </w:p>
  </w:footnote>
  <w:footnote w:id="1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McDowall</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 Modern </w:t>
      </w:r>
      <w:proofErr w:type="spellStart"/>
      <w:r w:rsidRPr="0096370F">
        <w:rPr>
          <w:rFonts w:ascii="Times New Roman" w:hAnsi="Times New Roman" w:cs="Times New Roman"/>
          <w:i/>
        </w:rPr>
        <w:t>History</w:t>
      </w:r>
      <w:proofErr w:type="spellEnd"/>
      <w:r w:rsidRPr="0096370F">
        <w:rPr>
          <w:rFonts w:ascii="Times New Roman" w:hAnsi="Times New Roman" w:cs="Times New Roman"/>
          <w:i/>
        </w:rPr>
        <w:t xml:space="preserve"> of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009B3DD9">
        <w:rPr>
          <w:rFonts w:ascii="Times New Roman" w:hAnsi="Times New Roman" w:cs="Times New Roman"/>
        </w:rPr>
        <w:t>, p</w:t>
      </w:r>
      <w:r w:rsidRPr="0096370F">
        <w:rPr>
          <w:rFonts w:ascii="Times New Roman" w:hAnsi="Times New Roman" w:cs="Times New Roman"/>
        </w:rPr>
        <w:t>. 305.</w:t>
      </w:r>
    </w:p>
  </w:footnote>
  <w:footnote w:id="1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009B3DD9">
        <w:rPr>
          <w:rFonts w:ascii="Times New Roman" w:hAnsi="Times New Roman" w:cs="Times New Roman"/>
        </w:rPr>
        <w:t>Ibid</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305.</w:t>
      </w:r>
    </w:p>
  </w:footnote>
  <w:footnote w:id="1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Suphi Saatçi, </w:t>
      </w:r>
      <w:r w:rsidRPr="0096370F">
        <w:rPr>
          <w:rFonts w:ascii="Times New Roman" w:hAnsi="Times New Roman" w:cs="Times New Roman"/>
          <w:i/>
          <w:iCs/>
        </w:rPr>
        <w:t xml:space="preserve">Tarihten Günümüze Irak Türkmenleri, </w:t>
      </w:r>
      <w:proofErr w:type="spellStart"/>
      <w:r w:rsidRPr="0096370F">
        <w:rPr>
          <w:rFonts w:ascii="Times New Roman" w:hAnsi="Times New Roman" w:cs="Times New Roman"/>
        </w:rPr>
        <w:t>Ötüken</w:t>
      </w:r>
      <w:proofErr w:type="spellEnd"/>
      <w:r w:rsidRPr="0096370F">
        <w:rPr>
          <w:rFonts w:ascii="Times New Roman" w:hAnsi="Times New Roman" w:cs="Times New Roman"/>
        </w:rPr>
        <w:t xml:space="preserve"> Neşriyat, İstanbul, 2003, s. 219-220.</w:t>
      </w:r>
    </w:p>
  </w:footnote>
  <w:footnote w:id="1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Marion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Farouk-Sluglett</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Peter </w:t>
      </w:r>
      <w:proofErr w:type="spellStart"/>
      <w:r w:rsidRPr="0096370F">
        <w:rPr>
          <w:rFonts w:ascii="Times New Roman" w:hAnsi="Times New Roman" w:cs="Times New Roman"/>
        </w:rPr>
        <w:t>Sluglett</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w:t>
      </w:r>
      <w:r w:rsidR="009B3DD9">
        <w:rPr>
          <w:rFonts w:ascii="Times New Roman" w:hAnsi="Times New Roman" w:cs="Times New Roman"/>
          <w:i/>
        </w:rPr>
        <w:t>S</w:t>
      </w:r>
      <w:r w:rsidRPr="0096370F">
        <w:rPr>
          <w:rFonts w:ascii="Times New Roman" w:hAnsi="Times New Roman" w:cs="Times New Roman"/>
          <w:i/>
        </w:rPr>
        <w:t xml:space="preserve">ince 1958: </w:t>
      </w:r>
      <w:proofErr w:type="spellStart"/>
      <w:r w:rsidRPr="0096370F">
        <w:rPr>
          <w:rFonts w:ascii="Times New Roman" w:hAnsi="Times New Roman" w:cs="Times New Roman"/>
          <w:i/>
        </w:rPr>
        <w:t>From</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Revolution</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Dictatorship</w:t>
      </w:r>
      <w:proofErr w:type="spellEnd"/>
      <w:r w:rsidRPr="0096370F">
        <w:rPr>
          <w:rFonts w:ascii="Times New Roman" w:hAnsi="Times New Roman" w:cs="Times New Roman"/>
        </w:rPr>
        <w:t xml:space="preserve">, I. B. </w:t>
      </w:r>
      <w:proofErr w:type="spellStart"/>
      <w:r w:rsidRPr="0096370F">
        <w:rPr>
          <w:rFonts w:ascii="Times New Roman" w:hAnsi="Times New Roman" w:cs="Times New Roman"/>
        </w:rPr>
        <w:t>Tauris</w:t>
      </w:r>
      <w:proofErr w:type="spellEnd"/>
      <w:r w:rsidRPr="0096370F">
        <w:rPr>
          <w:rFonts w:ascii="Times New Roman" w:hAnsi="Times New Roman" w:cs="Times New Roman"/>
        </w:rPr>
        <w:t xml:space="preserve">, New York, 2001, </w:t>
      </w:r>
      <w:r w:rsidR="009B3DD9">
        <w:rPr>
          <w:rFonts w:ascii="Times New Roman" w:hAnsi="Times New Roman" w:cs="Times New Roman"/>
        </w:rPr>
        <w:t>p.</w:t>
      </w:r>
      <w:r w:rsidRPr="0096370F">
        <w:rPr>
          <w:rFonts w:ascii="Times New Roman" w:hAnsi="Times New Roman" w:cs="Times New Roman"/>
        </w:rPr>
        <w:t xml:space="preserve"> 71.</w:t>
      </w:r>
    </w:p>
  </w:footnote>
  <w:footnote w:id="14">
    <w:p w:rsidR="00FE4377" w:rsidRPr="0096370F" w:rsidRDefault="00FE4377"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Çelişki olarak gö</w:t>
      </w:r>
      <w:r w:rsidR="006D53BB" w:rsidRPr="0096370F">
        <w:rPr>
          <w:rFonts w:ascii="Times New Roman" w:hAnsi="Times New Roman" w:cs="Times New Roman"/>
        </w:rPr>
        <w:t>rün</w:t>
      </w:r>
      <w:r w:rsidRPr="0096370F">
        <w:rPr>
          <w:rFonts w:ascii="Times New Roman" w:hAnsi="Times New Roman" w:cs="Times New Roman"/>
        </w:rPr>
        <w:t xml:space="preserve">memesi açısından 1958 darbesinin milliyetçiler, sosyalistler, komünistler, Nasırcılar ve sair birçok grubun </w:t>
      </w:r>
      <w:r w:rsidR="00896428" w:rsidRPr="0096370F">
        <w:rPr>
          <w:rFonts w:ascii="Times New Roman" w:hAnsi="Times New Roman" w:cs="Times New Roman"/>
        </w:rPr>
        <w:t xml:space="preserve">gevşek bir ittifakının sonucu olduğu, darbenin ardından aylar içerisinde bu gruplar arasındaki güç mücadelesinin yoğunlaştığı, rejimin ve bu grupların birbiriyle oldukça değişken ittifak şemaları içerisine girdiği ve nihayetinde kendi gücünü </w:t>
      </w:r>
      <w:proofErr w:type="gramStart"/>
      <w:r w:rsidR="00896428" w:rsidRPr="0096370F">
        <w:rPr>
          <w:rFonts w:ascii="Times New Roman" w:hAnsi="Times New Roman" w:cs="Times New Roman"/>
        </w:rPr>
        <w:t>konsolide</w:t>
      </w:r>
      <w:proofErr w:type="gramEnd"/>
      <w:r w:rsidR="00896428" w:rsidRPr="0096370F">
        <w:rPr>
          <w:rFonts w:ascii="Times New Roman" w:hAnsi="Times New Roman" w:cs="Times New Roman"/>
        </w:rPr>
        <w:t xml:space="preserve"> etmeye çalışıp komünistleri diğer gruplarla birlikte </w:t>
      </w:r>
      <w:proofErr w:type="spellStart"/>
      <w:r w:rsidR="00896428" w:rsidRPr="0096370F">
        <w:rPr>
          <w:rFonts w:ascii="Times New Roman" w:hAnsi="Times New Roman" w:cs="Times New Roman"/>
        </w:rPr>
        <w:t>safdışı</w:t>
      </w:r>
      <w:proofErr w:type="spellEnd"/>
      <w:r w:rsidR="00896428" w:rsidRPr="0096370F">
        <w:rPr>
          <w:rFonts w:ascii="Times New Roman" w:hAnsi="Times New Roman" w:cs="Times New Roman"/>
        </w:rPr>
        <w:t xml:space="preserve"> bırakan Kasım rejimine bu grupların en etkin ve örgütlüsü olarak Irak Komünist Partisi’nin meydan okumaya başladığı not edilmelidir. Başka bir deyişle, Kasım rejiminin Kürtlerle ve komünistlerle ilişkisindeki yakınlık ve uzaklık, zamansal olarak çelişkili değildir, birbirine paraleldir.</w:t>
      </w:r>
    </w:p>
  </w:footnote>
  <w:footnote w:id="1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Henry D. </w:t>
      </w:r>
      <w:proofErr w:type="spellStart"/>
      <w:r w:rsidRPr="0096370F">
        <w:rPr>
          <w:rFonts w:ascii="Times New Roman" w:hAnsi="Times New Roman" w:cs="Times New Roman"/>
        </w:rPr>
        <w:t>Astarjian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iCs/>
        </w:rPr>
        <w:t>The</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Struggle</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for</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Kirkuk</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The</w:t>
      </w:r>
      <w:proofErr w:type="spellEnd"/>
      <w:r w:rsidRPr="0096370F">
        <w:rPr>
          <w:rFonts w:ascii="Times New Roman" w:hAnsi="Times New Roman" w:cs="Times New Roman"/>
          <w:i/>
          <w:iCs/>
        </w:rPr>
        <w:t xml:space="preserve"> Rise of </w:t>
      </w:r>
      <w:proofErr w:type="spellStart"/>
      <w:r w:rsidRPr="0096370F">
        <w:rPr>
          <w:rFonts w:ascii="Times New Roman" w:hAnsi="Times New Roman" w:cs="Times New Roman"/>
          <w:i/>
          <w:iCs/>
        </w:rPr>
        <w:t>Hussein</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Oil</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and</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the</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Death</w:t>
      </w:r>
      <w:proofErr w:type="spellEnd"/>
      <w:r w:rsidRPr="0096370F">
        <w:rPr>
          <w:rFonts w:ascii="Times New Roman" w:hAnsi="Times New Roman" w:cs="Times New Roman"/>
          <w:i/>
          <w:iCs/>
        </w:rPr>
        <w:t xml:space="preserve"> of </w:t>
      </w:r>
      <w:proofErr w:type="spellStart"/>
      <w:r w:rsidRPr="0096370F">
        <w:rPr>
          <w:rFonts w:ascii="Times New Roman" w:hAnsi="Times New Roman" w:cs="Times New Roman"/>
          <w:i/>
          <w:iCs/>
        </w:rPr>
        <w:t>Tolerance</w:t>
      </w:r>
      <w:proofErr w:type="spellEnd"/>
      <w:r w:rsidRPr="0096370F">
        <w:rPr>
          <w:rFonts w:ascii="Times New Roman" w:hAnsi="Times New Roman" w:cs="Times New Roman"/>
          <w:i/>
          <w:iCs/>
        </w:rPr>
        <w:t xml:space="preserve"> in </w:t>
      </w:r>
      <w:proofErr w:type="spellStart"/>
      <w:r w:rsidRPr="0096370F">
        <w:rPr>
          <w:rFonts w:ascii="Times New Roman" w:hAnsi="Times New Roman" w:cs="Times New Roman"/>
          <w:i/>
          <w:iCs/>
        </w:rPr>
        <w:t>Iraq</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rPr>
        <w:t>Praeger</w:t>
      </w:r>
      <w:proofErr w:type="spellEnd"/>
      <w:r w:rsidRPr="0096370F">
        <w:rPr>
          <w:rFonts w:ascii="Times New Roman" w:hAnsi="Times New Roman" w:cs="Times New Roman"/>
        </w:rPr>
        <w:t xml:space="preserve"> Security International, </w:t>
      </w:r>
      <w:proofErr w:type="spellStart"/>
      <w:r w:rsidRPr="0096370F">
        <w:rPr>
          <w:rFonts w:ascii="Times New Roman" w:hAnsi="Times New Roman" w:cs="Times New Roman"/>
        </w:rPr>
        <w:t>London</w:t>
      </w:r>
      <w:proofErr w:type="spellEnd"/>
      <w:r w:rsidRPr="0096370F">
        <w:rPr>
          <w:rFonts w:ascii="Times New Roman" w:hAnsi="Times New Roman" w:cs="Times New Roman"/>
        </w:rPr>
        <w:t xml:space="preserve">, 2007, </w:t>
      </w:r>
      <w:r w:rsidR="009B3DD9">
        <w:rPr>
          <w:rFonts w:ascii="Times New Roman" w:hAnsi="Times New Roman" w:cs="Times New Roman"/>
        </w:rPr>
        <w:t>p</w:t>
      </w:r>
      <w:r w:rsidRPr="0096370F">
        <w:rPr>
          <w:rFonts w:ascii="Times New Roman" w:hAnsi="Times New Roman" w:cs="Times New Roman"/>
        </w:rPr>
        <w:t>. 30.</w:t>
      </w:r>
    </w:p>
  </w:footnote>
  <w:footnote w:id="1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Mehmet Akif Kumral, </w:t>
      </w:r>
      <w:proofErr w:type="spellStart"/>
      <w:r w:rsidRPr="0096370F">
        <w:rPr>
          <w:rFonts w:ascii="Times New Roman" w:hAnsi="Times New Roman" w:cs="Times New Roman"/>
          <w:i/>
        </w:rPr>
        <w:t>Rethinking</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Turkey-Iraq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Relations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Dilemma of </w:t>
      </w:r>
      <w:proofErr w:type="spellStart"/>
      <w:r w:rsidRPr="0096370F">
        <w:rPr>
          <w:rFonts w:ascii="Times New Roman" w:hAnsi="Times New Roman" w:cs="Times New Roman"/>
          <w:i/>
        </w:rPr>
        <w:t>Partial</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Cooperation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Palgrave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Macmillan</w:t>
      </w:r>
      <w:proofErr w:type="spellEnd"/>
      <w:r w:rsidRPr="0096370F">
        <w:rPr>
          <w:rFonts w:ascii="Times New Roman" w:hAnsi="Times New Roman" w:cs="Times New Roman"/>
        </w:rPr>
        <w:t xml:space="preserve">, New York, 2016, </w:t>
      </w:r>
      <w:r w:rsidR="009B3DD9">
        <w:rPr>
          <w:rFonts w:ascii="Times New Roman" w:hAnsi="Times New Roman" w:cs="Times New Roman"/>
        </w:rPr>
        <w:t>p</w:t>
      </w:r>
      <w:r w:rsidRPr="0096370F">
        <w:rPr>
          <w:rFonts w:ascii="Times New Roman" w:hAnsi="Times New Roman" w:cs="Times New Roman"/>
        </w:rPr>
        <w:t>. 107.</w:t>
      </w:r>
    </w:p>
  </w:footnote>
  <w:footnote w:id="1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Hala </w:t>
      </w:r>
      <w:proofErr w:type="spellStart"/>
      <w:r w:rsidRPr="0096370F">
        <w:rPr>
          <w:rFonts w:ascii="Times New Roman" w:hAnsi="Times New Roman" w:cs="Times New Roman"/>
        </w:rPr>
        <w:t>Fattah</w:t>
      </w:r>
      <w:proofErr w:type="spellEnd"/>
      <w:r w:rsidRPr="0096370F">
        <w:rPr>
          <w:rFonts w:ascii="Times New Roman" w:hAnsi="Times New Roman" w:cs="Times New Roman"/>
        </w:rPr>
        <w:t xml:space="preserve">, </w:t>
      </w:r>
      <w:r w:rsidRPr="0096370F">
        <w:rPr>
          <w:rFonts w:ascii="Times New Roman" w:hAnsi="Times New Roman" w:cs="Times New Roman"/>
          <w:i/>
          <w:iCs/>
        </w:rPr>
        <w:t xml:space="preserve">A </w:t>
      </w:r>
      <w:proofErr w:type="spellStart"/>
      <w:r w:rsidRPr="0096370F">
        <w:rPr>
          <w:rFonts w:ascii="Times New Roman" w:hAnsi="Times New Roman" w:cs="Times New Roman"/>
          <w:i/>
          <w:iCs/>
        </w:rPr>
        <w:t>Brief</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History</w:t>
      </w:r>
      <w:proofErr w:type="spellEnd"/>
      <w:r w:rsidRPr="0096370F">
        <w:rPr>
          <w:rFonts w:ascii="Times New Roman" w:hAnsi="Times New Roman" w:cs="Times New Roman"/>
          <w:i/>
          <w:iCs/>
        </w:rPr>
        <w:t xml:space="preserve"> of </w:t>
      </w:r>
      <w:proofErr w:type="spellStart"/>
      <w:r w:rsidRPr="0096370F">
        <w:rPr>
          <w:rFonts w:ascii="Times New Roman" w:hAnsi="Times New Roman" w:cs="Times New Roman"/>
          <w:i/>
          <w:iCs/>
        </w:rPr>
        <w:t>Iraq</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rPr>
        <w:t>Infobase</w:t>
      </w:r>
      <w:proofErr w:type="spellEnd"/>
      <w:r w:rsidRPr="0096370F">
        <w:rPr>
          <w:rFonts w:ascii="Times New Roman" w:hAnsi="Times New Roman" w:cs="Times New Roman"/>
        </w:rPr>
        <w:t xml:space="preserve"> Publishing, New York, 2009, </w:t>
      </w:r>
      <w:r w:rsidR="009B3DD9">
        <w:rPr>
          <w:rFonts w:ascii="Times New Roman" w:hAnsi="Times New Roman" w:cs="Times New Roman"/>
        </w:rPr>
        <w:t>p</w:t>
      </w:r>
      <w:r w:rsidRPr="0096370F">
        <w:rPr>
          <w:rFonts w:ascii="Times New Roman" w:hAnsi="Times New Roman" w:cs="Times New Roman"/>
        </w:rPr>
        <w:t>. 198.</w:t>
      </w:r>
    </w:p>
  </w:footnote>
  <w:footnote w:id="1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Adeed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Dawisha</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A </w:t>
      </w:r>
      <w:proofErr w:type="spellStart"/>
      <w:r w:rsidRPr="0096370F">
        <w:rPr>
          <w:rFonts w:ascii="Times New Roman" w:hAnsi="Times New Roman" w:cs="Times New Roman"/>
          <w:i/>
        </w:rPr>
        <w:t>Political</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History</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from</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Independence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Occupation</w:t>
      </w:r>
      <w:proofErr w:type="spellEnd"/>
      <w:r w:rsidRPr="0096370F">
        <w:rPr>
          <w:rFonts w:ascii="Times New Roman" w:hAnsi="Times New Roman" w:cs="Times New Roman"/>
        </w:rPr>
        <w:t xml:space="preserve">, Princeton </w:t>
      </w:r>
      <w:proofErr w:type="spellStart"/>
      <w:r w:rsidRPr="0096370F">
        <w:rPr>
          <w:rFonts w:ascii="Times New Roman" w:hAnsi="Times New Roman" w:cs="Times New Roman"/>
        </w:rPr>
        <w:t>University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Press</w:t>
      </w:r>
      <w:proofErr w:type="spellEnd"/>
      <w:r w:rsidRPr="0096370F">
        <w:rPr>
          <w:rFonts w:ascii="Times New Roman" w:hAnsi="Times New Roman" w:cs="Times New Roman"/>
        </w:rPr>
        <w:t xml:space="preserve">, Princeton, 2009, </w:t>
      </w:r>
      <w:r w:rsidR="009B3DD9">
        <w:rPr>
          <w:rFonts w:ascii="Times New Roman" w:hAnsi="Times New Roman" w:cs="Times New Roman"/>
        </w:rPr>
        <w:t>p</w:t>
      </w:r>
      <w:r w:rsidRPr="0096370F">
        <w:rPr>
          <w:rFonts w:ascii="Times New Roman" w:hAnsi="Times New Roman" w:cs="Times New Roman"/>
        </w:rPr>
        <w:t>. 178.</w:t>
      </w:r>
    </w:p>
  </w:footnote>
  <w:footnote w:id="19">
    <w:p w:rsidR="00A3660F" w:rsidRPr="0096370F" w:rsidRDefault="00A3660F"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McDowall</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 Modern </w:t>
      </w:r>
      <w:proofErr w:type="spellStart"/>
      <w:r w:rsidRPr="0096370F">
        <w:rPr>
          <w:rFonts w:ascii="Times New Roman" w:hAnsi="Times New Roman" w:cs="Times New Roman"/>
          <w:i/>
        </w:rPr>
        <w:t>History</w:t>
      </w:r>
      <w:proofErr w:type="spellEnd"/>
      <w:r w:rsidRPr="0096370F">
        <w:rPr>
          <w:rFonts w:ascii="Times New Roman" w:hAnsi="Times New Roman" w:cs="Times New Roman"/>
          <w:i/>
        </w:rPr>
        <w:t xml:space="preserve"> of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009B3DD9">
        <w:rPr>
          <w:rFonts w:ascii="Times New Roman" w:hAnsi="Times New Roman" w:cs="Times New Roman"/>
        </w:rPr>
        <w:t>, p</w:t>
      </w:r>
      <w:r w:rsidRPr="0096370F">
        <w:rPr>
          <w:rFonts w:ascii="Times New Roman" w:hAnsi="Times New Roman" w:cs="Times New Roman"/>
        </w:rPr>
        <w:t>. 381.</w:t>
      </w:r>
    </w:p>
  </w:footnote>
  <w:footnote w:id="20">
    <w:p w:rsidR="006A58C7" w:rsidRPr="0096370F" w:rsidRDefault="006A58C7"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009B3DD9">
        <w:rPr>
          <w:rFonts w:ascii="Times New Roman" w:hAnsi="Times New Roman" w:cs="Times New Roman"/>
        </w:rPr>
        <w:t>Ibid</w:t>
      </w:r>
      <w:proofErr w:type="spellEnd"/>
      <w:r w:rsidR="009B3DD9">
        <w:rPr>
          <w:rFonts w:ascii="Times New Roman" w:hAnsi="Times New Roman" w:cs="Times New Roman"/>
        </w:rPr>
        <w:t>, p</w:t>
      </w:r>
      <w:r w:rsidRPr="0096370F">
        <w:rPr>
          <w:rFonts w:ascii="Times New Roman" w:hAnsi="Times New Roman" w:cs="Times New Roman"/>
        </w:rPr>
        <w:t>. 381.</w:t>
      </w:r>
    </w:p>
  </w:footnote>
  <w:footnote w:id="2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Şoriş</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Haci</w:t>
      </w:r>
      <w:proofErr w:type="spellEnd"/>
      <w:r w:rsidRPr="0096370F">
        <w:rPr>
          <w:rFonts w:ascii="Times New Roman" w:hAnsi="Times New Roman" w:cs="Times New Roman"/>
        </w:rPr>
        <w:t xml:space="preserve">, </w:t>
      </w:r>
      <w:r w:rsidRPr="0096370F">
        <w:rPr>
          <w:rFonts w:ascii="Times New Roman" w:hAnsi="Times New Roman" w:cs="Times New Roman"/>
          <w:i/>
          <w:iCs/>
        </w:rPr>
        <w:t xml:space="preserve">Kerkük’ün Araplaştırılması: Belgeler, </w:t>
      </w:r>
      <w:r w:rsidRPr="0096370F">
        <w:rPr>
          <w:rFonts w:ascii="Times New Roman" w:hAnsi="Times New Roman" w:cs="Times New Roman"/>
        </w:rPr>
        <w:t xml:space="preserve">Doz Yayıncılık, İstanbul, 2006, s. 252-253.  </w:t>
      </w:r>
    </w:p>
  </w:footnote>
  <w:footnote w:id="22">
    <w:p w:rsidR="00A25DDA" w:rsidRPr="0096370F" w:rsidRDefault="00A25DDA"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 Tarık </w:t>
      </w:r>
      <w:proofErr w:type="spellStart"/>
      <w:r w:rsidRPr="0096370F">
        <w:rPr>
          <w:rFonts w:ascii="Times New Roman" w:hAnsi="Times New Roman" w:cs="Times New Roman"/>
        </w:rPr>
        <w:t>Oğuzlu</w:t>
      </w:r>
      <w:proofErr w:type="spellEnd"/>
      <w:r w:rsidRPr="0096370F">
        <w:rPr>
          <w:rFonts w:ascii="Times New Roman" w:hAnsi="Times New Roman" w:cs="Times New Roman"/>
        </w:rPr>
        <w:t>,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r w:rsidR="00A46C66">
        <w:rPr>
          <w:rFonts w:ascii="Times New Roman" w:hAnsi="Times New Roman" w:cs="Times New Roman"/>
        </w:rPr>
        <w:t>‘</w:t>
      </w:r>
      <w:proofErr w:type="spellStart"/>
      <w:r w:rsidRPr="0096370F">
        <w:rPr>
          <w:rFonts w:ascii="Times New Roman" w:hAnsi="Times New Roman" w:cs="Times New Roman"/>
        </w:rPr>
        <w:t>Turkomans</w:t>
      </w:r>
      <w:proofErr w:type="spellEnd"/>
      <w:r w:rsidR="00A46C66">
        <w:rPr>
          <w:rFonts w:ascii="Times New Roman" w:hAnsi="Times New Roman" w:cs="Times New Roman"/>
        </w:rPr>
        <w:t>’</w:t>
      </w:r>
      <w:r w:rsidRPr="0096370F">
        <w:rPr>
          <w:rFonts w:ascii="Times New Roman" w:hAnsi="Times New Roman" w:cs="Times New Roman"/>
        </w:rPr>
        <w:t xml:space="preserve"> as a </w:t>
      </w:r>
      <w:proofErr w:type="spellStart"/>
      <w:r w:rsidRPr="0096370F">
        <w:rPr>
          <w:rFonts w:ascii="Times New Roman" w:hAnsi="Times New Roman" w:cs="Times New Roman"/>
        </w:rPr>
        <w:t>Factor</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Turkish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Foreign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Policy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Turkish</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Studies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Vol</w:t>
      </w:r>
      <w:proofErr w:type="spellEnd"/>
      <w:r w:rsidRPr="0096370F">
        <w:rPr>
          <w:rFonts w:ascii="Times New Roman" w:hAnsi="Times New Roman" w:cs="Times New Roman"/>
        </w:rPr>
        <w:t xml:space="preserve">. 3, No. 2 (2002), </w:t>
      </w:r>
      <w:r w:rsidR="009B3DD9">
        <w:rPr>
          <w:rFonts w:ascii="Times New Roman" w:hAnsi="Times New Roman" w:cs="Times New Roman"/>
        </w:rPr>
        <w:t>p</w:t>
      </w:r>
      <w:r w:rsidRPr="0096370F">
        <w:rPr>
          <w:rFonts w:ascii="Times New Roman" w:hAnsi="Times New Roman" w:cs="Times New Roman"/>
        </w:rPr>
        <w:t>. 143.</w:t>
      </w:r>
    </w:p>
  </w:footnote>
  <w:footnote w:id="2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Meliha </w:t>
      </w:r>
      <w:proofErr w:type="spellStart"/>
      <w:r w:rsidRPr="0096370F">
        <w:rPr>
          <w:rFonts w:ascii="Times New Roman" w:hAnsi="Times New Roman" w:cs="Times New Roman"/>
        </w:rPr>
        <w:t>Altunışık</w:t>
      </w:r>
      <w:proofErr w:type="spellEnd"/>
      <w:r w:rsidRPr="0096370F">
        <w:rPr>
          <w:rFonts w:ascii="Times New Roman" w:hAnsi="Times New Roman" w:cs="Times New Roman"/>
        </w:rPr>
        <w:t>, “</w:t>
      </w:r>
      <w:proofErr w:type="spellStart"/>
      <w:r w:rsidRPr="0096370F">
        <w:rPr>
          <w:rFonts w:ascii="Times New Roman" w:hAnsi="Times New Roman" w:cs="Times New Roman"/>
        </w:rPr>
        <w:t>Turkey’s</w:t>
      </w:r>
      <w:proofErr w:type="spellEnd"/>
      <w:r w:rsidRPr="0096370F">
        <w:rPr>
          <w:rFonts w:ascii="Times New Roman" w:hAnsi="Times New Roman" w:cs="Times New Roman"/>
        </w:rPr>
        <w:t xml:space="preserve"> Security </w:t>
      </w:r>
      <w:proofErr w:type="spellStart"/>
      <w:r w:rsidRPr="0096370F">
        <w:rPr>
          <w:rFonts w:ascii="Times New Roman" w:hAnsi="Times New Roman" w:cs="Times New Roman"/>
        </w:rPr>
        <w:t>Culture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Policy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towards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Perceptions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rPr>
        <w:t>Vol</w:t>
      </w:r>
      <w:proofErr w:type="spellEnd"/>
      <w:r w:rsidRPr="0096370F">
        <w:rPr>
          <w:rFonts w:ascii="Times New Roman" w:hAnsi="Times New Roman" w:cs="Times New Roman"/>
        </w:rPr>
        <w:t xml:space="preserve">. 12, No. 1 (2007), </w:t>
      </w:r>
      <w:r w:rsidR="009B3DD9">
        <w:rPr>
          <w:rFonts w:ascii="Times New Roman" w:hAnsi="Times New Roman" w:cs="Times New Roman"/>
        </w:rPr>
        <w:t>p</w:t>
      </w:r>
      <w:r w:rsidRPr="0096370F">
        <w:rPr>
          <w:rFonts w:ascii="Times New Roman" w:hAnsi="Times New Roman" w:cs="Times New Roman"/>
        </w:rPr>
        <w:t>. 80.</w:t>
      </w:r>
    </w:p>
  </w:footnote>
  <w:footnote w:id="2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Gallia</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Lindenstrauss</w:t>
      </w:r>
      <w:proofErr w:type="spellEnd"/>
      <w:r w:rsidRPr="0096370F">
        <w:rPr>
          <w:rFonts w:ascii="Times New Roman" w:hAnsi="Times New Roman" w:cs="Times New Roman"/>
        </w:rPr>
        <w:t>, “</w:t>
      </w:r>
      <w:proofErr w:type="spellStart"/>
      <w:r w:rsidRPr="0096370F">
        <w:rPr>
          <w:rFonts w:ascii="Times New Roman" w:hAnsi="Times New Roman" w:cs="Times New Roman"/>
        </w:rPr>
        <w:t>Turkey</w:t>
      </w:r>
      <w:proofErr w:type="spellEnd"/>
      <w:r w:rsidRPr="0096370F">
        <w:rPr>
          <w:rFonts w:ascii="Times New Roman" w:hAnsi="Times New Roman" w:cs="Times New Roman"/>
        </w:rPr>
        <w:t xml:space="preserve"> vs.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Kurds</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Northern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Approaching</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Military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Intervention</w:t>
      </w:r>
      <w:proofErr w:type="spellEnd"/>
      <w:r w:rsidRPr="0096370F">
        <w:rPr>
          <w:rFonts w:ascii="Times New Roman" w:hAnsi="Times New Roman" w:cs="Times New Roman"/>
        </w:rPr>
        <w:t xml:space="preserve">?”, </w:t>
      </w:r>
      <w:r w:rsidRPr="0096370F">
        <w:rPr>
          <w:rFonts w:ascii="Times New Roman" w:hAnsi="Times New Roman" w:cs="Times New Roman"/>
          <w:i/>
          <w:iCs/>
        </w:rPr>
        <w:t xml:space="preserve">Strategic </w:t>
      </w:r>
      <w:proofErr w:type="spellStart"/>
      <w:r w:rsidRPr="0096370F">
        <w:rPr>
          <w:rFonts w:ascii="Times New Roman" w:hAnsi="Times New Roman" w:cs="Times New Roman"/>
          <w:i/>
          <w:iCs/>
        </w:rPr>
        <w:t>Assesment</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Cs/>
        </w:rPr>
        <w:t>Vol</w:t>
      </w:r>
      <w:proofErr w:type="spellEnd"/>
      <w:r w:rsidRPr="0096370F">
        <w:rPr>
          <w:rFonts w:ascii="Times New Roman" w:hAnsi="Times New Roman" w:cs="Times New Roman"/>
          <w:iCs/>
        </w:rPr>
        <w:t xml:space="preserve">. </w:t>
      </w:r>
      <w:r w:rsidRPr="0096370F">
        <w:rPr>
          <w:rFonts w:ascii="Times New Roman" w:hAnsi="Times New Roman" w:cs="Times New Roman"/>
        </w:rPr>
        <w:t xml:space="preserve">10, No. 2 (2007), </w:t>
      </w:r>
      <w:r w:rsidR="009B3DD9">
        <w:rPr>
          <w:rFonts w:ascii="Times New Roman" w:hAnsi="Times New Roman" w:cs="Times New Roman"/>
        </w:rPr>
        <w:t>p</w:t>
      </w:r>
      <w:r w:rsidRPr="0096370F">
        <w:rPr>
          <w:rFonts w:ascii="Times New Roman" w:hAnsi="Times New Roman" w:cs="Times New Roman"/>
        </w:rPr>
        <w:t>. 98.</w:t>
      </w:r>
    </w:p>
  </w:footnote>
  <w:footnote w:id="2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Bilgay</w:t>
      </w:r>
      <w:proofErr w:type="spellEnd"/>
      <w:r w:rsidRPr="0096370F">
        <w:rPr>
          <w:rFonts w:ascii="Times New Roman" w:hAnsi="Times New Roman" w:cs="Times New Roman"/>
        </w:rPr>
        <w:t xml:space="preserve"> Duman, “17. Yılında Irak Türkmen Cephesi ve Irak Siyasetinde Türkmenler”, </w:t>
      </w:r>
      <w:r w:rsidRPr="0096370F">
        <w:rPr>
          <w:rFonts w:ascii="Times New Roman" w:hAnsi="Times New Roman" w:cs="Times New Roman"/>
          <w:i/>
          <w:iCs/>
        </w:rPr>
        <w:t xml:space="preserve">Ortadoğu Analiz, </w:t>
      </w:r>
      <w:r w:rsidR="001C497C">
        <w:rPr>
          <w:rFonts w:ascii="Times New Roman" w:hAnsi="Times New Roman" w:cs="Times New Roman"/>
          <w:iCs/>
        </w:rPr>
        <w:t>C</w:t>
      </w:r>
      <w:r w:rsidRPr="0096370F">
        <w:rPr>
          <w:rFonts w:ascii="Times New Roman" w:hAnsi="Times New Roman" w:cs="Times New Roman"/>
          <w:iCs/>
        </w:rPr>
        <w:t xml:space="preserve">. </w:t>
      </w:r>
      <w:r w:rsidRPr="0096370F">
        <w:rPr>
          <w:rFonts w:ascii="Times New Roman" w:hAnsi="Times New Roman" w:cs="Times New Roman"/>
        </w:rPr>
        <w:t xml:space="preserve">4, No. 41 (2012), </w:t>
      </w:r>
      <w:r w:rsidR="001C497C">
        <w:rPr>
          <w:rFonts w:ascii="Times New Roman" w:hAnsi="Times New Roman" w:cs="Times New Roman"/>
        </w:rPr>
        <w:t>s</w:t>
      </w:r>
      <w:r w:rsidRPr="0096370F">
        <w:rPr>
          <w:rFonts w:ascii="Times New Roman" w:hAnsi="Times New Roman" w:cs="Times New Roman"/>
        </w:rPr>
        <w:t>. 54.</w:t>
      </w:r>
    </w:p>
  </w:footnote>
  <w:footnote w:id="26">
    <w:p w:rsidR="00F1353C" w:rsidRPr="0096370F" w:rsidRDefault="00F1353C"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Vahram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Petrosian</w:t>
      </w:r>
      <w:proofErr w:type="spellEnd"/>
      <w:r w:rsidRPr="0096370F">
        <w:rPr>
          <w:rFonts w:ascii="Times New Roman" w:hAnsi="Times New Roman" w:cs="Times New Roman"/>
        </w:rPr>
        <w:t>,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Turkomans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Turkey</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Iran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Caucasus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Vol</w:t>
      </w:r>
      <w:proofErr w:type="spellEnd"/>
      <w:r w:rsidRPr="0096370F">
        <w:rPr>
          <w:rFonts w:ascii="Times New Roman" w:hAnsi="Times New Roman" w:cs="Times New Roman"/>
        </w:rPr>
        <w:t xml:space="preserve">. 7, No. 1-2, </w:t>
      </w:r>
      <w:r w:rsidR="009B3DD9">
        <w:rPr>
          <w:rFonts w:ascii="Times New Roman" w:hAnsi="Times New Roman" w:cs="Times New Roman"/>
        </w:rPr>
        <w:t>p.</w:t>
      </w:r>
      <w:r w:rsidRPr="0096370F">
        <w:rPr>
          <w:rFonts w:ascii="Times New Roman" w:hAnsi="Times New Roman" w:cs="Times New Roman"/>
        </w:rPr>
        <w:t xml:space="preserve"> 289.</w:t>
      </w:r>
    </w:p>
  </w:footnote>
  <w:footnote w:id="2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Phebe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Marr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Modern </w:t>
      </w:r>
      <w:proofErr w:type="spellStart"/>
      <w:r w:rsidRPr="0096370F">
        <w:rPr>
          <w:rFonts w:ascii="Times New Roman" w:hAnsi="Times New Roman" w:cs="Times New Roman"/>
          <w:i/>
        </w:rPr>
        <w:t>History</w:t>
      </w:r>
      <w:proofErr w:type="spellEnd"/>
      <w:r w:rsidRPr="0096370F">
        <w:rPr>
          <w:rFonts w:ascii="Times New Roman" w:hAnsi="Times New Roman" w:cs="Times New Roman"/>
          <w:i/>
        </w:rPr>
        <w:t xml:space="preserve"> of </w:t>
      </w:r>
      <w:proofErr w:type="spellStart"/>
      <w:r w:rsidRPr="0096370F">
        <w:rPr>
          <w:rFonts w:ascii="Times New Roman" w:hAnsi="Times New Roman" w:cs="Times New Roman"/>
          <w:i/>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Westview</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Press</w:t>
      </w:r>
      <w:proofErr w:type="spellEnd"/>
      <w:r w:rsidRPr="0096370F">
        <w:rPr>
          <w:rFonts w:ascii="Times New Roman" w:hAnsi="Times New Roman" w:cs="Times New Roman"/>
        </w:rPr>
        <w:t xml:space="preserve">, Colorado, 1985, </w:t>
      </w:r>
      <w:proofErr w:type="spellStart"/>
      <w:r w:rsidR="009B3DD9">
        <w:rPr>
          <w:rFonts w:ascii="Times New Roman" w:hAnsi="Times New Roman" w:cs="Times New Roman"/>
        </w:rPr>
        <w:t>pp</w:t>
      </w:r>
      <w:proofErr w:type="spellEnd"/>
      <w:r w:rsidR="009B3DD9">
        <w:rPr>
          <w:rFonts w:ascii="Times New Roman" w:hAnsi="Times New Roman" w:cs="Times New Roman"/>
        </w:rPr>
        <w:t>.</w:t>
      </w:r>
      <w:r w:rsidRPr="0096370F">
        <w:rPr>
          <w:rFonts w:ascii="Times New Roman" w:hAnsi="Times New Roman" w:cs="Times New Roman"/>
        </w:rPr>
        <w:t xml:space="preserve"> 164-166.</w:t>
      </w:r>
    </w:p>
  </w:footnote>
  <w:footnote w:id="28">
    <w:p w:rsidR="00EC2B52" w:rsidRPr="0096370F" w:rsidRDefault="00EC2B52"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Petrosian</w:t>
      </w:r>
      <w:proofErr w:type="spellEnd"/>
      <w:r w:rsidRPr="0096370F">
        <w:rPr>
          <w:rFonts w:ascii="Times New Roman" w:hAnsi="Times New Roman" w:cs="Times New Roman"/>
        </w:rPr>
        <w:t>,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Turkomans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Turkey</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288.</w:t>
      </w:r>
    </w:p>
  </w:footnote>
  <w:footnote w:id="2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Kumral, </w:t>
      </w:r>
      <w:proofErr w:type="spellStart"/>
      <w:r w:rsidRPr="0096370F">
        <w:rPr>
          <w:rFonts w:ascii="Times New Roman" w:hAnsi="Times New Roman" w:cs="Times New Roman"/>
          <w:i/>
        </w:rPr>
        <w:t>Rethinking</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Turkey-Iraq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Relations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Dilemma of </w:t>
      </w:r>
      <w:proofErr w:type="spellStart"/>
      <w:r w:rsidRPr="0096370F">
        <w:rPr>
          <w:rFonts w:ascii="Times New Roman" w:hAnsi="Times New Roman" w:cs="Times New Roman"/>
          <w:i/>
        </w:rPr>
        <w:t>Partial</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Cooperation</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188.</w:t>
      </w:r>
    </w:p>
  </w:footnote>
  <w:footnote w:id="3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Namık Durukan, “Türkmenler Ateş Altında”, </w:t>
      </w:r>
      <w:r w:rsidRPr="0096370F">
        <w:rPr>
          <w:rFonts w:ascii="Times New Roman" w:hAnsi="Times New Roman" w:cs="Times New Roman"/>
          <w:i/>
          <w:iCs/>
        </w:rPr>
        <w:t>Milliyet</w:t>
      </w:r>
      <w:r w:rsidRPr="0096370F">
        <w:rPr>
          <w:rFonts w:ascii="Times New Roman" w:hAnsi="Times New Roman" w:cs="Times New Roman"/>
        </w:rPr>
        <w:t xml:space="preserve">, 24.08.2003, </w:t>
      </w:r>
      <w:hyperlink r:id="rId1" w:history="1">
        <w:r w:rsidRPr="00035857">
          <w:rPr>
            <w:rStyle w:val="Kpr"/>
            <w:rFonts w:ascii="Times New Roman" w:hAnsi="Times New Roman" w:cs="Times New Roman"/>
            <w:color w:val="auto"/>
            <w:u w:val="none"/>
          </w:rPr>
          <w:t>http://www.milliyet.com.tr/2003/08/24/guncel/agun.html</w:t>
        </w:r>
      </w:hyperlink>
      <w:r w:rsidR="00A46C66">
        <w:rPr>
          <w:rFonts w:ascii="Times New Roman" w:hAnsi="Times New Roman" w:cs="Times New Roman"/>
        </w:rPr>
        <w:t>; erişim:</w:t>
      </w:r>
      <w:r w:rsidRPr="0096370F">
        <w:rPr>
          <w:rFonts w:ascii="Times New Roman" w:hAnsi="Times New Roman" w:cs="Times New Roman"/>
        </w:rPr>
        <w:t xml:space="preserve"> 20.06.2016.</w:t>
      </w:r>
    </w:p>
  </w:footnote>
  <w:footnote w:id="3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Ali Semin, “Türkiye’nin Irak Politikası Işığında Kuzey Irak Açılımı”, </w:t>
      </w:r>
      <w:r w:rsidRPr="0096370F">
        <w:rPr>
          <w:rFonts w:ascii="Times New Roman" w:hAnsi="Times New Roman" w:cs="Times New Roman"/>
          <w:i/>
        </w:rPr>
        <w:t>Bilge Strateji</w:t>
      </w:r>
      <w:r w:rsidRPr="0096370F">
        <w:rPr>
          <w:rFonts w:ascii="Times New Roman" w:hAnsi="Times New Roman" w:cs="Times New Roman"/>
        </w:rPr>
        <w:t xml:space="preserve">, </w:t>
      </w:r>
      <w:r w:rsidR="009B3DD9">
        <w:rPr>
          <w:rFonts w:ascii="Times New Roman" w:hAnsi="Times New Roman" w:cs="Times New Roman"/>
        </w:rPr>
        <w:t>C</w:t>
      </w:r>
      <w:r w:rsidRPr="0096370F">
        <w:rPr>
          <w:rFonts w:ascii="Times New Roman" w:hAnsi="Times New Roman" w:cs="Times New Roman"/>
        </w:rPr>
        <w:t>. 3, No. 5 (2011), s. 185.</w:t>
      </w:r>
    </w:p>
  </w:footnote>
  <w:footnote w:id="3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Kumral, </w:t>
      </w:r>
      <w:proofErr w:type="spellStart"/>
      <w:r w:rsidRPr="0096370F">
        <w:rPr>
          <w:rFonts w:ascii="Times New Roman" w:hAnsi="Times New Roman" w:cs="Times New Roman"/>
          <w:i/>
        </w:rPr>
        <w:t>Rethinking</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Turkey-Iraq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Relations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Dilemma of </w:t>
      </w:r>
      <w:proofErr w:type="spellStart"/>
      <w:r w:rsidRPr="0096370F">
        <w:rPr>
          <w:rFonts w:ascii="Times New Roman" w:hAnsi="Times New Roman" w:cs="Times New Roman"/>
          <w:i/>
        </w:rPr>
        <w:t>Partial</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Cooperation</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190.</w:t>
      </w:r>
    </w:p>
  </w:footnote>
  <w:footnote w:id="33">
    <w:p w:rsidR="0096370F" w:rsidRPr="0096370F" w:rsidRDefault="0096370F"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Emma</w:t>
      </w:r>
      <w:proofErr w:type="spellEnd"/>
      <w:r w:rsidRPr="0096370F">
        <w:rPr>
          <w:rFonts w:ascii="Times New Roman" w:hAnsi="Times New Roman" w:cs="Times New Roman"/>
        </w:rPr>
        <w:t xml:space="preserve"> </w:t>
      </w:r>
      <w:proofErr w:type="spellStart"/>
      <w:r>
        <w:rPr>
          <w:rFonts w:ascii="Times New Roman" w:hAnsi="Times New Roman" w:cs="Times New Roman"/>
        </w:rPr>
        <w:t>Sky</w:t>
      </w:r>
      <w:proofErr w:type="spellEnd"/>
      <w:r>
        <w:rPr>
          <w:rFonts w:ascii="Times New Roman" w:hAnsi="Times New Roman" w:cs="Times New Roman"/>
        </w:rPr>
        <w:t>, “</w:t>
      </w:r>
      <w:proofErr w:type="spellStart"/>
      <w:r>
        <w:rPr>
          <w:rFonts w:ascii="Times New Roman" w:hAnsi="Times New Roman" w:cs="Times New Roman"/>
        </w:rPr>
        <w:t>Iraq’s</w:t>
      </w:r>
      <w:proofErr w:type="spellEnd"/>
      <w:r>
        <w:rPr>
          <w:rFonts w:ascii="Times New Roman" w:hAnsi="Times New Roman" w:cs="Times New Roman"/>
        </w:rPr>
        <w:t xml:space="preserve"> </w:t>
      </w:r>
      <w:proofErr w:type="spellStart"/>
      <w:r>
        <w:rPr>
          <w:rFonts w:ascii="Times New Roman" w:hAnsi="Times New Roman" w:cs="Times New Roman"/>
        </w:rPr>
        <w:t>Kurds</w:t>
      </w:r>
      <w:proofErr w:type="spellEnd"/>
      <w:r>
        <w:rPr>
          <w:rFonts w:ascii="Times New Roman" w:hAnsi="Times New Roman" w:cs="Times New Roman"/>
        </w:rPr>
        <w:t xml:space="preserve"> </w:t>
      </w:r>
      <w:proofErr w:type="spellStart"/>
      <w:r>
        <w:rPr>
          <w:rFonts w:ascii="Times New Roman" w:hAnsi="Times New Roman" w:cs="Times New Roman"/>
        </w:rPr>
        <w:t>Have</w:t>
      </w:r>
      <w:proofErr w:type="spellEnd"/>
      <w:r>
        <w:rPr>
          <w:rFonts w:ascii="Times New Roman" w:hAnsi="Times New Roman" w:cs="Times New Roman"/>
        </w:rPr>
        <w:t xml:space="preserve"> </w:t>
      </w:r>
      <w:proofErr w:type="spellStart"/>
      <w:r>
        <w:rPr>
          <w:rFonts w:ascii="Times New Roman" w:hAnsi="Times New Roman" w:cs="Times New Roman"/>
        </w:rPr>
        <w:t>Overplayed</w:t>
      </w:r>
      <w:proofErr w:type="spellEnd"/>
      <w:r>
        <w:rPr>
          <w:rFonts w:ascii="Times New Roman" w:hAnsi="Times New Roman" w:cs="Times New Roman"/>
        </w:rPr>
        <w:t xml:space="preserve"> </w:t>
      </w:r>
      <w:proofErr w:type="spellStart"/>
      <w:r>
        <w:rPr>
          <w:rFonts w:ascii="Times New Roman" w:hAnsi="Times New Roman" w:cs="Times New Roman"/>
        </w:rPr>
        <w:t>Their</w:t>
      </w:r>
      <w:proofErr w:type="spellEnd"/>
      <w:r>
        <w:rPr>
          <w:rFonts w:ascii="Times New Roman" w:hAnsi="Times New Roman" w:cs="Times New Roman"/>
        </w:rPr>
        <w:t xml:space="preserve"> </w:t>
      </w:r>
      <w:proofErr w:type="spellStart"/>
      <w:r>
        <w:rPr>
          <w:rFonts w:ascii="Times New Roman" w:hAnsi="Times New Roman" w:cs="Times New Roman"/>
        </w:rPr>
        <w:t>Hand</w:t>
      </w:r>
      <w:proofErr w:type="spellEnd"/>
      <w:r>
        <w:rPr>
          <w:rFonts w:ascii="Times New Roman" w:hAnsi="Times New Roman" w:cs="Times New Roman"/>
        </w:rPr>
        <w:t xml:space="preserve">. </w:t>
      </w:r>
      <w:proofErr w:type="spellStart"/>
      <w:r>
        <w:rPr>
          <w:rFonts w:ascii="Times New Roman" w:hAnsi="Times New Roman" w:cs="Times New Roman"/>
        </w:rPr>
        <w:t>Now</w:t>
      </w:r>
      <w:proofErr w:type="spellEnd"/>
      <w:r>
        <w:rPr>
          <w:rFonts w:ascii="Times New Roman" w:hAnsi="Times New Roman" w:cs="Times New Roman"/>
        </w:rPr>
        <w:t xml:space="preserve"> </w:t>
      </w:r>
      <w:proofErr w:type="spellStart"/>
      <w:r>
        <w:rPr>
          <w:rFonts w:ascii="Times New Roman" w:hAnsi="Times New Roman" w:cs="Times New Roman"/>
        </w:rPr>
        <w:t>Both</w:t>
      </w:r>
      <w:proofErr w:type="spellEnd"/>
      <w:r>
        <w:rPr>
          <w:rFonts w:ascii="Times New Roman" w:hAnsi="Times New Roman" w:cs="Times New Roman"/>
        </w:rPr>
        <w:t xml:space="preserve"> </w:t>
      </w:r>
      <w:proofErr w:type="spellStart"/>
      <w:r>
        <w:rPr>
          <w:rFonts w:ascii="Times New Roman" w:hAnsi="Times New Roman" w:cs="Times New Roman"/>
        </w:rPr>
        <w:t>Sides</w:t>
      </w:r>
      <w:proofErr w:type="spellEnd"/>
      <w:r>
        <w:rPr>
          <w:rFonts w:ascii="Times New Roman" w:hAnsi="Times New Roman" w:cs="Times New Roman"/>
        </w:rPr>
        <w:t xml:space="preserve"> </w:t>
      </w:r>
      <w:proofErr w:type="spellStart"/>
      <w:r>
        <w:rPr>
          <w:rFonts w:ascii="Times New Roman" w:hAnsi="Times New Roman" w:cs="Times New Roman"/>
        </w:rPr>
        <w:t>Must</w:t>
      </w:r>
      <w:proofErr w:type="spellEnd"/>
      <w:r>
        <w:rPr>
          <w:rFonts w:ascii="Times New Roman" w:hAnsi="Times New Roman" w:cs="Times New Roman"/>
        </w:rPr>
        <w:t xml:space="preserve"> T</w:t>
      </w:r>
      <w:r w:rsidRPr="0096370F">
        <w:rPr>
          <w:rFonts w:ascii="Times New Roman" w:hAnsi="Times New Roman" w:cs="Times New Roman"/>
        </w:rPr>
        <w:t>alk</w:t>
      </w:r>
      <w:r>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Guardian</w:t>
      </w:r>
      <w:proofErr w:type="spellEnd"/>
      <w:r>
        <w:rPr>
          <w:rFonts w:ascii="Times New Roman" w:hAnsi="Times New Roman" w:cs="Times New Roman"/>
        </w:rPr>
        <w:t xml:space="preserve">, 19.10.2017, </w:t>
      </w:r>
      <w:r w:rsidRPr="00035857">
        <w:rPr>
          <w:rFonts w:ascii="Times New Roman" w:hAnsi="Times New Roman" w:cs="Times New Roman"/>
        </w:rPr>
        <w:t>https://www.theguardian.com/commentisfree/2017/oct/19/iraq-kurds-overplayed-hand-kirkuk</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Pr>
          <w:rFonts w:ascii="Times New Roman" w:hAnsi="Times New Roman" w:cs="Times New Roman"/>
        </w:rPr>
        <w:t xml:space="preserve"> 12.12.2017.</w:t>
      </w:r>
    </w:p>
  </w:footnote>
  <w:footnote w:id="3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Yaniv</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Voller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Kurdish</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Liberation</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Movement</w:t>
      </w:r>
      <w:proofErr w:type="spellEnd"/>
      <w:r w:rsidRPr="0096370F">
        <w:rPr>
          <w:rFonts w:ascii="Times New Roman" w:hAnsi="Times New Roman" w:cs="Times New Roman"/>
          <w:i/>
        </w:rPr>
        <w:t xml:space="preserve"> in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From</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Insurgency</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Statehood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Routledge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Oxon</w:t>
      </w:r>
      <w:proofErr w:type="spellEnd"/>
      <w:r w:rsidRPr="0096370F">
        <w:rPr>
          <w:rFonts w:ascii="Times New Roman" w:hAnsi="Times New Roman" w:cs="Times New Roman"/>
        </w:rPr>
        <w:t xml:space="preserve">, 2014, </w:t>
      </w:r>
      <w:r w:rsidR="009B3DD9">
        <w:rPr>
          <w:rFonts w:ascii="Times New Roman" w:hAnsi="Times New Roman" w:cs="Times New Roman"/>
        </w:rPr>
        <w:t>p.</w:t>
      </w:r>
      <w:r w:rsidRPr="0096370F">
        <w:rPr>
          <w:rFonts w:ascii="Times New Roman" w:hAnsi="Times New Roman" w:cs="Times New Roman"/>
        </w:rPr>
        <w:t xml:space="preserve"> 99.</w:t>
      </w:r>
    </w:p>
  </w:footnote>
  <w:footnote w:id="3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Oytun Orhan, “Yorgun Ülke Irak: Musul, </w:t>
      </w:r>
      <w:proofErr w:type="spellStart"/>
      <w:r w:rsidRPr="0096370F">
        <w:rPr>
          <w:rFonts w:ascii="Times New Roman" w:hAnsi="Times New Roman" w:cs="Times New Roman"/>
        </w:rPr>
        <w:t>Telafer</w:t>
      </w:r>
      <w:proofErr w:type="spellEnd"/>
      <w:r w:rsidRPr="0096370F">
        <w:rPr>
          <w:rFonts w:ascii="Times New Roman" w:hAnsi="Times New Roman" w:cs="Times New Roman"/>
        </w:rPr>
        <w:t xml:space="preserve">, Kerkük, </w:t>
      </w:r>
      <w:proofErr w:type="spellStart"/>
      <w:r w:rsidRPr="0096370F">
        <w:rPr>
          <w:rFonts w:ascii="Times New Roman" w:hAnsi="Times New Roman" w:cs="Times New Roman"/>
        </w:rPr>
        <w:t>Tuzhurmatu</w:t>
      </w:r>
      <w:proofErr w:type="spellEnd"/>
      <w:r w:rsidRPr="0096370F">
        <w:rPr>
          <w:rFonts w:ascii="Times New Roman" w:hAnsi="Times New Roman" w:cs="Times New Roman"/>
        </w:rPr>
        <w:t xml:space="preserve">, Bağdat Gözlemleri”, </w:t>
      </w:r>
      <w:r w:rsidRPr="0096370F">
        <w:rPr>
          <w:rFonts w:ascii="Times New Roman" w:hAnsi="Times New Roman" w:cs="Times New Roman"/>
          <w:i/>
          <w:iCs/>
        </w:rPr>
        <w:t xml:space="preserve">Ortadoğu Analiz, </w:t>
      </w:r>
      <w:r w:rsidR="009B3DD9">
        <w:rPr>
          <w:rFonts w:ascii="Times New Roman" w:hAnsi="Times New Roman" w:cs="Times New Roman"/>
          <w:iCs/>
        </w:rPr>
        <w:t>C</w:t>
      </w:r>
      <w:r w:rsidRPr="0096370F">
        <w:rPr>
          <w:rFonts w:ascii="Times New Roman" w:hAnsi="Times New Roman" w:cs="Times New Roman"/>
          <w:iCs/>
        </w:rPr>
        <w:t>.</w:t>
      </w:r>
      <w:r w:rsidRPr="0096370F">
        <w:rPr>
          <w:rFonts w:ascii="Times New Roman" w:hAnsi="Times New Roman" w:cs="Times New Roman"/>
          <w:i/>
          <w:iCs/>
        </w:rPr>
        <w:t xml:space="preserve"> </w:t>
      </w:r>
      <w:r w:rsidRPr="0096370F">
        <w:rPr>
          <w:rFonts w:ascii="Times New Roman" w:hAnsi="Times New Roman" w:cs="Times New Roman"/>
        </w:rPr>
        <w:t>1, No. 12 (2009), s. 39.</w:t>
      </w:r>
    </w:p>
  </w:footnote>
  <w:footnote w:id="3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“Kerkük Neden Önemli?”, </w:t>
      </w:r>
      <w:r w:rsidRPr="0096370F">
        <w:rPr>
          <w:rFonts w:ascii="Times New Roman" w:hAnsi="Times New Roman" w:cs="Times New Roman"/>
          <w:i/>
        </w:rPr>
        <w:t xml:space="preserve">Al </w:t>
      </w:r>
      <w:proofErr w:type="spellStart"/>
      <w:r w:rsidRPr="0096370F">
        <w:rPr>
          <w:rFonts w:ascii="Times New Roman" w:hAnsi="Times New Roman" w:cs="Times New Roman"/>
          <w:i/>
        </w:rPr>
        <w:t>Jazeera</w:t>
      </w:r>
      <w:proofErr w:type="spellEnd"/>
      <w:r w:rsidRPr="0096370F">
        <w:rPr>
          <w:rFonts w:ascii="Times New Roman" w:hAnsi="Times New Roman" w:cs="Times New Roman"/>
          <w:i/>
        </w:rPr>
        <w:t xml:space="preserve"> Türk</w:t>
      </w:r>
      <w:r w:rsidRPr="0096370F">
        <w:rPr>
          <w:rFonts w:ascii="Times New Roman" w:hAnsi="Times New Roman" w:cs="Times New Roman"/>
        </w:rPr>
        <w:t xml:space="preserve">, 16.06.2014, </w:t>
      </w:r>
      <w:r w:rsidRPr="00035857">
        <w:rPr>
          <w:rFonts w:ascii="Times New Roman" w:hAnsi="Times New Roman" w:cs="Times New Roman"/>
        </w:rPr>
        <w:t>http://www.aljazeera.com.tr/haber/kerkuk-neden-onemli</w:t>
      </w:r>
      <w:r w:rsidR="00A46C66">
        <w:rPr>
          <w:rFonts w:ascii="Times New Roman" w:hAnsi="Times New Roman" w:cs="Times New Roman"/>
        </w:rPr>
        <w:t>; erişim:</w:t>
      </w:r>
      <w:r w:rsidRPr="0096370F">
        <w:rPr>
          <w:rFonts w:ascii="Times New Roman" w:hAnsi="Times New Roman" w:cs="Times New Roman"/>
        </w:rPr>
        <w:t xml:space="preserve"> 17.09.2017.</w:t>
      </w:r>
    </w:p>
  </w:footnote>
  <w:footnote w:id="3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“Talabani: </w:t>
      </w:r>
      <w:proofErr w:type="spellStart"/>
      <w:r w:rsidRPr="0096370F">
        <w:rPr>
          <w:rFonts w:ascii="Times New Roman" w:hAnsi="Times New Roman" w:cs="Times New Roman"/>
        </w:rPr>
        <w:t>Kirkuk</w:t>
      </w:r>
      <w:proofErr w:type="spellEnd"/>
      <w:r w:rsidRPr="0096370F">
        <w:rPr>
          <w:rFonts w:ascii="Times New Roman" w:hAnsi="Times New Roman" w:cs="Times New Roman"/>
        </w:rPr>
        <w:t xml:space="preserve"> is </w:t>
      </w:r>
      <w:proofErr w:type="spellStart"/>
      <w:r w:rsidRPr="0096370F">
        <w:rPr>
          <w:rFonts w:ascii="Times New Roman" w:hAnsi="Times New Roman" w:cs="Times New Roman"/>
        </w:rPr>
        <w:t>Kurds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Jerusalem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iCs/>
        </w:rPr>
        <w:t>Hurriyet</w:t>
      </w:r>
      <w:proofErr w:type="spellEnd"/>
      <w:r w:rsidRPr="0096370F">
        <w:rPr>
          <w:rFonts w:ascii="Times New Roman" w:hAnsi="Times New Roman" w:cs="Times New Roman"/>
          <w:i/>
          <w:iCs/>
        </w:rPr>
        <w:t xml:space="preserve"> Daily News</w:t>
      </w:r>
      <w:r w:rsidRPr="0096370F">
        <w:rPr>
          <w:rFonts w:ascii="Times New Roman" w:hAnsi="Times New Roman" w:cs="Times New Roman"/>
        </w:rPr>
        <w:t xml:space="preserve">, 31.12.2004,  </w:t>
      </w:r>
      <w:r w:rsidRPr="00035857">
        <w:rPr>
          <w:rFonts w:ascii="Times New Roman" w:hAnsi="Times New Roman" w:cs="Times New Roman"/>
        </w:rPr>
        <w:t>http://www.hurriyetdailynews.com/talabani-kirkuk-is-kurds-jerusalem.aspx?pageID=438&amp;n=talabani-kirkuk-is-kurds8217-jerusalem-2004-12-31</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28.04.2016.</w:t>
      </w:r>
    </w:p>
  </w:footnote>
  <w:footnote w:id="3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Mahir Nakip, “Irak’ta İhtilaflı Bölgeler ve Türkmenler”, </w:t>
      </w:r>
      <w:r w:rsidRPr="0096370F">
        <w:rPr>
          <w:rFonts w:ascii="Times New Roman" w:hAnsi="Times New Roman" w:cs="Times New Roman"/>
          <w:i/>
          <w:iCs/>
        </w:rPr>
        <w:t xml:space="preserve">Ortadoğu Analiz, </w:t>
      </w:r>
      <w:r w:rsidR="009B3DD9" w:rsidRPr="009B3DD9">
        <w:rPr>
          <w:rFonts w:ascii="Times New Roman" w:hAnsi="Times New Roman" w:cs="Times New Roman"/>
          <w:iCs/>
        </w:rPr>
        <w:t>C</w:t>
      </w:r>
      <w:r w:rsidRPr="0096370F">
        <w:rPr>
          <w:rFonts w:ascii="Times New Roman" w:hAnsi="Times New Roman" w:cs="Times New Roman"/>
          <w:iCs/>
        </w:rPr>
        <w:t xml:space="preserve">. </w:t>
      </w:r>
      <w:r w:rsidRPr="0096370F">
        <w:rPr>
          <w:rFonts w:ascii="Times New Roman" w:hAnsi="Times New Roman" w:cs="Times New Roman"/>
        </w:rPr>
        <w:t>5, No. 49 (2013), s. 99.</w:t>
      </w:r>
    </w:p>
  </w:footnote>
  <w:footnote w:id="3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Michael M. </w:t>
      </w:r>
      <w:proofErr w:type="spellStart"/>
      <w:r w:rsidRPr="0096370F">
        <w:rPr>
          <w:rFonts w:ascii="Times New Roman" w:hAnsi="Times New Roman" w:cs="Times New Roman"/>
        </w:rPr>
        <w:t>Gunter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Ascending</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Evolving</w:t>
      </w:r>
      <w:proofErr w:type="spellEnd"/>
      <w:r w:rsidRPr="0096370F">
        <w:rPr>
          <w:rFonts w:ascii="Times New Roman" w:hAnsi="Times New Roman" w:cs="Times New Roman"/>
          <w:i/>
        </w:rPr>
        <w:t xml:space="preserve"> Solution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Kurdish</w:t>
      </w:r>
      <w:proofErr w:type="spellEnd"/>
      <w:r w:rsidRPr="0096370F">
        <w:rPr>
          <w:rFonts w:ascii="Times New Roman" w:hAnsi="Times New Roman" w:cs="Times New Roman"/>
          <w:i/>
        </w:rPr>
        <w:t xml:space="preserve"> Problem in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Turkey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Palgrave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Macmillan</w:t>
      </w:r>
      <w:proofErr w:type="spellEnd"/>
      <w:r w:rsidRPr="0096370F">
        <w:rPr>
          <w:rFonts w:ascii="Times New Roman" w:hAnsi="Times New Roman" w:cs="Times New Roman"/>
        </w:rPr>
        <w:t xml:space="preserve">, New York, 2008, </w:t>
      </w:r>
      <w:r w:rsidR="009B3DD9">
        <w:rPr>
          <w:rFonts w:ascii="Times New Roman" w:hAnsi="Times New Roman" w:cs="Times New Roman"/>
        </w:rPr>
        <w:t>p.</w:t>
      </w:r>
      <w:r w:rsidRPr="0096370F">
        <w:rPr>
          <w:rFonts w:ascii="Times New Roman" w:hAnsi="Times New Roman" w:cs="Times New Roman"/>
        </w:rPr>
        <w:t xml:space="preserve"> 45.</w:t>
      </w:r>
    </w:p>
  </w:footnote>
  <w:footnote w:id="4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“Kerkük Neden Önemli?”.</w:t>
      </w:r>
    </w:p>
  </w:footnote>
  <w:footnote w:id="4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Voller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Kurdish</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Liberation</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Movement</w:t>
      </w:r>
      <w:proofErr w:type="spellEnd"/>
      <w:r w:rsidRPr="0096370F">
        <w:rPr>
          <w:rFonts w:ascii="Times New Roman" w:hAnsi="Times New Roman" w:cs="Times New Roman"/>
          <w:i/>
        </w:rPr>
        <w:t xml:space="preserve"> in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From</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Insurgency</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Statehood</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99.</w:t>
      </w:r>
    </w:p>
  </w:footnote>
  <w:footnote w:id="4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Preti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Taneja</w:t>
      </w:r>
      <w:proofErr w:type="spellEnd"/>
      <w:r w:rsidRPr="0096370F">
        <w:rPr>
          <w:rFonts w:ascii="Times New Roman" w:hAnsi="Times New Roman" w:cs="Times New Roman"/>
        </w:rPr>
        <w:t>,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Minorities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Participation</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Public</w:t>
      </w:r>
      <w:proofErr w:type="spellEnd"/>
      <w:r w:rsidRPr="0096370F">
        <w:rPr>
          <w:rFonts w:ascii="Times New Roman" w:hAnsi="Times New Roman" w:cs="Times New Roman"/>
        </w:rPr>
        <w:t xml:space="preserve"> Life,” </w:t>
      </w:r>
      <w:proofErr w:type="spellStart"/>
      <w:r w:rsidRPr="0096370F">
        <w:rPr>
          <w:rFonts w:ascii="Times New Roman" w:hAnsi="Times New Roman" w:cs="Times New Roman"/>
          <w:i/>
        </w:rPr>
        <w:t>Minority</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Rights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Group</w:t>
      </w:r>
      <w:proofErr w:type="spellEnd"/>
      <w:r w:rsidRPr="0096370F">
        <w:rPr>
          <w:rFonts w:ascii="Times New Roman" w:hAnsi="Times New Roman" w:cs="Times New Roman"/>
          <w:i/>
        </w:rPr>
        <w:t xml:space="preserve"> International</w:t>
      </w:r>
      <w:r w:rsidRPr="0096370F">
        <w:rPr>
          <w:rFonts w:ascii="Times New Roman" w:hAnsi="Times New Roman" w:cs="Times New Roman"/>
        </w:rPr>
        <w:t xml:space="preserve"> (2011), </w:t>
      </w:r>
      <w:r w:rsidR="009B3DD9">
        <w:rPr>
          <w:rFonts w:ascii="Times New Roman" w:hAnsi="Times New Roman" w:cs="Times New Roman"/>
        </w:rPr>
        <w:t>p.</w:t>
      </w:r>
      <w:r w:rsidRPr="0096370F">
        <w:rPr>
          <w:rFonts w:ascii="Times New Roman" w:hAnsi="Times New Roman" w:cs="Times New Roman"/>
        </w:rPr>
        <w:t xml:space="preserve"> 9.</w:t>
      </w:r>
    </w:p>
  </w:footnote>
  <w:footnote w:id="4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Hediye Levent, “Kuzey Irak’taki Bağımsızlık Referandumuna Türkmenler Ne Diyor?”, </w:t>
      </w:r>
      <w:r w:rsidRPr="0096370F">
        <w:rPr>
          <w:rFonts w:ascii="Times New Roman" w:hAnsi="Times New Roman" w:cs="Times New Roman"/>
          <w:i/>
        </w:rPr>
        <w:t>BBC Türkçe</w:t>
      </w:r>
      <w:r w:rsidRPr="0096370F">
        <w:rPr>
          <w:rFonts w:ascii="Times New Roman" w:hAnsi="Times New Roman" w:cs="Times New Roman"/>
        </w:rPr>
        <w:t xml:space="preserve">, 26.08.2017, </w:t>
      </w:r>
      <w:r w:rsidRPr="00035857">
        <w:rPr>
          <w:rFonts w:ascii="Times New Roman" w:hAnsi="Times New Roman" w:cs="Times New Roman"/>
        </w:rPr>
        <w:t>http://www.bbc.com/turkce/haberler-turkiye-41052033</w:t>
      </w:r>
      <w:r w:rsidR="00A46C66">
        <w:rPr>
          <w:rFonts w:ascii="Times New Roman" w:hAnsi="Times New Roman" w:cs="Times New Roman"/>
        </w:rPr>
        <w:t>; erişim:</w:t>
      </w:r>
      <w:r w:rsidRPr="0096370F">
        <w:rPr>
          <w:rFonts w:ascii="Times New Roman" w:hAnsi="Times New Roman" w:cs="Times New Roman"/>
        </w:rPr>
        <w:t xml:space="preserve"> 10.09.2017.</w:t>
      </w:r>
    </w:p>
  </w:footnote>
  <w:footnote w:id="4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Semin, “Türkiye’nin Irak Politikası Işığında Kuzey Irak Açılımı”, s. 185.</w:t>
      </w:r>
    </w:p>
  </w:footnote>
  <w:footnote w:id="4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Sedat Ergin, “Iraklı Türkmenler Buharlaştılar </w:t>
      </w:r>
      <w:r w:rsidR="008F15AF">
        <w:rPr>
          <w:rFonts w:ascii="Times New Roman" w:hAnsi="Times New Roman" w:cs="Times New Roman"/>
        </w:rPr>
        <w:t>m</w:t>
      </w:r>
      <w:r w:rsidRPr="0096370F">
        <w:rPr>
          <w:rFonts w:ascii="Times New Roman" w:hAnsi="Times New Roman" w:cs="Times New Roman"/>
        </w:rPr>
        <w:t xml:space="preserve">ı?”, </w:t>
      </w:r>
      <w:r w:rsidRPr="0096370F">
        <w:rPr>
          <w:rFonts w:ascii="Times New Roman" w:hAnsi="Times New Roman" w:cs="Times New Roman"/>
          <w:i/>
          <w:iCs/>
        </w:rPr>
        <w:t>Hürriyet</w:t>
      </w:r>
      <w:r w:rsidRPr="0096370F">
        <w:rPr>
          <w:rFonts w:ascii="Times New Roman" w:hAnsi="Times New Roman" w:cs="Times New Roman"/>
        </w:rPr>
        <w:t xml:space="preserve">, 18.02.2005, </w:t>
      </w:r>
      <w:r w:rsidRPr="00035857">
        <w:rPr>
          <w:rFonts w:ascii="Times New Roman" w:hAnsi="Times New Roman" w:cs="Times New Roman"/>
        </w:rPr>
        <w:t>http://www.hurriyet.com.tr/irakli-turkmenler-buharlastilar-mi-297580</w:t>
      </w:r>
      <w:r w:rsidR="00A46C66">
        <w:rPr>
          <w:rFonts w:ascii="Times New Roman" w:hAnsi="Times New Roman" w:cs="Times New Roman"/>
        </w:rPr>
        <w:t>; erişim:</w:t>
      </w:r>
      <w:r w:rsidRPr="0096370F">
        <w:rPr>
          <w:rFonts w:ascii="Times New Roman" w:hAnsi="Times New Roman" w:cs="Times New Roman"/>
        </w:rPr>
        <w:t xml:space="preserve"> 20.05.2016.</w:t>
      </w:r>
    </w:p>
  </w:footnote>
  <w:footnote w:id="4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Bilgay</w:t>
      </w:r>
      <w:proofErr w:type="spellEnd"/>
      <w:r w:rsidRPr="0096370F">
        <w:rPr>
          <w:rFonts w:ascii="Times New Roman" w:hAnsi="Times New Roman" w:cs="Times New Roman"/>
        </w:rPr>
        <w:t xml:space="preserve"> Duman, “2003 Sonrası Irak Siyasetinde Türkmenler ve 2010 Seçimleri”, </w:t>
      </w:r>
      <w:r w:rsidRPr="0096370F">
        <w:rPr>
          <w:rFonts w:ascii="Times New Roman" w:hAnsi="Times New Roman" w:cs="Times New Roman"/>
          <w:i/>
          <w:iCs/>
        </w:rPr>
        <w:t>Ortadoğu Analiz,</w:t>
      </w:r>
      <w:r w:rsidR="009B3DD9">
        <w:rPr>
          <w:rFonts w:ascii="Times New Roman" w:hAnsi="Times New Roman" w:cs="Times New Roman"/>
          <w:iCs/>
        </w:rPr>
        <w:t xml:space="preserve"> C</w:t>
      </w:r>
      <w:r w:rsidRPr="0096370F">
        <w:rPr>
          <w:rFonts w:ascii="Times New Roman" w:hAnsi="Times New Roman" w:cs="Times New Roman"/>
          <w:iCs/>
        </w:rPr>
        <w:t>.</w:t>
      </w:r>
      <w:r w:rsidRPr="0096370F">
        <w:rPr>
          <w:rFonts w:ascii="Times New Roman" w:hAnsi="Times New Roman" w:cs="Times New Roman"/>
          <w:i/>
          <w:iCs/>
        </w:rPr>
        <w:t xml:space="preserve"> </w:t>
      </w:r>
      <w:r w:rsidRPr="0096370F">
        <w:rPr>
          <w:rFonts w:ascii="Times New Roman" w:hAnsi="Times New Roman" w:cs="Times New Roman"/>
        </w:rPr>
        <w:t xml:space="preserve">2, No. 16 (2010), </w:t>
      </w:r>
      <w:r w:rsidR="009B3DD9">
        <w:rPr>
          <w:rFonts w:ascii="Times New Roman" w:hAnsi="Times New Roman" w:cs="Times New Roman"/>
        </w:rPr>
        <w:t>p.</w:t>
      </w:r>
      <w:r w:rsidRPr="0096370F">
        <w:rPr>
          <w:rFonts w:ascii="Times New Roman" w:hAnsi="Times New Roman" w:cs="Times New Roman"/>
        </w:rPr>
        <w:t xml:space="preserve"> 60.</w:t>
      </w:r>
    </w:p>
  </w:footnote>
  <w:footnote w:id="4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Gunter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Ascending</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Evolving</w:t>
      </w:r>
      <w:proofErr w:type="spellEnd"/>
      <w:r w:rsidRPr="0096370F">
        <w:rPr>
          <w:rFonts w:ascii="Times New Roman" w:hAnsi="Times New Roman" w:cs="Times New Roman"/>
          <w:i/>
        </w:rPr>
        <w:t xml:space="preserve"> Solution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Kurdish</w:t>
      </w:r>
      <w:proofErr w:type="spellEnd"/>
      <w:r w:rsidRPr="0096370F">
        <w:rPr>
          <w:rFonts w:ascii="Times New Roman" w:hAnsi="Times New Roman" w:cs="Times New Roman"/>
          <w:i/>
        </w:rPr>
        <w:t xml:space="preserve"> Problem in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Turkey</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18.</w:t>
      </w:r>
    </w:p>
  </w:footnote>
  <w:footnote w:id="4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Duman, “2003 Sonrası Irak Siyasetinde Türkmenler ve 2010 Seçimleri,” s. 26-27.</w:t>
      </w:r>
    </w:p>
  </w:footnote>
  <w:footnote w:id="4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Duman, “Irak’ın Kuzeyindeki Türkmenlerin Siyasal Durumları: Saha Çalışmasına Dayalı Bir Analiz”, s. 25.</w:t>
      </w:r>
    </w:p>
  </w:footnote>
  <w:footnote w:id="5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bookmarkStart w:id="0" w:name="_Hlk499909211"/>
      <w:proofErr w:type="spellStart"/>
      <w:r w:rsidRPr="0096370F">
        <w:rPr>
          <w:rFonts w:ascii="Times New Roman" w:hAnsi="Times New Roman" w:cs="Times New Roman"/>
        </w:rPr>
        <w:t>Gareth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Stansfield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Hashem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Ahmadzadeh</w:t>
      </w:r>
      <w:proofErr w:type="spellEnd"/>
      <w:r w:rsidRPr="0096370F">
        <w:rPr>
          <w:rFonts w:ascii="Times New Roman" w:hAnsi="Times New Roman" w:cs="Times New Roman"/>
        </w:rPr>
        <w:t>, “</w:t>
      </w:r>
      <w:proofErr w:type="spellStart"/>
      <w:r w:rsidRPr="0096370F">
        <w:rPr>
          <w:rFonts w:ascii="Times New Roman" w:hAnsi="Times New Roman" w:cs="Times New Roman"/>
        </w:rPr>
        <w:t>Kurdish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or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Kurdistanis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Conceptualizing</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Regionalism</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North of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r w:rsidR="002A5333" w:rsidRPr="0096370F">
        <w:rPr>
          <w:rFonts w:ascii="Times New Roman" w:hAnsi="Times New Roman" w:cs="Times New Roman"/>
        </w:rPr>
        <w:t xml:space="preserve">ed. </w:t>
      </w:r>
      <w:proofErr w:type="spellStart"/>
      <w:r w:rsidR="002A5333" w:rsidRPr="0096370F">
        <w:rPr>
          <w:rFonts w:ascii="Times New Roman" w:hAnsi="Times New Roman" w:cs="Times New Roman"/>
        </w:rPr>
        <w:t>Reidar</w:t>
      </w:r>
      <w:proofErr w:type="spellEnd"/>
      <w:r w:rsidR="002A5333" w:rsidRPr="0096370F">
        <w:rPr>
          <w:rFonts w:ascii="Times New Roman" w:hAnsi="Times New Roman" w:cs="Times New Roman"/>
        </w:rPr>
        <w:t xml:space="preserve"> </w:t>
      </w:r>
      <w:proofErr w:type="spellStart"/>
      <w:r w:rsidR="002A5333" w:rsidRPr="0096370F">
        <w:rPr>
          <w:rFonts w:ascii="Times New Roman" w:hAnsi="Times New Roman" w:cs="Times New Roman"/>
        </w:rPr>
        <w:t>Visser</w:t>
      </w:r>
      <w:proofErr w:type="spellEnd"/>
      <w:r w:rsidR="002A5333" w:rsidRPr="0096370F">
        <w:rPr>
          <w:rFonts w:ascii="Times New Roman" w:hAnsi="Times New Roman" w:cs="Times New Roman"/>
        </w:rPr>
        <w:t xml:space="preserve"> ve </w:t>
      </w:r>
      <w:proofErr w:type="spellStart"/>
      <w:r w:rsidR="002A5333" w:rsidRPr="0096370F">
        <w:rPr>
          <w:rFonts w:ascii="Times New Roman" w:hAnsi="Times New Roman" w:cs="Times New Roman"/>
        </w:rPr>
        <w:t>Gareth</w:t>
      </w:r>
      <w:proofErr w:type="spellEnd"/>
      <w:r w:rsidR="002A5333" w:rsidRPr="0096370F">
        <w:rPr>
          <w:rFonts w:ascii="Times New Roman" w:hAnsi="Times New Roman" w:cs="Times New Roman"/>
        </w:rPr>
        <w:t xml:space="preserve"> </w:t>
      </w:r>
      <w:proofErr w:type="spellStart"/>
      <w:r w:rsidR="002A5333" w:rsidRPr="0096370F">
        <w:rPr>
          <w:rFonts w:ascii="Times New Roman" w:hAnsi="Times New Roman" w:cs="Times New Roman"/>
        </w:rPr>
        <w:t>Stansfield</w:t>
      </w:r>
      <w:proofErr w:type="spellEnd"/>
      <w:r w:rsidR="002A5333" w:rsidRPr="0096370F">
        <w:rPr>
          <w:rFonts w:ascii="Times New Roman" w:hAnsi="Times New Roman" w:cs="Times New Roman"/>
        </w:rPr>
        <w:t>,</w:t>
      </w:r>
      <w:r w:rsidRPr="0096370F">
        <w:rPr>
          <w:rFonts w:ascii="Times New Roman" w:hAnsi="Times New Roman" w:cs="Times New Roman"/>
        </w:rPr>
        <w:t xml:space="preserve"> </w:t>
      </w:r>
      <w:r w:rsidRPr="0096370F">
        <w:rPr>
          <w:rFonts w:ascii="Times New Roman" w:hAnsi="Times New Roman" w:cs="Times New Roman"/>
          <w:i/>
        </w:rPr>
        <w:t xml:space="preserve">An </w:t>
      </w:r>
      <w:proofErr w:type="spellStart"/>
      <w:r w:rsidRPr="0096370F">
        <w:rPr>
          <w:rFonts w:ascii="Times New Roman" w:hAnsi="Times New Roman" w:cs="Times New Roman"/>
          <w:i/>
        </w:rPr>
        <w:t>Iraq</w:t>
      </w:r>
      <w:proofErr w:type="spellEnd"/>
      <w:r w:rsidRPr="0096370F">
        <w:rPr>
          <w:rFonts w:ascii="Times New Roman" w:hAnsi="Times New Roman" w:cs="Times New Roman"/>
          <w:i/>
        </w:rPr>
        <w:t xml:space="preserve"> of </w:t>
      </w:r>
      <w:proofErr w:type="spellStart"/>
      <w:r w:rsidRPr="0096370F">
        <w:rPr>
          <w:rFonts w:ascii="Times New Roman" w:hAnsi="Times New Roman" w:cs="Times New Roman"/>
          <w:i/>
        </w:rPr>
        <w:t>Its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Regions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Cornerstones</w:t>
      </w:r>
      <w:proofErr w:type="spellEnd"/>
      <w:r w:rsidRPr="0096370F">
        <w:rPr>
          <w:rFonts w:ascii="Times New Roman" w:hAnsi="Times New Roman" w:cs="Times New Roman"/>
          <w:i/>
        </w:rPr>
        <w:t xml:space="preserve"> of a Federal </w:t>
      </w:r>
      <w:proofErr w:type="spellStart"/>
      <w:r w:rsidRPr="0096370F">
        <w:rPr>
          <w:rFonts w:ascii="Times New Roman" w:hAnsi="Times New Roman" w:cs="Times New Roman"/>
          <w:i/>
        </w:rPr>
        <w:t>Democracy</w:t>
      </w:r>
      <w:proofErr w:type="spellEnd"/>
      <w:proofErr w:type="gramStart"/>
      <w:r w:rsidRPr="0096370F">
        <w:rPr>
          <w:rFonts w:ascii="Times New Roman" w:hAnsi="Times New Roman" w:cs="Times New Roman"/>
          <w:i/>
        </w:rPr>
        <w:t>?</w:t>
      </w:r>
      <w:r w:rsidRPr="0096370F">
        <w:rPr>
          <w:rFonts w:ascii="Times New Roman" w:hAnsi="Times New Roman" w:cs="Times New Roman"/>
        </w:rPr>
        <w:t>,</w:t>
      </w:r>
      <w:proofErr w:type="gramEnd"/>
      <w:r w:rsidRPr="0096370F">
        <w:rPr>
          <w:rFonts w:ascii="Times New Roman" w:hAnsi="Times New Roman" w:cs="Times New Roman"/>
        </w:rPr>
        <w:t xml:space="preserve"> </w:t>
      </w:r>
      <w:proofErr w:type="spellStart"/>
      <w:r w:rsidRPr="0096370F">
        <w:rPr>
          <w:rFonts w:ascii="Times New Roman" w:hAnsi="Times New Roman" w:cs="Times New Roman"/>
        </w:rPr>
        <w:t>Hurst</w:t>
      </w:r>
      <w:proofErr w:type="spellEnd"/>
      <w:r w:rsidRPr="0096370F">
        <w:rPr>
          <w:rFonts w:ascii="Times New Roman" w:hAnsi="Times New Roman" w:cs="Times New Roman"/>
        </w:rPr>
        <w:t xml:space="preserve"> &amp; </w:t>
      </w:r>
      <w:proofErr w:type="spellStart"/>
      <w:r w:rsidRPr="0096370F">
        <w:rPr>
          <w:rFonts w:ascii="Times New Roman" w:hAnsi="Times New Roman" w:cs="Times New Roman"/>
        </w:rPr>
        <w:t>Company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London</w:t>
      </w:r>
      <w:proofErr w:type="spellEnd"/>
      <w:r w:rsidRPr="0096370F">
        <w:rPr>
          <w:rFonts w:ascii="Times New Roman" w:hAnsi="Times New Roman" w:cs="Times New Roman"/>
        </w:rPr>
        <w:t>, 2007</w:t>
      </w:r>
      <w:bookmarkEnd w:id="0"/>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123.</w:t>
      </w:r>
    </w:p>
  </w:footnote>
  <w:footnote w:id="5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Jens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Rydgren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Dana Sofi, “</w:t>
      </w:r>
      <w:proofErr w:type="spellStart"/>
      <w:r w:rsidRPr="0096370F">
        <w:rPr>
          <w:rFonts w:ascii="Times New Roman" w:hAnsi="Times New Roman" w:cs="Times New Roman"/>
        </w:rPr>
        <w:t>Interethnic</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Relations</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Northern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Brokerage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Social</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Capital</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Potential</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for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Reconciliation</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International </w:t>
      </w:r>
      <w:proofErr w:type="spellStart"/>
      <w:r w:rsidRPr="0096370F">
        <w:rPr>
          <w:rFonts w:ascii="Times New Roman" w:hAnsi="Times New Roman" w:cs="Times New Roman"/>
          <w:i/>
        </w:rPr>
        <w:t>Sociology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Vol</w:t>
      </w:r>
      <w:proofErr w:type="spellEnd"/>
      <w:r w:rsidRPr="0096370F">
        <w:rPr>
          <w:rFonts w:ascii="Times New Roman" w:hAnsi="Times New Roman" w:cs="Times New Roman"/>
        </w:rPr>
        <w:t xml:space="preserve">. 26, No. 1 (2011), </w:t>
      </w:r>
      <w:r w:rsidR="009B3DD9">
        <w:rPr>
          <w:rFonts w:ascii="Times New Roman" w:hAnsi="Times New Roman" w:cs="Times New Roman"/>
        </w:rPr>
        <w:t>p.</w:t>
      </w:r>
      <w:r w:rsidRPr="0096370F">
        <w:rPr>
          <w:rFonts w:ascii="Times New Roman" w:hAnsi="Times New Roman" w:cs="Times New Roman"/>
        </w:rPr>
        <w:t xml:space="preserve"> 37.</w:t>
      </w:r>
    </w:p>
  </w:footnote>
  <w:footnote w:id="5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“US </w:t>
      </w:r>
      <w:proofErr w:type="spellStart"/>
      <w:r w:rsidRPr="0096370F">
        <w:rPr>
          <w:rFonts w:ascii="Times New Roman" w:hAnsi="Times New Roman" w:cs="Times New Roman"/>
        </w:rPr>
        <w:t>Indifference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to</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Decisions</w:t>
      </w:r>
      <w:proofErr w:type="spellEnd"/>
      <w:r w:rsidRPr="0096370F">
        <w:rPr>
          <w:rFonts w:ascii="Times New Roman" w:hAnsi="Times New Roman" w:cs="Times New Roman"/>
        </w:rPr>
        <w:t xml:space="preserve"> of </w:t>
      </w:r>
      <w:proofErr w:type="spellStart"/>
      <w:r w:rsidRPr="0096370F">
        <w:rPr>
          <w:rFonts w:ascii="Times New Roman" w:hAnsi="Times New Roman" w:cs="Times New Roman"/>
        </w:rPr>
        <w:t>Legitimate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Political</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Leaderships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iCs/>
        </w:rPr>
        <w:t>Iraq</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Sustainable</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Democracy</w:t>
      </w:r>
      <w:proofErr w:type="spellEnd"/>
      <w:r w:rsidRPr="0096370F">
        <w:rPr>
          <w:rFonts w:ascii="Times New Roman" w:hAnsi="Times New Roman" w:cs="Times New Roman"/>
          <w:i/>
          <w:iCs/>
        </w:rPr>
        <w:t xml:space="preserve"> Project </w:t>
      </w:r>
      <w:proofErr w:type="spellStart"/>
      <w:r w:rsidRPr="0096370F">
        <w:rPr>
          <w:rFonts w:ascii="Times New Roman" w:hAnsi="Times New Roman" w:cs="Times New Roman"/>
          <w:i/>
          <w:iCs/>
        </w:rPr>
        <w:t>Policy</w:t>
      </w:r>
      <w:proofErr w:type="spellEnd"/>
      <w:r w:rsidRPr="0096370F">
        <w:rPr>
          <w:rFonts w:ascii="Times New Roman" w:hAnsi="Times New Roman" w:cs="Times New Roman"/>
          <w:i/>
          <w:iCs/>
        </w:rPr>
        <w:t xml:space="preserve"> </w:t>
      </w:r>
      <w:proofErr w:type="spellStart"/>
      <w:r w:rsidRPr="0096370F">
        <w:rPr>
          <w:rFonts w:ascii="Times New Roman" w:hAnsi="Times New Roman" w:cs="Times New Roman"/>
          <w:i/>
          <w:iCs/>
        </w:rPr>
        <w:t>Briefing</w:t>
      </w:r>
      <w:proofErr w:type="spellEnd"/>
      <w:r w:rsidRPr="0096370F">
        <w:rPr>
          <w:rFonts w:ascii="Times New Roman" w:hAnsi="Times New Roman" w:cs="Times New Roman"/>
          <w:i/>
          <w:iCs/>
        </w:rPr>
        <w:t xml:space="preserve"> </w:t>
      </w:r>
      <w:r w:rsidRPr="0096370F">
        <w:rPr>
          <w:rFonts w:ascii="Times New Roman" w:hAnsi="Times New Roman" w:cs="Times New Roman"/>
        </w:rPr>
        <w:t xml:space="preserve">(2008), </w:t>
      </w:r>
      <w:r w:rsidR="009B3DD9">
        <w:rPr>
          <w:rFonts w:ascii="Times New Roman" w:hAnsi="Times New Roman" w:cs="Times New Roman"/>
        </w:rPr>
        <w:t>p.</w:t>
      </w:r>
      <w:r w:rsidRPr="0096370F">
        <w:rPr>
          <w:rFonts w:ascii="Times New Roman" w:hAnsi="Times New Roman" w:cs="Times New Roman"/>
        </w:rPr>
        <w:t xml:space="preserve"> 4.</w:t>
      </w:r>
    </w:p>
  </w:footnote>
  <w:footnote w:id="5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Fehim Taştekin,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Caught</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between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Turkey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Kurdistan</w:t>
      </w:r>
      <w:proofErr w:type="spellEnd"/>
      <w:r w:rsidRPr="0096370F">
        <w:rPr>
          <w:rFonts w:ascii="Times New Roman" w:hAnsi="Times New Roman" w:cs="Times New Roman"/>
        </w:rPr>
        <w:t xml:space="preserve">”, </w:t>
      </w:r>
      <w:r w:rsidRPr="0096370F">
        <w:rPr>
          <w:rFonts w:ascii="Times New Roman" w:hAnsi="Times New Roman" w:cs="Times New Roman"/>
          <w:i/>
        </w:rPr>
        <w:t>Al-</w:t>
      </w:r>
      <w:proofErr w:type="spellStart"/>
      <w:r w:rsidRPr="0096370F">
        <w:rPr>
          <w:rFonts w:ascii="Times New Roman" w:hAnsi="Times New Roman" w:cs="Times New Roman"/>
          <w:i/>
        </w:rPr>
        <w:t>Monitor</w:t>
      </w:r>
      <w:proofErr w:type="spellEnd"/>
      <w:r w:rsidRPr="0096370F">
        <w:rPr>
          <w:rFonts w:ascii="Times New Roman" w:hAnsi="Times New Roman" w:cs="Times New Roman"/>
        </w:rPr>
        <w:t xml:space="preserve">, 27.02.2017,  </w:t>
      </w:r>
      <w:r w:rsidRPr="00035857">
        <w:rPr>
          <w:rFonts w:ascii="Times New Roman" w:hAnsi="Times New Roman" w:cs="Times New Roman"/>
        </w:rPr>
        <w:t>https://www.al-monitor.com/pulse/originals/2014/02/turkmen-iraq-kurdistan-turkey-reconciliation-krg.html</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18.09.2017.</w:t>
      </w:r>
    </w:p>
  </w:footnote>
  <w:footnote w:id="5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Mohammed</w:t>
      </w:r>
      <w:proofErr w:type="spellEnd"/>
      <w:r w:rsidRPr="0096370F">
        <w:rPr>
          <w:rFonts w:ascii="Times New Roman" w:hAnsi="Times New Roman" w:cs="Times New Roman"/>
        </w:rPr>
        <w:t xml:space="preserve"> M. A. </w:t>
      </w:r>
      <w:proofErr w:type="spellStart"/>
      <w:r w:rsidRPr="0096370F">
        <w:rPr>
          <w:rFonts w:ascii="Times New Roman" w:hAnsi="Times New Roman" w:cs="Times New Roman"/>
        </w:rPr>
        <w:t>Ahmed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Iraqi</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Nation-Building</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Palgrave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Macmillan</w:t>
      </w:r>
      <w:proofErr w:type="spellEnd"/>
      <w:r w:rsidRPr="0096370F">
        <w:rPr>
          <w:rFonts w:ascii="Times New Roman" w:hAnsi="Times New Roman" w:cs="Times New Roman"/>
        </w:rPr>
        <w:t xml:space="preserve">, New York, 2012, </w:t>
      </w:r>
      <w:r w:rsidR="009B3DD9">
        <w:rPr>
          <w:rFonts w:ascii="Times New Roman" w:hAnsi="Times New Roman" w:cs="Times New Roman"/>
        </w:rPr>
        <w:t>p.</w:t>
      </w:r>
      <w:r w:rsidRPr="0096370F">
        <w:rPr>
          <w:rFonts w:ascii="Times New Roman" w:hAnsi="Times New Roman" w:cs="Times New Roman"/>
        </w:rPr>
        <w:t xml:space="preserve"> 190.</w:t>
      </w:r>
    </w:p>
  </w:footnote>
  <w:footnote w:id="5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Bilgay</w:t>
      </w:r>
      <w:proofErr w:type="spellEnd"/>
      <w:r w:rsidRPr="0096370F">
        <w:rPr>
          <w:rFonts w:ascii="Times New Roman" w:hAnsi="Times New Roman" w:cs="Times New Roman"/>
        </w:rPr>
        <w:t xml:space="preserve"> Duman, “Irak Kürt Bölgesel Yönetimi Parlamento Seçimleri ve Türkmenler”, </w:t>
      </w:r>
      <w:r w:rsidRPr="0096370F">
        <w:rPr>
          <w:rFonts w:ascii="Times New Roman" w:hAnsi="Times New Roman" w:cs="Times New Roman"/>
          <w:i/>
          <w:iCs/>
        </w:rPr>
        <w:t>ORSAM</w:t>
      </w:r>
      <w:r w:rsidRPr="0096370F">
        <w:rPr>
          <w:rFonts w:ascii="Times New Roman" w:hAnsi="Times New Roman" w:cs="Times New Roman"/>
        </w:rPr>
        <w:t xml:space="preserve">, 02.09.2013, </w:t>
      </w:r>
      <w:r w:rsidRPr="00035857">
        <w:rPr>
          <w:rFonts w:ascii="Times New Roman" w:hAnsi="Times New Roman" w:cs="Times New Roman"/>
        </w:rPr>
        <w:t>http://www.orsam.org.tr/index.php/Content/Analiz/3817?s=turkmen|turkish</w:t>
      </w:r>
      <w:r w:rsidR="00A46C66">
        <w:rPr>
          <w:rFonts w:ascii="Times New Roman" w:hAnsi="Times New Roman" w:cs="Times New Roman"/>
        </w:rPr>
        <w:t>; erişim:</w:t>
      </w:r>
      <w:r w:rsidRPr="0096370F">
        <w:rPr>
          <w:rFonts w:ascii="Times New Roman" w:hAnsi="Times New Roman" w:cs="Times New Roman"/>
        </w:rPr>
        <w:t xml:space="preserve"> 25.06.2016.</w:t>
      </w:r>
    </w:p>
  </w:footnote>
  <w:footnote w:id="5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“Şahin Mehmet Kani ile Mülakat”, </w:t>
      </w:r>
      <w:r w:rsidRPr="0096370F">
        <w:rPr>
          <w:rFonts w:ascii="Times New Roman" w:hAnsi="Times New Roman" w:cs="Times New Roman"/>
          <w:i/>
        </w:rPr>
        <w:t>ORSAM</w:t>
      </w:r>
      <w:r w:rsidRPr="0096370F">
        <w:rPr>
          <w:rFonts w:ascii="Times New Roman" w:hAnsi="Times New Roman" w:cs="Times New Roman"/>
        </w:rPr>
        <w:t xml:space="preserve">, 22.02.2013, </w:t>
      </w:r>
      <w:r w:rsidRPr="00035857">
        <w:rPr>
          <w:rFonts w:ascii="Times New Roman" w:hAnsi="Times New Roman" w:cs="Times New Roman"/>
        </w:rPr>
        <w:t>http://www.orsam.org.tr/index.php/Content/Analiz/3634?s=orsam%7Cturkish</w:t>
      </w:r>
      <w:r w:rsidR="00A46C66">
        <w:rPr>
          <w:rFonts w:ascii="Times New Roman" w:hAnsi="Times New Roman" w:cs="Times New Roman"/>
        </w:rPr>
        <w:t>; erişim:</w:t>
      </w:r>
      <w:r w:rsidRPr="0096370F">
        <w:rPr>
          <w:rFonts w:ascii="Times New Roman" w:hAnsi="Times New Roman" w:cs="Times New Roman"/>
        </w:rPr>
        <w:t xml:space="preserve"> 01.07.2016.</w:t>
      </w:r>
    </w:p>
  </w:footnote>
  <w:footnote w:id="5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Duman, “Irak Kürt Bölgesel Yönetimi Parlamento Seçimleri ve Türkmenler”, </w:t>
      </w:r>
      <w:r w:rsidRPr="0096370F">
        <w:rPr>
          <w:rFonts w:ascii="Times New Roman" w:hAnsi="Times New Roman" w:cs="Times New Roman"/>
          <w:i/>
          <w:iCs/>
        </w:rPr>
        <w:t>ORSAM</w:t>
      </w:r>
      <w:r w:rsidRPr="0096370F">
        <w:rPr>
          <w:rFonts w:ascii="Times New Roman" w:hAnsi="Times New Roman" w:cs="Times New Roman"/>
        </w:rPr>
        <w:t xml:space="preserve">, 02.09.2013, </w:t>
      </w:r>
      <w:r w:rsidRPr="00035857">
        <w:rPr>
          <w:rFonts w:ascii="Times New Roman" w:hAnsi="Times New Roman" w:cs="Times New Roman"/>
        </w:rPr>
        <w:t>http://www.orsam.org.tr/index.php/Content/Analiz/3817?s=turkmen|turkish</w:t>
      </w:r>
      <w:r w:rsidR="00A46C66">
        <w:rPr>
          <w:rFonts w:ascii="Times New Roman" w:hAnsi="Times New Roman" w:cs="Times New Roman"/>
        </w:rPr>
        <w:t>; erişim:</w:t>
      </w:r>
      <w:r w:rsidRPr="0096370F">
        <w:rPr>
          <w:rFonts w:ascii="Times New Roman" w:hAnsi="Times New Roman" w:cs="Times New Roman"/>
        </w:rPr>
        <w:t xml:space="preserve"> 25.06.2016.</w:t>
      </w:r>
    </w:p>
  </w:footnote>
  <w:footnote w:id="5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Alex</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Danilovich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Iraqi</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Federalism</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Learning </w:t>
      </w:r>
      <w:proofErr w:type="spellStart"/>
      <w:r w:rsidRPr="0096370F">
        <w:rPr>
          <w:rFonts w:ascii="Times New Roman" w:hAnsi="Times New Roman" w:cs="Times New Roman"/>
          <w:i/>
        </w:rPr>
        <w:t>to</w:t>
      </w:r>
      <w:proofErr w:type="spellEnd"/>
      <w:r w:rsidRPr="0096370F">
        <w:rPr>
          <w:rFonts w:ascii="Times New Roman" w:hAnsi="Times New Roman" w:cs="Times New Roman"/>
          <w:i/>
        </w:rPr>
        <w:t xml:space="preserve"> Live </w:t>
      </w:r>
      <w:proofErr w:type="spellStart"/>
      <w:r w:rsidRPr="0096370F">
        <w:rPr>
          <w:rFonts w:ascii="Times New Roman" w:hAnsi="Times New Roman" w:cs="Times New Roman"/>
          <w:i/>
        </w:rPr>
        <w:t>Together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Ashgate</w:t>
      </w:r>
      <w:proofErr w:type="spellEnd"/>
      <w:r w:rsidRPr="0096370F">
        <w:rPr>
          <w:rFonts w:ascii="Times New Roman" w:hAnsi="Times New Roman" w:cs="Times New Roman"/>
        </w:rPr>
        <w:t xml:space="preserve"> Publishing, </w:t>
      </w:r>
      <w:proofErr w:type="spellStart"/>
      <w:r w:rsidRPr="0096370F">
        <w:rPr>
          <w:rFonts w:ascii="Times New Roman" w:hAnsi="Times New Roman" w:cs="Times New Roman"/>
        </w:rPr>
        <w:t>Surrey</w:t>
      </w:r>
      <w:proofErr w:type="spellEnd"/>
      <w:r w:rsidRPr="0096370F">
        <w:rPr>
          <w:rFonts w:ascii="Times New Roman" w:hAnsi="Times New Roman" w:cs="Times New Roman"/>
        </w:rPr>
        <w:t xml:space="preserve">, 2014, </w:t>
      </w:r>
      <w:r w:rsidR="009B3DD9">
        <w:rPr>
          <w:rFonts w:ascii="Times New Roman" w:hAnsi="Times New Roman" w:cs="Times New Roman"/>
        </w:rPr>
        <w:t>p.</w:t>
      </w:r>
      <w:r w:rsidRPr="0096370F">
        <w:rPr>
          <w:rFonts w:ascii="Times New Roman" w:hAnsi="Times New Roman" w:cs="Times New Roman"/>
        </w:rPr>
        <w:t xml:space="preserve"> 128.</w:t>
      </w:r>
    </w:p>
  </w:footnote>
  <w:footnote w:id="5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Ahmed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Iraqi</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Nation-Building</w:t>
      </w:r>
      <w:proofErr w:type="spellEnd"/>
      <w:r w:rsidRPr="0096370F">
        <w:rPr>
          <w:rFonts w:ascii="Times New Roman" w:hAnsi="Times New Roman" w:cs="Times New Roman"/>
        </w:rPr>
        <w:t xml:space="preserve">, </w:t>
      </w:r>
      <w:proofErr w:type="spellStart"/>
      <w:r w:rsidR="009B3DD9">
        <w:rPr>
          <w:rFonts w:ascii="Times New Roman" w:hAnsi="Times New Roman" w:cs="Times New Roman"/>
        </w:rPr>
        <w:t>pp</w:t>
      </w:r>
      <w:proofErr w:type="spellEnd"/>
      <w:r w:rsidR="009B3DD9">
        <w:rPr>
          <w:rFonts w:ascii="Times New Roman" w:hAnsi="Times New Roman" w:cs="Times New Roman"/>
        </w:rPr>
        <w:t>.</w:t>
      </w:r>
      <w:r w:rsidRPr="0096370F">
        <w:rPr>
          <w:rFonts w:ascii="Times New Roman" w:hAnsi="Times New Roman" w:cs="Times New Roman"/>
        </w:rPr>
        <w:t xml:space="preserve"> 190-191.</w:t>
      </w:r>
    </w:p>
  </w:footnote>
  <w:footnote w:id="6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Taştekin, “</w:t>
      </w:r>
      <w:proofErr w:type="spellStart"/>
      <w:r w:rsidRPr="0096370F">
        <w:rPr>
          <w:rFonts w:ascii="Times New Roman" w:hAnsi="Times New Roman" w:cs="Times New Roman"/>
        </w:rPr>
        <w:t>Kurdistan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Referendum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Leaves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Turkmens</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Quandary</w:t>
      </w:r>
      <w:proofErr w:type="spellEnd"/>
      <w:r w:rsidRPr="0096370F">
        <w:rPr>
          <w:rFonts w:ascii="Times New Roman" w:hAnsi="Times New Roman" w:cs="Times New Roman"/>
        </w:rPr>
        <w:t>”.</w:t>
      </w:r>
    </w:p>
  </w:footnote>
  <w:footnote w:id="6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Ahmed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Iraqi</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Nation-Building</w:t>
      </w:r>
      <w:proofErr w:type="spellEnd"/>
      <w:r w:rsidRPr="0096370F">
        <w:rPr>
          <w:rFonts w:ascii="Times New Roman" w:hAnsi="Times New Roman" w:cs="Times New Roman"/>
        </w:rPr>
        <w:t xml:space="preserve">, </w:t>
      </w:r>
      <w:proofErr w:type="spellStart"/>
      <w:r w:rsidR="001C497C">
        <w:rPr>
          <w:rFonts w:ascii="Times New Roman" w:hAnsi="Times New Roman" w:cs="Times New Roman"/>
        </w:rPr>
        <w:t>p</w:t>
      </w:r>
      <w:r w:rsidR="009B3DD9">
        <w:rPr>
          <w:rFonts w:ascii="Times New Roman" w:hAnsi="Times New Roman" w:cs="Times New Roman"/>
        </w:rPr>
        <w:t>p</w:t>
      </w:r>
      <w:proofErr w:type="spellEnd"/>
      <w:r w:rsidR="009B3DD9">
        <w:rPr>
          <w:rFonts w:ascii="Times New Roman" w:hAnsi="Times New Roman" w:cs="Times New Roman"/>
        </w:rPr>
        <w:t>.</w:t>
      </w:r>
      <w:r w:rsidRPr="0096370F">
        <w:rPr>
          <w:rFonts w:ascii="Times New Roman" w:hAnsi="Times New Roman" w:cs="Times New Roman"/>
        </w:rPr>
        <w:t xml:space="preserve"> 136-137.</w:t>
      </w:r>
    </w:p>
  </w:footnote>
  <w:footnote w:id="6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Jacob</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Russel</w:t>
      </w:r>
      <w:proofErr w:type="spellEnd"/>
      <w:r w:rsidRPr="0096370F">
        <w:rPr>
          <w:rFonts w:ascii="Times New Roman" w:hAnsi="Times New Roman" w:cs="Times New Roman"/>
        </w:rPr>
        <w:t>, “</w:t>
      </w:r>
      <w:proofErr w:type="spellStart"/>
      <w:r w:rsidRPr="0096370F">
        <w:rPr>
          <w:rFonts w:ascii="Times New Roman" w:hAnsi="Times New Roman" w:cs="Times New Roman"/>
        </w:rPr>
        <w:t>Kurdish-Turkmen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Tension</w:t>
      </w:r>
      <w:proofErr w:type="spellEnd"/>
      <w:r w:rsidRPr="0096370F">
        <w:rPr>
          <w:rFonts w:ascii="Times New Roman" w:hAnsi="Times New Roman" w:cs="Times New Roman"/>
        </w:rPr>
        <w:t xml:space="preserve"> on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Rise in </w:t>
      </w:r>
      <w:proofErr w:type="spellStart"/>
      <w:r w:rsidRPr="0096370F">
        <w:rPr>
          <w:rFonts w:ascii="Times New Roman" w:hAnsi="Times New Roman" w:cs="Times New Roman"/>
        </w:rPr>
        <w:t>Kirkuk</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Al </w:t>
      </w:r>
      <w:proofErr w:type="spellStart"/>
      <w:r w:rsidRPr="0096370F">
        <w:rPr>
          <w:rFonts w:ascii="Times New Roman" w:hAnsi="Times New Roman" w:cs="Times New Roman"/>
          <w:i/>
        </w:rPr>
        <w:t>Jazeera</w:t>
      </w:r>
      <w:proofErr w:type="spellEnd"/>
      <w:r w:rsidRPr="0096370F">
        <w:rPr>
          <w:rFonts w:ascii="Times New Roman" w:hAnsi="Times New Roman" w:cs="Times New Roman"/>
        </w:rPr>
        <w:t xml:space="preserve">, 18.06.2014, </w:t>
      </w:r>
      <w:r w:rsidRPr="00035857">
        <w:rPr>
          <w:rFonts w:ascii="Times New Roman" w:hAnsi="Times New Roman" w:cs="Times New Roman"/>
        </w:rPr>
        <w:t>http://www.aljazeera.com/news/middleeast/2014/06/kurdish-turkmen-tension-rise-kirkuk-2014617122142958412.html</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16.09.2017.</w:t>
      </w:r>
    </w:p>
  </w:footnote>
  <w:footnote w:id="6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Habib Hürmüzlü, “Kerkük Üniversitesi Rektörü Olayı ve Kerkük’teki Dengeler”, </w:t>
      </w:r>
      <w:r w:rsidRPr="0096370F">
        <w:rPr>
          <w:rFonts w:ascii="Times New Roman" w:hAnsi="Times New Roman" w:cs="Times New Roman"/>
          <w:i/>
          <w:iCs/>
        </w:rPr>
        <w:t>ORSAM</w:t>
      </w:r>
      <w:r w:rsidRPr="0096370F">
        <w:rPr>
          <w:rFonts w:ascii="Times New Roman" w:hAnsi="Times New Roman" w:cs="Times New Roman"/>
        </w:rPr>
        <w:t xml:space="preserve">, 27.05.2015, </w:t>
      </w:r>
      <w:r w:rsidRPr="00035857">
        <w:rPr>
          <w:rFonts w:ascii="Times New Roman" w:hAnsi="Times New Roman" w:cs="Times New Roman"/>
        </w:rPr>
        <w:t>http://www.orsam.org.tr/index.php/Content/Analiz/4585?s=turkmen|turkish</w:t>
      </w:r>
      <w:r w:rsidR="00A46C66">
        <w:rPr>
          <w:rFonts w:ascii="Times New Roman" w:hAnsi="Times New Roman" w:cs="Times New Roman"/>
        </w:rPr>
        <w:t>; erişim:</w:t>
      </w:r>
      <w:r w:rsidRPr="0096370F">
        <w:rPr>
          <w:rFonts w:ascii="Times New Roman" w:hAnsi="Times New Roman" w:cs="Times New Roman"/>
        </w:rPr>
        <w:t xml:space="preserve"> 28.06.2016.</w:t>
      </w:r>
    </w:p>
  </w:footnote>
  <w:footnote w:id="6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Bilgay</w:t>
      </w:r>
      <w:proofErr w:type="spellEnd"/>
      <w:r w:rsidRPr="0096370F">
        <w:rPr>
          <w:rFonts w:ascii="Times New Roman" w:hAnsi="Times New Roman" w:cs="Times New Roman"/>
        </w:rPr>
        <w:t xml:space="preserve"> Duman, “</w:t>
      </w:r>
      <w:proofErr w:type="spellStart"/>
      <w:r w:rsidRPr="0096370F">
        <w:rPr>
          <w:rFonts w:ascii="Times New Roman" w:hAnsi="Times New Roman" w:cs="Times New Roman"/>
        </w:rPr>
        <w:t>Telafer’in</w:t>
      </w:r>
      <w:proofErr w:type="spellEnd"/>
      <w:r w:rsidRPr="0096370F">
        <w:rPr>
          <w:rFonts w:ascii="Times New Roman" w:hAnsi="Times New Roman" w:cs="Times New Roman"/>
        </w:rPr>
        <w:t xml:space="preserve"> Düşmesi ve Türkmenlerin Durumu”, </w:t>
      </w:r>
      <w:r w:rsidRPr="0096370F">
        <w:rPr>
          <w:rFonts w:ascii="Times New Roman" w:hAnsi="Times New Roman" w:cs="Times New Roman"/>
          <w:i/>
          <w:iCs/>
        </w:rPr>
        <w:t>ORSAM</w:t>
      </w:r>
      <w:r w:rsidRPr="0096370F">
        <w:rPr>
          <w:rFonts w:ascii="Times New Roman" w:hAnsi="Times New Roman" w:cs="Times New Roman"/>
        </w:rPr>
        <w:t xml:space="preserve">, 16.06.2014, </w:t>
      </w:r>
      <w:r w:rsidRPr="00035857">
        <w:rPr>
          <w:rFonts w:ascii="Times New Roman" w:hAnsi="Times New Roman" w:cs="Times New Roman"/>
        </w:rPr>
        <w:t>http://www.orsam.org.tr/index.php/Content/Analiz/4589?c=orsam|turkish</w:t>
      </w:r>
      <w:r w:rsidR="00A46C66">
        <w:rPr>
          <w:rFonts w:ascii="Times New Roman" w:hAnsi="Times New Roman" w:cs="Times New Roman"/>
        </w:rPr>
        <w:t>; erişim:</w:t>
      </w:r>
      <w:r w:rsidRPr="0096370F">
        <w:rPr>
          <w:rFonts w:ascii="Times New Roman" w:hAnsi="Times New Roman" w:cs="Times New Roman"/>
        </w:rPr>
        <w:t xml:space="preserve"> 28.06.2016.</w:t>
      </w:r>
    </w:p>
  </w:footnote>
  <w:footnote w:id="6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“Kürdistan’da Türkmence Resmi Dil Oldu”, </w:t>
      </w:r>
      <w:proofErr w:type="spellStart"/>
      <w:r w:rsidRPr="0096370F">
        <w:rPr>
          <w:rFonts w:ascii="Times New Roman" w:hAnsi="Times New Roman" w:cs="Times New Roman"/>
          <w:i/>
        </w:rPr>
        <w:t>Rudaw</w:t>
      </w:r>
      <w:proofErr w:type="spellEnd"/>
      <w:r w:rsidRPr="0096370F">
        <w:rPr>
          <w:rFonts w:ascii="Times New Roman" w:hAnsi="Times New Roman" w:cs="Times New Roman"/>
        </w:rPr>
        <w:t xml:space="preserve">, 02.11.2014, </w:t>
      </w:r>
      <w:r w:rsidRPr="00035857">
        <w:rPr>
          <w:rFonts w:ascii="Times New Roman" w:hAnsi="Times New Roman" w:cs="Times New Roman"/>
        </w:rPr>
        <w:t>http://www.rudaw.net/turkish/kurdistan/021120144</w:t>
      </w:r>
      <w:r w:rsidR="00A46C66">
        <w:rPr>
          <w:rFonts w:ascii="Times New Roman" w:hAnsi="Times New Roman" w:cs="Times New Roman"/>
        </w:rPr>
        <w:t>; erişim:</w:t>
      </w:r>
      <w:r w:rsidRPr="0096370F">
        <w:rPr>
          <w:rFonts w:ascii="Times New Roman" w:hAnsi="Times New Roman" w:cs="Times New Roman"/>
        </w:rPr>
        <w:t xml:space="preserve"> 29.09.2017.</w:t>
      </w:r>
    </w:p>
  </w:footnote>
  <w:footnote w:id="6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Ayser</w:t>
      </w:r>
      <w:proofErr w:type="spellEnd"/>
      <w:r w:rsidRPr="0096370F">
        <w:rPr>
          <w:rFonts w:ascii="Times New Roman" w:hAnsi="Times New Roman" w:cs="Times New Roman"/>
        </w:rPr>
        <w:t xml:space="preserve"> Çınar, “Türkmen Kadın </w:t>
      </w:r>
      <w:proofErr w:type="spellStart"/>
      <w:r w:rsidRPr="0096370F">
        <w:rPr>
          <w:rFonts w:ascii="Times New Roman" w:hAnsi="Times New Roman" w:cs="Times New Roman"/>
        </w:rPr>
        <w:t>Aktivist</w:t>
      </w:r>
      <w:proofErr w:type="spellEnd"/>
      <w:r w:rsidRPr="0096370F">
        <w:rPr>
          <w:rFonts w:ascii="Times New Roman" w:hAnsi="Times New Roman" w:cs="Times New Roman"/>
        </w:rPr>
        <w:t xml:space="preserve">: Türkiye Bize Sahip Çıkmadı”, </w:t>
      </w:r>
      <w:proofErr w:type="spellStart"/>
      <w:r w:rsidRPr="0096370F">
        <w:rPr>
          <w:rFonts w:ascii="Times New Roman" w:hAnsi="Times New Roman" w:cs="Times New Roman"/>
          <w:i/>
        </w:rPr>
        <w:t>Rudaw</w:t>
      </w:r>
      <w:proofErr w:type="spellEnd"/>
      <w:r w:rsidRPr="0096370F">
        <w:rPr>
          <w:rFonts w:ascii="Times New Roman" w:hAnsi="Times New Roman" w:cs="Times New Roman"/>
        </w:rPr>
        <w:t xml:space="preserve">, 12.09.2014, </w:t>
      </w:r>
      <w:r w:rsidRPr="00035857">
        <w:rPr>
          <w:rFonts w:ascii="Times New Roman" w:hAnsi="Times New Roman" w:cs="Times New Roman"/>
        </w:rPr>
        <w:t>http://www.rudaw.net/turkish/interview/12092014</w:t>
      </w:r>
      <w:r w:rsidR="00A46C66">
        <w:rPr>
          <w:rFonts w:ascii="Times New Roman" w:hAnsi="Times New Roman" w:cs="Times New Roman"/>
        </w:rPr>
        <w:t>; erişim:</w:t>
      </w:r>
      <w:r w:rsidRPr="0096370F">
        <w:rPr>
          <w:rFonts w:ascii="Times New Roman" w:hAnsi="Times New Roman" w:cs="Times New Roman"/>
        </w:rPr>
        <w:t xml:space="preserve"> 30.09.2017.</w:t>
      </w:r>
    </w:p>
  </w:footnote>
  <w:footnote w:id="6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Habib Hürmüzlü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Firuze Yağmur Gökler, </w:t>
      </w:r>
      <w:r w:rsidRPr="0096370F">
        <w:rPr>
          <w:rFonts w:ascii="Times New Roman" w:hAnsi="Times New Roman" w:cs="Times New Roman"/>
          <w:i/>
          <w:iCs/>
        </w:rPr>
        <w:t>ORSAM Irak Türkmenleri Güncesi,</w:t>
      </w:r>
      <w:r w:rsidRPr="0096370F">
        <w:rPr>
          <w:rFonts w:ascii="Times New Roman" w:hAnsi="Times New Roman" w:cs="Times New Roman"/>
          <w:iCs/>
        </w:rPr>
        <w:t xml:space="preserve"> No.</w:t>
      </w:r>
      <w:r w:rsidRPr="0096370F">
        <w:rPr>
          <w:rFonts w:ascii="Times New Roman" w:hAnsi="Times New Roman" w:cs="Times New Roman"/>
          <w:i/>
          <w:iCs/>
        </w:rPr>
        <w:t xml:space="preserve"> </w:t>
      </w:r>
      <w:r w:rsidRPr="0096370F">
        <w:rPr>
          <w:rFonts w:ascii="Times New Roman" w:hAnsi="Times New Roman" w:cs="Times New Roman"/>
        </w:rPr>
        <w:t>43 (2014), s. 5.</w:t>
      </w:r>
    </w:p>
  </w:footnote>
  <w:footnote w:id="6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Taştekin, “</w:t>
      </w:r>
      <w:proofErr w:type="spellStart"/>
      <w:r w:rsidRPr="0096370F">
        <w:rPr>
          <w:rFonts w:ascii="Times New Roman" w:hAnsi="Times New Roman" w:cs="Times New Roman"/>
        </w:rPr>
        <w:t>Kurdistan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Referendum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Leaves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Turkmens</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Quandary</w:t>
      </w:r>
      <w:proofErr w:type="spellEnd"/>
      <w:r w:rsidRPr="0096370F">
        <w:rPr>
          <w:rFonts w:ascii="Times New Roman" w:hAnsi="Times New Roman" w:cs="Times New Roman"/>
        </w:rPr>
        <w:t>”.</w:t>
      </w:r>
    </w:p>
  </w:footnote>
  <w:footnote w:id="6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Gülbahar Altaş, “Türkmen Lider: Hedef Barzani!”, </w:t>
      </w:r>
      <w:proofErr w:type="spellStart"/>
      <w:r w:rsidRPr="0096370F">
        <w:rPr>
          <w:rFonts w:ascii="Times New Roman" w:hAnsi="Times New Roman" w:cs="Times New Roman"/>
          <w:i/>
        </w:rPr>
        <w:t>Rudaw</w:t>
      </w:r>
      <w:proofErr w:type="spellEnd"/>
      <w:r w:rsidRPr="0096370F">
        <w:rPr>
          <w:rFonts w:ascii="Times New Roman" w:hAnsi="Times New Roman" w:cs="Times New Roman"/>
        </w:rPr>
        <w:t xml:space="preserve">, 28.10.2015,  </w:t>
      </w:r>
      <w:r w:rsidRPr="00035857">
        <w:rPr>
          <w:rFonts w:ascii="Times New Roman" w:hAnsi="Times New Roman" w:cs="Times New Roman"/>
        </w:rPr>
        <w:t>http://www.rudaw.net/turkish/interview/28102015</w:t>
      </w:r>
      <w:r w:rsidR="00A46C66">
        <w:rPr>
          <w:rFonts w:ascii="Times New Roman" w:hAnsi="Times New Roman" w:cs="Times New Roman"/>
        </w:rPr>
        <w:t>; erişim:</w:t>
      </w:r>
      <w:r w:rsidRPr="0096370F">
        <w:rPr>
          <w:rFonts w:ascii="Times New Roman" w:hAnsi="Times New Roman" w:cs="Times New Roman"/>
        </w:rPr>
        <w:t xml:space="preserve"> 01.10.2017.</w:t>
      </w:r>
    </w:p>
  </w:footnote>
  <w:footnote w:id="7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Martin </w:t>
      </w:r>
      <w:proofErr w:type="spellStart"/>
      <w:r w:rsidRPr="0096370F">
        <w:rPr>
          <w:rFonts w:ascii="Times New Roman" w:hAnsi="Times New Roman" w:cs="Times New Roman"/>
        </w:rPr>
        <w:t>Chulov</w:t>
      </w:r>
      <w:proofErr w:type="spellEnd"/>
      <w:r w:rsidRPr="0096370F">
        <w:rPr>
          <w:rFonts w:ascii="Times New Roman" w:hAnsi="Times New Roman" w:cs="Times New Roman"/>
        </w:rPr>
        <w:t>, “</w:t>
      </w:r>
      <w:proofErr w:type="spellStart"/>
      <w:r w:rsidRPr="0096370F">
        <w:rPr>
          <w:rFonts w:ascii="Times New Roman" w:hAnsi="Times New Roman" w:cs="Times New Roman"/>
        </w:rPr>
        <w:t>Kurds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and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Shias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Face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off</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over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Kirkuk</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Vacuum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Left</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by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Army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Guardian</w:t>
      </w:r>
      <w:proofErr w:type="spellEnd"/>
      <w:r w:rsidRPr="0096370F">
        <w:rPr>
          <w:rFonts w:ascii="Times New Roman" w:hAnsi="Times New Roman" w:cs="Times New Roman"/>
        </w:rPr>
        <w:t xml:space="preserve">, 22.01.2016, </w:t>
      </w:r>
      <w:r w:rsidRPr="00035857">
        <w:rPr>
          <w:rFonts w:ascii="Times New Roman" w:hAnsi="Times New Roman" w:cs="Times New Roman"/>
        </w:rPr>
        <w:t>https://www.theguardian.com/world/2016/jan/22/kurds-and-shias-face-off-over-kirkuk-in-vacuum-left-by-iraqi-army</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01.10.2017.</w:t>
      </w:r>
    </w:p>
  </w:footnote>
  <w:footnote w:id="71">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Mahmut </w:t>
      </w:r>
      <w:proofErr w:type="spellStart"/>
      <w:r w:rsidRPr="0096370F">
        <w:rPr>
          <w:rFonts w:ascii="Times New Roman" w:hAnsi="Times New Roman" w:cs="Times New Roman"/>
        </w:rPr>
        <w:t>Hamsici</w:t>
      </w:r>
      <w:proofErr w:type="spellEnd"/>
      <w:r w:rsidRPr="0096370F">
        <w:rPr>
          <w:rFonts w:ascii="Times New Roman" w:hAnsi="Times New Roman" w:cs="Times New Roman"/>
        </w:rPr>
        <w:t>, “</w:t>
      </w:r>
      <w:proofErr w:type="spellStart"/>
      <w:r w:rsidRPr="0096370F">
        <w:rPr>
          <w:rFonts w:ascii="Times New Roman" w:hAnsi="Times New Roman" w:cs="Times New Roman"/>
        </w:rPr>
        <w:t>Tuzhurmatu’da</w:t>
      </w:r>
      <w:proofErr w:type="spellEnd"/>
      <w:r w:rsidRPr="0096370F">
        <w:rPr>
          <w:rFonts w:ascii="Times New Roman" w:hAnsi="Times New Roman" w:cs="Times New Roman"/>
        </w:rPr>
        <w:t xml:space="preserve"> Türkmen-Kürt Dayanışması Nasıl Bozuldu?”, </w:t>
      </w:r>
      <w:r w:rsidRPr="0096370F">
        <w:rPr>
          <w:rFonts w:ascii="Times New Roman" w:hAnsi="Times New Roman" w:cs="Times New Roman"/>
          <w:i/>
        </w:rPr>
        <w:t>BBC Türkçe</w:t>
      </w:r>
      <w:r w:rsidRPr="0096370F">
        <w:rPr>
          <w:rFonts w:ascii="Times New Roman" w:hAnsi="Times New Roman" w:cs="Times New Roman"/>
        </w:rPr>
        <w:t xml:space="preserve">, 11.12.2015, </w:t>
      </w:r>
      <w:r w:rsidRPr="00035857">
        <w:rPr>
          <w:rFonts w:ascii="Times New Roman" w:hAnsi="Times New Roman" w:cs="Times New Roman"/>
        </w:rPr>
        <w:t>http://www.bbc.com/turkce/haberler/2015/12/151210</w:t>
      </w:r>
      <w:r w:rsidR="00035857" w:rsidRPr="00035857">
        <w:rPr>
          <w:rFonts w:ascii="Times New Roman" w:hAnsi="Times New Roman" w:cs="Times New Roman"/>
        </w:rPr>
        <w:t>_</w:t>
      </w:r>
      <w:r w:rsidRPr="00035857">
        <w:rPr>
          <w:rFonts w:ascii="Times New Roman" w:hAnsi="Times New Roman" w:cs="Times New Roman"/>
        </w:rPr>
        <w:t>tuzhurmatu_bbcturkce_mahmut_hamsici</w:t>
      </w:r>
      <w:r w:rsidR="00A46C66">
        <w:rPr>
          <w:rFonts w:ascii="Times New Roman" w:hAnsi="Times New Roman" w:cs="Times New Roman"/>
        </w:rPr>
        <w:t>; erişim:</w:t>
      </w:r>
      <w:r w:rsidRPr="0096370F">
        <w:rPr>
          <w:rFonts w:ascii="Times New Roman" w:hAnsi="Times New Roman" w:cs="Times New Roman"/>
        </w:rPr>
        <w:t xml:space="preserve"> 01.10.2017.</w:t>
      </w:r>
    </w:p>
  </w:footnote>
  <w:footnote w:id="72">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Salam </w:t>
      </w:r>
      <w:proofErr w:type="spellStart"/>
      <w:r w:rsidRPr="0096370F">
        <w:rPr>
          <w:rFonts w:ascii="Times New Roman" w:hAnsi="Times New Roman" w:cs="Times New Roman"/>
        </w:rPr>
        <w:t>Khoder</w:t>
      </w:r>
      <w:proofErr w:type="spellEnd"/>
      <w:r w:rsidRPr="0096370F">
        <w:rPr>
          <w:rFonts w:ascii="Times New Roman" w:hAnsi="Times New Roman" w:cs="Times New Roman"/>
        </w:rPr>
        <w:t>,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The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Separating</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Walls</w:t>
      </w:r>
      <w:proofErr w:type="spellEnd"/>
      <w:r w:rsidRPr="0096370F">
        <w:rPr>
          <w:rFonts w:ascii="Times New Roman" w:hAnsi="Times New Roman" w:cs="Times New Roman"/>
        </w:rPr>
        <w:t xml:space="preserve"> of Tuz </w:t>
      </w:r>
      <w:proofErr w:type="spellStart"/>
      <w:r w:rsidRPr="0096370F">
        <w:rPr>
          <w:rFonts w:ascii="Times New Roman" w:hAnsi="Times New Roman" w:cs="Times New Roman"/>
        </w:rPr>
        <w:t>Khurmatu</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Al </w:t>
      </w:r>
      <w:proofErr w:type="spellStart"/>
      <w:r w:rsidRPr="0096370F">
        <w:rPr>
          <w:rFonts w:ascii="Times New Roman" w:hAnsi="Times New Roman" w:cs="Times New Roman"/>
          <w:i/>
        </w:rPr>
        <w:t>Jazeera</w:t>
      </w:r>
      <w:proofErr w:type="spellEnd"/>
      <w:r w:rsidRPr="0096370F">
        <w:rPr>
          <w:rFonts w:ascii="Times New Roman" w:hAnsi="Times New Roman" w:cs="Times New Roman"/>
        </w:rPr>
        <w:t xml:space="preserve">, 18.04.2016, </w:t>
      </w:r>
      <w:r w:rsidRPr="00035857">
        <w:rPr>
          <w:rFonts w:ascii="Times New Roman" w:hAnsi="Times New Roman" w:cs="Times New Roman"/>
        </w:rPr>
        <w:t>http://www.aljazeera.com/news/2016/03/iraq-separating-walls-tuz-khurmatu-160330071229783.html</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29.09.2017.</w:t>
      </w:r>
    </w:p>
  </w:footnote>
  <w:footnote w:id="73">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Ethnic</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Fighting</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Endangers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Civilians</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Human </w:t>
      </w:r>
      <w:proofErr w:type="spellStart"/>
      <w:r w:rsidRPr="0096370F">
        <w:rPr>
          <w:rFonts w:ascii="Times New Roman" w:hAnsi="Times New Roman" w:cs="Times New Roman"/>
          <w:i/>
        </w:rPr>
        <w:t>Rights</w:t>
      </w:r>
      <w:proofErr w:type="spellEnd"/>
      <w:r w:rsidRPr="0096370F">
        <w:rPr>
          <w:rFonts w:ascii="Times New Roman" w:hAnsi="Times New Roman" w:cs="Times New Roman"/>
          <w:i/>
        </w:rPr>
        <w:t xml:space="preserve"> Watch</w:t>
      </w:r>
      <w:r w:rsidRPr="0096370F">
        <w:rPr>
          <w:rFonts w:ascii="Times New Roman" w:hAnsi="Times New Roman" w:cs="Times New Roman"/>
        </w:rPr>
        <w:t xml:space="preserve">, 13.01.2016, </w:t>
      </w:r>
      <w:r w:rsidRPr="00035857">
        <w:rPr>
          <w:rFonts w:ascii="Times New Roman" w:hAnsi="Times New Roman" w:cs="Times New Roman"/>
        </w:rPr>
        <w:t>https://www.hrw.org/news/2016/01/13/iraq-ethnic-fighting-endangers-civilians</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02.10.2017.</w:t>
      </w:r>
    </w:p>
  </w:footnote>
  <w:footnote w:id="74">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Ahmed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Iraqi</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Kurds</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and</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Nation-Building</w:t>
      </w:r>
      <w:proofErr w:type="spellEnd"/>
      <w:r w:rsidRPr="0096370F">
        <w:rPr>
          <w:rFonts w:ascii="Times New Roman" w:hAnsi="Times New Roman" w:cs="Times New Roman"/>
        </w:rPr>
        <w:t xml:space="preserve">, </w:t>
      </w:r>
      <w:r w:rsidR="009B3DD9">
        <w:rPr>
          <w:rFonts w:ascii="Times New Roman" w:hAnsi="Times New Roman" w:cs="Times New Roman"/>
        </w:rPr>
        <w:t>p.</w:t>
      </w:r>
      <w:r w:rsidRPr="0096370F">
        <w:rPr>
          <w:rFonts w:ascii="Times New Roman" w:hAnsi="Times New Roman" w:cs="Times New Roman"/>
        </w:rPr>
        <w:t xml:space="preserve"> 125.</w:t>
      </w:r>
    </w:p>
  </w:footnote>
  <w:footnote w:id="75">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Protest </w:t>
      </w:r>
      <w:proofErr w:type="spellStart"/>
      <w:r w:rsidRPr="0096370F">
        <w:rPr>
          <w:rFonts w:ascii="Times New Roman" w:hAnsi="Times New Roman" w:cs="Times New Roman"/>
        </w:rPr>
        <w:t>Raising</w:t>
      </w:r>
      <w:proofErr w:type="spellEnd"/>
      <w:r w:rsidRPr="0096370F">
        <w:rPr>
          <w:rFonts w:ascii="Times New Roman" w:hAnsi="Times New Roman" w:cs="Times New Roman"/>
        </w:rPr>
        <w:t xml:space="preserve"> of </w:t>
      </w:r>
      <w:proofErr w:type="spellStart"/>
      <w:r w:rsidRPr="0096370F">
        <w:rPr>
          <w:rFonts w:ascii="Times New Roman" w:hAnsi="Times New Roman" w:cs="Times New Roman"/>
        </w:rPr>
        <w:t>Kurdish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Flag</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Kirkuk</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New </w:t>
      </w:r>
      <w:proofErr w:type="spellStart"/>
      <w:r w:rsidRPr="0096370F">
        <w:rPr>
          <w:rFonts w:ascii="Times New Roman" w:hAnsi="Times New Roman" w:cs="Times New Roman"/>
          <w:i/>
        </w:rPr>
        <w:t>Arab</w:t>
      </w:r>
      <w:proofErr w:type="spellEnd"/>
      <w:r w:rsidRPr="0096370F">
        <w:rPr>
          <w:rFonts w:ascii="Times New Roman" w:hAnsi="Times New Roman" w:cs="Times New Roman"/>
        </w:rPr>
        <w:t xml:space="preserve">, 29.03.2017, </w:t>
      </w:r>
      <w:r w:rsidRPr="00035857">
        <w:rPr>
          <w:rFonts w:ascii="Times New Roman" w:hAnsi="Times New Roman" w:cs="Times New Roman"/>
        </w:rPr>
        <w:t>https://www.alaraby.co.uk/english/news/2017/3/29/turkmen-protest-raising-of-kurdish-flag-in-iraqs-kirkuk</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30.09.2017.</w:t>
      </w:r>
    </w:p>
  </w:footnote>
  <w:footnote w:id="76">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Iraq</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Kirkuk</w:t>
      </w:r>
      <w:proofErr w:type="spellEnd"/>
      <w:r w:rsidRPr="0096370F">
        <w:rPr>
          <w:rFonts w:ascii="Times New Roman" w:hAnsi="Times New Roman" w:cs="Times New Roman"/>
        </w:rPr>
        <w:t xml:space="preserve"> Security </w:t>
      </w:r>
      <w:proofErr w:type="spellStart"/>
      <w:r w:rsidRPr="0096370F">
        <w:rPr>
          <w:rFonts w:ascii="Times New Roman" w:hAnsi="Times New Roman" w:cs="Times New Roman"/>
        </w:rPr>
        <w:t>Forces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Expel</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Displaced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Human </w:t>
      </w:r>
      <w:proofErr w:type="spellStart"/>
      <w:r w:rsidRPr="0096370F">
        <w:rPr>
          <w:rFonts w:ascii="Times New Roman" w:hAnsi="Times New Roman" w:cs="Times New Roman"/>
          <w:i/>
        </w:rPr>
        <w:t>Rights</w:t>
      </w:r>
      <w:proofErr w:type="spellEnd"/>
      <w:r w:rsidRPr="0096370F">
        <w:rPr>
          <w:rFonts w:ascii="Times New Roman" w:hAnsi="Times New Roman" w:cs="Times New Roman"/>
          <w:i/>
        </w:rPr>
        <w:t xml:space="preserve"> Watch</w:t>
      </w:r>
      <w:r w:rsidRPr="0096370F">
        <w:rPr>
          <w:rFonts w:ascii="Times New Roman" w:hAnsi="Times New Roman" w:cs="Times New Roman"/>
        </w:rPr>
        <w:t xml:space="preserve">, 07.05.2017, </w:t>
      </w:r>
      <w:r w:rsidRPr="00035857">
        <w:rPr>
          <w:rFonts w:ascii="Times New Roman" w:hAnsi="Times New Roman" w:cs="Times New Roman"/>
        </w:rPr>
        <w:t>https://www.hrw.org/news/2017/05/07/iraq-kirkuk-security-forces-expel-displaced-turkmen</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07.10.2017.</w:t>
      </w:r>
    </w:p>
  </w:footnote>
  <w:footnote w:id="77">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Curfew</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Imposed</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City </w:t>
      </w:r>
      <w:proofErr w:type="spellStart"/>
      <w:r w:rsidRPr="0096370F">
        <w:rPr>
          <w:rFonts w:ascii="Times New Roman" w:hAnsi="Times New Roman" w:cs="Times New Roman"/>
        </w:rPr>
        <w:t>Before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Independence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Vote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The</w:t>
      </w:r>
      <w:proofErr w:type="spellEnd"/>
      <w:r w:rsidRPr="0096370F">
        <w:rPr>
          <w:rFonts w:ascii="Times New Roman" w:hAnsi="Times New Roman" w:cs="Times New Roman"/>
          <w:i/>
        </w:rPr>
        <w:t xml:space="preserve"> </w:t>
      </w:r>
      <w:proofErr w:type="spellStart"/>
      <w:r w:rsidRPr="0096370F">
        <w:rPr>
          <w:rFonts w:ascii="Times New Roman" w:hAnsi="Times New Roman" w:cs="Times New Roman"/>
          <w:i/>
        </w:rPr>
        <w:t>Guardian</w:t>
      </w:r>
      <w:proofErr w:type="spellEnd"/>
      <w:r w:rsidRPr="0096370F">
        <w:rPr>
          <w:rFonts w:ascii="Times New Roman" w:hAnsi="Times New Roman" w:cs="Times New Roman"/>
        </w:rPr>
        <w:t xml:space="preserve">, 19.09.2017, </w:t>
      </w:r>
      <w:r w:rsidRPr="00035857">
        <w:rPr>
          <w:rFonts w:ascii="Times New Roman" w:hAnsi="Times New Roman" w:cs="Times New Roman"/>
        </w:rPr>
        <w:t>https://www.theguardian.com/world/2017/sep/19/curfew-imposed-iraqi-city-kirkuk-before-kurdish-independence-vote</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07.10.2017.</w:t>
      </w:r>
    </w:p>
  </w:footnote>
  <w:footnote w:id="78">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Leader</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Tells</w:t>
      </w:r>
      <w:proofErr w:type="spellEnd"/>
      <w:r w:rsidRPr="0096370F">
        <w:rPr>
          <w:rFonts w:ascii="Times New Roman" w:hAnsi="Times New Roman" w:cs="Times New Roman"/>
        </w:rPr>
        <w:t xml:space="preserve"> Erbil </w:t>
      </w:r>
      <w:proofErr w:type="spellStart"/>
      <w:r w:rsidRPr="0096370F">
        <w:rPr>
          <w:rFonts w:ascii="Times New Roman" w:hAnsi="Times New Roman" w:cs="Times New Roman"/>
        </w:rPr>
        <w:t>to</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Exclude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Disputed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Areas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from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Referendum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i/>
        </w:rPr>
        <w:t>Rudaw</w:t>
      </w:r>
      <w:proofErr w:type="spellEnd"/>
      <w:r w:rsidRPr="0096370F">
        <w:rPr>
          <w:rFonts w:ascii="Times New Roman" w:hAnsi="Times New Roman" w:cs="Times New Roman"/>
        </w:rPr>
        <w:t xml:space="preserve">, 31.07.2017, </w:t>
      </w:r>
      <w:r w:rsidRPr="00035857">
        <w:rPr>
          <w:rFonts w:ascii="Times New Roman" w:hAnsi="Times New Roman" w:cs="Times New Roman"/>
        </w:rPr>
        <w:t>http://www.rudaw.net/english/kurdistan/290720172</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07.10.2017.</w:t>
      </w:r>
    </w:p>
  </w:footnote>
  <w:footnote w:id="79">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Haydar Hadi,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Parties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Urge</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Boycott</w:t>
      </w:r>
      <w:proofErr w:type="spellEnd"/>
      <w:r w:rsidRPr="0096370F">
        <w:rPr>
          <w:rFonts w:ascii="Times New Roman" w:hAnsi="Times New Roman" w:cs="Times New Roman"/>
        </w:rPr>
        <w:t xml:space="preserve"> of </w:t>
      </w:r>
      <w:proofErr w:type="spellStart"/>
      <w:r w:rsidRPr="0096370F">
        <w:rPr>
          <w:rFonts w:ascii="Times New Roman" w:hAnsi="Times New Roman" w:cs="Times New Roman"/>
        </w:rPr>
        <w:t>Kurd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Region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Poll</w:t>
      </w:r>
      <w:proofErr w:type="spellEnd"/>
      <w:r w:rsidRPr="0096370F">
        <w:rPr>
          <w:rFonts w:ascii="Times New Roman" w:hAnsi="Times New Roman" w:cs="Times New Roman"/>
        </w:rPr>
        <w:t xml:space="preserve">”, </w:t>
      </w:r>
      <w:r w:rsidRPr="0096370F">
        <w:rPr>
          <w:rFonts w:ascii="Times New Roman" w:hAnsi="Times New Roman" w:cs="Times New Roman"/>
          <w:i/>
        </w:rPr>
        <w:t xml:space="preserve">Anadolu </w:t>
      </w:r>
      <w:proofErr w:type="spellStart"/>
      <w:r w:rsidRPr="0096370F">
        <w:rPr>
          <w:rFonts w:ascii="Times New Roman" w:hAnsi="Times New Roman" w:cs="Times New Roman"/>
          <w:i/>
        </w:rPr>
        <w:t>Agency</w:t>
      </w:r>
      <w:proofErr w:type="spellEnd"/>
      <w:r w:rsidRPr="0096370F">
        <w:rPr>
          <w:rFonts w:ascii="Times New Roman" w:hAnsi="Times New Roman" w:cs="Times New Roman"/>
        </w:rPr>
        <w:t xml:space="preserve">, 09.09.2017, </w:t>
      </w:r>
      <w:r w:rsidRPr="00035857">
        <w:rPr>
          <w:rFonts w:ascii="Times New Roman" w:hAnsi="Times New Roman" w:cs="Times New Roman"/>
        </w:rPr>
        <w:t>http://aa.com.tr/en/middle-east/iraqi-turkmen-parties-urge-boycott-of-kurd-region-poll/905546</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07.09.2017.</w:t>
      </w:r>
    </w:p>
  </w:footnote>
  <w:footnote w:id="80">
    <w:p w:rsidR="00036E15" w:rsidRPr="0096370F" w:rsidRDefault="00036E15"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Taştekin, “</w:t>
      </w:r>
      <w:proofErr w:type="spellStart"/>
      <w:r w:rsidRPr="0096370F">
        <w:rPr>
          <w:rFonts w:ascii="Times New Roman" w:hAnsi="Times New Roman" w:cs="Times New Roman"/>
        </w:rPr>
        <w:t>Kurdistan</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Referendum</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Leaves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Iraq's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Turkmens</w:t>
      </w:r>
      <w:proofErr w:type="spellEnd"/>
      <w:r w:rsidRPr="0096370F">
        <w:rPr>
          <w:rFonts w:ascii="Times New Roman" w:hAnsi="Times New Roman" w:cs="Times New Roman"/>
        </w:rPr>
        <w:t xml:space="preserve"> in </w:t>
      </w:r>
      <w:proofErr w:type="spellStart"/>
      <w:r w:rsidRPr="0096370F">
        <w:rPr>
          <w:rFonts w:ascii="Times New Roman" w:hAnsi="Times New Roman" w:cs="Times New Roman"/>
        </w:rPr>
        <w:t>Quandary</w:t>
      </w:r>
      <w:proofErr w:type="spellEnd"/>
      <w:r w:rsidRPr="0096370F">
        <w:rPr>
          <w:rFonts w:ascii="Times New Roman" w:hAnsi="Times New Roman" w:cs="Times New Roman"/>
        </w:rPr>
        <w:t>”.</w:t>
      </w:r>
    </w:p>
  </w:footnote>
  <w:footnote w:id="81">
    <w:p w:rsidR="0008294D" w:rsidRPr="0096370F" w:rsidRDefault="0008294D"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John </w:t>
      </w:r>
      <w:proofErr w:type="spellStart"/>
      <w:r w:rsidRPr="0096370F">
        <w:rPr>
          <w:rFonts w:ascii="Times New Roman" w:hAnsi="Times New Roman" w:cs="Times New Roman"/>
        </w:rPr>
        <w:t>Davison</w:t>
      </w:r>
      <w:proofErr w:type="spellEnd"/>
      <w:r w:rsidRPr="0096370F">
        <w:rPr>
          <w:rFonts w:ascii="Times New Roman" w:hAnsi="Times New Roman" w:cs="Times New Roman"/>
        </w:rPr>
        <w:t>, “</w:t>
      </w:r>
      <w:proofErr w:type="spellStart"/>
      <w:r w:rsidRPr="0096370F">
        <w:rPr>
          <w:rFonts w:ascii="Times New Roman" w:hAnsi="Times New Roman" w:cs="Times New Roman"/>
        </w:rPr>
        <w:t>Iraqi</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Kurdish</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Fortunes</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Reversed</w:t>
      </w:r>
      <w:proofErr w:type="spellEnd"/>
      <w:r w:rsidRPr="0096370F">
        <w:rPr>
          <w:rFonts w:ascii="Times New Roman" w:hAnsi="Times New Roman" w:cs="Times New Roman"/>
        </w:rPr>
        <w:t xml:space="preserve"> in City </w:t>
      </w:r>
      <w:proofErr w:type="spellStart"/>
      <w:r w:rsidRPr="0096370F">
        <w:rPr>
          <w:rFonts w:ascii="Times New Roman" w:hAnsi="Times New Roman" w:cs="Times New Roman"/>
        </w:rPr>
        <w:t>They</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Longed</w:t>
      </w:r>
      <w:proofErr w:type="spellEnd"/>
      <w:r w:rsidRPr="0096370F">
        <w:rPr>
          <w:rFonts w:ascii="Times New Roman" w:hAnsi="Times New Roman" w:cs="Times New Roman"/>
        </w:rPr>
        <w:t xml:space="preserve"> </w:t>
      </w:r>
      <w:proofErr w:type="spellStart"/>
      <w:r w:rsidRPr="0096370F">
        <w:rPr>
          <w:rFonts w:ascii="Times New Roman" w:hAnsi="Times New Roman" w:cs="Times New Roman"/>
        </w:rPr>
        <w:t>for</w:t>
      </w:r>
      <w:proofErr w:type="spellEnd"/>
      <w:r w:rsidRPr="0096370F">
        <w:rPr>
          <w:rFonts w:ascii="Times New Roman" w:hAnsi="Times New Roman" w:cs="Times New Roman"/>
        </w:rPr>
        <w:t xml:space="preserve"> as </w:t>
      </w:r>
      <w:proofErr w:type="spellStart"/>
      <w:r w:rsidRPr="0096370F">
        <w:rPr>
          <w:rFonts w:ascii="Times New Roman" w:hAnsi="Times New Roman" w:cs="Times New Roman"/>
        </w:rPr>
        <w:t>Capital</w:t>
      </w:r>
      <w:proofErr w:type="spellEnd"/>
      <w:r w:rsidRPr="0096370F">
        <w:rPr>
          <w:rFonts w:ascii="Times New Roman" w:hAnsi="Times New Roman" w:cs="Times New Roman"/>
        </w:rPr>
        <w:t xml:space="preserve">”, </w:t>
      </w:r>
      <w:r w:rsidRPr="0096370F">
        <w:rPr>
          <w:rFonts w:ascii="Times New Roman" w:hAnsi="Times New Roman" w:cs="Times New Roman"/>
          <w:i/>
        </w:rPr>
        <w:t>Reuters</w:t>
      </w:r>
      <w:r w:rsidRPr="0096370F">
        <w:rPr>
          <w:rFonts w:ascii="Times New Roman" w:hAnsi="Times New Roman" w:cs="Times New Roman"/>
        </w:rPr>
        <w:t xml:space="preserve">, 11.05.2018, </w:t>
      </w:r>
      <w:r w:rsidRPr="00035857">
        <w:rPr>
          <w:rFonts w:ascii="Times New Roman" w:hAnsi="Times New Roman" w:cs="Times New Roman"/>
        </w:rPr>
        <w:t>https://www.reuters.com/article/us-iraq-election-kirkuk/iraqi-kurdish-fortunes-reversed-in-city-they-longed-for-as-capital-idUSKBN1IC1IA</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Pr="0096370F">
        <w:rPr>
          <w:rFonts w:ascii="Times New Roman" w:hAnsi="Times New Roman" w:cs="Times New Roman"/>
        </w:rPr>
        <w:t xml:space="preserve"> 05.06.2018.</w:t>
      </w:r>
    </w:p>
  </w:footnote>
  <w:footnote w:id="82">
    <w:p w:rsidR="00C27790" w:rsidRPr="0096370F" w:rsidRDefault="00C27790"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r w:rsidR="003330A6" w:rsidRPr="0096370F">
        <w:rPr>
          <w:rFonts w:ascii="Times New Roman" w:hAnsi="Times New Roman" w:cs="Times New Roman"/>
        </w:rPr>
        <w:t>“</w:t>
      </w:r>
      <w:proofErr w:type="spellStart"/>
      <w:r w:rsidR="003330A6" w:rsidRPr="0096370F">
        <w:rPr>
          <w:rFonts w:ascii="Times New Roman" w:hAnsi="Times New Roman" w:cs="Times New Roman"/>
        </w:rPr>
        <w:t>Kurdish</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Official</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Rejects</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Turkmen</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Proposal</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to</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Turn</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Kirkuk</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into</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rPr>
        <w:t>Region</w:t>
      </w:r>
      <w:proofErr w:type="spellEnd"/>
      <w:r w:rsidR="003330A6" w:rsidRPr="0096370F">
        <w:rPr>
          <w:rFonts w:ascii="Times New Roman" w:hAnsi="Times New Roman" w:cs="Times New Roman"/>
        </w:rPr>
        <w:t xml:space="preserve">”, </w:t>
      </w:r>
      <w:proofErr w:type="spellStart"/>
      <w:r w:rsidR="003330A6" w:rsidRPr="0096370F">
        <w:rPr>
          <w:rFonts w:ascii="Times New Roman" w:hAnsi="Times New Roman" w:cs="Times New Roman"/>
          <w:i/>
        </w:rPr>
        <w:t>Rudaw</w:t>
      </w:r>
      <w:proofErr w:type="spellEnd"/>
      <w:r w:rsidR="003330A6" w:rsidRPr="0096370F">
        <w:rPr>
          <w:rFonts w:ascii="Times New Roman" w:hAnsi="Times New Roman" w:cs="Times New Roman"/>
        </w:rPr>
        <w:t xml:space="preserve">, 11.11.2017, </w:t>
      </w:r>
      <w:r w:rsidR="003330A6" w:rsidRPr="00035857">
        <w:rPr>
          <w:rFonts w:ascii="Times New Roman" w:hAnsi="Times New Roman" w:cs="Times New Roman"/>
        </w:rPr>
        <w:t>http://www.rudaw.net/english/kurdistan/111120171</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003330A6" w:rsidRPr="0096370F">
        <w:rPr>
          <w:rFonts w:ascii="Times New Roman" w:hAnsi="Times New Roman" w:cs="Times New Roman"/>
        </w:rPr>
        <w:t xml:space="preserve"> 20.12.2017.</w:t>
      </w:r>
    </w:p>
  </w:footnote>
  <w:footnote w:id="83">
    <w:p w:rsidR="00CA43F8" w:rsidRPr="0096370F" w:rsidRDefault="00CA43F8" w:rsidP="00035857">
      <w:pPr>
        <w:pStyle w:val="DipnotMetni"/>
        <w:spacing w:after="120"/>
        <w:ind w:left="284" w:hanging="284"/>
        <w:jc w:val="both"/>
        <w:rPr>
          <w:rFonts w:ascii="Times New Roman" w:hAnsi="Times New Roman" w:cs="Times New Roman"/>
        </w:rPr>
      </w:pPr>
      <w:r w:rsidRPr="0096370F">
        <w:rPr>
          <w:rStyle w:val="DipnotBavurusu"/>
          <w:rFonts w:ascii="Times New Roman" w:hAnsi="Times New Roman" w:cs="Times New Roman"/>
        </w:rPr>
        <w:footnoteRef/>
      </w:r>
      <w:r w:rsidRPr="0096370F">
        <w:rPr>
          <w:rFonts w:ascii="Times New Roman" w:hAnsi="Times New Roman" w:cs="Times New Roman"/>
        </w:rPr>
        <w:t xml:space="preserve"> </w:t>
      </w:r>
      <w:r w:rsidR="00EF20F6">
        <w:rPr>
          <w:rFonts w:ascii="Times New Roman" w:hAnsi="Times New Roman" w:cs="Times New Roman"/>
        </w:rPr>
        <w:t>Fehim Taştekin, “</w:t>
      </w:r>
      <w:proofErr w:type="spellStart"/>
      <w:r w:rsidR="00EF20F6" w:rsidRPr="00EF20F6">
        <w:rPr>
          <w:rFonts w:ascii="Times New Roman" w:hAnsi="Times New Roman" w:cs="Times New Roman"/>
        </w:rPr>
        <w:t>Turk</w:t>
      </w:r>
      <w:r w:rsidR="00EF20F6">
        <w:rPr>
          <w:rFonts w:ascii="Times New Roman" w:hAnsi="Times New Roman" w:cs="Times New Roman"/>
        </w:rPr>
        <w:t>mens</w:t>
      </w:r>
      <w:proofErr w:type="spellEnd"/>
      <w:r w:rsidR="00EF20F6">
        <w:rPr>
          <w:rFonts w:ascii="Times New Roman" w:hAnsi="Times New Roman" w:cs="Times New Roman"/>
        </w:rPr>
        <w:t xml:space="preserve"> </w:t>
      </w:r>
      <w:proofErr w:type="spellStart"/>
      <w:r w:rsidR="00EF20F6">
        <w:rPr>
          <w:rFonts w:ascii="Times New Roman" w:hAnsi="Times New Roman" w:cs="Times New Roman"/>
        </w:rPr>
        <w:t>See</w:t>
      </w:r>
      <w:proofErr w:type="spellEnd"/>
      <w:r w:rsidR="00EF20F6">
        <w:rPr>
          <w:rFonts w:ascii="Times New Roman" w:hAnsi="Times New Roman" w:cs="Times New Roman"/>
        </w:rPr>
        <w:t xml:space="preserve"> </w:t>
      </w:r>
      <w:proofErr w:type="spellStart"/>
      <w:r w:rsidR="00EF20F6">
        <w:rPr>
          <w:rFonts w:ascii="Times New Roman" w:hAnsi="Times New Roman" w:cs="Times New Roman"/>
        </w:rPr>
        <w:t>Chance</w:t>
      </w:r>
      <w:proofErr w:type="spellEnd"/>
      <w:r w:rsidR="00EF20F6">
        <w:rPr>
          <w:rFonts w:ascii="Times New Roman" w:hAnsi="Times New Roman" w:cs="Times New Roman"/>
        </w:rPr>
        <w:t xml:space="preserve"> </w:t>
      </w:r>
      <w:proofErr w:type="spellStart"/>
      <w:r w:rsidR="00EF20F6">
        <w:rPr>
          <w:rFonts w:ascii="Times New Roman" w:hAnsi="Times New Roman" w:cs="Times New Roman"/>
        </w:rPr>
        <w:t>to</w:t>
      </w:r>
      <w:proofErr w:type="spellEnd"/>
      <w:r w:rsidR="00EF20F6">
        <w:rPr>
          <w:rFonts w:ascii="Times New Roman" w:hAnsi="Times New Roman" w:cs="Times New Roman"/>
        </w:rPr>
        <w:t xml:space="preserve"> </w:t>
      </w:r>
      <w:proofErr w:type="spellStart"/>
      <w:r w:rsidR="00EF20F6">
        <w:rPr>
          <w:rFonts w:ascii="Times New Roman" w:hAnsi="Times New Roman" w:cs="Times New Roman"/>
        </w:rPr>
        <w:t>Expand</w:t>
      </w:r>
      <w:proofErr w:type="spellEnd"/>
      <w:r w:rsidR="00EF20F6">
        <w:rPr>
          <w:rFonts w:ascii="Times New Roman" w:hAnsi="Times New Roman" w:cs="Times New Roman"/>
        </w:rPr>
        <w:t xml:space="preserve"> </w:t>
      </w:r>
      <w:proofErr w:type="spellStart"/>
      <w:r w:rsidR="00EF20F6">
        <w:rPr>
          <w:rFonts w:ascii="Times New Roman" w:hAnsi="Times New Roman" w:cs="Times New Roman"/>
        </w:rPr>
        <w:t>I</w:t>
      </w:r>
      <w:r w:rsidR="00EF20F6" w:rsidRPr="00EF20F6">
        <w:rPr>
          <w:rFonts w:ascii="Times New Roman" w:hAnsi="Times New Roman" w:cs="Times New Roman"/>
        </w:rPr>
        <w:t>nfluence</w:t>
      </w:r>
      <w:proofErr w:type="spellEnd"/>
      <w:r w:rsidR="00EF20F6" w:rsidRPr="00EF20F6">
        <w:rPr>
          <w:rFonts w:ascii="Times New Roman" w:hAnsi="Times New Roman" w:cs="Times New Roman"/>
        </w:rPr>
        <w:t xml:space="preserve"> in </w:t>
      </w:r>
      <w:proofErr w:type="spellStart"/>
      <w:r w:rsidR="00EF20F6" w:rsidRPr="00EF20F6">
        <w:rPr>
          <w:rFonts w:ascii="Times New Roman" w:hAnsi="Times New Roman" w:cs="Times New Roman"/>
        </w:rPr>
        <w:t>Kirkuk</w:t>
      </w:r>
      <w:proofErr w:type="spellEnd"/>
      <w:r w:rsidR="00EF20F6">
        <w:rPr>
          <w:rFonts w:ascii="Times New Roman" w:hAnsi="Times New Roman" w:cs="Times New Roman"/>
        </w:rPr>
        <w:t xml:space="preserve">”, </w:t>
      </w:r>
      <w:r w:rsidR="00EF20F6" w:rsidRPr="00EF20F6">
        <w:rPr>
          <w:rFonts w:ascii="Times New Roman" w:hAnsi="Times New Roman" w:cs="Times New Roman"/>
          <w:i/>
        </w:rPr>
        <w:t>Al-</w:t>
      </w:r>
      <w:proofErr w:type="spellStart"/>
      <w:r w:rsidR="00EF20F6" w:rsidRPr="00EF20F6">
        <w:rPr>
          <w:rFonts w:ascii="Times New Roman" w:hAnsi="Times New Roman" w:cs="Times New Roman"/>
          <w:i/>
        </w:rPr>
        <w:t>Monitor</w:t>
      </w:r>
      <w:proofErr w:type="spellEnd"/>
      <w:r w:rsidR="00EF20F6">
        <w:rPr>
          <w:rFonts w:ascii="Times New Roman" w:hAnsi="Times New Roman" w:cs="Times New Roman"/>
        </w:rPr>
        <w:t xml:space="preserve">, 19.07.2018, </w:t>
      </w:r>
      <w:r w:rsidR="00EF20F6" w:rsidRPr="00035857">
        <w:rPr>
          <w:rFonts w:ascii="Times New Roman" w:hAnsi="Times New Roman" w:cs="Times New Roman"/>
        </w:rPr>
        <w:t>http://www.al-monitor.com/pulse/originals/2018/07/turkey-iraq-kirkuk-turkmens-between-fear-hope.html#ixzz5PYIWTZzc</w:t>
      </w:r>
      <w:r w:rsidR="00A46C66">
        <w:rPr>
          <w:rFonts w:ascii="Times New Roman" w:hAnsi="Times New Roman" w:cs="Times New Roman"/>
        </w:rPr>
        <w:t xml:space="preserve">; </w:t>
      </w:r>
      <w:proofErr w:type="spellStart"/>
      <w:r w:rsidR="008F15AF">
        <w:rPr>
          <w:rFonts w:ascii="Times New Roman" w:hAnsi="Times New Roman" w:cs="Times New Roman"/>
        </w:rPr>
        <w:t>accessed</w:t>
      </w:r>
      <w:proofErr w:type="spellEnd"/>
      <w:r w:rsidR="00A46C66">
        <w:rPr>
          <w:rFonts w:ascii="Times New Roman" w:hAnsi="Times New Roman" w:cs="Times New Roman"/>
        </w:rPr>
        <w:t>:</w:t>
      </w:r>
      <w:r w:rsidR="00EF20F6">
        <w:rPr>
          <w:rFonts w:ascii="Times New Roman" w:hAnsi="Times New Roman" w:cs="Times New Roman"/>
        </w:rPr>
        <w:t xml:space="preserve"> 24.07.2018.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D07"/>
    <w:multiLevelType w:val="hybridMultilevel"/>
    <w:tmpl w:val="C7E89F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C8"/>
    <w:rsid w:val="000007E4"/>
    <w:rsid w:val="00014908"/>
    <w:rsid w:val="00015769"/>
    <w:rsid w:val="00020365"/>
    <w:rsid w:val="00024CD7"/>
    <w:rsid w:val="00027220"/>
    <w:rsid w:val="000338F0"/>
    <w:rsid w:val="00035857"/>
    <w:rsid w:val="00036E15"/>
    <w:rsid w:val="00041C9A"/>
    <w:rsid w:val="00041F95"/>
    <w:rsid w:val="00050667"/>
    <w:rsid w:val="00063537"/>
    <w:rsid w:val="00067A02"/>
    <w:rsid w:val="000713A1"/>
    <w:rsid w:val="00075F0D"/>
    <w:rsid w:val="0008294D"/>
    <w:rsid w:val="00082ACC"/>
    <w:rsid w:val="00086898"/>
    <w:rsid w:val="00096DDE"/>
    <w:rsid w:val="000A1E22"/>
    <w:rsid w:val="000A7D27"/>
    <w:rsid w:val="000B17F6"/>
    <w:rsid w:val="000B3020"/>
    <w:rsid w:val="000B422E"/>
    <w:rsid w:val="000C0190"/>
    <w:rsid w:val="000C3A08"/>
    <w:rsid w:val="000C7A21"/>
    <w:rsid w:val="000D2AD0"/>
    <w:rsid w:val="000D3F65"/>
    <w:rsid w:val="000D5926"/>
    <w:rsid w:val="000D59AE"/>
    <w:rsid w:val="000E5D56"/>
    <w:rsid w:val="000E708F"/>
    <w:rsid w:val="000F1D06"/>
    <w:rsid w:val="000F2F78"/>
    <w:rsid w:val="000F44D5"/>
    <w:rsid w:val="000F62A8"/>
    <w:rsid w:val="000F6C07"/>
    <w:rsid w:val="000F7EF3"/>
    <w:rsid w:val="001023ED"/>
    <w:rsid w:val="00102C04"/>
    <w:rsid w:val="00110449"/>
    <w:rsid w:val="00110EDE"/>
    <w:rsid w:val="00130223"/>
    <w:rsid w:val="0013028C"/>
    <w:rsid w:val="00133476"/>
    <w:rsid w:val="0013378C"/>
    <w:rsid w:val="00136B0A"/>
    <w:rsid w:val="00143DB2"/>
    <w:rsid w:val="00150DEF"/>
    <w:rsid w:val="001515A5"/>
    <w:rsid w:val="0015427D"/>
    <w:rsid w:val="0015482E"/>
    <w:rsid w:val="00155BF8"/>
    <w:rsid w:val="00165598"/>
    <w:rsid w:val="00171872"/>
    <w:rsid w:val="00174BEE"/>
    <w:rsid w:val="00180B9A"/>
    <w:rsid w:val="00183844"/>
    <w:rsid w:val="00186D51"/>
    <w:rsid w:val="0018796B"/>
    <w:rsid w:val="00194904"/>
    <w:rsid w:val="0019533B"/>
    <w:rsid w:val="001A059C"/>
    <w:rsid w:val="001A47CE"/>
    <w:rsid w:val="001A568B"/>
    <w:rsid w:val="001B15A4"/>
    <w:rsid w:val="001B440B"/>
    <w:rsid w:val="001C497C"/>
    <w:rsid w:val="001C5A8A"/>
    <w:rsid w:val="001D01C2"/>
    <w:rsid w:val="001E07C9"/>
    <w:rsid w:val="001E492D"/>
    <w:rsid w:val="001F312B"/>
    <w:rsid w:val="001F3138"/>
    <w:rsid w:val="002012A7"/>
    <w:rsid w:val="00203478"/>
    <w:rsid w:val="00206BF8"/>
    <w:rsid w:val="00207239"/>
    <w:rsid w:val="002243AB"/>
    <w:rsid w:val="002246EF"/>
    <w:rsid w:val="00225655"/>
    <w:rsid w:val="00231B35"/>
    <w:rsid w:val="00234673"/>
    <w:rsid w:val="00236EF8"/>
    <w:rsid w:val="00240318"/>
    <w:rsid w:val="00241788"/>
    <w:rsid w:val="00245D9A"/>
    <w:rsid w:val="00245F59"/>
    <w:rsid w:val="002471E2"/>
    <w:rsid w:val="0025076E"/>
    <w:rsid w:val="00252A7F"/>
    <w:rsid w:val="00252DEB"/>
    <w:rsid w:val="00254558"/>
    <w:rsid w:val="002576B6"/>
    <w:rsid w:val="00262872"/>
    <w:rsid w:val="0026311A"/>
    <w:rsid w:val="00265A4F"/>
    <w:rsid w:val="00266000"/>
    <w:rsid w:val="00271C24"/>
    <w:rsid w:val="00273EC0"/>
    <w:rsid w:val="00274106"/>
    <w:rsid w:val="00284D28"/>
    <w:rsid w:val="00290E9B"/>
    <w:rsid w:val="002914BE"/>
    <w:rsid w:val="00292287"/>
    <w:rsid w:val="002926FD"/>
    <w:rsid w:val="002A5333"/>
    <w:rsid w:val="002A6B56"/>
    <w:rsid w:val="002B0408"/>
    <w:rsid w:val="002B2F0B"/>
    <w:rsid w:val="002C0750"/>
    <w:rsid w:val="002C12E8"/>
    <w:rsid w:val="002C5D90"/>
    <w:rsid w:val="002D63DC"/>
    <w:rsid w:val="002E2E1A"/>
    <w:rsid w:val="002E3D92"/>
    <w:rsid w:val="002E4AE5"/>
    <w:rsid w:val="003266A6"/>
    <w:rsid w:val="00330B6A"/>
    <w:rsid w:val="00331168"/>
    <w:rsid w:val="0033303B"/>
    <w:rsid w:val="003330A6"/>
    <w:rsid w:val="003359E1"/>
    <w:rsid w:val="00337D35"/>
    <w:rsid w:val="00340820"/>
    <w:rsid w:val="00341879"/>
    <w:rsid w:val="00344292"/>
    <w:rsid w:val="00356ED0"/>
    <w:rsid w:val="00364599"/>
    <w:rsid w:val="0036585F"/>
    <w:rsid w:val="003775E2"/>
    <w:rsid w:val="00383DEF"/>
    <w:rsid w:val="00384586"/>
    <w:rsid w:val="00393605"/>
    <w:rsid w:val="003977F4"/>
    <w:rsid w:val="003A3D54"/>
    <w:rsid w:val="003A3D98"/>
    <w:rsid w:val="003A5EC4"/>
    <w:rsid w:val="003B1132"/>
    <w:rsid w:val="003B5875"/>
    <w:rsid w:val="003C21D9"/>
    <w:rsid w:val="003D058D"/>
    <w:rsid w:val="003E6247"/>
    <w:rsid w:val="003E6D9A"/>
    <w:rsid w:val="004133D4"/>
    <w:rsid w:val="00413C07"/>
    <w:rsid w:val="00414623"/>
    <w:rsid w:val="00415176"/>
    <w:rsid w:val="00415AC4"/>
    <w:rsid w:val="004219D4"/>
    <w:rsid w:val="00421D2A"/>
    <w:rsid w:val="004319CC"/>
    <w:rsid w:val="0043242B"/>
    <w:rsid w:val="00440255"/>
    <w:rsid w:val="004461F1"/>
    <w:rsid w:val="00462CBD"/>
    <w:rsid w:val="00467004"/>
    <w:rsid w:val="00474520"/>
    <w:rsid w:val="004857C8"/>
    <w:rsid w:val="004866A0"/>
    <w:rsid w:val="004A42F3"/>
    <w:rsid w:val="004B3C42"/>
    <w:rsid w:val="004C30E7"/>
    <w:rsid w:val="004D2D0E"/>
    <w:rsid w:val="004E5962"/>
    <w:rsid w:val="004F6E65"/>
    <w:rsid w:val="00504D28"/>
    <w:rsid w:val="00510DC5"/>
    <w:rsid w:val="00517112"/>
    <w:rsid w:val="005312BB"/>
    <w:rsid w:val="00551910"/>
    <w:rsid w:val="0055291B"/>
    <w:rsid w:val="00553FA1"/>
    <w:rsid w:val="00563E80"/>
    <w:rsid w:val="0056548D"/>
    <w:rsid w:val="00565EA0"/>
    <w:rsid w:val="00570D84"/>
    <w:rsid w:val="005718E0"/>
    <w:rsid w:val="0057534F"/>
    <w:rsid w:val="00582112"/>
    <w:rsid w:val="005830EA"/>
    <w:rsid w:val="00584EBA"/>
    <w:rsid w:val="00592D6B"/>
    <w:rsid w:val="005932C1"/>
    <w:rsid w:val="00596E01"/>
    <w:rsid w:val="005A439B"/>
    <w:rsid w:val="005A50FA"/>
    <w:rsid w:val="005B61FD"/>
    <w:rsid w:val="005C57C1"/>
    <w:rsid w:val="005C7FF5"/>
    <w:rsid w:val="005D072A"/>
    <w:rsid w:val="005E18C6"/>
    <w:rsid w:val="005E5D8E"/>
    <w:rsid w:val="005F24DC"/>
    <w:rsid w:val="005F3674"/>
    <w:rsid w:val="00600CE1"/>
    <w:rsid w:val="00602777"/>
    <w:rsid w:val="006273BF"/>
    <w:rsid w:val="006364B7"/>
    <w:rsid w:val="006550B6"/>
    <w:rsid w:val="00670691"/>
    <w:rsid w:val="00675914"/>
    <w:rsid w:val="00676D35"/>
    <w:rsid w:val="00677F60"/>
    <w:rsid w:val="006870C4"/>
    <w:rsid w:val="00691129"/>
    <w:rsid w:val="00693F52"/>
    <w:rsid w:val="006943D0"/>
    <w:rsid w:val="006958FA"/>
    <w:rsid w:val="0069670D"/>
    <w:rsid w:val="006A2093"/>
    <w:rsid w:val="006A58C7"/>
    <w:rsid w:val="006A7F6A"/>
    <w:rsid w:val="006B024D"/>
    <w:rsid w:val="006B23ED"/>
    <w:rsid w:val="006B5AAA"/>
    <w:rsid w:val="006B701F"/>
    <w:rsid w:val="006C165F"/>
    <w:rsid w:val="006C42CD"/>
    <w:rsid w:val="006D22BD"/>
    <w:rsid w:val="006D45FA"/>
    <w:rsid w:val="006D53BB"/>
    <w:rsid w:val="006E025D"/>
    <w:rsid w:val="006E6E48"/>
    <w:rsid w:val="006F14E6"/>
    <w:rsid w:val="006F1C69"/>
    <w:rsid w:val="006F2441"/>
    <w:rsid w:val="006F73A1"/>
    <w:rsid w:val="00705F29"/>
    <w:rsid w:val="00710147"/>
    <w:rsid w:val="0071138D"/>
    <w:rsid w:val="00712434"/>
    <w:rsid w:val="00715088"/>
    <w:rsid w:val="00715901"/>
    <w:rsid w:val="00717417"/>
    <w:rsid w:val="00720AF6"/>
    <w:rsid w:val="00722CF5"/>
    <w:rsid w:val="00722FA0"/>
    <w:rsid w:val="007278F2"/>
    <w:rsid w:val="00727E6F"/>
    <w:rsid w:val="0073166F"/>
    <w:rsid w:val="007349A6"/>
    <w:rsid w:val="00734BF3"/>
    <w:rsid w:val="00734EC9"/>
    <w:rsid w:val="007373E2"/>
    <w:rsid w:val="00740B1A"/>
    <w:rsid w:val="0074203E"/>
    <w:rsid w:val="0074309C"/>
    <w:rsid w:val="00756CD6"/>
    <w:rsid w:val="00771522"/>
    <w:rsid w:val="00773776"/>
    <w:rsid w:val="0077551C"/>
    <w:rsid w:val="00777025"/>
    <w:rsid w:val="007771E5"/>
    <w:rsid w:val="00786EB6"/>
    <w:rsid w:val="00787A25"/>
    <w:rsid w:val="007938EF"/>
    <w:rsid w:val="007A1E37"/>
    <w:rsid w:val="007A258E"/>
    <w:rsid w:val="007A766C"/>
    <w:rsid w:val="007B0468"/>
    <w:rsid w:val="007B0FAE"/>
    <w:rsid w:val="007C105F"/>
    <w:rsid w:val="007C4E59"/>
    <w:rsid w:val="007D4168"/>
    <w:rsid w:val="007D6485"/>
    <w:rsid w:val="007E07D9"/>
    <w:rsid w:val="007E59E9"/>
    <w:rsid w:val="00802F13"/>
    <w:rsid w:val="008153C3"/>
    <w:rsid w:val="00816E00"/>
    <w:rsid w:val="00822105"/>
    <w:rsid w:val="0082544E"/>
    <w:rsid w:val="008271E5"/>
    <w:rsid w:val="008272FF"/>
    <w:rsid w:val="008273D6"/>
    <w:rsid w:val="00827DCC"/>
    <w:rsid w:val="00830714"/>
    <w:rsid w:val="00831B84"/>
    <w:rsid w:val="00833599"/>
    <w:rsid w:val="00833A83"/>
    <w:rsid w:val="00835019"/>
    <w:rsid w:val="008352B1"/>
    <w:rsid w:val="00842959"/>
    <w:rsid w:val="00854148"/>
    <w:rsid w:val="00854761"/>
    <w:rsid w:val="00866B17"/>
    <w:rsid w:val="008673DB"/>
    <w:rsid w:val="00871D4D"/>
    <w:rsid w:val="008760F0"/>
    <w:rsid w:val="0088002E"/>
    <w:rsid w:val="00883682"/>
    <w:rsid w:val="00883F4F"/>
    <w:rsid w:val="0088792E"/>
    <w:rsid w:val="00896428"/>
    <w:rsid w:val="008A2427"/>
    <w:rsid w:val="008A7783"/>
    <w:rsid w:val="008B50FD"/>
    <w:rsid w:val="008B6D27"/>
    <w:rsid w:val="008C009E"/>
    <w:rsid w:val="008C26BE"/>
    <w:rsid w:val="008C4EF6"/>
    <w:rsid w:val="008D5A49"/>
    <w:rsid w:val="008D6CC9"/>
    <w:rsid w:val="008E1E42"/>
    <w:rsid w:val="008E459B"/>
    <w:rsid w:val="008E792F"/>
    <w:rsid w:val="008F15AF"/>
    <w:rsid w:val="008F15F0"/>
    <w:rsid w:val="009006D5"/>
    <w:rsid w:val="00905047"/>
    <w:rsid w:val="00905809"/>
    <w:rsid w:val="00914330"/>
    <w:rsid w:val="00915879"/>
    <w:rsid w:val="00916705"/>
    <w:rsid w:val="0091710D"/>
    <w:rsid w:val="0092520D"/>
    <w:rsid w:val="00930362"/>
    <w:rsid w:val="00931032"/>
    <w:rsid w:val="009329EC"/>
    <w:rsid w:val="00937D6C"/>
    <w:rsid w:val="0094073D"/>
    <w:rsid w:val="00946295"/>
    <w:rsid w:val="009472E0"/>
    <w:rsid w:val="00951D82"/>
    <w:rsid w:val="009567E9"/>
    <w:rsid w:val="0096370F"/>
    <w:rsid w:val="00966A18"/>
    <w:rsid w:val="00972755"/>
    <w:rsid w:val="00977193"/>
    <w:rsid w:val="00984013"/>
    <w:rsid w:val="0099525C"/>
    <w:rsid w:val="009A0169"/>
    <w:rsid w:val="009A2173"/>
    <w:rsid w:val="009A7200"/>
    <w:rsid w:val="009A7C11"/>
    <w:rsid w:val="009B1652"/>
    <w:rsid w:val="009B1978"/>
    <w:rsid w:val="009B3DD9"/>
    <w:rsid w:val="009B7414"/>
    <w:rsid w:val="009C654F"/>
    <w:rsid w:val="009D0DB6"/>
    <w:rsid w:val="009D3B85"/>
    <w:rsid w:val="009D569A"/>
    <w:rsid w:val="009E0C18"/>
    <w:rsid w:val="009E2956"/>
    <w:rsid w:val="009E65E5"/>
    <w:rsid w:val="009E6B70"/>
    <w:rsid w:val="00A033CF"/>
    <w:rsid w:val="00A04F64"/>
    <w:rsid w:val="00A15A4B"/>
    <w:rsid w:val="00A17182"/>
    <w:rsid w:val="00A24D1E"/>
    <w:rsid w:val="00A25DDA"/>
    <w:rsid w:val="00A317F8"/>
    <w:rsid w:val="00A35304"/>
    <w:rsid w:val="00A3660F"/>
    <w:rsid w:val="00A415ED"/>
    <w:rsid w:val="00A43174"/>
    <w:rsid w:val="00A45F37"/>
    <w:rsid w:val="00A4619F"/>
    <w:rsid w:val="00A46C66"/>
    <w:rsid w:val="00A47BF5"/>
    <w:rsid w:val="00A501DC"/>
    <w:rsid w:val="00A50CF7"/>
    <w:rsid w:val="00A60E53"/>
    <w:rsid w:val="00A6291E"/>
    <w:rsid w:val="00A62AF9"/>
    <w:rsid w:val="00A635ED"/>
    <w:rsid w:val="00A729ED"/>
    <w:rsid w:val="00A73124"/>
    <w:rsid w:val="00A73F49"/>
    <w:rsid w:val="00A77441"/>
    <w:rsid w:val="00A80A00"/>
    <w:rsid w:val="00A83A38"/>
    <w:rsid w:val="00A9069C"/>
    <w:rsid w:val="00AA0368"/>
    <w:rsid w:val="00AA0C48"/>
    <w:rsid w:val="00AB097D"/>
    <w:rsid w:val="00AC24A6"/>
    <w:rsid w:val="00AC2751"/>
    <w:rsid w:val="00AC592E"/>
    <w:rsid w:val="00AD3D66"/>
    <w:rsid w:val="00AD7CDF"/>
    <w:rsid w:val="00AE448B"/>
    <w:rsid w:val="00AE5E13"/>
    <w:rsid w:val="00AE6D28"/>
    <w:rsid w:val="00AE7925"/>
    <w:rsid w:val="00AF0B35"/>
    <w:rsid w:val="00B008EE"/>
    <w:rsid w:val="00B017D4"/>
    <w:rsid w:val="00B0299C"/>
    <w:rsid w:val="00B02F59"/>
    <w:rsid w:val="00B102A4"/>
    <w:rsid w:val="00B12FEF"/>
    <w:rsid w:val="00B13B6A"/>
    <w:rsid w:val="00B20A14"/>
    <w:rsid w:val="00B22DB4"/>
    <w:rsid w:val="00B25BEA"/>
    <w:rsid w:val="00B2607B"/>
    <w:rsid w:val="00B352CD"/>
    <w:rsid w:val="00B37270"/>
    <w:rsid w:val="00B414A9"/>
    <w:rsid w:val="00B41D6F"/>
    <w:rsid w:val="00B42788"/>
    <w:rsid w:val="00B471B0"/>
    <w:rsid w:val="00B54C3C"/>
    <w:rsid w:val="00B56BDF"/>
    <w:rsid w:val="00B57095"/>
    <w:rsid w:val="00B663CB"/>
    <w:rsid w:val="00B70F11"/>
    <w:rsid w:val="00B71674"/>
    <w:rsid w:val="00B74E19"/>
    <w:rsid w:val="00B81B93"/>
    <w:rsid w:val="00B852BA"/>
    <w:rsid w:val="00B8601B"/>
    <w:rsid w:val="00B863C3"/>
    <w:rsid w:val="00BA4D54"/>
    <w:rsid w:val="00BB18FD"/>
    <w:rsid w:val="00BB29C4"/>
    <w:rsid w:val="00BB667F"/>
    <w:rsid w:val="00BC4DA1"/>
    <w:rsid w:val="00BC729C"/>
    <w:rsid w:val="00BC754E"/>
    <w:rsid w:val="00BE1A07"/>
    <w:rsid w:val="00BE472A"/>
    <w:rsid w:val="00BF347E"/>
    <w:rsid w:val="00BF4BF0"/>
    <w:rsid w:val="00C000A1"/>
    <w:rsid w:val="00C11588"/>
    <w:rsid w:val="00C1567C"/>
    <w:rsid w:val="00C237AA"/>
    <w:rsid w:val="00C254F2"/>
    <w:rsid w:val="00C27790"/>
    <w:rsid w:val="00C316F0"/>
    <w:rsid w:val="00C31E5A"/>
    <w:rsid w:val="00C34F02"/>
    <w:rsid w:val="00C35267"/>
    <w:rsid w:val="00C4130A"/>
    <w:rsid w:val="00C50853"/>
    <w:rsid w:val="00C50E10"/>
    <w:rsid w:val="00C57070"/>
    <w:rsid w:val="00C573DA"/>
    <w:rsid w:val="00C66898"/>
    <w:rsid w:val="00C70B47"/>
    <w:rsid w:val="00C7100F"/>
    <w:rsid w:val="00CA00D8"/>
    <w:rsid w:val="00CA1074"/>
    <w:rsid w:val="00CA43F8"/>
    <w:rsid w:val="00CA5048"/>
    <w:rsid w:val="00CA7B18"/>
    <w:rsid w:val="00CB41BB"/>
    <w:rsid w:val="00CB79B4"/>
    <w:rsid w:val="00CC47C7"/>
    <w:rsid w:val="00CC5C38"/>
    <w:rsid w:val="00CD3383"/>
    <w:rsid w:val="00CD4053"/>
    <w:rsid w:val="00CD40E9"/>
    <w:rsid w:val="00CD73A5"/>
    <w:rsid w:val="00CE2C27"/>
    <w:rsid w:val="00D10CF4"/>
    <w:rsid w:val="00D20D0C"/>
    <w:rsid w:val="00D21E36"/>
    <w:rsid w:val="00D21E8B"/>
    <w:rsid w:val="00D23DE8"/>
    <w:rsid w:val="00D271A4"/>
    <w:rsid w:val="00D41BC5"/>
    <w:rsid w:val="00D4211F"/>
    <w:rsid w:val="00D445BB"/>
    <w:rsid w:val="00D503EF"/>
    <w:rsid w:val="00D525DF"/>
    <w:rsid w:val="00D54B38"/>
    <w:rsid w:val="00D55615"/>
    <w:rsid w:val="00D7143B"/>
    <w:rsid w:val="00D74FCD"/>
    <w:rsid w:val="00D80F28"/>
    <w:rsid w:val="00D81C25"/>
    <w:rsid w:val="00D869EB"/>
    <w:rsid w:val="00D90102"/>
    <w:rsid w:val="00D960DC"/>
    <w:rsid w:val="00DA0A15"/>
    <w:rsid w:val="00DA0AAA"/>
    <w:rsid w:val="00DA2FC7"/>
    <w:rsid w:val="00DA44DC"/>
    <w:rsid w:val="00DA69CF"/>
    <w:rsid w:val="00DB0170"/>
    <w:rsid w:val="00DC6BC2"/>
    <w:rsid w:val="00DD239E"/>
    <w:rsid w:val="00DE1EAF"/>
    <w:rsid w:val="00DF5F6E"/>
    <w:rsid w:val="00E0358F"/>
    <w:rsid w:val="00E11198"/>
    <w:rsid w:val="00E2324F"/>
    <w:rsid w:val="00E24DB1"/>
    <w:rsid w:val="00E30477"/>
    <w:rsid w:val="00E32241"/>
    <w:rsid w:val="00E35530"/>
    <w:rsid w:val="00E37E1F"/>
    <w:rsid w:val="00E4734F"/>
    <w:rsid w:val="00E516C9"/>
    <w:rsid w:val="00E57B09"/>
    <w:rsid w:val="00E603B2"/>
    <w:rsid w:val="00E61663"/>
    <w:rsid w:val="00E631FB"/>
    <w:rsid w:val="00E70FD8"/>
    <w:rsid w:val="00E77E24"/>
    <w:rsid w:val="00E85DB7"/>
    <w:rsid w:val="00EA355A"/>
    <w:rsid w:val="00EA797F"/>
    <w:rsid w:val="00EB1B5C"/>
    <w:rsid w:val="00EB3C22"/>
    <w:rsid w:val="00EB6BED"/>
    <w:rsid w:val="00EC2B52"/>
    <w:rsid w:val="00EC4CD2"/>
    <w:rsid w:val="00ED3033"/>
    <w:rsid w:val="00ED712C"/>
    <w:rsid w:val="00EE26E6"/>
    <w:rsid w:val="00EE3E2F"/>
    <w:rsid w:val="00EE5985"/>
    <w:rsid w:val="00EE6DC6"/>
    <w:rsid w:val="00EE73A7"/>
    <w:rsid w:val="00EF20F6"/>
    <w:rsid w:val="00F1353C"/>
    <w:rsid w:val="00F15858"/>
    <w:rsid w:val="00F32367"/>
    <w:rsid w:val="00F5114D"/>
    <w:rsid w:val="00F55328"/>
    <w:rsid w:val="00F66BF7"/>
    <w:rsid w:val="00F7146D"/>
    <w:rsid w:val="00F743FA"/>
    <w:rsid w:val="00F94375"/>
    <w:rsid w:val="00F964DF"/>
    <w:rsid w:val="00FA1C50"/>
    <w:rsid w:val="00FA5909"/>
    <w:rsid w:val="00FB4C95"/>
    <w:rsid w:val="00FB649A"/>
    <w:rsid w:val="00FC3D1A"/>
    <w:rsid w:val="00FD02DB"/>
    <w:rsid w:val="00FE4377"/>
    <w:rsid w:val="00FE7D66"/>
    <w:rsid w:val="00FE7F60"/>
    <w:rsid w:val="00FF0FAB"/>
    <w:rsid w:val="00FF7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4382"/>
  <w15:chartTrackingRefBased/>
  <w15:docId w15:val="{E9D14E71-93BC-4A6B-84D8-9FB5077D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101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57B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15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C275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C2751"/>
    <w:rPr>
      <w:sz w:val="20"/>
      <w:szCs w:val="20"/>
    </w:rPr>
  </w:style>
  <w:style w:type="character" w:styleId="DipnotBavurusu">
    <w:name w:val="footnote reference"/>
    <w:basedOn w:val="VarsaylanParagrafYazTipi"/>
    <w:uiPriority w:val="99"/>
    <w:semiHidden/>
    <w:unhideWhenUsed/>
    <w:rsid w:val="00AC2751"/>
    <w:rPr>
      <w:vertAlign w:val="superscript"/>
    </w:rPr>
  </w:style>
  <w:style w:type="character" w:styleId="Kpr">
    <w:name w:val="Hyperlink"/>
    <w:basedOn w:val="VarsaylanParagrafYazTipi"/>
    <w:uiPriority w:val="99"/>
    <w:unhideWhenUsed/>
    <w:rsid w:val="00041C9A"/>
    <w:rPr>
      <w:color w:val="0563C1" w:themeColor="hyperlink"/>
      <w:u w:val="single"/>
    </w:rPr>
  </w:style>
  <w:style w:type="character" w:customStyle="1" w:styleId="zmlenmeyenBahsetme1">
    <w:name w:val="Çözümlenmeyen Bahsetme1"/>
    <w:basedOn w:val="VarsaylanParagrafYazTipi"/>
    <w:uiPriority w:val="99"/>
    <w:semiHidden/>
    <w:unhideWhenUsed/>
    <w:rsid w:val="00041C9A"/>
    <w:rPr>
      <w:color w:val="808080"/>
      <w:shd w:val="clear" w:color="auto" w:fill="E6E6E6"/>
    </w:rPr>
  </w:style>
  <w:style w:type="character" w:customStyle="1" w:styleId="zmlenmeyenBahsetme2">
    <w:name w:val="Çözümlenmeyen Bahsetme2"/>
    <w:basedOn w:val="VarsaylanParagrafYazTipi"/>
    <w:uiPriority w:val="99"/>
    <w:semiHidden/>
    <w:unhideWhenUsed/>
    <w:rsid w:val="006B024D"/>
    <w:rPr>
      <w:color w:val="808080"/>
      <w:shd w:val="clear" w:color="auto" w:fill="E6E6E6"/>
    </w:rPr>
  </w:style>
  <w:style w:type="character" w:customStyle="1" w:styleId="Balk2Char">
    <w:name w:val="Başlık 2 Char"/>
    <w:basedOn w:val="VarsaylanParagrafYazTipi"/>
    <w:link w:val="Balk2"/>
    <w:uiPriority w:val="9"/>
    <w:rsid w:val="00E57B09"/>
    <w:rPr>
      <w:rFonts w:asciiTheme="majorHAnsi" w:eastAsiaTheme="majorEastAsia" w:hAnsiTheme="majorHAnsi" w:cstheme="majorBidi"/>
      <w:color w:val="2F5496" w:themeColor="accent1" w:themeShade="BF"/>
      <w:sz w:val="26"/>
      <w:szCs w:val="26"/>
    </w:rPr>
  </w:style>
  <w:style w:type="character" w:customStyle="1" w:styleId="Balk1Char">
    <w:name w:val="Başlık 1 Char"/>
    <w:basedOn w:val="VarsaylanParagrafYazTipi"/>
    <w:link w:val="Balk1"/>
    <w:uiPriority w:val="9"/>
    <w:rsid w:val="0071014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F15F0"/>
    <w:rPr>
      <w:rFonts w:asciiTheme="majorHAnsi" w:eastAsiaTheme="majorEastAsia" w:hAnsiTheme="majorHAnsi" w:cstheme="majorBidi"/>
      <w:color w:val="1F3763" w:themeColor="accent1" w:themeShade="7F"/>
      <w:sz w:val="24"/>
      <w:szCs w:val="24"/>
    </w:rPr>
  </w:style>
  <w:style w:type="paragraph" w:styleId="stBilgi">
    <w:name w:val="header"/>
    <w:basedOn w:val="Normal"/>
    <w:link w:val="stBilgiChar"/>
    <w:uiPriority w:val="99"/>
    <w:unhideWhenUsed/>
    <w:rsid w:val="00FA59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5909"/>
  </w:style>
  <w:style w:type="paragraph" w:styleId="AltBilgi">
    <w:name w:val="footer"/>
    <w:basedOn w:val="Normal"/>
    <w:link w:val="AltBilgiChar"/>
    <w:uiPriority w:val="99"/>
    <w:unhideWhenUsed/>
    <w:rsid w:val="00FA59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5909"/>
  </w:style>
  <w:style w:type="paragraph" w:styleId="AralkYok">
    <w:name w:val="No Spacing"/>
    <w:uiPriority w:val="1"/>
    <w:qFormat/>
    <w:rsid w:val="001023ED"/>
    <w:pPr>
      <w:spacing w:after="0" w:line="240" w:lineRule="auto"/>
    </w:pPr>
  </w:style>
  <w:style w:type="character" w:customStyle="1" w:styleId="UnresolvedMention">
    <w:name w:val="Unresolved Mention"/>
    <w:basedOn w:val="VarsaylanParagrafYazTipi"/>
    <w:uiPriority w:val="99"/>
    <w:semiHidden/>
    <w:unhideWhenUsed/>
    <w:rsid w:val="008352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4031">
      <w:bodyDiv w:val="1"/>
      <w:marLeft w:val="0"/>
      <w:marRight w:val="0"/>
      <w:marTop w:val="0"/>
      <w:marBottom w:val="0"/>
      <w:divBdr>
        <w:top w:val="none" w:sz="0" w:space="0" w:color="auto"/>
        <w:left w:val="none" w:sz="0" w:space="0" w:color="auto"/>
        <w:bottom w:val="none" w:sz="0" w:space="0" w:color="auto"/>
        <w:right w:val="none" w:sz="0" w:space="0" w:color="auto"/>
      </w:divBdr>
      <w:divsChild>
        <w:div w:id="61758080">
          <w:marLeft w:val="0"/>
          <w:marRight w:val="0"/>
          <w:marTop w:val="0"/>
          <w:marBottom w:val="0"/>
          <w:divBdr>
            <w:top w:val="none" w:sz="0" w:space="0" w:color="auto"/>
            <w:left w:val="none" w:sz="0" w:space="0" w:color="auto"/>
            <w:bottom w:val="none" w:sz="0" w:space="0" w:color="auto"/>
            <w:right w:val="none" w:sz="0" w:space="0" w:color="auto"/>
          </w:divBdr>
        </w:div>
      </w:divsChild>
    </w:div>
    <w:div w:id="59721443">
      <w:bodyDiv w:val="1"/>
      <w:marLeft w:val="0"/>
      <w:marRight w:val="0"/>
      <w:marTop w:val="0"/>
      <w:marBottom w:val="0"/>
      <w:divBdr>
        <w:top w:val="none" w:sz="0" w:space="0" w:color="auto"/>
        <w:left w:val="none" w:sz="0" w:space="0" w:color="auto"/>
        <w:bottom w:val="none" w:sz="0" w:space="0" w:color="auto"/>
        <w:right w:val="none" w:sz="0" w:space="0" w:color="auto"/>
      </w:divBdr>
    </w:div>
    <w:div w:id="169370492">
      <w:bodyDiv w:val="1"/>
      <w:marLeft w:val="0"/>
      <w:marRight w:val="0"/>
      <w:marTop w:val="0"/>
      <w:marBottom w:val="0"/>
      <w:divBdr>
        <w:top w:val="none" w:sz="0" w:space="0" w:color="auto"/>
        <w:left w:val="none" w:sz="0" w:space="0" w:color="auto"/>
        <w:bottom w:val="none" w:sz="0" w:space="0" w:color="auto"/>
        <w:right w:val="none" w:sz="0" w:space="0" w:color="auto"/>
      </w:divBdr>
    </w:div>
    <w:div w:id="524098025">
      <w:bodyDiv w:val="1"/>
      <w:marLeft w:val="0"/>
      <w:marRight w:val="0"/>
      <w:marTop w:val="0"/>
      <w:marBottom w:val="0"/>
      <w:divBdr>
        <w:top w:val="none" w:sz="0" w:space="0" w:color="auto"/>
        <w:left w:val="none" w:sz="0" w:space="0" w:color="auto"/>
        <w:bottom w:val="none" w:sz="0" w:space="0" w:color="auto"/>
        <w:right w:val="none" w:sz="0" w:space="0" w:color="auto"/>
      </w:divBdr>
    </w:div>
    <w:div w:id="600257547">
      <w:bodyDiv w:val="1"/>
      <w:marLeft w:val="0"/>
      <w:marRight w:val="0"/>
      <w:marTop w:val="0"/>
      <w:marBottom w:val="0"/>
      <w:divBdr>
        <w:top w:val="none" w:sz="0" w:space="0" w:color="auto"/>
        <w:left w:val="none" w:sz="0" w:space="0" w:color="auto"/>
        <w:bottom w:val="none" w:sz="0" w:space="0" w:color="auto"/>
        <w:right w:val="none" w:sz="0" w:space="0" w:color="auto"/>
      </w:divBdr>
    </w:div>
    <w:div w:id="671421363">
      <w:bodyDiv w:val="1"/>
      <w:marLeft w:val="0"/>
      <w:marRight w:val="0"/>
      <w:marTop w:val="0"/>
      <w:marBottom w:val="0"/>
      <w:divBdr>
        <w:top w:val="none" w:sz="0" w:space="0" w:color="auto"/>
        <w:left w:val="none" w:sz="0" w:space="0" w:color="auto"/>
        <w:bottom w:val="none" w:sz="0" w:space="0" w:color="auto"/>
        <w:right w:val="none" w:sz="0" w:space="0" w:color="auto"/>
      </w:divBdr>
    </w:div>
    <w:div w:id="902057876">
      <w:bodyDiv w:val="1"/>
      <w:marLeft w:val="0"/>
      <w:marRight w:val="0"/>
      <w:marTop w:val="0"/>
      <w:marBottom w:val="0"/>
      <w:divBdr>
        <w:top w:val="none" w:sz="0" w:space="0" w:color="auto"/>
        <w:left w:val="none" w:sz="0" w:space="0" w:color="auto"/>
        <w:bottom w:val="none" w:sz="0" w:space="0" w:color="auto"/>
        <w:right w:val="none" w:sz="0" w:space="0" w:color="auto"/>
      </w:divBdr>
    </w:div>
    <w:div w:id="1019698050">
      <w:bodyDiv w:val="1"/>
      <w:marLeft w:val="0"/>
      <w:marRight w:val="0"/>
      <w:marTop w:val="0"/>
      <w:marBottom w:val="0"/>
      <w:divBdr>
        <w:top w:val="none" w:sz="0" w:space="0" w:color="auto"/>
        <w:left w:val="none" w:sz="0" w:space="0" w:color="auto"/>
        <w:bottom w:val="none" w:sz="0" w:space="0" w:color="auto"/>
        <w:right w:val="none" w:sz="0" w:space="0" w:color="auto"/>
      </w:divBdr>
    </w:div>
    <w:div w:id="1237546180">
      <w:bodyDiv w:val="1"/>
      <w:marLeft w:val="0"/>
      <w:marRight w:val="0"/>
      <w:marTop w:val="0"/>
      <w:marBottom w:val="0"/>
      <w:divBdr>
        <w:top w:val="none" w:sz="0" w:space="0" w:color="auto"/>
        <w:left w:val="none" w:sz="0" w:space="0" w:color="auto"/>
        <w:bottom w:val="none" w:sz="0" w:space="0" w:color="auto"/>
        <w:right w:val="none" w:sz="0" w:space="0" w:color="auto"/>
      </w:divBdr>
    </w:div>
    <w:div w:id="1415516106">
      <w:bodyDiv w:val="1"/>
      <w:marLeft w:val="0"/>
      <w:marRight w:val="0"/>
      <w:marTop w:val="0"/>
      <w:marBottom w:val="0"/>
      <w:divBdr>
        <w:top w:val="none" w:sz="0" w:space="0" w:color="auto"/>
        <w:left w:val="none" w:sz="0" w:space="0" w:color="auto"/>
        <w:bottom w:val="none" w:sz="0" w:space="0" w:color="auto"/>
        <w:right w:val="none" w:sz="0" w:space="0" w:color="auto"/>
      </w:divBdr>
    </w:div>
    <w:div w:id="1518427247">
      <w:bodyDiv w:val="1"/>
      <w:marLeft w:val="0"/>
      <w:marRight w:val="0"/>
      <w:marTop w:val="0"/>
      <w:marBottom w:val="0"/>
      <w:divBdr>
        <w:top w:val="none" w:sz="0" w:space="0" w:color="auto"/>
        <w:left w:val="none" w:sz="0" w:space="0" w:color="auto"/>
        <w:bottom w:val="none" w:sz="0" w:space="0" w:color="auto"/>
        <w:right w:val="none" w:sz="0" w:space="0" w:color="auto"/>
      </w:divBdr>
    </w:div>
    <w:div w:id="1602032564">
      <w:bodyDiv w:val="1"/>
      <w:marLeft w:val="0"/>
      <w:marRight w:val="0"/>
      <w:marTop w:val="0"/>
      <w:marBottom w:val="0"/>
      <w:divBdr>
        <w:top w:val="none" w:sz="0" w:space="0" w:color="auto"/>
        <w:left w:val="none" w:sz="0" w:space="0" w:color="auto"/>
        <w:bottom w:val="none" w:sz="0" w:space="0" w:color="auto"/>
        <w:right w:val="none" w:sz="0" w:space="0" w:color="auto"/>
      </w:divBdr>
    </w:div>
    <w:div w:id="1773479026">
      <w:bodyDiv w:val="1"/>
      <w:marLeft w:val="0"/>
      <w:marRight w:val="0"/>
      <w:marTop w:val="0"/>
      <w:marBottom w:val="0"/>
      <w:divBdr>
        <w:top w:val="none" w:sz="0" w:space="0" w:color="auto"/>
        <w:left w:val="none" w:sz="0" w:space="0" w:color="auto"/>
        <w:bottom w:val="none" w:sz="0" w:space="0" w:color="auto"/>
        <w:right w:val="none" w:sz="0" w:space="0" w:color="auto"/>
      </w:divBdr>
    </w:div>
    <w:div w:id="1831946106">
      <w:bodyDiv w:val="1"/>
      <w:marLeft w:val="0"/>
      <w:marRight w:val="0"/>
      <w:marTop w:val="0"/>
      <w:marBottom w:val="0"/>
      <w:divBdr>
        <w:top w:val="none" w:sz="0" w:space="0" w:color="auto"/>
        <w:left w:val="none" w:sz="0" w:space="0" w:color="auto"/>
        <w:bottom w:val="none" w:sz="0" w:space="0" w:color="auto"/>
        <w:right w:val="none" w:sz="0" w:space="0" w:color="auto"/>
      </w:divBdr>
    </w:div>
    <w:div w:id="1843860592">
      <w:bodyDiv w:val="1"/>
      <w:marLeft w:val="0"/>
      <w:marRight w:val="0"/>
      <w:marTop w:val="0"/>
      <w:marBottom w:val="0"/>
      <w:divBdr>
        <w:top w:val="none" w:sz="0" w:space="0" w:color="auto"/>
        <w:left w:val="none" w:sz="0" w:space="0" w:color="auto"/>
        <w:bottom w:val="none" w:sz="0" w:space="0" w:color="auto"/>
        <w:right w:val="none" w:sz="0" w:space="0" w:color="auto"/>
      </w:divBdr>
    </w:div>
    <w:div w:id="1945458446">
      <w:bodyDiv w:val="1"/>
      <w:marLeft w:val="0"/>
      <w:marRight w:val="0"/>
      <w:marTop w:val="0"/>
      <w:marBottom w:val="0"/>
      <w:divBdr>
        <w:top w:val="none" w:sz="0" w:space="0" w:color="auto"/>
        <w:left w:val="none" w:sz="0" w:space="0" w:color="auto"/>
        <w:bottom w:val="none" w:sz="0" w:space="0" w:color="auto"/>
        <w:right w:val="none" w:sz="0" w:space="0" w:color="auto"/>
      </w:divBdr>
    </w:div>
    <w:div w:id="19676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illiyet.com.tr/2003/08/24/guncel/agun.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9EB0-8725-42FC-9262-B1D18AC3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8324</Words>
  <Characters>47452</Characters>
  <Application>Microsoft Office Word</Application>
  <DocSecurity>0</DocSecurity>
  <Lines>395</Lines>
  <Paragraphs>111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Mehmet KAHRAMAN</cp:lastModifiedBy>
  <cp:revision>11</cp:revision>
  <dcterms:created xsi:type="dcterms:W3CDTF">2018-09-03T08:48:00Z</dcterms:created>
  <dcterms:modified xsi:type="dcterms:W3CDTF">2018-09-28T07:34:00Z</dcterms:modified>
</cp:coreProperties>
</file>