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7D4" w:rsidRPr="009A57D4" w:rsidRDefault="009A57D4" w:rsidP="009A57D4">
      <w:pPr>
        <w:pStyle w:val="Balk2"/>
        <w:spacing w:before="0" w:after="120"/>
        <w:ind w:firstLine="0"/>
        <w:rPr>
          <w:rFonts w:ascii="Times New Roman" w:hAnsi="Times New Roman" w:cs="Times New Roman"/>
          <w:b w:val="0"/>
          <w:bCs w:val="0"/>
          <w:color w:val="auto"/>
          <w:sz w:val="24"/>
          <w:szCs w:val="24"/>
        </w:rPr>
      </w:pPr>
      <w:r w:rsidRPr="009A57D4">
        <w:rPr>
          <w:rFonts w:ascii="Times New Roman" w:hAnsi="Times New Roman" w:cs="Times New Roman"/>
          <w:b w:val="0"/>
          <w:bCs w:val="0"/>
          <w:color w:val="auto"/>
          <w:sz w:val="24"/>
          <w:szCs w:val="24"/>
        </w:rPr>
        <w:t>Geliş Tarihi:</w:t>
      </w:r>
      <w:r>
        <w:rPr>
          <w:rFonts w:ascii="Times New Roman" w:hAnsi="Times New Roman" w:cs="Times New Roman"/>
          <w:b w:val="0"/>
          <w:bCs w:val="0"/>
          <w:color w:val="auto"/>
          <w:sz w:val="24"/>
          <w:szCs w:val="24"/>
        </w:rPr>
        <w:t xml:space="preserve"> 23.11.2017 </w:t>
      </w:r>
      <w:r w:rsidRPr="009A57D4">
        <w:rPr>
          <w:rFonts w:ascii="Times New Roman" w:hAnsi="Times New Roman" w:cs="Times New Roman"/>
          <w:b w:val="0"/>
          <w:bCs w:val="0"/>
          <w:color w:val="auto"/>
          <w:sz w:val="24"/>
          <w:szCs w:val="24"/>
        </w:rPr>
        <w:t xml:space="preserve">       Kabul Tarihi:</w:t>
      </w:r>
      <w:r>
        <w:rPr>
          <w:rFonts w:ascii="Times New Roman" w:hAnsi="Times New Roman" w:cs="Times New Roman"/>
          <w:b w:val="0"/>
          <w:bCs w:val="0"/>
          <w:color w:val="auto"/>
          <w:sz w:val="24"/>
          <w:szCs w:val="24"/>
        </w:rPr>
        <w:t>13.03.2018</w:t>
      </w:r>
    </w:p>
    <w:p w:rsidR="009A57D4" w:rsidRDefault="009A57D4" w:rsidP="00E948F1">
      <w:pPr>
        <w:pStyle w:val="Balk2"/>
        <w:spacing w:before="0" w:after="120"/>
        <w:ind w:firstLine="0"/>
        <w:jc w:val="center"/>
        <w:rPr>
          <w:rFonts w:ascii="Times New Roman" w:hAnsi="Times New Roman" w:cs="Times New Roman"/>
          <w:bCs w:val="0"/>
          <w:color w:val="auto"/>
          <w:sz w:val="32"/>
          <w:szCs w:val="32"/>
        </w:rPr>
      </w:pPr>
    </w:p>
    <w:p w:rsidR="00810B93" w:rsidRPr="00E948F1" w:rsidRDefault="006D64F0" w:rsidP="00E948F1">
      <w:pPr>
        <w:pStyle w:val="Balk2"/>
        <w:spacing w:before="0" w:after="120"/>
        <w:ind w:firstLine="0"/>
        <w:jc w:val="center"/>
        <w:rPr>
          <w:rFonts w:ascii="Times New Roman" w:hAnsi="Times New Roman" w:cs="Times New Roman"/>
          <w:bCs w:val="0"/>
          <w:color w:val="auto"/>
          <w:sz w:val="24"/>
          <w:szCs w:val="24"/>
        </w:rPr>
      </w:pPr>
      <w:r w:rsidRPr="00113812">
        <w:rPr>
          <w:rFonts w:ascii="Times New Roman" w:hAnsi="Times New Roman" w:cs="Times New Roman"/>
          <w:bCs w:val="0"/>
          <w:color w:val="auto"/>
          <w:sz w:val="32"/>
          <w:szCs w:val="32"/>
        </w:rPr>
        <w:t>Küçük Ağrı Krizi</w:t>
      </w:r>
      <w:r w:rsidR="00825A5F" w:rsidRPr="00113812">
        <w:rPr>
          <w:rFonts w:ascii="Times New Roman" w:hAnsi="Times New Roman" w:cs="Times New Roman"/>
          <w:bCs w:val="0"/>
          <w:color w:val="auto"/>
          <w:sz w:val="32"/>
          <w:szCs w:val="32"/>
        </w:rPr>
        <w:t xml:space="preserve">: </w:t>
      </w:r>
      <w:r w:rsidRPr="00113812">
        <w:rPr>
          <w:rFonts w:ascii="Times New Roman" w:hAnsi="Times New Roman" w:cs="Times New Roman"/>
          <w:bCs w:val="0"/>
          <w:color w:val="auto"/>
          <w:sz w:val="32"/>
          <w:szCs w:val="32"/>
        </w:rPr>
        <w:t xml:space="preserve"> Türkiye-İran</w:t>
      </w:r>
      <w:r w:rsidR="00825A5F" w:rsidRPr="00113812">
        <w:rPr>
          <w:rFonts w:ascii="Times New Roman" w:hAnsi="Times New Roman" w:cs="Times New Roman"/>
          <w:bCs w:val="0"/>
          <w:color w:val="auto"/>
          <w:sz w:val="32"/>
          <w:szCs w:val="32"/>
        </w:rPr>
        <w:t xml:space="preserve"> İlişkilerinde bir Kriz Yönetim</w:t>
      </w:r>
      <w:r w:rsidR="00562858" w:rsidRPr="00113812">
        <w:rPr>
          <w:rFonts w:ascii="Times New Roman" w:hAnsi="Times New Roman" w:cs="Times New Roman"/>
          <w:bCs w:val="0"/>
          <w:color w:val="auto"/>
          <w:sz w:val="32"/>
          <w:szCs w:val="32"/>
        </w:rPr>
        <w:t>i</w:t>
      </w:r>
      <w:r w:rsidR="00825A5F" w:rsidRPr="00113812">
        <w:rPr>
          <w:rFonts w:ascii="Times New Roman" w:hAnsi="Times New Roman" w:cs="Times New Roman"/>
          <w:bCs w:val="0"/>
          <w:color w:val="auto"/>
          <w:sz w:val="32"/>
          <w:szCs w:val="32"/>
        </w:rPr>
        <w:t xml:space="preserve"> Örneği</w:t>
      </w:r>
      <w:r w:rsidR="00113812">
        <w:rPr>
          <w:rStyle w:val="DipnotBavurusu"/>
          <w:rFonts w:ascii="Times New Roman" w:hAnsi="Times New Roman" w:cs="Times New Roman"/>
          <w:bCs w:val="0"/>
          <w:color w:val="auto"/>
          <w:sz w:val="32"/>
          <w:szCs w:val="32"/>
        </w:rPr>
        <w:footnoteReference w:id="1"/>
      </w:r>
    </w:p>
    <w:p w:rsidR="00562858" w:rsidRPr="00113812" w:rsidRDefault="00113812" w:rsidP="00113812">
      <w:pPr>
        <w:spacing w:before="0" w:after="120" w:line="240" w:lineRule="auto"/>
        <w:jc w:val="right"/>
        <w:rPr>
          <w:rFonts w:ascii="Times New Roman" w:hAnsi="Times New Roman" w:cs="Times New Roman"/>
          <w:b/>
          <w:sz w:val="24"/>
          <w:szCs w:val="24"/>
          <w:lang w:val="tr-TR" w:eastAsia="tr-TR"/>
        </w:rPr>
      </w:pPr>
      <w:proofErr w:type="gramStart"/>
      <w:r w:rsidRPr="00F0005E">
        <w:rPr>
          <w:rFonts w:ascii="Times New Roman" w:hAnsi="Times New Roman" w:cs="Times New Roman"/>
          <w:b/>
          <w:sz w:val="24"/>
          <w:szCs w:val="24"/>
          <w:lang w:val="tr-TR"/>
        </w:rPr>
        <w:t>Laçin</w:t>
      </w:r>
      <w:proofErr w:type="gramEnd"/>
      <w:r w:rsidRPr="00F0005E">
        <w:rPr>
          <w:rFonts w:ascii="Times New Roman" w:hAnsi="Times New Roman" w:cs="Times New Roman"/>
          <w:b/>
          <w:sz w:val="24"/>
          <w:szCs w:val="24"/>
          <w:lang w:val="tr-TR"/>
        </w:rPr>
        <w:t xml:space="preserve"> İdil ÖZTIG</w:t>
      </w:r>
      <w:r w:rsidR="00A06BC0">
        <w:rPr>
          <w:rStyle w:val="DipnotBavurusu"/>
          <w:rFonts w:ascii="Times New Roman" w:hAnsi="Times New Roman" w:cs="Times New Roman"/>
          <w:b/>
          <w:sz w:val="24"/>
          <w:szCs w:val="24"/>
        </w:rPr>
        <w:footnoteReference w:id="2"/>
      </w:r>
    </w:p>
    <w:p w:rsidR="00113812" w:rsidRPr="00E948F1" w:rsidRDefault="00113812" w:rsidP="00E948F1">
      <w:pPr>
        <w:spacing w:before="0" w:after="120" w:line="240" w:lineRule="auto"/>
        <w:rPr>
          <w:rFonts w:ascii="Times New Roman" w:hAnsi="Times New Roman" w:cs="Times New Roman"/>
          <w:sz w:val="24"/>
          <w:szCs w:val="24"/>
          <w:lang w:val="tr-TR" w:eastAsia="tr-TR"/>
        </w:rPr>
      </w:pPr>
    </w:p>
    <w:p w:rsidR="006D64F0" w:rsidRPr="00E948F1" w:rsidRDefault="006D64F0" w:rsidP="00E948F1">
      <w:pPr>
        <w:spacing w:before="0" w:after="120" w:line="240" w:lineRule="auto"/>
        <w:ind w:firstLine="0"/>
        <w:jc w:val="both"/>
        <w:rPr>
          <w:rFonts w:ascii="Times New Roman" w:hAnsi="Times New Roman" w:cs="Times New Roman"/>
          <w:b/>
          <w:i/>
          <w:sz w:val="24"/>
          <w:szCs w:val="24"/>
          <w:lang w:val="tr-TR"/>
        </w:rPr>
      </w:pPr>
      <w:r w:rsidRPr="00E948F1">
        <w:rPr>
          <w:rFonts w:ascii="Times New Roman" w:hAnsi="Times New Roman" w:cs="Times New Roman"/>
          <w:b/>
          <w:i/>
          <w:sz w:val="24"/>
          <w:szCs w:val="24"/>
          <w:lang w:val="tr-TR"/>
        </w:rPr>
        <w:t>Öz</w:t>
      </w:r>
    </w:p>
    <w:p w:rsidR="00A32398" w:rsidRPr="00E948F1" w:rsidRDefault="006D64F0" w:rsidP="00E948F1">
      <w:pPr>
        <w:spacing w:before="0" w:after="120" w:line="240" w:lineRule="auto"/>
        <w:ind w:firstLine="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1926-1930 yılları arasında ortaya çıkan Ağrı isyanlarında İran’ın Küçük Ağrı bölgesinde </w:t>
      </w:r>
      <w:r w:rsidR="00A571CF" w:rsidRPr="00E948F1">
        <w:rPr>
          <w:rFonts w:ascii="Times New Roman" w:hAnsi="Times New Roman" w:cs="Times New Roman"/>
          <w:sz w:val="24"/>
          <w:szCs w:val="24"/>
          <w:lang w:val="tr-TR"/>
        </w:rPr>
        <w:t>b</w:t>
      </w:r>
      <w:r w:rsidR="00A86B1E" w:rsidRPr="00E948F1">
        <w:rPr>
          <w:rFonts w:ascii="Times New Roman" w:hAnsi="Times New Roman" w:cs="Times New Roman"/>
          <w:sz w:val="24"/>
          <w:szCs w:val="24"/>
          <w:lang w:val="tr-TR"/>
        </w:rPr>
        <w:t>ulunan Kürt isyancılar, sınırı</w:t>
      </w:r>
      <w:r w:rsidRPr="00E948F1">
        <w:rPr>
          <w:rFonts w:ascii="Times New Roman" w:hAnsi="Times New Roman" w:cs="Times New Roman"/>
          <w:sz w:val="24"/>
          <w:szCs w:val="24"/>
          <w:lang w:val="tr-TR"/>
        </w:rPr>
        <w:t xml:space="preserve"> geçerek </w:t>
      </w:r>
      <w:r w:rsidR="00A571CF" w:rsidRPr="00E948F1">
        <w:rPr>
          <w:rFonts w:ascii="Times New Roman" w:hAnsi="Times New Roman" w:cs="Times New Roman"/>
          <w:sz w:val="24"/>
          <w:szCs w:val="24"/>
          <w:lang w:val="tr-TR"/>
        </w:rPr>
        <w:t xml:space="preserve">Türkiye topraklarında saldırı gerçekleştirmiştir. </w:t>
      </w:r>
      <w:r w:rsidRPr="00E948F1">
        <w:rPr>
          <w:rFonts w:ascii="Times New Roman" w:hAnsi="Times New Roman" w:cs="Times New Roman"/>
          <w:sz w:val="24"/>
          <w:szCs w:val="24"/>
          <w:lang w:val="tr-TR"/>
        </w:rPr>
        <w:t>B</w:t>
      </w:r>
      <w:r w:rsidR="003656DC" w:rsidRPr="00E948F1">
        <w:rPr>
          <w:rFonts w:ascii="Times New Roman" w:hAnsi="Times New Roman" w:cs="Times New Roman"/>
          <w:sz w:val="24"/>
          <w:szCs w:val="24"/>
          <w:lang w:val="tr-TR"/>
        </w:rPr>
        <w:t>u makale, Ağrı İsyanları süresince</w:t>
      </w:r>
      <w:r w:rsidRPr="00E948F1">
        <w:rPr>
          <w:rFonts w:ascii="Times New Roman" w:hAnsi="Times New Roman" w:cs="Times New Roman"/>
          <w:sz w:val="24"/>
          <w:szCs w:val="24"/>
          <w:lang w:val="tr-TR"/>
        </w:rPr>
        <w:t xml:space="preserve"> Türkiye-İran ilişkileri</w:t>
      </w:r>
      <w:r w:rsidR="003656DC" w:rsidRPr="00E948F1">
        <w:rPr>
          <w:rFonts w:ascii="Times New Roman" w:hAnsi="Times New Roman" w:cs="Times New Roman"/>
          <w:sz w:val="24"/>
          <w:szCs w:val="24"/>
          <w:lang w:val="tr-TR"/>
        </w:rPr>
        <w:t xml:space="preserve">ni </w:t>
      </w:r>
      <w:r w:rsidR="0087774E" w:rsidRPr="00E948F1">
        <w:rPr>
          <w:rFonts w:ascii="Times New Roman" w:hAnsi="Times New Roman" w:cs="Times New Roman"/>
          <w:sz w:val="24"/>
          <w:szCs w:val="24"/>
          <w:lang w:val="tr-TR"/>
        </w:rPr>
        <w:t>kriz yönetimi bağlamında</w:t>
      </w:r>
      <w:r w:rsidR="003656DC" w:rsidRPr="00E948F1">
        <w:rPr>
          <w:rFonts w:ascii="Times New Roman" w:hAnsi="Times New Roman" w:cs="Times New Roman"/>
          <w:sz w:val="24"/>
          <w:szCs w:val="24"/>
          <w:lang w:val="tr-TR"/>
        </w:rPr>
        <w:t xml:space="preserve"> </w:t>
      </w:r>
      <w:r w:rsidRPr="00E948F1">
        <w:rPr>
          <w:rFonts w:ascii="Times New Roman" w:hAnsi="Times New Roman" w:cs="Times New Roman"/>
          <w:sz w:val="24"/>
          <w:szCs w:val="24"/>
          <w:lang w:val="tr-TR"/>
        </w:rPr>
        <w:t>incelemektedir.</w:t>
      </w:r>
      <w:r w:rsidR="00B22DED" w:rsidRPr="00E948F1">
        <w:rPr>
          <w:rFonts w:ascii="Times New Roman" w:hAnsi="Times New Roman" w:cs="Times New Roman"/>
          <w:sz w:val="24"/>
          <w:szCs w:val="24"/>
          <w:lang w:val="tr-TR"/>
        </w:rPr>
        <w:t xml:space="preserve"> 1926</w:t>
      </w:r>
      <w:r w:rsidR="00424E71" w:rsidRPr="00E948F1">
        <w:rPr>
          <w:rFonts w:ascii="Times New Roman" w:hAnsi="Times New Roman" w:cs="Times New Roman"/>
          <w:sz w:val="24"/>
          <w:szCs w:val="24"/>
          <w:lang w:val="tr-TR"/>
        </w:rPr>
        <w:t>’da çıkan</w:t>
      </w:r>
      <w:r w:rsidR="00B22DED" w:rsidRPr="00E948F1">
        <w:rPr>
          <w:rFonts w:ascii="Times New Roman" w:hAnsi="Times New Roman" w:cs="Times New Roman"/>
          <w:sz w:val="24"/>
          <w:szCs w:val="24"/>
          <w:lang w:val="tr-TR"/>
        </w:rPr>
        <w:t xml:space="preserve"> Ağrı isyanı</w:t>
      </w:r>
      <w:r w:rsidR="003506AC" w:rsidRPr="00E948F1">
        <w:rPr>
          <w:rFonts w:ascii="Times New Roman" w:hAnsi="Times New Roman" w:cs="Times New Roman"/>
          <w:sz w:val="24"/>
          <w:szCs w:val="24"/>
          <w:lang w:val="tr-TR"/>
        </w:rPr>
        <w:t xml:space="preserve"> ile birlikte </w:t>
      </w:r>
      <w:r w:rsidR="00B22DED" w:rsidRPr="00E948F1">
        <w:rPr>
          <w:rFonts w:ascii="Times New Roman" w:hAnsi="Times New Roman" w:cs="Times New Roman"/>
          <w:sz w:val="24"/>
          <w:szCs w:val="24"/>
          <w:lang w:val="tr-TR"/>
        </w:rPr>
        <w:t xml:space="preserve">Türkiye ve İran arasında </w:t>
      </w:r>
      <w:r w:rsidR="007623D2" w:rsidRPr="00E948F1">
        <w:rPr>
          <w:rFonts w:ascii="Times New Roman" w:hAnsi="Times New Roman" w:cs="Times New Roman"/>
          <w:sz w:val="24"/>
          <w:szCs w:val="24"/>
          <w:lang w:val="tr-TR"/>
        </w:rPr>
        <w:t xml:space="preserve">daha önce </w:t>
      </w:r>
      <w:r w:rsidR="00B22DED" w:rsidRPr="00E948F1">
        <w:rPr>
          <w:rFonts w:ascii="Times New Roman" w:hAnsi="Times New Roman" w:cs="Times New Roman"/>
          <w:sz w:val="24"/>
          <w:szCs w:val="24"/>
          <w:lang w:val="tr-TR"/>
        </w:rPr>
        <w:t xml:space="preserve">sınır düzenlemesi </w:t>
      </w:r>
      <w:r w:rsidR="003506AC" w:rsidRPr="00E948F1">
        <w:rPr>
          <w:rFonts w:ascii="Times New Roman" w:hAnsi="Times New Roman" w:cs="Times New Roman"/>
          <w:sz w:val="24"/>
          <w:szCs w:val="24"/>
          <w:lang w:val="tr-TR"/>
        </w:rPr>
        <w:t xml:space="preserve">ile ilgili </w:t>
      </w:r>
      <w:r w:rsidR="0087774E" w:rsidRPr="00E948F1">
        <w:rPr>
          <w:rFonts w:ascii="Times New Roman" w:hAnsi="Times New Roman" w:cs="Times New Roman"/>
          <w:sz w:val="24"/>
          <w:szCs w:val="24"/>
          <w:lang w:val="tr-TR"/>
        </w:rPr>
        <w:t>var olan</w:t>
      </w:r>
      <w:r w:rsidR="007623D2" w:rsidRPr="00E948F1">
        <w:rPr>
          <w:rFonts w:ascii="Times New Roman" w:hAnsi="Times New Roman" w:cs="Times New Roman"/>
          <w:sz w:val="24"/>
          <w:szCs w:val="24"/>
          <w:lang w:val="tr-TR"/>
        </w:rPr>
        <w:t xml:space="preserve"> </w:t>
      </w:r>
      <w:r w:rsidR="003506AC" w:rsidRPr="00E948F1">
        <w:rPr>
          <w:rFonts w:ascii="Times New Roman" w:hAnsi="Times New Roman" w:cs="Times New Roman"/>
          <w:sz w:val="24"/>
          <w:szCs w:val="24"/>
          <w:lang w:val="tr-TR"/>
        </w:rPr>
        <w:t xml:space="preserve">uyuşmazlığa sınır güvenliği boyutu </w:t>
      </w:r>
      <w:r w:rsidR="0087774E" w:rsidRPr="00E948F1">
        <w:rPr>
          <w:rFonts w:ascii="Times New Roman" w:hAnsi="Times New Roman" w:cs="Times New Roman"/>
          <w:sz w:val="24"/>
          <w:szCs w:val="24"/>
          <w:lang w:val="tr-TR"/>
        </w:rPr>
        <w:t>eklenmiştir.</w:t>
      </w:r>
      <w:r w:rsidR="003506AC" w:rsidRPr="00E948F1">
        <w:rPr>
          <w:rFonts w:ascii="Times New Roman" w:hAnsi="Times New Roman" w:cs="Times New Roman"/>
          <w:sz w:val="24"/>
          <w:szCs w:val="24"/>
          <w:lang w:val="tr-TR"/>
        </w:rPr>
        <w:t xml:space="preserve"> 1930</w:t>
      </w:r>
      <w:r w:rsidR="000042C9" w:rsidRPr="00E948F1">
        <w:rPr>
          <w:rFonts w:ascii="Times New Roman" w:hAnsi="Times New Roman" w:cs="Times New Roman"/>
          <w:sz w:val="24"/>
          <w:szCs w:val="24"/>
          <w:lang w:val="tr-TR"/>
        </w:rPr>
        <w:t xml:space="preserve"> Ağrı isyanı (</w:t>
      </w:r>
      <w:proofErr w:type="spellStart"/>
      <w:r w:rsidR="003506AC" w:rsidRPr="00E948F1">
        <w:rPr>
          <w:rFonts w:ascii="Times New Roman" w:hAnsi="Times New Roman" w:cs="Times New Roman"/>
          <w:sz w:val="24"/>
          <w:szCs w:val="24"/>
          <w:lang w:val="tr-TR"/>
        </w:rPr>
        <w:t>Zilan</w:t>
      </w:r>
      <w:proofErr w:type="spellEnd"/>
      <w:r w:rsidR="003506AC" w:rsidRPr="00E948F1">
        <w:rPr>
          <w:rFonts w:ascii="Times New Roman" w:hAnsi="Times New Roman" w:cs="Times New Roman"/>
          <w:sz w:val="24"/>
          <w:szCs w:val="24"/>
          <w:lang w:val="tr-TR"/>
        </w:rPr>
        <w:t xml:space="preserve"> isyanı</w:t>
      </w:r>
      <w:r w:rsidR="000042C9" w:rsidRPr="00E948F1">
        <w:rPr>
          <w:rFonts w:ascii="Times New Roman" w:hAnsi="Times New Roman" w:cs="Times New Roman"/>
          <w:sz w:val="24"/>
          <w:szCs w:val="24"/>
          <w:lang w:val="tr-TR"/>
        </w:rPr>
        <w:t>)</w:t>
      </w:r>
      <w:r w:rsidR="003506AC" w:rsidRPr="00E948F1">
        <w:rPr>
          <w:rFonts w:ascii="Times New Roman" w:hAnsi="Times New Roman" w:cs="Times New Roman"/>
          <w:sz w:val="24"/>
          <w:szCs w:val="24"/>
          <w:lang w:val="tr-TR"/>
        </w:rPr>
        <w:t xml:space="preserve"> </w:t>
      </w:r>
      <w:r w:rsidR="007623D2" w:rsidRPr="00E948F1">
        <w:rPr>
          <w:rFonts w:ascii="Times New Roman" w:hAnsi="Times New Roman" w:cs="Times New Roman"/>
          <w:sz w:val="24"/>
          <w:szCs w:val="24"/>
          <w:lang w:val="tr-TR"/>
        </w:rPr>
        <w:t>sonrası</w:t>
      </w:r>
      <w:r w:rsidR="0015372A" w:rsidRPr="00E948F1">
        <w:rPr>
          <w:rFonts w:ascii="Times New Roman" w:hAnsi="Times New Roman" w:cs="Times New Roman"/>
          <w:sz w:val="24"/>
          <w:szCs w:val="24"/>
          <w:lang w:val="tr-TR"/>
        </w:rPr>
        <w:t>nda ise</w:t>
      </w:r>
      <w:r w:rsidR="007623D2" w:rsidRPr="00E948F1">
        <w:rPr>
          <w:rFonts w:ascii="Times New Roman" w:hAnsi="Times New Roman" w:cs="Times New Roman"/>
          <w:sz w:val="24"/>
          <w:szCs w:val="24"/>
          <w:lang w:val="tr-TR"/>
        </w:rPr>
        <w:t xml:space="preserve"> sınır </w:t>
      </w:r>
      <w:r w:rsidR="003506AC" w:rsidRPr="00E948F1">
        <w:rPr>
          <w:rFonts w:ascii="Times New Roman" w:hAnsi="Times New Roman" w:cs="Times New Roman"/>
          <w:sz w:val="24"/>
          <w:szCs w:val="24"/>
          <w:lang w:val="tr-TR"/>
        </w:rPr>
        <w:t>uyuşmazlı</w:t>
      </w:r>
      <w:r w:rsidR="007623D2" w:rsidRPr="00E948F1">
        <w:rPr>
          <w:rFonts w:ascii="Times New Roman" w:hAnsi="Times New Roman" w:cs="Times New Roman"/>
          <w:sz w:val="24"/>
          <w:szCs w:val="24"/>
          <w:lang w:val="tr-TR"/>
        </w:rPr>
        <w:t>ğı</w:t>
      </w:r>
      <w:r w:rsidR="003506AC" w:rsidRPr="00E948F1">
        <w:rPr>
          <w:rFonts w:ascii="Times New Roman" w:hAnsi="Times New Roman" w:cs="Times New Roman"/>
          <w:sz w:val="24"/>
          <w:szCs w:val="24"/>
          <w:lang w:val="tr-TR"/>
        </w:rPr>
        <w:t xml:space="preserve"> </w:t>
      </w:r>
      <w:r w:rsidR="00BC1D70" w:rsidRPr="00E948F1">
        <w:rPr>
          <w:rFonts w:ascii="Times New Roman" w:hAnsi="Times New Roman" w:cs="Times New Roman"/>
          <w:sz w:val="24"/>
          <w:szCs w:val="24"/>
          <w:lang w:val="tr-TR"/>
        </w:rPr>
        <w:t>dış politika krizine</w:t>
      </w:r>
      <w:r w:rsidR="00B22DED" w:rsidRPr="00E948F1">
        <w:rPr>
          <w:rFonts w:ascii="Times New Roman" w:hAnsi="Times New Roman" w:cs="Times New Roman"/>
          <w:sz w:val="24"/>
          <w:szCs w:val="24"/>
          <w:lang w:val="tr-TR"/>
        </w:rPr>
        <w:t xml:space="preserve"> dönüşmüştür. Türkiye’nin İran topraklarında askeri operasyonla isyanı bastırmasının ardından </w:t>
      </w:r>
      <w:r w:rsidR="007623D2" w:rsidRPr="00E948F1">
        <w:rPr>
          <w:rFonts w:ascii="Times New Roman" w:hAnsi="Times New Roman" w:cs="Times New Roman"/>
          <w:sz w:val="24"/>
          <w:szCs w:val="24"/>
          <w:lang w:val="tr-TR"/>
        </w:rPr>
        <w:t xml:space="preserve">dış politika </w:t>
      </w:r>
      <w:r w:rsidR="00B22DED" w:rsidRPr="00E948F1">
        <w:rPr>
          <w:rFonts w:ascii="Times New Roman" w:hAnsi="Times New Roman" w:cs="Times New Roman"/>
          <w:sz w:val="24"/>
          <w:szCs w:val="24"/>
          <w:lang w:val="tr-TR"/>
        </w:rPr>
        <w:t>kriz</w:t>
      </w:r>
      <w:r w:rsidR="007623D2" w:rsidRPr="00E948F1">
        <w:rPr>
          <w:rFonts w:ascii="Times New Roman" w:hAnsi="Times New Roman" w:cs="Times New Roman"/>
          <w:sz w:val="24"/>
          <w:szCs w:val="24"/>
          <w:lang w:val="tr-TR"/>
        </w:rPr>
        <w:t>i</w:t>
      </w:r>
      <w:r w:rsidR="00B22DED" w:rsidRPr="00E948F1">
        <w:rPr>
          <w:rFonts w:ascii="Times New Roman" w:hAnsi="Times New Roman" w:cs="Times New Roman"/>
          <w:sz w:val="24"/>
          <w:szCs w:val="24"/>
          <w:lang w:val="tr-TR"/>
        </w:rPr>
        <w:t xml:space="preserve"> yumuşama sürecine girmiş ve </w:t>
      </w:r>
      <w:r w:rsidR="006A3F54" w:rsidRPr="00E948F1">
        <w:rPr>
          <w:rFonts w:ascii="Times New Roman" w:hAnsi="Times New Roman" w:cs="Times New Roman"/>
          <w:sz w:val="24"/>
          <w:szCs w:val="24"/>
          <w:lang w:val="tr-TR"/>
        </w:rPr>
        <w:t xml:space="preserve">iki ülke arasında imzalanan </w:t>
      </w:r>
      <w:r w:rsidR="00B22DED" w:rsidRPr="00E948F1">
        <w:rPr>
          <w:rFonts w:ascii="Times New Roman" w:hAnsi="Times New Roman" w:cs="Times New Roman"/>
          <w:sz w:val="24"/>
          <w:szCs w:val="24"/>
          <w:lang w:val="tr-TR"/>
        </w:rPr>
        <w:t>1932 sınır anlaşması ile son bulmuştur.</w:t>
      </w:r>
      <w:r w:rsidR="00DC2847" w:rsidRPr="00E948F1">
        <w:rPr>
          <w:rFonts w:ascii="Times New Roman" w:hAnsi="Times New Roman" w:cs="Times New Roman"/>
          <w:sz w:val="24"/>
          <w:szCs w:val="24"/>
          <w:lang w:val="tr-TR"/>
        </w:rPr>
        <w:t xml:space="preserve"> Bu makalede, Ağrı isyanları sonucu iki ülke arasında ortaya çıkan dış politika krizi (Küçük Ağrı krizi), </w:t>
      </w:r>
      <w:r w:rsidR="00931CDD" w:rsidRPr="00E948F1">
        <w:rPr>
          <w:rStyle w:val="Gl"/>
          <w:rFonts w:ascii="Times New Roman" w:hAnsi="Times New Roman" w:cs="Times New Roman"/>
          <w:b w:val="0"/>
          <w:color w:val="141414"/>
          <w:sz w:val="24"/>
          <w:szCs w:val="24"/>
          <w:lang w:val="tr-TR"/>
        </w:rPr>
        <w:t>krizin tetikleyici dinamikleri</w:t>
      </w:r>
      <w:r w:rsidR="00DC2847" w:rsidRPr="00E948F1">
        <w:rPr>
          <w:rStyle w:val="Gl"/>
          <w:rFonts w:ascii="Times New Roman" w:hAnsi="Times New Roman" w:cs="Times New Roman"/>
          <w:b w:val="0"/>
          <w:color w:val="141414"/>
          <w:sz w:val="24"/>
          <w:szCs w:val="24"/>
          <w:lang w:val="tr-TR"/>
        </w:rPr>
        <w:t xml:space="preserve">; </w:t>
      </w:r>
      <w:r w:rsidR="00BC1D70" w:rsidRPr="00E948F1">
        <w:rPr>
          <w:rStyle w:val="Gl"/>
          <w:rFonts w:ascii="Times New Roman" w:hAnsi="Times New Roman" w:cs="Times New Roman"/>
          <w:b w:val="0"/>
          <w:color w:val="141414"/>
          <w:sz w:val="24"/>
          <w:szCs w:val="24"/>
          <w:lang w:val="tr-TR"/>
        </w:rPr>
        <w:t xml:space="preserve">kriz sürecinde </w:t>
      </w:r>
      <w:r w:rsidR="00DC2847" w:rsidRPr="00E948F1">
        <w:rPr>
          <w:rFonts w:ascii="Times New Roman" w:hAnsi="Times New Roman" w:cs="Times New Roman"/>
          <w:sz w:val="24"/>
          <w:szCs w:val="24"/>
          <w:lang w:val="tr-TR"/>
        </w:rPr>
        <w:t xml:space="preserve">karar alıcıların söylemleri ve </w:t>
      </w:r>
      <w:r w:rsidR="00DC2847" w:rsidRPr="00E948F1">
        <w:rPr>
          <w:rStyle w:val="Gl"/>
          <w:rFonts w:ascii="Times New Roman" w:hAnsi="Times New Roman" w:cs="Times New Roman"/>
          <w:b w:val="0"/>
          <w:color w:val="141414"/>
          <w:sz w:val="24"/>
          <w:szCs w:val="24"/>
          <w:lang w:val="tr-TR"/>
        </w:rPr>
        <w:t>kullanılan diplomatik, askeri ve hukuki araçlar</w:t>
      </w:r>
      <w:r w:rsidR="00DC2847" w:rsidRPr="00E948F1">
        <w:rPr>
          <w:rFonts w:ascii="Times New Roman" w:hAnsi="Times New Roman" w:cs="Times New Roman"/>
          <w:sz w:val="24"/>
          <w:szCs w:val="24"/>
          <w:lang w:val="tr-TR"/>
        </w:rPr>
        <w:t xml:space="preserve"> çerçevesinde değerlendirilmiştir.</w:t>
      </w:r>
    </w:p>
    <w:p w:rsidR="006D64F0" w:rsidRPr="00E948F1" w:rsidRDefault="006D64F0" w:rsidP="00E948F1">
      <w:pPr>
        <w:spacing w:before="0" w:after="120" w:line="240" w:lineRule="auto"/>
        <w:ind w:firstLine="0"/>
        <w:jc w:val="both"/>
        <w:rPr>
          <w:rFonts w:ascii="Times New Roman" w:hAnsi="Times New Roman" w:cs="Times New Roman"/>
          <w:i/>
          <w:sz w:val="24"/>
          <w:szCs w:val="24"/>
          <w:lang w:val="tr-TR"/>
        </w:rPr>
      </w:pPr>
      <w:r w:rsidRPr="00E948F1">
        <w:rPr>
          <w:rFonts w:ascii="Times New Roman" w:hAnsi="Times New Roman" w:cs="Times New Roman"/>
          <w:b/>
          <w:sz w:val="24"/>
          <w:szCs w:val="24"/>
          <w:lang w:val="tr-TR"/>
        </w:rPr>
        <w:t xml:space="preserve">Anahtar </w:t>
      </w:r>
      <w:r w:rsidR="00810B93" w:rsidRPr="00E948F1">
        <w:rPr>
          <w:rFonts w:ascii="Times New Roman" w:hAnsi="Times New Roman" w:cs="Times New Roman"/>
          <w:b/>
          <w:sz w:val="24"/>
          <w:szCs w:val="24"/>
          <w:lang w:val="tr-TR"/>
        </w:rPr>
        <w:t>k</w:t>
      </w:r>
      <w:r w:rsidRPr="00E948F1">
        <w:rPr>
          <w:rFonts w:ascii="Times New Roman" w:hAnsi="Times New Roman" w:cs="Times New Roman"/>
          <w:b/>
          <w:sz w:val="24"/>
          <w:szCs w:val="24"/>
          <w:lang w:val="tr-TR"/>
        </w:rPr>
        <w:t>elimeler:</w:t>
      </w:r>
      <w:r w:rsidRPr="00E948F1">
        <w:rPr>
          <w:rFonts w:ascii="Times New Roman" w:hAnsi="Times New Roman" w:cs="Times New Roman"/>
          <w:sz w:val="24"/>
          <w:szCs w:val="24"/>
          <w:lang w:val="tr-TR"/>
        </w:rPr>
        <w:t xml:space="preserve"> </w:t>
      </w:r>
      <w:r w:rsidRPr="00E948F1">
        <w:rPr>
          <w:rFonts w:ascii="Times New Roman" w:hAnsi="Times New Roman" w:cs="Times New Roman"/>
          <w:i/>
          <w:sz w:val="24"/>
          <w:szCs w:val="24"/>
          <w:lang w:val="tr-TR"/>
        </w:rPr>
        <w:t>Küçük Ağrı krizi, Türkiye, İran, Kürt isyancılar, dış politika kriz analizi</w:t>
      </w:r>
    </w:p>
    <w:p w:rsidR="00E948F1" w:rsidRPr="00113812" w:rsidRDefault="00E948F1" w:rsidP="00E948F1">
      <w:pPr>
        <w:pStyle w:val="NormalWeb"/>
        <w:shd w:val="clear" w:color="auto" w:fill="FFFFFF"/>
        <w:spacing w:before="0" w:beforeAutospacing="0" w:after="120" w:afterAutospacing="0"/>
        <w:ind w:firstLine="0"/>
        <w:jc w:val="center"/>
        <w:rPr>
          <w:b/>
        </w:rPr>
      </w:pPr>
    </w:p>
    <w:p w:rsidR="00E948F1" w:rsidRPr="00113812" w:rsidRDefault="00E948F1" w:rsidP="00E948F1">
      <w:pPr>
        <w:pStyle w:val="NormalWeb"/>
        <w:shd w:val="clear" w:color="auto" w:fill="FFFFFF"/>
        <w:spacing w:before="0" w:beforeAutospacing="0" w:after="120" w:afterAutospacing="0"/>
        <w:ind w:firstLine="0"/>
        <w:jc w:val="center"/>
        <w:rPr>
          <w:b/>
        </w:rPr>
      </w:pPr>
    </w:p>
    <w:p w:rsidR="00B22DED" w:rsidRPr="00E948F1" w:rsidRDefault="006D64F0" w:rsidP="00E948F1">
      <w:pPr>
        <w:pStyle w:val="NormalWeb"/>
        <w:shd w:val="clear" w:color="auto" w:fill="FFFFFF"/>
        <w:spacing w:before="0" w:beforeAutospacing="0" w:after="120" w:afterAutospacing="0"/>
        <w:ind w:firstLine="0"/>
        <w:jc w:val="center"/>
        <w:rPr>
          <w:b/>
          <w:lang w:val="en-US"/>
        </w:rPr>
      </w:pPr>
      <w:r w:rsidRPr="00E948F1">
        <w:rPr>
          <w:b/>
          <w:lang w:val="en-US"/>
        </w:rPr>
        <w:t>The Little</w:t>
      </w:r>
      <w:r w:rsidR="00825A5F" w:rsidRPr="00E948F1">
        <w:rPr>
          <w:b/>
          <w:lang w:val="en-US"/>
        </w:rPr>
        <w:t xml:space="preserve"> Ararat Crisis: An Example of Crisis Management in </w:t>
      </w:r>
      <w:r w:rsidR="00E13EC6" w:rsidRPr="00E948F1">
        <w:rPr>
          <w:b/>
          <w:lang w:val="en-US"/>
        </w:rPr>
        <w:t>Turkish-Iranian Relations</w:t>
      </w:r>
    </w:p>
    <w:p w:rsidR="006D64F0" w:rsidRPr="00E948F1" w:rsidRDefault="006D64F0" w:rsidP="00E948F1">
      <w:pPr>
        <w:pStyle w:val="NormalWeb"/>
        <w:shd w:val="clear" w:color="auto" w:fill="FFFFFF"/>
        <w:spacing w:before="0" w:beforeAutospacing="0" w:after="120" w:afterAutospacing="0"/>
        <w:ind w:firstLine="0"/>
        <w:jc w:val="both"/>
        <w:rPr>
          <w:b/>
          <w:i/>
          <w:lang w:val="en-US"/>
        </w:rPr>
      </w:pPr>
      <w:r w:rsidRPr="00E948F1">
        <w:rPr>
          <w:b/>
          <w:i/>
          <w:lang w:val="en-US"/>
        </w:rPr>
        <w:t xml:space="preserve">Abstract </w:t>
      </w:r>
    </w:p>
    <w:p w:rsidR="0087774E" w:rsidRPr="00E948F1" w:rsidRDefault="00BC1D70" w:rsidP="00E948F1">
      <w:pPr>
        <w:pStyle w:val="NormalWeb"/>
        <w:shd w:val="clear" w:color="auto" w:fill="FFFFFF"/>
        <w:spacing w:before="0" w:beforeAutospacing="0" w:after="120" w:afterAutospacing="0"/>
        <w:ind w:firstLine="0"/>
        <w:jc w:val="both"/>
        <w:rPr>
          <w:lang w:val="en-US"/>
        </w:rPr>
      </w:pPr>
      <w:r w:rsidRPr="00E948F1">
        <w:rPr>
          <w:lang w:val="en-US"/>
        </w:rPr>
        <w:t>During</w:t>
      </w:r>
      <w:r w:rsidR="006D64F0" w:rsidRPr="00E948F1">
        <w:rPr>
          <w:lang w:val="en-US"/>
        </w:rPr>
        <w:t xml:space="preserve"> the Ararat uprising which took place between 1926 and 1930, Kurdish rebels </w:t>
      </w:r>
      <w:r w:rsidR="00B22DED" w:rsidRPr="00E948F1">
        <w:rPr>
          <w:lang w:val="en-US"/>
        </w:rPr>
        <w:t xml:space="preserve">attacked </w:t>
      </w:r>
      <w:r w:rsidR="00A571CF" w:rsidRPr="00E948F1">
        <w:rPr>
          <w:lang w:val="en-US"/>
        </w:rPr>
        <w:t xml:space="preserve">Turkish territory by crossing the </w:t>
      </w:r>
      <w:r w:rsidR="006D64F0" w:rsidRPr="00E948F1">
        <w:rPr>
          <w:lang w:val="en-US"/>
        </w:rPr>
        <w:t>border f</w:t>
      </w:r>
      <w:r w:rsidRPr="00E948F1">
        <w:rPr>
          <w:lang w:val="en-US"/>
        </w:rPr>
        <w:t>rom</w:t>
      </w:r>
      <w:r w:rsidR="006D64F0" w:rsidRPr="00E948F1">
        <w:rPr>
          <w:lang w:val="en-US"/>
        </w:rPr>
        <w:t xml:space="preserve"> </w:t>
      </w:r>
      <w:r w:rsidR="005367A1" w:rsidRPr="00E948F1">
        <w:rPr>
          <w:lang w:val="en-US"/>
        </w:rPr>
        <w:t xml:space="preserve">the Little Ararat region of </w:t>
      </w:r>
      <w:r w:rsidR="006D64F0" w:rsidRPr="00E948F1">
        <w:rPr>
          <w:lang w:val="en-US"/>
        </w:rPr>
        <w:t xml:space="preserve">Iran. In this article, </w:t>
      </w:r>
      <w:r w:rsidR="003656DC" w:rsidRPr="00E948F1">
        <w:rPr>
          <w:lang w:val="en-US"/>
        </w:rPr>
        <w:t xml:space="preserve">Turkish-Iranian relations during </w:t>
      </w:r>
      <w:r w:rsidR="006D64F0" w:rsidRPr="00E948F1">
        <w:rPr>
          <w:lang w:val="en-US"/>
        </w:rPr>
        <w:t xml:space="preserve">the Ararat uprising is analyzed </w:t>
      </w:r>
      <w:r w:rsidR="0087774E" w:rsidRPr="00E948F1">
        <w:rPr>
          <w:lang w:val="en-US"/>
        </w:rPr>
        <w:t>in the context of</w:t>
      </w:r>
      <w:r w:rsidR="003656DC" w:rsidRPr="00E948F1">
        <w:rPr>
          <w:lang w:val="en-US"/>
        </w:rPr>
        <w:t xml:space="preserve"> </w:t>
      </w:r>
      <w:r w:rsidR="0087774E" w:rsidRPr="00E948F1">
        <w:rPr>
          <w:lang w:val="en-US"/>
        </w:rPr>
        <w:t xml:space="preserve">crisis management. </w:t>
      </w:r>
      <w:r w:rsidR="003506AC" w:rsidRPr="00E948F1">
        <w:rPr>
          <w:lang w:val="en-US"/>
        </w:rPr>
        <w:t xml:space="preserve">With the Ararat uprising which erupted in 1926, a border security dimension was added to the </w:t>
      </w:r>
      <w:r w:rsidR="0087774E" w:rsidRPr="00E948F1">
        <w:rPr>
          <w:lang w:val="en-US"/>
        </w:rPr>
        <w:t xml:space="preserve">already present </w:t>
      </w:r>
      <w:r w:rsidR="00B22DED" w:rsidRPr="00E948F1">
        <w:rPr>
          <w:lang w:val="en-US"/>
        </w:rPr>
        <w:t xml:space="preserve">dispute between Turkey and Iran with respect to </w:t>
      </w:r>
      <w:r w:rsidR="0087774E" w:rsidRPr="00E948F1">
        <w:rPr>
          <w:lang w:val="en-US"/>
        </w:rPr>
        <w:t>the</w:t>
      </w:r>
      <w:r w:rsidR="003506AC" w:rsidRPr="00E948F1">
        <w:rPr>
          <w:lang w:val="en-US"/>
        </w:rPr>
        <w:t xml:space="preserve"> </w:t>
      </w:r>
      <w:r w:rsidR="0087774E" w:rsidRPr="00E948F1">
        <w:rPr>
          <w:lang w:val="en-US"/>
        </w:rPr>
        <w:t>rearrangement of the border.</w:t>
      </w:r>
      <w:r w:rsidR="007623D2" w:rsidRPr="00E948F1">
        <w:rPr>
          <w:lang w:val="en-US"/>
        </w:rPr>
        <w:t xml:space="preserve"> Following the </w:t>
      </w:r>
      <w:r w:rsidR="000042C9" w:rsidRPr="00E948F1">
        <w:rPr>
          <w:lang w:val="en-US"/>
        </w:rPr>
        <w:t>1930</w:t>
      </w:r>
      <w:r w:rsidR="00E738E2" w:rsidRPr="00E948F1">
        <w:rPr>
          <w:lang w:val="en-US"/>
        </w:rPr>
        <w:t xml:space="preserve"> </w:t>
      </w:r>
      <w:r w:rsidR="000042C9" w:rsidRPr="00E948F1">
        <w:rPr>
          <w:lang w:val="en-US"/>
        </w:rPr>
        <w:t>Ararat uprising (</w:t>
      </w:r>
      <w:proofErr w:type="spellStart"/>
      <w:r w:rsidR="000042C9" w:rsidRPr="00E948F1">
        <w:rPr>
          <w:lang w:val="en-US"/>
        </w:rPr>
        <w:t>Zilan</w:t>
      </w:r>
      <w:proofErr w:type="spellEnd"/>
      <w:r w:rsidR="000042C9" w:rsidRPr="00E948F1">
        <w:rPr>
          <w:lang w:val="en-US"/>
        </w:rPr>
        <w:t xml:space="preserve"> uprising)</w:t>
      </w:r>
      <w:r w:rsidR="007623D2" w:rsidRPr="00E948F1">
        <w:rPr>
          <w:lang w:val="en-US"/>
        </w:rPr>
        <w:t xml:space="preserve">, the border dispute </w:t>
      </w:r>
      <w:r w:rsidR="00B22DED" w:rsidRPr="00E948F1">
        <w:rPr>
          <w:lang w:val="en-US"/>
        </w:rPr>
        <w:t xml:space="preserve">turned into a </w:t>
      </w:r>
      <w:r w:rsidRPr="00E948F1">
        <w:rPr>
          <w:lang w:val="en-US"/>
        </w:rPr>
        <w:t xml:space="preserve">foreign policy </w:t>
      </w:r>
      <w:r w:rsidR="007623D2" w:rsidRPr="00E948F1">
        <w:rPr>
          <w:lang w:val="en-US"/>
        </w:rPr>
        <w:t xml:space="preserve">crisis. </w:t>
      </w:r>
      <w:r w:rsidR="00B22DED" w:rsidRPr="00E948F1">
        <w:rPr>
          <w:lang w:val="en-US"/>
        </w:rPr>
        <w:t xml:space="preserve">The crisis </w:t>
      </w:r>
      <w:r w:rsidRPr="00E948F1">
        <w:rPr>
          <w:lang w:val="en-US"/>
        </w:rPr>
        <w:t>deescalated</w:t>
      </w:r>
      <w:r w:rsidR="00B22DED" w:rsidRPr="00E948F1">
        <w:rPr>
          <w:lang w:val="en-US"/>
        </w:rPr>
        <w:t xml:space="preserve"> after Turkey organized a military operation on Iranian soil to end the uprising </w:t>
      </w:r>
      <w:r w:rsidR="00DC2847" w:rsidRPr="00E948F1">
        <w:rPr>
          <w:lang w:val="en-US"/>
        </w:rPr>
        <w:t>and ended with the 1932 border agreement</w:t>
      </w:r>
      <w:r w:rsidR="006A3F54" w:rsidRPr="00E948F1">
        <w:rPr>
          <w:lang w:val="en-US"/>
        </w:rPr>
        <w:t xml:space="preserve"> signed between the two countries</w:t>
      </w:r>
      <w:r w:rsidR="00DC2847" w:rsidRPr="00E948F1">
        <w:rPr>
          <w:lang w:val="en-US"/>
        </w:rPr>
        <w:t xml:space="preserve">. In this article, the foreign policy crisis which emerged between the two countries </w:t>
      </w:r>
      <w:proofErr w:type="gramStart"/>
      <w:r w:rsidR="00DC2847" w:rsidRPr="00E948F1">
        <w:rPr>
          <w:lang w:val="en-US"/>
        </w:rPr>
        <w:t>as a result</w:t>
      </w:r>
      <w:proofErr w:type="gramEnd"/>
      <w:r w:rsidR="00DC2847" w:rsidRPr="00E948F1">
        <w:rPr>
          <w:lang w:val="en-US"/>
        </w:rPr>
        <w:t xml:space="preserve"> of the Ararat uprising (the little Ararat crisis) is evaluated with respect to the</w:t>
      </w:r>
      <w:r w:rsidR="00572864" w:rsidRPr="00E948F1">
        <w:rPr>
          <w:lang w:val="en-US"/>
        </w:rPr>
        <w:t xml:space="preserve"> </w:t>
      </w:r>
      <w:r w:rsidR="00DC2847" w:rsidRPr="00E948F1">
        <w:rPr>
          <w:lang w:val="en-US"/>
        </w:rPr>
        <w:t>trigge</w:t>
      </w:r>
      <w:r w:rsidR="008D7845" w:rsidRPr="00E948F1">
        <w:rPr>
          <w:lang w:val="en-US"/>
        </w:rPr>
        <w:t xml:space="preserve">r </w:t>
      </w:r>
      <w:r w:rsidR="00931CDD" w:rsidRPr="00E948F1">
        <w:rPr>
          <w:lang w:val="en-US"/>
        </w:rPr>
        <w:t>dynamics of</w:t>
      </w:r>
      <w:r w:rsidR="00DC2847" w:rsidRPr="00E948F1">
        <w:rPr>
          <w:lang w:val="en-US"/>
        </w:rPr>
        <w:t xml:space="preserve"> the crisis; the discourses of the </w:t>
      </w:r>
      <w:r w:rsidR="0087774E" w:rsidRPr="00E948F1">
        <w:rPr>
          <w:lang w:val="en-US"/>
        </w:rPr>
        <w:t>decision</w:t>
      </w:r>
      <w:r w:rsidR="008E655D" w:rsidRPr="00E948F1">
        <w:rPr>
          <w:lang w:val="en-US"/>
        </w:rPr>
        <w:t xml:space="preserve"> </w:t>
      </w:r>
      <w:r w:rsidR="0087774E" w:rsidRPr="00E948F1">
        <w:rPr>
          <w:lang w:val="en-US"/>
        </w:rPr>
        <w:t>makers</w:t>
      </w:r>
      <w:r w:rsidR="00DC2847" w:rsidRPr="00E948F1">
        <w:rPr>
          <w:lang w:val="en-US"/>
        </w:rPr>
        <w:t xml:space="preserve"> and the diplomatic, military and legal tools employed during the crisis.</w:t>
      </w:r>
    </w:p>
    <w:p w:rsidR="00E13EC6" w:rsidRPr="00E948F1" w:rsidRDefault="006D64F0" w:rsidP="00E948F1">
      <w:pPr>
        <w:pStyle w:val="NormalWeb"/>
        <w:shd w:val="clear" w:color="auto" w:fill="FFFFFF"/>
        <w:spacing w:before="0" w:beforeAutospacing="0" w:after="120" w:afterAutospacing="0"/>
        <w:ind w:firstLine="0"/>
        <w:jc w:val="both"/>
        <w:rPr>
          <w:lang w:val="en-US"/>
        </w:rPr>
      </w:pPr>
      <w:r w:rsidRPr="00E948F1">
        <w:rPr>
          <w:b/>
          <w:lang w:val="en-US"/>
        </w:rPr>
        <w:t>Keywords:</w:t>
      </w:r>
      <w:r w:rsidRPr="00E948F1">
        <w:rPr>
          <w:lang w:val="en-US"/>
        </w:rPr>
        <w:t xml:space="preserve"> </w:t>
      </w:r>
      <w:r w:rsidRPr="00E948F1">
        <w:rPr>
          <w:i/>
          <w:lang w:val="en-US"/>
        </w:rPr>
        <w:t>The Little Ararat crisis, Turkey, Iran, Kurdish rebels, foreign policy crisis analysis</w:t>
      </w:r>
      <w:r w:rsidR="00A672CE" w:rsidRPr="00E948F1">
        <w:rPr>
          <w:i/>
          <w:lang w:val="en-US"/>
        </w:rPr>
        <w:t xml:space="preserve"> </w:t>
      </w:r>
    </w:p>
    <w:p w:rsidR="00E13EC6" w:rsidRPr="00E948F1" w:rsidRDefault="00E13EC6" w:rsidP="00E948F1">
      <w:pPr>
        <w:pStyle w:val="NormalWeb"/>
        <w:shd w:val="clear" w:color="auto" w:fill="FFFFFF"/>
        <w:spacing w:before="0" w:beforeAutospacing="0" w:after="120" w:afterAutospacing="0"/>
        <w:ind w:firstLine="0"/>
        <w:jc w:val="both"/>
        <w:rPr>
          <w:lang w:val="en-US"/>
        </w:rPr>
      </w:pPr>
    </w:p>
    <w:p w:rsidR="00E948F1" w:rsidRDefault="00E948F1" w:rsidP="00E948F1">
      <w:pPr>
        <w:spacing w:before="0" w:after="120" w:line="240" w:lineRule="auto"/>
        <w:rPr>
          <w:rFonts w:ascii="Times New Roman" w:hAnsi="Times New Roman" w:cs="Times New Roman"/>
          <w:b/>
          <w:bCs/>
          <w:sz w:val="24"/>
          <w:szCs w:val="24"/>
          <w:lang w:val="tr-TR"/>
        </w:rPr>
      </w:pPr>
    </w:p>
    <w:p w:rsidR="00E948F1" w:rsidRDefault="00E948F1" w:rsidP="00E948F1">
      <w:pPr>
        <w:spacing w:before="0" w:after="120" w:line="240" w:lineRule="auto"/>
        <w:rPr>
          <w:rFonts w:ascii="Times New Roman" w:hAnsi="Times New Roman" w:cs="Times New Roman"/>
          <w:b/>
          <w:bCs/>
          <w:sz w:val="24"/>
          <w:szCs w:val="24"/>
          <w:lang w:val="tr-TR"/>
        </w:rPr>
      </w:pPr>
    </w:p>
    <w:p w:rsidR="00092B9D" w:rsidRPr="00E948F1" w:rsidRDefault="00810B93" w:rsidP="00E948F1">
      <w:pPr>
        <w:spacing w:before="0" w:after="120" w:line="240" w:lineRule="auto"/>
        <w:rPr>
          <w:rFonts w:ascii="Times New Roman" w:hAnsi="Times New Roman" w:cs="Times New Roman"/>
          <w:b/>
          <w:bCs/>
          <w:sz w:val="24"/>
          <w:szCs w:val="24"/>
          <w:lang w:val="tr-TR"/>
        </w:rPr>
      </w:pPr>
      <w:r w:rsidRPr="00E948F1">
        <w:rPr>
          <w:rFonts w:ascii="Times New Roman" w:hAnsi="Times New Roman" w:cs="Times New Roman"/>
          <w:b/>
          <w:bCs/>
          <w:sz w:val="24"/>
          <w:szCs w:val="24"/>
          <w:lang w:val="tr-TR"/>
        </w:rPr>
        <w:t xml:space="preserve">1. </w:t>
      </w:r>
      <w:r w:rsidR="003F7262" w:rsidRPr="00E948F1">
        <w:rPr>
          <w:rFonts w:ascii="Times New Roman" w:hAnsi="Times New Roman" w:cs="Times New Roman"/>
          <w:b/>
          <w:bCs/>
          <w:sz w:val="24"/>
          <w:szCs w:val="24"/>
          <w:lang w:val="tr-TR"/>
        </w:rPr>
        <w:t>Giriş</w:t>
      </w:r>
    </w:p>
    <w:p w:rsidR="005E00E1" w:rsidRPr="00E948F1" w:rsidRDefault="00E12F46" w:rsidP="00E948F1">
      <w:pPr>
        <w:autoSpaceDE w:val="0"/>
        <w:autoSpaceDN w:val="0"/>
        <w:adjustRightInd w:val="0"/>
        <w:spacing w:before="0" w:after="120" w:line="240" w:lineRule="auto"/>
        <w:ind w:firstLine="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Osmanlı Devleti’nin son döneminde İngiltere’nin desteği ile “Kürdistan Azmi Kavmi</w:t>
      </w:r>
      <w:r w:rsidR="0015372A" w:rsidRPr="00E948F1">
        <w:rPr>
          <w:rFonts w:ascii="Times New Roman" w:hAnsi="Times New Roman" w:cs="Times New Roman"/>
          <w:sz w:val="24"/>
          <w:szCs w:val="24"/>
          <w:lang w:val="tr-TR"/>
        </w:rPr>
        <w:t>”</w:t>
      </w:r>
      <w:r w:rsidR="00A06BC0">
        <w:rPr>
          <w:rFonts w:ascii="Times New Roman" w:hAnsi="Times New Roman" w:cs="Times New Roman"/>
          <w:sz w:val="24"/>
          <w:szCs w:val="24"/>
          <w:lang w:val="tr-TR"/>
        </w:rPr>
        <w:t>,</w:t>
      </w:r>
      <w:r w:rsidRPr="00E948F1">
        <w:rPr>
          <w:rFonts w:ascii="Times New Roman" w:hAnsi="Times New Roman" w:cs="Times New Roman"/>
          <w:sz w:val="24"/>
          <w:szCs w:val="24"/>
          <w:lang w:val="tr-TR"/>
        </w:rPr>
        <w:t xml:space="preserve"> “Kürt Teavün ve Terakki</w:t>
      </w:r>
      <w:r w:rsidR="0015372A" w:rsidRPr="00E948F1">
        <w:rPr>
          <w:rFonts w:ascii="Times New Roman" w:hAnsi="Times New Roman" w:cs="Times New Roman"/>
          <w:sz w:val="24"/>
          <w:szCs w:val="24"/>
          <w:lang w:val="tr-TR"/>
        </w:rPr>
        <w:t>,”</w:t>
      </w:r>
      <w:r w:rsidRPr="00E948F1">
        <w:rPr>
          <w:rFonts w:ascii="Times New Roman" w:hAnsi="Times New Roman" w:cs="Times New Roman"/>
          <w:sz w:val="24"/>
          <w:szCs w:val="24"/>
          <w:lang w:val="tr-TR"/>
        </w:rPr>
        <w:t xml:space="preserve"> “</w:t>
      </w:r>
      <w:proofErr w:type="spellStart"/>
      <w:r w:rsidRPr="00E948F1">
        <w:rPr>
          <w:rFonts w:ascii="Times New Roman" w:hAnsi="Times New Roman" w:cs="Times New Roman"/>
          <w:sz w:val="24"/>
          <w:szCs w:val="24"/>
          <w:lang w:val="tr-TR"/>
        </w:rPr>
        <w:t>Hewi</w:t>
      </w:r>
      <w:proofErr w:type="spellEnd"/>
      <w:r w:rsidRPr="00E948F1">
        <w:rPr>
          <w:rFonts w:ascii="Times New Roman" w:hAnsi="Times New Roman" w:cs="Times New Roman"/>
          <w:sz w:val="24"/>
          <w:szCs w:val="24"/>
          <w:lang w:val="tr-TR"/>
        </w:rPr>
        <w:t>/</w:t>
      </w:r>
      <w:proofErr w:type="spellStart"/>
      <w:r w:rsidRPr="00E948F1">
        <w:rPr>
          <w:rFonts w:ascii="Times New Roman" w:hAnsi="Times New Roman" w:cs="Times New Roman"/>
          <w:sz w:val="24"/>
          <w:szCs w:val="24"/>
          <w:lang w:val="tr-TR"/>
        </w:rPr>
        <w:t>Hiva</w:t>
      </w:r>
      <w:proofErr w:type="spellEnd"/>
      <w:r w:rsidRPr="00E948F1">
        <w:rPr>
          <w:rFonts w:ascii="Times New Roman" w:hAnsi="Times New Roman" w:cs="Times New Roman"/>
          <w:sz w:val="24"/>
          <w:szCs w:val="24"/>
          <w:lang w:val="tr-TR"/>
        </w:rPr>
        <w:t xml:space="preserve">” gibi cemiyetlerin çatısı </w:t>
      </w:r>
      <w:r w:rsidR="00E7779E" w:rsidRPr="00E948F1">
        <w:rPr>
          <w:rFonts w:ascii="Times New Roman" w:hAnsi="Times New Roman" w:cs="Times New Roman"/>
          <w:sz w:val="24"/>
          <w:szCs w:val="24"/>
          <w:lang w:val="tr-TR"/>
        </w:rPr>
        <w:t>altında faaliyet</w:t>
      </w:r>
      <w:r w:rsidRPr="00E948F1">
        <w:rPr>
          <w:rFonts w:ascii="Times New Roman" w:hAnsi="Times New Roman" w:cs="Times New Roman"/>
          <w:sz w:val="24"/>
          <w:szCs w:val="24"/>
          <w:lang w:val="tr-TR"/>
        </w:rPr>
        <w:t xml:space="preserve"> </w:t>
      </w:r>
      <w:r w:rsidR="00BC1D70" w:rsidRPr="00E948F1">
        <w:rPr>
          <w:rFonts w:ascii="Times New Roman" w:hAnsi="Times New Roman" w:cs="Times New Roman"/>
          <w:sz w:val="24"/>
          <w:szCs w:val="24"/>
          <w:lang w:val="tr-TR"/>
        </w:rPr>
        <w:t xml:space="preserve">gösteren Kürt ayrılıkçı hareketi Osmanlı Devleti’nin yıkılması </w:t>
      </w:r>
      <w:r w:rsidR="0015372A" w:rsidRPr="00E948F1">
        <w:rPr>
          <w:rFonts w:ascii="Times New Roman" w:hAnsi="Times New Roman" w:cs="Times New Roman"/>
          <w:sz w:val="24"/>
          <w:szCs w:val="24"/>
          <w:lang w:val="tr-TR"/>
        </w:rPr>
        <w:t>ile faaliyetlerine son vermemiş</w:t>
      </w:r>
      <w:r w:rsidR="00BC1D70" w:rsidRPr="00E948F1">
        <w:rPr>
          <w:rFonts w:ascii="Times New Roman" w:hAnsi="Times New Roman" w:cs="Times New Roman"/>
          <w:sz w:val="24"/>
          <w:szCs w:val="24"/>
          <w:lang w:val="tr-TR"/>
        </w:rPr>
        <w:t xml:space="preserve">, 1920’de kurulan Türkiye Büyük Millet Meclisi hükümeti Anadolu’da </w:t>
      </w:r>
      <w:r w:rsidR="00086B02" w:rsidRPr="00E948F1">
        <w:rPr>
          <w:rFonts w:ascii="Times New Roman" w:hAnsi="Times New Roman" w:cs="Times New Roman"/>
          <w:sz w:val="24"/>
          <w:szCs w:val="24"/>
          <w:lang w:val="tr-TR"/>
        </w:rPr>
        <w:t>Kürt direnişi</w:t>
      </w:r>
      <w:r w:rsidR="00BC1D70" w:rsidRPr="00E948F1">
        <w:rPr>
          <w:rFonts w:ascii="Times New Roman" w:hAnsi="Times New Roman" w:cs="Times New Roman"/>
          <w:sz w:val="24"/>
          <w:szCs w:val="24"/>
          <w:lang w:val="tr-TR"/>
        </w:rPr>
        <w:t xml:space="preserve"> ile mücadele etmiştir</w:t>
      </w:r>
      <w:r w:rsidR="00E7779E" w:rsidRPr="00E948F1">
        <w:rPr>
          <w:rFonts w:ascii="Times New Roman" w:hAnsi="Times New Roman" w:cs="Times New Roman"/>
          <w:sz w:val="24"/>
          <w:szCs w:val="24"/>
          <w:lang w:val="tr-TR"/>
        </w:rPr>
        <w:t>.</w:t>
      </w:r>
      <w:r w:rsidR="00E7779E" w:rsidRPr="00E948F1">
        <w:rPr>
          <w:rStyle w:val="DipnotBavurusu"/>
          <w:rFonts w:ascii="Times New Roman" w:hAnsi="Times New Roman" w:cs="Times New Roman"/>
          <w:sz w:val="24"/>
          <w:szCs w:val="24"/>
          <w:lang w:val="tr-TR"/>
        </w:rPr>
        <w:footnoteReference w:id="3"/>
      </w:r>
      <w:r w:rsidR="005E00E1" w:rsidRPr="00E948F1">
        <w:rPr>
          <w:rFonts w:ascii="Times New Roman" w:hAnsi="Times New Roman" w:cs="Times New Roman"/>
          <w:sz w:val="24"/>
          <w:szCs w:val="24"/>
          <w:lang w:val="tr-TR"/>
        </w:rPr>
        <w:t xml:space="preserve"> Kürt ayrılıkçı hareketi Türkiye Cumhuriyeti’nin kurulmasından sonra da devam etmiştir. Osmanlı dönemindeki yarı-özerk statü çerçevesinde geleneksel kimliklerini </w:t>
      </w:r>
      <w:r w:rsidR="00086B02" w:rsidRPr="00E948F1">
        <w:rPr>
          <w:rFonts w:ascii="Times New Roman" w:hAnsi="Times New Roman" w:cs="Times New Roman"/>
          <w:sz w:val="24"/>
          <w:szCs w:val="24"/>
          <w:lang w:val="tr-TR"/>
        </w:rPr>
        <w:t>muhafaza eden</w:t>
      </w:r>
      <w:r w:rsidR="005E00E1" w:rsidRPr="00E948F1">
        <w:rPr>
          <w:rFonts w:ascii="Times New Roman" w:hAnsi="Times New Roman" w:cs="Times New Roman"/>
          <w:sz w:val="24"/>
          <w:szCs w:val="24"/>
          <w:lang w:val="tr-TR"/>
        </w:rPr>
        <w:t xml:space="preserve"> Kürtler, yeni kurulan Türkiye Cumhuriyeti’nin merkezi yapısına uyum sağl</w:t>
      </w:r>
      <w:r w:rsidR="00572864" w:rsidRPr="00E948F1">
        <w:rPr>
          <w:rFonts w:ascii="Times New Roman" w:hAnsi="Times New Roman" w:cs="Times New Roman"/>
          <w:sz w:val="24"/>
          <w:szCs w:val="24"/>
          <w:lang w:val="tr-TR"/>
        </w:rPr>
        <w:t>amakta zorlanmış</w:t>
      </w:r>
      <w:r w:rsidR="005E00E1" w:rsidRPr="00E948F1">
        <w:rPr>
          <w:rFonts w:ascii="Times New Roman" w:hAnsi="Times New Roman" w:cs="Times New Roman"/>
          <w:sz w:val="24"/>
          <w:szCs w:val="24"/>
          <w:lang w:val="tr-TR"/>
        </w:rPr>
        <w:t xml:space="preserve"> ve </w:t>
      </w:r>
      <w:r w:rsidR="00086B02" w:rsidRPr="00E948F1">
        <w:rPr>
          <w:rFonts w:ascii="Times New Roman" w:hAnsi="Times New Roman" w:cs="Times New Roman"/>
          <w:sz w:val="24"/>
          <w:szCs w:val="24"/>
          <w:lang w:val="tr-TR"/>
        </w:rPr>
        <w:t xml:space="preserve">bazı </w:t>
      </w:r>
      <w:r w:rsidR="005E00E1" w:rsidRPr="00E948F1">
        <w:rPr>
          <w:rFonts w:ascii="Times New Roman" w:hAnsi="Times New Roman" w:cs="Times New Roman"/>
          <w:sz w:val="24"/>
          <w:szCs w:val="24"/>
          <w:lang w:val="tr-TR"/>
        </w:rPr>
        <w:t>Kürt aş</w:t>
      </w:r>
      <w:r w:rsidR="0015372A" w:rsidRPr="00E948F1">
        <w:rPr>
          <w:rFonts w:ascii="Times New Roman" w:hAnsi="Times New Roman" w:cs="Times New Roman"/>
          <w:sz w:val="24"/>
          <w:szCs w:val="24"/>
          <w:lang w:val="tr-TR"/>
        </w:rPr>
        <w:t xml:space="preserve">iretleri merkezi hükümetin </w:t>
      </w:r>
      <w:proofErr w:type="spellStart"/>
      <w:r w:rsidR="0015372A" w:rsidRPr="00E948F1">
        <w:rPr>
          <w:rFonts w:ascii="Times New Roman" w:hAnsi="Times New Roman" w:cs="Times New Roman"/>
          <w:sz w:val="24"/>
          <w:szCs w:val="24"/>
          <w:lang w:val="tr-TR"/>
        </w:rPr>
        <w:t>sekü</w:t>
      </w:r>
      <w:r w:rsidR="005E00E1" w:rsidRPr="00E948F1">
        <w:rPr>
          <w:rFonts w:ascii="Times New Roman" w:hAnsi="Times New Roman" w:cs="Times New Roman"/>
          <w:sz w:val="24"/>
          <w:szCs w:val="24"/>
          <w:lang w:val="tr-TR"/>
        </w:rPr>
        <w:t>lerleşme</w:t>
      </w:r>
      <w:proofErr w:type="spellEnd"/>
      <w:r w:rsidR="005E00E1" w:rsidRPr="00E948F1">
        <w:rPr>
          <w:rFonts w:ascii="Times New Roman" w:hAnsi="Times New Roman" w:cs="Times New Roman"/>
          <w:sz w:val="24"/>
          <w:szCs w:val="24"/>
          <w:lang w:val="tr-TR"/>
        </w:rPr>
        <w:t xml:space="preserve"> ve modernleşme adımlarına </w:t>
      </w:r>
      <w:r w:rsidR="00086B02" w:rsidRPr="00E948F1">
        <w:rPr>
          <w:rFonts w:ascii="Times New Roman" w:hAnsi="Times New Roman" w:cs="Times New Roman"/>
          <w:sz w:val="24"/>
          <w:szCs w:val="24"/>
          <w:lang w:val="tr-TR"/>
        </w:rPr>
        <w:t>karşı çıkmışlardır</w:t>
      </w:r>
      <w:r w:rsidR="005E00E1" w:rsidRPr="00E948F1">
        <w:rPr>
          <w:rFonts w:ascii="Times New Roman" w:hAnsi="Times New Roman" w:cs="Times New Roman"/>
          <w:sz w:val="24"/>
          <w:szCs w:val="24"/>
          <w:lang w:val="tr-TR"/>
        </w:rPr>
        <w:t>.</w:t>
      </w:r>
      <w:r w:rsidR="005E00E1" w:rsidRPr="00E948F1">
        <w:rPr>
          <w:rStyle w:val="DipnotBavurusu"/>
          <w:rFonts w:ascii="Times New Roman" w:hAnsi="Times New Roman" w:cs="Times New Roman"/>
          <w:sz w:val="24"/>
          <w:szCs w:val="24"/>
          <w:lang w:val="tr-TR"/>
        </w:rPr>
        <w:footnoteReference w:id="4"/>
      </w:r>
    </w:p>
    <w:p w:rsidR="00C54ACE" w:rsidRPr="00E948F1" w:rsidRDefault="005E00E1" w:rsidP="00E948F1">
      <w:pPr>
        <w:autoSpaceDE w:val="0"/>
        <w:autoSpaceDN w:val="0"/>
        <w:adjustRightInd w:val="0"/>
        <w:spacing w:before="0" w:after="120" w:line="240" w:lineRule="auto"/>
        <w:ind w:firstLine="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 </w:t>
      </w:r>
      <w:r w:rsidRPr="00E948F1">
        <w:rPr>
          <w:rFonts w:ascii="Times New Roman" w:hAnsi="Times New Roman" w:cs="Times New Roman"/>
          <w:sz w:val="24"/>
          <w:szCs w:val="24"/>
          <w:lang w:val="tr-TR"/>
        </w:rPr>
        <w:tab/>
      </w:r>
      <w:r w:rsidR="008D45EC" w:rsidRPr="00E948F1">
        <w:rPr>
          <w:rFonts w:ascii="Times New Roman" w:hAnsi="Times New Roman" w:cs="Times New Roman"/>
          <w:sz w:val="24"/>
          <w:szCs w:val="24"/>
          <w:lang w:val="tr-TR"/>
        </w:rPr>
        <w:t>Cumhu</w:t>
      </w:r>
      <w:r w:rsidR="005367A1" w:rsidRPr="00E948F1">
        <w:rPr>
          <w:rFonts w:ascii="Times New Roman" w:hAnsi="Times New Roman" w:cs="Times New Roman"/>
          <w:sz w:val="24"/>
          <w:szCs w:val="24"/>
          <w:lang w:val="tr-TR"/>
        </w:rPr>
        <w:t xml:space="preserve">riyet’in ilk yıllarında Türkiye, </w:t>
      </w:r>
      <w:r w:rsidR="00572864" w:rsidRPr="00E948F1">
        <w:rPr>
          <w:rFonts w:ascii="Times New Roman" w:hAnsi="Times New Roman" w:cs="Times New Roman"/>
          <w:sz w:val="24"/>
          <w:szCs w:val="24"/>
          <w:lang w:val="tr-TR"/>
        </w:rPr>
        <w:t xml:space="preserve">ulusal </w:t>
      </w:r>
      <w:r w:rsidR="008D45EC" w:rsidRPr="00E948F1">
        <w:rPr>
          <w:rFonts w:ascii="Times New Roman" w:hAnsi="Times New Roman" w:cs="Times New Roman"/>
          <w:sz w:val="24"/>
          <w:szCs w:val="24"/>
          <w:lang w:val="tr-TR"/>
        </w:rPr>
        <w:t xml:space="preserve">güvenliğini </w:t>
      </w:r>
      <w:r w:rsidR="00572864" w:rsidRPr="00E948F1">
        <w:rPr>
          <w:rFonts w:ascii="Times New Roman" w:hAnsi="Times New Roman" w:cs="Times New Roman"/>
          <w:sz w:val="24"/>
          <w:szCs w:val="24"/>
          <w:lang w:val="tr-TR"/>
        </w:rPr>
        <w:t>sağlamak</w:t>
      </w:r>
      <w:r w:rsidR="008D45EC" w:rsidRPr="00E948F1">
        <w:rPr>
          <w:rFonts w:ascii="Times New Roman" w:hAnsi="Times New Roman" w:cs="Times New Roman"/>
          <w:sz w:val="24"/>
          <w:szCs w:val="24"/>
          <w:lang w:val="tr-TR"/>
        </w:rPr>
        <w:t xml:space="preserve"> için İran, Irak ve Suriye ile güvenlik anlaşmala</w:t>
      </w:r>
      <w:r w:rsidR="00AC6371" w:rsidRPr="00E948F1">
        <w:rPr>
          <w:rFonts w:ascii="Times New Roman" w:hAnsi="Times New Roman" w:cs="Times New Roman"/>
          <w:sz w:val="24"/>
          <w:szCs w:val="24"/>
          <w:lang w:val="tr-TR"/>
        </w:rPr>
        <w:t>rı ve protokolleri imzalamıştır</w:t>
      </w:r>
      <w:r w:rsidR="00164C82" w:rsidRPr="00E948F1">
        <w:rPr>
          <w:rFonts w:ascii="Times New Roman" w:hAnsi="Times New Roman" w:cs="Times New Roman"/>
          <w:sz w:val="24"/>
          <w:szCs w:val="24"/>
          <w:lang w:val="tr-TR"/>
        </w:rPr>
        <w:t>.</w:t>
      </w:r>
      <w:r w:rsidR="00164C82" w:rsidRPr="00E948F1">
        <w:rPr>
          <w:rStyle w:val="DipnotBavurusu"/>
          <w:rFonts w:ascii="Times New Roman" w:hAnsi="Times New Roman" w:cs="Times New Roman"/>
          <w:sz w:val="24"/>
          <w:szCs w:val="24"/>
          <w:lang w:val="tr-TR"/>
        </w:rPr>
        <w:footnoteReference w:id="5"/>
      </w:r>
      <w:r w:rsidR="00164C82" w:rsidRPr="00E948F1">
        <w:rPr>
          <w:rFonts w:ascii="Times New Roman" w:hAnsi="Times New Roman" w:cs="Times New Roman"/>
          <w:sz w:val="24"/>
          <w:szCs w:val="24"/>
          <w:lang w:val="tr-TR"/>
        </w:rPr>
        <w:t xml:space="preserve"> </w:t>
      </w:r>
      <w:r w:rsidR="008D45EC" w:rsidRPr="00E948F1">
        <w:rPr>
          <w:rFonts w:ascii="Times New Roman" w:hAnsi="Times New Roman" w:cs="Times New Roman"/>
          <w:sz w:val="24"/>
          <w:szCs w:val="24"/>
          <w:lang w:val="tr-TR"/>
        </w:rPr>
        <w:t xml:space="preserve">Ancak, bu anlaşma ve protokoller Türkiye’nin ulusal güvenliğini sağlamada yetersiz kalmıştır. </w:t>
      </w:r>
      <w:r w:rsidR="0090750A" w:rsidRPr="00E948F1">
        <w:rPr>
          <w:rFonts w:ascii="Times New Roman" w:hAnsi="Times New Roman" w:cs="Times New Roman"/>
          <w:sz w:val="24"/>
          <w:szCs w:val="24"/>
          <w:lang w:val="tr-TR"/>
        </w:rPr>
        <w:t>Kurumsallaşma ve merkezileşme çabasında olan</w:t>
      </w:r>
      <w:r w:rsidR="00BC1D70" w:rsidRPr="00E948F1">
        <w:rPr>
          <w:rFonts w:ascii="Times New Roman" w:hAnsi="Times New Roman" w:cs="Times New Roman"/>
          <w:sz w:val="24"/>
          <w:szCs w:val="24"/>
          <w:lang w:val="tr-TR"/>
        </w:rPr>
        <w:t xml:space="preserve"> hükümetin gücünü henüz tam anlamı ile </w:t>
      </w:r>
      <w:proofErr w:type="gramStart"/>
      <w:r w:rsidR="00BC1D70" w:rsidRPr="00E948F1">
        <w:rPr>
          <w:rFonts w:ascii="Times New Roman" w:hAnsi="Times New Roman" w:cs="Times New Roman"/>
          <w:sz w:val="24"/>
          <w:szCs w:val="24"/>
          <w:lang w:val="tr-TR"/>
        </w:rPr>
        <w:t>konsolide</w:t>
      </w:r>
      <w:proofErr w:type="gramEnd"/>
      <w:r w:rsidR="00BC1D70" w:rsidRPr="00E948F1">
        <w:rPr>
          <w:rFonts w:ascii="Times New Roman" w:hAnsi="Times New Roman" w:cs="Times New Roman"/>
          <w:sz w:val="24"/>
          <w:szCs w:val="24"/>
          <w:lang w:val="tr-TR"/>
        </w:rPr>
        <w:t xml:space="preserve"> e</w:t>
      </w:r>
      <w:r w:rsidR="00572864" w:rsidRPr="00E948F1">
        <w:rPr>
          <w:rFonts w:ascii="Times New Roman" w:hAnsi="Times New Roman" w:cs="Times New Roman"/>
          <w:sz w:val="24"/>
          <w:szCs w:val="24"/>
          <w:lang w:val="tr-TR"/>
        </w:rPr>
        <w:t>dem</w:t>
      </w:r>
      <w:r w:rsidR="0090750A" w:rsidRPr="00E948F1">
        <w:rPr>
          <w:rFonts w:ascii="Times New Roman" w:hAnsi="Times New Roman" w:cs="Times New Roman"/>
          <w:sz w:val="24"/>
          <w:szCs w:val="24"/>
          <w:lang w:val="tr-TR"/>
        </w:rPr>
        <w:t>emiş olmasından</w:t>
      </w:r>
      <w:r w:rsidR="00CD06AF" w:rsidRPr="00E948F1">
        <w:rPr>
          <w:rFonts w:ascii="Times New Roman" w:hAnsi="Times New Roman" w:cs="Times New Roman"/>
          <w:sz w:val="24"/>
          <w:szCs w:val="24"/>
          <w:lang w:val="tr-TR"/>
        </w:rPr>
        <w:t xml:space="preserve"> ve b</w:t>
      </w:r>
      <w:r w:rsidRPr="00E948F1">
        <w:rPr>
          <w:rFonts w:ascii="Times New Roman" w:hAnsi="Times New Roman" w:cs="Times New Roman"/>
          <w:sz w:val="24"/>
          <w:szCs w:val="24"/>
          <w:lang w:val="tr-TR"/>
        </w:rPr>
        <w:t xml:space="preserve">ölgedeki </w:t>
      </w:r>
      <w:r w:rsidR="00BC1D70" w:rsidRPr="00E948F1">
        <w:rPr>
          <w:rFonts w:ascii="Times New Roman" w:hAnsi="Times New Roman" w:cs="Times New Roman"/>
          <w:sz w:val="24"/>
          <w:szCs w:val="24"/>
          <w:lang w:val="tr-TR"/>
        </w:rPr>
        <w:t xml:space="preserve">güç </w:t>
      </w:r>
      <w:r w:rsidRPr="00E948F1">
        <w:rPr>
          <w:rFonts w:ascii="Times New Roman" w:hAnsi="Times New Roman" w:cs="Times New Roman"/>
          <w:sz w:val="24"/>
          <w:szCs w:val="24"/>
          <w:lang w:val="tr-TR"/>
        </w:rPr>
        <w:t>boşluğundan yararlanan Kürtler</w:t>
      </w:r>
      <w:r w:rsidR="001B5BB8" w:rsidRPr="00E948F1">
        <w:rPr>
          <w:rFonts w:ascii="Times New Roman" w:hAnsi="Times New Roman" w:cs="Times New Roman"/>
          <w:sz w:val="24"/>
          <w:szCs w:val="24"/>
          <w:lang w:val="tr-TR"/>
        </w:rPr>
        <w:t xml:space="preserve"> tekrar</w:t>
      </w:r>
      <w:r w:rsidRPr="00E948F1">
        <w:rPr>
          <w:rFonts w:ascii="Times New Roman" w:hAnsi="Times New Roman" w:cs="Times New Roman"/>
          <w:sz w:val="24"/>
          <w:szCs w:val="24"/>
          <w:lang w:val="tr-TR"/>
        </w:rPr>
        <w:t xml:space="preserve"> isyan başlatmışlardır.</w:t>
      </w:r>
      <w:r w:rsidRPr="00E948F1">
        <w:rPr>
          <w:rStyle w:val="DipnotBavurusu"/>
          <w:rFonts w:ascii="Times New Roman" w:hAnsi="Times New Roman" w:cs="Times New Roman"/>
          <w:sz w:val="24"/>
          <w:szCs w:val="24"/>
          <w:lang w:val="tr-TR"/>
        </w:rPr>
        <w:footnoteReference w:id="6"/>
      </w:r>
      <w:r w:rsidRPr="00E948F1">
        <w:rPr>
          <w:rFonts w:ascii="Times New Roman" w:hAnsi="Times New Roman" w:cs="Times New Roman"/>
          <w:sz w:val="24"/>
          <w:szCs w:val="24"/>
          <w:lang w:val="tr-TR"/>
        </w:rPr>
        <w:t xml:space="preserve"> </w:t>
      </w:r>
      <w:r w:rsidR="00C54EBD" w:rsidRPr="00E948F1">
        <w:rPr>
          <w:rFonts w:ascii="Times New Roman" w:hAnsi="Times New Roman" w:cs="Times New Roman"/>
          <w:sz w:val="24"/>
          <w:szCs w:val="24"/>
          <w:lang w:val="tr-TR"/>
        </w:rPr>
        <w:t xml:space="preserve">1925’te çıkan ve </w:t>
      </w:r>
      <w:r w:rsidR="00C54ACE" w:rsidRPr="00E948F1">
        <w:rPr>
          <w:rFonts w:ascii="Times New Roman" w:hAnsi="Times New Roman" w:cs="Times New Roman"/>
          <w:sz w:val="24"/>
          <w:szCs w:val="24"/>
          <w:lang w:val="tr-TR"/>
        </w:rPr>
        <w:t xml:space="preserve">Bingöl, Muş, Diyarbakır, Tunceli, Elazığ, Ergani, Siirt ve Urfa’da geniş </w:t>
      </w:r>
      <w:r w:rsidR="00572864" w:rsidRPr="00E948F1">
        <w:rPr>
          <w:rFonts w:ascii="Times New Roman" w:hAnsi="Times New Roman" w:cs="Times New Roman"/>
          <w:sz w:val="24"/>
          <w:szCs w:val="24"/>
          <w:lang w:val="tr-TR"/>
        </w:rPr>
        <w:t xml:space="preserve">halk desteği </w:t>
      </w:r>
      <w:r w:rsidR="00C54ACE" w:rsidRPr="00E948F1">
        <w:rPr>
          <w:rFonts w:ascii="Times New Roman" w:hAnsi="Times New Roman" w:cs="Times New Roman"/>
          <w:sz w:val="24"/>
          <w:szCs w:val="24"/>
          <w:lang w:val="tr-TR"/>
        </w:rPr>
        <w:t xml:space="preserve">bulan </w:t>
      </w:r>
      <w:r w:rsidR="00C54EBD" w:rsidRPr="00E948F1">
        <w:rPr>
          <w:rFonts w:ascii="Times New Roman" w:hAnsi="Times New Roman" w:cs="Times New Roman"/>
          <w:sz w:val="24"/>
          <w:szCs w:val="24"/>
          <w:lang w:val="tr-TR"/>
        </w:rPr>
        <w:t>Şeyh Said isyanı kısa sürede bastırılsa da bölgedeki huzursuzluk devam etmiştir.</w:t>
      </w:r>
      <w:r w:rsidR="00C54EBD" w:rsidRPr="00E948F1">
        <w:rPr>
          <w:rStyle w:val="DipnotBavurusu"/>
          <w:rFonts w:ascii="Times New Roman" w:hAnsi="Times New Roman" w:cs="Times New Roman"/>
          <w:sz w:val="24"/>
          <w:szCs w:val="24"/>
          <w:lang w:val="tr-TR"/>
        </w:rPr>
        <w:footnoteReference w:id="7"/>
      </w:r>
    </w:p>
    <w:p w:rsidR="00E50DDB" w:rsidRPr="00113812" w:rsidRDefault="00C54EBD" w:rsidP="00E948F1">
      <w:pPr>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Şeyh Said isyanı </w:t>
      </w:r>
      <w:r w:rsidR="0055548D" w:rsidRPr="00E948F1">
        <w:rPr>
          <w:rFonts w:ascii="Times New Roman" w:hAnsi="Times New Roman" w:cs="Times New Roman"/>
          <w:sz w:val="24"/>
          <w:szCs w:val="24"/>
          <w:lang w:val="tr-TR"/>
        </w:rPr>
        <w:t xml:space="preserve">sonrasında </w:t>
      </w:r>
      <w:r w:rsidR="0090750A" w:rsidRPr="00E948F1">
        <w:rPr>
          <w:rFonts w:ascii="Times New Roman" w:hAnsi="Times New Roman" w:cs="Times New Roman"/>
          <w:sz w:val="24"/>
          <w:szCs w:val="24"/>
          <w:lang w:val="tr-TR"/>
        </w:rPr>
        <w:t>İran’a kaçan isyancılar Küçük Ağrı bölgesinde hayvan ve eşyaları ile birlikte barınma olanağı bulmuşlardır.</w:t>
      </w:r>
      <w:r w:rsidR="0090750A" w:rsidRPr="00E948F1">
        <w:rPr>
          <w:rStyle w:val="DipnotBavurusu"/>
          <w:rFonts w:ascii="Times New Roman" w:hAnsi="Times New Roman" w:cs="Times New Roman"/>
          <w:sz w:val="24"/>
          <w:szCs w:val="24"/>
          <w:lang w:val="tr-TR"/>
        </w:rPr>
        <w:footnoteReference w:id="8"/>
      </w:r>
      <w:r w:rsidR="0090750A" w:rsidRPr="00E948F1">
        <w:rPr>
          <w:rFonts w:ascii="Times New Roman" w:hAnsi="Times New Roman" w:cs="Times New Roman"/>
          <w:sz w:val="24"/>
          <w:szCs w:val="24"/>
          <w:lang w:val="tr-TR"/>
        </w:rPr>
        <w:t xml:space="preserve"> </w:t>
      </w:r>
      <w:r w:rsidR="0090750A" w:rsidRPr="00113812">
        <w:rPr>
          <w:rFonts w:ascii="Times New Roman" w:hAnsi="Times New Roman" w:cs="Times New Roman"/>
          <w:sz w:val="24"/>
          <w:szCs w:val="24"/>
          <w:lang w:val="tr-TR"/>
        </w:rPr>
        <w:t xml:space="preserve"> </w:t>
      </w:r>
      <w:r w:rsidR="0090750A" w:rsidRPr="00E948F1">
        <w:rPr>
          <w:rFonts w:ascii="Times New Roman" w:hAnsi="Times New Roman" w:cs="Times New Roman"/>
          <w:sz w:val="24"/>
          <w:szCs w:val="24"/>
          <w:lang w:val="tr-TR"/>
        </w:rPr>
        <w:t>Bu bölgede Türkiye’ye karşı</w:t>
      </w:r>
      <w:r w:rsidR="0055548D" w:rsidRPr="00E948F1">
        <w:rPr>
          <w:rFonts w:ascii="Times New Roman" w:hAnsi="Times New Roman" w:cs="Times New Roman"/>
          <w:sz w:val="24"/>
          <w:szCs w:val="24"/>
          <w:lang w:val="tr-TR"/>
        </w:rPr>
        <w:t xml:space="preserve"> örgütlen</w:t>
      </w:r>
      <w:r w:rsidR="005367A1" w:rsidRPr="00E948F1">
        <w:rPr>
          <w:rFonts w:ascii="Times New Roman" w:hAnsi="Times New Roman" w:cs="Times New Roman"/>
          <w:sz w:val="24"/>
          <w:szCs w:val="24"/>
          <w:lang w:val="tr-TR"/>
        </w:rPr>
        <w:t>en</w:t>
      </w:r>
      <w:r w:rsidR="0055548D" w:rsidRPr="00E948F1">
        <w:rPr>
          <w:rFonts w:ascii="Times New Roman" w:hAnsi="Times New Roman" w:cs="Times New Roman"/>
          <w:sz w:val="24"/>
          <w:szCs w:val="24"/>
          <w:lang w:val="tr-TR"/>
        </w:rPr>
        <w:t xml:space="preserve"> </w:t>
      </w:r>
      <w:r w:rsidR="005367A1" w:rsidRPr="00E948F1">
        <w:rPr>
          <w:rFonts w:ascii="Times New Roman" w:hAnsi="Times New Roman" w:cs="Times New Roman"/>
          <w:sz w:val="24"/>
          <w:szCs w:val="24"/>
          <w:lang w:val="tr-TR"/>
        </w:rPr>
        <w:t xml:space="preserve">Kürt isyancılar, </w:t>
      </w:r>
      <w:r w:rsidR="0055548D" w:rsidRPr="00E948F1">
        <w:rPr>
          <w:rFonts w:ascii="Times New Roman" w:hAnsi="Times New Roman" w:cs="Times New Roman"/>
          <w:sz w:val="24"/>
          <w:szCs w:val="24"/>
          <w:lang w:val="tr-TR"/>
        </w:rPr>
        <w:t>Türkiye</w:t>
      </w:r>
      <w:r w:rsidR="005367A1" w:rsidRPr="00E948F1">
        <w:rPr>
          <w:rFonts w:ascii="Times New Roman" w:hAnsi="Times New Roman" w:cs="Times New Roman"/>
          <w:sz w:val="24"/>
          <w:szCs w:val="24"/>
          <w:lang w:val="tr-TR"/>
        </w:rPr>
        <w:t xml:space="preserve"> için bir </w:t>
      </w:r>
      <w:r w:rsidR="00A509BA" w:rsidRPr="00E948F1">
        <w:rPr>
          <w:rFonts w:ascii="Times New Roman" w:hAnsi="Times New Roman" w:cs="Times New Roman"/>
          <w:sz w:val="24"/>
          <w:szCs w:val="24"/>
          <w:lang w:val="tr-TR"/>
        </w:rPr>
        <w:t>ulusal güvenlik meselesi haline gelmiştir</w:t>
      </w:r>
      <w:r w:rsidR="00164C82" w:rsidRPr="00E948F1">
        <w:rPr>
          <w:rFonts w:ascii="Times New Roman" w:hAnsi="Times New Roman" w:cs="Times New Roman"/>
          <w:bCs/>
          <w:sz w:val="24"/>
          <w:szCs w:val="24"/>
          <w:lang w:val="tr-TR"/>
        </w:rPr>
        <w:t>.</w:t>
      </w:r>
      <w:r w:rsidR="00164C82" w:rsidRPr="00E948F1">
        <w:rPr>
          <w:rStyle w:val="DipnotBavurusu"/>
          <w:rFonts w:ascii="Times New Roman" w:hAnsi="Times New Roman" w:cs="Times New Roman"/>
          <w:bCs/>
          <w:sz w:val="24"/>
          <w:szCs w:val="24"/>
          <w:lang w:val="tr-TR"/>
        </w:rPr>
        <w:footnoteReference w:id="9"/>
      </w:r>
      <w:r w:rsidR="00E359E5" w:rsidRPr="00E948F1">
        <w:rPr>
          <w:rFonts w:ascii="Times New Roman" w:hAnsi="Times New Roman" w:cs="Times New Roman"/>
          <w:sz w:val="24"/>
          <w:szCs w:val="24"/>
          <w:lang w:val="tr-TR"/>
        </w:rPr>
        <w:t xml:space="preserve"> </w:t>
      </w:r>
      <w:r w:rsidR="00720C94" w:rsidRPr="00113812">
        <w:rPr>
          <w:rFonts w:ascii="Times New Roman" w:hAnsi="Times New Roman" w:cs="Times New Roman"/>
          <w:sz w:val="24"/>
          <w:szCs w:val="24"/>
          <w:lang w:val="tr-TR"/>
        </w:rPr>
        <w:t xml:space="preserve">Nakşibendi </w:t>
      </w:r>
      <w:r w:rsidR="00E50DDB" w:rsidRPr="00113812">
        <w:rPr>
          <w:rFonts w:ascii="Times New Roman" w:hAnsi="Times New Roman" w:cs="Times New Roman"/>
          <w:sz w:val="24"/>
          <w:szCs w:val="24"/>
          <w:lang w:val="tr-TR"/>
        </w:rPr>
        <w:t xml:space="preserve">tarikatına mensup </w:t>
      </w:r>
      <w:r w:rsidR="00720C94" w:rsidRPr="00113812">
        <w:rPr>
          <w:rFonts w:ascii="Times New Roman" w:hAnsi="Times New Roman" w:cs="Times New Roman"/>
          <w:sz w:val="24"/>
          <w:szCs w:val="24"/>
          <w:lang w:val="tr-TR"/>
        </w:rPr>
        <w:t xml:space="preserve">bir dini lider olan </w:t>
      </w:r>
      <w:r w:rsidR="00E50DDB" w:rsidRPr="00113812">
        <w:rPr>
          <w:rFonts w:ascii="Times New Roman" w:hAnsi="Times New Roman" w:cs="Times New Roman"/>
          <w:sz w:val="24"/>
          <w:szCs w:val="24"/>
          <w:lang w:val="tr-TR"/>
        </w:rPr>
        <w:t>Şeyh Said</w:t>
      </w:r>
      <w:r w:rsidR="00720C94" w:rsidRPr="00113812">
        <w:rPr>
          <w:rFonts w:ascii="Times New Roman" w:hAnsi="Times New Roman" w:cs="Times New Roman"/>
          <w:sz w:val="24"/>
          <w:szCs w:val="24"/>
          <w:lang w:val="tr-TR"/>
        </w:rPr>
        <w:t xml:space="preserve"> önderliği</w:t>
      </w:r>
      <w:r w:rsidR="00E50DDB" w:rsidRPr="00113812">
        <w:rPr>
          <w:rFonts w:ascii="Times New Roman" w:hAnsi="Times New Roman" w:cs="Times New Roman"/>
          <w:sz w:val="24"/>
          <w:szCs w:val="24"/>
          <w:lang w:val="tr-TR"/>
        </w:rPr>
        <w:t>nde</w:t>
      </w:r>
      <w:r w:rsidR="0090750A" w:rsidRPr="00113812">
        <w:rPr>
          <w:rFonts w:ascii="Times New Roman" w:hAnsi="Times New Roman" w:cs="Times New Roman"/>
          <w:sz w:val="24"/>
          <w:szCs w:val="24"/>
          <w:lang w:val="tr-TR"/>
        </w:rPr>
        <w:t xml:space="preserve"> çıkan</w:t>
      </w:r>
      <w:r w:rsidR="00E50DDB" w:rsidRPr="00113812">
        <w:rPr>
          <w:rFonts w:ascii="Times New Roman" w:hAnsi="Times New Roman" w:cs="Times New Roman"/>
          <w:sz w:val="24"/>
          <w:szCs w:val="24"/>
          <w:lang w:val="tr-TR"/>
        </w:rPr>
        <w:t xml:space="preserve"> </w:t>
      </w:r>
      <w:r w:rsidR="00E50DDB" w:rsidRPr="00E948F1">
        <w:rPr>
          <w:rFonts w:ascii="Times New Roman" w:hAnsi="Times New Roman" w:cs="Times New Roman"/>
          <w:sz w:val="24"/>
          <w:szCs w:val="24"/>
          <w:lang w:val="tr-TR"/>
        </w:rPr>
        <w:t>Şeyh Said isyanından farklı olarak</w:t>
      </w:r>
      <w:r w:rsidR="0090750A" w:rsidRPr="00E948F1">
        <w:rPr>
          <w:rFonts w:ascii="Times New Roman" w:hAnsi="Times New Roman" w:cs="Times New Roman"/>
          <w:sz w:val="24"/>
          <w:szCs w:val="24"/>
          <w:lang w:val="tr-TR"/>
        </w:rPr>
        <w:t>,</w:t>
      </w:r>
      <w:r w:rsidR="00E50DDB" w:rsidRPr="00E948F1">
        <w:rPr>
          <w:rFonts w:ascii="Times New Roman" w:hAnsi="Times New Roman" w:cs="Times New Roman"/>
          <w:sz w:val="24"/>
          <w:szCs w:val="24"/>
          <w:lang w:val="tr-TR"/>
        </w:rPr>
        <w:t xml:space="preserve"> Ağrı isyanları aşiret reisleri önderliğinde gerçekleşmiştir.</w:t>
      </w:r>
      <w:r w:rsidR="00E50DDB" w:rsidRPr="00E948F1">
        <w:rPr>
          <w:rStyle w:val="DipnotBavurusu"/>
          <w:rFonts w:ascii="Times New Roman" w:hAnsi="Times New Roman" w:cs="Times New Roman"/>
          <w:sz w:val="24"/>
          <w:szCs w:val="24"/>
          <w:lang w:val="tr-TR"/>
        </w:rPr>
        <w:footnoteReference w:id="10"/>
      </w:r>
      <w:r w:rsidR="00E50DDB" w:rsidRPr="00113812">
        <w:rPr>
          <w:rFonts w:ascii="Times New Roman" w:hAnsi="Times New Roman" w:cs="Times New Roman"/>
          <w:sz w:val="24"/>
          <w:szCs w:val="24"/>
          <w:lang w:val="tr-TR"/>
        </w:rPr>
        <w:t xml:space="preserve"> İhsan Nuri, </w:t>
      </w:r>
      <w:proofErr w:type="spellStart"/>
      <w:r w:rsidR="00E50DDB" w:rsidRPr="00113812">
        <w:rPr>
          <w:rFonts w:ascii="Times New Roman" w:hAnsi="Times New Roman" w:cs="Times New Roman"/>
          <w:sz w:val="24"/>
          <w:szCs w:val="24"/>
          <w:lang w:val="tr-TR"/>
        </w:rPr>
        <w:t>Berazi</w:t>
      </w:r>
      <w:proofErr w:type="spellEnd"/>
      <w:r w:rsidR="00E50DDB" w:rsidRPr="00113812">
        <w:rPr>
          <w:rFonts w:ascii="Times New Roman" w:hAnsi="Times New Roman" w:cs="Times New Roman"/>
          <w:sz w:val="24"/>
          <w:szCs w:val="24"/>
          <w:lang w:val="tr-TR"/>
        </w:rPr>
        <w:t xml:space="preserve"> Aşiret Reisi Mustafa Bey, Liceli Mustafa Ağa </w:t>
      </w:r>
      <w:r w:rsidR="00E359E5" w:rsidRPr="00113812">
        <w:rPr>
          <w:rFonts w:ascii="Times New Roman" w:hAnsi="Times New Roman" w:cs="Times New Roman"/>
          <w:sz w:val="24"/>
          <w:szCs w:val="24"/>
          <w:lang w:val="tr-TR"/>
        </w:rPr>
        <w:t xml:space="preserve">liderliğindeki </w:t>
      </w:r>
      <w:proofErr w:type="spellStart"/>
      <w:r w:rsidR="00E50DDB" w:rsidRPr="00113812">
        <w:rPr>
          <w:rFonts w:ascii="Times New Roman" w:hAnsi="Times New Roman" w:cs="Times New Roman"/>
          <w:sz w:val="24"/>
          <w:szCs w:val="24"/>
          <w:lang w:val="tr-TR"/>
        </w:rPr>
        <w:t>Hoybun</w:t>
      </w:r>
      <w:proofErr w:type="spellEnd"/>
      <w:r w:rsidR="00E50DDB" w:rsidRPr="00113812">
        <w:rPr>
          <w:rFonts w:ascii="Times New Roman" w:hAnsi="Times New Roman" w:cs="Times New Roman"/>
          <w:sz w:val="24"/>
          <w:szCs w:val="24"/>
          <w:lang w:val="tr-TR"/>
        </w:rPr>
        <w:t xml:space="preserve"> Cemiyeti’nin </w:t>
      </w:r>
      <w:r w:rsidR="0090750A" w:rsidRPr="00113812">
        <w:rPr>
          <w:rFonts w:ascii="Times New Roman" w:hAnsi="Times New Roman" w:cs="Times New Roman"/>
          <w:sz w:val="24"/>
          <w:szCs w:val="24"/>
          <w:lang w:val="tr-TR"/>
        </w:rPr>
        <w:t xml:space="preserve">bir </w:t>
      </w:r>
      <w:r w:rsidR="00E50DDB" w:rsidRPr="00113812">
        <w:rPr>
          <w:rFonts w:ascii="Times New Roman" w:hAnsi="Times New Roman" w:cs="Times New Roman"/>
          <w:sz w:val="24"/>
          <w:szCs w:val="24"/>
          <w:lang w:val="tr-TR"/>
        </w:rPr>
        <w:t>Kürt devleti kurmak istemesi Ağrı isyanlarının tetikleyici unsuru olmuştur.</w:t>
      </w:r>
      <w:r w:rsidR="00E50DDB" w:rsidRPr="00E948F1">
        <w:rPr>
          <w:rStyle w:val="DipnotBavurusu"/>
          <w:rFonts w:ascii="Times New Roman" w:hAnsi="Times New Roman" w:cs="Times New Roman"/>
          <w:sz w:val="24"/>
          <w:szCs w:val="24"/>
        </w:rPr>
        <w:footnoteReference w:id="11"/>
      </w:r>
    </w:p>
    <w:p w:rsidR="00E359E5" w:rsidRPr="00E948F1" w:rsidRDefault="000042C9" w:rsidP="00E948F1">
      <w:pPr>
        <w:shd w:val="clear" w:color="auto" w:fill="FFFFFF"/>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Ağrı isyanları</w:t>
      </w:r>
      <w:r w:rsidR="007F4566" w:rsidRPr="00E948F1">
        <w:rPr>
          <w:rFonts w:ascii="Times New Roman" w:hAnsi="Times New Roman" w:cs="Times New Roman"/>
          <w:sz w:val="24"/>
          <w:szCs w:val="24"/>
          <w:lang w:val="tr-TR"/>
        </w:rPr>
        <w:t xml:space="preserve"> 16 Mayıs 1926 tarihinde başladı</w:t>
      </w:r>
      <w:r w:rsidR="00E359E5" w:rsidRPr="00E948F1">
        <w:rPr>
          <w:rFonts w:ascii="Times New Roman" w:hAnsi="Times New Roman" w:cs="Times New Roman"/>
          <w:sz w:val="24"/>
          <w:szCs w:val="24"/>
          <w:lang w:val="tr-TR"/>
        </w:rPr>
        <w:t xml:space="preserve"> ve 1930’da Türkiye’nin İran sınırları içerisindeki </w:t>
      </w:r>
      <w:proofErr w:type="spellStart"/>
      <w:r w:rsidR="00E359E5" w:rsidRPr="00E948F1">
        <w:rPr>
          <w:rFonts w:ascii="Times New Roman" w:hAnsi="Times New Roman" w:cs="Times New Roman"/>
          <w:sz w:val="24"/>
          <w:szCs w:val="24"/>
          <w:lang w:val="tr-TR"/>
        </w:rPr>
        <w:t>Aybey</w:t>
      </w:r>
      <w:proofErr w:type="spellEnd"/>
      <w:r w:rsidR="00E359E5" w:rsidRPr="00E948F1">
        <w:rPr>
          <w:rFonts w:ascii="Times New Roman" w:hAnsi="Times New Roman" w:cs="Times New Roman"/>
          <w:sz w:val="24"/>
          <w:szCs w:val="24"/>
          <w:lang w:val="tr-TR"/>
        </w:rPr>
        <w:t xml:space="preserve"> Dağları ve Küçük Ağrı Dağı’na askeri </w:t>
      </w:r>
      <w:r w:rsidR="006A3F54" w:rsidRPr="00E948F1">
        <w:rPr>
          <w:rFonts w:ascii="Times New Roman" w:hAnsi="Times New Roman" w:cs="Times New Roman"/>
          <w:sz w:val="24"/>
          <w:szCs w:val="24"/>
          <w:lang w:val="tr-TR"/>
        </w:rPr>
        <w:t>operasyon</w:t>
      </w:r>
      <w:r w:rsidR="00E359E5" w:rsidRPr="00E948F1">
        <w:rPr>
          <w:rFonts w:ascii="Times New Roman" w:hAnsi="Times New Roman" w:cs="Times New Roman"/>
          <w:sz w:val="24"/>
          <w:szCs w:val="24"/>
          <w:lang w:val="tr-TR"/>
        </w:rPr>
        <w:t xml:space="preserve"> düzenlemesi ile son buldu. 1926-1930 dönemlerinde gerçekleşen Ağrı isyanlarına karşı yapılan askeri </w:t>
      </w:r>
      <w:r w:rsidR="006A3F54" w:rsidRPr="00E948F1">
        <w:rPr>
          <w:rFonts w:ascii="Times New Roman" w:hAnsi="Times New Roman" w:cs="Times New Roman"/>
          <w:sz w:val="24"/>
          <w:szCs w:val="24"/>
          <w:lang w:val="tr-TR"/>
        </w:rPr>
        <w:t xml:space="preserve">operasyonlar </w:t>
      </w:r>
      <w:r w:rsidR="00E359E5" w:rsidRPr="00E948F1">
        <w:rPr>
          <w:rFonts w:ascii="Times New Roman" w:hAnsi="Times New Roman" w:cs="Times New Roman"/>
          <w:sz w:val="24"/>
          <w:szCs w:val="24"/>
          <w:lang w:val="tr-TR"/>
        </w:rPr>
        <w:t xml:space="preserve">1926, 1927 ve 1930 olmak üzere üç döneme ayrılmaktadır. 16 Mayıs-17 Haziran 1926 tarihleri </w:t>
      </w:r>
      <w:r w:rsidR="00E359E5" w:rsidRPr="00E948F1">
        <w:rPr>
          <w:rFonts w:ascii="Times New Roman" w:hAnsi="Times New Roman" w:cs="Times New Roman"/>
          <w:sz w:val="24"/>
          <w:szCs w:val="24"/>
          <w:lang w:val="tr-TR"/>
        </w:rPr>
        <w:lastRenderedPageBreak/>
        <w:t xml:space="preserve">arasında 1. Ağrı </w:t>
      </w:r>
      <w:r w:rsidR="006A3F54" w:rsidRPr="00E948F1">
        <w:rPr>
          <w:rFonts w:ascii="Times New Roman" w:hAnsi="Times New Roman" w:cs="Times New Roman"/>
          <w:sz w:val="24"/>
          <w:szCs w:val="24"/>
          <w:lang w:val="tr-TR"/>
        </w:rPr>
        <w:t>operasyonu</w:t>
      </w:r>
      <w:r w:rsidR="00E359E5" w:rsidRPr="00E948F1">
        <w:rPr>
          <w:rFonts w:ascii="Times New Roman" w:hAnsi="Times New Roman" w:cs="Times New Roman"/>
          <w:sz w:val="24"/>
          <w:szCs w:val="24"/>
          <w:lang w:val="tr-TR"/>
        </w:rPr>
        <w:t xml:space="preserve">, 13-20 Eylül 1927 tarihleri arasında 2. Ağrı </w:t>
      </w:r>
      <w:r w:rsidR="006A3F54" w:rsidRPr="00E948F1">
        <w:rPr>
          <w:rFonts w:ascii="Times New Roman" w:hAnsi="Times New Roman" w:cs="Times New Roman"/>
          <w:sz w:val="24"/>
          <w:szCs w:val="24"/>
          <w:lang w:val="tr-TR"/>
        </w:rPr>
        <w:t>operasyonu</w:t>
      </w:r>
      <w:r w:rsidR="00E359E5" w:rsidRPr="00E948F1">
        <w:rPr>
          <w:rFonts w:ascii="Times New Roman" w:hAnsi="Times New Roman" w:cs="Times New Roman"/>
          <w:sz w:val="24"/>
          <w:szCs w:val="24"/>
          <w:lang w:val="tr-TR"/>
        </w:rPr>
        <w:t xml:space="preserve">, 7-14 Eylül 1930 tarihleri arasında 3. Ağrı </w:t>
      </w:r>
      <w:r w:rsidR="006A3F54" w:rsidRPr="00E948F1">
        <w:rPr>
          <w:rFonts w:ascii="Times New Roman" w:hAnsi="Times New Roman" w:cs="Times New Roman"/>
          <w:sz w:val="24"/>
          <w:szCs w:val="24"/>
          <w:lang w:val="tr-TR"/>
        </w:rPr>
        <w:t>operasyonu</w:t>
      </w:r>
      <w:r w:rsidR="00E359E5" w:rsidRPr="00E948F1">
        <w:rPr>
          <w:rFonts w:ascii="Times New Roman" w:hAnsi="Times New Roman" w:cs="Times New Roman"/>
          <w:sz w:val="24"/>
          <w:szCs w:val="24"/>
          <w:lang w:val="tr-TR"/>
        </w:rPr>
        <w:t xml:space="preserve"> gerçekleşmiştir.</w:t>
      </w:r>
    </w:p>
    <w:p w:rsidR="007F4566" w:rsidRPr="00E948F1" w:rsidRDefault="00965DA8" w:rsidP="00E948F1">
      <w:pPr>
        <w:autoSpaceDE w:val="0"/>
        <w:autoSpaceDN w:val="0"/>
        <w:adjustRightInd w:val="0"/>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Michael </w:t>
      </w:r>
      <w:proofErr w:type="spellStart"/>
      <w:r w:rsidRPr="00E948F1">
        <w:rPr>
          <w:rFonts w:ascii="Times New Roman" w:hAnsi="Times New Roman" w:cs="Times New Roman"/>
          <w:sz w:val="24"/>
          <w:szCs w:val="24"/>
          <w:lang w:val="tr-TR"/>
        </w:rPr>
        <w:t>Brecher’e</w:t>
      </w:r>
      <w:proofErr w:type="spellEnd"/>
      <w:r w:rsidRPr="00E948F1">
        <w:rPr>
          <w:rFonts w:ascii="Times New Roman" w:hAnsi="Times New Roman" w:cs="Times New Roman"/>
          <w:sz w:val="24"/>
          <w:szCs w:val="24"/>
          <w:lang w:val="tr-TR"/>
        </w:rPr>
        <w:t xml:space="preserve"> göre dış politika krizi ülkelerin temel değer ve çıkarlarına dönük bir tehdit algılaması sonucu ortaya çıkmaktadır. Dış politika krizleri</w:t>
      </w:r>
      <w:r w:rsidR="006A3F54" w:rsidRPr="00E948F1">
        <w:rPr>
          <w:rFonts w:ascii="Times New Roman" w:hAnsi="Times New Roman" w:cs="Times New Roman"/>
          <w:sz w:val="24"/>
          <w:szCs w:val="24"/>
          <w:lang w:val="tr-TR"/>
        </w:rPr>
        <w:t>,</w:t>
      </w:r>
      <w:r w:rsidRPr="00E948F1">
        <w:rPr>
          <w:rFonts w:ascii="Times New Roman" w:hAnsi="Times New Roman" w:cs="Times New Roman"/>
          <w:sz w:val="24"/>
          <w:szCs w:val="24"/>
          <w:lang w:val="tr-TR"/>
        </w:rPr>
        <w:t xml:space="preserve"> tehdit algılayan ülkenin bu tehd</w:t>
      </w:r>
      <w:r w:rsidR="00825A5F" w:rsidRPr="00E948F1">
        <w:rPr>
          <w:rFonts w:ascii="Times New Roman" w:hAnsi="Times New Roman" w:cs="Times New Roman"/>
          <w:sz w:val="24"/>
          <w:szCs w:val="24"/>
          <w:lang w:val="tr-TR"/>
        </w:rPr>
        <w:t xml:space="preserve">idi </w:t>
      </w:r>
      <w:r w:rsidR="005367A1" w:rsidRPr="00E948F1">
        <w:rPr>
          <w:rFonts w:ascii="Times New Roman" w:hAnsi="Times New Roman" w:cs="Times New Roman"/>
          <w:sz w:val="24"/>
          <w:szCs w:val="24"/>
          <w:lang w:val="tr-TR"/>
        </w:rPr>
        <w:t>ortadan kaldırıcı</w:t>
      </w:r>
      <w:r w:rsidRPr="00E948F1">
        <w:rPr>
          <w:rFonts w:ascii="Times New Roman" w:hAnsi="Times New Roman" w:cs="Times New Roman"/>
          <w:sz w:val="24"/>
          <w:szCs w:val="24"/>
          <w:lang w:val="tr-TR"/>
        </w:rPr>
        <w:t xml:space="preserve"> politika geliştirmesi ve </w:t>
      </w:r>
      <w:r w:rsidR="006A3F54" w:rsidRPr="00E948F1">
        <w:rPr>
          <w:rFonts w:ascii="Times New Roman" w:hAnsi="Times New Roman" w:cs="Times New Roman"/>
          <w:sz w:val="24"/>
          <w:szCs w:val="24"/>
          <w:lang w:val="tr-TR"/>
        </w:rPr>
        <w:t xml:space="preserve">bunun sonucunda </w:t>
      </w:r>
      <w:r w:rsidRPr="00E948F1">
        <w:rPr>
          <w:rFonts w:ascii="Times New Roman" w:hAnsi="Times New Roman" w:cs="Times New Roman"/>
          <w:sz w:val="24"/>
          <w:szCs w:val="24"/>
          <w:lang w:val="tr-TR"/>
        </w:rPr>
        <w:t>iki ülke arasında askeri çatışma ihtimalinin artması şeklinde cereyan etmektedir</w:t>
      </w:r>
      <w:r w:rsidR="00164C82" w:rsidRPr="00E948F1">
        <w:rPr>
          <w:rFonts w:ascii="Times New Roman" w:hAnsi="Times New Roman" w:cs="Times New Roman"/>
          <w:sz w:val="24"/>
          <w:szCs w:val="24"/>
          <w:lang w:val="tr-TR"/>
        </w:rPr>
        <w:t>.</w:t>
      </w:r>
      <w:r w:rsidR="00164C82" w:rsidRPr="00E948F1">
        <w:rPr>
          <w:rStyle w:val="DipnotBavurusu"/>
          <w:rFonts w:ascii="Times New Roman" w:hAnsi="Times New Roman" w:cs="Times New Roman"/>
          <w:sz w:val="24"/>
          <w:szCs w:val="24"/>
          <w:lang w:val="tr-TR"/>
        </w:rPr>
        <w:footnoteReference w:id="12"/>
      </w:r>
      <w:r w:rsidR="00164C82" w:rsidRPr="00E948F1">
        <w:rPr>
          <w:rFonts w:ascii="Times New Roman" w:hAnsi="Times New Roman" w:cs="Times New Roman"/>
          <w:sz w:val="24"/>
          <w:szCs w:val="24"/>
          <w:lang w:val="tr-TR"/>
        </w:rPr>
        <w:t xml:space="preserve"> </w:t>
      </w:r>
      <w:r w:rsidR="002C49EF" w:rsidRPr="00E948F1">
        <w:rPr>
          <w:rFonts w:ascii="Times New Roman" w:hAnsi="Times New Roman" w:cs="Times New Roman"/>
          <w:sz w:val="24"/>
          <w:szCs w:val="24"/>
          <w:lang w:val="tr-TR"/>
        </w:rPr>
        <w:t xml:space="preserve">Diğer bir ifade </w:t>
      </w:r>
      <w:proofErr w:type="gramStart"/>
      <w:r w:rsidR="002C49EF" w:rsidRPr="00E948F1">
        <w:rPr>
          <w:rFonts w:ascii="Times New Roman" w:hAnsi="Times New Roman" w:cs="Times New Roman"/>
          <w:sz w:val="24"/>
          <w:szCs w:val="24"/>
          <w:lang w:val="tr-TR"/>
        </w:rPr>
        <w:t>ile,</w:t>
      </w:r>
      <w:proofErr w:type="gramEnd"/>
      <w:r w:rsidR="002C49EF" w:rsidRPr="00E948F1">
        <w:rPr>
          <w:rFonts w:ascii="Times New Roman" w:hAnsi="Times New Roman" w:cs="Times New Roman"/>
          <w:sz w:val="24"/>
          <w:szCs w:val="24"/>
          <w:lang w:val="tr-TR"/>
        </w:rPr>
        <w:t xml:space="preserve"> dış politika krizleri</w:t>
      </w:r>
      <w:r w:rsidR="005367A1" w:rsidRPr="00E948F1">
        <w:rPr>
          <w:rFonts w:ascii="Times New Roman" w:hAnsi="Times New Roman" w:cs="Times New Roman"/>
          <w:sz w:val="24"/>
          <w:szCs w:val="24"/>
          <w:lang w:val="tr-TR"/>
        </w:rPr>
        <w:t>,</w:t>
      </w:r>
      <w:r w:rsidR="002C49EF" w:rsidRPr="00E948F1">
        <w:rPr>
          <w:rFonts w:ascii="Times New Roman" w:hAnsi="Times New Roman" w:cs="Times New Roman"/>
          <w:sz w:val="24"/>
          <w:szCs w:val="24"/>
          <w:lang w:val="tr-TR"/>
        </w:rPr>
        <w:t xml:space="preserve"> </w:t>
      </w:r>
      <w:r w:rsidR="00E50DDB" w:rsidRPr="00E948F1">
        <w:rPr>
          <w:rFonts w:ascii="Times New Roman" w:hAnsi="Times New Roman" w:cs="Times New Roman"/>
          <w:sz w:val="24"/>
          <w:szCs w:val="24"/>
          <w:lang w:val="tr-TR"/>
        </w:rPr>
        <w:t xml:space="preserve">diplomatik ilişkilerin kötüleşmesi ile sınırlı kalmamakta, </w:t>
      </w:r>
      <w:r w:rsidR="002C49EF" w:rsidRPr="00E948F1">
        <w:rPr>
          <w:rFonts w:ascii="Times New Roman" w:hAnsi="Times New Roman" w:cs="Times New Roman"/>
          <w:sz w:val="24"/>
          <w:szCs w:val="24"/>
          <w:lang w:val="tr-TR"/>
        </w:rPr>
        <w:t>iki ülke arasındaki ilişkilerin askeri çatışma riskini arttıracak derecede gerilmesine tekabül etmektedir.</w:t>
      </w:r>
      <w:r w:rsidR="00A16DF0" w:rsidRPr="00E948F1">
        <w:rPr>
          <w:rFonts w:ascii="Times New Roman" w:hAnsi="Times New Roman" w:cs="Times New Roman"/>
          <w:sz w:val="24"/>
          <w:szCs w:val="24"/>
          <w:lang w:val="tr-TR"/>
        </w:rPr>
        <w:t xml:space="preserve"> </w:t>
      </w:r>
      <w:r w:rsidR="009E53F9" w:rsidRPr="00E948F1">
        <w:rPr>
          <w:rFonts w:ascii="Times New Roman" w:hAnsi="Times New Roman" w:cs="Times New Roman"/>
          <w:sz w:val="24"/>
          <w:szCs w:val="24"/>
          <w:lang w:val="tr-TR"/>
        </w:rPr>
        <w:t>Dış</w:t>
      </w:r>
      <w:r w:rsidR="00A16DF0" w:rsidRPr="00E948F1">
        <w:rPr>
          <w:rFonts w:ascii="Times New Roman" w:hAnsi="Times New Roman" w:cs="Times New Roman"/>
          <w:sz w:val="24"/>
          <w:szCs w:val="24"/>
          <w:lang w:val="tr-TR"/>
        </w:rPr>
        <w:t xml:space="preserve"> politika krizleri askeri çatışma, hatta savaş riskini arttırsa da her kriz</w:t>
      </w:r>
      <w:r w:rsidR="009E53F9" w:rsidRPr="00E948F1">
        <w:rPr>
          <w:rFonts w:ascii="Times New Roman" w:hAnsi="Times New Roman" w:cs="Times New Roman"/>
          <w:sz w:val="24"/>
          <w:szCs w:val="24"/>
          <w:lang w:val="tr-TR"/>
        </w:rPr>
        <w:t>in</w:t>
      </w:r>
      <w:r w:rsidR="00A16DF0" w:rsidRPr="00E948F1">
        <w:rPr>
          <w:rFonts w:ascii="Times New Roman" w:hAnsi="Times New Roman" w:cs="Times New Roman"/>
          <w:sz w:val="24"/>
          <w:szCs w:val="24"/>
          <w:lang w:val="tr-TR"/>
        </w:rPr>
        <w:t xml:space="preserve"> </w:t>
      </w:r>
      <w:r w:rsidR="0055548D" w:rsidRPr="00E948F1">
        <w:rPr>
          <w:rFonts w:ascii="Times New Roman" w:hAnsi="Times New Roman" w:cs="Times New Roman"/>
          <w:sz w:val="24"/>
          <w:szCs w:val="24"/>
          <w:lang w:val="tr-TR"/>
        </w:rPr>
        <w:t xml:space="preserve">savaşa yol </w:t>
      </w:r>
      <w:r w:rsidR="009E53F9" w:rsidRPr="00E948F1">
        <w:rPr>
          <w:rFonts w:ascii="Times New Roman" w:hAnsi="Times New Roman" w:cs="Times New Roman"/>
          <w:sz w:val="24"/>
          <w:szCs w:val="24"/>
          <w:lang w:val="tr-TR"/>
        </w:rPr>
        <w:t>açmadığının altını çizmek gerekir</w:t>
      </w:r>
      <w:r w:rsidR="00164C82" w:rsidRPr="00E948F1">
        <w:rPr>
          <w:rFonts w:ascii="Times New Roman" w:hAnsi="Times New Roman" w:cs="Times New Roman"/>
          <w:sz w:val="24"/>
          <w:szCs w:val="24"/>
          <w:lang w:val="tr-TR"/>
        </w:rPr>
        <w:t>.</w:t>
      </w:r>
      <w:r w:rsidR="00164C82" w:rsidRPr="00E948F1">
        <w:rPr>
          <w:rStyle w:val="DipnotBavurusu"/>
          <w:rFonts w:ascii="Times New Roman" w:hAnsi="Times New Roman" w:cs="Times New Roman"/>
          <w:sz w:val="24"/>
          <w:szCs w:val="24"/>
          <w:lang w:val="tr-TR"/>
        </w:rPr>
        <w:footnoteReference w:id="13"/>
      </w:r>
      <w:r w:rsidR="009E7C88" w:rsidRPr="00E948F1">
        <w:rPr>
          <w:rFonts w:ascii="Times New Roman" w:hAnsi="Times New Roman" w:cs="Times New Roman"/>
          <w:sz w:val="24"/>
          <w:szCs w:val="24"/>
          <w:lang w:val="tr-TR"/>
        </w:rPr>
        <w:t xml:space="preserve"> Mesela, </w:t>
      </w:r>
      <w:r w:rsidR="007364B0" w:rsidRPr="00E948F1">
        <w:rPr>
          <w:rFonts w:ascii="Times New Roman" w:hAnsi="Times New Roman" w:cs="Times New Roman"/>
          <w:sz w:val="24"/>
          <w:szCs w:val="24"/>
          <w:lang w:val="tr-TR"/>
        </w:rPr>
        <w:t xml:space="preserve">ABD ve Sovyetler Birliği arasında </w:t>
      </w:r>
      <w:r w:rsidR="009E7C88" w:rsidRPr="00E948F1">
        <w:rPr>
          <w:rFonts w:ascii="Times New Roman" w:hAnsi="Times New Roman" w:cs="Times New Roman"/>
          <w:sz w:val="24"/>
          <w:szCs w:val="24"/>
          <w:lang w:val="tr-TR"/>
        </w:rPr>
        <w:t>1962</w:t>
      </w:r>
      <w:r w:rsidR="007364B0" w:rsidRPr="00E948F1">
        <w:rPr>
          <w:rFonts w:ascii="Times New Roman" w:hAnsi="Times New Roman" w:cs="Times New Roman"/>
          <w:sz w:val="24"/>
          <w:szCs w:val="24"/>
          <w:lang w:val="tr-TR"/>
        </w:rPr>
        <w:t>’de çıkan</w:t>
      </w:r>
      <w:r w:rsidR="009E7C88" w:rsidRPr="00E948F1">
        <w:rPr>
          <w:rFonts w:ascii="Times New Roman" w:hAnsi="Times New Roman" w:cs="Times New Roman"/>
          <w:sz w:val="24"/>
          <w:szCs w:val="24"/>
          <w:lang w:val="tr-TR"/>
        </w:rPr>
        <w:t xml:space="preserve"> Küba füze krizi</w:t>
      </w:r>
      <w:r w:rsidR="009E53F9" w:rsidRPr="00E948F1">
        <w:rPr>
          <w:rFonts w:ascii="Times New Roman" w:hAnsi="Times New Roman" w:cs="Times New Roman"/>
          <w:sz w:val="24"/>
          <w:szCs w:val="24"/>
          <w:lang w:val="tr-TR"/>
        </w:rPr>
        <w:t>,</w:t>
      </w:r>
      <w:r w:rsidR="009E7C88" w:rsidRPr="00E948F1">
        <w:rPr>
          <w:rFonts w:ascii="Times New Roman" w:hAnsi="Times New Roman" w:cs="Times New Roman"/>
          <w:sz w:val="24"/>
          <w:szCs w:val="24"/>
          <w:lang w:val="tr-TR"/>
        </w:rPr>
        <w:t xml:space="preserve"> </w:t>
      </w:r>
      <w:r w:rsidR="009E53F9" w:rsidRPr="00E948F1">
        <w:rPr>
          <w:rFonts w:ascii="Times New Roman" w:hAnsi="Times New Roman" w:cs="Times New Roman"/>
          <w:sz w:val="24"/>
          <w:szCs w:val="24"/>
          <w:lang w:val="tr-TR"/>
        </w:rPr>
        <w:t>iki ülkeyi nükleer savaşın eşiğine getirse de</w:t>
      </w:r>
      <w:r w:rsidR="006A3F54" w:rsidRPr="00E948F1">
        <w:rPr>
          <w:rFonts w:ascii="Times New Roman" w:hAnsi="Times New Roman" w:cs="Times New Roman"/>
          <w:sz w:val="24"/>
          <w:szCs w:val="24"/>
          <w:lang w:val="tr-TR"/>
        </w:rPr>
        <w:t xml:space="preserve">, iki tarafın anlaşması </w:t>
      </w:r>
      <w:r w:rsidR="008D7845" w:rsidRPr="00E948F1">
        <w:rPr>
          <w:rFonts w:ascii="Times New Roman" w:hAnsi="Times New Roman" w:cs="Times New Roman"/>
          <w:sz w:val="24"/>
          <w:szCs w:val="24"/>
          <w:lang w:val="tr-TR"/>
        </w:rPr>
        <w:t>neticesinde savaşa dönüşmemiş</w:t>
      </w:r>
      <w:r w:rsidR="009E7C88" w:rsidRPr="00E948F1">
        <w:rPr>
          <w:rFonts w:ascii="Times New Roman" w:hAnsi="Times New Roman" w:cs="Times New Roman"/>
          <w:sz w:val="24"/>
          <w:szCs w:val="24"/>
          <w:lang w:val="tr-TR"/>
        </w:rPr>
        <w:t xml:space="preserve"> </w:t>
      </w:r>
      <w:r w:rsidR="007364B0" w:rsidRPr="00E948F1">
        <w:rPr>
          <w:rFonts w:ascii="Times New Roman" w:hAnsi="Times New Roman" w:cs="Times New Roman"/>
          <w:sz w:val="24"/>
          <w:szCs w:val="24"/>
          <w:lang w:val="tr-TR"/>
        </w:rPr>
        <w:t xml:space="preserve">bir </w:t>
      </w:r>
      <w:r w:rsidR="009E7C88" w:rsidRPr="00E948F1">
        <w:rPr>
          <w:rFonts w:ascii="Times New Roman" w:hAnsi="Times New Roman" w:cs="Times New Roman"/>
          <w:sz w:val="24"/>
          <w:szCs w:val="24"/>
          <w:lang w:val="tr-TR"/>
        </w:rPr>
        <w:t>kriz örne</w:t>
      </w:r>
      <w:r w:rsidR="007364B0" w:rsidRPr="00E948F1">
        <w:rPr>
          <w:rFonts w:ascii="Times New Roman" w:hAnsi="Times New Roman" w:cs="Times New Roman"/>
          <w:sz w:val="24"/>
          <w:szCs w:val="24"/>
          <w:lang w:val="tr-TR"/>
        </w:rPr>
        <w:t>ğidir</w:t>
      </w:r>
      <w:r w:rsidR="009E7C88" w:rsidRPr="00E948F1">
        <w:rPr>
          <w:rFonts w:ascii="Times New Roman" w:hAnsi="Times New Roman" w:cs="Times New Roman"/>
          <w:sz w:val="24"/>
          <w:szCs w:val="24"/>
          <w:lang w:val="tr-TR"/>
        </w:rPr>
        <w:t>.</w:t>
      </w:r>
      <w:r w:rsidR="009E7C88" w:rsidRPr="00E948F1">
        <w:rPr>
          <w:rStyle w:val="DipnotBavurusu"/>
          <w:rFonts w:ascii="Times New Roman" w:hAnsi="Times New Roman" w:cs="Times New Roman"/>
          <w:sz w:val="24"/>
          <w:szCs w:val="24"/>
          <w:lang w:val="tr-TR"/>
        </w:rPr>
        <w:footnoteReference w:id="14"/>
      </w:r>
      <w:r w:rsidR="009E7C88" w:rsidRPr="00E948F1">
        <w:rPr>
          <w:rFonts w:ascii="Times New Roman" w:hAnsi="Times New Roman" w:cs="Times New Roman"/>
          <w:sz w:val="24"/>
          <w:szCs w:val="24"/>
          <w:lang w:val="tr-TR"/>
        </w:rPr>
        <w:t xml:space="preserve"> </w:t>
      </w:r>
      <w:r w:rsidR="00DA35BF" w:rsidRPr="00E948F1">
        <w:rPr>
          <w:rFonts w:ascii="Times New Roman" w:hAnsi="Times New Roman" w:cs="Times New Roman"/>
          <w:sz w:val="24"/>
          <w:szCs w:val="24"/>
          <w:lang w:val="tr-TR"/>
        </w:rPr>
        <w:t xml:space="preserve"> </w:t>
      </w:r>
    </w:p>
    <w:p w:rsidR="008D7845" w:rsidRPr="00E948F1" w:rsidRDefault="00A571CF" w:rsidP="00E948F1">
      <w:pPr>
        <w:autoSpaceDE w:val="0"/>
        <w:autoSpaceDN w:val="0"/>
        <w:adjustRightInd w:val="0"/>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Bu makalede Ağrı isyanları sonucu Türkiye ve İran arasında ortaya çıkan dış politika krizi </w:t>
      </w:r>
      <w:r w:rsidR="00E50DDB" w:rsidRPr="00E948F1">
        <w:rPr>
          <w:rFonts w:ascii="Times New Roman" w:hAnsi="Times New Roman" w:cs="Times New Roman"/>
          <w:sz w:val="24"/>
          <w:szCs w:val="24"/>
          <w:lang w:val="tr-TR"/>
        </w:rPr>
        <w:t xml:space="preserve">(Küçük Ağrı krizi) </w:t>
      </w:r>
      <w:r w:rsidRPr="00E948F1">
        <w:rPr>
          <w:rFonts w:ascii="Times New Roman" w:hAnsi="Times New Roman" w:cs="Times New Roman"/>
          <w:sz w:val="24"/>
          <w:szCs w:val="24"/>
          <w:lang w:val="tr-TR"/>
        </w:rPr>
        <w:t xml:space="preserve">incelenecektir. Türkiye-İran arasında sınır düzenlemesi ile ilgili uyuşmazlığın kökenini Osmanlı dönemine kadar uzatmak mümkündür. </w:t>
      </w:r>
      <w:r w:rsidR="00DA35BF" w:rsidRPr="00E948F1">
        <w:rPr>
          <w:rFonts w:ascii="Times New Roman" w:hAnsi="Times New Roman" w:cs="Times New Roman"/>
          <w:sz w:val="24"/>
          <w:szCs w:val="24"/>
          <w:lang w:val="tr-TR"/>
        </w:rPr>
        <w:t>1926</w:t>
      </w:r>
      <w:r w:rsidR="000042C9" w:rsidRPr="00E948F1">
        <w:rPr>
          <w:rFonts w:ascii="Times New Roman" w:hAnsi="Times New Roman" w:cs="Times New Roman"/>
          <w:sz w:val="24"/>
          <w:szCs w:val="24"/>
          <w:lang w:val="tr-TR"/>
        </w:rPr>
        <w:t xml:space="preserve">’da çıkan </w:t>
      </w:r>
      <w:r w:rsidRPr="00E948F1">
        <w:rPr>
          <w:rFonts w:ascii="Times New Roman" w:hAnsi="Times New Roman" w:cs="Times New Roman"/>
          <w:sz w:val="24"/>
          <w:szCs w:val="24"/>
          <w:lang w:val="tr-TR"/>
        </w:rPr>
        <w:t>Ağrı isyan</w:t>
      </w:r>
      <w:r w:rsidR="008D7845" w:rsidRPr="00E948F1">
        <w:rPr>
          <w:rFonts w:ascii="Times New Roman" w:hAnsi="Times New Roman" w:cs="Times New Roman"/>
          <w:sz w:val="24"/>
          <w:szCs w:val="24"/>
          <w:lang w:val="tr-TR"/>
        </w:rPr>
        <w:t xml:space="preserve">ı ile </w:t>
      </w:r>
      <w:r w:rsidRPr="00E948F1">
        <w:rPr>
          <w:rFonts w:ascii="Times New Roman" w:hAnsi="Times New Roman" w:cs="Times New Roman"/>
          <w:sz w:val="24"/>
          <w:szCs w:val="24"/>
          <w:lang w:val="tr-TR"/>
        </w:rPr>
        <w:t>isyancıların İran sınırından geçerek Türkiye’ye saldırmaları ve tekrar İran’a kaçmaları sonucu ikili ilişkilerde sınır düzenlemesi ile ilgili uyuşmazlığa sınır güvenliği boyutu da eklenmiş</w:t>
      </w:r>
      <w:r w:rsidR="008D7845" w:rsidRPr="00E948F1">
        <w:rPr>
          <w:rFonts w:ascii="Times New Roman" w:hAnsi="Times New Roman" w:cs="Times New Roman"/>
          <w:sz w:val="24"/>
          <w:szCs w:val="24"/>
          <w:lang w:val="tr-TR"/>
        </w:rPr>
        <w:t xml:space="preserve">tir. Ağrı isyanlarının devam etmesi ve İran’ın bu süreçte somut adımlar atmaması sonucu 1930’da sınır </w:t>
      </w:r>
      <w:r w:rsidRPr="00E948F1">
        <w:rPr>
          <w:rFonts w:ascii="Times New Roman" w:hAnsi="Times New Roman" w:cs="Times New Roman"/>
          <w:sz w:val="24"/>
          <w:szCs w:val="24"/>
          <w:lang w:val="tr-TR"/>
        </w:rPr>
        <w:t>uyuşmazlı</w:t>
      </w:r>
      <w:r w:rsidR="008D7845" w:rsidRPr="00E948F1">
        <w:rPr>
          <w:rFonts w:ascii="Times New Roman" w:hAnsi="Times New Roman" w:cs="Times New Roman"/>
          <w:sz w:val="24"/>
          <w:szCs w:val="24"/>
          <w:lang w:val="tr-TR"/>
        </w:rPr>
        <w:t>ğı dış politika krizine dönüşmüştür.</w:t>
      </w:r>
      <w:r w:rsidR="00B63D1D" w:rsidRPr="00E948F1">
        <w:rPr>
          <w:rFonts w:ascii="Times New Roman" w:hAnsi="Times New Roman" w:cs="Times New Roman"/>
          <w:sz w:val="24"/>
          <w:szCs w:val="24"/>
          <w:lang w:val="tr-TR"/>
        </w:rPr>
        <w:t xml:space="preserve"> </w:t>
      </w:r>
      <w:r w:rsidR="00DA35BF" w:rsidRPr="00E948F1">
        <w:rPr>
          <w:rFonts w:ascii="Times New Roman" w:hAnsi="Times New Roman" w:cs="Times New Roman"/>
          <w:sz w:val="24"/>
          <w:szCs w:val="24"/>
          <w:lang w:val="tr-TR"/>
        </w:rPr>
        <w:t xml:space="preserve">Bununla birlikte, </w:t>
      </w:r>
      <w:r w:rsidR="008D7845" w:rsidRPr="00E948F1">
        <w:rPr>
          <w:rFonts w:ascii="Times New Roman" w:hAnsi="Times New Roman" w:cs="Times New Roman"/>
          <w:sz w:val="24"/>
          <w:szCs w:val="24"/>
          <w:lang w:val="tr-TR"/>
        </w:rPr>
        <w:t xml:space="preserve">1930’da isyanı bastırmak için Türkiye’nin İran topraklarında yaptığı </w:t>
      </w:r>
      <w:r w:rsidR="00DA35BF" w:rsidRPr="00E948F1">
        <w:rPr>
          <w:rFonts w:ascii="Times New Roman" w:hAnsi="Times New Roman" w:cs="Times New Roman"/>
          <w:sz w:val="24"/>
          <w:szCs w:val="24"/>
          <w:lang w:val="tr-TR"/>
        </w:rPr>
        <w:t>operasyon</w:t>
      </w:r>
      <w:r w:rsidR="008D7845" w:rsidRPr="00E948F1">
        <w:rPr>
          <w:rFonts w:ascii="Times New Roman" w:hAnsi="Times New Roman" w:cs="Times New Roman"/>
          <w:sz w:val="24"/>
          <w:szCs w:val="24"/>
          <w:lang w:val="tr-TR"/>
        </w:rPr>
        <w:t xml:space="preserve">da </w:t>
      </w:r>
      <w:r w:rsidR="002E4C70" w:rsidRPr="00E948F1">
        <w:rPr>
          <w:rFonts w:ascii="Times New Roman" w:hAnsi="Times New Roman" w:cs="Times New Roman"/>
          <w:sz w:val="24"/>
          <w:szCs w:val="24"/>
          <w:lang w:val="tr-TR"/>
        </w:rPr>
        <w:t xml:space="preserve">İran’ın Türkiye ile işbirliği </w:t>
      </w:r>
      <w:r w:rsidR="008D7845" w:rsidRPr="00E948F1">
        <w:rPr>
          <w:rFonts w:ascii="Times New Roman" w:hAnsi="Times New Roman" w:cs="Times New Roman"/>
          <w:sz w:val="24"/>
          <w:szCs w:val="24"/>
          <w:lang w:val="tr-TR"/>
        </w:rPr>
        <w:t>yapması</w:t>
      </w:r>
      <w:r w:rsidR="002E4C70" w:rsidRPr="00E948F1">
        <w:rPr>
          <w:rFonts w:ascii="Times New Roman" w:hAnsi="Times New Roman" w:cs="Times New Roman"/>
          <w:sz w:val="24"/>
          <w:szCs w:val="24"/>
          <w:lang w:val="tr-TR"/>
        </w:rPr>
        <w:t xml:space="preserve"> </w:t>
      </w:r>
      <w:r w:rsidR="00DA35BF" w:rsidRPr="00E948F1">
        <w:rPr>
          <w:rFonts w:ascii="Times New Roman" w:hAnsi="Times New Roman" w:cs="Times New Roman"/>
          <w:sz w:val="24"/>
          <w:szCs w:val="24"/>
          <w:lang w:val="tr-TR"/>
        </w:rPr>
        <w:t>ile kriz yumuşama evresine girmiş</w:t>
      </w:r>
      <w:r w:rsidR="002E4C70" w:rsidRPr="00E948F1">
        <w:rPr>
          <w:rFonts w:ascii="Times New Roman" w:hAnsi="Times New Roman" w:cs="Times New Roman"/>
          <w:sz w:val="24"/>
          <w:szCs w:val="24"/>
          <w:lang w:val="tr-TR"/>
        </w:rPr>
        <w:t xml:space="preserve"> ve</w:t>
      </w:r>
      <w:r w:rsidR="008D7845" w:rsidRPr="00E948F1">
        <w:rPr>
          <w:rFonts w:ascii="Times New Roman" w:hAnsi="Times New Roman" w:cs="Times New Roman"/>
          <w:sz w:val="24"/>
          <w:szCs w:val="24"/>
          <w:lang w:val="tr-TR"/>
        </w:rPr>
        <w:t xml:space="preserve"> bu süreçte iki ülke sınır müzakerelerine başlamışlardır. 1932’de iki ülke arasında sınır düzenlemesi ile ilgili anlaşmanın yapılarak Türkiye’nin ulusal güvenlik noktasındaki endişelerinin giderilmesi ile iki ülke arasındaki kriz durumu ortadan kalkmıştır.</w:t>
      </w:r>
    </w:p>
    <w:p w:rsidR="00724A50" w:rsidRPr="00E948F1" w:rsidRDefault="002E4C70" w:rsidP="00E948F1">
      <w:pPr>
        <w:autoSpaceDE w:val="0"/>
        <w:autoSpaceDN w:val="0"/>
        <w:adjustRightInd w:val="0"/>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 </w:t>
      </w:r>
      <w:r w:rsidR="008D150A" w:rsidRPr="00E948F1">
        <w:rPr>
          <w:rFonts w:ascii="Times New Roman" w:hAnsi="Times New Roman" w:cs="Times New Roman"/>
          <w:sz w:val="24"/>
          <w:szCs w:val="24"/>
          <w:lang w:val="tr-TR"/>
        </w:rPr>
        <w:t xml:space="preserve">Makale </w:t>
      </w:r>
      <w:r w:rsidR="009D522A" w:rsidRPr="00E948F1">
        <w:rPr>
          <w:rFonts w:ascii="Times New Roman" w:hAnsi="Times New Roman" w:cs="Times New Roman"/>
          <w:sz w:val="24"/>
          <w:szCs w:val="24"/>
          <w:lang w:val="tr-TR"/>
        </w:rPr>
        <w:t>beş</w:t>
      </w:r>
      <w:r w:rsidR="008D150A" w:rsidRPr="00E948F1">
        <w:rPr>
          <w:rFonts w:ascii="Times New Roman" w:hAnsi="Times New Roman" w:cs="Times New Roman"/>
          <w:sz w:val="24"/>
          <w:szCs w:val="24"/>
          <w:lang w:val="tr-TR"/>
        </w:rPr>
        <w:t xml:space="preserve"> bölümden oluşmaktadır. </w:t>
      </w:r>
      <w:r w:rsidR="009D522A" w:rsidRPr="00E948F1">
        <w:rPr>
          <w:rFonts w:ascii="Times New Roman" w:hAnsi="Times New Roman" w:cs="Times New Roman"/>
          <w:sz w:val="24"/>
          <w:szCs w:val="24"/>
          <w:lang w:val="tr-TR"/>
        </w:rPr>
        <w:t xml:space="preserve">İlk bölümde 20. </w:t>
      </w:r>
      <w:r w:rsidR="00245D5F" w:rsidRPr="00E948F1">
        <w:rPr>
          <w:rFonts w:ascii="Times New Roman" w:hAnsi="Times New Roman" w:cs="Times New Roman"/>
          <w:sz w:val="24"/>
          <w:szCs w:val="24"/>
          <w:lang w:val="tr-TR"/>
        </w:rPr>
        <w:t>y</w:t>
      </w:r>
      <w:r w:rsidR="009D522A" w:rsidRPr="00E948F1">
        <w:rPr>
          <w:rFonts w:ascii="Times New Roman" w:hAnsi="Times New Roman" w:cs="Times New Roman"/>
          <w:sz w:val="24"/>
          <w:szCs w:val="24"/>
          <w:lang w:val="tr-TR"/>
        </w:rPr>
        <w:t xml:space="preserve">üzyılın başından 1. </w:t>
      </w:r>
      <w:r w:rsidR="00E50DDB" w:rsidRPr="00E948F1">
        <w:rPr>
          <w:rFonts w:ascii="Times New Roman" w:hAnsi="Times New Roman" w:cs="Times New Roman"/>
          <w:sz w:val="24"/>
          <w:szCs w:val="24"/>
          <w:lang w:val="tr-TR"/>
        </w:rPr>
        <w:t>d</w:t>
      </w:r>
      <w:r w:rsidR="009D522A" w:rsidRPr="00E948F1">
        <w:rPr>
          <w:rFonts w:ascii="Times New Roman" w:hAnsi="Times New Roman" w:cs="Times New Roman"/>
          <w:sz w:val="24"/>
          <w:szCs w:val="24"/>
          <w:lang w:val="tr-TR"/>
        </w:rPr>
        <w:t xml:space="preserve">ünya savaşının sonuna kadar İngiltere, Rusya, Almanya ve Osmanlı Devleti’nin İran politikaları genel hatları ile incelenecek ve savaş sonrası </w:t>
      </w:r>
      <w:r w:rsidR="00724A50" w:rsidRPr="00E948F1">
        <w:rPr>
          <w:rFonts w:ascii="Times New Roman" w:hAnsi="Times New Roman" w:cs="Times New Roman"/>
          <w:sz w:val="24"/>
          <w:szCs w:val="24"/>
          <w:lang w:val="tr-TR"/>
        </w:rPr>
        <w:t xml:space="preserve">İran’ın ve Türkiye-İran ilişkilerinin dinamiklerine kısaca ışık tutulacaktır. İkinci bölümde </w:t>
      </w:r>
      <w:r w:rsidR="009E53F9" w:rsidRPr="00E948F1">
        <w:rPr>
          <w:rFonts w:ascii="Times New Roman" w:hAnsi="Times New Roman" w:cs="Times New Roman"/>
          <w:sz w:val="24"/>
          <w:szCs w:val="24"/>
          <w:lang w:val="tr-TR"/>
        </w:rPr>
        <w:t>Türkiye-İran arasında sınır düzenlemesi ile ilgili uyuşmazlığın tarihsel arka planı anlatıldıktan sonra 1926’da başlayan Ağrı isyanı ile Türkiye ve İran arasında yaşanan sınır uyuşmazlığı, sınır düzenlemes</w:t>
      </w:r>
      <w:r w:rsidR="008D7845" w:rsidRPr="00E948F1">
        <w:rPr>
          <w:rFonts w:ascii="Times New Roman" w:hAnsi="Times New Roman" w:cs="Times New Roman"/>
          <w:sz w:val="24"/>
          <w:szCs w:val="24"/>
          <w:lang w:val="tr-TR"/>
        </w:rPr>
        <w:t xml:space="preserve">i ve sınır güvenliği </w:t>
      </w:r>
      <w:r w:rsidR="000042C9" w:rsidRPr="00E948F1">
        <w:rPr>
          <w:rFonts w:ascii="Times New Roman" w:hAnsi="Times New Roman" w:cs="Times New Roman"/>
          <w:sz w:val="24"/>
          <w:szCs w:val="24"/>
          <w:lang w:val="tr-TR"/>
        </w:rPr>
        <w:t>açısından</w:t>
      </w:r>
      <w:r w:rsidR="009E53F9" w:rsidRPr="00E948F1">
        <w:rPr>
          <w:rFonts w:ascii="Times New Roman" w:hAnsi="Times New Roman" w:cs="Times New Roman"/>
          <w:sz w:val="24"/>
          <w:szCs w:val="24"/>
          <w:lang w:val="tr-TR"/>
        </w:rPr>
        <w:t xml:space="preserve"> incelenecektir.</w:t>
      </w:r>
      <w:r w:rsidR="00A365C8" w:rsidRPr="00E948F1">
        <w:rPr>
          <w:rFonts w:ascii="Times New Roman" w:hAnsi="Times New Roman" w:cs="Times New Roman"/>
          <w:sz w:val="24"/>
          <w:szCs w:val="24"/>
          <w:lang w:val="tr-TR"/>
        </w:rPr>
        <w:t xml:space="preserve"> </w:t>
      </w:r>
      <w:r w:rsidR="007364B0" w:rsidRPr="00E948F1">
        <w:rPr>
          <w:rFonts w:ascii="Times New Roman" w:hAnsi="Times New Roman" w:cs="Times New Roman"/>
          <w:sz w:val="24"/>
          <w:szCs w:val="24"/>
          <w:lang w:val="tr-TR"/>
        </w:rPr>
        <w:t xml:space="preserve">Üçüncü bölümde, İran’ın kendi sınırından Türkiye’ye geçen isyancılara karşı yeterli önlemi almaması sonucu iki ülke arasında 1930’da ortaya çıkan </w:t>
      </w:r>
      <w:r w:rsidR="00E738E2" w:rsidRPr="00E948F1">
        <w:rPr>
          <w:rFonts w:ascii="Times New Roman" w:hAnsi="Times New Roman" w:cs="Times New Roman"/>
          <w:sz w:val="24"/>
          <w:szCs w:val="24"/>
          <w:lang w:val="tr-TR"/>
        </w:rPr>
        <w:t>dış politika krizi (</w:t>
      </w:r>
      <w:r w:rsidR="00E359E5" w:rsidRPr="00E948F1">
        <w:rPr>
          <w:rFonts w:ascii="Times New Roman" w:hAnsi="Times New Roman" w:cs="Times New Roman"/>
          <w:sz w:val="24"/>
          <w:szCs w:val="24"/>
          <w:lang w:val="tr-TR"/>
        </w:rPr>
        <w:t>Küçük Ağrı krizi</w:t>
      </w:r>
      <w:r w:rsidR="00E738E2" w:rsidRPr="00E948F1">
        <w:rPr>
          <w:rFonts w:ascii="Times New Roman" w:hAnsi="Times New Roman" w:cs="Times New Roman"/>
          <w:sz w:val="24"/>
          <w:szCs w:val="24"/>
          <w:lang w:val="tr-TR"/>
        </w:rPr>
        <w:t>)</w:t>
      </w:r>
      <w:r w:rsidR="007364B0" w:rsidRPr="00E948F1">
        <w:rPr>
          <w:rFonts w:ascii="Times New Roman" w:hAnsi="Times New Roman" w:cs="Times New Roman"/>
          <w:sz w:val="24"/>
          <w:szCs w:val="24"/>
          <w:lang w:val="tr-TR"/>
        </w:rPr>
        <w:t xml:space="preserve"> </w:t>
      </w:r>
      <w:r w:rsidR="00724A50" w:rsidRPr="00E948F1">
        <w:rPr>
          <w:rFonts w:ascii="Times New Roman" w:hAnsi="Times New Roman" w:cs="Times New Roman"/>
          <w:sz w:val="24"/>
          <w:szCs w:val="24"/>
          <w:lang w:val="tr-TR"/>
        </w:rPr>
        <w:t xml:space="preserve">ele alınacaktır. Dördüncü bölümde ise </w:t>
      </w:r>
      <w:r w:rsidR="00D94895" w:rsidRPr="00E948F1">
        <w:rPr>
          <w:rFonts w:ascii="Times New Roman" w:hAnsi="Times New Roman" w:cs="Times New Roman"/>
          <w:sz w:val="24"/>
          <w:szCs w:val="24"/>
          <w:lang w:val="tr-TR"/>
        </w:rPr>
        <w:t>Küçük Ağrı krizi</w:t>
      </w:r>
      <w:r w:rsidR="00724A50" w:rsidRPr="00E948F1">
        <w:rPr>
          <w:rFonts w:ascii="Times New Roman" w:hAnsi="Times New Roman" w:cs="Times New Roman"/>
          <w:sz w:val="24"/>
          <w:szCs w:val="24"/>
          <w:lang w:val="tr-TR"/>
        </w:rPr>
        <w:t xml:space="preserve">, </w:t>
      </w:r>
      <w:r w:rsidR="00931CDD" w:rsidRPr="00E948F1">
        <w:rPr>
          <w:rStyle w:val="Gl"/>
          <w:rFonts w:ascii="Times New Roman" w:hAnsi="Times New Roman" w:cs="Times New Roman"/>
          <w:b w:val="0"/>
          <w:color w:val="141414"/>
          <w:sz w:val="24"/>
          <w:szCs w:val="24"/>
          <w:lang w:val="tr-TR"/>
        </w:rPr>
        <w:t>krizin tetikleyici dinamikleri</w:t>
      </w:r>
      <w:r w:rsidR="00724A50" w:rsidRPr="00E948F1">
        <w:rPr>
          <w:rStyle w:val="Gl"/>
          <w:rFonts w:ascii="Times New Roman" w:hAnsi="Times New Roman" w:cs="Times New Roman"/>
          <w:b w:val="0"/>
          <w:color w:val="141414"/>
          <w:sz w:val="24"/>
          <w:szCs w:val="24"/>
          <w:lang w:val="tr-TR"/>
        </w:rPr>
        <w:t>; kriz sürecinde</w:t>
      </w:r>
      <w:r w:rsidR="00724A50" w:rsidRPr="00E948F1">
        <w:rPr>
          <w:rFonts w:ascii="Times New Roman" w:eastAsia="Times New Roman" w:hAnsi="Times New Roman" w:cs="Times New Roman"/>
          <w:bCs/>
          <w:color w:val="141414"/>
          <w:sz w:val="24"/>
          <w:szCs w:val="24"/>
          <w:lang w:val="tr-TR"/>
        </w:rPr>
        <w:t xml:space="preserve"> </w:t>
      </w:r>
      <w:r w:rsidR="00724A50" w:rsidRPr="00E948F1">
        <w:rPr>
          <w:rFonts w:ascii="Times New Roman" w:hAnsi="Times New Roman" w:cs="Times New Roman"/>
          <w:sz w:val="24"/>
          <w:szCs w:val="24"/>
          <w:lang w:val="tr-TR"/>
        </w:rPr>
        <w:t>karar alıcıların söylemleri</w:t>
      </w:r>
      <w:r w:rsidR="00A672CE" w:rsidRPr="00E948F1">
        <w:rPr>
          <w:rFonts w:ascii="Times New Roman" w:hAnsi="Times New Roman" w:cs="Times New Roman"/>
          <w:sz w:val="24"/>
          <w:szCs w:val="24"/>
          <w:lang w:val="tr-TR"/>
        </w:rPr>
        <w:t xml:space="preserve"> ve </w:t>
      </w:r>
      <w:r w:rsidR="00A32398" w:rsidRPr="00E948F1">
        <w:rPr>
          <w:rFonts w:ascii="Times New Roman" w:hAnsi="Times New Roman" w:cs="Times New Roman"/>
          <w:sz w:val="24"/>
          <w:szCs w:val="24"/>
          <w:lang w:val="tr-TR"/>
        </w:rPr>
        <w:t xml:space="preserve">uygulanan </w:t>
      </w:r>
      <w:r w:rsidR="00424E71" w:rsidRPr="00E948F1">
        <w:rPr>
          <w:rStyle w:val="Gl"/>
          <w:rFonts w:ascii="Times New Roman" w:hAnsi="Times New Roman" w:cs="Times New Roman"/>
          <w:b w:val="0"/>
          <w:color w:val="141414"/>
          <w:sz w:val="24"/>
          <w:szCs w:val="24"/>
          <w:lang w:val="tr-TR"/>
        </w:rPr>
        <w:t>diplomatik, askeri ve hukuki araçlar</w:t>
      </w:r>
      <w:r w:rsidR="00724A50" w:rsidRPr="00E948F1">
        <w:rPr>
          <w:rFonts w:ascii="Times New Roman" w:hAnsi="Times New Roman" w:cs="Times New Roman"/>
          <w:sz w:val="24"/>
          <w:szCs w:val="24"/>
          <w:lang w:val="tr-TR"/>
        </w:rPr>
        <w:t xml:space="preserve"> </w:t>
      </w:r>
      <w:r w:rsidR="00A365C8" w:rsidRPr="00E948F1">
        <w:rPr>
          <w:rFonts w:ascii="Times New Roman" w:hAnsi="Times New Roman" w:cs="Times New Roman"/>
          <w:sz w:val="24"/>
          <w:szCs w:val="24"/>
          <w:lang w:val="tr-TR"/>
        </w:rPr>
        <w:t>analiz edilecektir.</w:t>
      </w:r>
      <w:r w:rsidR="00724A50" w:rsidRPr="00E948F1">
        <w:rPr>
          <w:rFonts w:ascii="Times New Roman" w:hAnsi="Times New Roman" w:cs="Times New Roman"/>
          <w:sz w:val="24"/>
          <w:szCs w:val="24"/>
          <w:lang w:val="tr-TR"/>
        </w:rPr>
        <w:t xml:space="preserve"> Sonuç bölümünde ise makalenin ana hatlarının altı çizilecektir.</w:t>
      </w:r>
    </w:p>
    <w:p w:rsidR="007F4566" w:rsidRPr="00E948F1" w:rsidRDefault="00810B93" w:rsidP="00E948F1">
      <w:pPr>
        <w:spacing w:before="0" w:after="120" w:line="240" w:lineRule="auto"/>
        <w:rPr>
          <w:rFonts w:ascii="Times New Roman" w:hAnsi="Times New Roman" w:cs="Times New Roman"/>
          <w:b/>
          <w:sz w:val="24"/>
          <w:szCs w:val="24"/>
          <w:lang w:val="tr-TR"/>
        </w:rPr>
      </w:pPr>
      <w:r w:rsidRPr="00E948F1">
        <w:rPr>
          <w:rFonts w:ascii="Times New Roman" w:hAnsi="Times New Roman" w:cs="Times New Roman"/>
          <w:b/>
          <w:sz w:val="24"/>
          <w:szCs w:val="24"/>
          <w:lang w:val="tr-TR"/>
        </w:rPr>
        <w:t xml:space="preserve">2. </w:t>
      </w:r>
      <w:r w:rsidR="003F7262" w:rsidRPr="00E948F1">
        <w:rPr>
          <w:rFonts w:ascii="Times New Roman" w:hAnsi="Times New Roman" w:cs="Times New Roman"/>
          <w:b/>
          <w:sz w:val="24"/>
          <w:szCs w:val="24"/>
          <w:lang w:val="tr-TR"/>
        </w:rPr>
        <w:t>Tarihsel Arka Plan</w:t>
      </w:r>
    </w:p>
    <w:p w:rsidR="001A6B40" w:rsidRPr="00E948F1" w:rsidRDefault="009D522A" w:rsidP="00E948F1">
      <w:pPr>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20. yüzyılın başında İngiltere ve Rusya</w:t>
      </w:r>
      <w:r w:rsidR="003A1D94" w:rsidRPr="00E948F1">
        <w:rPr>
          <w:rFonts w:ascii="Times New Roman" w:hAnsi="Times New Roman" w:cs="Times New Roman"/>
          <w:sz w:val="24"/>
          <w:szCs w:val="24"/>
          <w:lang w:val="tr-TR"/>
        </w:rPr>
        <w:t>,</w:t>
      </w:r>
      <w:r w:rsidRPr="00E948F1">
        <w:rPr>
          <w:rFonts w:ascii="Times New Roman" w:hAnsi="Times New Roman" w:cs="Times New Roman"/>
          <w:sz w:val="24"/>
          <w:szCs w:val="24"/>
          <w:lang w:val="tr-TR"/>
        </w:rPr>
        <w:t xml:space="preserve"> </w:t>
      </w:r>
      <w:r w:rsidR="00E20E4E" w:rsidRPr="00E948F1">
        <w:rPr>
          <w:rFonts w:ascii="Times New Roman" w:hAnsi="Times New Roman" w:cs="Times New Roman"/>
          <w:sz w:val="24"/>
          <w:szCs w:val="24"/>
          <w:lang w:val="tr-TR"/>
        </w:rPr>
        <w:t>İran üzerinden Ortadoğu bölgesindeki nüfuzlarını arttırma siyaseti izlemiştir.</w:t>
      </w:r>
      <w:r w:rsidR="003A1D94" w:rsidRPr="00E948F1">
        <w:rPr>
          <w:rFonts w:ascii="Times New Roman" w:hAnsi="Times New Roman" w:cs="Times New Roman"/>
          <w:sz w:val="24"/>
          <w:szCs w:val="24"/>
          <w:lang w:val="tr-TR"/>
        </w:rPr>
        <w:t xml:space="preserve"> İngiltere’nin İran politikasındaki asıl hedefi Hindistan yolunun güvenliğini korumak, Rusya’nın ise Basra Körfezi’ni ele geç</w:t>
      </w:r>
      <w:r w:rsidR="00AC6371" w:rsidRPr="00E948F1">
        <w:rPr>
          <w:rFonts w:ascii="Times New Roman" w:hAnsi="Times New Roman" w:cs="Times New Roman"/>
          <w:sz w:val="24"/>
          <w:szCs w:val="24"/>
          <w:lang w:val="tr-TR"/>
        </w:rPr>
        <w:t>i</w:t>
      </w:r>
      <w:r w:rsidR="00164C82" w:rsidRPr="00E948F1">
        <w:rPr>
          <w:rFonts w:ascii="Times New Roman" w:hAnsi="Times New Roman" w:cs="Times New Roman"/>
          <w:sz w:val="24"/>
          <w:szCs w:val="24"/>
          <w:lang w:val="tr-TR"/>
        </w:rPr>
        <w:t xml:space="preserve">rerek sıcak denizlere inmektir. </w:t>
      </w:r>
      <w:r w:rsidR="00582863" w:rsidRPr="00E948F1">
        <w:rPr>
          <w:rFonts w:ascii="Times New Roman" w:hAnsi="Times New Roman" w:cs="Times New Roman"/>
          <w:sz w:val="24"/>
          <w:szCs w:val="24"/>
          <w:lang w:val="tr-TR"/>
        </w:rPr>
        <w:t>1905 Rusya-Japonya savaşında Rusya’nın yenilmesi</w:t>
      </w:r>
      <w:r w:rsidR="00245D5F" w:rsidRPr="00E948F1">
        <w:rPr>
          <w:rFonts w:ascii="Times New Roman" w:hAnsi="Times New Roman" w:cs="Times New Roman"/>
          <w:sz w:val="24"/>
          <w:szCs w:val="24"/>
          <w:lang w:val="tr-TR"/>
        </w:rPr>
        <w:t>,</w:t>
      </w:r>
      <w:r w:rsidR="00582863" w:rsidRPr="00E948F1">
        <w:rPr>
          <w:rFonts w:ascii="Times New Roman" w:hAnsi="Times New Roman" w:cs="Times New Roman"/>
          <w:sz w:val="24"/>
          <w:szCs w:val="24"/>
          <w:lang w:val="tr-TR"/>
        </w:rPr>
        <w:t xml:space="preserve"> Rusya’nın İran üzerindeki nüfuzunun azalması ile sonuçlanmıştır. İngiltere, Rusya’yı destekleyen </w:t>
      </w:r>
      <w:r w:rsidR="00245D5F" w:rsidRPr="00E948F1">
        <w:rPr>
          <w:rFonts w:ascii="Times New Roman" w:hAnsi="Times New Roman" w:cs="Times New Roman"/>
          <w:sz w:val="24"/>
          <w:szCs w:val="24"/>
          <w:lang w:val="tr-TR"/>
        </w:rPr>
        <w:t xml:space="preserve">iktidardaki </w:t>
      </w:r>
      <w:proofErr w:type="spellStart"/>
      <w:r w:rsidR="00582863" w:rsidRPr="00E948F1">
        <w:rPr>
          <w:rFonts w:ascii="Times New Roman" w:hAnsi="Times New Roman" w:cs="Times New Roman"/>
          <w:sz w:val="24"/>
          <w:szCs w:val="24"/>
          <w:lang w:val="tr-TR"/>
        </w:rPr>
        <w:t>Muzaffereddin</w:t>
      </w:r>
      <w:proofErr w:type="spellEnd"/>
      <w:r w:rsidR="00582863" w:rsidRPr="00E948F1">
        <w:rPr>
          <w:rFonts w:ascii="Times New Roman" w:hAnsi="Times New Roman" w:cs="Times New Roman"/>
          <w:sz w:val="24"/>
          <w:szCs w:val="24"/>
          <w:lang w:val="tr-TR"/>
        </w:rPr>
        <w:t xml:space="preserve"> Şah’ı zayıflatmak amacı ile meşruiyet hareketini desteklemiştir. Şah, </w:t>
      </w:r>
      <w:r w:rsidR="00582863" w:rsidRPr="00E948F1">
        <w:rPr>
          <w:rFonts w:ascii="Times New Roman" w:hAnsi="Times New Roman" w:cs="Times New Roman"/>
          <w:sz w:val="24"/>
          <w:szCs w:val="24"/>
          <w:lang w:val="tr-TR"/>
        </w:rPr>
        <w:lastRenderedPageBreak/>
        <w:t xml:space="preserve">muhalefetin ve İngiltere’nin baskısı ile 1906 yılında meşrutiyeti ilan </w:t>
      </w:r>
      <w:r w:rsidR="00245D5F" w:rsidRPr="00E948F1">
        <w:rPr>
          <w:rFonts w:ascii="Times New Roman" w:hAnsi="Times New Roman" w:cs="Times New Roman"/>
          <w:sz w:val="24"/>
          <w:szCs w:val="24"/>
          <w:lang w:val="tr-TR"/>
        </w:rPr>
        <w:t>etmek zorunda kalmış</w:t>
      </w:r>
      <w:r w:rsidR="00582863" w:rsidRPr="00E948F1">
        <w:rPr>
          <w:rFonts w:ascii="Times New Roman" w:hAnsi="Times New Roman" w:cs="Times New Roman"/>
          <w:sz w:val="24"/>
          <w:szCs w:val="24"/>
          <w:lang w:val="tr-TR"/>
        </w:rPr>
        <w:t xml:space="preserve"> ve </w:t>
      </w:r>
      <w:r w:rsidR="00ED2100" w:rsidRPr="00E948F1">
        <w:rPr>
          <w:rFonts w:ascii="Times New Roman" w:hAnsi="Times New Roman" w:cs="Times New Roman"/>
          <w:sz w:val="24"/>
          <w:szCs w:val="24"/>
          <w:lang w:val="tr-TR"/>
        </w:rPr>
        <w:t xml:space="preserve">1907’de </w:t>
      </w:r>
      <w:r w:rsidR="00582863" w:rsidRPr="00E948F1">
        <w:rPr>
          <w:rFonts w:ascii="Times New Roman" w:hAnsi="Times New Roman" w:cs="Times New Roman"/>
          <w:sz w:val="24"/>
          <w:szCs w:val="24"/>
          <w:lang w:val="tr-TR"/>
        </w:rPr>
        <w:t xml:space="preserve">ölümü üzerine </w:t>
      </w:r>
      <w:r w:rsidR="00245D5F" w:rsidRPr="00E948F1">
        <w:rPr>
          <w:rFonts w:ascii="Times New Roman" w:hAnsi="Times New Roman" w:cs="Times New Roman"/>
          <w:sz w:val="24"/>
          <w:szCs w:val="24"/>
          <w:lang w:val="tr-TR"/>
        </w:rPr>
        <w:t>iktidara</w:t>
      </w:r>
      <w:r w:rsidR="00582863" w:rsidRPr="00E948F1">
        <w:rPr>
          <w:rFonts w:ascii="Times New Roman" w:hAnsi="Times New Roman" w:cs="Times New Roman"/>
          <w:sz w:val="24"/>
          <w:szCs w:val="24"/>
          <w:lang w:val="tr-TR"/>
        </w:rPr>
        <w:t xml:space="preserve"> Muhammed Ali Şah geçmiştir</w:t>
      </w:r>
      <w:r w:rsidR="00164C82" w:rsidRPr="00E948F1">
        <w:rPr>
          <w:rFonts w:ascii="Times New Roman" w:hAnsi="Times New Roman" w:cs="Times New Roman"/>
          <w:sz w:val="24"/>
          <w:szCs w:val="24"/>
          <w:lang w:val="tr-TR"/>
        </w:rPr>
        <w:t>.</w:t>
      </w:r>
      <w:r w:rsidR="00164C82" w:rsidRPr="00E948F1">
        <w:rPr>
          <w:rStyle w:val="DipnotBavurusu"/>
          <w:rFonts w:ascii="Times New Roman" w:hAnsi="Times New Roman" w:cs="Times New Roman"/>
          <w:sz w:val="24"/>
          <w:szCs w:val="24"/>
          <w:lang w:val="tr-TR"/>
        </w:rPr>
        <w:t xml:space="preserve"> </w:t>
      </w:r>
      <w:r w:rsidR="00164C82" w:rsidRPr="00E948F1">
        <w:rPr>
          <w:rStyle w:val="DipnotBavurusu"/>
          <w:rFonts w:ascii="Times New Roman" w:hAnsi="Times New Roman" w:cs="Times New Roman"/>
          <w:sz w:val="24"/>
          <w:szCs w:val="24"/>
          <w:lang w:val="tr-TR"/>
        </w:rPr>
        <w:footnoteReference w:id="15"/>
      </w:r>
    </w:p>
    <w:p w:rsidR="00E20E4E" w:rsidRPr="00E948F1" w:rsidRDefault="008E34D4" w:rsidP="00E948F1">
      <w:pPr>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İran üzerinden</w:t>
      </w:r>
      <w:r w:rsidR="004C4102" w:rsidRPr="00E948F1">
        <w:rPr>
          <w:rFonts w:ascii="Times New Roman" w:hAnsi="Times New Roman" w:cs="Times New Roman"/>
          <w:sz w:val="24"/>
          <w:szCs w:val="24"/>
          <w:lang w:val="tr-TR"/>
        </w:rPr>
        <w:t xml:space="preserve"> </w:t>
      </w:r>
      <w:r w:rsidRPr="00E948F1">
        <w:rPr>
          <w:rFonts w:ascii="Times New Roman" w:hAnsi="Times New Roman" w:cs="Times New Roman"/>
          <w:sz w:val="24"/>
          <w:szCs w:val="24"/>
          <w:lang w:val="tr-TR"/>
        </w:rPr>
        <w:t>birbirleri ile rekabet halinde olan İngiltere ve Rusya, Almanya’nın bir güç olarak ortaya çıkması ile işbirliği siyaseti izlemeye başlamıştır. 1907’de Rusya ve İran arasında yapılan anlaşmaya göre İran’ın kuzey bölgesi (</w:t>
      </w:r>
      <w:proofErr w:type="spellStart"/>
      <w:r w:rsidRPr="00E948F1">
        <w:rPr>
          <w:rFonts w:ascii="Times New Roman" w:hAnsi="Times New Roman" w:cs="Times New Roman"/>
          <w:sz w:val="24"/>
          <w:szCs w:val="24"/>
          <w:lang w:val="tr-TR"/>
        </w:rPr>
        <w:t>Kasr</w:t>
      </w:r>
      <w:proofErr w:type="spellEnd"/>
      <w:r w:rsidRPr="00E948F1">
        <w:rPr>
          <w:rFonts w:ascii="Times New Roman" w:hAnsi="Times New Roman" w:cs="Times New Roman"/>
          <w:sz w:val="24"/>
          <w:szCs w:val="24"/>
          <w:lang w:val="tr-TR"/>
        </w:rPr>
        <w:t xml:space="preserve">-ı Şirin, İsfahan ve </w:t>
      </w:r>
      <w:proofErr w:type="spellStart"/>
      <w:r w:rsidRPr="00E948F1">
        <w:rPr>
          <w:rFonts w:ascii="Times New Roman" w:hAnsi="Times New Roman" w:cs="Times New Roman"/>
          <w:sz w:val="24"/>
          <w:szCs w:val="24"/>
          <w:lang w:val="tr-TR"/>
        </w:rPr>
        <w:t>Yezd</w:t>
      </w:r>
      <w:proofErr w:type="spellEnd"/>
      <w:r w:rsidRPr="00E948F1">
        <w:rPr>
          <w:rFonts w:ascii="Times New Roman" w:hAnsi="Times New Roman" w:cs="Times New Roman"/>
          <w:sz w:val="24"/>
          <w:szCs w:val="24"/>
          <w:lang w:val="tr-TR"/>
        </w:rPr>
        <w:t xml:space="preserve"> gibi) Rusya’ya, güney bölgesi (</w:t>
      </w:r>
      <w:proofErr w:type="spellStart"/>
      <w:r w:rsidRPr="00E948F1">
        <w:rPr>
          <w:rFonts w:ascii="Times New Roman" w:hAnsi="Times New Roman" w:cs="Times New Roman"/>
          <w:sz w:val="24"/>
          <w:szCs w:val="24"/>
          <w:lang w:val="tr-TR"/>
        </w:rPr>
        <w:t>Benderabbas</w:t>
      </w:r>
      <w:proofErr w:type="spellEnd"/>
      <w:r w:rsidRPr="00E948F1">
        <w:rPr>
          <w:rFonts w:ascii="Times New Roman" w:hAnsi="Times New Roman" w:cs="Times New Roman"/>
          <w:sz w:val="24"/>
          <w:szCs w:val="24"/>
          <w:lang w:val="tr-TR"/>
        </w:rPr>
        <w:t xml:space="preserve">, Kirman ve Afganistan sınırı gibi) İngiltere’ye ve bu bölgelerin dışında kalan yerler </w:t>
      </w:r>
      <w:r w:rsidR="004C4102" w:rsidRPr="00E948F1">
        <w:rPr>
          <w:rFonts w:ascii="Times New Roman" w:hAnsi="Times New Roman" w:cs="Times New Roman"/>
          <w:sz w:val="24"/>
          <w:szCs w:val="24"/>
          <w:lang w:val="tr-TR"/>
        </w:rPr>
        <w:t xml:space="preserve">de </w:t>
      </w:r>
      <w:r w:rsidRPr="00E948F1">
        <w:rPr>
          <w:rFonts w:ascii="Times New Roman" w:hAnsi="Times New Roman" w:cs="Times New Roman"/>
          <w:sz w:val="24"/>
          <w:szCs w:val="24"/>
          <w:lang w:val="tr-TR"/>
        </w:rPr>
        <w:t xml:space="preserve">İran’a bırakılmıştır. Bu tarihten sonra </w:t>
      </w:r>
      <w:r w:rsidR="00795A0A" w:rsidRPr="00E948F1">
        <w:rPr>
          <w:rFonts w:ascii="Times New Roman" w:hAnsi="Times New Roman" w:cs="Times New Roman"/>
          <w:sz w:val="24"/>
          <w:szCs w:val="24"/>
          <w:lang w:val="tr-TR"/>
        </w:rPr>
        <w:t>Rusya ve İngiltere’nin askeri varlıklarının arttırması ile İran bağımsızlığını tedricen kaybetmiştir</w:t>
      </w:r>
      <w:r w:rsidR="00164C82" w:rsidRPr="00E948F1">
        <w:rPr>
          <w:rFonts w:ascii="Times New Roman" w:hAnsi="Times New Roman" w:cs="Times New Roman"/>
          <w:sz w:val="24"/>
          <w:szCs w:val="24"/>
          <w:lang w:val="tr-TR"/>
        </w:rPr>
        <w:t>.</w:t>
      </w:r>
      <w:r w:rsidR="00164C82" w:rsidRPr="00E948F1">
        <w:rPr>
          <w:rStyle w:val="DipnotBavurusu"/>
          <w:rFonts w:ascii="Times New Roman" w:hAnsi="Times New Roman" w:cs="Times New Roman"/>
          <w:sz w:val="24"/>
          <w:szCs w:val="24"/>
          <w:lang w:val="tr-TR"/>
        </w:rPr>
        <w:footnoteReference w:id="16"/>
      </w:r>
    </w:p>
    <w:p w:rsidR="009D522A" w:rsidRPr="00E948F1" w:rsidRDefault="009D522A" w:rsidP="00E948F1">
      <w:pPr>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Rusya, İran sınırındaki Kürt aşiret liderlerini (</w:t>
      </w:r>
      <w:proofErr w:type="spellStart"/>
      <w:r w:rsidRPr="00E948F1">
        <w:rPr>
          <w:rFonts w:ascii="Times New Roman" w:hAnsi="Times New Roman" w:cs="Times New Roman"/>
          <w:sz w:val="24"/>
          <w:szCs w:val="24"/>
          <w:lang w:val="tr-TR"/>
        </w:rPr>
        <w:t>Şikak</w:t>
      </w:r>
      <w:proofErr w:type="spellEnd"/>
      <w:r w:rsidRPr="00E948F1">
        <w:rPr>
          <w:rFonts w:ascii="Times New Roman" w:hAnsi="Times New Roman" w:cs="Times New Roman"/>
          <w:sz w:val="24"/>
          <w:szCs w:val="24"/>
          <w:lang w:val="tr-TR"/>
        </w:rPr>
        <w:t xml:space="preserve"> Aşireti lideri </w:t>
      </w:r>
      <w:proofErr w:type="spellStart"/>
      <w:r w:rsidRPr="00E948F1">
        <w:rPr>
          <w:rFonts w:ascii="Times New Roman" w:hAnsi="Times New Roman" w:cs="Times New Roman"/>
          <w:sz w:val="24"/>
          <w:szCs w:val="24"/>
          <w:lang w:val="tr-TR"/>
        </w:rPr>
        <w:t>Simko</w:t>
      </w:r>
      <w:proofErr w:type="spellEnd"/>
      <w:r w:rsidRPr="00E948F1">
        <w:rPr>
          <w:rFonts w:ascii="Times New Roman" w:hAnsi="Times New Roman" w:cs="Times New Roman"/>
          <w:sz w:val="24"/>
          <w:szCs w:val="24"/>
          <w:lang w:val="tr-TR"/>
        </w:rPr>
        <w:t xml:space="preserve"> ve </w:t>
      </w:r>
      <w:proofErr w:type="spellStart"/>
      <w:r w:rsidRPr="00E948F1">
        <w:rPr>
          <w:rFonts w:ascii="Times New Roman" w:hAnsi="Times New Roman" w:cs="Times New Roman"/>
          <w:sz w:val="24"/>
          <w:szCs w:val="24"/>
          <w:lang w:val="tr-TR"/>
        </w:rPr>
        <w:t>Barzan</w:t>
      </w:r>
      <w:proofErr w:type="spellEnd"/>
      <w:r w:rsidRPr="00E948F1">
        <w:rPr>
          <w:rFonts w:ascii="Times New Roman" w:hAnsi="Times New Roman" w:cs="Times New Roman"/>
          <w:sz w:val="24"/>
          <w:szCs w:val="24"/>
          <w:lang w:val="tr-TR"/>
        </w:rPr>
        <w:t xml:space="preserve"> Aşireti </w:t>
      </w:r>
      <w:proofErr w:type="spellStart"/>
      <w:r w:rsidRPr="00E948F1">
        <w:rPr>
          <w:rFonts w:ascii="Times New Roman" w:hAnsi="Times New Roman" w:cs="Times New Roman"/>
          <w:sz w:val="24"/>
          <w:szCs w:val="24"/>
          <w:lang w:val="tr-TR"/>
        </w:rPr>
        <w:t>Andüsselam</w:t>
      </w:r>
      <w:proofErr w:type="spellEnd"/>
      <w:r w:rsidRPr="00E948F1">
        <w:rPr>
          <w:rFonts w:ascii="Times New Roman" w:hAnsi="Times New Roman" w:cs="Times New Roman"/>
          <w:sz w:val="24"/>
          <w:szCs w:val="24"/>
          <w:lang w:val="tr-TR"/>
        </w:rPr>
        <w:t xml:space="preserve"> gibi) destekleyerek Türk sınırdaki Osmanlı kuvvetlerine ve </w:t>
      </w:r>
      <w:r w:rsidR="00AF1862" w:rsidRPr="00E948F1">
        <w:rPr>
          <w:rFonts w:ascii="Times New Roman" w:hAnsi="Times New Roman" w:cs="Times New Roman"/>
          <w:sz w:val="24"/>
          <w:szCs w:val="24"/>
          <w:lang w:val="tr-TR"/>
        </w:rPr>
        <w:t>K</w:t>
      </w:r>
      <w:r w:rsidRPr="00E948F1">
        <w:rPr>
          <w:rFonts w:ascii="Times New Roman" w:hAnsi="Times New Roman" w:cs="Times New Roman"/>
          <w:sz w:val="24"/>
          <w:szCs w:val="24"/>
          <w:lang w:val="tr-TR"/>
        </w:rPr>
        <w:t xml:space="preserve">uzey İran’da Osmanlı Devleti’ni destekleyen Kürt aşiretlerine karşı hareket etmelerini sağlamıştır. </w:t>
      </w:r>
      <w:r w:rsidR="003A1D94" w:rsidRPr="00E948F1">
        <w:rPr>
          <w:rFonts w:ascii="Times New Roman" w:hAnsi="Times New Roman" w:cs="Times New Roman"/>
          <w:sz w:val="24"/>
          <w:szCs w:val="24"/>
          <w:lang w:val="tr-TR"/>
        </w:rPr>
        <w:t xml:space="preserve">Rusya’nın bu politikası sonucu </w:t>
      </w:r>
      <w:r w:rsidR="004C4102" w:rsidRPr="00E948F1">
        <w:rPr>
          <w:rFonts w:ascii="Times New Roman" w:hAnsi="Times New Roman" w:cs="Times New Roman"/>
          <w:sz w:val="24"/>
          <w:szCs w:val="24"/>
          <w:lang w:val="tr-TR"/>
        </w:rPr>
        <w:t xml:space="preserve">İran </w:t>
      </w:r>
      <w:r w:rsidR="003A1D94" w:rsidRPr="00E948F1">
        <w:rPr>
          <w:rFonts w:ascii="Times New Roman" w:hAnsi="Times New Roman" w:cs="Times New Roman"/>
          <w:sz w:val="24"/>
          <w:szCs w:val="24"/>
          <w:lang w:val="tr-TR"/>
        </w:rPr>
        <w:t>sınır böl</w:t>
      </w:r>
      <w:r w:rsidR="004C4102" w:rsidRPr="00E948F1">
        <w:rPr>
          <w:rFonts w:ascii="Times New Roman" w:hAnsi="Times New Roman" w:cs="Times New Roman"/>
          <w:sz w:val="24"/>
          <w:szCs w:val="24"/>
          <w:lang w:val="tr-TR"/>
        </w:rPr>
        <w:t xml:space="preserve">gelerinde </w:t>
      </w:r>
      <w:r w:rsidR="003A1D94" w:rsidRPr="00E948F1">
        <w:rPr>
          <w:rFonts w:ascii="Times New Roman" w:hAnsi="Times New Roman" w:cs="Times New Roman"/>
          <w:sz w:val="24"/>
          <w:szCs w:val="24"/>
          <w:lang w:val="tr-TR"/>
        </w:rPr>
        <w:t>istikrarsızlık artmıştır. 1913’te iki yüz süvariden oluşan Kürt eşkıyası Osmanlı topraklarına girmiş ve üç askeri öldürmüştür.</w:t>
      </w:r>
      <w:r w:rsidR="003A1D94" w:rsidRPr="00E948F1">
        <w:rPr>
          <w:rStyle w:val="DipnotBavurusu"/>
          <w:rFonts w:ascii="Times New Roman" w:hAnsi="Times New Roman" w:cs="Times New Roman"/>
          <w:sz w:val="24"/>
          <w:szCs w:val="24"/>
          <w:lang w:val="tr-TR"/>
        </w:rPr>
        <w:t xml:space="preserve"> </w:t>
      </w:r>
      <w:r w:rsidR="003A1D94" w:rsidRPr="00E948F1">
        <w:rPr>
          <w:rFonts w:ascii="Times New Roman" w:hAnsi="Times New Roman" w:cs="Times New Roman"/>
          <w:sz w:val="24"/>
          <w:szCs w:val="24"/>
          <w:lang w:val="tr-TR"/>
        </w:rPr>
        <w:t>İran eşkıyalarının Osmanlı kuvvetleri</w:t>
      </w:r>
      <w:r w:rsidR="0045664D" w:rsidRPr="00E948F1">
        <w:rPr>
          <w:rFonts w:ascii="Times New Roman" w:hAnsi="Times New Roman" w:cs="Times New Roman"/>
          <w:sz w:val="24"/>
          <w:szCs w:val="24"/>
          <w:lang w:val="tr-TR"/>
        </w:rPr>
        <w:t>ne yönelttikleri saldırılar 1. d</w:t>
      </w:r>
      <w:r w:rsidR="003A1D94" w:rsidRPr="00E948F1">
        <w:rPr>
          <w:rFonts w:ascii="Times New Roman" w:hAnsi="Times New Roman" w:cs="Times New Roman"/>
          <w:sz w:val="24"/>
          <w:szCs w:val="24"/>
          <w:lang w:val="tr-TR"/>
        </w:rPr>
        <w:t>ünya savaşı döneminde de devam etmiştir</w:t>
      </w:r>
      <w:r w:rsidR="00164C82" w:rsidRPr="00E948F1">
        <w:rPr>
          <w:rFonts w:ascii="Times New Roman" w:hAnsi="Times New Roman" w:cs="Times New Roman"/>
          <w:sz w:val="24"/>
          <w:szCs w:val="24"/>
          <w:lang w:val="tr-TR"/>
        </w:rPr>
        <w:t>.</w:t>
      </w:r>
      <w:r w:rsidR="00164C82" w:rsidRPr="00E948F1">
        <w:rPr>
          <w:rStyle w:val="DipnotBavurusu"/>
          <w:rFonts w:ascii="Times New Roman" w:hAnsi="Times New Roman" w:cs="Times New Roman"/>
          <w:sz w:val="24"/>
          <w:szCs w:val="24"/>
          <w:lang w:val="tr-TR"/>
        </w:rPr>
        <w:footnoteReference w:id="17"/>
      </w:r>
    </w:p>
    <w:p w:rsidR="007623D2" w:rsidRPr="00E948F1" w:rsidRDefault="004C4102" w:rsidP="00E948F1">
      <w:pPr>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1.</w:t>
      </w:r>
      <w:r w:rsidR="00825A5F" w:rsidRPr="00E948F1">
        <w:rPr>
          <w:rFonts w:ascii="Times New Roman" w:hAnsi="Times New Roman" w:cs="Times New Roman"/>
          <w:sz w:val="24"/>
          <w:szCs w:val="24"/>
          <w:lang w:val="tr-TR"/>
        </w:rPr>
        <w:t>d</w:t>
      </w:r>
      <w:r w:rsidR="008044F0" w:rsidRPr="00E948F1">
        <w:rPr>
          <w:rFonts w:ascii="Times New Roman" w:hAnsi="Times New Roman" w:cs="Times New Roman"/>
          <w:sz w:val="24"/>
          <w:szCs w:val="24"/>
          <w:lang w:val="tr-TR"/>
        </w:rPr>
        <w:t>ü</w:t>
      </w:r>
      <w:r w:rsidR="009D522A" w:rsidRPr="00E948F1">
        <w:rPr>
          <w:rFonts w:ascii="Times New Roman" w:hAnsi="Times New Roman" w:cs="Times New Roman"/>
          <w:sz w:val="24"/>
          <w:szCs w:val="24"/>
          <w:lang w:val="tr-TR"/>
        </w:rPr>
        <w:t>nya savaşında İran üzerinde</w:t>
      </w:r>
      <w:r w:rsidRPr="00E948F1">
        <w:rPr>
          <w:rFonts w:ascii="Times New Roman" w:hAnsi="Times New Roman" w:cs="Times New Roman"/>
          <w:sz w:val="24"/>
          <w:szCs w:val="24"/>
          <w:lang w:val="tr-TR"/>
        </w:rPr>
        <w:t xml:space="preserve"> 20. yüzyılın başından itibaren İngiltere ve Rusya’nın yürüttüğü </w:t>
      </w:r>
      <w:r w:rsidR="009D522A" w:rsidRPr="00E948F1">
        <w:rPr>
          <w:rFonts w:ascii="Times New Roman" w:hAnsi="Times New Roman" w:cs="Times New Roman"/>
          <w:sz w:val="24"/>
          <w:szCs w:val="24"/>
          <w:lang w:val="tr-TR"/>
        </w:rPr>
        <w:t>güç mücadelesine Almanya katılmıştır. Rusya, İngiltere ve Almanya</w:t>
      </w:r>
      <w:r w:rsidR="00245D5F" w:rsidRPr="00E948F1">
        <w:rPr>
          <w:rFonts w:ascii="Times New Roman" w:hAnsi="Times New Roman" w:cs="Times New Roman"/>
          <w:sz w:val="24"/>
          <w:szCs w:val="24"/>
          <w:lang w:val="tr-TR"/>
        </w:rPr>
        <w:t>,</w:t>
      </w:r>
      <w:r w:rsidR="009D522A" w:rsidRPr="00E948F1">
        <w:rPr>
          <w:rFonts w:ascii="Times New Roman" w:hAnsi="Times New Roman" w:cs="Times New Roman"/>
          <w:sz w:val="24"/>
          <w:szCs w:val="24"/>
          <w:lang w:val="tr-TR"/>
        </w:rPr>
        <w:t xml:space="preserve"> İran üzerindeki etkilerini etnik, dini ve mezhepsel farklılıkları kullanarak arttırma siyaseti izlemiştir. Savaş döneminde İran Şah’ı</w:t>
      </w:r>
      <w:r w:rsidR="0055548D" w:rsidRPr="00E948F1">
        <w:rPr>
          <w:rFonts w:ascii="Times New Roman" w:hAnsi="Times New Roman" w:cs="Times New Roman"/>
          <w:sz w:val="24"/>
          <w:szCs w:val="24"/>
          <w:lang w:val="tr-TR"/>
        </w:rPr>
        <w:t xml:space="preserve"> her ne kadar</w:t>
      </w:r>
      <w:r w:rsidR="009D522A" w:rsidRPr="00E948F1">
        <w:rPr>
          <w:rFonts w:ascii="Times New Roman" w:hAnsi="Times New Roman" w:cs="Times New Roman"/>
          <w:sz w:val="24"/>
          <w:szCs w:val="24"/>
          <w:lang w:val="tr-TR"/>
        </w:rPr>
        <w:t xml:space="preserve"> İran</w:t>
      </w:r>
      <w:r w:rsidR="00245D5F" w:rsidRPr="00E948F1">
        <w:rPr>
          <w:rFonts w:ascii="Times New Roman" w:hAnsi="Times New Roman" w:cs="Times New Roman"/>
          <w:sz w:val="24"/>
          <w:szCs w:val="24"/>
          <w:lang w:val="tr-TR"/>
        </w:rPr>
        <w:t xml:space="preserve">’ın tarafsızlığını ilan </w:t>
      </w:r>
      <w:r w:rsidR="00825A5F" w:rsidRPr="00E948F1">
        <w:rPr>
          <w:rFonts w:ascii="Times New Roman" w:hAnsi="Times New Roman" w:cs="Times New Roman"/>
          <w:sz w:val="24"/>
          <w:szCs w:val="24"/>
          <w:lang w:val="tr-TR"/>
        </w:rPr>
        <w:t>etse de</w:t>
      </w:r>
      <w:r w:rsidR="00245D5F" w:rsidRPr="00E948F1">
        <w:rPr>
          <w:rFonts w:ascii="Times New Roman" w:hAnsi="Times New Roman" w:cs="Times New Roman"/>
          <w:sz w:val="24"/>
          <w:szCs w:val="24"/>
          <w:lang w:val="tr-TR"/>
        </w:rPr>
        <w:t xml:space="preserve">, </w:t>
      </w:r>
      <w:r w:rsidR="009D522A" w:rsidRPr="00E948F1">
        <w:rPr>
          <w:rFonts w:ascii="Times New Roman" w:hAnsi="Times New Roman" w:cs="Times New Roman"/>
          <w:sz w:val="24"/>
          <w:szCs w:val="24"/>
          <w:lang w:val="tr-TR"/>
        </w:rPr>
        <w:t>İran</w:t>
      </w:r>
      <w:r w:rsidR="00AF1862" w:rsidRPr="00E948F1">
        <w:rPr>
          <w:rFonts w:ascii="Times New Roman" w:hAnsi="Times New Roman" w:cs="Times New Roman"/>
          <w:sz w:val="24"/>
          <w:szCs w:val="24"/>
          <w:lang w:val="tr-TR"/>
        </w:rPr>
        <w:t>,</w:t>
      </w:r>
      <w:r w:rsidR="009D522A" w:rsidRPr="00E948F1">
        <w:rPr>
          <w:rFonts w:ascii="Times New Roman" w:hAnsi="Times New Roman" w:cs="Times New Roman"/>
          <w:sz w:val="24"/>
          <w:szCs w:val="24"/>
          <w:lang w:val="tr-TR"/>
        </w:rPr>
        <w:t xml:space="preserve"> </w:t>
      </w:r>
      <w:r w:rsidR="00AF1862" w:rsidRPr="00E948F1">
        <w:rPr>
          <w:rFonts w:ascii="Times New Roman" w:hAnsi="Times New Roman" w:cs="Times New Roman"/>
          <w:sz w:val="24"/>
          <w:szCs w:val="24"/>
          <w:lang w:val="tr-TR"/>
        </w:rPr>
        <w:t xml:space="preserve">askeri ve siyasi olarak zayıf olması sonucu, </w:t>
      </w:r>
      <w:r w:rsidR="009D522A" w:rsidRPr="00E948F1">
        <w:rPr>
          <w:rFonts w:ascii="Times New Roman" w:hAnsi="Times New Roman" w:cs="Times New Roman"/>
          <w:sz w:val="24"/>
          <w:szCs w:val="24"/>
          <w:lang w:val="tr-TR"/>
        </w:rPr>
        <w:t>bağımsız bir politika izleyememiş ve İran üzerindeki güç mücadelesi artarak devam etmiştir. Rusya ve İngiltere, İran aşiretlerinin Osmanlı Devleti ile tarihi sorunlarını ve mezhep çatışmalarını gündeme getirerek, bu aşiretleri Osmanlı Devleti’ne karşı kışkırtmıştır. Alma</w:t>
      </w:r>
      <w:r w:rsidR="00AF1862" w:rsidRPr="00E948F1">
        <w:rPr>
          <w:rFonts w:ascii="Times New Roman" w:hAnsi="Times New Roman" w:cs="Times New Roman"/>
          <w:sz w:val="24"/>
          <w:szCs w:val="24"/>
          <w:lang w:val="tr-TR"/>
        </w:rPr>
        <w:t>n</w:t>
      </w:r>
      <w:r w:rsidR="009D522A" w:rsidRPr="00E948F1">
        <w:rPr>
          <w:rFonts w:ascii="Times New Roman" w:hAnsi="Times New Roman" w:cs="Times New Roman"/>
          <w:sz w:val="24"/>
          <w:szCs w:val="24"/>
          <w:lang w:val="tr-TR"/>
        </w:rPr>
        <w:t>ya</w:t>
      </w:r>
      <w:r w:rsidR="00245D5F" w:rsidRPr="00E948F1">
        <w:rPr>
          <w:rFonts w:ascii="Times New Roman" w:hAnsi="Times New Roman" w:cs="Times New Roman"/>
          <w:sz w:val="24"/>
          <w:szCs w:val="24"/>
          <w:lang w:val="tr-TR"/>
        </w:rPr>
        <w:t xml:space="preserve"> ise</w:t>
      </w:r>
      <w:r w:rsidR="009D522A" w:rsidRPr="00E948F1">
        <w:rPr>
          <w:rFonts w:ascii="Times New Roman" w:hAnsi="Times New Roman" w:cs="Times New Roman"/>
          <w:sz w:val="24"/>
          <w:szCs w:val="24"/>
          <w:lang w:val="tr-TR"/>
        </w:rPr>
        <w:t>, İran aşiretlerine para ve silah yardımı yaparak, bu aşiretlerin Rusya ve İngil</w:t>
      </w:r>
      <w:r w:rsidR="00245D5F" w:rsidRPr="00E948F1">
        <w:rPr>
          <w:rFonts w:ascii="Times New Roman" w:hAnsi="Times New Roman" w:cs="Times New Roman"/>
          <w:sz w:val="24"/>
          <w:szCs w:val="24"/>
          <w:lang w:val="tr-TR"/>
        </w:rPr>
        <w:t>tere’ye karşı hareket etmesini hedeflemiştir</w:t>
      </w:r>
      <w:r w:rsidR="009D522A" w:rsidRPr="00E948F1">
        <w:rPr>
          <w:rFonts w:ascii="Times New Roman" w:hAnsi="Times New Roman" w:cs="Times New Roman"/>
          <w:sz w:val="24"/>
          <w:szCs w:val="24"/>
          <w:lang w:val="tr-TR"/>
        </w:rPr>
        <w:t>. Rusya ve İngiltere’nin İran üzerindeki siyasi ve askeri etkisinden endişe eden Osmanlı Devleti, İran’a asker göndermiştir. Kuzey İran’a konuşlanan Rus kuvvetleri ve Güney İran’a konuşlanan İngiliz kuvvetleri, Osmanlı Devleti’nin ve Almanya’nın İran</w:t>
      </w:r>
      <w:r w:rsidR="00245D5F" w:rsidRPr="00E948F1">
        <w:rPr>
          <w:rFonts w:ascii="Times New Roman" w:hAnsi="Times New Roman" w:cs="Times New Roman"/>
          <w:sz w:val="24"/>
          <w:szCs w:val="24"/>
          <w:lang w:val="tr-TR"/>
        </w:rPr>
        <w:t xml:space="preserve"> üzerindeki </w:t>
      </w:r>
      <w:r w:rsidR="009D522A" w:rsidRPr="00E948F1">
        <w:rPr>
          <w:rFonts w:ascii="Times New Roman" w:hAnsi="Times New Roman" w:cs="Times New Roman"/>
          <w:sz w:val="24"/>
          <w:szCs w:val="24"/>
          <w:lang w:val="tr-TR"/>
        </w:rPr>
        <w:t>etkisini önlemeye çalışmıştır</w:t>
      </w:r>
      <w:r w:rsidR="00164C82" w:rsidRPr="00E948F1">
        <w:rPr>
          <w:rFonts w:ascii="Times New Roman" w:hAnsi="Times New Roman" w:cs="Times New Roman"/>
          <w:sz w:val="24"/>
          <w:szCs w:val="24"/>
          <w:lang w:val="tr-TR"/>
        </w:rPr>
        <w:t>.</w:t>
      </w:r>
      <w:r w:rsidR="00164C82" w:rsidRPr="00E948F1">
        <w:rPr>
          <w:rStyle w:val="DipnotBavurusu"/>
          <w:rFonts w:ascii="Times New Roman" w:hAnsi="Times New Roman" w:cs="Times New Roman"/>
          <w:sz w:val="24"/>
          <w:szCs w:val="24"/>
          <w:lang w:val="tr-TR"/>
        </w:rPr>
        <w:footnoteReference w:id="18"/>
      </w:r>
      <w:r w:rsidR="00AC6371" w:rsidRPr="00E948F1">
        <w:rPr>
          <w:rFonts w:ascii="Times New Roman" w:hAnsi="Times New Roman" w:cs="Times New Roman"/>
          <w:sz w:val="24"/>
          <w:szCs w:val="24"/>
          <w:lang w:val="tr-TR"/>
        </w:rPr>
        <w:t xml:space="preserve"> </w:t>
      </w:r>
    </w:p>
    <w:p w:rsidR="00562858" w:rsidRPr="00E948F1" w:rsidRDefault="009D522A" w:rsidP="00E948F1">
      <w:pPr>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1917 Bolşevik İhtilali ile Rusya</w:t>
      </w:r>
      <w:r w:rsidR="0055548D" w:rsidRPr="00E948F1">
        <w:rPr>
          <w:rFonts w:ascii="Times New Roman" w:hAnsi="Times New Roman" w:cs="Times New Roman"/>
          <w:sz w:val="24"/>
          <w:szCs w:val="24"/>
          <w:lang w:val="tr-TR"/>
        </w:rPr>
        <w:t>’nın İran’da konuşlanan birlikleri dağılmış, bunun üzerine Rus birlikleri</w:t>
      </w:r>
      <w:r w:rsidRPr="00E948F1">
        <w:rPr>
          <w:rFonts w:ascii="Times New Roman" w:hAnsi="Times New Roman" w:cs="Times New Roman"/>
          <w:sz w:val="24"/>
          <w:szCs w:val="24"/>
          <w:lang w:val="tr-TR"/>
        </w:rPr>
        <w:t xml:space="preserve"> İran’dan askerl</w:t>
      </w:r>
      <w:r w:rsidR="00245D5F" w:rsidRPr="00E948F1">
        <w:rPr>
          <w:rFonts w:ascii="Times New Roman" w:hAnsi="Times New Roman" w:cs="Times New Roman"/>
          <w:sz w:val="24"/>
          <w:szCs w:val="24"/>
          <w:lang w:val="tr-TR"/>
        </w:rPr>
        <w:t xml:space="preserve">erini çekmiştir. Rus askerleri </w:t>
      </w:r>
      <w:r w:rsidRPr="00E948F1">
        <w:rPr>
          <w:rFonts w:ascii="Times New Roman" w:hAnsi="Times New Roman" w:cs="Times New Roman"/>
          <w:sz w:val="24"/>
          <w:szCs w:val="24"/>
          <w:lang w:val="tr-TR"/>
        </w:rPr>
        <w:t>çekilirken Osmanlı-İran sınırında yaşayan aşiretler ile Rus askerleri arasında çatışma yaşanmıştır. İngiltere ise kendi sömürgesi altında olan Hindistan’a erişiminde tampon bölge olarak gördüğü İran’ın güvenliğini sağlamak</w:t>
      </w:r>
      <w:r w:rsidR="00E738E2" w:rsidRPr="00E948F1">
        <w:rPr>
          <w:rFonts w:ascii="Times New Roman" w:hAnsi="Times New Roman" w:cs="Times New Roman"/>
          <w:sz w:val="24"/>
          <w:szCs w:val="24"/>
          <w:lang w:val="tr-TR"/>
        </w:rPr>
        <w:t xml:space="preserve">, </w:t>
      </w:r>
      <w:r w:rsidR="0055548D" w:rsidRPr="00E948F1">
        <w:rPr>
          <w:rFonts w:ascii="Times New Roman" w:hAnsi="Times New Roman" w:cs="Times New Roman"/>
          <w:sz w:val="24"/>
          <w:szCs w:val="24"/>
          <w:lang w:val="tr-TR"/>
        </w:rPr>
        <w:t xml:space="preserve"> kuzey İran bölgesine doğru Osmanlı ve Alman askerleri</w:t>
      </w:r>
      <w:r w:rsidR="000849AF" w:rsidRPr="00E948F1">
        <w:rPr>
          <w:rFonts w:ascii="Times New Roman" w:hAnsi="Times New Roman" w:cs="Times New Roman"/>
          <w:sz w:val="24"/>
          <w:szCs w:val="24"/>
          <w:lang w:val="tr-TR"/>
        </w:rPr>
        <w:t>nin ilerlemesini önlemek ve</w:t>
      </w:r>
      <w:r w:rsidR="0055548D" w:rsidRPr="00E948F1">
        <w:rPr>
          <w:rFonts w:ascii="Times New Roman" w:hAnsi="Times New Roman" w:cs="Times New Roman"/>
          <w:sz w:val="24"/>
          <w:szCs w:val="24"/>
          <w:lang w:val="tr-TR"/>
        </w:rPr>
        <w:t xml:space="preserve"> Bakü petrollerinin Almanya’nın eline geçmesini engellemek amacı ile bölgeye asker sevk etmiştir. 1918 Mondros Ateşkes Antlaşması</w:t>
      </w:r>
      <w:r w:rsidR="00E738E2" w:rsidRPr="00E948F1">
        <w:rPr>
          <w:rFonts w:ascii="Times New Roman" w:hAnsi="Times New Roman" w:cs="Times New Roman"/>
          <w:sz w:val="24"/>
          <w:szCs w:val="24"/>
          <w:lang w:val="tr-TR"/>
        </w:rPr>
        <w:t>’</w:t>
      </w:r>
      <w:r w:rsidR="0055548D" w:rsidRPr="00E948F1">
        <w:rPr>
          <w:rFonts w:ascii="Times New Roman" w:hAnsi="Times New Roman" w:cs="Times New Roman"/>
          <w:sz w:val="24"/>
          <w:szCs w:val="24"/>
          <w:lang w:val="tr-TR"/>
        </w:rPr>
        <w:t xml:space="preserve">nın imzalanması ile </w:t>
      </w:r>
      <w:r w:rsidR="00E738E2" w:rsidRPr="00E948F1">
        <w:rPr>
          <w:rFonts w:ascii="Times New Roman" w:hAnsi="Times New Roman" w:cs="Times New Roman"/>
          <w:sz w:val="24"/>
          <w:szCs w:val="24"/>
          <w:lang w:val="tr-TR"/>
        </w:rPr>
        <w:t>k</w:t>
      </w:r>
      <w:r w:rsidR="0055548D" w:rsidRPr="00E948F1">
        <w:rPr>
          <w:rFonts w:ascii="Times New Roman" w:hAnsi="Times New Roman" w:cs="Times New Roman"/>
          <w:sz w:val="24"/>
          <w:szCs w:val="24"/>
          <w:lang w:val="tr-TR"/>
        </w:rPr>
        <w:t>uzey İran’da konuşlanan Osmanlı kuv</w:t>
      </w:r>
      <w:r w:rsidR="00164C82" w:rsidRPr="00E948F1">
        <w:rPr>
          <w:rFonts w:ascii="Times New Roman" w:hAnsi="Times New Roman" w:cs="Times New Roman"/>
          <w:sz w:val="24"/>
          <w:szCs w:val="24"/>
          <w:lang w:val="tr-TR"/>
        </w:rPr>
        <w:t>vetleri sınıra geri çekilmiştir.</w:t>
      </w:r>
      <w:r w:rsidR="00164C82" w:rsidRPr="00E948F1">
        <w:rPr>
          <w:rStyle w:val="DipnotBavurusu"/>
          <w:rFonts w:ascii="Times New Roman" w:hAnsi="Times New Roman" w:cs="Times New Roman"/>
          <w:sz w:val="24"/>
          <w:szCs w:val="24"/>
          <w:lang w:val="tr-TR"/>
        </w:rPr>
        <w:footnoteReference w:id="19"/>
      </w:r>
      <w:r w:rsidR="00164C82" w:rsidRPr="00E948F1">
        <w:rPr>
          <w:rFonts w:ascii="Times New Roman" w:hAnsi="Times New Roman" w:cs="Times New Roman"/>
          <w:sz w:val="24"/>
          <w:szCs w:val="24"/>
          <w:lang w:val="tr-TR"/>
        </w:rPr>
        <w:t xml:space="preserve"> </w:t>
      </w:r>
    </w:p>
    <w:p w:rsidR="009E53F9" w:rsidRPr="00E948F1" w:rsidRDefault="002C6D33" w:rsidP="00E948F1">
      <w:pPr>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1917 Bolşevik İhtilali sonucu Rusya’nın İran’daki etkisinin zayıflamasını fırsat bilen İngiltere, İran’ın tamamen kendi kontrolüne almaya çabalamıştır. 1919 İngiliz-İran Antlaşması </w:t>
      </w:r>
      <w:r w:rsidR="008D2732" w:rsidRPr="00E948F1">
        <w:rPr>
          <w:rFonts w:ascii="Times New Roman" w:hAnsi="Times New Roman" w:cs="Times New Roman"/>
          <w:sz w:val="24"/>
          <w:szCs w:val="24"/>
          <w:lang w:val="tr-TR"/>
        </w:rPr>
        <w:t>birçok</w:t>
      </w:r>
      <w:r w:rsidRPr="00E948F1">
        <w:rPr>
          <w:rFonts w:ascii="Times New Roman" w:hAnsi="Times New Roman" w:cs="Times New Roman"/>
          <w:sz w:val="24"/>
          <w:szCs w:val="24"/>
          <w:lang w:val="tr-TR"/>
        </w:rPr>
        <w:t xml:space="preserve"> bakımdan İngiltere’nin Irak ve Suriye ile yaptığı manda antlaşmaları ile benzerlik göstermektedir. 1919 Antlaşmasına göre İran, silah ve krediyi sadece İngiltere’den alabilecekti. </w:t>
      </w:r>
      <w:r w:rsidRPr="00E948F1">
        <w:rPr>
          <w:rFonts w:ascii="Times New Roman" w:hAnsi="Times New Roman" w:cs="Times New Roman"/>
          <w:sz w:val="24"/>
          <w:szCs w:val="24"/>
          <w:lang w:val="tr-TR"/>
        </w:rPr>
        <w:lastRenderedPageBreak/>
        <w:t>Bu antlaşmaya göre, İran demiryollarının yaptırılmasında da sadece İngiltere üstlendi.</w:t>
      </w:r>
      <w:r w:rsidRPr="00E948F1">
        <w:rPr>
          <w:rStyle w:val="DipnotBavurusu"/>
          <w:rFonts w:ascii="Times New Roman" w:hAnsi="Times New Roman" w:cs="Times New Roman"/>
          <w:sz w:val="24"/>
          <w:szCs w:val="24"/>
          <w:lang w:val="tr-TR"/>
        </w:rPr>
        <w:footnoteReference w:id="20"/>
      </w:r>
      <w:r w:rsidRPr="00E948F1">
        <w:rPr>
          <w:rFonts w:ascii="Times New Roman" w:hAnsi="Times New Roman" w:cs="Times New Roman"/>
          <w:sz w:val="24"/>
          <w:szCs w:val="24"/>
          <w:lang w:val="tr-TR"/>
        </w:rPr>
        <w:t xml:space="preserve"> Bununla birlikte, </w:t>
      </w:r>
      <w:r w:rsidR="00FC6C60" w:rsidRPr="00E948F1">
        <w:rPr>
          <w:rFonts w:ascii="Times New Roman" w:hAnsi="Times New Roman" w:cs="Times New Roman"/>
          <w:sz w:val="24"/>
          <w:szCs w:val="24"/>
          <w:lang w:val="tr-TR"/>
        </w:rPr>
        <w:t>İngiltere’nin sadece içişlerinde değil dışişlerinde de söz sahibi olmuştur. İngiltere’nin İran’ın Milletler Cemiyeti ile ilişkisini yönetmesi de hem siyasi elitler hem de halk arasında İngiltere karşıtlığını arttırmıştır.</w:t>
      </w:r>
      <w:r w:rsidR="00FC6C60" w:rsidRPr="00E948F1">
        <w:rPr>
          <w:rStyle w:val="DipnotBavurusu"/>
          <w:rFonts w:ascii="Times New Roman" w:hAnsi="Times New Roman" w:cs="Times New Roman"/>
          <w:sz w:val="24"/>
          <w:szCs w:val="24"/>
          <w:lang w:val="tr-TR"/>
        </w:rPr>
        <w:footnoteReference w:id="21"/>
      </w:r>
      <w:r w:rsidR="00ED2100" w:rsidRPr="00E948F1">
        <w:rPr>
          <w:rFonts w:ascii="Times New Roman" w:hAnsi="Times New Roman" w:cs="Times New Roman"/>
          <w:sz w:val="24"/>
          <w:szCs w:val="24"/>
          <w:lang w:val="tr-TR"/>
        </w:rPr>
        <w:t xml:space="preserve"> İranlı bazı fıkıh bilginleri</w:t>
      </w:r>
      <w:r w:rsidR="00424E71" w:rsidRPr="00E948F1">
        <w:rPr>
          <w:rFonts w:ascii="Times New Roman" w:hAnsi="Times New Roman" w:cs="Times New Roman"/>
          <w:sz w:val="24"/>
          <w:szCs w:val="24"/>
          <w:lang w:val="tr-TR"/>
        </w:rPr>
        <w:t xml:space="preserve"> </w:t>
      </w:r>
      <w:r w:rsidR="00ED2100" w:rsidRPr="00E948F1">
        <w:rPr>
          <w:rFonts w:ascii="Times New Roman" w:hAnsi="Times New Roman" w:cs="Times New Roman"/>
          <w:sz w:val="24"/>
          <w:szCs w:val="24"/>
          <w:lang w:val="tr-TR"/>
        </w:rPr>
        <w:t>İngiltere’</w:t>
      </w:r>
      <w:r w:rsidR="00424E71" w:rsidRPr="00E948F1">
        <w:rPr>
          <w:rFonts w:ascii="Times New Roman" w:hAnsi="Times New Roman" w:cs="Times New Roman"/>
          <w:sz w:val="24"/>
          <w:szCs w:val="24"/>
          <w:lang w:val="tr-TR"/>
        </w:rPr>
        <w:t>nin İran’ın düşmanı ve Sovyetler Birliği’nin</w:t>
      </w:r>
      <w:r w:rsidR="00ED2100" w:rsidRPr="00E948F1">
        <w:rPr>
          <w:rFonts w:ascii="Times New Roman" w:hAnsi="Times New Roman" w:cs="Times New Roman"/>
          <w:sz w:val="24"/>
          <w:szCs w:val="24"/>
          <w:lang w:val="tr-TR"/>
        </w:rPr>
        <w:t xml:space="preserve"> İran’ın dostu olduğunu belirten fetvalar </w:t>
      </w:r>
      <w:r w:rsidR="00424E71" w:rsidRPr="00E948F1">
        <w:rPr>
          <w:rFonts w:ascii="Times New Roman" w:hAnsi="Times New Roman" w:cs="Times New Roman"/>
          <w:sz w:val="24"/>
          <w:szCs w:val="24"/>
          <w:lang w:val="tr-TR"/>
        </w:rPr>
        <w:t xml:space="preserve">yayınlamış ve bu durum </w:t>
      </w:r>
      <w:r w:rsidR="00ED2100" w:rsidRPr="00E948F1">
        <w:rPr>
          <w:rFonts w:ascii="Times New Roman" w:hAnsi="Times New Roman" w:cs="Times New Roman"/>
          <w:sz w:val="24"/>
          <w:szCs w:val="24"/>
          <w:lang w:val="tr-TR"/>
        </w:rPr>
        <w:t>İngiltere tarafından tedirginlikle karşılanmıştır.</w:t>
      </w:r>
      <w:r w:rsidR="00ED2100" w:rsidRPr="00E948F1">
        <w:rPr>
          <w:rStyle w:val="DipnotBavurusu"/>
          <w:rFonts w:ascii="Times New Roman" w:hAnsi="Times New Roman" w:cs="Times New Roman"/>
          <w:sz w:val="24"/>
          <w:szCs w:val="24"/>
          <w:lang w:val="tr-TR"/>
        </w:rPr>
        <w:footnoteReference w:id="22"/>
      </w:r>
    </w:p>
    <w:p w:rsidR="00FC6C60" w:rsidRPr="00E948F1" w:rsidRDefault="00D71522" w:rsidP="00E948F1">
      <w:pPr>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1.dünya savaşı sonrasında İran siyasi ve ekonomik açıdan </w:t>
      </w:r>
      <w:r w:rsidR="00E359E5" w:rsidRPr="00E948F1">
        <w:rPr>
          <w:rFonts w:ascii="Times New Roman" w:hAnsi="Times New Roman" w:cs="Times New Roman"/>
          <w:sz w:val="24"/>
          <w:szCs w:val="24"/>
          <w:lang w:val="tr-TR"/>
        </w:rPr>
        <w:t xml:space="preserve">oldukça </w:t>
      </w:r>
      <w:r w:rsidRPr="00E948F1">
        <w:rPr>
          <w:rFonts w:ascii="Times New Roman" w:hAnsi="Times New Roman" w:cs="Times New Roman"/>
          <w:sz w:val="24"/>
          <w:szCs w:val="24"/>
          <w:lang w:val="tr-TR"/>
        </w:rPr>
        <w:t>zayıflamış ve Kaçar Hanedanı Ahmet Şah’ın otoritesi neredeyse tamamen yok olmuştu.</w:t>
      </w:r>
      <w:r w:rsidR="00A00D8D" w:rsidRPr="00E948F1">
        <w:rPr>
          <w:rFonts w:ascii="Times New Roman" w:hAnsi="Times New Roman" w:cs="Times New Roman"/>
          <w:sz w:val="24"/>
          <w:szCs w:val="24"/>
          <w:lang w:val="tr-TR"/>
        </w:rPr>
        <w:t xml:space="preserve"> </w:t>
      </w:r>
      <w:r w:rsidR="00FC6C60" w:rsidRPr="00E948F1">
        <w:rPr>
          <w:rFonts w:ascii="Times New Roman" w:hAnsi="Times New Roman" w:cs="Times New Roman"/>
          <w:sz w:val="24"/>
          <w:szCs w:val="24"/>
          <w:lang w:val="tr-TR"/>
        </w:rPr>
        <w:t>1917 ve 1921 tarihleri arasında yaklaşık iki milyon kişi savaş, hastalık ve açlık sebebiyle hayatını kaybetmişti.</w:t>
      </w:r>
      <w:r w:rsidR="00FC6C60" w:rsidRPr="00E948F1">
        <w:rPr>
          <w:rStyle w:val="DipnotBavurusu"/>
          <w:rFonts w:ascii="Times New Roman" w:hAnsi="Times New Roman" w:cs="Times New Roman"/>
          <w:sz w:val="24"/>
          <w:szCs w:val="24"/>
          <w:lang w:val="tr-TR"/>
        </w:rPr>
        <w:footnoteReference w:id="23"/>
      </w:r>
      <w:r w:rsidR="00FC6C60" w:rsidRPr="00E948F1">
        <w:rPr>
          <w:rFonts w:ascii="Times New Roman" w:hAnsi="Times New Roman" w:cs="Times New Roman"/>
          <w:sz w:val="24"/>
          <w:szCs w:val="24"/>
          <w:lang w:val="tr-TR"/>
        </w:rPr>
        <w:t xml:space="preserve"> Bu </w:t>
      </w:r>
      <w:proofErr w:type="gramStart"/>
      <w:r w:rsidR="00FC6C60" w:rsidRPr="00E948F1">
        <w:rPr>
          <w:rFonts w:ascii="Times New Roman" w:hAnsi="Times New Roman" w:cs="Times New Roman"/>
          <w:sz w:val="24"/>
          <w:szCs w:val="24"/>
          <w:lang w:val="tr-TR"/>
        </w:rPr>
        <w:t>kaos</w:t>
      </w:r>
      <w:proofErr w:type="gramEnd"/>
      <w:r w:rsidR="00FC6C60" w:rsidRPr="00E948F1">
        <w:rPr>
          <w:rFonts w:ascii="Times New Roman" w:hAnsi="Times New Roman" w:cs="Times New Roman"/>
          <w:sz w:val="24"/>
          <w:szCs w:val="24"/>
          <w:lang w:val="tr-TR"/>
        </w:rPr>
        <w:t xml:space="preserve"> ortamında </w:t>
      </w:r>
      <w:r w:rsidR="0045664D" w:rsidRPr="00E948F1">
        <w:rPr>
          <w:rFonts w:ascii="Times New Roman" w:hAnsi="Times New Roman" w:cs="Times New Roman"/>
          <w:sz w:val="24"/>
          <w:szCs w:val="24"/>
          <w:lang w:val="tr-TR"/>
        </w:rPr>
        <w:t>1921’de General</w:t>
      </w:r>
      <w:r w:rsidR="00FC6C60" w:rsidRPr="00E948F1">
        <w:rPr>
          <w:rFonts w:ascii="Times New Roman" w:hAnsi="Times New Roman" w:cs="Times New Roman"/>
          <w:sz w:val="24"/>
          <w:szCs w:val="24"/>
          <w:lang w:val="tr-TR"/>
        </w:rPr>
        <w:t xml:space="preserve"> Rıza Han askeri darbe ile yönetimi ele geçirmiştir. Rıza Han, </w:t>
      </w:r>
      <w:r w:rsidR="00E359E5" w:rsidRPr="00E948F1">
        <w:rPr>
          <w:rFonts w:ascii="Times New Roman" w:hAnsi="Times New Roman" w:cs="Times New Roman"/>
          <w:sz w:val="24"/>
          <w:szCs w:val="24"/>
          <w:lang w:val="tr-TR"/>
        </w:rPr>
        <w:t>darbe sonrası</w:t>
      </w:r>
      <w:r w:rsidR="00E738E2" w:rsidRPr="00E948F1">
        <w:rPr>
          <w:rFonts w:ascii="Times New Roman" w:hAnsi="Times New Roman" w:cs="Times New Roman"/>
          <w:sz w:val="24"/>
          <w:szCs w:val="24"/>
          <w:lang w:val="tr-TR"/>
        </w:rPr>
        <w:t xml:space="preserve">nda, </w:t>
      </w:r>
      <w:r w:rsidR="00FC6C60" w:rsidRPr="00E948F1">
        <w:rPr>
          <w:rFonts w:ascii="Times New Roman" w:hAnsi="Times New Roman" w:cs="Times New Roman"/>
          <w:sz w:val="24"/>
          <w:szCs w:val="24"/>
          <w:lang w:val="tr-TR"/>
        </w:rPr>
        <w:t xml:space="preserve">Ahmet Şah’ı </w:t>
      </w:r>
      <w:r w:rsidR="00E738E2" w:rsidRPr="00E948F1">
        <w:rPr>
          <w:rFonts w:ascii="Times New Roman" w:hAnsi="Times New Roman" w:cs="Times New Roman"/>
          <w:sz w:val="24"/>
          <w:szCs w:val="24"/>
          <w:lang w:val="tr-TR"/>
        </w:rPr>
        <w:t xml:space="preserve">hemen </w:t>
      </w:r>
      <w:r w:rsidR="00FC6C60" w:rsidRPr="00E948F1">
        <w:rPr>
          <w:rFonts w:ascii="Times New Roman" w:hAnsi="Times New Roman" w:cs="Times New Roman"/>
          <w:sz w:val="24"/>
          <w:szCs w:val="24"/>
          <w:lang w:val="tr-TR"/>
        </w:rPr>
        <w:t>devirm</w:t>
      </w:r>
      <w:r w:rsidR="00E738E2" w:rsidRPr="00E948F1">
        <w:rPr>
          <w:rFonts w:ascii="Times New Roman" w:hAnsi="Times New Roman" w:cs="Times New Roman"/>
          <w:sz w:val="24"/>
          <w:szCs w:val="24"/>
          <w:lang w:val="tr-TR"/>
        </w:rPr>
        <w:t xml:space="preserve">emiş; </w:t>
      </w:r>
      <w:r w:rsidR="00FC6C60" w:rsidRPr="00E948F1">
        <w:rPr>
          <w:rFonts w:ascii="Times New Roman" w:hAnsi="Times New Roman" w:cs="Times New Roman"/>
          <w:sz w:val="24"/>
          <w:szCs w:val="24"/>
          <w:lang w:val="tr-TR"/>
        </w:rPr>
        <w:t xml:space="preserve">kara kuvvetleri komutanı, savaş bakanı, </w:t>
      </w:r>
      <w:r w:rsidR="0045664D" w:rsidRPr="00E948F1">
        <w:rPr>
          <w:rFonts w:ascii="Times New Roman" w:hAnsi="Times New Roman" w:cs="Times New Roman"/>
          <w:sz w:val="24"/>
          <w:szCs w:val="24"/>
          <w:lang w:val="tr-TR"/>
        </w:rPr>
        <w:t>genelkurmay</w:t>
      </w:r>
      <w:r w:rsidR="00FC6C60" w:rsidRPr="00E948F1">
        <w:rPr>
          <w:rFonts w:ascii="Times New Roman" w:hAnsi="Times New Roman" w:cs="Times New Roman"/>
          <w:sz w:val="24"/>
          <w:szCs w:val="24"/>
          <w:lang w:val="tr-TR"/>
        </w:rPr>
        <w:t xml:space="preserve"> başkanı ve başbakan olarak siyasi gücünü arttırma yolunu seçmiştir.</w:t>
      </w:r>
      <w:r w:rsidR="00FC6C60" w:rsidRPr="00E948F1">
        <w:rPr>
          <w:rStyle w:val="DipnotBavurusu"/>
          <w:rFonts w:ascii="Times New Roman" w:hAnsi="Times New Roman" w:cs="Times New Roman"/>
          <w:sz w:val="24"/>
          <w:szCs w:val="24"/>
          <w:lang w:val="tr-TR"/>
        </w:rPr>
        <w:footnoteReference w:id="24"/>
      </w:r>
      <w:r w:rsidR="00FC6C60" w:rsidRPr="00E948F1">
        <w:rPr>
          <w:rFonts w:ascii="Times New Roman" w:hAnsi="Times New Roman" w:cs="Times New Roman"/>
          <w:sz w:val="24"/>
          <w:szCs w:val="24"/>
          <w:lang w:val="tr-TR"/>
        </w:rPr>
        <w:t xml:space="preserve"> </w:t>
      </w:r>
    </w:p>
    <w:p w:rsidR="00D71522" w:rsidRPr="00E948F1" w:rsidRDefault="00ED2100" w:rsidP="00E948F1">
      <w:pPr>
        <w:autoSpaceDE w:val="0"/>
        <w:autoSpaceDN w:val="0"/>
        <w:adjustRightInd w:val="0"/>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Ahmet Şah dönemindeki</w:t>
      </w:r>
      <w:r w:rsidR="00D71522" w:rsidRPr="00E948F1">
        <w:rPr>
          <w:rFonts w:ascii="Times New Roman" w:hAnsi="Times New Roman" w:cs="Times New Roman"/>
          <w:sz w:val="24"/>
          <w:szCs w:val="24"/>
          <w:lang w:val="tr-TR"/>
        </w:rPr>
        <w:t xml:space="preserve"> otorite boşluğu bir dizi isyana zemin hazırlamıştı. Rıza Han 1921’de İran’ın kuzeyinde Küçük Ha</w:t>
      </w:r>
      <w:r w:rsidR="0045664D" w:rsidRPr="00E948F1">
        <w:rPr>
          <w:rFonts w:ascii="Times New Roman" w:hAnsi="Times New Roman" w:cs="Times New Roman"/>
          <w:sz w:val="24"/>
          <w:szCs w:val="24"/>
          <w:lang w:val="tr-TR"/>
        </w:rPr>
        <w:t>n</w:t>
      </w:r>
      <w:r w:rsidR="00D71522" w:rsidRPr="00E948F1">
        <w:rPr>
          <w:rFonts w:ascii="Times New Roman" w:hAnsi="Times New Roman" w:cs="Times New Roman"/>
          <w:sz w:val="24"/>
          <w:szCs w:val="24"/>
          <w:lang w:val="tr-TR"/>
        </w:rPr>
        <w:t xml:space="preserve"> ve Cengeliler tarafından b</w:t>
      </w:r>
      <w:r w:rsidRPr="00E948F1">
        <w:rPr>
          <w:rFonts w:ascii="Times New Roman" w:hAnsi="Times New Roman" w:cs="Times New Roman"/>
          <w:sz w:val="24"/>
          <w:szCs w:val="24"/>
          <w:lang w:val="tr-TR"/>
        </w:rPr>
        <w:t xml:space="preserve">aşlatılan isyanı, bir yıl sonra </w:t>
      </w:r>
      <w:r w:rsidR="00D71522" w:rsidRPr="00E948F1">
        <w:rPr>
          <w:rFonts w:ascii="Times New Roman" w:hAnsi="Times New Roman" w:cs="Times New Roman"/>
          <w:sz w:val="24"/>
          <w:szCs w:val="24"/>
          <w:lang w:val="tr-TR"/>
        </w:rPr>
        <w:t xml:space="preserve">da kuzeybatıda </w:t>
      </w:r>
      <w:proofErr w:type="spellStart"/>
      <w:r w:rsidR="00D71522" w:rsidRPr="00E948F1">
        <w:rPr>
          <w:rFonts w:ascii="Times New Roman" w:hAnsi="Times New Roman" w:cs="Times New Roman"/>
          <w:sz w:val="24"/>
          <w:szCs w:val="24"/>
          <w:lang w:val="tr-TR"/>
        </w:rPr>
        <w:t>Hiyabani</w:t>
      </w:r>
      <w:proofErr w:type="spellEnd"/>
      <w:r w:rsidR="00D71522" w:rsidRPr="00E948F1">
        <w:rPr>
          <w:rFonts w:ascii="Times New Roman" w:hAnsi="Times New Roman" w:cs="Times New Roman"/>
          <w:sz w:val="24"/>
          <w:szCs w:val="24"/>
          <w:lang w:val="tr-TR"/>
        </w:rPr>
        <w:t xml:space="preserve"> ve </w:t>
      </w:r>
      <w:proofErr w:type="spellStart"/>
      <w:r w:rsidR="00D71522" w:rsidRPr="00E948F1">
        <w:rPr>
          <w:rFonts w:ascii="Times New Roman" w:hAnsi="Times New Roman" w:cs="Times New Roman"/>
          <w:sz w:val="24"/>
          <w:szCs w:val="24"/>
          <w:lang w:val="tr-TR"/>
        </w:rPr>
        <w:t>Lahuti’nin</w:t>
      </w:r>
      <w:proofErr w:type="spellEnd"/>
      <w:r w:rsidR="00D71522" w:rsidRPr="00E948F1">
        <w:rPr>
          <w:rFonts w:ascii="Times New Roman" w:hAnsi="Times New Roman" w:cs="Times New Roman"/>
          <w:sz w:val="24"/>
          <w:szCs w:val="24"/>
          <w:lang w:val="tr-TR"/>
        </w:rPr>
        <w:t xml:space="preserve"> önderliğinde çıkan isyanı bastırmıştır. 1919’da İran’ın kuzeybatısında Kürt lider </w:t>
      </w:r>
      <w:proofErr w:type="spellStart"/>
      <w:r w:rsidR="00D71522" w:rsidRPr="00E948F1">
        <w:rPr>
          <w:rFonts w:ascii="Times New Roman" w:hAnsi="Times New Roman" w:cs="Times New Roman"/>
          <w:sz w:val="24"/>
          <w:szCs w:val="24"/>
          <w:lang w:val="tr-TR"/>
        </w:rPr>
        <w:t>Simko</w:t>
      </w:r>
      <w:proofErr w:type="spellEnd"/>
      <w:r w:rsidR="00D71522" w:rsidRPr="00E948F1">
        <w:rPr>
          <w:rFonts w:ascii="Times New Roman" w:hAnsi="Times New Roman" w:cs="Times New Roman"/>
          <w:sz w:val="24"/>
          <w:szCs w:val="24"/>
          <w:lang w:val="tr-TR"/>
        </w:rPr>
        <w:t xml:space="preserve"> tarafından başlatılan isyan </w:t>
      </w:r>
      <w:r w:rsidR="00FC6C60" w:rsidRPr="00E948F1">
        <w:rPr>
          <w:rFonts w:ascii="Times New Roman" w:hAnsi="Times New Roman" w:cs="Times New Roman"/>
          <w:sz w:val="24"/>
          <w:szCs w:val="24"/>
          <w:lang w:val="tr-TR"/>
        </w:rPr>
        <w:t xml:space="preserve">da </w:t>
      </w:r>
      <w:r w:rsidR="00D71522" w:rsidRPr="00E948F1">
        <w:rPr>
          <w:rFonts w:ascii="Times New Roman" w:hAnsi="Times New Roman" w:cs="Times New Roman"/>
          <w:sz w:val="24"/>
          <w:szCs w:val="24"/>
          <w:lang w:val="tr-TR"/>
        </w:rPr>
        <w:t>İran birlikleri tarafından 1922’de sonlandırılmıştır. İsyanları bastırarak toprak bütünlüğünü</w:t>
      </w:r>
      <w:r w:rsidR="00424E71" w:rsidRPr="00E948F1">
        <w:rPr>
          <w:rFonts w:ascii="Times New Roman" w:hAnsi="Times New Roman" w:cs="Times New Roman"/>
          <w:sz w:val="24"/>
          <w:szCs w:val="24"/>
          <w:lang w:val="tr-TR"/>
        </w:rPr>
        <w:t xml:space="preserve"> sağlayan Rıza Han, aşiretlerin </w:t>
      </w:r>
      <w:r w:rsidR="00D71522" w:rsidRPr="00E948F1">
        <w:rPr>
          <w:rFonts w:ascii="Times New Roman" w:hAnsi="Times New Roman" w:cs="Times New Roman"/>
          <w:sz w:val="24"/>
          <w:szCs w:val="24"/>
          <w:lang w:val="tr-TR"/>
        </w:rPr>
        <w:t xml:space="preserve">özerkliklerine son vererek </w:t>
      </w:r>
      <w:r w:rsidR="000E113A" w:rsidRPr="00E948F1">
        <w:rPr>
          <w:rFonts w:ascii="Times New Roman" w:hAnsi="Times New Roman" w:cs="Times New Roman"/>
          <w:sz w:val="24"/>
          <w:szCs w:val="24"/>
          <w:lang w:val="tr-TR"/>
        </w:rPr>
        <w:t xml:space="preserve">ve göçebe aşiretlerin yerleşik hayata geçmesini sağlayarak </w:t>
      </w:r>
      <w:r w:rsidR="00D71522" w:rsidRPr="00E948F1">
        <w:rPr>
          <w:rFonts w:ascii="Times New Roman" w:hAnsi="Times New Roman" w:cs="Times New Roman"/>
          <w:sz w:val="24"/>
          <w:szCs w:val="24"/>
          <w:lang w:val="tr-TR"/>
        </w:rPr>
        <w:t>İran’ın</w:t>
      </w:r>
      <w:r w:rsidR="00217746" w:rsidRPr="00E948F1">
        <w:rPr>
          <w:rFonts w:ascii="Times New Roman" w:hAnsi="Times New Roman" w:cs="Times New Roman"/>
          <w:sz w:val="24"/>
          <w:szCs w:val="24"/>
          <w:lang w:val="tr-TR"/>
        </w:rPr>
        <w:t xml:space="preserve"> merkezileşmesine </w:t>
      </w:r>
      <w:r w:rsidR="00D71522" w:rsidRPr="00E948F1">
        <w:rPr>
          <w:rFonts w:ascii="Times New Roman" w:hAnsi="Times New Roman" w:cs="Times New Roman"/>
          <w:sz w:val="24"/>
          <w:szCs w:val="24"/>
          <w:lang w:val="tr-TR"/>
        </w:rPr>
        <w:t>katkı sağla</w:t>
      </w:r>
      <w:r w:rsidR="00FC6C60" w:rsidRPr="00E948F1">
        <w:rPr>
          <w:rFonts w:ascii="Times New Roman" w:hAnsi="Times New Roman" w:cs="Times New Roman"/>
          <w:sz w:val="24"/>
          <w:szCs w:val="24"/>
          <w:lang w:val="tr-TR"/>
        </w:rPr>
        <w:t>mıştır</w:t>
      </w:r>
      <w:r w:rsidR="00D71522" w:rsidRPr="00E948F1">
        <w:rPr>
          <w:rFonts w:ascii="Times New Roman" w:hAnsi="Times New Roman" w:cs="Times New Roman"/>
          <w:sz w:val="24"/>
          <w:szCs w:val="24"/>
          <w:lang w:val="tr-TR"/>
        </w:rPr>
        <w:t>.</w:t>
      </w:r>
      <w:r w:rsidR="00B57DD2" w:rsidRPr="00E948F1">
        <w:rPr>
          <w:rStyle w:val="DipnotBavurusu"/>
          <w:rFonts w:ascii="Times New Roman" w:hAnsi="Times New Roman" w:cs="Times New Roman"/>
          <w:sz w:val="24"/>
          <w:szCs w:val="24"/>
          <w:lang w:val="tr-TR"/>
        </w:rPr>
        <w:footnoteReference w:id="25"/>
      </w:r>
      <w:r w:rsidR="00FC6C60" w:rsidRPr="00E948F1">
        <w:rPr>
          <w:rFonts w:ascii="Times New Roman" w:hAnsi="Times New Roman" w:cs="Times New Roman"/>
          <w:sz w:val="24"/>
          <w:szCs w:val="24"/>
          <w:lang w:val="tr-TR"/>
        </w:rPr>
        <w:t xml:space="preserve"> Bununla birlikte, dış politikada da Sovyetler Birliği ve İngiltere arasındaki güç mücadelesini </w:t>
      </w:r>
      <w:r w:rsidR="00217746" w:rsidRPr="00E948F1">
        <w:rPr>
          <w:rFonts w:ascii="Times New Roman" w:hAnsi="Times New Roman" w:cs="Times New Roman"/>
          <w:sz w:val="24"/>
          <w:szCs w:val="24"/>
          <w:lang w:val="tr-TR"/>
        </w:rPr>
        <w:t>kullanarak İran’ın daha bağımsız hareket etmesinin yollarını açmıştır.</w:t>
      </w:r>
      <w:r w:rsidR="00217746" w:rsidRPr="00E948F1">
        <w:rPr>
          <w:rStyle w:val="DipnotBavurusu"/>
          <w:rFonts w:ascii="Times New Roman" w:hAnsi="Times New Roman" w:cs="Times New Roman"/>
          <w:sz w:val="24"/>
          <w:szCs w:val="24"/>
          <w:lang w:val="tr-TR"/>
        </w:rPr>
        <w:footnoteReference w:id="26"/>
      </w:r>
    </w:p>
    <w:p w:rsidR="00424E71" w:rsidRPr="00E948F1" w:rsidRDefault="00D71522" w:rsidP="00E948F1">
      <w:pPr>
        <w:pStyle w:val="NormalWeb"/>
        <w:shd w:val="clear" w:color="auto" w:fill="FFFFFF"/>
        <w:spacing w:before="0" w:beforeAutospacing="0" w:after="120" w:afterAutospacing="0"/>
        <w:ind w:firstLine="0"/>
        <w:jc w:val="both"/>
      </w:pPr>
      <w:r w:rsidRPr="00E948F1">
        <w:tab/>
        <w:t>Askeri başarılara imza atan ve muhalefet</w:t>
      </w:r>
      <w:r w:rsidR="007A3800" w:rsidRPr="00E948F1">
        <w:t>i bölerek siyaset sahnesinde</w:t>
      </w:r>
      <w:r w:rsidRPr="00E948F1">
        <w:t xml:space="preserve"> yükselen Rıza Han, </w:t>
      </w:r>
      <w:r w:rsidR="00B57DD2" w:rsidRPr="00E948F1">
        <w:t xml:space="preserve">1923’te </w:t>
      </w:r>
      <w:r w:rsidRPr="00E948F1">
        <w:t xml:space="preserve">Ahmet Şah’a kendisini başbakan olarak ataması için ısrar etmiştir. </w:t>
      </w:r>
      <w:r w:rsidR="007A3800" w:rsidRPr="00E948F1">
        <w:t xml:space="preserve">Rıza Han, </w:t>
      </w:r>
      <w:r w:rsidR="00E738E2" w:rsidRPr="00E948F1">
        <w:t>b</w:t>
      </w:r>
      <w:r w:rsidR="007A3800" w:rsidRPr="00E948F1">
        <w:t>aşbakan olarak atandıktan sonra Ahmet Şah’</w:t>
      </w:r>
      <w:r w:rsidR="00E738E2" w:rsidRPr="00E948F1">
        <w:t xml:space="preserve">a baskıda bulunarak, </w:t>
      </w:r>
      <w:r w:rsidRPr="00E948F1">
        <w:t xml:space="preserve">İran’a bir daha dönmemek üzere yurtdışına </w:t>
      </w:r>
      <w:r w:rsidR="00424E71" w:rsidRPr="00E948F1">
        <w:t>gitmesini</w:t>
      </w:r>
      <w:r w:rsidR="007A3800" w:rsidRPr="00E948F1">
        <w:t xml:space="preserve"> sağlamıştır.</w:t>
      </w:r>
      <w:r w:rsidRPr="00E948F1">
        <w:t xml:space="preserve"> </w:t>
      </w:r>
      <w:r w:rsidR="00B57DD2" w:rsidRPr="00E948F1">
        <w:t xml:space="preserve">Rıza Han 1925’te meclis tarafından şah olarak seçilmiş ve 1926’da taç giymiştir. Rıza Şah’ın başa gelmesi ile Kaçar Hanedanlığı </w:t>
      </w:r>
      <w:r w:rsidR="007A3800" w:rsidRPr="00E948F1">
        <w:t xml:space="preserve">resmen </w:t>
      </w:r>
      <w:r w:rsidR="00B57DD2" w:rsidRPr="00E948F1">
        <w:t xml:space="preserve">son bulmuş, </w:t>
      </w:r>
      <w:proofErr w:type="spellStart"/>
      <w:r w:rsidR="00B57DD2" w:rsidRPr="00E948F1">
        <w:t>Pehlevi</w:t>
      </w:r>
      <w:proofErr w:type="spellEnd"/>
      <w:r w:rsidR="00B57DD2" w:rsidRPr="00E948F1">
        <w:t xml:space="preserve"> Hanedanlığı başlamıştır.</w:t>
      </w:r>
      <w:r w:rsidR="00231A72" w:rsidRPr="00E948F1">
        <w:rPr>
          <w:rStyle w:val="DipnotBavurusu"/>
        </w:rPr>
        <w:footnoteReference w:id="27"/>
      </w:r>
    </w:p>
    <w:p w:rsidR="00217746" w:rsidRPr="00E948F1" w:rsidRDefault="00217746" w:rsidP="00E948F1">
      <w:pPr>
        <w:pStyle w:val="NormalWeb"/>
        <w:shd w:val="clear" w:color="auto" w:fill="FFFFFF"/>
        <w:spacing w:before="0" w:beforeAutospacing="0" w:after="120" w:afterAutospacing="0"/>
        <w:jc w:val="both"/>
      </w:pPr>
      <w:r w:rsidRPr="00E948F1">
        <w:t>Rıza Şah, iktidara gelir gelmez Türkiye ile dostluk ve barış temelinde diplomatik ilişki yürütmüştür. 22 Nisan 1926 tarihinde Türkiye ve İran arasında Güvenlik ve Dostluk Antlaşması imzalanmıştır.</w:t>
      </w:r>
      <w:r w:rsidR="00724A50" w:rsidRPr="00E948F1">
        <w:t xml:space="preserve"> </w:t>
      </w:r>
      <w:r w:rsidR="00DC58D0" w:rsidRPr="00E948F1">
        <w:t>Bu antlaşmaya göre iki taraf birbirlerine karşı saldırgan tutum takınmamayı</w:t>
      </w:r>
      <w:r w:rsidR="000E113A" w:rsidRPr="00E948F1">
        <w:t xml:space="preserve"> ve </w:t>
      </w:r>
      <w:r w:rsidR="00424E71" w:rsidRPr="00E948F1">
        <w:t>taraflardan</w:t>
      </w:r>
      <w:r w:rsidR="00DC58D0" w:rsidRPr="00E948F1">
        <w:t xml:space="preserve"> biri</w:t>
      </w:r>
      <w:r w:rsidR="000E113A" w:rsidRPr="00E948F1">
        <w:t>,</w:t>
      </w:r>
      <w:r w:rsidR="00DC58D0" w:rsidRPr="00E948F1">
        <w:t xml:space="preserve"> bir ya da daha fazla devletin düşmanca saldırılarına maruz kaldığında diğer taraf tarafsız olmayı yüküml</w:t>
      </w:r>
      <w:r w:rsidR="00424E71" w:rsidRPr="00E948F1">
        <w:t xml:space="preserve">enmiştir. </w:t>
      </w:r>
      <w:r w:rsidR="00DC58D0" w:rsidRPr="00E948F1">
        <w:t>Ayrıca, iki taraf ta kendi topraklarında diğer</w:t>
      </w:r>
      <w:r w:rsidR="00424E71" w:rsidRPr="00E948F1">
        <w:t xml:space="preserve"> tarafın </w:t>
      </w:r>
      <w:r w:rsidR="00424E71" w:rsidRPr="00E948F1">
        <w:lastRenderedPageBreak/>
        <w:t xml:space="preserve">rejimini değiştirmeyi ve </w:t>
      </w:r>
      <w:r w:rsidR="00DC58D0" w:rsidRPr="00E948F1">
        <w:t>toprak bütünlüğünü bozmayı hedefleyen birey ve grupların faaliyet göstermesini izin vermeyeceklerini yükümle</w:t>
      </w:r>
      <w:r w:rsidR="00424E71" w:rsidRPr="00E948F1">
        <w:t>nmiştir</w:t>
      </w:r>
      <w:r w:rsidR="00DC58D0" w:rsidRPr="00E948F1">
        <w:t>.</w:t>
      </w:r>
      <w:r w:rsidR="00DC58D0" w:rsidRPr="00E948F1">
        <w:rPr>
          <w:rStyle w:val="DipnotBavurusu"/>
        </w:rPr>
        <w:footnoteReference w:id="28"/>
      </w:r>
    </w:p>
    <w:p w:rsidR="00724A50" w:rsidRPr="00E948F1" w:rsidRDefault="00724A50" w:rsidP="00E948F1">
      <w:pPr>
        <w:pStyle w:val="NormalWeb"/>
        <w:shd w:val="clear" w:color="auto" w:fill="FFFFFF"/>
        <w:spacing w:before="0" w:beforeAutospacing="0" w:after="120" w:afterAutospacing="0"/>
        <w:jc w:val="both"/>
      </w:pPr>
      <w:r w:rsidRPr="00E948F1">
        <w:t xml:space="preserve">Çalışmanın başında ifade edildiği gibi, 1925 </w:t>
      </w:r>
      <w:r w:rsidR="00E50DDB" w:rsidRPr="00E948F1">
        <w:t>Şeyh Said</w:t>
      </w:r>
      <w:r w:rsidRPr="00E948F1">
        <w:t xml:space="preserve"> isyanı sonrasında İran’ın Küçük Ağrı bölgesinde örgütlenen ve 1926-1930 tarihleri arasında Türkiye’ye saldıran Kürt isyancılar sadece Türkiye’nin toprak bütünlüğünü tehdit etmemiş, aynı zamanda Türkiye-İran ilişkilerinin de istikrarsızlaşmasına </w:t>
      </w:r>
      <w:r w:rsidR="00424E71" w:rsidRPr="00E948F1">
        <w:t>sebep olmuştur</w:t>
      </w:r>
      <w:r w:rsidRPr="00E948F1">
        <w:t>.</w:t>
      </w:r>
      <w:r w:rsidR="00940AD6" w:rsidRPr="00E948F1">
        <w:t xml:space="preserve"> Çalışmanın geri kalan bölümlerinde </w:t>
      </w:r>
      <w:r w:rsidR="000E113A" w:rsidRPr="00E948F1">
        <w:t>1926 Ağrı is</w:t>
      </w:r>
      <w:r w:rsidR="00424E71" w:rsidRPr="00E948F1">
        <w:t xml:space="preserve">yanı </w:t>
      </w:r>
      <w:r w:rsidR="000E113A" w:rsidRPr="00E948F1">
        <w:t>ile Türkiye ve İran arasında</w:t>
      </w:r>
      <w:r w:rsidR="00A365C8" w:rsidRPr="00E948F1">
        <w:t xml:space="preserve"> tetiklenen sınır uyuşmazlığı; </w:t>
      </w:r>
      <w:r w:rsidR="000E113A" w:rsidRPr="00E948F1">
        <w:t xml:space="preserve">1930’da bu uyuşmazlığın krize </w:t>
      </w:r>
      <w:r w:rsidR="007E172F" w:rsidRPr="00E948F1">
        <w:t>dönüşme</w:t>
      </w:r>
      <w:r w:rsidR="000E113A" w:rsidRPr="00E948F1">
        <w:t xml:space="preserve"> süreci ve bu süreçte uygulamaya konulan kriz yönetim mekanizmalarını</w:t>
      </w:r>
      <w:r w:rsidR="00424E71" w:rsidRPr="00E948F1">
        <w:t xml:space="preserve"> (diplomatik, askeri ve hukuki)</w:t>
      </w:r>
      <w:r w:rsidR="00A365C8" w:rsidRPr="00E948F1">
        <w:t xml:space="preserve"> detaylı olarak analiz edilecektir.</w:t>
      </w:r>
    </w:p>
    <w:p w:rsidR="00092B9D" w:rsidRPr="00E948F1" w:rsidRDefault="00810B93" w:rsidP="00E948F1">
      <w:pPr>
        <w:pStyle w:val="Balk3"/>
        <w:spacing w:before="0" w:after="120" w:line="240" w:lineRule="auto"/>
        <w:jc w:val="both"/>
        <w:rPr>
          <w:rFonts w:ascii="Times New Roman" w:hAnsi="Times New Roman" w:cs="Times New Roman"/>
          <w:color w:val="auto"/>
          <w:sz w:val="24"/>
          <w:szCs w:val="24"/>
          <w:lang w:val="tr-TR"/>
        </w:rPr>
      </w:pPr>
      <w:r w:rsidRPr="00E948F1">
        <w:rPr>
          <w:rFonts w:ascii="Times New Roman" w:hAnsi="Times New Roman" w:cs="Times New Roman"/>
          <w:color w:val="auto"/>
          <w:sz w:val="24"/>
          <w:szCs w:val="24"/>
          <w:lang w:val="tr-TR"/>
        </w:rPr>
        <w:t xml:space="preserve">3. </w:t>
      </w:r>
      <w:r w:rsidR="002E592E" w:rsidRPr="00E948F1">
        <w:rPr>
          <w:rFonts w:ascii="Times New Roman" w:hAnsi="Times New Roman" w:cs="Times New Roman"/>
          <w:color w:val="auto"/>
          <w:sz w:val="24"/>
          <w:szCs w:val="24"/>
          <w:lang w:val="tr-TR"/>
        </w:rPr>
        <w:t>Türkiye-</w:t>
      </w:r>
      <w:r w:rsidR="003F7262" w:rsidRPr="00E948F1">
        <w:rPr>
          <w:rFonts w:ascii="Times New Roman" w:hAnsi="Times New Roman" w:cs="Times New Roman"/>
          <w:color w:val="auto"/>
          <w:sz w:val="24"/>
          <w:szCs w:val="24"/>
          <w:lang w:val="tr-TR"/>
        </w:rPr>
        <w:t>İran Sınır Uyuşmazlığı</w:t>
      </w:r>
    </w:p>
    <w:p w:rsidR="00164C82" w:rsidRPr="00E948F1" w:rsidRDefault="007F4566" w:rsidP="00E948F1">
      <w:pPr>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Osmanlı-İran sınırının ana hatları 1555 Amasya Anlaşması ile çizilmiş, 1</w:t>
      </w:r>
      <w:r w:rsidR="00825A5F" w:rsidRPr="00E948F1">
        <w:rPr>
          <w:rFonts w:ascii="Times New Roman" w:hAnsi="Times New Roman" w:cs="Times New Roman"/>
          <w:sz w:val="24"/>
          <w:szCs w:val="24"/>
          <w:lang w:val="tr-TR"/>
        </w:rPr>
        <w:t xml:space="preserve">639 </w:t>
      </w:r>
      <w:proofErr w:type="spellStart"/>
      <w:r w:rsidR="00825A5F" w:rsidRPr="00E948F1">
        <w:rPr>
          <w:rFonts w:ascii="Times New Roman" w:hAnsi="Times New Roman" w:cs="Times New Roman"/>
          <w:sz w:val="24"/>
          <w:szCs w:val="24"/>
          <w:lang w:val="tr-TR"/>
        </w:rPr>
        <w:t>K</w:t>
      </w:r>
      <w:r w:rsidRPr="00E948F1">
        <w:rPr>
          <w:rFonts w:ascii="Times New Roman" w:hAnsi="Times New Roman" w:cs="Times New Roman"/>
          <w:sz w:val="24"/>
          <w:szCs w:val="24"/>
          <w:lang w:val="tr-TR"/>
        </w:rPr>
        <w:t>asr</w:t>
      </w:r>
      <w:proofErr w:type="spellEnd"/>
      <w:r w:rsidRPr="00E948F1">
        <w:rPr>
          <w:rFonts w:ascii="Times New Roman" w:hAnsi="Times New Roman" w:cs="Times New Roman"/>
          <w:sz w:val="24"/>
          <w:szCs w:val="24"/>
          <w:lang w:val="tr-TR"/>
        </w:rPr>
        <w:t>-ı Şirin Antlaşması ile büyük bir kısmı belirlenmiştir</w:t>
      </w:r>
      <w:r w:rsidR="00164C82" w:rsidRPr="00E948F1">
        <w:rPr>
          <w:rFonts w:ascii="Times New Roman" w:hAnsi="Times New Roman" w:cs="Times New Roman"/>
          <w:sz w:val="24"/>
          <w:szCs w:val="24"/>
          <w:lang w:val="tr-TR"/>
        </w:rPr>
        <w:t>.</w:t>
      </w:r>
      <w:r w:rsidR="00164C82" w:rsidRPr="00E948F1">
        <w:rPr>
          <w:rStyle w:val="DipnotBavurusu"/>
          <w:rFonts w:ascii="Times New Roman" w:hAnsi="Times New Roman" w:cs="Times New Roman"/>
          <w:sz w:val="24"/>
          <w:szCs w:val="24"/>
          <w:lang w:val="tr-TR"/>
        </w:rPr>
        <w:footnoteReference w:id="29"/>
      </w:r>
      <w:r w:rsidR="00164C82" w:rsidRPr="00E948F1">
        <w:rPr>
          <w:rFonts w:ascii="Times New Roman" w:hAnsi="Times New Roman" w:cs="Times New Roman"/>
          <w:sz w:val="24"/>
          <w:szCs w:val="24"/>
          <w:lang w:val="tr-TR"/>
        </w:rPr>
        <w:t xml:space="preserve"> Osmanlı döneminde özellikle Yavuz Sultan Selim, Kanunî Sultan Süleyman ve II. Selim dönemlerine Osmanlı Devleti ve İran arasında sınır tespit çalışmaları yapılsa da iki ülke arasındaki sınır Cumhuriyetin ilk yıllarına kadar kesin bir şekilde çizilmemiştir. 1850-1852 ve 1874-1875 dönemlerinde sınır düzenlemesi ile ilgili komisyonlar toplanmış, ancak bu komisyonlar somut bir sonuç elde edemeden dağılmıştır.  1878 Berlin Anlaşması doğrultusunda Rus ve İngiliz yetkililerden oluşan sınır komisyonu Van’ın </w:t>
      </w:r>
      <w:proofErr w:type="spellStart"/>
      <w:r w:rsidR="00164C82" w:rsidRPr="00E948F1">
        <w:rPr>
          <w:rFonts w:ascii="Times New Roman" w:hAnsi="Times New Roman" w:cs="Times New Roman"/>
          <w:sz w:val="24"/>
          <w:szCs w:val="24"/>
          <w:lang w:val="tr-TR"/>
        </w:rPr>
        <w:t>Kotur</w:t>
      </w:r>
      <w:proofErr w:type="spellEnd"/>
      <w:r w:rsidR="00164C82" w:rsidRPr="00E948F1">
        <w:rPr>
          <w:rFonts w:ascii="Times New Roman" w:hAnsi="Times New Roman" w:cs="Times New Roman"/>
          <w:sz w:val="24"/>
          <w:szCs w:val="24"/>
          <w:lang w:val="tr-TR"/>
        </w:rPr>
        <w:t xml:space="preserve"> arazisinin İran’a bırakılmasını kararlaştırmıştır.</w:t>
      </w:r>
      <w:r w:rsidR="00164C82" w:rsidRPr="00E948F1">
        <w:rPr>
          <w:rStyle w:val="DipnotBavurusu"/>
          <w:rFonts w:ascii="Times New Roman" w:hAnsi="Times New Roman" w:cs="Times New Roman"/>
          <w:sz w:val="24"/>
          <w:szCs w:val="24"/>
          <w:lang w:val="tr-TR"/>
        </w:rPr>
        <w:footnoteReference w:id="30"/>
      </w:r>
    </w:p>
    <w:p w:rsidR="00373235" w:rsidRPr="00E948F1" w:rsidRDefault="00A16ECD" w:rsidP="00E948F1">
      <w:pPr>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1907’de İran’da ilan edilen meşruiyetten yararlanarak bölgedeki Kürtlerin istikrarsızlık çıkarması sonrası</w:t>
      </w:r>
      <w:r w:rsidR="007E172F" w:rsidRPr="00E948F1">
        <w:rPr>
          <w:rFonts w:ascii="Times New Roman" w:hAnsi="Times New Roman" w:cs="Times New Roman"/>
          <w:sz w:val="24"/>
          <w:szCs w:val="24"/>
          <w:lang w:val="tr-TR"/>
        </w:rPr>
        <w:t xml:space="preserve"> </w:t>
      </w:r>
      <w:r w:rsidRPr="00E948F1">
        <w:rPr>
          <w:rFonts w:ascii="Times New Roman" w:hAnsi="Times New Roman" w:cs="Times New Roman"/>
          <w:sz w:val="24"/>
          <w:szCs w:val="24"/>
          <w:lang w:val="tr-TR"/>
        </w:rPr>
        <w:t>II. Abdülhamit’in emri ile İran’ın Osmanlı Devleti’nden aldığı topraklar geri alınmıştır. Rusya’da oluşturulan sınır komisyonu bu yerlerin (</w:t>
      </w:r>
      <w:proofErr w:type="spellStart"/>
      <w:r w:rsidRPr="00E948F1">
        <w:rPr>
          <w:rFonts w:ascii="Times New Roman" w:hAnsi="Times New Roman" w:cs="Times New Roman"/>
          <w:sz w:val="24"/>
          <w:szCs w:val="24"/>
          <w:lang w:val="tr-TR"/>
        </w:rPr>
        <w:t>Savuç</w:t>
      </w:r>
      <w:proofErr w:type="spellEnd"/>
      <w:r w:rsidRPr="00E948F1">
        <w:rPr>
          <w:rFonts w:ascii="Times New Roman" w:hAnsi="Times New Roman" w:cs="Times New Roman"/>
          <w:sz w:val="24"/>
          <w:szCs w:val="24"/>
          <w:lang w:val="tr-TR"/>
        </w:rPr>
        <w:t xml:space="preserve"> Bulak, Bana, </w:t>
      </w:r>
      <w:proofErr w:type="spellStart"/>
      <w:r w:rsidRPr="00E948F1">
        <w:rPr>
          <w:rFonts w:ascii="Times New Roman" w:hAnsi="Times New Roman" w:cs="Times New Roman"/>
          <w:sz w:val="24"/>
          <w:szCs w:val="24"/>
          <w:lang w:val="tr-TR"/>
        </w:rPr>
        <w:t>Serdeşt</w:t>
      </w:r>
      <w:proofErr w:type="spellEnd"/>
      <w:r w:rsidRPr="00E948F1">
        <w:rPr>
          <w:rFonts w:ascii="Times New Roman" w:hAnsi="Times New Roman" w:cs="Times New Roman"/>
          <w:sz w:val="24"/>
          <w:szCs w:val="24"/>
          <w:lang w:val="tr-TR"/>
        </w:rPr>
        <w:t xml:space="preserve">, </w:t>
      </w:r>
      <w:proofErr w:type="spellStart"/>
      <w:r w:rsidRPr="00E948F1">
        <w:rPr>
          <w:rFonts w:ascii="Times New Roman" w:hAnsi="Times New Roman" w:cs="Times New Roman"/>
          <w:sz w:val="24"/>
          <w:szCs w:val="24"/>
          <w:lang w:val="tr-TR"/>
        </w:rPr>
        <w:t>Sülduz</w:t>
      </w:r>
      <w:proofErr w:type="spellEnd"/>
      <w:r w:rsidRPr="00E948F1">
        <w:rPr>
          <w:rFonts w:ascii="Times New Roman" w:hAnsi="Times New Roman" w:cs="Times New Roman"/>
          <w:sz w:val="24"/>
          <w:szCs w:val="24"/>
          <w:lang w:val="tr-TR"/>
        </w:rPr>
        <w:t xml:space="preserve">, </w:t>
      </w:r>
      <w:proofErr w:type="spellStart"/>
      <w:r w:rsidRPr="00E948F1">
        <w:rPr>
          <w:rFonts w:ascii="Times New Roman" w:hAnsi="Times New Roman" w:cs="Times New Roman"/>
          <w:sz w:val="24"/>
          <w:szCs w:val="24"/>
          <w:lang w:val="tr-TR"/>
        </w:rPr>
        <w:t>Uşna</w:t>
      </w:r>
      <w:proofErr w:type="spellEnd"/>
      <w:r w:rsidRPr="00E948F1">
        <w:rPr>
          <w:rFonts w:ascii="Times New Roman" w:hAnsi="Times New Roman" w:cs="Times New Roman"/>
          <w:sz w:val="24"/>
          <w:szCs w:val="24"/>
          <w:lang w:val="tr-TR"/>
        </w:rPr>
        <w:t xml:space="preserve"> ve </w:t>
      </w:r>
      <w:proofErr w:type="spellStart"/>
      <w:r w:rsidRPr="00E948F1">
        <w:rPr>
          <w:rFonts w:ascii="Times New Roman" w:hAnsi="Times New Roman" w:cs="Times New Roman"/>
          <w:sz w:val="24"/>
          <w:szCs w:val="24"/>
          <w:lang w:val="tr-TR"/>
        </w:rPr>
        <w:t>Lâheycan</w:t>
      </w:r>
      <w:proofErr w:type="spellEnd"/>
      <w:r w:rsidRPr="00E948F1">
        <w:rPr>
          <w:rFonts w:ascii="Times New Roman" w:hAnsi="Times New Roman" w:cs="Times New Roman"/>
          <w:sz w:val="24"/>
          <w:szCs w:val="24"/>
          <w:lang w:val="tr-TR"/>
        </w:rPr>
        <w:t xml:space="preserve">, Sine, </w:t>
      </w:r>
      <w:proofErr w:type="spellStart"/>
      <w:r w:rsidRPr="00E948F1">
        <w:rPr>
          <w:rFonts w:ascii="Times New Roman" w:hAnsi="Times New Roman" w:cs="Times New Roman"/>
          <w:sz w:val="24"/>
          <w:szCs w:val="24"/>
          <w:lang w:val="tr-TR"/>
        </w:rPr>
        <w:t>Rumiye</w:t>
      </w:r>
      <w:proofErr w:type="spellEnd"/>
      <w:r w:rsidRPr="00E948F1">
        <w:rPr>
          <w:rFonts w:ascii="Times New Roman" w:hAnsi="Times New Roman" w:cs="Times New Roman"/>
          <w:sz w:val="24"/>
          <w:szCs w:val="24"/>
          <w:lang w:val="tr-TR"/>
        </w:rPr>
        <w:t xml:space="preserve">, Dol, </w:t>
      </w:r>
      <w:proofErr w:type="spellStart"/>
      <w:r w:rsidRPr="00E948F1">
        <w:rPr>
          <w:rFonts w:ascii="Times New Roman" w:hAnsi="Times New Roman" w:cs="Times New Roman"/>
          <w:sz w:val="24"/>
          <w:szCs w:val="24"/>
          <w:lang w:val="tr-TR"/>
        </w:rPr>
        <w:t>Deşt</w:t>
      </w:r>
      <w:proofErr w:type="spellEnd"/>
      <w:r w:rsidRPr="00E948F1">
        <w:rPr>
          <w:rFonts w:ascii="Times New Roman" w:hAnsi="Times New Roman" w:cs="Times New Roman"/>
          <w:sz w:val="24"/>
          <w:szCs w:val="24"/>
          <w:lang w:val="tr-TR"/>
        </w:rPr>
        <w:t xml:space="preserve">, </w:t>
      </w:r>
      <w:proofErr w:type="spellStart"/>
      <w:r w:rsidRPr="00E948F1">
        <w:rPr>
          <w:rFonts w:ascii="Times New Roman" w:hAnsi="Times New Roman" w:cs="Times New Roman"/>
          <w:sz w:val="24"/>
          <w:szCs w:val="24"/>
          <w:lang w:val="tr-TR"/>
        </w:rPr>
        <w:t>Branduz</w:t>
      </w:r>
      <w:proofErr w:type="spellEnd"/>
      <w:r w:rsidRPr="00E948F1">
        <w:rPr>
          <w:rFonts w:ascii="Times New Roman" w:hAnsi="Times New Roman" w:cs="Times New Roman"/>
          <w:sz w:val="24"/>
          <w:szCs w:val="24"/>
          <w:lang w:val="tr-TR"/>
        </w:rPr>
        <w:t xml:space="preserve">, </w:t>
      </w:r>
      <w:proofErr w:type="spellStart"/>
      <w:r w:rsidRPr="00E948F1">
        <w:rPr>
          <w:rFonts w:ascii="Times New Roman" w:hAnsi="Times New Roman" w:cs="Times New Roman"/>
          <w:sz w:val="24"/>
          <w:szCs w:val="24"/>
          <w:lang w:val="tr-TR"/>
        </w:rPr>
        <w:t>Terguvar</w:t>
      </w:r>
      <w:proofErr w:type="spellEnd"/>
      <w:r w:rsidRPr="00E948F1">
        <w:rPr>
          <w:rFonts w:ascii="Times New Roman" w:hAnsi="Times New Roman" w:cs="Times New Roman"/>
          <w:sz w:val="24"/>
          <w:szCs w:val="24"/>
          <w:lang w:val="tr-TR"/>
        </w:rPr>
        <w:t xml:space="preserve">, </w:t>
      </w:r>
      <w:proofErr w:type="spellStart"/>
      <w:r w:rsidRPr="00E948F1">
        <w:rPr>
          <w:rFonts w:ascii="Times New Roman" w:hAnsi="Times New Roman" w:cs="Times New Roman"/>
          <w:sz w:val="24"/>
          <w:szCs w:val="24"/>
          <w:lang w:val="tr-TR"/>
        </w:rPr>
        <w:t>Merguvar</w:t>
      </w:r>
      <w:proofErr w:type="spellEnd"/>
      <w:r w:rsidRPr="00E948F1">
        <w:rPr>
          <w:rFonts w:ascii="Times New Roman" w:hAnsi="Times New Roman" w:cs="Times New Roman"/>
          <w:sz w:val="24"/>
          <w:szCs w:val="24"/>
          <w:lang w:val="tr-TR"/>
        </w:rPr>
        <w:t xml:space="preserve">, Somay, </w:t>
      </w:r>
      <w:proofErr w:type="spellStart"/>
      <w:r w:rsidRPr="00E948F1">
        <w:rPr>
          <w:rFonts w:ascii="Times New Roman" w:hAnsi="Times New Roman" w:cs="Times New Roman"/>
          <w:sz w:val="24"/>
          <w:szCs w:val="24"/>
          <w:lang w:val="tr-TR"/>
        </w:rPr>
        <w:t>Bradoşt</w:t>
      </w:r>
      <w:proofErr w:type="spellEnd"/>
      <w:r w:rsidRPr="00E948F1">
        <w:rPr>
          <w:rFonts w:ascii="Times New Roman" w:hAnsi="Times New Roman" w:cs="Times New Roman"/>
          <w:sz w:val="24"/>
          <w:szCs w:val="24"/>
          <w:lang w:val="tr-TR"/>
        </w:rPr>
        <w:t xml:space="preserve">, </w:t>
      </w:r>
      <w:proofErr w:type="spellStart"/>
      <w:r w:rsidRPr="00E948F1">
        <w:rPr>
          <w:rFonts w:ascii="Times New Roman" w:hAnsi="Times New Roman" w:cs="Times New Roman"/>
          <w:sz w:val="24"/>
          <w:szCs w:val="24"/>
          <w:lang w:val="tr-TR"/>
        </w:rPr>
        <w:t>Selmas</w:t>
      </w:r>
      <w:proofErr w:type="spellEnd"/>
      <w:r w:rsidRPr="00E948F1">
        <w:rPr>
          <w:rFonts w:ascii="Times New Roman" w:hAnsi="Times New Roman" w:cs="Times New Roman"/>
          <w:sz w:val="24"/>
          <w:szCs w:val="24"/>
          <w:lang w:val="tr-TR"/>
        </w:rPr>
        <w:t xml:space="preserve">) Osmanlı Devleti’ne bırakılması </w:t>
      </w:r>
      <w:r w:rsidR="00577496" w:rsidRPr="00E948F1">
        <w:rPr>
          <w:rFonts w:ascii="Times New Roman" w:hAnsi="Times New Roman" w:cs="Times New Roman"/>
          <w:sz w:val="24"/>
          <w:szCs w:val="24"/>
          <w:lang w:val="tr-TR"/>
        </w:rPr>
        <w:t>onaylamıştır</w:t>
      </w:r>
      <w:r w:rsidR="00164C82" w:rsidRPr="00E948F1">
        <w:rPr>
          <w:rFonts w:ascii="Times New Roman" w:hAnsi="Times New Roman" w:cs="Times New Roman"/>
          <w:sz w:val="24"/>
          <w:szCs w:val="24"/>
          <w:lang w:val="tr-TR"/>
        </w:rPr>
        <w:t>.</w:t>
      </w:r>
      <w:r w:rsidR="00164C82" w:rsidRPr="00E948F1">
        <w:rPr>
          <w:rStyle w:val="DipnotBavurusu"/>
          <w:rFonts w:ascii="Times New Roman" w:hAnsi="Times New Roman" w:cs="Times New Roman"/>
          <w:sz w:val="24"/>
          <w:szCs w:val="24"/>
          <w:lang w:val="tr-TR"/>
        </w:rPr>
        <w:footnoteReference w:id="31"/>
      </w:r>
    </w:p>
    <w:p w:rsidR="007A3800" w:rsidRPr="00E948F1" w:rsidRDefault="00B477C5" w:rsidP="00E948F1">
      <w:pPr>
        <w:autoSpaceDE w:val="0"/>
        <w:autoSpaceDN w:val="0"/>
        <w:adjustRightInd w:val="0"/>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1911’de İngiltere ile Rusya, Osmanlı Devleti’ne gönderdikleri notada </w:t>
      </w:r>
      <w:r w:rsidR="008D45EC" w:rsidRPr="00E948F1">
        <w:rPr>
          <w:rFonts w:ascii="Times New Roman" w:hAnsi="Times New Roman" w:cs="Times New Roman"/>
          <w:sz w:val="24"/>
          <w:szCs w:val="24"/>
          <w:lang w:val="tr-TR"/>
        </w:rPr>
        <w:t>Türkiye-</w:t>
      </w:r>
      <w:r w:rsidRPr="00E948F1">
        <w:rPr>
          <w:rFonts w:ascii="Times New Roman" w:hAnsi="Times New Roman" w:cs="Times New Roman"/>
          <w:sz w:val="24"/>
          <w:szCs w:val="24"/>
          <w:lang w:val="tr-TR"/>
        </w:rPr>
        <w:t>İran sınırının Rusya, İngiltere, Osmanlı Devleti ve İran temsilcilerinden oluşan bir sınır komisyonunca kesin bir şekilde tespit edilmesini istemişlerdir. Bu nota üzerine Osmanlı Devleti ve İran arasında görüşmeler yapılmış ve 1912’de</w:t>
      </w:r>
      <w:r w:rsidR="008D45EC" w:rsidRPr="00E948F1">
        <w:rPr>
          <w:rFonts w:ascii="Times New Roman" w:hAnsi="Times New Roman" w:cs="Times New Roman"/>
          <w:sz w:val="24"/>
          <w:szCs w:val="24"/>
          <w:lang w:val="tr-TR"/>
        </w:rPr>
        <w:t xml:space="preserve"> Tahran’da</w:t>
      </w:r>
      <w:r w:rsidRPr="00E948F1">
        <w:rPr>
          <w:rFonts w:ascii="Times New Roman" w:hAnsi="Times New Roman" w:cs="Times New Roman"/>
          <w:sz w:val="24"/>
          <w:szCs w:val="24"/>
          <w:lang w:val="tr-TR"/>
        </w:rPr>
        <w:t xml:space="preserve"> imzalanan protokol ile karma sınır komisyonu oluşturulmuştur. Ancak, bu komisyon ile sınır düzenlemesi konusunda somut bir sonuca ulaşılamamıştır.</w:t>
      </w:r>
      <w:r w:rsidR="00E20E4E" w:rsidRPr="00E948F1">
        <w:rPr>
          <w:rFonts w:ascii="Times New Roman" w:hAnsi="Times New Roman" w:cs="Times New Roman"/>
          <w:sz w:val="24"/>
          <w:szCs w:val="24"/>
          <w:lang w:val="tr-TR"/>
        </w:rPr>
        <w:t xml:space="preserve"> Mesela, daha önce Osmanlı toprağı olan ve Osmanlı Devleti açısından stratejik önemi haiz olan </w:t>
      </w:r>
      <w:proofErr w:type="spellStart"/>
      <w:r w:rsidR="00E20E4E" w:rsidRPr="00E948F1">
        <w:rPr>
          <w:rFonts w:ascii="Times New Roman" w:hAnsi="Times New Roman" w:cs="Times New Roman"/>
          <w:sz w:val="24"/>
          <w:szCs w:val="24"/>
          <w:lang w:val="tr-TR"/>
        </w:rPr>
        <w:t>Pave</w:t>
      </w:r>
      <w:proofErr w:type="spellEnd"/>
      <w:r w:rsidR="00E20E4E" w:rsidRPr="00E948F1">
        <w:rPr>
          <w:rFonts w:ascii="Times New Roman" w:hAnsi="Times New Roman" w:cs="Times New Roman"/>
          <w:sz w:val="24"/>
          <w:szCs w:val="24"/>
          <w:lang w:val="tr-TR"/>
        </w:rPr>
        <w:t xml:space="preserve"> kentinin İran’a bırakılmasına Osmanlı yetkilileri karşı çıkmıştır</w:t>
      </w:r>
      <w:r w:rsidR="00FB07B5" w:rsidRPr="00E948F1">
        <w:rPr>
          <w:rFonts w:ascii="Times New Roman" w:hAnsi="Times New Roman" w:cs="Times New Roman"/>
          <w:sz w:val="24"/>
          <w:szCs w:val="24"/>
          <w:lang w:val="tr-TR"/>
        </w:rPr>
        <w:t>.</w:t>
      </w:r>
      <w:r w:rsidR="00FB07B5" w:rsidRPr="00E948F1">
        <w:rPr>
          <w:rStyle w:val="DipnotBavurusu"/>
          <w:rFonts w:ascii="Times New Roman" w:hAnsi="Times New Roman" w:cs="Times New Roman"/>
          <w:sz w:val="24"/>
          <w:szCs w:val="24"/>
          <w:lang w:val="tr-TR"/>
        </w:rPr>
        <w:footnoteReference w:id="32"/>
      </w:r>
    </w:p>
    <w:p w:rsidR="008044F0" w:rsidRPr="00E948F1" w:rsidRDefault="007F4566" w:rsidP="00E948F1">
      <w:pPr>
        <w:autoSpaceDE w:val="0"/>
        <w:autoSpaceDN w:val="0"/>
        <w:adjustRightInd w:val="0"/>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1913 Protokolü ile Küçük Ağrı İran’a bırakılmıştır. 1913 Protokolü’nün Osmanlı Meclisi’nde onaylanmaması üzerine Cumhuriyet döneminde Türk hükümeti protokolün revize edilmesini talep etmiş, ancak bu talep İran tarafından reddedilmiştir</w:t>
      </w:r>
      <w:r w:rsidR="00FB07B5" w:rsidRPr="00E948F1">
        <w:rPr>
          <w:rFonts w:ascii="Times New Roman" w:hAnsi="Times New Roman" w:cs="Times New Roman"/>
          <w:sz w:val="24"/>
          <w:szCs w:val="24"/>
          <w:lang w:val="tr-TR"/>
        </w:rPr>
        <w:t>.</w:t>
      </w:r>
      <w:r w:rsidR="00FB07B5" w:rsidRPr="00E948F1">
        <w:rPr>
          <w:rStyle w:val="DipnotBavurusu"/>
          <w:rFonts w:ascii="Times New Roman" w:hAnsi="Times New Roman" w:cs="Times New Roman"/>
          <w:sz w:val="24"/>
          <w:szCs w:val="24"/>
          <w:lang w:val="tr-TR"/>
        </w:rPr>
        <w:footnoteReference w:id="33"/>
      </w:r>
      <w:r w:rsidR="00FB07B5" w:rsidRPr="00E948F1">
        <w:rPr>
          <w:rFonts w:ascii="Times New Roman" w:hAnsi="Times New Roman" w:cs="Times New Roman"/>
          <w:sz w:val="24"/>
          <w:szCs w:val="24"/>
          <w:lang w:val="tr-TR"/>
        </w:rPr>
        <w:t xml:space="preserve"> </w:t>
      </w:r>
      <w:r w:rsidRPr="00E948F1">
        <w:rPr>
          <w:rFonts w:ascii="Times New Roman" w:hAnsi="Times New Roman" w:cs="Times New Roman"/>
          <w:sz w:val="24"/>
          <w:szCs w:val="24"/>
          <w:lang w:val="tr-TR"/>
        </w:rPr>
        <w:t xml:space="preserve">Diğer bir ifade ile, </w:t>
      </w:r>
      <w:r w:rsidR="00A00592" w:rsidRPr="00E948F1">
        <w:rPr>
          <w:rFonts w:ascii="Times New Roman" w:hAnsi="Times New Roman" w:cs="Times New Roman"/>
          <w:sz w:val="24"/>
          <w:szCs w:val="24"/>
          <w:lang w:val="tr-TR"/>
        </w:rPr>
        <w:lastRenderedPageBreak/>
        <w:t xml:space="preserve">Türkiye hükümeti </w:t>
      </w:r>
      <w:r w:rsidR="003B4D7B" w:rsidRPr="00E948F1">
        <w:rPr>
          <w:rFonts w:ascii="Times New Roman" w:hAnsi="Times New Roman" w:cs="Times New Roman"/>
          <w:sz w:val="24"/>
          <w:szCs w:val="24"/>
          <w:lang w:val="tr-TR"/>
        </w:rPr>
        <w:t xml:space="preserve">1913 Protokolü’nün hukuksallığını sorgulayarak </w:t>
      </w:r>
      <w:r w:rsidR="0081347D" w:rsidRPr="00E948F1">
        <w:rPr>
          <w:rFonts w:ascii="Times New Roman" w:hAnsi="Times New Roman" w:cs="Times New Roman"/>
          <w:sz w:val="24"/>
          <w:szCs w:val="24"/>
          <w:lang w:val="tr-TR"/>
        </w:rPr>
        <w:t xml:space="preserve">sınır konusunda </w:t>
      </w:r>
      <w:proofErr w:type="gramStart"/>
      <w:r w:rsidR="003B4D7B" w:rsidRPr="00E948F1">
        <w:rPr>
          <w:rFonts w:ascii="Times New Roman" w:hAnsi="Times New Roman" w:cs="Times New Roman"/>
          <w:sz w:val="24"/>
          <w:szCs w:val="24"/>
          <w:lang w:val="tr-TR"/>
        </w:rPr>
        <w:t>revi</w:t>
      </w:r>
      <w:r w:rsidR="008A1A8D" w:rsidRPr="00E948F1">
        <w:rPr>
          <w:rFonts w:ascii="Times New Roman" w:hAnsi="Times New Roman" w:cs="Times New Roman"/>
          <w:sz w:val="24"/>
          <w:szCs w:val="24"/>
          <w:lang w:val="tr-TR"/>
        </w:rPr>
        <w:t>z</w:t>
      </w:r>
      <w:r w:rsidR="003B4D7B" w:rsidRPr="00E948F1">
        <w:rPr>
          <w:rFonts w:ascii="Times New Roman" w:hAnsi="Times New Roman" w:cs="Times New Roman"/>
          <w:sz w:val="24"/>
          <w:szCs w:val="24"/>
          <w:lang w:val="tr-TR"/>
        </w:rPr>
        <w:t>yonist</w:t>
      </w:r>
      <w:proofErr w:type="gramEnd"/>
      <w:r w:rsidR="003B4D7B" w:rsidRPr="00E948F1">
        <w:rPr>
          <w:rFonts w:ascii="Times New Roman" w:hAnsi="Times New Roman" w:cs="Times New Roman"/>
          <w:sz w:val="24"/>
          <w:szCs w:val="24"/>
          <w:lang w:val="tr-TR"/>
        </w:rPr>
        <w:t xml:space="preserve"> bir tutum takınırken</w:t>
      </w:r>
      <w:r w:rsidR="00577496" w:rsidRPr="00E948F1">
        <w:rPr>
          <w:rFonts w:ascii="Times New Roman" w:hAnsi="Times New Roman" w:cs="Times New Roman"/>
          <w:sz w:val="24"/>
          <w:szCs w:val="24"/>
          <w:lang w:val="tr-TR"/>
        </w:rPr>
        <w:t>,</w:t>
      </w:r>
      <w:r w:rsidR="003B4D7B" w:rsidRPr="00E948F1">
        <w:rPr>
          <w:rFonts w:ascii="Times New Roman" w:hAnsi="Times New Roman" w:cs="Times New Roman"/>
          <w:sz w:val="24"/>
          <w:szCs w:val="24"/>
          <w:lang w:val="tr-TR"/>
        </w:rPr>
        <w:t xml:space="preserve"> İran hükümeti </w:t>
      </w:r>
      <w:r w:rsidR="00577496" w:rsidRPr="00E948F1">
        <w:rPr>
          <w:rFonts w:ascii="Times New Roman" w:hAnsi="Times New Roman" w:cs="Times New Roman"/>
          <w:sz w:val="24"/>
          <w:szCs w:val="24"/>
          <w:lang w:val="tr-TR"/>
        </w:rPr>
        <w:t>statükocu</w:t>
      </w:r>
      <w:r w:rsidR="003B4D7B" w:rsidRPr="00E948F1">
        <w:rPr>
          <w:rFonts w:ascii="Times New Roman" w:hAnsi="Times New Roman" w:cs="Times New Roman"/>
          <w:sz w:val="24"/>
          <w:szCs w:val="24"/>
          <w:lang w:val="tr-TR"/>
        </w:rPr>
        <w:t xml:space="preserve"> bir </w:t>
      </w:r>
      <w:r w:rsidR="00577496" w:rsidRPr="00E948F1">
        <w:rPr>
          <w:rFonts w:ascii="Times New Roman" w:hAnsi="Times New Roman" w:cs="Times New Roman"/>
          <w:sz w:val="24"/>
          <w:szCs w:val="24"/>
          <w:lang w:val="tr-TR"/>
        </w:rPr>
        <w:t>politika izlemiştir.</w:t>
      </w:r>
      <w:r w:rsidR="002858F2" w:rsidRPr="00E948F1">
        <w:rPr>
          <w:rFonts w:ascii="Times New Roman" w:hAnsi="Times New Roman" w:cs="Times New Roman"/>
          <w:sz w:val="24"/>
          <w:szCs w:val="24"/>
          <w:lang w:val="tr-TR"/>
        </w:rPr>
        <w:t xml:space="preserve"> </w:t>
      </w:r>
    </w:p>
    <w:p w:rsidR="00FB07B5" w:rsidRPr="00E948F1" w:rsidRDefault="00810B93" w:rsidP="00E948F1">
      <w:pPr>
        <w:autoSpaceDE w:val="0"/>
        <w:autoSpaceDN w:val="0"/>
        <w:adjustRightInd w:val="0"/>
        <w:spacing w:before="0" w:after="120" w:line="240" w:lineRule="auto"/>
        <w:ind w:firstLine="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ab/>
      </w:r>
      <w:r w:rsidR="003506AC" w:rsidRPr="00E948F1">
        <w:rPr>
          <w:rFonts w:ascii="Times New Roman" w:hAnsi="Times New Roman" w:cs="Times New Roman"/>
          <w:sz w:val="24"/>
          <w:szCs w:val="24"/>
          <w:lang w:val="tr-TR"/>
        </w:rPr>
        <w:t>1926</w:t>
      </w:r>
      <w:r w:rsidR="000042C9" w:rsidRPr="00E948F1">
        <w:rPr>
          <w:rFonts w:ascii="Times New Roman" w:hAnsi="Times New Roman" w:cs="Times New Roman"/>
          <w:sz w:val="24"/>
          <w:szCs w:val="24"/>
          <w:lang w:val="tr-TR"/>
        </w:rPr>
        <w:t>’da çıkan</w:t>
      </w:r>
      <w:r w:rsidR="003506AC" w:rsidRPr="00E948F1">
        <w:rPr>
          <w:rFonts w:ascii="Times New Roman" w:hAnsi="Times New Roman" w:cs="Times New Roman"/>
          <w:sz w:val="24"/>
          <w:szCs w:val="24"/>
          <w:lang w:val="tr-TR"/>
        </w:rPr>
        <w:t xml:space="preserve"> </w:t>
      </w:r>
      <w:r w:rsidR="002858F2" w:rsidRPr="00E948F1">
        <w:rPr>
          <w:rFonts w:ascii="Times New Roman" w:hAnsi="Times New Roman" w:cs="Times New Roman"/>
          <w:sz w:val="24"/>
          <w:szCs w:val="24"/>
          <w:lang w:val="tr-TR"/>
        </w:rPr>
        <w:t>Ağrı isyan</w:t>
      </w:r>
      <w:r w:rsidR="003506AC" w:rsidRPr="00E948F1">
        <w:rPr>
          <w:rFonts w:ascii="Times New Roman" w:hAnsi="Times New Roman" w:cs="Times New Roman"/>
          <w:sz w:val="24"/>
          <w:szCs w:val="24"/>
          <w:lang w:val="tr-TR"/>
        </w:rPr>
        <w:t>ından sonra Türkiye ve İran arasındaki sınır düzenlemesi ile ilgili uyuşmazlı</w:t>
      </w:r>
      <w:r w:rsidR="007623D2" w:rsidRPr="00E948F1">
        <w:rPr>
          <w:rFonts w:ascii="Times New Roman" w:hAnsi="Times New Roman" w:cs="Times New Roman"/>
          <w:sz w:val="24"/>
          <w:szCs w:val="24"/>
          <w:lang w:val="tr-TR"/>
        </w:rPr>
        <w:t>ğ</w:t>
      </w:r>
      <w:r w:rsidR="00A365C8" w:rsidRPr="00E948F1">
        <w:rPr>
          <w:rFonts w:ascii="Times New Roman" w:hAnsi="Times New Roman" w:cs="Times New Roman"/>
          <w:sz w:val="24"/>
          <w:szCs w:val="24"/>
          <w:lang w:val="tr-TR"/>
        </w:rPr>
        <w:t xml:space="preserve">a </w:t>
      </w:r>
      <w:r w:rsidR="003506AC" w:rsidRPr="00E948F1">
        <w:rPr>
          <w:rFonts w:ascii="Times New Roman" w:hAnsi="Times New Roman" w:cs="Times New Roman"/>
          <w:sz w:val="24"/>
          <w:szCs w:val="24"/>
          <w:lang w:val="tr-TR"/>
        </w:rPr>
        <w:t xml:space="preserve">sınır güvenliği boyutu eklenmiştir. </w:t>
      </w:r>
      <w:r w:rsidR="00FB07B5" w:rsidRPr="00E948F1">
        <w:rPr>
          <w:rFonts w:ascii="Times New Roman" w:hAnsi="Times New Roman" w:cs="Times New Roman"/>
          <w:sz w:val="24"/>
          <w:szCs w:val="24"/>
          <w:lang w:val="tr-TR"/>
        </w:rPr>
        <w:t xml:space="preserve">Ağrı isyanları sırasında </w:t>
      </w:r>
      <w:r w:rsidR="007A3800" w:rsidRPr="00E948F1">
        <w:rPr>
          <w:rFonts w:ascii="Times New Roman" w:hAnsi="Times New Roman" w:cs="Times New Roman"/>
          <w:sz w:val="24"/>
          <w:szCs w:val="24"/>
          <w:lang w:val="tr-TR"/>
        </w:rPr>
        <w:t>İran topraklarında</w:t>
      </w:r>
      <w:r w:rsidR="007E172F" w:rsidRPr="00E948F1">
        <w:rPr>
          <w:rFonts w:ascii="Times New Roman" w:hAnsi="Times New Roman" w:cs="Times New Roman"/>
          <w:sz w:val="24"/>
          <w:szCs w:val="24"/>
          <w:lang w:val="tr-TR"/>
        </w:rPr>
        <w:t xml:space="preserve"> </w:t>
      </w:r>
      <w:r w:rsidR="007A3800" w:rsidRPr="00E948F1">
        <w:rPr>
          <w:rFonts w:ascii="Times New Roman" w:hAnsi="Times New Roman" w:cs="Times New Roman"/>
          <w:sz w:val="24"/>
          <w:szCs w:val="24"/>
          <w:lang w:val="tr-TR"/>
        </w:rPr>
        <w:t xml:space="preserve">örgütlenen isyancılar Türkiye topraklarına saldırdıktan sonra </w:t>
      </w:r>
      <w:r w:rsidR="00FB07B5" w:rsidRPr="00E948F1">
        <w:rPr>
          <w:rFonts w:ascii="Times New Roman" w:hAnsi="Times New Roman" w:cs="Times New Roman"/>
          <w:sz w:val="24"/>
          <w:szCs w:val="24"/>
          <w:lang w:val="tr-TR"/>
        </w:rPr>
        <w:t xml:space="preserve">İran hükümetinin sınırı yeterince kontrol edememesi sonucu kolayca İran’a kaçmış, bu da </w:t>
      </w:r>
      <w:r w:rsidR="007A3800" w:rsidRPr="00E948F1">
        <w:rPr>
          <w:rFonts w:ascii="Times New Roman" w:hAnsi="Times New Roman" w:cs="Times New Roman"/>
          <w:sz w:val="24"/>
          <w:szCs w:val="24"/>
          <w:lang w:val="tr-TR"/>
        </w:rPr>
        <w:t xml:space="preserve">Türkiye’nin düzenlediği </w:t>
      </w:r>
      <w:r w:rsidR="00FB07B5" w:rsidRPr="00E948F1">
        <w:rPr>
          <w:rFonts w:ascii="Times New Roman" w:hAnsi="Times New Roman" w:cs="Times New Roman"/>
          <w:sz w:val="24"/>
          <w:szCs w:val="24"/>
          <w:lang w:val="tr-TR"/>
        </w:rPr>
        <w:t>askeri operasyonlardan kesin sonuç al</w:t>
      </w:r>
      <w:r w:rsidR="007A3800" w:rsidRPr="00E948F1">
        <w:rPr>
          <w:rFonts w:ascii="Times New Roman" w:hAnsi="Times New Roman" w:cs="Times New Roman"/>
          <w:sz w:val="24"/>
          <w:szCs w:val="24"/>
          <w:lang w:val="tr-TR"/>
        </w:rPr>
        <w:t>masını</w:t>
      </w:r>
      <w:r w:rsidR="00FB07B5" w:rsidRPr="00E948F1">
        <w:rPr>
          <w:rFonts w:ascii="Times New Roman" w:hAnsi="Times New Roman" w:cs="Times New Roman"/>
          <w:sz w:val="24"/>
          <w:szCs w:val="24"/>
          <w:lang w:val="tr-TR"/>
        </w:rPr>
        <w:t xml:space="preserve"> zorlaştıran bir faktör olmuştur.</w:t>
      </w:r>
      <w:r w:rsidR="00FB07B5" w:rsidRPr="00E948F1">
        <w:rPr>
          <w:rStyle w:val="DipnotBavurusu"/>
          <w:rFonts w:ascii="Times New Roman" w:hAnsi="Times New Roman" w:cs="Times New Roman"/>
          <w:sz w:val="24"/>
          <w:szCs w:val="24"/>
          <w:lang w:val="tr-TR"/>
        </w:rPr>
        <w:footnoteReference w:id="34"/>
      </w:r>
      <w:r w:rsidR="00FB07B5" w:rsidRPr="00E948F1">
        <w:rPr>
          <w:rFonts w:ascii="Times New Roman" w:hAnsi="Times New Roman" w:cs="Times New Roman"/>
          <w:sz w:val="24"/>
          <w:szCs w:val="24"/>
          <w:lang w:val="tr-TR"/>
        </w:rPr>
        <w:t xml:space="preserve"> İsyancıların sınır geçişlerinin engellenmesi amacıyla Türkiye’nin sınır karakollarını sınıra daha yakın yerlere taşıması ise iki ülke arasındaki ilişkileri </w:t>
      </w:r>
      <w:r w:rsidR="007A3800" w:rsidRPr="00E948F1">
        <w:rPr>
          <w:rFonts w:ascii="Times New Roman" w:hAnsi="Times New Roman" w:cs="Times New Roman"/>
          <w:sz w:val="24"/>
          <w:szCs w:val="24"/>
          <w:lang w:val="tr-TR"/>
        </w:rPr>
        <w:t xml:space="preserve">daha da </w:t>
      </w:r>
      <w:r w:rsidR="00FB07B5" w:rsidRPr="00E948F1">
        <w:rPr>
          <w:rFonts w:ascii="Times New Roman" w:hAnsi="Times New Roman" w:cs="Times New Roman"/>
          <w:sz w:val="24"/>
          <w:szCs w:val="24"/>
          <w:lang w:val="tr-TR"/>
        </w:rPr>
        <w:t>germiştir.</w:t>
      </w:r>
      <w:r w:rsidR="00FB07B5" w:rsidRPr="00E948F1">
        <w:rPr>
          <w:rStyle w:val="DipnotBavurusu"/>
          <w:rFonts w:ascii="Times New Roman" w:hAnsi="Times New Roman" w:cs="Times New Roman"/>
          <w:sz w:val="24"/>
          <w:szCs w:val="24"/>
          <w:lang w:val="tr-TR"/>
        </w:rPr>
        <w:footnoteReference w:id="35"/>
      </w:r>
      <w:r w:rsidR="00FB07B5" w:rsidRPr="00E948F1">
        <w:rPr>
          <w:rFonts w:ascii="Times New Roman" w:hAnsi="Times New Roman" w:cs="Times New Roman"/>
          <w:sz w:val="24"/>
          <w:szCs w:val="24"/>
          <w:lang w:val="tr-TR"/>
        </w:rPr>
        <w:t xml:space="preserve"> Mart 1927’de bir İran askerî ataşesinin açıklamaları Türkiye ve İran’ın farklı yaklaşımlarını ortaya koyar.</w:t>
      </w:r>
    </w:p>
    <w:p w:rsidR="00FB07B5" w:rsidRPr="00E948F1" w:rsidRDefault="00810B93" w:rsidP="00E948F1">
      <w:pPr>
        <w:autoSpaceDE w:val="0"/>
        <w:autoSpaceDN w:val="0"/>
        <w:adjustRightInd w:val="0"/>
        <w:spacing w:before="0" w:after="120" w:line="240" w:lineRule="auto"/>
        <w:ind w:left="709" w:firstLine="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w:t>
      </w:r>
      <w:r w:rsidR="00FB07B5" w:rsidRPr="00E948F1">
        <w:rPr>
          <w:rFonts w:ascii="Times New Roman" w:hAnsi="Times New Roman" w:cs="Times New Roman"/>
          <w:sz w:val="24"/>
          <w:szCs w:val="24"/>
          <w:lang w:val="tr-TR"/>
        </w:rPr>
        <w:t>…mesele şu ki, Kürtlere karşı operasyonlarda bizim de sınırın öteki tarafından kendileriyle işbirliği yapmamızı istemektedirler. Bu yolla İran Kürtlerinin Türkiye Kürtlerine yardım sağlamalarını engelleyeceklerini düşünmektedirler. Bizim Kürtler bize bir sıkıntı vermedikleri ve biz de bir mesele aramadığımız için bunu yapmaya hazır değiliz. Bundan dolayı bize kızgındırlar ve bizi isyankâr Türkiye Kürtlerine yardım etmekle suçlamaktadırlar”.</w:t>
      </w:r>
      <w:r w:rsidR="00FB07B5" w:rsidRPr="00E948F1">
        <w:rPr>
          <w:rStyle w:val="DipnotBavurusu"/>
          <w:rFonts w:ascii="Times New Roman" w:hAnsi="Times New Roman" w:cs="Times New Roman"/>
          <w:sz w:val="24"/>
          <w:szCs w:val="24"/>
          <w:lang w:val="tr-TR"/>
        </w:rPr>
        <w:t xml:space="preserve"> </w:t>
      </w:r>
      <w:r w:rsidR="00FB07B5" w:rsidRPr="00E948F1">
        <w:rPr>
          <w:rStyle w:val="DipnotBavurusu"/>
          <w:rFonts w:ascii="Times New Roman" w:hAnsi="Times New Roman" w:cs="Times New Roman"/>
          <w:sz w:val="24"/>
          <w:szCs w:val="24"/>
          <w:lang w:val="tr-TR"/>
        </w:rPr>
        <w:footnoteReference w:id="36"/>
      </w:r>
    </w:p>
    <w:p w:rsidR="00FB07B5" w:rsidRPr="00E948F1" w:rsidRDefault="00FB07B5" w:rsidP="00E948F1">
      <w:pPr>
        <w:spacing w:before="0" w:after="120" w:line="240" w:lineRule="auto"/>
        <w:ind w:firstLine="706"/>
        <w:jc w:val="both"/>
        <w:rPr>
          <w:rFonts w:ascii="Times New Roman" w:eastAsia="Times New Roman" w:hAnsi="Times New Roman" w:cs="Times New Roman"/>
          <w:sz w:val="24"/>
          <w:szCs w:val="24"/>
          <w:lang w:val="tr-TR"/>
        </w:rPr>
      </w:pPr>
      <w:r w:rsidRPr="00E948F1">
        <w:rPr>
          <w:rFonts w:ascii="Times New Roman" w:eastAsia="Times New Roman" w:hAnsi="Times New Roman" w:cs="Times New Roman"/>
          <w:sz w:val="24"/>
          <w:szCs w:val="24"/>
          <w:lang w:val="tr-TR"/>
        </w:rPr>
        <w:t xml:space="preserve">13-20 Eylül 1927 tarihlerinde Türkiye’nin bölgedeki isyancılara karşı gerçekleştirdiği askeri </w:t>
      </w:r>
      <w:r w:rsidR="006A3F54" w:rsidRPr="00E948F1">
        <w:rPr>
          <w:rFonts w:ascii="Times New Roman" w:eastAsia="Times New Roman" w:hAnsi="Times New Roman" w:cs="Times New Roman"/>
          <w:sz w:val="24"/>
          <w:szCs w:val="24"/>
          <w:lang w:val="tr-TR"/>
        </w:rPr>
        <w:t>operasyon</w:t>
      </w:r>
      <w:r w:rsidR="00424E71" w:rsidRPr="00E948F1">
        <w:rPr>
          <w:rFonts w:ascii="Times New Roman" w:eastAsia="Times New Roman" w:hAnsi="Times New Roman" w:cs="Times New Roman"/>
          <w:sz w:val="24"/>
          <w:szCs w:val="24"/>
          <w:lang w:val="tr-TR"/>
        </w:rPr>
        <w:t>d</w:t>
      </w:r>
      <w:r w:rsidRPr="00E948F1">
        <w:rPr>
          <w:rFonts w:ascii="Times New Roman" w:eastAsia="Times New Roman" w:hAnsi="Times New Roman" w:cs="Times New Roman"/>
          <w:sz w:val="24"/>
          <w:szCs w:val="24"/>
          <w:lang w:val="tr-TR"/>
        </w:rPr>
        <w:t>an sonuç almak mümkün olmamış ve Ekim ayının başında İran sınırından geçen Kürt aşiret üyeleri Doğu Beyazıt’ta Türk subay ve erlerini İran’a kaçırmıştır. Bunun üzerine, Türkiye İran’a nota vererek kaçırılan Türk askerlerinin Türkiye’ye iade edilmesini ve Türkiye’den İran’a kaçan Kürtlerin kabul edilmemesini, aksi halde diplomatik ilişkilerin kesileceğini beli</w:t>
      </w:r>
      <w:r w:rsidR="00424E71" w:rsidRPr="00E948F1">
        <w:rPr>
          <w:rFonts w:ascii="Times New Roman" w:eastAsia="Times New Roman" w:hAnsi="Times New Roman" w:cs="Times New Roman"/>
          <w:sz w:val="24"/>
          <w:szCs w:val="24"/>
          <w:lang w:val="tr-TR"/>
        </w:rPr>
        <w:t>rtmiştir</w:t>
      </w:r>
      <w:r w:rsidRPr="00E948F1">
        <w:rPr>
          <w:rFonts w:ascii="Times New Roman" w:eastAsia="Times New Roman" w:hAnsi="Times New Roman" w:cs="Times New Roman"/>
          <w:sz w:val="24"/>
          <w:szCs w:val="24"/>
          <w:lang w:val="tr-TR"/>
        </w:rPr>
        <w:t xml:space="preserve">. </w:t>
      </w:r>
      <w:r w:rsidR="00424E71" w:rsidRPr="00E948F1">
        <w:rPr>
          <w:rFonts w:ascii="Times New Roman" w:eastAsia="Times New Roman" w:hAnsi="Times New Roman" w:cs="Times New Roman"/>
          <w:sz w:val="24"/>
          <w:szCs w:val="24"/>
          <w:lang w:val="tr-TR"/>
        </w:rPr>
        <w:t xml:space="preserve">Türkiye’nin ısrarlı tutumuna rağmen </w:t>
      </w:r>
      <w:r w:rsidRPr="00E948F1">
        <w:rPr>
          <w:rFonts w:ascii="Times New Roman" w:eastAsia="Times New Roman" w:hAnsi="Times New Roman" w:cs="Times New Roman"/>
          <w:sz w:val="24"/>
          <w:szCs w:val="24"/>
          <w:lang w:val="tr-TR"/>
        </w:rPr>
        <w:t>İran Dışişleri Bakanlığı, isyancıların Türkiye’ye saldırması konusunda İran’ın sorumlu olmadığının altını çizmiştir. İran, Türk askerlerini Türkiye’ye iade etmiş ancak sınırların daha sıkı kontrolü noktasında politika değişikliğine gitmemiştir. Bunun üzerine, Türkiye İran büyükelçisini geri çek</w:t>
      </w:r>
      <w:r w:rsidR="00424E71" w:rsidRPr="00E948F1">
        <w:rPr>
          <w:rFonts w:ascii="Times New Roman" w:eastAsia="Times New Roman" w:hAnsi="Times New Roman" w:cs="Times New Roman"/>
          <w:sz w:val="24"/>
          <w:szCs w:val="24"/>
          <w:lang w:val="tr-TR"/>
        </w:rPr>
        <w:t>erek konu ile ilgili</w:t>
      </w:r>
      <w:r w:rsidR="007E172F" w:rsidRPr="00E948F1">
        <w:rPr>
          <w:rFonts w:ascii="Times New Roman" w:eastAsia="Times New Roman" w:hAnsi="Times New Roman" w:cs="Times New Roman"/>
          <w:sz w:val="24"/>
          <w:szCs w:val="24"/>
          <w:lang w:val="tr-TR"/>
        </w:rPr>
        <w:t xml:space="preserve"> tepkisini </w:t>
      </w:r>
      <w:r w:rsidR="00424E71" w:rsidRPr="00E948F1">
        <w:rPr>
          <w:rFonts w:ascii="Times New Roman" w:eastAsia="Times New Roman" w:hAnsi="Times New Roman" w:cs="Times New Roman"/>
          <w:sz w:val="24"/>
          <w:szCs w:val="24"/>
          <w:lang w:val="tr-TR"/>
        </w:rPr>
        <w:t>ortaya koymuştur</w:t>
      </w:r>
      <w:r w:rsidRPr="00E948F1">
        <w:rPr>
          <w:rFonts w:ascii="Times New Roman" w:eastAsia="Times New Roman" w:hAnsi="Times New Roman" w:cs="Times New Roman"/>
          <w:sz w:val="24"/>
          <w:szCs w:val="24"/>
          <w:lang w:val="tr-TR"/>
        </w:rPr>
        <w:t>.</w:t>
      </w:r>
      <w:r w:rsidRPr="00E948F1">
        <w:rPr>
          <w:rStyle w:val="DipnotBavurusu"/>
          <w:rFonts w:ascii="Times New Roman" w:eastAsia="Times New Roman" w:hAnsi="Times New Roman" w:cs="Times New Roman"/>
          <w:sz w:val="24"/>
          <w:szCs w:val="24"/>
          <w:lang w:val="tr-TR"/>
        </w:rPr>
        <w:footnoteReference w:id="37"/>
      </w:r>
      <w:r w:rsidRPr="00E948F1">
        <w:rPr>
          <w:rFonts w:ascii="Times New Roman" w:eastAsia="Times New Roman" w:hAnsi="Times New Roman" w:cs="Times New Roman"/>
          <w:sz w:val="24"/>
          <w:szCs w:val="24"/>
          <w:lang w:val="tr-TR"/>
        </w:rPr>
        <w:t xml:space="preserve">  </w:t>
      </w:r>
    </w:p>
    <w:p w:rsidR="00FB07B5" w:rsidRPr="00E948F1" w:rsidRDefault="00FB07B5" w:rsidP="00E948F1">
      <w:pPr>
        <w:spacing w:before="0" w:after="120" w:line="240" w:lineRule="auto"/>
        <w:ind w:firstLine="706"/>
        <w:jc w:val="both"/>
        <w:rPr>
          <w:rFonts w:ascii="Times New Roman" w:hAnsi="Times New Roman" w:cs="Times New Roman"/>
          <w:sz w:val="24"/>
          <w:szCs w:val="24"/>
          <w:lang w:val="tr-TR"/>
        </w:rPr>
      </w:pPr>
      <w:r w:rsidRPr="00E948F1">
        <w:rPr>
          <w:rFonts w:ascii="Times New Roman" w:eastAsia="Times New Roman" w:hAnsi="Times New Roman" w:cs="Times New Roman"/>
          <w:sz w:val="24"/>
          <w:szCs w:val="24"/>
          <w:lang w:val="tr-TR"/>
        </w:rPr>
        <w:t xml:space="preserve">Türkiye’nin </w:t>
      </w:r>
      <w:r w:rsidR="00424E71" w:rsidRPr="00E948F1">
        <w:rPr>
          <w:rFonts w:ascii="Times New Roman" w:eastAsia="Times New Roman" w:hAnsi="Times New Roman" w:cs="Times New Roman"/>
          <w:sz w:val="24"/>
          <w:szCs w:val="24"/>
          <w:lang w:val="tr-TR"/>
        </w:rPr>
        <w:t xml:space="preserve">kararlı </w:t>
      </w:r>
      <w:r w:rsidRPr="00E948F1">
        <w:rPr>
          <w:rFonts w:ascii="Times New Roman" w:eastAsia="Times New Roman" w:hAnsi="Times New Roman" w:cs="Times New Roman"/>
          <w:sz w:val="24"/>
          <w:szCs w:val="24"/>
          <w:lang w:val="tr-TR"/>
        </w:rPr>
        <w:t xml:space="preserve">tutumu karşısında İran ilişkileri yumuşatmak için Rıza Şah </w:t>
      </w:r>
      <w:r w:rsidRPr="00E948F1">
        <w:rPr>
          <w:rFonts w:ascii="Times New Roman" w:hAnsi="Times New Roman" w:cs="Times New Roman"/>
          <w:sz w:val="24"/>
          <w:szCs w:val="24"/>
          <w:lang w:val="tr-TR"/>
        </w:rPr>
        <w:t xml:space="preserve">İran’ın Milletler Cemiyeti temsilcisi olan </w:t>
      </w:r>
      <w:proofErr w:type="spellStart"/>
      <w:r w:rsidRPr="00E948F1">
        <w:rPr>
          <w:rFonts w:ascii="Times New Roman" w:hAnsi="Times New Roman" w:cs="Times New Roman"/>
          <w:sz w:val="24"/>
          <w:szCs w:val="24"/>
          <w:lang w:val="tr-TR"/>
        </w:rPr>
        <w:t>Furungi</w:t>
      </w:r>
      <w:proofErr w:type="spellEnd"/>
      <w:r w:rsidRPr="00E948F1">
        <w:rPr>
          <w:rFonts w:ascii="Times New Roman" w:hAnsi="Times New Roman" w:cs="Times New Roman"/>
          <w:sz w:val="24"/>
          <w:szCs w:val="24"/>
          <w:lang w:val="tr-TR"/>
        </w:rPr>
        <w:t xml:space="preserve"> Han’ın Türkiye’ye gitmesini kararlaştırmıştır.</w:t>
      </w:r>
      <w:r w:rsidRPr="00E948F1">
        <w:rPr>
          <w:rStyle w:val="DipnotBavurusu"/>
          <w:rFonts w:ascii="Times New Roman" w:hAnsi="Times New Roman" w:cs="Times New Roman"/>
          <w:sz w:val="24"/>
          <w:szCs w:val="24"/>
          <w:lang w:val="tr-TR"/>
        </w:rPr>
        <w:footnoteReference w:id="38"/>
      </w:r>
      <w:r w:rsidRPr="00E948F1">
        <w:rPr>
          <w:rFonts w:ascii="Times New Roman" w:hAnsi="Times New Roman" w:cs="Times New Roman"/>
          <w:sz w:val="24"/>
          <w:szCs w:val="24"/>
          <w:lang w:val="tr-TR"/>
        </w:rPr>
        <w:t xml:space="preserve"> Türk yetkililer İran’ın sınır kontrollerini sıkılaştırması gerektiğini belirtmiş, bunun üzerine </w:t>
      </w:r>
      <w:proofErr w:type="spellStart"/>
      <w:r w:rsidRPr="00E948F1">
        <w:rPr>
          <w:rFonts w:ascii="Times New Roman" w:hAnsi="Times New Roman" w:cs="Times New Roman"/>
          <w:sz w:val="24"/>
          <w:szCs w:val="24"/>
          <w:lang w:val="tr-TR"/>
        </w:rPr>
        <w:t>Furungi</w:t>
      </w:r>
      <w:proofErr w:type="spellEnd"/>
      <w:r w:rsidRPr="00E948F1">
        <w:rPr>
          <w:rFonts w:ascii="Times New Roman" w:hAnsi="Times New Roman" w:cs="Times New Roman"/>
          <w:sz w:val="24"/>
          <w:szCs w:val="24"/>
          <w:lang w:val="tr-TR"/>
        </w:rPr>
        <w:t xml:space="preserve"> Han bunun İran açısın</w:t>
      </w:r>
      <w:r w:rsidR="00D46385" w:rsidRPr="00E948F1">
        <w:rPr>
          <w:rFonts w:ascii="Times New Roman" w:hAnsi="Times New Roman" w:cs="Times New Roman"/>
          <w:sz w:val="24"/>
          <w:szCs w:val="24"/>
          <w:lang w:val="tr-TR"/>
        </w:rPr>
        <w:t xml:space="preserve">dan kolay olmadığını belirtmiş ve Türkiye’nin bu talebinin </w:t>
      </w:r>
      <w:r w:rsidRPr="00E948F1">
        <w:rPr>
          <w:rFonts w:ascii="Times New Roman" w:hAnsi="Times New Roman" w:cs="Times New Roman"/>
          <w:sz w:val="24"/>
          <w:szCs w:val="24"/>
          <w:lang w:val="tr-TR"/>
        </w:rPr>
        <w:t>İran’ın Kürt politikasına ters düştüğünün altını çizmiştir.</w:t>
      </w:r>
      <w:r w:rsidRPr="00E948F1">
        <w:rPr>
          <w:rStyle w:val="DipnotBavurusu"/>
          <w:rFonts w:ascii="Times New Roman" w:hAnsi="Times New Roman" w:cs="Times New Roman"/>
          <w:sz w:val="24"/>
          <w:szCs w:val="24"/>
          <w:lang w:val="tr-TR"/>
        </w:rPr>
        <w:footnoteReference w:id="39"/>
      </w:r>
      <w:r w:rsidRPr="00E948F1">
        <w:rPr>
          <w:rFonts w:ascii="Times New Roman" w:hAnsi="Times New Roman" w:cs="Times New Roman"/>
          <w:sz w:val="24"/>
          <w:szCs w:val="24"/>
          <w:lang w:val="tr-TR"/>
        </w:rPr>
        <w:t xml:space="preserve"> Türk yetkililer 1913 Protokolü’nün Osmanlı’nın çökmekte olduğu bir dönemde İngiltere ve Rusya’nın baskısı ile kabul edildiğini,</w:t>
      </w:r>
      <w:r w:rsidRPr="00E948F1">
        <w:rPr>
          <w:rStyle w:val="DipnotBavurusu"/>
          <w:rFonts w:ascii="Times New Roman" w:hAnsi="Times New Roman" w:cs="Times New Roman"/>
          <w:sz w:val="24"/>
          <w:szCs w:val="24"/>
          <w:lang w:val="tr-TR"/>
        </w:rPr>
        <w:footnoteReference w:id="40"/>
      </w:r>
      <w:r w:rsidRPr="00E948F1">
        <w:rPr>
          <w:rFonts w:ascii="Times New Roman" w:hAnsi="Times New Roman" w:cs="Times New Roman"/>
          <w:sz w:val="24"/>
          <w:szCs w:val="24"/>
          <w:lang w:val="tr-TR"/>
        </w:rPr>
        <w:t xml:space="preserve"> </w:t>
      </w:r>
      <w:r w:rsidR="00D46385" w:rsidRPr="00E948F1">
        <w:rPr>
          <w:rFonts w:ascii="Times New Roman" w:hAnsi="Times New Roman" w:cs="Times New Roman"/>
          <w:sz w:val="24"/>
          <w:szCs w:val="24"/>
          <w:lang w:val="tr-TR"/>
        </w:rPr>
        <w:t>p</w:t>
      </w:r>
      <w:r w:rsidRPr="00E948F1">
        <w:rPr>
          <w:rFonts w:ascii="Times New Roman" w:hAnsi="Times New Roman" w:cs="Times New Roman"/>
          <w:sz w:val="24"/>
          <w:szCs w:val="24"/>
          <w:lang w:val="tr-TR"/>
        </w:rPr>
        <w:t xml:space="preserve">rotokolün Osmanlı Meclisi tarafından onaylanmadığını ve </w:t>
      </w:r>
      <w:r w:rsidR="00D46385" w:rsidRPr="00E948F1">
        <w:rPr>
          <w:rFonts w:ascii="Times New Roman" w:hAnsi="Times New Roman" w:cs="Times New Roman"/>
          <w:sz w:val="24"/>
          <w:szCs w:val="24"/>
          <w:lang w:val="tr-TR"/>
        </w:rPr>
        <w:t>p</w:t>
      </w:r>
      <w:r w:rsidRPr="00E948F1">
        <w:rPr>
          <w:rFonts w:ascii="Times New Roman" w:hAnsi="Times New Roman" w:cs="Times New Roman"/>
          <w:sz w:val="24"/>
          <w:szCs w:val="24"/>
          <w:lang w:val="tr-TR"/>
        </w:rPr>
        <w:t>rotokolde belirtilen sınır tespit komisyonunun faaliyet göstermediğini vurgulamışlardır.</w:t>
      </w:r>
      <w:r w:rsidRPr="00E948F1">
        <w:rPr>
          <w:rStyle w:val="DipnotBavurusu"/>
          <w:rFonts w:ascii="Times New Roman" w:hAnsi="Times New Roman" w:cs="Times New Roman"/>
          <w:sz w:val="24"/>
          <w:szCs w:val="24"/>
          <w:lang w:val="tr-TR"/>
        </w:rPr>
        <w:footnoteReference w:id="41"/>
      </w:r>
      <w:r w:rsidRPr="00E948F1">
        <w:rPr>
          <w:rFonts w:ascii="Times New Roman" w:hAnsi="Times New Roman" w:cs="Times New Roman"/>
          <w:sz w:val="24"/>
          <w:szCs w:val="24"/>
          <w:lang w:val="tr-TR"/>
        </w:rPr>
        <w:t xml:space="preserve"> </w:t>
      </w:r>
      <w:r w:rsidR="00EB007C" w:rsidRPr="00E948F1">
        <w:rPr>
          <w:rFonts w:ascii="Times New Roman" w:hAnsi="Times New Roman" w:cs="Times New Roman"/>
          <w:sz w:val="24"/>
          <w:szCs w:val="24"/>
          <w:lang w:val="tr-TR"/>
        </w:rPr>
        <w:t xml:space="preserve">Bununla birlikte, Türk yetkililer </w:t>
      </w:r>
      <w:proofErr w:type="spellStart"/>
      <w:r w:rsidR="00EB007C" w:rsidRPr="00E948F1">
        <w:rPr>
          <w:rFonts w:ascii="Times New Roman" w:hAnsi="Times New Roman" w:cs="Times New Roman"/>
          <w:sz w:val="24"/>
          <w:szCs w:val="24"/>
          <w:lang w:val="tr-TR"/>
        </w:rPr>
        <w:t>Furungi</w:t>
      </w:r>
      <w:proofErr w:type="spellEnd"/>
      <w:r w:rsidR="00EB007C" w:rsidRPr="00E948F1">
        <w:rPr>
          <w:rFonts w:ascii="Times New Roman" w:hAnsi="Times New Roman" w:cs="Times New Roman"/>
          <w:sz w:val="24"/>
          <w:szCs w:val="24"/>
          <w:lang w:val="tr-TR"/>
        </w:rPr>
        <w:t xml:space="preserve"> Han’dan İran’ın</w:t>
      </w:r>
      <w:r w:rsidR="00CE0A6F" w:rsidRPr="00E948F1">
        <w:rPr>
          <w:rFonts w:ascii="Times New Roman" w:hAnsi="Times New Roman" w:cs="Times New Roman"/>
          <w:sz w:val="24"/>
          <w:szCs w:val="24"/>
          <w:lang w:val="tr-TR"/>
        </w:rPr>
        <w:t>,</w:t>
      </w:r>
      <w:r w:rsidR="00EB007C" w:rsidRPr="00E948F1">
        <w:rPr>
          <w:rFonts w:ascii="Times New Roman" w:hAnsi="Times New Roman" w:cs="Times New Roman"/>
          <w:sz w:val="24"/>
          <w:szCs w:val="24"/>
          <w:lang w:val="tr-TR"/>
        </w:rPr>
        <w:t xml:space="preserve"> Türkiye topraklarına saldıran isyancıların tekrar İran’a k</w:t>
      </w:r>
      <w:r w:rsidR="00CE0A6F" w:rsidRPr="00E948F1">
        <w:rPr>
          <w:rFonts w:ascii="Times New Roman" w:hAnsi="Times New Roman" w:cs="Times New Roman"/>
          <w:sz w:val="24"/>
          <w:szCs w:val="24"/>
          <w:lang w:val="tr-TR"/>
        </w:rPr>
        <w:t>açmalarını önlemek amacıyla,</w:t>
      </w:r>
      <w:r w:rsidR="00EB007C" w:rsidRPr="00E948F1">
        <w:rPr>
          <w:rFonts w:ascii="Times New Roman" w:hAnsi="Times New Roman" w:cs="Times New Roman"/>
          <w:sz w:val="24"/>
          <w:szCs w:val="24"/>
          <w:lang w:val="tr-TR"/>
        </w:rPr>
        <w:t xml:space="preserve"> </w:t>
      </w:r>
      <w:r w:rsidR="00EB007C" w:rsidRPr="00E948F1">
        <w:rPr>
          <w:rFonts w:ascii="Times New Roman" w:hAnsi="Times New Roman" w:cs="Times New Roman"/>
          <w:sz w:val="24"/>
          <w:szCs w:val="24"/>
          <w:lang w:val="tr-TR"/>
        </w:rPr>
        <w:lastRenderedPageBreak/>
        <w:t>sınır kontrollerini arttırmasını talep etmişlerdir.</w:t>
      </w:r>
      <w:r w:rsidR="00EB007C" w:rsidRPr="00E948F1">
        <w:rPr>
          <w:rStyle w:val="DipnotBavurusu"/>
          <w:rFonts w:ascii="Times New Roman" w:hAnsi="Times New Roman" w:cs="Times New Roman"/>
          <w:sz w:val="24"/>
          <w:szCs w:val="24"/>
          <w:lang w:val="tr-TR"/>
        </w:rPr>
        <w:footnoteReference w:id="42"/>
      </w:r>
      <w:r w:rsidR="00CE0A6F" w:rsidRPr="00E948F1">
        <w:rPr>
          <w:rFonts w:ascii="Times New Roman" w:hAnsi="Times New Roman" w:cs="Times New Roman"/>
          <w:sz w:val="24"/>
          <w:szCs w:val="24"/>
          <w:lang w:val="tr-TR"/>
        </w:rPr>
        <w:t xml:space="preserve"> </w:t>
      </w:r>
      <w:proofErr w:type="spellStart"/>
      <w:r w:rsidR="00CE0A6F" w:rsidRPr="00E948F1">
        <w:rPr>
          <w:rFonts w:ascii="Times New Roman" w:hAnsi="Times New Roman" w:cs="Times New Roman"/>
          <w:sz w:val="24"/>
          <w:szCs w:val="24"/>
          <w:lang w:val="tr-TR"/>
        </w:rPr>
        <w:t>Furungi</w:t>
      </w:r>
      <w:proofErr w:type="spellEnd"/>
      <w:r w:rsidR="00CE0A6F" w:rsidRPr="00E948F1">
        <w:rPr>
          <w:rFonts w:ascii="Times New Roman" w:hAnsi="Times New Roman" w:cs="Times New Roman"/>
          <w:sz w:val="24"/>
          <w:szCs w:val="24"/>
          <w:lang w:val="tr-TR"/>
        </w:rPr>
        <w:t xml:space="preserve"> Han ise</w:t>
      </w:r>
      <w:r w:rsidRPr="00E948F1">
        <w:rPr>
          <w:rFonts w:ascii="Times New Roman" w:hAnsi="Times New Roman" w:cs="Times New Roman"/>
          <w:sz w:val="24"/>
          <w:szCs w:val="24"/>
          <w:lang w:val="tr-TR"/>
        </w:rPr>
        <w:t xml:space="preserve"> Türkiye’nin yaptığı </w:t>
      </w:r>
      <w:r w:rsidR="006A3F54" w:rsidRPr="00E948F1">
        <w:rPr>
          <w:rFonts w:ascii="Times New Roman" w:hAnsi="Times New Roman" w:cs="Times New Roman"/>
          <w:sz w:val="24"/>
          <w:szCs w:val="24"/>
          <w:lang w:val="tr-TR"/>
        </w:rPr>
        <w:t>operasyon</w:t>
      </w:r>
      <w:r w:rsidRPr="00E948F1">
        <w:rPr>
          <w:rFonts w:ascii="Times New Roman" w:hAnsi="Times New Roman" w:cs="Times New Roman"/>
          <w:sz w:val="24"/>
          <w:szCs w:val="24"/>
          <w:lang w:val="tr-TR"/>
        </w:rPr>
        <w:t xml:space="preserve">larda </w:t>
      </w:r>
      <w:r w:rsidR="00CE0A6F" w:rsidRPr="00E948F1">
        <w:rPr>
          <w:rFonts w:ascii="Times New Roman" w:hAnsi="Times New Roman" w:cs="Times New Roman"/>
          <w:sz w:val="24"/>
          <w:szCs w:val="24"/>
          <w:lang w:val="tr-TR"/>
        </w:rPr>
        <w:t xml:space="preserve">isyancıları takip amacı ile </w:t>
      </w:r>
      <w:r w:rsidRPr="00E948F1">
        <w:rPr>
          <w:rFonts w:ascii="Times New Roman" w:hAnsi="Times New Roman" w:cs="Times New Roman"/>
          <w:sz w:val="24"/>
          <w:szCs w:val="24"/>
          <w:lang w:val="tr-TR"/>
        </w:rPr>
        <w:t>İran sınırını geçmesinden ötürü İran’ın rahatsızlık duyduğunu belirtmiştir.</w:t>
      </w:r>
      <w:r w:rsidRPr="00E948F1">
        <w:rPr>
          <w:rStyle w:val="DipnotBavurusu"/>
          <w:rFonts w:ascii="Times New Roman" w:hAnsi="Times New Roman" w:cs="Times New Roman"/>
          <w:sz w:val="24"/>
          <w:szCs w:val="24"/>
          <w:lang w:val="tr-TR"/>
        </w:rPr>
        <w:footnoteReference w:id="43"/>
      </w:r>
      <w:r w:rsidRPr="00E948F1">
        <w:rPr>
          <w:rFonts w:ascii="Times New Roman" w:hAnsi="Times New Roman" w:cs="Times New Roman"/>
          <w:sz w:val="24"/>
          <w:szCs w:val="24"/>
          <w:lang w:val="tr-TR"/>
        </w:rPr>
        <w:t xml:space="preserve"> </w:t>
      </w:r>
      <w:proofErr w:type="spellStart"/>
      <w:r w:rsidRPr="00E948F1">
        <w:rPr>
          <w:rFonts w:ascii="Times New Roman" w:hAnsi="Times New Roman" w:cs="Times New Roman"/>
          <w:sz w:val="24"/>
          <w:szCs w:val="24"/>
          <w:lang w:val="tr-TR"/>
        </w:rPr>
        <w:t>Furungi</w:t>
      </w:r>
      <w:proofErr w:type="spellEnd"/>
      <w:r w:rsidRPr="00E948F1">
        <w:rPr>
          <w:rFonts w:ascii="Times New Roman" w:hAnsi="Times New Roman" w:cs="Times New Roman"/>
          <w:sz w:val="24"/>
          <w:szCs w:val="24"/>
          <w:lang w:val="tr-TR"/>
        </w:rPr>
        <w:t xml:space="preserve"> Han’ın </w:t>
      </w:r>
      <w:r w:rsidR="00D46385" w:rsidRPr="00E948F1">
        <w:rPr>
          <w:rFonts w:ascii="Times New Roman" w:hAnsi="Times New Roman" w:cs="Times New Roman"/>
          <w:sz w:val="24"/>
          <w:szCs w:val="24"/>
          <w:lang w:val="tr-TR"/>
        </w:rPr>
        <w:t xml:space="preserve">bu </w:t>
      </w:r>
      <w:r w:rsidRPr="00E948F1">
        <w:rPr>
          <w:rFonts w:ascii="Times New Roman" w:hAnsi="Times New Roman" w:cs="Times New Roman"/>
          <w:sz w:val="24"/>
          <w:szCs w:val="24"/>
          <w:lang w:val="tr-TR"/>
        </w:rPr>
        <w:t>açıklamaları ikili ilişkilerde uyuşmazlığın sınır düzenlemesi ile birlikte sınır güvenliğini de kapsadığını göstermektedir.</w:t>
      </w:r>
    </w:p>
    <w:p w:rsidR="00FB07B5" w:rsidRPr="00E948F1" w:rsidRDefault="00FB07B5" w:rsidP="00E948F1">
      <w:pPr>
        <w:spacing w:before="0" w:after="120" w:line="240" w:lineRule="auto"/>
        <w:ind w:firstLine="706"/>
        <w:jc w:val="both"/>
        <w:rPr>
          <w:rFonts w:ascii="Times New Roman" w:hAnsi="Times New Roman" w:cs="Times New Roman"/>
          <w:sz w:val="24"/>
          <w:szCs w:val="24"/>
          <w:lang w:val="tr-TR"/>
        </w:rPr>
      </w:pPr>
      <w:r w:rsidRPr="00E948F1">
        <w:rPr>
          <w:rFonts w:ascii="Times New Roman" w:eastAsia="Times New Roman" w:hAnsi="Times New Roman" w:cs="Times New Roman"/>
          <w:sz w:val="24"/>
          <w:szCs w:val="24"/>
          <w:lang w:val="tr-TR"/>
        </w:rPr>
        <w:t xml:space="preserve">Görüşmeler sonucu somut adımlar atılmasa da güvenlik ve işbirliği konusunda taraflar uzlaşmacı bir tavır izlemişlerdir. Bu görüşmeler sonucunda </w:t>
      </w:r>
      <w:r w:rsidRPr="00E948F1">
        <w:rPr>
          <w:rFonts w:ascii="Times New Roman" w:hAnsi="Times New Roman" w:cs="Times New Roman"/>
          <w:sz w:val="24"/>
          <w:szCs w:val="24"/>
          <w:lang w:val="tr-TR"/>
        </w:rPr>
        <w:t>Türkiye ile İran heyetleri arasında 15 Haziran 1928’de Tahran’da 1926 Antlaşması</w:t>
      </w:r>
      <w:r w:rsidR="007E172F" w:rsidRPr="00E948F1">
        <w:rPr>
          <w:rFonts w:ascii="Times New Roman" w:hAnsi="Times New Roman" w:cs="Times New Roman"/>
          <w:sz w:val="24"/>
          <w:szCs w:val="24"/>
          <w:lang w:val="tr-TR"/>
        </w:rPr>
        <w:t>’</w:t>
      </w:r>
      <w:r w:rsidRPr="00E948F1">
        <w:rPr>
          <w:rFonts w:ascii="Times New Roman" w:hAnsi="Times New Roman" w:cs="Times New Roman"/>
          <w:sz w:val="24"/>
          <w:szCs w:val="24"/>
          <w:lang w:val="tr-TR"/>
        </w:rPr>
        <w:t xml:space="preserve">na ek </w:t>
      </w:r>
      <w:r w:rsidR="007E172F" w:rsidRPr="00E948F1">
        <w:rPr>
          <w:rFonts w:ascii="Times New Roman" w:hAnsi="Times New Roman" w:cs="Times New Roman"/>
          <w:sz w:val="24"/>
          <w:szCs w:val="24"/>
          <w:lang w:val="tr-TR"/>
        </w:rPr>
        <w:t xml:space="preserve">bir </w:t>
      </w:r>
      <w:r w:rsidRPr="00E948F1">
        <w:rPr>
          <w:rFonts w:ascii="Times New Roman" w:hAnsi="Times New Roman" w:cs="Times New Roman"/>
          <w:sz w:val="24"/>
          <w:szCs w:val="24"/>
          <w:lang w:val="tr-TR"/>
        </w:rPr>
        <w:t xml:space="preserve">protokol imzalandı. Ek </w:t>
      </w:r>
      <w:r w:rsidR="007A3800" w:rsidRPr="00E948F1">
        <w:rPr>
          <w:rFonts w:ascii="Times New Roman" w:hAnsi="Times New Roman" w:cs="Times New Roman"/>
          <w:sz w:val="24"/>
          <w:szCs w:val="24"/>
          <w:lang w:val="tr-TR"/>
        </w:rPr>
        <w:t>p</w:t>
      </w:r>
      <w:r w:rsidRPr="00E948F1">
        <w:rPr>
          <w:rFonts w:ascii="Times New Roman" w:hAnsi="Times New Roman" w:cs="Times New Roman"/>
          <w:sz w:val="24"/>
          <w:szCs w:val="24"/>
          <w:lang w:val="tr-TR"/>
        </w:rPr>
        <w:t xml:space="preserve">rotokolün 1. </w:t>
      </w:r>
      <w:r w:rsidR="000A1F41" w:rsidRPr="00E948F1">
        <w:rPr>
          <w:rFonts w:ascii="Times New Roman" w:hAnsi="Times New Roman" w:cs="Times New Roman"/>
          <w:sz w:val="24"/>
          <w:szCs w:val="24"/>
          <w:lang w:val="tr-TR"/>
        </w:rPr>
        <w:t>M</w:t>
      </w:r>
      <w:r w:rsidRPr="00E948F1">
        <w:rPr>
          <w:rFonts w:ascii="Times New Roman" w:hAnsi="Times New Roman" w:cs="Times New Roman"/>
          <w:sz w:val="24"/>
          <w:szCs w:val="24"/>
          <w:lang w:val="tr-TR"/>
        </w:rPr>
        <w:t>addesi</w:t>
      </w:r>
      <w:r w:rsidR="000A1F41" w:rsidRPr="00E948F1">
        <w:rPr>
          <w:rFonts w:ascii="Times New Roman" w:hAnsi="Times New Roman" w:cs="Times New Roman"/>
          <w:sz w:val="24"/>
          <w:szCs w:val="24"/>
          <w:lang w:val="tr-TR"/>
        </w:rPr>
        <w:t>ne göre</w:t>
      </w:r>
      <w:r w:rsidRPr="00E948F1">
        <w:rPr>
          <w:rFonts w:ascii="Times New Roman" w:hAnsi="Times New Roman" w:cs="Times New Roman"/>
          <w:sz w:val="24"/>
          <w:szCs w:val="24"/>
          <w:lang w:val="tr-TR"/>
        </w:rPr>
        <w:t xml:space="preserve"> “</w:t>
      </w:r>
      <w:proofErr w:type="spellStart"/>
      <w:r w:rsidRPr="00E948F1">
        <w:rPr>
          <w:rFonts w:ascii="Times New Roman" w:hAnsi="Times New Roman" w:cs="Times New Roman"/>
          <w:sz w:val="24"/>
          <w:szCs w:val="24"/>
          <w:lang w:val="tr-TR"/>
        </w:rPr>
        <w:t>Bağıtlı</w:t>
      </w:r>
      <w:proofErr w:type="spellEnd"/>
      <w:r w:rsidRPr="00E948F1">
        <w:rPr>
          <w:rFonts w:ascii="Times New Roman" w:hAnsi="Times New Roman" w:cs="Times New Roman"/>
          <w:sz w:val="24"/>
          <w:szCs w:val="24"/>
          <w:lang w:val="tr-TR"/>
        </w:rPr>
        <w:t xml:space="preserve"> taraflardan biri (…) bir veya birkaç devletin düşmanca bir eylemiyle karşılaşırsa, öteki taraf duruma çare bulmak için elinden gelen çabayı gösterecektir. Eğer bu çabaya karşın savaş bir oldubitti olursa, </w:t>
      </w:r>
      <w:proofErr w:type="spellStart"/>
      <w:r w:rsidRPr="00E948F1">
        <w:rPr>
          <w:rFonts w:ascii="Times New Roman" w:hAnsi="Times New Roman" w:cs="Times New Roman"/>
          <w:sz w:val="24"/>
          <w:szCs w:val="24"/>
          <w:lang w:val="tr-TR"/>
        </w:rPr>
        <w:t>bağıtlı</w:t>
      </w:r>
      <w:proofErr w:type="spellEnd"/>
      <w:r w:rsidRPr="00E948F1">
        <w:rPr>
          <w:rFonts w:ascii="Times New Roman" w:hAnsi="Times New Roman" w:cs="Times New Roman"/>
          <w:sz w:val="24"/>
          <w:szCs w:val="24"/>
          <w:lang w:val="tr-TR"/>
        </w:rPr>
        <w:t xml:space="preserve"> taraflar (…) durumu aralarında (…) yeniden incelemeyi yükümlenirler”.</w:t>
      </w:r>
      <w:r w:rsidRPr="00E948F1">
        <w:rPr>
          <w:rStyle w:val="DipnotBavurusu"/>
          <w:rFonts w:ascii="Times New Roman" w:hAnsi="Times New Roman" w:cs="Times New Roman"/>
          <w:sz w:val="24"/>
          <w:szCs w:val="24"/>
          <w:lang w:val="tr-TR"/>
        </w:rPr>
        <w:footnoteReference w:id="44"/>
      </w:r>
      <w:r w:rsidRPr="00E948F1">
        <w:rPr>
          <w:rFonts w:ascii="Times New Roman" w:hAnsi="Times New Roman" w:cs="Times New Roman"/>
          <w:sz w:val="24"/>
          <w:szCs w:val="24"/>
          <w:lang w:val="tr-TR"/>
        </w:rPr>
        <w:t xml:space="preserve"> Anlaşma ile ilgili Başbakan İnönü şu şekilde bir açıklama yapmıştır:</w:t>
      </w:r>
    </w:p>
    <w:p w:rsidR="00005DC6" w:rsidRPr="00E948F1" w:rsidRDefault="00005DC6" w:rsidP="00E948F1">
      <w:pPr>
        <w:spacing w:before="0" w:after="120" w:line="240" w:lineRule="auto"/>
        <w:ind w:left="706" w:firstLine="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Komşumuz İran</w:t>
      </w:r>
      <w:r w:rsidR="000A1F41" w:rsidRPr="00E948F1">
        <w:rPr>
          <w:rFonts w:ascii="Times New Roman" w:hAnsi="Times New Roman" w:cs="Times New Roman"/>
          <w:sz w:val="24"/>
          <w:szCs w:val="24"/>
          <w:lang w:val="tr-TR"/>
        </w:rPr>
        <w:t>’la imzaladığımız protokol, iki</w:t>
      </w:r>
      <w:r w:rsidRPr="00E948F1">
        <w:rPr>
          <w:rFonts w:ascii="Times New Roman" w:hAnsi="Times New Roman" w:cs="Times New Roman"/>
          <w:sz w:val="24"/>
          <w:szCs w:val="24"/>
          <w:lang w:val="tr-TR"/>
        </w:rPr>
        <w:t xml:space="preserve"> ülke ilişkilerinde esasen devam eden dostluğun ve iki komşu arasında ekonomik gelişme ve işbirliği isteklerinin samimiyetine delildir. İki ülkenin ilişkileri ve iletişim araçları arttıkça iyi komşuluk ilişkileri ve birbirine güvenme kurallarının her iki ülke için hayırlı sonuçları daha iyi görülecektir.</w:t>
      </w:r>
      <w:r w:rsidRPr="00E948F1">
        <w:rPr>
          <w:rStyle w:val="DipnotBavurusu"/>
          <w:rFonts w:ascii="Times New Roman" w:hAnsi="Times New Roman" w:cs="Times New Roman"/>
          <w:sz w:val="24"/>
          <w:szCs w:val="24"/>
          <w:lang w:val="tr-TR"/>
        </w:rPr>
        <w:t xml:space="preserve"> </w:t>
      </w:r>
      <w:r w:rsidRPr="00E948F1">
        <w:rPr>
          <w:rStyle w:val="DipnotBavurusu"/>
          <w:rFonts w:ascii="Times New Roman" w:hAnsi="Times New Roman" w:cs="Times New Roman"/>
          <w:sz w:val="24"/>
          <w:szCs w:val="24"/>
          <w:lang w:val="tr-TR"/>
        </w:rPr>
        <w:footnoteReference w:id="45"/>
      </w:r>
    </w:p>
    <w:p w:rsidR="00FB07B5" w:rsidRPr="00E948F1" w:rsidRDefault="00FB07B5" w:rsidP="00E948F1">
      <w:pPr>
        <w:spacing w:before="0" w:after="120" w:line="240" w:lineRule="auto"/>
        <w:ind w:firstLine="706"/>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İkili ilişkilerde meydana gelen iyileşme sınır konularında işbirliği</w:t>
      </w:r>
      <w:r w:rsidR="000A1F41" w:rsidRPr="00E948F1">
        <w:rPr>
          <w:rFonts w:ascii="Times New Roman" w:hAnsi="Times New Roman" w:cs="Times New Roman"/>
          <w:sz w:val="24"/>
          <w:szCs w:val="24"/>
          <w:lang w:val="tr-TR"/>
        </w:rPr>
        <w:t>n de</w:t>
      </w:r>
      <w:r w:rsidRPr="00E948F1">
        <w:rPr>
          <w:rFonts w:ascii="Times New Roman" w:hAnsi="Times New Roman" w:cs="Times New Roman"/>
          <w:sz w:val="24"/>
          <w:szCs w:val="24"/>
          <w:lang w:val="tr-TR"/>
        </w:rPr>
        <w:t xml:space="preserve"> zeminini hazırlamıştır. 1929’da iki ülkeden uzmanların katıldığı karma sınır komisyonu kurulmuştur. Bu çerçevede komisyona isyancıların sınırı geçmesini önleme ve </w:t>
      </w:r>
      <w:proofErr w:type="spellStart"/>
      <w:r w:rsidRPr="00E948F1">
        <w:rPr>
          <w:rFonts w:ascii="Times New Roman" w:hAnsi="Times New Roman" w:cs="Times New Roman"/>
          <w:sz w:val="24"/>
          <w:szCs w:val="24"/>
          <w:lang w:val="tr-TR"/>
        </w:rPr>
        <w:t>Bulakbaşı</w:t>
      </w:r>
      <w:proofErr w:type="spellEnd"/>
      <w:r w:rsidRPr="00E948F1">
        <w:rPr>
          <w:rFonts w:ascii="Times New Roman" w:hAnsi="Times New Roman" w:cs="Times New Roman"/>
          <w:sz w:val="24"/>
          <w:szCs w:val="24"/>
          <w:lang w:val="tr-TR"/>
        </w:rPr>
        <w:t xml:space="preserve">, </w:t>
      </w:r>
      <w:proofErr w:type="spellStart"/>
      <w:r w:rsidRPr="00E948F1">
        <w:rPr>
          <w:rFonts w:ascii="Times New Roman" w:hAnsi="Times New Roman" w:cs="Times New Roman"/>
          <w:sz w:val="24"/>
          <w:szCs w:val="24"/>
          <w:lang w:val="tr-TR"/>
        </w:rPr>
        <w:t>Kotur</w:t>
      </w:r>
      <w:proofErr w:type="spellEnd"/>
      <w:r w:rsidRPr="00E948F1">
        <w:rPr>
          <w:rFonts w:ascii="Times New Roman" w:hAnsi="Times New Roman" w:cs="Times New Roman"/>
          <w:sz w:val="24"/>
          <w:szCs w:val="24"/>
          <w:lang w:val="tr-TR"/>
        </w:rPr>
        <w:t xml:space="preserve"> ve </w:t>
      </w:r>
      <w:proofErr w:type="spellStart"/>
      <w:r w:rsidRPr="00E948F1">
        <w:rPr>
          <w:rFonts w:ascii="Times New Roman" w:hAnsi="Times New Roman" w:cs="Times New Roman"/>
          <w:sz w:val="24"/>
          <w:szCs w:val="24"/>
          <w:lang w:val="tr-TR"/>
        </w:rPr>
        <w:t>Siro-Sarteks</w:t>
      </w:r>
      <w:proofErr w:type="spellEnd"/>
      <w:r w:rsidRPr="00E948F1">
        <w:rPr>
          <w:rFonts w:ascii="Times New Roman" w:hAnsi="Times New Roman" w:cs="Times New Roman"/>
          <w:sz w:val="24"/>
          <w:szCs w:val="24"/>
          <w:lang w:val="tr-TR"/>
        </w:rPr>
        <w:t xml:space="preserve"> bölgelerine gidip sınırın yeniden</w:t>
      </w:r>
      <w:r w:rsidR="00825A5F" w:rsidRPr="00E948F1">
        <w:rPr>
          <w:rFonts w:ascii="Times New Roman" w:hAnsi="Times New Roman" w:cs="Times New Roman"/>
          <w:sz w:val="24"/>
          <w:szCs w:val="24"/>
          <w:lang w:val="tr-TR"/>
        </w:rPr>
        <w:t xml:space="preserve"> düzenlenmesi</w:t>
      </w:r>
      <w:r w:rsidRPr="00E948F1">
        <w:rPr>
          <w:rFonts w:ascii="Times New Roman" w:hAnsi="Times New Roman" w:cs="Times New Roman"/>
          <w:sz w:val="24"/>
          <w:szCs w:val="24"/>
          <w:lang w:val="tr-TR"/>
        </w:rPr>
        <w:t xml:space="preserve"> için inceleme yapma görevleri verilmiştir. Komisyon faaliyetleri çerçevesinde Türk ve İran sınır görevlilerinin yılda iki kez toplanması kararlaştırılmıştır.</w:t>
      </w:r>
      <w:r w:rsidRPr="00E948F1">
        <w:rPr>
          <w:rStyle w:val="DipnotBavurusu"/>
          <w:rFonts w:ascii="Times New Roman" w:hAnsi="Times New Roman" w:cs="Times New Roman"/>
          <w:sz w:val="24"/>
          <w:szCs w:val="24"/>
          <w:lang w:val="tr-TR"/>
        </w:rPr>
        <w:t xml:space="preserve"> </w:t>
      </w:r>
      <w:r w:rsidRPr="00E948F1">
        <w:rPr>
          <w:rFonts w:ascii="Times New Roman" w:hAnsi="Times New Roman" w:cs="Times New Roman"/>
          <w:sz w:val="24"/>
          <w:szCs w:val="24"/>
          <w:lang w:val="tr-TR"/>
        </w:rPr>
        <w:t xml:space="preserve">Ancak, komisyon 20 Haziran-12 Temmuz 1930’da çıkan Ağrı isyanı </w:t>
      </w:r>
      <w:r w:rsidR="000A1F41" w:rsidRPr="00E948F1">
        <w:rPr>
          <w:rFonts w:ascii="Times New Roman" w:hAnsi="Times New Roman" w:cs="Times New Roman"/>
          <w:sz w:val="24"/>
          <w:szCs w:val="24"/>
          <w:lang w:val="tr-TR"/>
        </w:rPr>
        <w:t>(</w:t>
      </w:r>
      <w:proofErr w:type="spellStart"/>
      <w:r w:rsidR="000A1F41" w:rsidRPr="00E948F1">
        <w:rPr>
          <w:rFonts w:ascii="Times New Roman" w:hAnsi="Times New Roman" w:cs="Times New Roman"/>
          <w:sz w:val="24"/>
          <w:szCs w:val="24"/>
          <w:lang w:val="tr-TR"/>
        </w:rPr>
        <w:t>Zilan</w:t>
      </w:r>
      <w:proofErr w:type="spellEnd"/>
      <w:r w:rsidR="000A1F41" w:rsidRPr="00E948F1">
        <w:rPr>
          <w:rFonts w:ascii="Times New Roman" w:hAnsi="Times New Roman" w:cs="Times New Roman"/>
          <w:sz w:val="24"/>
          <w:szCs w:val="24"/>
          <w:lang w:val="tr-TR"/>
        </w:rPr>
        <w:t xml:space="preserve"> isyanı) </w:t>
      </w:r>
      <w:r w:rsidRPr="00E948F1">
        <w:rPr>
          <w:rFonts w:ascii="Times New Roman" w:hAnsi="Times New Roman" w:cs="Times New Roman"/>
          <w:sz w:val="24"/>
          <w:szCs w:val="24"/>
          <w:lang w:val="tr-TR"/>
        </w:rPr>
        <w:t>sebebiyle dağılmak zorunda kalır.</w:t>
      </w:r>
      <w:r w:rsidRPr="00E948F1">
        <w:rPr>
          <w:rStyle w:val="DipnotBavurusu"/>
          <w:rFonts w:ascii="Times New Roman" w:hAnsi="Times New Roman" w:cs="Times New Roman"/>
          <w:sz w:val="24"/>
          <w:szCs w:val="24"/>
          <w:lang w:val="tr-TR"/>
        </w:rPr>
        <w:footnoteReference w:id="46"/>
      </w:r>
      <w:r w:rsidRPr="00E948F1">
        <w:rPr>
          <w:rFonts w:ascii="Times New Roman" w:hAnsi="Times New Roman" w:cs="Times New Roman"/>
          <w:sz w:val="24"/>
          <w:szCs w:val="24"/>
          <w:lang w:val="tr-TR"/>
        </w:rPr>
        <w:t xml:space="preserve"> Komisyonun dağılması sonucu sınır düzenlemesi ve sınır kontrolü konularında işbirliği sekteye uğramış, bu konulardaki uyuşmazlık hali ise devam etmiştir.</w:t>
      </w:r>
    </w:p>
    <w:p w:rsidR="00810B93" w:rsidRPr="00E948F1" w:rsidRDefault="003B4D7B" w:rsidP="00E948F1">
      <w:pPr>
        <w:spacing w:before="0" w:after="120" w:line="240" w:lineRule="auto"/>
        <w:ind w:firstLine="706"/>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Ağrı isyanları sürecinde Türkiye ve İran</w:t>
      </w:r>
      <w:r w:rsidR="005D7975">
        <w:rPr>
          <w:rFonts w:ascii="Times New Roman" w:hAnsi="Times New Roman" w:cs="Times New Roman"/>
          <w:sz w:val="24"/>
          <w:szCs w:val="24"/>
          <w:lang w:val="tr-TR"/>
        </w:rPr>
        <w:t>,</w:t>
      </w:r>
      <w:r w:rsidRPr="00E948F1">
        <w:rPr>
          <w:rFonts w:ascii="Times New Roman" w:hAnsi="Times New Roman" w:cs="Times New Roman"/>
          <w:sz w:val="24"/>
          <w:szCs w:val="24"/>
          <w:lang w:val="tr-TR"/>
        </w:rPr>
        <w:t xml:space="preserve"> sınır güvenliği konusunu farklı açılardan ele almışlardır. </w:t>
      </w:r>
      <w:r w:rsidR="007A3800" w:rsidRPr="00E948F1">
        <w:rPr>
          <w:rFonts w:ascii="Times New Roman" w:hAnsi="Times New Roman" w:cs="Times New Roman"/>
          <w:sz w:val="24"/>
          <w:szCs w:val="24"/>
          <w:lang w:val="tr-TR"/>
        </w:rPr>
        <w:t xml:space="preserve">İran, Türkiye’nin isyancılara karşı gerçekleştirdiği operasyonlarda İran sınırını geçmesinden endişe etmiştir. </w:t>
      </w:r>
      <w:r w:rsidRPr="00E948F1">
        <w:rPr>
          <w:rFonts w:ascii="Times New Roman" w:hAnsi="Times New Roman" w:cs="Times New Roman"/>
          <w:sz w:val="24"/>
          <w:szCs w:val="24"/>
          <w:lang w:val="tr-TR"/>
        </w:rPr>
        <w:t xml:space="preserve">Türkiye açısından </w:t>
      </w:r>
      <w:r w:rsidR="00D46385" w:rsidRPr="00E948F1">
        <w:rPr>
          <w:rFonts w:ascii="Times New Roman" w:hAnsi="Times New Roman" w:cs="Times New Roman"/>
          <w:sz w:val="24"/>
          <w:szCs w:val="24"/>
          <w:lang w:val="tr-TR"/>
        </w:rPr>
        <w:t xml:space="preserve">ise </w:t>
      </w:r>
      <w:r w:rsidRPr="00E948F1">
        <w:rPr>
          <w:rFonts w:ascii="Times New Roman" w:hAnsi="Times New Roman" w:cs="Times New Roman"/>
          <w:sz w:val="24"/>
          <w:szCs w:val="24"/>
          <w:lang w:val="tr-TR"/>
        </w:rPr>
        <w:t>sınır güvenliği Kürt isyancıların İran sınırından Türkiye’ye sızması</w:t>
      </w:r>
      <w:r w:rsidR="007A3800" w:rsidRPr="00E948F1">
        <w:rPr>
          <w:rFonts w:ascii="Times New Roman" w:hAnsi="Times New Roman" w:cs="Times New Roman"/>
          <w:sz w:val="24"/>
          <w:szCs w:val="24"/>
          <w:lang w:val="tr-TR"/>
        </w:rPr>
        <w:t xml:space="preserve"> ve sınır kontrollerinin yetersiz olmasından ötürü tekrar İran’a dönmeleri</w:t>
      </w:r>
      <w:r w:rsidRPr="00E948F1">
        <w:rPr>
          <w:rFonts w:ascii="Times New Roman" w:hAnsi="Times New Roman" w:cs="Times New Roman"/>
          <w:sz w:val="24"/>
          <w:szCs w:val="24"/>
          <w:lang w:val="tr-TR"/>
        </w:rPr>
        <w:t xml:space="preserve"> </w:t>
      </w:r>
      <w:r w:rsidR="00D46385" w:rsidRPr="00E948F1">
        <w:rPr>
          <w:rFonts w:ascii="Times New Roman" w:hAnsi="Times New Roman" w:cs="Times New Roman"/>
          <w:sz w:val="24"/>
          <w:szCs w:val="24"/>
          <w:lang w:val="tr-TR"/>
        </w:rPr>
        <w:t>noktasında</w:t>
      </w:r>
      <w:r w:rsidRPr="00E948F1">
        <w:rPr>
          <w:rFonts w:ascii="Times New Roman" w:hAnsi="Times New Roman" w:cs="Times New Roman"/>
          <w:sz w:val="24"/>
          <w:szCs w:val="24"/>
          <w:lang w:val="tr-TR"/>
        </w:rPr>
        <w:t xml:space="preserve"> değerlendirilmiştir. </w:t>
      </w:r>
      <w:r w:rsidR="007A3800" w:rsidRPr="00E948F1">
        <w:rPr>
          <w:rFonts w:ascii="Times New Roman" w:hAnsi="Times New Roman" w:cs="Times New Roman"/>
          <w:sz w:val="24"/>
          <w:szCs w:val="24"/>
          <w:lang w:val="tr-TR"/>
        </w:rPr>
        <w:t xml:space="preserve">Sonuç olarak, </w:t>
      </w:r>
      <w:r w:rsidR="009D0F39" w:rsidRPr="00E948F1">
        <w:rPr>
          <w:rFonts w:ascii="Times New Roman" w:hAnsi="Times New Roman" w:cs="Times New Roman"/>
          <w:sz w:val="24"/>
          <w:szCs w:val="24"/>
          <w:lang w:val="tr-TR"/>
        </w:rPr>
        <w:t xml:space="preserve">Ağrı isyanları sürecinde İran’ın Türkiye sınırında </w:t>
      </w:r>
      <w:r w:rsidR="00196EDE" w:rsidRPr="00E948F1">
        <w:rPr>
          <w:rFonts w:ascii="Times New Roman" w:hAnsi="Times New Roman" w:cs="Times New Roman"/>
          <w:sz w:val="24"/>
          <w:szCs w:val="24"/>
          <w:lang w:val="tr-TR"/>
        </w:rPr>
        <w:t>isyancılara karşı somut adım atmaması</w:t>
      </w:r>
      <w:r w:rsidR="000A1F41" w:rsidRPr="00E948F1">
        <w:rPr>
          <w:rFonts w:ascii="Times New Roman" w:hAnsi="Times New Roman" w:cs="Times New Roman"/>
          <w:sz w:val="24"/>
          <w:szCs w:val="24"/>
          <w:lang w:val="tr-TR"/>
        </w:rPr>
        <w:t xml:space="preserve"> ya da atamaması</w:t>
      </w:r>
      <w:r w:rsidR="00196EDE" w:rsidRPr="00E948F1">
        <w:rPr>
          <w:rFonts w:ascii="Times New Roman" w:hAnsi="Times New Roman" w:cs="Times New Roman"/>
          <w:sz w:val="24"/>
          <w:szCs w:val="24"/>
          <w:lang w:val="tr-TR"/>
        </w:rPr>
        <w:t xml:space="preserve"> </w:t>
      </w:r>
      <w:r w:rsidR="009D0F39" w:rsidRPr="00E948F1">
        <w:rPr>
          <w:rFonts w:ascii="Times New Roman" w:hAnsi="Times New Roman" w:cs="Times New Roman"/>
          <w:sz w:val="24"/>
          <w:szCs w:val="24"/>
          <w:lang w:val="tr-TR"/>
        </w:rPr>
        <w:t>iki ülke arasındaki uyuşmazlı</w:t>
      </w:r>
      <w:r w:rsidR="00196EDE" w:rsidRPr="00E948F1">
        <w:rPr>
          <w:rFonts w:ascii="Times New Roman" w:hAnsi="Times New Roman" w:cs="Times New Roman"/>
          <w:sz w:val="24"/>
          <w:szCs w:val="24"/>
          <w:lang w:val="tr-TR"/>
        </w:rPr>
        <w:t>ğın</w:t>
      </w:r>
      <w:r w:rsidR="009D0F39" w:rsidRPr="00E948F1">
        <w:rPr>
          <w:rFonts w:ascii="Times New Roman" w:hAnsi="Times New Roman" w:cs="Times New Roman"/>
          <w:sz w:val="24"/>
          <w:szCs w:val="24"/>
          <w:lang w:val="tr-TR"/>
        </w:rPr>
        <w:t xml:space="preserve"> dış politika krizine dönüşm</w:t>
      </w:r>
      <w:r w:rsidR="00196EDE" w:rsidRPr="00E948F1">
        <w:rPr>
          <w:rFonts w:ascii="Times New Roman" w:hAnsi="Times New Roman" w:cs="Times New Roman"/>
          <w:sz w:val="24"/>
          <w:szCs w:val="24"/>
          <w:lang w:val="tr-TR"/>
        </w:rPr>
        <w:t>esini tetikl</w:t>
      </w:r>
      <w:r w:rsidR="00D46385" w:rsidRPr="00E948F1">
        <w:rPr>
          <w:rFonts w:ascii="Times New Roman" w:hAnsi="Times New Roman" w:cs="Times New Roman"/>
          <w:sz w:val="24"/>
          <w:szCs w:val="24"/>
          <w:lang w:val="tr-TR"/>
        </w:rPr>
        <w:t xml:space="preserve">eyici bir </w:t>
      </w:r>
      <w:r w:rsidR="00931CDD" w:rsidRPr="00E948F1">
        <w:rPr>
          <w:rFonts w:ascii="Times New Roman" w:hAnsi="Times New Roman" w:cs="Times New Roman"/>
          <w:sz w:val="24"/>
          <w:szCs w:val="24"/>
          <w:lang w:val="tr-TR"/>
        </w:rPr>
        <w:t xml:space="preserve">unsur </w:t>
      </w:r>
      <w:r w:rsidR="00D46385" w:rsidRPr="00E948F1">
        <w:rPr>
          <w:rFonts w:ascii="Times New Roman" w:hAnsi="Times New Roman" w:cs="Times New Roman"/>
          <w:sz w:val="24"/>
          <w:szCs w:val="24"/>
          <w:lang w:val="tr-TR"/>
        </w:rPr>
        <w:t>olmuştur.</w:t>
      </w:r>
    </w:p>
    <w:p w:rsidR="00810B93" w:rsidRPr="00E948F1" w:rsidRDefault="00810B93" w:rsidP="00E948F1">
      <w:pPr>
        <w:spacing w:before="0" w:after="120" w:line="240" w:lineRule="auto"/>
        <w:ind w:firstLine="706"/>
        <w:jc w:val="both"/>
        <w:rPr>
          <w:rFonts w:ascii="Times New Roman" w:hAnsi="Times New Roman" w:cs="Times New Roman"/>
          <w:b/>
          <w:sz w:val="24"/>
          <w:szCs w:val="24"/>
          <w:lang w:val="tr-TR"/>
        </w:rPr>
      </w:pPr>
      <w:r w:rsidRPr="00E948F1">
        <w:rPr>
          <w:rFonts w:ascii="Times New Roman" w:hAnsi="Times New Roman" w:cs="Times New Roman"/>
          <w:b/>
          <w:sz w:val="24"/>
          <w:szCs w:val="24"/>
          <w:lang w:val="tr-TR"/>
        </w:rPr>
        <w:t xml:space="preserve">4. </w:t>
      </w:r>
      <w:r w:rsidR="0045664D" w:rsidRPr="00E948F1">
        <w:rPr>
          <w:rFonts w:ascii="Times New Roman" w:hAnsi="Times New Roman" w:cs="Times New Roman"/>
          <w:b/>
          <w:sz w:val="24"/>
          <w:szCs w:val="24"/>
          <w:lang w:val="tr-TR"/>
        </w:rPr>
        <w:t xml:space="preserve">Ağrı İsyanları ve </w:t>
      </w:r>
      <w:r w:rsidR="00A34D3E" w:rsidRPr="00E948F1">
        <w:rPr>
          <w:rFonts w:ascii="Times New Roman" w:hAnsi="Times New Roman" w:cs="Times New Roman"/>
          <w:b/>
          <w:sz w:val="24"/>
          <w:szCs w:val="24"/>
          <w:lang w:val="tr-TR"/>
        </w:rPr>
        <w:t>Dış Politika Krizi</w:t>
      </w:r>
    </w:p>
    <w:p w:rsidR="00505005" w:rsidRPr="00E948F1" w:rsidRDefault="00512893" w:rsidP="00E948F1">
      <w:pPr>
        <w:spacing w:before="0" w:after="120" w:line="240" w:lineRule="auto"/>
        <w:ind w:firstLine="706"/>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Bir önceki</w:t>
      </w:r>
      <w:r w:rsidR="00825A5F" w:rsidRPr="00E948F1">
        <w:rPr>
          <w:rFonts w:ascii="Times New Roman" w:hAnsi="Times New Roman" w:cs="Times New Roman"/>
          <w:sz w:val="24"/>
          <w:szCs w:val="24"/>
          <w:lang w:val="tr-TR"/>
        </w:rPr>
        <w:t xml:space="preserve"> </w:t>
      </w:r>
      <w:r w:rsidR="00470702" w:rsidRPr="00E948F1">
        <w:rPr>
          <w:rFonts w:ascii="Times New Roman" w:hAnsi="Times New Roman" w:cs="Times New Roman"/>
          <w:sz w:val="24"/>
          <w:szCs w:val="24"/>
          <w:lang w:val="tr-TR"/>
        </w:rPr>
        <w:t xml:space="preserve">bölümde </w:t>
      </w:r>
      <w:r w:rsidR="00825A5F" w:rsidRPr="00E948F1">
        <w:rPr>
          <w:rFonts w:ascii="Times New Roman" w:hAnsi="Times New Roman" w:cs="Times New Roman"/>
          <w:sz w:val="24"/>
          <w:szCs w:val="24"/>
          <w:lang w:val="tr-TR"/>
        </w:rPr>
        <w:t>bahsedildiği gibi</w:t>
      </w:r>
      <w:r w:rsidR="000A1F41" w:rsidRPr="00E948F1">
        <w:rPr>
          <w:rFonts w:ascii="Times New Roman" w:hAnsi="Times New Roman" w:cs="Times New Roman"/>
          <w:sz w:val="24"/>
          <w:szCs w:val="24"/>
          <w:lang w:val="tr-TR"/>
        </w:rPr>
        <w:t>,</w:t>
      </w:r>
      <w:r w:rsidR="00825A5F" w:rsidRPr="00E948F1">
        <w:rPr>
          <w:rFonts w:ascii="Times New Roman" w:hAnsi="Times New Roman" w:cs="Times New Roman"/>
          <w:sz w:val="24"/>
          <w:szCs w:val="24"/>
          <w:lang w:val="tr-TR"/>
        </w:rPr>
        <w:t xml:space="preserve"> </w:t>
      </w:r>
      <w:r w:rsidR="003121F9" w:rsidRPr="00E948F1">
        <w:rPr>
          <w:rFonts w:ascii="Times New Roman" w:hAnsi="Times New Roman" w:cs="Times New Roman"/>
          <w:sz w:val="24"/>
          <w:szCs w:val="24"/>
          <w:lang w:val="tr-TR"/>
        </w:rPr>
        <w:t>1926</w:t>
      </w:r>
      <w:r w:rsidRPr="00E948F1">
        <w:rPr>
          <w:rFonts w:ascii="Times New Roman" w:hAnsi="Times New Roman" w:cs="Times New Roman"/>
          <w:sz w:val="24"/>
          <w:szCs w:val="24"/>
          <w:lang w:val="tr-TR"/>
        </w:rPr>
        <w:t xml:space="preserve"> yılında</w:t>
      </w:r>
      <w:r w:rsidR="003121F9" w:rsidRPr="00E948F1">
        <w:rPr>
          <w:rFonts w:ascii="Times New Roman" w:hAnsi="Times New Roman" w:cs="Times New Roman"/>
          <w:sz w:val="24"/>
          <w:szCs w:val="24"/>
          <w:lang w:val="tr-TR"/>
        </w:rPr>
        <w:t xml:space="preserve"> ortaya </w:t>
      </w:r>
      <w:r w:rsidR="00940AD6" w:rsidRPr="00E948F1">
        <w:rPr>
          <w:rFonts w:ascii="Times New Roman" w:hAnsi="Times New Roman" w:cs="Times New Roman"/>
          <w:sz w:val="24"/>
          <w:szCs w:val="24"/>
          <w:lang w:val="tr-TR"/>
        </w:rPr>
        <w:t>çıkan Ağrı isyan</w:t>
      </w:r>
      <w:r w:rsidR="000A1F41" w:rsidRPr="00E948F1">
        <w:rPr>
          <w:rFonts w:ascii="Times New Roman" w:hAnsi="Times New Roman" w:cs="Times New Roman"/>
          <w:sz w:val="24"/>
          <w:szCs w:val="24"/>
          <w:lang w:val="tr-TR"/>
        </w:rPr>
        <w:t xml:space="preserve">ı </w:t>
      </w:r>
      <w:r w:rsidRPr="00E948F1">
        <w:rPr>
          <w:rFonts w:ascii="Times New Roman" w:hAnsi="Times New Roman" w:cs="Times New Roman"/>
          <w:sz w:val="24"/>
          <w:szCs w:val="24"/>
          <w:lang w:val="tr-TR"/>
        </w:rPr>
        <w:t xml:space="preserve">ile </w:t>
      </w:r>
      <w:r w:rsidR="00940AD6" w:rsidRPr="00E948F1">
        <w:rPr>
          <w:rFonts w:ascii="Times New Roman" w:hAnsi="Times New Roman" w:cs="Times New Roman"/>
          <w:sz w:val="24"/>
          <w:szCs w:val="24"/>
          <w:lang w:val="tr-TR"/>
        </w:rPr>
        <w:t xml:space="preserve">Türkiye ve İran sınır düzenlemesi ve sınır güvenliği konularına odaklanmışlardır. </w:t>
      </w:r>
      <w:r w:rsidRPr="00E948F1">
        <w:rPr>
          <w:rFonts w:ascii="Times New Roman" w:hAnsi="Times New Roman" w:cs="Times New Roman"/>
          <w:sz w:val="24"/>
          <w:szCs w:val="24"/>
          <w:lang w:val="tr-TR"/>
        </w:rPr>
        <w:t>1930 yılında kadar Türkiye ve İran bu konularda bazı adımlar at</w:t>
      </w:r>
      <w:r w:rsidR="007A3800" w:rsidRPr="00E948F1">
        <w:rPr>
          <w:rFonts w:ascii="Times New Roman" w:hAnsi="Times New Roman" w:cs="Times New Roman"/>
          <w:sz w:val="24"/>
          <w:szCs w:val="24"/>
          <w:lang w:val="tr-TR"/>
        </w:rPr>
        <w:t>sa</w:t>
      </w:r>
      <w:r w:rsidRPr="00E948F1">
        <w:rPr>
          <w:rFonts w:ascii="Times New Roman" w:hAnsi="Times New Roman" w:cs="Times New Roman"/>
          <w:sz w:val="24"/>
          <w:szCs w:val="24"/>
          <w:lang w:val="tr-TR"/>
        </w:rPr>
        <w:t xml:space="preserve"> da somut sonuçlara ulaşılamamıştır.</w:t>
      </w:r>
      <w:r w:rsidR="00470702" w:rsidRPr="00E948F1">
        <w:rPr>
          <w:rFonts w:ascii="Times New Roman" w:hAnsi="Times New Roman" w:cs="Times New Roman"/>
          <w:sz w:val="24"/>
          <w:szCs w:val="24"/>
          <w:lang w:val="tr-TR"/>
        </w:rPr>
        <w:t xml:space="preserve"> Türkiye’nin 1926 ve 1927 </w:t>
      </w:r>
      <w:r w:rsidR="005D7975">
        <w:rPr>
          <w:rFonts w:ascii="Times New Roman" w:hAnsi="Times New Roman" w:cs="Times New Roman"/>
          <w:sz w:val="24"/>
          <w:szCs w:val="24"/>
          <w:lang w:val="tr-TR"/>
        </w:rPr>
        <w:t>yıllarında</w:t>
      </w:r>
      <w:r w:rsidR="00470702" w:rsidRPr="00E948F1">
        <w:rPr>
          <w:rFonts w:ascii="Times New Roman" w:hAnsi="Times New Roman" w:cs="Times New Roman"/>
          <w:sz w:val="24"/>
          <w:szCs w:val="24"/>
          <w:lang w:val="tr-TR"/>
        </w:rPr>
        <w:t xml:space="preserve"> kendi topraklarında gerçekleştirdiği askeri operasyonlar </w:t>
      </w:r>
      <w:r w:rsidR="000A1F41" w:rsidRPr="00E948F1">
        <w:rPr>
          <w:rFonts w:ascii="Times New Roman" w:hAnsi="Times New Roman" w:cs="Times New Roman"/>
          <w:sz w:val="24"/>
          <w:szCs w:val="24"/>
          <w:lang w:val="tr-TR"/>
        </w:rPr>
        <w:t>ve İran ile</w:t>
      </w:r>
      <w:r w:rsidR="00505005" w:rsidRPr="00E948F1">
        <w:rPr>
          <w:rFonts w:ascii="Times New Roman" w:hAnsi="Times New Roman" w:cs="Times New Roman"/>
          <w:sz w:val="24"/>
          <w:szCs w:val="24"/>
          <w:lang w:val="tr-TR"/>
        </w:rPr>
        <w:t xml:space="preserve"> yürüttüğü işbirliği mekanizmaları başarısız olmuş, 20 Haziran-12 Temmuz 1930’da tekrar bir </w:t>
      </w:r>
      <w:r w:rsidR="00D46385" w:rsidRPr="00E948F1">
        <w:rPr>
          <w:rFonts w:ascii="Times New Roman" w:hAnsi="Times New Roman" w:cs="Times New Roman"/>
          <w:sz w:val="24"/>
          <w:szCs w:val="24"/>
          <w:lang w:val="tr-TR"/>
        </w:rPr>
        <w:lastRenderedPageBreak/>
        <w:t>isyan</w:t>
      </w:r>
      <w:r w:rsidR="00505005" w:rsidRPr="00E948F1">
        <w:rPr>
          <w:rFonts w:ascii="Times New Roman" w:hAnsi="Times New Roman" w:cs="Times New Roman"/>
          <w:sz w:val="24"/>
          <w:szCs w:val="24"/>
          <w:lang w:val="tr-TR"/>
        </w:rPr>
        <w:t xml:space="preserve"> (</w:t>
      </w:r>
      <w:proofErr w:type="spellStart"/>
      <w:r w:rsidR="00505005" w:rsidRPr="00E948F1">
        <w:rPr>
          <w:rFonts w:ascii="Times New Roman" w:hAnsi="Times New Roman" w:cs="Times New Roman"/>
          <w:sz w:val="24"/>
          <w:szCs w:val="24"/>
          <w:lang w:val="tr-TR"/>
        </w:rPr>
        <w:t>Zilan</w:t>
      </w:r>
      <w:proofErr w:type="spellEnd"/>
      <w:r w:rsidR="00505005" w:rsidRPr="00E948F1">
        <w:rPr>
          <w:rFonts w:ascii="Times New Roman" w:hAnsi="Times New Roman" w:cs="Times New Roman"/>
          <w:sz w:val="24"/>
          <w:szCs w:val="24"/>
          <w:lang w:val="tr-TR"/>
        </w:rPr>
        <w:t xml:space="preserve"> </w:t>
      </w:r>
      <w:r w:rsidR="007F7976" w:rsidRPr="00E948F1">
        <w:rPr>
          <w:rFonts w:ascii="Times New Roman" w:hAnsi="Times New Roman" w:cs="Times New Roman"/>
          <w:sz w:val="24"/>
          <w:szCs w:val="24"/>
          <w:lang w:val="tr-TR"/>
        </w:rPr>
        <w:t>isyanı</w:t>
      </w:r>
      <w:r w:rsidR="00505005" w:rsidRPr="00E948F1">
        <w:rPr>
          <w:rFonts w:ascii="Times New Roman" w:hAnsi="Times New Roman" w:cs="Times New Roman"/>
          <w:sz w:val="24"/>
          <w:szCs w:val="24"/>
          <w:lang w:val="tr-TR"/>
        </w:rPr>
        <w:t>) baş göstermiştir. 1926</w:t>
      </w:r>
      <w:r w:rsidR="00D46385" w:rsidRPr="00E948F1">
        <w:rPr>
          <w:rFonts w:ascii="Times New Roman" w:hAnsi="Times New Roman" w:cs="Times New Roman"/>
          <w:sz w:val="24"/>
          <w:szCs w:val="24"/>
          <w:lang w:val="tr-TR"/>
        </w:rPr>
        <w:t>’da</w:t>
      </w:r>
      <w:r w:rsidR="00505005" w:rsidRPr="00E948F1">
        <w:rPr>
          <w:rFonts w:ascii="Times New Roman" w:hAnsi="Times New Roman" w:cs="Times New Roman"/>
          <w:sz w:val="24"/>
          <w:szCs w:val="24"/>
          <w:lang w:val="tr-TR"/>
        </w:rPr>
        <w:t xml:space="preserve"> ve 1927</w:t>
      </w:r>
      <w:r w:rsidR="00D46385" w:rsidRPr="00E948F1">
        <w:rPr>
          <w:rFonts w:ascii="Times New Roman" w:hAnsi="Times New Roman" w:cs="Times New Roman"/>
          <w:sz w:val="24"/>
          <w:szCs w:val="24"/>
          <w:lang w:val="tr-TR"/>
        </w:rPr>
        <w:t>’de çıkan</w:t>
      </w:r>
      <w:r w:rsidR="000A1F41" w:rsidRPr="00E948F1">
        <w:rPr>
          <w:rFonts w:ascii="Times New Roman" w:hAnsi="Times New Roman" w:cs="Times New Roman"/>
          <w:sz w:val="24"/>
          <w:szCs w:val="24"/>
          <w:lang w:val="tr-TR"/>
        </w:rPr>
        <w:t xml:space="preserve"> Ağrı</w:t>
      </w:r>
      <w:r w:rsidR="00505005" w:rsidRPr="00E948F1">
        <w:rPr>
          <w:rFonts w:ascii="Times New Roman" w:hAnsi="Times New Roman" w:cs="Times New Roman"/>
          <w:sz w:val="24"/>
          <w:szCs w:val="24"/>
          <w:lang w:val="tr-TR"/>
        </w:rPr>
        <w:t xml:space="preserve"> </w:t>
      </w:r>
      <w:r w:rsidR="00D46385" w:rsidRPr="00E948F1">
        <w:rPr>
          <w:rFonts w:ascii="Times New Roman" w:hAnsi="Times New Roman" w:cs="Times New Roman"/>
          <w:sz w:val="24"/>
          <w:szCs w:val="24"/>
          <w:lang w:val="tr-TR"/>
        </w:rPr>
        <w:t>isyanlardan</w:t>
      </w:r>
      <w:r w:rsidR="00505005" w:rsidRPr="00E948F1">
        <w:rPr>
          <w:rFonts w:ascii="Times New Roman" w:hAnsi="Times New Roman" w:cs="Times New Roman"/>
          <w:sz w:val="24"/>
          <w:szCs w:val="24"/>
          <w:lang w:val="tr-TR"/>
        </w:rPr>
        <w:t xml:space="preserve"> farklı olarak 1930</w:t>
      </w:r>
      <w:r w:rsidR="000A1F41" w:rsidRPr="00E948F1">
        <w:rPr>
          <w:rFonts w:ascii="Times New Roman" w:hAnsi="Times New Roman" w:cs="Times New Roman"/>
          <w:sz w:val="24"/>
          <w:szCs w:val="24"/>
          <w:lang w:val="tr-TR"/>
        </w:rPr>
        <w:t xml:space="preserve"> Ağrı </w:t>
      </w:r>
      <w:r w:rsidR="007F7976" w:rsidRPr="00E948F1">
        <w:rPr>
          <w:rFonts w:ascii="Times New Roman" w:hAnsi="Times New Roman" w:cs="Times New Roman"/>
          <w:sz w:val="24"/>
          <w:szCs w:val="24"/>
          <w:lang w:val="tr-TR"/>
        </w:rPr>
        <w:t>isyanı,</w:t>
      </w:r>
      <w:r w:rsidR="00505005" w:rsidRPr="00E948F1">
        <w:rPr>
          <w:rFonts w:ascii="Times New Roman" w:hAnsi="Times New Roman" w:cs="Times New Roman"/>
          <w:sz w:val="24"/>
          <w:szCs w:val="24"/>
          <w:lang w:val="tr-TR"/>
        </w:rPr>
        <w:t xml:space="preserve"> Türkiye-İran arasında</w:t>
      </w:r>
      <w:r w:rsidR="007F7976" w:rsidRPr="00E948F1">
        <w:rPr>
          <w:rFonts w:ascii="Times New Roman" w:hAnsi="Times New Roman" w:cs="Times New Roman"/>
          <w:sz w:val="24"/>
          <w:szCs w:val="24"/>
          <w:lang w:val="tr-TR"/>
        </w:rPr>
        <w:t>ki uyuşmazlığın</w:t>
      </w:r>
      <w:r w:rsidR="00505005" w:rsidRPr="00E948F1">
        <w:rPr>
          <w:rFonts w:ascii="Times New Roman" w:hAnsi="Times New Roman" w:cs="Times New Roman"/>
          <w:sz w:val="24"/>
          <w:szCs w:val="24"/>
          <w:lang w:val="tr-TR"/>
        </w:rPr>
        <w:t xml:space="preserve"> dış politika </w:t>
      </w:r>
      <w:r w:rsidR="007F7976" w:rsidRPr="00E948F1">
        <w:rPr>
          <w:rFonts w:ascii="Times New Roman" w:hAnsi="Times New Roman" w:cs="Times New Roman"/>
          <w:sz w:val="24"/>
          <w:szCs w:val="24"/>
          <w:lang w:val="tr-TR"/>
        </w:rPr>
        <w:t xml:space="preserve">krizine dönüşmesine </w:t>
      </w:r>
      <w:r w:rsidR="00505005" w:rsidRPr="00E948F1">
        <w:rPr>
          <w:rFonts w:ascii="Times New Roman" w:hAnsi="Times New Roman" w:cs="Times New Roman"/>
          <w:sz w:val="24"/>
          <w:szCs w:val="24"/>
          <w:lang w:val="tr-TR"/>
        </w:rPr>
        <w:t>zemin hazırlamıştır.</w:t>
      </w:r>
    </w:p>
    <w:p w:rsidR="00825A5F" w:rsidRPr="00E948F1" w:rsidRDefault="000A1F41" w:rsidP="00E948F1">
      <w:pPr>
        <w:spacing w:before="0" w:after="120" w:line="240" w:lineRule="auto"/>
        <w:ind w:firstLine="706"/>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1930 Ağrı </w:t>
      </w:r>
      <w:r w:rsidR="007F7976" w:rsidRPr="00E948F1">
        <w:rPr>
          <w:rFonts w:ascii="Times New Roman" w:hAnsi="Times New Roman" w:cs="Times New Roman"/>
          <w:sz w:val="24"/>
          <w:szCs w:val="24"/>
          <w:lang w:val="tr-TR"/>
        </w:rPr>
        <w:t xml:space="preserve">isyanından sonra Türkiye’deki İran karşıtı tutum </w:t>
      </w:r>
      <w:r w:rsidR="00D46385" w:rsidRPr="00E948F1">
        <w:rPr>
          <w:rFonts w:ascii="Times New Roman" w:hAnsi="Times New Roman" w:cs="Times New Roman"/>
          <w:sz w:val="24"/>
          <w:szCs w:val="24"/>
          <w:lang w:val="tr-TR"/>
        </w:rPr>
        <w:t xml:space="preserve">gerek basın ve gerek karar alıcılar açısından </w:t>
      </w:r>
      <w:r w:rsidR="007F7976" w:rsidRPr="00E948F1">
        <w:rPr>
          <w:rFonts w:ascii="Times New Roman" w:hAnsi="Times New Roman" w:cs="Times New Roman"/>
          <w:sz w:val="24"/>
          <w:szCs w:val="24"/>
          <w:lang w:val="tr-TR"/>
        </w:rPr>
        <w:t xml:space="preserve">artarak devam etmiştir. </w:t>
      </w:r>
      <w:r w:rsidR="00512893" w:rsidRPr="00E948F1">
        <w:rPr>
          <w:rFonts w:ascii="Times New Roman" w:hAnsi="Times New Roman" w:cs="Times New Roman"/>
          <w:sz w:val="24"/>
          <w:szCs w:val="24"/>
          <w:lang w:val="tr-TR"/>
        </w:rPr>
        <w:t>İsyandan kısa bir süre sonra, Türk basınında İran’ın isyancılara silah ve erzak yardımı yapıldığına ilişkin haber yapılmaya başlanmış</w:t>
      </w:r>
      <w:r w:rsidR="00512893" w:rsidRPr="00E948F1">
        <w:rPr>
          <w:rStyle w:val="DipnotBavurusu"/>
          <w:rFonts w:ascii="Times New Roman" w:hAnsi="Times New Roman" w:cs="Times New Roman"/>
          <w:sz w:val="24"/>
          <w:szCs w:val="24"/>
          <w:lang w:val="tr-TR"/>
        </w:rPr>
        <w:footnoteReference w:id="47"/>
      </w:r>
      <w:r w:rsidR="00512893" w:rsidRPr="00E948F1">
        <w:rPr>
          <w:rFonts w:ascii="Times New Roman" w:hAnsi="Times New Roman" w:cs="Times New Roman"/>
          <w:sz w:val="24"/>
          <w:szCs w:val="24"/>
          <w:lang w:val="tr-TR"/>
        </w:rPr>
        <w:t xml:space="preserve"> ve Türkiye notalar aracılığı ile İran’a baskısını arttırmıştır. Diğer bir ifade </w:t>
      </w:r>
      <w:proofErr w:type="gramStart"/>
      <w:r w:rsidR="00512893" w:rsidRPr="00E948F1">
        <w:rPr>
          <w:rFonts w:ascii="Times New Roman" w:hAnsi="Times New Roman" w:cs="Times New Roman"/>
          <w:sz w:val="24"/>
          <w:szCs w:val="24"/>
          <w:lang w:val="tr-TR"/>
        </w:rPr>
        <w:t>ile,</w:t>
      </w:r>
      <w:proofErr w:type="gramEnd"/>
      <w:r w:rsidR="00512893" w:rsidRPr="00E948F1">
        <w:rPr>
          <w:rFonts w:ascii="Times New Roman" w:hAnsi="Times New Roman" w:cs="Times New Roman"/>
          <w:sz w:val="24"/>
          <w:szCs w:val="24"/>
          <w:lang w:val="tr-TR"/>
        </w:rPr>
        <w:t xml:space="preserve"> Türkiye basın aracılığı ve diplomatik yollar ile İran’a baskıyı arttırarak, sorunu eylemsel boyuta taşımıştır. Ancak bu süreçte iki ülke arasında işbirliğine yönelik girişimler de gözlemlenmektedir.</w:t>
      </w:r>
    </w:p>
    <w:p w:rsidR="00124CC7" w:rsidRPr="00E948F1" w:rsidRDefault="00124CC7" w:rsidP="00E948F1">
      <w:pPr>
        <w:spacing w:before="0" w:after="120" w:line="240" w:lineRule="auto"/>
        <w:ind w:firstLine="706"/>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5 Temmuz 1930 tarihinde Akşam gazetesinde yayınlanan bir haberde Türkiye’nin sınır güvenliği ile ilgili İran’ın büyük sorumluğu olduğu, İran hükümetinin isyancılara erzak ve silah yardımı yaptığı belirtilmiştir.</w:t>
      </w:r>
      <w:r w:rsidRPr="00E948F1">
        <w:rPr>
          <w:rStyle w:val="DipnotBavurusu"/>
          <w:rFonts w:ascii="Times New Roman" w:hAnsi="Times New Roman" w:cs="Times New Roman"/>
          <w:sz w:val="24"/>
          <w:szCs w:val="24"/>
          <w:lang w:val="tr-TR"/>
        </w:rPr>
        <w:footnoteReference w:id="48"/>
      </w:r>
      <w:r w:rsidRPr="00E948F1">
        <w:rPr>
          <w:rFonts w:ascii="Times New Roman" w:hAnsi="Times New Roman" w:cs="Times New Roman"/>
          <w:sz w:val="24"/>
          <w:szCs w:val="24"/>
          <w:lang w:val="tr-TR"/>
        </w:rPr>
        <w:t xml:space="preserve"> Türkiye konu ile ilgili İran’ı nota ile uyarmıştır.</w:t>
      </w:r>
      <w:r w:rsidRPr="00E948F1">
        <w:rPr>
          <w:rStyle w:val="DipnotBavurusu"/>
          <w:rFonts w:ascii="Times New Roman" w:hAnsi="Times New Roman" w:cs="Times New Roman"/>
          <w:sz w:val="24"/>
          <w:szCs w:val="24"/>
          <w:lang w:val="tr-TR"/>
        </w:rPr>
        <w:footnoteReference w:id="49"/>
      </w:r>
      <w:r w:rsidRPr="00E948F1">
        <w:rPr>
          <w:rFonts w:ascii="Times New Roman" w:hAnsi="Times New Roman" w:cs="Times New Roman"/>
          <w:sz w:val="24"/>
          <w:szCs w:val="24"/>
          <w:lang w:val="tr-TR"/>
        </w:rPr>
        <w:t xml:space="preserve"> Dışişleri Bakanı Tevfik Rüştü Bey “…</w:t>
      </w:r>
      <w:proofErr w:type="spellStart"/>
      <w:r w:rsidR="00005DC6" w:rsidRPr="00E948F1">
        <w:rPr>
          <w:rFonts w:ascii="Times New Roman" w:hAnsi="Times New Roman" w:cs="Times New Roman"/>
          <w:sz w:val="24"/>
          <w:szCs w:val="24"/>
          <w:lang w:val="tr-TR"/>
        </w:rPr>
        <w:t>Eşkiyanın</w:t>
      </w:r>
      <w:proofErr w:type="spellEnd"/>
      <w:r w:rsidR="00005DC6" w:rsidRPr="00E948F1">
        <w:rPr>
          <w:rFonts w:ascii="Times New Roman" w:hAnsi="Times New Roman" w:cs="Times New Roman"/>
          <w:sz w:val="24"/>
          <w:szCs w:val="24"/>
          <w:lang w:val="tr-TR"/>
        </w:rPr>
        <w:t xml:space="preserve"> bütünüyle yok edilmesi için her önlem alınmıştır. </w:t>
      </w:r>
      <w:proofErr w:type="gramStart"/>
      <w:r w:rsidR="00005DC6" w:rsidRPr="00E948F1">
        <w:rPr>
          <w:rFonts w:ascii="Times New Roman" w:hAnsi="Times New Roman" w:cs="Times New Roman"/>
          <w:sz w:val="24"/>
          <w:szCs w:val="24"/>
          <w:lang w:val="tr-TR"/>
        </w:rPr>
        <w:t>Yok</w:t>
      </w:r>
      <w:proofErr w:type="gramEnd"/>
      <w:r w:rsidR="00005DC6" w:rsidRPr="00E948F1">
        <w:rPr>
          <w:rFonts w:ascii="Times New Roman" w:hAnsi="Times New Roman" w:cs="Times New Roman"/>
          <w:sz w:val="24"/>
          <w:szCs w:val="24"/>
          <w:lang w:val="tr-TR"/>
        </w:rPr>
        <w:t xml:space="preserve"> edilme haberini her</w:t>
      </w:r>
      <w:r w:rsidR="000A1F41" w:rsidRPr="00E948F1">
        <w:rPr>
          <w:rFonts w:ascii="Times New Roman" w:hAnsi="Times New Roman" w:cs="Times New Roman"/>
          <w:sz w:val="24"/>
          <w:szCs w:val="24"/>
          <w:lang w:val="tr-TR"/>
        </w:rPr>
        <w:t xml:space="preserve"> an </w:t>
      </w:r>
      <w:r w:rsidR="00005DC6" w:rsidRPr="00E948F1">
        <w:rPr>
          <w:rFonts w:ascii="Times New Roman" w:hAnsi="Times New Roman" w:cs="Times New Roman"/>
          <w:sz w:val="24"/>
          <w:szCs w:val="24"/>
          <w:lang w:val="tr-TR"/>
        </w:rPr>
        <w:t>bekleyebilirsiniz…”</w:t>
      </w:r>
      <w:r w:rsidRPr="00E948F1">
        <w:rPr>
          <w:rStyle w:val="DipnotBavurusu"/>
          <w:rFonts w:ascii="Times New Roman" w:hAnsi="Times New Roman" w:cs="Times New Roman"/>
          <w:sz w:val="24"/>
          <w:szCs w:val="24"/>
          <w:lang w:val="tr-TR"/>
        </w:rPr>
        <w:footnoteReference w:id="50"/>
      </w:r>
      <w:r w:rsidRPr="00E948F1">
        <w:rPr>
          <w:rFonts w:ascii="Times New Roman" w:hAnsi="Times New Roman" w:cs="Times New Roman"/>
          <w:sz w:val="24"/>
          <w:szCs w:val="24"/>
          <w:lang w:val="tr-TR"/>
        </w:rPr>
        <w:t xml:space="preserve"> </w:t>
      </w:r>
      <w:proofErr w:type="gramStart"/>
      <w:r w:rsidRPr="00E948F1">
        <w:rPr>
          <w:rFonts w:ascii="Times New Roman" w:hAnsi="Times New Roman" w:cs="Times New Roman"/>
          <w:sz w:val="24"/>
          <w:szCs w:val="24"/>
          <w:lang w:val="tr-TR"/>
        </w:rPr>
        <w:t>açıklamasını</w:t>
      </w:r>
      <w:proofErr w:type="gramEnd"/>
      <w:r w:rsidRPr="00E948F1">
        <w:rPr>
          <w:rFonts w:ascii="Times New Roman" w:hAnsi="Times New Roman" w:cs="Times New Roman"/>
          <w:sz w:val="24"/>
          <w:szCs w:val="24"/>
          <w:lang w:val="tr-TR"/>
        </w:rPr>
        <w:t xml:space="preserve"> yaparak bu konuda Türkiye’nin kararlılığını ifade etmiştir. Diğer yandan İran’a verilen nota ile ilgili olarak 8 Temmuz tarihinde İran Maslahatgüzarı Mehmet Sait Han ise </w:t>
      </w:r>
      <w:r w:rsidR="000A1F41" w:rsidRPr="00E948F1">
        <w:rPr>
          <w:rFonts w:ascii="Times New Roman" w:hAnsi="Times New Roman" w:cs="Times New Roman"/>
          <w:sz w:val="24"/>
          <w:szCs w:val="24"/>
          <w:lang w:val="tr-TR"/>
        </w:rPr>
        <w:t>şu</w:t>
      </w:r>
      <w:r w:rsidRPr="00E948F1">
        <w:rPr>
          <w:rFonts w:ascii="Times New Roman" w:hAnsi="Times New Roman" w:cs="Times New Roman"/>
          <w:sz w:val="24"/>
          <w:szCs w:val="24"/>
          <w:lang w:val="tr-TR"/>
        </w:rPr>
        <w:t xml:space="preserve"> şekilde konuşmuştur:</w:t>
      </w:r>
    </w:p>
    <w:p w:rsidR="00005DC6" w:rsidRPr="00E948F1" w:rsidRDefault="00005DC6" w:rsidP="00E948F1">
      <w:pPr>
        <w:spacing w:before="0" w:after="120" w:line="240" w:lineRule="auto"/>
        <w:ind w:left="720" w:firstLine="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…Bu konuyla ile ilgili henüz hükümetimden hiçbir cevap almadım. … Bu iş hakkında Tahran’da dışişleri bakanımız ile Türkiye büyükelçisi Memduh Şevket </w:t>
      </w:r>
      <w:r w:rsidR="00AE221A">
        <w:rPr>
          <w:rFonts w:ascii="Times New Roman" w:hAnsi="Times New Roman" w:cs="Times New Roman"/>
          <w:sz w:val="24"/>
          <w:szCs w:val="24"/>
          <w:lang w:val="tr-TR"/>
        </w:rPr>
        <w:t>B</w:t>
      </w:r>
      <w:r w:rsidRPr="00E948F1">
        <w:rPr>
          <w:rFonts w:ascii="Times New Roman" w:hAnsi="Times New Roman" w:cs="Times New Roman"/>
          <w:sz w:val="24"/>
          <w:szCs w:val="24"/>
          <w:lang w:val="tr-TR"/>
        </w:rPr>
        <w:t>ey arasında görüşmeler devam etmektedir. İran hükümeti ve Türkiye büyükelçisi birlikte durumu incelemekt</w:t>
      </w:r>
      <w:r w:rsidR="000A1F41" w:rsidRPr="00E948F1">
        <w:rPr>
          <w:rFonts w:ascii="Times New Roman" w:hAnsi="Times New Roman" w:cs="Times New Roman"/>
          <w:sz w:val="24"/>
          <w:szCs w:val="24"/>
          <w:lang w:val="tr-TR"/>
        </w:rPr>
        <w:t>edirler.</w:t>
      </w:r>
      <w:r w:rsidRPr="00E948F1">
        <w:rPr>
          <w:rFonts w:ascii="Times New Roman" w:hAnsi="Times New Roman" w:cs="Times New Roman"/>
          <w:sz w:val="24"/>
          <w:szCs w:val="24"/>
          <w:lang w:val="tr-TR"/>
        </w:rPr>
        <w:t xml:space="preserve"> Biz, Türkiye’nin iç huzurunun ihlal edecek bu gibi hareke</w:t>
      </w:r>
      <w:r w:rsidR="000A1F41" w:rsidRPr="00E948F1">
        <w:rPr>
          <w:rFonts w:ascii="Times New Roman" w:hAnsi="Times New Roman" w:cs="Times New Roman"/>
          <w:sz w:val="24"/>
          <w:szCs w:val="24"/>
          <w:lang w:val="tr-TR"/>
        </w:rPr>
        <w:t>tleri savunmaz</w:t>
      </w:r>
      <w:r w:rsidR="00AE221A">
        <w:rPr>
          <w:rFonts w:ascii="Times New Roman" w:hAnsi="Times New Roman" w:cs="Times New Roman"/>
          <w:sz w:val="24"/>
          <w:szCs w:val="24"/>
          <w:lang w:val="tr-TR"/>
        </w:rPr>
        <w:t>, c</w:t>
      </w:r>
      <w:r w:rsidRPr="00E948F1">
        <w:rPr>
          <w:rFonts w:ascii="Times New Roman" w:hAnsi="Times New Roman" w:cs="Times New Roman"/>
          <w:sz w:val="24"/>
          <w:szCs w:val="24"/>
          <w:lang w:val="tr-TR"/>
        </w:rPr>
        <w:t>ezalandırırız. Tahran’da,  isyan edenlerin İran’dan geldikleri hakkındaki haber incelenmektedir.</w:t>
      </w:r>
      <w:r w:rsidR="000A1F41" w:rsidRPr="00E948F1">
        <w:rPr>
          <w:rFonts w:ascii="Times New Roman" w:hAnsi="Times New Roman" w:cs="Times New Roman"/>
          <w:sz w:val="24"/>
          <w:szCs w:val="24"/>
          <w:lang w:val="tr-TR"/>
        </w:rPr>
        <w:t xml:space="preserve"> Ancak</w:t>
      </w:r>
      <w:r w:rsidRPr="00E948F1">
        <w:rPr>
          <w:rFonts w:ascii="Times New Roman" w:hAnsi="Times New Roman" w:cs="Times New Roman"/>
          <w:sz w:val="24"/>
          <w:szCs w:val="24"/>
          <w:lang w:val="tr-TR"/>
        </w:rPr>
        <w:t xml:space="preserve"> inceleme sonucunda hüküm vermek mümkün olabilecektir. Yalnız şunu söyleyeyim ki ben şahsen Türkiye aleyhine bir hareketin İran’da yer bulacağına kesin olarak ihtimal vermem. Bizim iyi komşuluk ilişkilerimiz hiçbir şeye benzemez.</w:t>
      </w:r>
      <w:r w:rsidRPr="00E948F1">
        <w:rPr>
          <w:rStyle w:val="DipnotBavurusu"/>
          <w:rFonts w:ascii="Times New Roman" w:hAnsi="Times New Roman" w:cs="Times New Roman"/>
          <w:sz w:val="24"/>
          <w:szCs w:val="24"/>
          <w:lang w:val="tr-TR"/>
        </w:rPr>
        <w:t xml:space="preserve"> </w:t>
      </w:r>
      <w:r w:rsidRPr="00E948F1">
        <w:rPr>
          <w:rStyle w:val="DipnotBavurusu"/>
          <w:rFonts w:ascii="Times New Roman" w:hAnsi="Times New Roman" w:cs="Times New Roman"/>
          <w:sz w:val="24"/>
          <w:szCs w:val="24"/>
          <w:lang w:val="tr-TR"/>
        </w:rPr>
        <w:footnoteReference w:id="51"/>
      </w:r>
    </w:p>
    <w:p w:rsidR="00124CC7" w:rsidRPr="00E948F1" w:rsidRDefault="00124CC7" w:rsidP="00E948F1">
      <w:pPr>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İran Maslahatgüzarı Mehmet Sait Han’ın bu açıklamalarına rağmen Türkiye’de Temmuz ayı boyunca İran’ın isyancılara yardım yaptığına dair haberler çıkmaya devam etmektedir.</w:t>
      </w:r>
      <w:r w:rsidRPr="00E948F1">
        <w:rPr>
          <w:rStyle w:val="DipnotBavurusu"/>
          <w:rFonts w:ascii="Times New Roman" w:hAnsi="Times New Roman" w:cs="Times New Roman"/>
          <w:sz w:val="24"/>
          <w:szCs w:val="24"/>
          <w:lang w:val="tr-TR"/>
        </w:rPr>
        <w:footnoteReference w:id="52"/>
      </w:r>
      <w:r w:rsidRPr="00E948F1">
        <w:rPr>
          <w:rFonts w:ascii="Times New Roman" w:hAnsi="Times New Roman" w:cs="Times New Roman"/>
          <w:sz w:val="24"/>
          <w:szCs w:val="24"/>
          <w:lang w:val="tr-TR"/>
        </w:rPr>
        <w:t xml:space="preserve"> İran hükümeti ise 22 Temmuz 1930 tarihinde Türkiye’ye verdiği notada İran topraklarında Türkiye aleyhinde hareketlere izin verilmeyeceği ve bununla ilgili güvenlik önlemleri alınacağını belirtilmiş, ancak sınır kontrolünün kolay olmadığının da altını çizmiştir.</w:t>
      </w:r>
      <w:r w:rsidRPr="00E948F1">
        <w:rPr>
          <w:rStyle w:val="DipnotBavurusu"/>
          <w:rFonts w:ascii="Times New Roman" w:hAnsi="Times New Roman" w:cs="Times New Roman"/>
          <w:sz w:val="24"/>
          <w:szCs w:val="24"/>
          <w:lang w:val="tr-TR"/>
        </w:rPr>
        <w:footnoteReference w:id="53"/>
      </w:r>
      <w:r w:rsidRPr="00E948F1">
        <w:rPr>
          <w:rFonts w:ascii="Times New Roman" w:hAnsi="Times New Roman" w:cs="Times New Roman"/>
          <w:sz w:val="24"/>
          <w:szCs w:val="24"/>
          <w:lang w:val="tr-TR"/>
        </w:rPr>
        <w:t xml:space="preserve"> </w:t>
      </w:r>
    </w:p>
    <w:p w:rsidR="00124CC7" w:rsidRPr="00E948F1" w:rsidRDefault="00124CC7" w:rsidP="00E948F1">
      <w:pPr>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Türkiye’nin 27 Temmuz 1930 tarihinde İran’a gönderdiği ikinci notada iki ülke arasındaki sınır güvenliği ile ilgili sorunun çözümü ile ilgili iki talep sunulmuştur. İlk talep, isyancıların barındığı Küçük Ağrı Dağı’nın tamamen Türkiye’ye bırakılması ve bunun karşılığında Türkiye’nin başka bir toprağının İran’a verilmesidir. İkinci talep ise Türkiye’ye İran </w:t>
      </w:r>
      <w:r w:rsidR="007F7976" w:rsidRPr="00E948F1">
        <w:rPr>
          <w:rFonts w:ascii="Times New Roman" w:hAnsi="Times New Roman" w:cs="Times New Roman"/>
          <w:sz w:val="24"/>
          <w:szCs w:val="24"/>
          <w:lang w:val="tr-TR"/>
        </w:rPr>
        <w:t>topraklarında</w:t>
      </w:r>
      <w:r w:rsidRPr="00E948F1">
        <w:rPr>
          <w:rFonts w:ascii="Times New Roman" w:hAnsi="Times New Roman" w:cs="Times New Roman"/>
          <w:sz w:val="24"/>
          <w:szCs w:val="24"/>
          <w:lang w:val="tr-TR"/>
        </w:rPr>
        <w:t xml:space="preserve"> isyancılara karşı sıcak takip hakkı tanınmasıdır. İran</w:t>
      </w:r>
      <w:r w:rsidR="000A1F41" w:rsidRPr="00E948F1">
        <w:rPr>
          <w:rFonts w:ascii="Times New Roman" w:hAnsi="Times New Roman" w:cs="Times New Roman"/>
          <w:sz w:val="24"/>
          <w:szCs w:val="24"/>
          <w:lang w:val="tr-TR"/>
        </w:rPr>
        <w:t>,</w:t>
      </w:r>
      <w:r w:rsidRPr="00E948F1">
        <w:rPr>
          <w:rFonts w:ascii="Times New Roman" w:hAnsi="Times New Roman" w:cs="Times New Roman"/>
          <w:sz w:val="24"/>
          <w:szCs w:val="24"/>
          <w:lang w:val="tr-TR"/>
        </w:rPr>
        <w:t xml:space="preserve"> Türkiye’nin </w:t>
      </w:r>
      <w:r w:rsidR="003336B1" w:rsidRPr="00E948F1">
        <w:rPr>
          <w:rFonts w:ascii="Times New Roman" w:hAnsi="Times New Roman" w:cs="Times New Roman"/>
          <w:sz w:val="24"/>
          <w:szCs w:val="24"/>
          <w:lang w:val="tr-TR"/>
        </w:rPr>
        <w:t xml:space="preserve">sıcak takip </w:t>
      </w:r>
      <w:r w:rsidR="003336B1" w:rsidRPr="00E948F1">
        <w:rPr>
          <w:rFonts w:ascii="Times New Roman" w:hAnsi="Times New Roman" w:cs="Times New Roman"/>
          <w:sz w:val="24"/>
          <w:szCs w:val="24"/>
          <w:lang w:val="tr-TR"/>
        </w:rPr>
        <w:lastRenderedPageBreak/>
        <w:t xml:space="preserve">taleplerini </w:t>
      </w:r>
      <w:r w:rsidRPr="00E948F1">
        <w:rPr>
          <w:rFonts w:ascii="Times New Roman" w:hAnsi="Times New Roman" w:cs="Times New Roman"/>
          <w:sz w:val="24"/>
          <w:szCs w:val="24"/>
          <w:lang w:val="tr-TR"/>
        </w:rPr>
        <w:t>kabul etme</w:t>
      </w:r>
      <w:r w:rsidR="007F7976" w:rsidRPr="00E948F1">
        <w:rPr>
          <w:rFonts w:ascii="Times New Roman" w:hAnsi="Times New Roman" w:cs="Times New Roman"/>
          <w:sz w:val="24"/>
          <w:szCs w:val="24"/>
          <w:lang w:val="tr-TR"/>
        </w:rPr>
        <w:t xml:space="preserve">miş, </w:t>
      </w:r>
      <w:r w:rsidRPr="00E948F1">
        <w:rPr>
          <w:rFonts w:ascii="Times New Roman" w:hAnsi="Times New Roman" w:cs="Times New Roman"/>
          <w:sz w:val="24"/>
          <w:szCs w:val="24"/>
          <w:lang w:val="tr-TR"/>
        </w:rPr>
        <w:t>ancak isyancılara karşı kendi topraklarında önlem almaya başlayarak kısmen uzlaşmacı bir tavır takınmıştır.</w:t>
      </w:r>
      <w:r w:rsidRPr="00E948F1">
        <w:rPr>
          <w:rStyle w:val="DipnotBavurusu"/>
          <w:rFonts w:ascii="Times New Roman" w:hAnsi="Times New Roman" w:cs="Times New Roman"/>
          <w:sz w:val="24"/>
          <w:szCs w:val="24"/>
          <w:lang w:val="tr-TR"/>
        </w:rPr>
        <w:footnoteReference w:id="54"/>
      </w:r>
    </w:p>
    <w:p w:rsidR="00D46385" w:rsidRPr="00E948F1" w:rsidRDefault="00124CC7" w:rsidP="00E948F1">
      <w:pPr>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Bu süreçte Başbakan İsmet İnönü’nün sınır güvenliği sağlanmadan Türkiye-İran ilişkilerinin normalleşmeyeceğini belirtmesi Türkiye’nin kararlı tutumunu yansıtmaktadır.</w:t>
      </w:r>
      <w:r w:rsidRPr="00E948F1">
        <w:rPr>
          <w:rStyle w:val="DipnotBavurusu"/>
          <w:rFonts w:ascii="Times New Roman" w:hAnsi="Times New Roman" w:cs="Times New Roman"/>
          <w:sz w:val="24"/>
          <w:szCs w:val="24"/>
          <w:lang w:val="tr-TR"/>
        </w:rPr>
        <w:footnoteReference w:id="55"/>
      </w:r>
      <w:r w:rsidRPr="00E948F1">
        <w:rPr>
          <w:rFonts w:ascii="Times New Roman" w:hAnsi="Times New Roman" w:cs="Times New Roman"/>
          <w:sz w:val="24"/>
          <w:szCs w:val="24"/>
          <w:lang w:val="tr-TR"/>
        </w:rPr>
        <w:t xml:space="preserve"> 29 Temmuz’da Tahran Büyükelçisi Memduh Şevket Esendal’ı </w:t>
      </w:r>
      <w:r w:rsidR="00D46385" w:rsidRPr="00E948F1">
        <w:rPr>
          <w:rFonts w:ascii="Times New Roman" w:hAnsi="Times New Roman" w:cs="Times New Roman"/>
          <w:sz w:val="24"/>
          <w:szCs w:val="24"/>
          <w:lang w:val="tr-TR"/>
        </w:rPr>
        <w:t>merkeze çağrılarak</w:t>
      </w:r>
      <w:r w:rsidRPr="00E948F1">
        <w:rPr>
          <w:rFonts w:ascii="Times New Roman" w:hAnsi="Times New Roman" w:cs="Times New Roman"/>
          <w:sz w:val="24"/>
          <w:szCs w:val="24"/>
          <w:lang w:val="tr-TR"/>
        </w:rPr>
        <w:t xml:space="preserve"> sert tutumuyla bilinen Hüsrev Gerede Tahran Büyükelçisi olarak ata</w:t>
      </w:r>
      <w:r w:rsidR="00D46385" w:rsidRPr="00E948F1">
        <w:rPr>
          <w:rFonts w:ascii="Times New Roman" w:hAnsi="Times New Roman" w:cs="Times New Roman"/>
          <w:sz w:val="24"/>
          <w:szCs w:val="24"/>
          <w:lang w:val="tr-TR"/>
        </w:rPr>
        <w:t>n</w:t>
      </w:r>
      <w:r w:rsidRPr="00E948F1">
        <w:rPr>
          <w:rFonts w:ascii="Times New Roman" w:hAnsi="Times New Roman" w:cs="Times New Roman"/>
          <w:sz w:val="24"/>
          <w:szCs w:val="24"/>
          <w:lang w:val="tr-TR"/>
        </w:rPr>
        <w:t>mıştır.  Cumhurbaşkanı Atatürk</w:t>
      </w:r>
      <w:r w:rsidRPr="00E948F1">
        <w:rPr>
          <w:rFonts w:ascii="Times New Roman" w:eastAsia="Times New Roman" w:hAnsi="Times New Roman" w:cs="Times New Roman"/>
          <w:sz w:val="24"/>
          <w:szCs w:val="24"/>
          <w:lang w:val="tr-TR"/>
        </w:rPr>
        <w:t xml:space="preserve">, Gerede’ye “Hüsrev pasaportun cebinde, fakat dönmeni değil, orada kalmanı, </w:t>
      </w:r>
      <w:r w:rsidR="0015372A" w:rsidRPr="00E948F1">
        <w:rPr>
          <w:rFonts w:ascii="Times New Roman" w:eastAsia="Times New Roman" w:hAnsi="Times New Roman" w:cs="Times New Roman"/>
          <w:sz w:val="24"/>
          <w:szCs w:val="24"/>
          <w:lang w:val="tr-TR"/>
        </w:rPr>
        <w:t>sınır</w:t>
      </w:r>
      <w:r w:rsidRPr="00E948F1">
        <w:rPr>
          <w:rFonts w:ascii="Times New Roman" w:eastAsia="Times New Roman" w:hAnsi="Times New Roman" w:cs="Times New Roman"/>
          <w:sz w:val="24"/>
          <w:szCs w:val="24"/>
          <w:lang w:val="tr-TR"/>
        </w:rPr>
        <w:t xml:space="preserve"> meselesinin halliyle </w:t>
      </w:r>
      <w:r w:rsidR="0015372A" w:rsidRPr="00E948F1">
        <w:rPr>
          <w:rFonts w:ascii="Times New Roman" w:eastAsia="Times New Roman" w:hAnsi="Times New Roman" w:cs="Times New Roman"/>
          <w:sz w:val="24"/>
          <w:szCs w:val="24"/>
          <w:lang w:val="tr-TR"/>
        </w:rPr>
        <w:t>barış</w:t>
      </w:r>
      <w:r w:rsidRPr="00E948F1">
        <w:rPr>
          <w:rFonts w:ascii="Times New Roman" w:eastAsia="Times New Roman" w:hAnsi="Times New Roman" w:cs="Times New Roman"/>
          <w:sz w:val="24"/>
          <w:szCs w:val="24"/>
          <w:lang w:val="tr-TR"/>
        </w:rPr>
        <w:t xml:space="preserve"> ve dostluk siyasetimizde</w:t>
      </w:r>
      <w:r w:rsidR="003121F9" w:rsidRPr="00E948F1">
        <w:rPr>
          <w:rFonts w:ascii="Times New Roman" w:eastAsia="Times New Roman" w:hAnsi="Times New Roman" w:cs="Times New Roman"/>
          <w:sz w:val="24"/>
          <w:szCs w:val="24"/>
          <w:lang w:val="tr-TR"/>
        </w:rPr>
        <w:t xml:space="preserve"> </w:t>
      </w:r>
      <w:r w:rsidR="0015372A" w:rsidRPr="00E948F1">
        <w:rPr>
          <w:rFonts w:ascii="Times New Roman" w:eastAsia="Times New Roman" w:hAnsi="Times New Roman" w:cs="Times New Roman"/>
          <w:sz w:val="24"/>
          <w:szCs w:val="24"/>
          <w:lang w:val="tr-TR"/>
        </w:rPr>
        <w:t>başarılı</w:t>
      </w:r>
      <w:r w:rsidRPr="00E948F1">
        <w:rPr>
          <w:rFonts w:ascii="Times New Roman" w:eastAsia="Times New Roman" w:hAnsi="Times New Roman" w:cs="Times New Roman"/>
          <w:sz w:val="24"/>
          <w:szCs w:val="24"/>
          <w:lang w:val="tr-TR"/>
        </w:rPr>
        <w:t xml:space="preserve"> olmanı </w:t>
      </w:r>
      <w:r w:rsidR="003121F9" w:rsidRPr="00E948F1">
        <w:rPr>
          <w:rFonts w:ascii="Times New Roman" w:eastAsia="Times New Roman" w:hAnsi="Times New Roman" w:cs="Times New Roman"/>
          <w:sz w:val="24"/>
          <w:szCs w:val="24"/>
          <w:lang w:val="tr-TR"/>
        </w:rPr>
        <w:t>isterim”</w:t>
      </w:r>
      <w:r w:rsidRPr="00E948F1">
        <w:rPr>
          <w:rFonts w:ascii="Times New Roman" w:eastAsia="Times New Roman" w:hAnsi="Times New Roman" w:cs="Times New Roman"/>
          <w:sz w:val="24"/>
          <w:szCs w:val="24"/>
          <w:lang w:val="tr-TR"/>
        </w:rPr>
        <w:t xml:space="preserve"> demiştir.</w:t>
      </w:r>
      <w:r w:rsidR="003121F9" w:rsidRPr="00E948F1">
        <w:rPr>
          <w:rStyle w:val="DipnotBavurusu"/>
          <w:rFonts w:ascii="Times New Roman" w:eastAsia="Times New Roman" w:hAnsi="Times New Roman" w:cs="Times New Roman"/>
          <w:sz w:val="24"/>
          <w:szCs w:val="24"/>
          <w:lang w:val="tr-TR"/>
        </w:rPr>
        <w:footnoteReference w:id="56"/>
      </w:r>
      <w:r w:rsidR="007F7976" w:rsidRPr="00E948F1">
        <w:rPr>
          <w:rFonts w:ascii="Times New Roman" w:eastAsia="Times New Roman" w:hAnsi="Times New Roman" w:cs="Times New Roman"/>
          <w:sz w:val="24"/>
          <w:szCs w:val="24"/>
          <w:lang w:val="tr-TR"/>
        </w:rPr>
        <w:t xml:space="preserve"> </w:t>
      </w:r>
      <w:r w:rsidRPr="00E948F1">
        <w:rPr>
          <w:rFonts w:ascii="Times New Roman" w:eastAsia="Times New Roman" w:hAnsi="Times New Roman" w:cs="Times New Roman"/>
          <w:sz w:val="24"/>
          <w:szCs w:val="24"/>
          <w:lang w:val="tr-TR"/>
        </w:rPr>
        <w:t xml:space="preserve">Başbakan </w:t>
      </w:r>
      <w:r w:rsidRPr="00E948F1">
        <w:rPr>
          <w:rFonts w:ascii="Times New Roman" w:hAnsi="Times New Roman" w:cs="Times New Roman"/>
          <w:sz w:val="24"/>
          <w:szCs w:val="24"/>
          <w:lang w:val="tr-TR"/>
        </w:rPr>
        <w:t xml:space="preserve">İsmet İnönü ise </w:t>
      </w:r>
      <w:r w:rsidR="00005DC6" w:rsidRPr="00E948F1">
        <w:rPr>
          <w:rFonts w:ascii="Times New Roman" w:hAnsi="Times New Roman" w:cs="Times New Roman"/>
          <w:sz w:val="24"/>
          <w:szCs w:val="24"/>
          <w:lang w:val="tr-TR"/>
        </w:rPr>
        <w:t>“</w:t>
      </w:r>
      <w:r w:rsidR="00005DC6" w:rsidRPr="00E948F1">
        <w:rPr>
          <w:rFonts w:ascii="Times New Roman" w:hAnsi="Times New Roman" w:cs="Times New Roman"/>
          <w:iCs/>
          <w:sz w:val="24"/>
          <w:szCs w:val="24"/>
          <w:lang w:val="tr-TR"/>
        </w:rPr>
        <w:t>Hüsrev, senin durumun tıpkı Osmanlı İmparatorluğu’nun gerileme devirlerinde filolarını Çanakkale Boğazı’na dayayarak büyükelçilik tercümanlarını Babıâli’ye göndererek sadrazama isteklerini dayatan devletlerin büyükelçilerine benzemektedir. Bir farkla ki, devletimiz yurt içinde düze</w:t>
      </w:r>
      <w:r w:rsidR="000A1F41" w:rsidRPr="00E948F1">
        <w:rPr>
          <w:rFonts w:ascii="Times New Roman" w:hAnsi="Times New Roman" w:cs="Times New Roman"/>
          <w:iCs/>
          <w:sz w:val="24"/>
          <w:szCs w:val="24"/>
          <w:lang w:val="tr-TR"/>
        </w:rPr>
        <w:t>nin bozulmasına ve sınırlarında</w:t>
      </w:r>
      <w:r w:rsidR="00005DC6" w:rsidRPr="00E948F1">
        <w:rPr>
          <w:rFonts w:ascii="Times New Roman" w:hAnsi="Times New Roman" w:cs="Times New Roman"/>
          <w:iCs/>
          <w:sz w:val="24"/>
          <w:szCs w:val="24"/>
          <w:lang w:val="tr-TR"/>
        </w:rPr>
        <w:t xml:space="preserve"> bir Makedonya oluşumuna mani olmak için kazanılmış hak ve azmiyle seni göndermektedir. Bununla birlikte, sen İran Hükümeti’yle seferber olmuş bir ordumuz arkanda harekete hazır bir halde konuşacaksın. Bu ciddi vaziyetin durumuna</w:t>
      </w:r>
      <w:r w:rsidR="0015372A" w:rsidRPr="00E948F1">
        <w:rPr>
          <w:rFonts w:ascii="Times New Roman" w:hAnsi="Times New Roman" w:cs="Times New Roman"/>
          <w:iCs/>
          <w:sz w:val="24"/>
          <w:szCs w:val="24"/>
          <w:lang w:val="tr-TR"/>
        </w:rPr>
        <w:t xml:space="preserve"> </w:t>
      </w:r>
      <w:r w:rsidR="00005DC6" w:rsidRPr="00E948F1">
        <w:rPr>
          <w:rFonts w:ascii="Times New Roman" w:hAnsi="Times New Roman" w:cs="Times New Roman"/>
          <w:iCs/>
          <w:sz w:val="24"/>
          <w:szCs w:val="24"/>
          <w:lang w:val="tr-TR"/>
        </w:rPr>
        <w:t>göre davranmak lazımdır”</w:t>
      </w:r>
      <w:r w:rsidR="00005DC6" w:rsidRPr="00E948F1">
        <w:rPr>
          <w:rFonts w:ascii="Times New Roman" w:hAnsi="Times New Roman" w:cs="Times New Roman"/>
          <w:sz w:val="24"/>
          <w:szCs w:val="24"/>
          <w:lang w:val="tr-TR"/>
        </w:rPr>
        <w:t xml:space="preserve"> </w:t>
      </w:r>
      <w:r w:rsidRPr="00E948F1">
        <w:rPr>
          <w:rFonts w:ascii="Times New Roman" w:hAnsi="Times New Roman" w:cs="Times New Roman"/>
          <w:sz w:val="24"/>
          <w:szCs w:val="24"/>
          <w:lang w:val="tr-TR"/>
        </w:rPr>
        <w:t>diyerek Türkiye açısından sınır güvenliği meselesinin ciddiyetini ifade etmiştir.</w:t>
      </w:r>
      <w:r w:rsidRPr="00E948F1">
        <w:rPr>
          <w:rStyle w:val="DipnotBavurusu"/>
          <w:rFonts w:ascii="Times New Roman" w:hAnsi="Times New Roman" w:cs="Times New Roman"/>
          <w:sz w:val="24"/>
          <w:szCs w:val="24"/>
          <w:lang w:val="tr-TR"/>
        </w:rPr>
        <w:footnoteReference w:id="57"/>
      </w:r>
    </w:p>
    <w:p w:rsidR="00F751C5" w:rsidRPr="00113812" w:rsidRDefault="00124CC7" w:rsidP="00E948F1">
      <w:pPr>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 Atatürk ve İnönü’nün açıklamaları sınır meselesinin çözümünde Cumhurbaşkanı ile Başbakan arasında</w:t>
      </w:r>
      <w:r w:rsidR="00D46385" w:rsidRPr="00E948F1">
        <w:rPr>
          <w:rFonts w:ascii="Times New Roman" w:hAnsi="Times New Roman" w:cs="Times New Roman"/>
          <w:sz w:val="24"/>
          <w:szCs w:val="24"/>
          <w:lang w:val="tr-TR"/>
        </w:rPr>
        <w:t xml:space="preserve"> yaklaşım</w:t>
      </w:r>
      <w:r w:rsidR="007F7976" w:rsidRPr="00E948F1">
        <w:rPr>
          <w:rFonts w:ascii="Times New Roman" w:hAnsi="Times New Roman" w:cs="Times New Roman"/>
          <w:sz w:val="24"/>
          <w:szCs w:val="24"/>
          <w:lang w:val="tr-TR"/>
        </w:rPr>
        <w:t xml:space="preserve"> farklılığının</w:t>
      </w:r>
      <w:r w:rsidRPr="00E948F1">
        <w:rPr>
          <w:rFonts w:ascii="Times New Roman" w:hAnsi="Times New Roman" w:cs="Times New Roman"/>
          <w:sz w:val="24"/>
          <w:szCs w:val="24"/>
          <w:lang w:val="tr-TR"/>
        </w:rPr>
        <w:t xml:space="preserve"> olduğunu göstermektedir. </w:t>
      </w:r>
      <w:r w:rsidR="003B1586" w:rsidRPr="00E948F1">
        <w:rPr>
          <w:rFonts w:ascii="Times New Roman" w:hAnsi="Times New Roman" w:cs="Times New Roman"/>
          <w:sz w:val="24"/>
          <w:szCs w:val="24"/>
          <w:lang w:val="tr-TR"/>
        </w:rPr>
        <w:t>Cumhurbaşkanı Atatürk</w:t>
      </w:r>
      <w:r w:rsidR="007F7976" w:rsidRPr="00E948F1">
        <w:rPr>
          <w:rFonts w:ascii="Times New Roman" w:hAnsi="Times New Roman" w:cs="Times New Roman"/>
          <w:sz w:val="24"/>
          <w:szCs w:val="24"/>
          <w:lang w:val="tr-TR"/>
        </w:rPr>
        <w:t>,</w:t>
      </w:r>
      <w:r w:rsidR="003B1586" w:rsidRPr="00E948F1">
        <w:rPr>
          <w:rFonts w:ascii="Times New Roman" w:hAnsi="Times New Roman" w:cs="Times New Roman"/>
          <w:sz w:val="24"/>
          <w:szCs w:val="24"/>
          <w:lang w:val="tr-TR"/>
        </w:rPr>
        <w:t xml:space="preserve"> İran ile sınır meselesi</w:t>
      </w:r>
      <w:r w:rsidR="00F751C5" w:rsidRPr="00E948F1">
        <w:rPr>
          <w:rFonts w:ascii="Times New Roman" w:hAnsi="Times New Roman" w:cs="Times New Roman"/>
          <w:sz w:val="24"/>
          <w:szCs w:val="24"/>
          <w:lang w:val="tr-TR"/>
        </w:rPr>
        <w:t xml:space="preserve">nde </w:t>
      </w:r>
      <w:r w:rsidR="003B1586" w:rsidRPr="00E948F1">
        <w:rPr>
          <w:rFonts w:ascii="Times New Roman" w:hAnsi="Times New Roman" w:cs="Times New Roman"/>
          <w:sz w:val="24"/>
          <w:szCs w:val="24"/>
          <w:lang w:val="tr-TR"/>
        </w:rPr>
        <w:t>barış ve dostluk temelinde bir çözümü vurgularken, Başbakan İnönü sertlik yanlısıdır. İnönü,</w:t>
      </w:r>
      <w:r w:rsidR="00F751C5" w:rsidRPr="00E948F1">
        <w:rPr>
          <w:rFonts w:ascii="Times New Roman" w:hAnsi="Times New Roman" w:cs="Times New Roman"/>
          <w:sz w:val="24"/>
          <w:szCs w:val="24"/>
          <w:lang w:val="tr-TR"/>
        </w:rPr>
        <w:t xml:space="preserve"> Gerede’ye </w:t>
      </w:r>
      <w:r w:rsidR="003B1586" w:rsidRPr="00E948F1">
        <w:rPr>
          <w:rFonts w:ascii="Times New Roman" w:hAnsi="Times New Roman" w:cs="Times New Roman"/>
          <w:sz w:val="24"/>
          <w:szCs w:val="24"/>
          <w:lang w:val="tr-TR"/>
        </w:rPr>
        <w:t>“</w:t>
      </w:r>
      <w:r w:rsidR="003B1586" w:rsidRPr="00E948F1">
        <w:rPr>
          <w:rFonts w:ascii="Times New Roman" w:hAnsi="Times New Roman" w:cs="Times New Roman"/>
          <w:iCs/>
          <w:sz w:val="24"/>
          <w:szCs w:val="24"/>
          <w:lang w:val="tr-TR"/>
        </w:rPr>
        <w:t xml:space="preserve">ordumuz arkanda harekete hazır bir halde konuşacaksın” diyerek </w:t>
      </w:r>
      <w:r w:rsidR="00F751C5" w:rsidRPr="00E948F1">
        <w:rPr>
          <w:rFonts w:ascii="Times New Roman" w:hAnsi="Times New Roman" w:cs="Times New Roman"/>
          <w:iCs/>
          <w:sz w:val="24"/>
          <w:szCs w:val="24"/>
          <w:lang w:val="tr-TR"/>
        </w:rPr>
        <w:t>sınır meselesinin</w:t>
      </w:r>
      <w:r w:rsidR="003B1586" w:rsidRPr="00E948F1">
        <w:rPr>
          <w:rFonts w:ascii="Times New Roman" w:hAnsi="Times New Roman" w:cs="Times New Roman"/>
          <w:iCs/>
          <w:sz w:val="24"/>
          <w:szCs w:val="24"/>
          <w:lang w:val="tr-TR"/>
        </w:rPr>
        <w:t xml:space="preserve"> çözümünde askeri gücü bir baskı unsuru olarak gör</w:t>
      </w:r>
      <w:r w:rsidR="00F751C5" w:rsidRPr="00E948F1">
        <w:rPr>
          <w:rFonts w:ascii="Times New Roman" w:hAnsi="Times New Roman" w:cs="Times New Roman"/>
          <w:iCs/>
          <w:sz w:val="24"/>
          <w:szCs w:val="24"/>
          <w:lang w:val="tr-TR"/>
        </w:rPr>
        <w:t>düğünü ortaya koymuştur</w:t>
      </w:r>
      <w:r w:rsidR="003B1586" w:rsidRPr="00E948F1">
        <w:rPr>
          <w:rFonts w:ascii="Times New Roman" w:hAnsi="Times New Roman" w:cs="Times New Roman"/>
          <w:iCs/>
          <w:sz w:val="24"/>
          <w:szCs w:val="24"/>
          <w:lang w:val="tr-TR"/>
        </w:rPr>
        <w:t xml:space="preserve">. </w:t>
      </w:r>
      <w:r w:rsidR="00A365C8" w:rsidRPr="00E948F1">
        <w:rPr>
          <w:rFonts w:ascii="Times New Roman" w:hAnsi="Times New Roman" w:cs="Times New Roman"/>
          <w:iCs/>
          <w:sz w:val="24"/>
          <w:szCs w:val="24"/>
          <w:lang w:val="tr-TR"/>
        </w:rPr>
        <w:t xml:space="preserve">Prof. Dr. </w:t>
      </w:r>
      <w:r w:rsidR="00D46385" w:rsidRPr="00E948F1">
        <w:rPr>
          <w:rFonts w:ascii="Times New Roman" w:hAnsi="Times New Roman" w:cs="Times New Roman"/>
          <w:iCs/>
          <w:sz w:val="24"/>
          <w:szCs w:val="24"/>
          <w:lang w:val="tr-TR"/>
        </w:rPr>
        <w:t xml:space="preserve">Gökhan </w:t>
      </w:r>
      <w:proofErr w:type="spellStart"/>
      <w:r w:rsidR="003B1586" w:rsidRPr="00E948F1">
        <w:rPr>
          <w:rFonts w:ascii="Times New Roman" w:hAnsi="Times New Roman" w:cs="Times New Roman"/>
          <w:sz w:val="24"/>
          <w:szCs w:val="24"/>
          <w:lang w:val="tr-TR"/>
        </w:rPr>
        <w:t>Çetin</w:t>
      </w:r>
      <w:r w:rsidR="00D46385" w:rsidRPr="00E948F1">
        <w:rPr>
          <w:rFonts w:ascii="Times New Roman" w:hAnsi="Times New Roman" w:cs="Times New Roman"/>
          <w:sz w:val="24"/>
          <w:szCs w:val="24"/>
          <w:lang w:val="tr-TR"/>
        </w:rPr>
        <w:t>s</w:t>
      </w:r>
      <w:r w:rsidR="003B1586" w:rsidRPr="00E948F1">
        <w:rPr>
          <w:rFonts w:ascii="Times New Roman" w:hAnsi="Times New Roman" w:cs="Times New Roman"/>
          <w:sz w:val="24"/>
          <w:szCs w:val="24"/>
          <w:lang w:val="tr-TR"/>
        </w:rPr>
        <w:t>aya</w:t>
      </w:r>
      <w:proofErr w:type="spellEnd"/>
      <w:r w:rsidR="003B1586" w:rsidRPr="00E948F1">
        <w:rPr>
          <w:rFonts w:ascii="Times New Roman" w:hAnsi="Times New Roman" w:cs="Times New Roman"/>
          <w:sz w:val="24"/>
          <w:szCs w:val="24"/>
          <w:lang w:val="tr-TR"/>
        </w:rPr>
        <w:t xml:space="preserve">, ılımlı </w:t>
      </w:r>
      <w:r w:rsidR="003B1586" w:rsidRPr="00113812">
        <w:rPr>
          <w:rFonts w:ascii="Times New Roman" w:hAnsi="Times New Roman" w:cs="Times New Roman"/>
          <w:sz w:val="24"/>
          <w:szCs w:val="24"/>
          <w:lang w:val="tr-TR"/>
        </w:rPr>
        <w:t xml:space="preserve">Memduh Şevket Bey’in merkeze alınıp yerine sertlik yanlısı </w:t>
      </w:r>
      <w:r w:rsidR="003B1586" w:rsidRPr="00E948F1">
        <w:rPr>
          <w:rFonts w:ascii="Times New Roman" w:hAnsi="Times New Roman" w:cs="Times New Roman"/>
          <w:sz w:val="24"/>
          <w:szCs w:val="24"/>
          <w:lang w:val="tr-TR"/>
        </w:rPr>
        <w:t>Hüsrev Gerede’</w:t>
      </w:r>
      <w:r w:rsidR="007F7976" w:rsidRPr="00E948F1">
        <w:rPr>
          <w:rFonts w:ascii="Times New Roman" w:hAnsi="Times New Roman" w:cs="Times New Roman"/>
          <w:sz w:val="24"/>
          <w:szCs w:val="24"/>
          <w:lang w:val="tr-TR"/>
        </w:rPr>
        <w:t>nin</w:t>
      </w:r>
      <w:r w:rsidR="003B1586" w:rsidRPr="00E948F1">
        <w:rPr>
          <w:rFonts w:ascii="Times New Roman" w:hAnsi="Times New Roman" w:cs="Times New Roman"/>
          <w:sz w:val="24"/>
          <w:szCs w:val="24"/>
          <w:lang w:val="tr-TR"/>
        </w:rPr>
        <w:t xml:space="preserve"> Tahran Büyükelçisi olarak atanmasında </w:t>
      </w:r>
      <w:r w:rsidR="007F7976" w:rsidRPr="00E948F1">
        <w:rPr>
          <w:rFonts w:ascii="Times New Roman" w:hAnsi="Times New Roman" w:cs="Times New Roman"/>
          <w:sz w:val="24"/>
          <w:szCs w:val="24"/>
          <w:lang w:val="tr-TR"/>
        </w:rPr>
        <w:t>“</w:t>
      </w:r>
      <w:r w:rsidR="007F7976" w:rsidRPr="00113812">
        <w:rPr>
          <w:rFonts w:ascii="Times New Roman" w:hAnsi="Times New Roman" w:cs="Times New Roman"/>
          <w:sz w:val="24"/>
          <w:szCs w:val="24"/>
          <w:lang w:val="tr-TR"/>
        </w:rPr>
        <w:t>şahinler</w:t>
      </w:r>
      <w:r w:rsidR="003B1586" w:rsidRPr="00113812">
        <w:rPr>
          <w:rFonts w:ascii="Times New Roman" w:hAnsi="Times New Roman" w:cs="Times New Roman"/>
          <w:sz w:val="24"/>
          <w:szCs w:val="24"/>
          <w:lang w:val="tr-TR"/>
        </w:rPr>
        <w:t xml:space="preserve"> grubu</w:t>
      </w:r>
      <w:r w:rsidR="007F7976" w:rsidRPr="00113812">
        <w:rPr>
          <w:rFonts w:ascii="Times New Roman" w:hAnsi="Times New Roman" w:cs="Times New Roman"/>
          <w:sz w:val="24"/>
          <w:szCs w:val="24"/>
          <w:lang w:val="tr-TR"/>
        </w:rPr>
        <w:t>”</w:t>
      </w:r>
      <w:r w:rsidR="003B1586" w:rsidRPr="00113812">
        <w:rPr>
          <w:rFonts w:ascii="Times New Roman" w:hAnsi="Times New Roman" w:cs="Times New Roman"/>
          <w:sz w:val="24"/>
          <w:szCs w:val="24"/>
          <w:lang w:val="tr-TR"/>
        </w:rPr>
        <w:t xml:space="preserve"> olarak bilenen İnönü’nün ve Dışişleri Bakanı Tevfik Aras’ın etkili olduğunu </w:t>
      </w:r>
      <w:r w:rsidR="00D46385" w:rsidRPr="00113812">
        <w:rPr>
          <w:rFonts w:ascii="Times New Roman" w:hAnsi="Times New Roman" w:cs="Times New Roman"/>
          <w:sz w:val="24"/>
          <w:szCs w:val="24"/>
          <w:lang w:val="tr-TR"/>
        </w:rPr>
        <w:t>iddia etmektedir</w:t>
      </w:r>
      <w:r w:rsidR="003B1586" w:rsidRPr="00113812">
        <w:rPr>
          <w:rFonts w:ascii="Times New Roman" w:hAnsi="Times New Roman" w:cs="Times New Roman"/>
          <w:sz w:val="24"/>
          <w:szCs w:val="24"/>
          <w:lang w:val="tr-TR"/>
        </w:rPr>
        <w:t>.</w:t>
      </w:r>
      <w:r w:rsidR="003B1586" w:rsidRPr="00E948F1">
        <w:rPr>
          <w:rStyle w:val="DipnotBavurusu"/>
          <w:rFonts w:ascii="Times New Roman" w:hAnsi="Times New Roman" w:cs="Times New Roman"/>
          <w:sz w:val="24"/>
          <w:szCs w:val="24"/>
        </w:rPr>
        <w:footnoteReference w:id="58"/>
      </w:r>
    </w:p>
    <w:p w:rsidR="00A34D3E" w:rsidRPr="00E948F1" w:rsidRDefault="00124CC7" w:rsidP="00E948F1">
      <w:pPr>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30 Temmuz 1930 tarihinde İran’a verilen notada isyancıların İran sınırından gelmesi durumunun devam etmesi halinde Türkiye’nin meşru savunma çerçevesinde İran topraklarına girebileceği belirtilmektedir.</w:t>
      </w:r>
      <w:r w:rsidRPr="00E948F1">
        <w:rPr>
          <w:rStyle w:val="DipnotBavurusu"/>
          <w:rFonts w:ascii="Times New Roman" w:hAnsi="Times New Roman" w:cs="Times New Roman"/>
          <w:sz w:val="24"/>
          <w:szCs w:val="24"/>
          <w:lang w:val="tr-TR"/>
        </w:rPr>
        <w:footnoteReference w:id="59"/>
      </w:r>
      <w:r w:rsidRPr="00E948F1">
        <w:rPr>
          <w:rFonts w:ascii="Times New Roman" w:hAnsi="Times New Roman" w:cs="Times New Roman"/>
          <w:sz w:val="24"/>
          <w:szCs w:val="24"/>
          <w:lang w:val="tr-TR"/>
        </w:rPr>
        <w:t xml:space="preserve"> Türkiye’nin notası İran açısından bu konunun tırmanabileceğine dair </w:t>
      </w:r>
      <w:r w:rsidR="000A1F41" w:rsidRPr="00E948F1">
        <w:rPr>
          <w:rFonts w:ascii="Times New Roman" w:hAnsi="Times New Roman" w:cs="Times New Roman"/>
          <w:sz w:val="24"/>
          <w:szCs w:val="24"/>
          <w:lang w:val="tr-TR"/>
        </w:rPr>
        <w:t xml:space="preserve">bir </w:t>
      </w:r>
      <w:r w:rsidRPr="00E948F1">
        <w:rPr>
          <w:rFonts w:ascii="Times New Roman" w:hAnsi="Times New Roman" w:cs="Times New Roman"/>
          <w:sz w:val="24"/>
          <w:szCs w:val="24"/>
          <w:lang w:val="tr-TR"/>
        </w:rPr>
        <w:t xml:space="preserve">işaret olarak algılanmıştır. Türkiye’nin artan tepkisi karşısında İran isyancılara karşı önlemlerini arttırmıştır. 8 Ağustos 1930 tarihinde İran askeri kendi topraklarında isyancılara yardıma gelen </w:t>
      </w:r>
      <w:proofErr w:type="spellStart"/>
      <w:r w:rsidRPr="00E948F1">
        <w:rPr>
          <w:rFonts w:ascii="Times New Roman" w:hAnsi="Times New Roman" w:cs="Times New Roman"/>
          <w:sz w:val="24"/>
          <w:szCs w:val="24"/>
          <w:lang w:val="tr-TR"/>
        </w:rPr>
        <w:t>Celalileri</w:t>
      </w:r>
      <w:proofErr w:type="spellEnd"/>
      <w:r w:rsidRPr="00E948F1">
        <w:rPr>
          <w:rFonts w:ascii="Times New Roman" w:hAnsi="Times New Roman" w:cs="Times New Roman"/>
          <w:sz w:val="24"/>
          <w:szCs w:val="24"/>
          <w:lang w:val="tr-TR"/>
        </w:rPr>
        <w:t xml:space="preserve"> geri püskürtmüştür.</w:t>
      </w:r>
      <w:r w:rsidRPr="00E948F1">
        <w:rPr>
          <w:rStyle w:val="DipnotBavurusu"/>
          <w:rFonts w:ascii="Times New Roman" w:hAnsi="Times New Roman" w:cs="Times New Roman"/>
          <w:sz w:val="24"/>
          <w:szCs w:val="24"/>
          <w:lang w:val="tr-TR"/>
        </w:rPr>
        <w:footnoteReference w:id="60"/>
      </w:r>
      <w:r w:rsidRPr="00E948F1">
        <w:rPr>
          <w:rFonts w:ascii="Times New Roman" w:hAnsi="Times New Roman" w:cs="Times New Roman"/>
          <w:sz w:val="24"/>
          <w:szCs w:val="24"/>
          <w:lang w:val="tr-TR"/>
        </w:rPr>
        <w:t xml:space="preserve"> </w:t>
      </w:r>
    </w:p>
    <w:p w:rsidR="00C04575" w:rsidRPr="00113812" w:rsidRDefault="00124CC7" w:rsidP="00E948F1">
      <w:pPr>
        <w:spacing w:before="0" w:after="120" w:line="240" w:lineRule="auto"/>
        <w:jc w:val="both"/>
        <w:rPr>
          <w:rStyle w:val="AklamaBavurusu"/>
          <w:rFonts w:ascii="Times New Roman" w:hAnsi="Times New Roman" w:cs="Times New Roman"/>
          <w:sz w:val="24"/>
          <w:szCs w:val="24"/>
          <w:lang w:val="tr-TR"/>
        </w:rPr>
      </w:pPr>
      <w:r w:rsidRPr="00E948F1">
        <w:rPr>
          <w:rFonts w:ascii="Times New Roman" w:hAnsi="Times New Roman" w:cs="Times New Roman"/>
          <w:sz w:val="24"/>
          <w:szCs w:val="24"/>
          <w:lang w:val="tr-TR"/>
        </w:rPr>
        <w:t>14 Ağustos’ta Türk birlikleri isyancıları yakalamak için İran</w:t>
      </w:r>
      <w:r w:rsidR="00A365C8" w:rsidRPr="00E948F1">
        <w:rPr>
          <w:rFonts w:ascii="Times New Roman" w:hAnsi="Times New Roman" w:cs="Times New Roman"/>
          <w:sz w:val="24"/>
          <w:szCs w:val="24"/>
          <w:lang w:val="tr-TR"/>
        </w:rPr>
        <w:t xml:space="preserve"> topraklarında</w:t>
      </w:r>
      <w:r w:rsidRPr="00E948F1">
        <w:rPr>
          <w:rFonts w:ascii="Times New Roman" w:hAnsi="Times New Roman" w:cs="Times New Roman"/>
          <w:sz w:val="24"/>
          <w:szCs w:val="24"/>
          <w:lang w:val="tr-TR"/>
        </w:rPr>
        <w:t xml:space="preserve"> sıcak takip düzenlemiştir.</w:t>
      </w:r>
      <w:r w:rsidRPr="00E948F1">
        <w:rPr>
          <w:rStyle w:val="DipnotBavurusu"/>
          <w:rFonts w:ascii="Times New Roman" w:hAnsi="Times New Roman" w:cs="Times New Roman"/>
          <w:sz w:val="24"/>
          <w:szCs w:val="24"/>
          <w:lang w:val="tr-TR"/>
        </w:rPr>
        <w:footnoteReference w:id="61"/>
      </w:r>
      <w:r w:rsidR="00A365C8" w:rsidRPr="00113812">
        <w:rPr>
          <w:rStyle w:val="AklamaBavurusu"/>
          <w:rFonts w:ascii="Times New Roman" w:hAnsi="Times New Roman" w:cs="Times New Roman"/>
          <w:sz w:val="24"/>
          <w:szCs w:val="24"/>
          <w:lang w:val="tr-TR"/>
        </w:rPr>
        <w:t xml:space="preserve"> </w:t>
      </w:r>
      <w:r w:rsidR="00C04575" w:rsidRPr="00113812">
        <w:rPr>
          <w:rStyle w:val="AklamaBavurusu"/>
          <w:rFonts w:ascii="Times New Roman" w:hAnsi="Times New Roman" w:cs="Times New Roman"/>
          <w:sz w:val="24"/>
          <w:szCs w:val="24"/>
          <w:lang w:val="tr-TR"/>
        </w:rPr>
        <w:t>Türkiye ve İran arasında 1926’da imzalanan Güvenlik ve Dostluk Antlaşması’nda ve bu antlaşmanın 1928 protokolünde sıcak takip ile ilgili bir madde yoktur. Bununla birlikte, İran</w:t>
      </w:r>
      <w:r w:rsidR="00C04575" w:rsidRPr="00E948F1">
        <w:rPr>
          <w:rFonts w:ascii="Times New Roman" w:hAnsi="Times New Roman" w:cs="Times New Roman"/>
          <w:sz w:val="24"/>
          <w:szCs w:val="24"/>
          <w:lang w:val="tr-TR"/>
        </w:rPr>
        <w:t xml:space="preserve"> 27 Temmuz 1930 tarihinde Türkiye’nin yapmış olduğu </w:t>
      </w:r>
      <w:r w:rsidR="00C04575" w:rsidRPr="00113812">
        <w:rPr>
          <w:rStyle w:val="AklamaBavurusu"/>
          <w:rFonts w:ascii="Times New Roman" w:hAnsi="Times New Roman" w:cs="Times New Roman"/>
          <w:sz w:val="24"/>
          <w:szCs w:val="24"/>
          <w:lang w:val="tr-TR"/>
        </w:rPr>
        <w:t xml:space="preserve">sıcak takip talebine olumlu bakmamıştır. Dolayısıyla, Türkiye’nin düzenlediği sıcak takibin hukuki veya diplomatik bir dayanağı bulunmamaktadır. Ancak,  İran topraklarında isyancılara yapılan sıcak </w:t>
      </w:r>
      <w:r w:rsidR="00C04575" w:rsidRPr="00113812">
        <w:rPr>
          <w:rStyle w:val="AklamaBavurusu"/>
          <w:rFonts w:ascii="Times New Roman" w:hAnsi="Times New Roman" w:cs="Times New Roman"/>
          <w:sz w:val="24"/>
          <w:szCs w:val="24"/>
          <w:lang w:val="tr-TR"/>
        </w:rPr>
        <w:lastRenderedPageBreak/>
        <w:t xml:space="preserve">takip, Türkiye’nin 30 </w:t>
      </w:r>
      <w:r w:rsidR="00C04575" w:rsidRPr="00E948F1">
        <w:rPr>
          <w:rFonts w:ascii="Times New Roman" w:hAnsi="Times New Roman" w:cs="Times New Roman"/>
          <w:sz w:val="24"/>
          <w:szCs w:val="24"/>
          <w:lang w:val="tr-TR"/>
        </w:rPr>
        <w:t xml:space="preserve">Temmuz 1930 tarihinde İran’a gönderdiği notada belirttiği gibi </w:t>
      </w:r>
      <w:r w:rsidR="00C04575" w:rsidRPr="00113812">
        <w:rPr>
          <w:rStyle w:val="AklamaBavurusu"/>
          <w:rFonts w:ascii="Times New Roman" w:hAnsi="Times New Roman" w:cs="Times New Roman"/>
          <w:sz w:val="24"/>
          <w:szCs w:val="24"/>
          <w:lang w:val="tr-TR"/>
        </w:rPr>
        <w:t>meşru müdafaa kapsamında değerlendirilmiştir. Türkiye’nin toprak bütünlüğünü ve ulusal güvenliğini tehdit eden isyanlar karşısında İran’ın somut sonuçlar doğuran adımlar atmaması ya da atamaması Türkiye’nin meşru müdafaa tezini güçlendiren bir etmen olarak karşımıza çıkmaktadır.</w:t>
      </w:r>
    </w:p>
    <w:p w:rsidR="00C04575" w:rsidRPr="00E948F1" w:rsidRDefault="00C04575" w:rsidP="00E948F1">
      <w:pPr>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17 Ağustos’ta İran kendi topraklarında faaliyet gösteren isyancılara karşı operasyon düzenlemiştir. Bu amaçla sınırına asker sevk etmiştir.</w:t>
      </w:r>
      <w:r w:rsidRPr="00E948F1">
        <w:rPr>
          <w:rStyle w:val="DipnotBavurusu"/>
          <w:rFonts w:ascii="Times New Roman" w:hAnsi="Times New Roman" w:cs="Times New Roman"/>
          <w:sz w:val="24"/>
          <w:szCs w:val="24"/>
          <w:lang w:val="tr-TR"/>
        </w:rPr>
        <w:footnoteReference w:id="62"/>
      </w:r>
      <w:r w:rsidRPr="00E948F1">
        <w:rPr>
          <w:rFonts w:ascii="Times New Roman" w:hAnsi="Times New Roman" w:cs="Times New Roman"/>
          <w:sz w:val="24"/>
          <w:szCs w:val="24"/>
          <w:lang w:val="tr-TR"/>
        </w:rPr>
        <w:t xml:space="preserve"> 20 Ağustos’ta İran isyancılara karşı Türkiye’nin ortak operasyon teklifini tekrar reddetmiştir. Ancak iki ülkenin de kendi topraklarında isyancılarla mücadele etmesi gerektiğini vurgulamıştır.</w:t>
      </w:r>
      <w:r w:rsidRPr="00E948F1">
        <w:rPr>
          <w:rStyle w:val="DipnotBavurusu"/>
          <w:rFonts w:ascii="Times New Roman" w:hAnsi="Times New Roman" w:cs="Times New Roman"/>
          <w:sz w:val="24"/>
          <w:szCs w:val="24"/>
          <w:lang w:val="tr-TR"/>
        </w:rPr>
        <w:footnoteReference w:id="63"/>
      </w:r>
      <w:r w:rsidRPr="00E948F1">
        <w:rPr>
          <w:rFonts w:ascii="Times New Roman" w:hAnsi="Times New Roman" w:cs="Times New Roman"/>
          <w:sz w:val="24"/>
          <w:szCs w:val="24"/>
          <w:lang w:val="tr-TR"/>
        </w:rPr>
        <w:t xml:space="preserve"> 24 Ağustos’ta İran’a gönderilen notada İran topraklarını da kapsayacak bir askeri operasyonun Türkiye açısından meşru müdafaa kapsamında değerlendirildiği belirtilmiştir. Bu süreçte İran’ın kendi topraklarında isyancılara karşı operasyonu devam etmektedir.</w:t>
      </w:r>
      <w:r w:rsidRPr="00E948F1">
        <w:rPr>
          <w:rStyle w:val="DipnotBavurusu"/>
          <w:rFonts w:ascii="Times New Roman" w:hAnsi="Times New Roman" w:cs="Times New Roman"/>
          <w:sz w:val="24"/>
          <w:szCs w:val="24"/>
          <w:lang w:val="tr-TR"/>
        </w:rPr>
        <w:t xml:space="preserve"> </w:t>
      </w:r>
      <w:r w:rsidRPr="00E948F1">
        <w:rPr>
          <w:rStyle w:val="DipnotBavurusu"/>
          <w:rFonts w:ascii="Times New Roman" w:hAnsi="Times New Roman" w:cs="Times New Roman"/>
          <w:sz w:val="24"/>
          <w:szCs w:val="24"/>
          <w:lang w:val="tr-TR"/>
        </w:rPr>
        <w:footnoteReference w:id="64"/>
      </w:r>
    </w:p>
    <w:p w:rsidR="00CE639F" w:rsidRPr="00E948F1" w:rsidRDefault="00124CC7" w:rsidP="00E948F1">
      <w:pPr>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Türkiye bölgedeki isyancılara karşı 7-14 Eylül 1930 tarihleri arasında 3. Ağrı </w:t>
      </w:r>
      <w:r w:rsidR="006A3F54" w:rsidRPr="00E948F1">
        <w:rPr>
          <w:rFonts w:ascii="Times New Roman" w:hAnsi="Times New Roman" w:cs="Times New Roman"/>
          <w:sz w:val="24"/>
          <w:szCs w:val="24"/>
          <w:lang w:val="tr-TR"/>
        </w:rPr>
        <w:t>operasyonu</w:t>
      </w:r>
      <w:r w:rsidR="00810B93" w:rsidRPr="00E948F1">
        <w:rPr>
          <w:rFonts w:ascii="Times New Roman" w:hAnsi="Times New Roman" w:cs="Times New Roman"/>
          <w:sz w:val="24"/>
          <w:szCs w:val="24"/>
          <w:lang w:val="tr-TR"/>
        </w:rPr>
        <w:t>n</w:t>
      </w:r>
      <w:r w:rsidR="00A509BA" w:rsidRPr="00E948F1">
        <w:rPr>
          <w:rFonts w:ascii="Times New Roman" w:hAnsi="Times New Roman" w:cs="Times New Roman"/>
          <w:sz w:val="24"/>
          <w:szCs w:val="24"/>
          <w:lang w:val="tr-TR"/>
        </w:rPr>
        <w:t>u</w:t>
      </w:r>
      <w:r w:rsidRPr="00E948F1">
        <w:rPr>
          <w:rFonts w:ascii="Times New Roman" w:hAnsi="Times New Roman" w:cs="Times New Roman"/>
          <w:sz w:val="24"/>
          <w:szCs w:val="24"/>
          <w:lang w:val="tr-TR"/>
        </w:rPr>
        <w:t xml:space="preserve"> gerçekleştirmiştir. Operasyonda Türk askerleri </w:t>
      </w:r>
      <w:r w:rsidR="00E359E5" w:rsidRPr="00E948F1">
        <w:rPr>
          <w:rFonts w:ascii="Times New Roman" w:hAnsi="Times New Roman" w:cs="Times New Roman"/>
          <w:sz w:val="24"/>
          <w:szCs w:val="24"/>
          <w:lang w:val="tr-TR"/>
        </w:rPr>
        <w:t>İran</w:t>
      </w:r>
      <w:r w:rsidR="00A34D3E" w:rsidRPr="00E948F1">
        <w:rPr>
          <w:rFonts w:ascii="Times New Roman" w:hAnsi="Times New Roman" w:cs="Times New Roman"/>
          <w:sz w:val="24"/>
          <w:szCs w:val="24"/>
          <w:lang w:val="tr-TR"/>
        </w:rPr>
        <w:t>’ın kontrolündeki</w:t>
      </w:r>
      <w:r w:rsidR="00E359E5" w:rsidRPr="00E948F1">
        <w:rPr>
          <w:rFonts w:ascii="Times New Roman" w:hAnsi="Times New Roman" w:cs="Times New Roman"/>
          <w:sz w:val="24"/>
          <w:szCs w:val="24"/>
          <w:lang w:val="tr-TR"/>
        </w:rPr>
        <w:t xml:space="preserve"> </w:t>
      </w:r>
      <w:proofErr w:type="spellStart"/>
      <w:r w:rsidRPr="00E948F1">
        <w:rPr>
          <w:rFonts w:ascii="Times New Roman" w:hAnsi="Times New Roman" w:cs="Times New Roman"/>
          <w:sz w:val="24"/>
          <w:szCs w:val="24"/>
          <w:lang w:val="tr-TR"/>
        </w:rPr>
        <w:t>Aybey</w:t>
      </w:r>
      <w:proofErr w:type="spellEnd"/>
      <w:r w:rsidRPr="00E948F1">
        <w:rPr>
          <w:rFonts w:ascii="Times New Roman" w:hAnsi="Times New Roman" w:cs="Times New Roman"/>
          <w:sz w:val="24"/>
          <w:szCs w:val="24"/>
          <w:lang w:val="tr-TR"/>
        </w:rPr>
        <w:t xml:space="preserve"> Dağları ve Küçük Ağrı Dağı’na girerek isyancıların İran içlerine kaçmaları önlemiştir.</w:t>
      </w:r>
      <w:r w:rsidRPr="00E948F1">
        <w:rPr>
          <w:rStyle w:val="DipnotBavurusu"/>
          <w:rFonts w:ascii="Times New Roman" w:hAnsi="Times New Roman" w:cs="Times New Roman"/>
          <w:sz w:val="24"/>
          <w:szCs w:val="24"/>
          <w:lang w:val="tr-TR"/>
        </w:rPr>
        <w:footnoteReference w:id="65"/>
      </w:r>
      <w:r w:rsidRPr="00E948F1">
        <w:rPr>
          <w:rFonts w:ascii="Times New Roman" w:hAnsi="Times New Roman" w:cs="Times New Roman"/>
          <w:sz w:val="24"/>
          <w:szCs w:val="24"/>
          <w:lang w:val="tr-TR"/>
        </w:rPr>
        <w:t xml:space="preserve"> İsyancılar Türk-İran sınırında çember altına alınmış ve etkisiz hale getirilmiştir.</w:t>
      </w:r>
      <w:r w:rsidRPr="00E948F1">
        <w:rPr>
          <w:rStyle w:val="DipnotBavurusu"/>
          <w:rFonts w:ascii="Times New Roman" w:hAnsi="Times New Roman" w:cs="Times New Roman"/>
          <w:sz w:val="24"/>
          <w:szCs w:val="24"/>
          <w:lang w:val="tr-TR"/>
        </w:rPr>
        <w:footnoteReference w:id="66"/>
      </w:r>
      <w:r w:rsidRPr="00E948F1">
        <w:rPr>
          <w:rFonts w:ascii="Times New Roman" w:hAnsi="Times New Roman" w:cs="Times New Roman"/>
          <w:sz w:val="24"/>
          <w:szCs w:val="24"/>
          <w:lang w:val="tr-TR"/>
        </w:rPr>
        <w:t xml:space="preserve"> İran kendi topraklarında yapılan operasyon esnasında</w:t>
      </w:r>
      <w:r w:rsidR="00945470" w:rsidRPr="00E948F1">
        <w:rPr>
          <w:rFonts w:ascii="Times New Roman" w:hAnsi="Times New Roman" w:cs="Times New Roman"/>
          <w:sz w:val="24"/>
          <w:szCs w:val="24"/>
          <w:lang w:val="tr-TR"/>
        </w:rPr>
        <w:t xml:space="preserve"> Türkiye’ye karşı tepki göstermek yerine,</w:t>
      </w:r>
      <w:r w:rsidRPr="00E948F1">
        <w:rPr>
          <w:rFonts w:ascii="Times New Roman" w:hAnsi="Times New Roman" w:cs="Times New Roman"/>
          <w:sz w:val="24"/>
          <w:szCs w:val="24"/>
          <w:lang w:val="tr-TR"/>
        </w:rPr>
        <w:t xml:space="preserve"> Türk ordusu ile işbirliği y</w:t>
      </w:r>
      <w:r w:rsidR="00945470" w:rsidRPr="00E948F1">
        <w:rPr>
          <w:rFonts w:ascii="Times New Roman" w:hAnsi="Times New Roman" w:cs="Times New Roman"/>
          <w:sz w:val="24"/>
          <w:szCs w:val="24"/>
          <w:lang w:val="tr-TR"/>
        </w:rPr>
        <w:t>apmayı tercih etmiş</w:t>
      </w:r>
      <w:r w:rsidRPr="00E948F1">
        <w:rPr>
          <w:rFonts w:ascii="Times New Roman" w:hAnsi="Times New Roman" w:cs="Times New Roman"/>
          <w:sz w:val="24"/>
          <w:szCs w:val="24"/>
          <w:lang w:val="tr-TR"/>
        </w:rPr>
        <w:t xml:space="preserve">, Kürt isyancıları gözaltına almış ve isyancıların sığındığı </w:t>
      </w:r>
      <w:proofErr w:type="spellStart"/>
      <w:r w:rsidRPr="00E948F1">
        <w:rPr>
          <w:rFonts w:ascii="Times New Roman" w:hAnsi="Times New Roman" w:cs="Times New Roman"/>
          <w:sz w:val="24"/>
          <w:szCs w:val="24"/>
          <w:lang w:val="tr-TR"/>
        </w:rPr>
        <w:t>Maku</w:t>
      </w:r>
      <w:proofErr w:type="spellEnd"/>
      <w:r w:rsidRPr="00E948F1">
        <w:rPr>
          <w:rFonts w:ascii="Times New Roman" w:hAnsi="Times New Roman" w:cs="Times New Roman"/>
          <w:sz w:val="24"/>
          <w:szCs w:val="24"/>
          <w:lang w:val="tr-TR"/>
        </w:rPr>
        <w:t xml:space="preserve"> şehrinde sıkıyönetim ilan etmiştir.</w:t>
      </w:r>
      <w:r w:rsidRPr="00E948F1">
        <w:rPr>
          <w:rStyle w:val="DipnotBavurusu"/>
          <w:rFonts w:ascii="Times New Roman" w:hAnsi="Times New Roman" w:cs="Times New Roman"/>
          <w:sz w:val="24"/>
          <w:szCs w:val="24"/>
          <w:lang w:val="tr-TR"/>
        </w:rPr>
        <w:footnoteReference w:id="67"/>
      </w:r>
    </w:p>
    <w:p w:rsidR="000346B7" w:rsidRPr="00E948F1" w:rsidRDefault="008139B7" w:rsidP="00E948F1">
      <w:pPr>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Askeri operasyon</w:t>
      </w:r>
      <w:r w:rsidR="00124CC7" w:rsidRPr="00E948F1">
        <w:rPr>
          <w:rFonts w:ascii="Times New Roman" w:hAnsi="Times New Roman" w:cs="Times New Roman"/>
          <w:sz w:val="24"/>
          <w:szCs w:val="24"/>
          <w:lang w:val="tr-TR"/>
        </w:rPr>
        <w:t xml:space="preserve"> sonucunda isyancı grupların tasfiye edilmesi ve Türkiye-İran sınırının istikrarlı hale gelmesi sınırın yeniden düzenlenmesi için zemin oluşturmuştur. </w:t>
      </w:r>
      <w:proofErr w:type="gramStart"/>
      <w:r w:rsidR="00124CC7" w:rsidRPr="00E948F1">
        <w:rPr>
          <w:rFonts w:ascii="Times New Roman" w:hAnsi="Times New Roman" w:cs="Times New Roman"/>
          <w:sz w:val="24"/>
          <w:szCs w:val="24"/>
          <w:lang w:val="tr-TR"/>
        </w:rPr>
        <w:t>Nitekim</w:t>
      </w:r>
      <w:r w:rsidR="00306341" w:rsidRPr="00E948F1">
        <w:rPr>
          <w:rFonts w:ascii="Times New Roman" w:hAnsi="Times New Roman" w:cs="Times New Roman"/>
          <w:sz w:val="24"/>
          <w:szCs w:val="24"/>
          <w:lang w:val="tr-TR"/>
        </w:rPr>
        <w:t>,</w:t>
      </w:r>
      <w:proofErr w:type="gramEnd"/>
      <w:r w:rsidR="00124CC7" w:rsidRPr="00E948F1">
        <w:rPr>
          <w:rFonts w:ascii="Times New Roman" w:hAnsi="Times New Roman" w:cs="Times New Roman"/>
          <w:sz w:val="24"/>
          <w:szCs w:val="24"/>
          <w:lang w:val="tr-TR"/>
        </w:rPr>
        <w:t xml:space="preserve"> Türkiye’nin İran’daki Büyükelçisi Hüsrev Gerede anılarında </w:t>
      </w:r>
      <w:r w:rsidR="00306341" w:rsidRPr="00E948F1">
        <w:rPr>
          <w:rFonts w:ascii="Times New Roman" w:hAnsi="Times New Roman" w:cs="Times New Roman"/>
          <w:sz w:val="24"/>
          <w:szCs w:val="24"/>
          <w:lang w:val="tr-TR"/>
        </w:rPr>
        <w:t xml:space="preserve">Türkiye-İran </w:t>
      </w:r>
      <w:r w:rsidR="00124CC7" w:rsidRPr="00E948F1">
        <w:rPr>
          <w:rFonts w:ascii="Times New Roman" w:hAnsi="Times New Roman" w:cs="Times New Roman"/>
          <w:sz w:val="24"/>
          <w:szCs w:val="24"/>
          <w:lang w:val="tr-TR"/>
        </w:rPr>
        <w:t xml:space="preserve">sınır meselesinin </w:t>
      </w:r>
      <w:r w:rsidR="00306341" w:rsidRPr="00E948F1">
        <w:rPr>
          <w:rFonts w:ascii="Times New Roman" w:hAnsi="Times New Roman" w:cs="Times New Roman"/>
          <w:sz w:val="24"/>
          <w:szCs w:val="24"/>
          <w:lang w:val="tr-TR"/>
        </w:rPr>
        <w:t>çözümünde</w:t>
      </w:r>
      <w:r w:rsidR="00124CC7" w:rsidRPr="00E948F1">
        <w:rPr>
          <w:rFonts w:ascii="Times New Roman" w:hAnsi="Times New Roman" w:cs="Times New Roman"/>
          <w:sz w:val="24"/>
          <w:szCs w:val="24"/>
          <w:lang w:val="tr-TR"/>
        </w:rPr>
        <w:t xml:space="preserve"> Kürt isyanları</w:t>
      </w:r>
      <w:r w:rsidR="00306341" w:rsidRPr="00E948F1">
        <w:rPr>
          <w:rFonts w:ascii="Times New Roman" w:hAnsi="Times New Roman" w:cs="Times New Roman"/>
          <w:sz w:val="24"/>
          <w:szCs w:val="24"/>
          <w:lang w:val="tr-TR"/>
        </w:rPr>
        <w:t xml:space="preserve">nın son bulmasının çok önemli olduğunu vurgulamaktadır. </w:t>
      </w:r>
      <w:r w:rsidR="00124CC7" w:rsidRPr="00E948F1">
        <w:rPr>
          <w:rFonts w:ascii="Times New Roman" w:hAnsi="Times New Roman" w:cs="Times New Roman"/>
          <w:sz w:val="24"/>
          <w:szCs w:val="24"/>
          <w:lang w:val="tr-TR"/>
        </w:rPr>
        <w:t>Gerede</w:t>
      </w:r>
      <w:r w:rsidR="00C04575" w:rsidRPr="00E948F1">
        <w:rPr>
          <w:rFonts w:ascii="Times New Roman" w:hAnsi="Times New Roman" w:cs="Times New Roman"/>
          <w:sz w:val="24"/>
          <w:szCs w:val="24"/>
          <w:lang w:val="tr-TR"/>
        </w:rPr>
        <w:t xml:space="preserve">, </w:t>
      </w:r>
      <w:r w:rsidR="00CE639F" w:rsidRPr="00E948F1">
        <w:rPr>
          <w:rFonts w:ascii="Times New Roman" w:hAnsi="Times New Roman" w:cs="Times New Roman"/>
          <w:sz w:val="24"/>
          <w:szCs w:val="24"/>
          <w:lang w:val="tr-TR"/>
        </w:rPr>
        <w:t>sınırda isyancılar faaliyet gösterirken</w:t>
      </w:r>
      <w:r w:rsidR="003336B1" w:rsidRPr="00E948F1">
        <w:rPr>
          <w:rFonts w:ascii="Times New Roman" w:hAnsi="Times New Roman" w:cs="Times New Roman"/>
          <w:sz w:val="24"/>
          <w:szCs w:val="24"/>
          <w:lang w:val="tr-TR"/>
        </w:rPr>
        <w:t xml:space="preserve"> ve </w:t>
      </w:r>
      <w:r w:rsidR="00306341" w:rsidRPr="00E948F1">
        <w:rPr>
          <w:rFonts w:ascii="Times New Roman" w:hAnsi="Times New Roman" w:cs="Times New Roman"/>
          <w:sz w:val="24"/>
          <w:szCs w:val="24"/>
          <w:lang w:val="tr-TR"/>
        </w:rPr>
        <w:t>Türkiye topraklarına saldırırken</w:t>
      </w:r>
      <w:r w:rsidR="003336B1" w:rsidRPr="00E948F1">
        <w:rPr>
          <w:rFonts w:ascii="Times New Roman" w:hAnsi="Times New Roman" w:cs="Times New Roman"/>
          <w:sz w:val="24"/>
          <w:szCs w:val="24"/>
          <w:lang w:val="tr-TR"/>
        </w:rPr>
        <w:t>,</w:t>
      </w:r>
      <w:r w:rsidR="00CE639F" w:rsidRPr="00E948F1">
        <w:rPr>
          <w:rFonts w:ascii="Times New Roman" w:hAnsi="Times New Roman" w:cs="Times New Roman"/>
          <w:sz w:val="24"/>
          <w:szCs w:val="24"/>
          <w:lang w:val="tr-TR"/>
        </w:rPr>
        <w:t xml:space="preserve"> sınır komisyonlarının çalışmas</w:t>
      </w:r>
      <w:r w:rsidR="00306341" w:rsidRPr="00E948F1">
        <w:rPr>
          <w:rFonts w:ascii="Times New Roman" w:hAnsi="Times New Roman" w:cs="Times New Roman"/>
          <w:sz w:val="24"/>
          <w:szCs w:val="24"/>
          <w:lang w:val="tr-TR"/>
        </w:rPr>
        <w:t>ının mümkün olmadığının altını çizmiştir</w:t>
      </w:r>
      <w:r w:rsidR="003336B1" w:rsidRPr="00E948F1">
        <w:rPr>
          <w:rFonts w:ascii="Times New Roman" w:hAnsi="Times New Roman" w:cs="Times New Roman"/>
          <w:sz w:val="24"/>
          <w:szCs w:val="24"/>
          <w:lang w:val="tr-TR"/>
        </w:rPr>
        <w:t>.</w:t>
      </w:r>
      <w:r w:rsidR="003336B1" w:rsidRPr="00E948F1">
        <w:rPr>
          <w:rStyle w:val="DipnotBavurusu"/>
          <w:rFonts w:ascii="Times New Roman" w:hAnsi="Times New Roman" w:cs="Times New Roman"/>
          <w:sz w:val="24"/>
          <w:szCs w:val="24"/>
          <w:lang w:val="tr-TR"/>
        </w:rPr>
        <w:footnoteReference w:id="68"/>
      </w:r>
    </w:p>
    <w:p w:rsidR="007D16B7" w:rsidRPr="00E948F1" w:rsidRDefault="00124CC7" w:rsidP="00E948F1">
      <w:pPr>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1931 yılında sınır ile ilgili görüşmeler tekrar başlamıştır. Mayıs 1931 tarihinde Büyükelçi Hüsrev Gerede, askeri ataşe Kurmay Binbaşı Neşet </w:t>
      </w:r>
      <w:proofErr w:type="spellStart"/>
      <w:r w:rsidRPr="00E948F1">
        <w:rPr>
          <w:rFonts w:ascii="Times New Roman" w:hAnsi="Times New Roman" w:cs="Times New Roman"/>
          <w:sz w:val="24"/>
          <w:szCs w:val="24"/>
          <w:lang w:val="tr-TR"/>
        </w:rPr>
        <w:t>Kiper</w:t>
      </w:r>
      <w:proofErr w:type="spellEnd"/>
      <w:r w:rsidRPr="00E948F1">
        <w:rPr>
          <w:rFonts w:ascii="Times New Roman" w:hAnsi="Times New Roman" w:cs="Times New Roman"/>
          <w:sz w:val="24"/>
          <w:szCs w:val="24"/>
          <w:lang w:val="tr-TR"/>
        </w:rPr>
        <w:t xml:space="preserve"> ve </w:t>
      </w:r>
      <w:proofErr w:type="spellStart"/>
      <w:r w:rsidRPr="00E948F1">
        <w:rPr>
          <w:rFonts w:ascii="Times New Roman" w:hAnsi="Times New Roman" w:cs="Times New Roman"/>
          <w:sz w:val="24"/>
          <w:szCs w:val="24"/>
          <w:lang w:val="tr-TR"/>
        </w:rPr>
        <w:t>Furungi</w:t>
      </w:r>
      <w:proofErr w:type="spellEnd"/>
      <w:r w:rsidRPr="00E948F1">
        <w:rPr>
          <w:rFonts w:ascii="Times New Roman" w:hAnsi="Times New Roman" w:cs="Times New Roman"/>
          <w:sz w:val="24"/>
          <w:szCs w:val="24"/>
          <w:lang w:val="tr-TR"/>
        </w:rPr>
        <w:t xml:space="preserve"> Han başkanlığındaki İran heyeti arasında sınır konusunda </w:t>
      </w:r>
      <w:r w:rsidR="001C5E17" w:rsidRPr="00E948F1">
        <w:rPr>
          <w:rFonts w:ascii="Times New Roman" w:hAnsi="Times New Roman" w:cs="Times New Roman"/>
          <w:sz w:val="24"/>
          <w:szCs w:val="24"/>
          <w:lang w:val="tr-TR"/>
        </w:rPr>
        <w:t xml:space="preserve">Tahran’da </w:t>
      </w:r>
      <w:r w:rsidRPr="00E948F1">
        <w:rPr>
          <w:rFonts w:ascii="Times New Roman" w:hAnsi="Times New Roman" w:cs="Times New Roman"/>
          <w:sz w:val="24"/>
          <w:szCs w:val="24"/>
          <w:lang w:val="tr-TR"/>
        </w:rPr>
        <w:t>görüşmeler başlamıştır.</w:t>
      </w:r>
      <w:r w:rsidR="008304F4" w:rsidRPr="00E948F1">
        <w:rPr>
          <w:rStyle w:val="DipnotBavurusu"/>
          <w:rFonts w:ascii="Times New Roman" w:hAnsi="Times New Roman" w:cs="Times New Roman"/>
          <w:sz w:val="24"/>
          <w:szCs w:val="24"/>
          <w:lang w:val="tr-TR"/>
        </w:rPr>
        <w:t xml:space="preserve"> </w:t>
      </w:r>
      <w:r w:rsidR="008304F4" w:rsidRPr="00E948F1">
        <w:rPr>
          <w:rStyle w:val="DipnotBavurusu"/>
          <w:rFonts w:ascii="Times New Roman" w:hAnsi="Times New Roman" w:cs="Times New Roman"/>
          <w:sz w:val="24"/>
          <w:szCs w:val="24"/>
          <w:lang w:val="tr-TR"/>
        </w:rPr>
        <w:footnoteReference w:id="69"/>
      </w:r>
      <w:r w:rsidR="008304F4" w:rsidRPr="00E948F1">
        <w:rPr>
          <w:rFonts w:ascii="Times New Roman" w:hAnsi="Times New Roman" w:cs="Times New Roman"/>
          <w:sz w:val="24"/>
          <w:szCs w:val="24"/>
          <w:lang w:val="tr-TR"/>
        </w:rPr>
        <w:t xml:space="preserve"> </w:t>
      </w:r>
      <w:r w:rsidRPr="00E948F1">
        <w:rPr>
          <w:rFonts w:ascii="Times New Roman" w:hAnsi="Times New Roman" w:cs="Times New Roman"/>
          <w:sz w:val="24"/>
          <w:szCs w:val="24"/>
          <w:lang w:val="tr-TR"/>
        </w:rPr>
        <w:t xml:space="preserve"> </w:t>
      </w:r>
      <w:r w:rsidR="008304F4" w:rsidRPr="00E948F1">
        <w:rPr>
          <w:rFonts w:ascii="Times New Roman" w:hAnsi="Times New Roman" w:cs="Times New Roman"/>
          <w:sz w:val="24"/>
          <w:szCs w:val="24"/>
          <w:lang w:val="tr-TR"/>
        </w:rPr>
        <w:t xml:space="preserve">Görüşmelerde, Türkiye, İran’a iki toprak parçası vererek </w:t>
      </w:r>
      <w:r w:rsidR="003656DC" w:rsidRPr="00E948F1">
        <w:rPr>
          <w:rFonts w:ascii="Times New Roman" w:hAnsi="Times New Roman" w:cs="Times New Roman"/>
          <w:sz w:val="24"/>
          <w:szCs w:val="24"/>
          <w:lang w:val="tr-TR"/>
        </w:rPr>
        <w:t>askeri operasyonda</w:t>
      </w:r>
      <w:r w:rsidR="008304F4" w:rsidRPr="00E948F1">
        <w:rPr>
          <w:rFonts w:ascii="Times New Roman" w:hAnsi="Times New Roman" w:cs="Times New Roman"/>
          <w:sz w:val="24"/>
          <w:szCs w:val="24"/>
          <w:lang w:val="tr-TR"/>
        </w:rPr>
        <w:t xml:space="preserve"> ele geçirdiği </w:t>
      </w:r>
      <w:proofErr w:type="spellStart"/>
      <w:r w:rsidR="008304F4" w:rsidRPr="00E948F1">
        <w:rPr>
          <w:rFonts w:ascii="Times New Roman" w:hAnsi="Times New Roman" w:cs="Times New Roman"/>
          <w:sz w:val="24"/>
          <w:szCs w:val="24"/>
          <w:lang w:val="tr-TR"/>
        </w:rPr>
        <w:t>Aybey</w:t>
      </w:r>
      <w:proofErr w:type="spellEnd"/>
      <w:r w:rsidR="008304F4" w:rsidRPr="00E948F1">
        <w:rPr>
          <w:rFonts w:ascii="Times New Roman" w:hAnsi="Times New Roman" w:cs="Times New Roman"/>
          <w:sz w:val="24"/>
          <w:szCs w:val="24"/>
          <w:lang w:val="tr-TR"/>
        </w:rPr>
        <w:t xml:space="preserve"> bölgesini almayı teklif etmiştir. İran </w:t>
      </w:r>
      <w:r w:rsidR="006949B2" w:rsidRPr="00E948F1">
        <w:rPr>
          <w:rFonts w:ascii="Times New Roman" w:hAnsi="Times New Roman" w:cs="Times New Roman"/>
          <w:sz w:val="24"/>
          <w:szCs w:val="24"/>
          <w:lang w:val="tr-TR"/>
        </w:rPr>
        <w:t xml:space="preserve">heyeti </w:t>
      </w:r>
      <w:r w:rsidR="008304F4" w:rsidRPr="00E948F1">
        <w:rPr>
          <w:rFonts w:ascii="Times New Roman" w:hAnsi="Times New Roman" w:cs="Times New Roman"/>
          <w:sz w:val="24"/>
          <w:szCs w:val="24"/>
          <w:lang w:val="tr-TR"/>
        </w:rPr>
        <w:t xml:space="preserve">ise </w:t>
      </w:r>
      <w:proofErr w:type="spellStart"/>
      <w:r w:rsidR="008304F4" w:rsidRPr="00E948F1">
        <w:rPr>
          <w:rFonts w:ascii="Times New Roman" w:hAnsi="Times New Roman" w:cs="Times New Roman"/>
          <w:sz w:val="24"/>
          <w:szCs w:val="24"/>
          <w:lang w:val="tr-TR"/>
        </w:rPr>
        <w:t>Aybey</w:t>
      </w:r>
      <w:proofErr w:type="spellEnd"/>
      <w:r w:rsidR="008304F4" w:rsidRPr="00E948F1">
        <w:rPr>
          <w:rFonts w:ascii="Times New Roman" w:hAnsi="Times New Roman" w:cs="Times New Roman"/>
          <w:sz w:val="24"/>
          <w:szCs w:val="24"/>
          <w:lang w:val="tr-TR"/>
        </w:rPr>
        <w:t xml:space="preserve"> bölgesinin stratejik önemi haiz olduğu için tereddüt göstermiş ve </w:t>
      </w:r>
      <w:r w:rsidR="006949B2" w:rsidRPr="00E948F1">
        <w:rPr>
          <w:rFonts w:ascii="Times New Roman" w:hAnsi="Times New Roman" w:cs="Times New Roman"/>
          <w:sz w:val="24"/>
          <w:szCs w:val="24"/>
          <w:lang w:val="tr-TR"/>
        </w:rPr>
        <w:t>sınır meselesinin çözümünde</w:t>
      </w:r>
      <w:r w:rsidR="008304F4" w:rsidRPr="00E948F1">
        <w:rPr>
          <w:rFonts w:ascii="Times New Roman" w:hAnsi="Times New Roman" w:cs="Times New Roman"/>
          <w:sz w:val="24"/>
          <w:szCs w:val="24"/>
          <w:lang w:val="tr-TR"/>
        </w:rPr>
        <w:t xml:space="preserve"> Milletler Cemiyeti’nin hakemlik yapmasını teklif etmiştir.</w:t>
      </w:r>
      <w:r w:rsidR="00F00381" w:rsidRPr="00E948F1">
        <w:rPr>
          <w:rFonts w:ascii="Times New Roman" w:hAnsi="Times New Roman" w:cs="Times New Roman"/>
          <w:sz w:val="24"/>
          <w:szCs w:val="24"/>
          <w:lang w:val="tr-TR"/>
        </w:rPr>
        <w:t xml:space="preserve"> Ekim 1931 tarihinde Hüsrev Gerede Ankara’ya gelmiş ve Cumhurbaşkanı Atatürk ile görüşmüştür. Tahran’daki görüşmelerin detaylarını Atatürk’e </w:t>
      </w:r>
      <w:r w:rsidR="00F00381" w:rsidRPr="00E948F1">
        <w:rPr>
          <w:rFonts w:ascii="Times New Roman" w:hAnsi="Times New Roman" w:cs="Times New Roman"/>
          <w:sz w:val="24"/>
          <w:szCs w:val="24"/>
          <w:lang w:val="tr-TR"/>
        </w:rPr>
        <w:lastRenderedPageBreak/>
        <w:t>aktaran Gerede</w:t>
      </w:r>
      <w:r w:rsidR="006949B2" w:rsidRPr="00E948F1">
        <w:rPr>
          <w:rFonts w:ascii="Times New Roman" w:hAnsi="Times New Roman" w:cs="Times New Roman"/>
          <w:sz w:val="24"/>
          <w:szCs w:val="24"/>
          <w:lang w:val="tr-TR"/>
        </w:rPr>
        <w:t>,</w:t>
      </w:r>
      <w:r w:rsidR="00F00381" w:rsidRPr="00E948F1">
        <w:rPr>
          <w:rFonts w:ascii="Times New Roman" w:hAnsi="Times New Roman" w:cs="Times New Roman"/>
          <w:sz w:val="24"/>
          <w:szCs w:val="24"/>
          <w:lang w:val="tr-TR"/>
        </w:rPr>
        <w:t xml:space="preserve"> Dışişleri Bakanı Tevfik Rüştü Aras’ın da Tahran’daki görüşmelere katılmasını teklif etmiş ve bu teklifi kabul edilmiştir.</w:t>
      </w:r>
      <w:r w:rsidR="006949B2" w:rsidRPr="00E948F1">
        <w:rPr>
          <w:rStyle w:val="DipnotBavurusu"/>
          <w:rFonts w:ascii="Times New Roman" w:hAnsi="Times New Roman" w:cs="Times New Roman"/>
          <w:sz w:val="24"/>
          <w:szCs w:val="24"/>
          <w:lang w:val="tr-TR"/>
        </w:rPr>
        <w:footnoteReference w:id="70"/>
      </w:r>
    </w:p>
    <w:p w:rsidR="00C30D7C" w:rsidRPr="00E948F1" w:rsidRDefault="00F00381" w:rsidP="00E948F1">
      <w:pPr>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Sınır meselesinin çözümünde İran’ın Milletler Cemiyeti’nin hakemlik yapması teklifi ile ilgili olarak Türkiye İran’a gönderdiği notada Türkiye’nin Milletler Cemiyeti üyesi olmadığı için</w:t>
      </w:r>
      <w:r w:rsidRPr="00E948F1">
        <w:rPr>
          <w:rStyle w:val="DipnotBavurusu"/>
          <w:rFonts w:ascii="Times New Roman" w:hAnsi="Times New Roman" w:cs="Times New Roman"/>
          <w:sz w:val="24"/>
          <w:szCs w:val="24"/>
          <w:lang w:val="tr-TR"/>
        </w:rPr>
        <w:footnoteReference w:id="71"/>
      </w:r>
      <w:r w:rsidRPr="00E948F1">
        <w:rPr>
          <w:rFonts w:ascii="Times New Roman" w:hAnsi="Times New Roman" w:cs="Times New Roman"/>
          <w:sz w:val="24"/>
          <w:szCs w:val="24"/>
          <w:lang w:val="tr-TR"/>
        </w:rPr>
        <w:t xml:space="preserve"> hakemlik başvurusunda bulunmasının mümkün olmadığını ve İran’ın yapacağı hakemlik başvurusunu </w:t>
      </w:r>
      <w:r w:rsidR="00AE221A" w:rsidRPr="00E948F1">
        <w:rPr>
          <w:rFonts w:ascii="Times New Roman" w:hAnsi="Times New Roman" w:cs="Times New Roman"/>
          <w:sz w:val="24"/>
          <w:szCs w:val="24"/>
          <w:lang w:val="tr-TR"/>
        </w:rPr>
        <w:t>şikâyet</w:t>
      </w:r>
      <w:r w:rsidRPr="00E948F1">
        <w:rPr>
          <w:rFonts w:ascii="Times New Roman" w:hAnsi="Times New Roman" w:cs="Times New Roman"/>
          <w:sz w:val="24"/>
          <w:szCs w:val="24"/>
          <w:lang w:val="tr-TR"/>
        </w:rPr>
        <w:t xml:space="preserve"> kapsamında değerlendireceğini belirtmiştir. Bununla birlikte, İran ile yapılmış anlaşmalarda hakemlik ile ilgili bir hüküm olmadığının altı çizilmiş ve Türkiye’nin sınır meselesinin çözümünde toprak takasını </w:t>
      </w:r>
      <w:r w:rsidR="00C30D7C" w:rsidRPr="00E948F1">
        <w:rPr>
          <w:rFonts w:ascii="Times New Roman" w:hAnsi="Times New Roman" w:cs="Times New Roman"/>
          <w:sz w:val="24"/>
          <w:szCs w:val="24"/>
          <w:lang w:val="tr-TR"/>
        </w:rPr>
        <w:t>uygun gördüğü</w:t>
      </w:r>
      <w:r w:rsidRPr="00E948F1">
        <w:rPr>
          <w:rFonts w:ascii="Times New Roman" w:hAnsi="Times New Roman" w:cs="Times New Roman"/>
          <w:sz w:val="24"/>
          <w:szCs w:val="24"/>
          <w:lang w:val="tr-TR"/>
        </w:rPr>
        <w:t xml:space="preserve"> belirtilmiştir.</w:t>
      </w:r>
      <w:r w:rsidRPr="00E948F1">
        <w:rPr>
          <w:rStyle w:val="DipnotBavurusu"/>
          <w:rFonts w:ascii="Times New Roman" w:hAnsi="Times New Roman" w:cs="Times New Roman"/>
          <w:sz w:val="24"/>
          <w:szCs w:val="24"/>
          <w:lang w:val="tr-TR"/>
        </w:rPr>
        <w:footnoteReference w:id="72"/>
      </w:r>
    </w:p>
    <w:p w:rsidR="000346B7" w:rsidRPr="00E948F1" w:rsidRDefault="006949B2" w:rsidP="00E948F1">
      <w:pPr>
        <w:spacing w:before="0" w:after="120" w:line="240" w:lineRule="auto"/>
        <w:jc w:val="both"/>
        <w:rPr>
          <w:rFonts w:ascii="Times New Roman" w:hAnsi="Times New Roman" w:cs="Times New Roman"/>
          <w:iCs/>
          <w:sz w:val="24"/>
          <w:szCs w:val="24"/>
          <w:lang w:val="tr-TR"/>
        </w:rPr>
      </w:pPr>
      <w:r w:rsidRPr="00E948F1">
        <w:rPr>
          <w:rFonts w:ascii="Times New Roman" w:hAnsi="Times New Roman" w:cs="Times New Roman"/>
          <w:sz w:val="24"/>
          <w:szCs w:val="24"/>
          <w:lang w:val="tr-TR"/>
        </w:rPr>
        <w:t xml:space="preserve">Türkiye’nin İran’a Dışişleri Bakanı Tevfik Rüştü Aras’ın Tahran’daki görüşmelere katılması ile ilgili yapmış olduğu teklif İran tarafından kabul edilmiş ve Tevfik Rüştü Bey başkanlığındaki Türk heyetinin İran heyeti ile yapmış olduğu görüşmeler genel anlamda olumlu geçmiştir. </w:t>
      </w:r>
      <w:r w:rsidR="00124CC7" w:rsidRPr="00E948F1">
        <w:rPr>
          <w:rFonts w:ascii="Times New Roman" w:hAnsi="Times New Roman" w:cs="Times New Roman"/>
          <w:sz w:val="24"/>
          <w:szCs w:val="24"/>
          <w:lang w:val="tr-TR"/>
        </w:rPr>
        <w:t xml:space="preserve">Dışişleri Bakanı Tevfik Rüştü Aras, Atatürk’ten aldığı tavsiye doğrultusunda Rıza Şah’ın konu ile ilgili hakem olmasını </w:t>
      </w:r>
      <w:r w:rsidR="00C30D7C" w:rsidRPr="00E948F1">
        <w:rPr>
          <w:rFonts w:ascii="Times New Roman" w:hAnsi="Times New Roman" w:cs="Times New Roman"/>
          <w:sz w:val="24"/>
          <w:szCs w:val="24"/>
          <w:lang w:val="tr-TR"/>
        </w:rPr>
        <w:t>önermiş,</w:t>
      </w:r>
      <w:r w:rsidR="00CE639F" w:rsidRPr="00E948F1">
        <w:rPr>
          <w:rFonts w:ascii="Times New Roman" w:hAnsi="Times New Roman" w:cs="Times New Roman"/>
          <w:sz w:val="24"/>
          <w:szCs w:val="24"/>
          <w:lang w:val="tr-TR"/>
        </w:rPr>
        <w:t xml:space="preserve"> Rıza Şah, </w:t>
      </w:r>
      <w:r w:rsidR="00C30D7C" w:rsidRPr="00E948F1">
        <w:rPr>
          <w:rFonts w:ascii="Times New Roman" w:hAnsi="Times New Roman" w:cs="Times New Roman"/>
          <w:sz w:val="24"/>
          <w:szCs w:val="24"/>
          <w:lang w:val="tr-TR"/>
        </w:rPr>
        <w:t>bu teklifi</w:t>
      </w:r>
      <w:r w:rsidR="00CE639F" w:rsidRPr="00E948F1">
        <w:rPr>
          <w:rFonts w:ascii="Times New Roman" w:hAnsi="Times New Roman" w:cs="Times New Roman"/>
          <w:sz w:val="24"/>
          <w:szCs w:val="24"/>
          <w:lang w:val="tr-TR"/>
        </w:rPr>
        <w:t xml:space="preserve"> kabul etmiştir.</w:t>
      </w:r>
      <w:r w:rsidR="00CE639F" w:rsidRPr="00E948F1">
        <w:rPr>
          <w:rStyle w:val="DipnotBavurusu"/>
          <w:rFonts w:ascii="Times New Roman" w:hAnsi="Times New Roman" w:cs="Times New Roman"/>
          <w:sz w:val="24"/>
          <w:szCs w:val="24"/>
          <w:lang w:val="tr-TR"/>
        </w:rPr>
        <w:footnoteReference w:id="73"/>
      </w:r>
      <w:r w:rsidR="00CE639F" w:rsidRPr="00E948F1">
        <w:rPr>
          <w:rFonts w:ascii="Times New Roman" w:hAnsi="Times New Roman" w:cs="Times New Roman"/>
          <w:iCs/>
          <w:sz w:val="24"/>
          <w:szCs w:val="24"/>
          <w:lang w:val="tr-TR"/>
        </w:rPr>
        <w:t xml:space="preserve"> </w:t>
      </w:r>
      <w:r w:rsidR="00C30D7C" w:rsidRPr="00E948F1">
        <w:rPr>
          <w:rFonts w:ascii="Times New Roman" w:hAnsi="Times New Roman" w:cs="Times New Roman"/>
          <w:iCs/>
          <w:sz w:val="24"/>
          <w:szCs w:val="24"/>
          <w:lang w:val="tr-TR"/>
        </w:rPr>
        <w:t xml:space="preserve">Teklifi kabul ederken Rıza </w:t>
      </w:r>
      <w:r w:rsidR="009F15EF" w:rsidRPr="00E948F1">
        <w:rPr>
          <w:rFonts w:ascii="Times New Roman" w:hAnsi="Times New Roman" w:cs="Times New Roman"/>
          <w:iCs/>
          <w:sz w:val="24"/>
          <w:szCs w:val="24"/>
          <w:lang w:val="tr-TR"/>
        </w:rPr>
        <w:t>Ş</w:t>
      </w:r>
      <w:r w:rsidR="00C30D7C" w:rsidRPr="00E948F1">
        <w:rPr>
          <w:rFonts w:ascii="Times New Roman" w:hAnsi="Times New Roman" w:cs="Times New Roman"/>
          <w:iCs/>
          <w:sz w:val="24"/>
          <w:szCs w:val="24"/>
          <w:lang w:val="tr-TR"/>
        </w:rPr>
        <w:t>ah’ın</w:t>
      </w:r>
      <w:r w:rsidR="00C30D7C" w:rsidRPr="00E948F1">
        <w:rPr>
          <w:rFonts w:ascii="Times New Roman" w:hAnsi="Times New Roman" w:cs="Times New Roman"/>
          <w:sz w:val="24"/>
          <w:szCs w:val="24"/>
          <w:lang w:val="tr-TR"/>
        </w:rPr>
        <w:t xml:space="preserve"> Türkiye ile İran’ın asla askeri çatışmaya girmeyeceğini söylemesi,</w:t>
      </w:r>
      <w:r w:rsidR="00C30D7C" w:rsidRPr="00E948F1">
        <w:rPr>
          <w:rStyle w:val="DipnotBavurusu"/>
          <w:rFonts w:ascii="Times New Roman" w:hAnsi="Times New Roman" w:cs="Times New Roman"/>
          <w:sz w:val="24"/>
          <w:szCs w:val="24"/>
          <w:lang w:val="tr-TR"/>
        </w:rPr>
        <w:footnoteReference w:id="74"/>
      </w:r>
      <w:r w:rsidR="00C30D7C" w:rsidRPr="00E948F1">
        <w:rPr>
          <w:rFonts w:ascii="Times New Roman" w:hAnsi="Times New Roman" w:cs="Times New Roman"/>
          <w:sz w:val="24"/>
          <w:szCs w:val="24"/>
          <w:lang w:val="tr-TR"/>
        </w:rPr>
        <w:t xml:space="preserve"> </w:t>
      </w:r>
      <w:r w:rsidR="00C30D7C" w:rsidRPr="00E948F1">
        <w:rPr>
          <w:rFonts w:ascii="Times New Roman" w:hAnsi="Times New Roman" w:cs="Times New Roman"/>
          <w:iCs/>
          <w:sz w:val="24"/>
          <w:szCs w:val="24"/>
          <w:lang w:val="tr-TR"/>
        </w:rPr>
        <w:t>Rıza Şah’ın sınır müzakerelerin</w:t>
      </w:r>
      <w:r w:rsidR="009F15EF" w:rsidRPr="00E948F1">
        <w:rPr>
          <w:rFonts w:ascii="Times New Roman" w:hAnsi="Times New Roman" w:cs="Times New Roman"/>
          <w:iCs/>
          <w:sz w:val="24"/>
          <w:szCs w:val="24"/>
          <w:lang w:val="tr-TR"/>
        </w:rPr>
        <w:t xml:space="preserve">in aksamasından rahatsız olduğunu </w:t>
      </w:r>
      <w:r w:rsidR="00C30D7C" w:rsidRPr="00E948F1">
        <w:rPr>
          <w:rFonts w:ascii="Times New Roman" w:hAnsi="Times New Roman" w:cs="Times New Roman"/>
          <w:iCs/>
          <w:sz w:val="24"/>
          <w:szCs w:val="24"/>
          <w:lang w:val="tr-TR"/>
        </w:rPr>
        <w:t xml:space="preserve">ve </w:t>
      </w:r>
      <w:r w:rsidR="009F15EF" w:rsidRPr="00E948F1">
        <w:rPr>
          <w:rFonts w:ascii="Times New Roman" w:hAnsi="Times New Roman" w:cs="Times New Roman"/>
          <w:iCs/>
          <w:sz w:val="24"/>
          <w:szCs w:val="24"/>
          <w:lang w:val="tr-TR"/>
        </w:rPr>
        <w:t xml:space="preserve">dolayısıyla </w:t>
      </w:r>
      <w:r w:rsidR="00C30D7C" w:rsidRPr="00E948F1">
        <w:rPr>
          <w:rFonts w:ascii="Times New Roman" w:hAnsi="Times New Roman" w:cs="Times New Roman"/>
          <w:iCs/>
          <w:sz w:val="24"/>
          <w:szCs w:val="24"/>
          <w:lang w:val="tr-TR"/>
        </w:rPr>
        <w:t>bu konudaki görüş ayrılıklarının kesin olarak gi</w:t>
      </w:r>
      <w:r w:rsidR="009F15EF" w:rsidRPr="00E948F1">
        <w:rPr>
          <w:rFonts w:ascii="Times New Roman" w:hAnsi="Times New Roman" w:cs="Times New Roman"/>
          <w:iCs/>
          <w:sz w:val="24"/>
          <w:szCs w:val="24"/>
          <w:lang w:val="tr-TR"/>
        </w:rPr>
        <w:t>derilmesi gerektiğini düşündüğünü göstermektedir.</w:t>
      </w:r>
    </w:p>
    <w:p w:rsidR="00124CC7" w:rsidRPr="00E948F1" w:rsidRDefault="00124CC7" w:rsidP="00E948F1">
      <w:pPr>
        <w:spacing w:before="0" w:after="120" w:line="240" w:lineRule="auto"/>
        <w:jc w:val="both"/>
        <w:rPr>
          <w:rFonts w:ascii="Times New Roman" w:hAnsi="Times New Roman" w:cs="Times New Roman"/>
          <w:sz w:val="24"/>
          <w:szCs w:val="24"/>
          <w:lang w:val="tr-TR"/>
        </w:rPr>
      </w:pPr>
      <w:proofErr w:type="gramStart"/>
      <w:r w:rsidRPr="00E948F1">
        <w:rPr>
          <w:rFonts w:ascii="Times New Roman" w:hAnsi="Times New Roman" w:cs="Times New Roman"/>
          <w:iCs/>
          <w:sz w:val="24"/>
          <w:szCs w:val="24"/>
          <w:lang w:val="tr-TR"/>
        </w:rPr>
        <w:t>Nitekim</w:t>
      </w:r>
      <w:r w:rsidR="00CE639F" w:rsidRPr="00E948F1">
        <w:rPr>
          <w:rFonts w:ascii="Times New Roman" w:hAnsi="Times New Roman" w:cs="Times New Roman"/>
          <w:iCs/>
          <w:sz w:val="24"/>
          <w:szCs w:val="24"/>
          <w:lang w:val="tr-TR"/>
        </w:rPr>
        <w:t>,</w:t>
      </w:r>
      <w:proofErr w:type="gramEnd"/>
      <w:r w:rsidRPr="00E948F1">
        <w:rPr>
          <w:rFonts w:ascii="Times New Roman" w:hAnsi="Times New Roman" w:cs="Times New Roman"/>
          <w:iCs/>
          <w:sz w:val="24"/>
          <w:szCs w:val="24"/>
          <w:lang w:val="tr-TR"/>
        </w:rPr>
        <w:t xml:space="preserve"> Rıza Şah, </w:t>
      </w:r>
      <w:r w:rsidR="00803165" w:rsidRPr="00E948F1">
        <w:rPr>
          <w:rFonts w:ascii="Times New Roman" w:hAnsi="Times New Roman" w:cs="Times New Roman"/>
          <w:iCs/>
          <w:sz w:val="24"/>
          <w:szCs w:val="24"/>
          <w:lang w:val="tr-TR"/>
        </w:rPr>
        <w:t>“</w:t>
      </w:r>
      <w:r w:rsidRPr="00E948F1">
        <w:rPr>
          <w:rFonts w:ascii="Times New Roman" w:hAnsi="Times New Roman" w:cs="Times New Roman"/>
          <w:iCs/>
          <w:sz w:val="24"/>
          <w:szCs w:val="24"/>
          <w:lang w:val="tr-TR"/>
        </w:rPr>
        <w:t>Önemli olan şu veya bu tepe değil; Türkiye ile olan sınır problemimizin bir an önce ve ilelebet çözümlenmesidir. İki ülke arasında geçmişten gelen ve daima düşmanlarımızın işine yarayan uyuşmazlıklar son bulmalı ve Türkiye ile İran arasında karşılıklı çıkarlarımıza dayalı samimi bir dostluk kurulmalı. Eğer biz birleşir ve ittifak edersek kimseden korkmam”</w:t>
      </w:r>
      <w:r w:rsidRPr="00E948F1">
        <w:rPr>
          <w:rFonts w:ascii="Times New Roman" w:hAnsi="Times New Roman" w:cs="Times New Roman"/>
          <w:i/>
          <w:iCs/>
          <w:sz w:val="24"/>
          <w:szCs w:val="24"/>
          <w:lang w:val="tr-TR"/>
        </w:rPr>
        <w:t xml:space="preserve"> </w:t>
      </w:r>
      <w:r w:rsidRPr="00E948F1">
        <w:rPr>
          <w:rFonts w:ascii="Times New Roman" w:hAnsi="Times New Roman" w:cs="Times New Roman"/>
          <w:sz w:val="24"/>
          <w:szCs w:val="24"/>
          <w:lang w:val="tr-TR"/>
        </w:rPr>
        <w:t xml:space="preserve"> diyerek </w:t>
      </w:r>
      <w:r w:rsidR="00636818" w:rsidRPr="00E948F1">
        <w:rPr>
          <w:rFonts w:ascii="Times New Roman" w:hAnsi="Times New Roman" w:cs="Times New Roman"/>
          <w:sz w:val="24"/>
          <w:szCs w:val="24"/>
          <w:lang w:val="tr-TR"/>
        </w:rPr>
        <w:t>sınır meselesinin Türkiye lehine çözülmesine karar vermiştir.</w:t>
      </w:r>
      <w:r w:rsidRPr="00E948F1">
        <w:rPr>
          <w:rStyle w:val="DipnotBavurusu"/>
          <w:rFonts w:ascii="Times New Roman" w:hAnsi="Times New Roman" w:cs="Times New Roman"/>
          <w:sz w:val="24"/>
          <w:szCs w:val="24"/>
          <w:lang w:val="tr-TR"/>
        </w:rPr>
        <w:footnoteReference w:id="75"/>
      </w:r>
    </w:p>
    <w:p w:rsidR="00124CC7" w:rsidRPr="00E948F1" w:rsidRDefault="00636818" w:rsidP="00E948F1">
      <w:pPr>
        <w:spacing w:before="0" w:after="120" w:line="240" w:lineRule="auto"/>
        <w:ind w:firstLine="708"/>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Sonuç olarak,</w:t>
      </w:r>
      <w:r w:rsidR="00124CC7" w:rsidRPr="00E948F1">
        <w:rPr>
          <w:rFonts w:ascii="Times New Roman" w:hAnsi="Times New Roman" w:cs="Times New Roman"/>
          <w:sz w:val="24"/>
          <w:szCs w:val="24"/>
          <w:lang w:val="tr-TR"/>
        </w:rPr>
        <w:t xml:space="preserve"> 23 Ocak 1932 tarihinde Türkiye ile İran arasında bir sınır düzenleme anlaşması imzalanmıştır.</w:t>
      </w:r>
      <w:r w:rsidR="00124CC7" w:rsidRPr="00E948F1">
        <w:rPr>
          <w:rStyle w:val="DipnotBavurusu"/>
          <w:rFonts w:ascii="Times New Roman" w:hAnsi="Times New Roman" w:cs="Times New Roman"/>
          <w:sz w:val="24"/>
          <w:szCs w:val="24"/>
          <w:lang w:val="tr-TR"/>
        </w:rPr>
        <w:t xml:space="preserve"> </w:t>
      </w:r>
      <w:r w:rsidR="00124CC7" w:rsidRPr="00E948F1">
        <w:rPr>
          <w:rFonts w:ascii="Times New Roman" w:hAnsi="Times New Roman" w:cs="Times New Roman"/>
          <w:sz w:val="24"/>
          <w:szCs w:val="24"/>
          <w:lang w:val="tr-TR"/>
        </w:rPr>
        <w:t>Antlaşmanın birinci maddesine göre Aras Nehri ile Karasu ırmağının birleştiği yerden başlayarak</w:t>
      </w:r>
      <w:r w:rsidR="009F15EF" w:rsidRPr="00E948F1">
        <w:rPr>
          <w:rFonts w:ascii="Times New Roman" w:hAnsi="Times New Roman" w:cs="Times New Roman"/>
          <w:sz w:val="24"/>
          <w:szCs w:val="24"/>
          <w:lang w:val="tr-TR"/>
        </w:rPr>
        <w:t xml:space="preserve"> </w:t>
      </w:r>
      <w:proofErr w:type="spellStart"/>
      <w:r w:rsidR="00124CC7" w:rsidRPr="00E948F1">
        <w:rPr>
          <w:rFonts w:ascii="Times New Roman" w:hAnsi="Times New Roman" w:cs="Times New Roman"/>
          <w:sz w:val="24"/>
          <w:szCs w:val="24"/>
          <w:lang w:val="tr-TR"/>
        </w:rPr>
        <w:t>Boralan</w:t>
      </w:r>
      <w:proofErr w:type="spellEnd"/>
      <w:r w:rsidR="00124CC7" w:rsidRPr="00E948F1">
        <w:rPr>
          <w:rFonts w:ascii="Times New Roman" w:hAnsi="Times New Roman" w:cs="Times New Roman"/>
          <w:sz w:val="24"/>
          <w:szCs w:val="24"/>
          <w:lang w:val="tr-TR"/>
        </w:rPr>
        <w:t xml:space="preserve"> Gölü</w:t>
      </w:r>
      <w:r w:rsidRPr="00E948F1">
        <w:rPr>
          <w:rFonts w:ascii="Times New Roman" w:hAnsi="Times New Roman" w:cs="Times New Roman"/>
          <w:sz w:val="24"/>
          <w:szCs w:val="24"/>
          <w:lang w:val="tr-TR"/>
        </w:rPr>
        <w:t>’</w:t>
      </w:r>
      <w:r w:rsidR="00124CC7" w:rsidRPr="00E948F1">
        <w:rPr>
          <w:rFonts w:ascii="Times New Roman" w:hAnsi="Times New Roman" w:cs="Times New Roman"/>
          <w:sz w:val="24"/>
          <w:szCs w:val="24"/>
          <w:lang w:val="tr-TR"/>
        </w:rPr>
        <w:t>ne kadar Karasu</w:t>
      </w:r>
      <w:r w:rsidRPr="00E948F1">
        <w:rPr>
          <w:rFonts w:ascii="Times New Roman" w:hAnsi="Times New Roman" w:cs="Times New Roman"/>
          <w:sz w:val="24"/>
          <w:szCs w:val="24"/>
          <w:lang w:val="tr-TR"/>
        </w:rPr>
        <w:t>’</w:t>
      </w:r>
      <w:r w:rsidR="00124CC7" w:rsidRPr="00E948F1">
        <w:rPr>
          <w:rFonts w:ascii="Times New Roman" w:hAnsi="Times New Roman" w:cs="Times New Roman"/>
          <w:sz w:val="24"/>
          <w:szCs w:val="24"/>
          <w:lang w:val="tr-TR"/>
        </w:rPr>
        <w:t>nun talvegini takip e</w:t>
      </w:r>
      <w:r w:rsidRPr="00E948F1">
        <w:rPr>
          <w:rFonts w:ascii="Times New Roman" w:hAnsi="Times New Roman" w:cs="Times New Roman"/>
          <w:sz w:val="24"/>
          <w:szCs w:val="24"/>
          <w:lang w:val="tr-TR"/>
        </w:rPr>
        <w:t>ttikten sonra Küçük Ağrı Dağı</w:t>
      </w:r>
      <w:r w:rsidR="00E954F8">
        <w:rPr>
          <w:rFonts w:ascii="Times New Roman" w:hAnsi="Times New Roman" w:cs="Times New Roman"/>
          <w:sz w:val="24"/>
          <w:szCs w:val="24"/>
          <w:lang w:val="tr-TR"/>
        </w:rPr>
        <w:t>,</w:t>
      </w:r>
      <w:r w:rsidR="00124CC7" w:rsidRPr="00E948F1">
        <w:rPr>
          <w:rFonts w:ascii="Times New Roman" w:hAnsi="Times New Roman" w:cs="Times New Roman"/>
          <w:sz w:val="24"/>
          <w:szCs w:val="24"/>
          <w:lang w:val="tr-TR"/>
        </w:rPr>
        <w:t xml:space="preserve"> </w:t>
      </w:r>
      <w:proofErr w:type="spellStart"/>
      <w:r w:rsidR="00124CC7" w:rsidRPr="00E948F1">
        <w:rPr>
          <w:rFonts w:ascii="Times New Roman" w:hAnsi="Times New Roman" w:cs="Times New Roman"/>
          <w:sz w:val="24"/>
          <w:szCs w:val="24"/>
          <w:lang w:val="tr-TR"/>
        </w:rPr>
        <w:t>Tendürük</w:t>
      </w:r>
      <w:proofErr w:type="spellEnd"/>
      <w:r w:rsidR="00124CC7" w:rsidRPr="00E948F1">
        <w:rPr>
          <w:rFonts w:ascii="Times New Roman" w:hAnsi="Times New Roman" w:cs="Times New Roman"/>
          <w:sz w:val="24"/>
          <w:szCs w:val="24"/>
          <w:lang w:val="tr-TR"/>
        </w:rPr>
        <w:t xml:space="preserve"> Dağı</w:t>
      </w:r>
      <w:r w:rsidR="00E954F8">
        <w:rPr>
          <w:rFonts w:ascii="Times New Roman" w:hAnsi="Times New Roman" w:cs="Times New Roman"/>
          <w:sz w:val="24"/>
          <w:szCs w:val="24"/>
          <w:lang w:val="tr-TR"/>
        </w:rPr>
        <w:t>,</w:t>
      </w:r>
      <w:r w:rsidRPr="00E948F1">
        <w:rPr>
          <w:rFonts w:ascii="Times New Roman" w:hAnsi="Times New Roman" w:cs="Times New Roman"/>
          <w:sz w:val="24"/>
          <w:szCs w:val="24"/>
          <w:lang w:val="tr-TR"/>
        </w:rPr>
        <w:t xml:space="preserve"> </w:t>
      </w:r>
      <w:r w:rsidR="00124CC7" w:rsidRPr="00E948F1">
        <w:rPr>
          <w:rFonts w:ascii="Times New Roman" w:hAnsi="Times New Roman" w:cs="Times New Roman"/>
          <w:sz w:val="24"/>
          <w:szCs w:val="24"/>
          <w:lang w:val="tr-TR"/>
        </w:rPr>
        <w:t>Kâzım Paşa</w:t>
      </w:r>
      <w:r w:rsidR="00E954F8">
        <w:rPr>
          <w:rFonts w:ascii="Times New Roman" w:hAnsi="Times New Roman" w:cs="Times New Roman"/>
          <w:sz w:val="24"/>
          <w:szCs w:val="24"/>
          <w:lang w:val="tr-TR"/>
        </w:rPr>
        <w:t>,</w:t>
      </w:r>
      <w:r w:rsidRPr="00E948F1">
        <w:rPr>
          <w:rFonts w:ascii="Times New Roman" w:hAnsi="Times New Roman" w:cs="Times New Roman"/>
          <w:sz w:val="24"/>
          <w:szCs w:val="24"/>
          <w:lang w:val="tr-TR"/>
        </w:rPr>
        <w:t xml:space="preserve"> </w:t>
      </w:r>
      <w:proofErr w:type="spellStart"/>
      <w:r w:rsidRPr="00E948F1">
        <w:rPr>
          <w:rFonts w:ascii="Times New Roman" w:hAnsi="Times New Roman" w:cs="Times New Roman"/>
          <w:sz w:val="24"/>
          <w:szCs w:val="24"/>
          <w:lang w:val="tr-TR"/>
        </w:rPr>
        <w:t>Başkala</w:t>
      </w:r>
      <w:proofErr w:type="spellEnd"/>
      <w:r w:rsidR="00E954F8">
        <w:rPr>
          <w:rFonts w:ascii="Times New Roman" w:hAnsi="Times New Roman" w:cs="Times New Roman"/>
          <w:sz w:val="24"/>
          <w:szCs w:val="24"/>
          <w:lang w:val="tr-TR"/>
        </w:rPr>
        <w:t>,</w:t>
      </w:r>
      <w:r w:rsidRPr="00E948F1">
        <w:rPr>
          <w:rFonts w:ascii="Times New Roman" w:hAnsi="Times New Roman" w:cs="Times New Roman"/>
          <w:sz w:val="24"/>
          <w:szCs w:val="24"/>
          <w:lang w:val="tr-TR"/>
        </w:rPr>
        <w:t xml:space="preserve"> </w:t>
      </w:r>
      <w:proofErr w:type="spellStart"/>
      <w:r w:rsidR="00124CC7" w:rsidRPr="00E948F1">
        <w:rPr>
          <w:rFonts w:ascii="Times New Roman" w:hAnsi="Times New Roman" w:cs="Times New Roman"/>
          <w:sz w:val="24"/>
          <w:szCs w:val="24"/>
          <w:lang w:val="tr-TR"/>
        </w:rPr>
        <w:t>Şemdinan</w:t>
      </w:r>
      <w:proofErr w:type="spellEnd"/>
      <w:r w:rsidRPr="00E948F1">
        <w:rPr>
          <w:rFonts w:ascii="Times New Roman" w:hAnsi="Times New Roman" w:cs="Times New Roman"/>
          <w:sz w:val="24"/>
          <w:szCs w:val="24"/>
          <w:lang w:val="tr-TR"/>
        </w:rPr>
        <w:t xml:space="preserve"> ve </w:t>
      </w:r>
      <w:r w:rsidR="00124CC7" w:rsidRPr="00E948F1">
        <w:rPr>
          <w:rFonts w:ascii="Times New Roman" w:hAnsi="Times New Roman" w:cs="Times New Roman"/>
          <w:sz w:val="24"/>
          <w:szCs w:val="24"/>
          <w:lang w:val="tr-TR"/>
        </w:rPr>
        <w:t xml:space="preserve">Gelişin Dağı Türkiye’ye bırakılır. Ovacık, Çaldıran, Somay, </w:t>
      </w:r>
      <w:proofErr w:type="spellStart"/>
      <w:r w:rsidR="00124CC7" w:rsidRPr="00E948F1">
        <w:rPr>
          <w:rFonts w:ascii="Times New Roman" w:hAnsi="Times New Roman" w:cs="Times New Roman"/>
          <w:sz w:val="24"/>
          <w:szCs w:val="24"/>
          <w:lang w:val="tr-TR"/>
        </w:rPr>
        <w:t>Terguvar</w:t>
      </w:r>
      <w:proofErr w:type="spellEnd"/>
      <w:r w:rsidR="00124CC7" w:rsidRPr="00E948F1">
        <w:rPr>
          <w:rFonts w:ascii="Times New Roman" w:hAnsi="Times New Roman" w:cs="Times New Roman"/>
          <w:sz w:val="24"/>
          <w:szCs w:val="24"/>
          <w:lang w:val="tr-TR"/>
        </w:rPr>
        <w:t xml:space="preserve">, </w:t>
      </w:r>
      <w:proofErr w:type="spellStart"/>
      <w:r w:rsidR="00124CC7" w:rsidRPr="00E948F1">
        <w:rPr>
          <w:rFonts w:ascii="Times New Roman" w:hAnsi="Times New Roman" w:cs="Times New Roman"/>
          <w:sz w:val="24"/>
          <w:szCs w:val="24"/>
          <w:lang w:val="tr-TR"/>
        </w:rPr>
        <w:t>Merguvar</w:t>
      </w:r>
      <w:proofErr w:type="spellEnd"/>
      <w:r w:rsidR="00124CC7" w:rsidRPr="00E948F1">
        <w:rPr>
          <w:rFonts w:ascii="Times New Roman" w:hAnsi="Times New Roman" w:cs="Times New Roman"/>
          <w:sz w:val="24"/>
          <w:szCs w:val="24"/>
          <w:lang w:val="tr-TR"/>
        </w:rPr>
        <w:t xml:space="preserve">, </w:t>
      </w:r>
      <w:proofErr w:type="spellStart"/>
      <w:r w:rsidR="00124CC7" w:rsidRPr="00E948F1">
        <w:rPr>
          <w:rFonts w:ascii="Times New Roman" w:hAnsi="Times New Roman" w:cs="Times New Roman"/>
          <w:sz w:val="24"/>
          <w:szCs w:val="24"/>
          <w:lang w:val="tr-TR"/>
        </w:rPr>
        <w:t>Süldüz</w:t>
      </w:r>
      <w:proofErr w:type="spellEnd"/>
      <w:r w:rsidR="00124CC7" w:rsidRPr="00E948F1">
        <w:rPr>
          <w:rFonts w:ascii="Times New Roman" w:hAnsi="Times New Roman" w:cs="Times New Roman"/>
          <w:sz w:val="24"/>
          <w:szCs w:val="24"/>
          <w:lang w:val="tr-TR"/>
        </w:rPr>
        <w:t xml:space="preserve">, </w:t>
      </w:r>
      <w:proofErr w:type="spellStart"/>
      <w:r w:rsidR="00124CC7" w:rsidRPr="00E948F1">
        <w:rPr>
          <w:rFonts w:ascii="Times New Roman" w:hAnsi="Times New Roman" w:cs="Times New Roman"/>
          <w:sz w:val="24"/>
          <w:szCs w:val="24"/>
          <w:lang w:val="tr-TR"/>
        </w:rPr>
        <w:t>Lâheycan</w:t>
      </w:r>
      <w:proofErr w:type="spellEnd"/>
      <w:r w:rsidR="00124CC7" w:rsidRPr="00E948F1">
        <w:rPr>
          <w:rFonts w:ascii="Times New Roman" w:hAnsi="Times New Roman" w:cs="Times New Roman"/>
          <w:sz w:val="24"/>
          <w:szCs w:val="24"/>
          <w:lang w:val="tr-TR"/>
        </w:rPr>
        <w:t xml:space="preserve">, Şehri Viran, </w:t>
      </w:r>
      <w:proofErr w:type="spellStart"/>
      <w:r w:rsidR="00124CC7" w:rsidRPr="00E948F1">
        <w:rPr>
          <w:rFonts w:ascii="Times New Roman" w:hAnsi="Times New Roman" w:cs="Times New Roman"/>
          <w:sz w:val="24"/>
          <w:szCs w:val="24"/>
          <w:lang w:val="tr-TR"/>
        </w:rPr>
        <w:t>Mukri</w:t>
      </w:r>
      <w:proofErr w:type="spellEnd"/>
      <w:r w:rsidR="00124CC7" w:rsidRPr="00E948F1">
        <w:rPr>
          <w:rFonts w:ascii="Times New Roman" w:hAnsi="Times New Roman" w:cs="Times New Roman"/>
          <w:sz w:val="24"/>
          <w:szCs w:val="24"/>
          <w:lang w:val="tr-TR"/>
        </w:rPr>
        <w:t xml:space="preserve">, </w:t>
      </w:r>
      <w:proofErr w:type="spellStart"/>
      <w:r w:rsidR="00124CC7" w:rsidRPr="00E948F1">
        <w:rPr>
          <w:rFonts w:ascii="Times New Roman" w:hAnsi="Times New Roman" w:cs="Times New Roman"/>
          <w:sz w:val="24"/>
          <w:szCs w:val="24"/>
          <w:lang w:val="tr-TR"/>
        </w:rPr>
        <w:t>Serdeşt</w:t>
      </w:r>
      <w:proofErr w:type="spellEnd"/>
      <w:r w:rsidR="00124CC7" w:rsidRPr="00E948F1">
        <w:rPr>
          <w:rFonts w:ascii="Times New Roman" w:hAnsi="Times New Roman" w:cs="Times New Roman"/>
          <w:sz w:val="24"/>
          <w:szCs w:val="24"/>
          <w:lang w:val="tr-TR"/>
        </w:rPr>
        <w:t xml:space="preserve">, </w:t>
      </w:r>
      <w:proofErr w:type="spellStart"/>
      <w:r w:rsidR="00124CC7" w:rsidRPr="00E948F1">
        <w:rPr>
          <w:rFonts w:ascii="Times New Roman" w:hAnsi="Times New Roman" w:cs="Times New Roman"/>
          <w:sz w:val="24"/>
          <w:szCs w:val="24"/>
          <w:lang w:val="tr-TR"/>
        </w:rPr>
        <w:t>Bane</w:t>
      </w:r>
      <w:proofErr w:type="spellEnd"/>
      <w:r w:rsidR="00124CC7" w:rsidRPr="00E948F1">
        <w:rPr>
          <w:rFonts w:ascii="Times New Roman" w:hAnsi="Times New Roman" w:cs="Times New Roman"/>
          <w:sz w:val="24"/>
          <w:szCs w:val="24"/>
          <w:lang w:val="tr-TR"/>
        </w:rPr>
        <w:t xml:space="preserve">, </w:t>
      </w:r>
      <w:proofErr w:type="spellStart"/>
      <w:r w:rsidR="00124CC7" w:rsidRPr="00E948F1">
        <w:rPr>
          <w:rFonts w:ascii="Times New Roman" w:hAnsi="Times New Roman" w:cs="Times New Roman"/>
          <w:sz w:val="24"/>
          <w:szCs w:val="24"/>
          <w:lang w:val="tr-TR"/>
        </w:rPr>
        <w:t>Makû</w:t>
      </w:r>
      <w:proofErr w:type="spellEnd"/>
      <w:r w:rsidR="00124CC7" w:rsidRPr="00E948F1">
        <w:rPr>
          <w:rFonts w:ascii="Times New Roman" w:hAnsi="Times New Roman" w:cs="Times New Roman"/>
          <w:sz w:val="24"/>
          <w:szCs w:val="24"/>
          <w:lang w:val="tr-TR"/>
        </w:rPr>
        <w:t xml:space="preserve">, </w:t>
      </w:r>
      <w:proofErr w:type="spellStart"/>
      <w:r w:rsidR="00124CC7" w:rsidRPr="00E948F1">
        <w:rPr>
          <w:rFonts w:ascii="Times New Roman" w:hAnsi="Times New Roman" w:cs="Times New Roman"/>
          <w:sz w:val="24"/>
          <w:szCs w:val="24"/>
          <w:lang w:val="tr-TR"/>
        </w:rPr>
        <w:t>Karaayni</w:t>
      </w:r>
      <w:proofErr w:type="spellEnd"/>
      <w:r w:rsidR="00124CC7" w:rsidRPr="00E948F1">
        <w:rPr>
          <w:rFonts w:ascii="Times New Roman" w:hAnsi="Times New Roman" w:cs="Times New Roman"/>
          <w:sz w:val="24"/>
          <w:szCs w:val="24"/>
          <w:lang w:val="tr-TR"/>
        </w:rPr>
        <w:t xml:space="preserve">, </w:t>
      </w:r>
      <w:proofErr w:type="spellStart"/>
      <w:r w:rsidR="00124CC7" w:rsidRPr="00E948F1">
        <w:rPr>
          <w:rFonts w:ascii="Times New Roman" w:hAnsi="Times New Roman" w:cs="Times New Roman"/>
          <w:sz w:val="24"/>
          <w:szCs w:val="24"/>
          <w:lang w:val="tr-TR"/>
        </w:rPr>
        <w:t>Kotur</w:t>
      </w:r>
      <w:proofErr w:type="spellEnd"/>
      <w:r w:rsidR="00124CC7" w:rsidRPr="00E948F1">
        <w:rPr>
          <w:rFonts w:ascii="Times New Roman" w:hAnsi="Times New Roman" w:cs="Times New Roman"/>
          <w:sz w:val="24"/>
          <w:szCs w:val="24"/>
          <w:lang w:val="tr-TR"/>
        </w:rPr>
        <w:t xml:space="preserve">, </w:t>
      </w:r>
      <w:proofErr w:type="spellStart"/>
      <w:r w:rsidR="00124CC7" w:rsidRPr="00E948F1">
        <w:rPr>
          <w:rFonts w:ascii="Times New Roman" w:hAnsi="Times New Roman" w:cs="Times New Roman"/>
          <w:sz w:val="24"/>
          <w:szCs w:val="24"/>
          <w:lang w:val="tr-TR"/>
        </w:rPr>
        <w:t>Selmas</w:t>
      </w:r>
      <w:proofErr w:type="spellEnd"/>
      <w:r w:rsidR="00124CC7" w:rsidRPr="00E948F1">
        <w:rPr>
          <w:rFonts w:ascii="Times New Roman" w:hAnsi="Times New Roman" w:cs="Times New Roman"/>
          <w:sz w:val="24"/>
          <w:szCs w:val="24"/>
          <w:lang w:val="tr-TR"/>
        </w:rPr>
        <w:t xml:space="preserve"> ve </w:t>
      </w:r>
      <w:proofErr w:type="spellStart"/>
      <w:r w:rsidR="00124CC7" w:rsidRPr="00E948F1">
        <w:rPr>
          <w:rFonts w:ascii="Times New Roman" w:hAnsi="Times New Roman" w:cs="Times New Roman"/>
          <w:sz w:val="24"/>
          <w:szCs w:val="24"/>
          <w:lang w:val="tr-TR"/>
        </w:rPr>
        <w:t>Bajirge</w:t>
      </w:r>
      <w:proofErr w:type="spellEnd"/>
      <w:r w:rsidR="00124CC7" w:rsidRPr="00E948F1">
        <w:rPr>
          <w:rFonts w:ascii="Times New Roman" w:hAnsi="Times New Roman" w:cs="Times New Roman"/>
          <w:sz w:val="24"/>
          <w:szCs w:val="24"/>
          <w:lang w:val="tr-TR"/>
        </w:rPr>
        <w:t xml:space="preserve"> </w:t>
      </w:r>
      <w:r w:rsidRPr="00E948F1">
        <w:rPr>
          <w:rFonts w:ascii="Times New Roman" w:hAnsi="Times New Roman" w:cs="Times New Roman"/>
          <w:sz w:val="24"/>
          <w:szCs w:val="24"/>
          <w:lang w:val="tr-TR"/>
        </w:rPr>
        <w:t xml:space="preserve">ise </w:t>
      </w:r>
      <w:r w:rsidR="00124CC7" w:rsidRPr="00E948F1">
        <w:rPr>
          <w:rFonts w:ascii="Times New Roman" w:hAnsi="Times New Roman" w:cs="Times New Roman"/>
          <w:sz w:val="24"/>
          <w:szCs w:val="24"/>
          <w:lang w:val="tr-TR"/>
        </w:rPr>
        <w:t>İran’a bırakılır.</w:t>
      </w:r>
      <w:r w:rsidR="00124CC7" w:rsidRPr="00E948F1">
        <w:rPr>
          <w:rStyle w:val="DipnotBavurusu"/>
          <w:rFonts w:ascii="Times New Roman" w:hAnsi="Times New Roman" w:cs="Times New Roman"/>
          <w:sz w:val="24"/>
          <w:szCs w:val="24"/>
          <w:lang w:val="tr-TR"/>
        </w:rPr>
        <w:footnoteReference w:id="76"/>
      </w:r>
      <w:r w:rsidR="00124CC7" w:rsidRPr="00E948F1">
        <w:rPr>
          <w:rFonts w:ascii="Times New Roman" w:hAnsi="Times New Roman" w:cs="Times New Roman"/>
          <w:sz w:val="24"/>
          <w:szCs w:val="24"/>
          <w:lang w:val="tr-TR"/>
        </w:rPr>
        <w:t xml:space="preserve"> </w:t>
      </w:r>
      <w:r w:rsidR="009F15EF" w:rsidRPr="00E948F1">
        <w:rPr>
          <w:rFonts w:ascii="Times New Roman" w:hAnsi="Times New Roman" w:cs="Times New Roman"/>
          <w:sz w:val="24"/>
          <w:szCs w:val="24"/>
          <w:lang w:val="tr-TR"/>
        </w:rPr>
        <w:t>İkinci maddeye göre ise:</w:t>
      </w:r>
    </w:p>
    <w:p w:rsidR="00124CC7" w:rsidRPr="00E948F1" w:rsidRDefault="00124CC7" w:rsidP="00E948F1">
      <w:pPr>
        <w:autoSpaceDE w:val="0"/>
        <w:autoSpaceDN w:val="0"/>
        <w:adjustRightInd w:val="0"/>
        <w:spacing w:before="0" w:after="120" w:line="240" w:lineRule="auto"/>
        <w:ind w:left="709" w:firstLine="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Birinci maddede belirtilen sınır çizgisini arazi üzerinde işaret etmek üzere bir çizim komisyonu kurulacaktır. Bu komisyon, ikisi Türkiye Hükümeti, ikisi de İran hükümeti tarafından atanacak dört temsilciden oluşacaktır. Çizim Komisyonu, 1932 Haziranı içinde toplanacak ve çalışmalarına iş bu anlaşmadaki tanımları en yakından izlemeye gayret edecektir. Komisyonun masrafları Türkiye ile İran arasında eşit bölünecektir. Akit Devletler, komisyonun görevini yapabilmesi için gerekli ikamet, işçi, malzemeye </w:t>
      </w:r>
      <w:r w:rsidRPr="00E948F1">
        <w:rPr>
          <w:rFonts w:ascii="Times New Roman" w:hAnsi="Times New Roman" w:cs="Times New Roman"/>
          <w:sz w:val="24"/>
          <w:szCs w:val="24"/>
          <w:lang w:val="tr-TR"/>
        </w:rPr>
        <w:lastRenderedPageBreak/>
        <w:t>(kazıklar, sınır taşları) ilişkin bütün hususlarda, gerek doğrudan doğruya, gerek mahallî memurlar vasıtasıyla Komisyona yardım etmeği üstlenirler.</w:t>
      </w:r>
    </w:p>
    <w:p w:rsidR="00124CC7" w:rsidRPr="00E948F1" w:rsidRDefault="00124CC7" w:rsidP="00E948F1">
      <w:pPr>
        <w:autoSpaceDE w:val="0"/>
        <w:autoSpaceDN w:val="0"/>
        <w:adjustRightInd w:val="0"/>
        <w:spacing w:before="0" w:after="120" w:line="240" w:lineRule="auto"/>
        <w:ind w:left="709" w:firstLine="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Sözü geçen devletler, bundan başka komisyonca konulacak nirengi noktalarını, hudut işaretlerini, kazıkları ve sınır taşlarını muhafaza ettirmeyi de taahhüt ederler. Sınır taşları birinden öbürü görülebilecek biçimde yerleştirilecek ve üzerine numara konulacaktır. Bunların yerleri ile numaraları bir harita üzerinde gösterilecektir. Hududun çizilmesine ait kesin tutanak ve buna ekli haritalarla belgeler ikişer as</w:t>
      </w:r>
      <w:r w:rsidR="001943D6" w:rsidRPr="00E948F1">
        <w:rPr>
          <w:rFonts w:ascii="Times New Roman" w:hAnsi="Times New Roman" w:cs="Times New Roman"/>
          <w:sz w:val="24"/>
          <w:szCs w:val="24"/>
          <w:lang w:val="tr-TR"/>
        </w:rPr>
        <w:t>ıl nüsha olarak düzenlenecektir</w:t>
      </w:r>
      <w:r w:rsidRPr="00E948F1">
        <w:rPr>
          <w:rFonts w:ascii="Times New Roman" w:hAnsi="Times New Roman" w:cs="Times New Roman"/>
          <w:sz w:val="24"/>
          <w:szCs w:val="24"/>
          <w:lang w:val="tr-TR"/>
        </w:rPr>
        <w:t>.</w:t>
      </w:r>
      <w:r w:rsidR="00420D7B" w:rsidRPr="00E948F1">
        <w:rPr>
          <w:rFonts w:ascii="Times New Roman" w:hAnsi="Times New Roman" w:cs="Times New Roman"/>
          <w:sz w:val="24"/>
          <w:szCs w:val="24"/>
          <w:lang w:val="tr-TR"/>
        </w:rPr>
        <w:t xml:space="preserve"> </w:t>
      </w:r>
      <w:r w:rsidRPr="00E948F1">
        <w:rPr>
          <w:rStyle w:val="DipnotBavurusu"/>
          <w:rFonts w:ascii="Times New Roman" w:hAnsi="Times New Roman" w:cs="Times New Roman"/>
          <w:sz w:val="24"/>
          <w:szCs w:val="24"/>
          <w:lang w:val="tr-TR"/>
        </w:rPr>
        <w:footnoteReference w:id="77"/>
      </w:r>
    </w:p>
    <w:p w:rsidR="00B23EA4" w:rsidRPr="00E948F1" w:rsidRDefault="00124CC7" w:rsidP="00E948F1">
      <w:pPr>
        <w:autoSpaceDE w:val="0"/>
        <w:autoSpaceDN w:val="0"/>
        <w:adjustRightInd w:val="0"/>
        <w:spacing w:before="0" w:after="120" w:line="240" w:lineRule="auto"/>
        <w:ind w:firstLine="708"/>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Bu anlaşma ile iki taraf sınır civarındaki kabile ve aşiretlerin sürekli olarak sınırın diğer tarafına geçmelerini teşvik etmemeyi taahhüt etmişlerdir. Aynı zamanda, taraflardan birinin kendi sınırlarında isyancılara karşı askeri harekette</w:t>
      </w:r>
      <w:r w:rsidR="009F15EF" w:rsidRPr="00E948F1">
        <w:rPr>
          <w:rFonts w:ascii="Times New Roman" w:hAnsi="Times New Roman" w:cs="Times New Roman"/>
          <w:sz w:val="24"/>
          <w:szCs w:val="24"/>
          <w:lang w:val="tr-TR"/>
        </w:rPr>
        <w:t xml:space="preserve"> bulunurken</w:t>
      </w:r>
      <w:r w:rsidRPr="00E948F1">
        <w:rPr>
          <w:rFonts w:ascii="Times New Roman" w:hAnsi="Times New Roman" w:cs="Times New Roman"/>
          <w:sz w:val="24"/>
          <w:szCs w:val="24"/>
          <w:lang w:val="tr-TR"/>
        </w:rPr>
        <w:t>, diğer tarafın isyancıların kendi sınırından geçmesini engellemek için sınırlarını kapatmasına rağmen isyancıların sınırı geçmesi durumunda, diğer hükümetin isyancıları takip etmesini kararlaştırmışlardır.</w:t>
      </w:r>
      <w:r w:rsidRPr="00E948F1">
        <w:rPr>
          <w:rStyle w:val="DipnotBavurusu"/>
          <w:rFonts w:ascii="Times New Roman" w:hAnsi="Times New Roman" w:cs="Times New Roman"/>
          <w:sz w:val="24"/>
          <w:szCs w:val="24"/>
          <w:lang w:val="tr-TR"/>
        </w:rPr>
        <w:footnoteReference w:id="78"/>
      </w:r>
      <w:r w:rsidR="00B23EA4" w:rsidRPr="00E948F1">
        <w:rPr>
          <w:rFonts w:ascii="Times New Roman" w:hAnsi="Times New Roman" w:cs="Times New Roman"/>
          <w:sz w:val="24"/>
          <w:szCs w:val="24"/>
          <w:lang w:val="tr-TR"/>
        </w:rPr>
        <w:t xml:space="preserve"> Sınır antlaşması 18 Haziran 1932’de TBMM’nin onayına sunulmuştur. Antlaşmanın onay gerekçesi şu şekildedir:</w:t>
      </w:r>
    </w:p>
    <w:p w:rsidR="006E172F" w:rsidRPr="00E948F1" w:rsidRDefault="006E172F" w:rsidP="00E948F1">
      <w:pPr>
        <w:autoSpaceDE w:val="0"/>
        <w:autoSpaceDN w:val="0"/>
        <w:adjustRightInd w:val="0"/>
        <w:spacing w:before="0" w:after="120" w:line="240" w:lineRule="auto"/>
        <w:ind w:left="709" w:firstLine="0"/>
        <w:jc w:val="both"/>
        <w:rPr>
          <w:rFonts w:ascii="Times New Roman" w:hAnsi="Times New Roman" w:cs="Times New Roman"/>
          <w:b/>
          <w:i/>
          <w:iCs/>
          <w:sz w:val="24"/>
          <w:szCs w:val="24"/>
          <w:lang w:val="tr-TR"/>
        </w:rPr>
      </w:pPr>
      <w:r w:rsidRPr="00E948F1">
        <w:rPr>
          <w:rFonts w:ascii="Times New Roman" w:hAnsi="Times New Roman" w:cs="Times New Roman"/>
          <w:iCs/>
          <w:sz w:val="24"/>
          <w:szCs w:val="24"/>
          <w:lang w:val="tr-TR"/>
        </w:rPr>
        <w:t xml:space="preserve">Bu antlaşma,  komşu devletle aramızda tek çözülmemiş sorun alarak kalan sınır </w:t>
      </w:r>
      <w:r w:rsidR="00B23EA4" w:rsidRPr="00E948F1">
        <w:rPr>
          <w:rFonts w:ascii="Times New Roman" w:hAnsi="Times New Roman" w:cs="Times New Roman"/>
          <w:iCs/>
          <w:sz w:val="24"/>
          <w:szCs w:val="24"/>
          <w:lang w:val="tr-TR"/>
        </w:rPr>
        <w:t>meselesini</w:t>
      </w:r>
      <w:r w:rsidRPr="00E948F1">
        <w:rPr>
          <w:rFonts w:ascii="Times New Roman" w:hAnsi="Times New Roman" w:cs="Times New Roman"/>
          <w:iCs/>
          <w:sz w:val="24"/>
          <w:szCs w:val="24"/>
          <w:lang w:val="tr-TR"/>
        </w:rPr>
        <w:t xml:space="preserve"> kesin olarak sonuçlandırm</w:t>
      </w:r>
      <w:r w:rsidR="00B23EA4" w:rsidRPr="00E948F1">
        <w:rPr>
          <w:rFonts w:ascii="Times New Roman" w:hAnsi="Times New Roman" w:cs="Times New Roman"/>
          <w:iCs/>
          <w:sz w:val="24"/>
          <w:szCs w:val="24"/>
          <w:lang w:val="tr-TR"/>
        </w:rPr>
        <w:t>aktadır. Şimdiye kadar Türkiye-</w:t>
      </w:r>
      <w:r w:rsidRPr="00E948F1">
        <w:rPr>
          <w:rFonts w:ascii="Times New Roman" w:hAnsi="Times New Roman" w:cs="Times New Roman"/>
          <w:iCs/>
          <w:sz w:val="24"/>
          <w:szCs w:val="24"/>
          <w:lang w:val="tr-TR"/>
        </w:rPr>
        <w:t xml:space="preserve">İran sınırında bazı bölgeler </w:t>
      </w:r>
      <w:r w:rsidR="00E26D26" w:rsidRPr="00E948F1">
        <w:rPr>
          <w:rFonts w:ascii="Times New Roman" w:hAnsi="Times New Roman" w:cs="Times New Roman"/>
          <w:iCs/>
          <w:sz w:val="24"/>
          <w:szCs w:val="24"/>
          <w:lang w:val="tr-TR"/>
        </w:rPr>
        <w:t>uyuşmazlık konusu</w:t>
      </w:r>
      <w:r w:rsidRPr="00E948F1">
        <w:rPr>
          <w:rFonts w:ascii="Times New Roman" w:hAnsi="Times New Roman" w:cs="Times New Roman"/>
          <w:iCs/>
          <w:sz w:val="24"/>
          <w:szCs w:val="24"/>
          <w:lang w:val="tr-TR"/>
        </w:rPr>
        <w:t xml:space="preserve"> olması nedeniyle </w:t>
      </w:r>
      <w:r w:rsidR="00E26D26" w:rsidRPr="00E948F1">
        <w:rPr>
          <w:rFonts w:ascii="Times New Roman" w:hAnsi="Times New Roman" w:cs="Times New Roman"/>
          <w:iCs/>
          <w:sz w:val="24"/>
          <w:szCs w:val="24"/>
          <w:lang w:val="tr-TR"/>
        </w:rPr>
        <w:t>sükûnet</w:t>
      </w:r>
      <w:r w:rsidRPr="00E948F1">
        <w:rPr>
          <w:rFonts w:ascii="Times New Roman" w:hAnsi="Times New Roman" w:cs="Times New Roman"/>
          <w:iCs/>
          <w:sz w:val="24"/>
          <w:szCs w:val="24"/>
          <w:lang w:val="tr-TR"/>
        </w:rPr>
        <w:t xml:space="preserve"> ve düzeni tam olarak sağlamak mümkün olamıyordu. Bundan başka son zamanlarda meydana gelen eşkıyalık olayları, Ağrı </w:t>
      </w:r>
      <w:r w:rsidR="00E26D26" w:rsidRPr="00E948F1">
        <w:rPr>
          <w:rFonts w:ascii="Times New Roman" w:hAnsi="Times New Roman" w:cs="Times New Roman"/>
          <w:iCs/>
          <w:sz w:val="24"/>
          <w:szCs w:val="24"/>
          <w:lang w:val="tr-TR"/>
        </w:rPr>
        <w:t>D</w:t>
      </w:r>
      <w:r w:rsidRPr="00E948F1">
        <w:rPr>
          <w:rFonts w:ascii="Times New Roman" w:hAnsi="Times New Roman" w:cs="Times New Roman"/>
          <w:iCs/>
          <w:sz w:val="24"/>
          <w:szCs w:val="24"/>
          <w:lang w:val="tr-TR"/>
        </w:rPr>
        <w:t xml:space="preserve">ağı bölgesinde bazı arazinin bize verilmesi ve buna </w:t>
      </w:r>
      <w:r w:rsidR="00E26D26" w:rsidRPr="00E948F1">
        <w:rPr>
          <w:rFonts w:ascii="Times New Roman" w:hAnsi="Times New Roman" w:cs="Times New Roman"/>
          <w:iCs/>
          <w:sz w:val="24"/>
          <w:szCs w:val="24"/>
          <w:lang w:val="tr-TR"/>
        </w:rPr>
        <w:t>karşılık</w:t>
      </w:r>
      <w:r w:rsidRPr="00E948F1">
        <w:rPr>
          <w:rFonts w:ascii="Times New Roman" w:hAnsi="Times New Roman" w:cs="Times New Roman"/>
          <w:iCs/>
          <w:sz w:val="24"/>
          <w:szCs w:val="24"/>
          <w:lang w:val="tr-TR"/>
        </w:rPr>
        <w:t xml:space="preserve"> </w:t>
      </w:r>
      <w:r w:rsidR="00E26D26" w:rsidRPr="00E948F1">
        <w:rPr>
          <w:rFonts w:ascii="Times New Roman" w:hAnsi="Times New Roman" w:cs="Times New Roman"/>
          <w:iCs/>
          <w:sz w:val="24"/>
          <w:szCs w:val="24"/>
          <w:lang w:val="tr-TR"/>
        </w:rPr>
        <w:t>İran’a</w:t>
      </w:r>
      <w:r w:rsidRPr="00E948F1">
        <w:rPr>
          <w:rFonts w:ascii="Times New Roman" w:hAnsi="Times New Roman" w:cs="Times New Roman"/>
          <w:iCs/>
          <w:sz w:val="24"/>
          <w:szCs w:val="24"/>
          <w:lang w:val="tr-TR"/>
        </w:rPr>
        <w:t xml:space="preserve"> arazi verilmesi suretiyle sınırın düzeltilmesi gerektiğinden bu sorunun sonuçlandırılması İ</w:t>
      </w:r>
      <w:r w:rsidR="00E26D26" w:rsidRPr="00E948F1">
        <w:rPr>
          <w:rFonts w:ascii="Times New Roman" w:hAnsi="Times New Roman" w:cs="Times New Roman"/>
          <w:iCs/>
          <w:sz w:val="24"/>
          <w:szCs w:val="24"/>
          <w:lang w:val="tr-TR"/>
        </w:rPr>
        <w:t xml:space="preserve">ran hükümetine </w:t>
      </w:r>
      <w:r w:rsidRPr="00E948F1">
        <w:rPr>
          <w:rFonts w:ascii="Times New Roman" w:hAnsi="Times New Roman" w:cs="Times New Roman"/>
          <w:iCs/>
          <w:sz w:val="24"/>
          <w:szCs w:val="24"/>
          <w:lang w:val="tr-TR"/>
        </w:rPr>
        <w:t xml:space="preserve">teklif edilmiştir. İsteğimiz </w:t>
      </w:r>
      <w:r w:rsidR="00E26D26" w:rsidRPr="00E948F1">
        <w:rPr>
          <w:rFonts w:ascii="Times New Roman" w:hAnsi="Times New Roman" w:cs="Times New Roman"/>
          <w:iCs/>
          <w:sz w:val="24"/>
          <w:szCs w:val="24"/>
          <w:lang w:val="tr-TR"/>
        </w:rPr>
        <w:t>olumlu karşılanmış</w:t>
      </w:r>
      <w:r w:rsidRPr="00E948F1">
        <w:rPr>
          <w:rFonts w:ascii="Times New Roman" w:hAnsi="Times New Roman" w:cs="Times New Roman"/>
          <w:iCs/>
          <w:sz w:val="24"/>
          <w:szCs w:val="24"/>
          <w:lang w:val="tr-TR"/>
        </w:rPr>
        <w:t xml:space="preserve"> ve </w:t>
      </w:r>
      <w:r w:rsidR="00E26D26" w:rsidRPr="00E948F1">
        <w:rPr>
          <w:rFonts w:ascii="Times New Roman" w:hAnsi="Times New Roman" w:cs="Times New Roman"/>
          <w:iCs/>
          <w:sz w:val="24"/>
          <w:szCs w:val="24"/>
          <w:lang w:val="tr-TR"/>
        </w:rPr>
        <w:t>Tahran’da görüşmelere</w:t>
      </w:r>
      <w:r w:rsidRPr="00E948F1">
        <w:rPr>
          <w:rFonts w:ascii="Times New Roman" w:hAnsi="Times New Roman" w:cs="Times New Roman"/>
          <w:iCs/>
          <w:sz w:val="24"/>
          <w:szCs w:val="24"/>
          <w:lang w:val="tr-TR"/>
        </w:rPr>
        <w:t xml:space="preserve"> başlanmış ve sonuç olarak (30 Nisan)</w:t>
      </w:r>
      <w:r w:rsidR="00E26D26" w:rsidRPr="00E948F1">
        <w:rPr>
          <w:rFonts w:ascii="Times New Roman" w:hAnsi="Times New Roman" w:cs="Times New Roman"/>
          <w:iCs/>
          <w:sz w:val="24"/>
          <w:szCs w:val="24"/>
          <w:lang w:val="tr-TR"/>
        </w:rPr>
        <w:t xml:space="preserve"> </w:t>
      </w:r>
      <w:r w:rsidRPr="00E948F1">
        <w:rPr>
          <w:rFonts w:ascii="Times New Roman" w:hAnsi="Times New Roman" w:cs="Times New Roman"/>
          <w:iCs/>
          <w:sz w:val="24"/>
          <w:szCs w:val="24"/>
          <w:lang w:val="tr-TR"/>
        </w:rPr>
        <w:t>Türkiye Büyük Millet Meclisi</w:t>
      </w:r>
      <w:r w:rsidR="00E26D26" w:rsidRPr="00E948F1">
        <w:rPr>
          <w:rFonts w:ascii="Times New Roman" w:hAnsi="Times New Roman" w:cs="Times New Roman"/>
          <w:iCs/>
          <w:sz w:val="24"/>
          <w:szCs w:val="24"/>
          <w:lang w:val="tr-TR"/>
        </w:rPr>
        <w:t>’</w:t>
      </w:r>
      <w:r w:rsidRPr="00E948F1">
        <w:rPr>
          <w:rFonts w:ascii="Times New Roman" w:hAnsi="Times New Roman" w:cs="Times New Roman"/>
          <w:iCs/>
          <w:sz w:val="24"/>
          <w:szCs w:val="24"/>
          <w:lang w:val="tr-TR"/>
        </w:rPr>
        <w:t>nin gündemine sunulan bu antlaşmanın imzalanması sağlanmıştır. Anlaşma gereğince büyük</w:t>
      </w:r>
      <w:r w:rsidR="00E26D26" w:rsidRPr="00E948F1">
        <w:rPr>
          <w:rFonts w:ascii="Times New Roman" w:hAnsi="Times New Roman" w:cs="Times New Roman"/>
          <w:iCs/>
          <w:sz w:val="24"/>
          <w:szCs w:val="24"/>
          <w:lang w:val="tr-TR"/>
        </w:rPr>
        <w:t xml:space="preserve"> genelkurmay heyetinin </w:t>
      </w:r>
      <w:r w:rsidRPr="00E948F1">
        <w:rPr>
          <w:rFonts w:ascii="Times New Roman" w:hAnsi="Times New Roman" w:cs="Times New Roman"/>
          <w:iCs/>
          <w:sz w:val="24"/>
          <w:szCs w:val="24"/>
          <w:lang w:val="tr-TR"/>
        </w:rPr>
        <w:t>sınırlarımız içinde bulunması istenen arazi bize verilmekte, buna karşılık</w:t>
      </w:r>
      <w:r w:rsidR="00E26D26" w:rsidRPr="00E948F1">
        <w:rPr>
          <w:rFonts w:ascii="Times New Roman" w:hAnsi="Times New Roman" w:cs="Times New Roman"/>
          <w:iCs/>
          <w:sz w:val="24"/>
          <w:szCs w:val="24"/>
          <w:lang w:val="tr-TR"/>
        </w:rPr>
        <w:t xml:space="preserve"> </w:t>
      </w:r>
      <w:r w:rsidRPr="00E948F1">
        <w:rPr>
          <w:rFonts w:ascii="Times New Roman" w:hAnsi="Times New Roman" w:cs="Times New Roman"/>
          <w:iCs/>
          <w:sz w:val="24"/>
          <w:szCs w:val="24"/>
          <w:lang w:val="tr-TR"/>
        </w:rPr>
        <w:t xml:space="preserve">ta İran’a arazi verilmektedir. </w:t>
      </w:r>
      <w:proofErr w:type="gramStart"/>
      <w:r w:rsidRPr="00E948F1">
        <w:rPr>
          <w:rFonts w:ascii="Times New Roman" w:hAnsi="Times New Roman" w:cs="Times New Roman"/>
          <w:iCs/>
          <w:sz w:val="24"/>
          <w:szCs w:val="24"/>
          <w:lang w:val="tr-TR"/>
        </w:rPr>
        <w:t xml:space="preserve">Her yönüyle çıkarımıza uygun olan ve komşu </w:t>
      </w:r>
      <w:r w:rsidR="00E26D26" w:rsidRPr="00E948F1">
        <w:rPr>
          <w:rFonts w:ascii="Times New Roman" w:hAnsi="Times New Roman" w:cs="Times New Roman"/>
          <w:iCs/>
          <w:sz w:val="24"/>
          <w:szCs w:val="24"/>
          <w:lang w:val="tr-TR"/>
        </w:rPr>
        <w:t>İ</w:t>
      </w:r>
      <w:r w:rsidRPr="00E948F1">
        <w:rPr>
          <w:rFonts w:ascii="Times New Roman" w:hAnsi="Times New Roman" w:cs="Times New Roman"/>
          <w:iCs/>
          <w:sz w:val="24"/>
          <w:szCs w:val="24"/>
          <w:lang w:val="tr-TR"/>
        </w:rPr>
        <w:t xml:space="preserve">ran devleti ile kültür ve ekonomi alanında çalışma yapmak suretiyle ilişkilerimizin daha </w:t>
      </w:r>
      <w:r w:rsidR="00E26D26" w:rsidRPr="00E948F1">
        <w:rPr>
          <w:rFonts w:ascii="Times New Roman" w:hAnsi="Times New Roman" w:cs="Times New Roman"/>
          <w:iCs/>
          <w:sz w:val="24"/>
          <w:szCs w:val="24"/>
          <w:lang w:val="tr-TR"/>
        </w:rPr>
        <w:t>da artarak</w:t>
      </w:r>
      <w:r w:rsidRPr="00E948F1">
        <w:rPr>
          <w:rFonts w:ascii="Times New Roman" w:hAnsi="Times New Roman" w:cs="Times New Roman"/>
          <w:iCs/>
          <w:sz w:val="24"/>
          <w:szCs w:val="24"/>
          <w:lang w:val="tr-TR"/>
        </w:rPr>
        <w:t xml:space="preserve"> geliş</w:t>
      </w:r>
      <w:r w:rsidR="00E26D26" w:rsidRPr="00E948F1">
        <w:rPr>
          <w:rFonts w:ascii="Times New Roman" w:hAnsi="Times New Roman" w:cs="Times New Roman"/>
          <w:iCs/>
          <w:sz w:val="24"/>
          <w:szCs w:val="24"/>
          <w:lang w:val="tr-TR"/>
        </w:rPr>
        <w:t>mesine hizmet edecek olan bu an</w:t>
      </w:r>
      <w:r w:rsidR="0015372A" w:rsidRPr="00E948F1">
        <w:rPr>
          <w:rFonts w:ascii="Times New Roman" w:hAnsi="Times New Roman" w:cs="Times New Roman"/>
          <w:iCs/>
          <w:sz w:val="24"/>
          <w:szCs w:val="24"/>
          <w:lang w:val="tr-TR"/>
        </w:rPr>
        <w:t xml:space="preserve">tlaşma ile </w:t>
      </w:r>
      <w:r w:rsidRPr="00E948F1">
        <w:rPr>
          <w:rFonts w:ascii="Times New Roman" w:hAnsi="Times New Roman" w:cs="Times New Roman"/>
          <w:iCs/>
          <w:sz w:val="24"/>
          <w:szCs w:val="24"/>
          <w:lang w:val="tr-TR"/>
        </w:rPr>
        <w:t xml:space="preserve">Türkiye-İran sınır koruma karakollarının </w:t>
      </w:r>
      <w:proofErr w:type="spellStart"/>
      <w:r w:rsidRPr="00E948F1">
        <w:rPr>
          <w:rFonts w:ascii="Times New Roman" w:hAnsi="Times New Roman" w:cs="Times New Roman"/>
          <w:iCs/>
          <w:sz w:val="24"/>
          <w:szCs w:val="24"/>
          <w:lang w:val="tr-TR"/>
        </w:rPr>
        <w:t>Borolan</w:t>
      </w:r>
      <w:proofErr w:type="spellEnd"/>
      <w:r w:rsidRPr="00E948F1">
        <w:rPr>
          <w:rFonts w:ascii="Times New Roman" w:hAnsi="Times New Roman" w:cs="Times New Roman"/>
          <w:iCs/>
          <w:sz w:val="24"/>
          <w:szCs w:val="24"/>
          <w:lang w:val="tr-TR"/>
        </w:rPr>
        <w:t xml:space="preserve"> Gölü içme sularıyla,</w:t>
      </w:r>
      <w:r w:rsidR="00E26D26" w:rsidRPr="00E948F1">
        <w:rPr>
          <w:rFonts w:ascii="Times New Roman" w:hAnsi="Times New Roman" w:cs="Times New Roman"/>
          <w:iCs/>
          <w:sz w:val="24"/>
          <w:szCs w:val="24"/>
          <w:lang w:val="tr-TR"/>
        </w:rPr>
        <w:t xml:space="preserve"> </w:t>
      </w:r>
      <w:r w:rsidRPr="00E948F1">
        <w:rPr>
          <w:rFonts w:ascii="Times New Roman" w:hAnsi="Times New Roman" w:cs="Times New Roman"/>
          <w:iCs/>
          <w:sz w:val="24"/>
          <w:szCs w:val="24"/>
          <w:lang w:val="tr-TR"/>
        </w:rPr>
        <w:t xml:space="preserve">adı geçen gölün </w:t>
      </w:r>
      <w:r w:rsidR="00B23EA4" w:rsidRPr="00E948F1">
        <w:rPr>
          <w:rFonts w:ascii="Times New Roman" w:hAnsi="Times New Roman" w:cs="Times New Roman"/>
          <w:iCs/>
          <w:sz w:val="24"/>
          <w:szCs w:val="24"/>
          <w:lang w:val="tr-TR"/>
        </w:rPr>
        <w:t>etrafında bulunan</w:t>
      </w:r>
      <w:r w:rsidRPr="00E948F1">
        <w:rPr>
          <w:rFonts w:ascii="Times New Roman" w:hAnsi="Times New Roman" w:cs="Times New Roman"/>
          <w:iCs/>
          <w:sz w:val="24"/>
          <w:szCs w:val="24"/>
          <w:lang w:val="tr-TR"/>
        </w:rPr>
        <w:t xml:space="preserve"> çayırlardan ve Salep,</w:t>
      </w:r>
      <w:r w:rsidR="00E26D26" w:rsidRPr="00E948F1">
        <w:rPr>
          <w:rFonts w:ascii="Times New Roman" w:hAnsi="Times New Roman" w:cs="Times New Roman"/>
          <w:iCs/>
          <w:sz w:val="24"/>
          <w:szCs w:val="24"/>
          <w:lang w:val="tr-TR"/>
        </w:rPr>
        <w:t xml:space="preserve"> </w:t>
      </w:r>
      <w:r w:rsidRPr="00E948F1">
        <w:rPr>
          <w:rFonts w:ascii="Times New Roman" w:hAnsi="Times New Roman" w:cs="Times New Roman"/>
          <w:iCs/>
          <w:sz w:val="24"/>
          <w:szCs w:val="24"/>
          <w:lang w:val="tr-TR"/>
        </w:rPr>
        <w:t xml:space="preserve">Kozlu ve Yukarı </w:t>
      </w:r>
      <w:proofErr w:type="spellStart"/>
      <w:r w:rsidRPr="00E948F1">
        <w:rPr>
          <w:rFonts w:ascii="Times New Roman" w:hAnsi="Times New Roman" w:cs="Times New Roman"/>
          <w:iCs/>
          <w:sz w:val="24"/>
          <w:szCs w:val="24"/>
          <w:lang w:val="tr-TR"/>
        </w:rPr>
        <w:t>Yarımkaya</w:t>
      </w:r>
      <w:proofErr w:type="spellEnd"/>
      <w:r w:rsidRPr="00E948F1">
        <w:rPr>
          <w:rFonts w:ascii="Times New Roman" w:hAnsi="Times New Roman" w:cs="Times New Roman"/>
          <w:iCs/>
          <w:sz w:val="24"/>
          <w:szCs w:val="24"/>
          <w:lang w:val="tr-TR"/>
        </w:rPr>
        <w:t xml:space="preserve"> içme </w:t>
      </w:r>
      <w:r w:rsidR="00B23EA4" w:rsidRPr="00E948F1">
        <w:rPr>
          <w:rFonts w:ascii="Times New Roman" w:hAnsi="Times New Roman" w:cs="Times New Roman"/>
          <w:iCs/>
          <w:sz w:val="24"/>
          <w:szCs w:val="24"/>
          <w:lang w:val="tr-TR"/>
        </w:rPr>
        <w:t>sularından ortaklaşa</w:t>
      </w:r>
      <w:r w:rsidRPr="00E948F1">
        <w:rPr>
          <w:rFonts w:ascii="Times New Roman" w:hAnsi="Times New Roman" w:cs="Times New Roman"/>
          <w:iCs/>
          <w:sz w:val="24"/>
          <w:szCs w:val="24"/>
          <w:lang w:val="tr-TR"/>
        </w:rPr>
        <w:t xml:space="preserve"> </w:t>
      </w:r>
      <w:r w:rsidR="00B23EA4" w:rsidRPr="00E948F1">
        <w:rPr>
          <w:rFonts w:ascii="Times New Roman" w:hAnsi="Times New Roman" w:cs="Times New Roman"/>
          <w:iCs/>
          <w:sz w:val="24"/>
          <w:szCs w:val="24"/>
          <w:lang w:val="tr-TR"/>
        </w:rPr>
        <w:t>yararlanılmasına dair</w:t>
      </w:r>
      <w:r w:rsidRPr="00E948F1">
        <w:rPr>
          <w:rFonts w:ascii="Times New Roman" w:hAnsi="Times New Roman" w:cs="Times New Roman"/>
          <w:iCs/>
          <w:sz w:val="24"/>
          <w:szCs w:val="24"/>
          <w:lang w:val="tr-TR"/>
        </w:rPr>
        <w:t xml:space="preserve"> iki taraf </w:t>
      </w:r>
      <w:r w:rsidR="00B23EA4" w:rsidRPr="00E948F1">
        <w:rPr>
          <w:rFonts w:ascii="Times New Roman" w:hAnsi="Times New Roman" w:cs="Times New Roman"/>
          <w:iCs/>
          <w:sz w:val="24"/>
          <w:szCs w:val="24"/>
          <w:lang w:val="tr-TR"/>
        </w:rPr>
        <w:t>arasında imzalanan</w:t>
      </w:r>
      <w:r w:rsidRPr="00E948F1">
        <w:rPr>
          <w:rFonts w:ascii="Times New Roman" w:hAnsi="Times New Roman" w:cs="Times New Roman"/>
          <w:iCs/>
          <w:sz w:val="24"/>
          <w:szCs w:val="24"/>
          <w:lang w:val="tr-TR"/>
        </w:rPr>
        <w:t xml:space="preserve"> ve antlaşmanın ekini oluşturan mektup hükümlerinin</w:t>
      </w:r>
      <w:r w:rsidR="0015372A" w:rsidRPr="00E948F1">
        <w:rPr>
          <w:rFonts w:ascii="Times New Roman" w:hAnsi="Times New Roman" w:cs="Times New Roman"/>
          <w:iCs/>
          <w:sz w:val="24"/>
          <w:szCs w:val="24"/>
          <w:lang w:val="tr-TR"/>
        </w:rPr>
        <w:t xml:space="preserve"> bir an</w:t>
      </w:r>
      <w:r w:rsidRPr="00E948F1">
        <w:rPr>
          <w:rFonts w:ascii="Times New Roman" w:hAnsi="Times New Roman" w:cs="Times New Roman"/>
          <w:iCs/>
          <w:sz w:val="24"/>
          <w:szCs w:val="24"/>
          <w:lang w:val="tr-TR"/>
        </w:rPr>
        <w:t xml:space="preserve"> evvel </w:t>
      </w:r>
      <w:r w:rsidR="00B23EA4" w:rsidRPr="00E948F1">
        <w:rPr>
          <w:rFonts w:ascii="Times New Roman" w:hAnsi="Times New Roman" w:cs="Times New Roman"/>
          <w:iCs/>
          <w:sz w:val="24"/>
          <w:szCs w:val="24"/>
          <w:lang w:val="tr-TR"/>
        </w:rPr>
        <w:t>onaylanması için</w:t>
      </w:r>
      <w:r w:rsidR="00E26D26" w:rsidRPr="00E948F1">
        <w:rPr>
          <w:rFonts w:ascii="Times New Roman" w:hAnsi="Times New Roman" w:cs="Times New Roman"/>
          <w:iCs/>
          <w:sz w:val="24"/>
          <w:szCs w:val="24"/>
          <w:lang w:val="tr-TR"/>
        </w:rPr>
        <w:t xml:space="preserve"> Türkiye Büyük Millet Meclisi’nin </w:t>
      </w:r>
      <w:r w:rsidRPr="00E948F1">
        <w:rPr>
          <w:rFonts w:ascii="Times New Roman" w:hAnsi="Times New Roman" w:cs="Times New Roman"/>
          <w:iCs/>
          <w:sz w:val="24"/>
          <w:szCs w:val="24"/>
          <w:lang w:val="tr-TR"/>
        </w:rPr>
        <w:t>yüksek onayına sunulacaktır.</w:t>
      </w:r>
      <w:proofErr w:type="gramEnd"/>
      <w:r w:rsidRPr="00E948F1">
        <w:rPr>
          <w:rStyle w:val="DipnotBavurusu"/>
          <w:rFonts w:ascii="Times New Roman" w:hAnsi="Times New Roman" w:cs="Times New Roman"/>
          <w:sz w:val="24"/>
          <w:szCs w:val="24"/>
          <w:lang w:val="tr-TR"/>
        </w:rPr>
        <w:footnoteReference w:id="79"/>
      </w:r>
    </w:p>
    <w:p w:rsidR="00636818" w:rsidRPr="00E948F1" w:rsidRDefault="00124CC7" w:rsidP="00E948F1">
      <w:pPr>
        <w:autoSpaceDE w:val="0"/>
        <w:autoSpaceDN w:val="0"/>
        <w:adjustRightInd w:val="0"/>
        <w:spacing w:before="0" w:after="120" w:line="240" w:lineRule="auto"/>
        <w:ind w:firstLine="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Sınır düzenlemesi ile ilgili anlaşmaya varılması</w:t>
      </w:r>
      <w:r w:rsidR="00B23EA4" w:rsidRPr="00E948F1">
        <w:rPr>
          <w:rFonts w:ascii="Times New Roman" w:hAnsi="Times New Roman" w:cs="Times New Roman"/>
          <w:sz w:val="24"/>
          <w:szCs w:val="24"/>
          <w:lang w:val="tr-TR"/>
        </w:rPr>
        <w:t xml:space="preserve"> sonrası </w:t>
      </w:r>
      <w:r w:rsidRPr="00E948F1">
        <w:rPr>
          <w:rFonts w:ascii="Times New Roman" w:hAnsi="Times New Roman" w:cs="Times New Roman"/>
          <w:sz w:val="24"/>
          <w:szCs w:val="24"/>
          <w:lang w:val="tr-TR"/>
        </w:rPr>
        <w:t xml:space="preserve">ilişkilerin gittikçe iyileştiği görülmektedir. </w:t>
      </w:r>
      <w:r w:rsidR="00636818" w:rsidRPr="00E948F1">
        <w:rPr>
          <w:rFonts w:ascii="Times New Roman" w:hAnsi="Times New Roman" w:cs="Times New Roman"/>
          <w:sz w:val="24"/>
          <w:szCs w:val="24"/>
          <w:lang w:val="tr-TR"/>
        </w:rPr>
        <w:t xml:space="preserve">Bunun en çarpıcı örneği, </w:t>
      </w:r>
      <w:r w:rsidRPr="00E948F1">
        <w:rPr>
          <w:rFonts w:ascii="Times New Roman" w:hAnsi="Times New Roman" w:cs="Times New Roman"/>
          <w:sz w:val="24"/>
          <w:szCs w:val="24"/>
          <w:lang w:val="tr-TR"/>
        </w:rPr>
        <w:t xml:space="preserve">Haziran 1934’te İran Devlet Başkanı Rıza </w:t>
      </w:r>
      <w:proofErr w:type="spellStart"/>
      <w:r w:rsidRPr="00E948F1">
        <w:rPr>
          <w:rFonts w:ascii="Times New Roman" w:hAnsi="Times New Roman" w:cs="Times New Roman"/>
          <w:sz w:val="24"/>
          <w:szCs w:val="24"/>
          <w:lang w:val="tr-TR"/>
        </w:rPr>
        <w:t>Pehlevi</w:t>
      </w:r>
      <w:r w:rsidR="00AE221A">
        <w:rPr>
          <w:rFonts w:ascii="Times New Roman" w:hAnsi="Times New Roman" w:cs="Times New Roman"/>
          <w:sz w:val="24"/>
          <w:szCs w:val="24"/>
          <w:lang w:val="tr-TR"/>
        </w:rPr>
        <w:t>’nin</w:t>
      </w:r>
      <w:proofErr w:type="spellEnd"/>
      <w:r w:rsidRPr="00E948F1">
        <w:rPr>
          <w:rFonts w:ascii="Times New Roman" w:hAnsi="Times New Roman" w:cs="Times New Roman"/>
          <w:sz w:val="24"/>
          <w:szCs w:val="24"/>
          <w:lang w:val="tr-TR"/>
        </w:rPr>
        <w:t xml:space="preserve"> ilk yurtdışı seyahatini Türkiye’de gerçekleş</w:t>
      </w:r>
      <w:r w:rsidR="00636818" w:rsidRPr="00E948F1">
        <w:rPr>
          <w:rFonts w:ascii="Times New Roman" w:hAnsi="Times New Roman" w:cs="Times New Roman"/>
          <w:sz w:val="24"/>
          <w:szCs w:val="24"/>
          <w:lang w:val="tr-TR"/>
        </w:rPr>
        <w:t>tirmesidir</w:t>
      </w:r>
      <w:r w:rsidRPr="00E948F1">
        <w:rPr>
          <w:rFonts w:ascii="Times New Roman" w:hAnsi="Times New Roman" w:cs="Times New Roman"/>
          <w:sz w:val="24"/>
          <w:szCs w:val="24"/>
          <w:lang w:val="tr-TR"/>
        </w:rPr>
        <w:t>. Türk gazetelerinin Şah’tan “Büyük Misafirimiz” şeklinde bahsetmesi ve Şah’ı karşılamak için büyük bir kalabalığın gelmesi, iki ülke arasındaki olumlu atmosferi yansıtması açısından önemlidir.</w:t>
      </w:r>
      <w:r w:rsidRPr="00E948F1">
        <w:rPr>
          <w:rStyle w:val="DipnotBavurusu"/>
          <w:rFonts w:ascii="Times New Roman" w:hAnsi="Times New Roman" w:cs="Times New Roman"/>
          <w:sz w:val="24"/>
          <w:szCs w:val="24"/>
          <w:lang w:val="tr-TR"/>
        </w:rPr>
        <w:footnoteReference w:id="80"/>
      </w:r>
      <w:r w:rsidRPr="00E948F1">
        <w:rPr>
          <w:rFonts w:ascii="Times New Roman" w:hAnsi="Times New Roman" w:cs="Times New Roman"/>
          <w:sz w:val="24"/>
          <w:szCs w:val="24"/>
          <w:lang w:val="tr-TR"/>
        </w:rPr>
        <w:t xml:space="preserve"> </w:t>
      </w:r>
      <w:r w:rsidR="00636818" w:rsidRPr="00E948F1">
        <w:rPr>
          <w:rFonts w:ascii="Times New Roman" w:hAnsi="Times New Roman" w:cs="Times New Roman"/>
          <w:sz w:val="24"/>
          <w:szCs w:val="24"/>
          <w:lang w:val="tr-TR"/>
        </w:rPr>
        <w:t>Atatürk Şah’ın ziyareti ile ilgili şu şekilde konuşmuştur:</w:t>
      </w:r>
    </w:p>
    <w:p w:rsidR="008139B7" w:rsidRPr="00E948F1" w:rsidRDefault="0015372A" w:rsidP="00E948F1">
      <w:pPr>
        <w:autoSpaceDE w:val="0"/>
        <w:autoSpaceDN w:val="0"/>
        <w:adjustRightInd w:val="0"/>
        <w:spacing w:before="0" w:after="120" w:line="240" w:lineRule="auto"/>
        <w:ind w:left="720" w:firstLine="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lastRenderedPageBreak/>
        <w:t>Türk milleti, Şah Hazretlerinin bu ziyaretiyle son derece</w:t>
      </w:r>
      <w:r w:rsidR="00B23EA4" w:rsidRPr="00E948F1">
        <w:rPr>
          <w:rFonts w:ascii="Times New Roman" w:hAnsi="Times New Roman" w:cs="Times New Roman"/>
          <w:sz w:val="24"/>
          <w:szCs w:val="24"/>
          <w:lang w:val="tr-TR"/>
        </w:rPr>
        <w:t xml:space="preserve"> mesut ve bahtiyar</w:t>
      </w:r>
      <w:r w:rsidRPr="00E948F1">
        <w:rPr>
          <w:rFonts w:ascii="Times New Roman" w:hAnsi="Times New Roman" w:cs="Times New Roman"/>
          <w:sz w:val="24"/>
          <w:szCs w:val="24"/>
          <w:lang w:val="tr-TR"/>
        </w:rPr>
        <w:t xml:space="preserve"> olmuştur. Türk-İran ilişkilerinin tarihi seyri incelenirse görülecektir ki, bu iki ülke dostluk yolundan ayrıldıkları zamanlar tarihlerinin en sorunlu dönemlerini yaşamışlardır. Aralarındaki dostluk bağları sıkı olduğu devirlerde ise </w:t>
      </w:r>
      <w:r w:rsidR="00B23EA4" w:rsidRPr="00E948F1">
        <w:rPr>
          <w:rFonts w:ascii="Times New Roman" w:hAnsi="Times New Roman" w:cs="Times New Roman"/>
          <w:sz w:val="24"/>
          <w:szCs w:val="24"/>
          <w:lang w:val="tr-TR"/>
        </w:rPr>
        <w:t>mesut ve bahtiyar</w:t>
      </w:r>
      <w:r w:rsidRPr="00E948F1">
        <w:rPr>
          <w:rFonts w:ascii="Times New Roman" w:hAnsi="Times New Roman" w:cs="Times New Roman"/>
          <w:sz w:val="24"/>
          <w:szCs w:val="24"/>
          <w:lang w:val="tr-TR"/>
        </w:rPr>
        <w:t xml:space="preserve"> olmuşlardır. Bu gerçeği iyi bilen ve takdir eden Türkiye Cumhuriyeti, Türk-İran dostluğunu dış politikasının bir ana kuralı haline getirmiştir. Şah Hazretlerinin yüksek idareleri altında olan kardeş İran’da da bu gerçeğin böyle anlaşılmış olması sayesindedir ki bugünkü sarsılmaz ve ebedi Türk-İran dostluğu kurulabilmiştir.</w:t>
      </w:r>
      <w:r w:rsidRPr="00E948F1">
        <w:rPr>
          <w:rStyle w:val="DipnotBavurusu"/>
          <w:rFonts w:ascii="Times New Roman" w:hAnsi="Times New Roman" w:cs="Times New Roman"/>
          <w:sz w:val="24"/>
          <w:szCs w:val="24"/>
          <w:lang w:val="tr-TR"/>
        </w:rPr>
        <w:footnoteReference w:id="81"/>
      </w:r>
    </w:p>
    <w:p w:rsidR="00124CC7" w:rsidRPr="00E948F1" w:rsidRDefault="00124CC7" w:rsidP="00775591">
      <w:pPr>
        <w:autoSpaceDE w:val="0"/>
        <w:autoSpaceDN w:val="0"/>
        <w:adjustRightInd w:val="0"/>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Ziyaret esnasına Şah, Türkiye’nin batılı</w:t>
      </w:r>
      <w:r w:rsidR="00636818" w:rsidRPr="00E948F1">
        <w:rPr>
          <w:rFonts w:ascii="Times New Roman" w:hAnsi="Times New Roman" w:cs="Times New Roman"/>
          <w:sz w:val="24"/>
          <w:szCs w:val="24"/>
          <w:lang w:val="tr-TR"/>
        </w:rPr>
        <w:t>laşma politikasını takdir etmiş</w:t>
      </w:r>
      <w:r w:rsidR="008E655D" w:rsidRPr="00E948F1">
        <w:rPr>
          <w:rFonts w:ascii="Times New Roman" w:hAnsi="Times New Roman" w:cs="Times New Roman"/>
          <w:sz w:val="24"/>
          <w:szCs w:val="24"/>
          <w:lang w:val="tr-TR"/>
        </w:rPr>
        <w:t xml:space="preserve"> </w:t>
      </w:r>
      <w:r w:rsidRPr="00E948F1">
        <w:rPr>
          <w:rFonts w:ascii="Times New Roman" w:hAnsi="Times New Roman" w:cs="Times New Roman"/>
          <w:sz w:val="24"/>
          <w:szCs w:val="24"/>
          <w:lang w:val="tr-TR"/>
        </w:rPr>
        <w:t>ve şu şekilde konuşmuştur: “Türk ulusunun bana göstermiş olduğu nezaket bende kalıcı bir izlenim bırakmıştır. İktidara geldiğim ilk günden beri Türkiye ile kurulması gereken dostluğun ihtiyacını hissettim ve şimdi Türkiye ve İran arasında ilişkiler şimdi en iyi seviyede olduğu için mutluyum…”.</w:t>
      </w:r>
      <w:r w:rsidRPr="00E948F1">
        <w:rPr>
          <w:rStyle w:val="DipnotBavurusu"/>
          <w:rFonts w:ascii="Times New Roman" w:hAnsi="Times New Roman" w:cs="Times New Roman"/>
          <w:sz w:val="24"/>
          <w:szCs w:val="24"/>
          <w:lang w:val="tr-TR"/>
        </w:rPr>
        <w:footnoteReference w:id="82"/>
      </w:r>
    </w:p>
    <w:p w:rsidR="00124CC7" w:rsidRPr="00E948F1" w:rsidRDefault="00124CC7" w:rsidP="00E948F1">
      <w:pPr>
        <w:autoSpaceDE w:val="0"/>
        <w:autoSpaceDN w:val="0"/>
        <w:adjustRightInd w:val="0"/>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İsmet İnönü de ziyaret ile ilgili konuşmasında zor dönemlerden geçen Türk halkı açısından İran’ın mücadele ile elde ettiği bağımsızlığın önemini vurgulamış ve şimdi güçlü olan iki ülkenin ilerleme ve uygarlık yolunda hızlı adımlar atacağını belirtmiştir.</w:t>
      </w:r>
      <w:r w:rsidRPr="00E948F1">
        <w:rPr>
          <w:rStyle w:val="DipnotBavurusu"/>
          <w:rFonts w:ascii="Times New Roman" w:hAnsi="Times New Roman" w:cs="Times New Roman"/>
          <w:sz w:val="24"/>
          <w:szCs w:val="24"/>
          <w:lang w:val="tr-TR"/>
        </w:rPr>
        <w:t xml:space="preserve"> </w:t>
      </w:r>
      <w:r w:rsidRPr="00E948F1">
        <w:rPr>
          <w:rStyle w:val="DipnotBavurusu"/>
          <w:rFonts w:ascii="Times New Roman" w:hAnsi="Times New Roman" w:cs="Times New Roman"/>
          <w:sz w:val="24"/>
          <w:szCs w:val="24"/>
          <w:lang w:val="tr-TR"/>
        </w:rPr>
        <w:footnoteReference w:id="83"/>
      </w:r>
      <w:r w:rsidRPr="00E948F1">
        <w:rPr>
          <w:rFonts w:ascii="Times New Roman" w:hAnsi="Times New Roman" w:cs="Times New Roman"/>
          <w:sz w:val="24"/>
          <w:szCs w:val="24"/>
          <w:lang w:val="tr-TR"/>
        </w:rPr>
        <w:t xml:space="preserve"> İnönü’nün konuşması Türkiye ve İran’ın uluslaşma ve modernleşme projelerinde ve uluslararası devlet sisteminin kural ve standartlarını kabul etme konusunda ortak noktada durduklarını vurgulaması açısından önem arz etmektedir.</w:t>
      </w:r>
      <w:r w:rsidRPr="00E948F1">
        <w:rPr>
          <w:rStyle w:val="DipnotBavurusu"/>
          <w:rFonts w:ascii="Times New Roman" w:hAnsi="Times New Roman" w:cs="Times New Roman"/>
          <w:sz w:val="24"/>
          <w:szCs w:val="24"/>
          <w:lang w:val="tr-TR"/>
        </w:rPr>
        <w:footnoteReference w:id="84"/>
      </w:r>
    </w:p>
    <w:p w:rsidR="002F7DEE" w:rsidRPr="00E948F1" w:rsidRDefault="00124CC7" w:rsidP="00E948F1">
      <w:pPr>
        <w:autoSpaceDE w:val="0"/>
        <w:autoSpaceDN w:val="0"/>
        <w:adjustRightInd w:val="0"/>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Şah’ın ziyareti esnasında Tahran Büyükelçisi Hüsrev Gerede’nin görevden alınarak daha uzlaşmacı bir tutum benimseyen Atina Büyükelçisi Mehmet Enis </w:t>
      </w:r>
      <w:proofErr w:type="spellStart"/>
      <w:r w:rsidRPr="00E948F1">
        <w:rPr>
          <w:rFonts w:ascii="Times New Roman" w:hAnsi="Times New Roman" w:cs="Times New Roman"/>
          <w:sz w:val="24"/>
          <w:szCs w:val="24"/>
          <w:lang w:val="tr-TR"/>
        </w:rPr>
        <w:t>Akaygen’in</w:t>
      </w:r>
      <w:proofErr w:type="spellEnd"/>
      <w:r w:rsidRPr="00E948F1">
        <w:rPr>
          <w:rFonts w:ascii="Times New Roman" w:hAnsi="Times New Roman" w:cs="Times New Roman"/>
          <w:sz w:val="24"/>
          <w:szCs w:val="24"/>
          <w:lang w:val="tr-TR"/>
        </w:rPr>
        <w:t xml:space="preserve"> getirilmesi Türkiye’nin İran’a karşı tutumunu yumuşattığının somut bir göstergesidir. Yine, Milletler Cemiyeti Konseyi adayı olan İran’ın Türkiye’nin adaylığı söz konusu olduğunda çekilmesi </w:t>
      </w:r>
      <w:r w:rsidR="00B23EA4" w:rsidRPr="00E948F1">
        <w:rPr>
          <w:rFonts w:ascii="Times New Roman" w:hAnsi="Times New Roman" w:cs="Times New Roman"/>
          <w:sz w:val="24"/>
          <w:szCs w:val="24"/>
          <w:lang w:val="tr-TR"/>
        </w:rPr>
        <w:t>Türkiye ile İran’ın sadece ikili ilişkilerde değil,</w:t>
      </w:r>
      <w:r w:rsidRPr="00E948F1">
        <w:rPr>
          <w:rFonts w:ascii="Times New Roman" w:hAnsi="Times New Roman" w:cs="Times New Roman"/>
          <w:sz w:val="24"/>
          <w:szCs w:val="24"/>
          <w:lang w:val="tr-TR"/>
        </w:rPr>
        <w:t xml:space="preserve"> uluslararası arenada </w:t>
      </w:r>
      <w:r w:rsidR="00B23EA4" w:rsidRPr="00E948F1">
        <w:rPr>
          <w:rFonts w:ascii="Times New Roman" w:hAnsi="Times New Roman" w:cs="Times New Roman"/>
          <w:sz w:val="24"/>
          <w:szCs w:val="24"/>
          <w:lang w:val="tr-TR"/>
        </w:rPr>
        <w:t xml:space="preserve">da </w:t>
      </w:r>
      <w:r w:rsidRPr="00E948F1">
        <w:rPr>
          <w:rFonts w:ascii="Times New Roman" w:hAnsi="Times New Roman" w:cs="Times New Roman"/>
          <w:sz w:val="24"/>
          <w:szCs w:val="24"/>
          <w:lang w:val="tr-TR"/>
        </w:rPr>
        <w:t>işbirliği içinde olduğunu gösterir.</w:t>
      </w:r>
      <w:r w:rsidRPr="00E948F1">
        <w:rPr>
          <w:rStyle w:val="DipnotBavurusu"/>
          <w:rFonts w:ascii="Times New Roman" w:hAnsi="Times New Roman" w:cs="Times New Roman"/>
          <w:sz w:val="24"/>
          <w:szCs w:val="24"/>
          <w:lang w:val="tr-TR"/>
        </w:rPr>
        <w:footnoteReference w:id="85"/>
      </w:r>
    </w:p>
    <w:p w:rsidR="00124CC7" w:rsidRPr="00E948F1" w:rsidRDefault="00124CC7" w:rsidP="00E948F1">
      <w:pPr>
        <w:autoSpaceDE w:val="0"/>
        <w:autoSpaceDN w:val="0"/>
        <w:adjustRightInd w:val="0"/>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Diğer yandan</w:t>
      </w:r>
      <w:r w:rsidR="00636818" w:rsidRPr="00E948F1">
        <w:rPr>
          <w:rFonts w:ascii="Times New Roman" w:hAnsi="Times New Roman" w:cs="Times New Roman"/>
          <w:sz w:val="24"/>
          <w:szCs w:val="24"/>
          <w:lang w:val="tr-TR"/>
        </w:rPr>
        <w:t>,</w:t>
      </w:r>
      <w:r w:rsidRPr="00E948F1">
        <w:rPr>
          <w:rFonts w:ascii="Times New Roman" w:hAnsi="Times New Roman" w:cs="Times New Roman"/>
          <w:sz w:val="24"/>
          <w:szCs w:val="24"/>
          <w:lang w:val="tr-TR"/>
        </w:rPr>
        <w:t xml:space="preserve"> sınır antlaşmasına ilişkin </w:t>
      </w:r>
      <w:proofErr w:type="spellStart"/>
      <w:r w:rsidRPr="00E948F1">
        <w:rPr>
          <w:rFonts w:ascii="Times New Roman" w:hAnsi="Times New Roman" w:cs="Times New Roman"/>
          <w:sz w:val="24"/>
          <w:szCs w:val="24"/>
          <w:lang w:val="tr-TR"/>
        </w:rPr>
        <w:t>demarkasyon</w:t>
      </w:r>
      <w:proofErr w:type="spellEnd"/>
      <w:r w:rsidRPr="00E948F1">
        <w:rPr>
          <w:rFonts w:ascii="Times New Roman" w:hAnsi="Times New Roman" w:cs="Times New Roman"/>
          <w:sz w:val="24"/>
          <w:szCs w:val="24"/>
          <w:lang w:val="tr-TR"/>
        </w:rPr>
        <w:t xml:space="preserve"> çalışmaları ilerleyen süreçte devam etmiştir. 27 Mayıs 1937’de İran Dışişleri Bakanı </w:t>
      </w:r>
      <w:proofErr w:type="spellStart"/>
      <w:r w:rsidRPr="00E948F1">
        <w:rPr>
          <w:rFonts w:ascii="Times New Roman" w:hAnsi="Times New Roman" w:cs="Times New Roman"/>
          <w:sz w:val="24"/>
          <w:szCs w:val="24"/>
          <w:lang w:val="tr-TR"/>
        </w:rPr>
        <w:t>İnayetullah</w:t>
      </w:r>
      <w:proofErr w:type="spellEnd"/>
      <w:r w:rsidRPr="00E948F1">
        <w:rPr>
          <w:rFonts w:ascii="Times New Roman" w:hAnsi="Times New Roman" w:cs="Times New Roman"/>
          <w:sz w:val="24"/>
          <w:szCs w:val="24"/>
          <w:lang w:val="tr-TR"/>
        </w:rPr>
        <w:t xml:space="preserve"> </w:t>
      </w:r>
      <w:proofErr w:type="spellStart"/>
      <w:r w:rsidRPr="00E948F1">
        <w:rPr>
          <w:rFonts w:ascii="Times New Roman" w:hAnsi="Times New Roman" w:cs="Times New Roman"/>
          <w:sz w:val="24"/>
          <w:szCs w:val="24"/>
          <w:lang w:val="tr-TR"/>
        </w:rPr>
        <w:t>Samiy</w:t>
      </w:r>
      <w:proofErr w:type="spellEnd"/>
      <w:r w:rsidRPr="00E948F1">
        <w:rPr>
          <w:rFonts w:ascii="Times New Roman" w:hAnsi="Times New Roman" w:cs="Times New Roman"/>
          <w:sz w:val="24"/>
          <w:szCs w:val="24"/>
          <w:lang w:val="tr-TR"/>
        </w:rPr>
        <w:t xml:space="preserve"> ile Türk </w:t>
      </w:r>
      <w:r w:rsidR="001943D6" w:rsidRPr="00E948F1">
        <w:rPr>
          <w:rFonts w:ascii="Times New Roman" w:hAnsi="Times New Roman" w:cs="Times New Roman"/>
          <w:sz w:val="24"/>
          <w:szCs w:val="24"/>
          <w:lang w:val="tr-TR"/>
        </w:rPr>
        <w:t>B</w:t>
      </w:r>
      <w:r w:rsidRPr="00E948F1">
        <w:rPr>
          <w:rFonts w:ascii="Times New Roman" w:hAnsi="Times New Roman" w:cs="Times New Roman"/>
          <w:sz w:val="24"/>
          <w:szCs w:val="24"/>
          <w:lang w:val="tr-TR"/>
        </w:rPr>
        <w:t xml:space="preserve">üyükelçisi Enis </w:t>
      </w:r>
      <w:proofErr w:type="spellStart"/>
      <w:r w:rsidRPr="00E948F1">
        <w:rPr>
          <w:rFonts w:ascii="Times New Roman" w:hAnsi="Times New Roman" w:cs="Times New Roman"/>
          <w:sz w:val="24"/>
          <w:szCs w:val="24"/>
          <w:lang w:val="tr-TR"/>
        </w:rPr>
        <w:t>Akaygen</w:t>
      </w:r>
      <w:proofErr w:type="spellEnd"/>
      <w:r w:rsidRPr="00E948F1">
        <w:rPr>
          <w:rFonts w:ascii="Times New Roman" w:hAnsi="Times New Roman" w:cs="Times New Roman"/>
          <w:sz w:val="24"/>
          <w:szCs w:val="24"/>
          <w:lang w:val="tr-TR"/>
        </w:rPr>
        <w:t xml:space="preserve"> arasında 1932 Anlaşması’nı düzenleyen ek bir anlaşma imzalanmıştır. Bu anlaşmaya göre Küçük Ağrı Dağı </w:t>
      </w:r>
      <w:r w:rsidR="00D53843" w:rsidRPr="00E948F1">
        <w:rPr>
          <w:rFonts w:ascii="Times New Roman" w:hAnsi="Times New Roman" w:cs="Times New Roman"/>
          <w:sz w:val="24"/>
          <w:szCs w:val="24"/>
          <w:lang w:val="tr-TR"/>
        </w:rPr>
        <w:t>dâhil</w:t>
      </w:r>
      <w:r w:rsidRPr="00E948F1">
        <w:rPr>
          <w:rFonts w:ascii="Times New Roman" w:hAnsi="Times New Roman" w:cs="Times New Roman"/>
          <w:sz w:val="24"/>
          <w:szCs w:val="24"/>
          <w:lang w:val="tr-TR"/>
        </w:rPr>
        <w:t xml:space="preserve"> Ağrı Dağı tümüyle Türkiye’ye bırakılmıştır.  Van’ın </w:t>
      </w:r>
      <w:proofErr w:type="spellStart"/>
      <w:r w:rsidRPr="00E948F1">
        <w:rPr>
          <w:rFonts w:ascii="Times New Roman" w:hAnsi="Times New Roman" w:cs="Times New Roman"/>
          <w:sz w:val="24"/>
          <w:szCs w:val="24"/>
          <w:lang w:val="tr-TR"/>
        </w:rPr>
        <w:t>Kotur</w:t>
      </w:r>
      <w:proofErr w:type="spellEnd"/>
      <w:r w:rsidRPr="00E948F1">
        <w:rPr>
          <w:rFonts w:ascii="Times New Roman" w:hAnsi="Times New Roman" w:cs="Times New Roman"/>
          <w:sz w:val="24"/>
          <w:szCs w:val="24"/>
          <w:lang w:val="tr-TR"/>
        </w:rPr>
        <w:t xml:space="preserve"> bölgesindeki arazi</w:t>
      </w:r>
      <w:r w:rsidR="00B23EA4" w:rsidRPr="00E948F1">
        <w:rPr>
          <w:rFonts w:ascii="Times New Roman" w:hAnsi="Times New Roman" w:cs="Times New Roman"/>
          <w:sz w:val="24"/>
          <w:szCs w:val="24"/>
          <w:lang w:val="tr-TR"/>
        </w:rPr>
        <w:t xml:space="preserve">nin ise İran’da kalması kararlaştırılır. </w:t>
      </w:r>
      <w:r w:rsidRPr="00E948F1">
        <w:rPr>
          <w:rFonts w:ascii="Times New Roman" w:hAnsi="Times New Roman" w:cs="Times New Roman"/>
          <w:sz w:val="24"/>
          <w:szCs w:val="24"/>
          <w:lang w:val="tr-TR"/>
        </w:rPr>
        <w:t>Bu tarihten sonra sınır üzerinde işaretleme çalışmaları devam eder. Söz konusu anlaşma 17 Haziran 1938 tarihinde TBMM’de onaylanarak yürürlüğe girmiştir.</w:t>
      </w:r>
      <w:r w:rsidRPr="00E948F1">
        <w:rPr>
          <w:rStyle w:val="DipnotBavurusu"/>
          <w:rFonts w:ascii="Times New Roman" w:hAnsi="Times New Roman" w:cs="Times New Roman"/>
          <w:sz w:val="24"/>
          <w:szCs w:val="24"/>
          <w:lang w:val="tr-TR"/>
        </w:rPr>
        <w:t xml:space="preserve"> </w:t>
      </w:r>
      <w:r w:rsidRPr="00E948F1">
        <w:rPr>
          <w:rStyle w:val="DipnotBavurusu"/>
          <w:rFonts w:ascii="Times New Roman" w:hAnsi="Times New Roman" w:cs="Times New Roman"/>
          <w:sz w:val="24"/>
          <w:szCs w:val="24"/>
          <w:lang w:val="tr-TR"/>
        </w:rPr>
        <w:footnoteReference w:id="86"/>
      </w:r>
    </w:p>
    <w:p w:rsidR="00636818" w:rsidRPr="00E948F1" w:rsidRDefault="00124CC7" w:rsidP="00E948F1">
      <w:pPr>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8 Temmuz 1937’de Türkiye, İran, Irak ve Afganistan Tahran’da </w:t>
      </w:r>
      <w:proofErr w:type="spellStart"/>
      <w:r w:rsidRPr="00E948F1">
        <w:rPr>
          <w:rFonts w:ascii="Times New Roman" w:hAnsi="Times New Roman" w:cs="Times New Roman"/>
          <w:sz w:val="24"/>
          <w:szCs w:val="24"/>
          <w:lang w:val="tr-TR"/>
        </w:rPr>
        <w:t>Sadabad</w:t>
      </w:r>
      <w:proofErr w:type="spellEnd"/>
      <w:r w:rsidRPr="00E948F1">
        <w:rPr>
          <w:rFonts w:ascii="Times New Roman" w:hAnsi="Times New Roman" w:cs="Times New Roman"/>
          <w:sz w:val="24"/>
          <w:szCs w:val="24"/>
          <w:lang w:val="tr-TR"/>
        </w:rPr>
        <w:t xml:space="preserve"> Paktı’nı imzalamışlardır. </w:t>
      </w:r>
      <w:proofErr w:type="spellStart"/>
      <w:r w:rsidRPr="00E948F1">
        <w:rPr>
          <w:rFonts w:ascii="Times New Roman" w:hAnsi="Times New Roman" w:cs="Times New Roman"/>
          <w:sz w:val="24"/>
          <w:szCs w:val="24"/>
          <w:lang w:val="tr-TR"/>
        </w:rPr>
        <w:t>Pakt</w:t>
      </w:r>
      <w:r w:rsidR="00B23EA4" w:rsidRPr="00E948F1">
        <w:rPr>
          <w:rFonts w:ascii="Times New Roman" w:hAnsi="Times New Roman" w:cs="Times New Roman"/>
          <w:sz w:val="24"/>
          <w:szCs w:val="24"/>
          <w:lang w:val="tr-TR"/>
        </w:rPr>
        <w:t>’</w:t>
      </w:r>
      <w:r w:rsidRPr="00E948F1">
        <w:rPr>
          <w:rFonts w:ascii="Times New Roman" w:hAnsi="Times New Roman" w:cs="Times New Roman"/>
          <w:sz w:val="24"/>
          <w:szCs w:val="24"/>
          <w:lang w:val="tr-TR"/>
        </w:rPr>
        <w:t>ın</w:t>
      </w:r>
      <w:proofErr w:type="spellEnd"/>
      <w:r w:rsidRPr="00E948F1">
        <w:rPr>
          <w:rFonts w:ascii="Times New Roman" w:hAnsi="Times New Roman" w:cs="Times New Roman"/>
          <w:sz w:val="24"/>
          <w:szCs w:val="24"/>
          <w:lang w:val="tr-TR"/>
        </w:rPr>
        <w:t xml:space="preserve"> kurulmasının en öne</w:t>
      </w:r>
      <w:r w:rsidR="00636818" w:rsidRPr="00E948F1">
        <w:rPr>
          <w:rFonts w:ascii="Times New Roman" w:hAnsi="Times New Roman" w:cs="Times New Roman"/>
          <w:sz w:val="24"/>
          <w:szCs w:val="24"/>
          <w:lang w:val="tr-TR"/>
        </w:rPr>
        <w:t xml:space="preserve">mli nedenlerinden biri </w:t>
      </w:r>
      <w:proofErr w:type="spellStart"/>
      <w:r w:rsidR="00636818" w:rsidRPr="00E948F1">
        <w:rPr>
          <w:rFonts w:ascii="Times New Roman" w:hAnsi="Times New Roman" w:cs="Times New Roman"/>
          <w:sz w:val="24"/>
          <w:szCs w:val="24"/>
          <w:lang w:val="tr-TR"/>
        </w:rPr>
        <w:t>sınırlar</w:t>
      </w:r>
      <w:r w:rsidRPr="00E948F1">
        <w:rPr>
          <w:rFonts w:ascii="Times New Roman" w:hAnsi="Times New Roman" w:cs="Times New Roman"/>
          <w:sz w:val="24"/>
          <w:szCs w:val="24"/>
          <w:lang w:val="tr-TR"/>
        </w:rPr>
        <w:t>arası</w:t>
      </w:r>
      <w:proofErr w:type="spellEnd"/>
      <w:r w:rsidRPr="00E948F1">
        <w:rPr>
          <w:rFonts w:ascii="Times New Roman" w:hAnsi="Times New Roman" w:cs="Times New Roman"/>
          <w:sz w:val="24"/>
          <w:szCs w:val="24"/>
          <w:lang w:val="tr-TR"/>
        </w:rPr>
        <w:t xml:space="preserve"> hareket eden bölgedeki Kürt aşiretlere karşı ülkelerin sınır güvenliği noktasında işbirliği yapma niyetleridir. </w:t>
      </w:r>
      <w:proofErr w:type="spellStart"/>
      <w:r w:rsidRPr="00E948F1">
        <w:rPr>
          <w:rFonts w:ascii="Times New Roman" w:hAnsi="Times New Roman" w:cs="Times New Roman"/>
          <w:sz w:val="24"/>
          <w:szCs w:val="24"/>
          <w:lang w:val="tr-TR"/>
        </w:rPr>
        <w:t>Pakt</w:t>
      </w:r>
      <w:r w:rsidR="00636818" w:rsidRPr="00E948F1">
        <w:rPr>
          <w:rFonts w:ascii="Times New Roman" w:hAnsi="Times New Roman" w:cs="Times New Roman"/>
          <w:sz w:val="24"/>
          <w:szCs w:val="24"/>
          <w:lang w:val="tr-TR"/>
        </w:rPr>
        <w:t>’</w:t>
      </w:r>
      <w:r w:rsidRPr="00E948F1">
        <w:rPr>
          <w:rFonts w:ascii="Times New Roman" w:hAnsi="Times New Roman" w:cs="Times New Roman"/>
          <w:sz w:val="24"/>
          <w:szCs w:val="24"/>
          <w:lang w:val="tr-TR"/>
        </w:rPr>
        <w:t>ın</w:t>
      </w:r>
      <w:proofErr w:type="spellEnd"/>
      <w:r w:rsidRPr="00E948F1">
        <w:rPr>
          <w:rFonts w:ascii="Times New Roman" w:hAnsi="Times New Roman" w:cs="Times New Roman"/>
          <w:sz w:val="24"/>
          <w:szCs w:val="24"/>
          <w:lang w:val="tr-TR"/>
        </w:rPr>
        <w:t xml:space="preserve"> 7. Maddesinde belirtildiği üzere “</w:t>
      </w:r>
      <w:proofErr w:type="spellStart"/>
      <w:r w:rsidRPr="00E948F1">
        <w:rPr>
          <w:rFonts w:ascii="Times New Roman" w:hAnsi="Times New Roman" w:cs="Times New Roman"/>
          <w:sz w:val="24"/>
          <w:szCs w:val="24"/>
          <w:lang w:val="tr-TR"/>
        </w:rPr>
        <w:t>Bağıtlı</w:t>
      </w:r>
      <w:proofErr w:type="spellEnd"/>
      <w:r w:rsidRPr="00E948F1">
        <w:rPr>
          <w:rFonts w:ascii="Times New Roman" w:hAnsi="Times New Roman" w:cs="Times New Roman"/>
          <w:sz w:val="24"/>
          <w:szCs w:val="24"/>
          <w:lang w:val="tr-TR"/>
        </w:rPr>
        <w:t xml:space="preserve"> taraflardan her biri, kendi sınırları içinde diğer </w:t>
      </w:r>
      <w:proofErr w:type="spellStart"/>
      <w:r w:rsidRPr="00E948F1">
        <w:rPr>
          <w:rFonts w:ascii="Times New Roman" w:hAnsi="Times New Roman" w:cs="Times New Roman"/>
          <w:sz w:val="24"/>
          <w:szCs w:val="24"/>
          <w:lang w:val="tr-TR"/>
        </w:rPr>
        <w:t>bağıtlı</w:t>
      </w:r>
      <w:proofErr w:type="spellEnd"/>
      <w:r w:rsidRPr="00E948F1">
        <w:rPr>
          <w:rFonts w:ascii="Times New Roman" w:hAnsi="Times New Roman" w:cs="Times New Roman"/>
          <w:sz w:val="24"/>
          <w:szCs w:val="24"/>
          <w:lang w:val="tr-TR"/>
        </w:rPr>
        <w:t xml:space="preserve"> tarafların kurumlarını yıkmak, düzen ve güvenliğini sarsmak veya politik rejimini </w:t>
      </w:r>
      <w:r w:rsidRPr="00E948F1">
        <w:rPr>
          <w:rFonts w:ascii="Times New Roman" w:hAnsi="Times New Roman" w:cs="Times New Roman"/>
          <w:sz w:val="24"/>
          <w:szCs w:val="24"/>
          <w:lang w:val="tr-TR"/>
        </w:rPr>
        <w:lastRenderedPageBreak/>
        <w:t xml:space="preserve">bozmak amacıyla silahlı çeteler, birlikler ve örgütlerin kurulmasını ve eyleme geçmelerini engellemeyi yükümlenir.” </w:t>
      </w:r>
      <w:r w:rsidRPr="00E948F1">
        <w:rPr>
          <w:rStyle w:val="DipnotBavurusu"/>
          <w:rFonts w:ascii="Times New Roman" w:hAnsi="Times New Roman" w:cs="Times New Roman"/>
          <w:sz w:val="24"/>
          <w:szCs w:val="24"/>
          <w:lang w:val="tr-TR"/>
        </w:rPr>
        <w:footnoteReference w:id="87"/>
      </w:r>
    </w:p>
    <w:p w:rsidR="002F7DEE" w:rsidRPr="00E948F1" w:rsidRDefault="007F301D" w:rsidP="00E948F1">
      <w:pPr>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8. Maddede tarafların aralarında ortaya çıkabilecek uyuşmazlıkları barışçıl yollarla çözüme ulaştıracaklarını taahhüt etmişlerdir. 9. Maddede </w:t>
      </w:r>
      <w:proofErr w:type="spellStart"/>
      <w:r w:rsidRPr="00E948F1">
        <w:rPr>
          <w:rFonts w:ascii="Times New Roman" w:hAnsi="Times New Roman" w:cs="Times New Roman"/>
          <w:sz w:val="24"/>
          <w:szCs w:val="24"/>
          <w:lang w:val="tr-TR"/>
        </w:rPr>
        <w:t>Pakt’ın</w:t>
      </w:r>
      <w:proofErr w:type="spellEnd"/>
      <w:r w:rsidRPr="00E948F1">
        <w:rPr>
          <w:rFonts w:ascii="Times New Roman" w:hAnsi="Times New Roman" w:cs="Times New Roman"/>
          <w:sz w:val="24"/>
          <w:szCs w:val="24"/>
          <w:lang w:val="tr-TR"/>
        </w:rPr>
        <w:t xml:space="preserve"> hiçbir maddesinin Milletler Cemiyeti yasası ile çelişmediği vurgulanmıştır.</w:t>
      </w:r>
      <w:r w:rsidR="0038509C" w:rsidRPr="00E948F1">
        <w:rPr>
          <w:rFonts w:ascii="Times New Roman" w:hAnsi="Times New Roman" w:cs="Times New Roman"/>
          <w:sz w:val="24"/>
          <w:szCs w:val="24"/>
          <w:lang w:val="tr-TR"/>
        </w:rPr>
        <w:t xml:space="preserve"> İran Şah’ı </w:t>
      </w:r>
      <w:proofErr w:type="spellStart"/>
      <w:r w:rsidR="0038509C" w:rsidRPr="00E948F1">
        <w:rPr>
          <w:rFonts w:ascii="Times New Roman" w:hAnsi="Times New Roman" w:cs="Times New Roman"/>
          <w:sz w:val="24"/>
          <w:szCs w:val="24"/>
          <w:lang w:val="tr-TR"/>
        </w:rPr>
        <w:t>Sadabat</w:t>
      </w:r>
      <w:proofErr w:type="spellEnd"/>
      <w:r w:rsidR="0038509C" w:rsidRPr="00E948F1">
        <w:rPr>
          <w:rFonts w:ascii="Times New Roman" w:hAnsi="Times New Roman" w:cs="Times New Roman"/>
          <w:sz w:val="24"/>
          <w:szCs w:val="24"/>
          <w:lang w:val="tr-TR"/>
        </w:rPr>
        <w:t xml:space="preserve"> Paktı’nın kurulmasından sonra Atatürk’e tebrik mesajı çekmiş, bu mesajında “Bundan sonra çözülmez bağ ile bağlanmış olan memleketlerimiz, bu olay yolu ile samimi ve verimli işbirliklerini barışın hizmetine koyabileceklerdir</w:t>
      </w:r>
      <w:r w:rsidR="00124CC7" w:rsidRPr="00E948F1">
        <w:rPr>
          <w:rFonts w:ascii="Times New Roman" w:hAnsi="Times New Roman" w:cs="Times New Roman"/>
          <w:sz w:val="24"/>
          <w:szCs w:val="24"/>
          <w:lang w:val="tr-TR"/>
        </w:rPr>
        <w:t>” demiştir.</w:t>
      </w:r>
      <w:r w:rsidR="00124CC7" w:rsidRPr="00E948F1">
        <w:rPr>
          <w:rStyle w:val="DipnotBavurusu"/>
          <w:rFonts w:ascii="Times New Roman" w:hAnsi="Times New Roman" w:cs="Times New Roman"/>
          <w:sz w:val="24"/>
          <w:szCs w:val="24"/>
          <w:lang w:val="tr-TR"/>
        </w:rPr>
        <w:footnoteReference w:id="88"/>
      </w:r>
    </w:p>
    <w:p w:rsidR="00092B9D" w:rsidRPr="00E948F1" w:rsidRDefault="00A84392" w:rsidP="00E948F1">
      <w:pPr>
        <w:pStyle w:val="Balk2"/>
        <w:spacing w:before="0" w:after="120"/>
        <w:rPr>
          <w:rFonts w:ascii="Times New Roman" w:hAnsi="Times New Roman" w:cs="Times New Roman"/>
          <w:color w:val="auto"/>
          <w:sz w:val="24"/>
          <w:szCs w:val="24"/>
        </w:rPr>
      </w:pPr>
      <w:r w:rsidRPr="00E948F1">
        <w:rPr>
          <w:rFonts w:ascii="Times New Roman" w:hAnsi="Times New Roman" w:cs="Times New Roman"/>
          <w:color w:val="auto"/>
          <w:sz w:val="24"/>
          <w:szCs w:val="24"/>
        </w:rPr>
        <w:t xml:space="preserve">5. </w:t>
      </w:r>
      <w:r w:rsidR="003F7262" w:rsidRPr="00E948F1">
        <w:rPr>
          <w:rFonts w:ascii="Times New Roman" w:hAnsi="Times New Roman" w:cs="Times New Roman"/>
          <w:color w:val="auto"/>
          <w:sz w:val="24"/>
          <w:szCs w:val="24"/>
        </w:rPr>
        <w:t>Kriz Yönetim Sürecinin Analizi</w:t>
      </w:r>
    </w:p>
    <w:p w:rsidR="008E655D" w:rsidRPr="00E948F1" w:rsidRDefault="00FC56B8" w:rsidP="00E948F1">
      <w:pPr>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1926 yılında başlayan Ağrı isyanları ile sınır düzenlemesi </w:t>
      </w:r>
      <w:r w:rsidR="00941DFD" w:rsidRPr="00E948F1">
        <w:rPr>
          <w:rFonts w:ascii="Times New Roman" w:hAnsi="Times New Roman" w:cs="Times New Roman"/>
          <w:sz w:val="24"/>
          <w:szCs w:val="24"/>
          <w:lang w:val="tr-TR"/>
        </w:rPr>
        <w:t xml:space="preserve">ve sınır güvenliği </w:t>
      </w:r>
      <w:r w:rsidRPr="00E948F1">
        <w:rPr>
          <w:rFonts w:ascii="Times New Roman" w:hAnsi="Times New Roman" w:cs="Times New Roman"/>
          <w:sz w:val="24"/>
          <w:szCs w:val="24"/>
          <w:lang w:val="tr-TR"/>
        </w:rPr>
        <w:t xml:space="preserve">konuları </w:t>
      </w:r>
      <w:r w:rsidR="000346B7" w:rsidRPr="00E948F1">
        <w:rPr>
          <w:rFonts w:ascii="Times New Roman" w:hAnsi="Times New Roman" w:cs="Times New Roman"/>
          <w:sz w:val="24"/>
          <w:szCs w:val="24"/>
          <w:lang w:val="tr-TR"/>
        </w:rPr>
        <w:t xml:space="preserve">Türkiye’nin </w:t>
      </w:r>
      <w:r w:rsidR="00770F88" w:rsidRPr="00E948F1">
        <w:rPr>
          <w:rFonts w:ascii="Times New Roman" w:hAnsi="Times New Roman" w:cs="Times New Roman"/>
          <w:sz w:val="24"/>
          <w:szCs w:val="24"/>
          <w:lang w:val="tr-TR"/>
        </w:rPr>
        <w:t>İ</w:t>
      </w:r>
      <w:r w:rsidR="000346B7" w:rsidRPr="00E948F1">
        <w:rPr>
          <w:rFonts w:ascii="Times New Roman" w:hAnsi="Times New Roman" w:cs="Times New Roman"/>
          <w:sz w:val="24"/>
          <w:szCs w:val="24"/>
          <w:lang w:val="tr-TR"/>
        </w:rPr>
        <w:t xml:space="preserve">ran ile ilişkileri </w:t>
      </w:r>
      <w:r w:rsidR="00562858" w:rsidRPr="00E948F1">
        <w:rPr>
          <w:rFonts w:ascii="Times New Roman" w:hAnsi="Times New Roman" w:cs="Times New Roman"/>
          <w:sz w:val="24"/>
          <w:szCs w:val="24"/>
          <w:lang w:val="tr-TR"/>
        </w:rPr>
        <w:t>kapsamında ana</w:t>
      </w:r>
      <w:r w:rsidRPr="00E948F1">
        <w:rPr>
          <w:rFonts w:ascii="Times New Roman" w:hAnsi="Times New Roman" w:cs="Times New Roman"/>
          <w:sz w:val="24"/>
          <w:szCs w:val="24"/>
          <w:lang w:val="tr-TR"/>
        </w:rPr>
        <w:t xml:space="preserve"> gündem maddesi olmuştur. Bu iki konu ile ilgili uzlaşmazlığı ortadan kaldırmak amacıyla Türkiye </w:t>
      </w:r>
      <w:r w:rsidR="00062A6D" w:rsidRPr="00E948F1">
        <w:rPr>
          <w:rFonts w:ascii="Times New Roman" w:hAnsi="Times New Roman" w:cs="Times New Roman"/>
          <w:sz w:val="24"/>
          <w:szCs w:val="24"/>
          <w:lang w:val="tr-TR"/>
        </w:rPr>
        <w:t xml:space="preserve">İran nezdinde </w:t>
      </w:r>
      <w:r w:rsidR="008E655D" w:rsidRPr="00E948F1">
        <w:rPr>
          <w:rFonts w:ascii="Times New Roman" w:hAnsi="Times New Roman" w:cs="Times New Roman"/>
          <w:sz w:val="24"/>
          <w:szCs w:val="24"/>
          <w:lang w:val="tr-TR"/>
        </w:rPr>
        <w:t xml:space="preserve">bir dizi </w:t>
      </w:r>
      <w:r w:rsidR="00062A6D" w:rsidRPr="00E948F1">
        <w:rPr>
          <w:rFonts w:ascii="Times New Roman" w:hAnsi="Times New Roman" w:cs="Times New Roman"/>
          <w:sz w:val="24"/>
          <w:szCs w:val="24"/>
          <w:lang w:val="tr-TR"/>
        </w:rPr>
        <w:t xml:space="preserve">diplomatik </w:t>
      </w:r>
      <w:r w:rsidRPr="00E948F1">
        <w:rPr>
          <w:rFonts w:ascii="Times New Roman" w:hAnsi="Times New Roman" w:cs="Times New Roman"/>
          <w:sz w:val="24"/>
          <w:szCs w:val="24"/>
          <w:lang w:val="tr-TR"/>
        </w:rPr>
        <w:t>girişimde bulunmuştur. 1926-1930 yılları arasında sınır düzenlenmesi ile ilgili komisyon kurulsa da isyanlar</w:t>
      </w:r>
      <w:r w:rsidR="00770F88" w:rsidRPr="00E948F1">
        <w:rPr>
          <w:rFonts w:ascii="Times New Roman" w:hAnsi="Times New Roman" w:cs="Times New Roman"/>
          <w:sz w:val="24"/>
          <w:szCs w:val="24"/>
          <w:lang w:val="tr-TR"/>
        </w:rPr>
        <w:t>ın devam etmesi</w:t>
      </w:r>
      <w:r w:rsidRPr="00E948F1">
        <w:rPr>
          <w:rFonts w:ascii="Times New Roman" w:hAnsi="Times New Roman" w:cs="Times New Roman"/>
          <w:sz w:val="24"/>
          <w:szCs w:val="24"/>
          <w:lang w:val="tr-TR"/>
        </w:rPr>
        <w:t xml:space="preserve"> sebebiyle netice vermemiştir.</w:t>
      </w:r>
      <w:r w:rsidR="008E655D" w:rsidRPr="00E948F1">
        <w:rPr>
          <w:rFonts w:ascii="Times New Roman" w:hAnsi="Times New Roman" w:cs="Times New Roman"/>
          <w:sz w:val="24"/>
          <w:szCs w:val="24"/>
          <w:lang w:val="tr-TR"/>
        </w:rPr>
        <w:t xml:space="preserve"> Yine</w:t>
      </w:r>
      <w:r w:rsidR="000849AF" w:rsidRPr="00E948F1">
        <w:rPr>
          <w:rFonts w:ascii="Times New Roman" w:hAnsi="Times New Roman" w:cs="Times New Roman"/>
          <w:sz w:val="24"/>
          <w:szCs w:val="24"/>
          <w:lang w:val="tr-TR"/>
        </w:rPr>
        <w:t xml:space="preserve"> bu dönemde Türkiye, İran’ı</w:t>
      </w:r>
      <w:r w:rsidRPr="00E948F1">
        <w:rPr>
          <w:rFonts w:ascii="Times New Roman" w:hAnsi="Times New Roman" w:cs="Times New Roman"/>
          <w:sz w:val="24"/>
          <w:szCs w:val="24"/>
          <w:lang w:val="tr-TR"/>
        </w:rPr>
        <w:t xml:space="preserve"> isyancılara karşı sı</w:t>
      </w:r>
      <w:r w:rsidR="000849AF" w:rsidRPr="00E948F1">
        <w:rPr>
          <w:rFonts w:ascii="Times New Roman" w:hAnsi="Times New Roman" w:cs="Times New Roman"/>
          <w:sz w:val="24"/>
          <w:szCs w:val="24"/>
          <w:lang w:val="tr-TR"/>
        </w:rPr>
        <w:t xml:space="preserve">nırını daha iyi kontrol etmesi konusunda </w:t>
      </w:r>
      <w:r w:rsidRPr="00E948F1">
        <w:rPr>
          <w:rFonts w:ascii="Times New Roman" w:hAnsi="Times New Roman" w:cs="Times New Roman"/>
          <w:sz w:val="24"/>
          <w:szCs w:val="24"/>
          <w:lang w:val="tr-TR"/>
        </w:rPr>
        <w:t>notalar aracılığıyla</w:t>
      </w:r>
      <w:r w:rsidR="000849AF" w:rsidRPr="00E948F1">
        <w:rPr>
          <w:rFonts w:ascii="Times New Roman" w:hAnsi="Times New Roman" w:cs="Times New Roman"/>
          <w:sz w:val="24"/>
          <w:szCs w:val="24"/>
          <w:lang w:val="tr-TR"/>
        </w:rPr>
        <w:t xml:space="preserve"> uyarmıştı</w:t>
      </w:r>
      <w:r w:rsidR="00F72DA1" w:rsidRPr="00E948F1">
        <w:rPr>
          <w:rFonts w:ascii="Times New Roman" w:hAnsi="Times New Roman" w:cs="Times New Roman"/>
          <w:sz w:val="24"/>
          <w:szCs w:val="24"/>
          <w:lang w:val="tr-TR"/>
        </w:rPr>
        <w:t>r</w:t>
      </w:r>
      <w:r w:rsidR="000849AF" w:rsidRPr="00E948F1">
        <w:rPr>
          <w:rFonts w:ascii="Times New Roman" w:hAnsi="Times New Roman" w:cs="Times New Roman"/>
          <w:sz w:val="24"/>
          <w:szCs w:val="24"/>
          <w:lang w:val="tr-TR"/>
        </w:rPr>
        <w:t xml:space="preserve">. </w:t>
      </w:r>
    </w:p>
    <w:p w:rsidR="0098421B" w:rsidRPr="00E948F1" w:rsidRDefault="00D45604" w:rsidP="00E948F1">
      <w:pPr>
        <w:spacing w:before="0" w:after="120" w:line="240" w:lineRule="auto"/>
        <w:jc w:val="both"/>
        <w:rPr>
          <w:rFonts w:ascii="Times New Roman" w:hAnsi="Times New Roman" w:cs="Times New Roman"/>
          <w:color w:val="141414"/>
          <w:sz w:val="24"/>
          <w:szCs w:val="24"/>
          <w:lang w:val="tr-TR"/>
        </w:rPr>
      </w:pPr>
      <w:r w:rsidRPr="00E948F1">
        <w:rPr>
          <w:rFonts w:ascii="Times New Roman" w:hAnsi="Times New Roman" w:cs="Times New Roman"/>
          <w:sz w:val="24"/>
          <w:szCs w:val="24"/>
          <w:lang w:val="tr-TR"/>
        </w:rPr>
        <w:t xml:space="preserve">1930’da çıkan </w:t>
      </w:r>
      <w:r w:rsidR="00B23EA4" w:rsidRPr="00E948F1">
        <w:rPr>
          <w:rFonts w:ascii="Times New Roman" w:hAnsi="Times New Roman" w:cs="Times New Roman"/>
          <w:sz w:val="24"/>
          <w:szCs w:val="24"/>
          <w:lang w:val="tr-TR"/>
        </w:rPr>
        <w:t>Ağrı isyanı (</w:t>
      </w:r>
      <w:proofErr w:type="spellStart"/>
      <w:r w:rsidR="00505005" w:rsidRPr="00E948F1">
        <w:rPr>
          <w:rFonts w:ascii="Times New Roman" w:hAnsi="Times New Roman" w:cs="Times New Roman"/>
          <w:sz w:val="24"/>
          <w:szCs w:val="24"/>
          <w:lang w:val="tr-TR"/>
        </w:rPr>
        <w:t>Z</w:t>
      </w:r>
      <w:r w:rsidRPr="00E948F1">
        <w:rPr>
          <w:rFonts w:ascii="Times New Roman" w:hAnsi="Times New Roman" w:cs="Times New Roman"/>
          <w:sz w:val="24"/>
          <w:szCs w:val="24"/>
          <w:lang w:val="tr-TR"/>
        </w:rPr>
        <w:t>ilan</w:t>
      </w:r>
      <w:proofErr w:type="spellEnd"/>
      <w:r w:rsidRPr="00E948F1">
        <w:rPr>
          <w:rFonts w:ascii="Times New Roman" w:hAnsi="Times New Roman" w:cs="Times New Roman"/>
          <w:sz w:val="24"/>
          <w:szCs w:val="24"/>
          <w:lang w:val="tr-TR"/>
        </w:rPr>
        <w:t xml:space="preserve"> </w:t>
      </w:r>
      <w:r w:rsidR="000346B7" w:rsidRPr="00E948F1">
        <w:rPr>
          <w:rFonts w:ascii="Times New Roman" w:hAnsi="Times New Roman" w:cs="Times New Roman"/>
          <w:sz w:val="24"/>
          <w:szCs w:val="24"/>
          <w:lang w:val="tr-TR"/>
        </w:rPr>
        <w:t>isyanı</w:t>
      </w:r>
      <w:r w:rsidR="00B23EA4" w:rsidRPr="00E948F1">
        <w:rPr>
          <w:rFonts w:ascii="Times New Roman" w:hAnsi="Times New Roman" w:cs="Times New Roman"/>
          <w:sz w:val="24"/>
          <w:szCs w:val="24"/>
          <w:lang w:val="tr-TR"/>
        </w:rPr>
        <w:t>)</w:t>
      </w:r>
      <w:r w:rsidRPr="00E948F1">
        <w:rPr>
          <w:rFonts w:ascii="Times New Roman" w:hAnsi="Times New Roman" w:cs="Times New Roman"/>
          <w:sz w:val="24"/>
          <w:szCs w:val="24"/>
          <w:lang w:val="tr-TR"/>
        </w:rPr>
        <w:t xml:space="preserve"> sürecinde İran’ın sınırında yeterli önlem almaması sonucu iki ülke arasında uyuşmazlık krize </w:t>
      </w:r>
      <w:r w:rsidR="000346B7" w:rsidRPr="00E948F1">
        <w:rPr>
          <w:rFonts w:ascii="Times New Roman" w:hAnsi="Times New Roman" w:cs="Times New Roman"/>
          <w:sz w:val="24"/>
          <w:szCs w:val="24"/>
          <w:lang w:val="tr-TR"/>
        </w:rPr>
        <w:t>dönüşmüştür.</w:t>
      </w:r>
      <w:r w:rsidRPr="00E948F1">
        <w:rPr>
          <w:rFonts w:ascii="Times New Roman" w:hAnsi="Times New Roman" w:cs="Times New Roman"/>
          <w:sz w:val="24"/>
          <w:szCs w:val="24"/>
          <w:lang w:val="tr-TR"/>
        </w:rPr>
        <w:t xml:space="preserve"> </w:t>
      </w:r>
      <w:proofErr w:type="gramStart"/>
      <w:r w:rsidRPr="00E948F1">
        <w:rPr>
          <w:rFonts w:ascii="Times New Roman" w:hAnsi="Times New Roman" w:cs="Times New Roman"/>
          <w:sz w:val="24"/>
          <w:szCs w:val="24"/>
          <w:lang w:val="tr-TR"/>
        </w:rPr>
        <w:t xml:space="preserve">Bu tarihten sonra Türkiye’nin İran’a verdiği notalarda isyancıların İran sınırından </w:t>
      </w:r>
      <w:r w:rsidR="005679D5" w:rsidRPr="00E948F1">
        <w:rPr>
          <w:rFonts w:ascii="Times New Roman" w:hAnsi="Times New Roman" w:cs="Times New Roman"/>
          <w:sz w:val="24"/>
          <w:szCs w:val="24"/>
          <w:lang w:val="tr-TR"/>
        </w:rPr>
        <w:t>geçmeye</w:t>
      </w:r>
      <w:r w:rsidRPr="00E948F1">
        <w:rPr>
          <w:rFonts w:ascii="Times New Roman" w:hAnsi="Times New Roman" w:cs="Times New Roman"/>
          <w:sz w:val="24"/>
          <w:szCs w:val="24"/>
          <w:lang w:val="tr-TR"/>
        </w:rPr>
        <w:t xml:space="preserve"> devam etmesi halinde Türkiye’nin İran topraklarına meşru savunma çerçevesinde girebileceği belirtmesi ve isyanı bastırmak amacı ile İran topraklarına girmesi </w:t>
      </w:r>
      <w:r w:rsidR="00B03C32" w:rsidRPr="00E948F1">
        <w:rPr>
          <w:rFonts w:ascii="Times New Roman" w:hAnsi="Times New Roman" w:cs="Times New Roman"/>
          <w:sz w:val="24"/>
          <w:szCs w:val="24"/>
          <w:lang w:val="tr-TR"/>
        </w:rPr>
        <w:t xml:space="preserve">sonucu </w:t>
      </w:r>
      <w:r w:rsidR="0098421B" w:rsidRPr="00E948F1">
        <w:rPr>
          <w:rFonts w:ascii="Times New Roman" w:hAnsi="Times New Roman" w:cs="Times New Roman"/>
          <w:sz w:val="24"/>
          <w:szCs w:val="24"/>
          <w:lang w:val="tr-TR"/>
        </w:rPr>
        <w:t xml:space="preserve">(tehdit algılayan ülkenin bu </w:t>
      </w:r>
      <w:r w:rsidR="000346B7" w:rsidRPr="00E948F1">
        <w:rPr>
          <w:rFonts w:ascii="Times New Roman" w:hAnsi="Times New Roman" w:cs="Times New Roman"/>
          <w:sz w:val="24"/>
          <w:szCs w:val="24"/>
          <w:lang w:val="tr-TR"/>
        </w:rPr>
        <w:t>tehdidi</w:t>
      </w:r>
      <w:r w:rsidR="0098421B" w:rsidRPr="00E948F1">
        <w:rPr>
          <w:rFonts w:ascii="Times New Roman" w:hAnsi="Times New Roman" w:cs="Times New Roman"/>
          <w:sz w:val="24"/>
          <w:szCs w:val="24"/>
          <w:lang w:val="tr-TR"/>
        </w:rPr>
        <w:t xml:space="preserve"> ortadan kaldırıcı politika geliştirmesi ve</w:t>
      </w:r>
      <w:r w:rsidR="000346B7" w:rsidRPr="00E948F1">
        <w:rPr>
          <w:rFonts w:ascii="Times New Roman" w:hAnsi="Times New Roman" w:cs="Times New Roman"/>
          <w:sz w:val="24"/>
          <w:szCs w:val="24"/>
          <w:lang w:val="tr-TR"/>
        </w:rPr>
        <w:t xml:space="preserve"> bunun sonucu</w:t>
      </w:r>
      <w:r w:rsidR="008139B7" w:rsidRPr="00E948F1">
        <w:rPr>
          <w:rFonts w:ascii="Times New Roman" w:hAnsi="Times New Roman" w:cs="Times New Roman"/>
          <w:sz w:val="24"/>
          <w:szCs w:val="24"/>
          <w:lang w:val="tr-TR"/>
        </w:rPr>
        <w:t>nda</w:t>
      </w:r>
      <w:r w:rsidR="0098421B" w:rsidRPr="00E948F1">
        <w:rPr>
          <w:rFonts w:ascii="Times New Roman" w:hAnsi="Times New Roman" w:cs="Times New Roman"/>
          <w:sz w:val="24"/>
          <w:szCs w:val="24"/>
          <w:lang w:val="tr-TR"/>
        </w:rPr>
        <w:t xml:space="preserve"> iki ülke arasında</w:t>
      </w:r>
      <w:r w:rsidR="008139B7" w:rsidRPr="00E948F1">
        <w:rPr>
          <w:rFonts w:ascii="Times New Roman" w:hAnsi="Times New Roman" w:cs="Times New Roman"/>
          <w:sz w:val="24"/>
          <w:szCs w:val="24"/>
          <w:lang w:val="tr-TR"/>
        </w:rPr>
        <w:t>ki</w:t>
      </w:r>
      <w:r w:rsidR="0098421B" w:rsidRPr="00E948F1">
        <w:rPr>
          <w:rFonts w:ascii="Times New Roman" w:hAnsi="Times New Roman" w:cs="Times New Roman"/>
          <w:sz w:val="24"/>
          <w:szCs w:val="24"/>
          <w:lang w:val="tr-TR"/>
        </w:rPr>
        <w:t xml:space="preserve"> askeri çatışma riskinin art</w:t>
      </w:r>
      <w:r w:rsidR="00644F15" w:rsidRPr="00E948F1">
        <w:rPr>
          <w:rFonts w:ascii="Times New Roman" w:hAnsi="Times New Roman" w:cs="Times New Roman"/>
          <w:sz w:val="24"/>
          <w:szCs w:val="24"/>
          <w:lang w:val="tr-TR"/>
        </w:rPr>
        <w:t>mış olması dolayısıyla</w:t>
      </w:r>
      <w:r w:rsidR="0098421B" w:rsidRPr="00E948F1">
        <w:rPr>
          <w:rFonts w:ascii="Times New Roman" w:hAnsi="Times New Roman" w:cs="Times New Roman"/>
          <w:sz w:val="24"/>
          <w:szCs w:val="24"/>
          <w:lang w:val="tr-TR"/>
        </w:rPr>
        <w:t>)</w:t>
      </w:r>
      <w:r w:rsidR="00644F15" w:rsidRPr="00E948F1">
        <w:rPr>
          <w:rFonts w:ascii="Times New Roman" w:hAnsi="Times New Roman" w:cs="Times New Roman"/>
          <w:color w:val="141414"/>
          <w:sz w:val="24"/>
          <w:szCs w:val="24"/>
          <w:lang w:val="tr-TR"/>
        </w:rPr>
        <w:t xml:space="preserve"> iki </w:t>
      </w:r>
      <w:r w:rsidR="00231A72" w:rsidRPr="00E948F1">
        <w:rPr>
          <w:rFonts w:ascii="Times New Roman" w:hAnsi="Times New Roman" w:cs="Times New Roman"/>
          <w:color w:val="141414"/>
          <w:sz w:val="24"/>
          <w:szCs w:val="24"/>
          <w:lang w:val="tr-TR"/>
        </w:rPr>
        <w:t>ülke</w:t>
      </w:r>
      <w:r w:rsidR="00644F15" w:rsidRPr="00E948F1">
        <w:rPr>
          <w:rFonts w:ascii="Times New Roman" w:hAnsi="Times New Roman" w:cs="Times New Roman"/>
          <w:color w:val="141414"/>
          <w:sz w:val="24"/>
          <w:szCs w:val="24"/>
          <w:lang w:val="tr-TR"/>
        </w:rPr>
        <w:t xml:space="preserve"> arası</w:t>
      </w:r>
      <w:r w:rsidR="0098421B" w:rsidRPr="00E948F1">
        <w:rPr>
          <w:rFonts w:ascii="Times New Roman" w:hAnsi="Times New Roman" w:cs="Times New Roman"/>
          <w:color w:val="141414"/>
          <w:sz w:val="24"/>
          <w:szCs w:val="24"/>
          <w:lang w:val="tr-TR"/>
        </w:rPr>
        <w:t>nda</w:t>
      </w:r>
      <w:r w:rsidR="007D4CB3" w:rsidRPr="00E948F1">
        <w:rPr>
          <w:rFonts w:ascii="Times New Roman" w:hAnsi="Times New Roman" w:cs="Times New Roman"/>
          <w:color w:val="141414"/>
          <w:sz w:val="24"/>
          <w:szCs w:val="24"/>
          <w:lang w:val="tr-TR"/>
        </w:rPr>
        <w:t xml:space="preserve"> kriz durumu meydana </w:t>
      </w:r>
      <w:r w:rsidR="00231A72" w:rsidRPr="00E948F1">
        <w:rPr>
          <w:rFonts w:ascii="Times New Roman" w:hAnsi="Times New Roman" w:cs="Times New Roman"/>
          <w:color w:val="141414"/>
          <w:sz w:val="24"/>
          <w:szCs w:val="24"/>
          <w:lang w:val="tr-TR"/>
        </w:rPr>
        <w:t>gelmiştir.</w:t>
      </w:r>
      <w:r w:rsidR="007D4CB3" w:rsidRPr="00E948F1">
        <w:rPr>
          <w:rFonts w:ascii="Times New Roman" w:hAnsi="Times New Roman" w:cs="Times New Roman"/>
          <w:color w:val="141414"/>
          <w:sz w:val="24"/>
          <w:szCs w:val="24"/>
          <w:lang w:val="tr-TR"/>
        </w:rPr>
        <w:t xml:space="preserve"> </w:t>
      </w:r>
      <w:proofErr w:type="gramEnd"/>
      <w:r w:rsidR="00B03C32" w:rsidRPr="00E948F1">
        <w:rPr>
          <w:rStyle w:val="Gl"/>
          <w:rFonts w:ascii="Times New Roman" w:hAnsi="Times New Roman" w:cs="Times New Roman"/>
          <w:b w:val="0"/>
          <w:color w:val="141414"/>
          <w:sz w:val="24"/>
          <w:szCs w:val="24"/>
          <w:lang w:val="tr-TR"/>
        </w:rPr>
        <w:t>Krizin tetikleyi</w:t>
      </w:r>
      <w:r w:rsidR="000346B7" w:rsidRPr="00E948F1">
        <w:rPr>
          <w:rStyle w:val="Gl"/>
          <w:rFonts w:ascii="Times New Roman" w:hAnsi="Times New Roman" w:cs="Times New Roman"/>
          <w:b w:val="0"/>
          <w:color w:val="141414"/>
          <w:sz w:val="24"/>
          <w:szCs w:val="24"/>
          <w:lang w:val="tr-TR"/>
        </w:rPr>
        <w:t xml:space="preserve">ci dinamikleri </w:t>
      </w:r>
      <w:r w:rsidR="00B03C32" w:rsidRPr="00E948F1">
        <w:rPr>
          <w:rStyle w:val="Gl"/>
          <w:rFonts w:ascii="Times New Roman" w:hAnsi="Times New Roman" w:cs="Times New Roman"/>
          <w:b w:val="0"/>
          <w:color w:val="141414"/>
          <w:sz w:val="24"/>
          <w:szCs w:val="24"/>
          <w:lang w:val="tr-TR"/>
        </w:rPr>
        <w:t xml:space="preserve">isyancıların Türkiye topraklarında doğrudan şiddet kullanması ve </w:t>
      </w:r>
      <w:r w:rsidR="00644F15" w:rsidRPr="00E948F1">
        <w:rPr>
          <w:rStyle w:val="Gl"/>
          <w:rFonts w:ascii="Times New Roman" w:hAnsi="Times New Roman" w:cs="Times New Roman"/>
          <w:b w:val="0"/>
          <w:color w:val="141414"/>
          <w:sz w:val="24"/>
          <w:szCs w:val="24"/>
          <w:lang w:val="tr-TR"/>
        </w:rPr>
        <w:t>İran’ın bu geçişleri engelleyememesi olmuştur.</w:t>
      </w:r>
      <w:r w:rsidR="00B03C32" w:rsidRPr="00E948F1">
        <w:rPr>
          <w:rStyle w:val="Gl"/>
          <w:rFonts w:ascii="Times New Roman" w:hAnsi="Times New Roman" w:cs="Times New Roman"/>
          <w:b w:val="0"/>
          <w:color w:val="141414"/>
          <w:sz w:val="24"/>
          <w:szCs w:val="24"/>
          <w:lang w:val="tr-TR"/>
        </w:rPr>
        <w:t xml:space="preserve"> </w:t>
      </w:r>
      <w:r w:rsidR="00505005" w:rsidRPr="00E948F1">
        <w:rPr>
          <w:rStyle w:val="Gl"/>
          <w:rFonts w:ascii="Times New Roman" w:hAnsi="Times New Roman" w:cs="Times New Roman"/>
          <w:b w:val="0"/>
          <w:color w:val="141414"/>
          <w:sz w:val="24"/>
          <w:szCs w:val="24"/>
          <w:lang w:val="tr-TR"/>
        </w:rPr>
        <w:t>Tehdidin</w:t>
      </w:r>
      <w:r w:rsidR="00331CA1" w:rsidRPr="00E948F1">
        <w:rPr>
          <w:rStyle w:val="Gl"/>
          <w:rFonts w:ascii="Times New Roman" w:hAnsi="Times New Roman" w:cs="Times New Roman"/>
          <w:b w:val="0"/>
          <w:color w:val="141414"/>
          <w:sz w:val="24"/>
          <w:szCs w:val="24"/>
          <w:lang w:val="tr-TR"/>
        </w:rPr>
        <w:t xml:space="preserve"> ciddiyeti Türkiye’nin toprak bütünlüğünü olarak gözlemlenmiştir.</w:t>
      </w:r>
    </w:p>
    <w:p w:rsidR="000346B7" w:rsidRPr="00E948F1" w:rsidRDefault="005E1231" w:rsidP="00E948F1">
      <w:pPr>
        <w:pStyle w:val="NormalWeb"/>
        <w:shd w:val="clear" w:color="auto" w:fill="FFFFFF"/>
        <w:spacing w:before="0" w:beforeAutospacing="0" w:after="120" w:afterAutospacing="0"/>
        <w:jc w:val="both"/>
      </w:pPr>
      <w:r w:rsidRPr="00E948F1">
        <w:t>Türkiye’nin</w:t>
      </w:r>
      <w:r w:rsidR="00062A6D" w:rsidRPr="00E948F1">
        <w:t xml:space="preserve"> Ağrı bölgesinde kendi sınırları içerisinde b</w:t>
      </w:r>
      <w:r w:rsidR="00433ADE" w:rsidRPr="00E948F1">
        <w:t xml:space="preserve">aşlatmış olduğu askeri </w:t>
      </w:r>
      <w:r w:rsidR="006A3F54" w:rsidRPr="00E948F1">
        <w:t>operasyonu</w:t>
      </w:r>
      <w:r w:rsidR="00062A6D" w:rsidRPr="00E948F1">
        <w:t xml:space="preserve"> İran sınır bölgesini de kapsayacak şekilde genişletilmiş olması</w:t>
      </w:r>
      <w:r w:rsidR="000849AF" w:rsidRPr="00E948F1">
        <w:t>,</w:t>
      </w:r>
      <w:r w:rsidR="00062A6D" w:rsidRPr="00E948F1">
        <w:t xml:space="preserve"> İran’ın da sürece müdahil olmasını gerektirmiş</w:t>
      </w:r>
      <w:r w:rsidR="00644F15" w:rsidRPr="00E948F1">
        <w:t>tir.</w:t>
      </w:r>
      <w:r w:rsidR="000346B7" w:rsidRPr="00E948F1">
        <w:t xml:space="preserve"> Daha önce belirtildiği gibi, Türkiye’nin İran topraklarında </w:t>
      </w:r>
      <w:r w:rsidR="00B23EA4" w:rsidRPr="00E948F1">
        <w:t>gerçekleştirmiş</w:t>
      </w:r>
      <w:r w:rsidR="000346B7" w:rsidRPr="00E948F1">
        <w:t xml:space="preserve"> olduğu sıcak takip ve</w:t>
      </w:r>
      <w:r w:rsidR="008139B7" w:rsidRPr="00E948F1">
        <w:t xml:space="preserve"> askeri </w:t>
      </w:r>
      <w:r w:rsidR="006A3F54" w:rsidRPr="00E948F1">
        <w:t>operasyonu</w:t>
      </w:r>
      <w:r w:rsidR="000346B7" w:rsidRPr="00E948F1">
        <w:t xml:space="preserve"> İran’ın rızası alınarak gerçekleşmemiştir.</w:t>
      </w:r>
      <w:r w:rsidR="00644F15" w:rsidRPr="00E948F1">
        <w:t xml:space="preserve"> Bu çerçevede,</w:t>
      </w:r>
      <w:r w:rsidR="00062A6D" w:rsidRPr="00E948F1">
        <w:t xml:space="preserve"> İran</w:t>
      </w:r>
      <w:r w:rsidR="000849AF" w:rsidRPr="00E948F1">
        <w:t>,</w:t>
      </w:r>
      <w:r w:rsidR="00062A6D" w:rsidRPr="00E948F1">
        <w:t xml:space="preserve"> Türkiye’nin bu girişim</w:t>
      </w:r>
      <w:r w:rsidR="000346B7" w:rsidRPr="00E948F1">
        <w:t>lerini</w:t>
      </w:r>
      <w:r w:rsidR="00062A6D" w:rsidRPr="00E948F1">
        <w:t xml:space="preserve"> </w:t>
      </w:r>
      <w:r w:rsidR="000849AF" w:rsidRPr="00E948F1">
        <w:t>desteklemek</w:t>
      </w:r>
      <w:r w:rsidR="00062A6D" w:rsidRPr="00E948F1">
        <w:t xml:space="preserve"> veya </w:t>
      </w:r>
      <w:r w:rsidR="000346B7" w:rsidRPr="00E948F1">
        <w:t xml:space="preserve">bu girişimlere </w:t>
      </w:r>
      <w:r w:rsidR="00062A6D" w:rsidRPr="00E948F1">
        <w:t xml:space="preserve">karşı çıkmak konusunda stratejik </w:t>
      </w:r>
      <w:r w:rsidR="000849AF" w:rsidRPr="00E948F1">
        <w:t xml:space="preserve">bir </w:t>
      </w:r>
      <w:r w:rsidR="00062A6D" w:rsidRPr="00E948F1">
        <w:t>tercihe zorlanmıştır. Karar alıcılar açısından bakıldığında</w:t>
      </w:r>
      <w:r w:rsidR="00562858" w:rsidRPr="00E948F1">
        <w:t>,</w:t>
      </w:r>
      <w:r w:rsidR="00062A6D" w:rsidRPr="00E948F1">
        <w:t xml:space="preserve"> İran karar alıcılarının vereceği karar Türkiye ile bir savaşa sürüklenme riskini içerisinde barındırdığı için riskli bir karardır. </w:t>
      </w:r>
      <w:r w:rsidR="00562858" w:rsidRPr="00E948F1">
        <w:t xml:space="preserve">Türk karar alıcıları açısından bakıldığında </w:t>
      </w:r>
      <w:r w:rsidR="008139B7" w:rsidRPr="00E948F1">
        <w:t xml:space="preserve">ise </w:t>
      </w:r>
      <w:r w:rsidR="00562858" w:rsidRPr="00E948F1">
        <w:t xml:space="preserve">İran topraklarında düzenlenen sıcak takip ve askeri operasyon İran ile savaş ihtimalini arttırması açısından riskli olsa da </w:t>
      </w:r>
      <w:r w:rsidR="008E655D" w:rsidRPr="00E948F1">
        <w:t xml:space="preserve">isyancılara karşı </w:t>
      </w:r>
      <w:r w:rsidR="00562858" w:rsidRPr="00E948F1">
        <w:t xml:space="preserve">Türkiye’nin toprak bütünlüğünün korunması açısından önem arz etmektedir. Her iki ülke karar alıcılarının temel kaygısının iki ülke arasında istenmeyen bir savaşı önlemek doğrultusunda örtüşmüş olması, krizin daha fazla tırmanmasını önlemiştir. </w:t>
      </w:r>
    </w:p>
    <w:p w:rsidR="000346B7" w:rsidRPr="00E948F1" w:rsidRDefault="00B03C32" w:rsidP="00E948F1">
      <w:pPr>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Operasyon öncesi Türk karar alıcıların açıklamalarında görüldüğü üzere Türkiye’nin İran topraklarına girmesi isyancılara karşı “meşru müdafaa” olarak nitelenmektedir. Dolayısıyla, Türkiye’nin İran topraklarına girmesi </w:t>
      </w:r>
      <w:r w:rsidR="008139B7" w:rsidRPr="00E948F1">
        <w:rPr>
          <w:rFonts w:ascii="Times New Roman" w:hAnsi="Times New Roman" w:cs="Times New Roman"/>
          <w:sz w:val="24"/>
          <w:szCs w:val="24"/>
          <w:lang w:val="tr-TR"/>
        </w:rPr>
        <w:t xml:space="preserve">İran’ın toprak bütünlüğüne yönelik bir adım </w:t>
      </w:r>
      <w:r w:rsidR="008139B7" w:rsidRPr="00E948F1">
        <w:rPr>
          <w:rFonts w:ascii="Times New Roman" w:hAnsi="Times New Roman" w:cs="Times New Roman"/>
          <w:sz w:val="24"/>
          <w:szCs w:val="24"/>
          <w:lang w:val="tr-TR"/>
        </w:rPr>
        <w:lastRenderedPageBreak/>
        <w:t xml:space="preserve">olmamış, </w:t>
      </w:r>
      <w:r w:rsidRPr="00E948F1">
        <w:rPr>
          <w:rFonts w:ascii="Times New Roman" w:hAnsi="Times New Roman" w:cs="Times New Roman"/>
          <w:sz w:val="24"/>
          <w:szCs w:val="24"/>
          <w:lang w:val="tr-TR"/>
        </w:rPr>
        <w:t xml:space="preserve">isyancılar tarafından tetiklenen güvenlik endişesi neticesinde </w:t>
      </w:r>
      <w:r w:rsidR="008139B7" w:rsidRPr="00E948F1">
        <w:rPr>
          <w:rFonts w:ascii="Times New Roman" w:hAnsi="Times New Roman" w:cs="Times New Roman"/>
          <w:sz w:val="24"/>
          <w:szCs w:val="24"/>
          <w:lang w:val="tr-TR"/>
        </w:rPr>
        <w:t>kendi toprak bütünlüğünü korumaya dönük bir adım olmuştur. Türkiye’nin bu adımı</w:t>
      </w:r>
      <w:r w:rsidR="0021721B" w:rsidRPr="00E948F1">
        <w:rPr>
          <w:rFonts w:ascii="Times New Roman" w:hAnsi="Times New Roman" w:cs="Times New Roman"/>
          <w:sz w:val="24"/>
          <w:szCs w:val="24"/>
          <w:lang w:val="tr-TR"/>
        </w:rPr>
        <w:t xml:space="preserve"> </w:t>
      </w:r>
      <w:r w:rsidRPr="00E948F1">
        <w:rPr>
          <w:rFonts w:ascii="Times New Roman" w:hAnsi="Times New Roman" w:cs="Times New Roman"/>
          <w:sz w:val="24"/>
          <w:szCs w:val="24"/>
          <w:lang w:val="tr-TR"/>
        </w:rPr>
        <w:t>Cumhuriyet’in kuruluşundan itibaren dış politikasında izlemiş</w:t>
      </w:r>
      <w:r w:rsidR="00B23EA4" w:rsidRPr="00E948F1">
        <w:rPr>
          <w:rFonts w:ascii="Times New Roman" w:hAnsi="Times New Roman" w:cs="Times New Roman"/>
          <w:sz w:val="24"/>
          <w:szCs w:val="24"/>
          <w:lang w:val="tr-TR"/>
        </w:rPr>
        <w:t xml:space="preserve"> olduğu</w:t>
      </w:r>
      <w:r w:rsidRPr="00E948F1">
        <w:rPr>
          <w:rFonts w:ascii="Times New Roman" w:hAnsi="Times New Roman" w:cs="Times New Roman"/>
          <w:sz w:val="24"/>
          <w:szCs w:val="24"/>
          <w:lang w:val="tr-TR"/>
        </w:rPr>
        <w:t xml:space="preserve"> </w:t>
      </w:r>
      <w:proofErr w:type="gramStart"/>
      <w:r w:rsidRPr="00E948F1">
        <w:rPr>
          <w:rFonts w:ascii="Times New Roman" w:hAnsi="Times New Roman" w:cs="Times New Roman"/>
          <w:sz w:val="24"/>
          <w:szCs w:val="24"/>
          <w:lang w:val="tr-TR"/>
        </w:rPr>
        <w:t>statüko</w:t>
      </w:r>
      <w:proofErr w:type="gramEnd"/>
      <w:r w:rsidRPr="00E948F1">
        <w:rPr>
          <w:rFonts w:ascii="Times New Roman" w:hAnsi="Times New Roman" w:cs="Times New Roman"/>
          <w:sz w:val="24"/>
          <w:szCs w:val="24"/>
          <w:lang w:val="tr-TR"/>
        </w:rPr>
        <w:t xml:space="preserve"> yanlısı tutumuna da uygundur. Türkiye </w:t>
      </w:r>
      <w:r w:rsidR="000346B7" w:rsidRPr="00E948F1">
        <w:rPr>
          <w:rFonts w:ascii="Times New Roman" w:hAnsi="Times New Roman" w:cs="Times New Roman"/>
          <w:sz w:val="24"/>
          <w:szCs w:val="24"/>
          <w:lang w:val="tr-TR"/>
        </w:rPr>
        <w:t xml:space="preserve">isyanı bastırdıktan sonra İran ile anlaşarak sınır meselesini çözme yoluna girmiş ve bu meselenin çözümünde Rıza Şah’ı hakem göstererek uzlaşmacı tutumunu ortaya koymuştur. Türkiye’nin bu tutumu kuvvet kullanarak bir sınır değişikliği arayan </w:t>
      </w:r>
      <w:proofErr w:type="gramStart"/>
      <w:r w:rsidR="000346B7" w:rsidRPr="00E948F1">
        <w:rPr>
          <w:rFonts w:ascii="Times New Roman" w:hAnsi="Times New Roman" w:cs="Times New Roman"/>
          <w:sz w:val="24"/>
          <w:szCs w:val="24"/>
          <w:lang w:val="tr-TR"/>
        </w:rPr>
        <w:t>revizyonist</w:t>
      </w:r>
      <w:proofErr w:type="gramEnd"/>
      <w:r w:rsidR="000346B7" w:rsidRPr="00E948F1">
        <w:rPr>
          <w:rFonts w:ascii="Times New Roman" w:hAnsi="Times New Roman" w:cs="Times New Roman"/>
          <w:sz w:val="24"/>
          <w:szCs w:val="24"/>
          <w:lang w:val="tr-TR"/>
        </w:rPr>
        <w:t xml:space="preserve"> bir dış politika hedefine sahip olmadığını açıkça göstermektedir.</w:t>
      </w:r>
    </w:p>
    <w:p w:rsidR="005542F6" w:rsidRPr="00E948F1" w:rsidRDefault="00B03C32" w:rsidP="00E948F1">
      <w:pPr>
        <w:pStyle w:val="NormalWeb"/>
        <w:shd w:val="clear" w:color="auto" w:fill="FFFFFF"/>
        <w:spacing w:before="0" w:beforeAutospacing="0" w:after="120" w:afterAutospacing="0"/>
        <w:jc w:val="both"/>
        <w:rPr>
          <w:color w:val="141414"/>
        </w:rPr>
      </w:pPr>
      <w:r w:rsidRPr="00E948F1">
        <w:rPr>
          <w:rStyle w:val="Gl"/>
          <w:b w:val="0"/>
          <w:color w:val="141414"/>
        </w:rPr>
        <w:t xml:space="preserve">Kriz boyunca </w:t>
      </w:r>
      <w:r w:rsidRPr="00E948F1">
        <w:rPr>
          <w:color w:val="141414"/>
        </w:rPr>
        <w:t xml:space="preserve">İran askerleriyle herhangi bir sıcak çatışma haline girilmemiştir. </w:t>
      </w:r>
      <w:r w:rsidR="001943D6" w:rsidRPr="00E948F1">
        <w:rPr>
          <w:rStyle w:val="Gl"/>
          <w:b w:val="0"/>
          <w:color w:val="141414"/>
        </w:rPr>
        <w:t>Şiddetin</w:t>
      </w:r>
      <w:r w:rsidRPr="00E948F1">
        <w:rPr>
          <w:rStyle w:val="Gl"/>
          <w:b w:val="0"/>
          <w:color w:val="141414"/>
        </w:rPr>
        <w:t xml:space="preserve"> seviyesi</w:t>
      </w:r>
      <w:r w:rsidRPr="00E948F1">
        <w:rPr>
          <w:rStyle w:val="apple-converted-space"/>
          <w:bCs/>
          <w:color w:val="141414"/>
        </w:rPr>
        <w:t xml:space="preserve"> Türkiye ile isyancı gruplarla yaşanan </w:t>
      </w:r>
      <w:r w:rsidRPr="00E948F1">
        <w:rPr>
          <w:color w:val="141414"/>
        </w:rPr>
        <w:t>küçük çatışma düzeyinde kalmıştır. Bu noktadan sonra hızlıca müzakere sürecine girilmiş olması, kriz halinin yumuşamaya evresine girmesine zemin hazırlamıştır. Kriz kendi içinde bir tırmanma sürecine girmemiştir.</w:t>
      </w:r>
      <w:r w:rsidRPr="00E948F1">
        <w:rPr>
          <w:rStyle w:val="apple-converted-space"/>
          <w:color w:val="141414"/>
        </w:rPr>
        <w:t xml:space="preserve"> Kriz sürecinde </w:t>
      </w:r>
      <w:r w:rsidRPr="00E948F1">
        <w:rPr>
          <w:color w:val="141414"/>
        </w:rPr>
        <w:t xml:space="preserve">herhangi bir devlet ya da örgüt müdahil olmamıştır. </w:t>
      </w:r>
      <w:r w:rsidR="00E53994" w:rsidRPr="00E948F1">
        <w:rPr>
          <w:color w:val="141414"/>
        </w:rPr>
        <w:t xml:space="preserve">Daha önce de belirtildiği gibi, İran’ın </w:t>
      </w:r>
      <w:r w:rsidR="00E13EC6" w:rsidRPr="00E948F1">
        <w:rPr>
          <w:color w:val="141414"/>
        </w:rPr>
        <w:t xml:space="preserve">sınır sorununun çözülmesi için </w:t>
      </w:r>
      <w:r w:rsidR="00E53994" w:rsidRPr="00E948F1">
        <w:rPr>
          <w:color w:val="141414"/>
        </w:rPr>
        <w:t xml:space="preserve">Milletler Cemiyeti’nin </w:t>
      </w:r>
      <w:r w:rsidR="006146F9" w:rsidRPr="00E948F1">
        <w:rPr>
          <w:color w:val="141414"/>
        </w:rPr>
        <w:t>dâhil</w:t>
      </w:r>
      <w:r w:rsidR="00E53994" w:rsidRPr="00E948F1">
        <w:rPr>
          <w:color w:val="141414"/>
        </w:rPr>
        <w:t xml:space="preserve"> olması ile ilgili talebini Türkiye, örgüte üye olmaması hasebiyle reddetmiştir. Taraflar aralarındaki kriz durumunu kendi </w:t>
      </w:r>
      <w:proofErr w:type="gramStart"/>
      <w:r w:rsidR="00B22DED" w:rsidRPr="00E948F1">
        <w:rPr>
          <w:color w:val="141414"/>
        </w:rPr>
        <w:t>inisiyatifleri</w:t>
      </w:r>
      <w:proofErr w:type="gramEnd"/>
      <w:r w:rsidR="00E53994" w:rsidRPr="00E948F1">
        <w:rPr>
          <w:color w:val="141414"/>
        </w:rPr>
        <w:t xml:space="preserve"> çerçevesinde, </w:t>
      </w:r>
      <w:r w:rsidR="008E655D" w:rsidRPr="00E948F1">
        <w:rPr>
          <w:color w:val="141414"/>
        </w:rPr>
        <w:t>müzakere yöntemini kullanarak</w:t>
      </w:r>
      <w:r w:rsidR="00E53994" w:rsidRPr="00E948F1">
        <w:rPr>
          <w:color w:val="141414"/>
        </w:rPr>
        <w:t xml:space="preserve"> sonlandırabilme başarısını gösterebilmişlerdir. </w:t>
      </w:r>
    </w:p>
    <w:p w:rsidR="00693E30" w:rsidRPr="00E948F1" w:rsidRDefault="00FC56B8" w:rsidP="00E948F1">
      <w:pPr>
        <w:pStyle w:val="NormalWeb"/>
        <w:shd w:val="clear" w:color="auto" w:fill="FFFFFF"/>
        <w:spacing w:before="0" w:beforeAutospacing="0" w:after="120" w:afterAutospacing="0"/>
        <w:jc w:val="both"/>
        <w:rPr>
          <w:color w:val="141414"/>
        </w:rPr>
      </w:pPr>
      <w:r w:rsidRPr="00E948F1">
        <w:rPr>
          <w:color w:val="141414"/>
        </w:rPr>
        <w:t>Kriz</w:t>
      </w:r>
      <w:r w:rsidR="00A32398" w:rsidRPr="00E948F1">
        <w:rPr>
          <w:color w:val="141414"/>
        </w:rPr>
        <w:t xml:space="preserve"> yönetiminde</w:t>
      </w:r>
      <w:r w:rsidRPr="00E948F1">
        <w:rPr>
          <w:color w:val="141414"/>
        </w:rPr>
        <w:t xml:space="preserve">, </w:t>
      </w:r>
      <w:r w:rsidR="00562858" w:rsidRPr="00E948F1">
        <w:rPr>
          <w:color w:val="141414"/>
        </w:rPr>
        <w:t>diplomatik, askeri ve hukuki</w:t>
      </w:r>
      <w:r w:rsidRPr="00E948F1">
        <w:rPr>
          <w:color w:val="141414"/>
        </w:rPr>
        <w:t xml:space="preserve"> </w:t>
      </w:r>
      <w:r w:rsidR="00A32398" w:rsidRPr="00E948F1">
        <w:rPr>
          <w:color w:val="141414"/>
        </w:rPr>
        <w:t>araçlar kullanılmıştır</w:t>
      </w:r>
      <w:r w:rsidR="004E5830" w:rsidRPr="00E948F1">
        <w:rPr>
          <w:color w:val="141414"/>
        </w:rPr>
        <w:t xml:space="preserve">. </w:t>
      </w:r>
      <w:r w:rsidR="00A32398" w:rsidRPr="00E948F1">
        <w:rPr>
          <w:color w:val="141414"/>
        </w:rPr>
        <w:t>Türkiye, m</w:t>
      </w:r>
      <w:r w:rsidR="00331CA1" w:rsidRPr="00E948F1">
        <w:rPr>
          <w:color w:val="141414"/>
        </w:rPr>
        <w:t>eseleyi çözmek için</w:t>
      </w:r>
      <w:r w:rsidR="00E13EC6" w:rsidRPr="00E948F1">
        <w:rPr>
          <w:color w:val="141414"/>
        </w:rPr>
        <w:t>,</w:t>
      </w:r>
      <w:r w:rsidR="00331CA1" w:rsidRPr="00E948F1">
        <w:rPr>
          <w:color w:val="141414"/>
        </w:rPr>
        <w:t xml:space="preserve"> </w:t>
      </w:r>
      <w:r w:rsidR="00562858" w:rsidRPr="00E948F1">
        <w:rPr>
          <w:color w:val="141414"/>
        </w:rPr>
        <w:t>notalar ve doğrudan görüşmeler aracılığıyla</w:t>
      </w:r>
      <w:r w:rsidR="00E13EC6" w:rsidRPr="00E948F1">
        <w:rPr>
          <w:color w:val="141414"/>
        </w:rPr>
        <w:t>,</w:t>
      </w:r>
      <w:r w:rsidR="00562858" w:rsidRPr="00E948F1">
        <w:rPr>
          <w:color w:val="141414"/>
        </w:rPr>
        <w:t xml:space="preserve"> </w:t>
      </w:r>
      <w:r w:rsidR="00331CA1" w:rsidRPr="00E948F1">
        <w:rPr>
          <w:color w:val="141414"/>
        </w:rPr>
        <w:t xml:space="preserve">diplomatik yolları denemiştir. </w:t>
      </w:r>
      <w:r w:rsidR="00A32398" w:rsidRPr="00E948F1">
        <w:rPr>
          <w:color w:val="141414"/>
        </w:rPr>
        <w:t xml:space="preserve">Bununla birlikte, </w:t>
      </w:r>
      <w:r w:rsidRPr="00E948F1">
        <w:rPr>
          <w:color w:val="141414"/>
        </w:rPr>
        <w:t xml:space="preserve">Küçük Ağrı’nın Türkiye açısından </w:t>
      </w:r>
      <w:r w:rsidR="004E5830" w:rsidRPr="00E948F1">
        <w:rPr>
          <w:color w:val="141414"/>
        </w:rPr>
        <w:t xml:space="preserve">olduğu kadar İran’ın güvenlik kaygılarında </w:t>
      </w:r>
      <w:r w:rsidR="000849AF" w:rsidRPr="00E948F1">
        <w:rPr>
          <w:color w:val="141414"/>
        </w:rPr>
        <w:t>stratejik önemi</w:t>
      </w:r>
      <w:r w:rsidRPr="00E948F1">
        <w:rPr>
          <w:color w:val="141414"/>
        </w:rPr>
        <w:t xml:space="preserve"> </w:t>
      </w:r>
      <w:r w:rsidR="005B72BB" w:rsidRPr="00E948F1">
        <w:rPr>
          <w:color w:val="141414"/>
        </w:rPr>
        <w:t>haiz</w:t>
      </w:r>
      <w:r w:rsidRPr="00E948F1">
        <w:rPr>
          <w:color w:val="141414"/>
        </w:rPr>
        <w:t xml:space="preserve"> </w:t>
      </w:r>
      <w:r w:rsidR="006A1D60" w:rsidRPr="00E948F1">
        <w:rPr>
          <w:color w:val="141414"/>
        </w:rPr>
        <w:t>olması,</w:t>
      </w:r>
      <w:r w:rsidR="0098421B" w:rsidRPr="00E948F1">
        <w:rPr>
          <w:color w:val="141414"/>
        </w:rPr>
        <w:t xml:space="preserve"> krizin </w:t>
      </w:r>
      <w:r w:rsidR="00644F15" w:rsidRPr="00E948F1">
        <w:rPr>
          <w:color w:val="141414"/>
        </w:rPr>
        <w:t>Türkiye’nin</w:t>
      </w:r>
      <w:r w:rsidR="0098421B" w:rsidRPr="00E948F1">
        <w:rPr>
          <w:color w:val="141414"/>
        </w:rPr>
        <w:t xml:space="preserve"> toprak </w:t>
      </w:r>
      <w:r w:rsidR="00644F15" w:rsidRPr="00E948F1">
        <w:rPr>
          <w:color w:val="141414"/>
        </w:rPr>
        <w:t>bütünlüğü</w:t>
      </w:r>
      <w:r w:rsidR="0098421B" w:rsidRPr="00E948F1">
        <w:rPr>
          <w:color w:val="141414"/>
        </w:rPr>
        <w:t xml:space="preserve"> tehdit edildiği için ortaya </w:t>
      </w:r>
      <w:r w:rsidR="00644F15" w:rsidRPr="00E948F1">
        <w:rPr>
          <w:color w:val="141414"/>
        </w:rPr>
        <w:t>çı</w:t>
      </w:r>
      <w:r w:rsidR="00A32398" w:rsidRPr="00E948F1">
        <w:rPr>
          <w:color w:val="141414"/>
        </w:rPr>
        <w:t>kması</w:t>
      </w:r>
      <w:r w:rsidR="0098421B" w:rsidRPr="00E948F1">
        <w:rPr>
          <w:color w:val="141414"/>
        </w:rPr>
        <w:t xml:space="preserve"> ve Türkiye’nin A</w:t>
      </w:r>
      <w:r w:rsidR="00644F15" w:rsidRPr="00E948F1">
        <w:rPr>
          <w:color w:val="141414"/>
        </w:rPr>
        <w:t>ğrı isyanını sonlandırmak için İ</w:t>
      </w:r>
      <w:r w:rsidR="0098421B" w:rsidRPr="00E948F1">
        <w:rPr>
          <w:color w:val="141414"/>
        </w:rPr>
        <w:t xml:space="preserve">ran topraklarında operasyon </w:t>
      </w:r>
      <w:r w:rsidR="00A32398" w:rsidRPr="00E948F1">
        <w:rPr>
          <w:color w:val="141414"/>
        </w:rPr>
        <w:t xml:space="preserve">yapması, </w:t>
      </w:r>
      <w:r w:rsidR="0098421B" w:rsidRPr="00E948F1">
        <w:rPr>
          <w:color w:val="141414"/>
        </w:rPr>
        <w:t>krizin askeri ve güvenlik boyutu</w:t>
      </w:r>
      <w:r w:rsidR="00A32398" w:rsidRPr="00E948F1">
        <w:rPr>
          <w:color w:val="141414"/>
        </w:rPr>
        <w:t>nun varlığını ortaya koymaktadır.</w:t>
      </w:r>
      <w:r w:rsidR="00562858" w:rsidRPr="00E948F1">
        <w:rPr>
          <w:color w:val="141414"/>
        </w:rPr>
        <w:t xml:space="preserve"> </w:t>
      </w:r>
      <w:r w:rsidR="00693E30" w:rsidRPr="00E948F1">
        <w:rPr>
          <w:color w:val="141414"/>
        </w:rPr>
        <w:t xml:space="preserve">Türkiye’nin İran topraklarında operasyon yaparak isyanı sonlandırmış olması ile kriz yönetiminde diplomatik araçların yanı sıra askeri yöntemin de kullanıldığı görülmektedir.  </w:t>
      </w:r>
    </w:p>
    <w:p w:rsidR="00A32398" w:rsidRPr="00E948F1" w:rsidRDefault="00693E30" w:rsidP="00E948F1">
      <w:pPr>
        <w:pStyle w:val="NormalWeb"/>
        <w:shd w:val="clear" w:color="auto" w:fill="FFFFFF"/>
        <w:spacing w:before="0" w:beforeAutospacing="0" w:after="120" w:afterAutospacing="0"/>
        <w:jc w:val="both"/>
        <w:rPr>
          <w:color w:val="141414"/>
        </w:rPr>
      </w:pPr>
      <w:r w:rsidRPr="00E948F1">
        <w:rPr>
          <w:color w:val="141414"/>
        </w:rPr>
        <w:t xml:space="preserve">Kriz sürecinde İran zaman kazanma stratejisi izlerken Türkiye oldu-bitti stratejisi izleyerek krize konu olan tehdidin bir an önce sonlanmasına çaba göstermiştir. </w:t>
      </w:r>
      <w:r w:rsidRPr="00E948F1">
        <w:t>Türkiye</w:t>
      </w:r>
      <w:r w:rsidR="008E655D" w:rsidRPr="00E948F1">
        <w:t>’nin</w:t>
      </w:r>
      <w:r w:rsidRPr="00E948F1">
        <w:t xml:space="preserve">,  </w:t>
      </w:r>
      <w:r w:rsidRPr="00E948F1">
        <w:rPr>
          <w:color w:val="141414"/>
        </w:rPr>
        <w:t xml:space="preserve">diplomatik mekanizmaların sonuç vermemesi neticesinde Kürt isyancılara karşı İran topraklarında operasyon düzenlediğini vurgulamak gerekir. İran’ın operasyon sürecinde Türkiye’ye destek vermesi ile yumuşama evresine giren kriz, Türkiye ve İran’ın sınırlarını hukuksal yollardan yeniden düzenlenmesi ile (1932 </w:t>
      </w:r>
      <w:r w:rsidR="008E655D" w:rsidRPr="00E948F1">
        <w:rPr>
          <w:color w:val="141414"/>
        </w:rPr>
        <w:t>A</w:t>
      </w:r>
      <w:r w:rsidRPr="00E948F1">
        <w:rPr>
          <w:color w:val="141414"/>
        </w:rPr>
        <w:t>nlaşması) son bulmuştur.</w:t>
      </w:r>
      <w:r w:rsidRPr="00E948F1">
        <w:rPr>
          <w:rStyle w:val="apple-converted-space"/>
          <w:color w:val="141414"/>
        </w:rPr>
        <w:t xml:space="preserve"> </w:t>
      </w:r>
    </w:p>
    <w:p w:rsidR="00030017" w:rsidRPr="00E948F1" w:rsidRDefault="00BC488D" w:rsidP="00E948F1">
      <w:pPr>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K</w:t>
      </w:r>
      <w:r w:rsidR="00294E90" w:rsidRPr="00E948F1">
        <w:rPr>
          <w:rFonts w:ascii="Times New Roman" w:hAnsi="Times New Roman" w:cs="Times New Roman"/>
          <w:sz w:val="24"/>
          <w:szCs w:val="24"/>
          <w:lang w:val="tr-TR"/>
        </w:rPr>
        <w:t xml:space="preserve">riz yönetim sürecinde karar alıcıların söylemleri </w:t>
      </w:r>
      <w:r w:rsidR="00331CA1" w:rsidRPr="00E948F1">
        <w:rPr>
          <w:rFonts w:ascii="Times New Roman" w:hAnsi="Times New Roman" w:cs="Times New Roman"/>
          <w:sz w:val="24"/>
          <w:szCs w:val="24"/>
          <w:lang w:val="tr-TR"/>
        </w:rPr>
        <w:t xml:space="preserve">iki ülkenin birbirine </w:t>
      </w:r>
      <w:r w:rsidR="00294E90" w:rsidRPr="00E948F1">
        <w:rPr>
          <w:rFonts w:ascii="Times New Roman" w:hAnsi="Times New Roman" w:cs="Times New Roman"/>
          <w:sz w:val="24"/>
          <w:szCs w:val="24"/>
          <w:lang w:val="tr-TR"/>
        </w:rPr>
        <w:t>doğrudan bir tehdit teşkil etme amacı gütmedi</w:t>
      </w:r>
      <w:r w:rsidR="00331CA1" w:rsidRPr="00E948F1">
        <w:rPr>
          <w:rFonts w:ascii="Times New Roman" w:hAnsi="Times New Roman" w:cs="Times New Roman"/>
          <w:sz w:val="24"/>
          <w:szCs w:val="24"/>
          <w:lang w:val="tr-TR"/>
        </w:rPr>
        <w:t xml:space="preserve">ğini </w:t>
      </w:r>
      <w:r w:rsidR="00294E90" w:rsidRPr="00E948F1">
        <w:rPr>
          <w:rFonts w:ascii="Times New Roman" w:hAnsi="Times New Roman" w:cs="Times New Roman"/>
          <w:sz w:val="24"/>
          <w:szCs w:val="24"/>
          <w:lang w:val="tr-TR"/>
        </w:rPr>
        <w:t xml:space="preserve">göstermektedir. </w:t>
      </w:r>
      <w:r w:rsidR="00030017" w:rsidRPr="00E948F1">
        <w:rPr>
          <w:rFonts w:ascii="Times New Roman" w:hAnsi="Times New Roman" w:cs="Times New Roman"/>
          <w:sz w:val="24"/>
          <w:szCs w:val="24"/>
          <w:lang w:val="tr-TR"/>
        </w:rPr>
        <w:t xml:space="preserve">Daha önce de belirtildiği gibi, </w:t>
      </w:r>
      <w:r w:rsidR="00294E90" w:rsidRPr="00E948F1">
        <w:rPr>
          <w:rFonts w:ascii="Times New Roman" w:hAnsi="Times New Roman" w:cs="Times New Roman"/>
          <w:sz w:val="24"/>
          <w:szCs w:val="24"/>
          <w:lang w:val="tr-TR"/>
        </w:rPr>
        <w:t xml:space="preserve">Türkiye’nin İran topraklarında fiili durum yaratmadaki temel amacı İran’ın toprak bütünlüğünü ihlal etmek değil, tam tersi </w:t>
      </w:r>
      <w:r w:rsidR="00331CA1" w:rsidRPr="00E948F1">
        <w:rPr>
          <w:rFonts w:ascii="Times New Roman" w:hAnsi="Times New Roman" w:cs="Times New Roman"/>
          <w:sz w:val="24"/>
          <w:szCs w:val="24"/>
          <w:lang w:val="tr-TR"/>
        </w:rPr>
        <w:t xml:space="preserve">krizin tetikleyicisi olan </w:t>
      </w:r>
      <w:r w:rsidR="00294E90" w:rsidRPr="00E948F1">
        <w:rPr>
          <w:rFonts w:ascii="Times New Roman" w:hAnsi="Times New Roman" w:cs="Times New Roman"/>
          <w:sz w:val="24"/>
          <w:szCs w:val="24"/>
          <w:lang w:val="tr-TR"/>
        </w:rPr>
        <w:t xml:space="preserve">isyancıların kendi toprak bütünlüğünü ihlal etmesinin önüne geçmektir.  </w:t>
      </w:r>
      <w:r w:rsidRPr="00E948F1">
        <w:rPr>
          <w:rFonts w:ascii="Times New Roman" w:hAnsi="Times New Roman" w:cs="Times New Roman"/>
          <w:sz w:val="24"/>
          <w:szCs w:val="24"/>
          <w:lang w:val="tr-TR"/>
        </w:rPr>
        <w:t>1930</w:t>
      </w:r>
      <w:r w:rsidR="00174EC2" w:rsidRPr="00E948F1">
        <w:rPr>
          <w:rFonts w:ascii="Times New Roman" w:hAnsi="Times New Roman" w:cs="Times New Roman"/>
          <w:sz w:val="24"/>
          <w:szCs w:val="24"/>
          <w:lang w:val="tr-TR"/>
        </w:rPr>
        <w:t>’daki 3. Ağrı</w:t>
      </w:r>
      <w:r w:rsidRPr="00E948F1">
        <w:rPr>
          <w:rFonts w:ascii="Times New Roman" w:hAnsi="Times New Roman" w:cs="Times New Roman"/>
          <w:sz w:val="24"/>
          <w:szCs w:val="24"/>
          <w:lang w:val="tr-TR"/>
        </w:rPr>
        <w:t xml:space="preserve"> operasyonu sonrası</w:t>
      </w:r>
      <w:r w:rsidR="001943D6" w:rsidRPr="00E948F1">
        <w:rPr>
          <w:rFonts w:ascii="Times New Roman" w:hAnsi="Times New Roman" w:cs="Times New Roman"/>
          <w:sz w:val="24"/>
          <w:szCs w:val="24"/>
          <w:lang w:val="tr-TR"/>
        </w:rPr>
        <w:t xml:space="preserve"> s</w:t>
      </w:r>
      <w:r w:rsidR="006A1D60" w:rsidRPr="00E948F1">
        <w:rPr>
          <w:rFonts w:ascii="Times New Roman" w:hAnsi="Times New Roman" w:cs="Times New Roman"/>
          <w:sz w:val="24"/>
          <w:szCs w:val="24"/>
          <w:lang w:val="tr-TR"/>
        </w:rPr>
        <w:t>ınır sorunun</w:t>
      </w:r>
      <w:r w:rsidR="00174EC2" w:rsidRPr="00E948F1">
        <w:rPr>
          <w:rFonts w:ascii="Times New Roman" w:hAnsi="Times New Roman" w:cs="Times New Roman"/>
          <w:sz w:val="24"/>
          <w:szCs w:val="24"/>
          <w:lang w:val="tr-TR"/>
        </w:rPr>
        <w:t>un</w:t>
      </w:r>
      <w:r w:rsidR="006A1D60" w:rsidRPr="00E948F1">
        <w:rPr>
          <w:rFonts w:ascii="Times New Roman" w:hAnsi="Times New Roman" w:cs="Times New Roman"/>
          <w:sz w:val="24"/>
          <w:szCs w:val="24"/>
          <w:lang w:val="tr-TR"/>
        </w:rPr>
        <w:t xml:space="preserve"> çözümünde </w:t>
      </w:r>
      <w:r w:rsidR="00294E90" w:rsidRPr="00E948F1">
        <w:rPr>
          <w:rFonts w:ascii="Times New Roman" w:hAnsi="Times New Roman" w:cs="Times New Roman"/>
          <w:sz w:val="24"/>
          <w:szCs w:val="24"/>
          <w:lang w:val="tr-TR"/>
        </w:rPr>
        <w:t>her iki ülke siyasal karar alıcılarının ortak kararda birleştikleri görülür. Doğrudan diğer ülke karar alıcısını muhatap alan samimi ve hakkaniyeti arzulayan çözüm arayışlarında diplomatik jestler</w:t>
      </w:r>
      <w:r w:rsidR="00030017" w:rsidRPr="00E948F1">
        <w:rPr>
          <w:rFonts w:ascii="Times New Roman" w:hAnsi="Times New Roman" w:cs="Times New Roman"/>
          <w:sz w:val="24"/>
          <w:szCs w:val="24"/>
          <w:lang w:val="tr-TR"/>
        </w:rPr>
        <w:t xml:space="preserve"> </w:t>
      </w:r>
      <w:r w:rsidR="00294E90" w:rsidRPr="00E948F1">
        <w:rPr>
          <w:rFonts w:ascii="Times New Roman" w:hAnsi="Times New Roman" w:cs="Times New Roman"/>
          <w:sz w:val="24"/>
          <w:szCs w:val="24"/>
          <w:lang w:val="tr-TR"/>
        </w:rPr>
        <w:t>de süreci şekillendir</w:t>
      </w:r>
      <w:r w:rsidR="00030017" w:rsidRPr="00E948F1">
        <w:rPr>
          <w:rFonts w:ascii="Times New Roman" w:hAnsi="Times New Roman" w:cs="Times New Roman"/>
          <w:sz w:val="24"/>
          <w:szCs w:val="24"/>
          <w:lang w:val="tr-TR"/>
        </w:rPr>
        <w:t xml:space="preserve">mede rol oynamıştır. </w:t>
      </w:r>
      <w:r w:rsidR="00294E90" w:rsidRPr="00E948F1">
        <w:rPr>
          <w:rFonts w:ascii="Times New Roman" w:hAnsi="Times New Roman" w:cs="Times New Roman"/>
          <w:sz w:val="24"/>
          <w:szCs w:val="24"/>
          <w:lang w:val="tr-TR"/>
        </w:rPr>
        <w:t xml:space="preserve">Her iki ülke karar alıcıları </w:t>
      </w:r>
      <w:r w:rsidR="00EF49F3" w:rsidRPr="00E948F1">
        <w:rPr>
          <w:rFonts w:ascii="Times New Roman" w:hAnsi="Times New Roman" w:cs="Times New Roman"/>
          <w:sz w:val="24"/>
          <w:szCs w:val="24"/>
          <w:lang w:val="tr-TR"/>
        </w:rPr>
        <w:t>diğer tarafın</w:t>
      </w:r>
      <w:r w:rsidR="00294E90" w:rsidRPr="00E948F1">
        <w:rPr>
          <w:rFonts w:ascii="Times New Roman" w:hAnsi="Times New Roman" w:cs="Times New Roman"/>
          <w:sz w:val="24"/>
          <w:szCs w:val="24"/>
          <w:lang w:val="tr-TR"/>
        </w:rPr>
        <w:t xml:space="preserve"> saygınlığını ön</w:t>
      </w:r>
      <w:r w:rsidR="00EF49F3" w:rsidRPr="00E948F1">
        <w:rPr>
          <w:rFonts w:ascii="Times New Roman" w:hAnsi="Times New Roman" w:cs="Times New Roman"/>
          <w:sz w:val="24"/>
          <w:szCs w:val="24"/>
          <w:lang w:val="tr-TR"/>
        </w:rPr>
        <w:t xml:space="preserve"> </w:t>
      </w:r>
      <w:r w:rsidR="00294E90" w:rsidRPr="00E948F1">
        <w:rPr>
          <w:rFonts w:ascii="Times New Roman" w:hAnsi="Times New Roman" w:cs="Times New Roman"/>
          <w:sz w:val="24"/>
          <w:szCs w:val="24"/>
          <w:lang w:val="tr-TR"/>
        </w:rPr>
        <w:t>plana çıkartacak seçenekleri önererek müzakere zemininde karşılıklı güveni sağlamaya çalışmışlardır. Örneğin</w:t>
      </w:r>
      <w:r w:rsidR="00D45604" w:rsidRPr="00E948F1">
        <w:rPr>
          <w:rFonts w:ascii="Times New Roman" w:hAnsi="Times New Roman" w:cs="Times New Roman"/>
          <w:sz w:val="24"/>
          <w:szCs w:val="24"/>
          <w:lang w:val="tr-TR"/>
        </w:rPr>
        <w:t>,</w:t>
      </w:r>
      <w:r w:rsidR="00294E90" w:rsidRPr="00E948F1">
        <w:rPr>
          <w:rFonts w:ascii="Times New Roman" w:hAnsi="Times New Roman" w:cs="Times New Roman"/>
          <w:sz w:val="24"/>
          <w:szCs w:val="24"/>
          <w:lang w:val="tr-TR"/>
        </w:rPr>
        <w:t xml:space="preserve"> Cumhurbaşkanı Atatürk sınır görüşmelerinde barış ve dostluk vurgusu yapmış, sorunun çözümünde Rıza Şah’ın hakem olmasını önermiştir</w:t>
      </w:r>
      <w:r w:rsidR="00EF49F3" w:rsidRPr="00E948F1">
        <w:rPr>
          <w:rFonts w:ascii="Times New Roman" w:hAnsi="Times New Roman" w:cs="Times New Roman"/>
          <w:sz w:val="24"/>
          <w:szCs w:val="24"/>
          <w:lang w:val="tr-TR"/>
        </w:rPr>
        <w:t>. Rıza Şah ise Türkiye’nin isteğ</w:t>
      </w:r>
      <w:r w:rsidR="00294E90" w:rsidRPr="00E948F1">
        <w:rPr>
          <w:rFonts w:ascii="Times New Roman" w:hAnsi="Times New Roman" w:cs="Times New Roman"/>
          <w:sz w:val="24"/>
          <w:szCs w:val="24"/>
          <w:lang w:val="tr-TR"/>
        </w:rPr>
        <w:t xml:space="preserve">i doğrultusunda bir karar vererek </w:t>
      </w:r>
      <w:r w:rsidR="00A32398" w:rsidRPr="00E948F1">
        <w:rPr>
          <w:rFonts w:ascii="Times New Roman" w:hAnsi="Times New Roman" w:cs="Times New Roman"/>
          <w:sz w:val="24"/>
          <w:szCs w:val="24"/>
          <w:lang w:val="tr-TR"/>
        </w:rPr>
        <w:t xml:space="preserve">bu </w:t>
      </w:r>
      <w:r w:rsidR="00294E90" w:rsidRPr="00E948F1">
        <w:rPr>
          <w:rFonts w:ascii="Times New Roman" w:hAnsi="Times New Roman" w:cs="Times New Roman"/>
          <w:sz w:val="24"/>
          <w:szCs w:val="24"/>
          <w:lang w:val="tr-TR"/>
        </w:rPr>
        <w:t>diplomatik jeste karşılık vermiştir.</w:t>
      </w:r>
    </w:p>
    <w:p w:rsidR="00BC488D" w:rsidRPr="00E948F1" w:rsidRDefault="00BC488D" w:rsidP="00E948F1">
      <w:pPr>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Sonuç olarak, Türkiye, 7-14 Eylül 1930 tarihleri arasında İran topraklarına girip Ağrı isyanını bastırarak krizin tetikleyicisini (isyan durumunu) ortadan kaldırılmıştır. İran</w:t>
      </w:r>
      <w:r w:rsidR="00931CDD" w:rsidRPr="00E948F1">
        <w:rPr>
          <w:rFonts w:ascii="Times New Roman" w:hAnsi="Times New Roman" w:cs="Times New Roman"/>
          <w:sz w:val="24"/>
          <w:szCs w:val="24"/>
          <w:lang w:val="tr-TR"/>
        </w:rPr>
        <w:t>’ın</w:t>
      </w:r>
      <w:r w:rsidRPr="00E948F1">
        <w:rPr>
          <w:rFonts w:ascii="Times New Roman" w:hAnsi="Times New Roman" w:cs="Times New Roman"/>
          <w:sz w:val="24"/>
          <w:szCs w:val="24"/>
          <w:lang w:val="tr-TR"/>
        </w:rPr>
        <w:t>, operasyon esnasında Türkiye ile işbirliği yap</w:t>
      </w:r>
      <w:r w:rsidR="00931CDD" w:rsidRPr="00E948F1">
        <w:rPr>
          <w:rFonts w:ascii="Times New Roman" w:hAnsi="Times New Roman" w:cs="Times New Roman"/>
          <w:sz w:val="24"/>
          <w:szCs w:val="24"/>
          <w:lang w:val="tr-TR"/>
        </w:rPr>
        <w:t>ması ile</w:t>
      </w:r>
      <w:r w:rsidRPr="00E948F1">
        <w:rPr>
          <w:rFonts w:ascii="Times New Roman" w:hAnsi="Times New Roman" w:cs="Times New Roman"/>
          <w:sz w:val="24"/>
          <w:szCs w:val="24"/>
          <w:lang w:val="tr-TR"/>
        </w:rPr>
        <w:t xml:space="preserve"> krizi</w:t>
      </w:r>
      <w:r w:rsidR="00931CDD" w:rsidRPr="00E948F1">
        <w:rPr>
          <w:rFonts w:ascii="Times New Roman" w:hAnsi="Times New Roman" w:cs="Times New Roman"/>
          <w:sz w:val="24"/>
          <w:szCs w:val="24"/>
          <w:lang w:val="tr-TR"/>
        </w:rPr>
        <w:t>n diğer tetikleyici unsuru (İran’ın Türkiye’nin ulusal güvenliği ile ilgili somut adımlar atmaması</w:t>
      </w:r>
      <w:r w:rsidR="006A1D60" w:rsidRPr="00E948F1">
        <w:rPr>
          <w:rFonts w:ascii="Times New Roman" w:hAnsi="Times New Roman" w:cs="Times New Roman"/>
          <w:sz w:val="24"/>
          <w:szCs w:val="24"/>
          <w:lang w:val="tr-TR"/>
        </w:rPr>
        <w:t xml:space="preserve"> ya da atamaması</w:t>
      </w:r>
      <w:r w:rsidR="00931CDD" w:rsidRPr="00E948F1">
        <w:rPr>
          <w:rFonts w:ascii="Times New Roman" w:hAnsi="Times New Roman" w:cs="Times New Roman"/>
          <w:sz w:val="24"/>
          <w:szCs w:val="24"/>
          <w:lang w:val="tr-TR"/>
        </w:rPr>
        <w:t xml:space="preserve">) ortadan kalkmış ve kriz </w:t>
      </w:r>
      <w:r w:rsidRPr="00E948F1">
        <w:rPr>
          <w:rFonts w:ascii="Times New Roman" w:hAnsi="Times New Roman" w:cs="Times New Roman"/>
          <w:sz w:val="24"/>
          <w:szCs w:val="24"/>
          <w:lang w:val="tr-TR"/>
        </w:rPr>
        <w:t>yumuşama sürecine girmiş</w:t>
      </w:r>
      <w:r w:rsidR="00931CDD" w:rsidRPr="00E948F1">
        <w:rPr>
          <w:rFonts w:ascii="Times New Roman" w:hAnsi="Times New Roman" w:cs="Times New Roman"/>
          <w:sz w:val="24"/>
          <w:szCs w:val="24"/>
          <w:lang w:val="tr-TR"/>
        </w:rPr>
        <w:t>tir. K</w:t>
      </w:r>
      <w:r w:rsidRPr="00E948F1">
        <w:rPr>
          <w:rFonts w:ascii="Times New Roman" w:hAnsi="Times New Roman" w:cs="Times New Roman"/>
          <w:sz w:val="24"/>
          <w:szCs w:val="24"/>
          <w:lang w:val="tr-TR"/>
        </w:rPr>
        <w:t xml:space="preserve">rizin yumuşama </w:t>
      </w:r>
      <w:r w:rsidR="00931CDD" w:rsidRPr="00E948F1">
        <w:rPr>
          <w:rFonts w:ascii="Times New Roman" w:hAnsi="Times New Roman" w:cs="Times New Roman"/>
          <w:sz w:val="24"/>
          <w:szCs w:val="24"/>
          <w:lang w:val="tr-TR"/>
        </w:rPr>
        <w:t xml:space="preserve">döneminde </w:t>
      </w:r>
      <w:r w:rsidRPr="00E948F1">
        <w:rPr>
          <w:rFonts w:ascii="Times New Roman" w:hAnsi="Times New Roman" w:cs="Times New Roman"/>
          <w:sz w:val="24"/>
          <w:szCs w:val="24"/>
          <w:lang w:val="tr-TR"/>
        </w:rPr>
        <w:t xml:space="preserve">sınır müzakereleri ile işbirliği noktasında somut adımlar </w:t>
      </w:r>
      <w:r w:rsidR="00931CDD" w:rsidRPr="00E948F1">
        <w:rPr>
          <w:rFonts w:ascii="Times New Roman" w:hAnsi="Times New Roman" w:cs="Times New Roman"/>
          <w:sz w:val="24"/>
          <w:szCs w:val="24"/>
          <w:lang w:val="tr-TR"/>
        </w:rPr>
        <w:t>atılmıştır</w:t>
      </w:r>
      <w:r w:rsidRPr="00E948F1">
        <w:rPr>
          <w:rFonts w:ascii="Times New Roman" w:hAnsi="Times New Roman" w:cs="Times New Roman"/>
          <w:sz w:val="24"/>
          <w:szCs w:val="24"/>
          <w:lang w:val="tr-TR"/>
        </w:rPr>
        <w:t>. 1932 Sınır A</w:t>
      </w:r>
      <w:r w:rsidR="008D7845" w:rsidRPr="00E948F1">
        <w:rPr>
          <w:rFonts w:ascii="Times New Roman" w:hAnsi="Times New Roman" w:cs="Times New Roman"/>
          <w:sz w:val="24"/>
          <w:szCs w:val="24"/>
          <w:lang w:val="tr-TR"/>
        </w:rPr>
        <w:t>n</w:t>
      </w:r>
      <w:r w:rsidR="006A1D60" w:rsidRPr="00E948F1">
        <w:rPr>
          <w:rFonts w:ascii="Times New Roman" w:hAnsi="Times New Roman" w:cs="Times New Roman"/>
          <w:sz w:val="24"/>
          <w:szCs w:val="24"/>
          <w:lang w:val="tr-TR"/>
        </w:rPr>
        <w:t>laşması ile krizi</w:t>
      </w:r>
      <w:r w:rsidRPr="00E948F1">
        <w:rPr>
          <w:rFonts w:ascii="Times New Roman" w:hAnsi="Times New Roman" w:cs="Times New Roman"/>
          <w:sz w:val="24"/>
          <w:szCs w:val="24"/>
          <w:lang w:val="tr-TR"/>
        </w:rPr>
        <w:t xml:space="preserve"> </w:t>
      </w:r>
      <w:r w:rsidR="00931CDD" w:rsidRPr="00E948F1">
        <w:rPr>
          <w:rFonts w:ascii="Times New Roman" w:hAnsi="Times New Roman" w:cs="Times New Roman"/>
          <w:sz w:val="24"/>
          <w:szCs w:val="24"/>
          <w:lang w:val="tr-TR"/>
        </w:rPr>
        <w:t>tetikleyen</w:t>
      </w:r>
      <w:r w:rsidRPr="00E948F1">
        <w:rPr>
          <w:rFonts w:ascii="Times New Roman" w:hAnsi="Times New Roman" w:cs="Times New Roman"/>
          <w:sz w:val="24"/>
          <w:szCs w:val="24"/>
          <w:lang w:val="tr-TR"/>
        </w:rPr>
        <w:t xml:space="preserve"> isyancıların örgütlendikleri Küçük Ağrı Dağı’nın Türkiye’ye verilerek Türkiye’nin güvenlik </w:t>
      </w:r>
      <w:r w:rsidRPr="00E948F1">
        <w:rPr>
          <w:rFonts w:ascii="Times New Roman" w:hAnsi="Times New Roman" w:cs="Times New Roman"/>
          <w:sz w:val="24"/>
          <w:szCs w:val="24"/>
          <w:lang w:val="tr-TR"/>
        </w:rPr>
        <w:lastRenderedPageBreak/>
        <w:t xml:space="preserve">kaygılarının giderilmesi ile kriz durumu ortadan kalkmıştır. Kriz sonrası evrede iki ülke arasındaki ilişkiler </w:t>
      </w:r>
      <w:r w:rsidR="00931CDD" w:rsidRPr="00E948F1">
        <w:rPr>
          <w:rFonts w:ascii="Times New Roman" w:hAnsi="Times New Roman" w:cs="Times New Roman"/>
          <w:sz w:val="24"/>
          <w:szCs w:val="24"/>
          <w:lang w:val="tr-TR"/>
        </w:rPr>
        <w:t xml:space="preserve">giderek </w:t>
      </w:r>
      <w:r w:rsidRPr="00E948F1">
        <w:rPr>
          <w:rFonts w:ascii="Times New Roman" w:hAnsi="Times New Roman" w:cs="Times New Roman"/>
          <w:sz w:val="24"/>
          <w:szCs w:val="24"/>
          <w:lang w:val="tr-TR"/>
        </w:rPr>
        <w:t xml:space="preserve">iyileşmiştir. 1937’de </w:t>
      </w:r>
      <w:proofErr w:type="spellStart"/>
      <w:r w:rsidRPr="00E948F1">
        <w:rPr>
          <w:rFonts w:ascii="Times New Roman" w:hAnsi="Times New Roman" w:cs="Times New Roman"/>
          <w:sz w:val="24"/>
          <w:szCs w:val="24"/>
          <w:lang w:val="tr-TR"/>
        </w:rPr>
        <w:t>Sadabad</w:t>
      </w:r>
      <w:proofErr w:type="spellEnd"/>
      <w:r w:rsidRPr="00E948F1">
        <w:rPr>
          <w:rFonts w:ascii="Times New Roman" w:hAnsi="Times New Roman" w:cs="Times New Roman"/>
          <w:sz w:val="24"/>
          <w:szCs w:val="24"/>
          <w:lang w:val="tr-TR"/>
        </w:rPr>
        <w:t xml:space="preserve"> Paktı’nın imzalanması ile iki ülke, ikili ilişkilerdeki olumlu atmosferin bölgesel düzleme taşınası noktasında olumlu adım atmışlardır.</w:t>
      </w:r>
    </w:p>
    <w:p w:rsidR="001A6B40" w:rsidRPr="00E948F1" w:rsidRDefault="00A84392" w:rsidP="00E948F1">
      <w:pPr>
        <w:spacing w:before="0" w:after="120" w:line="240" w:lineRule="auto"/>
        <w:rPr>
          <w:rFonts w:ascii="Times New Roman" w:hAnsi="Times New Roman" w:cs="Times New Roman"/>
          <w:b/>
          <w:sz w:val="24"/>
          <w:szCs w:val="24"/>
          <w:lang w:val="tr-TR"/>
        </w:rPr>
      </w:pPr>
      <w:r w:rsidRPr="00E948F1">
        <w:rPr>
          <w:rFonts w:ascii="Times New Roman" w:hAnsi="Times New Roman" w:cs="Times New Roman"/>
          <w:b/>
          <w:sz w:val="24"/>
          <w:szCs w:val="24"/>
          <w:lang w:val="tr-TR"/>
        </w:rPr>
        <w:t xml:space="preserve">6. </w:t>
      </w:r>
      <w:r w:rsidR="003F7262" w:rsidRPr="00E948F1">
        <w:rPr>
          <w:rFonts w:ascii="Times New Roman" w:hAnsi="Times New Roman" w:cs="Times New Roman"/>
          <w:b/>
          <w:sz w:val="24"/>
          <w:szCs w:val="24"/>
          <w:lang w:val="tr-TR"/>
        </w:rPr>
        <w:t>Sonuç</w:t>
      </w:r>
    </w:p>
    <w:p w:rsidR="008E655D" w:rsidRPr="00E948F1" w:rsidRDefault="00034219" w:rsidP="00E948F1">
      <w:pPr>
        <w:pStyle w:val="NormalWeb"/>
        <w:shd w:val="clear" w:color="auto" w:fill="FFFFFF"/>
        <w:spacing w:before="0" w:beforeAutospacing="0" w:after="120" w:afterAutospacing="0"/>
        <w:jc w:val="both"/>
      </w:pPr>
      <w:r w:rsidRPr="00E948F1">
        <w:t xml:space="preserve">1. dünya savaşı sonrasında şekillenen </w:t>
      </w:r>
      <w:r w:rsidRPr="00E948F1">
        <w:rPr>
          <w:rStyle w:val="Gl"/>
          <w:b w:val="0"/>
        </w:rPr>
        <w:t>uluslararası sisteme bakıldığında</w:t>
      </w:r>
      <w:r w:rsidRPr="00E948F1">
        <w:t xml:space="preserve"> klasik güç dengesinin </w:t>
      </w:r>
      <w:r w:rsidR="00775591" w:rsidRPr="00E948F1">
        <w:t>hâkim</w:t>
      </w:r>
      <w:r w:rsidRPr="00E948F1">
        <w:t xml:space="preserve"> olduğu görülmektedir. </w:t>
      </w:r>
      <w:r w:rsidR="00E623D2" w:rsidRPr="00E948F1">
        <w:t xml:space="preserve">Uluslararası ortamda savaş sonrası </w:t>
      </w:r>
      <w:proofErr w:type="gramStart"/>
      <w:r w:rsidR="00E623D2" w:rsidRPr="00E948F1">
        <w:t>statükonun</w:t>
      </w:r>
      <w:proofErr w:type="gramEnd"/>
      <w:r w:rsidR="00E623D2" w:rsidRPr="00E948F1">
        <w:t xml:space="preserve"> korunacağına ilişkin iyimser bir hava vardır. 1920’de Milletler Cemiyeti kurularak barış ve istikrarın sisteme hâkim olmasına çalışılmıştır. </w:t>
      </w:r>
      <w:r w:rsidR="004C490F" w:rsidRPr="00E948F1">
        <w:t xml:space="preserve">Almanya </w:t>
      </w:r>
      <w:proofErr w:type="spellStart"/>
      <w:r w:rsidR="004C490F" w:rsidRPr="00E948F1">
        <w:t>Versay</w:t>
      </w:r>
      <w:proofErr w:type="spellEnd"/>
      <w:r w:rsidR="004C490F" w:rsidRPr="00E948F1">
        <w:t xml:space="preserve"> Antlaşması ile </w:t>
      </w:r>
      <w:r w:rsidR="008E655D" w:rsidRPr="00E948F1">
        <w:t xml:space="preserve">siyasi, askeri ve ekonomik olarak </w:t>
      </w:r>
      <w:r w:rsidRPr="00E948F1">
        <w:t>zayıfla</w:t>
      </w:r>
      <w:r w:rsidR="004C490F" w:rsidRPr="00E948F1">
        <w:t>tıl</w:t>
      </w:r>
      <w:r w:rsidR="008E655D" w:rsidRPr="00E948F1">
        <w:t>mış</w:t>
      </w:r>
      <w:r w:rsidRPr="00E948F1">
        <w:t xml:space="preserve">, ABD </w:t>
      </w:r>
      <w:proofErr w:type="spellStart"/>
      <w:r w:rsidRPr="00E948F1">
        <w:t>izolasyonist</w:t>
      </w:r>
      <w:proofErr w:type="spellEnd"/>
      <w:r w:rsidRPr="00E948F1">
        <w:t xml:space="preserve"> bir dış politika izlemeyi tercih ederek iç işlerine ağırlık vermiştir. </w:t>
      </w:r>
      <w:r w:rsidR="008E655D" w:rsidRPr="00E948F1">
        <w:t xml:space="preserve">Rusya’da 1917 Ekim devrimi ile çarlık rejimi yıkılmış, 1918-1922 yılları arasında </w:t>
      </w:r>
      <w:r w:rsidR="00E623D2" w:rsidRPr="00E948F1">
        <w:t>komünist Kızıl Ordu ve monarşi yanlısı Beyaz Ordu arasında yaşanan iç savaş Kızıl Ordu</w:t>
      </w:r>
      <w:r w:rsidR="00174EC2" w:rsidRPr="00E948F1">
        <w:t>’</w:t>
      </w:r>
      <w:r w:rsidR="00E623D2" w:rsidRPr="00E948F1">
        <w:t>nun zaferiyle sonuçlanmış ve 1922’de Sovyetler Birliği kurulmuştu</w:t>
      </w:r>
      <w:r w:rsidR="00174EC2" w:rsidRPr="00E948F1">
        <w:t>r</w:t>
      </w:r>
      <w:r w:rsidR="00E623D2" w:rsidRPr="00E948F1">
        <w:t>.</w:t>
      </w:r>
      <w:r w:rsidR="004C490F" w:rsidRPr="00E948F1">
        <w:t xml:space="preserve"> Türkiye ve İran arasında krizin yaşandığı dönemde Sovyetler Birliği uluslararası güç olmak için çaba sarf etmektedir. Genel olarak bakıldığında,</w:t>
      </w:r>
      <w:r w:rsidR="004C490F" w:rsidRPr="00E948F1">
        <w:rPr>
          <w:rStyle w:val="apple-converted-space"/>
        </w:rPr>
        <w:t> </w:t>
      </w:r>
      <w:r w:rsidR="004C490F" w:rsidRPr="00E948F1">
        <w:t xml:space="preserve"> iki savaş arası dönemde baskın aktör İngiltere’dir.</w:t>
      </w:r>
    </w:p>
    <w:p w:rsidR="00A32398" w:rsidRPr="00E948F1" w:rsidRDefault="00034219" w:rsidP="00E948F1">
      <w:pPr>
        <w:spacing w:before="0" w:after="120" w:line="240" w:lineRule="auto"/>
        <w:jc w:val="both"/>
        <w:rPr>
          <w:rFonts w:ascii="Times New Roman" w:hAnsi="Times New Roman" w:cs="Times New Roman"/>
          <w:bCs/>
          <w:sz w:val="24"/>
          <w:szCs w:val="24"/>
          <w:lang w:val="tr-TR"/>
        </w:rPr>
      </w:pPr>
      <w:r w:rsidRPr="00E948F1">
        <w:rPr>
          <w:rFonts w:ascii="Times New Roman" w:hAnsi="Times New Roman" w:cs="Times New Roman"/>
          <w:sz w:val="24"/>
          <w:szCs w:val="24"/>
          <w:lang w:val="tr-TR"/>
        </w:rPr>
        <w:t>Ortadoğ</w:t>
      </w:r>
      <w:r w:rsidR="00174EC2" w:rsidRPr="00E948F1">
        <w:rPr>
          <w:rFonts w:ascii="Times New Roman" w:hAnsi="Times New Roman" w:cs="Times New Roman"/>
          <w:sz w:val="24"/>
          <w:szCs w:val="24"/>
          <w:lang w:val="tr-TR"/>
        </w:rPr>
        <w:t xml:space="preserve">u özelinde bakıldığında İngiltere ve Fransa başat aktörler olarak karşımıza çıkmaktadır. </w:t>
      </w:r>
      <w:r w:rsidRPr="00E948F1">
        <w:rPr>
          <w:rFonts w:ascii="Times New Roman" w:hAnsi="Times New Roman" w:cs="Times New Roman"/>
          <w:bCs/>
          <w:sz w:val="24"/>
          <w:szCs w:val="24"/>
          <w:lang w:val="tr-TR"/>
        </w:rPr>
        <w:t xml:space="preserve">16 Mayıs 1916’da imzalanan </w:t>
      </w:r>
      <w:proofErr w:type="spellStart"/>
      <w:r w:rsidRPr="00E948F1">
        <w:rPr>
          <w:rFonts w:ascii="Times New Roman" w:hAnsi="Times New Roman" w:cs="Times New Roman"/>
          <w:bCs/>
          <w:sz w:val="24"/>
          <w:szCs w:val="24"/>
          <w:lang w:val="tr-TR"/>
        </w:rPr>
        <w:t>Skyes-Picot</w:t>
      </w:r>
      <w:proofErr w:type="spellEnd"/>
      <w:r w:rsidRPr="00E948F1">
        <w:rPr>
          <w:rFonts w:ascii="Times New Roman" w:hAnsi="Times New Roman" w:cs="Times New Roman"/>
          <w:bCs/>
          <w:sz w:val="24"/>
          <w:szCs w:val="24"/>
          <w:lang w:val="tr-TR"/>
        </w:rPr>
        <w:t xml:space="preserve"> Antlaşması ile Ortadoğu İngiltere ve Fransa arasında bölüştürülmüştür. </w:t>
      </w:r>
      <w:r w:rsidR="00C76938" w:rsidRPr="00E948F1">
        <w:rPr>
          <w:rFonts w:ascii="Times New Roman" w:hAnsi="Times New Roman" w:cs="Times New Roman"/>
          <w:bCs/>
          <w:sz w:val="24"/>
          <w:szCs w:val="24"/>
          <w:lang w:val="tr-TR"/>
        </w:rPr>
        <w:t xml:space="preserve">Milletler Cemiyeti manda sistemi altında Lübnan ve Suriye Fransız yönetimine; Irak, </w:t>
      </w:r>
      <w:proofErr w:type="spellStart"/>
      <w:r w:rsidR="00C76938" w:rsidRPr="00E948F1">
        <w:rPr>
          <w:rFonts w:ascii="Times New Roman" w:hAnsi="Times New Roman" w:cs="Times New Roman"/>
          <w:bCs/>
          <w:sz w:val="24"/>
          <w:szCs w:val="24"/>
          <w:lang w:val="tr-TR"/>
        </w:rPr>
        <w:t>Transürdün</w:t>
      </w:r>
      <w:proofErr w:type="spellEnd"/>
      <w:r w:rsidR="00C76938" w:rsidRPr="00E948F1">
        <w:rPr>
          <w:rFonts w:ascii="Times New Roman" w:hAnsi="Times New Roman" w:cs="Times New Roman"/>
          <w:bCs/>
          <w:sz w:val="24"/>
          <w:szCs w:val="24"/>
          <w:lang w:val="tr-TR"/>
        </w:rPr>
        <w:t xml:space="preserve"> ve Filistin ise İngiliz yönetimine bırakılmıştır. </w:t>
      </w:r>
      <w:r w:rsidRPr="00E948F1">
        <w:rPr>
          <w:rFonts w:ascii="Times New Roman" w:hAnsi="Times New Roman" w:cs="Times New Roman"/>
          <w:bCs/>
          <w:sz w:val="24"/>
          <w:szCs w:val="24"/>
          <w:lang w:val="tr-TR"/>
        </w:rPr>
        <w:t>Bölgedeki İngiliz ve Fransız etkisi Türkiye’nin Ortadoğu’da aktif bir dış politika izlemesini büyük ölçüde engellemiştir.</w:t>
      </w:r>
      <w:r w:rsidRPr="00E948F1">
        <w:rPr>
          <w:rStyle w:val="DipnotBavurusu"/>
          <w:rFonts w:ascii="Times New Roman" w:hAnsi="Times New Roman" w:cs="Times New Roman"/>
          <w:bCs/>
          <w:sz w:val="24"/>
          <w:szCs w:val="24"/>
          <w:lang w:val="tr-TR"/>
        </w:rPr>
        <w:footnoteReference w:id="89"/>
      </w:r>
      <w:r w:rsidRPr="00E948F1">
        <w:rPr>
          <w:rFonts w:ascii="Times New Roman" w:hAnsi="Times New Roman" w:cs="Times New Roman"/>
          <w:bCs/>
          <w:sz w:val="24"/>
          <w:szCs w:val="24"/>
          <w:lang w:val="tr-TR"/>
        </w:rPr>
        <w:t xml:space="preserve"> Bu dönemde </w:t>
      </w:r>
      <w:r w:rsidR="004C490F" w:rsidRPr="00E948F1">
        <w:rPr>
          <w:rFonts w:ascii="Times New Roman" w:hAnsi="Times New Roman" w:cs="Times New Roman"/>
          <w:bCs/>
          <w:sz w:val="24"/>
          <w:szCs w:val="24"/>
          <w:lang w:val="tr-TR"/>
        </w:rPr>
        <w:t xml:space="preserve">ortaya çıkan </w:t>
      </w:r>
      <w:r w:rsidRPr="00E948F1">
        <w:rPr>
          <w:rFonts w:ascii="Times New Roman" w:hAnsi="Times New Roman" w:cs="Times New Roman"/>
          <w:bCs/>
          <w:sz w:val="24"/>
          <w:szCs w:val="24"/>
          <w:lang w:val="tr-TR"/>
        </w:rPr>
        <w:t>Kürt isyanları Türkiye’nin Ortadoğu ile olan politikalarını şekillendirici bir unsur olmuştur.</w:t>
      </w:r>
    </w:p>
    <w:p w:rsidR="005542F6" w:rsidRPr="00E948F1" w:rsidRDefault="00FB2BB0" w:rsidP="00E948F1">
      <w:pPr>
        <w:tabs>
          <w:tab w:val="left" w:pos="1843"/>
        </w:tabs>
        <w:spacing w:before="0" w:after="120" w:line="240" w:lineRule="auto"/>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Bu makalede, Ağrı isyanları</w:t>
      </w:r>
      <w:r w:rsidR="00034219" w:rsidRPr="00E948F1">
        <w:rPr>
          <w:rFonts w:ascii="Times New Roman" w:hAnsi="Times New Roman" w:cs="Times New Roman"/>
          <w:sz w:val="24"/>
          <w:szCs w:val="24"/>
          <w:lang w:val="tr-TR"/>
        </w:rPr>
        <w:t xml:space="preserve"> ile Türkiye ve İran arasında ortaya çıkan </w:t>
      </w:r>
      <w:r w:rsidR="007D4CB3" w:rsidRPr="00E948F1">
        <w:rPr>
          <w:rFonts w:ascii="Times New Roman" w:hAnsi="Times New Roman" w:cs="Times New Roman"/>
          <w:sz w:val="24"/>
          <w:szCs w:val="24"/>
          <w:lang w:val="tr-TR"/>
        </w:rPr>
        <w:t xml:space="preserve">dış politika </w:t>
      </w:r>
      <w:r w:rsidRPr="00E948F1">
        <w:rPr>
          <w:rFonts w:ascii="Times New Roman" w:hAnsi="Times New Roman" w:cs="Times New Roman"/>
          <w:sz w:val="24"/>
          <w:szCs w:val="24"/>
          <w:lang w:val="tr-TR"/>
        </w:rPr>
        <w:t xml:space="preserve">krizi </w:t>
      </w:r>
      <w:r w:rsidR="00193EBB" w:rsidRPr="00E948F1">
        <w:rPr>
          <w:rFonts w:ascii="Times New Roman" w:hAnsi="Times New Roman" w:cs="Times New Roman"/>
          <w:sz w:val="24"/>
          <w:szCs w:val="24"/>
          <w:lang w:val="tr-TR"/>
        </w:rPr>
        <w:t xml:space="preserve">genel olarak kriz yönetimi ve </w:t>
      </w:r>
      <w:proofErr w:type="gramStart"/>
      <w:r w:rsidR="00193EBB" w:rsidRPr="00E948F1">
        <w:rPr>
          <w:rFonts w:ascii="Times New Roman" w:hAnsi="Times New Roman" w:cs="Times New Roman"/>
          <w:sz w:val="24"/>
          <w:szCs w:val="24"/>
          <w:lang w:val="tr-TR"/>
        </w:rPr>
        <w:t>spesifik</w:t>
      </w:r>
      <w:proofErr w:type="gramEnd"/>
      <w:r w:rsidR="00193EBB" w:rsidRPr="00E948F1">
        <w:rPr>
          <w:rFonts w:ascii="Times New Roman" w:hAnsi="Times New Roman" w:cs="Times New Roman"/>
          <w:sz w:val="24"/>
          <w:szCs w:val="24"/>
          <w:lang w:val="tr-TR"/>
        </w:rPr>
        <w:t xml:space="preserve"> olarak diplomatik</w:t>
      </w:r>
      <w:r w:rsidR="00A32398" w:rsidRPr="00E948F1">
        <w:rPr>
          <w:rFonts w:ascii="Times New Roman" w:hAnsi="Times New Roman" w:cs="Times New Roman"/>
          <w:sz w:val="24"/>
          <w:szCs w:val="24"/>
          <w:lang w:val="tr-TR"/>
        </w:rPr>
        <w:t>, askeri ve hukuki</w:t>
      </w:r>
      <w:r w:rsidR="00193EBB" w:rsidRPr="00E948F1">
        <w:rPr>
          <w:rFonts w:ascii="Times New Roman" w:hAnsi="Times New Roman" w:cs="Times New Roman"/>
          <w:sz w:val="24"/>
          <w:szCs w:val="24"/>
          <w:lang w:val="tr-TR"/>
        </w:rPr>
        <w:t xml:space="preserve"> yöntemle</w:t>
      </w:r>
      <w:r w:rsidR="00A32398" w:rsidRPr="00E948F1">
        <w:rPr>
          <w:rFonts w:ascii="Times New Roman" w:hAnsi="Times New Roman" w:cs="Times New Roman"/>
          <w:sz w:val="24"/>
          <w:szCs w:val="24"/>
          <w:lang w:val="tr-TR"/>
        </w:rPr>
        <w:t>rle</w:t>
      </w:r>
      <w:r w:rsidR="00193EBB" w:rsidRPr="00E948F1">
        <w:rPr>
          <w:rFonts w:ascii="Times New Roman" w:hAnsi="Times New Roman" w:cs="Times New Roman"/>
          <w:sz w:val="24"/>
          <w:szCs w:val="24"/>
          <w:lang w:val="tr-TR"/>
        </w:rPr>
        <w:t xml:space="preserve"> çözüm </w:t>
      </w:r>
      <w:r w:rsidR="00C76938" w:rsidRPr="00E948F1">
        <w:rPr>
          <w:rFonts w:ascii="Times New Roman" w:hAnsi="Times New Roman" w:cs="Times New Roman"/>
          <w:sz w:val="24"/>
          <w:szCs w:val="24"/>
          <w:lang w:val="tr-TR"/>
        </w:rPr>
        <w:t>bağlamında</w:t>
      </w:r>
      <w:r w:rsidR="00193EBB" w:rsidRPr="00E948F1">
        <w:rPr>
          <w:rFonts w:ascii="Times New Roman" w:hAnsi="Times New Roman" w:cs="Times New Roman"/>
          <w:sz w:val="24"/>
          <w:szCs w:val="24"/>
          <w:lang w:val="tr-TR"/>
        </w:rPr>
        <w:t xml:space="preserve"> </w:t>
      </w:r>
      <w:r w:rsidRPr="00E948F1">
        <w:rPr>
          <w:rFonts w:ascii="Times New Roman" w:hAnsi="Times New Roman" w:cs="Times New Roman"/>
          <w:sz w:val="24"/>
          <w:szCs w:val="24"/>
          <w:lang w:val="tr-TR"/>
        </w:rPr>
        <w:t>incelenmiştir.</w:t>
      </w:r>
      <w:r w:rsidRPr="00E948F1">
        <w:rPr>
          <w:rFonts w:ascii="Times New Roman" w:hAnsi="Times New Roman" w:cs="Times New Roman"/>
          <w:color w:val="141414"/>
          <w:sz w:val="24"/>
          <w:szCs w:val="24"/>
          <w:lang w:val="tr-TR"/>
        </w:rPr>
        <w:t xml:space="preserve"> </w:t>
      </w:r>
      <w:proofErr w:type="gramStart"/>
      <w:r w:rsidRPr="00E948F1">
        <w:rPr>
          <w:rFonts w:ascii="Times New Roman" w:hAnsi="Times New Roman" w:cs="Times New Roman"/>
          <w:sz w:val="24"/>
          <w:szCs w:val="24"/>
          <w:lang w:val="tr-TR"/>
        </w:rPr>
        <w:t xml:space="preserve">Özet olarak, </w:t>
      </w:r>
      <w:r w:rsidR="001F3952" w:rsidRPr="00E948F1">
        <w:rPr>
          <w:rFonts w:ascii="Times New Roman" w:hAnsi="Times New Roman" w:cs="Times New Roman"/>
          <w:sz w:val="24"/>
          <w:szCs w:val="24"/>
          <w:lang w:val="tr-TR"/>
        </w:rPr>
        <w:t>1926 yılında İran’ın Küçük Ağrı bölgesinde bulunan Kürt isyancıların Türkiye topraklarına saldırmaları ile ortaya çıkan Ağrı isy</w:t>
      </w:r>
      <w:r w:rsidR="00693E30" w:rsidRPr="00E948F1">
        <w:rPr>
          <w:rFonts w:ascii="Times New Roman" w:hAnsi="Times New Roman" w:cs="Times New Roman"/>
          <w:sz w:val="24"/>
          <w:szCs w:val="24"/>
          <w:lang w:val="tr-TR"/>
        </w:rPr>
        <w:t xml:space="preserve">anı, Türkiye ve İran arasındaki hâlihazırdaki sınır düzenlemesi ile ilgili </w:t>
      </w:r>
      <w:r w:rsidR="00BC488D" w:rsidRPr="00E948F1">
        <w:rPr>
          <w:rFonts w:ascii="Times New Roman" w:hAnsi="Times New Roman" w:cs="Times New Roman"/>
          <w:sz w:val="24"/>
          <w:szCs w:val="24"/>
          <w:lang w:val="tr-TR"/>
        </w:rPr>
        <w:t>uyuşmazlığa</w:t>
      </w:r>
      <w:r w:rsidR="00693E30" w:rsidRPr="00E948F1">
        <w:rPr>
          <w:rFonts w:ascii="Times New Roman" w:hAnsi="Times New Roman" w:cs="Times New Roman"/>
          <w:sz w:val="24"/>
          <w:szCs w:val="24"/>
          <w:lang w:val="tr-TR"/>
        </w:rPr>
        <w:t xml:space="preserve"> sınır güvenliği boyutunun eklenmesine yol aç</w:t>
      </w:r>
      <w:r w:rsidR="004C490F" w:rsidRPr="00E948F1">
        <w:rPr>
          <w:rFonts w:ascii="Times New Roman" w:hAnsi="Times New Roman" w:cs="Times New Roman"/>
          <w:sz w:val="24"/>
          <w:szCs w:val="24"/>
          <w:lang w:val="tr-TR"/>
        </w:rPr>
        <w:t xml:space="preserve">mış ve isyanın devam etmesi ve </w:t>
      </w:r>
      <w:r w:rsidR="00693E30" w:rsidRPr="00E948F1">
        <w:rPr>
          <w:rFonts w:ascii="Times New Roman" w:hAnsi="Times New Roman" w:cs="Times New Roman"/>
          <w:sz w:val="24"/>
          <w:szCs w:val="24"/>
          <w:lang w:val="tr-TR"/>
        </w:rPr>
        <w:t xml:space="preserve">İran’ın Kürt isyancıların sınırı geçmesini önleyici somut adımlar atmaması ya da atamaması Türkiye-İran arasındaki dış politika krizine zemin hazırlamıştır. </w:t>
      </w:r>
      <w:proofErr w:type="gramEnd"/>
      <w:r w:rsidR="00A509BA" w:rsidRPr="00E948F1">
        <w:rPr>
          <w:rFonts w:ascii="Times New Roman" w:hAnsi="Times New Roman" w:cs="Times New Roman"/>
          <w:sz w:val="24"/>
          <w:szCs w:val="24"/>
          <w:lang w:val="tr-TR"/>
        </w:rPr>
        <w:t xml:space="preserve">Diplomatik seçeneklerin sonuç vermemesi üzerine </w:t>
      </w:r>
      <w:r w:rsidR="00BC488D" w:rsidRPr="00E948F1">
        <w:rPr>
          <w:rFonts w:ascii="Times New Roman" w:hAnsi="Times New Roman" w:cs="Times New Roman"/>
          <w:sz w:val="24"/>
          <w:szCs w:val="24"/>
          <w:lang w:val="tr-TR"/>
        </w:rPr>
        <w:t>Türkiye</w:t>
      </w:r>
      <w:r w:rsidR="00A509BA" w:rsidRPr="00E948F1">
        <w:rPr>
          <w:rFonts w:ascii="Times New Roman" w:hAnsi="Times New Roman" w:cs="Times New Roman"/>
          <w:sz w:val="24"/>
          <w:szCs w:val="24"/>
          <w:lang w:val="tr-TR"/>
        </w:rPr>
        <w:t>’nin</w:t>
      </w:r>
      <w:r w:rsidR="00BC488D" w:rsidRPr="00E948F1">
        <w:rPr>
          <w:rFonts w:ascii="Times New Roman" w:hAnsi="Times New Roman" w:cs="Times New Roman"/>
          <w:sz w:val="24"/>
          <w:szCs w:val="24"/>
          <w:lang w:val="tr-TR"/>
        </w:rPr>
        <w:t xml:space="preserve"> 1930’da İran topraklarına gir</w:t>
      </w:r>
      <w:r w:rsidR="00A509BA" w:rsidRPr="00E948F1">
        <w:rPr>
          <w:rFonts w:ascii="Times New Roman" w:hAnsi="Times New Roman" w:cs="Times New Roman"/>
          <w:sz w:val="24"/>
          <w:szCs w:val="24"/>
          <w:lang w:val="tr-TR"/>
        </w:rPr>
        <w:t xml:space="preserve">ip isyanı bastırması kriz sürecinde bir dönüm noktası olmuştur. Bu tarihten sonra yumuşama evresine giren kriz durumu 1932 Anlaşması ile Türkiye’nin ulusal güvenliği açısından kritik önemi olan Küçük Ağrı Dağı’nın Türkiye’ye verilmesi ile </w:t>
      </w:r>
      <w:r w:rsidR="00174EC2" w:rsidRPr="00E948F1">
        <w:rPr>
          <w:rFonts w:ascii="Times New Roman" w:hAnsi="Times New Roman" w:cs="Times New Roman"/>
          <w:sz w:val="24"/>
          <w:szCs w:val="24"/>
          <w:lang w:val="tr-TR"/>
        </w:rPr>
        <w:t>ortadan kalkmıştır</w:t>
      </w:r>
      <w:r w:rsidR="00A509BA" w:rsidRPr="00E948F1">
        <w:rPr>
          <w:rFonts w:ascii="Times New Roman" w:hAnsi="Times New Roman" w:cs="Times New Roman"/>
          <w:sz w:val="24"/>
          <w:szCs w:val="24"/>
          <w:lang w:val="tr-TR"/>
        </w:rPr>
        <w:t>.</w:t>
      </w:r>
    </w:p>
    <w:p w:rsidR="005542F6" w:rsidRPr="00E948F1" w:rsidRDefault="005542F6" w:rsidP="00E948F1">
      <w:pPr>
        <w:spacing w:before="0" w:after="120" w:line="240" w:lineRule="auto"/>
        <w:ind w:firstLine="0"/>
        <w:jc w:val="both"/>
        <w:rPr>
          <w:rFonts w:ascii="Times New Roman" w:hAnsi="Times New Roman" w:cs="Times New Roman"/>
          <w:sz w:val="24"/>
          <w:szCs w:val="24"/>
          <w:lang w:val="tr-TR"/>
        </w:rPr>
      </w:pPr>
    </w:p>
    <w:p w:rsidR="00D75C25" w:rsidRPr="00E948F1" w:rsidRDefault="00A84392" w:rsidP="00E948F1">
      <w:pPr>
        <w:pStyle w:val="Default"/>
        <w:spacing w:after="120"/>
        <w:jc w:val="both"/>
        <w:rPr>
          <w:b/>
          <w:color w:val="auto"/>
        </w:rPr>
      </w:pPr>
      <w:r w:rsidRPr="00E948F1">
        <w:rPr>
          <w:b/>
          <w:color w:val="auto"/>
        </w:rPr>
        <w:t>KAYNAKÇA</w:t>
      </w:r>
    </w:p>
    <w:p w:rsidR="004168C0" w:rsidRPr="00E948F1" w:rsidRDefault="00DC58D0" w:rsidP="00E948F1">
      <w:pPr>
        <w:pStyle w:val="Default"/>
        <w:spacing w:after="120"/>
        <w:jc w:val="both"/>
        <w:rPr>
          <w:b/>
          <w:color w:val="auto"/>
        </w:rPr>
      </w:pPr>
      <w:r w:rsidRPr="00E948F1">
        <w:rPr>
          <w:b/>
          <w:color w:val="auto"/>
        </w:rPr>
        <w:t>Kitap ve Makaleler</w:t>
      </w:r>
    </w:p>
    <w:p w:rsidR="004168C0" w:rsidRPr="00E948F1" w:rsidRDefault="00F0005E" w:rsidP="00E948F1">
      <w:pPr>
        <w:pStyle w:val="Default"/>
        <w:spacing w:after="120"/>
        <w:ind w:left="709" w:hanging="720"/>
        <w:jc w:val="both"/>
        <w:rPr>
          <w:b/>
          <w:color w:val="auto"/>
        </w:rPr>
      </w:pPr>
      <w:proofErr w:type="spellStart"/>
      <w:r>
        <w:t>Abrahamian</w:t>
      </w:r>
      <w:proofErr w:type="spellEnd"/>
      <w:r>
        <w:t xml:space="preserve">, </w:t>
      </w:r>
      <w:proofErr w:type="spellStart"/>
      <w:r>
        <w:t>Ervand</w:t>
      </w:r>
      <w:proofErr w:type="spellEnd"/>
      <w:r>
        <w:t>.</w:t>
      </w:r>
      <w:r w:rsidR="004168C0" w:rsidRPr="00E948F1">
        <w:t xml:space="preserve"> </w:t>
      </w:r>
      <w:r w:rsidR="004168C0" w:rsidRPr="00E948F1">
        <w:rPr>
          <w:i/>
        </w:rPr>
        <w:t>Modern İran Tarihi</w:t>
      </w:r>
      <w:r w:rsidR="004168C0" w:rsidRPr="00E948F1">
        <w:t>, çev. Dilek Şendil</w:t>
      </w:r>
      <w:r>
        <w:t>,</w:t>
      </w:r>
      <w:r w:rsidR="004168C0" w:rsidRPr="00E948F1">
        <w:t xml:space="preserve"> Türkiye İş Bankası</w:t>
      </w:r>
      <w:r w:rsidR="00E50DDB" w:rsidRPr="00E948F1">
        <w:t xml:space="preserve"> </w:t>
      </w:r>
      <w:r>
        <w:t>Yayınları</w:t>
      </w:r>
      <w:r w:rsidR="004168C0" w:rsidRPr="00E948F1">
        <w:t xml:space="preserve">, </w:t>
      </w:r>
      <w:r w:rsidRPr="00E948F1">
        <w:t>İstanbul</w:t>
      </w:r>
      <w:r>
        <w:t>,</w:t>
      </w:r>
      <w:r w:rsidRPr="00E948F1">
        <w:t xml:space="preserve"> </w:t>
      </w:r>
      <w:r w:rsidR="004168C0" w:rsidRPr="00E948F1">
        <w:t>2011</w:t>
      </w:r>
      <w:r w:rsidR="00FC6C60" w:rsidRPr="00E948F1">
        <w:t>.</w:t>
      </w:r>
    </w:p>
    <w:p w:rsidR="00D75C25" w:rsidRPr="00E948F1" w:rsidRDefault="00D75C25" w:rsidP="00E948F1">
      <w:pPr>
        <w:pStyle w:val="DipnotMetni"/>
        <w:spacing w:before="0" w:after="120"/>
        <w:ind w:left="709" w:hanging="720"/>
        <w:jc w:val="both"/>
        <w:rPr>
          <w:rFonts w:ascii="Times New Roman" w:hAnsi="Times New Roman" w:cs="Times New Roman"/>
          <w:sz w:val="24"/>
          <w:szCs w:val="24"/>
          <w:lang w:val="tr-TR"/>
        </w:rPr>
      </w:pPr>
      <w:proofErr w:type="spellStart"/>
      <w:r w:rsidRPr="00E948F1">
        <w:rPr>
          <w:rFonts w:ascii="Times New Roman" w:hAnsi="Times New Roman" w:cs="Times New Roman"/>
          <w:sz w:val="24"/>
          <w:szCs w:val="24"/>
          <w:lang w:val="tr-TR"/>
        </w:rPr>
        <w:t>Akdev</w:t>
      </w:r>
      <w:r w:rsidR="00F0005E">
        <w:rPr>
          <w:rFonts w:ascii="Times New Roman" w:hAnsi="Times New Roman" w:cs="Times New Roman"/>
          <w:sz w:val="24"/>
          <w:szCs w:val="24"/>
          <w:lang w:val="tr-TR"/>
        </w:rPr>
        <w:t>elioğlu</w:t>
      </w:r>
      <w:proofErr w:type="spellEnd"/>
      <w:r w:rsidR="00F0005E">
        <w:rPr>
          <w:rFonts w:ascii="Times New Roman" w:hAnsi="Times New Roman" w:cs="Times New Roman"/>
          <w:sz w:val="24"/>
          <w:szCs w:val="24"/>
          <w:lang w:val="tr-TR"/>
        </w:rPr>
        <w:t xml:space="preserve">, Atay ve Ömer </w:t>
      </w:r>
      <w:proofErr w:type="spellStart"/>
      <w:r w:rsidR="00F0005E">
        <w:rPr>
          <w:rFonts w:ascii="Times New Roman" w:hAnsi="Times New Roman" w:cs="Times New Roman"/>
          <w:sz w:val="24"/>
          <w:szCs w:val="24"/>
          <w:lang w:val="tr-TR"/>
        </w:rPr>
        <w:t>Kürçüoğlu</w:t>
      </w:r>
      <w:proofErr w:type="spellEnd"/>
      <w:r w:rsidR="00F0005E">
        <w:rPr>
          <w:rFonts w:ascii="Times New Roman" w:hAnsi="Times New Roman" w:cs="Times New Roman"/>
          <w:sz w:val="24"/>
          <w:szCs w:val="24"/>
          <w:lang w:val="tr-TR"/>
        </w:rPr>
        <w:t>.</w:t>
      </w:r>
      <w:r w:rsidR="00125129">
        <w:rPr>
          <w:rFonts w:ascii="Times New Roman" w:hAnsi="Times New Roman" w:cs="Times New Roman"/>
          <w:sz w:val="24"/>
          <w:szCs w:val="24"/>
          <w:lang w:val="tr-TR"/>
        </w:rPr>
        <w:t xml:space="preserve"> “Ortadoğu’yla İlişkiler”,</w:t>
      </w:r>
      <w:r w:rsidRPr="00E948F1">
        <w:rPr>
          <w:rFonts w:ascii="Times New Roman" w:hAnsi="Times New Roman" w:cs="Times New Roman"/>
          <w:sz w:val="24"/>
          <w:szCs w:val="24"/>
          <w:lang w:val="tr-TR"/>
        </w:rPr>
        <w:t xml:space="preserve"> Baskın Oran (der.) </w:t>
      </w:r>
      <w:r w:rsidR="00E50DDB" w:rsidRPr="00E948F1">
        <w:rPr>
          <w:rFonts w:ascii="Times New Roman" w:hAnsi="Times New Roman" w:cs="Times New Roman"/>
          <w:i/>
          <w:sz w:val="24"/>
          <w:szCs w:val="24"/>
          <w:lang w:val="tr-TR"/>
        </w:rPr>
        <w:t>Türk</w:t>
      </w:r>
      <w:r w:rsidR="00E948F1">
        <w:rPr>
          <w:rFonts w:ascii="Times New Roman" w:hAnsi="Times New Roman" w:cs="Times New Roman"/>
          <w:i/>
          <w:sz w:val="24"/>
          <w:szCs w:val="24"/>
          <w:lang w:val="tr-TR"/>
        </w:rPr>
        <w:t xml:space="preserve"> </w:t>
      </w:r>
      <w:r w:rsidRPr="00E948F1">
        <w:rPr>
          <w:rFonts w:ascii="Times New Roman" w:hAnsi="Times New Roman" w:cs="Times New Roman"/>
          <w:i/>
          <w:sz w:val="24"/>
          <w:szCs w:val="24"/>
          <w:lang w:val="tr-TR"/>
        </w:rPr>
        <w:t>Dış Politikası: Kurtuluş Savaşından Bugüne Olgular, Belgeler, Yorumlar</w:t>
      </w:r>
      <w:r w:rsidR="00F0005E">
        <w:rPr>
          <w:rFonts w:ascii="Times New Roman" w:hAnsi="Times New Roman" w:cs="Times New Roman"/>
          <w:sz w:val="24"/>
          <w:szCs w:val="24"/>
          <w:lang w:val="tr-TR"/>
        </w:rPr>
        <w:t>. Cilt 1: 1919-1980,</w:t>
      </w:r>
      <w:r w:rsidRPr="00E948F1">
        <w:rPr>
          <w:rFonts w:ascii="Times New Roman" w:hAnsi="Times New Roman" w:cs="Times New Roman"/>
          <w:sz w:val="24"/>
          <w:szCs w:val="24"/>
          <w:lang w:val="tr-TR"/>
        </w:rPr>
        <w:t xml:space="preserve"> İletişim </w:t>
      </w:r>
      <w:r w:rsidR="00F0005E">
        <w:rPr>
          <w:rFonts w:ascii="Times New Roman" w:hAnsi="Times New Roman" w:cs="Times New Roman"/>
          <w:sz w:val="24"/>
          <w:szCs w:val="24"/>
          <w:lang w:val="tr-TR"/>
        </w:rPr>
        <w:t>Yayınları</w:t>
      </w:r>
      <w:r w:rsidR="00E50DDB" w:rsidRPr="00E948F1">
        <w:rPr>
          <w:rFonts w:ascii="Times New Roman" w:hAnsi="Times New Roman" w:cs="Times New Roman"/>
          <w:sz w:val="24"/>
          <w:szCs w:val="24"/>
          <w:lang w:val="tr-TR"/>
        </w:rPr>
        <w:t xml:space="preserve">, </w:t>
      </w:r>
      <w:r w:rsidR="00F0005E" w:rsidRPr="00E948F1">
        <w:rPr>
          <w:rFonts w:ascii="Times New Roman" w:hAnsi="Times New Roman" w:cs="Times New Roman"/>
          <w:sz w:val="24"/>
          <w:szCs w:val="24"/>
          <w:lang w:val="tr-TR"/>
        </w:rPr>
        <w:t>İstanbul</w:t>
      </w:r>
      <w:r w:rsidR="00F0005E">
        <w:rPr>
          <w:rFonts w:ascii="Times New Roman" w:hAnsi="Times New Roman" w:cs="Times New Roman"/>
          <w:sz w:val="24"/>
          <w:szCs w:val="24"/>
          <w:lang w:val="tr-TR"/>
        </w:rPr>
        <w:t>,</w:t>
      </w:r>
      <w:r w:rsidR="00F0005E" w:rsidRPr="00E948F1">
        <w:rPr>
          <w:rFonts w:ascii="Times New Roman" w:hAnsi="Times New Roman" w:cs="Times New Roman"/>
          <w:sz w:val="24"/>
          <w:szCs w:val="24"/>
          <w:lang w:val="tr-TR"/>
        </w:rPr>
        <w:t xml:space="preserve"> </w:t>
      </w:r>
      <w:r w:rsidR="00F0005E">
        <w:rPr>
          <w:rFonts w:ascii="Times New Roman" w:hAnsi="Times New Roman" w:cs="Times New Roman"/>
          <w:sz w:val="24"/>
          <w:szCs w:val="24"/>
          <w:lang w:val="tr-TR"/>
        </w:rPr>
        <w:t>2001</w:t>
      </w:r>
      <w:r w:rsidR="00E50DDB" w:rsidRPr="00E948F1">
        <w:rPr>
          <w:rFonts w:ascii="Times New Roman" w:hAnsi="Times New Roman" w:cs="Times New Roman"/>
          <w:sz w:val="24"/>
          <w:szCs w:val="24"/>
          <w:lang w:val="tr-TR"/>
        </w:rPr>
        <w:t>.</w:t>
      </w:r>
    </w:p>
    <w:p w:rsidR="00D75C25" w:rsidRPr="00E948F1" w:rsidRDefault="00D75C25" w:rsidP="00E948F1">
      <w:pPr>
        <w:autoSpaceDE w:val="0"/>
        <w:autoSpaceDN w:val="0"/>
        <w:adjustRightInd w:val="0"/>
        <w:spacing w:before="0" w:after="120" w:line="240" w:lineRule="auto"/>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lastRenderedPageBreak/>
        <w:t xml:space="preserve">Akşin, </w:t>
      </w:r>
      <w:proofErr w:type="spellStart"/>
      <w:r w:rsidRPr="00E948F1">
        <w:rPr>
          <w:rFonts w:ascii="Times New Roman" w:hAnsi="Times New Roman" w:cs="Times New Roman"/>
          <w:sz w:val="24"/>
          <w:szCs w:val="24"/>
          <w:lang w:val="tr-TR"/>
        </w:rPr>
        <w:t>Aptülahat</w:t>
      </w:r>
      <w:proofErr w:type="spellEnd"/>
      <w:r w:rsidR="00F0005E">
        <w:rPr>
          <w:rFonts w:ascii="Times New Roman" w:hAnsi="Times New Roman" w:cs="Times New Roman"/>
          <w:sz w:val="24"/>
          <w:szCs w:val="24"/>
          <w:lang w:val="tr-TR"/>
        </w:rPr>
        <w:t>.</w:t>
      </w:r>
      <w:r w:rsidRPr="00E948F1">
        <w:rPr>
          <w:rFonts w:ascii="Times New Roman" w:hAnsi="Times New Roman" w:cs="Times New Roman"/>
          <w:sz w:val="24"/>
          <w:szCs w:val="24"/>
          <w:lang w:val="tr-TR"/>
        </w:rPr>
        <w:t xml:space="preserve"> </w:t>
      </w:r>
      <w:r w:rsidRPr="00E948F1">
        <w:rPr>
          <w:rFonts w:ascii="Times New Roman" w:hAnsi="Times New Roman" w:cs="Times New Roman"/>
          <w:i/>
          <w:iCs/>
          <w:sz w:val="24"/>
          <w:szCs w:val="24"/>
          <w:lang w:val="tr-TR"/>
        </w:rPr>
        <w:t>Atatürk’ün Dış Politika İlkeleri ve Diplomasi</w:t>
      </w:r>
      <w:r w:rsidR="00F0005E">
        <w:rPr>
          <w:rFonts w:ascii="Times New Roman" w:hAnsi="Times New Roman" w:cs="Times New Roman"/>
          <w:sz w:val="24"/>
          <w:szCs w:val="24"/>
          <w:lang w:val="tr-TR"/>
        </w:rPr>
        <w:t>,</w:t>
      </w:r>
      <w:r w:rsidRPr="00E948F1">
        <w:rPr>
          <w:rFonts w:ascii="Times New Roman" w:hAnsi="Times New Roman" w:cs="Times New Roman"/>
          <w:sz w:val="24"/>
          <w:szCs w:val="24"/>
          <w:lang w:val="tr-TR"/>
        </w:rPr>
        <w:t xml:space="preserve"> Türk Tarih Kurumu </w:t>
      </w:r>
      <w:r w:rsidR="00F0005E">
        <w:rPr>
          <w:rFonts w:ascii="Times New Roman" w:hAnsi="Times New Roman" w:cs="Times New Roman"/>
          <w:sz w:val="24"/>
          <w:szCs w:val="24"/>
          <w:lang w:val="tr-TR"/>
        </w:rPr>
        <w:t>Yayınları</w:t>
      </w:r>
      <w:r w:rsidR="00FE60E9" w:rsidRPr="00E948F1">
        <w:rPr>
          <w:rFonts w:ascii="Times New Roman" w:hAnsi="Times New Roman" w:cs="Times New Roman"/>
          <w:sz w:val="24"/>
          <w:szCs w:val="24"/>
          <w:lang w:val="tr-TR"/>
        </w:rPr>
        <w:t xml:space="preserve">, </w:t>
      </w:r>
      <w:r w:rsidR="00F0005E" w:rsidRPr="00E948F1">
        <w:rPr>
          <w:rFonts w:ascii="Times New Roman" w:hAnsi="Times New Roman" w:cs="Times New Roman"/>
          <w:sz w:val="24"/>
          <w:szCs w:val="24"/>
          <w:lang w:val="tr-TR"/>
        </w:rPr>
        <w:t>Ankara</w:t>
      </w:r>
      <w:r w:rsidR="00F0005E">
        <w:rPr>
          <w:rFonts w:ascii="Times New Roman" w:hAnsi="Times New Roman" w:cs="Times New Roman"/>
          <w:sz w:val="24"/>
          <w:szCs w:val="24"/>
          <w:lang w:val="tr-TR"/>
        </w:rPr>
        <w:t>,</w:t>
      </w:r>
      <w:r w:rsidR="00F0005E" w:rsidRPr="00E948F1">
        <w:rPr>
          <w:rFonts w:ascii="Times New Roman" w:hAnsi="Times New Roman" w:cs="Times New Roman"/>
          <w:sz w:val="24"/>
          <w:szCs w:val="24"/>
          <w:lang w:val="tr-TR"/>
        </w:rPr>
        <w:t xml:space="preserve"> </w:t>
      </w:r>
      <w:r w:rsidR="00FE60E9" w:rsidRPr="00E948F1">
        <w:rPr>
          <w:rFonts w:ascii="Times New Roman" w:hAnsi="Times New Roman" w:cs="Times New Roman"/>
          <w:sz w:val="24"/>
          <w:szCs w:val="24"/>
          <w:lang w:val="tr-TR"/>
        </w:rPr>
        <w:t>1991.</w:t>
      </w:r>
    </w:p>
    <w:p w:rsidR="00D75C25" w:rsidRPr="00E948F1" w:rsidRDefault="00F0005E" w:rsidP="00E948F1">
      <w:pPr>
        <w:pStyle w:val="DipnotMetni"/>
        <w:spacing w:before="0" w:after="120"/>
        <w:ind w:left="709" w:hanging="720"/>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As, </w:t>
      </w:r>
      <w:proofErr w:type="spellStart"/>
      <w:r>
        <w:rPr>
          <w:rFonts w:ascii="Times New Roman" w:hAnsi="Times New Roman" w:cs="Times New Roman"/>
          <w:sz w:val="24"/>
          <w:szCs w:val="24"/>
          <w:lang w:val="tr-TR"/>
        </w:rPr>
        <w:t>Efdal</w:t>
      </w:r>
      <w:proofErr w:type="spellEnd"/>
      <w:r>
        <w:rPr>
          <w:rFonts w:ascii="Times New Roman" w:hAnsi="Times New Roman" w:cs="Times New Roman"/>
          <w:sz w:val="24"/>
          <w:szCs w:val="24"/>
          <w:lang w:val="tr-TR"/>
        </w:rPr>
        <w:t>.</w:t>
      </w:r>
      <w:r w:rsidR="00FE60E9" w:rsidRPr="00E948F1">
        <w:rPr>
          <w:rFonts w:ascii="Times New Roman" w:hAnsi="Times New Roman" w:cs="Times New Roman"/>
          <w:sz w:val="24"/>
          <w:szCs w:val="24"/>
          <w:lang w:val="tr-TR"/>
        </w:rPr>
        <w:t xml:space="preserve"> </w:t>
      </w:r>
      <w:r w:rsidR="00D75C25" w:rsidRPr="00E948F1">
        <w:rPr>
          <w:rFonts w:ascii="Times New Roman" w:hAnsi="Times New Roman" w:cs="Times New Roman"/>
          <w:sz w:val="24"/>
          <w:szCs w:val="24"/>
          <w:lang w:val="tr-TR"/>
        </w:rPr>
        <w:t xml:space="preserve"> “</w:t>
      </w:r>
      <w:r w:rsidR="00D75C25" w:rsidRPr="00E948F1">
        <w:rPr>
          <w:rFonts w:ascii="Times New Roman" w:hAnsi="Times New Roman" w:cs="Times New Roman"/>
          <w:bCs/>
          <w:sz w:val="24"/>
          <w:szCs w:val="24"/>
          <w:lang w:val="tr-TR"/>
        </w:rPr>
        <w:t>XVI. YY. dan Cumhuriyetin İlk Yıllarına Kadar Türk-</w:t>
      </w:r>
      <w:r w:rsidR="00125129">
        <w:rPr>
          <w:rFonts w:ascii="Times New Roman" w:hAnsi="Times New Roman" w:cs="Times New Roman"/>
          <w:bCs/>
          <w:sz w:val="24"/>
          <w:szCs w:val="24"/>
          <w:lang w:val="tr-TR"/>
        </w:rPr>
        <w:t>İran Sınır Sorunları ve Çözümü”,</w:t>
      </w:r>
      <w:r w:rsidR="00D75C25" w:rsidRPr="00E948F1">
        <w:rPr>
          <w:rFonts w:ascii="Times New Roman" w:hAnsi="Times New Roman" w:cs="Times New Roman"/>
          <w:bCs/>
          <w:sz w:val="24"/>
          <w:szCs w:val="24"/>
          <w:lang w:val="tr-TR"/>
        </w:rPr>
        <w:t xml:space="preserve"> </w:t>
      </w:r>
      <w:r w:rsidR="00D75C25" w:rsidRPr="00E948F1">
        <w:rPr>
          <w:rFonts w:ascii="Times New Roman" w:hAnsi="Times New Roman" w:cs="Times New Roman"/>
          <w:i/>
          <w:iCs/>
          <w:sz w:val="24"/>
          <w:szCs w:val="24"/>
          <w:lang w:val="tr-TR"/>
        </w:rPr>
        <w:t>Atatürk Yolu Dergisi</w:t>
      </w:r>
      <w:r>
        <w:rPr>
          <w:rFonts w:ascii="Times New Roman" w:hAnsi="Times New Roman" w:cs="Times New Roman"/>
          <w:i/>
          <w:iCs/>
          <w:sz w:val="24"/>
          <w:szCs w:val="24"/>
          <w:lang w:val="tr-TR"/>
        </w:rPr>
        <w:t>,</w:t>
      </w:r>
      <w:r w:rsidR="00D75C25" w:rsidRPr="00E948F1">
        <w:rPr>
          <w:rFonts w:ascii="Times New Roman" w:hAnsi="Times New Roman" w:cs="Times New Roman"/>
          <w:i/>
          <w:iCs/>
          <w:sz w:val="24"/>
          <w:szCs w:val="24"/>
          <w:lang w:val="tr-TR"/>
        </w:rPr>
        <w:t xml:space="preserve"> </w:t>
      </w:r>
      <w:r w:rsidR="00FE60E9" w:rsidRPr="00E948F1">
        <w:rPr>
          <w:rFonts w:ascii="Times New Roman" w:hAnsi="Times New Roman" w:cs="Times New Roman"/>
          <w:iCs/>
          <w:sz w:val="24"/>
          <w:szCs w:val="24"/>
          <w:lang w:val="tr-TR"/>
        </w:rPr>
        <w:t xml:space="preserve">46 </w:t>
      </w:r>
      <w:r w:rsidR="00E948F1">
        <w:rPr>
          <w:rFonts w:ascii="Times New Roman" w:hAnsi="Times New Roman" w:cs="Times New Roman"/>
          <w:iCs/>
          <w:sz w:val="24"/>
          <w:szCs w:val="24"/>
          <w:lang w:val="tr-TR"/>
        </w:rPr>
        <w:t>(2010), s</w:t>
      </w:r>
      <w:r w:rsidR="00FE60E9" w:rsidRPr="00E948F1">
        <w:rPr>
          <w:rFonts w:ascii="Times New Roman" w:hAnsi="Times New Roman" w:cs="Times New Roman"/>
          <w:iCs/>
          <w:sz w:val="24"/>
          <w:szCs w:val="24"/>
          <w:lang w:val="tr-TR"/>
        </w:rPr>
        <w:t>.</w:t>
      </w:r>
      <w:r w:rsidR="005542F6" w:rsidRPr="00E948F1">
        <w:rPr>
          <w:rFonts w:ascii="Times New Roman" w:hAnsi="Times New Roman" w:cs="Times New Roman"/>
          <w:iCs/>
          <w:sz w:val="24"/>
          <w:szCs w:val="24"/>
          <w:lang w:val="tr-TR"/>
        </w:rPr>
        <w:t xml:space="preserve"> 219-</w:t>
      </w:r>
      <w:r w:rsidR="00D75C25" w:rsidRPr="00E948F1">
        <w:rPr>
          <w:rFonts w:ascii="Times New Roman" w:hAnsi="Times New Roman" w:cs="Times New Roman"/>
          <w:iCs/>
          <w:sz w:val="24"/>
          <w:szCs w:val="24"/>
          <w:lang w:val="tr-TR"/>
        </w:rPr>
        <w:t>53</w:t>
      </w:r>
      <w:r w:rsidR="00D75C25" w:rsidRPr="00E948F1">
        <w:rPr>
          <w:rFonts w:ascii="Times New Roman" w:hAnsi="Times New Roman" w:cs="Times New Roman"/>
          <w:bCs/>
          <w:sz w:val="24"/>
          <w:szCs w:val="24"/>
          <w:shd w:val="clear" w:color="auto" w:fill="FFFFFF"/>
          <w:lang w:val="tr-TR"/>
        </w:rPr>
        <w:t>.</w:t>
      </w:r>
    </w:p>
    <w:p w:rsidR="00D75C25" w:rsidRPr="00E948F1" w:rsidRDefault="00D75C25" w:rsidP="00E948F1">
      <w:pPr>
        <w:pStyle w:val="DipnotMetni"/>
        <w:spacing w:before="0" w:after="120"/>
        <w:ind w:left="709" w:hanging="720"/>
        <w:jc w:val="both"/>
        <w:rPr>
          <w:rFonts w:ascii="Times New Roman" w:hAnsi="Times New Roman" w:cs="Times New Roman"/>
          <w:sz w:val="24"/>
          <w:szCs w:val="24"/>
          <w:lang w:val="tr-TR"/>
        </w:rPr>
      </w:pPr>
      <w:proofErr w:type="spellStart"/>
      <w:r w:rsidRPr="00E948F1">
        <w:rPr>
          <w:rFonts w:ascii="Times New Roman" w:hAnsi="Times New Roman" w:cs="Times New Roman"/>
          <w:sz w:val="24"/>
          <w:szCs w:val="24"/>
          <w:lang w:val="tr-TR"/>
        </w:rPr>
        <w:t>Brecher</w:t>
      </w:r>
      <w:proofErr w:type="spellEnd"/>
      <w:r w:rsidRPr="00E948F1">
        <w:rPr>
          <w:rFonts w:ascii="Times New Roman" w:hAnsi="Times New Roman" w:cs="Times New Roman"/>
          <w:sz w:val="24"/>
          <w:szCs w:val="24"/>
          <w:lang w:val="tr-TR"/>
        </w:rPr>
        <w:t>, Michael</w:t>
      </w:r>
      <w:r w:rsidR="00F0005E">
        <w:rPr>
          <w:rFonts w:ascii="Times New Roman" w:hAnsi="Times New Roman" w:cs="Times New Roman"/>
          <w:sz w:val="24"/>
          <w:szCs w:val="24"/>
          <w:lang w:val="tr-TR"/>
        </w:rPr>
        <w:t>.</w:t>
      </w:r>
      <w:r w:rsidR="00FE60E9" w:rsidRPr="00E948F1">
        <w:rPr>
          <w:rFonts w:ascii="Times New Roman" w:hAnsi="Times New Roman" w:cs="Times New Roman"/>
          <w:sz w:val="24"/>
          <w:szCs w:val="24"/>
          <w:lang w:val="tr-TR"/>
        </w:rPr>
        <w:t xml:space="preserve"> </w:t>
      </w:r>
      <w:proofErr w:type="spellStart"/>
      <w:r w:rsidRPr="00E948F1">
        <w:rPr>
          <w:rFonts w:ascii="Times New Roman" w:hAnsi="Times New Roman" w:cs="Times New Roman"/>
          <w:i/>
          <w:sz w:val="24"/>
          <w:szCs w:val="24"/>
          <w:lang w:val="tr-TR"/>
        </w:rPr>
        <w:t>Crisis</w:t>
      </w:r>
      <w:proofErr w:type="spellEnd"/>
      <w:r w:rsidRPr="00E948F1">
        <w:rPr>
          <w:rFonts w:ascii="Times New Roman" w:hAnsi="Times New Roman" w:cs="Times New Roman"/>
          <w:i/>
          <w:sz w:val="24"/>
          <w:szCs w:val="24"/>
          <w:lang w:val="tr-TR"/>
        </w:rPr>
        <w:t xml:space="preserve"> in World </w:t>
      </w:r>
      <w:proofErr w:type="spellStart"/>
      <w:r w:rsidRPr="00E948F1">
        <w:rPr>
          <w:rFonts w:ascii="Times New Roman" w:hAnsi="Times New Roman" w:cs="Times New Roman"/>
          <w:i/>
          <w:sz w:val="24"/>
          <w:szCs w:val="24"/>
          <w:lang w:val="tr-TR"/>
        </w:rPr>
        <w:t>Politics</w:t>
      </w:r>
      <w:proofErr w:type="spellEnd"/>
      <w:r w:rsidR="00F0005E">
        <w:rPr>
          <w:rFonts w:ascii="Times New Roman" w:hAnsi="Times New Roman" w:cs="Times New Roman"/>
          <w:i/>
          <w:sz w:val="24"/>
          <w:szCs w:val="24"/>
          <w:lang w:val="tr-TR"/>
        </w:rPr>
        <w:t>,</w:t>
      </w:r>
      <w:r w:rsidR="00FE60E9" w:rsidRPr="00E948F1">
        <w:rPr>
          <w:rFonts w:ascii="Times New Roman" w:hAnsi="Times New Roman" w:cs="Times New Roman"/>
          <w:sz w:val="24"/>
          <w:szCs w:val="24"/>
          <w:lang w:val="tr-TR"/>
        </w:rPr>
        <w:t xml:space="preserve"> </w:t>
      </w:r>
      <w:proofErr w:type="spellStart"/>
      <w:r w:rsidR="00FE60E9" w:rsidRPr="00E948F1">
        <w:rPr>
          <w:rFonts w:ascii="Times New Roman" w:hAnsi="Times New Roman" w:cs="Times New Roman"/>
          <w:sz w:val="24"/>
          <w:szCs w:val="24"/>
          <w:lang w:val="tr-TR"/>
        </w:rPr>
        <w:t>Pergamon</w:t>
      </w:r>
      <w:proofErr w:type="spellEnd"/>
      <w:r w:rsidR="00FE60E9" w:rsidRPr="00E948F1">
        <w:rPr>
          <w:rFonts w:ascii="Times New Roman" w:hAnsi="Times New Roman" w:cs="Times New Roman"/>
          <w:sz w:val="24"/>
          <w:szCs w:val="24"/>
          <w:lang w:val="tr-TR"/>
        </w:rPr>
        <w:t xml:space="preserve"> </w:t>
      </w:r>
      <w:proofErr w:type="spellStart"/>
      <w:r w:rsidR="00FE60E9" w:rsidRPr="00E948F1">
        <w:rPr>
          <w:rFonts w:ascii="Times New Roman" w:hAnsi="Times New Roman" w:cs="Times New Roman"/>
          <w:sz w:val="24"/>
          <w:szCs w:val="24"/>
          <w:lang w:val="tr-TR"/>
        </w:rPr>
        <w:t>Press</w:t>
      </w:r>
      <w:proofErr w:type="spellEnd"/>
      <w:r w:rsidR="00FE60E9" w:rsidRPr="00E948F1">
        <w:rPr>
          <w:rFonts w:ascii="Times New Roman" w:hAnsi="Times New Roman" w:cs="Times New Roman"/>
          <w:sz w:val="24"/>
          <w:szCs w:val="24"/>
          <w:lang w:val="tr-TR"/>
        </w:rPr>
        <w:t xml:space="preserve">, </w:t>
      </w:r>
      <w:r w:rsidR="00F0005E" w:rsidRPr="00E948F1">
        <w:rPr>
          <w:rFonts w:ascii="Times New Roman" w:hAnsi="Times New Roman" w:cs="Times New Roman"/>
          <w:sz w:val="24"/>
          <w:szCs w:val="24"/>
          <w:lang w:val="tr-TR"/>
        </w:rPr>
        <w:t>Oxford</w:t>
      </w:r>
      <w:r w:rsidR="00F0005E">
        <w:rPr>
          <w:rFonts w:ascii="Times New Roman" w:hAnsi="Times New Roman" w:cs="Times New Roman"/>
          <w:sz w:val="24"/>
          <w:szCs w:val="24"/>
          <w:lang w:val="tr-TR"/>
        </w:rPr>
        <w:t>,</w:t>
      </w:r>
      <w:r w:rsidR="00F0005E" w:rsidRPr="00E948F1">
        <w:rPr>
          <w:rFonts w:ascii="Times New Roman" w:hAnsi="Times New Roman" w:cs="Times New Roman"/>
          <w:sz w:val="24"/>
          <w:szCs w:val="24"/>
          <w:lang w:val="tr-TR"/>
        </w:rPr>
        <w:t xml:space="preserve"> </w:t>
      </w:r>
      <w:r w:rsidR="00FE60E9" w:rsidRPr="00E948F1">
        <w:rPr>
          <w:rFonts w:ascii="Times New Roman" w:hAnsi="Times New Roman" w:cs="Times New Roman"/>
          <w:sz w:val="24"/>
          <w:szCs w:val="24"/>
          <w:lang w:val="tr-TR"/>
        </w:rPr>
        <w:t>1993.</w:t>
      </w:r>
    </w:p>
    <w:p w:rsidR="00737BA3" w:rsidRPr="00E948F1" w:rsidRDefault="00737BA3" w:rsidP="00E948F1">
      <w:pPr>
        <w:spacing w:before="0" w:after="120" w:line="240" w:lineRule="auto"/>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Çay, Abdülhaluk M. </w:t>
      </w:r>
      <w:r w:rsidRPr="00E948F1">
        <w:rPr>
          <w:rFonts w:ascii="Times New Roman" w:hAnsi="Times New Roman" w:cs="Times New Roman"/>
          <w:i/>
          <w:iCs/>
          <w:sz w:val="24"/>
          <w:szCs w:val="24"/>
          <w:lang w:val="tr-TR"/>
        </w:rPr>
        <w:t>Her Yönüyle Kürt Dosyası</w:t>
      </w:r>
      <w:r w:rsidR="00F0005E">
        <w:rPr>
          <w:rFonts w:ascii="Times New Roman" w:hAnsi="Times New Roman" w:cs="Times New Roman"/>
          <w:sz w:val="24"/>
          <w:szCs w:val="24"/>
          <w:lang w:val="tr-TR"/>
        </w:rPr>
        <w:t>,</w:t>
      </w:r>
      <w:r w:rsidRPr="00E948F1">
        <w:rPr>
          <w:rFonts w:ascii="Times New Roman" w:hAnsi="Times New Roman" w:cs="Times New Roman"/>
          <w:sz w:val="24"/>
          <w:szCs w:val="24"/>
          <w:lang w:val="tr-TR"/>
        </w:rPr>
        <w:t xml:space="preserve"> </w:t>
      </w:r>
      <w:r w:rsidR="005542F6" w:rsidRPr="00E948F1">
        <w:rPr>
          <w:rFonts w:ascii="Times New Roman" w:hAnsi="Times New Roman" w:cs="Times New Roman"/>
          <w:sz w:val="24"/>
          <w:szCs w:val="24"/>
          <w:lang w:val="tr-TR"/>
        </w:rPr>
        <w:t xml:space="preserve">İlgi Kültür Sanat </w:t>
      </w:r>
      <w:r w:rsidR="00F0005E">
        <w:rPr>
          <w:rFonts w:ascii="Times New Roman" w:hAnsi="Times New Roman" w:cs="Times New Roman"/>
          <w:sz w:val="24"/>
          <w:szCs w:val="24"/>
          <w:lang w:val="tr-TR"/>
        </w:rPr>
        <w:t>Yayınları</w:t>
      </w:r>
      <w:r w:rsidR="005542F6" w:rsidRPr="00E948F1">
        <w:rPr>
          <w:rFonts w:ascii="Times New Roman" w:hAnsi="Times New Roman" w:cs="Times New Roman"/>
          <w:sz w:val="24"/>
          <w:szCs w:val="24"/>
          <w:lang w:val="tr-TR"/>
        </w:rPr>
        <w:t xml:space="preserve">, </w:t>
      </w:r>
      <w:r w:rsidR="00F0005E" w:rsidRPr="00E948F1">
        <w:rPr>
          <w:rFonts w:ascii="Times New Roman" w:hAnsi="Times New Roman" w:cs="Times New Roman"/>
          <w:sz w:val="24"/>
          <w:szCs w:val="24"/>
          <w:lang w:val="tr-TR"/>
        </w:rPr>
        <w:t>Ankara</w:t>
      </w:r>
      <w:r w:rsidR="00F0005E">
        <w:rPr>
          <w:rFonts w:ascii="Times New Roman" w:hAnsi="Times New Roman" w:cs="Times New Roman"/>
          <w:sz w:val="24"/>
          <w:szCs w:val="24"/>
          <w:lang w:val="tr-TR"/>
        </w:rPr>
        <w:t>,</w:t>
      </w:r>
      <w:r w:rsidR="00F0005E" w:rsidRPr="00E948F1">
        <w:rPr>
          <w:rFonts w:ascii="Times New Roman" w:hAnsi="Times New Roman" w:cs="Times New Roman"/>
          <w:sz w:val="24"/>
          <w:szCs w:val="24"/>
          <w:lang w:val="tr-TR"/>
        </w:rPr>
        <w:t xml:space="preserve"> </w:t>
      </w:r>
      <w:r w:rsidR="00F0005E">
        <w:rPr>
          <w:rFonts w:ascii="Times New Roman" w:hAnsi="Times New Roman" w:cs="Times New Roman"/>
          <w:sz w:val="24"/>
          <w:szCs w:val="24"/>
          <w:lang w:val="tr-TR"/>
        </w:rPr>
        <w:t>1996</w:t>
      </w:r>
      <w:r w:rsidR="005542F6" w:rsidRPr="00E948F1">
        <w:rPr>
          <w:rFonts w:ascii="Times New Roman" w:hAnsi="Times New Roman" w:cs="Times New Roman"/>
          <w:sz w:val="24"/>
          <w:szCs w:val="24"/>
          <w:lang w:val="tr-TR"/>
        </w:rPr>
        <w:t>.</w:t>
      </w:r>
    </w:p>
    <w:p w:rsidR="00D75C25" w:rsidRPr="00E948F1" w:rsidRDefault="00F0005E" w:rsidP="00E948F1">
      <w:pPr>
        <w:pStyle w:val="DipnotMetni"/>
        <w:spacing w:before="0" w:after="120"/>
        <w:ind w:left="709" w:hanging="720"/>
        <w:jc w:val="both"/>
        <w:rPr>
          <w:rFonts w:ascii="Times New Roman" w:hAnsi="Times New Roman" w:cs="Times New Roman"/>
          <w:sz w:val="24"/>
          <w:szCs w:val="24"/>
          <w:lang w:val="tr-TR"/>
        </w:rPr>
      </w:pPr>
      <w:proofErr w:type="spellStart"/>
      <w:r>
        <w:rPr>
          <w:rFonts w:ascii="Times New Roman" w:hAnsi="Times New Roman" w:cs="Times New Roman"/>
          <w:sz w:val="24"/>
          <w:szCs w:val="24"/>
          <w:lang w:val="tr-TR"/>
        </w:rPr>
        <w:t>Çetinsaya</w:t>
      </w:r>
      <w:proofErr w:type="spellEnd"/>
      <w:r>
        <w:rPr>
          <w:rFonts w:ascii="Times New Roman" w:hAnsi="Times New Roman" w:cs="Times New Roman"/>
          <w:sz w:val="24"/>
          <w:szCs w:val="24"/>
          <w:lang w:val="tr-TR"/>
        </w:rPr>
        <w:t>, Gökhan.</w:t>
      </w:r>
      <w:r w:rsidR="00FE60E9" w:rsidRPr="00E948F1">
        <w:rPr>
          <w:rFonts w:ascii="Times New Roman" w:hAnsi="Times New Roman" w:cs="Times New Roman"/>
          <w:sz w:val="24"/>
          <w:szCs w:val="24"/>
          <w:lang w:val="tr-TR"/>
        </w:rPr>
        <w:t xml:space="preserve"> </w:t>
      </w:r>
      <w:r w:rsidR="00D75C25" w:rsidRPr="00E948F1">
        <w:rPr>
          <w:rFonts w:ascii="Times New Roman" w:hAnsi="Times New Roman" w:cs="Times New Roman"/>
          <w:sz w:val="24"/>
          <w:szCs w:val="24"/>
          <w:lang w:val="tr-TR"/>
        </w:rPr>
        <w:t>“Atatürk Dönemi Türkiye-İran İlişkileri (1926-1938)”</w:t>
      </w:r>
      <w:r>
        <w:rPr>
          <w:rFonts w:ascii="Times New Roman" w:hAnsi="Times New Roman" w:cs="Times New Roman"/>
          <w:sz w:val="24"/>
          <w:szCs w:val="24"/>
          <w:lang w:val="tr-TR"/>
        </w:rPr>
        <w:t>,</w:t>
      </w:r>
      <w:r w:rsidR="00D75C25" w:rsidRPr="00E948F1">
        <w:rPr>
          <w:rFonts w:ascii="Times New Roman" w:hAnsi="Times New Roman" w:cs="Times New Roman"/>
          <w:b/>
          <w:sz w:val="24"/>
          <w:szCs w:val="24"/>
          <w:lang w:val="tr-TR"/>
        </w:rPr>
        <w:t xml:space="preserve"> </w:t>
      </w:r>
      <w:r w:rsidR="00D75C25" w:rsidRPr="00E948F1">
        <w:rPr>
          <w:rFonts w:ascii="Times New Roman" w:hAnsi="Times New Roman" w:cs="Times New Roman"/>
          <w:i/>
          <w:iCs/>
          <w:sz w:val="24"/>
          <w:szCs w:val="24"/>
          <w:lang w:val="tr-TR"/>
        </w:rPr>
        <w:t>Avrasya Dosyası</w:t>
      </w:r>
      <w:r w:rsidR="00FE60E9" w:rsidRPr="00E948F1">
        <w:rPr>
          <w:rFonts w:ascii="Times New Roman" w:hAnsi="Times New Roman" w:cs="Times New Roman"/>
          <w:i/>
          <w:iCs/>
          <w:sz w:val="24"/>
          <w:szCs w:val="24"/>
          <w:lang w:val="tr-TR"/>
        </w:rPr>
        <w:t>,</w:t>
      </w:r>
      <w:r w:rsidR="00D75C25" w:rsidRPr="00E948F1">
        <w:rPr>
          <w:rFonts w:ascii="Times New Roman" w:hAnsi="Times New Roman" w:cs="Times New Roman"/>
          <w:i/>
          <w:sz w:val="24"/>
          <w:szCs w:val="24"/>
          <w:lang w:val="tr-TR"/>
        </w:rPr>
        <w:t xml:space="preserve"> </w:t>
      </w:r>
      <w:r w:rsidR="00231A72" w:rsidRPr="00E948F1">
        <w:rPr>
          <w:rFonts w:ascii="Times New Roman" w:hAnsi="Times New Roman" w:cs="Times New Roman"/>
          <w:sz w:val="24"/>
          <w:szCs w:val="24"/>
          <w:lang w:val="tr-TR"/>
        </w:rPr>
        <w:t>5, No.</w:t>
      </w:r>
      <w:r w:rsidR="00FE60E9" w:rsidRPr="00E948F1">
        <w:rPr>
          <w:rFonts w:ascii="Times New Roman" w:hAnsi="Times New Roman" w:cs="Times New Roman"/>
          <w:sz w:val="24"/>
          <w:szCs w:val="24"/>
          <w:lang w:val="tr-TR"/>
        </w:rPr>
        <w:t xml:space="preserve"> 3 (1999), s.</w:t>
      </w:r>
      <w:r w:rsidR="00D75C25" w:rsidRPr="00E948F1">
        <w:rPr>
          <w:rFonts w:ascii="Times New Roman" w:hAnsi="Times New Roman" w:cs="Times New Roman"/>
          <w:sz w:val="24"/>
          <w:szCs w:val="24"/>
          <w:lang w:val="tr-TR"/>
        </w:rPr>
        <w:t xml:space="preserve"> 148-175.</w:t>
      </w:r>
    </w:p>
    <w:p w:rsidR="00737BA3" w:rsidRPr="00E948F1" w:rsidRDefault="00737BA3" w:rsidP="00E948F1">
      <w:pPr>
        <w:spacing w:before="0" w:after="120" w:line="240" w:lineRule="auto"/>
        <w:ind w:left="709" w:hanging="720"/>
        <w:jc w:val="both"/>
        <w:rPr>
          <w:rFonts w:ascii="Times New Roman" w:hAnsi="Times New Roman" w:cs="Times New Roman"/>
          <w:sz w:val="24"/>
          <w:szCs w:val="24"/>
          <w:lang w:val="tr-TR"/>
        </w:rPr>
      </w:pPr>
      <w:r w:rsidRPr="00E948F1">
        <w:rPr>
          <w:rFonts w:ascii="Times New Roman" w:hAnsi="Times New Roman" w:cs="Times New Roman"/>
          <w:bCs/>
          <w:sz w:val="24"/>
          <w:szCs w:val="24"/>
          <w:lang w:val="tr-TR"/>
        </w:rPr>
        <w:t xml:space="preserve">Değerli, Esra </w:t>
      </w:r>
      <w:proofErr w:type="spellStart"/>
      <w:r w:rsidRPr="00E948F1">
        <w:rPr>
          <w:rFonts w:ascii="Times New Roman" w:hAnsi="Times New Roman" w:cs="Times New Roman"/>
          <w:bCs/>
          <w:sz w:val="24"/>
          <w:szCs w:val="24"/>
          <w:lang w:val="tr-TR"/>
        </w:rPr>
        <w:t>Sarıkoyuncu</w:t>
      </w:r>
      <w:proofErr w:type="spellEnd"/>
      <w:r w:rsidR="00F0005E">
        <w:rPr>
          <w:rFonts w:ascii="Times New Roman" w:hAnsi="Times New Roman" w:cs="Times New Roman"/>
          <w:bCs/>
          <w:sz w:val="24"/>
          <w:szCs w:val="24"/>
          <w:lang w:val="tr-TR"/>
        </w:rPr>
        <w:t>.</w:t>
      </w:r>
      <w:r w:rsidRPr="00E948F1">
        <w:rPr>
          <w:rFonts w:ascii="Times New Roman" w:hAnsi="Times New Roman" w:cs="Times New Roman"/>
          <w:bCs/>
          <w:sz w:val="24"/>
          <w:szCs w:val="24"/>
          <w:lang w:val="tr-TR"/>
        </w:rPr>
        <w:t xml:space="preserve"> “Ağrı İsyanları</w:t>
      </w:r>
      <w:r w:rsidR="00F0005E">
        <w:rPr>
          <w:rFonts w:ascii="Times New Roman" w:hAnsi="Times New Roman" w:cs="Times New Roman"/>
          <w:bCs/>
          <w:sz w:val="24"/>
          <w:szCs w:val="24"/>
          <w:lang w:val="tr-TR"/>
        </w:rPr>
        <w:t>nda Yabancı Parmağı (1926–1930)</w:t>
      </w:r>
      <w:r w:rsidRPr="00E948F1">
        <w:rPr>
          <w:rFonts w:ascii="Times New Roman" w:hAnsi="Times New Roman" w:cs="Times New Roman"/>
          <w:bCs/>
          <w:sz w:val="24"/>
          <w:szCs w:val="24"/>
          <w:lang w:val="tr-TR"/>
        </w:rPr>
        <w:t>”</w:t>
      </w:r>
      <w:r w:rsidR="00F0005E">
        <w:rPr>
          <w:rFonts w:ascii="Times New Roman" w:hAnsi="Times New Roman" w:cs="Times New Roman"/>
          <w:bCs/>
          <w:sz w:val="24"/>
          <w:szCs w:val="24"/>
          <w:lang w:val="tr-TR"/>
        </w:rPr>
        <w:t>,</w:t>
      </w:r>
      <w:r w:rsidRPr="00E948F1">
        <w:rPr>
          <w:rFonts w:ascii="Times New Roman" w:hAnsi="Times New Roman" w:cs="Times New Roman"/>
          <w:bCs/>
          <w:sz w:val="24"/>
          <w:szCs w:val="24"/>
          <w:lang w:val="tr-TR"/>
        </w:rPr>
        <w:t xml:space="preserve"> </w:t>
      </w:r>
      <w:r w:rsidRPr="00E948F1">
        <w:rPr>
          <w:rFonts w:ascii="Times New Roman" w:hAnsi="Times New Roman" w:cs="Times New Roman"/>
          <w:bCs/>
          <w:i/>
          <w:sz w:val="24"/>
          <w:szCs w:val="24"/>
          <w:lang w:val="tr-TR"/>
        </w:rPr>
        <w:t>SDÜ Fen Edebiyat Fakültesi Sosyal Bilimler Dergisi</w:t>
      </w:r>
      <w:r w:rsidRPr="00E948F1">
        <w:rPr>
          <w:rFonts w:ascii="Times New Roman" w:hAnsi="Times New Roman" w:cs="Times New Roman"/>
          <w:i/>
          <w:iCs/>
          <w:sz w:val="24"/>
          <w:szCs w:val="24"/>
          <w:lang w:val="tr-TR"/>
        </w:rPr>
        <w:t xml:space="preserve">, </w:t>
      </w:r>
      <w:r w:rsidR="005542F6" w:rsidRPr="00E948F1">
        <w:rPr>
          <w:rFonts w:ascii="Times New Roman" w:hAnsi="Times New Roman" w:cs="Times New Roman"/>
          <w:iCs/>
          <w:sz w:val="24"/>
          <w:szCs w:val="24"/>
          <w:lang w:val="tr-TR"/>
        </w:rPr>
        <w:t>No. 1 (2008), s.</w:t>
      </w:r>
      <w:r w:rsidR="00F0005E">
        <w:rPr>
          <w:rFonts w:ascii="Times New Roman" w:hAnsi="Times New Roman" w:cs="Times New Roman"/>
          <w:iCs/>
          <w:sz w:val="24"/>
          <w:szCs w:val="24"/>
          <w:lang w:val="tr-TR"/>
        </w:rPr>
        <w:t xml:space="preserve"> </w:t>
      </w:r>
      <w:r w:rsidR="005542F6" w:rsidRPr="00E948F1">
        <w:rPr>
          <w:rFonts w:ascii="Times New Roman" w:hAnsi="Times New Roman" w:cs="Times New Roman"/>
          <w:iCs/>
          <w:sz w:val="24"/>
          <w:szCs w:val="24"/>
          <w:lang w:val="tr-TR"/>
        </w:rPr>
        <w:t>113-</w:t>
      </w:r>
      <w:r w:rsidRPr="00E948F1">
        <w:rPr>
          <w:rFonts w:ascii="Times New Roman" w:hAnsi="Times New Roman" w:cs="Times New Roman"/>
          <w:iCs/>
          <w:sz w:val="24"/>
          <w:szCs w:val="24"/>
          <w:lang w:val="tr-TR"/>
        </w:rPr>
        <w:t>32.</w:t>
      </w:r>
    </w:p>
    <w:p w:rsidR="00D75C25" w:rsidRPr="00E948F1" w:rsidRDefault="00F0005E" w:rsidP="00E948F1">
      <w:pPr>
        <w:pStyle w:val="DipnotMetni"/>
        <w:spacing w:before="0" w:after="120"/>
        <w:ind w:left="709" w:hanging="720"/>
        <w:jc w:val="both"/>
        <w:rPr>
          <w:rFonts w:ascii="Times New Roman" w:hAnsi="Times New Roman" w:cs="Times New Roman"/>
          <w:sz w:val="24"/>
          <w:szCs w:val="24"/>
          <w:lang w:val="tr-TR"/>
        </w:rPr>
      </w:pPr>
      <w:r>
        <w:rPr>
          <w:rFonts w:ascii="Times New Roman" w:hAnsi="Times New Roman" w:cs="Times New Roman"/>
          <w:sz w:val="24"/>
          <w:szCs w:val="24"/>
          <w:shd w:val="clear" w:color="auto" w:fill="FDFDFD"/>
          <w:lang w:val="tr-TR"/>
        </w:rPr>
        <w:t>Erim, Nihat.</w:t>
      </w:r>
      <w:r w:rsidR="00D75C25" w:rsidRPr="00E948F1">
        <w:rPr>
          <w:rFonts w:ascii="Times New Roman" w:hAnsi="Times New Roman" w:cs="Times New Roman"/>
          <w:sz w:val="24"/>
          <w:szCs w:val="24"/>
          <w:shd w:val="clear" w:color="auto" w:fill="FDFDFD"/>
          <w:lang w:val="tr-TR"/>
        </w:rPr>
        <w:t xml:space="preserve"> “Türkiye Cumhuriyeti’n</w:t>
      </w:r>
      <w:r w:rsidR="00125129">
        <w:rPr>
          <w:rFonts w:ascii="Times New Roman" w:hAnsi="Times New Roman" w:cs="Times New Roman"/>
          <w:sz w:val="24"/>
          <w:szCs w:val="24"/>
          <w:shd w:val="clear" w:color="auto" w:fill="FDFDFD"/>
          <w:lang w:val="tr-TR"/>
        </w:rPr>
        <w:t>in Kuzeydoğu ve Doğu Sınırları”,</w:t>
      </w:r>
      <w:r w:rsidR="00D75C25" w:rsidRPr="00E948F1">
        <w:rPr>
          <w:rFonts w:ascii="Times New Roman" w:hAnsi="Times New Roman" w:cs="Times New Roman"/>
          <w:sz w:val="24"/>
          <w:szCs w:val="24"/>
          <w:shd w:val="clear" w:color="auto" w:fill="FDFDFD"/>
          <w:lang w:val="tr-TR"/>
        </w:rPr>
        <w:t xml:space="preserve"> </w:t>
      </w:r>
      <w:r w:rsidR="00D75C25" w:rsidRPr="00E948F1">
        <w:rPr>
          <w:rFonts w:ascii="Times New Roman" w:hAnsi="Times New Roman" w:cs="Times New Roman"/>
          <w:i/>
          <w:sz w:val="24"/>
          <w:szCs w:val="24"/>
          <w:shd w:val="clear" w:color="auto" w:fill="FDFDFD"/>
          <w:lang w:val="tr-TR"/>
        </w:rPr>
        <w:t>Ankara Üniversitesi Hukuk Fakültesi Dergisi</w:t>
      </w:r>
      <w:r w:rsidR="00FE60E9" w:rsidRPr="00E948F1">
        <w:rPr>
          <w:rFonts w:ascii="Times New Roman" w:hAnsi="Times New Roman" w:cs="Times New Roman"/>
          <w:i/>
          <w:sz w:val="24"/>
          <w:szCs w:val="24"/>
          <w:shd w:val="clear" w:color="auto" w:fill="FDFDFD"/>
          <w:lang w:val="tr-TR"/>
        </w:rPr>
        <w:t>,</w:t>
      </w:r>
      <w:r w:rsidR="00D75C25" w:rsidRPr="00E948F1">
        <w:rPr>
          <w:rFonts w:ascii="Times New Roman" w:hAnsi="Times New Roman" w:cs="Times New Roman"/>
          <w:i/>
          <w:sz w:val="24"/>
          <w:szCs w:val="24"/>
          <w:shd w:val="clear" w:color="auto" w:fill="FDFDFD"/>
          <w:lang w:val="tr-TR"/>
        </w:rPr>
        <w:t xml:space="preserve"> </w:t>
      </w:r>
      <w:r w:rsidR="00FE60E9" w:rsidRPr="00E948F1">
        <w:rPr>
          <w:rFonts w:ascii="Times New Roman" w:hAnsi="Times New Roman" w:cs="Times New Roman"/>
          <w:sz w:val="24"/>
          <w:szCs w:val="24"/>
          <w:shd w:val="clear" w:color="auto" w:fill="FDFDFD"/>
          <w:lang w:val="tr-TR"/>
        </w:rPr>
        <w:t xml:space="preserve">9, No. 1-2 (1952), s. </w:t>
      </w:r>
      <w:r w:rsidR="00D75C25" w:rsidRPr="00E948F1">
        <w:rPr>
          <w:rFonts w:ascii="Times New Roman" w:hAnsi="Times New Roman" w:cs="Times New Roman"/>
          <w:sz w:val="24"/>
          <w:szCs w:val="24"/>
          <w:shd w:val="clear" w:color="auto" w:fill="FDFDFD"/>
          <w:lang w:val="tr-TR"/>
        </w:rPr>
        <w:t>1-26.</w:t>
      </w:r>
    </w:p>
    <w:p w:rsidR="00D75C25" w:rsidRPr="00E948F1" w:rsidRDefault="00FE60E9" w:rsidP="00E948F1">
      <w:pPr>
        <w:pStyle w:val="DipnotMetni"/>
        <w:spacing w:before="0" w:after="120"/>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Fırat, Melek</w:t>
      </w:r>
      <w:r w:rsidR="00D0682A">
        <w:rPr>
          <w:rFonts w:ascii="Times New Roman" w:hAnsi="Times New Roman" w:cs="Times New Roman"/>
          <w:sz w:val="24"/>
          <w:szCs w:val="24"/>
          <w:lang w:val="tr-TR"/>
        </w:rPr>
        <w:t>.</w:t>
      </w:r>
      <w:r w:rsidRPr="00E948F1">
        <w:rPr>
          <w:rFonts w:ascii="Times New Roman" w:hAnsi="Times New Roman" w:cs="Times New Roman"/>
          <w:sz w:val="24"/>
          <w:szCs w:val="24"/>
          <w:lang w:val="tr-TR"/>
        </w:rPr>
        <w:t xml:space="preserve"> </w:t>
      </w:r>
      <w:r w:rsidR="00D75C25" w:rsidRPr="00E948F1">
        <w:rPr>
          <w:rFonts w:ascii="Times New Roman" w:hAnsi="Times New Roman" w:cs="Times New Roman"/>
          <w:sz w:val="24"/>
          <w:szCs w:val="24"/>
          <w:lang w:val="tr-TR"/>
        </w:rPr>
        <w:t>“Balkan Antantı”</w:t>
      </w:r>
      <w:r w:rsidR="00D0682A">
        <w:rPr>
          <w:rFonts w:ascii="Times New Roman" w:hAnsi="Times New Roman" w:cs="Times New Roman"/>
          <w:sz w:val="24"/>
          <w:szCs w:val="24"/>
          <w:lang w:val="tr-TR"/>
        </w:rPr>
        <w:t>,</w:t>
      </w:r>
      <w:r w:rsidR="00D75C25" w:rsidRPr="00E948F1">
        <w:rPr>
          <w:rFonts w:ascii="Times New Roman" w:hAnsi="Times New Roman" w:cs="Times New Roman"/>
          <w:sz w:val="24"/>
          <w:szCs w:val="24"/>
          <w:lang w:val="tr-TR"/>
        </w:rPr>
        <w:t xml:space="preserve"> Baskın Oran (der.) </w:t>
      </w:r>
      <w:r w:rsidR="00D75C25" w:rsidRPr="00E948F1">
        <w:rPr>
          <w:rFonts w:ascii="Times New Roman" w:hAnsi="Times New Roman" w:cs="Times New Roman"/>
          <w:i/>
          <w:sz w:val="24"/>
          <w:szCs w:val="24"/>
          <w:lang w:val="tr-TR"/>
        </w:rPr>
        <w:t>Türk Dış Politikası: Kurtuluş Savaşından Bugüne Olgular, Belgeler, Yorumlar</w:t>
      </w:r>
      <w:r w:rsidRPr="00E948F1">
        <w:rPr>
          <w:rFonts w:ascii="Times New Roman" w:hAnsi="Times New Roman" w:cs="Times New Roman"/>
          <w:sz w:val="24"/>
          <w:szCs w:val="24"/>
          <w:lang w:val="tr-TR"/>
        </w:rPr>
        <w:t>, Cilt 1: 1919-1980</w:t>
      </w:r>
      <w:r w:rsidR="00D0682A">
        <w:rPr>
          <w:rFonts w:ascii="Times New Roman" w:hAnsi="Times New Roman" w:cs="Times New Roman"/>
          <w:sz w:val="24"/>
          <w:szCs w:val="24"/>
          <w:lang w:val="tr-TR"/>
        </w:rPr>
        <w:t>,</w:t>
      </w:r>
      <w:r w:rsidRPr="00E948F1">
        <w:rPr>
          <w:rFonts w:ascii="Times New Roman" w:hAnsi="Times New Roman" w:cs="Times New Roman"/>
          <w:sz w:val="24"/>
          <w:szCs w:val="24"/>
          <w:lang w:val="tr-TR"/>
        </w:rPr>
        <w:t xml:space="preserve"> </w:t>
      </w:r>
      <w:r w:rsidR="00D75C25" w:rsidRPr="00E948F1">
        <w:rPr>
          <w:rFonts w:ascii="Times New Roman" w:hAnsi="Times New Roman" w:cs="Times New Roman"/>
          <w:sz w:val="24"/>
          <w:szCs w:val="24"/>
          <w:lang w:val="tr-TR"/>
        </w:rPr>
        <w:t xml:space="preserve"> İletişim </w:t>
      </w:r>
      <w:r w:rsidR="00F0005E">
        <w:rPr>
          <w:rFonts w:ascii="Times New Roman" w:hAnsi="Times New Roman" w:cs="Times New Roman"/>
          <w:sz w:val="24"/>
          <w:szCs w:val="24"/>
          <w:lang w:val="tr-TR"/>
        </w:rPr>
        <w:t>Yayınları</w:t>
      </w:r>
      <w:r w:rsidRPr="00E948F1">
        <w:rPr>
          <w:rFonts w:ascii="Times New Roman" w:hAnsi="Times New Roman" w:cs="Times New Roman"/>
          <w:sz w:val="24"/>
          <w:szCs w:val="24"/>
          <w:lang w:val="tr-TR"/>
        </w:rPr>
        <w:t xml:space="preserve">, </w:t>
      </w:r>
      <w:r w:rsidR="00D0682A" w:rsidRPr="00E948F1">
        <w:rPr>
          <w:rFonts w:ascii="Times New Roman" w:hAnsi="Times New Roman" w:cs="Times New Roman"/>
          <w:sz w:val="24"/>
          <w:szCs w:val="24"/>
          <w:lang w:val="tr-TR"/>
        </w:rPr>
        <w:t>İstanbul</w:t>
      </w:r>
      <w:r w:rsidR="00D0682A">
        <w:rPr>
          <w:rFonts w:ascii="Times New Roman" w:hAnsi="Times New Roman" w:cs="Times New Roman"/>
          <w:sz w:val="24"/>
          <w:szCs w:val="24"/>
          <w:lang w:val="tr-TR"/>
        </w:rPr>
        <w:t>,</w:t>
      </w:r>
      <w:r w:rsidR="00D0682A" w:rsidRPr="00E948F1">
        <w:rPr>
          <w:rFonts w:ascii="Times New Roman" w:hAnsi="Times New Roman" w:cs="Times New Roman"/>
          <w:sz w:val="24"/>
          <w:szCs w:val="24"/>
          <w:lang w:val="tr-TR"/>
        </w:rPr>
        <w:t xml:space="preserve"> </w:t>
      </w:r>
      <w:r w:rsidRPr="00E948F1">
        <w:rPr>
          <w:rFonts w:ascii="Times New Roman" w:hAnsi="Times New Roman" w:cs="Times New Roman"/>
          <w:sz w:val="24"/>
          <w:szCs w:val="24"/>
          <w:lang w:val="tr-TR"/>
        </w:rPr>
        <w:t>2001.</w:t>
      </w:r>
    </w:p>
    <w:p w:rsidR="00231A72" w:rsidRPr="00E948F1" w:rsidRDefault="00231A72" w:rsidP="00E948F1">
      <w:pPr>
        <w:pStyle w:val="DipnotMetni"/>
        <w:spacing w:before="0" w:after="120"/>
        <w:ind w:left="709" w:hanging="720"/>
        <w:jc w:val="both"/>
        <w:rPr>
          <w:rFonts w:ascii="Times New Roman" w:hAnsi="Times New Roman" w:cs="Times New Roman"/>
          <w:sz w:val="24"/>
          <w:szCs w:val="24"/>
          <w:lang w:val="tr-TR"/>
        </w:rPr>
      </w:pPr>
      <w:proofErr w:type="spellStart"/>
      <w:r w:rsidRPr="00113812">
        <w:rPr>
          <w:rFonts w:ascii="Times New Roman" w:hAnsi="Times New Roman" w:cs="Times New Roman"/>
          <w:sz w:val="24"/>
          <w:szCs w:val="24"/>
          <w:lang w:val="tr-TR"/>
        </w:rPr>
        <w:t>Garthwaite</w:t>
      </w:r>
      <w:proofErr w:type="spellEnd"/>
      <w:r w:rsidRPr="00113812">
        <w:rPr>
          <w:rFonts w:ascii="Times New Roman" w:hAnsi="Times New Roman" w:cs="Times New Roman"/>
          <w:sz w:val="24"/>
          <w:szCs w:val="24"/>
          <w:lang w:val="tr-TR"/>
        </w:rPr>
        <w:t xml:space="preserve">, Gene R. </w:t>
      </w:r>
      <w:r w:rsidRPr="00113812">
        <w:rPr>
          <w:rFonts w:ascii="Times New Roman" w:hAnsi="Times New Roman" w:cs="Times New Roman"/>
          <w:i/>
          <w:sz w:val="24"/>
          <w:szCs w:val="24"/>
          <w:lang w:val="tr-TR"/>
        </w:rPr>
        <w:t>İran Tarihi: Pers İmparatorluğu’ndan günümüze</w:t>
      </w:r>
      <w:r w:rsidR="00A00D8D" w:rsidRPr="00113812">
        <w:rPr>
          <w:rFonts w:ascii="Times New Roman" w:hAnsi="Times New Roman" w:cs="Times New Roman"/>
          <w:i/>
          <w:sz w:val="24"/>
          <w:szCs w:val="24"/>
          <w:lang w:val="tr-TR"/>
        </w:rPr>
        <w:t>,</w:t>
      </w:r>
      <w:r w:rsidR="00A00D8D" w:rsidRPr="00113812">
        <w:rPr>
          <w:rFonts w:ascii="Times New Roman" w:hAnsi="Times New Roman" w:cs="Times New Roman"/>
          <w:sz w:val="24"/>
          <w:szCs w:val="24"/>
          <w:lang w:val="tr-TR"/>
        </w:rPr>
        <w:t xml:space="preserve"> çev. </w:t>
      </w:r>
      <w:r w:rsidR="00A00D8D" w:rsidRPr="00F0005E">
        <w:rPr>
          <w:rFonts w:ascii="Times New Roman" w:hAnsi="Times New Roman" w:cs="Times New Roman"/>
          <w:sz w:val="24"/>
          <w:szCs w:val="24"/>
          <w:lang w:val="tr-TR"/>
        </w:rPr>
        <w:t xml:space="preserve">Fethi </w:t>
      </w:r>
      <w:proofErr w:type="spellStart"/>
      <w:r w:rsidR="00A00D8D" w:rsidRPr="00F0005E">
        <w:rPr>
          <w:rFonts w:ascii="Times New Roman" w:hAnsi="Times New Roman" w:cs="Times New Roman"/>
          <w:sz w:val="24"/>
          <w:szCs w:val="24"/>
          <w:lang w:val="tr-TR"/>
        </w:rPr>
        <w:t>Aytuna</w:t>
      </w:r>
      <w:proofErr w:type="spellEnd"/>
      <w:r w:rsidR="00D0682A">
        <w:rPr>
          <w:rFonts w:ascii="Times New Roman" w:hAnsi="Times New Roman" w:cs="Times New Roman"/>
          <w:sz w:val="24"/>
          <w:szCs w:val="24"/>
          <w:lang w:val="tr-TR"/>
        </w:rPr>
        <w:t>,</w:t>
      </w:r>
      <w:r w:rsidRPr="00F0005E">
        <w:rPr>
          <w:rFonts w:ascii="Times New Roman" w:hAnsi="Times New Roman" w:cs="Times New Roman"/>
          <w:sz w:val="24"/>
          <w:szCs w:val="24"/>
          <w:lang w:val="tr-TR"/>
        </w:rPr>
        <w:t xml:space="preserve"> </w:t>
      </w:r>
      <w:proofErr w:type="spellStart"/>
      <w:r w:rsidRPr="00F0005E">
        <w:rPr>
          <w:rFonts w:ascii="Times New Roman" w:hAnsi="Times New Roman" w:cs="Times New Roman"/>
          <w:sz w:val="24"/>
          <w:szCs w:val="24"/>
          <w:lang w:val="tr-TR"/>
        </w:rPr>
        <w:t>İnkilap</w:t>
      </w:r>
      <w:proofErr w:type="spellEnd"/>
      <w:r w:rsidRPr="00F0005E">
        <w:rPr>
          <w:rFonts w:ascii="Times New Roman" w:hAnsi="Times New Roman" w:cs="Times New Roman"/>
          <w:sz w:val="24"/>
          <w:szCs w:val="24"/>
          <w:lang w:val="tr-TR"/>
        </w:rPr>
        <w:t xml:space="preserve">, </w:t>
      </w:r>
      <w:r w:rsidR="00D0682A" w:rsidRPr="00F0005E">
        <w:rPr>
          <w:rFonts w:ascii="Times New Roman" w:hAnsi="Times New Roman" w:cs="Times New Roman"/>
          <w:sz w:val="24"/>
          <w:szCs w:val="24"/>
          <w:lang w:val="tr-TR"/>
        </w:rPr>
        <w:t>İstanbul</w:t>
      </w:r>
      <w:r w:rsidR="00D0682A">
        <w:rPr>
          <w:rFonts w:ascii="Times New Roman" w:hAnsi="Times New Roman" w:cs="Times New Roman"/>
          <w:sz w:val="24"/>
          <w:szCs w:val="24"/>
          <w:lang w:val="tr-TR"/>
        </w:rPr>
        <w:t>,</w:t>
      </w:r>
      <w:r w:rsidR="00D0682A" w:rsidRPr="00F0005E">
        <w:rPr>
          <w:rFonts w:ascii="Times New Roman" w:hAnsi="Times New Roman" w:cs="Times New Roman"/>
          <w:sz w:val="24"/>
          <w:szCs w:val="24"/>
          <w:lang w:val="tr-TR"/>
        </w:rPr>
        <w:t xml:space="preserve"> </w:t>
      </w:r>
      <w:r w:rsidRPr="00F0005E">
        <w:rPr>
          <w:rFonts w:ascii="Times New Roman" w:hAnsi="Times New Roman" w:cs="Times New Roman"/>
          <w:sz w:val="24"/>
          <w:szCs w:val="24"/>
          <w:lang w:val="tr-TR"/>
        </w:rPr>
        <w:t>2011.</w:t>
      </w:r>
    </w:p>
    <w:p w:rsidR="00D75C25" w:rsidRPr="00E948F1" w:rsidRDefault="00D75C25" w:rsidP="00E948F1">
      <w:pPr>
        <w:pStyle w:val="DipnotMetni"/>
        <w:spacing w:before="0" w:after="120"/>
        <w:ind w:left="709" w:hanging="720"/>
        <w:jc w:val="both"/>
        <w:rPr>
          <w:rFonts w:ascii="Times New Roman" w:hAnsi="Times New Roman" w:cs="Times New Roman"/>
          <w:sz w:val="24"/>
          <w:szCs w:val="24"/>
          <w:lang w:val="tr-TR"/>
        </w:rPr>
      </w:pPr>
      <w:r w:rsidRPr="00E948F1">
        <w:rPr>
          <w:rFonts w:ascii="Times New Roman" w:hAnsi="Times New Roman" w:cs="Times New Roman"/>
          <w:bCs/>
          <w:i/>
          <w:sz w:val="24"/>
          <w:szCs w:val="24"/>
          <w:lang w:val="tr-TR"/>
        </w:rPr>
        <w:t>Genelkurmay Belgelerinde Kürt İsyanları</w:t>
      </w:r>
      <w:r w:rsidR="00FE60E9" w:rsidRPr="00E948F1">
        <w:rPr>
          <w:rFonts w:ascii="Times New Roman" w:hAnsi="Times New Roman" w:cs="Times New Roman"/>
          <w:sz w:val="24"/>
          <w:szCs w:val="24"/>
          <w:lang w:val="tr-TR"/>
        </w:rPr>
        <w:t>, Cilt 2</w:t>
      </w:r>
      <w:r w:rsidR="00D0682A">
        <w:rPr>
          <w:rFonts w:ascii="Times New Roman" w:hAnsi="Times New Roman" w:cs="Times New Roman"/>
          <w:sz w:val="24"/>
          <w:szCs w:val="24"/>
          <w:lang w:val="tr-TR"/>
        </w:rPr>
        <w:t>,</w:t>
      </w:r>
      <w:r w:rsidR="00FE60E9" w:rsidRPr="00E948F1">
        <w:rPr>
          <w:rFonts w:ascii="Times New Roman" w:hAnsi="Times New Roman" w:cs="Times New Roman"/>
          <w:sz w:val="24"/>
          <w:szCs w:val="24"/>
          <w:lang w:val="tr-TR"/>
        </w:rPr>
        <w:t xml:space="preserve"> </w:t>
      </w:r>
      <w:r w:rsidRPr="00E948F1">
        <w:rPr>
          <w:rFonts w:ascii="Times New Roman" w:hAnsi="Times New Roman" w:cs="Times New Roman"/>
          <w:sz w:val="24"/>
          <w:szCs w:val="24"/>
          <w:lang w:val="tr-TR"/>
        </w:rPr>
        <w:t xml:space="preserve">Kaynak </w:t>
      </w:r>
      <w:r w:rsidR="00F0005E">
        <w:rPr>
          <w:rFonts w:ascii="Times New Roman" w:hAnsi="Times New Roman" w:cs="Times New Roman"/>
          <w:sz w:val="24"/>
          <w:szCs w:val="24"/>
          <w:lang w:val="tr-TR"/>
        </w:rPr>
        <w:t>Yayınları</w:t>
      </w:r>
      <w:r w:rsidR="00FE60E9" w:rsidRPr="00E948F1">
        <w:rPr>
          <w:rFonts w:ascii="Times New Roman" w:hAnsi="Times New Roman" w:cs="Times New Roman"/>
          <w:sz w:val="24"/>
          <w:szCs w:val="24"/>
          <w:lang w:val="tr-TR"/>
        </w:rPr>
        <w:t xml:space="preserve">, </w:t>
      </w:r>
      <w:r w:rsidR="00D0682A" w:rsidRPr="00E948F1">
        <w:rPr>
          <w:rFonts w:ascii="Times New Roman" w:hAnsi="Times New Roman" w:cs="Times New Roman"/>
          <w:sz w:val="24"/>
          <w:szCs w:val="24"/>
          <w:lang w:val="tr-TR"/>
        </w:rPr>
        <w:t>İstanbul</w:t>
      </w:r>
      <w:r w:rsidR="00D0682A">
        <w:rPr>
          <w:rFonts w:ascii="Times New Roman" w:hAnsi="Times New Roman" w:cs="Times New Roman"/>
          <w:sz w:val="24"/>
          <w:szCs w:val="24"/>
          <w:lang w:val="tr-TR"/>
        </w:rPr>
        <w:t>,</w:t>
      </w:r>
      <w:r w:rsidR="00D0682A" w:rsidRPr="00E948F1">
        <w:rPr>
          <w:rFonts w:ascii="Times New Roman" w:hAnsi="Times New Roman" w:cs="Times New Roman"/>
          <w:sz w:val="24"/>
          <w:szCs w:val="24"/>
          <w:lang w:val="tr-TR"/>
        </w:rPr>
        <w:t xml:space="preserve"> </w:t>
      </w:r>
      <w:r w:rsidR="00FE60E9" w:rsidRPr="00E948F1">
        <w:rPr>
          <w:rFonts w:ascii="Times New Roman" w:hAnsi="Times New Roman" w:cs="Times New Roman"/>
          <w:sz w:val="24"/>
          <w:szCs w:val="24"/>
          <w:lang w:val="tr-TR"/>
        </w:rPr>
        <w:t>1992.</w:t>
      </w:r>
    </w:p>
    <w:p w:rsidR="00720C94" w:rsidRPr="00E948F1" w:rsidRDefault="00D75C25" w:rsidP="00E948F1">
      <w:pPr>
        <w:pStyle w:val="DipnotMetni"/>
        <w:spacing w:before="0" w:after="120"/>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Gerede, Hüsrev</w:t>
      </w:r>
      <w:r w:rsidR="00D0682A">
        <w:rPr>
          <w:rFonts w:ascii="Times New Roman" w:hAnsi="Times New Roman" w:cs="Times New Roman"/>
          <w:sz w:val="24"/>
          <w:szCs w:val="24"/>
          <w:lang w:val="tr-TR"/>
        </w:rPr>
        <w:t>.</w:t>
      </w:r>
      <w:r w:rsidR="00FE60E9" w:rsidRPr="00E948F1">
        <w:rPr>
          <w:rFonts w:ascii="Times New Roman" w:hAnsi="Times New Roman" w:cs="Times New Roman"/>
          <w:sz w:val="24"/>
          <w:szCs w:val="24"/>
          <w:lang w:val="tr-TR"/>
        </w:rPr>
        <w:t xml:space="preserve"> </w:t>
      </w:r>
      <w:r w:rsidRPr="00E948F1">
        <w:rPr>
          <w:rFonts w:ascii="Times New Roman" w:hAnsi="Times New Roman" w:cs="Times New Roman"/>
          <w:i/>
          <w:sz w:val="24"/>
          <w:szCs w:val="24"/>
          <w:lang w:val="tr-TR"/>
        </w:rPr>
        <w:t>Siyasi Hatıralarım I: İran 1930-1934</w:t>
      </w:r>
      <w:r w:rsidR="00D0682A">
        <w:rPr>
          <w:rFonts w:ascii="Times New Roman" w:hAnsi="Times New Roman" w:cs="Times New Roman"/>
          <w:sz w:val="24"/>
          <w:szCs w:val="24"/>
          <w:lang w:val="tr-TR"/>
        </w:rPr>
        <w:t>,</w:t>
      </w:r>
      <w:r w:rsidRPr="00E948F1">
        <w:rPr>
          <w:rFonts w:ascii="Times New Roman" w:hAnsi="Times New Roman" w:cs="Times New Roman"/>
          <w:sz w:val="24"/>
          <w:szCs w:val="24"/>
          <w:lang w:val="tr-TR"/>
        </w:rPr>
        <w:t xml:space="preserve"> Vakit </w:t>
      </w:r>
      <w:r w:rsidR="00F0005E">
        <w:rPr>
          <w:rFonts w:ascii="Times New Roman" w:hAnsi="Times New Roman" w:cs="Times New Roman"/>
          <w:sz w:val="24"/>
          <w:szCs w:val="24"/>
          <w:lang w:val="tr-TR"/>
        </w:rPr>
        <w:t>Yayınları</w:t>
      </w:r>
      <w:r w:rsidR="00FE60E9" w:rsidRPr="00E948F1">
        <w:rPr>
          <w:rFonts w:ascii="Times New Roman" w:hAnsi="Times New Roman" w:cs="Times New Roman"/>
          <w:sz w:val="24"/>
          <w:szCs w:val="24"/>
          <w:lang w:val="tr-TR"/>
        </w:rPr>
        <w:t xml:space="preserve">, </w:t>
      </w:r>
      <w:r w:rsidR="00D0682A" w:rsidRPr="00E948F1">
        <w:rPr>
          <w:rFonts w:ascii="Times New Roman" w:hAnsi="Times New Roman" w:cs="Times New Roman"/>
          <w:sz w:val="24"/>
          <w:szCs w:val="24"/>
          <w:lang w:val="tr-TR"/>
        </w:rPr>
        <w:t>İstanbul</w:t>
      </w:r>
      <w:r w:rsidR="00D0682A">
        <w:rPr>
          <w:rFonts w:ascii="Times New Roman" w:hAnsi="Times New Roman" w:cs="Times New Roman"/>
          <w:sz w:val="24"/>
          <w:szCs w:val="24"/>
          <w:lang w:val="tr-TR"/>
        </w:rPr>
        <w:t>,</w:t>
      </w:r>
      <w:r w:rsidR="00D0682A" w:rsidRPr="00E948F1">
        <w:rPr>
          <w:rFonts w:ascii="Times New Roman" w:hAnsi="Times New Roman" w:cs="Times New Roman"/>
          <w:sz w:val="24"/>
          <w:szCs w:val="24"/>
          <w:lang w:val="tr-TR"/>
        </w:rPr>
        <w:t xml:space="preserve"> </w:t>
      </w:r>
      <w:r w:rsidR="00FE60E9" w:rsidRPr="00E948F1">
        <w:rPr>
          <w:rFonts w:ascii="Times New Roman" w:hAnsi="Times New Roman" w:cs="Times New Roman"/>
          <w:sz w:val="24"/>
          <w:szCs w:val="24"/>
          <w:lang w:val="tr-TR"/>
        </w:rPr>
        <w:t>1952.</w:t>
      </w:r>
    </w:p>
    <w:p w:rsidR="00C54EBD" w:rsidRPr="00E948F1" w:rsidRDefault="00C54EBD" w:rsidP="00E948F1">
      <w:pPr>
        <w:pStyle w:val="DipnotMetni"/>
        <w:spacing w:before="0" w:after="120"/>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Kalafat, Yaşar</w:t>
      </w:r>
      <w:r w:rsidR="00D0682A">
        <w:rPr>
          <w:rFonts w:ascii="Times New Roman" w:hAnsi="Times New Roman" w:cs="Times New Roman"/>
          <w:sz w:val="24"/>
          <w:szCs w:val="24"/>
          <w:lang w:val="tr-TR"/>
        </w:rPr>
        <w:t>.</w:t>
      </w:r>
      <w:r w:rsidRPr="00E948F1">
        <w:rPr>
          <w:rFonts w:ascii="Times New Roman" w:hAnsi="Times New Roman" w:cs="Times New Roman"/>
          <w:sz w:val="24"/>
          <w:szCs w:val="24"/>
          <w:lang w:val="tr-TR"/>
        </w:rPr>
        <w:t xml:space="preserve"> </w:t>
      </w:r>
      <w:r w:rsidRPr="00E948F1">
        <w:rPr>
          <w:rFonts w:ascii="Times New Roman" w:hAnsi="Times New Roman" w:cs="Times New Roman"/>
          <w:i/>
          <w:iCs/>
          <w:sz w:val="24"/>
          <w:szCs w:val="24"/>
          <w:lang w:val="tr-TR"/>
        </w:rPr>
        <w:t>Şark Meselesi Işığında Şeyh Sait Olayı</w:t>
      </w:r>
      <w:r w:rsidRPr="00E948F1">
        <w:rPr>
          <w:rFonts w:ascii="Times New Roman" w:hAnsi="Times New Roman" w:cs="Times New Roman"/>
          <w:sz w:val="24"/>
          <w:szCs w:val="24"/>
          <w:lang w:val="tr-TR"/>
        </w:rPr>
        <w:t xml:space="preserve">, </w:t>
      </w:r>
      <w:r w:rsidRPr="00E948F1">
        <w:rPr>
          <w:rFonts w:ascii="Times New Roman" w:hAnsi="Times New Roman" w:cs="Times New Roman"/>
          <w:i/>
          <w:sz w:val="24"/>
          <w:szCs w:val="24"/>
          <w:lang w:val="tr-TR"/>
        </w:rPr>
        <w:t>Karakteri, Dönemindeki İç ve Dış</w:t>
      </w:r>
      <w:r w:rsidR="00E948F1">
        <w:rPr>
          <w:rFonts w:ascii="Times New Roman" w:hAnsi="Times New Roman" w:cs="Times New Roman"/>
          <w:i/>
          <w:sz w:val="24"/>
          <w:szCs w:val="24"/>
          <w:lang w:val="tr-TR"/>
        </w:rPr>
        <w:t xml:space="preserve"> </w:t>
      </w:r>
      <w:r w:rsidRPr="00E948F1">
        <w:rPr>
          <w:rFonts w:ascii="Times New Roman" w:hAnsi="Times New Roman" w:cs="Times New Roman"/>
          <w:i/>
          <w:sz w:val="24"/>
          <w:szCs w:val="24"/>
          <w:lang w:val="tr-TR"/>
        </w:rPr>
        <w:t>Olaylar</w:t>
      </w:r>
      <w:r w:rsidR="00D0682A">
        <w:rPr>
          <w:rFonts w:ascii="Times New Roman" w:hAnsi="Times New Roman" w:cs="Times New Roman"/>
          <w:sz w:val="24"/>
          <w:szCs w:val="24"/>
          <w:lang w:val="tr-TR"/>
        </w:rPr>
        <w:t>,</w:t>
      </w:r>
      <w:r w:rsidR="00737BA3" w:rsidRPr="00E948F1">
        <w:rPr>
          <w:rFonts w:ascii="Times New Roman" w:hAnsi="Times New Roman" w:cs="Times New Roman"/>
          <w:sz w:val="24"/>
          <w:szCs w:val="24"/>
          <w:lang w:val="tr-TR"/>
        </w:rPr>
        <w:t xml:space="preserve"> Boğaziçi </w:t>
      </w:r>
      <w:r w:rsidR="00F0005E">
        <w:rPr>
          <w:rFonts w:ascii="Times New Roman" w:hAnsi="Times New Roman" w:cs="Times New Roman"/>
          <w:sz w:val="24"/>
          <w:szCs w:val="24"/>
          <w:lang w:val="tr-TR"/>
        </w:rPr>
        <w:t>Yayınları</w:t>
      </w:r>
      <w:r w:rsidR="00737BA3" w:rsidRPr="00E948F1">
        <w:rPr>
          <w:rFonts w:ascii="Times New Roman" w:hAnsi="Times New Roman" w:cs="Times New Roman"/>
          <w:sz w:val="24"/>
          <w:szCs w:val="24"/>
          <w:lang w:val="tr-TR"/>
        </w:rPr>
        <w:t xml:space="preserve">, </w:t>
      </w:r>
      <w:r w:rsidR="00D0682A" w:rsidRPr="00E948F1">
        <w:rPr>
          <w:rFonts w:ascii="Times New Roman" w:hAnsi="Times New Roman" w:cs="Times New Roman"/>
          <w:sz w:val="24"/>
          <w:szCs w:val="24"/>
          <w:lang w:val="tr-TR"/>
        </w:rPr>
        <w:t>Ankara</w:t>
      </w:r>
      <w:r w:rsidR="00D0682A">
        <w:rPr>
          <w:rFonts w:ascii="Times New Roman" w:hAnsi="Times New Roman" w:cs="Times New Roman"/>
          <w:sz w:val="24"/>
          <w:szCs w:val="24"/>
          <w:lang w:val="tr-TR"/>
        </w:rPr>
        <w:t>,</w:t>
      </w:r>
      <w:r w:rsidR="00D0682A" w:rsidRPr="00E948F1">
        <w:rPr>
          <w:rFonts w:ascii="Times New Roman" w:hAnsi="Times New Roman" w:cs="Times New Roman"/>
          <w:sz w:val="24"/>
          <w:szCs w:val="24"/>
          <w:lang w:val="tr-TR"/>
        </w:rPr>
        <w:t xml:space="preserve"> </w:t>
      </w:r>
      <w:r w:rsidR="00737BA3" w:rsidRPr="00E948F1">
        <w:rPr>
          <w:rFonts w:ascii="Times New Roman" w:hAnsi="Times New Roman" w:cs="Times New Roman"/>
          <w:sz w:val="24"/>
          <w:szCs w:val="24"/>
          <w:lang w:val="tr-TR"/>
        </w:rPr>
        <w:t>1992.</w:t>
      </w:r>
    </w:p>
    <w:p w:rsidR="00737BA3" w:rsidRPr="00E948F1" w:rsidRDefault="00737BA3" w:rsidP="00E948F1">
      <w:pPr>
        <w:spacing w:before="0" w:after="120" w:line="240" w:lineRule="auto"/>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Kaymaz, İhsan Şerif</w:t>
      </w:r>
      <w:r w:rsidR="00D0682A">
        <w:rPr>
          <w:rFonts w:ascii="Times New Roman" w:hAnsi="Times New Roman" w:cs="Times New Roman"/>
          <w:sz w:val="24"/>
          <w:szCs w:val="24"/>
          <w:lang w:val="tr-TR"/>
        </w:rPr>
        <w:t>.</w:t>
      </w:r>
      <w:r w:rsidRPr="00E948F1">
        <w:rPr>
          <w:rFonts w:ascii="Times New Roman" w:hAnsi="Times New Roman" w:cs="Times New Roman"/>
          <w:sz w:val="24"/>
          <w:szCs w:val="24"/>
          <w:lang w:val="tr-TR"/>
        </w:rPr>
        <w:t xml:space="preserve"> “Emperyalizmin Kürt Kartı”, </w:t>
      </w:r>
      <w:r w:rsidRPr="00E948F1">
        <w:rPr>
          <w:rFonts w:ascii="Times New Roman" w:hAnsi="Times New Roman" w:cs="Times New Roman"/>
          <w:i/>
          <w:sz w:val="24"/>
          <w:szCs w:val="24"/>
          <w:lang w:val="tr-TR"/>
        </w:rPr>
        <w:t>Gaz</w:t>
      </w:r>
      <w:r w:rsidRPr="00E948F1">
        <w:rPr>
          <w:rFonts w:ascii="Times New Roman" w:hAnsi="Times New Roman" w:cs="Times New Roman"/>
          <w:sz w:val="24"/>
          <w:szCs w:val="24"/>
          <w:lang w:val="tr-TR"/>
        </w:rPr>
        <w:t xml:space="preserve">i </w:t>
      </w:r>
      <w:r w:rsidRPr="00E948F1">
        <w:rPr>
          <w:rFonts w:ascii="Times New Roman" w:hAnsi="Times New Roman" w:cs="Times New Roman"/>
          <w:i/>
          <w:iCs/>
          <w:sz w:val="24"/>
          <w:szCs w:val="24"/>
          <w:lang w:val="tr-TR"/>
        </w:rPr>
        <w:t>Akademik Bakış</w:t>
      </w:r>
      <w:r w:rsidR="00E948F1">
        <w:rPr>
          <w:rFonts w:ascii="Times New Roman" w:hAnsi="Times New Roman" w:cs="Times New Roman"/>
          <w:sz w:val="24"/>
          <w:szCs w:val="24"/>
          <w:lang w:val="tr-TR"/>
        </w:rPr>
        <w:t>, 1,  No. 1 (2007), s</w:t>
      </w:r>
      <w:r w:rsidRPr="00E948F1">
        <w:rPr>
          <w:rFonts w:ascii="Times New Roman" w:hAnsi="Times New Roman" w:cs="Times New Roman"/>
          <w:sz w:val="24"/>
          <w:szCs w:val="24"/>
          <w:lang w:val="tr-TR"/>
        </w:rPr>
        <w:t>. 155</w:t>
      </w:r>
      <w:r w:rsidR="005542F6" w:rsidRPr="00E948F1">
        <w:rPr>
          <w:rFonts w:ascii="Times New Roman" w:hAnsi="Times New Roman" w:cs="Times New Roman"/>
          <w:sz w:val="24"/>
          <w:szCs w:val="24"/>
          <w:lang w:val="tr-TR"/>
        </w:rPr>
        <w:t>–</w:t>
      </w:r>
      <w:r w:rsidRPr="00E948F1">
        <w:rPr>
          <w:rFonts w:ascii="Times New Roman" w:hAnsi="Times New Roman" w:cs="Times New Roman"/>
          <w:sz w:val="24"/>
          <w:szCs w:val="24"/>
          <w:lang w:val="tr-TR"/>
        </w:rPr>
        <w:t>90.</w:t>
      </w:r>
    </w:p>
    <w:p w:rsidR="00720C94" w:rsidRPr="00113812" w:rsidRDefault="00720C94" w:rsidP="00E948F1">
      <w:pPr>
        <w:pStyle w:val="DipnotMetni"/>
        <w:spacing w:before="0" w:after="120"/>
        <w:ind w:left="709" w:hanging="720"/>
        <w:jc w:val="both"/>
        <w:rPr>
          <w:rFonts w:ascii="Times New Roman" w:hAnsi="Times New Roman" w:cs="Times New Roman"/>
          <w:sz w:val="24"/>
          <w:szCs w:val="24"/>
          <w:lang w:val="tr-TR"/>
        </w:rPr>
      </w:pPr>
      <w:r w:rsidRPr="00113812">
        <w:rPr>
          <w:rFonts w:ascii="Times New Roman" w:hAnsi="Times New Roman" w:cs="Times New Roman"/>
          <w:sz w:val="24"/>
          <w:szCs w:val="24"/>
          <w:lang w:val="tr-TR"/>
        </w:rPr>
        <w:t>Karaca, Emin</w:t>
      </w:r>
      <w:r w:rsidR="00775966">
        <w:rPr>
          <w:rFonts w:ascii="Times New Roman" w:hAnsi="Times New Roman" w:cs="Times New Roman"/>
          <w:sz w:val="24"/>
          <w:szCs w:val="24"/>
          <w:lang w:val="tr-TR"/>
        </w:rPr>
        <w:t>.</w:t>
      </w:r>
      <w:r w:rsidRPr="00113812">
        <w:rPr>
          <w:rFonts w:ascii="Times New Roman" w:hAnsi="Times New Roman" w:cs="Times New Roman"/>
          <w:sz w:val="24"/>
          <w:szCs w:val="24"/>
          <w:lang w:val="tr-TR"/>
        </w:rPr>
        <w:t xml:space="preserve"> </w:t>
      </w:r>
      <w:r w:rsidR="006E4A90">
        <w:rPr>
          <w:rFonts w:ascii="Times New Roman" w:hAnsi="Times New Roman" w:cs="Times New Roman"/>
          <w:bCs/>
          <w:i/>
          <w:sz w:val="24"/>
          <w:szCs w:val="24"/>
          <w:lang w:val="tr-TR"/>
        </w:rPr>
        <w:t>Ağrı Eteklerinde İsyan</w:t>
      </w:r>
      <w:r w:rsidR="00125129">
        <w:rPr>
          <w:rFonts w:ascii="Times New Roman" w:hAnsi="Times New Roman" w:cs="Times New Roman"/>
          <w:sz w:val="24"/>
          <w:szCs w:val="24"/>
          <w:lang w:val="tr-TR"/>
        </w:rPr>
        <w:t>,</w:t>
      </w:r>
      <w:r w:rsidR="006E4A90">
        <w:rPr>
          <w:rFonts w:ascii="Times New Roman" w:hAnsi="Times New Roman" w:cs="Times New Roman"/>
          <w:sz w:val="24"/>
          <w:szCs w:val="24"/>
          <w:lang w:val="tr-TR"/>
        </w:rPr>
        <w:t xml:space="preserve"> </w:t>
      </w:r>
      <w:proofErr w:type="spellStart"/>
      <w:r w:rsidRPr="00113812">
        <w:rPr>
          <w:rFonts w:ascii="Times New Roman" w:hAnsi="Times New Roman" w:cs="Times New Roman"/>
          <w:sz w:val="24"/>
          <w:szCs w:val="24"/>
          <w:lang w:val="tr-TR"/>
        </w:rPr>
        <w:t>Karakutu</w:t>
      </w:r>
      <w:proofErr w:type="spellEnd"/>
      <w:r w:rsidRPr="00113812">
        <w:rPr>
          <w:rFonts w:ascii="Times New Roman" w:hAnsi="Times New Roman" w:cs="Times New Roman"/>
          <w:sz w:val="24"/>
          <w:szCs w:val="24"/>
          <w:lang w:val="tr-TR"/>
        </w:rPr>
        <w:t xml:space="preserve"> </w:t>
      </w:r>
      <w:r w:rsidR="00F0005E">
        <w:rPr>
          <w:rFonts w:ascii="Times New Roman" w:hAnsi="Times New Roman" w:cs="Times New Roman"/>
          <w:sz w:val="24"/>
          <w:szCs w:val="24"/>
          <w:lang w:val="tr-TR"/>
        </w:rPr>
        <w:t>Yayınları</w:t>
      </w:r>
      <w:r w:rsidRPr="00113812">
        <w:rPr>
          <w:rFonts w:ascii="Times New Roman" w:hAnsi="Times New Roman" w:cs="Times New Roman"/>
          <w:sz w:val="24"/>
          <w:szCs w:val="24"/>
          <w:lang w:val="tr-TR"/>
        </w:rPr>
        <w:t xml:space="preserve">, </w:t>
      </w:r>
      <w:r w:rsidR="006E4A90" w:rsidRPr="00113812">
        <w:rPr>
          <w:rFonts w:ascii="Times New Roman" w:hAnsi="Times New Roman" w:cs="Times New Roman"/>
          <w:sz w:val="24"/>
          <w:szCs w:val="24"/>
          <w:lang w:val="tr-TR"/>
        </w:rPr>
        <w:t>İstanbul</w:t>
      </w:r>
      <w:r w:rsidR="006E4A90">
        <w:rPr>
          <w:rFonts w:ascii="Times New Roman" w:hAnsi="Times New Roman" w:cs="Times New Roman"/>
          <w:sz w:val="24"/>
          <w:szCs w:val="24"/>
          <w:lang w:val="tr-TR"/>
        </w:rPr>
        <w:t>,</w:t>
      </w:r>
      <w:r w:rsidR="006E4A90" w:rsidRPr="00113812">
        <w:rPr>
          <w:rFonts w:ascii="Times New Roman" w:hAnsi="Times New Roman" w:cs="Times New Roman"/>
          <w:sz w:val="24"/>
          <w:szCs w:val="24"/>
          <w:lang w:val="tr-TR"/>
        </w:rPr>
        <w:t xml:space="preserve"> </w:t>
      </w:r>
      <w:r w:rsidRPr="00113812">
        <w:rPr>
          <w:rFonts w:ascii="Times New Roman" w:hAnsi="Times New Roman" w:cs="Times New Roman"/>
          <w:sz w:val="24"/>
          <w:szCs w:val="24"/>
          <w:lang w:val="tr-TR"/>
        </w:rPr>
        <w:t>2003.</w:t>
      </w:r>
    </w:p>
    <w:p w:rsidR="00E50DDB" w:rsidRPr="00E948F1" w:rsidRDefault="00E50DDB" w:rsidP="00E948F1">
      <w:pPr>
        <w:pStyle w:val="DipnotMetni"/>
        <w:spacing w:before="0" w:after="120"/>
        <w:ind w:left="709" w:hanging="720"/>
        <w:jc w:val="both"/>
        <w:rPr>
          <w:rFonts w:ascii="Times New Roman" w:hAnsi="Times New Roman" w:cs="Times New Roman"/>
          <w:sz w:val="24"/>
          <w:szCs w:val="24"/>
          <w:lang w:val="tr-TR"/>
        </w:rPr>
      </w:pPr>
      <w:r w:rsidRPr="00F0005E">
        <w:rPr>
          <w:rFonts w:ascii="Times New Roman" w:hAnsi="Times New Roman" w:cs="Times New Roman"/>
          <w:sz w:val="24"/>
          <w:szCs w:val="24"/>
          <w:lang w:val="tr-TR"/>
        </w:rPr>
        <w:t>Kıvılcımlı, Hikmet</w:t>
      </w:r>
      <w:r w:rsidR="006E4A90">
        <w:rPr>
          <w:rFonts w:ascii="Times New Roman" w:hAnsi="Times New Roman" w:cs="Times New Roman"/>
          <w:sz w:val="24"/>
          <w:szCs w:val="24"/>
          <w:lang w:val="tr-TR"/>
        </w:rPr>
        <w:t>.</w:t>
      </w:r>
      <w:r w:rsidRPr="00F0005E">
        <w:rPr>
          <w:rFonts w:ascii="Times New Roman" w:hAnsi="Times New Roman" w:cs="Times New Roman"/>
          <w:sz w:val="24"/>
          <w:szCs w:val="24"/>
          <w:lang w:val="tr-TR"/>
        </w:rPr>
        <w:t xml:space="preserve"> </w:t>
      </w:r>
      <w:r w:rsidR="006E4A90">
        <w:rPr>
          <w:rFonts w:ascii="Times New Roman" w:hAnsi="Times New Roman" w:cs="Times New Roman"/>
          <w:bCs/>
          <w:i/>
          <w:sz w:val="24"/>
          <w:szCs w:val="24"/>
          <w:lang w:val="tr-TR"/>
        </w:rPr>
        <w:t>İhtiyat Kuvvet: Milliyet (Şark),</w:t>
      </w:r>
      <w:r w:rsidRPr="00F0005E">
        <w:rPr>
          <w:rFonts w:ascii="Times New Roman" w:hAnsi="Times New Roman" w:cs="Times New Roman"/>
          <w:sz w:val="24"/>
          <w:szCs w:val="24"/>
          <w:lang w:val="tr-TR"/>
        </w:rPr>
        <w:t xml:space="preserve"> Yol </w:t>
      </w:r>
      <w:r w:rsidR="00F0005E">
        <w:rPr>
          <w:rFonts w:ascii="Times New Roman" w:hAnsi="Times New Roman" w:cs="Times New Roman"/>
          <w:sz w:val="24"/>
          <w:szCs w:val="24"/>
          <w:lang w:val="tr-TR"/>
        </w:rPr>
        <w:t>Yayınları</w:t>
      </w:r>
      <w:r w:rsidRPr="00F0005E">
        <w:rPr>
          <w:rFonts w:ascii="Times New Roman" w:hAnsi="Times New Roman" w:cs="Times New Roman"/>
          <w:sz w:val="24"/>
          <w:szCs w:val="24"/>
          <w:lang w:val="tr-TR"/>
        </w:rPr>
        <w:t xml:space="preserve">, </w:t>
      </w:r>
      <w:r w:rsidR="006E4A90" w:rsidRPr="00F0005E">
        <w:rPr>
          <w:rFonts w:ascii="Times New Roman" w:hAnsi="Times New Roman" w:cs="Times New Roman"/>
          <w:sz w:val="24"/>
          <w:szCs w:val="24"/>
          <w:lang w:val="tr-TR"/>
        </w:rPr>
        <w:t>İstanbul</w:t>
      </w:r>
      <w:r w:rsidR="006E4A90">
        <w:rPr>
          <w:rFonts w:ascii="Times New Roman" w:hAnsi="Times New Roman" w:cs="Times New Roman"/>
          <w:sz w:val="24"/>
          <w:szCs w:val="24"/>
          <w:lang w:val="tr-TR"/>
        </w:rPr>
        <w:t>,</w:t>
      </w:r>
      <w:r w:rsidR="006E4A90" w:rsidRPr="00F0005E">
        <w:rPr>
          <w:rFonts w:ascii="Times New Roman" w:hAnsi="Times New Roman" w:cs="Times New Roman"/>
          <w:sz w:val="24"/>
          <w:szCs w:val="24"/>
          <w:lang w:val="tr-TR"/>
        </w:rPr>
        <w:t xml:space="preserve"> </w:t>
      </w:r>
      <w:r w:rsidRPr="00F0005E">
        <w:rPr>
          <w:rFonts w:ascii="Times New Roman" w:hAnsi="Times New Roman" w:cs="Times New Roman"/>
          <w:sz w:val="24"/>
          <w:szCs w:val="24"/>
          <w:lang w:val="tr-TR"/>
        </w:rPr>
        <w:t>1979.</w:t>
      </w:r>
    </w:p>
    <w:p w:rsidR="00D75C25" w:rsidRPr="00E948F1" w:rsidRDefault="00D75C25" w:rsidP="00E948F1">
      <w:pPr>
        <w:pStyle w:val="Balk1"/>
        <w:pBdr>
          <w:bottom w:val="single" w:sz="6" w:space="8" w:color="E4E4E4"/>
        </w:pBdr>
        <w:spacing w:before="0" w:after="120" w:line="240" w:lineRule="auto"/>
        <w:ind w:left="709" w:hanging="720"/>
        <w:jc w:val="both"/>
        <w:rPr>
          <w:rFonts w:ascii="Times New Roman" w:eastAsia="Times New Roman" w:hAnsi="Times New Roman" w:cs="Times New Roman"/>
          <w:b w:val="0"/>
          <w:bCs w:val="0"/>
          <w:color w:val="auto"/>
          <w:kern w:val="36"/>
          <w:sz w:val="24"/>
          <w:szCs w:val="24"/>
          <w:lang w:val="tr-TR" w:eastAsia="tr-TR"/>
        </w:rPr>
      </w:pPr>
      <w:r w:rsidRPr="00E948F1">
        <w:rPr>
          <w:rFonts w:ascii="Times New Roman" w:hAnsi="Times New Roman" w:cs="Times New Roman"/>
          <w:b w:val="0"/>
          <w:color w:val="auto"/>
          <w:sz w:val="24"/>
          <w:szCs w:val="24"/>
          <w:lang w:val="tr-TR"/>
        </w:rPr>
        <w:t>Kocatürk, Utkan</w:t>
      </w:r>
      <w:r w:rsidR="006E4A90">
        <w:rPr>
          <w:rFonts w:ascii="Times New Roman" w:hAnsi="Times New Roman" w:cs="Times New Roman"/>
          <w:b w:val="0"/>
          <w:color w:val="auto"/>
          <w:sz w:val="24"/>
          <w:szCs w:val="24"/>
          <w:lang w:val="tr-TR"/>
        </w:rPr>
        <w:t>.</w:t>
      </w:r>
      <w:r w:rsidR="00FE60E9" w:rsidRPr="00E948F1">
        <w:rPr>
          <w:rFonts w:ascii="Times New Roman" w:hAnsi="Times New Roman" w:cs="Times New Roman"/>
          <w:b w:val="0"/>
          <w:color w:val="auto"/>
          <w:sz w:val="24"/>
          <w:szCs w:val="24"/>
          <w:lang w:val="tr-TR"/>
        </w:rPr>
        <w:t xml:space="preserve"> </w:t>
      </w:r>
      <w:r w:rsidRPr="00E948F1">
        <w:rPr>
          <w:rFonts w:ascii="Times New Roman" w:eastAsia="Times New Roman" w:hAnsi="Times New Roman" w:cs="Times New Roman"/>
          <w:b w:val="0"/>
          <w:bCs w:val="0"/>
          <w:i/>
          <w:color w:val="auto"/>
          <w:kern w:val="36"/>
          <w:sz w:val="24"/>
          <w:szCs w:val="24"/>
          <w:lang w:val="tr-TR" w:eastAsia="tr-TR"/>
        </w:rPr>
        <w:t xml:space="preserve">Doğumundan Ölümüne Kadar </w:t>
      </w:r>
      <w:proofErr w:type="spellStart"/>
      <w:r w:rsidRPr="00E948F1">
        <w:rPr>
          <w:rFonts w:ascii="Times New Roman" w:eastAsia="Times New Roman" w:hAnsi="Times New Roman" w:cs="Times New Roman"/>
          <w:b w:val="0"/>
          <w:bCs w:val="0"/>
          <w:i/>
          <w:color w:val="auto"/>
          <w:kern w:val="36"/>
          <w:sz w:val="24"/>
          <w:szCs w:val="24"/>
          <w:lang w:val="tr-TR" w:eastAsia="tr-TR"/>
        </w:rPr>
        <w:t>Kaynakçalı</w:t>
      </w:r>
      <w:proofErr w:type="spellEnd"/>
      <w:r w:rsidRPr="00E948F1">
        <w:rPr>
          <w:rFonts w:ascii="Times New Roman" w:eastAsia="Times New Roman" w:hAnsi="Times New Roman" w:cs="Times New Roman"/>
          <w:b w:val="0"/>
          <w:bCs w:val="0"/>
          <w:i/>
          <w:color w:val="auto"/>
          <w:kern w:val="36"/>
          <w:sz w:val="24"/>
          <w:szCs w:val="24"/>
          <w:lang w:val="tr-TR" w:eastAsia="tr-TR"/>
        </w:rPr>
        <w:t xml:space="preserve"> Atatürk Günlüğü</w:t>
      </w:r>
      <w:r w:rsidR="006E4A90">
        <w:rPr>
          <w:rFonts w:ascii="Times New Roman" w:eastAsia="Times New Roman" w:hAnsi="Times New Roman" w:cs="Times New Roman"/>
          <w:b w:val="0"/>
          <w:bCs w:val="0"/>
          <w:i/>
          <w:color w:val="auto"/>
          <w:kern w:val="36"/>
          <w:sz w:val="24"/>
          <w:szCs w:val="24"/>
          <w:lang w:val="tr-TR" w:eastAsia="tr-TR"/>
        </w:rPr>
        <w:t xml:space="preserve">, </w:t>
      </w:r>
      <w:r w:rsidR="00FE60E9" w:rsidRPr="00E948F1">
        <w:rPr>
          <w:rFonts w:ascii="Times New Roman" w:eastAsia="Times New Roman" w:hAnsi="Times New Roman" w:cs="Times New Roman"/>
          <w:b w:val="0"/>
          <w:bCs w:val="0"/>
          <w:color w:val="auto"/>
          <w:kern w:val="36"/>
          <w:sz w:val="24"/>
          <w:szCs w:val="24"/>
          <w:lang w:val="tr-TR" w:eastAsia="tr-TR"/>
        </w:rPr>
        <w:t xml:space="preserve">Atatürk Araştırma Merkezi, </w:t>
      </w:r>
      <w:r w:rsidR="006E4A90" w:rsidRPr="00E948F1">
        <w:rPr>
          <w:rFonts w:ascii="Times New Roman" w:eastAsia="Times New Roman" w:hAnsi="Times New Roman" w:cs="Times New Roman"/>
          <w:b w:val="0"/>
          <w:bCs w:val="0"/>
          <w:color w:val="auto"/>
          <w:kern w:val="36"/>
          <w:sz w:val="24"/>
          <w:szCs w:val="24"/>
          <w:lang w:val="tr-TR" w:eastAsia="tr-TR"/>
        </w:rPr>
        <w:t>Ankara</w:t>
      </w:r>
      <w:r w:rsidR="00775966">
        <w:rPr>
          <w:rFonts w:ascii="Times New Roman" w:eastAsia="Times New Roman" w:hAnsi="Times New Roman" w:cs="Times New Roman"/>
          <w:b w:val="0"/>
          <w:bCs w:val="0"/>
          <w:color w:val="auto"/>
          <w:kern w:val="36"/>
          <w:sz w:val="24"/>
          <w:szCs w:val="24"/>
          <w:lang w:val="tr-TR" w:eastAsia="tr-TR"/>
        </w:rPr>
        <w:t>,</w:t>
      </w:r>
      <w:r w:rsidR="006E4A90" w:rsidRPr="00E948F1">
        <w:rPr>
          <w:rFonts w:ascii="Times New Roman" w:eastAsia="Times New Roman" w:hAnsi="Times New Roman" w:cs="Times New Roman"/>
          <w:b w:val="0"/>
          <w:bCs w:val="0"/>
          <w:color w:val="auto"/>
          <w:kern w:val="36"/>
          <w:sz w:val="24"/>
          <w:szCs w:val="24"/>
          <w:lang w:val="tr-TR" w:eastAsia="tr-TR"/>
        </w:rPr>
        <w:t xml:space="preserve"> </w:t>
      </w:r>
      <w:r w:rsidR="00775966">
        <w:rPr>
          <w:rFonts w:ascii="Times New Roman" w:eastAsia="Times New Roman" w:hAnsi="Times New Roman" w:cs="Times New Roman"/>
          <w:b w:val="0"/>
          <w:bCs w:val="0"/>
          <w:color w:val="auto"/>
          <w:kern w:val="36"/>
          <w:sz w:val="24"/>
          <w:szCs w:val="24"/>
          <w:lang w:val="tr-TR" w:eastAsia="tr-TR"/>
        </w:rPr>
        <w:t>1999</w:t>
      </w:r>
      <w:r w:rsidR="00FE60E9" w:rsidRPr="00E948F1">
        <w:rPr>
          <w:rFonts w:ascii="Times New Roman" w:eastAsia="Times New Roman" w:hAnsi="Times New Roman" w:cs="Times New Roman"/>
          <w:b w:val="0"/>
          <w:bCs w:val="0"/>
          <w:color w:val="auto"/>
          <w:kern w:val="36"/>
          <w:sz w:val="24"/>
          <w:szCs w:val="24"/>
          <w:lang w:val="tr-TR" w:eastAsia="tr-TR"/>
        </w:rPr>
        <w:t>.</w:t>
      </w:r>
    </w:p>
    <w:p w:rsidR="00D75C25" w:rsidRPr="00E948F1" w:rsidRDefault="00FE60E9" w:rsidP="00E948F1">
      <w:pPr>
        <w:pStyle w:val="Default"/>
        <w:spacing w:after="120"/>
        <w:ind w:left="709" w:hanging="720"/>
        <w:jc w:val="both"/>
        <w:rPr>
          <w:color w:val="auto"/>
        </w:rPr>
      </w:pPr>
      <w:proofErr w:type="spellStart"/>
      <w:r w:rsidRPr="00E948F1">
        <w:rPr>
          <w:bCs/>
          <w:color w:val="auto"/>
        </w:rPr>
        <w:t>Köçer</w:t>
      </w:r>
      <w:proofErr w:type="spellEnd"/>
      <w:r w:rsidRPr="00E948F1">
        <w:rPr>
          <w:bCs/>
          <w:color w:val="auto"/>
        </w:rPr>
        <w:t>, Mehmet</w:t>
      </w:r>
      <w:r w:rsidR="00775966">
        <w:rPr>
          <w:bCs/>
          <w:color w:val="auto"/>
        </w:rPr>
        <w:t>.</w:t>
      </w:r>
      <w:r w:rsidR="00125129">
        <w:rPr>
          <w:bCs/>
          <w:color w:val="auto"/>
        </w:rPr>
        <w:t xml:space="preserve"> “Ağrı İsyanı (1926-1930)”,</w:t>
      </w:r>
      <w:r w:rsidR="00D75C25" w:rsidRPr="00E948F1">
        <w:rPr>
          <w:bCs/>
          <w:color w:val="auto"/>
        </w:rPr>
        <w:t xml:space="preserve"> </w:t>
      </w:r>
      <w:r w:rsidR="00D75C25" w:rsidRPr="00E948F1">
        <w:rPr>
          <w:bCs/>
          <w:i/>
          <w:color w:val="auto"/>
        </w:rPr>
        <w:t>Fırat Üniversitesi Sosyal Bilimler Dergisi</w:t>
      </w:r>
      <w:r w:rsidRPr="00E948F1">
        <w:rPr>
          <w:bCs/>
          <w:color w:val="auto"/>
        </w:rPr>
        <w:t xml:space="preserve">, </w:t>
      </w:r>
      <w:r w:rsidR="00D75C25" w:rsidRPr="00E948F1">
        <w:rPr>
          <w:bCs/>
          <w:color w:val="auto"/>
        </w:rPr>
        <w:t>4</w:t>
      </w:r>
      <w:r w:rsidRPr="00E948F1">
        <w:rPr>
          <w:bCs/>
          <w:color w:val="auto"/>
        </w:rPr>
        <w:t xml:space="preserve">, No. 2 (2004), s. </w:t>
      </w:r>
      <w:r w:rsidR="005542F6" w:rsidRPr="00E948F1">
        <w:rPr>
          <w:bCs/>
          <w:color w:val="auto"/>
        </w:rPr>
        <w:t>379-</w:t>
      </w:r>
      <w:r w:rsidR="00D75C25" w:rsidRPr="00E948F1">
        <w:rPr>
          <w:bCs/>
          <w:color w:val="auto"/>
        </w:rPr>
        <w:t>88.</w:t>
      </w:r>
    </w:p>
    <w:p w:rsidR="00D75C25" w:rsidRPr="00125129" w:rsidRDefault="00FB3E74" w:rsidP="00125129">
      <w:pPr>
        <w:spacing w:before="0" w:after="120" w:line="240" w:lineRule="auto"/>
        <w:ind w:left="709" w:hanging="720"/>
        <w:jc w:val="both"/>
        <w:rPr>
          <w:rFonts w:ascii="Times New Roman" w:hAnsi="Times New Roman" w:cs="Times New Roman"/>
          <w:i/>
          <w:sz w:val="24"/>
          <w:szCs w:val="24"/>
          <w:lang w:val="tr-TR"/>
        </w:rPr>
      </w:pPr>
      <w:proofErr w:type="spellStart"/>
      <w:r>
        <w:rPr>
          <w:rFonts w:ascii="Times New Roman" w:hAnsi="Times New Roman" w:cs="Times New Roman"/>
          <w:sz w:val="24"/>
          <w:szCs w:val="24"/>
          <w:lang w:val="tr-TR"/>
        </w:rPr>
        <w:t>Marashi</w:t>
      </w:r>
      <w:proofErr w:type="spellEnd"/>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Afshin</w:t>
      </w:r>
      <w:proofErr w:type="spellEnd"/>
      <w:r>
        <w:rPr>
          <w:rFonts w:ascii="Times New Roman" w:hAnsi="Times New Roman" w:cs="Times New Roman"/>
          <w:sz w:val="24"/>
          <w:szCs w:val="24"/>
          <w:lang w:val="tr-TR"/>
        </w:rPr>
        <w:t>.</w:t>
      </w:r>
      <w:r w:rsidR="00D75C25" w:rsidRPr="00E948F1">
        <w:rPr>
          <w:rFonts w:ascii="Times New Roman" w:hAnsi="Times New Roman" w:cs="Times New Roman"/>
          <w:sz w:val="24"/>
          <w:szCs w:val="24"/>
          <w:lang w:val="tr-TR"/>
        </w:rPr>
        <w:t xml:space="preserve"> “</w:t>
      </w:r>
      <w:proofErr w:type="spellStart"/>
      <w:r w:rsidR="00D75C25" w:rsidRPr="00E948F1">
        <w:rPr>
          <w:rFonts w:ascii="Times New Roman" w:hAnsi="Times New Roman" w:cs="Times New Roman"/>
          <w:sz w:val="24"/>
          <w:szCs w:val="24"/>
          <w:lang w:val="tr-TR"/>
        </w:rPr>
        <w:t>Performing</w:t>
      </w:r>
      <w:proofErr w:type="spellEnd"/>
      <w:r w:rsidR="00D75C25" w:rsidRPr="00E948F1">
        <w:rPr>
          <w:rFonts w:ascii="Times New Roman" w:hAnsi="Times New Roman" w:cs="Times New Roman"/>
          <w:sz w:val="24"/>
          <w:szCs w:val="24"/>
          <w:lang w:val="tr-TR"/>
        </w:rPr>
        <w:t xml:space="preserve"> </w:t>
      </w:r>
      <w:proofErr w:type="spellStart"/>
      <w:r w:rsidR="00D75C25" w:rsidRPr="00E948F1">
        <w:rPr>
          <w:rFonts w:ascii="Times New Roman" w:hAnsi="Times New Roman" w:cs="Times New Roman"/>
          <w:sz w:val="24"/>
          <w:szCs w:val="24"/>
          <w:lang w:val="tr-TR"/>
        </w:rPr>
        <w:t>the</w:t>
      </w:r>
      <w:proofErr w:type="spellEnd"/>
      <w:r w:rsidR="00D75C25" w:rsidRPr="00E948F1">
        <w:rPr>
          <w:rFonts w:ascii="Times New Roman" w:hAnsi="Times New Roman" w:cs="Times New Roman"/>
          <w:sz w:val="24"/>
          <w:szCs w:val="24"/>
          <w:lang w:val="tr-TR"/>
        </w:rPr>
        <w:t xml:space="preserve"> </w:t>
      </w:r>
      <w:proofErr w:type="spellStart"/>
      <w:r w:rsidR="00D75C25" w:rsidRPr="00E948F1">
        <w:rPr>
          <w:rFonts w:ascii="Times New Roman" w:hAnsi="Times New Roman" w:cs="Times New Roman"/>
          <w:sz w:val="24"/>
          <w:szCs w:val="24"/>
          <w:lang w:val="tr-TR"/>
        </w:rPr>
        <w:t>Nation</w:t>
      </w:r>
      <w:proofErr w:type="spellEnd"/>
      <w:r w:rsidR="00D75C25" w:rsidRPr="00E948F1">
        <w:rPr>
          <w:rFonts w:ascii="Times New Roman" w:hAnsi="Times New Roman" w:cs="Times New Roman"/>
          <w:sz w:val="24"/>
          <w:szCs w:val="24"/>
          <w:lang w:val="tr-TR"/>
        </w:rPr>
        <w:t xml:space="preserve">: </w:t>
      </w:r>
      <w:proofErr w:type="spellStart"/>
      <w:r w:rsidR="00D75C25" w:rsidRPr="00E948F1">
        <w:rPr>
          <w:rFonts w:ascii="Times New Roman" w:hAnsi="Times New Roman" w:cs="Times New Roman"/>
          <w:sz w:val="24"/>
          <w:szCs w:val="24"/>
          <w:lang w:val="tr-TR"/>
        </w:rPr>
        <w:t>The</w:t>
      </w:r>
      <w:proofErr w:type="spellEnd"/>
      <w:r w:rsidR="00D75C25" w:rsidRPr="00E948F1">
        <w:rPr>
          <w:rFonts w:ascii="Times New Roman" w:hAnsi="Times New Roman" w:cs="Times New Roman"/>
          <w:sz w:val="24"/>
          <w:szCs w:val="24"/>
          <w:lang w:val="tr-TR"/>
        </w:rPr>
        <w:t xml:space="preserve"> </w:t>
      </w:r>
      <w:proofErr w:type="spellStart"/>
      <w:r w:rsidR="00D75C25" w:rsidRPr="00E948F1">
        <w:rPr>
          <w:rFonts w:ascii="Times New Roman" w:hAnsi="Times New Roman" w:cs="Times New Roman"/>
          <w:sz w:val="24"/>
          <w:szCs w:val="24"/>
          <w:lang w:val="tr-TR"/>
        </w:rPr>
        <w:t>Shah’s</w:t>
      </w:r>
      <w:proofErr w:type="spellEnd"/>
      <w:r w:rsidR="00D75C25" w:rsidRPr="00E948F1">
        <w:rPr>
          <w:rFonts w:ascii="Times New Roman" w:hAnsi="Times New Roman" w:cs="Times New Roman"/>
          <w:sz w:val="24"/>
          <w:szCs w:val="24"/>
          <w:lang w:val="tr-TR"/>
        </w:rPr>
        <w:t xml:space="preserve"> </w:t>
      </w:r>
      <w:proofErr w:type="spellStart"/>
      <w:r w:rsidR="00D75C25" w:rsidRPr="00E948F1">
        <w:rPr>
          <w:rFonts w:ascii="Times New Roman" w:hAnsi="Times New Roman" w:cs="Times New Roman"/>
          <w:sz w:val="24"/>
          <w:szCs w:val="24"/>
          <w:lang w:val="tr-TR"/>
        </w:rPr>
        <w:t>Official</w:t>
      </w:r>
      <w:proofErr w:type="spellEnd"/>
      <w:r w:rsidR="00D75C25" w:rsidRPr="00E948F1">
        <w:rPr>
          <w:rFonts w:ascii="Times New Roman" w:hAnsi="Times New Roman" w:cs="Times New Roman"/>
          <w:sz w:val="24"/>
          <w:szCs w:val="24"/>
          <w:lang w:val="tr-TR"/>
        </w:rPr>
        <w:t xml:space="preserve"> </w:t>
      </w:r>
      <w:proofErr w:type="spellStart"/>
      <w:r w:rsidR="00D75C25" w:rsidRPr="00E948F1">
        <w:rPr>
          <w:rFonts w:ascii="Times New Roman" w:hAnsi="Times New Roman" w:cs="Times New Roman"/>
          <w:sz w:val="24"/>
          <w:szCs w:val="24"/>
          <w:lang w:val="tr-TR"/>
        </w:rPr>
        <w:t>State</w:t>
      </w:r>
      <w:proofErr w:type="spellEnd"/>
      <w:r w:rsidR="00D75C25" w:rsidRPr="00E948F1">
        <w:rPr>
          <w:rFonts w:ascii="Times New Roman" w:hAnsi="Times New Roman" w:cs="Times New Roman"/>
          <w:sz w:val="24"/>
          <w:szCs w:val="24"/>
          <w:lang w:val="tr-TR"/>
        </w:rPr>
        <w:t xml:space="preserve"> </w:t>
      </w:r>
      <w:proofErr w:type="spellStart"/>
      <w:r w:rsidR="00D75C25" w:rsidRPr="00E948F1">
        <w:rPr>
          <w:rFonts w:ascii="Times New Roman" w:hAnsi="Times New Roman" w:cs="Times New Roman"/>
          <w:sz w:val="24"/>
          <w:szCs w:val="24"/>
          <w:lang w:val="tr-TR"/>
        </w:rPr>
        <w:t>Visit</w:t>
      </w:r>
      <w:proofErr w:type="spellEnd"/>
      <w:r w:rsidR="00D75C25" w:rsidRPr="00E948F1">
        <w:rPr>
          <w:rFonts w:ascii="Times New Roman" w:hAnsi="Times New Roman" w:cs="Times New Roman"/>
          <w:sz w:val="24"/>
          <w:szCs w:val="24"/>
          <w:lang w:val="tr-TR"/>
        </w:rPr>
        <w:t xml:space="preserve"> </w:t>
      </w:r>
      <w:proofErr w:type="spellStart"/>
      <w:r w:rsidR="00D75C25" w:rsidRPr="00E948F1">
        <w:rPr>
          <w:rFonts w:ascii="Times New Roman" w:hAnsi="Times New Roman" w:cs="Times New Roman"/>
          <w:sz w:val="24"/>
          <w:szCs w:val="24"/>
          <w:lang w:val="tr-TR"/>
        </w:rPr>
        <w:t>to</w:t>
      </w:r>
      <w:proofErr w:type="spellEnd"/>
      <w:r w:rsidR="00D75C25" w:rsidRPr="00E948F1">
        <w:rPr>
          <w:rFonts w:ascii="Times New Roman" w:hAnsi="Times New Roman" w:cs="Times New Roman"/>
          <w:sz w:val="24"/>
          <w:szCs w:val="24"/>
          <w:lang w:val="tr-TR"/>
        </w:rPr>
        <w:t xml:space="preserve"> Kem</w:t>
      </w:r>
      <w:r w:rsidR="00DA35BF" w:rsidRPr="00E948F1">
        <w:rPr>
          <w:rFonts w:ascii="Times New Roman" w:hAnsi="Times New Roman" w:cs="Times New Roman"/>
          <w:sz w:val="24"/>
          <w:szCs w:val="24"/>
          <w:lang w:val="tr-TR"/>
        </w:rPr>
        <w:t xml:space="preserve">alist </w:t>
      </w:r>
      <w:proofErr w:type="spellStart"/>
      <w:r w:rsidR="00DA35BF" w:rsidRPr="00E948F1">
        <w:rPr>
          <w:rFonts w:ascii="Times New Roman" w:hAnsi="Times New Roman" w:cs="Times New Roman"/>
          <w:sz w:val="24"/>
          <w:szCs w:val="24"/>
          <w:lang w:val="tr-TR"/>
        </w:rPr>
        <w:t>Turkey</w:t>
      </w:r>
      <w:proofErr w:type="spellEnd"/>
      <w:r w:rsidR="00DA35BF" w:rsidRPr="00E948F1">
        <w:rPr>
          <w:rFonts w:ascii="Times New Roman" w:hAnsi="Times New Roman" w:cs="Times New Roman"/>
          <w:sz w:val="24"/>
          <w:szCs w:val="24"/>
          <w:lang w:val="tr-TR"/>
        </w:rPr>
        <w:t xml:space="preserve">, </w:t>
      </w:r>
      <w:proofErr w:type="spellStart"/>
      <w:r w:rsidR="00DA35BF" w:rsidRPr="00E948F1">
        <w:rPr>
          <w:rFonts w:ascii="Times New Roman" w:hAnsi="Times New Roman" w:cs="Times New Roman"/>
          <w:sz w:val="24"/>
          <w:szCs w:val="24"/>
          <w:lang w:val="tr-TR"/>
        </w:rPr>
        <w:t>June</w:t>
      </w:r>
      <w:proofErr w:type="spellEnd"/>
      <w:r w:rsidR="00DA35BF" w:rsidRPr="00E948F1">
        <w:rPr>
          <w:rFonts w:ascii="Times New Roman" w:hAnsi="Times New Roman" w:cs="Times New Roman"/>
          <w:sz w:val="24"/>
          <w:szCs w:val="24"/>
          <w:lang w:val="tr-TR"/>
        </w:rPr>
        <w:t xml:space="preserve"> </w:t>
      </w:r>
      <w:proofErr w:type="spellStart"/>
      <w:r w:rsidR="00DA35BF" w:rsidRPr="00E948F1">
        <w:rPr>
          <w:rFonts w:ascii="Times New Roman" w:hAnsi="Times New Roman" w:cs="Times New Roman"/>
          <w:sz w:val="24"/>
          <w:szCs w:val="24"/>
          <w:lang w:val="tr-TR"/>
        </w:rPr>
        <w:t>to</w:t>
      </w:r>
      <w:proofErr w:type="spellEnd"/>
      <w:r w:rsidR="00DA35BF" w:rsidRPr="00E948F1">
        <w:rPr>
          <w:rFonts w:ascii="Times New Roman" w:hAnsi="Times New Roman" w:cs="Times New Roman"/>
          <w:sz w:val="24"/>
          <w:szCs w:val="24"/>
          <w:lang w:val="tr-TR"/>
        </w:rPr>
        <w:t xml:space="preserve"> July1934”</w:t>
      </w:r>
      <w:r w:rsidR="00125129">
        <w:rPr>
          <w:rFonts w:ascii="Times New Roman" w:hAnsi="Times New Roman" w:cs="Times New Roman"/>
          <w:sz w:val="24"/>
          <w:szCs w:val="24"/>
          <w:lang w:val="tr-TR"/>
        </w:rPr>
        <w:t>,</w:t>
      </w:r>
      <w:r w:rsidR="00D75C25" w:rsidRPr="00E948F1">
        <w:rPr>
          <w:rFonts w:ascii="Times New Roman" w:hAnsi="Times New Roman" w:cs="Times New Roman"/>
          <w:sz w:val="24"/>
          <w:szCs w:val="24"/>
          <w:lang w:val="tr-TR"/>
        </w:rPr>
        <w:t xml:space="preserve"> </w:t>
      </w:r>
      <w:proofErr w:type="spellStart"/>
      <w:r w:rsidR="00D75C25" w:rsidRPr="00E948F1">
        <w:rPr>
          <w:rFonts w:ascii="Times New Roman" w:hAnsi="Times New Roman" w:cs="Times New Roman"/>
          <w:sz w:val="24"/>
          <w:szCs w:val="24"/>
          <w:lang w:val="tr-TR"/>
        </w:rPr>
        <w:t>Stephanie</w:t>
      </w:r>
      <w:proofErr w:type="spellEnd"/>
      <w:r w:rsidR="00D75C25" w:rsidRPr="00E948F1">
        <w:rPr>
          <w:rFonts w:ascii="Times New Roman" w:hAnsi="Times New Roman" w:cs="Times New Roman"/>
          <w:sz w:val="24"/>
          <w:szCs w:val="24"/>
          <w:lang w:val="tr-TR"/>
        </w:rPr>
        <w:t xml:space="preserve"> </w:t>
      </w:r>
      <w:proofErr w:type="spellStart"/>
      <w:r w:rsidR="00D75C25" w:rsidRPr="00E948F1">
        <w:rPr>
          <w:rFonts w:ascii="Times New Roman" w:hAnsi="Times New Roman" w:cs="Times New Roman"/>
          <w:sz w:val="24"/>
          <w:szCs w:val="24"/>
          <w:lang w:val="tr-TR"/>
        </w:rPr>
        <w:t>Cronin</w:t>
      </w:r>
      <w:proofErr w:type="spellEnd"/>
      <w:r w:rsidR="00D75C25" w:rsidRPr="00E948F1">
        <w:rPr>
          <w:rFonts w:ascii="Times New Roman" w:hAnsi="Times New Roman" w:cs="Times New Roman"/>
          <w:sz w:val="24"/>
          <w:szCs w:val="24"/>
          <w:lang w:val="tr-TR"/>
        </w:rPr>
        <w:t xml:space="preserve"> (der</w:t>
      </w:r>
      <w:r w:rsidR="00125129">
        <w:rPr>
          <w:rFonts w:ascii="Times New Roman" w:hAnsi="Times New Roman" w:cs="Times New Roman"/>
          <w:sz w:val="24"/>
          <w:szCs w:val="24"/>
          <w:lang w:val="tr-TR"/>
        </w:rPr>
        <w:t>.</w:t>
      </w:r>
      <w:r w:rsidR="00D75C25" w:rsidRPr="00E948F1">
        <w:rPr>
          <w:rFonts w:ascii="Times New Roman" w:hAnsi="Times New Roman" w:cs="Times New Roman"/>
          <w:sz w:val="24"/>
          <w:szCs w:val="24"/>
          <w:lang w:val="tr-TR"/>
        </w:rPr>
        <w:t xml:space="preserve">) </w:t>
      </w:r>
      <w:proofErr w:type="spellStart"/>
      <w:r w:rsidR="00D75C25" w:rsidRPr="00E948F1">
        <w:rPr>
          <w:rFonts w:ascii="Times New Roman" w:hAnsi="Times New Roman" w:cs="Times New Roman"/>
          <w:i/>
          <w:iCs/>
          <w:sz w:val="24"/>
          <w:szCs w:val="24"/>
          <w:lang w:val="tr-TR"/>
        </w:rPr>
        <w:t>The</w:t>
      </w:r>
      <w:proofErr w:type="spellEnd"/>
      <w:r w:rsidR="00D75C25" w:rsidRPr="00E948F1">
        <w:rPr>
          <w:rFonts w:ascii="Times New Roman" w:hAnsi="Times New Roman" w:cs="Times New Roman"/>
          <w:i/>
          <w:iCs/>
          <w:sz w:val="24"/>
          <w:szCs w:val="24"/>
          <w:lang w:val="tr-TR"/>
        </w:rPr>
        <w:t xml:space="preserve"> </w:t>
      </w:r>
      <w:proofErr w:type="spellStart"/>
      <w:r w:rsidR="00D75C25" w:rsidRPr="00E948F1">
        <w:rPr>
          <w:rFonts w:ascii="Times New Roman" w:hAnsi="Times New Roman" w:cs="Times New Roman"/>
          <w:i/>
          <w:iCs/>
          <w:sz w:val="24"/>
          <w:szCs w:val="24"/>
          <w:lang w:val="tr-TR"/>
        </w:rPr>
        <w:t>Making</w:t>
      </w:r>
      <w:proofErr w:type="spellEnd"/>
      <w:r w:rsidR="00D75C25" w:rsidRPr="00E948F1">
        <w:rPr>
          <w:rFonts w:ascii="Times New Roman" w:hAnsi="Times New Roman" w:cs="Times New Roman"/>
          <w:i/>
          <w:iCs/>
          <w:sz w:val="24"/>
          <w:szCs w:val="24"/>
          <w:lang w:val="tr-TR"/>
        </w:rPr>
        <w:t xml:space="preserve"> of Modern Iran, </w:t>
      </w:r>
      <w:proofErr w:type="spellStart"/>
      <w:r w:rsidR="00D75C25" w:rsidRPr="00E948F1">
        <w:rPr>
          <w:rFonts w:ascii="Times New Roman" w:hAnsi="Times New Roman" w:cs="Times New Roman"/>
          <w:i/>
          <w:iCs/>
          <w:sz w:val="24"/>
          <w:szCs w:val="24"/>
          <w:lang w:val="tr-TR"/>
        </w:rPr>
        <w:t>State</w:t>
      </w:r>
      <w:proofErr w:type="spellEnd"/>
      <w:r w:rsidR="00D75C25" w:rsidRPr="00E948F1">
        <w:rPr>
          <w:rFonts w:ascii="Times New Roman" w:hAnsi="Times New Roman" w:cs="Times New Roman"/>
          <w:i/>
          <w:iCs/>
          <w:sz w:val="24"/>
          <w:szCs w:val="24"/>
          <w:lang w:val="tr-TR"/>
        </w:rPr>
        <w:t xml:space="preserve"> </w:t>
      </w:r>
      <w:proofErr w:type="spellStart"/>
      <w:r w:rsidR="00D75C25" w:rsidRPr="00E948F1">
        <w:rPr>
          <w:rFonts w:ascii="Times New Roman" w:hAnsi="Times New Roman" w:cs="Times New Roman"/>
          <w:i/>
          <w:iCs/>
          <w:sz w:val="24"/>
          <w:szCs w:val="24"/>
          <w:lang w:val="tr-TR"/>
        </w:rPr>
        <w:t>and</w:t>
      </w:r>
      <w:proofErr w:type="spellEnd"/>
      <w:r w:rsidR="00D75C25" w:rsidRPr="00E948F1">
        <w:rPr>
          <w:rFonts w:ascii="Times New Roman" w:hAnsi="Times New Roman" w:cs="Times New Roman"/>
          <w:i/>
          <w:iCs/>
          <w:sz w:val="24"/>
          <w:szCs w:val="24"/>
          <w:lang w:val="tr-TR"/>
        </w:rPr>
        <w:t xml:space="preserve"> </w:t>
      </w:r>
      <w:proofErr w:type="spellStart"/>
      <w:r w:rsidR="00D75C25" w:rsidRPr="00E948F1">
        <w:rPr>
          <w:rFonts w:ascii="Times New Roman" w:hAnsi="Times New Roman" w:cs="Times New Roman"/>
          <w:i/>
          <w:iCs/>
          <w:sz w:val="24"/>
          <w:szCs w:val="24"/>
          <w:lang w:val="tr-TR"/>
        </w:rPr>
        <w:t>Society</w:t>
      </w:r>
      <w:proofErr w:type="spellEnd"/>
      <w:r w:rsidR="00D75C25" w:rsidRPr="00E948F1">
        <w:rPr>
          <w:rFonts w:ascii="Times New Roman" w:hAnsi="Times New Roman" w:cs="Times New Roman"/>
          <w:i/>
          <w:iCs/>
          <w:sz w:val="24"/>
          <w:szCs w:val="24"/>
          <w:lang w:val="tr-TR"/>
        </w:rPr>
        <w:t xml:space="preserve"> </w:t>
      </w:r>
      <w:proofErr w:type="spellStart"/>
      <w:r w:rsidR="00D75C25" w:rsidRPr="00E948F1">
        <w:rPr>
          <w:rFonts w:ascii="Times New Roman" w:hAnsi="Times New Roman" w:cs="Times New Roman"/>
          <w:i/>
          <w:iCs/>
          <w:sz w:val="24"/>
          <w:szCs w:val="24"/>
          <w:lang w:val="tr-TR"/>
        </w:rPr>
        <w:t>under</w:t>
      </w:r>
      <w:proofErr w:type="spellEnd"/>
      <w:r w:rsidR="00D75C25" w:rsidRPr="00E948F1">
        <w:rPr>
          <w:rFonts w:ascii="Times New Roman" w:hAnsi="Times New Roman" w:cs="Times New Roman"/>
          <w:i/>
          <w:iCs/>
          <w:sz w:val="24"/>
          <w:szCs w:val="24"/>
          <w:lang w:val="tr-TR"/>
        </w:rPr>
        <w:t xml:space="preserve"> </w:t>
      </w:r>
      <w:proofErr w:type="spellStart"/>
      <w:r w:rsidR="00D75C25" w:rsidRPr="00E948F1">
        <w:rPr>
          <w:rFonts w:ascii="Times New Roman" w:hAnsi="Times New Roman" w:cs="Times New Roman"/>
          <w:i/>
          <w:iCs/>
          <w:sz w:val="24"/>
          <w:szCs w:val="24"/>
          <w:lang w:val="tr-TR"/>
        </w:rPr>
        <w:t>Riza</w:t>
      </w:r>
      <w:proofErr w:type="spellEnd"/>
      <w:r w:rsidR="00D75C25" w:rsidRPr="00E948F1">
        <w:rPr>
          <w:rFonts w:ascii="Times New Roman" w:hAnsi="Times New Roman" w:cs="Times New Roman"/>
          <w:i/>
          <w:iCs/>
          <w:sz w:val="24"/>
          <w:szCs w:val="24"/>
          <w:lang w:val="tr-TR"/>
        </w:rPr>
        <w:t xml:space="preserve"> </w:t>
      </w:r>
      <w:proofErr w:type="spellStart"/>
      <w:r w:rsidR="00D75C25" w:rsidRPr="00E948F1">
        <w:rPr>
          <w:rFonts w:ascii="Times New Roman" w:hAnsi="Times New Roman" w:cs="Times New Roman"/>
          <w:i/>
          <w:iCs/>
          <w:sz w:val="24"/>
          <w:szCs w:val="24"/>
          <w:lang w:val="tr-TR"/>
        </w:rPr>
        <w:t>Shah</w:t>
      </w:r>
      <w:proofErr w:type="spellEnd"/>
      <w:r w:rsidR="00D75C25" w:rsidRPr="00E948F1">
        <w:rPr>
          <w:rFonts w:ascii="Times New Roman" w:hAnsi="Times New Roman" w:cs="Times New Roman"/>
          <w:i/>
          <w:iCs/>
          <w:sz w:val="24"/>
          <w:szCs w:val="24"/>
          <w:lang w:val="tr-TR"/>
        </w:rPr>
        <w:t>, 1921-1941</w:t>
      </w:r>
      <w:r w:rsidR="00125129">
        <w:rPr>
          <w:rFonts w:ascii="Times New Roman" w:hAnsi="Times New Roman" w:cs="Times New Roman"/>
          <w:i/>
          <w:sz w:val="24"/>
          <w:szCs w:val="24"/>
          <w:lang w:val="tr-TR"/>
        </w:rPr>
        <w:t xml:space="preserve">, </w:t>
      </w:r>
      <w:proofErr w:type="spellStart"/>
      <w:r w:rsidR="00FE60E9" w:rsidRPr="00E948F1">
        <w:rPr>
          <w:rFonts w:ascii="Times New Roman" w:hAnsi="Times New Roman" w:cs="Times New Roman"/>
          <w:sz w:val="24"/>
          <w:szCs w:val="24"/>
          <w:lang w:val="tr-TR"/>
        </w:rPr>
        <w:t>Routledge</w:t>
      </w:r>
      <w:proofErr w:type="spellEnd"/>
      <w:r w:rsidR="00FE60E9" w:rsidRPr="00E948F1">
        <w:rPr>
          <w:rFonts w:ascii="Times New Roman" w:hAnsi="Times New Roman" w:cs="Times New Roman"/>
          <w:sz w:val="24"/>
          <w:szCs w:val="24"/>
          <w:lang w:val="tr-TR"/>
        </w:rPr>
        <w:t xml:space="preserve">, </w:t>
      </w:r>
      <w:proofErr w:type="spellStart"/>
      <w:r w:rsidR="00125129" w:rsidRPr="00E948F1">
        <w:rPr>
          <w:rFonts w:ascii="Times New Roman" w:hAnsi="Times New Roman" w:cs="Times New Roman"/>
          <w:sz w:val="24"/>
          <w:szCs w:val="24"/>
          <w:lang w:val="tr-TR"/>
        </w:rPr>
        <w:t>London</w:t>
      </w:r>
      <w:proofErr w:type="spellEnd"/>
      <w:r w:rsidR="00125129">
        <w:rPr>
          <w:rFonts w:ascii="Times New Roman" w:hAnsi="Times New Roman" w:cs="Times New Roman"/>
          <w:sz w:val="24"/>
          <w:szCs w:val="24"/>
          <w:lang w:val="tr-TR"/>
        </w:rPr>
        <w:t>,</w:t>
      </w:r>
      <w:r w:rsidR="00125129" w:rsidRPr="00E948F1">
        <w:rPr>
          <w:rFonts w:ascii="Times New Roman" w:hAnsi="Times New Roman" w:cs="Times New Roman"/>
          <w:sz w:val="24"/>
          <w:szCs w:val="24"/>
          <w:lang w:val="tr-TR"/>
        </w:rPr>
        <w:t xml:space="preserve"> </w:t>
      </w:r>
      <w:r w:rsidR="00125129">
        <w:rPr>
          <w:rFonts w:ascii="Times New Roman" w:hAnsi="Times New Roman" w:cs="Times New Roman"/>
          <w:sz w:val="24"/>
          <w:szCs w:val="24"/>
          <w:lang w:val="tr-TR"/>
        </w:rPr>
        <w:t>2003</w:t>
      </w:r>
      <w:r w:rsidR="00FE60E9" w:rsidRPr="00E948F1">
        <w:rPr>
          <w:rFonts w:ascii="Times New Roman" w:hAnsi="Times New Roman" w:cs="Times New Roman"/>
          <w:sz w:val="24"/>
          <w:szCs w:val="24"/>
          <w:lang w:val="tr-TR"/>
        </w:rPr>
        <w:t>.</w:t>
      </w:r>
    </w:p>
    <w:p w:rsidR="00D75C25" w:rsidRPr="00E948F1" w:rsidRDefault="00125129" w:rsidP="00E948F1">
      <w:pPr>
        <w:pStyle w:val="DipnotMetni"/>
        <w:spacing w:before="0" w:after="120"/>
        <w:ind w:left="709" w:hanging="720"/>
        <w:jc w:val="both"/>
        <w:rPr>
          <w:rFonts w:ascii="Times New Roman" w:hAnsi="Times New Roman" w:cs="Times New Roman"/>
          <w:sz w:val="24"/>
          <w:szCs w:val="24"/>
          <w:lang w:val="tr-TR"/>
        </w:rPr>
      </w:pPr>
      <w:r>
        <w:rPr>
          <w:rFonts w:ascii="Times New Roman" w:hAnsi="Times New Roman" w:cs="Times New Roman"/>
          <w:sz w:val="24"/>
          <w:szCs w:val="24"/>
          <w:lang w:val="tr-TR"/>
        </w:rPr>
        <w:t>Mesut, Ahmet.</w:t>
      </w:r>
      <w:r w:rsidR="00DA35BF" w:rsidRPr="00E948F1">
        <w:rPr>
          <w:rFonts w:ascii="Times New Roman" w:hAnsi="Times New Roman" w:cs="Times New Roman"/>
          <w:sz w:val="24"/>
          <w:szCs w:val="24"/>
          <w:lang w:val="tr-TR"/>
        </w:rPr>
        <w:t xml:space="preserve"> </w:t>
      </w:r>
      <w:r w:rsidR="00D75C25" w:rsidRPr="00E948F1">
        <w:rPr>
          <w:rFonts w:ascii="Times New Roman" w:hAnsi="Times New Roman" w:cs="Times New Roman"/>
          <w:i/>
          <w:iCs/>
          <w:sz w:val="24"/>
          <w:szCs w:val="24"/>
          <w:lang w:val="tr-TR"/>
        </w:rPr>
        <w:t>İngiliz Belgelerinde Kürdistan</w:t>
      </w:r>
      <w:r>
        <w:rPr>
          <w:rFonts w:ascii="Times New Roman" w:hAnsi="Times New Roman" w:cs="Times New Roman"/>
          <w:sz w:val="24"/>
          <w:szCs w:val="24"/>
          <w:lang w:val="tr-TR"/>
        </w:rPr>
        <w:t>,</w:t>
      </w:r>
      <w:r w:rsidR="00D75C25" w:rsidRPr="00E948F1">
        <w:rPr>
          <w:rFonts w:ascii="Times New Roman" w:hAnsi="Times New Roman" w:cs="Times New Roman"/>
          <w:sz w:val="24"/>
          <w:szCs w:val="24"/>
          <w:lang w:val="tr-TR"/>
        </w:rPr>
        <w:t xml:space="preserve"> Doz </w:t>
      </w:r>
      <w:r w:rsidR="00F0005E">
        <w:rPr>
          <w:rFonts w:ascii="Times New Roman" w:hAnsi="Times New Roman" w:cs="Times New Roman"/>
          <w:sz w:val="24"/>
          <w:szCs w:val="24"/>
          <w:lang w:val="tr-TR"/>
        </w:rPr>
        <w:t>Yayınları</w:t>
      </w:r>
      <w:r w:rsidR="00DA35BF" w:rsidRPr="00E948F1">
        <w:rPr>
          <w:rFonts w:ascii="Times New Roman" w:hAnsi="Times New Roman" w:cs="Times New Roman"/>
          <w:sz w:val="24"/>
          <w:szCs w:val="24"/>
          <w:lang w:val="tr-TR"/>
        </w:rPr>
        <w:t xml:space="preserve">, </w:t>
      </w:r>
      <w:r w:rsidRPr="00E948F1">
        <w:rPr>
          <w:rFonts w:ascii="Times New Roman" w:hAnsi="Times New Roman" w:cs="Times New Roman"/>
          <w:sz w:val="24"/>
          <w:szCs w:val="24"/>
          <w:lang w:val="tr-TR"/>
        </w:rPr>
        <w:t>İstanbul</w:t>
      </w:r>
      <w:r>
        <w:rPr>
          <w:rFonts w:ascii="Times New Roman" w:hAnsi="Times New Roman" w:cs="Times New Roman"/>
          <w:sz w:val="24"/>
          <w:szCs w:val="24"/>
          <w:lang w:val="tr-TR"/>
        </w:rPr>
        <w:t>,</w:t>
      </w:r>
      <w:r w:rsidRPr="00E948F1">
        <w:rPr>
          <w:rFonts w:ascii="Times New Roman" w:hAnsi="Times New Roman" w:cs="Times New Roman"/>
          <w:sz w:val="24"/>
          <w:szCs w:val="24"/>
          <w:lang w:val="tr-TR"/>
        </w:rPr>
        <w:t xml:space="preserve"> </w:t>
      </w:r>
      <w:r w:rsidR="00DA35BF" w:rsidRPr="00E948F1">
        <w:rPr>
          <w:rFonts w:ascii="Times New Roman" w:hAnsi="Times New Roman" w:cs="Times New Roman"/>
          <w:sz w:val="24"/>
          <w:szCs w:val="24"/>
          <w:lang w:val="tr-TR"/>
        </w:rPr>
        <w:t>1992.</w:t>
      </w:r>
    </w:p>
    <w:p w:rsidR="00D75C25" w:rsidRPr="00E948F1" w:rsidRDefault="00D75C25" w:rsidP="00E948F1">
      <w:pPr>
        <w:pStyle w:val="DipnotMetni"/>
        <w:spacing w:before="0" w:after="120"/>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Metin, Barış</w:t>
      </w:r>
      <w:r w:rsidR="00DA35BF" w:rsidRPr="00E948F1">
        <w:rPr>
          <w:rFonts w:ascii="Times New Roman" w:hAnsi="Times New Roman" w:cs="Times New Roman"/>
          <w:sz w:val="24"/>
          <w:szCs w:val="24"/>
          <w:lang w:val="tr-TR"/>
        </w:rPr>
        <w:t>.</w:t>
      </w:r>
      <w:r w:rsidR="00DA35BF" w:rsidRPr="00E948F1">
        <w:rPr>
          <w:rFonts w:ascii="Times New Roman" w:hAnsi="Times New Roman" w:cs="Times New Roman"/>
          <w:b/>
          <w:sz w:val="24"/>
          <w:szCs w:val="24"/>
          <w:lang w:val="tr-TR"/>
        </w:rPr>
        <w:t xml:space="preserve"> </w:t>
      </w:r>
      <w:r w:rsidRPr="00E948F1">
        <w:rPr>
          <w:rFonts w:ascii="Times New Roman" w:hAnsi="Times New Roman" w:cs="Times New Roman"/>
          <w:i/>
          <w:sz w:val="24"/>
          <w:szCs w:val="24"/>
          <w:lang w:val="tr-TR"/>
        </w:rPr>
        <w:t>Birinci Dünya Savaşında İran Coğrafyasında Etnik, Dini ve Siyasi Nüfuz Mücadeleler</w:t>
      </w:r>
      <w:r w:rsidR="00125129">
        <w:rPr>
          <w:rFonts w:ascii="Times New Roman" w:hAnsi="Times New Roman" w:cs="Times New Roman"/>
          <w:i/>
          <w:sz w:val="24"/>
          <w:szCs w:val="24"/>
          <w:lang w:val="tr-TR"/>
        </w:rPr>
        <w:t>i</w:t>
      </w:r>
      <w:r w:rsidR="00125129">
        <w:rPr>
          <w:rFonts w:ascii="Times New Roman" w:hAnsi="Times New Roman" w:cs="Times New Roman"/>
          <w:sz w:val="24"/>
          <w:szCs w:val="24"/>
          <w:lang w:val="tr-TR"/>
        </w:rPr>
        <w:t>,</w:t>
      </w:r>
      <w:r w:rsidRPr="00E948F1">
        <w:rPr>
          <w:rFonts w:ascii="Times New Roman" w:hAnsi="Times New Roman" w:cs="Times New Roman"/>
          <w:sz w:val="24"/>
          <w:szCs w:val="24"/>
          <w:lang w:val="tr-TR"/>
        </w:rPr>
        <w:t xml:space="preserve"> </w:t>
      </w:r>
      <w:proofErr w:type="spellStart"/>
      <w:r w:rsidRPr="00E948F1">
        <w:rPr>
          <w:rFonts w:ascii="Times New Roman" w:hAnsi="Times New Roman" w:cs="Times New Roman"/>
          <w:sz w:val="24"/>
          <w:szCs w:val="24"/>
          <w:lang w:val="tr-TR"/>
        </w:rPr>
        <w:t>Berikan</w:t>
      </w:r>
      <w:proofErr w:type="spellEnd"/>
      <w:r w:rsidRPr="00E948F1">
        <w:rPr>
          <w:rFonts w:ascii="Times New Roman" w:hAnsi="Times New Roman" w:cs="Times New Roman"/>
          <w:sz w:val="24"/>
          <w:szCs w:val="24"/>
          <w:lang w:val="tr-TR"/>
        </w:rPr>
        <w:t xml:space="preserve"> </w:t>
      </w:r>
      <w:r w:rsidR="00F0005E">
        <w:rPr>
          <w:rFonts w:ascii="Times New Roman" w:hAnsi="Times New Roman" w:cs="Times New Roman"/>
          <w:sz w:val="24"/>
          <w:szCs w:val="24"/>
          <w:lang w:val="tr-TR"/>
        </w:rPr>
        <w:t>Yayınları</w:t>
      </w:r>
      <w:r w:rsidR="00DA35BF" w:rsidRPr="00E948F1">
        <w:rPr>
          <w:rFonts w:ascii="Times New Roman" w:hAnsi="Times New Roman" w:cs="Times New Roman"/>
          <w:sz w:val="24"/>
          <w:szCs w:val="24"/>
          <w:lang w:val="tr-TR"/>
        </w:rPr>
        <w:t xml:space="preserve">, </w:t>
      </w:r>
      <w:r w:rsidR="00125129" w:rsidRPr="00E948F1">
        <w:rPr>
          <w:rFonts w:ascii="Times New Roman" w:hAnsi="Times New Roman" w:cs="Times New Roman"/>
          <w:sz w:val="24"/>
          <w:szCs w:val="24"/>
          <w:lang w:val="tr-TR"/>
        </w:rPr>
        <w:t>Ankara</w:t>
      </w:r>
      <w:r w:rsidR="00125129">
        <w:rPr>
          <w:rFonts w:ascii="Times New Roman" w:hAnsi="Times New Roman" w:cs="Times New Roman"/>
          <w:sz w:val="24"/>
          <w:szCs w:val="24"/>
          <w:lang w:val="tr-TR"/>
        </w:rPr>
        <w:t>,</w:t>
      </w:r>
      <w:r w:rsidR="00125129" w:rsidRPr="00E948F1">
        <w:rPr>
          <w:rFonts w:ascii="Times New Roman" w:hAnsi="Times New Roman" w:cs="Times New Roman"/>
          <w:sz w:val="24"/>
          <w:szCs w:val="24"/>
          <w:lang w:val="tr-TR"/>
        </w:rPr>
        <w:t xml:space="preserve"> </w:t>
      </w:r>
      <w:r w:rsidR="00125129">
        <w:rPr>
          <w:rFonts w:ascii="Times New Roman" w:hAnsi="Times New Roman" w:cs="Times New Roman"/>
          <w:sz w:val="24"/>
          <w:szCs w:val="24"/>
          <w:lang w:val="tr-TR"/>
        </w:rPr>
        <w:t>2012</w:t>
      </w:r>
      <w:r w:rsidR="00DA35BF" w:rsidRPr="00E948F1">
        <w:rPr>
          <w:rFonts w:ascii="Times New Roman" w:hAnsi="Times New Roman" w:cs="Times New Roman"/>
          <w:sz w:val="24"/>
          <w:szCs w:val="24"/>
          <w:lang w:val="tr-TR"/>
        </w:rPr>
        <w:t>.</w:t>
      </w:r>
    </w:p>
    <w:p w:rsidR="009410DB" w:rsidRPr="00E948F1" w:rsidRDefault="009410DB" w:rsidP="00E948F1">
      <w:pPr>
        <w:pStyle w:val="DipnotMetni"/>
        <w:spacing w:before="0" w:after="120"/>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Müezzinoğlu, Ersin ve İsmail Şahin</w:t>
      </w:r>
      <w:r w:rsidR="00125129">
        <w:rPr>
          <w:rFonts w:ascii="Times New Roman" w:hAnsi="Times New Roman" w:cs="Times New Roman"/>
          <w:sz w:val="24"/>
          <w:szCs w:val="24"/>
          <w:lang w:val="tr-TR"/>
        </w:rPr>
        <w:t>.</w:t>
      </w:r>
      <w:r w:rsidRPr="00E948F1">
        <w:rPr>
          <w:rFonts w:ascii="Times New Roman" w:hAnsi="Times New Roman" w:cs="Times New Roman"/>
          <w:sz w:val="24"/>
          <w:szCs w:val="24"/>
          <w:lang w:val="tr-TR"/>
        </w:rPr>
        <w:t xml:space="preserve">  “Sorunlu Mirasın Reddi: 22 Nisan 1926 Türkiye-İran Güvenlik ve Dostluk Antlaşması”</w:t>
      </w:r>
      <w:r w:rsidR="00125129">
        <w:rPr>
          <w:rFonts w:ascii="Times New Roman" w:hAnsi="Times New Roman" w:cs="Times New Roman"/>
          <w:sz w:val="24"/>
          <w:szCs w:val="24"/>
          <w:lang w:val="tr-TR"/>
        </w:rPr>
        <w:t>,</w:t>
      </w:r>
      <w:r w:rsidRPr="00E948F1">
        <w:rPr>
          <w:rFonts w:ascii="Times New Roman" w:hAnsi="Times New Roman" w:cs="Times New Roman"/>
          <w:sz w:val="24"/>
          <w:szCs w:val="24"/>
          <w:lang w:val="tr-TR"/>
        </w:rPr>
        <w:t xml:space="preserve">  </w:t>
      </w:r>
      <w:r w:rsidRPr="00E948F1">
        <w:rPr>
          <w:rFonts w:ascii="Times New Roman" w:hAnsi="Times New Roman" w:cs="Times New Roman"/>
          <w:i/>
          <w:sz w:val="24"/>
          <w:szCs w:val="24"/>
          <w:lang w:val="tr-TR"/>
        </w:rPr>
        <w:t>Yeni Türkiye</w:t>
      </w:r>
      <w:r w:rsidR="00125129">
        <w:rPr>
          <w:rFonts w:ascii="Times New Roman" w:hAnsi="Times New Roman" w:cs="Times New Roman"/>
          <w:sz w:val="24"/>
          <w:szCs w:val="24"/>
          <w:lang w:val="tr-TR"/>
        </w:rPr>
        <w:t>, 22, No. 85 (2016), s</w:t>
      </w:r>
      <w:r w:rsidR="005542F6" w:rsidRPr="00E948F1">
        <w:rPr>
          <w:rFonts w:ascii="Times New Roman" w:hAnsi="Times New Roman" w:cs="Times New Roman"/>
          <w:sz w:val="24"/>
          <w:szCs w:val="24"/>
          <w:lang w:val="tr-TR"/>
        </w:rPr>
        <w:t>. 237-</w:t>
      </w:r>
      <w:r w:rsidRPr="00E948F1">
        <w:rPr>
          <w:rFonts w:ascii="Times New Roman" w:hAnsi="Times New Roman" w:cs="Times New Roman"/>
          <w:sz w:val="24"/>
          <w:szCs w:val="24"/>
          <w:lang w:val="tr-TR"/>
        </w:rPr>
        <w:t>52.</w:t>
      </w:r>
    </w:p>
    <w:p w:rsidR="00D75C25" w:rsidRPr="00E948F1" w:rsidRDefault="00D75C25" w:rsidP="00E948F1">
      <w:pPr>
        <w:pStyle w:val="DipnotMetni"/>
        <w:spacing w:before="0" w:after="120"/>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Oran. Baskın</w:t>
      </w:r>
      <w:bookmarkStart w:id="0" w:name="_GoBack"/>
      <w:bookmarkEnd w:id="0"/>
      <w:r w:rsidRPr="00E948F1">
        <w:rPr>
          <w:rFonts w:ascii="Times New Roman" w:hAnsi="Times New Roman" w:cs="Times New Roman"/>
          <w:sz w:val="24"/>
          <w:szCs w:val="24"/>
          <w:lang w:val="tr-TR"/>
        </w:rPr>
        <w:t>(der.)</w:t>
      </w:r>
      <w:r w:rsidR="00FB3E74">
        <w:rPr>
          <w:rFonts w:ascii="Times New Roman" w:hAnsi="Times New Roman" w:cs="Times New Roman"/>
          <w:sz w:val="24"/>
          <w:szCs w:val="24"/>
          <w:lang w:val="tr-TR"/>
        </w:rPr>
        <w:t>.</w:t>
      </w:r>
      <w:r w:rsidRPr="00E948F1">
        <w:rPr>
          <w:rFonts w:ascii="Times New Roman" w:hAnsi="Times New Roman" w:cs="Times New Roman"/>
          <w:sz w:val="24"/>
          <w:szCs w:val="24"/>
          <w:lang w:val="tr-TR"/>
        </w:rPr>
        <w:t xml:space="preserve"> </w:t>
      </w:r>
      <w:r w:rsidRPr="00E948F1">
        <w:rPr>
          <w:rFonts w:ascii="Times New Roman" w:hAnsi="Times New Roman" w:cs="Times New Roman"/>
          <w:i/>
          <w:sz w:val="24"/>
          <w:szCs w:val="24"/>
          <w:lang w:val="tr-TR"/>
        </w:rPr>
        <w:t>Türk Dış Politikası: Kurtuluş Savaşından Bug</w:t>
      </w:r>
      <w:r w:rsidR="00125129">
        <w:rPr>
          <w:rFonts w:ascii="Times New Roman" w:hAnsi="Times New Roman" w:cs="Times New Roman"/>
          <w:i/>
          <w:sz w:val="24"/>
          <w:szCs w:val="24"/>
          <w:lang w:val="tr-TR"/>
        </w:rPr>
        <w:t>üne Olgular, Belgeler, Yorumlar,</w:t>
      </w:r>
      <w:r w:rsidR="00DA35BF" w:rsidRPr="00E948F1">
        <w:rPr>
          <w:rFonts w:ascii="Times New Roman" w:hAnsi="Times New Roman" w:cs="Times New Roman"/>
          <w:sz w:val="24"/>
          <w:szCs w:val="24"/>
          <w:lang w:val="tr-TR"/>
        </w:rPr>
        <w:t xml:space="preserve"> Cilt 1: 1919-1980</w:t>
      </w:r>
      <w:r w:rsidR="00125129">
        <w:rPr>
          <w:rFonts w:ascii="Times New Roman" w:hAnsi="Times New Roman" w:cs="Times New Roman"/>
          <w:sz w:val="24"/>
          <w:szCs w:val="24"/>
          <w:lang w:val="tr-TR"/>
        </w:rPr>
        <w:t>,</w:t>
      </w:r>
      <w:r w:rsidRPr="00E948F1">
        <w:rPr>
          <w:rFonts w:ascii="Times New Roman" w:hAnsi="Times New Roman" w:cs="Times New Roman"/>
          <w:sz w:val="24"/>
          <w:szCs w:val="24"/>
          <w:lang w:val="tr-TR"/>
        </w:rPr>
        <w:t xml:space="preserve"> İletişim </w:t>
      </w:r>
      <w:r w:rsidR="00F0005E">
        <w:rPr>
          <w:rFonts w:ascii="Times New Roman" w:hAnsi="Times New Roman" w:cs="Times New Roman"/>
          <w:sz w:val="24"/>
          <w:szCs w:val="24"/>
          <w:lang w:val="tr-TR"/>
        </w:rPr>
        <w:t>Yayınları</w:t>
      </w:r>
      <w:r w:rsidR="00DA35BF" w:rsidRPr="00E948F1">
        <w:rPr>
          <w:rFonts w:ascii="Times New Roman" w:hAnsi="Times New Roman" w:cs="Times New Roman"/>
          <w:sz w:val="24"/>
          <w:szCs w:val="24"/>
          <w:lang w:val="tr-TR"/>
        </w:rPr>
        <w:t xml:space="preserve">, </w:t>
      </w:r>
      <w:r w:rsidR="00125129" w:rsidRPr="00E948F1">
        <w:rPr>
          <w:rFonts w:ascii="Times New Roman" w:hAnsi="Times New Roman" w:cs="Times New Roman"/>
          <w:sz w:val="24"/>
          <w:szCs w:val="24"/>
          <w:lang w:val="tr-TR"/>
        </w:rPr>
        <w:t>İstanbul</w:t>
      </w:r>
      <w:r w:rsidR="00125129">
        <w:rPr>
          <w:rFonts w:ascii="Times New Roman" w:hAnsi="Times New Roman" w:cs="Times New Roman"/>
          <w:sz w:val="24"/>
          <w:szCs w:val="24"/>
          <w:lang w:val="tr-TR"/>
        </w:rPr>
        <w:t>,</w:t>
      </w:r>
      <w:r w:rsidR="00125129" w:rsidRPr="00E948F1">
        <w:rPr>
          <w:rFonts w:ascii="Times New Roman" w:hAnsi="Times New Roman" w:cs="Times New Roman"/>
          <w:sz w:val="24"/>
          <w:szCs w:val="24"/>
          <w:lang w:val="tr-TR"/>
        </w:rPr>
        <w:t xml:space="preserve"> </w:t>
      </w:r>
      <w:r w:rsidR="00DA35BF" w:rsidRPr="00E948F1">
        <w:rPr>
          <w:rFonts w:ascii="Times New Roman" w:hAnsi="Times New Roman" w:cs="Times New Roman"/>
          <w:sz w:val="24"/>
          <w:szCs w:val="24"/>
          <w:lang w:val="tr-TR"/>
        </w:rPr>
        <w:t>2001.</w:t>
      </w:r>
    </w:p>
    <w:p w:rsidR="00D75C25" w:rsidRPr="00E948F1" w:rsidRDefault="00D75C25" w:rsidP="00E948F1">
      <w:pPr>
        <w:autoSpaceDE w:val="0"/>
        <w:autoSpaceDN w:val="0"/>
        <w:adjustRightInd w:val="0"/>
        <w:spacing w:before="0" w:after="120" w:line="240" w:lineRule="auto"/>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lastRenderedPageBreak/>
        <w:t>Parla, Reha</w:t>
      </w:r>
      <w:r w:rsidR="00125129">
        <w:rPr>
          <w:rFonts w:ascii="Times New Roman" w:hAnsi="Times New Roman" w:cs="Times New Roman"/>
          <w:sz w:val="24"/>
          <w:szCs w:val="24"/>
          <w:lang w:val="tr-TR"/>
        </w:rPr>
        <w:t>.</w:t>
      </w:r>
      <w:r w:rsidR="009410DB" w:rsidRPr="00E948F1">
        <w:rPr>
          <w:rFonts w:ascii="Times New Roman" w:hAnsi="Times New Roman" w:cs="Times New Roman"/>
          <w:sz w:val="24"/>
          <w:szCs w:val="24"/>
          <w:lang w:val="tr-TR"/>
        </w:rPr>
        <w:t xml:space="preserve"> </w:t>
      </w:r>
      <w:r w:rsidRPr="00E948F1">
        <w:rPr>
          <w:rFonts w:ascii="Times New Roman" w:hAnsi="Times New Roman" w:cs="Times New Roman"/>
          <w:i/>
          <w:iCs/>
          <w:sz w:val="24"/>
          <w:szCs w:val="24"/>
          <w:lang w:val="tr-TR"/>
        </w:rPr>
        <w:t>Belgelerle Türkiye Cumhuriyeti’nin Uluslararası Temelleri</w:t>
      </w:r>
      <w:r w:rsidR="00125129">
        <w:rPr>
          <w:rFonts w:ascii="Times New Roman" w:hAnsi="Times New Roman" w:cs="Times New Roman"/>
          <w:sz w:val="24"/>
          <w:szCs w:val="24"/>
          <w:lang w:val="tr-TR"/>
        </w:rPr>
        <w:t>, Tezel Ofset</w:t>
      </w:r>
      <w:r w:rsidR="00DA35BF" w:rsidRPr="00E948F1">
        <w:rPr>
          <w:rFonts w:ascii="Times New Roman" w:hAnsi="Times New Roman" w:cs="Times New Roman"/>
          <w:sz w:val="24"/>
          <w:szCs w:val="24"/>
          <w:lang w:val="tr-TR"/>
        </w:rPr>
        <w:t xml:space="preserve">, </w:t>
      </w:r>
      <w:r w:rsidR="00125129" w:rsidRPr="00E948F1">
        <w:rPr>
          <w:rFonts w:ascii="Times New Roman" w:hAnsi="Times New Roman" w:cs="Times New Roman"/>
          <w:sz w:val="24"/>
          <w:szCs w:val="24"/>
          <w:lang w:val="tr-TR"/>
        </w:rPr>
        <w:t>Lefkoşa</w:t>
      </w:r>
      <w:r w:rsidR="00125129">
        <w:rPr>
          <w:rFonts w:ascii="Times New Roman" w:hAnsi="Times New Roman" w:cs="Times New Roman"/>
          <w:sz w:val="24"/>
          <w:szCs w:val="24"/>
          <w:lang w:val="tr-TR"/>
        </w:rPr>
        <w:t>,</w:t>
      </w:r>
      <w:r w:rsidR="00125129" w:rsidRPr="00E948F1">
        <w:rPr>
          <w:rFonts w:ascii="Times New Roman" w:hAnsi="Times New Roman" w:cs="Times New Roman"/>
          <w:sz w:val="24"/>
          <w:szCs w:val="24"/>
          <w:lang w:val="tr-TR"/>
        </w:rPr>
        <w:t xml:space="preserve"> </w:t>
      </w:r>
      <w:r w:rsidR="00125129">
        <w:rPr>
          <w:rFonts w:ascii="Times New Roman" w:hAnsi="Times New Roman" w:cs="Times New Roman"/>
          <w:sz w:val="24"/>
          <w:szCs w:val="24"/>
          <w:lang w:val="tr-TR"/>
        </w:rPr>
        <w:t>1985</w:t>
      </w:r>
      <w:r w:rsidR="00DA35BF" w:rsidRPr="00E948F1">
        <w:rPr>
          <w:rFonts w:ascii="Times New Roman" w:hAnsi="Times New Roman" w:cs="Times New Roman"/>
          <w:sz w:val="24"/>
          <w:szCs w:val="24"/>
          <w:lang w:val="tr-TR"/>
        </w:rPr>
        <w:t>.</w:t>
      </w:r>
    </w:p>
    <w:p w:rsidR="00D75C25" w:rsidRPr="00E948F1" w:rsidRDefault="00D75C25" w:rsidP="00E948F1">
      <w:pPr>
        <w:pStyle w:val="DipnotMetni"/>
        <w:spacing w:before="0" w:after="120"/>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Soysal, İsmail</w:t>
      </w:r>
      <w:r w:rsidR="00125129">
        <w:rPr>
          <w:rFonts w:ascii="Times New Roman" w:hAnsi="Times New Roman" w:cs="Times New Roman"/>
          <w:sz w:val="24"/>
          <w:szCs w:val="24"/>
          <w:lang w:val="tr-TR"/>
        </w:rPr>
        <w:t>.</w:t>
      </w:r>
      <w:r w:rsidR="00DA35BF" w:rsidRPr="00E948F1">
        <w:rPr>
          <w:rFonts w:ascii="Times New Roman" w:hAnsi="Times New Roman" w:cs="Times New Roman"/>
          <w:sz w:val="24"/>
          <w:szCs w:val="24"/>
          <w:lang w:val="tr-TR"/>
        </w:rPr>
        <w:t xml:space="preserve"> </w:t>
      </w:r>
      <w:r w:rsidRPr="00E948F1">
        <w:rPr>
          <w:rFonts w:ascii="Times New Roman" w:hAnsi="Times New Roman" w:cs="Times New Roman"/>
          <w:i/>
          <w:sz w:val="24"/>
          <w:szCs w:val="24"/>
          <w:lang w:val="tr-TR"/>
        </w:rPr>
        <w:t>Türkiye’nin Siyasal Antlaşmaları,</w:t>
      </w:r>
      <w:r w:rsidR="00DA35BF" w:rsidRPr="00E948F1">
        <w:rPr>
          <w:rFonts w:ascii="Times New Roman" w:hAnsi="Times New Roman" w:cs="Times New Roman"/>
          <w:sz w:val="24"/>
          <w:szCs w:val="24"/>
          <w:lang w:val="tr-TR"/>
        </w:rPr>
        <w:t xml:space="preserve"> 1. Cilt</w:t>
      </w:r>
      <w:r w:rsidR="00125129">
        <w:rPr>
          <w:rFonts w:ascii="Times New Roman" w:hAnsi="Times New Roman" w:cs="Times New Roman"/>
          <w:sz w:val="24"/>
          <w:szCs w:val="24"/>
          <w:lang w:val="tr-TR"/>
        </w:rPr>
        <w:t>,</w:t>
      </w:r>
      <w:r w:rsidR="00DA35BF" w:rsidRPr="00E948F1">
        <w:rPr>
          <w:rFonts w:ascii="Times New Roman" w:hAnsi="Times New Roman" w:cs="Times New Roman"/>
          <w:sz w:val="24"/>
          <w:szCs w:val="24"/>
          <w:lang w:val="tr-TR"/>
        </w:rPr>
        <w:t xml:space="preserve"> </w:t>
      </w:r>
      <w:r w:rsidRPr="00E948F1">
        <w:rPr>
          <w:rFonts w:ascii="Times New Roman" w:hAnsi="Times New Roman" w:cs="Times New Roman"/>
          <w:sz w:val="24"/>
          <w:szCs w:val="24"/>
          <w:lang w:val="tr-TR"/>
        </w:rPr>
        <w:t xml:space="preserve">Türk Tarih Kurumu </w:t>
      </w:r>
      <w:r w:rsidR="00F0005E">
        <w:rPr>
          <w:rFonts w:ascii="Times New Roman" w:hAnsi="Times New Roman" w:cs="Times New Roman"/>
          <w:sz w:val="24"/>
          <w:szCs w:val="24"/>
          <w:lang w:val="tr-TR"/>
        </w:rPr>
        <w:t>Yayınları</w:t>
      </w:r>
      <w:r w:rsidR="00DA35BF" w:rsidRPr="00E948F1">
        <w:rPr>
          <w:rFonts w:ascii="Times New Roman" w:hAnsi="Times New Roman" w:cs="Times New Roman"/>
          <w:sz w:val="24"/>
          <w:szCs w:val="24"/>
          <w:lang w:val="tr-TR"/>
        </w:rPr>
        <w:t xml:space="preserve">, </w:t>
      </w:r>
      <w:r w:rsidR="00125129" w:rsidRPr="00E948F1">
        <w:rPr>
          <w:rFonts w:ascii="Times New Roman" w:hAnsi="Times New Roman" w:cs="Times New Roman"/>
          <w:sz w:val="24"/>
          <w:szCs w:val="24"/>
          <w:lang w:val="tr-TR"/>
        </w:rPr>
        <w:t>Ankara</w:t>
      </w:r>
      <w:r w:rsidR="00125129">
        <w:rPr>
          <w:rFonts w:ascii="Times New Roman" w:hAnsi="Times New Roman" w:cs="Times New Roman"/>
          <w:sz w:val="24"/>
          <w:szCs w:val="24"/>
          <w:lang w:val="tr-TR"/>
        </w:rPr>
        <w:t>,</w:t>
      </w:r>
      <w:r w:rsidR="00125129" w:rsidRPr="00E948F1">
        <w:rPr>
          <w:rFonts w:ascii="Times New Roman" w:hAnsi="Times New Roman" w:cs="Times New Roman"/>
          <w:sz w:val="24"/>
          <w:szCs w:val="24"/>
          <w:lang w:val="tr-TR"/>
        </w:rPr>
        <w:t xml:space="preserve"> </w:t>
      </w:r>
      <w:r w:rsidR="00DA35BF" w:rsidRPr="00E948F1">
        <w:rPr>
          <w:rFonts w:ascii="Times New Roman" w:hAnsi="Times New Roman" w:cs="Times New Roman"/>
          <w:sz w:val="24"/>
          <w:szCs w:val="24"/>
          <w:lang w:val="tr-TR"/>
        </w:rPr>
        <w:t>1989.</w:t>
      </w:r>
    </w:p>
    <w:p w:rsidR="00D75C25" w:rsidRPr="00E948F1" w:rsidRDefault="00DA35BF" w:rsidP="00E948F1">
      <w:pPr>
        <w:pStyle w:val="DipnotMetni"/>
        <w:spacing w:before="0" w:after="120"/>
        <w:ind w:left="709" w:hanging="720"/>
        <w:jc w:val="both"/>
        <w:rPr>
          <w:rFonts w:ascii="Times New Roman" w:hAnsi="Times New Roman" w:cs="Times New Roman"/>
          <w:sz w:val="24"/>
          <w:szCs w:val="24"/>
          <w:lang w:val="tr-TR"/>
        </w:rPr>
      </w:pPr>
      <w:proofErr w:type="spellStart"/>
      <w:r w:rsidRPr="00E948F1">
        <w:rPr>
          <w:rFonts w:ascii="Times New Roman" w:hAnsi="Times New Roman" w:cs="Times New Roman"/>
          <w:sz w:val="24"/>
          <w:szCs w:val="24"/>
          <w:lang w:val="tr-TR"/>
        </w:rPr>
        <w:t>Süphandağ</w:t>
      </w:r>
      <w:proofErr w:type="spellEnd"/>
      <w:r w:rsidRPr="00E948F1">
        <w:rPr>
          <w:rFonts w:ascii="Times New Roman" w:hAnsi="Times New Roman" w:cs="Times New Roman"/>
          <w:sz w:val="24"/>
          <w:szCs w:val="24"/>
          <w:lang w:val="tr-TR"/>
        </w:rPr>
        <w:t>, Kemal</w:t>
      </w:r>
      <w:r w:rsidR="00125129">
        <w:rPr>
          <w:rFonts w:ascii="Times New Roman" w:hAnsi="Times New Roman" w:cs="Times New Roman"/>
          <w:sz w:val="24"/>
          <w:szCs w:val="24"/>
          <w:lang w:val="tr-TR"/>
        </w:rPr>
        <w:t>.</w:t>
      </w:r>
      <w:r w:rsidRPr="00E948F1">
        <w:rPr>
          <w:rFonts w:ascii="Times New Roman" w:hAnsi="Times New Roman" w:cs="Times New Roman"/>
          <w:sz w:val="24"/>
          <w:szCs w:val="24"/>
          <w:lang w:val="tr-TR"/>
        </w:rPr>
        <w:t xml:space="preserve"> </w:t>
      </w:r>
      <w:r w:rsidR="00D75C25" w:rsidRPr="00E948F1">
        <w:rPr>
          <w:rFonts w:ascii="Times New Roman" w:hAnsi="Times New Roman" w:cs="Times New Roman"/>
          <w:i/>
          <w:iCs/>
          <w:sz w:val="24"/>
          <w:szCs w:val="24"/>
          <w:lang w:val="tr-TR"/>
        </w:rPr>
        <w:t xml:space="preserve">Ağrı Direnişi ve </w:t>
      </w:r>
      <w:proofErr w:type="spellStart"/>
      <w:r w:rsidR="00D75C25" w:rsidRPr="00E948F1">
        <w:rPr>
          <w:rFonts w:ascii="Times New Roman" w:hAnsi="Times New Roman" w:cs="Times New Roman"/>
          <w:i/>
          <w:iCs/>
          <w:sz w:val="24"/>
          <w:szCs w:val="24"/>
          <w:lang w:val="tr-TR"/>
        </w:rPr>
        <w:t>Haydaranlılar</w:t>
      </w:r>
      <w:proofErr w:type="spellEnd"/>
      <w:r w:rsidR="00125129">
        <w:rPr>
          <w:rFonts w:ascii="Times New Roman" w:hAnsi="Times New Roman" w:cs="Times New Roman"/>
          <w:sz w:val="24"/>
          <w:szCs w:val="24"/>
          <w:lang w:val="tr-TR"/>
        </w:rPr>
        <w:t>,</w:t>
      </w:r>
      <w:r w:rsidR="00D75C25" w:rsidRPr="00E948F1">
        <w:rPr>
          <w:rFonts w:ascii="Times New Roman" w:hAnsi="Times New Roman" w:cs="Times New Roman"/>
          <w:sz w:val="24"/>
          <w:szCs w:val="24"/>
          <w:lang w:val="tr-TR"/>
        </w:rPr>
        <w:t xml:space="preserve"> Fırat </w:t>
      </w:r>
      <w:r w:rsidR="00F0005E">
        <w:rPr>
          <w:rFonts w:ascii="Times New Roman" w:hAnsi="Times New Roman" w:cs="Times New Roman"/>
          <w:sz w:val="24"/>
          <w:szCs w:val="24"/>
          <w:lang w:val="tr-TR"/>
        </w:rPr>
        <w:t>Yayınları</w:t>
      </w:r>
      <w:r w:rsidRPr="00E948F1">
        <w:rPr>
          <w:rFonts w:ascii="Times New Roman" w:hAnsi="Times New Roman" w:cs="Times New Roman"/>
          <w:sz w:val="24"/>
          <w:szCs w:val="24"/>
          <w:lang w:val="tr-TR"/>
        </w:rPr>
        <w:t xml:space="preserve">, </w:t>
      </w:r>
      <w:r w:rsidR="00125129" w:rsidRPr="00E948F1">
        <w:rPr>
          <w:rFonts w:ascii="Times New Roman" w:hAnsi="Times New Roman" w:cs="Times New Roman"/>
          <w:sz w:val="24"/>
          <w:szCs w:val="24"/>
          <w:lang w:val="tr-TR"/>
        </w:rPr>
        <w:t>İstanbul</w:t>
      </w:r>
      <w:r w:rsidR="00125129">
        <w:rPr>
          <w:rFonts w:ascii="Times New Roman" w:hAnsi="Times New Roman" w:cs="Times New Roman"/>
          <w:sz w:val="24"/>
          <w:szCs w:val="24"/>
          <w:lang w:val="tr-TR"/>
        </w:rPr>
        <w:t>,</w:t>
      </w:r>
      <w:r w:rsidR="00125129" w:rsidRPr="00E948F1">
        <w:rPr>
          <w:rFonts w:ascii="Times New Roman" w:hAnsi="Times New Roman" w:cs="Times New Roman"/>
          <w:sz w:val="24"/>
          <w:szCs w:val="24"/>
          <w:lang w:val="tr-TR"/>
        </w:rPr>
        <w:t xml:space="preserve"> </w:t>
      </w:r>
      <w:r w:rsidRPr="00E948F1">
        <w:rPr>
          <w:rFonts w:ascii="Times New Roman" w:hAnsi="Times New Roman" w:cs="Times New Roman"/>
          <w:sz w:val="24"/>
          <w:szCs w:val="24"/>
          <w:lang w:val="tr-TR"/>
        </w:rPr>
        <w:t>2001.</w:t>
      </w:r>
    </w:p>
    <w:p w:rsidR="00D75C25" w:rsidRPr="00E948F1" w:rsidRDefault="00DA35BF" w:rsidP="00E948F1">
      <w:pPr>
        <w:pStyle w:val="DipnotMetni"/>
        <w:spacing w:before="0" w:after="120"/>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Şener, Bülent</w:t>
      </w:r>
      <w:r w:rsidR="00125129">
        <w:rPr>
          <w:rFonts w:ascii="Times New Roman" w:hAnsi="Times New Roman" w:cs="Times New Roman"/>
          <w:sz w:val="24"/>
          <w:szCs w:val="24"/>
          <w:lang w:val="tr-TR"/>
        </w:rPr>
        <w:t>.</w:t>
      </w:r>
      <w:r w:rsidRPr="00E948F1">
        <w:rPr>
          <w:rFonts w:ascii="Times New Roman" w:hAnsi="Times New Roman" w:cs="Times New Roman"/>
          <w:sz w:val="24"/>
          <w:szCs w:val="24"/>
          <w:lang w:val="tr-TR"/>
        </w:rPr>
        <w:t xml:space="preserve"> </w:t>
      </w:r>
      <w:r w:rsidR="00D75C25" w:rsidRPr="00E948F1">
        <w:rPr>
          <w:rFonts w:ascii="Times New Roman" w:hAnsi="Times New Roman" w:cs="Times New Roman"/>
          <w:sz w:val="24"/>
          <w:szCs w:val="24"/>
          <w:lang w:val="tr-TR"/>
        </w:rPr>
        <w:t>“</w:t>
      </w:r>
      <w:r w:rsidR="00D75C25" w:rsidRPr="00E948F1">
        <w:rPr>
          <w:rFonts w:ascii="Times New Roman" w:hAnsi="Times New Roman" w:cs="Times New Roman"/>
          <w:bCs/>
          <w:sz w:val="24"/>
          <w:szCs w:val="24"/>
          <w:lang w:val="tr-TR"/>
        </w:rPr>
        <w:t>Ağrı İsyanı (1926-1930) ve Türkiye-İran Krizi (1930): Türk Dış Politikası Tarihinde Bir Zorlayıcı Diplomasi Uygulaması”</w:t>
      </w:r>
      <w:r w:rsidR="00125129">
        <w:rPr>
          <w:rFonts w:ascii="Times New Roman" w:hAnsi="Times New Roman" w:cs="Times New Roman"/>
          <w:bCs/>
          <w:sz w:val="24"/>
          <w:szCs w:val="24"/>
          <w:lang w:val="tr-TR"/>
        </w:rPr>
        <w:t>,</w:t>
      </w:r>
      <w:r w:rsidRPr="00E948F1">
        <w:rPr>
          <w:rFonts w:ascii="Times New Roman" w:hAnsi="Times New Roman" w:cs="Times New Roman"/>
          <w:sz w:val="24"/>
          <w:szCs w:val="24"/>
          <w:lang w:val="tr-TR"/>
        </w:rPr>
        <w:t xml:space="preserve"> </w:t>
      </w:r>
      <w:proofErr w:type="spellStart"/>
      <w:r w:rsidR="00D75C25" w:rsidRPr="00E948F1">
        <w:rPr>
          <w:rFonts w:ascii="Times New Roman" w:hAnsi="Times New Roman" w:cs="Times New Roman"/>
          <w:bCs/>
          <w:i/>
          <w:iCs/>
          <w:sz w:val="24"/>
          <w:szCs w:val="24"/>
          <w:lang w:val="tr-TR"/>
        </w:rPr>
        <w:t>History</w:t>
      </w:r>
      <w:proofErr w:type="spellEnd"/>
      <w:r w:rsidR="00D75C25" w:rsidRPr="00E948F1">
        <w:rPr>
          <w:rFonts w:ascii="Times New Roman" w:hAnsi="Times New Roman" w:cs="Times New Roman"/>
          <w:bCs/>
          <w:i/>
          <w:iCs/>
          <w:sz w:val="24"/>
          <w:szCs w:val="24"/>
          <w:lang w:val="tr-TR"/>
        </w:rPr>
        <w:t xml:space="preserve"> </w:t>
      </w:r>
      <w:proofErr w:type="spellStart"/>
      <w:r w:rsidR="00D75C25" w:rsidRPr="00E948F1">
        <w:rPr>
          <w:rFonts w:ascii="Times New Roman" w:hAnsi="Times New Roman" w:cs="Times New Roman"/>
          <w:bCs/>
          <w:i/>
          <w:iCs/>
          <w:sz w:val="24"/>
          <w:szCs w:val="24"/>
          <w:lang w:val="tr-TR"/>
        </w:rPr>
        <w:t>Studies</w:t>
      </w:r>
      <w:proofErr w:type="spellEnd"/>
      <w:r w:rsidRPr="00E948F1">
        <w:rPr>
          <w:rFonts w:ascii="Times New Roman" w:hAnsi="Times New Roman" w:cs="Times New Roman"/>
          <w:bCs/>
          <w:i/>
          <w:iCs/>
          <w:sz w:val="24"/>
          <w:szCs w:val="24"/>
          <w:lang w:val="tr-TR"/>
        </w:rPr>
        <w:t>,</w:t>
      </w:r>
      <w:r w:rsidR="00D75C25" w:rsidRPr="00E948F1">
        <w:rPr>
          <w:rFonts w:ascii="Times New Roman" w:hAnsi="Times New Roman" w:cs="Times New Roman"/>
          <w:bCs/>
          <w:i/>
          <w:iCs/>
          <w:sz w:val="24"/>
          <w:szCs w:val="24"/>
          <w:lang w:val="tr-TR"/>
        </w:rPr>
        <w:t xml:space="preserve"> </w:t>
      </w:r>
      <w:r w:rsidR="00CF688C">
        <w:rPr>
          <w:rFonts w:ascii="Times New Roman" w:hAnsi="Times New Roman" w:cs="Times New Roman"/>
          <w:bCs/>
          <w:iCs/>
          <w:sz w:val="24"/>
          <w:szCs w:val="24"/>
          <w:lang w:val="tr-TR"/>
        </w:rPr>
        <w:t>4, No. 4 (2012), s</w:t>
      </w:r>
      <w:r w:rsidRPr="00E948F1">
        <w:rPr>
          <w:rFonts w:ascii="Times New Roman" w:hAnsi="Times New Roman" w:cs="Times New Roman"/>
          <w:bCs/>
          <w:iCs/>
          <w:sz w:val="24"/>
          <w:szCs w:val="24"/>
          <w:lang w:val="tr-TR"/>
        </w:rPr>
        <w:t>.</w:t>
      </w:r>
      <w:r w:rsidR="00D75C25" w:rsidRPr="00E948F1">
        <w:rPr>
          <w:rFonts w:ascii="Times New Roman" w:hAnsi="Times New Roman" w:cs="Times New Roman"/>
          <w:bCs/>
          <w:iCs/>
          <w:sz w:val="24"/>
          <w:szCs w:val="24"/>
          <w:lang w:val="tr-TR"/>
        </w:rPr>
        <w:t xml:space="preserve"> 385-413.</w:t>
      </w:r>
    </w:p>
    <w:p w:rsidR="00D75C25" w:rsidRPr="00E948F1" w:rsidRDefault="00BA4178" w:rsidP="00E948F1">
      <w:pPr>
        <w:pStyle w:val="DipnotMetni"/>
        <w:spacing w:before="0" w:after="120"/>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Şimşir, Bilal N. </w:t>
      </w:r>
      <w:r w:rsidR="00D75C25" w:rsidRPr="00E948F1">
        <w:rPr>
          <w:rFonts w:ascii="Times New Roman" w:hAnsi="Times New Roman" w:cs="Times New Roman"/>
          <w:i/>
          <w:sz w:val="24"/>
          <w:szCs w:val="24"/>
          <w:shd w:val="clear" w:color="auto" w:fill="FFFFFF"/>
          <w:lang w:val="tr-TR"/>
        </w:rPr>
        <w:t xml:space="preserve">İngiliz Belgeleriyle Türkiye'de “Kürt Sorunu”: (1924-1938): </w:t>
      </w:r>
      <w:r w:rsidR="00E50DDB" w:rsidRPr="00E948F1">
        <w:rPr>
          <w:rFonts w:ascii="Times New Roman" w:hAnsi="Times New Roman" w:cs="Times New Roman"/>
          <w:i/>
          <w:sz w:val="24"/>
          <w:szCs w:val="24"/>
          <w:shd w:val="clear" w:color="auto" w:fill="FFFFFF"/>
          <w:lang w:val="tr-TR"/>
        </w:rPr>
        <w:t>Şeyh Said</w:t>
      </w:r>
      <w:r w:rsidR="00DA35BF" w:rsidRPr="00E948F1">
        <w:rPr>
          <w:rFonts w:ascii="Times New Roman" w:hAnsi="Times New Roman" w:cs="Times New Roman"/>
          <w:i/>
          <w:sz w:val="24"/>
          <w:szCs w:val="24"/>
          <w:shd w:val="clear" w:color="auto" w:fill="FFFFFF"/>
          <w:lang w:val="tr-TR"/>
        </w:rPr>
        <w:t xml:space="preserve">, </w:t>
      </w:r>
      <w:proofErr w:type="gramStart"/>
      <w:r w:rsidR="00DA35BF" w:rsidRPr="00E948F1">
        <w:rPr>
          <w:rFonts w:ascii="Times New Roman" w:hAnsi="Times New Roman" w:cs="Times New Roman"/>
          <w:i/>
          <w:sz w:val="24"/>
          <w:szCs w:val="24"/>
          <w:shd w:val="clear" w:color="auto" w:fill="FFFFFF"/>
          <w:lang w:val="tr-TR"/>
        </w:rPr>
        <w:t>Ağrı,</w:t>
      </w:r>
      <w:proofErr w:type="gramEnd"/>
      <w:r w:rsidR="00DA35BF" w:rsidRPr="00E948F1">
        <w:rPr>
          <w:rFonts w:ascii="Times New Roman" w:hAnsi="Times New Roman" w:cs="Times New Roman"/>
          <w:i/>
          <w:sz w:val="24"/>
          <w:szCs w:val="24"/>
          <w:shd w:val="clear" w:color="auto" w:fill="FFFFFF"/>
          <w:lang w:val="tr-TR"/>
        </w:rPr>
        <w:t xml:space="preserve"> V</w:t>
      </w:r>
      <w:r w:rsidR="00ED6A8E">
        <w:rPr>
          <w:rFonts w:ascii="Times New Roman" w:hAnsi="Times New Roman" w:cs="Times New Roman"/>
          <w:i/>
          <w:sz w:val="24"/>
          <w:szCs w:val="24"/>
          <w:shd w:val="clear" w:color="auto" w:fill="FFFFFF"/>
          <w:lang w:val="tr-TR"/>
        </w:rPr>
        <w:t>e Dersim Ayaklanmaları,</w:t>
      </w:r>
      <w:r w:rsidR="00D75C25" w:rsidRPr="00E948F1">
        <w:rPr>
          <w:rFonts w:ascii="Times New Roman" w:hAnsi="Times New Roman" w:cs="Times New Roman"/>
          <w:sz w:val="24"/>
          <w:szCs w:val="24"/>
          <w:shd w:val="clear" w:color="auto" w:fill="FFFFFF"/>
          <w:lang w:val="tr-TR"/>
        </w:rPr>
        <w:t xml:space="preserve"> Türk Tarih Kurumu </w:t>
      </w:r>
      <w:r w:rsidR="00F0005E">
        <w:rPr>
          <w:rFonts w:ascii="Times New Roman" w:hAnsi="Times New Roman" w:cs="Times New Roman"/>
          <w:sz w:val="24"/>
          <w:szCs w:val="24"/>
          <w:shd w:val="clear" w:color="auto" w:fill="FFFFFF"/>
          <w:lang w:val="tr-TR"/>
        </w:rPr>
        <w:t>Yayınları</w:t>
      </w:r>
      <w:r w:rsidRPr="00E948F1">
        <w:rPr>
          <w:rFonts w:ascii="Times New Roman" w:hAnsi="Times New Roman" w:cs="Times New Roman"/>
          <w:sz w:val="24"/>
          <w:szCs w:val="24"/>
          <w:shd w:val="clear" w:color="auto" w:fill="FFFFFF"/>
          <w:lang w:val="tr-TR"/>
        </w:rPr>
        <w:t xml:space="preserve">, </w:t>
      </w:r>
      <w:r w:rsidR="00ED6A8E" w:rsidRPr="00E948F1">
        <w:rPr>
          <w:rFonts w:ascii="Times New Roman" w:hAnsi="Times New Roman" w:cs="Times New Roman"/>
          <w:sz w:val="24"/>
          <w:szCs w:val="24"/>
          <w:shd w:val="clear" w:color="auto" w:fill="FFFFFF"/>
          <w:lang w:val="tr-TR"/>
        </w:rPr>
        <w:t>Ankara</w:t>
      </w:r>
      <w:r w:rsidR="00ED6A8E">
        <w:rPr>
          <w:rFonts w:ascii="Times New Roman" w:hAnsi="Times New Roman" w:cs="Times New Roman"/>
          <w:sz w:val="24"/>
          <w:szCs w:val="24"/>
          <w:shd w:val="clear" w:color="auto" w:fill="FFFFFF"/>
          <w:lang w:val="tr-TR"/>
        </w:rPr>
        <w:t>,</w:t>
      </w:r>
      <w:r w:rsidR="00ED6A8E" w:rsidRPr="00E948F1">
        <w:rPr>
          <w:rFonts w:ascii="Times New Roman" w:hAnsi="Times New Roman" w:cs="Times New Roman"/>
          <w:sz w:val="24"/>
          <w:szCs w:val="24"/>
          <w:shd w:val="clear" w:color="auto" w:fill="FFFFFF"/>
          <w:lang w:val="tr-TR"/>
        </w:rPr>
        <w:t xml:space="preserve"> </w:t>
      </w:r>
      <w:r w:rsidRPr="00E948F1">
        <w:rPr>
          <w:rFonts w:ascii="Times New Roman" w:hAnsi="Times New Roman" w:cs="Times New Roman"/>
          <w:sz w:val="24"/>
          <w:szCs w:val="24"/>
          <w:shd w:val="clear" w:color="auto" w:fill="FFFFFF"/>
          <w:lang w:val="tr-TR"/>
        </w:rPr>
        <w:t>1991</w:t>
      </w:r>
      <w:r w:rsidR="00ED6A8E">
        <w:rPr>
          <w:rFonts w:ascii="Times New Roman" w:hAnsi="Times New Roman" w:cs="Times New Roman"/>
          <w:sz w:val="24"/>
          <w:szCs w:val="24"/>
          <w:shd w:val="clear" w:color="auto" w:fill="FFFFFF"/>
          <w:lang w:val="tr-TR"/>
        </w:rPr>
        <w:t>.</w:t>
      </w:r>
    </w:p>
    <w:p w:rsidR="00D75C25" w:rsidRPr="00E948F1" w:rsidRDefault="00DA35BF" w:rsidP="00E948F1">
      <w:pPr>
        <w:pStyle w:val="DipnotMetni"/>
        <w:spacing w:before="0" w:after="120"/>
        <w:ind w:left="709" w:hanging="720"/>
        <w:jc w:val="both"/>
        <w:rPr>
          <w:rFonts w:ascii="Times New Roman" w:hAnsi="Times New Roman" w:cs="Times New Roman"/>
          <w:sz w:val="24"/>
          <w:szCs w:val="24"/>
          <w:lang w:val="tr-TR"/>
        </w:rPr>
      </w:pPr>
      <w:proofErr w:type="spellStart"/>
      <w:r w:rsidRPr="00E948F1">
        <w:rPr>
          <w:rFonts w:ascii="Times New Roman" w:hAnsi="Times New Roman" w:cs="Times New Roman"/>
          <w:sz w:val="24"/>
          <w:szCs w:val="24"/>
          <w:lang w:val="tr-TR"/>
        </w:rPr>
        <w:t>Türkdoğan</w:t>
      </w:r>
      <w:proofErr w:type="spellEnd"/>
      <w:r w:rsidRPr="00E948F1">
        <w:rPr>
          <w:rFonts w:ascii="Times New Roman" w:hAnsi="Times New Roman" w:cs="Times New Roman"/>
          <w:sz w:val="24"/>
          <w:szCs w:val="24"/>
          <w:lang w:val="tr-TR"/>
        </w:rPr>
        <w:t>, Berna</w:t>
      </w:r>
      <w:r w:rsidR="00ED6A8E">
        <w:rPr>
          <w:rFonts w:ascii="Times New Roman" w:hAnsi="Times New Roman" w:cs="Times New Roman"/>
          <w:sz w:val="24"/>
          <w:szCs w:val="24"/>
          <w:lang w:val="tr-TR"/>
        </w:rPr>
        <w:t>.</w:t>
      </w:r>
      <w:r w:rsidRPr="00E948F1">
        <w:rPr>
          <w:rFonts w:ascii="Times New Roman" w:hAnsi="Times New Roman" w:cs="Times New Roman"/>
          <w:sz w:val="24"/>
          <w:szCs w:val="24"/>
          <w:lang w:val="tr-TR"/>
        </w:rPr>
        <w:t xml:space="preserve"> </w:t>
      </w:r>
      <w:r w:rsidR="00D75C25" w:rsidRPr="00E948F1">
        <w:rPr>
          <w:rFonts w:ascii="Times New Roman" w:hAnsi="Times New Roman" w:cs="Times New Roman"/>
          <w:bCs/>
          <w:i/>
          <w:sz w:val="24"/>
          <w:szCs w:val="24"/>
          <w:lang w:val="tr-TR"/>
        </w:rPr>
        <w:t>Atatürk Dönemi Türk Dış Politikası</w:t>
      </w:r>
      <w:r w:rsidR="00ED6A8E">
        <w:rPr>
          <w:rFonts w:ascii="Times New Roman" w:hAnsi="Times New Roman" w:cs="Times New Roman"/>
          <w:sz w:val="24"/>
          <w:szCs w:val="24"/>
          <w:lang w:val="tr-TR"/>
        </w:rPr>
        <w:t>,</w:t>
      </w:r>
      <w:r w:rsidR="00D75C25" w:rsidRPr="00E948F1">
        <w:rPr>
          <w:rFonts w:ascii="Times New Roman" w:hAnsi="Times New Roman" w:cs="Times New Roman"/>
          <w:sz w:val="24"/>
          <w:szCs w:val="24"/>
          <w:lang w:val="tr-TR"/>
        </w:rPr>
        <w:t xml:space="preserve"> Atatürk Araştırm</w:t>
      </w:r>
      <w:r w:rsidRPr="00E948F1">
        <w:rPr>
          <w:rFonts w:ascii="Times New Roman" w:hAnsi="Times New Roman" w:cs="Times New Roman"/>
          <w:sz w:val="24"/>
          <w:szCs w:val="24"/>
          <w:lang w:val="tr-TR"/>
        </w:rPr>
        <w:t xml:space="preserve">a Merkezi, </w:t>
      </w:r>
      <w:r w:rsidR="00ED6A8E" w:rsidRPr="00E948F1">
        <w:rPr>
          <w:rFonts w:ascii="Times New Roman" w:hAnsi="Times New Roman" w:cs="Times New Roman"/>
          <w:sz w:val="24"/>
          <w:szCs w:val="24"/>
          <w:lang w:val="tr-TR"/>
        </w:rPr>
        <w:t>Ankara</w:t>
      </w:r>
      <w:r w:rsidR="00ED6A8E">
        <w:rPr>
          <w:rFonts w:ascii="Times New Roman" w:hAnsi="Times New Roman" w:cs="Times New Roman"/>
          <w:sz w:val="24"/>
          <w:szCs w:val="24"/>
          <w:lang w:val="tr-TR"/>
        </w:rPr>
        <w:t>,</w:t>
      </w:r>
      <w:r w:rsidR="00ED6A8E" w:rsidRPr="00E948F1">
        <w:rPr>
          <w:rFonts w:ascii="Times New Roman" w:hAnsi="Times New Roman" w:cs="Times New Roman"/>
          <w:sz w:val="24"/>
          <w:szCs w:val="24"/>
          <w:lang w:val="tr-TR"/>
        </w:rPr>
        <w:t xml:space="preserve"> </w:t>
      </w:r>
      <w:r w:rsidR="00ED6A8E">
        <w:rPr>
          <w:rFonts w:ascii="Times New Roman" w:hAnsi="Times New Roman" w:cs="Times New Roman"/>
          <w:sz w:val="24"/>
          <w:szCs w:val="24"/>
          <w:lang w:val="tr-TR"/>
        </w:rPr>
        <w:t>2000</w:t>
      </w:r>
      <w:r w:rsidRPr="00E948F1">
        <w:rPr>
          <w:rFonts w:ascii="Times New Roman" w:hAnsi="Times New Roman" w:cs="Times New Roman"/>
          <w:sz w:val="24"/>
          <w:szCs w:val="24"/>
          <w:lang w:val="tr-TR"/>
        </w:rPr>
        <w:t>.</w:t>
      </w:r>
    </w:p>
    <w:p w:rsidR="00DC58D0" w:rsidRPr="00E948F1" w:rsidRDefault="00DC58D0" w:rsidP="00E948F1">
      <w:pPr>
        <w:pStyle w:val="DipnotMetni"/>
        <w:spacing w:before="0" w:after="120"/>
        <w:ind w:left="709" w:hanging="720"/>
        <w:jc w:val="both"/>
        <w:rPr>
          <w:rFonts w:ascii="Times New Roman" w:hAnsi="Times New Roman" w:cs="Times New Roman"/>
          <w:sz w:val="24"/>
          <w:szCs w:val="24"/>
          <w:lang w:val="tr-TR"/>
        </w:rPr>
      </w:pPr>
    </w:p>
    <w:p w:rsidR="00DC58D0" w:rsidRPr="00E948F1" w:rsidRDefault="00DC58D0" w:rsidP="00E948F1">
      <w:pPr>
        <w:pStyle w:val="SonnotMetni"/>
        <w:spacing w:after="120"/>
        <w:ind w:left="709" w:hanging="720"/>
        <w:jc w:val="both"/>
        <w:rPr>
          <w:rFonts w:ascii="Times New Roman" w:hAnsi="Times New Roman" w:cs="Times New Roman"/>
          <w:b/>
          <w:sz w:val="24"/>
          <w:szCs w:val="24"/>
          <w:lang w:val="tr-TR"/>
        </w:rPr>
      </w:pPr>
      <w:r w:rsidRPr="00E948F1">
        <w:rPr>
          <w:rFonts w:ascii="Times New Roman" w:hAnsi="Times New Roman" w:cs="Times New Roman"/>
          <w:b/>
          <w:sz w:val="24"/>
          <w:szCs w:val="24"/>
          <w:lang w:val="tr-TR"/>
        </w:rPr>
        <w:t>Resmi Belgeler</w:t>
      </w:r>
    </w:p>
    <w:p w:rsidR="00DC58D0" w:rsidRPr="00E948F1" w:rsidRDefault="00DC58D0" w:rsidP="00E948F1">
      <w:pPr>
        <w:pStyle w:val="SonnotMetni"/>
        <w:spacing w:after="120"/>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 T.B.M.M. Zabıt Ceridesi, 65. İnikat, Cilt 9,18.6.1932 </w:t>
      </w:r>
    </w:p>
    <w:p w:rsidR="00DC58D0" w:rsidRPr="00E948F1" w:rsidRDefault="00DC58D0" w:rsidP="00E948F1">
      <w:pPr>
        <w:pStyle w:val="SonnotMetni"/>
        <w:spacing w:after="120"/>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http://www.tbmm.gov.tr/tutanaklar/TUTANAK/TBMM/d04/c009/tbmm04009065.pdf</w:t>
      </w:r>
    </w:p>
    <w:p w:rsidR="00DC58D0" w:rsidRPr="00E948F1" w:rsidRDefault="00DC58D0" w:rsidP="00E948F1">
      <w:pPr>
        <w:spacing w:before="0" w:after="120" w:line="240" w:lineRule="auto"/>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rPr>
        <w:t>“</w:t>
      </w:r>
      <w:proofErr w:type="spellStart"/>
      <w:r w:rsidRPr="00E948F1">
        <w:rPr>
          <w:rFonts w:ascii="Times New Roman" w:hAnsi="Times New Roman" w:cs="Times New Roman"/>
          <w:color w:val="000000"/>
          <w:sz w:val="24"/>
          <w:szCs w:val="24"/>
          <w:lang w:val="tr-TR"/>
        </w:rPr>
        <w:t>Turkey</w:t>
      </w:r>
      <w:proofErr w:type="spellEnd"/>
      <w:r w:rsidRPr="00E948F1">
        <w:rPr>
          <w:rFonts w:ascii="Times New Roman" w:hAnsi="Times New Roman" w:cs="Times New Roman"/>
          <w:color w:val="000000"/>
          <w:sz w:val="24"/>
          <w:szCs w:val="24"/>
          <w:lang w:val="tr-TR"/>
        </w:rPr>
        <w:t xml:space="preserve"> - </w:t>
      </w:r>
      <w:proofErr w:type="spellStart"/>
      <w:r w:rsidRPr="00E948F1">
        <w:rPr>
          <w:rFonts w:ascii="Times New Roman" w:hAnsi="Times New Roman" w:cs="Times New Roman"/>
          <w:color w:val="000000"/>
          <w:sz w:val="24"/>
          <w:szCs w:val="24"/>
          <w:lang w:val="tr-TR"/>
        </w:rPr>
        <w:t>Persia</w:t>
      </w:r>
      <w:proofErr w:type="spellEnd"/>
      <w:r w:rsidRPr="00E948F1">
        <w:rPr>
          <w:rFonts w:ascii="Times New Roman" w:hAnsi="Times New Roman" w:cs="Times New Roman"/>
          <w:color w:val="000000"/>
          <w:sz w:val="24"/>
          <w:szCs w:val="24"/>
          <w:lang w:val="tr-TR"/>
        </w:rPr>
        <w:t xml:space="preserve"> </w:t>
      </w:r>
      <w:proofErr w:type="spellStart"/>
      <w:r w:rsidRPr="00E948F1">
        <w:rPr>
          <w:rFonts w:ascii="Times New Roman" w:hAnsi="Times New Roman" w:cs="Times New Roman"/>
          <w:color w:val="000000"/>
          <w:sz w:val="24"/>
          <w:szCs w:val="24"/>
          <w:lang w:val="tr-TR"/>
        </w:rPr>
        <w:t>Text</w:t>
      </w:r>
      <w:proofErr w:type="spellEnd"/>
      <w:r w:rsidRPr="00E948F1">
        <w:rPr>
          <w:rFonts w:ascii="Times New Roman" w:hAnsi="Times New Roman" w:cs="Times New Roman"/>
          <w:color w:val="000000"/>
          <w:sz w:val="24"/>
          <w:szCs w:val="24"/>
          <w:lang w:val="tr-TR"/>
        </w:rPr>
        <w:t xml:space="preserve"> of </w:t>
      </w:r>
      <w:proofErr w:type="spellStart"/>
      <w:r w:rsidRPr="00E948F1">
        <w:rPr>
          <w:rFonts w:ascii="Times New Roman" w:hAnsi="Times New Roman" w:cs="Times New Roman"/>
          <w:color w:val="000000"/>
          <w:sz w:val="24"/>
          <w:szCs w:val="24"/>
          <w:lang w:val="tr-TR"/>
        </w:rPr>
        <w:t>Treaty</w:t>
      </w:r>
      <w:proofErr w:type="spellEnd"/>
      <w:r w:rsidRPr="00E948F1">
        <w:rPr>
          <w:rFonts w:ascii="Times New Roman" w:hAnsi="Times New Roman" w:cs="Times New Roman"/>
          <w:color w:val="000000"/>
          <w:sz w:val="24"/>
          <w:szCs w:val="24"/>
          <w:lang w:val="tr-TR"/>
        </w:rPr>
        <w:t xml:space="preserve"> of </w:t>
      </w:r>
      <w:proofErr w:type="spellStart"/>
      <w:r w:rsidRPr="00E948F1">
        <w:rPr>
          <w:rFonts w:ascii="Times New Roman" w:hAnsi="Times New Roman" w:cs="Times New Roman"/>
          <w:color w:val="000000"/>
          <w:sz w:val="24"/>
          <w:szCs w:val="24"/>
          <w:lang w:val="tr-TR"/>
        </w:rPr>
        <w:t>Friendship</w:t>
      </w:r>
      <w:proofErr w:type="spellEnd"/>
      <w:r w:rsidRPr="00E948F1">
        <w:rPr>
          <w:rFonts w:ascii="Times New Roman" w:hAnsi="Times New Roman" w:cs="Times New Roman"/>
          <w:color w:val="000000"/>
          <w:sz w:val="24"/>
          <w:szCs w:val="24"/>
          <w:lang w:val="tr-TR"/>
        </w:rPr>
        <w:t xml:space="preserve"> </w:t>
      </w:r>
      <w:proofErr w:type="spellStart"/>
      <w:r w:rsidRPr="00E948F1">
        <w:rPr>
          <w:rFonts w:ascii="Times New Roman" w:hAnsi="Times New Roman" w:cs="Times New Roman"/>
          <w:color w:val="000000"/>
          <w:sz w:val="24"/>
          <w:szCs w:val="24"/>
          <w:lang w:val="tr-TR"/>
        </w:rPr>
        <w:t>and</w:t>
      </w:r>
      <w:proofErr w:type="spellEnd"/>
      <w:r w:rsidRPr="00E948F1">
        <w:rPr>
          <w:rFonts w:ascii="Times New Roman" w:hAnsi="Times New Roman" w:cs="Times New Roman"/>
          <w:color w:val="000000"/>
          <w:sz w:val="24"/>
          <w:szCs w:val="24"/>
          <w:lang w:val="tr-TR"/>
        </w:rPr>
        <w:t xml:space="preserve"> Security</w:t>
      </w:r>
      <w:r w:rsidRPr="00E948F1">
        <w:rPr>
          <w:rFonts w:ascii="Times New Roman" w:hAnsi="Times New Roman" w:cs="Times New Roman"/>
          <w:sz w:val="24"/>
          <w:szCs w:val="24"/>
        </w:rPr>
        <w:t xml:space="preserve">”, </w:t>
      </w:r>
      <w:proofErr w:type="spellStart"/>
      <w:r w:rsidRPr="00E948F1">
        <w:rPr>
          <w:rFonts w:ascii="Times New Roman" w:hAnsi="Times New Roman" w:cs="Times New Roman"/>
          <w:i/>
          <w:color w:val="000000"/>
          <w:sz w:val="24"/>
          <w:szCs w:val="24"/>
          <w:lang w:val="tr-TR"/>
        </w:rPr>
        <w:t>Bulletin</w:t>
      </w:r>
      <w:proofErr w:type="spellEnd"/>
      <w:r w:rsidRPr="00E948F1">
        <w:rPr>
          <w:rFonts w:ascii="Times New Roman" w:hAnsi="Times New Roman" w:cs="Times New Roman"/>
          <w:i/>
          <w:color w:val="000000"/>
          <w:sz w:val="24"/>
          <w:szCs w:val="24"/>
          <w:lang w:val="tr-TR"/>
        </w:rPr>
        <w:t xml:space="preserve"> of International News</w:t>
      </w:r>
      <w:r w:rsidRPr="00E948F1">
        <w:rPr>
          <w:rFonts w:ascii="Times New Roman" w:hAnsi="Times New Roman" w:cs="Times New Roman"/>
          <w:color w:val="000000"/>
          <w:sz w:val="24"/>
          <w:szCs w:val="24"/>
          <w:lang w:val="tr-TR"/>
        </w:rPr>
        <w:t xml:space="preserve">, </w:t>
      </w:r>
      <w:r w:rsidRPr="00E948F1">
        <w:rPr>
          <w:rFonts w:ascii="Times New Roman" w:hAnsi="Times New Roman" w:cs="Times New Roman"/>
          <w:sz w:val="24"/>
          <w:szCs w:val="24"/>
        </w:rPr>
        <w:t xml:space="preserve">2, </w:t>
      </w:r>
      <w:r w:rsidRPr="00E948F1">
        <w:rPr>
          <w:rFonts w:ascii="Times New Roman" w:hAnsi="Times New Roman" w:cs="Times New Roman"/>
          <w:color w:val="000000"/>
          <w:sz w:val="24"/>
          <w:szCs w:val="24"/>
          <w:lang w:val="tr-TR"/>
        </w:rPr>
        <w:t>No. 15 (</w:t>
      </w:r>
      <w:r w:rsidRPr="00E948F1">
        <w:rPr>
          <w:rFonts w:ascii="Times New Roman" w:hAnsi="Times New Roman" w:cs="Times New Roman"/>
          <w:sz w:val="24"/>
          <w:szCs w:val="24"/>
        </w:rPr>
        <w:t>1926),</w:t>
      </w:r>
      <w:r w:rsidRPr="00E948F1">
        <w:rPr>
          <w:rFonts w:ascii="Times New Roman" w:hAnsi="Times New Roman" w:cs="Times New Roman"/>
          <w:color w:val="000000"/>
          <w:sz w:val="24"/>
          <w:szCs w:val="24"/>
          <w:lang w:val="tr-TR"/>
        </w:rPr>
        <w:t xml:space="preserve"> </w:t>
      </w:r>
      <w:r w:rsidRPr="00E948F1">
        <w:rPr>
          <w:rFonts w:ascii="Times New Roman" w:hAnsi="Times New Roman" w:cs="Times New Roman"/>
          <w:sz w:val="24"/>
          <w:szCs w:val="24"/>
        </w:rPr>
        <w:t>s.</w:t>
      </w:r>
      <w:r w:rsidRPr="00E948F1">
        <w:rPr>
          <w:rFonts w:ascii="Times New Roman" w:hAnsi="Times New Roman" w:cs="Times New Roman"/>
          <w:color w:val="000000"/>
          <w:sz w:val="24"/>
          <w:szCs w:val="24"/>
          <w:lang w:val="tr-TR"/>
        </w:rPr>
        <w:t xml:space="preserve"> 1-3.</w:t>
      </w:r>
    </w:p>
    <w:p w:rsidR="00DC58D0" w:rsidRPr="00E948F1" w:rsidRDefault="00DC58D0" w:rsidP="00E948F1">
      <w:pPr>
        <w:pStyle w:val="DipnotMetni"/>
        <w:spacing w:before="0" w:after="120"/>
        <w:ind w:left="709" w:hanging="720"/>
        <w:jc w:val="both"/>
        <w:rPr>
          <w:rFonts w:ascii="Times New Roman" w:hAnsi="Times New Roman" w:cs="Times New Roman"/>
          <w:sz w:val="24"/>
          <w:szCs w:val="24"/>
          <w:lang w:val="tr-TR"/>
        </w:rPr>
      </w:pPr>
    </w:p>
    <w:p w:rsidR="004168C0" w:rsidRPr="00E948F1" w:rsidRDefault="00DC58D0" w:rsidP="00E948F1">
      <w:pPr>
        <w:pStyle w:val="DipnotMetni"/>
        <w:spacing w:before="0" w:after="120"/>
        <w:ind w:left="709" w:hanging="720"/>
        <w:jc w:val="both"/>
        <w:rPr>
          <w:rFonts w:ascii="Times New Roman" w:hAnsi="Times New Roman" w:cs="Times New Roman"/>
          <w:b/>
          <w:sz w:val="24"/>
          <w:szCs w:val="24"/>
          <w:lang w:val="tr-TR"/>
        </w:rPr>
      </w:pPr>
      <w:r w:rsidRPr="00E948F1">
        <w:rPr>
          <w:rFonts w:ascii="Times New Roman" w:hAnsi="Times New Roman" w:cs="Times New Roman"/>
          <w:b/>
          <w:sz w:val="24"/>
          <w:szCs w:val="24"/>
          <w:lang w:val="tr-TR"/>
        </w:rPr>
        <w:t xml:space="preserve">Gazeteler </w:t>
      </w:r>
    </w:p>
    <w:p w:rsidR="00D75C25" w:rsidRPr="00E948F1" w:rsidRDefault="00D75C25" w:rsidP="00E948F1">
      <w:pPr>
        <w:pStyle w:val="SonnotMetni"/>
        <w:spacing w:after="120"/>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“İran’la Münasebetimiz Gerginleşti”, </w:t>
      </w:r>
      <w:r w:rsidRPr="00E948F1">
        <w:rPr>
          <w:rFonts w:ascii="Times New Roman" w:hAnsi="Times New Roman" w:cs="Times New Roman"/>
          <w:i/>
          <w:sz w:val="24"/>
          <w:szCs w:val="24"/>
          <w:lang w:val="tr-TR"/>
        </w:rPr>
        <w:t>Cumhuriyet,</w:t>
      </w:r>
      <w:r w:rsidRPr="00E948F1">
        <w:rPr>
          <w:rFonts w:ascii="Times New Roman" w:hAnsi="Times New Roman" w:cs="Times New Roman"/>
          <w:b/>
          <w:sz w:val="24"/>
          <w:szCs w:val="24"/>
          <w:lang w:val="tr-TR"/>
        </w:rPr>
        <w:t xml:space="preserve"> </w:t>
      </w:r>
      <w:r w:rsidRPr="00E948F1">
        <w:rPr>
          <w:rFonts w:ascii="Times New Roman" w:hAnsi="Times New Roman" w:cs="Times New Roman"/>
          <w:sz w:val="24"/>
          <w:szCs w:val="24"/>
          <w:lang w:val="tr-TR"/>
        </w:rPr>
        <w:t>4 Temmuz 1930.</w:t>
      </w:r>
    </w:p>
    <w:p w:rsidR="00D75C25" w:rsidRPr="00E948F1" w:rsidRDefault="00D75C25" w:rsidP="00E948F1">
      <w:pPr>
        <w:pStyle w:val="SonnotMetni"/>
        <w:spacing w:after="120"/>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 “İran Haydutlara Silah ve Zahire Veriyor”,</w:t>
      </w:r>
      <w:r w:rsidRPr="00E948F1">
        <w:rPr>
          <w:rFonts w:ascii="Times New Roman" w:hAnsi="Times New Roman" w:cs="Times New Roman"/>
          <w:b/>
          <w:sz w:val="24"/>
          <w:szCs w:val="24"/>
          <w:lang w:val="tr-TR"/>
        </w:rPr>
        <w:t xml:space="preserve"> </w:t>
      </w:r>
      <w:r w:rsidRPr="00E948F1">
        <w:rPr>
          <w:rFonts w:ascii="Times New Roman" w:hAnsi="Times New Roman" w:cs="Times New Roman"/>
          <w:i/>
          <w:sz w:val="24"/>
          <w:szCs w:val="24"/>
          <w:lang w:val="tr-TR"/>
        </w:rPr>
        <w:t>Akşam,</w:t>
      </w:r>
      <w:r w:rsidRPr="00E948F1">
        <w:rPr>
          <w:rFonts w:ascii="Times New Roman" w:hAnsi="Times New Roman" w:cs="Times New Roman"/>
          <w:sz w:val="24"/>
          <w:szCs w:val="24"/>
          <w:lang w:val="tr-TR"/>
        </w:rPr>
        <w:t xml:space="preserve"> 5 Temmuz 1930</w:t>
      </w:r>
      <w:r w:rsidR="00231A72" w:rsidRPr="00E948F1">
        <w:rPr>
          <w:rFonts w:ascii="Times New Roman" w:hAnsi="Times New Roman" w:cs="Times New Roman"/>
          <w:sz w:val="24"/>
          <w:szCs w:val="24"/>
          <w:lang w:val="tr-TR"/>
        </w:rPr>
        <w:t>.</w:t>
      </w:r>
    </w:p>
    <w:p w:rsidR="00D75C25" w:rsidRPr="00E948F1" w:rsidRDefault="00D75C25" w:rsidP="00E948F1">
      <w:pPr>
        <w:pStyle w:val="SonnotMetni"/>
        <w:spacing w:after="120"/>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 “İran Hükümetine Bir Nota Verdik”, </w:t>
      </w:r>
      <w:r w:rsidRPr="00E948F1">
        <w:rPr>
          <w:rFonts w:ascii="Times New Roman" w:hAnsi="Times New Roman" w:cs="Times New Roman"/>
          <w:i/>
          <w:sz w:val="24"/>
          <w:szCs w:val="24"/>
          <w:lang w:val="tr-TR"/>
        </w:rPr>
        <w:t>Cumhuriyet,</w:t>
      </w:r>
      <w:r w:rsidRPr="00E948F1">
        <w:rPr>
          <w:rFonts w:ascii="Times New Roman" w:hAnsi="Times New Roman" w:cs="Times New Roman"/>
          <w:b/>
          <w:sz w:val="24"/>
          <w:szCs w:val="24"/>
          <w:lang w:val="tr-TR"/>
        </w:rPr>
        <w:t xml:space="preserve"> </w:t>
      </w:r>
      <w:r w:rsidRPr="00E948F1">
        <w:rPr>
          <w:rFonts w:ascii="Times New Roman" w:hAnsi="Times New Roman" w:cs="Times New Roman"/>
          <w:sz w:val="24"/>
          <w:szCs w:val="24"/>
          <w:lang w:val="tr-TR"/>
        </w:rPr>
        <w:t>5 Temmuz 1930</w:t>
      </w:r>
      <w:r w:rsidR="00231A72" w:rsidRPr="00E948F1">
        <w:rPr>
          <w:rFonts w:ascii="Times New Roman" w:hAnsi="Times New Roman" w:cs="Times New Roman"/>
          <w:sz w:val="24"/>
          <w:szCs w:val="24"/>
          <w:lang w:val="tr-TR"/>
        </w:rPr>
        <w:t>.</w:t>
      </w:r>
    </w:p>
    <w:p w:rsidR="00D75C25" w:rsidRPr="00E948F1" w:rsidRDefault="00D75C25" w:rsidP="00E948F1">
      <w:pPr>
        <w:pStyle w:val="SonnotMetni"/>
        <w:spacing w:after="120"/>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“İran Hükümetine Nota Verdik”,</w:t>
      </w:r>
      <w:r w:rsidRPr="00E948F1">
        <w:rPr>
          <w:rFonts w:ascii="Times New Roman" w:hAnsi="Times New Roman" w:cs="Times New Roman"/>
          <w:b/>
          <w:sz w:val="24"/>
          <w:szCs w:val="24"/>
          <w:lang w:val="tr-TR"/>
        </w:rPr>
        <w:t xml:space="preserve"> </w:t>
      </w:r>
      <w:r w:rsidRPr="00E948F1">
        <w:rPr>
          <w:rFonts w:ascii="Times New Roman" w:hAnsi="Times New Roman" w:cs="Times New Roman"/>
          <w:i/>
          <w:sz w:val="24"/>
          <w:szCs w:val="24"/>
          <w:lang w:val="tr-TR"/>
        </w:rPr>
        <w:t>Akşam,</w:t>
      </w:r>
      <w:r w:rsidRPr="00E948F1">
        <w:rPr>
          <w:rFonts w:ascii="Times New Roman" w:hAnsi="Times New Roman" w:cs="Times New Roman"/>
          <w:sz w:val="24"/>
          <w:szCs w:val="24"/>
          <w:lang w:val="tr-TR"/>
        </w:rPr>
        <w:t xml:space="preserve"> 6 Temmuz 1930</w:t>
      </w:r>
      <w:r w:rsidR="00231A72" w:rsidRPr="00E948F1">
        <w:rPr>
          <w:rFonts w:ascii="Times New Roman" w:hAnsi="Times New Roman" w:cs="Times New Roman"/>
          <w:sz w:val="24"/>
          <w:szCs w:val="24"/>
          <w:lang w:val="tr-TR"/>
        </w:rPr>
        <w:t>.</w:t>
      </w:r>
    </w:p>
    <w:p w:rsidR="00D75C25" w:rsidRPr="00E948F1" w:rsidRDefault="00D75C25" w:rsidP="00E948F1">
      <w:pPr>
        <w:pStyle w:val="SonnotMetni"/>
        <w:spacing w:after="120"/>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“Şark Hududundaki Hadise”,</w:t>
      </w:r>
      <w:r w:rsidRPr="00E948F1">
        <w:rPr>
          <w:rFonts w:ascii="Times New Roman" w:hAnsi="Times New Roman" w:cs="Times New Roman"/>
          <w:b/>
          <w:sz w:val="24"/>
          <w:szCs w:val="24"/>
          <w:lang w:val="tr-TR"/>
        </w:rPr>
        <w:t xml:space="preserve"> </w:t>
      </w:r>
      <w:r w:rsidRPr="00E948F1">
        <w:rPr>
          <w:rFonts w:ascii="Times New Roman" w:hAnsi="Times New Roman" w:cs="Times New Roman"/>
          <w:i/>
          <w:sz w:val="24"/>
          <w:szCs w:val="24"/>
          <w:lang w:val="tr-TR"/>
        </w:rPr>
        <w:t>Akşam,</w:t>
      </w:r>
      <w:r w:rsidRPr="00E948F1">
        <w:rPr>
          <w:rFonts w:ascii="Times New Roman" w:hAnsi="Times New Roman" w:cs="Times New Roman"/>
          <w:sz w:val="24"/>
          <w:szCs w:val="24"/>
          <w:lang w:val="tr-TR"/>
        </w:rPr>
        <w:t xml:space="preserve"> 8 Temmuz 1930</w:t>
      </w:r>
      <w:r w:rsidR="00231A72" w:rsidRPr="00E948F1">
        <w:rPr>
          <w:rFonts w:ascii="Times New Roman" w:hAnsi="Times New Roman" w:cs="Times New Roman"/>
          <w:sz w:val="24"/>
          <w:szCs w:val="24"/>
          <w:lang w:val="tr-TR"/>
        </w:rPr>
        <w:t>.</w:t>
      </w:r>
    </w:p>
    <w:p w:rsidR="00231A72" w:rsidRPr="00E948F1" w:rsidRDefault="00D75C25" w:rsidP="00E948F1">
      <w:pPr>
        <w:pStyle w:val="SonnotMetni"/>
        <w:spacing w:after="120"/>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 “Asilere İran’dan Yardım Devam Ediyor”, </w:t>
      </w:r>
      <w:r w:rsidRPr="00E948F1">
        <w:rPr>
          <w:rFonts w:ascii="Times New Roman" w:hAnsi="Times New Roman" w:cs="Times New Roman"/>
          <w:i/>
          <w:sz w:val="24"/>
          <w:szCs w:val="24"/>
          <w:lang w:val="tr-TR"/>
        </w:rPr>
        <w:t>Akşam</w:t>
      </w:r>
      <w:r w:rsidRPr="00E948F1">
        <w:rPr>
          <w:rFonts w:ascii="Times New Roman" w:hAnsi="Times New Roman" w:cs="Times New Roman"/>
          <w:sz w:val="24"/>
          <w:szCs w:val="24"/>
          <w:lang w:val="tr-TR"/>
        </w:rPr>
        <w:t>, 17 Temmuz 1930</w:t>
      </w:r>
      <w:r w:rsidR="00231A72" w:rsidRPr="00E948F1">
        <w:rPr>
          <w:rFonts w:ascii="Times New Roman" w:hAnsi="Times New Roman" w:cs="Times New Roman"/>
          <w:sz w:val="24"/>
          <w:szCs w:val="24"/>
          <w:lang w:val="tr-TR"/>
        </w:rPr>
        <w:t>.</w:t>
      </w:r>
    </w:p>
    <w:p w:rsidR="00D75C25" w:rsidRPr="00E948F1" w:rsidRDefault="00D75C25" w:rsidP="00E948F1">
      <w:pPr>
        <w:pStyle w:val="SonnotMetni"/>
        <w:spacing w:after="120"/>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“İran Eşkıya Yatağı Halini Aldı”,</w:t>
      </w:r>
      <w:r w:rsidRPr="00E948F1">
        <w:rPr>
          <w:rFonts w:ascii="Times New Roman" w:hAnsi="Times New Roman" w:cs="Times New Roman"/>
          <w:b/>
          <w:sz w:val="24"/>
          <w:szCs w:val="24"/>
          <w:lang w:val="tr-TR"/>
        </w:rPr>
        <w:t xml:space="preserve"> </w:t>
      </w:r>
      <w:r w:rsidRPr="00E948F1">
        <w:rPr>
          <w:rFonts w:ascii="Times New Roman" w:hAnsi="Times New Roman" w:cs="Times New Roman"/>
          <w:i/>
          <w:sz w:val="24"/>
          <w:szCs w:val="24"/>
          <w:lang w:val="tr-TR"/>
        </w:rPr>
        <w:t>Akşam,</w:t>
      </w:r>
      <w:r w:rsidRPr="00E948F1">
        <w:rPr>
          <w:rFonts w:ascii="Times New Roman" w:hAnsi="Times New Roman" w:cs="Times New Roman"/>
          <w:sz w:val="24"/>
          <w:szCs w:val="24"/>
          <w:lang w:val="tr-TR"/>
        </w:rPr>
        <w:t xml:space="preserve"> 19 Temmuz 1930</w:t>
      </w:r>
      <w:r w:rsidR="00231A72" w:rsidRPr="00E948F1">
        <w:rPr>
          <w:rFonts w:ascii="Times New Roman" w:hAnsi="Times New Roman" w:cs="Times New Roman"/>
          <w:sz w:val="24"/>
          <w:szCs w:val="24"/>
          <w:lang w:val="tr-TR"/>
        </w:rPr>
        <w:t>.</w:t>
      </w:r>
    </w:p>
    <w:p w:rsidR="00D75C25" w:rsidRPr="00E948F1" w:rsidRDefault="00D75C25" w:rsidP="00E948F1">
      <w:pPr>
        <w:pStyle w:val="SonnotMetni"/>
        <w:spacing w:after="120"/>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“Komşu Devlet Şakilere Karşı Tedbir Almıştır”, </w:t>
      </w:r>
      <w:r w:rsidRPr="00E948F1">
        <w:rPr>
          <w:rFonts w:ascii="Times New Roman" w:hAnsi="Times New Roman" w:cs="Times New Roman"/>
          <w:i/>
          <w:sz w:val="24"/>
          <w:szCs w:val="24"/>
          <w:lang w:val="tr-TR"/>
        </w:rPr>
        <w:t>Cumhuriyet,</w:t>
      </w:r>
      <w:r w:rsidRPr="00E948F1">
        <w:rPr>
          <w:rFonts w:ascii="Times New Roman" w:hAnsi="Times New Roman" w:cs="Times New Roman"/>
          <w:b/>
          <w:sz w:val="24"/>
          <w:szCs w:val="24"/>
          <w:lang w:val="tr-TR"/>
        </w:rPr>
        <w:t xml:space="preserve"> </w:t>
      </w:r>
      <w:r w:rsidRPr="00E948F1">
        <w:rPr>
          <w:rFonts w:ascii="Times New Roman" w:hAnsi="Times New Roman" w:cs="Times New Roman"/>
          <w:sz w:val="24"/>
          <w:szCs w:val="24"/>
          <w:lang w:val="tr-TR"/>
        </w:rPr>
        <w:t>23 Temmuz 1930</w:t>
      </w:r>
      <w:r w:rsidR="00231A72" w:rsidRPr="00E948F1">
        <w:rPr>
          <w:rFonts w:ascii="Times New Roman" w:hAnsi="Times New Roman" w:cs="Times New Roman"/>
          <w:sz w:val="24"/>
          <w:szCs w:val="24"/>
          <w:lang w:val="tr-TR"/>
        </w:rPr>
        <w:t>.</w:t>
      </w:r>
    </w:p>
    <w:p w:rsidR="00D75C25" w:rsidRPr="00E948F1" w:rsidRDefault="00D75C25" w:rsidP="00E948F1">
      <w:pPr>
        <w:pStyle w:val="SonnotMetni"/>
        <w:spacing w:after="120"/>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“İran da Şakilere Karşı Ciddi Tedbir Aldı”, </w:t>
      </w:r>
      <w:r w:rsidRPr="00E948F1">
        <w:rPr>
          <w:rFonts w:ascii="Times New Roman" w:hAnsi="Times New Roman" w:cs="Times New Roman"/>
          <w:i/>
          <w:sz w:val="24"/>
          <w:szCs w:val="24"/>
          <w:lang w:val="tr-TR"/>
        </w:rPr>
        <w:t>Cumhuriyet,</w:t>
      </w:r>
      <w:r w:rsidRPr="00E948F1">
        <w:rPr>
          <w:rFonts w:ascii="Times New Roman" w:hAnsi="Times New Roman" w:cs="Times New Roman"/>
          <w:sz w:val="24"/>
          <w:szCs w:val="24"/>
          <w:lang w:val="tr-TR"/>
        </w:rPr>
        <w:t xml:space="preserve"> 28 Temmuz 1930</w:t>
      </w:r>
      <w:r w:rsidR="00231A72" w:rsidRPr="00E948F1">
        <w:rPr>
          <w:rFonts w:ascii="Times New Roman" w:hAnsi="Times New Roman" w:cs="Times New Roman"/>
          <w:sz w:val="24"/>
          <w:szCs w:val="24"/>
          <w:lang w:val="tr-TR"/>
        </w:rPr>
        <w:t>.</w:t>
      </w:r>
    </w:p>
    <w:p w:rsidR="00D75C25" w:rsidRPr="00E948F1" w:rsidRDefault="00D75C25" w:rsidP="00E948F1">
      <w:pPr>
        <w:pStyle w:val="SonnotMetni"/>
        <w:spacing w:after="120"/>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 “İran’a Şiddetli Bir Nota Verdik”, </w:t>
      </w:r>
      <w:r w:rsidRPr="00E948F1">
        <w:rPr>
          <w:rFonts w:ascii="Times New Roman" w:hAnsi="Times New Roman" w:cs="Times New Roman"/>
          <w:i/>
          <w:sz w:val="24"/>
          <w:szCs w:val="24"/>
          <w:lang w:val="tr-TR"/>
        </w:rPr>
        <w:t>Akşam,</w:t>
      </w:r>
      <w:r w:rsidRPr="00E948F1">
        <w:rPr>
          <w:rFonts w:ascii="Times New Roman" w:hAnsi="Times New Roman" w:cs="Times New Roman"/>
          <w:sz w:val="24"/>
          <w:szCs w:val="24"/>
          <w:lang w:val="tr-TR"/>
        </w:rPr>
        <w:t xml:space="preserve"> 30 Temmuz 1930</w:t>
      </w:r>
      <w:r w:rsidR="00231A72" w:rsidRPr="00E948F1">
        <w:rPr>
          <w:rFonts w:ascii="Times New Roman" w:hAnsi="Times New Roman" w:cs="Times New Roman"/>
          <w:sz w:val="24"/>
          <w:szCs w:val="24"/>
          <w:lang w:val="tr-TR"/>
        </w:rPr>
        <w:t>.</w:t>
      </w:r>
    </w:p>
    <w:p w:rsidR="00D75C25" w:rsidRPr="00E948F1" w:rsidRDefault="00D75C25" w:rsidP="00E948F1">
      <w:pPr>
        <w:pStyle w:val="SonnotMetni"/>
        <w:spacing w:after="120"/>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w:t>
      </w:r>
      <w:proofErr w:type="spellStart"/>
      <w:r w:rsidRPr="00E948F1">
        <w:rPr>
          <w:rFonts w:ascii="Times New Roman" w:hAnsi="Times New Roman" w:cs="Times New Roman"/>
          <w:sz w:val="24"/>
          <w:szCs w:val="24"/>
          <w:lang w:val="tr-TR"/>
        </w:rPr>
        <w:t>Haço</w:t>
      </w:r>
      <w:proofErr w:type="spellEnd"/>
      <w:r w:rsidRPr="00E948F1">
        <w:rPr>
          <w:rFonts w:ascii="Times New Roman" w:hAnsi="Times New Roman" w:cs="Times New Roman"/>
          <w:sz w:val="24"/>
          <w:szCs w:val="24"/>
          <w:lang w:val="tr-TR"/>
        </w:rPr>
        <w:t xml:space="preserve"> Muhasara Edildi”, </w:t>
      </w:r>
      <w:r w:rsidRPr="00E948F1">
        <w:rPr>
          <w:rFonts w:ascii="Times New Roman" w:hAnsi="Times New Roman" w:cs="Times New Roman"/>
          <w:i/>
          <w:sz w:val="24"/>
          <w:szCs w:val="24"/>
          <w:lang w:val="tr-TR"/>
        </w:rPr>
        <w:t>Cumhuriyet,</w:t>
      </w:r>
      <w:r w:rsidRPr="00E948F1">
        <w:rPr>
          <w:rFonts w:ascii="Times New Roman" w:hAnsi="Times New Roman" w:cs="Times New Roman"/>
          <w:sz w:val="24"/>
          <w:szCs w:val="24"/>
          <w:lang w:val="tr-TR"/>
        </w:rPr>
        <w:t xml:space="preserve"> 11 Ağustos 1930</w:t>
      </w:r>
      <w:r w:rsidR="00231A72" w:rsidRPr="00E948F1">
        <w:rPr>
          <w:rFonts w:ascii="Times New Roman" w:hAnsi="Times New Roman" w:cs="Times New Roman"/>
          <w:sz w:val="24"/>
          <w:szCs w:val="24"/>
          <w:lang w:val="tr-TR"/>
        </w:rPr>
        <w:t>.</w:t>
      </w:r>
    </w:p>
    <w:p w:rsidR="00D75C25" w:rsidRPr="00E948F1" w:rsidRDefault="00D75C25" w:rsidP="00E948F1">
      <w:pPr>
        <w:pStyle w:val="SonnotMetni"/>
        <w:spacing w:after="120"/>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“İran Toprağına İltica Eden Asilerin Tedibi”, </w:t>
      </w:r>
      <w:r w:rsidRPr="00E948F1">
        <w:rPr>
          <w:rFonts w:ascii="Times New Roman" w:hAnsi="Times New Roman" w:cs="Times New Roman"/>
          <w:i/>
          <w:sz w:val="24"/>
          <w:szCs w:val="24"/>
          <w:lang w:val="tr-TR"/>
        </w:rPr>
        <w:t>Cumhuriyet,</w:t>
      </w:r>
      <w:r w:rsidRPr="00E948F1">
        <w:rPr>
          <w:rFonts w:ascii="Times New Roman" w:hAnsi="Times New Roman" w:cs="Times New Roman"/>
          <w:sz w:val="24"/>
          <w:szCs w:val="24"/>
          <w:lang w:val="tr-TR"/>
        </w:rPr>
        <w:t xml:space="preserve"> 17 Ağustos 1930</w:t>
      </w:r>
      <w:r w:rsidR="00231A72" w:rsidRPr="00E948F1">
        <w:rPr>
          <w:rFonts w:ascii="Times New Roman" w:hAnsi="Times New Roman" w:cs="Times New Roman"/>
          <w:sz w:val="24"/>
          <w:szCs w:val="24"/>
          <w:lang w:val="tr-TR"/>
        </w:rPr>
        <w:t>.</w:t>
      </w:r>
    </w:p>
    <w:p w:rsidR="00D75C25" w:rsidRPr="00E948F1" w:rsidRDefault="00D75C25" w:rsidP="00E948F1">
      <w:pPr>
        <w:pStyle w:val="SonnotMetni"/>
        <w:spacing w:after="120"/>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“Hüsrev B. Tahran’a gitmek üzeredir”, </w:t>
      </w:r>
      <w:r w:rsidRPr="00E948F1">
        <w:rPr>
          <w:rFonts w:ascii="Times New Roman" w:hAnsi="Times New Roman" w:cs="Times New Roman"/>
          <w:i/>
          <w:sz w:val="24"/>
          <w:szCs w:val="24"/>
          <w:lang w:val="tr-TR"/>
        </w:rPr>
        <w:t>Cumhuriyet,</w:t>
      </w:r>
      <w:r w:rsidRPr="00E948F1">
        <w:rPr>
          <w:rFonts w:ascii="Times New Roman" w:hAnsi="Times New Roman" w:cs="Times New Roman"/>
          <w:sz w:val="24"/>
          <w:szCs w:val="24"/>
          <w:lang w:val="tr-TR"/>
        </w:rPr>
        <w:t xml:space="preserve"> 20 Ağustos 1930</w:t>
      </w:r>
      <w:r w:rsidR="00231A72" w:rsidRPr="00E948F1">
        <w:rPr>
          <w:rFonts w:ascii="Times New Roman" w:hAnsi="Times New Roman" w:cs="Times New Roman"/>
          <w:sz w:val="24"/>
          <w:szCs w:val="24"/>
          <w:lang w:val="tr-TR"/>
        </w:rPr>
        <w:t>.</w:t>
      </w:r>
    </w:p>
    <w:p w:rsidR="00D75C25" w:rsidRPr="00E948F1" w:rsidRDefault="00D75C25" w:rsidP="00E948F1">
      <w:pPr>
        <w:pStyle w:val="SonnotMetni"/>
        <w:spacing w:after="120"/>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 “Şifahi Notamız İran’a Tebliğ Edildi”,</w:t>
      </w:r>
      <w:r w:rsidRPr="00E948F1">
        <w:rPr>
          <w:rFonts w:ascii="Times New Roman" w:hAnsi="Times New Roman" w:cs="Times New Roman"/>
          <w:b/>
          <w:sz w:val="24"/>
          <w:szCs w:val="24"/>
          <w:lang w:val="tr-TR"/>
        </w:rPr>
        <w:t xml:space="preserve"> </w:t>
      </w:r>
      <w:r w:rsidRPr="00E948F1">
        <w:rPr>
          <w:rFonts w:ascii="Times New Roman" w:hAnsi="Times New Roman" w:cs="Times New Roman"/>
          <w:i/>
          <w:sz w:val="24"/>
          <w:szCs w:val="24"/>
          <w:lang w:val="tr-TR"/>
        </w:rPr>
        <w:t>Cumhuriyet,</w:t>
      </w:r>
      <w:r w:rsidRPr="00E948F1">
        <w:rPr>
          <w:rFonts w:ascii="Times New Roman" w:hAnsi="Times New Roman" w:cs="Times New Roman"/>
          <w:sz w:val="24"/>
          <w:szCs w:val="24"/>
          <w:lang w:val="tr-TR"/>
        </w:rPr>
        <w:t xml:space="preserve"> 24 Ağustos 1930</w:t>
      </w:r>
      <w:r w:rsidR="00231A72" w:rsidRPr="00E948F1">
        <w:rPr>
          <w:rFonts w:ascii="Times New Roman" w:hAnsi="Times New Roman" w:cs="Times New Roman"/>
          <w:sz w:val="24"/>
          <w:szCs w:val="24"/>
          <w:lang w:val="tr-TR"/>
        </w:rPr>
        <w:t>.</w:t>
      </w:r>
    </w:p>
    <w:p w:rsidR="00D75C25" w:rsidRPr="00E948F1" w:rsidRDefault="00D75C25" w:rsidP="00E948F1">
      <w:pPr>
        <w:pStyle w:val="SonnotMetni"/>
        <w:spacing w:after="120"/>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 “Tenkil </w:t>
      </w:r>
      <w:r w:rsidR="00D53843" w:rsidRPr="00E948F1">
        <w:rPr>
          <w:rFonts w:ascii="Times New Roman" w:hAnsi="Times New Roman" w:cs="Times New Roman"/>
          <w:sz w:val="24"/>
          <w:szCs w:val="24"/>
          <w:lang w:val="tr-TR"/>
        </w:rPr>
        <w:t>Harekâtı</w:t>
      </w:r>
      <w:r w:rsidRPr="00E948F1">
        <w:rPr>
          <w:rFonts w:ascii="Times New Roman" w:hAnsi="Times New Roman" w:cs="Times New Roman"/>
          <w:sz w:val="24"/>
          <w:szCs w:val="24"/>
          <w:lang w:val="tr-TR"/>
        </w:rPr>
        <w:t xml:space="preserve">”, </w:t>
      </w:r>
      <w:r w:rsidRPr="00E948F1">
        <w:rPr>
          <w:rFonts w:ascii="Times New Roman" w:hAnsi="Times New Roman" w:cs="Times New Roman"/>
          <w:i/>
          <w:sz w:val="24"/>
          <w:szCs w:val="24"/>
          <w:lang w:val="tr-TR"/>
        </w:rPr>
        <w:t>Cumhuriyet,</w:t>
      </w:r>
      <w:r w:rsidRPr="00E948F1">
        <w:rPr>
          <w:rFonts w:ascii="Times New Roman" w:hAnsi="Times New Roman" w:cs="Times New Roman"/>
          <w:sz w:val="24"/>
          <w:szCs w:val="24"/>
          <w:lang w:val="tr-TR"/>
        </w:rPr>
        <w:t xml:space="preserve"> 10 Eylül 1930</w:t>
      </w:r>
      <w:r w:rsidR="00231A72" w:rsidRPr="00E948F1">
        <w:rPr>
          <w:rFonts w:ascii="Times New Roman" w:hAnsi="Times New Roman" w:cs="Times New Roman"/>
          <w:sz w:val="24"/>
          <w:szCs w:val="24"/>
          <w:lang w:val="tr-TR"/>
        </w:rPr>
        <w:t>.</w:t>
      </w:r>
    </w:p>
    <w:p w:rsidR="00D75C25" w:rsidRPr="00E948F1" w:rsidRDefault="00D75C25" w:rsidP="00E948F1">
      <w:pPr>
        <w:pStyle w:val="SonnotMetni"/>
        <w:spacing w:after="120"/>
        <w:ind w:left="709" w:hanging="720"/>
        <w:jc w:val="both"/>
        <w:rPr>
          <w:rFonts w:ascii="Times New Roman" w:hAnsi="Times New Roman" w:cs="Times New Roman"/>
          <w:b/>
          <w:iCs/>
          <w:sz w:val="24"/>
          <w:szCs w:val="24"/>
          <w:lang w:val="tr-TR"/>
        </w:rPr>
      </w:pPr>
      <w:r w:rsidRPr="00E948F1">
        <w:rPr>
          <w:rFonts w:ascii="Times New Roman" w:hAnsi="Times New Roman" w:cs="Times New Roman"/>
          <w:sz w:val="24"/>
          <w:szCs w:val="24"/>
          <w:lang w:val="tr-TR"/>
        </w:rPr>
        <w:t xml:space="preserve">“Ankara Tarihi bir Gün Yaşadı,” </w:t>
      </w:r>
      <w:r w:rsidRPr="00E948F1">
        <w:rPr>
          <w:rFonts w:ascii="Times New Roman" w:hAnsi="Times New Roman" w:cs="Times New Roman"/>
          <w:i/>
          <w:iCs/>
          <w:sz w:val="24"/>
          <w:szCs w:val="24"/>
          <w:lang w:val="tr-TR"/>
        </w:rPr>
        <w:t xml:space="preserve">Cumhuriyet, </w:t>
      </w:r>
      <w:r w:rsidRPr="00E948F1">
        <w:rPr>
          <w:rFonts w:ascii="Times New Roman" w:hAnsi="Times New Roman" w:cs="Times New Roman"/>
          <w:sz w:val="24"/>
          <w:szCs w:val="24"/>
          <w:lang w:val="tr-TR"/>
        </w:rPr>
        <w:t>17 Haziran 1934</w:t>
      </w:r>
      <w:r w:rsidR="00231A72" w:rsidRPr="00E948F1">
        <w:rPr>
          <w:rFonts w:ascii="Times New Roman" w:hAnsi="Times New Roman" w:cs="Times New Roman"/>
          <w:sz w:val="24"/>
          <w:szCs w:val="24"/>
          <w:lang w:val="tr-TR"/>
        </w:rPr>
        <w:t>.</w:t>
      </w:r>
    </w:p>
    <w:p w:rsidR="00D75C25" w:rsidRPr="00E948F1" w:rsidRDefault="00D75C25" w:rsidP="00E948F1">
      <w:pPr>
        <w:pStyle w:val="SonnotMetni"/>
        <w:spacing w:after="120"/>
        <w:ind w:left="709" w:hanging="720"/>
        <w:jc w:val="both"/>
        <w:rPr>
          <w:rFonts w:ascii="Times New Roman" w:hAnsi="Times New Roman" w:cs="Times New Roman"/>
          <w:sz w:val="24"/>
          <w:szCs w:val="24"/>
          <w:lang w:val="tr-TR"/>
        </w:rPr>
      </w:pPr>
      <w:r w:rsidRPr="00E948F1">
        <w:rPr>
          <w:rFonts w:ascii="Times New Roman" w:hAnsi="Times New Roman" w:cs="Times New Roman"/>
          <w:sz w:val="24"/>
          <w:szCs w:val="24"/>
          <w:lang w:val="tr-TR"/>
        </w:rPr>
        <w:t xml:space="preserve"> “İsmet Paşa’nın Nutku,” </w:t>
      </w:r>
      <w:r w:rsidRPr="00E948F1">
        <w:rPr>
          <w:rFonts w:ascii="Times New Roman" w:hAnsi="Times New Roman" w:cs="Times New Roman"/>
          <w:i/>
          <w:iCs/>
          <w:sz w:val="24"/>
          <w:szCs w:val="24"/>
          <w:lang w:val="tr-TR"/>
        </w:rPr>
        <w:t>Cumhuriyet,</w:t>
      </w:r>
      <w:r w:rsidRPr="00E948F1">
        <w:rPr>
          <w:rFonts w:ascii="Times New Roman" w:hAnsi="Times New Roman" w:cs="Times New Roman"/>
          <w:b/>
          <w:iCs/>
          <w:sz w:val="24"/>
          <w:szCs w:val="24"/>
          <w:lang w:val="tr-TR"/>
        </w:rPr>
        <w:t xml:space="preserve"> </w:t>
      </w:r>
      <w:r w:rsidRPr="00E948F1">
        <w:rPr>
          <w:rFonts w:ascii="Times New Roman" w:hAnsi="Times New Roman" w:cs="Times New Roman"/>
          <w:sz w:val="24"/>
          <w:szCs w:val="24"/>
          <w:lang w:val="tr-TR"/>
        </w:rPr>
        <w:t>19 Haziran 1934</w:t>
      </w:r>
      <w:r w:rsidR="00231A72" w:rsidRPr="00E948F1">
        <w:rPr>
          <w:rFonts w:ascii="Times New Roman" w:hAnsi="Times New Roman" w:cs="Times New Roman"/>
          <w:sz w:val="24"/>
          <w:szCs w:val="24"/>
          <w:lang w:val="tr-TR"/>
        </w:rPr>
        <w:t>.</w:t>
      </w:r>
    </w:p>
    <w:p w:rsidR="00A035E4" w:rsidRPr="00E948F1" w:rsidRDefault="00D75C25" w:rsidP="00CF688C">
      <w:pPr>
        <w:pStyle w:val="SonnotMetni"/>
        <w:spacing w:after="120"/>
        <w:ind w:left="709" w:hanging="720"/>
        <w:jc w:val="both"/>
        <w:rPr>
          <w:rFonts w:ascii="Times New Roman" w:hAnsi="Times New Roman" w:cs="Times New Roman"/>
          <w:b/>
          <w:sz w:val="24"/>
          <w:szCs w:val="24"/>
          <w:lang w:val="tr-TR"/>
        </w:rPr>
      </w:pPr>
      <w:r w:rsidRPr="00E948F1">
        <w:rPr>
          <w:rFonts w:ascii="Times New Roman" w:hAnsi="Times New Roman" w:cs="Times New Roman"/>
          <w:sz w:val="24"/>
          <w:szCs w:val="24"/>
          <w:lang w:val="tr-TR"/>
        </w:rPr>
        <w:lastRenderedPageBreak/>
        <w:t>“Muhterem Misafirimiz ve Gazi Hz.’</w:t>
      </w:r>
      <w:proofErr w:type="spellStart"/>
      <w:r w:rsidRPr="00E948F1">
        <w:rPr>
          <w:rFonts w:ascii="Times New Roman" w:hAnsi="Times New Roman" w:cs="Times New Roman"/>
          <w:sz w:val="24"/>
          <w:szCs w:val="24"/>
          <w:lang w:val="tr-TR"/>
        </w:rPr>
        <w:t>nin</w:t>
      </w:r>
      <w:proofErr w:type="spellEnd"/>
      <w:r w:rsidRPr="00E948F1">
        <w:rPr>
          <w:rFonts w:ascii="Times New Roman" w:hAnsi="Times New Roman" w:cs="Times New Roman"/>
          <w:sz w:val="24"/>
          <w:szCs w:val="24"/>
          <w:lang w:val="tr-TR"/>
        </w:rPr>
        <w:t xml:space="preserve"> dünkü Tenezzülleri,”</w:t>
      </w:r>
      <w:r w:rsidRPr="00E948F1">
        <w:rPr>
          <w:rFonts w:ascii="Times New Roman" w:hAnsi="Times New Roman" w:cs="Times New Roman"/>
          <w:b/>
          <w:sz w:val="24"/>
          <w:szCs w:val="24"/>
          <w:lang w:val="tr-TR"/>
        </w:rPr>
        <w:t xml:space="preserve"> </w:t>
      </w:r>
      <w:r w:rsidRPr="00E948F1">
        <w:rPr>
          <w:rFonts w:ascii="Times New Roman" w:hAnsi="Times New Roman" w:cs="Times New Roman"/>
          <w:i/>
          <w:iCs/>
          <w:sz w:val="24"/>
          <w:szCs w:val="24"/>
          <w:lang w:val="tr-TR"/>
        </w:rPr>
        <w:t xml:space="preserve">Cumhuriyet, </w:t>
      </w:r>
      <w:r w:rsidR="00DA35BF" w:rsidRPr="00E948F1">
        <w:rPr>
          <w:rFonts w:ascii="Times New Roman" w:hAnsi="Times New Roman" w:cs="Times New Roman"/>
          <w:sz w:val="24"/>
          <w:szCs w:val="24"/>
          <w:lang w:val="tr-TR"/>
        </w:rPr>
        <w:t>30 Haziran 1934</w:t>
      </w:r>
      <w:r w:rsidR="00231A72" w:rsidRPr="00E948F1">
        <w:rPr>
          <w:rFonts w:ascii="Times New Roman" w:hAnsi="Times New Roman" w:cs="Times New Roman"/>
          <w:sz w:val="24"/>
          <w:szCs w:val="24"/>
          <w:lang w:val="tr-TR"/>
        </w:rPr>
        <w:t>.</w:t>
      </w:r>
    </w:p>
    <w:sectPr w:rsidR="00A035E4" w:rsidRPr="00E948F1" w:rsidSect="00A035E4">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B4B" w:rsidRDefault="00975B4B" w:rsidP="00FC56B8">
      <w:pPr>
        <w:spacing w:line="240" w:lineRule="auto"/>
      </w:pPr>
      <w:r>
        <w:separator/>
      </w:r>
    </w:p>
  </w:endnote>
  <w:endnote w:type="continuationSeparator" w:id="0">
    <w:p w:rsidR="00975B4B" w:rsidRDefault="00975B4B" w:rsidP="00FC56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21A" w:rsidRDefault="00AE221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377197"/>
      <w:docPartObj>
        <w:docPartGallery w:val="Page Numbers (Bottom of Page)"/>
        <w:docPartUnique/>
      </w:docPartObj>
    </w:sdtPr>
    <w:sdtEndPr/>
    <w:sdtContent>
      <w:p w:rsidR="00AE221A" w:rsidRDefault="00AE221A">
        <w:pPr>
          <w:pStyle w:val="AltBilgi"/>
          <w:jc w:val="right"/>
        </w:pPr>
        <w:r>
          <w:fldChar w:fldCharType="begin"/>
        </w:r>
        <w:r>
          <w:instrText>PAGE   \* MERGEFORMAT</w:instrText>
        </w:r>
        <w:r>
          <w:fldChar w:fldCharType="separate"/>
        </w:r>
        <w:r w:rsidR="00FB3E74" w:rsidRPr="00FB3E74">
          <w:rPr>
            <w:noProof/>
            <w:lang w:val="tr-TR"/>
          </w:rPr>
          <w:t>20</w:t>
        </w:r>
        <w:r>
          <w:rPr>
            <w:noProof/>
            <w:lang w:val="tr-TR"/>
          </w:rPr>
          <w:fldChar w:fldCharType="end"/>
        </w:r>
      </w:p>
    </w:sdtContent>
  </w:sdt>
  <w:p w:rsidR="00AE221A" w:rsidRDefault="00AE221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21A" w:rsidRDefault="00AE221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B4B" w:rsidRDefault="00975B4B" w:rsidP="00FC56B8">
      <w:pPr>
        <w:spacing w:line="240" w:lineRule="auto"/>
      </w:pPr>
      <w:r>
        <w:separator/>
      </w:r>
    </w:p>
  </w:footnote>
  <w:footnote w:type="continuationSeparator" w:id="0">
    <w:p w:rsidR="00975B4B" w:rsidRDefault="00975B4B" w:rsidP="00FC56B8">
      <w:pPr>
        <w:spacing w:line="240" w:lineRule="auto"/>
      </w:pPr>
      <w:r>
        <w:continuationSeparator/>
      </w:r>
    </w:p>
  </w:footnote>
  <w:footnote w:id="1">
    <w:p w:rsidR="00AE221A" w:rsidRPr="00113812" w:rsidRDefault="00AE221A" w:rsidP="00A06BC0">
      <w:pPr>
        <w:pStyle w:val="DipnotMetni"/>
        <w:spacing w:before="0" w:after="120"/>
        <w:rPr>
          <w:lang w:val="tr-TR"/>
        </w:rPr>
      </w:pPr>
      <w:r>
        <w:rPr>
          <w:rStyle w:val="DipnotBavurusu"/>
        </w:rPr>
        <w:footnoteRef/>
      </w:r>
      <w:r>
        <w:t xml:space="preserve"> </w:t>
      </w:r>
      <w:proofErr w:type="gramStart"/>
      <w:r w:rsidRPr="00E13EC6">
        <w:rPr>
          <w:rFonts w:ascii="Times New Roman" w:hAnsi="Times New Roman" w:cs="Times New Roman"/>
        </w:rPr>
        <w:t xml:space="preserve">Bu </w:t>
      </w:r>
      <w:r w:rsidRPr="00E13EC6">
        <w:rPr>
          <w:rFonts w:ascii="Times New Roman" w:hAnsi="Times New Roman" w:cs="Times New Roman"/>
          <w:color w:val="141414"/>
          <w:shd w:val="clear" w:color="auto" w:fill="FAFAFA"/>
        </w:rPr>
        <w:t xml:space="preserve"> </w:t>
      </w:r>
      <w:proofErr w:type="spellStart"/>
      <w:r w:rsidRPr="00E13EC6">
        <w:rPr>
          <w:rFonts w:ascii="Times New Roman" w:hAnsi="Times New Roman" w:cs="Times New Roman"/>
          <w:color w:val="141414"/>
          <w:shd w:val="clear" w:color="auto" w:fill="FAFAFA"/>
        </w:rPr>
        <w:t>makale</w:t>
      </w:r>
      <w:proofErr w:type="spellEnd"/>
      <w:proofErr w:type="gramEnd"/>
      <w:r w:rsidRPr="00E13EC6">
        <w:rPr>
          <w:rFonts w:ascii="Times New Roman" w:hAnsi="Times New Roman" w:cs="Times New Roman"/>
          <w:color w:val="141414"/>
          <w:shd w:val="clear" w:color="auto" w:fill="FAFAFA"/>
        </w:rPr>
        <w:t xml:space="preserve"> TÜBİTAK 1001 </w:t>
      </w:r>
      <w:proofErr w:type="spellStart"/>
      <w:r w:rsidRPr="00E13EC6">
        <w:rPr>
          <w:rFonts w:ascii="Times New Roman" w:hAnsi="Times New Roman" w:cs="Times New Roman"/>
          <w:color w:val="141414"/>
          <w:shd w:val="clear" w:color="auto" w:fill="FAFAFA"/>
        </w:rPr>
        <w:t>Projesi</w:t>
      </w:r>
      <w:proofErr w:type="spellEnd"/>
      <w:r w:rsidRPr="00E13EC6">
        <w:rPr>
          <w:rFonts w:ascii="Times New Roman" w:hAnsi="Times New Roman" w:cs="Times New Roman"/>
          <w:color w:val="141414"/>
          <w:shd w:val="clear" w:color="auto" w:fill="FAFAFA"/>
        </w:rPr>
        <w:t xml:space="preserve"> (</w:t>
      </w:r>
      <w:proofErr w:type="spellStart"/>
      <w:r w:rsidRPr="00E13EC6">
        <w:rPr>
          <w:rFonts w:ascii="Times New Roman" w:hAnsi="Times New Roman" w:cs="Times New Roman"/>
          <w:color w:val="141414"/>
          <w:shd w:val="clear" w:color="auto" w:fill="FAFAFA"/>
        </w:rPr>
        <w:t>Proje</w:t>
      </w:r>
      <w:proofErr w:type="spellEnd"/>
      <w:r w:rsidRPr="00E13EC6">
        <w:rPr>
          <w:rFonts w:ascii="Times New Roman" w:hAnsi="Times New Roman" w:cs="Times New Roman"/>
          <w:color w:val="141414"/>
          <w:shd w:val="clear" w:color="auto" w:fill="FAFAFA"/>
        </w:rPr>
        <w:t xml:space="preserve"> No.: 112K172) </w:t>
      </w:r>
      <w:proofErr w:type="spellStart"/>
      <w:r>
        <w:rPr>
          <w:rFonts w:ascii="Times New Roman" w:hAnsi="Times New Roman" w:cs="Times New Roman"/>
          <w:color w:val="141414"/>
          <w:shd w:val="clear" w:color="auto" w:fill="FAFAFA"/>
        </w:rPr>
        <w:t>d</w:t>
      </w:r>
      <w:r w:rsidRPr="00E13EC6">
        <w:rPr>
          <w:rFonts w:ascii="Times New Roman" w:hAnsi="Times New Roman" w:cs="Times New Roman"/>
          <w:color w:val="141414"/>
          <w:shd w:val="clear" w:color="auto" w:fill="FAFAFA"/>
        </w:rPr>
        <w:t>esteğiyle</w:t>
      </w:r>
      <w:proofErr w:type="spellEnd"/>
      <w:r w:rsidRPr="00E13EC6">
        <w:rPr>
          <w:rFonts w:ascii="Times New Roman" w:hAnsi="Times New Roman" w:cs="Times New Roman"/>
          <w:color w:val="141414"/>
          <w:shd w:val="clear" w:color="auto" w:fill="FAFAFA"/>
        </w:rPr>
        <w:t xml:space="preserve"> </w:t>
      </w:r>
      <w:proofErr w:type="spellStart"/>
      <w:r>
        <w:rPr>
          <w:rFonts w:ascii="Times New Roman" w:hAnsi="Times New Roman" w:cs="Times New Roman"/>
          <w:color w:val="141414"/>
          <w:shd w:val="clear" w:color="auto" w:fill="FAFAFA"/>
        </w:rPr>
        <w:t>h</w:t>
      </w:r>
      <w:r w:rsidRPr="00E13EC6">
        <w:rPr>
          <w:rFonts w:ascii="Times New Roman" w:hAnsi="Times New Roman" w:cs="Times New Roman"/>
          <w:color w:val="141414"/>
          <w:shd w:val="clear" w:color="auto" w:fill="FAFAFA"/>
        </w:rPr>
        <w:t>azırlanmıştır</w:t>
      </w:r>
      <w:proofErr w:type="spellEnd"/>
      <w:r w:rsidRPr="00E13EC6">
        <w:rPr>
          <w:rFonts w:ascii="Times New Roman" w:hAnsi="Times New Roman" w:cs="Times New Roman"/>
          <w:color w:val="141414"/>
          <w:shd w:val="clear" w:color="auto" w:fill="FAFAFA"/>
        </w:rPr>
        <w:t>.</w:t>
      </w:r>
    </w:p>
  </w:footnote>
  <w:footnote w:id="2">
    <w:p w:rsidR="00AE221A" w:rsidRPr="00A06BC0" w:rsidRDefault="00AE221A" w:rsidP="00A06BC0">
      <w:pPr>
        <w:pStyle w:val="DipnotMetni"/>
        <w:spacing w:before="0" w:after="120"/>
        <w:ind w:left="284" w:hanging="284"/>
        <w:rPr>
          <w:lang w:val="tr-TR"/>
        </w:rPr>
      </w:pPr>
      <w:r>
        <w:rPr>
          <w:rStyle w:val="DipnotBavurusu"/>
        </w:rPr>
        <w:footnoteRef/>
      </w:r>
      <w:r w:rsidRPr="00A06BC0">
        <w:rPr>
          <w:lang w:val="tr-TR"/>
        </w:rPr>
        <w:t xml:space="preserve"> </w:t>
      </w:r>
      <w:r>
        <w:rPr>
          <w:lang w:val="tr-TR"/>
        </w:rPr>
        <w:t>Dr</w:t>
      </w:r>
      <w:r w:rsidRPr="00A06BC0">
        <w:rPr>
          <w:rFonts w:ascii="Times New Roman" w:hAnsi="Times New Roman" w:cs="Times New Roman"/>
          <w:lang w:val="tr-TR"/>
        </w:rPr>
        <w:t>.</w:t>
      </w:r>
      <w:r>
        <w:rPr>
          <w:rFonts w:ascii="Times New Roman" w:hAnsi="Times New Roman" w:cs="Times New Roman"/>
          <w:lang w:val="tr-TR"/>
        </w:rPr>
        <w:t xml:space="preserve"> </w:t>
      </w:r>
      <w:proofErr w:type="spellStart"/>
      <w:r>
        <w:rPr>
          <w:rFonts w:ascii="Times New Roman" w:hAnsi="Times New Roman" w:cs="Times New Roman"/>
          <w:lang w:val="tr-TR"/>
        </w:rPr>
        <w:t>Öğt</w:t>
      </w:r>
      <w:proofErr w:type="spellEnd"/>
      <w:r>
        <w:rPr>
          <w:rFonts w:ascii="Times New Roman" w:hAnsi="Times New Roman" w:cs="Times New Roman"/>
          <w:lang w:val="tr-TR"/>
        </w:rPr>
        <w:t>. Üyesi,</w:t>
      </w:r>
      <w:r w:rsidRPr="00A06BC0">
        <w:rPr>
          <w:rFonts w:ascii="Times New Roman" w:hAnsi="Times New Roman" w:cs="Times New Roman"/>
          <w:lang w:val="tr-TR"/>
        </w:rPr>
        <w:t xml:space="preserve"> Yıldız Teknik Üniversitesi Siyaset Bilimi ve Uluslararası İlişkiler Bölümü</w:t>
      </w:r>
      <w:r w:rsidR="008E3B0C">
        <w:rPr>
          <w:rFonts w:ascii="Times New Roman" w:hAnsi="Times New Roman" w:cs="Times New Roman"/>
          <w:lang w:val="tr-TR"/>
        </w:rPr>
        <w:t xml:space="preserve">, </w:t>
      </w:r>
      <w:r w:rsidRPr="00A06BC0">
        <w:rPr>
          <w:rFonts w:ascii="Times New Roman" w:hAnsi="Times New Roman" w:cs="Times New Roman"/>
          <w:lang w:val="tr-TR"/>
        </w:rPr>
        <w:t>loztig@yildiz.edu.tr</w:t>
      </w:r>
    </w:p>
  </w:footnote>
  <w:footnote w:id="3">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A06BC0">
        <w:rPr>
          <w:rFonts w:ascii="Times New Roman" w:hAnsi="Times New Roman" w:cs="Times New Roman"/>
          <w:lang w:val="tr-TR"/>
        </w:rPr>
        <w:t xml:space="preserve"> </w:t>
      </w:r>
      <w:proofErr w:type="gramStart"/>
      <w:r w:rsidRPr="00C30D7C">
        <w:rPr>
          <w:rFonts w:ascii="Times New Roman" w:hAnsi="Times New Roman" w:cs="Times New Roman"/>
          <w:lang w:val="tr-TR"/>
        </w:rPr>
        <w:t xml:space="preserve">İhsan Şerif Kaymaz, “Emperyalizmin Kürt Kartı”, </w:t>
      </w:r>
      <w:r w:rsidRPr="00C30D7C">
        <w:rPr>
          <w:rFonts w:ascii="Times New Roman" w:hAnsi="Times New Roman" w:cs="Times New Roman"/>
          <w:i/>
          <w:iCs/>
          <w:lang w:val="tr-TR"/>
        </w:rPr>
        <w:t>Akademik Bakış</w:t>
      </w:r>
      <w:r>
        <w:rPr>
          <w:rFonts w:ascii="Times New Roman" w:hAnsi="Times New Roman" w:cs="Times New Roman"/>
          <w:lang w:val="tr-TR"/>
        </w:rPr>
        <w:t>, 1,  No. 1, 2007, s. 159–</w:t>
      </w:r>
      <w:r w:rsidRPr="00C30D7C">
        <w:rPr>
          <w:rFonts w:ascii="Times New Roman" w:hAnsi="Times New Roman" w:cs="Times New Roman"/>
          <w:lang w:val="tr-TR"/>
        </w:rPr>
        <w:t xml:space="preserve">60; Abdülhaluk M. Çay, </w:t>
      </w:r>
      <w:r w:rsidRPr="00C30D7C">
        <w:rPr>
          <w:rFonts w:ascii="Times New Roman" w:hAnsi="Times New Roman" w:cs="Times New Roman"/>
          <w:i/>
          <w:iCs/>
          <w:lang w:val="tr-TR"/>
        </w:rPr>
        <w:t>Her Yönüyle Kürt Dosyası</w:t>
      </w:r>
      <w:r>
        <w:rPr>
          <w:rFonts w:ascii="Times New Roman" w:hAnsi="Times New Roman" w:cs="Times New Roman"/>
          <w:lang w:val="tr-TR"/>
        </w:rPr>
        <w:t>, İlgi Kültür Sanat Yayınları,</w:t>
      </w:r>
      <w:r w:rsidRPr="00C30D7C">
        <w:rPr>
          <w:rFonts w:ascii="Times New Roman" w:hAnsi="Times New Roman" w:cs="Times New Roman"/>
          <w:lang w:val="tr-TR"/>
        </w:rPr>
        <w:t xml:space="preserve"> </w:t>
      </w:r>
      <w:r>
        <w:rPr>
          <w:rFonts w:ascii="Times New Roman" w:hAnsi="Times New Roman" w:cs="Times New Roman"/>
          <w:lang w:val="tr-TR"/>
        </w:rPr>
        <w:t xml:space="preserve">Ankara, </w:t>
      </w:r>
      <w:r w:rsidRPr="00C30D7C">
        <w:rPr>
          <w:rFonts w:ascii="Times New Roman" w:hAnsi="Times New Roman" w:cs="Times New Roman"/>
          <w:lang w:val="tr-TR"/>
        </w:rPr>
        <w:t>1996</w:t>
      </w:r>
      <w:r>
        <w:rPr>
          <w:rFonts w:ascii="Times New Roman" w:hAnsi="Times New Roman" w:cs="Times New Roman"/>
          <w:lang w:val="tr-TR"/>
        </w:rPr>
        <w:t>, s. 300–</w:t>
      </w:r>
      <w:r w:rsidRPr="00C30D7C">
        <w:rPr>
          <w:rFonts w:ascii="Times New Roman" w:hAnsi="Times New Roman" w:cs="Times New Roman"/>
          <w:lang w:val="tr-TR"/>
        </w:rPr>
        <w:t xml:space="preserve">7; </w:t>
      </w:r>
      <w:r w:rsidRPr="00C30D7C">
        <w:rPr>
          <w:rFonts w:ascii="Times New Roman" w:hAnsi="Times New Roman" w:cs="Times New Roman"/>
          <w:bCs/>
          <w:lang w:val="tr-TR"/>
        </w:rPr>
        <w:t xml:space="preserve">Esra </w:t>
      </w:r>
      <w:proofErr w:type="spellStart"/>
      <w:r w:rsidRPr="00C30D7C">
        <w:rPr>
          <w:rFonts w:ascii="Times New Roman" w:hAnsi="Times New Roman" w:cs="Times New Roman"/>
          <w:bCs/>
          <w:lang w:val="tr-TR"/>
        </w:rPr>
        <w:t>Sarıkoyuncu</w:t>
      </w:r>
      <w:proofErr w:type="spellEnd"/>
      <w:r w:rsidRPr="00C30D7C">
        <w:rPr>
          <w:rFonts w:ascii="Times New Roman" w:hAnsi="Times New Roman" w:cs="Times New Roman"/>
          <w:bCs/>
          <w:lang w:val="tr-TR"/>
        </w:rPr>
        <w:t xml:space="preserve"> Değerli, “Ağrı İsyanlarında Yabancı Parmağı (1926–1930),” </w:t>
      </w:r>
      <w:r w:rsidRPr="00C30D7C">
        <w:rPr>
          <w:rFonts w:ascii="Times New Roman" w:hAnsi="Times New Roman" w:cs="Times New Roman"/>
          <w:bCs/>
          <w:i/>
          <w:lang w:val="tr-TR"/>
        </w:rPr>
        <w:t>SDÜ Fen Edebiyat Fakültesi Sosyal Bilimler Dergisi</w:t>
      </w:r>
      <w:r w:rsidRPr="00C30D7C">
        <w:rPr>
          <w:rFonts w:ascii="Times New Roman" w:hAnsi="Times New Roman" w:cs="Times New Roman"/>
          <w:i/>
          <w:iCs/>
          <w:lang w:val="tr-TR"/>
        </w:rPr>
        <w:t xml:space="preserve">, </w:t>
      </w:r>
      <w:r w:rsidRPr="00C30D7C">
        <w:rPr>
          <w:rFonts w:ascii="Times New Roman" w:hAnsi="Times New Roman" w:cs="Times New Roman"/>
          <w:iCs/>
          <w:lang w:val="tr-TR"/>
        </w:rPr>
        <w:t>No. 1</w:t>
      </w:r>
      <w:r>
        <w:rPr>
          <w:rFonts w:ascii="Times New Roman" w:hAnsi="Times New Roman" w:cs="Times New Roman"/>
          <w:iCs/>
          <w:lang w:val="tr-TR"/>
        </w:rPr>
        <w:t>,</w:t>
      </w:r>
      <w:r w:rsidRPr="00C30D7C">
        <w:rPr>
          <w:rFonts w:ascii="Times New Roman" w:hAnsi="Times New Roman" w:cs="Times New Roman"/>
          <w:iCs/>
          <w:lang w:val="tr-TR"/>
        </w:rPr>
        <w:t xml:space="preserve"> 2008, s.</w:t>
      </w:r>
      <w:r>
        <w:rPr>
          <w:rFonts w:ascii="Times New Roman" w:hAnsi="Times New Roman" w:cs="Times New Roman"/>
          <w:iCs/>
          <w:lang w:val="tr-TR"/>
        </w:rPr>
        <w:t xml:space="preserve"> </w:t>
      </w:r>
      <w:r w:rsidRPr="00C30D7C">
        <w:rPr>
          <w:rFonts w:ascii="Times New Roman" w:hAnsi="Times New Roman" w:cs="Times New Roman"/>
          <w:iCs/>
          <w:lang w:val="tr-TR"/>
        </w:rPr>
        <w:t>113-32.</w:t>
      </w:r>
      <w:proofErr w:type="gramEnd"/>
    </w:p>
  </w:footnote>
  <w:footnote w:id="4">
    <w:p w:rsidR="00AE221A" w:rsidRPr="00C30D7C" w:rsidRDefault="00AE221A" w:rsidP="00E948F1">
      <w:pPr>
        <w:pStyle w:val="Default"/>
        <w:spacing w:after="120"/>
        <w:ind w:left="284" w:hanging="284"/>
        <w:jc w:val="both"/>
        <w:rPr>
          <w:bCs/>
          <w:i/>
          <w:color w:val="auto"/>
          <w:sz w:val="20"/>
          <w:szCs w:val="20"/>
        </w:rPr>
      </w:pPr>
      <w:r w:rsidRPr="00C30D7C">
        <w:rPr>
          <w:rStyle w:val="DipnotBavurusu"/>
          <w:sz w:val="20"/>
          <w:szCs w:val="20"/>
        </w:rPr>
        <w:footnoteRef/>
      </w:r>
      <w:r w:rsidRPr="00C30D7C">
        <w:rPr>
          <w:sz w:val="20"/>
          <w:szCs w:val="20"/>
        </w:rPr>
        <w:t>Kaymaz, “Emperyalizmin Kürt Kartı”,</w:t>
      </w:r>
      <w:r>
        <w:rPr>
          <w:sz w:val="20"/>
          <w:szCs w:val="20"/>
        </w:rPr>
        <w:t xml:space="preserve"> </w:t>
      </w:r>
      <w:r w:rsidRPr="00C30D7C">
        <w:rPr>
          <w:sz w:val="20"/>
          <w:szCs w:val="20"/>
        </w:rPr>
        <w:t xml:space="preserve">s. 157. </w:t>
      </w:r>
    </w:p>
  </w:footnote>
  <w:footnote w:id="5">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Baskın Oran (der.) </w:t>
      </w:r>
      <w:r w:rsidRPr="00113812">
        <w:rPr>
          <w:rFonts w:ascii="Times New Roman" w:hAnsi="Times New Roman" w:cs="Times New Roman"/>
          <w:i/>
          <w:lang w:val="tr-TR"/>
        </w:rPr>
        <w:t>Türk Dış Politikası: Kurtuluş Savaşından Bugüne Olgular, Belgeler, Yorumlar.</w:t>
      </w:r>
      <w:r w:rsidRPr="00113812">
        <w:rPr>
          <w:rFonts w:ascii="Times New Roman" w:hAnsi="Times New Roman" w:cs="Times New Roman"/>
          <w:lang w:val="tr-TR"/>
        </w:rPr>
        <w:t xml:space="preserve"> Cilt 1: 1919-1980</w:t>
      </w:r>
      <w:r>
        <w:rPr>
          <w:rFonts w:ascii="Times New Roman" w:hAnsi="Times New Roman" w:cs="Times New Roman"/>
          <w:lang w:val="tr-TR"/>
        </w:rPr>
        <w:t>,</w:t>
      </w:r>
      <w:r w:rsidRPr="00113812">
        <w:rPr>
          <w:rFonts w:ascii="Times New Roman" w:hAnsi="Times New Roman" w:cs="Times New Roman"/>
          <w:lang w:val="tr-TR"/>
        </w:rPr>
        <w:t xml:space="preserve"> İletişim Yay</w:t>
      </w:r>
      <w:r>
        <w:rPr>
          <w:rFonts w:ascii="Times New Roman" w:hAnsi="Times New Roman" w:cs="Times New Roman"/>
          <w:lang w:val="tr-TR"/>
        </w:rPr>
        <w:t>ınları</w:t>
      </w:r>
      <w:r w:rsidRPr="00113812">
        <w:rPr>
          <w:rFonts w:ascii="Times New Roman" w:hAnsi="Times New Roman" w:cs="Times New Roman"/>
          <w:lang w:val="tr-TR"/>
        </w:rPr>
        <w:t>, İstanbul</w:t>
      </w:r>
      <w:r>
        <w:rPr>
          <w:rFonts w:ascii="Times New Roman" w:hAnsi="Times New Roman" w:cs="Times New Roman"/>
          <w:lang w:val="tr-TR"/>
        </w:rPr>
        <w:t>,</w:t>
      </w:r>
      <w:r w:rsidRPr="00113812">
        <w:rPr>
          <w:rFonts w:ascii="Times New Roman" w:hAnsi="Times New Roman" w:cs="Times New Roman"/>
          <w:lang w:val="tr-TR"/>
        </w:rPr>
        <w:t xml:space="preserve"> 2001, s. 252.</w:t>
      </w:r>
    </w:p>
  </w:footnote>
  <w:footnote w:id="6">
    <w:p w:rsidR="00AE221A" w:rsidRPr="00C30D7C" w:rsidRDefault="00AE221A" w:rsidP="00E948F1">
      <w:pPr>
        <w:pStyle w:val="Default"/>
        <w:spacing w:after="120"/>
        <w:ind w:left="284" w:hanging="284"/>
        <w:jc w:val="both"/>
        <w:rPr>
          <w:bCs/>
          <w:i/>
          <w:color w:val="auto"/>
          <w:sz w:val="20"/>
          <w:szCs w:val="20"/>
        </w:rPr>
      </w:pPr>
      <w:r w:rsidRPr="00C30D7C">
        <w:rPr>
          <w:rStyle w:val="DipnotBavurusu"/>
          <w:sz w:val="20"/>
          <w:szCs w:val="20"/>
        </w:rPr>
        <w:footnoteRef/>
      </w:r>
      <w:r w:rsidRPr="00C30D7C">
        <w:rPr>
          <w:sz w:val="20"/>
          <w:szCs w:val="20"/>
        </w:rPr>
        <w:t xml:space="preserve"> Mehmet </w:t>
      </w:r>
      <w:proofErr w:type="spellStart"/>
      <w:r w:rsidRPr="00C30D7C">
        <w:rPr>
          <w:bCs/>
          <w:color w:val="auto"/>
          <w:sz w:val="20"/>
          <w:szCs w:val="20"/>
        </w:rPr>
        <w:t>Köçer</w:t>
      </w:r>
      <w:proofErr w:type="spellEnd"/>
      <w:r w:rsidRPr="00C30D7C">
        <w:rPr>
          <w:bCs/>
          <w:color w:val="auto"/>
          <w:sz w:val="20"/>
          <w:szCs w:val="20"/>
        </w:rPr>
        <w:t xml:space="preserve">, “Ağrı İsyanı (1926-1930),” </w:t>
      </w:r>
      <w:r w:rsidRPr="00C30D7C">
        <w:rPr>
          <w:bCs/>
          <w:i/>
          <w:color w:val="auto"/>
          <w:sz w:val="20"/>
          <w:szCs w:val="20"/>
        </w:rPr>
        <w:t>Fırat Üniversitesi Sosyal Bilimler Dergisi</w:t>
      </w:r>
      <w:r w:rsidRPr="00C30D7C">
        <w:rPr>
          <w:bCs/>
          <w:color w:val="auto"/>
          <w:sz w:val="20"/>
          <w:szCs w:val="20"/>
        </w:rPr>
        <w:t>, 4, No. 2</w:t>
      </w:r>
      <w:r>
        <w:rPr>
          <w:bCs/>
          <w:color w:val="auto"/>
          <w:sz w:val="20"/>
          <w:szCs w:val="20"/>
        </w:rPr>
        <w:t>,</w:t>
      </w:r>
      <w:r w:rsidRPr="00C30D7C">
        <w:rPr>
          <w:bCs/>
          <w:color w:val="auto"/>
          <w:sz w:val="20"/>
          <w:szCs w:val="20"/>
        </w:rPr>
        <w:t xml:space="preserve"> </w:t>
      </w:r>
      <w:r>
        <w:rPr>
          <w:bCs/>
          <w:color w:val="auto"/>
          <w:sz w:val="20"/>
          <w:szCs w:val="20"/>
        </w:rPr>
        <w:t>2004</w:t>
      </w:r>
      <w:r w:rsidRPr="00C30D7C">
        <w:rPr>
          <w:bCs/>
          <w:color w:val="auto"/>
          <w:sz w:val="20"/>
          <w:szCs w:val="20"/>
        </w:rPr>
        <w:t>, s. 383.</w:t>
      </w:r>
    </w:p>
  </w:footnote>
  <w:footnote w:id="7">
    <w:p w:rsidR="00AE221A" w:rsidRPr="00C30D7C" w:rsidRDefault="00AE221A" w:rsidP="00E948F1">
      <w:pPr>
        <w:autoSpaceDE w:val="0"/>
        <w:autoSpaceDN w:val="0"/>
        <w:adjustRightInd w:val="0"/>
        <w:spacing w:before="0" w:after="120" w:line="240" w:lineRule="auto"/>
        <w:ind w:left="284" w:hanging="284"/>
        <w:jc w:val="both"/>
        <w:rPr>
          <w:rFonts w:ascii="Times New Roman" w:hAnsi="Times New Roman" w:cs="Times New Roman"/>
          <w:sz w:val="20"/>
          <w:szCs w:val="20"/>
          <w:lang w:val="tr-TR"/>
        </w:rPr>
      </w:pPr>
      <w:r w:rsidRPr="00C30D7C">
        <w:rPr>
          <w:rStyle w:val="DipnotBavurusu"/>
          <w:rFonts w:ascii="Times New Roman" w:hAnsi="Times New Roman" w:cs="Times New Roman"/>
          <w:sz w:val="20"/>
          <w:szCs w:val="20"/>
        </w:rPr>
        <w:footnoteRef/>
      </w:r>
      <w:r w:rsidRPr="00113812">
        <w:rPr>
          <w:rFonts w:ascii="Times New Roman" w:hAnsi="Times New Roman" w:cs="Times New Roman"/>
          <w:sz w:val="20"/>
          <w:szCs w:val="20"/>
          <w:lang w:val="tr-TR"/>
        </w:rPr>
        <w:t xml:space="preserve"> </w:t>
      </w:r>
      <w:r w:rsidRPr="00C30D7C">
        <w:rPr>
          <w:rFonts w:ascii="Times New Roman" w:hAnsi="Times New Roman" w:cs="Times New Roman"/>
          <w:sz w:val="20"/>
          <w:szCs w:val="20"/>
          <w:lang w:val="tr-TR"/>
        </w:rPr>
        <w:t xml:space="preserve">Yaşar Kalafat, </w:t>
      </w:r>
      <w:r w:rsidRPr="00C30D7C">
        <w:rPr>
          <w:rFonts w:ascii="Times New Roman" w:hAnsi="Times New Roman" w:cs="Times New Roman"/>
          <w:i/>
          <w:iCs/>
          <w:sz w:val="20"/>
          <w:szCs w:val="20"/>
          <w:lang w:val="tr-TR"/>
        </w:rPr>
        <w:t>Şark Meselesi Işığında Şeyh Sait Olayı</w:t>
      </w:r>
      <w:r w:rsidRPr="00C30D7C">
        <w:rPr>
          <w:rFonts w:ascii="Times New Roman" w:hAnsi="Times New Roman" w:cs="Times New Roman"/>
          <w:sz w:val="20"/>
          <w:szCs w:val="20"/>
          <w:lang w:val="tr-TR"/>
        </w:rPr>
        <w:t xml:space="preserve">, </w:t>
      </w:r>
      <w:r w:rsidRPr="00C30D7C">
        <w:rPr>
          <w:rFonts w:ascii="Times New Roman" w:hAnsi="Times New Roman" w:cs="Times New Roman"/>
          <w:i/>
          <w:sz w:val="20"/>
          <w:szCs w:val="20"/>
          <w:lang w:val="tr-TR"/>
        </w:rPr>
        <w:t>Karakteri, Dönemindeki İç ve Dış Olaylar</w:t>
      </w:r>
      <w:r>
        <w:rPr>
          <w:rFonts w:ascii="Times New Roman" w:hAnsi="Times New Roman" w:cs="Times New Roman"/>
          <w:sz w:val="20"/>
          <w:szCs w:val="20"/>
          <w:lang w:val="tr-TR"/>
        </w:rPr>
        <w:t xml:space="preserve">, Boğaziçi Yayınları, </w:t>
      </w:r>
      <w:r w:rsidRPr="00C30D7C">
        <w:rPr>
          <w:rFonts w:ascii="Times New Roman" w:hAnsi="Times New Roman" w:cs="Times New Roman"/>
          <w:sz w:val="20"/>
          <w:szCs w:val="20"/>
          <w:lang w:val="tr-TR"/>
        </w:rPr>
        <w:t>Ankara</w:t>
      </w:r>
      <w:r>
        <w:rPr>
          <w:rFonts w:ascii="Times New Roman" w:hAnsi="Times New Roman" w:cs="Times New Roman"/>
          <w:sz w:val="20"/>
          <w:szCs w:val="20"/>
          <w:lang w:val="tr-TR"/>
        </w:rPr>
        <w:t>, 1992, s. 134-</w:t>
      </w:r>
      <w:r w:rsidRPr="00C30D7C">
        <w:rPr>
          <w:rFonts w:ascii="Times New Roman" w:hAnsi="Times New Roman" w:cs="Times New Roman"/>
          <w:sz w:val="20"/>
          <w:szCs w:val="20"/>
          <w:lang w:val="tr-TR"/>
        </w:rPr>
        <w:t>51.</w:t>
      </w:r>
    </w:p>
  </w:footnote>
  <w:footnote w:id="8">
    <w:p w:rsidR="00AE221A" w:rsidRPr="00113812"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w:t>
      </w:r>
      <w:r w:rsidRPr="00113812">
        <w:rPr>
          <w:rFonts w:ascii="Times New Roman" w:hAnsi="Times New Roman" w:cs="Times New Roman"/>
          <w:bCs/>
          <w:i/>
          <w:lang w:val="tr-TR"/>
        </w:rPr>
        <w:t>Genelkurmay Belgelerinde Kürt İsyanları</w:t>
      </w:r>
      <w:r w:rsidRPr="00113812">
        <w:rPr>
          <w:rFonts w:ascii="Times New Roman" w:hAnsi="Times New Roman" w:cs="Times New Roman"/>
          <w:bCs/>
          <w:lang w:val="tr-TR"/>
        </w:rPr>
        <w:t>, Cilt 2</w:t>
      </w:r>
      <w:r>
        <w:rPr>
          <w:rFonts w:ascii="Times New Roman" w:hAnsi="Times New Roman" w:cs="Times New Roman"/>
          <w:bCs/>
          <w:lang w:val="tr-TR"/>
        </w:rPr>
        <w:t xml:space="preserve">, </w:t>
      </w:r>
      <w:r w:rsidRPr="00113812">
        <w:rPr>
          <w:rFonts w:ascii="Times New Roman" w:hAnsi="Times New Roman" w:cs="Times New Roman"/>
          <w:lang w:val="tr-TR"/>
        </w:rPr>
        <w:t>Kaynak Yay</w:t>
      </w:r>
      <w:r>
        <w:rPr>
          <w:rFonts w:ascii="Times New Roman" w:hAnsi="Times New Roman" w:cs="Times New Roman"/>
          <w:lang w:val="tr-TR"/>
        </w:rPr>
        <w:t>ınları</w:t>
      </w:r>
      <w:r w:rsidRPr="00113812">
        <w:rPr>
          <w:rFonts w:ascii="Times New Roman" w:hAnsi="Times New Roman" w:cs="Times New Roman"/>
          <w:lang w:val="tr-TR"/>
        </w:rPr>
        <w:t>,</w:t>
      </w:r>
      <w:r w:rsidRPr="00A06BC0">
        <w:rPr>
          <w:rFonts w:ascii="Times New Roman" w:hAnsi="Times New Roman" w:cs="Times New Roman"/>
          <w:lang w:val="tr-TR"/>
        </w:rPr>
        <w:t xml:space="preserve"> </w:t>
      </w:r>
      <w:r w:rsidRPr="00113812">
        <w:rPr>
          <w:rFonts w:ascii="Times New Roman" w:hAnsi="Times New Roman" w:cs="Times New Roman"/>
          <w:lang w:val="tr-TR"/>
        </w:rPr>
        <w:t>İstanbul</w:t>
      </w:r>
      <w:r>
        <w:rPr>
          <w:rFonts w:ascii="Times New Roman" w:hAnsi="Times New Roman" w:cs="Times New Roman"/>
          <w:lang w:val="tr-TR"/>
        </w:rPr>
        <w:t>,</w:t>
      </w:r>
      <w:r w:rsidRPr="00113812">
        <w:rPr>
          <w:rFonts w:ascii="Times New Roman" w:hAnsi="Times New Roman" w:cs="Times New Roman"/>
          <w:lang w:val="tr-TR"/>
        </w:rPr>
        <w:t xml:space="preserve"> 1992, s. 230.</w:t>
      </w:r>
    </w:p>
  </w:footnote>
  <w:footnote w:id="9">
    <w:p w:rsidR="00AE221A" w:rsidRPr="00113812"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w:t>
      </w:r>
      <w:r>
        <w:rPr>
          <w:rFonts w:ascii="Times New Roman" w:hAnsi="Times New Roman" w:cs="Times New Roman"/>
          <w:bCs/>
          <w:lang w:val="tr-TR"/>
        </w:rPr>
        <w:t>Age</w:t>
      </w:r>
      <w:r w:rsidRPr="00113812">
        <w:rPr>
          <w:rFonts w:ascii="Times New Roman" w:hAnsi="Times New Roman" w:cs="Times New Roman"/>
          <w:bCs/>
          <w:lang w:val="tr-TR"/>
        </w:rPr>
        <w:t>,</w:t>
      </w:r>
      <w:r w:rsidRPr="00113812">
        <w:rPr>
          <w:rFonts w:ascii="Times New Roman" w:hAnsi="Times New Roman" w:cs="Times New Roman"/>
          <w:lang w:val="tr-TR"/>
        </w:rPr>
        <w:t xml:space="preserve"> s. 313.</w:t>
      </w:r>
    </w:p>
  </w:footnote>
  <w:footnote w:id="10">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Hikmet Kıvılcımlı, </w:t>
      </w:r>
      <w:r w:rsidRPr="00113812">
        <w:rPr>
          <w:rFonts w:ascii="Times New Roman" w:hAnsi="Times New Roman" w:cs="Times New Roman"/>
          <w:bCs/>
          <w:i/>
          <w:lang w:val="tr-TR"/>
        </w:rPr>
        <w:t xml:space="preserve">İhtiyat Kuvvet: </w:t>
      </w:r>
      <w:r>
        <w:rPr>
          <w:rFonts w:ascii="Times New Roman" w:hAnsi="Times New Roman" w:cs="Times New Roman"/>
          <w:bCs/>
          <w:i/>
          <w:lang w:val="tr-TR"/>
        </w:rPr>
        <w:t>Milliyet(Şark)</w:t>
      </w:r>
      <w:r>
        <w:rPr>
          <w:rFonts w:ascii="Times New Roman" w:hAnsi="Times New Roman" w:cs="Times New Roman"/>
          <w:bCs/>
          <w:lang w:val="tr-TR"/>
        </w:rPr>
        <w:t>,</w:t>
      </w:r>
      <w:r w:rsidRPr="00113812">
        <w:rPr>
          <w:rFonts w:ascii="Times New Roman" w:hAnsi="Times New Roman" w:cs="Times New Roman"/>
          <w:lang w:val="tr-TR"/>
        </w:rPr>
        <w:t xml:space="preserve"> Yol Yay</w:t>
      </w:r>
      <w:r>
        <w:rPr>
          <w:rFonts w:ascii="Times New Roman" w:hAnsi="Times New Roman" w:cs="Times New Roman"/>
          <w:lang w:val="tr-TR"/>
        </w:rPr>
        <w:t>ınları</w:t>
      </w:r>
      <w:r w:rsidRPr="00113812">
        <w:rPr>
          <w:rFonts w:ascii="Times New Roman" w:hAnsi="Times New Roman" w:cs="Times New Roman"/>
          <w:lang w:val="tr-TR"/>
        </w:rPr>
        <w:t>, İstanbul</w:t>
      </w:r>
      <w:r>
        <w:rPr>
          <w:rFonts w:ascii="Times New Roman" w:hAnsi="Times New Roman" w:cs="Times New Roman"/>
          <w:lang w:val="tr-TR"/>
        </w:rPr>
        <w:t>,</w:t>
      </w:r>
      <w:r w:rsidRPr="00113812">
        <w:rPr>
          <w:rFonts w:ascii="Times New Roman" w:hAnsi="Times New Roman" w:cs="Times New Roman"/>
          <w:lang w:val="tr-TR"/>
        </w:rPr>
        <w:t xml:space="preserve"> </w:t>
      </w:r>
      <w:r>
        <w:rPr>
          <w:rFonts w:ascii="Times New Roman" w:hAnsi="Times New Roman" w:cs="Times New Roman"/>
          <w:lang w:val="tr-TR"/>
        </w:rPr>
        <w:t>1979</w:t>
      </w:r>
      <w:r w:rsidRPr="00113812">
        <w:rPr>
          <w:rFonts w:ascii="Times New Roman" w:hAnsi="Times New Roman" w:cs="Times New Roman"/>
          <w:lang w:val="tr-TR"/>
        </w:rPr>
        <w:t xml:space="preserve">, s. 89.  </w:t>
      </w:r>
    </w:p>
  </w:footnote>
  <w:footnote w:id="11">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Emin Karaca, </w:t>
      </w:r>
      <w:r>
        <w:rPr>
          <w:rFonts w:ascii="Times New Roman" w:hAnsi="Times New Roman" w:cs="Times New Roman"/>
          <w:bCs/>
          <w:i/>
          <w:lang w:val="tr-TR"/>
        </w:rPr>
        <w:t>Ağrı Eteklerinde İsyan,</w:t>
      </w:r>
      <w:r w:rsidRPr="00113812">
        <w:rPr>
          <w:rFonts w:ascii="Times New Roman" w:hAnsi="Times New Roman" w:cs="Times New Roman"/>
          <w:lang w:val="tr-TR"/>
        </w:rPr>
        <w:t xml:space="preserve"> </w:t>
      </w:r>
      <w:proofErr w:type="spellStart"/>
      <w:r w:rsidRPr="00113812">
        <w:rPr>
          <w:rFonts w:ascii="Times New Roman" w:hAnsi="Times New Roman" w:cs="Times New Roman"/>
          <w:lang w:val="tr-TR"/>
        </w:rPr>
        <w:t>Karakutu</w:t>
      </w:r>
      <w:proofErr w:type="spellEnd"/>
      <w:r w:rsidRPr="00113812">
        <w:rPr>
          <w:rFonts w:ascii="Times New Roman" w:hAnsi="Times New Roman" w:cs="Times New Roman"/>
          <w:lang w:val="tr-TR"/>
        </w:rPr>
        <w:t xml:space="preserve"> Yay</w:t>
      </w:r>
      <w:r>
        <w:rPr>
          <w:rFonts w:ascii="Times New Roman" w:hAnsi="Times New Roman" w:cs="Times New Roman"/>
          <w:lang w:val="tr-TR"/>
        </w:rPr>
        <w:t>ınları</w:t>
      </w:r>
      <w:r w:rsidRPr="00113812">
        <w:rPr>
          <w:rFonts w:ascii="Times New Roman" w:hAnsi="Times New Roman" w:cs="Times New Roman"/>
          <w:lang w:val="tr-TR"/>
        </w:rPr>
        <w:t>, İstanbul</w:t>
      </w:r>
      <w:r>
        <w:rPr>
          <w:rFonts w:ascii="Times New Roman" w:hAnsi="Times New Roman" w:cs="Times New Roman"/>
          <w:lang w:val="tr-TR"/>
        </w:rPr>
        <w:t>,</w:t>
      </w:r>
      <w:r w:rsidRPr="00113812">
        <w:rPr>
          <w:rFonts w:ascii="Times New Roman" w:hAnsi="Times New Roman" w:cs="Times New Roman"/>
          <w:lang w:val="tr-TR"/>
        </w:rPr>
        <w:t xml:space="preserve"> 2003, s. 21.  </w:t>
      </w:r>
    </w:p>
  </w:footnote>
  <w:footnote w:id="12">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C30D7C">
        <w:rPr>
          <w:rFonts w:ascii="Times New Roman" w:hAnsi="Times New Roman" w:cs="Times New Roman"/>
        </w:rPr>
        <w:t xml:space="preserve"> </w:t>
      </w:r>
      <w:r w:rsidRPr="00C30D7C">
        <w:rPr>
          <w:rFonts w:ascii="Times New Roman" w:hAnsi="Times New Roman" w:cs="Times New Roman"/>
          <w:lang w:val="tr-TR"/>
        </w:rPr>
        <w:t xml:space="preserve">Michael </w:t>
      </w:r>
      <w:proofErr w:type="spellStart"/>
      <w:r w:rsidRPr="00C30D7C">
        <w:rPr>
          <w:rFonts w:ascii="Times New Roman" w:hAnsi="Times New Roman" w:cs="Times New Roman"/>
          <w:lang w:val="tr-TR"/>
        </w:rPr>
        <w:t>Brecher</w:t>
      </w:r>
      <w:proofErr w:type="spellEnd"/>
      <w:r w:rsidRPr="00C30D7C">
        <w:rPr>
          <w:rFonts w:ascii="Times New Roman" w:hAnsi="Times New Roman" w:cs="Times New Roman"/>
          <w:lang w:val="tr-TR"/>
        </w:rPr>
        <w:t xml:space="preserve">,  </w:t>
      </w:r>
      <w:proofErr w:type="spellStart"/>
      <w:r>
        <w:rPr>
          <w:rFonts w:ascii="Times New Roman" w:hAnsi="Times New Roman" w:cs="Times New Roman"/>
          <w:i/>
          <w:lang w:val="tr-TR"/>
        </w:rPr>
        <w:t>Crisis</w:t>
      </w:r>
      <w:proofErr w:type="spellEnd"/>
      <w:r>
        <w:rPr>
          <w:rFonts w:ascii="Times New Roman" w:hAnsi="Times New Roman" w:cs="Times New Roman"/>
          <w:i/>
          <w:lang w:val="tr-TR"/>
        </w:rPr>
        <w:t xml:space="preserve"> in World </w:t>
      </w:r>
      <w:proofErr w:type="spellStart"/>
      <w:r>
        <w:rPr>
          <w:rFonts w:ascii="Times New Roman" w:hAnsi="Times New Roman" w:cs="Times New Roman"/>
          <w:i/>
          <w:lang w:val="tr-TR"/>
        </w:rPr>
        <w:t>Politics</w:t>
      </w:r>
      <w:proofErr w:type="spellEnd"/>
      <w:r>
        <w:rPr>
          <w:rFonts w:ascii="Times New Roman" w:hAnsi="Times New Roman" w:cs="Times New Roman"/>
          <w:i/>
          <w:lang w:val="tr-TR"/>
        </w:rPr>
        <w:t>,</w:t>
      </w:r>
      <w:r w:rsidRPr="00C30D7C">
        <w:rPr>
          <w:rFonts w:ascii="Times New Roman" w:hAnsi="Times New Roman" w:cs="Times New Roman"/>
          <w:lang w:val="tr-TR"/>
        </w:rPr>
        <w:t xml:space="preserve"> </w:t>
      </w:r>
      <w:proofErr w:type="spellStart"/>
      <w:r w:rsidRPr="00C30D7C">
        <w:rPr>
          <w:rFonts w:ascii="Times New Roman" w:hAnsi="Times New Roman" w:cs="Times New Roman"/>
          <w:lang w:val="tr-TR"/>
        </w:rPr>
        <w:t>Pergamon</w:t>
      </w:r>
      <w:proofErr w:type="spellEnd"/>
      <w:r w:rsidRPr="00C30D7C">
        <w:rPr>
          <w:rFonts w:ascii="Times New Roman" w:hAnsi="Times New Roman" w:cs="Times New Roman"/>
          <w:lang w:val="tr-TR"/>
        </w:rPr>
        <w:t xml:space="preserve"> </w:t>
      </w:r>
      <w:proofErr w:type="spellStart"/>
      <w:r w:rsidRPr="00C30D7C">
        <w:rPr>
          <w:rFonts w:ascii="Times New Roman" w:hAnsi="Times New Roman" w:cs="Times New Roman"/>
          <w:lang w:val="tr-TR"/>
        </w:rPr>
        <w:t>Press</w:t>
      </w:r>
      <w:proofErr w:type="spellEnd"/>
      <w:r w:rsidRPr="00C30D7C">
        <w:rPr>
          <w:rFonts w:ascii="Times New Roman" w:hAnsi="Times New Roman" w:cs="Times New Roman"/>
          <w:lang w:val="tr-TR"/>
        </w:rPr>
        <w:t>, Oxford</w:t>
      </w:r>
      <w:r>
        <w:rPr>
          <w:rFonts w:ascii="Times New Roman" w:hAnsi="Times New Roman" w:cs="Times New Roman"/>
          <w:lang w:val="tr-TR"/>
        </w:rPr>
        <w:t>,</w:t>
      </w:r>
      <w:r w:rsidRPr="00C30D7C">
        <w:rPr>
          <w:rFonts w:ascii="Times New Roman" w:hAnsi="Times New Roman" w:cs="Times New Roman"/>
          <w:lang w:val="tr-TR"/>
        </w:rPr>
        <w:t xml:space="preserve"> 1993, </w:t>
      </w:r>
      <w:proofErr w:type="spellStart"/>
      <w:r>
        <w:rPr>
          <w:rFonts w:ascii="Times New Roman" w:hAnsi="Times New Roman" w:cs="Times New Roman"/>
          <w:lang w:val="tr-TR"/>
        </w:rPr>
        <w:t>pp</w:t>
      </w:r>
      <w:proofErr w:type="spellEnd"/>
      <w:r w:rsidRPr="00C30D7C">
        <w:rPr>
          <w:rFonts w:ascii="Times New Roman" w:hAnsi="Times New Roman" w:cs="Times New Roman"/>
          <w:lang w:val="tr-TR"/>
        </w:rPr>
        <w:t>. 3-4.</w:t>
      </w:r>
    </w:p>
  </w:footnote>
  <w:footnote w:id="13">
    <w:p w:rsidR="00AE221A" w:rsidRPr="00F0005E"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F0005E">
        <w:rPr>
          <w:rFonts w:ascii="Times New Roman" w:hAnsi="Times New Roman" w:cs="Times New Roman"/>
          <w:lang w:val="tr-TR"/>
        </w:rPr>
        <w:t xml:space="preserve"> </w:t>
      </w:r>
      <w:proofErr w:type="spellStart"/>
      <w:r w:rsidRPr="00F0005E">
        <w:rPr>
          <w:rFonts w:ascii="Times New Roman" w:hAnsi="Times New Roman" w:cs="Times New Roman"/>
          <w:lang w:val="tr-TR"/>
        </w:rPr>
        <w:t>Ibid</w:t>
      </w:r>
      <w:proofErr w:type="spellEnd"/>
      <w:r w:rsidRPr="00F0005E">
        <w:rPr>
          <w:rFonts w:ascii="Times New Roman" w:hAnsi="Times New Roman" w:cs="Times New Roman"/>
          <w:lang w:val="tr-TR"/>
        </w:rPr>
        <w:t xml:space="preserve">, </w:t>
      </w:r>
      <w:proofErr w:type="spellStart"/>
      <w:r w:rsidRPr="00F0005E">
        <w:rPr>
          <w:rFonts w:ascii="Times New Roman" w:hAnsi="Times New Roman" w:cs="Times New Roman"/>
          <w:lang w:val="tr-TR"/>
        </w:rPr>
        <w:t>pp</w:t>
      </w:r>
      <w:proofErr w:type="spellEnd"/>
      <w:r w:rsidRPr="00F0005E">
        <w:rPr>
          <w:rFonts w:ascii="Times New Roman" w:hAnsi="Times New Roman" w:cs="Times New Roman"/>
          <w:lang w:val="tr-TR"/>
        </w:rPr>
        <w:t>. 4-6.</w:t>
      </w:r>
    </w:p>
  </w:footnote>
  <w:footnote w:id="14">
    <w:p w:rsidR="00AE221A" w:rsidRPr="00C30D7C" w:rsidRDefault="00AE221A" w:rsidP="00E948F1">
      <w:pPr>
        <w:pStyle w:val="DipnotMetni"/>
        <w:spacing w:before="0" w:after="120"/>
        <w:ind w:left="284" w:hanging="284"/>
        <w:rPr>
          <w:rFonts w:ascii="Times New Roman" w:hAnsi="Times New Roman" w:cs="Times New Roman"/>
          <w:lang w:val="tr-TR"/>
        </w:rPr>
      </w:pPr>
      <w:r w:rsidRPr="00C30D7C">
        <w:rPr>
          <w:rStyle w:val="DipnotBavurusu"/>
          <w:rFonts w:ascii="Times New Roman" w:hAnsi="Times New Roman" w:cs="Times New Roman"/>
        </w:rPr>
        <w:footnoteRef/>
      </w:r>
      <w:r w:rsidRPr="00F0005E">
        <w:rPr>
          <w:rFonts w:ascii="Times New Roman" w:hAnsi="Times New Roman" w:cs="Times New Roman"/>
          <w:lang w:val="tr-TR"/>
        </w:rPr>
        <w:t xml:space="preserve"> </w:t>
      </w:r>
      <w:r w:rsidRPr="00C30D7C">
        <w:rPr>
          <w:rFonts w:ascii="Times New Roman" w:hAnsi="Times New Roman" w:cs="Times New Roman"/>
          <w:lang w:val="tr-TR"/>
        </w:rPr>
        <w:t xml:space="preserve">Daha detaylı bilgi için, bkz. </w:t>
      </w:r>
      <w:proofErr w:type="spellStart"/>
      <w:r>
        <w:rPr>
          <w:rFonts w:ascii="Times New Roman" w:hAnsi="Times New Roman" w:cs="Times New Roman"/>
          <w:lang w:val="tr-TR"/>
        </w:rPr>
        <w:t>Ibid</w:t>
      </w:r>
      <w:proofErr w:type="spellEnd"/>
      <w:r>
        <w:rPr>
          <w:rFonts w:ascii="Times New Roman" w:hAnsi="Times New Roman" w:cs="Times New Roman"/>
          <w:lang w:val="tr-TR"/>
        </w:rPr>
        <w:t>,</w:t>
      </w:r>
      <w:r w:rsidRPr="00C30D7C">
        <w:rPr>
          <w:rFonts w:ascii="Times New Roman" w:hAnsi="Times New Roman" w:cs="Times New Roman"/>
          <w:i/>
          <w:lang w:val="tr-TR"/>
        </w:rPr>
        <w:t xml:space="preserve"> </w:t>
      </w:r>
      <w:r>
        <w:rPr>
          <w:rFonts w:ascii="Times New Roman" w:hAnsi="Times New Roman" w:cs="Times New Roman"/>
          <w:lang w:val="tr-TR"/>
        </w:rPr>
        <w:t>p.</w:t>
      </w:r>
      <w:r w:rsidRPr="00C30D7C">
        <w:rPr>
          <w:rFonts w:ascii="Times New Roman" w:hAnsi="Times New Roman" w:cs="Times New Roman"/>
          <w:lang w:val="tr-TR"/>
        </w:rPr>
        <w:t xml:space="preserve"> 26; 36.</w:t>
      </w:r>
    </w:p>
  </w:footnote>
  <w:footnote w:id="15">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w:t>
      </w:r>
      <w:r w:rsidRPr="00C30D7C">
        <w:rPr>
          <w:rFonts w:ascii="Times New Roman" w:hAnsi="Times New Roman" w:cs="Times New Roman"/>
          <w:lang w:val="tr-TR"/>
        </w:rPr>
        <w:t xml:space="preserve">Barış Metin, </w:t>
      </w:r>
      <w:r w:rsidRPr="00C30D7C">
        <w:rPr>
          <w:rFonts w:ascii="Times New Roman" w:hAnsi="Times New Roman" w:cs="Times New Roman"/>
          <w:i/>
          <w:lang w:val="tr-TR"/>
        </w:rPr>
        <w:t>Birinci Dünya Savaşında İran Coğrafyasında Etnik, Di</w:t>
      </w:r>
      <w:r>
        <w:rPr>
          <w:rFonts w:ascii="Times New Roman" w:hAnsi="Times New Roman" w:cs="Times New Roman"/>
          <w:i/>
          <w:lang w:val="tr-TR"/>
        </w:rPr>
        <w:t>ni ve Siyasi Nüfuz Mücadeleleri</w:t>
      </w:r>
      <w:r>
        <w:rPr>
          <w:rFonts w:ascii="Times New Roman" w:hAnsi="Times New Roman" w:cs="Times New Roman"/>
          <w:lang w:val="tr-TR"/>
        </w:rPr>
        <w:t>,</w:t>
      </w:r>
      <w:r w:rsidRPr="00C30D7C">
        <w:rPr>
          <w:rFonts w:ascii="Times New Roman" w:hAnsi="Times New Roman" w:cs="Times New Roman"/>
          <w:lang w:val="tr-TR"/>
        </w:rPr>
        <w:t xml:space="preserve"> </w:t>
      </w:r>
      <w:proofErr w:type="spellStart"/>
      <w:r w:rsidRPr="00C30D7C">
        <w:rPr>
          <w:rFonts w:ascii="Times New Roman" w:hAnsi="Times New Roman" w:cs="Times New Roman"/>
          <w:lang w:val="tr-TR"/>
        </w:rPr>
        <w:t>Berikan</w:t>
      </w:r>
      <w:proofErr w:type="spellEnd"/>
      <w:r w:rsidRPr="00C30D7C">
        <w:rPr>
          <w:rFonts w:ascii="Times New Roman" w:hAnsi="Times New Roman" w:cs="Times New Roman"/>
          <w:lang w:val="tr-TR"/>
        </w:rPr>
        <w:t xml:space="preserve"> Yay</w:t>
      </w:r>
      <w:r>
        <w:rPr>
          <w:rFonts w:ascii="Times New Roman" w:hAnsi="Times New Roman" w:cs="Times New Roman"/>
          <w:lang w:val="tr-TR"/>
        </w:rPr>
        <w:t>ınları,</w:t>
      </w:r>
      <w:r w:rsidRPr="00C30D7C">
        <w:rPr>
          <w:rFonts w:ascii="Times New Roman" w:hAnsi="Times New Roman" w:cs="Times New Roman"/>
          <w:lang w:val="tr-TR"/>
        </w:rPr>
        <w:t xml:space="preserve"> Ankara</w:t>
      </w:r>
      <w:r>
        <w:rPr>
          <w:rFonts w:ascii="Times New Roman" w:hAnsi="Times New Roman" w:cs="Times New Roman"/>
          <w:lang w:val="tr-TR"/>
        </w:rPr>
        <w:t>,</w:t>
      </w:r>
      <w:r w:rsidRPr="00C30D7C">
        <w:rPr>
          <w:rFonts w:ascii="Times New Roman" w:hAnsi="Times New Roman" w:cs="Times New Roman"/>
          <w:lang w:val="tr-TR"/>
        </w:rPr>
        <w:t xml:space="preserve"> 2012, s. 2-47.</w:t>
      </w:r>
    </w:p>
  </w:footnote>
  <w:footnote w:id="16">
    <w:p w:rsidR="00AE221A" w:rsidRPr="00712803"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712803">
        <w:rPr>
          <w:rFonts w:ascii="Times New Roman" w:hAnsi="Times New Roman" w:cs="Times New Roman"/>
          <w:lang w:val="tr-TR"/>
        </w:rPr>
        <w:t xml:space="preserve"> Age.</w:t>
      </w:r>
    </w:p>
  </w:footnote>
  <w:footnote w:id="17">
    <w:p w:rsidR="00AE221A" w:rsidRPr="00712803"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712803">
        <w:rPr>
          <w:rFonts w:ascii="Times New Roman" w:hAnsi="Times New Roman" w:cs="Times New Roman"/>
          <w:lang w:val="tr-TR"/>
        </w:rPr>
        <w:t xml:space="preserve"> Age.</w:t>
      </w:r>
    </w:p>
  </w:footnote>
  <w:footnote w:id="18">
    <w:p w:rsidR="00AE221A" w:rsidRPr="00712803"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712803">
        <w:rPr>
          <w:rFonts w:ascii="Times New Roman" w:hAnsi="Times New Roman" w:cs="Times New Roman"/>
          <w:lang w:val="tr-TR"/>
        </w:rPr>
        <w:t xml:space="preserve"> Ag</w:t>
      </w:r>
      <w:r>
        <w:rPr>
          <w:rFonts w:ascii="Times New Roman" w:hAnsi="Times New Roman" w:cs="Times New Roman"/>
          <w:lang w:val="tr-TR"/>
        </w:rPr>
        <w:t>e</w:t>
      </w:r>
      <w:r w:rsidRPr="00712803">
        <w:rPr>
          <w:rFonts w:ascii="Times New Roman" w:hAnsi="Times New Roman" w:cs="Times New Roman"/>
          <w:lang w:val="tr-TR"/>
        </w:rPr>
        <w:t xml:space="preserve">, </w:t>
      </w:r>
      <w:r>
        <w:rPr>
          <w:rFonts w:ascii="Times New Roman" w:hAnsi="Times New Roman" w:cs="Times New Roman"/>
          <w:lang w:val="tr-TR"/>
        </w:rPr>
        <w:t xml:space="preserve">s. </w:t>
      </w:r>
      <w:r w:rsidRPr="00C30D7C">
        <w:rPr>
          <w:rFonts w:ascii="Times New Roman" w:hAnsi="Times New Roman" w:cs="Times New Roman"/>
          <w:lang w:val="tr-TR"/>
        </w:rPr>
        <w:t>47-53; 201-204</w:t>
      </w:r>
      <w:r>
        <w:rPr>
          <w:rFonts w:ascii="Times New Roman" w:hAnsi="Times New Roman" w:cs="Times New Roman"/>
          <w:lang w:val="tr-TR"/>
        </w:rPr>
        <w:t>.</w:t>
      </w:r>
    </w:p>
  </w:footnote>
  <w:footnote w:id="19">
    <w:p w:rsidR="00AE221A" w:rsidRPr="00712803"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712803">
        <w:rPr>
          <w:rFonts w:ascii="Times New Roman" w:hAnsi="Times New Roman" w:cs="Times New Roman"/>
          <w:lang w:val="tr-TR"/>
        </w:rPr>
        <w:t xml:space="preserve"> </w:t>
      </w:r>
      <w:r>
        <w:rPr>
          <w:rFonts w:ascii="Times New Roman" w:hAnsi="Times New Roman" w:cs="Times New Roman"/>
          <w:lang w:val="tr-TR"/>
        </w:rPr>
        <w:t>Age</w:t>
      </w:r>
      <w:r w:rsidRPr="00712803">
        <w:rPr>
          <w:rFonts w:ascii="Times New Roman" w:hAnsi="Times New Roman" w:cs="Times New Roman"/>
          <w:lang w:val="tr-TR"/>
        </w:rPr>
        <w:t>, s. 203-4.</w:t>
      </w:r>
    </w:p>
  </w:footnote>
  <w:footnote w:id="20">
    <w:p w:rsidR="00AE221A" w:rsidRPr="00C30D7C" w:rsidRDefault="00AE221A" w:rsidP="00E948F1">
      <w:pPr>
        <w:pStyle w:val="DipnotMetni"/>
        <w:spacing w:before="0" w:after="120"/>
        <w:ind w:left="284" w:hanging="284"/>
        <w:rPr>
          <w:rFonts w:ascii="Times New Roman" w:hAnsi="Times New Roman" w:cs="Times New Roman"/>
          <w:lang w:val="tr-TR"/>
        </w:rPr>
      </w:pPr>
      <w:r w:rsidRPr="00C30D7C">
        <w:rPr>
          <w:rStyle w:val="DipnotBavurusu"/>
          <w:rFonts w:ascii="Times New Roman" w:hAnsi="Times New Roman" w:cs="Times New Roman"/>
        </w:rPr>
        <w:footnoteRef/>
      </w:r>
      <w:r w:rsidRPr="00712803">
        <w:rPr>
          <w:rFonts w:ascii="Times New Roman" w:hAnsi="Times New Roman" w:cs="Times New Roman"/>
          <w:lang w:val="tr-TR"/>
        </w:rPr>
        <w:t xml:space="preserve"> </w:t>
      </w:r>
      <w:proofErr w:type="spellStart"/>
      <w:r w:rsidRPr="00C30D7C">
        <w:rPr>
          <w:rFonts w:ascii="Times New Roman" w:hAnsi="Times New Roman" w:cs="Times New Roman"/>
          <w:lang w:val="tr-TR"/>
        </w:rPr>
        <w:t>Ervand</w:t>
      </w:r>
      <w:proofErr w:type="spellEnd"/>
      <w:r w:rsidRPr="00C30D7C">
        <w:rPr>
          <w:rFonts w:ascii="Times New Roman" w:hAnsi="Times New Roman" w:cs="Times New Roman"/>
          <w:lang w:val="tr-TR"/>
        </w:rPr>
        <w:t xml:space="preserve"> </w:t>
      </w:r>
      <w:proofErr w:type="spellStart"/>
      <w:r w:rsidRPr="00C30D7C">
        <w:rPr>
          <w:rFonts w:ascii="Times New Roman" w:hAnsi="Times New Roman" w:cs="Times New Roman"/>
          <w:lang w:val="tr-TR"/>
        </w:rPr>
        <w:t>Abrahamian</w:t>
      </w:r>
      <w:proofErr w:type="spellEnd"/>
      <w:r w:rsidRPr="00C30D7C">
        <w:rPr>
          <w:rFonts w:ascii="Times New Roman" w:hAnsi="Times New Roman" w:cs="Times New Roman"/>
          <w:lang w:val="tr-TR"/>
        </w:rPr>
        <w:t xml:space="preserve">, </w:t>
      </w:r>
      <w:r w:rsidRPr="00EB007C">
        <w:rPr>
          <w:rFonts w:ascii="Times New Roman" w:hAnsi="Times New Roman" w:cs="Times New Roman"/>
          <w:i/>
          <w:lang w:val="tr-TR"/>
        </w:rPr>
        <w:t>Modern İran Tarihi</w:t>
      </w:r>
      <w:r w:rsidRPr="00C30D7C">
        <w:rPr>
          <w:rFonts w:ascii="Times New Roman" w:hAnsi="Times New Roman" w:cs="Times New Roman"/>
          <w:lang w:val="tr-TR"/>
        </w:rPr>
        <w:t>, çev. Dilek Şendil</w:t>
      </w:r>
      <w:r>
        <w:rPr>
          <w:rFonts w:ascii="Times New Roman" w:hAnsi="Times New Roman" w:cs="Times New Roman"/>
          <w:lang w:val="tr-TR"/>
        </w:rPr>
        <w:t>,</w:t>
      </w:r>
      <w:r w:rsidRPr="00C30D7C">
        <w:rPr>
          <w:rFonts w:ascii="Times New Roman" w:hAnsi="Times New Roman" w:cs="Times New Roman"/>
          <w:lang w:val="tr-TR"/>
        </w:rPr>
        <w:t xml:space="preserve"> Türkiye İş Bankası Yay</w:t>
      </w:r>
      <w:r>
        <w:rPr>
          <w:rFonts w:ascii="Times New Roman" w:hAnsi="Times New Roman" w:cs="Times New Roman"/>
          <w:lang w:val="tr-TR"/>
        </w:rPr>
        <w:t>ınları</w:t>
      </w:r>
      <w:r w:rsidRPr="00C30D7C">
        <w:rPr>
          <w:rFonts w:ascii="Times New Roman" w:hAnsi="Times New Roman" w:cs="Times New Roman"/>
          <w:lang w:val="tr-TR"/>
        </w:rPr>
        <w:t>, İstanbul</w:t>
      </w:r>
      <w:r>
        <w:rPr>
          <w:rFonts w:ascii="Times New Roman" w:hAnsi="Times New Roman" w:cs="Times New Roman"/>
          <w:lang w:val="tr-TR"/>
        </w:rPr>
        <w:t>,</w:t>
      </w:r>
      <w:r w:rsidRPr="00C30D7C">
        <w:rPr>
          <w:rFonts w:ascii="Times New Roman" w:hAnsi="Times New Roman" w:cs="Times New Roman"/>
          <w:lang w:val="tr-TR"/>
        </w:rPr>
        <w:t xml:space="preserve"> </w:t>
      </w:r>
      <w:r>
        <w:rPr>
          <w:rFonts w:ascii="Times New Roman" w:hAnsi="Times New Roman" w:cs="Times New Roman"/>
          <w:lang w:val="tr-TR"/>
        </w:rPr>
        <w:t>2011</w:t>
      </w:r>
      <w:r w:rsidRPr="00C30D7C">
        <w:rPr>
          <w:rFonts w:ascii="Times New Roman" w:hAnsi="Times New Roman" w:cs="Times New Roman"/>
          <w:lang w:val="tr-TR"/>
        </w:rPr>
        <w:t>, s. 81.</w:t>
      </w:r>
    </w:p>
  </w:footnote>
  <w:footnote w:id="21">
    <w:p w:rsidR="00AE221A" w:rsidRPr="00C30D7C" w:rsidRDefault="00AE221A" w:rsidP="00E948F1">
      <w:pPr>
        <w:pStyle w:val="DipnotMetni"/>
        <w:spacing w:before="0" w:after="120"/>
        <w:ind w:left="284" w:hanging="284"/>
        <w:rPr>
          <w:rFonts w:ascii="Times New Roman" w:hAnsi="Times New Roman" w:cs="Times New Roman"/>
          <w:lang w:val="tr-TR"/>
        </w:rPr>
      </w:pPr>
      <w:r w:rsidRPr="00C30D7C">
        <w:rPr>
          <w:rStyle w:val="DipnotBavurusu"/>
          <w:rFonts w:ascii="Times New Roman" w:hAnsi="Times New Roman" w:cs="Times New Roman"/>
        </w:rPr>
        <w:footnoteRef/>
      </w:r>
      <w:r w:rsidRPr="00712803">
        <w:rPr>
          <w:rFonts w:ascii="Times New Roman" w:hAnsi="Times New Roman" w:cs="Times New Roman"/>
          <w:lang w:val="tr-TR"/>
        </w:rPr>
        <w:t xml:space="preserve"> </w:t>
      </w:r>
      <w:r>
        <w:rPr>
          <w:rFonts w:ascii="Times New Roman" w:hAnsi="Times New Roman" w:cs="Times New Roman"/>
          <w:lang w:val="tr-TR"/>
        </w:rPr>
        <w:t>Age</w:t>
      </w:r>
      <w:r w:rsidRPr="00C30D7C">
        <w:rPr>
          <w:rFonts w:ascii="Times New Roman" w:hAnsi="Times New Roman" w:cs="Times New Roman"/>
          <w:lang w:val="tr-TR"/>
        </w:rPr>
        <w:t>.</w:t>
      </w:r>
    </w:p>
  </w:footnote>
  <w:footnote w:id="22">
    <w:p w:rsidR="00AE221A" w:rsidRPr="00C30D7C" w:rsidRDefault="00AE221A" w:rsidP="00E948F1">
      <w:pPr>
        <w:pStyle w:val="DipnotMetni"/>
        <w:spacing w:before="0" w:after="120"/>
        <w:ind w:left="284" w:hanging="284"/>
        <w:rPr>
          <w:rFonts w:ascii="Times New Roman" w:hAnsi="Times New Roman" w:cs="Times New Roman"/>
          <w:lang w:val="tr-TR"/>
        </w:rPr>
      </w:pPr>
      <w:r w:rsidRPr="00C30D7C">
        <w:rPr>
          <w:rStyle w:val="DipnotBavurusu"/>
          <w:rFonts w:ascii="Times New Roman" w:hAnsi="Times New Roman" w:cs="Times New Roman"/>
        </w:rPr>
        <w:footnoteRef/>
      </w:r>
      <w:r w:rsidRPr="00712803">
        <w:rPr>
          <w:rFonts w:ascii="Times New Roman" w:hAnsi="Times New Roman" w:cs="Times New Roman"/>
          <w:lang w:val="tr-TR"/>
        </w:rPr>
        <w:t xml:space="preserve"> </w:t>
      </w:r>
      <w:r>
        <w:rPr>
          <w:rFonts w:ascii="Times New Roman" w:hAnsi="Times New Roman" w:cs="Times New Roman"/>
          <w:lang w:val="tr-TR"/>
        </w:rPr>
        <w:t>Age, s. 82-</w:t>
      </w:r>
      <w:r w:rsidRPr="00C30D7C">
        <w:rPr>
          <w:rFonts w:ascii="Times New Roman" w:hAnsi="Times New Roman" w:cs="Times New Roman"/>
          <w:lang w:val="tr-TR"/>
        </w:rPr>
        <w:t>3.</w:t>
      </w:r>
    </w:p>
  </w:footnote>
  <w:footnote w:id="23">
    <w:p w:rsidR="00AE221A" w:rsidRPr="00C30D7C" w:rsidRDefault="00AE221A" w:rsidP="00E948F1">
      <w:pPr>
        <w:pStyle w:val="DipnotMetni"/>
        <w:spacing w:before="0" w:after="120"/>
        <w:ind w:left="284" w:hanging="284"/>
        <w:rPr>
          <w:rFonts w:ascii="Times New Roman" w:hAnsi="Times New Roman" w:cs="Times New Roman"/>
          <w:lang w:val="tr-TR"/>
        </w:rPr>
      </w:pPr>
      <w:r w:rsidRPr="00C30D7C">
        <w:rPr>
          <w:rStyle w:val="DipnotBavurusu"/>
          <w:rFonts w:ascii="Times New Roman" w:hAnsi="Times New Roman" w:cs="Times New Roman"/>
        </w:rPr>
        <w:footnoteRef/>
      </w:r>
      <w:r w:rsidRPr="00712803">
        <w:rPr>
          <w:rFonts w:ascii="Times New Roman" w:hAnsi="Times New Roman" w:cs="Times New Roman"/>
          <w:lang w:val="tr-TR"/>
        </w:rPr>
        <w:t xml:space="preserve"> </w:t>
      </w:r>
      <w:r>
        <w:rPr>
          <w:rFonts w:ascii="Times New Roman" w:hAnsi="Times New Roman" w:cs="Times New Roman"/>
          <w:lang w:val="tr-TR"/>
        </w:rPr>
        <w:t>Age,</w:t>
      </w:r>
      <w:r w:rsidRPr="00C30D7C">
        <w:rPr>
          <w:rFonts w:ascii="Times New Roman" w:hAnsi="Times New Roman" w:cs="Times New Roman"/>
          <w:lang w:val="tr-TR"/>
        </w:rPr>
        <w:t xml:space="preserve"> s.</w:t>
      </w:r>
      <w:r>
        <w:rPr>
          <w:rFonts w:ascii="Times New Roman" w:hAnsi="Times New Roman" w:cs="Times New Roman"/>
          <w:lang w:val="tr-TR"/>
        </w:rPr>
        <w:t xml:space="preserve"> </w:t>
      </w:r>
      <w:r w:rsidRPr="00C30D7C">
        <w:rPr>
          <w:rFonts w:ascii="Times New Roman" w:hAnsi="Times New Roman" w:cs="Times New Roman"/>
          <w:lang w:val="tr-TR"/>
        </w:rPr>
        <w:t>81.</w:t>
      </w:r>
    </w:p>
  </w:footnote>
  <w:footnote w:id="24">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w:t>
      </w:r>
      <w:r w:rsidRPr="00C30D7C">
        <w:rPr>
          <w:rFonts w:ascii="Times New Roman" w:hAnsi="Times New Roman" w:cs="Times New Roman"/>
          <w:lang w:val="tr-TR"/>
        </w:rPr>
        <w:t xml:space="preserve">Ersin Müezzinoğlu ve İsmail Şahin,  “Sorunlu Mirasın Reddi: 22 Nisan 1926 Türkiye-İran Güvenlik ve Dostluk Antlaşması,”  </w:t>
      </w:r>
      <w:r w:rsidRPr="00C30D7C">
        <w:rPr>
          <w:rFonts w:ascii="Times New Roman" w:hAnsi="Times New Roman" w:cs="Times New Roman"/>
          <w:i/>
          <w:lang w:val="tr-TR"/>
        </w:rPr>
        <w:t>Yeni Türkiye</w:t>
      </w:r>
      <w:r>
        <w:rPr>
          <w:rFonts w:ascii="Times New Roman" w:hAnsi="Times New Roman" w:cs="Times New Roman"/>
          <w:lang w:val="tr-TR"/>
        </w:rPr>
        <w:t>, 22, No. 85, 2016, s. 239-</w:t>
      </w:r>
      <w:r w:rsidRPr="00C30D7C">
        <w:rPr>
          <w:rFonts w:ascii="Times New Roman" w:hAnsi="Times New Roman" w:cs="Times New Roman"/>
          <w:lang w:val="tr-TR"/>
        </w:rPr>
        <w:t>40.</w:t>
      </w:r>
    </w:p>
  </w:footnote>
  <w:footnote w:id="25">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Gene R. </w:t>
      </w:r>
      <w:proofErr w:type="spellStart"/>
      <w:r w:rsidRPr="00113812">
        <w:rPr>
          <w:rFonts w:ascii="Times New Roman" w:hAnsi="Times New Roman" w:cs="Times New Roman"/>
          <w:lang w:val="tr-TR"/>
        </w:rPr>
        <w:t>Garthwaite</w:t>
      </w:r>
      <w:proofErr w:type="spellEnd"/>
      <w:r w:rsidRPr="00113812">
        <w:rPr>
          <w:rFonts w:ascii="Times New Roman" w:hAnsi="Times New Roman" w:cs="Times New Roman"/>
          <w:lang w:val="tr-TR"/>
        </w:rPr>
        <w:t xml:space="preserve">, </w:t>
      </w:r>
      <w:r w:rsidRPr="00113812">
        <w:rPr>
          <w:rFonts w:ascii="Times New Roman" w:hAnsi="Times New Roman" w:cs="Times New Roman"/>
          <w:i/>
          <w:lang w:val="tr-TR"/>
        </w:rPr>
        <w:t>İran Tarihi: Pers İmparatorluğu’ndan günümüze</w:t>
      </w:r>
      <w:r w:rsidRPr="00113812">
        <w:rPr>
          <w:rFonts w:ascii="Times New Roman" w:hAnsi="Times New Roman" w:cs="Times New Roman"/>
          <w:lang w:val="tr-TR"/>
        </w:rPr>
        <w:t xml:space="preserve">, çev. </w:t>
      </w:r>
      <w:r w:rsidRPr="00712803">
        <w:rPr>
          <w:rFonts w:ascii="Times New Roman" w:hAnsi="Times New Roman" w:cs="Times New Roman"/>
          <w:lang w:val="tr-TR"/>
        </w:rPr>
        <w:t xml:space="preserve">Fethi </w:t>
      </w:r>
      <w:proofErr w:type="spellStart"/>
      <w:r w:rsidRPr="00712803">
        <w:rPr>
          <w:rFonts w:ascii="Times New Roman" w:hAnsi="Times New Roman" w:cs="Times New Roman"/>
          <w:lang w:val="tr-TR"/>
        </w:rPr>
        <w:t>Aytuna</w:t>
      </w:r>
      <w:proofErr w:type="spellEnd"/>
      <w:r w:rsidRPr="00712803">
        <w:rPr>
          <w:rFonts w:ascii="Times New Roman" w:hAnsi="Times New Roman" w:cs="Times New Roman"/>
          <w:lang w:val="tr-TR"/>
        </w:rPr>
        <w:t xml:space="preserve">, </w:t>
      </w:r>
      <w:proofErr w:type="spellStart"/>
      <w:r w:rsidRPr="00712803">
        <w:rPr>
          <w:rFonts w:ascii="Times New Roman" w:hAnsi="Times New Roman" w:cs="Times New Roman"/>
          <w:lang w:val="tr-TR"/>
        </w:rPr>
        <w:t>İnkilap</w:t>
      </w:r>
      <w:proofErr w:type="spellEnd"/>
      <w:r w:rsidRPr="00712803">
        <w:rPr>
          <w:rFonts w:ascii="Times New Roman" w:hAnsi="Times New Roman" w:cs="Times New Roman"/>
          <w:lang w:val="tr-TR"/>
        </w:rPr>
        <w:t xml:space="preserve"> Yayı</w:t>
      </w:r>
      <w:r>
        <w:rPr>
          <w:rFonts w:ascii="Times New Roman" w:hAnsi="Times New Roman" w:cs="Times New Roman"/>
          <w:lang w:val="tr-TR"/>
        </w:rPr>
        <w:t>nları</w:t>
      </w:r>
      <w:r w:rsidRPr="00712803">
        <w:rPr>
          <w:rFonts w:ascii="Times New Roman" w:hAnsi="Times New Roman" w:cs="Times New Roman"/>
          <w:lang w:val="tr-TR"/>
        </w:rPr>
        <w:t>, İstanbul</w:t>
      </w:r>
      <w:r>
        <w:rPr>
          <w:rFonts w:ascii="Times New Roman" w:hAnsi="Times New Roman" w:cs="Times New Roman"/>
          <w:lang w:val="tr-TR"/>
        </w:rPr>
        <w:t>,</w:t>
      </w:r>
      <w:r w:rsidRPr="00712803">
        <w:rPr>
          <w:rFonts w:ascii="Times New Roman" w:hAnsi="Times New Roman" w:cs="Times New Roman"/>
          <w:lang w:val="tr-TR"/>
        </w:rPr>
        <w:t xml:space="preserve"> 2011, s. 206-8; </w:t>
      </w:r>
      <w:proofErr w:type="spellStart"/>
      <w:r w:rsidRPr="00C30D7C">
        <w:rPr>
          <w:rFonts w:ascii="Times New Roman" w:hAnsi="Times New Roman" w:cs="Times New Roman"/>
          <w:lang w:val="tr-TR"/>
        </w:rPr>
        <w:t>Abrahamian</w:t>
      </w:r>
      <w:proofErr w:type="spellEnd"/>
      <w:r w:rsidRPr="00C30D7C">
        <w:rPr>
          <w:rFonts w:ascii="Times New Roman" w:hAnsi="Times New Roman" w:cs="Times New Roman"/>
          <w:lang w:val="tr-TR"/>
        </w:rPr>
        <w:t xml:space="preserve">, </w:t>
      </w:r>
      <w:r w:rsidRPr="00E738E2">
        <w:rPr>
          <w:rFonts w:ascii="Times New Roman" w:hAnsi="Times New Roman" w:cs="Times New Roman"/>
          <w:i/>
          <w:lang w:val="tr-TR"/>
        </w:rPr>
        <w:t>Modern İran Tarihi</w:t>
      </w:r>
      <w:r w:rsidRPr="00C30D7C">
        <w:rPr>
          <w:rFonts w:ascii="Times New Roman" w:hAnsi="Times New Roman" w:cs="Times New Roman"/>
          <w:lang w:val="tr-TR"/>
        </w:rPr>
        <w:t>, s.</w:t>
      </w:r>
      <w:r>
        <w:rPr>
          <w:rFonts w:ascii="Times New Roman" w:hAnsi="Times New Roman" w:cs="Times New Roman"/>
          <w:lang w:val="tr-TR"/>
        </w:rPr>
        <w:t xml:space="preserve"> </w:t>
      </w:r>
      <w:r w:rsidRPr="00C30D7C">
        <w:rPr>
          <w:rFonts w:ascii="Times New Roman" w:hAnsi="Times New Roman" w:cs="Times New Roman"/>
          <w:lang w:val="tr-TR"/>
        </w:rPr>
        <w:t>241.</w:t>
      </w:r>
    </w:p>
  </w:footnote>
  <w:footnote w:id="26">
    <w:p w:rsidR="00AE221A" w:rsidRPr="00C30D7C" w:rsidRDefault="00AE221A" w:rsidP="00E948F1">
      <w:pPr>
        <w:pStyle w:val="DipnotMetni"/>
        <w:spacing w:before="0" w:after="120"/>
        <w:ind w:left="284" w:hanging="284"/>
        <w:rPr>
          <w:rFonts w:ascii="Times New Roman" w:hAnsi="Times New Roman" w:cs="Times New Roman"/>
          <w:lang w:val="tr-TR"/>
        </w:rPr>
      </w:pPr>
      <w:r w:rsidRPr="00C30D7C">
        <w:rPr>
          <w:rStyle w:val="DipnotBavurusu"/>
          <w:rFonts w:ascii="Times New Roman" w:hAnsi="Times New Roman" w:cs="Times New Roman"/>
        </w:rPr>
        <w:footnoteRef/>
      </w:r>
      <w:r w:rsidRPr="00C30D7C">
        <w:rPr>
          <w:rFonts w:ascii="Times New Roman" w:hAnsi="Times New Roman" w:cs="Times New Roman"/>
        </w:rPr>
        <w:t xml:space="preserve"> </w:t>
      </w:r>
      <w:proofErr w:type="spellStart"/>
      <w:r w:rsidRPr="00C30D7C">
        <w:rPr>
          <w:rFonts w:ascii="Times New Roman" w:hAnsi="Times New Roman" w:cs="Times New Roman"/>
          <w:lang w:val="tr-TR"/>
        </w:rPr>
        <w:t>Abrahamia</w:t>
      </w:r>
      <w:r>
        <w:rPr>
          <w:rFonts w:ascii="Times New Roman" w:hAnsi="Times New Roman" w:cs="Times New Roman"/>
          <w:lang w:val="tr-TR"/>
        </w:rPr>
        <w:t>n</w:t>
      </w:r>
      <w:proofErr w:type="spellEnd"/>
      <w:r>
        <w:rPr>
          <w:rFonts w:ascii="Times New Roman" w:hAnsi="Times New Roman" w:cs="Times New Roman"/>
          <w:lang w:val="tr-TR"/>
        </w:rPr>
        <w:t xml:space="preserve">, </w:t>
      </w:r>
      <w:r w:rsidRPr="00EB007C">
        <w:rPr>
          <w:rFonts w:ascii="Times New Roman" w:hAnsi="Times New Roman" w:cs="Times New Roman"/>
          <w:i/>
          <w:lang w:val="tr-TR"/>
        </w:rPr>
        <w:t>Modern İran Tarihi,</w:t>
      </w:r>
      <w:r>
        <w:rPr>
          <w:rFonts w:ascii="Times New Roman" w:hAnsi="Times New Roman" w:cs="Times New Roman"/>
          <w:lang w:val="tr-TR"/>
        </w:rPr>
        <w:t xml:space="preserve"> s. 240-</w:t>
      </w:r>
      <w:r w:rsidRPr="00C30D7C">
        <w:rPr>
          <w:rFonts w:ascii="Times New Roman" w:hAnsi="Times New Roman" w:cs="Times New Roman"/>
          <w:lang w:val="tr-TR"/>
        </w:rPr>
        <w:t>41.</w:t>
      </w:r>
    </w:p>
  </w:footnote>
  <w:footnote w:id="27">
    <w:p w:rsidR="00AE221A" w:rsidRPr="00C30D7C" w:rsidRDefault="00AE221A" w:rsidP="00E948F1">
      <w:pPr>
        <w:pStyle w:val="DipnotMetni"/>
        <w:spacing w:before="0" w:after="120"/>
        <w:ind w:left="284" w:hanging="284"/>
        <w:rPr>
          <w:rFonts w:ascii="Times New Roman" w:hAnsi="Times New Roman" w:cs="Times New Roman"/>
          <w:lang w:val="tr-TR"/>
        </w:rPr>
      </w:pPr>
      <w:r w:rsidRPr="00C30D7C">
        <w:rPr>
          <w:rStyle w:val="DipnotBavurusu"/>
          <w:rFonts w:ascii="Times New Roman" w:hAnsi="Times New Roman" w:cs="Times New Roman"/>
        </w:rPr>
        <w:footnoteRef/>
      </w:r>
      <w:r w:rsidRPr="00C30D7C">
        <w:rPr>
          <w:rFonts w:ascii="Times New Roman" w:hAnsi="Times New Roman" w:cs="Times New Roman"/>
        </w:rPr>
        <w:t xml:space="preserve"> </w:t>
      </w:r>
      <w:r>
        <w:rPr>
          <w:rFonts w:ascii="Times New Roman" w:hAnsi="Times New Roman" w:cs="Times New Roman"/>
          <w:lang w:val="tr-TR"/>
        </w:rPr>
        <w:t>Age</w:t>
      </w:r>
      <w:r w:rsidRPr="00C30D7C">
        <w:rPr>
          <w:rFonts w:ascii="Times New Roman" w:hAnsi="Times New Roman" w:cs="Times New Roman"/>
          <w:lang w:val="tr-TR"/>
        </w:rPr>
        <w:t>, s. 208.</w:t>
      </w:r>
    </w:p>
  </w:footnote>
  <w:footnote w:id="28">
    <w:p w:rsidR="00AE221A" w:rsidRPr="00C30D7C" w:rsidRDefault="00AE221A" w:rsidP="00E948F1">
      <w:pPr>
        <w:pStyle w:val="Default"/>
        <w:spacing w:after="120"/>
        <w:ind w:left="284" w:hanging="284"/>
        <w:rPr>
          <w:sz w:val="20"/>
          <w:szCs w:val="20"/>
        </w:rPr>
      </w:pPr>
      <w:r w:rsidRPr="00C30D7C">
        <w:rPr>
          <w:rStyle w:val="DipnotBavurusu"/>
          <w:sz w:val="20"/>
          <w:szCs w:val="20"/>
        </w:rPr>
        <w:footnoteRef/>
      </w:r>
      <w:r>
        <w:rPr>
          <w:sz w:val="20"/>
          <w:szCs w:val="20"/>
        </w:rPr>
        <w:t xml:space="preserve"> </w:t>
      </w:r>
      <w:r w:rsidRPr="00C30D7C">
        <w:rPr>
          <w:sz w:val="20"/>
          <w:szCs w:val="20"/>
        </w:rPr>
        <w:t>“</w:t>
      </w:r>
      <w:proofErr w:type="spellStart"/>
      <w:r w:rsidRPr="00C30D7C">
        <w:rPr>
          <w:sz w:val="20"/>
          <w:szCs w:val="20"/>
        </w:rPr>
        <w:t>Turkey</w:t>
      </w:r>
      <w:proofErr w:type="spellEnd"/>
      <w:r w:rsidRPr="00C30D7C">
        <w:rPr>
          <w:sz w:val="20"/>
          <w:szCs w:val="20"/>
        </w:rPr>
        <w:t xml:space="preserve"> - </w:t>
      </w:r>
      <w:proofErr w:type="spellStart"/>
      <w:r w:rsidRPr="00C30D7C">
        <w:rPr>
          <w:sz w:val="20"/>
          <w:szCs w:val="20"/>
        </w:rPr>
        <w:t>Persia</w:t>
      </w:r>
      <w:proofErr w:type="spellEnd"/>
      <w:r w:rsidRPr="00C30D7C">
        <w:rPr>
          <w:sz w:val="20"/>
          <w:szCs w:val="20"/>
        </w:rPr>
        <w:t xml:space="preserve"> </w:t>
      </w:r>
      <w:proofErr w:type="spellStart"/>
      <w:r w:rsidRPr="00C30D7C">
        <w:rPr>
          <w:sz w:val="20"/>
          <w:szCs w:val="20"/>
        </w:rPr>
        <w:t>Text</w:t>
      </w:r>
      <w:proofErr w:type="spellEnd"/>
      <w:r w:rsidRPr="00C30D7C">
        <w:rPr>
          <w:sz w:val="20"/>
          <w:szCs w:val="20"/>
        </w:rPr>
        <w:t xml:space="preserve"> of </w:t>
      </w:r>
      <w:proofErr w:type="spellStart"/>
      <w:r w:rsidRPr="00C30D7C">
        <w:rPr>
          <w:sz w:val="20"/>
          <w:szCs w:val="20"/>
        </w:rPr>
        <w:t>Treaty</w:t>
      </w:r>
      <w:proofErr w:type="spellEnd"/>
      <w:r w:rsidRPr="00C30D7C">
        <w:rPr>
          <w:sz w:val="20"/>
          <w:szCs w:val="20"/>
        </w:rPr>
        <w:t xml:space="preserve"> of </w:t>
      </w:r>
      <w:proofErr w:type="spellStart"/>
      <w:r w:rsidRPr="00C30D7C">
        <w:rPr>
          <w:sz w:val="20"/>
          <w:szCs w:val="20"/>
        </w:rPr>
        <w:t>Friendship</w:t>
      </w:r>
      <w:proofErr w:type="spellEnd"/>
      <w:r w:rsidRPr="00C30D7C">
        <w:rPr>
          <w:sz w:val="20"/>
          <w:szCs w:val="20"/>
        </w:rPr>
        <w:t xml:space="preserve"> </w:t>
      </w:r>
      <w:proofErr w:type="spellStart"/>
      <w:r w:rsidRPr="00C30D7C">
        <w:rPr>
          <w:sz w:val="20"/>
          <w:szCs w:val="20"/>
        </w:rPr>
        <w:t>and</w:t>
      </w:r>
      <w:proofErr w:type="spellEnd"/>
      <w:r w:rsidRPr="00C30D7C">
        <w:rPr>
          <w:sz w:val="20"/>
          <w:szCs w:val="20"/>
        </w:rPr>
        <w:t xml:space="preserve"> Security”, </w:t>
      </w:r>
      <w:proofErr w:type="spellStart"/>
      <w:r w:rsidRPr="00E738E2">
        <w:rPr>
          <w:i/>
          <w:sz w:val="20"/>
          <w:szCs w:val="20"/>
        </w:rPr>
        <w:t>Bulletin</w:t>
      </w:r>
      <w:proofErr w:type="spellEnd"/>
      <w:r w:rsidRPr="00E738E2">
        <w:rPr>
          <w:i/>
          <w:sz w:val="20"/>
          <w:szCs w:val="20"/>
        </w:rPr>
        <w:t xml:space="preserve"> of International News</w:t>
      </w:r>
      <w:r w:rsidRPr="00C30D7C">
        <w:rPr>
          <w:sz w:val="20"/>
          <w:szCs w:val="20"/>
        </w:rPr>
        <w:t>, 2,  No. 15</w:t>
      </w:r>
      <w:r>
        <w:rPr>
          <w:sz w:val="20"/>
          <w:szCs w:val="20"/>
        </w:rPr>
        <w:t>,</w:t>
      </w:r>
      <w:r w:rsidRPr="00C30D7C">
        <w:rPr>
          <w:sz w:val="20"/>
          <w:szCs w:val="20"/>
        </w:rPr>
        <w:t xml:space="preserve"> </w:t>
      </w:r>
      <w:r>
        <w:rPr>
          <w:sz w:val="20"/>
          <w:szCs w:val="20"/>
        </w:rPr>
        <w:t>1926</w:t>
      </w:r>
      <w:r w:rsidRPr="00C30D7C">
        <w:rPr>
          <w:sz w:val="20"/>
          <w:szCs w:val="20"/>
        </w:rPr>
        <w:t xml:space="preserve">, </w:t>
      </w:r>
      <w:proofErr w:type="spellStart"/>
      <w:r>
        <w:rPr>
          <w:sz w:val="20"/>
          <w:szCs w:val="20"/>
        </w:rPr>
        <w:t>pp</w:t>
      </w:r>
      <w:proofErr w:type="spellEnd"/>
      <w:r w:rsidRPr="00C30D7C">
        <w:rPr>
          <w:sz w:val="20"/>
          <w:szCs w:val="20"/>
        </w:rPr>
        <w:t>. 1-3</w:t>
      </w:r>
      <w:r>
        <w:rPr>
          <w:sz w:val="20"/>
          <w:szCs w:val="20"/>
        </w:rPr>
        <w:t>.</w:t>
      </w:r>
    </w:p>
  </w:footnote>
  <w:footnote w:id="29">
    <w:p w:rsidR="00AE221A" w:rsidRPr="00712803" w:rsidRDefault="00AE221A" w:rsidP="00E948F1">
      <w:pPr>
        <w:pStyle w:val="DipnotMetni"/>
        <w:spacing w:before="0" w:after="120"/>
        <w:ind w:left="284" w:hanging="284"/>
        <w:jc w:val="both"/>
        <w:rPr>
          <w:rFonts w:ascii="Times New Roman" w:hAnsi="Times New Roman" w:cs="Times New Roman"/>
          <w:bCs/>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Bülent Şener, “</w:t>
      </w:r>
      <w:r w:rsidRPr="00113812">
        <w:rPr>
          <w:rFonts w:ascii="Times New Roman" w:hAnsi="Times New Roman" w:cs="Times New Roman"/>
          <w:bCs/>
          <w:lang w:val="tr-TR"/>
        </w:rPr>
        <w:t>Ağrı İsyanı (1926-1930) ve Türkiye-İran Krizi (1930): Türk Dış Politikası Tarihinde Bir</w:t>
      </w:r>
      <w:r>
        <w:rPr>
          <w:rFonts w:ascii="Times New Roman" w:hAnsi="Times New Roman" w:cs="Times New Roman"/>
          <w:bCs/>
          <w:lang w:val="tr-TR"/>
        </w:rPr>
        <w:t xml:space="preserve"> </w:t>
      </w:r>
      <w:r w:rsidRPr="00712803">
        <w:rPr>
          <w:rFonts w:ascii="Times New Roman" w:hAnsi="Times New Roman" w:cs="Times New Roman"/>
          <w:bCs/>
          <w:lang w:val="tr-TR"/>
        </w:rPr>
        <w:t>Zorlayıcı Diplomasi Uygulaması,”</w:t>
      </w:r>
      <w:r w:rsidRPr="00712803">
        <w:rPr>
          <w:rFonts w:ascii="Times New Roman" w:hAnsi="Times New Roman" w:cs="Times New Roman"/>
          <w:lang w:val="tr-TR"/>
        </w:rPr>
        <w:t xml:space="preserve"> </w:t>
      </w:r>
      <w:proofErr w:type="spellStart"/>
      <w:r w:rsidRPr="00712803">
        <w:rPr>
          <w:rFonts w:ascii="Times New Roman" w:hAnsi="Times New Roman" w:cs="Times New Roman"/>
          <w:bCs/>
          <w:i/>
          <w:iCs/>
          <w:lang w:val="tr-TR"/>
        </w:rPr>
        <w:t>History</w:t>
      </w:r>
      <w:proofErr w:type="spellEnd"/>
      <w:r w:rsidRPr="00712803">
        <w:rPr>
          <w:rFonts w:ascii="Times New Roman" w:hAnsi="Times New Roman" w:cs="Times New Roman"/>
          <w:bCs/>
          <w:i/>
          <w:iCs/>
          <w:lang w:val="tr-TR"/>
        </w:rPr>
        <w:t xml:space="preserve"> </w:t>
      </w:r>
      <w:proofErr w:type="spellStart"/>
      <w:r w:rsidRPr="00712803">
        <w:rPr>
          <w:rFonts w:ascii="Times New Roman" w:hAnsi="Times New Roman" w:cs="Times New Roman"/>
          <w:bCs/>
          <w:i/>
          <w:iCs/>
          <w:lang w:val="tr-TR"/>
        </w:rPr>
        <w:t>Studies</w:t>
      </w:r>
      <w:proofErr w:type="spellEnd"/>
      <w:r w:rsidRPr="00712803">
        <w:rPr>
          <w:rFonts w:ascii="Times New Roman" w:hAnsi="Times New Roman" w:cs="Times New Roman"/>
          <w:bCs/>
          <w:i/>
          <w:iCs/>
          <w:lang w:val="tr-TR"/>
        </w:rPr>
        <w:t xml:space="preserve">, </w:t>
      </w:r>
      <w:r w:rsidRPr="00712803">
        <w:rPr>
          <w:rFonts w:ascii="Times New Roman" w:hAnsi="Times New Roman" w:cs="Times New Roman"/>
          <w:bCs/>
          <w:iCs/>
          <w:lang w:val="tr-TR"/>
        </w:rPr>
        <w:t>4, No. 4</w:t>
      </w:r>
      <w:r>
        <w:rPr>
          <w:rFonts w:ascii="Times New Roman" w:hAnsi="Times New Roman" w:cs="Times New Roman"/>
          <w:bCs/>
          <w:iCs/>
          <w:lang w:val="tr-TR"/>
        </w:rPr>
        <w:t>,</w:t>
      </w:r>
      <w:r w:rsidRPr="00712803">
        <w:rPr>
          <w:rFonts w:ascii="Times New Roman" w:hAnsi="Times New Roman" w:cs="Times New Roman"/>
          <w:bCs/>
          <w:iCs/>
          <w:lang w:val="tr-TR"/>
        </w:rPr>
        <w:t xml:space="preserve"> 2012, s. 406.</w:t>
      </w:r>
    </w:p>
  </w:footnote>
  <w:footnote w:id="30">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712803">
        <w:rPr>
          <w:rFonts w:ascii="Times New Roman" w:hAnsi="Times New Roman" w:cs="Times New Roman"/>
          <w:lang w:val="tr-TR"/>
        </w:rPr>
        <w:t xml:space="preserve"> </w:t>
      </w:r>
      <w:proofErr w:type="spellStart"/>
      <w:r w:rsidRPr="00712803">
        <w:rPr>
          <w:rFonts w:ascii="Times New Roman" w:hAnsi="Times New Roman" w:cs="Times New Roman"/>
          <w:lang w:val="tr-TR"/>
        </w:rPr>
        <w:t>Efdal</w:t>
      </w:r>
      <w:proofErr w:type="spellEnd"/>
      <w:r w:rsidRPr="00712803">
        <w:rPr>
          <w:rFonts w:ascii="Times New Roman" w:hAnsi="Times New Roman" w:cs="Times New Roman"/>
          <w:lang w:val="tr-TR"/>
        </w:rPr>
        <w:t xml:space="preserve"> As, “</w:t>
      </w:r>
      <w:r w:rsidRPr="00C30D7C">
        <w:rPr>
          <w:rFonts w:ascii="Times New Roman" w:hAnsi="Times New Roman" w:cs="Times New Roman"/>
          <w:bCs/>
          <w:lang w:val="tr-TR"/>
        </w:rPr>
        <w:t>XVI. YY. dan Cumhuriyetin İlk Yıllarına Kadar Türk-İran Sınır Sorunları ve Çözümü, ”</w:t>
      </w:r>
      <w:r w:rsidRPr="00C30D7C">
        <w:rPr>
          <w:rFonts w:ascii="Times New Roman" w:hAnsi="Times New Roman" w:cs="Times New Roman"/>
          <w:i/>
          <w:iCs/>
          <w:lang w:val="tr-TR"/>
        </w:rPr>
        <w:t>Atatürk</w:t>
      </w:r>
      <w:r>
        <w:rPr>
          <w:rFonts w:ascii="Times New Roman" w:hAnsi="Times New Roman" w:cs="Times New Roman"/>
          <w:i/>
          <w:iCs/>
          <w:lang w:val="tr-TR"/>
        </w:rPr>
        <w:t xml:space="preserve"> </w:t>
      </w:r>
      <w:r w:rsidRPr="00C30D7C">
        <w:rPr>
          <w:rFonts w:ascii="Times New Roman" w:hAnsi="Times New Roman" w:cs="Times New Roman"/>
          <w:i/>
          <w:iCs/>
          <w:lang w:val="tr-TR"/>
        </w:rPr>
        <w:t xml:space="preserve">Yolu Dergisi, </w:t>
      </w:r>
      <w:r>
        <w:rPr>
          <w:rFonts w:ascii="Times New Roman" w:hAnsi="Times New Roman" w:cs="Times New Roman"/>
          <w:iCs/>
          <w:lang w:val="tr-TR"/>
        </w:rPr>
        <w:t>46, 2010, s. 223-</w:t>
      </w:r>
      <w:r w:rsidRPr="00C30D7C">
        <w:rPr>
          <w:rFonts w:ascii="Times New Roman" w:hAnsi="Times New Roman" w:cs="Times New Roman"/>
          <w:iCs/>
          <w:lang w:val="tr-TR"/>
        </w:rPr>
        <w:t>30.</w:t>
      </w:r>
    </w:p>
  </w:footnote>
  <w:footnote w:id="31">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w:t>
      </w:r>
      <w:r w:rsidRPr="00113812">
        <w:rPr>
          <w:rFonts w:ascii="Times New Roman" w:hAnsi="Times New Roman" w:cs="Times New Roman"/>
          <w:shd w:val="clear" w:color="auto" w:fill="FDFDFD"/>
          <w:lang w:val="tr-TR"/>
        </w:rPr>
        <w:t xml:space="preserve">Nihat Erim “Türkiye Cumhuriyeti’nin </w:t>
      </w:r>
      <w:r>
        <w:rPr>
          <w:rFonts w:ascii="Times New Roman" w:hAnsi="Times New Roman" w:cs="Times New Roman"/>
          <w:shd w:val="clear" w:color="auto" w:fill="FDFDFD"/>
          <w:lang w:val="tr-TR"/>
        </w:rPr>
        <w:t>Kuzeydoğu ve Doğu Sınırları</w:t>
      </w:r>
      <w:r w:rsidRPr="00113812">
        <w:rPr>
          <w:rFonts w:ascii="Times New Roman" w:hAnsi="Times New Roman" w:cs="Times New Roman"/>
          <w:shd w:val="clear" w:color="auto" w:fill="FDFDFD"/>
          <w:lang w:val="tr-TR"/>
        </w:rPr>
        <w:t>”</w:t>
      </w:r>
      <w:r>
        <w:rPr>
          <w:rFonts w:ascii="Times New Roman" w:hAnsi="Times New Roman" w:cs="Times New Roman"/>
          <w:shd w:val="clear" w:color="auto" w:fill="FDFDFD"/>
          <w:lang w:val="tr-TR"/>
        </w:rPr>
        <w:t xml:space="preserve">, </w:t>
      </w:r>
      <w:r w:rsidRPr="00113812">
        <w:rPr>
          <w:rFonts w:ascii="Times New Roman" w:hAnsi="Times New Roman" w:cs="Times New Roman"/>
          <w:i/>
          <w:shd w:val="clear" w:color="auto" w:fill="FDFDFD"/>
          <w:lang w:val="tr-TR"/>
        </w:rPr>
        <w:t xml:space="preserve">Ankara Üniversitesi Hukuk Fakültesi </w:t>
      </w:r>
      <w:r w:rsidRPr="00712803">
        <w:rPr>
          <w:rFonts w:ascii="Times New Roman" w:hAnsi="Times New Roman" w:cs="Times New Roman"/>
          <w:i/>
          <w:shd w:val="clear" w:color="auto" w:fill="FDFDFD"/>
          <w:lang w:val="tr-TR"/>
        </w:rPr>
        <w:t xml:space="preserve">Dergisi, </w:t>
      </w:r>
      <w:r w:rsidRPr="00712803">
        <w:rPr>
          <w:rFonts w:ascii="Times New Roman" w:hAnsi="Times New Roman" w:cs="Times New Roman"/>
          <w:shd w:val="clear" w:color="auto" w:fill="FDFDFD"/>
          <w:lang w:val="tr-TR"/>
        </w:rPr>
        <w:t>9, No. 1-2</w:t>
      </w:r>
      <w:r>
        <w:rPr>
          <w:rFonts w:ascii="Times New Roman" w:hAnsi="Times New Roman" w:cs="Times New Roman"/>
          <w:shd w:val="clear" w:color="auto" w:fill="FDFDFD"/>
          <w:lang w:val="tr-TR"/>
        </w:rPr>
        <w:t>,</w:t>
      </w:r>
      <w:r w:rsidRPr="00712803">
        <w:rPr>
          <w:rFonts w:ascii="Times New Roman" w:hAnsi="Times New Roman" w:cs="Times New Roman"/>
          <w:shd w:val="clear" w:color="auto" w:fill="FDFDFD"/>
          <w:lang w:val="tr-TR"/>
        </w:rPr>
        <w:t xml:space="preserve"> 1952, s. 20-1.</w:t>
      </w:r>
    </w:p>
  </w:footnote>
  <w:footnote w:id="32">
    <w:p w:rsidR="00AE221A" w:rsidRPr="00712803"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712803">
        <w:rPr>
          <w:rFonts w:ascii="Times New Roman" w:hAnsi="Times New Roman" w:cs="Times New Roman"/>
          <w:lang w:val="tr-TR"/>
        </w:rPr>
        <w:t xml:space="preserve"> </w:t>
      </w:r>
      <w:r w:rsidRPr="00C30D7C">
        <w:rPr>
          <w:rFonts w:ascii="Times New Roman" w:hAnsi="Times New Roman" w:cs="Times New Roman"/>
          <w:lang w:val="tr-TR"/>
        </w:rPr>
        <w:t xml:space="preserve">Metin, </w:t>
      </w:r>
      <w:r w:rsidRPr="00C30D7C">
        <w:rPr>
          <w:rFonts w:ascii="Times New Roman" w:hAnsi="Times New Roman" w:cs="Times New Roman"/>
          <w:i/>
          <w:lang w:val="tr-TR"/>
        </w:rPr>
        <w:t xml:space="preserve">Birinci Dünya Savaşında İran, </w:t>
      </w:r>
      <w:r w:rsidRPr="00C30D7C">
        <w:rPr>
          <w:rFonts w:ascii="Times New Roman" w:hAnsi="Times New Roman" w:cs="Times New Roman"/>
          <w:lang w:val="tr-TR"/>
        </w:rPr>
        <w:t>s</w:t>
      </w:r>
      <w:r w:rsidRPr="00C30D7C">
        <w:rPr>
          <w:rFonts w:ascii="Times New Roman" w:hAnsi="Times New Roman" w:cs="Times New Roman"/>
          <w:i/>
          <w:lang w:val="tr-TR"/>
        </w:rPr>
        <w:t xml:space="preserve">. </w:t>
      </w:r>
      <w:r>
        <w:rPr>
          <w:rFonts w:ascii="Times New Roman" w:hAnsi="Times New Roman" w:cs="Times New Roman"/>
          <w:lang w:val="tr-TR"/>
        </w:rPr>
        <w:t>20-</w:t>
      </w:r>
      <w:r w:rsidRPr="00C30D7C">
        <w:rPr>
          <w:rFonts w:ascii="Times New Roman" w:hAnsi="Times New Roman" w:cs="Times New Roman"/>
          <w:lang w:val="tr-TR"/>
        </w:rPr>
        <w:t>2.</w:t>
      </w:r>
    </w:p>
  </w:footnote>
  <w:footnote w:id="33">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712803">
        <w:rPr>
          <w:rFonts w:ascii="Times New Roman" w:hAnsi="Times New Roman" w:cs="Times New Roman"/>
          <w:lang w:val="tr-TR"/>
        </w:rPr>
        <w:t xml:space="preserve"> Şener, “</w:t>
      </w:r>
      <w:r w:rsidRPr="00712803">
        <w:rPr>
          <w:rFonts w:ascii="Times New Roman" w:hAnsi="Times New Roman" w:cs="Times New Roman"/>
          <w:bCs/>
          <w:lang w:val="tr-TR"/>
        </w:rPr>
        <w:t xml:space="preserve">Ağrı İsyanı”, s. </w:t>
      </w:r>
      <w:r w:rsidRPr="00712803">
        <w:rPr>
          <w:rFonts w:ascii="Times New Roman" w:hAnsi="Times New Roman" w:cs="Times New Roman"/>
          <w:iCs/>
          <w:lang w:val="tr-TR"/>
        </w:rPr>
        <w:t>386</w:t>
      </w:r>
      <w:r w:rsidRPr="00712803">
        <w:rPr>
          <w:rFonts w:ascii="Times New Roman" w:hAnsi="Times New Roman" w:cs="Times New Roman"/>
          <w:lang w:val="tr-TR"/>
        </w:rPr>
        <w:t>- 406.</w:t>
      </w:r>
    </w:p>
  </w:footnote>
  <w:footnote w:id="34">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C30D7C">
        <w:rPr>
          <w:rFonts w:ascii="Times New Roman" w:hAnsi="Times New Roman" w:cs="Times New Roman"/>
        </w:rPr>
        <w:t xml:space="preserve"> </w:t>
      </w:r>
      <w:proofErr w:type="spellStart"/>
      <w:r w:rsidRPr="005542F6">
        <w:rPr>
          <w:rFonts w:ascii="Times New Roman" w:hAnsi="Times New Roman" w:cs="Times New Roman"/>
          <w:bCs/>
          <w:i/>
        </w:rPr>
        <w:t>Genelkurmay</w:t>
      </w:r>
      <w:proofErr w:type="spellEnd"/>
      <w:r w:rsidRPr="005542F6">
        <w:rPr>
          <w:rFonts w:ascii="Times New Roman" w:hAnsi="Times New Roman" w:cs="Times New Roman"/>
          <w:bCs/>
          <w:i/>
        </w:rPr>
        <w:t xml:space="preserve"> </w:t>
      </w:r>
      <w:proofErr w:type="spellStart"/>
      <w:r w:rsidRPr="005542F6">
        <w:rPr>
          <w:rFonts w:ascii="Times New Roman" w:hAnsi="Times New Roman" w:cs="Times New Roman"/>
          <w:bCs/>
          <w:i/>
        </w:rPr>
        <w:t>Belgelerinde</w:t>
      </w:r>
      <w:proofErr w:type="spellEnd"/>
      <w:r w:rsidRPr="005542F6">
        <w:rPr>
          <w:rFonts w:ascii="Times New Roman" w:hAnsi="Times New Roman" w:cs="Times New Roman"/>
          <w:bCs/>
          <w:i/>
        </w:rPr>
        <w:t xml:space="preserve"> </w:t>
      </w:r>
      <w:proofErr w:type="spellStart"/>
      <w:r w:rsidRPr="005542F6">
        <w:rPr>
          <w:rFonts w:ascii="Times New Roman" w:hAnsi="Times New Roman" w:cs="Times New Roman"/>
          <w:bCs/>
          <w:i/>
        </w:rPr>
        <w:t>Kürt</w:t>
      </w:r>
      <w:proofErr w:type="spellEnd"/>
      <w:r w:rsidRPr="005542F6">
        <w:rPr>
          <w:rFonts w:ascii="Times New Roman" w:hAnsi="Times New Roman" w:cs="Times New Roman"/>
          <w:bCs/>
          <w:i/>
        </w:rPr>
        <w:t xml:space="preserve"> </w:t>
      </w:r>
      <w:proofErr w:type="spellStart"/>
      <w:r w:rsidRPr="005542F6">
        <w:rPr>
          <w:rFonts w:ascii="Times New Roman" w:hAnsi="Times New Roman" w:cs="Times New Roman"/>
          <w:bCs/>
          <w:i/>
        </w:rPr>
        <w:t>İsyanları</w:t>
      </w:r>
      <w:proofErr w:type="spellEnd"/>
      <w:r w:rsidRPr="00C30D7C">
        <w:rPr>
          <w:rFonts w:ascii="Times New Roman" w:hAnsi="Times New Roman" w:cs="Times New Roman"/>
          <w:bCs/>
        </w:rPr>
        <w:t xml:space="preserve">, </w:t>
      </w:r>
      <w:proofErr w:type="spellStart"/>
      <w:r w:rsidRPr="00C30D7C">
        <w:rPr>
          <w:rFonts w:ascii="Times New Roman" w:hAnsi="Times New Roman" w:cs="Times New Roman"/>
          <w:bCs/>
        </w:rPr>
        <w:t>Cilt</w:t>
      </w:r>
      <w:proofErr w:type="spellEnd"/>
      <w:r w:rsidRPr="00C30D7C">
        <w:rPr>
          <w:rFonts w:ascii="Times New Roman" w:hAnsi="Times New Roman" w:cs="Times New Roman"/>
          <w:bCs/>
        </w:rPr>
        <w:t xml:space="preserve"> 2,</w:t>
      </w:r>
      <w:r w:rsidRPr="00C30D7C">
        <w:rPr>
          <w:rFonts w:ascii="Times New Roman" w:hAnsi="Times New Roman" w:cs="Times New Roman"/>
        </w:rPr>
        <w:t xml:space="preserve"> s. 91.</w:t>
      </w:r>
    </w:p>
  </w:footnote>
  <w:footnote w:id="35">
    <w:p w:rsidR="00AE221A" w:rsidRPr="00C30D7C" w:rsidRDefault="00AE221A" w:rsidP="00E948F1">
      <w:pPr>
        <w:autoSpaceDE w:val="0"/>
        <w:autoSpaceDN w:val="0"/>
        <w:adjustRightInd w:val="0"/>
        <w:spacing w:before="0" w:after="120" w:line="240" w:lineRule="auto"/>
        <w:ind w:left="284" w:hanging="284"/>
        <w:jc w:val="both"/>
        <w:rPr>
          <w:rFonts w:ascii="Times New Roman" w:hAnsi="Times New Roman" w:cs="Times New Roman"/>
          <w:bCs/>
          <w:sz w:val="20"/>
          <w:szCs w:val="20"/>
          <w:lang w:val="tr-TR"/>
        </w:rPr>
      </w:pPr>
      <w:r w:rsidRPr="00C30D7C">
        <w:rPr>
          <w:rStyle w:val="DipnotBavurusu"/>
          <w:rFonts w:ascii="Times New Roman" w:hAnsi="Times New Roman" w:cs="Times New Roman"/>
          <w:sz w:val="20"/>
          <w:szCs w:val="20"/>
        </w:rPr>
        <w:footnoteRef/>
      </w:r>
      <w:r w:rsidRPr="00113812">
        <w:rPr>
          <w:rFonts w:ascii="Times New Roman" w:hAnsi="Times New Roman" w:cs="Times New Roman"/>
          <w:sz w:val="20"/>
          <w:szCs w:val="20"/>
          <w:lang w:val="tr-TR"/>
        </w:rPr>
        <w:t xml:space="preserve"> As, “</w:t>
      </w:r>
      <w:r w:rsidRPr="00C30D7C">
        <w:rPr>
          <w:rFonts w:ascii="Times New Roman" w:hAnsi="Times New Roman" w:cs="Times New Roman"/>
          <w:bCs/>
          <w:sz w:val="20"/>
          <w:szCs w:val="20"/>
          <w:lang w:val="tr-TR"/>
        </w:rPr>
        <w:t xml:space="preserve">XVI. YY. dan Cumhuriyetin İlk Yıllarına Kadar Türk-İran Sınır Sorunları ve Çözümü,” </w:t>
      </w:r>
      <w:r w:rsidRPr="00C30D7C">
        <w:rPr>
          <w:rFonts w:ascii="Times New Roman" w:hAnsi="Times New Roman" w:cs="Times New Roman"/>
          <w:iCs/>
          <w:sz w:val="20"/>
          <w:szCs w:val="20"/>
          <w:lang w:val="tr-TR"/>
        </w:rPr>
        <w:t>s. 250.</w:t>
      </w:r>
    </w:p>
  </w:footnote>
  <w:footnote w:id="36">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C30D7C">
        <w:rPr>
          <w:rFonts w:ascii="Times New Roman" w:hAnsi="Times New Roman" w:cs="Times New Roman"/>
          <w:lang w:val="tr-TR"/>
        </w:rPr>
        <w:t xml:space="preserve">Ahmet Mesut, </w:t>
      </w:r>
      <w:r>
        <w:rPr>
          <w:rFonts w:ascii="Times New Roman" w:hAnsi="Times New Roman" w:cs="Times New Roman"/>
          <w:i/>
          <w:iCs/>
          <w:lang w:val="tr-TR"/>
        </w:rPr>
        <w:t>İngiliz Belgelerinde Kürdistan,</w:t>
      </w:r>
      <w:r w:rsidRPr="00C30D7C">
        <w:rPr>
          <w:rFonts w:ascii="Times New Roman" w:hAnsi="Times New Roman" w:cs="Times New Roman"/>
          <w:lang w:val="tr-TR"/>
        </w:rPr>
        <w:t xml:space="preserve"> Doz Yay</w:t>
      </w:r>
      <w:r>
        <w:rPr>
          <w:rFonts w:ascii="Times New Roman" w:hAnsi="Times New Roman" w:cs="Times New Roman"/>
          <w:lang w:val="tr-TR"/>
        </w:rPr>
        <w:t>ınları</w:t>
      </w:r>
      <w:r w:rsidRPr="00C30D7C">
        <w:rPr>
          <w:rFonts w:ascii="Times New Roman" w:hAnsi="Times New Roman" w:cs="Times New Roman"/>
          <w:lang w:val="tr-TR"/>
        </w:rPr>
        <w:t>, İstanbul</w:t>
      </w:r>
      <w:r>
        <w:rPr>
          <w:rFonts w:ascii="Times New Roman" w:hAnsi="Times New Roman" w:cs="Times New Roman"/>
          <w:lang w:val="tr-TR"/>
        </w:rPr>
        <w:t>,</w:t>
      </w:r>
      <w:r w:rsidRPr="00C30D7C">
        <w:rPr>
          <w:rFonts w:ascii="Times New Roman" w:hAnsi="Times New Roman" w:cs="Times New Roman"/>
          <w:lang w:val="tr-TR"/>
        </w:rPr>
        <w:t xml:space="preserve"> 1992,  s. 190.</w:t>
      </w:r>
    </w:p>
  </w:footnote>
  <w:footnote w:id="37">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Gökhan </w:t>
      </w:r>
      <w:proofErr w:type="spellStart"/>
      <w:r w:rsidRPr="00113812">
        <w:rPr>
          <w:rFonts w:ascii="Times New Roman" w:hAnsi="Times New Roman" w:cs="Times New Roman"/>
          <w:lang w:val="tr-TR"/>
        </w:rPr>
        <w:t>Çetinsaya</w:t>
      </w:r>
      <w:proofErr w:type="spellEnd"/>
      <w:r w:rsidRPr="00113812">
        <w:rPr>
          <w:rFonts w:ascii="Times New Roman" w:hAnsi="Times New Roman" w:cs="Times New Roman"/>
          <w:lang w:val="tr-TR"/>
        </w:rPr>
        <w:t xml:space="preserve">, “Atatürk Dönemi Türkiye-İran İlişkileri (1926-1938),” </w:t>
      </w:r>
      <w:r w:rsidRPr="00113812">
        <w:rPr>
          <w:rFonts w:ascii="Times New Roman" w:hAnsi="Times New Roman" w:cs="Times New Roman"/>
          <w:i/>
          <w:iCs/>
          <w:lang w:val="tr-TR"/>
        </w:rPr>
        <w:t>Avrasya Dosyası</w:t>
      </w:r>
      <w:r w:rsidRPr="00113812">
        <w:rPr>
          <w:rFonts w:ascii="Times New Roman" w:hAnsi="Times New Roman" w:cs="Times New Roman"/>
          <w:lang w:val="tr-TR"/>
        </w:rPr>
        <w:t>, 5, No. 3</w:t>
      </w:r>
      <w:r>
        <w:rPr>
          <w:rFonts w:ascii="Times New Roman" w:hAnsi="Times New Roman" w:cs="Times New Roman"/>
          <w:lang w:val="tr-TR"/>
        </w:rPr>
        <w:t>, 1999</w:t>
      </w:r>
      <w:r w:rsidRPr="00113812">
        <w:rPr>
          <w:rFonts w:ascii="Times New Roman" w:hAnsi="Times New Roman" w:cs="Times New Roman"/>
          <w:lang w:val="tr-TR"/>
        </w:rPr>
        <w:t>, s.</w:t>
      </w:r>
      <w:r>
        <w:rPr>
          <w:rFonts w:ascii="Times New Roman" w:hAnsi="Times New Roman" w:cs="Times New Roman"/>
          <w:lang w:val="tr-TR"/>
        </w:rPr>
        <w:t xml:space="preserve"> </w:t>
      </w:r>
      <w:r w:rsidRPr="00113812">
        <w:rPr>
          <w:rFonts w:ascii="Times New Roman" w:hAnsi="Times New Roman" w:cs="Times New Roman"/>
          <w:lang w:val="tr-TR"/>
        </w:rPr>
        <w:t>157</w:t>
      </w:r>
      <w:r w:rsidRPr="00C30D7C">
        <w:rPr>
          <w:rFonts w:ascii="Times New Roman" w:hAnsi="Times New Roman" w:cs="Times New Roman"/>
          <w:lang w:val="tr-TR"/>
        </w:rPr>
        <w:t xml:space="preserve">; </w:t>
      </w:r>
      <w:r w:rsidRPr="00113812">
        <w:rPr>
          <w:rFonts w:ascii="Times New Roman" w:hAnsi="Times New Roman" w:cs="Times New Roman"/>
          <w:lang w:val="tr-TR"/>
        </w:rPr>
        <w:t xml:space="preserve">Berna </w:t>
      </w:r>
      <w:proofErr w:type="spellStart"/>
      <w:r w:rsidRPr="00113812">
        <w:rPr>
          <w:rFonts w:ascii="Times New Roman" w:hAnsi="Times New Roman" w:cs="Times New Roman"/>
          <w:lang w:val="tr-TR"/>
        </w:rPr>
        <w:t>Türkdoğan</w:t>
      </w:r>
      <w:proofErr w:type="spellEnd"/>
      <w:r w:rsidRPr="00113812">
        <w:rPr>
          <w:rFonts w:ascii="Times New Roman" w:hAnsi="Times New Roman" w:cs="Times New Roman"/>
          <w:lang w:val="tr-TR"/>
        </w:rPr>
        <w:t xml:space="preserve">, </w:t>
      </w:r>
      <w:r w:rsidRPr="00113812">
        <w:rPr>
          <w:rFonts w:ascii="Times New Roman" w:hAnsi="Times New Roman" w:cs="Times New Roman"/>
          <w:bCs/>
          <w:i/>
          <w:lang w:val="tr-TR"/>
        </w:rPr>
        <w:t>Atatürk Dönemi Türk Dış Politikası</w:t>
      </w:r>
      <w:r>
        <w:rPr>
          <w:rFonts w:ascii="Times New Roman" w:hAnsi="Times New Roman" w:cs="Times New Roman"/>
          <w:bCs/>
          <w:i/>
          <w:lang w:val="tr-TR"/>
        </w:rPr>
        <w:t>,</w:t>
      </w:r>
      <w:r w:rsidRPr="00113812">
        <w:rPr>
          <w:rFonts w:ascii="Times New Roman" w:hAnsi="Times New Roman" w:cs="Times New Roman"/>
          <w:i/>
          <w:lang w:val="tr-TR"/>
        </w:rPr>
        <w:t xml:space="preserve"> </w:t>
      </w:r>
      <w:r w:rsidRPr="00113812">
        <w:rPr>
          <w:rFonts w:ascii="Times New Roman" w:hAnsi="Times New Roman" w:cs="Times New Roman"/>
          <w:lang w:val="tr-TR"/>
        </w:rPr>
        <w:t>Atatürk Araştırma Merkezi, Ankara</w:t>
      </w:r>
      <w:r>
        <w:rPr>
          <w:rFonts w:ascii="Times New Roman" w:hAnsi="Times New Roman" w:cs="Times New Roman"/>
          <w:lang w:val="tr-TR"/>
        </w:rPr>
        <w:t>,</w:t>
      </w:r>
      <w:r w:rsidRPr="00113812">
        <w:rPr>
          <w:rFonts w:ascii="Times New Roman" w:hAnsi="Times New Roman" w:cs="Times New Roman"/>
          <w:lang w:val="tr-TR"/>
        </w:rPr>
        <w:t xml:space="preserve"> 2000, s. 298-299.  </w:t>
      </w:r>
    </w:p>
  </w:footnote>
  <w:footnote w:id="38">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w:t>
      </w:r>
      <w:proofErr w:type="spellStart"/>
      <w:r w:rsidRPr="00113812">
        <w:rPr>
          <w:rFonts w:ascii="Times New Roman" w:hAnsi="Times New Roman" w:cs="Times New Roman"/>
          <w:lang w:val="tr-TR"/>
        </w:rPr>
        <w:t>Çetinsaya</w:t>
      </w:r>
      <w:proofErr w:type="spellEnd"/>
      <w:r w:rsidRPr="00113812">
        <w:rPr>
          <w:rFonts w:ascii="Times New Roman" w:hAnsi="Times New Roman" w:cs="Times New Roman"/>
          <w:lang w:val="tr-TR"/>
        </w:rPr>
        <w:t>, “Atatürk Dönemi Türkiye-İran İlişkileri,” s. 156.</w:t>
      </w:r>
    </w:p>
  </w:footnote>
  <w:footnote w:id="39">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w:t>
      </w:r>
      <w:r>
        <w:rPr>
          <w:rFonts w:ascii="Times New Roman" w:hAnsi="Times New Roman" w:cs="Times New Roman"/>
          <w:lang w:val="tr-TR"/>
        </w:rPr>
        <w:t>Age</w:t>
      </w:r>
      <w:r w:rsidRPr="00113812">
        <w:rPr>
          <w:rFonts w:ascii="Times New Roman" w:hAnsi="Times New Roman" w:cs="Times New Roman"/>
          <w:lang w:val="tr-TR"/>
        </w:rPr>
        <w:t>, s.</w:t>
      </w:r>
      <w:r>
        <w:rPr>
          <w:rFonts w:ascii="Times New Roman" w:hAnsi="Times New Roman" w:cs="Times New Roman"/>
          <w:lang w:val="tr-TR"/>
        </w:rPr>
        <w:t xml:space="preserve"> </w:t>
      </w:r>
      <w:r w:rsidRPr="00113812">
        <w:rPr>
          <w:rFonts w:ascii="Times New Roman" w:hAnsi="Times New Roman" w:cs="Times New Roman"/>
          <w:lang w:val="tr-TR"/>
        </w:rPr>
        <w:t>159.</w:t>
      </w:r>
    </w:p>
  </w:footnote>
  <w:footnote w:id="40">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As, “</w:t>
      </w:r>
      <w:r w:rsidRPr="00C30D7C">
        <w:rPr>
          <w:rFonts w:ascii="Times New Roman" w:hAnsi="Times New Roman" w:cs="Times New Roman"/>
          <w:bCs/>
          <w:lang w:val="tr-TR"/>
        </w:rPr>
        <w:t>XVI. YY. dan Cumhuriyetin İlk Yıllarına Kadar Türk-İran Sınır Sorunları ve Çözümü…</w:t>
      </w:r>
      <w:r w:rsidRPr="00C30D7C">
        <w:rPr>
          <w:rFonts w:ascii="Times New Roman" w:hAnsi="Times New Roman" w:cs="Times New Roman"/>
          <w:iCs/>
          <w:lang w:val="tr-TR"/>
        </w:rPr>
        <w:t>”, s. 250.</w:t>
      </w:r>
    </w:p>
  </w:footnote>
  <w:footnote w:id="41">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w:t>
      </w:r>
      <w:proofErr w:type="spellStart"/>
      <w:r w:rsidRPr="00113812">
        <w:rPr>
          <w:rFonts w:ascii="Times New Roman" w:hAnsi="Times New Roman" w:cs="Times New Roman"/>
          <w:lang w:val="tr-TR"/>
        </w:rPr>
        <w:t>Akdevelioğlu</w:t>
      </w:r>
      <w:proofErr w:type="spellEnd"/>
      <w:r w:rsidRPr="00113812">
        <w:rPr>
          <w:rFonts w:ascii="Times New Roman" w:hAnsi="Times New Roman" w:cs="Times New Roman"/>
          <w:lang w:val="tr-TR"/>
        </w:rPr>
        <w:t xml:space="preserve"> ve </w:t>
      </w:r>
      <w:proofErr w:type="spellStart"/>
      <w:r w:rsidRPr="00113812">
        <w:rPr>
          <w:rFonts w:ascii="Times New Roman" w:hAnsi="Times New Roman" w:cs="Times New Roman"/>
          <w:lang w:val="tr-TR"/>
        </w:rPr>
        <w:t>Kürçüoğlu</w:t>
      </w:r>
      <w:proofErr w:type="spellEnd"/>
      <w:r w:rsidRPr="00113812">
        <w:rPr>
          <w:rFonts w:ascii="Times New Roman" w:hAnsi="Times New Roman" w:cs="Times New Roman"/>
          <w:lang w:val="tr-TR"/>
        </w:rPr>
        <w:t xml:space="preserve">, “Ortadoğu’yla İlişkiler,” Oran (der.) </w:t>
      </w:r>
      <w:r w:rsidRPr="00113812">
        <w:rPr>
          <w:rFonts w:ascii="Times New Roman" w:hAnsi="Times New Roman" w:cs="Times New Roman"/>
          <w:i/>
          <w:lang w:val="tr-TR"/>
        </w:rPr>
        <w:t>Türk Dış Politikası,</w:t>
      </w:r>
      <w:r w:rsidRPr="00113812">
        <w:rPr>
          <w:rFonts w:ascii="Times New Roman" w:hAnsi="Times New Roman" w:cs="Times New Roman"/>
          <w:lang w:val="tr-TR"/>
        </w:rPr>
        <w:t xml:space="preserve"> s. 360.</w:t>
      </w:r>
    </w:p>
  </w:footnote>
  <w:footnote w:id="42">
    <w:p w:rsidR="00AE221A" w:rsidRPr="00EB007C" w:rsidRDefault="00AE221A" w:rsidP="00E948F1">
      <w:pPr>
        <w:pStyle w:val="DipnotMetni"/>
        <w:spacing w:before="0" w:after="120"/>
        <w:ind w:left="284" w:hanging="284"/>
        <w:rPr>
          <w:lang w:val="tr-TR"/>
        </w:rPr>
      </w:pPr>
      <w:r>
        <w:rPr>
          <w:rStyle w:val="DipnotBavurusu"/>
        </w:rPr>
        <w:footnoteRef/>
      </w:r>
      <w:r w:rsidRPr="00113812">
        <w:rPr>
          <w:lang w:val="tr-TR"/>
        </w:rPr>
        <w:t xml:space="preserve"> </w:t>
      </w:r>
      <w:r w:rsidRPr="00113812">
        <w:rPr>
          <w:rFonts w:ascii="Times New Roman" w:hAnsi="Times New Roman" w:cs="Times New Roman"/>
          <w:lang w:val="tr-TR"/>
        </w:rPr>
        <w:t>As, “</w:t>
      </w:r>
      <w:r w:rsidRPr="00C30D7C">
        <w:rPr>
          <w:rFonts w:ascii="Times New Roman" w:hAnsi="Times New Roman" w:cs="Times New Roman"/>
          <w:bCs/>
          <w:lang w:val="tr-TR"/>
        </w:rPr>
        <w:t>XVI. YY. dan Cumhuriyetin İlk Yıllarına Kadar Türk-İran Sınır Sorunları ve Çözümü…”</w:t>
      </w:r>
      <w:r>
        <w:rPr>
          <w:rFonts w:ascii="Times New Roman" w:hAnsi="Times New Roman" w:cs="Times New Roman"/>
          <w:iCs/>
          <w:lang w:val="tr-TR"/>
        </w:rPr>
        <w:t>, s. 239.</w:t>
      </w:r>
    </w:p>
  </w:footnote>
  <w:footnote w:id="43">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C30D7C">
        <w:rPr>
          <w:rFonts w:ascii="Times New Roman" w:hAnsi="Times New Roman" w:cs="Times New Roman"/>
        </w:rPr>
        <w:t xml:space="preserve"> </w:t>
      </w:r>
      <w:r>
        <w:rPr>
          <w:rFonts w:ascii="Times New Roman" w:hAnsi="Times New Roman" w:cs="Times New Roman"/>
        </w:rPr>
        <w:t>Age, s.</w:t>
      </w:r>
      <w:r>
        <w:rPr>
          <w:rFonts w:ascii="Times New Roman" w:hAnsi="Times New Roman" w:cs="Times New Roman"/>
          <w:iCs/>
          <w:lang w:val="tr-TR"/>
        </w:rPr>
        <w:t xml:space="preserve"> 239.</w:t>
      </w:r>
    </w:p>
  </w:footnote>
  <w:footnote w:id="44">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C30D7C">
        <w:rPr>
          <w:rFonts w:ascii="Times New Roman" w:hAnsi="Times New Roman" w:cs="Times New Roman"/>
        </w:rPr>
        <w:t xml:space="preserve"> Ismail </w:t>
      </w:r>
      <w:proofErr w:type="spellStart"/>
      <w:r w:rsidRPr="00C30D7C">
        <w:rPr>
          <w:rFonts w:ascii="Times New Roman" w:eastAsia="TimesNewRomanPSMT" w:hAnsi="Times New Roman" w:cs="Times New Roman"/>
        </w:rPr>
        <w:t>Soysal</w:t>
      </w:r>
      <w:proofErr w:type="spellEnd"/>
      <w:r w:rsidRPr="00C30D7C">
        <w:rPr>
          <w:rFonts w:ascii="Times New Roman" w:eastAsia="TimesNewRomanPSMT" w:hAnsi="Times New Roman" w:cs="Times New Roman"/>
        </w:rPr>
        <w:t xml:space="preserve">, </w:t>
      </w:r>
      <w:proofErr w:type="spellStart"/>
      <w:proofErr w:type="gramStart"/>
      <w:r w:rsidRPr="00C30D7C">
        <w:rPr>
          <w:rFonts w:ascii="Times New Roman" w:hAnsi="Times New Roman" w:cs="Times New Roman"/>
          <w:i/>
        </w:rPr>
        <w:t>Türkiye’nin</w:t>
      </w:r>
      <w:proofErr w:type="spellEnd"/>
      <w:proofErr w:type="gramEnd"/>
      <w:r w:rsidRPr="00C30D7C">
        <w:rPr>
          <w:rFonts w:ascii="Times New Roman" w:hAnsi="Times New Roman" w:cs="Times New Roman"/>
          <w:i/>
        </w:rPr>
        <w:t xml:space="preserve"> </w:t>
      </w:r>
      <w:proofErr w:type="spellStart"/>
      <w:r w:rsidRPr="00C30D7C">
        <w:rPr>
          <w:rFonts w:ascii="Times New Roman" w:hAnsi="Times New Roman" w:cs="Times New Roman"/>
          <w:i/>
        </w:rPr>
        <w:t>Siyasal</w:t>
      </w:r>
      <w:proofErr w:type="spellEnd"/>
      <w:r w:rsidRPr="00C30D7C">
        <w:rPr>
          <w:rFonts w:ascii="Times New Roman" w:hAnsi="Times New Roman" w:cs="Times New Roman"/>
          <w:i/>
        </w:rPr>
        <w:t xml:space="preserve"> </w:t>
      </w:r>
      <w:proofErr w:type="spellStart"/>
      <w:r w:rsidRPr="00C30D7C">
        <w:rPr>
          <w:rFonts w:ascii="Times New Roman" w:hAnsi="Times New Roman" w:cs="Times New Roman"/>
          <w:i/>
        </w:rPr>
        <w:t>Antlaşmaları</w:t>
      </w:r>
      <w:proofErr w:type="spellEnd"/>
      <w:r w:rsidRPr="00C30D7C">
        <w:rPr>
          <w:rFonts w:ascii="Times New Roman" w:hAnsi="Times New Roman" w:cs="Times New Roman"/>
          <w:i/>
        </w:rPr>
        <w:t>,</w:t>
      </w:r>
      <w:r w:rsidRPr="00C30D7C">
        <w:rPr>
          <w:rFonts w:ascii="Times New Roman" w:hAnsi="Times New Roman" w:cs="Times New Roman"/>
        </w:rPr>
        <w:t xml:space="preserve"> 1. </w:t>
      </w:r>
      <w:proofErr w:type="spellStart"/>
      <w:r w:rsidRPr="00C30D7C">
        <w:rPr>
          <w:rFonts w:ascii="Times New Roman" w:hAnsi="Times New Roman" w:cs="Times New Roman"/>
        </w:rPr>
        <w:t>Cilt</w:t>
      </w:r>
      <w:proofErr w:type="spellEnd"/>
      <w:r>
        <w:rPr>
          <w:rFonts w:ascii="Times New Roman" w:hAnsi="Times New Roman" w:cs="Times New Roman"/>
        </w:rPr>
        <w:t>,</w:t>
      </w:r>
      <w:r w:rsidRPr="00C30D7C">
        <w:rPr>
          <w:rFonts w:ascii="Times New Roman" w:hAnsi="Times New Roman" w:cs="Times New Roman"/>
        </w:rPr>
        <w:t xml:space="preserve"> </w:t>
      </w:r>
      <w:proofErr w:type="spellStart"/>
      <w:r w:rsidRPr="00C30D7C">
        <w:rPr>
          <w:rFonts w:ascii="Times New Roman" w:hAnsi="Times New Roman" w:cs="Times New Roman"/>
        </w:rPr>
        <w:t>Türk</w:t>
      </w:r>
      <w:proofErr w:type="spellEnd"/>
      <w:r w:rsidRPr="00C30D7C">
        <w:rPr>
          <w:rFonts w:ascii="Times New Roman" w:hAnsi="Times New Roman" w:cs="Times New Roman"/>
        </w:rPr>
        <w:t xml:space="preserve"> </w:t>
      </w:r>
      <w:proofErr w:type="spellStart"/>
      <w:r w:rsidRPr="00C30D7C">
        <w:rPr>
          <w:rFonts w:ascii="Times New Roman" w:hAnsi="Times New Roman" w:cs="Times New Roman"/>
        </w:rPr>
        <w:t>Tarih</w:t>
      </w:r>
      <w:proofErr w:type="spellEnd"/>
      <w:r w:rsidRPr="00C30D7C">
        <w:rPr>
          <w:rFonts w:ascii="Times New Roman" w:hAnsi="Times New Roman" w:cs="Times New Roman"/>
        </w:rPr>
        <w:t xml:space="preserve"> </w:t>
      </w:r>
      <w:proofErr w:type="spellStart"/>
      <w:r w:rsidRPr="00C30D7C">
        <w:rPr>
          <w:rFonts w:ascii="Times New Roman" w:hAnsi="Times New Roman" w:cs="Times New Roman"/>
        </w:rPr>
        <w:t>Kurumu</w:t>
      </w:r>
      <w:proofErr w:type="spellEnd"/>
      <w:r w:rsidRPr="00C30D7C">
        <w:rPr>
          <w:rFonts w:ascii="Times New Roman" w:hAnsi="Times New Roman" w:cs="Times New Roman"/>
        </w:rPr>
        <w:t xml:space="preserve"> </w:t>
      </w:r>
      <w:proofErr w:type="spellStart"/>
      <w:r w:rsidRPr="00C30D7C">
        <w:rPr>
          <w:rFonts w:ascii="Times New Roman" w:hAnsi="Times New Roman" w:cs="Times New Roman"/>
        </w:rPr>
        <w:t>Yay</w:t>
      </w:r>
      <w:r>
        <w:rPr>
          <w:rFonts w:ascii="Times New Roman" w:hAnsi="Times New Roman" w:cs="Times New Roman"/>
        </w:rPr>
        <w:t>ınları</w:t>
      </w:r>
      <w:proofErr w:type="spellEnd"/>
      <w:r>
        <w:rPr>
          <w:rFonts w:ascii="Times New Roman" w:hAnsi="Times New Roman" w:cs="Times New Roman"/>
        </w:rPr>
        <w:t>,</w:t>
      </w:r>
      <w:r w:rsidRPr="00C30D7C">
        <w:rPr>
          <w:rFonts w:ascii="Times New Roman" w:hAnsi="Times New Roman" w:cs="Times New Roman"/>
        </w:rPr>
        <w:t xml:space="preserve"> Ankara</w:t>
      </w:r>
      <w:r>
        <w:rPr>
          <w:rFonts w:ascii="Times New Roman" w:hAnsi="Times New Roman" w:cs="Times New Roman"/>
        </w:rPr>
        <w:t>,</w:t>
      </w:r>
      <w:r w:rsidRPr="00C30D7C">
        <w:rPr>
          <w:rFonts w:ascii="Times New Roman" w:hAnsi="Times New Roman" w:cs="Times New Roman"/>
        </w:rPr>
        <w:t xml:space="preserve"> 1989, </w:t>
      </w:r>
      <w:r>
        <w:rPr>
          <w:rFonts w:ascii="Times New Roman" w:eastAsia="TimesNewRomanPSMT" w:hAnsi="Times New Roman" w:cs="Times New Roman"/>
        </w:rPr>
        <w:t>s. 278-</w:t>
      </w:r>
      <w:r w:rsidRPr="00C30D7C">
        <w:rPr>
          <w:rFonts w:ascii="Times New Roman" w:eastAsia="TimesNewRomanPSMT" w:hAnsi="Times New Roman" w:cs="Times New Roman"/>
        </w:rPr>
        <w:t>80.</w:t>
      </w:r>
    </w:p>
  </w:footnote>
  <w:footnote w:id="45">
    <w:p w:rsidR="00AE221A" w:rsidRPr="00C30D7C" w:rsidRDefault="00AE221A" w:rsidP="00E948F1">
      <w:pPr>
        <w:autoSpaceDE w:val="0"/>
        <w:autoSpaceDN w:val="0"/>
        <w:adjustRightInd w:val="0"/>
        <w:spacing w:before="0" w:after="120" w:line="240" w:lineRule="auto"/>
        <w:ind w:left="284" w:hanging="284"/>
        <w:jc w:val="both"/>
        <w:rPr>
          <w:rFonts w:ascii="Times New Roman" w:hAnsi="Times New Roman" w:cs="Times New Roman"/>
          <w:sz w:val="20"/>
          <w:szCs w:val="20"/>
          <w:lang w:val="tr-TR"/>
        </w:rPr>
      </w:pPr>
      <w:r w:rsidRPr="00C30D7C">
        <w:rPr>
          <w:rStyle w:val="DipnotBavurusu"/>
          <w:rFonts w:ascii="Times New Roman" w:hAnsi="Times New Roman" w:cs="Times New Roman"/>
          <w:sz w:val="20"/>
          <w:szCs w:val="20"/>
        </w:rPr>
        <w:footnoteRef/>
      </w:r>
      <w:r>
        <w:rPr>
          <w:rFonts w:ascii="Times New Roman" w:hAnsi="Times New Roman" w:cs="Times New Roman"/>
          <w:sz w:val="20"/>
          <w:szCs w:val="20"/>
          <w:lang w:val="tr-TR"/>
        </w:rPr>
        <w:t xml:space="preserve"> </w:t>
      </w:r>
      <w:proofErr w:type="spellStart"/>
      <w:r w:rsidRPr="00C30D7C">
        <w:rPr>
          <w:rFonts w:ascii="Times New Roman" w:hAnsi="Times New Roman" w:cs="Times New Roman"/>
          <w:sz w:val="20"/>
          <w:szCs w:val="20"/>
          <w:lang w:val="tr-TR"/>
        </w:rPr>
        <w:t>Aptülahat</w:t>
      </w:r>
      <w:proofErr w:type="spellEnd"/>
      <w:r w:rsidRPr="00C30D7C">
        <w:rPr>
          <w:rFonts w:ascii="Times New Roman" w:hAnsi="Times New Roman" w:cs="Times New Roman"/>
          <w:sz w:val="20"/>
          <w:szCs w:val="20"/>
          <w:lang w:val="tr-TR"/>
        </w:rPr>
        <w:t xml:space="preserve"> Akşin, </w:t>
      </w:r>
      <w:r w:rsidRPr="00C30D7C">
        <w:rPr>
          <w:rFonts w:ascii="Times New Roman" w:hAnsi="Times New Roman" w:cs="Times New Roman"/>
          <w:i/>
          <w:iCs/>
          <w:sz w:val="20"/>
          <w:szCs w:val="20"/>
          <w:lang w:val="tr-TR"/>
        </w:rPr>
        <w:t>Atatürk’ün Dış Politika İlkeleri ve Diplomasi</w:t>
      </w:r>
      <w:r>
        <w:rPr>
          <w:rFonts w:ascii="Times New Roman" w:hAnsi="Times New Roman" w:cs="Times New Roman"/>
          <w:sz w:val="20"/>
          <w:szCs w:val="20"/>
          <w:lang w:val="tr-TR"/>
        </w:rPr>
        <w:t xml:space="preserve">, TTK Yayınları, </w:t>
      </w:r>
      <w:r w:rsidRPr="00C30D7C">
        <w:rPr>
          <w:rFonts w:ascii="Times New Roman" w:hAnsi="Times New Roman" w:cs="Times New Roman"/>
          <w:sz w:val="20"/>
          <w:szCs w:val="20"/>
          <w:lang w:val="tr-TR"/>
        </w:rPr>
        <w:t>An</w:t>
      </w:r>
      <w:r>
        <w:rPr>
          <w:rFonts w:ascii="Times New Roman" w:hAnsi="Times New Roman" w:cs="Times New Roman"/>
          <w:sz w:val="20"/>
          <w:szCs w:val="20"/>
          <w:lang w:val="tr-TR"/>
        </w:rPr>
        <w:t>kara, 1991, s. 192-</w:t>
      </w:r>
      <w:r w:rsidRPr="00C30D7C">
        <w:rPr>
          <w:rFonts w:ascii="Times New Roman" w:hAnsi="Times New Roman" w:cs="Times New Roman"/>
          <w:sz w:val="20"/>
          <w:szCs w:val="20"/>
          <w:lang w:val="tr-TR"/>
        </w:rPr>
        <w:t>3.</w:t>
      </w:r>
    </w:p>
  </w:footnote>
  <w:footnote w:id="46">
    <w:p w:rsidR="00AE221A" w:rsidRPr="00C30D7C" w:rsidRDefault="00AE221A" w:rsidP="00E948F1">
      <w:pPr>
        <w:autoSpaceDE w:val="0"/>
        <w:autoSpaceDN w:val="0"/>
        <w:adjustRightInd w:val="0"/>
        <w:spacing w:before="0" w:after="120" w:line="240" w:lineRule="auto"/>
        <w:ind w:left="284" w:hanging="284"/>
        <w:jc w:val="both"/>
        <w:rPr>
          <w:rFonts w:ascii="Times New Roman" w:hAnsi="Times New Roman" w:cs="Times New Roman"/>
          <w:sz w:val="20"/>
          <w:szCs w:val="20"/>
          <w:lang w:val="tr-TR"/>
        </w:rPr>
      </w:pPr>
      <w:r w:rsidRPr="00C30D7C">
        <w:rPr>
          <w:rStyle w:val="DipnotBavurusu"/>
          <w:rFonts w:ascii="Times New Roman" w:hAnsi="Times New Roman" w:cs="Times New Roman"/>
          <w:sz w:val="20"/>
          <w:szCs w:val="20"/>
        </w:rPr>
        <w:footnoteRef/>
      </w:r>
      <w:r w:rsidRPr="00113812">
        <w:rPr>
          <w:rFonts w:ascii="Times New Roman" w:hAnsi="Times New Roman" w:cs="Times New Roman"/>
          <w:sz w:val="20"/>
          <w:szCs w:val="20"/>
          <w:lang w:val="tr-TR"/>
        </w:rPr>
        <w:t xml:space="preserve"> </w:t>
      </w:r>
      <w:proofErr w:type="spellStart"/>
      <w:r w:rsidRPr="00113812">
        <w:rPr>
          <w:rFonts w:ascii="Times New Roman" w:hAnsi="Times New Roman" w:cs="Times New Roman"/>
          <w:sz w:val="20"/>
          <w:szCs w:val="20"/>
          <w:lang w:val="tr-TR"/>
        </w:rPr>
        <w:t>Çetinsaya</w:t>
      </w:r>
      <w:proofErr w:type="spellEnd"/>
      <w:r w:rsidRPr="00113812">
        <w:rPr>
          <w:rFonts w:ascii="Times New Roman" w:hAnsi="Times New Roman" w:cs="Times New Roman"/>
          <w:sz w:val="20"/>
          <w:szCs w:val="20"/>
          <w:lang w:val="tr-TR"/>
        </w:rPr>
        <w:t>, “Atatürk Dönemi Türkiye-İran İlişkileri,” s.162;  Şener, “</w:t>
      </w:r>
      <w:r w:rsidRPr="00113812">
        <w:rPr>
          <w:rFonts w:ascii="Times New Roman" w:hAnsi="Times New Roman" w:cs="Times New Roman"/>
          <w:bCs/>
          <w:sz w:val="20"/>
          <w:szCs w:val="20"/>
          <w:lang w:val="tr-TR"/>
        </w:rPr>
        <w:t xml:space="preserve">Ağrı İsyanı,” </w:t>
      </w:r>
      <w:r w:rsidRPr="00113812">
        <w:rPr>
          <w:rFonts w:ascii="Times New Roman" w:hAnsi="Times New Roman" w:cs="Times New Roman"/>
          <w:iCs/>
          <w:sz w:val="20"/>
          <w:szCs w:val="20"/>
          <w:lang w:val="tr-TR"/>
        </w:rPr>
        <w:t>s. 395.</w:t>
      </w:r>
    </w:p>
  </w:footnote>
  <w:footnote w:id="47">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w:t>
      </w:r>
      <w:r w:rsidRPr="00C30D7C">
        <w:rPr>
          <w:rFonts w:ascii="Times New Roman" w:hAnsi="Times New Roman" w:cs="Times New Roman"/>
          <w:lang w:val="tr-TR"/>
        </w:rPr>
        <w:t xml:space="preserve">“İran’la Münasebetimiz Gerginleşti”, </w:t>
      </w:r>
      <w:r w:rsidRPr="00C30D7C">
        <w:rPr>
          <w:rFonts w:ascii="Times New Roman" w:hAnsi="Times New Roman" w:cs="Times New Roman"/>
          <w:i/>
          <w:lang w:val="tr-TR"/>
        </w:rPr>
        <w:t>Cumhuriyet,</w:t>
      </w:r>
      <w:r w:rsidRPr="00C30D7C">
        <w:rPr>
          <w:rFonts w:ascii="Times New Roman" w:hAnsi="Times New Roman" w:cs="Times New Roman"/>
          <w:lang w:val="tr-TR"/>
        </w:rPr>
        <w:t xml:space="preserve"> 4 Temmuz 1930, s.1.</w:t>
      </w:r>
    </w:p>
  </w:footnote>
  <w:footnote w:id="48">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C30D7C">
        <w:rPr>
          <w:rFonts w:ascii="Times New Roman" w:hAnsi="Times New Roman" w:cs="Times New Roman"/>
        </w:rPr>
        <w:t xml:space="preserve"> </w:t>
      </w:r>
      <w:r w:rsidRPr="00C30D7C">
        <w:rPr>
          <w:rFonts w:ascii="Times New Roman" w:hAnsi="Times New Roman" w:cs="Times New Roman"/>
          <w:lang w:val="tr-TR"/>
        </w:rPr>
        <w:t xml:space="preserve">“İran Haydutlara Silah ve Zahire Veriyor”, </w:t>
      </w:r>
      <w:r w:rsidRPr="00C30D7C">
        <w:rPr>
          <w:rFonts w:ascii="Times New Roman" w:hAnsi="Times New Roman" w:cs="Times New Roman"/>
          <w:i/>
          <w:lang w:val="tr-TR"/>
        </w:rPr>
        <w:t xml:space="preserve">Akşam, </w:t>
      </w:r>
      <w:r w:rsidRPr="00C30D7C">
        <w:rPr>
          <w:rFonts w:ascii="Times New Roman" w:hAnsi="Times New Roman" w:cs="Times New Roman"/>
          <w:lang w:val="tr-TR"/>
        </w:rPr>
        <w:t>5 Temmuz 1930, s. 1.</w:t>
      </w:r>
    </w:p>
  </w:footnote>
  <w:footnote w:id="49">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Pr>
          <w:rFonts w:ascii="Times New Roman" w:hAnsi="Times New Roman" w:cs="Times New Roman"/>
        </w:rPr>
        <w:t xml:space="preserve"> </w:t>
      </w:r>
      <w:r w:rsidRPr="00C30D7C">
        <w:rPr>
          <w:rFonts w:ascii="Times New Roman" w:hAnsi="Times New Roman" w:cs="Times New Roman"/>
        </w:rPr>
        <w:t xml:space="preserve">“İran </w:t>
      </w:r>
      <w:proofErr w:type="spellStart"/>
      <w:r w:rsidRPr="00C30D7C">
        <w:rPr>
          <w:rFonts w:ascii="Times New Roman" w:hAnsi="Times New Roman" w:cs="Times New Roman"/>
        </w:rPr>
        <w:t>Hükümetine</w:t>
      </w:r>
      <w:proofErr w:type="spellEnd"/>
      <w:r w:rsidRPr="00C30D7C">
        <w:rPr>
          <w:rFonts w:ascii="Times New Roman" w:hAnsi="Times New Roman" w:cs="Times New Roman"/>
        </w:rPr>
        <w:t xml:space="preserve"> </w:t>
      </w:r>
      <w:proofErr w:type="spellStart"/>
      <w:r w:rsidRPr="00C30D7C">
        <w:rPr>
          <w:rFonts w:ascii="Times New Roman" w:hAnsi="Times New Roman" w:cs="Times New Roman"/>
        </w:rPr>
        <w:t>Bir</w:t>
      </w:r>
      <w:proofErr w:type="spellEnd"/>
      <w:r w:rsidRPr="00C30D7C">
        <w:rPr>
          <w:rFonts w:ascii="Times New Roman" w:hAnsi="Times New Roman" w:cs="Times New Roman"/>
        </w:rPr>
        <w:t xml:space="preserve"> Nota </w:t>
      </w:r>
      <w:proofErr w:type="spellStart"/>
      <w:r w:rsidRPr="00C30D7C">
        <w:rPr>
          <w:rFonts w:ascii="Times New Roman" w:hAnsi="Times New Roman" w:cs="Times New Roman"/>
        </w:rPr>
        <w:t>Verdik</w:t>
      </w:r>
      <w:proofErr w:type="spellEnd"/>
      <w:r w:rsidRPr="00C30D7C">
        <w:rPr>
          <w:rFonts w:ascii="Times New Roman" w:hAnsi="Times New Roman" w:cs="Times New Roman"/>
        </w:rPr>
        <w:t xml:space="preserve">”, </w:t>
      </w:r>
      <w:r w:rsidRPr="00C30D7C">
        <w:rPr>
          <w:rFonts w:ascii="Times New Roman" w:hAnsi="Times New Roman" w:cs="Times New Roman"/>
          <w:i/>
          <w:lang w:val="tr-TR"/>
        </w:rPr>
        <w:t>Cumhuriyet</w:t>
      </w:r>
      <w:r w:rsidRPr="00C30D7C">
        <w:rPr>
          <w:rFonts w:ascii="Times New Roman" w:hAnsi="Times New Roman" w:cs="Times New Roman"/>
          <w:lang w:val="tr-TR"/>
        </w:rPr>
        <w:t>, 5 Temmuz 1930, s. 1.</w:t>
      </w:r>
    </w:p>
  </w:footnote>
  <w:footnote w:id="50">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C30D7C">
        <w:rPr>
          <w:rFonts w:ascii="Times New Roman" w:hAnsi="Times New Roman" w:cs="Times New Roman"/>
        </w:rPr>
        <w:t xml:space="preserve"> </w:t>
      </w:r>
      <w:r w:rsidRPr="00C30D7C">
        <w:rPr>
          <w:rFonts w:ascii="Times New Roman" w:hAnsi="Times New Roman" w:cs="Times New Roman"/>
          <w:lang w:val="tr-TR"/>
        </w:rPr>
        <w:t xml:space="preserve">“İran Hükümetine Nota Verdik”, </w:t>
      </w:r>
      <w:r w:rsidRPr="00C30D7C">
        <w:rPr>
          <w:rFonts w:ascii="Times New Roman" w:hAnsi="Times New Roman" w:cs="Times New Roman"/>
          <w:i/>
          <w:lang w:val="tr-TR"/>
        </w:rPr>
        <w:t>Akşam,</w:t>
      </w:r>
      <w:r w:rsidRPr="00C30D7C">
        <w:rPr>
          <w:rFonts w:ascii="Times New Roman" w:hAnsi="Times New Roman" w:cs="Times New Roman"/>
          <w:lang w:val="tr-TR"/>
        </w:rPr>
        <w:t xml:space="preserve"> 6 Temmuz 1930, s. 1.</w:t>
      </w:r>
    </w:p>
  </w:footnote>
  <w:footnote w:id="51">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C30D7C">
        <w:rPr>
          <w:rFonts w:ascii="Times New Roman" w:hAnsi="Times New Roman" w:cs="Times New Roman"/>
        </w:rPr>
        <w:t xml:space="preserve"> </w:t>
      </w:r>
      <w:r w:rsidRPr="00C30D7C">
        <w:rPr>
          <w:rFonts w:ascii="Times New Roman" w:hAnsi="Times New Roman" w:cs="Times New Roman"/>
          <w:lang w:val="tr-TR"/>
        </w:rPr>
        <w:t xml:space="preserve">“Şark Hududundaki Hadise”, </w:t>
      </w:r>
      <w:r w:rsidRPr="00C30D7C">
        <w:rPr>
          <w:rFonts w:ascii="Times New Roman" w:hAnsi="Times New Roman" w:cs="Times New Roman"/>
          <w:i/>
          <w:lang w:val="tr-TR"/>
        </w:rPr>
        <w:t>Akşam,</w:t>
      </w:r>
      <w:r w:rsidRPr="00C30D7C">
        <w:rPr>
          <w:rFonts w:ascii="Times New Roman" w:hAnsi="Times New Roman" w:cs="Times New Roman"/>
          <w:lang w:val="tr-TR"/>
        </w:rPr>
        <w:t xml:space="preserve"> 8 Temmuz 1930, s.</w:t>
      </w:r>
      <w:r>
        <w:rPr>
          <w:rFonts w:ascii="Times New Roman" w:hAnsi="Times New Roman" w:cs="Times New Roman"/>
          <w:lang w:val="tr-TR"/>
        </w:rPr>
        <w:t xml:space="preserve"> </w:t>
      </w:r>
      <w:r w:rsidRPr="00C30D7C">
        <w:rPr>
          <w:rFonts w:ascii="Times New Roman" w:hAnsi="Times New Roman" w:cs="Times New Roman"/>
          <w:lang w:val="tr-TR"/>
        </w:rPr>
        <w:t>2.</w:t>
      </w:r>
    </w:p>
  </w:footnote>
  <w:footnote w:id="52">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w:t>
      </w:r>
      <w:r w:rsidRPr="00C30D7C">
        <w:rPr>
          <w:rFonts w:ascii="Times New Roman" w:hAnsi="Times New Roman" w:cs="Times New Roman"/>
          <w:lang w:val="tr-TR"/>
        </w:rPr>
        <w:t xml:space="preserve">“Asilere İran’dan Yardım Devam Ediyor”, </w:t>
      </w:r>
      <w:r w:rsidRPr="00C30D7C">
        <w:rPr>
          <w:rFonts w:ascii="Times New Roman" w:hAnsi="Times New Roman" w:cs="Times New Roman"/>
          <w:i/>
          <w:lang w:val="tr-TR"/>
        </w:rPr>
        <w:t>Akşam,</w:t>
      </w:r>
      <w:r w:rsidRPr="00C30D7C">
        <w:rPr>
          <w:rFonts w:ascii="Times New Roman" w:hAnsi="Times New Roman" w:cs="Times New Roman"/>
          <w:lang w:val="tr-TR"/>
        </w:rPr>
        <w:t xml:space="preserve"> 17 Temmuz 1930, s. 1; “İran Eşkıya Yatağı Halini Aldı”,</w:t>
      </w:r>
      <w:r>
        <w:rPr>
          <w:rFonts w:ascii="Times New Roman" w:hAnsi="Times New Roman" w:cs="Times New Roman"/>
          <w:lang w:val="tr-TR"/>
        </w:rPr>
        <w:t xml:space="preserve"> </w:t>
      </w:r>
      <w:r w:rsidRPr="00C30D7C">
        <w:rPr>
          <w:rFonts w:ascii="Times New Roman" w:hAnsi="Times New Roman" w:cs="Times New Roman"/>
          <w:i/>
          <w:lang w:val="tr-TR"/>
        </w:rPr>
        <w:t>Akşam</w:t>
      </w:r>
      <w:r w:rsidRPr="00C30D7C">
        <w:rPr>
          <w:rFonts w:ascii="Times New Roman" w:hAnsi="Times New Roman" w:cs="Times New Roman"/>
          <w:lang w:val="tr-TR"/>
        </w:rPr>
        <w:t>, 19 Temmuz 1930, s. 1</w:t>
      </w:r>
    </w:p>
  </w:footnote>
  <w:footnote w:id="53">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“Komşu Devlet Şakilere Karşı Tedbir Almıştır”, </w:t>
      </w:r>
      <w:r w:rsidRPr="00113812">
        <w:rPr>
          <w:rFonts w:ascii="Times New Roman" w:hAnsi="Times New Roman" w:cs="Times New Roman"/>
          <w:i/>
          <w:lang w:val="tr-TR"/>
        </w:rPr>
        <w:t>Cumhuriyet,</w:t>
      </w:r>
      <w:r w:rsidRPr="00113812">
        <w:rPr>
          <w:rFonts w:ascii="Times New Roman" w:hAnsi="Times New Roman" w:cs="Times New Roman"/>
          <w:lang w:val="tr-TR"/>
        </w:rPr>
        <w:t xml:space="preserve"> 23 Temmuz 1930, s. 2.</w:t>
      </w:r>
    </w:p>
  </w:footnote>
  <w:footnote w:id="54">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“İran da Şakilere Karşı Ciddi Tedbir Aldı”, </w:t>
      </w:r>
      <w:r w:rsidRPr="00113812">
        <w:rPr>
          <w:rFonts w:ascii="Times New Roman" w:hAnsi="Times New Roman" w:cs="Times New Roman"/>
          <w:i/>
          <w:lang w:val="tr-TR"/>
        </w:rPr>
        <w:t>Cumhuriyet,</w:t>
      </w:r>
      <w:r w:rsidRPr="00113812">
        <w:rPr>
          <w:rFonts w:ascii="Times New Roman" w:hAnsi="Times New Roman" w:cs="Times New Roman"/>
          <w:lang w:val="tr-TR"/>
        </w:rPr>
        <w:t xml:space="preserve"> 28 Temmuz 1930, s. 1;  Şener, “</w:t>
      </w:r>
      <w:r w:rsidRPr="00113812">
        <w:rPr>
          <w:rFonts w:ascii="Times New Roman" w:hAnsi="Times New Roman" w:cs="Times New Roman"/>
          <w:bCs/>
          <w:lang w:val="tr-TR"/>
        </w:rPr>
        <w:t>Ağrı İsyanı”,</w:t>
      </w:r>
      <w:r w:rsidRPr="00113812">
        <w:rPr>
          <w:rFonts w:ascii="Times New Roman" w:hAnsi="Times New Roman" w:cs="Times New Roman"/>
          <w:lang w:val="tr-TR"/>
        </w:rPr>
        <w:t xml:space="preserve"> s. 398.</w:t>
      </w:r>
    </w:p>
  </w:footnote>
  <w:footnote w:id="55">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w:t>
      </w:r>
      <w:r w:rsidRPr="00C30D7C">
        <w:rPr>
          <w:rFonts w:ascii="Times New Roman" w:hAnsi="Times New Roman" w:cs="Times New Roman"/>
          <w:lang w:val="tr-TR"/>
        </w:rPr>
        <w:t xml:space="preserve">Bilal N. Şimşir, </w:t>
      </w:r>
      <w:r w:rsidRPr="00113812">
        <w:rPr>
          <w:rFonts w:ascii="Times New Roman" w:hAnsi="Times New Roman" w:cs="Times New Roman"/>
          <w:i/>
          <w:shd w:val="clear" w:color="auto" w:fill="FFFFFF"/>
          <w:lang w:val="tr-TR"/>
        </w:rPr>
        <w:t xml:space="preserve">İngiliz Belgeleriyle Türkiye'de “Kürt Sorunu”: (1924-1938): Şeyh Said, </w:t>
      </w:r>
      <w:proofErr w:type="gramStart"/>
      <w:r w:rsidRPr="00113812">
        <w:rPr>
          <w:rFonts w:ascii="Times New Roman" w:hAnsi="Times New Roman" w:cs="Times New Roman"/>
          <w:i/>
          <w:shd w:val="clear" w:color="auto" w:fill="FFFFFF"/>
          <w:lang w:val="tr-TR"/>
        </w:rPr>
        <w:t>Ağrı,</w:t>
      </w:r>
      <w:proofErr w:type="gramEnd"/>
      <w:r w:rsidRPr="00113812">
        <w:rPr>
          <w:rFonts w:ascii="Times New Roman" w:hAnsi="Times New Roman" w:cs="Times New Roman"/>
          <w:i/>
          <w:shd w:val="clear" w:color="auto" w:fill="FFFFFF"/>
          <w:lang w:val="tr-TR"/>
        </w:rPr>
        <w:t xml:space="preserve"> ve Dersim</w:t>
      </w:r>
      <w:r>
        <w:rPr>
          <w:rFonts w:ascii="Times New Roman" w:hAnsi="Times New Roman" w:cs="Times New Roman"/>
          <w:i/>
          <w:shd w:val="clear" w:color="auto" w:fill="FFFFFF"/>
          <w:lang w:val="tr-TR"/>
        </w:rPr>
        <w:t xml:space="preserve"> Ayaklanmaları,</w:t>
      </w:r>
      <w:r w:rsidRPr="00113812">
        <w:rPr>
          <w:rFonts w:ascii="Times New Roman" w:hAnsi="Times New Roman" w:cs="Times New Roman"/>
          <w:shd w:val="clear" w:color="auto" w:fill="FFFFFF"/>
          <w:lang w:val="tr-TR"/>
        </w:rPr>
        <w:t xml:space="preserve"> Türk Tarih Kurumu Yay</w:t>
      </w:r>
      <w:r>
        <w:rPr>
          <w:rFonts w:ascii="Times New Roman" w:hAnsi="Times New Roman" w:cs="Times New Roman"/>
          <w:shd w:val="clear" w:color="auto" w:fill="FFFFFF"/>
          <w:lang w:val="tr-TR"/>
        </w:rPr>
        <w:t>ınları</w:t>
      </w:r>
      <w:r w:rsidRPr="00113812">
        <w:rPr>
          <w:rFonts w:ascii="Times New Roman" w:hAnsi="Times New Roman" w:cs="Times New Roman"/>
          <w:shd w:val="clear" w:color="auto" w:fill="FFFFFF"/>
          <w:lang w:val="tr-TR"/>
        </w:rPr>
        <w:t>, Ankara</w:t>
      </w:r>
      <w:r>
        <w:rPr>
          <w:rFonts w:ascii="Times New Roman" w:hAnsi="Times New Roman" w:cs="Times New Roman"/>
          <w:shd w:val="clear" w:color="auto" w:fill="FFFFFF"/>
          <w:lang w:val="tr-TR"/>
        </w:rPr>
        <w:t>,</w:t>
      </w:r>
      <w:r w:rsidRPr="00113812">
        <w:rPr>
          <w:rFonts w:ascii="Times New Roman" w:hAnsi="Times New Roman" w:cs="Times New Roman"/>
          <w:shd w:val="clear" w:color="auto" w:fill="FFFFFF"/>
          <w:lang w:val="tr-TR"/>
        </w:rPr>
        <w:t xml:space="preserve"> </w:t>
      </w:r>
      <w:r>
        <w:rPr>
          <w:rFonts w:ascii="Times New Roman" w:hAnsi="Times New Roman" w:cs="Times New Roman"/>
          <w:shd w:val="clear" w:color="auto" w:fill="FFFFFF"/>
          <w:lang w:val="tr-TR"/>
        </w:rPr>
        <w:t>1991</w:t>
      </w:r>
      <w:r w:rsidRPr="00C30D7C">
        <w:rPr>
          <w:rFonts w:ascii="Times New Roman" w:hAnsi="Times New Roman" w:cs="Times New Roman"/>
          <w:lang w:val="tr-TR"/>
        </w:rPr>
        <w:t xml:space="preserve">, </w:t>
      </w:r>
      <w:r>
        <w:rPr>
          <w:rFonts w:ascii="Times New Roman" w:hAnsi="Times New Roman" w:cs="Times New Roman"/>
          <w:lang w:val="tr-TR"/>
        </w:rPr>
        <w:t>s. 205-</w:t>
      </w:r>
      <w:r w:rsidRPr="00C30D7C">
        <w:rPr>
          <w:rFonts w:ascii="Times New Roman" w:hAnsi="Times New Roman" w:cs="Times New Roman"/>
          <w:lang w:val="tr-TR"/>
        </w:rPr>
        <w:t>6.</w:t>
      </w:r>
    </w:p>
  </w:footnote>
  <w:footnote w:id="56">
    <w:p w:rsidR="00AE221A" w:rsidRPr="00C30D7C" w:rsidRDefault="00AE221A" w:rsidP="00E948F1">
      <w:pPr>
        <w:pStyle w:val="DipnotMetni"/>
        <w:spacing w:before="0" w:after="120"/>
        <w:ind w:left="284" w:hanging="284"/>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w:t>
      </w:r>
      <w:r w:rsidRPr="00C30D7C">
        <w:rPr>
          <w:rFonts w:ascii="Times New Roman" w:hAnsi="Times New Roman" w:cs="Times New Roman"/>
          <w:lang w:val="tr-TR"/>
        </w:rPr>
        <w:t xml:space="preserve">Hüsrev Gerede, </w:t>
      </w:r>
      <w:r w:rsidRPr="00AE221A">
        <w:rPr>
          <w:rFonts w:ascii="Times New Roman" w:hAnsi="Times New Roman" w:cs="Times New Roman"/>
          <w:i/>
          <w:lang w:val="tr-TR"/>
        </w:rPr>
        <w:t>Siyasi Hatıralarım I: İran 1930-1934</w:t>
      </w:r>
      <w:r>
        <w:rPr>
          <w:rFonts w:ascii="Times New Roman" w:hAnsi="Times New Roman" w:cs="Times New Roman"/>
          <w:lang w:val="tr-TR"/>
        </w:rPr>
        <w:t>,</w:t>
      </w:r>
      <w:r w:rsidRPr="00C30D7C">
        <w:rPr>
          <w:rFonts w:ascii="Times New Roman" w:hAnsi="Times New Roman" w:cs="Times New Roman"/>
          <w:lang w:val="tr-TR"/>
        </w:rPr>
        <w:t xml:space="preserve"> Vakit Yay</w:t>
      </w:r>
      <w:r>
        <w:rPr>
          <w:rFonts w:ascii="Times New Roman" w:hAnsi="Times New Roman" w:cs="Times New Roman"/>
          <w:lang w:val="tr-TR"/>
        </w:rPr>
        <w:t>ınları</w:t>
      </w:r>
      <w:r w:rsidRPr="00C30D7C">
        <w:rPr>
          <w:rFonts w:ascii="Times New Roman" w:hAnsi="Times New Roman" w:cs="Times New Roman"/>
          <w:lang w:val="tr-TR"/>
        </w:rPr>
        <w:t>, İstanbul</w:t>
      </w:r>
      <w:r>
        <w:rPr>
          <w:rFonts w:ascii="Times New Roman" w:hAnsi="Times New Roman" w:cs="Times New Roman"/>
          <w:lang w:val="tr-TR"/>
        </w:rPr>
        <w:t>,</w:t>
      </w:r>
      <w:r w:rsidRPr="00C30D7C">
        <w:rPr>
          <w:rFonts w:ascii="Times New Roman" w:hAnsi="Times New Roman" w:cs="Times New Roman"/>
          <w:lang w:val="tr-TR"/>
        </w:rPr>
        <w:t xml:space="preserve"> 1952, s.</w:t>
      </w:r>
      <w:r>
        <w:rPr>
          <w:rFonts w:ascii="Times New Roman" w:hAnsi="Times New Roman" w:cs="Times New Roman"/>
          <w:lang w:val="tr-TR"/>
        </w:rPr>
        <w:t xml:space="preserve"> </w:t>
      </w:r>
      <w:r w:rsidRPr="00C30D7C">
        <w:rPr>
          <w:rFonts w:ascii="Times New Roman" w:hAnsi="Times New Roman" w:cs="Times New Roman"/>
          <w:lang w:val="tr-TR"/>
        </w:rPr>
        <w:t>17-20.</w:t>
      </w:r>
    </w:p>
  </w:footnote>
  <w:footnote w:id="57">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w:t>
      </w:r>
      <w:r>
        <w:rPr>
          <w:rFonts w:ascii="Times New Roman" w:hAnsi="Times New Roman" w:cs="Times New Roman"/>
          <w:lang w:val="tr-TR"/>
        </w:rPr>
        <w:t>Age</w:t>
      </w:r>
      <w:r w:rsidRPr="00113812">
        <w:rPr>
          <w:rFonts w:ascii="Times New Roman" w:hAnsi="Times New Roman" w:cs="Times New Roman"/>
          <w:lang w:val="tr-TR"/>
        </w:rPr>
        <w:t>.</w:t>
      </w:r>
    </w:p>
  </w:footnote>
  <w:footnote w:id="58">
    <w:p w:rsidR="00AE221A" w:rsidRPr="00113812" w:rsidRDefault="00AE221A" w:rsidP="00E948F1">
      <w:pPr>
        <w:pStyle w:val="DipnotMetni"/>
        <w:spacing w:before="0" w:after="120"/>
        <w:ind w:left="284" w:hanging="284"/>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w:t>
      </w:r>
      <w:proofErr w:type="spellStart"/>
      <w:r w:rsidRPr="00113812">
        <w:rPr>
          <w:rFonts w:ascii="Times New Roman" w:hAnsi="Times New Roman" w:cs="Times New Roman"/>
          <w:lang w:val="tr-TR"/>
        </w:rPr>
        <w:t>Çetinsaya</w:t>
      </w:r>
      <w:proofErr w:type="spellEnd"/>
      <w:r w:rsidRPr="00113812">
        <w:rPr>
          <w:rFonts w:ascii="Times New Roman" w:hAnsi="Times New Roman" w:cs="Times New Roman"/>
          <w:lang w:val="tr-TR"/>
        </w:rPr>
        <w:t>, “Atatürk Dönemi Türkiye-İran İlişkileri,” s.163-65.</w:t>
      </w:r>
    </w:p>
  </w:footnote>
  <w:footnote w:id="59">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C30D7C">
        <w:rPr>
          <w:rFonts w:ascii="Times New Roman" w:hAnsi="Times New Roman" w:cs="Times New Roman"/>
        </w:rPr>
        <w:t xml:space="preserve"> </w:t>
      </w:r>
      <w:r w:rsidRPr="00C30D7C">
        <w:rPr>
          <w:rFonts w:ascii="Times New Roman" w:hAnsi="Times New Roman" w:cs="Times New Roman"/>
          <w:lang w:val="tr-TR"/>
        </w:rPr>
        <w:t xml:space="preserve">“İran’a Şiddetli Bir Nota Verdik”, </w:t>
      </w:r>
      <w:r w:rsidRPr="00C30D7C">
        <w:rPr>
          <w:rFonts w:ascii="Times New Roman" w:hAnsi="Times New Roman" w:cs="Times New Roman"/>
          <w:i/>
          <w:lang w:val="tr-TR"/>
        </w:rPr>
        <w:t>Akşam</w:t>
      </w:r>
      <w:r w:rsidRPr="00C30D7C">
        <w:rPr>
          <w:rFonts w:ascii="Times New Roman" w:hAnsi="Times New Roman" w:cs="Times New Roman"/>
          <w:lang w:val="tr-TR"/>
        </w:rPr>
        <w:t>, 30 Temmuz 1930, s.1.</w:t>
      </w:r>
    </w:p>
  </w:footnote>
  <w:footnote w:id="60">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w:t>
      </w:r>
      <w:r w:rsidRPr="00C30D7C">
        <w:rPr>
          <w:rFonts w:ascii="Times New Roman" w:hAnsi="Times New Roman" w:cs="Times New Roman"/>
          <w:lang w:val="tr-TR"/>
        </w:rPr>
        <w:t>“</w:t>
      </w:r>
      <w:proofErr w:type="spellStart"/>
      <w:r w:rsidRPr="00C30D7C">
        <w:rPr>
          <w:rFonts w:ascii="Times New Roman" w:hAnsi="Times New Roman" w:cs="Times New Roman"/>
          <w:lang w:val="tr-TR"/>
        </w:rPr>
        <w:t>Haço</w:t>
      </w:r>
      <w:proofErr w:type="spellEnd"/>
      <w:r w:rsidRPr="00C30D7C">
        <w:rPr>
          <w:rFonts w:ascii="Times New Roman" w:hAnsi="Times New Roman" w:cs="Times New Roman"/>
          <w:lang w:val="tr-TR"/>
        </w:rPr>
        <w:t xml:space="preserve"> Muhasara Edildi”,</w:t>
      </w:r>
      <w:r w:rsidRPr="00C30D7C">
        <w:rPr>
          <w:rFonts w:ascii="Times New Roman" w:hAnsi="Times New Roman" w:cs="Times New Roman"/>
          <w:i/>
          <w:lang w:val="tr-TR"/>
        </w:rPr>
        <w:t xml:space="preserve"> Cumhuriyet</w:t>
      </w:r>
      <w:r w:rsidRPr="00C30D7C">
        <w:rPr>
          <w:rFonts w:ascii="Times New Roman" w:hAnsi="Times New Roman" w:cs="Times New Roman"/>
          <w:lang w:val="tr-TR"/>
        </w:rPr>
        <w:t>, 11 Ağustos 1930, s. 1.</w:t>
      </w:r>
    </w:p>
  </w:footnote>
  <w:footnote w:id="61">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Şimşir, </w:t>
      </w:r>
      <w:r w:rsidRPr="00113812">
        <w:rPr>
          <w:rFonts w:ascii="Times New Roman" w:hAnsi="Times New Roman" w:cs="Times New Roman"/>
          <w:i/>
          <w:lang w:val="tr-TR"/>
        </w:rPr>
        <w:t>İngiliz Belgeleriyle Türkiye’de Kürt Sorunu</w:t>
      </w:r>
      <w:r w:rsidRPr="00113812">
        <w:rPr>
          <w:rFonts w:ascii="Times New Roman" w:hAnsi="Times New Roman" w:cs="Times New Roman"/>
          <w:lang w:val="tr-TR"/>
        </w:rPr>
        <w:t xml:space="preserve">, s. </w:t>
      </w:r>
      <w:r w:rsidRPr="00C30D7C">
        <w:rPr>
          <w:rFonts w:ascii="Times New Roman" w:hAnsi="Times New Roman" w:cs="Times New Roman"/>
          <w:lang w:val="tr-TR"/>
        </w:rPr>
        <w:t>211</w:t>
      </w:r>
      <w:r>
        <w:rPr>
          <w:rFonts w:ascii="Times New Roman" w:hAnsi="Times New Roman" w:cs="Times New Roman"/>
          <w:lang w:val="tr-TR"/>
        </w:rPr>
        <w:t>-</w:t>
      </w:r>
      <w:r w:rsidRPr="00C30D7C">
        <w:rPr>
          <w:rFonts w:ascii="Times New Roman" w:hAnsi="Times New Roman" w:cs="Times New Roman"/>
          <w:lang w:val="tr-TR"/>
        </w:rPr>
        <w:t>12.</w:t>
      </w:r>
    </w:p>
  </w:footnote>
  <w:footnote w:id="62">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C30D7C">
        <w:rPr>
          <w:rFonts w:ascii="Times New Roman" w:hAnsi="Times New Roman" w:cs="Times New Roman"/>
        </w:rPr>
        <w:t xml:space="preserve"> </w:t>
      </w:r>
      <w:r w:rsidRPr="00C30D7C">
        <w:rPr>
          <w:rFonts w:ascii="Times New Roman" w:hAnsi="Times New Roman" w:cs="Times New Roman"/>
          <w:lang w:val="tr-TR"/>
        </w:rPr>
        <w:t xml:space="preserve">“İran Toprağına İltica Eden Asilerin Tedibi”, </w:t>
      </w:r>
      <w:r w:rsidRPr="00C30D7C">
        <w:rPr>
          <w:rFonts w:ascii="Times New Roman" w:hAnsi="Times New Roman" w:cs="Times New Roman"/>
          <w:i/>
          <w:lang w:val="tr-TR"/>
        </w:rPr>
        <w:t>Cumhuriyet,</w:t>
      </w:r>
      <w:r w:rsidRPr="00C30D7C">
        <w:rPr>
          <w:rFonts w:ascii="Times New Roman" w:hAnsi="Times New Roman" w:cs="Times New Roman"/>
          <w:lang w:val="tr-TR"/>
        </w:rPr>
        <w:t xml:space="preserve"> 17 Ağustos 1930, s. 1.</w:t>
      </w:r>
    </w:p>
  </w:footnote>
  <w:footnote w:id="63">
    <w:p w:rsidR="00AE221A" w:rsidRDefault="00AE221A" w:rsidP="00E948F1">
      <w:pPr>
        <w:pStyle w:val="DipnotMetni"/>
        <w:spacing w:before="0" w:after="120"/>
        <w:ind w:left="284" w:hanging="284"/>
        <w:jc w:val="both"/>
        <w:rPr>
          <w:rFonts w:ascii="Times New Roman" w:hAnsi="Times New Roman" w:cs="Times New Roman"/>
          <w:i/>
          <w:iCs/>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w:t>
      </w:r>
      <w:r w:rsidRPr="00C30D7C">
        <w:rPr>
          <w:rFonts w:ascii="Times New Roman" w:hAnsi="Times New Roman" w:cs="Times New Roman"/>
          <w:lang w:val="tr-TR"/>
        </w:rPr>
        <w:t xml:space="preserve">“Hüsrev B. Tahran’a gitmek üzeredir”, </w:t>
      </w:r>
      <w:r w:rsidRPr="00C30D7C">
        <w:rPr>
          <w:rFonts w:ascii="Times New Roman" w:hAnsi="Times New Roman" w:cs="Times New Roman"/>
          <w:i/>
          <w:lang w:val="tr-TR"/>
        </w:rPr>
        <w:t>Cumhuriyet,</w:t>
      </w:r>
      <w:r w:rsidRPr="00C30D7C">
        <w:rPr>
          <w:rFonts w:ascii="Times New Roman" w:hAnsi="Times New Roman" w:cs="Times New Roman"/>
          <w:lang w:val="tr-TR"/>
        </w:rPr>
        <w:t xml:space="preserve"> 20 Ağustos 1930, s. </w:t>
      </w:r>
      <w:proofErr w:type="gramStart"/>
      <w:r w:rsidRPr="00C30D7C">
        <w:rPr>
          <w:rFonts w:ascii="Times New Roman" w:hAnsi="Times New Roman" w:cs="Times New Roman"/>
          <w:lang w:val="tr-TR"/>
        </w:rPr>
        <w:t xml:space="preserve">4 </w:t>
      </w:r>
      <w:r>
        <w:rPr>
          <w:rFonts w:ascii="Times New Roman" w:hAnsi="Times New Roman" w:cs="Times New Roman"/>
          <w:lang w:val="tr-TR"/>
        </w:rPr>
        <w:t>.</w:t>
      </w:r>
      <w:proofErr w:type="gramEnd"/>
      <w:r>
        <w:rPr>
          <w:rFonts w:ascii="Times New Roman" w:hAnsi="Times New Roman" w:cs="Times New Roman"/>
          <w:lang w:val="tr-TR"/>
        </w:rPr>
        <w:t xml:space="preserve"> </w:t>
      </w:r>
      <w:r w:rsidRPr="00C30D7C">
        <w:rPr>
          <w:rFonts w:ascii="Times New Roman" w:hAnsi="Times New Roman" w:cs="Times New Roman"/>
          <w:lang w:val="tr-TR"/>
        </w:rPr>
        <w:t xml:space="preserve">Ayrıca bkz. </w:t>
      </w:r>
      <w:proofErr w:type="spellStart"/>
      <w:r w:rsidRPr="00C30D7C">
        <w:rPr>
          <w:rFonts w:ascii="Times New Roman" w:hAnsi="Times New Roman" w:cs="Times New Roman"/>
        </w:rPr>
        <w:t>Derk</w:t>
      </w:r>
      <w:proofErr w:type="spellEnd"/>
      <w:r w:rsidRPr="00C30D7C">
        <w:rPr>
          <w:rFonts w:ascii="Times New Roman" w:hAnsi="Times New Roman" w:cs="Times New Roman"/>
        </w:rPr>
        <w:t xml:space="preserve"> </w:t>
      </w:r>
      <w:proofErr w:type="spellStart"/>
      <w:r w:rsidRPr="00C30D7C">
        <w:rPr>
          <w:rFonts w:ascii="Times New Roman" w:hAnsi="Times New Roman" w:cs="Times New Roman"/>
        </w:rPr>
        <w:t>Kinnane</w:t>
      </w:r>
      <w:proofErr w:type="spellEnd"/>
      <w:r w:rsidRPr="00C30D7C">
        <w:rPr>
          <w:rFonts w:ascii="Times New Roman" w:hAnsi="Times New Roman" w:cs="Times New Roman"/>
        </w:rPr>
        <w:t xml:space="preserve">, </w:t>
      </w:r>
      <w:r w:rsidRPr="00C30D7C">
        <w:rPr>
          <w:rFonts w:ascii="Times New Roman" w:hAnsi="Times New Roman" w:cs="Times New Roman"/>
          <w:i/>
          <w:iCs/>
        </w:rPr>
        <w:t xml:space="preserve">The </w:t>
      </w:r>
    </w:p>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Fonts w:ascii="Times New Roman" w:hAnsi="Times New Roman" w:cs="Times New Roman"/>
          <w:i/>
          <w:iCs/>
        </w:rPr>
        <w:t>Kurds and Kurdistan</w:t>
      </w:r>
      <w:r>
        <w:rPr>
          <w:rFonts w:ascii="Times New Roman" w:hAnsi="Times New Roman" w:cs="Times New Roman"/>
        </w:rPr>
        <w:t>,</w:t>
      </w:r>
      <w:r w:rsidRPr="00C30D7C">
        <w:rPr>
          <w:rFonts w:ascii="Times New Roman" w:hAnsi="Times New Roman" w:cs="Times New Roman"/>
        </w:rPr>
        <w:t xml:space="preserve"> Oxford University Press</w:t>
      </w:r>
      <w:r>
        <w:rPr>
          <w:rFonts w:ascii="Times New Roman" w:hAnsi="Times New Roman" w:cs="Times New Roman"/>
        </w:rPr>
        <w:t>,</w:t>
      </w:r>
      <w:r w:rsidRPr="00C30D7C">
        <w:rPr>
          <w:rFonts w:ascii="Times New Roman" w:hAnsi="Times New Roman" w:cs="Times New Roman"/>
        </w:rPr>
        <w:t xml:space="preserve"> London</w:t>
      </w:r>
      <w:r>
        <w:rPr>
          <w:rFonts w:ascii="Times New Roman" w:hAnsi="Times New Roman" w:cs="Times New Roman"/>
        </w:rPr>
        <w:t>,</w:t>
      </w:r>
      <w:r w:rsidRPr="00C30D7C">
        <w:rPr>
          <w:rFonts w:ascii="Times New Roman" w:hAnsi="Times New Roman" w:cs="Times New Roman"/>
        </w:rPr>
        <w:t xml:space="preserve"> 1964, s. 30.</w:t>
      </w:r>
    </w:p>
  </w:footnote>
  <w:footnote w:id="64">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w:t>
      </w:r>
      <w:r w:rsidRPr="00C30D7C">
        <w:rPr>
          <w:rFonts w:ascii="Times New Roman" w:hAnsi="Times New Roman" w:cs="Times New Roman"/>
          <w:lang w:val="tr-TR"/>
        </w:rPr>
        <w:t xml:space="preserve">“Şifahi Notamız İran’a Tebliğ Edildi”, </w:t>
      </w:r>
      <w:r w:rsidRPr="00C30D7C">
        <w:rPr>
          <w:rFonts w:ascii="Times New Roman" w:hAnsi="Times New Roman" w:cs="Times New Roman"/>
          <w:i/>
          <w:lang w:val="tr-TR"/>
        </w:rPr>
        <w:t>Cumhuriyet</w:t>
      </w:r>
      <w:r w:rsidRPr="00C30D7C">
        <w:rPr>
          <w:rFonts w:ascii="Times New Roman" w:hAnsi="Times New Roman" w:cs="Times New Roman"/>
          <w:lang w:val="tr-TR"/>
        </w:rPr>
        <w:t>, 24 Ağustos 1930, s. 3.</w:t>
      </w:r>
    </w:p>
  </w:footnote>
  <w:footnote w:id="65">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“Tenkil </w:t>
      </w:r>
      <w:proofErr w:type="gramStart"/>
      <w:r w:rsidRPr="00113812">
        <w:rPr>
          <w:rFonts w:ascii="Times New Roman" w:hAnsi="Times New Roman" w:cs="Times New Roman"/>
          <w:lang w:val="tr-TR"/>
        </w:rPr>
        <w:t>Harekatı</w:t>
      </w:r>
      <w:proofErr w:type="gramEnd"/>
      <w:r w:rsidRPr="00113812">
        <w:rPr>
          <w:rFonts w:ascii="Times New Roman" w:hAnsi="Times New Roman" w:cs="Times New Roman"/>
          <w:lang w:val="tr-TR"/>
        </w:rPr>
        <w:t xml:space="preserve">”, </w:t>
      </w:r>
      <w:r w:rsidRPr="00113812">
        <w:rPr>
          <w:rFonts w:ascii="Times New Roman" w:hAnsi="Times New Roman" w:cs="Times New Roman"/>
          <w:i/>
          <w:lang w:val="tr-TR"/>
        </w:rPr>
        <w:t>Cumhuriyet</w:t>
      </w:r>
      <w:r w:rsidRPr="00113812">
        <w:rPr>
          <w:rFonts w:ascii="Times New Roman" w:hAnsi="Times New Roman" w:cs="Times New Roman"/>
          <w:lang w:val="tr-TR"/>
        </w:rPr>
        <w:t xml:space="preserve">, 10 Eylül 1930, s. 3; </w:t>
      </w:r>
      <w:r w:rsidRPr="00113812">
        <w:rPr>
          <w:rFonts w:ascii="Times New Roman" w:hAnsi="Times New Roman" w:cs="Times New Roman"/>
          <w:bCs/>
          <w:i/>
          <w:lang w:val="tr-TR"/>
        </w:rPr>
        <w:t>Genelkurmay Belgelerinde Kürt İsyanları</w:t>
      </w:r>
      <w:r w:rsidRPr="00113812">
        <w:rPr>
          <w:rFonts w:ascii="Times New Roman" w:hAnsi="Times New Roman" w:cs="Times New Roman"/>
          <w:lang w:val="tr-TR"/>
        </w:rPr>
        <w:t>, Cilt 2, s. 121-128.</w:t>
      </w:r>
    </w:p>
  </w:footnote>
  <w:footnote w:id="66">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w:t>
      </w:r>
      <w:r>
        <w:rPr>
          <w:rFonts w:ascii="Times New Roman" w:hAnsi="Times New Roman" w:cs="Times New Roman"/>
          <w:bCs/>
          <w:lang w:val="tr-TR"/>
        </w:rPr>
        <w:t>Age,</w:t>
      </w:r>
      <w:r w:rsidRPr="00113812">
        <w:rPr>
          <w:rFonts w:ascii="Times New Roman" w:hAnsi="Times New Roman" w:cs="Times New Roman"/>
          <w:lang w:val="tr-TR"/>
        </w:rPr>
        <w:t xml:space="preserve"> s. 128.</w:t>
      </w:r>
    </w:p>
  </w:footnote>
  <w:footnote w:id="67">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Gerede, </w:t>
      </w:r>
      <w:r w:rsidRPr="00113812">
        <w:rPr>
          <w:rFonts w:ascii="Times New Roman" w:hAnsi="Times New Roman" w:cs="Times New Roman"/>
          <w:i/>
          <w:lang w:val="tr-TR"/>
        </w:rPr>
        <w:t>Siyasi Hatıratım</w:t>
      </w:r>
      <w:r w:rsidRPr="00113812">
        <w:rPr>
          <w:rFonts w:ascii="Times New Roman" w:hAnsi="Times New Roman" w:cs="Times New Roman"/>
          <w:lang w:val="tr-TR"/>
        </w:rPr>
        <w:t xml:space="preserve">, s. 69; </w:t>
      </w:r>
      <w:r w:rsidRPr="00C30D7C">
        <w:rPr>
          <w:rFonts w:ascii="Times New Roman" w:hAnsi="Times New Roman" w:cs="Times New Roman"/>
          <w:lang w:val="tr-TR"/>
        </w:rPr>
        <w:t xml:space="preserve">Kemal </w:t>
      </w:r>
      <w:proofErr w:type="spellStart"/>
      <w:r w:rsidRPr="00C30D7C">
        <w:rPr>
          <w:rFonts w:ascii="Times New Roman" w:hAnsi="Times New Roman" w:cs="Times New Roman"/>
          <w:lang w:val="tr-TR"/>
        </w:rPr>
        <w:t>Süphandağ</w:t>
      </w:r>
      <w:proofErr w:type="spellEnd"/>
      <w:r w:rsidRPr="00C30D7C">
        <w:rPr>
          <w:rFonts w:ascii="Times New Roman" w:hAnsi="Times New Roman" w:cs="Times New Roman"/>
          <w:lang w:val="tr-TR"/>
        </w:rPr>
        <w:t xml:space="preserve">, </w:t>
      </w:r>
      <w:r w:rsidRPr="00C30D7C">
        <w:rPr>
          <w:rFonts w:ascii="Times New Roman" w:hAnsi="Times New Roman" w:cs="Times New Roman"/>
          <w:i/>
          <w:iCs/>
          <w:lang w:val="tr-TR"/>
        </w:rPr>
        <w:t xml:space="preserve">Ağrı Direnişi ve </w:t>
      </w:r>
      <w:proofErr w:type="spellStart"/>
      <w:r w:rsidRPr="00C30D7C">
        <w:rPr>
          <w:rFonts w:ascii="Times New Roman" w:hAnsi="Times New Roman" w:cs="Times New Roman"/>
          <w:i/>
          <w:iCs/>
          <w:lang w:val="tr-TR"/>
        </w:rPr>
        <w:t>Haydaranlılar</w:t>
      </w:r>
      <w:proofErr w:type="spellEnd"/>
      <w:r>
        <w:rPr>
          <w:rFonts w:ascii="Times New Roman" w:hAnsi="Times New Roman" w:cs="Times New Roman"/>
          <w:lang w:val="tr-TR"/>
        </w:rPr>
        <w:t>,</w:t>
      </w:r>
      <w:r w:rsidRPr="00C30D7C">
        <w:rPr>
          <w:rFonts w:ascii="Times New Roman" w:hAnsi="Times New Roman" w:cs="Times New Roman"/>
          <w:lang w:val="tr-TR"/>
        </w:rPr>
        <w:t xml:space="preserve"> Fırat Yay</w:t>
      </w:r>
      <w:r>
        <w:rPr>
          <w:rFonts w:ascii="Times New Roman" w:hAnsi="Times New Roman" w:cs="Times New Roman"/>
          <w:lang w:val="tr-TR"/>
        </w:rPr>
        <w:t>ınları</w:t>
      </w:r>
      <w:r w:rsidRPr="00C30D7C">
        <w:rPr>
          <w:rFonts w:ascii="Times New Roman" w:hAnsi="Times New Roman" w:cs="Times New Roman"/>
          <w:lang w:val="tr-TR"/>
        </w:rPr>
        <w:t>, İstanbul</w:t>
      </w:r>
      <w:r>
        <w:rPr>
          <w:rFonts w:ascii="Times New Roman" w:hAnsi="Times New Roman" w:cs="Times New Roman"/>
          <w:lang w:val="tr-TR"/>
        </w:rPr>
        <w:t>,</w:t>
      </w:r>
      <w:r w:rsidRPr="00C30D7C">
        <w:rPr>
          <w:rFonts w:ascii="Times New Roman" w:hAnsi="Times New Roman" w:cs="Times New Roman"/>
          <w:lang w:val="tr-TR"/>
        </w:rPr>
        <w:t xml:space="preserve"> 2001, s. 191.</w:t>
      </w:r>
    </w:p>
  </w:footnote>
  <w:footnote w:id="68">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C30D7C">
        <w:rPr>
          <w:rFonts w:ascii="Times New Roman" w:hAnsi="Times New Roman" w:cs="Times New Roman"/>
        </w:rPr>
        <w:t xml:space="preserve"> </w:t>
      </w:r>
      <w:r w:rsidRPr="00C30D7C">
        <w:rPr>
          <w:rFonts w:ascii="Times New Roman" w:hAnsi="Times New Roman" w:cs="Times New Roman"/>
          <w:lang w:val="tr-TR"/>
        </w:rPr>
        <w:t xml:space="preserve">Gerede, </w:t>
      </w:r>
      <w:r w:rsidRPr="00C30D7C">
        <w:rPr>
          <w:rFonts w:ascii="Times New Roman" w:hAnsi="Times New Roman" w:cs="Times New Roman"/>
          <w:i/>
          <w:lang w:val="tr-TR"/>
        </w:rPr>
        <w:t>Siyasi Hatıralarım</w:t>
      </w:r>
      <w:r>
        <w:rPr>
          <w:rFonts w:ascii="Times New Roman" w:hAnsi="Times New Roman" w:cs="Times New Roman"/>
          <w:lang w:val="tr-TR"/>
        </w:rPr>
        <w:t xml:space="preserve">, </w:t>
      </w:r>
      <w:r w:rsidRPr="00C30D7C">
        <w:rPr>
          <w:rFonts w:ascii="Times New Roman" w:hAnsi="Times New Roman" w:cs="Times New Roman"/>
          <w:lang w:val="tr-TR"/>
        </w:rPr>
        <w:t>s.</w:t>
      </w:r>
      <w:r>
        <w:rPr>
          <w:rFonts w:ascii="Times New Roman" w:hAnsi="Times New Roman" w:cs="Times New Roman"/>
          <w:lang w:val="tr-TR"/>
        </w:rPr>
        <w:t xml:space="preserve"> </w:t>
      </w:r>
      <w:r w:rsidRPr="00C30D7C">
        <w:rPr>
          <w:rFonts w:ascii="Times New Roman" w:hAnsi="Times New Roman" w:cs="Times New Roman"/>
          <w:lang w:val="tr-TR"/>
        </w:rPr>
        <w:t>24.</w:t>
      </w:r>
    </w:p>
  </w:footnote>
  <w:footnote w:id="69">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AE221A">
        <w:rPr>
          <w:rFonts w:ascii="Times New Roman" w:hAnsi="Times New Roman" w:cs="Times New Roman"/>
          <w:lang w:val="tr-TR"/>
        </w:rPr>
        <w:t xml:space="preserve"> Age, </w:t>
      </w:r>
      <w:r w:rsidRPr="00AE221A">
        <w:rPr>
          <w:rFonts w:ascii="Times New Roman" w:hAnsi="Times New Roman" w:cs="Times New Roman"/>
          <w:bCs/>
          <w:lang w:val="tr-TR"/>
        </w:rPr>
        <w:t xml:space="preserve">s. </w:t>
      </w:r>
      <w:r w:rsidRPr="00AE221A">
        <w:rPr>
          <w:rFonts w:ascii="Times New Roman" w:hAnsi="Times New Roman" w:cs="Times New Roman"/>
          <w:lang w:val="tr-TR"/>
        </w:rPr>
        <w:t>201.</w:t>
      </w:r>
    </w:p>
  </w:footnote>
  <w:footnote w:id="70">
    <w:p w:rsidR="00AE221A" w:rsidRPr="00C30D7C" w:rsidRDefault="00AE221A" w:rsidP="00E948F1">
      <w:pPr>
        <w:pStyle w:val="DipnotMetni"/>
        <w:spacing w:before="0" w:after="120"/>
        <w:ind w:left="284" w:hanging="284"/>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w:t>
      </w:r>
      <w:r>
        <w:rPr>
          <w:rFonts w:ascii="Times New Roman" w:hAnsi="Times New Roman" w:cs="Times New Roman"/>
          <w:lang w:val="tr-TR"/>
        </w:rPr>
        <w:t>Age</w:t>
      </w:r>
      <w:r w:rsidRPr="00113812">
        <w:rPr>
          <w:rFonts w:ascii="Times New Roman" w:hAnsi="Times New Roman" w:cs="Times New Roman"/>
          <w:lang w:val="tr-TR"/>
        </w:rPr>
        <w:t>.</w:t>
      </w:r>
    </w:p>
  </w:footnote>
  <w:footnote w:id="71">
    <w:p w:rsidR="00AE221A" w:rsidRPr="00C30D7C" w:rsidRDefault="00AE221A" w:rsidP="00E948F1">
      <w:pPr>
        <w:pStyle w:val="DipnotMetni"/>
        <w:spacing w:before="0" w:after="120"/>
        <w:ind w:left="284" w:hanging="284"/>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w:t>
      </w:r>
      <w:r w:rsidRPr="00C30D7C">
        <w:rPr>
          <w:rFonts w:ascii="Times New Roman" w:hAnsi="Times New Roman" w:cs="Times New Roman"/>
          <w:lang w:val="tr-TR"/>
        </w:rPr>
        <w:t>Türkiye</w:t>
      </w:r>
      <w:r>
        <w:rPr>
          <w:rFonts w:ascii="Times New Roman" w:hAnsi="Times New Roman" w:cs="Times New Roman"/>
          <w:lang w:val="tr-TR"/>
        </w:rPr>
        <w:t>,</w:t>
      </w:r>
      <w:r w:rsidRPr="00C30D7C">
        <w:rPr>
          <w:rFonts w:ascii="Times New Roman" w:hAnsi="Times New Roman" w:cs="Times New Roman"/>
          <w:lang w:val="tr-TR"/>
        </w:rPr>
        <w:t xml:space="preserve"> Milletler Cemiyeti’ne 1932 yılında üye olmuştur.</w:t>
      </w:r>
    </w:p>
  </w:footnote>
  <w:footnote w:id="72">
    <w:p w:rsidR="00AE221A" w:rsidRPr="00C30D7C" w:rsidRDefault="00AE221A" w:rsidP="00E948F1">
      <w:pPr>
        <w:pStyle w:val="DipnotMetni"/>
        <w:spacing w:before="0" w:after="120"/>
        <w:ind w:left="284" w:hanging="284"/>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w:t>
      </w:r>
      <w:r w:rsidRPr="00C30D7C">
        <w:rPr>
          <w:rFonts w:ascii="Times New Roman" w:hAnsi="Times New Roman" w:cs="Times New Roman"/>
          <w:lang w:val="tr-TR"/>
        </w:rPr>
        <w:t xml:space="preserve">Gerede, </w:t>
      </w:r>
      <w:r w:rsidRPr="00C30D7C">
        <w:rPr>
          <w:rFonts w:ascii="Times New Roman" w:hAnsi="Times New Roman" w:cs="Times New Roman"/>
          <w:i/>
          <w:lang w:val="tr-TR"/>
        </w:rPr>
        <w:t>Siyasi Hatıralarım</w:t>
      </w:r>
      <w:r>
        <w:rPr>
          <w:rFonts w:ascii="Times New Roman" w:hAnsi="Times New Roman" w:cs="Times New Roman"/>
          <w:lang w:val="tr-TR"/>
        </w:rPr>
        <w:t>,</w:t>
      </w:r>
      <w:r w:rsidRPr="00C30D7C">
        <w:rPr>
          <w:rFonts w:ascii="Times New Roman" w:hAnsi="Times New Roman" w:cs="Times New Roman"/>
          <w:lang w:val="tr-TR"/>
        </w:rPr>
        <w:t xml:space="preserve"> s.</w:t>
      </w:r>
      <w:r>
        <w:rPr>
          <w:rFonts w:ascii="Times New Roman" w:hAnsi="Times New Roman" w:cs="Times New Roman"/>
          <w:lang w:val="tr-TR"/>
        </w:rPr>
        <w:t xml:space="preserve"> </w:t>
      </w:r>
      <w:r w:rsidRPr="00C30D7C">
        <w:rPr>
          <w:rFonts w:ascii="Times New Roman" w:hAnsi="Times New Roman" w:cs="Times New Roman"/>
          <w:lang w:val="tr-TR"/>
        </w:rPr>
        <w:t>202-205.</w:t>
      </w:r>
    </w:p>
  </w:footnote>
  <w:footnote w:id="73">
    <w:p w:rsidR="00AE221A" w:rsidRPr="00C30D7C" w:rsidRDefault="00AE221A" w:rsidP="00E948F1">
      <w:pPr>
        <w:pStyle w:val="DipnotMetni"/>
        <w:spacing w:before="0" w:after="120"/>
        <w:ind w:left="284" w:hanging="284"/>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As,  “</w:t>
      </w:r>
      <w:r w:rsidRPr="00C30D7C">
        <w:rPr>
          <w:rFonts w:ascii="Times New Roman" w:hAnsi="Times New Roman" w:cs="Times New Roman"/>
          <w:bCs/>
          <w:lang w:val="tr-TR"/>
        </w:rPr>
        <w:t>XVI. YY. dan Cumhuriyetin İlk Yıllarına Kadar Türk-İran Sınır Sorunları ve Çözümü, ” s. 244.</w:t>
      </w:r>
    </w:p>
  </w:footnote>
  <w:footnote w:id="74">
    <w:p w:rsidR="00AE221A" w:rsidRPr="00C30D7C" w:rsidRDefault="00AE221A" w:rsidP="00E948F1">
      <w:pPr>
        <w:pStyle w:val="DipnotMetni"/>
        <w:spacing w:before="0" w:after="120"/>
        <w:ind w:left="284" w:hanging="284"/>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w:t>
      </w:r>
      <w:r>
        <w:rPr>
          <w:rFonts w:ascii="Times New Roman" w:hAnsi="Times New Roman" w:cs="Times New Roman"/>
          <w:lang w:val="tr-TR"/>
        </w:rPr>
        <w:t>Age</w:t>
      </w:r>
      <w:r w:rsidRPr="00C30D7C">
        <w:rPr>
          <w:rFonts w:ascii="Times New Roman" w:hAnsi="Times New Roman" w:cs="Times New Roman"/>
          <w:lang w:val="tr-TR"/>
        </w:rPr>
        <w:t>.</w:t>
      </w:r>
    </w:p>
  </w:footnote>
  <w:footnote w:id="75">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w:t>
      </w:r>
      <w:proofErr w:type="spellStart"/>
      <w:r w:rsidRPr="00113812">
        <w:rPr>
          <w:rFonts w:ascii="Times New Roman" w:hAnsi="Times New Roman" w:cs="Times New Roman"/>
          <w:lang w:val="tr-TR"/>
        </w:rPr>
        <w:t>Çetinsaya</w:t>
      </w:r>
      <w:proofErr w:type="spellEnd"/>
      <w:r w:rsidRPr="00113812">
        <w:rPr>
          <w:rFonts w:ascii="Times New Roman" w:hAnsi="Times New Roman" w:cs="Times New Roman"/>
          <w:lang w:val="tr-TR"/>
        </w:rPr>
        <w:t xml:space="preserve">, “Atatürk Dönemi Türkiye-İran İlişkileri”, s. 167. </w:t>
      </w:r>
      <w:proofErr w:type="spellStart"/>
      <w:r w:rsidRPr="00C30D7C">
        <w:rPr>
          <w:rFonts w:ascii="Times New Roman" w:hAnsi="Times New Roman" w:cs="Times New Roman"/>
        </w:rPr>
        <w:t>Ayrica</w:t>
      </w:r>
      <w:proofErr w:type="spellEnd"/>
      <w:r w:rsidRPr="00C30D7C">
        <w:rPr>
          <w:rFonts w:ascii="Times New Roman" w:hAnsi="Times New Roman" w:cs="Times New Roman"/>
        </w:rPr>
        <w:t xml:space="preserve"> </w:t>
      </w:r>
      <w:proofErr w:type="spellStart"/>
      <w:r w:rsidRPr="00C30D7C">
        <w:rPr>
          <w:rFonts w:ascii="Times New Roman" w:hAnsi="Times New Roman" w:cs="Times New Roman"/>
        </w:rPr>
        <w:t>bkz</w:t>
      </w:r>
      <w:proofErr w:type="spellEnd"/>
      <w:proofErr w:type="gramStart"/>
      <w:r w:rsidRPr="00C30D7C">
        <w:rPr>
          <w:rFonts w:ascii="Times New Roman" w:hAnsi="Times New Roman" w:cs="Times New Roman"/>
        </w:rPr>
        <w:t>.;</w:t>
      </w:r>
      <w:proofErr w:type="gramEnd"/>
      <w:r w:rsidRPr="00C30D7C">
        <w:rPr>
          <w:rFonts w:ascii="Times New Roman" w:hAnsi="Times New Roman" w:cs="Times New Roman"/>
        </w:rPr>
        <w:t xml:space="preserve"> TBMM </w:t>
      </w:r>
      <w:proofErr w:type="spellStart"/>
      <w:r w:rsidRPr="00C30D7C">
        <w:rPr>
          <w:rFonts w:ascii="Times New Roman" w:hAnsi="Times New Roman" w:cs="Times New Roman"/>
        </w:rPr>
        <w:t>Zabıt</w:t>
      </w:r>
      <w:proofErr w:type="spellEnd"/>
      <w:r w:rsidRPr="00C30D7C">
        <w:rPr>
          <w:rFonts w:ascii="Times New Roman" w:hAnsi="Times New Roman" w:cs="Times New Roman"/>
        </w:rPr>
        <w:t xml:space="preserve"> </w:t>
      </w:r>
      <w:proofErr w:type="spellStart"/>
      <w:r w:rsidRPr="00C30D7C">
        <w:rPr>
          <w:rFonts w:ascii="Times New Roman" w:hAnsi="Times New Roman" w:cs="Times New Roman"/>
        </w:rPr>
        <w:t>Ceridesi</w:t>
      </w:r>
      <w:proofErr w:type="spellEnd"/>
      <w:r w:rsidRPr="00C30D7C">
        <w:rPr>
          <w:rFonts w:ascii="Times New Roman" w:hAnsi="Times New Roman" w:cs="Times New Roman"/>
        </w:rPr>
        <w:t xml:space="preserve">, 18.06.1932, 65. </w:t>
      </w:r>
      <w:proofErr w:type="spellStart"/>
      <w:r w:rsidRPr="00C30D7C">
        <w:rPr>
          <w:rFonts w:ascii="Times New Roman" w:hAnsi="Times New Roman" w:cs="Times New Roman"/>
        </w:rPr>
        <w:t>Oturum</w:t>
      </w:r>
      <w:proofErr w:type="spellEnd"/>
      <w:r w:rsidRPr="00C30D7C">
        <w:rPr>
          <w:rFonts w:ascii="Times New Roman" w:hAnsi="Times New Roman" w:cs="Times New Roman"/>
        </w:rPr>
        <w:t xml:space="preserve">, </w:t>
      </w:r>
      <w:proofErr w:type="spellStart"/>
      <w:r w:rsidRPr="00C30D7C">
        <w:rPr>
          <w:rFonts w:ascii="Times New Roman" w:hAnsi="Times New Roman" w:cs="Times New Roman"/>
        </w:rPr>
        <w:t>Cilt</w:t>
      </w:r>
      <w:proofErr w:type="spellEnd"/>
      <w:r w:rsidRPr="00C30D7C">
        <w:rPr>
          <w:rFonts w:ascii="Times New Roman" w:hAnsi="Times New Roman" w:cs="Times New Roman"/>
        </w:rPr>
        <w:t xml:space="preserve"> 1, s. 163.</w:t>
      </w:r>
      <w:r>
        <w:rPr>
          <w:rFonts w:ascii="Times New Roman" w:hAnsi="Times New Roman" w:cs="Times New Roman"/>
        </w:rPr>
        <w:t xml:space="preserve"> </w:t>
      </w:r>
      <w:hyperlink r:id="rId1" w:history="1">
        <w:r w:rsidRPr="00C30D7C">
          <w:rPr>
            <w:rStyle w:val="Kpr"/>
            <w:rFonts w:ascii="Times New Roman" w:hAnsi="Times New Roman" w:cs="Times New Roman"/>
            <w:color w:val="auto"/>
            <w:u w:val="none"/>
          </w:rPr>
          <w:t>https://www.tbmm.gov.tr/tutanaklar/TUTANAK/TBMM/d04/c009/tbmm04009065.pdf</w:t>
        </w:r>
      </w:hyperlink>
      <w:r w:rsidRPr="00C30D7C">
        <w:rPr>
          <w:rFonts w:ascii="Times New Roman" w:hAnsi="Times New Roman" w:cs="Times New Roman"/>
        </w:rPr>
        <w:t xml:space="preserve"> [10.02.2016]</w:t>
      </w:r>
    </w:p>
  </w:footnote>
  <w:footnote w:id="76">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w:t>
      </w:r>
      <w:r w:rsidRPr="00113812">
        <w:rPr>
          <w:rFonts w:ascii="Times New Roman" w:hAnsi="Times New Roman" w:cs="Times New Roman"/>
          <w:shd w:val="clear" w:color="auto" w:fill="FDFDFD"/>
          <w:lang w:val="tr-TR"/>
        </w:rPr>
        <w:t>Erim, “Türkiye Cumhuriyeti’nin Kuzeydoğu ve Doğu Sınırları,” s. 21.</w:t>
      </w:r>
    </w:p>
  </w:footnote>
  <w:footnote w:id="77">
    <w:p w:rsidR="00AE221A" w:rsidRPr="00C30D7C" w:rsidRDefault="00AE221A" w:rsidP="00E948F1">
      <w:pPr>
        <w:autoSpaceDE w:val="0"/>
        <w:autoSpaceDN w:val="0"/>
        <w:adjustRightInd w:val="0"/>
        <w:spacing w:before="0" w:after="120" w:line="240" w:lineRule="auto"/>
        <w:ind w:left="284" w:hanging="284"/>
        <w:jc w:val="both"/>
        <w:rPr>
          <w:rFonts w:ascii="Times New Roman" w:hAnsi="Times New Roman" w:cs="Times New Roman"/>
          <w:sz w:val="20"/>
          <w:szCs w:val="20"/>
          <w:lang w:val="tr-TR"/>
        </w:rPr>
      </w:pPr>
      <w:r w:rsidRPr="00C30D7C">
        <w:rPr>
          <w:rStyle w:val="DipnotBavurusu"/>
          <w:rFonts w:ascii="Times New Roman" w:hAnsi="Times New Roman" w:cs="Times New Roman"/>
          <w:sz w:val="20"/>
          <w:szCs w:val="20"/>
        </w:rPr>
        <w:footnoteRef/>
      </w:r>
      <w:r w:rsidR="006146F9">
        <w:rPr>
          <w:rFonts w:ascii="Times New Roman" w:hAnsi="Times New Roman" w:cs="Times New Roman"/>
          <w:sz w:val="20"/>
          <w:szCs w:val="20"/>
          <w:lang w:val="tr-TR"/>
        </w:rPr>
        <w:t xml:space="preserve"> </w:t>
      </w:r>
      <w:r w:rsidRPr="00C30D7C">
        <w:rPr>
          <w:rFonts w:ascii="Times New Roman" w:hAnsi="Times New Roman" w:cs="Times New Roman"/>
          <w:sz w:val="20"/>
          <w:szCs w:val="20"/>
          <w:lang w:val="tr-TR"/>
        </w:rPr>
        <w:t xml:space="preserve">Reha Parla, </w:t>
      </w:r>
      <w:r w:rsidRPr="00C30D7C">
        <w:rPr>
          <w:rFonts w:ascii="Times New Roman" w:hAnsi="Times New Roman" w:cs="Times New Roman"/>
          <w:i/>
          <w:iCs/>
          <w:sz w:val="20"/>
          <w:szCs w:val="20"/>
          <w:lang w:val="tr-TR"/>
        </w:rPr>
        <w:t>Belgelerle Türkiye Cumhuriyeti’nin Uluslararası Temelleri</w:t>
      </w:r>
      <w:r>
        <w:rPr>
          <w:rFonts w:ascii="Times New Roman" w:hAnsi="Times New Roman" w:cs="Times New Roman"/>
          <w:sz w:val="20"/>
          <w:szCs w:val="20"/>
          <w:lang w:val="tr-TR"/>
        </w:rPr>
        <w:t>,</w:t>
      </w:r>
      <w:r w:rsidRPr="00C30D7C">
        <w:rPr>
          <w:rFonts w:ascii="Times New Roman" w:hAnsi="Times New Roman" w:cs="Times New Roman"/>
          <w:sz w:val="20"/>
          <w:szCs w:val="20"/>
          <w:lang w:val="tr-TR"/>
        </w:rPr>
        <w:t xml:space="preserve"> Tezel Ofset, Lefkoşa</w:t>
      </w:r>
      <w:r>
        <w:rPr>
          <w:rFonts w:ascii="Times New Roman" w:hAnsi="Times New Roman" w:cs="Times New Roman"/>
          <w:sz w:val="20"/>
          <w:szCs w:val="20"/>
          <w:lang w:val="tr-TR"/>
        </w:rPr>
        <w:t>,</w:t>
      </w:r>
      <w:r w:rsidRPr="00C30D7C">
        <w:rPr>
          <w:rFonts w:ascii="Times New Roman" w:hAnsi="Times New Roman" w:cs="Times New Roman"/>
          <w:sz w:val="20"/>
          <w:szCs w:val="20"/>
          <w:lang w:val="tr-TR"/>
        </w:rPr>
        <w:t xml:space="preserve"> </w:t>
      </w:r>
      <w:r>
        <w:rPr>
          <w:rFonts w:ascii="Times New Roman" w:hAnsi="Times New Roman" w:cs="Times New Roman"/>
          <w:sz w:val="20"/>
          <w:szCs w:val="20"/>
          <w:lang w:val="tr-TR"/>
        </w:rPr>
        <w:t>1985</w:t>
      </w:r>
      <w:r w:rsidRPr="00C30D7C">
        <w:rPr>
          <w:rFonts w:ascii="Times New Roman" w:hAnsi="Times New Roman" w:cs="Times New Roman"/>
          <w:sz w:val="20"/>
          <w:szCs w:val="20"/>
          <w:lang w:val="tr-TR"/>
        </w:rPr>
        <w:t>, s. 182.</w:t>
      </w:r>
    </w:p>
  </w:footnote>
  <w:footnote w:id="78">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color w:val="000000"/>
          <w:shd w:val="clear" w:color="auto" w:fill="FDFDFD"/>
          <w:lang w:val="tr-TR"/>
        </w:rPr>
        <w:t xml:space="preserve"> Erim, “Türkiye Cumhuriyeti’nin Kuzeydoğu ve Doğu Sınırları,” </w:t>
      </w:r>
      <w:r w:rsidRPr="00113812">
        <w:rPr>
          <w:rStyle w:val="apple-converted-space"/>
          <w:rFonts w:ascii="Times New Roman" w:hAnsi="Times New Roman" w:cs="Times New Roman"/>
          <w:color w:val="000000"/>
          <w:shd w:val="clear" w:color="auto" w:fill="FDFDFD"/>
          <w:lang w:val="tr-TR"/>
        </w:rPr>
        <w:t>s. 21.</w:t>
      </w:r>
    </w:p>
  </w:footnote>
  <w:footnote w:id="79">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C30D7C">
        <w:rPr>
          <w:rFonts w:ascii="Times New Roman" w:hAnsi="Times New Roman" w:cs="Times New Roman"/>
        </w:rPr>
        <w:t xml:space="preserve"> T.B.M.M. </w:t>
      </w:r>
      <w:proofErr w:type="spellStart"/>
      <w:r w:rsidRPr="00C30D7C">
        <w:rPr>
          <w:rFonts w:ascii="Times New Roman" w:hAnsi="Times New Roman" w:cs="Times New Roman"/>
        </w:rPr>
        <w:t>Zabıt</w:t>
      </w:r>
      <w:proofErr w:type="spellEnd"/>
      <w:r w:rsidRPr="00C30D7C">
        <w:rPr>
          <w:rFonts w:ascii="Times New Roman" w:hAnsi="Times New Roman" w:cs="Times New Roman"/>
        </w:rPr>
        <w:t xml:space="preserve"> </w:t>
      </w:r>
      <w:proofErr w:type="spellStart"/>
      <w:r w:rsidRPr="00C30D7C">
        <w:rPr>
          <w:rFonts w:ascii="Times New Roman" w:hAnsi="Times New Roman" w:cs="Times New Roman"/>
        </w:rPr>
        <w:t>Ceridesi</w:t>
      </w:r>
      <w:proofErr w:type="spellEnd"/>
      <w:r w:rsidRPr="00C30D7C">
        <w:rPr>
          <w:rFonts w:ascii="Times New Roman" w:hAnsi="Times New Roman" w:cs="Times New Roman"/>
        </w:rPr>
        <w:t xml:space="preserve">, 65. </w:t>
      </w:r>
      <w:proofErr w:type="spellStart"/>
      <w:r w:rsidRPr="00C30D7C">
        <w:rPr>
          <w:rFonts w:ascii="Times New Roman" w:hAnsi="Times New Roman" w:cs="Times New Roman"/>
        </w:rPr>
        <w:t>İnikat</w:t>
      </w:r>
      <w:proofErr w:type="spellEnd"/>
      <w:r w:rsidRPr="00C30D7C">
        <w:rPr>
          <w:rFonts w:ascii="Times New Roman" w:hAnsi="Times New Roman" w:cs="Times New Roman"/>
        </w:rPr>
        <w:t xml:space="preserve">, </w:t>
      </w:r>
      <w:proofErr w:type="spellStart"/>
      <w:r w:rsidRPr="00C30D7C">
        <w:rPr>
          <w:rFonts w:ascii="Times New Roman" w:hAnsi="Times New Roman" w:cs="Times New Roman"/>
        </w:rPr>
        <w:t>Cilt</w:t>
      </w:r>
      <w:proofErr w:type="spellEnd"/>
      <w:r>
        <w:rPr>
          <w:rFonts w:ascii="Times New Roman" w:hAnsi="Times New Roman" w:cs="Times New Roman"/>
        </w:rPr>
        <w:t xml:space="preserve"> 9,18.6.1932; </w:t>
      </w:r>
      <w:r w:rsidRPr="00C30D7C">
        <w:rPr>
          <w:rFonts w:ascii="Times New Roman" w:hAnsi="Times New Roman" w:cs="Times New Roman"/>
        </w:rPr>
        <w:t>http://www.tbmm.gov.tr/tutanaklar/TUTANAK/TBMM/d04/c009/tbmm04009065.pdf</w:t>
      </w:r>
    </w:p>
  </w:footnote>
  <w:footnote w:id="80">
    <w:p w:rsidR="00AE221A" w:rsidRPr="00C30D7C" w:rsidRDefault="00AE221A" w:rsidP="00E948F1">
      <w:pPr>
        <w:spacing w:before="0" w:after="120" w:line="240" w:lineRule="auto"/>
        <w:ind w:left="284" w:hanging="284"/>
        <w:jc w:val="both"/>
        <w:rPr>
          <w:rFonts w:ascii="Times New Roman" w:hAnsi="Times New Roman" w:cs="Times New Roman"/>
          <w:sz w:val="20"/>
          <w:szCs w:val="20"/>
        </w:rPr>
      </w:pPr>
      <w:r w:rsidRPr="00C30D7C">
        <w:rPr>
          <w:rStyle w:val="DipnotBavurusu"/>
          <w:rFonts w:ascii="Times New Roman" w:hAnsi="Times New Roman" w:cs="Times New Roman"/>
          <w:sz w:val="20"/>
          <w:szCs w:val="20"/>
        </w:rPr>
        <w:footnoteRef/>
      </w:r>
      <w:r w:rsidR="006146F9">
        <w:rPr>
          <w:rFonts w:ascii="Times New Roman" w:hAnsi="Times New Roman" w:cs="Times New Roman"/>
          <w:sz w:val="20"/>
          <w:szCs w:val="20"/>
          <w:lang w:val="tr-TR"/>
        </w:rPr>
        <w:t xml:space="preserve"> </w:t>
      </w:r>
      <w:proofErr w:type="spellStart"/>
      <w:r w:rsidRPr="00C30D7C">
        <w:rPr>
          <w:rFonts w:ascii="Times New Roman" w:hAnsi="Times New Roman" w:cs="Times New Roman"/>
          <w:sz w:val="20"/>
          <w:szCs w:val="20"/>
          <w:lang w:val="tr-TR"/>
        </w:rPr>
        <w:t>Afshin</w:t>
      </w:r>
      <w:proofErr w:type="spellEnd"/>
      <w:r w:rsidRPr="00C30D7C">
        <w:rPr>
          <w:rFonts w:ascii="Times New Roman" w:hAnsi="Times New Roman" w:cs="Times New Roman"/>
          <w:sz w:val="20"/>
          <w:szCs w:val="20"/>
          <w:lang w:val="tr-TR"/>
        </w:rPr>
        <w:t xml:space="preserve"> </w:t>
      </w:r>
      <w:proofErr w:type="spellStart"/>
      <w:r w:rsidRPr="00C30D7C">
        <w:rPr>
          <w:rFonts w:ascii="Times New Roman" w:hAnsi="Times New Roman" w:cs="Times New Roman"/>
          <w:sz w:val="20"/>
          <w:szCs w:val="20"/>
          <w:lang w:val="tr-TR"/>
        </w:rPr>
        <w:t>Marashi</w:t>
      </w:r>
      <w:proofErr w:type="spellEnd"/>
      <w:r w:rsidRPr="00C30D7C">
        <w:rPr>
          <w:rFonts w:ascii="Times New Roman" w:hAnsi="Times New Roman" w:cs="Times New Roman"/>
          <w:sz w:val="20"/>
          <w:szCs w:val="20"/>
          <w:lang w:val="tr-TR"/>
        </w:rPr>
        <w:t>, “</w:t>
      </w:r>
      <w:proofErr w:type="spellStart"/>
      <w:r w:rsidRPr="00C30D7C">
        <w:rPr>
          <w:rFonts w:ascii="Times New Roman" w:hAnsi="Times New Roman" w:cs="Times New Roman"/>
          <w:sz w:val="20"/>
          <w:szCs w:val="20"/>
          <w:lang w:val="tr-TR"/>
        </w:rPr>
        <w:t>Performing</w:t>
      </w:r>
      <w:proofErr w:type="spellEnd"/>
      <w:r w:rsidRPr="00C30D7C">
        <w:rPr>
          <w:rFonts w:ascii="Times New Roman" w:hAnsi="Times New Roman" w:cs="Times New Roman"/>
          <w:sz w:val="20"/>
          <w:szCs w:val="20"/>
          <w:lang w:val="tr-TR"/>
        </w:rPr>
        <w:t xml:space="preserve"> </w:t>
      </w:r>
      <w:proofErr w:type="spellStart"/>
      <w:r w:rsidRPr="00C30D7C">
        <w:rPr>
          <w:rFonts w:ascii="Times New Roman" w:hAnsi="Times New Roman" w:cs="Times New Roman"/>
          <w:sz w:val="20"/>
          <w:szCs w:val="20"/>
          <w:lang w:val="tr-TR"/>
        </w:rPr>
        <w:t>the</w:t>
      </w:r>
      <w:proofErr w:type="spellEnd"/>
      <w:r w:rsidRPr="00C30D7C">
        <w:rPr>
          <w:rFonts w:ascii="Times New Roman" w:hAnsi="Times New Roman" w:cs="Times New Roman"/>
          <w:sz w:val="20"/>
          <w:szCs w:val="20"/>
          <w:lang w:val="tr-TR"/>
        </w:rPr>
        <w:t xml:space="preserve"> </w:t>
      </w:r>
      <w:proofErr w:type="spellStart"/>
      <w:r w:rsidRPr="00C30D7C">
        <w:rPr>
          <w:rFonts w:ascii="Times New Roman" w:hAnsi="Times New Roman" w:cs="Times New Roman"/>
          <w:sz w:val="20"/>
          <w:szCs w:val="20"/>
          <w:lang w:val="tr-TR"/>
        </w:rPr>
        <w:t>Nation</w:t>
      </w:r>
      <w:proofErr w:type="spellEnd"/>
      <w:r w:rsidRPr="00C30D7C">
        <w:rPr>
          <w:rFonts w:ascii="Times New Roman" w:hAnsi="Times New Roman" w:cs="Times New Roman"/>
          <w:sz w:val="20"/>
          <w:szCs w:val="20"/>
          <w:lang w:val="tr-TR"/>
        </w:rPr>
        <w:t xml:space="preserve">: </w:t>
      </w:r>
      <w:proofErr w:type="spellStart"/>
      <w:r w:rsidRPr="00C30D7C">
        <w:rPr>
          <w:rFonts w:ascii="Times New Roman" w:hAnsi="Times New Roman" w:cs="Times New Roman"/>
          <w:sz w:val="20"/>
          <w:szCs w:val="20"/>
          <w:lang w:val="tr-TR"/>
        </w:rPr>
        <w:t>The</w:t>
      </w:r>
      <w:proofErr w:type="spellEnd"/>
      <w:r w:rsidRPr="00C30D7C">
        <w:rPr>
          <w:rFonts w:ascii="Times New Roman" w:hAnsi="Times New Roman" w:cs="Times New Roman"/>
          <w:sz w:val="20"/>
          <w:szCs w:val="20"/>
          <w:lang w:val="tr-TR"/>
        </w:rPr>
        <w:t xml:space="preserve"> </w:t>
      </w:r>
      <w:proofErr w:type="spellStart"/>
      <w:r w:rsidRPr="00C30D7C">
        <w:rPr>
          <w:rFonts w:ascii="Times New Roman" w:hAnsi="Times New Roman" w:cs="Times New Roman"/>
          <w:sz w:val="20"/>
          <w:szCs w:val="20"/>
          <w:lang w:val="tr-TR"/>
        </w:rPr>
        <w:t>Shah’s</w:t>
      </w:r>
      <w:proofErr w:type="spellEnd"/>
      <w:r w:rsidRPr="00C30D7C">
        <w:rPr>
          <w:rFonts w:ascii="Times New Roman" w:hAnsi="Times New Roman" w:cs="Times New Roman"/>
          <w:sz w:val="20"/>
          <w:szCs w:val="20"/>
          <w:lang w:val="tr-TR"/>
        </w:rPr>
        <w:t xml:space="preserve"> </w:t>
      </w:r>
      <w:proofErr w:type="spellStart"/>
      <w:r w:rsidRPr="00C30D7C">
        <w:rPr>
          <w:rFonts w:ascii="Times New Roman" w:hAnsi="Times New Roman" w:cs="Times New Roman"/>
          <w:sz w:val="20"/>
          <w:szCs w:val="20"/>
          <w:lang w:val="tr-TR"/>
        </w:rPr>
        <w:t>Official</w:t>
      </w:r>
      <w:proofErr w:type="spellEnd"/>
      <w:r w:rsidRPr="00C30D7C">
        <w:rPr>
          <w:rFonts w:ascii="Times New Roman" w:hAnsi="Times New Roman" w:cs="Times New Roman"/>
          <w:sz w:val="20"/>
          <w:szCs w:val="20"/>
          <w:lang w:val="tr-TR"/>
        </w:rPr>
        <w:t xml:space="preserve"> </w:t>
      </w:r>
      <w:proofErr w:type="spellStart"/>
      <w:r w:rsidRPr="00C30D7C">
        <w:rPr>
          <w:rFonts w:ascii="Times New Roman" w:hAnsi="Times New Roman" w:cs="Times New Roman"/>
          <w:sz w:val="20"/>
          <w:szCs w:val="20"/>
          <w:lang w:val="tr-TR"/>
        </w:rPr>
        <w:t>State</w:t>
      </w:r>
      <w:proofErr w:type="spellEnd"/>
      <w:r w:rsidRPr="00C30D7C">
        <w:rPr>
          <w:rFonts w:ascii="Times New Roman" w:hAnsi="Times New Roman" w:cs="Times New Roman"/>
          <w:sz w:val="20"/>
          <w:szCs w:val="20"/>
          <w:lang w:val="tr-TR"/>
        </w:rPr>
        <w:t xml:space="preserve"> </w:t>
      </w:r>
      <w:proofErr w:type="spellStart"/>
      <w:r w:rsidRPr="00C30D7C">
        <w:rPr>
          <w:rFonts w:ascii="Times New Roman" w:hAnsi="Times New Roman" w:cs="Times New Roman"/>
          <w:sz w:val="20"/>
          <w:szCs w:val="20"/>
          <w:lang w:val="tr-TR"/>
        </w:rPr>
        <w:t>Visit</w:t>
      </w:r>
      <w:proofErr w:type="spellEnd"/>
      <w:r w:rsidRPr="00C30D7C">
        <w:rPr>
          <w:rFonts w:ascii="Times New Roman" w:hAnsi="Times New Roman" w:cs="Times New Roman"/>
          <w:sz w:val="20"/>
          <w:szCs w:val="20"/>
          <w:lang w:val="tr-TR"/>
        </w:rPr>
        <w:t xml:space="preserve"> </w:t>
      </w:r>
      <w:proofErr w:type="spellStart"/>
      <w:r w:rsidRPr="00C30D7C">
        <w:rPr>
          <w:rFonts w:ascii="Times New Roman" w:hAnsi="Times New Roman" w:cs="Times New Roman"/>
          <w:sz w:val="20"/>
          <w:szCs w:val="20"/>
          <w:lang w:val="tr-TR"/>
        </w:rPr>
        <w:t>to</w:t>
      </w:r>
      <w:proofErr w:type="spellEnd"/>
      <w:r w:rsidRPr="00C30D7C">
        <w:rPr>
          <w:rFonts w:ascii="Times New Roman" w:hAnsi="Times New Roman" w:cs="Times New Roman"/>
          <w:sz w:val="20"/>
          <w:szCs w:val="20"/>
          <w:lang w:val="tr-TR"/>
        </w:rPr>
        <w:t xml:space="preserve"> Kemalist </w:t>
      </w:r>
      <w:proofErr w:type="spellStart"/>
      <w:r w:rsidRPr="00C30D7C">
        <w:rPr>
          <w:rFonts w:ascii="Times New Roman" w:hAnsi="Times New Roman" w:cs="Times New Roman"/>
          <w:sz w:val="20"/>
          <w:szCs w:val="20"/>
          <w:lang w:val="tr-TR"/>
        </w:rPr>
        <w:t>Turkey</w:t>
      </w:r>
      <w:proofErr w:type="spellEnd"/>
      <w:r w:rsidRPr="00C30D7C">
        <w:rPr>
          <w:rFonts w:ascii="Times New Roman" w:hAnsi="Times New Roman" w:cs="Times New Roman"/>
          <w:sz w:val="20"/>
          <w:szCs w:val="20"/>
          <w:lang w:val="tr-TR"/>
        </w:rPr>
        <w:t xml:space="preserve">, </w:t>
      </w:r>
      <w:proofErr w:type="spellStart"/>
      <w:r w:rsidRPr="00C30D7C">
        <w:rPr>
          <w:rFonts w:ascii="Times New Roman" w:hAnsi="Times New Roman" w:cs="Times New Roman"/>
          <w:sz w:val="20"/>
          <w:szCs w:val="20"/>
          <w:lang w:val="tr-TR"/>
        </w:rPr>
        <w:t>June</w:t>
      </w:r>
      <w:proofErr w:type="spellEnd"/>
      <w:r w:rsidRPr="00C30D7C">
        <w:rPr>
          <w:rFonts w:ascii="Times New Roman" w:hAnsi="Times New Roman" w:cs="Times New Roman"/>
          <w:sz w:val="20"/>
          <w:szCs w:val="20"/>
          <w:lang w:val="tr-TR"/>
        </w:rPr>
        <w:t xml:space="preserve"> </w:t>
      </w:r>
      <w:proofErr w:type="spellStart"/>
      <w:r w:rsidRPr="00C30D7C">
        <w:rPr>
          <w:rFonts w:ascii="Times New Roman" w:hAnsi="Times New Roman" w:cs="Times New Roman"/>
          <w:sz w:val="20"/>
          <w:szCs w:val="20"/>
          <w:lang w:val="tr-TR"/>
        </w:rPr>
        <w:t>to</w:t>
      </w:r>
      <w:proofErr w:type="spellEnd"/>
      <w:r w:rsidRPr="00C30D7C">
        <w:rPr>
          <w:rFonts w:ascii="Times New Roman" w:hAnsi="Times New Roman" w:cs="Times New Roman"/>
          <w:sz w:val="20"/>
          <w:szCs w:val="20"/>
          <w:lang w:val="tr-TR"/>
        </w:rPr>
        <w:t xml:space="preserve"> July1934,” </w:t>
      </w:r>
      <w:proofErr w:type="spellStart"/>
      <w:r w:rsidRPr="00C30D7C">
        <w:rPr>
          <w:rFonts w:ascii="Times New Roman" w:hAnsi="Times New Roman" w:cs="Times New Roman"/>
          <w:sz w:val="20"/>
          <w:szCs w:val="20"/>
          <w:lang w:val="tr-TR"/>
        </w:rPr>
        <w:t>Stephanie</w:t>
      </w:r>
      <w:proofErr w:type="spellEnd"/>
      <w:r w:rsidRPr="00C30D7C">
        <w:rPr>
          <w:rFonts w:ascii="Times New Roman" w:hAnsi="Times New Roman" w:cs="Times New Roman"/>
          <w:sz w:val="20"/>
          <w:szCs w:val="20"/>
          <w:lang w:val="tr-TR"/>
        </w:rPr>
        <w:t xml:space="preserve"> </w:t>
      </w:r>
      <w:proofErr w:type="spellStart"/>
      <w:r w:rsidRPr="00C30D7C">
        <w:rPr>
          <w:rFonts w:ascii="Times New Roman" w:hAnsi="Times New Roman" w:cs="Times New Roman"/>
          <w:sz w:val="20"/>
          <w:szCs w:val="20"/>
          <w:lang w:val="tr-TR"/>
        </w:rPr>
        <w:t>Cronin</w:t>
      </w:r>
      <w:proofErr w:type="spellEnd"/>
      <w:r w:rsidRPr="00C30D7C">
        <w:rPr>
          <w:rFonts w:ascii="Times New Roman" w:hAnsi="Times New Roman" w:cs="Times New Roman"/>
          <w:sz w:val="20"/>
          <w:szCs w:val="20"/>
          <w:lang w:val="tr-TR"/>
        </w:rPr>
        <w:t xml:space="preserve"> (der). </w:t>
      </w:r>
      <w:proofErr w:type="spellStart"/>
      <w:r w:rsidRPr="00C30D7C">
        <w:rPr>
          <w:rFonts w:ascii="Times New Roman" w:hAnsi="Times New Roman" w:cs="Times New Roman"/>
          <w:i/>
          <w:iCs/>
          <w:sz w:val="20"/>
          <w:szCs w:val="20"/>
          <w:lang w:val="tr-TR"/>
        </w:rPr>
        <w:t>The</w:t>
      </w:r>
      <w:proofErr w:type="spellEnd"/>
      <w:r w:rsidRPr="00C30D7C">
        <w:rPr>
          <w:rFonts w:ascii="Times New Roman" w:hAnsi="Times New Roman" w:cs="Times New Roman"/>
          <w:i/>
          <w:iCs/>
          <w:sz w:val="20"/>
          <w:szCs w:val="20"/>
          <w:lang w:val="tr-TR"/>
        </w:rPr>
        <w:t xml:space="preserve"> </w:t>
      </w:r>
      <w:proofErr w:type="spellStart"/>
      <w:r w:rsidRPr="00C30D7C">
        <w:rPr>
          <w:rFonts w:ascii="Times New Roman" w:hAnsi="Times New Roman" w:cs="Times New Roman"/>
          <w:i/>
          <w:iCs/>
          <w:sz w:val="20"/>
          <w:szCs w:val="20"/>
          <w:lang w:val="tr-TR"/>
        </w:rPr>
        <w:t>Making</w:t>
      </w:r>
      <w:proofErr w:type="spellEnd"/>
      <w:r w:rsidRPr="00C30D7C">
        <w:rPr>
          <w:rFonts w:ascii="Times New Roman" w:hAnsi="Times New Roman" w:cs="Times New Roman"/>
          <w:i/>
          <w:iCs/>
          <w:sz w:val="20"/>
          <w:szCs w:val="20"/>
          <w:lang w:val="tr-TR"/>
        </w:rPr>
        <w:t xml:space="preserve"> of Modern Iran, </w:t>
      </w:r>
      <w:proofErr w:type="spellStart"/>
      <w:r w:rsidRPr="00C30D7C">
        <w:rPr>
          <w:rFonts w:ascii="Times New Roman" w:hAnsi="Times New Roman" w:cs="Times New Roman"/>
          <w:i/>
          <w:iCs/>
          <w:sz w:val="20"/>
          <w:szCs w:val="20"/>
          <w:lang w:val="tr-TR"/>
        </w:rPr>
        <w:t>State</w:t>
      </w:r>
      <w:proofErr w:type="spellEnd"/>
      <w:r w:rsidRPr="00C30D7C">
        <w:rPr>
          <w:rFonts w:ascii="Times New Roman" w:hAnsi="Times New Roman" w:cs="Times New Roman"/>
          <w:i/>
          <w:iCs/>
          <w:sz w:val="20"/>
          <w:szCs w:val="20"/>
          <w:lang w:val="tr-TR"/>
        </w:rPr>
        <w:t xml:space="preserve"> </w:t>
      </w:r>
      <w:proofErr w:type="spellStart"/>
      <w:r w:rsidRPr="00C30D7C">
        <w:rPr>
          <w:rFonts w:ascii="Times New Roman" w:hAnsi="Times New Roman" w:cs="Times New Roman"/>
          <w:i/>
          <w:iCs/>
          <w:sz w:val="20"/>
          <w:szCs w:val="20"/>
          <w:lang w:val="tr-TR"/>
        </w:rPr>
        <w:t>and</w:t>
      </w:r>
      <w:proofErr w:type="spellEnd"/>
      <w:r w:rsidRPr="00C30D7C">
        <w:rPr>
          <w:rFonts w:ascii="Times New Roman" w:hAnsi="Times New Roman" w:cs="Times New Roman"/>
          <w:i/>
          <w:iCs/>
          <w:sz w:val="20"/>
          <w:szCs w:val="20"/>
          <w:lang w:val="tr-TR"/>
        </w:rPr>
        <w:t xml:space="preserve"> </w:t>
      </w:r>
      <w:proofErr w:type="spellStart"/>
      <w:r w:rsidRPr="00C30D7C">
        <w:rPr>
          <w:rFonts w:ascii="Times New Roman" w:hAnsi="Times New Roman" w:cs="Times New Roman"/>
          <w:i/>
          <w:iCs/>
          <w:sz w:val="20"/>
          <w:szCs w:val="20"/>
          <w:lang w:val="tr-TR"/>
        </w:rPr>
        <w:t>Society</w:t>
      </w:r>
      <w:proofErr w:type="spellEnd"/>
      <w:r w:rsidRPr="00C30D7C">
        <w:rPr>
          <w:rFonts w:ascii="Times New Roman" w:hAnsi="Times New Roman" w:cs="Times New Roman"/>
          <w:i/>
          <w:iCs/>
          <w:sz w:val="20"/>
          <w:szCs w:val="20"/>
          <w:lang w:val="tr-TR"/>
        </w:rPr>
        <w:t xml:space="preserve"> </w:t>
      </w:r>
      <w:proofErr w:type="spellStart"/>
      <w:r w:rsidRPr="00C30D7C">
        <w:rPr>
          <w:rFonts w:ascii="Times New Roman" w:hAnsi="Times New Roman" w:cs="Times New Roman"/>
          <w:i/>
          <w:iCs/>
          <w:sz w:val="20"/>
          <w:szCs w:val="20"/>
          <w:lang w:val="tr-TR"/>
        </w:rPr>
        <w:t>under</w:t>
      </w:r>
      <w:proofErr w:type="spellEnd"/>
      <w:r w:rsidRPr="00C30D7C">
        <w:rPr>
          <w:rFonts w:ascii="Times New Roman" w:hAnsi="Times New Roman" w:cs="Times New Roman"/>
          <w:i/>
          <w:iCs/>
          <w:sz w:val="20"/>
          <w:szCs w:val="20"/>
          <w:lang w:val="tr-TR"/>
        </w:rPr>
        <w:t xml:space="preserve"> </w:t>
      </w:r>
      <w:proofErr w:type="spellStart"/>
      <w:r w:rsidRPr="00C30D7C">
        <w:rPr>
          <w:rFonts w:ascii="Times New Roman" w:hAnsi="Times New Roman" w:cs="Times New Roman"/>
          <w:i/>
          <w:iCs/>
          <w:sz w:val="20"/>
          <w:szCs w:val="20"/>
          <w:lang w:val="tr-TR"/>
        </w:rPr>
        <w:t>Riza</w:t>
      </w:r>
      <w:proofErr w:type="spellEnd"/>
      <w:r w:rsidRPr="00C30D7C">
        <w:rPr>
          <w:rFonts w:ascii="Times New Roman" w:hAnsi="Times New Roman" w:cs="Times New Roman"/>
          <w:i/>
          <w:iCs/>
          <w:sz w:val="20"/>
          <w:szCs w:val="20"/>
          <w:lang w:val="tr-TR"/>
        </w:rPr>
        <w:t xml:space="preserve"> </w:t>
      </w:r>
      <w:proofErr w:type="spellStart"/>
      <w:r w:rsidRPr="00C30D7C">
        <w:rPr>
          <w:rFonts w:ascii="Times New Roman" w:hAnsi="Times New Roman" w:cs="Times New Roman"/>
          <w:i/>
          <w:iCs/>
          <w:sz w:val="20"/>
          <w:szCs w:val="20"/>
          <w:lang w:val="tr-TR"/>
        </w:rPr>
        <w:t>Shah</w:t>
      </w:r>
      <w:proofErr w:type="spellEnd"/>
      <w:r w:rsidRPr="00C30D7C">
        <w:rPr>
          <w:rFonts w:ascii="Times New Roman" w:hAnsi="Times New Roman" w:cs="Times New Roman"/>
          <w:i/>
          <w:iCs/>
          <w:sz w:val="20"/>
          <w:szCs w:val="20"/>
          <w:lang w:val="tr-TR"/>
        </w:rPr>
        <w:t>,</w:t>
      </w:r>
      <w:r w:rsidR="006146F9">
        <w:rPr>
          <w:rFonts w:ascii="Times New Roman" w:hAnsi="Times New Roman" w:cs="Times New Roman"/>
          <w:i/>
          <w:iCs/>
          <w:sz w:val="20"/>
          <w:szCs w:val="20"/>
          <w:lang w:val="tr-TR"/>
        </w:rPr>
        <w:t xml:space="preserve"> </w:t>
      </w:r>
      <w:r w:rsidRPr="00C30D7C">
        <w:rPr>
          <w:rFonts w:ascii="Times New Roman" w:hAnsi="Times New Roman" w:cs="Times New Roman"/>
          <w:i/>
          <w:iCs/>
          <w:sz w:val="20"/>
          <w:szCs w:val="20"/>
          <w:lang w:val="tr-TR"/>
        </w:rPr>
        <w:t>1921-1941</w:t>
      </w:r>
      <w:r w:rsidR="006146F9">
        <w:rPr>
          <w:rFonts w:ascii="Times New Roman" w:hAnsi="Times New Roman" w:cs="Times New Roman"/>
          <w:i/>
          <w:iCs/>
          <w:sz w:val="20"/>
          <w:szCs w:val="20"/>
          <w:lang w:val="tr-TR"/>
        </w:rPr>
        <w:t>,</w:t>
      </w:r>
      <w:r w:rsidRPr="00C30D7C">
        <w:rPr>
          <w:rFonts w:ascii="Times New Roman" w:hAnsi="Times New Roman" w:cs="Times New Roman"/>
          <w:i/>
          <w:sz w:val="20"/>
          <w:szCs w:val="20"/>
          <w:lang w:val="tr-TR"/>
        </w:rPr>
        <w:t xml:space="preserve"> </w:t>
      </w:r>
      <w:proofErr w:type="spellStart"/>
      <w:r w:rsidRPr="00C30D7C">
        <w:rPr>
          <w:rFonts w:ascii="Times New Roman" w:hAnsi="Times New Roman" w:cs="Times New Roman"/>
          <w:sz w:val="20"/>
          <w:szCs w:val="20"/>
          <w:lang w:val="tr-TR"/>
        </w:rPr>
        <w:t>Routledge</w:t>
      </w:r>
      <w:proofErr w:type="spellEnd"/>
      <w:r w:rsidR="006146F9">
        <w:rPr>
          <w:rFonts w:ascii="Times New Roman" w:hAnsi="Times New Roman" w:cs="Times New Roman"/>
          <w:sz w:val="20"/>
          <w:szCs w:val="20"/>
          <w:lang w:val="tr-TR"/>
        </w:rPr>
        <w:t>,</w:t>
      </w:r>
      <w:r w:rsidRPr="00C30D7C">
        <w:rPr>
          <w:rFonts w:ascii="Times New Roman" w:hAnsi="Times New Roman" w:cs="Times New Roman"/>
          <w:sz w:val="20"/>
          <w:szCs w:val="20"/>
          <w:lang w:val="tr-TR"/>
        </w:rPr>
        <w:t xml:space="preserve"> </w:t>
      </w:r>
      <w:proofErr w:type="spellStart"/>
      <w:r w:rsidR="006146F9" w:rsidRPr="00C30D7C">
        <w:rPr>
          <w:rFonts w:ascii="Times New Roman" w:hAnsi="Times New Roman" w:cs="Times New Roman"/>
          <w:sz w:val="20"/>
          <w:szCs w:val="20"/>
          <w:lang w:val="tr-TR"/>
        </w:rPr>
        <w:t>London</w:t>
      </w:r>
      <w:proofErr w:type="spellEnd"/>
      <w:r w:rsidR="006146F9">
        <w:rPr>
          <w:rFonts w:ascii="Times New Roman" w:hAnsi="Times New Roman" w:cs="Times New Roman"/>
          <w:sz w:val="20"/>
          <w:szCs w:val="20"/>
          <w:lang w:val="tr-TR"/>
        </w:rPr>
        <w:t>,</w:t>
      </w:r>
      <w:r w:rsidR="006146F9" w:rsidRPr="00C30D7C">
        <w:rPr>
          <w:rFonts w:ascii="Times New Roman" w:hAnsi="Times New Roman" w:cs="Times New Roman"/>
          <w:sz w:val="20"/>
          <w:szCs w:val="20"/>
          <w:lang w:val="tr-TR"/>
        </w:rPr>
        <w:t xml:space="preserve"> </w:t>
      </w:r>
      <w:r w:rsidRPr="00C30D7C">
        <w:rPr>
          <w:rFonts w:ascii="Times New Roman" w:hAnsi="Times New Roman" w:cs="Times New Roman"/>
          <w:sz w:val="20"/>
          <w:szCs w:val="20"/>
          <w:lang w:val="tr-TR"/>
        </w:rPr>
        <w:t xml:space="preserve">2003, </w:t>
      </w:r>
      <w:r w:rsidR="006146F9">
        <w:rPr>
          <w:rFonts w:ascii="Times New Roman" w:hAnsi="Times New Roman" w:cs="Times New Roman"/>
          <w:sz w:val="20"/>
          <w:szCs w:val="20"/>
          <w:lang w:val="tr-TR"/>
        </w:rPr>
        <w:t>p</w:t>
      </w:r>
      <w:r w:rsidRPr="00C30D7C">
        <w:rPr>
          <w:rFonts w:ascii="Times New Roman" w:hAnsi="Times New Roman" w:cs="Times New Roman"/>
          <w:sz w:val="20"/>
          <w:szCs w:val="20"/>
          <w:lang w:val="tr-TR"/>
        </w:rPr>
        <w:t>. 110.</w:t>
      </w:r>
    </w:p>
  </w:footnote>
  <w:footnote w:id="81">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F0005E">
        <w:rPr>
          <w:rFonts w:ascii="Times New Roman" w:hAnsi="Times New Roman" w:cs="Times New Roman"/>
          <w:lang w:val="fr-FR"/>
        </w:rPr>
        <w:t xml:space="preserve"> </w:t>
      </w:r>
      <w:r w:rsidRPr="00C30D7C">
        <w:rPr>
          <w:rFonts w:ascii="Times New Roman" w:hAnsi="Times New Roman" w:cs="Times New Roman"/>
          <w:lang w:val="tr-TR"/>
        </w:rPr>
        <w:t xml:space="preserve">Akşin, </w:t>
      </w:r>
      <w:r w:rsidRPr="00C30D7C">
        <w:rPr>
          <w:rFonts w:ascii="Times New Roman" w:hAnsi="Times New Roman" w:cs="Times New Roman"/>
          <w:i/>
          <w:iCs/>
          <w:lang w:val="tr-TR"/>
        </w:rPr>
        <w:t>Atatürk’ün Dış Politika İlkeleri ve Diplomasi</w:t>
      </w:r>
      <w:r w:rsidRPr="00C30D7C">
        <w:rPr>
          <w:rFonts w:ascii="Times New Roman" w:hAnsi="Times New Roman" w:cs="Times New Roman"/>
          <w:iCs/>
          <w:lang w:val="tr-TR"/>
        </w:rPr>
        <w:t>, s. 195.</w:t>
      </w:r>
    </w:p>
  </w:footnote>
  <w:footnote w:id="82">
    <w:p w:rsidR="00AE221A" w:rsidRPr="00C30D7C" w:rsidRDefault="00AE221A" w:rsidP="00E948F1">
      <w:pPr>
        <w:pStyle w:val="DipnotMetni"/>
        <w:spacing w:before="0" w:after="120"/>
        <w:ind w:left="284" w:hanging="284"/>
        <w:jc w:val="both"/>
        <w:rPr>
          <w:rFonts w:ascii="Times New Roman" w:hAnsi="Times New Roman" w:cs="Times New Roman"/>
          <w:iCs/>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“Ankara Tarihi bir Gün Yaşadı,” </w:t>
      </w:r>
      <w:r w:rsidRPr="00C30D7C">
        <w:rPr>
          <w:rFonts w:ascii="Times New Roman" w:hAnsi="Times New Roman" w:cs="Times New Roman"/>
          <w:i/>
          <w:iCs/>
          <w:lang w:val="tr-TR"/>
        </w:rPr>
        <w:t xml:space="preserve">Cumhuriyet, </w:t>
      </w:r>
      <w:r w:rsidRPr="00C30D7C">
        <w:rPr>
          <w:rFonts w:ascii="Times New Roman" w:hAnsi="Times New Roman" w:cs="Times New Roman"/>
          <w:lang w:val="tr-TR"/>
        </w:rPr>
        <w:t>17 Haziran 1934, s. 4.</w:t>
      </w:r>
    </w:p>
  </w:footnote>
  <w:footnote w:id="83">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“İsmet Paşa’nın Nutku,” </w:t>
      </w:r>
      <w:r w:rsidRPr="00C30D7C">
        <w:rPr>
          <w:rFonts w:ascii="Times New Roman" w:hAnsi="Times New Roman" w:cs="Times New Roman"/>
          <w:i/>
          <w:iCs/>
          <w:lang w:val="tr-TR"/>
        </w:rPr>
        <w:t>Cumhuriyet,</w:t>
      </w:r>
      <w:r w:rsidRPr="00C30D7C">
        <w:rPr>
          <w:rFonts w:ascii="Times New Roman" w:hAnsi="Times New Roman" w:cs="Times New Roman"/>
          <w:iCs/>
          <w:lang w:val="tr-TR"/>
        </w:rPr>
        <w:t xml:space="preserve"> </w:t>
      </w:r>
      <w:r w:rsidRPr="00C30D7C">
        <w:rPr>
          <w:rFonts w:ascii="Times New Roman" w:hAnsi="Times New Roman" w:cs="Times New Roman"/>
          <w:lang w:val="tr-TR"/>
        </w:rPr>
        <w:t>19 Haziran 1934, s. 1</w:t>
      </w:r>
    </w:p>
  </w:footnote>
  <w:footnote w:id="84">
    <w:p w:rsidR="00AE221A" w:rsidRPr="00C30D7C" w:rsidRDefault="00AE221A" w:rsidP="00E948F1">
      <w:pPr>
        <w:pStyle w:val="DipnotMetni"/>
        <w:spacing w:before="0" w:after="120"/>
        <w:ind w:left="284" w:hanging="284"/>
        <w:jc w:val="both"/>
        <w:rPr>
          <w:rFonts w:ascii="Times New Roman" w:hAnsi="Times New Roman" w:cs="Times New Roman"/>
        </w:rPr>
      </w:pPr>
      <w:r w:rsidRPr="00C30D7C">
        <w:rPr>
          <w:rStyle w:val="DipnotBavurusu"/>
          <w:rFonts w:ascii="Times New Roman" w:hAnsi="Times New Roman" w:cs="Times New Roman"/>
        </w:rPr>
        <w:footnoteRef/>
      </w:r>
      <w:r w:rsidRPr="00C30D7C">
        <w:rPr>
          <w:rFonts w:ascii="Times New Roman" w:hAnsi="Times New Roman" w:cs="Times New Roman"/>
        </w:rPr>
        <w:t xml:space="preserve"> </w:t>
      </w:r>
      <w:proofErr w:type="spellStart"/>
      <w:r w:rsidRPr="00C30D7C">
        <w:rPr>
          <w:rFonts w:ascii="Times New Roman" w:hAnsi="Times New Roman" w:cs="Times New Roman"/>
          <w:lang w:val="tr-TR"/>
        </w:rPr>
        <w:t>Marashi</w:t>
      </w:r>
      <w:proofErr w:type="spellEnd"/>
      <w:r w:rsidRPr="00C30D7C">
        <w:rPr>
          <w:rFonts w:ascii="Times New Roman" w:hAnsi="Times New Roman" w:cs="Times New Roman"/>
          <w:lang w:val="tr-TR"/>
        </w:rPr>
        <w:t xml:space="preserve"> “</w:t>
      </w:r>
      <w:proofErr w:type="spellStart"/>
      <w:r w:rsidRPr="00C30D7C">
        <w:rPr>
          <w:rFonts w:ascii="Times New Roman" w:hAnsi="Times New Roman" w:cs="Times New Roman"/>
          <w:lang w:val="tr-TR"/>
        </w:rPr>
        <w:t>Performing</w:t>
      </w:r>
      <w:proofErr w:type="spellEnd"/>
      <w:r w:rsidRPr="00C30D7C">
        <w:rPr>
          <w:rFonts w:ascii="Times New Roman" w:hAnsi="Times New Roman" w:cs="Times New Roman"/>
          <w:lang w:val="tr-TR"/>
        </w:rPr>
        <w:t xml:space="preserve"> </w:t>
      </w:r>
      <w:proofErr w:type="spellStart"/>
      <w:r w:rsidRPr="00C30D7C">
        <w:rPr>
          <w:rFonts w:ascii="Times New Roman" w:hAnsi="Times New Roman" w:cs="Times New Roman"/>
          <w:lang w:val="tr-TR"/>
        </w:rPr>
        <w:t>the</w:t>
      </w:r>
      <w:proofErr w:type="spellEnd"/>
      <w:r w:rsidRPr="00C30D7C">
        <w:rPr>
          <w:rFonts w:ascii="Times New Roman" w:hAnsi="Times New Roman" w:cs="Times New Roman"/>
          <w:lang w:val="tr-TR"/>
        </w:rPr>
        <w:t xml:space="preserve"> </w:t>
      </w:r>
      <w:proofErr w:type="spellStart"/>
      <w:r w:rsidRPr="00C30D7C">
        <w:rPr>
          <w:rFonts w:ascii="Times New Roman" w:hAnsi="Times New Roman" w:cs="Times New Roman"/>
          <w:lang w:val="tr-TR"/>
        </w:rPr>
        <w:t>Nation</w:t>
      </w:r>
      <w:proofErr w:type="spellEnd"/>
      <w:r w:rsidRPr="00C30D7C">
        <w:rPr>
          <w:rFonts w:ascii="Times New Roman" w:hAnsi="Times New Roman" w:cs="Times New Roman"/>
          <w:lang w:val="tr-TR"/>
        </w:rPr>
        <w:t>,”</w:t>
      </w:r>
      <w:r w:rsidR="006146F9">
        <w:rPr>
          <w:rFonts w:ascii="Times New Roman" w:hAnsi="Times New Roman" w:cs="Times New Roman"/>
          <w:lang w:val="tr-TR"/>
        </w:rPr>
        <w:t>, p.</w:t>
      </w:r>
      <w:r w:rsidRPr="00C30D7C">
        <w:rPr>
          <w:rFonts w:ascii="Times New Roman" w:hAnsi="Times New Roman" w:cs="Times New Roman"/>
          <w:lang w:val="tr-TR"/>
        </w:rPr>
        <w:t xml:space="preserve"> 111.</w:t>
      </w:r>
    </w:p>
  </w:footnote>
  <w:footnote w:id="85">
    <w:p w:rsidR="00AE221A" w:rsidRPr="00C30D7C" w:rsidRDefault="00AE221A" w:rsidP="00E948F1">
      <w:pPr>
        <w:pStyle w:val="DipnotMetni"/>
        <w:spacing w:before="0" w:after="120"/>
        <w:ind w:left="284" w:hanging="284"/>
        <w:jc w:val="both"/>
        <w:rPr>
          <w:rFonts w:ascii="Times New Roman" w:hAnsi="Times New Roman" w:cs="Times New Roman"/>
        </w:rPr>
      </w:pPr>
      <w:r w:rsidRPr="00C30D7C">
        <w:rPr>
          <w:rStyle w:val="DipnotBavurusu"/>
          <w:rFonts w:ascii="Times New Roman" w:hAnsi="Times New Roman" w:cs="Times New Roman"/>
        </w:rPr>
        <w:footnoteRef/>
      </w:r>
      <w:r w:rsidRPr="00C30D7C">
        <w:rPr>
          <w:rFonts w:ascii="Times New Roman" w:hAnsi="Times New Roman" w:cs="Times New Roman"/>
        </w:rPr>
        <w:t xml:space="preserve"> </w:t>
      </w:r>
      <w:proofErr w:type="spellStart"/>
      <w:r w:rsidRPr="00C30D7C">
        <w:rPr>
          <w:rFonts w:ascii="Times New Roman" w:hAnsi="Times New Roman" w:cs="Times New Roman"/>
        </w:rPr>
        <w:t>Melek</w:t>
      </w:r>
      <w:proofErr w:type="spellEnd"/>
      <w:r w:rsidRPr="00C30D7C">
        <w:rPr>
          <w:rFonts w:ascii="Times New Roman" w:hAnsi="Times New Roman" w:cs="Times New Roman"/>
        </w:rPr>
        <w:t xml:space="preserve"> </w:t>
      </w:r>
      <w:proofErr w:type="spellStart"/>
      <w:r w:rsidRPr="00C30D7C">
        <w:rPr>
          <w:rFonts w:ascii="Times New Roman" w:hAnsi="Times New Roman" w:cs="Times New Roman"/>
        </w:rPr>
        <w:t>Fırat</w:t>
      </w:r>
      <w:proofErr w:type="spellEnd"/>
      <w:r w:rsidRPr="00C30D7C">
        <w:rPr>
          <w:rFonts w:ascii="Times New Roman" w:hAnsi="Times New Roman" w:cs="Times New Roman"/>
        </w:rPr>
        <w:t xml:space="preserve">, “Balkan </w:t>
      </w:r>
      <w:proofErr w:type="spellStart"/>
      <w:r w:rsidRPr="00C30D7C">
        <w:rPr>
          <w:rFonts w:ascii="Times New Roman" w:hAnsi="Times New Roman" w:cs="Times New Roman"/>
        </w:rPr>
        <w:t>Antantı</w:t>
      </w:r>
      <w:proofErr w:type="spellEnd"/>
      <w:r w:rsidRPr="00C30D7C">
        <w:rPr>
          <w:rFonts w:ascii="Times New Roman" w:hAnsi="Times New Roman" w:cs="Times New Roman"/>
        </w:rPr>
        <w:t xml:space="preserve">”, Oran (der.) </w:t>
      </w:r>
      <w:proofErr w:type="spellStart"/>
      <w:r w:rsidRPr="00C30D7C">
        <w:rPr>
          <w:rFonts w:ascii="Times New Roman" w:hAnsi="Times New Roman" w:cs="Times New Roman"/>
          <w:i/>
        </w:rPr>
        <w:t>Türk</w:t>
      </w:r>
      <w:proofErr w:type="spellEnd"/>
      <w:r w:rsidRPr="00C30D7C">
        <w:rPr>
          <w:rFonts w:ascii="Times New Roman" w:hAnsi="Times New Roman" w:cs="Times New Roman"/>
          <w:i/>
        </w:rPr>
        <w:t xml:space="preserve"> </w:t>
      </w:r>
      <w:proofErr w:type="spellStart"/>
      <w:r w:rsidRPr="00C30D7C">
        <w:rPr>
          <w:rFonts w:ascii="Times New Roman" w:hAnsi="Times New Roman" w:cs="Times New Roman"/>
          <w:i/>
        </w:rPr>
        <w:t>Dış</w:t>
      </w:r>
      <w:proofErr w:type="spellEnd"/>
      <w:r w:rsidRPr="00C30D7C">
        <w:rPr>
          <w:rFonts w:ascii="Times New Roman" w:hAnsi="Times New Roman" w:cs="Times New Roman"/>
          <w:i/>
        </w:rPr>
        <w:t xml:space="preserve"> </w:t>
      </w:r>
      <w:proofErr w:type="spellStart"/>
      <w:r w:rsidRPr="00C30D7C">
        <w:rPr>
          <w:rFonts w:ascii="Times New Roman" w:hAnsi="Times New Roman" w:cs="Times New Roman"/>
          <w:i/>
        </w:rPr>
        <w:t>Politikası</w:t>
      </w:r>
      <w:proofErr w:type="spellEnd"/>
      <w:r w:rsidRPr="00C30D7C">
        <w:rPr>
          <w:rFonts w:ascii="Times New Roman" w:hAnsi="Times New Roman" w:cs="Times New Roman"/>
          <w:i/>
        </w:rPr>
        <w:t>,</w:t>
      </w:r>
      <w:r w:rsidRPr="00C30D7C">
        <w:rPr>
          <w:rFonts w:ascii="Times New Roman" w:hAnsi="Times New Roman" w:cs="Times New Roman"/>
        </w:rPr>
        <w:t xml:space="preserve"> s. 352.</w:t>
      </w:r>
    </w:p>
  </w:footnote>
  <w:footnote w:id="86">
    <w:p w:rsidR="00AE221A" w:rsidRPr="00C30D7C" w:rsidRDefault="00AE221A" w:rsidP="00E948F1">
      <w:pPr>
        <w:autoSpaceDE w:val="0"/>
        <w:autoSpaceDN w:val="0"/>
        <w:adjustRightInd w:val="0"/>
        <w:spacing w:before="0" w:after="120" w:line="240" w:lineRule="auto"/>
        <w:ind w:left="284" w:hanging="284"/>
        <w:jc w:val="both"/>
        <w:rPr>
          <w:rFonts w:ascii="Times New Roman" w:hAnsi="Times New Roman" w:cs="Times New Roman"/>
          <w:bCs/>
          <w:sz w:val="20"/>
          <w:szCs w:val="20"/>
          <w:lang w:val="tr-TR"/>
        </w:rPr>
      </w:pPr>
      <w:r w:rsidRPr="00C30D7C">
        <w:rPr>
          <w:rStyle w:val="DipnotBavurusu"/>
          <w:rFonts w:ascii="Times New Roman" w:hAnsi="Times New Roman" w:cs="Times New Roman"/>
          <w:sz w:val="20"/>
          <w:szCs w:val="20"/>
        </w:rPr>
        <w:footnoteRef/>
      </w:r>
      <w:r w:rsidRPr="00C30D7C">
        <w:rPr>
          <w:rFonts w:ascii="Times New Roman" w:hAnsi="Times New Roman" w:cs="Times New Roman"/>
          <w:sz w:val="20"/>
          <w:szCs w:val="20"/>
        </w:rPr>
        <w:t xml:space="preserve"> As, “</w:t>
      </w:r>
      <w:r w:rsidRPr="00C30D7C">
        <w:rPr>
          <w:rFonts w:ascii="Times New Roman" w:hAnsi="Times New Roman" w:cs="Times New Roman"/>
          <w:bCs/>
          <w:sz w:val="20"/>
          <w:szCs w:val="20"/>
          <w:lang w:val="tr-TR"/>
        </w:rPr>
        <w:t xml:space="preserve">XVI. YY. dan Cumhuriyetin İlk Yıllarına Kadar Türk-İran Sınır Sorunları”, </w:t>
      </w:r>
      <w:r w:rsidRPr="00C30D7C">
        <w:rPr>
          <w:rFonts w:ascii="Times New Roman" w:hAnsi="Times New Roman" w:cs="Times New Roman"/>
          <w:iCs/>
          <w:sz w:val="20"/>
          <w:szCs w:val="20"/>
          <w:lang w:val="tr-TR"/>
        </w:rPr>
        <w:t>s. 250.</w:t>
      </w:r>
    </w:p>
  </w:footnote>
  <w:footnote w:id="87">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113812">
        <w:rPr>
          <w:rFonts w:ascii="Times New Roman" w:hAnsi="Times New Roman" w:cs="Times New Roman"/>
          <w:lang w:val="tr-TR"/>
        </w:rPr>
        <w:t xml:space="preserve"> </w:t>
      </w:r>
      <w:proofErr w:type="spellStart"/>
      <w:r w:rsidRPr="00113812">
        <w:rPr>
          <w:rFonts w:ascii="Times New Roman" w:hAnsi="Times New Roman" w:cs="Times New Roman"/>
          <w:lang w:val="tr-TR"/>
        </w:rPr>
        <w:t>Akdevelioğlu</w:t>
      </w:r>
      <w:proofErr w:type="spellEnd"/>
      <w:r w:rsidRPr="00113812">
        <w:rPr>
          <w:rFonts w:ascii="Times New Roman" w:hAnsi="Times New Roman" w:cs="Times New Roman"/>
          <w:lang w:val="tr-TR"/>
        </w:rPr>
        <w:t xml:space="preserve"> ve </w:t>
      </w:r>
      <w:proofErr w:type="spellStart"/>
      <w:r w:rsidRPr="00113812">
        <w:rPr>
          <w:rFonts w:ascii="Times New Roman" w:hAnsi="Times New Roman" w:cs="Times New Roman"/>
          <w:lang w:val="tr-TR"/>
        </w:rPr>
        <w:t>Kürçüoğlu</w:t>
      </w:r>
      <w:proofErr w:type="spellEnd"/>
      <w:r w:rsidRPr="00113812">
        <w:rPr>
          <w:rFonts w:ascii="Times New Roman" w:hAnsi="Times New Roman" w:cs="Times New Roman"/>
          <w:lang w:val="tr-TR"/>
        </w:rPr>
        <w:t xml:space="preserve">, “Ortadoğu’yla İlişkiler,” Oran (der.) </w:t>
      </w:r>
      <w:r w:rsidRPr="00113812">
        <w:rPr>
          <w:rFonts w:ascii="Times New Roman" w:hAnsi="Times New Roman" w:cs="Times New Roman"/>
          <w:i/>
          <w:lang w:val="tr-TR"/>
        </w:rPr>
        <w:t xml:space="preserve">Türk Dış Politikası, </w:t>
      </w:r>
      <w:r w:rsidRPr="00113812">
        <w:rPr>
          <w:rFonts w:ascii="Times New Roman" w:hAnsi="Times New Roman" w:cs="Times New Roman"/>
          <w:lang w:val="tr-TR"/>
        </w:rPr>
        <w:t>s. 367-8.</w:t>
      </w:r>
    </w:p>
  </w:footnote>
  <w:footnote w:id="88">
    <w:p w:rsidR="00AE221A" w:rsidRPr="00C30D7C" w:rsidRDefault="00AE221A" w:rsidP="00E948F1">
      <w:pPr>
        <w:pStyle w:val="Balk1"/>
        <w:pBdr>
          <w:bottom w:val="single" w:sz="6" w:space="8" w:color="E4E4E4"/>
        </w:pBdr>
        <w:spacing w:before="0" w:after="120" w:line="240" w:lineRule="auto"/>
        <w:ind w:left="284" w:hanging="284"/>
        <w:jc w:val="both"/>
        <w:rPr>
          <w:rFonts w:ascii="Times New Roman" w:eastAsia="Times New Roman" w:hAnsi="Times New Roman" w:cs="Times New Roman"/>
          <w:b w:val="0"/>
          <w:bCs w:val="0"/>
          <w:color w:val="auto"/>
          <w:kern w:val="36"/>
          <w:sz w:val="20"/>
          <w:szCs w:val="20"/>
          <w:lang w:val="tr-TR" w:eastAsia="tr-TR"/>
        </w:rPr>
      </w:pPr>
      <w:r w:rsidRPr="00C30D7C">
        <w:rPr>
          <w:rStyle w:val="DipnotBavurusu"/>
          <w:rFonts w:ascii="Times New Roman" w:hAnsi="Times New Roman" w:cs="Times New Roman"/>
          <w:b w:val="0"/>
          <w:color w:val="auto"/>
          <w:sz w:val="20"/>
          <w:szCs w:val="20"/>
        </w:rPr>
        <w:footnoteRef/>
      </w:r>
      <w:r w:rsidRPr="00113812">
        <w:rPr>
          <w:rFonts w:ascii="Times New Roman" w:hAnsi="Times New Roman" w:cs="Times New Roman"/>
          <w:b w:val="0"/>
          <w:color w:val="auto"/>
          <w:sz w:val="20"/>
          <w:szCs w:val="20"/>
          <w:lang w:val="tr-TR"/>
        </w:rPr>
        <w:t xml:space="preserve"> Utkan</w:t>
      </w:r>
      <w:r w:rsidRPr="00113812">
        <w:rPr>
          <w:rFonts w:ascii="Times New Roman" w:hAnsi="Times New Roman" w:cs="Times New Roman"/>
          <w:b w:val="0"/>
          <w:sz w:val="20"/>
          <w:szCs w:val="20"/>
          <w:lang w:val="tr-TR"/>
        </w:rPr>
        <w:t xml:space="preserve"> </w:t>
      </w:r>
      <w:r w:rsidRPr="00C30D7C">
        <w:rPr>
          <w:rFonts w:ascii="Times New Roman" w:hAnsi="Times New Roman" w:cs="Times New Roman"/>
          <w:b w:val="0"/>
          <w:color w:val="auto"/>
          <w:sz w:val="20"/>
          <w:szCs w:val="20"/>
          <w:lang w:val="tr-TR"/>
        </w:rPr>
        <w:t xml:space="preserve">Kocatürk, </w:t>
      </w:r>
      <w:r w:rsidRPr="00C30D7C">
        <w:rPr>
          <w:rFonts w:ascii="Times New Roman" w:eastAsia="Times New Roman" w:hAnsi="Times New Roman" w:cs="Times New Roman"/>
          <w:b w:val="0"/>
          <w:bCs w:val="0"/>
          <w:i/>
          <w:color w:val="auto"/>
          <w:kern w:val="36"/>
          <w:sz w:val="20"/>
          <w:szCs w:val="20"/>
          <w:lang w:val="tr-TR" w:eastAsia="tr-TR"/>
        </w:rPr>
        <w:t xml:space="preserve">Doğumundan Ölümüne Kadar </w:t>
      </w:r>
      <w:proofErr w:type="spellStart"/>
      <w:r w:rsidRPr="00C30D7C">
        <w:rPr>
          <w:rFonts w:ascii="Times New Roman" w:eastAsia="Times New Roman" w:hAnsi="Times New Roman" w:cs="Times New Roman"/>
          <w:b w:val="0"/>
          <w:bCs w:val="0"/>
          <w:i/>
          <w:color w:val="auto"/>
          <w:kern w:val="36"/>
          <w:sz w:val="20"/>
          <w:szCs w:val="20"/>
          <w:lang w:val="tr-TR" w:eastAsia="tr-TR"/>
        </w:rPr>
        <w:t>Kaynakçalı</w:t>
      </w:r>
      <w:proofErr w:type="spellEnd"/>
      <w:r w:rsidRPr="00C30D7C">
        <w:rPr>
          <w:rFonts w:ascii="Times New Roman" w:eastAsia="Times New Roman" w:hAnsi="Times New Roman" w:cs="Times New Roman"/>
          <w:b w:val="0"/>
          <w:bCs w:val="0"/>
          <w:i/>
          <w:color w:val="auto"/>
          <w:kern w:val="36"/>
          <w:sz w:val="20"/>
          <w:szCs w:val="20"/>
          <w:lang w:val="tr-TR" w:eastAsia="tr-TR"/>
        </w:rPr>
        <w:t xml:space="preserve"> Atatürk Günlüğü</w:t>
      </w:r>
      <w:r w:rsidR="006146F9">
        <w:rPr>
          <w:rFonts w:ascii="Times New Roman" w:eastAsia="Times New Roman" w:hAnsi="Times New Roman" w:cs="Times New Roman"/>
          <w:b w:val="0"/>
          <w:bCs w:val="0"/>
          <w:color w:val="auto"/>
          <w:kern w:val="36"/>
          <w:sz w:val="20"/>
          <w:szCs w:val="20"/>
          <w:lang w:val="tr-TR" w:eastAsia="tr-TR"/>
        </w:rPr>
        <w:t>,</w:t>
      </w:r>
      <w:r w:rsidRPr="00C30D7C">
        <w:rPr>
          <w:rFonts w:ascii="Times New Roman" w:eastAsia="Times New Roman" w:hAnsi="Times New Roman" w:cs="Times New Roman"/>
          <w:b w:val="0"/>
          <w:bCs w:val="0"/>
          <w:color w:val="auto"/>
          <w:kern w:val="36"/>
          <w:sz w:val="20"/>
          <w:szCs w:val="20"/>
          <w:lang w:val="tr-TR" w:eastAsia="tr-TR"/>
        </w:rPr>
        <w:t xml:space="preserve"> A</w:t>
      </w:r>
      <w:r>
        <w:rPr>
          <w:rFonts w:ascii="Times New Roman" w:eastAsia="Times New Roman" w:hAnsi="Times New Roman" w:cs="Times New Roman"/>
          <w:b w:val="0"/>
          <w:bCs w:val="0"/>
          <w:color w:val="auto"/>
          <w:kern w:val="36"/>
          <w:sz w:val="20"/>
          <w:szCs w:val="20"/>
          <w:lang w:val="tr-TR" w:eastAsia="tr-TR"/>
        </w:rPr>
        <w:t xml:space="preserve">tatürk Araştırma Merkezi, </w:t>
      </w:r>
      <w:r w:rsidR="006146F9" w:rsidRPr="00C30D7C">
        <w:rPr>
          <w:rFonts w:ascii="Times New Roman" w:eastAsia="Times New Roman" w:hAnsi="Times New Roman" w:cs="Times New Roman"/>
          <w:b w:val="0"/>
          <w:bCs w:val="0"/>
          <w:color w:val="auto"/>
          <w:kern w:val="36"/>
          <w:sz w:val="20"/>
          <w:szCs w:val="20"/>
          <w:lang w:val="tr-TR" w:eastAsia="tr-TR"/>
        </w:rPr>
        <w:t>Ankara</w:t>
      </w:r>
      <w:r w:rsidR="006146F9">
        <w:rPr>
          <w:rFonts w:ascii="Times New Roman" w:eastAsia="Times New Roman" w:hAnsi="Times New Roman" w:cs="Times New Roman"/>
          <w:b w:val="0"/>
          <w:bCs w:val="0"/>
          <w:color w:val="auto"/>
          <w:kern w:val="36"/>
          <w:sz w:val="20"/>
          <w:szCs w:val="20"/>
          <w:lang w:val="tr-TR" w:eastAsia="tr-TR"/>
        </w:rPr>
        <w:t>, 1999</w:t>
      </w:r>
      <w:r>
        <w:rPr>
          <w:rFonts w:ascii="Times New Roman" w:eastAsia="Times New Roman" w:hAnsi="Times New Roman" w:cs="Times New Roman"/>
          <w:b w:val="0"/>
          <w:bCs w:val="0"/>
          <w:color w:val="auto"/>
          <w:kern w:val="36"/>
          <w:sz w:val="20"/>
          <w:szCs w:val="20"/>
          <w:lang w:val="tr-TR" w:eastAsia="tr-TR"/>
        </w:rPr>
        <w:t xml:space="preserve">, s. </w:t>
      </w:r>
      <w:r w:rsidRPr="00C30D7C">
        <w:rPr>
          <w:rFonts w:ascii="Times New Roman" w:eastAsia="Times New Roman" w:hAnsi="Times New Roman" w:cs="Times New Roman"/>
          <w:b w:val="0"/>
          <w:bCs w:val="0"/>
          <w:color w:val="auto"/>
          <w:kern w:val="36"/>
          <w:sz w:val="20"/>
          <w:szCs w:val="20"/>
          <w:lang w:val="tr-TR" w:eastAsia="tr-TR"/>
        </w:rPr>
        <w:t>554.</w:t>
      </w:r>
    </w:p>
    <w:p w:rsidR="00AE221A" w:rsidRPr="00113812" w:rsidRDefault="00AE221A" w:rsidP="00E948F1">
      <w:pPr>
        <w:pStyle w:val="DipnotMetni"/>
        <w:spacing w:before="0" w:after="120"/>
        <w:ind w:left="284" w:hanging="284"/>
        <w:jc w:val="both"/>
        <w:rPr>
          <w:rFonts w:ascii="Times New Roman" w:hAnsi="Times New Roman" w:cs="Times New Roman"/>
          <w:lang w:val="tr-TR"/>
        </w:rPr>
      </w:pPr>
    </w:p>
  </w:footnote>
  <w:footnote w:id="89">
    <w:p w:rsidR="00AE221A" w:rsidRPr="00C30D7C" w:rsidRDefault="00AE221A" w:rsidP="00E948F1">
      <w:pPr>
        <w:pStyle w:val="DipnotMetni"/>
        <w:spacing w:before="0" w:after="120"/>
        <w:ind w:left="284" w:hanging="284"/>
        <w:jc w:val="both"/>
        <w:rPr>
          <w:rFonts w:ascii="Times New Roman" w:hAnsi="Times New Roman" w:cs="Times New Roman"/>
          <w:lang w:val="tr-TR"/>
        </w:rPr>
      </w:pPr>
      <w:r w:rsidRPr="00C30D7C">
        <w:rPr>
          <w:rStyle w:val="DipnotBavurusu"/>
          <w:rFonts w:ascii="Times New Roman" w:hAnsi="Times New Roman" w:cs="Times New Roman"/>
        </w:rPr>
        <w:footnoteRef/>
      </w:r>
      <w:r w:rsidRPr="00C30D7C">
        <w:rPr>
          <w:rFonts w:ascii="Times New Roman" w:hAnsi="Times New Roman" w:cs="Times New Roman"/>
        </w:rPr>
        <w:t xml:space="preserve"> </w:t>
      </w:r>
      <w:proofErr w:type="spellStart"/>
      <w:r w:rsidRPr="00C30D7C">
        <w:rPr>
          <w:rFonts w:ascii="Times New Roman" w:hAnsi="Times New Roman" w:cs="Times New Roman"/>
          <w:shd w:val="clear" w:color="auto" w:fill="FFFFFF"/>
        </w:rPr>
        <w:t>Veysel</w:t>
      </w:r>
      <w:proofErr w:type="spellEnd"/>
      <w:r w:rsidRPr="00C30D7C">
        <w:rPr>
          <w:rFonts w:ascii="Times New Roman" w:hAnsi="Times New Roman" w:cs="Times New Roman"/>
          <w:shd w:val="clear" w:color="auto" w:fill="FFFFFF"/>
        </w:rPr>
        <w:t xml:space="preserve"> </w:t>
      </w:r>
      <w:proofErr w:type="spellStart"/>
      <w:r w:rsidRPr="00C30D7C">
        <w:rPr>
          <w:rFonts w:ascii="Times New Roman" w:hAnsi="Times New Roman" w:cs="Times New Roman"/>
          <w:shd w:val="clear" w:color="auto" w:fill="FFFFFF"/>
        </w:rPr>
        <w:t>Ayhan</w:t>
      </w:r>
      <w:proofErr w:type="spellEnd"/>
      <w:proofErr w:type="gramStart"/>
      <w:r w:rsidRPr="00C30D7C">
        <w:rPr>
          <w:rFonts w:ascii="Times New Roman" w:hAnsi="Times New Roman" w:cs="Times New Roman"/>
          <w:shd w:val="clear" w:color="auto" w:fill="FFFFFF"/>
        </w:rPr>
        <w:t>,  “</w:t>
      </w:r>
      <w:proofErr w:type="spellStart"/>
      <w:proofErr w:type="gramEnd"/>
      <w:r w:rsidRPr="00C30D7C">
        <w:rPr>
          <w:rFonts w:ascii="Times New Roman" w:hAnsi="Times New Roman" w:cs="Times New Roman"/>
          <w:bCs/>
          <w:shd w:val="clear" w:color="auto" w:fill="FFFFFF"/>
        </w:rPr>
        <w:t>Eksen</w:t>
      </w:r>
      <w:proofErr w:type="spellEnd"/>
      <w:r w:rsidRPr="00C30D7C">
        <w:rPr>
          <w:rFonts w:ascii="Times New Roman" w:hAnsi="Times New Roman" w:cs="Times New Roman"/>
          <w:bCs/>
          <w:shd w:val="clear" w:color="auto" w:fill="FFFFFF"/>
        </w:rPr>
        <w:t xml:space="preserve"> </w:t>
      </w:r>
      <w:proofErr w:type="spellStart"/>
      <w:r w:rsidRPr="00C30D7C">
        <w:rPr>
          <w:rFonts w:ascii="Times New Roman" w:hAnsi="Times New Roman" w:cs="Times New Roman"/>
          <w:bCs/>
          <w:shd w:val="clear" w:color="auto" w:fill="FFFFFF"/>
        </w:rPr>
        <w:t>Kayması</w:t>
      </w:r>
      <w:proofErr w:type="spellEnd"/>
      <w:r w:rsidRPr="00C30D7C">
        <w:rPr>
          <w:rFonts w:ascii="Times New Roman" w:hAnsi="Times New Roman" w:cs="Times New Roman"/>
          <w:bCs/>
          <w:shd w:val="clear" w:color="auto" w:fill="FFFFFF"/>
        </w:rPr>
        <w:t xml:space="preserve"> </w:t>
      </w:r>
      <w:proofErr w:type="spellStart"/>
      <w:r w:rsidRPr="00C30D7C">
        <w:rPr>
          <w:rFonts w:ascii="Times New Roman" w:hAnsi="Times New Roman" w:cs="Times New Roman"/>
          <w:bCs/>
          <w:shd w:val="clear" w:color="auto" w:fill="FFFFFF"/>
        </w:rPr>
        <w:t>mı</w:t>
      </w:r>
      <w:proofErr w:type="spellEnd"/>
      <w:r w:rsidRPr="00C30D7C">
        <w:rPr>
          <w:rFonts w:ascii="Times New Roman" w:hAnsi="Times New Roman" w:cs="Times New Roman"/>
          <w:bCs/>
          <w:shd w:val="clear" w:color="auto" w:fill="FFFFFF"/>
        </w:rPr>
        <w:t xml:space="preserve">? </w:t>
      </w:r>
      <w:proofErr w:type="spellStart"/>
      <w:r w:rsidRPr="00C30D7C">
        <w:rPr>
          <w:rFonts w:ascii="Times New Roman" w:hAnsi="Times New Roman" w:cs="Times New Roman"/>
          <w:bCs/>
          <w:shd w:val="clear" w:color="auto" w:fill="FFFFFF"/>
        </w:rPr>
        <w:t>Sistemik</w:t>
      </w:r>
      <w:proofErr w:type="spellEnd"/>
      <w:r w:rsidRPr="00C30D7C">
        <w:rPr>
          <w:rFonts w:ascii="Times New Roman" w:hAnsi="Times New Roman" w:cs="Times New Roman"/>
          <w:bCs/>
          <w:shd w:val="clear" w:color="auto" w:fill="FFFFFF"/>
        </w:rPr>
        <w:t xml:space="preserve"> </w:t>
      </w:r>
      <w:proofErr w:type="spellStart"/>
      <w:r w:rsidRPr="00C30D7C">
        <w:rPr>
          <w:rFonts w:ascii="Times New Roman" w:hAnsi="Times New Roman" w:cs="Times New Roman"/>
          <w:bCs/>
          <w:shd w:val="clear" w:color="auto" w:fill="FFFFFF"/>
        </w:rPr>
        <w:t>Etkiler</w:t>
      </w:r>
      <w:proofErr w:type="spellEnd"/>
      <w:r w:rsidRPr="00C30D7C">
        <w:rPr>
          <w:rFonts w:ascii="Times New Roman" w:hAnsi="Times New Roman" w:cs="Times New Roman"/>
          <w:bCs/>
          <w:shd w:val="clear" w:color="auto" w:fill="FFFFFF"/>
        </w:rPr>
        <w:t xml:space="preserve"> mi</w:t>
      </w:r>
      <w:proofErr w:type="gramStart"/>
      <w:r w:rsidRPr="00C30D7C">
        <w:rPr>
          <w:rFonts w:ascii="Times New Roman" w:hAnsi="Times New Roman" w:cs="Times New Roman"/>
          <w:bCs/>
          <w:shd w:val="clear" w:color="auto" w:fill="FFFFFF"/>
        </w:rPr>
        <w:t>?:</w:t>
      </w:r>
      <w:proofErr w:type="gramEnd"/>
      <w:r w:rsidRPr="00C30D7C">
        <w:rPr>
          <w:rFonts w:ascii="Times New Roman" w:hAnsi="Times New Roman" w:cs="Times New Roman"/>
          <w:bCs/>
          <w:shd w:val="clear" w:color="auto" w:fill="FFFFFF"/>
        </w:rPr>
        <w:t xml:space="preserve"> </w:t>
      </w:r>
      <w:proofErr w:type="spellStart"/>
      <w:r w:rsidRPr="00C30D7C">
        <w:rPr>
          <w:rFonts w:ascii="Times New Roman" w:hAnsi="Times New Roman" w:cs="Times New Roman"/>
          <w:bCs/>
          <w:shd w:val="clear" w:color="auto" w:fill="FFFFFF"/>
        </w:rPr>
        <w:t>Türkiye-Ortadoğu</w:t>
      </w:r>
      <w:proofErr w:type="spellEnd"/>
      <w:r w:rsidRPr="00C30D7C">
        <w:rPr>
          <w:rFonts w:ascii="Times New Roman" w:hAnsi="Times New Roman" w:cs="Times New Roman"/>
          <w:bCs/>
          <w:shd w:val="clear" w:color="auto" w:fill="FFFFFF"/>
        </w:rPr>
        <w:t xml:space="preserve"> </w:t>
      </w:r>
      <w:proofErr w:type="spellStart"/>
      <w:r w:rsidRPr="00C30D7C">
        <w:rPr>
          <w:rFonts w:ascii="Times New Roman" w:hAnsi="Times New Roman" w:cs="Times New Roman"/>
          <w:bCs/>
          <w:shd w:val="clear" w:color="auto" w:fill="FFFFFF"/>
        </w:rPr>
        <w:t>İlişkilerine</w:t>
      </w:r>
      <w:proofErr w:type="spellEnd"/>
      <w:r w:rsidRPr="00C30D7C">
        <w:rPr>
          <w:rFonts w:ascii="Times New Roman" w:hAnsi="Times New Roman" w:cs="Times New Roman"/>
          <w:bCs/>
          <w:shd w:val="clear" w:color="auto" w:fill="FFFFFF"/>
        </w:rPr>
        <w:t xml:space="preserve"> </w:t>
      </w:r>
      <w:proofErr w:type="spellStart"/>
      <w:r w:rsidRPr="00C30D7C">
        <w:rPr>
          <w:rFonts w:ascii="Times New Roman" w:hAnsi="Times New Roman" w:cs="Times New Roman"/>
          <w:bCs/>
          <w:shd w:val="clear" w:color="auto" w:fill="FFFFFF"/>
        </w:rPr>
        <w:t>Teorik</w:t>
      </w:r>
      <w:proofErr w:type="spellEnd"/>
      <w:r w:rsidRPr="00C30D7C">
        <w:rPr>
          <w:rFonts w:ascii="Times New Roman" w:hAnsi="Times New Roman" w:cs="Times New Roman"/>
          <w:bCs/>
          <w:shd w:val="clear" w:color="auto" w:fill="FFFFFF"/>
        </w:rPr>
        <w:t xml:space="preserve"> </w:t>
      </w:r>
      <w:proofErr w:type="spellStart"/>
      <w:r w:rsidRPr="00C30D7C">
        <w:rPr>
          <w:rFonts w:ascii="Times New Roman" w:hAnsi="Times New Roman" w:cs="Times New Roman"/>
          <w:bCs/>
          <w:shd w:val="clear" w:color="auto" w:fill="FFFFFF"/>
        </w:rPr>
        <w:t>Bir</w:t>
      </w:r>
      <w:proofErr w:type="spellEnd"/>
      <w:r w:rsidRPr="00C30D7C">
        <w:rPr>
          <w:rFonts w:ascii="Times New Roman" w:hAnsi="Times New Roman" w:cs="Times New Roman"/>
          <w:bCs/>
          <w:shd w:val="clear" w:color="auto" w:fill="FFFFFF"/>
        </w:rPr>
        <w:t xml:space="preserve"> </w:t>
      </w:r>
      <w:proofErr w:type="spellStart"/>
      <w:r w:rsidRPr="00C30D7C">
        <w:rPr>
          <w:rFonts w:ascii="Times New Roman" w:hAnsi="Times New Roman" w:cs="Times New Roman"/>
          <w:bCs/>
          <w:shd w:val="clear" w:color="auto" w:fill="FFFFFF"/>
        </w:rPr>
        <w:t>Bakış</w:t>
      </w:r>
      <w:proofErr w:type="spellEnd"/>
      <w:r w:rsidRPr="00C30D7C">
        <w:rPr>
          <w:rFonts w:ascii="Times New Roman" w:hAnsi="Times New Roman" w:cs="Times New Roman"/>
          <w:bCs/>
          <w:shd w:val="clear" w:color="auto" w:fill="FFFFFF"/>
        </w:rPr>
        <w:t xml:space="preserve">,” </w:t>
      </w:r>
      <w:proofErr w:type="spellStart"/>
      <w:r w:rsidRPr="00C30D7C">
        <w:rPr>
          <w:rFonts w:ascii="Times New Roman" w:hAnsi="Times New Roman" w:cs="Times New Roman"/>
          <w:i/>
          <w:color w:val="333333"/>
          <w:shd w:val="clear" w:color="auto" w:fill="FFFFFF"/>
        </w:rPr>
        <w:t>Ortadoğu</w:t>
      </w:r>
      <w:proofErr w:type="spellEnd"/>
      <w:r w:rsidRPr="00C30D7C">
        <w:rPr>
          <w:rFonts w:ascii="Times New Roman" w:hAnsi="Times New Roman" w:cs="Times New Roman"/>
          <w:i/>
          <w:color w:val="333333"/>
          <w:shd w:val="clear" w:color="auto" w:fill="FFFFFF"/>
        </w:rPr>
        <w:t xml:space="preserve"> </w:t>
      </w:r>
      <w:proofErr w:type="spellStart"/>
      <w:r w:rsidRPr="00C30D7C">
        <w:rPr>
          <w:rFonts w:ascii="Times New Roman" w:hAnsi="Times New Roman" w:cs="Times New Roman"/>
          <w:i/>
          <w:color w:val="333333"/>
          <w:shd w:val="clear" w:color="auto" w:fill="FFFFFF"/>
        </w:rPr>
        <w:t>Analiz</w:t>
      </w:r>
      <w:proofErr w:type="spellEnd"/>
      <w:r w:rsidRPr="00C30D7C">
        <w:rPr>
          <w:rFonts w:ascii="Times New Roman" w:hAnsi="Times New Roman" w:cs="Times New Roman"/>
          <w:color w:val="333333"/>
          <w:shd w:val="clear" w:color="auto" w:fill="FFFFFF"/>
        </w:rPr>
        <w:t xml:space="preserve">, 2, No. </w:t>
      </w:r>
      <w:r w:rsidRPr="00C30D7C">
        <w:rPr>
          <w:rFonts w:ascii="Times New Roman" w:hAnsi="Times New Roman" w:cs="Times New Roman"/>
          <w:bCs/>
          <w:shd w:val="clear" w:color="auto" w:fill="FFFFFF"/>
        </w:rPr>
        <w:t>19 (2010), s. 29-30.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21A" w:rsidRDefault="00AE221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21A" w:rsidRDefault="00AE221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21A" w:rsidRDefault="00AE221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77F9"/>
    <w:multiLevelType w:val="hybridMultilevel"/>
    <w:tmpl w:val="51FA5704"/>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923B76"/>
    <w:multiLevelType w:val="hybridMultilevel"/>
    <w:tmpl w:val="7A84B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273CC"/>
    <w:multiLevelType w:val="hybridMultilevel"/>
    <w:tmpl w:val="87CE58CE"/>
    <w:lvl w:ilvl="0" w:tplc="BEB2562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B613D84"/>
    <w:multiLevelType w:val="hybridMultilevel"/>
    <w:tmpl w:val="60449008"/>
    <w:lvl w:ilvl="0" w:tplc="A5FEA94C">
      <w:start w:val="1"/>
      <w:numFmt w:val="decimal"/>
      <w:lvlText w:val="%1."/>
      <w:lvlJc w:val="left"/>
      <w:pPr>
        <w:ind w:left="1725" w:hanging="1005"/>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1342A91"/>
    <w:multiLevelType w:val="hybridMultilevel"/>
    <w:tmpl w:val="B36E11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2561E24"/>
    <w:multiLevelType w:val="hybridMultilevel"/>
    <w:tmpl w:val="4678EEE2"/>
    <w:lvl w:ilvl="0" w:tplc="9110868C">
      <w:start w:val="1"/>
      <w:numFmt w:val="decimal"/>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6" w15:restartNumberingAfterBreak="0">
    <w:nsid w:val="1C9D6A59"/>
    <w:multiLevelType w:val="hybridMultilevel"/>
    <w:tmpl w:val="F52084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0797F49"/>
    <w:multiLevelType w:val="hybridMultilevel"/>
    <w:tmpl w:val="457C0E0A"/>
    <w:lvl w:ilvl="0" w:tplc="BC9E8AF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217664D6"/>
    <w:multiLevelType w:val="hybridMultilevel"/>
    <w:tmpl w:val="F0AC78AE"/>
    <w:lvl w:ilvl="0" w:tplc="941A226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A8B51B8"/>
    <w:multiLevelType w:val="hybridMultilevel"/>
    <w:tmpl w:val="A18E6BDC"/>
    <w:lvl w:ilvl="0" w:tplc="D57EEF7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2BE53487"/>
    <w:multiLevelType w:val="hybridMultilevel"/>
    <w:tmpl w:val="DAB88740"/>
    <w:lvl w:ilvl="0" w:tplc="ECAE5BFA">
      <w:start w:val="1"/>
      <w:numFmt w:val="decimal"/>
      <w:lvlText w:val="%1."/>
      <w:lvlJc w:val="left"/>
      <w:pPr>
        <w:ind w:left="1695" w:hanging="975"/>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2E0368E0"/>
    <w:multiLevelType w:val="multilevel"/>
    <w:tmpl w:val="6FE65BF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7F6A21"/>
    <w:multiLevelType w:val="hybridMultilevel"/>
    <w:tmpl w:val="406008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34B6901"/>
    <w:multiLevelType w:val="hybridMultilevel"/>
    <w:tmpl w:val="BEEC1004"/>
    <w:lvl w:ilvl="0" w:tplc="1C4AC06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4F3A3433"/>
    <w:multiLevelType w:val="hybridMultilevel"/>
    <w:tmpl w:val="5BBEEC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0597402"/>
    <w:multiLevelType w:val="hybridMultilevel"/>
    <w:tmpl w:val="A524D0DE"/>
    <w:lvl w:ilvl="0" w:tplc="E5E87A5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6389394D"/>
    <w:multiLevelType w:val="hybridMultilevel"/>
    <w:tmpl w:val="D02A57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61A3F8D"/>
    <w:multiLevelType w:val="hybridMultilevel"/>
    <w:tmpl w:val="52E23B86"/>
    <w:lvl w:ilvl="0" w:tplc="CC78B61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6BDF1C2F"/>
    <w:multiLevelType w:val="hybridMultilevel"/>
    <w:tmpl w:val="13ACFD6A"/>
    <w:lvl w:ilvl="0" w:tplc="67ACBA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76241B9A"/>
    <w:multiLevelType w:val="hybridMultilevel"/>
    <w:tmpl w:val="0EF67234"/>
    <w:lvl w:ilvl="0" w:tplc="921EEC5A">
      <w:start w:val="1"/>
      <w:numFmt w:val="bullet"/>
      <w:lvlText w:val="•"/>
      <w:lvlJc w:val="left"/>
      <w:pPr>
        <w:tabs>
          <w:tab w:val="num" w:pos="720"/>
        </w:tabs>
        <w:ind w:left="720" w:hanging="360"/>
      </w:pPr>
      <w:rPr>
        <w:rFonts w:ascii="Arial" w:hAnsi="Arial" w:hint="default"/>
      </w:rPr>
    </w:lvl>
    <w:lvl w:ilvl="1" w:tplc="F97E1070" w:tentative="1">
      <w:start w:val="1"/>
      <w:numFmt w:val="bullet"/>
      <w:lvlText w:val="•"/>
      <w:lvlJc w:val="left"/>
      <w:pPr>
        <w:tabs>
          <w:tab w:val="num" w:pos="1440"/>
        </w:tabs>
        <w:ind w:left="1440" w:hanging="360"/>
      </w:pPr>
      <w:rPr>
        <w:rFonts w:ascii="Arial" w:hAnsi="Arial" w:hint="default"/>
      </w:rPr>
    </w:lvl>
    <w:lvl w:ilvl="2" w:tplc="0CD48D4E" w:tentative="1">
      <w:start w:val="1"/>
      <w:numFmt w:val="bullet"/>
      <w:lvlText w:val="•"/>
      <w:lvlJc w:val="left"/>
      <w:pPr>
        <w:tabs>
          <w:tab w:val="num" w:pos="2160"/>
        </w:tabs>
        <w:ind w:left="2160" w:hanging="360"/>
      </w:pPr>
      <w:rPr>
        <w:rFonts w:ascii="Arial" w:hAnsi="Arial" w:hint="default"/>
      </w:rPr>
    </w:lvl>
    <w:lvl w:ilvl="3" w:tplc="6D4EB7A4" w:tentative="1">
      <w:start w:val="1"/>
      <w:numFmt w:val="bullet"/>
      <w:lvlText w:val="•"/>
      <w:lvlJc w:val="left"/>
      <w:pPr>
        <w:tabs>
          <w:tab w:val="num" w:pos="2880"/>
        </w:tabs>
        <w:ind w:left="2880" w:hanging="360"/>
      </w:pPr>
      <w:rPr>
        <w:rFonts w:ascii="Arial" w:hAnsi="Arial" w:hint="default"/>
      </w:rPr>
    </w:lvl>
    <w:lvl w:ilvl="4" w:tplc="86201F5E" w:tentative="1">
      <w:start w:val="1"/>
      <w:numFmt w:val="bullet"/>
      <w:lvlText w:val="•"/>
      <w:lvlJc w:val="left"/>
      <w:pPr>
        <w:tabs>
          <w:tab w:val="num" w:pos="3600"/>
        </w:tabs>
        <w:ind w:left="3600" w:hanging="360"/>
      </w:pPr>
      <w:rPr>
        <w:rFonts w:ascii="Arial" w:hAnsi="Arial" w:hint="default"/>
      </w:rPr>
    </w:lvl>
    <w:lvl w:ilvl="5" w:tplc="C414A8C2" w:tentative="1">
      <w:start w:val="1"/>
      <w:numFmt w:val="bullet"/>
      <w:lvlText w:val="•"/>
      <w:lvlJc w:val="left"/>
      <w:pPr>
        <w:tabs>
          <w:tab w:val="num" w:pos="4320"/>
        </w:tabs>
        <w:ind w:left="4320" w:hanging="360"/>
      </w:pPr>
      <w:rPr>
        <w:rFonts w:ascii="Arial" w:hAnsi="Arial" w:hint="default"/>
      </w:rPr>
    </w:lvl>
    <w:lvl w:ilvl="6" w:tplc="9DCABFEE" w:tentative="1">
      <w:start w:val="1"/>
      <w:numFmt w:val="bullet"/>
      <w:lvlText w:val="•"/>
      <w:lvlJc w:val="left"/>
      <w:pPr>
        <w:tabs>
          <w:tab w:val="num" w:pos="5040"/>
        </w:tabs>
        <w:ind w:left="5040" w:hanging="360"/>
      </w:pPr>
      <w:rPr>
        <w:rFonts w:ascii="Arial" w:hAnsi="Arial" w:hint="default"/>
      </w:rPr>
    </w:lvl>
    <w:lvl w:ilvl="7" w:tplc="91561DCA" w:tentative="1">
      <w:start w:val="1"/>
      <w:numFmt w:val="bullet"/>
      <w:lvlText w:val="•"/>
      <w:lvlJc w:val="left"/>
      <w:pPr>
        <w:tabs>
          <w:tab w:val="num" w:pos="5760"/>
        </w:tabs>
        <w:ind w:left="5760" w:hanging="360"/>
      </w:pPr>
      <w:rPr>
        <w:rFonts w:ascii="Arial" w:hAnsi="Arial" w:hint="default"/>
      </w:rPr>
    </w:lvl>
    <w:lvl w:ilvl="8" w:tplc="46A245CC"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6"/>
  </w:num>
  <w:num w:numId="3">
    <w:abstractNumId w:val="0"/>
  </w:num>
  <w:num w:numId="4">
    <w:abstractNumId w:val="18"/>
  </w:num>
  <w:num w:numId="5">
    <w:abstractNumId w:val="9"/>
  </w:num>
  <w:num w:numId="6">
    <w:abstractNumId w:val="17"/>
  </w:num>
  <w:num w:numId="7">
    <w:abstractNumId w:val="5"/>
  </w:num>
  <w:num w:numId="8">
    <w:abstractNumId w:val="12"/>
  </w:num>
  <w:num w:numId="9">
    <w:abstractNumId w:val="14"/>
  </w:num>
  <w:num w:numId="10">
    <w:abstractNumId w:val="6"/>
  </w:num>
  <w:num w:numId="11">
    <w:abstractNumId w:val="1"/>
  </w:num>
  <w:num w:numId="12">
    <w:abstractNumId w:val="13"/>
  </w:num>
  <w:num w:numId="13">
    <w:abstractNumId w:val="8"/>
  </w:num>
  <w:num w:numId="14">
    <w:abstractNumId w:val="4"/>
  </w:num>
  <w:num w:numId="15">
    <w:abstractNumId w:val="2"/>
  </w:num>
  <w:num w:numId="16">
    <w:abstractNumId w:val="7"/>
  </w:num>
  <w:num w:numId="17">
    <w:abstractNumId w:val="3"/>
  </w:num>
  <w:num w:numId="18">
    <w:abstractNumId w:val="10"/>
  </w:num>
  <w:num w:numId="19">
    <w:abstractNumId w:val="1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B8"/>
    <w:rsid w:val="0000086A"/>
    <w:rsid w:val="000042C9"/>
    <w:rsid w:val="00005DC6"/>
    <w:rsid w:val="00013E54"/>
    <w:rsid w:val="000164F7"/>
    <w:rsid w:val="000250D2"/>
    <w:rsid w:val="00030017"/>
    <w:rsid w:val="00034219"/>
    <w:rsid w:val="000346B7"/>
    <w:rsid w:val="00054732"/>
    <w:rsid w:val="0005741D"/>
    <w:rsid w:val="00062A6D"/>
    <w:rsid w:val="000849AF"/>
    <w:rsid w:val="00086124"/>
    <w:rsid w:val="00086B02"/>
    <w:rsid w:val="00092B9D"/>
    <w:rsid w:val="000A1F41"/>
    <w:rsid w:val="000C4CF9"/>
    <w:rsid w:val="000E113A"/>
    <w:rsid w:val="000F4F8B"/>
    <w:rsid w:val="000F68DD"/>
    <w:rsid w:val="0010724F"/>
    <w:rsid w:val="00113812"/>
    <w:rsid w:val="00113E41"/>
    <w:rsid w:val="0012467A"/>
    <w:rsid w:val="00124CC7"/>
    <w:rsid w:val="00125129"/>
    <w:rsid w:val="00131F7E"/>
    <w:rsid w:val="00140365"/>
    <w:rsid w:val="001405D8"/>
    <w:rsid w:val="0015372A"/>
    <w:rsid w:val="00162CCC"/>
    <w:rsid w:val="00164C82"/>
    <w:rsid w:val="00170672"/>
    <w:rsid w:val="0017326F"/>
    <w:rsid w:val="00174EC2"/>
    <w:rsid w:val="00177C32"/>
    <w:rsid w:val="00182036"/>
    <w:rsid w:val="001919D1"/>
    <w:rsid w:val="00192910"/>
    <w:rsid w:val="00193A70"/>
    <w:rsid w:val="00193EBB"/>
    <w:rsid w:val="001943D6"/>
    <w:rsid w:val="001962D9"/>
    <w:rsid w:val="00196EDE"/>
    <w:rsid w:val="001A21B7"/>
    <w:rsid w:val="001A6B40"/>
    <w:rsid w:val="001B2614"/>
    <w:rsid w:val="001B5BB8"/>
    <w:rsid w:val="001C12BE"/>
    <w:rsid w:val="001C5E17"/>
    <w:rsid w:val="001D21BD"/>
    <w:rsid w:val="001E2069"/>
    <w:rsid w:val="001E2757"/>
    <w:rsid w:val="001E733F"/>
    <w:rsid w:val="001E771B"/>
    <w:rsid w:val="001F3952"/>
    <w:rsid w:val="001F5378"/>
    <w:rsid w:val="0021700C"/>
    <w:rsid w:val="0021721B"/>
    <w:rsid w:val="00217746"/>
    <w:rsid w:val="002301D3"/>
    <w:rsid w:val="00231A72"/>
    <w:rsid w:val="00232FBF"/>
    <w:rsid w:val="00245D5F"/>
    <w:rsid w:val="00246E1C"/>
    <w:rsid w:val="00247232"/>
    <w:rsid w:val="00247ED3"/>
    <w:rsid w:val="00264DDA"/>
    <w:rsid w:val="00266C7C"/>
    <w:rsid w:val="0027359D"/>
    <w:rsid w:val="002858F2"/>
    <w:rsid w:val="00294E90"/>
    <w:rsid w:val="002B2EA9"/>
    <w:rsid w:val="002C124B"/>
    <w:rsid w:val="002C49EF"/>
    <w:rsid w:val="002C6D33"/>
    <w:rsid w:val="002D2E4A"/>
    <w:rsid w:val="002E4C70"/>
    <w:rsid w:val="002E592E"/>
    <w:rsid w:val="002F7DEE"/>
    <w:rsid w:val="003007E9"/>
    <w:rsid w:val="00302E24"/>
    <w:rsid w:val="00306341"/>
    <w:rsid w:val="00306BE5"/>
    <w:rsid w:val="003121F9"/>
    <w:rsid w:val="00317D9F"/>
    <w:rsid w:val="0032303A"/>
    <w:rsid w:val="00330A63"/>
    <w:rsid w:val="00331CA1"/>
    <w:rsid w:val="0033324E"/>
    <w:rsid w:val="003336B1"/>
    <w:rsid w:val="003347FA"/>
    <w:rsid w:val="00336D27"/>
    <w:rsid w:val="00345932"/>
    <w:rsid w:val="003506AC"/>
    <w:rsid w:val="003656DC"/>
    <w:rsid w:val="00373235"/>
    <w:rsid w:val="0037752D"/>
    <w:rsid w:val="00380ABA"/>
    <w:rsid w:val="00380B4E"/>
    <w:rsid w:val="003824C1"/>
    <w:rsid w:val="00383D25"/>
    <w:rsid w:val="0038509C"/>
    <w:rsid w:val="003936C5"/>
    <w:rsid w:val="003A1D94"/>
    <w:rsid w:val="003A1F9A"/>
    <w:rsid w:val="003A4256"/>
    <w:rsid w:val="003A6634"/>
    <w:rsid w:val="003B1586"/>
    <w:rsid w:val="003B4D7B"/>
    <w:rsid w:val="003C4996"/>
    <w:rsid w:val="003C5C93"/>
    <w:rsid w:val="003D46DB"/>
    <w:rsid w:val="003D716A"/>
    <w:rsid w:val="003E500D"/>
    <w:rsid w:val="003E7314"/>
    <w:rsid w:val="003F6981"/>
    <w:rsid w:val="003F6E48"/>
    <w:rsid w:val="003F7262"/>
    <w:rsid w:val="004014CA"/>
    <w:rsid w:val="0041178C"/>
    <w:rsid w:val="00411DC1"/>
    <w:rsid w:val="0041220B"/>
    <w:rsid w:val="00412BCC"/>
    <w:rsid w:val="00416200"/>
    <w:rsid w:val="004168C0"/>
    <w:rsid w:val="00420D7B"/>
    <w:rsid w:val="00423723"/>
    <w:rsid w:val="00424E71"/>
    <w:rsid w:val="00432869"/>
    <w:rsid w:val="00433ADE"/>
    <w:rsid w:val="004502E0"/>
    <w:rsid w:val="00450A6B"/>
    <w:rsid w:val="00456366"/>
    <w:rsid w:val="0045664D"/>
    <w:rsid w:val="0046438B"/>
    <w:rsid w:val="00470702"/>
    <w:rsid w:val="00473575"/>
    <w:rsid w:val="004757DE"/>
    <w:rsid w:val="00476DBB"/>
    <w:rsid w:val="00484294"/>
    <w:rsid w:val="004A6F74"/>
    <w:rsid w:val="004A782E"/>
    <w:rsid w:val="004B1140"/>
    <w:rsid w:val="004B2A51"/>
    <w:rsid w:val="004C0A05"/>
    <w:rsid w:val="004C2586"/>
    <w:rsid w:val="004C4102"/>
    <w:rsid w:val="004C490F"/>
    <w:rsid w:val="004D0A3C"/>
    <w:rsid w:val="004D0DE6"/>
    <w:rsid w:val="004E333F"/>
    <w:rsid w:val="004E5830"/>
    <w:rsid w:val="004E5EF6"/>
    <w:rsid w:val="0050272B"/>
    <w:rsid w:val="00505005"/>
    <w:rsid w:val="005071B0"/>
    <w:rsid w:val="00512893"/>
    <w:rsid w:val="00512897"/>
    <w:rsid w:val="005149CC"/>
    <w:rsid w:val="005201DF"/>
    <w:rsid w:val="0053316D"/>
    <w:rsid w:val="005367A1"/>
    <w:rsid w:val="0053742D"/>
    <w:rsid w:val="00553E35"/>
    <w:rsid w:val="005542F6"/>
    <w:rsid w:val="0055548D"/>
    <w:rsid w:val="00562858"/>
    <w:rsid w:val="00565970"/>
    <w:rsid w:val="005660EF"/>
    <w:rsid w:val="005679D5"/>
    <w:rsid w:val="00572864"/>
    <w:rsid w:val="00577496"/>
    <w:rsid w:val="00582863"/>
    <w:rsid w:val="00583028"/>
    <w:rsid w:val="005962BC"/>
    <w:rsid w:val="005A0450"/>
    <w:rsid w:val="005A0696"/>
    <w:rsid w:val="005B4F4C"/>
    <w:rsid w:val="005B6204"/>
    <w:rsid w:val="005B72BB"/>
    <w:rsid w:val="005D6ECA"/>
    <w:rsid w:val="005D7975"/>
    <w:rsid w:val="005E00E1"/>
    <w:rsid w:val="005E1231"/>
    <w:rsid w:val="005E1994"/>
    <w:rsid w:val="005E1C1F"/>
    <w:rsid w:val="006146F9"/>
    <w:rsid w:val="00636818"/>
    <w:rsid w:val="00637ABC"/>
    <w:rsid w:val="00642E74"/>
    <w:rsid w:val="00644F15"/>
    <w:rsid w:val="00654246"/>
    <w:rsid w:val="00657410"/>
    <w:rsid w:val="006667C5"/>
    <w:rsid w:val="006915D7"/>
    <w:rsid w:val="00693E30"/>
    <w:rsid w:val="006949B2"/>
    <w:rsid w:val="006A1D60"/>
    <w:rsid w:val="006A3F54"/>
    <w:rsid w:val="006B0A9A"/>
    <w:rsid w:val="006B44FA"/>
    <w:rsid w:val="006D64F0"/>
    <w:rsid w:val="006E172F"/>
    <w:rsid w:val="006E4A90"/>
    <w:rsid w:val="006E7FA4"/>
    <w:rsid w:val="006F2678"/>
    <w:rsid w:val="0070479A"/>
    <w:rsid w:val="0071265F"/>
    <w:rsid w:val="00712803"/>
    <w:rsid w:val="00720C94"/>
    <w:rsid w:val="00724397"/>
    <w:rsid w:val="00724A50"/>
    <w:rsid w:val="00731BC7"/>
    <w:rsid w:val="0073391B"/>
    <w:rsid w:val="00734BA8"/>
    <w:rsid w:val="007364B0"/>
    <w:rsid w:val="00737BA3"/>
    <w:rsid w:val="00744B1E"/>
    <w:rsid w:val="0075329B"/>
    <w:rsid w:val="007623D2"/>
    <w:rsid w:val="00770F88"/>
    <w:rsid w:val="00771CF3"/>
    <w:rsid w:val="00774B3F"/>
    <w:rsid w:val="00775591"/>
    <w:rsid w:val="00775966"/>
    <w:rsid w:val="00777702"/>
    <w:rsid w:val="00795A0A"/>
    <w:rsid w:val="007A0681"/>
    <w:rsid w:val="007A3800"/>
    <w:rsid w:val="007C2AD9"/>
    <w:rsid w:val="007C5557"/>
    <w:rsid w:val="007D16B7"/>
    <w:rsid w:val="007D4CB3"/>
    <w:rsid w:val="007D7163"/>
    <w:rsid w:val="007E172F"/>
    <w:rsid w:val="007F301D"/>
    <w:rsid w:val="007F4566"/>
    <w:rsid w:val="007F7976"/>
    <w:rsid w:val="00801867"/>
    <w:rsid w:val="00803165"/>
    <w:rsid w:val="0080412F"/>
    <w:rsid w:val="008044F0"/>
    <w:rsid w:val="008061F0"/>
    <w:rsid w:val="00806872"/>
    <w:rsid w:val="00806FBB"/>
    <w:rsid w:val="00810B93"/>
    <w:rsid w:val="00810D49"/>
    <w:rsid w:val="0081347D"/>
    <w:rsid w:val="008139B7"/>
    <w:rsid w:val="00816BB2"/>
    <w:rsid w:val="00817B62"/>
    <w:rsid w:val="0082332E"/>
    <w:rsid w:val="00825A5F"/>
    <w:rsid w:val="008304F4"/>
    <w:rsid w:val="00836057"/>
    <w:rsid w:val="00844698"/>
    <w:rsid w:val="00850A29"/>
    <w:rsid w:val="00851878"/>
    <w:rsid w:val="00854FE4"/>
    <w:rsid w:val="00855484"/>
    <w:rsid w:val="00864287"/>
    <w:rsid w:val="0087774E"/>
    <w:rsid w:val="008A1A8D"/>
    <w:rsid w:val="008A5BA3"/>
    <w:rsid w:val="008A6DBA"/>
    <w:rsid w:val="008B031E"/>
    <w:rsid w:val="008C0393"/>
    <w:rsid w:val="008C0B9C"/>
    <w:rsid w:val="008D150A"/>
    <w:rsid w:val="008D2732"/>
    <w:rsid w:val="008D45EC"/>
    <w:rsid w:val="008D7845"/>
    <w:rsid w:val="008E34D4"/>
    <w:rsid w:val="008E3B0C"/>
    <w:rsid w:val="008E655D"/>
    <w:rsid w:val="008F5CF0"/>
    <w:rsid w:val="008F7571"/>
    <w:rsid w:val="009058D8"/>
    <w:rsid w:val="0090750A"/>
    <w:rsid w:val="0091036A"/>
    <w:rsid w:val="00915D7B"/>
    <w:rsid w:val="00930B94"/>
    <w:rsid w:val="00931CDD"/>
    <w:rsid w:val="0093216B"/>
    <w:rsid w:val="00934349"/>
    <w:rsid w:val="00940AD6"/>
    <w:rsid w:val="009410DB"/>
    <w:rsid w:val="00941DFD"/>
    <w:rsid w:val="00945470"/>
    <w:rsid w:val="0095766D"/>
    <w:rsid w:val="009647A8"/>
    <w:rsid w:val="00965DA8"/>
    <w:rsid w:val="00974CCE"/>
    <w:rsid w:val="00975B4B"/>
    <w:rsid w:val="0098421B"/>
    <w:rsid w:val="009A57D4"/>
    <w:rsid w:val="009D087A"/>
    <w:rsid w:val="009D0F39"/>
    <w:rsid w:val="009D4ED3"/>
    <w:rsid w:val="009D522A"/>
    <w:rsid w:val="009E53F9"/>
    <w:rsid w:val="009E7C88"/>
    <w:rsid w:val="009F15EF"/>
    <w:rsid w:val="009F4F9A"/>
    <w:rsid w:val="00A00592"/>
    <w:rsid w:val="00A00D8D"/>
    <w:rsid w:val="00A02B95"/>
    <w:rsid w:val="00A035E4"/>
    <w:rsid w:val="00A06BC0"/>
    <w:rsid w:val="00A16DF0"/>
    <w:rsid w:val="00A16ECD"/>
    <w:rsid w:val="00A17A5B"/>
    <w:rsid w:val="00A32398"/>
    <w:rsid w:val="00A34D3E"/>
    <w:rsid w:val="00A365C8"/>
    <w:rsid w:val="00A509BA"/>
    <w:rsid w:val="00A571CF"/>
    <w:rsid w:val="00A62F56"/>
    <w:rsid w:val="00A633F1"/>
    <w:rsid w:val="00A644DF"/>
    <w:rsid w:val="00A672CE"/>
    <w:rsid w:val="00A708B2"/>
    <w:rsid w:val="00A761D8"/>
    <w:rsid w:val="00A83C1E"/>
    <w:rsid w:val="00A84392"/>
    <w:rsid w:val="00A86B1E"/>
    <w:rsid w:val="00A90494"/>
    <w:rsid w:val="00AC6371"/>
    <w:rsid w:val="00AD27D3"/>
    <w:rsid w:val="00AD6B15"/>
    <w:rsid w:val="00AE0BCC"/>
    <w:rsid w:val="00AE221A"/>
    <w:rsid w:val="00AE316B"/>
    <w:rsid w:val="00AF13D9"/>
    <w:rsid w:val="00AF1862"/>
    <w:rsid w:val="00AF473F"/>
    <w:rsid w:val="00B03C32"/>
    <w:rsid w:val="00B053B9"/>
    <w:rsid w:val="00B1342B"/>
    <w:rsid w:val="00B20E34"/>
    <w:rsid w:val="00B22DED"/>
    <w:rsid w:val="00B23EA4"/>
    <w:rsid w:val="00B2596A"/>
    <w:rsid w:val="00B42242"/>
    <w:rsid w:val="00B45257"/>
    <w:rsid w:val="00B477C5"/>
    <w:rsid w:val="00B5191F"/>
    <w:rsid w:val="00B57DD2"/>
    <w:rsid w:val="00B63D1D"/>
    <w:rsid w:val="00B6547A"/>
    <w:rsid w:val="00B71405"/>
    <w:rsid w:val="00B76326"/>
    <w:rsid w:val="00B86D0B"/>
    <w:rsid w:val="00BA3478"/>
    <w:rsid w:val="00BA4178"/>
    <w:rsid w:val="00BB52BF"/>
    <w:rsid w:val="00BB571C"/>
    <w:rsid w:val="00BC1D70"/>
    <w:rsid w:val="00BC488D"/>
    <w:rsid w:val="00BC6075"/>
    <w:rsid w:val="00BD4299"/>
    <w:rsid w:val="00BD7508"/>
    <w:rsid w:val="00BE7263"/>
    <w:rsid w:val="00BE7369"/>
    <w:rsid w:val="00BF0D07"/>
    <w:rsid w:val="00BF6D9F"/>
    <w:rsid w:val="00C00AF8"/>
    <w:rsid w:val="00C02E2C"/>
    <w:rsid w:val="00C02E31"/>
    <w:rsid w:val="00C04575"/>
    <w:rsid w:val="00C04E49"/>
    <w:rsid w:val="00C21796"/>
    <w:rsid w:val="00C22AAE"/>
    <w:rsid w:val="00C24ABB"/>
    <w:rsid w:val="00C30D7C"/>
    <w:rsid w:val="00C37859"/>
    <w:rsid w:val="00C452D2"/>
    <w:rsid w:val="00C53CB8"/>
    <w:rsid w:val="00C54ACE"/>
    <w:rsid w:val="00C54EBD"/>
    <w:rsid w:val="00C76938"/>
    <w:rsid w:val="00C76F56"/>
    <w:rsid w:val="00C82B4D"/>
    <w:rsid w:val="00C83FD5"/>
    <w:rsid w:val="00C91860"/>
    <w:rsid w:val="00C94F5E"/>
    <w:rsid w:val="00CA220F"/>
    <w:rsid w:val="00CA738F"/>
    <w:rsid w:val="00CB38F1"/>
    <w:rsid w:val="00CB693B"/>
    <w:rsid w:val="00CC41B0"/>
    <w:rsid w:val="00CC6162"/>
    <w:rsid w:val="00CD06AF"/>
    <w:rsid w:val="00CE0A6F"/>
    <w:rsid w:val="00CE32DC"/>
    <w:rsid w:val="00CE427D"/>
    <w:rsid w:val="00CE5BCF"/>
    <w:rsid w:val="00CE639F"/>
    <w:rsid w:val="00CE7CB1"/>
    <w:rsid w:val="00CF2702"/>
    <w:rsid w:val="00CF688C"/>
    <w:rsid w:val="00D0682A"/>
    <w:rsid w:val="00D07428"/>
    <w:rsid w:val="00D135C4"/>
    <w:rsid w:val="00D15EB3"/>
    <w:rsid w:val="00D1633F"/>
    <w:rsid w:val="00D45604"/>
    <w:rsid w:val="00D46385"/>
    <w:rsid w:val="00D53843"/>
    <w:rsid w:val="00D6364E"/>
    <w:rsid w:val="00D71522"/>
    <w:rsid w:val="00D75C25"/>
    <w:rsid w:val="00D94895"/>
    <w:rsid w:val="00DA35BF"/>
    <w:rsid w:val="00DA41D0"/>
    <w:rsid w:val="00DA6EEE"/>
    <w:rsid w:val="00DB34AD"/>
    <w:rsid w:val="00DC2847"/>
    <w:rsid w:val="00DC58D0"/>
    <w:rsid w:val="00E05DE7"/>
    <w:rsid w:val="00E12F46"/>
    <w:rsid w:val="00E13EC6"/>
    <w:rsid w:val="00E17992"/>
    <w:rsid w:val="00E20E4E"/>
    <w:rsid w:val="00E220F7"/>
    <w:rsid w:val="00E26D26"/>
    <w:rsid w:val="00E3076D"/>
    <w:rsid w:val="00E359E5"/>
    <w:rsid w:val="00E4055E"/>
    <w:rsid w:val="00E46BD6"/>
    <w:rsid w:val="00E50DDB"/>
    <w:rsid w:val="00E53994"/>
    <w:rsid w:val="00E54949"/>
    <w:rsid w:val="00E549B8"/>
    <w:rsid w:val="00E614EE"/>
    <w:rsid w:val="00E623D2"/>
    <w:rsid w:val="00E64185"/>
    <w:rsid w:val="00E67E28"/>
    <w:rsid w:val="00E738E2"/>
    <w:rsid w:val="00E7779E"/>
    <w:rsid w:val="00E90694"/>
    <w:rsid w:val="00E93C09"/>
    <w:rsid w:val="00E948F1"/>
    <w:rsid w:val="00E94DD8"/>
    <w:rsid w:val="00E954F8"/>
    <w:rsid w:val="00EA354F"/>
    <w:rsid w:val="00EB007C"/>
    <w:rsid w:val="00ED2100"/>
    <w:rsid w:val="00ED62D3"/>
    <w:rsid w:val="00ED6A8E"/>
    <w:rsid w:val="00EE1162"/>
    <w:rsid w:val="00EE56C0"/>
    <w:rsid w:val="00EF2ED5"/>
    <w:rsid w:val="00EF3C1D"/>
    <w:rsid w:val="00EF49F3"/>
    <w:rsid w:val="00EF587D"/>
    <w:rsid w:val="00F0005E"/>
    <w:rsid w:val="00F00381"/>
    <w:rsid w:val="00F109E6"/>
    <w:rsid w:val="00F63F19"/>
    <w:rsid w:val="00F66572"/>
    <w:rsid w:val="00F72DA1"/>
    <w:rsid w:val="00F73217"/>
    <w:rsid w:val="00F7408D"/>
    <w:rsid w:val="00F751C5"/>
    <w:rsid w:val="00F77892"/>
    <w:rsid w:val="00F863DE"/>
    <w:rsid w:val="00F9766D"/>
    <w:rsid w:val="00FA2518"/>
    <w:rsid w:val="00FA25F5"/>
    <w:rsid w:val="00FA388E"/>
    <w:rsid w:val="00FB07B5"/>
    <w:rsid w:val="00FB116B"/>
    <w:rsid w:val="00FB2BB0"/>
    <w:rsid w:val="00FB3E74"/>
    <w:rsid w:val="00FB51D8"/>
    <w:rsid w:val="00FB6A69"/>
    <w:rsid w:val="00FC56B8"/>
    <w:rsid w:val="00FC6C60"/>
    <w:rsid w:val="00FD0B6C"/>
    <w:rsid w:val="00FE13FF"/>
    <w:rsid w:val="00FE60E9"/>
    <w:rsid w:val="00FF3B0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E3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484"/>
    <w:pPr>
      <w:spacing w:before="120" w:after="0" w:line="360" w:lineRule="auto"/>
      <w:ind w:firstLine="720"/>
    </w:pPr>
  </w:style>
  <w:style w:type="paragraph" w:styleId="Balk1">
    <w:name w:val="heading 1"/>
    <w:basedOn w:val="Normal"/>
    <w:next w:val="Normal"/>
    <w:link w:val="Balk1Char"/>
    <w:uiPriority w:val="9"/>
    <w:qFormat/>
    <w:rsid w:val="0017326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
    <w:qFormat/>
    <w:rsid w:val="00FC56B8"/>
    <w:pPr>
      <w:keepNext/>
      <w:keepLines/>
      <w:spacing w:before="200" w:line="240" w:lineRule="auto"/>
      <w:outlineLvl w:val="1"/>
    </w:pPr>
    <w:rPr>
      <w:rFonts w:asciiTheme="majorHAnsi" w:eastAsiaTheme="majorEastAsia" w:hAnsiTheme="majorHAnsi" w:cstheme="majorBidi"/>
      <w:b/>
      <w:bCs/>
      <w:color w:val="5B9BD5" w:themeColor="accent1"/>
      <w:sz w:val="26"/>
      <w:szCs w:val="26"/>
      <w:lang w:val="tr-TR" w:eastAsia="tr-TR"/>
    </w:rPr>
  </w:style>
  <w:style w:type="paragraph" w:styleId="Balk3">
    <w:name w:val="heading 3"/>
    <w:basedOn w:val="Normal"/>
    <w:next w:val="Normal"/>
    <w:link w:val="Balk3Char"/>
    <w:uiPriority w:val="9"/>
    <w:qFormat/>
    <w:rsid w:val="00FC56B8"/>
    <w:pPr>
      <w:keepNext/>
      <w:keepLines/>
      <w:spacing w:before="20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qFormat/>
    <w:rsid w:val="00FC56B8"/>
    <w:pPr>
      <w:keepNext/>
      <w:keepLines/>
      <w:spacing w:before="20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55484"/>
    <w:rPr>
      <w:rFonts w:asciiTheme="majorHAnsi" w:eastAsiaTheme="majorEastAsia" w:hAnsiTheme="majorHAnsi" w:cstheme="majorBidi"/>
      <w:b/>
      <w:bCs/>
      <w:color w:val="5B9BD5" w:themeColor="accent1"/>
      <w:sz w:val="26"/>
      <w:szCs w:val="26"/>
      <w:lang w:val="tr-TR" w:eastAsia="tr-TR"/>
    </w:rPr>
  </w:style>
  <w:style w:type="character" w:customStyle="1" w:styleId="Balk3Char">
    <w:name w:val="Başlık 3 Char"/>
    <w:basedOn w:val="VarsaylanParagrafYazTipi"/>
    <w:link w:val="Balk3"/>
    <w:uiPriority w:val="9"/>
    <w:rsid w:val="00855484"/>
    <w:rPr>
      <w:rFonts w:asciiTheme="majorHAnsi" w:eastAsiaTheme="majorEastAsia" w:hAnsiTheme="majorHAnsi" w:cstheme="majorBidi"/>
      <w:b/>
      <w:bCs/>
      <w:color w:val="5B9BD5" w:themeColor="accent1"/>
    </w:rPr>
  </w:style>
  <w:style w:type="character" w:customStyle="1" w:styleId="Balk4Char">
    <w:name w:val="Başlık 4 Char"/>
    <w:basedOn w:val="VarsaylanParagrafYazTipi"/>
    <w:link w:val="Balk4"/>
    <w:uiPriority w:val="9"/>
    <w:rsid w:val="00855484"/>
    <w:rPr>
      <w:rFonts w:asciiTheme="majorHAnsi" w:eastAsiaTheme="majorEastAsia" w:hAnsiTheme="majorHAnsi" w:cstheme="majorBidi"/>
      <w:b/>
      <w:bCs/>
      <w:i/>
      <w:iCs/>
      <w:color w:val="5B9BD5" w:themeColor="accent1"/>
    </w:rPr>
  </w:style>
  <w:style w:type="paragraph" w:styleId="DipnotMetni">
    <w:name w:val="footnote text"/>
    <w:basedOn w:val="Normal"/>
    <w:link w:val="DipnotMetniChar"/>
    <w:uiPriority w:val="99"/>
    <w:rsid w:val="00855484"/>
    <w:pPr>
      <w:spacing w:line="240" w:lineRule="auto"/>
      <w:ind w:firstLine="0"/>
    </w:pPr>
    <w:rPr>
      <w:sz w:val="20"/>
      <w:szCs w:val="20"/>
    </w:rPr>
  </w:style>
  <w:style w:type="character" w:customStyle="1" w:styleId="DipnotMetniChar">
    <w:name w:val="Dipnot Metni Char"/>
    <w:basedOn w:val="VarsaylanParagrafYazTipi"/>
    <w:link w:val="DipnotMetni"/>
    <w:uiPriority w:val="99"/>
    <w:rsid w:val="00855484"/>
    <w:rPr>
      <w:sz w:val="20"/>
      <w:szCs w:val="20"/>
    </w:rPr>
  </w:style>
  <w:style w:type="character" w:styleId="DipnotBavurusu">
    <w:name w:val="footnote reference"/>
    <w:basedOn w:val="VarsaylanParagrafYazTipi"/>
    <w:uiPriority w:val="99"/>
    <w:rsid w:val="00FC56B8"/>
    <w:rPr>
      <w:vertAlign w:val="superscript"/>
    </w:rPr>
  </w:style>
  <w:style w:type="paragraph" w:customStyle="1" w:styleId="Default">
    <w:name w:val="Default"/>
    <w:rsid w:val="00FC56B8"/>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AltBilgi">
    <w:name w:val="footer"/>
    <w:basedOn w:val="Normal"/>
    <w:link w:val="AltBilgiChar"/>
    <w:uiPriority w:val="99"/>
    <w:rsid w:val="00FC56B8"/>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855484"/>
  </w:style>
  <w:style w:type="character" w:customStyle="1" w:styleId="apple-converted-space">
    <w:name w:val="apple-converted-space"/>
    <w:basedOn w:val="VarsaylanParagrafYazTipi"/>
    <w:rsid w:val="00FC56B8"/>
  </w:style>
  <w:style w:type="paragraph" w:styleId="ListeParagraf">
    <w:name w:val="List Paragraph"/>
    <w:basedOn w:val="Normal"/>
    <w:uiPriority w:val="34"/>
    <w:qFormat/>
    <w:rsid w:val="00FC56B8"/>
    <w:pPr>
      <w:ind w:left="720"/>
      <w:contextualSpacing/>
    </w:pPr>
  </w:style>
  <w:style w:type="paragraph" w:styleId="NormalWeb">
    <w:name w:val="Normal (Web)"/>
    <w:basedOn w:val="Normal"/>
    <w:uiPriority w:val="99"/>
    <w:rsid w:val="00FC56B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Gl">
    <w:name w:val="Strong"/>
    <w:basedOn w:val="VarsaylanParagrafYazTipi"/>
    <w:uiPriority w:val="22"/>
    <w:qFormat/>
    <w:rsid w:val="00FC56B8"/>
    <w:rPr>
      <w:b/>
      <w:bCs/>
    </w:rPr>
  </w:style>
  <w:style w:type="paragraph" w:styleId="BalonMetni">
    <w:name w:val="Balloon Text"/>
    <w:basedOn w:val="Normal"/>
    <w:link w:val="BalonMetniChar"/>
    <w:uiPriority w:val="99"/>
    <w:rsid w:val="00432869"/>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rsid w:val="00855484"/>
    <w:rPr>
      <w:rFonts w:ascii="Segoe UI" w:hAnsi="Segoe UI" w:cs="Segoe UI"/>
      <w:sz w:val="18"/>
      <w:szCs w:val="18"/>
    </w:rPr>
  </w:style>
  <w:style w:type="character" w:styleId="Kpr">
    <w:name w:val="Hyperlink"/>
    <w:basedOn w:val="VarsaylanParagrafYazTipi"/>
    <w:uiPriority w:val="99"/>
    <w:rsid w:val="00E64185"/>
    <w:rPr>
      <w:color w:val="0563C1" w:themeColor="hyperlink"/>
      <w:u w:val="single"/>
    </w:rPr>
  </w:style>
  <w:style w:type="character" w:customStyle="1" w:styleId="Balk1Char">
    <w:name w:val="Başlık 1 Char"/>
    <w:basedOn w:val="VarsaylanParagrafYazTipi"/>
    <w:link w:val="Balk1"/>
    <w:uiPriority w:val="9"/>
    <w:rsid w:val="0017326F"/>
    <w:rPr>
      <w:rFonts w:asciiTheme="majorHAnsi" w:eastAsiaTheme="majorEastAsia" w:hAnsiTheme="majorHAnsi" w:cstheme="majorBidi"/>
      <w:b/>
      <w:bCs/>
      <w:color w:val="2E74B5" w:themeColor="accent1" w:themeShade="BF"/>
      <w:sz w:val="28"/>
      <w:szCs w:val="28"/>
    </w:rPr>
  </w:style>
  <w:style w:type="paragraph" w:styleId="SonnotMetni">
    <w:name w:val="endnote text"/>
    <w:basedOn w:val="Normal"/>
    <w:link w:val="SonnotMetniChar"/>
    <w:uiPriority w:val="99"/>
    <w:unhideWhenUsed/>
    <w:rsid w:val="00AD6B15"/>
    <w:pPr>
      <w:spacing w:before="0" w:line="240" w:lineRule="auto"/>
    </w:pPr>
    <w:rPr>
      <w:sz w:val="20"/>
      <w:szCs w:val="20"/>
    </w:rPr>
  </w:style>
  <w:style w:type="character" w:customStyle="1" w:styleId="SonnotMetniChar">
    <w:name w:val="Sonnot Metni Char"/>
    <w:basedOn w:val="VarsaylanParagrafYazTipi"/>
    <w:link w:val="SonnotMetni"/>
    <w:uiPriority w:val="99"/>
    <w:rsid w:val="00AD6B15"/>
    <w:rPr>
      <w:sz w:val="20"/>
      <w:szCs w:val="20"/>
    </w:rPr>
  </w:style>
  <w:style w:type="character" w:styleId="SonnotBavurusu">
    <w:name w:val="endnote reference"/>
    <w:basedOn w:val="VarsaylanParagrafYazTipi"/>
    <w:uiPriority w:val="99"/>
    <w:semiHidden/>
    <w:unhideWhenUsed/>
    <w:rsid w:val="00AD6B15"/>
    <w:rPr>
      <w:vertAlign w:val="superscript"/>
    </w:rPr>
  </w:style>
  <w:style w:type="paragraph" w:styleId="stBilgi">
    <w:name w:val="header"/>
    <w:basedOn w:val="Normal"/>
    <w:link w:val="stBilgiChar"/>
    <w:uiPriority w:val="99"/>
    <w:unhideWhenUsed/>
    <w:rsid w:val="00C91860"/>
    <w:pPr>
      <w:tabs>
        <w:tab w:val="center" w:pos="4536"/>
        <w:tab w:val="right" w:pos="9072"/>
      </w:tabs>
      <w:spacing w:before="0" w:line="240" w:lineRule="auto"/>
    </w:pPr>
  </w:style>
  <w:style w:type="character" w:customStyle="1" w:styleId="stBilgiChar">
    <w:name w:val="Üst Bilgi Char"/>
    <w:basedOn w:val="VarsaylanParagrafYazTipi"/>
    <w:link w:val="stBilgi"/>
    <w:uiPriority w:val="99"/>
    <w:rsid w:val="00C91860"/>
  </w:style>
  <w:style w:type="paragraph" w:customStyle="1" w:styleId="FooterRight">
    <w:name w:val="Footer Right"/>
    <w:basedOn w:val="AltBilgi"/>
    <w:uiPriority w:val="35"/>
    <w:qFormat/>
    <w:rsid w:val="00C91860"/>
    <w:pPr>
      <w:pBdr>
        <w:top w:val="dashed" w:sz="4" w:space="18" w:color="7F7F7F"/>
      </w:pBdr>
      <w:tabs>
        <w:tab w:val="clear" w:pos="4536"/>
        <w:tab w:val="clear" w:pos="9072"/>
        <w:tab w:val="center" w:pos="4320"/>
        <w:tab w:val="right" w:pos="8640"/>
      </w:tabs>
      <w:spacing w:before="0" w:after="200"/>
      <w:ind w:firstLine="0"/>
      <w:contextualSpacing/>
      <w:jc w:val="right"/>
    </w:pPr>
    <w:rPr>
      <w:rFonts w:eastAsiaTheme="minorEastAsia"/>
      <w:color w:val="7F7F7F" w:themeColor="text1" w:themeTint="80"/>
      <w:sz w:val="20"/>
      <w:szCs w:val="20"/>
      <w:lang w:val="tr-TR" w:eastAsia="ja-JP"/>
    </w:rPr>
  </w:style>
  <w:style w:type="character" w:styleId="AklamaBavurusu">
    <w:name w:val="annotation reference"/>
    <w:basedOn w:val="VarsaylanParagrafYazTipi"/>
    <w:uiPriority w:val="99"/>
    <w:semiHidden/>
    <w:unhideWhenUsed/>
    <w:rsid w:val="00416200"/>
    <w:rPr>
      <w:sz w:val="16"/>
      <w:szCs w:val="16"/>
    </w:rPr>
  </w:style>
  <w:style w:type="paragraph" w:styleId="AklamaMetni">
    <w:name w:val="annotation text"/>
    <w:basedOn w:val="Normal"/>
    <w:link w:val="AklamaMetniChar"/>
    <w:uiPriority w:val="99"/>
    <w:semiHidden/>
    <w:unhideWhenUsed/>
    <w:rsid w:val="0041620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16200"/>
    <w:rPr>
      <w:sz w:val="20"/>
      <w:szCs w:val="20"/>
    </w:rPr>
  </w:style>
  <w:style w:type="paragraph" w:styleId="AklamaKonusu">
    <w:name w:val="annotation subject"/>
    <w:basedOn w:val="AklamaMetni"/>
    <w:next w:val="AklamaMetni"/>
    <w:link w:val="AklamaKonusuChar"/>
    <w:uiPriority w:val="99"/>
    <w:semiHidden/>
    <w:unhideWhenUsed/>
    <w:rsid w:val="00416200"/>
    <w:rPr>
      <w:b/>
      <w:bCs/>
    </w:rPr>
  </w:style>
  <w:style w:type="character" w:customStyle="1" w:styleId="AklamaKonusuChar">
    <w:name w:val="Açıklama Konusu Char"/>
    <w:basedOn w:val="AklamaMetniChar"/>
    <w:link w:val="AklamaKonusu"/>
    <w:uiPriority w:val="99"/>
    <w:semiHidden/>
    <w:rsid w:val="00416200"/>
    <w:rPr>
      <w:b/>
      <w:bCs/>
      <w:sz w:val="20"/>
      <w:szCs w:val="20"/>
    </w:rPr>
  </w:style>
  <w:style w:type="paragraph" w:styleId="Dzeltme">
    <w:name w:val="Revision"/>
    <w:hidden/>
    <w:uiPriority w:val="99"/>
    <w:semiHidden/>
    <w:rsid w:val="00BA3478"/>
    <w:pPr>
      <w:spacing w:after="0" w:line="240" w:lineRule="auto"/>
    </w:pPr>
  </w:style>
  <w:style w:type="paragraph" w:styleId="HTMLncedenBiimlendirilmi">
    <w:name w:val="HTML Preformatted"/>
    <w:basedOn w:val="Normal"/>
    <w:link w:val="HTMLncedenBiimlendirilmiChar"/>
    <w:uiPriority w:val="99"/>
    <w:semiHidden/>
    <w:unhideWhenUsed/>
    <w:rsid w:val="00B22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0"/>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semiHidden/>
    <w:rsid w:val="00B22DED"/>
    <w:rPr>
      <w:rFonts w:ascii="Courier New" w:eastAsia="Times New Roman" w:hAnsi="Courier New" w:cs="Courier New"/>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046077">
      <w:bodyDiv w:val="1"/>
      <w:marLeft w:val="0"/>
      <w:marRight w:val="0"/>
      <w:marTop w:val="0"/>
      <w:marBottom w:val="0"/>
      <w:divBdr>
        <w:top w:val="none" w:sz="0" w:space="0" w:color="auto"/>
        <w:left w:val="none" w:sz="0" w:space="0" w:color="auto"/>
        <w:bottom w:val="none" w:sz="0" w:space="0" w:color="auto"/>
        <w:right w:val="none" w:sz="0" w:space="0" w:color="auto"/>
      </w:divBdr>
      <w:divsChild>
        <w:div w:id="200359794">
          <w:marLeft w:val="547"/>
          <w:marRight w:val="0"/>
          <w:marTop w:val="144"/>
          <w:marBottom w:val="0"/>
          <w:divBdr>
            <w:top w:val="none" w:sz="0" w:space="0" w:color="auto"/>
            <w:left w:val="none" w:sz="0" w:space="0" w:color="auto"/>
            <w:bottom w:val="none" w:sz="0" w:space="0" w:color="auto"/>
            <w:right w:val="none" w:sz="0" w:space="0" w:color="auto"/>
          </w:divBdr>
        </w:div>
      </w:divsChild>
    </w:div>
    <w:div w:id="570238581">
      <w:bodyDiv w:val="1"/>
      <w:marLeft w:val="0"/>
      <w:marRight w:val="0"/>
      <w:marTop w:val="0"/>
      <w:marBottom w:val="0"/>
      <w:divBdr>
        <w:top w:val="none" w:sz="0" w:space="0" w:color="auto"/>
        <w:left w:val="none" w:sz="0" w:space="0" w:color="auto"/>
        <w:bottom w:val="none" w:sz="0" w:space="0" w:color="auto"/>
        <w:right w:val="none" w:sz="0" w:space="0" w:color="auto"/>
      </w:divBdr>
    </w:div>
    <w:div w:id="596208020">
      <w:bodyDiv w:val="1"/>
      <w:marLeft w:val="0"/>
      <w:marRight w:val="0"/>
      <w:marTop w:val="0"/>
      <w:marBottom w:val="0"/>
      <w:divBdr>
        <w:top w:val="none" w:sz="0" w:space="0" w:color="auto"/>
        <w:left w:val="none" w:sz="0" w:space="0" w:color="auto"/>
        <w:bottom w:val="none" w:sz="0" w:space="0" w:color="auto"/>
        <w:right w:val="none" w:sz="0" w:space="0" w:color="auto"/>
      </w:divBdr>
    </w:div>
    <w:div w:id="736513446">
      <w:bodyDiv w:val="1"/>
      <w:marLeft w:val="0"/>
      <w:marRight w:val="0"/>
      <w:marTop w:val="0"/>
      <w:marBottom w:val="0"/>
      <w:divBdr>
        <w:top w:val="none" w:sz="0" w:space="0" w:color="auto"/>
        <w:left w:val="none" w:sz="0" w:space="0" w:color="auto"/>
        <w:bottom w:val="none" w:sz="0" w:space="0" w:color="auto"/>
        <w:right w:val="none" w:sz="0" w:space="0" w:color="auto"/>
      </w:divBdr>
    </w:div>
    <w:div w:id="817841444">
      <w:bodyDiv w:val="1"/>
      <w:marLeft w:val="0"/>
      <w:marRight w:val="0"/>
      <w:marTop w:val="0"/>
      <w:marBottom w:val="0"/>
      <w:divBdr>
        <w:top w:val="none" w:sz="0" w:space="0" w:color="auto"/>
        <w:left w:val="none" w:sz="0" w:space="0" w:color="auto"/>
        <w:bottom w:val="none" w:sz="0" w:space="0" w:color="auto"/>
        <w:right w:val="none" w:sz="0" w:space="0" w:color="auto"/>
      </w:divBdr>
    </w:div>
    <w:div w:id="110468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bmm.gov.tr/tutanaklar/TUTANAK/TBMM/d04/c009/tbmm04009065.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D3916E7-D3E5-4330-B6A4-130CF73E3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8515</Words>
  <Characters>48539</Characters>
  <Application>Microsoft Office Word</Application>
  <DocSecurity>0</DocSecurity>
  <Lines>404</Lines>
  <Paragraphs>113</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56941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2018-09-19T08:38:00Z</dcterms:created>
  <dcterms:modified xsi:type="dcterms:W3CDTF">2018-09-19T08:39:00Z</dcterms:modified>
</cp:coreProperties>
</file>