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FCA72" w14:textId="13D88B9C" w:rsidR="00134537" w:rsidRPr="00EE5F27" w:rsidRDefault="00134537" w:rsidP="00134537">
      <w:pPr>
        <w:ind w:firstLine="720"/>
        <w:jc w:val="center"/>
        <w:rPr>
          <w:rFonts w:ascii="Times New Roman" w:hAnsi="Times New Roman" w:cs="Times New Roman"/>
          <w:b/>
          <w:sz w:val="28"/>
          <w:szCs w:val="28"/>
        </w:rPr>
      </w:pPr>
      <w:r w:rsidRPr="00EE5F27">
        <w:rPr>
          <w:rFonts w:ascii="Times New Roman" w:hAnsi="Times New Roman" w:cs="Times New Roman"/>
          <w:b/>
          <w:sz w:val="28"/>
          <w:szCs w:val="28"/>
        </w:rPr>
        <w:t>THE WOUND AND THE BOW EFFECT IN SELECTED POEMS OF SYLVIA PLATH: A PSYCHOANALYTIC STUDY</w:t>
      </w:r>
    </w:p>
    <w:p w14:paraId="70A65658" w14:textId="6BCA58AF" w:rsidR="00134537" w:rsidRPr="00134537" w:rsidRDefault="00D07927" w:rsidP="00134537">
      <w:pPr>
        <w:ind w:firstLine="720"/>
        <w:jc w:val="center"/>
        <w:rPr>
          <w:rFonts w:ascii="Times New Roman" w:hAnsi="Times New Roman" w:cs="Times New Roman"/>
          <w:i/>
        </w:rPr>
      </w:pPr>
      <w:r>
        <w:rPr>
          <w:rFonts w:ascii="Times New Roman" w:hAnsi="Times New Roman" w:cs="Times New Roman"/>
          <w:i/>
        </w:rPr>
        <w:t>SYLVİA PLATH’IN SEÇİLİ ŞİİRLERİNDE YARA VE YAY ETKİSİ: PSİKANALİTİK BİR ÇALIŞMA</w:t>
      </w:r>
    </w:p>
    <w:p w14:paraId="51A7FBA2" w14:textId="046531F1" w:rsidR="00E86BF4" w:rsidRPr="00037427" w:rsidRDefault="000A5102" w:rsidP="00371E4C">
      <w:pPr>
        <w:spacing w:beforeLines="20" w:before="48" w:afterLines="20" w:after="48"/>
        <w:rPr>
          <w:rFonts w:ascii="Times New Roman" w:hAnsi="Times New Roman" w:cs="Times New Roman"/>
          <w:i/>
          <w:noProof/>
        </w:rPr>
      </w:pPr>
      <w:r w:rsidRPr="00037427">
        <w:rPr>
          <w:rFonts w:ascii="Times New Roman" w:hAnsi="Times New Roman" w:cs="Times New Roman"/>
          <w:noProof/>
          <w:lang w:eastAsia="tr-TR"/>
        </w:rPr>
        <mc:AlternateContent>
          <mc:Choice Requires="wps">
            <w:drawing>
              <wp:anchor distT="0" distB="0" distL="114300" distR="114300" simplePos="0" relativeHeight="251669504" behindDoc="0" locked="0" layoutInCell="1" allowOverlap="1" wp14:anchorId="25610495" wp14:editId="1858A660">
                <wp:simplePos x="0" y="0"/>
                <wp:positionH relativeFrom="column">
                  <wp:posOffset>-828675</wp:posOffset>
                </wp:positionH>
                <wp:positionV relativeFrom="paragraph">
                  <wp:posOffset>207645</wp:posOffset>
                </wp:positionV>
                <wp:extent cx="1783080" cy="6176010"/>
                <wp:effectExtent l="0" t="0" r="0" b="0"/>
                <wp:wrapSquare wrapText="bothSides"/>
                <wp:docPr id="4" name="Metin Kutusu 4"/>
                <wp:cNvGraphicFramePr/>
                <a:graphic xmlns:a="http://schemas.openxmlformats.org/drawingml/2006/main">
                  <a:graphicData uri="http://schemas.microsoft.com/office/word/2010/wordprocessingShape">
                    <wps:wsp>
                      <wps:cNvSpPr txBox="1"/>
                      <wps:spPr>
                        <a:xfrm>
                          <a:off x="0" y="0"/>
                          <a:ext cx="1783080" cy="61760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B0394D" w14:textId="77777777" w:rsidR="0039220C" w:rsidRPr="00322EF4" w:rsidRDefault="0039220C" w:rsidP="0039220C">
                            <w:pPr>
                              <w:jc w:val="center"/>
                              <w:rPr>
                                <w:rFonts w:ascii="Times New Roman" w:hAnsi="Times New Roman" w:cs="Times New Roman"/>
                                <w:sz w:val="18"/>
                                <w:szCs w:val="18"/>
                              </w:rPr>
                            </w:pPr>
                            <w:r w:rsidRPr="00322EF4">
                              <w:rPr>
                                <w:rFonts w:ascii="Times New Roman" w:hAnsi="Times New Roman" w:cs="Times New Roman"/>
                                <w:sz w:val="18"/>
                                <w:szCs w:val="18"/>
                              </w:rPr>
                              <w:t>Araştırma Makalesi / Research Article</w:t>
                            </w:r>
                          </w:p>
                          <w:p w14:paraId="4B931B22" w14:textId="77777777" w:rsidR="0039220C" w:rsidRPr="00322EF4" w:rsidRDefault="0039220C" w:rsidP="0039220C">
                            <w:pPr>
                              <w:jc w:val="center"/>
                              <w:rPr>
                                <w:rFonts w:ascii="Times New Roman" w:hAnsi="Times New Roman" w:cs="Times New Roman"/>
                                <w:sz w:val="18"/>
                                <w:szCs w:val="18"/>
                              </w:rPr>
                            </w:pPr>
                          </w:p>
                          <w:p w14:paraId="6584D139" w14:textId="77777777" w:rsidR="0039220C" w:rsidRPr="00322EF4" w:rsidRDefault="0039220C" w:rsidP="0039220C">
                            <w:pPr>
                              <w:jc w:val="center"/>
                              <w:rPr>
                                <w:rFonts w:ascii="Times New Roman" w:hAnsi="Times New Roman" w:cs="Times New Roman"/>
                                <w:sz w:val="18"/>
                                <w:szCs w:val="18"/>
                              </w:rPr>
                            </w:pPr>
                            <w:r w:rsidRPr="00322EF4">
                              <w:rPr>
                                <w:rFonts w:ascii="Times New Roman" w:hAnsi="Times New Roman" w:cs="Times New Roman"/>
                                <w:sz w:val="18"/>
                                <w:szCs w:val="18"/>
                              </w:rPr>
                              <w:t>Makale Geliş Tarihi / Article Arrival Date</w:t>
                            </w:r>
                          </w:p>
                          <w:p w14:paraId="335B6ACC" w14:textId="51F7DC75" w:rsidR="0039220C" w:rsidRPr="00322EF4" w:rsidRDefault="00D07927" w:rsidP="0039220C">
                            <w:pPr>
                              <w:jc w:val="center"/>
                              <w:rPr>
                                <w:rFonts w:ascii="Times New Roman" w:hAnsi="Times New Roman" w:cs="Times New Roman"/>
                                <w:b/>
                                <w:sz w:val="18"/>
                                <w:szCs w:val="18"/>
                              </w:rPr>
                            </w:pPr>
                            <w:r w:rsidRPr="00322EF4">
                              <w:rPr>
                                <w:rFonts w:ascii="Times New Roman" w:hAnsi="Times New Roman" w:cs="Times New Roman"/>
                                <w:b/>
                                <w:sz w:val="18"/>
                                <w:szCs w:val="18"/>
                              </w:rPr>
                              <w:t>07.04</w:t>
                            </w:r>
                            <w:r w:rsidR="00537AB4" w:rsidRPr="00322EF4">
                              <w:rPr>
                                <w:rFonts w:ascii="Times New Roman" w:hAnsi="Times New Roman" w:cs="Times New Roman"/>
                                <w:b/>
                                <w:sz w:val="18"/>
                                <w:szCs w:val="18"/>
                              </w:rPr>
                              <w:t>.2019</w:t>
                            </w:r>
                          </w:p>
                          <w:p w14:paraId="551CEDF3" w14:textId="77777777" w:rsidR="0039220C" w:rsidRPr="00322EF4" w:rsidRDefault="0039220C" w:rsidP="0039220C">
                            <w:pPr>
                              <w:jc w:val="center"/>
                              <w:rPr>
                                <w:rFonts w:ascii="Times New Roman" w:hAnsi="Times New Roman" w:cs="Times New Roman"/>
                                <w:b/>
                                <w:sz w:val="18"/>
                                <w:szCs w:val="18"/>
                              </w:rPr>
                            </w:pPr>
                          </w:p>
                          <w:p w14:paraId="51E154F3" w14:textId="77777777" w:rsidR="0039220C" w:rsidRPr="00322EF4" w:rsidRDefault="0039220C" w:rsidP="0039220C">
                            <w:pPr>
                              <w:jc w:val="center"/>
                              <w:rPr>
                                <w:rFonts w:ascii="Times New Roman" w:hAnsi="Times New Roman" w:cs="Times New Roman"/>
                                <w:sz w:val="18"/>
                                <w:szCs w:val="18"/>
                              </w:rPr>
                            </w:pPr>
                            <w:r w:rsidRPr="00322EF4">
                              <w:rPr>
                                <w:rFonts w:ascii="Times New Roman" w:hAnsi="Times New Roman" w:cs="Times New Roman"/>
                                <w:sz w:val="18"/>
                                <w:szCs w:val="18"/>
                              </w:rPr>
                              <w:t>Makale Kabul Tarihi / Article Accepted Date</w:t>
                            </w:r>
                          </w:p>
                          <w:p w14:paraId="4C84C7AB" w14:textId="0B0F1D50" w:rsidR="0039220C" w:rsidRPr="00322EF4" w:rsidRDefault="00D07927" w:rsidP="0039220C">
                            <w:pPr>
                              <w:jc w:val="center"/>
                              <w:rPr>
                                <w:rFonts w:ascii="Times New Roman" w:hAnsi="Times New Roman" w:cs="Times New Roman"/>
                                <w:b/>
                                <w:sz w:val="18"/>
                                <w:szCs w:val="18"/>
                              </w:rPr>
                            </w:pPr>
                            <w:r w:rsidRPr="00322EF4">
                              <w:rPr>
                                <w:rFonts w:ascii="Times New Roman" w:hAnsi="Times New Roman" w:cs="Times New Roman"/>
                                <w:b/>
                                <w:sz w:val="18"/>
                                <w:szCs w:val="18"/>
                              </w:rPr>
                              <w:t>30.09</w:t>
                            </w:r>
                            <w:r w:rsidR="00537AB4" w:rsidRPr="00322EF4">
                              <w:rPr>
                                <w:rFonts w:ascii="Times New Roman" w:hAnsi="Times New Roman" w:cs="Times New Roman"/>
                                <w:b/>
                                <w:sz w:val="18"/>
                                <w:szCs w:val="18"/>
                              </w:rPr>
                              <w:t>.2019</w:t>
                            </w:r>
                          </w:p>
                          <w:p w14:paraId="1CECB959" w14:textId="77777777" w:rsidR="0039220C" w:rsidRPr="00322EF4" w:rsidRDefault="0039220C" w:rsidP="0039220C">
                            <w:pPr>
                              <w:jc w:val="center"/>
                              <w:rPr>
                                <w:rFonts w:ascii="Times New Roman" w:hAnsi="Times New Roman" w:cs="Times New Roman"/>
                                <w:sz w:val="18"/>
                                <w:szCs w:val="18"/>
                              </w:rPr>
                            </w:pPr>
                          </w:p>
                          <w:p w14:paraId="408F5716" w14:textId="77777777" w:rsidR="0039220C" w:rsidRPr="00322EF4" w:rsidRDefault="0039220C" w:rsidP="0039220C">
                            <w:pPr>
                              <w:jc w:val="center"/>
                              <w:rPr>
                                <w:rFonts w:ascii="Times New Roman" w:hAnsi="Times New Roman" w:cs="Times New Roman"/>
                                <w:sz w:val="18"/>
                                <w:szCs w:val="18"/>
                              </w:rPr>
                            </w:pPr>
                            <w:r w:rsidRPr="00322EF4">
                              <w:rPr>
                                <w:rFonts w:ascii="Times New Roman" w:hAnsi="Times New Roman" w:cs="Times New Roman"/>
                                <w:sz w:val="18"/>
                                <w:szCs w:val="18"/>
                              </w:rPr>
                              <w:t>Makale Yayın Tarihi / Article Publication Date</w:t>
                            </w:r>
                          </w:p>
                          <w:p w14:paraId="560CB2F8" w14:textId="1AC4AF2C" w:rsidR="0039220C" w:rsidRDefault="004102FC" w:rsidP="0039220C">
                            <w:pPr>
                              <w:jc w:val="center"/>
                              <w:rPr>
                                <w:rFonts w:ascii="Times New Roman" w:hAnsi="Times New Roman" w:cs="Times New Roman"/>
                                <w:b/>
                                <w:sz w:val="18"/>
                                <w:szCs w:val="18"/>
                              </w:rPr>
                            </w:pPr>
                            <w:r w:rsidRPr="00322EF4">
                              <w:rPr>
                                <w:rFonts w:ascii="Times New Roman" w:hAnsi="Times New Roman" w:cs="Times New Roman"/>
                                <w:b/>
                                <w:sz w:val="18"/>
                                <w:szCs w:val="18"/>
                              </w:rPr>
                              <w:t>30.0</w:t>
                            </w:r>
                            <w:r w:rsidR="00D07927" w:rsidRPr="00322EF4">
                              <w:rPr>
                                <w:rFonts w:ascii="Times New Roman" w:hAnsi="Times New Roman" w:cs="Times New Roman"/>
                                <w:b/>
                                <w:sz w:val="18"/>
                                <w:szCs w:val="18"/>
                              </w:rPr>
                              <w:t>9</w:t>
                            </w:r>
                            <w:r w:rsidRPr="00322EF4">
                              <w:rPr>
                                <w:rFonts w:ascii="Times New Roman" w:hAnsi="Times New Roman" w:cs="Times New Roman"/>
                                <w:b/>
                                <w:sz w:val="18"/>
                                <w:szCs w:val="18"/>
                              </w:rPr>
                              <w:t>.</w:t>
                            </w:r>
                            <w:r w:rsidR="00537AB4" w:rsidRPr="00322EF4">
                              <w:rPr>
                                <w:rFonts w:ascii="Times New Roman" w:hAnsi="Times New Roman" w:cs="Times New Roman"/>
                                <w:b/>
                                <w:sz w:val="18"/>
                                <w:szCs w:val="18"/>
                              </w:rPr>
                              <w:t>2019</w:t>
                            </w:r>
                          </w:p>
                          <w:p w14:paraId="3B85E157" w14:textId="77777777" w:rsidR="00322EF4" w:rsidRPr="00322EF4" w:rsidRDefault="00322EF4" w:rsidP="0039220C">
                            <w:pPr>
                              <w:jc w:val="center"/>
                              <w:rPr>
                                <w:rFonts w:ascii="Times New Roman" w:hAnsi="Times New Roman" w:cs="Times New Roman"/>
                                <w:b/>
                                <w:sz w:val="18"/>
                                <w:szCs w:val="18"/>
                              </w:rPr>
                            </w:pPr>
                          </w:p>
                          <w:p w14:paraId="52FC7221" w14:textId="77777777" w:rsidR="00322EF4" w:rsidRDefault="00322EF4" w:rsidP="00322EF4">
                            <w:pPr>
                              <w:jc w:val="center"/>
                              <w:rPr>
                                <w:b/>
                                <w:color w:val="C00000"/>
                                <w:sz w:val="32"/>
                                <w:szCs w:val="32"/>
                                <w14:shadow w14:blurRad="12700" w14:dist="38100" w14:dir="2700000" w14:sx="100000" w14:sy="100000" w14:kx="0" w14:ky="0" w14:algn="tl">
                                  <w14:schemeClr w14:val="accent2"/>
                                </w14:shadow>
                                <w14:textOutline w14:w="9525" w14:cap="flat" w14:cmpd="sng" w14:algn="ctr">
                                  <w14:solidFill>
                                    <w14:schemeClr w14:val="bg1"/>
                                  </w14:solidFill>
                                  <w14:prstDash w14:val="solid"/>
                                  <w14:round/>
                                </w14:textOutline>
                              </w:rPr>
                            </w:pPr>
                            <w:r w:rsidRPr="00E86BF4">
                              <w:rPr>
                                <w:b/>
                                <w:color w:val="C00000"/>
                                <w:sz w:val="32"/>
                                <w:szCs w:val="32"/>
                                <w14:shadow w14:blurRad="12700" w14:dist="38100" w14:dir="2700000" w14:sx="100000" w14:sy="100000" w14:kx="0" w14:ky="0" w14:algn="tl">
                                  <w14:schemeClr w14:val="accent2"/>
                                </w14:shadow>
                                <w14:textOutline w14:w="9525" w14:cap="flat" w14:cmpd="sng" w14:algn="ctr">
                                  <w14:solidFill>
                                    <w14:schemeClr w14:val="bg1"/>
                                  </w14:solidFill>
                                  <w14:prstDash w14:val="solid"/>
                                  <w14:round/>
                                </w14:textOutline>
                              </w:rPr>
                              <w:t>Asya’dan Avrupa’ya Uluslararası Sosyal Bilimler Dergisi</w:t>
                            </w:r>
                          </w:p>
                          <w:p w14:paraId="1A2297AE" w14:textId="77777777" w:rsidR="00322EF4" w:rsidRPr="00E86BF4" w:rsidRDefault="00322EF4" w:rsidP="00322EF4">
                            <w:pPr>
                              <w:jc w:val="center"/>
                              <w:rPr>
                                <w:b/>
                                <w:color w:val="C00000"/>
                                <w:sz w:val="32"/>
                                <w:szCs w:val="32"/>
                                <w14:shadow w14:blurRad="12700" w14:dist="38100" w14:dir="2700000" w14:sx="100000" w14:sy="100000" w14:kx="0" w14:ky="0" w14:algn="tl">
                                  <w14:schemeClr w14:val="accent2"/>
                                </w14:shadow>
                                <w14:textOutline w14:w="9525" w14:cap="flat" w14:cmpd="sng" w14:algn="ctr">
                                  <w14:solidFill>
                                    <w14:schemeClr w14:val="bg1"/>
                                  </w14:solidFill>
                                  <w14:prstDash w14:val="solid"/>
                                  <w14:round/>
                                </w14:textOutline>
                              </w:rPr>
                            </w:pPr>
                          </w:p>
                          <w:p w14:paraId="1444B832" w14:textId="77777777" w:rsidR="00322EF4" w:rsidRPr="00F91617" w:rsidRDefault="00322EF4" w:rsidP="00322EF4">
                            <w:pPr>
                              <w:jc w:val="center"/>
                              <w:rPr>
                                <w:rFonts w:ascii="Palatino Linotype" w:hAnsi="Palatino Linotype" w:cs="Times New Roman"/>
                                <w:sz w:val="18"/>
                                <w:szCs w:val="18"/>
                                <w14:textOutline w14:w="9525" w14:cap="rnd" w14:cmpd="sng" w14:algn="ctr">
                                  <w14:noFill/>
                                  <w14:prstDash w14:val="solid"/>
                                  <w14:bevel/>
                                </w14:textOutline>
                              </w:rPr>
                            </w:pPr>
                            <w:r>
                              <w:rPr>
                                <w:rFonts w:ascii="Palatino Linotype" w:hAnsi="Palatino Linotype" w:cs="Times New Roman"/>
                                <w:sz w:val="18"/>
                                <w:szCs w:val="18"/>
                                <w14:textOutline w14:w="9525" w14:cap="rnd" w14:cmpd="sng" w14:algn="ctr">
                                  <w14:noFill/>
                                  <w14:prstDash w14:val="solid"/>
                                  <w14:bevel/>
                                </w14:textOutline>
                              </w:rPr>
                              <w:t>Assoc. Prof. Dr. Tavgah Ghulam Saeed</w:t>
                            </w:r>
                          </w:p>
                          <w:p w14:paraId="2B5B158E" w14:textId="77777777" w:rsidR="00322EF4" w:rsidRPr="00F91617" w:rsidRDefault="00322EF4" w:rsidP="00322EF4">
                            <w:pPr>
                              <w:pStyle w:val="AralkYok"/>
                              <w:jc w:val="center"/>
                              <w:rPr>
                                <w:rFonts w:ascii="Palatino Linotype" w:hAnsi="Palatino Linotype" w:cs="Times New Roman"/>
                                <w:sz w:val="18"/>
                                <w:szCs w:val="18"/>
                                <w:lang w:val="tr-TR"/>
                              </w:rPr>
                            </w:pPr>
                            <w:r>
                              <w:rPr>
                                <w:rFonts w:ascii="Palatino Linotype" w:hAnsi="Palatino Linotype" w:cs="Times New Roman"/>
                                <w:sz w:val="18"/>
                                <w:szCs w:val="18"/>
                                <w:lang w:val="tr-TR"/>
                              </w:rPr>
                              <w:t>Karabük Üniversity Faculty of Literature</w:t>
                            </w:r>
                          </w:p>
                          <w:p w14:paraId="6056B5AF" w14:textId="77777777" w:rsidR="00322EF4" w:rsidRPr="00F91617" w:rsidRDefault="0043205C" w:rsidP="00322EF4">
                            <w:pPr>
                              <w:pStyle w:val="AralkYok"/>
                              <w:jc w:val="center"/>
                              <w:rPr>
                                <w:rFonts w:ascii="Palatino Linotype" w:hAnsi="Palatino Linotype" w:cs="Times New Roman"/>
                                <w:sz w:val="18"/>
                                <w:szCs w:val="18"/>
                              </w:rPr>
                            </w:pPr>
                            <w:hyperlink r:id="rId8" w:history="1">
                              <w:r w:rsidR="00322EF4" w:rsidRPr="00652714">
                                <w:rPr>
                                  <w:rStyle w:val="Kpr"/>
                                  <w:rFonts w:ascii="Palatino Linotype" w:hAnsi="Palatino Linotype" w:cs="Times New Roman"/>
                                  <w:sz w:val="18"/>
                                  <w:szCs w:val="18"/>
                                </w:rPr>
                                <w:t>tavgah.saeed@gmail.com</w:t>
                              </w:r>
                            </w:hyperlink>
                          </w:p>
                          <w:p w14:paraId="7984F740" w14:textId="77777777" w:rsidR="00322EF4" w:rsidRDefault="00322EF4" w:rsidP="00322EF4">
                            <w:pPr>
                              <w:jc w:val="center"/>
                              <w:rPr>
                                <w:rFonts w:ascii="Times New Roman" w:hAnsi="Times New Roman" w:cs="Times New Roman"/>
                                <w:sz w:val="20"/>
                                <w:szCs w:val="20"/>
                                <w14:textOutline w14:w="9525" w14:cap="rnd" w14:cmpd="sng" w14:algn="ctr">
                                  <w14:noFill/>
                                  <w14:prstDash w14:val="solid"/>
                                  <w14:bevel/>
                                </w14:textOutline>
                              </w:rPr>
                            </w:pPr>
                          </w:p>
                          <w:p w14:paraId="7D0E5C0A" w14:textId="77777777" w:rsidR="00322EF4" w:rsidRPr="002317AF" w:rsidRDefault="00322EF4" w:rsidP="00322EF4">
                            <w:pPr>
                              <w:jc w:val="center"/>
                              <w:rPr>
                                <w:rFonts w:ascii="Times New Roman" w:hAnsi="Times New Roman" w:cs="Times New Roman"/>
                                <w:b/>
                                <w:i/>
                                <w:sz w:val="20"/>
                                <w:szCs w:val="20"/>
                              </w:rPr>
                            </w:pPr>
                            <w:r w:rsidRPr="002317AF">
                              <w:rPr>
                                <w:rFonts w:ascii="Times New Roman" w:hAnsi="Times New Roman" w:cs="Times New Roman"/>
                                <w:b/>
                                <w:i/>
                                <w:sz w:val="20"/>
                                <w:szCs w:val="20"/>
                              </w:rPr>
                              <w:t>ORCID ID</w:t>
                            </w:r>
                          </w:p>
                          <w:p w14:paraId="2AEDED56" w14:textId="77777777" w:rsidR="00322EF4" w:rsidRPr="002317AF" w:rsidRDefault="0043205C" w:rsidP="00322EF4">
                            <w:pPr>
                              <w:rPr>
                                <w:rFonts w:ascii="Palatino Linotype" w:hAnsi="Palatino Linotype" w:cs="Arial"/>
                                <w:i/>
                                <w:sz w:val="18"/>
                                <w:szCs w:val="18"/>
                                <w:shd w:val="clear" w:color="auto" w:fill="FFFFFF"/>
                              </w:rPr>
                            </w:pPr>
                            <w:hyperlink r:id="rId9" w:history="1">
                              <w:r w:rsidR="00322EF4" w:rsidRPr="00163604">
                                <w:rPr>
                                  <w:rStyle w:val="Kpr"/>
                                  <w:rFonts w:ascii="Palatino Linotype" w:hAnsi="Palatino Linotype" w:cs="Arial"/>
                                  <w:i/>
                                  <w:sz w:val="18"/>
                                  <w:szCs w:val="18"/>
                                  <w:shd w:val="clear" w:color="auto" w:fill="FFFFFF"/>
                                </w:rPr>
                                <w:t>https://orcid.org/0000-000</w:t>
                              </w:r>
                            </w:hyperlink>
                          </w:p>
                          <w:p w14:paraId="04B6BFE8" w14:textId="77777777" w:rsidR="00322EF4" w:rsidRDefault="00322EF4" w:rsidP="00322EF4">
                            <w:pPr>
                              <w:rPr>
                                <w:rFonts w:ascii="Times New Roman" w:hAnsi="Times New Roman" w:cs="Times New Roman"/>
                                <w:sz w:val="20"/>
                                <w:szCs w:val="20"/>
                                <w14:textOutline w14:w="9525" w14:cap="rnd" w14:cmpd="sng" w14:algn="ctr">
                                  <w14:noFill/>
                                  <w14:prstDash w14:val="solid"/>
                                  <w14:bevel/>
                                </w14:textOutline>
                              </w:rPr>
                            </w:pPr>
                          </w:p>
                          <w:p w14:paraId="71ECDB94" w14:textId="77777777" w:rsidR="00322EF4" w:rsidRPr="00F91617" w:rsidRDefault="00322EF4" w:rsidP="00322EF4">
                            <w:pPr>
                              <w:jc w:val="center"/>
                              <w:rPr>
                                <w:rFonts w:ascii="Palatino Linotype" w:hAnsi="Palatino Linotype" w:cs="Times New Roman"/>
                                <w:sz w:val="18"/>
                                <w:szCs w:val="18"/>
                                <w14:textOutline w14:w="9525" w14:cap="rnd" w14:cmpd="sng" w14:algn="ctr">
                                  <w14:noFill/>
                                  <w14:prstDash w14:val="solid"/>
                                  <w14:bevel/>
                                </w14:textOutline>
                              </w:rPr>
                            </w:pPr>
                            <w:r>
                              <w:rPr>
                                <w:rFonts w:ascii="Palatino Linotype" w:hAnsi="Palatino Linotype" w:cs="Times New Roman"/>
                                <w:sz w:val="18"/>
                                <w:szCs w:val="18"/>
                                <w14:textOutline w14:w="9525" w14:cap="rnd" w14:cmpd="sng" w14:algn="ctr">
                                  <w14:noFill/>
                                  <w14:prstDash w14:val="solid"/>
                                  <w14:bevel/>
                                </w14:textOutline>
                              </w:rPr>
                              <w:t>Assoc. Prof. Dr. Harith Ismail Turki</w:t>
                            </w:r>
                          </w:p>
                          <w:p w14:paraId="26B0B4BA" w14:textId="77777777" w:rsidR="00322EF4" w:rsidRPr="00F91617" w:rsidRDefault="00322EF4" w:rsidP="00322EF4">
                            <w:pPr>
                              <w:pStyle w:val="AralkYok"/>
                              <w:jc w:val="center"/>
                              <w:rPr>
                                <w:rFonts w:ascii="Palatino Linotype" w:hAnsi="Palatino Linotype" w:cs="Times New Roman"/>
                                <w:sz w:val="18"/>
                                <w:szCs w:val="18"/>
                                <w:lang w:val="tr-TR"/>
                              </w:rPr>
                            </w:pPr>
                            <w:r>
                              <w:rPr>
                                <w:rFonts w:ascii="Palatino Linotype" w:hAnsi="Palatino Linotype" w:cs="Times New Roman"/>
                                <w:sz w:val="18"/>
                                <w:szCs w:val="18"/>
                                <w:lang w:val="tr-TR"/>
                              </w:rPr>
                              <w:t>Karabük Üniversity Faculty of Literature</w:t>
                            </w:r>
                          </w:p>
                          <w:p w14:paraId="64121611" w14:textId="77777777" w:rsidR="00322EF4" w:rsidRPr="00F91617" w:rsidRDefault="0043205C" w:rsidP="00322EF4">
                            <w:pPr>
                              <w:pStyle w:val="AralkYok"/>
                              <w:jc w:val="center"/>
                              <w:rPr>
                                <w:rFonts w:ascii="Palatino Linotype" w:hAnsi="Palatino Linotype" w:cs="Times New Roman"/>
                                <w:sz w:val="18"/>
                                <w:szCs w:val="18"/>
                              </w:rPr>
                            </w:pPr>
                            <w:hyperlink r:id="rId10" w:history="1">
                              <w:r w:rsidR="00322EF4" w:rsidRPr="00652714">
                                <w:rPr>
                                  <w:rStyle w:val="Kpr"/>
                                  <w:rFonts w:ascii="Palatino Linotype" w:hAnsi="Palatino Linotype" w:cs="Times New Roman"/>
                                  <w:sz w:val="18"/>
                                  <w:szCs w:val="18"/>
                                </w:rPr>
                                <w:t>harith.turki@gmail.com</w:t>
                              </w:r>
                            </w:hyperlink>
                          </w:p>
                          <w:p w14:paraId="24E5637E" w14:textId="77777777" w:rsidR="00322EF4" w:rsidRDefault="00322EF4" w:rsidP="00322EF4">
                            <w:pPr>
                              <w:jc w:val="center"/>
                              <w:rPr>
                                <w:rFonts w:ascii="Times New Roman" w:hAnsi="Times New Roman" w:cs="Times New Roman"/>
                                <w:sz w:val="20"/>
                                <w:szCs w:val="20"/>
                                <w14:textOutline w14:w="9525" w14:cap="rnd" w14:cmpd="sng" w14:algn="ctr">
                                  <w14:noFill/>
                                  <w14:prstDash w14:val="solid"/>
                                  <w14:bevel/>
                                </w14:textOutline>
                              </w:rPr>
                            </w:pPr>
                          </w:p>
                          <w:p w14:paraId="0F26A009" w14:textId="77777777" w:rsidR="00322EF4" w:rsidRPr="002317AF" w:rsidRDefault="00322EF4" w:rsidP="00322EF4">
                            <w:pPr>
                              <w:jc w:val="center"/>
                              <w:rPr>
                                <w:rFonts w:ascii="Times New Roman" w:hAnsi="Times New Roman" w:cs="Times New Roman"/>
                                <w:b/>
                                <w:i/>
                                <w:sz w:val="20"/>
                                <w:szCs w:val="20"/>
                              </w:rPr>
                            </w:pPr>
                            <w:r w:rsidRPr="002317AF">
                              <w:rPr>
                                <w:rFonts w:ascii="Times New Roman" w:hAnsi="Times New Roman" w:cs="Times New Roman"/>
                                <w:b/>
                                <w:i/>
                                <w:sz w:val="20"/>
                                <w:szCs w:val="20"/>
                              </w:rPr>
                              <w:t>ORCID ID</w:t>
                            </w:r>
                          </w:p>
                          <w:p w14:paraId="57D622C7" w14:textId="77777777" w:rsidR="00322EF4" w:rsidRPr="002317AF" w:rsidRDefault="0043205C" w:rsidP="00322EF4">
                            <w:pPr>
                              <w:rPr>
                                <w:rFonts w:ascii="Palatino Linotype" w:hAnsi="Palatino Linotype" w:cs="Arial"/>
                                <w:i/>
                                <w:sz w:val="18"/>
                                <w:szCs w:val="18"/>
                                <w:shd w:val="clear" w:color="auto" w:fill="FFFFFF"/>
                              </w:rPr>
                            </w:pPr>
                            <w:hyperlink r:id="rId11" w:history="1">
                              <w:r w:rsidR="00322EF4" w:rsidRPr="00163604">
                                <w:rPr>
                                  <w:rStyle w:val="Kpr"/>
                                  <w:rFonts w:ascii="Palatino Linotype" w:hAnsi="Palatino Linotype" w:cs="Arial"/>
                                  <w:i/>
                                  <w:sz w:val="18"/>
                                  <w:szCs w:val="18"/>
                                  <w:shd w:val="clear" w:color="auto" w:fill="FFFFFF"/>
                                </w:rPr>
                                <w:t>https://orcid.org/0000-000</w:t>
                              </w:r>
                            </w:hyperlink>
                          </w:p>
                          <w:p w14:paraId="5E4D0F4B" w14:textId="4D61DAB0" w:rsidR="00371E4C" w:rsidRPr="00F322B9" w:rsidRDefault="00371E4C" w:rsidP="00371E4C">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10495" id="_x0000_t202" coordsize="21600,21600" o:spt="202" path="m,l,21600r21600,l21600,xe">
                <v:stroke joinstyle="miter"/>
                <v:path gradientshapeok="t" o:connecttype="rect"/>
              </v:shapetype>
              <v:shape id="Metin Kutusu 4" o:spid="_x0000_s1026" type="#_x0000_t202" style="position:absolute;margin-left:-65.25pt;margin-top:16.35pt;width:140.4pt;height:48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" filled="f" stroked="f">
                <v:textbox>
                  <w:txbxContent>
                    <w:p w14:paraId="68B0394D" w14:textId="77777777" w:rsidR="0039220C" w:rsidRPr="00322EF4" w:rsidRDefault="0039220C" w:rsidP="0039220C">
                      <w:pPr>
                        <w:jc w:val="center"/>
                        <w:rPr>
                          <w:rFonts w:ascii="Times New Roman" w:hAnsi="Times New Roman" w:cs="Times New Roman"/>
                          <w:sz w:val="18"/>
                          <w:szCs w:val="18"/>
                        </w:rPr>
                      </w:pPr>
                      <w:r w:rsidRPr="00322EF4">
                        <w:rPr>
                          <w:rFonts w:ascii="Times New Roman" w:hAnsi="Times New Roman" w:cs="Times New Roman"/>
                          <w:sz w:val="18"/>
                          <w:szCs w:val="18"/>
                        </w:rPr>
                        <w:t>Araştırma Makalesi / Research Article</w:t>
                      </w:r>
                    </w:p>
                    <w:p w14:paraId="4B931B22" w14:textId="77777777" w:rsidR="0039220C" w:rsidRPr="00322EF4" w:rsidRDefault="0039220C" w:rsidP="0039220C">
                      <w:pPr>
                        <w:jc w:val="center"/>
                        <w:rPr>
                          <w:rFonts w:ascii="Times New Roman" w:hAnsi="Times New Roman" w:cs="Times New Roman"/>
                          <w:sz w:val="18"/>
                          <w:szCs w:val="18"/>
                        </w:rPr>
                      </w:pPr>
                    </w:p>
                    <w:p w14:paraId="6584D139" w14:textId="77777777" w:rsidR="0039220C" w:rsidRPr="00322EF4" w:rsidRDefault="0039220C" w:rsidP="0039220C">
                      <w:pPr>
                        <w:jc w:val="center"/>
                        <w:rPr>
                          <w:rFonts w:ascii="Times New Roman" w:hAnsi="Times New Roman" w:cs="Times New Roman"/>
                          <w:sz w:val="18"/>
                          <w:szCs w:val="18"/>
                        </w:rPr>
                      </w:pPr>
                      <w:r w:rsidRPr="00322EF4">
                        <w:rPr>
                          <w:rFonts w:ascii="Times New Roman" w:hAnsi="Times New Roman" w:cs="Times New Roman"/>
                          <w:sz w:val="18"/>
                          <w:szCs w:val="18"/>
                        </w:rPr>
                        <w:t>Makale Geliş Tarihi / Article Arrival Date</w:t>
                      </w:r>
                    </w:p>
                    <w:p w14:paraId="335B6ACC" w14:textId="51F7DC75" w:rsidR="0039220C" w:rsidRPr="00322EF4" w:rsidRDefault="00D07927" w:rsidP="0039220C">
                      <w:pPr>
                        <w:jc w:val="center"/>
                        <w:rPr>
                          <w:rFonts w:ascii="Times New Roman" w:hAnsi="Times New Roman" w:cs="Times New Roman"/>
                          <w:b/>
                          <w:sz w:val="18"/>
                          <w:szCs w:val="18"/>
                        </w:rPr>
                      </w:pPr>
                      <w:r w:rsidRPr="00322EF4">
                        <w:rPr>
                          <w:rFonts w:ascii="Times New Roman" w:hAnsi="Times New Roman" w:cs="Times New Roman"/>
                          <w:b/>
                          <w:sz w:val="18"/>
                          <w:szCs w:val="18"/>
                        </w:rPr>
                        <w:t>07.04</w:t>
                      </w:r>
                      <w:r w:rsidR="00537AB4" w:rsidRPr="00322EF4">
                        <w:rPr>
                          <w:rFonts w:ascii="Times New Roman" w:hAnsi="Times New Roman" w:cs="Times New Roman"/>
                          <w:b/>
                          <w:sz w:val="18"/>
                          <w:szCs w:val="18"/>
                        </w:rPr>
                        <w:t>.2019</w:t>
                      </w:r>
                    </w:p>
                    <w:p w14:paraId="551CEDF3" w14:textId="77777777" w:rsidR="0039220C" w:rsidRPr="00322EF4" w:rsidRDefault="0039220C" w:rsidP="0039220C">
                      <w:pPr>
                        <w:jc w:val="center"/>
                        <w:rPr>
                          <w:rFonts w:ascii="Times New Roman" w:hAnsi="Times New Roman" w:cs="Times New Roman"/>
                          <w:b/>
                          <w:sz w:val="18"/>
                          <w:szCs w:val="18"/>
                        </w:rPr>
                      </w:pPr>
                    </w:p>
                    <w:p w14:paraId="51E154F3" w14:textId="77777777" w:rsidR="0039220C" w:rsidRPr="00322EF4" w:rsidRDefault="0039220C" w:rsidP="0039220C">
                      <w:pPr>
                        <w:jc w:val="center"/>
                        <w:rPr>
                          <w:rFonts w:ascii="Times New Roman" w:hAnsi="Times New Roman" w:cs="Times New Roman"/>
                          <w:sz w:val="18"/>
                          <w:szCs w:val="18"/>
                        </w:rPr>
                      </w:pPr>
                      <w:r w:rsidRPr="00322EF4">
                        <w:rPr>
                          <w:rFonts w:ascii="Times New Roman" w:hAnsi="Times New Roman" w:cs="Times New Roman"/>
                          <w:sz w:val="18"/>
                          <w:szCs w:val="18"/>
                        </w:rPr>
                        <w:t>Makale Kabul Tarihi / Article Accepted Date</w:t>
                      </w:r>
                    </w:p>
                    <w:p w14:paraId="4C84C7AB" w14:textId="0B0F1D50" w:rsidR="0039220C" w:rsidRPr="00322EF4" w:rsidRDefault="00D07927" w:rsidP="0039220C">
                      <w:pPr>
                        <w:jc w:val="center"/>
                        <w:rPr>
                          <w:rFonts w:ascii="Times New Roman" w:hAnsi="Times New Roman" w:cs="Times New Roman"/>
                          <w:b/>
                          <w:sz w:val="18"/>
                          <w:szCs w:val="18"/>
                        </w:rPr>
                      </w:pPr>
                      <w:r w:rsidRPr="00322EF4">
                        <w:rPr>
                          <w:rFonts w:ascii="Times New Roman" w:hAnsi="Times New Roman" w:cs="Times New Roman"/>
                          <w:b/>
                          <w:sz w:val="18"/>
                          <w:szCs w:val="18"/>
                        </w:rPr>
                        <w:t>30.09</w:t>
                      </w:r>
                      <w:r w:rsidR="00537AB4" w:rsidRPr="00322EF4">
                        <w:rPr>
                          <w:rFonts w:ascii="Times New Roman" w:hAnsi="Times New Roman" w:cs="Times New Roman"/>
                          <w:b/>
                          <w:sz w:val="18"/>
                          <w:szCs w:val="18"/>
                        </w:rPr>
                        <w:t>.2019</w:t>
                      </w:r>
                    </w:p>
                    <w:p w14:paraId="1CECB959" w14:textId="77777777" w:rsidR="0039220C" w:rsidRPr="00322EF4" w:rsidRDefault="0039220C" w:rsidP="0039220C">
                      <w:pPr>
                        <w:jc w:val="center"/>
                        <w:rPr>
                          <w:rFonts w:ascii="Times New Roman" w:hAnsi="Times New Roman" w:cs="Times New Roman"/>
                          <w:sz w:val="18"/>
                          <w:szCs w:val="18"/>
                        </w:rPr>
                      </w:pPr>
                    </w:p>
                    <w:p w14:paraId="408F5716" w14:textId="77777777" w:rsidR="0039220C" w:rsidRPr="00322EF4" w:rsidRDefault="0039220C" w:rsidP="0039220C">
                      <w:pPr>
                        <w:jc w:val="center"/>
                        <w:rPr>
                          <w:rFonts w:ascii="Times New Roman" w:hAnsi="Times New Roman" w:cs="Times New Roman"/>
                          <w:sz w:val="18"/>
                          <w:szCs w:val="18"/>
                        </w:rPr>
                      </w:pPr>
                      <w:r w:rsidRPr="00322EF4">
                        <w:rPr>
                          <w:rFonts w:ascii="Times New Roman" w:hAnsi="Times New Roman" w:cs="Times New Roman"/>
                          <w:sz w:val="18"/>
                          <w:szCs w:val="18"/>
                        </w:rPr>
                        <w:t>Makale Yayın Tarihi / Article Publication Date</w:t>
                      </w:r>
                    </w:p>
                    <w:p w14:paraId="560CB2F8" w14:textId="1AC4AF2C" w:rsidR="0039220C" w:rsidRDefault="004102FC" w:rsidP="0039220C">
                      <w:pPr>
                        <w:jc w:val="center"/>
                        <w:rPr>
                          <w:rFonts w:ascii="Times New Roman" w:hAnsi="Times New Roman" w:cs="Times New Roman"/>
                          <w:b/>
                          <w:sz w:val="18"/>
                          <w:szCs w:val="18"/>
                        </w:rPr>
                      </w:pPr>
                      <w:r w:rsidRPr="00322EF4">
                        <w:rPr>
                          <w:rFonts w:ascii="Times New Roman" w:hAnsi="Times New Roman" w:cs="Times New Roman"/>
                          <w:b/>
                          <w:sz w:val="18"/>
                          <w:szCs w:val="18"/>
                        </w:rPr>
                        <w:t>30.0</w:t>
                      </w:r>
                      <w:r w:rsidR="00D07927" w:rsidRPr="00322EF4">
                        <w:rPr>
                          <w:rFonts w:ascii="Times New Roman" w:hAnsi="Times New Roman" w:cs="Times New Roman"/>
                          <w:b/>
                          <w:sz w:val="18"/>
                          <w:szCs w:val="18"/>
                        </w:rPr>
                        <w:t>9</w:t>
                      </w:r>
                      <w:r w:rsidRPr="00322EF4">
                        <w:rPr>
                          <w:rFonts w:ascii="Times New Roman" w:hAnsi="Times New Roman" w:cs="Times New Roman"/>
                          <w:b/>
                          <w:sz w:val="18"/>
                          <w:szCs w:val="18"/>
                        </w:rPr>
                        <w:t>.</w:t>
                      </w:r>
                      <w:r w:rsidR="00537AB4" w:rsidRPr="00322EF4">
                        <w:rPr>
                          <w:rFonts w:ascii="Times New Roman" w:hAnsi="Times New Roman" w:cs="Times New Roman"/>
                          <w:b/>
                          <w:sz w:val="18"/>
                          <w:szCs w:val="18"/>
                        </w:rPr>
                        <w:t>2019</w:t>
                      </w:r>
                    </w:p>
                    <w:p w14:paraId="3B85E157" w14:textId="77777777" w:rsidR="00322EF4" w:rsidRPr="00322EF4" w:rsidRDefault="00322EF4" w:rsidP="0039220C">
                      <w:pPr>
                        <w:jc w:val="center"/>
                        <w:rPr>
                          <w:rFonts w:ascii="Times New Roman" w:hAnsi="Times New Roman" w:cs="Times New Roman"/>
                          <w:b/>
                          <w:sz w:val="18"/>
                          <w:szCs w:val="18"/>
                        </w:rPr>
                      </w:pPr>
                    </w:p>
                    <w:p w14:paraId="52FC7221" w14:textId="77777777" w:rsidR="00322EF4" w:rsidRDefault="00322EF4" w:rsidP="00322EF4">
                      <w:pPr>
                        <w:jc w:val="center"/>
                        <w:rPr>
                          <w:b/>
                          <w:color w:val="C00000"/>
                          <w:sz w:val="32"/>
                          <w:szCs w:val="32"/>
                          <w14:shadow w14:blurRad="12700" w14:dist="38100" w14:dir="2700000" w14:sx="100000" w14:sy="100000" w14:kx="0" w14:ky="0" w14:algn="tl">
                            <w14:schemeClr w14:val="accent2"/>
                          </w14:shadow>
                          <w14:textOutline w14:w="9525" w14:cap="flat" w14:cmpd="sng" w14:algn="ctr">
                            <w14:solidFill>
                              <w14:schemeClr w14:val="bg1"/>
                            </w14:solidFill>
                            <w14:prstDash w14:val="solid"/>
                            <w14:round/>
                          </w14:textOutline>
                        </w:rPr>
                      </w:pPr>
                      <w:r w:rsidRPr="00E86BF4">
                        <w:rPr>
                          <w:b/>
                          <w:color w:val="C00000"/>
                          <w:sz w:val="32"/>
                          <w:szCs w:val="32"/>
                          <w14:shadow w14:blurRad="12700" w14:dist="38100" w14:dir="2700000" w14:sx="100000" w14:sy="100000" w14:kx="0" w14:ky="0" w14:algn="tl">
                            <w14:schemeClr w14:val="accent2"/>
                          </w14:shadow>
                          <w14:textOutline w14:w="9525" w14:cap="flat" w14:cmpd="sng" w14:algn="ctr">
                            <w14:solidFill>
                              <w14:schemeClr w14:val="bg1"/>
                            </w14:solidFill>
                            <w14:prstDash w14:val="solid"/>
                            <w14:round/>
                          </w14:textOutline>
                        </w:rPr>
                        <w:t>Asya’dan Avrupa’ya Uluslararası Sosyal Bilimler Dergisi</w:t>
                      </w:r>
                    </w:p>
                    <w:p w14:paraId="1A2297AE" w14:textId="77777777" w:rsidR="00322EF4" w:rsidRPr="00E86BF4" w:rsidRDefault="00322EF4" w:rsidP="00322EF4">
                      <w:pPr>
                        <w:jc w:val="center"/>
                        <w:rPr>
                          <w:b/>
                          <w:color w:val="C00000"/>
                          <w:sz w:val="32"/>
                          <w:szCs w:val="32"/>
                          <w14:shadow w14:blurRad="12700" w14:dist="38100" w14:dir="2700000" w14:sx="100000" w14:sy="100000" w14:kx="0" w14:ky="0" w14:algn="tl">
                            <w14:schemeClr w14:val="accent2"/>
                          </w14:shadow>
                          <w14:textOutline w14:w="9525" w14:cap="flat" w14:cmpd="sng" w14:algn="ctr">
                            <w14:solidFill>
                              <w14:schemeClr w14:val="bg1"/>
                            </w14:solidFill>
                            <w14:prstDash w14:val="solid"/>
                            <w14:round/>
                          </w14:textOutline>
                        </w:rPr>
                      </w:pPr>
                    </w:p>
                    <w:p w14:paraId="1444B832" w14:textId="77777777" w:rsidR="00322EF4" w:rsidRPr="00F91617" w:rsidRDefault="00322EF4" w:rsidP="00322EF4">
                      <w:pPr>
                        <w:jc w:val="center"/>
                        <w:rPr>
                          <w:rFonts w:ascii="Palatino Linotype" w:hAnsi="Palatino Linotype" w:cs="Times New Roman"/>
                          <w:sz w:val="18"/>
                          <w:szCs w:val="18"/>
                          <w14:textOutline w14:w="9525" w14:cap="rnd" w14:cmpd="sng" w14:algn="ctr">
                            <w14:noFill/>
                            <w14:prstDash w14:val="solid"/>
                            <w14:bevel/>
                          </w14:textOutline>
                        </w:rPr>
                      </w:pPr>
                      <w:r>
                        <w:rPr>
                          <w:rFonts w:ascii="Palatino Linotype" w:hAnsi="Palatino Linotype" w:cs="Times New Roman"/>
                          <w:sz w:val="18"/>
                          <w:szCs w:val="18"/>
                          <w14:textOutline w14:w="9525" w14:cap="rnd" w14:cmpd="sng" w14:algn="ctr">
                            <w14:noFill/>
                            <w14:prstDash w14:val="solid"/>
                            <w14:bevel/>
                          </w14:textOutline>
                        </w:rPr>
                        <w:t>Assoc. Prof. Dr. Tavgah Ghulam Saeed</w:t>
                      </w:r>
                    </w:p>
                    <w:p w14:paraId="2B5B158E" w14:textId="77777777" w:rsidR="00322EF4" w:rsidRPr="00F91617" w:rsidRDefault="00322EF4" w:rsidP="00322EF4">
                      <w:pPr>
                        <w:pStyle w:val="AralkYok"/>
                        <w:jc w:val="center"/>
                        <w:rPr>
                          <w:rFonts w:ascii="Palatino Linotype" w:hAnsi="Palatino Linotype" w:cs="Times New Roman"/>
                          <w:sz w:val="18"/>
                          <w:szCs w:val="18"/>
                          <w:lang w:val="tr-TR"/>
                        </w:rPr>
                      </w:pPr>
                      <w:r>
                        <w:rPr>
                          <w:rFonts w:ascii="Palatino Linotype" w:hAnsi="Palatino Linotype" w:cs="Times New Roman"/>
                          <w:sz w:val="18"/>
                          <w:szCs w:val="18"/>
                          <w:lang w:val="tr-TR"/>
                        </w:rPr>
                        <w:t>Karabük Üniversity Faculty of Literature</w:t>
                      </w:r>
                    </w:p>
                    <w:p w14:paraId="6056B5AF" w14:textId="77777777" w:rsidR="00322EF4" w:rsidRPr="00F91617" w:rsidRDefault="00322EF4" w:rsidP="00322EF4">
                      <w:pPr>
                        <w:pStyle w:val="AralkYok"/>
                        <w:jc w:val="center"/>
                        <w:rPr>
                          <w:rFonts w:ascii="Palatino Linotype" w:hAnsi="Palatino Linotype" w:cs="Times New Roman"/>
                          <w:sz w:val="18"/>
                          <w:szCs w:val="18"/>
                        </w:rPr>
                      </w:pPr>
                      <w:hyperlink r:id="rId12" w:history="1">
                        <w:r w:rsidRPr="00652714">
                          <w:rPr>
                            <w:rStyle w:val="Kpr"/>
                            <w:rFonts w:ascii="Palatino Linotype" w:hAnsi="Palatino Linotype" w:cs="Times New Roman"/>
                            <w:sz w:val="18"/>
                            <w:szCs w:val="18"/>
                          </w:rPr>
                          <w:t>tavgah.saeed@gmail.com</w:t>
                        </w:r>
                      </w:hyperlink>
                    </w:p>
                    <w:p w14:paraId="7984F740" w14:textId="77777777" w:rsidR="00322EF4" w:rsidRDefault="00322EF4" w:rsidP="00322EF4">
                      <w:pPr>
                        <w:jc w:val="center"/>
                        <w:rPr>
                          <w:rFonts w:ascii="Times New Roman" w:hAnsi="Times New Roman" w:cs="Times New Roman"/>
                          <w:sz w:val="20"/>
                          <w:szCs w:val="20"/>
                          <w14:textOutline w14:w="9525" w14:cap="rnd" w14:cmpd="sng" w14:algn="ctr">
                            <w14:noFill/>
                            <w14:prstDash w14:val="solid"/>
                            <w14:bevel/>
                          </w14:textOutline>
                        </w:rPr>
                      </w:pPr>
                    </w:p>
                    <w:p w14:paraId="7D0E5C0A" w14:textId="77777777" w:rsidR="00322EF4" w:rsidRPr="002317AF" w:rsidRDefault="00322EF4" w:rsidP="00322EF4">
                      <w:pPr>
                        <w:jc w:val="center"/>
                        <w:rPr>
                          <w:rFonts w:ascii="Times New Roman" w:hAnsi="Times New Roman" w:cs="Times New Roman"/>
                          <w:b/>
                          <w:i/>
                          <w:sz w:val="20"/>
                          <w:szCs w:val="20"/>
                        </w:rPr>
                      </w:pPr>
                      <w:r w:rsidRPr="002317AF">
                        <w:rPr>
                          <w:rFonts w:ascii="Times New Roman" w:hAnsi="Times New Roman" w:cs="Times New Roman"/>
                          <w:b/>
                          <w:i/>
                          <w:sz w:val="20"/>
                          <w:szCs w:val="20"/>
                        </w:rPr>
                        <w:t>ORCID ID</w:t>
                      </w:r>
                    </w:p>
                    <w:p w14:paraId="2AEDED56" w14:textId="77777777" w:rsidR="00322EF4" w:rsidRPr="002317AF" w:rsidRDefault="00322EF4" w:rsidP="00322EF4">
                      <w:pPr>
                        <w:rPr>
                          <w:rFonts w:ascii="Palatino Linotype" w:hAnsi="Palatino Linotype" w:cs="Arial"/>
                          <w:i/>
                          <w:sz w:val="18"/>
                          <w:szCs w:val="18"/>
                          <w:shd w:val="clear" w:color="auto" w:fill="FFFFFF"/>
                        </w:rPr>
                      </w:pPr>
                      <w:hyperlink r:id="rId13" w:history="1">
                        <w:r w:rsidRPr="00163604">
                          <w:rPr>
                            <w:rStyle w:val="Kpr"/>
                            <w:rFonts w:ascii="Palatino Linotype" w:hAnsi="Palatino Linotype" w:cs="Arial"/>
                            <w:i/>
                            <w:sz w:val="18"/>
                            <w:szCs w:val="18"/>
                            <w:shd w:val="clear" w:color="auto" w:fill="FFFFFF"/>
                          </w:rPr>
                          <w:t>https://orcid.org/0000-000</w:t>
                        </w:r>
                      </w:hyperlink>
                    </w:p>
                    <w:p w14:paraId="04B6BFE8" w14:textId="77777777" w:rsidR="00322EF4" w:rsidRDefault="00322EF4" w:rsidP="00322EF4">
                      <w:pPr>
                        <w:rPr>
                          <w:rFonts w:ascii="Times New Roman" w:hAnsi="Times New Roman" w:cs="Times New Roman"/>
                          <w:sz w:val="20"/>
                          <w:szCs w:val="20"/>
                          <w14:textOutline w14:w="9525" w14:cap="rnd" w14:cmpd="sng" w14:algn="ctr">
                            <w14:noFill/>
                            <w14:prstDash w14:val="solid"/>
                            <w14:bevel/>
                          </w14:textOutline>
                        </w:rPr>
                      </w:pPr>
                    </w:p>
                    <w:p w14:paraId="71ECDB94" w14:textId="77777777" w:rsidR="00322EF4" w:rsidRPr="00F91617" w:rsidRDefault="00322EF4" w:rsidP="00322EF4">
                      <w:pPr>
                        <w:jc w:val="center"/>
                        <w:rPr>
                          <w:rFonts w:ascii="Palatino Linotype" w:hAnsi="Palatino Linotype" w:cs="Times New Roman"/>
                          <w:sz w:val="18"/>
                          <w:szCs w:val="18"/>
                          <w14:textOutline w14:w="9525" w14:cap="rnd" w14:cmpd="sng" w14:algn="ctr">
                            <w14:noFill/>
                            <w14:prstDash w14:val="solid"/>
                            <w14:bevel/>
                          </w14:textOutline>
                        </w:rPr>
                      </w:pPr>
                      <w:r>
                        <w:rPr>
                          <w:rFonts w:ascii="Palatino Linotype" w:hAnsi="Palatino Linotype" w:cs="Times New Roman"/>
                          <w:sz w:val="18"/>
                          <w:szCs w:val="18"/>
                          <w14:textOutline w14:w="9525" w14:cap="rnd" w14:cmpd="sng" w14:algn="ctr">
                            <w14:noFill/>
                            <w14:prstDash w14:val="solid"/>
                            <w14:bevel/>
                          </w14:textOutline>
                        </w:rPr>
                        <w:t>Assoc. Prof. Dr. Harith Ismail Turki</w:t>
                      </w:r>
                    </w:p>
                    <w:p w14:paraId="26B0B4BA" w14:textId="77777777" w:rsidR="00322EF4" w:rsidRPr="00F91617" w:rsidRDefault="00322EF4" w:rsidP="00322EF4">
                      <w:pPr>
                        <w:pStyle w:val="AralkYok"/>
                        <w:jc w:val="center"/>
                        <w:rPr>
                          <w:rFonts w:ascii="Palatino Linotype" w:hAnsi="Palatino Linotype" w:cs="Times New Roman"/>
                          <w:sz w:val="18"/>
                          <w:szCs w:val="18"/>
                          <w:lang w:val="tr-TR"/>
                        </w:rPr>
                      </w:pPr>
                      <w:r>
                        <w:rPr>
                          <w:rFonts w:ascii="Palatino Linotype" w:hAnsi="Palatino Linotype" w:cs="Times New Roman"/>
                          <w:sz w:val="18"/>
                          <w:szCs w:val="18"/>
                          <w:lang w:val="tr-TR"/>
                        </w:rPr>
                        <w:t>Karabük Üniversity Faculty of Literature</w:t>
                      </w:r>
                    </w:p>
                    <w:p w14:paraId="64121611" w14:textId="77777777" w:rsidR="00322EF4" w:rsidRPr="00F91617" w:rsidRDefault="00322EF4" w:rsidP="00322EF4">
                      <w:pPr>
                        <w:pStyle w:val="AralkYok"/>
                        <w:jc w:val="center"/>
                        <w:rPr>
                          <w:rFonts w:ascii="Palatino Linotype" w:hAnsi="Palatino Linotype" w:cs="Times New Roman"/>
                          <w:sz w:val="18"/>
                          <w:szCs w:val="18"/>
                        </w:rPr>
                      </w:pPr>
                      <w:hyperlink r:id="rId14" w:history="1">
                        <w:r w:rsidRPr="00652714">
                          <w:rPr>
                            <w:rStyle w:val="Kpr"/>
                            <w:rFonts w:ascii="Palatino Linotype" w:hAnsi="Palatino Linotype" w:cs="Times New Roman"/>
                            <w:sz w:val="18"/>
                            <w:szCs w:val="18"/>
                          </w:rPr>
                          <w:t>harith.turki@gmail.com</w:t>
                        </w:r>
                      </w:hyperlink>
                    </w:p>
                    <w:p w14:paraId="24E5637E" w14:textId="77777777" w:rsidR="00322EF4" w:rsidRDefault="00322EF4" w:rsidP="00322EF4">
                      <w:pPr>
                        <w:jc w:val="center"/>
                        <w:rPr>
                          <w:rFonts w:ascii="Times New Roman" w:hAnsi="Times New Roman" w:cs="Times New Roman"/>
                          <w:sz w:val="20"/>
                          <w:szCs w:val="20"/>
                          <w14:textOutline w14:w="9525" w14:cap="rnd" w14:cmpd="sng" w14:algn="ctr">
                            <w14:noFill/>
                            <w14:prstDash w14:val="solid"/>
                            <w14:bevel/>
                          </w14:textOutline>
                        </w:rPr>
                      </w:pPr>
                    </w:p>
                    <w:p w14:paraId="0F26A009" w14:textId="77777777" w:rsidR="00322EF4" w:rsidRPr="002317AF" w:rsidRDefault="00322EF4" w:rsidP="00322EF4">
                      <w:pPr>
                        <w:jc w:val="center"/>
                        <w:rPr>
                          <w:rFonts w:ascii="Times New Roman" w:hAnsi="Times New Roman" w:cs="Times New Roman"/>
                          <w:b/>
                          <w:i/>
                          <w:sz w:val="20"/>
                          <w:szCs w:val="20"/>
                        </w:rPr>
                      </w:pPr>
                      <w:r w:rsidRPr="002317AF">
                        <w:rPr>
                          <w:rFonts w:ascii="Times New Roman" w:hAnsi="Times New Roman" w:cs="Times New Roman"/>
                          <w:b/>
                          <w:i/>
                          <w:sz w:val="20"/>
                          <w:szCs w:val="20"/>
                        </w:rPr>
                        <w:t>ORCID ID</w:t>
                      </w:r>
                    </w:p>
                    <w:p w14:paraId="57D622C7" w14:textId="77777777" w:rsidR="00322EF4" w:rsidRPr="002317AF" w:rsidRDefault="00322EF4" w:rsidP="00322EF4">
                      <w:pPr>
                        <w:rPr>
                          <w:rFonts w:ascii="Palatino Linotype" w:hAnsi="Palatino Linotype" w:cs="Arial"/>
                          <w:i/>
                          <w:sz w:val="18"/>
                          <w:szCs w:val="18"/>
                          <w:shd w:val="clear" w:color="auto" w:fill="FFFFFF"/>
                        </w:rPr>
                      </w:pPr>
                      <w:hyperlink r:id="rId15" w:history="1">
                        <w:r w:rsidRPr="00163604">
                          <w:rPr>
                            <w:rStyle w:val="Kpr"/>
                            <w:rFonts w:ascii="Palatino Linotype" w:hAnsi="Palatino Linotype" w:cs="Arial"/>
                            <w:i/>
                            <w:sz w:val="18"/>
                            <w:szCs w:val="18"/>
                            <w:shd w:val="clear" w:color="auto" w:fill="FFFFFF"/>
                          </w:rPr>
                          <w:t>https://orcid.org/0000-000</w:t>
                        </w:r>
                      </w:hyperlink>
                    </w:p>
                    <w:p w14:paraId="5E4D0F4B" w14:textId="4D61DAB0" w:rsidR="00371E4C" w:rsidRPr="00F322B9" w:rsidRDefault="00371E4C" w:rsidP="00371E4C">
                      <w:pPr>
                        <w:jc w:val="center"/>
                        <w:rPr>
                          <w:rFonts w:ascii="Times New Roman" w:hAnsi="Times New Roman" w:cs="Times New Roman"/>
                          <w:sz w:val="20"/>
                          <w:szCs w:val="20"/>
                        </w:rPr>
                      </w:pPr>
                    </w:p>
                  </w:txbxContent>
                </v:textbox>
                <w10:wrap type="square"/>
              </v:shape>
            </w:pict>
          </mc:Fallback>
        </mc:AlternateContent>
      </w:r>
      <w:r w:rsidR="00322EF4" w:rsidRPr="00037427">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307AA169" wp14:editId="3939A4B2">
                <wp:simplePos x="0" y="0"/>
                <wp:positionH relativeFrom="column">
                  <wp:posOffset>992505</wp:posOffset>
                </wp:positionH>
                <wp:positionV relativeFrom="paragraph">
                  <wp:posOffset>207645</wp:posOffset>
                </wp:positionV>
                <wp:extent cx="57150" cy="6122670"/>
                <wp:effectExtent l="0" t="0" r="19050" b="30480"/>
                <wp:wrapNone/>
                <wp:docPr id="12" name="Düz Bağlayıcı 12"/>
                <wp:cNvGraphicFramePr/>
                <a:graphic xmlns:a="http://schemas.openxmlformats.org/drawingml/2006/main">
                  <a:graphicData uri="http://schemas.microsoft.com/office/word/2010/wordprocessingShape">
                    <wps:wsp>
                      <wps:cNvCnPr/>
                      <wps:spPr>
                        <a:xfrm>
                          <a:off x="0" y="0"/>
                          <a:ext cx="57150" cy="61226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FFECF" id="Düz Bağlayıcı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5pt,16.35pt" to="82.65pt,4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" strokecolor="#5b9bd5 [3204]" strokeweight=".5pt">
                <v:stroke joinstyle="miter"/>
              </v:line>
            </w:pict>
          </mc:Fallback>
        </mc:AlternateContent>
      </w:r>
      <w:r w:rsidR="00F27D7A" w:rsidRPr="00037427">
        <w:rPr>
          <w:rFonts w:ascii="Times New Roman" w:hAnsi="Times New Roman" w:cs="Times New Roman"/>
          <w:noProof/>
          <w:lang w:eastAsia="tr-TR"/>
        </w:rPr>
        <mc:AlternateContent>
          <mc:Choice Requires="wps">
            <w:drawing>
              <wp:anchor distT="0" distB="0" distL="114300" distR="114300" simplePos="0" relativeHeight="251661312" behindDoc="0" locked="0" layoutInCell="1" allowOverlap="1" wp14:anchorId="6BB57542" wp14:editId="17E65DFC">
                <wp:simplePos x="0" y="0"/>
                <wp:positionH relativeFrom="column">
                  <wp:posOffset>1129665</wp:posOffset>
                </wp:positionH>
                <wp:positionV relativeFrom="paragraph">
                  <wp:posOffset>80645</wp:posOffset>
                </wp:positionV>
                <wp:extent cx="4654550" cy="6305550"/>
                <wp:effectExtent l="0" t="0" r="0" b="0"/>
                <wp:wrapSquare wrapText="bothSides"/>
                <wp:docPr id="16" name="Metin Kutusu 16" title="Özet"/>
                <wp:cNvGraphicFramePr/>
                <a:graphic xmlns:a="http://schemas.openxmlformats.org/drawingml/2006/main">
                  <a:graphicData uri="http://schemas.microsoft.com/office/word/2010/wordprocessingShape">
                    <wps:wsp>
                      <wps:cNvSpPr txBox="1"/>
                      <wps:spPr>
                        <a:xfrm>
                          <a:off x="0" y="0"/>
                          <a:ext cx="4654550" cy="63055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F6C3933" w14:textId="38C4D31A" w:rsidR="004D0513" w:rsidRPr="00EE5F27" w:rsidRDefault="00EE5F27" w:rsidP="00D07927">
                            <w:pPr>
                              <w:tabs>
                                <w:tab w:val="left" w:pos="7088"/>
                              </w:tabs>
                              <w:ind w:left="708" w:right="523"/>
                              <w:jc w:val="both"/>
                              <w:rPr>
                                <w:rFonts w:ascii="Times New Roman" w:hAnsi="Times New Roman" w:cs="Times New Roman"/>
                                <w:b/>
                                <w:sz w:val="16"/>
                                <w:szCs w:val="16"/>
                              </w:rPr>
                            </w:pPr>
                            <w:r>
                              <w:rPr>
                                <w:rFonts w:ascii="Times New Roman" w:hAnsi="Times New Roman" w:cs="Times New Roman"/>
                                <w:b/>
                                <w:sz w:val="16"/>
                                <w:szCs w:val="16"/>
                              </w:rPr>
                              <w:t>Abstract</w:t>
                            </w:r>
                          </w:p>
                          <w:p w14:paraId="2711066A" w14:textId="77777777" w:rsidR="00EE5F27" w:rsidRDefault="00EE5F27" w:rsidP="00D07927">
                            <w:pPr>
                              <w:ind w:right="523" w:firstLine="720"/>
                              <w:jc w:val="both"/>
                              <w:rPr>
                                <w:rFonts w:ascii="Bookman Old Style" w:hAnsi="Bookman Old Style" w:cs="Times New Roman"/>
                                <w:sz w:val="16"/>
                                <w:szCs w:val="16"/>
                              </w:rPr>
                            </w:pPr>
                            <w:r>
                              <w:rPr>
                                <w:rFonts w:ascii="Bookman Old Style" w:hAnsi="Bookman Old Style" w:cs="Times New Roman"/>
                                <w:sz w:val="16"/>
                                <w:szCs w:val="16"/>
                              </w:rPr>
                              <w:t>The present article aims at examining a number of Sylvia Plath’s poems in the light of Edmund Wilson’s theory “</w:t>
                            </w:r>
                            <w:r>
                              <w:rPr>
                                <w:rFonts w:ascii="Bookman Old Style" w:hAnsi="Bookman Old Style" w:cs="Times New Roman"/>
                                <w:i/>
                                <w:iCs/>
                                <w:sz w:val="16"/>
                                <w:szCs w:val="16"/>
                              </w:rPr>
                              <w:t>The Wound and the Bow</w:t>
                            </w:r>
                            <w:r>
                              <w:rPr>
                                <w:rFonts w:ascii="Bookman Old Style" w:hAnsi="Bookman Old Style" w:cs="Times New Roman"/>
                                <w:sz w:val="16"/>
                                <w:szCs w:val="16"/>
                              </w:rPr>
                              <w:t xml:space="preserve">”. According to Wilson, the literary text that the reader reads and enjoys is the product of a painful process that the artist goes through to purify his\ her soul of guilt and pain. In presenting his thoughts, Wilson depends on Freud’s theory of dreams in which Freud asserts that dreams are loaded with symbols driven from personal traumas. Likewise, according to Wilson, poetry is loaded with symbols inspired by the artist’s personal suffering. Thus, Wilson’s theory could be easily applied to Plath’s poetry that is a direct production of her childhood trauma and adulthood suffering. </w:t>
                            </w:r>
                          </w:p>
                          <w:p w14:paraId="07916AA7" w14:textId="51AF31AB" w:rsidR="000816C7" w:rsidRPr="00EE5F27" w:rsidRDefault="00EE5F27" w:rsidP="00D07927">
                            <w:pPr>
                              <w:ind w:right="523" w:firstLine="720"/>
                              <w:jc w:val="both"/>
                              <w:rPr>
                                <w:rFonts w:ascii="Bookman Old Style" w:hAnsi="Bookman Old Style" w:cs="Times New Roman"/>
                                <w:bCs/>
                                <w:i/>
                                <w:sz w:val="16"/>
                                <w:szCs w:val="16"/>
                              </w:rPr>
                            </w:pPr>
                            <w:r w:rsidRPr="00EE5F27">
                              <w:rPr>
                                <w:rFonts w:ascii="Bookman Old Style" w:hAnsi="Bookman Old Style" w:cs="Times New Roman"/>
                                <w:b/>
                                <w:bCs/>
                                <w:i/>
                                <w:sz w:val="16"/>
                                <w:szCs w:val="16"/>
                              </w:rPr>
                              <w:t>Key Words</w:t>
                            </w:r>
                            <w:r w:rsidR="000816C7" w:rsidRPr="00EE5F27">
                              <w:rPr>
                                <w:rFonts w:ascii="Times New Roman" w:hAnsi="Times New Roman" w:cs="Times New Roman"/>
                                <w:b/>
                                <w:sz w:val="16"/>
                                <w:szCs w:val="16"/>
                              </w:rPr>
                              <w:t>:</w:t>
                            </w:r>
                            <w:r w:rsidR="000816C7" w:rsidRPr="000816C7">
                              <w:rPr>
                                <w:rFonts w:ascii="Times New Roman" w:hAnsi="Times New Roman" w:cs="Times New Roman"/>
                                <w:sz w:val="16"/>
                                <w:szCs w:val="16"/>
                              </w:rPr>
                              <w:t xml:space="preserve"> </w:t>
                            </w:r>
                            <w:r w:rsidRPr="00072ECD">
                              <w:rPr>
                                <w:rFonts w:ascii="Bookman Old Style" w:hAnsi="Bookman Old Style" w:cs="Times New Roman"/>
                                <w:bCs/>
                                <w:i/>
                                <w:sz w:val="16"/>
                                <w:szCs w:val="16"/>
                              </w:rPr>
                              <w:t>Psychoanalysis</w:t>
                            </w:r>
                            <w:r w:rsidR="00D07927">
                              <w:rPr>
                                <w:rFonts w:ascii="Bookman Old Style" w:hAnsi="Bookman Old Style" w:cs="Times New Roman"/>
                                <w:bCs/>
                                <w:i/>
                                <w:sz w:val="16"/>
                                <w:szCs w:val="16"/>
                              </w:rPr>
                              <w:t>,</w:t>
                            </w:r>
                            <w:r w:rsidRPr="00072ECD">
                              <w:rPr>
                                <w:rFonts w:ascii="Bookman Old Style" w:hAnsi="Bookman Old Style" w:cs="Times New Roman"/>
                                <w:bCs/>
                                <w:i/>
                                <w:sz w:val="16"/>
                                <w:szCs w:val="16"/>
                              </w:rPr>
                              <w:t xml:space="preserve"> Wilson, Plath, Wounded Artist</w:t>
                            </w:r>
                          </w:p>
                          <w:p w14:paraId="5D3D0536" w14:textId="77777777" w:rsidR="00D07927" w:rsidRDefault="00D07927" w:rsidP="000816C7">
                            <w:pPr>
                              <w:ind w:firstLine="709"/>
                              <w:jc w:val="both"/>
                              <w:rPr>
                                <w:rFonts w:ascii="Times New Roman" w:eastAsia="Times New Roman" w:hAnsi="Times New Roman" w:cs="Times New Roman"/>
                                <w:b/>
                                <w:sz w:val="16"/>
                                <w:szCs w:val="16"/>
                                <w:lang w:val="en-US" w:eastAsia="tr-TR"/>
                              </w:rPr>
                            </w:pPr>
                          </w:p>
                          <w:p w14:paraId="30E8CC21" w14:textId="08508A00" w:rsidR="00A6443C" w:rsidRPr="00D07927" w:rsidRDefault="00EE5F27" w:rsidP="00D07927">
                            <w:pPr>
                              <w:ind w:firstLine="709"/>
                              <w:jc w:val="both"/>
                              <w:rPr>
                                <w:rFonts w:ascii="Times New Roman" w:eastAsia="Times New Roman" w:hAnsi="Times New Roman" w:cs="Times New Roman"/>
                                <w:b/>
                                <w:sz w:val="16"/>
                                <w:szCs w:val="16"/>
                                <w:lang w:val="en-GB" w:eastAsia="tr-TR"/>
                              </w:rPr>
                            </w:pPr>
                            <w:r>
                              <w:rPr>
                                <w:rFonts w:ascii="Times New Roman" w:eastAsia="Times New Roman" w:hAnsi="Times New Roman" w:cs="Times New Roman"/>
                                <w:b/>
                                <w:sz w:val="16"/>
                                <w:szCs w:val="16"/>
                                <w:lang w:val="en-US" w:eastAsia="tr-TR"/>
                              </w:rPr>
                              <w:t>Öz</w:t>
                            </w:r>
                          </w:p>
                          <w:p w14:paraId="25FFCB68" w14:textId="77777777" w:rsidR="00D07927" w:rsidRPr="00D07927" w:rsidRDefault="00D07927" w:rsidP="00D07927">
                            <w:pPr>
                              <w:ind w:right="523" w:firstLine="709"/>
                              <w:jc w:val="both"/>
                              <w:rPr>
                                <w:rFonts w:ascii="Times New Roman" w:hAnsi="Times New Roman" w:cs="Times New Roman"/>
                                <w:sz w:val="18"/>
                                <w:szCs w:val="18"/>
                              </w:rPr>
                            </w:pPr>
                            <w:r w:rsidRPr="00D07927">
                              <w:rPr>
                                <w:rFonts w:ascii="Times New Roman" w:hAnsi="Times New Roman" w:cs="Times New Roman"/>
                                <w:sz w:val="18"/>
                                <w:szCs w:val="18"/>
                              </w:rPr>
                              <w:t>Yirminci yüzyılın başlangıcı, Freud'un teorileri ve araştırmalarının etkisinden dolayı, Psikanaliz alanında artan bir ilgiye tanık oldu. “Düşlerin Yorumu”nun yayınlanmasından sonra Freud, acıları, ızdırapları ve karanlık arzuları ortaya çıkarmada, insanların gözlerini rüyaların ve kâbusların önemine açtı.</w:t>
                            </w:r>
                          </w:p>
                          <w:p w14:paraId="612B0F4C" w14:textId="77777777" w:rsidR="00D07927" w:rsidRPr="00D07927" w:rsidRDefault="00D07927" w:rsidP="00D07927">
                            <w:pPr>
                              <w:ind w:right="523" w:firstLine="709"/>
                              <w:jc w:val="both"/>
                              <w:rPr>
                                <w:rFonts w:ascii="Times New Roman" w:hAnsi="Times New Roman" w:cs="Times New Roman"/>
                                <w:sz w:val="18"/>
                                <w:szCs w:val="18"/>
                              </w:rPr>
                            </w:pPr>
                            <w:r w:rsidRPr="00D07927">
                              <w:rPr>
                                <w:rFonts w:ascii="Times New Roman" w:hAnsi="Times New Roman" w:cs="Times New Roman"/>
                                <w:sz w:val="18"/>
                                <w:szCs w:val="18"/>
                              </w:rPr>
                              <w:t>Yıllar sonra, birçok eleştirmen Freud’un teorilerini devam ettirdi ve farklı edebi eserlere uygulamak için onları daha üst seviyelere çıkardı. Bu eleştirmenlerden birisi olan Edmund Wilson, dikkate değer “Yara ve Yay” teorisi ile ortaya çıktı. Wilson bu teorisinde, kişisel acının ve ıstırabın sanatsal yazıların ayrılmaz unsurları olduğuna inanmaktadır. Wilson teorisini kanıtlamak için, David Copperfield gibi tanınmış edebi eserlere teorisini uyguladı.</w:t>
                            </w:r>
                          </w:p>
                          <w:p w14:paraId="4BF6D17E" w14:textId="77777777" w:rsidR="00D07927" w:rsidRDefault="00D07927" w:rsidP="00D07927">
                            <w:pPr>
                              <w:ind w:right="523" w:firstLine="709"/>
                              <w:jc w:val="both"/>
                              <w:rPr>
                                <w:rFonts w:ascii="Times New Roman" w:hAnsi="Times New Roman" w:cs="Times New Roman"/>
                                <w:sz w:val="18"/>
                                <w:szCs w:val="18"/>
                              </w:rPr>
                            </w:pPr>
                            <w:r w:rsidRPr="00D07927">
                              <w:rPr>
                                <w:rFonts w:ascii="Times New Roman" w:hAnsi="Times New Roman" w:cs="Times New Roman"/>
                                <w:sz w:val="18"/>
                                <w:szCs w:val="18"/>
                              </w:rPr>
                              <w:t>Wilson’ın teorisinin ışığında, bu araştırma Sylvia Plath'in şiirindeki teoriyi kanıtlamaya çalışmaktadır. Göze çarpan itiraf edici şairlerden biri olan Plath, şiirinde çeşitli acı dolu kişisel deneyimleri yansıtmaktadır. Babasının erken ölümü ve daha sonra kocasının ihanetinden dolayı sarsıntıya uğrayan Plath'ın şiiri, kendi ızdıraplarının ve kâbuslarının nadir görülen bir aynasıdır. Bu yüzden, Wilson'ın teorisi Plath'ın şiirlerinden okuduğumuz her satırla hayat bulmaktadır.</w:t>
                            </w:r>
                          </w:p>
                          <w:p w14:paraId="14CADA46" w14:textId="35C510AE" w:rsidR="00D07927" w:rsidRPr="00D07927" w:rsidRDefault="00D07927" w:rsidP="00D07927">
                            <w:pPr>
                              <w:ind w:right="523" w:firstLine="709"/>
                              <w:jc w:val="both"/>
                              <w:rPr>
                                <w:rFonts w:ascii="Times New Roman" w:hAnsi="Times New Roman" w:cs="Times New Roman"/>
                                <w:sz w:val="18"/>
                                <w:szCs w:val="18"/>
                              </w:rPr>
                            </w:pPr>
                            <w:r>
                              <w:rPr>
                                <w:rFonts w:ascii="Times New Roman" w:hAnsi="Times New Roman" w:cs="Times New Roman"/>
                                <w:b/>
                                <w:sz w:val="18"/>
                                <w:szCs w:val="18"/>
                              </w:rPr>
                              <w:t xml:space="preserve">Anahtar Kelimeler: </w:t>
                            </w:r>
                            <w:r>
                              <w:rPr>
                                <w:rFonts w:ascii="Times New Roman" w:hAnsi="Times New Roman" w:cs="Times New Roman"/>
                                <w:sz w:val="18"/>
                                <w:szCs w:val="18"/>
                              </w:rPr>
                              <w:t>Psikanaliz, Wilson, Plath, Yaralı Sanatçı</w:t>
                            </w:r>
                          </w:p>
                          <w:p w14:paraId="0F84C0B1" w14:textId="77777777" w:rsidR="00371E4C" w:rsidRPr="00D07927" w:rsidRDefault="00371E4C" w:rsidP="00D07927">
                            <w:pPr>
                              <w:ind w:right="523" w:firstLine="709"/>
                              <w:jc w:val="both"/>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57542" id="Metin Kutusu 16" o:spid="_x0000_s1027" type="#_x0000_t202" alt="Başlık: Özet" style="position:absolute;margin-left:88.95pt;margin-top:6.35pt;width:366.5pt;height:4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" filled="f" stroked="f">
                <v:textbox>
                  <w:txbxContent>
                    <w:p w14:paraId="6F6C3933" w14:textId="38C4D31A" w:rsidR="004D0513" w:rsidRPr="00EE5F27" w:rsidRDefault="00EE5F27" w:rsidP="00D07927">
                      <w:pPr>
                        <w:tabs>
                          <w:tab w:val="left" w:pos="7088"/>
                        </w:tabs>
                        <w:ind w:left="708" w:right="523"/>
                        <w:jc w:val="both"/>
                        <w:rPr>
                          <w:rFonts w:ascii="Times New Roman" w:hAnsi="Times New Roman" w:cs="Times New Roman"/>
                          <w:b/>
                          <w:sz w:val="16"/>
                          <w:szCs w:val="16"/>
                        </w:rPr>
                      </w:pPr>
                      <w:r>
                        <w:rPr>
                          <w:rFonts w:ascii="Times New Roman" w:hAnsi="Times New Roman" w:cs="Times New Roman"/>
                          <w:b/>
                          <w:sz w:val="16"/>
                          <w:szCs w:val="16"/>
                        </w:rPr>
                        <w:t>Abstract</w:t>
                      </w:r>
                    </w:p>
                    <w:p w14:paraId="2711066A" w14:textId="77777777" w:rsidR="00EE5F27" w:rsidRDefault="00EE5F27" w:rsidP="00D07927">
                      <w:pPr>
                        <w:ind w:right="523" w:firstLine="720"/>
                        <w:jc w:val="both"/>
                        <w:rPr>
                          <w:rFonts w:ascii="Bookman Old Style" w:hAnsi="Bookman Old Style" w:cs="Times New Roman"/>
                          <w:sz w:val="16"/>
                          <w:szCs w:val="16"/>
                        </w:rPr>
                      </w:pPr>
                      <w:r>
                        <w:rPr>
                          <w:rFonts w:ascii="Bookman Old Style" w:hAnsi="Bookman Old Style" w:cs="Times New Roman"/>
                          <w:sz w:val="16"/>
                          <w:szCs w:val="16"/>
                        </w:rPr>
                        <w:t>The present article aims at examining a number of Sylvia Plath’s poems in the light of Edmund Wilson’s theory “</w:t>
                      </w:r>
                      <w:r>
                        <w:rPr>
                          <w:rFonts w:ascii="Bookman Old Style" w:hAnsi="Bookman Old Style" w:cs="Times New Roman"/>
                          <w:i/>
                          <w:iCs/>
                          <w:sz w:val="16"/>
                          <w:szCs w:val="16"/>
                        </w:rPr>
                        <w:t>The Wound and the Bow</w:t>
                      </w:r>
                      <w:r>
                        <w:rPr>
                          <w:rFonts w:ascii="Bookman Old Style" w:hAnsi="Bookman Old Style" w:cs="Times New Roman"/>
                          <w:sz w:val="16"/>
                          <w:szCs w:val="16"/>
                        </w:rPr>
                        <w:t xml:space="preserve">”. According to Wilson, the literary text that the reader reads and enjoys is the product of a painful process that the artist goes through to purify his\ her soul of guilt and pain. In presenting his thoughts, Wilson depends on Freud’s theory of dreams in which Freud asserts that dreams are loaded with symbols driven from personal traumas. Likewise, according to Wilson, poetry is loaded with symbols inspired by the artist’s personal suffering. Thus, Wilson’s theory could be easily applied to Plath’s poetry that is a direct production of her childhood trauma and adulthood suffering. </w:t>
                      </w:r>
                    </w:p>
                    <w:p w14:paraId="07916AA7" w14:textId="51AF31AB" w:rsidR="000816C7" w:rsidRPr="00EE5F27" w:rsidRDefault="00EE5F27" w:rsidP="00D07927">
                      <w:pPr>
                        <w:ind w:right="523" w:firstLine="720"/>
                        <w:jc w:val="both"/>
                        <w:rPr>
                          <w:rFonts w:ascii="Bookman Old Style" w:hAnsi="Bookman Old Style" w:cs="Times New Roman"/>
                          <w:bCs/>
                          <w:i/>
                          <w:sz w:val="16"/>
                          <w:szCs w:val="16"/>
                        </w:rPr>
                      </w:pPr>
                      <w:r w:rsidRPr="00EE5F27">
                        <w:rPr>
                          <w:rFonts w:ascii="Bookman Old Style" w:hAnsi="Bookman Old Style" w:cs="Times New Roman"/>
                          <w:b/>
                          <w:bCs/>
                          <w:i/>
                          <w:sz w:val="16"/>
                          <w:szCs w:val="16"/>
                        </w:rPr>
                        <w:t>Key Words</w:t>
                      </w:r>
                      <w:r w:rsidR="000816C7" w:rsidRPr="00EE5F27">
                        <w:rPr>
                          <w:rFonts w:ascii="Times New Roman" w:hAnsi="Times New Roman" w:cs="Times New Roman"/>
                          <w:b/>
                          <w:sz w:val="16"/>
                          <w:szCs w:val="16"/>
                        </w:rPr>
                        <w:t>:</w:t>
                      </w:r>
                      <w:r w:rsidR="000816C7" w:rsidRPr="000816C7">
                        <w:rPr>
                          <w:rFonts w:ascii="Times New Roman" w:hAnsi="Times New Roman" w:cs="Times New Roman"/>
                          <w:sz w:val="16"/>
                          <w:szCs w:val="16"/>
                        </w:rPr>
                        <w:t xml:space="preserve"> </w:t>
                      </w:r>
                      <w:r w:rsidRPr="00072ECD">
                        <w:rPr>
                          <w:rFonts w:ascii="Bookman Old Style" w:hAnsi="Bookman Old Style" w:cs="Times New Roman"/>
                          <w:bCs/>
                          <w:i/>
                          <w:sz w:val="16"/>
                          <w:szCs w:val="16"/>
                        </w:rPr>
                        <w:t>Psychoanalysis</w:t>
                      </w:r>
                      <w:r w:rsidR="00D07927">
                        <w:rPr>
                          <w:rFonts w:ascii="Bookman Old Style" w:hAnsi="Bookman Old Style" w:cs="Times New Roman"/>
                          <w:bCs/>
                          <w:i/>
                          <w:sz w:val="16"/>
                          <w:szCs w:val="16"/>
                        </w:rPr>
                        <w:t>,</w:t>
                      </w:r>
                      <w:r w:rsidRPr="00072ECD">
                        <w:rPr>
                          <w:rFonts w:ascii="Bookman Old Style" w:hAnsi="Bookman Old Style" w:cs="Times New Roman"/>
                          <w:bCs/>
                          <w:i/>
                          <w:sz w:val="16"/>
                          <w:szCs w:val="16"/>
                        </w:rPr>
                        <w:t xml:space="preserve"> Wilson, Plath, Wounded Artist</w:t>
                      </w:r>
                    </w:p>
                    <w:p w14:paraId="5D3D0536" w14:textId="77777777" w:rsidR="00D07927" w:rsidRDefault="00D07927" w:rsidP="000816C7">
                      <w:pPr>
                        <w:ind w:firstLine="709"/>
                        <w:jc w:val="both"/>
                        <w:rPr>
                          <w:rFonts w:ascii="Times New Roman" w:eastAsia="Times New Roman" w:hAnsi="Times New Roman" w:cs="Times New Roman"/>
                          <w:b/>
                          <w:sz w:val="16"/>
                          <w:szCs w:val="16"/>
                          <w:lang w:val="en-US" w:eastAsia="tr-TR"/>
                        </w:rPr>
                      </w:pPr>
                    </w:p>
                    <w:p w14:paraId="30E8CC21" w14:textId="08508A00" w:rsidR="00A6443C" w:rsidRPr="00D07927" w:rsidRDefault="00EE5F27" w:rsidP="00D07927">
                      <w:pPr>
                        <w:ind w:firstLine="709"/>
                        <w:jc w:val="both"/>
                        <w:rPr>
                          <w:rFonts w:ascii="Times New Roman" w:eastAsia="Times New Roman" w:hAnsi="Times New Roman" w:cs="Times New Roman"/>
                          <w:b/>
                          <w:sz w:val="16"/>
                          <w:szCs w:val="16"/>
                          <w:lang w:val="en-GB" w:eastAsia="tr-TR"/>
                        </w:rPr>
                      </w:pPr>
                      <w:r>
                        <w:rPr>
                          <w:rFonts w:ascii="Times New Roman" w:eastAsia="Times New Roman" w:hAnsi="Times New Roman" w:cs="Times New Roman"/>
                          <w:b/>
                          <w:sz w:val="16"/>
                          <w:szCs w:val="16"/>
                          <w:lang w:val="en-US" w:eastAsia="tr-TR"/>
                        </w:rPr>
                        <w:t>Öz</w:t>
                      </w:r>
                    </w:p>
                    <w:p w14:paraId="25FFCB68" w14:textId="77777777" w:rsidR="00D07927" w:rsidRPr="00D07927" w:rsidRDefault="00D07927" w:rsidP="00D07927">
                      <w:pPr>
                        <w:ind w:right="523" w:firstLine="709"/>
                        <w:jc w:val="both"/>
                        <w:rPr>
                          <w:rFonts w:ascii="Times New Roman" w:hAnsi="Times New Roman" w:cs="Times New Roman"/>
                          <w:sz w:val="18"/>
                          <w:szCs w:val="18"/>
                        </w:rPr>
                      </w:pPr>
                      <w:r w:rsidRPr="00D07927">
                        <w:rPr>
                          <w:rFonts w:ascii="Times New Roman" w:hAnsi="Times New Roman" w:cs="Times New Roman"/>
                          <w:sz w:val="18"/>
                          <w:szCs w:val="18"/>
                        </w:rPr>
                        <w:t>Yirminci yüzyılın başlangıcı, Freud'un teorileri ve araştırmalarının etkisinden dolayı, Psikanaliz alanında artan bir ilgiye tanık oldu. “Düşlerin Yorumu”nun yayınlanmasından sonra Freud, acıları, ızdırapları ve karanlık arzuları ortaya çıkarmada, insanların gözlerini rüyaların ve kâbusların önemine açtı.</w:t>
                      </w:r>
                    </w:p>
                    <w:p w14:paraId="612B0F4C" w14:textId="77777777" w:rsidR="00D07927" w:rsidRPr="00D07927" w:rsidRDefault="00D07927" w:rsidP="00D07927">
                      <w:pPr>
                        <w:ind w:right="523" w:firstLine="709"/>
                        <w:jc w:val="both"/>
                        <w:rPr>
                          <w:rFonts w:ascii="Times New Roman" w:hAnsi="Times New Roman" w:cs="Times New Roman"/>
                          <w:sz w:val="18"/>
                          <w:szCs w:val="18"/>
                        </w:rPr>
                      </w:pPr>
                      <w:r w:rsidRPr="00D07927">
                        <w:rPr>
                          <w:rFonts w:ascii="Times New Roman" w:hAnsi="Times New Roman" w:cs="Times New Roman"/>
                          <w:sz w:val="18"/>
                          <w:szCs w:val="18"/>
                        </w:rPr>
                        <w:t>Yıllar sonra, birçok eleştirmen Freud’un teorilerini devam ettirdi ve farklı edebi eserlere uygulamak için onları daha üst seviyelere çıkardı. Bu eleştirmenlerden birisi olan Edmund Wilson, dikkate değer “Yara ve Yay” teorisi ile ortaya çıktı. Wilson bu teorisinde, kişisel acının ve ıstırabın sanatsal yazıların ayrılmaz unsurları olduğuna inanmaktadır. Wilson teorisini kanıtlamak için, David Copperfield gibi tanınmış edebi eserlere teorisini uyguladı.</w:t>
                      </w:r>
                    </w:p>
                    <w:p w14:paraId="4BF6D17E" w14:textId="77777777" w:rsidR="00D07927" w:rsidRDefault="00D07927" w:rsidP="00D07927">
                      <w:pPr>
                        <w:ind w:right="523" w:firstLine="709"/>
                        <w:jc w:val="both"/>
                        <w:rPr>
                          <w:rFonts w:ascii="Times New Roman" w:hAnsi="Times New Roman" w:cs="Times New Roman"/>
                          <w:sz w:val="18"/>
                          <w:szCs w:val="18"/>
                        </w:rPr>
                      </w:pPr>
                      <w:r w:rsidRPr="00D07927">
                        <w:rPr>
                          <w:rFonts w:ascii="Times New Roman" w:hAnsi="Times New Roman" w:cs="Times New Roman"/>
                          <w:sz w:val="18"/>
                          <w:szCs w:val="18"/>
                        </w:rPr>
                        <w:t>Wilson’ın teorisinin ışığında, bu araştırma Sylvia Plath'in şiirindeki teoriyi kanıtlamaya çalışmaktadır. Göze çarpan itiraf edici şairlerden biri olan Plath, şiirinde çeşitli acı dolu kişisel deneyimleri yansıtmaktadır. Babasının erken ölümü ve daha sonra kocasının ihanetinden dolayı sarsıntıya uğrayan Plath'ın şiiri, kendi ızdıraplarının ve kâbuslarının nadir görülen bir aynasıdır. Bu yüzden, Wilson'ın teorisi Plath'ın şiirlerinden okuduğumuz her satırla hayat bulmaktadır.</w:t>
                      </w:r>
                    </w:p>
                    <w:p w14:paraId="14CADA46" w14:textId="35C510AE" w:rsidR="00D07927" w:rsidRPr="00D07927" w:rsidRDefault="00D07927" w:rsidP="00D07927">
                      <w:pPr>
                        <w:ind w:right="523" w:firstLine="709"/>
                        <w:jc w:val="both"/>
                        <w:rPr>
                          <w:rFonts w:ascii="Times New Roman" w:hAnsi="Times New Roman" w:cs="Times New Roman"/>
                          <w:sz w:val="18"/>
                          <w:szCs w:val="18"/>
                        </w:rPr>
                      </w:pPr>
                      <w:r>
                        <w:rPr>
                          <w:rFonts w:ascii="Times New Roman" w:hAnsi="Times New Roman" w:cs="Times New Roman"/>
                          <w:b/>
                          <w:sz w:val="18"/>
                          <w:szCs w:val="18"/>
                        </w:rPr>
                        <w:t xml:space="preserve">Anahtar Kelimeler: </w:t>
                      </w:r>
                      <w:r>
                        <w:rPr>
                          <w:rFonts w:ascii="Times New Roman" w:hAnsi="Times New Roman" w:cs="Times New Roman"/>
                          <w:sz w:val="18"/>
                          <w:szCs w:val="18"/>
                        </w:rPr>
                        <w:t>Psikanaliz, Wilson, Plath, Yaralı Sanatçı</w:t>
                      </w:r>
                    </w:p>
                    <w:p w14:paraId="0F84C0B1" w14:textId="77777777" w:rsidR="00371E4C" w:rsidRPr="00D07927" w:rsidRDefault="00371E4C" w:rsidP="00D07927">
                      <w:pPr>
                        <w:ind w:right="523" w:firstLine="709"/>
                        <w:jc w:val="both"/>
                        <w:rPr>
                          <w:rFonts w:ascii="Times New Roman" w:hAnsi="Times New Roman" w:cs="Times New Roman"/>
                          <w:sz w:val="18"/>
                          <w:szCs w:val="18"/>
                        </w:rPr>
                      </w:pPr>
                    </w:p>
                  </w:txbxContent>
                </v:textbox>
                <w10:wrap type="square"/>
              </v:shape>
            </w:pict>
          </mc:Fallback>
        </mc:AlternateContent>
      </w:r>
    </w:p>
    <w:p w14:paraId="3E4BDCE7" w14:textId="77777777" w:rsidR="00EE5F27" w:rsidRDefault="00EE5F27" w:rsidP="00EE5F27">
      <w:pPr>
        <w:ind w:firstLine="709"/>
        <w:jc w:val="lowKashida"/>
        <w:rPr>
          <w:rFonts w:ascii="Bookman Old Style" w:hAnsi="Bookman Old Style"/>
          <w:b/>
          <w:sz w:val="20"/>
          <w:szCs w:val="20"/>
        </w:rPr>
      </w:pPr>
      <w:r>
        <w:rPr>
          <w:rFonts w:ascii="Bookman Old Style" w:hAnsi="Bookman Old Style"/>
          <w:b/>
          <w:sz w:val="20"/>
          <w:szCs w:val="20"/>
        </w:rPr>
        <w:lastRenderedPageBreak/>
        <w:t xml:space="preserve">INTRODUCTION </w:t>
      </w:r>
    </w:p>
    <w:p w14:paraId="32D8AF9A" w14:textId="7F66573E" w:rsidR="00EE5F27" w:rsidRDefault="00EE5F27" w:rsidP="00EE5F27">
      <w:pPr>
        <w:ind w:firstLine="709"/>
        <w:jc w:val="lowKashida"/>
        <w:rPr>
          <w:rFonts w:ascii="Bookman Old Style" w:hAnsi="Bookman Old Style"/>
          <w:sz w:val="20"/>
          <w:szCs w:val="20"/>
        </w:rPr>
      </w:pPr>
      <w:r>
        <w:rPr>
          <w:rFonts w:ascii="Bookman Old Style" w:hAnsi="Bookman Old Style"/>
          <w:sz w:val="20"/>
          <w:szCs w:val="20"/>
        </w:rPr>
        <w:t xml:space="preserve">The beginning of the twentieth century witnessed a growing interest in the field of Psychoanalysis due to the effect of Freud’s theories and researches. After the publication of the </w:t>
      </w:r>
      <w:r>
        <w:rPr>
          <w:rFonts w:ascii="Bookman Old Style" w:hAnsi="Bookman Old Style"/>
          <w:i/>
          <w:iCs/>
          <w:sz w:val="20"/>
          <w:szCs w:val="20"/>
        </w:rPr>
        <w:t>Interpretation of Dreams</w:t>
      </w:r>
      <w:r>
        <w:rPr>
          <w:rFonts w:ascii="Bookman Old Style" w:hAnsi="Bookman Old Style"/>
          <w:sz w:val="20"/>
          <w:szCs w:val="20"/>
        </w:rPr>
        <w:t>, Freud opened people’s eyes to the importance of dreams and nightmares in revealing the pains, agonies and dark desires.</w:t>
      </w:r>
    </w:p>
    <w:p w14:paraId="3DD566C9" w14:textId="77777777" w:rsidR="00EE5F27" w:rsidRDefault="00EE5F27" w:rsidP="00EE5F27">
      <w:pPr>
        <w:ind w:firstLine="709"/>
        <w:jc w:val="lowKashida"/>
        <w:rPr>
          <w:rFonts w:ascii="Bookman Old Style" w:hAnsi="Bookman Old Style"/>
          <w:sz w:val="20"/>
          <w:szCs w:val="20"/>
        </w:rPr>
      </w:pPr>
      <w:r>
        <w:rPr>
          <w:rFonts w:ascii="Bookman Old Style" w:hAnsi="Bookman Old Style"/>
          <w:sz w:val="20"/>
          <w:szCs w:val="20"/>
        </w:rPr>
        <w:t xml:space="preserve">Years later, many critics carried on Freud’s theories and took them to higher levels to apply them to different literary works. One of these critics is Edmund Wilson who came up with his notable </w:t>
      </w:r>
      <w:r>
        <w:rPr>
          <w:rFonts w:ascii="Bookman Old Style" w:hAnsi="Bookman Old Style"/>
          <w:i/>
          <w:iCs/>
          <w:sz w:val="20"/>
          <w:szCs w:val="20"/>
        </w:rPr>
        <w:t>The Wound and the Bow</w:t>
      </w:r>
      <w:r>
        <w:rPr>
          <w:rFonts w:ascii="Bookman Old Style" w:hAnsi="Bookman Old Style"/>
          <w:sz w:val="20"/>
          <w:szCs w:val="20"/>
        </w:rPr>
        <w:t xml:space="preserve"> theory. In his theory, Wilson believes that personal pain and agony are inseparable factors of artistic writings. To prove his theory, Wilson applied his theory to well-known liter</w:t>
      </w:r>
      <w:bookmarkStart w:id="0" w:name="_GoBack"/>
      <w:bookmarkEnd w:id="0"/>
      <w:r>
        <w:rPr>
          <w:rFonts w:ascii="Bookman Old Style" w:hAnsi="Bookman Old Style"/>
          <w:sz w:val="20"/>
          <w:szCs w:val="20"/>
        </w:rPr>
        <w:t xml:space="preserve">ary works like </w:t>
      </w:r>
      <w:r>
        <w:rPr>
          <w:rFonts w:ascii="Bookman Old Style" w:hAnsi="Bookman Old Style"/>
          <w:b/>
          <w:bCs/>
          <w:i/>
          <w:iCs/>
          <w:sz w:val="20"/>
          <w:szCs w:val="20"/>
        </w:rPr>
        <w:t>David Copperfield</w:t>
      </w:r>
      <w:r>
        <w:rPr>
          <w:rFonts w:ascii="Bookman Old Style" w:hAnsi="Bookman Old Style"/>
          <w:sz w:val="20"/>
          <w:szCs w:val="20"/>
        </w:rPr>
        <w:t xml:space="preserve">. </w:t>
      </w:r>
    </w:p>
    <w:p w14:paraId="3ED4FD91" w14:textId="77777777" w:rsidR="00EE5F27" w:rsidRDefault="00EE5F27" w:rsidP="00EE5F27">
      <w:pPr>
        <w:ind w:firstLine="709"/>
        <w:jc w:val="lowKashida"/>
        <w:rPr>
          <w:rFonts w:ascii="Bookman Old Style" w:hAnsi="Bookman Old Style"/>
          <w:sz w:val="20"/>
          <w:szCs w:val="20"/>
        </w:rPr>
      </w:pPr>
      <w:r>
        <w:rPr>
          <w:rFonts w:ascii="Bookman Old Style" w:hAnsi="Bookman Old Style"/>
          <w:sz w:val="20"/>
          <w:szCs w:val="20"/>
        </w:rPr>
        <w:t>In the light of Wilson’s theory, this paper attempts to testify the theory on Sylvia Plath’s poetry. As one of the outstanding confessional poets, Plath reflects various painful personal experiences in her poetry. Traumatized by her father’s early death, and later by her husband’s infidelity, Plath’s poetry is a rare mirror of her own agonies and nightmares. Hence, Wilson’s theory comes to life with every line we read from Plath’s poems.</w:t>
      </w:r>
    </w:p>
    <w:p w14:paraId="0C1087A2" w14:textId="77777777" w:rsidR="00EE5F27" w:rsidRDefault="00EE5F27" w:rsidP="00EE5F27">
      <w:pPr>
        <w:ind w:firstLine="709"/>
        <w:jc w:val="lowKashida"/>
        <w:rPr>
          <w:rFonts w:ascii="Bookman Old Style" w:hAnsi="Bookman Old Style"/>
          <w:b/>
          <w:bCs/>
          <w:sz w:val="20"/>
          <w:szCs w:val="20"/>
        </w:rPr>
      </w:pPr>
      <w:r>
        <w:rPr>
          <w:rFonts w:ascii="Bookman Old Style" w:hAnsi="Bookman Old Style"/>
          <w:b/>
          <w:bCs/>
          <w:sz w:val="20"/>
          <w:szCs w:val="20"/>
        </w:rPr>
        <w:t>Significance of the Article</w:t>
      </w:r>
    </w:p>
    <w:p w14:paraId="7130112A" w14:textId="77777777" w:rsidR="00EE5F27" w:rsidRDefault="00EE5F27" w:rsidP="00EE5F27">
      <w:pPr>
        <w:ind w:firstLine="709"/>
        <w:jc w:val="lowKashida"/>
        <w:rPr>
          <w:rFonts w:ascii="Bookman Old Style" w:hAnsi="Bookman Old Style"/>
          <w:sz w:val="20"/>
          <w:szCs w:val="20"/>
        </w:rPr>
      </w:pPr>
      <w:r>
        <w:rPr>
          <w:rFonts w:ascii="Bookman Old Style" w:hAnsi="Bookman Old Style"/>
          <w:sz w:val="20"/>
          <w:szCs w:val="20"/>
        </w:rPr>
        <w:t xml:space="preserve">This paper highlights one of the important issues concerning literary theory which is the role of psychoanalysis in understanding literary works. As different schools try to analyze literary works, psychoanalyses delve into the personality of the writer behind these works. In this respect, this paper pays attention to Wilson’s theories concerning artistic creation, and how these theories can be applied to Plath’s poetry. </w:t>
      </w:r>
    </w:p>
    <w:p w14:paraId="5C0F64C1" w14:textId="77777777" w:rsidR="00EE5F27" w:rsidRDefault="00EE5F27" w:rsidP="00EE5F27">
      <w:pPr>
        <w:ind w:firstLine="709"/>
        <w:jc w:val="lowKashida"/>
        <w:rPr>
          <w:rFonts w:ascii="Bookman Old Style" w:hAnsi="Bookman Old Style"/>
          <w:b/>
          <w:bCs/>
          <w:sz w:val="20"/>
          <w:szCs w:val="20"/>
        </w:rPr>
      </w:pPr>
      <w:r>
        <w:rPr>
          <w:rFonts w:ascii="Bookman Old Style" w:hAnsi="Bookman Old Style"/>
          <w:b/>
          <w:bCs/>
          <w:sz w:val="20"/>
          <w:szCs w:val="20"/>
        </w:rPr>
        <w:t xml:space="preserve">Problem Statement </w:t>
      </w:r>
    </w:p>
    <w:p w14:paraId="6D9C7647" w14:textId="7FFF4AD9" w:rsidR="00EE5F27" w:rsidRDefault="00EE5F27" w:rsidP="00EE5F27">
      <w:pPr>
        <w:ind w:firstLine="709"/>
        <w:jc w:val="lowKashida"/>
        <w:rPr>
          <w:rFonts w:ascii="Bookman Old Style" w:hAnsi="Bookman Old Style"/>
          <w:sz w:val="20"/>
          <w:szCs w:val="20"/>
        </w:rPr>
      </w:pPr>
      <w:r>
        <w:rPr>
          <w:rFonts w:ascii="Bookman Old Style" w:hAnsi="Bookman Old Style"/>
          <w:sz w:val="20"/>
          <w:szCs w:val="20"/>
        </w:rPr>
        <w:t xml:space="preserve">The issue that this article tries to explore is whether Plath’s poetry is a reflection of the pain that she had experienced due to the premature death of her father and/or the betrayal of her husband. </w:t>
      </w:r>
    </w:p>
    <w:p w14:paraId="26726094" w14:textId="77777777" w:rsidR="00EE5F27" w:rsidRDefault="00EE5F27" w:rsidP="00EE5F27">
      <w:pPr>
        <w:ind w:firstLine="709"/>
        <w:jc w:val="lowKashida"/>
        <w:rPr>
          <w:rFonts w:ascii="Bookman Old Style" w:hAnsi="Bookman Old Style"/>
          <w:b/>
          <w:bCs/>
          <w:sz w:val="20"/>
          <w:szCs w:val="20"/>
        </w:rPr>
      </w:pPr>
      <w:r>
        <w:rPr>
          <w:rFonts w:ascii="Bookman Old Style" w:hAnsi="Bookman Old Style"/>
          <w:b/>
          <w:bCs/>
          <w:sz w:val="20"/>
          <w:szCs w:val="20"/>
        </w:rPr>
        <w:t>Purpose of the Article</w:t>
      </w:r>
    </w:p>
    <w:p w14:paraId="694D45B9" w14:textId="7FE77558" w:rsidR="00EE5F27" w:rsidRDefault="00EE5F27" w:rsidP="00EE5F27">
      <w:pPr>
        <w:ind w:firstLine="709"/>
        <w:jc w:val="lowKashida"/>
        <w:rPr>
          <w:rFonts w:ascii="Bookman Old Style" w:hAnsi="Bookman Old Style"/>
          <w:sz w:val="20"/>
          <w:szCs w:val="20"/>
        </w:rPr>
      </w:pPr>
      <w:r>
        <w:rPr>
          <w:rFonts w:ascii="Bookman Old Style" w:hAnsi="Bookman Old Style"/>
          <w:sz w:val="20"/>
          <w:szCs w:val="20"/>
        </w:rPr>
        <w:t xml:space="preserve">This article aims at examining the poems of Sylvia Plath in the light of Wilson’s theories to show the extent to which Plath’s poetry can be said to be a platform of her wounded heart. </w:t>
      </w:r>
    </w:p>
    <w:p w14:paraId="5478AD09" w14:textId="77777777" w:rsidR="00EE5F27" w:rsidRDefault="00EE5F27" w:rsidP="00EE5F27">
      <w:pPr>
        <w:ind w:firstLine="709"/>
        <w:jc w:val="lowKashida"/>
        <w:rPr>
          <w:rFonts w:ascii="Bookman Old Style" w:hAnsi="Bookman Old Style"/>
          <w:b/>
          <w:bCs/>
          <w:sz w:val="20"/>
          <w:szCs w:val="20"/>
        </w:rPr>
      </w:pPr>
      <w:r>
        <w:rPr>
          <w:rFonts w:ascii="Bookman Old Style" w:hAnsi="Bookman Old Style"/>
          <w:b/>
          <w:bCs/>
          <w:sz w:val="20"/>
          <w:szCs w:val="20"/>
        </w:rPr>
        <w:t xml:space="preserve">Scope of the Article </w:t>
      </w:r>
    </w:p>
    <w:p w14:paraId="0B9FD92E" w14:textId="6D8D9D63" w:rsidR="00EE5F27" w:rsidRPr="00EE5F27" w:rsidRDefault="00EE5F27" w:rsidP="00EE5F27">
      <w:pPr>
        <w:ind w:firstLine="709"/>
        <w:jc w:val="lowKashida"/>
        <w:rPr>
          <w:rFonts w:ascii="Bookman Old Style" w:hAnsi="Bookman Old Style"/>
          <w:i/>
          <w:iCs/>
          <w:sz w:val="20"/>
          <w:szCs w:val="20"/>
        </w:rPr>
      </w:pPr>
      <w:r>
        <w:rPr>
          <w:rFonts w:ascii="Bookman Old Style" w:hAnsi="Bookman Old Style"/>
          <w:sz w:val="20"/>
          <w:szCs w:val="20"/>
        </w:rPr>
        <w:t xml:space="preserve">The article will be limited to studying two of Plath’s poems: </w:t>
      </w:r>
      <w:r>
        <w:rPr>
          <w:rFonts w:ascii="Bookman Old Style" w:hAnsi="Bookman Old Style"/>
          <w:i/>
          <w:iCs/>
          <w:sz w:val="20"/>
          <w:szCs w:val="20"/>
        </w:rPr>
        <w:t xml:space="preserve">Full Fathom Five </w:t>
      </w:r>
      <w:r>
        <w:rPr>
          <w:rFonts w:ascii="Bookman Old Style" w:hAnsi="Bookman Old Style"/>
          <w:sz w:val="20"/>
          <w:szCs w:val="20"/>
        </w:rPr>
        <w:t>and</w:t>
      </w:r>
      <w:r>
        <w:rPr>
          <w:rFonts w:ascii="Bookman Old Style" w:hAnsi="Bookman Old Style"/>
          <w:i/>
          <w:iCs/>
          <w:sz w:val="20"/>
          <w:szCs w:val="20"/>
        </w:rPr>
        <w:t xml:space="preserve"> Stings. </w:t>
      </w:r>
    </w:p>
    <w:p w14:paraId="63B804C6" w14:textId="695F16EC" w:rsidR="00EE5F27" w:rsidRPr="00EE5F27" w:rsidRDefault="00EE5F27" w:rsidP="00EE5F27">
      <w:pPr>
        <w:ind w:firstLine="709"/>
        <w:jc w:val="lowKashida"/>
        <w:rPr>
          <w:rFonts w:ascii="Bookman Old Style" w:hAnsi="Bookman Old Style"/>
          <w:b/>
          <w:bCs/>
          <w:sz w:val="20"/>
          <w:szCs w:val="20"/>
        </w:rPr>
      </w:pPr>
      <w:r>
        <w:rPr>
          <w:rFonts w:ascii="Bookman Old Style" w:hAnsi="Bookman Old Style"/>
          <w:b/>
          <w:bCs/>
          <w:sz w:val="20"/>
          <w:szCs w:val="20"/>
        </w:rPr>
        <w:t>Research Methodology</w:t>
      </w:r>
    </w:p>
    <w:p w14:paraId="1EF96796" w14:textId="6D4774F7" w:rsidR="00EE5F27" w:rsidRPr="00EE5F27" w:rsidRDefault="00EE5F27" w:rsidP="00EE5F27">
      <w:pPr>
        <w:ind w:firstLine="709"/>
        <w:jc w:val="lowKashida"/>
        <w:rPr>
          <w:rFonts w:ascii="Bookman Old Style" w:hAnsi="Bookman Old Style"/>
          <w:sz w:val="20"/>
          <w:szCs w:val="20"/>
        </w:rPr>
      </w:pPr>
      <w:r>
        <w:rPr>
          <w:rFonts w:ascii="Bookman Old Style" w:hAnsi="Bookman Old Style"/>
          <w:sz w:val="20"/>
          <w:szCs w:val="20"/>
        </w:rPr>
        <w:t xml:space="preserve">The article conducts a psychoanalytic approach. Wilson’s theories of the “Wounded Artist” are used as primary sources to analyze the poems of Sylvia Plath. </w:t>
      </w:r>
    </w:p>
    <w:p w14:paraId="6107B07E" w14:textId="77777777" w:rsidR="00EE5F27" w:rsidRDefault="00EE5F27" w:rsidP="00EE5F27">
      <w:pPr>
        <w:ind w:firstLine="709"/>
        <w:jc w:val="both"/>
        <w:rPr>
          <w:rFonts w:ascii="Bookman Old Style" w:hAnsi="Bookman Old Style" w:cs="Times New Roman"/>
          <w:sz w:val="20"/>
          <w:szCs w:val="20"/>
        </w:rPr>
      </w:pPr>
      <w:r>
        <w:rPr>
          <w:rFonts w:ascii="Bookman Old Style" w:hAnsi="Bookman Old Style" w:cs="Times New Roman"/>
          <w:sz w:val="20"/>
          <w:szCs w:val="20"/>
        </w:rPr>
        <w:t xml:space="preserve">Edmund Wilson, a world famous literary critic, has continuously related literature to other topics like economics, politics and, more importantly, psychology. In his well-known book, </w:t>
      </w:r>
      <w:r>
        <w:rPr>
          <w:rFonts w:ascii="Bookman Old Style" w:hAnsi="Bookman Old Style" w:cs="Times New Roman"/>
          <w:b/>
          <w:bCs/>
          <w:i/>
          <w:iCs/>
          <w:sz w:val="20"/>
          <w:szCs w:val="20"/>
        </w:rPr>
        <w:t>To the Finland Station</w:t>
      </w:r>
      <w:r>
        <w:rPr>
          <w:rFonts w:ascii="Bookman Old Style" w:hAnsi="Bookman Old Style" w:cs="Times New Roman"/>
          <w:sz w:val="20"/>
          <w:szCs w:val="20"/>
        </w:rPr>
        <w:t>, he traces the development of the Marxist theory and its relation to literature.</w:t>
      </w:r>
      <w:r>
        <w:rPr>
          <w:rFonts w:ascii="Bookman Old Style" w:hAnsi="Bookman Old Style" w:cs="Times New Roman"/>
          <w:sz w:val="20"/>
          <w:szCs w:val="20"/>
          <w:vertAlign w:val="superscript"/>
        </w:rPr>
        <w:t>1</w:t>
      </w:r>
      <w:r>
        <w:rPr>
          <w:rFonts w:ascii="Bookman Old Style" w:hAnsi="Bookman Old Style" w:cs="Times New Roman"/>
          <w:sz w:val="20"/>
          <w:szCs w:val="20"/>
        </w:rPr>
        <w:t xml:space="preserve"> This complex relationship becomes a recurrent theme in Wilson’s work, thus his criticism focuses on the historicity of the literary works. Besides, what distinguished Wilson from his other contemporary critics is his objective treatment of literary works, as opposite to some critics who judged literature impulsively.</w:t>
      </w:r>
      <w:r>
        <w:rPr>
          <w:rFonts w:ascii="Bookman Old Style" w:hAnsi="Bookman Old Style" w:cs="Times New Roman"/>
          <w:sz w:val="20"/>
          <w:szCs w:val="20"/>
          <w:vertAlign w:val="superscript"/>
        </w:rPr>
        <w:t>2</w:t>
      </w:r>
    </w:p>
    <w:p w14:paraId="7F0ACB27" w14:textId="3CAE0687" w:rsidR="00EE5F27" w:rsidRDefault="00EE5F27" w:rsidP="00EE5F27">
      <w:pPr>
        <w:ind w:firstLine="709"/>
        <w:jc w:val="both"/>
        <w:rPr>
          <w:rFonts w:ascii="Bookman Old Style" w:hAnsi="Bookman Old Style" w:cs="Times New Roman"/>
          <w:sz w:val="20"/>
          <w:szCs w:val="20"/>
        </w:rPr>
      </w:pPr>
      <w:r>
        <w:rPr>
          <w:rFonts w:ascii="Bookman Old Style" w:hAnsi="Bookman Old Style" w:cs="Times New Roman"/>
          <w:sz w:val="20"/>
          <w:szCs w:val="20"/>
        </w:rPr>
        <w:t xml:space="preserve">Wilson’s views on literature are demonstrated in his critical book: </w:t>
      </w:r>
      <w:r>
        <w:rPr>
          <w:rFonts w:ascii="Bookman Old Style" w:hAnsi="Bookman Old Style" w:cs="Times New Roman"/>
          <w:b/>
          <w:bCs/>
          <w:i/>
          <w:iCs/>
          <w:sz w:val="20"/>
          <w:szCs w:val="20"/>
        </w:rPr>
        <w:t>The Triple Thinkers</w:t>
      </w:r>
      <w:r>
        <w:rPr>
          <w:rFonts w:ascii="Bookman Old Style" w:hAnsi="Bookman Old Style" w:cs="Times New Roman"/>
          <w:sz w:val="20"/>
          <w:szCs w:val="20"/>
        </w:rPr>
        <w:t>. In an essay entitled “The Historical Interpretation of Literature”, Wilson tracts the origins of this approach of criticism from Samuel Johnson to Taine till Carl Marx. Its aim, as Wilson sees it, is the study of the origins of works in historical terms, and he concludes: “Another</w:t>
      </w:r>
      <w:r>
        <w:rPr>
          <w:rFonts w:ascii="Bookman Old Style" w:hAnsi="Bookman Old Style" w:cs="Times New Roman"/>
          <w:i/>
          <w:iCs/>
          <w:sz w:val="20"/>
          <w:szCs w:val="20"/>
        </w:rPr>
        <w:t xml:space="preserve"> element of a different order had, however, since Marx’s time been added… I mean the psychoanalysis of Freud</w:t>
      </w:r>
      <w:r>
        <w:rPr>
          <w:rFonts w:ascii="Bookman Old Style" w:hAnsi="Bookman Old Style" w:cs="Times New Roman"/>
          <w:sz w:val="20"/>
          <w:szCs w:val="20"/>
        </w:rPr>
        <w:t>”.</w:t>
      </w:r>
      <w:r>
        <w:rPr>
          <w:rFonts w:ascii="Bookman Old Style" w:hAnsi="Bookman Old Style" w:cs="Times New Roman"/>
          <w:sz w:val="20"/>
          <w:szCs w:val="20"/>
          <w:vertAlign w:val="superscript"/>
        </w:rPr>
        <w:t>3</w:t>
      </w:r>
      <w:r>
        <w:rPr>
          <w:rFonts w:ascii="Bookman Old Style" w:hAnsi="Bookman Old Style" w:cs="Times New Roman"/>
          <w:sz w:val="20"/>
          <w:szCs w:val="20"/>
        </w:rPr>
        <w:t xml:space="preserve"> According to Wilson then, psychoanalysis is a part of the historical method and it helps to shed light on the depth of literary works</w:t>
      </w:r>
      <w:r>
        <w:rPr>
          <w:rFonts w:ascii="Bookman Old Style" w:hAnsi="Bookman Old Style" w:cs="Times New Roman"/>
          <w:i/>
          <w:iCs/>
          <w:sz w:val="20"/>
          <w:szCs w:val="20"/>
        </w:rPr>
        <w:t xml:space="preserve">. </w:t>
      </w:r>
      <w:r w:rsidRPr="00325BB7">
        <w:rPr>
          <w:rFonts w:ascii="Bookman Old Style" w:hAnsi="Bookman Old Style" w:cs="Times New Roman"/>
          <w:iCs/>
          <w:sz w:val="20"/>
          <w:szCs w:val="20"/>
        </w:rPr>
        <w:t xml:space="preserve">Therefore, Stanley Hyman affirms that Wilson’s method </w:t>
      </w:r>
      <w:r>
        <w:rPr>
          <w:rFonts w:ascii="Bookman Old Style" w:hAnsi="Bookman Old Style" w:cs="Times New Roman"/>
          <w:i/>
          <w:iCs/>
          <w:sz w:val="20"/>
          <w:szCs w:val="20"/>
        </w:rPr>
        <w:t xml:space="preserve">“has embraced both sociological and psychological factors, with greater emphasis on the sociological in </w:t>
      </w:r>
      <w:r>
        <w:rPr>
          <w:rFonts w:ascii="Bookman Old Style" w:hAnsi="Bookman Old Style" w:cs="Times New Roman"/>
          <w:i/>
          <w:iCs/>
          <w:sz w:val="20"/>
          <w:szCs w:val="20"/>
        </w:rPr>
        <w:lastRenderedPageBreak/>
        <w:t>his early criticism and the proportion gradually shifting in favour of the psychological as he developed</w:t>
      </w:r>
      <w:r>
        <w:rPr>
          <w:rFonts w:ascii="Bookman Old Style" w:hAnsi="Bookman Old Style" w:cs="Times New Roman"/>
          <w:sz w:val="20"/>
          <w:szCs w:val="20"/>
        </w:rPr>
        <w:t>.”</w:t>
      </w:r>
      <w:r>
        <w:rPr>
          <w:rFonts w:ascii="Bookman Old Style" w:hAnsi="Bookman Old Style" w:cs="Times New Roman"/>
          <w:sz w:val="20"/>
          <w:szCs w:val="20"/>
          <w:vertAlign w:val="superscript"/>
        </w:rPr>
        <w:t>4</w:t>
      </w:r>
    </w:p>
    <w:p w14:paraId="6AD7582F" w14:textId="7B3D4C65" w:rsidR="00EE5F27" w:rsidRPr="00EE5F27" w:rsidRDefault="00EE5F27" w:rsidP="00EE5F27">
      <w:pPr>
        <w:ind w:firstLine="709"/>
        <w:jc w:val="both"/>
        <w:rPr>
          <w:rFonts w:ascii="Bookman Old Style" w:hAnsi="Bookman Old Style" w:cs="Times New Roman"/>
          <w:sz w:val="20"/>
          <w:szCs w:val="20"/>
        </w:rPr>
      </w:pPr>
      <w:r>
        <w:rPr>
          <w:rFonts w:ascii="Bookman Old Style" w:hAnsi="Bookman Old Style" w:cs="Times New Roman"/>
          <w:sz w:val="20"/>
          <w:szCs w:val="20"/>
        </w:rPr>
        <w:t xml:space="preserve">   The main outlines of Wilson’s theory occur in “</w:t>
      </w:r>
      <w:r>
        <w:rPr>
          <w:rFonts w:ascii="Bookman Old Style" w:hAnsi="Bookman Old Style" w:cs="Times New Roman"/>
          <w:i/>
          <w:iCs/>
          <w:sz w:val="20"/>
          <w:szCs w:val="20"/>
        </w:rPr>
        <w:t>Philoctetes: The Wound and the Bow</w:t>
      </w:r>
      <w:r>
        <w:rPr>
          <w:rFonts w:ascii="Bookman Old Style" w:hAnsi="Bookman Old Style" w:cs="Times New Roman"/>
          <w:sz w:val="20"/>
          <w:szCs w:val="20"/>
        </w:rPr>
        <w:t>”. In this essay Wilson states that artistic ability is necessarily linked to illness. He draws his theory from the myth of the Greek artist Philoctetes who, according to the myth, is convinced that he must put his rage behind him and place his bow at the service of those who exiled him.  Wilson, on the other hand, relates the myth to literature as thus:</w:t>
      </w:r>
    </w:p>
    <w:p w14:paraId="625F02E6" w14:textId="77777777" w:rsidR="00EE5F27" w:rsidRDefault="00EE5F27" w:rsidP="00EE5F27">
      <w:pPr>
        <w:ind w:left="720" w:firstLine="709"/>
        <w:jc w:val="both"/>
        <w:rPr>
          <w:rFonts w:ascii="Bookman Old Style" w:hAnsi="Bookman Old Style" w:cs="Times New Roman"/>
          <w:sz w:val="20"/>
          <w:szCs w:val="20"/>
        </w:rPr>
      </w:pPr>
      <w:r>
        <w:rPr>
          <w:rFonts w:ascii="Bookman Old Style" w:hAnsi="Bookman Old Style" w:cs="Times New Roman"/>
          <w:i/>
          <w:iCs/>
          <w:sz w:val="20"/>
          <w:szCs w:val="20"/>
        </w:rPr>
        <w:t xml:space="preserve">I should interpret the fable of Philoctetes as follows. The victim of a malodorous disease which renders him abhorrent to society and periodically degrade him and makes him helpless is the master of a superhuman art which everybody to </w:t>
      </w:r>
      <w:proofErr w:type="gramStart"/>
      <w:r>
        <w:rPr>
          <w:rFonts w:ascii="Bookman Old Style" w:hAnsi="Bookman Old Style" w:cs="Times New Roman"/>
          <w:i/>
          <w:iCs/>
          <w:sz w:val="20"/>
          <w:szCs w:val="20"/>
        </w:rPr>
        <w:t>respect   and</w:t>
      </w:r>
      <w:proofErr w:type="gramEnd"/>
      <w:r>
        <w:rPr>
          <w:rFonts w:ascii="Bookman Old Style" w:hAnsi="Bookman Old Style" w:cs="Times New Roman"/>
          <w:i/>
          <w:iCs/>
          <w:sz w:val="20"/>
          <w:szCs w:val="20"/>
        </w:rPr>
        <w:t xml:space="preserve"> which the normal man finds he needs</w:t>
      </w:r>
      <w:r>
        <w:rPr>
          <w:rFonts w:ascii="Bookman Old Style" w:hAnsi="Bookman Old Style" w:cs="Times New Roman"/>
          <w:sz w:val="20"/>
          <w:szCs w:val="20"/>
        </w:rPr>
        <w:t>.</w:t>
      </w:r>
      <w:r>
        <w:rPr>
          <w:rFonts w:ascii="Bookman Old Style" w:hAnsi="Bookman Old Style" w:cs="Times New Roman"/>
          <w:sz w:val="20"/>
          <w:szCs w:val="20"/>
          <w:vertAlign w:val="superscript"/>
        </w:rPr>
        <w:t>5</w:t>
      </w:r>
    </w:p>
    <w:p w14:paraId="71FF2D42" w14:textId="77777777" w:rsidR="00EE5F27" w:rsidRDefault="00EE5F27" w:rsidP="00EE5F27">
      <w:pPr>
        <w:ind w:firstLine="709"/>
        <w:jc w:val="both"/>
        <w:rPr>
          <w:rFonts w:ascii="Bookman Old Style" w:hAnsi="Bookman Old Style" w:cs="Times New Roman"/>
          <w:sz w:val="20"/>
          <w:szCs w:val="20"/>
        </w:rPr>
      </w:pPr>
    </w:p>
    <w:p w14:paraId="657838E8" w14:textId="77777777" w:rsidR="00EE5F27" w:rsidRDefault="00EE5F27" w:rsidP="00EE5F27">
      <w:pPr>
        <w:ind w:firstLine="709"/>
        <w:jc w:val="both"/>
        <w:rPr>
          <w:rFonts w:ascii="Bookman Old Style" w:hAnsi="Bookman Old Style" w:cs="Times New Roman"/>
          <w:sz w:val="20"/>
          <w:szCs w:val="20"/>
        </w:rPr>
      </w:pPr>
      <w:r>
        <w:rPr>
          <w:rFonts w:ascii="Bookman Old Style" w:hAnsi="Bookman Old Style" w:cs="Times New Roman"/>
          <w:sz w:val="20"/>
          <w:szCs w:val="20"/>
        </w:rPr>
        <w:t xml:space="preserve">Consequently, the artist becomes an outcast who possesses the power to transform himself to a model. Besides, the artist serves the society and cures his inner wounds at the same time. Wilson’s theory, hence, collides with Freud’s view of art. Freud states: </w:t>
      </w:r>
    </w:p>
    <w:p w14:paraId="502C06E7" w14:textId="77777777" w:rsidR="00EE5F27" w:rsidRDefault="00EE5F27" w:rsidP="00EE5F27">
      <w:pPr>
        <w:ind w:left="720" w:firstLine="709"/>
        <w:jc w:val="both"/>
        <w:rPr>
          <w:rFonts w:ascii="Bookman Old Style" w:hAnsi="Bookman Old Style" w:cs="Times New Roman"/>
          <w:sz w:val="20"/>
          <w:szCs w:val="20"/>
        </w:rPr>
      </w:pPr>
      <w:r>
        <w:rPr>
          <w:rFonts w:ascii="Bookman Old Style" w:hAnsi="Bookman Old Style" w:cs="Times New Roman"/>
          <w:i/>
          <w:iCs/>
          <w:sz w:val="20"/>
          <w:szCs w:val="20"/>
        </w:rPr>
        <w:t xml:space="preserve">The artist is originally a man who turns away from reality because he cannot come to terms with the demand for the renunciation of instinctual satisfaction as it is first made, and who then in </w:t>
      </w:r>
      <w:proofErr w:type="gramStart"/>
      <w:r>
        <w:rPr>
          <w:rFonts w:ascii="Bookman Old Style" w:hAnsi="Bookman Old Style" w:cs="Times New Roman"/>
          <w:i/>
          <w:iCs/>
          <w:sz w:val="20"/>
          <w:szCs w:val="20"/>
        </w:rPr>
        <w:t>fantasy  life</w:t>
      </w:r>
      <w:proofErr w:type="gramEnd"/>
      <w:r>
        <w:rPr>
          <w:rFonts w:ascii="Bookman Old Style" w:hAnsi="Bookman Old Style" w:cs="Times New Roman"/>
          <w:i/>
          <w:iCs/>
          <w:sz w:val="20"/>
          <w:szCs w:val="20"/>
        </w:rPr>
        <w:t xml:space="preserve"> allows full play to his erotic and ambitious wishes</w:t>
      </w:r>
      <w:r>
        <w:rPr>
          <w:rFonts w:ascii="Bookman Old Style" w:hAnsi="Bookman Old Style" w:cs="Times New Roman"/>
          <w:sz w:val="20"/>
          <w:szCs w:val="20"/>
        </w:rPr>
        <w:t>”.</w:t>
      </w:r>
      <w:r>
        <w:rPr>
          <w:rFonts w:ascii="Bookman Old Style" w:hAnsi="Bookman Old Style" w:cs="Times New Roman"/>
          <w:sz w:val="20"/>
          <w:szCs w:val="20"/>
          <w:vertAlign w:val="superscript"/>
        </w:rPr>
        <w:t>6</w:t>
      </w:r>
    </w:p>
    <w:p w14:paraId="4411B7F7" w14:textId="77777777" w:rsidR="00EE5F27" w:rsidRDefault="00EE5F27" w:rsidP="00EE5F27">
      <w:pPr>
        <w:ind w:left="720" w:firstLine="709"/>
        <w:jc w:val="both"/>
        <w:rPr>
          <w:rFonts w:ascii="Bookman Old Style" w:hAnsi="Bookman Old Style" w:cs="Times New Roman"/>
          <w:sz w:val="20"/>
          <w:szCs w:val="20"/>
        </w:rPr>
      </w:pPr>
    </w:p>
    <w:p w14:paraId="76CB55B8" w14:textId="77777777" w:rsidR="00EE5F27" w:rsidRDefault="00EE5F27" w:rsidP="00EE5F27">
      <w:pPr>
        <w:ind w:firstLine="709"/>
        <w:jc w:val="both"/>
        <w:rPr>
          <w:rFonts w:ascii="Bookman Old Style" w:hAnsi="Bookman Old Style" w:cs="Times New Roman"/>
          <w:sz w:val="20"/>
          <w:szCs w:val="20"/>
        </w:rPr>
      </w:pPr>
      <w:r>
        <w:rPr>
          <w:rFonts w:ascii="Bookman Old Style" w:hAnsi="Bookman Old Style" w:cs="Times New Roman"/>
          <w:sz w:val="20"/>
          <w:szCs w:val="20"/>
        </w:rPr>
        <w:t>Thus, the artist creates a world that mirrors reality as a substitute for the normal world that men live in. And though the artist may try to break his connection with humanity, he ends up strengthening such connections. Such abilities are facilitated by the poetic sensitivity that the artist possesses and the ordinary man lacks. Actually, Wilson’s aim at forming a psychoanalytical theory was mainly incidental. The idea germinated in the essay he wrote on Dickens and Kipling, in which he tries to figure out a link between the works of these two writers and the psychic traumas they faced.</w:t>
      </w:r>
      <w:proofErr w:type="gramStart"/>
      <w:r>
        <w:rPr>
          <w:rFonts w:ascii="Bookman Old Style" w:hAnsi="Bookman Old Style" w:cs="Times New Roman"/>
          <w:sz w:val="20"/>
          <w:szCs w:val="20"/>
          <w:vertAlign w:val="superscript"/>
        </w:rPr>
        <w:t>7</w:t>
      </w:r>
      <w:r>
        <w:rPr>
          <w:rFonts w:ascii="Bookman Old Style" w:hAnsi="Bookman Old Style" w:cs="Times New Roman"/>
          <w:sz w:val="20"/>
          <w:szCs w:val="20"/>
        </w:rPr>
        <w:t xml:space="preserve">  Dickens</w:t>
      </w:r>
      <w:proofErr w:type="gramEnd"/>
      <w:r>
        <w:rPr>
          <w:rFonts w:ascii="Bookman Old Style" w:hAnsi="Bookman Old Style" w:cs="Times New Roman"/>
          <w:sz w:val="20"/>
          <w:szCs w:val="20"/>
        </w:rPr>
        <w:t>, for example, hated the humiliation he faced as a child in working in a shoe-blacking factory instead of going to school.</w:t>
      </w:r>
      <w:r>
        <w:rPr>
          <w:rFonts w:ascii="Bookman Old Style" w:hAnsi="Bookman Old Style" w:cs="Times New Roman"/>
          <w:sz w:val="20"/>
          <w:szCs w:val="20"/>
          <w:vertAlign w:val="superscript"/>
        </w:rPr>
        <w:t>8</w:t>
      </w:r>
      <w:r>
        <w:rPr>
          <w:rFonts w:ascii="Bookman Old Style" w:hAnsi="Bookman Old Style" w:cs="Times New Roman"/>
          <w:sz w:val="20"/>
          <w:szCs w:val="20"/>
        </w:rPr>
        <w:t xml:space="preserve"> This experience resulted in a “wound” that is clearly shown in the absence of a responsible and loving  father-figure in most of his novels. The best example is found in Dickens’s autobiographical novel </w:t>
      </w:r>
      <w:r>
        <w:rPr>
          <w:rFonts w:ascii="Bookman Old Style" w:hAnsi="Bookman Old Style" w:cs="Times New Roman"/>
          <w:b/>
          <w:bCs/>
          <w:i/>
          <w:iCs/>
          <w:sz w:val="20"/>
          <w:szCs w:val="20"/>
        </w:rPr>
        <w:t>David Copperfield</w:t>
      </w:r>
      <w:r>
        <w:rPr>
          <w:rFonts w:ascii="Bookman Old Style" w:hAnsi="Bookman Old Style" w:cs="Times New Roman"/>
          <w:sz w:val="20"/>
          <w:szCs w:val="20"/>
        </w:rPr>
        <w:t>, in which Dickens presents a faithful picture of his sad and dreadful childhood.</w:t>
      </w:r>
    </w:p>
    <w:p w14:paraId="71A46F9F" w14:textId="77777777" w:rsidR="00EE5F27" w:rsidRDefault="00EE5F27" w:rsidP="00EE5F27">
      <w:pPr>
        <w:ind w:firstLine="709"/>
        <w:jc w:val="both"/>
        <w:rPr>
          <w:rFonts w:ascii="Bookman Old Style" w:hAnsi="Bookman Old Style" w:cs="Times New Roman"/>
          <w:sz w:val="20"/>
          <w:szCs w:val="20"/>
        </w:rPr>
      </w:pPr>
      <w:r>
        <w:rPr>
          <w:rFonts w:ascii="Bookman Old Style" w:hAnsi="Bookman Old Style" w:cs="Times New Roman"/>
          <w:sz w:val="20"/>
          <w:szCs w:val="20"/>
        </w:rPr>
        <w:t xml:space="preserve">Wilson believes that a single traumatic event, combined with its consequences, is the sole motif behind a writer’s choice of subject and theme. </w:t>
      </w:r>
      <w:proofErr w:type="gramStart"/>
      <w:r>
        <w:rPr>
          <w:rFonts w:ascii="Bookman Old Style" w:hAnsi="Bookman Old Style" w:cs="Times New Roman"/>
          <w:sz w:val="20"/>
          <w:szCs w:val="20"/>
        </w:rPr>
        <w:t xml:space="preserve">In </w:t>
      </w:r>
      <w:r>
        <w:rPr>
          <w:rFonts w:ascii="Bookman Old Style" w:hAnsi="Bookman Old Style" w:cs="Times New Roman"/>
          <w:b/>
          <w:bCs/>
          <w:i/>
          <w:iCs/>
          <w:sz w:val="20"/>
          <w:szCs w:val="20"/>
        </w:rPr>
        <w:t>Axel’s Castle</w:t>
      </w:r>
      <w:r>
        <w:rPr>
          <w:rFonts w:ascii="Bookman Old Style" w:hAnsi="Bookman Old Style" w:cs="Times New Roman"/>
          <w:sz w:val="20"/>
          <w:szCs w:val="20"/>
        </w:rPr>
        <w:t>, in an essay on Proust he asserts: “</w:t>
      </w:r>
      <w:r>
        <w:rPr>
          <w:rFonts w:ascii="Bookman Old Style" w:hAnsi="Bookman Old Style" w:cs="Times New Roman"/>
          <w:i/>
          <w:iCs/>
          <w:sz w:val="20"/>
          <w:szCs w:val="20"/>
        </w:rPr>
        <w:t>The real elements, of course, of any work of fiction, are the elements of the author’s personality: his imagination embodies in the images of characters, situations and scenes the fundamental conflicts of his nature or the circle through which it habitually passes</w:t>
      </w:r>
      <w:r>
        <w:rPr>
          <w:rFonts w:ascii="Bookman Old Style" w:hAnsi="Bookman Old Style" w:cs="Times New Roman"/>
          <w:sz w:val="20"/>
          <w:szCs w:val="20"/>
        </w:rPr>
        <w:t>.”</w:t>
      </w:r>
      <w:r>
        <w:rPr>
          <w:rFonts w:ascii="Bookman Old Style" w:hAnsi="Bookman Old Style" w:cs="Times New Roman"/>
          <w:sz w:val="20"/>
          <w:szCs w:val="20"/>
          <w:vertAlign w:val="superscript"/>
        </w:rPr>
        <w:t>9</w:t>
      </w:r>
      <w:r>
        <w:rPr>
          <w:rFonts w:ascii="Bookman Old Style" w:hAnsi="Bookman Old Style" w:cs="Times New Roman"/>
          <w:sz w:val="20"/>
          <w:szCs w:val="20"/>
        </w:rPr>
        <w:t xml:space="preserve"> Hence, Wilson adapts the concept that art acts as a medium that releases the psyche’s tension inside the artist. </w:t>
      </w:r>
      <w:proofErr w:type="gramEnd"/>
      <w:r>
        <w:rPr>
          <w:rFonts w:ascii="Bookman Old Style" w:hAnsi="Bookman Old Style" w:cs="Times New Roman"/>
          <w:sz w:val="20"/>
          <w:szCs w:val="20"/>
        </w:rPr>
        <w:t>Though this kind of remedy is only momentary, it proves to be effective.</w:t>
      </w:r>
    </w:p>
    <w:p w14:paraId="4C5B29A9" w14:textId="77777777" w:rsidR="00EE5F27" w:rsidRDefault="00EE5F27" w:rsidP="00EE5F27">
      <w:pPr>
        <w:ind w:firstLine="709"/>
        <w:jc w:val="both"/>
        <w:rPr>
          <w:rFonts w:ascii="Bookman Old Style" w:hAnsi="Bookman Old Style" w:cs="Times New Roman"/>
          <w:sz w:val="20"/>
          <w:szCs w:val="20"/>
        </w:rPr>
      </w:pPr>
      <w:r>
        <w:rPr>
          <w:rFonts w:ascii="Bookman Old Style" w:hAnsi="Bookman Old Style" w:cs="Times New Roman"/>
          <w:sz w:val="20"/>
          <w:szCs w:val="20"/>
        </w:rPr>
        <w:t>Wilson’s synthesis is directly drawn from Freud’s theory of dreams. Wilson believes that the language of dreams is “</w:t>
      </w:r>
      <w:r>
        <w:rPr>
          <w:rFonts w:ascii="Bookman Old Style" w:hAnsi="Bookman Old Style" w:cs="Times New Roman"/>
          <w:i/>
          <w:iCs/>
          <w:sz w:val="20"/>
          <w:szCs w:val="20"/>
        </w:rPr>
        <w:t>characteristic of dream poetry… that it never means as much as it seems to</w:t>
      </w:r>
      <w:r>
        <w:rPr>
          <w:rFonts w:ascii="Bookman Old Style" w:hAnsi="Bookman Old Style" w:cs="Times New Roman"/>
          <w:sz w:val="20"/>
          <w:szCs w:val="20"/>
        </w:rPr>
        <w:t>.”</w:t>
      </w:r>
      <w:r>
        <w:rPr>
          <w:rFonts w:ascii="Bookman Old Style" w:hAnsi="Bookman Old Style" w:cs="Times New Roman"/>
          <w:sz w:val="20"/>
          <w:szCs w:val="20"/>
          <w:vertAlign w:val="superscript"/>
        </w:rPr>
        <w:t>10</w:t>
      </w:r>
      <w:r>
        <w:rPr>
          <w:rFonts w:ascii="Bookman Old Style" w:hAnsi="Bookman Old Style" w:cs="Times New Roman"/>
          <w:sz w:val="20"/>
          <w:szCs w:val="20"/>
        </w:rPr>
        <w:t xml:space="preserve"> Wilson believes that dreams are full of symbols that only artists succeed in translating and decoding. </w:t>
      </w:r>
      <w:proofErr w:type="gramStart"/>
      <w:r>
        <w:rPr>
          <w:rFonts w:ascii="Bookman Old Style" w:hAnsi="Bookman Old Style" w:cs="Times New Roman"/>
          <w:sz w:val="20"/>
          <w:szCs w:val="20"/>
        </w:rPr>
        <w:t>Hence, Wilson suggests that poetry should use a dream-like expression because he believes that: “</w:t>
      </w:r>
      <w:r>
        <w:rPr>
          <w:rFonts w:ascii="Bookman Old Style" w:hAnsi="Bookman Old Style" w:cs="Times New Roman"/>
          <w:i/>
          <w:iCs/>
          <w:sz w:val="20"/>
          <w:szCs w:val="20"/>
        </w:rPr>
        <w:t>old kind of lyric feeling, which used to embrace the world” is being sacrificed for the: “deliberate formulas and attitudes derived from the study of external reality which the younger poets are trying to impose upon their poetry have a way of yielding nothing but rhetoric</w:t>
      </w:r>
      <w:r>
        <w:rPr>
          <w:rFonts w:ascii="Bookman Old Style" w:hAnsi="Bookman Old Style" w:cs="Times New Roman"/>
          <w:sz w:val="20"/>
          <w:szCs w:val="20"/>
        </w:rPr>
        <w:t>.”</w:t>
      </w:r>
      <w:r>
        <w:rPr>
          <w:rFonts w:ascii="Bookman Old Style" w:hAnsi="Bookman Old Style" w:cs="Times New Roman"/>
          <w:sz w:val="20"/>
          <w:szCs w:val="20"/>
          <w:vertAlign w:val="superscript"/>
        </w:rPr>
        <w:t>11</w:t>
      </w:r>
      <w:r>
        <w:rPr>
          <w:rFonts w:ascii="Bookman Old Style" w:hAnsi="Bookman Old Style" w:cs="Times New Roman"/>
          <w:sz w:val="20"/>
          <w:szCs w:val="20"/>
        </w:rPr>
        <w:t xml:space="preserve"> This conviction leads to his affirmation that the inner side of the artist is highly connected to his\her works. </w:t>
      </w:r>
      <w:proofErr w:type="gramEnd"/>
      <w:r>
        <w:rPr>
          <w:rFonts w:ascii="Bookman Old Style" w:hAnsi="Bookman Old Style" w:cs="Times New Roman"/>
          <w:sz w:val="20"/>
          <w:szCs w:val="20"/>
        </w:rPr>
        <w:t xml:space="preserve">Wilson’s theory of the wounded artist combined with his affirmation of the </w:t>
      </w:r>
      <w:r>
        <w:rPr>
          <w:rFonts w:ascii="Bookman Old Style" w:hAnsi="Bookman Old Style" w:cs="Times New Roman"/>
          <w:sz w:val="20"/>
          <w:szCs w:val="20"/>
        </w:rPr>
        <w:lastRenderedPageBreak/>
        <w:t>importance of the artist’s subjectivity can be, thus, easily applied to confessional poetry that is the outcome of the poets suffering and wounded personality. Sylvia Plath, being a major confessional poet, will be dealt with in this paper in the light of Wilson’s theory.</w:t>
      </w:r>
    </w:p>
    <w:p w14:paraId="605A1ED2" w14:textId="77777777" w:rsidR="00EE5F27" w:rsidRDefault="00EE5F27" w:rsidP="00EE5F27">
      <w:pPr>
        <w:ind w:firstLine="709"/>
        <w:jc w:val="both"/>
        <w:rPr>
          <w:rFonts w:ascii="Bookman Old Style" w:hAnsi="Bookman Old Style" w:cs="Times New Roman"/>
          <w:sz w:val="20"/>
          <w:szCs w:val="20"/>
        </w:rPr>
      </w:pPr>
      <w:r>
        <w:rPr>
          <w:rFonts w:ascii="Bookman Old Style" w:hAnsi="Bookman Old Style" w:cs="Times New Roman"/>
          <w:sz w:val="20"/>
          <w:szCs w:val="20"/>
        </w:rPr>
        <w:t>Since her early childhood, Plath faced the trauma of her father, Otto Plath’s, death.</w:t>
      </w:r>
      <w:r>
        <w:rPr>
          <w:rFonts w:ascii="Bookman Old Style" w:hAnsi="Bookman Old Style" w:cs="Times New Roman"/>
          <w:sz w:val="20"/>
          <w:szCs w:val="20"/>
          <w:vertAlign w:val="superscript"/>
        </w:rPr>
        <w:t>12</w:t>
      </w:r>
      <w:r>
        <w:rPr>
          <w:rFonts w:ascii="Bookman Old Style" w:hAnsi="Bookman Old Style" w:cs="Times New Roman"/>
          <w:sz w:val="20"/>
          <w:szCs w:val="20"/>
        </w:rPr>
        <w:t xml:space="preserve"> Being so attached to her father, Plath never recovered the loss of a much beloved father and that wound remained inside of her till her tragic death. The inner wound resulted in various attempts of committing suicide on the part of Plath till she succeeded in doing so at the age of thirty. Therefore, themes of death and depression are to be used continually in her poetry. The only outlet to Plath’s misery was poetry. Through her poems, that are highly subjective, Plath could partially find a voice to express her agony and her fears, and to expose her wound in the hope of finding satisfactory remedies for them. Failing to do so, Plath separated herself from reality and started to live in an imaginary world that contains the dead father figure. Two of Plath’s poems will be examined in this paper, since most of her poems contain the same dilemma and themes.</w:t>
      </w:r>
    </w:p>
    <w:p w14:paraId="7C5D43BD" w14:textId="77777777" w:rsidR="00EE5F27" w:rsidRDefault="00EE5F27" w:rsidP="00EE5F27">
      <w:pPr>
        <w:ind w:firstLine="709"/>
        <w:jc w:val="both"/>
        <w:rPr>
          <w:rFonts w:ascii="Bookman Old Style" w:hAnsi="Bookman Old Style" w:cs="Times New Roman"/>
          <w:sz w:val="20"/>
          <w:szCs w:val="20"/>
        </w:rPr>
      </w:pPr>
      <w:r>
        <w:rPr>
          <w:rFonts w:ascii="Bookman Old Style" w:hAnsi="Bookman Old Style" w:cs="Times New Roman"/>
          <w:sz w:val="20"/>
          <w:szCs w:val="20"/>
        </w:rPr>
        <w:t>“</w:t>
      </w:r>
      <w:r>
        <w:rPr>
          <w:rFonts w:ascii="Bookman Old Style" w:hAnsi="Bookman Old Style" w:cs="Times New Roman"/>
          <w:i/>
          <w:iCs/>
          <w:sz w:val="20"/>
          <w:szCs w:val="20"/>
        </w:rPr>
        <w:t>Full Fathom Five</w:t>
      </w:r>
      <w:r>
        <w:rPr>
          <w:rFonts w:ascii="Bookman Old Style" w:hAnsi="Bookman Old Style" w:cs="Times New Roman"/>
          <w:sz w:val="20"/>
          <w:szCs w:val="20"/>
        </w:rPr>
        <w:t xml:space="preserve">” (1958) is an early poem that deals with Plath’s suffering of the domination of her father’s memory over her life. The father-figure is presented as a powerful sea god:  </w:t>
      </w:r>
    </w:p>
    <w:p w14:paraId="20FCA79E" w14:textId="77777777" w:rsidR="00EE5F27" w:rsidRDefault="00EE5F27" w:rsidP="00EE5F27">
      <w:pPr>
        <w:ind w:left="720" w:firstLine="709"/>
        <w:jc w:val="both"/>
        <w:rPr>
          <w:rFonts w:ascii="Bookman Old Style" w:hAnsi="Bookman Old Style" w:cs="Times New Roman"/>
          <w:i/>
          <w:iCs/>
          <w:sz w:val="20"/>
          <w:szCs w:val="20"/>
        </w:rPr>
      </w:pPr>
      <w:r>
        <w:rPr>
          <w:rFonts w:ascii="Bookman Old Style" w:hAnsi="Bookman Old Style" w:cs="Times New Roman"/>
          <w:i/>
          <w:iCs/>
          <w:sz w:val="20"/>
          <w:szCs w:val="20"/>
        </w:rPr>
        <w:t xml:space="preserve">Old man, you surface seldom </w:t>
      </w:r>
    </w:p>
    <w:p w14:paraId="17B718EA" w14:textId="77777777" w:rsidR="00EE5F27" w:rsidRDefault="00EE5F27" w:rsidP="00EE5F27">
      <w:pPr>
        <w:ind w:left="720" w:firstLine="709"/>
        <w:jc w:val="both"/>
        <w:rPr>
          <w:rFonts w:ascii="Bookman Old Style" w:hAnsi="Bookman Old Style" w:cs="Times New Roman"/>
          <w:i/>
          <w:iCs/>
          <w:sz w:val="20"/>
          <w:szCs w:val="20"/>
        </w:rPr>
      </w:pPr>
      <w:r>
        <w:rPr>
          <w:rFonts w:ascii="Bookman Old Style" w:hAnsi="Bookman Old Style" w:cs="Times New Roman"/>
          <w:i/>
          <w:iCs/>
          <w:sz w:val="20"/>
          <w:szCs w:val="20"/>
        </w:rPr>
        <w:t xml:space="preserve">Then you come in with the tide's coming </w:t>
      </w:r>
    </w:p>
    <w:p w14:paraId="66438B8B" w14:textId="77777777" w:rsidR="00EE5F27" w:rsidRDefault="00EE5F27" w:rsidP="00EE5F27">
      <w:pPr>
        <w:ind w:left="720" w:firstLine="709"/>
        <w:jc w:val="both"/>
        <w:rPr>
          <w:rFonts w:ascii="Bookman Old Style" w:hAnsi="Bookman Old Style" w:cs="Times New Roman"/>
          <w:i/>
          <w:iCs/>
          <w:sz w:val="20"/>
          <w:szCs w:val="20"/>
        </w:rPr>
      </w:pPr>
      <w:r>
        <w:rPr>
          <w:rFonts w:ascii="Bookman Old Style" w:hAnsi="Bookman Old Style" w:cs="Times New Roman"/>
          <w:i/>
          <w:iCs/>
          <w:sz w:val="20"/>
          <w:szCs w:val="20"/>
        </w:rPr>
        <w:t xml:space="preserve">When seas wash cold, foam- </w:t>
      </w:r>
    </w:p>
    <w:p w14:paraId="484D38B9" w14:textId="77777777" w:rsidR="00EE5F27" w:rsidRDefault="00EE5F27" w:rsidP="00EE5F27">
      <w:pPr>
        <w:ind w:left="720" w:firstLine="709"/>
        <w:jc w:val="both"/>
        <w:rPr>
          <w:rFonts w:ascii="Bookman Old Style" w:hAnsi="Bookman Old Style" w:cs="Times New Roman"/>
          <w:i/>
          <w:iCs/>
          <w:sz w:val="20"/>
          <w:szCs w:val="20"/>
        </w:rPr>
      </w:pPr>
      <w:r>
        <w:rPr>
          <w:rFonts w:ascii="Bookman Old Style" w:hAnsi="Bookman Old Style" w:cs="Times New Roman"/>
          <w:i/>
          <w:iCs/>
          <w:sz w:val="20"/>
          <w:szCs w:val="20"/>
        </w:rPr>
        <w:t xml:space="preserve">Capped: white hair, white beard, far-flung, </w:t>
      </w:r>
    </w:p>
    <w:p w14:paraId="5585FA41" w14:textId="77777777" w:rsidR="00EE5F27" w:rsidRDefault="00EE5F27" w:rsidP="00EE5F27">
      <w:pPr>
        <w:ind w:left="720" w:firstLine="709"/>
        <w:jc w:val="both"/>
        <w:rPr>
          <w:rFonts w:ascii="Bookman Old Style" w:hAnsi="Bookman Old Style" w:cs="Times New Roman"/>
          <w:i/>
          <w:iCs/>
          <w:sz w:val="20"/>
          <w:szCs w:val="20"/>
        </w:rPr>
      </w:pPr>
      <w:r>
        <w:rPr>
          <w:rFonts w:ascii="Bookman Old Style" w:hAnsi="Bookman Old Style" w:cs="Times New Roman"/>
          <w:i/>
          <w:iCs/>
          <w:sz w:val="20"/>
          <w:szCs w:val="20"/>
        </w:rPr>
        <w:t xml:space="preserve"> A dragnet, rising, falling, as wave </w:t>
      </w:r>
    </w:p>
    <w:p w14:paraId="0FDE82C8" w14:textId="77777777" w:rsidR="00EE5F27" w:rsidRDefault="00EE5F27" w:rsidP="00EE5F27">
      <w:pPr>
        <w:ind w:left="720" w:firstLine="709"/>
        <w:jc w:val="both"/>
        <w:rPr>
          <w:rFonts w:ascii="Bookman Old Style" w:hAnsi="Bookman Old Style" w:cs="Times New Roman"/>
          <w:sz w:val="20"/>
          <w:szCs w:val="20"/>
        </w:rPr>
      </w:pPr>
      <w:r>
        <w:rPr>
          <w:rFonts w:ascii="Bookman Old Style" w:hAnsi="Bookman Old Style" w:cs="Times New Roman"/>
          <w:i/>
          <w:iCs/>
          <w:sz w:val="20"/>
          <w:szCs w:val="20"/>
        </w:rPr>
        <w:t>Crest and trough. Miles long</w:t>
      </w:r>
      <w:r>
        <w:rPr>
          <w:rFonts w:ascii="Bookman Old Style" w:hAnsi="Bookman Old Style" w:cs="Times New Roman"/>
          <w:sz w:val="20"/>
          <w:szCs w:val="20"/>
        </w:rPr>
        <w:t>.</w:t>
      </w:r>
      <w:r>
        <w:rPr>
          <w:rFonts w:ascii="Bookman Old Style" w:hAnsi="Bookman Old Style" w:cs="Times New Roman"/>
          <w:sz w:val="20"/>
          <w:szCs w:val="20"/>
          <w:vertAlign w:val="superscript"/>
        </w:rPr>
        <w:t>13</w:t>
      </w:r>
      <w:r>
        <w:rPr>
          <w:rFonts w:ascii="Bookman Old Style" w:hAnsi="Bookman Old Style" w:cs="Times New Roman"/>
          <w:sz w:val="20"/>
          <w:szCs w:val="20"/>
        </w:rPr>
        <w:t xml:space="preserve"> </w:t>
      </w:r>
    </w:p>
    <w:p w14:paraId="664BED19" w14:textId="77777777" w:rsidR="00EE5F27" w:rsidRDefault="00EE5F27" w:rsidP="00EE5F27">
      <w:pPr>
        <w:ind w:firstLine="709"/>
        <w:jc w:val="both"/>
        <w:rPr>
          <w:rFonts w:ascii="Bookman Old Style" w:hAnsi="Bookman Old Style" w:cs="Times New Roman"/>
          <w:sz w:val="20"/>
          <w:szCs w:val="20"/>
        </w:rPr>
      </w:pPr>
      <w:r>
        <w:rPr>
          <w:rFonts w:ascii="Bookman Old Style" w:hAnsi="Bookman Old Style" w:cs="Times New Roman"/>
          <w:sz w:val="20"/>
          <w:szCs w:val="20"/>
        </w:rPr>
        <w:br/>
        <w:t xml:space="preserve">         Plath uses the sea to indicate the huge effect of her father’s image. Her father is as large and deep as the sea which its surface is unfathomable. The father’s symbolic strength is connoted by words like “tides” and “waves”, and the whiteness of his hair and beard stand for the long years in which she has been a prisoner of his memory and in which she has been separated from reality. Next, Plath links her father to an ice mountain:</w:t>
      </w:r>
    </w:p>
    <w:p w14:paraId="09D3CC00" w14:textId="77777777" w:rsidR="00EE5F27" w:rsidRDefault="00EE5F27" w:rsidP="00EE5F27">
      <w:pPr>
        <w:ind w:left="720" w:firstLine="709"/>
        <w:jc w:val="both"/>
        <w:rPr>
          <w:rFonts w:ascii="Bookman Old Style" w:hAnsi="Bookman Old Style" w:cs="Times New Roman"/>
          <w:i/>
          <w:iCs/>
          <w:sz w:val="20"/>
          <w:szCs w:val="20"/>
        </w:rPr>
      </w:pPr>
      <w:r>
        <w:rPr>
          <w:rFonts w:ascii="Bookman Old Style" w:hAnsi="Bookman Old Style" w:cs="Times New Roman"/>
          <w:i/>
          <w:iCs/>
          <w:sz w:val="20"/>
          <w:szCs w:val="20"/>
        </w:rPr>
        <w:t>The old myth of origins</w:t>
      </w:r>
    </w:p>
    <w:p w14:paraId="1D45CF67" w14:textId="77777777" w:rsidR="00EE5F27" w:rsidRDefault="00EE5F27" w:rsidP="00EE5F27">
      <w:pPr>
        <w:ind w:left="720" w:firstLine="709"/>
        <w:jc w:val="both"/>
        <w:rPr>
          <w:rFonts w:ascii="Bookman Old Style" w:hAnsi="Bookman Old Style" w:cs="Times New Roman"/>
          <w:i/>
          <w:iCs/>
          <w:sz w:val="20"/>
          <w:szCs w:val="20"/>
        </w:rPr>
      </w:pPr>
      <w:r>
        <w:rPr>
          <w:rFonts w:ascii="Bookman Old Style" w:hAnsi="Bookman Old Style" w:cs="Times New Roman"/>
          <w:i/>
          <w:iCs/>
          <w:sz w:val="20"/>
          <w:szCs w:val="20"/>
        </w:rPr>
        <w:t>Unimaginable. You float near</w:t>
      </w:r>
    </w:p>
    <w:p w14:paraId="1A326D20" w14:textId="77777777" w:rsidR="00EE5F27" w:rsidRDefault="00EE5F27" w:rsidP="00EE5F27">
      <w:pPr>
        <w:ind w:left="720" w:firstLine="709"/>
        <w:jc w:val="both"/>
        <w:rPr>
          <w:rFonts w:ascii="Bookman Old Style" w:hAnsi="Bookman Old Style" w:cs="Times New Roman"/>
          <w:i/>
          <w:iCs/>
          <w:sz w:val="20"/>
          <w:szCs w:val="20"/>
        </w:rPr>
      </w:pPr>
      <w:r>
        <w:rPr>
          <w:rFonts w:ascii="Bookman Old Style" w:hAnsi="Bookman Old Style" w:cs="Times New Roman"/>
          <w:i/>
          <w:iCs/>
          <w:sz w:val="20"/>
          <w:szCs w:val="20"/>
        </w:rPr>
        <w:t>As kneeled ice-mountains</w:t>
      </w:r>
    </w:p>
    <w:p w14:paraId="1B911BC6" w14:textId="77777777" w:rsidR="00EE5F27" w:rsidRDefault="00EE5F27" w:rsidP="00EE5F27">
      <w:pPr>
        <w:ind w:left="720" w:firstLine="709"/>
        <w:jc w:val="both"/>
        <w:rPr>
          <w:rFonts w:ascii="Bookman Old Style" w:hAnsi="Bookman Old Style" w:cs="Times New Roman"/>
          <w:i/>
          <w:iCs/>
          <w:sz w:val="20"/>
          <w:szCs w:val="20"/>
        </w:rPr>
      </w:pPr>
    </w:p>
    <w:p w14:paraId="28E348C8" w14:textId="77777777" w:rsidR="00EE5F27" w:rsidRDefault="00EE5F27" w:rsidP="00EE5F27">
      <w:pPr>
        <w:ind w:left="720" w:firstLine="709"/>
        <w:jc w:val="both"/>
        <w:rPr>
          <w:rFonts w:ascii="Bookman Old Style" w:hAnsi="Bookman Old Style" w:cs="Times New Roman"/>
          <w:i/>
          <w:iCs/>
          <w:sz w:val="20"/>
          <w:szCs w:val="20"/>
        </w:rPr>
      </w:pPr>
      <w:r>
        <w:rPr>
          <w:rFonts w:ascii="Bookman Old Style" w:hAnsi="Bookman Old Style" w:cs="Times New Roman"/>
          <w:i/>
          <w:iCs/>
          <w:sz w:val="20"/>
          <w:szCs w:val="20"/>
        </w:rPr>
        <w:t>Of the north, to be steered clear</w:t>
      </w:r>
    </w:p>
    <w:p w14:paraId="326BEFEE" w14:textId="77777777" w:rsidR="00EE5F27" w:rsidRDefault="00EE5F27" w:rsidP="00EE5F27">
      <w:pPr>
        <w:ind w:left="720" w:firstLine="709"/>
        <w:jc w:val="both"/>
        <w:rPr>
          <w:rFonts w:ascii="Bookman Old Style" w:hAnsi="Bookman Old Style" w:cs="Times New Roman"/>
          <w:i/>
          <w:iCs/>
          <w:sz w:val="20"/>
          <w:szCs w:val="20"/>
        </w:rPr>
      </w:pPr>
      <w:r>
        <w:rPr>
          <w:rFonts w:ascii="Bookman Old Style" w:hAnsi="Bookman Old Style" w:cs="Times New Roman"/>
          <w:i/>
          <w:iCs/>
          <w:sz w:val="20"/>
          <w:szCs w:val="20"/>
        </w:rPr>
        <w:t>Of, not fathomed. All obscurity</w:t>
      </w:r>
    </w:p>
    <w:p w14:paraId="71E05E0A" w14:textId="77777777" w:rsidR="00EE5F27" w:rsidRDefault="00EE5F27" w:rsidP="00EE5F27">
      <w:pPr>
        <w:ind w:left="720" w:firstLine="709"/>
        <w:jc w:val="both"/>
        <w:rPr>
          <w:rFonts w:ascii="Bookman Old Style" w:hAnsi="Bookman Old Style" w:cs="Times New Roman"/>
          <w:i/>
          <w:iCs/>
          <w:sz w:val="20"/>
          <w:szCs w:val="20"/>
        </w:rPr>
      </w:pPr>
      <w:r>
        <w:rPr>
          <w:rFonts w:ascii="Bookman Old Style" w:hAnsi="Bookman Old Style" w:cs="Times New Roman"/>
          <w:i/>
          <w:iCs/>
          <w:sz w:val="20"/>
          <w:szCs w:val="20"/>
        </w:rPr>
        <w:t>Stars with a danger:</w:t>
      </w:r>
    </w:p>
    <w:p w14:paraId="4784AB01" w14:textId="77777777" w:rsidR="00EE5F27" w:rsidRDefault="00EE5F27" w:rsidP="00EE5F27">
      <w:pPr>
        <w:ind w:left="720" w:firstLine="709"/>
        <w:jc w:val="both"/>
        <w:rPr>
          <w:rFonts w:ascii="Bookman Old Style" w:hAnsi="Bookman Old Style" w:cs="Times New Roman"/>
          <w:i/>
          <w:iCs/>
          <w:sz w:val="20"/>
          <w:szCs w:val="20"/>
        </w:rPr>
      </w:pPr>
      <w:r>
        <w:rPr>
          <w:rFonts w:ascii="Bookman Old Style" w:hAnsi="Bookman Old Style" w:cs="Times New Roman"/>
          <w:i/>
          <w:iCs/>
          <w:sz w:val="20"/>
          <w:szCs w:val="20"/>
        </w:rPr>
        <w:t xml:space="preserve">Your dangers are many. I </w:t>
      </w:r>
    </w:p>
    <w:p w14:paraId="47A12B7E" w14:textId="77777777" w:rsidR="00EE5F27" w:rsidRDefault="00EE5F27" w:rsidP="00EE5F27">
      <w:pPr>
        <w:ind w:left="720" w:firstLine="709"/>
        <w:jc w:val="both"/>
        <w:rPr>
          <w:rFonts w:ascii="Bookman Old Style" w:hAnsi="Bookman Old Style" w:cs="Times New Roman"/>
          <w:i/>
          <w:iCs/>
          <w:sz w:val="20"/>
          <w:szCs w:val="20"/>
        </w:rPr>
      </w:pPr>
      <w:r>
        <w:rPr>
          <w:rFonts w:ascii="Bookman Old Style" w:hAnsi="Bookman Old Style" w:cs="Times New Roman"/>
          <w:i/>
          <w:iCs/>
          <w:sz w:val="20"/>
          <w:szCs w:val="20"/>
        </w:rPr>
        <w:t>Cannot look much but your form suffers</w:t>
      </w:r>
    </w:p>
    <w:p w14:paraId="0D0E4A5B" w14:textId="77777777" w:rsidR="00EE5F27" w:rsidRDefault="00EE5F27" w:rsidP="00EE5F27">
      <w:pPr>
        <w:ind w:left="720" w:firstLine="709"/>
        <w:jc w:val="both"/>
        <w:rPr>
          <w:rFonts w:ascii="Bookman Old Style" w:hAnsi="Bookman Old Style" w:cs="Times New Roman"/>
          <w:sz w:val="20"/>
          <w:szCs w:val="20"/>
        </w:rPr>
      </w:pPr>
      <w:r>
        <w:rPr>
          <w:rFonts w:ascii="Bookman Old Style" w:hAnsi="Bookman Old Style" w:cs="Times New Roman"/>
          <w:i/>
          <w:iCs/>
          <w:sz w:val="20"/>
          <w:szCs w:val="20"/>
        </w:rPr>
        <w:t>Some strange injury</w:t>
      </w:r>
      <w:r>
        <w:rPr>
          <w:rFonts w:ascii="Bookman Old Style" w:hAnsi="Bookman Old Style" w:cs="Times New Roman"/>
          <w:sz w:val="20"/>
          <w:szCs w:val="20"/>
        </w:rPr>
        <w:t>. (10-18)</w:t>
      </w:r>
    </w:p>
    <w:p w14:paraId="6172D8DE" w14:textId="77777777" w:rsidR="00EE5F27" w:rsidRDefault="00EE5F27" w:rsidP="00EE5F27">
      <w:pPr>
        <w:jc w:val="both"/>
        <w:rPr>
          <w:rFonts w:ascii="Bookman Old Style" w:hAnsi="Bookman Old Style" w:cs="Times New Roman"/>
          <w:sz w:val="20"/>
          <w:szCs w:val="20"/>
        </w:rPr>
      </w:pPr>
    </w:p>
    <w:p w14:paraId="0DF6ACAB" w14:textId="77777777" w:rsidR="00EE5F27" w:rsidRDefault="00EE5F27" w:rsidP="00EE5F27">
      <w:pPr>
        <w:ind w:firstLine="709"/>
        <w:jc w:val="both"/>
        <w:rPr>
          <w:rFonts w:ascii="Bookman Old Style" w:hAnsi="Bookman Old Style" w:cs="Times New Roman"/>
          <w:sz w:val="20"/>
          <w:szCs w:val="20"/>
        </w:rPr>
      </w:pPr>
      <w:r>
        <w:rPr>
          <w:rFonts w:ascii="Bookman Old Style" w:hAnsi="Bookman Old Style" w:cs="Times New Roman"/>
          <w:sz w:val="20"/>
          <w:szCs w:val="20"/>
        </w:rPr>
        <w:t>Plath compares her father’s memory to an ice mountain: both are huge and dominant. Both are dangerous and hurtful, and she lives under their shadow. Plath’s self is as shattered by the impact of this cold image of the father that she: “</w:t>
      </w:r>
      <w:r>
        <w:rPr>
          <w:rFonts w:ascii="Bookman Old Style" w:hAnsi="Bookman Old Style" w:cs="Times New Roman"/>
          <w:i/>
          <w:iCs/>
          <w:sz w:val="20"/>
          <w:szCs w:val="20"/>
        </w:rPr>
        <w:t>seems to die</w:t>
      </w:r>
      <w:r>
        <w:rPr>
          <w:rFonts w:ascii="Bookman Old Style" w:hAnsi="Bookman Old Style" w:cs="Times New Roman"/>
          <w:sz w:val="20"/>
          <w:szCs w:val="20"/>
        </w:rPr>
        <w:t>.” Here, death is a wish that is unattainable because every time she tries to end her life she fails. The only result she gets is the many wound that haunt her emotionally and physically. This desperate life-style is caused by the ghost of her father and the trauma of his death that refuses to let her live in peace:</w:t>
      </w:r>
    </w:p>
    <w:p w14:paraId="4B4AE4CD" w14:textId="77777777" w:rsidR="00EE5F27" w:rsidRDefault="00EE5F27" w:rsidP="00EE5F27">
      <w:pPr>
        <w:ind w:firstLine="709"/>
        <w:jc w:val="both"/>
        <w:rPr>
          <w:rFonts w:ascii="Bookman Old Style" w:hAnsi="Bookman Old Style" w:cs="Times New Roman"/>
          <w:i/>
          <w:iCs/>
          <w:sz w:val="20"/>
          <w:szCs w:val="20"/>
        </w:rPr>
      </w:pPr>
      <w:r>
        <w:rPr>
          <w:rFonts w:ascii="Bookman Old Style" w:hAnsi="Bookman Old Style" w:cs="Times New Roman"/>
          <w:i/>
          <w:iCs/>
          <w:sz w:val="20"/>
          <w:szCs w:val="20"/>
        </w:rPr>
        <w:t>The muddy rumors</w:t>
      </w:r>
    </w:p>
    <w:p w14:paraId="13386DA8" w14:textId="77777777" w:rsidR="00EE5F27" w:rsidRDefault="00EE5F27" w:rsidP="00EE5F27">
      <w:pPr>
        <w:ind w:firstLine="709"/>
        <w:jc w:val="both"/>
        <w:rPr>
          <w:rFonts w:ascii="Bookman Old Style" w:hAnsi="Bookman Old Style" w:cs="Times New Roman"/>
          <w:i/>
          <w:iCs/>
          <w:sz w:val="20"/>
          <w:szCs w:val="20"/>
        </w:rPr>
      </w:pPr>
      <w:r>
        <w:rPr>
          <w:rFonts w:ascii="Bookman Old Style" w:hAnsi="Bookman Old Style" w:cs="Times New Roman"/>
          <w:i/>
          <w:iCs/>
          <w:sz w:val="20"/>
          <w:szCs w:val="20"/>
        </w:rPr>
        <w:t>Of your burial move me</w:t>
      </w:r>
    </w:p>
    <w:p w14:paraId="76D3900F" w14:textId="77777777" w:rsidR="00EE5F27" w:rsidRDefault="00EE5F27" w:rsidP="00EE5F27">
      <w:pPr>
        <w:ind w:firstLine="709"/>
        <w:jc w:val="both"/>
        <w:rPr>
          <w:rFonts w:ascii="Bookman Old Style" w:hAnsi="Bookman Old Style" w:cs="Times New Roman"/>
          <w:i/>
          <w:iCs/>
          <w:sz w:val="20"/>
          <w:szCs w:val="20"/>
        </w:rPr>
      </w:pPr>
      <w:r>
        <w:rPr>
          <w:rFonts w:ascii="Bookman Old Style" w:hAnsi="Bookman Old Style" w:cs="Times New Roman"/>
          <w:i/>
          <w:iCs/>
          <w:sz w:val="20"/>
          <w:szCs w:val="20"/>
        </w:rPr>
        <w:t>To half-believe: your reappearance</w:t>
      </w:r>
    </w:p>
    <w:p w14:paraId="2D4A7AF9" w14:textId="77777777" w:rsidR="00EE5F27" w:rsidRDefault="00EE5F27" w:rsidP="00EE5F27">
      <w:pPr>
        <w:ind w:firstLine="709"/>
        <w:jc w:val="both"/>
        <w:rPr>
          <w:rFonts w:ascii="Bookman Old Style" w:hAnsi="Bookman Old Style" w:cs="Times New Roman"/>
          <w:sz w:val="20"/>
          <w:szCs w:val="20"/>
        </w:rPr>
      </w:pPr>
      <w:r>
        <w:rPr>
          <w:rFonts w:ascii="Bookman Old Style" w:hAnsi="Bookman Old Style" w:cs="Times New Roman"/>
          <w:i/>
          <w:iCs/>
          <w:sz w:val="20"/>
          <w:szCs w:val="20"/>
        </w:rPr>
        <w:t>Proves rumors shallow</w:t>
      </w:r>
      <w:r>
        <w:rPr>
          <w:rFonts w:ascii="Bookman Old Style" w:hAnsi="Bookman Old Style" w:cs="Times New Roman"/>
          <w:sz w:val="20"/>
          <w:szCs w:val="20"/>
        </w:rPr>
        <w:t>, (21-24)</w:t>
      </w:r>
    </w:p>
    <w:p w14:paraId="1D5C6F1C" w14:textId="77777777" w:rsidR="00EE5F27" w:rsidRDefault="00EE5F27" w:rsidP="00EE5F27">
      <w:pPr>
        <w:ind w:firstLine="709"/>
        <w:jc w:val="both"/>
        <w:rPr>
          <w:rFonts w:ascii="Bookman Old Style" w:hAnsi="Bookman Old Style" w:cs="Times New Roman"/>
          <w:sz w:val="20"/>
          <w:szCs w:val="20"/>
        </w:rPr>
      </w:pPr>
    </w:p>
    <w:p w14:paraId="7E1F580A" w14:textId="77777777" w:rsidR="00EE5F27" w:rsidRDefault="00EE5F27" w:rsidP="00EE5F27">
      <w:pPr>
        <w:ind w:firstLine="709"/>
        <w:jc w:val="both"/>
        <w:rPr>
          <w:rFonts w:ascii="Bookman Old Style" w:hAnsi="Bookman Old Style" w:cs="Times New Roman"/>
          <w:sz w:val="20"/>
          <w:szCs w:val="20"/>
        </w:rPr>
      </w:pPr>
      <w:r>
        <w:rPr>
          <w:rFonts w:ascii="Bookman Old Style" w:hAnsi="Bookman Old Style" w:cs="Times New Roman"/>
          <w:sz w:val="20"/>
          <w:szCs w:val="20"/>
        </w:rPr>
        <w:lastRenderedPageBreak/>
        <w:t>She mocks her father’s death because it proves false. He is dead bodily, but present spiritually dominating and dictating his daughter’s existence. Thus, Plath’s poems could be seen as an outlet or as a therapy offering her some freedom from her misery. Nonetheless, this illusion of freedom is not strong enough to defy her father’s dominion, as Plath herself explains:</w:t>
      </w:r>
    </w:p>
    <w:p w14:paraId="138173CB" w14:textId="77777777" w:rsidR="00EE5F27" w:rsidRDefault="00EE5F27" w:rsidP="00EE5F27">
      <w:pPr>
        <w:ind w:firstLine="709"/>
        <w:jc w:val="both"/>
        <w:rPr>
          <w:rFonts w:ascii="Bookman Old Style" w:hAnsi="Bookman Old Style" w:cs="Times New Roman"/>
          <w:i/>
          <w:iCs/>
          <w:sz w:val="20"/>
          <w:szCs w:val="20"/>
        </w:rPr>
      </w:pPr>
      <w:r>
        <w:rPr>
          <w:rFonts w:ascii="Bookman Old Style" w:hAnsi="Bookman Old Style" w:cs="Times New Roman"/>
          <w:i/>
          <w:iCs/>
          <w:sz w:val="20"/>
          <w:szCs w:val="20"/>
        </w:rPr>
        <w:t>You defy questions;</w:t>
      </w:r>
    </w:p>
    <w:p w14:paraId="6843E578" w14:textId="77777777" w:rsidR="00EE5F27" w:rsidRDefault="00EE5F27" w:rsidP="00EE5F27">
      <w:pPr>
        <w:ind w:firstLine="709"/>
        <w:jc w:val="both"/>
        <w:rPr>
          <w:rFonts w:ascii="Bookman Old Style" w:hAnsi="Bookman Old Style" w:cs="Times New Roman"/>
          <w:i/>
          <w:iCs/>
          <w:sz w:val="20"/>
          <w:szCs w:val="20"/>
        </w:rPr>
      </w:pPr>
      <w:r>
        <w:rPr>
          <w:rFonts w:ascii="Bookman Old Style" w:hAnsi="Bookman Old Style" w:cs="Times New Roman"/>
          <w:i/>
          <w:iCs/>
          <w:sz w:val="20"/>
          <w:szCs w:val="20"/>
        </w:rPr>
        <w:t>You defy godhood.</w:t>
      </w:r>
    </w:p>
    <w:p w14:paraId="0FC72BAD" w14:textId="77777777" w:rsidR="00EE5F27" w:rsidRDefault="00EE5F27" w:rsidP="00EE5F27">
      <w:pPr>
        <w:ind w:firstLine="709"/>
        <w:jc w:val="both"/>
        <w:rPr>
          <w:rFonts w:ascii="Bookman Old Style" w:hAnsi="Bookman Old Style" w:cs="Times New Roman"/>
          <w:i/>
          <w:iCs/>
          <w:sz w:val="20"/>
          <w:szCs w:val="20"/>
        </w:rPr>
      </w:pPr>
      <w:r>
        <w:rPr>
          <w:rFonts w:ascii="Bookman Old Style" w:hAnsi="Bookman Old Style" w:cs="Times New Roman"/>
          <w:i/>
          <w:iCs/>
          <w:sz w:val="20"/>
          <w:szCs w:val="20"/>
        </w:rPr>
        <w:t>I walk dry on your kingdom’s border</w:t>
      </w:r>
    </w:p>
    <w:p w14:paraId="66E341B8" w14:textId="77777777" w:rsidR="00EE5F27" w:rsidRDefault="00EE5F27" w:rsidP="00EE5F27">
      <w:pPr>
        <w:ind w:firstLine="709"/>
        <w:jc w:val="both"/>
        <w:rPr>
          <w:rFonts w:ascii="Bookman Old Style" w:hAnsi="Bookman Old Style" w:cs="Times New Roman"/>
          <w:i/>
          <w:iCs/>
          <w:sz w:val="20"/>
          <w:szCs w:val="20"/>
        </w:rPr>
      </w:pPr>
      <w:r>
        <w:rPr>
          <w:rFonts w:ascii="Bookman Old Style" w:hAnsi="Bookman Old Style" w:cs="Times New Roman"/>
          <w:i/>
          <w:iCs/>
          <w:sz w:val="20"/>
          <w:szCs w:val="20"/>
        </w:rPr>
        <w:t>Exiled to no good…</w:t>
      </w:r>
    </w:p>
    <w:p w14:paraId="375D20B0" w14:textId="77777777" w:rsidR="00EE5F27" w:rsidRDefault="00EE5F27" w:rsidP="00EE5F27">
      <w:pPr>
        <w:ind w:firstLine="709"/>
        <w:jc w:val="both"/>
        <w:rPr>
          <w:rFonts w:ascii="Bookman Old Style" w:hAnsi="Bookman Old Style" w:cs="Times New Roman"/>
          <w:i/>
          <w:iCs/>
          <w:sz w:val="20"/>
          <w:szCs w:val="20"/>
        </w:rPr>
      </w:pPr>
      <w:r>
        <w:rPr>
          <w:rFonts w:ascii="Bookman Old Style" w:hAnsi="Bookman Old Style" w:cs="Times New Roman"/>
          <w:i/>
          <w:iCs/>
          <w:sz w:val="20"/>
          <w:szCs w:val="20"/>
        </w:rPr>
        <w:t>Father this thick air is murderous.</w:t>
      </w:r>
    </w:p>
    <w:p w14:paraId="0ABBC88C" w14:textId="77777777" w:rsidR="00EE5F27" w:rsidRDefault="00EE5F27" w:rsidP="00EE5F27">
      <w:pPr>
        <w:ind w:firstLine="709"/>
        <w:jc w:val="both"/>
        <w:rPr>
          <w:rFonts w:ascii="Bookman Old Style" w:hAnsi="Bookman Old Style" w:cs="Times New Roman"/>
          <w:sz w:val="20"/>
          <w:szCs w:val="20"/>
        </w:rPr>
      </w:pPr>
      <w:r>
        <w:rPr>
          <w:rFonts w:ascii="Bookman Old Style" w:hAnsi="Bookman Old Style" w:cs="Times New Roman"/>
          <w:i/>
          <w:iCs/>
          <w:sz w:val="20"/>
          <w:szCs w:val="20"/>
        </w:rPr>
        <w:t>I would breath water</w:t>
      </w:r>
      <w:r>
        <w:rPr>
          <w:rFonts w:ascii="Bookman Old Style" w:hAnsi="Bookman Old Style" w:cs="Times New Roman"/>
          <w:sz w:val="20"/>
          <w:szCs w:val="20"/>
        </w:rPr>
        <w:t>. (40-45)</w:t>
      </w:r>
    </w:p>
    <w:p w14:paraId="610956B5" w14:textId="77777777" w:rsidR="00EE5F27" w:rsidRDefault="00EE5F27" w:rsidP="00EE5F27">
      <w:pPr>
        <w:ind w:firstLine="709"/>
        <w:jc w:val="both"/>
        <w:rPr>
          <w:rFonts w:ascii="Bookman Old Style" w:hAnsi="Bookman Old Style" w:cs="Times New Roman"/>
          <w:sz w:val="20"/>
          <w:szCs w:val="20"/>
        </w:rPr>
      </w:pPr>
    </w:p>
    <w:p w14:paraId="3E505245" w14:textId="77777777" w:rsidR="00EE5F27" w:rsidRDefault="00EE5F27" w:rsidP="00EE5F27">
      <w:pPr>
        <w:ind w:firstLine="709"/>
        <w:jc w:val="both"/>
        <w:rPr>
          <w:rFonts w:ascii="Bookman Old Style" w:hAnsi="Bookman Old Style" w:cs="Times New Roman"/>
          <w:sz w:val="20"/>
          <w:szCs w:val="20"/>
        </w:rPr>
      </w:pPr>
      <w:r>
        <w:rPr>
          <w:rFonts w:ascii="Bookman Old Style" w:hAnsi="Bookman Old Style" w:cs="Times New Roman"/>
          <w:sz w:val="20"/>
          <w:szCs w:val="20"/>
        </w:rPr>
        <w:t>Plath is convinced that her father’s ghost defies time and defies her attempts to move on in real life. She regards herself as a victim of a merciless father who chooses to abandon her all alone. Her attempt to overcome her wound is faced by the cruelty of her father’s shocking death. Therefore, the poem concludes with the image of Plath surrendering to the father’s power and suffocating in the ocean of oblivion. Here the theory of the wound and the bow reaches a full play. Plath in this poem, and in the subsequent poem, creates a mythology of her own. Her inner wound pushes her to share with her reader the pain of her father’s loss and writing about it helps her to release her fears. This theme of the release of the repressed can be easily traced in her next poem “</w:t>
      </w:r>
      <w:r>
        <w:rPr>
          <w:rFonts w:ascii="Bookman Old Style" w:hAnsi="Bookman Old Style" w:cs="Times New Roman"/>
          <w:i/>
          <w:iCs/>
          <w:sz w:val="20"/>
          <w:szCs w:val="20"/>
        </w:rPr>
        <w:t>Stings</w:t>
      </w:r>
      <w:r>
        <w:rPr>
          <w:rFonts w:ascii="Bookman Old Style" w:hAnsi="Bookman Old Style" w:cs="Times New Roman"/>
          <w:sz w:val="20"/>
          <w:szCs w:val="20"/>
        </w:rPr>
        <w:t xml:space="preserve">.” </w:t>
      </w:r>
    </w:p>
    <w:p w14:paraId="2A70E5DA" w14:textId="77777777" w:rsidR="00EE5F27" w:rsidRDefault="00EE5F27" w:rsidP="00EE5F27">
      <w:pPr>
        <w:ind w:firstLine="709"/>
        <w:jc w:val="both"/>
        <w:rPr>
          <w:rFonts w:ascii="Bookman Old Style" w:hAnsi="Bookman Old Style" w:cs="Times New Roman"/>
          <w:sz w:val="20"/>
          <w:szCs w:val="20"/>
        </w:rPr>
      </w:pPr>
      <w:r>
        <w:rPr>
          <w:rFonts w:ascii="Bookman Old Style" w:hAnsi="Bookman Old Style" w:cs="Times New Roman"/>
          <w:sz w:val="20"/>
          <w:szCs w:val="20"/>
        </w:rPr>
        <w:t>Plath wrote a number of poems about a specific experience that she and her father shared, namely, bee-keeping.</w:t>
      </w:r>
      <w:r>
        <w:rPr>
          <w:rFonts w:ascii="Bookman Old Style" w:hAnsi="Bookman Old Style" w:cs="Times New Roman"/>
          <w:sz w:val="20"/>
          <w:szCs w:val="20"/>
          <w:vertAlign w:val="superscript"/>
        </w:rPr>
        <w:t>14</w:t>
      </w:r>
      <w:r>
        <w:rPr>
          <w:rFonts w:ascii="Bookman Old Style" w:hAnsi="Bookman Old Style" w:cs="Times New Roman"/>
          <w:sz w:val="20"/>
          <w:szCs w:val="20"/>
        </w:rPr>
        <w:t xml:space="preserve"> “</w:t>
      </w:r>
      <w:r>
        <w:rPr>
          <w:rFonts w:ascii="Bookman Old Style" w:hAnsi="Bookman Old Style" w:cs="Times New Roman"/>
          <w:i/>
          <w:iCs/>
          <w:sz w:val="20"/>
          <w:szCs w:val="20"/>
        </w:rPr>
        <w:t>Stings</w:t>
      </w:r>
      <w:r>
        <w:rPr>
          <w:rFonts w:ascii="Bookman Old Style" w:hAnsi="Bookman Old Style" w:cs="Times New Roman"/>
          <w:sz w:val="20"/>
          <w:szCs w:val="20"/>
        </w:rPr>
        <w:t>” is one of them. The major theme that this poem embodies is one of Plath’s favourites which is death and resurrection. As mentioned above, Plath was obsessed by the idea of resurrection, because she believed that she became a new self after each failed suicide attempt. Thus, Plath compares herself to the old bee queen that has to leave so that the new queen can take her place:</w:t>
      </w:r>
    </w:p>
    <w:p w14:paraId="482EAC4B" w14:textId="77777777" w:rsidR="00EE5F27" w:rsidRPr="00EE5F27" w:rsidRDefault="00EE5F27" w:rsidP="00EE5F27">
      <w:pPr>
        <w:ind w:firstLine="709"/>
        <w:jc w:val="both"/>
        <w:rPr>
          <w:rFonts w:ascii="Bookman Old Style" w:hAnsi="Bookman Old Style" w:cs="Times New Roman"/>
          <w:i/>
          <w:iCs/>
          <w:sz w:val="20"/>
          <w:szCs w:val="20"/>
        </w:rPr>
      </w:pPr>
      <w:r w:rsidRPr="00EE5F27">
        <w:rPr>
          <w:rFonts w:ascii="Bookman Old Style" w:hAnsi="Bookman Old Style" w:cs="Times New Roman"/>
          <w:sz w:val="20"/>
          <w:szCs w:val="20"/>
        </w:rPr>
        <w:t xml:space="preserve">         </w:t>
      </w:r>
      <w:r w:rsidRPr="00EE5F27">
        <w:rPr>
          <w:rFonts w:ascii="Bookman Old Style" w:hAnsi="Bookman Old Style" w:cs="Times New Roman"/>
          <w:i/>
          <w:iCs/>
          <w:sz w:val="20"/>
          <w:szCs w:val="20"/>
        </w:rPr>
        <w:t>Is there any queen at all in it?</w:t>
      </w:r>
    </w:p>
    <w:p w14:paraId="419499C1" w14:textId="77777777" w:rsidR="00EE5F27" w:rsidRPr="00EE5F27" w:rsidRDefault="00EE5F27" w:rsidP="00EE5F27">
      <w:pPr>
        <w:ind w:firstLine="709"/>
        <w:jc w:val="both"/>
        <w:rPr>
          <w:rFonts w:ascii="Bookman Old Style" w:hAnsi="Bookman Old Style" w:cs="Times New Roman"/>
          <w:i/>
          <w:iCs/>
          <w:sz w:val="20"/>
          <w:szCs w:val="20"/>
        </w:rPr>
      </w:pPr>
      <w:r w:rsidRPr="00EE5F27">
        <w:rPr>
          <w:rFonts w:ascii="Bookman Old Style" w:hAnsi="Bookman Old Style" w:cs="Times New Roman"/>
          <w:i/>
          <w:iCs/>
          <w:sz w:val="20"/>
          <w:szCs w:val="20"/>
        </w:rPr>
        <w:t>If there is, she is old,</w:t>
      </w:r>
    </w:p>
    <w:p w14:paraId="7CDB5927" w14:textId="77777777" w:rsidR="00EE5F27" w:rsidRPr="00EE5F27" w:rsidRDefault="00EE5F27" w:rsidP="00EE5F27">
      <w:pPr>
        <w:ind w:firstLine="709"/>
        <w:jc w:val="both"/>
        <w:rPr>
          <w:rFonts w:ascii="Bookman Old Style" w:hAnsi="Bookman Old Style" w:cs="Times New Roman"/>
          <w:i/>
          <w:iCs/>
          <w:sz w:val="20"/>
          <w:szCs w:val="20"/>
        </w:rPr>
      </w:pPr>
      <w:r w:rsidRPr="00EE5F27">
        <w:rPr>
          <w:rFonts w:ascii="Bookman Old Style" w:hAnsi="Bookman Old Style" w:cs="Times New Roman"/>
          <w:i/>
          <w:iCs/>
          <w:sz w:val="20"/>
          <w:szCs w:val="20"/>
        </w:rPr>
        <w:t>Her wings torn shawls, her long body</w:t>
      </w:r>
    </w:p>
    <w:p w14:paraId="05F8176C" w14:textId="77777777" w:rsidR="00EE5F27" w:rsidRPr="00EE5F27" w:rsidRDefault="00EE5F27" w:rsidP="00EE5F27">
      <w:pPr>
        <w:ind w:firstLine="709"/>
        <w:jc w:val="both"/>
        <w:rPr>
          <w:rFonts w:ascii="Bookman Old Style" w:hAnsi="Bookman Old Style" w:cs="Times New Roman"/>
          <w:i/>
          <w:iCs/>
          <w:sz w:val="20"/>
          <w:szCs w:val="20"/>
        </w:rPr>
      </w:pPr>
      <w:r w:rsidRPr="00EE5F27">
        <w:rPr>
          <w:rFonts w:ascii="Bookman Old Style" w:hAnsi="Bookman Old Style" w:cs="Times New Roman"/>
          <w:i/>
          <w:iCs/>
          <w:sz w:val="20"/>
          <w:szCs w:val="20"/>
        </w:rPr>
        <w:t>Rubbed of its plush------</w:t>
      </w:r>
    </w:p>
    <w:p w14:paraId="19A72D3B" w14:textId="77777777" w:rsidR="00EE5F27" w:rsidRPr="00EE5F27" w:rsidRDefault="00EE5F27" w:rsidP="00EE5F27">
      <w:pPr>
        <w:ind w:firstLine="709"/>
        <w:jc w:val="both"/>
        <w:rPr>
          <w:rFonts w:ascii="Bookman Old Style" w:hAnsi="Bookman Old Style" w:cs="Times New Roman"/>
          <w:sz w:val="20"/>
          <w:szCs w:val="20"/>
        </w:rPr>
      </w:pPr>
      <w:r w:rsidRPr="00EE5F27">
        <w:rPr>
          <w:rFonts w:ascii="Bookman Old Style" w:hAnsi="Bookman Old Style" w:cs="Times New Roman"/>
          <w:i/>
          <w:iCs/>
          <w:sz w:val="20"/>
          <w:szCs w:val="20"/>
        </w:rPr>
        <w:t>Poor and bare and unqueenly and even shameful</w:t>
      </w:r>
      <w:r w:rsidRPr="00EE5F27">
        <w:rPr>
          <w:rFonts w:ascii="Bookman Old Style" w:hAnsi="Bookman Old Style" w:cs="Times New Roman"/>
          <w:sz w:val="20"/>
          <w:szCs w:val="20"/>
        </w:rPr>
        <w:t xml:space="preserve">. </w:t>
      </w:r>
      <w:r w:rsidRPr="00EE5F27">
        <w:rPr>
          <w:rFonts w:ascii="Bookman Old Style" w:hAnsi="Bookman Old Style" w:cs="Times New Roman"/>
          <w:sz w:val="20"/>
          <w:szCs w:val="20"/>
          <w:vertAlign w:val="superscript"/>
        </w:rPr>
        <w:t>15</w:t>
      </w:r>
    </w:p>
    <w:p w14:paraId="3D7EDD3E" w14:textId="77777777" w:rsidR="00EE5F27" w:rsidRDefault="00EE5F27" w:rsidP="00EE5F27">
      <w:pPr>
        <w:ind w:firstLine="709"/>
        <w:jc w:val="both"/>
        <w:rPr>
          <w:rFonts w:ascii="Bookman Old Style" w:hAnsi="Bookman Old Style" w:cs="Times New Roman"/>
          <w:sz w:val="20"/>
          <w:szCs w:val="20"/>
        </w:rPr>
      </w:pPr>
    </w:p>
    <w:p w14:paraId="46FA5ED4" w14:textId="77777777" w:rsidR="00EE5F27" w:rsidRDefault="00EE5F27" w:rsidP="00EE5F27">
      <w:pPr>
        <w:ind w:left="720" w:firstLine="709"/>
        <w:jc w:val="both"/>
        <w:rPr>
          <w:rFonts w:ascii="Bookman Old Style" w:hAnsi="Bookman Old Style" w:cs="Times New Roman"/>
          <w:sz w:val="20"/>
          <w:szCs w:val="20"/>
        </w:rPr>
      </w:pPr>
      <w:r>
        <w:rPr>
          <w:rFonts w:ascii="Bookman Old Style" w:hAnsi="Bookman Old Style" w:cs="Times New Roman"/>
          <w:sz w:val="20"/>
          <w:szCs w:val="20"/>
        </w:rPr>
        <w:t>The old queen that personifies the old self is symbolically replaced by the new queen, i.e. the new self. Nevertheless, the new self is not perfect and satisfying:</w:t>
      </w:r>
    </w:p>
    <w:p w14:paraId="0E14B38D" w14:textId="77777777" w:rsidR="00EE5F27" w:rsidRDefault="00EE5F27" w:rsidP="00EE5F27">
      <w:pPr>
        <w:ind w:left="720" w:firstLine="709"/>
        <w:jc w:val="both"/>
        <w:rPr>
          <w:rFonts w:ascii="Bookman Old Style" w:hAnsi="Bookman Old Style" w:cs="Times New Roman"/>
          <w:sz w:val="20"/>
          <w:szCs w:val="20"/>
        </w:rPr>
      </w:pPr>
    </w:p>
    <w:p w14:paraId="4B38D51B" w14:textId="77777777" w:rsidR="00EE5F27" w:rsidRDefault="00EE5F27" w:rsidP="00EE5F27">
      <w:pPr>
        <w:autoSpaceDE w:val="0"/>
        <w:autoSpaceDN w:val="0"/>
        <w:adjustRightInd w:val="0"/>
        <w:ind w:firstLine="709"/>
        <w:rPr>
          <w:rFonts w:ascii="Bookman Old Style" w:hAnsi="Bookman Old Style" w:cs="Times New Roman"/>
          <w:i/>
          <w:iCs/>
          <w:sz w:val="20"/>
          <w:szCs w:val="20"/>
        </w:rPr>
      </w:pPr>
      <w:r>
        <w:rPr>
          <w:rFonts w:ascii="Bookman Old Style" w:hAnsi="Bookman Old Style" w:cs="Times New Roman"/>
          <w:i/>
          <w:iCs/>
          <w:sz w:val="20"/>
          <w:szCs w:val="20"/>
        </w:rPr>
        <w:t>They thought death was worth it, but I</w:t>
      </w:r>
    </w:p>
    <w:p w14:paraId="5E543F14" w14:textId="77777777" w:rsidR="00EE5F27" w:rsidRDefault="00EE5F27" w:rsidP="00EE5F27">
      <w:pPr>
        <w:autoSpaceDE w:val="0"/>
        <w:autoSpaceDN w:val="0"/>
        <w:adjustRightInd w:val="0"/>
        <w:ind w:firstLine="709"/>
        <w:rPr>
          <w:rFonts w:ascii="Bookman Old Style" w:hAnsi="Bookman Old Style" w:cs="Times New Roman"/>
          <w:i/>
          <w:iCs/>
          <w:sz w:val="20"/>
          <w:szCs w:val="20"/>
        </w:rPr>
      </w:pPr>
      <w:r>
        <w:rPr>
          <w:rFonts w:ascii="Bookman Old Style" w:hAnsi="Bookman Old Style" w:cs="Times New Roman"/>
          <w:i/>
          <w:iCs/>
          <w:sz w:val="20"/>
          <w:szCs w:val="20"/>
        </w:rPr>
        <w:t>Have a self to recover, a queen.</w:t>
      </w:r>
    </w:p>
    <w:p w14:paraId="6104CD09" w14:textId="77777777" w:rsidR="00EE5F27" w:rsidRDefault="00EE5F27" w:rsidP="00EE5F27">
      <w:pPr>
        <w:autoSpaceDE w:val="0"/>
        <w:autoSpaceDN w:val="0"/>
        <w:adjustRightInd w:val="0"/>
        <w:ind w:firstLine="709"/>
        <w:rPr>
          <w:rFonts w:ascii="Bookman Old Style" w:hAnsi="Bookman Old Style" w:cs="Times New Roman"/>
          <w:i/>
          <w:iCs/>
          <w:sz w:val="20"/>
          <w:szCs w:val="20"/>
        </w:rPr>
      </w:pPr>
      <w:r>
        <w:rPr>
          <w:rFonts w:ascii="Bookman Old Style" w:hAnsi="Bookman Old Style" w:cs="Times New Roman"/>
          <w:i/>
          <w:iCs/>
          <w:sz w:val="20"/>
          <w:szCs w:val="20"/>
        </w:rPr>
        <w:t xml:space="preserve">Is she dead, is she </w:t>
      </w:r>
      <w:proofErr w:type="gramStart"/>
      <w:r>
        <w:rPr>
          <w:rFonts w:ascii="Bookman Old Style" w:hAnsi="Bookman Old Style" w:cs="Times New Roman"/>
          <w:i/>
          <w:iCs/>
          <w:sz w:val="20"/>
          <w:szCs w:val="20"/>
        </w:rPr>
        <w:t>sleeping ?</w:t>
      </w:r>
      <w:proofErr w:type="gramEnd"/>
    </w:p>
    <w:p w14:paraId="103ACC42" w14:textId="77777777" w:rsidR="00EE5F27" w:rsidRDefault="00EE5F27" w:rsidP="00EE5F27">
      <w:pPr>
        <w:autoSpaceDE w:val="0"/>
        <w:autoSpaceDN w:val="0"/>
        <w:adjustRightInd w:val="0"/>
        <w:ind w:firstLine="709"/>
        <w:rPr>
          <w:rFonts w:ascii="Bookman Old Style" w:hAnsi="Bookman Old Style" w:cs="Times New Roman"/>
          <w:i/>
          <w:iCs/>
          <w:sz w:val="20"/>
          <w:szCs w:val="20"/>
        </w:rPr>
      </w:pPr>
      <w:r>
        <w:rPr>
          <w:rFonts w:ascii="Bookman Old Style" w:hAnsi="Bookman Old Style" w:cs="Times New Roman"/>
          <w:i/>
          <w:iCs/>
          <w:sz w:val="20"/>
          <w:szCs w:val="20"/>
        </w:rPr>
        <w:t>Where has she been,</w:t>
      </w:r>
    </w:p>
    <w:p w14:paraId="3ABAA85D" w14:textId="77777777" w:rsidR="00EE5F27" w:rsidRDefault="00EE5F27" w:rsidP="00EE5F27">
      <w:pPr>
        <w:ind w:firstLine="709"/>
        <w:rPr>
          <w:rFonts w:ascii="Bookman Old Style" w:hAnsi="Bookman Old Style" w:cs="Times New Roman"/>
          <w:sz w:val="20"/>
          <w:szCs w:val="20"/>
        </w:rPr>
      </w:pPr>
      <w:r>
        <w:rPr>
          <w:rFonts w:ascii="Bookman Old Style" w:hAnsi="Bookman Old Style" w:cs="Times New Roman"/>
          <w:i/>
          <w:iCs/>
          <w:sz w:val="20"/>
          <w:szCs w:val="20"/>
        </w:rPr>
        <w:t xml:space="preserve">With her lion-red body, her wings of </w:t>
      </w:r>
      <w:proofErr w:type="gramStart"/>
      <w:r>
        <w:rPr>
          <w:rFonts w:ascii="Bookman Old Style" w:hAnsi="Bookman Old Style" w:cs="Times New Roman"/>
          <w:i/>
          <w:iCs/>
          <w:sz w:val="20"/>
          <w:szCs w:val="20"/>
        </w:rPr>
        <w:t>glass</w:t>
      </w:r>
      <w:r>
        <w:rPr>
          <w:rFonts w:ascii="Bookman Old Style" w:hAnsi="Bookman Old Style" w:cs="Times New Roman"/>
          <w:sz w:val="20"/>
          <w:szCs w:val="20"/>
        </w:rPr>
        <w:t xml:space="preserve"> </w:t>
      </w:r>
      <w:r>
        <w:rPr>
          <w:rFonts w:ascii="Bookman Old Style" w:hAnsi="Bookman Old Style" w:cs="Times New Roman"/>
          <w:i/>
          <w:iCs/>
          <w:sz w:val="20"/>
          <w:szCs w:val="20"/>
        </w:rPr>
        <w:t>?</w:t>
      </w:r>
      <w:proofErr w:type="gramEnd"/>
      <w:r>
        <w:rPr>
          <w:rFonts w:ascii="Bookman Old Style" w:hAnsi="Bookman Old Style" w:cs="Times New Roman"/>
          <w:sz w:val="20"/>
          <w:szCs w:val="20"/>
        </w:rPr>
        <w:t xml:space="preserve"> (51-55)</w:t>
      </w:r>
    </w:p>
    <w:p w14:paraId="25D9CDF4" w14:textId="77777777" w:rsidR="00EE5F27" w:rsidRDefault="00EE5F27" w:rsidP="00EE5F27">
      <w:pPr>
        <w:ind w:firstLine="709"/>
        <w:rPr>
          <w:rFonts w:ascii="Bookman Old Style" w:hAnsi="Bookman Old Style" w:cs="Times New Roman"/>
          <w:sz w:val="20"/>
          <w:szCs w:val="20"/>
        </w:rPr>
      </w:pPr>
      <w:r>
        <w:rPr>
          <w:rFonts w:ascii="Bookman Old Style" w:hAnsi="Bookman Old Style" w:cs="Times New Roman"/>
          <w:sz w:val="20"/>
          <w:szCs w:val="20"/>
        </w:rPr>
        <w:t>The wings made of glass suggest the frailty of the new self. A weakness intensified by the separation from reality. She is imprisoned in the fancy world of memories and day dreaming that even resurrection is not really useful in her case:</w:t>
      </w:r>
    </w:p>
    <w:p w14:paraId="2FBEDF23" w14:textId="77777777" w:rsidR="00EE5F27" w:rsidRDefault="00EE5F27" w:rsidP="00EE5F27">
      <w:pPr>
        <w:autoSpaceDE w:val="0"/>
        <w:autoSpaceDN w:val="0"/>
        <w:adjustRightInd w:val="0"/>
        <w:ind w:firstLine="709"/>
        <w:rPr>
          <w:rFonts w:ascii="Bookman Old Style" w:hAnsi="Bookman Old Style" w:cs="Times New Roman"/>
          <w:i/>
          <w:iCs/>
          <w:sz w:val="20"/>
          <w:szCs w:val="20"/>
        </w:rPr>
      </w:pPr>
      <w:r>
        <w:rPr>
          <w:rFonts w:ascii="Bookman Old Style" w:hAnsi="Bookman Old Style" w:cs="Times New Roman"/>
          <w:sz w:val="20"/>
          <w:szCs w:val="20"/>
        </w:rPr>
        <w:t xml:space="preserve"> </w:t>
      </w:r>
      <w:r>
        <w:rPr>
          <w:rFonts w:ascii="Bookman Old Style" w:hAnsi="Bookman Old Style" w:cs="Times New Roman"/>
          <w:i/>
          <w:iCs/>
          <w:sz w:val="20"/>
          <w:szCs w:val="20"/>
        </w:rPr>
        <w:t>He and I</w:t>
      </w:r>
    </w:p>
    <w:p w14:paraId="4882FEDB" w14:textId="77777777" w:rsidR="00EE5F27" w:rsidRDefault="00EE5F27" w:rsidP="00EE5F27">
      <w:pPr>
        <w:autoSpaceDE w:val="0"/>
        <w:autoSpaceDN w:val="0"/>
        <w:adjustRightInd w:val="0"/>
        <w:ind w:firstLine="709"/>
        <w:rPr>
          <w:rFonts w:ascii="Bookman Old Style" w:hAnsi="Bookman Old Style" w:cs="Times New Roman"/>
          <w:i/>
          <w:iCs/>
          <w:sz w:val="20"/>
          <w:szCs w:val="20"/>
        </w:rPr>
      </w:pPr>
      <w:r>
        <w:rPr>
          <w:rFonts w:ascii="Bookman Old Style" w:hAnsi="Bookman Old Style" w:cs="Times New Roman"/>
          <w:i/>
          <w:iCs/>
          <w:sz w:val="20"/>
          <w:szCs w:val="20"/>
        </w:rPr>
        <w:t>Have a thousand clean cells between us,</w:t>
      </w:r>
    </w:p>
    <w:p w14:paraId="6477F9CA" w14:textId="77777777" w:rsidR="00EE5F27" w:rsidRDefault="00EE5F27" w:rsidP="00EE5F27">
      <w:pPr>
        <w:ind w:firstLine="709"/>
        <w:rPr>
          <w:rFonts w:ascii="Bookman Old Style" w:hAnsi="Bookman Old Style" w:cs="Times New Roman"/>
          <w:sz w:val="20"/>
          <w:szCs w:val="20"/>
        </w:rPr>
      </w:pPr>
      <w:r>
        <w:rPr>
          <w:rFonts w:ascii="Bookman Old Style" w:hAnsi="Bookman Old Style" w:cs="Times New Roman"/>
          <w:i/>
          <w:iCs/>
          <w:sz w:val="20"/>
          <w:szCs w:val="20"/>
        </w:rPr>
        <w:t>Eight combs of yellow cups</w:t>
      </w:r>
      <w:r>
        <w:rPr>
          <w:rFonts w:ascii="Bookman Old Style" w:hAnsi="Bookman Old Style" w:cs="Times New Roman"/>
          <w:sz w:val="20"/>
          <w:szCs w:val="20"/>
        </w:rPr>
        <w:t>, (5-7)</w:t>
      </w:r>
    </w:p>
    <w:p w14:paraId="69B6993D" w14:textId="77777777" w:rsidR="00EE5F27" w:rsidRDefault="00EE5F27" w:rsidP="00EE5F27">
      <w:pPr>
        <w:ind w:firstLine="709"/>
        <w:rPr>
          <w:rFonts w:ascii="Bookman Old Style" w:hAnsi="Bookman Old Style" w:cs="Times New Roman"/>
          <w:sz w:val="20"/>
          <w:szCs w:val="20"/>
        </w:rPr>
      </w:pPr>
      <w:r>
        <w:rPr>
          <w:rFonts w:ascii="Bookman Old Style" w:hAnsi="Bookman Old Style" w:cs="Times New Roman"/>
          <w:sz w:val="20"/>
          <w:szCs w:val="20"/>
        </w:rPr>
        <w:t>The distance between them is fatal. It is a distance of death and life, a distance of two totally different worlds that can never be reconciled to each other. Consequently, the new self, the new queen is not a pleasant object to behold. She is strong but fearful at the same time:</w:t>
      </w:r>
    </w:p>
    <w:p w14:paraId="1D21B7B7" w14:textId="77777777" w:rsidR="00EE5F27" w:rsidRDefault="00EE5F27" w:rsidP="00EE5F27">
      <w:pPr>
        <w:autoSpaceDE w:val="0"/>
        <w:autoSpaceDN w:val="0"/>
        <w:adjustRightInd w:val="0"/>
        <w:ind w:firstLine="709"/>
        <w:rPr>
          <w:rFonts w:ascii="Bookman Old Style" w:hAnsi="Bookman Old Style" w:cs="Times New Roman"/>
          <w:i/>
          <w:iCs/>
          <w:sz w:val="20"/>
          <w:szCs w:val="20"/>
        </w:rPr>
      </w:pPr>
      <w:r>
        <w:rPr>
          <w:rFonts w:ascii="Bookman Old Style" w:hAnsi="Bookman Old Style" w:cs="Times New Roman"/>
          <w:i/>
          <w:iCs/>
          <w:sz w:val="20"/>
          <w:szCs w:val="20"/>
        </w:rPr>
        <w:lastRenderedPageBreak/>
        <w:t>Now she is flying</w:t>
      </w:r>
    </w:p>
    <w:p w14:paraId="3191B94E" w14:textId="77777777" w:rsidR="00EE5F27" w:rsidRDefault="00EE5F27" w:rsidP="00EE5F27">
      <w:pPr>
        <w:autoSpaceDE w:val="0"/>
        <w:autoSpaceDN w:val="0"/>
        <w:adjustRightInd w:val="0"/>
        <w:ind w:firstLine="709"/>
        <w:rPr>
          <w:rFonts w:ascii="Bookman Old Style" w:hAnsi="Bookman Old Style" w:cs="Times New Roman"/>
          <w:i/>
          <w:iCs/>
          <w:sz w:val="20"/>
          <w:szCs w:val="20"/>
        </w:rPr>
      </w:pPr>
      <w:r>
        <w:rPr>
          <w:rFonts w:ascii="Bookman Old Style" w:hAnsi="Bookman Old Style" w:cs="Times New Roman"/>
          <w:i/>
          <w:iCs/>
          <w:sz w:val="20"/>
          <w:szCs w:val="20"/>
        </w:rPr>
        <w:t>More terrible than she ever was, red</w:t>
      </w:r>
    </w:p>
    <w:p w14:paraId="3E7EA64D" w14:textId="77777777" w:rsidR="00EE5F27" w:rsidRDefault="00EE5F27" w:rsidP="00EE5F27">
      <w:pPr>
        <w:autoSpaceDE w:val="0"/>
        <w:autoSpaceDN w:val="0"/>
        <w:adjustRightInd w:val="0"/>
        <w:ind w:firstLine="709"/>
        <w:rPr>
          <w:rFonts w:ascii="Bookman Old Style" w:hAnsi="Bookman Old Style" w:cs="Times New Roman"/>
          <w:i/>
          <w:iCs/>
          <w:sz w:val="20"/>
          <w:szCs w:val="20"/>
        </w:rPr>
      </w:pPr>
      <w:r>
        <w:rPr>
          <w:rFonts w:ascii="Bookman Old Style" w:hAnsi="Bookman Old Style" w:cs="Times New Roman"/>
          <w:i/>
          <w:iCs/>
          <w:sz w:val="20"/>
          <w:szCs w:val="20"/>
        </w:rPr>
        <w:t>Scar in the sky, red comet</w:t>
      </w:r>
    </w:p>
    <w:p w14:paraId="1BBE9DF5" w14:textId="77777777" w:rsidR="00EE5F27" w:rsidRDefault="00EE5F27" w:rsidP="00EE5F27">
      <w:pPr>
        <w:autoSpaceDE w:val="0"/>
        <w:autoSpaceDN w:val="0"/>
        <w:adjustRightInd w:val="0"/>
        <w:ind w:firstLine="709"/>
        <w:rPr>
          <w:rFonts w:ascii="Bookman Old Style" w:hAnsi="Bookman Old Style" w:cs="Times New Roman"/>
          <w:i/>
          <w:iCs/>
          <w:sz w:val="20"/>
          <w:szCs w:val="20"/>
        </w:rPr>
      </w:pPr>
      <w:r>
        <w:rPr>
          <w:rFonts w:ascii="Bookman Old Style" w:hAnsi="Bookman Old Style" w:cs="Times New Roman"/>
          <w:i/>
          <w:iCs/>
          <w:sz w:val="20"/>
          <w:szCs w:val="20"/>
        </w:rPr>
        <w:t>Over the engine that killed her</w:t>
      </w:r>
    </w:p>
    <w:p w14:paraId="7ABE8C81" w14:textId="77777777" w:rsidR="00EE5F27" w:rsidRDefault="00EE5F27" w:rsidP="00EE5F27">
      <w:pPr>
        <w:ind w:firstLine="709"/>
        <w:rPr>
          <w:rFonts w:ascii="Bookman Old Style" w:hAnsi="Bookman Old Style" w:cs="Times New Roman"/>
          <w:sz w:val="20"/>
          <w:szCs w:val="20"/>
        </w:rPr>
      </w:pPr>
      <w:r>
        <w:rPr>
          <w:rFonts w:ascii="Bookman Old Style" w:hAnsi="Bookman Old Style" w:cs="Times New Roman"/>
          <w:i/>
          <w:iCs/>
          <w:sz w:val="20"/>
          <w:szCs w:val="20"/>
        </w:rPr>
        <w:t>The mausoleum, the wax house</w:t>
      </w:r>
      <w:r>
        <w:rPr>
          <w:rFonts w:ascii="Bookman Old Style" w:hAnsi="Bookman Old Style" w:cs="Times New Roman"/>
          <w:sz w:val="20"/>
          <w:szCs w:val="20"/>
        </w:rPr>
        <w:t>. (56-60)</w:t>
      </w:r>
    </w:p>
    <w:p w14:paraId="7B211C28" w14:textId="77777777" w:rsidR="00EE5F27" w:rsidRDefault="00EE5F27" w:rsidP="00EE5F27">
      <w:pPr>
        <w:ind w:firstLine="709"/>
        <w:rPr>
          <w:rFonts w:ascii="Bookman Old Style" w:hAnsi="Bookman Old Style" w:cs="Times New Roman"/>
          <w:sz w:val="20"/>
          <w:szCs w:val="20"/>
        </w:rPr>
      </w:pPr>
      <w:r>
        <w:rPr>
          <w:rFonts w:ascii="Bookman Old Style" w:hAnsi="Bookman Old Style" w:cs="Times New Roman"/>
          <w:sz w:val="20"/>
          <w:szCs w:val="20"/>
        </w:rPr>
        <w:t>The new self is still not free, she is haunted by old memories of the past and by death. The sweet memory of her father is mutilated and lost into nothingness:</w:t>
      </w:r>
    </w:p>
    <w:p w14:paraId="40422EEE" w14:textId="77777777" w:rsidR="00EE5F27" w:rsidRDefault="00EE5F27" w:rsidP="00EE5F27">
      <w:pPr>
        <w:autoSpaceDE w:val="0"/>
        <w:autoSpaceDN w:val="0"/>
        <w:adjustRightInd w:val="0"/>
        <w:ind w:firstLine="709"/>
        <w:rPr>
          <w:rFonts w:ascii="Bookman Old Style" w:hAnsi="Bookman Old Style" w:cs="Times New Roman"/>
          <w:i/>
          <w:iCs/>
          <w:sz w:val="20"/>
          <w:szCs w:val="20"/>
        </w:rPr>
      </w:pPr>
      <w:r>
        <w:rPr>
          <w:rFonts w:ascii="Bookman Old Style" w:hAnsi="Bookman Old Style" w:cs="Times New Roman"/>
          <w:i/>
          <w:iCs/>
          <w:sz w:val="20"/>
          <w:szCs w:val="20"/>
        </w:rPr>
        <w:t>Now he is gone</w:t>
      </w:r>
    </w:p>
    <w:p w14:paraId="460F38CD" w14:textId="77777777" w:rsidR="00EE5F27" w:rsidRDefault="00EE5F27" w:rsidP="00EE5F27">
      <w:pPr>
        <w:autoSpaceDE w:val="0"/>
        <w:autoSpaceDN w:val="0"/>
        <w:adjustRightInd w:val="0"/>
        <w:ind w:firstLine="709"/>
        <w:rPr>
          <w:rFonts w:ascii="Bookman Old Style" w:hAnsi="Bookman Old Style" w:cs="Times New Roman"/>
          <w:i/>
          <w:iCs/>
          <w:sz w:val="20"/>
          <w:szCs w:val="20"/>
        </w:rPr>
      </w:pPr>
    </w:p>
    <w:p w14:paraId="5102F03B" w14:textId="77777777" w:rsidR="00EE5F27" w:rsidRDefault="00EE5F27" w:rsidP="00EE5F27">
      <w:pPr>
        <w:autoSpaceDE w:val="0"/>
        <w:autoSpaceDN w:val="0"/>
        <w:adjustRightInd w:val="0"/>
        <w:ind w:firstLine="709"/>
        <w:rPr>
          <w:rFonts w:ascii="Bookman Old Style" w:hAnsi="Bookman Old Style" w:cs="Times New Roman"/>
          <w:i/>
          <w:iCs/>
          <w:sz w:val="20"/>
          <w:szCs w:val="20"/>
        </w:rPr>
      </w:pPr>
      <w:r>
        <w:rPr>
          <w:rFonts w:ascii="Bookman Old Style" w:hAnsi="Bookman Old Style" w:cs="Times New Roman"/>
          <w:i/>
          <w:iCs/>
          <w:sz w:val="20"/>
          <w:szCs w:val="20"/>
        </w:rPr>
        <w:t>In eight great bounds, a great scapegoat.</w:t>
      </w:r>
    </w:p>
    <w:p w14:paraId="78C6E684" w14:textId="77777777" w:rsidR="00EE5F27" w:rsidRDefault="00EE5F27" w:rsidP="00EE5F27">
      <w:pPr>
        <w:autoSpaceDE w:val="0"/>
        <w:autoSpaceDN w:val="0"/>
        <w:adjustRightInd w:val="0"/>
        <w:ind w:firstLine="709"/>
        <w:rPr>
          <w:rFonts w:ascii="Bookman Old Style" w:hAnsi="Bookman Old Style" w:cs="Times New Roman"/>
          <w:i/>
          <w:iCs/>
          <w:sz w:val="20"/>
          <w:szCs w:val="20"/>
        </w:rPr>
      </w:pPr>
      <w:r>
        <w:rPr>
          <w:rFonts w:ascii="Bookman Old Style" w:hAnsi="Bookman Old Style" w:cs="Times New Roman"/>
          <w:i/>
          <w:iCs/>
          <w:sz w:val="20"/>
          <w:szCs w:val="20"/>
        </w:rPr>
        <w:t>Here is his slipper, here is another,</w:t>
      </w:r>
    </w:p>
    <w:p w14:paraId="0186430E" w14:textId="77777777" w:rsidR="00EE5F27" w:rsidRDefault="00EE5F27" w:rsidP="00EE5F27">
      <w:pPr>
        <w:autoSpaceDE w:val="0"/>
        <w:autoSpaceDN w:val="0"/>
        <w:adjustRightInd w:val="0"/>
        <w:ind w:firstLine="709"/>
        <w:rPr>
          <w:rFonts w:ascii="Bookman Old Style" w:hAnsi="Bookman Old Style" w:cs="Times New Roman"/>
          <w:i/>
          <w:iCs/>
          <w:sz w:val="20"/>
          <w:szCs w:val="20"/>
        </w:rPr>
      </w:pPr>
      <w:r>
        <w:rPr>
          <w:rFonts w:ascii="Bookman Old Style" w:hAnsi="Bookman Old Style" w:cs="Times New Roman"/>
          <w:i/>
          <w:iCs/>
          <w:sz w:val="20"/>
          <w:szCs w:val="20"/>
        </w:rPr>
        <w:t>And here the square of white linen</w:t>
      </w:r>
    </w:p>
    <w:p w14:paraId="16C70F2F" w14:textId="77777777" w:rsidR="00EE5F27" w:rsidRDefault="00EE5F27" w:rsidP="00EE5F27">
      <w:pPr>
        <w:autoSpaceDE w:val="0"/>
        <w:autoSpaceDN w:val="0"/>
        <w:adjustRightInd w:val="0"/>
        <w:ind w:firstLine="709"/>
        <w:rPr>
          <w:rFonts w:ascii="Bookman Old Style" w:hAnsi="Bookman Old Style" w:cs="Times New Roman"/>
          <w:i/>
          <w:iCs/>
          <w:sz w:val="20"/>
          <w:szCs w:val="20"/>
        </w:rPr>
      </w:pPr>
      <w:r>
        <w:rPr>
          <w:rFonts w:ascii="Bookman Old Style" w:hAnsi="Bookman Old Style" w:cs="Times New Roman"/>
          <w:i/>
          <w:iCs/>
          <w:sz w:val="20"/>
          <w:szCs w:val="20"/>
        </w:rPr>
        <w:t>He wore instead of a hat.</w:t>
      </w:r>
    </w:p>
    <w:p w14:paraId="6D9E4029" w14:textId="77777777" w:rsidR="00EE5F27" w:rsidRDefault="00EE5F27" w:rsidP="00EE5F27">
      <w:pPr>
        <w:autoSpaceDE w:val="0"/>
        <w:autoSpaceDN w:val="0"/>
        <w:adjustRightInd w:val="0"/>
        <w:ind w:firstLine="709"/>
        <w:rPr>
          <w:rFonts w:ascii="Bookman Old Style" w:hAnsi="Bookman Old Style" w:cs="Times New Roman"/>
          <w:i/>
          <w:iCs/>
          <w:sz w:val="20"/>
          <w:szCs w:val="20"/>
        </w:rPr>
      </w:pPr>
    </w:p>
    <w:p w14:paraId="6B10522D" w14:textId="77777777" w:rsidR="00EE5F27" w:rsidRDefault="00EE5F27" w:rsidP="00EE5F27">
      <w:pPr>
        <w:autoSpaceDE w:val="0"/>
        <w:autoSpaceDN w:val="0"/>
        <w:adjustRightInd w:val="0"/>
        <w:ind w:firstLine="709"/>
        <w:rPr>
          <w:rFonts w:ascii="Bookman Old Style" w:hAnsi="Bookman Old Style" w:cs="Times New Roman"/>
          <w:i/>
          <w:iCs/>
          <w:sz w:val="20"/>
          <w:szCs w:val="20"/>
        </w:rPr>
      </w:pPr>
      <w:r>
        <w:rPr>
          <w:rFonts w:ascii="Bookman Old Style" w:hAnsi="Bookman Old Style" w:cs="Times New Roman"/>
          <w:i/>
          <w:iCs/>
          <w:sz w:val="20"/>
          <w:szCs w:val="20"/>
        </w:rPr>
        <w:t>He was sweet,</w:t>
      </w:r>
    </w:p>
    <w:p w14:paraId="6C2D7285" w14:textId="77777777" w:rsidR="00EE5F27" w:rsidRDefault="00EE5F27" w:rsidP="00EE5F27">
      <w:pPr>
        <w:autoSpaceDE w:val="0"/>
        <w:autoSpaceDN w:val="0"/>
        <w:adjustRightInd w:val="0"/>
        <w:ind w:firstLine="709"/>
        <w:rPr>
          <w:rFonts w:ascii="Bookman Old Style" w:hAnsi="Bookman Old Style" w:cs="Times New Roman"/>
          <w:i/>
          <w:iCs/>
          <w:sz w:val="20"/>
          <w:szCs w:val="20"/>
        </w:rPr>
      </w:pPr>
      <w:r>
        <w:rPr>
          <w:rFonts w:ascii="Bookman Old Style" w:hAnsi="Bookman Old Style" w:cs="Times New Roman"/>
          <w:i/>
          <w:iCs/>
          <w:sz w:val="20"/>
          <w:szCs w:val="20"/>
        </w:rPr>
        <w:t>The sweat of his efforts a rain</w:t>
      </w:r>
    </w:p>
    <w:p w14:paraId="268F40FE" w14:textId="77777777" w:rsidR="00EE5F27" w:rsidRDefault="00EE5F27" w:rsidP="00EE5F27">
      <w:pPr>
        <w:autoSpaceDE w:val="0"/>
        <w:autoSpaceDN w:val="0"/>
        <w:adjustRightInd w:val="0"/>
        <w:ind w:firstLine="709"/>
        <w:rPr>
          <w:rFonts w:ascii="Bookman Old Style" w:hAnsi="Bookman Old Style" w:cs="Times New Roman"/>
          <w:i/>
          <w:iCs/>
          <w:sz w:val="20"/>
          <w:szCs w:val="20"/>
        </w:rPr>
      </w:pPr>
      <w:r>
        <w:rPr>
          <w:rFonts w:ascii="Bookman Old Style" w:hAnsi="Bookman Old Style" w:cs="Times New Roman"/>
          <w:i/>
          <w:iCs/>
          <w:sz w:val="20"/>
          <w:szCs w:val="20"/>
        </w:rPr>
        <w:t>Tugging the world to fruit.</w:t>
      </w:r>
    </w:p>
    <w:p w14:paraId="60BD20AB" w14:textId="77777777" w:rsidR="00EE5F27" w:rsidRDefault="00EE5F27" w:rsidP="00EE5F27">
      <w:pPr>
        <w:autoSpaceDE w:val="0"/>
        <w:autoSpaceDN w:val="0"/>
        <w:adjustRightInd w:val="0"/>
        <w:ind w:firstLine="709"/>
        <w:rPr>
          <w:rFonts w:ascii="Bookman Old Style" w:hAnsi="Bookman Old Style" w:cs="Times New Roman"/>
          <w:i/>
          <w:iCs/>
          <w:sz w:val="20"/>
          <w:szCs w:val="20"/>
        </w:rPr>
      </w:pPr>
      <w:r>
        <w:rPr>
          <w:rFonts w:ascii="Bookman Old Style" w:hAnsi="Bookman Old Style" w:cs="Times New Roman"/>
          <w:i/>
          <w:iCs/>
          <w:sz w:val="20"/>
          <w:szCs w:val="20"/>
        </w:rPr>
        <w:t>The bees found him out,</w:t>
      </w:r>
    </w:p>
    <w:p w14:paraId="529B3C80" w14:textId="77777777" w:rsidR="00EE5F27" w:rsidRDefault="00EE5F27" w:rsidP="00EE5F27">
      <w:pPr>
        <w:autoSpaceDE w:val="0"/>
        <w:autoSpaceDN w:val="0"/>
        <w:adjustRightInd w:val="0"/>
        <w:ind w:firstLine="709"/>
        <w:rPr>
          <w:rFonts w:ascii="Bookman Old Style" w:hAnsi="Bookman Old Style" w:cs="Times New Roman"/>
          <w:i/>
          <w:iCs/>
          <w:sz w:val="20"/>
          <w:szCs w:val="20"/>
        </w:rPr>
      </w:pPr>
      <w:r>
        <w:rPr>
          <w:rFonts w:ascii="Bookman Old Style" w:hAnsi="Bookman Old Style" w:cs="Times New Roman"/>
          <w:i/>
          <w:iCs/>
          <w:sz w:val="20"/>
          <w:szCs w:val="20"/>
        </w:rPr>
        <w:t>Molding onto his lips like lies,</w:t>
      </w:r>
    </w:p>
    <w:p w14:paraId="286CE86C" w14:textId="77777777" w:rsidR="00EE5F27" w:rsidRDefault="00EE5F27" w:rsidP="00EE5F27">
      <w:pPr>
        <w:autoSpaceDE w:val="0"/>
        <w:autoSpaceDN w:val="0"/>
        <w:adjustRightInd w:val="0"/>
        <w:ind w:firstLine="709"/>
        <w:rPr>
          <w:rFonts w:ascii="Bookman Old Style" w:hAnsi="Bookman Old Style" w:cs="Times New Roman"/>
          <w:sz w:val="20"/>
          <w:szCs w:val="20"/>
        </w:rPr>
      </w:pPr>
      <w:r>
        <w:rPr>
          <w:rFonts w:ascii="Bookman Old Style" w:hAnsi="Bookman Old Style" w:cs="Times New Roman"/>
          <w:i/>
          <w:iCs/>
          <w:sz w:val="20"/>
          <w:szCs w:val="20"/>
        </w:rPr>
        <w:t>Complicating his features</w:t>
      </w:r>
      <w:r>
        <w:rPr>
          <w:rFonts w:ascii="Bookman Old Style" w:hAnsi="Bookman Old Style" w:cs="Times New Roman"/>
          <w:sz w:val="20"/>
          <w:szCs w:val="20"/>
        </w:rPr>
        <w:t>. (34-45)</w:t>
      </w:r>
    </w:p>
    <w:p w14:paraId="751D3C9D" w14:textId="77777777" w:rsidR="00EE5F27" w:rsidRDefault="00EE5F27" w:rsidP="00EE5F27">
      <w:pPr>
        <w:ind w:firstLine="709"/>
        <w:jc w:val="both"/>
        <w:rPr>
          <w:rFonts w:ascii="Bookman Old Style" w:hAnsi="Bookman Old Style" w:cs="Times New Roman"/>
          <w:sz w:val="20"/>
          <w:szCs w:val="20"/>
        </w:rPr>
      </w:pPr>
    </w:p>
    <w:p w14:paraId="7DAB5AE0" w14:textId="77777777" w:rsidR="00EE5F27" w:rsidRDefault="00EE5F27" w:rsidP="00EE5F27">
      <w:pPr>
        <w:ind w:firstLine="709"/>
        <w:jc w:val="both"/>
        <w:rPr>
          <w:rFonts w:ascii="Bookman Old Style" w:hAnsi="Bookman Old Style" w:cs="Times New Roman"/>
          <w:sz w:val="20"/>
          <w:szCs w:val="20"/>
        </w:rPr>
      </w:pPr>
      <w:r>
        <w:rPr>
          <w:rFonts w:ascii="Bookman Old Style" w:hAnsi="Bookman Old Style" w:cs="Times New Roman"/>
          <w:sz w:val="20"/>
          <w:szCs w:val="20"/>
        </w:rPr>
        <w:t xml:space="preserve">The memory of the father and the new self are both distorted. What is left is a deep pain that cuts like a knife into the soul and leads the speaker into profound despair and surrender. Ultimately, the repressed wish of death returns and pushes the speaker into incessant restlessness. This is indicated by the previous description of the new queen which is weak and powerless. </w:t>
      </w:r>
    </w:p>
    <w:p w14:paraId="31CA4FB8" w14:textId="77777777" w:rsidR="00EE5F27" w:rsidRDefault="00EE5F27" w:rsidP="00EE5F27">
      <w:pPr>
        <w:ind w:firstLine="709"/>
        <w:jc w:val="both"/>
        <w:rPr>
          <w:rFonts w:ascii="Bookman Old Style" w:hAnsi="Bookman Old Style" w:cs="Times New Roman"/>
          <w:sz w:val="20"/>
          <w:szCs w:val="20"/>
        </w:rPr>
      </w:pPr>
    </w:p>
    <w:p w14:paraId="5985C23C" w14:textId="75C4C3B5" w:rsidR="00EE5F27" w:rsidRPr="00EE5F27" w:rsidRDefault="00EE5F27" w:rsidP="00EE5F27">
      <w:pPr>
        <w:ind w:firstLine="709"/>
        <w:rPr>
          <w:rFonts w:ascii="Bookman Old Style" w:hAnsi="Bookman Old Style"/>
          <w:b/>
          <w:sz w:val="20"/>
          <w:szCs w:val="20"/>
        </w:rPr>
      </w:pPr>
      <w:r>
        <w:rPr>
          <w:rFonts w:ascii="Bookman Old Style" w:hAnsi="Bookman Old Style"/>
          <w:b/>
          <w:sz w:val="20"/>
          <w:szCs w:val="20"/>
        </w:rPr>
        <w:t>NOTES</w:t>
      </w:r>
    </w:p>
    <w:p w14:paraId="7B79583A" w14:textId="77777777" w:rsidR="00EE5F27" w:rsidRPr="00EE5F27" w:rsidRDefault="00EE5F27" w:rsidP="00EE5F27">
      <w:pPr>
        <w:ind w:left="709" w:hanging="709"/>
        <w:rPr>
          <w:rFonts w:ascii="Bookman Old Style" w:hAnsi="Bookman Old Style"/>
          <w:sz w:val="20"/>
          <w:szCs w:val="20"/>
        </w:rPr>
      </w:pPr>
      <w:r w:rsidRPr="00EE5F27">
        <w:rPr>
          <w:rFonts w:ascii="Bookman Old Style" w:hAnsi="Bookman Old Style"/>
          <w:sz w:val="20"/>
          <w:szCs w:val="20"/>
        </w:rPr>
        <w:t xml:space="preserve">Stanley Edgar Hyman, “Edmund Wilson and Translation in Criticism”, in </w:t>
      </w:r>
      <w:r w:rsidRPr="00EE5F27">
        <w:rPr>
          <w:rFonts w:ascii="Bookman Old Style" w:hAnsi="Bookman Old Style"/>
          <w:b/>
          <w:bCs/>
          <w:i/>
          <w:iCs/>
          <w:sz w:val="20"/>
          <w:szCs w:val="20"/>
        </w:rPr>
        <w:t>The Armed Vision</w:t>
      </w:r>
      <w:r w:rsidRPr="00EE5F27">
        <w:rPr>
          <w:rFonts w:ascii="Bookman Old Style" w:hAnsi="Bookman Old Style"/>
          <w:sz w:val="20"/>
          <w:szCs w:val="20"/>
        </w:rPr>
        <w:t>, Alfred A. Knop1948, 32.</w:t>
      </w:r>
    </w:p>
    <w:p w14:paraId="793AA081" w14:textId="77777777" w:rsidR="00EE5F27" w:rsidRPr="00EE5F27" w:rsidRDefault="00EE5F27" w:rsidP="00EE5F27">
      <w:pPr>
        <w:ind w:left="709" w:hanging="709"/>
        <w:rPr>
          <w:rFonts w:ascii="Bookman Old Style" w:hAnsi="Bookman Old Style"/>
          <w:sz w:val="20"/>
          <w:szCs w:val="20"/>
        </w:rPr>
      </w:pPr>
      <w:r w:rsidRPr="00EE5F27">
        <w:rPr>
          <w:rFonts w:ascii="Bookman Old Style" w:hAnsi="Bookman Old Style"/>
          <w:sz w:val="20"/>
          <w:szCs w:val="20"/>
        </w:rPr>
        <w:t xml:space="preserve">Lois Tyson, </w:t>
      </w:r>
      <w:bookmarkStart w:id="1" w:name="_Hlk1751625"/>
      <w:r w:rsidRPr="00EE5F27">
        <w:rPr>
          <w:rFonts w:ascii="Bookman Old Style" w:hAnsi="Bookman Old Style"/>
          <w:b/>
          <w:i/>
          <w:sz w:val="20"/>
          <w:szCs w:val="20"/>
        </w:rPr>
        <w:t>Critical Theory Today: A User-Friendly Guide</w:t>
      </w:r>
      <w:r w:rsidRPr="00EE5F27">
        <w:rPr>
          <w:rFonts w:ascii="Bookman Old Style" w:hAnsi="Bookman Old Style"/>
          <w:sz w:val="20"/>
          <w:szCs w:val="20"/>
        </w:rPr>
        <w:t>, New York: Routledge, 2006, p. 9.</w:t>
      </w:r>
    </w:p>
    <w:bookmarkEnd w:id="1"/>
    <w:p w14:paraId="592C6362" w14:textId="77777777" w:rsidR="00EE5F27" w:rsidRPr="00EE5F27" w:rsidRDefault="00EE5F27" w:rsidP="00EE5F27">
      <w:pPr>
        <w:ind w:left="709" w:hanging="709"/>
        <w:rPr>
          <w:rFonts w:ascii="Bookman Old Style" w:hAnsi="Bookman Old Style"/>
          <w:sz w:val="20"/>
          <w:szCs w:val="20"/>
        </w:rPr>
      </w:pPr>
      <w:r w:rsidRPr="00EE5F27">
        <w:rPr>
          <w:rFonts w:ascii="Bookman Old Style" w:hAnsi="Bookman Old Style"/>
          <w:sz w:val="20"/>
          <w:szCs w:val="20"/>
        </w:rPr>
        <w:t>Hymen, 34.</w:t>
      </w:r>
    </w:p>
    <w:p w14:paraId="16ED7D72" w14:textId="77777777" w:rsidR="00EE5F27" w:rsidRPr="00EE5F27" w:rsidRDefault="00EE5F27" w:rsidP="00EE5F27">
      <w:pPr>
        <w:ind w:left="709" w:hanging="709"/>
        <w:rPr>
          <w:rFonts w:ascii="Bookman Old Style" w:hAnsi="Bookman Old Style"/>
          <w:sz w:val="20"/>
          <w:szCs w:val="20"/>
        </w:rPr>
      </w:pPr>
      <w:r w:rsidRPr="00EE5F27">
        <w:rPr>
          <w:rFonts w:ascii="Bookman Old Style" w:hAnsi="Bookman Old Style"/>
          <w:sz w:val="20"/>
          <w:szCs w:val="20"/>
        </w:rPr>
        <w:t>Ibid. 33-34.</w:t>
      </w:r>
    </w:p>
    <w:p w14:paraId="2FF245E6" w14:textId="77777777" w:rsidR="00EE5F27" w:rsidRPr="00EE5F27" w:rsidRDefault="00EE5F27" w:rsidP="00EE5F27">
      <w:pPr>
        <w:ind w:left="709" w:hanging="709"/>
        <w:rPr>
          <w:rFonts w:ascii="Bookman Old Style" w:hAnsi="Bookman Old Style"/>
          <w:sz w:val="20"/>
          <w:szCs w:val="20"/>
        </w:rPr>
      </w:pPr>
      <w:r w:rsidRPr="00EE5F27">
        <w:rPr>
          <w:rFonts w:ascii="Bookman Old Style" w:hAnsi="Bookman Old Style"/>
          <w:sz w:val="20"/>
          <w:szCs w:val="20"/>
        </w:rPr>
        <w:t xml:space="preserve">Edmund Wilson, “Philoctetes: The Wound and the Bow”, in </w:t>
      </w:r>
      <w:r w:rsidRPr="00EE5F27">
        <w:rPr>
          <w:rFonts w:ascii="Bookman Old Style" w:hAnsi="Bookman Old Style"/>
          <w:b/>
          <w:bCs/>
          <w:i/>
          <w:iCs/>
          <w:sz w:val="20"/>
          <w:szCs w:val="20"/>
        </w:rPr>
        <w:t>The Wound and the Bow</w:t>
      </w:r>
      <w:r w:rsidRPr="00EE5F27">
        <w:rPr>
          <w:rFonts w:ascii="Bookman Old Style" w:hAnsi="Bookman Old Style"/>
          <w:sz w:val="20"/>
          <w:szCs w:val="20"/>
        </w:rPr>
        <w:t>, Oxford University Press, 1947,257.</w:t>
      </w:r>
    </w:p>
    <w:p w14:paraId="7C7046F7" w14:textId="77777777" w:rsidR="00EE5F27" w:rsidRPr="00EE5F27" w:rsidRDefault="00EE5F27" w:rsidP="00EE5F27">
      <w:pPr>
        <w:ind w:left="709" w:hanging="709"/>
        <w:rPr>
          <w:rFonts w:ascii="Bookman Old Style" w:hAnsi="Bookman Old Style"/>
          <w:sz w:val="20"/>
          <w:szCs w:val="20"/>
        </w:rPr>
      </w:pPr>
      <w:r w:rsidRPr="00EE5F27">
        <w:rPr>
          <w:rFonts w:ascii="Bookman Old Style" w:hAnsi="Bookman Old Style"/>
          <w:sz w:val="20"/>
          <w:szCs w:val="20"/>
        </w:rPr>
        <w:t xml:space="preserve">Sigmund Freud, “Formulation Regarding the Two Principles of Mental Functioning”, in </w:t>
      </w:r>
      <w:r w:rsidRPr="00EE5F27">
        <w:rPr>
          <w:rFonts w:ascii="Bookman Old Style" w:hAnsi="Bookman Old Style"/>
          <w:b/>
          <w:bCs/>
          <w:i/>
          <w:iCs/>
          <w:sz w:val="20"/>
          <w:szCs w:val="20"/>
        </w:rPr>
        <w:t>Collected Papers</w:t>
      </w:r>
      <w:r w:rsidRPr="00EE5F27">
        <w:rPr>
          <w:rFonts w:ascii="Bookman Old Style" w:hAnsi="Bookman Old Style"/>
          <w:sz w:val="20"/>
          <w:szCs w:val="20"/>
        </w:rPr>
        <w:t>, IV, 19, 1954.</w:t>
      </w:r>
    </w:p>
    <w:p w14:paraId="7A5F7DB1" w14:textId="77777777" w:rsidR="00EE5F27" w:rsidRPr="00EE5F27" w:rsidRDefault="00EE5F27" w:rsidP="00EE5F27">
      <w:pPr>
        <w:ind w:left="709" w:hanging="709"/>
        <w:rPr>
          <w:rFonts w:ascii="Bookman Old Style" w:hAnsi="Bookman Old Style"/>
          <w:sz w:val="20"/>
          <w:szCs w:val="20"/>
        </w:rPr>
      </w:pPr>
      <w:r w:rsidRPr="00EE5F27">
        <w:rPr>
          <w:rFonts w:ascii="Bookman Old Style" w:hAnsi="Bookman Old Style"/>
          <w:sz w:val="20"/>
          <w:szCs w:val="20"/>
        </w:rPr>
        <w:t xml:space="preserve">Edmund Wilson, “The Kipling that Nobody Read”, in </w:t>
      </w:r>
      <w:r w:rsidRPr="00EE5F27">
        <w:rPr>
          <w:rFonts w:ascii="Bookman Old Style" w:hAnsi="Bookman Old Style"/>
          <w:b/>
          <w:bCs/>
          <w:i/>
          <w:iCs/>
          <w:sz w:val="20"/>
          <w:szCs w:val="20"/>
        </w:rPr>
        <w:t>The Wound and the Bow</w:t>
      </w:r>
      <w:r w:rsidRPr="00EE5F27">
        <w:rPr>
          <w:rFonts w:ascii="Bookman Old Style" w:hAnsi="Bookman Old Style"/>
          <w:sz w:val="20"/>
          <w:szCs w:val="20"/>
        </w:rPr>
        <w:t>, 107.</w:t>
      </w:r>
    </w:p>
    <w:p w14:paraId="3C65FB31" w14:textId="77777777" w:rsidR="00EE5F27" w:rsidRPr="00EE5F27" w:rsidRDefault="00EE5F27" w:rsidP="00EE5F27">
      <w:pPr>
        <w:ind w:left="709" w:hanging="709"/>
        <w:rPr>
          <w:rFonts w:ascii="Bookman Old Style" w:hAnsi="Bookman Old Style"/>
          <w:sz w:val="20"/>
          <w:szCs w:val="20"/>
        </w:rPr>
      </w:pPr>
      <w:r w:rsidRPr="00EE5F27">
        <w:rPr>
          <w:rFonts w:ascii="Bookman Old Style" w:hAnsi="Bookman Old Style"/>
          <w:sz w:val="20"/>
          <w:szCs w:val="20"/>
        </w:rPr>
        <w:t xml:space="preserve">Edmund Wilson, “Dickens: The Two Surges”, in </w:t>
      </w:r>
      <w:r w:rsidRPr="00EE5F27">
        <w:rPr>
          <w:rFonts w:ascii="Bookman Old Style" w:hAnsi="Bookman Old Style"/>
          <w:b/>
          <w:bCs/>
          <w:i/>
          <w:iCs/>
          <w:sz w:val="20"/>
          <w:szCs w:val="20"/>
        </w:rPr>
        <w:t>The Wound and the Bow</w:t>
      </w:r>
      <w:r w:rsidRPr="00EE5F27">
        <w:rPr>
          <w:rFonts w:ascii="Bookman Old Style" w:hAnsi="Bookman Old Style"/>
          <w:sz w:val="20"/>
          <w:szCs w:val="20"/>
        </w:rPr>
        <w:t xml:space="preserve">, 104. </w:t>
      </w:r>
    </w:p>
    <w:p w14:paraId="2F626570" w14:textId="77777777" w:rsidR="00EE5F27" w:rsidRPr="00EE5F27" w:rsidRDefault="00EE5F27" w:rsidP="00EE5F27">
      <w:pPr>
        <w:ind w:left="709" w:hanging="709"/>
        <w:rPr>
          <w:rFonts w:ascii="Bookman Old Style" w:hAnsi="Bookman Old Style"/>
          <w:sz w:val="20"/>
          <w:szCs w:val="20"/>
        </w:rPr>
      </w:pPr>
      <w:r w:rsidRPr="00EE5F27">
        <w:rPr>
          <w:rFonts w:ascii="Bookman Old Style" w:hAnsi="Bookman Old Style"/>
          <w:sz w:val="20"/>
          <w:szCs w:val="20"/>
        </w:rPr>
        <w:t xml:space="preserve">Edmund Wilson, “Marcel Proust”, in </w:t>
      </w:r>
      <w:r w:rsidRPr="00EE5F27">
        <w:rPr>
          <w:rFonts w:ascii="Bookman Old Style" w:hAnsi="Bookman Old Style"/>
          <w:b/>
          <w:bCs/>
          <w:i/>
          <w:iCs/>
          <w:sz w:val="20"/>
          <w:szCs w:val="20"/>
        </w:rPr>
        <w:t>Axel’s Castle</w:t>
      </w:r>
      <w:r w:rsidRPr="00EE5F27">
        <w:rPr>
          <w:rFonts w:ascii="Bookman Old Style" w:hAnsi="Bookman Old Style"/>
          <w:sz w:val="20"/>
          <w:szCs w:val="20"/>
        </w:rPr>
        <w:t>, Charles Scribner’s Sons, 1950,176.</w:t>
      </w:r>
    </w:p>
    <w:p w14:paraId="6CDA3CF8" w14:textId="77777777" w:rsidR="00EE5F27" w:rsidRPr="00EE5F27" w:rsidRDefault="00EE5F27" w:rsidP="00EE5F27">
      <w:pPr>
        <w:ind w:left="709" w:hanging="709"/>
        <w:rPr>
          <w:rFonts w:ascii="Bookman Old Style" w:hAnsi="Bookman Old Style"/>
          <w:sz w:val="20"/>
          <w:szCs w:val="20"/>
        </w:rPr>
      </w:pPr>
      <w:r w:rsidRPr="00EE5F27">
        <w:rPr>
          <w:rFonts w:ascii="Bookman Old Style" w:hAnsi="Bookman Old Style"/>
          <w:sz w:val="20"/>
          <w:szCs w:val="20"/>
        </w:rPr>
        <w:t xml:space="preserve">Edmund Wilson, (1952) “Dream Poetry”, in </w:t>
      </w:r>
      <w:r w:rsidRPr="00EE5F27">
        <w:rPr>
          <w:rFonts w:ascii="Bookman Old Style" w:hAnsi="Bookman Old Style"/>
          <w:b/>
          <w:i/>
          <w:sz w:val="20"/>
          <w:szCs w:val="20"/>
        </w:rPr>
        <w:t>The Shores of Light</w:t>
      </w:r>
      <w:r w:rsidRPr="00EE5F27">
        <w:rPr>
          <w:rFonts w:ascii="Bookman Old Style" w:hAnsi="Bookman Old Style"/>
          <w:sz w:val="20"/>
          <w:szCs w:val="20"/>
        </w:rPr>
        <w:t>, Farrer, Straus and Young Inc</w:t>
      </w:r>
      <w:proofErr w:type="gramStart"/>
      <w:r w:rsidRPr="00EE5F27">
        <w:rPr>
          <w:rFonts w:ascii="Bookman Old Style" w:hAnsi="Bookman Old Style"/>
          <w:sz w:val="20"/>
          <w:szCs w:val="20"/>
        </w:rPr>
        <w:t>.,</w:t>
      </w:r>
      <w:proofErr w:type="gramEnd"/>
      <w:r w:rsidRPr="00EE5F27">
        <w:rPr>
          <w:rFonts w:ascii="Bookman Old Style" w:hAnsi="Bookman Old Style"/>
          <w:sz w:val="20"/>
          <w:szCs w:val="20"/>
        </w:rPr>
        <w:t xml:space="preserve"> 1952, 472.</w:t>
      </w:r>
    </w:p>
    <w:p w14:paraId="0B61FAA5" w14:textId="77777777" w:rsidR="00EE5F27" w:rsidRPr="00EE5F27" w:rsidRDefault="00EE5F27" w:rsidP="00EE5F27">
      <w:pPr>
        <w:ind w:left="709" w:hanging="709"/>
        <w:rPr>
          <w:rFonts w:ascii="Bookman Old Style" w:hAnsi="Bookman Old Style"/>
          <w:sz w:val="20"/>
          <w:szCs w:val="20"/>
        </w:rPr>
      </w:pPr>
      <w:r w:rsidRPr="00EE5F27">
        <w:rPr>
          <w:rFonts w:ascii="Bookman Old Style" w:hAnsi="Bookman Old Style"/>
          <w:sz w:val="20"/>
          <w:szCs w:val="20"/>
        </w:rPr>
        <w:t>Ibid, 693.</w:t>
      </w:r>
    </w:p>
    <w:p w14:paraId="48D94BDB" w14:textId="77777777" w:rsidR="00EE5F27" w:rsidRPr="00EE5F27" w:rsidRDefault="00EE5F27" w:rsidP="00EE5F27">
      <w:pPr>
        <w:ind w:left="709" w:hanging="709"/>
        <w:jc w:val="both"/>
        <w:rPr>
          <w:rFonts w:ascii="Bookman Old Style" w:hAnsi="Bookman Old Style"/>
          <w:sz w:val="20"/>
          <w:szCs w:val="20"/>
          <w:lang w:val="en-GB"/>
        </w:rPr>
      </w:pPr>
      <w:r w:rsidRPr="00EE5F27">
        <w:rPr>
          <w:rFonts w:ascii="Bookman Old Style" w:hAnsi="Bookman Old Style"/>
          <w:sz w:val="20"/>
          <w:szCs w:val="20"/>
          <w:lang w:val="en-GB"/>
        </w:rPr>
        <w:t>Linda Wagner_ Martin and Anne Stevenson</w:t>
      </w:r>
      <w:r w:rsidRPr="00EE5F27">
        <w:rPr>
          <w:rFonts w:ascii="Bookman Old Style" w:hAnsi="Bookman Old Style"/>
          <w:sz w:val="20"/>
          <w:szCs w:val="20"/>
        </w:rPr>
        <w:t xml:space="preserve">, </w:t>
      </w:r>
      <w:r w:rsidRPr="00EE5F27">
        <w:rPr>
          <w:rFonts w:ascii="Bookman Old Style" w:hAnsi="Bookman Old Style"/>
          <w:sz w:val="20"/>
          <w:szCs w:val="20"/>
          <w:lang w:val="en-GB"/>
        </w:rPr>
        <w:t>“</w:t>
      </w:r>
      <w:r w:rsidRPr="00EE5F27">
        <w:rPr>
          <w:rFonts w:ascii="Bookman Old Style" w:hAnsi="Bookman Old Style"/>
          <w:i/>
          <w:iCs/>
          <w:sz w:val="20"/>
          <w:szCs w:val="20"/>
          <w:lang w:val="en-GB"/>
        </w:rPr>
        <w:t>Two Views of Plath's Life and Career"</w:t>
      </w:r>
      <w:r w:rsidRPr="00EE5F27">
        <w:rPr>
          <w:rFonts w:ascii="Bookman Old Style" w:hAnsi="Bookman Old Style"/>
          <w:sz w:val="20"/>
          <w:szCs w:val="20"/>
          <w:lang w:val="en-GB"/>
        </w:rPr>
        <w:t xml:space="preserve">, </w:t>
      </w:r>
      <w:r w:rsidRPr="00EE5F27">
        <w:rPr>
          <w:rFonts w:ascii="Bookman Old Style" w:hAnsi="Bookman Old Style"/>
          <w:sz w:val="20"/>
          <w:szCs w:val="20"/>
          <w:u w:val="single"/>
          <w:lang w:val="en-GB"/>
        </w:rPr>
        <w:t xml:space="preserve">http:// </w:t>
      </w:r>
      <w:hyperlink r:id="rId16" w:history="1">
        <w:r w:rsidRPr="00EE5F27">
          <w:rPr>
            <w:rStyle w:val="Kpr"/>
            <w:rFonts w:ascii="Bookman Old Style" w:hAnsi="Bookman Old Style"/>
            <w:sz w:val="20"/>
            <w:szCs w:val="20"/>
            <w:lang w:val="en-GB"/>
          </w:rPr>
          <w:t>www.google.com.Retrieved</w:t>
        </w:r>
      </w:hyperlink>
      <w:r w:rsidRPr="00EE5F27">
        <w:rPr>
          <w:rFonts w:ascii="Bookman Old Style" w:hAnsi="Bookman Old Style"/>
          <w:sz w:val="20"/>
          <w:szCs w:val="20"/>
          <w:lang w:val="en-GB"/>
        </w:rPr>
        <w:t xml:space="preserve"> August 12, 2017. Page 1 of 5.</w:t>
      </w:r>
    </w:p>
    <w:p w14:paraId="533FE813" w14:textId="1D5AF34E" w:rsidR="00EE5F27" w:rsidRPr="00EE5F27" w:rsidRDefault="00EE5F27" w:rsidP="00EE5F27">
      <w:pPr>
        <w:ind w:left="709" w:hanging="709"/>
        <w:jc w:val="both"/>
        <w:rPr>
          <w:rFonts w:ascii="Bookman Old Style" w:hAnsi="Bookman Old Style"/>
          <w:sz w:val="20"/>
          <w:szCs w:val="20"/>
          <w:lang w:val="en-GB"/>
        </w:rPr>
      </w:pPr>
      <w:r w:rsidRPr="00EE5F27">
        <w:rPr>
          <w:rFonts w:ascii="Bookman Old Style" w:hAnsi="Bookman Old Style"/>
          <w:sz w:val="20"/>
          <w:szCs w:val="20"/>
          <w:lang w:val="en-GB"/>
        </w:rPr>
        <w:t>Sylvia Plath</w:t>
      </w:r>
      <w:r w:rsidRPr="00EE5F27">
        <w:rPr>
          <w:rFonts w:ascii="Bookman Old Style" w:hAnsi="Bookman Old Style"/>
          <w:sz w:val="20"/>
          <w:szCs w:val="20"/>
        </w:rPr>
        <w:t>,</w:t>
      </w:r>
      <w:r w:rsidRPr="00EE5F27">
        <w:rPr>
          <w:rFonts w:ascii="Bookman Old Style" w:hAnsi="Bookman Old Style"/>
          <w:sz w:val="20"/>
          <w:szCs w:val="20"/>
          <w:lang w:val="en-GB"/>
        </w:rPr>
        <w:t xml:space="preserve"> “Full Fathom Five”, http://hellopoetry.com\\sylvia-plath\, retrieved Jan.14, 2017, page 1 0f 1.</w:t>
      </w:r>
    </w:p>
    <w:p w14:paraId="55B700BC" w14:textId="77777777" w:rsidR="00EE5F27" w:rsidRPr="00EE5F27" w:rsidRDefault="00EE5F27" w:rsidP="00EE5F27">
      <w:pPr>
        <w:ind w:left="709" w:hanging="709"/>
        <w:rPr>
          <w:rFonts w:ascii="Bookman Old Style" w:hAnsi="Bookman Old Style"/>
          <w:sz w:val="20"/>
          <w:szCs w:val="20"/>
          <w:lang w:val="en-GB"/>
        </w:rPr>
      </w:pPr>
      <w:r w:rsidRPr="00EE5F27">
        <w:rPr>
          <w:rFonts w:ascii="Bookman Old Style" w:hAnsi="Bookman Old Style"/>
          <w:sz w:val="20"/>
          <w:szCs w:val="20"/>
          <w:lang w:val="en-GB"/>
        </w:rPr>
        <w:t xml:space="preserve">Nancy D. Hargrove, “the poems of 1957”, in </w:t>
      </w:r>
      <w:r w:rsidRPr="00EE5F27">
        <w:rPr>
          <w:rFonts w:ascii="Bookman Old Style" w:hAnsi="Bookman Old Style"/>
          <w:b/>
          <w:i/>
          <w:sz w:val="20"/>
          <w:szCs w:val="20"/>
          <w:lang w:val="en-GB"/>
        </w:rPr>
        <w:t>Sylvia Plath</w:t>
      </w:r>
      <w:r w:rsidRPr="00EE5F27">
        <w:rPr>
          <w:rFonts w:ascii="Bookman Old Style" w:hAnsi="Bookman Old Style"/>
          <w:sz w:val="20"/>
          <w:szCs w:val="20"/>
          <w:lang w:val="en-GB"/>
        </w:rPr>
        <w:t>, edited by Harold Bloom, Infobase Publishing, 2007, p.73.</w:t>
      </w:r>
    </w:p>
    <w:p w14:paraId="7960C94E" w14:textId="47F6A933" w:rsidR="00EE5F27" w:rsidRPr="00EE5F27" w:rsidRDefault="00EE5F27" w:rsidP="00EE5F27">
      <w:pPr>
        <w:ind w:left="709" w:hanging="709"/>
        <w:jc w:val="both"/>
        <w:rPr>
          <w:rFonts w:ascii="Bookman Old Style" w:hAnsi="Bookman Old Style"/>
          <w:sz w:val="20"/>
          <w:szCs w:val="20"/>
          <w:lang w:val="en-GB"/>
        </w:rPr>
      </w:pPr>
      <w:r w:rsidRPr="00EE5F27">
        <w:rPr>
          <w:rFonts w:ascii="Bookman Old Style" w:hAnsi="Bookman Old Style"/>
          <w:sz w:val="20"/>
          <w:szCs w:val="20"/>
          <w:lang w:val="en-GB"/>
        </w:rPr>
        <w:t xml:space="preserve">Sylvia </w:t>
      </w:r>
      <w:proofErr w:type="gramStart"/>
      <w:r w:rsidRPr="00EE5F27">
        <w:rPr>
          <w:rFonts w:ascii="Bookman Old Style" w:hAnsi="Bookman Old Style"/>
          <w:sz w:val="20"/>
          <w:szCs w:val="20"/>
          <w:lang w:val="en-GB"/>
        </w:rPr>
        <w:t>Plath</w:t>
      </w:r>
      <w:r w:rsidRPr="00EE5F27">
        <w:rPr>
          <w:rFonts w:ascii="Bookman Old Style" w:hAnsi="Bookman Old Style"/>
          <w:sz w:val="20"/>
          <w:szCs w:val="20"/>
        </w:rPr>
        <w:t xml:space="preserve"> </w:t>
      </w:r>
      <w:r w:rsidRPr="00EE5F27">
        <w:rPr>
          <w:rFonts w:ascii="Bookman Old Style" w:hAnsi="Bookman Old Style"/>
          <w:sz w:val="20"/>
          <w:szCs w:val="20"/>
          <w:lang w:val="en-GB"/>
        </w:rPr>
        <w:t>,</w:t>
      </w:r>
      <w:proofErr w:type="gramEnd"/>
      <w:r w:rsidRPr="00EE5F27">
        <w:rPr>
          <w:rFonts w:ascii="Bookman Old Style" w:hAnsi="Bookman Old Style"/>
          <w:sz w:val="20"/>
          <w:szCs w:val="20"/>
          <w:lang w:val="en-GB"/>
        </w:rPr>
        <w:t xml:space="preserve"> “Stings”, http://hellopoetry.com\\sylvia-plath\, retrieved Jan.14,  2017, page 1 0f 1.</w:t>
      </w:r>
    </w:p>
    <w:p w14:paraId="1117A189" w14:textId="77777777" w:rsidR="00EE5F27" w:rsidRDefault="00EE5F27" w:rsidP="00EE5F27">
      <w:pPr>
        <w:pStyle w:val="ListeParagraf"/>
        <w:spacing w:after="0" w:line="240" w:lineRule="auto"/>
        <w:ind w:left="709" w:hanging="709"/>
        <w:rPr>
          <w:rFonts w:ascii="Bookman Old Style" w:hAnsi="Bookman Old Style"/>
          <w:sz w:val="20"/>
          <w:szCs w:val="20"/>
          <w:lang w:val="en-GB"/>
        </w:rPr>
      </w:pPr>
    </w:p>
    <w:p w14:paraId="62FE876B" w14:textId="1C524427" w:rsidR="00EE5F27" w:rsidRPr="00EE5F27" w:rsidRDefault="00EE5F27" w:rsidP="00EE5F27">
      <w:pPr>
        <w:ind w:left="709" w:hanging="1"/>
        <w:rPr>
          <w:rFonts w:ascii="Bookman Old Style" w:hAnsi="Bookman Old Style"/>
          <w:b/>
          <w:bCs/>
          <w:sz w:val="20"/>
          <w:szCs w:val="20"/>
          <w:lang w:val="en-GB"/>
        </w:rPr>
      </w:pPr>
      <w:r w:rsidRPr="00EE5F27">
        <w:rPr>
          <w:rFonts w:ascii="Bookman Old Style" w:hAnsi="Bookman Old Style"/>
          <w:b/>
          <w:bCs/>
          <w:sz w:val="20"/>
          <w:szCs w:val="20"/>
          <w:lang w:val="en-GB"/>
        </w:rPr>
        <w:lastRenderedPageBreak/>
        <w:t>Works Cited</w:t>
      </w:r>
    </w:p>
    <w:p w14:paraId="1B396AD8" w14:textId="5A9E0E32" w:rsidR="00EE5F27" w:rsidRPr="00EE5F27" w:rsidRDefault="00EE5F27" w:rsidP="00EE5F27">
      <w:pPr>
        <w:ind w:left="709" w:hanging="709"/>
        <w:rPr>
          <w:rFonts w:ascii="Bookman Old Style" w:hAnsi="Bookman Old Style"/>
          <w:sz w:val="20"/>
          <w:szCs w:val="20"/>
        </w:rPr>
      </w:pPr>
      <w:r w:rsidRPr="00EE5F27">
        <w:rPr>
          <w:rFonts w:ascii="Bookman Old Style" w:hAnsi="Bookman Old Style"/>
          <w:sz w:val="20"/>
          <w:szCs w:val="20"/>
          <w:lang w:val="en-GB"/>
        </w:rPr>
        <w:t>Bloom, Harold. Sylvia Plath. Infobase Publishing. 2007.</w:t>
      </w:r>
    </w:p>
    <w:p w14:paraId="04B1797C" w14:textId="66B6B279" w:rsidR="00EE5F27" w:rsidRPr="00EE5F27" w:rsidRDefault="00EE5F27" w:rsidP="00EE5F27">
      <w:pPr>
        <w:ind w:left="709" w:hanging="709"/>
        <w:rPr>
          <w:rFonts w:ascii="Bookman Old Style" w:hAnsi="Bookman Old Style"/>
          <w:sz w:val="20"/>
          <w:szCs w:val="20"/>
        </w:rPr>
      </w:pPr>
      <w:r w:rsidRPr="00EE5F27">
        <w:rPr>
          <w:rFonts w:ascii="Bookman Old Style" w:hAnsi="Bookman Old Style"/>
          <w:sz w:val="20"/>
          <w:szCs w:val="20"/>
        </w:rPr>
        <w:t xml:space="preserve">Freud, </w:t>
      </w:r>
      <w:proofErr w:type="gramStart"/>
      <w:r w:rsidRPr="00EE5F27">
        <w:rPr>
          <w:rFonts w:ascii="Bookman Old Style" w:hAnsi="Bookman Old Style"/>
          <w:sz w:val="20"/>
          <w:szCs w:val="20"/>
        </w:rPr>
        <w:t>Sigmund .</w:t>
      </w:r>
      <w:proofErr w:type="gramEnd"/>
      <w:r w:rsidRPr="00EE5F27">
        <w:rPr>
          <w:rFonts w:ascii="Bookman Old Style" w:hAnsi="Bookman Old Style"/>
          <w:sz w:val="20"/>
          <w:szCs w:val="20"/>
        </w:rPr>
        <w:t xml:space="preserve"> “Formulation Regarding the Two Principles of Mental Functioning”. In </w:t>
      </w:r>
      <w:r w:rsidRPr="00EE5F27">
        <w:rPr>
          <w:rFonts w:ascii="Bookman Old Style" w:hAnsi="Bookman Old Style"/>
          <w:b/>
          <w:bCs/>
          <w:i/>
          <w:iCs/>
          <w:sz w:val="20"/>
          <w:szCs w:val="20"/>
        </w:rPr>
        <w:t>Collected Papers</w:t>
      </w:r>
      <w:r w:rsidRPr="00EE5F27">
        <w:rPr>
          <w:rFonts w:ascii="Bookman Old Style" w:hAnsi="Bookman Old Style"/>
          <w:sz w:val="20"/>
          <w:szCs w:val="20"/>
        </w:rPr>
        <w:t>. IV, 19. 1954.</w:t>
      </w:r>
    </w:p>
    <w:p w14:paraId="1936B432" w14:textId="6A6DCFEE" w:rsidR="00EE5F27" w:rsidRPr="00EE5F27" w:rsidRDefault="00EE5F27" w:rsidP="00EE5F27">
      <w:pPr>
        <w:ind w:left="709" w:hanging="709"/>
        <w:rPr>
          <w:rFonts w:ascii="Bookman Old Style" w:hAnsi="Bookman Old Style"/>
          <w:sz w:val="20"/>
          <w:szCs w:val="20"/>
        </w:rPr>
      </w:pPr>
      <w:r w:rsidRPr="00EE5F27">
        <w:rPr>
          <w:rFonts w:ascii="Bookman Old Style" w:hAnsi="Bookman Old Style"/>
          <w:sz w:val="20"/>
          <w:szCs w:val="20"/>
        </w:rPr>
        <w:t xml:space="preserve">Hyman, Stanley </w:t>
      </w:r>
      <w:proofErr w:type="gramStart"/>
      <w:r w:rsidRPr="00EE5F27">
        <w:rPr>
          <w:rFonts w:ascii="Bookman Old Style" w:hAnsi="Bookman Old Style"/>
          <w:sz w:val="20"/>
          <w:szCs w:val="20"/>
        </w:rPr>
        <w:t>Edgar .</w:t>
      </w:r>
      <w:proofErr w:type="gramEnd"/>
      <w:r w:rsidRPr="00EE5F27">
        <w:rPr>
          <w:rFonts w:ascii="Bookman Old Style" w:hAnsi="Bookman Old Style"/>
          <w:sz w:val="20"/>
          <w:szCs w:val="20"/>
        </w:rPr>
        <w:t xml:space="preserve"> “ Edmund Wilson and Translation in Criticism”. In </w:t>
      </w:r>
      <w:r w:rsidRPr="00EE5F27">
        <w:rPr>
          <w:rFonts w:ascii="Bookman Old Style" w:hAnsi="Bookman Old Style"/>
          <w:b/>
          <w:bCs/>
          <w:i/>
          <w:iCs/>
          <w:sz w:val="20"/>
          <w:szCs w:val="20"/>
        </w:rPr>
        <w:t>The Armed Vision</w:t>
      </w:r>
      <w:r w:rsidRPr="00EE5F27">
        <w:rPr>
          <w:rFonts w:ascii="Bookman Old Style" w:hAnsi="Bookman Old Style"/>
          <w:sz w:val="20"/>
          <w:szCs w:val="20"/>
        </w:rPr>
        <w:t>. NY: Alfred A. Knopf. 1948.</w:t>
      </w:r>
    </w:p>
    <w:p w14:paraId="62ABA61F" w14:textId="77777777" w:rsidR="00EE5F27" w:rsidRPr="00EE5F27" w:rsidRDefault="00EE5F27" w:rsidP="00EE5F27">
      <w:pPr>
        <w:ind w:left="709" w:hanging="709"/>
        <w:rPr>
          <w:rFonts w:ascii="Bookman Old Style" w:hAnsi="Bookman Old Style"/>
          <w:sz w:val="20"/>
          <w:szCs w:val="20"/>
          <w:lang w:val="en-GB"/>
        </w:rPr>
      </w:pPr>
      <w:r w:rsidRPr="00EE5F27">
        <w:rPr>
          <w:rFonts w:ascii="Bookman Old Style" w:hAnsi="Bookman Old Style"/>
          <w:sz w:val="20"/>
          <w:szCs w:val="20"/>
        </w:rPr>
        <w:t xml:space="preserve">Plath, Sylvia  </w:t>
      </w:r>
      <w:r w:rsidRPr="00EE5F27">
        <w:rPr>
          <w:rFonts w:ascii="Bookman Old Style" w:hAnsi="Bookman Old Style"/>
          <w:sz w:val="20"/>
          <w:szCs w:val="20"/>
          <w:lang w:val="en-GB"/>
        </w:rPr>
        <w:t xml:space="preserve">“Full Fathom Five” and “Stings”. </w:t>
      </w:r>
      <w:hyperlink r:id="rId17" w:history="1">
        <w:r w:rsidRPr="00EE5F27">
          <w:rPr>
            <w:rStyle w:val="Kpr"/>
            <w:rFonts w:ascii="Bookman Old Style" w:hAnsi="Bookman Old Style"/>
            <w:sz w:val="20"/>
            <w:szCs w:val="20"/>
            <w:lang w:val="en-GB"/>
          </w:rPr>
          <w:t>http://hellopoetry.com\\sylvia-plath\</w:t>
        </w:r>
      </w:hyperlink>
      <w:r w:rsidRPr="00EE5F27">
        <w:rPr>
          <w:rFonts w:ascii="Bookman Old Style" w:hAnsi="Bookman Old Style"/>
          <w:sz w:val="20"/>
          <w:szCs w:val="20"/>
          <w:lang w:val="en-GB"/>
        </w:rPr>
        <w:t>. 2017.</w:t>
      </w:r>
    </w:p>
    <w:p w14:paraId="2C30347D" w14:textId="0757383C" w:rsidR="00EE5F27" w:rsidRPr="00EE5F27" w:rsidRDefault="00EE5F27" w:rsidP="00EE5F27">
      <w:pPr>
        <w:ind w:left="709" w:hanging="709"/>
        <w:rPr>
          <w:rFonts w:ascii="Bookman Old Style" w:hAnsi="Bookman Old Style"/>
          <w:sz w:val="20"/>
          <w:szCs w:val="20"/>
        </w:rPr>
      </w:pPr>
      <w:r w:rsidRPr="003F2F43">
        <w:rPr>
          <w:rFonts w:ascii="Bookman Old Style" w:hAnsi="Bookman Old Style"/>
          <w:sz w:val="20"/>
          <w:szCs w:val="20"/>
          <w:lang w:val="en-GB"/>
        </w:rPr>
        <w:t xml:space="preserve">Tyson, Lois. </w:t>
      </w:r>
      <w:r w:rsidRPr="003F2F43">
        <w:rPr>
          <w:rFonts w:ascii="Bookman Old Style" w:hAnsi="Bookman Old Style"/>
          <w:b/>
          <w:i/>
          <w:sz w:val="20"/>
          <w:szCs w:val="20"/>
        </w:rPr>
        <w:t>Critical Theory Today: A User-Friendly Guide</w:t>
      </w:r>
      <w:r>
        <w:rPr>
          <w:rFonts w:ascii="Bookman Old Style" w:hAnsi="Bookman Old Style"/>
          <w:sz w:val="20"/>
          <w:szCs w:val="20"/>
        </w:rPr>
        <w:t>.</w:t>
      </w:r>
      <w:r w:rsidRPr="003F2F43">
        <w:rPr>
          <w:rFonts w:ascii="Bookman Old Style" w:hAnsi="Bookman Old Style"/>
          <w:sz w:val="20"/>
          <w:szCs w:val="20"/>
        </w:rPr>
        <w:t xml:space="preserve"> New York: Routledge</w:t>
      </w:r>
      <w:r>
        <w:rPr>
          <w:rFonts w:ascii="Bookman Old Style" w:hAnsi="Bookman Old Style"/>
          <w:sz w:val="20"/>
          <w:szCs w:val="20"/>
        </w:rPr>
        <w:t>.</w:t>
      </w:r>
      <w:r w:rsidRPr="003F2F43">
        <w:rPr>
          <w:rFonts w:ascii="Bookman Old Style" w:hAnsi="Bookman Old Style"/>
          <w:sz w:val="20"/>
          <w:szCs w:val="20"/>
        </w:rPr>
        <w:t xml:space="preserve"> 2006</w:t>
      </w:r>
      <w:r>
        <w:rPr>
          <w:rFonts w:ascii="Bookman Old Style" w:hAnsi="Bookman Old Style"/>
          <w:sz w:val="20"/>
          <w:szCs w:val="20"/>
        </w:rPr>
        <w:t>.</w:t>
      </w:r>
    </w:p>
    <w:p w14:paraId="37B9D724" w14:textId="57179582" w:rsidR="00EE5F27" w:rsidRPr="00EE5F27" w:rsidRDefault="00EE5F27" w:rsidP="00EE5F27">
      <w:pPr>
        <w:ind w:left="709" w:hanging="709"/>
        <w:rPr>
          <w:rFonts w:ascii="Bookman Old Style" w:hAnsi="Bookman Old Style"/>
          <w:sz w:val="20"/>
          <w:szCs w:val="20"/>
          <w:lang w:val="en-GB"/>
        </w:rPr>
      </w:pPr>
      <w:r w:rsidRPr="00EE5F27">
        <w:rPr>
          <w:rFonts w:ascii="Bookman Old Style" w:hAnsi="Bookman Old Style"/>
          <w:sz w:val="20"/>
          <w:szCs w:val="20"/>
          <w:lang w:val="en-GB"/>
        </w:rPr>
        <w:t xml:space="preserve">Wagner, Linda and Anne </w:t>
      </w:r>
      <w:proofErr w:type="gramStart"/>
      <w:r w:rsidRPr="00EE5F27">
        <w:rPr>
          <w:rFonts w:ascii="Bookman Old Style" w:hAnsi="Bookman Old Style"/>
          <w:sz w:val="20"/>
          <w:szCs w:val="20"/>
          <w:lang w:val="en-GB"/>
        </w:rPr>
        <w:t>Stevenson .</w:t>
      </w:r>
      <w:proofErr w:type="gramEnd"/>
      <w:r w:rsidRPr="00EE5F27">
        <w:rPr>
          <w:rFonts w:ascii="Bookman Old Style" w:hAnsi="Bookman Old Style"/>
          <w:sz w:val="20"/>
          <w:szCs w:val="20"/>
          <w:lang w:val="en-GB"/>
        </w:rPr>
        <w:t xml:space="preserve"> "</w:t>
      </w:r>
      <w:r w:rsidRPr="00EE5F27">
        <w:rPr>
          <w:rFonts w:ascii="Bookman Old Style" w:hAnsi="Bookman Old Style"/>
          <w:i/>
          <w:iCs/>
          <w:sz w:val="20"/>
          <w:szCs w:val="20"/>
          <w:lang w:val="en-GB"/>
        </w:rPr>
        <w:t>Two Views of Plath's Life and Career"</w:t>
      </w:r>
      <w:r w:rsidRPr="00EE5F27">
        <w:rPr>
          <w:rFonts w:ascii="Bookman Old Style" w:hAnsi="Bookman Old Style"/>
          <w:sz w:val="20"/>
          <w:szCs w:val="20"/>
          <w:lang w:val="en-GB"/>
        </w:rPr>
        <w:t xml:space="preserve">.  </w:t>
      </w:r>
      <w:r w:rsidRPr="00EE5F27">
        <w:rPr>
          <w:rFonts w:ascii="Bookman Old Style" w:hAnsi="Bookman Old Style"/>
          <w:sz w:val="20"/>
          <w:szCs w:val="20"/>
          <w:u w:val="single"/>
          <w:lang w:val="en-GB"/>
        </w:rPr>
        <w:t xml:space="preserve">http:// </w:t>
      </w:r>
      <w:hyperlink r:id="rId18" w:history="1">
        <w:r w:rsidRPr="00EE5F27">
          <w:rPr>
            <w:rStyle w:val="Kpr"/>
            <w:rFonts w:ascii="Bookman Old Style" w:hAnsi="Bookman Old Style"/>
            <w:sz w:val="20"/>
            <w:szCs w:val="20"/>
            <w:lang w:val="en-GB"/>
          </w:rPr>
          <w:t>www.google.com.Retrieved</w:t>
        </w:r>
      </w:hyperlink>
      <w:r w:rsidRPr="00EE5F27">
        <w:rPr>
          <w:rFonts w:ascii="Bookman Old Style" w:hAnsi="Bookman Old Style"/>
          <w:sz w:val="20"/>
          <w:szCs w:val="20"/>
        </w:rPr>
        <w:t>.</w:t>
      </w:r>
      <w:r w:rsidRPr="00EE5F27">
        <w:rPr>
          <w:rFonts w:ascii="Bookman Old Style" w:hAnsi="Bookman Old Style"/>
          <w:sz w:val="20"/>
          <w:szCs w:val="20"/>
          <w:lang w:val="en-GB"/>
        </w:rPr>
        <w:t xml:space="preserve"> 2017.</w:t>
      </w:r>
    </w:p>
    <w:p w14:paraId="6F7F5771" w14:textId="77777777" w:rsidR="00EE5F27" w:rsidRPr="00EE5F27" w:rsidRDefault="00EE5F27" w:rsidP="00EE5F27">
      <w:pPr>
        <w:ind w:left="709" w:hanging="709"/>
        <w:rPr>
          <w:rFonts w:ascii="Bookman Old Style" w:hAnsi="Bookman Old Style"/>
          <w:sz w:val="20"/>
          <w:szCs w:val="20"/>
          <w:lang w:val="en-GB"/>
        </w:rPr>
      </w:pPr>
      <w:r w:rsidRPr="00EE5F27">
        <w:rPr>
          <w:rFonts w:ascii="Bookman Old Style" w:hAnsi="Bookman Old Style"/>
          <w:sz w:val="20"/>
          <w:szCs w:val="20"/>
          <w:lang w:val="en-GB"/>
        </w:rPr>
        <w:t xml:space="preserve">Wilson, </w:t>
      </w:r>
      <w:proofErr w:type="gramStart"/>
      <w:r w:rsidRPr="00EE5F27">
        <w:rPr>
          <w:rFonts w:ascii="Bookman Old Style" w:hAnsi="Bookman Old Style"/>
          <w:sz w:val="20"/>
          <w:szCs w:val="20"/>
          <w:lang w:val="en-GB"/>
        </w:rPr>
        <w:t xml:space="preserve">Edmund </w:t>
      </w:r>
      <w:r w:rsidRPr="00EE5F27">
        <w:rPr>
          <w:rFonts w:ascii="Bookman Old Style" w:hAnsi="Bookman Old Style"/>
          <w:sz w:val="20"/>
          <w:szCs w:val="20"/>
        </w:rPr>
        <w:t>.</w:t>
      </w:r>
      <w:proofErr w:type="gramEnd"/>
      <w:r w:rsidRPr="00EE5F27">
        <w:rPr>
          <w:rFonts w:ascii="Bookman Old Style" w:hAnsi="Bookman Old Style"/>
          <w:sz w:val="20"/>
          <w:szCs w:val="20"/>
        </w:rPr>
        <w:t xml:space="preserve">  “ Philoctetes: The Wound and the Bow”. In </w:t>
      </w:r>
      <w:r w:rsidRPr="00EE5F27">
        <w:rPr>
          <w:rFonts w:ascii="Bookman Old Style" w:hAnsi="Bookman Old Style"/>
          <w:b/>
          <w:bCs/>
          <w:i/>
          <w:iCs/>
          <w:sz w:val="20"/>
          <w:szCs w:val="20"/>
        </w:rPr>
        <w:t>The Wound and the Bow</w:t>
      </w:r>
      <w:r w:rsidRPr="00EE5F27">
        <w:rPr>
          <w:rFonts w:ascii="Bookman Old Style" w:hAnsi="Bookman Old Style"/>
          <w:sz w:val="20"/>
          <w:szCs w:val="20"/>
        </w:rPr>
        <w:t>. NY: Oxford University Press. 1947.</w:t>
      </w:r>
    </w:p>
    <w:p w14:paraId="294F91D4" w14:textId="77777777" w:rsidR="00870EC6" w:rsidRDefault="00870EC6" w:rsidP="00C56354">
      <w:pPr>
        <w:ind w:firstLine="709"/>
        <w:jc w:val="both"/>
        <w:rPr>
          <w:rFonts w:ascii="Times New Roman" w:hAnsi="Times New Roman" w:cs="Times New Roman"/>
          <w:b/>
          <w:sz w:val="20"/>
          <w:szCs w:val="20"/>
        </w:rPr>
      </w:pPr>
    </w:p>
    <w:p w14:paraId="6C9A3D77" w14:textId="77777777" w:rsidR="00870EC6" w:rsidRDefault="00870EC6" w:rsidP="00C56354">
      <w:pPr>
        <w:ind w:firstLine="709"/>
        <w:jc w:val="both"/>
        <w:rPr>
          <w:rFonts w:ascii="Times New Roman" w:hAnsi="Times New Roman" w:cs="Times New Roman"/>
          <w:b/>
          <w:sz w:val="20"/>
          <w:szCs w:val="20"/>
        </w:rPr>
      </w:pPr>
    </w:p>
    <w:p w14:paraId="5B5B4A91" w14:textId="77777777" w:rsidR="00B058D6" w:rsidRDefault="00B058D6" w:rsidP="00163604">
      <w:pPr>
        <w:spacing w:line="360" w:lineRule="auto"/>
        <w:ind w:left="709" w:hanging="709"/>
        <w:jc w:val="both"/>
        <w:rPr>
          <w:rFonts w:ascii="Times New Roman" w:hAnsi="Times New Roman" w:cs="Times New Roman"/>
          <w:sz w:val="20"/>
          <w:szCs w:val="20"/>
        </w:rPr>
      </w:pPr>
    </w:p>
    <w:p w14:paraId="1BD9DF0B" w14:textId="77777777" w:rsidR="00AF1977" w:rsidRDefault="00AF1977" w:rsidP="00163604">
      <w:pPr>
        <w:spacing w:line="360" w:lineRule="auto"/>
        <w:ind w:left="709" w:hanging="709"/>
        <w:jc w:val="both"/>
        <w:rPr>
          <w:rFonts w:ascii="Times New Roman" w:hAnsi="Times New Roman" w:cs="Times New Roman"/>
          <w:sz w:val="20"/>
          <w:szCs w:val="20"/>
        </w:rPr>
      </w:pPr>
    </w:p>
    <w:p w14:paraId="104E6D42" w14:textId="77777777" w:rsidR="00AF1977" w:rsidRDefault="00AF1977" w:rsidP="00163604">
      <w:pPr>
        <w:spacing w:line="360" w:lineRule="auto"/>
        <w:ind w:left="709" w:hanging="709"/>
        <w:jc w:val="both"/>
        <w:rPr>
          <w:rFonts w:ascii="Times New Roman" w:hAnsi="Times New Roman" w:cs="Times New Roman"/>
          <w:sz w:val="20"/>
          <w:szCs w:val="20"/>
        </w:rPr>
      </w:pPr>
    </w:p>
    <w:p w14:paraId="2BC242A9" w14:textId="77777777" w:rsidR="00AF1977" w:rsidRDefault="00AF1977" w:rsidP="00163604">
      <w:pPr>
        <w:spacing w:line="360" w:lineRule="auto"/>
        <w:ind w:left="709" w:hanging="709"/>
        <w:jc w:val="both"/>
        <w:rPr>
          <w:rFonts w:ascii="Times New Roman" w:hAnsi="Times New Roman" w:cs="Times New Roman"/>
          <w:sz w:val="20"/>
          <w:szCs w:val="20"/>
        </w:rPr>
      </w:pPr>
    </w:p>
    <w:p w14:paraId="56842463" w14:textId="77777777" w:rsidR="00AF1977" w:rsidRDefault="00AF1977" w:rsidP="00163604">
      <w:pPr>
        <w:spacing w:line="360" w:lineRule="auto"/>
        <w:ind w:left="709" w:hanging="709"/>
        <w:jc w:val="both"/>
        <w:rPr>
          <w:rFonts w:ascii="Times New Roman" w:hAnsi="Times New Roman" w:cs="Times New Roman"/>
          <w:sz w:val="20"/>
          <w:szCs w:val="20"/>
        </w:rPr>
      </w:pPr>
    </w:p>
    <w:p w14:paraId="2674BF63" w14:textId="77777777" w:rsidR="00AF1977" w:rsidRDefault="00AF1977" w:rsidP="00163604">
      <w:pPr>
        <w:spacing w:line="360" w:lineRule="auto"/>
        <w:ind w:left="709" w:hanging="709"/>
        <w:jc w:val="both"/>
        <w:rPr>
          <w:rFonts w:ascii="Times New Roman" w:hAnsi="Times New Roman" w:cs="Times New Roman"/>
          <w:sz w:val="20"/>
          <w:szCs w:val="20"/>
        </w:rPr>
      </w:pPr>
    </w:p>
    <w:p w14:paraId="67DEEF23" w14:textId="77777777" w:rsidR="00AF1977" w:rsidRDefault="00AF1977" w:rsidP="00163604">
      <w:pPr>
        <w:spacing w:line="360" w:lineRule="auto"/>
        <w:ind w:left="709" w:hanging="709"/>
        <w:jc w:val="both"/>
        <w:rPr>
          <w:rFonts w:ascii="Times New Roman" w:hAnsi="Times New Roman" w:cs="Times New Roman"/>
          <w:sz w:val="20"/>
          <w:szCs w:val="20"/>
        </w:rPr>
      </w:pPr>
    </w:p>
    <w:p w14:paraId="6E88F810" w14:textId="77777777" w:rsidR="00AF1977" w:rsidRDefault="00AF1977" w:rsidP="00163604">
      <w:pPr>
        <w:spacing w:line="360" w:lineRule="auto"/>
        <w:ind w:left="709" w:hanging="709"/>
        <w:jc w:val="both"/>
        <w:rPr>
          <w:rFonts w:ascii="Times New Roman" w:hAnsi="Times New Roman" w:cs="Times New Roman"/>
          <w:sz w:val="20"/>
          <w:szCs w:val="20"/>
        </w:rPr>
      </w:pPr>
    </w:p>
    <w:p w14:paraId="17A182AA" w14:textId="77777777" w:rsidR="00AF1977" w:rsidRDefault="00AF1977" w:rsidP="00163604">
      <w:pPr>
        <w:spacing w:line="360" w:lineRule="auto"/>
        <w:ind w:left="709" w:hanging="709"/>
        <w:jc w:val="both"/>
        <w:rPr>
          <w:rFonts w:ascii="Times New Roman" w:hAnsi="Times New Roman" w:cs="Times New Roman"/>
          <w:sz w:val="20"/>
          <w:szCs w:val="20"/>
        </w:rPr>
      </w:pPr>
    </w:p>
    <w:p w14:paraId="2A1E692F" w14:textId="77777777" w:rsidR="00AF1977" w:rsidRDefault="00AF1977" w:rsidP="00163604">
      <w:pPr>
        <w:spacing w:line="360" w:lineRule="auto"/>
        <w:ind w:left="709" w:hanging="709"/>
        <w:jc w:val="both"/>
        <w:rPr>
          <w:rFonts w:ascii="Times New Roman" w:hAnsi="Times New Roman" w:cs="Times New Roman"/>
          <w:sz w:val="20"/>
          <w:szCs w:val="20"/>
        </w:rPr>
      </w:pPr>
    </w:p>
    <w:p w14:paraId="6BB5F71B" w14:textId="77777777" w:rsidR="00AF1977" w:rsidRDefault="00AF1977" w:rsidP="00163604">
      <w:pPr>
        <w:spacing w:line="360" w:lineRule="auto"/>
        <w:ind w:left="709" w:hanging="709"/>
        <w:jc w:val="both"/>
        <w:rPr>
          <w:rFonts w:ascii="Times New Roman" w:hAnsi="Times New Roman" w:cs="Times New Roman"/>
          <w:sz w:val="20"/>
          <w:szCs w:val="20"/>
        </w:rPr>
      </w:pPr>
    </w:p>
    <w:p w14:paraId="3ED5A824" w14:textId="77777777" w:rsidR="00AF1977" w:rsidRDefault="00AF1977" w:rsidP="00163604">
      <w:pPr>
        <w:spacing w:line="360" w:lineRule="auto"/>
        <w:ind w:left="709" w:hanging="709"/>
        <w:jc w:val="both"/>
        <w:rPr>
          <w:rFonts w:ascii="Times New Roman" w:hAnsi="Times New Roman" w:cs="Times New Roman"/>
          <w:sz w:val="20"/>
          <w:szCs w:val="20"/>
        </w:rPr>
      </w:pPr>
    </w:p>
    <w:p w14:paraId="25A0451F" w14:textId="77777777" w:rsidR="00AF1977" w:rsidRDefault="00AF1977" w:rsidP="00163604">
      <w:pPr>
        <w:spacing w:line="360" w:lineRule="auto"/>
        <w:ind w:left="709" w:hanging="709"/>
        <w:jc w:val="both"/>
        <w:rPr>
          <w:rFonts w:ascii="Times New Roman" w:hAnsi="Times New Roman" w:cs="Times New Roman"/>
          <w:sz w:val="20"/>
          <w:szCs w:val="20"/>
        </w:rPr>
      </w:pPr>
    </w:p>
    <w:p w14:paraId="10887A26" w14:textId="77777777" w:rsidR="00AF1977" w:rsidRDefault="00AF1977" w:rsidP="00163604">
      <w:pPr>
        <w:spacing w:line="360" w:lineRule="auto"/>
        <w:ind w:left="709" w:hanging="709"/>
        <w:jc w:val="both"/>
        <w:rPr>
          <w:rFonts w:ascii="Times New Roman" w:hAnsi="Times New Roman" w:cs="Times New Roman"/>
          <w:sz w:val="20"/>
          <w:szCs w:val="20"/>
        </w:rPr>
      </w:pPr>
    </w:p>
    <w:p w14:paraId="5EC2CD02" w14:textId="77777777" w:rsidR="00AF1977" w:rsidRDefault="00AF1977" w:rsidP="00163604">
      <w:pPr>
        <w:spacing w:line="360" w:lineRule="auto"/>
        <w:ind w:left="709" w:hanging="709"/>
        <w:jc w:val="both"/>
        <w:rPr>
          <w:rFonts w:ascii="Times New Roman" w:hAnsi="Times New Roman" w:cs="Times New Roman"/>
          <w:sz w:val="20"/>
          <w:szCs w:val="20"/>
        </w:rPr>
      </w:pPr>
    </w:p>
    <w:p w14:paraId="723FB152" w14:textId="77777777" w:rsidR="00AF1977" w:rsidRDefault="00AF1977" w:rsidP="00163604">
      <w:pPr>
        <w:spacing w:line="360" w:lineRule="auto"/>
        <w:ind w:left="709" w:hanging="709"/>
        <w:jc w:val="both"/>
        <w:rPr>
          <w:rFonts w:ascii="Times New Roman" w:hAnsi="Times New Roman" w:cs="Times New Roman"/>
          <w:sz w:val="20"/>
          <w:szCs w:val="20"/>
        </w:rPr>
      </w:pPr>
    </w:p>
    <w:p w14:paraId="108290B3" w14:textId="77777777" w:rsidR="00AF1977" w:rsidRDefault="00AF1977" w:rsidP="00163604">
      <w:pPr>
        <w:spacing w:line="360" w:lineRule="auto"/>
        <w:ind w:left="709" w:hanging="709"/>
        <w:jc w:val="both"/>
        <w:rPr>
          <w:rFonts w:ascii="Times New Roman" w:hAnsi="Times New Roman" w:cs="Times New Roman"/>
          <w:sz w:val="20"/>
          <w:szCs w:val="20"/>
        </w:rPr>
      </w:pPr>
    </w:p>
    <w:p w14:paraId="7BF5EAE1" w14:textId="77777777" w:rsidR="00AF1977" w:rsidRDefault="00AF1977" w:rsidP="00163604">
      <w:pPr>
        <w:spacing w:line="360" w:lineRule="auto"/>
        <w:ind w:left="709" w:hanging="709"/>
        <w:jc w:val="both"/>
        <w:rPr>
          <w:rFonts w:ascii="Times New Roman" w:hAnsi="Times New Roman" w:cs="Times New Roman"/>
          <w:sz w:val="20"/>
          <w:szCs w:val="20"/>
        </w:rPr>
      </w:pPr>
    </w:p>
    <w:p w14:paraId="2440C15C" w14:textId="77777777" w:rsidR="00AF1977" w:rsidRDefault="00AF1977" w:rsidP="00163604">
      <w:pPr>
        <w:spacing w:line="360" w:lineRule="auto"/>
        <w:ind w:left="709" w:hanging="709"/>
        <w:jc w:val="both"/>
        <w:rPr>
          <w:rFonts w:ascii="Times New Roman" w:hAnsi="Times New Roman" w:cs="Times New Roman"/>
          <w:sz w:val="20"/>
          <w:szCs w:val="20"/>
        </w:rPr>
      </w:pPr>
    </w:p>
    <w:p w14:paraId="6346B76B" w14:textId="77777777" w:rsidR="00AF1977" w:rsidRDefault="00AF1977" w:rsidP="00163604">
      <w:pPr>
        <w:spacing w:line="360" w:lineRule="auto"/>
        <w:ind w:left="709" w:hanging="709"/>
        <w:jc w:val="both"/>
        <w:rPr>
          <w:rFonts w:ascii="Times New Roman" w:hAnsi="Times New Roman" w:cs="Times New Roman"/>
          <w:sz w:val="20"/>
          <w:szCs w:val="20"/>
        </w:rPr>
      </w:pPr>
    </w:p>
    <w:p w14:paraId="2AF76B46" w14:textId="77777777" w:rsidR="00AF1977" w:rsidRDefault="00AF1977" w:rsidP="00163604">
      <w:pPr>
        <w:spacing w:line="360" w:lineRule="auto"/>
        <w:ind w:left="709" w:hanging="709"/>
        <w:jc w:val="both"/>
        <w:rPr>
          <w:rFonts w:ascii="Times New Roman" w:hAnsi="Times New Roman" w:cs="Times New Roman"/>
          <w:sz w:val="20"/>
          <w:szCs w:val="20"/>
        </w:rPr>
      </w:pPr>
    </w:p>
    <w:p w14:paraId="70DB2961" w14:textId="77777777" w:rsidR="00AF1977" w:rsidRDefault="00AF1977" w:rsidP="00163604">
      <w:pPr>
        <w:spacing w:line="360" w:lineRule="auto"/>
        <w:ind w:left="709" w:hanging="709"/>
        <w:jc w:val="both"/>
        <w:rPr>
          <w:rFonts w:ascii="Times New Roman" w:hAnsi="Times New Roman" w:cs="Times New Roman"/>
          <w:sz w:val="20"/>
          <w:szCs w:val="20"/>
        </w:rPr>
      </w:pPr>
    </w:p>
    <w:p w14:paraId="22CF5CFC" w14:textId="77777777" w:rsidR="00AF1977" w:rsidRDefault="00AF1977" w:rsidP="00163604">
      <w:pPr>
        <w:spacing w:line="360" w:lineRule="auto"/>
        <w:ind w:left="709" w:hanging="709"/>
        <w:jc w:val="both"/>
        <w:rPr>
          <w:rFonts w:ascii="Times New Roman" w:hAnsi="Times New Roman" w:cs="Times New Roman"/>
          <w:sz w:val="20"/>
          <w:szCs w:val="20"/>
        </w:rPr>
      </w:pPr>
    </w:p>
    <w:p w14:paraId="082EF4DC" w14:textId="77777777" w:rsidR="00AF1977" w:rsidRDefault="00AF1977" w:rsidP="00163604">
      <w:pPr>
        <w:spacing w:line="360" w:lineRule="auto"/>
        <w:ind w:left="709" w:hanging="709"/>
        <w:jc w:val="both"/>
        <w:rPr>
          <w:rFonts w:ascii="Times New Roman" w:hAnsi="Times New Roman" w:cs="Times New Roman"/>
          <w:sz w:val="20"/>
          <w:szCs w:val="20"/>
        </w:rPr>
      </w:pPr>
    </w:p>
    <w:p w14:paraId="0C745013" w14:textId="77777777" w:rsidR="00AF1977" w:rsidRDefault="00AF1977" w:rsidP="00163604">
      <w:pPr>
        <w:spacing w:line="360" w:lineRule="auto"/>
        <w:ind w:left="709" w:hanging="709"/>
        <w:jc w:val="both"/>
        <w:rPr>
          <w:rFonts w:ascii="Times New Roman" w:hAnsi="Times New Roman" w:cs="Times New Roman"/>
          <w:sz w:val="20"/>
          <w:szCs w:val="20"/>
        </w:rPr>
      </w:pPr>
    </w:p>
    <w:p w14:paraId="6530AC90" w14:textId="77777777" w:rsidR="00AF1977" w:rsidRDefault="00AF1977" w:rsidP="00163604">
      <w:pPr>
        <w:spacing w:line="360" w:lineRule="auto"/>
        <w:ind w:left="709" w:hanging="709"/>
        <w:jc w:val="both"/>
        <w:rPr>
          <w:rFonts w:ascii="Times New Roman" w:hAnsi="Times New Roman" w:cs="Times New Roman"/>
          <w:sz w:val="20"/>
          <w:szCs w:val="20"/>
        </w:rPr>
      </w:pPr>
    </w:p>
    <w:p w14:paraId="1758EAFB" w14:textId="77777777" w:rsidR="00AF1977" w:rsidRDefault="00AF1977" w:rsidP="00163604">
      <w:pPr>
        <w:spacing w:line="360" w:lineRule="auto"/>
        <w:ind w:left="709" w:hanging="709"/>
        <w:jc w:val="both"/>
        <w:rPr>
          <w:rFonts w:ascii="Times New Roman" w:hAnsi="Times New Roman" w:cs="Times New Roman"/>
          <w:sz w:val="20"/>
          <w:szCs w:val="20"/>
        </w:rPr>
      </w:pPr>
    </w:p>
    <w:p w14:paraId="493B4A6B" w14:textId="77777777" w:rsidR="00AF1977" w:rsidRDefault="00AF1977" w:rsidP="00163604">
      <w:pPr>
        <w:spacing w:line="360" w:lineRule="auto"/>
        <w:ind w:left="709" w:hanging="709"/>
        <w:jc w:val="both"/>
        <w:rPr>
          <w:rFonts w:ascii="Times New Roman" w:hAnsi="Times New Roman" w:cs="Times New Roman"/>
          <w:sz w:val="20"/>
          <w:szCs w:val="20"/>
        </w:rPr>
      </w:pPr>
    </w:p>
    <w:p w14:paraId="02A2BD4C" w14:textId="77777777" w:rsidR="00AF1977" w:rsidRDefault="00AF1977" w:rsidP="00163604">
      <w:pPr>
        <w:spacing w:line="360" w:lineRule="auto"/>
        <w:ind w:left="709" w:hanging="709"/>
        <w:jc w:val="both"/>
        <w:rPr>
          <w:rFonts w:ascii="Times New Roman" w:hAnsi="Times New Roman" w:cs="Times New Roman"/>
          <w:sz w:val="20"/>
          <w:szCs w:val="20"/>
        </w:rPr>
      </w:pPr>
    </w:p>
    <w:p w14:paraId="3844B898" w14:textId="77777777" w:rsidR="00AF1977" w:rsidRDefault="00AF1977" w:rsidP="00163604">
      <w:pPr>
        <w:spacing w:line="360" w:lineRule="auto"/>
        <w:ind w:left="709" w:hanging="709"/>
        <w:jc w:val="both"/>
        <w:rPr>
          <w:rFonts w:ascii="Times New Roman" w:hAnsi="Times New Roman" w:cs="Times New Roman"/>
          <w:sz w:val="20"/>
          <w:szCs w:val="20"/>
        </w:rPr>
      </w:pPr>
    </w:p>
    <w:p w14:paraId="3F6A6A99" w14:textId="77777777" w:rsidR="00AF1977" w:rsidRDefault="00AF1977" w:rsidP="00163604">
      <w:pPr>
        <w:spacing w:line="360" w:lineRule="auto"/>
        <w:ind w:left="709" w:hanging="709"/>
        <w:jc w:val="both"/>
        <w:rPr>
          <w:rFonts w:ascii="Times New Roman" w:hAnsi="Times New Roman" w:cs="Times New Roman"/>
          <w:sz w:val="20"/>
          <w:szCs w:val="20"/>
        </w:rPr>
      </w:pPr>
    </w:p>
    <w:p w14:paraId="70885615" w14:textId="77777777" w:rsidR="00AF1977" w:rsidRDefault="00AF1977" w:rsidP="00163604">
      <w:pPr>
        <w:spacing w:line="360" w:lineRule="auto"/>
        <w:ind w:left="709" w:hanging="709"/>
        <w:jc w:val="both"/>
        <w:rPr>
          <w:rFonts w:ascii="Times New Roman" w:hAnsi="Times New Roman" w:cs="Times New Roman"/>
          <w:sz w:val="20"/>
          <w:szCs w:val="20"/>
        </w:rPr>
      </w:pPr>
    </w:p>
    <w:p w14:paraId="395B500D" w14:textId="77777777" w:rsidR="00AF1977" w:rsidRDefault="00AF1977" w:rsidP="00163604">
      <w:pPr>
        <w:spacing w:line="360" w:lineRule="auto"/>
        <w:ind w:left="709" w:hanging="709"/>
        <w:jc w:val="both"/>
        <w:rPr>
          <w:rFonts w:ascii="Times New Roman" w:hAnsi="Times New Roman" w:cs="Times New Roman"/>
          <w:sz w:val="20"/>
          <w:szCs w:val="20"/>
        </w:rPr>
      </w:pPr>
    </w:p>
    <w:p w14:paraId="7F1AD644" w14:textId="77777777" w:rsidR="00AF1977" w:rsidRDefault="00AF1977" w:rsidP="00163604">
      <w:pPr>
        <w:spacing w:line="360" w:lineRule="auto"/>
        <w:ind w:left="709" w:hanging="709"/>
        <w:jc w:val="both"/>
        <w:rPr>
          <w:rFonts w:ascii="Times New Roman" w:hAnsi="Times New Roman" w:cs="Times New Roman"/>
          <w:sz w:val="20"/>
          <w:szCs w:val="20"/>
        </w:rPr>
      </w:pPr>
    </w:p>
    <w:p w14:paraId="439ADCD9" w14:textId="77777777" w:rsidR="00AF1977" w:rsidRDefault="00AF1977" w:rsidP="00163604">
      <w:pPr>
        <w:spacing w:line="360" w:lineRule="auto"/>
        <w:ind w:left="709" w:hanging="709"/>
        <w:jc w:val="both"/>
        <w:rPr>
          <w:rFonts w:ascii="Times New Roman" w:hAnsi="Times New Roman" w:cs="Times New Roman"/>
          <w:sz w:val="20"/>
          <w:szCs w:val="20"/>
        </w:rPr>
      </w:pPr>
    </w:p>
    <w:p w14:paraId="6139A543" w14:textId="77777777" w:rsidR="00AF1977" w:rsidRPr="00542062" w:rsidRDefault="00AF1977" w:rsidP="000403A4">
      <w:pPr>
        <w:spacing w:line="360" w:lineRule="auto"/>
        <w:jc w:val="both"/>
        <w:rPr>
          <w:rFonts w:ascii="Times New Roman" w:hAnsi="Times New Roman" w:cs="Times New Roman"/>
          <w:sz w:val="20"/>
          <w:szCs w:val="20"/>
        </w:rPr>
      </w:pPr>
    </w:p>
    <w:sectPr w:rsidR="00AF1977" w:rsidRPr="00542062" w:rsidSect="00375FE6">
      <w:headerReference w:type="even" r:id="rId19"/>
      <w:headerReference w:type="default" r:id="rId20"/>
      <w:footerReference w:type="even" r:id="rId21"/>
      <w:footerReference w:type="default" r:id="rId22"/>
      <w:headerReference w:type="first" r:id="rId23"/>
      <w:footerReference w:type="first" r:id="rId24"/>
      <w:pgSz w:w="11900" w:h="16840"/>
      <w:pgMar w:top="2268" w:right="1701" w:bottom="1701" w:left="1701" w:header="709" w:footer="709" w:gutter="0"/>
      <w:pgNumType w:start="15"/>
      <w:cols w:sep="1" w:space="71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306CB" w14:textId="77777777" w:rsidR="0043205C" w:rsidRDefault="0043205C" w:rsidP="00EB62E2">
      <w:r>
        <w:separator/>
      </w:r>
    </w:p>
  </w:endnote>
  <w:endnote w:type="continuationSeparator" w:id="0">
    <w:p w14:paraId="71B2A14C" w14:textId="77777777" w:rsidR="0043205C" w:rsidRDefault="0043205C" w:rsidP="00EB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Palatino Linotype">
    <w:panose1 w:val="02040502050505030304"/>
    <w:charset w:val="A2"/>
    <w:family w:val="roman"/>
    <w:pitch w:val="variable"/>
    <w:sig w:usb0="E0000287" w:usb1="40000013"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60CDA" w14:textId="4EAC31D1" w:rsidR="006E28A7" w:rsidRDefault="006E28A7" w:rsidP="006E28A7">
    <w:pPr>
      <w:pStyle w:val="Altbilgi"/>
      <w:ind w:right="360"/>
    </w:pPr>
    <w:r>
      <w:rPr>
        <w:noProof/>
        <w:lang w:eastAsia="tr-TR"/>
      </w:rPr>
      <mc:AlternateContent>
        <mc:Choice Requires="wps">
          <w:drawing>
            <wp:anchor distT="0" distB="0" distL="114300" distR="114300" simplePos="0" relativeHeight="251667456" behindDoc="0" locked="0" layoutInCell="1" allowOverlap="1" wp14:anchorId="41FF6AF2" wp14:editId="22FCF4AA">
              <wp:simplePos x="0" y="0"/>
              <wp:positionH relativeFrom="column">
                <wp:posOffset>-3810</wp:posOffset>
              </wp:positionH>
              <wp:positionV relativeFrom="paragraph">
                <wp:posOffset>-227330</wp:posOffset>
              </wp:positionV>
              <wp:extent cx="5511800" cy="0"/>
              <wp:effectExtent l="0" t="0" r="12700" b="19050"/>
              <wp:wrapNone/>
              <wp:docPr id="14" name="Düz Bağlayıcı 14"/>
              <wp:cNvGraphicFramePr/>
              <a:graphic xmlns:a="http://schemas.openxmlformats.org/drawingml/2006/main">
                <a:graphicData uri="http://schemas.microsoft.com/office/word/2010/wordprocessingShape">
                  <wps:wsp>
                    <wps:cNvCnPr/>
                    <wps:spPr>
                      <a:xfrm>
                        <a:off x="0" y="0"/>
                        <a:ext cx="5511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2AE777" id="Düz Bağlayıcı 1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7.9pt" to="433.7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" strokecolor="#5b9bd5 [3204]" strokeweight=".5pt">
              <v:stroke joinstyle="miter"/>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28270" w14:textId="77777777" w:rsidR="006E28A7" w:rsidRDefault="006E28A7" w:rsidP="006E28A7">
    <w:pPr>
      <w:pStyle w:val="Altbilgi"/>
      <w:ind w:right="360"/>
    </w:pPr>
    <w:r>
      <w:rPr>
        <w:noProof/>
        <w:lang w:eastAsia="tr-TR"/>
      </w:rPr>
      <mc:AlternateContent>
        <mc:Choice Requires="wps">
          <w:drawing>
            <wp:anchor distT="0" distB="0" distL="114300" distR="114300" simplePos="0" relativeHeight="251669504" behindDoc="0" locked="0" layoutInCell="1" allowOverlap="1" wp14:anchorId="4012B5AA" wp14:editId="0C024377">
              <wp:simplePos x="0" y="0"/>
              <wp:positionH relativeFrom="column">
                <wp:posOffset>-13335</wp:posOffset>
              </wp:positionH>
              <wp:positionV relativeFrom="paragraph">
                <wp:posOffset>-227330</wp:posOffset>
              </wp:positionV>
              <wp:extent cx="5416550" cy="0"/>
              <wp:effectExtent l="0" t="0" r="12700" b="19050"/>
              <wp:wrapNone/>
              <wp:docPr id="15" name="Düz Bağlayıcı 15"/>
              <wp:cNvGraphicFramePr/>
              <a:graphic xmlns:a="http://schemas.openxmlformats.org/drawingml/2006/main">
                <a:graphicData uri="http://schemas.microsoft.com/office/word/2010/wordprocessingShape">
                  <wps:wsp>
                    <wps:cNvCnPr/>
                    <wps:spPr>
                      <a:xfrm>
                        <a:off x="0" y="0"/>
                        <a:ext cx="5416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C787B8" id="Düz Bağlayıcı 15"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17.9pt" to="425.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" strokecolor="#5b9bd5 [3204]" strokeweight=".5pt">
              <v:stroke joinstyle="miter"/>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2FA17" w14:textId="6966FCF0" w:rsidR="00F01FA5" w:rsidRPr="00F01FA5" w:rsidRDefault="00F01FA5" w:rsidP="00F01FA5">
    <w:pPr>
      <w:jc w:val="center"/>
      <w:rPr>
        <w:rFonts w:ascii="Palatino Linotype" w:hAnsi="Palatino Linotype"/>
        <w:b/>
        <w:sz w:val="20"/>
        <w:szCs w:val="20"/>
      </w:rPr>
    </w:pPr>
    <w:r w:rsidRPr="006B5031">
      <w:rPr>
        <w:rFonts w:ascii="Palatino Linotype" w:hAnsi="Palatino Linotype"/>
        <w:b/>
        <w:sz w:val="20"/>
        <w:szCs w:val="20"/>
      </w:rPr>
      <w:t>Citation Information/Kaynakça Bilgisi</w:t>
    </w:r>
  </w:p>
  <w:p w14:paraId="5AB80BE3" w14:textId="51869550" w:rsidR="00F01FA5" w:rsidRPr="00F01FA5" w:rsidRDefault="00E90558" w:rsidP="00F01FA5">
    <w:pPr>
      <w:pStyle w:val="stbilgi"/>
      <w:ind w:left="709" w:right="360" w:hanging="709"/>
      <w:jc w:val="both"/>
      <w:rPr>
        <w:rFonts w:ascii="Times New Roman" w:hAnsi="Times New Roman" w:cs="Times New Roman"/>
        <w:i/>
        <w:sz w:val="20"/>
        <w:szCs w:val="20"/>
      </w:rPr>
    </w:pPr>
    <w:r>
      <w:rPr>
        <w:rFonts w:ascii="Times New Roman" w:hAnsi="Times New Roman" w:cs="Times New Roman"/>
        <w:sz w:val="20"/>
        <w:szCs w:val="20"/>
      </w:rPr>
      <w:t xml:space="preserve">Saeed, T. G. and Turki, H. I. </w:t>
    </w:r>
    <w:r w:rsidR="00537AB4">
      <w:rPr>
        <w:rFonts w:ascii="Times New Roman" w:hAnsi="Times New Roman" w:cs="Times New Roman"/>
        <w:sz w:val="20"/>
        <w:szCs w:val="20"/>
      </w:rPr>
      <w:t>(2019</w:t>
    </w:r>
    <w:r w:rsidR="00F01FA5" w:rsidRPr="005D5B4F">
      <w:rPr>
        <w:rFonts w:ascii="Times New Roman" w:hAnsi="Times New Roman" w:cs="Times New Roman"/>
        <w:sz w:val="20"/>
        <w:szCs w:val="20"/>
      </w:rPr>
      <w:t xml:space="preserve">). </w:t>
    </w:r>
    <w:r>
      <w:rPr>
        <w:rFonts w:ascii="Times New Roman" w:hAnsi="Times New Roman" w:cs="Times New Roman"/>
        <w:sz w:val="20"/>
        <w:szCs w:val="20"/>
      </w:rPr>
      <w:t>The Wound and the Bow Effect in Selected Poems of Sylvia Plath: A Psychoanalytic Study</w:t>
    </w:r>
    <w:r w:rsidR="00F01FA5" w:rsidRPr="005D5B4F">
      <w:rPr>
        <w:rFonts w:ascii="Times New Roman" w:hAnsi="Times New Roman" w:cs="Times New Roman"/>
        <w:sz w:val="20"/>
        <w:szCs w:val="20"/>
      </w:rPr>
      <w:t>.</w:t>
    </w:r>
    <w:r w:rsidR="00F01FA5">
      <w:rPr>
        <w:rFonts w:ascii="Times New Roman" w:hAnsi="Times New Roman" w:cs="Times New Roman"/>
        <w:i/>
        <w:sz w:val="20"/>
        <w:szCs w:val="20"/>
      </w:rPr>
      <w:t xml:space="preserve"> Asya Studies-Academic Social Studies/Akademik Sosyal Araştırmalar, </w:t>
    </w:r>
    <w:r w:rsidR="00240E2C">
      <w:rPr>
        <w:rFonts w:ascii="Times New Roman" w:hAnsi="Times New Roman" w:cs="Times New Roman"/>
        <w:sz w:val="20"/>
        <w:szCs w:val="20"/>
      </w:rPr>
      <w:t>Number:9</w:t>
    </w:r>
    <w:r w:rsidR="00F01FA5" w:rsidRPr="005D5B4F">
      <w:rPr>
        <w:rFonts w:ascii="Times New Roman" w:hAnsi="Times New Roman" w:cs="Times New Roman"/>
        <w:sz w:val="20"/>
        <w:szCs w:val="20"/>
      </w:rPr>
      <w:t xml:space="preserve">, </w:t>
    </w:r>
    <w:r>
      <w:rPr>
        <w:rFonts w:ascii="Times New Roman" w:hAnsi="Times New Roman" w:cs="Times New Roman"/>
        <w:sz w:val="20"/>
        <w:szCs w:val="20"/>
      </w:rPr>
      <w:t>Autumn,</w:t>
    </w:r>
    <w:r w:rsidR="00322EF4">
      <w:rPr>
        <w:rFonts w:ascii="Times New Roman" w:hAnsi="Times New Roman" w:cs="Times New Roman"/>
        <w:sz w:val="20"/>
        <w:szCs w:val="20"/>
      </w:rPr>
      <w:t xml:space="preserve"> p. 15-21</w:t>
    </w:r>
    <w:r w:rsidR="00F01FA5" w:rsidRPr="005D5B4F">
      <w:rPr>
        <w:rFonts w:ascii="Times New Roman" w:hAnsi="Times New Roman" w:cs="Times New Roman"/>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72150" w14:textId="77777777" w:rsidR="0043205C" w:rsidRDefault="0043205C" w:rsidP="00EB62E2">
      <w:r>
        <w:separator/>
      </w:r>
    </w:p>
  </w:footnote>
  <w:footnote w:type="continuationSeparator" w:id="0">
    <w:p w14:paraId="4759B405" w14:textId="77777777" w:rsidR="0043205C" w:rsidRDefault="0043205C" w:rsidP="00EB6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567AD" w14:textId="77777777" w:rsidR="002C42B8" w:rsidRPr="002C42B8" w:rsidRDefault="002C42B8" w:rsidP="002C42B8">
    <w:pPr>
      <w:pStyle w:val="stbilgi"/>
      <w:framePr w:w="286" w:wrap="none" w:vAnchor="text" w:hAnchor="margin" w:xAlign="outside" w:y="-3"/>
      <w:rPr>
        <w:rStyle w:val="SayfaNumaras"/>
        <w:rFonts w:ascii="Times New Roman" w:hAnsi="Times New Roman" w:cs="Times New Roman"/>
      </w:rPr>
    </w:pPr>
  </w:p>
  <w:p w14:paraId="244726C0" w14:textId="77777777" w:rsidR="002C42B8" w:rsidRPr="002C42B8" w:rsidRDefault="002C42B8" w:rsidP="002C42B8">
    <w:pPr>
      <w:pStyle w:val="stbilgi"/>
      <w:framePr w:w="286" w:wrap="none" w:vAnchor="text" w:hAnchor="margin" w:xAlign="outside" w:y="-3"/>
      <w:rPr>
        <w:rStyle w:val="SayfaNumaras"/>
        <w:rFonts w:ascii="Times New Roman" w:hAnsi="Times New Roman" w:cs="Times New Roman"/>
      </w:rPr>
    </w:pPr>
  </w:p>
  <w:p w14:paraId="58A6517D" w14:textId="77777777" w:rsidR="002C42B8" w:rsidRPr="002C42B8" w:rsidRDefault="002C42B8" w:rsidP="002C42B8">
    <w:pPr>
      <w:pStyle w:val="stbilgi"/>
      <w:framePr w:w="286" w:wrap="none" w:vAnchor="text" w:hAnchor="margin" w:xAlign="outside" w:y="-3"/>
      <w:rPr>
        <w:rStyle w:val="SayfaNumaras"/>
        <w:rFonts w:ascii="Times New Roman" w:hAnsi="Times New Roman" w:cs="Times New Roman"/>
      </w:rPr>
    </w:pPr>
  </w:p>
  <w:p w14:paraId="4FCEE5A6" w14:textId="7CECF66E" w:rsidR="00B44ED2" w:rsidRPr="00A54810" w:rsidRDefault="00B44ED2" w:rsidP="002C42B8">
    <w:pPr>
      <w:pStyle w:val="stbilgi"/>
      <w:framePr w:w="286" w:wrap="none" w:vAnchor="text" w:hAnchor="margin" w:xAlign="outside" w:y="-3"/>
      <w:rPr>
        <w:rStyle w:val="SayfaNumaras"/>
        <w:rFonts w:ascii="Times New Roman" w:hAnsi="Times New Roman" w:cs="Times New Roman"/>
        <w:sz w:val="20"/>
        <w:szCs w:val="20"/>
      </w:rPr>
    </w:pPr>
    <w:r w:rsidRPr="00A54810">
      <w:rPr>
        <w:rStyle w:val="SayfaNumaras"/>
        <w:rFonts w:ascii="Times New Roman" w:hAnsi="Times New Roman" w:cs="Times New Roman"/>
        <w:sz w:val="20"/>
        <w:szCs w:val="20"/>
      </w:rPr>
      <w:fldChar w:fldCharType="begin"/>
    </w:r>
    <w:r w:rsidRPr="00A54810">
      <w:rPr>
        <w:rStyle w:val="SayfaNumaras"/>
        <w:rFonts w:ascii="Times New Roman" w:hAnsi="Times New Roman" w:cs="Times New Roman"/>
        <w:sz w:val="20"/>
        <w:szCs w:val="20"/>
      </w:rPr>
      <w:instrText xml:space="preserve">PAGE  </w:instrText>
    </w:r>
    <w:r w:rsidRPr="00A54810">
      <w:rPr>
        <w:rStyle w:val="SayfaNumaras"/>
        <w:rFonts w:ascii="Times New Roman" w:hAnsi="Times New Roman" w:cs="Times New Roman"/>
        <w:sz w:val="20"/>
        <w:szCs w:val="20"/>
      </w:rPr>
      <w:fldChar w:fldCharType="separate"/>
    </w:r>
    <w:r w:rsidR="00312579">
      <w:rPr>
        <w:rStyle w:val="SayfaNumaras"/>
        <w:rFonts w:ascii="Times New Roman" w:hAnsi="Times New Roman" w:cs="Times New Roman"/>
        <w:noProof/>
        <w:sz w:val="20"/>
        <w:szCs w:val="20"/>
      </w:rPr>
      <w:t>16</w:t>
    </w:r>
    <w:r w:rsidRPr="00A54810">
      <w:rPr>
        <w:rStyle w:val="SayfaNumaras"/>
        <w:rFonts w:ascii="Times New Roman" w:hAnsi="Times New Roman" w:cs="Times New Roman"/>
        <w:sz w:val="20"/>
        <w:szCs w:val="20"/>
      </w:rPr>
      <w:fldChar w:fldCharType="end"/>
    </w:r>
    <w:r w:rsidR="002C42B8" w:rsidRPr="00A54810">
      <w:rPr>
        <w:rStyle w:val="SayfaNumaras"/>
        <w:rFonts w:ascii="Times New Roman" w:hAnsi="Times New Roman" w:cs="Times New Roman"/>
        <w:sz w:val="20"/>
        <w:szCs w:val="20"/>
      </w:rPr>
      <w:t xml:space="preserve">          </w:t>
    </w:r>
  </w:p>
  <w:p w14:paraId="40EADA01" w14:textId="5AA274F6" w:rsidR="002C42B8" w:rsidRDefault="0011550F" w:rsidP="002C42B8">
    <w:pPr>
      <w:pStyle w:val="stbilgi"/>
      <w:ind w:right="360" w:firstLine="360"/>
      <w:rPr>
        <w:szCs w:val="20"/>
      </w:rPr>
    </w:pPr>
    <w:r>
      <w:rPr>
        <w:szCs w:val="20"/>
      </w:rPr>
      <w:t xml:space="preserve">                                                                                      </w:t>
    </w:r>
    <w:r w:rsidR="00601281">
      <w:rPr>
        <w:szCs w:val="20"/>
      </w:rPr>
      <w:t xml:space="preserve">                                 </w:t>
    </w:r>
  </w:p>
  <w:p w14:paraId="609A4A3D" w14:textId="77777777" w:rsidR="002C42B8" w:rsidRDefault="002C42B8" w:rsidP="002C42B8">
    <w:pPr>
      <w:pStyle w:val="stbilgi"/>
      <w:ind w:right="360" w:firstLine="360"/>
      <w:rPr>
        <w:szCs w:val="20"/>
      </w:rPr>
    </w:pPr>
  </w:p>
  <w:p w14:paraId="1A1EF1C3" w14:textId="77777777" w:rsidR="002C42B8" w:rsidRDefault="002C42B8" w:rsidP="002C42B8">
    <w:pPr>
      <w:pStyle w:val="stbilgi"/>
      <w:ind w:right="360" w:firstLine="360"/>
      <w:rPr>
        <w:szCs w:val="20"/>
      </w:rPr>
    </w:pPr>
  </w:p>
  <w:p w14:paraId="4F4CDF74" w14:textId="0427B6FC" w:rsidR="00B44ED2" w:rsidRPr="002C42B8" w:rsidRDefault="002C42B8" w:rsidP="00D40D66">
    <w:pPr>
      <w:pStyle w:val="stbilgi"/>
      <w:ind w:right="-7" w:firstLine="360"/>
      <w:rPr>
        <w:rFonts w:ascii="Times New Roman" w:hAnsi="Times New Roman" w:cs="Times New Roman"/>
        <w:i/>
        <w:sz w:val="20"/>
        <w:szCs w:val="20"/>
      </w:rPr>
    </w:pPr>
    <w:r w:rsidRPr="002C42B8">
      <w:rPr>
        <w:rFonts w:ascii="Times New Roman" w:hAnsi="Times New Roman" w:cs="Times New Roman"/>
        <w:i/>
        <w:noProof/>
        <w:sz w:val="20"/>
        <w:szCs w:val="20"/>
        <w:lang w:eastAsia="tr-TR"/>
      </w:rPr>
      <mc:AlternateContent>
        <mc:Choice Requires="wps">
          <w:drawing>
            <wp:anchor distT="0" distB="0" distL="114300" distR="114300" simplePos="0" relativeHeight="251658240" behindDoc="0" locked="0" layoutInCell="1" allowOverlap="1" wp14:anchorId="05769889" wp14:editId="6402AB55">
              <wp:simplePos x="0" y="0"/>
              <wp:positionH relativeFrom="column">
                <wp:posOffset>-3810</wp:posOffset>
              </wp:positionH>
              <wp:positionV relativeFrom="paragraph">
                <wp:posOffset>258445</wp:posOffset>
              </wp:positionV>
              <wp:extent cx="5419725" cy="0"/>
              <wp:effectExtent l="0" t="0" r="9525" b="19050"/>
              <wp:wrapNone/>
              <wp:docPr id="8" name="Düz Bağlayıcı 8"/>
              <wp:cNvGraphicFramePr/>
              <a:graphic xmlns:a="http://schemas.openxmlformats.org/drawingml/2006/main">
                <a:graphicData uri="http://schemas.microsoft.com/office/word/2010/wordprocessingShape">
                  <wps:wsp>
                    <wps:cNvCnPr/>
                    <wps:spPr>
                      <a:xfrm>
                        <a:off x="0" y="0"/>
                        <a:ext cx="5419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EE056C" id="Düz Bağlayıcı 8"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20.35pt" to="426.4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" strokecolor="#5b9bd5 [3204]" strokeweight=".5pt">
              <v:stroke joinstyle="miter"/>
            </v:line>
          </w:pict>
        </mc:Fallback>
      </mc:AlternateContent>
    </w:r>
    <w:r w:rsidR="00601281" w:rsidRPr="002C42B8">
      <w:rPr>
        <w:rFonts w:ascii="Times New Roman" w:hAnsi="Times New Roman" w:cs="Times New Roman"/>
        <w:i/>
        <w:sz w:val="20"/>
        <w:szCs w:val="20"/>
      </w:rPr>
      <w:t xml:space="preserve"> </w:t>
    </w:r>
    <w:r w:rsidRPr="002C42B8">
      <w:rPr>
        <w:rFonts w:ascii="Times New Roman" w:hAnsi="Times New Roman" w:cs="Times New Roman"/>
        <w:i/>
        <w:sz w:val="20"/>
        <w:szCs w:val="20"/>
      </w:rPr>
      <w:t xml:space="preserve">             </w:t>
    </w:r>
    <w:r w:rsidR="00601281" w:rsidRPr="002C42B8">
      <w:rPr>
        <w:rFonts w:ascii="Times New Roman" w:hAnsi="Times New Roman" w:cs="Times New Roman"/>
        <w:i/>
        <w:sz w:val="20"/>
        <w:szCs w:val="20"/>
      </w:rPr>
      <w:t xml:space="preserve"> </w:t>
    </w:r>
    <w:r w:rsidRPr="002C42B8">
      <w:rPr>
        <w:rFonts w:ascii="Times New Roman" w:hAnsi="Times New Roman" w:cs="Times New Roman"/>
        <w:i/>
        <w:sz w:val="20"/>
        <w:szCs w:val="20"/>
      </w:rPr>
      <w:t xml:space="preserve">         </w:t>
    </w:r>
    <w:r w:rsidR="00E90558">
      <w:rPr>
        <w:rFonts w:ascii="Times New Roman" w:hAnsi="Times New Roman" w:cs="Times New Roman"/>
        <w:i/>
        <w:sz w:val="20"/>
        <w:szCs w:val="20"/>
      </w:rPr>
      <w:t xml:space="preserve">             </w:t>
    </w:r>
    <w:r w:rsidR="00B44ED2" w:rsidRPr="002C42B8">
      <w:rPr>
        <w:rFonts w:ascii="Times New Roman" w:hAnsi="Times New Roman" w:cs="Times New Roman"/>
        <w:i/>
        <w:sz w:val="20"/>
        <w:szCs w:val="20"/>
      </w:rPr>
      <w:tab/>
    </w:r>
    <w:r w:rsidR="00240E2C">
      <w:rPr>
        <w:rFonts w:ascii="Times New Roman" w:hAnsi="Times New Roman" w:cs="Times New Roman"/>
        <w:i/>
        <w:sz w:val="20"/>
        <w:szCs w:val="20"/>
      </w:rPr>
      <w:t xml:space="preserve">                                                   </w:t>
    </w:r>
    <w:r w:rsidR="00E90558">
      <w:rPr>
        <w:rFonts w:ascii="Times New Roman" w:hAnsi="Times New Roman" w:cs="Times New Roman"/>
        <w:i/>
        <w:sz w:val="20"/>
        <w:szCs w:val="20"/>
      </w:rPr>
      <w:t xml:space="preserve">Tavgah Ghulam Saeed &amp; </w:t>
    </w:r>
    <w:r w:rsidR="00240E2C">
      <w:rPr>
        <w:rFonts w:ascii="Times New Roman" w:hAnsi="Times New Roman" w:cs="Times New Roman"/>
        <w:i/>
        <w:sz w:val="20"/>
        <w:szCs w:val="20"/>
      </w:rPr>
      <w:t>Harith Ismail Turki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2ED13" w14:textId="77777777" w:rsidR="005C5FAF" w:rsidRPr="002C42B8" w:rsidRDefault="005C5FAF" w:rsidP="002C42B8">
    <w:pPr>
      <w:pStyle w:val="stbilgi"/>
      <w:framePr w:w="331" w:wrap="none" w:vAnchor="text" w:hAnchor="page" w:x="10006" w:y="-18"/>
      <w:rPr>
        <w:rStyle w:val="SayfaNumaras"/>
        <w:rFonts w:ascii="Times New Roman" w:hAnsi="Times New Roman" w:cs="Times New Roman"/>
      </w:rPr>
    </w:pPr>
  </w:p>
  <w:p w14:paraId="50ADD9FA" w14:textId="77777777" w:rsidR="005C5FAF" w:rsidRPr="002C42B8" w:rsidRDefault="005C5FAF" w:rsidP="002C42B8">
    <w:pPr>
      <w:pStyle w:val="stbilgi"/>
      <w:framePr w:w="331" w:wrap="none" w:vAnchor="text" w:hAnchor="page" w:x="10006" w:y="-18"/>
      <w:rPr>
        <w:rStyle w:val="SayfaNumaras"/>
        <w:rFonts w:ascii="Times New Roman" w:hAnsi="Times New Roman" w:cs="Times New Roman"/>
      </w:rPr>
    </w:pPr>
  </w:p>
  <w:p w14:paraId="38903120" w14:textId="77777777" w:rsidR="005C5FAF" w:rsidRPr="002C42B8" w:rsidRDefault="005C5FAF" w:rsidP="002C42B8">
    <w:pPr>
      <w:pStyle w:val="stbilgi"/>
      <w:framePr w:w="331" w:wrap="none" w:vAnchor="text" w:hAnchor="page" w:x="10006" w:y="-18"/>
      <w:rPr>
        <w:rStyle w:val="SayfaNumaras"/>
        <w:rFonts w:ascii="Times New Roman" w:hAnsi="Times New Roman" w:cs="Times New Roman"/>
      </w:rPr>
    </w:pPr>
  </w:p>
  <w:p w14:paraId="5985F6FB" w14:textId="77777777" w:rsidR="00B44ED2" w:rsidRPr="00A54810" w:rsidRDefault="00B44ED2" w:rsidP="002C42B8">
    <w:pPr>
      <w:pStyle w:val="stbilgi"/>
      <w:framePr w:w="331" w:wrap="none" w:vAnchor="text" w:hAnchor="page" w:x="10006" w:y="-18"/>
      <w:rPr>
        <w:rStyle w:val="SayfaNumaras"/>
        <w:rFonts w:ascii="Times New Roman" w:hAnsi="Times New Roman" w:cs="Times New Roman"/>
        <w:sz w:val="20"/>
        <w:szCs w:val="20"/>
      </w:rPr>
    </w:pPr>
    <w:r w:rsidRPr="00A54810">
      <w:rPr>
        <w:rStyle w:val="SayfaNumaras"/>
        <w:rFonts w:ascii="Times New Roman" w:hAnsi="Times New Roman" w:cs="Times New Roman"/>
        <w:sz w:val="20"/>
        <w:szCs w:val="20"/>
      </w:rPr>
      <w:fldChar w:fldCharType="begin"/>
    </w:r>
    <w:r w:rsidRPr="00A54810">
      <w:rPr>
        <w:rStyle w:val="SayfaNumaras"/>
        <w:rFonts w:ascii="Times New Roman" w:hAnsi="Times New Roman" w:cs="Times New Roman"/>
        <w:sz w:val="20"/>
        <w:szCs w:val="20"/>
      </w:rPr>
      <w:instrText xml:space="preserve">PAGE  </w:instrText>
    </w:r>
    <w:r w:rsidRPr="00A54810">
      <w:rPr>
        <w:rStyle w:val="SayfaNumaras"/>
        <w:rFonts w:ascii="Times New Roman" w:hAnsi="Times New Roman" w:cs="Times New Roman"/>
        <w:sz w:val="20"/>
        <w:szCs w:val="20"/>
      </w:rPr>
      <w:fldChar w:fldCharType="separate"/>
    </w:r>
    <w:r w:rsidR="00312579">
      <w:rPr>
        <w:rStyle w:val="SayfaNumaras"/>
        <w:rFonts w:ascii="Times New Roman" w:hAnsi="Times New Roman" w:cs="Times New Roman"/>
        <w:noProof/>
        <w:sz w:val="20"/>
        <w:szCs w:val="20"/>
      </w:rPr>
      <w:t>21</w:t>
    </w:r>
    <w:r w:rsidRPr="00A54810">
      <w:rPr>
        <w:rStyle w:val="SayfaNumaras"/>
        <w:rFonts w:ascii="Times New Roman" w:hAnsi="Times New Roman" w:cs="Times New Roman"/>
        <w:sz w:val="20"/>
        <w:szCs w:val="20"/>
      </w:rPr>
      <w:fldChar w:fldCharType="end"/>
    </w:r>
  </w:p>
  <w:p w14:paraId="46339B8B" w14:textId="77777777" w:rsidR="005C5FAF" w:rsidRDefault="005C5FAF" w:rsidP="00601281">
    <w:pPr>
      <w:pStyle w:val="stbilgi"/>
      <w:ind w:right="360"/>
    </w:pPr>
  </w:p>
  <w:p w14:paraId="61409CF4" w14:textId="77777777" w:rsidR="005C5FAF" w:rsidRDefault="005C5FAF" w:rsidP="00601281">
    <w:pPr>
      <w:pStyle w:val="stbilgi"/>
      <w:ind w:right="360"/>
    </w:pPr>
  </w:p>
  <w:p w14:paraId="06D22073" w14:textId="77777777" w:rsidR="005C5FAF" w:rsidRDefault="005C5FAF" w:rsidP="00601281">
    <w:pPr>
      <w:pStyle w:val="stbilgi"/>
      <w:ind w:right="360"/>
    </w:pPr>
  </w:p>
  <w:p w14:paraId="0360DBB2" w14:textId="4CE45F12" w:rsidR="006828BF" w:rsidRDefault="00C80E7C" w:rsidP="00896370">
    <w:pPr>
      <w:pStyle w:val="stbilgi"/>
      <w:ind w:left="709" w:right="360" w:hanging="709"/>
      <w:jc w:val="both"/>
      <w:rPr>
        <w:rFonts w:ascii="Times New Roman" w:hAnsi="Times New Roman" w:cs="Times New Roman"/>
        <w:i/>
        <w:sz w:val="20"/>
        <w:szCs w:val="20"/>
      </w:rPr>
    </w:pPr>
    <w:r w:rsidRPr="002C42B8">
      <w:rPr>
        <w:rFonts w:ascii="Times New Roman" w:hAnsi="Times New Roman" w:cs="Times New Roman"/>
        <w:i/>
        <w:noProof/>
        <w:sz w:val="20"/>
        <w:szCs w:val="20"/>
        <w:lang w:eastAsia="tr-TR"/>
      </w:rPr>
      <mc:AlternateContent>
        <mc:Choice Requires="wps">
          <w:drawing>
            <wp:anchor distT="0" distB="0" distL="114300" distR="114300" simplePos="0" relativeHeight="251673600" behindDoc="0" locked="0" layoutInCell="1" allowOverlap="1" wp14:anchorId="2687BAD1" wp14:editId="536A244A">
              <wp:simplePos x="0" y="0"/>
              <wp:positionH relativeFrom="column">
                <wp:posOffset>-13335</wp:posOffset>
              </wp:positionH>
              <wp:positionV relativeFrom="paragraph">
                <wp:posOffset>464185</wp:posOffset>
              </wp:positionV>
              <wp:extent cx="5391150" cy="0"/>
              <wp:effectExtent l="0" t="0" r="19050" b="19050"/>
              <wp:wrapNone/>
              <wp:docPr id="9" name="Düz Bağlayıcı 9"/>
              <wp:cNvGraphicFramePr/>
              <a:graphic xmlns:a="http://schemas.openxmlformats.org/drawingml/2006/main">
                <a:graphicData uri="http://schemas.microsoft.com/office/word/2010/wordprocessingShape">
                  <wps:wsp>
                    <wps:cNvCnPr/>
                    <wps:spPr>
                      <a:xfrm>
                        <a:off x="0" y="0"/>
                        <a:ext cx="5391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2C91F7" id="Düz Bağlayıcı 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36.55pt" to="423.4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" strokecolor="#5b9bd5 [3204]" strokeweight=".5pt">
              <v:stroke joinstyle="miter"/>
            </v:line>
          </w:pict>
        </mc:Fallback>
      </mc:AlternateContent>
    </w:r>
    <w:r w:rsidR="00240E2C">
      <w:rPr>
        <w:rFonts w:ascii="Times New Roman" w:hAnsi="Times New Roman" w:cs="Times New Roman"/>
        <w:i/>
        <w:sz w:val="20"/>
        <w:szCs w:val="20"/>
      </w:rPr>
      <w:t>Saeed, T</w:t>
    </w:r>
    <w:r w:rsidR="00AF1977">
      <w:rPr>
        <w:rFonts w:ascii="Times New Roman" w:hAnsi="Times New Roman" w:cs="Times New Roman"/>
        <w:i/>
        <w:sz w:val="20"/>
        <w:szCs w:val="20"/>
      </w:rPr>
      <w:t xml:space="preserve">. </w:t>
    </w:r>
    <w:r w:rsidR="00240E2C">
      <w:rPr>
        <w:rFonts w:ascii="Times New Roman" w:hAnsi="Times New Roman" w:cs="Times New Roman"/>
        <w:i/>
        <w:sz w:val="20"/>
        <w:szCs w:val="20"/>
      </w:rPr>
      <w:t xml:space="preserve">G. and Turki, </w:t>
    </w:r>
    <w:r w:rsidR="00AF1977">
      <w:rPr>
        <w:rFonts w:ascii="Times New Roman" w:hAnsi="Times New Roman" w:cs="Times New Roman"/>
        <w:i/>
        <w:sz w:val="20"/>
        <w:szCs w:val="20"/>
      </w:rPr>
      <w:t>(2019</w:t>
    </w:r>
    <w:r w:rsidR="00B058D6">
      <w:rPr>
        <w:rFonts w:ascii="Times New Roman" w:hAnsi="Times New Roman" w:cs="Times New Roman"/>
        <w:i/>
        <w:sz w:val="20"/>
        <w:szCs w:val="20"/>
      </w:rPr>
      <w:t xml:space="preserve">). </w:t>
    </w:r>
    <w:r w:rsidR="00AA6E23" w:rsidRPr="00AA6E23">
      <w:rPr>
        <w:rFonts w:ascii="Times New Roman" w:hAnsi="Times New Roman" w:cs="Times New Roman"/>
        <w:i/>
        <w:sz w:val="20"/>
        <w:szCs w:val="20"/>
      </w:rPr>
      <w:t>The Wound and the Bow Effect in Selected Poems of Sylvia Plath: A Psychoanalytic Study</w:t>
    </w:r>
    <w:r w:rsidR="008232D8" w:rsidRPr="00AA6E23">
      <w:rPr>
        <w:rFonts w:ascii="Times New Roman" w:hAnsi="Times New Roman" w:cs="Times New Roman"/>
        <w:i/>
        <w:sz w:val="20"/>
        <w:szCs w:val="20"/>
      </w:rPr>
      <w:t>.</w:t>
    </w:r>
    <w:r w:rsidR="00896370">
      <w:rPr>
        <w:rFonts w:ascii="Times New Roman" w:hAnsi="Times New Roman" w:cs="Times New Roman"/>
        <w:i/>
        <w:sz w:val="20"/>
        <w:szCs w:val="20"/>
      </w:rPr>
      <w:t xml:space="preserve"> Asya Studies-Academic Social Studies/Akademi</w:t>
    </w:r>
    <w:r w:rsidR="005D5B4F">
      <w:rPr>
        <w:rFonts w:ascii="Times New Roman" w:hAnsi="Times New Roman" w:cs="Times New Roman"/>
        <w:i/>
        <w:sz w:val="20"/>
        <w:szCs w:val="20"/>
      </w:rPr>
      <w:t>k Sosyal Araştırmalar, Number:</w:t>
    </w:r>
    <w:r w:rsidR="00AA6E23">
      <w:rPr>
        <w:rFonts w:ascii="Times New Roman" w:hAnsi="Times New Roman" w:cs="Times New Roman"/>
        <w:i/>
        <w:sz w:val="20"/>
        <w:szCs w:val="20"/>
      </w:rPr>
      <w:t>9, Autumn</w:t>
    </w:r>
    <w:r w:rsidR="0022386B">
      <w:rPr>
        <w:rFonts w:ascii="Times New Roman" w:hAnsi="Times New Roman" w:cs="Times New Roman"/>
        <w:i/>
        <w:sz w:val="20"/>
        <w:szCs w:val="20"/>
      </w:rPr>
      <w:t>, p. 1</w:t>
    </w:r>
    <w:r w:rsidR="00322EF4">
      <w:rPr>
        <w:rFonts w:ascii="Times New Roman" w:hAnsi="Times New Roman" w:cs="Times New Roman"/>
        <w:i/>
        <w:sz w:val="20"/>
        <w:szCs w:val="20"/>
      </w:rPr>
      <w:t>5-21</w:t>
    </w:r>
    <w:r w:rsidR="0022386B">
      <w:rPr>
        <w:rFonts w:ascii="Times New Roman" w:hAnsi="Times New Roman" w:cs="Times New Roman"/>
        <w:i/>
        <w:sz w:val="20"/>
        <w:szCs w:val="20"/>
      </w:rPr>
      <w:t>.</w:t>
    </w:r>
  </w:p>
  <w:p w14:paraId="1D8EB2CD" w14:textId="77777777" w:rsidR="00AA6E23" w:rsidRPr="00A6443C" w:rsidRDefault="00AA6E23" w:rsidP="00896370">
    <w:pPr>
      <w:pStyle w:val="stbilgi"/>
      <w:ind w:left="709" w:right="360" w:hanging="709"/>
      <w:jc w:val="both"/>
      <w:rPr>
        <w:rFonts w:ascii="Times New Roman" w:hAnsi="Times New Roman" w:cs="Times New Roman"/>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18393" w14:textId="77777777" w:rsidR="00074154" w:rsidRDefault="005157D9" w:rsidP="005157D9">
    <w:pPr>
      <w:pStyle w:val="stbilgi"/>
      <w:jc w:val="center"/>
    </w:pPr>
    <w:r>
      <w:rPr>
        <w:noProof/>
        <w:lang w:eastAsia="tr-TR"/>
      </w:rPr>
      <w:drawing>
        <wp:inline distT="0" distB="0" distL="0" distR="0" wp14:anchorId="504313CF" wp14:editId="13299142">
          <wp:extent cx="1684642" cy="8763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syaLogo.png"/>
                  <pic:cNvPicPr/>
                </pic:nvPicPr>
                <pic:blipFill>
                  <a:blip r:embed="rId1">
                    <a:extLst>
                      <a:ext uri="{28A0092B-C50C-407E-A947-70E740481C1C}">
                        <a14:useLocalDpi xmlns:a14="http://schemas.microsoft.com/office/drawing/2010/main" val="0"/>
                      </a:ext>
                    </a:extLst>
                  </a:blip>
                  <a:stretch>
                    <a:fillRect/>
                  </a:stretch>
                </pic:blipFill>
                <pic:spPr>
                  <a:xfrm>
                    <a:off x="0" y="0"/>
                    <a:ext cx="1719267" cy="894311"/>
                  </a:xfrm>
                  <a:prstGeom prst="rect">
                    <a:avLst/>
                  </a:prstGeom>
                </pic:spPr>
              </pic:pic>
            </a:graphicData>
          </a:graphic>
        </wp:inline>
      </w:drawing>
    </w:r>
  </w:p>
  <w:p w14:paraId="14119F0F" w14:textId="77777777" w:rsidR="005157D9" w:rsidRPr="001067C4" w:rsidRDefault="005157D9" w:rsidP="005157D9">
    <w:pPr>
      <w:jc w:val="center"/>
      <w:rPr>
        <w:rFonts w:ascii="Times New Roman" w:hAnsi="Times New Roman" w:cs="Times New Roman"/>
        <w:b/>
        <w:color w:val="262626" w:themeColor="text1" w:themeTint="D9"/>
        <w:sz w:val="72"/>
        <w:szCs w:val="72"/>
        <w14:shadow w14:blurRad="0" w14:dist="38100" w14:dir="2700000" w14:sx="100000" w14:sy="100000" w14:kx="0" w14:ky="0" w14:algn="bl">
          <w14:schemeClr w14:val="accent5"/>
        </w14:shadow>
        <w14:textOutline w14:w="13462" w14:cap="flat" w14:cmpd="sng" w14:algn="ctr">
          <w14:solidFill>
            <w14:schemeClr w14:val="bg1"/>
          </w14:solidFill>
          <w14:prstDash w14:val="solid"/>
          <w14:round/>
        </w14:textOutline>
      </w:rPr>
    </w:pPr>
    <w:r w:rsidRPr="001067C4">
      <w:rPr>
        <w:rFonts w:ascii="Times New Roman" w:hAnsi="Times New Roman" w:cs="Times New Roman"/>
        <w:b/>
        <w:color w:val="262626" w:themeColor="text1" w:themeTint="D9"/>
        <w:sz w:val="72"/>
        <w:szCs w:val="72"/>
        <w14:shadow w14:blurRad="0" w14:dist="38100" w14:dir="2700000" w14:sx="100000" w14:sy="100000" w14:kx="0" w14:ky="0" w14:algn="bl">
          <w14:schemeClr w14:val="accent5"/>
        </w14:shadow>
        <w14:textOutline w14:w="13462" w14:cap="flat" w14:cmpd="sng" w14:algn="ctr">
          <w14:solidFill>
            <w14:schemeClr w14:val="bg1"/>
          </w14:solidFill>
          <w14:prstDash w14:val="solid"/>
          <w14:round/>
        </w14:textOutline>
      </w:rPr>
      <w:t>Asya Studies</w:t>
    </w:r>
  </w:p>
  <w:p w14:paraId="030FB149" w14:textId="77045684" w:rsidR="00620C2D" w:rsidRPr="001067C4" w:rsidRDefault="00A54810" w:rsidP="005157D9">
    <w:pPr>
      <w:jc w:val="center"/>
      <w:rPr>
        <w:rFonts w:ascii="Times New Roman" w:eastAsia="Helvetica" w:hAnsi="Times New Roman" w:cs="Times New Roman"/>
      </w:rPr>
    </w:pPr>
    <w:r>
      <w:rPr>
        <w:rFonts w:ascii="Times New Roman" w:eastAsia="Helvetica" w:hAnsi="Times New Roman" w:cs="Times New Roman"/>
      </w:rPr>
      <w:t>Academic Social Studies</w:t>
    </w:r>
    <w:r w:rsidR="00E86BF4">
      <w:rPr>
        <w:rFonts w:ascii="Times New Roman" w:eastAsia="Helvetica" w:hAnsi="Times New Roman" w:cs="Times New Roman"/>
      </w:rPr>
      <w:t>/</w:t>
    </w:r>
    <w:r w:rsidR="00E86BF4" w:rsidRPr="001067C4">
      <w:rPr>
        <w:rFonts w:ascii="Times New Roman" w:hAnsi="Times New Roman" w:cs="Times New Roman"/>
      </w:rPr>
      <w:t>Akademik Sosyal Ara</w:t>
    </w:r>
    <w:r w:rsidR="00E86BF4" w:rsidRPr="001067C4">
      <w:rPr>
        <w:rFonts w:ascii="Times New Roman" w:eastAsia="Helvetica" w:hAnsi="Times New Roman" w:cs="Times New Roman"/>
      </w:rPr>
      <w:t>ştı</w:t>
    </w:r>
    <w:r w:rsidR="00E86BF4">
      <w:rPr>
        <w:rFonts w:ascii="Times New Roman" w:eastAsia="Helvetica" w:hAnsi="Times New Roman" w:cs="Times New Roman"/>
      </w:rPr>
      <w:t>rmalar</w:t>
    </w:r>
  </w:p>
  <w:p w14:paraId="5A48519C" w14:textId="0DDA93AC" w:rsidR="001067C4" w:rsidRPr="001067C4" w:rsidRDefault="00F01FA5" w:rsidP="005157D9">
    <w:pPr>
      <w:jc w:val="center"/>
      <w:rPr>
        <w:rFonts w:ascii="Times New Roman" w:hAnsi="Times New Roman" w:cs="Times New Roman"/>
      </w:rPr>
    </w:pPr>
    <w:r>
      <w:rPr>
        <w:rFonts w:ascii="Times New Roman" w:hAnsi="Times New Roman" w:cs="Times New Roman"/>
      </w:rPr>
      <w:t xml:space="preserve">DOI: </w:t>
    </w:r>
    <w:hyperlink r:id="rId2" w:history="1">
      <w:proofErr w:type="gramStart"/>
      <w:r w:rsidR="00312579">
        <w:rPr>
          <w:rStyle w:val="Kpr"/>
          <w:rFonts w:ascii="Times New Roman" w:hAnsi="Times New Roman" w:cs="Times New Roman"/>
          <w:color w:val="auto"/>
          <w:u w:val="none"/>
          <w:shd w:val="clear" w:color="auto" w:fill="FFFFFF"/>
        </w:rPr>
        <w:t>10.31455</w:t>
      </w:r>
      <w:proofErr w:type="gramEnd"/>
      <w:r w:rsidR="00312579">
        <w:rPr>
          <w:rStyle w:val="Kpr"/>
          <w:rFonts w:ascii="Times New Roman" w:hAnsi="Times New Roman" w:cs="Times New Roman"/>
          <w:color w:val="auto"/>
          <w:u w:val="none"/>
          <w:shd w:val="clear" w:color="auto" w:fill="FFFFFF"/>
        </w:rPr>
        <w:t>/asya.55050</w:t>
      </w:r>
    </w:hyperlink>
    <w:r w:rsidR="00312579">
      <w:rPr>
        <w:rStyle w:val="Kpr"/>
        <w:rFonts w:ascii="Times New Roman" w:hAnsi="Times New Roman" w:cs="Times New Roman"/>
        <w:color w:val="auto"/>
        <w:u w:val="none"/>
        <w:shd w:val="clear" w:color="auto" w:fill="FFFFFF"/>
      </w:rPr>
      <w:t>5</w:t>
    </w:r>
    <w:r>
      <w:t xml:space="preserve"> / </w:t>
    </w:r>
    <w:r w:rsidR="00240E2C">
      <w:rPr>
        <w:rFonts w:ascii="Times New Roman" w:hAnsi="Times New Roman" w:cs="Times New Roman"/>
      </w:rPr>
      <w:t>Number: 9</w:t>
    </w:r>
    <w:r w:rsidR="001067C4" w:rsidRPr="001067C4">
      <w:rPr>
        <w:rFonts w:ascii="Times New Roman" w:hAnsi="Times New Roman" w:cs="Times New Roman"/>
      </w:rPr>
      <w:t xml:space="preserve">, p. </w:t>
    </w:r>
    <w:r w:rsidR="00375FE6">
      <w:rPr>
        <w:rFonts w:ascii="Times New Roman" w:hAnsi="Times New Roman" w:cs="Times New Roman"/>
      </w:rPr>
      <w:t>15-21</w:t>
    </w:r>
    <w:r w:rsidR="000C288A">
      <w:rPr>
        <w:rFonts w:ascii="Times New Roman" w:hAnsi="Times New Roman" w:cs="Times New Roman"/>
      </w:rPr>
      <w:t xml:space="preserve">, </w:t>
    </w:r>
    <w:r w:rsidR="00240E2C">
      <w:rPr>
        <w:rFonts w:ascii="Times New Roman" w:hAnsi="Times New Roman" w:cs="Times New Roman"/>
      </w:rPr>
      <w:t xml:space="preserve">Autumn </w:t>
    </w:r>
    <w:r w:rsidR="00537AB4">
      <w:rPr>
        <w:rFonts w:ascii="Times New Roman" w:hAnsi="Times New Roman" w:cs="Times New Roman"/>
      </w:rPr>
      <w:t>2019</w:t>
    </w:r>
  </w:p>
  <w:p w14:paraId="0C10DECB" w14:textId="77777777" w:rsidR="002C57A4" w:rsidRPr="00620C2D" w:rsidRDefault="002C57A4" w:rsidP="00074154">
    <w:pPr>
      <w:pStyle w:val="stbilgi"/>
      <w:jc w:val="center"/>
      <w:rPr>
        <w:b/>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b/>
        <w:noProof/>
        <w:lang w:eastAsia="tr-TR"/>
      </w:rPr>
      <mc:AlternateContent>
        <mc:Choice Requires="wps">
          <w:drawing>
            <wp:anchor distT="0" distB="0" distL="114300" distR="114300" simplePos="0" relativeHeight="251662336" behindDoc="0" locked="0" layoutInCell="1" allowOverlap="1" wp14:anchorId="324810A3" wp14:editId="11B2FF61">
              <wp:simplePos x="0" y="0"/>
              <wp:positionH relativeFrom="column">
                <wp:posOffset>27305</wp:posOffset>
              </wp:positionH>
              <wp:positionV relativeFrom="paragraph">
                <wp:posOffset>78105</wp:posOffset>
              </wp:positionV>
              <wp:extent cx="5760000" cy="0"/>
              <wp:effectExtent l="0" t="0" r="31750" b="25400"/>
              <wp:wrapNone/>
              <wp:docPr id="7" name="Düz Bağlayıcı 7"/>
              <wp:cNvGraphicFramePr/>
              <a:graphic xmlns:a="http://schemas.openxmlformats.org/drawingml/2006/main">
                <a:graphicData uri="http://schemas.microsoft.com/office/word/2010/wordprocessingShape">
                  <wps:wsp>
                    <wps:cNvCnPr/>
                    <wps:spPr>
                      <a:xfrm>
                        <a:off x="0" y="0"/>
                        <a:ext cx="5760000" cy="0"/>
                      </a:xfrm>
                      <a:prstGeom prst="line">
                        <a:avLst/>
                      </a:prstGeom>
                      <a:ln w="28575">
                        <a:solidFill>
                          <a:srgbClr val="F7E7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44CCF1" id="Düz Bağlayıcı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6.15pt" to="455.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" strokecolor="#f7e7cd" strokeweight="2.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210F8"/>
    <w:multiLevelType w:val="hybridMultilevel"/>
    <w:tmpl w:val="657A535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nsid w:val="0AF80890"/>
    <w:multiLevelType w:val="hybridMultilevel"/>
    <w:tmpl w:val="F5EE6E16"/>
    <w:lvl w:ilvl="0" w:tplc="C5920746">
      <w:start w:val="1"/>
      <w:numFmt w:val="decimal"/>
      <w:lvlText w:val="%1."/>
      <w:lvlJc w:val="left"/>
      <w:pPr>
        <w:ind w:left="108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4F0EA7"/>
    <w:multiLevelType w:val="hybridMultilevel"/>
    <w:tmpl w:val="A8AC578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nsid w:val="2C9216B3"/>
    <w:multiLevelType w:val="hybridMultilevel"/>
    <w:tmpl w:val="F2B82554"/>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4">
    <w:nsid w:val="4D3F3FB4"/>
    <w:multiLevelType w:val="hybridMultilevel"/>
    <w:tmpl w:val="861E950A"/>
    <w:lvl w:ilvl="0" w:tplc="041F000D">
      <w:start w:val="1"/>
      <w:numFmt w:val="bullet"/>
      <w:lvlText w:val=""/>
      <w:lvlJc w:val="left"/>
      <w:pPr>
        <w:ind w:left="1800" w:hanging="360"/>
      </w:pPr>
      <w:rPr>
        <w:rFonts w:ascii="Wingdings" w:hAnsi="Wingdings" w:hint="default"/>
      </w:rPr>
    </w:lvl>
    <w:lvl w:ilvl="1" w:tplc="041F0003">
      <w:start w:val="1"/>
      <w:numFmt w:val="bullet"/>
      <w:lvlText w:val="o"/>
      <w:lvlJc w:val="left"/>
      <w:pPr>
        <w:ind w:left="2520" w:hanging="360"/>
      </w:pPr>
      <w:rPr>
        <w:rFonts w:ascii="Courier New" w:hAnsi="Courier New" w:cs="Courier New" w:hint="default"/>
      </w:rPr>
    </w:lvl>
    <w:lvl w:ilvl="2" w:tplc="041F0005">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5">
    <w:nsid w:val="5BB565D2"/>
    <w:multiLevelType w:val="hybridMultilevel"/>
    <w:tmpl w:val="9CF616D0"/>
    <w:lvl w:ilvl="0" w:tplc="1764C34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15D06E1"/>
    <w:multiLevelType w:val="hybridMultilevel"/>
    <w:tmpl w:val="06D2F32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62175B16"/>
    <w:multiLevelType w:val="hybridMultilevel"/>
    <w:tmpl w:val="AD1463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54A5E71"/>
    <w:multiLevelType w:val="hybridMultilevel"/>
    <w:tmpl w:val="E3BEA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6"/>
  </w:num>
  <w:num w:numId="6">
    <w:abstractNumId w:val="2"/>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ED2"/>
    <w:rsid w:val="0001568A"/>
    <w:rsid w:val="0003526F"/>
    <w:rsid w:val="00037427"/>
    <w:rsid w:val="000403A4"/>
    <w:rsid w:val="00074154"/>
    <w:rsid w:val="000816C7"/>
    <w:rsid w:val="000A5102"/>
    <w:rsid w:val="000C288A"/>
    <w:rsid w:val="000D461F"/>
    <w:rsid w:val="001067C4"/>
    <w:rsid w:val="0011550F"/>
    <w:rsid w:val="00134537"/>
    <w:rsid w:val="00163604"/>
    <w:rsid w:val="00183342"/>
    <w:rsid w:val="001B74E8"/>
    <w:rsid w:val="001D181A"/>
    <w:rsid w:val="002131CA"/>
    <w:rsid w:val="0022386B"/>
    <w:rsid w:val="00230CAC"/>
    <w:rsid w:val="00240E2C"/>
    <w:rsid w:val="00282F4D"/>
    <w:rsid w:val="00290EF0"/>
    <w:rsid w:val="002C42B8"/>
    <w:rsid w:val="002C57A4"/>
    <w:rsid w:val="00312579"/>
    <w:rsid w:val="003223BC"/>
    <w:rsid w:val="00322EF4"/>
    <w:rsid w:val="003414FF"/>
    <w:rsid w:val="003501E3"/>
    <w:rsid w:val="00371E4C"/>
    <w:rsid w:val="00375FE6"/>
    <w:rsid w:val="0039220C"/>
    <w:rsid w:val="003A1452"/>
    <w:rsid w:val="003B606E"/>
    <w:rsid w:val="003F194D"/>
    <w:rsid w:val="003F1AF7"/>
    <w:rsid w:val="004102FC"/>
    <w:rsid w:val="004113CA"/>
    <w:rsid w:val="0043205C"/>
    <w:rsid w:val="00433A43"/>
    <w:rsid w:val="00473B5C"/>
    <w:rsid w:val="004A28AD"/>
    <w:rsid w:val="004B2C3A"/>
    <w:rsid w:val="004C2946"/>
    <w:rsid w:val="004D0513"/>
    <w:rsid w:val="004E7FC4"/>
    <w:rsid w:val="005157D9"/>
    <w:rsid w:val="00535EAC"/>
    <w:rsid w:val="00537AB4"/>
    <w:rsid w:val="00542062"/>
    <w:rsid w:val="00552BD6"/>
    <w:rsid w:val="00574509"/>
    <w:rsid w:val="005A78F8"/>
    <w:rsid w:val="005B27B6"/>
    <w:rsid w:val="005B3C67"/>
    <w:rsid w:val="005C4718"/>
    <w:rsid w:val="005C5FAF"/>
    <w:rsid w:val="005D5B4F"/>
    <w:rsid w:val="00601281"/>
    <w:rsid w:val="00603B25"/>
    <w:rsid w:val="0060742E"/>
    <w:rsid w:val="00620C2D"/>
    <w:rsid w:val="0064792A"/>
    <w:rsid w:val="00650226"/>
    <w:rsid w:val="00670069"/>
    <w:rsid w:val="00676988"/>
    <w:rsid w:val="006828BF"/>
    <w:rsid w:val="0068525C"/>
    <w:rsid w:val="006E28A7"/>
    <w:rsid w:val="007252F9"/>
    <w:rsid w:val="00757574"/>
    <w:rsid w:val="007D2696"/>
    <w:rsid w:val="008232D8"/>
    <w:rsid w:val="008405D5"/>
    <w:rsid w:val="00854219"/>
    <w:rsid w:val="008549DC"/>
    <w:rsid w:val="00870EC6"/>
    <w:rsid w:val="00896370"/>
    <w:rsid w:val="00923804"/>
    <w:rsid w:val="009C5A3B"/>
    <w:rsid w:val="009D6C5D"/>
    <w:rsid w:val="00A1212B"/>
    <w:rsid w:val="00A251F5"/>
    <w:rsid w:val="00A52F49"/>
    <w:rsid w:val="00A54810"/>
    <w:rsid w:val="00A6443C"/>
    <w:rsid w:val="00A678B6"/>
    <w:rsid w:val="00AA6E23"/>
    <w:rsid w:val="00AC5CE0"/>
    <w:rsid w:val="00AE0213"/>
    <w:rsid w:val="00AE66C2"/>
    <w:rsid w:val="00AF101B"/>
    <w:rsid w:val="00AF1977"/>
    <w:rsid w:val="00B058D6"/>
    <w:rsid w:val="00B3132C"/>
    <w:rsid w:val="00B44ED2"/>
    <w:rsid w:val="00B94D1D"/>
    <w:rsid w:val="00BB41D0"/>
    <w:rsid w:val="00BB570C"/>
    <w:rsid w:val="00BC218B"/>
    <w:rsid w:val="00BD7F46"/>
    <w:rsid w:val="00BE7BF7"/>
    <w:rsid w:val="00C13D44"/>
    <w:rsid w:val="00C1759D"/>
    <w:rsid w:val="00C56354"/>
    <w:rsid w:val="00C80E7C"/>
    <w:rsid w:val="00C87B64"/>
    <w:rsid w:val="00D07927"/>
    <w:rsid w:val="00D366A3"/>
    <w:rsid w:val="00D40D66"/>
    <w:rsid w:val="00D629FE"/>
    <w:rsid w:val="00D76B64"/>
    <w:rsid w:val="00D87984"/>
    <w:rsid w:val="00DA684B"/>
    <w:rsid w:val="00DB36A1"/>
    <w:rsid w:val="00E03470"/>
    <w:rsid w:val="00E521EE"/>
    <w:rsid w:val="00E5526D"/>
    <w:rsid w:val="00E63BC4"/>
    <w:rsid w:val="00E86BF4"/>
    <w:rsid w:val="00E90558"/>
    <w:rsid w:val="00EB62E2"/>
    <w:rsid w:val="00EE5F27"/>
    <w:rsid w:val="00F01FA5"/>
    <w:rsid w:val="00F02C9F"/>
    <w:rsid w:val="00F2335E"/>
    <w:rsid w:val="00F27D7A"/>
    <w:rsid w:val="00F322B9"/>
    <w:rsid w:val="00F412C7"/>
    <w:rsid w:val="00F4638A"/>
    <w:rsid w:val="00F567BE"/>
    <w:rsid w:val="00F91617"/>
    <w:rsid w:val="00FA0F96"/>
    <w:rsid w:val="00FF63A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485AA"/>
  <w15:docId w15:val="{A7F72F2F-B759-4639-B274-753DD347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154"/>
  </w:style>
  <w:style w:type="paragraph" w:styleId="Balk1">
    <w:name w:val="heading 1"/>
    <w:basedOn w:val="Normal"/>
    <w:next w:val="Normal"/>
    <w:link w:val="Balk1Char"/>
    <w:uiPriority w:val="9"/>
    <w:qFormat/>
    <w:rsid w:val="006828B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uiPriority w:val="99"/>
    <w:semiHidden/>
    <w:unhideWhenUsed/>
    <w:rsid w:val="002C57A4"/>
  </w:style>
  <w:style w:type="paragraph" w:styleId="AralkYok">
    <w:name w:val="No Spacing"/>
    <w:link w:val="AralkYokChar"/>
    <w:uiPriority w:val="1"/>
    <w:qFormat/>
    <w:rsid w:val="00670069"/>
    <w:rPr>
      <w:rFonts w:eastAsiaTheme="minorEastAsia"/>
      <w:sz w:val="22"/>
      <w:szCs w:val="22"/>
      <w:lang w:val="en-US" w:eastAsia="zh-CN"/>
    </w:rPr>
  </w:style>
  <w:style w:type="character" w:customStyle="1" w:styleId="Balk1Char">
    <w:name w:val="Başlık 1 Char"/>
    <w:basedOn w:val="VarsaylanParagrafYazTipi"/>
    <w:link w:val="Balk1"/>
    <w:uiPriority w:val="9"/>
    <w:rsid w:val="006828BF"/>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6828BF"/>
    <w:pPr>
      <w:tabs>
        <w:tab w:val="center" w:pos="4536"/>
        <w:tab w:val="right" w:pos="9072"/>
      </w:tabs>
    </w:pPr>
  </w:style>
  <w:style w:type="paragraph" w:styleId="Altbilgi">
    <w:name w:val="footer"/>
    <w:basedOn w:val="Normal"/>
    <w:link w:val="AltbilgiChar"/>
    <w:uiPriority w:val="99"/>
    <w:unhideWhenUsed/>
    <w:rsid w:val="00EB62E2"/>
    <w:pPr>
      <w:tabs>
        <w:tab w:val="center" w:pos="4536"/>
        <w:tab w:val="right" w:pos="9072"/>
      </w:tabs>
    </w:pPr>
  </w:style>
  <w:style w:type="character" w:customStyle="1" w:styleId="AltbilgiChar">
    <w:name w:val="Altbilgi Char"/>
    <w:basedOn w:val="VarsaylanParagrafYazTipi"/>
    <w:link w:val="Altbilgi"/>
    <w:uiPriority w:val="99"/>
    <w:rsid w:val="00EB62E2"/>
  </w:style>
  <w:style w:type="character" w:customStyle="1" w:styleId="stbilgiChar">
    <w:name w:val="Üstbilgi Char"/>
    <w:basedOn w:val="VarsaylanParagrafYazTipi"/>
    <w:link w:val="stbilgi"/>
    <w:uiPriority w:val="99"/>
    <w:rsid w:val="006828BF"/>
  </w:style>
  <w:style w:type="character" w:customStyle="1" w:styleId="AralkYokChar">
    <w:name w:val="Aralık Yok Char"/>
    <w:basedOn w:val="VarsaylanParagrafYazTipi"/>
    <w:link w:val="AralkYok"/>
    <w:uiPriority w:val="1"/>
    <w:rsid w:val="00670069"/>
    <w:rPr>
      <w:rFonts w:eastAsiaTheme="minorEastAsia"/>
      <w:sz w:val="22"/>
      <w:szCs w:val="22"/>
      <w:lang w:val="en-US" w:eastAsia="zh-CN"/>
    </w:rPr>
  </w:style>
  <w:style w:type="paragraph" w:styleId="BalonMetni">
    <w:name w:val="Balloon Text"/>
    <w:basedOn w:val="Normal"/>
    <w:link w:val="BalonMetniChar"/>
    <w:uiPriority w:val="99"/>
    <w:semiHidden/>
    <w:unhideWhenUsed/>
    <w:rsid w:val="0011550F"/>
    <w:rPr>
      <w:rFonts w:ascii="Tahoma" w:hAnsi="Tahoma" w:cs="Tahoma"/>
      <w:sz w:val="16"/>
      <w:szCs w:val="16"/>
    </w:rPr>
  </w:style>
  <w:style w:type="character" w:customStyle="1" w:styleId="BalonMetniChar">
    <w:name w:val="Balon Metni Char"/>
    <w:basedOn w:val="VarsaylanParagrafYazTipi"/>
    <w:link w:val="BalonMetni"/>
    <w:uiPriority w:val="99"/>
    <w:semiHidden/>
    <w:rsid w:val="0011550F"/>
    <w:rPr>
      <w:rFonts w:ascii="Tahoma" w:hAnsi="Tahoma" w:cs="Tahoma"/>
      <w:sz w:val="16"/>
      <w:szCs w:val="16"/>
    </w:rPr>
  </w:style>
  <w:style w:type="character" w:styleId="Kpr">
    <w:name w:val="Hyperlink"/>
    <w:basedOn w:val="VarsaylanParagrafYazTipi"/>
    <w:uiPriority w:val="99"/>
    <w:unhideWhenUsed/>
    <w:rsid w:val="00601281"/>
    <w:rPr>
      <w:color w:val="0563C1" w:themeColor="hyperlink"/>
      <w:u w:val="single"/>
    </w:rPr>
  </w:style>
  <w:style w:type="paragraph" w:styleId="ListeParagraf">
    <w:name w:val="List Paragraph"/>
    <w:basedOn w:val="Normal"/>
    <w:uiPriority w:val="34"/>
    <w:qFormat/>
    <w:rsid w:val="002C42B8"/>
    <w:pPr>
      <w:spacing w:after="200" w:line="276" w:lineRule="auto"/>
      <w:ind w:left="720"/>
      <w:contextualSpacing/>
    </w:pPr>
    <w:rPr>
      <w:rFonts w:eastAsiaTheme="minorEastAsia"/>
      <w:sz w:val="22"/>
      <w:szCs w:val="22"/>
      <w:lang w:val="en-US"/>
    </w:rPr>
  </w:style>
  <w:style w:type="paragraph" w:styleId="NormalWeb">
    <w:name w:val="Normal (Web)"/>
    <w:basedOn w:val="Normal"/>
    <w:uiPriority w:val="99"/>
    <w:semiHidden/>
    <w:unhideWhenUsed/>
    <w:rsid w:val="002C42B8"/>
    <w:pPr>
      <w:spacing w:before="100" w:beforeAutospacing="1" w:after="100" w:afterAutospacing="1"/>
    </w:pPr>
    <w:rPr>
      <w:rFonts w:ascii="Times New Roman" w:eastAsia="Times New Roman" w:hAnsi="Times New Roman" w:cs="Times New Roman"/>
      <w:lang w:val="en-US"/>
    </w:rPr>
  </w:style>
  <w:style w:type="character" w:styleId="Vurgu">
    <w:name w:val="Emphasis"/>
    <w:basedOn w:val="VarsaylanParagrafYazTipi"/>
    <w:uiPriority w:val="20"/>
    <w:qFormat/>
    <w:rsid w:val="002C42B8"/>
    <w:rPr>
      <w:i/>
      <w:iCs/>
    </w:rPr>
  </w:style>
  <w:style w:type="paragraph" w:styleId="DipnotMetni">
    <w:name w:val="footnote text"/>
    <w:basedOn w:val="Normal"/>
    <w:link w:val="DipnotMetniChar"/>
    <w:uiPriority w:val="99"/>
    <w:rsid w:val="00037427"/>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037427"/>
    <w:rPr>
      <w:rFonts w:ascii="Times New Roman" w:eastAsia="Times New Roman" w:hAnsi="Times New Roman" w:cs="Times New Roman"/>
      <w:sz w:val="20"/>
      <w:szCs w:val="20"/>
      <w:lang w:eastAsia="tr-TR"/>
    </w:rPr>
  </w:style>
  <w:style w:type="character" w:styleId="DipnotBavurusu">
    <w:name w:val="footnote reference"/>
    <w:uiPriority w:val="99"/>
    <w:rsid w:val="00037427"/>
    <w:rPr>
      <w:vertAlign w:val="superscript"/>
    </w:rPr>
  </w:style>
  <w:style w:type="character" w:customStyle="1" w:styleId="A3">
    <w:name w:val="A3"/>
    <w:uiPriority w:val="99"/>
    <w:rsid w:val="004113CA"/>
    <w:rPr>
      <w:rFonts w:cs="Palatino"/>
      <w:color w:val="000000"/>
      <w:sz w:val="14"/>
      <w:szCs w:val="14"/>
    </w:rPr>
  </w:style>
  <w:style w:type="character" w:customStyle="1" w:styleId="A4">
    <w:name w:val="A4"/>
    <w:uiPriority w:val="99"/>
    <w:rsid w:val="004113CA"/>
    <w:rPr>
      <w:rFonts w:cs="Palatino"/>
      <w:color w:val="000000"/>
      <w:sz w:val="19"/>
      <w:szCs w:val="19"/>
    </w:rPr>
  </w:style>
  <w:style w:type="character" w:customStyle="1" w:styleId="apple-converted-space">
    <w:name w:val="apple-converted-space"/>
    <w:rsid w:val="004113CA"/>
  </w:style>
  <w:style w:type="character" w:customStyle="1" w:styleId="textexposedshow">
    <w:name w:val="text_exposed_show"/>
    <w:basedOn w:val="VarsaylanParagrafYazTipi"/>
    <w:rsid w:val="004113CA"/>
  </w:style>
  <w:style w:type="character" w:customStyle="1" w:styleId="A1">
    <w:name w:val="A1"/>
    <w:uiPriority w:val="99"/>
    <w:rsid w:val="004113CA"/>
    <w:rPr>
      <w:rFonts w:cs="Palatino"/>
      <w:color w:val="000000"/>
      <w:sz w:val="16"/>
      <w:szCs w:val="16"/>
    </w:rPr>
  </w:style>
  <w:style w:type="paragraph" w:styleId="GvdeMetni">
    <w:name w:val="Body Text"/>
    <w:basedOn w:val="Normal"/>
    <w:link w:val="GvdeMetniChar"/>
    <w:semiHidden/>
    <w:rsid w:val="005B3C67"/>
    <w:pPr>
      <w:tabs>
        <w:tab w:val="left" w:pos="709"/>
      </w:tabs>
      <w:jc w:val="both"/>
    </w:pPr>
    <w:rPr>
      <w:rFonts w:ascii="Arial" w:eastAsia="Times New Roman" w:hAnsi="Arial" w:cs="Times New Roman"/>
      <w:szCs w:val="20"/>
      <w:lang w:eastAsia="tr-TR"/>
    </w:rPr>
  </w:style>
  <w:style w:type="character" w:customStyle="1" w:styleId="GvdeMetniChar">
    <w:name w:val="Gövde Metni Char"/>
    <w:basedOn w:val="VarsaylanParagrafYazTipi"/>
    <w:link w:val="GvdeMetni"/>
    <w:semiHidden/>
    <w:rsid w:val="005B3C67"/>
    <w:rPr>
      <w:rFonts w:ascii="Arial" w:eastAsia="Times New Roman" w:hAnsi="Arial" w:cs="Times New Roman"/>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28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vgah.saeed@gmail.com" TargetMode="External"/><Relationship Id="rId13" Type="http://schemas.openxmlformats.org/officeDocument/2006/relationships/hyperlink" Target="https://orcid.org/0000-0002-4667-2174" TargetMode="External"/><Relationship Id="rId18" Type="http://schemas.openxmlformats.org/officeDocument/2006/relationships/hyperlink" Target="http://www.google.com.Retrieve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avgah.saeed@gmail.com" TargetMode="External"/><Relationship Id="rId17" Type="http://schemas.openxmlformats.org/officeDocument/2006/relationships/hyperlink" Target="http://hellopoetry.com/sylvia-plat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ogle.com.Retriev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4667-2174"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orcid.org/0000-0002-4667-2174" TargetMode="External"/><Relationship Id="rId23" Type="http://schemas.openxmlformats.org/officeDocument/2006/relationships/header" Target="header3.xml"/><Relationship Id="rId10" Type="http://schemas.openxmlformats.org/officeDocument/2006/relationships/hyperlink" Target="mailto:harith.turki@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2-4667-2174" TargetMode="External"/><Relationship Id="rId14" Type="http://schemas.openxmlformats.org/officeDocument/2006/relationships/hyperlink" Target="mailto:harith.turki@gmail.com"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dx.doi.org/10.31455/asya.397676"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DF25E00-66B6-4EBD-9852-C120E378A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2538</Words>
  <Characters>14472</Characters>
  <Application>Microsoft Office Word</Application>
  <DocSecurity>0</DocSecurity>
  <Lines>120</Lines>
  <Paragraphs>33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Makale Adı</vt:lpstr>
      <vt:lpstr>Makale Adı</vt:lpstr>
    </vt:vector>
  </TitlesOfParts>
  <Company>Asya Studies</Company>
  <LinksUpToDate>false</LinksUpToDate>
  <CharactersWithSpaces>16977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Makale Adı</dc:title>
  <dc:creator>Microsoft Office Kullanıcısı</dc:creator>
  <cp:lastModifiedBy>Serdar BULUT</cp:lastModifiedBy>
  <cp:revision>5</cp:revision>
  <cp:lastPrinted>2019-10-04T12:54:00Z</cp:lastPrinted>
  <dcterms:created xsi:type="dcterms:W3CDTF">2019-10-02T09:21:00Z</dcterms:created>
  <dcterms:modified xsi:type="dcterms:W3CDTF">2019-10-04T12:54:00Z</dcterms:modified>
  <cp:category>Akademik Sosyal Araştırmalar</cp:category>
</cp:coreProperties>
</file>