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0A7D" w:rsidRPr="00B43BEE" w:rsidRDefault="00850D5F" w:rsidP="00B43BEE">
      <w:pPr>
        <w:pStyle w:val="KonuBal"/>
        <w:rPr>
          <w:lang w:val="en-US"/>
        </w:rPr>
      </w:pPr>
      <w:r w:rsidRPr="00B43BEE">
        <w:rPr>
          <w:noProof/>
          <w:lang w:val="tr-TR" w:eastAsia="tr-TR" w:bidi="he-IL"/>
        </w:rPr>
        <mc:AlternateContent>
          <mc:Choice Requires="wps">
            <w:drawing>
              <wp:anchor distT="0" distB="0" distL="114300" distR="114300" simplePos="0" relativeHeight="251679232" behindDoc="0" locked="0" layoutInCell="1" allowOverlap="1" wp14:anchorId="716DD04A" wp14:editId="1CDCAC8F">
                <wp:simplePos x="0" y="0"/>
                <wp:positionH relativeFrom="margin">
                  <wp:align>right</wp:align>
                </wp:positionH>
                <wp:positionV relativeFrom="margin">
                  <wp:posOffset>-426085</wp:posOffset>
                </wp:positionV>
                <wp:extent cx="1479550" cy="382905"/>
                <wp:effectExtent l="0" t="0" r="6350" b="17145"/>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382905"/>
                        </a:xfrm>
                        <a:prstGeom prst="rect">
                          <a:avLst/>
                        </a:prstGeom>
                        <a:noFill/>
                        <a:ln w="3175" cap="rnd">
                          <a:noFill/>
                          <a:round/>
                          <a:headEnd/>
                          <a:tailEnd/>
                        </a:ln>
                      </wps:spPr>
                      <wps:txbx>
                        <w:txbxContent>
                          <w:p w:rsidR="00B43BEE" w:rsidRPr="001C1E0F" w:rsidRDefault="00B43BEE" w:rsidP="004D546A">
                            <w:pPr>
                              <w:spacing w:after="0" w:line="180" w:lineRule="atLeast"/>
                              <w:ind w:firstLine="0"/>
                              <w:jc w:val="right"/>
                              <w:rPr>
                                <w:rFonts w:ascii="Cambria" w:hAnsi="Cambria"/>
                                <w:color w:val="808080"/>
                                <w:sz w:val="17"/>
                                <w:szCs w:val="17"/>
                              </w:rPr>
                            </w:pPr>
                            <w:r w:rsidRPr="001C1E0F">
                              <w:rPr>
                                <w:rFonts w:ascii="Cambria" w:hAnsi="Cambria"/>
                                <w:color w:val="808080"/>
                                <w:sz w:val="17"/>
                                <w:szCs w:val="17"/>
                              </w:rPr>
                              <w:t>cedrus.akdeniz.edu.tr</w:t>
                            </w:r>
                          </w:p>
                          <w:p w:rsidR="00B43BEE" w:rsidRPr="001C1E0F" w:rsidRDefault="00B43BEE" w:rsidP="00E0257A">
                            <w:pPr>
                              <w:spacing w:after="0" w:line="180" w:lineRule="atLeast"/>
                              <w:ind w:firstLine="0"/>
                              <w:jc w:val="right"/>
                              <w:rPr>
                                <w:rFonts w:ascii="Cambria" w:hAnsi="Cambria"/>
                                <w:color w:val="808080"/>
                                <w:sz w:val="17"/>
                                <w:szCs w:val="17"/>
                              </w:rPr>
                            </w:pPr>
                            <w:proofErr w:type="spellStart"/>
                            <w:r w:rsidRPr="001C1E0F">
                              <w:rPr>
                                <w:rFonts w:ascii="Cambria" w:hAnsi="Cambria"/>
                                <w:i/>
                                <w:color w:val="808080"/>
                                <w:sz w:val="17"/>
                                <w:szCs w:val="17"/>
                              </w:rPr>
                              <w:t>Cedrus</w:t>
                            </w:r>
                            <w:proofErr w:type="spellEnd"/>
                            <w:r w:rsidRPr="001C1E0F">
                              <w:rPr>
                                <w:rFonts w:ascii="Cambria" w:hAnsi="Cambria"/>
                                <w:color w:val="808080"/>
                                <w:sz w:val="17"/>
                                <w:szCs w:val="17"/>
                              </w:rPr>
                              <w:t xml:space="preserve"> </w:t>
                            </w:r>
                            <w:r>
                              <w:rPr>
                                <w:rFonts w:ascii="Cambria" w:hAnsi="Cambria"/>
                                <w:color w:val="808080"/>
                                <w:sz w:val="17"/>
                                <w:szCs w:val="17"/>
                              </w:rPr>
                              <w:t>VI (2018</w:t>
                            </w:r>
                            <w:r w:rsidRPr="001C1E0F">
                              <w:rPr>
                                <w:rFonts w:ascii="Cambria" w:hAnsi="Cambria"/>
                                <w:color w:val="808080"/>
                                <w:sz w:val="17"/>
                                <w:szCs w:val="17"/>
                              </w:rPr>
                              <w:t xml:space="preserve">) </w:t>
                            </w:r>
                            <w:r>
                              <w:rPr>
                                <w:rFonts w:ascii="Cambria" w:hAnsi="Cambria"/>
                                <w:color w:val="808080"/>
                                <w:sz w:val="17"/>
                                <w:szCs w:val="17"/>
                              </w:rPr>
                              <w:t>1</w:t>
                            </w:r>
                            <w:r w:rsidR="00557049">
                              <w:rPr>
                                <w:rFonts w:ascii="Cambria" w:hAnsi="Cambria"/>
                                <w:color w:val="808080"/>
                                <w:sz w:val="17"/>
                                <w:szCs w:val="17"/>
                              </w:rPr>
                              <w:t>39</w:t>
                            </w:r>
                            <w:r>
                              <w:rPr>
                                <w:rFonts w:ascii="Cambria" w:hAnsi="Cambria"/>
                                <w:color w:val="808080"/>
                                <w:sz w:val="17"/>
                                <w:szCs w:val="17"/>
                              </w:rPr>
                              <w:t>-1</w:t>
                            </w:r>
                            <w:r w:rsidR="00E0257A">
                              <w:rPr>
                                <w:rFonts w:ascii="Cambria" w:hAnsi="Cambria"/>
                                <w:color w:val="808080"/>
                                <w:sz w:val="17"/>
                                <w:szCs w:val="17"/>
                              </w:rPr>
                              <w:t>58</w:t>
                            </w:r>
                          </w:p>
                          <w:p w:rsidR="00B43BEE" w:rsidRPr="001C1E0F" w:rsidRDefault="00B43BEE" w:rsidP="00557049">
                            <w:pPr>
                              <w:spacing w:after="0" w:line="180" w:lineRule="atLeast"/>
                              <w:ind w:firstLine="0"/>
                              <w:jc w:val="right"/>
                              <w:rPr>
                                <w:rFonts w:ascii="Cambria" w:hAnsi="Cambria"/>
                                <w:color w:val="808080"/>
                                <w:sz w:val="17"/>
                                <w:szCs w:val="17"/>
                              </w:rPr>
                            </w:pPr>
                            <w:r w:rsidRPr="001C1E0F">
                              <w:rPr>
                                <w:rFonts w:ascii="Cambria" w:hAnsi="Cambria"/>
                                <w:color w:val="808080"/>
                                <w:spacing w:val="-10"/>
                                <w:sz w:val="17"/>
                                <w:szCs w:val="17"/>
                              </w:rPr>
                              <w:t xml:space="preserve">DOI: </w:t>
                            </w:r>
                            <w:proofErr w:type="gramStart"/>
                            <w:r w:rsidRPr="001C1E0F">
                              <w:rPr>
                                <w:rFonts w:ascii="Cambria" w:hAnsi="Cambria"/>
                                <w:color w:val="808080"/>
                                <w:spacing w:val="-10"/>
                                <w:sz w:val="17"/>
                                <w:szCs w:val="17"/>
                              </w:rPr>
                              <w:t>10.13113</w:t>
                            </w:r>
                            <w:proofErr w:type="gramEnd"/>
                            <w:r w:rsidRPr="001C1E0F">
                              <w:rPr>
                                <w:rFonts w:ascii="Cambria" w:hAnsi="Cambria"/>
                                <w:color w:val="808080"/>
                                <w:spacing w:val="-10"/>
                                <w:sz w:val="17"/>
                                <w:szCs w:val="17"/>
                              </w:rPr>
                              <w:t>/CEDRUS/201</w:t>
                            </w:r>
                            <w:r>
                              <w:rPr>
                                <w:rFonts w:ascii="Cambria" w:hAnsi="Cambria"/>
                                <w:color w:val="808080"/>
                                <w:spacing w:val="-10"/>
                                <w:sz w:val="17"/>
                                <w:szCs w:val="17"/>
                              </w:rPr>
                              <w:t>80</w:t>
                            </w:r>
                            <w:r w:rsidR="00557049">
                              <w:rPr>
                                <w:rFonts w:ascii="Cambria" w:hAnsi="Cambria"/>
                                <w:color w:val="808080"/>
                                <w:spacing w:val="-10"/>
                                <w:sz w:val="17"/>
                                <w:szCs w:val="17"/>
                              </w:rPr>
                              <w:t>6</w:t>
                            </w:r>
                          </w:p>
                          <w:p w:rsidR="00B43BEE" w:rsidRPr="001C1E0F" w:rsidRDefault="00B43BEE" w:rsidP="004D546A">
                            <w:pPr>
                              <w:spacing w:after="0" w:line="180" w:lineRule="atLeast"/>
                              <w:ind w:firstLine="0"/>
                              <w:jc w:val="right"/>
                              <w:rPr>
                                <w:rFonts w:ascii="Cambria" w:hAnsi="Cambria"/>
                                <w:color w:val="808080"/>
                                <w:sz w:val="17"/>
                                <w:szCs w:val="17"/>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16DD04A" id="_x0000_t202" coordsize="21600,21600" o:spt="202" path="m,l,21600r21600,l21600,xe">
                <v:stroke joinstyle="miter"/>
                <v:path gradientshapeok="t" o:connecttype="rect"/>
              </v:shapetype>
              <v:shape id="Metin Kutusu 2" o:spid="_x0000_s1026" type="#_x0000_t202" style="position:absolute;left:0;text-align:left;margin-left:65.3pt;margin-top:-33.55pt;width:116.5pt;height:30.15pt;z-index:25167923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" filled="f" stroked="f" strokeweight=".25pt">
                <v:stroke joinstyle="round" endcap="round"/>
                <v:textbox inset="0,0,0,0">
                  <w:txbxContent>
                    <w:p w:rsidR="00B43BEE" w:rsidRPr="001C1E0F" w:rsidRDefault="00B43BEE" w:rsidP="004D546A">
                      <w:pPr>
                        <w:spacing w:after="0" w:line="180" w:lineRule="atLeast"/>
                        <w:ind w:firstLine="0"/>
                        <w:jc w:val="right"/>
                        <w:rPr>
                          <w:rFonts w:ascii="Cambria" w:hAnsi="Cambria"/>
                          <w:color w:val="808080"/>
                          <w:sz w:val="17"/>
                          <w:szCs w:val="17"/>
                        </w:rPr>
                      </w:pPr>
                      <w:r w:rsidRPr="001C1E0F">
                        <w:rPr>
                          <w:rFonts w:ascii="Cambria" w:hAnsi="Cambria"/>
                          <w:color w:val="808080"/>
                          <w:sz w:val="17"/>
                          <w:szCs w:val="17"/>
                        </w:rPr>
                        <w:t>cedrus.akdeniz.edu.tr</w:t>
                      </w:r>
                    </w:p>
                    <w:p w:rsidR="00B43BEE" w:rsidRPr="001C1E0F" w:rsidRDefault="00B43BEE" w:rsidP="00E0257A">
                      <w:pPr>
                        <w:spacing w:after="0" w:line="180" w:lineRule="atLeast"/>
                        <w:ind w:firstLine="0"/>
                        <w:jc w:val="right"/>
                        <w:rPr>
                          <w:rFonts w:ascii="Cambria" w:hAnsi="Cambria"/>
                          <w:color w:val="808080"/>
                          <w:sz w:val="17"/>
                          <w:szCs w:val="17"/>
                        </w:rPr>
                      </w:pPr>
                      <w:proofErr w:type="spellStart"/>
                      <w:r w:rsidRPr="001C1E0F">
                        <w:rPr>
                          <w:rFonts w:ascii="Cambria" w:hAnsi="Cambria"/>
                          <w:i/>
                          <w:color w:val="808080"/>
                          <w:sz w:val="17"/>
                          <w:szCs w:val="17"/>
                        </w:rPr>
                        <w:t>Cedrus</w:t>
                      </w:r>
                      <w:proofErr w:type="spellEnd"/>
                      <w:r w:rsidRPr="001C1E0F">
                        <w:rPr>
                          <w:rFonts w:ascii="Cambria" w:hAnsi="Cambria"/>
                          <w:color w:val="808080"/>
                          <w:sz w:val="17"/>
                          <w:szCs w:val="17"/>
                        </w:rPr>
                        <w:t xml:space="preserve"> </w:t>
                      </w:r>
                      <w:r>
                        <w:rPr>
                          <w:rFonts w:ascii="Cambria" w:hAnsi="Cambria"/>
                          <w:color w:val="808080"/>
                          <w:sz w:val="17"/>
                          <w:szCs w:val="17"/>
                        </w:rPr>
                        <w:t>VI (2018</w:t>
                      </w:r>
                      <w:r w:rsidRPr="001C1E0F">
                        <w:rPr>
                          <w:rFonts w:ascii="Cambria" w:hAnsi="Cambria"/>
                          <w:color w:val="808080"/>
                          <w:sz w:val="17"/>
                          <w:szCs w:val="17"/>
                        </w:rPr>
                        <w:t xml:space="preserve">) </w:t>
                      </w:r>
                      <w:r>
                        <w:rPr>
                          <w:rFonts w:ascii="Cambria" w:hAnsi="Cambria"/>
                          <w:color w:val="808080"/>
                          <w:sz w:val="17"/>
                          <w:szCs w:val="17"/>
                        </w:rPr>
                        <w:t>1</w:t>
                      </w:r>
                      <w:r w:rsidR="00557049">
                        <w:rPr>
                          <w:rFonts w:ascii="Cambria" w:hAnsi="Cambria"/>
                          <w:color w:val="808080"/>
                          <w:sz w:val="17"/>
                          <w:szCs w:val="17"/>
                        </w:rPr>
                        <w:t>39</w:t>
                      </w:r>
                      <w:r>
                        <w:rPr>
                          <w:rFonts w:ascii="Cambria" w:hAnsi="Cambria"/>
                          <w:color w:val="808080"/>
                          <w:sz w:val="17"/>
                          <w:szCs w:val="17"/>
                        </w:rPr>
                        <w:t>-1</w:t>
                      </w:r>
                      <w:r w:rsidR="00E0257A">
                        <w:rPr>
                          <w:rFonts w:ascii="Cambria" w:hAnsi="Cambria"/>
                          <w:color w:val="808080"/>
                          <w:sz w:val="17"/>
                          <w:szCs w:val="17"/>
                        </w:rPr>
                        <w:t>58</w:t>
                      </w:r>
                    </w:p>
                    <w:p w:rsidR="00B43BEE" w:rsidRPr="001C1E0F" w:rsidRDefault="00B43BEE" w:rsidP="00557049">
                      <w:pPr>
                        <w:spacing w:after="0" w:line="180" w:lineRule="atLeast"/>
                        <w:ind w:firstLine="0"/>
                        <w:jc w:val="right"/>
                        <w:rPr>
                          <w:rFonts w:ascii="Cambria" w:hAnsi="Cambria"/>
                          <w:color w:val="808080"/>
                          <w:sz w:val="17"/>
                          <w:szCs w:val="17"/>
                        </w:rPr>
                      </w:pPr>
                      <w:r w:rsidRPr="001C1E0F">
                        <w:rPr>
                          <w:rFonts w:ascii="Cambria" w:hAnsi="Cambria"/>
                          <w:color w:val="808080"/>
                          <w:spacing w:val="-10"/>
                          <w:sz w:val="17"/>
                          <w:szCs w:val="17"/>
                        </w:rPr>
                        <w:t xml:space="preserve">DOI: </w:t>
                      </w:r>
                      <w:proofErr w:type="gramStart"/>
                      <w:r w:rsidRPr="001C1E0F">
                        <w:rPr>
                          <w:rFonts w:ascii="Cambria" w:hAnsi="Cambria"/>
                          <w:color w:val="808080"/>
                          <w:spacing w:val="-10"/>
                          <w:sz w:val="17"/>
                          <w:szCs w:val="17"/>
                        </w:rPr>
                        <w:t>10.13113</w:t>
                      </w:r>
                      <w:proofErr w:type="gramEnd"/>
                      <w:r w:rsidRPr="001C1E0F">
                        <w:rPr>
                          <w:rFonts w:ascii="Cambria" w:hAnsi="Cambria"/>
                          <w:color w:val="808080"/>
                          <w:spacing w:val="-10"/>
                          <w:sz w:val="17"/>
                          <w:szCs w:val="17"/>
                        </w:rPr>
                        <w:t>/CEDRUS/201</w:t>
                      </w:r>
                      <w:r>
                        <w:rPr>
                          <w:rFonts w:ascii="Cambria" w:hAnsi="Cambria"/>
                          <w:color w:val="808080"/>
                          <w:spacing w:val="-10"/>
                          <w:sz w:val="17"/>
                          <w:szCs w:val="17"/>
                        </w:rPr>
                        <w:t>80</w:t>
                      </w:r>
                      <w:r w:rsidR="00557049">
                        <w:rPr>
                          <w:rFonts w:ascii="Cambria" w:hAnsi="Cambria"/>
                          <w:color w:val="808080"/>
                          <w:spacing w:val="-10"/>
                          <w:sz w:val="17"/>
                          <w:szCs w:val="17"/>
                        </w:rPr>
                        <w:t>6</w:t>
                      </w:r>
                    </w:p>
                    <w:p w:rsidR="00B43BEE" w:rsidRPr="001C1E0F" w:rsidRDefault="00B43BEE" w:rsidP="004D546A">
                      <w:pPr>
                        <w:spacing w:after="0" w:line="180" w:lineRule="atLeast"/>
                        <w:ind w:firstLine="0"/>
                        <w:jc w:val="right"/>
                        <w:rPr>
                          <w:rFonts w:ascii="Cambria" w:hAnsi="Cambria"/>
                          <w:color w:val="808080"/>
                          <w:sz w:val="17"/>
                          <w:szCs w:val="17"/>
                        </w:rPr>
                      </w:pPr>
                    </w:p>
                  </w:txbxContent>
                </v:textbox>
                <w10:wrap anchorx="margin" anchory="margin"/>
              </v:shape>
            </w:pict>
          </mc:Fallback>
        </mc:AlternateContent>
      </w:r>
      <w:r w:rsidRPr="00B43BEE">
        <w:rPr>
          <w:noProof/>
          <w:lang w:val="tr-TR" w:eastAsia="tr-TR" w:bidi="he-IL"/>
        </w:rPr>
        <mc:AlternateContent>
          <mc:Choice Requires="wps">
            <w:drawing>
              <wp:anchor distT="0" distB="0" distL="114300" distR="114300" simplePos="0" relativeHeight="251642368" behindDoc="0" locked="0" layoutInCell="1" allowOverlap="1" wp14:anchorId="58D49F39" wp14:editId="6FED2D2A">
                <wp:simplePos x="0" y="0"/>
                <wp:positionH relativeFrom="margin">
                  <wp:posOffset>408305</wp:posOffset>
                </wp:positionH>
                <wp:positionV relativeFrom="margin">
                  <wp:posOffset>-400050</wp:posOffset>
                </wp:positionV>
                <wp:extent cx="871855" cy="207010"/>
                <wp:effectExtent l="0" t="0" r="4445" b="2540"/>
                <wp:wrapNone/>
                <wp:docPr id="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207010"/>
                        </a:xfrm>
                        <a:prstGeom prst="rect">
                          <a:avLst/>
                        </a:prstGeom>
                        <a:solidFill>
                          <a:srgbClr val="FFFFFF"/>
                        </a:solidFill>
                        <a:ln w="3175" cap="rnd">
                          <a:noFill/>
                          <a:round/>
                          <a:headEnd/>
                          <a:tailEnd/>
                        </a:ln>
                      </wps:spPr>
                      <wps:txbx>
                        <w:txbxContent>
                          <w:p w:rsidR="00B43BEE" w:rsidRPr="001C1E0F" w:rsidRDefault="00B43BEE" w:rsidP="007A1503">
                            <w:pPr>
                              <w:spacing w:after="0" w:line="180" w:lineRule="atLeast"/>
                              <w:ind w:firstLine="0"/>
                              <w:rPr>
                                <w:rFonts w:ascii="Trajan Pro" w:hAnsi="Trajan Pro"/>
                                <w:b/>
                                <w:color w:val="808080"/>
                                <w:sz w:val="28"/>
                                <w:szCs w:val="16"/>
                              </w:rPr>
                            </w:pPr>
                            <w:r w:rsidRPr="001C1E0F">
                              <w:rPr>
                                <w:rFonts w:ascii="Trajan Pro" w:hAnsi="Trajan Pro"/>
                                <w:b/>
                                <w:color w:val="808080"/>
                                <w:sz w:val="28"/>
                                <w:szCs w:val="16"/>
                              </w:rPr>
                              <w:t>CEDRUS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8D49F39" id="_x0000_s1027" type="#_x0000_t202" style="position:absolute;left:0;text-align:left;margin-left:32.15pt;margin-top:-31.5pt;width:68.65pt;height:16.3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" stroked="f" strokeweight=".25pt">
                <v:stroke joinstyle="round" endcap="round"/>
                <v:textbox inset="0,0,0,0">
                  <w:txbxContent>
                    <w:p w:rsidR="00B43BEE" w:rsidRPr="001C1E0F" w:rsidRDefault="00B43BEE" w:rsidP="007A1503">
                      <w:pPr>
                        <w:spacing w:after="0" w:line="180" w:lineRule="atLeast"/>
                        <w:ind w:firstLine="0"/>
                        <w:rPr>
                          <w:rFonts w:ascii="Trajan Pro" w:hAnsi="Trajan Pro"/>
                          <w:b/>
                          <w:color w:val="808080"/>
                          <w:sz w:val="28"/>
                          <w:szCs w:val="16"/>
                        </w:rPr>
                      </w:pPr>
                      <w:r w:rsidRPr="001C1E0F">
                        <w:rPr>
                          <w:rFonts w:ascii="Trajan Pro" w:hAnsi="Trajan Pro"/>
                          <w:b/>
                          <w:color w:val="808080"/>
                          <w:sz w:val="28"/>
                          <w:szCs w:val="16"/>
                        </w:rPr>
                        <w:t>CEDRUS</w:t>
                      </w:r>
                    </w:p>
                  </w:txbxContent>
                </v:textbox>
                <w10:wrap anchorx="margin" anchory="margin"/>
              </v:shape>
            </w:pict>
          </mc:Fallback>
        </mc:AlternateContent>
      </w:r>
      <w:r w:rsidRPr="00B43BEE">
        <w:rPr>
          <w:noProof/>
          <w:lang w:val="tr-TR" w:eastAsia="tr-TR" w:bidi="he-IL"/>
        </w:rPr>
        <mc:AlternateContent>
          <mc:Choice Requires="wps">
            <w:drawing>
              <wp:anchor distT="0" distB="0" distL="114300" distR="114300" simplePos="0" relativeHeight="251670016" behindDoc="0" locked="0" layoutInCell="1" allowOverlap="1" wp14:anchorId="78EA8DD4" wp14:editId="594FFBAB">
                <wp:simplePos x="0" y="0"/>
                <wp:positionH relativeFrom="margin">
                  <wp:posOffset>302895</wp:posOffset>
                </wp:positionH>
                <wp:positionV relativeFrom="margin">
                  <wp:posOffset>-184150</wp:posOffset>
                </wp:positionV>
                <wp:extent cx="1069340" cy="165100"/>
                <wp:effectExtent l="0" t="0" r="0" b="6350"/>
                <wp:wrapNone/>
                <wp:docPr id="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340" cy="165100"/>
                        </a:xfrm>
                        <a:prstGeom prst="rect">
                          <a:avLst/>
                        </a:prstGeom>
                        <a:solidFill>
                          <a:srgbClr val="FFFFFF"/>
                        </a:solidFill>
                        <a:ln w="3175" cap="rnd">
                          <a:noFill/>
                          <a:round/>
                          <a:headEnd/>
                          <a:tailEnd/>
                        </a:ln>
                      </wps:spPr>
                      <wps:txbx>
                        <w:txbxContent>
                          <w:p w:rsidR="00B43BEE" w:rsidRPr="001C1E0F" w:rsidRDefault="00B43BEE" w:rsidP="007A1503">
                            <w:pPr>
                              <w:spacing w:after="0" w:line="180" w:lineRule="atLeast"/>
                              <w:ind w:firstLine="0"/>
                              <w:rPr>
                                <w:rFonts w:ascii="Trajan Pro" w:hAnsi="Trajan Pro"/>
                                <w:b/>
                                <w:color w:val="808080"/>
                                <w:spacing w:val="-20"/>
                                <w:sz w:val="16"/>
                                <w:szCs w:val="16"/>
                              </w:rPr>
                            </w:pPr>
                            <w:proofErr w:type="spellStart"/>
                            <w:r w:rsidRPr="001C1E0F">
                              <w:rPr>
                                <w:rFonts w:ascii="Trajan Pro" w:hAnsi="Trajan Pro"/>
                                <w:b/>
                                <w:color w:val="808080"/>
                                <w:spacing w:val="-20"/>
                                <w:sz w:val="16"/>
                                <w:szCs w:val="16"/>
                              </w:rPr>
                              <w:t>The</w:t>
                            </w:r>
                            <w:proofErr w:type="spellEnd"/>
                            <w:r w:rsidRPr="001C1E0F">
                              <w:rPr>
                                <w:rFonts w:ascii="Trajan Pro" w:hAnsi="Trajan Pro"/>
                                <w:b/>
                                <w:color w:val="808080"/>
                                <w:spacing w:val="-20"/>
                                <w:sz w:val="16"/>
                                <w:szCs w:val="16"/>
                              </w:rPr>
                              <w:t xml:space="preserve"> </w:t>
                            </w:r>
                            <w:proofErr w:type="spellStart"/>
                            <w:r w:rsidRPr="001C1E0F">
                              <w:rPr>
                                <w:rFonts w:ascii="Trajan Pro" w:hAnsi="Trajan Pro"/>
                                <w:b/>
                                <w:color w:val="808080"/>
                                <w:spacing w:val="-20"/>
                                <w:sz w:val="16"/>
                                <w:szCs w:val="16"/>
                              </w:rPr>
                              <w:t>Journal</w:t>
                            </w:r>
                            <w:proofErr w:type="spellEnd"/>
                            <w:r w:rsidRPr="001C1E0F">
                              <w:rPr>
                                <w:rFonts w:ascii="Trajan Pro" w:hAnsi="Trajan Pro"/>
                                <w:b/>
                                <w:color w:val="808080"/>
                                <w:spacing w:val="-20"/>
                                <w:sz w:val="16"/>
                                <w:szCs w:val="16"/>
                              </w:rPr>
                              <w:t xml:space="preserve"> of MCRI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8EA8DD4" id="_x0000_s1028" type="#_x0000_t202" style="position:absolute;left:0;text-align:left;margin-left:23.85pt;margin-top:-14.5pt;width:84.2pt;height:13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" stroked="f" strokeweight=".25pt">
                <v:stroke joinstyle="round" endcap="round"/>
                <v:textbox inset="0,0,0,0">
                  <w:txbxContent>
                    <w:p w:rsidR="00B43BEE" w:rsidRPr="001C1E0F" w:rsidRDefault="00B43BEE" w:rsidP="007A1503">
                      <w:pPr>
                        <w:spacing w:after="0" w:line="180" w:lineRule="atLeast"/>
                        <w:ind w:firstLine="0"/>
                        <w:rPr>
                          <w:rFonts w:ascii="Trajan Pro" w:hAnsi="Trajan Pro"/>
                          <w:b/>
                          <w:color w:val="808080"/>
                          <w:spacing w:val="-20"/>
                          <w:sz w:val="16"/>
                          <w:szCs w:val="16"/>
                        </w:rPr>
                      </w:pPr>
                      <w:proofErr w:type="spellStart"/>
                      <w:r w:rsidRPr="001C1E0F">
                        <w:rPr>
                          <w:rFonts w:ascii="Trajan Pro" w:hAnsi="Trajan Pro"/>
                          <w:b/>
                          <w:color w:val="808080"/>
                          <w:spacing w:val="-20"/>
                          <w:sz w:val="16"/>
                          <w:szCs w:val="16"/>
                        </w:rPr>
                        <w:t>The</w:t>
                      </w:r>
                      <w:proofErr w:type="spellEnd"/>
                      <w:r w:rsidRPr="001C1E0F">
                        <w:rPr>
                          <w:rFonts w:ascii="Trajan Pro" w:hAnsi="Trajan Pro"/>
                          <w:b/>
                          <w:color w:val="808080"/>
                          <w:spacing w:val="-20"/>
                          <w:sz w:val="16"/>
                          <w:szCs w:val="16"/>
                        </w:rPr>
                        <w:t xml:space="preserve"> </w:t>
                      </w:r>
                      <w:proofErr w:type="spellStart"/>
                      <w:r w:rsidRPr="001C1E0F">
                        <w:rPr>
                          <w:rFonts w:ascii="Trajan Pro" w:hAnsi="Trajan Pro"/>
                          <w:b/>
                          <w:color w:val="808080"/>
                          <w:spacing w:val="-20"/>
                          <w:sz w:val="16"/>
                          <w:szCs w:val="16"/>
                        </w:rPr>
                        <w:t>Journal</w:t>
                      </w:r>
                      <w:proofErr w:type="spellEnd"/>
                      <w:r w:rsidRPr="001C1E0F">
                        <w:rPr>
                          <w:rFonts w:ascii="Trajan Pro" w:hAnsi="Trajan Pro"/>
                          <w:b/>
                          <w:color w:val="808080"/>
                          <w:spacing w:val="-20"/>
                          <w:sz w:val="16"/>
                          <w:szCs w:val="16"/>
                        </w:rPr>
                        <w:t xml:space="preserve"> of MCRI</w:t>
                      </w:r>
                    </w:p>
                  </w:txbxContent>
                </v:textbox>
                <w10:wrap anchorx="margin" anchory="margin"/>
              </v:shape>
            </w:pict>
          </mc:Fallback>
        </mc:AlternateContent>
      </w:r>
      <w:r w:rsidRPr="00B43BEE">
        <w:rPr>
          <w:noProof/>
          <w:lang w:val="tr-TR" w:eastAsia="tr-TR" w:bidi="he-IL"/>
        </w:rPr>
        <w:drawing>
          <wp:anchor distT="0" distB="0" distL="114300" distR="114300" simplePos="0" relativeHeight="251660800" behindDoc="0" locked="0" layoutInCell="1" allowOverlap="1" wp14:anchorId="6C76C07C" wp14:editId="22C34E6F">
            <wp:simplePos x="0" y="0"/>
            <wp:positionH relativeFrom="margin">
              <wp:posOffset>-635</wp:posOffset>
            </wp:positionH>
            <wp:positionV relativeFrom="margin">
              <wp:posOffset>-470535</wp:posOffset>
            </wp:positionV>
            <wp:extent cx="369570" cy="412115"/>
            <wp:effectExtent l="0" t="0" r="0" b="6985"/>
            <wp:wrapNone/>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9570" cy="41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B43BEE" w:rsidRPr="00B43BEE">
        <w:rPr>
          <w:noProof/>
          <w:lang w:val="tr-TR" w:eastAsia="tr-TR" w:bidi="he-IL"/>
        </w:rPr>
        <w:t>Pısıdıa’da Demir Çağ İzleri</w:t>
      </w:r>
    </w:p>
    <w:p w:rsidR="0094073F" w:rsidRPr="00B43BEE" w:rsidRDefault="00B43BEE" w:rsidP="00B43BEE">
      <w:pPr>
        <w:pStyle w:val="kinciBalk"/>
      </w:pPr>
      <w:r w:rsidRPr="00B43BEE">
        <w:t>The Iron Age Traces ın Pısıdıa</w:t>
      </w:r>
    </w:p>
    <w:p w:rsidR="00110A7D" w:rsidRPr="00B43BEE" w:rsidRDefault="00850D5F" w:rsidP="005F6115">
      <w:pPr>
        <w:pStyle w:val="Yazarlar"/>
        <w:rPr>
          <w:vertAlign w:val="superscript"/>
          <w:lang w:val="en-US"/>
        </w:rPr>
      </w:pPr>
      <w:r w:rsidRPr="00B43BEE">
        <w:rPr>
          <w:noProof/>
          <w:lang w:eastAsia="tr-TR" w:bidi="he-IL"/>
        </w:rPr>
        <mc:AlternateContent>
          <mc:Choice Requires="wps">
            <w:drawing>
              <wp:anchor distT="0" distB="0" distL="114299" distR="114299" simplePos="0" relativeHeight="251651584" behindDoc="0" locked="0" layoutInCell="1" allowOverlap="1" wp14:anchorId="659D5677" wp14:editId="600B0AF7">
                <wp:simplePos x="0" y="0"/>
                <wp:positionH relativeFrom="column">
                  <wp:posOffset>2727590</wp:posOffset>
                </wp:positionH>
                <wp:positionV relativeFrom="paragraph">
                  <wp:posOffset>487339</wp:posOffset>
                </wp:positionV>
                <wp:extent cx="0" cy="4421874"/>
                <wp:effectExtent l="0" t="0" r="19050" b="36195"/>
                <wp:wrapNone/>
                <wp:docPr id="2" name="Düz Bağlayıcı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21874"/>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507C304" id="Düz Bağlayıcı 2" o:spid="_x0000_s1026" style="position:absolute;z-index:251651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14.75pt,38.35pt" to="214.75pt,38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" strokecolor="#a6a6a6" strokeweight=".5pt">
                <o:lock v:ext="edit" shapetype="f"/>
              </v:line>
            </w:pict>
          </mc:Fallback>
        </mc:AlternateContent>
      </w:r>
      <w:r w:rsidR="00B43BEE" w:rsidRPr="00B43BEE">
        <w:rPr>
          <w:noProof/>
          <w:lang w:eastAsia="tr-TR" w:bidi="he-IL"/>
        </w:rPr>
        <w:t>F. Eray DÖKÜ</w:t>
      </w:r>
      <w:r w:rsidR="001A5B0E" w:rsidRPr="00B43BEE">
        <w:rPr>
          <w:rStyle w:val="DipnotBavurusu"/>
          <w:rFonts w:ascii="Minion Pro Disp" w:hAnsi="Minion Pro Disp"/>
          <w:spacing w:val="10"/>
          <w:sz w:val="22"/>
          <w:lang w:val="en-US"/>
        </w:rPr>
        <w:footnoteReference w:customMarkFollows="1" w:id="1"/>
        <w:sym w:font="Symbol" w:char="F02A"/>
      </w:r>
      <w:r w:rsidR="001B4171" w:rsidRPr="00B43BEE">
        <w:t xml:space="preserve"> </w:t>
      </w:r>
    </w:p>
    <w:tbl>
      <w:tblPr>
        <w:tblW w:w="5000" w:type="pct"/>
        <w:tblCellMar>
          <w:left w:w="0" w:type="dxa"/>
          <w:right w:w="0" w:type="dxa"/>
        </w:tblCellMar>
        <w:tblLook w:val="04A0" w:firstRow="1" w:lastRow="0" w:firstColumn="1" w:lastColumn="0" w:noHBand="0" w:noVBand="1"/>
      </w:tblPr>
      <w:tblGrid>
        <w:gridCol w:w="4114"/>
        <w:gridCol w:w="361"/>
        <w:gridCol w:w="4030"/>
      </w:tblGrid>
      <w:tr w:rsidR="003D0DAE" w:rsidRPr="00B43BEE" w:rsidTr="001A5B0E">
        <w:trPr>
          <w:trHeight w:val="1244"/>
        </w:trPr>
        <w:tc>
          <w:tcPr>
            <w:tcW w:w="2419" w:type="pct"/>
            <w:shd w:val="clear" w:color="auto" w:fill="auto"/>
          </w:tcPr>
          <w:p w:rsidR="00C6042E" w:rsidRPr="00B43BEE" w:rsidRDefault="00BA22E8" w:rsidP="00090012">
            <w:pPr>
              <w:pStyle w:val="zet"/>
              <w:tabs>
                <w:tab w:val="left" w:pos="2110"/>
              </w:tabs>
              <w:rPr>
                <w:rFonts w:ascii="Minion Pro Disp" w:hAnsi="Minion Pro Disp"/>
                <w:color w:val="auto"/>
                <w:spacing w:val="-2"/>
              </w:rPr>
            </w:pPr>
            <w:r w:rsidRPr="00B43BEE">
              <w:rPr>
                <w:color w:val="auto"/>
                <w:lang w:val="en-US"/>
              </w:rPr>
              <w:t>Öz:</w:t>
            </w:r>
            <w:r w:rsidR="001A5B0E" w:rsidRPr="00B43BEE">
              <w:t xml:space="preserve"> </w:t>
            </w:r>
            <w:r w:rsidR="00B43BEE" w:rsidRPr="00B43BEE">
              <w:rPr>
                <w:rFonts w:ascii="Minion Pro Disp" w:hAnsi="Minion Pro Disp"/>
                <w:color w:val="auto"/>
                <w:spacing w:val="-2"/>
              </w:rPr>
              <w:t>Demir Çağı’nda Kabalis Bölgesi olarak anılan, ardın</w:t>
            </w:r>
            <w:r w:rsidR="00B43BEE">
              <w:rPr>
                <w:rFonts w:ascii="Minion Pro Disp" w:hAnsi="Minion Pro Disp"/>
                <w:color w:val="auto"/>
                <w:spacing w:val="-2"/>
              </w:rPr>
              <w:softHyphen/>
            </w:r>
            <w:r w:rsidR="00B43BEE" w:rsidRPr="00B43BEE">
              <w:rPr>
                <w:rFonts w:ascii="Minion Pro Disp" w:hAnsi="Minion Pro Disp"/>
                <w:color w:val="auto"/>
                <w:spacing w:val="-2"/>
              </w:rPr>
              <w:t>dan Hellenistik ve Roma Dönemi’yle, Kibyra kentinin güç</w:t>
            </w:r>
            <w:r w:rsidR="00B43BEE">
              <w:rPr>
                <w:rFonts w:ascii="Minion Pro Disp" w:hAnsi="Minion Pro Disp"/>
                <w:color w:val="auto"/>
                <w:spacing w:val="-2"/>
              </w:rPr>
              <w:softHyphen/>
            </w:r>
            <w:r w:rsidR="00B43BEE" w:rsidRPr="00B43BEE">
              <w:rPr>
                <w:rFonts w:ascii="Minion Pro Disp" w:hAnsi="Minion Pro Disp"/>
                <w:color w:val="auto"/>
                <w:spacing w:val="-2"/>
              </w:rPr>
              <w:t>lenmesiyle birlikte Kibyratis olarak adlandırılan böl</w:t>
            </w:r>
            <w:r w:rsidR="00B43BEE">
              <w:rPr>
                <w:rFonts w:ascii="Minion Pro Disp" w:hAnsi="Minion Pro Disp"/>
                <w:color w:val="auto"/>
                <w:spacing w:val="-2"/>
              </w:rPr>
              <w:softHyphen/>
            </w:r>
            <w:r w:rsidR="00B43BEE" w:rsidRPr="00B43BEE">
              <w:rPr>
                <w:rFonts w:ascii="Minion Pro Disp" w:hAnsi="Minion Pro Disp"/>
                <w:color w:val="auto"/>
                <w:spacing w:val="-2"/>
              </w:rPr>
              <w:t>ge, Pisidia Bölgesi'nin kuzey doğusunda, Güneyde Mil</w:t>
            </w:r>
            <w:r w:rsidR="00B43BEE">
              <w:rPr>
                <w:rFonts w:ascii="Minion Pro Disp" w:hAnsi="Minion Pro Disp"/>
                <w:color w:val="auto"/>
                <w:spacing w:val="-2"/>
              </w:rPr>
              <w:softHyphen/>
            </w:r>
            <w:r w:rsidR="00B43BEE" w:rsidRPr="00B43BEE">
              <w:rPr>
                <w:rFonts w:ascii="Minion Pro Disp" w:hAnsi="Minion Pro Disp"/>
                <w:color w:val="auto"/>
                <w:spacing w:val="-2"/>
              </w:rPr>
              <w:t>yas ile Lykia, doğuda Karia ve kuzeyde Phrygia ile çev</w:t>
            </w:r>
            <w:r w:rsidR="00B43BEE">
              <w:rPr>
                <w:rFonts w:ascii="Minion Pro Disp" w:hAnsi="Minion Pro Disp"/>
                <w:color w:val="auto"/>
                <w:spacing w:val="-2"/>
              </w:rPr>
              <w:softHyphen/>
            </w:r>
            <w:r w:rsidR="00B43BEE" w:rsidRPr="00B43BEE">
              <w:rPr>
                <w:rFonts w:ascii="Minion Pro Disp" w:hAnsi="Minion Pro Disp"/>
                <w:color w:val="auto"/>
                <w:spacing w:val="-2"/>
              </w:rPr>
              <w:t>relenmiş olsa da, tam olarak sınırlarını çizebilmek olduk</w:t>
            </w:r>
            <w:r w:rsidR="00B43BEE">
              <w:rPr>
                <w:rFonts w:ascii="Minion Pro Disp" w:hAnsi="Minion Pro Disp"/>
                <w:color w:val="auto"/>
                <w:spacing w:val="-2"/>
              </w:rPr>
              <w:softHyphen/>
            </w:r>
            <w:r w:rsidR="00B43BEE" w:rsidRPr="00B43BEE">
              <w:rPr>
                <w:rFonts w:ascii="Minion Pro Disp" w:hAnsi="Minion Pro Disp"/>
                <w:color w:val="auto"/>
                <w:spacing w:val="-2"/>
              </w:rPr>
              <w:t>ça zordur. Daha önce bölgede yapılan az sayıdaki arkeo</w:t>
            </w:r>
            <w:r w:rsidR="00B43BEE">
              <w:rPr>
                <w:rFonts w:ascii="Minion Pro Disp" w:hAnsi="Minion Pro Disp"/>
                <w:color w:val="auto"/>
                <w:spacing w:val="-2"/>
              </w:rPr>
              <w:softHyphen/>
            </w:r>
            <w:r w:rsidR="00B43BEE" w:rsidRPr="00B43BEE">
              <w:rPr>
                <w:rFonts w:ascii="Minion Pro Disp" w:hAnsi="Minion Pro Disp"/>
                <w:color w:val="auto"/>
                <w:spacing w:val="-2"/>
              </w:rPr>
              <w:t>lojik kazı ve araştırmalar erken dönem için Phrygia kül</w:t>
            </w:r>
            <w:r w:rsidR="00B43BEE">
              <w:rPr>
                <w:rFonts w:ascii="Minion Pro Disp" w:hAnsi="Minion Pro Disp"/>
                <w:color w:val="auto"/>
                <w:spacing w:val="-2"/>
              </w:rPr>
              <w:softHyphen/>
            </w:r>
            <w:r w:rsidR="00B43BEE" w:rsidRPr="00B43BEE">
              <w:rPr>
                <w:rFonts w:ascii="Minion Pro Disp" w:hAnsi="Minion Pro Disp"/>
                <w:color w:val="auto"/>
                <w:spacing w:val="-2"/>
              </w:rPr>
              <w:t>türünün alan</w:t>
            </w:r>
            <w:r w:rsidR="00987747">
              <w:rPr>
                <w:rFonts w:ascii="Minion Pro Disp" w:hAnsi="Minion Pro Disp"/>
                <w:color w:val="auto"/>
                <w:spacing w:val="-2"/>
              </w:rPr>
              <w:softHyphen/>
            </w:r>
            <w:r w:rsidR="00B43BEE" w:rsidRPr="00B43BEE">
              <w:rPr>
                <w:rFonts w:ascii="Minion Pro Disp" w:hAnsi="Minion Pro Disp"/>
                <w:color w:val="auto"/>
                <w:spacing w:val="-2"/>
              </w:rPr>
              <w:t>da izlendiğinden bahseder. Buna karşın son yıllarda yapı</w:t>
            </w:r>
            <w:r w:rsidR="00987747">
              <w:rPr>
                <w:rFonts w:ascii="Minion Pro Disp" w:hAnsi="Minion Pro Disp"/>
                <w:color w:val="auto"/>
                <w:spacing w:val="-2"/>
              </w:rPr>
              <w:softHyphen/>
            </w:r>
            <w:r w:rsidR="00B43BEE" w:rsidRPr="00B43BEE">
              <w:rPr>
                <w:rFonts w:ascii="Minion Pro Disp" w:hAnsi="Minion Pro Disp"/>
                <w:color w:val="auto"/>
                <w:spacing w:val="-2"/>
              </w:rPr>
              <w:t>lan yüzey araştırmalarıyla Lydia-Pers Döne</w:t>
            </w:r>
            <w:r w:rsidR="00B43BEE">
              <w:rPr>
                <w:rFonts w:ascii="Minion Pro Disp" w:hAnsi="Minion Pro Disp"/>
                <w:color w:val="auto"/>
                <w:spacing w:val="-2"/>
              </w:rPr>
              <w:softHyphen/>
            </w:r>
            <w:r w:rsidR="00B43BEE" w:rsidRPr="00B43BEE">
              <w:rPr>
                <w:rFonts w:ascii="Minion Pro Disp" w:hAnsi="Minion Pro Disp"/>
                <w:color w:val="auto"/>
                <w:spacing w:val="-2"/>
              </w:rPr>
              <w:t>mi içeri</w:t>
            </w:r>
            <w:r w:rsidR="00987747">
              <w:rPr>
                <w:rFonts w:ascii="Minion Pro Disp" w:hAnsi="Minion Pro Disp"/>
                <w:color w:val="auto"/>
                <w:spacing w:val="-2"/>
              </w:rPr>
              <w:softHyphen/>
            </w:r>
            <w:r w:rsidR="00B43BEE" w:rsidRPr="00B43BEE">
              <w:rPr>
                <w:rFonts w:ascii="Minion Pro Disp" w:hAnsi="Minion Pro Disp"/>
                <w:color w:val="auto"/>
                <w:spacing w:val="-2"/>
              </w:rPr>
              <w:t>sinde yerleşimlerin arttığı ve kültür verilerinin zenginleş</w:t>
            </w:r>
            <w:r w:rsidR="00987747">
              <w:rPr>
                <w:rFonts w:ascii="Minion Pro Disp" w:hAnsi="Minion Pro Disp"/>
                <w:color w:val="auto"/>
                <w:spacing w:val="-2"/>
              </w:rPr>
              <w:softHyphen/>
            </w:r>
            <w:r w:rsidR="00B43BEE" w:rsidRPr="00B43BEE">
              <w:rPr>
                <w:rFonts w:ascii="Minion Pro Disp" w:hAnsi="Minion Pro Disp"/>
                <w:color w:val="auto"/>
                <w:spacing w:val="-2"/>
              </w:rPr>
              <w:t>tiği izlenir. Strabon'un da belirttiği Lydia soylu Kabal halkının bölgeye geldiği ve egemenlik kurduğu yö</w:t>
            </w:r>
            <w:r w:rsidR="00B43BEE">
              <w:rPr>
                <w:rFonts w:ascii="Minion Pro Disp" w:hAnsi="Minion Pro Disp"/>
                <w:color w:val="auto"/>
                <w:spacing w:val="-2"/>
              </w:rPr>
              <w:softHyphen/>
            </w:r>
            <w:r w:rsidR="00B43BEE" w:rsidRPr="00B43BEE">
              <w:rPr>
                <w:rFonts w:ascii="Minion Pro Disp" w:hAnsi="Minion Pro Disp"/>
                <w:color w:val="auto"/>
                <w:spacing w:val="-2"/>
              </w:rPr>
              <w:t>nün</w:t>
            </w:r>
            <w:r w:rsidR="00987747">
              <w:rPr>
                <w:rFonts w:ascii="Minion Pro Disp" w:hAnsi="Minion Pro Disp"/>
                <w:color w:val="auto"/>
                <w:spacing w:val="-2"/>
              </w:rPr>
              <w:softHyphen/>
            </w:r>
            <w:r w:rsidR="00B43BEE" w:rsidRPr="00B43BEE">
              <w:rPr>
                <w:rFonts w:ascii="Minion Pro Disp" w:hAnsi="Minion Pro Disp"/>
                <w:color w:val="auto"/>
                <w:spacing w:val="-2"/>
              </w:rPr>
              <w:t>deki akta</w:t>
            </w:r>
            <w:r w:rsidR="00987747">
              <w:rPr>
                <w:rFonts w:ascii="Minion Pro Disp" w:hAnsi="Minion Pro Disp"/>
                <w:color w:val="auto"/>
                <w:spacing w:val="-2"/>
              </w:rPr>
              <w:softHyphen/>
            </w:r>
            <w:r w:rsidR="00B43BEE" w:rsidRPr="00B43BEE">
              <w:rPr>
                <w:rFonts w:ascii="Minion Pro Disp" w:hAnsi="Minion Pro Disp"/>
                <w:color w:val="auto"/>
                <w:spacing w:val="-2"/>
              </w:rPr>
              <w:t>rımı arkeolojik delillerle de destek</w:t>
            </w:r>
            <w:r w:rsidR="00B43BEE">
              <w:rPr>
                <w:rFonts w:ascii="Minion Pro Disp" w:hAnsi="Minion Pro Disp"/>
                <w:color w:val="auto"/>
                <w:spacing w:val="-2"/>
              </w:rPr>
              <w:softHyphen/>
            </w:r>
            <w:r w:rsidR="00B43BEE" w:rsidRPr="00B43BEE">
              <w:rPr>
                <w:rFonts w:ascii="Minion Pro Disp" w:hAnsi="Minion Pro Disp"/>
                <w:color w:val="auto"/>
                <w:spacing w:val="-2"/>
              </w:rPr>
              <w:t>lenmek</w:t>
            </w:r>
            <w:r w:rsidR="00B43BEE">
              <w:rPr>
                <w:rFonts w:ascii="Minion Pro Disp" w:hAnsi="Minion Pro Disp"/>
                <w:color w:val="auto"/>
                <w:spacing w:val="-2"/>
              </w:rPr>
              <w:softHyphen/>
            </w:r>
            <w:r w:rsidR="00B43BEE" w:rsidRPr="00B43BEE">
              <w:rPr>
                <w:rFonts w:ascii="Minion Pro Disp" w:hAnsi="Minion Pro Disp"/>
                <w:color w:val="auto"/>
                <w:spacing w:val="-2"/>
              </w:rPr>
              <w:t>tedir. Bu halkın bıraktığı izler özellikle ölü gömme gele</w:t>
            </w:r>
            <w:r w:rsidR="00B43BEE">
              <w:rPr>
                <w:rFonts w:ascii="Minion Pro Disp" w:hAnsi="Minion Pro Disp"/>
                <w:color w:val="auto"/>
                <w:spacing w:val="-2"/>
              </w:rPr>
              <w:softHyphen/>
            </w:r>
            <w:r w:rsidR="00B43BEE" w:rsidRPr="00B43BEE">
              <w:rPr>
                <w:rFonts w:ascii="Minion Pro Disp" w:hAnsi="Minion Pro Disp"/>
                <w:color w:val="auto"/>
                <w:spacing w:val="-2"/>
              </w:rPr>
              <w:t>nek</w:t>
            </w:r>
            <w:r w:rsidR="00B43BEE">
              <w:rPr>
                <w:rFonts w:ascii="Minion Pro Disp" w:hAnsi="Minion Pro Disp"/>
                <w:color w:val="auto"/>
                <w:spacing w:val="-2"/>
              </w:rPr>
              <w:softHyphen/>
            </w:r>
            <w:r w:rsidR="00B43BEE" w:rsidRPr="00B43BEE">
              <w:rPr>
                <w:rFonts w:ascii="Minion Pro Disp" w:hAnsi="Minion Pro Disp"/>
                <w:color w:val="auto"/>
                <w:spacing w:val="-2"/>
              </w:rPr>
              <w:t>le</w:t>
            </w:r>
            <w:r w:rsidR="00987747">
              <w:rPr>
                <w:rFonts w:ascii="Minion Pro Disp" w:hAnsi="Minion Pro Disp"/>
                <w:color w:val="auto"/>
                <w:spacing w:val="-2"/>
              </w:rPr>
              <w:softHyphen/>
            </w:r>
            <w:r w:rsidR="00B43BEE" w:rsidRPr="00B43BEE">
              <w:rPr>
                <w:rFonts w:ascii="Minion Pro Disp" w:hAnsi="Minion Pro Disp"/>
                <w:color w:val="auto"/>
                <w:spacing w:val="-2"/>
              </w:rPr>
              <w:t>rinde, Lydia tipi tümülüsler yanında bölgeye özgü ve sayı</w:t>
            </w:r>
            <w:r w:rsidR="00987747">
              <w:rPr>
                <w:rFonts w:ascii="Minion Pro Disp" w:hAnsi="Minion Pro Disp"/>
                <w:color w:val="auto"/>
                <w:spacing w:val="-2"/>
              </w:rPr>
              <w:softHyphen/>
            </w:r>
            <w:r w:rsidR="00B43BEE" w:rsidRPr="00B43BEE">
              <w:rPr>
                <w:rFonts w:ascii="Minion Pro Disp" w:hAnsi="Minion Pro Disp"/>
                <w:color w:val="auto"/>
                <w:spacing w:val="-2"/>
              </w:rPr>
              <w:t>ları tespit edilebildiği kadarıyla 150'yi aşan taş yığ</w:t>
            </w:r>
            <w:r w:rsidR="00B43BEE">
              <w:rPr>
                <w:rFonts w:ascii="Minion Pro Disp" w:hAnsi="Minion Pro Disp"/>
                <w:color w:val="auto"/>
                <w:spacing w:val="-2"/>
              </w:rPr>
              <w:softHyphen/>
            </w:r>
            <w:r w:rsidR="00B43BEE" w:rsidRPr="00B43BEE">
              <w:rPr>
                <w:rFonts w:ascii="Minion Pro Disp" w:hAnsi="Minion Pro Disp"/>
                <w:color w:val="auto"/>
                <w:spacing w:val="-2"/>
              </w:rPr>
              <w:t>ma tü</w:t>
            </w:r>
            <w:r w:rsidR="00987747">
              <w:rPr>
                <w:rFonts w:ascii="Minion Pro Disp" w:hAnsi="Minion Pro Disp"/>
                <w:color w:val="auto"/>
                <w:spacing w:val="-2"/>
              </w:rPr>
              <w:softHyphen/>
            </w:r>
            <w:r w:rsidR="00B43BEE" w:rsidRPr="00B43BEE">
              <w:rPr>
                <w:rFonts w:ascii="Minion Pro Disp" w:hAnsi="Minion Pro Disp"/>
                <w:color w:val="auto"/>
                <w:spacing w:val="-2"/>
              </w:rPr>
              <w:t>mü</w:t>
            </w:r>
            <w:r w:rsidR="00987747">
              <w:rPr>
                <w:rFonts w:ascii="Minion Pro Disp" w:hAnsi="Minion Pro Disp"/>
                <w:color w:val="auto"/>
                <w:spacing w:val="-2"/>
              </w:rPr>
              <w:softHyphen/>
            </w:r>
            <w:r w:rsidR="00B43BEE" w:rsidRPr="00B43BEE">
              <w:rPr>
                <w:rFonts w:ascii="Minion Pro Disp" w:hAnsi="Minion Pro Disp"/>
                <w:color w:val="auto"/>
                <w:spacing w:val="-2"/>
              </w:rPr>
              <w:t>lüsler en belirgin arkeolojik verilerdir. Bunun ya</w:t>
            </w:r>
            <w:r w:rsidR="00B43BEE">
              <w:rPr>
                <w:rFonts w:ascii="Minion Pro Disp" w:hAnsi="Minion Pro Disp"/>
                <w:color w:val="auto"/>
                <w:spacing w:val="-2"/>
              </w:rPr>
              <w:softHyphen/>
            </w:r>
            <w:r w:rsidR="00B43BEE" w:rsidRPr="00B43BEE">
              <w:rPr>
                <w:rFonts w:ascii="Minion Pro Disp" w:hAnsi="Minion Pro Disp"/>
                <w:color w:val="auto"/>
                <w:spacing w:val="-2"/>
              </w:rPr>
              <w:t>nında kaya me</w:t>
            </w:r>
            <w:r w:rsidR="00987747">
              <w:rPr>
                <w:rFonts w:ascii="Minion Pro Disp" w:hAnsi="Minion Pro Disp"/>
                <w:color w:val="auto"/>
                <w:spacing w:val="-2"/>
              </w:rPr>
              <w:softHyphen/>
            </w:r>
            <w:r w:rsidR="00B43BEE" w:rsidRPr="00B43BEE">
              <w:rPr>
                <w:rFonts w:ascii="Minion Pro Disp" w:hAnsi="Minion Pro Disp"/>
                <w:color w:val="auto"/>
                <w:spacing w:val="-2"/>
              </w:rPr>
              <w:t>zarlarıyla, sivil ve dini mimaride izlenen pişmiş top</w:t>
            </w:r>
            <w:r w:rsidR="00987747">
              <w:rPr>
                <w:rFonts w:ascii="Minion Pro Disp" w:hAnsi="Minion Pro Disp"/>
                <w:color w:val="auto"/>
                <w:spacing w:val="-2"/>
              </w:rPr>
              <w:softHyphen/>
            </w:r>
            <w:r w:rsidR="00B43BEE" w:rsidRPr="00B43BEE">
              <w:rPr>
                <w:rFonts w:ascii="Minion Pro Disp" w:hAnsi="Minion Pro Disp"/>
                <w:color w:val="auto"/>
                <w:spacing w:val="-2"/>
              </w:rPr>
              <w:t>rak kap</w:t>
            </w:r>
            <w:r w:rsidR="00987747">
              <w:rPr>
                <w:rFonts w:ascii="Minion Pro Disp" w:hAnsi="Minion Pro Disp"/>
                <w:color w:val="auto"/>
                <w:spacing w:val="-2"/>
              </w:rPr>
              <w:softHyphen/>
            </w:r>
            <w:r w:rsidR="00B43BEE" w:rsidRPr="00B43BEE">
              <w:rPr>
                <w:rFonts w:ascii="Minion Pro Disp" w:hAnsi="Minion Pro Disp"/>
                <w:color w:val="auto"/>
                <w:spacing w:val="-2"/>
              </w:rPr>
              <w:t>lama levhalarıyla ve en önemlisi erken araştır</w:t>
            </w:r>
            <w:r w:rsidR="00987747">
              <w:rPr>
                <w:rFonts w:ascii="Minion Pro Disp" w:hAnsi="Minion Pro Disp"/>
                <w:color w:val="auto"/>
                <w:spacing w:val="-2"/>
              </w:rPr>
              <w:softHyphen/>
            </w:r>
            <w:r w:rsidR="00B43BEE" w:rsidRPr="00B43BEE">
              <w:rPr>
                <w:rFonts w:ascii="Minion Pro Disp" w:hAnsi="Minion Pro Disp"/>
                <w:color w:val="auto"/>
                <w:spacing w:val="-2"/>
              </w:rPr>
              <w:t>malarda Demir Çağı seramiği olarak adlandırılsa da yeni yüzey araştırmalarının sonuçlarına göre Lydia kül</w:t>
            </w:r>
            <w:r w:rsidR="00B43BEE">
              <w:rPr>
                <w:rFonts w:ascii="Minion Pro Disp" w:hAnsi="Minion Pro Disp"/>
                <w:color w:val="auto"/>
                <w:spacing w:val="-2"/>
              </w:rPr>
              <w:softHyphen/>
            </w:r>
            <w:r w:rsidR="00B43BEE" w:rsidRPr="00B43BEE">
              <w:rPr>
                <w:rFonts w:ascii="Minion Pro Disp" w:hAnsi="Minion Pro Disp"/>
                <w:color w:val="auto"/>
                <w:spacing w:val="-2"/>
              </w:rPr>
              <w:t>tür coğ</w:t>
            </w:r>
            <w:r w:rsidR="00987747">
              <w:rPr>
                <w:rFonts w:ascii="Minion Pro Disp" w:hAnsi="Minion Pro Disp"/>
                <w:color w:val="auto"/>
                <w:spacing w:val="-2"/>
              </w:rPr>
              <w:softHyphen/>
            </w:r>
            <w:r w:rsidR="00B43BEE" w:rsidRPr="00B43BEE">
              <w:rPr>
                <w:rFonts w:ascii="Minion Pro Disp" w:hAnsi="Minion Pro Disp"/>
                <w:color w:val="auto"/>
                <w:spacing w:val="-2"/>
              </w:rPr>
              <w:t>rafyası ile ilintili seramikler, Lydia'nın bölge</w:t>
            </w:r>
            <w:r w:rsidR="00B43BEE">
              <w:rPr>
                <w:rFonts w:ascii="Minion Pro Disp" w:hAnsi="Minion Pro Disp"/>
                <w:color w:val="auto"/>
                <w:spacing w:val="-2"/>
              </w:rPr>
              <w:softHyphen/>
            </w:r>
            <w:r w:rsidR="00B43BEE" w:rsidRPr="00B43BEE">
              <w:rPr>
                <w:rFonts w:ascii="Minion Pro Disp" w:hAnsi="Minion Pro Disp"/>
                <w:color w:val="auto"/>
                <w:spacing w:val="-2"/>
              </w:rPr>
              <w:t>deki varlığını kanıtlar nitelikleriyle dikkate değerdir.</w:t>
            </w:r>
          </w:p>
          <w:p w:rsidR="00090012" w:rsidRPr="00B43BEE" w:rsidRDefault="00090012" w:rsidP="002B039A">
            <w:pPr>
              <w:pStyle w:val="zet"/>
              <w:rPr>
                <w:color w:val="auto"/>
              </w:rPr>
            </w:pPr>
          </w:p>
        </w:tc>
        <w:tc>
          <w:tcPr>
            <w:tcW w:w="212" w:type="pct"/>
            <w:shd w:val="clear" w:color="auto" w:fill="auto"/>
          </w:tcPr>
          <w:p w:rsidR="005660CE" w:rsidRPr="00B43BEE" w:rsidRDefault="005660CE" w:rsidP="00270E3C">
            <w:pPr>
              <w:pStyle w:val="zet"/>
              <w:rPr>
                <w:color w:val="auto"/>
              </w:rPr>
            </w:pPr>
          </w:p>
        </w:tc>
        <w:tc>
          <w:tcPr>
            <w:tcW w:w="2369" w:type="pct"/>
            <w:shd w:val="clear" w:color="auto" w:fill="auto"/>
          </w:tcPr>
          <w:p w:rsidR="00D83FFA" w:rsidRPr="00B43BEE" w:rsidRDefault="00BA22E8" w:rsidP="00B43BEE">
            <w:pPr>
              <w:pStyle w:val="zet"/>
              <w:rPr>
                <w:rFonts w:ascii="Minion Pro Disp" w:hAnsi="Minion Pro Disp"/>
                <w:bCs/>
                <w:color w:val="auto"/>
                <w:spacing w:val="-2"/>
                <w:lang w:val="en-US"/>
              </w:rPr>
            </w:pPr>
            <w:r w:rsidRPr="00B43BEE">
              <w:rPr>
                <w:color w:val="auto"/>
                <w:lang w:val="en-US"/>
              </w:rPr>
              <w:t>Abstract:</w:t>
            </w:r>
            <w:r w:rsidRPr="00B43BEE">
              <w:t xml:space="preserve"> </w:t>
            </w:r>
            <w:r w:rsidR="00B43BEE" w:rsidRPr="00B43BEE">
              <w:rPr>
                <w:rFonts w:ascii="Minion Pro Disp" w:hAnsi="Minion Pro Disp"/>
                <w:bCs/>
                <w:iCs/>
                <w:color w:val="auto"/>
                <w:spacing w:val="-2"/>
                <w:lang w:val="en-US"/>
              </w:rPr>
              <w:t>Although the region, which was called ‘Cabalis’ during the Iron Age and ‘Cibyratis’ when Ciby</w:t>
            </w:r>
            <w:r w:rsidR="00B43BEE">
              <w:rPr>
                <w:rFonts w:ascii="Minion Pro Disp" w:hAnsi="Minion Pro Disp"/>
                <w:bCs/>
                <w:iCs/>
                <w:color w:val="auto"/>
                <w:spacing w:val="-2"/>
                <w:lang w:val="en-US"/>
              </w:rPr>
              <w:softHyphen/>
            </w:r>
            <w:r w:rsidR="00B43BEE" w:rsidRPr="00B43BEE">
              <w:rPr>
                <w:rFonts w:ascii="Minion Pro Disp" w:hAnsi="Minion Pro Disp"/>
                <w:bCs/>
                <w:iCs/>
                <w:color w:val="auto"/>
                <w:spacing w:val="-2"/>
                <w:lang w:val="en-US"/>
              </w:rPr>
              <w:t>ra gained strength during the Hellenistic and Ro</w:t>
            </w:r>
            <w:r w:rsidR="00B43BEE">
              <w:rPr>
                <w:rFonts w:ascii="Minion Pro Disp" w:hAnsi="Minion Pro Disp"/>
                <w:bCs/>
                <w:iCs/>
                <w:color w:val="auto"/>
                <w:spacing w:val="-2"/>
                <w:lang w:val="en-US"/>
              </w:rPr>
              <w:softHyphen/>
            </w:r>
            <w:r w:rsidR="00B43BEE" w:rsidRPr="00B43BEE">
              <w:rPr>
                <w:rFonts w:ascii="Minion Pro Disp" w:hAnsi="Minion Pro Disp"/>
                <w:bCs/>
                <w:iCs/>
                <w:color w:val="auto"/>
                <w:spacing w:val="-2"/>
                <w:lang w:val="en-US"/>
              </w:rPr>
              <w:t>man periods, was surrounded by Pisidia in the north-east, Milyas and Lykia in the south, Karia in the east and Phrygia in the north, it is quite difficult to draw its line. Limited numbers of archaeological excavations and studies in the area refer to Phrygian culture in early pe</w:t>
            </w:r>
            <w:r w:rsidR="00B43BEE">
              <w:rPr>
                <w:rFonts w:ascii="Minion Pro Disp" w:hAnsi="Minion Pro Disp"/>
                <w:bCs/>
                <w:iCs/>
                <w:color w:val="auto"/>
                <w:spacing w:val="-2"/>
                <w:lang w:val="en-US"/>
              </w:rPr>
              <w:softHyphen/>
            </w:r>
            <w:r w:rsidR="00B43BEE" w:rsidRPr="00B43BEE">
              <w:rPr>
                <w:rFonts w:ascii="Minion Pro Disp" w:hAnsi="Minion Pro Disp"/>
                <w:bCs/>
                <w:iCs/>
                <w:color w:val="auto"/>
                <w:spacing w:val="-2"/>
                <w:lang w:val="en-US"/>
              </w:rPr>
              <w:t xml:space="preserve">riods. On the other hand, recent surveys have shown that </w:t>
            </w:r>
            <w:r w:rsidR="00B43BEE" w:rsidRPr="00987747">
              <w:rPr>
                <w:rFonts w:ascii="Minion Pro Disp" w:hAnsi="Minion Pro Disp"/>
                <w:bCs/>
                <w:iCs/>
                <w:color w:val="auto"/>
                <w:lang w:val="en-US"/>
              </w:rPr>
              <w:t>settlements increased and cultural data flourished durin</w:t>
            </w:r>
            <w:r w:rsidR="00B43BEE" w:rsidRPr="00B43BEE">
              <w:rPr>
                <w:rFonts w:ascii="Minion Pro Disp" w:hAnsi="Minion Pro Disp"/>
                <w:bCs/>
                <w:iCs/>
                <w:color w:val="auto"/>
                <w:spacing w:val="-2"/>
                <w:lang w:val="en-US"/>
              </w:rPr>
              <w:t>g the Lydian-Persian period. Strabo stated that Cabal people who were of Lydian origin dominated the area and this statement has been supported by archae</w:t>
            </w:r>
            <w:r w:rsidR="00B43BEE">
              <w:rPr>
                <w:rFonts w:ascii="Minion Pro Disp" w:hAnsi="Minion Pro Disp"/>
                <w:bCs/>
                <w:iCs/>
                <w:color w:val="auto"/>
                <w:spacing w:val="-2"/>
                <w:lang w:val="en-US"/>
              </w:rPr>
              <w:softHyphen/>
            </w:r>
            <w:r w:rsidR="00B43BEE" w:rsidRPr="00B43BEE">
              <w:rPr>
                <w:rFonts w:ascii="Minion Pro Disp" w:hAnsi="Minion Pro Disp"/>
                <w:bCs/>
                <w:iCs/>
                <w:color w:val="auto"/>
                <w:spacing w:val="-2"/>
                <w:lang w:val="en-US"/>
              </w:rPr>
              <w:t>ological evidence. The traces they left are mainly seen in their burial traditions. Lydian type tumuli as well as stone setting tumuli, the number of which is over 150, are the most significant archaeological data. Also rock- cut tombs, cladding sheet used for civil and religious architecture and above all the ceramics, named as Iron Age ceramics in early studies but proved to be associ</w:t>
            </w:r>
            <w:r w:rsidR="00B43BEE">
              <w:rPr>
                <w:rFonts w:ascii="Minion Pro Disp" w:hAnsi="Minion Pro Disp"/>
                <w:bCs/>
                <w:iCs/>
                <w:color w:val="auto"/>
                <w:spacing w:val="-2"/>
                <w:lang w:val="en-US"/>
              </w:rPr>
              <w:softHyphen/>
            </w:r>
            <w:r w:rsidR="00B43BEE" w:rsidRPr="00B43BEE">
              <w:rPr>
                <w:rFonts w:ascii="Minion Pro Disp" w:hAnsi="Minion Pro Disp"/>
                <w:bCs/>
                <w:iCs/>
                <w:color w:val="auto"/>
                <w:spacing w:val="-2"/>
                <w:lang w:val="en-US"/>
              </w:rPr>
              <w:t>ated with Lydian culture after the latest studies are re</w:t>
            </w:r>
            <w:r w:rsidR="00B43BEE">
              <w:rPr>
                <w:rFonts w:ascii="Minion Pro Disp" w:hAnsi="Minion Pro Disp"/>
                <w:bCs/>
                <w:iCs/>
                <w:color w:val="auto"/>
                <w:spacing w:val="-2"/>
                <w:lang w:val="en-US"/>
              </w:rPr>
              <w:softHyphen/>
            </w:r>
            <w:r w:rsidR="00B43BEE" w:rsidRPr="00B43BEE">
              <w:rPr>
                <w:rFonts w:ascii="Minion Pro Disp" w:hAnsi="Minion Pro Disp"/>
                <w:bCs/>
                <w:iCs/>
                <w:color w:val="auto"/>
                <w:spacing w:val="-2"/>
                <w:lang w:val="en-US"/>
              </w:rPr>
              <w:t>markable evidence to prove the exist</w:t>
            </w:r>
            <w:r w:rsidR="008535CF">
              <w:rPr>
                <w:rFonts w:ascii="Minion Pro Disp" w:hAnsi="Minion Pro Disp"/>
                <w:bCs/>
                <w:iCs/>
                <w:color w:val="auto"/>
                <w:spacing w:val="-2"/>
                <w:lang w:val="en-US"/>
              </w:rPr>
              <w:t>e</w:t>
            </w:r>
            <w:r w:rsidR="00B43BEE" w:rsidRPr="00B43BEE">
              <w:rPr>
                <w:rFonts w:ascii="Minion Pro Disp" w:hAnsi="Minion Pro Disp"/>
                <w:bCs/>
                <w:iCs/>
                <w:color w:val="auto"/>
                <w:spacing w:val="-2"/>
                <w:lang w:val="en-US"/>
              </w:rPr>
              <w:t>nce of Lydia in the area.</w:t>
            </w:r>
          </w:p>
          <w:p w:rsidR="005F6115" w:rsidRPr="00B43BEE" w:rsidRDefault="005F6115" w:rsidP="005F6115">
            <w:pPr>
              <w:pStyle w:val="zet"/>
              <w:rPr>
                <w:rFonts w:ascii="Minion Pro Disp" w:hAnsi="Minion Pro Disp"/>
                <w:bCs/>
                <w:color w:val="auto"/>
                <w:spacing w:val="-2"/>
                <w:lang w:val="en-US"/>
              </w:rPr>
            </w:pPr>
          </w:p>
        </w:tc>
      </w:tr>
      <w:tr w:rsidR="006A3496" w:rsidRPr="0073162C" w:rsidTr="004E7AC8">
        <w:trPr>
          <w:trHeight w:val="51"/>
        </w:trPr>
        <w:tc>
          <w:tcPr>
            <w:tcW w:w="2419" w:type="pct"/>
            <w:shd w:val="clear" w:color="auto" w:fill="auto"/>
          </w:tcPr>
          <w:p w:rsidR="006A3496" w:rsidRPr="00B43BEE" w:rsidRDefault="00BA22E8" w:rsidP="00B43BEE">
            <w:pPr>
              <w:pStyle w:val="zet"/>
              <w:rPr>
                <w:color w:val="auto"/>
              </w:rPr>
            </w:pPr>
            <w:r w:rsidRPr="00B43BEE">
              <w:rPr>
                <w:color w:val="auto"/>
              </w:rPr>
              <w:t xml:space="preserve">Anahtar Kelimeler: </w:t>
            </w:r>
            <w:r w:rsidR="00B43BEE" w:rsidRPr="00B43BEE">
              <w:rPr>
                <w:rFonts w:ascii="Minion Pro Disp" w:hAnsi="Minion Pro Disp"/>
                <w:bCs/>
                <w:color w:val="auto"/>
              </w:rPr>
              <w:t>Demir Çağı</w:t>
            </w:r>
            <w:r w:rsidR="00B43BEE" w:rsidRPr="00B43BEE">
              <w:rPr>
                <w:rFonts w:ascii="Minion Pro Disp" w:hAnsi="Minion Pro Disp"/>
                <w:bCs/>
                <w:color w:val="auto"/>
                <w:lang w:val="en-GB"/>
              </w:rPr>
              <w:t xml:space="preserve"> </w:t>
            </w:r>
            <w:r w:rsidR="00B43BEE" w:rsidRPr="00B43BEE">
              <w:rPr>
                <w:rFonts w:ascii="Minion Pro Disp" w:hAnsi="Minion Pro Disp"/>
                <w:bCs/>
                <w:color w:val="auto"/>
              </w:rPr>
              <w:t>•</w:t>
            </w:r>
            <w:r w:rsidR="00B43BEE" w:rsidRPr="00B43BEE">
              <w:rPr>
                <w:rFonts w:ascii="Minion Pro Disp" w:hAnsi="Minion Pro Disp"/>
                <w:bCs/>
                <w:color w:val="auto"/>
                <w:lang w:val="en-GB"/>
              </w:rPr>
              <w:t xml:space="preserve"> </w:t>
            </w:r>
            <w:r w:rsidR="00B43BEE" w:rsidRPr="00B43BEE">
              <w:rPr>
                <w:rFonts w:ascii="Minion Pro Disp" w:hAnsi="Minion Pro Disp"/>
                <w:bCs/>
                <w:color w:val="auto"/>
              </w:rPr>
              <w:t>Pisidia</w:t>
            </w:r>
            <w:r w:rsidR="00B43BEE" w:rsidRPr="00B43BEE">
              <w:rPr>
                <w:rFonts w:ascii="Minion Pro Disp" w:hAnsi="Minion Pro Disp"/>
                <w:bCs/>
                <w:color w:val="auto"/>
                <w:lang w:val="en-GB"/>
              </w:rPr>
              <w:t xml:space="preserve"> </w:t>
            </w:r>
            <w:r w:rsidR="00B43BEE" w:rsidRPr="00B43BEE">
              <w:rPr>
                <w:rFonts w:ascii="Minion Pro Disp" w:hAnsi="Minion Pro Disp"/>
                <w:bCs/>
                <w:color w:val="auto"/>
              </w:rPr>
              <w:t>•</w:t>
            </w:r>
            <w:r w:rsidR="00B43BEE" w:rsidRPr="00B43BEE">
              <w:rPr>
                <w:rFonts w:ascii="Minion Pro Disp" w:hAnsi="Minion Pro Disp"/>
                <w:bCs/>
                <w:color w:val="auto"/>
                <w:lang w:val="en-GB"/>
              </w:rPr>
              <w:t xml:space="preserve"> </w:t>
            </w:r>
            <w:r w:rsidR="00B43BEE" w:rsidRPr="00B43BEE">
              <w:rPr>
                <w:rFonts w:ascii="Minion Pro Disp" w:hAnsi="Minion Pro Disp"/>
                <w:bCs/>
                <w:color w:val="auto"/>
              </w:rPr>
              <w:t>Kabalis</w:t>
            </w:r>
            <w:r w:rsidR="00B43BEE" w:rsidRPr="00B43BEE">
              <w:rPr>
                <w:rFonts w:ascii="Minion Pro Disp" w:hAnsi="Minion Pro Disp"/>
                <w:bCs/>
                <w:color w:val="auto"/>
                <w:lang w:val="en-GB"/>
              </w:rPr>
              <w:t xml:space="preserve"> </w:t>
            </w:r>
            <w:r w:rsidR="00B43BEE" w:rsidRPr="00B43BEE">
              <w:rPr>
                <w:rFonts w:ascii="Minion Pro Disp" w:hAnsi="Minion Pro Disp"/>
                <w:bCs/>
                <w:color w:val="auto"/>
              </w:rPr>
              <w:t>• Lydia</w:t>
            </w:r>
            <w:r w:rsidR="00B43BEE" w:rsidRPr="00B43BEE">
              <w:rPr>
                <w:rFonts w:ascii="Minion Pro Disp" w:hAnsi="Minion Pro Disp"/>
                <w:bCs/>
                <w:color w:val="auto"/>
                <w:lang w:val="en-GB"/>
              </w:rPr>
              <w:t xml:space="preserve"> </w:t>
            </w:r>
            <w:r w:rsidR="00B43BEE" w:rsidRPr="00B43BEE">
              <w:rPr>
                <w:rFonts w:ascii="Minion Pro Disp" w:hAnsi="Minion Pro Disp"/>
                <w:bCs/>
                <w:color w:val="auto"/>
              </w:rPr>
              <w:t>•</w:t>
            </w:r>
            <w:r w:rsidR="00B43BEE" w:rsidRPr="00B43BEE">
              <w:rPr>
                <w:rFonts w:ascii="Minion Pro Disp" w:hAnsi="Minion Pro Disp"/>
                <w:bCs/>
                <w:color w:val="auto"/>
                <w:lang w:val="en-GB"/>
              </w:rPr>
              <w:t xml:space="preserve"> </w:t>
            </w:r>
            <w:r w:rsidR="00B43BEE" w:rsidRPr="00B43BEE">
              <w:rPr>
                <w:rFonts w:ascii="Minion Pro Disp" w:hAnsi="Minion Pro Disp"/>
                <w:bCs/>
                <w:color w:val="auto"/>
              </w:rPr>
              <w:t>Yerleşim Tipleri</w:t>
            </w:r>
          </w:p>
        </w:tc>
        <w:tc>
          <w:tcPr>
            <w:tcW w:w="212" w:type="pct"/>
            <w:shd w:val="clear" w:color="auto" w:fill="auto"/>
          </w:tcPr>
          <w:p w:rsidR="006A3496" w:rsidRPr="00B43BEE" w:rsidRDefault="006A3496" w:rsidP="00270E3C">
            <w:pPr>
              <w:pStyle w:val="zet"/>
              <w:rPr>
                <w:color w:val="auto"/>
              </w:rPr>
            </w:pPr>
          </w:p>
        </w:tc>
        <w:tc>
          <w:tcPr>
            <w:tcW w:w="2369" w:type="pct"/>
            <w:shd w:val="clear" w:color="auto" w:fill="auto"/>
          </w:tcPr>
          <w:p w:rsidR="006A3496" w:rsidRPr="00B43BEE" w:rsidRDefault="00B43BEE" w:rsidP="00B43BEE">
            <w:pPr>
              <w:pStyle w:val="zet"/>
              <w:rPr>
                <w:rFonts w:ascii="Minion Pro Disp" w:hAnsi="Minion Pro Disp"/>
                <w:bCs/>
                <w:color w:val="auto"/>
                <w:lang w:val="en-US"/>
              </w:rPr>
            </w:pPr>
            <w:r w:rsidRPr="00B43BEE">
              <w:rPr>
                <w:color w:val="auto"/>
              </w:rPr>
              <w:t xml:space="preserve">Keywords: </w:t>
            </w:r>
            <w:r w:rsidRPr="00B43BEE">
              <w:rPr>
                <w:rFonts w:ascii="Minion Pro Disp" w:hAnsi="Minion Pro Disp"/>
                <w:bCs/>
                <w:iCs/>
                <w:color w:val="auto"/>
                <w:lang w:val="en-US"/>
              </w:rPr>
              <w:t>Iron Age</w:t>
            </w:r>
            <w:r w:rsidRPr="00B43BEE">
              <w:rPr>
                <w:rFonts w:ascii="Minion Pro Disp" w:hAnsi="Minion Pro Disp"/>
                <w:bCs/>
                <w:color w:val="auto"/>
                <w:lang w:val="en-GB"/>
              </w:rPr>
              <w:t xml:space="preserve"> </w:t>
            </w:r>
            <w:r w:rsidRPr="00B43BEE">
              <w:rPr>
                <w:rFonts w:ascii="Minion Pro Disp" w:hAnsi="Minion Pro Disp"/>
                <w:bCs/>
                <w:color w:val="auto"/>
              </w:rPr>
              <w:t>•</w:t>
            </w:r>
            <w:r w:rsidRPr="00B43BEE">
              <w:rPr>
                <w:rFonts w:ascii="Minion Pro Disp" w:hAnsi="Minion Pro Disp"/>
                <w:bCs/>
                <w:color w:val="auto"/>
                <w:lang w:val="en-GB"/>
              </w:rPr>
              <w:t xml:space="preserve"> </w:t>
            </w:r>
            <w:r w:rsidRPr="00B43BEE">
              <w:rPr>
                <w:rFonts w:ascii="Minion Pro Disp" w:hAnsi="Minion Pro Disp"/>
                <w:bCs/>
                <w:iCs/>
                <w:color w:val="auto"/>
                <w:lang w:val="en-US"/>
              </w:rPr>
              <w:t>Pisidian</w:t>
            </w:r>
            <w:r w:rsidRPr="00B43BEE">
              <w:rPr>
                <w:rFonts w:ascii="Minion Pro Disp" w:hAnsi="Minion Pro Disp"/>
                <w:bCs/>
                <w:color w:val="auto"/>
                <w:lang w:val="en-GB"/>
              </w:rPr>
              <w:t xml:space="preserve"> </w:t>
            </w:r>
            <w:r w:rsidRPr="00B43BEE">
              <w:rPr>
                <w:rFonts w:ascii="Minion Pro Disp" w:hAnsi="Minion Pro Disp"/>
                <w:bCs/>
                <w:color w:val="auto"/>
              </w:rPr>
              <w:t>•</w:t>
            </w:r>
            <w:r w:rsidRPr="00B43BEE">
              <w:rPr>
                <w:rFonts w:ascii="Minion Pro Disp" w:hAnsi="Minion Pro Disp"/>
                <w:bCs/>
                <w:color w:val="auto"/>
                <w:lang w:val="en-GB"/>
              </w:rPr>
              <w:t xml:space="preserve"> </w:t>
            </w:r>
            <w:r w:rsidRPr="00B43BEE">
              <w:rPr>
                <w:rFonts w:ascii="Minion Pro Disp" w:hAnsi="Minion Pro Disp"/>
                <w:bCs/>
                <w:iCs/>
                <w:color w:val="auto"/>
                <w:lang w:val="en-US"/>
              </w:rPr>
              <w:t>Cabalis</w:t>
            </w:r>
            <w:r w:rsidRPr="00B43BEE">
              <w:rPr>
                <w:rFonts w:ascii="Minion Pro Disp" w:hAnsi="Minion Pro Disp"/>
                <w:bCs/>
                <w:color w:val="auto"/>
                <w:lang w:val="en-GB"/>
              </w:rPr>
              <w:t xml:space="preserve"> </w:t>
            </w:r>
            <w:r w:rsidRPr="00B43BEE">
              <w:rPr>
                <w:rFonts w:ascii="Minion Pro Disp" w:hAnsi="Minion Pro Disp"/>
                <w:bCs/>
                <w:color w:val="auto"/>
              </w:rPr>
              <w:t>•</w:t>
            </w:r>
            <w:r w:rsidRPr="00B43BEE">
              <w:rPr>
                <w:rFonts w:ascii="Minion Pro Disp" w:hAnsi="Minion Pro Disp"/>
                <w:bCs/>
                <w:color w:val="auto"/>
                <w:lang w:val="en-GB"/>
              </w:rPr>
              <w:t xml:space="preserve"> </w:t>
            </w:r>
            <w:r w:rsidRPr="00B43BEE">
              <w:rPr>
                <w:rFonts w:ascii="Minion Pro Disp" w:hAnsi="Minion Pro Disp"/>
                <w:bCs/>
                <w:iCs/>
                <w:color w:val="auto"/>
                <w:lang w:val="en-US"/>
              </w:rPr>
              <w:t>Lydia</w:t>
            </w:r>
            <w:r w:rsidRPr="00B43BEE">
              <w:rPr>
                <w:rFonts w:ascii="Minion Pro Disp" w:hAnsi="Minion Pro Disp"/>
                <w:bCs/>
                <w:color w:val="auto"/>
                <w:lang w:val="en-GB"/>
              </w:rPr>
              <w:t xml:space="preserve"> </w:t>
            </w:r>
            <w:r w:rsidRPr="00B43BEE">
              <w:rPr>
                <w:rFonts w:ascii="Minion Pro Disp" w:hAnsi="Minion Pro Disp"/>
                <w:bCs/>
                <w:color w:val="auto"/>
              </w:rPr>
              <w:t>•</w:t>
            </w:r>
            <w:r>
              <w:rPr>
                <w:rFonts w:ascii="Minion Pro Disp" w:hAnsi="Minion Pro Disp"/>
                <w:bCs/>
                <w:color w:val="auto"/>
                <w:lang w:val="en-GB"/>
              </w:rPr>
              <w:t xml:space="preserve"> </w:t>
            </w:r>
            <w:r w:rsidRPr="00B43BEE">
              <w:rPr>
                <w:rFonts w:ascii="Minion Pro Disp" w:hAnsi="Minion Pro Disp"/>
                <w:bCs/>
                <w:iCs/>
                <w:color w:val="auto"/>
                <w:lang w:val="en-US"/>
              </w:rPr>
              <w:t>Settlement Typology</w:t>
            </w:r>
          </w:p>
          <w:p w:rsidR="001B4171" w:rsidRPr="00B43BEE" w:rsidRDefault="001B4171" w:rsidP="001A5B0E">
            <w:pPr>
              <w:pStyle w:val="zet"/>
              <w:rPr>
                <w:color w:val="auto"/>
                <w:lang w:val="en-US"/>
              </w:rPr>
            </w:pPr>
          </w:p>
        </w:tc>
      </w:tr>
    </w:tbl>
    <w:p w:rsidR="001B4171" w:rsidRDefault="001B4171" w:rsidP="00D83FFA">
      <w:pPr>
        <w:ind w:firstLine="0"/>
      </w:pPr>
    </w:p>
    <w:p w:rsidR="00B43BEE" w:rsidRPr="00B43BEE" w:rsidRDefault="00B43BEE" w:rsidP="00B43BEE">
      <w:pPr>
        <w:ind w:firstLine="0"/>
      </w:pPr>
      <w:r w:rsidRPr="00B43BEE">
        <w:t xml:space="preserve">Pisidia ismi antik kaynaklarda en erken MÖ IV. yüzyılda </w:t>
      </w:r>
      <w:proofErr w:type="spellStart"/>
      <w:r w:rsidRPr="00B43BEE">
        <w:t>Ksenophon’un</w:t>
      </w:r>
      <w:proofErr w:type="spellEnd"/>
      <w:r w:rsidRPr="00B43BEE">
        <w:t xml:space="preserve"> </w:t>
      </w:r>
      <w:proofErr w:type="spellStart"/>
      <w:r w:rsidRPr="00B43BEE">
        <w:rPr>
          <w:i/>
        </w:rPr>
        <w:t>Anabasis</w:t>
      </w:r>
      <w:r w:rsidRPr="00B43BEE">
        <w:t>’inde</w:t>
      </w:r>
      <w:proofErr w:type="spellEnd"/>
      <w:r w:rsidRPr="00B43BEE">
        <w:t xml:space="preserve"> “</w:t>
      </w:r>
      <w:proofErr w:type="spellStart"/>
      <w:r w:rsidRPr="00B43BEE">
        <w:t>Pisidialılar</w:t>
      </w:r>
      <w:proofErr w:type="spellEnd"/>
      <w:r w:rsidRPr="00B43BEE">
        <w:t xml:space="preserve">” olarak geçer ve </w:t>
      </w:r>
      <w:proofErr w:type="spellStart"/>
      <w:r w:rsidRPr="00B43BEE">
        <w:t>Ksenophon</w:t>
      </w:r>
      <w:proofErr w:type="spellEnd"/>
      <w:r w:rsidRPr="00B43BEE">
        <w:t xml:space="preserve"> burada bir bölgeden ziyade etnik bir grubu tanımlar</w:t>
      </w:r>
      <w:r w:rsidRPr="00B43BEE">
        <w:rPr>
          <w:vertAlign w:val="superscript"/>
        </w:rPr>
        <w:footnoteReference w:id="2"/>
      </w:r>
      <w:r w:rsidRPr="00B43BEE">
        <w:t xml:space="preserve">. Pers Kralı </w:t>
      </w:r>
      <w:proofErr w:type="spellStart"/>
      <w:r w:rsidRPr="00B43BEE">
        <w:t>Dare</w:t>
      </w:r>
      <w:r>
        <w:softHyphen/>
      </w:r>
      <w:r w:rsidRPr="00B43BEE">
        <w:t>ios’dan</w:t>
      </w:r>
      <w:proofErr w:type="spellEnd"/>
      <w:r w:rsidRPr="00B43BEE">
        <w:t xml:space="preserve"> sonra </w:t>
      </w:r>
      <w:proofErr w:type="spellStart"/>
      <w:r w:rsidRPr="00B43BEE">
        <w:t>Artakserkses</w:t>
      </w:r>
      <w:proofErr w:type="spellEnd"/>
      <w:r w:rsidRPr="00B43BEE">
        <w:t xml:space="preserve"> kral ilan edilir ve Genç </w:t>
      </w:r>
      <w:proofErr w:type="spellStart"/>
      <w:r w:rsidRPr="00B43BEE">
        <w:t>Kyros</w:t>
      </w:r>
      <w:proofErr w:type="spellEnd"/>
      <w:r w:rsidRPr="00B43BEE">
        <w:t xml:space="preserve"> ise Lydia satrapı ve deniz kıyısındaki birlik</w:t>
      </w:r>
      <w:r>
        <w:softHyphen/>
      </w:r>
      <w:r w:rsidRPr="00B43BEE">
        <w:t xml:space="preserve">lerin komutanı olur. Ardından başlayan gizli taht mücadelesinde, Genç </w:t>
      </w:r>
      <w:proofErr w:type="spellStart"/>
      <w:r w:rsidRPr="00B43BEE">
        <w:t>Kyros</w:t>
      </w:r>
      <w:proofErr w:type="spellEnd"/>
      <w:r w:rsidRPr="00B43BEE">
        <w:t xml:space="preserve"> abisine karşı hazırla</w:t>
      </w:r>
      <w:r>
        <w:softHyphen/>
      </w:r>
      <w:r w:rsidRPr="00B43BEE">
        <w:t xml:space="preserve">dığı ayaklanma için asker toplarken </w:t>
      </w:r>
      <w:proofErr w:type="spellStart"/>
      <w:r w:rsidRPr="00B43BEE">
        <w:t>Ksenophon’un</w:t>
      </w:r>
      <w:proofErr w:type="spellEnd"/>
      <w:r w:rsidRPr="00B43BEE">
        <w:t xml:space="preserve"> “</w:t>
      </w:r>
      <w:r w:rsidRPr="00B43BEE">
        <w:rPr>
          <w:i/>
        </w:rPr>
        <w:t xml:space="preserve">Kendisine ait topraklarda kargaşalık çıkaran </w:t>
      </w:r>
      <w:proofErr w:type="spellStart"/>
      <w:r w:rsidRPr="00B43BEE">
        <w:rPr>
          <w:i/>
        </w:rPr>
        <w:t>Pi</w:t>
      </w:r>
      <w:r>
        <w:rPr>
          <w:i/>
        </w:rPr>
        <w:softHyphen/>
      </w:r>
      <w:r w:rsidRPr="00B43BEE">
        <w:rPr>
          <w:i/>
        </w:rPr>
        <w:t>sidialılar</w:t>
      </w:r>
      <w:proofErr w:type="spellEnd"/>
      <w:r w:rsidRPr="00B43BEE">
        <w:rPr>
          <w:i/>
        </w:rPr>
        <w:t xml:space="preserve"> üzerine yürümek istediği için konuğu olan </w:t>
      </w:r>
      <w:proofErr w:type="spellStart"/>
      <w:r w:rsidRPr="00B43BEE">
        <w:rPr>
          <w:i/>
        </w:rPr>
        <w:t>Boiotialı</w:t>
      </w:r>
      <w:proofErr w:type="spellEnd"/>
      <w:r w:rsidRPr="00B43BEE">
        <w:rPr>
          <w:i/>
        </w:rPr>
        <w:t xml:space="preserve"> </w:t>
      </w:r>
      <w:proofErr w:type="spellStart"/>
      <w:r w:rsidRPr="00B43BEE">
        <w:rPr>
          <w:i/>
        </w:rPr>
        <w:t>Proksenos’a</w:t>
      </w:r>
      <w:proofErr w:type="spellEnd"/>
      <w:r w:rsidRPr="00B43BEE">
        <w:rPr>
          <w:i/>
        </w:rPr>
        <w:t xml:space="preserve"> elinden geldiğince çok asker </w:t>
      </w:r>
      <w:r w:rsidRPr="00B43BEE">
        <w:rPr>
          <w:i/>
        </w:rPr>
        <w:lastRenderedPageBreak/>
        <w:t>toplayıp yanına gelmesini rica etti</w:t>
      </w:r>
      <w:r w:rsidRPr="00B43BEE">
        <w:t>”</w:t>
      </w:r>
      <w:r w:rsidRPr="00B43BEE">
        <w:rPr>
          <w:vertAlign w:val="superscript"/>
        </w:rPr>
        <w:footnoteReference w:id="3"/>
      </w:r>
      <w:r w:rsidRPr="00B43BEE">
        <w:t xml:space="preserve"> aktarımı çok önemlidir. Bu metinden de anlaşılacağı üzere </w:t>
      </w:r>
      <w:proofErr w:type="spellStart"/>
      <w:r w:rsidRPr="00B43BEE">
        <w:t>Pisi</w:t>
      </w:r>
      <w:r>
        <w:softHyphen/>
      </w:r>
      <w:r w:rsidRPr="00B43BEE">
        <w:t>di</w:t>
      </w:r>
      <w:r w:rsidR="00987747">
        <w:softHyphen/>
      </w:r>
      <w:r w:rsidRPr="00B43BEE">
        <w:t>alılar</w:t>
      </w:r>
      <w:proofErr w:type="spellEnd"/>
      <w:r w:rsidRPr="00B43BEE">
        <w:t xml:space="preserve">, belki de daha önce Lydia egemenliğinde olmalıdır ve Pers egemenliği döneminde de yine Lydia </w:t>
      </w:r>
      <w:proofErr w:type="spellStart"/>
      <w:r w:rsidRPr="00B43BEE">
        <w:t>Satrabı</w:t>
      </w:r>
      <w:proofErr w:type="spellEnd"/>
      <w:r w:rsidRPr="00B43BEE">
        <w:t xml:space="preserve"> olan Genç </w:t>
      </w:r>
      <w:proofErr w:type="spellStart"/>
      <w:r w:rsidRPr="00B43BEE">
        <w:t>Kyros’un</w:t>
      </w:r>
      <w:proofErr w:type="spellEnd"/>
      <w:r w:rsidRPr="00B43BEE">
        <w:t xml:space="preserve">, </w:t>
      </w:r>
      <w:r w:rsidR="008535CF" w:rsidRPr="00B43BEE">
        <w:t>hâkimiyet</w:t>
      </w:r>
      <w:r w:rsidRPr="00B43BEE">
        <w:t xml:space="preserve"> alanı içindedir</w:t>
      </w:r>
      <w:r w:rsidRPr="00B43BEE">
        <w:rPr>
          <w:vertAlign w:val="superscript"/>
        </w:rPr>
        <w:footnoteReference w:id="4"/>
      </w:r>
      <w:r w:rsidRPr="00B43BEE">
        <w:t xml:space="preserve">. </w:t>
      </w:r>
      <w:proofErr w:type="spellStart"/>
      <w:r w:rsidRPr="00B43BEE">
        <w:t>Ksenophon’un</w:t>
      </w:r>
      <w:proofErr w:type="spellEnd"/>
      <w:r w:rsidRPr="00B43BEE">
        <w:t xml:space="preserve"> verdiği bu bilgiye kar</w:t>
      </w:r>
      <w:r>
        <w:softHyphen/>
      </w:r>
      <w:r w:rsidRPr="00B43BEE">
        <w:t>şın, He</w:t>
      </w:r>
      <w:r w:rsidR="00987747">
        <w:softHyphen/>
      </w:r>
      <w:r w:rsidRPr="00B43BEE">
        <w:t xml:space="preserve">rodotos’un aktarımlarında </w:t>
      </w:r>
      <w:proofErr w:type="spellStart"/>
      <w:r w:rsidRPr="00B43BEE">
        <w:t>Gerç</w:t>
      </w:r>
      <w:proofErr w:type="spellEnd"/>
      <w:r w:rsidRPr="00B43BEE">
        <w:t xml:space="preserve"> </w:t>
      </w:r>
      <w:proofErr w:type="spellStart"/>
      <w:r w:rsidRPr="00B43BEE">
        <w:t>Kyros’un</w:t>
      </w:r>
      <w:proofErr w:type="spellEnd"/>
      <w:r w:rsidRPr="00B43BEE">
        <w:t xml:space="preserve"> babası olan Kral </w:t>
      </w:r>
      <w:proofErr w:type="spellStart"/>
      <w:r w:rsidRPr="00B43BEE">
        <w:t>Dareios’un</w:t>
      </w:r>
      <w:proofErr w:type="spellEnd"/>
      <w:r w:rsidRPr="00B43BEE">
        <w:t xml:space="preserve"> yeni </w:t>
      </w:r>
      <w:proofErr w:type="spellStart"/>
      <w:r w:rsidRPr="00B43BEE">
        <w:t>satraplık</w:t>
      </w:r>
      <w:proofErr w:type="spellEnd"/>
      <w:r w:rsidRPr="00B43BEE">
        <w:t xml:space="preserve"> düzen</w:t>
      </w:r>
      <w:r>
        <w:softHyphen/>
      </w:r>
      <w:r w:rsidRPr="00B43BEE">
        <w:t xml:space="preserve">lemeleri içerisinde ne </w:t>
      </w:r>
      <w:proofErr w:type="spellStart"/>
      <w:r w:rsidRPr="00B43BEE">
        <w:t>Pisidialılar</w:t>
      </w:r>
      <w:proofErr w:type="spellEnd"/>
      <w:r w:rsidRPr="00B43BEE">
        <w:t xml:space="preserve"> ne de Pisidia bölgesi hakkında bilgiyle karşılaşılmamış olması dik</w:t>
      </w:r>
      <w:r>
        <w:softHyphen/>
      </w:r>
      <w:r w:rsidRPr="00B43BEE">
        <w:t>kat çekici</w:t>
      </w:r>
      <w:r w:rsidR="00987747">
        <w:softHyphen/>
      </w:r>
      <w:r w:rsidRPr="00B43BEE">
        <w:t xml:space="preserve">dir. </w:t>
      </w:r>
      <w:proofErr w:type="spellStart"/>
      <w:r w:rsidRPr="00B43BEE">
        <w:t>Dareios’un</w:t>
      </w:r>
      <w:proofErr w:type="spellEnd"/>
      <w:r w:rsidRPr="00B43BEE">
        <w:t xml:space="preserve"> halklara göre yaptığı bu </w:t>
      </w:r>
      <w:proofErr w:type="spellStart"/>
      <w:r w:rsidRPr="00B43BEE">
        <w:t>satraplık</w:t>
      </w:r>
      <w:proofErr w:type="spellEnd"/>
      <w:r w:rsidRPr="00B43BEE">
        <w:t xml:space="preserve"> düzenlemesinde Birinci </w:t>
      </w:r>
      <w:proofErr w:type="spellStart"/>
      <w:r w:rsidRPr="00B43BEE">
        <w:t>Satraplık</w:t>
      </w:r>
      <w:proofErr w:type="spellEnd"/>
      <w:r w:rsidRPr="00B43BEE">
        <w:t xml:space="preserve"> Bölge</w:t>
      </w:r>
      <w:r>
        <w:softHyphen/>
      </w:r>
      <w:r w:rsidRPr="00B43BEE">
        <w:t xml:space="preserve">si’nde </w:t>
      </w:r>
      <w:proofErr w:type="spellStart"/>
      <w:r w:rsidRPr="00B43BEE">
        <w:t>Ioni</w:t>
      </w:r>
      <w:r w:rsidR="00987747">
        <w:softHyphen/>
      </w:r>
      <w:r w:rsidRPr="00B43BEE">
        <w:t>alılar</w:t>
      </w:r>
      <w:proofErr w:type="spellEnd"/>
      <w:r w:rsidRPr="00B43BEE">
        <w:t xml:space="preserve">, </w:t>
      </w:r>
      <w:proofErr w:type="spellStart"/>
      <w:r w:rsidRPr="00B43BEE">
        <w:t>Aiolialılar</w:t>
      </w:r>
      <w:proofErr w:type="spellEnd"/>
      <w:r w:rsidRPr="00B43BEE">
        <w:t xml:space="preserve">, </w:t>
      </w:r>
      <w:proofErr w:type="spellStart"/>
      <w:r w:rsidRPr="00B43BEE">
        <w:t>Karialılar</w:t>
      </w:r>
      <w:proofErr w:type="spellEnd"/>
      <w:r w:rsidRPr="00B43BEE">
        <w:t xml:space="preserve">, </w:t>
      </w:r>
      <w:proofErr w:type="spellStart"/>
      <w:r w:rsidRPr="00B43BEE">
        <w:t>Lykialılar</w:t>
      </w:r>
      <w:proofErr w:type="spellEnd"/>
      <w:r w:rsidRPr="00B43BEE">
        <w:t xml:space="preserve">, </w:t>
      </w:r>
      <w:proofErr w:type="spellStart"/>
      <w:r w:rsidRPr="00B43BEE">
        <w:t>Milyaslılar</w:t>
      </w:r>
      <w:proofErr w:type="spellEnd"/>
      <w:r w:rsidRPr="00B43BEE">
        <w:t xml:space="preserve">, </w:t>
      </w:r>
      <w:proofErr w:type="spellStart"/>
      <w:r w:rsidRPr="00B43BEE">
        <w:t>Pamphylialılar</w:t>
      </w:r>
      <w:proofErr w:type="spellEnd"/>
      <w:r w:rsidRPr="00B43BEE">
        <w:t xml:space="preserve"> yer alırken</w:t>
      </w:r>
      <w:r w:rsidRPr="00B43BEE">
        <w:rPr>
          <w:vertAlign w:val="superscript"/>
        </w:rPr>
        <w:footnoteReference w:id="5"/>
      </w:r>
      <w:r w:rsidRPr="00B43BEE">
        <w:t xml:space="preserve">, </w:t>
      </w:r>
      <w:proofErr w:type="spellStart"/>
      <w:r w:rsidRPr="00B43BEE">
        <w:t>Pisidialıla</w:t>
      </w:r>
      <w:r>
        <w:softHyphen/>
      </w:r>
      <w:r w:rsidRPr="00B43BEE">
        <w:t>rın</w:t>
      </w:r>
      <w:proofErr w:type="spellEnd"/>
      <w:r w:rsidRPr="00B43BEE">
        <w:t xml:space="preserve"> adı yer al</w:t>
      </w:r>
      <w:r w:rsidR="00987747">
        <w:softHyphen/>
      </w:r>
      <w:r w:rsidRPr="00B43BEE">
        <w:t xml:space="preserve">maz. </w:t>
      </w:r>
    </w:p>
    <w:p w:rsidR="00B43BEE" w:rsidRPr="00B43BEE" w:rsidRDefault="00B43BEE" w:rsidP="00B43BEE">
      <w:r w:rsidRPr="00B43BEE">
        <w:t xml:space="preserve">Yukarıda anılan antik kaynaklardan anlaşılacağı üzere, </w:t>
      </w:r>
      <w:proofErr w:type="spellStart"/>
      <w:r w:rsidRPr="00B43BEE">
        <w:t>Dareios’un</w:t>
      </w:r>
      <w:proofErr w:type="spellEnd"/>
      <w:r w:rsidRPr="00B43BEE">
        <w:t xml:space="preserve"> oğlu Genç </w:t>
      </w:r>
      <w:proofErr w:type="spellStart"/>
      <w:r w:rsidRPr="00B43BEE">
        <w:t>Kyros’un</w:t>
      </w:r>
      <w:proofErr w:type="spellEnd"/>
      <w:r w:rsidRPr="00B43BEE">
        <w:t xml:space="preserve"> Lydia </w:t>
      </w:r>
      <w:proofErr w:type="spellStart"/>
      <w:r w:rsidRPr="00B43BEE">
        <w:t>Sat</w:t>
      </w:r>
      <w:r w:rsidR="00987747">
        <w:softHyphen/>
      </w:r>
      <w:r w:rsidRPr="00B43BEE">
        <w:t>raplığı’nda</w:t>
      </w:r>
      <w:proofErr w:type="spellEnd"/>
      <w:r w:rsidRPr="00B43BEE">
        <w:t xml:space="preserve">, kendi egemen olduğu topraklarda huzursuzluk çıkaran </w:t>
      </w:r>
      <w:proofErr w:type="spellStart"/>
      <w:r w:rsidRPr="00B43BEE">
        <w:t>Pisidialılardan</w:t>
      </w:r>
      <w:proofErr w:type="spellEnd"/>
      <w:r w:rsidRPr="00B43BEE">
        <w:t xml:space="preserve"> bahsetmesi, as</w:t>
      </w:r>
      <w:r w:rsidR="00987747">
        <w:softHyphen/>
      </w:r>
      <w:r w:rsidRPr="00B43BEE">
        <w:t>lında bu coğrafyanın daha önce de, Lydia Krallığı’nın egemenliği altında olduğunu göstermelidir. An</w:t>
      </w:r>
      <w:r w:rsidR="00987747">
        <w:softHyphen/>
      </w:r>
      <w:r w:rsidRPr="00B43BEE">
        <w:t xml:space="preserve">cak bölgedeki Lydia </w:t>
      </w:r>
      <w:r w:rsidR="00B02B6A" w:rsidRPr="00B43BEE">
        <w:t>hâkimiyetinin</w:t>
      </w:r>
      <w:r w:rsidRPr="00B43BEE">
        <w:t xml:space="preserve"> siyasi sınırları neydi veya bu egemenlik nasıl bir kültürel et</w:t>
      </w:r>
      <w:r>
        <w:softHyphen/>
      </w:r>
      <w:r w:rsidRPr="00B43BEE">
        <w:t>kiyle kendini gösterdi soruları, aşağıda ayrıntılıca değinilecek olan, son yıllarda yapılan arkeolojik araştır</w:t>
      </w:r>
      <w:r w:rsidR="00987747">
        <w:softHyphen/>
      </w:r>
      <w:r w:rsidRPr="00B43BEE">
        <w:t>malarla yavaş yavaş aydınlanmaktadır.</w:t>
      </w:r>
    </w:p>
    <w:p w:rsidR="00B43BEE" w:rsidRPr="00B43BEE" w:rsidRDefault="00B43BEE" w:rsidP="00B43BEE">
      <w:proofErr w:type="spellStart"/>
      <w:r w:rsidRPr="00B43BEE">
        <w:t>Pisidialılardan</w:t>
      </w:r>
      <w:proofErr w:type="spellEnd"/>
      <w:r w:rsidRPr="00B43BEE">
        <w:t xml:space="preserve"> bahseden diğer bir anlatım, yine </w:t>
      </w:r>
      <w:proofErr w:type="spellStart"/>
      <w:r w:rsidRPr="00B43BEE">
        <w:t>Ksenophon’dan</w:t>
      </w:r>
      <w:proofErr w:type="spellEnd"/>
      <w:r w:rsidRPr="00B43BEE">
        <w:t xml:space="preserve"> fakat diğer önemli eseri olan </w:t>
      </w:r>
      <w:proofErr w:type="spellStart"/>
      <w:r w:rsidRPr="00B43BEE">
        <w:rPr>
          <w:i/>
        </w:rPr>
        <w:t>Hel</w:t>
      </w:r>
      <w:r w:rsidR="00987747">
        <w:rPr>
          <w:i/>
        </w:rPr>
        <w:softHyphen/>
      </w:r>
      <w:r w:rsidRPr="00B43BEE">
        <w:rPr>
          <w:i/>
        </w:rPr>
        <w:t>lenika</w:t>
      </w:r>
      <w:proofErr w:type="spellEnd"/>
      <w:r w:rsidRPr="00B43BEE">
        <w:t xml:space="preserve"> adlı eserindedir. Burada aralarında anlaşamayan Pers satraplarından </w:t>
      </w:r>
      <w:proofErr w:type="spellStart"/>
      <w:r w:rsidRPr="00B43BEE">
        <w:t>Tissaphernes</w:t>
      </w:r>
      <w:proofErr w:type="spellEnd"/>
      <w:r w:rsidRPr="00B43BEE">
        <w:t xml:space="preserve"> ve </w:t>
      </w:r>
      <w:proofErr w:type="spellStart"/>
      <w:r w:rsidRPr="00B43BEE">
        <w:t>Pharna</w:t>
      </w:r>
      <w:r w:rsidR="00987747">
        <w:softHyphen/>
      </w:r>
      <w:r w:rsidRPr="00B43BEE">
        <w:t>bazos’un</w:t>
      </w:r>
      <w:proofErr w:type="spellEnd"/>
      <w:r w:rsidRPr="00B43BEE">
        <w:t xml:space="preserve"> iç kavgaları sırasında, </w:t>
      </w:r>
      <w:proofErr w:type="spellStart"/>
      <w:r w:rsidRPr="00B43BEE">
        <w:t>Pharnabasos’un</w:t>
      </w:r>
      <w:proofErr w:type="spellEnd"/>
      <w:r w:rsidRPr="00B43BEE">
        <w:t xml:space="preserve">, </w:t>
      </w:r>
      <w:proofErr w:type="spellStart"/>
      <w:r w:rsidRPr="00B43BEE">
        <w:t>Aiolis’in</w:t>
      </w:r>
      <w:proofErr w:type="spellEnd"/>
      <w:r w:rsidRPr="00B43BEE">
        <w:t xml:space="preserve"> bir kısmını yöneten </w:t>
      </w:r>
      <w:proofErr w:type="spellStart"/>
      <w:r w:rsidRPr="00B43BEE">
        <w:t>Dardanoslu</w:t>
      </w:r>
      <w:proofErr w:type="spellEnd"/>
      <w:r w:rsidRPr="00B43BEE">
        <w:t xml:space="preserve"> </w:t>
      </w:r>
      <w:proofErr w:type="spellStart"/>
      <w:r w:rsidRPr="00B43BEE">
        <w:t>Zenis’in</w:t>
      </w:r>
      <w:proofErr w:type="spellEnd"/>
      <w:r w:rsidRPr="00B43BEE">
        <w:t xml:space="preserve"> ölümü üzerine, eşi </w:t>
      </w:r>
      <w:proofErr w:type="spellStart"/>
      <w:proofErr w:type="gramStart"/>
      <w:r w:rsidRPr="00B43BEE">
        <w:t>Mania’yı</w:t>
      </w:r>
      <w:proofErr w:type="spellEnd"/>
      <w:proofErr w:type="gramEnd"/>
      <w:r w:rsidRPr="00B43BEE">
        <w:t xml:space="preserve"> kocasının yerine yönetici olarak atamasından bahsederken </w:t>
      </w:r>
      <w:proofErr w:type="spellStart"/>
      <w:r w:rsidRPr="00B43BEE">
        <w:t>Pi</w:t>
      </w:r>
      <w:r>
        <w:softHyphen/>
      </w:r>
      <w:r w:rsidRPr="00B43BEE">
        <w:t>sidialıların</w:t>
      </w:r>
      <w:proofErr w:type="spellEnd"/>
      <w:r w:rsidRPr="00B43BEE">
        <w:t xml:space="preserve"> ismi geçmektedir. </w:t>
      </w:r>
      <w:proofErr w:type="spellStart"/>
      <w:proofErr w:type="gramStart"/>
      <w:r w:rsidRPr="00B43BEE">
        <w:t>Mania’nın</w:t>
      </w:r>
      <w:proofErr w:type="spellEnd"/>
      <w:proofErr w:type="gramEnd"/>
      <w:r w:rsidRPr="00B43BEE">
        <w:t xml:space="preserve"> </w:t>
      </w:r>
      <w:proofErr w:type="spellStart"/>
      <w:r w:rsidRPr="00B43BEE">
        <w:t>Pharnabasos’a</w:t>
      </w:r>
      <w:proofErr w:type="spellEnd"/>
      <w:r w:rsidRPr="00B43BEE">
        <w:t xml:space="preserve"> karşı sadık tutumu ve </w:t>
      </w:r>
      <w:proofErr w:type="spellStart"/>
      <w:r w:rsidRPr="00B43BEE">
        <w:t>Pharnabasos’un</w:t>
      </w:r>
      <w:proofErr w:type="spellEnd"/>
      <w:r w:rsidRPr="00B43BEE">
        <w:t xml:space="preserve"> dü</w:t>
      </w:r>
      <w:r>
        <w:softHyphen/>
      </w:r>
      <w:r w:rsidRPr="00B43BEE">
        <w:t xml:space="preserve">zenlediği tüm seferlere katıldığından söz edilirken, kralın ülkesine zarar veren </w:t>
      </w:r>
      <w:proofErr w:type="spellStart"/>
      <w:r w:rsidRPr="00B43BEE">
        <w:t>Mysia</w:t>
      </w:r>
      <w:proofErr w:type="spellEnd"/>
      <w:r w:rsidRPr="00B43BEE">
        <w:t xml:space="preserve"> ve </w:t>
      </w:r>
      <w:proofErr w:type="spellStart"/>
      <w:r w:rsidRPr="00B43BEE">
        <w:t>Pisidialılara</w:t>
      </w:r>
      <w:proofErr w:type="spellEnd"/>
      <w:r w:rsidRPr="00B43BEE">
        <w:t xml:space="preserve"> karşı düzenle</w:t>
      </w:r>
      <w:r w:rsidR="00987747">
        <w:softHyphen/>
      </w:r>
      <w:r w:rsidRPr="00B43BEE">
        <w:t>diği sefere de katıldığı yazılmıştır</w:t>
      </w:r>
      <w:r w:rsidRPr="00B43BEE">
        <w:rPr>
          <w:vertAlign w:val="superscript"/>
        </w:rPr>
        <w:footnoteReference w:id="6"/>
      </w:r>
      <w:r w:rsidRPr="00B43BEE">
        <w:t xml:space="preserve">. Bu dönem için </w:t>
      </w:r>
      <w:proofErr w:type="spellStart"/>
      <w:r w:rsidRPr="00B43BEE">
        <w:t>Pisidialılar</w:t>
      </w:r>
      <w:proofErr w:type="spellEnd"/>
      <w:r w:rsidRPr="00B43BEE">
        <w:t xml:space="preserve"> ve bölgeleri hakkında, başka bir antik metine rastlanmazken, bölgenin güney batısında </w:t>
      </w:r>
      <w:proofErr w:type="spellStart"/>
      <w:r w:rsidRPr="00B43BEE">
        <w:t>Hellenistik</w:t>
      </w:r>
      <w:proofErr w:type="spellEnd"/>
      <w:r w:rsidRPr="00B43BEE">
        <w:t xml:space="preserve"> </w:t>
      </w:r>
      <w:proofErr w:type="spellStart"/>
      <w:r w:rsidRPr="00B43BEE">
        <w:t>Dönem’le</w:t>
      </w:r>
      <w:proofErr w:type="spellEnd"/>
      <w:r w:rsidRPr="00B43BEE">
        <w:t xml:space="preserve"> birlikte </w:t>
      </w:r>
      <w:proofErr w:type="spellStart"/>
      <w:r w:rsidRPr="00B43BEE">
        <w:t>Kibyratis</w:t>
      </w:r>
      <w:proofErr w:type="spellEnd"/>
      <w:r w:rsidRPr="00B43BEE">
        <w:t xml:space="preserve"> olarak ad</w:t>
      </w:r>
      <w:r w:rsidR="00987747">
        <w:softHyphen/>
      </w:r>
      <w:r w:rsidRPr="00B43BEE">
        <w:t xml:space="preserve">landırılan, ancak öncesinde </w:t>
      </w:r>
      <w:proofErr w:type="spellStart"/>
      <w:r w:rsidRPr="00B43BEE">
        <w:t>Kabalis</w:t>
      </w:r>
      <w:proofErr w:type="spellEnd"/>
      <w:r w:rsidRPr="00B43BEE">
        <w:t xml:space="preserve"> denilen bölge hakkında, hem Herodotos hem de </w:t>
      </w:r>
      <w:proofErr w:type="spellStart"/>
      <w:r w:rsidRPr="00B43BEE">
        <w:t>Strabon</w:t>
      </w:r>
      <w:proofErr w:type="spellEnd"/>
      <w:r w:rsidRPr="00B43BEE">
        <w:t>, Lydia bağlantılarını güçlendiren anlatımlar kaleme almışlardır</w:t>
      </w:r>
      <w:r w:rsidRPr="00B43BEE">
        <w:rPr>
          <w:vertAlign w:val="superscript"/>
        </w:rPr>
        <w:footnoteReference w:id="7"/>
      </w:r>
      <w:r w:rsidRPr="00B43BEE">
        <w:t xml:space="preserve">. </w:t>
      </w:r>
    </w:p>
    <w:p w:rsidR="00B43BEE" w:rsidRPr="00B43BEE" w:rsidRDefault="00B43BEE" w:rsidP="00B43BEE">
      <w:pPr>
        <w:pStyle w:val="AraBalk"/>
      </w:pPr>
      <w:proofErr w:type="spellStart"/>
      <w:r w:rsidRPr="00B43BEE">
        <w:t>Antik</w:t>
      </w:r>
      <w:proofErr w:type="spellEnd"/>
      <w:r w:rsidRPr="00B43BEE">
        <w:t xml:space="preserve"> </w:t>
      </w:r>
      <w:proofErr w:type="spellStart"/>
      <w:r w:rsidRPr="00B43BEE">
        <w:t>Metinlerde</w:t>
      </w:r>
      <w:proofErr w:type="spellEnd"/>
      <w:r w:rsidRPr="00B43BEE">
        <w:t xml:space="preserve"> </w:t>
      </w:r>
      <w:proofErr w:type="spellStart"/>
      <w:r w:rsidRPr="00B43BEE">
        <w:t>Demir</w:t>
      </w:r>
      <w:proofErr w:type="spellEnd"/>
      <w:r w:rsidRPr="00B43BEE">
        <w:t xml:space="preserve"> </w:t>
      </w:r>
      <w:proofErr w:type="spellStart"/>
      <w:r w:rsidRPr="00B43BEE">
        <w:t>Çağı</w:t>
      </w:r>
      <w:proofErr w:type="spellEnd"/>
      <w:r w:rsidRPr="00B43BEE">
        <w:t xml:space="preserve"> Pisidia </w:t>
      </w:r>
      <w:proofErr w:type="spellStart"/>
      <w:r w:rsidRPr="00B43BEE">
        <w:t>Halkları</w:t>
      </w:r>
      <w:proofErr w:type="spellEnd"/>
      <w:r w:rsidRPr="00B43BEE">
        <w:t>:</w:t>
      </w:r>
    </w:p>
    <w:p w:rsidR="00B43BEE" w:rsidRPr="00B43BEE" w:rsidRDefault="00B43BEE" w:rsidP="00B43BEE">
      <w:pPr>
        <w:ind w:firstLine="0"/>
        <w:rPr>
          <w:b/>
        </w:rPr>
      </w:pPr>
      <w:r w:rsidRPr="00B43BEE">
        <w:t>Yukarıda bahsedildiği gibi Pisidia ismine bir bölgeden ziyade bir halk olarak bahsedilmesi, Klasik Dö</w:t>
      </w:r>
      <w:r w:rsidR="00987747">
        <w:softHyphen/>
      </w:r>
      <w:r w:rsidRPr="00B43BEE">
        <w:t xml:space="preserve">nem gibi geç bir tarihe giderken, Herodotos ve </w:t>
      </w:r>
      <w:proofErr w:type="spellStart"/>
      <w:r w:rsidRPr="00B43BEE">
        <w:t>Strabon’un</w:t>
      </w:r>
      <w:proofErr w:type="spellEnd"/>
      <w:r w:rsidRPr="00B43BEE">
        <w:t xml:space="preserve"> aktarımlarında daha erken dönemlere iz verecek ipuçları yakalanmaktadır. Herodotos ilk olarak </w:t>
      </w:r>
      <w:proofErr w:type="spellStart"/>
      <w:r w:rsidRPr="00B43BEE">
        <w:t>Dareios’un</w:t>
      </w:r>
      <w:proofErr w:type="spellEnd"/>
      <w:r w:rsidRPr="00B43BEE">
        <w:t xml:space="preserve"> </w:t>
      </w:r>
      <w:proofErr w:type="spellStart"/>
      <w:r w:rsidRPr="00B43BEE">
        <w:t>satraplık</w:t>
      </w:r>
      <w:proofErr w:type="spellEnd"/>
      <w:r w:rsidRPr="00B43BEE">
        <w:t xml:space="preserve"> düzenlemesinden bah</w:t>
      </w:r>
      <w:r w:rsidR="00987747">
        <w:softHyphen/>
      </w:r>
      <w:r w:rsidRPr="00B43BEE">
        <w:t xml:space="preserve">sederken saydığı </w:t>
      </w:r>
      <w:proofErr w:type="spellStart"/>
      <w:r w:rsidRPr="00B43BEE">
        <w:t>Kaballer</w:t>
      </w:r>
      <w:proofErr w:type="spellEnd"/>
      <w:r w:rsidRPr="00B43BEE">
        <w:t xml:space="preserve"> ve </w:t>
      </w:r>
      <w:proofErr w:type="spellStart"/>
      <w:r w:rsidRPr="00B43BEE">
        <w:t>Hytenneialılar</w:t>
      </w:r>
      <w:proofErr w:type="spellEnd"/>
      <w:r w:rsidRPr="00B43BEE">
        <w:t xml:space="preserve"> isimli iki halkın varlığı dikkat çekicidir. </w:t>
      </w:r>
    </w:p>
    <w:p w:rsidR="00B43BEE" w:rsidRPr="00B43BEE" w:rsidRDefault="00B43BEE" w:rsidP="00B43BEE">
      <w:r w:rsidRPr="00B43BEE">
        <w:rPr>
          <w:b/>
        </w:rPr>
        <w:t>İ</w:t>
      </w:r>
      <w:r w:rsidRPr="00B43BEE">
        <w:t xml:space="preserve">lk defa </w:t>
      </w:r>
      <w:proofErr w:type="spellStart"/>
      <w:r w:rsidRPr="00B43BEE">
        <w:t>Kaballerden</w:t>
      </w:r>
      <w:proofErr w:type="spellEnd"/>
      <w:r w:rsidRPr="00B43BEE">
        <w:t xml:space="preserve"> ve </w:t>
      </w:r>
      <w:proofErr w:type="spellStart"/>
      <w:r w:rsidRPr="00B43BEE">
        <w:t>Kabalis’ten</w:t>
      </w:r>
      <w:proofErr w:type="spellEnd"/>
      <w:r w:rsidRPr="00B43BEE">
        <w:t xml:space="preserve"> bahseden Herodotos</w:t>
      </w:r>
      <w:r w:rsidRPr="00B43BEE">
        <w:rPr>
          <w:b/>
          <w:vertAlign w:val="superscript"/>
        </w:rPr>
        <w:footnoteReference w:id="8"/>
      </w:r>
      <w:r w:rsidRPr="00B43BEE">
        <w:t xml:space="preserve">, </w:t>
      </w:r>
      <w:proofErr w:type="spellStart"/>
      <w:r w:rsidRPr="00B43BEE">
        <w:t>Dareios’un</w:t>
      </w:r>
      <w:proofErr w:type="spellEnd"/>
      <w:r w:rsidRPr="00B43BEE">
        <w:t xml:space="preserve"> </w:t>
      </w:r>
      <w:proofErr w:type="spellStart"/>
      <w:r w:rsidRPr="00B43BEE">
        <w:t>satraplık</w:t>
      </w:r>
      <w:proofErr w:type="spellEnd"/>
      <w:r w:rsidRPr="00B43BEE">
        <w:t xml:space="preserve"> düzenlemeleri içe</w:t>
      </w:r>
      <w:r w:rsidR="00987747">
        <w:softHyphen/>
      </w:r>
      <w:r w:rsidRPr="00B43BEE">
        <w:t xml:space="preserve">risinde, ikinci </w:t>
      </w:r>
      <w:proofErr w:type="spellStart"/>
      <w:r w:rsidRPr="00B43BEE">
        <w:t>satraplıkta</w:t>
      </w:r>
      <w:proofErr w:type="spellEnd"/>
      <w:r w:rsidRPr="00B43BEE">
        <w:t xml:space="preserve"> </w:t>
      </w:r>
      <w:proofErr w:type="spellStart"/>
      <w:r w:rsidRPr="00B43BEE">
        <w:t>Mysia</w:t>
      </w:r>
      <w:proofErr w:type="spellEnd"/>
      <w:r w:rsidRPr="00B43BEE">
        <w:t xml:space="preserve">, Lydia, </w:t>
      </w:r>
      <w:proofErr w:type="spellStart"/>
      <w:r w:rsidRPr="00B43BEE">
        <w:t>Lasonia</w:t>
      </w:r>
      <w:proofErr w:type="spellEnd"/>
      <w:r w:rsidRPr="00B43BEE">
        <w:t xml:space="preserve">, </w:t>
      </w:r>
      <w:proofErr w:type="spellStart"/>
      <w:r w:rsidRPr="00B43BEE">
        <w:t>Hytenneia</w:t>
      </w:r>
      <w:proofErr w:type="spellEnd"/>
      <w:r w:rsidRPr="00B43BEE">
        <w:t xml:space="preserve"> yanında sayar ve beş yüz </w:t>
      </w:r>
      <w:proofErr w:type="spellStart"/>
      <w:r w:rsidRPr="00B43BEE">
        <w:rPr>
          <w:i/>
        </w:rPr>
        <w:t>talanta</w:t>
      </w:r>
      <w:proofErr w:type="spellEnd"/>
      <w:r w:rsidRPr="00B43BEE">
        <w:t xml:space="preserve"> gü</w:t>
      </w:r>
      <w:r>
        <w:softHyphen/>
      </w:r>
      <w:r w:rsidRPr="00B43BEE">
        <w:t xml:space="preserve">müş ödediklerinden söz eder. Burada, </w:t>
      </w:r>
      <w:proofErr w:type="spellStart"/>
      <w:r w:rsidRPr="00B43BEE">
        <w:t>Kaballerin</w:t>
      </w:r>
      <w:proofErr w:type="spellEnd"/>
      <w:r w:rsidRPr="00B43BEE">
        <w:t xml:space="preserve"> komşuları olan Karia, </w:t>
      </w:r>
      <w:proofErr w:type="spellStart"/>
      <w:r w:rsidRPr="00B43BEE">
        <w:t>Lykia</w:t>
      </w:r>
      <w:proofErr w:type="spellEnd"/>
      <w:r w:rsidRPr="00B43BEE">
        <w:t xml:space="preserve"> ve </w:t>
      </w:r>
      <w:proofErr w:type="spellStart"/>
      <w:r w:rsidRPr="00B43BEE">
        <w:t>Milyaslıları</w:t>
      </w:r>
      <w:proofErr w:type="spellEnd"/>
      <w:r w:rsidRPr="00B43BEE">
        <w:t xml:space="preserve"> sayar</w:t>
      </w:r>
      <w:r>
        <w:softHyphen/>
      </w:r>
      <w:r w:rsidRPr="00B43BEE">
        <w:t>ken de</w:t>
      </w:r>
      <w:r w:rsidR="00987747">
        <w:softHyphen/>
      </w:r>
      <w:r w:rsidRPr="00B43BEE">
        <w:t xml:space="preserve">ğil de ikinci </w:t>
      </w:r>
      <w:proofErr w:type="spellStart"/>
      <w:r w:rsidRPr="00B43BEE">
        <w:t>satraplıkta</w:t>
      </w:r>
      <w:proofErr w:type="spellEnd"/>
      <w:r w:rsidRPr="00B43BEE">
        <w:t xml:space="preserve">, Herodotos’un </w:t>
      </w:r>
      <w:proofErr w:type="spellStart"/>
      <w:r w:rsidRPr="00B43BEE">
        <w:t>Maionia</w:t>
      </w:r>
      <w:proofErr w:type="spellEnd"/>
      <w:r w:rsidRPr="00B43BEE">
        <w:t xml:space="preserve"> olarak adlandırdığı Lydia ve halklarından bahseder</w:t>
      </w:r>
      <w:r w:rsidR="00987747">
        <w:softHyphen/>
      </w:r>
      <w:r w:rsidRPr="00B43BEE">
        <w:t xml:space="preserve">ken sayıyor olmasıyla önemlidir. Ardından Herodotos, </w:t>
      </w:r>
      <w:proofErr w:type="spellStart"/>
      <w:r w:rsidRPr="00B43BEE">
        <w:t>Kserkses’in</w:t>
      </w:r>
      <w:proofErr w:type="spellEnd"/>
      <w:r w:rsidRPr="00B43BEE">
        <w:t xml:space="preserve"> </w:t>
      </w:r>
      <w:proofErr w:type="spellStart"/>
      <w:r w:rsidRPr="00B43BEE">
        <w:t>Hellas</w:t>
      </w:r>
      <w:proofErr w:type="spellEnd"/>
      <w:r w:rsidRPr="00B43BEE">
        <w:t xml:space="preserve"> seferine katılan halkları </w:t>
      </w:r>
      <w:r w:rsidRPr="00B43BEE">
        <w:lastRenderedPageBreak/>
        <w:t xml:space="preserve">anlatırken, </w:t>
      </w:r>
      <w:proofErr w:type="spellStart"/>
      <w:r w:rsidRPr="00B43BEE">
        <w:t>Maionya’da</w:t>
      </w:r>
      <w:proofErr w:type="spellEnd"/>
      <w:r w:rsidRPr="00B43BEE">
        <w:t xml:space="preserve"> oturan ve </w:t>
      </w:r>
      <w:proofErr w:type="spellStart"/>
      <w:r w:rsidRPr="00B43BEE">
        <w:t>Lasonialı</w:t>
      </w:r>
      <w:proofErr w:type="spellEnd"/>
      <w:r w:rsidRPr="00B43BEE">
        <w:t xml:space="preserve"> olarak çağrılan </w:t>
      </w:r>
      <w:proofErr w:type="spellStart"/>
      <w:r w:rsidRPr="00B43BEE">
        <w:t>Kaballerden</w:t>
      </w:r>
      <w:proofErr w:type="spellEnd"/>
      <w:r w:rsidRPr="00B43BEE">
        <w:t xml:space="preserve"> söz eder</w:t>
      </w:r>
      <w:r w:rsidRPr="00B43BEE">
        <w:rPr>
          <w:vertAlign w:val="superscript"/>
        </w:rPr>
        <w:footnoteReference w:id="9"/>
      </w:r>
      <w:r w:rsidRPr="00B43BEE">
        <w:t xml:space="preserve">. </w:t>
      </w:r>
      <w:proofErr w:type="spellStart"/>
      <w:r w:rsidRPr="00B43BEE">
        <w:t>Maionni</w:t>
      </w:r>
      <w:r>
        <w:softHyphen/>
      </w:r>
      <w:r w:rsidRPr="00B43BEE">
        <w:t>alılar</w:t>
      </w:r>
      <w:proofErr w:type="spellEnd"/>
      <w:r w:rsidRPr="00B43BEE">
        <w:t xml:space="preserve"> He</w:t>
      </w:r>
      <w:r w:rsidR="00987747">
        <w:softHyphen/>
      </w:r>
      <w:r w:rsidRPr="00B43BEE">
        <w:t xml:space="preserve">rodotos’a göre </w:t>
      </w:r>
      <w:proofErr w:type="spellStart"/>
      <w:r w:rsidRPr="00B43BEE">
        <w:t>Lydialılardı</w:t>
      </w:r>
      <w:proofErr w:type="spellEnd"/>
      <w:r w:rsidRPr="00B43BEE">
        <w:t xml:space="preserve"> ve eskiden </w:t>
      </w:r>
      <w:proofErr w:type="spellStart"/>
      <w:r w:rsidRPr="00B43BEE">
        <w:t>Lydialılar</w:t>
      </w:r>
      <w:proofErr w:type="spellEnd"/>
      <w:r w:rsidRPr="00B43BEE">
        <w:t xml:space="preserve">, </w:t>
      </w:r>
      <w:proofErr w:type="spellStart"/>
      <w:r w:rsidRPr="00B43BEE">
        <w:t>Maionialı</w:t>
      </w:r>
      <w:proofErr w:type="spellEnd"/>
      <w:r w:rsidRPr="00B43BEE">
        <w:t xml:space="preserve"> olarak çağrılırlardı</w:t>
      </w:r>
      <w:r w:rsidRPr="00B43BEE">
        <w:rPr>
          <w:vertAlign w:val="superscript"/>
        </w:rPr>
        <w:footnoteReference w:id="10"/>
      </w:r>
      <w:r w:rsidRPr="00B43BEE">
        <w:t xml:space="preserve">. </w:t>
      </w:r>
    </w:p>
    <w:p w:rsidR="00B43BEE" w:rsidRPr="00B43BEE" w:rsidRDefault="00B43BEE" w:rsidP="00B43BEE">
      <w:r w:rsidRPr="00B43BEE">
        <w:t xml:space="preserve">Bütün bu anlatımlar, özetlenecek olunursa Herodotos, bir taraftan </w:t>
      </w:r>
      <w:proofErr w:type="spellStart"/>
      <w:r w:rsidRPr="00B43BEE">
        <w:t>Kaballerin</w:t>
      </w:r>
      <w:proofErr w:type="spellEnd"/>
      <w:r w:rsidRPr="00B43BEE">
        <w:t xml:space="preserve"> Lydia soylu oldu</w:t>
      </w:r>
      <w:r>
        <w:softHyphen/>
      </w:r>
      <w:r w:rsidRPr="00B43BEE">
        <w:t xml:space="preserve">ğunu anlatırken, bir taraftan da, </w:t>
      </w:r>
      <w:proofErr w:type="spellStart"/>
      <w:r w:rsidRPr="00B43BEE">
        <w:t>Kabalis’in</w:t>
      </w:r>
      <w:proofErr w:type="spellEnd"/>
      <w:r w:rsidRPr="00B43BEE">
        <w:t xml:space="preserve">, </w:t>
      </w:r>
      <w:proofErr w:type="spellStart"/>
      <w:r w:rsidRPr="00B43BEE">
        <w:t>Milyas</w:t>
      </w:r>
      <w:proofErr w:type="spellEnd"/>
      <w:r w:rsidRPr="00B43BEE">
        <w:t xml:space="preserve"> ile komşu olduğunu işaret etmiştir. Dolayısıyla </w:t>
      </w:r>
      <w:proofErr w:type="spellStart"/>
      <w:r w:rsidRPr="00B43BEE">
        <w:t>Kaballer</w:t>
      </w:r>
      <w:proofErr w:type="spellEnd"/>
      <w:r w:rsidRPr="00B43BEE">
        <w:t xml:space="preserve">, </w:t>
      </w:r>
      <w:proofErr w:type="spellStart"/>
      <w:r w:rsidRPr="00B43BEE">
        <w:t>Milyas’ın</w:t>
      </w:r>
      <w:proofErr w:type="spellEnd"/>
      <w:r w:rsidRPr="00B43BEE">
        <w:t xml:space="preserve"> kuzeyinde, </w:t>
      </w:r>
      <w:proofErr w:type="spellStart"/>
      <w:r w:rsidRPr="00B43BEE">
        <w:t>Hellenistik</w:t>
      </w:r>
      <w:proofErr w:type="spellEnd"/>
      <w:r w:rsidRPr="00B43BEE">
        <w:t xml:space="preserve"> ve Roma dönemlerinde </w:t>
      </w:r>
      <w:proofErr w:type="spellStart"/>
      <w:r w:rsidRPr="00B43BEE">
        <w:t>Kibyratis</w:t>
      </w:r>
      <w:proofErr w:type="spellEnd"/>
      <w:r w:rsidRPr="00B43BEE">
        <w:t xml:space="preserve"> Bölgesi olarak adlandı</w:t>
      </w:r>
      <w:r>
        <w:softHyphen/>
      </w:r>
      <w:r w:rsidRPr="00B43BEE">
        <w:t>rılan bölgede yerleşen Demir Çağı halk olarak tanımlanabilir</w:t>
      </w:r>
      <w:r w:rsidRPr="00B43BEE">
        <w:rPr>
          <w:vertAlign w:val="superscript"/>
        </w:rPr>
        <w:footnoteReference w:id="11"/>
      </w:r>
      <w:r w:rsidRPr="00B43BEE">
        <w:t xml:space="preserve">. </w:t>
      </w:r>
    </w:p>
    <w:p w:rsidR="00B43BEE" w:rsidRPr="00B43BEE" w:rsidRDefault="00B43BEE" w:rsidP="00B43BEE">
      <w:proofErr w:type="spellStart"/>
      <w:r w:rsidRPr="00B43BEE">
        <w:t>Kibyra</w:t>
      </w:r>
      <w:proofErr w:type="spellEnd"/>
      <w:r w:rsidRPr="00B43BEE">
        <w:t xml:space="preserve"> ve </w:t>
      </w:r>
      <w:proofErr w:type="spellStart"/>
      <w:r w:rsidRPr="00B43BEE">
        <w:t>Kaballerin</w:t>
      </w:r>
      <w:proofErr w:type="spellEnd"/>
      <w:r w:rsidRPr="00B43BEE">
        <w:t xml:space="preserve"> ilişkisinden bahseden antik yazarsa </w:t>
      </w:r>
      <w:proofErr w:type="spellStart"/>
      <w:r w:rsidRPr="00B43BEE">
        <w:t>Hellenistik</w:t>
      </w:r>
      <w:proofErr w:type="spellEnd"/>
      <w:r w:rsidRPr="00B43BEE">
        <w:t xml:space="preserve"> Dönem öncesinden akta</w:t>
      </w:r>
      <w:r>
        <w:softHyphen/>
      </w:r>
      <w:r w:rsidRPr="00B43BEE">
        <w:t>rım</w:t>
      </w:r>
      <w:r w:rsidR="00987747">
        <w:softHyphen/>
      </w:r>
      <w:r w:rsidRPr="00B43BEE">
        <w:t xml:space="preserve">lar yapan </w:t>
      </w:r>
      <w:proofErr w:type="spellStart"/>
      <w:r w:rsidRPr="00B43BEE">
        <w:t>Strabon’dur</w:t>
      </w:r>
      <w:proofErr w:type="spellEnd"/>
      <w:r w:rsidRPr="00B43BEE">
        <w:t xml:space="preserve">. Kitabında, </w:t>
      </w:r>
      <w:proofErr w:type="spellStart"/>
      <w:r w:rsidRPr="00B43BEE">
        <w:t>Kibyralılardan</w:t>
      </w:r>
      <w:proofErr w:type="spellEnd"/>
      <w:r w:rsidRPr="00B43BEE">
        <w:t xml:space="preserve"> söz ederken, </w:t>
      </w:r>
      <w:proofErr w:type="spellStart"/>
      <w:r w:rsidRPr="00B43BEE">
        <w:t>Kibyralıların</w:t>
      </w:r>
      <w:proofErr w:type="spellEnd"/>
      <w:r w:rsidRPr="00B43BEE">
        <w:t xml:space="preserve"> aslen Lydia soyun</w:t>
      </w:r>
      <w:r>
        <w:softHyphen/>
      </w:r>
      <w:r w:rsidRPr="00B43BEE">
        <w:t>dan ol</w:t>
      </w:r>
      <w:r w:rsidR="00987747">
        <w:softHyphen/>
      </w:r>
      <w:r w:rsidRPr="00B43BEE">
        <w:t xml:space="preserve">dukların anlatır. Ayrıca </w:t>
      </w:r>
      <w:proofErr w:type="spellStart"/>
      <w:r w:rsidRPr="00B43BEE">
        <w:t>Kibyra</w:t>
      </w:r>
      <w:proofErr w:type="spellEnd"/>
      <w:r w:rsidRPr="00B43BEE">
        <w:t xml:space="preserve"> ve çevresinde, </w:t>
      </w:r>
      <w:proofErr w:type="spellStart"/>
      <w:r w:rsidRPr="00B43BEE">
        <w:t>Lydce</w:t>
      </w:r>
      <w:proofErr w:type="spellEnd"/>
      <w:r w:rsidRPr="00B43BEE">
        <w:t xml:space="preserve">, </w:t>
      </w:r>
      <w:proofErr w:type="spellStart"/>
      <w:r w:rsidRPr="00B43BEE">
        <w:t>Solymce</w:t>
      </w:r>
      <w:proofErr w:type="spellEnd"/>
      <w:r w:rsidRPr="00B43BEE">
        <w:t xml:space="preserve">, </w:t>
      </w:r>
      <w:proofErr w:type="spellStart"/>
      <w:r w:rsidRPr="00B43BEE">
        <w:t>Pisidce</w:t>
      </w:r>
      <w:proofErr w:type="spellEnd"/>
      <w:r w:rsidRPr="00B43BEE">
        <w:t xml:space="preserve"> ve </w:t>
      </w:r>
      <w:proofErr w:type="spellStart"/>
      <w:r w:rsidRPr="00B43BEE">
        <w:t>Hellence</w:t>
      </w:r>
      <w:proofErr w:type="spellEnd"/>
      <w:r w:rsidRPr="00B43BEE">
        <w:t xml:space="preserve"> olmak üze</w:t>
      </w:r>
      <w:r>
        <w:softHyphen/>
      </w:r>
      <w:r w:rsidRPr="00B43BEE">
        <w:t>re dört farklı dilin konuşulduğunu da vurgulanmıştır</w:t>
      </w:r>
      <w:r w:rsidRPr="00B43BEE">
        <w:rPr>
          <w:vertAlign w:val="superscript"/>
        </w:rPr>
        <w:footnoteReference w:id="12"/>
      </w:r>
      <w:r w:rsidRPr="00B43BEE">
        <w:t xml:space="preserve">. Bütün bu anlatım, </w:t>
      </w:r>
      <w:proofErr w:type="spellStart"/>
      <w:r w:rsidRPr="00B43BEE">
        <w:t>Kabalis</w:t>
      </w:r>
      <w:proofErr w:type="spellEnd"/>
      <w:r w:rsidRPr="00B43BEE">
        <w:t xml:space="preserve"> Bölgesi’ne ismini veren </w:t>
      </w:r>
      <w:proofErr w:type="spellStart"/>
      <w:r w:rsidRPr="00B43BEE">
        <w:t>Kaballerin</w:t>
      </w:r>
      <w:proofErr w:type="spellEnd"/>
      <w:r w:rsidRPr="00B43BEE">
        <w:t xml:space="preserve"> </w:t>
      </w:r>
      <w:proofErr w:type="spellStart"/>
      <w:r w:rsidRPr="00B43BEE">
        <w:t>Lydialı</w:t>
      </w:r>
      <w:proofErr w:type="spellEnd"/>
      <w:r w:rsidRPr="00B43BEE">
        <w:t xml:space="preserve"> olduğu ve geldikleri bu coğrafyada, yerli </w:t>
      </w:r>
      <w:proofErr w:type="spellStart"/>
      <w:r w:rsidRPr="00B43BEE">
        <w:t>Pisidialılar</w:t>
      </w:r>
      <w:proofErr w:type="spellEnd"/>
      <w:r w:rsidRPr="00B43BEE">
        <w:t xml:space="preserve"> ve </w:t>
      </w:r>
      <w:proofErr w:type="spellStart"/>
      <w:r w:rsidRPr="00B43BEE">
        <w:t>Solym</w:t>
      </w:r>
      <w:proofErr w:type="spellEnd"/>
      <w:r w:rsidRPr="00B43BEE">
        <w:t xml:space="preserve"> halklarının yaşadığını açıkça göstermesi adına oldukça önemlidir</w:t>
      </w:r>
      <w:r w:rsidRPr="00B43BEE">
        <w:rPr>
          <w:vertAlign w:val="superscript"/>
        </w:rPr>
        <w:footnoteReference w:id="13"/>
      </w:r>
      <w:r w:rsidRPr="00B43BEE">
        <w:t xml:space="preserve">. Herodotos ve </w:t>
      </w:r>
      <w:proofErr w:type="spellStart"/>
      <w:r w:rsidRPr="00B43BEE">
        <w:t>Strabon’un</w:t>
      </w:r>
      <w:proofErr w:type="spellEnd"/>
      <w:r w:rsidRPr="00B43BEE">
        <w:rPr>
          <w:vertAlign w:val="superscript"/>
        </w:rPr>
        <w:t>,</w:t>
      </w:r>
      <w:r w:rsidRPr="00B43BEE">
        <w:t xml:space="preserve"> verdiği bilgiler doğrultu</w:t>
      </w:r>
      <w:r w:rsidR="00987747">
        <w:softHyphen/>
      </w:r>
      <w:r w:rsidRPr="00B43BEE">
        <w:t xml:space="preserve">sunda bu bölgeye yerleşen ve isimlerini bölgeye veren </w:t>
      </w:r>
      <w:proofErr w:type="spellStart"/>
      <w:r w:rsidRPr="00B43BEE">
        <w:t>Kabal</w:t>
      </w:r>
      <w:proofErr w:type="spellEnd"/>
      <w:r w:rsidRPr="00B43BEE">
        <w:t xml:space="preserve"> halkının, ne zaman bölgeye geldiği ve ürettiği kültür arkeolojik olarak ortaya konması gereken bir sorundur</w:t>
      </w:r>
      <w:r w:rsidRPr="00B43BEE">
        <w:rPr>
          <w:vertAlign w:val="superscript"/>
        </w:rPr>
        <w:footnoteReference w:id="14"/>
      </w:r>
      <w:r w:rsidRPr="00B43BEE">
        <w:t>.</w:t>
      </w:r>
    </w:p>
    <w:p w:rsidR="00B43BEE" w:rsidRPr="00B43BEE" w:rsidRDefault="00B43BEE" w:rsidP="00B43BEE">
      <w:proofErr w:type="spellStart"/>
      <w:r w:rsidRPr="00B43BEE">
        <w:t>Hytenneialılar</w:t>
      </w:r>
      <w:proofErr w:type="spellEnd"/>
      <w:r w:rsidRPr="00B43BEE">
        <w:t xml:space="preserve"> hakkında ise, yukarıda bahsedilen </w:t>
      </w:r>
      <w:proofErr w:type="spellStart"/>
      <w:r w:rsidRPr="00B43BEE">
        <w:t>Kaballer</w:t>
      </w:r>
      <w:proofErr w:type="spellEnd"/>
      <w:r w:rsidRPr="00B43BEE">
        <w:t xml:space="preserve"> kadar çok veri yoktur. Sadece</w:t>
      </w:r>
      <w:r w:rsidRPr="00B43BEE">
        <w:rPr>
          <w:b/>
        </w:rPr>
        <w:t xml:space="preserve"> </w:t>
      </w:r>
      <w:r w:rsidRPr="00B43BEE">
        <w:t>Hero</w:t>
      </w:r>
      <w:r>
        <w:softHyphen/>
      </w:r>
      <w:r w:rsidRPr="00B43BEE">
        <w:t>do</w:t>
      </w:r>
      <w:r w:rsidR="00987747">
        <w:softHyphen/>
      </w:r>
      <w:r w:rsidRPr="00B43BEE">
        <w:t xml:space="preserve">tos aktarımlarında, </w:t>
      </w:r>
      <w:proofErr w:type="spellStart"/>
      <w:r w:rsidRPr="00B43BEE">
        <w:t>Dareios’un</w:t>
      </w:r>
      <w:proofErr w:type="spellEnd"/>
      <w:r w:rsidRPr="00B43BEE">
        <w:t xml:space="preserve"> </w:t>
      </w:r>
      <w:proofErr w:type="spellStart"/>
      <w:r w:rsidRPr="00B43BEE">
        <w:t>satraplık</w:t>
      </w:r>
      <w:proofErr w:type="spellEnd"/>
      <w:r w:rsidRPr="00B43BEE">
        <w:t xml:space="preserve"> düzenlemeleri içerisinde ikinci </w:t>
      </w:r>
      <w:proofErr w:type="spellStart"/>
      <w:r w:rsidRPr="00B43BEE">
        <w:t>satraplıkta</w:t>
      </w:r>
      <w:proofErr w:type="spellEnd"/>
      <w:r w:rsidRPr="00B43BEE">
        <w:t xml:space="preserve">; </w:t>
      </w:r>
      <w:proofErr w:type="spellStart"/>
      <w:r w:rsidRPr="00B43BEE">
        <w:t>Kaballer</w:t>
      </w:r>
      <w:proofErr w:type="spellEnd"/>
      <w:r w:rsidRPr="00B43BEE">
        <w:t xml:space="preserve">, </w:t>
      </w:r>
      <w:proofErr w:type="spellStart"/>
      <w:r w:rsidRPr="00B43BEE">
        <w:t>My</w:t>
      </w:r>
      <w:r>
        <w:softHyphen/>
      </w:r>
      <w:r w:rsidRPr="00B43BEE">
        <w:t>sia</w:t>
      </w:r>
      <w:proofErr w:type="spellEnd"/>
      <w:r w:rsidRPr="00B43BEE">
        <w:t xml:space="preserve">, Lydia, </w:t>
      </w:r>
      <w:proofErr w:type="spellStart"/>
      <w:r w:rsidRPr="00B43BEE">
        <w:t>Lasonialılarla</w:t>
      </w:r>
      <w:proofErr w:type="spellEnd"/>
      <w:r w:rsidRPr="00B43BEE">
        <w:t xml:space="preserve"> birlikte sayar ve başka bir metinde geçmezler</w:t>
      </w:r>
      <w:r w:rsidRPr="00B43BEE">
        <w:rPr>
          <w:vertAlign w:val="superscript"/>
        </w:rPr>
        <w:footnoteReference w:id="15"/>
      </w:r>
      <w:r w:rsidRPr="00B43BEE">
        <w:t xml:space="preserve">. Ancak bu halkın </w:t>
      </w:r>
      <w:proofErr w:type="spellStart"/>
      <w:r w:rsidRPr="00B43BEE">
        <w:t>Kaballerin</w:t>
      </w:r>
      <w:proofErr w:type="spellEnd"/>
      <w:r w:rsidRPr="00B43BEE">
        <w:t xml:space="preserve"> kom</w:t>
      </w:r>
      <w:r w:rsidR="00987747">
        <w:softHyphen/>
      </w:r>
      <w:r w:rsidRPr="00B43BEE">
        <w:t>şusu ve Demir Çağı ismini Pisidia halklarından olduğunu</w:t>
      </w:r>
      <w:r w:rsidRPr="00B43BEE">
        <w:rPr>
          <w:vertAlign w:val="superscript"/>
        </w:rPr>
        <w:footnoteReference w:id="16"/>
      </w:r>
      <w:r w:rsidRPr="00B43BEE">
        <w:t xml:space="preserve"> C. </w:t>
      </w:r>
      <w:proofErr w:type="spellStart"/>
      <w:r w:rsidRPr="00B43BEE">
        <w:t>Maerk</w:t>
      </w:r>
      <w:proofErr w:type="spellEnd"/>
      <w:r w:rsidRPr="00B43BEE">
        <w:t xml:space="preserve"> bu halkın güneyli </w:t>
      </w:r>
      <w:proofErr w:type="spellStart"/>
      <w:r w:rsidRPr="00B43BEE">
        <w:t>Pisidia</w:t>
      </w:r>
      <w:r>
        <w:softHyphen/>
      </w:r>
      <w:r w:rsidRPr="00B43BEE">
        <w:t>lılar</w:t>
      </w:r>
      <w:proofErr w:type="spellEnd"/>
      <w:r w:rsidRPr="00B43BEE">
        <w:t xml:space="preserve"> olduğunu ve ayrıca, Beyşehir gölü ile kıyı arasında yaşadıklarından bahseder</w:t>
      </w:r>
      <w:r w:rsidRPr="00B43BEE">
        <w:rPr>
          <w:vertAlign w:val="superscript"/>
        </w:rPr>
        <w:footnoteReference w:id="17"/>
      </w:r>
      <w:r w:rsidRPr="00B43BEE">
        <w:t xml:space="preserve">. Hatta </w:t>
      </w:r>
      <w:proofErr w:type="spellStart"/>
      <w:r w:rsidRPr="00B43BEE">
        <w:t>Hytenneis</w:t>
      </w:r>
      <w:proofErr w:type="spellEnd"/>
      <w:r w:rsidRPr="00B43BEE">
        <w:t xml:space="preserve"> ismi</w:t>
      </w:r>
      <w:r w:rsidR="00987747">
        <w:softHyphen/>
      </w:r>
      <w:r w:rsidRPr="00B43BEE">
        <w:t xml:space="preserve">nin daha sonra </w:t>
      </w:r>
      <w:proofErr w:type="spellStart"/>
      <w:r w:rsidRPr="00B43BEE">
        <w:t>Etenna</w:t>
      </w:r>
      <w:proofErr w:type="spellEnd"/>
      <w:r w:rsidRPr="00B43BEE">
        <w:t xml:space="preserve"> olarak değişerek, Pisidia ve Pamphylia sınırında bir Pisidia kenti olarak karşı</w:t>
      </w:r>
      <w:r w:rsidR="00987747">
        <w:softHyphen/>
      </w:r>
      <w:r w:rsidRPr="00B43BEE">
        <w:t>mıza çıktığı da öneriler arasındadır</w:t>
      </w:r>
      <w:r w:rsidRPr="00B43BEE">
        <w:rPr>
          <w:vertAlign w:val="superscript"/>
        </w:rPr>
        <w:footnoteReference w:id="18"/>
      </w:r>
      <w:r w:rsidRPr="00B43BEE">
        <w:t xml:space="preserve">. Sonuç olarak Herodotos, </w:t>
      </w:r>
      <w:proofErr w:type="spellStart"/>
      <w:r w:rsidRPr="00B43BEE">
        <w:t>Ksenophon</w:t>
      </w:r>
      <w:proofErr w:type="spellEnd"/>
      <w:r w:rsidRPr="00B43BEE">
        <w:t xml:space="preserve"> ve </w:t>
      </w:r>
      <w:proofErr w:type="spellStart"/>
      <w:r w:rsidRPr="00B43BEE">
        <w:t>Strabon’un</w:t>
      </w:r>
      <w:proofErr w:type="spellEnd"/>
      <w:r w:rsidRPr="00B43BEE">
        <w:t xml:space="preserve"> anla</w:t>
      </w:r>
      <w:r>
        <w:softHyphen/>
      </w:r>
      <w:r w:rsidRPr="00B43BEE">
        <w:t>tımla</w:t>
      </w:r>
      <w:r w:rsidR="00987747">
        <w:softHyphen/>
      </w:r>
      <w:r w:rsidRPr="00B43BEE">
        <w:t>rında, Lydia Krallığı’nın Pisidia olarak adlandırılacak coğrafyaya hâkim olduğunu ve yine Ly</w:t>
      </w:r>
      <w:r>
        <w:softHyphen/>
      </w:r>
      <w:r w:rsidRPr="00B43BEE">
        <w:t>dia hak</w:t>
      </w:r>
      <w:r w:rsidR="00987747">
        <w:softHyphen/>
      </w:r>
      <w:r w:rsidRPr="00B43BEE">
        <w:t xml:space="preserve">larından </w:t>
      </w:r>
      <w:proofErr w:type="spellStart"/>
      <w:r w:rsidRPr="00B43BEE">
        <w:t>Kaballerin</w:t>
      </w:r>
      <w:proofErr w:type="spellEnd"/>
      <w:r w:rsidRPr="00B43BEE">
        <w:t xml:space="preserve"> ve bu coğrafyaya gelip yerli halkları egemenlik altına aldığını açıkça be</w:t>
      </w:r>
      <w:r>
        <w:softHyphen/>
      </w:r>
      <w:r w:rsidRPr="00B43BEE">
        <w:t>lirtmiş ol</w:t>
      </w:r>
      <w:r w:rsidR="00987747">
        <w:softHyphen/>
      </w:r>
      <w:r w:rsidRPr="00B43BEE">
        <w:t xml:space="preserve">dukları okunur. Herodotos ise, Pisidia Bölgesi’nin Demir Çağı halkı olarak düşünülen </w:t>
      </w:r>
      <w:proofErr w:type="spellStart"/>
      <w:r w:rsidRPr="00B43BEE">
        <w:t>Hytenneialılar</w:t>
      </w:r>
      <w:proofErr w:type="spellEnd"/>
      <w:r w:rsidRPr="00B43BEE">
        <w:t xml:space="preserve"> varlığına dair ilk ve tek kaynak olmuştur. </w:t>
      </w:r>
    </w:p>
    <w:p w:rsidR="00B43BEE" w:rsidRPr="00B43BEE" w:rsidRDefault="00B43BEE" w:rsidP="00B43BEE">
      <w:pPr>
        <w:pStyle w:val="AraBalk"/>
      </w:pPr>
      <w:r w:rsidRPr="00B43BEE">
        <w:t xml:space="preserve">Pisidia </w:t>
      </w:r>
      <w:proofErr w:type="spellStart"/>
      <w:r w:rsidRPr="00B43BEE">
        <w:t>Bölgesi</w:t>
      </w:r>
      <w:proofErr w:type="spellEnd"/>
      <w:r w:rsidRPr="00B43BEE">
        <w:t xml:space="preserve"> </w:t>
      </w:r>
      <w:proofErr w:type="spellStart"/>
      <w:r w:rsidRPr="00B43BEE">
        <w:t>Demir</w:t>
      </w:r>
      <w:proofErr w:type="spellEnd"/>
      <w:r w:rsidRPr="00B43BEE">
        <w:t xml:space="preserve"> </w:t>
      </w:r>
      <w:proofErr w:type="spellStart"/>
      <w:r w:rsidRPr="00B43BEE">
        <w:t>Çağ</w:t>
      </w:r>
      <w:proofErr w:type="spellEnd"/>
      <w:r w:rsidRPr="00B43BEE">
        <w:t xml:space="preserve"> </w:t>
      </w:r>
      <w:proofErr w:type="spellStart"/>
      <w:r w:rsidRPr="00B43BEE">
        <w:t>Arkeolojisi</w:t>
      </w:r>
      <w:proofErr w:type="spellEnd"/>
      <w:r w:rsidRPr="00B43BEE">
        <w:t>:</w:t>
      </w:r>
    </w:p>
    <w:p w:rsidR="00B43BEE" w:rsidRPr="00B43BEE" w:rsidRDefault="00B43BEE" w:rsidP="00B43BEE">
      <w:pPr>
        <w:ind w:firstLine="0"/>
      </w:pPr>
      <w:r w:rsidRPr="00B43BEE">
        <w:t xml:space="preserve">Bölgede son yıllarda yoğunlaşan arkeolojik kazılar ve yüzey araştırmaları </w:t>
      </w:r>
      <w:proofErr w:type="spellStart"/>
      <w:r w:rsidRPr="00B43BEE">
        <w:t>Hellenistik</w:t>
      </w:r>
      <w:proofErr w:type="spellEnd"/>
      <w:r w:rsidRPr="00B43BEE">
        <w:t xml:space="preserve"> ve Roma dö</w:t>
      </w:r>
      <w:r>
        <w:softHyphen/>
      </w:r>
      <w:r w:rsidRPr="00B43BEE">
        <w:t>nemlerine dair bilgiler vermesinin yanı sıra, Demir Çağ’a ait verilerinin de arttığı izlenmiştir. Bu ko</w:t>
      </w:r>
      <w:r>
        <w:softHyphen/>
      </w:r>
      <w:r w:rsidRPr="00B43BEE">
        <w:t xml:space="preserve">nuda ilk olarak, Demir Çağı’nda </w:t>
      </w:r>
      <w:proofErr w:type="spellStart"/>
      <w:r w:rsidRPr="00B43BEE">
        <w:t>Kabalis</w:t>
      </w:r>
      <w:proofErr w:type="spellEnd"/>
      <w:r w:rsidRPr="00B43BEE">
        <w:t xml:space="preserve"> olarak adlandırılan bölgede, 1975 yılında Burdur Müzesi Müdürü K. Dörtlük başkanlığında yapılan </w:t>
      </w:r>
      <w:proofErr w:type="spellStart"/>
      <w:r w:rsidRPr="00B43BEE">
        <w:t>Uylupınar</w:t>
      </w:r>
      <w:proofErr w:type="spellEnd"/>
      <w:r w:rsidRPr="00B43BEE">
        <w:t xml:space="preserve"> kurtarma kazılarında ortaya çıkan mezarlar ve buluntuları</w:t>
      </w:r>
      <w:r w:rsidRPr="00B43BEE">
        <w:rPr>
          <w:vertAlign w:val="superscript"/>
        </w:rPr>
        <w:footnoteReference w:id="19"/>
      </w:r>
      <w:r w:rsidRPr="00B43BEE">
        <w:t xml:space="preserve"> yanında, Düver yerleşimi yanında buradan bulunan pişmiş toprak kaplama levhaları</w:t>
      </w:r>
      <w:r w:rsidRPr="00B43BEE">
        <w:rPr>
          <w:vertAlign w:val="superscript"/>
        </w:rPr>
        <w:footnoteReference w:id="20"/>
      </w:r>
      <w:r w:rsidRPr="00B43BEE">
        <w:t xml:space="preserve"> </w:t>
      </w:r>
      <w:r w:rsidRPr="00B43BEE">
        <w:lastRenderedPageBreak/>
        <w:t xml:space="preserve">oldukça dikkate değer arkeolojik veriler olmuştur. Ancak son yıllarda yapılan yüzey araştırmaları ve özellikle müze kurtarma kazıları, sadece </w:t>
      </w:r>
      <w:proofErr w:type="spellStart"/>
      <w:r w:rsidRPr="00B43BEE">
        <w:t>Kabalis</w:t>
      </w:r>
      <w:proofErr w:type="spellEnd"/>
      <w:r w:rsidRPr="00B43BEE">
        <w:t xml:space="preserve"> Bölgesi değil, </w:t>
      </w:r>
      <w:proofErr w:type="spellStart"/>
      <w:r w:rsidRPr="00B43BEE">
        <w:t>Milyas</w:t>
      </w:r>
      <w:proofErr w:type="spellEnd"/>
      <w:r w:rsidRPr="00B43BEE">
        <w:t xml:space="preserve">, </w:t>
      </w:r>
      <w:proofErr w:type="spellStart"/>
      <w:r w:rsidRPr="00B43BEE">
        <w:t>Lykia’nın</w:t>
      </w:r>
      <w:proofErr w:type="spellEnd"/>
      <w:r w:rsidRPr="00B43BEE">
        <w:t xml:space="preserve"> Kuzeyi, Karia’nın gü</w:t>
      </w:r>
      <w:r w:rsidR="00987747">
        <w:softHyphen/>
      </w:r>
      <w:r w:rsidRPr="00B43BEE">
        <w:t>neyini ve hatta bu gün Göller Bölgesi olarak anılan coğrafyayı içine alacak şekilde geniş bir coğ</w:t>
      </w:r>
      <w:r>
        <w:softHyphen/>
      </w:r>
      <w:r w:rsidRPr="00B43BEE">
        <w:t>rafyada benzer kültürel materyaller üreten benzer dönemlerde, benzer karakterde yerleşimler oldu</w:t>
      </w:r>
      <w:r>
        <w:softHyphen/>
      </w:r>
      <w:r w:rsidRPr="00B43BEE">
        <w:t>ğu görül</w:t>
      </w:r>
      <w:r w:rsidR="00987747">
        <w:softHyphen/>
      </w:r>
      <w:r w:rsidRPr="00B43BEE">
        <w:t>müştür</w:t>
      </w:r>
      <w:r w:rsidRPr="00B43BEE">
        <w:rPr>
          <w:vertAlign w:val="superscript"/>
        </w:rPr>
        <w:footnoteReference w:id="21"/>
      </w:r>
      <w:r w:rsidRPr="00B43BEE">
        <w:t xml:space="preserve">. </w:t>
      </w:r>
    </w:p>
    <w:p w:rsidR="00B43BEE" w:rsidRPr="00B43BEE" w:rsidRDefault="00B43BEE" w:rsidP="00B43BEE">
      <w:proofErr w:type="spellStart"/>
      <w:r w:rsidRPr="00B43BEE">
        <w:t>Uylupınar</w:t>
      </w:r>
      <w:proofErr w:type="spellEnd"/>
      <w:r w:rsidRPr="00B43BEE">
        <w:t xml:space="preserve"> ve Düver yerleşimi buluntuları sonrasında, Pisidia Bölgesi Demir Çağı’na ait ilk veri</w:t>
      </w:r>
      <w:r>
        <w:softHyphen/>
      </w:r>
      <w:r w:rsidRPr="00B43BEE">
        <w:t xml:space="preserve">ler M. </w:t>
      </w:r>
      <w:proofErr w:type="spellStart"/>
      <w:r w:rsidRPr="00B43BEE">
        <w:t>Özsait’in</w:t>
      </w:r>
      <w:proofErr w:type="spellEnd"/>
      <w:r w:rsidRPr="00B43BEE">
        <w:t xml:space="preserve"> araştırmalarında izlenmiştir. </w:t>
      </w:r>
      <w:proofErr w:type="spellStart"/>
      <w:r w:rsidRPr="00B43BEE">
        <w:t>Özsait</w:t>
      </w:r>
      <w:proofErr w:type="spellEnd"/>
      <w:r w:rsidRPr="00B43BEE">
        <w:t>, oldukça geniş araştırma alnında, Kalkolitik ve Tunç çağlarını iyi izleyebildiği ve yorumladığı höyük ve yerleşimlerde bulduğu seramik repertuva</w:t>
      </w:r>
      <w:r>
        <w:softHyphen/>
      </w:r>
      <w:r w:rsidRPr="00B43BEE">
        <w:t>rına ek olarak, kimi zaman Demir Çağı boyalı seramiği kimi zaman M.Ö. 1.bin boyalı seramiği ola</w:t>
      </w:r>
      <w:r>
        <w:softHyphen/>
      </w:r>
      <w:r w:rsidRPr="00B43BEE">
        <w:t>rak adlan</w:t>
      </w:r>
      <w:r w:rsidR="00987747">
        <w:softHyphen/>
      </w:r>
      <w:r w:rsidRPr="00B43BEE">
        <w:t>dırdığı seramiklerden bahseder</w:t>
      </w:r>
      <w:r w:rsidRPr="00B43BEE">
        <w:rPr>
          <w:vertAlign w:val="superscript"/>
        </w:rPr>
        <w:footnoteReference w:id="22"/>
      </w:r>
      <w:r w:rsidRPr="00B43BEE">
        <w:t>. Ayrıca yine raporlarında bahsettiği Tümülüslerin mima</w:t>
      </w:r>
      <w:r>
        <w:softHyphen/>
      </w:r>
      <w:r w:rsidRPr="00B43BEE">
        <w:t>rileri ve dönemleri üzerinde çok durmazken, bu mezar tipi aşağıda ayrıntılıca anlatılacağı üzere, bölgenin De</w:t>
      </w:r>
      <w:r w:rsidR="00987747">
        <w:softHyphen/>
      </w:r>
      <w:r w:rsidRPr="00B43BEE">
        <w:t xml:space="preserve">mir Çağını anlayabilmemiz en önemli mimari izlerden birini oluşturacaktır. Ardından B. </w:t>
      </w:r>
      <w:proofErr w:type="spellStart"/>
      <w:r w:rsidRPr="00B43BEE">
        <w:t>Hür</w:t>
      </w:r>
      <w:r w:rsidR="00987747">
        <w:softHyphen/>
      </w:r>
      <w:r w:rsidRPr="00B43BEE">
        <w:t>müzlü’nün</w:t>
      </w:r>
      <w:proofErr w:type="spellEnd"/>
      <w:r w:rsidRPr="00B43BEE">
        <w:t xml:space="preserve"> </w:t>
      </w:r>
      <w:proofErr w:type="spellStart"/>
      <w:r w:rsidRPr="00B43BEE">
        <w:t>Delipınar</w:t>
      </w:r>
      <w:proofErr w:type="spellEnd"/>
      <w:r w:rsidRPr="00B43BEE">
        <w:t xml:space="preserve"> </w:t>
      </w:r>
      <w:proofErr w:type="spellStart"/>
      <w:r w:rsidRPr="00B43BEE">
        <w:t>tümülüsleri</w:t>
      </w:r>
      <w:proofErr w:type="spellEnd"/>
      <w:r w:rsidRPr="00B43BEE">
        <w:t xml:space="preserve"> ve onlarla bağlantılı </w:t>
      </w:r>
      <w:proofErr w:type="spellStart"/>
      <w:r w:rsidRPr="00B43BEE">
        <w:t>Anthemionlu</w:t>
      </w:r>
      <w:proofErr w:type="spellEnd"/>
      <w:r w:rsidRPr="00B43BEE">
        <w:t xml:space="preserve"> mezar </w:t>
      </w:r>
      <w:proofErr w:type="spellStart"/>
      <w:r w:rsidRPr="00B43BEE">
        <w:t>stelleri</w:t>
      </w:r>
      <w:proofErr w:type="spellEnd"/>
      <w:r w:rsidRPr="00B43BEE">
        <w:t xml:space="preserve"> ve bunla</w:t>
      </w:r>
      <w:r>
        <w:softHyphen/>
      </w:r>
      <w:r w:rsidRPr="00B43BEE">
        <w:t>rın Lydia ve dönemiyle kurduğu ilişkiler ise Göller Bölgesi’nin kuzey doğusu için bu döneme dair en önemli buluntular arasındadır</w:t>
      </w:r>
      <w:r w:rsidRPr="00B43BEE">
        <w:rPr>
          <w:vertAlign w:val="superscript"/>
        </w:rPr>
        <w:footnoteReference w:id="23"/>
      </w:r>
      <w:r w:rsidRPr="00B43BEE">
        <w:t xml:space="preserve">. </w:t>
      </w:r>
      <w:proofErr w:type="spellStart"/>
      <w:r w:rsidRPr="00B43BEE">
        <w:t>Th</w:t>
      </w:r>
      <w:proofErr w:type="spellEnd"/>
      <w:r w:rsidRPr="00B43BEE">
        <w:t xml:space="preserve">. </w:t>
      </w:r>
      <w:proofErr w:type="spellStart"/>
      <w:r w:rsidRPr="00B43BEE">
        <w:t>Corsten</w:t>
      </w:r>
      <w:proofErr w:type="spellEnd"/>
      <w:r w:rsidRPr="00B43BEE">
        <w:t xml:space="preserve"> ve O. </w:t>
      </w:r>
      <w:proofErr w:type="spellStart"/>
      <w:r w:rsidRPr="00B43BEE">
        <w:t>Hülden’in</w:t>
      </w:r>
      <w:proofErr w:type="spellEnd"/>
      <w:r w:rsidRPr="00B43BEE">
        <w:rPr>
          <w:vertAlign w:val="superscript"/>
        </w:rPr>
        <w:footnoteReference w:id="24"/>
      </w:r>
      <w:r w:rsidRPr="00B43BEE">
        <w:t xml:space="preserve"> yaptığı araştırmalar yanında J. J. </w:t>
      </w:r>
      <w:proofErr w:type="spellStart"/>
      <w:r w:rsidRPr="00B43BEE">
        <w:t>Coulton’un</w:t>
      </w:r>
      <w:proofErr w:type="spellEnd"/>
      <w:r w:rsidRPr="00B43BEE">
        <w:t xml:space="preserve"> </w:t>
      </w:r>
      <w:proofErr w:type="spellStart"/>
      <w:r w:rsidRPr="00B43BEE">
        <w:t>Balboura</w:t>
      </w:r>
      <w:proofErr w:type="spellEnd"/>
      <w:r w:rsidRPr="00B43BEE">
        <w:t xml:space="preserve"> yüzey araştırmalarında</w:t>
      </w:r>
      <w:r w:rsidRPr="00B43BEE">
        <w:rPr>
          <w:vertAlign w:val="superscript"/>
        </w:rPr>
        <w:footnoteReference w:id="25"/>
      </w:r>
      <w:r w:rsidRPr="00B43BEE">
        <w:t xml:space="preserve"> da bu döneme dair önemli arkeolojik veriler tespit edilmişlerdir. </w:t>
      </w:r>
    </w:p>
    <w:p w:rsidR="00B43BEE" w:rsidRPr="00B43BEE" w:rsidRDefault="00B43BEE" w:rsidP="00B43BEE">
      <w:pPr>
        <w:pStyle w:val="AraBalk"/>
      </w:pPr>
      <w:proofErr w:type="spellStart"/>
      <w:r w:rsidRPr="00B43BEE">
        <w:t>Yerleşimler</w:t>
      </w:r>
      <w:proofErr w:type="spellEnd"/>
      <w:r w:rsidRPr="00B43BEE">
        <w:t>:</w:t>
      </w:r>
    </w:p>
    <w:p w:rsidR="00E21163" w:rsidRPr="00E21163" w:rsidRDefault="00B43BEE" w:rsidP="00B43BEE">
      <w:pPr>
        <w:ind w:firstLine="0"/>
        <w:rPr>
          <w:vanish/>
          <w:specVanish/>
        </w:rPr>
      </w:pPr>
      <w:r w:rsidRPr="00B43BEE">
        <w:t xml:space="preserve">Pisidia bölgesi Demir Çağı denildiğinde </w:t>
      </w:r>
      <w:r w:rsidRPr="00B43BEE">
        <w:rPr>
          <w:b/>
        </w:rPr>
        <w:t>(Resim 1)</w:t>
      </w:r>
      <w:r w:rsidRPr="00B43BEE">
        <w:t>, ilk akla gelen, erken araştırma ve kurtarma kazı</w:t>
      </w:r>
      <w:r>
        <w:softHyphen/>
      </w:r>
      <w:r w:rsidRPr="00B43BEE">
        <w:t xml:space="preserve">larında tespit edilmiş iki yerleşimin ismidir. Bunlardan ilki Burdur Yeşilova İlçesi Düver yerleşimi diğeri ise yine Burdur Gölhisar İlçesi </w:t>
      </w:r>
      <w:proofErr w:type="spellStart"/>
      <w:r w:rsidRPr="00B43BEE">
        <w:t>Uylupınar</w:t>
      </w:r>
      <w:proofErr w:type="spellEnd"/>
      <w:r w:rsidRPr="00B43BEE">
        <w:t xml:space="preserve"> yerleşimleridir. Özellikle Düver pişmiş toprak kap</w:t>
      </w:r>
      <w:r>
        <w:softHyphen/>
      </w:r>
      <w:r w:rsidRPr="00B43BEE">
        <w:t xml:space="preserve">lama levhaları üzerlerindeki geometrik ve figüratif bezemelerle erken çalışmalarla </w:t>
      </w:r>
      <w:proofErr w:type="spellStart"/>
      <w:r w:rsidRPr="00B43BEE">
        <w:t>Phryg</w:t>
      </w:r>
      <w:proofErr w:type="spellEnd"/>
      <w:r w:rsidRPr="00B43BEE">
        <w:t xml:space="preserve"> kaplama lev</w:t>
      </w:r>
      <w:r w:rsidR="00987747">
        <w:softHyphen/>
      </w:r>
      <w:r w:rsidRPr="00B43BEE">
        <w:t xml:space="preserve">halarıyla eş tutularak bu alan MÖ VIII. yüzyıl içerisinde </w:t>
      </w:r>
      <w:proofErr w:type="spellStart"/>
      <w:r w:rsidRPr="00B43BEE">
        <w:t>Phryg</w:t>
      </w:r>
      <w:proofErr w:type="spellEnd"/>
      <w:r w:rsidRPr="00B43BEE">
        <w:t xml:space="preserve"> kültür bölgesi içerisine </w:t>
      </w:r>
      <w:r w:rsidR="008535CF" w:rsidRPr="00B43BEE">
        <w:t>dâhil</w:t>
      </w:r>
      <w:r w:rsidRPr="00B43BEE">
        <w:t xml:space="preserve"> edil</w:t>
      </w:r>
      <w:r>
        <w:softHyphen/>
      </w:r>
      <w:r w:rsidRPr="00B43BEE">
        <w:t>miş</w:t>
      </w:r>
      <w:r w:rsidR="00987747">
        <w:softHyphen/>
      </w:r>
      <w:r w:rsidRPr="00B43BEE">
        <w:t>tir</w:t>
      </w:r>
      <w:r w:rsidRPr="00B43BEE">
        <w:rPr>
          <w:vertAlign w:val="superscript"/>
        </w:rPr>
        <w:footnoteReference w:id="26"/>
      </w:r>
      <w:r w:rsidRPr="00B43BEE">
        <w:t xml:space="preserve">. T. </w:t>
      </w:r>
      <w:proofErr w:type="gramStart"/>
      <w:r w:rsidRPr="00B43BEE">
        <w:t>Kahya’nın</w:t>
      </w:r>
      <w:proofErr w:type="gramEnd"/>
      <w:r w:rsidRPr="00B43BEE">
        <w:t xml:space="preserve"> çalışmalarına kadar bu düşünce değişiklik göstermemiş, hatta Antalya Elmalı Tü</w:t>
      </w:r>
      <w:r w:rsidR="00987747">
        <w:softHyphen/>
      </w:r>
      <w:r w:rsidRPr="00B43BEE">
        <w:t xml:space="preserve">mülüsleri de bu dönem ve kültüre </w:t>
      </w:r>
      <w:r w:rsidR="008535CF" w:rsidRPr="00B43BEE">
        <w:t>dâhil</w:t>
      </w:r>
      <w:r w:rsidRPr="00B43BEE">
        <w:t xml:space="preserve"> edilerek </w:t>
      </w:r>
      <w:proofErr w:type="spellStart"/>
      <w:r w:rsidRPr="00B43BEE">
        <w:t>Phryg</w:t>
      </w:r>
      <w:proofErr w:type="spellEnd"/>
      <w:r w:rsidRPr="00B43BEE">
        <w:t xml:space="preserve"> izleri </w:t>
      </w:r>
      <w:proofErr w:type="spellStart"/>
      <w:r w:rsidRPr="00B43BEE">
        <w:t>Milyas</w:t>
      </w:r>
      <w:proofErr w:type="spellEnd"/>
      <w:r w:rsidRPr="00B43BEE">
        <w:t xml:space="preserve"> Bölgesi’ne kadar indirilmiş</w:t>
      </w:r>
      <w:r>
        <w:softHyphen/>
      </w:r>
      <w:r w:rsidRPr="00B43BEE">
        <w:t>tir</w:t>
      </w:r>
      <w:r w:rsidRPr="00B43BEE">
        <w:rPr>
          <w:vertAlign w:val="superscript"/>
        </w:rPr>
        <w:footnoteReference w:id="27"/>
      </w:r>
      <w:r w:rsidRPr="00B43BEE">
        <w:t xml:space="preserve">. Buna karşın T. </w:t>
      </w:r>
      <w:proofErr w:type="gramStart"/>
      <w:r w:rsidRPr="00B43BEE">
        <w:t>Kahya</w:t>
      </w:r>
      <w:proofErr w:type="gramEnd"/>
      <w:r w:rsidRPr="00B43BEE">
        <w:t xml:space="preserve"> Düver pişmiş toprak kaplama levhaları üzerine yaptığı çalışma ve sonra</w:t>
      </w:r>
      <w:r>
        <w:softHyphen/>
      </w:r>
      <w:r w:rsidRPr="00B43BEE">
        <w:t>sında bu alanda yürüttüğü yüzey araştırmaları ile sözü edilen buluntuları daha çok MÖ VI. yüzyıl sonrasına tarihlenirken, Lydia pişmiş toprak kaplama levhalarıyla yakınlık kurulmuştur</w:t>
      </w:r>
      <w:r w:rsidRPr="00B43BEE">
        <w:rPr>
          <w:vertAlign w:val="superscript"/>
        </w:rPr>
        <w:footnoteReference w:id="28"/>
      </w:r>
      <w:r w:rsidRPr="00B43BEE">
        <w:t xml:space="preserve">. Diğer bir yerleşim olan </w:t>
      </w:r>
      <w:proofErr w:type="spellStart"/>
      <w:r w:rsidRPr="00B43BEE">
        <w:t>Uylupınar</w:t>
      </w:r>
      <w:proofErr w:type="spellEnd"/>
      <w:r w:rsidRPr="00B43BEE">
        <w:t xml:space="preserve"> yerleşimi ise Burdur Müzesi kurtarma kazıları sonucunda ortaya çıkan mo</w:t>
      </w:r>
      <w:r>
        <w:softHyphen/>
      </w:r>
      <w:r w:rsidRPr="00B43BEE">
        <w:t>loz taş örgü sandık mezarların içinde ve çevresinde bulunan seramik buluntuları MÖ VIII-VI. yüz</w:t>
      </w:r>
      <w:r>
        <w:softHyphen/>
      </w:r>
      <w:r w:rsidRPr="00B43BEE">
        <w:t>yıla kadar kullanıldığı düşünülmüştür</w:t>
      </w:r>
      <w:r w:rsidRPr="00B43BEE">
        <w:rPr>
          <w:vertAlign w:val="superscript"/>
        </w:rPr>
        <w:footnoteReference w:id="29"/>
      </w:r>
      <w:r w:rsidRPr="00B43BEE">
        <w:t xml:space="preserve">. </w:t>
      </w:r>
      <w:proofErr w:type="spellStart"/>
      <w:r w:rsidRPr="00B43BEE">
        <w:t>Uylupınar</w:t>
      </w:r>
      <w:proofErr w:type="spellEnd"/>
      <w:r w:rsidRPr="00B43BEE">
        <w:t xml:space="preserve"> yerleşiminde izlenen seramik buluntular ise S. Ç. Kepçe</w:t>
      </w:r>
      <w:r w:rsidRPr="00B43BEE">
        <w:rPr>
          <w:vertAlign w:val="superscript"/>
        </w:rPr>
        <w:footnoteReference w:id="30"/>
      </w:r>
      <w:r w:rsidRPr="00B43BEE">
        <w:t xml:space="preserve"> ve M. </w:t>
      </w:r>
      <w:proofErr w:type="spellStart"/>
      <w:r w:rsidRPr="00B43BEE">
        <w:t>Kaşka’nın</w:t>
      </w:r>
      <w:proofErr w:type="spellEnd"/>
      <w:r w:rsidRPr="00B43BEE">
        <w:rPr>
          <w:vertAlign w:val="superscript"/>
        </w:rPr>
        <w:footnoteReference w:id="31"/>
      </w:r>
      <w:r w:rsidRPr="00B43BEE">
        <w:t xml:space="preserve"> yayınlarına göre seramik buluntunun yoğun olarak izlendiği tarihler MÖ</w:t>
      </w:r>
      <w:r w:rsidR="00987747">
        <w:t xml:space="preserve"> </w:t>
      </w:r>
      <w:r w:rsidR="00987747" w:rsidRPr="00987747">
        <w:t>VII-V. yüz</w:t>
      </w:r>
      <w:r w:rsidR="00987747">
        <w:t xml:space="preserve">- </w:t>
      </w:r>
      <w:r w:rsidRPr="00B43BEE">
        <w:t xml:space="preserv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E21163" w:rsidTr="00B871B1">
        <w:tc>
          <w:tcPr>
            <w:tcW w:w="8645" w:type="dxa"/>
          </w:tcPr>
          <w:p w:rsidR="00E21163" w:rsidRDefault="00E21163" w:rsidP="00B871B1">
            <w:pPr>
              <w:ind w:firstLine="0"/>
              <w:jc w:val="center"/>
            </w:pPr>
            <w:r>
              <w:rPr>
                <w:noProof/>
                <w:lang w:eastAsia="tr-TR" w:bidi="he-IL"/>
              </w:rPr>
              <w:lastRenderedPageBreak/>
              <w:t xml:space="preserve"> </w:t>
            </w:r>
            <w:r>
              <w:rPr>
                <w:noProof/>
                <w:lang w:eastAsia="tr-TR" w:bidi="he-IL"/>
              </w:rPr>
              <w:drawing>
                <wp:inline distT="0" distB="0" distL="0" distR="0" wp14:anchorId="0A5E13DF" wp14:editId="562CFBAC">
                  <wp:extent cx="4824484" cy="3677960"/>
                  <wp:effectExtent l="0" t="0" r="0" b="0"/>
                  <wp:docPr id="4" name="Resim 4" descr="C:\Users\unv\Google Drive\Cedrus 2018\99) Eray DÖKÜ\2-Görseller\Resim 1. Kabalis, Mlyas, Pisidia Bölgesi Haritası Kibyratis (Barrington Atlas of The Greek and Roman World, (2000), 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v\Google Drive\Cedrus 2018\99) Eray DÖKÜ\2-Görseller\Resim 1. Kabalis, Mlyas, Pisidia Bölgesi Haritası Kibyratis (Barrington Atlas of The Greek and Roman World, (2000), 6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28746" cy="3681209"/>
                          </a:xfrm>
                          <a:prstGeom prst="rect">
                            <a:avLst/>
                          </a:prstGeom>
                          <a:noFill/>
                          <a:ln>
                            <a:noFill/>
                          </a:ln>
                        </pic:spPr>
                      </pic:pic>
                    </a:graphicData>
                  </a:graphic>
                </wp:inline>
              </w:drawing>
            </w:r>
          </w:p>
        </w:tc>
      </w:tr>
      <w:tr w:rsidR="00E21163" w:rsidTr="00B871B1">
        <w:tc>
          <w:tcPr>
            <w:tcW w:w="8645" w:type="dxa"/>
          </w:tcPr>
          <w:p w:rsidR="00E21163" w:rsidRDefault="00E21163" w:rsidP="00B871B1">
            <w:pPr>
              <w:ind w:firstLine="0"/>
              <w:jc w:val="center"/>
            </w:pPr>
            <w:r w:rsidRPr="00B02B6A">
              <w:rPr>
                <w:rFonts w:ascii="Minion Pro SmBd Disp" w:hAnsi="Minion Pro SmBd Disp"/>
                <w:sz w:val="20"/>
                <w:szCs w:val="16"/>
              </w:rPr>
              <w:t>Resim 1.</w:t>
            </w:r>
            <w:r w:rsidRPr="00E21163">
              <w:rPr>
                <w:sz w:val="20"/>
                <w:szCs w:val="16"/>
              </w:rPr>
              <w:t xml:space="preserve"> </w:t>
            </w:r>
            <w:proofErr w:type="spellStart"/>
            <w:r w:rsidRPr="00E21163">
              <w:rPr>
                <w:i/>
                <w:iCs/>
                <w:sz w:val="20"/>
                <w:szCs w:val="16"/>
              </w:rPr>
              <w:t>Kabalis</w:t>
            </w:r>
            <w:proofErr w:type="spellEnd"/>
            <w:r w:rsidRPr="00E21163">
              <w:rPr>
                <w:i/>
                <w:iCs/>
                <w:sz w:val="20"/>
                <w:szCs w:val="16"/>
              </w:rPr>
              <w:t xml:space="preserve">, </w:t>
            </w:r>
            <w:proofErr w:type="spellStart"/>
            <w:r w:rsidRPr="00E21163">
              <w:rPr>
                <w:i/>
                <w:iCs/>
                <w:sz w:val="20"/>
                <w:szCs w:val="16"/>
              </w:rPr>
              <w:t>Milyas</w:t>
            </w:r>
            <w:proofErr w:type="spellEnd"/>
            <w:r w:rsidRPr="00E21163">
              <w:rPr>
                <w:i/>
                <w:iCs/>
                <w:sz w:val="20"/>
                <w:szCs w:val="16"/>
              </w:rPr>
              <w:t>, Pisidia Bölgesi Haritası</w:t>
            </w:r>
            <w:r>
              <w:rPr>
                <w:i/>
                <w:iCs/>
                <w:sz w:val="20"/>
                <w:szCs w:val="16"/>
              </w:rPr>
              <w:t>,</w:t>
            </w:r>
            <w:r w:rsidRPr="00E21163">
              <w:rPr>
                <w:i/>
                <w:iCs/>
                <w:sz w:val="20"/>
                <w:szCs w:val="16"/>
              </w:rPr>
              <w:t xml:space="preserve"> </w:t>
            </w:r>
            <w:proofErr w:type="spellStart"/>
            <w:r w:rsidRPr="00E21163">
              <w:rPr>
                <w:i/>
                <w:iCs/>
                <w:sz w:val="20"/>
                <w:szCs w:val="16"/>
              </w:rPr>
              <w:t>Kibyratis</w:t>
            </w:r>
            <w:proofErr w:type="spellEnd"/>
            <w:r w:rsidRPr="00E21163">
              <w:rPr>
                <w:sz w:val="20"/>
                <w:szCs w:val="16"/>
              </w:rPr>
              <w:t xml:space="preserve"> </w:t>
            </w:r>
            <w:r>
              <w:rPr>
                <w:sz w:val="20"/>
                <w:szCs w:val="16"/>
              </w:rPr>
              <w:br/>
            </w:r>
            <w:r w:rsidRPr="00E21163">
              <w:rPr>
                <w:sz w:val="20"/>
                <w:szCs w:val="16"/>
              </w:rPr>
              <w:t>(</w:t>
            </w:r>
            <w:proofErr w:type="spellStart"/>
            <w:r w:rsidRPr="00E21163">
              <w:rPr>
                <w:sz w:val="20"/>
                <w:szCs w:val="16"/>
              </w:rPr>
              <w:t>Barrington</w:t>
            </w:r>
            <w:proofErr w:type="spellEnd"/>
            <w:r w:rsidRPr="00E21163">
              <w:rPr>
                <w:sz w:val="20"/>
                <w:szCs w:val="16"/>
              </w:rPr>
              <w:t xml:space="preserve"> Atl</w:t>
            </w:r>
            <w:r w:rsidR="008535CF">
              <w:rPr>
                <w:sz w:val="20"/>
                <w:szCs w:val="16"/>
              </w:rPr>
              <w:t xml:space="preserve">as of </w:t>
            </w:r>
            <w:proofErr w:type="spellStart"/>
            <w:r w:rsidR="008535CF">
              <w:rPr>
                <w:sz w:val="20"/>
                <w:szCs w:val="16"/>
              </w:rPr>
              <w:t>The</w:t>
            </w:r>
            <w:proofErr w:type="spellEnd"/>
            <w:r w:rsidR="008535CF">
              <w:rPr>
                <w:sz w:val="20"/>
                <w:szCs w:val="16"/>
              </w:rPr>
              <w:t xml:space="preserve"> </w:t>
            </w:r>
            <w:proofErr w:type="spellStart"/>
            <w:r w:rsidR="008535CF">
              <w:rPr>
                <w:sz w:val="20"/>
                <w:szCs w:val="16"/>
              </w:rPr>
              <w:t>Greek</w:t>
            </w:r>
            <w:proofErr w:type="spellEnd"/>
            <w:r w:rsidR="008535CF">
              <w:rPr>
                <w:sz w:val="20"/>
                <w:szCs w:val="16"/>
              </w:rPr>
              <w:t xml:space="preserve"> </w:t>
            </w:r>
            <w:proofErr w:type="spellStart"/>
            <w:r w:rsidR="008535CF">
              <w:rPr>
                <w:sz w:val="20"/>
                <w:szCs w:val="16"/>
              </w:rPr>
              <w:t>and</w:t>
            </w:r>
            <w:proofErr w:type="spellEnd"/>
            <w:r w:rsidR="008535CF">
              <w:rPr>
                <w:sz w:val="20"/>
                <w:szCs w:val="16"/>
              </w:rPr>
              <w:t xml:space="preserve"> Roman World [2000]</w:t>
            </w:r>
            <w:r w:rsidRPr="00E21163">
              <w:rPr>
                <w:sz w:val="20"/>
                <w:szCs w:val="16"/>
              </w:rPr>
              <w:t>, 65)</w:t>
            </w:r>
          </w:p>
        </w:tc>
      </w:tr>
    </w:tbl>
    <w:p w:rsidR="00B43BEE" w:rsidRDefault="00E21163" w:rsidP="00987747">
      <w:pPr>
        <w:ind w:firstLine="0"/>
      </w:pPr>
      <w:r w:rsidRPr="00B43BEE">
        <w:t xml:space="preserve"> </w:t>
      </w:r>
      <w:proofErr w:type="gramStart"/>
      <w:r w:rsidR="00B43BEE" w:rsidRPr="00B43BEE">
        <w:t>yıl</w:t>
      </w:r>
      <w:proofErr w:type="gramEnd"/>
      <w:r w:rsidR="00B43BEE" w:rsidRPr="00B43BEE">
        <w:t xml:space="preserve"> aralığıdır</w:t>
      </w:r>
      <w:r w:rsidR="00B43BEE" w:rsidRPr="00B43BEE">
        <w:rPr>
          <w:vertAlign w:val="superscript"/>
        </w:rPr>
        <w:footnoteReference w:id="32"/>
      </w:r>
      <w:r w:rsidR="00B43BEE" w:rsidRPr="00B43BEE">
        <w:t xml:space="preserve">. </w:t>
      </w:r>
    </w:p>
    <w:p w:rsidR="00B43BEE" w:rsidRPr="00987747" w:rsidRDefault="00B43BEE" w:rsidP="00B43BEE">
      <w:pPr>
        <w:rPr>
          <w:spacing w:val="-2"/>
        </w:rPr>
      </w:pPr>
      <w:r w:rsidRPr="00B43BEE">
        <w:t>D</w:t>
      </w:r>
      <w:r w:rsidRPr="00987747">
        <w:rPr>
          <w:spacing w:val="-2"/>
        </w:rPr>
        <w:t xml:space="preserve">üver ve </w:t>
      </w:r>
      <w:proofErr w:type="spellStart"/>
      <w:r w:rsidRPr="00987747">
        <w:rPr>
          <w:spacing w:val="-2"/>
        </w:rPr>
        <w:t>Uylupınar</w:t>
      </w:r>
      <w:proofErr w:type="spellEnd"/>
      <w:r w:rsidRPr="00987747">
        <w:rPr>
          <w:spacing w:val="-2"/>
        </w:rPr>
        <w:t xml:space="preserve"> yerleşimleri oldukça dikkate değer alanlarken, daha önce </w:t>
      </w:r>
      <w:proofErr w:type="spellStart"/>
      <w:r w:rsidRPr="00987747">
        <w:rPr>
          <w:spacing w:val="-2"/>
        </w:rPr>
        <w:t>Özsait’in</w:t>
      </w:r>
      <w:proofErr w:type="spellEnd"/>
      <w:r w:rsidRPr="00987747">
        <w:rPr>
          <w:spacing w:val="-2"/>
        </w:rPr>
        <w:t xml:space="preserve"> tespit et</w:t>
      </w:r>
      <w:r w:rsidRPr="00987747">
        <w:rPr>
          <w:spacing w:val="-2"/>
        </w:rPr>
        <w:softHyphen/>
        <w:t xml:space="preserve">tiği onlarca höyük Kalkolitik </w:t>
      </w:r>
      <w:proofErr w:type="spellStart"/>
      <w:r w:rsidRPr="00987747">
        <w:rPr>
          <w:spacing w:val="-2"/>
        </w:rPr>
        <w:t>Dönem’le</w:t>
      </w:r>
      <w:proofErr w:type="spellEnd"/>
      <w:r w:rsidRPr="00987747">
        <w:rPr>
          <w:spacing w:val="-2"/>
        </w:rPr>
        <w:t xml:space="preserve"> başlayarak, Tunç Çağı ve sonrasında Demir Çağı’nda da de</w:t>
      </w:r>
      <w:r w:rsidRPr="00987747">
        <w:rPr>
          <w:spacing w:val="-2"/>
        </w:rPr>
        <w:softHyphen/>
        <w:t>vam et</w:t>
      </w:r>
      <w:r w:rsidR="00987747">
        <w:rPr>
          <w:spacing w:val="-2"/>
        </w:rPr>
        <w:softHyphen/>
      </w:r>
      <w:r w:rsidRPr="00987747">
        <w:rPr>
          <w:spacing w:val="-2"/>
        </w:rPr>
        <w:t>tiği görülür</w:t>
      </w:r>
      <w:r w:rsidRPr="00987747">
        <w:rPr>
          <w:spacing w:val="-2"/>
          <w:vertAlign w:val="superscript"/>
        </w:rPr>
        <w:footnoteReference w:id="33"/>
      </w:r>
      <w:r w:rsidRPr="00987747">
        <w:rPr>
          <w:spacing w:val="-2"/>
        </w:rPr>
        <w:t>. Bunlar yukarıda bahsi geçen iki önemli yerleşimin seramik repertuvarı ile ben</w:t>
      </w:r>
      <w:r w:rsidRPr="00987747">
        <w:rPr>
          <w:spacing w:val="-2"/>
        </w:rPr>
        <w:softHyphen/>
        <w:t>zer bulun</w:t>
      </w:r>
      <w:r w:rsidR="00987747">
        <w:rPr>
          <w:spacing w:val="-2"/>
        </w:rPr>
        <w:softHyphen/>
      </w:r>
      <w:r w:rsidRPr="00987747">
        <w:rPr>
          <w:spacing w:val="-2"/>
        </w:rPr>
        <w:t>tulara sahip olan bu höyüklerdir. Böylece, Demir Çağ yerleşimlerinin Tunç Çağı sonrasın</w:t>
      </w:r>
      <w:r w:rsidRPr="00987747">
        <w:rPr>
          <w:spacing w:val="-2"/>
        </w:rPr>
        <w:softHyphen/>
        <w:t>da bölgedeki höyüklerin çoğunda devam ettiği görülürken, daha da şaşırtıcı olan Demir Çağ sonra</w:t>
      </w:r>
      <w:r w:rsidRPr="00987747">
        <w:rPr>
          <w:spacing w:val="-2"/>
        </w:rPr>
        <w:softHyphen/>
        <w:t>sında çok sık iz</w:t>
      </w:r>
      <w:r w:rsidR="00987747">
        <w:rPr>
          <w:spacing w:val="-2"/>
        </w:rPr>
        <w:softHyphen/>
      </w:r>
      <w:r w:rsidRPr="00987747">
        <w:rPr>
          <w:spacing w:val="-2"/>
        </w:rPr>
        <w:t xml:space="preserve">lenmese de, </w:t>
      </w:r>
      <w:proofErr w:type="spellStart"/>
      <w:r w:rsidRPr="00987747">
        <w:rPr>
          <w:spacing w:val="-2"/>
        </w:rPr>
        <w:t>Hellenistik</w:t>
      </w:r>
      <w:proofErr w:type="spellEnd"/>
      <w:r w:rsidRPr="00987747">
        <w:rPr>
          <w:spacing w:val="-2"/>
        </w:rPr>
        <w:t xml:space="preserve"> Dönem ve Roma Dönemi seramiklerinin yoğun tespiti ile bu hö</w:t>
      </w:r>
      <w:r w:rsidR="00987747" w:rsidRPr="00987747">
        <w:rPr>
          <w:spacing w:val="-2"/>
        </w:rPr>
        <w:softHyphen/>
      </w:r>
      <w:r w:rsidRPr="00987747">
        <w:rPr>
          <w:spacing w:val="-2"/>
        </w:rPr>
        <w:t>yüklerin çok uzun bir dönem kullanılmış oldukları izlenir</w:t>
      </w:r>
      <w:r w:rsidRPr="00987747">
        <w:rPr>
          <w:spacing w:val="-2"/>
          <w:vertAlign w:val="superscript"/>
        </w:rPr>
        <w:footnoteReference w:id="34"/>
      </w:r>
      <w:r w:rsidRPr="00987747">
        <w:rPr>
          <w:spacing w:val="-2"/>
        </w:rPr>
        <w:t xml:space="preserve">. </w:t>
      </w:r>
    </w:p>
    <w:p w:rsidR="00B43BEE" w:rsidRPr="00987747" w:rsidRDefault="00B43BEE" w:rsidP="00B43BEE">
      <w:pPr>
        <w:rPr>
          <w:spacing w:val="-2"/>
        </w:rPr>
      </w:pPr>
      <w:proofErr w:type="spellStart"/>
      <w:r w:rsidRPr="00987747">
        <w:rPr>
          <w:spacing w:val="-2"/>
        </w:rPr>
        <w:t>Kabalis</w:t>
      </w:r>
      <w:proofErr w:type="spellEnd"/>
      <w:r w:rsidRPr="00987747">
        <w:rPr>
          <w:spacing w:val="-2"/>
        </w:rPr>
        <w:t xml:space="preserve"> Bölgesi Demir Çağ yerleşimleri, hem seramik hem de ölü gömme geleneklerinde yarat</w:t>
      </w:r>
      <w:r w:rsidRPr="00987747">
        <w:rPr>
          <w:spacing w:val="-2"/>
        </w:rPr>
        <w:softHyphen/>
        <w:t>mış oldukları mimariyle rahatlıkla izlenir. Bu yerleşimler birkaç tip içerisinde toplanabilmektedir. Göller ve akarsu yataklarının oluşturduğu nispeten geniş ovaların hemen yanı başında yükselen sarp dağ</w:t>
      </w:r>
      <w:r w:rsidR="00987747" w:rsidRPr="00987747">
        <w:rPr>
          <w:spacing w:val="-2"/>
        </w:rPr>
        <w:softHyphen/>
      </w:r>
      <w:r w:rsidRPr="00987747">
        <w:rPr>
          <w:spacing w:val="-2"/>
        </w:rPr>
        <w:t>larla bir kale gibi çevrelenmiş bu coğrafyada, göl ve çevresi yerleşimleri, ova yerleşimleri ve dağ eteği yamaç yer</w:t>
      </w:r>
      <w:r w:rsidR="00987747">
        <w:rPr>
          <w:spacing w:val="-2"/>
        </w:rPr>
        <w:softHyphen/>
      </w:r>
      <w:r w:rsidRPr="00987747">
        <w:rPr>
          <w:spacing w:val="-2"/>
        </w:rPr>
        <w:t>leşim tipleri izlenmektedir</w:t>
      </w:r>
      <w:r w:rsidRPr="00987747">
        <w:rPr>
          <w:spacing w:val="-2"/>
          <w:vertAlign w:val="superscript"/>
        </w:rPr>
        <w:footnoteReference w:id="35"/>
      </w:r>
      <w:r w:rsidRPr="00987747">
        <w:rPr>
          <w:spacing w:val="-2"/>
        </w:rPr>
        <w:t xml:space="preserve">. </w:t>
      </w:r>
      <w:proofErr w:type="spellStart"/>
      <w:r w:rsidRPr="00987747">
        <w:rPr>
          <w:spacing w:val="-2"/>
        </w:rPr>
        <w:t>Dökü</w:t>
      </w:r>
      <w:proofErr w:type="spellEnd"/>
      <w:r w:rsidRPr="00987747">
        <w:rPr>
          <w:spacing w:val="-2"/>
        </w:rPr>
        <w:t xml:space="preserve"> ve </w:t>
      </w:r>
      <w:proofErr w:type="spellStart"/>
      <w:r w:rsidRPr="00987747">
        <w:rPr>
          <w:spacing w:val="-2"/>
        </w:rPr>
        <w:t>Baytak’ın</w:t>
      </w:r>
      <w:proofErr w:type="spellEnd"/>
      <w:r w:rsidRPr="00987747">
        <w:rPr>
          <w:spacing w:val="-2"/>
        </w:rPr>
        <w:t xml:space="preserve"> sürdürmüş oldukları yüzey araştır</w:t>
      </w:r>
      <w:r w:rsidRPr="00987747">
        <w:rPr>
          <w:spacing w:val="-2"/>
        </w:rPr>
        <w:softHyphen/>
        <w:t>mala</w:t>
      </w:r>
      <w:r w:rsidR="00987747" w:rsidRPr="00987747">
        <w:rPr>
          <w:spacing w:val="-2"/>
        </w:rPr>
        <w:softHyphen/>
      </w:r>
      <w:r w:rsidRPr="00987747">
        <w:rPr>
          <w:spacing w:val="-2"/>
        </w:rPr>
        <w:t>rında ayrıca gö</w:t>
      </w:r>
      <w:r w:rsidR="00987747">
        <w:rPr>
          <w:spacing w:val="-2"/>
        </w:rPr>
        <w:softHyphen/>
      </w:r>
      <w:r w:rsidRPr="00987747">
        <w:rPr>
          <w:spacing w:val="-2"/>
        </w:rPr>
        <w:t>rülmüştür ki, ovaları kaleler gibi saran dağlar ve dorukları da, yerleşimleri ve yol ağla</w:t>
      </w:r>
      <w:r w:rsidR="00987747" w:rsidRPr="00987747">
        <w:rPr>
          <w:spacing w:val="-2"/>
        </w:rPr>
        <w:softHyphen/>
      </w:r>
      <w:r w:rsidRPr="00987747">
        <w:rPr>
          <w:spacing w:val="-2"/>
        </w:rPr>
        <w:t xml:space="preserve">rını koruyan, Demir </w:t>
      </w:r>
      <w:r w:rsidRPr="00987747">
        <w:rPr>
          <w:spacing w:val="-2"/>
        </w:rPr>
        <w:lastRenderedPageBreak/>
        <w:t>Çağı’ndan, Geç Antik Çağa kadar, küçük haberleşme/gözetleme kaleleriyle de çevrelenmiş olduğu ar</w:t>
      </w:r>
      <w:r w:rsidR="00987747">
        <w:rPr>
          <w:spacing w:val="-2"/>
        </w:rPr>
        <w:softHyphen/>
      </w:r>
      <w:r w:rsidRPr="00987747">
        <w:rPr>
          <w:spacing w:val="-2"/>
        </w:rPr>
        <w:t>keolojik verilerle ortaya konmuştur.</w:t>
      </w:r>
    </w:p>
    <w:p w:rsidR="00B43BEE" w:rsidRPr="00B43BEE" w:rsidRDefault="00B43BEE" w:rsidP="00B43BEE">
      <w:pPr>
        <w:pStyle w:val="AraBalk"/>
      </w:pPr>
      <w:proofErr w:type="spellStart"/>
      <w:r w:rsidRPr="00B43BEE">
        <w:t>Gözetleme</w:t>
      </w:r>
      <w:proofErr w:type="spellEnd"/>
      <w:r w:rsidRPr="00B43BEE">
        <w:t xml:space="preserve"> </w:t>
      </w:r>
      <w:proofErr w:type="spellStart"/>
      <w:r w:rsidRPr="00B43BEE">
        <w:t>ve</w:t>
      </w:r>
      <w:proofErr w:type="spellEnd"/>
      <w:r w:rsidRPr="00B43BEE">
        <w:t xml:space="preserve"> </w:t>
      </w:r>
      <w:proofErr w:type="spellStart"/>
      <w:r w:rsidRPr="00B43BEE">
        <w:t>Haberleşme</w:t>
      </w:r>
      <w:proofErr w:type="spellEnd"/>
      <w:r w:rsidRPr="00B43BEE">
        <w:t xml:space="preserve"> </w:t>
      </w:r>
      <w:proofErr w:type="spellStart"/>
      <w:r w:rsidRPr="00B43BEE">
        <w:t>Kaleleri</w:t>
      </w:r>
      <w:proofErr w:type="spellEnd"/>
      <w:r w:rsidRPr="00B43BEE">
        <w:t>:</w:t>
      </w:r>
    </w:p>
    <w:p w:rsidR="00B43BEE" w:rsidRPr="00987747" w:rsidRDefault="00B43BEE" w:rsidP="00B43BEE">
      <w:pPr>
        <w:ind w:firstLine="0"/>
        <w:rPr>
          <w:spacing w:val="-2"/>
        </w:rPr>
      </w:pPr>
      <w:proofErr w:type="spellStart"/>
      <w:r w:rsidRPr="00987747">
        <w:rPr>
          <w:spacing w:val="-2"/>
        </w:rPr>
        <w:t>Kabalis</w:t>
      </w:r>
      <w:proofErr w:type="spellEnd"/>
      <w:r w:rsidRPr="00987747">
        <w:rPr>
          <w:spacing w:val="-2"/>
        </w:rPr>
        <w:t xml:space="preserve"> Bölgesi Demir Çağ yerleşimleri ve yol ağlarını koruyan ve gözetleyen gözetleme ve haber</w:t>
      </w:r>
      <w:r w:rsidRPr="00987747">
        <w:rPr>
          <w:spacing w:val="-2"/>
        </w:rPr>
        <w:softHyphen/>
        <w:t xml:space="preserve">leşme kaleleri, coğrafyanın </w:t>
      </w:r>
      <w:r w:rsidR="008535CF" w:rsidRPr="00987747">
        <w:rPr>
          <w:spacing w:val="-2"/>
        </w:rPr>
        <w:t>hâkim</w:t>
      </w:r>
      <w:r w:rsidRPr="00987747">
        <w:rPr>
          <w:spacing w:val="-2"/>
        </w:rPr>
        <w:t xml:space="preserve"> ve birbirlerini gören dağ zirvelerinde Roma ve geç antik çağa ka</w:t>
      </w:r>
      <w:r w:rsidRPr="00987747">
        <w:rPr>
          <w:spacing w:val="-2"/>
        </w:rPr>
        <w:softHyphen/>
        <w:t xml:space="preserve">dar işlevi değişmeden kullanılan güvenlik ağları </w:t>
      </w:r>
      <w:proofErr w:type="spellStart"/>
      <w:r w:rsidRPr="00987747">
        <w:rPr>
          <w:spacing w:val="-2"/>
        </w:rPr>
        <w:t>Dökü’nün</w:t>
      </w:r>
      <w:proofErr w:type="spellEnd"/>
      <w:r w:rsidRPr="00987747">
        <w:rPr>
          <w:spacing w:val="-2"/>
        </w:rPr>
        <w:t xml:space="preserve"> yaptığı yüzey araştırmalarıyla bilim dün</w:t>
      </w:r>
      <w:r w:rsidRPr="00987747">
        <w:rPr>
          <w:spacing w:val="-2"/>
        </w:rPr>
        <w:softHyphen/>
        <w:t>yasına tanıtıl</w:t>
      </w:r>
      <w:r w:rsidR="00987747">
        <w:rPr>
          <w:spacing w:val="-2"/>
        </w:rPr>
        <w:softHyphen/>
      </w:r>
      <w:r w:rsidRPr="00987747">
        <w:rPr>
          <w:spacing w:val="-2"/>
        </w:rPr>
        <w:t xml:space="preserve">mıştır </w:t>
      </w:r>
      <w:r w:rsidRPr="00987747">
        <w:rPr>
          <w:b/>
          <w:spacing w:val="-2"/>
        </w:rPr>
        <w:t>(Resim 2a,b,c)</w:t>
      </w:r>
      <w:r w:rsidRPr="00987747">
        <w:rPr>
          <w:spacing w:val="-2"/>
        </w:rPr>
        <w:t xml:space="preserve">. Bu gözetleme ve haberleşme kalelerinin </w:t>
      </w:r>
      <w:proofErr w:type="spellStart"/>
      <w:r w:rsidRPr="00987747">
        <w:rPr>
          <w:spacing w:val="-2"/>
        </w:rPr>
        <w:t>Hellenistik</w:t>
      </w:r>
      <w:proofErr w:type="spellEnd"/>
      <w:r w:rsidRPr="00987747">
        <w:rPr>
          <w:spacing w:val="-2"/>
        </w:rPr>
        <w:t xml:space="preserve"> ve Roma Dönemi kullanım</w:t>
      </w:r>
      <w:r w:rsidR="00987747">
        <w:rPr>
          <w:spacing w:val="-2"/>
        </w:rPr>
        <w:softHyphen/>
      </w:r>
      <w:r w:rsidRPr="00987747">
        <w:rPr>
          <w:spacing w:val="-2"/>
        </w:rPr>
        <w:t xml:space="preserve">ları daha önce </w:t>
      </w:r>
      <w:proofErr w:type="spellStart"/>
      <w:r w:rsidRPr="00987747">
        <w:rPr>
          <w:spacing w:val="-2"/>
        </w:rPr>
        <w:t>Özsait</w:t>
      </w:r>
      <w:proofErr w:type="spellEnd"/>
      <w:r w:rsidRPr="00987747">
        <w:rPr>
          <w:spacing w:val="-2"/>
          <w:vertAlign w:val="superscript"/>
        </w:rPr>
        <w:footnoteReference w:id="36"/>
      </w:r>
      <w:r w:rsidRPr="00987747">
        <w:rPr>
          <w:spacing w:val="-2"/>
        </w:rPr>
        <w:t xml:space="preserve">, </w:t>
      </w:r>
      <w:proofErr w:type="spellStart"/>
      <w:r w:rsidRPr="00987747">
        <w:rPr>
          <w:spacing w:val="-2"/>
        </w:rPr>
        <w:t>Corsten</w:t>
      </w:r>
      <w:proofErr w:type="spellEnd"/>
      <w:r w:rsidRPr="00987747">
        <w:rPr>
          <w:spacing w:val="-2"/>
        </w:rPr>
        <w:t xml:space="preserve">- </w:t>
      </w:r>
      <w:proofErr w:type="spellStart"/>
      <w:r w:rsidRPr="00987747">
        <w:rPr>
          <w:spacing w:val="-2"/>
        </w:rPr>
        <w:t>Hülden</w:t>
      </w:r>
      <w:proofErr w:type="spellEnd"/>
      <w:r w:rsidRPr="00987747">
        <w:rPr>
          <w:spacing w:val="-2"/>
          <w:vertAlign w:val="superscript"/>
        </w:rPr>
        <w:footnoteReference w:id="37"/>
      </w:r>
      <w:r w:rsidRPr="00987747">
        <w:rPr>
          <w:spacing w:val="-2"/>
        </w:rPr>
        <w:t xml:space="preserve"> ve </w:t>
      </w:r>
      <w:proofErr w:type="spellStart"/>
      <w:r w:rsidRPr="00987747">
        <w:rPr>
          <w:spacing w:val="-2"/>
        </w:rPr>
        <w:t>Dökü</w:t>
      </w:r>
      <w:proofErr w:type="spellEnd"/>
      <w:r w:rsidRPr="00987747">
        <w:rPr>
          <w:spacing w:val="-2"/>
        </w:rPr>
        <w:t xml:space="preserve">- </w:t>
      </w:r>
      <w:proofErr w:type="spellStart"/>
      <w:r w:rsidRPr="00987747">
        <w:rPr>
          <w:spacing w:val="-2"/>
        </w:rPr>
        <w:t>Baytak’ın</w:t>
      </w:r>
      <w:proofErr w:type="spellEnd"/>
      <w:r w:rsidRPr="00987747">
        <w:rPr>
          <w:spacing w:val="-2"/>
          <w:vertAlign w:val="superscript"/>
        </w:rPr>
        <w:footnoteReference w:id="38"/>
      </w:r>
      <w:r w:rsidRPr="00987747">
        <w:rPr>
          <w:spacing w:val="-2"/>
        </w:rPr>
        <w:t xml:space="preserve"> </w:t>
      </w:r>
      <w:proofErr w:type="spellStart"/>
      <w:r w:rsidRPr="00987747">
        <w:rPr>
          <w:spacing w:val="-2"/>
        </w:rPr>
        <w:t>Kabalis</w:t>
      </w:r>
      <w:proofErr w:type="spellEnd"/>
      <w:r w:rsidRPr="00987747">
        <w:rPr>
          <w:spacing w:val="-2"/>
        </w:rPr>
        <w:t xml:space="preserve"> Bölge</w:t>
      </w:r>
      <w:r w:rsidRPr="00987747">
        <w:rPr>
          <w:spacing w:val="-2"/>
        </w:rPr>
        <w:softHyphen/>
        <w:t>si’nde yaptığı yüzey araş</w:t>
      </w:r>
      <w:r w:rsidR="00987747">
        <w:rPr>
          <w:spacing w:val="-2"/>
        </w:rPr>
        <w:softHyphen/>
      </w:r>
      <w:r w:rsidRPr="00987747">
        <w:rPr>
          <w:spacing w:val="-2"/>
        </w:rPr>
        <w:t xml:space="preserve">tırmalarında ve </w:t>
      </w:r>
      <w:proofErr w:type="spellStart"/>
      <w:r w:rsidRPr="00987747">
        <w:rPr>
          <w:spacing w:val="-2"/>
        </w:rPr>
        <w:t>Hürmüzlü’nün</w:t>
      </w:r>
      <w:proofErr w:type="spellEnd"/>
      <w:r w:rsidRPr="00987747">
        <w:rPr>
          <w:spacing w:val="-2"/>
          <w:vertAlign w:val="superscript"/>
        </w:rPr>
        <w:footnoteReference w:id="39"/>
      </w:r>
      <w:r w:rsidRPr="00987747">
        <w:rPr>
          <w:spacing w:val="-2"/>
        </w:rPr>
        <w:t xml:space="preserve"> kuzey batı Pisidia’da yaptığı yüzey araş</w:t>
      </w:r>
      <w:r w:rsidRPr="00987747">
        <w:rPr>
          <w:spacing w:val="-2"/>
        </w:rPr>
        <w:softHyphen/>
        <w:t>tırmalarında tespit edilmiştir. Bu araştırma sonuçlarında elde edilen verilerle Roma Dönemi’nde yüksek dağ zirvelerinin basit surlarla çevrelenmiş yerleşimler yanında gözetleme ve haberleşme ka</w:t>
      </w:r>
      <w:r w:rsidRPr="00987747">
        <w:rPr>
          <w:spacing w:val="-2"/>
        </w:rPr>
        <w:softHyphen/>
        <w:t>lelerinin varlığından bah</w:t>
      </w:r>
      <w:r w:rsidR="00987747" w:rsidRPr="00987747">
        <w:rPr>
          <w:spacing w:val="-2"/>
        </w:rPr>
        <w:softHyphen/>
      </w:r>
      <w:r w:rsidRPr="00987747">
        <w:rPr>
          <w:spacing w:val="-2"/>
        </w:rPr>
        <w:t>setmişlerdir. Roma Dönemi’nde yoğunlaşan bu savunma sistemleri dağı</w:t>
      </w:r>
      <w:r w:rsidRPr="00987747">
        <w:rPr>
          <w:spacing w:val="-2"/>
        </w:rPr>
        <w:softHyphen/>
        <w:t xml:space="preserve">nık yerleşimler arasındaki yol </w:t>
      </w:r>
      <w:r w:rsidR="008535CF" w:rsidRPr="00987747">
        <w:rPr>
          <w:spacing w:val="-2"/>
        </w:rPr>
        <w:t>güzergâhları</w:t>
      </w:r>
      <w:r w:rsidR="002521A3">
        <w:rPr>
          <w:spacing w:val="-2"/>
        </w:rPr>
        <w:softHyphen/>
      </w:r>
      <w:r w:rsidR="008535CF" w:rsidRPr="00987747">
        <w:rPr>
          <w:spacing w:val="-2"/>
        </w:rPr>
        <w:t>nın</w:t>
      </w:r>
      <w:r w:rsidRPr="00987747">
        <w:rPr>
          <w:spacing w:val="-2"/>
        </w:rPr>
        <w:t xml:space="preserve"> kontrolünü sağlayan gözetleme ve haberleşme kalele</w:t>
      </w:r>
      <w:r w:rsidRPr="00987747">
        <w:rPr>
          <w:spacing w:val="-2"/>
        </w:rPr>
        <w:softHyphen/>
        <w:t>ri olarak kullanılmıştır. An</w:t>
      </w:r>
      <w:r w:rsidR="00987747" w:rsidRPr="00987747">
        <w:rPr>
          <w:spacing w:val="-2"/>
        </w:rPr>
        <w:softHyphen/>
      </w:r>
      <w:r w:rsidRPr="00987747">
        <w:rPr>
          <w:spacing w:val="-2"/>
        </w:rPr>
        <w:t>cak Roma Dönemi dışında daha erken yerleşimlerin savunma sistemleri nasıldı sorusu, herhangi bir arkeolojik buluntu</w:t>
      </w:r>
      <w:r w:rsidR="00987747">
        <w:rPr>
          <w:spacing w:val="-2"/>
        </w:rPr>
        <w:softHyphen/>
      </w:r>
      <w:r w:rsidRPr="00987747">
        <w:rPr>
          <w:spacing w:val="-2"/>
        </w:rPr>
        <w:t xml:space="preserve">nun olmayışıyla doğru orantılı olarak sorulmamıştır. </w:t>
      </w:r>
      <w:proofErr w:type="spellStart"/>
      <w:r w:rsidRPr="00987747">
        <w:rPr>
          <w:spacing w:val="-2"/>
        </w:rPr>
        <w:t>Uylupınar</w:t>
      </w:r>
      <w:proofErr w:type="spellEnd"/>
      <w:r w:rsidRPr="00987747">
        <w:rPr>
          <w:spacing w:val="-2"/>
        </w:rPr>
        <w:t xml:space="preserve"> (Erken </w:t>
      </w:r>
      <w:proofErr w:type="spellStart"/>
      <w:r w:rsidRPr="00987747">
        <w:rPr>
          <w:spacing w:val="-2"/>
        </w:rPr>
        <w:t>Kibyra</w:t>
      </w:r>
      <w:proofErr w:type="spellEnd"/>
      <w:r w:rsidRPr="00987747">
        <w:rPr>
          <w:spacing w:val="-2"/>
        </w:rPr>
        <w:t>) yüzey araştırmaları sı</w:t>
      </w:r>
      <w:r w:rsidR="00987747">
        <w:rPr>
          <w:spacing w:val="-2"/>
        </w:rPr>
        <w:softHyphen/>
      </w:r>
      <w:r w:rsidRPr="00987747">
        <w:rPr>
          <w:spacing w:val="-2"/>
        </w:rPr>
        <w:t xml:space="preserve">rasında Düven Tepe, </w:t>
      </w:r>
      <w:proofErr w:type="spellStart"/>
      <w:r w:rsidRPr="00987747">
        <w:rPr>
          <w:spacing w:val="-2"/>
        </w:rPr>
        <w:t>Kocayayla</w:t>
      </w:r>
      <w:proofErr w:type="spellEnd"/>
      <w:r w:rsidRPr="00987747">
        <w:rPr>
          <w:spacing w:val="-2"/>
        </w:rPr>
        <w:t xml:space="preserve"> Doğu ve Batı Kale</w:t>
      </w:r>
      <w:r w:rsidRPr="00987747">
        <w:rPr>
          <w:spacing w:val="-2"/>
        </w:rPr>
        <w:softHyphen/>
        <w:t>leri gibi birçok alan, içlerinde bulunan yoğun Demir Çağ seramiği ile oldukça önemli veriler sun</w:t>
      </w:r>
      <w:r w:rsidRPr="00987747">
        <w:rPr>
          <w:spacing w:val="-2"/>
        </w:rPr>
        <w:softHyphen/>
        <w:t xml:space="preserve">muştur. </w:t>
      </w:r>
      <w:proofErr w:type="spellStart"/>
      <w:r w:rsidRPr="00987747">
        <w:rPr>
          <w:spacing w:val="-2"/>
        </w:rPr>
        <w:t>Kabalis</w:t>
      </w:r>
      <w:proofErr w:type="spellEnd"/>
      <w:r w:rsidRPr="00987747">
        <w:rPr>
          <w:spacing w:val="-2"/>
        </w:rPr>
        <w:t xml:space="preserve"> Bölgesi’nin yüksek yerleşimleri ve etraflarını saran tepeler üzerinde, özellikle Demir Çağı’ndan, Geç Antik Döneme ka</w:t>
      </w:r>
      <w:r w:rsidR="00987747" w:rsidRPr="00987747">
        <w:rPr>
          <w:spacing w:val="-2"/>
        </w:rPr>
        <w:softHyphen/>
      </w:r>
      <w:r w:rsidRPr="00987747">
        <w:rPr>
          <w:spacing w:val="-2"/>
        </w:rPr>
        <w:t>dar yol ağları ve yerleşimlerle bağlantılı olarak, birbirini gören, et</w:t>
      </w:r>
      <w:r w:rsidRPr="00987747">
        <w:rPr>
          <w:spacing w:val="-2"/>
        </w:rPr>
        <w:softHyphen/>
        <w:t>rafları basit moloz taşlarla kuru du</w:t>
      </w:r>
      <w:r w:rsidR="00987747" w:rsidRPr="00987747">
        <w:rPr>
          <w:spacing w:val="-2"/>
        </w:rPr>
        <w:softHyphen/>
      </w:r>
      <w:r w:rsidRPr="00987747">
        <w:rPr>
          <w:spacing w:val="-2"/>
        </w:rPr>
        <w:t>var örgü tekniğinde çevrilmiş du</w:t>
      </w:r>
      <w:r w:rsidR="00987747">
        <w:rPr>
          <w:spacing w:val="-2"/>
        </w:rPr>
        <w:softHyphen/>
      </w:r>
      <w:r w:rsidRPr="00987747">
        <w:rPr>
          <w:spacing w:val="-2"/>
        </w:rPr>
        <w:t>varlarla izlenen, gözetleme ve haberleşme kalelerinin, farklı dönem</w:t>
      </w:r>
      <w:r w:rsidR="00987747" w:rsidRPr="00987747">
        <w:rPr>
          <w:spacing w:val="-2"/>
        </w:rPr>
        <w:softHyphen/>
      </w:r>
      <w:r w:rsidRPr="00987747">
        <w:rPr>
          <w:spacing w:val="-2"/>
        </w:rPr>
        <w:t>lerde aynı işlevde kullanıldıkları gö</w:t>
      </w:r>
      <w:r w:rsidR="00987747">
        <w:rPr>
          <w:spacing w:val="-2"/>
        </w:rPr>
        <w:softHyphen/>
      </w:r>
      <w:r w:rsidRPr="00987747">
        <w:rPr>
          <w:spacing w:val="-2"/>
        </w:rPr>
        <w:t>rülmüştür</w:t>
      </w:r>
      <w:r w:rsidRPr="00987747">
        <w:rPr>
          <w:spacing w:val="-2"/>
          <w:vertAlign w:val="superscript"/>
        </w:rPr>
        <w:footnoteReference w:id="40"/>
      </w:r>
      <w:r w:rsidRPr="00987747">
        <w:rPr>
          <w:spacing w:val="-2"/>
        </w:rPr>
        <w:t>. Tespit edilen bu gözetleme ve haberleşme kalelerin ortak özelliği, duvarlarının içerisinde herhangi bir mimari ya</w:t>
      </w:r>
      <w:r w:rsidRPr="00987747">
        <w:rPr>
          <w:spacing w:val="-2"/>
        </w:rPr>
        <w:softHyphen/>
        <w:t>pı ile karşılaşılmamış olması yanında, yoğun olarak Demir Çağ seramik bulun</w:t>
      </w:r>
      <w:r w:rsidR="00987747">
        <w:rPr>
          <w:spacing w:val="-2"/>
        </w:rPr>
        <w:softHyphen/>
      </w:r>
      <w:r w:rsidRPr="00987747">
        <w:rPr>
          <w:spacing w:val="-2"/>
        </w:rPr>
        <w:t xml:space="preserve">tusu ile karşılaşılmış olmasıdır. </w:t>
      </w:r>
    </w:p>
    <w:p w:rsidR="00B43BEE" w:rsidRPr="00987747" w:rsidRDefault="00B43BEE" w:rsidP="00B43BEE">
      <w:pPr>
        <w:rPr>
          <w:spacing w:val="-2"/>
        </w:rPr>
      </w:pPr>
      <w:proofErr w:type="spellStart"/>
      <w:r w:rsidRPr="00987747">
        <w:rPr>
          <w:spacing w:val="-2"/>
        </w:rPr>
        <w:t>Dökü</w:t>
      </w:r>
      <w:proofErr w:type="spellEnd"/>
      <w:r w:rsidRPr="00987747">
        <w:rPr>
          <w:spacing w:val="-2"/>
        </w:rPr>
        <w:t xml:space="preserve"> ve </w:t>
      </w:r>
      <w:proofErr w:type="spellStart"/>
      <w:r w:rsidRPr="00987747">
        <w:rPr>
          <w:spacing w:val="-2"/>
        </w:rPr>
        <w:t>Baytak’ın</w:t>
      </w:r>
      <w:proofErr w:type="spellEnd"/>
      <w:r w:rsidRPr="00987747">
        <w:rPr>
          <w:spacing w:val="-2"/>
        </w:rPr>
        <w:t xml:space="preserve"> 2015 ve 2016 yılı </w:t>
      </w:r>
      <w:proofErr w:type="spellStart"/>
      <w:r w:rsidRPr="00987747">
        <w:rPr>
          <w:spacing w:val="-2"/>
        </w:rPr>
        <w:t>Uylupınar</w:t>
      </w:r>
      <w:proofErr w:type="spellEnd"/>
      <w:r w:rsidRPr="00987747">
        <w:rPr>
          <w:spacing w:val="-2"/>
        </w:rPr>
        <w:t xml:space="preserve"> (Erken </w:t>
      </w:r>
      <w:proofErr w:type="spellStart"/>
      <w:r w:rsidRPr="00987747">
        <w:rPr>
          <w:spacing w:val="-2"/>
        </w:rPr>
        <w:t>Kibyra</w:t>
      </w:r>
      <w:proofErr w:type="spellEnd"/>
      <w:r w:rsidRPr="00987747">
        <w:rPr>
          <w:spacing w:val="-2"/>
        </w:rPr>
        <w:t xml:space="preserve">) yüzey araştırmalarında, Tefenni </w:t>
      </w:r>
      <w:proofErr w:type="spellStart"/>
      <w:r w:rsidRPr="00987747">
        <w:rPr>
          <w:spacing w:val="-2"/>
        </w:rPr>
        <w:t>Ka</w:t>
      </w:r>
      <w:r w:rsidR="00987747">
        <w:rPr>
          <w:spacing w:val="-2"/>
        </w:rPr>
        <w:softHyphen/>
      </w:r>
      <w:r w:rsidRPr="00987747">
        <w:rPr>
          <w:spacing w:val="-2"/>
        </w:rPr>
        <w:t>ramusa</w:t>
      </w:r>
      <w:proofErr w:type="spellEnd"/>
      <w:r w:rsidRPr="00987747">
        <w:rPr>
          <w:spacing w:val="-2"/>
        </w:rPr>
        <w:t xml:space="preserve"> </w:t>
      </w:r>
      <w:proofErr w:type="spellStart"/>
      <w:r w:rsidRPr="00987747">
        <w:rPr>
          <w:spacing w:val="-2"/>
        </w:rPr>
        <w:t>Höyük’ün</w:t>
      </w:r>
      <w:proofErr w:type="spellEnd"/>
      <w:r w:rsidRPr="00987747">
        <w:rPr>
          <w:spacing w:val="-2"/>
        </w:rPr>
        <w:t xml:space="preserve"> doğusunda yükselen tepe zirvesinde bir adet ve </w:t>
      </w:r>
      <w:proofErr w:type="spellStart"/>
      <w:r w:rsidRPr="00987747">
        <w:rPr>
          <w:spacing w:val="-2"/>
        </w:rPr>
        <w:t>Kibyra’nın</w:t>
      </w:r>
      <w:proofErr w:type="spellEnd"/>
      <w:r w:rsidRPr="00987747">
        <w:rPr>
          <w:spacing w:val="-2"/>
        </w:rPr>
        <w:t xml:space="preserve"> batısında </w:t>
      </w:r>
      <w:proofErr w:type="spellStart"/>
      <w:r w:rsidRPr="00987747">
        <w:rPr>
          <w:spacing w:val="-2"/>
        </w:rPr>
        <w:t>Kocayay</w:t>
      </w:r>
      <w:r w:rsidRPr="00987747">
        <w:rPr>
          <w:spacing w:val="-2"/>
        </w:rPr>
        <w:softHyphen/>
        <w:t>la</w:t>
      </w:r>
      <w:proofErr w:type="spellEnd"/>
      <w:r w:rsidRPr="00987747">
        <w:rPr>
          <w:spacing w:val="-2"/>
        </w:rPr>
        <w:t xml:space="preserve"> ola</w:t>
      </w:r>
      <w:r w:rsidR="00987747">
        <w:rPr>
          <w:spacing w:val="-2"/>
        </w:rPr>
        <w:softHyphen/>
      </w:r>
      <w:r w:rsidRPr="00987747">
        <w:rPr>
          <w:spacing w:val="-2"/>
        </w:rPr>
        <w:t>rak adlandırılan yüksek yaylada, doğu ve batı yönde iki adet gözetleme ve haberleşme kalesi tespit edil</w:t>
      </w:r>
      <w:r w:rsidR="00987747">
        <w:rPr>
          <w:spacing w:val="-2"/>
        </w:rPr>
        <w:softHyphen/>
      </w:r>
      <w:r w:rsidRPr="00987747">
        <w:rPr>
          <w:spacing w:val="-2"/>
        </w:rPr>
        <w:t>miştir. Bu kaleleri diğer kalelerden ayıran ise kuru duvar örgü duvarları her ne kadar gü</w:t>
      </w:r>
      <w:r w:rsidRPr="00987747">
        <w:rPr>
          <w:spacing w:val="-2"/>
        </w:rPr>
        <w:softHyphen/>
        <w:t>nümüzde tepe</w:t>
      </w:r>
      <w:r w:rsidR="00987747">
        <w:rPr>
          <w:spacing w:val="-2"/>
        </w:rPr>
        <w:softHyphen/>
      </w:r>
      <w:r w:rsidRPr="00987747">
        <w:rPr>
          <w:spacing w:val="-2"/>
        </w:rPr>
        <w:t>nin yamacına doğru akmış olsa da, içerisinde yoğun ve baskın olarak Demir Çağı se</w:t>
      </w:r>
      <w:r w:rsidRPr="00987747">
        <w:rPr>
          <w:spacing w:val="-2"/>
        </w:rPr>
        <w:softHyphen/>
        <w:t>ramiklerinin varlı</w:t>
      </w:r>
      <w:r w:rsidR="00987747">
        <w:rPr>
          <w:spacing w:val="-2"/>
        </w:rPr>
        <w:softHyphen/>
      </w:r>
      <w:r w:rsidRPr="00987747">
        <w:rPr>
          <w:spacing w:val="-2"/>
        </w:rPr>
        <w:t xml:space="preserve">ğıdır. Bu seramikler aşağıda da ayrıntılı olarak anlatılacağı üzere, </w:t>
      </w:r>
      <w:proofErr w:type="spellStart"/>
      <w:r w:rsidRPr="00987747">
        <w:rPr>
          <w:spacing w:val="-2"/>
        </w:rPr>
        <w:t>Uylupınar</w:t>
      </w:r>
      <w:proofErr w:type="spellEnd"/>
      <w:r w:rsidRPr="00987747">
        <w:rPr>
          <w:spacing w:val="-2"/>
        </w:rPr>
        <w:t xml:space="preserve"> Demir Çağı seramik bu</w:t>
      </w:r>
      <w:r w:rsidR="00987747">
        <w:rPr>
          <w:spacing w:val="-2"/>
        </w:rPr>
        <w:softHyphen/>
      </w:r>
      <w:r w:rsidRPr="00987747">
        <w:rPr>
          <w:spacing w:val="-2"/>
        </w:rPr>
        <w:t xml:space="preserve">luntu repertuvarı ile benzer ve </w:t>
      </w:r>
      <w:proofErr w:type="spellStart"/>
      <w:r w:rsidRPr="00987747">
        <w:rPr>
          <w:spacing w:val="-2"/>
        </w:rPr>
        <w:t>dönemdeştir</w:t>
      </w:r>
      <w:proofErr w:type="spellEnd"/>
      <w:r w:rsidRPr="00987747">
        <w:rPr>
          <w:spacing w:val="-2"/>
        </w:rPr>
        <w:t xml:space="preserve">. </w:t>
      </w:r>
      <w:proofErr w:type="spellStart"/>
      <w:r w:rsidRPr="00987747">
        <w:rPr>
          <w:spacing w:val="-2"/>
        </w:rPr>
        <w:t>Kocayayla</w:t>
      </w:r>
      <w:proofErr w:type="spellEnd"/>
      <w:r w:rsidRPr="00987747">
        <w:rPr>
          <w:spacing w:val="-2"/>
        </w:rPr>
        <w:t xml:space="preserve"> Doğu kale olarak Adlandırı</w:t>
      </w:r>
      <w:r w:rsidRPr="00987747">
        <w:rPr>
          <w:spacing w:val="-2"/>
        </w:rPr>
        <w:softHyphen/>
        <w:t xml:space="preserve">lan </w:t>
      </w:r>
      <w:proofErr w:type="spellStart"/>
      <w:r w:rsidRPr="00987747">
        <w:rPr>
          <w:spacing w:val="-2"/>
        </w:rPr>
        <w:t>Kocayaran</w:t>
      </w:r>
      <w:proofErr w:type="spellEnd"/>
      <w:r w:rsidRPr="00987747">
        <w:rPr>
          <w:spacing w:val="-2"/>
        </w:rPr>
        <w:t xml:space="preserve"> tepesi üzerindeki haberleşme ve gözetleme kalesi, </w:t>
      </w:r>
      <w:proofErr w:type="spellStart"/>
      <w:r w:rsidRPr="00987747">
        <w:rPr>
          <w:spacing w:val="-2"/>
        </w:rPr>
        <w:t>Uylupınar</w:t>
      </w:r>
      <w:proofErr w:type="spellEnd"/>
      <w:r w:rsidRPr="00987747">
        <w:rPr>
          <w:spacing w:val="-2"/>
        </w:rPr>
        <w:t xml:space="preserve"> yerleşimini görürken Batı kale olarak adlandırı</w:t>
      </w:r>
      <w:r w:rsidR="00987747">
        <w:rPr>
          <w:spacing w:val="-2"/>
        </w:rPr>
        <w:softHyphen/>
      </w:r>
      <w:r w:rsidRPr="00987747">
        <w:rPr>
          <w:spacing w:val="-2"/>
        </w:rPr>
        <w:t xml:space="preserve">lan </w:t>
      </w:r>
      <w:proofErr w:type="spellStart"/>
      <w:r w:rsidRPr="00987747">
        <w:rPr>
          <w:spacing w:val="-2"/>
        </w:rPr>
        <w:t>Yanlızca</w:t>
      </w:r>
      <w:proofErr w:type="spellEnd"/>
      <w:r w:rsidRPr="00987747">
        <w:rPr>
          <w:spacing w:val="-2"/>
        </w:rPr>
        <w:t xml:space="preserve"> isimli Tepenin üzerinde yer alan haberleşme ve gözetleme ka</w:t>
      </w:r>
      <w:r w:rsidRPr="00987747">
        <w:rPr>
          <w:spacing w:val="-2"/>
        </w:rPr>
        <w:softHyphen/>
        <w:t xml:space="preserve">lesi ise Acıpayam ovasını kontrol etmektedir </w:t>
      </w:r>
      <w:r w:rsidRPr="00987747">
        <w:rPr>
          <w:b/>
          <w:spacing w:val="-2"/>
        </w:rPr>
        <w:t xml:space="preserve">(Resim 2a,b,c). </w:t>
      </w:r>
      <w:proofErr w:type="spellStart"/>
      <w:r w:rsidRPr="00987747">
        <w:rPr>
          <w:spacing w:val="-2"/>
        </w:rPr>
        <w:t>Uylupınar</w:t>
      </w:r>
      <w:proofErr w:type="spellEnd"/>
      <w:r w:rsidRPr="00987747">
        <w:rPr>
          <w:spacing w:val="-2"/>
        </w:rPr>
        <w:t xml:space="preserve"> yerleşiminin kuzey batısın</w:t>
      </w:r>
      <w:r w:rsidRPr="00987747">
        <w:rPr>
          <w:spacing w:val="-2"/>
        </w:rPr>
        <w:softHyphen/>
        <w:t xml:space="preserve">da bulunan </w:t>
      </w:r>
      <w:proofErr w:type="spellStart"/>
      <w:r w:rsidRPr="00987747">
        <w:rPr>
          <w:spacing w:val="-2"/>
        </w:rPr>
        <w:t>Kara</w:t>
      </w:r>
      <w:r w:rsidR="00987747" w:rsidRPr="00987747">
        <w:rPr>
          <w:spacing w:val="-2"/>
        </w:rPr>
        <w:softHyphen/>
      </w:r>
      <w:r w:rsidRPr="00987747">
        <w:rPr>
          <w:spacing w:val="-2"/>
        </w:rPr>
        <w:t>musa</w:t>
      </w:r>
      <w:proofErr w:type="spellEnd"/>
      <w:r w:rsidRPr="00987747">
        <w:rPr>
          <w:spacing w:val="-2"/>
        </w:rPr>
        <w:t xml:space="preserve"> Höyü</w:t>
      </w:r>
      <w:r w:rsidR="00987747">
        <w:rPr>
          <w:spacing w:val="-2"/>
        </w:rPr>
        <w:softHyphen/>
      </w:r>
      <w:r w:rsidRPr="00987747">
        <w:rPr>
          <w:spacing w:val="-2"/>
        </w:rPr>
        <w:t xml:space="preserve">ğün üzerinde yer alan ve </w:t>
      </w:r>
      <w:proofErr w:type="spellStart"/>
      <w:r w:rsidRPr="00987747">
        <w:rPr>
          <w:spacing w:val="-2"/>
        </w:rPr>
        <w:t>Dökü</w:t>
      </w:r>
      <w:proofErr w:type="spellEnd"/>
      <w:r w:rsidRPr="00987747">
        <w:rPr>
          <w:spacing w:val="-2"/>
        </w:rPr>
        <w:t xml:space="preserve">- </w:t>
      </w:r>
      <w:proofErr w:type="spellStart"/>
      <w:r w:rsidRPr="00987747">
        <w:rPr>
          <w:spacing w:val="-2"/>
        </w:rPr>
        <w:t>Baytak</w:t>
      </w:r>
      <w:proofErr w:type="spellEnd"/>
      <w:r w:rsidRPr="00987747">
        <w:rPr>
          <w:spacing w:val="-2"/>
        </w:rPr>
        <w:t xml:space="preserve"> tarafından 2015 yılı çalışmala</w:t>
      </w:r>
      <w:r w:rsidRPr="00987747">
        <w:rPr>
          <w:spacing w:val="-2"/>
        </w:rPr>
        <w:softHyphen/>
        <w:t>rında tespit edilen Düven Kayası tepesinde yer alan gözetleme kalesi de aynı tiptedir. Bu alanda izle</w:t>
      </w:r>
      <w:r w:rsidRPr="00987747">
        <w:rPr>
          <w:spacing w:val="-2"/>
        </w:rPr>
        <w:softHyphen/>
        <w:t>nen seramikler yine Demir Çağı ve Roma Dönemi seramikleridir. Bu haberleşme ve gözetleme kale</w:t>
      </w:r>
      <w:r w:rsidRPr="00987747">
        <w:rPr>
          <w:spacing w:val="-2"/>
        </w:rPr>
        <w:softHyphen/>
        <w:t xml:space="preserve">si de bir taraftan </w:t>
      </w:r>
      <w:proofErr w:type="spellStart"/>
      <w:r w:rsidRPr="00987747">
        <w:rPr>
          <w:spacing w:val="-2"/>
        </w:rPr>
        <w:t>Uy</w:t>
      </w:r>
      <w:r w:rsidR="00987747" w:rsidRPr="00987747">
        <w:rPr>
          <w:spacing w:val="-2"/>
        </w:rPr>
        <w:softHyphen/>
      </w:r>
      <w:r w:rsidRPr="00987747">
        <w:rPr>
          <w:spacing w:val="-2"/>
        </w:rPr>
        <w:t>lupınar</w:t>
      </w:r>
      <w:proofErr w:type="spellEnd"/>
      <w:r w:rsidRPr="00987747">
        <w:rPr>
          <w:spacing w:val="-2"/>
        </w:rPr>
        <w:t xml:space="preserve"> yerleşimini görürken, batıda bu gün Tefenni ovasında yer alan </w:t>
      </w:r>
      <w:proofErr w:type="spellStart"/>
      <w:r w:rsidRPr="00987747">
        <w:rPr>
          <w:spacing w:val="-2"/>
        </w:rPr>
        <w:t>Karamu</w:t>
      </w:r>
      <w:r w:rsidRPr="00987747">
        <w:rPr>
          <w:spacing w:val="-2"/>
        </w:rPr>
        <w:softHyphen/>
        <w:t>sa</w:t>
      </w:r>
      <w:proofErr w:type="spellEnd"/>
      <w:r w:rsidRPr="00987747">
        <w:rPr>
          <w:spacing w:val="-2"/>
        </w:rPr>
        <w:t xml:space="preserve"> Höyük, Manca ve Höyük </w:t>
      </w:r>
      <w:proofErr w:type="spellStart"/>
      <w:r w:rsidRPr="00987747">
        <w:rPr>
          <w:spacing w:val="-2"/>
        </w:rPr>
        <w:t>Höyük</w:t>
      </w:r>
      <w:proofErr w:type="spellEnd"/>
      <w:r w:rsidRPr="00987747">
        <w:rPr>
          <w:spacing w:val="-2"/>
        </w:rPr>
        <w:t xml:space="preserve"> gibi yo</w:t>
      </w:r>
      <w:r w:rsidR="00987747">
        <w:rPr>
          <w:spacing w:val="-2"/>
        </w:rPr>
        <w:softHyphen/>
      </w:r>
      <w:r w:rsidRPr="00987747">
        <w:rPr>
          <w:spacing w:val="-2"/>
        </w:rPr>
        <w:t xml:space="preserve">ğun </w:t>
      </w:r>
      <w:proofErr w:type="spellStart"/>
      <w:r w:rsidRPr="00987747">
        <w:rPr>
          <w:spacing w:val="-2"/>
        </w:rPr>
        <w:t>Demirçağ</w:t>
      </w:r>
      <w:proofErr w:type="spellEnd"/>
      <w:r w:rsidRPr="00987747">
        <w:rPr>
          <w:spacing w:val="-2"/>
        </w:rPr>
        <w:t xml:space="preserve"> malzemesinin izlendiği yerleşimleri kont</w:t>
      </w:r>
      <w:r w:rsidRPr="00987747">
        <w:rPr>
          <w:spacing w:val="-2"/>
        </w:rPr>
        <w:softHyphen/>
        <w:t xml:space="preserve">rol eder. Dolayısıyla daha önce bölgede tespit </w:t>
      </w:r>
      <w:r w:rsidRPr="00987747">
        <w:rPr>
          <w:spacing w:val="-2"/>
        </w:rPr>
        <w:lastRenderedPageBreak/>
        <w:t xml:space="preserve">edilen </w:t>
      </w:r>
      <w:proofErr w:type="spellStart"/>
      <w:r w:rsidRPr="00987747">
        <w:rPr>
          <w:spacing w:val="-2"/>
        </w:rPr>
        <w:t>Hellenistik</w:t>
      </w:r>
      <w:proofErr w:type="spellEnd"/>
      <w:r w:rsidRPr="00987747">
        <w:rPr>
          <w:spacing w:val="-2"/>
        </w:rPr>
        <w:t xml:space="preserve"> ve Roma dönemlerine tarihlendiri</w:t>
      </w:r>
      <w:r w:rsidRPr="00987747">
        <w:rPr>
          <w:spacing w:val="-2"/>
        </w:rPr>
        <w:softHyphen/>
        <w:t>len kalelerin öncülü Demir Çağı’nda da yukarıda bahsedilen yerleşimlerin korunması için yapılmış, haberleşme ve gözet</w:t>
      </w:r>
      <w:r w:rsidR="00987747" w:rsidRPr="00987747">
        <w:rPr>
          <w:spacing w:val="-2"/>
        </w:rPr>
        <w:softHyphen/>
      </w:r>
      <w:r w:rsidRPr="00987747">
        <w:rPr>
          <w:spacing w:val="-2"/>
        </w:rPr>
        <w:t>leme amacıyla kullanılmışlar</w:t>
      </w:r>
      <w:r w:rsidR="00987747">
        <w:rPr>
          <w:spacing w:val="-2"/>
        </w:rPr>
        <w:softHyphen/>
      </w:r>
      <w:r w:rsidRPr="00987747">
        <w:rPr>
          <w:spacing w:val="-2"/>
        </w:rPr>
        <w:t>dır</w:t>
      </w:r>
      <w:r w:rsidRPr="00987747">
        <w:rPr>
          <w:spacing w:val="-2"/>
          <w:vertAlign w:val="superscript"/>
        </w:rPr>
        <w:footnoteReference w:id="41"/>
      </w:r>
      <w:r w:rsidRPr="00987747">
        <w:rPr>
          <w:spacing w:val="-2"/>
        </w:rPr>
        <w:t xml:space="preserv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E21163" w:rsidTr="00E21163">
        <w:tc>
          <w:tcPr>
            <w:tcW w:w="8645" w:type="dxa"/>
          </w:tcPr>
          <w:p w:rsidR="00E21163" w:rsidRPr="00E21163" w:rsidRDefault="00E21163" w:rsidP="00E21163">
            <w:pPr>
              <w:ind w:firstLine="0"/>
              <w:jc w:val="center"/>
              <w:rPr>
                <w:sz w:val="20"/>
                <w:szCs w:val="16"/>
              </w:rPr>
            </w:pPr>
            <w:r w:rsidRPr="00E21163">
              <w:rPr>
                <w:noProof/>
                <w:sz w:val="20"/>
                <w:szCs w:val="16"/>
                <w:lang w:eastAsia="tr-TR" w:bidi="he-IL"/>
              </w:rPr>
              <w:drawing>
                <wp:inline distT="0" distB="0" distL="0" distR="0">
                  <wp:extent cx="4660314" cy="3104866"/>
                  <wp:effectExtent l="0" t="0" r="6985" b="635"/>
                  <wp:docPr id="7" name="Resim 7" descr="C:\Users\unv\Google Drive\Cedrus 2018\99) Eray DÖKÜ\2-Görseller\Resim 2a. Düvenkaya Gözetleme ve Haberleşme Kalesi Sur İzleri (Dökü Baytak 2017c, Res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v\Google Drive\Cedrus 2018\99) Eray DÖKÜ\2-Görseller\Resim 2a. Düvenkaya Gözetleme ve Haberleşme Kalesi Sur İzleri (Dökü Baytak 2017c, Res 2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11471" cy="3138949"/>
                          </a:xfrm>
                          <a:prstGeom prst="rect">
                            <a:avLst/>
                          </a:prstGeom>
                          <a:noFill/>
                          <a:ln>
                            <a:noFill/>
                          </a:ln>
                        </pic:spPr>
                      </pic:pic>
                    </a:graphicData>
                  </a:graphic>
                </wp:inline>
              </w:drawing>
            </w:r>
          </w:p>
        </w:tc>
      </w:tr>
      <w:tr w:rsidR="00E21163" w:rsidTr="00E21163">
        <w:tc>
          <w:tcPr>
            <w:tcW w:w="8645" w:type="dxa"/>
          </w:tcPr>
          <w:p w:rsidR="00E21163" w:rsidRPr="00E21163" w:rsidRDefault="00E21163" w:rsidP="00E21163">
            <w:pPr>
              <w:ind w:firstLine="0"/>
              <w:jc w:val="center"/>
              <w:rPr>
                <w:sz w:val="20"/>
                <w:szCs w:val="16"/>
              </w:rPr>
            </w:pPr>
            <w:r w:rsidRPr="00B02B6A">
              <w:rPr>
                <w:rFonts w:ascii="Minion Pro SmBd Disp" w:hAnsi="Minion Pro SmBd Disp"/>
                <w:sz w:val="20"/>
                <w:szCs w:val="16"/>
              </w:rPr>
              <w:t>Resim 2a.</w:t>
            </w:r>
            <w:r w:rsidRPr="00E21163">
              <w:rPr>
                <w:sz w:val="20"/>
                <w:szCs w:val="16"/>
              </w:rPr>
              <w:t xml:space="preserve"> </w:t>
            </w:r>
            <w:proofErr w:type="spellStart"/>
            <w:r w:rsidRPr="00E21163">
              <w:rPr>
                <w:i/>
                <w:iCs/>
                <w:sz w:val="20"/>
                <w:szCs w:val="16"/>
              </w:rPr>
              <w:t>Düvenkaya</w:t>
            </w:r>
            <w:proofErr w:type="spellEnd"/>
            <w:r w:rsidRPr="00E21163">
              <w:rPr>
                <w:i/>
                <w:iCs/>
                <w:sz w:val="20"/>
                <w:szCs w:val="16"/>
              </w:rPr>
              <w:t xml:space="preserve"> Gözetleme ve Haberleşme Kalesi Sur İzleri</w:t>
            </w:r>
            <w:r w:rsidRPr="00E21163">
              <w:rPr>
                <w:sz w:val="20"/>
                <w:szCs w:val="16"/>
              </w:rPr>
              <w:t xml:space="preserve"> (</w:t>
            </w:r>
            <w:proofErr w:type="spellStart"/>
            <w:r w:rsidRPr="00E21163">
              <w:rPr>
                <w:sz w:val="20"/>
                <w:szCs w:val="16"/>
              </w:rPr>
              <w:t>Dökü</w:t>
            </w:r>
            <w:proofErr w:type="spellEnd"/>
            <w:r w:rsidRPr="00E21163">
              <w:rPr>
                <w:sz w:val="20"/>
                <w:szCs w:val="16"/>
              </w:rPr>
              <w:t xml:space="preserve"> </w:t>
            </w:r>
            <w:proofErr w:type="spellStart"/>
            <w:r w:rsidRPr="00E21163">
              <w:rPr>
                <w:sz w:val="20"/>
                <w:szCs w:val="16"/>
              </w:rPr>
              <w:t>Baytak</w:t>
            </w:r>
            <w:proofErr w:type="spellEnd"/>
            <w:r w:rsidRPr="00E21163">
              <w:rPr>
                <w:sz w:val="20"/>
                <w:szCs w:val="16"/>
              </w:rPr>
              <w:t xml:space="preserve"> 2017c, </w:t>
            </w:r>
            <w:proofErr w:type="spellStart"/>
            <w:r w:rsidRPr="00E21163">
              <w:rPr>
                <w:sz w:val="20"/>
                <w:szCs w:val="16"/>
              </w:rPr>
              <w:t>Res</w:t>
            </w:r>
            <w:proofErr w:type="spellEnd"/>
            <w:r w:rsidRPr="00E21163">
              <w:rPr>
                <w:sz w:val="20"/>
                <w:szCs w:val="16"/>
              </w:rPr>
              <w:t xml:space="preserve"> 23.)</w:t>
            </w:r>
          </w:p>
        </w:tc>
      </w:tr>
      <w:tr w:rsidR="00E21163" w:rsidTr="00E21163">
        <w:tc>
          <w:tcPr>
            <w:tcW w:w="8645" w:type="dxa"/>
          </w:tcPr>
          <w:p w:rsidR="00E21163" w:rsidRPr="00E21163" w:rsidRDefault="00E21163" w:rsidP="00E21163">
            <w:pPr>
              <w:ind w:firstLine="0"/>
              <w:jc w:val="center"/>
              <w:rPr>
                <w:sz w:val="20"/>
                <w:szCs w:val="16"/>
              </w:rPr>
            </w:pPr>
            <w:r w:rsidRPr="00E21163">
              <w:rPr>
                <w:noProof/>
                <w:sz w:val="20"/>
                <w:szCs w:val="16"/>
                <w:lang w:eastAsia="tr-TR" w:bidi="he-IL"/>
              </w:rPr>
              <w:drawing>
                <wp:inline distT="0" distB="0" distL="0" distR="0">
                  <wp:extent cx="4781471" cy="3391469"/>
                  <wp:effectExtent l="0" t="0" r="635" b="0"/>
                  <wp:docPr id="9" name="Resim 9" descr="C:\Users\unv\Google Drive\Cedrus 2018\99) Eray DÖKÜ\2-Görseller\Resim 2b. Kabalis Bölgesi Kalelerinin Görünürlük Analiszi (F. Adıgüzel)(Dökü Baytak 2017c, Res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v\Google Drive\Cedrus 2018\99) Eray DÖKÜ\2-Görseller\Resim 2b. Kabalis Bölgesi Kalelerinin Görünürlük Analiszi (F. Adıgüzel)(Dökü Baytak 2017c, Res 2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14845" cy="3415141"/>
                          </a:xfrm>
                          <a:prstGeom prst="rect">
                            <a:avLst/>
                          </a:prstGeom>
                          <a:noFill/>
                          <a:ln>
                            <a:noFill/>
                          </a:ln>
                        </pic:spPr>
                      </pic:pic>
                    </a:graphicData>
                  </a:graphic>
                </wp:inline>
              </w:drawing>
            </w:r>
          </w:p>
        </w:tc>
      </w:tr>
      <w:tr w:rsidR="00E21163" w:rsidTr="00E21163">
        <w:tc>
          <w:tcPr>
            <w:tcW w:w="8645" w:type="dxa"/>
          </w:tcPr>
          <w:p w:rsidR="00E21163" w:rsidRPr="00E21163" w:rsidRDefault="00E21163" w:rsidP="00E21163">
            <w:pPr>
              <w:ind w:firstLine="0"/>
              <w:jc w:val="center"/>
              <w:rPr>
                <w:sz w:val="20"/>
                <w:szCs w:val="16"/>
              </w:rPr>
            </w:pPr>
            <w:r w:rsidRPr="00B02B6A">
              <w:rPr>
                <w:rFonts w:ascii="Minion Pro SmBd Disp" w:hAnsi="Minion Pro SmBd Disp"/>
                <w:sz w:val="20"/>
                <w:szCs w:val="16"/>
              </w:rPr>
              <w:t>Resim 2b.</w:t>
            </w:r>
            <w:r w:rsidRPr="00E21163">
              <w:rPr>
                <w:sz w:val="20"/>
                <w:szCs w:val="16"/>
              </w:rPr>
              <w:t xml:space="preserve"> </w:t>
            </w:r>
            <w:proofErr w:type="spellStart"/>
            <w:r w:rsidRPr="00E21163">
              <w:rPr>
                <w:i/>
                <w:iCs/>
                <w:sz w:val="20"/>
                <w:szCs w:val="16"/>
              </w:rPr>
              <w:t>Kabalis</w:t>
            </w:r>
            <w:proofErr w:type="spellEnd"/>
            <w:r w:rsidRPr="00E21163">
              <w:rPr>
                <w:i/>
                <w:iCs/>
                <w:sz w:val="20"/>
                <w:szCs w:val="16"/>
              </w:rPr>
              <w:t xml:space="preserve"> Bölgesi Kalelerinin Görünürlük </w:t>
            </w:r>
            <w:proofErr w:type="spellStart"/>
            <w:r w:rsidRPr="00E21163">
              <w:rPr>
                <w:i/>
                <w:iCs/>
                <w:sz w:val="20"/>
                <w:szCs w:val="16"/>
              </w:rPr>
              <w:t>Analiszi</w:t>
            </w:r>
            <w:proofErr w:type="spellEnd"/>
            <w:r w:rsidRPr="00E21163">
              <w:rPr>
                <w:i/>
                <w:iCs/>
                <w:sz w:val="20"/>
                <w:szCs w:val="16"/>
              </w:rPr>
              <w:t xml:space="preserve"> </w:t>
            </w:r>
            <w:r w:rsidRPr="00E21163">
              <w:rPr>
                <w:sz w:val="20"/>
                <w:szCs w:val="16"/>
              </w:rPr>
              <w:t>(F. Adıgüzel)(</w:t>
            </w:r>
            <w:proofErr w:type="spellStart"/>
            <w:r w:rsidRPr="00E21163">
              <w:rPr>
                <w:sz w:val="20"/>
                <w:szCs w:val="16"/>
              </w:rPr>
              <w:t>Dökü</w:t>
            </w:r>
            <w:proofErr w:type="spellEnd"/>
            <w:r w:rsidRPr="00E21163">
              <w:rPr>
                <w:sz w:val="20"/>
                <w:szCs w:val="16"/>
              </w:rPr>
              <w:t xml:space="preserve"> </w:t>
            </w:r>
            <w:proofErr w:type="spellStart"/>
            <w:r w:rsidRPr="00E21163">
              <w:rPr>
                <w:sz w:val="20"/>
                <w:szCs w:val="16"/>
              </w:rPr>
              <w:t>Baytak</w:t>
            </w:r>
            <w:proofErr w:type="spellEnd"/>
            <w:r w:rsidRPr="00E21163">
              <w:rPr>
                <w:sz w:val="20"/>
                <w:szCs w:val="16"/>
              </w:rPr>
              <w:t xml:space="preserve"> 2017c, </w:t>
            </w:r>
            <w:proofErr w:type="spellStart"/>
            <w:r w:rsidRPr="00E21163">
              <w:rPr>
                <w:sz w:val="20"/>
                <w:szCs w:val="16"/>
              </w:rPr>
              <w:t>Res</w:t>
            </w:r>
            <w:proofErr w:type="spellEnd"/>
            <w:r w:rsidRPr="00E21163">
              <w:rPr>
                <w:sz w:val="20"/>
                <w:szCs w:val="16"/>
              </w:rPr>
              <w:t xml:space="preserve"> 27.)</w:t>
            </w:r>
          </w:p>
        </w:tc>
      </w:tr>
      <w:tr w:rsidR="00E21163" w:rsidTr="00E21163">
        <w:tc>
          <w:tcPr>
            <w:tcW w:w="8645" w:type="dxa"/>
          </w:tcPr>
          <w:p w:rsidR="00E21163" w:rsidRPr="00E21163" w:rsidRDefault="00E21163" w:rsidP="00E21163">
            <w:pPr>
              <w:ind w:firstLine="0"/>
              <w:jc w:val="center"/>
              <w:rPr>
                <w:sz w:val="20"/>
                <w:szCs w:val="16"/>
              </w:rPr>
            </w:pPr>
            <w:r w:rsidRPr="00E21163">
              <w:rPr>
                <w:noProof/>
                <w:sz w:val="20"/>
                <w:szCs w:val="16"/>
                <w:lang w:eastAsia="tr-TR" w:bidi="he-IL"/>
              </w:rPr>
              <w:lastRenderedPageBreak/>
              <w:drawing>
                <wp:inline distT="0" distB="0" distL="0" distR="0">
                  <wp:extent cx="5312979" cy="7703820"/>
                  <wp:effectExtent l="0" t="0" r="2540" b="0"/>
                  <wp:docPr id="10" name="Resim 10" descr="C:\Users\unv\Google Drive\Cedrus 2018\99) Eray DÖKÜ\2-Görseller\Resim 2c. Kabalis Bölgesi Demirçağ yerleşimleri ve bu yerleşimlerle bağlantılı Gözetleme ve Haberleşme Kaleleri (F. Adıgüzel)(Dökü Baytak 2017b, Res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v\Google Drive\Cedrus 2018\99) Eray DÖKÜ\2-Görseller\Resim 2c. Kabalis Bölgesi Demirçağ yerleşimleri ve bu yerleşimlerle bağlantılı Gözetleme ve Haberleşme Kaleleri (F. Adıgüzel)(Dökü Baytak 2017b, Res 2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15984" cy="7708178"/>
                          </a:xfrm>
                          <a:prstGeom prst="rect">
                            <a:avLst/>
                          </a:prstGeom>
                          <a:noFill/>
                          <a:ln>
                            <a:noFill/>
                          </a:ln>
                        </pic:spPr>
                      </pic:pic>
                    </a:graphicData>
                  </a:graphic>
                </wp:inline>
              </w:drawing>
            </w:r>
          </w:p>
        </w:tc>
      </w:tr>
      <w:tr w:rsidR="00E21163" w:rsidTr="00E21163">
        <w:tc>
          <w:tcPr>
            <w:tcW w:w="8645" w:type="dxa"/>
          </w:tcPr>
          <w:p w:rsidR="00E21163" w:rsidRPr="00E21163" w:rsidRDefault="00E21163" w:rsidP="00E21163">
            <w:pPr>
              <w:ind w:firstLine="0"/>
              <w:jc w:val="center"/>
              <w:rPr>
                <w:sz w:val="20"/>
                <w:szCs w:val="16"/>
              </w:rPr>
            </w:pPr>
            <w:r w:rsidRPr="00B02B6A">
              <w:rPr>
                <w:rFonts w:ascii="Minion Pro SmBd Disp" w:hAnsi="Minion Pro SmBd Disp"/>
                <w:sz w:val="20"/>
                <w:szCs w:val="16"/>
              </w:rPr>
              <w:t>Resim 2c.</w:t>
            </w:r>
            <w:r w:rsidRPr="00E21163">
              <w:rPr>
                <w:sz w:val="20"/>
                <w:szCs w:val="16"/>
              </w:rPr>
              <w:t xml:space="preserve"> </w:t>
            </w:r>
            <w:proofErr w:type="spellStart"/>
            <w:r w:rsidRPr="00E21163">
              <w:rPr>
                <w:i/>
                <w:iCs/>
                <w:sz w:val="20"/>
                <w:szCs w:val="16"/>
              </w:rPr>
              <w:t>Kabalis</w:t>
            </w:r>
            <w:proofErr w:type="spellEnd"/>
            <w:r w:rsidRPr="00E21163">
              <w:rPr>
                <w:i/>
                <w:iCs/>
                <w:sz w:val="20"/>
                <w:szCs w:val="16"/>
              </w:rPr>
              <w:t xml:space="preserve"> Bölgesi </w:t>
            </w:r>
            <w:proofErr w:type="spellStart"/>
            <w:r w:rsidRPr="00E21163">
              <w:rPr>
                <w:i/>
                <w:iCs/>
                <w:sz w:val="20"/>
                <w:szCs w:val="16"/>
              </w:rPr>
              <w:t>Demirçağ</w:t>
            </w:r>
            <w:proofErr w:type="spellEnd"/>
            <w:r w:rsidRPr="00E21163">
              <w:rPr>
                <w:i/>
                <w:iCs/>
                <w:sz w:val="20"/>
                <w:szCs w:val="16"/>
              </w:rPr>
              <w:t xml:space="preserve"> yerleşimleri ve bu yerleşimlerle bağlantılı </w:t>
            </w:r>
            <w:r>
              <w:rPr>
                <w:i/>
                <w:iCs/>
                <w:sz w:val="20"/>
                <w:szCs w:val="16"/>
              </w:rPr>
              <w:br/>
            </w:r>
            <w:r w:rsidRPr="00E21163">
              <w:rPr>
                <w:i/>
                <w:iCs/>
                <w:sz w:val="20"/>
                <w:szCs w:val="16"/>
              </w:rPr>
              <w:t xml:space="preserve">Gözetleme ve Haberleşme Kaleleri </w:t>
            </w:r>
            <w:r w:rsidRPr="00E21163">
              <w:rPr>
                <w:sz w:val="20"/>
                <w:szCs w:val="16"/>
              </w:rPr>
              <w:t>(F. Adıgüzel)</w:t>
            </w:r>
            <w:r>
              <w:rPr>
                <w:sz w:val="20"/>
                <w:szCs w:val="16"/>
              </w:rPr>
              <w:t xml:space="preserve"> </w:t>
            </w:r>
            <w:r w:rsidRPr="00E21163">
              <w:rPr>
                <w:sz w:val="20"/>
                <w:szCs w:val="16"/>
              </w:rPr>
              <w:t>(</w:t>
            </w:r>
            <w:proofErr w:type="spellStart"/>
            <w:r w:rsidRPr="00E21163">
              <w:rPr>
                <w:sz w:val="20"/>
                <w:szCs w:val="16"/>
              </w:rPr>
              <w:t>D</w:t>
            </w:r>
            <w:bookmarkStart w:id="0" w:name="_GoBack"/>
            <w:bookmarkEnd w:id="0"/>
            <w:r w:rsidRPr="00E21163">
              <w:rPr>
                <w:sz w:val="20"/>
                <w:szCs w:val="16"/>
              </w:rPr>
              <w:t>ökü</w:t>
            </w:r>
            <w:proofErr w:type="spellEnd"/>
            <w:r w:rsidRPr="00E21163">
              <w:rPr>
                <w:sz w:val="20"/>
                <w:szCs w:val="16"/>
              </w:rPr>
              <w:t xml:space="preserve"> </w:t>
            </w:r>
            <w:r w:rsidR="008535CF" w:rsidRPr="00FD6CAE">
              <w:t>–</w:t>
            </w:r>
            <w:r w:rsidR="008535CF">
              <w:t xml:space="preserve"> </w:t>
            </w:r>
            <w:proofErr w:type="spellStart"/>
            <w:r w:rsidRPr="00E21163">
              <w:rPr>
                <w:sz w:val="20"/>
                <w:szCs w:val="16"/>
              </w:rPr>
              <w:t>Baytak</w:t>
            </w:r>
            <w:proofErr w:type="spellEnd"/>
            <w:r w:rsidRPr="00E21163">
              <w:rPr>
                <w:sz w:val="20"/>
                <w:szCs w:val="16"/>
              </w:rPr>
              <w:t xml:space="preserve"> 2017b, </w:t>
            </w:r>
            <w:proofErr w:type="spellStart"/>
            <w:r w:rsidRPr="00E21163">
              <w:rPr>
                <w:sz w:val="20"/>
                <w:szCs w:val="16"/>
              </w:rPr>
              <w:t>Res</w:t>
            </w:r>
            <w:proofErr w:type="spellEnd"/>
            <w:r w:rsidRPr="00E21163">
              <w:rPr>
                <w:sz w:val="20"/>
                <w:szCs w:val="16"/>
              </w:rPr>
              <w:t xml:space="preserve"> 23.)</w:t>
            </w:r>
          </w:p>
        </w:tc>
      </w:tr>
    </w:tbl>
    <w:p w:rsidR="00B43BEE" w:rsidRPr="00B43BEE" w:rsidRDefault="00B43BEE" w:rsidP="00B43BEE">
      <w:pPr>
        <w:pStyle w:val="AraBalk"/>
      </w:pPr>
      <w:proofErr w:type="spellStart"/>
      <w:r w:rsidRPr="00B43BEE">
        <w:lastRenderedPageBreak/>
        <w:t>Nekropolis’ler</w:t>
      </w:r>
      <w:proofErr w:type="spellEnd"/>
      <w:r w:rsidRPr="00B43BEE">
        <w:t xml:space="preserve"> </w:t>
      </w:r>
      <w:proofErr w:type="spellStart"/>
      <w:r w:rsidRPr="00B43BEE">
        <w:t>ve</w:t>
      </w:r>
      <w:proofErr w:type="spellEnd"/>
      <w:r w:rsidRPr="00B43BEE">
        <w:t xml:space="preserve"> </w:t>
      </w:r>
      <w:proofErr w:type="spellStart"/>
      <w:r w:rsidRPr="00B43BEE">
        <w:t>Mezar</w:t>
      </w:r>
      <w:proofErr w:type="spellEnd"/>
      <w:r w:rsidRPr="00B43BEE">
        <w:t xml:space="preserve"> </w:t>
      </w:r>
      <w:proofErr w:type="spellStart"/>
      <w:r w:rsidRPr="00B43BEE">
        <w:t>Tipleri</w:t>
      </w:r>
      <w:proofErr w:type="spellEnd"/>
    </w:p>
    <w:p w:rsidR="00B43BEE" w:rsidRPr="00B43BEE" w:rsidRDefault="00B43BEE" w:rsidP="00B43BEE">
      <w:pPr>
        <w:ind w:firstLine="0"/>
      </w:pPr>
      <w:r w:rsidRPr="00B43BEE">
        <w:t xml:space="preserve">Mezarlar ve bu mezarlardan oluşan </w:t>
      </w:r>
      <w:proofErr w:type="spellStart"/>
      <w:r w:rsidRPr="00B43BEE">
        <w:t>Nekropolis’ler</w:t>
      </w:r>
      <w:proofErr w:type="spellEnd"/>
      <w:r w:rsidRPr="00B43BEE">
        <w:t xml:space="preserve"> Bölge’de Demir Çağı’na ait mimari buluntu ola</w:t>
      </w:r>
      <w:r>
        <w:softHyphen/>
      </w:r>
      <w:r w:rsidRPr="00B43BEE">
        <w:t>rak izlenebilen neredeyse tek arkeolojik veridir. Buna karşın farklı tipleri ve yayılım alanlarıyla dö</w:t>
      </w:r>
      <w:r>
        <w:softHyphen/>
      </w:r>
      <w:r w:rsidRPr="00B43BEE">
        <w:t>nem ve Demir Çağ yerleşimleri hakkında verdikleri önemli bilgilerle dikkate değerdir. Gerek yüzey araştır</w:t>
      </w:r>
      <w:r w:rsidR="00987747">
        <w:softHyphen/>
      </w:r>
      <w:r w:rsidRPr="00B43BEE">
        <w:t>maları gerekse, müze kurtarma kazılarıyla tespit edilen bu döneme ait mezarlar ve mezar tip</w:t>
      </w:r>
      <w:r>
        <w:softHyphen/>
      </w:r>
      <w:r w:rsidRPr="00B43BEE">
        <w:t>leri aşa</w:t>
      </w:r>
      <w:r w:rsidR="00987747">
        <w:softHyphen/>
      </w:r>
      <w:r w:rsidRPr="00B43BEE">
        <w:t xml:space="preserve">ğıda ayrıntılıca anlatılacaktır. </w:t>
      </w:r>
    </w:p>
    <w:p w:rsidR="00B43BEE" w:rsidRPr="00B43BEE" w:rsidRDefault="00B43BEE" w:rsidP="00B43BEE">
      <w:r w:rsidRPr="00B43BEE">
        <w:rPr>
          <w:b/>
        </w:rPr>
        <w:t xml:space="preserve">Tümülüsler: </w:t>
      </w:r>
      <w:r w:rsidRPr="00B43BEE">
        <w:t>Lydia Tümülüs geleneği bölgede iki farklı mimariyle karşımıza çıkar. Bademli Üç Tümülüsler</w:t>
      </w:r>
      <w:r w:rsidRPr="00B43BEE">
        <w:rPr>
          <w:vertAlign w:val="superscript"/>
        </w:rPr>
        <w:footnoteReference w:id="42"/>
      </w:r>
      <w:r w:rsidRPr="00B43BEE">
        <w:t xml:space="preserve">, </w:t>
      </w:r>
      <w:proofErr w:type="spellStart"/>
      <w:r w:rsidRPr="00B43BEE">
        <w:t>Yuvalak</w:t>
      </w:r>
      <w:proofErr w:type="spellEnd"/>
      <w:r w:rsidRPr="00B43BEE">
        <w:t xml:space="preserve"> </w:t>
      </w:r>
      <w:proofErr w:type="spellStart"/>
      <w:r w:rsidRPr="00B43BEE">
        <w:t>Tümülüsü</w:t>
      </w:r>
      <w:proofErr w:type="spellEnd"/>
      <w:r w:rsidRPr="00B43BEE">
        <w:rPr>
          <w:vertAlign w:val="superscript"/>
        </w:rPr>
        <w:footnoteReference w:id="43"/>
      </w:r>
      <w:r w:rsidRPr="00B43BEE">
        <w:t xml:space="preserve"> </w:t>
      </w:r>
      <w:r w:rsidRPr="00B43BEE">
        <w:rPr>
          <w:b/>
        </w:rPr>
        <w:t xml:space="preserve">(Resim 3 </w:t>
      </w:r>
      <w:proofErr w:type="spellStart"/>
      <w:r w:rsidRPr="00B43BEE">
        <w:rPr>
          <w:b/>
        </w:rPr>
        <w:t>a,b,c</w:t>
      </w:r>
      <w:proofErr w:type="spellEnd"/>
      <w:r w:rsidRPr="00B43BEE">
        <w:rPr>
          <w:b/>
        </w:rPr>
        <w:t>)</w:t>
      </w:r>
      <w:r w:rsidRPr="00B43BEE">
        <w:t xml:space="preserve"> ve </w:t>
      </w:r>
      <w:proofErr w:type="spellStart"/>
      <w:r w:rsidRPr="00B43BEE">
        <w:t>Çeçtepe</w:t>
      </w:r>
      <w:proofErr w:type="spellEnd"/>
      <w:r w:rsidRPr="00B43BEE">
        <w:t xml:space="preserve"> </w:t>
      </w:r>
      <w:proofErr w:type="spellStart"/>
      <w:r w:rsidRPr="00B43BEE">
        <w:t>Tümülüsü</w:t>
      </w:r>
      <w:proofErr w:type="spellEnd"/>
      <w:r w:rsidRPr="00B43BEE">
        <w:t xml:space="preserve">, Lydia </w:t>
      </w:r>
      <w:proofErr w:type="spellStart"/>
      <w:r w:rsidRPr="00B43BEE">
        <w:t>Sardes</w:t>
      </w:r>
      <w:proofErr w:type="spellEnd"/>
      <w:r w:rsidRPr="00B43BEE">
        <w:t xml:space="preserve"> Bin Tepeler </w:t>
      </w:r>
      <w:proofErr w:type="spellStart"/>
      <w:r w:rsidRPr="00B43BEE">
        <w:t>Tümülüsleri’yle</w:t>
      </w:r>
      <w:proofErr w:type="spellEnd"/>
      <w:r w:rsidRPr="00B43BEE">
        <w:t xml:space="preserve"> mimari olarak benzerdir. Bu Tümülüslerin, Lydia Tümülüs mimarisi kökenli </w:t>
      </w:r>
      <w:proofErr w:type="spellStart"/>
      <w:r w:rsidRPr="00B43BEE">
        <w:t>dro</w:t>
      </w:r>
      <w:r>
        <w:softHyphen/>
      </w:r>
      <w:r w:rsidRPr="00B43BEE">
        <w:t>moslarının</w:t>
      </w:r>
      <w:proofErr w:type="spellEnd"/>
      <w:r w:rsidRPr="00B43BEE">
        <w:t xml:space="preserve"> duvarları örme moloz taş ya da blok taş ile yapılmış, ya ahşap hatıllarla ya da taş bloklarla kapatılmıştır. </w:t>
      </w:r>
      <w:proofErr w:type="spellStart"/>
      <w:r w:rsidRPr="00B43BEE">
        <w:t>Dromoslar</w:t>
      </w:r>
      <w:proofErr w:type="spellEnd"/>
      <w:r w:rsidRPr="00B43BEE">
        <w:t xml:space="preserve"> taş bloklardan yapılmış bir mezar odasına açılır. Düz damlı ya da üçgen ça</w:t>
      </w:r>
      <w:r w:rsidR="00987747">
        <w:softHyphen/>
      </w:r>
      <w:r w:rsidRPr="00B43BEE">
        <w:t xml:space="preserve">tılı mezar odalarında görülen taş </w:t>
      </w:r>
      <w:proofErr w:type="spellStart"/>
      <w:r w:rsidRPr="00B43BEE">
        <w:t>klinelerin</w:t>
      </w:r>
      <w:proofErr w:type="spellEnd"/>
      <w:r w:rsidRPr="00B43BEE">
        <w:t xml:space="preserve"> varlığı da Lydia geleneğindedir. Ayrıca bu ve mezar oda</w:t>
      </w:r>
      <w:r w:rsidR="00987747">
        <w:softHyphen/>
      </w:r>
      <w:r w:rsidRPr="00B43BEE">
        <w:t>larında, ahşap bir mimarinin öykünmesi olarak hatıllar, boya ile gösterilmişlerdir. Mezar odala</w:t>
      </w:r>
      <w:r>
        <w:softHyphen/>
      </w:r>
      <w:r w:rsidRPr="00B43BEE">
        <w:t xml:space="preserve">rının üzerine moloz taş ve toprak yığını ile kapatılırken, en tepede yine Phrygia </w:t>
      </w:r>
      <w:proofErr w:type="spellStart"/>
      <w:r w:rsidRPr="00B43BEE">
        <w:t>Tümülüsleri’nde</w:t>
      </w:r>
      <w:proofErr w:type="spellEnd"/>
      <w:r w:rsidRPr="00B43BEE">
        <w:t xml:space="preserve"> gö</w:t>
      </w:r>
      <w:r>
        <w:softHyphen/>
      </w:r>
      <w:r w:rsidRPr="00B43BEE">
        <w:t>rülme</w:t>
      </w:r>
      <w:r w:rsidR="00987747">
        <w:softHyphen/>
      </w:r>
      <w:r w:rsidRPr="00B43BEE">
        <w:t xml:space="preserve">yen ancak Lydia </w:t>
      </w:r>
      <w:proofErr w:type="spellStart"/>
      <w:r w:rsidRPr="00B43BEE">
        <w:t>Tümülüsleri’nde</w:t>
      </w:r>
      <w:proofErr w:type="spellEnd"/>
      <w:r w:rsidRPr="00B43BEE">
        <w:t xml:space="preserve"> gelenek halini alan mezar belirteci olarak bir </w:t>
      </w:r>
      <w:proofErr w:type="spellStart"/>
      <w:r w:rsidRPr="00B43BEE">
        <w:t>Phallos’la</w:t>
      </w:r>
      <w:proofErr w:type="spellEnd"/>
      <w:r w:rsidRPr="00B43BEE">
        <w:t xml:space="preserve"> son</w:t>
      </w:r>
      <w:r>
        <w:softHyphen/>
      </w:r>
      <w:r w:rsidRPr="00B43BEE">
        <w:t>lanır</w:t>
      </w:r>
      <w:r w:rsidRPr="00B43BEE">
        <w:rPr>
          <w:vertAlign w:val="superscript"/>
        </w:rPr>
        <w:footnoteReference w:id="44"/>
      </w:r>
      <w:r w:rsidRPr="00B43BEE">
        <w:t xml:space="preserve">. </w:t>
      </w:r>
      <w:proofErr w:type="spellStart"/>
      <w:r w:rsidRPr="00B43BEE">
        <w:t>Kabalis</w:t>
      </w:r>
      <w:proofErr w:type="spellEnd"/>
      <w:r w:rsidRPr="00B43BEE">
        <w:t xml:space="preserve"> Bölgesinde tespit edilen bu tip </w:t>
      </w:r>
      <w:proofErr w:type="spellStart"/>
      <w:r w:rsidRPr="00B43BEE">
        <w:t>tümülüsler</w:t>
      </w:r>
      <w:proofErr w:type="spellEnd"/>
      <w:r w:rsidRPr="00B43BEE">
        <w:t xml:space="preserve">, </w:t>
      </w:r>
      <w:proofErr w:type="spellStart"/>
      <w:r w:rsidRPr="00B43BEE">
        <w:t>Sardes</w:t>
      </w:r>
      <w:proofErr w:type="spellEnd"/>
      <w:r w:rsidRPr="00B43BEE">
        <w:t xml:space="preserve"> Bin Tepeler </w:t>
      </w:r>
      <w:proofErr w:type="spellStart"/>
      <w:r w:rsidRPr="00B43BEE">
        <w:t>Tümülüsleri’nde</w:t>
      </w:r>
      <w:proofErr w:type="spellEnd"/>
      <w:r w:rsidRPr="00B43BEE">
        <w:t xml:space="preserve"> ol</w:t>
      </w:r>
      <w:r>
        <w:softHyphen/>
      </w:r>
      <w:r w:rsidRPr="00B43BEE">
        <w:t xml:space="preserve">duğu gibi göle doğru yönlenmişlerdir. Ayrıca bu </w:t>
      </w:r>
      <w:proofErr w:type="spellStart"/>
      <w:r w:rsidRPr="00B43BEE">
        <w:t>tümülüslerin</w:t>
      </w:r>
      <w:proofErr w:type="spellEnd"/>
      <w:r w:rsidRPr="00B43BEE">
        <w:t xml:space="preserve"> kazıları sırasında ele geçen az sayıda</w:t>
      </w:r>
      <w:r>
        <w:softHyphen/>
      </w:r>
      <w:r w:rsidRPr="00B43BEE">
        <w:t xml:space="preserve">ki seramik parçaları da yine </w:t>
      </w:r>
      <w:proofErr w:type="spellStart"/>
      <w:r w:rsidRPr="00B43BEE">
        <w:t>Uylupınar</w:t>
      </w:r>
      <w:proofErr w:type="spellEnd"/>
      <w:r w:rsidRPr="00B43BEE">
        <w:t xml:space="preserve"> yerleşimi buluntularıyla benzerlikleri bedeniyle MÖ VII-VI yüzyıllar ara</w:t>
      </w:r>
      <w:r w:rsidR="00987747">
        <w:softHyphen/>
      </w:r>
      <w:r w:rsidRPr="00B43BEE">
        <w:t>sına tarihlendirilmektedir.</w:t>
      </w:r>
    </w:p>
    <w:p w:rsidR="00B43BEE" w:rsidRPr="00B43BEE" w:rsidRDefault="00B43BEE" w:rsidP="00B43BEE">
      <w:r w:rsidRPr="00B43BEE">
        <w:t xml:space="preserve">Lydia- Pers Dönemi </w:t>
      </w:r>
      <w:proofErr w:type="spellStart"/>
      <w:r w:rsidRPr="00B43BEE">
        <w:t>Kabalis</w:t>
      </w:r>
      <w:proofErr w:type="spellEnd"/>
      <w:r w:rsidRPr="00B43BEE">
        <w:t xml:space="preserve"> Bölgesi’nde görülen ikinci </w:t>
      </w:r>
      <w:proofErr w:type="spellStart"/>
      <w:r w:rsidRPr="00B43BEE">
        <w:t>tümülüs</w:t>
      </w:r>
      <w:proofErr w:type="spellEnd"/>
      <w:r w:rsidRPr="00B43BEE">
        <w:t xml:space="preserve"> tipi ise, 1-30 m çaplarında, yığ</w:t>
      </w:r>
      <w:r>
        <w:softHyphen/>
      </w:r>
      <w:r w:rsidRPr="00B43BEE">
        <w:t xml:space="preserve">ması ve </w:t>
      </w:r>
      <w:proofErr w:type="spellStart"/>
      <w:r w:rsidRPr="00B43BEE">
        <w:t>krepisi</w:t>
      </w:r>
      <w:proofErr w:type="spellEnd"/>
      <w:r w:rsidRPr="00B43BEE">
        <w:t xml:space="preserve"> kuru moloz taş örgü ile oluşturulan </w:t>
      </w:r>
      <w:proofErr w:type="spellStart"/>
      <w:r w:rsidRPr="00B43BEE">
        <w:t>tümülüslerdir</w:t>
      </w:r>
      <w:proofErr w:type="spellEnd"/>
      <w:r w:rsidRPr="00B43BEE">
        <w:t xml:space="preserve">. </w:t>
      </w:r>
      <w:proofErr w:type="spellStart"/>
      <w:r w:rsidRPr="00B43BEE">
        <w:t>Krepis</w:t>
      </w:r>
      <w:proofErr w:type="spellEnd"/>
      <w:r w:rsidRPr="00B43BEE">
        <w:t xml:space="preserve"> duvarı, Phrygia </w:t>
      </w:r>
      <w:proofErr w:type="spellStart"/>
      <w:r w:rsidRPr="00B43BEE">
        <w:t>tümülüs</w:t>
      </w:r>
      <w:proofErr w:type="spellEnd"/>
      <w:r w:rsidRPr="00B43BEE">
        <w:t xml:space="preserve"> geleneğinde görülmezken, Lydia </w:t>
      </w:r>
      <w:proofErr w:type="spellStart"/>
      <w:r w:rsidRPr="00B43BEE">
        <w:t>Tümülüsleri’nin</w:t>
      </w:r>
      <w:proofErr w:type="spellEnd"/>
      <w:r w:rsidRPr="00B43BEE">
        <w:t xml:space="preserve"> çoğunluğunda izlenir. Bölge </w:t>
      </w:r>
      <w:proofErr w:type="spellStart"/>
      <w:r w:rsidRPr="00B43BEE">
        <w:t>tümülüslerinin</w:t>
      </w:r>
      <w:proofErr w:type="spellEnd"/>
      <w:r w:rsidRPr="00B43BEE">
        <w:t xml:space="preserve"> me</w:t>
      </w:r>
      <w:r>
        <w:softHyphen/>
      </w:r>
      <w:r w:rsidRPr="00B43BEE">
        <w:t xml:space="preserve">zarlar odası, kuru moloz taş örgü sandık mezar, kaya tekneleri ve ya büyük örneklerde moloz örgü duvarlarla oluşturulmuştur. Tümülüsleri Phrygia ve Lydia </w:t>
      </w:r>
      <w:proofErr w:type="spellStart"/>
      <w:r w:rsidRPr="00B43BEE">
        <w:t>Tümülüsleri’nden</w:t>
      </w:r>
      <w:proofErr w:type="spellEnd"/>
      <w:r w:rsidRPr="00B43BEE">
        <w:t xml:space="preserve"> ayıran en önemli ör</w:t>
      </w:r>
      <w:r>
        <w:softHyphen/>
      </w:r>
      <w:r w:rsidRPr="00B43BEE">
        <w:t xml:space="preserve">gesi ise üst yığmasıdır ve halkın bu mezarlara verdiği isme yakışır bir şekilde </w:t>
      </w:r>
      <w:proofErr w:type="gramStart"/>
      <w:r w:rsidRPr="00B43BEE">
        <w:t>çağıl</w:t>
      </w:r>
      <w:proofErr w:type="gramEnd"/>
      <w:r w:rsidRPr="00B43BEE">
        <w:t xml:space="preserve"> yani moloz taş yığma</w:t>
      </w:r>
      <w:r w:rsidR="00987747">
        <w:softHyphen/>
      </w:r>
      <w:r w:rsidRPr="00B43BEE">
        <w:t xml:space="preserve">lardan oluşmuşlardır </w:t>
      </w:r>
      <w:r w:rsidRPr="00B43BEE">
        <w:rPr>
          <w:b/>
        </w:rPr>
        <w:t>(Resim 4a, b)</w:t>
      </w:r>
      <w:r w:rsidRPr="00B43BEE">
        <w:rPr>
          <w:vertAlign w:val="superscript"/>
        </w:rPr>
        <w:footnoteReference w:id="45"/>
      </w:r>
      <w:r w:rsidRPr="00B43BEE">
        <w:t xml:space="preserve">. 1- 1. 5 m çaplarında görülen küçük taş yığma </w:t>
      </w:r>
      <w:proofErr w:type="spellStart"/>
      <w:r w:rsidRPr="00B43BEE">
        <w:t>tümülüs</w:t>
      </w:r>
      <w:r>
        <w:softHyphen/>
      </w:r>
      <w:r w:rsidRPr="00B43BEE">
        <w:t>lerse</w:t>
      </w:r>
      <w:proofErr w:type="spellEnd"/>
      <w:r w:rsidRPr="00B43BEE">
        <w:t xml:space="preserve">, </w:t>
      </w:r>
      <w:proofErr w:type="spellStart"/>
      <w:r w:rsidRPr="00B43BEE">
        <w:t>Uylupınar</w:t>
      </w:r>
      <w:proofErr w:type="spellEnd"/>
      <w:r w:rsidRPr="00B43BEE">
        <w:t xml:space="preserve"> kazılarında ele geçen örnekler gibi, daha çok </w:t>
      </w:r>
      <w:proofErr w:type="spellStart"/>
      <w:r w:rsidRPr="00B43BEE">
        <w:t>kremasyon</w:t>
      </w:r>
      <w:proofErr w:type="spellEnd"/>
      <w:r w:rsidRPr="00B43BEE">
        <w:t xml:space="preserve"> kaplarının konulduğu me</w:t>
      </w:r>
      <w:r>
        <w:softHyphen/>
      </w:r>
      <w:r w:rsidRPr="00B43BEE">
        <w:t>zarlar olmalıdır</w:t>
      </w:r>
      <w:r w:rsidRPr="00B43BEE">
        <w:rPr>
          <w:vertAlign w:val="superscript"/>
        </w:rPr>
        <w:footnoteReference w:id="46"/>
      </w:r>
      <w:r w:rsidRPr="00B43BEE">
        <w:t xml:space="preserve">. Bu taş yığma </w:t>
      </w:r>
      <w:proofErr w:type="spellStart"/>
      <w:r w:rsidRPr="00B43BEE">
        <w:t>tümülüslerin</w:t>
      </w:r>
      <w:proofErr w:type="spellEnd"/>
      <w:r w:rsidRPr="00B43BEE">
        <w:t xml:space="preserve"> üzeri de ilk tipte olduğu gibi bir </w:t>
      </w:r>
      <w:proofErr w:type="spellStart"/>
      <w:r w:rsidRPr="00B43BEE">
        <w:t>Phallos’la</w:t>
      </w:r>
      <w:proofErr w:type="spellEnd"/>
      <w:r w:rsidRPr="00B43BEE">
        <w:t xml:space="preserve"> sonlandırıl</w:t>
      </w:r>
      <w:r>
        <w:softHyphen/>
      </w:r>
      <w:r w:rsidRPr="00B43BEE">
        <w:t>mıştır</w:t>
      </w:r>
      <w:r w:rsidRPr="00B43BEE">
        <w:rPr>
          <w:vertAlign w:val="superscript"/>
        </w:rPr>
        <w:footnoteReference w:id="47"/>
      </w:r>
      <w:r w:rsidRPr="00B43BEE">
        <w:t>.</w:t>
      </w:r>
    </w:p>
    <w:p w:rsidR="00E21163" w:rsidRPr="00FD6CAE" w:rsidRDefault="00B43BEE" w:rsidP="00B43BEE">
      <w:pPr>
        <w:rPr>
          <w:vanish/>
          <w:specVanish/>
        </w:rPr>
      </w:pPr>
      <w:r w:rsidRPr="00B43BEE">
        <w:t xml:space="preserve">Taş yığma </w:t>
      </w:r>
      <w:proofErr w:type="spellStart"/>
      <w:r w:rsidRPr="00B43BEE">
        <w:t>tümülüsler</w:t>
      </w:r>
      <w:proofErr w:type="spellEnd"/>
      <w:r w:rsidRPr="00B43BEE">
        <w:t xml:space="preserve"> </w:t>
      </w:r>
      <w:proofErr w:type="spellStart"/>
      <w:r w:rsidRPr="00B43BEE">
        <w:t>Uylupınar</w:t>
      </w:r>
      <w:proofErr w:type="spellEnd"/>
      <w:r w:rsidRPr="00B43BEE">
        <w:t xml:space="preserve"> </w:t>
      </w:r>
      <w:proofErr w:type="spellStart"/>
      <w:r w:rsidRPr="00B43BEE">
        <w:t>Şehertaşı</w:t>
      </w:r>
      <w:proofErr w:type="spellEnd"/>
      <w:r w:rsidRPr="00B43BEE">
        <w:t xml:space="preserve"> yerleşimini bir hilal gibi çeviren yüksek olmayan te</w:t>
      </w:r>
      <w:r>
        <w:softHyphen/>
      </w:r>
      <w:r w:rsidRPr="00B43BEE">
        <w:t>pe</w:t>
      </w:r>
      <w:r w:rsidR="00987747">
        <w:softHyphen/>
      </w:r>
      <w:r w:rsidRPr="00B43BEE">
        <w:t xml:space="preserve">ler boyunca </w:t>
      </w:r>
      <w:proofErr w:type="spellStart"/>
      <w:r w:rsidRPr="00B43BEE">
        <w:t>Uylupınar</w:t>
      </w:r>
      <w:proofErr w:type="spellEnd"/>
      <w:r w:rsidRPr="00B43BEE">
        <w:t xml:space="preserve"> Gölü’ne doğru yönlenmiş olarak izlenmektedir</w:t>
      </w:r>
      <w:r w:rsidRPr="00B43BEE">
        <w:rPr>
          <w:vertAlign w:val="superscript"/>
        </w:rPr>
        <w:footnoteReference w:id="48"/>
      </w:r>
      <w:r w:rsidRPr="00B43BEE">
        <w:t xml:space="preserve">. Aynı tip mezarların </w:t>
      </w:r>
      <w:proofErr w:type="spellStart"/>
      <w:r w:rsidRPr="00B43BEE">
        <w:t>Bal</w:t>
      </w:r>
      <w:r>
        <w:softHyphen/>
      </w:r>
      <w:r w:rsidRPr="00B43BEE">
        <w:t>bura</w:t>
      </w:r>
      <w:proofErr w:type="spellEnd"/>
      <w:r w:rsidRPr="00B43BEE">
        <w:t xml:space="preserve"> çevresinde</w:t>
      </w:r>
      <w:r w:rsidRPr="00B43BEE">
        <w:rPr>
          <w:vertAlign w:val="superscript"/>
        </w:rPr>
        <w:footnoteReference w:id="49"/>
      </w:r>
      <w:r w:rsidRPr="00B43BEE">
        <w:t xml:space="preserve"> tespit etmiş olmaları bu mezar tipinin bölgenin güneyine </w:t>
      </w:r>
      <w:proofErr w:type="spellStart"/>
      <w:r w:rsidRPr="00B43BEE">
        <w:t>Milyas’a</w:t>
      </w:r>
      <w:proofErr w:type="spellEnd"/>
      <w:r w:rsidRPr="00B43BEE">
        <w:t xml:space="preserve"> doğru ilerledi</w:t>
      </w:r>
      <w:r>
        <w:softHyphen/>
      </w:r>
      <w:r w:rsidRPr="00B43BEE">
        <w:t>ğini gös</w:t>
      </w:r>
      <w:r w:rsidR="00987747">
        <w:softHyphen/>
      </w:r>
      <w:r w:rsidRPr="00987747">
        <w:rPr>
          <w:spacing w:val="4"/>
        </w:rPr>
        <w:t xml:space="preserve">termektedir. </w:t>
      </w:r>
      <w:proofErr w:type="spellStart"/>
      <w:r w:rsidRPr="00987747">
        <w:rPr>
          <w:spacing w:val="4"/>
        </w:rPr>
        <w:t>Milyas’da</w:t>
      </w:r>
      <w:proofErr w:type="spellEnd"/>
      <w:r w:rsidRPr="00987747">
        <w:rPr>
          <w:spacing w:val="4"/>
        </w:rPr>
        <w:t xml:space="preserve"> ise benzer taş yığma üst örtüye sahip </w:t>
      </w:r>
      <w:proofErr w:type="spellStart"/>
      <w:r w:rsidRPr="00987747">
        <w:rPr>
          <w:spacing w:val="4"/>
        </w:rPr>
        <w:t>tümülüslerden</w:t>
      </w:r>
      <w:proofErr w:type="spellEnd"/>
      <w:r w:rsidRPr="00987747">
        <w:rPr>
          <w:spacing w:val="4"/>
        </w:rPr>
        <w:t xml:space="preserve"> en bilinenleri</w:t>
      </w:r>
      <w:r w:rsidR="00987747" w:rsidRPr="00987747">
        <w:rPr>
          <w:spacing w:val="4"/>
        </w:rPr>
        <w:t xml:space="preserve"> Elmalı</w:t>
      </w:r>
      <w:r w:rsidRPr="00B43BEE">
        <w:t xml:space="preserv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835"/>
        <w:gridCol w:w="2835"/>
      </w:tblGrid>
      <w:tr w:rsidR="00E21163" w:rsidTr="00FD6CAE">
        <w:tc>
          <w:tcPr>
            <w:tcW w:w="2907" w:type="dxa"/>
            <w:vAlign w:val="bottom"/>
          </w:tcPr>
          <w:p w:rsidR="00E21163" w:rsidRDefault="00E21163" w:rsidP="00B43BEE">
            <w:pPr>
              <w:ind w:firstLine="0"/>
            </w:pPr>
            <w:r>
              <w:rPr>
                <w:noProof/>
                <w:lang w:eastAsia="tr-TR" w:bidi="he-IL"/>
              </w:rPr>
              <w:lastRenderedPageBreak/>
              <w:drawing>
                <wp:inline distT="0" distB="0" distL="0" distR="0">
                  <wp:extent cx="1799271" cy="1314339"/>
                  <wp:effectExtent l="0" t="0" r="0" b="635"/>
                  <wp:docPr id="11" name="Resim 11" descr="C:\Users\unv\Google Drive\Cedrus 2018\99) Eray DÖKÜ\2-Görseller\Resim 3a. Kabalis Bölgesi Lydia Tipi Tümülüsler a. Bademli Üç Tümülüs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v\Google Drive\Cedrus 2018\99) Eray DÖKÜ\2-Görseller\Resim 3a. Kabalis Bölgesi Lydia Tipi Tümülüsler a. Bademli Üç Tümülüsler.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5627" cy="1318982"/>
                          </a:xfrm>
                          <a:prstGeom prst="rect">
                            <a:avLst/>
                          </a:prstGeom>
                          <a:noFill/>
                          <a:ln>
                            <a:noFill/>
                          </a:ln>
                        </pic:spPr>
                      </pic:pic>
                    </a:graphicData>
                  </a:graphic>
                </wp:inline>
              </w:drawing>
            </w:r>
          </w:p>
        </w:tc>
        <w:tc>
          <w:tcPr>
            <w:tcW w:w="2907" w:type="dxa"/>
            <w:vAlign w:val="bottom"/>
          </w:tcPr>
          <w:p w:rsidR="00E21163" w:rsidRDefault="00E21163" w:rsidP="00B43BEE">
            <w:pPr>
              <w:ind w:firstLine="0"/>
            </w:pPr>
            <w:r>
              <w:rPr>
                <w:noProof/>
                <w:lang w:eastAsia="tr-TR" w:bidi="he-IL"/>
              </w:rPr>
              <w:drawing>
                <wp:inline distT="0" distB="0" distL="0" distR="0">
                  <wp:extent cx="1799554" cy="1314864"/>
                  <wp:effectExtent l="0" t="0" r="0" b="0"/>
                  <wp:docPr id="12" name="Resim 12" descr="C:\Users\unv\Google Drive\Cedrus 2018\99) Eray DÖKÜ\2-Görseller\Resim 3b. Karamanlı Çeçtepe  Tümülüsü Dromos  (Çankaya 2014, R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v\Google Drive\Cedrus 2018\99) Eray DÖKÜ\2-Görseller\Resim 3b. Karamanlı Çeçtepe  Tümülüsü Dromos  (Çankaya 2014, Res.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01799" cy="1316504"/>
                          </a:xfrm>
                          <a:prstGeom prst="rect">
                            <a:avLst/>
                          </a:prstGeom>
                          <a:noFill/>
                          <a:ln>
                            <a:noFill/>
                          </a:ln>
                        </pic:spPr>
                      </pic:pic>
                    </a:graphicData>
                  </a:graphic>
                </wp:inline>
              </w:drawing>
            </w:r>
          </w:p>
        </w:tc>
        <w:tc>
          <w:tcPr>
            <w:tcW w:w="2907" w:type="dxa"/>
            <w:vAlign w:val="bottom"/>
          </w:tcPr>
          <w:p w:rsidR="00E21163" w:rsidRDefault="00E21163" w:rsidP="00B43BEE">
            <w:pPr>
              <w:ind w:firstLine="0"/>
            </w:pPr>
            <w:r w:rsidRPr="00E21163">
              <w:rPr>
                <w:noProof/>
                <w:lang w:eastAsia="tr-TR" w:bidi="he-IL"/>
              </w:rPr>
              <w:drawing>
                <wp:inline distT="0" distB="0" distL="0" distR="0">
                  <wp:extent cx="1799340" cy="1300370"/>
                  <wp:effectExtent l="0" t="0" r="0" b="0"/>
                  <wp:docPr id="13" name="Resim 13" descr="C:\Users\unv\Google Drive\Cedrus 2018\99) Eray DÖKÜ\2-Görseller\Resim 3c. Yuvalak Tümülüs  Boya betimli Mezar Odası Kapısı (Çankaya 2014, Re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v\Google Drive\Cedrus 2018\99) Eray DÖKÜ\2-Görseller\Resim 3c. Yuvalak Tümülüs  Boya betimli Mezar Odası Kapısı (Çankaya 2014, Res. 1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03353" cy="1303270"/>
                          </a:xfrm>
                          <a:prstGeom prst="rect">
                            <a:avLst/>
                          </a:prstGeom>
                          <a:noFill/>
                          <a:ln>
                            <a:noFill/>
                          </a:ln>
                        </pic:spPr>
                      </pic:pic>
                    </a:graphicData>
                  </a:graphic>
                </wp:inline>
              </w:drawing>
            </w:r>
          </w:p>
        </w:tc>
      </w:tr>
      <w:tr w:rsidR="00E21163" w:rsidTr="00FD6CAE">
        <w:tc>
          <w:tcPr>
            <w:tcW w:w="2907" w:type="dxa"/>
          </w:tcPr>
          <w:p w:rsidR="00E21163" w:rsidRPr="00E21163" w:rsidRDefault="00E21163" w:rsidP="00E21163">
            <w:pPr>
              <w:ind w:firstLine="0"/>
              <w:jc w:val="center"/>
              <w:rPr>
                <w:sz w:val="20"/>
                <w:szCs w:val="16"/>
              </w:rPr>
            </w:pPr>
            <w:r w:rsidRPr="00E21163">
              <w:rPr>
                <w:sz w:val="20"/>
                <w:szCs w:val="16"/>
              </w:rPr>
              <w:t xml:space="preserve">Resim 3a. </w:t>
            </w:r>
            <w:proofErr w:type="spellStart"/>
            <w:r w:rsidRPr="00E21163">
              <w:rPr>
                <w:i/>
                <w:iCs/>
                <w:sz w:val="20"/>
                <w:szCs w:val="16"/>
              </w:rPr>
              <w:t>Kabalis</w:t>
            </w:r>
            <w:proofErr w:type="spellEnd"/>
            <w:r w:rsidRPr="00E21163">
              <w:rPr>
                <w:i/>
                <w:iCs/>
                <w:sz w:val="20"/>
                <w:szCs w:val="16"/>
              </w:rPr>
              <w:t xml:space="preserve"> Bölgesi Lydia Tipi Tümülüsler a. Bademli Üç Tü</w:t>
            </w:r>
            <w:r w:rsidR="00987747">
              <w:rPr>
                <w:i/>
                <w:iCs/>
                <w:sz w:val="20"/>
                <w:szCs w:val="16"/>
              </w:rPr>
              <w:softHyphen/>
            </w:r>
            <w:r w:rsidRPr="00E21163">
              <w:rPr>
                <w:i/>
                <w:iCs/>
                <w:sz w:val="20"/>
                <w:szCs w:val="16"/>
              </w:rPr>
              <w:t>mülüs</w:t>
            </w:r>
            <w:r w:rsidR="00125DBC">
              <w:rPr>
                <w:i/>
                <w:iCs/>
                <w:sz w:val="20"/>
                <w:szCs w:val="16"/>
              </w:rPr>
              <w:softHyphen/>
            </w:r>
            <w:r w:rsidRPr="00E21163">
              <w:rPr>
                <w:i/>
                <w:iCs/>
                <w:sz w:val="20"/>
                <w:szCs w:val="16"/>
              </w:rPr>
              <w:t>ler</w:t>
            </w:r>
          </w:p>
        </w:tc>
        <w:tc>
          <w:tcPr>
            <w:tcW w:w="2907" w:type="dxa"/>
          </w:tcPr>
          <w:p w:rsidR="00E21163" w:rsidRPr="00E21163" w:rsidRDefault="00E21163" w:rsidP="00E21163">
            <w:pPr>
              <w:ind w:firstLine="0"/>
              <w:jc w:val="center"/>
              <w:rPr>
                <w:sz w:val="20"/>
                <w:szCs w:val="16"/>
              </w:rPr>
            </w:pPr>
            <w:r w:rsidRPr="00E21163">
              <w:rPr>
                <w:sz w:val="20"/>
                <w:szCs w:val="16"/>
              </w:rPr>
              <w:t xml:space="preserve">Resim 3b. </w:t>
            </w:r>
            <w:r w:rsidR="008535CF">
              <w:rPr>
                <w:i/>
                <w:iCs/>
                <w:sz w:val="20"/>
                <w:szCs w:val="16"/>
              </w:rPr>
              <w:t xml:space="preserve">Karamanlı </w:t>
            </w:r>
            <w:proofErr w:type="spellStart"/>
            <w:r w:rsidR="008535CF">
              <w:rPr>
                <w:i/>
                <w:iCs/>
                <w:sz w:val="20"/>
                <w:szCs w:val="16"/>
              </w:rPr>
              <w:t>Çeçtepe</w:t>
            </w:r>
            <w:proofErr w:type="spellEnd"/>
            <w:r w:rsidR="008535CF">
              <w:rPr>
                <w:i/>
                <w:iCs/>
                <w:sz w:val="20"/>
                <w:szCs w:val="16"/>
              </w:rPr>
              <w:t xml:space="preserve"> </w:t>
            </w:r>
            <w:proofErr w:type="spellStart"/>
            <w:r w:rsidRPr="00E21163">
              <w:rPr>
                <w:i/>
                <w:iCs/>
                <w:sz w:val="20"/>
                <w:szCs w:val="16"/>
              </w:rPr>
              <w:t>Tü</w:t>
            </w:r>
            <w:r w:rsidR="00125DBC">
              <w:rPr>
                <w:i/>
                <w:iCs/>
                <w:sz w:val="20"/>
                <w:szCs w:val="16"/>
              </w:rPr>
              <w:softHyphen/>
            </w:r>
            <w:r w:rsidRPr="00E21163">
              <w:rPr>
                <w:i/>
                <w:iCs/>
                <w:sz w:val="20"/>
                <w:szCs w:val="16"/>
              </w:rPr>
              <w:t>mülüsü</w:t>
            </w:r>
            <w:proofErr w:type="spellEnd"/>
            <w:r w:rsidRPr="00E21163">
              <w:rPr>
                <w:i/>
                <w:iCs/>
                <w:sz w:val="20"/>
                <w:szCs w:val="16"/>
              </w:rPr>
              <w:t xml:space="preserve"> </w:t>
            </w:r>
            <w:proofErr w:type="spellStart"/>
            <w:r w:rsidRPr="00E21163">
              <w:rPr>
                <w:i/>
                <w:iCs/>
                <w:sz w:val="20"/>
                <w:szCs w:val="16"/>
              </w:rPr>
              <w:t>Dromos</w:t>
            </w:r>
            <w:proofErr w:type="spellEnd"/>
            <w:r w:rsidRPr="00E21163">
              <w:rPr>
                <w:i/>
                <w:iCs/>
                <w:sz w:val="20"/>
                <w:szCs w:val="16"/>
              </w:rPr>
              <w:t xml:space="preserve"> </w:t>
            </w:r>
            <w:r w:rsidRPr="00E21163">
              <w:rPr>
                <w:sz w:val="20"/>
                <w:szCs w:val="16"/>
              </w:rPr>
              <w:t xml:space="preserve"> </w:t>
            </w:r>
            <w:r w:rsidR="00FD6CAE">
              <w:rPr>
                <w:sz w:val="20"/>
                <w:szCs w:val="16"/>
              </w:rPr>
              <w:br/>
            </w:r>
            <w:r w:rsidRPr="00E21163">
              <w:rPr>
                <w:sz w:val="20"/>
                <w:szCs w:val="16"/>
              </w:rPr>
              <w:t>(Çankaya 2014, Res.5).</w:t>
            </w:r>
          </w:p>
        </w:tc>
        <w:tc>
          <w:tcPr>
            <w:tcW w:w="2907" w:type="dxa"/>
          </w:tcPr>
          <w:p w:rsidR="00E21163" w:rsidRPr="00E21163" w:rsidRDefault="00E21163" w:rsidP="00FD6CAE">
            <w:pPr>
              <w:ind w:firstLine="0"/>
              <w:jc w:val="center"/>
              <w:rPr>
                <w:sz w:val="20"/>
                <w:szCs w:val="16"/>
              </w:rPr>
            </w:pPr>
            <w:r w:rsidRPr="00E21163">
              <w:rPr>
                <w:sz w:val="20"/>
                <w:szCs w:val="16"/>
              </w:rPr>
              <w:t xml:space="preserve">Resim 3c. </w:t>
            </w:r>
            <w:proofErr w:type="spellStart"/>
            <w:r w:rsidRPr="00E21163">
              <w:rPr>
                <w:i/>
                <w:iCs/>
                <w:sz w:val="20"/>
                <w:szCs w:val="16"/>
              </w:rPr>
              <w:t>Yuvalak</w:t>
            </w:r>
            <w:proofErr w:type="spellEnd"/>
            <w:r w:rsidRPr="00E21163">
              <w:rPr>
                <w:i/>
                <w:iCs/>
                <w:sz w:val="20"/>
                <w:szCs w:val="16"/>
              </w:rPr>
              <w:t xml:space="preserve"> Tümülüs Boya betimli Mezar Odası Kapısı </w:t>
            </w:r>
            <w:proofErr w:type="gramStart"/>
            <w:r w:rsidRPr="00E21163">
              <w:rPr>
                <w:sz w:val="20"/>
                <w:szCs w:val="16"/>
              </w:rPr>
              <w:t>(</w:t>
            </w:r>
            <w:proofErr w:type="gramEnd"/>
            <w:r w:rsidRPr="00E21163">
              <w:rPr>
                <w:sz w:val="20"/>
                <w:szCs w:val="16"/>
              </w:rPr>
              <w:t>Çan</w:t>
            </w:r>
            <w:r w:rsidR="00987747">
              <w:rPr>
                <w:sz w:val="20"/>
                <w:szCs w:val="16"/>
              </w:rPr>
              <w:softHyphen/>
            </w:r>
            <w:r w:rsidRPr="00E21163">
              <w:rPr>
                <w:sz w:val="20"/>
                <w:szCs w:val="16"/>
              </w:rPr>
              <w:t>ka</w:t>
            </w:r>
            <w:r w:rsidR="00125DBC">
              <w:rPr>
                <w:sz w:val="20"/>
                <w:szCs w:val="16"/>
              </w:rPr>
              <w:softHyphen/>
            </w:r>
            <w:r w:rsidRPr="00E21163">
              <w:rPr>
                <w:sz w:val="20"/>
                <w:szCs w:val="16"/>
              </w:rPr>
              <w:t xml:space="preserve">ya 2014, </w:t>
            </w:r>
            <w:proofErr w:type="spellStart"/>
            <w:r w:rsidRPr="00E21163">
              <w:rPr>
                <w:sz w:val="20"/>
                <w:szCs w:val="16"/>
              </w:rPr>
              <w:t>Res</w:t>
            </w:r>
            <w:proofErr w:type="spellEnd"/>
            <w:r w:rsidRPr="00E21163">
              <w:rPr>
                <w:sz w:val="20"/>
                <w:szCs w:val="16"/>
              </w:rPr>
              <w:t>. 11).</w:t>
            </w:r>
          </w:p>
        </w:tc>
      </w:tr>
      <w:tr w:rsidR="00FD6CAE" w:rsidTr="00FD6CAE">
        <w:tc>
          <w:tcPr>
            <w:tcW w:w="8721" w:type="dxa"/>
            <w:gridSpan w:val="3"/>
          </w:tcPr>
          <w:p w:rsidR="00FD6CAE" w:rsidRPr="00E21163" w:rsidRDefault="00FD6CAE" w:rsidP="00FD6CAE">
            <w:pPr>
              <w:ind w:firstLine="0"/>
              <w:jc w:val="center"/>
              <w:rPr>
                <w:sz w:val="20"/>
                <w:szCs w:val="16"/>
              </w:rPr>
            </w:pPr>
            <w:r>
              <w:rPr>
                <w:noProof/>
                <w:sz w:val="20"/>
                <w:szCs w:val="16"/>
                <w:lang w:eastAsia="tr-TR" w:bidi="he-IL"/>
              </w:rPr>
              <w:drawing>
                <wp:inline distT="0" distB="0" distL="0" distR="0">
                  <wp:extent cx="3564000" cy="3543009"/>
                  <wp:effectExtent l="0" t="0" r="0" b="635"/>
                  <wp:docPr id="14" name="Resim 14" descr="C:\Users\unv\Google Drive\Cedrus 2018\99) Eray DÖKÜ\2-Görseller\Resim 4a. Uylupınar Yerleşimi  Taş Yığma Tümülü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v\Google Drive\Cedrus 2018\99) Eray DÖKÜ\2-Görseller\Resim 4a. Uylupınar Yerleşimi  Taş Yığma Tümülü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64000" cy="3543009"/>
                          </a:xfrm>
                          <a:prstGeom prst="rect">
                            <a:avLst/>
                          </a:prstGeom>
                          <a:noFill/>
                          <a:ln>
                            <a:noFill/>
                          </a:ln>
                        </pic:spPr>
                      </pic:pic>
                    </a:graphicData>
                  </a:graphic>
                </wp:inline>
              </w:drawing>
            </w:r>
          </w:p>
        </w:tc>
      </w:tr>
      <w:tr w:rsidR="00FD6CAE" w:rsidTr="00FD6CAE">
        <w:tc>
          <w:tcPr>
            <w:tcW w:w="8721" w:type="dxa"/>
            <w:gridSpan w:val="3"/>
          </w:tcPr>
          <w:p w:rsidR="00FD6CAE" w:rsidRPr="00E21163" w:rsidRDefault="00FD6CAE" w:rsidP="00FD6CAE">
            <w:pPr>
              <w:ind w:firstLine="0"/>
              <w:jc w:val="center"/>
              <w:rPr>
                <w:sz w:val="20"/>
                <w:szCs w:val="16"/>
              </w:rPr>
            </w:pPr>
            <w:r w:rsidRPr="00FD6CAE">
              <w:rPr>
                <w:rFonts w:ascii="Minion Pro SmBd Disp" w:hAnsi="Minion Pro SmBd Disp"/>
                <w:sz w:val="20"/>
                <w:szCs w:val="16"/>
              </w:rPr>
              <w:t>Resim 4a</w:t>
            </w:r>
            <w:r w:rsidRPr="00FD6CAE">
              <w:rPr>
                <w:i/>
                <w:iCs/>
                <w:sz w:val="20"/>
                <w:szCs w:val="16"/>
              </w:rPr>
              <w:t xml:space="preserve">. </w:t>
            </w:r>
            <w:proofErr w:type="spellStart"/>
            <w:r w:rsidRPr="00FD6CAE">
              <w:rPr>
                <w:i/>
                <w:iCs/>
                <w:sz w:val="20"/>
                <w:szCs w:val="16"/>
              </w:rPr>
              <w:t>Uylupınar</w:t>
            </w:r>
            <w:proofErr w:type="spellEnd"/>
            <w:r w:rsidRPr="00FD6CAE">
              <w:rPr>
                <w:i/>
                <w:iCs/>
                <w:sz w:val="20"/>
                <w:szCs w:val="16"/>
              </w:rPr>
              <w:t xml:space="preserve"> Yerleşimi</w:t>
            </w:r>
            <w:r>
              <w:rPr>
                <w:i/>
                <w:iCs/>
                <w:sz w:val="20"/>
                <w:szCs w:val="16"/>
              </w:rPr>
              <w:t xml:space="preserve"> </w:t>
            </w:r>
            <w:r w:rsidRPr="00FD6CAE">
              <w:rPr>
                <w:i/>
                <w:iCs/>
                <w:sz w:val="20"/>
                <w:szCs w:val="16"/>
              </w:rPr>
              <w:t>Taş Yığma Tümülüs.</w:t>
            </w:r>
          </w:p>
        </w:tc>
      </w:tr>
      <w:tr w:rsidR="00FD6CAE" w:rsidTr="00FD6CAE">
        <w:tc>
          <w:tcPr>
            <w:tcW w:w="8721" w:type="dxa"/>
            <w:gridSpan w:val="3"/>
          </w:tcPr>
          <w:p w:rsidR="00FD6CAE" w:rsidRPr="00E21163" w:rsidRDefault="00FD6CAE" w:rsidP="00FD6CAE">
            <w:pPr>
              <w:ind w:firstLine="0"/>
              <w:jc w:val="center"/>
              <w:rPr>
                <w:sz w:val="20"/>
                <w:szCs w:val="16"/>
              </w:rPr>
            </w:pPr>
            <w:r>
              <w:rPr>
                <w:noProof/>
                <w:sz w:val="20"/>
                <w:szCs w:val="16"/>
                <w:lang w:eastAsia="tr-TR" w:bidi="he-IL"/>
              </w:rPr>
              <w:drawing>
                <wp:inline distT="0" distB="0" distL="0" distR="0" wp14:anchorId="490B942D" wp14:editId="5C405524">
                  <wp:extent cx="3600000" cy="1924488"/>
                  <wp:effectExtent l="0" t="0" r="635" b="0"/>
                  <wp:docPr id="15" name="Resim 15" descr="C:\Users\unv\Google Drive\Cedrus 2018\99) Eray DÖKÜ\2-Görseller\Resim 4b. Uylupınar Yerleşimi  Taş Yığma Tümülü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v\Google Drive\Cedrus 2018\99) Eray DÖKÜ\2-Görseller\Resim 4b. Uylupınar Yerleşimi  Taş Yığma Tümülü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0000" cy="1924488"/>
                          </a:xfrm>
                          <a:prstGeom prst="rect">
                            <a:avLst/>
                          </a:prstGeom>
                          <a:noFill/>
                          <a:ln>
                            <a:noFill/>
                          </a:ln>
                        </pic:spPr>
                      </pic:pic>
                    </a:graphicData>
                  </a:graphic>
                </wp:inline>
              </w:drawing>
            </w:r>
          </w:p>
        </w:tc>
      </w:tr>
      <w:tr w:rsidR="00FD6CAE" w:rsidTr="00FD6CAE">
        <w:tc>
          <w:tcPr>
            <w:tcW w:w="8721" w:type="dxa"/>
            <w:gridSpan w:val="3"/>
          </w:tcPr>
          <w:p w:rsidR="00FD6CAE" w:rsidRPr="00E21163" w:rsidRDefault="00FD6CAE" w:rsidP="00FD6CAE">
            <w:pPr>
              <w:ind w:firstLine="0"/>
              <w:jc w:val="center"/>
              <w:rPr>
                <w:sz w:val="20"/>
                <w:szCs w:val="16"/>
              </w:rPr>
            </w:pPr>
            <w:r w:rsidRPr="00FD6CAE">
              <w:rPr>
                <w:rFonts w:ascii="Minion Pro SmBd Disp" w:hAnsi="Minion Pro SmBd Disp"/>
                <w:sz w:val="20"/>
                <w:szCs w:val="16"/>
              </w:rPr>
              <w:t xml:space="preserve">Resim 4b. </w:t>
            </w:r>
            <w:proofErr w:type="spellStart"/>
            <w:r w:rsidRPr="00FD6CAE">
              <w:rPr>
                <w:i/>
                <w:iCs/>
                <w:sz w:val="20"/>
                <w:szCs w:val="16"/>
              </w:rPr>
              <w:t>Uylupınar</w:t>
            </w:r>
            <w:proofErr w:type="spellEnd"/>
            <w:r w:rsidRPr="00FD6CAE">
              <w:rPr>
                <w:i/>
                <w:iCs/>
                <w:sz w:val="20"/>
                <w:szCs w:val="16"/>
              </w:rPr>
              <w:t xml:space="preserve"> Yerleşimi Taş Yığma Tümülüs.</w:t>
            </w:r>
          </w:p>
        </w:tc>
      </w:tr>
    </w:tbl>
    <w:p w:rsidR="00B43BEE" w:rsidRPr="00B43BEE" w:rsidRDefault="00B43BEE" w:rsidP="00FD6CAE">
      <w:pPr>
        <w:ind w:firstLine="0"/>
      </w:pPr>
      <w:r w:rsidRPr="00B43BEE">
        <w:lastRenderedPageBreak/>
        <w:t xml:space="preserve">Bayındır </w:t>
      </w:r>
      <w:proofErr w:type="spellStart"/>
      <w:r w:rsidRPr="00B43BEE">
        <w:t>tümülüsleridir</w:t>
      </w:r>
      <w:proofErr w:type="spellEnd"/>
      <w:r w:rsidRPr="00B43BEE">
        <w:rPr>
          <w:vertAlign w:val="superscript"/>
        </w:rPr>
        <w:footnoteReference w:id="50"/>
      </w:r>
      <w:r w:rsidRPr="00B43BEE">
        <w:t xml:space="preserve">. Bu tip </w:t>
      </w:r>
      <w:proofErr w:type="spellStart"/>
      <w:r w:rsidRPr="00B43BEE">
        <w:t>tümülüs</w:t>
      </w:r>
      <w:proofErr w:type="spellEnd"/>
      <w:r w:rsidRPr="00B43BEE">
        <w:t xml:space="preserve"> mimarisine şimdiye kadar Lydia Bölgesi kazı ve araştırma</w:t>
      </w:r>
      <w:r w:rsidR="00987747">
        <w:softHyphen/>
      </w:r>
      <w:r w:rsidRPr="00B43BEE">
        <w:t xml:space="preserve">larında rastlanmamış olması önemlidir. Dolayısıyla taş yığma </w:t>
      </w:r>
      <w:proofErr w:type="spellStart"/>
      <w:r w:rsidRPr="00B43BEE">
        <w:t>tümülüsler</w:t>
      </w:r>
      <w:proofErr w:type="spellEnd"/>
      <w:r w:rsidRPr="00B43BEE">
        <w:t xml:space="preserve"> </w:t>
      </w:r>
      <w:proofErr w:type="spellStart"/>
      <w:r w:rsidRPr="00B43BEE">
        <w:t>Milyas</w:t>
      </w:r>
      <w:proofErr w:type="spellEnd"/>
      <w:r w:rsidRPr="00B43BEE">
        <w:t xml:space="preserve"> ve </w:t>
      </w:r>
      <w:proofErr w:type="spellStart"/>
      <w:r w:rsidRPr="00B43BEE">
        <w:t>Kaba</w:t>
      </w:r>
      <w:r>
        <w:softHyphen/>
      </w:r>
      <w:r w:rsidRPr="00B43BEE">
        <w:t>lis</w:t>
      </w:r>
      <w:proofErr w:type="spellEnd"/>
      <w:r w:rsidRPr="00B43BEE">
        <w:t xml:space="preserve"> bölgele</w:t>
      </w:r>
      <w:r w:rsidR="00987747">
        <w:softHyphen/>
      </w:r>
      <w:r w:rsidRPr="00B43BEE">
        <w:t>rinde sayıca yoğun bir şekilde karşımıza çıkmaktadır</w:t>
      </w:r>
      <w:r w:rsidRPr="00B43BEE">
        <w:rPr>
          <w:vertAlign w:val="superscript"/>
        </w:rPr>
        <w:footnoteReference w:id="51"/>
      </w:r>
      <w:r w:rsidRPr="00B43BEE">
        <w:t xml:space="preserve">. Ancak dikkati çeken </w:t>
      </w:r>
      <w:proofErr w:type="spellStart"/>
      <w:r w:rsidRPr="00B43BEE">
        <w:t>Kabalis</w:t>
      </w:r>
      <w:proofErr w:type="spellEnd"/>
      <w:r w:rsidRPr="00B43BEE">
        <w:t xml:space="preserve"> Böl</w:t>
      </w:r>
      <w:r>
        <w:softHyphen/>
      </w:r>
      <w:r w:rsidRPr="00B43BEE">
        <w:t>gesi’nde, Ly</w:t>
      </w:r>
      <w:r w:rsidR="00987747">
        <w:softHyphen/>
      </w:r>
      <w:r w:rsidRPr="00B43BEE">
        <w:t xml:space="preserve">dia tipi olarak adlandırdığımız birinci tip </w:t>
      </w:r>
      <w:proofErr w:type="spellStart"/>
      <w:r w:rsidRPr="00B43BEE">
        <w:t>tümülüsler</w:t>
      </w:r>
      <w:proofErr w:type="spellEnd"/>
      <w:r w:rsidRPr="00B43BEE">
        <w:t xml:space="preserve"> ile ikinci tip olarak adlandırdığı</w:t>
      </w:r>
      <w:r>
        <w:softHyphen/>
      </w:r>
      <w:r w:rsidRPr="00B43BEE">
        <w:t xml:space="preserve">mız, taş yığma </w:t>
      </w:r>
      <w:proofErr w:type="spellStart"/>
      <w:r w:rsidRPr="00B43BEE">
        <w:t>tümülüslerin</w:t>
      </w:r>
      <w:proofErr w:type="spellEnd"/>
      <w:r w:rsidRPr="00B43BEE">
        <w:t xml:space="preserve"> aynı dönem içerisinde görülüyor olmasıdır. Buna karşın daha basit olan taş yığma </w:t>
      </w:r>
      <w:proofErr w:type="spellStart"/>
      <w:r w:rsidRPr="00B43BEE">
        <w:t>tü</w:t>
      </w:r>
      <w:r w:rsidR="00987747">
        <w:softHyphen/>
      </w:r>
      <w:r w:rsidRPr="00B43BEE">
        <w:t>mülüsler</w:t>
      </w:r>
      <w:proofErr w:type="spellEnd"/>
      <w:r w:rsidRPr="00B43BEE">
        <w:t xml:space="preserve"> sayıca baskındır. Bu Tümülüslerin büyük çoğunluğu bölgede bulunan Demir Çağ yerleşim</w:t>
      </w:r>
      <w:r w:rsidR="00987747">
        <w:softHyphen/>
      </w:r>
      <w:r w:rsidRPr="00B43BEE">
        <w:t>leriyle bağlantılı olmalarına karşın yerleşimlerle içi içe değil, yerleşimin yakınında bu</w:t>
      </w:r>
      <w:r>
        <w:softHyphen/>
      </w:r>
      <w:r w:rsidRPr="00B43BEE">
        <w:t xml:space="preserve">lunan dağ veya tepelerde göle bakar şekildeki yerleştirilmiş olmaları da dikkate değerdir. </w:t>
      </w:r>
    </w:p>
    <w:p w:rsidR="00B43BEE" w:rsidRDefault="00B43BEE" w:rsidP="00B43BEE">
      <w:r w:rsidRPr="00B43BEE">
        <w:rPr>
          <w:b/>
        </w:rPr>
        <w:t xml:space="preserve">Mezar </w:t>
      </w:r>
      <w:proofErr w:type="spellStart"/>
      <w:r w:rsidRPr="00B43BEE">
        <w:rPr>
          <w:b/>
        </w:rPr>
        <w:t>Stelleri</w:t>
      </w:r>
      <w:proofErr w:type="spellEnd"/>
      <w:r w:rsidRPr="00B43BEE">
        <w:rPr>
          <w:b/>
        </w:rPr>
        <w:t xml:space="preserve">: </w:t>
      </w:r>
      <w:r w:rsidRPr="00B43BEE">
        <w:t xml:space="preserve">B. Hürmüzlü </w:t>
      </w:r>
      <w:proofErr w:type="spellStart"/>
      <w:r w:rsidRPr="00B43BEE">
        <w:t>Pisida</w:t>
      </w:r>
      <w:proofErr w:type="spellEnd"/>
      <w:r w:rsidRPr="00B43BEE">
        <w:t xml:space="preserve"> Bölgesi </w:t>
      </w:r>
      <w:proofErr w:type="spellStart"/>
      <w:r w:rsidRPr="00B43BEE">
        <w:t>Konane</w:t>
      </w:r>
      <w:proofErr w:type="spellEnd"/>
      <w:r w:rsidRPr="00B43BEE">
        <w:t xml:space="preserve"> (</w:t>
      </w:r>
      <w:proofErr w:type="spellStart"/>
      <w:r w:rsidRPr="00B43BEE">
        <w:t>Conana</w:t>
      </w:r>
      <w:proofErr w:type="spellEnd"/>
      <w:r w:rsidRPr="00B43BEE">
        <w:t>) yüzey araştırmalarında Ispar</w:t>
      </w:r>
      <w:r>
        <w:softHyphen/>
      </w:r>
      <w:r w:rsidRPr="00B43BEE">
        <w:t xml:space="preserve">ta’nın yaklaşık olarak 80 km kuzeyinde ve </w:t>
      </w:r>
      <w:proofErr w:type="spellStart"/>
      <w:r w:rsidRPr="00B43BEE">
        <w:t>Hoyran</w:t>
      </w:r>
      <w:proofErr w:type="spellEnd"/>
      <w:r w:rsidRPr="00B43BEE">
        <w:t xml:space="preserve"> Gölü’nün kuzeybatısında yer alan Senirkent İlçe</w:t>
      </w:r>
      <w:r>
        <w:softHyphen/>
      </w:r>
      <w:r w:rsidRPr="00B43BEE">
        <w:t xml:space="preserve">si, </w:t>
      </w:r>
      <w:proofErr w:type="spellStart"/>
      <w:r w:rsidRPr="00B43BEE">
        <w:t>Yas</w:t>
      </w:r>
      <w:r w:rsidR="00987747">
        <w:softHyphen/>
      </w:r>
      <w:r w:rsidRPr="00B43BEE">
        <w:t>sıören</w:t>
      </w:r>
      <w:proofErr w:type="spellEnd"/>
      <w:r w:rsidRPr="00B43BEE">
        <w:t xml:space="preserve"> Kasabası'nda yer alan </w:t>
      </w:r>
      <w:proofErr w:type="spellStart"/>
      <w:r w:rsidRPr="00B43BEE">
        <w:t>Tymandos</w:t>
      </w:r>
      <w:proofErr w:type="spellEnd"/>
      <w:r w:rsidRPr="00B43BEE">
        <w:t xml:space="preserve"> olarak </w:t>
      </w:r>
      <w:proofErr w:type="gramStart"/>
      <w:r w:rsidRPr="00B43BEE">
        <w:t>lokalize edilen</w:t>
      </w:r>
      <w:proofErr w:type="gramEnd"/>
      <w:r w:rsidRPr="00B43BEE">
        <w:t xml:space="preserve"> kent ve çevresinde, Pers Döne</w:t>
      </w:r>
      <w:r>
        <w:softHyphen/>
      </w:r>
      <w:r w:rsidRPr="00B43BEE">
        <w:t xml:space="preserve">mi’nden, geç dönemlere kadar gömüler izlenen </w:t>
      </w:r>
      <w:proofErr w:type="spellStart"/>
      <w:r w:rsidRPr="00B43BEE">
        <w:t>Delipınar</w:t>
      </w:r>
      <w:proofErr w:type="spellEnd"/>
      <w:r w:rsidRPr="00B43BEE">
        <w:t xml:space="preserve"> Mevkii </w:t>
      </w:r>
      <w:proofErr w:type="spellStart"/>
      <w:r w:rsidRPr="00B43BEE">
        <w:t>nekropolis</w:t>
      </w:r>
      <w:proofErr w:type="spellEnd"/>
      <w:r w:rsidRPr="00B43BEE">
        <w:t xml:space="preserve"> alanı tespit etmiştir. Şaşırtıcı olan ise bu </w:t>
      </w:r>
      <w:proofErr w:type="spellStart"/>
      <w:r w:rsidRPr="00B43BEE">
        <w:t>nekropolis</w:t>
      </w:r>
      <w:proofErr w:type="spellEnd"/>
      <w:r w:rsidRPr="00B43BEE">
        <w:t xml:space="preserve"> alanında, yukarıda bahsi geçen taş yığma </w:t>
      </w:r>
      <w:proofErr w:type="spellStart"/>
      <w:r w:rsidRPr="00B43BEE">
        <w:t>tümülüslerin</w:t>
      </w:r>
      <w:proofErr w:type="spellEnd"/>
      <w:r w:rsidRPr="00B43BEE">
        <w:t xml:space="preserve"> varlığıdır. </w:t>
      </w:r>
      <w:r w:rsidRPr="00B43BEE">
        <w:rPr>
          <w:b/>
        </w:rPr>
        <w:t>(Resim 5a)</w:t>
      </w:r>
      <w:r w:rsidRPr="00B43BEE">
        <w:rPr>
          <w:vertAlign w:val="superscript"/>
        </w:rPr>
        <w:footnoteReference w:id="52"/>
      </w:r>
      <w:r w:rsidRPr="00B43BEE">
        <w:t xml:space="preserve">. Hürmüzlü tarafından, </w:t>
      </w:r>
      <w:proofErr w:type="spellStart"/>
      <w:r w:rsidRPr="00B43BEE">
        <w:t>Delipınar</w:t>
      </w:r>
      <w:proofErr w:type="spellEnd"/>
      <w:r w:rsidRPr="00B43BEE">
        <w:t xml:space="preserve"> Tümülüslerine ait olduğu düşünülen </w:t>
      </w:r>
      <w:proofErr w:type="spellStart"/>
      <w:r w:rsidRPr="00B43BEE">
        <w:t>Anthemionlu</w:t>
      </w:r>
      <w:proofErr w:type="spellEnd"/>
      <w:r w:rsidRPr="00B43BEE">
        <w:t xml:space="preserve"> mezar </w:t>
      </w:r>
      <w:proofErr w:type="spellStart"/>
      <w:r w:rsidRPr="00B43BEE">
        <w:t>stelleri</w:t>
      </w:r>
      <w:proofErr w:type="spellEnd"/>
      <w:r w:rsidRPr="00B43BEE">
        <w:t xml:space="preserve"> ise bölge için ünik buluntular arasındadır </w:t>
      </w:r>
      <w:r w:rsidRPr="00B43BEE">
        <w:rPr>
          <w:b/>
        </w:rPr>
        <w:t>(Resim 5b)</w:t>
      </w:r>
      <w:r w:rsidRPr="00B43BEE">
        <w:t xml:space="preserve">. </w:t>
      </w:r>
      <w:proofErr w:type="spellStart"/>
      <w:r w:rsidRPr="00B43BEE">
        <w:t>Hürmüzlü’ye</w:t>
      </w:r>
      <w:proofErr w:type="spellEnd"/>
      <w:r w:rsidRPr="00B43BEE">
        <w:t xml:space="preserve"> göre </w:t>
      </w:r>
      <w:r w:rsidRPr="00B43BEE">
        <w:rPr>
          <w:i/>
        </w:rPr>
        <w:t xml:space="preserve">“bu </w:t>
      </w:r>
      <w:proofErr w:type="spellStart"/>
      <w:r w:rsidRPr="00B43BEE">
        <w:rPr>
          <w:i/>
        </w:rPr>
        <w:t>steller</w:t>
      </w:r>
      <w:proofErr w:type="spellEnd"/>
      <w:r w:rsidRPr="00B43BEE">
        <w:rPr>
          <w:i/>
        </w:rPr>
        <w:t xml:space="preserve"> Anadolu’nun Pers Döneminde, </w:t>
      </w:r>
      <w:proofErr w:type="spellStart"/>
      <w:r w:rsidRPr="00B43BEE">
        <w:rPr>
          <w:i/>
        </w:rPr>
        <w:t>Ionialı</w:t>
      </w:r>
      <w:proofErr w:type="spellEnd"/>
      <w:r w:rsidRPr="00B43BEE">
        <w:rPr>
          <w:i/>
        </w:rPr>
        <w:t xml:space="preserve"> sanatçılar tarafından işlenmiş ve Lydia ile Pers ölü gömme gele</w:t>
      </w:r>
      <w:r>
        <w:rPr>
          <w:i/>
        </w:rPr>
        <w:softHyphen/>
      </w:r>
      <w:r w:rsidRPr="00B43BEE">
        <w:rPr>
          <w:i/>
        </w:rPr>
        <w:t>neklerinin birleştiril</w:t>
      </w:r>
      <w:r w:rsidR="00987747">
        <w:rPr>
          <w:i/>
        </w:rPr>
        <w:softHyphen/>
      </w:r>
      <w:r w:rsidRPr="00B43BEE">
        <w:rPr>
          <w:i/>
        </w:rPr>
        <w:t>diği bir mezarda kullanılmıştır</w:t>
      </w:r>
      <w:r w:rsidRPr="00B43BEE">
        <w:t>”</w:t>
      </w:r>
      <w:r w:rsidRPr="00B43BEE">
        <w:rPr>
          <w:vertAlign w:val="superscript"/>
        </w:rPr>
        <w:footnoteReference w:id="53"/>
      </w:r>
      <w:r w:rsidRPr="00B43BEE">
        <w:t>.</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5"/>
        <w:gridCol w:w="4310"/>
      </w:tblGrid>
      <w:tr w:rsidR="00FD6CAE" w:rsidTr="00FD6CAE">
        <w:tc>
          <w:tcPr>
            <w:tcW w:w="4322" w:type="dxa"/>
          </w:tcPr>
          <w:p w:rsidR="00FD6CAE" w:rsidRPr="00FD6CAE" w:rsidRDefault="00FD6CAE" w:rsidP="00B43BEE">
            <w:pPr>
              <w:ind w:firstLine="0"/>
              <w:rPr>
                <w:sz w:val="20"/>
                <w:szCs w:val="16"/>
              </w:rPr>
            </w:pPr>
            <w:r w:rsidRPr="00FD6CAE">
              <w:rPr>
                <w:noProof/>
                <w:sz w:val="20"/>
                <w:szCs w:val="16"/>
                <w:lang w:eastAsia="tr-TR" w:bidi="he-IL"/>
              </w:rPr>
              <w:drawing>
                <wp:inline distT="0" distB="0" distL="0" distR="0">
                  <wp:extent cx="2628000" cy="1820720"/>
                  <wp:effectExtent l="0" t="0" r="1270" b="8255"/>
                  <wp:docPr id="16" name="Resim 16" descr="C:\Users\unv\Google Drive\Cedrus 2018\99) Eray DÖKÜ\2-Görseller\Resim 5a. Delipınar Taş Yığma Tümülüsler (Hürmüzlü 2009a, R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v\Google Drive\Cedrus 2018\99) Eray DÖKÜ\2-Görseller\Resim 5a. Delipınar Taş Yığma Tümülüsler (Hürmüzlü 2009a, Res. 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28000" cy="1820720"/>
                          </a:xfrm>
                          <a:prstGeom prst="rect">
                            <a:avLst/>
                          </a:prstGeom>
                          <a:noFill/>
                          <a:ln>
                            <a:noFill/>
                          </a:ln>
                        </pic:spPr>
                      </pic:pic>
                    </a:graphicData>
                  </a:graphic>
                </wp:inline>
              </w:drawing>
            </w:r>
          </w:p>
        </w:tc>
        <w:tc>
          <w:tcPr>
            <w:tcW w:w="4323" w:type="dxa"/>
          </w:tcPr>
          <w:p w:rsidR="00FD6CAE" w:rsidRPr="00FD6CAE" w:rsidRDefault="00FD6CAE" w:rsidP="00B43BEE">
            <w:pPr>
              <w:ind w:firstLine="0"/>
              <w:rPr>
                <w:sz w:val="20"/>
                <w:szCs w:val="16"/>
              </w:rPr>
            </w:pPr>
            <w:r w:rsidRPr="00FD6CAE">
              <w:rPr>
                <w:noProof/>
                <w:sz w:val="20"/>
                <w:szCs w:val="16"/>
                <w:lang w:eastAsia="tr-TR" w:bidi="he-IL"/>
              </w:rPr>
              <w:drawing>
                <wp:inline distT="0" distB="0" distL="0" distR="0">
                  <wp:extent cx="2699385" cy="1820545"/>
                  <wp:effectExtent l="0" t="0" r="5715" b="8255"/>
                  <wp:docPr id="17" name="Resim 17" descr="C:\Users\unv\Google Drive\Cedrus 2018\99) Eray DÖKÜ\2-Görseller\Resim 5b. Delipınar  Anthemionlu Sitelleri  (Hürmüzlü 2007b, Res.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nv\Google Drive\Cedrus 2018\99) Eray DÖKÜ\2-Görseller\Resim 5b. Delipınar  Anthemionlu Sitelleri  (Hürmüzlü 2007b, Res. 5,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00000" cy="1820960"/>
                          </a:xfrm>
                          <a:prstGeom prst="rect">
                            <a:avLst/>
                          </a:prstGeom>
                          <a:noFill/>
                          <a:ln>
                            <a:noFill/>
                          </a:ln>
                        </pic:spPr>
                      </pic:pic>
                    </a:graphicData>
                  </a:graphic>
                </wp:inline>
              </w:drawing>
            </w:r>
          </w:p>
        </w:tc>
      </w:tr>
      <w:tr w:rsidR="00FD6CAE" w:rsidTr="00FD6CAE">
        <w:tc>
          <w:tcPr>
            <w:tcW w:w="4322" w:type="dxa"/>
          </w:tcPr>
          <w:p w:rsidR="00FD6CAE" w:rsidRPr="00FD6CAE" w:rsidRDefault="00FD6CAE" w:rsidP="00FD6CAE">
            <w:pPr>
              <w:ind w:firstLine="0"/>
              <w:jc w:val="center"/>
              <w:rPr>
                <w:noProof/>
                <w:sz w:val="20"/>
                <w:szCs w:val="16"/>
                <w:lang w:eastAsia="tr-TR" w:bidi="he-IL"/>
              </w:rPr>
            </w:pPr>
            <w:r w:rsidRPr="00FD6CAE">
              <w:rPr>
                <w:rFonts w:ascii="Minion Pro SmBd Disp" w:hAnsi="Minion Pro SmBd Disp"/>
                <w:noProof/>
                <w:sz w:val="20"/>
                <w:szCs w:val="16"/>
                <w:lang w:eastAsia="tr-TR" w:bidi="he-IL"/>
              </w:rPr>
              <w:t>Resim 5a.</w:t>
            </w:r>
            <w:r w:rsidRPr="00FD6CAE">
              <w:rPr>
                <w:noProof/>
                <w:sz w:val="20"/>
                <w:szCs w:val="16"/>
                <w:lang w:eastAsia="tr-TR" w:bidi="he-IL"/>
              </w:rPr>
              <w:t xml:space="preserve"> </w:t>
            </w:r>
            <w:r w:rsidRPr="00FD6CAE">
              <w:rPr>
                <w:i/>
                <w:iCs/>
                <w:noProof/>
                <w:sz w:val="20"/>
                <w:szCs w:val="16"/>
                <w:lang w:eastAsia="tr-TR" w:bidi="he-IL"/>
              </w:rPr>
              <w:t xml:space="preserve">Delipınar Taş Yığma Tümülüsler </w:t>
            </w:r>
            <w:r>
              <w:rPr>
                <w:i/>
                <w:iCs/>
                <w:noProof/>
                <w:sz w:val="20"/>
                <w:szCs w:val="16"/>
                <w:lang w:eastAsia="tr-TR" w:bidi="he-IL"/>
              </w:rPr>
              <w:br/>
            </w:r>
            <w:r w:rsidRPr="00FD6CAE">
              <w:rPr>
                <w:noProof/>
                <w:sz w:val="20"/>
                <w:szCs w:val="16"/>
                <w:lang w:eastAsia="tr-TR" w:bidi="he-IL"/>
              </w:rPr>
              <w:t>(Hürmüzlü 2009a, Res. 3).</w:t>
            </w:r>
          </w:p>
        </w:tc>
        <w:tc>
          <w:tcPr>
            <w:tcW w:w="4323" w:type="dxa"/>
          </w:tcPr>
          <w:p w:rsidR="00FD6CAE" w:rsidRPr="00FD6CAE" w:rsidRDefault="00FD6CAE" w:rsidP="00FD6CAE">
            <w:pPr>
              <w:ind w:firstLine="0"/>
              <w:jc w:val="center"/>
              <w:rPr>
                <w:noProof/>
                <w:sz w:val="20"/>
                <w:szCs w:val="16"/>
                <w:lang w:eastAsia="tr-TR" w:bidi="he-IL"/>
              </w:rPr>
            </w:pPr>
            <w:r w:rsidRPr="00FD6CAE">
              <w:rPr>
                <w:rFonts w:ascii="Minion Pro SmBd Disp" w:hAnsi="Minion Pro SmBd Disp"/>
                <w:noProof/>
                <w:sz w:val="20"/>
                <w:szCs w:val="16"/>
                <w:lang w:eastAsia="tr-TR" w:bidi="he-IL"/>
              </w:rPr>
              <w:t>Resim 5b.</w:t>
            </w:r>
            <w:r w:rsidRPr="00FD6CAE">
              <w:rPr>
                <w:noProof/>
                <w:sz w:val="20"/>
                <w:szCs w:val="16"/>
                <w:lang w:eastAsia="tr-TR" w:bidi="he-IL"/>
              </w:rPr>
              <w:t xml:space="preserve"> </w:t>
            </w:r>
            <w:r w:rsidRPr="00FD6CAE">
              <w:rPr>
                <w:i/>
                <w:iCs/>
                <w:noProof/>
                <w:sz w:val="20"/>
                <w:szCs w:val="16"/>
                <w:lang w:eastAsia="tr-TR" w:bidi="he-IL"/>
              </w:rPr>
              <w:t xml:space="preserve">Delipınar  Anthemionlu Sitelleri  </w:t>
            </w:r>
            <w:r>
              <w:rPr>
                <w:i/>
                <w:iCs/>
                <w:noProof/>
                <w:sz w:val="20"/>
                <w:szCs w:val="16"/>
                <w:lang w:eastAsia="tr-TR" w:bidi="he-IL"/>
              </w:rPr>
              <w:br/>
            </w:r>
            <w:r w:rsidRPr="00FD6CAE">
              <w:rPr>
                <w:noProof/>
                <w:sz w:val="20"/>
                <w:szCs w:val="16"/>
                <w:lang w:eastAsia="tr-TR" w:bidi="he-IL"/>
              </w:rPr>
              <w:t>(Hürmüzlü 2007b, Res. 5,6).</w:t>
            </w:r>
          </w:p>
        </w:tc>
      </w:tr>
    </w:tbl>
    <w:p w:rsidR="00B43BEE" w:rsidRPr="00B43BEE" w:rsidRDefault="00B43BEE" w:rsidP="00B43BEE">
      <w:pPr>
        <w:pStyle w:val="AraBalk"/>
      </w:pPr>
      <w:r w:rsidRPr="00B43BEE">
        <w:t xml:space="preserve">Kaya </w:t>
      </w:r>
      <w:proofErr w:type="spellStart"/>
      <w:r w:rsidRPr="00B43BEE">
        <w:t>Mezarları</w:t>
      </w:r>
      <w:proofErr w:type="spellEnd"/>
    </w:p>
    <w:p w:rsidR="00B43BEE" w:rsidRPr="00B43BEE" w:rsidRDefault="00B43BEE" w:rsidP="00B43BEE">
      <w:pPr>
        <w:ind w:firstLine="0"/>
      </w:pPr>
      <w:r w:rsidRPr="00B43BEE">
        <w:t xml:space="preserve">Yukarıda bahsedilen ve yoğun olarak görülen </w:t>
      </w:r>
      <w:proofErr w:type="spellStart"/>
      <w:r w:rsidRPr="00B43BEE">
        <w:t>tümülüslere</w:t>
      </w:r>
      <w:proofErr w:type="spellEnd"/>
      <w:r w:rsidRPr="00B43BEE">
        <w:t xml:space="preserve"> karşın, az sayıda kaya mezarı ile karşılaşı</w:t>
      </w:r>
      <w:r>
        <w:softHyphen/>
      </w:r>
      <w:r w:rsidRPr="00B43BEE">
        <w:t xml:space="preserve">lır. Bu güne kadar N. Çevik’in, </w:t>
      </w:r>
      <w:proofErr w:type="spellStart"/>
      <w:r w:rsidRPr="00B43BEE">
        <w:t>Etenna</w:t>
      </w:r>
      <w:proofErr w:type="spellEnd"/>
      <w:r w:rsidRPr="00B43BEE">
        <w:t>, Roma dönemi kaya mezarları ışığında özellikle Pamphylia ve Pi</w:t>
      </w:r>
      <w:r w:rsidR="00987747">
        <w:softHyphen/>
      </w:r>
      <w:r w:rsidRPr="00B43BEE">
        <w:t>sidia kaya mezarlarını değerlendirdiği yayını</w:t>
      </w:r>
      <w:r w:rsidRPr="00B43BEE">
        <w:rPr>
          <w:vertAlign w:val="superscript"/>
        </w:rPr>
        <w:footnoteReference w:id="54"/>
      </w:r>
      <w:r w:rsidRPr="00B43BEE">
        <w:t xml:space="preserve">, </w:t>
      </w:r>
      <w:proofErr w:type="spellStart"/>
      <w:r w:rsidRPr="00B43BEE">
        <w:t>Gay</w:t>
      </w:r>
      <w:proofErr w:type="spellEnd"/>
      <w:r w:rsidRPr="00B43BEE">
        <w:t xml:space="preserve"> ve </w:t>
      </w:r>
      <w:proofErr w:type="spellStart"/>
      <w:r w:rsidRPr="00B43BEE">
        <w:t>Th</w:t>
      </w:r>
      <w:proofErr w:type="spellEnd"/>
      <w:r w:rsidRPr="00B43BEE">
        <w:t xml:space="preserve">. </w:t>
      </w:r>
      <w:proofErr w:type="spellStart"/>
      <w:r w:rsidRPr="00B43BEE">
        <w:t>Corsten’in</w:t>
      </w:r>
      <w:proofErr w:type="spellEnd"/>
      <w:r w:rsidRPr="00B43BEE">
        <w:t xml:space="preserve"> </w:t>
      </w:r>
      <w:proofErr w:type="spellStart"/>
      <w:r w:rsidRPr="00B43BEE">
        <w:t>Kabalis</w:t>
      </w:r>
      <w:proofErr w:type="spellEnd"/>
      <w:r w:rsidRPr="00B43BEE">
        <w:t xml:space="preserve"> Bölgesi’nde bulduğu </w:t>
      </w:r>
      <w:proofErr w:type="spellStart"/>
      <w:r w:rsidRPr="00B43BEE">
        <w:t>Lykia</w:t>
      </w:r>
      <w:proofErr w:type="spellEnd"/>
      <w:r w:rsidRPr="00B43BEE">
        <w:t xml:space="preserve"> tipi kaya mezarlar araştırması</w:t>
      </w:r>
      <w:r w:rsidRPr="00B43BEE">
        <w:rPr>
          <w:vertAlign w:val="superscript"/>
        </w:rPr>
        <w:footnoteReference w:id="55"/>
      </w:r>
      <w:r w:rsidRPr="00B43BEE">
        <w:t xml:space="preserve">, </w:t>
      </w:r>
      <w:proofErr w:type="spellStart"/>
      <w:r w:rsidRPr="00B43BEE">
        <w:t>Kokkina’nın</w:t>
      </w:r>
      <w:proofErr w:type="spellEnd"/>
      <w:r w:rsidRPr="00B43BEE">
        <w:t xml:space="preserve"> </w:t>
      </w:r>
      <w:proofErr w:type="spellStart"/>
      <w:r w:rsidRPr="00B43BEE">
        <w:t>Bubon</w:t>
      </w:r>
      <w:proofErr w:type="spellEnd"/>
      <w:r w:rsidRPr="00B43BEE">
        <w:t xml:space="preserve"> Alaca in kaya mezarı yayını</w:t>
      </w:r>
      <w:r w:rsidRPr="00B43BEE">
        <w:rPr>
          <w:vertAlign w:val="superscript"/>
        </w:rPr>
        <w:footnoteReference w:id="56"/>
      </w:r>
      <w:r w:rsidRPr="00B43BEE">
        <w:t xml:space="preserve">, F. Eray </w:t>
      </w:r>
      <w:proofErr w:type="spellStart"/>
      <w:r w:rsidRPr="00B43BEE">
        <w:t>Dökü</w:t>
      </w:r>
      <w:proofErr w:type="spellEnd"/>
      <w:r w:rsidRPr="00B43BEE">
        <w:t xml:space="preserve"> </w:t>
      </w:r>
      <w:proofErr w:type="spellStart"/>
      <w:r w:rsidRPr="00987747">
        <w:rPr>
          <w:spacing w:val="-2"/>
        </w:rPr>
        <w:t>Eurymedon</w:t>
      </w:r>
      <w:proofErr w:type="spellEnd"/>
      <w:r w:rsidRPr="00987747">
        <w:rPr>
          <w:spacing w:val="-2"/>
        </w:rPr>
        <w:t xml:space="preserve"> Vadisi </w:t>
      </w:r>
      <w:proofErr w:type="spellStart"/>
      <w:r w:rsidRPr="00987747">
        <w:rPr>
          <w:spacing w:val="-2"/>
        </w:rPr>
        <w:t>Asarbaşı</w:t>
      </w:r>
      <w:proofErr w:type="spellEnd"/>
      <w:r w:rsidRPr="00987747">
        <w:rPr>
          <w:spacing w:val="-2"/>
        </w:rPr>
        <w:t xml:space="preserve"> </w:t>
      </w:r>
      <w:proofErr w:type="spellStart"/>
      <w:r w:rsidRPr="00987747">
        <w:rPr>
          <w:spacing w:val="-2"/>
        </w:rPr>
        <w:t>Gavurevi</w:t>
      </w:r>
      <w:proofErr w:type="spellEnd"/>
      <w:r w:rsidRPr="00987747">
        <w:rPr>
          <w:spacing w:val="-2"/>
        </w:rPr>
        <w:t xml:space="preserve"> Kaya Mezarı çalışması</w:t>
      </w:r>
      <w:r w:rsidRPr="00987747">
        <w:rPr>
          <w:spacing w:val="-2"/>
          <w:vertAlign w:val="superscript"/>
        </w:rPr>
        <w:footnoteReference w:id="57"/>
      </w:r>
      <w:r w:rsidRPr="00987747">
        <w:rPr>
          <w:spacing w:val="-2"/>
        </w:rPr>
        <w:t xml:space="preserve">, Tarkan </w:t>
      </w:r>
      <w:proofErr w:type="gramStart"/>
      <w:r w:rsidRPr="00987747">
        <w:rPr>
          <w:spacing w:val="-2"/>
        </w:rPr>
        <w:t>Kahya’nın</w:t>
      </w:r>
      <w:proofErr w:type="gramEnd"/>
      <w:r w:rsidRPr="00987747">
        <w:rPr>
          <w:spacing w:val="-2"/>
        </w:rPr>
        <w:t xml:space="preserve"> Düver yer</w:t>
      </w:r>
      <w:r w:rsidRPr="00987747">
        <w:rPr>
          <w:spacing w:val="-2"/>
        </w:rPr>
        <w:softHyphen/>
        <w:t>leşi</w:t>
      </w:r>
      <w:r w:rsidR="00987747" w:rsidRPr="00987747">
        <w:rPr>
          <w:spacing w:val="-2"/>
        </w:rPr>
        <w:softHyphen/>
      </w:r>
      <w:r w:rsidRPr="00987747">
        <w:rPr>
          <w:spacing w:val="-2"/>
        </w:rPr>
        <w:t xml:space="preserve">minde </w:t>
      </w:r>
      <w:r w:rsidRPr="00987747">
        <w:rPr>
          <w:spacing w:val="-2"/>
        </w:rPr>
        <w:lastRenderedPageBreak/>
        <w:t>bulduğu kaya mezarı yayını</w:t>
      </w:r>
      <w:r w:rsidRPr="00987747">
        <w:rPr>
          <w:spacing w:val="-2"/>
          <w:vertAlign w:val="superscript"/>
        </w:rPr>
        <w:footnoteReference w:id="58"/>
      </w:r>
      <w:r w:rsidRPr="00987747">
        <w:rPr>
          <w:spacing w:val="-2"/>
        </w:rPr>
        <w:t xml:space="preserve"> ve </w:t>
      </w:r>
      <w:proofErr w:type="spellStart"/>
      <w:r w:rsidRPr="00987747">
        <w:rPr>
          <w:spacing w:val="-2"/>
        </w:rPr>
        <w:t>Oliver</w:t>
      </w:r>
      <w:proofErr w:type="spellEnd"/>
      <w:r w:rsidRPr="00987747">
        <w:rPr>
          <w:spacing w:val="-2"/>
        </w:rPr>
        <w:t xml:space="preserve"> </w:t>
      </w:r>
      <w:proofErr w:type="spellStart"/>
      <w:r w:rsidRPr="00987747">
        <w:rPr>
          <w:spacing w:val="-2"/>
        </w:rPr>
        <w:t>Hülden’in</w:t>
      </w:r>
      <w:proofErr w:type="spellEnd"/>
      <w:r w:rsidRPr="00987747">
        <w:rPr>
          <w:spacing w:val="-2"/>
        </w:rPr>
        <w:t xml:space="preserve"> Burdur İli Alan Köy Kaya Mezarı araş</w:t>
      </w:r>
      <w:r w:rsidRPr="00987747">
        <w:rPr>
          <w:spacing w:val="-2"/>
        </w:rPr>
        <w:softHyphen/>
        <w:t>tır</w:t>
      </w:r>
      <w:r w:rsidR="00987747" w:rsidRPr="00987747">
        <w:rPr>
          <w:spacing w:val="-2"/>
        </w:rPr>
        <w:softHyphen/>
      </w:r>
      <w:r w:rsidRPr="00987747">
        <w:rPr>
          <w:spacing w:val="-2"/>
        </w:rPr>
        <w:t>maları</w:t>
      </w:r>
      <w:r w:rsidRPr="00987747">
        <w:rPr>
          <w:spacing w:val="-2"/>
          <w:vertAlign w:val="superscript"/>
        </w:rPr>
        <w:footnoteReference w:id="59"/>
      </w:r>
      <w:r w:rsidRPr="00987747">
        <w:rPr>
          <w:spacing w:val="-2"/>
        </w:rPr>
        <w:t xml:space="preserve"> böl</w:t>
      </w:r>
      <w:r w:rsidR="00987747">
        <w:rPr>
          <w:spacing w:val="-2"/>
        </w:rPr>
        <w:softHyphen/>
      </w:r>
      <w:r w:rsidRPr="00987747">
        <w:rPr>
          <w:spacing w:val="-2"/>
        </w:rPr>
        <w:t>gede çeşitli tipler ve zamanlarda yapılmış, ölü gömme gelenekleri arasında aslında nispe</w:t>
      </w:r>
      <w:r w:rsidR="00987747" w:rsidRPr="00987747">
        <w:rPr>
          <w:spacing w:val="-2"/>
        </w:rPr>
        <w:softHyphen/>
      </w:r>
      <w:r w:rsidRPr="00987747">
        <w:rPr>
          <w:spacing w:val="-2"/>
        </w:rPr>
        <w:t>ten zengin sayıla bilinecek kaya mezar mimarisinin varlığını göstermek için yeterlidir. Ancak aşağıda derinleme</w:t>
      </w:r>
      <w:r w:rsidR="00987747">
        <w:rPr>
          <w:spacing w:val="-2"/>
        </w:rPr>
        <w:softHyphen/>
      </w:r>
      <w:r w:rsidRPr="00987747">
        <w:rPr>
          <w:spacing w:val="-2"/>
        </w:rPr>
        <w:t>sine in</w:t>
      </w:r>
      <w:r w:rsidR="00987747">
        <w:rPr>
          <w:spacing w:val="-2"/>
        </w:rPr>
        <w:softHyphen/>
      </w:r>
      <w:r w:rsidRPr="00987747">
        <w:rPr>
          <w:spacing w:val="-2"/>
        </w:rPr>
        <w:t>celenecek olan kaya mezarlarının tiplerindeki çeşitlilik ve zaman aralıkları arkeolojik olarak dönemsel sınırları kültürel olarak çizilebilmesini sağlayacak en önde gelen veriler haline geti</w:t>
      </w:r>
      <w:r w:rsidR="00987747" w:rsidRPr="00987747">
        <w:rPr>
          <w:spacing w:val="-2"/>
        </w:rPr>
        <w:softHyphen/>
      </w:r>
      <w:r w:rsidRPr="00987747">
        <w:rPr>
          <w:spacing w:val="-2"/>
        </w:rPr>
        <w:t>recektir.</w:t>
      </w:r>
    </w:p>
    <w:p w:rsidR="00FD6CAE" w:rsidRDefault="00B43BEE" w:rsidP="00FD6CAE">
      <w:r w:rsidRPr="00B43BEE">
        <w:t xml:space="preserve">Pisidia Bölgesi, güneyde Pamphylia, güneybatıda </w:t>
      </w:r>
      <w:proofErr w:type="spellStart"/>
      <w:r w:rsidRPr="00B43BEE">
        <w:t>Lykia</w:t>
      </w:r>
      <w:proofErr w:type="spellEnd"/>
      <w:r w:rsidRPr="00B43BEE">
        <w:t xml:space="preserve">, kuzeyde Phrygia, batıda Karia, doğuda </w:t>
      </w:r>
      <w:proofErr w:type="spellStart"/>
      <w:r w:rsidRPr="00B43BEE">
        <w:t>Isauria</w:t>
      </w:r>
      <w:proofErr w:type="spellEnd"/>
      <w:r w:rsidRPr="00B43BEE">
        <w:t xml:space="preserve"> ve </w:t>
      </w:r>
      <w:proofErr w:type="spellStart"/>
      <w:r w:rsidRPr="00B43BEE">
        <w:t>Kilikia</w:t>
      </w:r>
      <w:proofErr w:type="spellEnd"/>
      <w:r w:rsidRPr="00B43BEE">
        <w:t xml:space="preserve"> gibi zengin kültürlerin çevrelediği konumu ile oldukça önemli bir coğrafyada yer alır. Dolayısıyla Phrygia, </w:t>
      </w:r>
      <w:proofErr w:type="spellStart"/>
      <w:r w:rsidRPr="00B43BEE">
        <w:t>Lykia</w:t>
      </w:r>
      <w:proofErr w:type="spellEnd"/>
      <w:r w:rsidRPr="00B43BEE">
        <w:t xml:space="preserve">, Karia, </w:t>
      </w:r>
      <w:proofErr w:type="spellStart"/>
      <w:r w:rsidRPr="00B43BEE">
        <w:t>Isauria</w:t>
      </w:r>
      <w:proofErr w:type="spellEnd"/>
      <w:r w:rsidRPr="00B43BEE">
        <w:t xml:space="preserve"> ve </w:t>
      </w:r>
      <w:proofErr w:type="spellStart"/>
      <w:r w:rsidRPr="00B43BEE">
        <w:t>Kilikia</w:t>
      </w:r>
      <w:proofErr w:type="spellEnd"/>
      <w:r w:rsidRPr="00B43BEE">
        <w:t xml:space="preserve"> bölgelerinde mimarileri ile rahatlıkla ayırt </w:t>
      </w:r>
      <w:proofErr w:type="spellStart"/>
      <w:r w:rsidRPr="00B43BEE">
        <w:t>edilebilinen</w:t>
      </w:r>
      <w:proofErr w:type="spellEnd"/>
      <w:r w:rsidRPr="00B43BEE">
        <w:t xml:space="preserve"> kaya mezar geleneklerinin Pisidia kaya mezarlarını etkileyip etkilemediği; eğer etki var</w:t>
      </w:r>
      <w:r>
        <w:softHyphen/>
      </w:r>
      <w:r w:rsidRPr="00B43BEE">
        <w:t>sa bunun hangi boyutlarda mezarlara yansıdığı ve ya bu bölgenin kendine ait bir kaya mezar gelene</w:t>
      </w:r>
      <w:r>
        <w:softHyphen/>
      </w:r>
      <w:r w:rsidRPr="00B43BEE">
        <w:t xml:space="preserve">ğinin olup olmadığı sorusu önemlidir. Bu soruya N. Çevik doğru bir tespitle, Klasik </w:t>
      </w:r>
      <w:proofErr w:type="spellStart"/>
      <w:r w:rsidRPr="00B43BEE">
        <w:t>Dönem’den</w:t>
      </w:r>
      <w:proofErr w:type="spellEnd"/>
      <w:r w:rsidRPr="00B43BEE">
        <w:t xml:space="preserve"> iti</w:t>
      </w:r>
      <w:r>
        <w:softHyphen/>
      </w:r>
      <w:r w:rsidRPr="00B43BEE">
        <w:t xml:space="preserve">baren kendine özgü mimari cephesiyle karşımıza çıkan </w:t>
      </w:r>
      <w:proofErr w:type="spellStart"/>
      <w:r w:rsidRPr="00B43BEE">
        <w:t>Lykia</w:t>
      </w:r>
      <w:proofErr w:type="spellEnd"/>
      <w:r w:rsidRPr="00B43BEE">
        <w:t xml:space="preserve"> kaya mezar geleneğine karşın, bölgeyle yoğun ilişkiler içindeki olan Pamphylia ve Pisidia’da herhangi bir kaya mezar mimari geleneğinin oluşma</w:t>
      </w:r>
      <w:r w:rsidR="00987747">
        <w:softHyphen/>
      </w:r>
      <w:r w:rsidRPr="00B43BEE">
        <w:t>dığını söyler</w:t>
      </w:r>
      <w:r w:rsidRPr="00B43BEE">
        <w:rPr>
          <w:vertAlign w:val="superscript"/>
        </w:rPr>
        <w:footnoteReference w:id="60"/>
      </w:r>
      <w:r w:rsidRPr="00B43BEE">
        <w:t>.</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3729"/>
      </w:tblGrid>
      <w:tr w:rsidR="00FD6CAE" w:rsidTr="00B871B1">
        <w:tc>
          <w:tcPr>
            <w:tcW w:w="4322" w:type="dxa"/>
          </w:tcPr>
          <w:p w:rsidR="00FD6CAE" w:rsidRPr="00FD6CAE" w:rsidRDefault="00FD6CAE" w:rsidP="00B871B1">
            <w:pPr>
              <w:ind w:firstLine="0"/>
              <w:rPr>
                <w:sz w:val="20"/>
                <w:szCs w:val="16"/>
              </w:rPr>
            </w:pPr>
            <w:r w:rsidRPr="00FD6CAE">
              <w:rPr>
                <w:noProof/>
                <w:sz w:val="20"/>
                <w:szCs w:val="16"/>
                <w:lang w:eastAsia="tr-TR" w:bidi="he-IL"/>
              </w:rPr>
              <w:drawing>
                <wp:inline distT="0" distB="0" distL="0" distR="0" wp14:anchorId="34D6F831" wp14:editId="35FC46B8">
                  <wp:extent cx="2889536" cy="1908313"/>
                  <wp:effectExtent l="0" t="0" r="635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v\Google Drive\Cedrus 2018\99) Eray DÖKÜ\2-Görseller\Resim 5a. Delipınar Taş Yığma Tümülüsler (Hürmüzlü 2009a, Res. 3)..jp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894275" cy="1911443"/>
                          </a:xfrm>
                          <a:prstGeom prst="rect">
                            <a:avLst/>
                          </a:prstGeom>
                          <a:noFill/>
                          <a:ln>
                            <a:noFill/>
                          </a:ln>
                        </pic:spPr>
                      </pic:pic>
                    </a:graphicData>
                  </a:graphic>
                </wp:inline>
              </w:drawing>
            </w:r>
          </w:p>
        </w:tc>
        <w:tc>
          <w:tcPr>
            <w:tcW w:w="4323" w:type="dxa"/>
          </w:tcPr>
          <w:p w:rsidR="00FD6CAE" w:rsidRPr="00FD6CAE" w:rsidRDefault="00FD6CAE" w:rsidP="00FD6CAE">
            <w:pPr>
              <w:ind w:firstLine="0"/>
              <w:jc w:val="center"/>
              <w:rPr>
                <w:sz w:val="20"/>
                <w:szCs w:val="16"/>
              </w:rPr>
            </w:pPr>
            <w:r w:rsidRPr="00FD6CAE">
              <w:rPr>
                <w:noProof/>
                <w:sz w:val="20"/>
                <w:szCs w:val="16"/>
                <w:lang w:eastAsia="tr-TR" w:bidi="he-IL"/>
              </w:rPr>
              <w:drawing>
                <wp:inline distT="0" distB="0" distL="0" distR="0" wp14:anchorId="2A31CF4C" wp14:editId="53EA50E7">
                  <wp:extent cx="1863574" cy="1868376"/>
                  <wp:effectExtent l="0" t="0" r="381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nv\Google Drive\Cedrus 2018\99) Eray DÖKÜ\2-Görseller\Resim 5b. Delipınar  Anthemionlu Sitelleri  (Hürmüzlü 2007b, Res. 5,6)..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866611" cy="1871421"/>
                          </a:xfrm>
                          <a:prstGeom prst="rect">
                            <a:avLst/>
                          </a:prstGeom>
                          <a:noFill/>
                          <a:ln>
                            <a:noFill/>
                          </a:ln>
                        </pic:spPr>
                      </pic:pic>
                    </a:graphicData>
                  </a:graphic>
                </wp:inline>
              </w:drawing>
            </w:r>
          </w:p>
        </w:tc>
      </w:tr>
      <w:tr w:rsidR="00FD6CAE" w:rsidTr="00B871B1">
        <w:tc>
          <w:tcPr>
            <w:tcW w:w="4322" w:type="dxa"/>
          </w:tcPr>
          <w:p w:rsidR="00FD6CAE" w:rsidRPr="00FD6CAE" w:rsidRDefault="00FD6CAE" w:rsidP="00FD6CAE">
            <w:pPr>
              <w:ind w:firstLine="0"/>
              <w:jc w:val="center"/>
              <w:rPr>
                <w:noProof/>
                <w:sz w:val="20"/>
                <w:szCs w:val="16"/>
                <w:lang w:eastAsia="tr-TR" w:bidi="he-IL"/>
              </w:rPr>
            </w:pPr>
            <w:r>
              <w:rPr>
                <w:rFonts w:ascii="Minion Pro SmBd Disp" w:hAnsi="Minion Pro SmBd Disp"/>
                <w:noProof/>
                <w:sz w:val="20"/>
                <w:szCs w:val="16"/>
                <w:lang w:eastAsia="tr-TR" w:bidi="he-IL"/>
              </w:rPr>
              <w:t>Resim 6</w:t>
            </w:r>
            <w:r w:rsidRPr="00FD6CAE">
              <w:rPr>
                <w:rFonts w:ascii="Minion Pro SmBd Disp" w:hAnsi="Minion Pro SmBd Disp"/>
                <w:noProof/>
                <w:sz w:val="20"/>
                <w:szCs w:val="16"/>
                <w:lang w:eastAsia="tr-TR" w:bidi="he-IL"/>
              </w:rPr>
              <w:t>.</w:t>
            </w:r>
            <w:r w:rsidRPr="00FD6CAE">
              <w:rPr>
                <w:noProof/>
                <w:sz w:val="20"/>
                <w:szCs w:val="16"/>
                <w:lang w:eastAsia="tr-TR" w:bidi="he-IL"/>
              </w:rPr>
              <w:t xml:space="preserve"> </w:t>
            </w:r>
            <w:r w:rsidRPr="00125DBC">
              <w:rPr>
                <w:i/>
                <w:iCs/>
                <w:noProof/>
                <w:sz w:val="20"/>
                <w:szCs w:val="16"/>
                <w:lang w:eastAsia="tr-TR" w:bidi="he-IL"/>
              </w:rPr>
              <w:t>I</w:t>
            </w:r>
            <w:r w:rsidR="00B02B6A">
              <w:rPr>
                <w:i/>
                <w:iCs/>
                <w:noProof/>
                <w:sz w:val="20"/>
                <w:szCs w:val="16"/>
                <w:lang w:eastAsia="tr-TR" w:bidi="he-IL"/>
              </w:rPr>
              <w:t>sparta Hoyran Kaya Mezarı</w:t>
            </w:r>
          </w:p>
        </w:tc>
        <w:tc>
          <w:tcPr>
            <w:tcW w:w="4323" w:type="dxa"/>
          </w:tcPr>
          <w:p w:rsidR="00FD6CAE" w:rsidRPr="00FD6CAE" w:rsidRDefault="00FD6CAE" w:rsidP="00125DBC">
            <w:pPr>
              <w:ind w:firstLine="0"/>
              <w:jc w:val="center"/>
              <w:rPr>
                <w:noProof/>
                <w:sz w:val="20"/>
                <w:szCs w:val="16"/>
                <w:lang w:eastAsia="tr-TR" w:bidi="he-IL"/>
              </w:rPr>
            </w:pPr>
            <w:r w:rsidRPr="00B02B6A">
              <w:rPr>
                <w:rFonts w:ascii="Minion Pro SmBd Disp" w:hAnsi="Minion Pro SmBd Disp"/>
                <w:noProof/>
                <w:sz w:val="20"/>
                <w:szCs w:val="16"/>
                <w:lang w:eastAsia="tr-TR" w:bidi="he-IL"/>
              </w:rPr>
              <w:t xml:space="preserve">Resim </w:t>
            </w:r>
            <w:r w:rsidR="00125DBC" w:rsidRPr="00B02B6A">
              <w:rPr>
                <w:rFonts w:ascii="Minion Pro SmBd Disp" w:hAnsi="Minion Pro SmBd Disp"/>
                <w:noProof/>
                <w:sz w:val="20"/>
                <w:szCs w:val="16"/>
                <w:lang w:eastAsia="tr-TR" w:bidi="he-IL"/>
              </w:rPr>
              <w:t>7</w:t>
            </w:r>
            <w:r w:rsidRPr="00FD6CAE">
              <w:rPr>
                <w:rFonts w:ascii="Minion Pro SmBd Disp" w:hAnsi="Minion Pro SmBd Disp"/>
                <w:noProof/>
                <w:sz w:val="20"/>
                <w:szCs w:val="16"/>
                <w:lang w:eastAsia="tr-TR" w:bidi="he-IL"/>
              </w:rPr>
              <w:t>.</w:t>
            </w:r>
            <w:r w:rsidRPr="00FD6CAE">
              <w:rPr>
                <w:noProof/>
                <w:sz w:val="20"/>
                <w:szCs w:val="16"/>
                <w:lang w:eastAsia="tr-TR" w:bidi="he-IL"/>
              </w:rPr>
              <w:t xml:space="preserve"> </w:t>
            </w:r>
            <w:r w:rsidR="00125DBC" w:rsidRPr="00125DBC">
              <w:rPr>
                <w:i/>
                <w:iCs/>
                <w:noProof/>
                <w:sz w:val="20"/>
                <w:szCs w:val="16"/>
                <w:lang w:eastAsia="tr-TR" w:bidi="he-IL"/>
              </w:rPr>
              <w:t xml:space="preserve">Isparta Hoyran Kaya Mezarı Çatı Çizimi </w:t>
            </w:r>
            <w:r w:rsidR="00125DBC" w:rsidRPr="00B02B6A">
              <w:rPr>
                <w:iCs/>
                <w:noProof/>
                <w:sz w:val="20"/>
                <w:szCs w:val="16"/>
                <w:lang w:eastAsia="tr-TR" w:bidi="he-IL"/>
              </w:rPr>
              <w:t>(Fiedler</w:t>
            </w:r>
            <w:r w:rsidR="002521A3">
              <w:rPr>
                <w:iCs/>
                <w:noProof/>
                <w:sz w:val="20"/>
                <w:szCs w:val="16"/>
                <w:lang w:eastAsia="tr-TR" w:bidi="he-IL"/>
              </w:rPr>
              <w:t xml:space="preserve"> </w:t>
            </w:r>
            <w:r w:rsidR="002521A3" w:rsidRPr="00FD6CAE">
              <w:t>–</w:t>
            </w:r>
            <w:r w:rsidR="002521A3">
              <w:t xml:space="preserve"> </w:t>
            </w:r>
            <w:r w:rsidR="00125DBC" w:rsidRPr="00B02B6A">
              <w:rPr>
                <w:iCs/>
                <w:noProof/>
                <w:sz w:val="20"/>
                <w:szCs w:val="16"/>
                <w:lang w:eastAsia="tr-TR" w:bidi="he-IL"/>
              </w:rPr>
              <w:t>Taşlıalan 2002,  Resim 1)</w:t>
            </w:r>
          </w:p>
        </w:tc>
      </w:tr>
    </w:tbl>
    <w:p w:rsidR="00B43BEE" w:rsidRPr="00B43BEE" w:rsidRDefault="00B43BEE" w:rsidP="00B43BEE">
      <w:r w:rsidRPr="00B43BEE">
        <w:t xml:space="preserve">Buna karşın </w:t>
      </w:r>
      <w:proofErr w:type="spellStart"/>
      <w:r w:rsidRPr="00B43BEE">
        <w:t>Pisida’nın</w:t>
      </w:r>
      <w:proofErr w:type="spellEnd"/>
      <w:r w:rsidRPr="00B43BEE">
        <w:t xml:space="preserve"> yukarıda bahsedilen komşularında henüz kaya mezar mimarlığı izlen</w:t>
      </w:r>
      <w:r>
        <w:softHyphen/>
      </w:r>
      <w:r w:rsidRPr="00B43BEE">
        <w:t>mez</w:t>
      </w:r>
      <w:r w:rsidR="00987747">
        <w:softHyphen/>
      </w:r>
      <w:r w:rsidRPr="00B43BEE">
        <w:t xml:space="preserve">ken, Pisidia’da Demir Çağı içlerinde her ne kadar tekil mezarlar olsa, yine de rastlanmış olması dikkat çekicidir. Bunlardan ilki Pisidia Bölgesi kuzey doğusunda, Isparta </w:t>
      </w:r>
      <w:proofErr w:type="spellStart"/>
      <w:r w:rsidRPr="00B43BEE">
        <w:t>Hoyran</w:t>
      </w:r>
      <w:proofErr w:type="spellEnd"/>
      <w:r w:rsidRPr="00B43BEE">
        <w:t xml:space="preserve"> Gölü kenarında bulunan ve </w:t>
      </w:r>
      <w:proofErr w:type="spellStart"/>
      <w:r w:rsidRPr="00B43BEE">
        <w:t>Fiedler-Taşlıalan’a</w:t>
      </w:r>
      <w:proofErr w:type="spellEnd"/>
      <w:r w:rsidRPr="00B43BEE">
        <w:t xml:space="preserve"> göre Phrygia kaya mezarı olarak adlandırılan </w:t>
      </w:r>
      <w:proofErr w:type="spellStart"/>
      <w:r w:rsidRPr="00B43BEE">
        <w:t>Hoyran</w:t>
      </w:r>
      <w:proofErr w:type="spellEnd"/>
      <w:r w:rsidRPr="00B43BEE">
        <w:t xml:space="preserve"> Kaya mezarı</w:t>
      </w:r>
      <w:r>
        <w:softHyphen/>
      </w:r>
      <w:r w:rsidRPr="00B43BEE">
        <w:t>dır. Bu me</w:t>
      </w:r>
      <w:r w:rsidR="00987747">
        <w:softHyphen/>
      </w:r>
      <w:r w:rsidRPr="00B43BEE">
        <w:t xml:space="preserve">zarın cephesinde görülen üçgen </w:t>
      </w:r>
      <w:proofErr w:type="spellStart"/>
      <w:r w:rsidRPr="00B43BEE">
        <w:t>alınlıklı</w:t>
      </w:r>
      <w:proofErr w:type="spellEnd"/>
      <w:r w:rsidRPr="00B43BEE">
        <w:t xml:space="preserve"> kırma çatı ve ahşap mimari ayrıntılarının cephe</w:t>
      </w:r>
      <w:r>
        <w:softHyphen/>
      </w:r>
      <w:r w:rsidRPr="00B43BEE">
        <w:t xml:space="preserve">ye </w:t>
      </w:r>
      <w:proofErr w:type="spellStart"/>
      <w:r w:rsidRPr="00B43BEE">
        <w:t>yansımış</w:t>
      </w:r>
      <w:r w:rsidR="00987747">
        <w:softHyphen/>
      </w:r>
      <w:r w:rsidRPr="00B43BEE">
        <w:t>lığı</w:t>
      </w:r>
      <w:proofErr w:type="spellEnd"/>
      <w:r w:rsidRPr="00B43BEE">
        <w:t xml:space="preserve"> dikkat çeker </w:t>
      </w:r>
      <w:r w:rsidRPr="00B43BEE">
        <w:rPr>
          <w:b/>
        </w:rPr>
        <w:t>(Resim 6, 7)</w:t>
      </w:r>
      <w:r w:rsidRPr="00B43BEE">
        <w:t>. Araştırmacılar tarafından bu mezara “</w:t>
      </w:r>
      <w:proofErr w:type="spellStart"/>
      <w:r w:rsidRPr="00B43BEE">
        <w:t>Phryg</w:t>
      </w:r>
      <w:proofErr w:type="spellEnd"/>
      <w:r w:rsidRPr="00B43BEE">
        <w:t xml:space="preserve"> mezarı” denmesinin se</w:t>
      </w:r>
      <w:r w:rsidR="00987747">
        <w:softHyphen/>
      </w:r>
      <w:r w:rsidRPr="00B43BEE">
        <w:t>bebi de kaya yüzeyinde görülen, ahşap mimari detaylarıdır ve tarih olarak da MÖ VIII. yüzyıl sonuna verilmiştir</w:t>
      </w:r>
      <w:r w:rsidRPr="00B43BEE">
        <w:rPr>
          <w:vertAlign w:val="superscript"/>
        </w:rPr>
        <w:footnoteReference w:id="61"/>
      </w:r>
      <w:r w:rsidRPr="00B43BEE">
        <w:t xml:space="preserve">. Buna karşın </w:t>
      </w:r>
      <w:proofErr w:type="spellStart"/>
      <w:r w:rsidRPr="00B43BEE">
        <w:t>Haspels’in</w:t>
      </w:r>
      <w:proofErr w:type="spellEnd"/>
      <w:r w:rsidRPr="00B43BEE">
        <w:t xml:space="preserve"> </w:t>
      </w:r>
      <w:proofErr w:type="spellStart"/>
      <w:r w:rsidRPr="00B43BEE">
        <w:t>Phryg</w:t>
      </w:r>
      <w:proofErr w:type="spellEnd"/>
      <w:r w:rsidRPr="00B43BEE">
        <w:t xml:space="preserve"> kaya mezar tarihlemesine göre daha MÖ VIII. yüzyılda </w:t>
      </w:r>
      <w:proofErr w:type="spellStart"/>
      <w:r w:rsidRPr="00B43BEE">
        <w:t>Phyrgia’da</w:t>
      </w:r>
      <w:proofErr w:type="spellEnd"/>
      <w:r w:rsidRPr="00B43BEE">
        <w:t xml:space="preserve"> cephe mimarisi görülen kaya mezarı yoktur. Dolayısıyla bu mezarın tarihi eğer </w:t>
      </w:r>
      <w:proofErr w:type="spellStart"/>
      <w:r w:rsidRPr="00B43BEE">
        <w:t>Phryg</w:t>
      </w:r>
      <w:proofErr w:type="spellEnd"/>
      <w:r w:rsidRPr="00B43BEE">
        <w:t xml:space="preserve"> kaya mezarları tarihlemesi temel alınacaksa MÖ VI. yüzyıl öncesi olmamalıdır.</w:t>
      </w:r>
    </w:p>
    <w:tbl>
      <w:tblPr>
        <w:tblStyle w:val="TabloKlavuzu"/>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tblGrid>
      <w:tr w:rsidR="00125DBC" w:rsidTr="00125DBC">
        <w:tc>
          <w:tcPr>
            <w:tcW w:w="4219" w:type="dxa"/>
          </w:tcPr>
          <w:p w:rsidR="00125DBC" w:rsidRPr="00FD6CAE" w:rsidRDefault="00125DBC" w:rsidP="00B871B1">
            <w:pPr>
              <w:ind w:firstLine="0"/>
              <w:rPr>
                <w:sz w:val="20"/>
                <w:szCs w:val="16"/>
              </w:rPr>
            </w:pPr>
            <w:r w:rsidRPr="00FD6CAE">
              <w:rPr>
                <w:noProof/>
                <w:sz w:val="20"/>
                <w:szCs w:val="16"/>
                <w:lang w:eastAsia="tr-TR" w:bidi="he-IL"/>
              </w:rPr>
              <w:lastRenderedPageBreak/>
              <w:drawing>
                <wp:inline distT="0" distB="0" distL="0" distR="0" wp14:anchorId="27C92CAA" wp14:editId="6BC33452">
                  <wp:extent cx="2520000" cy="2149713"/>
                  <wp:effectExtent l="0" t="0" r="0" b="317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v\Google Drive\Cedrus 2018\99) Eray DÖKÜ\2-Görseller\Resim 5a. Delipınar Taş Yığma Tümülüsler (Hürmüzlü 2009a, Res. 3)..jp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520000" cy="2149713"/>
                          </a:xfrm>
                          <a:prstGeom prst="rect">
                            <a:avLst/>
                          </a:prstGeom>
                          <a:noFill/>
                          <a:ln>
                            <a:noFill/>
                          </a:ln>
                        </pic:spPr>
                      </pic:pic>
                    </a:graphicData>
                  </a:graphic>
                </wp:inline>
              </w:drawing>
            </w:r>
          </w:p>
        </w:tc>
      </w:tr>
      <w:tr w:rsidR="00125DBC" w:rsidTr="00125DBC">
        <w:tc>
          <w:tcPr>
            <w:tcW w:w="4219" w:type="dxa"/>
          </w:tcPr>
          <w:p w:rsidR="00125DBC" w:rsidRPr="00FD6CAE" w:rsidRDefault="00125DBC" w:rsidP="00B871B1">
            <w:pPr>
              <w:ind w:firstLine="0"/>
              <w:jc w:val="center"/>
              <w:rPr>
                <w:noProof/>
                <w:sz w:val="20"/>
                <w:szCs w:val="16"/>
                <w:lang w:eastAsia="tr-TR" w:bidi="he-IL"/>
              </w:rPr>
            </w:pPr>
            <w:r w:rsidRPr="00FD6CAE">
              <w:rPr>
                <w:rFonts w:ascii="Minion Pro SmBd Disp" w:hAnsi="Minion Pro SmBd Disp"/>
                <w:noProof/>
                <w:sz w:val="20"/>
                <w:szCs w:val="16"/>
                <w:lang w:eastAsia="tr-TR" w:bidi="he-IL"/>
              </w:rPr>
              <w:t xml:space="preserve">Resim </w:t>
            </w:r>
            <w:r>
              <w:rPr>
                <w:rFonts w:ascii="Minion Pro SmBd Disp" w:hAnsi="Minion Pro SmBd Disp"/>
                <w:noProof/>
                <w:sz w:val="20"/>
                <w:szCs w:val="16"/>
                <w:lang w:eastAsia="tr-TR" w:bidi="he-IL"/>
              </w:rPr>
              <w:t>8</w:t>
            </w:r>
            <w:r w:rsidRPr="00FD6CAE">
              <w:rPr>
                <w:rFonts w:ascii="Minion Pro SmBd Disp" w:hAnsi="Minion Pro SmBd Disp"/>
                <w:noProof/>
                <w:sz w:val="20"/>
                <w:szCs w:val="16"/>
                <w:lang w:eastAsia="tr-TR" w:bidi="he-IL"/>
              </w:rPr>
              <w:t>.</w:t>
            </w:r>
            <w:r w:rsidRPr="00FD6CAE">
              <w:rPr>
                <w:noProof/>
                <w:sz w:val="20"/>
                <w:szCs w:val="16"/>
                <w:lang w:eastAsia="tr-TR" w:bidi="he-IL"/>
              </w:rPr>
              <w:t xml:space="preserve"> </w:t>
            </w:r>
            <w:r w:rsidRPr="00125DBC">
              <w:rPr>
                <w:i/>
                <w:iCs/>
                <w:noProof/>
                <w:sz w:val="20"/>
                <w:szCs w:val="16"/>
                <w:lang w:eastAsia="tr-TR" w:bidi="he-IL"/>
              </w:rPr>
              <w:t xml:space="preserve">Düver Kaya Mezarı </w:t>
            </w:r>
            <w:r>
              <w:rPr>
                <w:i/>
                <w:iCs/>
                <w:noProof/>
                <w:sz w:val="20"/>
                <w:szCs w:val="16"/>
                <w:lang w:eastAsia="tr-TR" w:bidi="he-IL"/>
              </w:rPr>
              <w:br/>
            </w:r>
            <w:r w:rsidRPr="00125DBC">
              <w:rPr>
                <w:noProof/>
                <w:sz w:val="20"/>
                <w:szCs w:val="16"/>
                <w:lang w:eastAsia="tr-TR" w:bidi="he-IL"/>
              </w:rPr>
              <w:t>(Kahya  2012b, Res. 3a,b).</w:t>
            </w:r>
          </w:p>
        </w:tc>
      </w:tr>
    </w:tbl>
    <w:p w:rsidR="00B43BEE" w:rsidRPr="00B43BEE" w:rsidRDefault="00B43BEE" w:rsidP="00B43BEE">
      <w:r w:rsidRPr="00B43BEE">
        <w:t>Bölgede hem dönemi hem de cephesi ile dik</w:t>
      </w:r>
      <w:r w:rsidR="00125DBC">
        <w:softHyphen/>
      </w:r>
      <w:r w:rsidRPr="00B43BEE">
        <w:t xml:space="preserve">kati çeken diğer örnek ise Düver Kaya Mezarıdır. Düver yerleşimi, </w:t>
      </w:r>
      <w:proofErr w:type="spellStart"/>
      <w:r w:rsidRPr="00B43BEE">
        <w:t>Kabalis</w:t>
      </w:r>
      <w:proofErr w:type="spellEnd"/>
      <w:r w:rsidRPr="00B43BEE">
        <w:t xml:space="preserve"> Bölgesi içerisinde </w:t>
      </w:r>
      <w:proofErr w:type="spellStart"/>
      <w:r w:rsidRPr="00B43BEE">
        <w:t>Uylu</w:t>
      </w:r>
      <w:r w:rsidR="00125DBC">
        <w:softHyphen/>
      </w:r>
      <w:r w:rsidRPr="00B43BEE">
        <w:t>pınar</w:t>
      </w:r>
      <w:proofErr w:type="spellEnd"/>
      <w:r w:rsidRPr="00B43BEE">
        <w:t xml:space="preserve"> yerleşimi ile bir göl adası olması yanında se</w:t>
      </w:r>
      <w:r>
        <w:softHyphen/>
      </w:r>
      <w:r w:rsidRPr="00B43BEE">
        <w:t>ramik buluntu repertuvarı ve mezar mimarlı</w:t>
      </w:r>
      <w:r w:rsidR="00987747">
        <w:softHyphen/>
      </w:r>
      <w:r w:rsidRPr="00B43BEE">
        <w:t>ğıyla benzerdir. Bu alanda bulunan seramikler ve özel</w:t>
      </w:r>
      <w:r>
        <w:softHyphen/>
      </w:r>
      <w:r w:rsidRPr="00B43BEE">
        <w:t xml:space="preserve">likle mimari kaplama </w:t>
      </w:r>
      <w:proofErr w:type="spellStart"/>
      <w:r w:rsidRPr="00B43BEE">
        <w:rPr>
          <w:i/>
        </w:rPr>
        <w:t>terracotta</w:t>
      </w:r>
      <w:proofErr w:type="spellEnd"/>
      <w:r w:rsidRPr="00B43BEE">
        <w:t xml:space="preserve"> levhalar, daha önce çalışanlarca </w:t>
      </w:r>
      <w:proofErr w:type="spellStart"/>
      <w:r w:rsidRPr="00B43BEE">
        <w:t>Phryg</w:t>
      </w:r>
      <w:proofErr w:type="spellEnd"/>
      <w:r w:rsidRPr="00B43BEE">
        <w:t xml:space="preserve"> olarak değerlendi</w:t>
      </w:r>
      <w:r w:rsidR="00987747">
        <w:softHyphen/>
      </w:r>
      <w:r w:rsidRPr="00B43BEE">
        <w:t xml:space="preserve">rilmiş olsa da, </w:t>
      </w:r>
      <w:proofErr w:type="gramStart"/>
      <w:r w:rsidRPr="00B43BEE">
        <w:t>Kahya</w:t>
      </w:r>
      <w:proofErr w:type="gramEnd"/>
      <w:r w:rsidRPr="00B43BEE">
        <w:t xml:space="preserve"> başkanlığında yürütülen yüzey araştırmalarında MÖ VI. yüzyıl içlerine yerleştiri</w:t>
      </w:r>
      <w:r w:rsidR="00125DBC">
        <w:softHyphen/>
      </w:r>
      <w:r w:rsidRPr="00B43BEE">
        <w:t xml:space="preserve">lerek alanda </w:t>
      </w:r>
      <w:proofErr w:type="spellStart"/>
      <w:r w:rsidRPr="00B43BEE">
        <w:t>Phryg’den</w:t>
      </w:r>
      <w:proofErr w:type="spellEnd"/>
      <w:r w:rsidRPr="00B43BEE">
        <w:t xml:space="preserve"> çok, Lydia kül</w:t>
      </w:r>
      <w:r w:rsidR="00987747">
        <w:softHyphen/>
      </w:r>
      <w:r w:rsidRPr="00B43BEE">
        <w:t>türünün baskınlığı ortaya konmuştur</w:t>
      </w:r>
      <w:r w:rsidRPr="00B43BEE">
        <w:rPr>
          <w:vertAlign w:val="superscript"/>
        </w:rPr>
        <w:footnoteReference w:id="62"/>
      </w:r>
      <w:r w:rsidRPr="00B43BEE">
        <w:t xml:space="preserve">. Ayrıca yine </w:t>
      </w:r>
      <w:proofErr w:type="gramStart"/>
      <w:r w:rsidRPr="00B43BEE">
        <w:t>Kah</w:t>
      </w:r>
      <w:r w:rsidR="00125DBC">
        <w:softHyphen/>
      </w:r>
      <w:r w:rsidRPr="00B43BEE">
        <w:t>ya’nın</w:t>
      </w:r>
      <w:proofErr w:type="gramEnd"/>
      <w:r w:rsidRPr="00B43BEE">
        <w:t xml:space="preserve"> ça</w:t>
      </w:r>
      <w:r>
        <w:softHyphen/>
      </w:r>
      <w:r w:rsidRPr="00B43BEE">
        <w:t>lışmalarında izlendiği gibi Dü</w:t>
      </w:r>
      <w:r w:rsidR="00987747">
        <w:softHyphen/>
      </w:r>
      <w:r w:rsidRPr="00B43BEE">
        <w:t xml:space="preserve">ver Kaya </w:t>
      </w:r>
      <w:proofErr w:type="spellStart"/>
      <w:r w:rsidRPr="00B43BEE">
        <w:t>Mezarı’nın</w:t>
      </w:r>
      <w:proofErr w:type="spellEnd"/>
      <w:r w:rsidRPr="00B43BEE">
        <w:t xml:space="preserve"> </w:t>
      </w:r>
      <w:r w:rsidRPr="00B43BEE">
        <w:rPr>
          <w:b/>
        </w:rPr>
        <w:t>(Resim 8)</w:t>
      </w:r>
      <w:r w:rsidRPr="00B43BEE">
        <w:t>, özellikle cephe</w:t>
      </w:r>
      <w:r w:rsidR="00987747">
        <w:softHyphen/>
      </w:r>
      <w:r w:rsidRPr="00B43BEE">
        <w:t>sinde görü</w:t>
      </w:r>
      <w:r w:rsidR="00125DBC">
        <w:softHyphen/>
      </w:r>
      <w:r w:rsidRPr="00B43BEE">
        <w:t>len ve Lydia ile aynı zamanda, Düver pişmiş toprak kaplama levhalarında da yoğun olarak görülen lale motifinin kabartma olarak izlenmiş ve tarih olarak, MÖ VI. yüzyıl verilmiş olması</w:t>
      </w:r>
      <w:r w:rsidRPr="00B43BEE">
        <w:rPr>
          <w:vertAlign w:val="superscript"/>
        </w:rPr>
        <w:footnoteReference w:id="63"/>
      </w:r>
      <w:r w:rsidRPr="00B43BEE">
        <w:t>, Manca De</w:t>
      </w:r>
      <w:r w:rsidR="00125DBC">
        <w:softHyphen/>
      </w:r>
      <w:r w:rsidRPr="00B43BEE">
        <w:t>liktaş kaya me</w:t>
      </w:r>
      <w:r>
        <w:softHyphen/>
      </w:r>
      <w:r w:rsidRPr="00B43BEE">
        <w:t>zarını tarihlememizde önemli bir bağlantı noktası olacaktır.</w:t>
      </w:r>
    </w:p>
    <w:p w:rsidR="00125DBC" w:rsidRPr="00125DBC" w:rsidRDefault="00B43BEE" w:rsidP="00125DBC">
      <w:pPr>
        <w:rPr>
          <w:vanish/>
          <w:specVanish/>
        </w:rPr>
      </w:pPr>
      <w:r w:rsidRPr="00B43BEE">
        <w:t xml:space="preserve">Üçüncü mezar olan Manca Deliktaş Kaya </w:t>
      </w:r>
      <w:proofErr w:type="spellStart"/>
      <w:r w:rsidRPr="00B43BEE">
        <w:t>Mezarı’nı</w:t>
      </w:r>
      <w:proofErr w:type="spellEnd"/>
      <w:r w:rsidRPr="00B43BEE">
        <w:t xml:space="preserve"> </w:t>
      </w:r>
      <w:r w:rsidRPr="00B43BEE">
        <w:rPr>
          <w:b/>
        </w:rPr>
        <w:t>(Resim 9, 10)</w:t>
      </w:r>
      <w:r w:rsidRPr="00B43BEE">
        <w:t xml:space="preserve"> ilk defa tespit eden </w:t>
      </w:r>
      <w:proofErr w:type="spellStart"/>
      <w:r w:rsidRPr="00B43BEE">
        <w:t>Özsait</w:t>
      </w:r>
      <w:proofErr w:type="spellEnd"/>
      <w:r w:rsidRPr="00B43BEE">
        <w:t>: “</w:t>
      </w:r>
      <w:proofErr w:type="spellStart"/>
      <w:r w:rsidRPr="00B43BEE">
        <w:rPr>
          <w:i/>
        </w:rPr>
        <w:t>Ka</w:t>
      </w:r>
      <w:r w:rsidR="00987747">
        <w:rPr>
          <w:i/>
        </w:rPr>
        <w:softHyphen/>
      </w:r>
      <w:r w:rsidRPr="00B43BEE">
        <w:rPr>
          <w:i/>
        </w:rPr>
        <w:t>ramanlı’nın</w:t>
      </w:r>
      <w:proofErr w:type="spellEnd"/>
      <w:r w:rsidRPr="00B43BEE">
        <w:rPr>
          <w:i/>
        </w:rPr>
        <w:t xml:space="preserve"> 7 km güneyinde yer alan </w:t>
      </w:r>
      <w:proofErr w:type="spellStart"/>
      <w:r w:rsidRPr="00B43BEE">
        <w:rPr>
          <w:i/>
        </w:rPr>
        <w:t>Harmankaya</w:t>
      </w:r>
      <w:proofErr w:type="spellEnd"/>
      <w:r w:rsidRPr="00B43BEE">
        <w:rPr>
          <w:i/>
        </w:rPr>
        <w:t xml:space="preserve"> Köyü ve çevresini araştırdık. Önceden bildiği</w:t>
      </w:r>
      <w:r>
        <w:rPr>
          <w:i/>
        </w:rPr>
        <w:softHyphen/>
      </w:r>
      <w:r w:rsidRPr="00B43BEE">
        <w:rPr>
          <w:i/>
        </w:rPr>
        <w:t>miz ve köyün 1 km güneyinde yer alan Manca Höyüğü ziyaret ettikten sonra, köyün 2 km kadar güne</w:t>
      </w:r>
      <w:r>
        <w:rPr>
          <w:i/>
        </w:rPr>
        <w:softHyphen/>
      </w:r>
      <w:r w:rsidRPr="00B43BEE">
        <w:rPr>
          <w:i/>
        </w:rPr>
        <w:t xml:space="preserve">yinde </w:t>
      </w:r>
      <w:proofErr w:type="spellStart"/>
      <w:r w:rsidRPr="00B43BEE">
        <w:rPr>
          <w:i/>
        </w:rPr>
        <w:t>Palamutluk</w:t>
      </w:r>
      <w:proofErr w:type="spellEnd"/>
      <w:r w:rsidRPr="00B43BEE">
        <w:rPr>
          <w:i/>
        </w:rPr>
        <w:t xml:space="preserve"> Dağı’nın doğu eteklerindeki yükseltideki kayalığa yapılmış olan kaya mezarı ve çev</w:t>
      </w:r>
      <w:r>
        <w:rPr>
          <w:i/>
        </w:rPr>
        <w:softHyphen/>
      </w:r>
      <w:r w:rsidRPr="00B43BEE">
        <w:rPr>
          <w:i/>
        </w:rPr>
        <w:t>resi ince</w:t>
      </w:r>
      <w:r w:rsidR="00987747">
        <w:rPr>
          <w:i/>
        </w:rPr>
        <w:softHyphen/>
      </w:r>
      <w:r w:rsidRPr="00B43BEE">
        <w:rPr>
          <w:i/>
        </w:rPr>
        <w:t>lendi. Deliktaş Mevki olarak adlandırılan kesimdeki bu kaya mezarı Likya tipi özellikleri gös</w:t>
      </w:r>
      <w:r>
        <w:rPr>
          <w:i/>
        </w:rPr>
        <w:softHyphen/>
      </w:r>
      <w:r w:rsidRPr="00B43BEE">
        <w:rPr>
          <w:i/>
        </w:rPr>
        <w:t>termektedir ve bölgede az bulunan örneklerden bir tanesidir</w:t>
      </w:r>
      <w:r w:rsidRPr="00B43BEE">
        <w:t>” demek suretiyle anlamlandırırken</w:t>
      </w:r>
      <w:r w:rsidRPr="00B43BEE">
        <w:rPr>
          <w:vertAlign w:val="superscript"/>
        </w:rPr>
        <w:footnoteReference w:id="64"/>
      </w:r>
      <w:r w:rsidRPr="00B43BEE">
        <w:t>, 2007 Kültür En</w:t>
      </w:r>
      <w:r w:rsidR="00987747">
        <w:softHyphen/>
      </w:r>
      <w:r w:rsidRPr="00B43BEE">
        <w:t xml:space="preserve">vanteri Burdur İlçeler kitapçığında tescil belgesinde yine </w:t>
      </w:r>
      <w:proofErr w:type="spellStart"/>
      <w:r w:rsidRPr="00B43BEE">
        <w:t>Özsait</w:t>
      </w:r>
      <w:proofErr w:type="spellEnd"/>
      <w:r w:rsidRPr="00B43BEE">
        <w:t xml:space="preserve"> bu mezarı tanımla</w:t>
      </w:r>
      <w:r>
        <w:softHyphen/>
      </w:r>
      <w:r w:rsidRPr="00B43BEE">
        <w:t xml:space="preserve">mış ve </w:t>
      </w:r>
      <w:proofErr w:type="spellStart"/>
      <w:r w:rsidRPr="00B43BEE">
        <w:t>Hellenistik</w:t>
      </w:r>
      <w:proofErr w:type="spellEnd"/>
      <w:r w:rsidRPr="00B43BEE">
        <w:t xml:space="preserve"> Dönem olarak tarihlendirmiştir</w:t>
      </w:r>
      <w:r w:rsidRPr="00B43BEE">
        <w:rPr>
          <w:vertAlign w:val="superscript"/>
        </w:rPr>
        <w:footnoteReference w:id="65"/>
      </w:r>
      <w:r w:rsidRPr="00B43BEE">
        <w:t>. Ancak kaya mezarı oldukça yüksek bir alanda konumlandırılmış olduğundan içine girilip planı çıkarılamamış ve sadece cephesine bakarak tarih</w:t>
      </w:r>
      <w:r>
        <w:softHyphen/>
      </w:r>
    </w:p>
    <w:tbl>
      <w:tblPr>
        <w:tblStyle w:val="TabloKlavuzu"/>
        <w:tblpPr w:leftFromText="141" w:rightFromText="141"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tblGrid>
      <w:tr w:rsidR="00125DBC" w:rsidTr="00B871B1">
        <w:tc>
          <w:tcPr>
            <w:tcW w:w="4219" w:type="dxa"/>
          </w:tcPr>
          <w:p w:rsidR="00125DBC" w:rsidRPr="00FD6CAE" w:rsidRDefault="00125DBC" w:rsidP="00125DBC">
            <w:pPr>
              <w:spacing w:before="120"/>
              <w:ind w:firstLine="0"/>
              <w:rPr>
                <w:sz w:val="20"/>
                <w:szCs w:val="16"/>
              </w:rPr>
            </w:pPr>
            <w:r w:rsidRPr="00FD6CAE">
              <w:rPr>
                <w:noProof/>
                <w:sz w:val="20"/>
                <w:szCs w:val="16"/>
                <w:lang w:eastAsia="tr-TR" w:bidi="he-IL"/>
              </w:rPr>
              <w:drawing>
                <wp:inline distT="0" distB="0" distL="0" distR="0" wp14:anchorId="5D58A49E" wp14:editId="2CB03131">
                  <wp:extent cx="2520000" cy="1890000"/>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v\Google Drive\Cedrus 2018\99) Eray DÖKÜ\2-Görseller\Resim 5a. Delipınar Taş Yığma Tümülüsler (Hürmüzlü 2009a, Res. 3)..jp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520000" cy="1890000"/>
                          </a:xfrm>
                          <a:prstGeom prst="rect">
                            <a:avLst/>
                          </a:prstGeom>
                          <a:noFill/>
                          <a:ln>
                            <a:noFill/>
                          </a:ln>
                        </pic:spPr>
                      </pic:pic>
                    </a:graphicData>
                  </a:graphic>
                </wp:inline>
              </w:drawing>
            </w:r>
          </w:p>
        </w:tc>
      </w:tr>
      <w:tr w:rsidR="00125DBC" w:rsidTr="00B871B1">
        <w:tc>
          <w:tcPr>
            <w:tcW w:w="4219" w:type="dxa"/>
          </w:tcPr>
          <w:p w:rsidR="00125DBC" w:rsidRPr="00FD6CAE" w:rsidRDefault="00125DBC" w:rsidP="00B871B1">
            <w:pPr>
              <w:ind w:firstLine="0"/>
              <w:jc w:val="center"/>
              <w:rPr>
                <w:noProof/>
                <w:sz w:val="20"/>
                <w:szCs w:val="16"/>
                <w:lang w:eastAsia="tr-TR" w:bidi="he-IL"/>
              </w:rPr>
            </w:pPr>
            <w:r w:rsidRPr="00FD6CAE">
              <w:rPr>
                <w:rFonts w:ascii="Minion Pro SmBd Disp" w:hAnsi="Minion Pro SmBd Disp"/>
                <w:noProof/>
                <w:sz w:val="20"/>
                <w:szCs w:val="16"/>
                <w:lang w:eastAsia="tr-TR" w:bidi="he-IL"/>
              </w:rPr>
              <w:t xml:space="preserve">Resim </w:t>
            </w:r>
            <w:r>
              <w:rPr>
                <w:rFonts w:ascii="Minion Pro SmBd Disp" w:hAnsi="Minion Pro SmBd Disp"/>
                <w:noProof/>
                <w:sz w:val="20"/>
                <w:szCs w:val="16"/>
                <w:lang w:eastAsia="tr-TR" w:bidi="he-IL"/>
              </w:rPr>
              <w:t>9</w:t>
            </w:r>
            <w:r w:rsidRPr="00FD6CAE">
              <w:rPr>
                <w:rFonts w:ascii="Minion Pro SmBd Disp" w:hAnsi="Minion Pro SmBd Disp"/>
                <w:noProof/>
                <w:sz w:val="20"/>
                <w:szCs w:val="16"/>
                <w:lang w:eastAsia="tr-TR" w:bidi="he-IL"/>
              </w:rPr>
              <w:t>.</w:t>
            </w:r>
            <w:r w:rsidRPr="00FD6CAE">
              <w:rPr>
                <w:noProof/>
                <w:sz w:val="20"/>
                <w:szCs w:val="16"/>
                <w:lang w:eastAsia="tr-TR" w:bidi="he-IL"/>
              </w:rPr>
              <w:t xml:space="preserve"> </w:t>
            </w:r>
            <w:r w:rsidRPr="00125DBC">
              <w:rPr>
                <w:i/>
                <w:iCs/>
                <w:noProof/>
                <w:sz w:val="20"/>
                <w:szCs w:val="16"/>
                <w:lang w:eastAsia="tr-TR" w:bidi="he-IL"/>
              </w:rPr>
              <w:t>Manca Deliktaş Kaya Mezarı</w:t>
            </w:r>
            <w:r w:rsidRPr="00125DBC">
              <w:rPr>
                <w:noProof/>
                <w:sz w:val="20"/>
                <w:szCs w:val="16"/>
                <w:lang w:eastAsia="tr-TR" w:bidi="he-IL"/>
              </w:rPr>
              <w:t>.</w:t>
            </w:r>
          </w:p>
        </w:tc>
      </w:tr>
    </w:tbl>
    <w:p w:rsidR="00B43BEE" w:rsidRPr="00B43BEE" w:rsidRDefault="00B43BEE" w:rsidP="00125DBC">
      <w:pPr>
        <w:ind w:firstLine="0"/>
      </w:pPr>
      <w:proofErr w:type="spellStart"/>
      <w:r w:rsidRPr="00B43BEE">
        <w:t>lenmeye</w:t>
      </w:r>
      <w:proofErr w:type="spellEnd"/>
      <w:r w:rsidRPr="00B43BEE">
        <w:t xml:space="preserve"> çalışılmıştır. Dolayısıyla birbiri ile çeli</w:t>
      </w:r>
      <w:r w:rsidR="00125DBC">
        <w:softHyphen/>
      </w:r>
      <w:r w:rsidRPr="00B43BEE">
        <w:t>şen iki tarihleme girişimi mezarın hem dış hem de iç mimarisi ile tekrar ele alınmasını gerekli kıl</w:t>
      </w:r>
      <w:r w:rsidR="00987747">
        <w:softHyphen/>
      </w:r>
      <w:r w:rsidRPr="00B43BEE">
        <w:t>mıştır.</w:t>
      </w:r>
    </w:p>
    <w:p w:rsidR="00125DBC" w:rsidRPr="00125DBC" w:rsidRDefault="00B43BEE" w:rsidP="00B43BEE">
      <w:pPr>
        <w:rPr>
          <w:vanish/>
          <w:specVanish/>
        </w:rPr>
      </w:pPr>
      <w:r w:rsidRPr="00B43BEE">
        <w:t>2014 yılında yaptığımız araştırmalarda, Man</w:t>
      </w:r>
      <w:r w:rsidR="00125DBC">
        <w:softHyphen/>
      </w:r>
      <w:r w:rsidRPr="00B43BEE">
        <w:t>ca Deliktaş Kaya Mezarı ayrıntılı olarak incelen</w:t>
      </w:r>
      <w:r w:rsidR="00125DBC">
        <w:softHyphen/>
      </w:r>
      <w:r w:rsidRPr="00B43BEE">
        <w:t>miş mezarın plan, kesit ve cephe çizimleri yapıla</w:t>
      </w:r>
      <w:r w:rsidR="00125DBC">
        <w:softHyphen/>
      </w:r>
      <w:r w:rsidRPr="00B43BEE">
        <w:t>bilmiştir</w:t>
      </w:r>
      <w:r w:rsidRPr="00B43BEE">
        <w:rPr>
          <w:vertAlign w:val="superscript"/>
        </w:rPr>
        <w:footnoteReference w:id="66"/>
      </w:r>
      <w:r w:rsidRPr="00B43BEE">
        <w:t>. Bu araştırma sonuçlarına göre mezar, üç</w:t>
      </w:r>
      <w:r w:rsidR="00987747">
        <w:softHyphen/>
      </w:r>
      <w:r w:rsidRPr="00B43BEE">
        <w:t xml:space="preserve">gen </w:t>
      </w:r>
      <w:proofErr w:type="spellStart"/>
      <w:r w:rsidRPr="00B43BEE">
        <w:t>alınlıklı</w:t>
      </w:r>
      <w:proofErr w:type="spellEnd"/>
      <w:r w:rsidRPr="00B43BEE">
        <w:t>, kırma çatıya sahip ahşap bir ev mimarisinin taşa yansımasıdır. Mezarın çatı</w:t>
      </w:r>
      <w:r w:rsidR="00987747">
        <w:softHyphen/>
      </w:r>
      <w:r w:rsidRPr="00987747">
        <w:rPr>
          <w:spacing w:val="-2"/>
        </w:rPr>
        <w:t>sında kaya</w:t>
      </w:r>
      <w:r w:rsidR="00987747" w:rsidRPr="00987747">
        <w:rPr>
          <w:spacing w:val="-2"/>
        </w:rPr>
        <w:softHyphen/>
      </w:r>
      <w:r w:rsidRPr="00987747">
        <w:rPr>
          <w:spacing w:val="-2"/>
        </w:rPr>
        <w:t>nın yaklaşık 15 cm içine yapılmış aynı kalın</w:t>
      </w:r>
      <w:r w:rsidR="00125DBC" w:rsidRPr="00987747">
        <w:rPr>
          <w:spacing w:val="-2"/>
        </w:rPr>
        <w:softHyphen/>
      </w:r>
      <w:r w:rsidRPr="00987747">
        <w:rPr>
          <w:spacing w:val="-2"/>
        </w:rPr>
        <w:t>lıkta iki mertek ve çatıyı taşıyan daha kalın bir</w:t>
      </w:r>
      <w:r w:rsidRPr="00B43BEE">
        <w:t xml:space="preserv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125DBC" w:rsidTr="00B871B1">
        <w:tc>
          <w:tcPr>
            <w:tcW w:w="8645" w:type="dxa"/>
          </w:tcPr>
          <w:p w:rsidR="00125DBC" w:rsidRDefault="00125DBC" w:rsidP="00B871B1">
            <w:pPr>
              <w:ind w:firstLine="0"/>
              <w:jc w:val="center"/>
            </w:pPr>
            <w:r>
              <w:rPr>
                <w:noProof/>
                <w:lang w:eastAsia="tr-TR" w:bidi="he-IL"/>
              </w:rPr>
              <w:lastRenderedPageBreak/>
              <w:t xml:space="preserve"> </w:t>
            </w:r>
            <w:r>
              <w:rPr>
                <w:noProof/>
                <w:lang w:eastAsia="tr-TR" w:bidi="he-IL"/>
              </w:rPr>
              <w:drawing>
                <wp:inline distT="0" distB="0" distL="0" distR="0" wp14:anchorId="1EDFB2AE" wp14:editId="06D6782F">
                  <wp:extent cx="5092161" cy="2568272"/>
                  <wp:effectExtent l="0" t="0" r="0" b="3810"/>
                  <wp:docPr id="25" name="Resim 25" descr="C:\Users\unv\Google Drive\Cedrus 2018\99) Eray DÖKÜ\2-Görseller\Resim 10. Manca Deliktaş Kaya Mezarı Cephe Görünüş Plan (Çiz. İ. Baytak, M. Şimşek, B. Gü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nv\Google Drive\Cedrus 2018\99) Eray DÖKÜ\2-Görseller\Resim 10. Manca Deliktaş Kaya Mezarı Cephe Görünüş Plan (Çiz. İ. Baytak, M. Şimşek, B. Günal)..png"/>
                          <pic:cNvPicPr>
                            <a:picLocks noChangeAspect="1" noChangeArrowheads="1"/>
                          </pic:cNvPicPr>
                        </pic:nvPicPr>
                        <pic:blipFill rotWithShape="1">
                          <a:blip r:embed="rId24">
                            <a:extLst>
                              <a:ext uri="{28A0092B-C50C-407E-A947-70E740481C1C}">
                                <a14:useLocalDpi xmlns:a14="http://schemas.microsoft.com/office/drawing/2010/main" val="0"/>
                              </a:ext>
                            </a:extLst>
                          </a:blip>
                          <a:srcRect l="9295" t="33058" r="7627" b="33401"/>
                          <a:stretch/>
                        </pic:blipFill>
                        <pic:spPr bwMode="auto">
                          <a:xfrm>
                            <a:off x="0" y="0"/>
                            <a:ext cx="5133875" cy="25893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25DBC" w:rsidTr="00B871B1">
        <w:tc>
          <w:tcPr>
            <w:tcW w:w="8645" w:type="dxa"/>
          </w:tcPr>
          <w:p w:rsidR="00125DBC" w:rsidRDefault="00125DBC" w:rsidP="00B871B1">
            <w:pPr>
              <w:ind w:firstLine="0"/>
              <w:jc w:val="center"/>
            </w:pPr>
            <w:r w:rsidRPr="00125DBC">
              <w:rPr>
                <w:rFonts w:ascii="Minion Pro SmBd Disp" w:hAnsi="Minion Pro SmBd Disp"/>
                <w:sz w:val="20"/>
                <w:szCs w:val="16"/>
              </w:rPr>
              <w:t>Resim 10.</w:t>
            </w:r>
            <w:r w:rsidRPr="00125DBC">
              <w:rPr>
                <w:sz w:val="20"/>
                <w:szCs w:val="16"/>
              </w:rPr>
              <w:t xml:space="preserve"> </w:t>
            </w:r>
            <w:r w:rsidRPr="00125DBC">
              <w:rPr>
                <w:i/>
                <w:iCs/>
                <w:sz w:val="20"/>
                <w:szCs w:val="16"/>
              </w:rPr>
              <w:t>Manca Deliktaş Kaya Mezarı Cephe Görünüş Plan</w:t>
            </w:r>
            <w:r w:rsidRPr="00125DBC">
              <w:rPr>
                <w:sz w:val="20"/>
                <w:szCs w:val="16"/>
              </w:rPr>
              <w:t xml:space="preserve"> </w:t>
            </w:r>
            <w:proofErr w:type="gramStart"/>
            <w:r w:rsidRPr="00125DBC">
              <w:rPr>
                <w:sz w:val="20"/>
                <w:szCs w:val="16"/>
              </w:rPr>
              <w:t>(</w:t>
            </w:r>
            <w:proofErr w:type="gramEnd"/>
            <w:r w:rsidRPr="00125DBC">
              <w:rPr>
                <w:sz w:val="20"/>
                <w:szCs w:val="16"/>
              </w:rPr>
              <w:t xml:space="preserve">Çiz. İ. </w:t>
            </w:r>
            <w:proofErr w:type="spellStart"/>
            <w:r w:rsidRPr="00125DBC">
              <w:rPr>
                <w:sz w:val="20"/>
                <w:szCs w:val="16"/>
              </w:rPr>
              <w:t>Baytak</w:t>
            </w:r>
            <w:proofErr w:type="spellEnd"/>
            <w:r w:rsidRPr="00125DBC">
              <w:rPr>
                <w:sz w:val="20"/>
                <w:szCs w:val="16"/>
              </w:rPr>
              <w:t>, M. Şimşek</w:t>
            </w:r>
            <w:r w:rsidR="002521A3">
              <w:rPr>
                <w:sz w:val="20"/>
                <w:szCs w:val="16"/>
              </w:rPr>
              <w:t xml:space="preserve"> </w:t>
            </w:r>
            <w:r w:rsidR="002521A3" w:rsidRPr="00FD6CAE">
              <w:t>–</w:t>
            </w:r>
            <w:r w:rsidRPr="00125DBC">
              <w:rPr>
                <w:sz w:val="20"/>
                <w:szCs w:val="16"/>
              </w:rPr>
              <w:t xml:space="preserve"> B. Günal</w:t>
            </w:r>
            <w:proofErr w:type="gramStart"/>
            <w:r w:rsidRPr="00125DBC">
              <w:rPr>
                <w:sz w:val="20"/>
                <w:szCs w:val="16"/>
              </w:rPr>
              <w:t>)</w:t>
            </w:r>
            <w:proofErr w:type="gramEnd"/>
            <w:r w:rsidRPr="00125DBC">
              <w:rPr>
                <w:sz w:val="20"/>
                <w:szCs w:val="16"/>
              </w:rPr>
              <w:t>.</w:t>
            </w:r>
          </w:p>
        </w:tc>
      </w:tr>
    </w:tbl>
    <w:p w:rsidR="00B43BEE" w:rsidRDefault="00B43BEE" w:rsidP="00125DBC">
      <w:pPr>
        <w:ind w:firstLine="0"/>
      </w:pPr>
      <w:proofErr w:type="gramStart"/>
      <w:r w:rsidRPr="00B43BEE">
        <w:t>mahya</w:t>
      </w:r>
      <w:proofErr w:type="gramEnd"/>
      <w:r w:rsidRPr="00B43BEE">
        <w:t xml:space="preserve"> kirişi izlenir. Çatının her iki yanında görülen dikdörtgen ahşap iskele yuvaları mezar cephe</w:t>
      </w:r>
      <w:r w:rsidR="00125DBC">
        <w:softHyphen/>
      </w:r>
      <w:r w:rsidRPr="00B43BEE">
        <w:t>si</w:t>
      </w:r>
      <w:r w:rsidR="00987747">
        <w:softHyphen/>
      </w:r>
      <w:r w:rsidRPr="00B43BEE">
        <w:t>nin tabanın</w:t>
      </w:r>
      <w:r>
        <w:softHyphen/>
      </w:r>
      <w:r w:rsidRPr="00B43BEE">
        <w:t>da da görülmektedir. Çatının işlenmesinde gösterilen ince işçilik çatının altında yerini ol</w:t>
      </w:r>
      <w:r w:rsidR="00987747">
        <w:softHyphen/>
      </w:r>
      <w:r w:rsidRPr="00B43BEE">
        <w:t>dukça kaba bir işçiliğe bırakmıştır. Bu görüntüsüyle neredeyse çatı sonradan eklenmiş gibidir. Ancak cephenin çevresinde görülen kaba tıraşının işçiliği aynıdır. Çatının altında yaklaşık 15 cm dı</w:t>
      </w:r>
      <w:r w:rsidR="00125DBC">
        <w:softHyphen/>
      </w:r>
      <w:r w:rsidRPr="00B43BEE">
        <w:t>şa çıkan kaya me</w:t>
      </w:r>
      <w:r>
        <w:softHyphen/>
      </w:r>
      <w:r w:rsidRPr="00B43BEE">
        <w:t>zar cephesi daha kaba ve ayrıntısız yapılmıştır.</w:t>
      </w:r>
    </w:p>
    <w:p w:rsidR="00B43BEE" w:rsidRPr="00B43BEE" w:rsidRDefault="00B43BEE" w:rsidP="00B43BEE">
      <w:r w:rsidRPr="00B43BEE">
        <w:t>Çatının altında mezar odası kapısına kadar bir ön alan yaratılmıştır. Bu ön alandan girilen ol</w:t>
      </w:r>
      <w:r>
        <w:softHyphen/>
      </w:r>
      <w:r w:rsidRPr="00B43BEE">
        <w:t xml:space="preserve">dukça tahrip edilmiş dikdörtgen kapı çerçevesi, </w:t>
      </w:r>
      <w:proofErr w:type="spellStart"/>
      <w:proofErr w:type="gramStart"/>
      <w:r w:rsidRPr="00B43BEE">
        <w:t>profilsizdir</w:t>
      </w:r>
      <w:proofErr w:type="spellEnd"/>
      <w:proofErr w:type="gramEnd"/>
      <w:r w:rsidRPr="00B43BEE">
        <w:t>. Ayrıca herhangi bir silme ya da söve gi</w:t>
      </w:r>
      <w:r>
        <w:softHyphen/>
      </w:r>
      <w:r w:rsidRPr="00B43BEE">
        <w:t>bi kapı aksamı görülmez. Mezar odası cephede görülen beşik çatının tersine düz damlıdır. Mezar odasının iki uzun kenarını oluşturan, doğu ve batı duvarında kapı ile birleşik durumda yoğun olarak tahrip edilmiş olsalar da, görülebildiği kadarıyla “L” biçimli iki, bir tanede kuzey dar duvarda dik</w:t>
      </w:r>
      <w:r>
        <w:softHyphen/>
      </w:r>
      <w:r w:rsidRPr="00B43BEE">
        <w:t xml:space="preserve">dörtgen formlu toplam üç adet </w:t>
      </w:r>
      <w:proofErr w:type="spellStart"/>
      <w:r w:rsidRPr="00B43BEE">
        <w:t>kline</w:t>
      </w:r>
      <w:proofErr w:type="spellEnd"/>
      <w:r w:rsidRPr="00B43BEE">
        <w:t xml:space="preserve"> izlenir. Bu üç </w:t>
      </w:r>
      <w:proofErr w:type="spellStart"/>
      <w:r w:rsidRPr="00B43BEE">
        <w:t>kline</w:t>
      </w:r>
      <w:proofErr w:type="spellEnd"/>
      <w:r w:rsidRPr="00B43BEE">
        <w:t xml:space="preserve"> birbirinden bağımsız, yerleştirilmiştir. İki yan du</w:t>
      </w:r>
      <w:r w:rsidR="00987747">
        <w:softHyphen/>
      </w:r>
      <w:r w:rsidRPr="00B43BEE">
        <w:t xml:space="preserve">varda yer alan </w:t>
      </w:r>
      <w:proofErr w:type="spellStart"/>
      <w:r w:rsidRPr="00B43BEE">
        <w:t>klinelerle</w:t>
      </w:r>
      <w:proofErr w:type="spellEnd"/>
      <w:r w:rsidRPr="00B43BEE">
        <w:t xml:space="preserve"> arka </w:t>
      </w:r>
      <w:proofErr w:type="spellStart"/>
      <w:r w:rsidRPr="00B43BEE">
        <w:t>duvarayerleştirilen</w:t>
      </w:r>
      <w:proofErr w:type="spellEnd"/>
      <w:r w:rsidRPr="00B43BEE">
        <w:t xml:space="preserve"> </w:t>
      </w:r>
      <w:proofErr w:type="spellStart"/>
      <w:r w:rsidRPr="00B43BEE">
        <w:t>klineler</w:t>
      </w:r>
      <w:proofErr w:type="spellEnd"/>
      <w:r w:rsidRPr="00B43BEE">
        <w:t xml:space="preserve"> arasında boşluklar bırakılmıştır. </w:t>
      </w:r>
      <w:proofErr w:type="spellStart"/>
      <w:r w:rsidRPr="00B43BEE">
        <w:t>Klinelerin</w:t>
      </w:r>
      <w:proofErr w:type="spellEnd"/>
      <w:r w:rsidRPr="00B43BEE">
        <w:t xml:space="preserve"> üzerinde ise ince bir hat şeklinde çerçeve </w:t>
      </w:r>
      <w:proofErr w:type="gramStart"/>
      <w:r w:rsidRPr="00B43BEE">
        <w:t>profili</w:t>
      </w:r>
      <w:proofErr w:type="gramEnd"/>
      <w:r w:rsidRPr="00B43BEE">
        <w:t xml:space="preserve"> görülür</w:t>
      </w:r>
      <w:r w:rsidRPr="00B43BEE">
        <w:rPr>
          <w:vertAlign w:val="superscript"/>
        </w:rPr>
        <w:footnoteReference w:id="67"/>
      </w:r>
      <w:r w:rsidRPr="00B43BEE">
        <w:t>.</w:t>
      </w:r>
    </w:p>
    <w:p w:rsidR="00125DBC" w:rsidRPr="00987747" w:rsidRDefault="00B43BEE" w:rsidP="00B43BEE">
      <w:pPr>
        <w:rPr>
          <w:vanish/>
          <w:spacing w:val="4"/>
          <w:specVanish/>
        </w:rPr>
      </w:pPr>
      <w:r w:rsidRPr="00B43BEE">
        <w:t xml:space="preserve">Manca Deliktaş Kaya </w:t>
      </w:r>
      <w:proofErr w:type="spellStart"/>
      <w:r w:rsidRPr="00B43BEE">
        <w:t>Mezarı’nda</w:t>
      </w:r>
      <w:proofErr w:type="spellEnd"/>
      <w:r w:rsidRPr="00B43BEE">
        <w:t xml:space="preserve"> bölge için oldukça ünik, cephe ve mezar odası mimarisi gö</w:t>
      </w:r>
      <w:r>
        <w:softHyphen/>
      </w:r>
      <w:r w:rsidRPr="00B43BEE">
        <w:t>rül</w:t>
      </w:r>
      <w:r w:rsidR="00987747">
        <w:softHyphen/>
      </w:r>
      <w:r w:rsidRPr="00B43BEE">
        <w:t>mektedir</w:t>
      </w:r>
      <w:r w:rsidRPr="00B43BEE">
        <w:rPr>
          <w:vertAlign w:val="superscript"/>
        </w:rPr>
        <w:footnoteReference w:id="68"/>
      </w:r>
      <w:r w:rsidRPr="00B43BEE">
        <w:t xml:space="preserve"> </w:t>
      </w:r>
      <w:r w:rsidRPr="00B43BEE">
        <w:rPr>
          <w:b/>
        </w:rPr>
        <w:t>(Resim 9, 10)</w:t>
      </w:r>
      <w:r w:rsidRPr="00B43BEE">
        <w:t xml:space="preserve">. Aslında ahşap mimarinin tüm örgelerinin görüldüğü üçgen </w:t>
      </w:r>
      <w:proofErr w:type="spellStart"/>
      <w:r w:rsidRPr="00B43BEE">
        <w:t>alınlıklı</w:t>
      </w:r>
      <w:proofErr w:type="spellEnd"/>
      <w:r w:rsidRPr="00B43BEE">
        <w:t xml:space="preserve"> kırma çatı ve ön odalı cephe mimarisi ilk olarak Phrygia’da kaya mezar gelenekleri arasında görürüz. Phry</w:t>
      </w:r>
      <w:r w:rsidR="00987747">
        <w:softHyphen/>
      </w:r>
      <w:r w:rsidRPr="00B43BEE">
        <w:t xml:space="preserve">gia Vadisi’nde, </w:t>
      </w:r>
      <w:proofErr w:type="spellStart"/>
      <w:r w:rsidRPr="00B43BEE">
        <w:t>Haspels’in</w:t>
      </w:r>
      <w:proofErr w:type="spellEnd"/>
      <w:r w:rsidRPr="00B43BEE">
        <w:t xml:space="preserve"> 1. Tip olarak adlandırdığı MÖ VIII. yüzyılda başlayan önde basit dikdört</w:t>
      </w:r>
      <w:r w:rsidR="00987747">
        <w:softHyphen/>
      </w:r>
      <w:r w:rsidRPr="00B43BEE">
        <w:t xml:space="preserve">gen bir kapı ile girilen ve içeride büyük oranda üçgen </w:t>
      </w:r>
      <w:proofErr w:type="spellStart"/>
      <w:r w:rsidRPr="00B43BEE">
        <w:t>alınlıklı</w:t>
      </w:r>
      <w:proofErr w:type="spellEnd"/>
      <w:r w:rsidRPr="00B43BEE">
        <w:t xml:space="preserve"> kırma çatı ve bu çatının ahşap mimari öykünmesi hatıllarının kayaya kabartma ile işlendiği kaya mezarları oldukça fazla görül</w:t>
      </w:r>
      <w:r>
        <w:softHyphen/>
      </w:r>
      <w:r w:rsidRPr="00B43BEE">
        <w:t>mektedir</w:t>
      </w:r>
      <w:r w:rsidRPr="00B43BEE">
        <w:rPr>
          <w:vertAlign w:val="superscript"/>
        </w:rPr>
        <w:footnoteReference w:id="69"/>
      </w:r>
      <w:r w:rsidRPr="00B43BEE">
        <w:t xml:space="preserve">. Buna karşın yine </w:t>
      </w:r>
      <w:proofErr w:type="spellStart"/>
      <w:r w:rsidRPr="00B43BEE">
        <w:t>Haspels’in</w:t>
      </w:r>
      <w:proofErr w:type="spellEnd"/>
      <w:r w:rsidRPr="00B43BEE">
        <w:t xml:space="preserve"> 2. Tip olarak anlamlandırdığı, mezarın cephesinde oluşan üçgen </w:t>
      </w:r>
      <w:proofErr w:type="spellStart"/>
      <w:r w:rsidRPr="00B43BEE">
        <w:t>alınlıklı</w:t>
      </w:r>
      <w:proofErr w:type="spellEnd"/>
      <w:r w:rsidRPr="00B43BEE">
        <w:t>, kırma çatılı, mertek ve mahyaların cephede görülmeye başladığı tiptir ve MÖ VI. yüzyıl ile başlatılan tarihleri önemlidir</w:t>
      </w:r>
      <w:r w:rsidRPr="00B43BEE">
        <w:rPr>
          <w:vertAlign w:val="superscript"/>
        </w:rPr>
        <w:footnoteReference w:id="70"/>
      </w:r>
      <w:r w:rsidRPr="00B43BEE">
        <w:t>. Ancak bu tarihlemede dikkat edilmesi gereken nokta, 2. tip olarak adlandırılan Phrygia kaya mezarlarındaki bu değişimin nedeninin hiç sorgulanmamış olma</w:t>
      </w:r>
      <w:r>
        <w:softHyphen/>
      </w:r>
      <w:r w:rsidRPr="00B43BEE">
        <w:t xml:space="preserve">sıdır. Oysa tarihsel </w:t>
      </w:r>
      <w:r w:rsidRPr="00987747">
        <w:rPr>
          <w:spacing w:val="4"/>
        </w:rPr>
        <w:t>sü</w:t>
      </w:r>
      <w:r w:rsidR="00987747" w:rsidRPr="00987747">
        <w:rPr>
          <w:spacing w:val="4"/>
        </w:rPr>
        <w:softHyphen/>
      </w:r>
      <w:r w:rsidRPr="00987747">
        <w:rPr>
          <w:spacing w:val="4"/>
        </w:rPr>
        <w:t>rece bakıldığında bu tarih Phrygia’nın Lydia egemenliğinde olduğu tarihtir. Ve</w:t>
      </w:r>
      <w:r w:rsidR="00987747" w:rsidRPr="00987747">
        <w:rPr>
          <w:spacing w:val="4"/>
        </w:rPr>
        <w:t xml:space="preserve"> yine Lidyalıların</w:t>
      </w:r>
      <w:r w:rsidRPr="00987747">
        <w:rPr>
          <w:spacing w:val="4"/>
        </w:rPr>
        <w:t xml:space="preserve"> </w:t>
      </w:r>
    </w:p>
    <w:tbl>
      <w:tblPr>
        <w:tblStyle w:val="TabloKlavuzu"/>
        <w:tblpPr w:leftFromText="141" w:rightFromText="141"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tblGrid>
      <w:tr w:rsidR="00125DBC" w:rsidRPr="00987747" w:rsidTr="00125DBC">
        <w:tc>
          <w:tcPr>
            <w:tcW w:w="4219" w:type="dxa"/>
          </w:tcPr>
          <w:p w:rsidR="00125DBC" w:rsidRPr="00987747" w:rsidRDefault="00125DBC" w:rsidP="00987747">
            <w:pPr>
              <w:ind w:firstLine="0"/>
              <w:rPr>
                <w:spacing w:val="4"/>
                <w:sz w:val="20"/>
                <w:szCs w:val="16"/>
              </w:rPr>
            </w:pPr>
            <w:r w:rsidRPr="00987747">
              <w:rPr>
                <w:noProof/>
                <w:spacing w:val="4"/>
                <w:sz w:val="20"/>
                <w:szCs w:val="16"/>
                <w:lang w:eastAsia="tr-TR" w:bidi="he-IL"/>
              </w:rPr>
              <w:lastRenderedPageBreak/>
              <w:drawing>
                <wp:inline distT="0" distB="0" distL="0" distR="0" wp14:anchorId="2A7C147A" wp14:editId="752A6914">
                  <wp:extent cx="2700000" cy="2453600"/>
                  <wp:effectExtent l="0" t="0" r="5715" b="444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v\Google Drive\Cedrus 2018\99) Eray DÖKÜ\2-Görseller\Resim 5a. Delipınar Taş Yığma Tümülüsler (Hürmüzlü 2009a, Res. 3)..jp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2700000" cy="2453600"/>
                          </a:xfrm>
                          <a:prstGeom prst="rect">
                            <a:avLst/>
                          </a:prstGeom>
                          <a:noFill/>
                          <a:ln>
                            <a:noFill/>
                          </a:ln>
                        </pic:spPr>
                      </pic:pic>
                    </a:graphicData>
                  </a:graphic>
                </wp:inline>
              </w:drawing>
            </w:r>
          </w:p>
        </w:tc>
      </w:tr>
      <w:tr w:rsidR="00125DBC" w:rsidTr="00125DBC">
        <w:tc>
          <w:tcPr>
            <w:tcW w:w="4219" w:type="dxa"/>
          </w:tcPr>
          <w:p w:rsidR="00125DBC" w:rsidRPr="00FD6CAE" w:rsidRDefault="00125DBC" w:rsidP="00125DBC">
            <w:pPr>
              <w:ind w:firstLine="0"/>
              <w:jc w:val="center"/>
              <w:rPr>
                <w:noProof/>
                <w:sz w:val="20"/>
                <w:szCs w:val="16"/>
                <w:lang w:eastAsia="tr-TR" w:bidi="he-IL"/>
              </w:rPr>
            </w:pPr>
            <w:r w:rsidRPr="00FD6CAE">
              <w:rPr>
                <w:rFonts w:ascii="Minion Pro SmBd Disp" w:hAnsi="Minion Pro SmBd Disp"/>
                <w:noProof/>
                <w:sz w:val="20"/>
                <w:szCs w:val="16"/>
                <w:lang w:eastAsia="tr-TR" w:bidi="he-IL"/>
              </w:rPr>
              <w:t xml:space="preserve">Resim </w:t>
            </w:r>
            <w:r>
              <w:rPr>
                <w:rFonts w:ascii="Minion Pro SmBd Disp" w:hAnsi="Minion Pro SmBd Disp"/>
                <w:noProof/>
                <w:sz w:val="20"/>
                <w:szCs w:val="16"/>
                <w:lang w:eastAsia="tr-TR" w:bidi="he-IL"/>
              </w:rPr>
              <w:t>11</w:t>
            </w:r>
            <w:r w:rsidRPr="00FD6CAE">
              <w:rPr>
                <w:rFonts w:ascii="Minion Pro SmBd Disp" w:hAnsi="Minion Pro SmBd Disp"/>
                <w:noProof/>
                <w:sz w:val="20"/>
                <w:szCs w:val="16"/>
                <w:lang w:eastAsia="tr-TR" w:bidi="he-IL"/>
              </w:rPr>
              <w:t>.</w:t>
            </w:r>
            <w:r w:rsidRPr="00FD6CAE">
              <w:rPr>
                <w:noProof/>
                <w:sz w:val="20"/>
                <w:szCs w:val="16"/>
                <w:lang w:eastAsia="tr-TR" w:bidi="he-IL"/>
              </w:rPr>
              <w:t xml:space="preserve"> </w:t>
            </w:r>
            <w:r w:rsidRPr="00125DBC">
              <w:rPr>
                <w:i/>
                <w:iCs/>
                <w:noProof/>
                <w:sz w:val="20"/>
                <w:szCs w:val="16"/>
                <w:lang w:eastAsia="tr-TR" w:bidi="he-IL"/>
              </w:rPr>
              <w:t xml:space="preserve">Lydia Lalatepe Tümülüsü Mezar Odası Çatı Boyaması </w:t>
            </w:r>
            <w:r w:rsidR="002521A3">
              <w:rPr>
                <w:noProof/>
                <w:sz w:val="20"/>
                <w:szCs w:val="16"/>
                <w:lang w:eastAsia="tr-TR" w:bidi="he-IL"/>
              </w:rPr>
              <w:t xml:space="preserve">(C. H. Greenewalt, </w:t>
            </w:r>
            <w:r w:rsidRPr="00125DBC">
              <w:rPr>
                <w:noProof/>
                <w:sz w:val="20"/>
                <w:szCs w:val="16"/>
                <w:lang w:eastAsia="tr-TR" w:bidi="he-IL"/>
              </w:rPr>
              <w:t>N.D. Cahill</w:t>
            </w:r>
            <w:r w:rsidR="002521A3">
              <w:rPr>
                <w:noProof/>
                <w:sz w:val="20"/>
                <w:szCs w:val="16"/>
                <w:lang w:eastAsia="tr-TR" w:bidi="he-IL"/>
              </w:rPr>
              <w:t>,</w:t>
            </w:r>
            <w:r w:rsidR="002521A3">
              <w:t xml:space="preserve"> </w:t>
            </w:r>
            <w:r w:rsidRPr="00125DBC">
              <w:rPr>
                <w:noProof/>
                <w:sz w:val="20"/>
                <w:szCs w:val="16"/>
                <w:lang w:eastAsia="tr-TR" w:bidi="he-IL"/>
              </w:rPr>
              <w:t>P.T. Stinson</w:t>
            </w:r>
            <w:r w:rsidR="002521A3">
              <w:rPr>
                <w:noProof/>
                <w:sz w:val="20"/>
                <w:szCs w:val="16"/>
                <w:lang w:eastAsia="tr-TR" w:bidi="he-IL"/>
              </w:rPr>
              <w:t xml:space="preserve"> </w:t>
            </w:r>
            <w:r w:rsidR="002521A3" w:rsidRPr="00FD6CAE">
              <w:t>–</w:t>
            </w:r>
            <w:r w:rsidRPr="00125DBC">
              <w:rPr>
                <w:noProof/>
                <w:sz w:val="20"/>
                <w:szCs w:val="16"/>
                <w:lang w:eastAsia="tr-TR" w:bidi="he-IL"/>
              </w:rPr>
              <w:t>F.</w:t>
            </w:r>
            <w:r w:rsidR="002521A3">
              <w:rPr>
                <w:noProof/>
                <w:sz w:val="20"/>
                <w:szCs w:val="16"/>
                <w:lang w:eastAsia="tr-TR" w:bidi="he-IL"/>
              </w:rPr>
              <w:t xml:space="preserve"> </w:t>
            </w:r>
            <w:r w:rsidRPr="00125DBC">
              <w:rPr>
                <w:noProof/>
                <w:sz w:val="20"/>
                <w:szCs w:val="16"/>
                <w:lang w:eastAsia="tr-TR" w:bidi="he-IL"/>
              </w:rPr>
              <w:t xml:space="preserve">K. </w:t>
            </w:r>
            <w:r w:rsidR="003169AA">
              <w:rPr>
                <w:noProof/>
                <w:sz w:val="20"/>
                <w:szCs w:val="16"/>
                <w:lang w:eastAsia="tr-TR" w:bidi="he-IL"/>
              </w:rPr>
              <w:t xml:space="preserve">Yegül, </w:t>
            </w:r>
            <w:r w:rsidR="003169AA" w:rsidRPr="002521A3">
              <w:rPr>
                <w:i/>
                <w:noProof/>
                <w:sz w:val="20"/>
                <w:szCs w:val="16"/>
                <w:lang w:eastAsia="tr-TR" w:bidi="he-IL"/>
              </w:rPr>
              <w:t>The City of Sardis</w:t>
            </w:r>
            <w:r w:rsidR="003169AA">
              <w:rPr>
                <w:noProof/>
                <w:sz w:val="20"/>
                <w:szCs w:val="16"/>
                <w:lang w:eastAsia="tr-TR" w:bidi="he-IL"/>
              </w:rPr>
              <w:t xml:space="preserve"> [</w:t>
            </w:r>
            <w:r w:rsidRPr="00125DBC">
              <w:rPr>
                <w:noProof/>
                <w:sz w:val="20"/>
                <w:szCs w:val="16"/>
                <w:lang w:eastAsia="tr-TR" w:bidi="he-IL"/>
              </w:rPr>
              <w:t>2003</w:t>
            </w:r>
            <w:r w:rsidR="003169AA">
              <w:rPr>
                <w:noProof/>
                <w:sz w:val="20"/>
                <w:szCs w:val="16"/>
                <w:lang w:eastAsia="tr-TR" w:bidi="he-IL"/>
              </w:rPr>
              <w:t>]</w:t>
            </w:r>
            <w:r w:rsidRPr="00125DBC">
              <w:rPr>
                <w:noProof/>
                <w:sz w:val="20"/>
                <w:szCs w:val="16"/>
                <w:lang w:eastAsia="tr-TR" w:bidi="he-IL"/>
              </w:rPr>
              <w:t xml:space="preserve"> Res.</w:t>
            </w:r>
            <w:r w:rsidR="002521A3">
              <w:rPr>
                <w:noProof/>
                <w:sz w:val="20"/>
                <w:szCs w:val="16"/>
                <w:lang w:eastAsia="tr-TR" w:bidi="he-IL"/>
              </w:rPr>
              <w:t xml:space="preserve"> </w:t>
            </w:r>
            <w:r w:rsidRPr="00125DBC">
              <w:rPr>
                <w:noProof/>
                <w:sz w:val="20"/>
                <w:szCs w:val="16"/>
                <w:lang w:eastAsia="tr-TR" w:bidi="he-IL"/>
              </w:rPr>
              <w:t>36).</w:t>
            </w:r>
          </w:p>
        </w:tc>
      </w:tr>
    </w:tbl>
    <w:p w:rsidR="00B43BEE" w:rsidRPr="00B43BEE" w:rsidRDefault="00B43BEE" w:rsidP="00125DBC">
      <w:pPr>
        <w:ind w:firstLine="0"/>
      </w:pPr>
      <w:proofErr w:type="spellStart"/>
      <w:r w:rsidRPr="00B43BEE">
        <w:t>tümülüs</w:t>
      </w:r>
      <w:proofErr w:type="spellEnd"/>
      <w:r w:rsidRPr="00B43BEE">
        <w:t xml:space="preserve"> geleneğini Phry</w:t>
      </w:r>
      <w:r w:rsidR="00125DBC">
        <w:softHyphen/>
      </w:r>
      <w:r w:rsidRPr="00B43BEE">
        <w:t>gia’dan alıp kendi mi</w:t>
      </w:r>
      <w:r w:rsidR="00987747">
        <w:softHyphen/>
      </w:r>
      <w:r w:rsidRPr="00B43BEE">
        <w:t>mari örgeleriyle kullan</w:t>
      </w:r>
      <w:r w:rsidR="00125DBC">
        <w:softHyphen/>
      </w:r>
      <w:r w:rsidRPr="00B43BEE">
        <w:t>maya başla</w:t>
      </w:r>
      <w:r>
        <w:softHyphen/>
      </w:r>
      <w:r w:rsidRPr="00B43BEE">
        <w:t>dıkları ta</w:t>
      </w:r>
      <w:r w:rsidR="00987747">
        <w:softHyphen/>
      </w:r>
      <w:r w:rsidRPr="00B43BEE">
        <w:t>rihle de aynıdır.</w:t>
      </w:r>
    </w:p>
    <w:p w:rsidR="00B43BEE" w:rsidRPr="00B43BEE" w:rsidRDefault="00B43BEE" w:rsidP="00B43BEE">
      <w:proofErr w:type="spellStart"/>
      <w:r w:rsidRPr="00B43BEE">
        <w:t>Hoyran</w:t>
      </w:r>
      <w:proofErr w:type="spellEnd"/>
      <w:r w:rsidRPr="00B43BEE">
        <w:t xml:space="preserve"> ve Manca Deliktaş kaya mezarla</w:t>
      </w:r>
      <w:r w:rsidR="00987747">
        <w:softHyphen/>
      </w:r>
      <w:r w:rsidRPr="00B43BEE">
        <w:t>rı</w:t>
      </w:r>
      <w:r w:rsidR="00125DBC">
        <w:softHyphen/>
      </w:r>
      <w:r w:rsidRPr="00B43BEE">
        <w:t>nın tarihlemelerinde dikkat edilmesi gere</w:t>
      </w:r>
      <w:r w:rsidR="00987747">
        <w:softHyphen/>
      </w:r>
      <w:r w:rsidRPr="00B43BEE">
        <w:t xml:space="preserve">ken diğer bir unsur ise, Pisidia ve </w:t>
      </w:r>
      <w:proofErr w:type="spellStart"/>
      <w:r w:rsidRPr="00B43BEE">
        <w:t>Kabalis</w:t>
      </w:r>
      <w:proofErr w:type="spellEnd"/>
      <w:r w:rsidRPr="00B43BEE">
        <w:t xml:space="preserve"> böl</w:t>
      </w:r>
      <w:r w:rsidR="00987747">
        <w:softHyphen/>
      </w:r>
      <w:r w:rsidRPr="00B43BEE">
        <w:t>gele</w:t>
      </w:r>
      <w:r w:rsidR="00125DBC">
        <w:softHyphen/>
      </w:r>
      <w:r w:rsidRPr="00B43BEE">
        <w:t xml:space="preserve">rinde görülen Lydia tipi </w:t>
      </w:r>
      <w:proofErr w:type="spellStart"/>
      <w:r w:rsidRPr="00B43BEE">
        <w:t>tümülüslerdir</w:t>
      </w:r>
      <w:proofErr w:type="spellEnd"/>
      <w:r w:rsidRPr="00B43BEE">
        <w:t xml:space="preserve">. </w:t>
      </w:r>
      <w:proofErr w:type="spellStart"/>
      <w:r w:rsidRPr="00B43BEE">
        <w:t>Yuva</w:t>
      </w:r>
      <w:r w:rsidR="00125DBC">
        <w:softHyphen/>
      </w:r>
      <w:r w:rsidRPr="00B43BEE">
        <w:t>lak</w:t>
      </w:r>
      <w:proofErr w:type="spellEnd"/>
      <w:r w:rsidRPr="00B43BEE">
        <w:t xml:space="preserve"> ve Bademli Tü</w:t>
      </w:r>
      <w:r>
        <w:softHyphen/>
      </w:r>
      <w:r w:rsidRPr="00B43BEE">
        <w:t>mülüsleri gibi kazı ile gün yüzüne çıkarılan örneklerden yola çıka</w:t>
      </w:r>
      <w:r w:rsidR="00987747">
        <w:softHyphen/>
      </w:r>
      <w:r w:rsidRPr="00B43BEE">
        <w:t xml:space="preserve">rak, bu </w:t>
      </w:r>
      <w:proofErr w:type="spellStart"/>
      <w:r w:rsidRPr="00B43BEE">
        <w:t>tümülüslerin</w:t>
      </w:r>
      <w:proofErr w:type="spellEnd"/>
      <w:r w:rsidRPr="00B43BEE">
        <w:t xml:space="preserve"> </w:t>
      </w:r>
      <w:proofErr w:type="spellStart"/>
      <w:r w:rsidRPr="00B43BEE">
        <w:t>dromosun</w:t>
      </w:r>
      <w:r>
        <w:softHyphen/>
      </w:r>
      <w:r w:rsidRPr="00B43BEE">
        <w:t>dan</w:t>
      </w:r>
      <w:proofErr w:type="spellEnd"/>
      <w:r w:rsidRPr="00B43BEE">
        <w:t xml:space="preserve"> girildi</w:t>
      </w:r>
      <w:r w:rsidR="00987747">
        <w:softHyphen/>
      </w:r>
      <w:r w:rsidRPr="00B43BEE">
        <w:t>ğinde, üç</w:t>
      </w:r>
      <w:r w:rsidR="00125DBC">
        <w:softHyphen/>
      </w:r>
      <w:r w:rsidRPr="00B43BEE">
        <w:t xml:space="preserve">gen </w:t>
      </w:r>
      <w:proofErr w:type="spellStart"/>
      <w:r w:rsidRPr="00B43BEE">
        <w:t>alınlıklı</w:t>
      </w:r>
      <w:proofErr w:type="spellEnd"/>
      <w:r w:rsidRPr="00B43BEE">
        <w:t>, kırma çatılı mezar odası cephesiy</w:t>
      </w:r>
      <w:r w:rsidR="00125DBC">
        <w:softHyphen/>
      </w:r>
      <w:r w:rsidRPr="00B43BEE">
        <w:t>le karşılaşılır. Bu mezar odası cep</w:t>
      </w:r>
      <w:r>
        <w:softHyphen/>
      </w:r>
      <w:r w:rsidRPr="00B43BEE">
        <w:t>he</w:t>
      </w:r>
      <w:r w:rsidR="00987747">
        <w:softHyphen/>
      </w:r>
      <w:r w:rsidRPr="00B43BEE">
        <w:t>sinde, tüm ahşap mimariye öykünen mertek, mahya, kiriş ve hatılların boya ile verildiği iz</w:t>
      </w:r>
      <w:r w:rsidR="00987747">
        <w:softHyphen/>
      </w:r>
      <w:r w:rsidRPr="00B43BEE">
        <w:t>lendiği gibi, aynı bezeme planı mezar odası duvarları için de geçerlidir. Benzer durumu Lydia Tümülüs</w:t>
      </w:r>
      <w:r w:rsidR="00125DBC">
        <w:softHyphen/>
      </w:r>
      <w:r w:rsidRPr="00B43BEE">
        <w:t xml:space="preserve">leri içeresinde, </w:t>
      </w:r>
      <w:proofErr w:type="spellStart"/>
      <w:r w:rsidRPr="00B43BEE">
        <w:t>Laletepe</w:t>
      </w:r>
      <w:proofErr w:type="spellEnd"/>
      <w:r w:rsidRPr="00B43BEE">
        <w:t xml:space="preserve"> </w:t>
      </w:r>
      <w:proofErr w:type="spellStart"/>
      <w:r w:rsidRPr="00B43BEE">
        <w:t>Tü</w:t>
      </w:r>
      <w:r w:rsidR="00987747">
        <w:softHyphen/>
      </w:r>
      <w:r w:rsidRPr="00B43BEE">
        <w:t>mülüsü’nde</w:t>
      </w:r>
      <w:proofErr w:type="spellEnd"/>
      <w:r w:rsidRPr="00B43BEE">
        <w:rPr>
          <w:vertAlign w:val="superscript"/>
        </w:rPr>
        <w:footnoteReference w:id="71"/>
      </w:r>
      <w:r w:rsidRPr="00B43BEE">
        <w:t xml:space="preserve"> </w:t>
      </w:r>
      <w:r w:rsidRPr="00B43BEE">
        <w:rPr>
          <w:b/>
        </w:rPr>
        <w:t>(Re</w:t>
      </w:r>
      <w:r w:rsidR="00125DBC">
        <w:rPr>
          <w:b/>
        </w:rPr>
        <w:softHyphen/>
      </w:r>
      <w:r w:rsidRPr="00B43BEE">
        <w:rPr>
          <w:b/>
        </w:rPr>
        <w:t>sim 11)</w:t>
      </w:r>
      <w:r w:rsidRPr="00B43BEE">
        <w:t xml:space="preserve"> tüm ayrıntıları ile izleyebilmekteyiz ve bu gelene</w:t>
      </w:r>
      <w:r>
        <w:softHyphen/>
      </w:r>
      <w:r w:rsidRPr="00B43BEE">
        <w:t xml:space="preserve">ğin uzantılarını, Pisidia, </w:t>
      </w:r>
      <w:proofErr w:type="spellStart"/>
      <w:r w:rsidRPr="00B43BEE">
        <w:t>Kabalia</w:t>
      </w:r>
      <w:proofErr w:type="spellEnd"/>
      <w:r w:rsidRPr="00B43BEE">
        <w:t xml:space="preserve"> ve hatta </w:t>
      </w:r>
      <w:proofErr w:type="spellStart"/>
      <w:r w:rsidRPr="00B43BEE">
        <w:t>Milyas’da</w:t>
      </w:r>
      <w:proofErr w:type="spellEnd"/>
      <w:r w:rsidRPr="00B43BEE">
        <w:t xml:space="preserve"> </w:t>
      </w:r>
      <w:proofErr w:type="spellStart"/>
      <w:r w:rsidRPr="00B43BEE">
        <w:t>Kızılbel</w:t>
      </w:r>
      <w:proofErr w:type="spellEnd"/>
      <w:r w:rsidRPr="00B43BEE">
        <w:t xml:space="preserve">, Karaburun </w:t>
      </w:r>
      <w:proofErr w:type="spellStart"/>
      <w:r w:rsidRPr="00B43BEE">
        <w:t>Tümülüsleri’nde</w:t>
      </w:r>
      <w:proofErr w:type="spellEnd"/>
      <w:r w:rsidRPr="00B43BEE">
        <w:t xml:space="preserve"> de göre</w:t>
      </w:r>
      <w:r>
        <w:softHyphen/>
      </w:r>
      <w:r w:rsidRPr="00B43BEE">
        <w:t>bilmekteyiz. Dolayısıyla Ly</w:t>
      </w:r>
      <w:r w:rsidR="00987747">
        <w:softHyphen/>
      </w:r>
      <w:r w:rsidRPr="00B43BEE">
        <w:t xml:space="preserve">dia </w:t>
      </w:r>
      <w:proofErr w:type="spellStart"/>
      <w:r w:rsidRPr="00B43BEE">
        <w:t>Tümülüsle</w:t>
      </w:r>
      <w:r w:rsidR="00125DBC">
        <w:softHyphen/>
      </w:r>
      <w:r w:rsidRPr="00B43BEE">
        <w:t>ri’nde</w:t>
      </w:r>
      <w:proofErr w:type="spellEnd"/>
      <w:r w:rsidRPr="00B43BEE">
        <w:t xml:space="preserve"> gelenek halini alan ahşap mimari detayların boyayla verilmesi ile oluşan cephe anlatımı </w:t>
      </w:r>
      <w:proofErr w:type="spellStart"/>
      <w:r w:rsidRPr="00B43BEE">
        <w:t>Kaba</w:t>
      </w:r>
      <w:r w:rsidR="00125DBC">
        <w:softHyphen/>
      </w:r>
      <w:r w:rsidRPr="00B43BEE">
        <w:t>lis</w:t>
      </w:r>
      <w:proofErr w:type="spellEnd"/>
      <w:r w:rsidRPr="00B43BEE">
        <w:t xml:space="preserve"> Bölgesi </w:t>
      </w:r>
      <w:proofErr w:type="spellStart"/>
      <w:r w:rsidRPr="00B43BEE">
        <w:t>Tümülüsleri’nde</w:t>
      </w:r>
      <w:proofErr w:type="spellEnd"/>
      <w:r w:rsidRPr="00B43BEE">
        <w:t xml:space="preserve"> de görülürken, aşağıda tartışıla</w:t>
      </w:r>
      <w:r>
        <w:softHyphen/>
      </w:r>
      <w:r w:rsidRPr="00B43BEE">
        <w:t>cağı üzere düşüncenin bölge kaya mezar</w:t>
      </w:r>
      <w:r w:rsidR="00125DBC">
        <w:softHyphen/>
      </w:r>
      <w:r w:rsidRPr="00B43BEE">
        <w:t>larına da yansımış olması mümkündür.</w:t>
      </w:r>
    </w:p>
    <w:p w:rsidR="00B43BEE" w:rsidRPr="00B43BEE" w:rsidRDefault="00B43BEE" w:rsidP="00B43BEE">
      <w:r w:rsidRPr="00B43BEE">
        <w:t xml:space="preserve">Sonuç olarak, Düver kaya mezarının Lydia kültürü ile bağlantısı ve MÖ VI. yüzyıla tarihlenmesi, </w:t>
      </w:r>
      <w:proofErr w:type="spellStart"/>
      <w:r w:rsidRPr="00B43BEE">
        <w:t>Kabalis</w:t>
      </w:r>
      <w:proofErr w:type="spellEnd"/>
      <w:r w:rsidRPr="00B43BEE">
        <w:t xml:space="preserve"> Bölgesi’nde en erken kaya mezarının MÖ VI. yüzyıl içlerinde yapıldığını göstermesi açısın</w:t>
      </w:r>
      <w:r>
        <w:softHyphen/>
      </w:r>
      <w:r w:rsidRPr="00B43BEE">
        <w:t xml:space="preserve">dan dikkate değerdir. Dolayısıyla Manca Deliktaş Kaya Mezarı ve </w:t>
      </w:r>
      <w:proofErr w:type="spellStart"/>
      <w:r w:rsidRPr="00B43BEE">
        <w:t>Fiedler</w:t>
      </w:r>
      <w:proofErr w:type="spellEnd"/>
      <w:r w:rsidRPr="00B43BEE">
        <w:t xml:space="preserve"> ve </w:t>
      </w:r>
      <w:proofErr w:type="spellStart"/>
      <w:r w:rsidRPr="00B43BEE">
        <w:t>Taşlıalan’ın</w:t>
      </w:r>
      <w:proofErr w:type="spellEnd"/>
      <w:r w:rsidRPr="00B43BEE">
        <w:t xml:space="preserve"> </w:t>
      </w:r>
      <w:proofErr w:type="spellStart"/>
      <w:r w:rsidRPr="00B43BEE">
        <w:t>Phryg</w:t>
      </w:r>
      <w:proofErr w:type="spellEnd"/>
      <w:r w:rsidRPr="00B43BEE">
        <w:t xml:space="preserve"> kaya mezarı olarak tanımladığı </w:t>
      </w:r>
      <w:proofErr w:type="spellStart"/>
      <w:r w:rsidRPr="00B43BEE">
        <w:t>Hoyran</w:t>
      </w:r>
      <w:proofErr w:type="spellEnd"/>
      <w:r w:rsidRPr="00B43BEE">
        <w:t xml:space="preserve"> Kaya Mezarı, aslında </w:t>
      </w:r>
      <w:proofErr w:type="spellStart"/>
      <w:r w:rsidRPr="00B43BEE">
        <w:t>Haspels’in</w:t>
      </w:r>
      <w:proofErr w:type="spellEnd"/>
      <w:r w:rsidRPr="00B43BEE">
        <w:t xml:space="preserve"> </w:t>
      </w:r>
      <w:proofErr w:type="spellStart"/>
      <w:r w:rsidRPr="00B43BEE">
        <w:t>Phryg</w:t>
      </w:r>
      <w:proofErr w:type="spellEnd"/>
      <w:r w:rsidRPr="00B43BEE">
        <w:t xml:space="preserve"> kaya mezarları içerisinde 2. Tip olarak bahsettiği tipe girmiş olması gerekir ve tarih olarak MÖ VI. yüzyıl öncesinden olma</w:t>
      </w:r>
      <w:r>
        <w:softHyphen/>
      </w:r>
      <w:r w:rsidRPr="00B43BEE">
        <w:t>malı</w:t>
      </w:r>
      <w:r w:rsidR="00987747">
        <w:softHyphen/>
      </w:r>
      <w:r w:rsidRPr="00B43BEE">
        <w:t xml:space="preserve">dır. Dolayısıyla bu mezarların değerlendirilmesi iki düşünceyi açığa çıkarır: İlki Lydia’nın </w:t>
      </w:r>
      <w:proofErr w:type="spellStart"/>
      <w:r w:rsidRPr="00B43BEE">
        <w:t>tü</w:t>
      </w:r>
      <w:r>
        <w:softHyphen/>
      </w:r>
      <w:r w:rsidRPr="00B43BEE">
        <w:t>mülüs</w:t>
      </w:r>
      <w:proofErr w:type="spellEnd"/>
      <w:r w:rsidRPr="00B43BEE">
        <w:t xml:space="preserve"> geleneğini Phrygia’dan alarak kendi mimari anlayışında kültürüne kattığıdır. İkincisi ise, aynı şekilde, Lydia’nın Phrygia’dan aldığı diğer bir mezar tipi olan kaya mezarlarını yine kendi mimari anlayışıyla şekillendirerek kullanmış olduğudur. Dolayısıyla, hem </w:t>
      </w:r>
      <w:proofErr w:type="spellStart"/>
      <w:r w:rsidRPr="00B43BEE">
        <w:t>Sardes</w:t>
      </w:r>
      <w:proofErr w:type="spellEnd"/>
      <w:r w:rsidRPr="00B43BEE">
        <w:t xml:space="preserve"> kazılarında tespit edilen kaya mezarla</w:t>
      </w:r>
      <w:r w:rsidR="00987747">
        <w:softHyphen/>
      </w:r>
      <w:r w:rsidRPr="00B43BEE">
        <w:t>rında</w:t>
      </w:r>
      <w:r w:rsidRPr="00B43BEE">
        <w:rPr>
          <w:vertAlign w:val="superscript"/>
        </w:rPr>
        <w:footnoteReference w:id="72"/>
      </w:r>
      <w:r w:rsidRPr="00B43BEE">
        <w:t xml:space="preserve">, hem de Lydia kökenli </w:t>
      </w:r>
      <w:proofErr w:type="spellStart"/>
      <w:r w:rsidRPr="00B43BEE">
        <w:t>Kabalia</w:t>
      </w:r>
      <w:proofErr w:type="spellEnd"/>
      <w:r w:rsidRPr="00B43BEE">
        <w:t xml:space="preserve"> halkının yerleştiği </w:t>
      </w:r>
      <w:proofErr w:type="spellStart"/>
      <w:r w:rsidRPr="00B43BEE">
        <w:t>Kabalis</w:t>
      </w:r>
      <w:proofErr w:type="spellEnd"/>
      <w:r w:rsidRPr="00B43BEE">
        <w:t xml:space="preserve"> Bölgesi’ndeki kaya mezarlarında bu düşünceyi görmemiz şaşırtıcı olmamalıdır.</w:t>
      </w:r>
    </w:p>
    <w:p w:rsidR="00B43BEE" w:rsidRPr="00B43BEE" w:rsidRDefault="00B43BEE" w:rsidP="00B43BEE">
      <w:r w:rsidRPr="00B43BEE">
        <w:t xml:space="preserve">Bu değerlendirmeler ışığında Manca Deliktaş, </w:t>
      </w:r>
      <w:proofErr w:type="spellStart"/>
      <w:r w:rsidRPr="00B43BEE">
        <w:t>Hoyran</w:t>
      </w:r>
      <w:proofErr w:type="spellEnd"/>
      <w:r w:rsidRPr="00B43BEE">
        <w:t xml:space="preserve"> ve Düver Kaya mezarları aynı kültürün ya</w:t>
      </w:r>
      <w:r w:rsidR="00987747">
        <w:softHyphen/>
      </w:r>
      <w:r w:rsidRPr="00B43BEE">
        <w:t>ratıları olmalıdır. Ayrıca Manca Höyüğün MÖ VIII. yüzyıla tarihlenen seramik buluntuları ve hemen Manca Deliktaş kaya mezarının önünde yer alan Taş Yığma Tümülüs, bu mezarın tarihinin MÖ VIII. yüzyıl olduğunu ispatlamaktadır.</w:t>
      </w:r>
    </w:p>
    <w:p w:rsidR="00B43BEE" w:rsidRPr="00B43BEE" w:rsidRDefault="00B43BEE" w:rsidP="00B43BEE">
      <w:pPr>
        <w:pStyle w:val="AraBalk"/>
      </w:pPr>
      <w:proofErr w:type="spellStart"/>
      <w:r w:rsidRPr="00B43BEE">
        <w:t>Düver</w:t>
      </w:r>
      <w:proofErr w:type="spellEnd"/>
      <w:r w:rsidRPr="00B43BEE">
        <w:t xml:space="preserve"> </w:t>
      </w:r>
      <w:proofErr w:type="spellStart"/>
      <w:r w:rsidRPr="00B43BEE">
        <w:t>Pişmiş</w:t>
      </w:r>
      <w:proofErr w:type="spellEnd"/>
      <w:r w:rsidRPr="00B43BEE">
        <w:t xml:space="preserve"> </w:t>
      </w:r>
      <w:proofErr w:type="spellStart"/>
      <w:r w:rsidRPr="00B43BEE">
        <w:t>Toprak</w:t>
      </w:r>
      <w:proofErr w:type="spellEnd"/>
      <w:r w:rsidRPr="00B43BEE">
        <w:t xml:space="preserve"> </w:t>
      </w:r>
      <w:proofErr w:type="spellStart"/>
      <w:r w:rsidRPr="00B43BEE">
        <w:t>Kaplama</w:t>
      </w:r>
      <w:proofErr w:type="spellEnd"/>
      <w:r w:rsidRPr="00B43BEE">
        <w:t xml:space="preserve"> </w:t>
      </w:r>
      <w:proofErr w:type="spellStart"/>
      <w:r w:rsidRPr="00B43BEE">
        <w:t>Levhaları</w:t>
      </w:r>
      <w:proofErr w:type="spellEnd"/>
      <w:r w:rsidRPr="00B43BEE">
        <w:t>:</w:t>
      </w:r>
    </w:p>
    <w:p w:rsidR="00B43BEE" w:rsidRDefault="00B43BEE" w:rsidP="00B43BEE">
      <w:pPr>
        <w:ind w:firstLine="0"/>
      </w:pPr>
      <w:r w:rsidRPr="00B43BEE">
        <w:t xml:space="preserve">Pisidia Bölgesinde, Demir Çağ izlerine ilk olarak Burdur ile Yeşilova ilçesinde yer alan bir yarımada görünümündeki yerleşim ve kaçak kazılarla birçoğu yurtdışına kaçırılmış olan Düver Pişmiş Toprak </w:t>
      </w:r>
      <w:r w:rsidRPr="00B43BEE">
        <w:lastRenderedPageBreak/>
        <w:t>Kaplama Levhaları dikkati çekmiştir. Bu kaplama levhaları üzerinde bulunan geometrik desenler ya</w:t>
      </w:r>
      <w:r w:rsidR="00987747">
        <w:softHyphen/>
      </w:r>
      <w:r w:rsidRPr="00B43BEE">
        <w:t xml:space="preserve">nında figüratif resimler ile MÖ VIII-VI. yüzyıl arasına tarihlenmiş ve Phrygia kültür coğrafyasıyla ilişki kurulmuştur </w:t>
      </w:r>
      <w:r w:rsidRPr="00B43BEE">
        <w:rPr>
          <w:b/>
        </w:rPr>
        <w:t>(Resim 12)</w:t>
      </w:r>
      <w:r w:rsidRPr="00B43BEE">
        <w:t xml:space="preserve">. Ancak bu konuda son olarak çalışan </w:t>
      </w:r>
      <w:proofErr w:type="gramStart"/>
      <w:r w:rsidRPr="00B43BEE">
        <w:t>Kahya</w:t>
      </w:r>
      <w:proofErr w:type="gramEnd"/>
      <w:r w:rsidRPr="00B43BEE">
        <w:t xml:space="preserve"> ise, yaptığı yüzey araş</w:t>
      </w:r>
      <w:r>
        <w:softHyphen/>
      </w:r>
      <w:r w:rsidRPr="00B43BEE">
        <w:t>tır</w:t>
      </w:r>
      <w:r w:rsidR="00987747">
        <w:softHyphen/>
      </w:r>
      <w:r w:rsidRPr="00B43BEE">
        <w:t>malarından ve kurtarma kazılarından elde ettiği bilgilerle Pişmiş Toprak kaplama levhalarını Ly</w:t>
      </w:r>
      <w:r>
        <w:softHyphen/>
      </w:r>
      <w:r w:rsidRPr="00B43BEE">
        <w:t>dia geleneğinin bir parçası olarak görmüştür</w:t>
      </w:r>
      <w:r w:rsidRPr="00B43BEE">
        <w:rPr>
          <w:vertAlign w:val="superscript"/>
        </w:rPr>
        <w:footnoteReference w:id="73"/>
      </w:r>
      <w:r w:rsidRPr="00B43BEE">
        <w:t xml:space="preserve">. Bunun yanında </w:t>
      </w:r>
      <w:proofErr w:type="gramStart"/>
      <w:r w:rsidRPr="00B43BEE">
        <w:t>Kahya’ya</w:t>
      </w:r>
      <w:proofErr w:type="gramEnd"/>
      <w:r w:rsidRPr="00B43BEE">
        <w:t xml:space="preserve"> göre Burdur İli </w:t>
      </w:r>
      <w:proofErr w:type="spellStart"/>
      <w:r w:rsidRPr="00B43BEE">
        <w:t>Karamusa</w:t>
      </w:r>
      <w:proofErr w:type="spellEnd"/>
      <w:r w:rsidRPr="00B43BEE">
        <w:t xml:space="preserve"> </w:t>
      </w:r>
      <w:proofErr w:type="spellStart"/>
      <w:r w:rsidRPr="00B43BEE">
        <w:t>Hö</w:t>
      </w:r>
      <w:r w:rsidR="00987747">
        <w:softHyphen/>
      </w:r>
      <w:r w:rsidRPr="00B43BEE">
        <w:t>yük’te</w:t>
      </w:r>
      <w:proofErr w:type="spellEnd"/>
      <w:r w:rsidRPr="00B43BEE">
        <w:t xml:space="preserve"> bulunan Pişmiş Toprak kaplama levhaları da </w:t>
      </w:r>
      <w:proofErr w:type="spellStart"/>
      <w:r w:rsidRPr="00B43BEE">
        <w:t>Uylupınar’da</w:t>
      </w:r>
      <w:proofErr w:type="spellEnd"/>
      <w:r w:rsidRPr="00B43BEE">
        <w:t xml:space="preserve"> bulunan seramik buluntu gru</w:t>
      </w:r>
      <w:r>
        <w:softHyphen/>
      </w:r>
      <w:r w:rsidRPr="00B43BEE">
        <w:t xml:space="preserve">bu da </w:t>
      </w:r>
      <w:r w:rsidR="003169AA" w:rsidRPr="00B43BEE">
        <w:t>dâhil</w:t>
      </w:r>
      <w:r w:rsidRPr="00B43BEE">
        <w:t xml:space="preserve"> edildiğinde</w:t>
      </w:r>
      <w:r w:rsidRPr="00B43BEE">
        <w:rPr>
          <w:vertAlign w:val="superscript"/>
        </w:rPr>
        <w:footnoteReference w:id="74"/>
      </w:r>
      <w:r w:rsidRPr="00B43BEE">
        <w:t xml:space="preserve"> özellikle MÖ VI. yüzyıl içerisinde Lydia etkilerinin Pisidia Bölgesinde gö</w:t>
      </w:r>
      <w:r>
        <w:softHyphen/>
      </w:r>
      <w:r w:rsidRPr="00B43BEE">
        <w:t>rülen en belirgin arkeolojik verileri haline gelmektedir</w:t>
      </w:r>
      <w:r w:rsidRPr="00B43BEE">
        <w:rPr>
          <w:vertAlign w:val="superscript"/>
        </w:rPr>
        <w:footnoteReference w:id="75"/>
      </w:r>
      <w:r w:rsidRPr="00B43BEE">
        <w:t>.</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3A7B77" w:rsidTr="003A7B77">
        <w:tc>
          <w:tcPr>
            <w:tcW w:w="8645" w:type="dxa"/>
          </w:tcPr>
          <w:p w:rsidR="003A7B77" w:rsidRDefault="003A7B77" w:rsidP="00B43BEE">
            <w:pPr>
              <w:ind w:firstLine="0"/>
            </w:pPr>
            <w:r>
              <w:rPr>
                <w:noProof/>
                <w:lang w:eastAsia="tr-TR" w:bidi="he-IL"/>
              </w:rPr>
              <w:drawing>
                <wp:inline distT="0" distB="0" distL="0" distR="0">
                  <wp:extent cx="5398770" cy="1343660"/>
                  <wp:effectExtent l="0" t="0" r="0" b="8890"/>
                  <wp:docPr id="27" name="Resim 27" descr="C:\Users\unv\Google Drive\Cedrus 2018\99) Eray DÖKÜ\2-Görseller\Resim 12. Düver Pişmiş Toprak Kaplama Levhaları (Kahya  2012c, Res. 3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nv\Google Drive\Cedrus 2018\99) Eray DÖKÜ\2-Görseller\Resim 12. Düver Pişmiş Toprak Kaplama Levhaları (Kahya  2012c, Res. 3a,b)..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8770" cy="1343660"/>
                          </a:xfrm>
                          <a:prstGeom prst="rect">
                            <a:avLst/>
                          </a:prstGeom>
                          <a:noFill/>
                          <a:ln>
                            <a:noFill/>
                          </a:ln>
                        </pic:spPr>
                      </pic:pic>
                    </a:graphicData>
                  </a:graphic>
                </wp:inline>
              </w:drawing>
            </w:r>
          </w:p>
        </w:tc>
      </w:tr>
      <w:tr w:rsidR="003A7B77" w:rsidTr="003A7B77">
        <w:tc>
          <w:tcPr>
            <w:tcW w:w="8645" w:type="dxa"/>
          </w:tcPr>
          <w:p w:rsidR="003A7B77" w:rsidRDefault="003A7B77" w:rsidP="003A7B77">
            <w:pPr>
              <w:ind w:firstLine="0"/>
              <w:jc w:val="center"/>
            </w:pPr>
            <w:r w:rsidRPr="003A7B77">
              <w:rPr>
                <w:rFonts w:ascii="Minion Pro SmBd Disp" w:hAnsi="Minion Pro SmBd Disp"/>
                <w:sz w:val="20"/>
                <w:szCs w:val="16"/>
              </w:rPr>
              <w:t>Resim 12</w:t>
            </w:r>
            <w:r w:rsidRPr="003A7B77">
              <w:rPr>
                <w:sz w:val="20"/>
                <w:szCs w:val="16"/>
              </w:rPr>
              <w:t xml:space="preserve">. </w:t>
            </w:r>
            <w:r w:rsidRPr="003A7B77">
              <w:rPr>
                <w:i/>
                <w:iCs/>
                <w:sz w:val="20"/>
                <w:szCs w:val="16"/>
              </w:rPr>
              <w:t>Düver Pişmiş Toprak Kaplama Levhaları</w:t>
            </w:r>
            <w:r w:rsidRPr="003A7B77">
              <w:rPr>
                <w:sz w:val="20"/>
                <w:szCs w:val="16"/>
              </w:rPr>
              <w:t xml:space="preserve"> </w:t>
            </w:r>
            <w:proofErr w:type="gramStart"/>
            <w:r w:rsidRPr="003A7B77">
              <w:rPr>
                <w:sz w:val="20"/>
                <w:szCs w:val="16"/>
              </w:rPr>
              <w:t>(</w:t>
            </w:r>
            <w:proofErr w:type="gramEnd"/>
            <w:r w:rsidR="003169AA" w:rsidRPr="003A7B77">
              <w:rPr>
                <w:sz w:val="20"/>
                <w:szCs w:val="16"/>
              </w:rPr>
              <w:t>Kâhya 2012c</w:t>
            </w:r>
            <w:r w:rsidRPr="003A7B77">
              <w:rPr>
                <w:sz w:val="20"/>
                <w:szCs w:val="16"/>
              </w:rPr>
              <w:t xml:space="preserve">, </w:t>
            </w:r>
            <w:proofErr w:type="spellStart"/>
            <w:r w:rsidRPr="003A7B77">
              <w:rPr>
                <w:sz w:val="20"/>
                <w:szCs w:val="16"/>
              </w:rPr>
              <w:t>Res</w:t>
            </w:r>
            <w:proofErr w:type="spellEnd"/>
            <w:r w:rsidRPr="003A7B77">
              <w:rPr>
                <w:sz w:val="20"/>
                <w:szCs w:val="16"/>
              </w:rPr>
              <w:t>. 3a,</w:t>
            </w:r>
            <w:r w:rsidR="002521A3">
              <w:rPr>
                <w:sz w:val="20"/>
                <w:szCs w:val="16"/>
              </w:rPr>
              <w:t xml:space="preserve"> </w:t>
            </w:r>
            <w:r w:rsidRPr="003A7B77">
              <w:rPr>
                <w:sz w:val="20"/>
                <w:szCs w:val="16"/>
              </w:rPr>
              <w:t>b</w:t>
            </w:r>
            <w:proofErr w:type="gramStart"/>
            <w:r w:rsidRPr="003A7B77">
              <w:rPr>
                <w:sz w:val="20"/>
                <w:szCs w:val="16"/>
              </w:rPr>
              <w:t>)</w:t>
            </w:r>
            <w:proofErr w:type="gramEnd"/>
            <w:r w:rsidRPr="003A7B77">
              <w:rPr>
                <w:sz w:val="20"/>
                <w:szCs w:val="16"/>
              </w:rPr>
              <w:t>.</w:t>
            </w:r>
          </w:p>
        </w:tc>
      </w:tr>
    </w:tbl>
    <w:tbl>
      <w:tblPr>
        <w:tblStyle w:val="TabloKlavuzu"/>
        <w:tblpPr w:leftFromText="141" w:rightFromText="141"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tblGrid>
      <w:tr w:rsidR="003A7B77" w:rsidTr="003A7B77">
        <w:tc>
          <w:tcPr>
            <w:tcW w:w="4476" w:type="dxa"/>
          </w:tcPr>
          <w:p w:rsidR="003A7B77" w:rsidRPr="00FD6CAE" w:rsidRDefault="003A7B77" w:rsidP="003A7B77">
            <w:pPr>
              <w:spacing w:before="120"/>
              <w:ind w:firstLine="0"/>
              <w:jc w:val="center"/>
              <w:rPr>
                <w:sz w:val="20"/>
                <w:szCs w:val="16"/>
              </w:rPr>
            </w:pPr>
            <w:r w:rsidRPr="00FD6CAE">
              <w:rPr>
                <w:noProof/>
                <w:sz w:val="20"/>
                <w:szCs w:val="16"/>
                <w:lang w:eastAsia="tr-TR" w:bidi="he-IL"/>
              </w:rPr>
              <w:drawing>
                <wp:inline distT="0" distB="0" distL="0" distR="0" wp14:anchorId="426A95F6" wp14:editId="0E07DC1B">
                  <wp:extent cx="2700000" cy="2007000"/>
                  <wp:effectExtent l="0" t="0" r="5715"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v\Google Drive\Cedrus 2018\99) Eray DÖKÜ\2-Görseller\Resim 5a. Delipınar Taş Yığma Tümülüsler (Hürmüzlü 2009a, Res. 3)..jp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700000" cy="2007000"/>
                          </a:xfrm>
                          <a:prstGeom prst="rect">
                            <a:avLst/>
                          </a:prstGeom>
                          <a:noFill/>
                          <a:ln>
                            <a:noFill/>
                          </a:ln>
                        </pic:spPr>
                      </pic:pic>
                    </a:graphicData>
                  </a:graphic>
                </wp:inline>
              </w:drawing>
            </w:r>
          </w:p>
        </w:tc>
      </w:tr>
      <w:tr w:rsidR="003A7B77" w:rsidTr="003A7B77">
        <w:tc>
          <w:tcPr>
            <w:tcW w:w="4476" w:type="dxa"/>
          </w:tcPr>
          <w:p w:rsidR="003A7B77" w:rsidRPr="00FD6CAE" w:rsidRDefault="003A7B77" w:rsidP="00B871B1">
            <w:pPr>
              <w:ind w:firstLine="0"/>
              <w:jc w:val="center"/>
              <w:rPr>
                <w:noProof/>
                <w:sz w:val="20"/>
                <w:szCs w:val="16"/>
                <w:lang w:eastAsia="tr-TR" w:bidi="he-IL"/>
              </w:rPr>
            </w:pPr>
            <w:r w:rsidRPr="00FD6CAE">
              <w:rPr>
                <w:rFonts w:ascii="Minion Pro SmBd Disp" w:hAnsi="Minion Pro SmBd Disp"/>
                <w:noProof/>
                <w:sz w:val="20"/>
                <w:szCs w:val="16"/>
                <w:lang w:eastAsia="tr-TR" w:bidi="he-IL"/>
              </w:rPr>
              <w:t xml:space="preserve">Resim </w:t>
            </w:r>
            <w:r>
              <w:rPr>
                <w:rFonts w:ascii="Minion Pro SmBd Disp" w:hAnsi="Minion Pro SmBd Disp"/>
                <w:noProof/>
                <w:sz w:val="20"/>
                <w:szCs w:val="16"/>
                <w:lang w:eastAsia="tr-TR" w:bidi="he-IL"/>
              </w:rPr>
              <w:t>13</w:t>
            </w:r>
            <w:r w:rsidRPr="00FD6CAE">
              <w:rPr>
                <w:rFonts w:ascii="Minion Pro SmBd Disp" w:hAnsi="Minion Pro SmBd Disp"/>
                <w:noProof/>
                <w:sz w:val="20"/>
                <w:szCs w:val="16"/>
                <w:lang w:eastAsia="tr-TR" w:bidi="he-IL"/>
              </w:rPr>
              <w:t>.</w:t>
            </w:r>
            <w:r w:rsidRPr="00FD6CAE">
              <w:rPr>
                <w:noProof/>
                <w:sz w:val="20"/>
                <w:szCs w:val="16"/>
                <w:lang w:eastAsia="tr-TR" w:bidi="he-IL"/>
              </w:rPr>
              <w:t xml:space="preserve"> </w:t>
            </w:r>
            <w:r w:rsidRPr="003A7B77">
              <w:rPr>
                <w:i/>
                <w:iCs/>
                <w:noProof/>
                <w:sz w:val="20"/>
                <w:szCs w:val="16"/>
                <w:lang w:eastAsia="tr-TR" w:bidi="he-IL"/>
              </w:rPr>
              <w:t xml:space="preserve">Düver Açık Hava Ana TanrıçaTapınağı </w:t>
            </w:r>
            <w:r w:rsidR="002521A3">
              <w:rPr>
                <w:i/>
                <w:iCs/>
                <w:noProof/>
                <w:sz w:val="20"/>
                <w:szCs w:val="16"/>
                <w:lang w:eastAsia="tr-TR" w:bidi="he-IL"/>
              </w:rPr>
              <w:br/>
            </w:r>
            <w:r w:rsidR="002521A3">
              <w:rPr>
                <w:iCs/>
                <w:noProof/>
                <w:sz w:val="20"/>
                <w:szCs w:val="16"/>
                <w:lang w:eastAsia="tr-TR" w:bidi="he-IL"/>
              </w:rPr>
              <w:t xml:space="preserve">(Kahya </w:t>
            </w:r>
            <w:r w:rsidR="002521A3" w:rsidRPr="00FD6CAE">
              <w:t>–</w:t>
            </w:r>
            <w:r w:rsidR="002521A3">
              <w:t xml:space="preserve"> </w:t>
            </w:r>
            <w:r w:rsidR="002521A3">
              <w:rPr>
                <w:iCs/>
                <w:noProof/>
                <w:sz w:val="20"/>
                <w:szCs w:val="16"/>
                <w:lang w:eastAsia="tr-TR" w:bidi="he-IL"/>
              </w:rPr>
              <w:t>Ekinci</w:t>
            </w:r>
            <w:r w:rsidRPr="003169AA">
              <w:rPr>
                <w:iCs/>
                <w:noProof/>
                <w:sz w:val="20"/>
                <w:szCs w:val="16"/>
                <w:lang w:eastAsia="tr-TR" w:bidi="he-IL"/>
              </w:rPr>
              <w:t xml:space="preserve"> 2015, Res. 4).</w:t>
            </w:r>
          </w:p>
        </w:tc>
      </w:tr>
    </w:tbl>
    <w:p w:rsidR="00B43BEE" w:rsidRPr="00B43BEE" w:rsidRDefault="00B43BEE" w:rsidP="00B43BEE">
      <w:pPr>
        <w:pStyle w:val="AraBalk"/>
      </w:pPr>
      <w:proofErr w:type="spellStart"/>
      <w:r w:rsidRPr="00B43BEE">
        <w:t>Düver</w:t>
      </w:r>
      <w:proofErr w:type="spellEnd"/>
      <w:r w:rsidRPr="00B43BEE">
        <w:t xml:space="preserve"> </w:t>
      </w:r>
      <w:proofErr w:type="spellStart"/>
      <w:r w:rsidRPr="00B43BEE">
        <w:t>Açık</w:t>
      </w:r>
      <w:proofErr w:type="spellEnd"/>
      <w:r w:rsidRPr="00B43BEE">
        <w:t xml:space="preserve"> </w:t>
      </w:r>
      <w:proofErr w:type="spellStart"/>
      <w:r w:rsidRPr="00B43BEE">
        <w:t>Hava</w:t>
      </w:r>
      <w:proofErr w:type="spellEnd"/>
      <w:r w:rsidRPr="00B43BEE">
        <w:t xml:space="preserve"> </w:t>
      </w:r>
      <w:proofErr w:type="spellStart"/>
      <w:r w:rsidRPr="00B43BEE">
        <w:t>Kibele</w:t>
      </w:r>
      <w:proofErr w:type="spellEnd"/>
      <w:r w:rsidRPr="00B43BEE">
        <w:t xml:space="preserve"> </w:t>
      </w:r>
      <w:proofErr w:type="spellStart"/>
      <w:r w:rsidRPr="00B43BEE">
        <w:t>Tapınağı</w:t>
      </w:r>
      <w:proofErr w:type="spellEnd"/>
      <w:r w:rsidRPr="00B43BEE">
        <w:t>:</w:t>
      </w:r>
    </w:p>
    <w:p w:rsidR="00B43BEE" w:rsidRPr="00B43BEE" w:rsidRDefault="00B43BEE" w:rsidP="00B43BEE">
      <w:pPr>
        <w:ind w:firstLine="0"/>
      </w:pPr>
      <w:r w:rsidRPr="00B43BEE">
        <w:t>Burdur müzesi Müdürü H. A. Ekinci başkan</w:t>
      </w:r>
      <w:r w:rsidR="003A7B77">
        <w:softHyphen/>
      </w:r>
      <w:r w:rsidRPr="00B43BEE">
        <w:t xml:space="preserve">lığında ve T. </w:t>
      </w:r>
      <w:r w:rsidR="003169AA" w:rsidRPr="00B43BEE">
        <w:t>Kâhya</w:t>
      </w:r>
      <w:r w:rsidRPr="00B43BEE">
        <w:t xml:space="preserve"> Bilimsel danışmanlığında Düver Yerleşimi Tarihi Araştırmaları Projesi </w:t>
      </w:r>
      <w:r w:rsidR="003169AA" w:rsidRPr="00B43BEE">
        <w:t>dâhilinde</w:t>
      </w:r>
      <w:r w:rsidRPr="00B43BEE">
        <w:t xml:space="preserve"> Düver’de yapılan kazıda bulunan kaya </w:t>
      </w:r>
      <w:proofErr w:type="spellStart"/>
      <w:r w:rsidRPr="00B43BEE">
        <w:t>oygu</w:t>
      </w:r>
      <w:proofErr w:type="spellEnd"/>
      <w:r w:rsidRPr="00B43BEE">
        <w:t xml:space="preserve"> açık hava tapınağı yanında bir taht üzerine oturan başı parçalanmış durumda bu</w:t>
      </w:r>
      <w:r w:rsidR="003A7B77">
        <w:softHyphen/>
      </w:r>
      <w:r w:rsidRPr="00B43BEE">
        <w:t xml:space="preserve">lunan </w:t>
      </w:r>
      <w:proofErr w:type="spellStart"/>
      <w:r w:rsidRPr="00B43BEE">
        <w:t>Anatanrıça</w:t>
      </w:r>
      <w:proofErr w:type="spellEnd"/>
      <w:r w:rsidRPr="00B43BEE">
        <w:t xml:space="preserve"> ve ar</w:t>
      </w:r>
      <w:r>
        <w:softHyphen/>
      </w:r>
      <w:r w:rsidRPr="00B43BEE">
        <w:t xml:space="preserve">kasındaki basamaklı sunak Anadolu Arkeolojisi için oldukça önemlidir </w:t>
      </w:r>
      <w:r w:rsidRPr="00B43BEE">
        <w:rPr>
          <w:b/>
        </w:rPr>
        <w:t>(Resim 13)</w:t>
      </w:r>
      <w:r w:rsidRPr="00B43BEE">
        <w:rPr>
          <w:b/>
          <w:vertAlign w:val="superscript"/>
        </w:rPr>
        <w:footnoteReference w:id="76"/>
      </w:r>
      <w:r w:rsidRPr="00B43BEE">
        <w:t xml:space="preserve">. </w:t>
      </w:r>
      <w:r w:rsidR="003169AA" w:rsidRPr="00B43BEE">
        <w:t>Kâhya</w:t>
      </w:r>
      <w:r w:rsidRPr="00B43BEE">
        <w:t xml:space="preserve"> ve Ekinci’ye göre bu </w:t>
      </w:r>
      <w:proofErr w:type="spellStart"/>
      <w:r w:rsidRPr="00B43BEE">
        <w:t>Anatanrıça</w:t>
      </w:r>
      <w:proofErr w:type="spellEnd"/>
      <w:r w:rsidRPr="00B43BEE">
        <w:t xml:space="preserve"> tapınağı, </w:t>
      </w:r>
      <w:proofErr w:type="spellStart"/>
      <w:r w:rsidRPr="00B43BEE">
        <w:t>Phryg</w:t>
      </w:r>
      <w:proofErr w:type="spellEnd"/>
      <w:r w:rsidRPr="00B43BEE">
        <w:t xml:space="preserve"> etkisi içe</w:t>
      </w:r>
      <w:r w:rsidR="00987747">
        <w:softHyphen/>
      </w:r>
      <w:r w:rsidRPr="00B43BEE">
        <w:t>ri</w:t>
      </w:r>
      <w:r w:rsidR="003A7B77">
        <w:softHyphen/>
      </w:r>
      <w:r w:rsidRPr="00B43BEE">
        <w:t xml:space="preserve">sinde şekillenen </w:t>
      </w:r>
      <w:proofErr w:type="spellStart"/>
      <w:r w:rsidRPr="00B43BEE">
        <w:t>Anatanrıça</w:t>
      </w:r>
      <w:proofErr w:type="spellEnd"/>
      <w:r w:rsidRPr="00B43BEE">
        <w:t xml:space="preserve"> “</w:t>
      </w:r>
      <w:proofErr w:type="spellStart"/>
      <w:r w:rsidRPr="00B43BEE">
        <w:t>Matar</w:t>
      </w:r>
      <w:proofErr w:type="spellEnd"/>
      <w:r w:rsidRPr="00B43BEE">
        <w:t>” inancı</w:t>
      </w:r>
      <w:r>
        <w:softHyphen/>
      </w:r>
      <w:r w:rsidRPr="00B43BEE">
        <w:t>nın Lydia ve Ionia etkisiyle yapılmış ve Pisidia top</w:t>
      </w:r>
      <w:r w:rsidR="003A7B77">
        <w:softHyphen/>
      </w:r>
      <w:r w:rsidRPr="00B43BEE">
        <w:t xml:space="preserve">raklarında bulunan Arkaik </w:t>
      </w:r>
      <w:proofErr w:type="spellStart"/>
      <w:r w:rsidRPr="00B43BEE">
        <w:t>Dönem’e</w:t>
      </w:r>
      <w:proofErr w:type="spellEnd"/>
      <w:r w:rsidRPr="00B43BEE">
        <w:t xml:space="preserve"> tarihlenen en önemli kült alanı haline gelmiştir. MÖ VIII. yüz</w:t>
      </w:r>
      <w:r w:rsidR="003A7B77">
        <w:softHyphen/>
      </w:r>
      <w:r w:rsidRPr="00B43BEE">
        <w:t>yılın ikinci yarısına tarihlenen bu kutsal alan, yi</w:t>
      </w:r>
      <w:r>
        <w:softHyphen/>
      </w:r>
      <w:r w:rsidRPr="00B43BEE">
        <w:t>ne Düver’de bulunan kaya mezarı ve pişmiş toprak kapla levhaları ile bu alan Pisidia Bölgesi’nin he</w:t>
      </w:r>
      <w:r>
        <w:softHyphen/>
      </w:r>
      <w:r w:rsidRPr="00B43BEE">
        <w:t>nüz ismini almadığı Demir Çağ’da nasıl bir kültürel şekillenme içinde olduğunu da göstermesi açı</w:t>
      </w:r>
      <w:r>
        <w:softHyphen/>
      </w:r>
      <w:r w:rsidRPr="00B43BEE">
        <w:t>sından çok önemlidir</w:t>
      </w:r>
      <w:r w:rsidRPr="00B43BEE">
        <w:rPr>
          <w:vertAlign w:val="superscript"/>
        </w:rPr>
        <w:footnoteReference w:id="77"/>
      </w:r>
      <w:r w:rsidRPr="00B43BEE">
        <w:t>.</w:t>
      </w:r>
    </w:p>
    <w:p w:rsidR="00B43BEE" w:rsidRPr="00B43BEE" w:rsidRDefault="00B43BEE" w:rsidP="00E21163">
      <w:pPr>
        <w:pStyle w:val="AraBalk"/>
      </w:pPr>
      <w:proofErr w:type="spellStart"/>
      <w:r w:rsidRPr="00B43BEE">
        <w:t>S</w:t>
      </w:r>
      <w:r w:rsidR="00E21163">
        <w:t>onuç</w:t>
      </w:r>
      <w:proofErr w:type="spellEnd"/>
    </w:p>
    <w:p w:rsidR="00B43BEE" w:rsidRPr="00B43BEE" w:rsidRDefault="00B43BEE" w:rsidP="00B43BEE">
      <w:pPr>
        <w:ind w:firstLine="0"/>
      </w:pPr>
      <w:r w:rsidRPr="00B43BEE">
        <w:t xml:space="preserve">Sonuç </w:t>
      </w:r>
      <w:proofErr w:type="spellStart"/>
      <w:r w:rsidRPr="00B43BEE">
        <w:t>itibaryle</w:t>
      </w:r>
      <w:proofErr w:type="spellEnd"/>
      <w:r w:rsidRPr="00B43BEE">
        <w:t xml:space="preserve"> antik kaynaklarda, Pisidia halkı ya da Pisidia Bölgesi daha okunmazken, doğuda </w:t>
      </w:r>
      <w:proofErr w:type="spellStart"/>
      <w:r w:rsidRPr="00B43BEE">
        <w:t>Mil</w:t>
      </w:r>
      <w:r w:rsidR="00987747">
        <w:softHyphen/>
      </w:r>
      <w:r w:rsidRPr="00B43BEE">
        <w:t>yas</w:t>
      </w:r>
      <w:proofErr w:type="spellEnd"/>
      <w:r w:rsidRPr="00B43BEE">
        <w:t xml:space="preserve"> ile sınırı olan </w:t>
      </w:r>
      <w:proofErr w:type="spellStart"/>
      <w:r w:rsidRPr="00B43BEE">
        <w:t>Kabalis</w:t>
      </w:r>
      <w:proofErr w:type="spellEnd"/>
      <w:r w:rsidRPr="00B43BEE">
        <w:t xml:space="preserve"> Bölgesi ve </w:t>
      </w:r>
      <w:proofErr w:type="spellStart"/>
      <w:r w:rsidRPr="00B43BEE">
        <w:t>Kabal</w:t>
      </w:r>
      <w:proofErr w:type="spellEnd"/>
      <w:r w:rsidRPr="00B43BEE">
        <w:t xml:space="preserve"> halkı ile doğuda yaşayan </w:t>
      </w:r>
      <w:proofErr w:type="spellStart"/>
      <w:r w:rsidRPr="00B43BEE">
        <w:t>Hytennialı</w:t>
      </w:r>
      <w:proofErr w:type="spellEnd"/>
      <w:r w:rsidRPr="00B43BEE">
        <w:t xml:space="preserve"> olarak adlandırı</w:t>
      </w:r>
      <w:r>
        <w:softHyphen/>
      </w:r>
      <w:r w:rsidRPr="00B43BEE">
        <w:t xml:space="preserve">lan, iki </w:t>
      </w:r>
      <w:r w:rsidRPr="00B43BEE">
        <w:lastRenderedPageBreak/>
        <w:t>halkın varlığı antik metinlerden günümüze ulaşır. Bölgede yapılan ve son yıllarda yoğunla</w:t>
      </w:r>
      <w:r>
        <w:softHyphen/>
      </w:r>
      <w:r w:rsidRPr="00B43BEE">
        <w:t>şan yüzey araştırmaları, kurtarma kazıları ile Pisidia Bölgesi’ndeki Demir Çağ izleri bilim dünyasın</w:t>
      </w:r>
      <w:r>
        <w:softHyphen/>
      </w:r>
      <w:r w:rsidRPr="00B43BEE">
        <w:t>ca görünür olmuştur. Bunlardan en önemlileri yukarıda ayrıntılıca değinildiği gibi çoğunluğu Tunç Çağı ardılı olan ve Demir Çağı’nda da yerleşime devam eden höyükler ve yukarıda anılan diğer yer</w:t>
      </w:r>
      <w:r>
        <w:softHyphen/>
      </w:r>
      <w:r w:rsidRPr="00B43BEE">
        <w:t>leşimlerdir. Bu alanlarda Demir Çağı denildiğinde bahsedilen tarihler, seramik buluntunun yoğun olarak görül</w:t>
      </w:r>
      <w:r w:rsidR="00987747">
        <w:softHyphen/>
      </w:r>
      <w:r w:rsidRPr="00B43BEE">
        <w:t>düğü Orta Demir Çağ sonu, Geç Demir Çağ başlangıcı olan MÖ VII. yüzyıl sonu- MÖ V. yüzyıl baş</w:t>
      </w:r>
      <w:r w:rsidR="00987747">
        <w:softHyphen/>
      </w:r>
      <w:r w:rsidRPr="00B43BEE">
        <w:t>larıdır. Ayrıca yine bu yerleşimler ve yol ağlarıyla bağlantılı Gözetleme ve haberleşme kalelerinin var</w:t>
      </w:r>
      <w:r w:rsidR="00987747">
        <w:softHyphen/>
      </w:r>
      <w:r w:rsidRPr="00B43BEE">
        <w:t>lığı da, bize bölgede yerleşimlerin bir organizasyon içerisinde olduklarını anlatmalı</w:t>
      </w:r>
      <w:r>
        <w:softHyphen/>
      </w:r>
      <w:r w:rsidRPr="00B43BEE">
        <w:t xml:space="preserve">dır. </w:t>
      </w:r>
    </w:p>
    <w:p w:rsidR="00B43BEE" w:rsidRPr="00B43BEE" w:rsidRDefault="00B43BEE" w:rsidP="00B43BEE">
      <w:r w:rsidRPr="00B43BEE">
        <w:t xml:space="preserve">Demir Çağ yerleşimleriyle bağlantılı diğer bir buluntu grubunu ise mezarlar ve </w:t>
      </w:r>
      <w:proofErr w:type="spellStart"/>
      <w:r w:rsidRPr="00B43BEE">
        <w:t>nekropolis’ler</w:t>
      </w:r>
      <w:proofErr w:type="spellEnd"/>
      <w:r w:rsidRPr="00B43BEE">
        <w:t xml:space="preserve"> oluşturur. Özellikle </w:t>
      </w:r>
      <w:proofErr w:type="spellStart"/>
      <w:r w:rsidRPr="00B43BEE">
        <w:t>Uylupınar</w:t>
      </w:r>
      <w:proofErr w:type="spellEnd"/>
      <w:r w:rsidRPr="00B43BEE">
        <w:t xml:space="preserve"> Yerleşimi etrafında daha iyi izlenebilen ve sayıları 129’u bulan taş yığma </w:t>
      </w:r>
      <w:proofErr w:type="spellStart"/>
      <w:r w:rsidRPr="00B43BEE">
        <w:t>tümülüsler</w:t>
      </w:r>
      <w:proofErr w:type="spellEnd"/>
      <w:r w:rsidRPr="00B43BEE">
        <w:t xml:space="preserve">, aslında komşusu olan </w:t>
      </w:r>
      <w:proofErr w:type="spellStart"/>
      <w:r w:rsidRPr="00B43BEE">
        <w:t>Milyas’da</w:t>
      </w:r>
      <w:proofErr w:type="spellEnd"/>
      <w:r w:rsidRPr="00B43BEE">
        <w:t xml:space="preserve"> açığa çıkarılan Bayındır </w:t>
      </w:r>
      <w:proofErr w:type="spellStart"/>
      <w:r w:rsidRPr="00B43BEE">
        <w:t>Tümülüsleri’yle</w:t>
      </w:r>
      <w:proofErr w:type="spellEnd"/>
      <w:r w:rsidRPr="00B43BEE">
        <w:t xml:space="preserve"> aynıdır ve Bayındır </w:t>
      </w:r>
      <w:proofErr w:type="spellStart"/>
      <w:r w:rsidRPr="00B43BEE">
        <w:t>Tümülüsleri’nin</w:t>
      </w:r>
      <w:proofErr w:type="spellEnd"/>
      <w:r w:rsidRPr="00B43BEE">
        <w:t xml:space="preserve"> </w:t>
      </w:r>
      <w:proofErr w:type="spellStart"/>
      <w:r w:rsidRPr="00B43BEE">
        <w:t>Kabalis’tekiler</w:t>
      </w:r>
      <w:proofErr w:type="spellEnd"/>
      <w:r w:rsidRPr="00B43BEE">
        <w:t xml:space="preserve"> gibi MÖ VII-V. yüzyıl içlerine tarihlendirilmeleri gerek</w:t>
      </w:r>
      <w:r>
        <w:softHyphen/>
      </w:r>
      <w:r w:rsidRPr="00B43BEE">
        <w:t xml:space="preserve">tiğini göstermelidir. Bu taş yığma Tümülüslerin yanında bir de Lydia tipi </w:t>
      </w:r>
      <w:proofErr w:type="spellStart"/>
      <w:r w:rsidRPr="00B43BEE">
        <w:t>tümülüslerde</w:t>
      </w:r>
      <w:proofErr w:type="spellEnd"/>
      <w:r w:rsidRPr="00B43BEE">
        <w:t xml:space="preserve"> izlenir böl</w:t>
      </w:r>
      <w:r>
        <w:softHyphen/>
      </w:r>
      <w:r w:rsidRPr="00B43BEE">
        <w:t xml:space="preserve">gede, moloz taş </w:t>
      </w:r>
      <w:proofErr w:type="spellStart"/>
      <w:r w:rsidRPr="00B43BEE">
        <w:t>dromos</w:t>
      </w:r>
      <w:proofErr w:type="spellEnd"/>
      <w:r w:rsidRPr="00B43BEE">
        <w:t>, kesme taşlardan yapılmış sundurma ile sonlanır. Tıpa kapı ile geçilen ön oda, iki kanatlı kapıyla kireçtaşı bloklarla yapılmış ve kenetlerle tutturulmuş taşlardan oluşan mezar oda</w:t>
      </w:r>
      <w:r w:rsidR="00987747">
        <w:softHyphen/>
      </w:r>
      <w:r w:rsidRPr="00B43BEE">
        <w:t xml:space="preserve">ları ve </w:t>
      </w:r>
      <w:proofErr w:type="spellStart"/>
      <w:r w:rsidRPr="00B43BEE">
        <w:t>klineler</w:t>
      </w:r>
      <w:proofErr w:type="spellEnd"/>
      <w:r w:rsidRPr="00B43BEE">
        <w:t xml:space="preserve"> içerdeki görüntüyü kabaca çizerken, mezar odasının üzerine yığılan yığmalardan gelen seramiklerde yine MÖ VII-V. yüzyıl arasını işaret eder. Ayrıca bu yığma mezarların tepesinde aynı Lydia Tümülüsleri gibi bir </w:t>
      </w:r>
      <w:proofErr w:type="spellStart"/>
      <w:r w:rsidRPr="00B43BEE">
        <w:t>phallos’la</w:t>
      </w:r>
      <w:proofErr w:type="spellEnd"/>
      <w:r w:rsidRPr="00B43BEE">
        <w:t xml:space="preserve"> sonlanması tesadüf olmamalıdır. Bu </w:t>
      </w:r>
      <w:proofErr w:type="spellStart"/>
      <w:r w:rsidRPr="00B43BEE">
        <w:t>tümülüslerle</w:t>
      </w:r>
      <w:proofErr w:type="spellEnd"/>
      <w:r w:rsidRPr="00B43BEE">
        <w:t xml:space="preserve"> bağlan</w:t>
      </w:r>
      <w:r>
        <w:softHyphen/>
      </w:r>
      <w:r w:rsidRPr="00B43BEE">
        <w:t>tılı ol</w:t>
      </w:r>
      <w:r w:rsidR="00987747">
        <w:softHyphen/>
      </w:r>
      <w:r w:rsidRPr="00B43BEE">
        <w:t xml:space="preserve">duğu düşünülen ve Isparta Müzesi’nde yer alan </w:t>
      </w:r>
      <w:proofErr w:type="spellStart"/>
      <w:r w:rsidRPr="00B43BEE">
        <w:t>anthemion’lu</w:t>
      </w:r>
      <w:proofErr w:type="spellEnd"/>
      <w:r w:rsidRPr="00B43BEE">
        <w:t xml:space="preserve"> </w:t>
      </w:r>
      <w:proofErr w:type="spellStart"/>
      <w:r w:rsidRPr="00B43BEE">
        <w:t>steller</w:t>
      </w:r>
      <w:proofErr w:type="spellEnd"/>
      <w:r w:rsidRPr="00B43BEE">
        <w:t xml:space="preserve"> de bu dönem ölü gömme gele</w:t>
      </w:r>
      <w:r w:rsidR="00987747">
        <w:softHyphen/>
      </w:r>
      <w:r w:rsidRPr="00B43BEE">
        <w:t>neklerine iz verdiği gibi bölgeler arasındaki iletişim ve etkileşim süreçlerini de anlatır.</w:t>
      </w:r>
    </w:p>
    <w:p w:rsidR="00B43BEE" w:rsidRPr="00B43BEE" w:rsidRDefault="00B43BEE" w:rsidP="00B43BEE">
      <w:r w:rsidRPr="00B43BEE">
        <w:t>Demir Çağı’na tarihlenen diğer bir mezar tipi ise kaya mezarlarıdır. Düver’de tarihini hemen ka</w:t>
      </w:r>
      <w:r>
        <w:softHyphen/>
      </w:r>
      <w:r w:rsidRPr="00B43BEE">
        <w:t>pı girişine oyulan ve Düver yerleşimi pişmiş toprak kaplama levhalarında çoklukla izlenen lotus be</w:t>
      </w:r>
      <w:r>
        <w:softHyphen/>
      </w:r>
      <w:r w:rsidRPr="00B43BEE">
        <w:t>ti</w:t>
      </w:r>
      <w:r w:rsidR="00987747">
        <w:softHyphen/>
      </w:r>
      <w:r w:rsidRPr="00B43BEE">
        <w:t>miyle, dönemini söyler. Ardından Manca kaya mezarı da benzer dönemdendir ve cephesinde Ly</w:t>
      </w:r>
      <w:r>
        <w:softHyphen/>
      </w:r>
      <w:r w:rsidRPr="00B43BEE">
        <w:t xml:space="preserve">dia’nın en önemli </w:t>
      </w:r>
      <w:proofErr w:type="spellStart"/>
      <w:r w:rsidRPr="00B43BEE">
        <w:t>tümülüslerinden</w:t>
      </w:r>
      <w:proofErr w:type="spellEnd"/>
      <w:r w:rsidRPr="00B43BEE">
        <w:t xml:space="preserve"> Lale Tepe </w:t>
      </w:r>
      <w:proofErr w:type="spellStart"/>
      <w:r w:rsidRPr="00B43BEE">
        <w:t>Tümülüsü’ndeki</w:t>
      </w:r>
      <w:proofErr w:type="spellEnd"/>
      <w:r w:rsidRPr="00B43BEE">
        <w:t xml:space="preserve"> boyayla verilen ahşap doku kabar</w:t>
      </w:r>
      <w:r>
        <w:softHyphen/>
      </w:r>
      <w:r w:rsidRPr="00B43BEE">
        <w:t>tıl</w:t>
      </w:r>
      <w:r w:rsidR="00987747">
        <w:softHyphen/>
      </w:r>
      <w:r w:rsidRPr="00B43BEE">
        <w:t xml:space="preserve">mıştır ve benzerini Pisidia’nın doğusunda </w:t>
      </w:r>
      <w:proofErr w:type="spellStart"/>
      <w:r w:rsidRPr="00B43BEE">
        <w:t>Hoyran</w:t>
      </w:r>
      <w:proofErr w:type="spellEnd"/>
      <w:r w:rsidRPr="00B43BEE">
        <w:t xml:space="preserve"> Kaya mezarı ile bulur. Ardından özellikle </w:t>
      </w:r>
      <w:proofErr w:type="spellStart"/>
      <w:r w:rsidRPr="00B43BEE">
        <w:t>Ka</w:t>
      </w:r>
      <w:r>
        <w:softHyphen/>
      </w:r>
      <w:r w:rsidRPr="00B43BEE">
        <w:t>balis</w:t>
      </w:r>
      <w:proofErr w:type="spellEnd"/>
      <w:r w:rsidRPr="00B43BEE">
        <w:t xml:space="preserve"> Bölgesi’nin güneyinde tekil ya da ikili şekillerde izlenen </w:t>
      </w:r>
      <w:proofErr w:type="spellStart"/>
      <w:r w:rsidRPr="00B43BEE">
        <w:t>Lykia</w:t>
      </w:r>
      <w:proofErr w:type="spellEnd"/>
      <w:r w:rsidRPr="00B43BEE">
        <w:t xml:space="preserve"> tipi kaya mezarları izlenir ki iki bölge arasındaki ilişkileri açıkça gözler önüne serer bu mezarlar. Ancak Demir Çağı’nda bölgede en yaygın şekilde görülen mezarlar ise </w:t>
      </w:r>
      <w:proofErr w:type="spellStart"/>
      <w:r w:rsidRPr="00B43BEE">
        <w:t>Uylupınar’da</w:t>
      </w:r>
      <w:proofErr w:type="spellEnd"/>
      <w:r w:rsidRPr="00B43BEE">
        <w:t xml:space="preserve"> tespit esilenler gibi ya </w:t>
      </w:r>
      <w:proofErr w:type="spellStart"/>
      <w:r w:rsidRPr="00B43BEE">
        <w:t>khamasorion</w:t>
      </w:r>
      <w:proofErr w:type="spellEnd"/>
      <w:r w:rsidRPr="00B43BEE">
        <w:t xml:space="preserve"> ya da sandık mezar tipidir.</w:t>
      </w:r>
    </w:p>
    <w:p w:rsidR="00B43BEE" w:rsidRPr="00B43BEE" w:rsidRDefault="00B43BEE" w:rsidP="00B43BEE">
      <w:proofErr w:type="spellStart"/>
      <w:r w:rsidRPr="00B43BEE">
        <w:t>Uylupınar</w:t>
      </w:r>
      <w:proofErr w:type="spellEnd"/>
      <w:r w:rsidRPr="00B43BEE">
        <w:t xml:space="preserve"> ve Düver yerleşimleri gibi ana merkezler yanında yukarıda ayrıntılıca değinilen diğer küçük ölçekli yerleşimlerde tespit edilen seramik buluntular da önemli izler verir. Ayrıca yine bu alan</w:t>
      </w:r>
      <w:r w:rsidR="00987747">
        <w:softHyphen/>
      </w:r>
      <w:r w:rsidRPr="00B43BEE">
        <w:t xml:space="preserve">lar başta olmak üzere </w:t>
      </w:r>
      <w:proofErr w:type="spellStart"/>
      <w:r w:rsidRPr="00B43BEE">
        <w:t>Karamusa</w:t>
      </w:r>
      <w:proofErr w:type="spellEnd"/>
      <w:r w:rsidRPr="00B43BEE">
        <w:t xml:space="preserve"> Höyük gibi diğer yerleşimlerde izlenen pişmiş toprak kaplama lev</w:t>
      </w:r>
      <w:r w:rsidR="00987747">
        <w:softHyphen/>
      </w:r>
      <w:r w:rsidRPr="00B43BEE">
        <w:t>haları MÖ VII-V. yüzyıl için önemli buluntular olarak bilim dünyasının en çok tanıdığı arkeolo</w:t>
      </w:r>
      <w:r>
        <w:softHyphen/>
      </w:r>
      <w:r w:rsidRPr="00B43BEE">
        <w:t xml:space="preserve">jik materyaldir bu dönem için. </w:t>
      </w:r>
    </w:p>
    <w:p w:rsidR="00B43BEE" w:rsidRDefault="00B43BEE" w:rsidP="00B43BEE">
      <w:r w:rsidRPr="00B43BEE">
        <w:t>Son olarak Düver yerleşiminde Burdur Müzesi kurtarma kazılarıyla açığa çıkarılan kayadan oyul</w:t>
      </w:r>
      <w:r w:rsidR="00987747">
        <w:softHyphen/>
      </w:r>
      <w:r w:rsidRPr="00B43BEE">
        <w:t xml:space="preserve">muş </w:t>
      </w:r>
      <w:proofErr w:type="spellStart"/>
      <w:r w:rsidRPr="00B43BEE">
        <w:t>naiskos’larının</w:t>
      </w:r>
      <w:proofErr w:type="spellEnd"/>
      <w:r w:rsidRPr="00B43BEE">
        <w:t xml:space="preserve"> önünde yine masif kayadan oyulan tahtında oturan tanrıça ile Demir Ça</w:t>
      </w:r>
      <w:r>
        <w:softHyphen/>
      </w:r>
      <w:r w:rsidRPr="00B43BEE">
        <w:t>ğı’na dair tüm izler toplanmış olur bölgede.</w:t>
      </w:r>
    </w:p>
    <w:p w:rsidR="00090012" w:rsidRDefault="00090012" w:rsidP="00090012"/>
    <w:p w:rsidR="00101800" w:rsidRDefault="00101800" w:rsidP="00101800">
      <w:pPr>
        <w:rPr>
          <w:rFonts w:ascii="Minion Pro SmBd Disp" w:hAnsi="Minion Pro SmBd Disp"/>
        </w:rPr>
      </w:pPr>
      <w:r>
        <w:rPr>
          <w:rFonts w:ascii="Minion Pro SmBd Disp" w:hAnsi="Minion Pro SmBd Disp"/>
        </w:rPr>
        <w:br w:type="page"/>
      </w:r>
    </w:p>
    <w:p w:rsidR="00B44CB4" w:rsidRPr="00101800" w:rsidRDefault="00CE1870" w:rsidP="00101800">
      <w:pPr>
        <w:jc w:val="center"/>
        <w:rPr>
          <w:rFonts w:ascii="Minion Pro SmBd Disp" w:hAnsi="Minion Pro SmBd Disp"/>
          <w:b/>
          <w:bCs/>
          <w:sz w:val="24"/>
          <w:szCs w:val="22"/>
        </w:rPr>
      </w:pPr>
      <w:r w:rsidRPr="00101800">
        <w:rPr>
          <w:rFonts w:ascii="Minion Pro SmBd Disp" w:hAnsi="Minion Pro SmBd Disp"/>
          <w:b/>
          <w:bCs/>
          <w:sz w:val="24"/>
          <w:szCs w:val="22"/>
        </w:rPr>
        <w:lastRenderedPageBreak/>
        <w:t>BİBLİYOGRAFYA</w:t>
      </w:r>
    </w:p>
    <w:p w:rsidR="00CC0989" w:rsidRPr="00011AD1" w:rsidRDefault="00CC0989" w:rsidP="00CC0989">
      <w:pPr>
        <w:pStyle w:val="AraBalk"/>
      </w:pPr>
      <w:proofErr w:type="spellStart"/>
      <w:r w:rsidRPr="00011AD1">
        <w:t>Antik</w:t>
      </w:r>
      <w:proofErr w:type="spellEnd"/>
      <w:r w:rsidRPr="00011AD1">
        <w:t xml:space="preserve"> </w:t>
      </w:r>
      <w:proofErr w:type="spellStart"/>
      <w:r w:rsidRPr="00011AD1">
        <w:t>Kaynaklar</w:t>
      </w:r>
      <w:proofErr w:type="spellEnd"/>
      <w:r w:rsidRPr="00011AD1">
        <w:t>:</w:t>
      </w:r>
    </w:p>
    <w:p w:rsidR="00CC0989" w:rsidRPr="00011AD1" w:rsidRDefault="00CC0989" w:rsidP="00CC0989">
      <w:pPr>
        <w:spacing w:after="0" w:line="240" w:lineRule="auto"/>
        <w:ind w:left="2552" w:hanging="2552"/>
        <w:rPr>
          <w:sz w:val="22"/>
          <w:szCs w:val="22"/>
        </w:rPr>
      </w:pPr>
      <w:proofErr w:type="spellStart"/>
      <w:r w:rsidRPr="00011AD1">
        <w:rPr>
          <w:sz w:val="22"/>
          <w:szCs w:val="22"/>
        </w:rPr>
        <w:t>Hdt</w:t>
      </w:r>
      <w:proofErr w:type="spellEnd"/>
      <w:r w:rsidRPr="00011AD1">
        <w:rPr>
          <w:sz w:val="22"/>
          <w:szCs w:val="22"/>
        </w:rPr>
        <w:t>.</w:t>
      </w:r>
      <w:r w:rsidRPr="00011AD1">
        <w:rPr>
          <w:sz w:val="22"/>
          <w:szCs w:val="22"/>
        </w:rPr>
        <w:tab/>
        <w:t xml:space="preserve">Herodotos, </w:t>
      </w:r>
      <w:r w:rsidRPr="00011AD1">
        <w:rPr>
          <w:i/>
          <w:sz w:val="22"/>
          <w:szCs w:val="22"/>
        </w:rPr>
        <w:t xml:space="preserve">Herodot Tarihi. </w:t>
      </w:r>
      <w:r w:rsidR="002521A3">
        <w:rPr>
          <w:sz w:val="22"/>
          <w:szCs w:val="22"/>
        </w:rPr>
        <w:t>Çev.</w:t>
      </w:r>
      <w:r w:rsidRPr="00011AD1">
        <w:rPr>
          <w:sz w:val="22"/>
          <w:szCs w:val="22"/>
        </w:rPr>
        <w:t xml:space="preserve"> M. Ökmen. İstanbul 1991.</w:t>
      </w:r>
    </w:p>
    <w:p w:rsidR="00CC0989" w:rsidRPr="00011AD1" w:rsidRDefault="00CC0989" w:rsidP="00CC0989">
      <w:pPr>
        <w:spacing w:after="0" w:line="240" w:lineRule="auto"/>
        <w:ind w:left="2552" w:hanging="2552"/>
        <w:rPr>
          <w:sz w:val="22"/>
          <w:szCs w:val="22"/>
        </w:rPr>
      </w:pPr>
      <w:proofErr w:type="spellStart"/>
      <w:r w:rsidRPr="00011AD1">
        <w:rPr>
          <w:sz w:val="22"/>
          <w:szCs w:val="22"/>
        </w:rPr>
        <w:t>Strab</w:t>
      </w:r>
      <w:proofErr w:type="spellEnd"/>
      <w:r w:rsidRPr="00011AD1">
        <w:rPr>
          <w:sz w:val="22"/>
          <w:szCs w:val="22"/>
        </w:rPr>
        <w:t>.</w:t>
      </w:r>
      <w:r w:rsidRPr="00011AD1">
        <w:rPr>
          <w:sz w:val="22"/>
          <w:szCs w:val="22"/>
        </w:rPr>
        <w:tab/>
      </w:r>
      <w:proofErr w:type="spellStart"/>
      <w:r w:rsidRPr="00011AD1">
        <w:rPr>
          <w:sz w:val="22"/>
          <w:szCs w:val="22"/>
        </w:rPr>
        <w:t>Strabon</w:t>
      </w:r>
      <w:proofErr w:type="spellEnd"/>
      <w:r w:rsidRPr="00011AD1">
        <w:rPr>
          <w:sz w:val="22"/>
          <w:szCs w:val="22"/>
        </w:rPr>
        <w:t xml:space="preserve">, </w:t>
      </w:r>
      <w:r w:rsidRPr="00011AD1">
        <w:rPr>
          <w:i/>
          <w:sz w:val="22"/>
          <w:szCs w:val="22"/>
        </w:rPr>
        <w:t>Coğrafya.</w:t>
      </w:r>
      <w:r w:rsidR="002521A3">
        <w:rPr>
          <w:sz w:val="22"/>
          <w:szCs w:val="22"/>
        </w:rPr>
        <w:t xml:space="preserve"> Çev.</w:t>
      </w:r>
      <w:r w:rsidRPr="00011AD1">
        <w:rPr>
          <w:sz w:val="22"/>
          <w:szCs w:val="22"/>
        </w:rPr>
        <w:t xml:space="preserve"> A. </w:t>
      </w:r>
      <w:proofErr w:type="spellStart"/>
      <w:r w:rsidRPr="00011AD1">
        <w:rPr>
          <w:sz w:val="22"/>
          <w:szCs w:val="22"/>
        </w:rPr>
        <w:t>Pekman</w:t>
      </w:r>
      <w:proofErr w:type="spellEnd"/>
      <w:r w:rsidRPr="00011AD1">
        <w:rPr>
          <w:sz w:val="22"/>
          <w:szCs w:val="22"/>
        </w:rPr>
        <w:t>. İstanbul 2000.</w:t>
      </w:r>
    </w:p>
    <w:p w:rsidR="00CC0989" w:rsidRPr="00011AD1" w:rsidRDefault="00CC0989" w:rsidP="00CC0989">
      <w:pPr>
        <w:spacing w:after="0" w:line="240" w:lineRule="auto"/>
        <w:ind w:left="2552" w:hanging="2552"/>
        <w:rPr>
          <w:sz w:val="22"/>
          <w:szCs w:val="22"/>
        </w:rPr>
      </w:pPr>
      <w:proofErr w:type="spellStart"/>
      <w:r w:rsidRPr="00011AD1">
        <w:rPr>
          <w:sz w:val="22"/>
          <w:szCs w:val="22"/>
        </w:rPr>
        <w:t>Ksen</w:t>
      </w:r>
      <w:proofErr w:type="spellEnd"/>
      <w:r w:rsidRPr="00011AD1">
        <w:rPr>
          <w:sz w:val="22"/>
          <w:szCs w:val="22"/>
        </w:rPr>
        <w:t xml:space="preserve">. </w:t>
      </w:r>
      <w:proofErr w:type="spellStart"/>
      <w:r w:rsidRPr="00011AD1">
        <w:rPr>
          <w:i/>
          <w:sz w:val="22"/>
          <w:szCs w:val="22"/>
        </w:rPr>
        <w:t>Anab</w:t>
      </w:r>
      <w:proofErr w:type="spellEnd"/>
      <w:r w:rsidRPr="00011AD1">
        <w:rPr>
          <w:i/>
          <w:sz w:val="22"/>
          <w:szCs w:val="22"/>
        </w:rPr>
        <w:t>.</w:t>
      </w:r>
      <w:r w:rsidRPr="00011AD1">
        <w:rPr>
          <w:sz w:val="22"/>
          <w:szCs w:val="22"/>
        </w:rPr>
        <w:tab/>
      </w:r>
      <w:proofErr w:type="spellStart"/>
      <w:r w:rsidRPr="00FA5C84">
        <w:rPr>
          <w:spacing w:val="-4"/>
          <w:sz w:val="22"/>
          <w:szCs w:val="22"/>
        </w:rPr>
        <w:t>Ksenophon</w:t>
      </w:r>
      <w:proofErr w:type="spellEnd"/>
      <w:r w:rsidRPr="00FA5C84">
        <w:rPr>
          <w:spacing w:val="-4"/>
          <w:sz w:val="22"/>
          <w:szCs w:val="22"/>
        </w:rPr>
        <w:t xml:space="preserve">, </w:t>
      </w:r>
      <w:proofErr w:type="spellStart"/>
      <w:r w:rsidRPr="00FA5C84">
        <w:rPr>
          <w:i/>
          <w:spacing w:val="-4"/>
          <w:sz w:val="22"/>
          <w:szCs w:val="22"/>
        </w:rPr>
        <w:t>Anabaisis</w:t>
      </w:r>
      <w:proofErr w:type="spellEnd"/>
      <w:r w:rsidRPr="00FA5C84">
        <w:rPr>
          <w:i/>
          <w:spacing w:val="-4"/>
          <w:sz w:val="22"/>
          <w:szCs w:val="22"/>
        </w:rPr>
        <w:t xml:space="preserve"> </w:t>
      </w:r>
      <w:r w:rsidRPr="00FA5C84">
        <w:rPr>
          <w:spacing w:val="-4"/>
          <w:sz w:val="22"/>
          <w:szCs w:val="22"/>
        </w:rPr>
        <w:t>(</w:t>
      </w:r>
      <w:proofErr w:type="spellStart"/>
      <w:r w:rsidRPr="00FA5C84">
        <w:rPr>
          <w:spacing w:val="-4"/>
          <w:sz w:val="22"/>
          <w:szCs w:val="22"/>
        </w:rPr>
        <w:t>Onbinlerin</w:t>
      </w:r>
      <w:proofErr w:type="spellEnd"/>
      <w:r w:rsidRPr="00FA5C84">
        <w:rPr>
          <w:spacing w:val="-4"/>
          <w:sz w:val="22"/>
          <w:szCs w:val="22"/>
        </w:rPr>
        <w:t xml:space="preserve"> Dönüşü)</w:t>
      </w:r>
      <w:r w:rsidR="002521A3" w:rsidRPr="00FA5C84">
        <w:rPr>
          <w:spacing w:val="-4"/>
          <w:sz w:val="22"/>
          <w:szCs w:val="22"/>
        </w:rPr>
        <w:t>. Çev.</w:t>
      </w:r>
      <w:r w:rsidRPr="00FA5C84">
        <w:rPr>
          <w:spacing w:val="-4"/>
          <w:sz w:val="22"/>
          <w:szCs w:val="22"/>
        </w:rPr>
        <w:t xml:space="preserve"> T. </w:t>
      </w:r>
      <w:proofErr w:type="spellStart"/>
      <w:r w:rsidRPr="00FA5C84">
        <w:rPr>
          <w:spacing w:val="-4"/>
          <w:sz w:val="22"/>
          <w:szCs w:val="22"/>
        </w:rPr>
        <w:t>Gökçöl</w:t>
      </w:r>
      <w:proofErr w:type="spellEnd"/>
      <w:r w:rsidRPr="00FA5C84">
        <w:rPr>
          <w:spacing w:val="-4"/>
          <w:sz w:val="22"/>
          <w:szCs w:val="22"/>
        </w:rPr>
        <w:t>. İstanbul 1998.</w:t>
      </w:r>
    </w:p>
    <w:p w:rsidR="00CC0989" w:rsidRPr="00011AD1" w:rsidRDefault="002521A3" w:rsidP="00CC0989">
      <w:pPr>
        <w:spacing w:after="0" w:line="240" w:lineRule="auto"/>
        <w:ind w:left="2552" w:hanging="2552"/>
        <w:rPr>
          <w:sz w:val="22"/>
          <w:szCs w:val="22"/>
        </w:rPr>
      </w:pPr>
      <w:proofErr w:type="spellStart"/>
      <w:r>
        <w:rPr>
          <w:sz w:val="22"/>
          <w:szCs w:val="22"/>
        </w:rPr>
        <w:t>Ksen</w:t>
      </w:r>
      <w:proofErr w:type="spellEnd"/>
      <w:r>
        <w:rPr>
          <w:sz w:val="22"/>
          <w:szCs w:val="22"/>
        </w:rPr>
        <w:t>.</w:t>
      </w:r>
      <w:r w:rsidR="00CC0989" w:rsidRPr="00011AD1">
        <w:rPr>
          <w:sz w:val="22"/>
          <w:szCs w:val="22"/>
        </w:rPr>
        <w:t xml:space="preserve"> </w:t>
      </w:r>
      <w:proofErr w:type="spellStart"/>
      <w:r w:rsidR="00CC0989" w:rsidRPr="00011AD1">
        <w:rPr>
          <w:i/>
          <w:sz w:val="22"/>
          <w:szCs w:val="22"/>
        </w:rPr>
        <w:t>Hell</w:t>
      </w:r>
      <w:proofErr w:type="spellEnd"/>
      <w:r w:rsidR="00CC0989" w:rsidRPr="00011AD1">
        <w:rPr>
          <w:sz w:val="22"/>
          <w:szCs w:val="22"/>
        </w:rPr>
        <w:t>.</w:t>
      </w:r>
      <w:r w:rsidR="00CC0989" w:rsidRPr="00011AD1">
        <w:rPr>
          <w:sz w:val="22"/>
          <w:szCs w:val="22"/>
        </w:rPr>
        <w:tab/>
      </w:r>
      <w:proofErr w:type="spellStart"/>
      <w:r w:rsidR="00CC0989" w:rsidRPr="00011AD1">
        <w:rPr>
          <w:sz w:val="22"/>
          <w:szCs w:val="22"/>
        </w:rPr>
        <w:t>Ksenophon</w:t>
      </w:r>
      <w:proofErr w:type="spellEnd"/>
      <w:r w:rsidR="00CC0989" w:rsidRPr="00011AD1">
        <w:rPr>
          <w:sz w:val="22"/>
          <w:szCs w:val="22"/>
        </w:rPr>
        <w:t xml:space="preserve">, </w:t>
      </w:r>
      <w:r w:rsidR="00CC0989" w:rsidRPr="00011AD1">
        <w:rPr>
          <w:i/>
          <w:sz w:val="22"/>
          <w:szCs w:val="22"/>
        </w:rPr>
        <w:t>Yunan</w:t>
      </w:r>
      <w:r w:rsidR="00CC0989" w:rsidRPr="00011AD1">
        <w:rPr>
          <w:sz w:val="22"/>
          <w:szCs w:val="22"/>
        </w:rPr>
        <w:t xml:space="preserve"> </w:t>
      </w:r>
      <w:r w:rsidR="00CC0989" w:rsidRPr="00011AD1">
        <w:rPr>
          <w:i/>
          <w:sz w:val="22"/>
          <w:szCs w:val="22"/>
        </w:rPr>
        <w:t>Tarihi</w:t>
      </w:r>
      <w:r>
        <w:rPr>
          <w:sz w:val="22"/>
          <w:szCs w:val="22"/>
        </w:rPr>
        <w:t>. Çev.</w:t>
      </w:r>
      <w:r w:rsidR="00CC0989" w:rsidRPr="00011AD1">
        <w:rPr>
          <w:sz w:val="22"/>
          <w:szCs w:val="22"/>
        </w:rPr>
        <w:t xml:space="preserve"> S. Sinanoğlu. Ankara 1999.</w:t>
      </w:r>
    </w:p>
    <w:p w:rsidR="00D83FFA" w:rsidRPr="00D83FFA" w:rsidRDefault="00D83FFA" w:rsidP="00D83FFA">
      <w:pPr>
        <w:pStyle w:val="AraBalk"/>
      </w:pPr>
      <w:r>
        <w:t xml:space="preserve">Modern </w:t>
      </w:r>
      <w:proofErr w:type="spellStart"/>
      <w:r>
        <w:t>Literatür</w:t>
      </w:r>
      <w:proofErr w:type="spellEnd"/>
    </w:p>
    <w:p w:rsidR="00E21163" w:rsidRPr="00B43BEE" w:rsidRDefault="00E21163" w:rsidP="00B43BEE">
      <w:pPr>
        <w:spacing w:after="0" w:line="240" w:lineRule="auto"/>
        <w:ind w:left="2552" w:hanging="2552"/>
        <w:rPr>
          <w:sz w:val="22"/>
          <w:szCs w:val="22"/>
        </w:rPr>
      </w:pPr>
      <w:proofErr w:type="spellStart"/>
      <w:r w:rsidRPr="00B43BEE">
        <w:rPr>
          <w:sz w:val="22"/>
          <w:szCs w:val="22"/>
        </w:rPr>
        <w:t>Baytak</w:t>
      </w:r>
      <w:proofErr w:type="spellEnd"/>
      <w:r w:rsidRPr="00B43BEE">
        <w:rPr>
          <w:sz w:val="22"/>
          <w:szCs w:val="22"/>
        </w:rPr>
        <w:t xml:space="preserve"> 2014</w:t>
      </w:r>
      <w:r w:rsidRPr="00B43BEE">
        <w:rPr>
          <w:sz w:val="22"/>
          <w:szCs w:val="22"/>
        </w:rPr>
        <w:tab/>
        <w:t xml:space="preserve">İ. </w:t>
      </w:r>
      <w:proofErr w:type="spellStart"/>
      <w:r w:rsidRPr="00B43BEE">
        <w:rPr>
          <w:sz w:val="22"/>
          <w:szCs w:val="22"/>
        </w:rPr>
        <w:t>Baytak</w:t>
      </w:r>
      <w:proofErr w:type="spellEnd"/>
      <w:r w:rsidRPr="00B43BEE">
        <w:rPr>
          <w:sz w:val="22"/>
          <w:szCs w:val="22"/>
        </w:rPr>
        <w:t xml:space="preserve">, </w:t>
      </w:r>
      <w:proofErr w:type="spellStart"/>
      <w:r w:rsidRPr="00B43BEE">
        <w:rPr>
          <w:i/>
          <w:sz w:val="22"/>
          <w:szCs w:val="22"/>
        </w:rPr>
        <w:t>Kabalis</w:t>
      </w:r>
      <w:proofErr w:type="spellEnd"/>
      <w:r w:rsidRPr="00B43BEE">
        <w:rPr>
          <w:i/>
          <w:sz w:val="22"/>
          <w:szCs w:val="22"/>
        </w:rPr>
        <w:t xml:space="preserve"> (</w:t>
      </w:r>
      <w:proofErr w:type="spellStart"/>
      <w:r w:rsidRPr="00B43BEE">
        <w:rPr>
          <w:i/>
          <w:sz w:val="22"/>
          <w:szCs w:val="22"/>
        </w:rPr>
        <w:t>Kibyratis</w:t>
      </w:r>
      <w:proofErr w:type="spellEnd"/>
      <w:r w:rsidRPr="00B43BEE">
        <w:rPr>
          <w:i/>
          <w:sz w:val="22"/>
          <w:szCs w:val="22"/>
        </w:rPr>
        <w:t>) Bölgesi Tarihi Coğrafyası ve Çağlar Boyu Yer</w:t>
      </w:r>
      <w:r w:rsidR="00987747">
        <w:rPr>
          <w:i/>
          <w:sz w:val="22"/>
          <w:szCs w:val="22"/>
        </w:rPr>
        <w:softHyphen/>
      </w:r>
      <w:r w:rsidRPr="00B43BEE">
        <w:rPr>
          <w:i/>
          <w:sz w:val="22"/>
          <w:szCs w:val="22"/>
        </w:rPr>
        <w:t>leşim Modelleri-</w:t>
      </w:r>
      <w:proofErr w:type="spellStart"/>
      <w:r w:rsidRPr="00B43BEE">
        <w:rPr>
          <w:i/>
          <w:sz w:val="22"/>
          <w:szCs w:val="22"/>
        </w:rPr>
        <w:t>Urbanizasyon</w:t>
      </w:r>
      <w:proofErr w:type="spellEnd"/>
      <w:r w:rsidRPr="00B43BEE">
        <w:rPr>
          <w:sz w:val="22"/>
          <w:szCs w:val="22"/>
        </w:rPr>
        <w:t>. Selçuk Üniversitesi SBE Yayımlan</w:t>
      </w:r>
      <w:r>
        <w:rPr>
          <w:sz w:val="22"/>
          <w:szCs w:val="22"/>
        </w:rPr>
        <w:softHyphen/>
      </w:r>
      <w:r w:rsidRPr="00B43BEE">
        <w:rPr>
          <w:sz w:val="22"/>
          <w:szCs w:val="22"/>
        </w:rPr>
        <w:t>mamış Dok</w:t>
      </w:r>
      <w:r w:rsidR="00CC0989">
        <w:rPr>
          <w:sz w:val="22"/>
          <w:szCs w:val="22"/>
        </w:rPr>
        <w:softHyphen/>
      </w:r>
      <w:r w:rsidRPr="00B43BEE">
        <w:rPr>
          <w:sz w:val="22"/>
          <w:szCs w:val="22"/>
        </w:rPr>
        <w:t>tora Tezi.</w:t>
      </w:r>
    </w:p>
    <w:p w:rsidR="00E21163" w:rsidRPr="00B43BEE" w:rsidRDefault="00E21163" w:rsidP="00B43BEE">
      <w:pPr>
        <w:spacing w:after="0" w:line="240" w:lineRule="auto"/>
        <w:ind w:left="2552" w:hanging="2552"/>
        <w:rPr>
          <w:sz w:val="22"/>
          <w:szCs w:val="22"/>
        </w:rPr>
      </w:pPr>
      <w:proofErr w:type="spellStart"/>
      <w:r w:rsidRPr="00B43BEE">
        <w:rPr>
          <w:sz w:val="22"/>
          <w:szCs w:val="22"/>
        </w:rPr>
        <w:t>Butler</w:t>
      </w:r>
      <w:proofErr w:type="spellEnd"/>
      <w:r w:rsidRPr="00B43BEE">
        <w:rPr>
          <w:sz w:val="22"/>
          <w:szCs w:val="22"/>
        </w:rPr>
        <w:t xml:space="preserve"> 1922</w:t>
      </w:r>
      <w:r w:rsidRPr="00B43BEE">
        <w:rPr>
          <w:sz w:val="22"/>
          <w:szCs w:val="22"/>
        </w:rPr>
        <w:tab/>
        <w:t xml:space="preserve">H. </w:t>
      </w:r>
      <w:proofErr w:type="spellStart"/>
      <w:r w:rsidRPr="00B43BEE">
        <w:rPr>
          <w:sz w:val="22"/>
          <w:szCs w:val="22"/>
        </w:rPr>
        <w:t>Crosby</w:t>
      </w:r>
      <w:proofErr w:type="spellEnd"/>
      <w:r w:rsidRPr="00B43BEE">
        <w:rPr>
          <w:sz w:val="22"/>
          <w:szCs w:val="22"/>
        </w:rPr>
        <w:t xml:space="preserve"> </w:t>
      </w:r>
      <w:proofErr w:type="spellStart"/>
      <w:r w:rsidRPr="00B43BEE">
        <w:rPr>
          <w:sz w:val="22"/>
          <w:szCs w:val="22"/>
        </w:rPr>
        <w:t>Butler</w:t>
      </w:r>
      <w:proofErr w:type="spellEnd"/>
      <w:r w:rsidRPr="00B43BEE">
        <w:rPr>
          <w:sz w:val="22"/>
          <w:szCs w:val="22"/>
        </w:rPr>
        <w:t xml:space="preserve">, </w:t>
      </w:r>
      <w:r w:rsidRPr="00B43BEE">
        <w:rPr>
          <w:i/>
          <w:sz w:val="22"/>
          <w:szCs w:val="22"/>
        </w:rPr>
        <w:t xml:space="preserve">Sardis </w:t>
      </w:r>
      <w:proofErr w:type="spellStart"/>
      <w:r w:rsidRPr="00B43BEE">
        <w:rPr>
          <w:i/>
          <w:sz w:val="22"/>
          <w:szCs w:val="22"/>
        </w:rPr>
        <w:t>Vol</w:t>
      </w:r>
      <w:proofErr w:type="spellEnd"/>
      <w:r w:rsidRPr="00B43BEE">
        <w:rPr>
          <w:i/>
          <w:sz w:val="22"/>
          <w:szCs w:val="22"/>
        </w:rPr>
        <w:t xml:space="preserve">. I. </w:t>
      </w:r>
      <w:proofErr w:type="spellStart"/>
      <w:r w:rsidRPr="00B43BEE">
        <w:rPr>
          <w:i/>
          <w:sz w:val="22"/>
          <w:szCs w:val="22"/>
        </w:rPr>
        <w:t>The</w:t>
      </w:r>
      <w:proofErr w:type="spellEnd"/>
      <w:r w:rsidRPr="00B43BEE">
        <w:rPr>
          <w:i/>
          <w:sz w:val="22"/>
          <w:szCs w:val="22"/>
        </w:rPr>
        <w:t xml:space="preserve"> </w:t>
      </w:r>
      <w:proofErr w:type="spellStart"/>
      <w:r w:rsidRPr="00B43BEE">
        <w:rPr>
          <w:i/>
          <w:sz w:val="22"/>
          <w:szCs w:val="22"/>
        </w:rPr>
        <w:t>Excavations</w:t>
      </w:r>
      <w:proofErr w:type="spellEnd"/>
      <w:r w:rsidRPr="00B43BEE">
        <w:rPr>
          <w:i/>
          <w:sz w:val="22"/>
          <w:szCs w:val="22"/>
        </w:rPr>
        <w:t xml:space="preserve"> </w:t>
      </w:r>
      <w:proofErr w:type="spellStart"/>
      <w:r w:rsidRPr="00B43BEE">
        <w:rPr>
          <w:i/>
          <w:sz w:val="22"/>
          <w:szCs w:val="22"/>
        </w:rPr>
        <w:t>Part</w:t>
      </w:r>
      <w:proofErr w:type="spellEnd"/>
      <w:r w:rsidRPr="00B43BEE">
        <w:rPr>
          <w:i/>
          <w:sz w:val="22"/>
          <w:szCs w:val="22"/>
        </w:rPr>
        <w:t xml:space="preserve"> 1: (1910-1914).</w:t>
      </w:r>
      <w:r w:rsidRPr="00B43BEE">
        <w:rPr>
          <w:sz w:val="22"/>
          <w:szCs w:val="22"/>
        </w:rPr>
        <w:t xml:space="preserve"> </w:t>
      </w:r>
      <w:proofErr w:type="spellStart"/>
      <w:r w:rsidRPr="00B43BEE">
        <w:rPr>
          <w:sz w:val="22"/>
          <w:szCs w:val="22"/>
        </w:rPr>
        <w:t>Lei</w:t>
      </w:r>
      <w:r>
        <w:rPr>
          <w:sz w:val="22"/>
          <w:szCs w:val="22"/>
        </w:rPr>
        <w:softHyphen/>
      </w:r>
      <w:r w:rsidRPr="00B43BEE">
        <w:rPr>
          <w:sz w:val="22"/>
          <w:szCs w:val="22"/>
        </w:rPr>
        <w:t>den</w:t>
      </w:r>
      <w:proofErr w:type="spellEnd"/>
      <w:r w:rsidRPr="00B43BEE">
        <w:rPr>
          <w:sz w:val="22"/>
          <w:szCs w:val="22"/>
        </w:rPr>
        <w:t xml:space="preserve">, </w:t>
      </w:r>
      <w:proofErr w:type="spellStart"/>
      <w:r w:rsidRPr="00B43BEE">
        <w:rPr>
          <w:sz w:val="22"/>
          <w:szCs w:val="22"/>
        </w:rPr>
        <w:t>Brill</w:t>
      </w:r>
      <w:proofErr w:type="spellEnd"/>
      <w:r w:rsidRPr="00B43BEE">
        <w:rPr>
          <w:sz w:val="22"/>
          <w:szCs w:val="22"/>
        </w:rPr>
        <w:t>, 1922.</w:t>
      </w:r>
    </w:p>
    <w:p w:rsidR="00E21163" w:rsidRPr="00B43BEE" w:rsidRDefault="00E21163" w:rsidP="00B43BEE">
      <w:pPr>
        <w:spacing w:after="0" w:line="240" w:lineRule="auto"/>
        <w:ind w:left="2552" w:hanging="2552"/>
        <w:rPr>
          <w:sz w:val="22"/>
          <w:szCs w:val="22"/>
        </w:rPr>
      </w:pPr>
      <w:proofErr w:type="spellStart"/>
      <w:r w:rsidRPr="00B43BEE">
        <w:rPr>
          <w:sz w:val="22"/>
          <w:szCs w:val="22"/>
        </w:rPr>
        <w:t>Corsten</w:t>
      </w:r>
      <w:proofErr w:type="spellEnd"/>
      <w:r w:rsidRPr="00B43BEE">
        <w:rPr>
          <w:sz w:val="22"/>
          <w:szCs w:val="22"/>
        </w:rPr>
        <w:t xml:space="preserve">- </w:t>
      </w:r>
      <w:proofErr w:type="spellStart"/>
      <w:r w:rsidRPr="00B43BEE">
        <w:rPr>
          <w:sz w:val="22"/>
          <w:szCs w:val="22"/>
        </w:rPr>
        <w:t>Hülden</w:t>
      </w:r>
      <w:proofErr w:type="spellEnd"/>
      <w:r w:rsidRPr="00B43BEE">
        <w:rPr>
          <w:sz w:val="22"/>
          <w:szCs w:val="22"/>
        </w:rPr>
        <w:t xml:space="preserve"> 2012</w:t>
      </w:r>
      <w:r w:rsidRPr="00B43BEE">
        <w:rPr>
          <w:sz w:val="22"/>
          <w:szCs w:val="22"/>
        </w:rPr>
        <w:tab/>
      </w:r>
      <w:proofErr w:type="spellStart"/>
      <w:r w:rsidRPr="00CC0989">
        <w:rPr>
          <w:spacing w:val="-2"/>
          <w:sz w:val="22"/>
          <w:szCs w:val="22"/>
        </w:rPr>
        <w:t>Corsten</w:t>
      </w:r>
      <w:proofErr w:type="spellEnd"/>
      <w:r w:rsidRPr="00CC0989">
        <w:rPr>
          <w:spacing w:val="-2"/>
          <w:sz w:val="22"/>
          <w:szCs w:val="22"/>
        </w:rPr>
        <w:t xml:space="preserve"> </w:t>
      </w:r>
      <w:proofErr w:type="spellStart"/>
      <w:r w:rsidRPr="00CC0989">
        <w:rPr>
          <w:spacing w:val="-2"/>
          <w:sz w:val="22"/>
          <w:szCs w:val="22"/>
        </w:rPr>
        <w:t>Th</w:t>
      </w:r>
      <w:proofErr w:type="spellEnd"/>
      <w:r w:rsidRPr="00CC0989">
        <w:rPr>
          <w:spacing w:val="-2"/>
          <w:sz w:val="22"/>
          <w:szCs w:val="22"/>
        </w:rPr>
        <w:t>.-</w:t>
      </w:r>
      <w:proofErr w:type="spellStart"/>
      <w:r w:rsidRPr="00CC0989">
        <w:rPr>
          <w:spacing w:val="-2"/>
          <w:sz w:val="22"/>
          <w:szCs w:val="22"/>
        </w:rPr>
        <w:t>Hülden</w:t>
      </w:r>
      <w:proofErr w:type="spellEnd"/>
      <w:r w:rsidRPr="00CC0989">
        <w:rPr>
          <w:spacing w:val="-2"/>
          <w:sz w:val="22"/>
          <w:szCs w:val="22"/>
        </w:rPr>
        <w:t xml:space="preserve"> O. “</w:t>
      </w:r>
      <w:proofErr w:type="spellStart"/>
      <w:r w:rsidRPr="00CC0989">
        <w:rPr>
          <w:spacing w:val="-2"/>
          <w:sz w:val="22"/>
          <w:szCs w:val="22"/>
        </w:rPr>
        <w:t>Zwischen</w:t>
      </w:r>
      <w:proofErr w:type="spellEnd"/>
      <w:r w:rsidRPr="00CC0989">
        <w:rPr>
          <w:spacing w:val="-2"/>
          <w:sz w:val="22"/>
          <w:szCs w:val="22"/>
        </w:rPr>
        <w:t xml:space="preserve"> den </w:t>
      </w:r>
      <w:proofErr w:type="spellStart"/>
      <w:r w:rsidRPr="00CC0989">
        <w:rPr>
          <w:spacing w:val="-2"/>
          <w:sz w:val="22"/>
          <w:szCs w:val="22"/>
        </w:rPr>
        <w:t>Kulturen</w:t>
      </w:r>
      <w:proofErr w:type="spellEnd"/>
      <w:r w:rsidRPr="00CC0989">
        <w:rPr>
          <w:spacing w:val="-2"/>
          <w:sz w:val="22"/>
          <w:szCs w:val="22"/>
        </w:rPr>
        <w:t xml:space="preserve">. </w:t>
      </w:r>
      <w:proofErr w:type="spellStart"/>
      <w:r w:rsidRPr="00CC0989">
        <w:rPr>
          <w:spacing w:val="-2"/>
          <w:sz w:val="22"/>
          <w:szCs w:val="22"/>
        </w:rPr>
        <w:t>Feldforschungen</w:t>
      </w:r>
      <w:proofErr w:type="spellEnd"/>
      <w:r w:rsidRPr="00CC0989">
        <w:rPr>
          <w:spacing w:val="-2"/>
          <w:sz w:val="22"/>
          <w:szCs w:val="22"/>
        </w:rPr>
        <w:t xml:space="preserve"> in der </w:t>
      </w:r>
      <w:proofErr w:type="spellStart"/>
      <w:r w:rsidRPr="00CC0989">
        <w:rPr>
          <w:spacing w:val="-2"/>
          <w:sz w:val="22"/>
          <w:szCs w:val="22"/>
        </w:rPr>
        <w:t>Kibyratis</w:t>
      </w:r>
      <w:proofErr w:type="spellEnd"/>
      <w:r w:rsidRPr="00CC0989">
        <w:rPr>
          <w:spacing w:val="-2"/>
          <w:sz w:val="22"/>
          <w:szCs w:val="22"/>
        </w:rPr>
        <w:t xml:space="preserve">. </w:t>
      </w:r>
      <w:proofErr w:type="spellStart"/>
      <w:r w:rsidRPr="00CC0989">
        <w:rPr>
          <w:spacing w:val="-2"/>
          <w:sz w:val="22"/>
          <w:szCs w:val="22"/>
        </w:rPr>
        <w:t>Bericht</w:t>
      </w:r>
      <w:proofErr w:type="spellEnd"/>
      <w:r w:rsidRPr="00CC0989">
        <w:rPr>
          <w:spacing w:val="-2"/>
          <w:sz w:val="22"/>
          <w:szCs w:val="22"/>
        </w:rPr>
        <w:t xml:space="preserve"> </w:t>
      </w:r>
      <w:proofErr w:type="spellStart"/>
      <w:r w:rsidRPr="00CC0989">
        <w:rPr>
          <w:spacing w:val="-2"/>
          <w:sz w:val="22"/>
          <w:szCs w:val="22"/>
        </w:rPr>
        <w:t>zu</w:t>
      </w:r>
      <w:proofErr w:type="spellEnd"/>
      <w:r w:rsidRPr="00CC0989">
        <w:rPr>
          <w:spacing w:val="-2"/>
          <w:sz w:val="22"/>
          <w:szCs w:val="22"/>
        </w:rPr>
        <w:t xml:space="preserve"> den </w:t>
      </w:r>
      <w:proofErr w:type="spellStart"/>
      <w:r w:rsidRPr="00CC0989">
        <w:rPr>
          <w:spacing w:val="-2"/>
          <w:sz w:val="22"/>
          <w:szCs w:val="22"/>
        </w:rPr>
        <w:t>Kampagnen</w:t>
      </w:r>
      <w:proofErr w:type="spellEnd"/>
      <w:r w:rsidRPr="00CC0989">
        <w:rPr>
          <w:spacing w:val="-2"/>
          <w:sz w:val="22"/>
          <w:szCs w:val="22"/>
        </w:rPr>
        <w:t xml:space="preserve"> 2008-2011”. </w:t>
      </w:r>
      <w:proofErr w:type="spellStart"/>
      <w:r w:rsidRPr="00CC0989">
        <w:rPr>
          <w:i/>
          <w:spacing w:val="-2"/>
          <w:sz w:val="22"/>
          <w:szCs w:val="22"/>
        </w:rPr>
        <w:t>IstMitt</w:t>
      </w:r>
      <w:proofErr w:type="spellEnd"/>
      <w:r w:rsidRPr="00CC0989">
        <w:rPr>
          <w:spacing w:val="-2"/>
          <w:sz w:val="22"/>
          <w:szCs w:val="22"/>
        </w:rPr>
        <w:t xml:space="preserve"> 62 (2012) 7-117.</w:t>
      </w:r>
    </w:p>
    <w:p w:rsidR="00E21163" w:rsidRPr="00B43BEE" w:rsidRDefault="00E21163" w:rsidP="00B43BEE">
      <w:pPr>
        <w:spacing w:after="0" w:line="240" w:lineRule="auto"/>
        <w:ind w:left="2552" w:hanging="2552"/>
        <w:rPr>
          <w:sz w:val="22"/>
          <w:szCs w:val="22"/>
        </w:rPr>
      </w:pPr>
      <w:proofErr w:type="spellStart"/>
      <w:r w:rsidRPr="00B43BEE">
        <w:rPr>
          <w:sz w:val="22"/>
          <w:szCs w:val="22"/>
        </w:rPr>
        <w:t>Coulton</w:t>
      </w:r>
      <w:proofErr w:type="spellEnd"/>
      <w:r w:rsidRPr="00B43BEE">
        <w:rPr>
          <w:sz w:val="22"/>
          <w:szCs w:val="22"/>
        </w:rPr>
        <w:t xml:space="preserve"> 2012</w:t>
      </w:r>
      <w:r w:rsidRPr="00B43BEE">
        <w:rPr>
          <w:sz w:val="22"/>
          <w:szCs w:val="22"/>
        </w:rPr>
        <w:tab/>
        <w:t xml:space="preserve">J. J. </w:t>
      </w:r>
      <w:proofErr w:type="spellStart"/>
      <w:r w:rsidRPr="00B43BEE">
        <w:rPr>
          <w:sz w:val="22"/>
          <w:szCs w:val="22"/>
        </w:rPr>
        <w:t>Coulton</w:t>
      </w:r>
      <w:proofErr w:type="spellEnd"/>
      <w:r w:rsidRPr="00B43BEE">
        <w:rPr>
          <w:sz w:val="22"/>
          <w:szCs w:val="22"/>
        </w:rPr>
        <w:t xml:space="preserve">, </w:t>
      </w:r>
      <w:proofErr w:type="spellStart"/>
      <w:r w:rsidRPr="00B43BEE">
        <w:rPr>
          <w:i/>
          <w:sz w:val="22"/>
          <w:szCs w:val="22"/>
        </w:rPr>
        <w:t>The</w:t>
      </w:r>
      <w:proofErr w:type="spellEnd"/>
      <w:r w:rsidRPr="00B43BEE">
        <w:rPr>
          <w:i/>
          <w:sz w:val="22"/>
          <w:szCs w:val="22"/>
        </w:rPr>
        <w:t xml:space="preserve"> </w:t>
      </w:r>
      <w:proofErr w:type="spellStart"/>
      <w:r w:rsidRPr="00B43BEE">
        <w:rPr>
          <w:i/>
          <w:sz w:val="22"/>
          <w:szCs w:val="22"/>
        </w:rPr>
        <w:t>Balboura</w:t>
      </w:r>
      <w:proofErr w:type="spellEnd"/>
      <w:r w:rsidRPr="00B43BEE">
        <w:rPr>
          <w:i/>
          <w:sz w:val="22"/>
          <w:szCs w:val="22"/>
        </w:rPr>
        <w:t xml:space="preserve"> </w:t>
      </w:r>
      <w:proofErr w:type="spellStart"/>
      <w:r w:rsidRPr="00B43BEE">
        <w:rPr>
          <w:i/>
          <w:sz w:val="22"/>
          <w:szCs w:val="22"/>
        </w:rPr>
        <w:t>Survey</w:t>
      </w:r>
      <w:proofErr w:type="spellEnd"/>
      <w:r w:rsidRPr="00B43BEE">
        <w:rPr>
          <w:i/>
          <w:sz w:val="22"/>
          <w:szCs w:val="22"/>
        </w:rPr>
        <w:t xml:space="preserve"> </w:t>
      </w:r>
      <w:proofErr w:type="spellStart"/>
      <w:r w:rsidRPr="00B43BEE">
        <w:rPr>
          <w:i/>
          <w:sz w:val="22"/>
          <w:szCs w:val="22"/>
        </w:rPr>
        <w:t>and</w:t>
      </w:r>
      <w:proofErr w:type="spellEnd"/>
      <w:r w:rsidRPr="00B43BEE">
        <w:rPr>
          <w:i/>
          <w:sz w:val="22"/>
          <w:szCs w:val="22"/>
        </w:rPr>
        <w:t xml:space="preserve"> </w:t>
      </w:r>
      <w:proofErr w:type="spellStart"/>
      <w:r w:rsidRPr="00B43BEE">
        <w:rPr>
          <w:i/>
          <w:sz w:val="22"/>
          <w:szCs w:val="22"/>
        </w:rPr>
        <w:t>Settlement</w:t>
      </w:r>
      <w:proofErr w:type="spellEnd"/>
      <w:r w:rsidRPr="00B43BEE">
        <w:rPr>
          <w:i/>
          <w:sz w:val="22"/>
          <w:szCs w:val="22"/>
        </w:rPr>
        <w:t xml:space="preserve"> in </w:t>
      </w:r>
      <w:proofErr w:type="spellStart"/>
      <w:r w:rsidRPr="00B43BEE">
        <w:rPr>
          <w:i/>
          <w:sz w:val="22"/>
          <w:szCs w:val="22"/>
        </w:rPr>
        <w:t>Highland</w:t>
      </w:r>
      <w:proofErr w:type="spellEnd"/>
      <w:r w:rsidRPr="00B43BEE">
        <w:rPr>
          <w:i/>
          <w:sz w:val="22"/>
          <w:szCs w:val="22"/>
        </w:rPr>
        <w:t xml:space="preserve"> </w:t>
      </w:r>
      <w:proofErr w:type="spellStart"/>
      <w:r w:rsidRPr="00B43BEE">
        <w:rPr>
          <w:i/>
          <w:sz w:val="22"/>
          <w:szCs w:val="22"/>
        </w:rPr>
        <w:t>Southwest</w:t>
      </w:r>
      <w:proofErr w:type="spellEnd"/>
      <w:r w:rsidRPr="00B43BEE">
        <w:rPr>
          <w:i/>
          <w:sz w:val="22"/>
          <w:szCs w:val="22"/>
        </w:rPr>
        <w:t xml:space="preserve"> Anatolia </w:t>
      </w:r>
      <w:proofErr w:type="spellStart"/>
      <w:r w:rsidRPr="00B43BEE">
        <w:rPr>
          <w:i/>
          <w:sz w:val="22"/>
          <w:szCs w:val="22"/>
        </w:rPr>
        <w:t>Vol</w:t>
      </w:r>
      <w:proofErr w:type="spellEnd"/>
      <w:r w:rsidRPr="00B43BEE">
        <w:rPr>
          <w:i/>
          <w:sz w:val="22"/>
          <w:szCs w:val="22"/>
        </w:rPr>
        <w:t xml:space="preserve">. 1: </w:t>
      </w:r>
      <w:proofErr w:type="spellStart"/>
      <w:r w:rsidRPr="00B43BEE">
        <w:rPr>
          <w:i/>
          <w:sz w:val="22"/>
          <w:szCs w:val="22"/>
        </w:rPr>
        <w:t>Balboura</w:t>
      </w:r>
      <w:proofErr w:type="spellEnd"/>
      <w:r w:rsidRPr="00B43BEE">
        <w:rPr>
          <w:i/>
          <w:sz w:val="22"/>
          <w:szCs w:val="22"/>
        </w:rPr>
        <w:t xml:space="preserve"> </w:t>
      </w:r>
      <w:proofErr w:type="spellStart"/>
      <w:r w:rsidRPr="00B43BEE">
        <w:rPr>
          <w:i/>
          <w:sz w:val="22"/>
          <w:szCs w:val="22"/>
        </w:rPr>
        <w:t>and</w:t>
      </w:r>
      <w:proofErr w:type="spellEnd"/>
      <w:r w:rsidRPr="00B43BEE">
        <w:rPr>
          <w:i/>
          <w:sz w:val="22"/>
          <w:szCs w:val="22"/>
        </w:rPr>
        <w:t xml:space="preserve"> </w:t>
      </w:r>
      <w:proofErr w:type="spellStart"/>
      <w:r w:rsidRPr="00B43BEE">
        <w:rPr>
          <w:i/>
          <w:sz w:val="22"/>
          <w:szCs w:val="22"/>
        </w:rPr>
        <w:t>the</w:t>
      </w:r>
      <w:proofErr w:type="spellEnd"/>
      <w:r w:rsidRPr="00B43BEE">
        <w:rPr>
          <w:i/>
          <w:sz w:val="22"/>
          <w:szCs w:val="22"/>
        </w:rPr>
        <w:t xml:space="preserve"> </w:t>
      </w:r>
      <w:proofErr w:type="spellStart"/>
      <w:r w:rsidRPr="00B43BEE">
        <w:rPr>
          <w:i/>
          <w:sz w:val="22"/>
          <w:szCs w:val="22"/>
        </w:rPr>
        <w:t>History</w:t>
      </w:r>
      <w:proofErr w:type="spellEnd"/>
      <w:r w:rsidRPr="00B43BEE">
        <w:rPr>
          <w:i/>
          <w:sz w:val="22"/>
          <w:szCs w:val="22"/>
        </w:rPr>
        <w:t xml:space="preserve"> of </w:t>
      </w:r>
      <w:proofErr w:type="spellStart"/>
      <w:r w:rsidRPr="00B43BEE">
        <w:rPr>
          <w:i/>
          <w:sz w:val="22"/>
          <w:szCs w:val="22"/>
        </w:rPr>
        <w:t>Highland</w:t>
      </w:r>
      <w:proofErr w:type="spellEnd"/>
      <w:r w:rsidRPr="00B43BEE">
        <w:rPr>
          <w:i/>
          <w:sz w:val="22"/>
          <w:szCs w:val="22"/>
        </w:rPr>
        <w:t xml:space="preserve"> </w:t>
      </w:r>
      <w:proofErr w:type="spellStart"/>
      <w:r w:rsidRPr="00B43BEE">
        <w:rPr>
          <w:i/>
          <w:sz w:val="22"/>
          <w:szCs w:val="22"/>
        </w:rPr>
        <w:t>Settlement</w:t>
      </w:r>
      <w:proofErr w:type="spellEnd"/>
      <w:r w:rsidRPr="00B43BEE">
        <w:rPr>
          <w:i/>
          <w:sz w:val="22"/>
          <w:szCs w:val="22"/>
        </w:rPr>
        <w:t xml:space="preserve">; </w:t>
      </w:r>
      <w:proofErr w:type="spellStart"/>
      <w:r w:rsidRPr="00B43BEE">
        <w:rPr>
          <w:i/>
          <w:sz w:val="22"/>
          <w:szCs w:val="22"/>
        </w:rPr>
        <w:t>Vol</w:t>
      </w:r>
      <w:proofErr w:type="spellEnd"/>
      <w:r w:rsidRPr="00B43BEE">
        <w:rPr>
          <w:i/>
          <w:sz w:val="22"/>
          <w:szCs w:val="22"/>
        </w:rPr>
        <w:t xml:space="preserve">. 2: </w:t>
      </w:r>
      <w:proofErr w:type="spellStart"/>
      <w:r w:rsidRPr="00B43BEE">
        <w:rPr>
          <w:i/>
          <w:sz w:val="22"/>
          <w:szCs w:val="22"/>
        </w:rPr>
        <w:t>The</w:t>
      </w:r>
      <w:proofErr w:type="spellEnd"/>
      <w:r w:rsidRPr="00B43BEE">
        <w:rPr>
          <w:i/>
          <w:sz w:val="22"/>
          <w:szCs w:val="22"/>
        </w:rPr>
        <w:t xml:space="preserve"> </w:t>
      </w:r>
      <w:proofErr w:type="spellStart"/>
      <w:r w:rsidRPr="00B43BEE">
        <w:rPr>
          <w:i/>
          <w:sz w:val="22"/>
          <w:szCs w:val="22"/>
        </w:rPr>
        <w:t>Balboura</w:t>
      </w:r>
      <w:proofErr w:type="spellEnd"/>
      <w:r w:rsidRPr="00B43BEE">
        <w:rPr>
          <w:i/>
          <w:sz w:val="22"/>
          <w:szCs w:val="22"/>
        </w:rPr>
        <w:t xml:space="preserve"> </w:t>
      </w:r>
      <w:proofErr w:type="spellStart"/>
      <w:r w:rsidRPr="00B43BEE">
        <w:rPr>
          <w:i/>
          <w:sz w:val="22"/>
          <w:szCs w:val="22"/>
        </w:rPr>
        <w:t>Survey</w:t>
      </w:r>
      <w:proofErr w:type="spellEnd"/>
      <w:r w:rsidRPr="00B43BEE">
        <w:rPr>
          <w:sz w:val="22"/>
          <w:szCs w:val="22"/>
        </w:rPr>
        <w:t xml:space="preserve">. </w:t>
      </w:r>
      <w:proofErr w:type="spellStart"/>
      <w:r w:rsidRPr="00B43BEE">
        <w:rPr>
          <w:sz w:val="22"/>
          <w:szCs w:val="22"/>
        </w:rPr>
        <w:t>Detailed</w:t>
      </w:r>
      <w:proofErr w:type="spellEnd"/>
      <w:r w:rsidRPr="00B43BEE">
        <w:rPr>
          <w:sz w:val="22"/>
          <w:szCs w:val="22"/>
        </w:rPr>
        <w:t xml:space="preserve"> </w:t>
      </w:r>
      <w:proofErr w:type="spellStart"/>
      <w:r w:rsidRPr="00B43BEE">
        <w:rPr>
          <w:sz w:val="22"/>
          <w:szCs w:val="22"/>
        </w:rPr>
        <w:t>Studies</w:t>
      </w:r>
      <w:proofErr w:type="spellEnd"/>
      <w:r w:rsidRPr="00B43BEE">
        <w:rPr>
          <w:sz w:val="22"/>
          <w:szCs w:val="22"/>
        </w:rPr>
        <w:t xml:space="preserve"> </w:t>
      </w:r>
      <w:proofErr w:type="spellStart"/>
      <w:r w:rsidRPr="00B43BEE">
        <w:rPr>
          <w:sz w:val="22"/>
          <w:szCs w:val="22"/>
        </w:rPr>
        <w:t>and</w:t>
      </w:r>
      <w:proofErr w:type="spellEnd"/>
      <w:r w:rsidRPr="00B43BEE">
        <w:rPr>
          <w:sz w:val="22"/>
          <w:szCs w:val="22"/>
        </w:rPr>
        <w:t xml:space="preserve"> </w:t>
      </w:r>
      <w:proofErr w:type="spellStart"/>
      <w:r w:rsidRPr="00B43BEE">
        <w:rPr>
          <w:sz w:val="22"/>
          <w:szCs w:val="22"/>
        </w:rPr>
        <w:t>Catalogues</w:t>
      </w:r>
      <w:proofErr w:type="spellEnd"/>
      <w:r w:rsidRPr="00B43BEE">
        <w:rPr>
          <w:sz w:val="22"/>
          <w:szCs w:val="22"/>
        </w:rPr>
        <w:t>. 2012.</w:t>
      </w:r>
    </w:p>
    <w:p w:rsidR="00E21163" w:rsidRPr="00B43BEE" w:rsidRDefault="00E21163" w:rsidP="00B43BEE">
      <w:pPr>
        <w:spacing w:after="0" w:line="240" w:lineRule="auto"/>
        <w:ind w:left="2552" w:hanging="2552"/>
        <w:rPr>
          <w:sz w:val="22"/>
          <w:szCs w:val="22"/>
        </w:rPr>
      </w:pPr>
      <w:proofErr w:type="spellStart"/>
      <w:r w:rsidRPr="00B43BEE">
        <w:rPr>
          <w:sz w:val="22"/>
          <w:szCs w:val="22"/>
        </w:rPr>
        <w:t>Cummer</w:t>
      </w:r>
      <w:proofErr w:type="spellEnd"/>
      <w:r w:rsidRPr="00B43BEE">
        <w:rPr>
          <w:sz w:val="22"/>
          <w:szCs w:val="22"/>
        </w:rPr>
        <w:t xml:space="preserve"> 1970</w:t>
      </w:r>
      <w:r w:rsidRPr="00B43BEE">
        <w:rPr>
          <w:sz w:val="22"/>
          <w:szCs w:val="22"/>
        </w:rPr>
        <w:tab/>
      </w:r>
      <w:proofErr w:type="spellStart"/>
      <w:r w:rsidRPr="00B43BEE">
        <w:rPr>
          <w:sz w:val="22"/>
          <w:szCs w:val="22"/>
        </w:rPr>
        <w:t>Cummer</w:t>
      </w:r>
      <w:proofErr w:type="spellEnd"/>
      <w:r w:rsidRPr="00B43BEE">
        <w:rPr>
          <w:sz w:val="22"/>
          <w:szCs w:val="22"/>
        </w:rPr>
        <w:t xml:space="preserve"> W. W. (1970). “</w:t>
      </w:r>
      <w:proofErr w:type="spellStart"/>
      <w:r w:rsidRPr="00B43BEE">
        <w:rPr>
          <w:sz w:val="22"/>
          <w:szCs w:val="22"/>
        </w:rPr>
        <w:t>Phrygian</w:t>
      </w:r>
      <w:proofErr w:type="spellEnd"/>
      <w:r w:rsidRPr="00B43BEE">
        <w:rPr>
          <w:sz w:val="22"/>
          <w:szCs w:val="22"/>
        </w:rPr>
        <w:t xml:space="preserve"> </w:t>
      </w:r>
      <w:proofErr w:type="spellStart"/>
      <w:r w:rsidRPr="00B43BEE">
        <w:rPr>
          <w:sz w:val="22"/>
          <w:szCs w:val="22"/>
        </w:rPr>
        <w:t>Roof</w:t>
      </w:r>
      <w:proofErr w:type="spellEnd"/>
      <w:r w:rsidRPr="00B43BEE">
        <w:rPr>
          <w:sz w:val="22"/>
          <w:szCs w:val="22"/>
        </w:rPr>
        <w:t xml:space="preserve"> </w:t>
      </w:r>
      <w:proofErr w:type="spellStart"/>
      <w:r w:rsidRPr="00B43BEE">
        <w:rPr>
          <w:sz w:val="22"/>
          <w:szCs w:val="22"/>
        </w:rPr>
        <w:t>Tiles</w:t>
      </w:r>
      <w:proofErr w:type="spellEnd"/>
      <w:r w:rsidRPr="00B43BEE">
        <w:rPr>
          <w:sz w:val="22"/>
          <w:szCs w:val="22"/>
        </w:rPr>
        <w:t xml:space="preserve"> in </w:t>
      </w:r>
      <w:proofErr w:type="spellStart"/>
      <w:r w:rsidRPr="00B43BEE">
        <w:rPr>
          <w:sz w:val="22"/>
          <w:szCs w:val="22"/>
        </w:rPr>
        <w:t>the</w:t>
      </w:r>
      <w:proofErr w:type="spellEnd"/>
      <w:r w:rsidRPr="00B43BEE">
        <w:rPr>
          <w:sz w:val="22"/>
          <w:szCs w:val="22"/>
        </w:rPr>
        <w:t xml:space="preserve"> Burdur </w:t>
      </w:r>
      <w:proofErr w:type="spellStart"/>
      <w:r w:rsidRPr="00B43BEE">
        <w:rPr>
          <w:sz w:val="22"/>
          <w:szCs w:val="22"/>
        </w:rPr>
        <w:t>Museum</w:t>
      </w:r>
      <w:proofErr w:type="spellEnd"/>
      <w:r w:rsidRPr="00B43BEE">
        <w:rPr>
          <w:sz w:val="22"/>
          <w:szCs w:val="22"/>
        </w:rPr>
        <w:t xml:space="preserve">”. </w:t>
      </w:r>
      <w:r w:rsidRPr="00B43BEE">
        <w:rPr>
          <w:i/>
          <w:sz w:val="22"/>
          <w:szCs w:val="22"/>
        </w:rPr>
        <w:t>Anatolia</w:t>
      </w:r>
      <w:r w:rsidRPr="00B43BEE">
        <w:rPr>
          <w:sz w:val="22"/>
          <w:szCs w:val="22"/>
        </w:rPr>
        <w:t xml:space="preserve"> 14 (1970) 29-55.</w:t>
      </w:r>
    </w:p>
    <w:p w:rsidR="00E21163" w:rsidRPr="00B43BEE" w:rsidRDefault="00E21163" w:rsidP="00B43BEE">
      <w:pPr>
        <w:spacing w:after="0" w:line="240" w:lineRule="auto"/>
        <w:ind w:left="2552" w:hanging="2552"/>
        <w:rPr>
          <w:sz w:val="22"/>
          <w:szCs w:val="22"/>
        </w:rPr>
      </w:pPr>
      <w:r w:rsidRPr="00B43BEE">
        <w:rPr>
          <w:sz w:val="22"/>
          <w:szCs w:val="22"/>
        </w:rPr>
        <w:t>Çankaya 2013</w:t>
      </w:r>
      <w:r w:rsidRPr="00B43BEE">
        <w:rPr>
          <w:sz w:val="22"/>
          <w:szCs w:val="22"/>
        </w:rPr>
        <w:tab/>
      </w:r>
      <w:r w:rsidRPr="00CC0989">
        <w:rPr>
          <w:spacing w:val="-4"/>
          <w:sz w:val="22"/>
          <w:szCs w:val="22"/>
        </w:rPr>
        <w:t>A. Çankaya, “Bademli-</w:t>
      </w:r>
      <w:proofErr w:type="spellStart"/>
      <w:r w:rsidRPr="00CC0989">
        <w:rPr>
          <w:spacing w:val="-4"/>
          <w:sz w:val="22"/>
          <w:szCs w:val="22"/>
        </w:rPr>
        <w:t>Yuvalak</w:t>
      </w:r>
      <w:proofErr w:type="spellEnd"/>
      <w:r w:rsidRPr="00CC0989">
        <w:rPr>
          <w:spacing w:val="-4"/>
          <w:sz w:val="22"/>
          <w:szCs w:val="22"/>
        </w:rPr>
        <w:t xml:space="preserve"> Tümülüsleri Işığında Pisidia Bölgesi’nin </w:t>
      </w:r>
      <w:proofErr w:type="spellStart"/>
      <w:r w:rsidRPr="00CC0989">
        <w:rPr>
          <w:spacing w:val="-4"/>
          <w:sz w:val="22"/>
          <w:szCs w:val="22"/>
        </w:rPr>
        <w:t>Hel</w:t>
      </w:r>
      <w:r w:rsidR="00CC0989">
        <w:rPr>
          <w:spacing w:val="-4"/>
          <w:sz w:val="22"/>
          <w:szCs w:val="22"/>
        </w:rPr>
        <w:softHyphen/>
      </w:r>
      <w:r w:rsidRPr="00CC0989">
        <w:rPr>
          <w:spacing w:val="-4"/>
          <w:sz w:val="22"/>
          <w:szCs w:val="22"/>
        </w:rPr>
        <w:t>lenistik</w:t>
      </w:r>
      <w:proofErr w:type="spellEnd"/>
      <w:r w:rsidRPr="00CC0989">
        <w:rPr>
          <w:spacing w:val="-4"/>
          <w:sz w:val="22"/>
          <w:szCs w:val="22"/>
        </w:rPr>
        <w:t xml:space="preserve"> Dönem Öncesi Mezar Mimarisi”. </w:t>
      </w:r>
      <w:proofErr w:type="spellStart"/>
      <w:r w:rsidRPr="00CC0989">
        <w:rPr>
          <w:spacing w:val="-4"/>
          <w:sz w:val="22"/>
          <w:szCs w:val="22"/>
        </w:rPr>
        <w:t>Eds</w:t>
      </w:r>
      <w:proofErr w:type="spellEnd"/>
      <w:r w:rsidRPr="00CC0989">
        <w:rPr>
          <w:spacing w:val="-4"/>
          <w:sz w:val="22"/>
          <w:szCs w:val="22"/>
        </w:rPr>
        <w:t>. B. Hürmüzlü-M. Fı</w:t>
      </w:r>
      <w:r w:rsidRPr="00CC0989">
        <w:rPr>
          <w:spacing w:val="-4"/>
          <w:sz w:val="22"/>
          <w:szCs w:val="22"/>
        </w:rPr>
        <w:softHyphen/>
        <w:t>rat-A. Ger</w:t>
      </w:r>
      <w:r w:rsidR="00CC0989">
        <w:rPr>
          <w:spacing w:val="-4"/>
          <w:sz w:val="22"/>
          <w:szCs w:val="22"/>
        </w:rPr>
        <w:softHyphen/>
      </w:r>
      <w:r w:rsidRPr="00CC0989">
        <w:rPr>
          <w:spacing w:val="-4"/>
          <w:sz w:val="22"/>
          <w:szCs w:val="22"/>
        </w:rPr>
        <w:t xml:space="preserve">çek, </w:t>
      </w:r>
      <w:r w:rsidRPr="00CC0989">
        <w:rPr>
          <w:i/>
          <w:spacing w:val="-4"/>
          <w:sz w:val="22"/>
          <w:szCs w:val="22"/>
        </w:rPr>
        <w:t>Pisidia Sempozyumu(2012)-Pisidia Araştırmaları I</w:t>
      </w:r>
      <w:r w:rsidRPr="00CC0989">
        <w:rPr>
          <w:spacing w:val="-4"/>
          <w:sz w:val="22"/>
          <w:szCs w:val="22"/>
        </w:rPr>
        <w:t xml:space="preserve"> (2013) 246-256.</w:t>
      </w:r>
    </w:p>
    <w:p w:rsidR="00E21163" w:rsidRPr="00B43BEE" w:rsidRDefault="00E21163" w:rsidP="00B43BEE">
      <w:pPr>
        <w:spacing w:after="0" w:line="240" w:lineRule="auto"/>
        <w:ind w:left="2552" w:hanging="2552"/>
        <w:rPr>
          <w:sz w:val="22"/>
          <w:szCs w:val="22"/>
        </w:rPr>
      </w:pPr>
      <w:r w:rsidRPr="00B43BEE">
        <w:rPr>
          <w:sz w:val="22"/>
          <w:szCs w:val="22"/>
        </w:rPr>
        <w:t>Çevik 2003a</w:t>
      </w:r>
      <w:r w:rsidRPr="00B43BEE">
        <w:rPr>
          <w:sz w:val="22"/>
          <w:szCs w:val="22"/>
        </w:rPr>
        <w:tab/>
        <w:t xml:space="preserve">N. Çevik, “New </w:t>
      </w:r>
      <w:proofErr w:type="spellStart"/>
      <w:r w:rsidRPr="00B43BEE">
        <w:rPr>
          <w:sz w:val="22"/>
          <w:szCs w:val="22"/>
        </w:rPr>
        <w:t>rock-cut</w:t>
      </w:r>
      <w:proofErr w:type="spellEnd"/>
      <w:r w:rsidRPr="00B43BEE">
        <w:rPr>
          <w:sz w:val="22"/>
          <w:szCs w:val="22"/>
        </w:rPr>
        <w:t xml:space="preserve"> </w:t>
      </w:r>
      <w:proofErr w:type="spellStart"/>
      <w:r w:rsidRPr="00B43BEE">
        <w:rPr>
          <w:sz w:val="22"/>
          <w:szCs w:val="22"/>
        </w:rPr>
        <w:t>tombs</w:t>
      </w:r>
      <w:proofErr w:type="spellEnd"/>
      <w:r w:rsidRPr="00B43BEE">
        <w:rPr>
          <w:sz w:val="22"/>
          <w:szCs w:val="22"/>
        </w:rPr>
        <w:t xml:space="preserve"> at </w:t>
      </w:r>
      <w:proofErr w:type="spellStart"/>
      <w:r w:rsidRPr="00B43BEE">
        <w:rPr>
          <w:sz w:val="22"/>
          <w:szCs w:val="22"/>
        </w:rPr>
        <w:t>Etenna</w:t>
      </w:r>
      <w:proofErr w:type="spellEnd"/>
      <w:r w:rsidRPr="00B43BEE">
        <w:rPr>
          <w:sz w:val="22"/>
          <w:szCs w:val="22"/>
        </w:rPr>
        <w:t xml:space="preserve"> </w:t>
      </w:r>
      <w:proofErr w:type="spellStart"/>
      <w:r w:rsidRPr="00B43BEE">
        <w:rPr>
          <w:sz w:val="22"/>
          <w:szCs w:val="22"/>
        </w:rPr>
        <w:t>and</w:t>
      </w:r>
      <w:proofErr w:type="spellEnd"/>
      <w:r w:rsidRPr="00B43BEE">
        <w:rPr>
          <w:sz w:val="22"/>
          <w:szCs w:val="22"/>
        </w:rPr>
        <w:t xml:space="preserve"> </w:t>
      </w:r>
      <w:proofErr w:type="spellStart"/>
      <w:r w:rsidRPr="00B43BEE">
        <w:rPr>
          <w:sz w:val="22"/>
          <w:szCs w:val="22"/>
        </w:rPr>
        <w:t>the</w:t>
      </w:r>
      <w:proofErr w:type="spellEnd"/>
      <w:r w:rsidRPr="00B43BEE">
        <w:rPr>
          <w:sz w:val="22"/>
          <w:szCs w:val="22"/>
        </w:rPr>
        <w:t xml:space="preserve"> </w:t>
      </w:r>
      <w:proofErr w:type="spellStart"/>
      <w:r w:rsidRPr="00B43BEE">
        <w:rPr>
          <w:sz w:val="22"/>
          <w:szCs w:val="22"/>
        </w:rPr>
        <w:t>rock</w:t>
      </w:r>
      <w:proofErr w:type="spellEnd"/>
      <w:r w:rsidRPr="00B43BEE">
        <w:rPr>
          <w:sz w:val="22"/>
          <w:szCs w:val="22"/>
        </w:rPr>
        <w:t xml:space="preserve"> </w:t>
      </w:r>
      <w:proofErr w:type="spellStart"/>
      <w:r w:rsidRPr="00B43BEE">
        <w:rPr>
          <w:sz w:val="22"/>
          <w:szCs w:val="22"/>
        </w:rPr>
        <w:t>cut</w:t>
      </w:r>
      <w:proofErr w:type="spellEnd"/>
      <w:r w:rsidRPr="00B43BEE">
        <w:rPr>
          <w:sz w:val="22"/>
          <w:szCs w:val="22"/>
        </w:rPr>
        <w:t xml:space="preserve"> </w:t>
      </w:r>
      <w:proofErr w:type="spellStart"/>
      <w:r w:rsidRPr="00B43BEE">
        <w:rPr>
          <w:sz w:val="22"/>
          <w:szCs w:val="22"/>
        </w:rPr>
        <w:t>tomb</w:t>
      </w:r>
      <w:proofErr w:type="spellEnd"/>
      <w:r w:rsidRPr="00B43BEE">
        <w:rPr>
          <w:sz w:val="22"/>
          <w:szCs w:val="22"/>
        </w:rPr>
        <w:t xml:space="preserve"> </w:t>
      </w:r>
      <w:proofErr w:type="spellStart"/>
      <w:r w:rsidRPr="00B43BEE">
        <w:rPr>
          <w:sz w:val="22"/>
          <w:szCs w:val="22"/>
        </w:rPr>
        <w:t>tradi</w:t>
      </w:r>
      <w:r>
        <w:rPr>
          <w:sz w:val="22"/>
          <w:szCs w:val="22"/>
        </w:rPr>
        <w:softHyphen/>
      </w:r>
      <w:r w:rsidRPr="00B43BEE">
        <w:rPr>
          <w:sz w:val="22"/>
          <w:szCs w:val="22"/>
        </w:rPr>
        <w:t>tion</w:t>
      </w:r>
      <w:proofErr w:type="spellEnd"/>
      <w:r w:rsidRPr="00B43BEE">
        <w:rPr>
          <w:sz w:val="22"/>
          <w:szCs w:val="22"/>
        </w:rPr>
        <w:t xml:space="preserve"> in </w:t>
      </w:r>
      <w:proofErr w:type="spellStart"/>
      <w:r w:rsidRPr="00B43BEE">
        <w:rPr>
          <w:sz w:val="22"/>
          <w:szCs w:val="22"/>
        </w:rPr>
        <w:t>Southern</w:t>
      </w:r>
      <w:proofErr w:type="spellEnd"/>
      <w:r w:rsidRPr="00B43BEE">
        <w:rPr>
          <w:sz w:val="22"/>
          <w:szCs w:val="22"/>
        </w:rPr>
        <w:t xml:space="preserve"> Anatolia”. </w:t>
      </w:r>
      <w:proofErr w:type="spellStart"/>
      <w:r w:rsidRPr="00B43BEE">
        <w:rPr>
          <w:i/>
          <w:sz w:val="22"/>
          <w:szCs w:val="22"/>
        </w:rPr>
        <w:t>Anatolan</w:t>
      </w:r>
      <w:proofErr w:type="spellEnd"/>
      <w:r w:rsidRPr="00B43BEE">
        <w:rPr>
          <w:i/>
          <w:sz w:val="22"/>
          <w:szCs w:val="22"/>
        </w:rPr>
        <w:t xml:space="preserve"> </w:t>
      </w:r>
      <w:proofErr w:type="spellStart"/>
      <w:r w:rsidRPr="00B43BEE">
        <w:rPr>
          <w:i/>
          <w:sz w:val="22"/>
          <w:szCs w:val="22"/>
        </w:rPr>
        <w:t>Studies</w:t>
      </w:r>
      <w:proofErr w:type="spellEnd"/>
      <w:r w:rsidRPr="00B43BEE">
        <w:rPr>
          <w:i/>
          <w:sz w:val="22"/>
          <w:szCs w:val="22"/>
        </w:rPr>
        <w:t xml:space="preserve"> </w:t>
      </w:r>
      <w:r w:rsidRPr="00B43BEE">
        <w:rPr>
          <w:sz w:val="22"/>
          <w:szCs w:val="22"/>
        </w:rPr>
        <w:t>53 (2003) 97-116.</w:t>
      </w:r>
    </w:p>
    <w:p w:rsidR="00E21163" w:rsidRPr="00B43BEE" w:rsidRDefault="00E21163" w:rsidP="00B43BEE">
      <w:pPr>
        <w:spacing w:after="0" w:line="240" w:lineRule="auto"/>
        <w:ind w:left="2552" w:hanging="2552"/>
        <w:rPr>
          <w:sz w:val="22"/>
          <w:szCs w:val="22"/>
        </w:rPr>
      </w:pPr>
      <w:r w:rsidRPr="00B43BEE">
        <w:rPr>
          <w:sz w:val="22"/>
          <w:szCs w:val="22"/>
        </w:rPr>
        <w:t>Çevik 2003b</w:t>
      </w:r>
      <w:r w:rsidRPr="00B43BEE">
        <w:rPr>
          <w:sz w:val="22"/>
          <w:szCs w:val="22"/>
        </w:rPr>
        <w:tab/>
        <w:t xml:space="preserve">N. Çevik, “Anadolu’daki Kaya Mimarlığı Örneklerinin Karşılaştırılması ve Kültürlerarası Etkileşim Olgusunun yeniden İrdelenmesi”. </w:t>
      </w:r>
      <w:proofErr w:type="spellStart"/>
      <w:r w:rsidRPr="00B43BEE">
        <w:rPr>
          <w:i/>
          <w:sz w:val="22"/>
          <w:szCs w:val="22"/>
        </w:rPr>
        <w:t>Olba</w:t>
      </w:r>
      <w:proofErr w:type="spellEnd"/>
      <w:r w:rsidRPr="00B43BEE">
        <w:rPr>
          <w:i/>
          <w:sz w:val="22"/>
          <w:szCs w:val="22"/>
        </w:rPr>
        <w:t xml:space="preserve"> </w:t>
      </w:r>
      <w:r w:rsidRPr="00B43BEE">
        <w:rPr>
          <w:sz w:val="22"/>
          <w:szCs w:val="22"/>
        </w:rPr>
        <w:t xml:space="preserve">VIII (2003) 213-250, </w:t>
      </w:r>
      <w:proofErr w:type="spellStart"/>
      <w:r w:rsidRPr="00B43BEE">
        <w:rPr>
          <w:sz w:val="22"/>
          <w:szCs w:val="22"/>
        </w:rPr>
        <w:t>Lev</w:t>
      </w:r>
      <w:proofErr w:type="spellEnd"/>
      <w:r w:rsidRPr="00B43BEE">
        <w:rPr>
          <w:sz w:val="22"/>
          <w:szCs w:val="22"/>
        </w:rPr>
        <w:t>. 39-46.</w:t>
      </w:r>
    </w:p>
    <w:p w:rsidR="00E21163" w:rsidRPr="00B43BEE" w:rsidRDefault="00E21163" w:rsidP="00B43BEE">
      <w:pPr>
        <w:spacing w:after="0" w:line="240" w:lineRule="auto"/>
        <w:ind w:left="2552" w:hanging="2552"/>
        <w:rPr>
          <w:sz w:val="22"/>
          <w:szCs w:val="22"/>
        </w:rPr>
      </w:pPr>
      <w:proofErr w:type="spellStart"/>
      <w:r w:rsidRPr="00B43BEE">
        <w:rPr>
          <w:sz w:val="22"/>
          <w:szCs w:val="22"/>
        </w:rPr>
        <w:t>Dökü</w:t>
      </w:r>
      <w:proofErr w:type="spellEnd"/>
      <w:r w:rsidRPr="00B43BEE">
        <w:rPr>
          <w:sz w:val="22"/>
          <w:szCs w:val="22"/>
        </w:rPr>
        <w:t xml:space="preserve"> – </w:t>
      </w:r>
      <w:proofErr w:type="spellStart"/>
      <w:r w:rsidRPr="00B43BEE">
        <w:rPr>
          <w:sz w:val="22"/>
          <w:szCs w:val="22"/>
        </w:rPr>
        <w:t>Baytak</w:t>
      </w:r>
      <w:proofErr w:type="spellEnd"/>
      <w:r w:rsidRPr="00B43BEE">
        <w:rPr>
          <w:sz w:val="22"/>
          <w:szCs w:val="22"/>
        </w:rPr>
        <w:t xml:space="preserve"> 2013</w:t>
      </w:r>
      <w:r w:rsidRPr="00B43BEE">
        <w:rPr>
          <w:sz w:val="22"/>
          <w:szCs w:val="22"/>
        </w:rPr>
        <w:tab/>
        <w:t xml:space="preserve">F. Eray </w:t>
      </w:r>
      <w:proofErr w:type="spellStart"/>
      <w:r w:rsidRPr="00B43BEE">
        <w:rPr>
          <w:sz w:val="22"/>
          <w:szCs w:val="22"/>
        </w:rPr>
        <w:t>Dökü</w:t>
      </w:r>
      <w:proofErr w:type="spellEnd"/>
      <w:r w:rsidRPr="00B43BEE">
        <w:rPr>
          <w:sz w:val="22"/>
          <w:szCs w:val="22"/>
        </w:rPr>
        <w:t xml:space="preserve"> - İ. </w:t>
      </w:r>
      <w:proofErr w:type="spellStart"/>
      <w:r w:rsidRPr="00B43BEE">
        <w:rPr>
          <w:sz w:val="22"/>
          <w:szCs w:val="22"/>
        </w:rPr>
        <w:t>Baytak</w:t>
      </w:r>
      <w:proofErr w:type="spellEnd"/>
      <w:r w:rsidRPr="00B43BEE">
        <w:rPr>
          <w:sz w:val="22"/>
          <w:szCs w:val="22"/>
        </w:rPr>
        <w:t>, “</w:t>
      </w:r>
      <w:proofErr w:type="spellStart"/>
      <w:r w:rsidRPr="00B43BEE">
        <w:rPr>
          <w:sz w:val="22"/>
          <w:szCs w:val="22"/>
        </w:rPr>
        <w:t>Uylupınar</w:t>
      </w:r>
      <w:proofErr w:type="spellEnd"/>
      <w:r w:rsidRPr="00B43BEE">
        <w:rPr>
          <w:sz w:val="22"/>
          <w:szCs w:val="22"/>
        </w:rPr>
        <w:t xml:space="preserve"> (Erken </w:t>
      </w:r>
      <w:proofErr w:type="spellStart"/>
      <w:r w:rsidRPr="00B43BEE">
        <w:rPr>
          <w:sz w:val="22"/>
          <w:szCs w:val="22"/>
        </w:rPr>
        <w:t>Kibyra</w:t>
      </w:r>
      <w:proofErr w:type="spellEnd"/>
      <w:r w:rsidRPr="00B43BEE">
        <w:rPr>
          <w:sz w:val="22"/>
          <w:szCs w:val="22"/>
        </w:rPr>
        <w:t>) Yerleşimi 2012 Yü</w:t>
      </w:r>
      <w:r>
        <w:rPr>
          <w:sz w:val="22"/>
          <w:szCs w:val="22"/>
        </w:rPr>
        <w:softHyphen/>
      </w:r>
      <w:r w:rsidRPr="00B43BEE">
        <w:rPr>
          <w:sz w:val="22"/>
          <w:szCs w:val="22"/>
        </w:rPr>
        <w:t xml:space="preserve">zey Araştırmaları”. </w:t>
      </w:r>
      <w:proofErr w:type="spellStart"/>
      <w:r w:rsidRPr="00B43BEE">
        <w:rPr>
          <w:sz w:val="22"/>
          <w:szCs w:val="22"/>
        </w:rPr>
        <w:t>Eds</w:t>
      </w:r>
      <w:proofErr w:type="spellEnd"/>
      <w:r w:rsidRPr="00B43BEE">
        <w:rPr>
          <w:sz w:val="22"/>
          <w:szCs w:val="22"/>
        </w:rPr>
        <w:t xml:space="preserve">. B. Hürmüzlü-M. Fırat-A. Gerçek. </w:t>
      </w:r>
      <w:r w:rsidRPr="00B43BEE">
        <w:rPr>
          <w:i/>
          <w:sz w:val="22"/>
          <w:szCs w:val="22"/>
        </w:rPr>
        <w:t>Pisidia Sem</w:t>
      </w:r>
      <w:r>
        <w:rPr>
          <w:i/>
          <w:sz w:val="22"/>
          <w:szCs w:val="22"/>
        </w:rPr>
        <w:softHyphen/>
      </w:r>
      <w:r w:rsidRPr="00B43BEE">
        <w:rPr>
          <w:i/>
          <w:sz w:val="22"/>
          <w:szCs w:val="22"/>
        </w:rPr>
        <w:t>poz</w:t>
      </w:r>
      <w:r w:rsidR="00987747">
        <w:rPr>
          <w:i/>
          <w:sz w:val="22"/>
          <w:szCs w:val="22"/>
        </w:rPr>
        <w:softHyphen/>
      </w:r>
      <w:r w:rsidRPr="00B43BEE">
        <w:rPr>
          <w:i/>
          <w:sz w:val="22"/>
          <w:szCs w:val="22"/>
        </w:rPr>
        <w:t>yumu(2012), Pisidia Araştırmaları I</w:t>
      </w:r>
      <w:r w:rsidRPr="00B43BEE">
        <w:rPr>
          <w:sz w:val="22"/>
          <w:szCs w:val="22"/>
        </w:rPr>
        <w:t xml:space="preserve"> (2013) 71-89. </w:t>
      </w:r>
    </w:p>
    <w:p w:rsidR="00E21163" w:rsidRPr="00B43BEE" w:rsidRDefault="00E21163" w:rsidP="00B43BEE">
      <w:pPr>
        <w:spacing w:after="0" w:line="240" w:lineRule="auto"/>
        <w:ind w:left="2552" w:hanging="2552"/>
        <w:rPr>
          <w:sz w:val="22"/>
          <w:szCs w:val="22"/>
        </w:rPr>
      </w:pPr>
      <w:proofErr w:type="spellStart"/>
      <w:r w:rsidRPr="00B43BEE">
        <w:rPr>
          <w:sz w:val="22"/>
          <w:szCs w:val="22"/>
        </w:rPr>
        <w:t>Dökü</w:t>
      </w:r>
      <w:proofErr w:type="spellEnd"/>
      <w:r w:rsidRPr="00B43BEE">
        <w:rPr>
          <w:sz w:val="22"/>
          <w:szCs w:val="22"/>
        </w:rPr>
        <w:t xml:space="preserve"> – </w:t>
      </w:r>
      <w:proofErr w:type="spellStart"/>
      <w:r w:rsidRPr="00B43BEE">
        <w:rPr>
          <w:sz w:val="22"/>
          <w:szCs w:val="22"/>
        </w:rPr>
        <w:t>Baytak</w:t>
      </w:r>
      <w:proofErr w:type="spellEnd"/>
      <w:r w:rsidRPr="00B43BEE">
        <w:rPr>
          <w:sz w:val="22"/>
          <w:szCs w:val="22"/>
        </w:rPr>
        <w:t xml:space="preserve"> 2015</w:t>
      </w:r>
      <w:r w:rsidRPr="00B43BEE">
        <w:rPr>
          <w:sz w:val="22"/>
          <w:szCs w:val="22"/>
        </w:rPr>
        <w:tab/>
        <w:t xml:space="preserve">F. Eray </w:t>
      </w:r>
      <w:proofErr w:type="spellStart"/>
      <w:r w:rsidRPr="00B43BEE">
        <w:rPr>
          <w:sz w:val="22"/>
          <w:szCs w:val="22"/>
        </w:rPr>
        <w:t>Dökü</w:t>
      </w:r>
      <w:proofErr w:type="spellEnd"/>
      <w:r w:rsidRPr="00B43BEE">
        <w:rPr>
          <w:sz w:val="22"/>
          <w:szCs w:val="22"/>
        </w:rPr>
        <w:t xml:space="preserve"> - İ. </w:t>
      </w:r>
      <w:proofErr w:type="spellStart"/>
      <w:r w:rsidRPr="00B43BEE">
        <w:rPr>
          <w:sz w:val="22"/>
          <w:szCs w:val="22"/>
        </w:rPr>
        <w:t>Baytak</w:t>
      </w:r>
      <w:proofErr w:type="spellEnd"/>
      <w:r w:rsidRPr="00B43BEE">
        <w:rPr>
          <w:sz w:val="22"/>
          <w:szCs w:val="22"/>
        </w:rPr>
        <w:t xml:space="preserve">, “2014 Yılı </w:t>
      </w:r>
      <w:proofErr w:type="spellStart"/>
      <w:r w:rsidRPr="00B43BEE">
        <w:rPr>
          <w:sz w:val="22"/>
          <w:szCs w:val="22"/>
        </w:rPr>
        <w:t>Uylupınar</w:t>
      </w:r>
      <w:proofErr w:type="spellEnd"/>
      <w:r w:rsidRPr="00B43BEE">
        <w:rPr>
          <w:sz w:val="22"/>
          <w:szCs w:val="22"/>
        </w:rPr>
        <w:t xml:space="preserve"> (Erken </w:t>
      </w:r>
      <w:proofErr w:type="spellStart"/>
      <w:r w:rsidRPr="00B43BEE">
        <w:rPr>
          <w:sz w:val="22"/>
          <w:szCs w:val="22"/>
        </w:rPr>
        <w:t>Kibyra</w:t>
      </w:r>
      <w:proofErr w:type="spellEnd"/>
      <w:r w:rsidRPr="00B43BEE">
        <w:rPr>
          <w:sz w:val="22"/>
          <w:szCs w:val="22"/>
        </w:rPr>
        <w:t xml:space="preserve">) Yerleşimi Yüzey Araştırması”. </w:t>
      </w:r>
      <w:proofErr w:type="spellStart"/>
      <w:r w:rsidRPr="00B43BEE">
        <w:rPr>
          <w:i/>
          <w:sz w:val="22"/>
          <w:szCs w:val="22"/>
        </w:rPr>
        <w:t>Anmed</w:t>
      </w:r>
      <w:proofErr w:type="spellEnd"/>
      <w:r w:rsidRPr="00B43BEE">
        <w:rPr>
          <w:i/>
          <w:sz w:val="22"/>
          <w:szCs w:val="22"/>
        </w:rPr>
        <w:t xml:space="preserve"> </w:t>
      </w:r>
      <w:r w:rsidRPr="00B43BEE">
        <w:rPr>
          <w:sz w:val="22"/>
          <w:szCs w:val="22"/>
        </w:rPr>
        <w:t>13 (2015) 208-218.</w:t>
      </w:r>
    </w:p>
    <w:p w:rsidR="00E21163" w:rsidRPr="00B43BEE" w:rsidRDefault="00E21163" w:rsidP="00B43BEE">
      <w:pPr>
        <w:spacing w:after="0" w:line="240" w:lineRule="auto"/>
        <w:ind w:left="2552" w:hanging="2552"/>
        <w:rPr>
          <w:sz w:val="22"/>
          <w:szCs w:val="22"/>
        </w:rPr>
      </w:pPr>
      <w:proofErr w:type="spellStart"/>
      <w:r w:rsidRPr="00B43BEE">
        <w:rPr>
          <w:sz w:val="22"/>
          <w:szCs w:val="22"/>
        </w:rPr>
        <w:t>Dökü</w:t>
      </w:r>
      <w:proofErr w:type="spellEnd"/>
      <w:r w:rsidRPr="00B43BEE">
        <w:rPr>
          <w:sz w:val="22"/>
          <w:szCs w:val="22"/>
        </w:rPr>
        <w:t xml:space="preserve"> – </w:t>
      </w:r>
      <w:proofErr w:type="spellStart"/>
      <w:r w:rsidRPr="00B43BEE">
        <w:rPr>
          <w:sz w:val="22"/>
          <w:szCs w:val="22"/>
        </w:rPr>
        <w:t>Baytak</w:t>
      </w:r>
      <w:proofErr w:type="spellEnd"/>
      <w:r w:rsidRPr="00B43BEE">
        <w:rPr>
          <w:sz w:val="22"/>
          <w:szCs w:val="22"/>
        </w:rPr>
        <w:t xml:space="preserve"> 2016</w:t>
      </w:r>
      <w:r w:rsidRPr="00B43BEE">
        <w:rPr>
          <w:sz w:val="22"/>
          <w:szCs w:val="22"/>
        </w:rPr>
        <w:tab/>
        <w:t xml:space="preserve">F. Eray </w:t>
      </w:r>
      <w:proofErr w:type="spellStart"/>
      <w:r w:rsidRPr="00B43BEE">
        <w:rPr>
          <w:sz w:val="22"/>
          <w:szCs w:val="22"/>
        </w:rPr>
        <w:t>Dökü</w:t>
      </w:r>
      <w:proofErr w:type="spellEnd"/>
      <w:r w:rsidRPr="00B43BEE">
        <w:rPr>
          <w:sz w:val="22"/>
          <w:szCs w:val="22"/>
        </w:rPr>
        <w:t xml:space="preserve"> - İ. </w:t>
      </w:r>
      <w:proofErr w:type="spellStart"/>
      <w:r w:rsidRPr="00B43BEE">
        <w:rPr>
          <w:sz w:val="22"/>
          <w:szCs w:val="22"/>
        </w:rPr>
        <w:t>Baytak</w:t>
      </w:r>
      <w:proofErr w:type="spellEnd"/>
      <w:r w:rsidRPr="00B43BEE">
        <w:rPr>
          <w:sz w:val="22"/>
          <w:szCs w:val="22"/>
        </w:rPr>
        <w:t xml:space="preserve">, “2015 Yılı </w:t>
      </w:r>
      <w:proofErr w:type="spellStart"/>
      <w:r w:rsidRPr="00B43BEE">
        <w:rPr>
          <w:sz w:val="22"/>
          <w:szCs w:val="22"/>
        </w:rPr>
        <w:t>Uylupınar</w:t>
      </w:r>
      <w:proofErr w:type="spellEnd"/>
      <w:r w:rsidRPr="00B43BEE">
        <w:rPr>
          <w:sz w:val="22"/>
          <w:szCs w:val="22"/>
        </w:rPr>
        <w:t xml:space="preserve"> (Erken </w:t>
      </w:r>
      <w:proofErr w:type="spellStart"/>
      <w:r w:rsidRPr="00B43BEE">
        <w:rPr>
          <w:sz w:val="22"/>
          <w:szCs w:val="22"/>
        </w:rPr>
        <w:t>Kibyra</w:t>
      </w:r>
      <w:proofErr w:type="spellEnd"/>
      <w:r w:rsidRPr="00B43BEE">
        <w:rPr>
          <w:sz w:val="22"/>
          <w:szCs w:val="22"/>
        </w:rPr>
        <w:t xml:space="preserve">) Yerleşimi Yüzey Araştırması”. </w:t>
      </w:r>
      <w:proofErr w:type="spellStart"/>
      <w:r w:rsidRPr="00B43BEE">
        <w:rPr>
          <w:i/>
          <w:sz w:val="22"/>
          <w:szCs w:val="22"/>
        </w:rPr>
        <w:t>Anmed</w:t>
      </w:r>
      <w:proofErr w:type="spellEnd"/>
      <w:r w:rsidRPr="00B43BEE">
        <w:rPr>
          <w:i/>
          <w:sz w:val="22"/>
          <w:szCs w:val="22"/>
        </w:rPr>
        <w:t xml:space="preserve"> </w:t>
      </w:r>
      <w:r w:rsidRPr="00B43BEE">
        <w:rPr>
          <w:sz w:val="22"/>
          <w:szCs w:val="22"/>
        </w:rPr>
        <w:t>14 (2016) 282-295.</w:t>
      </w:r>
    </w:p>
    <w:p w:rsidR="00E21163" w:rsidRPr="00B43BEE" w:rsidRDefault="00E21163" w:rsidP="00B43BEE">
      <w:pPr>
        <w:spacing w:after="0" w:line="240" w:lineRule="auto"/>
        <w:ind w:left="2552" w:hanging="2552"/>
        <w:rPr>
          <w:sz w:val="22"/>
          <w:szCs w:val="22"/>
        </w:rPr>
      </w:pPr>
      <w:proofErr w:type="spellStart"/>
      <w:r w:rsidRPr="00B43BEE">
        <w:rPr>
          <w:sz w:val="22"/>
          <w:szCs w:val="22"/>
        </w:rPr>
        <w:t>Dökü</w:t>
      </w:r>
      <w:proofErr w:type="spellEnd"/>
      <w:r w:rsidRPr="00B43BEE">
        <w:rPr>
          <w:sz w:val="22"/>
          <w:szCs w:val="22"/>
        </w:rPr>
        <w:t xml:space="preserve"> – </w:t>
      </w:r>
      <w:proofErr w:type="spellStart"/>
      <w:r w:rsidRPr="00B43BEE">
        <w:rPr>
          <w:sz w:val="22"/>
          <w:szCs w:val="22"/>
        </w:rPr>
        <w:t>Baytak</w:t>
      </w:r>
      <w:proofErr w:type="spellEnd"/>
      <w:r w:rsidRPr="00B43BEE">
        <w:rPr>
          <w:sz w:val="22"/>
          <w:szCs w:val="22"/>
        </w:rPr>
        <w:t xml:space="preserve"> 2017a</w:t>
      </w:r>
      <w:r w:rsidRPr="00B43BEE">
        <w:rPr>
          <w:sz w:val="22"/>
          <w:szCs w:val="22"/>
        </w:rPr>
        <w:tab/>
        <w:t xml:space="preserve">F. Eray </w:t>
      </w:r>
      <w:proofErr w:type="spellStart"/>
      <w:r w:rsidRPr="00B43BEE">
        <w:rPr>
          <w:sz w:val="22"/>
          <w:szCs w:val="22"/>
        </w:rPr>
        <w:t>Dökü</w:t>
      </w:r>
      <w:proofErr w:type="spellEnd"/>
      <w:r w:rsidRPr="00B43BEE">
        <w:rPr>
          <w:sz w:val="22"/>
          <w:szCs w:val="22"/>
        </w:rPr>
        <w:t xml:space="preserve"> - İ. </w:t>
      </w:r>
      <w:proofErr w:type="spellStart"/>
      <w:r w:rsidRPr="00B43BEE">
        <w:rPr>
          <w:sz w:val="22"/>
          <w:szCs w:val="22"/>
        </w:rPr>
        <w:t>Baytak</w:t>
      </w:r>
      <w:proofErr w:type="spellEnd"/>
      <w:r w:rsidRPr="00B43BEE">
        <w:rPr>
          <w:sz w:val="22"/>
          <w:szCs w:val="22"/>
        </w:rPr>
        <w:t xml:space="preserve">, “2016 Yılı </w:t>
      </w:r>
      <w:proofErr w:type="spellStart"/>
      <w:r w:rsidRPr="00B43BEE">
        <w:rPr>
          <w:sz w:val="22"/>
          <w:szCs w:val="22"/>
        </w:rPr>
        <w:t>Uylupınar</w:t>
      </w:r>
      <w:proofErr w:type="spellEnd"/>
      <w:r w:rsidRPr="00B43BEE">
        <w:rPr>
          <w:sz w:val="22"/>
          <w:szCs w:val="22"/>
        </w:rPr>
        <w:t xml:space="preserve"> (Erken </w:t>
      </w:r>
      <w:proofErr w:type="spellStart"/>
      <w:r w:rsidRPr="00B43BEE">
        <w:rPr>
          <w:sz w:val="22"/>
          <w:szCs w:val="22"/>
        </w:rPr>
        <w:t>Kibyra</w:t>
      </w:r>
      <w:proofErr w:type="spellEnd"/>
      <w:r w:rsidRPr="00B43BEE">
        <w:rPr>
          <w:sz w:val="22"/>
          <w:szCs w:val="22"/>
        </w:rPr>
        <w:t xml:space="preserve">) Yerleşimi Yüzey Araştırması”. </w:t>
      </w:r>
      <w:proofErr w:type="spellStart"/>
      <w:r w:rsidRPr="00B43BEE">
        <w:rPr>
          <w:i/>
          <w:sz w:val="22"/>
          <w:szCs w:val="22"/>
        </w:rPr>
        <w:t>Anmed</w:t>
      </w:r>
      <w:proofErr w:type="spellEnd"/>
      <w:r w:rsidRPr="00B43BEE">
        <w:rPr>
          <w:i/>
          <w:sz w:val="22"/>
          <w:szCs w:val="22"/>
        </w:rPr>
        <w:t xml:space="preserve"> </w:t>
      </w:r>
      <w:r w:rsidRPr="00B43BEE">
        <w:rPr>
          <w:sz w:val="22"/>
          <w:szCs w:val="22"/>
        </w:rPr>
        <w:t>15 (2017) 261-268.</w:t>
      </w:r>
    </w:p>
    <w:p w:rsidR="00E21163" w:rsidRPr="00B43BEE" w:rsidRDefault="00E21163" w:rsidP="00B43BEE">
      <w:pPr>
        <w:spacing w:after="0" w:line="240" w:lineRule="auto"/>
        <w:ind w:left="2552" w:hanging="2552"/>
        <w:rPr>
          <w:sz w:val="22"/>
          <w:szCs w:val="22"/>
        </w:rPr>
      </w:pPr>
      <w:proofErr w:type="spellStart"/>
      <w:r w:rsidRPr="00B43BEE">
        <w:rPr>
          <w:sz w:val="22"/>
          <w:szCs w:val="22"/>
        </w:rPr>
        <w:t>Dökü</w:t>
      </w:r>
      <w:proofErr w:type="spellEnd"/>
      <w:r w:rsidRPr="00B43BEE">
        <w:rPr>
          <w:sz w:val="22"/>
          <w:szCs w:val="22"/>
        </w:rPr>
        <w:t xml:space="preserve"> – </w:t>
      </w:r>
      <w:proofErr w:type="spellStart"/>
      <w:r w:rsidRPr="00B43BEE">
        <w:rPr>
          <w:sz w:val="22"/>
          <w:szCs w:val="22"/>
        </w:rPr>
        <w:t>Baytak</w:t>
      </w:r>
      <w:proofErr w:type="spellEnd"/>
      <w:r w:rsidRPr="00B43BEE">
        <w:rPr>
          <w:sz w:val="22"/>
          <w:szCs w:val="22"/>
        </w:rPr>
        <w:t xml:space="preserve"> 2017b</w:t>
      </w:r>
      <w:r w:rsidRPr="00B43BEE">
        <w:rPr>
          <w:sz w:val="22"/>
          <w:szCs w:val="22"/>
        </w:rPr>
        <w:tab/>
        <w:t xml:space="preserve">F. Eray </w:t>
      </w:r>
      <w:proofErr w:type="spellStart"/>
      <w:r w:rsidRPr="00B43BEE">
        <w:rPr>
          <w:sz w:val="22"/>
          <w:szCs w:val="22"/>
        </w:rPr>
        <w:t>Dökü</w:t>
      </w:r>
      <w:proofErr w:type="spellEnd"/>
      <w:r w:rsidRPr="00B43BEE">
        <w:rPr>
          <w:sz w:val="22"/>
          <w:szCs w:val="22"/>
        </w:rPr>
        <w:t xml:space="preserve"> - İ. </w:t>
      </w:r>
      <w:proofErr w:type="spellStart"/>
      <w:r w:rsidRPr="00B43BEE">
        <w:rPr>
          <w:sz w:val="22"/>
          <w:szCs w:val="22"/>
        </w:rPr>
        <w:t>Baytak</w:t>
      </w:r>
      <w:proofErr w:type="spellEnd"/>
      <w:r w:rsidRPr="00B43BEE">
        <w:rPr>
          <w:sz w:val="22"/>
          <w:szCs w:val="22"/>
        </w:rPr>
        <w:t xml:space="preserve">, “Korkuteli </w:t>
      </w:r>
      <w:proofErr w:type="spellStart"/>
      <w:r w:rsidRPr="00B43BEE">
        <w:rPr>
          <w:sz w:val="22"/>
          <w:szCs w:val="22"/>
        </w:rPr>
        <w:t>Karabayır</w:t>
      </w:r>
      <w:proofErr w:type="spellEnd"/>
      <w:r w:rsidRPr="00B43BEE">
        <w:rPr>
          <w:sz w:val="22"/>
          <w:szCs w:val="22"/>
        </w:rPr>
        <w:t xml:space="preserve"> Taş Yığma Tümülüsleri Işı</w:t>
      </w:r>
      <w:r w:rsidR="00987747">
        <w:rPr>
          <w:sz w:val="22"/>
          <w:szCs w:val="22"/>
        </w:rPr>
        <w:softHyphen/>
      </w:r>
      <w:r w:rsidRPr="00B43BEE">
        <w:rPr>
          <w:sz w:val="22"/>
          <w:szCs w:val="22"/>
        </w:rPr>
        <w:t xml:space="preserve">ğında Demir Çağ </w:t>
      </w:r>
      <w:proofErr w:type="spellStart"/>
      <w:r w:rsidRPr="00B43BEE">
        <w:rPr>
          <w:sz w:val="22"/>
          <w:szCs w:val="22"/>
        </w:rPr>
        <w:t>Kabalis</w:t>
      </w:r>
      <w:proofErr w:type="spellEnd"/>
      <w:r w:rsidRPr="00B43BEE">
        <w:rPr>
          <w:sz w:val="22"/>
          <w:szCs w:val="22"/>
        </w:rPr>
        <w:t xml:space="preserve"> ve </w:t>
      </w:r>
      <w:proofErr w:type="spellStart"/>
      <w:r w:rsidRPr="00B43BEE">
        <w:rPr>
          <w:sz w:val="22"/>
          <w:szCs w:val="22"/>
        </w:rPr>
        <w:t>Milyas</w:t>
      </w:r>
      <w:proofErr w:type="spellEnd"/>
      <w:r w:rsidRPr="00B43BEE">
        <w:rPr>
          <w:sz w:val="22"/>
          <w:szCs w:val="22"/>
        </w:rPr>
        <w:t xml:space="preserve"> İlişkileri/</w:t>
      </w:r>
      <w:proofErr w:type="spellStart"/>
      <w:r w:rsidRPr="00B43BEE">
        <w:rPr>
          <w:sz w:val="22"/>
          <w:szCs w:val="22"/>
        </w:rPr>
        <w:t>The</w:t>
      </w:r>
      <w:proofErr w:type="spellEnd"/>
      <w:r w:rsidRPr="00B43BEE">
        <w:rPr>
          <w:sz w:val="22"/>
          <w:szCs w:val="22"/>
        </w:rPr>
        <w:t xml:space="preserve"> </w:t>
      </w:r>
      <w:proofErr w:type="spellStart"/>
      <w:r w:rsidRPr="00B43BEE">
        <w:rPr>
          <w:sz w:val="22"/>
          <w:szCs w:val="22"/>
        </w:rPr>
        <w:t>Iron</w:t>
      </w:r>
      <w:proofErr w:type="spellEnd"/>
      <w:r w:rsidRPr="00B43BEE">
        <w:rPr>
          <w:sz w:val="22"/>
          <w:szCs w:val="22"/>
        </w:rPr>
        <w:t xml:space="preserve"> Age </w:t>
      </w:r>
      <w:proofErr w:type="spellStart"/>
      <w:r w:rsidRPr="00B43BEE">
        <w:rPr>
          <w:sz w:val="22"/>
          <w:szCs w:val="22"/>
        </w:rPr>
        <w:t>Relations</w:t>
      </w:r>
      <w:r>
        <w:rPr>
          <w:sz w:val="22"/>
          <w:szCs w:val="22"/>
        </w:rPr>
        <w:softHyphen/>
      </w:r>
      <w:r w:rsidRPr="00B43BEE">
        <w:rPr>
          <w:sz w:val="22"/>
          <w:szCs w:val="22"/>
        </w:rPr>
        <w:t>hip</w:t>
      </w:r>
      <w:proofErr w:type="spellEnd"/>
      <w:r w:rsidRPr="00B43BEE">
        <w:rPr>
          <w:sz w:val="22"/>
          <w:szCs w:val="22"/>
        </w:rPr>
        <w:t xml:space="preserve"> </w:t>
      </w:r>
      <w:proofErr w:type="spellStart"/>
      <w:r w:rsidRPr="00B43BEE">
        <w:rPr>
          <w:sz w:val="22"/>
          <w:szCs w:val="22"/>
        </w:rPr>
        <w:t>Between</w:t>
      </w:r>
      <w:proofErr w:type="spellEnd"/>
      <w:r w:rsidRPr="00B43BEE">
        <w:rPr>
          <w:sz w:val="22"/>
          <w:szCs w:val="22"/>
        </w:rPr>
        <w:t xml:space="preserve"> </w:t>
      </w:r>
      <w:proofErr w:type="spellStart"/>
      <w:r w:rsidRPr="00B43BEE">
        <w:rPr>
          <w:sz w:val="22"/>
          <w:szCs w:val="22"/>
        </w:rPr>
        <w:t>Kabalis</w:t>
      </w:r>
      <w:proofErr w:type="spellEnd"/>
      <w:r w:rsidRPr="00B43BEE">
        <w:rPr>
          <w:sz w:val="22"/>
          <w:szCs w:val="22"/>
        </w:rPr>
        <w:t xml:space="preserve"> </w:t>
      </w:r>
      <w:proofErr w:type="spellStart"/>
      <w:r w:rsidRPr="00B43BEE">
        <w:rPr>
          <w:sz w:val="22"/>
          <w:szCs w:val="22"/>
        </w:rPr>
        <w:t>and</w:t>
      </w:r>
      <w:proofErr w:type="spellEnd"/>
      <w:r w:rsidRPr="00B43BEE">
        <w:rPr>
          <w:sz w:val="22"/>
          <w:szCs w:val="22"/>
        </w:rPr>
        <w:t xml:space="preserve"> </w:t>
      </w:r>
      <w:proofErr w:type="spellStart"/>
      <w:r w:rsidRPr="00B43BEE">
        <w:rPr>
          <w:sz w:val="22"/>
          <w:szCs w:val="22"/>
        </w:rPr>
        <w:t>Milyas</w:t>
      </w:r>
      <w:proofErr w:type="spellEnd"/>
      <w:r w:rsidRPr="00B43BEE">
        <w:rPr>
          <w:sz w:val="22"/>
          <w:szCs w:val="22"/>
        </w:rPr>
        <w:t xml:space="preserve"> </w:t>
      </w:r>
      <w:proofErr w:type="spellStart"/>
      <w:r w:rsidRPr="00B43BEE">
        <w:rPr>
          <w:sz w:val="22"/>
          <w:szCs w:val="22"/>
        </w:rPr>
        <w:t>In</w:t>
      </w:r>
      <w:proofErr w:type="spellEnd"/>
      <w:r w:rsidRPr="00B43BEE">
        <w:rPr>
          <w:sz w:val="22"/>
          <w:szCs w:val="22"/>
        </w:rPr>
        <w:t xml:space="preserve"> </w:t>
      </w:r>
      <w:proofErr w:type="spellStart"/>
      <w:r w:rsidRPr="00B43BEE">
        <w:rPr>
          <w:sz w:val="22"/>
          <w:szCs w:val="22"/>
        </w:rPr>
        <w:t>The</w:t>
      </w:r>
      <w:proofErr w:type="spellEnd"/>
      <w:r w:rsidRPr="00B43BEE">
        <w:rPr>
          <w:sz w:val="22"/>
          <w:szCs w:val="22"/>
        </w:rPr>
        <w:t xml:space="preserve"> </w:t>
      </w:r>
      <w:proofErr w:type="spellStart"/>
      <w:r w:rsidRPr="00B43BEE">
        <w:rPr>
          <w:sz w:val="22"/>
          <w:szCs w:val="22"/>
        </w:rPr>
        <w:t>Light</w:t>
      </w:r>
      <w:proofErr w:type="spellEnd"/>
      <w:r w:rsidRPr="00B43BEE">
        <w:rPr>
          <w:sz w:val="22"/>
          <w:szCs w:val="22"/>
        </w:rPr>
        <w:t xml:space="preserve"> Of Korkuteli </w:t>
      </w:r>
      <w:proofErr w:type="spellStart"/>
      <w:r w:rsidRPr="00B43BEE">
        <w:rPr>
          <w:sz w:val="22"/>
          <w:szCs w:val="22"/>
        </w:rPr>
        <w:t>Karabayır</w:t>
      </w:r>
      <w:proofErr w:type="spellEnd"/>
      <w:r w:rsidRPr="00B43BEE">
        <w:rPr>
          <w:sz w:val="22"/>
          <w:szCs w:val="22"/>
        </w:rPr>
        <w:t xml:space="preserve"> Stone </w:t>
      </w:r>
      <w:proofErr w:type="spellStart"/>
      <w:r w:rsidRPr="00B43BEE">
        <w:rPr>
          <w:sz w:val="22"/>
          <w:szCs w:val="22"/>
        </w:rPr>
        <w:t>Masonry</w:t>
      </w:r>
      <w:proofErr w:type="spellEnd"/>
      <w:r w:rsidRPr="00B43BEE">
        <w:rPr>
          <w:sz w:val="22"/>
          <w:szCs w:val="22"/>
        </w:rPr>
        <w:t xml:space="preserve"> </w:t>
      </w:r>
      <w:proofErr w:type="spellStart"/>
      <w:r w:rsidRPr="00B43BEE">
        <w:rPr>
          <w:sz w:val="22"/>
          <w:szCs w:val="22"/>
        </w:rPr>
        <w:t>Tumuli</w:t>
      </w:r>
      <w:proofErr w:type="spellEnd"/>
      <w:r w:rsidRPr="00B43BEE">
        <w:rPr>
          <w:sz w:val="22"/>
          <w:szCs w:val="22"/>
        </w:rPr>
        <w:t xml:space="preserve">”. </w:t>
      </w:r>
      <w:proofErr w:type="spellStart"/>
      <w:r w:rsidRPr="00B43BEE">
        <w:rPr>
          <w:i/>
          <w:sz w:val="22"/>
          <w:szCs w:val="22"/>
        </w:rPr>
        <w:t>Cedrus</w:t>
      </w:r>
      <w:proofErr w:type="spellEnd"/>
      <w:r w:rsidRPr="00B43BEE">
        <w:rPr>
          <w:sz w:val="22"/>
          <w:szCs w:val="22"/>
        </w:rPr>
        <w:t xml:space="preserve"> V (2017) 11-19.</w:t>
      </w:r>
    </w:p>
    <w:p w:rsidR="00E21163" w:rsidRPr="00CC0989" w:rsidRDefault="00E21163" w:rsidP="00B43BEE">
      <w:pPr>
        <w:spacing w:after="0" w:line="240" w:lineRule="auto"/>
        <w:ind w:left="2552" w:hanging="2552"/>
        <w:rPr>
          <w:spacing w:val="-4"/>
          <w:sz w:val="22"/>
          <w:szCs w:val="22"/>
        </w:rPr>
      </w:pPr>
      <w:proofErr w:type="spellStart"/>
      <w:r w:rsidRPr="00B43BEE">
        <w:rPr>
          <w:sz w:val="22"/>
          <w:szCs w:val="22"/>
        </w:rPr>
        <w:t>Dökü</w:t>
      </w:r>
      <w:proofErr w:type="spellEnd"/>
      <w:r w:rsidRPr="00B43BEE">
        <w:rPr>
          <w:sz w:val="22"/>
          <w:szCs w:val="22"/>
        </w:rPr>
        <w:t xml:space="preserve"> – </w:t>
      </w:r>
      <w:proofErr w:type="spellStart"/>
      <w:r w:rsidRPr="00B43BEE">
        <w:rPr>
          <w:sz w:val="22"/>
          <w:szCs w:val="22"/>
        </w:rPr>
        <w:t>Baytak</w:t>
      </w:r>
      <w:proofErr w:type="spellEnd"/>
      <w:r w:rsidRPr="00B43BEE">
        <w:rPr>
          <w:sz w:val="22"/>
          <w:szCs w:val="22"/>
        </w:rPr>
        <w:t xml:space="preserve"> 2017c</w:t>
      </w:r>
      <w:r w:rsidRPr="00B43BEE">
        <w:rPr>
          <w:sz w:val="22"/>
          <w:szCs w:val="22"/>
        </w:rPr>
        <w:tab/>
      </w:r>
      <w:r w:rsidRPr="00CC0989">
        <w:rPr>
          <w:spacing w:val="-4"/>
          <w:sz w:val="22"/>
          <w:szCs w:val="22"/>
        </w:rPr>
        <w:t xml:space="preserve">F. Eray </w:t>
      </w:r>
      <w:proofErr w:type="spellStart"/>
      <w:r w:rsidRPr="00CC0989">
        <w:rPr>
          <w:spacing w:val="-4"/>
          <w:sz w:val="22"/>
          <w:szCs w:val="22"/>
        </w:rPr>
        <w:t>Dökü</w:t>
      </w:r>
      <w:proofErr w:type="spellEnd"/>
      <w:r w:rsidRPr="00CC0989">
        <w:rPr>
          <w:spacing w:val="-4"/>
          <w:sz w:val="22"/>
          <w:szCs w:val="22"/>
        </w:rPr>
        <w:t xml:space="preserve"> - İ. </w:t>
      </w:r>
      <w:proofErr w:type="spellStart"/>
      <w:r w:rsidRPr="00CC0989">
        <w:rPr>
          <w:spacing w:val="-4"/>
          <w:sz w:val="22"/>
          <w:szCs w:val="22"/>
        </w:rPr>
        <w:t>Baytak</w:t>
      </w:r>
      <w:proofErr w:type="spellEnd"/>
      <w:r w:rsidRPr="00CC0989">
        <w:rPr>
          <w:spacing w:val="-4"/>
          <w:sz w:val="22"/>
          <w:szCs w:val="22"/>
        </w:rPr>
        <w:t>, “</w:t>
      </w:r>
      <w:proofErr w:type="spellStart"/>
      <w:r w:rsidRPr="00CC0989">
        <w:rPr>
          <w:spacing w:val="-4"/>
          <w:sz w:val="22"/>
          <w:szCs w:val="22"/>
        </w:rPr>
        <w:t>Kabalis</w:t>
      </w:r>
      <w:proofErr w:type="spellEnd"/>
      <w:r w:rsidRPr="00CC0989">
        <w:rPr>
          <w:spacing w:val="-4"/>
          <w:sz w:val="22"/>
          <w:szCs w:val="22"/>
        </w:rPr>
        <w:t xml:space="preserve"> Bölgesi </w:t>
      </w:r>
      <w:proofErr w:type="spellStart"/>
      <w:r w:rsidRPr="00CC0989">
        <w:rPr>
          <w:spacing w:val="-4"/>
          <w:sz w:val="22"/>
          <w:szCs w:val="22"/>
        </w:rPr>
        <w:t>Demirçağ</w:t>
      </w:r>
      <w:proofErr w:type="spellEnd"/>
      <w:r w:rsidRPr="00CC0989">
        <w:rPr>
          <w:spacing w:val="-4"/>
          <w:sz w:val="22"/>
          <w:szCs w:val="22"/>
        </w:rPr>
        <w:t xml:space="preserve"> Yerleşim Tipleri ve Gö</w:t>
      </w:r>
      <w:r w:rsidR="00CC0989">
        <w:rPr>
          <w:spacing w:val="-4"/>
          <w:sz w:val="22"/>
          <w:szCs w:val="22"/>
        </w:rPr>
        <w:softHyphen/>
      </w:r>
      <w:r w:rsidRPr="00CC0989">
        <w:rPr>
          <w:spacing w:val="-4"/>
          <w:sz w:val="22"/>
          <w:szCs w:val="22"/>
        </w:rPr>
        <w:t>zetleme-Haberleşme Kaleleri/</w:t>
      </w:r>
      <w:proofErr w:type="spellStart"/>
      <w:r w:rsidRPr="00CC0989">
        <w:rPr>
          <w:spacing w:val="-4"/>
          <w:sz w:val="22"/>
          <w:szCs w:val="22"/>
        </w:rPr>
        <w:t>Kabalis</w:t>
      </w:r>
      <w:proofErr w:type="spellEnd"/>
      <w:r w:rsidRPr="00CC0989">
        <w:rPr>
          <w:spacing w:val="-4"/>
          <w:sz w:val="22"/>
          <w:szCs w:val="22"/>
        </w:rPr>
        <w:t xml:space="preserve"> </w:t>
      </w:r>
      <w:proofErr w:type="spellStart"/>
      <w:r w:rsidRPr="00CC0989">
        <w:rPr>
          <w:spacing w:val="-4"/>
          <w:sz w:val="22"/>
          <w:szCs w:val="22"/>
        </w:rPr>
        <w:t>Region</w:t>
      </w:r>
      <w:proofErr w:type="spellEnd"/>
      <w:r w:rsidRPr="00CC0989">
        <w:rPr>
          <w:spacing w:val="-4"/>
          <w:sz w:val="22"/>
          <w:szCs w:val="22"/>
        </w:rPr>
        <w:t xml:space="preserve"> </w:t>
      </w:r>
      <w:proofErr w:type="spellStart"/>
      <w:r w:rsidRPr="00CC0989">
        <w:rPr>
          <w:spacing w:val="-4"/>
          <w:sz w:val="22"/>
          <w:szCs w:val="22"/>
        </w:rPr>
        <w:t>Surveillance-Communi</w:t>
      </w:r>
      <w:r w:rsidR="00987747" w:rsidRPr="00CC0989">
        <w:rPr>
          <w:spacing w:val="-4"/>
          <w:sz w:val="22"/>
          <w:szCs w:val="22"/>
        </w:rPr>
        <w:softHyphen/>
      </w:r>
      <w:r w:rsidRPr="00CC0989">
        <w:rPr>
          <w:spacing w:val="-4"/>
          <w:sz w:val="22"/>
          <w:szCs w:val="22"/>
        </w:rPr>
        <w:t>cation</w:t>
      </w:r>
      <w:proofErr w:type="spellEnd"/>
      <w:r w:rsidRPr="00CC0989">
        <w:rPr>
          <w:spacing w:val="-4"/>
          <w:sz w:val="22"/>
          <w:szCs w:val="22"/>
        </w:rPr>
        <w:t xml:space="preserve"> </w:t>
      </w:r>
      <w:proofErr w:type="spellStart"/>
      <w:r w:rsidRPr="00CC0989">
        <w:rPr>
          <w:spacing w:val="-4"/>
          <w:sz w:val="22"/>
          <w:szCs w:val="22"/>
        </w:rPr>
        <w:t>Forts</w:t>
      </w:r>
      <w:proofErr w:type="spellEnd"/>
      <w:r w:rsidRPr="00CC0989">
        <w:rPr>
          <w:spacing w:val="-4"/>
          <w:sz w:val="22"/>
          <w:szCs w:val="22"/>
        </w:rPr>
        <w:t xml:space="preserve"> </w:t>
      </w:r>
      <w:proofErr w:type="spellStart"/>
      <w:r w:rsidRPr="00CC0989">
        <w:rPr>
          <w:spacing w:val="-4"/>
          <w:sz w:val="22"/>
          <w:szCs w:val="22"/>
        </w:rPr>
        <w:t>and</w:t>
      </w:r>
      <w:proofErr w:type="spellEnd"/>
      <w:r w:rsidRPr="00CC0989">
        <w:rPr>
          <w:spacing w:val="-4"/>
          <w:sz w:val="22"/>
          <w:szCs w:val="22"/>
        </w:rPr>
        <w:t xml:space="preserve"> </w:t>
      </w:r>
      <w:proofErr w:type="spellStart"/>
      <w:r w:rsidRPr="00CC0989">
        <w:rPr>
          <w:spacing w:val="-4"/>
          <w:sz w:val="22"/>
          <w:szCs w:val="22"/>
        </w:rPr>
        <w:t>Settlement</w:t>
      </w:r>
      <w:proofErr w:type="spellEnd"/>
      <w:r w:rsidRPr="00CC0989">
        <w:rPr>
          <w:spacing w:val="-4"/>
          <w:sz w:val="22"/>
          <w:szCs w:val="22"/>
        </w:rPr>
        <w:t xml:space="preserve"> </w:t>
      </w:r>
      <w:proofErr w:type="spellStart"/>
      <w:r w:rsidRPr="00CC0989">
        <w:rPr>
          <w:spacing w:val="-4"/>
          <w:sz w:val="22"/>
          <w:szCs w:val="22"/>
        </w:rPr>
        <w:t>Types</w:t>
      </w:r>
      <w:proofErr w:type="spellEnd"/>
      <w:r w:rsidRPr="00CC0989">
        <w:rPr>
          <w:spacing w:val="-4"/>
          <w:sz w:val="22"/>
          <w:szCs w:val="22"/>
        </w:rPr>
        <w:t xml:space="preserve"> </w:t>
      </w:r>
      <w:proofErr w:type="spellStart"/>
      <w:r w:rsidRPr="00CC0989">
        <w:rPr>
          <w:spacing w:val="-4"/>
          <w:sz w:val="22"/>
          <w:szCs w:val="22"/>
        </w:rPr>
        <w:t>During</w:t>
      </w:r>
      <w:proofErr w:type="spellEnd"/>
      <w:r w:rsidRPr="00CC0989">
        <w:rPr>
          <w:spacing w:val="-4"/>
          <w:sz w:val="22"/>
          <w:szCs w:val="22"/>
        </w:rPr>
        <w:t xml:space="preserve"> </w:t>
      </w:r>
      <w:proofErr w:type="spellStart"/>
      <w:r w:rsidRPr="00CC0989">
        <w:rPr>
          <w:spacing w:val="-4"/>
          <w:sz w:val="22"/>
          <w:szCs w:val="22"/>
        </w:rPr>
        <w:t>Iron</w:t>
      </w:r>
      <w:proofErr w:type="spellEnd"/>
      <w:r w:rsidRPr="00CC0989">
        <w:rPr>
          <w:spacing w:val="-4"/>
          <w:sz w:val="22"/>
          <w:szCs w:val="22"/>
        </w:rPr>
        <w:t xml:space="preserve"> Age”. MJH VII/2 (2017) 223-242.</w:t>
      </w:r>
    </w:p>
    <w:p w:rsidR="00E21163" w:rsidRPr="00B43BEE" w:rsidRDefault="00011AD1" w:rsidP="00B43BEE">
      <w:pPr>
        <w:spacing w:after="0" w:line="240" w:lineRule="auto"/>
        <w:ind w:left="2552" w:hanging="2552"/>
        <w:rPr>
          <w:sz w:val="22"/>
          <w:szCs w:val="22"/>
        </w:rPr>
      </w:pPr>
      <w:proofErr w:type="spellStart"/>
      <w:r>
        <w:rPr>
          <w:sz w:val="22"/>
          <w:szCs w:val="22"/>
        </w:rPr>
        <w:t>Dökü</w:t>
      </w:r>
      <w:proofErr w:type="spellEnd"/>
      <w:r>
        <w:rPr>
          <w:sz w:val="22"/>
          <w:szCs w:val="22"/>
        </w:rPr>
        <w:t xml:space="preserve"> – Özüdoğru 2009</w:t>
      </w:r>
      <w:r w:rsidR="00E21163" w:rsidRPr="00B43BEE">
        <w:rPr>
          <w:sz w:val="22"/>
          <w:szCs w:val="22"/>
        </w:rPr>
        <w:tab/>
        <w:t xml:space="preserve"> F. E. </w:t>
      </w:r>
      <w:proofErr w:type="spellStart"/>
      <w:r w:rsidR="00E21163" w:rsidRPr="00B43BEE">
        <w:rPr>
          <w:sz w:val="22"/>
          <w:szCs w:val="22"/>
        </w:rPr>
        <w:t>Dökü</w:t>
      </w:r>
      <w:proofErr w:type="spellEnd"/>
      <w:r w:rsidR="00E21163" w:rsidRPr="00B43BEE">
        <w:rPr>
          <w:sz w:val="22"/>
          <w:szCs w:val="22"/>
        </w:rPr>
        <w:t xml:space="preserve"> – Ş. Özüdoğru, “Ticaret Yollarının Kavşağındaki Kent </w:t>
      </w:r>
      <w:proofErr w:type="spellStart"/>
      <w:r w:rsidR="00E21163" w:rsidRPr="00B43BEE">
        <w:rPr>
          <w:sz w:val="22"/>
          <w:szCs w:val="22"/>
        </w:rPr>
        <w:t>Kibyra</w:t>
      </w:r>
      <w:proofErr w:type="spellEnd"/>
      <w:r w:rsidR="00E21163" w:rsidRPr="00B43BEE">
        <w:rPr>
          <w:sz w:val="22"/>
          <w:szCs w:val="22"/>
        </w:rPr>
        <w:t xml:space="preserve">”. </w:t>
      </w:r>
      <w:proofErr w:type="spellStart"/>
      <w:r w:rsidR="00E21163" w:rsidRPr="00B43BEE">
        <w:rPr>
          <w:sz w:val="22"/>
          <w:szCs w:val="22"/>
        </w:rPr>
        <w:lastRenderedPageBreak/>
        <w:t>Eds</w:t>
      </w:r>
      <w:proofErr w:type="spellEnd"/>
      <w:r w:rsidR="00E21163" w:rsidRPr="00B43BEE">
        <w:rPr>
          <w:sz w:val="22"/>
          <w:szCs w:val="22"/>
        </w:rPr>
        <w:t>. N. Yılmaz, H. Yıldız – E. Er, III. Ulusal Mimarlık ve Taş Sempoz</w:t>
      </w:r>
      <w:r w:rsidR="00987747">
        <w:rPr>
          <w:sz w:val="22"/>
          <w:szCs w:val="22"/>
        </w:rPr>
        <w:softHyphen/>
      </w:r>
      <w:r w:rsidR="00E21163" w:rsidRPr="00B43BEE">
        <w:rPr>
          <w:sz w:val="22"/>
          <w:szCs w:val="22"/>
        </w:rPr>
        <w:t>yumu, Geçmişten Geleceğe Ticaret Yapılarında Taş. 20 - 21 Ka</w:t>
      </w:r>
      <w:r w:rsidR="00E21163">
        <w:rPr>
          <w:sz w:val="22"/>
          <w:szCs w:val="22"/>
        </w:rPr>
        <w:softHyphen/>
      </w:r>
      <w:r w:rsidR="00E21163" w:rsidRPr="00B43BEE">
        <w:rPr>
          <w:sz w:val="22"/>
          <w:szCs w:val="22"/>
        </w:rPr>
        <w:t>sım 2009. Antalya (2009) 51-55.</w:t>
      </w:r>
    </w:p>
    <w:p w:rsidR="00E21163" w:rsidRPr="00B43BEE" w:rsidRDefault="00E21163" w:rsidP="00B43BEE">
      <w:pPr>
        <w:spacing w:after="0" w:line="240" w:lineRule="auto"/>
        <w:ind w:left="2552" w:hanging="2552"/>
        <w:rPr>
          <w:sz w:val="22"/>
          <w:szCs w:val="22"/>
        </w:rPr>
      </w:pPr>
      <w:proofErr w:type="spellStart"/>
      <w:r w:rsidRPr="00B43BEE">
        <w:rPr>
          <w:sz w:val="22"/>
          <w:szCs w:val="22"/>
        </w:rPr>
        <w:t>Dökü</w:t>
      </w:r>
      <w:proofErr w:type="spellEnd"/>
      <w:r w:rsidRPr="00B43BEE">
        <w:rPr>
          <w:sz w:val="22"/>
          <w:szCs w:val="22"/>
        </w:rPr>
        <w:t xml:space="preserve"> 2011</w:t>
      </w:r>
      <w:r w:rsidRPr="00B43BEE">
        <w:rPr>
          <w:sz w:val="22"/>
          <w:szCs w:val="22"/>
        </w:rPr>
        <w:tab/>
        <w:t xml:space="preserve">F. Eray </w:t>
      </w:r>
      <w:proofErr w:type="spellStart"/>
      <w:r w:rsidRPr="00B43BEE">
        <w:rPr>
          <w:sz w:val="22"/>
          <w:szCs w:val="22"/>
        </w:rPr>
        <w:t>Dökü</w:t>
      </w:r>
      <w:proofErr w:type="spellEnd"/>
      <w:r w:rsidRPr="00B43BEE">
        <w:rPr>
          <w:sz w:val="22"/>
          <w:szCs w:val="22"/>
        </w:rPr>
        <w:t>, “</w:t>
      </w:r>
      <w:proofErr w:type="spellStart"/>
      <w:r w:rsidRPr="00B43BEE">
        <w:rPr>
          <w:sz w:val="22"/>
          <w:szCs w:val="22"/>
        </w:rPr>
        <w:t>Eurymedon</w:t>
      </w:r>
      <w:proofErr w:type="spellEnd"/>
      <w:r w:rsidRPr="00B43BEE">
        <w:rPr>
          <w:sz w:val="22"/>
          <w:szCs w:val="22"/>
        </w:rPr>
        <w:t xml:space="preserve"> Vadisi </w:t>
      </w:r>
      <w:proofErr w:type="spellStart"/>
      <w:r w:rsidRPr="00B43BEE">
        <w:rPr>
          <w:sz w:val="22"/>
          <w:szCs w:val="22"/>
        </w:rPr>
        <w:t>Asarbaşı</w:t>
      </w:r>
      <w:proofErr w:type="spellEnd"/>
      <w:r w:rsidRPr="00B43BEE">
        <w:rPr>
          <w:sz w:val="22"/>
          <w:szCs w:val="22"/>
        </w:rPr>
        <w:t xml:space="preserve"> Yerleşimi Kaya Mezarı”. </w:t>
      </w:r>
      <w:proofErr w:type="spellStart"/>
      <w:r w:rsidRPr="00B43BEE">
        <w:rPr>
          <w:i/>
          <w:sz w:val="22"/>
          <w:szCs w:val="22"/>
        </w:rPr>
        <w:t>Ol</w:t>
      </w:r>
      <w:r>
        <w:rPr>
          <w:i/>
          <w:sz w:val="22"/>
          <w:szCs w:val="22"/>
        </w:rPr>
        <w:softHyphen/>
      </w:r>
      <w:r w:rsidRPr="00B43BEE">
        <w:rPr>
          <w:i/>
          <w:sz w:val="22"/>
          <w:szCs w:val="22"/>
        </w:rPr>
        <w:t>ba</w:t>
      </w:r>
      <w:proofErr w:type="spellEnd"/>
      <w:r w:rsidRPr="00B43BEE">
        <w:rPr>
          <w:i/>
          <w:sz w:val="22"/>
          <w:szCs w:val="22"/>
        </w:rPr>
        <w:t xml:space="preserve"> </w:t>
      </w:r>
      <w:r w:rsidRPr="00B43BEE">
        <w:rPr>
          <w:sz w:val="22"/>
          <w:szCs w:val="22"/>
        </w:rPr>
        <w:t>XIX (2011) 127-58.</w:t>
      </w:r>
    </w:p>
    <w:p w:rsidR="00E21163" w:rsidRPr="00B43BEE" w:rsidRDefault="00E21163" w:rsidP="00B43BEE">
      <w:pPr>
        <w:spacing w:after="0" w:line="240" w:lineRule="auto"/>
        <w:ind w:left="2552" w:hanging="2552"/>
        <w:rPr>
          <w:sz w:val="22"/>
          <w:szCs w:val="22"/>
        </w:rPr>
      </w:pPr>
      <w:proofErr w:type="spellStart"/>
      <w:r w:rsidRPr="00B43BEE">
        <w:rPr>
          <w:sz w:val="22"/>
          <w:szCs w:val="22"/>
        </w:rPr>
        <w:t>Dökü</w:t>
      </w:r>
      <w:proofErr w:type="spellEnd"/>
      <w:r w:rsidRPr="00B43BEE">
        <w:rPr>
          <w:sz w:val="22"/>
          <w:szCs w:val="22"/>
        </w:rPr>
        <w:t xml:space="preserve"> 2013</w:t>
      </w:r>
      <w:r w:rsidRPr="00B43BEE">
        <w:rPr>
          <w:sz w:val="22"/>
          <w:szCs w:val="22"/>
        </w:rPr>
        <w:tab/>
        <w:t xml:space="preserve">F. Eray </w:t>
      </w:r>
      <w:proofErr w:type="spellStart"/>
      <w:r w:rsidRPr="00B43BEE">
        <w:rPr>
          <w:sz w:val="22"/>
          <w:szCs w:val="22"/>
        </w:rPr>
        <w:t>Dökü</w:t>
      </w:r>
      <w:proofErr w:type="spellEnd"/>
      <w:r w:rsidRPr="00B43BEE">
        <w:rPr>
          <w:sz w:val="22"/>
          <w:szCs w:val="22"/>
        </w:rPr>
        <w:t>, “</w:t>
      </w:r>
      <w:proofErr w:type="spellStart"/>
      <w:r w:rsidRPr="00B43BEE">
        <w:rPr>
          <w:sz w:val="22"/>
          <w:szCs w:val="22"/>
        </w:rPr>
        <w:t>Uylupınar</w:t>
      </w:r>
      <w:proofErr w:type="spellEnd"/>
      <w:r w:rsidRPr="00B43BEE">
        <w:rPr>
          <w:sz w:val="22"/>
          <w:szCs w:val="22"/>
        </w:rPr>
        <w:t xml:space="preserve"> Yerleşmesi (Erken </w:t>
      </w:r>
      <w:proofErr w:type="spellStart"/>
      <w:r w:rsidRPr="00B43BEE">
        <w:rPr>
          <w:sz w:val="22"/>
          <w:szCs w:val="22"/>
        </w:rPr>
        <w:t>Kibyra</w:t>
      </w:r>
      <w:proofErr w:type="spellEnd"/>
      <w:r w:rsidRPr="00B43BEE">
        <w:rPr>
          <w:sz w:val="22"/>
          <w:szCs w:val="22"/>
        </w:rPr>
        <w:t xml:space="preserve">) ve Çevresi Yüzey Araştırması 2012”. </w:t>
      </w:r>
      <w:proofErr w:type="spellStart"/>
      <w:r w:rsidRPr="00B43BEE">
        <w:rPr>
          <w:i/>
          <w:sz w:val="22"/>
          <w:szCs w:val="22"/>
        </w:rPr>
        <w:t>Anmed</w:t>
      </w:r>
      <w:proofErr w:type="spellEnd"/>
      <w:r w:rsidRPr="00B43BEE">
        <w:rPr>
          <w:i/>
          <w:sz w:val="22"/>
          <w:szCs w:val="22"/>
        </w:rPr>
        <w:t xml:space="preserve"> </w:t>
      </w:r>
      <w:r w:rsidRPr="00B43BEE">
        <w:rPr>
          <w:sz w:val="22"/>
          <w:szCs w:val="22"/>
        </w:rPr>
        <w:t>11 (2013) 239-49.</w:t>
      </w:r>
    </w:p>
    <w:p w:rsidR="00E21163" w:rsidRPr="00B43BEE" w:rsidRDefault="00E21163" w:rsidP="00B43BEE">
      <w:pPr>
        <w:spacing w:after="0" w:line="240" w:lineRule="auto"/>
        <w:ind w:left="2552" w:hanging="2552"/>
        <w:rPr>
          <w:sz w:val="22"/>
          <w:szCs w:val="22"/>
        </w:rPr>
      </w:pPr>
      <w:proofErr w:type="spellStart"/>
      <w:r w:rsidRPr="00B43BEE">
        <w:rPr>
          <w:sz w:val="22"/>
          <w:szCs w:val="22"/>
        </w:rPr>
        <w:t>Dökü</w:t>
      </w:r>
      <w:proofErr w:type="spellEnd"/>
      <w:r w:rsidRPr="00B43BEE">
        <w:rPr>
          <w:sz w:val="22"/>
          <w:szCs w:val="22"/>
        </w:rPr>
        <w:t xml:space="preserve"> 2014</w:t>
      </w:r>
      <w:r w:rsidRPr="00B43BEE">
        <w:rPr>
          <w:sz w:val="22"/>
          <w:szCs w:val="22"/>
        </w:rPr>
        <w:tab/>
        <w:t xml:space="preserve">F. Eray </w:t>
      </w:r>
      <w:proofErr w:type="spellStart"/>
      <w:r w:rsidRPr="00B43BEE">
        <w:rPr>
          <w:sz w:val="22"/>
          <w:szCs w:val="22"/>
        </w:rPr>
        <w:t>Dökü</w:t>
      </w:r>
      <w:proofErr w:type="spellEnd"/>
      <w:r w:rsidRPr="00B43BEE">
        <w:rPr>
          <w:sz w:val="22"/>
          <w:szCs w:val="22"/>
        </w:rPr>
        <w:t>, “</w:t>
      </w:r>
      <w:proofErr w:type="spellStart"/>
      <w:r w:rsidRPr="00B43BEE">
        <w:rPr>
          <w:sz w:val="22"/>
          <w:szCs w:val="22"/>
        </w:rPr>
        <w:t>Uylupınar</w:t>
      </w:r>
      <w:proofErr w:type="spellEnd"/>
      <w:r w:rsidRPr="00B43BEE">
        <w:rPr>
          <w:sz w:val="22"/>
          <w:szCs w:val="22"/>
        </w:rPr>
        <w:t xml:space="preserve"> Yerleşmesi (Erken </w:t>
      </w:r>
      <w:proofErr w:type="spellStart"/>
      <w:r w:rsidRPr="00B43BEE">
        <w:rPr>
          <w:sz w:val="22"/>
          <w:szCs w:val="22"/>
        </w:rPr>
        <w:t>Kibyra</w:t>
      </w:r>
      <w:proofErr w:type="spellEnd"/>
      <w:r w:rsidRPr="00B43BEE">
        <w:rPr>
          <w:sz w:val="22"/>
          <w:szCs w:val="22"/>
        </w:rPr>
        <w:t xml:space="preserve">) ve Çevresi Yüzey Araştırması 2013”. </w:t>
      </w:r>
      <w:proofErr w:type="spellStart"/>
      <w:r w:rsidRPr="00B43BEE">
        <w:rPr>
          <w:i/>
          <w:sz w:val="22"/>
          <w:szCs w:val="22"/>
        </w:rPr>
        <w:t>Anmed</w:t>
      </w:r>
      <w:proofErr w:type="spellEnd"/>
      <w:r w:rsidRPr="00B43BEE">
        <w:rPr>
          <w:i/>
          <w:sz w:val="22"/>
          <w:szCs w:val="22"/>
        </w:rPr>
        <w:t xml:space="preserve"> </w:t>
      </w:r>
      <w:r w:rsidRPr="00B43BEE">
        <w:rPr>
          <w:sz w:val="22"/>
          <w:szCs w:val="22"/>
        </w:rPr>
        <w:t>12 (2014) 230-6.</w:t>
      </w:r>
    </w:p>
    <w:p w:rsidR="00E21163" w:rsidRPr="00B43BEE" w:rsidRDefault="00E21163" w:rsidP="00B43BEE">
      <w:pPr>
        <w:spacing w:after="0" w:line="240" w:lineRule="auto"/>
        <w:ind w:left="2552" w:hanging="2552"/>
        <w:rPr>
          <w:sz w:val="22"/>
          <w:szCs w:val="22"/>
        </w:rPr>
      </w:pPr>
      <w:proofErr w:type="spellStart"/>
      <w:r w:rsidRPr="00B43BEE">
        <w:rPr>
          <w:sz w:val="22"/>
          <w:szCs w:val="22"/>
        </w:rPr>
        <w:t>Dökü</w:t>
      </w:r>
      <w:proofErr w:type="spellEnd"/>
      <w:r w:rsidRPr="00B43BEE">
        <w:rPr>
          <w:sz w:val="22"/>
          <w:szCs w:val="22"/>
        </w:rPr>
        <w:t xml:space="preserve"> 2015</w:t>
      </w:r>
      <w:r w:rsidRPr="00B43BEE">
        <w:rPr>
          <w:sz w:val="22"/>
          <w:szCs w:val="22"/>
        </w:rPr>
        <w:tab/>
      </w:r>
      <w:r w:rsidRPr="00CC0989">
        <w:rPr>
          <w:spacing w:val="-4"/>
          <w:sz w:val="22"/>
          <w:szCs w:val="22"/>
        </w:rPr>
        <w:t xml:space="preserve">F. Eray </w:t>
      </w:r>
      <w:proofErr w:type="spellStart"/>
      <w:r w:rsidRPr="00CC0989">
        <w:rPr>
          <w:spacing w:val="-4"/>
          <w:sz w:val="22"/>
          <w:szCs w:val="22"/>
        </w:rPr>
        <w:t>Dökü</w:t>
      </w:r>
      <w:proofErr w:type="spellEnd"/>
      <w:r w:rsidRPr="00CC0989">
        <w:rPr>
          <w:spacing w:val="-4"/>
          <w:sz w:val="22"/>
          <w:szCs w:val="22"/>
        </w:rPr>
        <w:t xml:space="preserve">, “Manca ve Hasanpaşa’daki Yeni Bulgular Işığında </w:t>
      </w:r>
      <w:proofErr w:type="spellStart"/>
      <w:r w:rsidRPr="00CC0989">
        <w:rPr>
          <w:spacing w:val="-4"/>
          <w:sz w:val="22"/>
          <w:szCs w:val="22"/>
        </w:rPr>
        <w:t>Kabalis</w:t>
      </w:r>
      <w:proofErr w:type="spellEnd"/>
      <w:r w:rsidRPr="00CC0989">
        <w:rPr>
          <w:spacing w:val="-4"/>
          <w:sz w:val="22"/>
          <w:szCs w:val="22"/>
        </w:rPr>
        <w:t xml:space="preserve"> Me</w:t>
      </w:r>
      <w:r w:rsidR="00CC0989" w:rsidRPr="00CC0989">
        <w:rPr>
          <w:spacing w:val="-4"/>
          <w:sz w:val="22"/>
          <w:szCs w:val="22"/>
        </w:rPr>
        <w:softHyphen/>
      </w:r>
      <w:r w:rsidRPr="00CC0989">
        <w:rPr>
          <w:spacing w:val="-4"/>
          <w:sz w:val="22"/>
          <w:szCs w:val="22"/>
        </w:rPr>
        <w:t xml:space="preserve">zar Mimarisinin Yeniden Değerlendirilmesi”. </w:t>
      </w:r>
      <w:proofErr w:type="spellStart"/>
      <w:r w:rsidRPr="00CC0989">
        <w:rPr>
          <w:i/>
          <w:spacing w:val="-4"/>
          <w:sz w:val="22"/>
          <w:szCs w:val="22"/>
        </w:rPr>
        <w:t>Adalya</w:t>
      </w:r>
      <w:proofErr w:type="spellEnd"/>
      <w:r w:rsidRPr="00CC0989">
        <w:rPr>
          <w:i/>
          <w:spacing w:val="-4"/>
          <w:sz w:val="22"/>
          <w:szCs w:val="22"/>
        </w:rPr>
        <w:t xml:space="preserve"> </w:t>
      </w:r>
      <w:r w:rsidRPr="00CC0989">
        <w:rPr>
          <w:spacing w:val="-4"/>
          <w:sz w:val="22"/>
          <w:szCs w:val="22"/>
        </w:rPr>
        <w:t>XVIII (2015) 73-100.</w:t>
      </w:r>
    </w:p>
    <w:p w:rsidR="00E21163" w:rsidRPr="00B43BEE" w:rsidRDefault="00E21163" w:rsidP="00B43BEE">
      <w:pPr>
        <w:spacing w:after="0" w:line="240" w:lineRule="auto"/>
        <w:ind w:left="2552" w:hanging="2552"/>
        <w:rPr>
          <w:sz w:val="22"/>
          <w:szCs w:val="22"/>
        </w:rPr>
      </w:pPr>
      <w:r w:rsidRPr="00B43BEE">
        <w:rPr>
          <w:sz w:val="22"/>
          <w:szCs w:val="22"/>
        </w:rPr>
        <w:t>Dörtlük 1985</w:t>
      </w:r>
      <w:r w:rsidRPr="00B43BEE">
        <w:rPr>
          <w:sz w:val="22"/>
          <w:szCs w:val="22"/>
        </w:rPr>
        <w:tab/>
        <w:t>K. Dörtlük, “</w:t>
      </w:r>
      <w:proofErr w:type="spellStart"/>
      <w:r w:rsidRPr="00B43BEE">
        <w:rPr>
          <w:sz w:val="22"/>
          <w:szCs w:val="22"/>
        </w:rPr>
        <w:t>Uylupınar</w:t>
      </w:r>
      <w:proofErr w:type="spellEnd"/>
      <w:r w:rsidRPr="00B43BEE">
        <w:rPr>
          <w:sz w:val="22"/>
          <w:szCs w:val="22"/>
        </w:rPr>
        <w:t xml:space="preserve"> Kazı Raporu”. </w:t>
      </w:r>
      <w:proofErr w:type="spellStart"/>
      <w:r w:rsidRPr="00B43BEE">
        <w:rPr>
          <w:i/>
          <w:sz w:val="22"/>
          <w:szCs w:val="22"/>
        </w:rPr>
        <w:t>TürkAD</w:t>
      </w:r>
      <w:proofErr w:type="spellEnd"/>
      <w:r w:rsidRPr="00B43BEE">
        <w:rPr>
          <w:i/>
          <w:sz w:val="22"/>
          <w:szCs w:val="22"/>
        </w:rPr>
        <w:t xml:space="preserve"> </w:t>
      </w:r>
      <w:r w:rsidRPr="00B43BEE">
        <w:rPr>
          <w:sz w:val="22"/>
          <w:szCs w:val="22"/>
        </w:rPr>
        <w:t>24/2 (1985) 9-13.</w:t>
      </w:r>
    </w:p>
    <w:p w:rsidR="00E21163" w:rsidRPr="00B43BEE" w:rsidRDefault="00E21163" w:rsidP="00B43BEE">
      <w:pPr>
        <w:spacing w:after="0" w:line="240" w:lineRule="auto"/>
        <w:ind w:left="2552" w:hanging="2552"/>
        <w:rPr>
          <w:sz w:val="22"/>
          <w:szCs w:val="22"/>
        </w:rPr>
      </w:pPr>
      <w:r w:rsidRPr="00B43BEE">
        <w:rPr>
          <w:sz w:val="22"/>
          <w:szCs w:val="22"/>
        </w:rPr>
        <w:t>Dörtlük 1988</w:t>
      </w:r>
      <w:r w:rsidRPr="00B43BEE">
        <w:rPr>
          <w:sz w:val="22"/>
          <w:szCs w:val="22"/>
        </w:rPr>
        <w:tab/>
        <w:t xml:space="preserve">K. Dörtlük, “Elmalı Bayındır Tümülüsleri Kurtarma Kazısı”. </w:t>
      </w:r>
      <w:r w:rsidRPr="00B43BEE">
        <w:rPr>
          <w:i/>
          <w:sz w:val="22"/>
          <w:szCs w:val="22"/>
        </w:rPr>
        <w:t>Kazı Sonuç</w:t>
      </w:r>
      <w:r>
        <w:rPr>
          <w:i/>
          <w:sz w:val="22"/>
          <w:szCs w:val="22"/>
        </w:rPr>
        <w:softHyphen/>
      </w:r>
      <w:r w:rsidRPr="00B43BEE">
        <w:rPr>
          <w:i/>
          <w:sz w:val="22"/>
          <w:szCs w:val="22"/>
        </w:rPr>
        <w:t>ları Toplantısı I</w:t>
      </w:r>
      <w:r w:rsidRPr="00B43BEE">
        <w:rPr>
          <w:sz w:val="22"/>
          <w:szCs w:val="22"/>
        </w:rPr>
        <w:t xml:space="preserve"> (1988) 171-4.</w:t>
      </w:r>
    </w:p>
    <w:p w:rsidR="00E21163" w:rsidRPr="00B43BEE" w:rsidRDefault="00E21163" w:rsidP="00B43BEE">
      <w:pPr>
        <w:spacing w:after="0" w:line="240" w:lineRule="auto"/>
        <w:ind w:left="2552" w:hanging="2552"/>
        <w:rPr>
          <w:sz w:val="22"/>
          <w:szCs w:val="22"/>
        </w:rPr>
      </w:pPr>
      <w:r w:rsidRPr="00B43BEE">
        <w:rPr>
          <w:sz w:val="22"/>
          <w:szCs w:val="22"/>
        </w:rPr>
        <w:t>Ekinci 2007</w:t>
      </w:r>
      <w:r w:rsidRPr="00B43BEE">
        <w:rPr>
          <w:sz w:val="22"/>
          <w:szCs w:val="22"/>
        </w:rPr>
        <w:tab/>
      </w:r>
      <w:r w:rsidRPr="003A7B77">
        <w:rPr>
          <w:spacing w:val="-2"/>
          <w:sz w:val="22"/>
          <w:szCs w:val="22"/>
        </w:rPr>
        <w:t>H. Ali Ekinci, “Burdur İli, Karamanlı İlçesi, Üç Tümülüsler 2005 Yılı Kur</w:t>
      </w:r>
      <w:r w:rsidR="00987747">
        <w:rPr>
          <w:spacing w:val="-2"/>
          <w:sz w:val="22"/>
          <w:szCs w:val="22"/>
        </w:rPr>
        <w:softHyphen/>
      </w:r>
      <w:r w:rsidRPr="003A7B77">
        <w:rPr>
          <w:spacing w:val="-2"/>
          <w:sz w:val="22"/>
          <w:szCs w:val="22"/>
        </w:rPr>
        <w:t xml:space="preserve">tarma Kazısı”. </w:t>
      </w:r>
      <w:r w:rsidRPr="003A7B77">
        <w:rPr>
          <w:i/>
          <w:spacing w:val="-2"/>
          <w:sz w:val="22"/>
          <w:szCs w:val="22"/>
        </w:rPr>
        <w:t xml:space="preserve">Müze Kurtarma Kazıları Sempozyumu </w:t>
      </w:r>
      <w:r w:rsidRPr="003A7B77">
        <w:rPr>
          <w:spacing w:val="-2"/>
          <w:sz w:val="22"/>
          <w:szCs w:val="22"/>
        </w:rPr>
        <w:t>15 (2007) 53-60.</w:t>
      </w:r>
    </w:p>
    <w:p w:rsidR="00E21163" w:rsidRPr="00B43BEE" w:rsidRDefault="00E21163" w:rsidP="003A7B77">
      <w:pPr>
        <w:spacing w:after="0" w:line="240" w:lineRule="auto"/>
        <w:ind w:left="2552" w:hanging="2552"/>
        <w:rPr>
          <w:sz w:val="22"/>
          <w:szCs w:val="22"/>
        </w:rPr>
      </w:pPr>
      <w:r w:rsidRPr="00B43BEE">
        <w:rPr>
          <w:sz w:val="22"/>
          <w:szCs w:val="22"/>
        </w:rPr>
        <w:t xml:space="preserve">Ekinci </w:t>
      </w:r>
      <w:r w:rsidRPr="00B43BEE">
        <w:rPr>
          <w:i/>
          <w:sz w:val="22"/>
          <w:szCs w:val="22"/>
        </w:rPr>
        <w:t>et al</w:t>
      </w:r>
      <w:r w:rsidRPr="00B43BEE">
        <w:rPr>
          <w:sz w:val="22"/>
          <w:szCs w:val="22"/>
        </w:rPr>
        <w:t>. 2007</w:t>
      </w:r>
      <w:r w:rsidRPr="00B43BEE">
        <w:rPr>
          <w:sz w:val="22"/>
          <w:szCs w:val="22"/>
        </w:rPr>
        <w:tab/>
        <w:t xml:space="preserve">H. Ali Ekinci </w:t>
      </w:r>
      <w:r w:rsidRPr="00B43BEE">
        <w:rPr>
          <w:i/>
          <w:sz w:val="22"/>
          <w:szCs w:val="22"/>
        </w:rPr>
        <w:t>et al</w:t>
      </w:r>
      <w:proofErr w:type="gramStart"/>
      <w:r w:rsidRPr="00B43BEE">
        <w:rPr>
          <w:sz w:val="22"/>
          <w:szCs w:val="22"/>
        </w:rPr>
        <w:t>.,</w:t>
      </w:r>
      <w:proofErr w:type="gramEnd"/>
      <w:r w:rsidRPr="00B43BEE">
        <w:rPr>
          <w:sz w:val="22"/>
          <w:szCs w:val="22"/>
        </w:rPr>
        <w:t xml:space="preserve"> </w:t>
      </w:r>
      <w:r w:rsidRPr="00B43BEE">
        <w:rPr>
          <w:i/>
          <w:sz w:val="22"/>
          <w:szCs w:val="22"/>
        </w:rPr>
        <w:t>Kültür Envanteri Burdur İlçeler.</w:t>
      </w:r>
      <w:r w:rsidRPr="00B43BEE">
        <w:rPr>
          <w:sz w:val="22"/>
          <w:szCs w:val="22"/>
        </w:rPr>
        <w:t xml:space="preserve"> 2007.</w:t>
      </w:r>
    </w:p>
    <w:p w:rsidR="00E21163" w:rsidRPr="00B43BEE" w:rsidRDefault="00E21163" w:rsidP="00B43BEE">
      <w:pPr>
        <w:spacing w:after="0" w:line="240" w:lineRule="auto"/>
        <w:ind w:left="2552" w:hanging="2552"/>
        <w:rPr>
          <w:sz w:val="22"/>
          <w:szCs w:val="22"/>
        </w:rPr>
      </w:pPr>
      <w:r w:rsidRPr="00B43BEE">
        <w:rPr>
          <w:sz w:val="22"/>
          <w:szCs w:val="22"/>
        </w:rPr>
        <w:t>Ekinci v</w:t>
      </w:r>
      <w:r w:rsidR="00011AD1">
        <w:rPr>
          <w:sz w:val="22"/>
          <w:szCs w:val="22"/>
        </w:rPr>
        <w:t>d. 2006</w:t>
      </w:r>
      <w:r w:rsidRPr="00B43BEE">
        <w:rPr>
          <w:sz w:val="22"/>
          <w:szCs w:val="22"/>
        </w:rPr>
        <w:tab/>
        <w:t xml:space="preserve">H. A. Ekinci, Ş. Özüdoğru, F. E </w:t>
      </w:r>
      <w:proofErr w:type="spellStart"/>
      <w:r w:rsidRPr="00B43BEE">
        <w:rPr>
          <w:sz w:val="22"/>
          <w:szCs w:val="22"/>
        </w:rPr>
        <w:t>Dökü</w:t>
      </w:r>
      <w:proofErr w:type="spellEnd"/>
      <w:r w:rsidRPr="00B43BEE">
        <w:rPr>
          <w:sz w:val="22"/>
          <w:szCs w:val="22"/>
        </w:rPr>
        <w:t xml:space="preserve"> – G. Tiryaki, “</w:t>
      </w:r>
      <w:proofErr w:type="spellStart"/>
      <w:r w:rsidRPr="00B43BEE">
        <w:rPr>
          <w:sz w:val="22"/>
          <w:szCs w:val="22"/>
        </w:rPr>
        <w:t>Kibyra</w:t>
      </w:r>
      <w:proofErr w:type="spellEnd"/>
      <w:r w:rsidRPr="00B43BEE">
        <w:rPr>
          <w:sz w:val="22"/>
          <w:szCs w:val="22"/>
        </w:rPr>
        <w:t xml:space="preserve"> Kazı Çalışma</w:t>
      </w:r>
      <w:r>
        <w:rPr>
          <w:sz w:val="22"/>
          <w:szCs w:val="22"/>
        </w:rPr>
        <w:softHyphen/>
      </w:r>
      <w:r w:rsidRPr="00B43BEE">
        <w:rPr>
          <w:sz w:val="22"/>
          <w:szCs w:val="22"/>
        </w:rPr>
        <w:t xml:space="preserve">ları 2006”. </w:t>
      </w:r>
      <w:proofErr w:type="spellStart"/>
      <w:r w:rsidRPr="00B43BEE">
        <w:rPr>
          <w:sz w:val="22"/>
          <w:szCs w:val="22"/>
        </w:rPr>
        <w:t>Anmed</w:t>
      </w:r>
      <w:proofErr w:type="spellEnd"/>
      <w:r w:rsidRPr="00B43BEE">
        <w:rPr>
          <w:sz w:val="22"/>
          <w:szCs w:val="22"/>
        </w:rPr>
        <w:t xml:space="preserve"> 5 (2007) 22-28.</w:t>
      </w:r>
    </w:p>
    <w:p w:rsidR="00E21163" w:rsidRPr="00B43BEE" w:rsidRDefault="00011AD1" w:rsidP="00B43BEE">
      <w:pPr>
        <w:spacing w:after="0" w:line="240" w:lineRule="auto"/>
        <w:ind w:left="2552" w:hanging="2552"/>
        <w:rPr>
          <w:sz w:val="22"/>
          <w:szCs w:val="22"/>
        </w:rPr>
      </w:pPr>
      <w:r>
        <w:rPr>
          <w:sz w:val="22"/>
          <w:szCs w:val="22"/>
        </w:rPr>
        <w:t>Ekinci vd. 2007</w:t>
      </w:r>
      <w:r w:rsidR="00E21163" w:rsidRPr="00B43BEE">
        <w:rPr>
          <w:sz w:val="22"/>
          <w:szCs w:val="22"/>
        </w:rPr>
        <w:tab/>
        <w:t xml:space="preserve"> H. A. Ekinci, Ş. Özüdoğru, F. E. </w:t>
      </w:r>
      <w:proofErr w:type="spellStart"/>
      <w:r w:rsidR="00E21163" w:rsidRPr="00B43BEE">
        <w:rPr>
          <w:sz w:val="22"/>
          <w:szCs w:val="22"/>
        </w:rPr>
        <w:t>Dökü</w:t>
      </w:r>
      <w:proofErr w:type="spellEnd"/>
      <w:r w:rsidR="00E21163" w:rsidRPr="00B43BEE">
        <w:rPr>
          <w:sz w:val="22"/>
          <w:szCs w:val="22"/>
        </w:rPr>
        <w:t xml:space="preserve"> – G. Tiryaki, “</w:t>
      </w:r>
      <w:proofErr w:type="spellStart"/>
      <w:r w:rsidR="00E21163" w:rsidRPr="00B43BEE">
        <w:rPr>
          <w:sz w:val="22"/>
          <w:szCs w:val="22"/>
        </w:rPr>
        <w:t>Kibyra</w:t>
      </w:r>
      <w:proofErr w:type="spellEnd"/>
      <w:r w:rsidR="00E21163" w:rsidRPr="00B43BEE">
        <w:rPr>
          <w:sz w:val="22"/>
          <w:szCs w:val="22"/>
        </w:rPr>
        <w:t xml:space="preserve"> Kazı Çalış</w:t>
      </w:r>
      <w:r w:rsidR="00E21163">
        <w:rPr>
          <w:sz w:val="22"/>
          <w:szCs w:val="22"/>
        </w:rPr>
        <w:softHyphen/>
      </w:r>
      <w:r w:rsidR="00E21163" w:rsidRPr="00B43BEE">
        <w:rPr>
          <w:sz w:val="22"/>
          <w:szCs w:val="22"/>
        </w:rPr>
        <w:t>ma</w:t>
      </w:r>
      <w:r w:rsidR="00987747">
        <w:rPr>
          <w:sz w:val="22"/>
          <w:szCs w:val="22"/>
        </w:rPr>
        <w:softHyphen/>
      </w:r>
      <w:r w:rsidR="00E21163" w:rsidRPr="00B43BEE">
        <w:rPr>
          <w:sz w:val="22"/>
          <w:szCs w:val="22"/>
        </w:rPr>
        <w:t xml:space="preserve">ları 2007”. </w:t>
      </w:r>
      <w:proofErr w:type="spellStart"/>
      <w:r w:rsidR="00E21163" w:rsidRPr="00B43BEE">
        <w:rPr>
          <w:sz w:val="22"/>
          <w:szCs w:val="22"/>
        </w:rPr>
        <w:t>Anmed</w:t>
      </w:r>
      <w:proofErr w:type="spellEnd"/>
      <w:r w:rsidR="00E21163" w:rsidRPr="00B43BEE">
        <w:rPr>
          <w:sz w:val="22"/>
          <w:szCs w:val="22"/>
        </w:rPr>
        <w:t xml:space="preserve"> 6 (2008) 35-41.</w:t>
      </w:r>
    </w:p>
    <w:p w:rsidR="00E21163" w:rsidRPr="00B43BEE" w:rsidRDefault="00E21163" w:rsidP="00B43BEE">
      <w:pPr>
        <w:spacing w:after="0" w:line="240" w:lineRule="auto"/>
        <w:ind w:left="2552" w:hanging="2552"/>
        <w:rPr>
          <w:sz w:val="22"/>
          <w:szCs w:val="22"/>
        </w:rPr>
      </w:pPr>
      <w:r w:rsidRPr="00B43BEE">
        <w:rPr>
          <w:sz w:val="22"/>
          <w:szCs w:val="22"/>
        </w:rPr>
        <w:t>Ekinci vd. 2008,</w:t>
      </w:r>
      <w:r w:rsidRPr="00B43BEE">
        <w:rPr>
          <w:sz w:val="22"/>
          <w:szCs w:val="22"/>
        </w:rPr>
        <w:tab/>
        <w:t xml:space="preserve">H. A. Ekinci, Ş. Özüdoğru – F. E. </w:t>
      </w:r>
      <w:proofErr w:type="spellStart"/>
      <w:r w:rsidRPr="00B43BEE">
        <w:rPr>
          <w:sz w:val="22"/>
          <w:szCs w:val="22"/>
        </w:rPr>
        <w:t>Dökü</w:t>
      </w:r>
      <w:proofErr w:type="spellEnd"/>
      <w:r w:rsidRPr="00B43BEE">
        <w:rPr>
          <w:sz w:val="22"/>
          <w:szCs w:val="22"/>
        </w:rPr>
        <w:t>, “</w:t>
      </w:r>
      <w:proofErr w:type="spellStart"/>
      <w:r w:rsidRPr="00B43BEE">
        <w:rPr>
          <w:sz w:val="22"/>
          <w:szCs w:val="22"/>
        </w:rPr>
        <w:t>Kibyra</w:t>
      </w:r>
      <w:proofErr w:type="spellEnd"/>
      <w:r w:rsidRPr="00B43BEE">
        <w:rPr>
          <w:sz w:val="22"/>
          <w:szCs w:val="22"/>
        </w:rPr>
        <w:t xml:space="preserve"> 2008 Yılı Kazıları”. </w:t>
      </w:r>
      <w:proofErr w:type="spellStart"/>
      <w:r w:rsidRPr="00B43BEE">
        <w:rPr>
          <w:sz w:val="22"/>
          <w:szCs w:val="22"/>
        </w:rPr>
        <w:t>An</w:t>
      </w:r>
      <w:r>
        <w:rPr>
          <w:sz w:val="22"/>
          <w:szCs w:val="22"/>
        </w:rPr>
        <w:softHyphen/>
      </w:r>
      <w:r w:rsidRPr="00B43BEE">
        <w:rPr>
          <w:sz w:val="22"/>
          <w:szCs w:val="22"/>
        </w:rPr>
        <w:t>med</w:t>
      </w:r>
      <w:proofErr w:type="spellEnd"/>
      <w:r w:rsidRPr="00B43BEE">
        <w:rPr>
          <w:sz w:val="22"/>
          <w:szCs w:val="22"/>
        </w:rPr>
        <w:t xml:space="preserve"> 7 (2009) 32-39.</w:t>
      </w:r>
    </w:p>
    <w:p w:rsidR="00E21163" w:rsidRPr="00B43BEE" w:rsidRDefault="00E21163" w:rsidP="00B43BEE">
      <w:pPr>
        <w:spacing w:after="0" w:line="240" w:lineRule="auto"/>
        <w:ind w:left="2552" w:hanging="2552"/>
        <w:rPr>
          <w:sz w:val="22"/>
          <w:szCs w:val="22"/>
        </w:rPr>
      </w:pPr>
      <w:proofErr w:type="spellStart"/>
      <w:r w:rsidRPr="00B43BEE">
        <w:rPr>
          <w:sz w:val="22"/>
          <w:szCs w:val="22"/>
        </w:rPr>
        <w:t>Fiedler</w:t>
      </w:r>
      <w:proofErr w:type="spellEnd"/>
      <w:r w:rsidRPr="00B43BEE">
        <w:rPr>
          <w:sz w:val="22"/>
          <w:szCs w:val="22"/>
        </w:rPr>
        <w:t xml:space="preserve"> – </w:t>
      </w:r>
      <w:proofErr w:type="spellStart"/>
      <w:r w:rsidRPr="00B43BEE">
        <w:rPr>
          <w:sz w:val="22"/>
          <w:szCs w:val="22"/>
        </w:rPr>
        <w:t>Taşlıalan</w:t>
      </w:r>
      <w:proofErr w:type="spellEnd"/>
      <w:r w:rsidRPr="00B43BEE">
        <w:rPr>
          <w:sz w:val="22"/>
          <w:szCs w:val="22"/>
        </w:rPr>
        <w:t xml:space="preserve"> 2002</w:t>
      </w:r>
      <w:r w:rsidRPr="00B43BEE">
        <w:rPr>
          <w:sz w:val="22"/>
          <w:szCs w:val="22"/>
        </w:rPr>
        <w:tab/>
        <w:t xml:space="preserve">G. </w:t>
      </w:r>
      <w:proofErr w:type="spellStart"/>
      <w:r w:rsidRPr="00B43BEE">
        <w:rPr>
          <w:sz w:val="22"/>
          <w:szCs w:val="22"/>
        </w:rPr>
        <w:t>Fiedler</w:t>
      </w:r>
      <w:proofErr w:type="spellEnd"/>
      <w:r w:rsidRPr="00B43BEE">
        <w:rPr>
          <w:sz w:val="22"/>
          <w:szCs w:val="22"/>
        </w:rPr>
        <w:t xml:space="preserve"> – M. </w:t>
      </w:r>
      <w:proofErr w:type="spellStart"/>
      <w:r w:rsidRPr="00B43BEE">
        <w:rPr>
          <w:sz w:val="22"/>
          <w:szCs w:val="22"/>
        </w:rPr>
        <w:t>Taşlıalan</w:t>
      </w:r>
      <w:proofErr w:type="spellEnd"/>
      <w:r w:rsidRPr="00B43BEE">
        <w:rPr>
          <w:sz w:val="22"/>
          <w:szCs w:val="22"/>
        </w:rPr>
        <w:t xml:space="preserve">, “Un </w:t>
      </w:r>
      <w:proofErr w:type="spellStart"/>
      <w:r w:rsidRPr="00B43BEE">
        <w:rPr>
          <w:sz w:val="22"/>
          <w:szCs w:val="22"/>
        </w:rPr>
        <w:t>monument</w:t>
      </w:r>
      <w:proofErr w:type="spellEnd"/>
      <w:r w:rsidRPr="00B43BEE">
        <w:rPr>
          <w:sz w:val="22"/>
          <w:szCs w:val="22"/>
        </w:rPr>
        <w:t xml:space="preserve"> </w:t>
      </w:r>
      <w:proofErr w:type="spellStart"/>
      <w:r w:rsidRPr="00B43BEE">
        <w:rPr>
          <w:sz w:val="22"/>
          <w:szCs w:val="22"/>
        </w:rPr>
        <w:t>rupestre</w:t>
      </w:r>
      <w:proofErr w:type="spellEnd"/>
      <w:r w:rsidRPr="00B43BEE">
        <w:rPr>
          <w:sz w:val="22"/>
          <w:szCs w:val="22"/>
        </w:rPr>
        <w:t xml:space="preserve"> </w:t>
      </w:r>
      <w:proofErr w:type="spellStart"/>
      <w:r w:rsidRPr="00B43BEE">
        <w:rPr>
          <w:sz w:val="22"/>
          <w:szCs w:val="22"/>
        </w:rPr>
        <w:t>phrygien</w:t>
      </w:r>
      <w:proofErr w:type="spellEnd"/>
      <w:r w:rsidRPr="00B43BEE">
        <w:rPr>
          <w:sz w:val="22"/>
          <w:szCs w:val="22"/>
        </w:rPr>
        <w:t xml:space="preserve"> </w:t>
      </w:r>
      <w:proofErr w:type="spellStart"/>
      <w:r w:rsidRPr="00B43BEE">
        <w:rPr>
          <w:sz w:val="22"/>
          <w:szCs w:val="22"/>
        </w:rPr>
        <w:t>au</w:t>
      </w:r>
      <w:proofErr w:type="spellEnd"/>
      <w:r w:rsidRPr="00B43BEE">
        <w:rPr>
          <w:sz w:val="22"/>
          <w:szCs w:val="22"/>
        </w:rPr>
        <w:t xml:space="preserve"> </w:t>
      </w:r>
      <w:proofErr w:type="spellStart"/>
      <w:r w:rsidRPr="00B43BEE">
        <w:rPr>
          <w:sz w:val="22"/>
          <w:szCs w:val="22"/>
        </w:rPr>
        <w:t>bord</w:t>
      </w:r>
      <w:proofErr w:type="spellEnd"/>
      <w:r w:rsidRPr="00B43BEE">
        <w:rPr>
          <w:sz w:val="22"/>
          <w:szCs w:val="22"/>
        </w:rPr>
        <w:t xml:space="preserve"> </w:t>
      </w:r>
      <w:proofErr w:type="spellStart"/>
      <w:r w:rsidRPr="00B43BEE">
        <w:rPr>
          <w:sz w:val="22"/>
          <w:szCs w:val="22"/>
        </w:rPr>
        <w:t>du</w:t>
      </w:r>
      <w:proofErr w:type="spellEnd"/>
      <w:r w:rsidRPr="00B43BEE">
        <w:rPr>
          <w:sz w:val="22"/>
          <w:szCs w:val="22"/>
        </w:rPr>
        <w:t xml:space="preserve"> </w:t>
      </w:r>
      <w:proofErr w:type="spellStart"/>
      <w:r w:rsidRPr="00B43BEE">
        <w:rPr>
          <w:sz w:val="22"/>
          <w:szCs w:val="22"/>
        </w:rPr>
        <w:t>lac</w:t>
      </w:r>
      <w:proofErr w:type="spellEnd"/>
      <w:r w:rsidRPr="00B43BEE">
        <w:rPr>
          <w:sz w:val="22"/>
          <w:szCs w:val="22"/>
        </w:rPr>
        <w:t xml:space="preserve"> de </w:t>
      </w:r>
      <w:proofErr w:type="spellStart"/>
      <w:r w:rsidRPr="00B43BEE">
        <w:rPr>
          <w:sz w:val="22"/>
          <w:szCs w:val="22"/>
        </w:rPr>
        <w:t>Hoyran</w:t>
      </w:r>
      <w:proofErr w:type="spellEnd"/>
      <w:r w:rsidRPr="00B43BEE">
        <w:rPr>
          <w:sz w:val="22"/>
          <w:szCs w:val="22"/>
        </w:rPr>
        <w:t xml:space="preserve">”. </w:t>
      </w:r>
      <w:r w:rsidRPr="00B43BEE">
        <w:rPr>
          <w:i/>
          <w:sz w:val="22"/>
          <w:szCs w:val="22"/>
        </w:rPr>
        <w:t xml:space="preserve">Anatolia </w:t>
      </w:r>
      <w:proofErr w:type="spellStart"/>
      <w:r w:rsidRPr="00B43BEE">
        <w:rPr>
          <w:i/>
          <w:sz w:val="22"/>
          <w:szCs w:val="22"/>
        </w:rPr>
        <w:t>Antiqua</w:t>
      </w:r>
      <w:proofErr w:type="spellEnd"/>
      <w:r w:rsidRPr="00B43BEE">
        <w:rPr>
          <w:i/>
          <w:sz w:val="22"/>
          <w:szCs w:val="22"/>
        </w:rPr>
        <w:t xml:space="preserve"> </w:t>
      </w:r>
      <w:r w:rsidRPr="00B43BEE">
        <w:rPr>
          <w:sz w:val="22"/>
          <w:szCs w:val="22"/>
        </w:rPr>
        <w:t>X (2002) 97-112.</w:t>
      </w:r>
    </w:p>
    <w:p w:rsidR="00E21163" w:rsidRPr="00B43BEE" w:rsidRDefault="00E21163" w:rsidP="00B43BEE">
      <w:pPr>
        <w:spacing w:after="0" w:line="240" w:lineRule="auto"/>
        <w:ind w:left="2552" w:hanging="2552"/>
        <w:rPr>
          <w:sz w:val="22"/>
          <w:szCs w:val="22"/>
        </w:rPr>
      </w:pPr>
      <w:proofErr w:type="spellStart"/>
      <w:r w:rsidRPr="00B43BEE">
        <w:rPr>
          <w:sz w:val="22"/>
          <w:szCs w:val="22"/>
        </w:rPr>
        <w:t>Gay</w:t>
      </w:r>
      <w:proofErr w:type="spellEnd"/>
      <w:r w:rsidRPr="00B43BEE">
        <w:rPr>
          <w:sz w:val="22"/>
          <w:szCs w:val="22"/>
        </w:rPr>
        <w:t xml:space="preserve"> – </w:t>
      </w:r>
      <w:proofErr w:type="spellStart"/>
      <w:r w:rsidRPr="00B43BEE">
        <w:rPr>
          <w:sz w:val="22"/>
          <w:szCs w:val="22"/>
        </w:rPr>
        <w:t>Corsten</w:t>
      </w:r>
      <w:proofErr w:type="spellEnd"/>
      <w:r w:rsidRPr="00B43BEE">
        <w:rPr>
          <w:sz w:val="22"/>
          <w:szCs w:val="22"/>
        </w:rPr>
        <w:t xml:space="preserve"> 2006</w:t>
      </w:r>
      <w:r w:rsidRPr="00B43BEE">
        <w:rPr>
          <w:sz w:val="22"/>
          <w:szCs w:val="22"/>
        </w:rPr>
        <w:tab/>
      </w:r>
      <w:proofErr w:type="spellStart"/>
      <w:r w:rsidRPr="00B43BEE">
        <w:rPr>
          <w:sz w:val="22"/>
          <w:szCs w:val="22"/>
        </w:rPr>
        <w:t>Kirsten</w:t>
      </w:r>
      <w:proofErr w:type="spellEnd"/>
      <w:r w:rsidRPr="00B43BEE">
        <w:rPr>
          <w:sz w:val="22"/>
          <w:szCs w:val="22"/>
        </w:rPr>
        <w:t xml:space="preserve"> A. </w:t>
      </w:r>
      <w:proofErr w:type="spellStart"/>
      <w:r w:rsidRPr="00B43BEE">
        <w:rPr>
          <w:sz w:val="22"/>
          <w:szCs w:val="22"/>
        </w:rPr>
        <w:t>Gay</w:t>
      </w:r>
      <w:proofErr w:type="spellEnd"/>
      <w:r w:rsidRPr="00B43BEE">
        <w:rPr>
          <w:sz w:val="22"/>
          <w:szCs w:val="22"/>
        </w:rPr>
        <w:t xml:space="preserve"> - </w:t>
      </w:r>
      <w:proofErr w:type="spellStart"/>
      <w:r w:rsidRPr="00B43BEE">
        <w:rPr>
          <w:sz w:val="22"/>
          <w:szCs w:val="22"/>
        </w:rPr>
        <w:t>Th</w:t>
      </w:r>
      <w:proofErr w:type="spellEnd"/>
      <w:r w:rsidRPr="00B43BEE">
        <w:rPr>
          <w:sz w:val="22"/>
          <w:szCs w:val="22"/>
        </w:rPr>
        <w:t xml:space="preserve">. </w:t>
      </w:r>
      <w:proofErr w:type="spellStart"/>
      <w:r w:rsidRPr="00B43BEE">
        <w:rPr>
          <w:sz w:val="22"/>
          <w:szCs w:val="22"/>
        </w:rPr>
        <w:t>Corsten</w:t>
      </w:r>
      <w:proofErr w:type="spellEnd"/>
      <w:r w:rsidRPr="00B43BEE">
        <w:rPr>
          <w:sz w:val="22"/>
          <w:szCs w:val="22"/>
        </w:rPr>
        <w:t>, “</w:t>
      </w:r>
      <w:proofErr w:type="spellStart"/>
      <w:r w:rsidRPr="00B43BEE">
        <w:rPr>
          <w:sz w:val="22"/>
          <w:szCs w:val="22"/>
        </w:rPr>
        <w:t>Lycian</w:t>
      </w:r>
      <w:proofErr w:type="spellEnd"/>
      <w:r w:rsidRPr="00B43BEE">
        <w:rPr>
          <w:sz w:val="22"/>
          <w:szCs w:val="22"/>
        </w:rPr>
        <w:t xml:space="preserve"> </w:t>
      </w:r>
      <w:proofErr w:type="spellStart"/>
      <w:r w:rsidRPr="00B43BEE">
        <w:rPr>
          <w:sz w:val="22"/>
          <w:szCs w:val="22"/>
        </w:rPr>
        <w:t>tombs</w:t>
      </w:r>
      <w:proofErr w:type="spellEnd"/>
      <w:r w:rsidRPr="00B43BEE">
        <w:rPr>
          <w:sz w:val="22"/>
          <w:szCs w:val="22"/>
        </w:rPr>
        <w:t xml:space="preserve"> in </w:t>
      </w:r>
      <w:proofErr w:type="spellStart"/>
      <w:r w:rsidRPr="00B43BEE">
        <w:rPr>
          <w:sz w:val="22"/>
          <w:szCs w:val="22"/>
        </w:rPr>
        <w:t>the</w:t>
      </w:r>
      <w:proofErr w:type="spellEnd"/>
      <w:r w:rsidRPr="00B43BEE">
        <w:rPr>
          <w:sz w:val="22"/>
          <w:szCs w:val="22"/>
        </w:rPr>
        <w:t xml:space="preserve"> </w:t>
      </w:r>
      <w:proofErr w:type="spellStart"/>
      <w:r w:rsidRPr="00B43BEE">
        <w:rPr>
          <w:sz w:val="22"/>
          <w:szCs w:val="22"/>
        </w:rPr>
        <w:t>Kibyratis</w:t>
      </w:r>
      <w:proofErr w:type="spellEnd"/>
      <w:r w:rsidRPr="00B43BEE">
        <w:rPr>
          <w:sz w:val="22"/>
          <w:szCs w:val="22"/>
        </w:rPr>
        <w:t xml:space="preserve"> </w:t>
      </w:r>
      <w:proofErr w:type="spellStart"/>
      <w:r w:rsidRPr="00B43BEE">
        <w:rPr>
          <w:sz w:val="22"/>
          <w:szCs w:val="22"/>
        </w:rPr>
        <w:t>and</w:t>
      </w:r>
      <w:proofErr w:type="spellEnd"/>
      <w:r w:rsidRPr="00B43BEE">
        <w:rPr>
          <w:sz w:val="22"/>
          <w:szCs w:val="22"/>
        </w:rPr>
        <w:t xml:space="preserve"> </w:t>
      </w:r>
      <w:proofErr w:type="spellStart"/>
      <w:r w:rsidRPr="00B43BEE">
        <w:rPr>
          <w:sz w:val="22"/>
          <w:szCs w:val="22"/>
        </w:rPr>
        <w:t>the</w:t>
      </w:r>
      <w:proofErr w:type="spellEnd"/>
      <w:r w:rsidRPr="00B43BEE">
        <w:rPr>
          <w:sz w:val="22"/>
          <w:szCs w:val="22"/>
        </w:rPr>
        <w:t xml:space="preserve"> </w:t>
      </w:r>
      <w:proofErr w:type="spellStart"/>
      <w:r w:rsidRPr="00B43BEE">
        <w:rPr>
          <w:sz w:val="22"/>
          <w:szCs w:val="22"/>
        </w:rPr>
        <w:t>extent</w:t>
      </w:r>
      <w:proofErr w:type="spellEnd"/>
      <w:r w:rsidRPr="00B43BEE">
        <w:rPr>
          <w:sz w:val="22"/>
          <w:szCs w:val="22"/>
        </w:rPr>
        <w:t xml:space="preserve"> of </w:t>
      </w:r>
      <w:proofErr w:type="spellStart"/>
      <w:r w:rsidRPr="00B43BEE">
        <w:rPr>
          <w:sz w:val="22"/>
          <w:szCs w:val="22"/>
        </w:rPr>
        <w:t>Lycian</w:t>
      </w:r>
      <w:proofErr w:type="spellEnd"/>
      <w:r w:rsidRPr="00B43BEE">
        <w:rPr>
          <w:sz w:val="22"/>
          <w:szCs w:val="22"/>
        </w:rPr>
        <w:t xml:space="preserve"> </w:t>
      </w:r>
      <w:proofErr w:type="spellStart"/>
      <w:r w:rsidRPr="00B43BEE">
        <w:rPr>
          <w:sz w:val="22"/>
          <w:szCs w:val="22"/>
        </w:rPr>
        <w:t>culture</w:t>
      </w:r>
      <w:proofErr w:type="spellEnd"/>
      <w:r w:rsidRPr="00B43BEE">
        <w:rPr>
          <w:sz w:val="22"/>
          <w:szCs w:val="22"/>
        </w:rPr>
        <w:t xml:space="preserve">”. </w:t>
      </w:r>
      <w:proofErr w:type="spellStart"/>
      <w:r w:rsidRPr="00B43BEE">
        <w:rPr>
          <w:i/>
          <w:sz w:val="22"/>
          <w:szCs w:val="22"/>
        </w:rPr>
        <w:t>Anatolian</w:t>
      </w:r>
      <w:proofErr w:type="spellEnd"/>
      <w:r w:rsidRPr="00B43BEE">
        <w:rPr>
          <w:i/>
          <w:sz w:val="22"/>
          <w:szCs w:val="22"/>
        </w:rPr>
        <w:t xml:space="preserve"> </w:t>
      </w:r>
      <w:proofErr w:type="spellStart"/>
      <w:r w:rsidRPr="00B43BEE">
        <w:rPr>
          <w:i/>
          <w:sz w:val="22"/>
          <w:szCs w:val="22"/>
        </w:rPr>
        <w:t>Studies</w:t>
      </w:r>
      <w:proofErr w:type="spellEnd"/>
      <w:r w:rsidRPr="00B43BEE">
        <w:rPr>
          <w:i/>
          <w:sz w:val="22"/>
          <w:szCs w:val="22"/>
        </w:rPr>
        <w:t xml:space="preserve"> </w:t>
      </w:r>
      <w:r w:rsidRPr="00B43BEE">
        <w:rPr>
          <w:sz w:val="22"/>
          <w:szCs w:val="22"/>
        </w:rPr>
        <w:t>56 (2006) 47-60.</w:t>
      </w:r>
    </w:p>
    <w:p w:rsidR="00E21163" w:rsidRPr="00B43BEE" w:rsidRDefault="00E21163" w:rsidP="00B43BEE">
      <w:pPr>
        <w:spacing w:after="0" w:line="240" w:lineRule="auto"/>
        <w:ind w:left="2552" w:hanging="2552"/>
        <w:rPr>
          <w:sz w:val="22"/>
          <w:szCs w:val="22"/>
        </w:rPr>
      </w:pPr>
      <w:proofErr w:type="spellStart"/>
      <w:r w:rsidRPr="00B43BEE">
        <w:rPr>
          <w:sz w:val="22"/>
          <w:szCs w:val="22"/>
        </w:rPr>
        <w:t>Haspels</w:t>
      </w:r>
      <w:proofErr w:type="spellEnd"/>
      <w:r w:rsidRPr="00B43BEE">
        <w:rPr>
          <w:sz w:val="22"/>
          <w:szCs w:val="22"/>
        </w:rPr>
        <w:t xml:space="preserve"> 1971</w:t>
      </w:r>
      <w:r w:rsidRPr="00B43BEE">
        <w:rPr>
          <w:sz w:val="22"/>
          <w:szCs w:val="22"/>
        </w:rPr>
        <w:tab/>
        <w:t xml:space="preserve">C. H. E. </w:t>
      </w:r>
      <w:proofErr w:type="spellStart"/>
      <w:r w:rsidRPr="00B43BEE">
        <w:rPr>
          <w:sz w:val="22"/>
          <w:szCs w:val="22"/>
        </w:rPr>
        <w:t>Haspels</w:t>
      </w:r>
      <w:proofErr w:type="spellEnd"/>
      <w:r w:rsidRPr="00B43BEE">
        <w:rPr>
          <w:sz w:val="22"/>
          <w:szCs w:val="22"/>
        </w:rPr>
        <w:t xml:space="preserve">, </w:t>
      </w:r>
      <w:proofErr w:type="spellStart"/>
      <w:r w:rsidRPr="00B43BEE">
        <w:rPr>
          <w:i/>
          <w:sz w:val="22"/>
          <w:szCs w:val="22"/>
        </w:rPr>
        <w:t>The</w:t>
      </w:r>
      <w:proofErr w:type="spellEnd"/>
      <w:r w:rsidRPr="00B43BEE">
        <w:rPr>
          <w:i/>
          <w:sz w:val="22"/>
          <w:szCs w:val="22"/>
        </w:rPr>
        <w:t xml:space="preserve"> </w:t>
      </w:r>
      <w:proofErr w:type="spellStart"/>
      <w:r w:rsidRPr="00B43BEE">
        <w:rPr>
          <w:i/>
          <w:sz w:val="22"/>
          <w:szCs w:val="22"/>
        </w:rPr>
        <w:t>Highlands</w:t>
      </w:r>
      <w:proofErr w:type="spellEnd"/>
      <w:r w:rsidRPr="00B43BEE">
        <w:rPr>
          <w:i/>
          <w:sz w:val="22"/>
          <w:szCs w:val="22"/>
        </w:rPr>
        <w:t xml:space="preserve"> of Phrygia: </w:t>
      </w:r>
      <w:proofErr w:type="spellStart"/>
      <w:r w:rsidRPr="00B43BEE">
        <w:rPr>
          <w:i/>
          <w:sz w:val="22"/>
          <w:szCs w:val="22"/>
        </w:rPr>
        <w:t>Sites</w:t>
      </w:r>
      <w:proofErr w:type="spellEnd"/>
      <w:r w:rsidRPr="00B43BEE">
        <w:rPr>
          <w:i/>
          <w:sz w:val="22"/>
          <w:szCs w:val="22"/>
        </w:rPr>
        <w:t xml:space="preserve"> </w:t>
      </w:r>
      <w:proofErr w:type="spellStart"/>
      <w:r w:rsidRPr="00B43BEE">
        <w:rPr>
          <w:i/>
          <w:sz w:val="22"/>
          <w:szCs w:val="22"/>
        </w:rPr>
        <w:t>and</w:t>
      </w:r>
      <w:proofErr w:type="spellEnd"/>
      <w:r w:rsidRPr="00B43BEE">
        <w:rPr>
          <w:i/>
          <w:sz w:val="22"/>
          <w:szCs w:val="22"/>
        </w:rPr>
        <w:t xml:space="preserve"> </w:t>
      </w:r>
      <w:proofErr w:type="spellStart"/>
      <w:r w:rsidRPr="00B43BEE">
        <w:rPr>
          <w:i/>
          <w:sz w:val="22"/>
          <w:szCs w:val="22"/>
        </w:rPr>
        <w:t>Monuments</w:t>
      </w:r>
      <w:proofErr w:type="spellEnd"/>
      <w:r w:rsidRPr="00B43BEE">
        <w:rPr>
          <w:i/>
          <w:sz w:val="22"/>
          <w:szCs w:val="22"/>
        </w:rPr>
        <w:t>.</w:t>
      </w:r>
      <w:r w:rsidRPr="00B43BEE">
        <w:rPr>
          <w:sz w:val="22"/>
          <w:szCs w:val="22"/>
        </w:rPr>
        <w:t xml:space="preserve"> 1971.</w:t>
      </w:r>
    </w:p>
    <w:p w:rsidR="00E21163" w:rsidRPr="00B43BEE" w:rsidRDefault="00E21163" w:rsidP="00B43BEE">
      <w:pPr>
        <w:spacing w:after="0" w:line="240" w:lineRule="auto"/>
        <w:ind w:left="2552" w:hanging="2552"/>
        <w:rPr>
          <w:sz w:val="22"/>
          <w:szCs w:val="22"/>
        </w:rPr>
      </w:pPr>
      <w:proofErr w:type="spellStart"/>
      <w:r w:rsidRPr="00B43BEE">
        <w:rPr>
          <w:sz w:val="22"/>
          <w:szCs w:val="22"/>
        </w:rPr>
        <w:t>Hülden</w:t>
      </w:r>
      <w:proofErr w:type="spellEnd"/>
      <w:r w:rsidRPr="00B43BEE">
        <w:rPr>
          <w:sz w:val="22"/>
          <w:szCs w:val="22"/>
        </w:rPr>
        <w:t xml:space="preserve"> 2006</w:t>
      </w:r>
      <w:r w:rsidRPr="00B43BEE">
        <w:rPr>
          <w:sz w:val="22"/>
          <w:szCs w:val="22"/>
        </w:rPr>
        <w:tab/>
        <w:t xml:space="preserve">O. </w:t>
      </w:r>
      <w:proofErr w:type="spellStart"/>
      <w:r w:rsidRPr="00B43BEE">
        <w:rPr>
          <w:sz w:val="22"/>
          <w:szCs w:val="22"/>
        </w:rPr>
        <w:t>Hülden</w:t>
      </w:r>
      <w:proofErr w:type="spellEnd"/>
      <w:r w:rsidRPr="00B43BEE">
        <w:rPr>
          <w:sz w:val="22"/>
          <w:szCs w:val="22"/>
        </w:rPr>
        <w:t>, “</w:t>
      </w:r>
      <w:proofErr w:type="spellStart"/>
      <w:r w:rsidRPr="00B43BEE">
        <w:rPr>
          <w:sz w:val="22"/>
          <w:szCs w:val="22"/>
        </w:rPr>
        <w:t>Chamber</w:t>
      </w:r>
      <w:proofErr w:type="spellEnd"/>
      <w:r w:rsidRPr="00B43BEE">
        <w:rPr>
          <w:sz w:val="22"/>
          <w:szCs w:val="22"/>
        </w:rPr>
        <w:t xml:space="preserve"> </w:t>
      </w:r>
      <w:proofErr w:type="spellStart"/>
      <w:r w:rsidRPr="00B43BEE">
        <w:rPr>
          <w:sz w:val="22"/>
          <w:szCs w:val="22"/>
        </w:rPr>
        <w:t>Tombs</w:t>
      </w:r>
      <w:proofErr w:type="spellEnd"/>
      <w:r w:rsidRPr="00B43BEE">
        <w:rPr>
          <w:sz w:val="22"/>
          <w:szCs w:val="22"/>
        </w:rPr>
        <w:t xml:space="preserve">, </w:t>
      </w:r>
      <w:proofErr w:type="spellStart"/>
      <w:r w:rsidRPr="00B43BEE">
        <w:rPr>
          <w:sz w:val="22"/>
          <w:szCs w:val="22"/>
        </w:rPr>
        <w:t>Podium</w:t>
      </w:r>
      <w:proofErr w:type="spellEnd"/>
      <w:r w:rsidRPr="00B43BEE">
        <w:rPr>
          <w:sz w:val="22"/>
          <w:szCs w:val="22"/>
        </w:rPr>
        <w:t xml:space="preserve"> </w:t>
      </w:r>
      <w:proofErr w:type="spellStart"/>
      <w:r w:rsidRPr="00B43BEE">
        <w:rPr>
          <w:sz w:val="22"/>
          <w:szCs w:val="22"/>
        </w:rPr>
        <w:t>or</w:t>
      </w:r>
      <w:proofErr w:type="spellEnd"/>
      <w:r w:rsidRPr="00B43BEE">
        <w:rPr>
          <w:sz w:val="22"/>
          <w:szCs w:val="22"/>
        </w:rPr>
        <w:t xml:space="preserve"> </w:t>
      </w:r>
      <w:proofErr w:type="spellStart"/>
      <w:r w:rsidRPr="00B43BEE">
        <w:rPr>
          <w:sz w:val="22"/>
          <w:szCs w:val="22"/>
        </w:rPr>
        <w:t>Terrace</w:t>
      </w:r>
      <w:proofErr w:type="spellEnd"/>
      <w:r w:rsidRPr="00B43BEE">
        <w:rPr>
          <w:sz w:val="22"/>
          <w:szCs w:val="22"/>
        </w:rPr>
        <w:t xml:space="preserve"> </w:t>
      </w:r>
      <w:proofErr w:type="spellStart"/>
      <w:r w:rsidRPr="00B43BEE">
        <w:rPr>
          <w:sz w:val="22"/>
          <w:szCs w:val="22"/>
        </w:rPr>
        <w:t>Tombs</w:t>
      </w:r>
      <w:proofErr w:type="spellEnd"/>
      <w:r w:rsidRPr="00B43BEE">
        <w:rPr>
          <w:sz w:val="22"/>
          <w:szCs w:val="22"/>
        </w:rPr>
        <w:t xml:space="preserve">, </w:t>
      </w:r>
      <w:proofErr w:type="spellStart"/>
      <w:r w:rsidRPr="00B43BEE">
        <w:rPr>
          <w:sz w:val="22"/>
          <w:szCs w:val="22"/>
        </w:rPr>
        <w:t>Tumuli</w:t>
      </w:r>
      <w:proofErr w:type="spellEnd"/>
      <w:r w:rsidRPr="00B43BEE">
        <w:rPr>
          <w:sz w:val="22"/>
          <w:szCs w:val="22"/>
        </w:rPr>
        <w:t xml:space="preserve"> </w:t>
      </w:r>
      <w:proofErr w:type="spellStart"/>
      <w:r w:rsidRPr="00B43BEE">
        <w:rPr>
          <w:sz w:val="22"/>
          <w:szCs w:val="22"/>
        </w:rPr>
        <w:t>Re</w:t>
      </w:r>
      <w:r>
        <w:rPr>
          <w:sz w:val="22"/>
          <w:szCs w:val="22"/>
        </w:rPr>
        <w:softHyphen/>
      </w:r>
      <w:r w:rsidRPr="00B43BEE">
        <w:rPr>
          <w:sz w:val="22"/>
          <w:szCs w:val="22"/>
        </w:rPr>
        <w:t>cently</w:t>
      </w:r>
      <w:proofErr w:type="spellEnd"/>
      <w:r w:rsidRPr="00B43BEE">
        <w:rPr>
          <w:sz w:val="22"/>
          <w:szCs w:val="22"/>
        </w:rPr>
        <w:t xml:space="preserve"> </w:t>
      </w:r>
      <w:proofErr w:type="spellStart"/>
      <w:r w:rsidRPr="00B43BEE">
        <w:rPr>
          <w:sz w:val="22"/>
          <w:szCs w:val="22"/>
        </w:rPr>
        <w:t>Discovered</w:t>
      </w:r>
      <w:proofErr w:type="spellEnd"/>
      <w:r w:rsidRPr="00B43BEE">
        <w:rPr>
          <w:sz w:val="22"/>
          <w:szCs w:val="22"/>
        </w:rPr>
        <w:t xml:space="preserve"> </w:t>
      </w:r>
      <w:proofErr w:type="spellStart"/>
      <w:r w:rsidRPr="00B43BEE">
        <w:rPr>
          <w:sz w:val="22"/>
          <w:szCs w:val="22"/>
        </w:rPr>
        <w:t>Grave</w:t>
      </w:r>
      <w:proofErr w:type="spellEnd"/>
      <w:r w:rsidRPr="00B43BEE">
        <w:rPr>
          <w:sz w:val="22"/>
          <w:szCs w:val="22"/>
        </w:rPr>
        <w:t xml:space="preserve"> </w:t>
      </w:r>
      <w:proofErr w:type="spellStart"/>
      <w:r w:rsidRPr="00B43BEE">
        <w:rPr>
          <w:sz w:val="22"/>
          <w:szCs w:val="22"/>
        </w:rPr>
        <w:t>Types</w:t>
      </w:r>
      <w:proofErr w:type="spellEnd"/>
      <w:r w:rsidRPr="00B43BEE">
        <w:rPr>
          <w:sz w:val="22"/>
          <w:szCs w:val="22"/>
        </w:rPr>
        <w:t xml:space="preserve"> </w:t>
      </w:r>
      <w:proofErr w:type="spellStart"/>
      <w:r w:rsidRPr="00B43BEE">
        <w:rPr>
          <w:sz w:val="22"/>
          <w:szCs w:val="22"/>
        </w:rPr>
        <w:t>Expand</w:t>
      </w:r>
      <w:proofErr w:type="spellEnd"/>
      <w:r w:rsidRPr="00B43BEE">
        <w:rPr>
          <w:sz w:val="22"/>
          <w:szCs w:val="22"/>
        </w:rPr>
        <w:t xml:space="preserve"> </w:t>
      </w:r>
      <w:proofErr w:type="spellStart"/>
      <w:r w:rsidRPr="00B43BEE">
        <w:rPr>
          <w:sz w:val="22"/>
          <w:szCs w:val="22"/>
        </w:rPr>
        <w:t>the</w:t>
      </w:r>
      <w:proofErr w:type="spellEnd"/>
      <w:r w:rsidRPr="00B43BEE">
        <w:rPr>
          <w:sz w:val="22"/>
          <w:szCs w:val="22"/>
        </w:rPr>
        <w:t xml:space="preserve"> </w:t>
      </w:r>
      <w:proofErr w:type="spellStart"/>
      <w:r w:rsidRPr="00B43BEE">
        <w:rPr>
          <w:sz w:val="22"/>
          <w:szCs w:val="22"/>
        </w:rPr>
        <w:t>Spectrum</w:t>
      </w:r>
      <w:proofErr w:type="spellEnd"/>
      <w:r w:rsidRPr="00B43BEE">
        <w:rPr>
          <w:sz w:val="22"/>
          <w:szCs w:val="22"/>
        </w:rPr>
        <w:t xml:space="preserve"> of </w:t>
      </w:r>
      <w:proofErr w:type="spellStart"/>
      <w:r w:rsidRPr="00B43BEE">
        <w:rPr>
          <w:sz w:val="22"/>
          <w:szCs w:val="22"/>
        </w:rPr>
        <w:t>Lycian</w:t>
      </w:r>
      <w:proofErr w:type="spellEnd"/>
      <w:r w:rsidRPr="00B43BEE">
        <w:rPr>
          <w:sz w:val="22"/>
          <w:szCs w:val="22"/>
        </w:rPr>
        <w:t xml:space="preserve"> </w:t>
      </w:r>
      <w:proofErr w:type="spellStart"/>
      <w:r w:rsidRPr="00B43BEE">
        <w:rPr>
          <w:sz w:val="22"/>
          <w:szCs w:val="22"/>
        </w:rPr>
        <w:t>Graves</w:t>
      </w:r>
      <w:proofErr w:type="spellEnd"/>
      <w:r w:rsidRPr="00B43BEE">
        <w:rPr>
          <w:sz w:val="22"/>
          <w:szCs w:val="22"/>
        </w:rPr>
        <w:t xml:space="preserve">”. </w:t>
      </w:r>
      <w:proofErr w:type="spellStart"/>
      <w:r w:rsidRPr="00B43BEE">
        <w:rPr>
          <w:sz w:val="22"/>
          <w:szCs w:val="22"/>
        </w:rPr>
        <w:t>Eds</w:t>
      </w:r>
      <w:proofErr w:type="spellEnd"/>
      <w:r w:rsidRPr="00B43BEE">
        <w:rPr>
          <w:sz w:val="22"/>
          <w:szCs w:val="22"/>
        </w:rPr>
        <w:t xml:space="preserve">. K. Dörtlük-B. </w:t>
      </w:r>
      <w:proofErr w:type="spellStart"/>
      <w:r w:rsidRPr="00B43BEE">
        <w:rPr>
          <w:sz w:val="22"/>
          <w:szCs w:val="22"/>
        </w:rPr>
        <w:t>Varkıvanç</w:t>
      </w:r>
      <w:proofErr w:type="spellEnd"/>
      <w:r w:rsidRPr="00B43BEE">
        <w:rPr>
          <w:sz w:val="22"/>
          <w:szCs w:val="22"/>
        </w:rPr>
        <w:t xml:space="preserve">-T. </w:t>
      </w:r>
      <w:proofErr w:type="gramStart"/>
      <w:r w:rsidRPr="00B43BEE">
        <w:rPr>
          <w:sz w:val="22"/>
          <w:szCs w:val="22"/>
        </w:rPr>
        <w:t>Kahya</w:t>
      </w:r>
      <w:proofErr w:type="gramEnd"/>
      <w:r w:rsidRPr="00B43BEE">
        <w:rPr>
          <w:sz w:val="22"/>
          <w:szCs w:val="22"/>
        </w:rPr>
        <w:t xml:space="preserve"> </w:t>
      </w:r>
      <w:r w:rsidRPr="00B43BEE">
        <w:rPr>
          <w:i/>
          <w:sz w:val="22"/>
          <w:szCs w:val="22"/>
        </w:rPr>
        <w:t>et al</w:t>
      </w:r>
      <w:r w:rsidRPr="00B43BEE">
        <w:rPr>
          <w:sz w:val="22"/>
          <w:szCs w:val="22"/>
        </w:rPr>
        <w:t xml:space="preserve">. </w:t>
      </w:r>
      <w:r w:rsidRPr="00B43BEE">
        <w:rPr>
          <w:i/>
          <w:sz w:val="22"/>
          <w:szCs w:val="22"/>
        </w:rPr>
        <w:t>III. Uluslararası Likya Sem</w:t>
      </w:r>
      <w:r>
        <w:rPr>
          <w:i/>
          <w:sz w:val="22"/>
          <w:szCs w:val="22"/>
        </w:rPr>
        <w:softHyphen/>
      </w:r>
      <w:r w:rsidRPr="00B43BEE">
        <w:rPr>
          <w:i/>
          <w:sz w:val="22"/>
          <w:szCs w:val="22"/>
        </w:rPr>
        <w:t>pozyumu Bildirileri</w:t>
      </w:r>
      <w:r w:rsidRPr="00B43BEE">
        <w:rPr>
          <w:sz w:val="22"/>
          <w:szCs w:val="22"/>
        </w:rPr>
        <w:t>, (2006) 263-280.</w:t>
      </w:r>
    </w:p>
    <w:p w:rsidR="00E21163" w:rsidRPr="00B43BEE" w:rsidRDefault="00E21163" w:rsidP="00B43BEE">
      <w:pPr>
        <w:spacing w:after="0" w:line="240" w:lineRule="auto"/>
        <w:ind w:left="2552" w:hanging="2552"/>
        <w:rPr>
          <w:sz w:val="22"/>
          <w:szCs w:val="22"/>
        </w:rPr>
      </w:pPr>
      <w:proofErr w:type="spellStart"/>
      <w:r w:rsidRPr="00B43BEE">
        <w:rPr>
          <w:sz w:val="22"/>
          <w:szCs w:val="22"/>
        </w:rPr>
        <w:t>Hülden</w:t>
      </w:r>
      <w:proofErr w:type="spellEnd"/>
      <w:r w:rsidRPr="00B43BEE">
        <w:rPr>
          <w:sz w:val="22"/>
          <w:szCs w:val="22"/>
        </w:rPr>
        <w:t xml:space="preserve"> 2012</w:t>
      </w:r>
      <w:r w:rsidRPr="00B43BEE">
        <w:rPr>
          <w:sz w:val="22"/>
          <w:szCs w:val="22"/>
        </w:rPr>
        <w:tab/>
        <w:t xml:space="preserve">O. </w:t>
      </w:r>
      <w:proofErr w:type="spellStart"/>
      <w:r w:rsidRPr="00B43BEE">
        <w:rPr>
          <w:sz w:val="22"/>
          <w:szCs w:val="22"/>
        </w:rPr>
        <w:t>Hülden</w:t>
      </w:r>
      <w:proofErr w:type="spellEnd"/>
      <w:r w:rsidRPr="00B43BEE">
        <w:rPr>
          <w:sz w:val="22"/>
          <w:szCs w:val="22"/>
        </w:rPr>
        <w:t>, “</w:t>
      </w:r>
      <w:proofErr w:type="spellStart"/>
      <w:r w:rsidRPr="00B43BEE">
        <w:rPr>
          <w:sz w:val="22"/>
          <w:szCs w:val="22"/>
        </w:rPr>
        <w:t>Ein</w:t>
      </w:r>
      <w:proofErr w:type="spellEnd"/>
      <w:r w:rsidRPr="00B43BEE">
        <w:rPr>
          <w:sz w:val="22"/>
          <w:szCs w:val="22"/>
        </w:rPr>
        <w:t xml:space="preserve"> </w:t>
      </w:r>
      <w:proofErr w:type="spellStart"/>
      <w:r w:rsidRPr="00B43BEE">
        <w:rPr>
          <w:sz w:val="22"/>
          <w:szCs w:val="22"/>
        </w:rPr>
        <w:t>archaisches</w:t>
      </w:r>
      <w:proofErr w:type="spellEnd"/>
      <w:r w:rsidRPr="00B43BEE">
        <w:rPr>
          <w:sz w:val="22"/>
          <w:szCs w:val="22"/>
        </w:rPr>
        <w:t xml:space="preserve"> </w:t>
      </w:r>
      <w:proofErr w:type="spellStart"/>
      <w:r w:rsidRPr="00B43BEE">
        <w:rPr>
          <w:sz w:val="22"/>
          <w:szCs w:val="22"/>
        </w:rPr>
        <w:t>Felsgrab</w:t>
      </w:r>
      <w:proofErr w:type="spellEnd"/>
      <w:r w:rsidRPr="00B43BEE">
        <w:rPr>
          <w:sz w:val="22"/>
          <w:szCs w:val="22"/>
        </w:rPr>
        <w:t xml:space="preserve"> mit </w:t>
      </w:r>
      <w:proofErr w:type="spellStart"/>
      <w:r w:rsidRPr="00B43BEE">
        <w:rPr>
          <w:sz w:val="22"/>
          <w:szCs w:val="22"/>
        </w:rPr>
        <w:t>Löwenrelief</w:t>
      </w:r>
      <w:proofErr w:type="spellEnd"/>
      <w:r w:rsidRPr="00B43BEE">
        <w:rPr>
          <w:sz w:val="22"/>
          <w:szCs w:val="22"/>
        </w:rPr>
        <w:t xml:space="preserve"> </w:t>
      </w:r>
      <w:proofErr w:type="spellStart"/>
      <w:r w:rsidRPr="00B43BEE">
        <w:rPr>
          <w:sz w:val="22"/>
          <w:szCs w:val="22"/>
        </w:rPr>
        <w:t>nahe</w:t>
      </w:r>
      <w:proofErr w:type="spellEnd"/>
      <w:r w:rsidRPr="00B43BEE">
        <w:rPr>
          <w:sz w:val="22"/>
          <w:szCs w:val="22"/>
        </w:rPr>
        <w:t xml:space="preserve"> </w:t>
      </w:r>
      <w:proofErr w:type="spellStart"/>
      <w:r w:rsidRPr="00B43BEE">
        <w:rPr>
          <w:sz w:val="22"/>
          <w:szCs w:val="22"/>
        </w:rPr>
        <w:t>Alanköy</w:t>
      </w:r>
      <w:proofErr w:type="spellEnd"/>
      <w:r w:rsidRPr="00B43BEE">
        <w:rPr>
          <w:sz w:val="22"/>
          <w:szCs w:val="22"/>
        </w:rPr>
        <w:t xml:space="preserve">”. </w:t>
      </w:r>
      <w:proofErr w:type="spellStart"/>
      <w:r w:rsidRPr="00B43BEE">
        <w:rPr>
          <w:i/>
          <w:sz w:val="22"/>
          <w:szCs w:val="22"/>
        </w:rPr>
        <w:t>Ist</w:t>
      </w:r>
      <w:r w:rsidR="00987747">
        <w:rPr>
          <w:i/>
          <w:sz w:val="22"/>
          <w:szCs w:val="22"/>
        </w:rPr>
        <w:softHyphen/>
      </w:r>
      <w:r w:rsidRPr="00B43BEE">
        <w:rPr>
          <w:i/>
          <w:sz w:val="22"/>
          <w:szCs w:val="22"/>
        </w:rPr>
        <w:t>Mitt</w:t>
      </w:r>
      <w:proofErr w:type="spellEnd"/>
      <w:r w:rsidRPr="00B43BEE">
        <w:rPr>
          <w:i/>
          <w:sz w:val="22"/>
          <w:szCs w:val="22"/>
        </w:rPr>
        <w:t xml:space="preserve"> </w:t>
      </w:r>
      <w:r w:rsidRPr="00B43BEE">
        <w:rPr>
          <w:sz w:val="22"/>
          <w:szCs w:val="22"/>
        </w:rPr>
        <w:t>62 (2012) 371-82.</w:t>
      </w:r>
    </w:p>
    <w:p w:rsidR="00E21163" w:rsidRPr="00B43BEE" w:rsidRDefault="00E21163" w:rsidP="00B43BEE">
      <w:pPr>
        <w:spacing w:after="0" w:line="240" w:lineRule="auto"/>
        <w:ind w:left="2552" w:hanging="2552"/>
        <w:rPr>
          <w:sz w:val="22"/>
          <w:szCs w:val="22"/>
        </w:rPr>
      </w:pPr>
      <w:r w:rsidRPr="00B43BEE">
        <w:rPr>
          <w:sz w:val="22"/>
          <w:szCs w:val="22"/>
        </w:rPr>
        <w:t>Hürmüzlü – Gerçek 2015</w:t>
      </w:r>
      <w:r w:rsidRPr="00B43BEE">
        <w:rPr>
          <w:sz w:val="22"/>
          <w:szCs w:val="22"/>
        </w:rPr>
        <w:tab/>
        <w:t>Hürmüzlü, B. ve Gerçek, A</w:t>
      </w:r>
      <w:proofErr w:type="gramStart"/>
      <w:r w:rsidRPr="00B43BEE">
        <w:rPr>
          <w:sz w:val="22"/>
          <w:szCs w:val="22"/>
        </w:rPr>
        <w:t>.,</w:t>
      </w:r>
      <w:proofErr w:type="gramEnd"/>
      <w:r w:rsidRPr="00B43BEE">
        <w:rPr>
          <w:sz w:val="22"/>
          <w:szCs w:val="22"/>
        </w:rPr>
        <w:t xml:space="preserve"> “Pisidia'da Yeni Bir Kale Yerleşmesi”. </w:t>
      </w:r>
      <w:proofErr w:type="spellStart"/>
      <w:r w:rsidRPr="00B43BEE">
        <w:rPr>
          <w:sz w:val="22"/>
          <w:szCs w:val="22"/>
        </w:rPr>
        <w:t>Eds</w:t>
      </w:r>
      <w:proofErr w:type="spellEnd"/>
      <w:r w:rsidRPr="00B43BEE">
        <w:rPr>
          <w:sz w:val="22"/>
          <w:szCs w:val="22"/>
        </w:rPr>
        <w:t xml:space="preserve">. C. Şimşek, B. Duman, E. Konakçı, </w:t>
      </w:r>
      <w:r w:rsidRPr="00B43BEE">
        <w:rPr>
          <w:i/>
          <w:sz w:val="22"/>
          <w:szCs w:val="22"/>
        </w:rPr>
        <w:t xml:space="preserve">Mustafa </w:t>
      </w:r>
      <w:proofErr w:type="spellStart"/>
      <w:r w:rsidRPr="00B43BEE">
        <w:rPr>
          <w:i/>
          <w:sz w:val="22"/>
          <w:szCs w:val="22"/>
        </w:rPr>
        <w:t>Büyükkolancı’ya</w:t>
      </w:r>
      <w:proofErr w:type="spellEnd"/>
      <w:r w:rsidRPr="00B43BEE">
        <w:rPr>
          <w:i/>
          <w:sz w:val="22"/>
          <w:szCs w:val="22"/>
        </w:rPr>
        <w:t xml:space="preserve"> Armağan</w:t>
      </w:r>
      <w:r w:rsidRPr="00B43BEE">
        <w:rPr>
          <w:sz w:val="22"/>
          <w:szCs w:val="22"/>
        </w:rPr>
        <w:t xml:space="preserve"> (2015) 309-313.</w:t>
      </w:r>
    </w:p>
    <w:p w:rsidR="00E21163" w:rsidRPr="00B43BEE" w:rsidRDefault="00E21163" w:rsidP="00B43BEE">
      <w:pPr>
        <w:spacing w:after="0" w:line="240" w:lineRule="auto"/>
        <w:ind w:left="2552" w:hanging="2552"/>
        <w:rPr>
          <w:sz w:val="22"/>
          <w:szCs w:val="22"/>
        </w:rPr>
      </w:pPr>
      <w:r w:rsidRPr="00B43BEE">
        <w:rPr>
          <w:sz w:val="22"/>
          <w:szCs w:val="22"/>
        </w:rPr>
        <w:t>Hürmüzlü 2007a</w:t>
      </w:r>
      <w:r w:rsidRPr="00B43BEE">
        <w:rPr>
          <w:sz w:val="22"/>
          <w:szCs w:val="22"/>
        </w:rPr>
        <w:tab/>
      </w:r>
      <w:r w:rsidRPr="003A7B77">
        <w:rPr>
          <w:spacing w:val="-4"/>
          <w:sz w:val="22"/>
          <w:szCs w:val="22"/>
        </w:rPr>
        <w:t>B. Hürmüzlü, “Pisidia’da “Gömü Geleneklerinin” Işığında Kültürler Ara</w:t>
      </w:r>
      <w:r w:rsidRPr="003A7B77">
        <w:rPr>
          <w:spacing w:val="-4"/>
          <w:sz w:val="22"/>
          <w:szCs w:val="22"/>
        </w:rPr>
        <w:softHyphen/>
        <w:t xml:space="preserve">sı İlişkiler”. </w:t>
      </w:r>
      <w:r w:rsidRPr="003A7B77">
        <w:rPr>
          <w:bCs/>
          <w:iCs/>
          <w:spacing w:val="-4"/>
          <w:sz w:val="22"/>
          <w:szCs w:val="22"/>
        </w:rPr>
        <w:t>SDÜ Fen Edebiyat Fakültesi Sosyal Bilimler Dergisi</w:t>
      </w:r>
      <w:r w:rsidRPr="003A7B77">
        <w:rPr>
          <w:iCs/>
          <w:spacing w:val="-4"/>
          <w:sz w:val="22"/>
          <w:szCs w:val="22"/>
        </w:rPr>
        <w:t xml:space="preserve"> 15 (2007) 1-22</w:t>
      </w:r>
    </w:p>
    <w:p w:rsidR="00E21163" w:rsidRPr="00B43BEE" w:rsidRDefault="00E21163" w:rsidP="00B43BEE">
      <w:pPr>
        <w:spacing w:after="0" w:line="240" w:lineRule="auto"/>
        <w:ind w:left="2552" w:hanging="2552"/>
        <w:rPr>
          <w:sz w:val="22"/>
          <w:szCs w:val="22"/>
        </w:rPr>
      </w:pPr>
      <w:r w:rsidRPr="00B43BEE">
        <w:rPr>
          <w:sz w:val="22"/>
          <w:szCs w:val="22"/>
        </w:rPr>
        <w:t>Hürmüzlü 2007b</w:t>
      </w:r>
      <w:r w:rsidRPr="00B43BEE">
        <w:rPr>
          <w:sz w:val="22"/>
          <w:szCs w:val="22"/>
        </w:rPr>
        <w:tab/>
        <w:t xml:space="preserve">B. Hürmüzlü, “Pisidia Bölgesi’nde Ele Geçen </w:t>
      </w:r>
      <w:proofErr w:type="spellStart"/>
      <w:r w:rsidRPr="00B43BEE">
        <w:rPr>
          <w:sz w:val="22"/>
          <w:szCs w:val="22"/>
        </w:rPr>
        <w:t>Anthemion</w:t>
      </w:r>
      <w:proofErr w:type="spellEnd"/>
      <w:r w:rsidRPr="00B43BEE">
        <w:rPr>
          <w:sz w:val="22"/>
          <w:szCs w:val="22"/>
        </w:rPr>
        <w:t xml:space="preserve"> Tipi </w:t>
      </w:r>
      <w:proofErr w:type="spellStart"/>
      <w:r w:rsidRPr="00B43BEE">
        <w:rPr>
          <w:sz w:val="22"/>
          <w:szCs w:val="22"/>
        </w:rPr>
        <w:t>Steller</w:t>
      </w:r>
      <w:proofErr w:type="spellEnd"/>
      <w:r w:rsidRPr="00B43BEE">
        <w:rPr>
          <w:sz w:val="22"/>
          <w:szCs w:val="22"/>
        </w:rPr>
        <w:t xml:space="preserve">”. </w:t>
      </w:r>
      <w:proofErr w:type="spellStart"/>
      <w:r w:rsidRPr="00B43BEE">
        <w:rPr>
          <w:i/>
          <w:sz w:val="22"/>
          <w:szCs w:val="22"/>
        </w:rPr>
        <w:t>Colloquium</w:t>
      </w:r>
      <w:proofErr w:type="spellEnd"/>
      <w:r w:rsidRPr="00B43BEE">
        <w:rPr>
          <w:i/>
          <w:sz w:val="22"/>
          <w:szCs w:val="22"/>
        </w:rPr>
        <w:t xml:space="preserve"> </w:t>
      </w:r>
      <w:proofErr w:type="spellStart"/>
      <w:r w:rsidRPr="00B43BEE">
        <w:rPr>
          <w:i/>
          <w:sz w:val="22"/>
          <w:szCs w:val="22"/>
        </w:rPr>
        <w:t>Anatolicum</w:t>
      </w:r>
      <w:proofErr w:type="spellEnd"/>
      <w:r w:rsidRPr="00B43BEE">
        <w:rPr>
          <w:i/>
          <w:sz w:val="22"/>
          <w:szCs w:val="22"/>
        </w:rPr>
        <w:t xml:space="preserve"> </w:t>
      </w:r>
      <w:r w:rsidRPr="00B43BEE">
        <w:rPr>
          <w:sz w:val="22"/>
          <w:szCs w:val="22"/>
        </w:rPr>
        <w:t>6 (2007) 97-144.</w:t>
      </w:r>
    </w:p>
    <w:p w:rsidR="00E21163" w:rsidRPr="00B43BEE" w:rsidRDefault="00E21163" w:rsidP="00B43BEE">
      <w:pPr>
        <w:spacing w:after="0" w:line="240" w:lineRule="auto"/>
        <w:ind w:left="2552" w:hanging="2552"/>
        <w:rPr>
          <w:sz w:val="22"/>
          <w:szCs w:val="22"/>
        </w:rPr>
      </w:pPr>
      <w:r w:rsidRPr="00B43BEE">
        <w:rPr>
          <w:sz w:val="22"/>
          <w:szCs w:val="22"/>
        </w:rPr>
        <w:t>Hürmüzlü 2009a</w:t>
      </w:r>
      <w:r w:rsidRPr="00B43BEE">
        <w:rPr>
          <w:sz w:val="22"/>
          <w:szCs w:val="22"/>
        </w:rPr>
        <w:tab/>
        <w:t xml:space="preserve">B. Hürmüzlü, “Isparta Bölgesi 2008 Yılı Arkeolojik Yüzey Araştırması: </w:t>
      </w:r>
      <w:proofErr w:type="spellStart"/>
      <w:r w:rsidRPr="00B43BEE">
        <w:rPr>
          <w:sz w:val="22"/>
          <w:szCs w:val="22"/>
        </w:rPr>
        <w:t>Ty</w:t>
      </w:r>
      <w:r w:rsidR="00987747">
        <w:rPr>
          <w:sz w:val="22"/>
          <w:szCs w:val="22"/>
        </w:rPr>
        <w:softHyphen/>
      </w:r>
      <w:r w:rsidRPr="00B43BEE">
        <w:rPr>
          <w:sz w:val="22"/>
          <w:szCs w:val="22"/>
        </w:rPr>
        <w:t>mandos</w:t>
      </w:r>
      <w:proofErr w:type="spellEnd"/>
      <w:r w:rsidRPr="00B43BEE">
        <w:rPr>
          <w:sz w:val="22"/>
          <w:szCs w:val="22"/>
        </w:rPr>
        <w:t xml:space="preserve"> Antik Kenti ve Çevresi”. </w:t>
      </w:r>
      <w:proofErr w:type="spellStart"/>
      <w:r w:rsidRPr="00B43BEE">
        <w:rPr>
          <w:i/>
          <w:sz w:val="22"/>
          <w:szCs w:val="22"/>
        </w:rPr>
        <w:t>Anmed</w:t>
      </w:r>
      <w:proofErr w:type="spellEnd"/>
      <w:r w:rsidRPr="00B43BEE">
        <w:rPr>
          <w:i/>
          <w:sz w:val="22"/>
          <w:szCs w:val="22"/>
        </w:rPr>
        <w:t xml:space="preserve"> </w:t>
      </w:r>
      <w:r w:rsidRPr="00B43BEE">
        <w:rPr>
          <w:sz w:val="22"/>
          <w:szCs w:val="22"/>
        </w:rPr>
        <w:t>7 (2009) 122-124.</w:t>
      </w:r>
    </w:p>
    <w:p w:rsidR="00E21163" w:rsidRPr="00B43BEE" w:rsidRDefault="00E21163" w:rsidP="00B43BEE">
      <w:pPr>
        <w:spacing w:after="0" w:line="240" w:lineRule="auto"/>
        <w:ind w:left="2552" w:hanging="2552"/>
        <w:rPr>
          <w:sz w:val="22"/>
          <w:szCs w:val="22"/>
        </w:rPr>
      </w:pPr>
      <w:r w:rsidRPr="00B43BEE">
        <w:rPr>
          <w:sz w:val="22"/>
          <w:szCs w:val="22"/>
        </w:rPr>
        <w:t>Hürmüzlü 2009b</w:t>
      </w:r>
      <w:r w:rsidRPr="00B43BEE">
        <w:rPr>
          <w:sz w:val="22"/>
          <w:szCs w:val="22"/>
        </w:rPr>
        <w:tab/>
        <w:t>B. Hürmüzlü, “</w:t>
      </w:r>
      <w:proofErr w:type="spellStart"/>
      <w:r w:rsidRPr="00B43BEE">
        <w:rPr>
          <w:sz w:val="22"/>
          <w:szCs w:val="22"/>
        </w:rPr>
        <w:t>Remarks</w:t>
      </w:r>
      <w:proofErr w:type="spellEnd"/>
      <w:r w:rsidRPr="00B43BEE">
        <w:rPr>
          <w:sz w:val="22"/>
          <w:szCs w:val="22"/>
        </w:rPr>
        <w:t xml:space="preserve"> on </w:t>
      </w:r>
      <w:proofErr w:type="spellStart"/>
      <w:r w:rsidRPr="00B43BEE">
        <w:rPr>
          <w:sz w:val="22"/>
          <w:szCs w:val="22"/>
        </w:rPr>
        <w:t>Cultural</w:t>
      </w:r>
      <w:proofErr w:type="spellEnd"/>
      <w:r w:rsidRPr="00B43BEE">
        <w:rPr>
          <w:sz w:val="22"/>
          <w:szCs w:val="22"/>
        </w:rPr>
        <w:t xml:space="preserve"> </w:t>
      </w:r>
      <w:proofErr w:type="spellStart"/>
      <w:r w:rsidRPr="00B43BEE">
        <w:rPr>
          <w:sz w:val="22"/>
          <w:szCs w:val="22"/>
        </w:rPr>
        <w:t>Interactions</w:t>
      </w:r>
      <w:proofErr w:type="spellEnd"/>
      <w:r w:rsidRPr="00B43BEE">
        <w:rPr>
          <w:sz w:val="22"/>
          <w:szCs w:val="22"/>
        </w:rPr>
        <w:t xml:space="preserve"> in </w:t>
      </w:r>
      <w:proofErr w:type="spellStart"/>
      <w:r w:rsidRPr="00B43BEE">
        <w:rPr>
          <w:sz w:val="22"/>
          <w:szCs w:val="22"/>
        </w:rPr>
        <w:t>the</w:t>
      </w:r>
      <w:proofErr w:type="spellEnd"/>
      <w:r w:rsidRPr="00B43BEE">
        <w:rPr>
          <w:sz w:val="22"/>
          <w:szCs w:val="22"/>
        </w:rPr>
        <w:t xml:space="preserve"> </w:t>
      </w:r>
      <w:proofErr w:type="spellStart"/>
      <w:r w:rsidRPr="00B43BEE">
        <w:rPr>
          <w:sz w:val="22"/>
          <w:szCs w:val="22"/>
        </w:rPr>
        <w:t>Earlier</w:t>
      </w:r>
      <w:proofErr w:type="spellEnd"/>
      <w:r w:rsidRPr="00B43BEE">
        <w:rPr>
          <w:sz w:val="22"/>
          <w:szCs w:val="22"/>
        </w:rPr>
        <w:t xml:space="preserve"> </w:t>
      </w:r>
      <w:proofErr w:type="spellStart"/>
      <w:r w:rsidRPr="00B43BEE">
        <w:rPr>
          <w:sz w:val="22"/>
          <w:szCs w:val="22"/>
        </w:rPr>
        <w:t>Periods</w:t>
      </w:r>
      <w:proofErr w:type="spellEnd"/>
      <w:r w:rsidRPr="00B43BEE">
        <w:rPr>
          <w:sz w:val="22"/>
          <w:szCs w:val="22"/>
        </w:rPr>
        <w:t xml:space="preserve"> of North West Pisidia”. </w:t>
      </w:r>
      <w:proofErr w:type="spellStart"/>
      <w:r w:rsidRPr="00B43BEE">
        <w:rPr>
          <w:sz w:val="22"/>
          <w:szCs w:val="22"/>
        </w:rPr>
        <w:t>Eds</w:t>
      </w:r>
      <w:proofErr w:type="spellEnd"/>
      <w:r w:rsidRPr="00B43BEE">
        <w:rPr>
          <w:sz w:val="22"/>
          <w:szCs w:val="22"/>
        </w:rPr>
        <w:t xml:space="preserve">. H. </w:t>
      </w:r>
      <w:proofErr w:type="spellStart"/>
      <w:r w:rsidRPr="00B43BEE">
        <w:rPr>
          <w:sz w:val="22"/>
          <w:szCs w:val="22"/>
        </w:rPr>
        <w:t>Löhr</w:t>
      </w:r>
      <w:proofErr w:type="spellEnd"/>
      <w:r w:rsidRPr="00B43BEE">
        <w:rPr>
          <w:sz w:val="22"/>
          <w:szCs w:val="22"/>
        </w:rPr>
        <w:t xml:space="preserve"> – G. </w:t>
      </w:r>
      <w:proofErr w:type="spellStart"/>
      <w:r w:rsidRPr="00B43BEE">
        <w:rPr>
          <w:sz w:val="22"/>
          <w:szCs w:val="22"/>
        </w:rPr>
        <w:t>Mehnert</w:t>
      </w:r>
      <w:proofErr w:type="spellEnd"/>
      <w:r w:rsidRPr="00B43BEE">
        <w:rPr>
          <w:sz w:val="22"/>
          <w:szCs w:val="22"/>
        </w:rPr>
        <w:t xml:space="preserve"> – A. </w:t>
      </w:r>
      <w:proofErr w:type="spellStart"/>
      <w:r w:rsidRPr="00B43BEE">
        <w:rPr>
          <w:sz w:val="22"/>
          <w:szCs w:val="22"/>
        </w:rPr>
        <w:t>Slawisch</w:t>
      </w:r>
      <w:proofErr w:type="spellEnd"/>
      <w:r w:rsidRPr="00B43BEE">
        <w:rPr>
          <w:sz w:val="22"/>
          <w:szCs w:val="22"/>
        </w:rPr>
        <w:t xml:space="preserve"> – A. </w:t>
      </w:r>
      <w:proofErr w:type="spellStart"/>
      <w:r w:rsidRPr="00B43BEE">
        <w:rPr>
          <w:sz w:val="22"/>
          <w:szCs w:val="22"/>
        </w:rPr>
        <w:t>Meh</w:t>
      </w:r>
      <w:r>
        <w:rPr>
          <w:sz w:val="22"/>
          <w:szCs w:val="22"/>
        </w:rPr>
        <w:softHyphen/>
      </w:r>
      <w:r w:rsidRPr="00B43BEE">
        <w:rPr>
          <w:sz w:val="22"/>
          <w:szCs w:val="22"/>
        </w:rPr>
        <w:t>nert</w:t>
      </w:r>
      <w:proofErr w:type="spellEnd"/>
      <w:r w:rsidRPr="00B43BEE">
        <w:rPr>
          <w:sz w:val="22"/>
          <w:szCs w:val="22"/>
        </w:rPr>
        <w:t xml:space="preserve"> – R. </w:t>
      </w:r>
      <w:proofErr w:type="spellStart"/>
      <w:r w:rsidRPr="00B43BEE">
        <w:rPr>
          <w:sz w:val="22"/>
          <w:szCs w:val="22"/>
        </w:rPr>
        <w:t>Einicke</w:t>
      </w:r>
      <w:proofErr w:type="spellEnd"/>
      <w:r w:rsidRPr="00B43BEE">
        <w:rPr>
          <w:sz w:val="22"/>
          <w:szCs w:val="22"/>
        </w:rPr>
        <w:t xml:space="preserve"> – St. </w:t>
      </w:r>
      <w:proofErr w:type="spellStart"/>
      <w:r w:rsidRPr="00B43BEE">
        <w:rPr>
          <w:sz w:val="22"/>
          <w:szCs w:val="22"/>
        </w:rPr>
        <w:t>Lehmann</w:t>
      </w:r>
      <w:proofErr w:type="spellEnd"/>
      <w:r w:rsidRPr="00B43BEE">
        <w:rPr>
          <w:sz w:val="22"/>
          <w:szCs w:val="22"/>
        </w:rPr>
        <w:t xml:space="preserve">. </w:t>
      </w:r>
      <w:proofErr w:type="spellStart"/>
      <w:r w:rsidRPr="00B43BEE">
        <w:rPr>
          <w:i/>
          <w:sz w:val="22"/>
          <w:szCs w:val="22"/>
        </w:rPr>
        <w:t>Zurück</w:t>
      </w:r>
      <w:proofErr w:type="spellEnd"/>
      <w:r w:rsidRPr="00B43BEE">
        <w:rPr>
          <w:i/>
          <w:sz w:val="22"/>
          <w:szCs w:val="22"/>
        </w:rPr>
        <w:t xml:space="preserve"> zum </w:t>
      </w:r>
      <w:proofErr w:type="spellStart"/>
      <w:r w:rsidRPr="00B43BEE">
        <w:rPr>
          <w:i/>
          <w:sz w:val="22"/>
          <w:szCs w:val="22"/>
        </w:rPr>
        <w:t>Gegenstand</w:t>
      </w:r>
      <w:proofErr w:type="spellEnd"/>
      <w:r w:rsidRPr="00B43BEE">
        <w:rPr>
          <w:i/>
          <w:sz w:val="22"/>
          <w:szCs w:val="22"/>
        </w:rPr>
        <w:t xml:space="preserve">. </w:t>
      </w:r>
      <w:proofErr w:type="spellStart"/>
      <w:r w:rsidRPr="00B43BEE">
        <w:rPr>
          <w:i/>
          <w:sz w:val="22"/>
          <w:szCs w:val="22"/>
        </w:rPr>
        <w:t>Festschrift</w:t>
      </w:r>
      <w:proofErr w:type="spellEnd"/>
      <w:r w:rsidRPr="00B43BEE">
        <w:rPr>
          <w:i/>
          <w:sz w:val="22"/>
          <w:szCs w:val="22"/>
        </w:rPr>
        <w:t xml:space="preserve"> </w:t>
      </w:r>
      <w:proofErr w:type="spellStart"/>
      <w:r w:rsidRPr="00B43BEE">
        <w:rPr>
          <w:i/>
          <w:sz w:val="22"/>
          <w:szCs w:val="22"/>
        </w:rPr>
        <w:t>für</w:t>
      </w:r>
      <w:proofErr w:type="spellEnd"/>
      <w:r w:rsidRPr="00B43BEE">
        <w:rPr>
          <w:i/>
          <w:sz w:val="22"/>
          <w:szCs w:val="22"/>
        </w:rPr>
        <w:t xml:space="preserve"> </w:t>
      </w:r>
      <w:proofErr w:type="spellStart"/>
      <w:r w:rsidRPr="00B43BEE">
        <w:rPr>
          <w:i/>
          <w:sz w:val="22"/>
          <w:szCs w:val="22"/>
        </w:rPr>
        <w:lastRenderedPageBreak/>
        <w:t>Andreas</w:t>
      </w:r>
      <w:proofErr w:type="spellEnd"/>
      <w:r w:rsidRPr="00B43BEE">
        <w:rPr>
          <w:i/>
          <w:sz w:val="22"/>
          <w:szCs w:val="22"/>
        </w:rPr>
        <w:t xml:space="preserve"> E. </w:t>
      </w:r>
      <w:proofErr w:type="spellStart"/>
      <w:r w:rsidRPr="00B43BEE">
        <w:rPr>
          <w:i/>
          <w:sz w:val="22"/>
          <w:szCs w:val="22"/>
        </w:rPr>
        <w:t>Furtwängler</w:t>
      </w:r>
      <w:proofErr w:type="spellEnd"/>
      <w:r w:rsidRPr="00B43BEE">
        <w:rPr>
          <w:sz w:val="22"/>
          <w:szCs w:val="22"/>
        </w:rPr>
        <w:t xml:space="preserve"> (2009). 493-500.</w:t>
      </w:r>
    </w:p>
    <w:p w:rsidR="00E21163" w:rsidRPr="00B43BEE" w:rsidRDefault="00E21163" w:rsidP="00B43BEE">
      <w:pPr>
        <w:spacing w:after="0" w:line="240" w:lineRule="auto"/>
        <w:ind w:left="2552" w:hanging="2552"/>
        <w:rPr>
          <w:sz w:val="22"/>
          <w:szCs w:val="22"/>
        </w:rPr>
      </w:pPr>
      <w:r w:rsidRPr="00B43BEE">
        <w:rPr>
          <w:sz w:val="22"/>
          <w:szCs w:val="22"/>
        </w:rPr>
        <w:t>Işık 2000</w:t>
      </w:r>
      <w:r w:rsidRPr="00B43BEE">
        <w:rPr>
          <w:sz w:val="22"/>
          <w:szCs w:val="22"/>
        </w:rPr>
        <w:tab/>
        <w:t>F. Işık, “</w:t>
      </w:r>
      <w:proofErr w:type="spellStart"/>
      <w:r w:rsidRPr="00B43BEE">
        <w:rPr>
          <w:sz w:val="22"/>
          <w:szCs w:val="22"/>
        </w:rPr>
        <w:t>Die</w:t>
      </w:r>
      <w:proofErr w:type="spellEnd"/>
      <w:r w:rsidRPr="00B43BEE">
        <w:rPr>
          <w:sz w:val="22"/>
          <w:szCs w:val="22"/>
        </w:rPr>
        <w:t xml:space="preserve"> </w:t>
      </w:r>
      <w:proofErr w:type="spellStart"/>
      <w:r w:rsidRPr="00B43BEE">
        <w:rPr>
          <w:sz w:val="22"/>
          <w:szCs w:val="22"/>
        </w:rPr>
        <w:t>Statuetten</w:t>
      </w:r>
      <w:proofErr w:type="spellEnd"/>
      <w:r w:rsidRPr="00B43BEE">
        <w:rPr>
          <w:sz w:val="22"/>
          <w:szCs w:val="22"/>
        </w:rPr>
        <w:t xml:space="preserve"> </w:t>
      </w:r>
      <w:proofErr w:type="spellStart"/>
      <w:r w:rsidRPr="00B43BEE">
        <w:rPr>
          <w:sz w:val="22"/>
          <w:szCs w:val="22"/>
        </w:rPr>
        <w:t>vom</w:t>
      </w:r>
      <w:proofErr w:type="spellEnd"/>
      <w:r w:rsidRPr="00B43BEE">
        <w:rPr>
          <w:sz w:val="22"/>
          <w:szCs w:val="22"/>
        </w:rPr>
        <w:t xml:space="preserve"> </w:t>
      </w:r>
      <w:proofErr w:type="spellStart"/>
      <w:r w:rsidRPr="00B43BEE">
        <w:rPr>
          <w:sz w:val="22"/>
          <w:szCs w:val="22"/>
        </w:rPr>
        <w:t>Tumulus</w:t>
      </w:r>
      <w:proofErr w:type="spellEnd"/>
      <w:r w:rsidRPr="00B43BEE">
        <w:rPr>
          <w:sz w:val="22"/>
          <w:szCs w:val="22"/>
        </w:rPr>
        <w:t xml:space="preserve"> D </w:t>
      </w:r>
      <w:proofErr w:type="spellStart"/>
      <w:r w:rsidRPr="00B43BEE">
        <w:rPr>
          <w:sz w:val="22"/>
          <w:szCs w:val="22"/>
        </w:rPr>
        <w:t>bei</w:t>
      </w:r>
      <w:proofErr w:type="spellEnd"/>
      <w:r w:rsidRPr="00B43BEE">
        <w:rPr>
          <w:sz w:val="22"/>
          <w:szCs w:val="22"/>
        </w:rPr>
        <w:t xml:space="preserve"> Elmalı”. </w:t>
      </w:r>
      <w:proofErr w:type="spellStart"/>
      <w:r w:rsidRPr="00B43BEE">
        <w:rPr>
          <w:i/>
          <w:sz w:val="22"/>
          <w:szCs w:val="22"/>
        </w:rPr>
        <w:t>Lykia</w:t>
      </w:r>
      <w:proofErr w:type="spellEnd"/>
      <w:r w:rsidRPr="00B43BEE">
        <w:rPr>
          <w:i/>
          <w:sz w:val="22"/>
          <w:szCs w:val="22"/>
        </w:rPr>
        <w:t xml:space="preserve"> </w:t>
      </w:r>
      <w:r w:rsidRPr="00B43BEE">
        <w:rPr>
          <w:sz w:val="22"/>
          <w:szCs w:val="22"/>
        </w:rPr>
        <w:t>V (2000) 1-73.</w:t>
      </w:r>
    </w:p>
    <w:p w:rsidR="00E21163" w:rsidRPr="00B43BEE" w:rsidRDefault="00E21163" w:rsidP="00B43BEE">
      <w:pPr>
        <w:spacing w:after="0" w:line="240" w:lineRule="auto"/>
        <w:ind w:left="2552" w:hanging="2552"/>
        <w:rPr>
          <w:sz w:val="22"/>
          <w:szCs w:val="22"/>
        </w:rPr>
      </w:pPr>
      <w:proofErr w:type="gramStart"/>
      <w:r w:rsidRPr="00B43BEE">
        <w:rPr>
          <w:sz w:val="22"/>
          <w:szCs w:val="22"/>
        </w:rPr>
        <w:t>Kahya</w:t>
      </w:r>
      <w:proofErr w:type="gramEnd"/>
      <w:r w:rsidRPr="00B43BEE">
        <w:rPr>
          <w:sz w:val="22"/>
          <w:szCs w:val="22"/>
        </w:rPr>
        <w:t xml:space="preserve"> - Ekinci 2015</w:t>
      </w:r>
      <w:r w:rsidRPr="00B43BEE">
        <w:rPr>
          <w:sz w:val="22"/>
          <w:szCs w:val="22"/>
        </w:rPr>
        <w:tab/>
        <w:t>T. Kahya - H. Ali Ekinci, “</w:t>
      </w:r>
      <w:proofErr w:type="spellStart"/>
      <w:r w:rsidRPr="00B43BEE">
        <w:rPr>
          <w:sz w:val="22"/>
          <w:szCs w:val="22"/>
        </w:rPr>
        <w:t>Temples</w:t>
      </w:r>
      <w:proofErr w:type="spellEnd"/>
      <w:r w:rsidRPr="00B43BEE">
        <w:rPr>
          <w:sz w:val="22"/>
          <w:szCs w:val="22"/>
        </w:rPr>
        <w:t xml:space="preserve"> </w:t>
      </w:r>
      <w:proofErr w:type="spellStart"/>
      <w:r w:rsidRPr="00B43BEE">
        <w:rPr>
          <w:sz w:val="22"/>
          <w:szCs w:val="22"/>
        </w:rPr>
        <w:t>to</w:t>
      </w:r>
      <w:proofErr w:type="spellEnd"/>
      <w:r w:rsidRPr="00B43BEE">
        <w:rPr>
          <w:sz w:val="22"/>
          <w:szCs w:val="22"/>
        </w:rPr>
        <w:t xml:space="preserve"> </w:t>
      </w:r>
      <w:proofErr w:type="spellStart"/>
      <w:r w:rsidRPr="00B43BEE">
        <w:rPr>
          <w:sz w:val="22"/>
          <w:szCs w:val="22"/>
        </w:rPr>
        <w:t>the</w:t>
      </w:r>
      <w:proofErr w:type="spellEnd"/>
      <w:r w:rsidRPr="00B43BEE">
        <w:rPr>
          <w:sz w:val="22"/>
          <w:szCs w:val="22"/>
        </w:rPr>
        <w:t xml:space="preserve"> </w:t>
      </w:r>
      <w:proofErr w:type="spellStart"/>
      <w:r w:rsidRPr="00B43BEE">
        <w:rPr>
          <w:sz w:val="22"/>
          <w:szCs w:val="22"/>
        </w:rPr>
        <w:t>Mother</w:t>
      </w:r>
      <w:proofErr w:type="spellEnd"/>
      <w:r w:rsidRPr="00B43BEE">
        <w:rPr>
          <w:sz w:val="22"/>
          <w:szCs w:val="22"/>
        </w:rPr>
        <w:t xml:space="preserve"> </w:t>
      </w:r>
      <w:proofErr w:type="spellStart"/>
      <w:r w:rsidRPr="00B43BEE">
        <w:rPr>
          <w:sz w:val="22"/>
          <w:szCs w:val="22"/>
        </w:rPr>
        <w:t>Goddess</w:t>
      </w:r>
      <w:proofErr w:type="spellEnd"/>
      <w:r w:rsidRPr="00B43BEE">
        <w:rPr>
          <w:sz w:val="22"/>
          <w:szCs w:val="22"/>
        </w:rPr>
        <w:t xml:space="preserve"> </w:t>
      </w:r>
      <w:proofErr w:type="spellStart"/>
      <w:r w:rsidRPr="00B43BEE">
        <w:rPr>
          <w:sz w:val="22"/>
          <w:szCs w:val="22"/>
        </w:rPr>
        <w:t>Discovered</w:t>
      </w:r>
      <w:proofErr w:type="spellEnd"/>
      <w:r w:rsidRPr="00B43BEE">
        <w:rPr>
          <w:sz w:val="22"/>
          <w:szCs w:val="22"/>
        </w:rPr>
        <w:t xml:space="preserve"> on </w:t>
      </w:r>
      <w:proofErr w:type="spellStart"/>
      <w:r w:rsidRPr="00B43BEE">
        <w:rPr>
          <w:sz w:val="22"/>
          <w:szCs w:val="22"/>
        </w:rPr>
        <w:t>the</w:t>
      </w:r>
      <w:proofErr w:type="spellEnd"/>
      <w:r w:rsidRPr="00B43BEE">
        <w:rPr>
          <w:sz w:val="22"/>
          <w:szCs w:val="22"/>
        </w:rPr>
        <w:t xml:space="preserve"> </w:t>
      </w:r>
      <w:proofErr w:type="spellStart"/>
      <w:r w:rsidRPr="00B43BEE">
        <w:rPr>
          <w:sz w:val="22"/>
          <w:szCs w:val="22"/>
        </w:rPr>
        <w:t>Duver</w:t>
      </w:r>
      <w:proofErr w:type="spellEnd"/>
      <w:r w:rsidRPr="00B43BEE">
        <w:rPr>
          <w:sz w:val="22"/>
          <w:szCs w:val="22"/>
        </w:rPr>
        <w:t xml:space="preserve"> </w:t>
      </w:r>
      <w:proofErr w:type="spellStart"/>
      <w:r w:rsidRPr="00B43BEE">
        <w:rPr>
          <w:sz w:val="22"/>
          <w:szCs w:val="22"/>
        </w:rPr>
        <w:t>Peninsula</w:t>
      </w:r>
      <w:proofErr w:type="spellEnd"/>
      <w:r w:rsidRPr="00B43BEE">
        <w:rPr>
          <w:sz w:val="22"/>
          <w:szCs w:val="22"/>
        </w:rPr>
        <w:t xml:space="preserve">”. </w:t>
      </w:r>
      <w:proofErr w:type="spellStart"/>
      <w:r w:rsidRPr="00B43BEE">
        <w:rPr>
          <w:i/>
          <w:sz w:val="22"/>
          <w:szCs w:val="22"/>
        </w:rPr>
        <w:t>Adalya</w:t>
      </w:r>
      <w:proofErr w:type="spellEnd"/>
      <w:r w:rsidRPr="00B43BEE">
        <w:rPr>
          <w:i/>
          <w:sz w:val="22"/>
          <w:szCs w:val="22"/>
        </w:rPr>
        <w:t xml:space="preserve"> </w:t>
      </w:r>
      <w:r w:rsidRPr="00B43BEE">
        <w:rPr>
          <w:sz w:val="22"/>
          <w:szCs w:val="22"/>
        </w:rPr>
        <w:t>18 (2015) 45-72.</w:t>
      </w:r>
    </w:p>
    <w:p w:rsidR="00E21163" w:rsidRPr="00B43BEE" w:rsidRDefault="00E21163" w:rsidP="00B43BEE">
      <w:pPr>
        <w:spacing w:after="0" w:line="240" w:lineRule="auto"/>
        <w:ind w:left="2552" w:hanging="2552"/>
        <w:rPr>
          <w:sz w:val="22"/>
          <w:szCs w:val="22"/>
        </w:rPr>
      </w:pPr>
      <w:proofErr w:type="gramStart"/>
      <w:r w:rsidRPr="00B43BEE">
        <w:rPr>
          <w:sz w:val="22"/>
          <w:szCs w:val="22"/>
        </w:rPr>
        <w:t>Kahya</w:t>
      </w:r>
      <w:proofErr w:type="gramEnd"/>
      <w:r w:rsidRPr="00B43BEE">
        <w:rPr>
          <w:sz w:val="22"/>
          <w:szCs w:val="22"/>
        </w:rPr>
        <w:t xml:space="preserve"> 2012a</w:t>
      </w:r>
      <w:r w:rsidRPr="00B43BEE">
        <w:rPr>
          <w:sz w:val="22"/>
          <w:szCs w:val="22"/>
        </w:rPr>
        <w:tab/>
        <w:t xml:space="preserve">T. Kahya, “Düver Yerleşim Tarihi Araştırmaları 2011”. </w:t>
      </w:r>
      <w:proofErr w:type="spellStart"/>
      <w:r w:rsidRPr="00B43BEE">
        <w:rPr>
          <w:i/>
          <w:sz w:val="22"/>
          <w:szCs w:val="22"/>
        </w:rPr>
        <w:t>Anmed</w:t>
      </w:r>
      <w:proofErr w:type="spellEnd"/>
      <w:r w:rsidRPr="00B43BEE">
        <w:rPr>
          <w:i/>
          <w:sz w:val="22"/>
          <w:szCs w:val="22"/>
        </w:rPr>
        <w:t xml:space="preserve"> </w:t>
      </w:r>
      <w:r w:rsidRPr="00B43BEE">
        <w:rPr>
          <w:sz w:val="22"/>
          <w:szCs w:val="22"/>
        </w:rPr>
        <w:t>10 (2012) 148-53.</w:t>
      </w:r>
    </w:p>
    <w:p w:rsidR="00E21163" w:rsidRPr="00B43BEE" w:rsidRDefault="00E21163" w:rsidP="00B43BEE">
      <w:pPr>
        <w:spacing w:after="0" w:line="240" w:lineRule="auto"/>
        <w:ind w:left="2552" w:hanging="2552"/>
        <w:rPr>
          <w:sz w:val="22"/>
          <w:szCs w:val="22"/>
        </w:rPr>
      </w:pPr>
      <w:proofErr w:type="gramStart"/>
      <w:r w:rsidRPr="00B43BEE">
        <w:rPr>
          <w:sz w:val="22"/>
          <w:szCs w:val="22"/>
        </w:rPr>
        <w:t>Kahya</w:t>
      </w:r>
      <w:proofErr w:type="gramEnd"/>
      <w:r w:rsidRPr="00B43BEE">
        <w:rPr>
          <w:sz w:val="22"/>
          <w:szCs w:val="22"/>
        </w:rPr>
        <w:t xml:space="preserve"> 2012b</w:t>
      </w:r>
      <w:r w:rsidRPr="00B43BEE">
        <w:rPr>
          <w:sz w:val="22"/>
          <w:szCs w:val="22"/>
        </w:rPr>
        <w:tab/>
      </w:r>
      <w:r w:rsidRPr="003A7B77">
        <w:rPr>
          <w:spacing w:val="-4"/>
          <w:sz w:val="22"/>
          <w:szCs w:val="22"/>
        </w:rPr>
        <w:t>T. Kahya, “</w:t>
      </w:r>
      <w:proofErr w:type="spellStart"/>
      <w:r w:rsidRPr="003A7B77">
        <w:rPr>
          <w:spacing w:val="-4"/>
          <w:sz w:val="22"/>
          <w:szCs w:val="22"/>
        </w:rPr>
        <w:t>The</w:t>
      </w:r>
      <w:proofErr w:type="spellEnd"/>
      <w:r w:rsidRPr="003A7B77">
        <w:rPr>
          <w:spacing w:val="-4"/>
          <w:sz w:val="22"/>
          <w:szCs w:val="22"/>
        </w:rPr>
        <w:t xml:space="preserve"> </w:t>
      </w:r>
      <w:proofErr w:type="spellStart"/>
      <w:r w:rsidRPr="003A7B77">
        <w:rPr>
          <w:spacing w:val="-4"/>
          <w:sz w:val="22"/>
          <w:szCs w:val="22"/>
        </w:rPr>
        <w:t>Rock</w:t>
      </w:r>
      <w:proofErr w:type="spellEnd"/>
      <w:r w:rsidRPr="003A7B77">
        <w:rPr>
          <w:spacing w:val="-4"/>
          <w:sz w:val="22"/>
          <w:szCs w:val="22"/>
        </w:rPr>
        <w:t xml:space="preserve"> </w:t>
      </w:r>
      <w:proofErr w:type="spellStart"/>
      <w:r w:rsidRPr="003A7B77">
        <w:rPr>
          <w:spacing w:val="-4"/>
          <w:sz w:val="22"/>
          <w:szCs w:val="22"/>
        </w:rPr>
        <w:t>Tomb</w:t>
      </w:r>
      <w:proofErr w:type="spellEnd"/>
      <w:r w:rsidRPr="003A7B77">
        <w:rPr>
          <w:spacing w:val="-4"/>
          <w:sz w:val="22"/>
          <w:szCs w:val="22"/>
        </w:rPr>
        <w:t xml:space="preserve"> on </w:t>
      </w:r>
      <w:proofErr w:type="spellStart"/>
      <w:r w:rsidRPr="003A7B77">
        <w:rPr>
          <w:spacing w:val="-4"/>
          <w:sz w:val="22"/>
          <w:szCs w:val="22"/>
        </w:rPr>
        <w:t>the</w:t>
      </w:r>
      <w:proofErr w:type="spellEnd"/>
      <w:r w:rsidRPr="003A7B77">
        <w:rPr>
          <w:spacing w:val="-4"/>
          <w:sz w:val="22"/>
          <w:szCs w:val="22"/>
        </w:rPr>
        <w:t xml:space="preserve"> Düver </w:t>
      </w:r>
      <w:proofErr w:type="spellStart"/>
      <w:r w:rsidRPr="003A7B77">
        <w:rPr>
          <w:spacing w:val="-4"/>
          <w:sz w:val="22"/>
          <w:szCs w:val="22"/>
        </w:rPr>
        <w:t>Peninsula</w:t>
      </w:r>
      <w:proofErr w:type="spellEnd"/>
      <w:r w:rsidRPr="003A7B77">
        <w:rPr>
          <w:spacing w:val="-4"/>
          <w:sz w:val="22"/>
          <w:szCs w:val="22"/>
        </w:rPr>
        <w:t xml:space="preserve">: An </w:t>
      </w:r>
      <w:proofErr w:type="spellStart"/>
      <w:r w:rsidRPr="003A7B77">
        <w:rPr>
          <w:spacing w:val="-4"/>
          <w:sz w:val="22"/>
          <w:szCs w:val="22"/>
        </w:rPr>
        <w:t>Early</w:t>
      </w:r>
      <w:proofErr w:type="spellEnd"/>
      <w:r w:rsidRPr="003A7B77">
        <w:rPr>
          <w:spacing w:val="-4"/>
          <w:sz w:val="22"/>
          <w:szCs w:val="22"/>
        </w:rPr>
        <w:t xml:space="preserve"> </w:t>
      </w:r>
      <w:proofErr w:type="spellStart"/>
      <w:r w:rsidRPr="003A7B77">
        <w:rPr>
          <w:spacing w:val="-4"/>
          <w:sz w:val="22"/>
          <w:szCs w:val="22"/>
        </w:rPr>
        <w:t>Example</w:t>
      </w:r>
      <w:proofErr w:type="spellEnd"/>
      <w:r w:rsidRPr="003A7B77">
        <w:rPr>
          <w:spacing w:val="-4"/>
          <w:sz w:val="22"/>
          <w:szCs w:val="22"/>
        </w:rPr>
        <w:t xml:space="preserve"> </w:t>
      </w:r>
      <w:proofErr w:type="spellStart"/>
      <w:r w:rsidRPr="003A7B77">
        <w:rPr>
          <w:spacing w:val="-4"/>
          <w:sz w:val="22"/>
          <w:szCs w:val="22"/>
        </w:rPr>
        <w:t>from</w:t>
      </w:r>
      <w:proofErr w:type="spellEnd"/>
      <w:r w:rsidRPr="003A7B77">
        <w:rPr>
          <w:spacing w:val="-4"/>
          <w:sz w:val="22"/>
          <w:szCs w:val="22"/>
        </w:rPr>
        <w:t xml:space="preserve"> Pisidia </w:t>
      </w:r>
      <w:proofErr w:type="spellStart"/>
      <w:r w:rsidRPr="003A7B77">
        <w:rPr>
          <w:spacing w:val="-4"/>
          <w:sz w:val="22"/>
          <w:szCs w:val="22"/>
        </w:rPr>
        <w:t>and</w:t>
      </w:r>
      <w:proofErr w:type="spellEnd"/>
      <w:r w:rsidRPr="003A7B77">
        <w:rPr>
          <w:spacing w:val="-4"/>
          <w:sz w:val="22"/>
          <w:szCs w:val="22"/>
        </w:rPr>
        <w:t xml:space="preserve"> </w:t>
      </w:r>
      <w:proofErr w:type="spellStart"/>
      <w:r w:rsidRPr="003A7B77">
        <w:rPr>
          <w:spacing w:val="-4"/>
          <w:sz w:val="22"/>
          <w:szCs w:val="22"/>
        </w:rPr>
        <w:t>Remarks</w:t>
      </w:r>
      <w:proofErr w:type="spellEnd"/>
      <w:r w:rsidRPr="003A7B77">
        <w:rPr>
          <w:spacing w:val="-4"/>
          <w:sz w:val="22"/>
          <w:szCs w:val="22"/>
        </w:rPr>
        <w:t xml:space="preserve"> on </w:t>
      </w:r>
      <w:proofErr w:type="spellStart"/>
      <w:r w:rsidRPr="003A7B77">
        <w:rPr>
          <w:spacing w:val="-4"/>
          <w:sz w:val="22"/>
          <w:szCs w:val="22"/>
        </w:rPr>
        <w:t>Cultural</w:t>
      </w:r>
      <w:proofErr w:type="spellEnd"/>
      <w:r w:rsidRPr="003A7B77">
        <w:rPr>
          <w:spacing w:val="-4"/>
          <w:sz w:val="22"/>
          <w:szCs w:val="22"/>
        </w:rPr>
        <w:t xml:space="preserve"> </w:t>
      </w:r>
      <w:proofErr w:type="spellStart"/>
      <w:r w:rsidRPr="003A7B77">
        <w:rPr>
          <w:spacing w:val="-4"/>
          <w:sz w:val="22"/>
          <w:szCs w:val="22"/>
        </w:rPr>
        <w:t>Interaction</w:t>
      </w:r>
      <w:proofErr w:type="spellEnd"/>
      <w:r w:rsidRPr="003A7B77">
        <w:rPr>
          <w:spacing w:val="-4"/>
          <w:sz w:val="22"/>
          <w:szCs w:val="22"/>
        </w:rPr>
        <w:t xml:space="preserve">”. </w:t>
      </w:r>
      <w:proofErr w:type="spellStart"/>
      <w:r w:rsidRPr="003A7B77">
        <w:rPr>
          <w:i/>
          <w:spacing w:val="-4"/>
          <w:sz w:val="22"/>
          <w:szCs w:val="22"/>
        </w:rPr>
        <w:t>Adalya</w:t>
      </w:r>
      <w:proofErr w:type="spellEnd"/>
      <w:r w:rsidRPr="003A7B77">
        <w:rPr>
          <w:i/>
          <w:spacing w:val="-4"/>
          <w:sz w:val="22"/>
          <w:szCs w:val="22"/>
        </w:rPr>
        <w:t xml:space="preserve"> </w:t>
      </w:r>
      <w:r w:rsidRPr="003A7B77">
        <w:rPr>
          <w:spacing w:val="-4"/>
          <w:sz w:val="22"/>
          <w:szCs w:val="22"/>
        </w:rPr>
        <w:t>15 (2012) 13-32.</w:t>
      </w:r>
    </w:p>
    <w:p w:rsidR="00E21163" w:rsidRPr="00B43BEE" w:rsidRDefault="00E21163" w:rsidP="00B43BEE">
      <w:pPr>
        <w:spacing w:after="0" w:line="240" w:lineRule="auto"/>
        <w:ind w:left="2552" w:hanging="2552"/>
        <w:rPr>
          <w:sz w:val="22"/>
          <w:szCs w:val="22"/>
        </w:rPr>
      </w:pPr>
      <w:proofErr w:type="gramStart"/>
      <w:r w:rsidRPr="00B43BEE">
        <w:rPr>
          <w:sz w:val="22"/>
          <w:szCs w:val="22"/>
        </w:rPr>
        <w:t>Kahya</w:t>
      </w:r>
      <w:proofErr w:type="gramEnd"/>
      <w:r w:rsidRPr="00B43BEE">
        <w:rPr>
          <w:sz w:val="22"/>
          <w:szCs w:val="22"/>
        </w:rPr>
        <w:t xml:space="preserve"> 2012c</w:t>
      </w:r>
      <w:r w:rsidRPr="00B43BEE">
        <w:rPr>
          <w:sz w:val="22"/>
          <w:szCs w:val="22"/>
        </w:rPr>
        <w:tab/>
        <w:t>T. Kahya, “Pisidia Arkaik Dönem Pişmiş Toprak Çatı Elemanları Üzeri</w:t>
      </w:r>
      <w:r>
        <w:rPr>
          <w:sz w:val="22"/>
          <w:szCs w:val="22"/>
        </w:rPr>
        <w:softHyphen/>
      </w:r>
      <w:r w:rsidRPr="00B43BEE">
        <w:rPr>
          <w:sz w:val="22"/>
          <w:szCs w:val="22"/>
        </w:rPr>
        <w:t xml:space="preserve">ne Bazı Gözlemler”. </w:t>
      </w:r>
      <w:proofErr w:type="spellStart"/>
      <w:r w:rsidRPr="00B43BEE">
        <w:rPr>
          <w:sz w:val="22"/>
          <w:szCs w:val="22"/>
        </w:rPr>
        <w:t>Eds</w:t>
      </w:r>
      <w:proofErr w:type="spellEnd"/>
      <w:r w:rsidRPr="00B43BEE">
        <w:rPr>
          <w:sz w:val="22"/>
          <w:szCs w:val="22"/>
        </w:rPr>
        <w:t xml:space="preserve">. K. Dörtlük - T. </w:t>
      </w:r>
      <w:proofErr w:type="gramStart"/>
      <w:r w:rsidRPr="00B43BEE">
        <w:rPr>
          <w:sz w:val="22"/>
          <w:szCs w:val="22"/>
        </w:rPr>
        <w:t>Kahya</w:t>
      </w:r>
      <w:proofErr w:type="gramEnd"/>
      <w:r w:rsidRPr="00B43BEE">
        <w:rPr>
          <w:sz w:val="22"/>
          <w:szCs w:val="22"/>
        </w:rPr>
        <w:t xml:space="preserve"> - R. B. Seyhan - T. Erte</w:t>
      </w:r>
      <w:r>
        <w:rPr>
          <w:sz w:val="22"/>
          <w:szCs w:val="22"/>
        </w:rPr>
        <w:softHyphen/>
      </w:r>
      <w:r w:rsidRPr="00B43BEE">
        <w:rPr>
          <w:sz w:val="22"/>
          <w:szCs w:val="22"/>
        </w:rPr>
        <w:t xml:space="preserve">kin, </w:t>
      </w:r>
      <w:r w:rsidRPr="00B43BEE">
        <w:rPr>
          <w:i/>
          <w:sz w:val="22"/>
          <w:szCs w:val="22"/>
        </w:rPr>
        <w:t xml:space="preserve">Uluslararası Genç Bilimciler Buluşması I: Anadolu </w:t>
      </w:r>
      <w:proofErr w:type="spellStart"/>
      <w:r w:rsidRPr="00B43BEE">
        <w:rPr>
          <w:i/>
          <w:sz w:val="22"/>
          <w:szCs w:val="22"/>
        </w:rPr>
        <w:t>Akdenizi</w:t>
      </w:r>
      <w:proofErr w:type="spellEnd"/>
      <w:r w:rsidRPr="00B43BEE">
        <w:rPr>
          <w:i/>
          <w:sz w:val="22"/>
          <w:szCs w:val="22"/>
        </w:rPr>
        <w:t xml:space="preserve"> Sempoz</w:t>
      </w:r>
      <w:r>
        <w:rPr>
          <w:i/>
          <w:sz w:val="22"/>
          <w:szCs w:val="22"/>
        </w:rPr>
        <w:softHyphen/>
      </w:r>
      <w:r w:rsidRPr="00B43BEE">
        <w:rPr>
          <w:i/>
          <w:sz w:val="22"/>
          <w:szCs w:val="22"/>
        </w:rPr>
        <w:t>yum Bildirileri</w:t>
      </w:r>
      <w:r w:rsidRPr="00B43BEE">
        <w:rPr>
          <w:sz w:val="22"/>
          <w:szCs w:val="22"/>
        </w:rPr>
        <w:t xml:space="preserve"> (2012) 177-194.</w:t>
      </w:r>
    </w:p>
    <w:p w:rsidR="00E21163" w:rsidRPr="00B43BEE" w:rsidRDefault="00E21163" w:rsidP="00B43BEE">
      <w:pPr>
        <w:spacing w:after="0" w:line="240" w:lineRule="auto"/>
        <w:ind w:left="2552" w:hanging="2552"/>
        <w:rPr>
          <w:sz w:val="22"/>
          <w:szCs w:val="22"/>
        </w:rPr>
      </w:pPr>
      <w:proofErr w:type="gramStart"/>
      <w:r w:rsidRPr="00B43BEE">
        <w:rPr>
          <w:sz w:val="22"/>
          <w:szCs w:val="22"/>
        </w:rPr>
        <w:t>Kahya</w:t>
      </w:r>
      <w:proofErr w:type="gramEnd"/>
      <w:r w:rsidRPr="00B43BEE">
        <w:rPr>
          <w:sz w:val="22"/>
          <w:szCs w:val="22"/>
        </w:rPr>
        <w:t xml:space="preserve"> 2017</w:t>
      </w:r>
      <w:r w:rsidRPr="00B43BEE">
        <w:rPr>
          <w:sz w:val="22"/>
          <w:szCs w:val="22"/>
        </w:rPr>
        <w:tab/>
        <w:t xml:space="preserve">T. Kahya, “Düver Mimari </w:t>
      </w:r>
      <w:proofErr w:type="spellStart"/>
      <w:r w:rsidRPr="00B43BEE">
        <w:rPr>
          <w:sz w:val="22"/>
          <w:szCs w:val="22"/>
        </w:rPr>
        <w:t>Terrakottalarının</w:t>
      </w:r>
      <w:proofErr w:type="spellEnd"/>
      <w:r w:rsidRPr="00B43BEE">
        <w:rPr>
          <w:sz w:val="22"/>
          <w:szCs w:val="22"/>
        </w:rPr>
        <w:t xml:space="preserve"> Dini Kontekst Bağlamında Olası Kullanımı Üzerine Düşünceler”. </w:t>
      </w:r>
      <w:r w:rsidRPr="00B43BEE">
        <w:rPr>
          <w:i/>
          <w:sz w:val="22"/>
          <w:szCs w:val="22"/>
        </w:rPr>
        <w:t>Phaselis</w:t>
      </w:r>
      <w:r w:rsidRPr="00B43BEE">
        <w:rPr>
          <w:sz w:val="22"/>
          <w:szCs w:val="22"/>
        </w:rPr>
        <w:t xml:space="preserve"> II (2017) 81-117.</w:t>
      </w:r>
    </w:p>
    <w:p w:rsidR="00E21163" w:rsidRPr="00B43BEE" w:rsidRDefault="00E21163" w:rsidP="00B43BEE">
      <w:pPr>
        <w:spacing w:after="0" w:line="240" w:lineRule="auto"/>
        <w:ind w:left="2552" w:hanging="2552"/>
        <w:rPr>
          <w:sz w:val="22"/>
          <w:szCs w:val="22"/>
        </w:rPr>
      </w:pPr>
      <w:proofErr w:type="spellStart"/>
      <w:r w:rsidRPr="00B43BEE">
        <w:rPr>
          <w:sz w:val="22"/>
          <w:szCs w:val="22"/>
        </w:rPr>
        <w:t>Kaşka</w:t>
      </w:r>
      <w:proofErr w:type="spellEnd"/>
      <w:r w:rsidRPr="00B43BEE">
        <w:rPr>
          <w:sz w:val="22"/>
          <w:szCs w:val="22"/>
        </w:rPr>
        <w:t xml:space="preserve"> 2013</w:t>
      </w:r>
      <w:r w:rsidRPr="00B43BEE">
        <w:rPr>
          <w:sz w:val="22"/>
          <w:szCs w:val="22"/>
        </w:rPr>
        <w:tab/>
        <w:t xml:space="preserve">M. </w:t>
      </w:r>
      <w:proofErr w:type="spellStart"/>
      <w:r w:rsidRPr="00B43BEE">
        <w:rPr>
          <w:sz w:val="22"/>
          <w:szCs w:val="22"/>
        </w:rPr>
        <w:t>Kaşka</w:t>
      </w:r>
      <w:proofErr w:type="spellEnd"/>
      <w:r w:rsidRPr="00B43BEE">
        <w:rPr>
          <w:sz w:val="22"/>
          <w:szCs w:val="22"/>
        </w:rPr>
        <w:t>, “</w:t>
      </w:r>
      <w:proofErr w:type="spellStart"/>
      <w:r w:rsidRPr="00B43BEE">
        <w:rPr>
          <w:sz w:val="22"/>
          <w:szCs w:val="22"/>
        </w:rPr>
        <w:t>Uylupınar</w:t>
      </w:r>
      <w:proofErr w:type="spellEnd"/>
      <w:r w:rsidRPr="00B43BEE">
        <w:rPr>
          <w:sz w:val="22"/>
          <w:szCs w:val="22"/>
        </w:rPr>
        <w:t xml:space="preserve"> Yüzey Araştırmasında Ele Geçen Arkaik Dönem Seramikler”. </w:t>
      </w:r>
      <w:proofErr w:type="spellStart"/>
      <w:r w:rsidRPr="00B43BEE">
        <w:rPr>
          <w:sz w:val="22"/>
          <w:szCs w:val="22"/>
        </w:rPr>
        <w:t>Eds</w:t>
      </w:r>
      <w:proofErr w:type="spellEnd"/>
      <w:r w:rsidRPr="00B43BEE">
        <w:rPr>
          <w:sz w:val="22"/>
          <w:szCs w:val="22"/>
        </w:rPr>
        <w:t xml:space="preserve">. B. Hürmüzlü-M. Fırat-A. Gerçek. </w:t>
      </w:r>
      <w:r w:rsidRPr="00B43BEE">
        <w:rPr>
          <w:i/>
          <w:sz w:val="22"/>
          <w:szCs w:val="22"/>
        </w:rPr>
        <w:t>Pisidia Sempozyu</w:t>
      </w:r>
      <w:r>
        <w:rPr>
          <w:i/>
          <w:sz w:val="22"/>
          <w:szCs w:val="22"/>
        </w:rPr>
        <w:softHyphen/>
      </w:r>
      <w:r w:rsidRPr="00B43BEE">
        <w:rPr>
          <w:i/>
          <w:sz w:val="22"/>
          <w:szCs w:val="22"/>
        </w:rPr>
        <w:t>mu(2012)- Pisidia Araştırmaları I</w:t>
      </w:r>
      <w:r w:rsidRPr="00B43BEE">
        <w:rPr>
          <w:sz w:val="22"/>
          <w:szCs w:val="22"/>
        </w:rPr>
        <w:t xml:space="preserve"> (2013) 285-293.</w:t>
      </w:r>
    </w:p>
    <w:p w:rsidR="00E21163" w:rsidRPr="00B43BEE" w:rsidRDefault="00E21163" w:rsidP="00B43BEE">
      <w:pPr>
        <w:spacing w:after="0" w:line="240" w:lineRule="auto"/>
        <w:ind w:left="2552" w:hanging="2552"/>
        <w:rPr>
          <w:sz w:val="22"/>
          <w:szCs w:val="22"/>
        </w:rPr>
      </w:pPr>
      <w:r w:rsidRPr="00B43BEE">
        <w:rPr>
          <w:sz w:val="22"/>
          <w:szCs w:val="22"/>
        </w:rPr>
        <w:t>Kavak 2017</w:t>
      </w:r>
      <w:r w:rsidRPr="00B43BEE">
        <w:rPr>
          <w:sz w:val="22"/>
          <w:szCs w:val="22"/>
        </w:rPr>
        <w:tab/>
      </w:r>
      <w:r w:rsidRPr="003A7B77">
        <w:rPr>
          <w:spacing w:val="-4"/>
          <w:sz w:val="22"/>
          <w:szCs w:val="22"/>
        </w:rPr>
        <w:t xml:space="preserve">B. Kavak, </w:t>
      </w:r>
      <w:r w:rsidRPr="003A7B77">
        <w:rPr>
          <w:i/>
          <w:spacing w:val="-4"/>
          <w:sz w:val="22"/>
          <w:szCs w:val="22"/>
        </w:rPr>
        <w:t>Göller bölgesi (Burdur - Isparta illeri) demir çağ arkeolojik verile</w:t>
      </w:r>
      <w:r w:rsidRPr="003A7B77">
        <w:rPr>
          <w:i/>
          <w:spacing w:val="-4"/>
          <w:sz w:val="22"/>
          <w:szCs w:val="22"/>
        </w:rPr>
        <w:softHyphen/>
        <w:t>ri</w:t>
      </w:r>
      <w:r w:rsidRPr="003A7B77">
        <w:rPr>
          <w:spacing w:val="-4"/>
          <w:sz w:val="22"/>
          <w:szCs w:val="22"/>
        </w:rPr>
        <w:t xml:space="preserve">. Mehmet Akif Ersoy Üniversitesi SBE Yayımlanmamış Yüksek Lisans </w:t>
      </w:r>
      <w:proofErr w:type="gramStart"/>
      <w:r w:rsidRPr="003A7B77">
        <w:rPr>
          <w:spacing w:val="-4"/>
          <w:sz w:val="22"/>
          <w:szCs w:val="22"/>
        </w:rPr>
        <w:t>Tezi .</w:t>
      </w:r>
      <w:proofErr w:type="gramEnd"/>
    </w:p>
    <w:p w:rsidR="00E21163" w:rsidRPr="00B43BEE" w:rsidRDefault="00E21163" w:rsidP="00B43BEE">
      <w:pPr>
        <w:spacing w:after="0" w:line="240" w:lineRule="auto"/>
        <w:ind w:left="2552" w:hanging="2552"/>
        <w:rPr>
          <w:sz w:val="22"/>
          <w:szCs w:val="22"/>
        </w:rPr>
      </w:pPr>
      <w:proofErr w:type="spellStart"/>
      <w:r w:rsidRPr="00B43BEE">
        <w:rPr>
          <w:sz w:val="22"/>
          <w:szCs w:val="22"/>
        </w:rPr>
        <w:t>Kokkinia</w:t>
      </w:r>
      <w:proofErr w:type="spellEnd"/>
      <w:r w:rsidRPr="00B43BEE">
        <w:rPr>
          <w:sz w:val="22"/>
          <w:szCs w:val="22"/>
        </w:rPr>
        <w:t xml:space="preserve"> 2008</w:t>
      </w:r>
      <w:r w:rsidRPr="00B43BEE">
        <w:rPr>
          <w:sz w:val="22"/>
          <w:szCs w:val="22"/>
        </w:rPr>
        <w:tab/>
        <w:t xml:space="preserve">C. </w:t>
      </w:r>
      <w:proofErr w:type="spellStart"/>
      <w:r w:rsidRPr="00B43BEE">
        <w:rPr>
          <w:sz w:val="22"/>
          <w:szCs w:val="22"/>
        </w:rPr>
        <w:t>Kokkinia</w:t>
      </w:r>
      <w:proofErr w:type="spellEnd"/>
      <w:r w:rsidRPr="00B43BEE">
        <w:rPr>
          <w:sz w:val="22"/>
          <w:szCs w:val="22"/>
        </w:rPr>
        <w:t>, “</w:t>
      </w:r>
      <w:proofErr w:type="spellStart"/>
      <w:r w:rsidRPr="00B43BEE">
        <w:rPr>
          <w:sz w:val="22"/>
          <w:szCs w:val="22"/>
        </w:rPr>
        <w:t>Boubon</w:t>
      </w:r>
      <w:proofErr w:type="spellEnd"/>
      <w:r w:rsidRPr="00B43BEE">
        <w:rPr>
          <w:sz w:val="22"/>
          <w:szCs w:val="22"/>
        </w:rPr>
        <w:t xml:space="preserve">: </w:t>
      </w:r>
      <w:proofErr w:type="spellStart"/>
      <w:r w:rsidRPr="00B43BEE">
        <w:rPr>
          <w:sz w:val="22"/>
          <w:szCs w:val="22"/>
        </w:rPr>
        <w:t>The</w:t>
      </w:r>
      <w:proofErr w:type="spellEnd"/>
      <w:r w:rsidRPr="00B43BEE">
        <w:rPr>
          <w:sz w:val="22"/>
          <w:szCs w:val="22"/>
        </w:rPr>
        <w:t xml:space="preserve"> </w:t>
      </w:r>
      <w:proofErr w:type="spellStart"/>
      <w:r w:rsidRPr="00B43BEE">
        <w:rPr>
          <w:sz w:val="22"/>
          <w:szCs w:val="22"/>
        </w:rPr>
        <w:t>Inscriptions</w:t>
      </w:r>
      <w:proofErr w:type="spellEnd"/>
      <w:r w:rsidRPr="00B43BEE">
        <w:rPr>
          <w:sz w:val="22"/>
          <w:szCs w:val="22"/>
        </w:rPr>
        <w:t xml:space="preserve"> </w:t>
      </w:r>
      <w:proofErr w:type="spellStart"/>
      <w:r w:rsidRPr="00B43BEE">
        <w:rPr>
          <w:sz w:val="22"/>
          <w:szCs w:val="22"/>
        </w:rPr>
        <w:t>and</w:t>
      </w:r>
      <w:proofErr w:type="spellEnd"/>
      <w:r w:rsidRPr="00B43BEE">
        <w:rPr>
          <w:sz w:val="22"/>
          <w:szCs w:val="22"/>
        </w:rPr>
        <w:t xml:space="preserve"> </w:t>
      </w:r>
      <w:proofErr w:type="spellStart"/>
      <w:r w:rsidRPr="00B43BEE">
        <w:rPr>
          <w:sz w:val="22"/>
          <w:szCs w:val="22"/>
        </w:rPr>
        <w:t>Archaeological</w:t>
      </w:r>
      <w:proofErr w:type="spellEnd"/>
      <w:r w:rsidRPr="00B43BEE">
        <w:rPr>
          <w:sz w:val="22"/>
          <w:szCs w:val="22"/>
        </w:rPr>
        <w:t xml:space="preserve"> </w:t>
      </w:r>
      <w:proofErr w:type="spellStart"/>
      <w:r w:rsidRPr="00B43BEE">
        <w:rPr>
          <w:sz w:val="22"/>
          <w:szCs w:val="22"/>
        </w:rPr>
        <w:t>Remains</w:t>
      </w:r>
      <w:proofErr w:type="spellEnd"/>
      <w:r w:rsidRPr="00B43BEE">
        <w:rPr>
          <w:sz w:val="22"/>
          <w:szCs w:val="22"/>
        </w:rPr>
        <w:t xml:space="preserve">. A </w:t>
      </w:r>
      <w:proofErr w:type="spellStart"/>
      <w:r w:rsidRPr="00B43BEE">
        <w:rPr>
          <w:sz w:val="22"/>
          <w:szCs w:val="22"/>
        </w:rPr>
        <w:t>Survey</w:t>
      </w:r>
      <w:proofErr w:type="spellEnd"/>
      <w:r w:rsidRPr="00B43BEE">
        <w:rPr>
          <w:sz w:val="22"/>
          <w:szCs w:val="22"/>
        </w:rPr>
        <w:t xml:space="preserve"> 2004-2006”. </w:t>
      </w:r>
      <w:r w:rsidRPr="00B43BEE">
        <w:rPr>
          <w:i/>
          <w:sz w:val="22"/>
          <w:szCs w:val="22"/>
        </w:rPr>
        <w:t>Meletemata-60</w:t>
      </w:r>
      <w:r w:rsidRPr="00B43BEE">
        <w:rPr>
          <w:sz w:val="22"/>
          <w:szCs w:val="22"/>
        </w:rPr>
        <w:t>, (</w:t>
      </w:r>
      <w:proofErr w:type="spellStart"/>
      <w:r w:rsidRPr="00B43BEE">
        <w:rPr>
          <w:sz w:val="22"/>
          <w:szCs w:val="22"/>
        </w:rPr>
        <w:t>Kentron</w:t>
      </w:r>
      <w:proofErr w:type="spellEnd"/>
      <w:r w:rsidRPr="00B43BEE">
        <w:rPr>
          <w:sz w:val="22"/>
          <w:szCs w:val="22"/>
        </w:rPr>
        <w:t xml:space="preserve"> </w:t>
      </w:r>
      <w:proofErr w:type="spellStart"/>
      <w:r w:rsidRPr="00B43BEE">
        <w:rPr>
          <w:sz w:val="22"/>
          <w:szCs w:val="22"/>
        </w:rPr>
        <w:t>Hellēnikēs</w:t>
      </w:r>
      <w:proofErr w:type="spellEnd"/>
      <w:r w:rsidRPr="00B43BEE">
        <w:rPr>
          <w:sz w:val="22"/>
          <w:szCs w:val="22"/>
        </w:rPr>
        <w:t xml:space="preserve"> </w:t>
      </w:r>
      <w:proofErr w:type="spellStart"/>
      <w:r w:rsidRPr="00B43BEE">
        <w:rPr>
          <w:sz w:val="22"/>
          <w:szCs w:val="22"/>
        </w:rPr>
        <w:t>kai</w:t>
      </w:r>
      <w:proofErr w:type="spellEnd"/>
      <w:r w:rsidRPr="00B43BEE">
        <w:rPr>
          <w:sz w:val="22"/>
          <w:szCs w:val="22"/>
        </w:rPr>
        <w:t xml:space="preserve"> </w:t>
      </w:r>
      <w:proofErr w:type="spellStart"/>
      <w:r w:rsidRPr="00B43BEE">
        <w:rPr>
          <w:sz w:val="22"/>
          <w:szCs w:val="22"/>
        </w:rPr>
        <w:t>Rōmaikēs</w:t>
      </w:r>
      <w:proofErr w:type="spellEnd"/>
      <w:r w:rsidRPr="00B43BEE">
        <w:rPr>
          <w:sz w:val="22"/>
          <w:szCs w:val="22"/>
        </w:rPr>
        <w:t xml:space="preserve"> </w:t>
      </w:r>
      <w:proofErr w:type="spellStart"/>
      <w:r w:rsidRPr="00B43BEE">
        <w:rPr>
          <w:sz w:val="22"/>
          <w:szCs w:val="22"/>
        </w:rPr>
        <w:t>Archaiotētos</w:t>
      </w:r>
      <w:proofErr w:type="spellEnd"/>
      <w:r w:rsidRPr="00B43BEE">
        <w:rPr>
          <w:sz w:val="22"/>
          <w:szCs w:val="22"/>
        </w:rPr>
        <w:t xml:space="preserve">), </w:t>
      </w:r>
      <w:proofErr w:type="spellStart"/>
      <w:r w:rsidRPr="00B43BEE">
        <w:rPr>
          <w:sz w:val="22"/>
          <w:szCs w:val="22"/>
        </w:rPr>
        <w:t>Athens</w:t>
      </w:r>
      <w:proofErr w:type="spellEnd"/>
      <w:r w:rsidRPr="00B43BEE">
        <w:rPr>
          <w:sz w:val="22"/>
          <w:szCs w:val="22"/>
        </w:rPr>
        <w:t xml:space="preserve"> (2008) 129 </w:t>
      </w:r>
      <w:proofErr w:type="spellStart"/>
      <w:r w:rsidRPr="00B43BEE">
        <w:rPr>
          <w:sz w:val="22"/>
          <w:szCs w:val="22"/>
        </w:rPr>
        <w:t>vdd</w:t>
      </w:r>
      <w:proofErr w:type="spellEnd"/>
      <w:r w:rsidRPr="00B43BEE">
        <w:rPr>
          <w:sz w:val="22"/>
          <w:szCs w:val="22"/>
        </w:rPr>
        <w:t xml:space="preserve">. </w:t>
      </w:r>
      <w:proofErr w:type="spellStart"/>
      <w:r w:rsidRPr="00B43BEE">
        <w:rPr>
          <w:sz w:val="22"/>
          <w:szCs w:val="22"/>
        </w:rPr>
        <w:t>Lev</w:t>
      </w:r>
      <w:proofErr w:type="spellEnd"/>
      <w:r w:rsidRPr="00B43BEE">
        <w:rPr>
          <w:sz w:val="22"/>
          <w:szCs w:val="22"/>
        </w:rPr>
        <w:t xml:space="preserve">. 10, </w:t>
      </w:r>
      <w:proofErr w:type="spellStart"/>
      <w:r w:rsidRPr="00B43BEE">
        <w:rPr>
          <w:sz w:val="22"/>
          <w:szCs w:val="22"/>
        </w:rPr>
        <w:t>Fig</w:t>
      </w:r>
      <w:proofErr w:type="spellEnd"/>
      <w:r w:rsidRPr="00B43BEE">
        <w:rPr>
          <w:sz w:val="22"/>
          <w:szCs w:val="22"/>
        </w:rPr>
        <w:t>. 33-39.</w:t>
      </w:r>
    </w:p>
    <w:p w:rsidR="00E21163" w:rsidRPr="00B43BEE" w:rsidRDefault="00E21163" w:rsidP="00B43BEE">
      <w:pPr>
        <w:spacing w:after="0" w:line="240" w:lineRule="auto"/>
        <w:ind w:left="2552" w:hanging="2552"/>
        <w:rPr>
          <w:sz w:val="22"/>
          <w:szCs w:val="22"/>
        </w:rPr>
      </w:pPr>
      <w:proofErr w:type="spellStart"/>
      <w:r w:rsidRPr="00B43BEE">
        <w:rPr>
          <w:sz w:val="22"/>
          <w:szCs w:val="22"/>
        </w:rPr>
        <w:t>Marek</w:t>
      </w:r>
      <w:proofErr w:type="spellEnd"/>
      <w:r w:rsidRPr="00B43BEE">
        <w:rPr>
          <w:sz w:val="22"/>
          <w:szCs w:val="22"/>
        </w:rPr>
        <w:t xml:space="preserve"> 2016</w:t>
      </w:r>
      <w:r w:rsidRPr="00B43BEE">
        <w:rPr>
          <w:sz w:val="22"/>
          <w:szCs w:val="22"/>
        </w:rPr>
        <w:tab/>
        <w:t xml:space="preserve">C. </w:t>
      </w:r>
      <w:proofErr w:type="spellStart"/>
      <w:r w:rsidRPr="00B43BEE">
        <w:rPr>
          <w:sz w:val="22"/>
          <w:szCs w:val="22"/>
        </w:rPr>
        <w:t>Marec</w:t>
      </w:r>
      <w:proofErr w:type="spellEnd"/>
      <w:r w:rsidRPr="00B43BEE">
        <w:rPr>
          <w:sz w:val="22"/>
          <w:szCs w:val="22"/>
        </w:rPr>
        <w:t xml:space="preserve">, </w:t>
      </w:r>
      <w:proofErr w:type="spellStart"/>
      <w:r w:rsidRPr="00B43BEE">
        <w:rPr>
          <w:b/>
          <w:bCs/>
          <w:i/>
          <w:sz w:val="22"/>
          <w:szCs w:val="22"/>
        </w:rPr>
        <w:t>In</w:t>
      </w:r>
      <w:proofErr w:type="spellEnd"/>
      <w:r w:rsidRPr="00B43BEE">
        <w:rPr>
          <w:b/>
          <w:bCs/>
          <w:i/>
          <w:sz w:val="22"/>
          <w:szCs w:val="22"/>
        </w:rPr>
        <w:t xml:space="preserve"> </w:t>
      </w:r>
      <w:proofErr w:type="spellStart"/>
      <w:r w:rsidRPr="00B43BEE">
        <w:rPr>
          <w:b/>
          <w:bCs/>
          <w:i/>
          <w:sz w:val="22"/>
          <w:szCs w:val="22"/>
        </w:rPr>
        <w:t>the</w:t>
      </w:r>
      <w:proofErr w:type="spellEnd"/>
      <w:r w:rsidRPr="00B43BEE">
        <w:rPr>
          <w:b/>
          <w:bCs/>
          <w:i/>
          <w:sz w:val="22"/>
          <w:szCs w:val="22"/>
        </w:rPr>
        <w:t xml:space="preserve"> </w:t>
      </w:r>
      <w:r w:rsidRPr="00B43BEE">
        <w:rPr>
          <w:bCs/>
          <w:i/>
          <w:sz w:val="22"/>
          <w:szCs w:val="22"/>
        </w:rPr>
        <w:t xml:space="preserve">Land of a </w:t>
      </w:r>
      <w:proofErr w:type="spellStart"/>
      <w:r w:rsidRPr="00B43BEE">
        <w:rPr>
          <w:bCs/>
          <w:i/>
          <w:sz w:val="22"/>
          <w:szCs w:val="22"/>
        </w:rPr>
        <w:t>Thousand</w:t>
      </w:r>
      <w:proofErr w:type="spellEnd"/>
      <w:r w:rsidRPr="00B43BEE">
        <w:rPr>
          <w:bCs/>
          <w:i/>
          <w:sz w:val="22"/>
          <w:szCs w:val="22"/>
        </w:rPr>
        <w:t xml:space="preserve"> </w:t>
      </w:r>
      <w:proofErr w:type="spellStart"/>
      <w:r w:rsidRPr="00B43BEE">
        <w:rPr>
          <w:bCs/>
          <w:i/>
          <w:sz w:val="22"/>
          <w:szCs w:val="22"/>
        </w:rPr>
        <w:t>Gods</w:t>
      </w:r>
      <w:proofErr w:type="spellEnd"/>
      <w:r w:rsidRPr="00B43BEE">
        <w:rPr>
          <w:bCs/>
          <w:i/>
          <w:sz w:val="22"/>
          <w:szCs w:val="22"/>
        </w:rPr>
        <w:t xml:space="preserve">: A </w:t>
      </w:r>
      <w:proofErr w:type="spellStart"/>
      <w:r w:rsidRPr="00B43BEE">
        <w:rPr>
          <w:bCs/>
          <w:i/>
          <w:sz w:val="22"/>
          <w:szCs w:val="22"/>
        </w:rPr>
        <w:t>History</w:t>
      </w:r>
      <w:proofErr w:type="spellEnd"/>
      <w:r w:rsidRPr="00B43BEE">
        <w:rPr>
          <w:bCs/>
          <w:i/>
          <w:sz w:val="22"/>
          <w:szCs w:val="22"/>
        </w:rPr>
        <w:t xml:space="preserve"> of </w:t>
      </w:r>
      <w:proofErr w:type="spellStart"/>
      <w:r w:rsidRPr="00B43BEE">
        <w:rPr>
          <w:bCs/>
          <w:i/>
          <w:sz w:val="22"/>
          <w:szCs w:val="22"/>
        </w:rPr>
        <w:t>Asia</w:t>
      </w:r>
      <w:proofErr w:type="spellEnd"/>
      <w:r w:rsidRPr="00B43BEE">
        <w:rPr>
          <w:bCs/>
          <w:i/>
          <w:sz w:val="22"/>
          <w:szCs w:val="22"/>
        </w:rPr>
        <w:t xml:space="preserve"> </w:t>
      </w:r>
      <w:proofErr w:type="spellStart"/>
      <w:r w:rsidRPr="00B43BEE">
        <w:rPr>
          <w:bCs/>
          <w:i/>
          <w:sz w:val="22"/>
          <w:szCs w:val="22"/>
        </w:rPr>
        <w:t>Minor</w:t>
      </w:r>
      <w:proofErr w:type="spellEnd"/>
      <w:r w:rsidRPr="00B43BEE">
        <w:rPr>
          <w:bCs/>
          <w:i/>
          <w:sz w:val="22"/>
          <w:szCs w:val="22"/>
        </w:rPr>
        <w:t xml:space="preserve"> in </w:t>
      </w:r>
      <w:proofErr w:type="spellStart"/>
      <w:r w:rsidRPr="00B43BEE">
        <w:rPr>
          <w:bCs/>
          <w:i/>
          <w:sz w:val="22"/>
          <w:szCs w:val="22"/>
        </w:rPr>
        <w:t>the</w:t>
      </w:r>
      <w:proofErr w:type="spellEnd"/>
      <w:r w:rsidRPr="00B43BEE">
        <w:rPr>
          <w:bCs/>
          <w:i/>
          <w:sz w:val="22"/>
          <w:szCs w:val="22"/>
        </w:rPr>
        <w:t xml:space="preserve"> Ancient World</w:t>
      </w:r>
      <w:r w:rsidRPr="00B43BEE">
        <w:rPr>
          <w:bCs/>
          <w:sz w:val="22"/>
          <w:szCs w:val="22"/>
        </w:rPr>
        <w:t>. 2016.</w:t>
      </w:r>
    </w:p>
    <w:p w:rsidR="00E21163" w:rsidRPr="00B43BEE" w:rsidRDefault="00E21163" w:rsidP="00B43BEE">
      <w:pPr>
        <w:spacing w:after="0" w:line="240" w:lineRule="auto"/>
        <w:ind w:left="2552" w:hanging="2552"/>
        <w:rPr>
          <w:sz w:val="22"/>
          <w:szCs w:val="22"/>
        </w:rPr>
      </w:pPr>
      <w:proofErr w:type="spellStart"/>
      <w:r w:rsidRPr="00B43BEE">
        <w:rPr>
          <w:sz w:val="22"/>
          <w:szCs w:val="22"/>
        </w:rPr>
        <w:t>Mellink</w:t>
      </w:r>
      <w:proofErr w:type="spellEnd"/>
      <w:r w:rsidRPr="00B43BEE">
        <w:rPr>
          <w:sz w:val="22"/>
          <w:szCs w:val="22"/>
        </w:rPr>
        <w:t xml:space="preserve"> 1972</w:t>
      </w:r>
      <w:r w:rsidRPr="00B43BEE">
        <w:rPr>
          <w:sz w:val="22"/>
          <w:szCs w:val="22"/>
        </w:rPr>
        <w:tab/>
        <w:t xml:space="preserve">M. J. </w:t>
      </w:r>
      <w:proofErr w:type="spellStart"/>
      <w:r w:rsidRPr="00B43BEE">
        <w:rPr>
          <w:sz w:val="22"/>
          <w:szCs w:val="22"/>
        </w:rPr>
        <w:t>Mellink</w:t>
      </w:r>
      <w:proofErr w:type="spellEnd"/>
      <w:r w:rsidRPr="00B43BEE">
        <w:rPr>
          <w:sz w:val="22"/>
          <w:szCs w:val="22"/>
        </w:rPr>
        <w:t>, “</w:t>
      </w:r>
      <w:proofErr w:type="spellStart"/>
      <w:r w:rsidRPr="00B43BEE">
        <w:rPr>
          <w:sz w:val="22"/>
          <w:szCs w:val="22"/>
        </w:rPr>
        <w:t>Excavations</w:t>
      </w:r>
      <w:proofErr w:type="spellEnd"/>
      <w:r w:rsidRPr="00B43BEE">
        <w:rPr>
          <w:sz w:val="22"/>
          <w:szCs w:val="22"/>
        </w:rPr>
        <w:t xml:space="preserve"> at </w:t>
      </w:r>
      <w:proofErr w:type="spellStart"/>
      <w:r w:rsidRPr="00B43BEE">
        <w:rPr>
          <w:sz w:val="22"/>
          <w:szCs w:val="22"/>
        </w:rPr>
        <w:t>Karatas-Semayük</w:t>
      </w:r>
      <w:proofErr w:type="spellEnd"/>
      <w:r w:rsidRPr="00B43BEE">
        <w:rPr>
          <w:sz w:val="22"/>
          <w:szCs w:val="22"/>
        </w:rPr>
        <w:t xml:space="preserve"> </w:t>
      </w:r>
      <w:proofErr w:type="spellStart"/>
      <w:r w:rsidRPr="00B43BEE">
        <w:rPr>
          <w:sz w:val="22"/>
          <w:szCs w:val="22"/>
        </w:rPr>
        <w:t>and</w:t>
      </w:r>
      <w:proofErr w:type="spellEnd"/>
      <w:r w:rsidRPr="00B43BEE">
        <w:rPr>
          <w:sz w:val="22"/>
          <w:szCs w:val="22"/>
        </w:rPr>
        <w:t xml:space="preserve"> </w:t>
      </w:r>
      <w:proofErr w:type="spellStart"/>
      <w:r w:rsidRPr="00B43BEE">
        <w:rPr>
          <w:sz w:val="22"/>
          <w:szCs w:val="22"/>
        </w:rPr>
        <w:t>Elmali</w:t>
      </w:r>
      <w:proofErr w:type="spellEnd"/>
      <w:r w:rsidRPr="00B43BEE">
        <w:rPr>
          <w:sz w:val="22"/>
          <w:szCs w:val="22"/>
        </w:rPr>
        <w:t xml:space="preserve">, Lycia, 1971”. </w:t>
      </w:r>
      <w:proofErr w:type="spellStart"/>
      <w:r w:rsidRPr="00B43BEE">
        <w:rPr>
          <w:i/>
          <w:sz w:val="22"/>
          <w:szCs w:val="22"/>
        </w:rPr>
        <w:t>American</w:t>
      </w:r>
      <w:proofErr w:type="spellEnd"/>
      <w:r w:rsidRPr="00B43BEE">
        <w:rPr>
          <w:i/>
          <w:sz w:val="22"/>
          <w:szCs w:val="22"/>
        </w:rPr>
        <w:t xml:space="preserve"> </w:t>
      </w:r>
      <w:proofErr w:type="spellStart"/>
      <w:r w:rsidRPr="00B43BEE">
        <w:rPr>
          <w:i/>
          <w:sz w:val="22"/>
          <w:szCs w:val="22"/>
        </w:rPr>
        <w:t>Journal</w:t>
      </w:r>
      <w:proofErr w:type="spellEnd"/>
      <w:r w:rsidRPr="00B43BEE">
        <w:rPr>
          <w:i/>
          <w:sz w:val="22"/>
          <w:szCs w:val="22"/>
        </w:rPr>
        <w:t xml:space="preserve"> of </w:t>
      </w:r>
      <w:proofErr w:type="spellStart"/>
      <w:r w:rsidRPr="00B43BEE">
        <w:rPr>
          <w:i/>
          <w:sz w:val="22"/>
          <w:szCs w:val="22"/>
        </w:rPr>
        <w:t>Archaeology</w:t>
      </w:r>
      <w:proofErr w:type="spellEnd"/>
      <w:r w:rsidRPr="00B43BEE">
        <w:rPr>
          <w:i/>
          <w:sz w:val="22"/>
          <w:szCs w:val="22"/>
        </w:rPr>
        <w:t xml:space="preserve"> </w:t>
      </w:r>
      <w:r w:rsidRPr="00B43BEE">
        <w:rPr>
          <w:sz w:val="22"/>
          <w:szCs w:val="22"/>
        </w:rPr>
        <w:t>76/2 (1972) 257-69.</w:t>
      </w:r>
    </w:p>
    <w:p w:rsidR="00E21163" w:rsidRPr="00B43BEE" w:rsidRDefault="00011AD1" w:rsidP="00B43BEE">
      <w:pPr>
        <w:spacing w:after="0" w:line="240" w:lineRule="auto"/>
        <w:ind w:left="2552" w:hanging="2552"/>
        <w:rPr>
          <w:sz w:val="22"/>
          <w:szCs w:val="22"/>
        </w:rPr>
      </w:pPr>
      <w:proofErr w:type="spellStart"/>
      <w:r>
        <w:rPr>
          <w:sz w:val="22"/>
          <w:szCs w:val="22"/>
        </w:rPr>
        <w:t>Mitchell</w:t>
      </w:r>
      <w:proofErr w:type="spellEnd"/>
      <w:r>
        <w:rPr>
          <w:sz w:val="22"/>
          <w:szCs w:val="22"/>
        </w:rPr>
        <w:t xml:space="preserve"> 1991</w:t>
      </w:r>
      <w:r w:rsidR="00E21163" w:rsidRPr="00B43BEE">
        <w:rPr>
          <w:sz w:val="22"/>
          <w:szCs w:val="22"/>
        </w:rPr>
        <w:tab/>
        <w:t xml:space="preserve">S. </w:t>
      </w:r>
      <w:proofErr w:type="spellStart"/>
      <w:r w:rsidR="00E21163" w:rsidRPr="00B43BEE">
        <w:rPr>
          <w:sz w:val="22"/>
          <w:szCs w:val="22"/>
        </w:rPr>
        <w:t>Micthell</w:t>
      </w:r>
      <w:proofErr w:type="spellEnd"/>
      <w:r w:rsidR="00E21163" w:rsidRPr="00B43BEE">
        <w:rPr>
          <w:sz w:val="22"/>
          <w:szCs w:val="22"/>
        </w:rPr>
        <w:t xml:space="preserve"> “</w:t>
      </w:r>
      <w:proofErr w:type="spellStart"/>
      <w:r w:rsidR="00E21163" w:rsidRPr="00B43BEE">
        <w:rPr>
          <w:sz w:val="22"/>
          <w:szCs w:val="22"/>
        </w:rPr>
        <w:t>Hellenization</w:t>
      </w:r>
      <w:proofErr w:type="spellEnd"/>
      <w:r w:rsidR="00E21163" w:rsidRPr="00B43BEE">
        <w:rPr>
          <w:sz w:val="22"/>
          <w:szCs w:val="22"/>
        </w:rPr>
        <w:t xml:space="preserve"> of Pisidia”. </w:t>
      </w:r>
      <w:proofErr w:type="spellStart"/>
      <w:r w:rsidR="00E21163" w:rsidRPr="00B43BEE">
        <w:rPr>
          <w:i/>
          <w:sz w:val="22"/>
          <w:szCs w:val="22"/>
        </w:rPr>
        <w:t>Mediterranean</w:t>
      </w:r>
      <w:proofErr w:type="spellEnd"/>
      <w:r w:rsidR="00E21163" w:rsidRPr="00B43BEE">
        <w:rPr>
          <w:i/>
          <w:sz w:val="22"/>
          <w:szCs w:val="22"/>
        </w:rPr>
        <w:t xml:space="preserve"> </w:t>
      </w:r>
      <w:proofErr w:type="spellStart"/>
      <w:r w:rsidR="00E21163" w:rsidRPr="00B43BEE">
        <w:rPr>
          <w:i/>
          <w:sz w:val="22"/>
          <w:szCs w:val="22"/>
        </w:rPr>
        <w:t>Archaelogy</w:t>
      </w:r>
      <w:proofErr w:type="spellEnd"/>
      <w:r w:rsidR="00E21163" w:rsidRPr="00B43BEE">
        <w:rPr>
          <w:sz w:val="22"/>
          <w:szCs w:val="22"/>
        </w:rPr>
        <w:t xml:space="preserve"> 4 (1991) 119-145.</w:t>
      </w:r>
    </w:p>
    <w:p w:rsidR="00E21163" w:rsidRPr="00CC0989" w:rsidRDefault="00011AD1" w:rsidP="00011AD1">
      <w:pPr>
        <w:spacing w:after="0" w:line="240" w:lineRule="auto"/>
        <w:ind w:left="2552" w:hanging="2552"/>
        <w:rPr>
          <w:spacing w:val="-4"/>
          <w:sz w:val="22"/>
          <w:szCs w:val="22"/>
        </w:rPr>
      </w:pPr>
      <w:proofErr w:type="spellStart"/>
      <w:r w:rsidRPr="00CC0989">
        <w:rPr>
          <w:spacing w:val="-4"/>
          <w:sz w:val="22"/>
          <w:szCs w:val="22"/>
        </w:rPr>
        <w:t>Özsait</w:t>
      </w:r>
      <w:proofErr w:type="spellEnd"/>
      <w:r w:rsidRPr="00CC0989">
        <w:rPr>
          <w:spacing w:val="-4"/>
          <w:sz w:val="22"/>
          <w:szCs w:val="22"/>
        </w:rPr>
        <w:t xml:space="preserve"> 2006a</w:t>
      </w:r>
      <w:r w:rsidR="00E21163" w:rsidRPr="00CC0989">
        <w:rPr>
          <w:spacing w:val="-4"/>
          <w:sz w:val="22"/>
          <w:szCs w:val="22"/>
        </w:rPr>
        <w:tab/>
        <w:t xml:space="preserve">M. </w:t>
      </w:r>
      <w:proofErr w:type="spellStart"/>
      <w:r w:rsidR="00E21163" w:rsidRPr="00CC0989">
        <w:rPr>
          <w:spacing w:val="-4"/>
          <w:sz w:val="22"/>
          <w:szCs w:val="22"/>
        </w:rPr>
        <w:t>Özsait</w:t>
      </w:r>
      <w:proofErr w:type="spellEnd"/>
      <w:r w:rsidR="00E21163" w:rsidRPr="00CC0989">
        <w:rPr>
          <w:spacing w:val="-4"/>
          <w:sz w:val="22"/>
          <w:szCs w:val="22"/>
        </w:rPr>
        <w:t xml:space="preserve">, “Burdur İli 2005 Yılı Yüzey Araştırmaları”. </w:t>
      </w:r>
      <w:proofErr w:type="spellStart"/>
      <w:r w:rsidR="00E21163" w:rsidRPr="00CC0989">
        <w:rPr>
          <w:i/>
          <w:spacing w:val="-4"/>
          <w:sz w:val="22"/>
          <w:szCs w:val="22"/>
        </w:rPr>
        <w:t>Anmed</w:t>
      </w:r>
      <w:proofErr w:type="spellEnd"/>
      <w:r w:rsidR="00E21163" w:rsidRPr="00CC0989">
        <w:rPr>
          <w:spacing w:val="-4"/>
          <w:sz w:val="22"/>
          <w:szCs w:val="22"/>
        </w:rPr>
        <w:t xml:space="preserve"> 4 (2006) 93-98. </w:t>
      </w:r>
    </w:p>
    <w:p w:rsidR="00E21163" w:rsidRPr="00CC0989" w:rsidRDefault="00E21163" w:rsidP="00B43BEE">
      <w:pPr>
        <w:spacing w:after="0" w:line="240" w:lineRule="auto"/>
        <w:ind w:left="2552" w:hanging="2552"/>
        <w:rPr>
          <w:spacing w:val="-4"/>
          <w:sz w:val="22"/>
          <w:szCs w:val="22"/>
        </w:rPr>
      </w:pPr>
      <w:proofErr w:type="spellStart"/>
      <w:r w:rsidRPr="00CC0989">
        <w:rPr>
          <w:spacing w:val="-4"/>
          <w:sz w:val="22"/>
          <w:szCs w:val="22"/>
        </w:rPr>
        <w:t>Özsait</w:t>
      </w:r>
      <w:proofErr w:type="spellEnd"/>
      <w:r w:rsidRPr="00CC0989">
        <w:rPr>
          <w:spacing w:val="-4"/>
          <w:sz w:val="22"/>
          <w:szCs w:val="22"/>
        </w:rPr>
        <w:t xml:space="preserve"> 2006b</w:t>
      </w:r>
      <w:r w:rsidRPr="00CC0989">
        <w:rPr>
          <w:spacing w:val="-4"/>
          <w:sz w:val="22"/>
          <w:szCs w:val="22"/>
        </w:rPr>
        <w:tab/>
        <w:t xml:space="preserve">M. </w:t>
      </w:r>
      <w:proofErr w:type="spellStart"/>
      <w:r w:rsidRPr="00CC0989">
        <w:rPr>
          <w:spacing w:val="-4"/>
          <w:sz w:val="22"/>
          <w:szCs w:val="22"/>
        </w:rPr>
        <w:t>Özsait</w:t>
      </w:r>
      <w:proofErr w:type="spellEnd"/>
      <w:r w:rsidRPr="00CC0989">
        <w:rPr>
          <w:spacing w:val="-4"/>
          <w:sz w:val="22"/>
          <w:szCs w:val="22"/>
        </w:rPr>
        <w:t xml:space="preserve">, “Burdur İli 2005 Yılı Yüzey Araştırmaları” </w:t>
      </w:r>
      <w:r w:rsidRPr="00CC0989">
        <w:rPr>
          <w:i/>
          <w:spacing w:val="-4"/>
          <w:sz w:val="22"/>
          <w:szCs w:val="22"/>
        </w:rPr>
        <w:t>AST</w:t>
      </w:r>
      <w:r w:rsidRPr="00CC0989">
        <w:rPr>
          <w:spacing w:val="-4"/>
          <w:sz w:val="22"/>
          <w:szCs w:val="22"/>
        </w:rPr>
        <w:t xml:space="preserve"> 24, (2006) 463-478. </w:t>
      </w:r>
    </w:p>
    <w:p w:rsidR="00E21163" w:rsidRPr="00B43BEE" w:rsidRDefault="00E21163" w:rsidP="00B43BEE">
      <w:pPr>
        <w:spacing w:after="0" w:line="240" w:lineRule="auto"/>
        <w:ind w:left="2552" w:hanging="2552"/>
        <w:rPr>
          <w:sz w:val="22"/>
          <w:szCs w:val="22"/>
        </w:rPr>
      </w:pPr>
      <w:proofErr w:type="spellStart"/>
      <w:r w:rsidRPr="00B43BEE">
        <w:rPr>
          <w:sz w:val="22"/>
          <w:szCs w:val="22"/>
        </w:rPr>
        <w:t>Özsait</w:t>
      </w:r>
      <w:proofErr w:type="spellEnd"/>
      <w:r w:rsidRPr="00B43BEE">
        <w:rPr>
          <w:sz w:val="22"/>
          <w:szCs w:val="22"/>
        </w:rPr>
        <w:t xml:space="preserve"> 2007a </w:t>
      </w:r>
      <w:r w:rsidRPr="00B43BEE">
        <w:rPr>
          <w:sz w:val="22"/>
          <w:szCs w:val="22"/>
        </w:rPr>
        <w:tab/>
        <w:t xml:space="preserve">M. </w:t>
      </w:r>
      <w:proofErr w:type="spellStart"/>
      <w:r w:rsidRPr="00B43BEE">
        <w:rPr>
          <w:sz w:val="22"/>
          <w:szCs w:val="22"/>
        </w:rPr>
        <w:t>Özsait</w:t>
      </w:r>
      <w:proofErr w:type="spellEnd"/>
      <w:r w:rsidRPr="00B43BEE">
        <w:rPr>
          <w:sz w:val="22"/>
          <w:szCs w:val="22"/>
        </w:rPr>
        <w:t xml:space="preserve">, “2006 yılı Burdur ve Isparta İlleri Yüzey Araştırmaları”. </w:t>
      </w:r>
      <w:r w:rsidRPr="00B43BEE">
        <w:rPr>
          <w:i/>
          <w:sz w:val="22"/>
          <w:szCs w:val="22"/>
        </w:rPr>
        <w:t>AST</w:t>
      </w:r>
      <w:r w:rsidRPr="00B43BEE">
        <w:rPr>
          <w:sz w:val="22"/>
          <w:szCs w:val="22"/>
        </w:rPr>
        <w:t xml:space="preserve"> 25 (2007) 307-322. </w:t>
      </w:r>
    </w:p>
    <w:p w:rsidR="00E21163" w:rsidRPr="00B43BEE" w:rsidRDefault="00E21163" w:rsidP="00B43BEE">
      <w:pPr>
        <w:spacing w:after="0" w:line="240" w:lineRule="auto"/>
        <w:ind w:left="2552" w:hanging="2552"/>
        <w:rPr>
          <w:sz w:val="22"/>
          <w:szCs w:val="22"/>
        </w:rPr>
      </w:pPr>
      <w:proofErr w:type="spellStart"/>
      <w:r w:rsidRPr="00B43BEE">
        <w:rPr>
          <w:sz w:val="22"/>
          <w:szCs w:val="22"/>
        </w:rPr>
        <w:t>Özsait</w:t>
      </w:r>
      <w:proofErr w:type="spellEnd"/>
      <w:r w:rsidRPr="00B43BEE">
        <w:rPr>
          <w:sz w:val="22"/>
          <w:szCs w:val="22"/>
        </w:rPr>
        <w:t xml:space="preserve"> 2007b</w:t>
      </w:r>
      <w:r w:rsidRPr="00B43BEE">
        <w:rPr>
          <w:sz w:val="22"/>
          <w:szCs w:val="22"/>
        </w:rPr>
        <w:tab/>
        <w:t xml:space="preserve">M. </w:t>
      </w:r>
      <w:proofErr w:type="spellStart"/>
      <w:r w:rsidRPr="00B43BEE">
        <w:rPr>
          <w:sz w:val="22"/>
          <w:szCs w:val="22"/>
        </w:rPr>
        <w:t>Özsait</w:t>
      </w:r>
      <w:proofErr w:type="spellEnd"/>
      <w:r w:rsidRPr="00B43BEE">
        <w:rPr>
          <w:sz w:val="22"/>
          <w:szCs w:val="22"/>
        </w:rPr>
        <w:t xml:space="preserve">, “Burdur ve Isparta İlleri Yüzey Araştırmaları 2006”. </w:t>
      </w:r>
      <w:proofErr w:type="spellStart"/>
      <w:r w:rsidRPr="00B43BEE">
        <w:rPr>
          <w:i/>
          <w:sz w:val="22"/>
          <w:szCs w:val="22"/>
        </w:rPr>
        <w:t>Anmed</w:t>
      </w:r>
      <w:proofErr w:type="spellEnd"/>
      <w:r w:rsidRPr="00B43BEE">
        <w:rPr>
          <w:sz w:val="22"/>
          <w:szCs w:val="22"/>
        </w:rPr>
        <w:t xml:space="preserve"> 5 (2007) 107-112.</w:t>
      </w:r>
    </w:p>
    <w:p w:rsidR="00E21163" w:rsidRPr="00B43BEE" w:rsidRDefault="00011AD1" w:rsidP="00B43BEE">
      <w:pPr>
        <w:spacing w:after="0" w:line="240" w:lineRule="auto"/>
        <w:ind w:left="2552" w:hanging="2552"/>
        <w:rPr>
          <w:sz w:val="22"/>
          <w:szCs w:val="22"/>
        </w:rPr>
      </w:pPr>
      <w:r>
        <w:rPr>
          <w:sz w:val="22"/>
          <w:szCs w:val="22"/>
        </w:rPr>
        <w:t>Özüdoğru 2014</w:t>
      </w:r>
      <w:r w:rsidR="00E21163" w:rsidRPr="00B43BEE">
        <w:rPr>
          <w:sz w:val="22"/>
          <w:szCs w:val="22"/>
        </w:rPr>
        <w:tab/>
        <w:t xml:space="preserve"> Ş. Özüdoğru, </w:t>
      </w:r>
      <w:proofErr w:type="spellStart"/>
      <w:r w:rsidR="00E21163" w:rsidRPr="00B43BEE">
        <w:rPr>
          <w:sz w:val="22"/>
          <w:szCs w:val="22"/>
        </w:rPr>
        <w:t>Kibyra’dan</w:t>
      </w:r>
      <w:proofErr w:type="spellEnd"/>
      <w:r w:rsidR="00E21163" w:rsidRPr="00B43BEE">
        <w:rPr>
          <w:sz w:val="22"/>
          <w:szCs w:val="22"/>
        </w:rPr>
        <w:t xml:space="preserve"> </w:t>
      </w:r>
      <w:proofErr w:type="spellStart"/>
      <w:r w:rsidR="00E21163" w:rsidRPr="00B43BEE">
        <w:rPr>
          <w:sz w:val="22"/>
          <w:szCs w:val="22"/>
        </w:rPr>
        <w:t>Hellenistik</w:t>
      </w:r>
      <w:proofErr w:type="spellEnd"/>
      <w:r w:rsidR="00E21163" w:rsidRPr="00B43BEE">
        <w:rPr>
          <w:sz w:val="22"/>
          <w:szCs w:val="22"/>
        </w:rPr>
        <w:t xml:space="preserve"> </w:t>
      </w:r>
      <w:proofErr w:type="spellStart"/>
      <w:r w:rsidR="00E21163" w:rsidRPr="00B43BEE">
        <w:rPr>
          <w:sz w:val="22"/>
          <w:szCs w:val="22"/>
        </w:rPr>
        <w:t>Dönem’e</w:t>
      </w:r>
      <w:proofErr w:type="spellEnd"/>
      <w:r w:rsidR="00E21163" w:rsidRPr="00B43BEE">
        <w:rPr>
          <w:sz w:val="22"/>
          <w:szCs w:val="22"/>
        </w:rPr>
        <w:t xml:space="preserve"> Ait Yeni Veriler Üzerine Değerlendirmeler”. </w:t>
      </w:r>
      <w:proofErr w:type="spellStart"/>
      <w:r w:rsidR="00E21163" w:rsidRPr="00B43BEE">
        <w:rPr>
          <w:sz w:val="22"/>
          <w:szCs w:val="22"/>
        </w:rPr>
        <w:t>Cedrus</w:t>
      </w:r>
      <w:proofErr w:type="spellEnd"/>
      <w:r w:rsidR="00E21163" w:rsidRPr="00B43BEE">
        <w:rPr>
          <w:sz w:val="22"/>
          <w:szCs w:val="22"/>
        </w:rPr>
        <w:t xml:space="preserve"> II (2014) 171-188.</w:t>
      </w:r>
    </w:p>
    <w:p w:rsidR="00E21163" w:rsidRPr="00B43BEE" w:rsidRDefault="00E21163" w:rsidP="00B43BEE">
      <w:pPr>
        <w:spacing w:after="0" w:line="240" w:lineRule="auto"/>
        <w:ind w:left="2552" w:hanging="2552"/>
        <w:rPr>
          <w:sz w:val="22"/>
          <w:szCs w:val="22"/>
        </w:rPr>
      </w:pPr>
      <w:r>
        <w:rPr>
          <w:sz w:val="22"/>
          <w:szCs w:val="22"/>
        </w:rPr>
        <w:t>Özüdoğru 2018</w:t>
      </w:r>
      <w:r w:rsidRPr="00B43BEE">
        <w:rPr>
          <w:sz w:val="22"/>
          <w:szCs w:val="22"/>
        </w:rPr>
        <w:t xml:space="preserve"> </w:t>
      </w:r>
      <w:r w:rsidRPr="00B43BEE">
        <w:rPr>
          <w:sz w:val="22"/>
          <w:szCs w:val="22"/>
        </w:rPr>
        <w:tab/>
        <w:t xml:space="preserve"> Ş. Özüdoğru</w:t>
      </w:r>
      <w:r>
        <w:rPr>
          <w:sz w:val="22"/>
          <w:szCs w:val="22"/>
        </w:rPr>
        <w:t>,</w:t>
      </w:r>
      <w:r w:rsidRPr="00B43BEE">
        <w:rPr>
          <w:sz w:val="22"/>
          <w:szCs w:val="22"/>
        </w:rPr>
        <w:t xml:space="preserve"> “</w:t>
      </w:r>
      <w:proofErr w:type="spellStart"/>
      <w:r w:rsidRPr="00B43BEE">
        <w:rPr>
          <w:sz w:val="22"/>
          <w:szCs w:val="22"/>
        </w:rPr>
        <w:t>Kibyra</w:t>
      </w:r>
      <w:proofErr w:type="spellEnd"/>
      <w:r w:rsidRPr="00B43BEE">
        <w:rPr>
          <w:sz w:val="22"/>
          <w:szCs w:val="22"/>
        </w:rPr>
        <w:t xml:space="preserve"> ve Yakın Çevresinin E</w:t>
      </w:r>
      <w:r>
        <w:rPr>
          <w:sz w:val="22"/>
          <w:szCs w:val="22"/>
        </w:rPr>
        <w:t>rken Dönem Yerleşim Ta</w:t>
      </w:r>
      <w:r>
        <w:rPr>
          <w:sz w:val="22"/>
          <w:szCs w:val="22"/>
        </w:rPr>
        <w:softHyphen/>
        <w:t>rih</w:t>
      </w:r>
      <w:r w:rsidR="00987747">
        <w:rPr>
          <w:sz w:val="22"/>
          <w:szCs w:val="22"/>
        </w:rPr>
        <w:softHyphen/>
      </w:r>
      <w:r>
        <w:rPr>
          <w:sz w:val="22"/>
          <w:szCs w:val="22"/>
        </w:rPr>
        <w:t xml:space="preserve">çesi”. </w:t>
      </w:r>
      <w:proofErr w:type="spellStart"/>
      <w:r w:rsidRPr="00B43BEE">
        <w:rPr>
          <w:sz w:val="22"/>
          <w:szCs w:val="22"/>
        </w:rPr>
        <w:t>Ed</w:t>
      </w:r>
      <w:r>
        <w:rPr>
          <w:sz w:val="22"/>
          <w:szCs w:val="22"/>
        </w:rPr>
        <w:t>s</w:t>
      </w:r>
      <w:proofErr w:type="spellEnd"/>
      <w:r>
        <w:rPr>
          <w:sz w:val="22"/>
          <w:szCs w:val="22"/>
        </w:rPr>
        <w:t>. M Arslan- F. Baz,</w:t>
      </w:r>
      <w:r w:rsidRPr="00B43BEE">
        <w:rPr>
          <w:sz w:val="22"/>
          <w:szCs w:val="22"/>
        </w:rPr>
        <w:t xml:space="preserve"> </w:t>
      </w:r>
      <w:r w:rsidRPr="00E21163">
        <w:rPr>
          <w:i/>
          <w:iCs/>
          <w:sz w:val="22"/>
          <w:szCs w:val="22"/>
        </w:rPr>
        <w:t xml:space="preserve">A. Vedat </w:t>
      </w:r>
      <w:proofErr w:type="spellStart"/>
      <w:r w:rsidRPr="00E21163">
        <w:rPr>
          <w:i/>
          <w:iCs/>
          <w:sz w:val="22"/>
          <w:szCs w:val="22"/>
        </w:rPr>
        <w:t>ÇELGİN’in</w:t>
      </w:r>
      <w:proofErr w:type="spellEnd"/>
      <w:r w:rsidRPr="00E21163">
        <w:rPr>
          <w:i/>
          <w:iCs/>
          <w:sz w:val="22"/>
          <w:szCs w:val="22"/>
        </w:rPr>
        <w:t xml:space="preserve"> 68. Doğum Günü Onu</w:t>
      </w:r>
      <w:r w:rsidR="00987747">
        <w:rPr>
          <w:i/>
          <w:iCs/>
          <w:sz w:val="22"/>
          <w:szCs w:val="22"/>
        </w:rPr>
        <w:softHyphen/>
      </w:r>
      <w:r w:rsidRPr="00E21163">
        <w:rPr>
          <w:i/>
          <w:iCs/>
          <w:sz w:val="22"/>
          <w:szCs w:val="22"/>
        </w:rPr>
        <w:t>runa Makaleler</w:t>
      </w:r>
      <w:r>
        <w:rPr>
          <w:i/>
          <w:iCs/>
          <w:sz w:val="22"/>
          <w:szCs w:val="22"/>
        </w:rPr>
        <w:t xml:space="preserve">. </w:t>
      </w:r>
      <w:r>
        <w:rPr>
          <w:sz w:val="22"/>
          <w:szCs w:val="22"/>
        </w:rPr>
        <w:t>İstanbul</w:t>
      </w:r>
      <w:r w:rsidRPr="00B43BEE">
        <w:rPr>
          <w:sz w:val="22"/>
          <w:szCs w:val="22"/>
        </w:rPr>
        <w:t xml:space="preserve"> (2018) 745-763.</w:t>
      </w:r>
    </w:p>
    <w:p w:rsidR="00E21163" w:rsidRPr="00B43BEE" w:rsidRDefault="00E21163" w:rsidP="00B43BEE">
      <w:pPr>
        <w:spacing w:after="0" w:line="240" w:lineRule="auto"/>
        <w:ind w:left="2552" w:hanging="2552"/>
        <w:rPr>
          <w:sz w:val="22"/>
          <w:szCs w:val="22"/>
        </w:rPr>
      </w:pPr>
      <w:proofErr w:type="spellStart"/>
      <w:r w:rsidRPr="00B43BEE">
        <w:rPr>
          <w:sz w:val="22"/>
          <w:szCs w:val="22"/>
        </w:rPr>
        <w:t>Stinson</w:t>
      </w:r>
      <w:proofErr w:type="spellEnd"/>
      <w:r w:rsidRPr="00B43BEE">
        <w:rPr>
          <w:sz w:val="22"/>
          <w:szCs w:val="22"/>
        </w:rPr>
        <w:t xml:space="preserve"> 2008</w:t>
      </w:r>
      <w:r w:rsidRPr="00B43BEE">
        <w:rPr>
          <w:sz w:val="22"/>
          <w:szCs w:val="22"/>
        </w:rPr>
        <w:tab/>
        <w:t xml:space="preserve">P. T. </w:t>
      </w:r>
      <w:proofErr w:type="spellStart"/>
      <w:r w:rsidRPr="00B43BEE">
        <w:rPr>
          <w:sz w:val="22"/>
          <w:szCs w:val="22"/>
        </w:rPr>
        <w:t>Stinson</w:t>
      </w:r>
      <w:proofErr w:type="spellEnd"/>
      <w:r w:rsidRPr="00B43BEE">
        <w:rPr>
          <w:sz w:val="22"/>
          <w:szCs w:val="22"/>
        </w:rPr>
        <w:t xml:space="preserve">, “Lale Tepe: A </w:t>
      </w:r>
      <w:proofErr w:type="spellStart"/>
      <w:r w:rsidRPr="00B43BEE">
        <w:rPr>
          <w:sz w:val="22"/>
          <w:szCs w:val="22"/>
        </w:rPr>
        <w:t>Late</w:t>
      </w:r>
      <w:proofErr w:type="spellEnd"/>
      <w:r w:rsidRPr="00B43BEE">
        <w:rPr>
          <w:sz w:val="22"/>
          <w:szCs w:val="22"/>
        </w:rPr>
        <w:t xml:space="preserve"> </w:t>
      </w:r>
      <w:proofErr w:type="spellStart"/>
      <w:r w:rsidRPr="00B43BEE">
        <w:rPr>
          <w:sz w:val="22"/>
          <w:szCs w:val="22"/>
        </w:rPr>
        <w:t>Lydian</w:t>
      </w:r>
      <w:proofErr w:type="spellEnd"/>
      <w:r w:rsidRPr="00B43BEE">
        <w:rPr>
          <w:sz w:val="22"/>
          <w:szCs w:val="22"/>
        </w:rPr>
        <w:t xml:space="preserve"> </w:t>
      </w:r>
      <w:proofErr w:type="spellStart"/>
      <w:r w:rsidRPr="00B43BEE">
        <w:rPr>
          <w:sz w:val="22"/>
          <w:szCs w:val="22"/>
        </w:rPr>
        <w:t>Tumulus</w:t>
      </w:r>
      <w:proofErr w:type="spellEnd"/>
      <w:r w:rsidRPr="00B43BEE">
        <w:rPr>
          <w:sz w:val="22"/>
          <w:szCs w:val="22"/>
        </w:rPr>
        <w:t xml:space="preserve"> </w:t>
      </w:r>
      <w:proofErr w:type="spellStart"/>
      <w:r w:rsidRPr="00B43BEE">
        <w:rPr>
          <w:sz w:val="22"/>
          <w:szCs w:val="22"/>
        </w:rPr>
        <w:t>near</w:t>
      </w:r>
      <w:proofErr w:type="spellEnd"/>
      <w:r w:rsidRPr="00B43BEE">
        <w:rPr>
          <w:sz w:val="22"/>
          <w:szCs w:val="22"/>
        </w:rPr>
        <w:t xml:space="preserve"> Sardis 2. Architec</w:t>
      </w:r>
      <w:r>
        <w:rPr>
          <w:sz w:val="22"/>
          <w:szCs w:val="22"/>
        </w:rPr>
        <w:softHyphen/>
      </w:r>
      <w:r w:rsidRPr="00B43BEE">
        <w:rPr>
          <w:sz w:val="22"/>
          <w:szCs w:val="22"/>
        </w:rPr>
        <w:t xml:space="preserve">ture </w:t>
      </w:r>
      <w:proofErr w:type="spellStart"/>
      <w:r w:rsidRPr="00B43BEE">
        <w:rPr>
          <w:sz w:val="22"/>
          <w:szCs w:val="22"/>
        </w:rPr>
        <w:t>and</w:t>
      </w:r>
      <w:proofErr w:type="spellEnd"/>
      <w:r w:rsidRPr="00B43BEE">
        <w:rPr>
          <w:sz w:val="22"/>
          <w:szCs w:val="22"/>
        </w:rPr>
        <w:t xml:space="preserve"> </w:t>
      </w:r>
      <w:proofErr w:type="spellStart"/>
      <w:r w:rsidRPr="00B43BEE">
        <w:rPr>
          <w:sz w:val="22"/>
          <w:szCs w:val="22"/>
        </w:rPr>
        <w:t>Painting</w:t>
      </w:r>
      <w:proofErr w:type="spellEnd"/>
      <w:r w:rsidRPr="00B43BEE">
        <w:rPr>
          <w:sz w:val="22"/>
          <w:szCs w:val="22"/>
        </w:rPr>
        <w:t xml:space="preserve">”. Ed. N. D. </w:t>
      </w:r>
      <w:proofErr w:type="spellStart"/>
      <w:r w:rsidRPr="00B43BEE">
        <w:rPr>
          <w:sz w:val="22"/>
          <w:szCs w:val="22"/>
        </w:rPr>
        <w:t>Cahill</w:t>
      </w:r>
      <w:proofErr w:type="spellEnd"/>
      <w:r w:rsidRPr="00B43BEE">
        <w:rPr>
          <w:sz w:val="22"/>
          <w:szCs w:val="22"/>
        </w:rPr>
        <w:t xml:space="preserve">. </w:t>
      </w:r>
      <w:proofErr w:type="spellStart"/>
      <w:r w:rsidRPr="00B43BEE">
        <w:rPr>
          <w:i/>
          <w:sz w:val="22"/>
          <w:szCs w:val="22"/>
        </w:rPr>
        <w:t>Love</w:t>
      </w:r>
      <w:proofErr w:type="spellEnd"/>
      <w:r w:rsidRPr="00B43BEE">
        <w:rPr>
          <w:i/>
          <w:sz w:val="22"/>
          <w:szCs w:val="22"/>
        </w:rPr>
        <w:t xml:space="preserve"> </w:t>
      </w:r>
      <w:proofErr w:type="spellStart"/>
      <w:r w:rsidRPr="00B43BEE">
        <w:rPr>
          <w:i/>
          <w:sz w:val="22"/>
          <w:szCs w:val="22"/>
        </w:rPr>
        <w:t>for</w:t>
      </w:r>
      <w:proofErr w:type="spellEnd"/>
      <w:r w:rsidRPr="00B43BEE">
        <w:rPr>
          <w:i/>
          <w:sz w:val="22"/>
          <w:szCs w:val="22"/>
        </w:rPr>
        <w:t xml:space="preserve"> Lydia</w:t>
      </w:r>
      <w:r w:rsidRPr="00B43BEE">
        <w:rPr>
          <w:sz w:val="22"/>
          <w:szCs w:val="22"/>
        </w:rPr>
        <w:t xml:space="preserve">. A Sardis Anniversary Volume </w:t>
      </w:r>
      <w:proofErr w:type="spellStart"/>
      <w:r w:rsidRPr="00B43BEE">
        <w:rPr>
          <w:sz w:val="22"/>
          <w:szCs w:val="22"/>
        </w:rPr>
        <w:t>Presented</w:t>
      </w:r>
      <w:proofErr w:type="spellEnd"/>
      <w:r w:rsidRPr="00B43BEE">
        <w:rPr>
          <w:sz w:val="22"/>
          <w:szCs w:val="22"/>
        </w:rPr>
        <w:t xml:space="preserve"> </w:t>
      </w:r>
      <w:proofErr w:type="spellStart"/>
      <w:r w:rsidRPr="00B43BEE">
        <w:rPr>
          <w:sz w:val="22"/>
          <w:szCs w:val="22"/>
        </w:rPr>
        <w:t>to</w:t>
      </w:r>
      <w:proofErr w:type="spellEnd"/>
      <w:r w:rsidRPr="00B43BEE">
        <w:rPr>
          <w:sz w:val="22"/>
          <w:szCs w:val="22"/>
        </w:rPr>
        <w:t xml:space="preserve"> </w:t>
      </w:r>
      <w:proofErr w:type="spellStart"/>
      <w:r w:rsidRPr="00B43BEE">
        <w:rPr>
          <w:sz w:val="22"/>
          <w:szCs w:val="22"/>
        </w:rPr>
        <w:t>Crawford</w:t>
      </w:r>
      <w:proofErr w:type="spellEnd"/>
      <w:r w:rsidRPr="00B43BEE">
        <w:rPr>
          <w:sz w:val="22"/>
          <w:szCs w:val="22"/>
        </w:rPr>
        <w:t xml:space="preserve"> H. </w:t>
      </w:r>
      <w:proofErr w:type="spellStart"/>
      <w:r w:rsidRPr="00B43BEE">
        <w:rPr>
          <w:sz w:val="22"/>
          <w:szCs w:val="22"/>
        </w:rPr>
        <w:t>Greenewalt</w:t>
      </w:r>
      <w:proofErr w:type="spellEnd"/>
      <w:r w:rsidRPr="00B43BEE">
        <w:rPr>
          <w:sz w:val="22"/>
          <w:szCs w:val="22"/>
        </w:rPr>
        <w:t xml:space="preserve">, </w:t>
      </w:r>
      <w:proofErr w:type="spellStart"/>
      <w:r w:rsidRPr="00B43BEE">
        <w:rPr>
          <w:sz w:val="22"/>
          <w:szCs w:val="22"/>
        </w:rPr>
        <w:t>Jr</w:t>
      </w:r>
      <w:proofErr w:type="spellEnd"/>
      <w:proofErr w:type="gramStart"/>
      <w:r w:rsidRPr="00B43BEE">
        <w:rPr>
          <w:sz w:val="22"/>
          <w:szCs w:val="22"/>
        </w:rPr>
        <w:t>.,</w:t>
      </w:r>
      <w:proofErr w:type="gramEnd"/>
      <w:r w:rsidRPr="00B43BEE">
        <w:rPr>
          <w:sz w:val="22"/>
          <w:szCs w:val="22"/>
        </w:rPr>
        <w:t xml:space="preserve"> (2008) 25-48.</w:t>
      </w:r>
    </w:p>
    <w:p w:rsidR="00E21163" w:rsidRPr="00B43BEE" w:rsidRDefault="00E21163" w:rsidP="00B43BEE">
      <w:pPr>
        <w:spacing w:after="0" w:line="240" w:lineRule="auto"/>
        <w:ind w:left="2552" w:hanging="2552"/>
        <w:rPr>
          <w:sz w:val="22"/>
          <w:szCs w:val="22"/>
        </w:rPr>
      </w:pPr>
      <w:r w:rsidRPr="00B43BEE">
        <w:rPr>
          <w:sz w:val="22"/>
          <w:szCs w:val="22"/>
        </w:rPr>
        <w:t>Tiryaki 2016</w:t>
      </w:r>
      <w:r w:rsidRPr="00B43BEE">
        <w:rPr>
          <w:sz w:val="22"/>
          <w:szCs w:val="22"/>
        </w:rPr>
        <w:tab/>
        <w:t>S. G. Tiryaki, “</w:t>
      </w:r>
      <w:proofErr w:type="spellStart"/>
      <w:r w:rsidRPr="00B43BEE">
        <w:rPr>
          <w:sz w:val="22"/>
          <w:szCs w:val="22"/>
        </w:rPr>
        <w:t>Demirçağ</w:t>
      </w:r>
      <w:proofErr w:type="spellEnd"/>
      <w:r w:rsidRPr="00B43BEE">
        <w:rPr>
          <w:sz w:val="22"/>
          <w:szCs w:val="22"/>
        </w:rPr>
        <w:t xml:space="preserve"> </w:t>
      </w:r>
      <w:proofErr w:type="spellStart"/>
      <w:r w:rsidRPr="00B43BEE">
        <w:rPr>
          <w:sz w:val="22"/>
          <w:szCs w:val="22"/>
        </w:rPr>
        <w:t>Milyas</w:t>
      </w:r>
      <w:proofErr w:type="spellEnd"/>
      <w:r w:rsidRPr="00B43BEE">
        <w:rPr>
          <w:sz w:val="22"/>
          <w:szCs w:val="22"/>
        </w:rPr>
        <w:t xml:space="preserve"> Mezarlıkları ve Ölü-Gömme Gelenekleri Üzerine Bir Ön-Değerlendirme (Preliminary </w:t>
      </w:r>
      <w:proofErr w:type="spellStart"/>
      <w:r w:rsidRPr="00B43BEE">
        <w:rPr>
          <w:sz w:val="22"/>
          <w:szCs w:val="22"/>
        </w:rPr>
        <w:t>Evaluations</w:t>
      </w:r>
      <w:proofErr w:type="spellEnd"/>
      <w:r w:rsidRPr="00B43BEE">
        <w:rPr>
          <w:sz w:val="22"/>
          <w:szCs w:val="22"/>
        </w:rPr>
        <w:t xml:space="preserve"> on </w:t>
      </w:r>
      <w:proofErr w:type="spellStart"/>
      <w:r w:rsidRPr="00B43BEE">
        <w:rPr>
          <w:sz w:val="22"/>
          <w:szCs w:val="22"/>
        </w:rPr>
        <w:t>Necropo</w:t>
      </w:r>
      <w:r>
        <w:rPr>
          <w:sz w:val="22"/>
          <w:szCs w:val="22"/>
        </w:rPr>
        <w:softHyphen/>
      </w:r>
      <w:r w:rsidRPr="00B43BEE">
        <w:rPr>
          <w:sz w:val="22"/>
          <w:szCs w:val="22"/>
        </w:rPr>
        <w:t>leis</w:t>
      </w:r>
      <w:proofErr w:type="spellEnd"/>
      <w:r w:rsidRPr="00B43BEE">
        <w:rPr>
          <w:sz w:val="22"/>
          <w:szCs w:val="22"/>
        </w:rPr>
        <w:t xml:space="preserve"> </w:t>
      </w:r>
      <w:proofErr w:type="spellStart"/>
      <w:r w:rsidRPr="00B43BEE">
        <w:rPr>
          <w:sz w:val="22"/>
          <w:szCs w:val="22"/>
        </w:rPr>
        <w:t>and</w:t>
      </w:r>
      <w:proofErr w:type="spellEnd"/>
      <w:r w:rsidRPr="00B43BEE">
        <w:rPr>
          <w:sz w:val="22"/>
          <w:szCs w:val="22"/>
        </w:rPr>
        <w:t xml:space="preserve"> </w:t>
      </w:r>
      <w:proofErr w:type="spellStart"/>
      <w:r w:rsidRPr="00B43BEE">
        <w:rPr>
          <w:sz w:val="22"/>
          <w:szCs w:val="22"/>
        </w:rPr>
        <w:t>Burials</w:t>
      </w:r>
      <w:proofErr w:type="spellEnd"/>
      <w:r w:rsidRPr="00B43BEE">
        <w:rPr>
          <w:sz w:val="22"/>
          <w:szCs w:val="22"/>
        </w:rPr>
        <w:t xml:space="preserve"> of </w:t>
      </w:r>
      <w:proofErr w:type="spellStart"/>
      <w:r w:rsidRPr="00B43BEE">
        <w:rPr>
          <w:sz w:val="22"/>
          <w:szCs w:val="22"/>
        </w:rPr>
        <w:t>Iron</w:t>
      </w:r>
      <w:proofErr w:type="spellEnd"/>
      <w:r w:rsidRPr="00B43BEE">
        <w:rPr>
          <w:sz w:val="22"/>
          <w:szCs w:val="22"/>
        </w:rPr>
        <w:t xml:space="preserve"> Age </w:t>
      </w:r>
      <w:proofErr w:type="spellStart"/>
      <w:r w:rsidRPr="00B43BEE">
        <w:rPr>
          <w:sz w:val="22"/>
          <w:szCs w:val="22"/>
        </w:rPr>
        <w:t>Milyas</w:t>
      </w:r>
      <w:proofErr w:type="spellEnd"/>
      <w:r w:rsidRPr="00B43BEE">
        <w:rPr>
          <w:sz w:val="22"/>
          <w:szCs w:val="22"/>
        </w:rPr>
        <w:t xml:space="preserve">)”. </w:t>
      </w:r>
      <w:proofErr w:type="spellStart"/>
      <w:r w:rsidRPr="00B43BEE">
        <w:rPr>
          <w:i/>
          <w:sz w:val="22"/>
          <w:szCs w:val="22"/>
        </w:rPr>
        <w:t>Adalya</w:t>
      </w:r>
      <w:proofErr w:type="spellEnd"/>
      <w:r w:rsidRPr="00B43BEE">
        <w:rPr>
          <w:sz w:val="22"/>
          <w:szCs w:val="22"/>
        </w:rPr>
        <w:t xml:space="preserve"> XIX (2016) 51-74.</w:t>
      </w:r>
    </w:p>
    <w:sectPr w:rsidR="00E21163" w:rsidRPr="00B43BEE" w:rsidSect="00FA5C84">
      <w:headerReference w:type="even" r:id="rId28"/>
      <w:headerReference w:type="default" r:id="rId29"/>
      <w:headerReference w:type="first" r:id="rId30"/>
      <w:type w:val="oddPage"/>
      <w:pgSz w:w="11907" w:h="16840" w:code="9"/>
      <w:pgMar w:top="1701" w:right="1701" w:bottom="1701" w:left="1701" w:header="1701" w:footer="0" w:gutter="0"/>
      <w:pgNumType w:start="139"/>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7F25" w:rsidRDefault="00677F25">
      <w:r>
        <w:separator/>
      </w:r>
    </w:p>
  </w:endnote>
  <w:endnote w:type="continuationSeparator" w:id="0">
    <w:p w:rsidR="00677F25" w:rsidRDefault="00677F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nion Pro Disp">
    <w:panose1 w:val="00000000000000000000"/>
    <w:charset w:val="00"/>
    <w:family w:val="roman"/>
    <w:notTrueType/>
    <w:pitch w:val="variable"/>
    <w:sig w:usb0="60000287" w:usb1="00000001" w:usb2="00000000" w:usb3="00000000" w:csb0="0000019F" w:csb1="00000000"/>
  </w:font>
  <w:font w:name="Garamond">
    <w:panose1 w:val="02020404030301010803"/>
    <w:charset w:val="A2"/>
    <w:family w:val="roman"/>
    <w:pitch w:val="variable"/>
    <w:sig w:usb0="00000287" w:usb1="00000000" w:usb2="00000000" w:usb3="00000000" w:csb0="0000009F" w:csb1="00000000"/>
  </w:font>
  <w:font w:name="PMingLiU">
    <w:altName w:val="新細明體"/>
    <w:panose1 w:val="02020500000000000000"/>
    <w:charset w:val="88"/>
    <w:family w:val="auto"/>
    <w:notTrueType/>
    <w:pitch w:val="variable"/>
    <w:sig w:usb0="00000001" w:usb1="08080000" w:usb2="00000010" w:usb3="00000000" w:csb0="00100000"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Adobe Garamond Pro">
    <w:panose1 w:val="00000000000000000000"/>
    <w:charset w:val="00"/>
    <w:family w:val="roman"/>
    <w:notTrueType/>
    <w:pitch w:val="variable"/>
    <w:sig w:usb0="00000007" w:usb1="00000001" w:usb2="00000000" w:usb3="00000000" w:csb0="00000093" w:csb1="00000000"/>
  </w:font>
  <w:font w:name="Tahoma">
    <w:panose1 w:val="020B0604030504040204"/>
    <w:charset w:val="A2"/>
    <w:family w:val="swiss"/>
    <w:pitch w:val="variable"/>
    <w:sig w:usb0="E1002EFF" w:usb1="C000605B" w:usb2="00000029" w:usb3="00000000" w:csb0="000101FF" w:csb1="00000000"/>
  </w:font>
  <w:font w:name="Minion Pro Cond Disp">
    <w:panose1 w:val="00000000000000000000"/>
    <w:charset w:val="00"/>
    <w:family w:val="roman"/>
    <w:notTrueType/>
    <w:pitch w:val="variable"/>
    <w:sig w:usb0="60000287" w:usb1="00000001" w:usb2="00000000" w:usb3="00000000" w:csb0="0000019F" w:csb1="00000000"/>
  </w:font>
  <w:font w:name="Book Antiqua">
    <w:panose1 w:val="02040602050305030304"/>
    <w:charset w:val="A2"/>
    <w:family w:val="roman"/>
    <w:pitch w:val="variable"/>
    <w:sig w:usb0="00000287" w:usb1="00000000" w:usb2="00000000" w:usb3="00000000" w:csb0="0000009F" w:csb1="00000000"/>
  </w:font>
  <w:font w:name="Minion Pro SmBd Disp">
    <w:panose1 w:val="00000000000000000000"/>
    <w:charset w:val="00"/>
    <w:family w:val="roman"/>
    <w:notTrueType/>
    <w:pitch w:val="variable"/>
    <w:sig w:usb0="60000287" w:usb1="00000001" w:usb2="00000000" w:usb3="00000000" w:csb0="0000019F" w:csb1="00000000"/>
  </w:font>
  <w:font w:name="Bembo Book MT Pro">
    <w:altName w:val="Times New Roman"/>
    <w:panose1 w:val="00000000000000000000"/>
    <w:charset w:val="00"/>
    <w:family w:val="roman"/>
    <w:notTrueType/>
    <w:pitch w:val="variable"/>
    <w:sig w:usb0="00000001" w:usb1="5000205A" w:usb2="00000000" w:usb3="00000000" w:csb0="0000009B" w:csb1="00000000"/>
  </w:font>
  <w:font w:name="Malgun Gothic">
    <w:panose1 w:val="020B0503020000020004"/>
    <w:charset w:val="81"/>
    <w:family w:val="swiss"/>
    <w:pitch w:val="variable"/>
    <w:sig w:usb0="900002AF" w:usb1="29D77CFB" w:usb2="00000012" w:usb3="00000000" w:csb0="0008008D" w:csb1="00000000"/>
  </w:font>
  <w:font w:name="Trajan Pro">
    <w:panose1 w:val="00000000000000000000"/>
    <w:charset w:val="00"/>
    <w:family w:val="roman"/>
    <w:notTrueType/>
    <w:pitch w:val="variable"/>
    <w:sig w:usb0="00000007" w:usb1="00000000" w:usb2="00000000" w:usb3="00000000" w:csb0="00000093" w:csb1="00000000"/>
  </w:font>
  <w:font w:name="Calibri Light">
    <w:panose1 w:val="020F0302020204030204"/>
    <w:charset w:val="A2"/>
    <w:family w:val="swiss"/>
    <w:pitch w:val="variable"/>
    <w:sig w:usb0="A00002EF" w:usb1="4000207B" w:usb2="00000000" w:usb3="00000000" w:csb0="0000019F" w:csb1="00000000"/>
  </w:font>
  <w:font w:name="MinionPro-Regular">
    <w:altName w:val="MS Mincho"/>
    <w:panose1 w:val="02040503050306020203"/>
    <w:charset w:val="80"/>
    <w:family w:val="roman"/>
    <w:notTrueType/>
    <w:pitch w:val="default"/>
    <w:sig w:usb0="00000000"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7F25" w:rsidRDefault="00677F25">
      <w:r>
        <w:separator/>
      </w:r>
    </w:p>
  </w:footnote>
  <w:footnote w:type="continuationSeparator" w:id="0">
    <w:p w:rsidR="00677F25" w:rsidRDefault="00677F25">
      <w:r>
        <w:continuationSeparator/>
      </w:r>
    </w:p>
  </w:footnote>
  <w:footnote w:id="1">
    <w:p w:rsidR="008535CF" w:rsidRDefault="00B43BEE" w:rsidP="00B43BEE">
      <w:pPr>
        <w:pStyle w:val="DipnotNumaralar"/>
        <w:spacing w:line="0" w:lineRule="atLeast"/>
        <w:rPr>
          <w:lang w:val="tr-TR"/>
        </w:rPr>
      </w:pPr>
      <w:r w:rsidRPr="00FD6CAE">
        <w:rPr>
          <w:rStyle w:val="DipnotBavurusu"/>
          <w:rFonts w:ascii="Minion Pro Disp" w:hAnsi="Minion Pro Disp"/>
          <w:color w:val="auto"/>
          <w:lang w:val="tr-TR"/>
        </w:rPr>
        <w:sym w:font="Symbol" w:char="F02A"/>
      </w:r>
      <w:r w:rsidRPr="00FD6CAE">
        <w:rPr>
          <w:lang w:val="tr-TR"/>
        </w:rPr>
        <w:t xml:space="preserve"> </w:t>
      </w:r>
      <w:r w:rsidRPr="00FD6CAE">
        <w:rPr>
          <w:lang w:val="tr-TR"/>
        </w:rPr>
        <w:tab/>
        <w:t xml:space="preserve">Dr. </w:t>
      </w:r>
      <w:proofErr w:type="spellStart"/>
      <w:r w:rsidRPr="00FD6CAE">
        <w:rPr>
          <w:lang w:val="tr-TR"/>
        </w:rPr>
        <w:t>Öğr</w:t>
      </w:r>
      <w:proofErr w:type="spellEnd"/>
      <w:r w:rsidRPr="00FD6CAE">
        <w:rPr>
          <w:lang w:val="tr-TR"/>
        </w:rPr>
        <w:t>. Üyesi, Mehmet Akif Ersoy Üniversitesi, Fen-Edebiyat Fakültesi, Arkeo</w:t>
      </w:r>
      <w:r w:rsidR="008535CF">
        <w:rPr>
          <w:lang w:val="tr-TR"/>
        </w:rPr>
        <w:t>loji Bölümü, Burdur.</w:t>
      </w:r>
    </w:p>
    <w:p w:rsidR="00B43BEE" w:rsidRPr="00FD6CAE" w:rsidRDefault="00B43BEE" w:rsidP="008535CF">
      <w:pPr>
        <w:pStyle w:val="DipnotNumaralar"/>
        <w:spacing w:line="0" w:lineRule="atLeast"/>
        <w:ind w:firstLine="0"/>
        <w:rPr>
          <w:lang w:val="tr-TR"/>
        </w:rPr>
      </w:pPr>
      <w:r w:rsidRPr="00FD6CAE">
        <w:rPr>
          <w:lang w:val="tr-TR"/>
        </w:rPr>
        <w:t>eraydoku@hotmail.com</w:t>
      </w:r>
    </w:p>
  </w:footnote>
  <w:footnote w:id="2">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Ksen</w:t>
      </w:r>
      <w:proofErr w:type="spellEnd"/>
      <w:r w:rsidRPr="00FD6CAE">
        <w:rPr>
          <w:rFonts w:cs="Calibri Light"/>
          <w:lang w:val="tr-TR"/>
        </w:rPr>
        <w:t xml:space="preserve">. </w:t>
      </w:r>
      <w:proofErr w:type="spellStart"/>
      <w:r w:rsidRPr="00FD6CAE">
        <w:rPr>
          <w:rFonts w:cs="Calibri Light"/>
          <w:i/>
          <w:lang w:val="tr-TR"/>
        </w:rPr>
        <w:t>Anab</w:t>
      </w:r>
      <w:proofErr w:type="spellEnd"/>
      <w:r w:rsidRPr="00FD6CAE">
        <w:rPr>
          <w:rFonts w:cs="Calibri Light"/>
          <w:i/>
          <w:lang w:val="tr-TR"/>
        </w:rPr>
        <w:t>.</w:t>
      </w:r>
      <w:r w:rsidRPr="00FD6CAE">
        <w:rPr>
          <w:rFonts w:cs="Calibri Light"/>
          <w:lang w:val="tr-TR"/>
        </w:rPr>
        <w:t xml:space="preserve"> I. 11.</w:t>
      </w:r>
    </w:p>
  </w:footnote>
  <w:footnote w:id="3">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Ksen</w:t>
      </w:r>
      <w:proofErr w:type="spellEnd"/>
      <w:r w:rsidRPr="00FD6CAE">
        <w:rPr>
          <w:rFonts w:cs="Calibri Light"/>
          <w:lang w:val="tr-TR"/>
        </w:rPr>
        <w:t xml:space="preserve">. </w:t>
      </w:r>
      <w:proofErr w:type="spellStart"/>
      <w:r w:rsidRPr="00FD6CAE">
        <w:rPr>
          <w:rFonts w:cs="Calibri Light"/>
          <w:i/>
          <w:lang w:val="tr-TR"/>
        </w:rPr>
        <w:t>Anab</w:t>
      </w:r>
      <w:proofErr w:type="spellEnd"/>
      <w:r w:rsidRPr="00FD6CAE">
        <w:rPr>
          <w:rFonts w:cs="Calibri Light"/>
          <w:i/>
          <w:lang w:val="tr-TR"/>
        </w:rPr>
        <w:t>.</w:t>
      </w:r>
      <w:r w:rsidRPr="00FD6CAE">
        <w:rPr>
          <w:rFonts w:cs="Calibri Light"/>
          <w:lang w:val="tr-TR"/>
        </w:rPr>
        <w:t xml:space="preserve"> I. 11.</w:t>
      </w:r>
    </w:p>
  </w:footnote>
  <w:footnote w:id="4">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t>Hürmüzlü 2007a, 3-4.</w:t>
      </w:r>
    </w:p>
  </w:footnote>
  <w:footnote w:id="5">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Hdt</w:t>
      </w:r>
      <w:proofErr w:type="spellEnd"/>
      <w:r w:rsidRPr="00FD6CAE">
        <w:rPr>
          <w:rFonts w:cs="Calibri Light"/>
          <w:lang w:val="tr-TR"/>
        </w:rPr>
        <w:t>. III. 90.</w:t>
      </w:r>
    </w:p>
  </w:footnote>
  <w:footnote w:id="6">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Ksen</w:t>
      </w:r>
      <w:proofErr w:type="spellEnd"/>
      <w:r w:rsidRPr="00FD6CAE">
        <w:rPr>
          <w:lang w:val="tr-TR"/>
        </w:rPr>
        <w:t xml:space="preserve">. </w:t>
      </w:r>
      <w:proofErr w:type="spellStart"/>
      <w:r w:rsidRPr="008535CF">
        <w:rPr>
          <w:i/>
          <w:lang w:val="tr-TR"/>
        </w:rPr>
        <w:t>Hell</w:t>
      </w:r>
      <w:proofErr w:type="spellEnd"/>
      <w:r w:rsidRPr="008535CF">
        <w:rPr>
          <w:i/>
          <w:lang w:val="tr-TR"/>
        </w:rPr>
        <w:t>.</w:t>
      </w:r>
      <w:r w:rsidRPr="00FD6CAE">
        <w:rPr>
          <w:lang w:val="tr-TR"/>
        </w:rPr>
        <w:t xml:space="preserve"> III. 1. 13.</w:t>
      </w:r>
    </w:p>
  </w:footnote>
  <w:footnote w:id="7">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Kaballer</w:t>
      </w:r>
      <w:proofErr w:type="spellEnd"/>
      <w:r w:rsidRPr="00FD6CAE">
        <w:rPr>
          <w:lang w:val="tr-TR"/>
        </w:rPr>
        <w:t xml:space="preserve">, </w:t>
      </w:r>
      <w:proofErr w:type="spellStart"/>
      <w:r w:rsidRPr="00FD6CAE">
        <w:rPr>
          <w:lang w:val="tr-TR"/>
        </w:rPr>
        <w:t>Kabalis</w:t>
      </w:r>
      <w:proofErr w:type="spellEnd"/>
      <w:r w:rsidRPr="00FD6CAE">
        <w:rPr>
          <w:lang w:val="tr-TR"/>
        </w:rPr>
        <w:t xml:space="preserve"> ve </w:t>
      </w:r>
      <w:proofErr w:type="spellStart"/>
      <w:r w:rsidRPr="00FD6CAE">
        <w:rPr>
          <w:lang w:val="tr-TR"/>
        </w:rPr>
        <w:t>Kibyratis</w:t>
      </w:r>
      <w:proofErr w:type="spellEnd"/>
      <w:r w:rsidRPr="00FD6CAE">
        <w:rPr>
          <w:lang w:val="tr-TR"/>
        </w:rPr>
        <w:t xml:space="preserve"> hakkında bk. </w:t>
      </w:r>
      <w:proofErr w:type="spellStart"/>
      <w:r w:rsidRPr="00FD6CAE">
        <w:rPr>
          <w:lang w:val="tr-TR"/>
        </w:rPr>
        <w:t>Dökü</w:t>
      </w:r>
      <w:proofErr w:type="spellEnd"/>
      <w:r w:rsidRPr="00FD6CAE">
        <w:rPr>
          <w:lang w:val="tr-TR"/>
        </w:rPr>
        <w:t xml:space="preserve">- </w:t>
      </w:r>
      <w:proofErr w:type="spellStart"/>
      <w:r w:rsidRPr="00FD6CAE">
        <w:rPr>
          <w:lang w:val="tr-TR"/>
        </w:rPr>
        <w:t>Baytak</w:t>
      </w:r>
      <w:proofErr w:type="spellEnd"/>
      <w:r w:rsidRPr="00FD6CAE">
        <w:rPr>
          <w:lang w:val="tr-TR"/>
        </w:rPr>
        <w:t xml:space="preserve"> 2017c, 224-226.</w:t>
      </w:r>
    </w:p>
  </w:footnote>
  <w:footnote w:id="8">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Kaballer</w:t>
      </w:r>
      <w:proofErr w:type="spellEnd"/>
      <w:r w:rsidRPr="00FD6CAE">
        <w:rPr>
          <w:lang w:val="tr-TR"/>
        </w:rPr>
        <w:t xml:space="preserve">, </w:t>
      </w:r>
      <w:proofErr w:type="spellStart"/>
      <w:r w:rsidRPr="00FD6CAE">
        <w:rPr>
          <w:lang w:val="tr-TR"/>
        </w:rPr>
        <w:t>Kabalis</w:t>
      </w:r>
      <w:proofErr w:type="spellEnd"/>
      <w:r w:rsidRPr="00FD6CAE">
        <w:rPr>
          <w:lang w:val="tr-TR"/>
        </w:rPr>
        <w:t xml:space="preserve"> ve </w:t>
      </w:r>
      <w:proofErr w:type="spellStart"/>
      <w:r w:rsidRPr="00FD6CAE">
        <w:rPr>
          <w:lang w:val="tr-TR"/>
        </w:rPr>
        <w:t>Kibyratis</w:t>
      </w:r>
      <w:proofErr w:type="spellEnd"/>
      <w:r w:rsidRPr="00FD6CAE">
        <w:rPr>
          <w:lang w:val="tr-TR"/>
        </w:rPr>
        <w:t xml:space="preserve"> hakkında bk. </w:t>
      </w:r>
      <w:proofErr w:type="spellStart"/>
      <w:r w:rsidRPr="00FD6CAE">
        <w:rPr>
          <w:lang w:val="tr-TR"/>
        </w:rPr>
        <w:t>Dökü</w:t>
      </w:r>
      <w:proofErr w:type="spellEnd"/>
      <w:r w:rsidRPr="00FD6CAE">
        <w:rPr>
          <w:lang w:val="tr-TR"/>
        </w:rPr>
        <w:t xml:space="preserve">- </w:t>
      </w:r>
      <w:proofErr w:type="spellStart"/>
      <w:r w:rsidRPr="00FD6CAE">
        <w:rPr>
          <w:lang w:val="tr-TR"/>
        </w:rPr>
        <w:t>Baytak</w:t>
      </w:r>
      <w:proofErr w:type="spellEnd"/>
      <w:r w:rsidRPr="00FD6CAE">
        <w:rPr>
          <w:lang w:val="tr-TR"/>
        </w:rPr>
        <w:t xml:space="preserve"> 2017c, 224-226.</w:t>
      </w:r>
    </w:p>
  </w:footnote>
  <w:footnote w:id="9">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Hdt</w:t>
      </w:r>
      <w:proofErr w:type="spellEnd"/>
      <w:r w:rsidRPr="00FD6CAE">
        <w:rPr>
          <w:rFonts w:cs="Calibri Light"/>
          <w:lang w:val="tr-TR"/>
        </w:rPr>
        <w:t>. VII. 77.</w:t>
      </w:r>
    </w:p>
  </w:footnote>
  <w:footnote w:id="10">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Hdt</w:t>
      </w:r>
      <w:proofErr w:type="spellEnd"/>
      <w:r w:rsidRPr="00FD6CAE">
        <w:rPr>
          <w:rFonts w:cs="Calibri Light"/>
          <w:lang w:val="tr-TR"/>
        </w:rPr>
        <w:t>.</w:t>
      </w:r>
      <w:r w:rsidRPr="00FD6CAE">
        <w:rPr>
          <w:rFonts w:cs="Calibri Light"/>
          <w:i/>
          <w:lang w:val="tr-TR"/>
        </w:rPr>
        <w:t xml:space="preserve"> </w:t>
      </w:r>
      <w:r w:rsidRPr="00FD6CAE">
        <w:rPr>
          <w:rFonts w:cs="Calibri Light"/>
          <w:lang w:val="tr-TR"/>
        </w:rPr>
        <w:t xml:space="preserve">I. 7; VII. 74. </w:t>
      </w:r>
      <w:proofErr w:type="spellStart"/>
      <w:r w:rsidRPr="00FD6CAE">
        <w:rPr>
          <w:rFonts w:cs="Calibri Light"/>
          <w:lang w:val="tr-TR"/>
        </w:rPr>
        <w:t>Kaballer</w:t>
      </w:r>
      <w:proofErr w:type="spellEnd"/>
      <w:r w:rsidRPr="00FD6CAE">
        <w:rPr>
          <w:rFonts w:cs="Calibri Light"/>
          <w:lang w:val="tr-TR"/>
        </w:rPr>
        <w:t xml:space="preserve">, </w:t>
      </w:r>
      <w:proofErr w:type="spellStart"/>
      <w:r w:rsidRPr="00FD6CAE">
        <w:rPr>
          <w:rFonts w:cs="Calibri Light"/>
          <w:lang w:val="tr-TR"/>
        </w:rPr>
        <w:t>K</w:t>
      </w:r>
      <w:r w:rsidR="008535CF">
        <w:rPr>
          <w:rFonts w:cs="Calibri Light"/>
          <w:lang w:val="tr-TR"/>
        </w:rPr>
        <w:t>abalis</w:t>
      </w:r>
      <w:proofErr w:type="spellEnd"/>
      <w:r w:rsidR="008535CF">
        <w:rPr>
          <w:rFonts w:cs="Calibri Light"/>
          <w:lang w:val="tr-TR"/>
        </w:rPr>
        <w:t xml:space="preserve"> ve </w:t>
      </w:r>
      <w:proofErr w:type="spellStart"/>
      <w:r w:rsidR="008535CF">
        <w:rPr>
          <w:rFonts w:cs="Calibri Light"/>
          <w:lang w:val="tr-TR"/>
        </w:rPr>
        <w:t>Kibyratis</w:t>
      </w:r>
      <w:proofErr w:type="spellEnd"/>
      <w:r w:rsidR="008535CF">
        <w:rPr>
          <w:rFonts w:cs="Calibri Light"/>
          <w:lang w:val="tr-TR"/>
        </w:rPr>
        <w:t xml:space="preserve"> hakkında Bk</w:t>
      </w:r>
      <w:r w:rsidRPr="00FD6CAE">
        <w:rPr>
          <w:rFonts w:cs="Calibri Light"/>
          <w:lang w:val="tr-TR"/>
        </w:rPr>
        <w:t>.</w:t>
      </w:r>
      <w:r w:rsidRPr="00FD6CAE">
        <w:rPr>
          <w:color w:val="FF0000"/>
          <w:lang w:val="tr-TR" w:eastAsia="en-US"/>
        </w:rPr>
        <w:t xml:space="preserve"> </w:t>
      </w:r>
      <w:proofErr w:type="spellStart"/>
      <w:r w:rsidRPr="00FD6CAE">
        <w:rPr>
          <w:rFonts w:cs="Calibri Light"/>
          <w:lang w:val="tr-TR"/>
        </w:rPr>
        <w:t>Dökü</w:t>
      </w:r>
      <w:proofErr w:type="spellEnd"/>
      <w:r w:rsidRPr="00FD6CAE">
        <w:rPr>
          <w:rFonts w:cs="Calibri Light"/>
          <w:lang w:val="tr-TR"/>
        </w:rPr>
        <w:t xml:space="preserve">- </w:t>
      </w:r>
      <w:proofErr w:type="spellStart"/>
      <w:r w:rsidRPr="00FD6CAE">
        <w:rPr>
          <w:rFonts w:cs="Calibri Light"/>
          <w:lang w:val="tr-TR"/>
        </w:rPr>
        <w:t>Baytak</w:t>
      </w:r>
      <w:proofErr w:type="spellEnd"/>
      <w:r w:rsidRPr="00FD6CAE">
        <w:rPr>
          <w:rFonts w:cs="Calibri Light"/>
          <w:lang w:val="tr-TR"/>
        </w:rPr>
        <w:t xml:space="preserve"> 2017c, 224-226. </w:t>
      </w:r>
    </w:p>
  </w:footnote>
  <w:footnote w:id="11">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Dökü</w:t>
      </w:r>
      <w:proofErr w:type="spellEnd"/>
      <w:r w:rsidRPr="00FD6CAE">
        <w:rPr>
          <w:lang w:val="tr-TR"/>
        </w:rPr>
        <w:t xml:space="preserve"> – </w:t>
      </w:r>
      <w:proofErr w:type="spellStart"/>
      <w:r w:rsidRPr="00FD6CAE">
        <w:rPr>
          <w:lang w:val="tr-TR"/>
        </w:rPr>
        <w:t>Baytak</w:t>
      </w:r>
      <w:proofErr w:type="spellEnd"/>
      <w:r w:rsidRPr="00FD6CAE">
        <w:rPr>
          <w:lang w:val="tr-TR"/>
        </w:rPr>
        <w:t xml:space="preserve"> 2017b, 224-226.</w:t>
      </w:r>
    </w:p>
  </w:footnote>
  <w:footnote w:id="12">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Strab</w:t>
      </w:r>
      <w:proofErr w:type="spellEnd"/>
      <w:r w:rsidRPr="00FD6CAE">
        <w:rPr>
          <w:rFonts w:cs="Calibri Light"/>
          <w:lang w:val="tr-TR"/>
        </w:rPr>
        <w:t>. XIII. 4. 17.</w:t>
      </w:r>
    </w:p>
  </w:footnote>
  <w:footnote w:id="13">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Dökü</w:t>
      </w:r>
      <w:proofErr w:type="spellEnd"/>
      <w:r w:rsidR="008535CF">
        <w:rPr>
          <w:lang w:val="tr-TR"/>
        </w:rPr>
        <w:t xml:space="preserve"> </w:t>
      </w:r>
      <w:r w:rsidR="008535CF" w:rsidRPr="00FD6CAE">
        <w:rPr>
          <w:lang w:val="tr-TR"/>
        </w:rPr>
        <w:t>–</w:t>
      </w:r>
      <w:r w:rsidRPr="00FD6CAE">
        <w:rPr>
          <w:lang w:val="tr-TR"/>
        </w:rPr>
        <w:t xml:space="preserve"> </w:t>
      </w:r>
      <w:proofErr w:type="spellStart"/>
      <w:r w:rsidRPr="00FD6CAE">
        <w:rPr>
          <w:lang w:val="tr-TR"/>
        </w:rPr>
        <w:t>Baytak</w:t>
      </w:r>
      <w:proofErr w:type="spellEnd"/>
      <w:r w:rsidRPr="00FD6CAE">
        <w:rPr>
          <w:lang w:val="tr-TR"/>
        </w:rPr>
        <w:t xml:space="preserve"> 2017c, 224-226.</w:t>
      </w:r>
    </w:p>
  </w:footnote>
  <w:footnote w:id="14">
    <w:p w:rsidR="00B43BEE" w:rsidRPr="00FD6CAE" w:rsidRDefault="00B43BEE" w:rsidP="00B43BEE">
      <w:pPr>
        <w:pStyle w:val="DipnotNumaralar"/>
        <w:spacing w:line="0" w:lineRule="atLeast"/>
        <w:rPr>
          <w:color w:val="FF0000"/>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Dökü</w:t>
      </w:r>
      <w:proofErr w:type="spellEnd"/>
      <w:r w:rsidR="008535CF">
        <w:rPr>
          <w:lang w:val="tr-TR"/>
        </w:rPr>
        <w:t xml:space="preserve"> </w:t>
      </w:r>
      <w:r w:rsidR="008535CF" w:rsidRPr="00FD6CAE">
        <w:rPr>
          <w:lang w:val="tr-TR"/>
        </w:rPr>
        <w:t>–</w:t>
      </w:r>
      <w:r w:rsidRPr="00FD6CAE">
        <w:rPr>
          <w:lang w:val="tr-TR"/>
        </w:rPr>
        <w:t xml:space="preserve"> </w:t>
      </w:r>
      <w:proofErr w:type="spellStart"/>
      <w:r w:rsidRPr="00FD6CAE">
        <w:rPr>
          <w:lang w:val="tr-TR"/>
        </w:rPr>
        <w:t>Baytak</w:t>
      </w:r>
      <w:proofErr w:type="spellEnd"/>
      <w:r w:rsidRPr="00FD6CAE">
        <w:rPr>
          <w:lang w:val="tr-TR"/>
        </w:rPr>
        <w:t xml:space="preserve"> 2017c, 224-226</w:t>
      </w:r>
      <w:r w:rsidRPr="00FD6CAE">
        <w:rPr>
          <w:color w:val="FF0000"/>
          <w:lang w:val="tr-TR"/>
        </w:rPr>
        <w:t>.</w:t>
      </w:r>
    </w:p>
  </w:footnote>
  <w:footnote w:id="15">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Hdt</w:t>
      </w:r>
      <w:proofErr w:type="spellEnd"/>
      <w:r w:rsidRPr="00FD6CAE">
        <w:rPr>
          <w:rFonts w:cs="Calibri Light"/>
          <w:lang w:val="tr-TR"/>
        </w:rPr>
        <w:t>. III. 90;</w:t>
      </w:r>
      <w:r w:rsidRPr="00FD6CAE">
        <w:rPr>
          <w:rFonts w:eastAsia="MinionPro-Regular" w:cs="MinionPro-Regular"/>
          <w:lang w:val="tr-TR"/>
        </w:rPr>
        <w:t xml:space="preserve"> ayrıca bk. </w:t>
      </w:r>
      <w:proofErr w:type="spellStart"/>
      <w:r w:rsidRPr="00FD6CAE">
        <w:rPr>
          <w:rFonts w:cs="Calibri Light"/>
          <w:bCs/>
          <w:lang w:val="tr-TR"/>
        </w:rPr>
        <w:t>Toynbee</w:t>
      </w:r>
      <w:proofErr w:type="spellEnd"/>
      <w:r w:rsidRPr="00FD6CAE">
        <w:rPr>
          <w:rFonts w:cs="Calibri Light"/>
          <w:bCs/>
          <w:lang w:val="tr-TR"/>
        </w:rPr>
        <w:t xml:space="preserve"> 1910: 236-238;</w:t>
      </w:r>
      <w:r w:rsidRPr="00FD6CAE">
        <w:rPr>
          <w:rFonts w:cs="Calibri Light"/>
          <w:lang w:val="tr-TR"/>
        </w:rPr>
        <w:t xml:space="preserve"> Hürmüzlü 2007a, 3,4; </w:t>
      </w:r>
      <w:proofErr w:type="spellStart"/>
      <w:r w:rsidRPr="00FD6CAE">
        <w:rPr>
          <w:rFonts w:cs="Calibri Light"/>
          <w:lang w:val="tr-TR"/>
        </w:rPr>
        <w:t>Marec</w:t>
      </w:r>
      <w:proofErr w:type="spellEnd"/>
      <w:r w:rsidRPr="00FD6CAE">
        <w:rPr>
          <w:rFonts w:cs="Calibri Light"/>
          <w:lang w:val="tr-TR"/>
        </w:rPr>
        <w:t xml:space="preserve"> 2016, 15.</w:t>
      </w:r>
    </w:p>
  </w:footnote>
  <w:footnote w:id="16">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Hdt</w:t>
      </w:r>
      <w:proofErr w:type="spellEnd"/>
      <w:r w:rsidRPr="00FD6CAE">
        <w:rPr>
          <w:lang w:val="tr-TR"/>
        </w:rPr>
        <w:t xml:space="preserve">. III. 90; </w:t>
      </w:r>
      <w:r w:rsidRPr="00FD6CAE">
        <w:rPr>
          <w:rFonts w:eastAsia="MinionPro-Regular" w:cs="MinionPro-Regular"/>
          <w:lang w:val="tr-TR"/>
        </w:rPr>
        <w:t xml:space="preserve">ayrıca </w:t>
      </w:r>
      <w:proofErr w:type="spellStart"/>
      <w:r w:rsidRPr="00FD6CAE">
        <w:rPr>
          <w:rFonts w:eastAsia="MinionPro-Regular" w:cs="MinionPro-Regular"/>
          <w:lang w:val="tr-TR"/>
        </w:rPr>
        <w:t>bk.</w:t>
      </w:r>
      <w:r w:rsidRPr="00FD6CAE">
        <w:rPr>
          <w:bCs/>
          <w:lang w:val="tr-TR"/>
        </w:rPr>
        <w:t>Toynbee</w:t>
      </w:r>
      <w:proofErr w:type="spellEnd"/>
      <w:r w:rsidRPr="00FD6CAE">
        <w:rPr>
          <w:bCs/>
          <w:lang w:val="tr-TR"/>
        </w:rPr>
        <w:t xml:space="preserve"> 1910: 236-238;</w:t>
      </w:r>
      <w:r w:rsidRPr="00FD6CAE">
        <w:rPr>
          <w:lang w:val="tr-TR"/>
        </w:rPr>
        <w:t xml:space="preserve"> Hürmüzlü 2007a, 3,4; </w:t>
      </w:r>
      <w:proofErr w:type="spellStart"/>
      <w:r w:rsidRPr="00FD6CAE">
        <w:rPr>
          <w:lang w:val="tr-TR"/>
        </w:rPr>
        <w:t>Marec</w:t>
      </w:r>
      <w:proofErr w:type="spellEnd"/>
      <w:r w:rsidRPr="00FD6CAE">
        <w:rPr>
          <w:lang w:val="tr-TR"/>
        </w:rPr>
        <w:t xml:space="preserve"> 2016, 15.</w:t>
      </w:r>
    </w:p>
  </w:footnote>
  <w:footnote w:id="17">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Marec</w:t>
      </w:r>
      <w:proofErr w:type="spellEnd"/>
      <w:r w:rsidRPr="00FD6CAE">
        <w:rPr>
          <w:lang w:val="tr-TR"/>
        </w:rPr>
        <w:t xml:space="preserve"> 2016, 15.</w:t>
      </w:r>
    </w:p>
  </w:footnote>
  <w:footnote w:id="18">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r w:rsidR="008535CF">
        <w:rPr>
          <w:lang w:val="tr-TR"/>
        </w:rPr>
        <w:t xml:space="preserve">Kaynak: </w:t>
      </w:r>
      <w:r w:rsidRPr="00FD6CAE">
        <w:rPr>
          <w:lang w:val="tr-TR"/>
        </w:rPr>
        <w:t>http://asiaminor.ehw.gr/Forms/fLemmaBody.aspx?lemmaId=12352</w:t>
      </w:r>
    </w:p>
  </w:footnote>
  <w:footnote w:id="19">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t>Dörtlük 1975, 9-32; Kepçe 2009, 29-76.</w:t>
      </w:r>
    </w:p>
  </w:footnote>
  <w:footnote w:id="20">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Cummer</w:t>
      </w:r>
      <w:proofErr w:type="spellEnd"/>
      <w:r w:rsidRPr="00FD6CAE">
        <w:rPr>
          <w:lang w:val="tr-TR"/>
        </w:rPr>
        <w:t xml:space="preserve"> 1970, 29-55;</w:t>
      </w:r>
      <w:r w:rsidRPr="00FD6CAE">
        <w:rPr>
          <w:lang w:val="tr-TR" w:eastAsia="en-US"/>
        </w:rPr>
        <w:t xml:space="preserve"> </w:t>
      </w:r>
      <w:proofErr w:type="gramStart"/>
      <w:r w:rsidRPr="00FD6CAE">
        <w:rPr>
          <w:lang w:val="tr-TR"/>
        </w:rPr>
        <w:t>Kahya</w:t>
      </w:r>
      <w:proofErr w:type="gramEnd"/>
      <w:r w:rsidRPr="00FD6CAE">
        <w:rPr>
          <w:lang w:val="tr-TR"/>
        </w:rPr>
        <w:t xml:space="preserve"> 2011, 219-23; 2012a, 148-53; 2012b, 13-22; 2017,</w:t>
      </w:r>
      <w:r w:rsidRPr="00FD6CAE">
        <w:rPr>
          <w:lang w:val="tr-TR" w:eastAsia="en-US"/>
        </w:rPr>
        <w:t xml:space="preserve"> </w:t>
      </w:r>
      <w:r w:rsidRPr="00FD6CAE">
        <w:rPr>
          <w:lang w:val="tr-TR"/>
        </w:rPr>
        <w:t>81-117.</w:t>
      </w:r>
    </w:p>
  </w:footnote>
  <w:footnote w:id="21">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Baytak</w:t>
      </w:r>
      <w:proofErr w:type="spellEnd"/>
      <w:r w:rsidRPr="00FD6CAE">
        <w:rPr>
          <w:lang w:val="tr-TR"/>
        </w:rPr>
        <w:t xml:space="preserve">, 2014; Kavak 2017; </w:t>
      </w:r>
      <w:proofErr w:type="spellStart"/>
      <w:r w:rsidRPr="00FD6CAE">
        <w:rPr>
          <w:lang w:val="tr-TR"/>
        </w:rPr>
        <w:t>Dökü</w:t>
      </w:r>
      <w:proofErr w:type="spellEnd"/>
      <w:r w:rsidRPr="00FD6CAE">
        <w:rPr>
          <w:lang w:val="tr-TR"/>
        </w:rPr>
        <w:t xml:space="preserve"> – </w:t>
      </w:r>
      <w:proofErr w:type="spellStart"/>
      <w:r w:rsidRPr="00FD6CAE">
        <w:rPr>
          <w:lang w:val="tr-TR"/>
        </w:rPr>
        <w:t>Baytak</w:t>
      </w:r>
      <w:proofErr w:type="spellEnd"/>
      <w:r w:rsidRPr="00FD6CAE">
        <w:rPr>
          <w:lang w:val="tr-TR"/>
        </w:rPr>
        <w:t xml:space="preserve"> 2017b, 226- 233.</w:t>
      </w:r>
    </w:p>
  </w:footnote>
  <w:footnote w:id="22">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Özsait</w:t>
      </w:r>
      <w:proofErr w:type="spellEnd"/>
      <w:r w:rsidRPr="00FD6CAE">
        <w:rPr>
          <w:lang w:val="tr-TR"/>
        </w:rPr>
        <w:t xml:space="preserve"> 2006a, 93-98; 2006b, 463-478; 2007a, 307-322; 2007b,107-112.</w:t>
      </w:r>
    </w:p>
  </w:footnote>
  <w:footnote w:id="23">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t>Hürmüzlü 2007 b, 97- 114.</w:t>
      </w:r>
    </w:p>
  </w:footnote>
  <w:footnote w:id="24">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Corsten</w:t>
      </w:r>
      <w:proofErr w:type="spellEnd"/>
      <w:r w:rsidRPr="00FD6CAE">
        <w:rPr>
          <w:lang w:val="tr-TR"/>
        </w:rPr>
        <w:t xml:space="preserve">- </w:t>
      </w:r>
      <w:proofErr w:type="spellStart"/>
      <w:r w:rsidRPr="00FD6CAE">
        <w:rPr>
          <w:lang w:val="tr-TR"/>
        </w:rPr>
        <w:t>Hülden</w:t>
      </w:r>
      <w:proofErr w:type="spellEnd"/>
      <w:r w:rsidRPr="00FD6CAE">
        <w:rPr>
          <w:lang w:val="tr-TR"/>
        </w:rPr>
        <w:t>, 2012, 7-117.</w:t>
      </w:r>
    </w:p>
  </w:footnote>
  <w:footnote w:id="25">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Coulton</w:t>
      </w:r>
      <w:proofErr w:type="spellEnd"/>
      <w:r w:rsidRPr="00FD6CAE">
        <w:rPr>
          <w:lang w:val="tr-TR"/>
        </w:rPr>
        <w:t xml:space="preserve"> 2012, 1 </w:t>
      </w:r>
      <w:proofErr w:type="spellStart"/>
      <w:r w:rsidRPr="00FD6CAE">
        <w:rPr>
          <w:lang w:val="tr-TR"/>
        </w:rPr>
        <w:t>vdd</w:t>
      </w:r>
      <w:proofErr w:type="spellEnd"/>
      <w:r w:rsidRPr="00FD6CAE">
        <w:rPr>
          <w:lang w:val="tr-TR"/>
        </w:rPr>
        <w:t>.</w:t>
      </w:r>
    </w:p>
  </w:footnote>
  <w:footnote w:id="26">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Cummer</w:t>
      </w:r>
      <w:proofErr w:type="spellEnd"/>
      <w:r w:rsidRPr="00FD6CAE">
        <w:rPr>
          <w:lang w:val="tr-TR"/>
        </w:rPr>
        <w:t xml:space="preserve"> 1970, 29-55.</w:t>
      </w:r>
    </w:p>
  </w:footnote>
  <w:footnote w:id="27">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t>Dörtlük 1988, 171-174.</w:t>
      </w:r>
    </w:p>
  </w:footnote>
  <w:footnote w:id="28">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gramStart"/>
      <w:r w:rsidRPr="00FD6CAE">
        <w:rPr>
          <w:lang w:val="tr-TR"/>
        </w:rPr>
        <w:t>Kahya</w:t>
      </w:r>
      <w:proofErr w:type="gramEnd"/>
      <w:r w:rsidRPr="00FD6CAE">
        <w:rPr>
          <w:lang w:val="tr-TR"/>
        </w:rPr>
        <w:t xml:space="preserve"> 2017, 81-117.</w:t>
      </w:r>
    </w:p>
  </w:footnote>
  <w:footnote w:id="29">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t>Dörtlük 1975, 9-32.</w:t>
      </w:r>
    </w:p>
  </w:footnote>
  <w:footnote w:id="30">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t>Kepçe 2009, 29-76.</w:t>
      </w:r>
    </w:p>
  </w:footnote>
  <w:footnote w:id="31">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Kaşka</w:t>
      </w:r>
      <w:proofErr w:type="spellEnd"/>
      <w:r w:rsidRPr="00FD6CAE">
        <w:rPr>
          <w:lang w:val="tr-TR"/>
        </w:rPr>
        <w:t xml:space="preserve"> 2013, 285- 293. </w:t>
      </w:r>
    </w:p>
  </w:footnote>
  <w:footnote w:id="32">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t xml:space="preserve">Ekinci vd. 2006, 26; Ekinci vd. 2007, 40-41; Ekinci vd. 2008, 36-37; </w:t>
      </w:r>
      <w:proofErr w:type="spellStart"/>
      <w:r w:rsidRPr="00FD6CAE">
        <w:rPr>
          <w:lang w:val="tr-TR"/>
        </w:rPr>
        <w:t>Dökü</w:t>
      </w:r>
      <w:proofErr w:type="spellEnd"/>
      <w:r w:rsidRPr="00FD6CAE">
        <w:rPr>
          <w:lang w:val="tr-TR"/>
        </w:rPr>
        <w:t xml:space="preserve"> – Özüdoğru 2009, 51; Özüdoğru 2014, 173-174; Özüdoğru 2018, 748.</w:t>
      </w:r>
    </w:p>
  </w:footnote>
  <w:footnote w:id="33">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Özsait</w:t>
      </w:r>
      <w:proofErr w:type="spellEnd"/>
      <w:r w:rsidRPr="00FD6CAE">
        <w:rPr>
          <w:lang w:val="tr-TR"/>
        </w:rPr>
        <w:t xml:space="preserve"> 2006a, 93-98; 2006b, 463-478; 2007a, 307-322; 2007b,107-112.</w:t>
      </w:r>
    </w:p>
  </w:footnote>
  <w:footnote w:id="34">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Özsait</w:t>
      </w:r>
      <w:proofErr w:type="spellEnd"/>
      <w:r w:rsidRPr="00FD6CAE">
        <w:rPr>
          <w:lang w:val="tr-TR"/>
        </w:rPr>
        <w:t xml:space="preserve"> 2006a, 93-98; 2006b, 463-478; 2007a, 307-322; 2007b,107-112, </w:t>
      </w:r>
      <w:proofErr w:type="spellStart"/>
      <w:r w:rsidRPr="00FD6CAE">
        <w:rPr>
          <w:lang w:val="tr-TR"/>
        </w:rPr>
        <w:t>Baytak</w:t>
      </w:r>
      <w:proofErr w:type="spellEnd"/>
      <w:r w:rsidRPr="00FD6CAE">
        <w:rPr>
          <w:lang w:val="tr-TR"/>
        </w:rPr>
        <w:t xml:space="preserve"> 2014; Kavak 2017; </w:t>
      </w:r>
      <w:proofErr w:type="spellStart"/>
      <w:r w:rsidRPr="00FD6CAE">
        <w:rPr>
          <w:lang w:val="tr-TR"/>
        </w:rPr>
        <w:t>Dökü</w:t>
      </w:r>
      <w:proofErr w:type="spellEnd"/>
      <w:r w:rsidRPr="00FD6CAE">
        <w:rPr>
          <w:lang w:val="tr-TR"/>
        </w:rPr>
        <w:t xml:space="preserve">- </w:t>
      </w:r>
      <w:proofErr w:type="spellStart"/>
      <w:r w:rsidRPr="00FD6CAE">
        <w:rPr>
          <w:lang w:val="tr-TR"/>
        </w:rPr>
        <w:t>Baytak</w:t>
      </w:r>
      <w:proofErr w:type="spellEnd"/>
      <w:r w:rsidRPr="00FD6CAE">
        <w:rPr>
          <w:lang w:val="tr-TR"/>
        </w:rPr>
        <w:t xml:space="preserve"> 2007b, 226- 233,</w:t>
      </w:r>
    </w:p>
  </w:footnote>
  <w:footnote w:id="35">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Baytak</w:t>
      </w:r>
      <w:proofErr w:type="spellEnd"/>
      <w:r w:rsidRPr="00FD6CAE">
        <w:rPr>
          <w:lang w:val="tr-TR"/>
        </w:rPr>
        <w:t xml:space="preserve"> 2014; Kavak 2017; </w:t>
      </w:r>
      <w:proofErr w:type="spellStart"/>
      <w:r w:rsidRPr="00FD6CAE">
        <w:rPr>
          <w:lang w:val="tr-TR"/>
        </w:rPr>
        <w:t>Dökü</w:t>
      </w:r>
      <w:proofErr w:type="spellEnd"/>
      <w:r w:rsidR="008535CF">
        <w:rPr>
          <w:lang w:val="tr-TR"/>
        </w:rPr>
        <w:t xml:space="preserve"> </w:t>
      </w:r>
      <w:r w:rsidR="008535CF" w:rsidRPr="00FD6CAE">
        <w:rPr>
          <w:lang w:val="tr-TR"/>
        </w:rPr>
        <w:t>–</w:t>
      </w:r>
      <w:r w:rsidRPr="00FD6CAE">
        <w:rPr>
          <w:lang w:val="tr-TR"/>
        </w:rPr>
        <w:t xml:space="preserve"> </w:t>
      </w:r>
      <w:proofErr w:type="spellStart"/>
      <w:r w:rsidRPr="00FD6CAE">
        <w:rPr>
          <w:lang w:val="tr-TR"/>
        </w:rPr>
        <w:t>Baytak</w:t>
      </w:r>
      <w:proofErr w:type="spellEnd"/>
      <w:r w:rsidRPr="00FD6CAE">
        <w:rPr>
          <w:lang w:val="tr-TR"/>
        </w:rPr>
        <w:t xml:space="preserve"> 2017c, 226- 233.</w:t>
      </w:r>
    </w:p>
  </w:footnote>
  <w:footnote w:id="36">
    <w:p w:rsidR="00B43BEE" w:rsidRPr="00FD6CAE" w:rsidRDefault="00B43BEE" w:rsidP="00B43BEE">
      <w:pPr>
        <w:pStyle w:val="DipnotNumaralar"/>
        <w:spacing w:line="0" w:lineRule="atLeast"/>
        <w:rPr>
          <w:color w:val="FF0000"/>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Özsait</w:t>
      </w:r>
      <w:proofErr w:type="spellEnd"/>
      <w:r w:rsidRPr="00FD6CAE">
        <w:rPr>
          <w:lang w:val="tr-TR"/>
        </w:rPr>
        <w:t xml:space="preserve"> 2006a,96, fig.3.</w:t>
      </w:r>
    </w:p>
  </w:footnote>
  <w:footnote w:id="37">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Corsten</w:t>
      </w:r>
      <w:proofErr w:type="spellEnd"/>
      <w:r w:rsidR="008535CF">
        <w:rPr>
          <w:lang w:val="tr-TR"/>
        </w:rPr>
        <w:t xml:space="preserve"> </w:t>
      </w:r>
      <w:r w:rsidR="008535CF" w:rsidRPr="00FD6CAE">
        <w:rPr>
          <w:lang w:val="tr-TR"/>
        </w:rPr>
        <w:t>–</w:t>
      </w:r>
      <w:r w:rsidRPr="00FD6CAE">
        <w:rPr>
          <w:lang w:val="tr-TR"/>
        </w:rPr>
        <w:t xml:space="preserve"> </w:t>
      </w:r>
      <w:proofErr w:type="spellStart"/>
      <w:r w:rsidRPr="00FD6CAE">
        <w:rPr>
          <w:lang w:val="tr-TR"/>
        </w:rPr>
        <w:t>Hülden</w:t>
      </w:r>
      <w:proofErr w:type="spellEnd"/>
      <w:r w:rsidRPr="00FD6CAE">
        <w:rPr>
          <w:lang w:val="tr-TR"/>
        </w:rPr>
        <w:t xml:space="preserve"> 2012,41- 44, </w:t>
      </w:r>
      <w:proofErr w:type="spellStart"/>
      <w:r w:rsidRPr="00FD6CAE">
        <w:rPr>
          <w:lang w:val="tr-TR"/>
        </w:rPr>
        <w:t>fig</w:t>
      </w:r>
      <w:proofErr w:type="spellEnd"/>
      <w:r w:rsidRPr="00FD6CAE">
        <w:rPr>
          <w:lang w:val="tr-TR"/>
        </w:rPr>
        <w:t>. 22.</w:t>
      </w:r>
    </w:p>
  </w:footnote>
  <w:footnote w:id="38">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Dökü</w:t>
      </w:r>
      <w:proofErr w:type="spellEnd"/>
      <w:r w:rsidRPr="00FD6CAE">
        <w:rPr>
          <w:lang w:val="tr-TR"/>
        </w:rPr>
        <w:t xml:space="preserve"> </w:t>
      </w:r>
      <w:r w:rsidR="008535CF" w:rsidRPr="00FD6CAE">
        <w:rPr>
          <w:lang w:val="tr-TR"/>
        </w:rPr>
        <w:t>–</w:t>
      </w:r>
      <w:r w:rsidR="008535CF">
        <w:rPr>
          <w:lang w:val="tr-TR"/>
        </w:rPr>
        <w:t xml:space="preserve"> </w:t>
      </w:r>
      <w:proofErr w:type="spellStart"/>
      <w:r w:rsidRPr="00FD6CAE">
        <w:rPr>
          <w:lang w:val="tr-TR"/>
        </w:rPr>
        <w:t>Baytak</w:t>
      </w:r>
      <w:proofErr w:type="spellEnd"/>
      <w:r w:rsidRPr="00FD6CAE">
        <w:rPr>
          <w:lang w:val="tr-TR"/>
        </w:rPr>
        <w:t xml:space="preserve"> 2015, 208- 217;</w:t>
      </w:r>
      <w:r w:rsidRPr="00FD6CAE">
        <w:rPr>
          <w:lang w:val="tr-TR" w:eastAsia="en-US"/>
        </w:rPr>
        <w:t xml:space="preserve"> </w:t>
      </w:r>
      <w:r w:rsidRPr="00FD6CAE">
        <w:rPr>
          <w:lang w:val="tr-TR"/>
        </w:rPr>
        <w:t>2017c,223-242.</w:t>
      </w:r>
    </w:p>
  </w:footnote>
  <w:footnote w:id="39">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t>Hürmüzlü</w:t>
      </w:r>
      <w:r w:rsidR="008535CF">
        <w:rPr>
          <w:lang w:val="tr-TR"/>
        </w:rPr>
        <w:t xml:space="preserve"> </w:t>
      </w:r>
      <w:r w:rsidR="008535CF" w:rsidRPr="00FD6CAE">
        <w:rPr>
          <w:lang w:val="tr-TR"/>
        </w:rPr>
        <w:t>–</w:t>
      </w:r>
      <w:r w:rsidRPr="00FD6CAE">
        <w:rPr>
          <w:lang w:val="tr-TR"/>
        </w:rPr>
        <w:t xml:space="preserve"> Gerçek 2015, 309- 313.</w:t>
      </w:r>
    </w:p>
  </w:footnote>
  <w:footnote w:id="40">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Dökü</w:t>
      </w:r>
      <w:proofErr w:type="spellEnd"/>
      <w:r w:rsidRPr="00FD6CAE">
        <w:rPr>
          <w:lang w:val="tr-TR"/>
        </w:rPr>
        <w:t xml:space="preserve"> </w:t>
      </w:r>
      <w:r w:rsidR="008535CF" w:rsidRPr="00FD6CAE">
        <w:rPr>
          <w:lang w:val="tr-TR"/>
        </w:rPr>
        <w:t>–</w:t>
      </w:r>
      <w:r w:rsidRPr="00FD6CAE">
        <w:rPr>
          <w:lang w:val="tr-TR"/>
        </w:rPr>
        <w:t xml:space="preserve"> </w:t>
      </w:r>
      <w:proofErr w:type="spellStart"/>
      <w:r w:rsidRPr="00FD6CAE">
        <w:rPr>
          <w:lang w:val="tr-TR"/>
        </w:rPr>
        <w:t>Baytak</w:t>
      </w:r>
      <w:proofErr w:type="spellEnd"/>
      <w:r w:rsidRPr="00FD6CAE">
        <w:rPr>
          <w:lang w:val="tr-TR"/>
        </w:rPr>
        <w:t xml:space="preserve"> 2015, 208-217; 2016, 217-240; 2017c, 223-242.</w:t>
      </w:r>
    </w:p>
  </w:footnote>
  <w:footnote w:id="41">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Dökü</w:t>
      </w:r>
      <w:proofErr w:type="spellEnd"/>
      <w:r w:rsidRPr="00FD6CAE">
        <w:rPr>
          <w:lang w:val="tr-TR"/>
        </w:rPr>
        <w:t xml:space="preserve"> </w:t>
      </w:r>
      <w:proofErr w:type="spellStart"/>
      <w:r w:rsidRPr="00FD6CAE">
        <w:rPr>
          <w:lang w:val="tr-TR"/>
        </w:rPr>
        <w:t>Baytal</w:t>
      </w:r>
      <w:proofErr w:type="spellEnd"/>
      <w:r w:rsidRPr="00FD6CAE">
        <w:rPr>
          <w:lang w:val="tr-TR"/>
        </w:rPr>
        <w:t xml:space="preserve"> 2017c, 223-242</w:t>
      </w:r>
    </w:p>
  </w:footnote>
  <w:footnote w:id="42">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t>Ekinci 2007, 53-60. (Burdur Müze Müdürü H. Ali Ekinci başkanlığında ve A. Çankaya sorumluluğunda kazıl</w:t>
      </w:r>
      <w:r w:rsidR="00FD6CAE" w:rsidRPr="00FD6CAE">
        <w:rPr>
          <w:rFonts w:cs="Calibri Light"/>
          <w:lang w:val="tr-TR"/>
        </w:rPr>
        <w:softHyphen/>
      </w:r>
      <w:r w:rsidRPr="00FD6CAE">
        <w:rPr>
          <w:rFonts w:cs="Calibri Light"/>
          <w:lang w:val="tr-TR"/>
        </w:rPr>
        <w:t>mıştır).</w:t>
      </w:r>
    </w:p>
  </w:footnote>
  <w:footnote w:id="43">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t>Çankaya 2013, 246-56.</w:t>
      </w:r>
    </w:p>
  </w:footnote>
  <w:footnote w:id="44">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t xml:space="preserve">Çankaya 2013, 246-56. </w:t>
      </w:r>
    </w:p>
  </w:footnote>
  <w:footnote w:id="45">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Dökü</w:t>
      </w:r>
      <w:proofErr w:type="spellEnd"/>
      <w:r w:rsidRPr="00FD6CAE">
        <w:rPr>
          <w:rFonts w:cs="Calibri Light"/>
          <w:lang w:val="tr-TR"/>
        </w:rPr>
        <w:t xml:space="preserve"> 2013, 239-49; 2014, 230-6; </w:t>
      </w:r>
      <w:proofErr w:type="spellStart"/>
      <w:r w:rsidRPr="00FD6CAE">
        <w:rPr>
          <w:rFonts w:cs="Calibri Light"/>
          <w:lang w:val="tr-TR"/>
        </w:rPr>
        <w:t>Dökü</w:t>
      </w:r>
      <w:proofErr w:type="spellEnd"/>
      <w:r w:rsidRPr="00FD6CAE">
        <w:rPr>
          <w:rFonts w:cs="Calibri Light"/>
          <w:lang w:val="tr-TR"/>
        </w:rPr>
        <w:t xml:space="preserve"> </w:t>
      </w:r>
      <w:r w:rsidR="008535CF" w:rsidRPr="00FD6CAE">
        <w:rPr>
          <w:lang w:val="tr-TR"/>
        </w:rPr>
        <w:t>–</w:t>
      </w:r>
      <w:r w:rsidRPr="00FD6CAE">
        <w:rPr>
          <w:rFonts w:cs="Calibri Light"/>
          <w:lang w:val="tr-TR"/>
        </w:rPr>
        <w:t xml:space="preserve"> </w:t>
      </w:r>
      <w:proofErr w:type="spellStart"/>
      <w:r w:rsidRPr="00FD6CAE">
        <w:rPr>
          <w:rFonts w:cs="Calibri Light"/>
          <w:lang w:val="tr-TR"/>
        </w:rPr>
        <w:t>Baytak</w:t>
      </w:r>
      <w:proofErr w:type="spellEnd"/>
      <w:r w:rsidRPr="00FD6CAE">
        <w:rPr>
          <w:rFonts w:cs="Calibri Light"/>
          <w:lang w:val="tr-TR"/>
        </w:rPr>
        <w:t xml:space="preserve"> 2013, 71-89.</w:t>
      </w:r>
    </w:p>
  </w:footnote>
  <w:footnote w:id="46">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t xml:space="preserve">Aynı döneme ait olan ve </w:t>
      </w:r>
      <w:proofErr w:type="spellStart"/>
      <w:r w:rsidRPr="00FD6CAE">
        <w:rPr>
          <w:rFonts w:cs="Calibri Light"/>
          <w:lang w:val="tr-TR"/>
        </w:rPr>
        <w:t>tümülüs</w:t>
      </w:r>
      <w:proofErr w:type="spellEnd"/>
      <w:r w:rsidRPr="00FD6CAE">
        <w:rPr>
          <w:rFonts w:cs="Calibri Light"/>
          <w:lang w:val="tr-TR"/>
        </w:rPr>
        <w:t xml:space="preserve"> olmasa da Lydia geleneğinde yuvarlak taş örgü sandık mezarlar, içerisinde </w:t>
      </w:r>
      <w:proofErr w:type="spellStart"/>
      <w:r w:rsidRPr="00FD6CAE">
        <w:rPr>
          <w:rFonts w:cs="Calibri Light"/>
          <w:lang w:val="tr-TR"/>
        </w:rPr>
        <w:t>kremasyon</w:t>
      </w:r>
      <w:proofErr w:type="spellEnd"/>
      <w:r w:rsidRPr="00FD6CAE">
        <w:rPr>
          <w:rFonts w:cs="Calibri Light"/>
          <w:lang w:val="tr-TR"/>
        </w:rPr>
        <w:t xml:space="preserve"> kaplarıyla birlikte 1975 yılında K. Dörtlük başkanlığında Burdur Müzesi Müdürlüğü tarafından ya</w:t>
      </w:r>
      <w:r w:rsidR="00FD6CAE">
        <w:rPr>
          <w:rFonts w:cs="Calibri Light"/>
          <w:lang w:val="tr-TR"/>
        </w:rPr>
        <w:softHyphen/>
      </w:r>
      <w:r w:rsidRPr="00FD6CAE">
        <w:rPr>
          <w:rFonts w:cs="Calibri Light"/>
          <w:lang w:val="tr-TR"/>
        </w:rPr>
        <w:t>pılan kurtarma kaz</w:t>
      </w:r>
      <w:r w:rsidR="008535CF">
        <w:rPr>
          <w:rFonts w:cs="Calibri Light"/>
          <w:lang w:val="tr-TR"/>
        </w:rPr>
        <w:t>ılarında bulunmuştur. Ayrıca bk</w:t>
      </w:r>
      <w:r w:rsidRPr="00FD6CAE">
        <w:rPr>
          <w:rFonts w:cs="Calibri Light"/>
          <w:lang w:val="tr-TR"/>
        </w:rPr>
        <w:t>. Dörtlük 1975, 9-13.</w:t>
      </w:r>
    </w:p>
  </w:footnote>
  <w:footnote w:id="47">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Dökü</w:t>
      </w:r>
      <w:proofErr w:type="spellEnd"/>
      <w:r w:rsidRPr="00FD6CAE">
        <w:rPr>
          <w:rFonts w:cs="Calibri Light"/>
          <w:lang w:val="tr-TR"/>
        </w:rPr>
        <w:t xml:space="preserve"> </w:t>
      </w:r>
      <w:r w:rsidR="008535CF" w:rsidRPr="00FD6CAE">
        <w:rPr>
          <w:lang w:val="tr-TR"/>
        </w:rPr>
        <w:t>–</w:t>
      </w:r>
      <w:r w:rsidRPr="00FD6CAE">
        <w:rPr>
          <w:rFonts w:cs="Calibri Light"/>
          <w:lang w:val="tr-TR"/>
        </w:rPr>
        <w:t xml:space="preserve"> </w:t>
      </w:r>
      <w:proofErr w:type="spellStart"/>
      <w:r w:rsidRPr="00FD6CAE">
        <w:rPr>
          <w:rFonts w:cs="Calibri Light"/>
          <w:lang w:val="tr-TR"/>
        </w:rPr>
        <w:t>Baytak</w:t>
      </w:r>
      <w:proofErr w:type="spellEnd"/>
      <w:r w:rsidRPr="00FD6CAE">
        <w:rPr>
          <w:rFonts w:cs="Calibri Light"/>
          <w:lang w:val="tr-TR"/>
        </w:rPr>
        <w:t xml:space="preserve"> 2013, 79, </w:t>
      </w:r>
      <w:proofErr w:type="spellStart"/>
      <w:r w:rsidRPr="00FD6CAE">
        <w:rPr>
          <w:rFonts w:cs="Calibri Light"/>
          <w:lang w:val="tr-TR"/>
        </w:rPr>
        <w:t>Res</w:t>
      </w:r>
      <w:proofErr w:type="spellEnd"/>
      <w:r w:rsidRPr="00FD6CAE">
        <w:rPr>
          <w:rFonts w:cs="Calibri Light"/>
          <w:lang w:val="tr-TR"/>
        </w:rPr>
        <w:t>. 8</w:t>
      </w:r>
      <w:proofErr w:type="gramStart"/>
      <w:r w:rsidRPr="00FD6CAE">
        <w:rPr>
          <w:rFonts w:cs="Calibri Light"/>
          <w:lang w:val="tr-TR"/>
        </w:rPr>
        <w:t>.;</w:t>
      </w:r>
      <w:proofErr w:type="gramEnd"/>
      <w:r w:rsidRPr="00FD6CAE">
        <w:rPr>
          <w:rFonts w:cs="Calibri Light"/>
          <w:lang w:val="tr-TR"/>
        </w:rPr>
        <w:t xml:space="preserve"> 2017c, 233.</w:t>
      </w:r>
    </w:p>
  </w:footnote>
  <w:footnote w:id="48">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Dökü</w:t>
      </w:r>
      <w:proofErr w:type="spellEnd"/>
      <w:r w:rsidRPr="00FD6CAE">
        <w:rPr>
          <w:rFonts w:cs="Calibri Light"/>
          <w:lang w:val="tr-TR"/>
        </w:rPr>
        <w:t xml:space="preserve"> 2013, 239-49; </w:t>
      </w:r>
      <w:proofErr w:type="spellStart"/>
      <w:r w:rsidRPr="00FD6CAE">
        <w:rPr>
          <w:rFonts w:cs="Calibri Light"/>
          <w:lang w:val="tr-TR"/>
        </w:rPr>
        <w:t>Dökü</w:t>
      </w:r>
      <w:proofErr w:type="spellEnd"/>
      <w:r w:rsidRPr="00FD6CAE">
        <w:rPr>
          <w:rFonts w:cs="Calibri Light"/>
          <w:lang w:val="tr-TR"/>
        </w:rPr>
        <w:t xml:space="preserve"> </w:t>
      </w:r>
      <w:r w:rsidR="008535CF" w:rsidRPr="00FD6CAE">
        <w:rPr>
          <w:lang w:val="tr-TR"/>
        </w:rPr>
        <w:t>–</w:t>
      </w:r>
      <w:r w:rsidRPr="00FD6CAE">
        <w:rPr>
          <w:rFonts w:cs="Calibri Light"/>
          <w:lang w:val="tr-TR"/>
        </w:rPr>
        <w:t xml:space="preserve"> </w:t>
      </w:r>
      <w:proofErr w:type="spellStart"/>
      <w:r w:rsidRPr="00FD6CAE">
        <w:rPr>
          <w:rFonts w:cs="Calibri Light"/>
          <w:lang w:val="tr-TR"/>
        </w:rPr>
        <w:t>Baytak</w:t>
      </w:r>
      <w:proofErr w:type="spellEnd"/>
      <w:r w:rsidRPr="00FD6CAE">
        <w:rPr>
          <w:rFonts w:cs="Calibri Light"/>
          <w:lang w:val="tr-TR"/>
        </w:rPr>
        <w:t xml:space="preserve"> 2013, 71-89; 2015, 208-217; </w:t>
      </w:r>
      <w:proofErr w:type="spellStart"/>
      <w:r w:rsidRPr="00FD6CAE">
        <w:rPr>
          <w:rFonts w:cs="Calibri Light"/>
          <w:lang w:val="tr-TR"/>
        </w:rPr>
        <w:t>Dökü</w:t>
      </w:r>
      <w:proofErr w:type="spellEnd"/>
      <w:r w:rsidRPr="00FD6CAE">
        <w:rPr>
          <w:rFonts w:cs="Calibri Light"/>
          <w:lang w:val="tr-TR"/>
        </w:rPr>
        <w:t xml:space="preserve"> 2015, 73-100.</w:t>
      </w:r>
    </w:p>
  </w:footnote>
  <w:footnote w:id="49">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Coulton</w:t>
      </w:r>
      <w:proofErr w:type="spellEnd"/>
      <w:r w:rsidRPr="00FD6CAE">
        <w:rPr>
          <w:rFonts w:cs="Calibri Light"/>
          <w:lang w:val="tr-TR"/>
        </w:rPr>
        <w:t xml:space="preserve"> 2012, 427-52.</w:t>
      </w:r>
    </w:p>
  </w:footnote>
  <w:footnote w:id="50">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t>Tiryaki 2016,</w:t>
      </w:r>
      <w:r w:rsidRPr="00FD6CAE">
        <w:rPr>
          <w:lang w:val="tr-TR" w:eastAsia="en-US"/>
        </w:rPr>
        <w:t xml:space="preserve"> </w:t>
      </w:r>
      <w:r w:rsidRPr="00FD6CAE">
        <w:rPr>
          <w:rFonts w:cs="Calibri Light"/>
          <w:lang w:val="tr-TR"/>
        </w:rPr>
        <w:t>51-74.</w:t>
      </w:r>
    </w:p>
  </w:footnote>
  <w:footnote w:id="51">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Dökü</w:t>
      </w:r>
      <w:proofErr w:type="spellEnd"/>
      <w:r w:rsidRPr="00FD6CAE">
        <w:rPr>
          <w:lang w:val="tr-TR"/>
        </w:rPr>
        <w:t xml:space="preserve"> </w:t>
      </w:r>
      <w:proofErr w:type="spellStart"/>
      <w:r w:rsidRPr="00FD6CAE">
        <w:rPr>
          <w:lang w:val="tr-TR"/>
        </w:rPr>
        <w:t>Baytak</w:t>
      </w:r>
      <w:proofErr w:type="spellEnd"/>
      <w:r w:rsidRPr="00FD6CAE">
        <w:rPr>
          <w:lang w:val="tr-TR"/>
        </w:rPr>
        <w:t xml:space="preserve"> 2017b, 11-19.</w:t>
      </w:r>
    </w:p>
  </w:footnote>
  <w:footnote w:id="52">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t>Hürmüzlü 2009a, 122-124.</w:t>
      </w:r>
    </w:p>
  </w:footnote>
  <w:footnote w:id="53">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t>Hürmüzlü 2007b, 97-144.</w:t>
      </w:r>
    </w:p>
  </w:footnote>
  <w:footnote w:id="54">
    <w:p w:rsidR="00B43BEE" w:rsidRPr="00FD6CAE" w:rsidRDefault="00B43BEE" w:rsidP="00B43BEE">
      <w:pPr>
        <w:pStyle w:val="DipnotNumaralar"/>
        <w:spacing w:line="0" w:lineRule="atLeast"/>
        <w:rPr>
          <w:rStyle w:val="DipnotBavurusu"/>
          <w:rFonts w:ascii="Minion Pro Disp" w:hAnsi="Minion Pro Disp" w:cs="Calibri Light"/>
          <w:lang w:val="tr-TR"/>
        </w:rPr>
      </w:pPr>
      <w:r w:rsidRPr="00FD6CAE">
        <w:rPr>
          <w:rStyle w:val="DipnotBavurusu"/>
          <w:rFonts w:ascii="Minion Pro Disp" w:hAnsi="Minion Pro Disp" w:cs="Calibri Light"/>
          <w:lang w:val="tr-TR"/>
        </w:rPr>
        <w:footnoteRef/>
      </w:r>
      <w:r w:rsidRPr="00FD6CAE">
        <w:rPr>
          <w:rStyle w:val="DipnotBavurusu"/>
          <w:rFonts w:ascii="Minion Pro Disp" w:hAnsi="Minion Pro Disp" w:cs="Calibri Light"/>
          <w:lang w:val="tr-TR"/>
        </w:rPr>
        <w:t xml:space="preserve"> </w:t>
      </w:r>
      <w:r w:rsidRPr="00FD6CAE">
        <w:rPr>
          <w:rStyle w:val="DipnotBavurusu"/>
          <w:rFonts w:ascii="Minion Pro Disp" w:hAnsi="Minion Pro Disp" w:cs="Calibri Light"/>
          <w:lang w:val="tr-TR"/>
        </w:rPr>
        <w:tab/>
      </w:r>
      <w:r w:rsidRPr="00FD6CAE">
        <w:rPr>
          <w:rFonts w:cs="Calibri Light"/>
          <w:lang w:val="tr-TR"/>
        </w:rPr>
        <w:t>Çevik 2003a, 97-116.</w:t>
      </w:r>
    </w:p>
  </w:footnote>
  <w:footnote w:id="55">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Gay</w:t>
      </w:r>
      <w:proofErr w:type="spellEnd"/>
      <w:r w:rsidRPr="00FD6CAE">
        <w:rPr>
          <w:rFonts w:cs="Calibri Light"/>
          <w:lang w:val="tr-TR"/>
        </w:rPr>
        <w:t xml:space="preserve"> </w:t>
      </w:r>
      <w:r w:rsidR="002521A3" w:rsidRPr="00FD6CAE">
        <w:rPr>
          <w:lang w:val="tr-TR"/>
        </w:rPr>
        <w:t>–</w:t>
      </w:r>
      <w:r w:rsidRPr="00FD6CAE">
        <w:rPr>
          <w:rFonts w:cs="Calibri Light"/>
          <w:lang w:val="tr-TR"/>
        </w:rPr>
        <w:t xml:space="preserve"> </w:t>
      </w:r>
      <w:proofErr w:type="spellStart"/>
      <w:r w:rsidRPr="00FD6CAE">
        <w:rPr>
          <w:rFonts w:cs="Calibri Light"/>
          <w:lang w:val="tr-TR"/>
        </w:rPr>
        <w:t>Corsten</w:t>
      </w:r>
      <w:proofErr w:type="spellEnd"/>
      <w:r w:rsidRPr="00FD6CAE">
        <w:rPr>
          <w:rFonts w:cs="Calibri Light"/>
          <w:lang w:val="tr-TR"/>
        </w:rPr>
        <w:t xml:space="preserve"> 2006, 47-60.</w:t>
      </w:r>
    </w:p>
  </w:footnote>
  <w:footnote w:id="56">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Kokkinia</w:t>
      </w:r>
      <w:proofErr w:type="spellEnd"/>
      <w:r w:rsidRPr="00FD6CAE">
        <w:rPr>
          <w:rFonts w:cs="Calibri Light"/>
          <w:lang w:val="tr-TR"/>
        </w:rPr>
        <w:t xml:space="preserve"> 2008 129 </w:t>
      </w:r>
      <w:proofErr w:type="spellStart"/>
      <w:r w:rsidRPr="00FD6CAE">
        <w:rPr>
          <w:rFonts w:cs="Calibri Light"/>
          <w:lang w:val="tr-TR"/>
        </w:rPr>
        <w:t>vdd</w:t>
      </w:r>
      <w:proofErr w:type="spellEnd"/>
      <w:r w:rsidRPr="00FD6CAE">
        <w:rPr>
          <w:rFonts w:cs="Calibri Light"/>
          <w:lang w:val="tr-TR"/>
        </w:rPr>
        <w:t xml:space="preserve">. </w:t>
      </w:r>
      <w:proofErr w:type="spellStart"/>
      <w:r w:rsidRPr="00FD6CAE">
        <w:rPr>
          <w:rFonts w:cs="Calibri Light"/>
          <w:lang w:val="tr-TR"/>
        </w:rPr>
        <w:t>Lev</w:t>
      </w:r>
      <w:proofErr w:type="spellEnd"/>
      <w:r w:rsidRPr="00FD6CAE">
        <w:rPr>
          <w:rFonts w:cs="Calibri Light"/>
          <w:lang w:val="tr-TR"/>
        </w:rPr>
        <w:t xml:space="preserve">. 10, </w:t>
      </w:r>
      <w:proofErr w:type="spellStart"/>
      <w:r w:rsidRPr="00FD6CAE">
        <w:rPr>
          <w:rFonts w:cs="Calibri Light"/>
          <w:lang w:val="tr-TR"/>
        </w:rPr>
        <w:t>Fig</w:t>
      </w:r>
      <w:proofErr w:type="spellEnd"/>
      <w:r w:rsidRPr="00FD6CAE">
        <w:rPr>
          <w:rFonts w:cs="Calibri Light"/>
          <w:lang w:val="tr-TR"/>
        </w:rPr>
        <w:t>. 33-39.</w:t>
      </w:r>
    </w:p>
  </w:footnote>
  <w:footnote w:id="57">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Dökü</w:t>
      </w:r>
      <w:proofErr w:type="spellEnd"/>
      <w:r w:rsidRPr="00FD6CAE">
        <w:rPr>
          <w:rFonts w:cs="Calibri Light"/>
          <w:lang w:val="tr-TR"/>
        </w:rPr>
        <w:t xml:space="preserve"> 2011, 127-158.</w:t>
      </w:r>
    </w:p>
  </w:footnote>
  <w:footnote w:id="58">
    <w:p w:rsidR="00B43BEE" w:rsidRPr="00FD6CAE" w:rsidRDefault="00B43BEE" w:rsidP="00B43BEE">
      <w:pPr>
        <w:pStyle w:val="DipnotNumaralar"/>
        <w:spacing w:line="0" w:lineRule="atLeast"/>
        <w:rPr>
          <w:rFonts w:cs="Calibri Light"/>
          <w:color w:val="C00000"/>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gramStart"/>
      <w:r w:rsidRPr="00FD6CAE">
        <w:rPr>
          <w:rFonts w:cs="Calibri Light"/>
          <w:lang w:val="tr-TR"/>
        </w:rPr>
        <w:t>Kahya</w:t>
      </w:r>
      <w:proofErr w:type="gramEnd"/>
      <w:r w:rsidRPr="00FD6CAE">
        <w:rPr>
          <w:rFonts w:cs="Calibri Light"/>
          <w:lang w:val="tr-TR"/>
        </w:rPr>
        <w:t xml:space="preserve"> 2012b, 13-32.</w:t>
      </w:r>
    </w:p>
  </w:footnote>
  <w:footnote w:id="59">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Hülden</w:t>
      </w:r>
      <w:proofErr w:type="spellEnd"/>
      <w:r w:rsidRPr="00FD6CAE">
        <w:rPr>
          <w:rFonts w:cs="Calibri Light"/>
          <w:lang w:val="tr-TR"/>
        </w:rPr>
        <w:t xml:space="preserve"> 2012, 371-382.</w:t>
      </w:r>
    </w:p>
  </w:footnote>
  <w:footnote w:id="60">
    <w:p w:rsidR="00B43BEE" w:rsidRPr="00FD6CAE" w:rsidRDefault="00B43BEE" w:rsidP="00B43BEE">
      <w:pPr>
        <w:pStyle w:val="DipnotNumaralar"/>
        <w:spacing w:line="0" w:lineRule="atLeast"/>
        <w:rPr>
          <w:rStyle w:val="DipnotBavurusu"/>
          <w:rFonts w:ascii="Minion Pro Disp" w:hAnsi="Minion Pro Disp" w:cs="Calibri Light"/>
          <w:lang w:val="tr-TR"/>
        </w:rPr>
      </w:pPr>
      <w:r w:rsidRPr="00FD6CAE">
        <w:rPr>
          <w:rStyle w:val="DipnotBavurusu"/>
          <w:rFonts w:ascii="Minion Pro Disp" w:hAnsi="Minion Pro Disp" w:cs="Calibri Light"/>
          <w:lang w:val="tr-TR"/>
        </w:rPr>
        <w:footnoteRef/>
      </w:r>
      <w:r w:rsidRPr="00FD6CAE">
        <w:rPr>
          <w:rStyle w:val="DipnotBavurusu"/>
          <w:rFonts w:ascii="Minion Pro Disp" w:hAnsi="Minion Pro Disp" w:cs="Calibri Light"/>
          <w:lang w:val="tr-TR"/>
        </w:rPr>
        <w:t xml:space="preserve"> </w:t>
      </w:r>
      <w:r w:rsidRPr="00FD6CAE">
        <w:rPr>
          <w:rFonts w:cs="Calibri Light"/>
          <w:lang w:val="tr-TR"/>
        </w:rPr>
        <w:tab/>
        <w:t xml:space="preserve">Çevik 2003a, 97-116; 2003b, 213-250. </w:t>
      </w:r>
    </w:p>
  </w:footnote>
  <w:footnote w:id="61">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Fiedler</w:t>
      </w:r>
      <w:proofErr w:type="spellEnd"/>
      <w:r w:rsidRPr="00FD6CAE">
        <w:rPr>
          <w:rFonts w:cs="Calibri Light"/>
          <w:lang w:val="tr-TR"/>
        </w:rPr>
        <w:t xml:space="preserve"> - </w:t>
      </w:r>
      <w:proofErr w:type="spellStart"/>
      <w:r w:rsidRPr="00FD6CAE">
        <w:rPr>
          <w:rFonts w:cs="Calibri Light"/>
          <w:lang w:val="tr-TR"/>
        </w:rPr>
        <w:t>Taşlıalan</w:t>
      </w:r>
      <w:proofErr w:type="spellEnd"/>
      <w:r w:rsidRPr="00FD6CAE">
        <w:rPr>
          <w:rFonts w:cs="Calibri Light"/>
          <w:lang w:val="tr-TR"/>
        </w:rPr>
        <w:t xml:space="preserve"> 2002, 97 </w:t>
      </w:r>
      <w:proofErr w:type="spellStart"/>
      <w:r w:rsidRPr="00FD6CAE">
        <w:rPr>
          <w:rFonts w:cs="Calibri Light"/>
          <w:lang w:val="tr-TR"/>
        </w:rPr>
        <w:t>vdd</w:t>
      </w:r>
      <w:proofErr w:type="spellEnd"/>
      <w:r w:rsidRPr="00FD6CAE">
        <w:rPr>
          <w:rFonts w:cs="Calibri Light"/>
          <w:lang w:val="tr-TR"/>
        </w:rPr>
        <w:t>.</w:t>
      </w:r>
    </w:p>
  </w:footnote>
  <w:footnote w:id="62">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gramStart"/>
      <w:r w:rsidRPr="00FD6CAE">
        <w:rPr>
          <w:rFonts w:cs="Calibri Light"/>
          <w:lang w:val="tr-TR"/>
        </w:rPr>
        <w:t>Kahya</w:t>
      </w:r>
      <w:proofErr w:type="gramEnd"/>
      <w:r w:rsidRPr="00FD6CAE">
        <w:rPr>
          <w:rFonts w:cs="Calibri Light"/>
          <w:lang w:val="tr-TR"/>
        </w:rPr>
        <w:t xml:space="preserve"> 2012a, 148-153; 2012b, 13-32; 2012c,</w:t>
      </w:r>
      <w:r w:rsidRPr="00FD6CAE">
        <w:rPr>
          <w:rFonts w:cs="Calibri Light"/>
          <w:i/>
          <w:lang w:val="tr-TR"/>
        </w:rPr>
        <w:t xml:space="preserve"> </w:t>
      </w:r>
      <w:r w:rsidRPr="00FD6CAE">
        <w:rPr>
          <w:rFonts w:cs="Calibri Light"/>
          <w:lang w:val="tr-TR"/>
        </w:rPr>
        <w:t>177-194; 2017,</w:t>
      </w:r>
      <w:r w:rsidRPr="00FD6CAE">
        <w:rPr>
          <w:lang w:val="tr-TR"/>
        </w:rPr>
        <w:t xml:space="preserve"> </w:t>
      </w:r>
      <w:r w:rsidRPr="00FD6CAE">
        <w:rPr>
          <w:rFonts w:cs="Calibri Light"/>
          <w:lang w:val="tr-TR"/>
        </w:rPr>
        <w:t>81-117.</w:t>
      </w:r>
    </w:p>
  </w:footnote>
  <w:footnote w:id="63">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gramStart"/>
      <w:r w:rsidRPr="00FD6CAE">
        <w:rPr>
          <w:rFonts w:cs="Calibri Light"/>
          <w:lang w:val="tr-TR"/>
        </w:rPr>
        <w:t>Kahya</w:t>
      </w:r>
      <w:proofErr w:type="gramEnd"/>
      <w:r w:rsidRPr="00FD6CAE">
        <w:rPr>
          <w:rFonts w:cs="Calibri Light"/>
          <w:lang w:val="tr-TR"/>
        </w:rPr>
        <w:t xml:space="preserve"> 2012b</w:t>
      </w:r>
      <w:r w:rsidRPr="00FD6CAE">
        <w:rPr>
          <w:rFonts w:cs="Calibri Light"/>
          <w:i/>
          <w:lang w:val="tr-TR"/>
        </w:rPr>
        <w:t xml:space="preserve">, </w:t>
      </w:r>
      <w:r w:rsidRPr="00FD6CAE">
        <w:rPr>
          <w:rFonts w:cs="Calibri Light"/>
          <w:lang w:val="tr-TR"/>
        </w:rPr>
        <w:t>32.</w:t>
      </w:r>
    </w:p>
  </w:footnote>
  <w:footnote w:id="64">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Özsait</w:t>
      </w:r>
      <w:proofErr w:type="spellEnd"/>
      <w:r w:rsidRPr="00FD6CAE">
        <w:rPr>
          <w:rFonts w:cs="Calibri Light"/>
          <w:lang w:val="tr-TR"/>
        </w:rPr>
        <w:t xml:space="preserve"> 2007, 108.</w:t>
      </w:r>
    </w:p>
  </w:footnote>
  <w:footnote w:id="65">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t>Ekinci vd</w:t>
      </w:r>
      <w:proofErr w:type="gramStart"/>
      <w:r w:rsidRPr="00FD6CAE">
        <w:rPr>
          <w:rFonts w:cs="Calibri Light"/>
          <w:lang w:val="tr-TR"/>
        </w:rPr>
        <w:t>.,</w:t>
      </w:r>
      <w:proofErr w:type="gramEnd"/>
      <w:r w:rsidRPr="00FD6CAE">
        <w:rPr>
          <w:rFonts w:cs="Calibri Light"/>
          <w:lang w:val="tr-TR"/>
        </w:rPr>
        <w:t xml:space="preserve"> 2007, 257.</w:t>
      </w:r>
    </w:p>
  </w:footnote>
  <w:footnote w:id="66">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Dökü</w:t>
      </w:r>
      <w:proofErr w:type="spellEnd"/>
      <w:r w:rsidRPr="00FD6CAE">
        <w:rPr>
          <w:rFonts w:cs="Calibri Light"/>
          <w:lang w:val="tr-TR"/>
        </w:rPr>
        <w:t xml:space="preserve"> </w:t>
      </w:r>
      <w:r w:rsidR="002521A3" w:rsidRPr="00FD6CAE">
        <w:rPr>
          <w:lang w:val="tr-TR"/>
        </w:rPr>
        <w:t>–</w:t>
      </w:r>
      <w:r w:rsidRPr="00FD6CAE">
        <w:rPr>
          <w:rFonts w:cs="Calibri Light"/>
          <w:lang w:val="tr-TR"/>
        </w:rPr>
        <w:t xml:space="preserve"> </w:t>
      </w:r>
      <w:proofErr w:type="spellStart"/>
      <w:r w:rsidRPr="00FD6CAE">
        <w:rPr>
          <w:rFonts w:cs="Calibri Light"/>
          <w:lang w:val="tr-TR"/>
        </w:rPr>
        <w:t>Baytak</w:t>
      </w:r>
      <w:proofErr w:type="spellEnd"/>
      <w:r w:rsidRPr="00FD6CAE">
        <w:rPr>
          <w:rFonts w:cs="Calibri Light"/>
          <w:lang w:val="tr-TR"/>
        </w:rPr>
        <w:t xml:space="preserve"> 2015, 208-17.</w:t>
      </w:r>
    </w:p>
  </w:footnote>
  <w:footnote w:id="67">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spellStart"/>
      <w:r w:rsidRPr="00FD6CAE">
        <w:rPr>
          <w:lang w:val="tr-TR"/>
        </w:rPr>
        <w:t>Dökü</w:t>
      </w:r>
      <w:proofErr w:type="spellEnd"/>
      <w:r w:rsidRPr="00FD6CAE">
        <w:rPr>
          <w:lang w:val="tr-TR"/>
        </w:rPr>
        <w:t xml:space="preserve"> 2015, 73-100.</w:t>
      </w:r>
    </w:p>
  </w:footnote>
  <w:footnote w:id="68">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Dökü</w:t>
      </w:r>
      <w:proofErr w:type="spellEnd"/>
      <w:r w:rsidRPr="00FD6CAE">
        <w:rPr>
          <w:rFonts w:cs="Calibri Light"/>
          <w:lang w:val="tr-TR"/>
        </w:rPr>
        <w:t xml:space="preserve"> 2015, 73-100.</w:t>
      </w:r>
    </w:p>
  </w:footnote>
  <w:footnote w:id="69">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Haspels</w:t>
      </w:r>
      <w:proofErr w:type="spellEnd"/>
      <w:r w:rsidRPr="00FD6CAE">
        <w:rPr>
          <w:rFonts w:cs="Calibri Light"/>
          <w:lang w:val="tr-TR"/>
        </w:rPr>
        <w:t xml:space="preserve"> 1971, 112 </w:t>
      </w:r>
      <w:proofErr w:type="spellStart"/>
      <w:r w:rsidRPr="00FD6CAE">
        <w:rPr>
          <w:rFonts w:cs="Calibri Light"/>
          <w:lang w:val="tr-TR"/>
        </w:rPr>
        <w:t>vdd</w:t>
      </w:r>
      <w:proofErr w:type="spellEnd"/>
      <w:r w:rsidRPr="00FD6CAE">
        <w:rPr>
          <w:rFonts w:cs="Calibri Light"/>
          <w:lang w:val="tr-TR"/>
        </w:rPr>
        <w:t>.</w:t>
      </w:r>
    </w:p>
  </w:footnote>
  <w:footnote w:id="70">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Haspels</w:t>
      </w:r>
      <w:proofErr w:type="spellEnd"/>
      <w:r w:rsidRPr="00FD6CAE">
        <w:rPr>
          <w:rFonts w:cs="Calibri Light"/>
          <w:lang w:val="tr-TR"/>
        </w:rPr>
        <w:t xml:space="preserve"> 1971, 126 </w:t>
      </w:r>
      <w:proofErr w:type="spellStart"/>
      <w:r w:rsidRPr="00FD6CAE">
        <w:rPr>
          <w:rFonts w:cs="Calibri Light"/>
          <w:lang w:val="tr-TR"/>
        </w:rPr>
        <w:t>vdd</w:t>
      </w:r>
      <w:proofErr w:type="spellEnd"/>
      <w:r w:rsidRPr="00FD6CAE">
        <w:rPr>
          <w:rFonts w:cs="Calibri Light"/>
          <w:lang w:val="tr-TR"/>
        </w:rPr>
        <w:t>.</w:t>
      </w:r>
    </w:p>
  </w:footnote>
  <w:footnote w:id="71">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Stinson</w:t>
      </w:r>
      <w:proofErr w:type="spellEnd"/>
      <w:r w:rsidRPr="00FD6CAE">
        <w:rPr>
          <w:rFonts w:cs="Calibri Light"/>
          <w:lang w:val="tr-TR"/>
        </w:rPr>
        <w:t xml:space="preserve"> 2008, 25-48. Res.9.</w:t>
      </w:r>
    </w:p>
  </w:footnote>
  <w:footnote w:id="72">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Butler</w:t>
      </w:r>
      <w:proofErr w:type="spellEnd"/>
      <w:r w:rsidRPr="00FD6CAE">
        <w:rPr>
          <w:rFonts w:cs="Calibri Light"/>
          <w:lang w:val="tr-TR"/>
        </w:rPr>
        <w:t xml:space="preserve"> 1922, 158-65.</w:t>
      </w:r>
    </w:p>
  </w:footnote>
  <w:footnote w:id="73">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gramStart"/>
      <w:r w:rsidRPr="00FD6CAE">
        <w:rPr>
          <w:rFonts w:cs="Calibri Light"/>
          <w:lang w:val="tr-TR"/>
        </w:rPr>
        <w:t>Kahya</w:t>
      </w:r>
      <w:proofErr w:type="gramEnd"/>
      <w:r w:rsidRPr="00FD6CAE">
        <w:rPr>
          <w:rFonts w:cs="Calibri Light"/>
          <w:lang w:val="tr-TR"/>
        </w:rPr>
        <w:t xml:space="preserve"> 2012c, 177-194; Kahya 2017, 81-117.</w:t>
      </w:r>
    </w:p>
  </w:footnote>
  <w:footnote w:id="74">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spellStart"/>
      <w:r w:rsidRPr="00FD6CAE">
        <w:rPr>
          <w:rFonts w:cs="Calibri Light"/>
          <w:lang w:val="tr-TR"/>
        </w:rPr>
        <w:t>Kaşka</w:t>
      </w:r>
      <w:proofErr w:type="spellEnd"/>
      <w:r w:rsidRPr="00FD6CAE">
        <w:rPr>
          <w:rFonts w:cs="Calibri Light"/>
          <w:lang w:val="tr-TR"/>
        </w:rPr>
        <w:t xml:space="preserve"> 2013, 285-293.</w:t>
      </w:r>
    </w:p>
  </w:footnote>
  <w:footnote w:id="75">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gramStart"/>
      <w:r w:rsidRPr="00FD6CAE">
        <w:rPr>
          <w:rFonts w:cs="Calibri Light"/>
          <w:lang w:val="tr-TR"/>
        </w:rPr>
        <w:t>Kahya</w:t>
      </w:r>
      <w:proofErr w:type="gramEnd"/>
      <w:r w:rsidRPr="00FD6CAE">
        <w:rPr>
          <w:rFonts w:cs="Calibri Light"/>
          <w:lang w:val="tr-TR"/>
        </w:rPr>
        <w:t xml:space="preserve"> 2012c, 177-194.</w:t>
      </w:r>
    </w:p>
  </w:footnote>
  <w:footnote w:id="76">
    <w:p w:rsidR="00B43BEE" w:rsidRPr="00FD6CAE" w:rsidRDefault="00B43BEE" w:rsidP="00B43BEE">
      <w:pPr>
        <w:pStyle w:val="DipnotNumaralar"/>
        <w:spacing w:line="0" w:lineRule="atLeast"/>
        <w:rPr>
          <w:lang w:val="tr-TR"/>
        </w:rPr>
      </w:pPr>
      <w:r w:rsidRPr="00FD6CAE">
        <w:rPr>
          <w:rStyle w:val="DipnotBavurusu"/>
          <w:rFonts w:ascii="Minion Pro Disp" w:hAnsi="Minion Pro Disp"/>
          <w:lang w:val="tr-TR"/>
        </w:rPr>
        <w:footnoteRef/>
      </w:r>
      <w:r w:rsidRPr="00FD6CAE">
        <w:rPr>
          <w:lang w:val="tr-TR"/>
        </w:rPr>
        <w:t xml:space="preserve"> </w:t>
      </w:r>
      <w:r w:rsidRPr="00FD6CAE">
        <w:rPr>
          <w:lang w:val="tr-TR"/>
        </w:rPr>
        <w:tab/>
      </w:r>
      <w:proofErr w:type="gramStart"/>
      <w:r w:rsidRPr="00FD6CAE">
        <w:rPr>
          <w:lang w:val="tr-TR"/>
        </w:rPr>
        <w:t>Kahya</w:t>
      </w:r>
      <w:proofErr w:type="gramEnd"/>
      <w:r w:rsidRPr="00FD6CAE">
        <w:rPr>
          <w:lang w:val="tr-TR"/>
        </w:rPr>
        <w:t xml:space="preserve"> </w:t>
      </w:r>
      <w:r w:rsidR="002521A3" w:rsidRPr="00FD6CAE">
        <w:rPr>
          <w:lang w:val="tr-TR"/>
        </w:rPr>
        <w:t>–</w:t>
      </w:r>
      <w:r w:rsidRPr="00FD6CAE">
        <w:rPr>
          <w:lang w:val="tr-TR"/>
        </w:rPr>
        <w:t xml:space="preserve"> Ekinci 2015, 45-72.</w:t>
      </w:r>
    </w:p>
  </w:footnote>
  <w:footnote w:id="77">
    <w:p w:rsidR="00B43BEE" w:rsidRPr="00FD6CAE" w:rsidRDefault="00B43BEE" w:rsidP="00B43BEE">
      <w:pPr>
        <w:pStyle w:val="DipnotNumaralar"/>
        <w:spacing w:line="0" w:lineRule="atLeast"/>
        <w:rPr>
          <w:rFonts w:cs="Calibri Light"/>
          <w:lang w:val="tr-TR"/>
        </w:rPr>
      </w:pPr>
      <w:r w:rsidRPr="00FD6CAE">
        <w:rPr>
          <w:rStyle w:val="DipnotBavurusu"/>
          <w:rFonts w:ascii="Minion Pro Disp" w:hAnsi="Minion Pro Disp" w:cs="Calibri Light"/>
          <w:lang w:val="tr-TR"/>
        </w:rPr>
        <w:footnoteRef/>
      </w:r>
      <w:r w:rsidRPr="00FD6CAE">
        <w:rPr>
          <w:rFonts w:cs="Calibri Light"/>
          <w:lang w:val="tr-TR"/>
        </w:rPr>
        <w:t xml:space="preserve"> </w:t>
      </w:r>
      <w:r w:rsidRPr="00FD6CAE">
        <w:rPr>
          <w:rFonts w:cs="Calibri Light"/>
          <w:lang w:val="tr-TR"/>
        </w:rPr>
        <w:tab/>
      </w:r>
      <w:proofErr w:type="gramStart"/>
      <w:r w:rsidRPr="00FD6CAE">
        <w:rPr>
          <w:rFonts w:cs="Calibri Light"/>
          <w:lang w:val="tr-TR"/>
        </w:rPr>
        <w:t>Kahya</w:t>
      </w:r>
      <w:proofErr w:type="gramEnd"/>
      <w:r w:rsidRPr="00FD6CAE">
        <w:rPr>
          <w:rFonts w:cs="Calibri Light"/>
          <w:lang w:val="tr-TR"/>
        </w:rPr>
        <w:t xml:space="preserve"> </w:t>
      </w:r>
      <w:r w:rsidR="002521A3" w:rsidRPr="00FD6CAE">
        <w:rPr>
          <w:lang w:val="tr-TR"/>
        </w:rPr>
        <w:t>–</w:t>
      </w:r>
      <w:r w:rsidRPr="00FD6CAE">
        <w:rPr>
          <w:rFonts w:cs="Calibri Light"/>
          <w:lang w:val="tr-TR"/>
        </w:rPr>
        <w:t xml:space="preserve"> Ekinci 2015, 45-72.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BEE" w:rsidRPr="00E41CC3" w:rsidRDefault="00B43BEE" w:rsidP="00256D43">
    <w:pPr>
      <w:pStyle w:val="stbilgi"/>
      <w:framePr w:w="350" w:h="392" w:hRule="exact" w:wrap="around" w:vAnchor="text" w:hAnchor="margin" w:xAlign="outside" w:y="-2"/>
      <w:ind w:firstLine="0"/>
      <w:jc w:val="left"/>
      <w:rPr>
        <w:rStyle w:val="SayfaNumaras"/>
        <w:iCs/>
        <w:szCs w:val="18"/>
      </w:rPr>
    </w:pPr>
    <w:r w:rsidRPr="00E41CC3">
      <w:rPr>
        <w:rStyle w:val="SayfaNumaras"/>
        <w:iCs/>
        <w:szCs w:val="18"/>
      </w:rPr>
      <w:fldChar w:fldCharType="begin"/>
    </w:r>
    <w:r w:rsidRPr="00E41CC3">
      <w:rPr>
        <w:rStyle w:val="SayfaNumaras"/>
        <w:iCs/>
        <w:szCs w:val="18"/>
      </w:rPr>
      <w:instrText xml:space="preserve">PAGE  </w:instrText>
    </w:r>
    <w:r w:rsidRPr="00E41CC3">
      <w:rPr>
        <w:rStyle w:val="SayfaNumaras"/>
        <w:iCs/>
        <w:szCs w:val="18"/>
      </w:rPr>
      <w:fldChar w:fldCharType="separate"/>
    </w:r>
    <w:r w:rsidR="00E41C65">
      <w:rPr>
        <w:rStyle w:val="SayfaNumaras"/>
        <w:iCs/>
        <w:noProof/>
        <w:szCs w:val="18"/>
      </w:rPr>
      <w:t>146</w:t>
    </w:r>
    <w:r w:rsidRPr="00E41CC3">
      <w:rPr>
        <w:rStyle w:val="SayfaNumaras"/>
        <w:iCs/>
        <w:szCs w:val="18"/>
      </w:rPr>
      <w:fldChar w:fldCharType="end"/>
    </w:r>
  </w:p>
  <w:p w:rsidR="00B43BEE" w:rsidRDefault="00B43BEE" w:rsidP="00256D43">
    <w:pPr>
      <w:pStyle w:val="stbilgi"/>
      <w:tabs>
        <w:tab w:val="clear" w:pos="4703"/>
      </w:tabs>
      <w:ind w:firstLine="0"/>
    </w:pPr>
    <w:r w:rsidRPr="00B43BEE">
      <w:t>F. E</w:t>
    </w:r>
    <w:r w:rsidR="008535CF">
      <w:t>ray</w:t>
    </w:r>
    <w:r w:rsidRPr="00B43BEE">
      <w:t xml:space="preserve"> DÖKÜ</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BEE" w:rsidRPr="00B63DCA" w:rsidRDefault="00B43BEE" w:rsidP="00256D43">
    <w:pPr>
      <w:pStyle w:val="stbilgi"/>
      <w:framePr w:w="350" w:h="376" w:hRule="exact" w:wrap="around" w:vAnchor="text" w:hAnchor="page" w:x="9820" w:y="1"/>
      <w:ind w:firstLine="0"/>
      <w:jc w:val="right"/>
      <w:rPr>
        <w:rStyle w:val="SayfaNumaras"/>
        <w:iCs/>
        <w:szCs w:val="18"/>
      </w:rPr>
    </w:pPr>
    <w:r w:rsidRPr="00B63DCA">
      <w:rPr>
        <w:rStyle w:val="SayfaNumaras"/>
        <w:iCs/>
        <w:szCs w:val="18"/>
      </w:rPr>
      <w:fldChar w:fldCharType="begin"/>
    </w:r>
    <w:r w:rsidRPr="00B63DCA">
      <w:rPr>
        <w:rStyle w:val="SayfaNumaras"/>
        <w:iCs/>
        <w:szCs w:val="18"/>
      </w:rPr>
      <w:instrText xml:space="preserve">PAGE  </w:instrText>
    </w:r>
    <w:r w:rsidRPr="00B63DCA">
      <w:rPr>
        <w:rStyle w:val="SayfaNumaras"/>
        <w:iCs/>
        <w:szCs w:val="18"/>
      </w:rPr>
      <w:fldChar w:fldCharType="separate"/>
    </w:r>
    <w:r w:rsidR="00E41C65">
      <w:rPr>
        <w:rStyle w:val="SayfaNumaras"/>
        <w:iCs/>
        <w:noProof/>
        <w:szCs w:val="18"/>
      </w:rPr>
      <w:t>145</w:t>
    </w:r>
    <w:r w:rsidRPr="00B63DCA">
      <w:rPr>
        <w:rStyle w:val="SayfaNumaras"/>
        <w:iCs/>
        <w:szCs w:val="18"/>
      </w:rPr>
      <w:fldChar w:fldCharType="end"/>
    </w:r>
  </w:p>
  <w:p w:rsidR="00B43BEE" w:rsidRPr="00256D43" w:rsidRDefault="00B43BEE" w:rsidP="00B43BEE">
    <w:pPr>
      <w:pStyle w:val="stbilgi"/>
      <w:ind w:right="-1"/>
      <w:rPr>
        <w:bCs/>
        <w:lang w:val="en-US"/>
      </w:rPr>
    </w:pPr>
    <w:r>
      <w:rPr>
        <w:bCs/>
      </w:rPr>
      <w:t>Pisidi</w:t>
    </w:r>
    <w:r w:rsidRPr="00B43BEE">
      <w:rPr>
        <w:bCs/>
      </w:rPr>
      <w:t>a’da Demir Çağ İzleri</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3BEE" w:rsidRDefault="00B43BEE" w:rsidP="008406F6">
    <w:pPr>
      <w:pStyle w:val="stbilgi"/>
      <w:tabs>
        <w:tab w:val="clear" w:pos="9406"/>
        <w:tab w:val="left" w:pos="4760"/>
        <w:tab w:val="left" w:pos="5100"/>
        <w:tab w:val="left" w:pos="5440"/>
        <w:tab w:val="left" w:pos="5780"/>
        <w:tab w:val="left" w:pos="6120"/>
        <w:tab w:val="left" w:pos="6460"/>
      </w:tabs>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40322DC"/>
    <w:multiLevelType w:val="hybridMultilevel"/>
    <w:tmpl w:val="827EC48A"/>
    <w:lvl w:ilvl="0" w:tplc="13CCF786">
      <w:start w:val="30"/>
      <w:numFmt w:val="bullet"/>
      <w:lvlText w:val="-"/>
      <w:lvlJc w:val="left"/>
      <w:pPr>
        <w:tabs>
          <w:tab w:val="num" w:pos="899"/>
        </w:tabs>
        <w:ind w:left="899" w:hanging="360"/>
      </w:pPr>
      <w:rPr>
        <w:rFonts w:ascii="Times New Roman" w:eastAsia="Calibri" w:hAnsi="Times New Roman" w:cs="Times New Roman" w:hint="default"/>
      </w:rPr>
    </w:lvl>
    <w:lvl w:ilvl="1" w:tplc="041F0003" w:tentative="1">
      <w:start w:val="1"/>
      <w:numFmt w:val="bullet"/>
      <w:lvlText w:val="o"/>
      <w:lvlJc w:val="left"/>
      <w:pPr>
        <w:tabs>
          <w:tab w:val="num" w:pos="1619"/>
        </w:tabs>
        <w:ind w:left="1619" w:hanging="360"/>
      </w:pPr>
      <w:rPr>
        <w:rFonts w:ascii="Courier New" w:hAnsi="Courier New" w:cs="Courier New" w:hint="default"/>
      </w:rPr>
    </w:lvl>
    <w:lvl w:ilvl="2" w:tplc="041F0005" w:tentative="1">
      <w:start w:val="1"/>
      <w:numFmt w:val="bullet"/>
      <w:lvlText w:val=""/>
      <w:lvlJc w:val="left"/>
      <w:pPr>
        <w:tabs>
          <w:tab w:val="num" w:pos="2339"/>
        </w:tabs>
        <w:ind w:left="2339" w:hanging="360"/>
      </w:pPr>
      <w:rPr>
        <w:rFonts w:ascii="Wingdings" w:hAnsi="Wingdings" w:hint="default"/>
      </w:rPr>
    </w:lvl>
    <w:lvl w:ilvl="3" w:tplc="041F0001" w:tentative="1">
      <w:start w:val="1"/>
      <w:numFmt w:val="bullet"/>
      <w:lvlText w:val=""/>
      <w:lvlJc w:val="left"/>
      <w:pPr>
        <w:tabs>
          <w:tab w:val="num" w:pos="3059"/>
        </w:tabs>
        <w:ind w:left="3059" w:hanging="360"/>
      </w:pPr>
      <w:rPr>
        <w:rFonts w:ascii="Symbol" w:hAnsi="Symbol" w:hint="default"/>
      </w:rPr>
    </w:lvl>
    <w:lvl w:ilvl="4" w:tplc="041F0003" w:tentative="1">
      <w:start w:val="1"/>
      <w:numFmt w:val="bullet"/>
      <w:lvlText w:val="o"/>
      <w:lvlJc w:val="left"/>
      <w:pPr>
        <w:tabs>
          <w:tab w:val="num" w:pos="3779"/>
        </w:tabs>
        <w:ind w:left="3779" w:hanging="360"/>
      </w:pPr>
      <w:rPr>
        <w:rFonts w:ascii="Courier New" w:hAnsi="Courier New" w:cs="Courier New" w:hint="default"/>
      </w:rPr>
    </w:lvl>
    <w:lvl w:ilvl="5" w:tplc="041F0005" w:tentative="1">
      <w:start w:val="1"/>
      <w:numFmt w:val="bullet"/>
      <w:lvlText w:val=""/>
      <w:lvlJc w:val="left"/>
      <w:pPr>
        <w:tabs>
          <w:tab w:val="num" w:pos="4499"/>
        </w:tabs>
        <w:ind w:left="4499" w:hanging="360"/>
      </w:pPr>
      <w:rPr>
        <w:rFonts w:ascii="Wingdings" w:hAnsi="Wingdings" w:hint="default"/>
      </w:rPr>
    </w:lvl>
    <w:lvl w:ilvl="6" w:tplc="041F0001" w:tentative="1">
      <w:start w:val="1"/>
      <w:numFmt w:val="bullet"/>
      <w:lvlText w:val=""/>
      <w:lvlJc w:val="left"/>
      <w:pPr>
        <w:tabs>
          <w:tab w:val="num" w:pos="5219"/>
        </w:tabs>
        <w:ind w:left="5219" w:hanging="360"/>
      </w:pPr>
      <w:rPr>
        <w:rFonts w:ascii="Symbol" w:hAnsi="Symbol" w:hint="default"/>
      </w:rPr>
    </w:lvl>
    <w:lvl w:ilvl="7" w:tplc="041F0003" w:tentative="1">
      <w:start w:val="1"/>
      <w:numFmt w:val="bullet"/>
      <w:lvlText w:val="o"/>
      <w:lvlJc w:val="left"/>
      <w:pPr>
        <w:tabs>
          <w:tab w:val="num" w:pos="5939"/>
        </w:tabs>
        <w:ind w:left="5939" w:hanging="360"/>
      </w:pPr>
      <w:rPr>
        <w:rFonts w:ascii="Courier New" w:hAnsi="Courier New" w:cs="Courier New" w:hint="default"/>
      </w:rPr>
    </w:lvl>
    <w:lvl w:ilvl="8" w:tplc="041F0005" w:tentative="1">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405E282D"/>
    <w:multiLevelType w:val="hybridMultilevel"/>
    <w:tmpl w:val="DBB8B09C"/>
    <w:lvl w:ilvl="0" w:tplc="BC20D16C">
      <w:start w:val="1"/>
      <w:numFmt w:val="bullet"/>
      <w:pStyle w:val="Maddeleme"/>
      <w:lvlText w:val=""/>
      <w:lvlJc w:val="left"/>
      <w:pPr>
        <w:ind w:left="1400" w:hanging="360"/>
      </w:pPr>
      <w:rPr>
        <w:rFonts w:ascii="Symbol" w:hAnsi="Symbol" w:hint="default"/>
        <w:sz w:val="16"/>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410C1DF2"/>
    <w:multiLevelType w:val="hybridMultilevel"/>
    <w:tmpl w:val="8B606EBA"/>
    <w:lvl w:ilvl="0" w:tplc="EF08892A">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 w15:restartNumberingAfterBreak="0">
    <w:nsid w:val="4EE312F2"/>
    <w:multiLevelType w:val="singleLevel"/>
    <w:tmpl w:val="76122A16"/>
    <w:lvl w:ilvl="0">
      <w:start w:val="1"/>
      <w:numFmt w:val="decimal"/>
      <w:pStyle w:val="Balk7"/>
      <w:lvlText w:val="%1."/>
      <w:lvlJc w:val="left"/>
      <w:pPr>
        <w:tabs>
          <w:tab w:val="num" w:pos="360"/>
        </w:tabs>
        <w:ind w:left="360" w:hanging="360"/>
      </w:pPr>
      <w:rPr>
        <w:rFonts w:cs="Times New Roman" w:hint="default"/>
      </w:rPr>
    </w:lvl>
  </w:abstractNum>
  <w:abstractNum w:abstractNumId="4" w15:restartNumberingAfterBreak="0">
    <w:nsid w:val="6BB55711"/>
    <w:multiLevelType w:val="hybridMultilevel"/>
    <w:tmpl w:val="EF647C34"/>
    <w:lvl w:ilvl="0" w:tplc="FFFFFFFF">
      <w:start w:val="1"/>
      <w:numFmt w:val="lowerLetter"/>
      <w:pStyle w:val="Balk2"/>
      <w:lvlText w:val="%1."/>
      <w:lvlJc w:val="left"/>
      <w:pPr>
        <w:tabs>
          <w:tab w:val="num" w:pos="1259"/>
        </w:tabs>
        <w:ind w:left="1259" w:hanging="360"/>
      </w:pPr>
      <w:rPr>
        <w:rFonts w:cs="Times New Roman"/>
      </w:rPr>
    </w:lvl>
    <w:lvl w:ilvl="1" w:tplc="FFFFFFFF" w:tentative="1">
      <w:start w:val="1"/>
      <w:numFmt w:val="lowerLetter"/>
      <w:lvlText w:val="%2."/>
      <w:lvlJc w:val="left"/>
      <w:pPr>
        <w:tabs>
          <w:tab w:val="num" w:pos="1979"/>
        </w:tabs>
        <w:ind w:left="1979" w:hanging="360"/>
      </w:pPr>
      <w:rPr>
        <w:rFonts w:cs="Times New Roman"/>
      </w:rPr>
    </w:lvl>
    <w:lvl w:ilvl="2" w:tplc="FFFFFFFF" w:tentative="1">
      <w:start w:val="1"/>
      <w:numFmt w:val="lowerRoman"/>
      <w:lvlText w:val="%3."/>
      <w:lvlJc w:val="right"/>
      <w:pPr>
        <w:tabs>
          <w:tab w:val="num" w:pos="2699"/>
        </w:tabs>
        <w:ind w:left="2699" w:hanging="180"/>
      </w:pPr>
      <w:rPr>
        <w:rFonts w:cs="Times New Roman"/>
      </w:rPr>
    </w:lvl>
    <w:lvl w:ilvl="3" w:tplc="FFFFFFFF" w:tentative="1">
      <w:start w:val="1"/>
      <w:numFmt w:val="decimal"/>
      <w:lvlText w:val="%4."/>
      <w:lvlJc w:val="left"/>
      <w:pPr>
        <w:tabs>
          <w:tab w:val="num" w:pos="3419"/>
        </w:tabs>
        <w:ind w:left="3419" w:hanging="360"/>
      </w:pPr>
      <w:rPr>
        <w:rFonts w:cs="Times New Roman"/>
      </w:rPr>
    </w:lvl>
    <w:lvl w:ilvl="4" w:tplc="FFFFFFFF" w:tentative="1">
      <w:start w:val="1"/>
      <w:numFmt w:val="lowerLetter"/>
      <w:lvlText w:val="%5."/>
      <w:lvlJc w:val="left"/>
      <w:pPr>
        <w:tabs>
          <w:tab w:val="num" w:pos="4139"/>
        </w:tabs>
        <w:ind w:left="4139" w:hanging="360"/>
      </w:pPr>
      <w:rPr>
        <w:rFonts w:cs="Times New Roman"/>
      </w:rPr>
    </w:lvl>
    <w:lvl w:ilvl="5" w:tplc="FFFFFFFF" w:tentative="1">
      <w:start w:val="1"/>
      <w:numFmt w:val="lowerRoman"/>
      <w:lvlText w:val="%6."/>
      <w:lvlJc w:val="right"/>
      <w:pPr>
        <w:tabs>
          <w:tab w:val="num" w:pos="4859"/>
        </w:tabs>
        <w:ind w:left="4859" w:hanging="180"/>
      </w:pPr>
      <w:rPr>
        <w:rFonts w:cs="Times New Roman"/>
      </w:rPr>
    </w:lvl>
    <w:lvl w:ilvl="6" w:tplc="FFFFFFFF" w:tentative="1">
      <w:start w:val="1"/>
      <w:numFmt w:val="decimal"/>
      <w:lvlText w:val="%7."/>
      <w:lvlJc w:val="left"/>
      <w:pPr>
        <w:tabs>
          <w:tab w:val="num" w:pos="5579"/>
        </w:tabs>
        <w:ind w:left="5579" w:hanging="360"/>
      </w:pPr>
      <w:rPr>
        <w:rFonts w:cs="Times New Roman"/>
      </w:rPr>
    </w:lvl>
    <w:lvl w:ilvl="7" w:tplc="FFFFFFFF" w:tentative="1">
      <w:start w:val="1"/>
      <w:numFmt w:val="lowerLetter"/>
      <w:lvlText w:val="%8."/>
      <w:lvlJc w:val="left"/>
      <w:pPr>
        <w:tabs>
          <w:tab w:val="num" w:pos="6299"/>
        </w:tabs>
        <w:ind w:left="6299" w:hanging="360"/>
      </w:pPr>
      <w:rPr>
        <w:rFonts w:cs="Times New Roman"/>
      </w:rPr>
    </w:lvl>
    <w:lvl w:ilvl="8" w:tplc="FFFFFFFF" w:tentative="1">
      <w:start w:val="1"/>
      <w:numFmt w:val="lowerRoman"/>
      <w:lvlText w:val="%9."/>
      <w:lvlJc w:val="right"/>
      <w:pPr>
        <w:tabs>
          <w:tab w:val="num" w:pos="7019"/>
        </w:tabs>
        <w:ind w:left="7019" w:hanging="180"/>
      </w:pPr>
      <w:rPr>
        <w:rFonts w:cs="Times New Roman"/>
      </w:rPr>
    </w:lvl>
  </w:abstractNum>
  <w:num w:numId="1">
    <w:abstractNumId w:val="3"/>
  </w:num>
  <w:num w:numId="2">
    <w:abstractNumId w:val="4"/>
  </w:num>
  <w:num w:numId="3">
    <w:abstractNumId w:val="1"/>
  </w:num>
  <w:num w:numId="4">
    <w:abstractNumId w:val="0"/>
  </w:num>
  <w:num w:numId="5">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isplayBackgroundShape/>
  <w:hideSpellingErrors/>
  <w:proofState w:spelling="clean" w:grammar="clean"/>
  <w:stylePaneFormatFilter w:val="9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340"/>
  <w:hyphenationZone w:val="284"/>
  <w:doNotHyphenateCaps/>
  <w:evenAndOddHeaders/>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1B83"/>
    <w:rsid w:val="00000B60"/>
    <w:rsid w:val="00000B7A"/>
    <w:rsid w:val="00001DEE"/>
    <w:rsid w:val="000020D4"/>
    <w:rsid w:val="00002796"/>
    <w:rsid w:val="00002F2B"/>
    <w:rsid w:val="00003821"/>
    <w:rsid w:val="00003D8F"/>
    <w:rsid w:val="000041C9"/>
    <w:rsid w:val="00005553"/>
    <w:rsid w:val="000069F2"/>
    <w:rsid w:val="00006A6D"/>
    <w:rsid w:val="00006AA4"/>
    <w:rsid w:val="00006E23"/>
    <w:rsid w:val="00007EA6"/>
    <w:rsid w:val="0001125C"/>
    <w:rsid w:val="000119A0"/>
    <w:rsid w:val="00011AD1"/>
    <w:rsid w:val="00012543"/>
    <w:rsid w:val="0001337B"/>
    <w:rsid w:val="0001565F"/>
    <w:rsid w:val="00016B04"/>
    <w:rsid w:val="00016CBB"/>
    <w:rsid w:val="00016E62"/>
    <w:rsid w:val="00016F11"/>
    <w:rsid w:val="0002044D"/>
    <w:rsid w:val="0002055A"/>
    <w:rsid w:val="00020681"/>
    <w:rsid w:val="000218CE"/>
    <w:rsid w:val="000220CE"/>
    <w:rsid w:val="00023F74"/>
    <w:rsid w:val="000249CE"/>
    <w:rsid w:val="000253CE"/>
    <w:rsid w:val="0002554E"/>
    <w:rsid w:val="00025B35"/>
    <w:rsid w:val="00026142"/>
    <w:rsid w:val="00026681"/>
    <w:rsid w:val="000268B3"/>
    <w:rsid w:val="00027088"/>
    <w:rsid w:val="00027D3E"/>
    <w:rsid w:val="000301C7"/>
    <w:rsid w:val="00030259"/>
    <w:rsid w:val="00030BB8"/>
    <w:rsid w:val="00032236"/>
    <w:rsid w:val="00032FCC"/>
    <w:rsid w:val="000333C2"/>
    <w:rsid w:val="00033509"/>
    <w:rsid w:val="0003358E"/>
    <w:rsid w:val="00033C99"/>
    <w:rsid w:val="00033FE1"/>
    <w:rsid w:val="00035969"/>
    <w:rsid w:val="00035C8E"/>
    <w:rsid w:val="00036B12"/>
    <w:rsid w:val="00036D77"/>
    <w:rsid w:val="000372F3"/>
    <w:rsid w:val="00037702"/>
    <w:rsid w:val="00037E7D"/>
    <w:rsid w:val="000406C8"/>
    <w:rsid w:val="000407C8"/>
    <w:rsid w:val="000408B2"/>
    <w:rsid w:val="00041062"/>
    <w:rsid w:val="00041135"/>
    <w:rsid w:val="0004129C"/>
    <w:rsid w:val="0004129E"/>
    <w:rsid w:val="00041769"/>
    <w:rsid w:val="0004192F"/>
    <w:rsid w:val="0004198A"/>
    <w:rsid w:val="00041D6A"/>
    <w:rsid w:val="00041E73"/>
    <w:rsid w:val="00042482"/>
    <w:rsid w:val="00042716"/>
    <w:rsid w:val="00043103"/>
    <w:rsid w:val="000436C5"/>
    <w:rsid w:val="0004446C"/>
    <w:rsid w:val="00044811"/>
    <w:rsid w:val="00044B03"/>
    <w:rsid w:val="00045C03"/>
    <w:rsid w:val="00047597"/>
    <w:rsid w:val="00050A0E"/>
    <w:rsid w:val="00051186"/>
    <w:rsid w:val="0005153B"/>
    <w:rsid w:val="000521B5"/>
    <w:rsid w:val="00052E62"/>
    <w:rsid w:val="00053C9E"/>
    <w:rsid w:val="000543AA"/>
    <w:rsid w:val="00055205"/>
    <w:rsid w:val="00056BAC"/>
    <w:rsid w:val="00056E1B"/>
    <w:rsid w:val="00057425"/>
    <w:rsid w:val="00057F98"/>
    <w:rsid w:val="0006009E"/>
    <w:rsid w:val="00060D31"/>
    <w:rsid w:val="000616A1"/>
    <w:rsid w:val="00061A46"/>
    <w:rsid w:val="00061AEC"/>
    <w:rsid w:val="000642F5"/>
    <w:rsid w:val="00066235"/>
    <w:rsid w:val="00066482"/>
    <w:rsid w:val="00066AB5"/>
    <w:rsid w:val="00066BE7"/>
    <w:rsid w:val="00066CBB"/>
    <w:rsid w:val="0007035B"/>
    <w:rsid w:val="0007053D"/>
    <w:rsid w:val="00071128"/>
    <w:rsid w:val="00071288"/>
    <w:rsid w:val="00071632"/>
    <w:rsid w:val="00073023"/>
    <w:rsid w:val="00074347"/>
    <w:rsid w:val="000746EF"/>
    <w:rsid w:val="00074AF9"/>
    <w:rsid w:val="00074C08"/>
    <w:rsid w:val="00075A57"/>
    <w:rsid w:val="00076188"/>
    <w:rsid w:val="00080214"/>
    <w:rsid w:val="00080B12"/>
    <w:rsid w:val="00080F0C"/>
    <w:rsid w:val="000816A4"/>
    <w:rsid w:val="00081BF8"/>
    <w:rsid w:val="0008335C"/>
    <w:rsid w:val="000839AC"/>
    <w:rsid w:val="00083A31"/>
    <w:rsid w:val="0008425E"/>
    <w:rsid w:val="0008428E"/>
    <w:rsid w:val="0008451F"/>
    <w:rsid w:val="00084D51"/>
    <w:rsid w:val="00085337"/>
    <w:rsid w:val="00085C47"/>
    <w:rsid w:val="000864C6"/>
    <w:rsid w:val="00086860"/>
    <w:rsid w:val="00086AA8"/>
    <w:rsid w:val="00086ADD"/>
    <w:rsid w:val="00086F85"/>
    <w:rsid w:val="00090012"/>
    <w:rsid w:val="00090552"/>
    <w:rsid w:val="00090845"/>
    <w:rsid w:val="00090BA8"/>
    <w:rsid w:val="00091541"/>
    <w:rsid w:val="00091823"/>
    <w:rsid w:val="000934BF"/>
    <w:rsid w:val="0009442A"/>
    <w:rsid w:val="00095485"/>
    <w:rsid w:val="000956D7"/>
    <w:rsid w:val="00095CCF"/>
    <w:rsid w:val="00095F6E"/>
    <w:rsid w:val="00096055"/>
    <w:rsid w:val="00096D0B"/>
    <w:rsid w:val="000974EB"/>
    <w:rsid w:val="00097F4C"/>
    <w:rsid w:val="000A05AC"/>
    <w:rsid w:val="000A17A3"/>
    <w:rsid w:val="000A2E2D"/>
    <w:rsid w:val="000A2F37"/>
    <w:rsid w:val="000A39DF"/>
    <w:rsid w:val="000A3B7A"/>
    <w:rsid w:val="000A3D2F"/>
    <w:rsid w:val="000A3E73"/>
    <w:rsid w:val="000A5B1E"/>
    <w:rsid w:val="000A704C"/>
    <w:rsid w:val="000A7C65"/>
    <w:rsid w:val="000A7EED"/>
    <w:rsid w:val="000B0015"/>
    <w:rsid w:val="000B04AC"/>
    <w:rsid w:val="000B06B3"/>
    <w:rsid w:val="000B1620"/>
    <w:rsid w:val="000B3028"/>
    <w:rsid w:val="000B3547"/>
    <w:rsid w:val="000B4031"/>
    <w:rsid w:val="000B4737"/>
    <w:rsid w:val="000B4B63"/>
    <w:rsid w:val="000B4BF2"/>
    <w:rsid w:val="000B4CC8"/>
    <w:rsid w:val="000B668E"/>
    <w:rsid w:val="000B7024"/>
    <w:rsid w:val="000B7ECF"/>
    <w:rsid w:val="000C0278"/>
    <w:rsid w:val="000C1774"/>
    <w:rsid w:val="000C17D1"/>
    <w:rsid w:val="000C21A8"/>
    <w:rsid w:val="000C21DE"/>
    <w:rsid w:val="000C23D4"/>
    <w:rsid w:val="000C275B"/>
    <w:rsid w:val="000C331D"/>
    <w:rsid w:val="000C3532"/>
    <w:rsid w:val="000C35CB"/>
    <w:rsid w:val="000C39CC"/>
    <w:rsid w:val="000C3B86"/>
    <w:rsid w:val="000C470D"/>
    <w:rsid w:val="000C49C8"/>
    <w:rsid w:val="000C4D10"/>
    <w:rsid w:val="000C5547"/>
    <w:rsid w:val="000C57D5"/>
    <w:rsid w:val="000C5819"/>
    <w:rsid w:val="000C618A"/>
    <w:rsid w:val="000C6AC6"/>
    <w:rsid w:val="000C7082"/>
    <w:rsid w:val="000C71F6"/>
    <w:rsid w:val="000C7442"/>
    <w:rsid w:val="000C771A"/>
    <w:rsid w:val="000C7866"/>
    <w:rsid w:val="000C7E21"/>
    <w:rsid w:val="000D07F8"/>
    <w:rsid w:val="000D0BA0"/>
    <w:rsid w:val="000D1258"/>
    <w:rsid w:val="000D1EE6"/>
    <w:rsid w:val="000D20DD"/>
    <w:rsid w:val="000D27FE"/>
    <w:rsid w:val="000D2A73"/>
    <w:rsid w:val="000D30D9"/>
    <w:rsid w:val="000D38C0"/>
    <w:rsid w:val="000D3D70"/>
    <w:rsid w:val="000D4EDC"/>
    <w:rsid w:val="000D57DC"/>
    <w:rsid w:val="000D5ABF"/>
    <w:rsid w:val="000D5AE6"/>
    <w:rsid w:val="000D6233"/>
    <w:rsid w:val="000D6521"/>
    <w:rsid w:val="000D6CCA"/>
    <w:rsid w:val="000D7439"/>
    <w:rsid w:val="000D7722"/>
    <w:rsid w:val="000D77B2"/>
    <w:rsid w:val="000D7B1A"/>
    <w:rsid w:val="000D7F93"/>
    <w:rsid w:val="000E088B"/>
    <w:rsid w:val="000E0ADA"/>
    <w:rsid w:val="000E104A"/>
    <w:rsid w:val="000E12D0"/>
    <w:rsid w:val="000E2B78"/>
    <w:rsid w:val="000E353A"/>
    <w:rsid w:val="000E4642"/>
    <w:rsid w:val="000E468E"/>
    <w:rsid w:val="000E5391"/>
    <w:rsid w:val="000E56DD"/>
    <w:rsid w:val="000E6E06"/>
    <w:rsid w:val="000E7050"/>
    <w:rsid w:val="000E7749"/>
    <w:rsid w:val="000E7931"/>
    <w:rsid w:val="000E7B59"/>
    <w:rsid w:val="000F06DF"/>
    <w:rsid w:val="000F0B47"/>
    <w:rsid w:val="000F1E52"/>
    <w:rsid w:val="000F5263"/>
    <w:rsid w:val="000F5EBE"/>
    <w:rsid w:val="000F62DA"/>
    <w:rsid w:val="000F6985"/>
    <w:rsid w:val="000F7623"/>
    <w:rsid w:val="001001D7"/>
    <w:rsid w:val="00100CE6"/>
    <w:rsid w:val="00101800"/>
    <w:rsid w:val="001021BD"/>
    <w:rsid w:val="00103531"/>
    <w:rsid w:val="0010463E"/>
    <w:rsid w:val="0010497E"/>
    <w:rsid w:val="00105D92"/>
    <w:rsid w:val="00106083"/>
    <w:rsid w:val="00106599"/>
    <w:rsid w:val="00106CA5"/>
    <w:rsid w:val="001104BF"/>
    <w:rsid w:val="00110793"/>
    <w:rsid w:val="00110A7D"/>
    <w:rsid w:val="0011160A"/>
    <w:rsid w:val="00112B5F"/>
    <w:rsid w:val="00113862"/>
    <w:rsid w:val="001144CA"/>
    <w:rsid w:val="001145FF"/>
    <w:rsid w:val="001147F1"/>
    <w:rsid w:val="00114990"/>
    <w:rsid w:val="00114C34"/>
    <w:rsid w:val="00115975"/>
    <w:rsid w:val="00115CBD"/>
    <w:rsid w:val="001161FA"/>
    <w:rsid w:val="001163E7"/>
    <w:rsid w:val="001177FA"/>
    <w:rsid w:val="001178DA"/>
    <w:rsid w:val="0012084E"/>
    <w:rsid w:val="001215C5"/>
    <w:rsid w:val="00121A20"/>
    <w:rsid w:val="00121DC1"/>
    <w:rsid w:val="00122755"/>
    <w:rsid w:val="0012351A"/>
    <w:rsid w:val="0012468C"/>
    <w:rsid w:val="00124831"/>
    <w:rsid w:val="00124F63"/>
    <w:rsid w:val="00125670"/>
    <w:rsid w:val="00125A23"/>
    <w:rsid w:val="00125DBC"/>
    <w:rsid w:val="00125E48"/>
    <w:rsid w:val="00126064"/>
    <w:rsid w:val="00126AE7"/>
    <w:rsid w:val="00126CAA"/>
    <w:rsid w:val="0012700A"/>
    <w:rsid w:val="00127285"/>
    <w:rsid w:val="0013033D"/>
    <w:rsid w:val="0013101C"/>
    <w:rsid w:val="00131074"/>
    <w:rsid w:val="0013404B"/>
    <w:rsid w:val="001344F4"/>
    <w:rsid w:val="00135BB9"/>
    <w:rsid w:val="001369D6"/>
    <w:rsid w:val="001378EA"/>
    <w:rsid w:val="00137D6A"/>
    <w:rsid w:val="00140995"/>
    <w:rsid w:val="00140D91"/>
    <w:rsid w:val="00141833"/>
    <w:rsid w:val="001419DE"/>
    <w:rsid w:val="00141CC2"/>
    <w:rsid w:val="00142144"/>
    <w:rsid w:val="001422EF"/>
    <w:rsid w:val="0014247A"/>
    <w:rsid w:val="00142FAC"/>
    <w:rsid w:val="00143EAC"/>
    <w:rsid w:val="00144BB0"/>
    <w:rsid w:val="001450BD"/>
    <w:rsid w:val="00145D33"/>
    <w:rsid w:val="0014741E"/>
    <w:rsid w:val="00150C65"/>
    <w:rsid w:val="00151815"/>
    <w:rsid w:val="001519C5"/>
    <w:rsid w:val="001521C6"/>
    <w:rsid w:val="001522A9"/>
    <w:rsid w:val="00152E62"/>
    <w:rsid w:val="00153123"/>
    <w:rsid w:val="001537BF"/>
    <w:rsid w:val="00153938"/>
    <w:rsid w:val="00153BAE"/>
    <w:rsid w:val="00153E57"/>
    <w:rsid w:val="001542DF"/>
    <w:rsid w:val="00154F6B"/>
    <w:rsid w:val="00155779"/>
    <w:rsid w:val="00155A4D"/>
    <w:rsid w:val="00155B55"/>
    <w:rsid w:val="00155FF2"/>
    <w:rsid w:val="00156206"/>
    <w:rsid w:val="001564F6"/>
    <w:rsid w:val="00157474"/>
    <w:rsid w:val="00160411"/>
    <w:rsid w:val="00160774"/>
    <w:rsid w:val="00160BE2"/>
    <w:rsid w:val="00160F75"/>
    <w:rsid w:val="00161095"/>
    <w:rsid w:val="001610B2"/>
    <w:rsid w:val="0016111E"/>
    <w:rsid w:val="00162511"/>
    <w:rsid w:val="00162B41"/>
    <w:rsid w:val="00162BC7"/>
    <w:rsid w:val="001634D9"/>
    <w:rsid w:val="00163E56"/>
    <w:rsid w:val="0016433F"/>
    <w:rsid w:val="001647F7"/>
    <w:rsid w:val="001651C7"/>
    <w:rsid w:val="00165778"/>
    <w:rsid w:val="00165D9B"/>
    <w:rsid w:val="00166D03"/>
    <w:rsid w:val="00166F6C"/>
    <w:rsid w:val="00167374"/>
    <w:rsid w:val="00170654"/>
    <w:rsid w:val="001713DC"/>
    <w:rsid w:val="00171934"/>
    <w:rsid w:val="00171EA8"/>
    <w:rsid w:val="001724CE"/>
    <w:rsid w:val="00172701"/>
    <w:rsid w:val="00172846"/>
    <w:rsid w:val="00172B42"/>
    <w:rsid w:val="00172E80"/>
    <w:rsid w:val="00173DD4"/>
    <w:rsid w:val="00173E78"/>
    <w:rsid w:val="001746E0"/>
    <w:rsid w:val="00175025"/>
    <w:rsid w:val="0017513A"/>
    <w:rsid w:val="0017547D"/>
    <w:rsid w:val="001755D9"/>
    <w:rsid w:val="00175953"/>
    <w:rsid w:val="00176298"/>
    <w:rsid w:val="00176D90"/>
    <w:rsid w:val="00176E51"/>
    <w:rsid w:val="001770BF"/>
    <w:rsid w:val="00177A9D"/>
    <w:rsid w:val="001802EC"/>
    <w:rsid w:val="0018033C"/>
    <w:rsid w:val="001804F3"/>
    <w:rsid w:val="00180BE1"/>
    <w:rsid w:val="0018125F"/>
    <w:rsid w:val="00181468"/>
    <w:rsid w:val="00181605"/>
    <w:rsid w:val="00181F30"/>
    <w:rsid w:val="0018248C"/>
    <w:rsid w:val="00182F55"/>
    <w:rsid w:val="0018472F"/>
    <w:rsid w:val="00184C7A"/>
    <w:rsid w:val="00184DBD"/>
    <w:rsid w:val="00185138"/>
    <w:rsid w:val="00186689"/>
    <w:rsid w:val="00187BD4"/>
    <w:rsid w:val="001904B4"/>
    <w:rsid w:val="00190BD1"/>
    <w:rsid w:val="00191A6A"/>
    <w:rsid w:val="00192B3B"/>
    <w:rsid w:val="00193114"/>
    <w:rsid w:val="001932E1"/>
    <w:rsid w:val="001943D9"/>
    <w:rsid w:val="00194A8F"/>
    <w:rsid w:val="00194C9D"/>
    <w:rsid w:val="00195986"/>
    <w:rsid w:val="001966F3"/>
    <w:rsid w:val="001967D6"/>
    <w:rsid w:val="00197308"/>
    <w:rsid w:val="00197B13"/>
    <w:rsid w:val="00197E20"/>
    <w:rsid w:val="001A01F6"/>
    <w:rsid w:val="001A045E"/>
    <w:rsid w:val="001A1109"/>
    <w:rsid w:val="001A1AE1"/>
    <w:rsid w:val="001A3384"/>
    <w:rsid w:val="001A4840"/>
    <w:rsid w:val="001A4CCE"/>
    <w:rsid w:val="001A4CDA"/>
    <w:rsid w:val="001A5165"/>
    <w:rsid w:val="001A5B0E"/>
    <w:rsid w:val="001A61DA"/>
    <w:rsid w:val="001A6999"/>
    <w:rsid w:val="001A6C6C"/>
    <w:rsid w:val="001A6CB4"/>
    <w:rsid w:val="001A703E"/>
    <w:rsid w:val="001A7A2A"/>
    <w:rsid w:val="001B062E"/>
    <w:rsid w:val="001B0EDB"/>
    <w:rsid w:val="001B1077"/>
    <w:rsid w:val="001B1304"/>
    <w:rsid w:val="001B16DF"/>
    <w:rsid w:val="001B1F0F"/>
    <w:rsid w:val="001B26D4"/>
    <w:rsid w:val="001B2C8B"/>
    <w:rsid w:val="001B3107"/>
    <w:rsid w:val="001B3BAA"/>
    <w:rsid w:val="001B3C83"/>
    <w:rsid w:val="001B3F90"/>
    <w:rsid w:val="001B4171"/>
    <w:rsid w:val="001B4215"/>
    <w:rsid w:val="001B43BD"/>
    <w:rsid w:val="001B51FF"/>
    <w:rsid w:val="001B52B5"/>
    <w:rsid w:val="001B56FE"/>
    <w:rsid w:val="001B5735"/>
    <w:rsid w:val="001B5B9A"/>
    <w:rsid w:val="001B6075"/>
    <w:rsid w:val="001B6287"/>
    <w:rsid w:val="001B6909"/>
    <w:rsid w:val="001B6A83"/>
    <w:rsid w:val="001B73ED"/>
    <w:rsid w:val="001C05D9"/>
    <w:rsid w:val="001C09F9"/>
    <w:rsid w:val="001C0ADF"/>
    <w:rsid w:val="001C0DD1"/>
    <w:rsid w:val="001C1E0F"/>
    <w:rsid w:val="001C1F2E"/>
    <w:rsid w:val="001C253F"/>
    <w:rsid w:val="001C3882"/>
    <w:rsid w:val="001C43CE"/>
    <w:rsid w:val="001C464B"/>
    <w:rsid w:val="001C4F7A"/>
    <w:rsid w:val="001C5CD0"/>
    <w:rsid w:val="001C6AF8"/>
    <w:rsid w:val="001C72A8"/>
    <w:rsid w:val="001C79BF"/>
    <w:rsid w:val="001D0064"/>
    <w:rsid w:val="001D1F3B"/>
    <w:rsid w:val="001D2559"/>
    <w:rsid w:val="001D27E8"/>
    <w:rsid w:val="001D2877"/>
    <w:rsid w:val="001D2E95"/>
    <w:rsid w:val="001D31A2"/>
    <w:rsid w:val="001D3C4C"/>
    <w:rsid w:val="001D3DE8"/>
    <w:rsid w:val="001D41F1"/>
    <w:rsid w:val="001D43DB"/>
    <w:rsid w:val="001D4499"/>
    <w:rsid w:val="001D5D63"/>
    <w:rsid w:val="001D602D"/>
    <w:rsid w:val="001D67C8"/>
    <w:rsid w:val="001D722E"/>
    <w:rsid w:val="001D76CC"/>
    <w:rsid w:val="001D78B1"/>
    <w:rsid w:val="001E0903"/>
    <w:rsid w:val="001E0FE6"/>
    <w:rsid w:val="001E13DD"/>
    <w:rsid w:val="001E13F9"/>
    <w:rsid w:val="001E14C8"/>
    <w:rsid w:val="001E162D"/>
    <w:rsid w:val="001E1A33"/>
    <w:rsid w:val="001E2047"/>
    <w:rsid w:val="001E2074"/>
    <w:rsid w:val="001E22A5"/>
    <w:rsid w:val="001E2773"/>
    <w:rsid w:val="001E27BC"/>
    <w:rsid w:val="001E3373"/>
    <w:rsid w:val="001E35FC"/>
    <w:rsid w:val="001E36CE"/>
    <w:rsid w:val="001E48F4"/>
    <w:rsid w:val="001E63D0"/>
    <w:rsid w:val="001E7310"/>
    <w:rsid w:val="001F0B7E"/>
    <w:rsid w:val="001F1241"/>
    <w:rsid w:val="001F1F53"/>
    <w:rsid w:val="001F2237"/>
    <w:rsid w:val="001F25B3"/>
    <w:rsid w:val="001F35A0"/>
    <w:rsid w:val="001F40D8"/>
    <w:rsid w:val="001F519F"/>
    <w:rsid w:val="001F575D"/>
    <w:rsid w:val="001F748B"/>
    <w:rsid w:val="00201F24"/>
    <w:rsid w:val="002031B7"/>
    <w:rsid w:val="00203353"/>
    <w:rsid w:val="00203DB4"/>
    <w:rsid w:val="00203EB1"/>
    <w:rsid w:val="0020440F"/>
    <w:rsid w:val="00204F0A"/>
    <w:rsid w:val="002060C7"/>
    <w:rsid w:val="00206215"/>
    <w:rsid w:val="00206F1B"/>
    <w:rsid w:val="00207496"/>
    <w:rsid w:val="00207D3D"/>
    <w:rsid w:val="00210290"/>
    <w:rsid w:val="00210E94"/>
    <w:rsid w:val="00210F14"/>
    <w:rsid w:val="00210F92"/>
    <w:rsid w:val="0021112C"/>
    <w:rsid w:val="00211657"/>
    <w:rsid w:val="00211899"/>
    <w:rsid w:val="00212421"/>
    <w:rsid w:val="0021242C"/>
    <w:rsid w:val="002128BD"/>
    <w:rsid w:val="00212D68"/>
    <w:rsid w:val="00214DAD"/>
    <w:rsid w:val="002166A3"/>
    <w:rsid w:val="00217EF3"/>
    <w:rsid w:val="0022017E"/>
    <w:rsid w:val="00220634"/>
    <w:rsid w:val="00220D1B"/>
    <w:rsid w:val="00220F88"/>
    <w:rsid w:val="002220CA"/>
    <w:rsid w:val="002227C0"/>
    <w:rsid w:val="00222E14"/>
    <w:rsid w:val="00222FAA"/>
    <w:rsid w:val="00223A33"/>
    <w:rsid w:val="00223CB7"/>
    <w:rsid w:val="00223EC1"/>
    <w:rsid w:val="002240D2"/>
    <w:rsid w:val="002247DC"/>
    <w:rsid w:val="0022553B"/>
    <w:rsid w:val="00225D33"/>
    <w:rsid w:val="00225F38"/>
    <w:rsid w:val="002261DA"/>
    <w:rsid w:val="0022664C"/>
    <w:rsid w:val="00226767"/>
    <w:rsid w:val="002268E6"/>
    <w:rsid w:val="0022713B"/>
    <w:rsid w:val="00227510"/>
    <w:rsid w:val="002301AB"/>
    <w:rsid w:val="002301D9"/>
    <w:rsid w:val="00230DA5"/>
    <w:rsid w:val="002311C5"/>
    <w:rsid w:val="002337E8"/>
    <w:rsid w:val="00234125"/>
    <w:rsid w:val="00235729"/>
    <w:rsid w:val="0023588A"/>
    <w:rsid w:val="002363F9"/>
    <w:rsid w:val="00236952"/>
    <w:rsid w:val="0023740F"/>
    <w:rsid w:val="00237ED7"/>
    <w:rsid w:val="0024027D"/>
    <w:rsid w:val="002406EC"/>
    <w:rsid w:val="00240D4A"/>
    <w:rsid w:val="00240F24"/>
    <w:rsid w:val="00241760"/>
    <w:rsid w:val="00242D07"/>
    <w:rsid w:val="00243DB3"/>
    <w:rsid w:val="002442E8"/>
    <w:rsid w:val="00244DC5"/>
    <w:rsid w:val="002452E5"/>
    <w:rsid w:val="00245A4E"/>
    <w:rsid w:val="00246436"/>
    <w:rsid w:val="00247354"/>
    <w:rsid w:val="002478EE"/>
    <w:rsid w:val="00247CE1"/>
    <w:rsid w:val="00250376"/>
    <w:rsid w:val="002521A3"/>
    <w:rsid w:val="00252EA2"/>
    <w:rsid w:val="002534A3"/>
    <w:rsid w:val="00253E7F"/>
    <w:rsid w:val="00254581"/>
    <w:rsid w:val="00254754"/>
    <w:rsid w:val="00254B95"/>
    <w:rsid w:val="00254CBE"/>
    <w:rsid w:val="00254EB0"/>
    <w:rsid w:val="00254EC7"/>
    <w:rsid w:val="002554A6"/>
    <w:rsid w:val="00255E52"/>
    <w:rsid w:val="00256970"/>
    <w:rsid w:val="00256D43"/>
    <w:rsid w:val="00256D60"/>
    <w:rsid w:val="00257AB6"/>
    <w:rsid w:val="002616E5"/>
    <w:rsid w:val="00261B22"/>
    <w:rsid w:val="00261E3D"/>
    <w:rsid w:val="00261FE3"/>
    <w:rsid w:val="002620A7"/>
    <w:rsid w:val="00262987"/>
    <w:rsid w:val="00263662"/>
    <w:rsid w:val="00264DBD"/>
    <w:rsid w:val="00265AAF"/>
    <w:rsid w:val="00265BF1"/>
    <w:rsid w:val="0026654A"/>
    <w:rsid w:val="0026683F"/>
    <w:rsid w:val="00266CDB"/>
    <w:rsid w:val="00267D65"/>
    <w:rsid w:val="002701C6"/>
    <w:rsid w:val="00270E3C"/>
    <w:rsid w:val="00271244"/>
    <w:rsid w:val="00272386"/>
    <w:rsid w:val="0027269B"/>
    <w:rsid w:val="00273AA2"/>
    <w:rsid w:val="002744EB"/>
    <w:rsid w:val="00277301"/>
    <w:rsid w:val="00277663"/>
    <w:rsid w:val="00277760"/>
    <w:rsid w:val="00280721"/>
    <w:rsid w:val="00280D01"/>
    <w:rsid w:val="00280E79"/>
    <w:rsid w:val="00281459"/>
    <w:rsid w:val="0028238A"/>
    <w:rsid w:val="002826B6"/>
    <w:rsid w:val="00282CD4"/>
    <w:rsid w:val="00283104"/>
    <w:rsid w:val="00283B99"/>
    <w:rsid w:val="00283C0D"/>
    <w:rsid w:val="002843EF"/>
    <w:rsid w:val="00284BCE"/>
    <w:rsid w:val="00285211"/>
    <w:rsid w:val="00285374"/>
    <w:rsid w:val="00285B7B"/>
    <w:rsid w:val="00286789"/>
    <w:rsid w:val="00286935"/>
    <w:rsid w:val="00286EDA"/>
    <w:rsid w:val="002871D8"/>
    <w:rsid w:val="002876FF"/>
    <w:rsid w:val="00287774"/>
    <w:rsid w:val="00287954"/>
    <w:rsid w:val="00287F6F"/>
    <w:rsid w:val="00290104"/>
    <w:rsid w:val="00290492"/>
    <w:rsid w:val="00290A38"/>
    <w:rsid w:val="0029111C"/>
    <w:rsid w:val="00291171"/>
    <w:rsid w:val="00291674"/>
    <w:rsid w:val="002920F5"/>
    <w:rsid w:val="002924BD"/>
    <w:rsid w:val="002931FD"/>
    <w:rsid w:val="00293C67"/>
    <w:rsid w:val="00293D60"/>
    <w:rsid w:val="00294293"/>
    <w:rsid w:val="002946F4"/>
    <w:rsid w:val="002947C2"/>
    <w:rsid w:val="00296BAC"/>
    <w:rsid w:val="0029700B"/>
    <w:rsid w:val="002A0E25"/>
    <w:rsid w:val="002A1D5F"/>
    <w:rsid w:val="002A2A82"/>
    <w:rsid w:val="002A30B4"/>
    <w:rsid w:val="002A33F7"/>
    <w:rsid w:val="002A4308"/>
    <w:rsid w:val="002A48B4"/>
    <w:rsid w:val="002A5E9D"/>
    <w:rsid w:val="002A62C0"/>
    <w:rsid w:val="002A6565"/>
    <w:rsid w:val="002A6B6E"/>
    <w:rsid w:val="002A6B8D"/>
    <w:rsid w:val="002A74E2"/>
    <w:rsid w:val="002A7B4C"/>
    <w:rsid w:val="002B039A"/>
    <w:rsid w:val="002B054A"/>
    <w:rsid w:val="002B091E"/>
    <w:rsid w:val="002B0A02"/>
    <w:rsid w:val="002B0F90"/>
    <w:rsid w:val="002B1105"/>
    <w:rsid w:val="002B1A00"/>
    <w:rsid w:val="002B1D92"/>
    <w:rsid w:val="002B2031"/>
    <w:rsid w:val="002B206B"/>
    <w:rsid w:val="002B219C"/>
    <w:rsid w:val="002B23FF"/>
    <w:rsid w:val="002B25BE"/>
    <w:rsid w:val="002B26DE"/>
    <w:rsid w:val="002B2969"/>
    <w:rsid w:val="002B2F3B"/>
    <w:rsid w:val="002B3B12"/>
    <w:rsid w:val="002B4635"/>
    <w:rsid w:val="002B46D9"/>
    <w:rsid w:val="002B5080"/>
    <w:rsid w:val="002B5881"/>
    <w:rsid w:val="002B6915"/>
    <w:rsid w:val="002B6E48"/>
    <w:rsid w:val="002B6FF0"/>
    <w:rsid w:val="002B72DC"/>
    <w:rsid w:val="002B7486"/>
    <w:rsid w:val="002B769C"/>
    <w:rsid w:val="002B7B3D"/>
    <w:rsid w:val="002B7EBA"/>
    <w:rsid w:val="002C0325"/>
    <w:rsid w:val="002C06BE"/>
    <w:rsid w:val="002C1395"/>
    <w:rsid w:val="002C1978"/>
    <w:rsid w:val="002C279C"/>
    <w:rsid w:val="002C467F"/>
    <w:rsid w:val="002C5B3D"/>
    <w:rsid w:val="002C69A8"/>
    <w:rsid w:val="002C76F7"/>
    <w:rsid w:val="002D0545"/>
    <w:rsid w:val="002D062E"/>
    <w:rsid w:val="002D08D2"/>
    <w:rsid w:val="002D0BE2"/>
    <w:rsid w:val="002D1CF8"/>
    <w:rsid w:val="002D1F5B"/>
    <w:rsid w:val="002D21D2"/>
    <w:rsid w:val="002D2FEA"/>
    <w:rsid w:val="002D328E"/>
    <w:rsid w:val="002D3AB2"/>
    <w:rsid w:val="002D3E0F"/>
    <w:rsid w:val="002D3F1B"/>
    <w:rsid w:val="002D4416"/>
    <w:rsid w:val="002D4454"/>
    <w:rsid w:val="002D6160"/>
    <w:rsid w:val="002D6668"/>
    <w:rsid w:val="002D76DA"/>
    <w:rsid w:val="002D7AF4"/>
    <w:rsid w:val="002D7D64"/>
    <w:rsid w:val="002E0335"/>
    <w:rsid w:val="002E1F3C"/>
    <w:rsid w:val="002E2E9C"/>
    <w:rsid w:val="002E30B8"/>
    <w:rsid w:val="002E3381"/>
    <w:rsid w:val="002E3634"/>
    <w:rsid w:val="002E3E5D"/>
    <w:rsid w:val="002E48F0"/>
    <w:rsid w:val="002E4D30"/>
    <w:rsid w:val="002E56F7"/>
    <w:rsid w:val="002E5921"/>
    <w:rsid w:val="002E5C8A"/>
    <w:rsid w:val="002E6371"/>
    <w:rsid w:val="002E674E"/>
    <w:rsid w:val="002E67F2"/>
    <w:rsid w:val="002E6934"/>
    <w:rsid w:val="002F0289"/>
    <w:rsid w:val="002F0435"/>
    <w:rsid w:val="002F0480"/>
    <w:rsid w:val="002F0C86"/>
    <w:rsid w:val="002F1AC9"/>
    <w:rsid w:val="002F1C1C"/>
    <w:rsid w:val="002F269A"/>
    <w:rsid w:val="002F3110"/>
    <w:rsid w:val="002F3D7E"/>
    <w:rsid w:val="002F4AAA"/>
    <w:rsid w:val="002F5B7D"/>
    <w:rsid w:val="002F60D6"/>
    <w:rsid w:val="002F62EA"/>
    <w:rsid w:val="002F693C"/>
    <w:rsid w:val="002F6C8A"/>
    <w:rsid w:val="002F6FC6"/>
    <w:rsid w:val="002F7182"/>
    <w:rsid w:val="002F764B"/>
    <w:rsid w:val="003006AA"/>
    <w:rsid w:val="00300DCE"/>
    <w:rsid w:val="00300E89"/>
    <w:rsid w:val="003013EF"/>
    <w:rsid w:val="0030233E"/>
    <w:rsid w:val="00302FC6"/>
    <w:rsid w:val="00303706"/>
    <w:rsid w:val="0030391B"/>
    <w:rsid w:val="00304C81"/>
    <w:rsid w:val="003054B6"/>
    <w:rsid w:val="00305D52"/>
    <w:rsid w:val="00305F62"/>
    <w:rsid w:val="00307435"/>
    <w:rsid w:val="00310796"/>
    <w:rsid w:val="00310AB7"/>
    <w:rsid w:val="00311151"/>
    <w:rsid w:val="003115A8"/>
    <w:rsid w:val="00311BE0"/>
    <w:rsid w:val="00311F48"/>
    <w:rsid w:val="00312C6F"/>
    <w:rsid w:val="00313776"/>
    <w:rsid w:val="003137F0"/>
    <w:rsid w:val="00313ABE"/>
    <w:rsid w:val="00314576"/>
    <w:rsid w:val="00314A85"/>
    <w:rsid w:val="00314F4B"/>
    <w:rsid w:val="00315B33"/>
    <w:rsid w:val="00315D58"/>
    <w:rsid w:val="003163D9"/>
    <w:rsid w:val="00316520"/>
    <w:rsid w:val="003169AA"/>
    <w:rsid w:val="00317A5D"/>
    <w:rsid w:val="00317D70"/>
    <w:rsid w:val="003205A8"/>
    <w:rsid w:val="003207FE"/>
    <w:rsid w:val="00321FA5"/>
    <w:rsid w:val="003238AF"/>
    <w:rsid w:val="00325788"/>
    <w:rsid w:val="00325792"/>
    <w:rsid w:val="003261AD"/>
    <w:rsid w:val="00326BD2"/>
    <w:rsid w:val="00327401"/>
    <w:rsid w:val="00327415"/>
    <w:rsid w:val="003276C5"/>
    <w:rsid w:val="00327A88"/>
    <w:rsid w:val="00327C89"/>
    <w:rsid w:val="0033177D"/>
    <w:rsid w:val="00331948"/>
    <w:rsid w:val="003325A1"/>
    <w:rsid w:val="00332611"/>
    <w:rsid w:val="00333173"/>
    <w:rsid w:val="003334EF"/>
    <w:rsid w:val="00333AF2"/>
    <w:rsid w:val="00333EF6"/>
    <w:rsid w:val="0033480B"/>
    <w:rsid w:val="00335CD3"/>
    <w:rsid w:val="00336C6D"/>
    <w:rsid w:val="003372B2"/>
    <w:rsid w:val="0033732C"/>
    <w:rsid w:val="00337400"/>
    <w:rsid w:val="00340292"/>
    <w:rsid w:val="003404FF"/>
    <w:rsid w:val="00340719"/>
    <w:rsid w:val="003421B7"/>
    <w:rsid w:val="00342681"/>
    <w:rsid w:val="00343C6B"/>
    <w:rsid w:val="00343DA8"/>
    <w:rsid w:val="003448C3"/>
    <w:rsid w:val="00345B5A"/>
    <w:rsid w:val="00350429"/>
    <w:rsid w:val="0035060B"/>
    <w:rsid w:val="00350BA4"/>
    <w:rsid w:val="003513E7"/>
    <w:rsid w:val="00351537"/>
    <w:rsid w:val="00351A9B"/>
    <w:rsid w:val="00352F15"/>
    <w:rsid w:val="00353B3F"/>
    <w:rsid w:val="00354F74"/>
    <w:rsid w:val="003556E8"/>
    <w:rsid w:val="003558AF"/>
    <w:rsid w:val="00355E32"/>
    <w:rsid w:val="003566C0"/>
    <w:rsid w:val="0035678D"/>
    <w:rsid w:val="00356B8E"/>
    <w:rsid w:val="003572FB"/>
    <w:rsid w:val="00357508"/>
    <w:rsid w:val="0035752A"/>
    <w:rsid w:val="00357755"/>
    <w:rsid w:val="00357961"/>
    <w:rsid w:val="00360489"/>
    <w:rsid w:val="0036078C"/>
    <w:rsid w:val="0036099A"/>
    <w:rsid w:val="00360B7D"/>
    <w:rsid w:val="0036117F"/>
    <w:rsid w:val="00361AB9"/>
    <w:rsid w:val="003626F7"/>
    <w:rsid w:val="00363F77"/>
    <w:rsid w:val="00364084"/>
    <w:rsid w:val="00365085"/>
    <w:rsid w:val="003652B3"/>
    <w:rsid w:val="003655E0"/>
    <w:rsid w:val="003659B2"/>
    <w:rsid w:val="00365A5B"/>
    <w:rsid w:val="00365FC7"/>
    <w:rsid w:val="00366253"/>
    <w:rsid w:val="0036673D"/>
    <w:rsid w:val="0036679B"/>
    <w:rsid w:val="00366F38"/>
    <w:rsid w:val="00367198"/>
    <w:rsid w:val="00367F43"/>
    <w:rsid w:val="00370029"/>
    <w:rsid w:val="00371307"/>
    <w:rsid w:val="00371687"/>
    <w:rsid w:val="0037195E"/>
    <w:rsid w:val="0037196B"/>
    <w:rsid w:val="00371D33"/>
    <w:rsid w:val="0037237D"/>
    <w:rsid w:val="003727EC"/>
    <w:rsid w:val="003727FF"/>
    <w:rsid w:val="003729E1"/>
    <w:rsid w:val="00372A40"/>
    <w:rsid w:val="00373744"/>
    <w:rsid w:val="00373B4E"/>
    <w:rsid w:val="0037563B"/>
    <w:rsid w:val="00377547"/>
    <w:rsid w:val="003776FF"/>
    <w:rsid w:val="00380086"/>
    <w:rsid w:val="00381DC6"/>
    <w:rsid w:val="00381E41"/>
    <w:rsid w:val="00381FB2"/>
    <w:rsid w:val="00381FB8"/>
    <w:rsid w:val="00382EAE"/>
    <w:rsid w:val="00384614"/>
    <w:rsid w:val="003848C0"/>
    <w:rsid w:val="003859CE"/>
    <w:rsid w:val="00385C4D"/>
    <w:rsid w:val="00385DCC"/>
    <w:rsid w:val="00387CF6"/>
    <w:rsid w:val="003904EA"/>
    <w:rsid w:val="00391823"/>
    <w:rsid w:val="003918C9"/>
    <w:rsid w:val="00391EAF"/>
    <w:rsid w:val="00392142"/>
    <w:rsid w:val="0039215D"/>
    <w:rsid w:val="00393883"/>
    <w:rsid w:val="003966D5"/>
    <w:rsid w:val="00396739"/>
    <w:rsid w:val="003A1A9E"/>
    <w:rsid w:val="003A36D5"/>
    <w:rsid w:val="003A3DA0"/>
    <w:rsid w:val="003A3DB3"/>
    <w:rsid w:val="003A55F3"/>
    <w:rsid w:val="003A5D1C"/>
    <w:rsid w:val="003A67FE"/>
    <w:rsid w:val="003A6EA6"/>
    <w:rsid w:val="003A7B77"/>
    <w:rsid w:val="003B115E"/>
    <w:rsid w:val="003B133D"/>
    <w:rsid w:val="003B1F84"/>
    <w:rsid w:val="003B25FD"/>
    <w:rsid w:val="003B267B"/>
    <w:rsid w:val="003B2937"/>
    <w:rsid w:val="003B4608"/>
    <w:rsid w:val="003B4C1A"/>
    <w:rsid w:val="003B5C9C"/>
    <w:rsid w:val="003B6B09"/>
    <w:rsid w:val="003B6C65"/>
    <w:rsid w:val="003B7384"/>
    <w:rsid w:val="003B747E"/>
    <w:rsid w:val="003C0FBA"/>
    <w:rsid w:val="003C1706"/>
    <w:rsid w:val="003C1C73"/>
    <w:rsid w:val="003C25FA"/>
    <w:rsid w:val="003C3FFC"/>
    <w:rsid w:val="003C4B15"/>
    <w:rsid w:val="003C4D86"/>
    <w:rsid w:val="003C4F62"/>
    <w:rsid w:val="003C6ECE"/>
    <w:rsid w:val="003C7023"/>
    <w:rsid w:val="003C71F1"/>
    <w:rsid w:val="003C7604"/>
    <w:rsid w:val="003D0DAE"/>
    <w:rsid w:val="003D0DEE"/>
    <w:rsid w:val="003D19DB"/>
    <w:rsid w:val="003D23B1"/>
    <w:rsid w:val="003D34B1"/>
    <w:rsid w:val="003D3550"/>
    <w:rsid w:val="003D52DB"/>
    <w:rsid w:val="003D5AD9"/>
    <w:rsid w:val="003D6987"/>
    <w:rsid w:val="003D74A9"/>
    <w:rsid w:val="003D7A1F"/>
    <w:rsid w:val="003D7C02"/>
    <w:rsid w:val="003D7C20"/>
    <w:rsid w:val="003E111E"/>
    <w:rsid w:val="003E1338"/>
    <w:rsid w:val="003E2C88"/>
    <w:rsid w:val="003E2E64"/>
    <w:rsid w:val="003E31E0"/>
    <w:rsid w:val="003E38FF"/>
    <w:rsid w:val="003E4F64"/>
    <w:rsid w:val="003E55C6"/>
    <w:rsid w:val="003E5E1B"/>
    <w:rsid w:val="003E6471"/>
    <w:rsid w:val="003E672C"/>
    <w:rsid w:val="003E6895"/>
    <w:rsid w:val="003E6C87"/>
    <w:rsid w:val="003E7ECF"/>
    <w:rsid w:val="003F0B7E"/>
    <w:rsid w:val="003F14BA"/>
    <w:rsid w:val="003F1B7F"/>
    <w:rsid w:val="003F25A6"/>
    <w:rsid w:val="003F2787"/>
    <w:rsid w:val="003F28B7"/>
    <w:rsid w:val="003F2F1B"/>
    <w:rsid w:val="003F33AE"/>
    <w:rsid w:val="003F348F"/>
    <w:rsid w:val="003F3AA7"/>
    <w:rsid w:val="003F4911"/>
    <w:rsid w:val="003F4DC9"/>
    <w:rsid w:val="003F51D6"/>
    <w:rsid w:val="003F5977"/>
    <w:rsid w:val="003F5F55"/>
    <w:rsid w:val="003F6B96"/>
    <w:rsid w:val="003F6FB1"/>
    <w:rsid w:val="003F7224"/>
    <w:rsid w:val="003F7804"/>
    <w:rsid w:val="003F780B"/>
    <w:rsid w:val="003F78AD"/>
    <w:rsid w:val="00400A8E"/>
    <w:rsid w:val="0040120A"/>
    <w:rsid w:val="00401454"/>
    <w:rsid w:val="00402C01"/>
    <w:rsid w:val="00404F1B"/>
    <w:rsid w:val="00405125"/>
    <w:rsid w:val="00405C9C"/>
    <w:rsid w:val="00406640"/>
    <w:rsid w:val="00406C59"/>
    <w:rsid w:val="004071A4"/>
    <w:rsid w:val="00407290"/>
    <w:rsid w:val="00407913"/>
    <w:rsid w:val="00407A6B"/>
    <w:rsid w:val="00407A6D"/>
    <w:rsid w:val="0041061D"/>
    <w:rsid w:val="00410AE1"/>
    <w:rsid w:val="004129DD"/>
    <w:rsid w:val="00412BFC"/>
    <w:rsid w:val="00412D01"/>
    <w:rsid w:val="00412D02"/>
    <w:rsid w:val="00415C02"/>
    <w:rsid w:val="00415E72"/>
    <w:rsid w:val="00416178"/>
    <w:rsid w:val="00416CC9"/>
    <w:rsid w:val="004170D4"/>
    <w:rsid w:val="00417966"/>
    <w:rsid w:val="00417DF0"/>
    <w:rsid w:val="00420467"/>
    <w:rsid w:val="00421403"/>
    <w:rsid w:val="00421B2E"/>
    <w:rsid w:val="00421D49"/>
    <w:rsid w:val="00422377"/>
    <w:rsid w:val="00422BCD"/>
    <w:rsid w:val="004238E2"/>
    <w:rsid w:val="00424080"/>
    <w:rsid w:val="00424346"/>
    <w:rsid w:val="00424B9E"/>
    <w:rsid w:val="00424BB4"/>
    <w:rsid w:val="00424FD9"/>
    <w:rsid w:val="004259C3"/>
    <w:rsid w:val="00425FDD"/>
    <w:rsid w:val="004303C7"/>
    <w:rsid w:val="0043105C"/>
    <w:rsid w:val="00432768"/>
    <w:rsid w:val="00432B01"/>
    <w:rsid w:val="00432B2B"/>
    <w:rsid w:val="00434A19"/>
    <w:rsid w:val="00435D71"/>
    <w:rsid w:val="00437B56"/>
    <w:rsid w:val="00437DFC"/>
    <w:rsid w:val="00440430"/>
    <w:rsid w:val="00440457"/>
    <w:rsid w:val="004407F1"/>
    <w:rsid w:val="00440F2E"/>
    <w:rsid w:val="00442068"/>
    <w:rsid w:val="00442464"/>
    <w:rsid w:val="00442AFF"/>
    <w:rsid w:val="004451AB"/>
    <w:rsid w:val="0044525D"/>
    <w:rsid w:val="00445CE5"/>
    <w:rsid w:val="00446761"/>
    <w:rsid w:val="00446A4F"/>
    <w:rsid w:val="00447BB0"/>
    <w:rsid w:val="004522FF"/>
    <w:rsid w:val="00452AE8"/>
    <w:rsid w:val="00454FE1"/>
    <w:rsid w:val="00455561"/>
    <w:rsid w:val="00455751"/>
    <w:rsid w:val="0045595D"/>
    <w:rsid w:val="0045628C"/>
    <w:rsid w:val="00456B33"/>
    <w:rsid w:val="0046030D"/>
    <w:rsid w:val="00460E0D"/>
    <w:rsid w:val="004610FC"/>
    <w:rsid w:val="00461680"/>
    <w:rsid w:val="00461717"/>
    <w:rsid w:val="0046177F"/>
    <w:rsid w:val="00461997"/>
    <w:rsid w:val="00461B2F"/>
    <w:rsid w:val="00462C1F"/>
    <w:rsid w:val="00462E4D"/>
    <w:rsid w:val="004633EF"/>
    <w:rsid w:val="00464299"/>
    <w:rsid w:val="004644B6"/>
    <w:rsid w:val="004644E5"/>
    <w:rsid w:val="004645F3"/>
    <w:rsid w:val="004652B2"/>
    <w:rsid w:val="00465460"/>
    <w:rsid w:val="004655C8"/>
    <w:rsid w:val="0046584B"/>
    <w:rsid w:val="00466003"/>
    <w:rsid w:val="004660A8"/>
    <w:rsid w:val="0046625B"/>
    <w:rsid w:val="004662FA"/>
    <w:rsid w:val="0046683A"/>
    <w:rsid w:val="004676E9"/>
    <w:rsid w:val="0047066B"/>
    <w:rsid w:val="004714D6"/>
    <w:rsid w:val="004716B3"/>
    <w:rsid w:val="00472C9D"/>
    <w:rsid w:val="004741C2"/>
    <w:rsid w:val="004758A7"/>
    <w:rsid w:val="0047647A"/>
    <w:rsid w:val="00476861"/>
    <w:rsid w:val="0047687D"/>
    <w:rsid w:val="00477680"/>
    <w:rsid w:val="00477734"/>
    <w:rsid w:val="004779A0"/>
    <w:rsid w:val="0048029D"/>
    <w:rsid w:val="004803D1"/>
    <w:rsid w:val="0048151F"/>
    <w:rsid w:val="00481D47"/>
    <w:rsid w:val="00484672"/>
    <w:rsid w:val="004846C7"/>
    <w:rsid w:val="00484EDA"/>
    <w:rsid w:val="004857E0"/>
    <w:rsid w:val="00485A3B"/>
    <w:rsid w:val="00486BF2"/>
    <w:rsid w:val="0048793B"/>
    <w:rsid w:val="00487B2B"/>
    <w:rsid w:val="00487F36"/>
    <w:rsid w:val="00490AC0"/>
    <w:rsid w:val="00490E36"/>
    <w:rsid w:val="00491201"/>
    <w:rsid w:val="00491940"/>
    <w:rsid w:val="0049245A"/>
    <w:rsid w:val="00492E4D"/>
    <w:rsid w:val="00494539"/>
    <w:rsid w:val="004951B1"/>
    <w:rsid w:val="004957E7"/>
    <w:rsid w:val="00495967"/>
    <w:rsid w:val="00495998"/>
    <w:rsid w:val="00495F8F"/>
    <w:rsid w:val="00496862"/>
    <w:rsid w:val="00497123"/>
    <w:rsid w:val="00497C27"/>
    <w:rsid w:val="004A04EE"/>
    <w:rsid w:val="004A0689"/>
    <w:rsid w:val="004A13CA"/>
    <w:rsid w:val="004A1B37"/>
    <w:rsid w:val="004A1D8F"/>
    <w:rsid w:val="004A46B5"/>
    <w:rsid w:val="004A48A9"/>
    <w:rsid w:val="004A4DF9"/>
    <w:rsid w:val="004A5043"/>
    <w:rsid w:val="004A5F92"/>
    <w:rsid w:val="004A62DC"/>
    <w:rsid w:val="004A65A7"/>
    <w:rsid w:val="004A6DBB"/>
    <w:rsid w:val="004B0EB5"/>
    <w:rsid w:val="004B13B1"/>
    <w:rsid w:val="004B1C52"/>
    <w:rsid w:val="004B337D"/>
    <w:rsid w:val="004B36DB"/>
    <w:rsid w:val="004B375E"/>
    <w:rsid w:val="004B4337"/>
    <w:rsid w:val="004B4423"/>
    <w:rsid w:val="004B56BC"/>
    <w:rsid w:val="004B581B"/>
    <w:rsid w:val="004B6CC1"/>
    <w:rsid w:val="004B6F56"/>
    <w:rsid w:val="004B7659"/>
    <w:rsid w:val="004B7D15"/>
    <w:rsid w:val="004C01A0"/>
    <w:rsid w:val="004C02D3"/>
    <w:rsid w:val="004C02FF"/>
    <w:rsid w:val="004C10A1"/>
    <w:rsid w:val="004C1187"/>
    <w:rsid w:val="004C1935"/>
    <w:rsid w:val="004C19FA"/>
    <w:rsid w:val="004C1DD1"/>
    <w:rsid w:val="004C245B"/>
    <w:rsid w:val="004C2ABE"/>
    <w:rsid w:val="004C305E"/>
    <w:rsid w:val="004C31E5"/>
    <w:rsid w:val="004C486D"/>
    <w:rsid w:val="004C5621"/>
    <w:rsid w:val="004C5EEE"/>
    <w:rsid w:val="004C62D8"/>
    <w:rsid w:val="004C6BEF"/>
    <w:rsid w:val="004C771B"/>
    <w:rsid w:val="004C7783"/>
    <w:rsid w:val="004D01D6"/>
    <w:rsid w:val="004D2758"/>
    <w:rsid w:val="004D2AAF"/>
    <w:rsid w:val="004D3213"/>
    <w:rsid w:val="004D3FC9"/>
    <w:rsid w:val="004D546A"/>
    <w:rsid w:val="004D5698"/>
    <w:rsid w:val="004D599C"/>
    <w:rsid w:val="004D5B0A"/>
    <w:rsid w:val="004D6193"/>
    <w:rsid w:val="004D674B"/>
    <w:rsid w:val="004D7445"/>
    <w:rsid w:val="004D7D83"/>
    <w:rsid w:val="004D7F4C"/>
    <w:rsid w:val="004D7F6A"/>
    <w:rsid w:val="004E0A06"/>
    <w:rsid w:val="004E2126"/>
    <w:rsid w:val="004E24CD"/>
    <w:rsid w:val="004E2A01"/>
    <w:rsid w:val="004E42D4"/>
    <w:rsid w:val="004E441E"/>
    <w:rsid w:val="004E4847"/>
    <w:rsid w:val="004E51FF"/>
    <w:rsid w:val="004E521A"/>
    <w:rsid w:val="004E6071"/>
    <w:rsid w:val="004E6174"/>
    <w:rsid w:val="004E6648"/>
    <w:rsid w:val="004E72C1"/>
    <w:rsid w:val="004E7AC8"/>
    <w:rsid w:val="004E7B26"/>
    <w:rsid w:val="004F032E"/>
    <w:rsid w:val="004F0CC1"/>
    <w:rsid w:val="004F1EA6"/>
    <w:rsid w:val="004F21F3"/>
    <w:rsid w:val="004F2284"/>
    <w:rsid w:val="004F28AA"/>
    <w:rsid w:val="004F2DB3"/>
    <w:rsid w:val="004F3671"/>
    <w:rsid w:val="004F3BFE"/>
    <w:rsid w:val="004F3DFA"/>
    <w:rsid w:val="004F3F59"/>
    <w:rsid w:val="004F40B5"/>
    <w:rsid w:val="004F4140"/>
    <w:rsid w:val="004F48EA"/>
    <w:rsid w:val="004F4B4E"/>
    <w:rsid w:val="004F522C"/>
    <w:rsid w:val="004F6832"/>
    <w:rsid w:val="004F71D0"/>
    <w:rsid w:val="004F7261"/>
    <w:rsid w:val="00502127"/>
    <w:rsid w:val="00502BC6"/>
    <w:rsid w:val="005031C0"/>
    <w:rsid w:val="00504671"/>
    <w:rsid w:val="00504A86"/>
    <w:rsid w:val="00504F82"/>
    <w:rsid w:val="00505597"/>
    <w:rsid w:val="00506669"/>
    <w:rsid w:val="00506872"/>
    <w:rsid w:val="00506ED2"/>
    <w:rsid w:val="00507850"/>
    <w:rsid w:val="00507958"/>
    <w:rsid w:val="00507EE7"/>
    <w:rsid w:val="00511748"/>
    <w:rsid w:val="00511E31"/>
    <w:rsid w:val="00512186"/>
    <w:rsid w:val="005121A9"/>
    <w:rsid w:val="00512CCE"/>
    <w:rsid w:val="00512E33"/>
    <w:rsid w:val="00512ECE"/>
    <w:rsid w:val="00513355"/>
    <w:rsid w:val="005139CB"/>
    <w:rsid w:val="00513CFF"/>
    <w:rsid w:val="00513E12"/>
    <w:rsid w:val="00515485"/>
    <w:rsid w:val="005159A5"/>
    <w:rsid w:val="00516332"/>
    <w:rsid w:val="005166CC"/>
    <w:rsid w:val="0051671A"/>
    <w:rsid w:val="00516A3D"/>
    <w:rsid w:val="00517858"/>
    <w:rsid w:val="00520005"/>
    <w:rsid w:val="00520294"/>
    <w:rsid w:val="005228AC"/>
    <w:rsid w:val="0052318F"/>
    <w:rsid w:val="00523439"/>
    <w:rsid w:val="00524873"/>
    <w:rsid w:val="00524A33"/>
    <w:rsid w:val="00524E41"/>
    <w:rsid w:val="0052659B"/>
    <w:rsid w:val="0052739A"/>
    <w:rsid w:val="005301FA"/>
    <w:rsid w:val="005306A6"/>
    <w:rsid w:val="00530850"/>
    <w:rsid w:val="005308F1"/>
    <w:rsid w:val="00532F6F"/>
    <w:rsid w:val="005333F6"/>
    <w:rsid w:val="00533AFD"/>
    <w:rsid w:val="0053491E"/>
    <w:rsid w:val="00534E11"/>
    <w:rsid w:val="00534F01"/>
    <w:rsid w:val="005357EC"/>
    <w:rsid w:val="00536116"/>
    <w:rsid w:val="00537177"/>
    <w:rsid w:val="0053765F"/>
    <w:rsid w:val="00540134"/>
    <w:rsid w:val="005409D2"/>
    <w:rsid w:val="00542731"/>
    <w:rsid w:val="00542907"/>
    <w:rsid w:val="00542A4E"/>
    <w:rsid w:val="00542E53"/>
    <w:rsid w:val="00542FB2"/>
    <w:rsid w:val="00543360"/>
    <w:rsid w:val="00543E13"/>
    <w:rsid w:val="00544DFE"/>
    <w:rsid w:val="00545A2D"/>
    <w:rsid w:val="00545D5B"/>
    <w:rsid w:val="005467FF"/>
    <w:rsid w:val="005504D8"/>
    <w:rsid w:val="00550734"/>
    <w:rsid w:val="00550E63"/>
    <w:rsid w:val="0055155C"/>
    <w:rsid w:val="00552AF5"/>
    <w:rsid w:val="005534D6"/>
    <w:rsid w:val="00553677"/>
    <w:rsid w:val="0055378F"/>
    <w:rsid w:val="00553CC5"/>
    <w:rsid w:val="00553DFA"/>
    <w:rsid w:val="00553F48"/>
    <w:rsid w:val="00554F09"/>
    <w:rsid w:val="0055584A"/>
    <w:rsid w:val="00555AA1"/>
    <w:rsid w:val="005567B2"/>
    <w:rsid w:val="00557049"/>
    <w:rsid w:val="0056043C"/>
    <w:rsid w:val="00561108"/>
    <w:rsid w:val="00562EE6"/>
    <w:rsid w:val="00564444"/>
    <w:rsid w:val="00564594"/>
    <w:rsid w:val="005660CE"/>
    <w:rsid w:val="00566E64"/>
    <w:rsid w:val="005672BD"/>
    <w:rsid w:val="0056787D"/>
    <w:rsid w:val="0057027F"/>
    <w:rsid w:val="00570396"/>
    <w:rsid w:val="00570824"/>
    <w:rsid w:val="0057102C"/>
    <w:rsid w:val="00571300"/>
    <w:rsid w:val="00571476"/>
    <w:rsid w:val="00572327"/>
    <w:rsid w:val="00572E1C"/>
    <w:rsid w:val="00573F28"/>
    <w:rsid w:val="00574296"/>
    <w:rsid w:val="00574EBA"/>
    <w:rsid w:val="005756F0"/>
    <w:rsid w:val="00576963"/>
    <w:rsid w:val="00576FAD"/>
    <w:rsid w:val="005779DB"/>
    <w:rsid w:val="00577A91"/>
    <w:rsid w:val="00577D1E"/>
    <w:rsid w:val="00581E32"/>
    <w:rsid w:val="00582772"/>
    <w:rsid w:val="005827A2"/>
    <w:rsid w:val="0058284A"/>
    <w:rsid w:val="00584357"/>
    <w:rsid w:val="00584503"/>
    <w:rsid w:val="00584594"/>
    <w:rsid w:val="00584703"/>
    <w:rsid w:val="00585015"/>
    <w:rsid w:val="0058555C"/>
    <w:rsid w:val="005864A1"/>
    <w:rsid w:val="00586B8E"/>
    <w:rsid w:val="00586CA3"/>
    <w:rsid w:val="0058753B"/>
    <w:rsid w:val="00590690"/>
    <w:rsid w:val="00590FE9"/>
    <w:rsid w:val="00591F02"/>
    <w:rsid w:val="00592194"/>
    <w:rsid w:val="005921CB"/>
    <w:rsid w:val="0059253A"/>
    <w:rsid w:val="005926DD"/>
    <w:rsid w:val="00592781"/>
    <w:rsid w:val="005929EC"/>
    <w:rsid w:val="00592CA4"/>
    <w:rsid w:val="00593EF8"/>
    <w:rsid w:val="005942E0"/>
    <w:rsid w:val="0059449C"/>
    <w:rsid w:val="0059568D"/>
    <w:rsid w:val="00596B89"/>
    <w:rsid w:val="00596B94"/>
    <w:rsid w:val="00596C2E"/>
    <w:rsid w:val="0059712A"/>
    <w:rsid w:val="0059779A"/>
    <w:rsid w:val="005A0CB6"/>
    <w:rsid w:val="005A0DEE"/>
    <w:rsid w:val="005A13AA"/>
    <w:rsid w:val="005A19FB"/>
    <w:rsid w:val="005A1D65"/>
    <w:rsid w:val="005A214C"/>
    <w:rsid w:val="005A24C7"/>
    <w:rsid w:val="005A3674"/>
    <w:rsid w:val="005A4EEC"/>
    <w:rsid w:val="005A5080"/>
    <w:rsid w:val="005A5EDE"/>
    <w:rsid w:val="005A6491"/>
    <w:rsid w:val="005A6FEE"/>
    <w:rsid w:val="005A767E"/>
    <w:rsid w:val="005A7939"/>
    <w:rsid w:val="005B0B5C"/>
    <w:rsid w:val="005B0FF3"/>
    <w:rsid w:val="005B11A0"/>
    <w:rsid w:val="005B15AA"/>
    <w:rsid w:val="005B3C58"/>
    <w:rsid w:val="005B40EF"/>
    <w:rsid w:val="005B4410"/>
    <w:rsid w:val="005B4E23"/>
    <w:rsid w:val="005B622D"/>
    <w:rsid w:val="005B62F4"/>
    <w:rsid w:val="005B74B5"/>
    <w:rsid w:val="005B7878"/>
    <w:rsid w:val="005C011D"/>
    <w:rsid w:val="005C01ED"/>
    <w:rsid w:val="005C075F"/>
    <w:rsid w:val="005C1E24"/>
    <w:rsid w:val="005C2FE8"/>
    <w:rsid w:val="005C570A"/>
    <w:rsid w:val="005C6E29"/>
    <w:rsid w:val="005C710B"/>
    <w:rsid w:val="005C7236"/>
    <w:rsid w:val="005D0577"/>
    <w:rsid w:val="005D113D"/>
    <w:rsid w:val="005D122C"/>
    <w:rsid w:val="005D291B"/>
    <w:rsid w:val="005D307C"/>
    <w:rsid w:val="005D348A"/>
    <w:rsid w:val="005D384D"/>
    <w:rsid w:val="005D3E0D"/>
    <w:rsid w:val="005D41E9"/>
    <w:rsid w:val="005D436F"/>
    <w:rsid w:val="005D4CF7"/>
    <w:rsid w:val="005D613E"/>
    <w:rsid w:val="005D735C"/>
    <w:rsid w:val="005E0F40"/>
    <w:rsid w:val="005E1761"/>
    <w:rsid w:val="005E19A2"/>
    <w:rsid w:val="005E2285"/>
    <w:rsid w:val="005E255B"/>
    <w:rsid w:val="005E2760"/>
    <w:rsid w:val="005E2922"/>
    <w:rsid w:val="005E2FD0"/>
    <w:rsid w:val="005E3638"/>
    <w:rsid w:val="005E4467"/>
    <w:rsid w:val="005E45AE"/>
    <w:rsid w:val="005E58EA"/>
    <w:rsid w:val="005E5F5E"/>
    <w:rsid w:val="005E632F"/>
    <w:rsid w:val="005E7A59"/>
    <w:rsid w:val="005F09E8"/>
    <w:rsid w:val="005F0BA2"/>
    <w:rsid w:val="005F34A3"/>
    <w:rsid w:val="005F3A44"/>
    <w:rsid w:val="005F4A89"/>
    <w:rsid w:val="005F4BCC"/>
    <w:rsid w:val="005F5AF5"/>
    <w:rsid w:val="005F6115"/>
    <w:rsid w:val="005F63B4"/>
    <w:rsid w:val="005F6606"/>
    <w:rsid w:val="005F6663"/>
    <w:rsid w:val="005F7174"/>
    <w:rsid w:val="005F75EB"/>
    <w:rsid w:val="005F78D3"/>
    <w:rsid w:val="00600CD4"/>
    <w:rsid w:val="0060119A"/>
    <w:rsid w:val="00601461"/>
    <w:rsid w:val="006015CD"/>
    <w:rsid w:val="006025D4"/>
    <w:rsid w:val="00602CFD"/>
    <w:rsid w:val="00602D22"/>
    <w:rsid w:val="00602FAF"/>
    <w:rsid w:val="00602FCF"/>
    <w:rsid w:val="00603612"/>
    <w:rsid w:val="00603D2A"/>
    <w:rsid w:val="006043CA"/>
    <w:rsid w:val="00604CA0"/>
    <w:rsid w:val="006051E6"/>
    <w:rsid w:val="00605772"/>
    <w:rsid w:val="0060587B"/>
    <w:rsid w:val="00605C9A"/>
    <w:rsid w:val="006065E6"/>
    <w:rsid w:val="006075B8"/>
    <w:rsid w:val="006077C2"/>
    <w:rsid w:val="00607B9A"/>
    <w:rsid w:val="00611C53"/>
    <w:rsid w:val="00611D2B"/>
    <w:rsid w:val="006121C1"/>
    <w:rsid w:val="0061260C"/>
    <w:rsid w:val="00614196"/>
    <w:rsid w:val="00614BCF"/>
    <w:rsid w:val="0061502A"/>
    <w:rsid w:val="006151AD"/>
    <w:rsid w:val="00615A43"/>
    <w:rsid w:val="00615D20"/>
    <w:rsid w:val="006164E0"/>
    <w:rsid w:val="006172A9"/>
    <w:rsid w:val="006174FA"/>
    <w:rsid w:val="00617EAB"/>
    <w:rsid w:val="006220D4"/>
    <w:rsid w:val="00622184"/>
    <w:rsid w:val="006225E2"/>
    <w:rsid w:val="00622CA0"/>
    <w:rsid w:val="0062323F"/>
    <w:rsid w:val="00623676"/>
    <w:rsid w:val="006243AC"/>
    <w:rsid w:val="00624AC9"/>
    <w:rsid w:val="00624F70"/>
    <w:rsid w:val="006256A8"/>
    <w:rsid w:val="00625C55"/>
    <w:rsid w:val="006300F9"/>
    <w:rsid w:val="00630783"/>
    <w:rsid w:val="00630E17"/>
    <w:rsid w:val="00630F42"/>
    <w:rsid w:val="006314AF"/>
    <w:rsid w:val="006325A0"/>
    <w:rsid w:val="00632770"/>
    <w:rsid w:val="00632BD2"/>
    <w:rsid w:val="00633055"/>
    <w:rsid w:val="006346B7"/>
    <w:rsid w:val="00634F45"/>
    <w:rsid w:val="006355B8"/>
    <w:rsid w:val="006358C5"/>
    <w:rsid w:val="00635DA6"/>
    <w:rsid w:val="0063615E"/>
    <w:rsid w:val="00636E8C"/>
    <w:rsid w:val="00636EBE"/>
    <w:rsid w:val="00636EC1"/>
    <w:rsid w:val="0063769E"/>
    <w:rsid w:val="00637AF0"/>
    <w:rsid w:val="00637F5D"/>
    <w:rsid w:val="0064028A"/>
    <w:rsid w:val="006402F6"/>
    <w:rsid w:val="00640304"/>
    <w:rsid w:val="006403EE"/>
    <w:rsid w:val="006407DA"/>
    <w:rsid w:val="00640AA0"/>
    <w:rsid w:val="00640EC4"/>
    <w:rsid w:val="00641981"/>
    <w:rsid w:val="00641E84"/>
    <w:rsid w:val="00643061"/>
    <w:rsid w:val="006446F7"/>
    <w:rsid w:val="00644957"/>
    <w:rsid w:val="006451C8"/>
    <w:rsid w:val="00645D42"/>
    <w:rsid w:val="00645FB0"/>
    <w:rsid w:val="00653760"/>
    <w:rsid w:val="00653805"/>
    <w:rsid w:val="00653994"/>
    <w:rsid w:val="006547C0"/>
    <w:rsid w:val="00654DAF"/>
    <w:rsid w:val="0065500C"/>
    <w:rsid w:val="00655574"/>
    <w:rsid w:val="00655975"/>
    <w:rsid w:val="00656087"/>
    <w:rsid w:val="006563E0"/>
    <w:rsid w:val="00656451"/>
    <w:rsid w:val="00660310"/>
    <w:rsid w:val="00660451"/>
    <w:rsid w:val="00661774"/>
    <w:rsid w:val="00662BDC"/>
    <w:rsid w:val="00663222"/>
    <w:rsid w:val="00663BEE"/>
    <w:rsid w:val="00664352"/>
    <w:rsid w:val="0066481B"/>
    <w:rsid w:val="00664EC1"/>
    <w:rsid w:val="00665237"/>
    <w:rsid w:val="0066543A"/>
    <w:rsid w:val="0066565C"/>
    <w:rsid w:val="0066567F"/>
    <w:rsid w:val="006658C8"/>
    <w:rsid w:val="00665FB5"/>
    <w:rsid w:val="00666BBD"/>
    <w:rsid w:val="006672A2"/>
    <w:rsid w:val="0067147A"/>
    <w:rsid w:val="006717D4"/>
    <w:rsid w:val="00671B61"/>
    <w:rsid w:val="0067276C"/>
    <w:rsid w:val="00672920"/>
    <w:rsid w:val="00672CAF"/>
    <w:rsid w:val="00674102"/>
    <w:rsid w:val="006745F6"/>
    <w:rsid w:val="006746DB"/>
    <w:rsid w:val="0067496D"/>
    <w:rsid w:val="00674D03"/>
    <w:rsid w:val="00675B30"/>
    <w:rsid w:val="006762DA"/>
    <w:rsid w:val="00676D06"/>
    <w:rsid w:val="00677F25"/>
    <w:rsid w:val="00680685"/>
    <w:rsid w:val="006819DF"/>
    <w:rsid w:val="00681ECD"/>
    <w:rsid w:val="006822B1"/>
    <w:rsid w:val="006823AB"/>
    <w:rsid w:val="006826AC"/>
    <w:rsid w:val="00683EDE"/>
    <w:rsid w:val="006844EA"/>
    <w:rsid w:val="0068478D"/>
    <w:rsid w:val="00684D1C"/>
    <w:rsid w:val="00684DD3"/>
    <w:rsid w:val="00684EF1"/>
    <w:rsid w:val="00686186"/>
    <w:rsid w:val="00686252"/>
    <w:rsid w:val="006867B9"/>
    <w:rsid w:val="00686800"/>
    <w:rsid w:val="00686F18"/>
    <w:rsid w:val="00691210"/>
    <w:rsid w:val="00691332"/>
    <w:rsid w:val="00691C82"/>
    <w:rsid w:val="006924EF"/>
    <w:rsid w:val="006925AC"/>
    <w:rsid w:val="00692873"/>
    <w:rsid w:val="00693B0C"/>
    <w:rsid w:val="006944C6"/>
    <w:rsid w:val="0069455E"/>
    <w:rsid w:val="006948B7"/>
    <w:rsid w:val="00694D93"/>
    <w:rsid w:val="00695C92"/>
    <w:rsid w:val="00695DCA"/>
    <w:rsid w:val="0069602B"/>
    <w:rsid w:val="006969BF"/>
    <w:rsid w:val="006971CB"/>
    <w:rsid w:val="006A039B"/>
    <w:rsid w:val="006A0DCD"/>
    <w:rsid w:val="006A198F"/>
    <w:rsid w:val="006A3075"/>
    <w:rsid w:val="006A32B4"/>
    <w:rsid w:val="006A3496"/>
    <w:rsid w:val="006A3CB2"/>
    <w:rsid w:val="006A4566"/>
    <w:rsid w:val="006A5308"/>
    <w:rsid w:val="006A57DA"/>
    <w:rsid w:val="006A60B1"/>
    <w:rsid w:val="006B0504"/>
    <w:rsid w:val="006B089E"/>
    <w:rsid w:val="006B1E31"/>
    <w:rsid w:val="006B3411"/>
    <w:rsid w:val="006B42FA"/>
    <w:rsid w:val="006B503F"/>
    <w:rsid w:val="006B514A"/>
    <w:rsid w:val="006B5784"/>
    <w:rsid w:val="006B5D98"/>
    <w:rsid w:val="006B6B8E"/>
    <w:rsid w:val="006B6D24"/>
    <w:rsid w:val="006B7234"/>
    <w:rsid w:val="006B7434"/>
    <w:rsid w:val="006B74F3"/>
    <w:rsid w:val="006B75F5"/>
    <w:rsid w:val="006B7AA2"/>
    <w:rsid w:val="006C010E"/>
    <w:rsid w:val="006C08FC"/>
    <w:rsid w:val="006C0A51"/>
    <w:rsid w:val="006C1337"/>
    <w:rsid w:val="006C1735"/>
    <w:rsid w:val="006C2155"/>
    <w:rsid w:val="006C247D"/>
    <w:rsid w:val="006C2703"/>
    <w:rsid w:val="006C2C40"/>
    <w:rsid w:val="006C341F"/>
    <w:rsid w:val="006C368B"/>
    <w:rsid w:val="006C487B"/>
    <w:rsid w:val="006C5513"/>
    <w:rsid w:val="006C613D"/>
    <w:rsid w:val="006C719A"/>
    <w:rsid w:val="006C7AC4"/>
    <w:rsid w:val="006D1A78"/>
    <w:rsid w:val="006D1D57"/>
    <w:rsid w:val="006D1EBE"/>
    <w:rsid w:val="006D2980"/>
    <w:rsid w:val="006D2DA4"/>
    <w:rsid w:val="006D3111"/>
    <w:rsid w:val="006D4166"/>
    <w:rsid w:val="006D420F"/>
    <w:rsid w:val="006D4D40"/>
    <w:rsid w:val="006D51AA"/>
    <w:rsid w:val="006D541E"/>
    <w:rsid w:val="006D6F80"/>
    <w:rsid w:val="006D7452"/>
    <w:rsid w:val="006D75B2"/>
    <w:rsid w:val="006D77E2"/>
    <w:rsid w:val="006D78E2"/>
    <w:rsid w:val="006D7988"/>
    <w:rsid w:val="006E137B"/>
    <w:rsid w:val="006E3DCC"/>
    <w:rsid w:val="006E5C48"/>
    <w:rsid w:val="006E5C94"/>
    <w:rsid w:val="006E7697"/>
    <w:rsid w:val="006E7BE2"/>
    <w:rsid w:val="006F09B3"/>
    <w:rsid w:val="006F19C3"/>
    <w:rsid w:val="006F44DD"/>
    <w:rsid w:val="006F510D"/>
    <w:rsid w:val="006F54B3"/>
    <w:rsid w:val="006F56D0"/>
    <w:rsid w:val="006F5D79"/>
    <w:rsid w:val="006F5F86"/>
    <w:rsid w:val="006F6427"/>
    <w:rsid w:val="00700E24"/>
    <w:rsid w:val="00701156"/>
    <w:rsid w:val="007014C2"/>
    <w:rsid w:val="00702A18"/>
    <w:rsid w:val="00704621"/>
    <w:rsid w:val="00704B57"/>
    <w:rsid w:val="007058CE"/>
    <w:rsid w:val="00706190"/>
    <w:rsid w:val="0070656F"/>
    <w:rsid w:val="00707A2F"/>
    <w:rsid w:val="007103B3"/>
    <w:rsid w:val="00710BEE"/>
    <w:rsid w:val="007111E1"/>
    <w:rsid w:val="00711F8F"/>
    <w:rsid w:val="007122DD"/>
    <w:rsid w:val="00712B35"/>
    <w:rsid w:val="007138F5"/>
    <w:rsid w:val="00714E17"/>
    <w:rsid w:val="00715850"/>
    <w:rsid w:val="00715D24"/>
    <w:rsid w:val="00715F88"/>
    <w:rsid w:val="0071633C"/>
    <w:rsid w:val="007164EC"/>
    <w:rsid w:val="00722190"/>
    <w:rsid w:val="00722B36"/>
    <w:rsid w:val="00723461"/>
    <w:rsid w:val="00723C04"/>
    <w:rsid w:val="007242A0"/>
    <w:rsid w:val="00725019"/>
    <w:rsid w:val="007256F5"/>
    <w:rsid w:val="007261C9"/>
    <w:rsid w:val="00726523"/>
    <w:rsid w:val="00726B0C"/>
    <w:rsid w:val="00727922"/>
    <w:rsid w:val="007308AC"/>
    <w:rsid w:val="00730B3D"/>
    <w:rsid w:val="00730D8C"/>
    <w:rsid w:val="0073111E"/>
    <w:rsid w:val="0073162C"/>
    <w:rsid w:val="00732115"/>
    <w:rsid w:val="00732B17"/>
    <w:rsid w:val="00732E74"/>
    <w:rsid w:val="0073392C"/>
    <w:rsid w:val="00733A15"/>
    <w:rsid w:val="00733A53"/>
    <w:rsid w:val="00734380"/>
    <w:rsid w:val="00734A0B"/>
    <w:rsid w:val="00734F2C"/>
    <w:rsid w:val="007353D2"/>
    <w:rsid w:val="007356D4"/>
    <w:rsid w:val="007360D0"/>
    <w:rsid w:val="0073665F"/>
    <w:rsid w:val="00736826"/>
    <w:rsid w:val="00736D29"/>
    <w:rsid w:val="0073712C"/>
    <w:rsid w:val="007406E7"/>
    <w:rsid w:val="007408FA"/>
    <w:rsid w:val="00741AF1"/>
    <w:rsid w:val="00741BEA"/>
    <w:rsid w:val="007425E6"/>
    <w:rsid w:val="00742F18"/>
    <w:rsid w:val="007437BD"/>
    <w:rsid w:val="00743894"/>
    <w:rsid w:val="0074398B"/>
    <w:rsid w:val="00743E76"/>
    <w:rsid w:val="00744EDB"/>
    <w:rsid w:val="007453A4"/>
    <w:rsid w:val="00745AD7"/>
    <w:rsid w:val="00746A61"/>
    <w:rsid w:val="00746CBF"/>
    <w:rsid w:val="00747ACF"/>
    <w:rsid w:val="00750114"/>
    <w:rsid w:val="007502CD"/>
    <w:rsid w:val="00750A86"/>
    <w:rsid w:val="00750D77"/>
    <w:rsid w:val="00751746"/>
    <w:rsid w:val="00752932"/>
    <w:rsid w:val="00752C85"/>
    <w:rsid w:val="00752E3C"/>
    <w:rsid w:val="00753195"/>
    <w:rsid w:val="00753425"/>
    <w:rsid w:val="00753ABF"/>
    <w:rsid w:val="00754894"/>
    <w:rsid w:val="007548E7"/>
    <w:rsid w:val="007553E6"/>
    <w:rsid w:val="0075574D"/>
    <w:rsid w:val="00755758"/>
    <w:rsid w:val="00756708"/>
    <w:rsid w:val="007623EE"/>
    <w:rsid w:val="00762D6D"/>
    <w:rsid w:val="007636CC"/>
    <w:rsid w:val="007642E6"/>
    <w:rsid w:val="0076465A"/>
    <w:rsid w:val="00764E22"/>
    <w:rsid w:val="0076534B"/>
    <w:rsid w:val="0076588B"/>
    <w:rsid w:val="00765AEF"/>
    <w:rsid w:val="00765E96"/>
    <w:rsid w:val="007661D4"/>
    <w:rsid w:val="00766526"/>
    <w:rsid w:val="00766776"/>
    <w:rsid w:val="00766853"/>
    <w:rsid w:val="00767E61"/>
    <w:rsid w:val="007701A9"/>
    <w:rsid w:val="0077176F"/>
    <w:rsid w:val="007719E3"/>
    <w:rsid w:val="00771CB9"/>
    <w:rsid w:val="00772F33"/>
    <w:rsid w:val="007738F2"/>
    <w:rsid w:val="00773E01"/>
    <w:rsid w:val="00773FC7"/>
    <w:rsid w:val="00774C22"/>
    <w:rsid w:val="00775018"/>
    <w:rsid w:val="00775820"/>
    <w:rsid w:val="00775B68"/>
    <w:rsid w:val="0077644D"/>
    <w:rsid w:val="0077698E"/>
    <w:rsid w:val="00776F37"/>
    <w:rsid w:val="00777519"/>
    <w:rsid w:val="00777EBC"/>
    <w:rsid w:val="007811B5"/>
    <w:rsid w:val="00781343"/>
    <w:rsid w:val="00782740"/>
    <w:rsid w:val="007835D6"/>
    <w:rsid w:val="00784C8B"/>
    <w:rsid w:val="00784DEE"/>
    <w:rsid w:val="00784F6E"/>
    <w:rsid w:val="00785012"/>
    <w:rsid w:val="00785FC5"/>
    <w:rsid w:val="007860CC"/>
    <w:rsid w:val="007871E0"/>
    <w:rsid w:val="00787958"/>
    <w:rsid w:val="007901C2"/>
    <w:rsid w:val="00790243"/>
    <w:rsid w:val="00790CA8"/>
    <w:rsid w:val="00790F1A"/>
    <w:rsid w:val="00791253"/>
    <w:rsid w:val="007914CB"/>
    <w:rsid w:val="007921B1"/>
    <w:rsid w:val="0079315D"/>
    <w:rsid w:val="007940EC"/>
    <w:rsid w:val="0079410F"/>
    <w:rsid w:val="0079411E"/>
    <w:rsid w:val="0079575E"/>
    <w:rsid w:val="00795F74"/>
    <w:rsid w:val="0079663F"/>
    <w:rsid w:val="00796CFF"/>
    <w:rsid w:val="00797084"/>
    <w:rsid w:val="0079744C"/>
    <w:rsid w:val="007A0441"/>
    <w:rsid w:val="007A0A52"/>
    <w:rsid w:val="007A1503"/>
    <w:rsid w:val="007A1673"/>
    <w:rsid w:val="007A2E51"/>
    <w:rsid w:val="007A3AA1"/>
    <w:rsid w:val="007A3CDE"/>
    <w:rsid w:val="007A3D23"/>
    <w:rsid w:val="007A3EBF"/>
    <w:rsid w:val="007A42DD"/>
    <w:rsid w:val="007A5B80"/>
    <w:rsid w:val="007A65FE"/>
    <w:rsid w:val="007A6799"/>
    <w:rsid w:val="007A688F"/>
    <w:rsid w:val="007A6E28"/>
    <w:rsid w:val="007A6E6B"/>
    <w:rsid w:val="007A7A57"/>
    <w:rsid w:val="007B0C3E"/>
    <w:rsid w:val="007B0CA2"/>
    <w:rsid w:val="007B0D9B"/>
    <w:rsid w:val="007B19EE"/>
    <w:rsid w:val="007B202F"/>
    <w:rsid w:val="007B2302"/>
    <w:rsid w:val="007B2625"/>
    <w:rsid w:val="007B3145"/>
    <w:rsid w:val="007B3E52"/>
    <w:rsid w:val="007B3F11"/>
    <w:rsid w:val="007B4522"/>
    <w:rsid w:val="007B6BC2"/>
    <w:rsid w:val="007B7BF4"/>
    <w:rsid w:val="007B7FE4"/>
    <w:rsid w:val="007C043A"/>
    <w:rsid w:val="007C05A5"/>
    <w:rsid w:val="007C0856"/>
    <w:rsid w:val="007C1350"/>
    <w:rsid w:val="007C1461"/>
    <w:rsid w:val="007C14F9"/>
    <w:rsid w:val="007C1B83"/>
    <w:rsid w:val="007C1FE6"/>
    <w:rsid w:val="007C4006"/>
    <w:rsid w:val="007C42E6"/>
    <w:rsid w:val="007C45F4"/>
    <w:rsid w:val="007C4D61"/>
    <w:rsid w:val="007C6DDD"/>
    <w:rsid w:val="007C6E0C"/>
    <w:rsid w:val="007C7249"/>
    <w:rsid w:val="007C77E7"/>
    <w:rsid w:val="007D04B7"/>
    <w:rsid w:val="007D0B5D"/>
    <w:rsid w:val="007D0CD8"/>
    <w:rsid w:val="007D0E7B"/>
    <w:rsid w:val="007D13AD"/>
    <w:rsid w:val="007D1C01"/>
    <w:rsid w:val="007D1C19"/>
    <w:rsid w:val="007D261C"/>
    <w:rsid w:val="007D2DCC"/>
    <w:rsid w:val="007D2FF9"/>
    <w:rsid w:val="007D3B62"/>
    <w:rsid w:val="007D3D5A"/>
    <w:rsid w:val="007D51C7"/>
    <w:rsid w:val="007D656E"/>
    <w:rsid w:val="007D74AF"/>
    <w:rsid w:val="007D74D7"/>
    <w:rsid w:val="007D7710"/>
    <w:rsid w:val="007E0CAE"/>
    <w:rsid w:val="007E155B"/>
    <w:rsid w:val="007E26A0"/>
    <w:rsid w:val="007E2725"/>
    <w:rsid w:val="007E305B"/>
    <w:rsid w:val="007E361F"/>
    <w:rsid w:val="007E3C3D"/>
    <w:rsid w:val="007E3E2E"/>
    <w:rsid w:val="007E54E0"/>
    <w:rsid w:val="007E5769"/>
    <w:rsid w:val="007E5E9B"/>
    <w:rsid w:val="007E60A4"/>
    <w:rsid w:val="007E6347"/>
    <w:rsid w:val="007E6B5C"/>
    <w:rsid w:val="007E7197"/>
    <w:rsid w:val="007F0B2A"/>
    <w:rsid w:val="007F16A0"/>
    <w:rsid w:val="007F1DC2"/>
    <w:rsid w:val="007F2386"/>
    <w:rsid w:val="007F23AC"/>
    <w:rsid w:val="007F2CD5"/>
    <w:rsid w:val="007F2D7F"/>
    <w:rsid w:val="007F3773"/>
    <w:rsid w:val="007F3C2E"/>
    <w:rsid w:val="007F41FB"/>
    <w:rsid w:val="007F53F8"/>
    <w:rsid w:val="007F650E"/>
    <w:rsid w:val="007F6C15"/>
    <w:rsid w:val="007F739C"/>
    <w:rsid w:val="007F75E1"/>
    <w:rsid w:val="007F76AE"/>
    <w:rsid w:val="008008D5"/>
    <w:rsid w:val="00800A99"/>
    <w:rsid w:val="008011AD"/>
    <w:rsid w:val="00801571"/>
    <w:rsid w:val="00801CAD"/>
    <w:rsid w:val="008021F6"/>
    <w:rsid w:val="00802B82"/>
    <w:rsid w:val="00803BCC"/>
    <w:rsid w:val="00805498"/>
    <w:rsid w:val="008063C5"/>
    <w:rsid w:val="00806F93"/>
    <w:rsid w:val="00807C7A"/>
    <w:rsid w:val="00807F91"/>
    <w:rsid w:val="00810527"/>
    <w:rsid w:val="00812489"/>
    <w:rsid w:val="00813155"/>
    <w:rsid w:val="0081401F"/>
    <w:rsid w:val="008146E8"/>
    <w:rsid w:val="00814AA0"/>
    <w:rsid w:val="0081536E"/>
    <w:rsid w:val="00815457"/>
    <w:rsid w:val="00815725"/>
    <w:rsid w:val="00815923"/>
    <w:rsid w:val="008159F0"/>
    <w:rsid w:val="00815E05"/>
    <w:rsid w:val="008164B7"/>
    <w:rsid w:val="00816838"/>
    <w:rsid w:val="008171E1"/>
    <w:rsid w:val="00817A9B"/>
    <w:rsid w:val="00817C2A"/>
    <w:rsid w:val="008215E4"/>
    <w:rsid w:val="00821A96"/>
    <w:rsid w:val="0082209B"/>
    <w:rsid w:val="00823506"/>
    <w:rsid w:val="0082365C"/>
    <w:rsid w:val="008239D0"/>
    <w:rsid w:val="00823BFB"/>
    <w:rsid w:val="00823F3B"/>
    <w:rsid w:val="0082445A"/>
    <w:rsid w:val="00824AA4"/>
    <w:rsid w:val="00826500"/>
    <w:rsid w:val="00826B16"/>
    <w:rsid w:val="00826D67"/>
    <w:rsid w:val="00826F9A"/>
    <w:rsid w:val="00830BCB"/>
    <w:rsid w:val="00830D6A"/>
    <w:rsid w:val="00831F73"/>
    <w:rsid w:val="00832883"/>
    <w:rsid w:val="00832F3C"/>
    <w:rsid w:val="0083363F"/>
    <w:rsid w:val="00834AC4"/>
    <w:rsid w:val="0083544B"/>
    <w:rsid w:val="00835504"/>
    <w:rsid w:val="008356FB"/>
    <w:rsid w:val="00835870"/>
    <w:rsid w:val="008369FA"/>
    <w:rsid w:val="00836CF7"/>
    <w:rsid w:val="00840031"/>
    <w:rsid w:val="008406F6"/>
    <w:rsid w:val="0084102F"/>
    <w:rsid w:val="008413C5"/>
    <w:rsid w:val="00841ABE"/>
    <w:rsid w:val="00841ED5"/>
    <w:rsid w:val="00842942"/>
    <w:rsid w:val="00843E8E"/>
    <w:rsid w:val="00844521"/>
    <w:rsid w:val="00844672"/>
    <w:rsid w:val="00844905"/>
    <w:rsid w:val="008458C1"/>
    <w:rsid w:val="00845939"/>
    <w:rsid w:val="008467F9"/>
    <w:rsid w:val="0084712C"/>
    <w:rsid w:val="00847208"/>
    <w:rsid w:val="0084723F"/>
    <w:rsid w:val="00847A60"/>
    <w:rsid w:val="0085000F"/>
    <w:rsid w:val="00850D5F"/>
    <w:rsid w:val="00850F2F"/>
    <w:rsid w:val="008510DC"/>
    <w:rsid w:val="008513DB"/>
    <w:rsid w:val="00851B6C"/>
    <w:rsid w:val="00851DA1"/>
    <w:rsid w:val="00851E50"/>
    <w:rsid w:val="008524C7"/>
    <w:rsid w:val="00852831"/>
    <w:rsid w:val="00852854"/>
    <w:rsid w:val="008535CF"/>
    <w:rsid w:val="00853BC2"/>
    <w:rsid w:val="008550B9"/>
    <w:rsid w:val="00855C67"/>
    <w:rsid w:val="008578B7"/>
    <w:rsid w:val="008602E6"/>
    <w:rsid w:val="0086083D"/>
    <w:rsid w:val="00860FBA"/>
    <w:rsid w:val="008623A0"/>
    <w:rsid w:val="0086272F"/>
    <w:rsid w:val="00863049"/>
    <w:rsid w:val="00863E85"/>
    <w:rsid w:val="00863F60"/>
    <w:rsid w:val="00863FA6"/>
    <w:rsid w:val="008647C4"/>
    <w:rsid w:val="00864A5A"/>
    <w:rsid w:val="00864D4B"/>
    <w:rsid w:val="008657A7"/>
    <w:rsid w:val="00865808"/>
    <w:rsid w:val="008659A7"/>
    <w:rsid w:val="008678AA"/>
    <w:rsid w:val="00870719"/>
    <w:rsid w:val="008708BD"/>
    <w:rsid w:val="00870EEE"/>
    <w:rsid w:val="00872C06"/>
    <w:rsid w:val="00874BC7"/>
    <w:rsid w:val="00876214"/>
    <w:rsid w:val="0087712D"/>
    <w:rsid w:val="00877374"/>
    <w:rsid w:val="008800F8"/>
    <w:rsid w:val="008803C3"/>
    <w:rsid w:val="00880D37"/>
    <w:rsid w:val="008810D8"/>
    <w:rsid w:val="00881111"/>
    <w:rsid w:val="00881B29"/>
    <w:rsid w:val="00881BC2"/>
    <w:rsid w:val="00882010"/>
    <w:rsid w:val="00882037"/>
    <w:rsid w:val="0088275B"/>
    <w:rsid w:val="00883065"/>
    <w:rsid w:val="008831A5"/>
    <w:rsid w:val="00883A2E"/>
    <w:rsid w:val="00883EC0"/>
    <w:rsid w:val="00884351"/>
    <w:rsid w:val="008849E4"/>
    <w:rsid w:val="0088581B"/>
    <w:rsid w:val="00885E50"/>
    <w:rsid w:val="00886100"/>
    <w:rsid w:val="00886390"/>
    <w:rsid w:val="00886532"/>
    <w:rsid w:val="00887317"/>
    <w:rsid w:val="00887563"/>
    <w:rsid w:val="008901C3"/>
    <w:rsid w:val="0089132C"/>
    <w:rsid w:val="008916C7"/>
    <w:rsid w:val="00892236"/>
    <w:rsid w:val="0089265F"/>
    <w:rsid w:val="00892D1E"/>
    <w:rsid w:val="0089337B"/>
    <w:rsid w:val="008938F5"/>
    <w:rsid w:val="00893B02"/>
    <w:rsid w:val="00893BA7"/>
    <w:rsid w:val="00894441"/>
    <w:rsid w:val="0089484B"/>
    <w:rsid w:val="00894DBF"/>
    <w:rsid w:val="00894DF1"/>
    <w:rsid w:val="00894F3D"/>
    <w:rsid w:val="00895815"/>
    <w:rsid w:val="00895CDC"/>
    <w:rsid w:val="00897487"/>
    <w:rsid w:val="0089767B"/>
    <w:rsid w:val="008A070F"/>
    <w:rsid w:val="008A0DE4"/>
    <w:rsid w:val="008A15BF"/>
    <w:rsid w:val="008A1CE6"/>
    <w:rsid w:val="008A2F1E"/>
    <w:rsid w:val="008A2F3D"/>
    <w:rsid w:val="008A3FF2"/>
    <w:rsid w:val="008A4099"/>
    <w:rsid w:val="008A4569"/>
    <w:rsid w:val="008A4DE4"/>
    <w:rsid w:val="008A5E45"/>
    <w:rsid w:val="008A6587"/>
    <w:rsid w:val="008A659F"/>
    <w:rsid w:val="008A65AB"/>
    <w:rsid w:val="008A6E83"/>
    <w:rsid w:val="008A7D70"/>
    <w:rsid w:val="008B160C"/>
    <w:rsid w:val="008B186D"/>
    <w:rsid w:val="008B1E3F"/>
    <w:rsid w:val="008B24FE"/>
    <w:rsid w:val="008B25E9"/>
    <w:rsid w:val="008B28BB"/>
    <w:rsid w:val="008B3328"/>
    <w:rsid w:val="008B3508"/>
    <w:rsid w:val="008B415C"/>
    <w:rsid w:val="008B4ADB"/>
    <w:rsid w:val="008B4AFC"/>
    <w:rsid w:val="008B4B2F"/>
    <w:rsid w:val="008B4CE2"/>
    <w:rsid w:val="008B4EAB"/>
    <w:rsid w:val="008B613C"/>
    <w:rsid w:val="008B7526"/>
    <w:rsid w:val="008B7D5A"/>
    <w:rsid w:val="008C0807"/>
    <w:rsid w:val="008C1495"/>
    <w:rsid w:val="008C153E"/>
    <w:rsid w:val="008C1A9C"/>
    <w:rsid w:val="008C2716"/>
    <w:rsid w:val="008C29E2"/>
    <w:rsid w:val="008C2A4B"/>
    <w:rsid w:val="008C307B"/>
    <w:rsid w:val="008C3758"/>
    <w:rsid w:val="008C4253"/>
    <w:rsid w:val="008C45CF"/>
    <w:rsid w:val="008C4CC2"/>
    <w:rsid w:val="008C5032"/>
    <w:rsid w:val="008C5740"/>
    <w:rsid w:val="008C6AC2"/>
    <w:rsid w:val="008C6C94"/>
    <w:rsid w:val="008C798E"/>
    <w:rsid w:val="008C7E2E"/>
    <w:rsid w:val="008D03C8"/>
    <w:rsid w:val="008D050D"/>
    <w:rsid w:val="008D076F"/>
    <w:rsid w:val="008D0A86"/>
    <w:rsid w:val="008D151A"/>
    <w:rsid w:val="008D19B8"/>
    <w:rsid w:val="008D1B02"/>
    <w:rsid w:val="008D1B2E"/>
    <w:rsid w:val="008D1F29"/>
    <w:rsid w:val="008D29DB"/>
    <w:rsid w:val="008D4158"/>
    <w:rsid w:val="008D47BE"/>
    <w:rsid w:val="008D4FF4"/>
    <w:rsid w:val="008D65F6"/>
    <w:rsid w:val="008D68AD"/>
    <w:rsid w:val="008D7C76"/>
    <w:rsid w:val="008D7EE0"/>
    <w:rsid w:val="008E0316"/>
    <w:rsid w:val="008E0650"/>
    <w:rsid w:val="008E08C8"/>
    <w:rsid w:val="008E0ACD"/>
    <w:rsid w:val="008E0E82"/>
    <w:rsid w:val="008E12C0"/>
    <w:rsid w:val="008E1878"/>
    <w:rsid w:val="008E2193"/>
    <w:rsid w:val="008E3A9D"/>
    <w:rsid w:val="008E4494"/>
    <w:rsid w:val="008E4E67"/>
    <w:rsid w:val="008E5421"/>
    <w:rsid w:val="008E6E0C"/>
    <w:rsid w:val="008E754A"/>
    <w:rsid w:val="008F06C3"/>
    <w:rsid w:val="008F13C5"/>
    <w:rsid w:val="008F2A1D"/>
    <w:rsid w:val="008F2F87"/>
    <w:rsid w:val="008F3176"/>
    <w:rsid w:val="008F35AA"/>
    <w:rsid w:val="008F55CF"/>
    <w:rsid w:val="008F59C2"/>
    <w:rsid w:val="008F5BCB"/>
    <w:rsid w:val="008F6A11"/>
    <w:rsid w:val="008F6A52"/>
    <w:rsid w:val="008F707A"/>
    <w:rsid w:val="00900ADD"/>
    <w:rsid w:val="009012A4"/>
    <w:rsid w:val="00901F69"/>
    <w:rsid w:val="009022C3"/>
    <w:rsid w:val="0090246F"/>
    <w:rsid w:val="00904546"/>
    <w:rsid w:val="009050E6"/>
    <w:rsid w:val="00905551"/>
    <w:rsid w:val="00905EB5"/>
    <w:rsid w:val="00905EEA"/>
    <w:rsid w:val="009068CE"/>
    <w:rsid w:val="00906E96"/>
    <w:rsid w:val="00906F4C"/>
    <w:rsid w:val="0090789D"/>
    <w:rsid w:val="00907C19"/>
    <w:rsid w:val="00907CC8"/>
    <w:rsid w:val="009107F6"/>
    <w:rsid w:val="00911D1D"/>
    <w:rsid w:val="00911DA2"/>
    <w:rsid w:val="00912FCF"/>
    <w:rsid w:val="0091333E"/>
    <w:rsid w:val="00913885"/>
    <w:rsid w:val="00914057"/>
    <w:rsid w:val="009141E8"/>
    <w:rsid w:val="009159DA"/>
    <w:rsid w:val="00916E13"/>
    <w:rsid w:val="00917CA4"/>
    <w:rsid w:val="00917EC5"/>
    <w:rsid w:val="00920598"/>
    <w:rsid w:val="00920965"/>
    <w:rsid w:val="0092138B"/>
    <w:rsid w:val="0092179C"/>
    <w:rsid w:val="00921BFB"/>
    <w:rsid w:val="0092214C"/>
    <w:rsid w:val="0092236F"/>
    <w:rsid w:val="00922BD5"/>
    <w:rsid w:val="0092306B"/>
    <w:rsid w:val="00923559"/>
    <w:rsid w:val="009236B7"/>
    <w:rsid w:val="00924581"/>
    <w:rsid w:val="00924C30"/>
    <w:rsid w:val="00924C73"/>
    <w:rsid w:val="00924D8F"/>
    <w:rsid w:val="00925D4E"/>
    <w:rsid w:val="00926375"/>
    <w:rsid w:val="009276A2"/>
    <w:rsid w:val="00927D4D"/>
    <w:rsid w:val="0093050B"/>
    <w:rsid w:val="00930812"/>
    <w:rsid w:val="00930D64"/>
    <w:rsid w:val="009337B8"/>
    <w:rsid w:val="00933811"/>
    <w:rsid w:val="00933E9C"/>
    <w:rsid w:val="00934B46"/>
    <w:rsid w:val="00935240"/>
    <w:rsid w:val="00936C33"/>
    <w:rsid w:val="009371EC"/>
    <w:rsid w:val="00937548"/>
    <w:rsid w:val="0093774A"/>
    <w:rsid w:val="0094073F"/>
    <w:rsid w:val="00940C87"/>
    <w:rsid w:val="0094123C"/>
    <w:rsid w:val="00941629"/>
    <w:rsid w:val="00941930"/>
    <w:rsid w:val="0094193D"/>
    <w:rsid w:val="009432F6"/>
    <w:rsid w:val="00943304"/>
    <w:rsid w:val="0094356A"/>
    <w:rsid w:val="00943AAD"/>
    <w:rsid w:val="00945227"/>
    <w:rsid w:val="009456BA"/>
    <w:rsid w:val="00946524"/>
    <w:rsid w:val="0094688D"/>
    <w:rsid w:val="00946DA7"/>
    <w:rsid w:val="0094744D"/>
    <w:rsid w:val="00947E5B"/>
    <w:rsid w:val="00951E24"/>
    <w:rsid w:val="00952065"/>
    <w:rsid w:val="009520D9"/>
    <w:rsid w:val="00952A20"/>
    <w:rsid w:val="00953235"/>
    <w:rsid w:val="009547E9"/>
    <w:rsid w:val="00954A16"/>
    <w:rsid w:val="009558E7"/>
    <w:rsid w:val="009560CB"/>
    <w:rsid w:val="00956915"/>
    <w:rsid w:val="0095731C"/>
    <w:rsid w:val="0095739C"/>
    <w:rsid w:val="009578C6"/>
    <w:rsid w:val="00957DDC"/>
    <w:rsid w:val="0096148D"/>
    <w:rsid w:val="009632A4"/>
    <w:rsid w:val="00963766"/>
    <w:rsid w:val="009639D8"/>
    <w:rsid w:val="00964F41"/>
    <w:rsid w:val="00965E51"/>
    <w:rsid w:val="0096615A"/>
    <w:rsid w:val="009700E9"/>
    <w:rsid w:val="00970D2A"/>
    <w:rsid w:val="00975C99"/>
    <w:rsid w:val="00975FE1"/>
    <w:rsid w:val="00976B5A"/>
    <w:rsid w:val="00976BF7"/>
    <w:rsid w:val="00977020"/>
    <w:rsid w:val="009778C4"/>
    <w:rsid w:val="00977B9D"/>
    <w:rsid w:val="00977BDC"/>
    <w:rsid w:val="009806B4"/>
    <w:rsid w:val="00980E13"/>
    <w:rsid w:val="00980F56"/>
    <w:rsid w:val="00982070"/>
    <w:rsid w:val="009831A4"/>
    <w:rsid w:val="009836EA"/>
    <w:rsid w:val="00983B1E"/>
    <w:rsid w:val="00984ADA"/>
    <w:rsid w:val="00984DCF"/>
    <w:rsid w:val="009859AC"/>
    <w:rsid w:val="009871B3"/>
    <w:rsid w:val="009872BF"/>
    <w:rsid w:val="00987350"/>
    <w:rsid w:val="00987547"/>
    <w:rsid w:val="00987747"/>
    <w:rsid w:val="00991BA7"/>
    <w:rsid w:val="00992730"/>
    <w:rsid w:val="00992F65"/>
    <w:rsid w:val="009932F4"/>
    <w:rsid w:val="00993DA1"/>
    <w:rsid w:val="00993EDE"/>
    <w:rsid w:val="00996F45"/>
    <w:rsid w:val="009972A3"/>
    <w:rsid w:val="009A02A5"/>
    <w:rsid w:val="009A15EF"/>
    <w:rsid w:val="009A16EC"/>
    <w:rsid w:val="009A18E3"/>
    <w:rsid w:val="009A1D83"/>
    <w:rsid w:val="009A24C3"/>
    <w:rsid w:val="009A3812"/>
    <w:rsid w:val="009A402D"/>
    <w:rsid w:val="009A4264"/>
    <w:rsid w:val="009A427B"/>
    <w:rsid w:val="009A555D"/>
    <w:rsid w:val="009A6537"/>
    <w:rsid w:val="009A6F34"/>
    <w:rsid w:val="009B1675"/>
    <w:rsid w:val="009B199C"/>
    <w:rsid w:val="009B1F6B"/>
    <w:rsid w:val="009B26E1"/>
    <w:rsid w:val="009B3462"/>
    <w:rsid w:val="009B4483"/>
    <w:rsid w:val="009B44BD"/>
    <w:rsid w:val="009B4653"/>
    <w:rsid w:val="009B5ACF"/>
    <w:rsid w:val="009B5F58"/>
    <w:rsid w:val="009B62F8"/>
    <w:rsid w:val="009B7038"/>
    <w:rsid w:val="009B772B"/>
    <w:rsid w:val="009B7CD2"/>
    <w:rsid w:val="009C055F"/>
    <w:rsid w:val="009C05D3"/>
    <w:rsid w:val="009C05EF"/>
    <w:rsid w:val="009C0CCE"/>
    <w:rsid w:val="009C1928"/>
    <w:rsid w:val="009C249A"/>
    <w:rsid w:val="009C2675"/>
    <w:rsid w:val="009C3041"/>
    <w:rsid w:val="009C33F2"/>
    <w:rsid w:val="009C3F43"/>
    <w:rsid w:val="009C443F"/>
    <w:rsid w:val="009C5139"/>
    <w:rsid w:val="009C53DE"/>
    <w:rsid w:val="009C5CE7"/>
    <w:rsid w:val="009C7372"/>
    <w:rsid w:val="009C7B5F"/>
    <w:rsid w:val="009D000E"/>
    <w:rsid w:val="009D0225"/>
    <w:rsid w:val="009D057B"/>
    <w:rsid w:val="009D064F"/>
    <w:rsid w:val="009D0724"/>
    <w:rsid w:val="009D09D5"/>
    <w:rsid w:val="009D0A6B"/>
    <w:rsid w:val="009D0B62"/>
    <w:rsid w:val="009D1EB9"/>
    <w:rsid w:val="009D27C6"/>
    <w:rsid w:val="009D2D38"/>
    <w:rsid w:val="009D3524"/>
    <w:rsid w:val="009D54FB"/>
    <w:rsid w:val="009D56D4"/>
    <w:rsid w:val="009D5AA2"/>
    <w:rsid w:val="009D5C4F"/>
    <w:rsid w:val="009D5FBA"/>
    <w:rsid w:val="009D6134"/>
    <w:rsid w:val="009D624F"/>
    <w:rsid w:val="009D7780"/>
    <w:rsid w:val="009D7C35"/>
    <w:rsid w:val="009D7CED"/>
    <w:rsid w:val="009D7E6A"/>
    <w:rsid w:val="009E090C"/>
    <w:rsid w:val="009E0F01"/>
    <w:rsid w:val="009E1232"/>
    <w:rsid w:val="009E1342"/>
    <w:rsid w:val="009E179C"/>
    <w:rsid w:val="009E1AB1"/>
    <w:rsid w:val="009E2092"/>
    <w:rsid w:val="009E27CF"/>
    <w:rsid w:val="009E296A"/>
    <w:rsid w:val="009E2B5B"/>
    <w:rsid w:val="009E3E0C"/>
    <w:rsid w:val="009E4B24"/>
    <w:rsid w:val="009E517E"/>
    <w:rsid w:val="009E5283"/>
    <w:rsid w:val="009E5E5B"/>
    <w:rsid w:val="009E64C4"/>
    <w:rsid w:val="009E6C20"/>
    <w:rsid w:val="009E6F4D"/>
    <w:rsid w:val="009E725A"/>
    <w:rsid w:val="009E78AA"/>
    <w:rsid w:val="009F0A4C"/>
    <w:rsid w:val="009F1945"/>
    <w:rsid w:val="009F2555"/>
    <w:rsid w:val="009F2EEF"/>
    <w:rsid w:val="009F3F97"/>
    <w:rsid w:val="009F4760"/>
    <w:rsid w:val="009F53C3"/>
    <w:rsid w:val="009F554D"/>
    <w:rsid w:val="009F5E8F"/>
    <w:rsid w:val="009F6230"/>
    <w:rsid w:val="009F6383"/>
    <w:rsid w:val="009F75C0"/>
    <w:rsid w:val="00A0125C"/>
    <w:rsid w:val="00A018CC"/>
    <w:rsid w:val="00A01BEE"/>
    <w:rsid w:val="00A028EB"/>
    <w:rsid w:val="00A02C1A"/>
    <w:rsid w:val="00A03278"/>
    <w:rsid w:val="00A032C1"/>
    <w:rsid w:val="00A0357D"/>
    <w:rsid w:val="00A039AB"/>
    <w:rsid w:val="00A04DED"/>
    <w:rsid w:val="00A0535B"/>
    <w:rsid w:val="00A05BC4"/>
    <w:rsid w:val="00A05D54"/>
    <w:rsid w:val="00A05EE5"/>
    <w:rsid w:val="00A069EE"/>
    <w:rsid w:val="00A0736B"/>
    <w:rsid w:val="00A07B3C"/>
    <w:rsid w:val="00A07FFB"/>
    <w:rsid w:val="00A10D54"/>
    <w:rsid w:val="00A10F90"/>
    <w:rsid w:val="00A11300"/>
    <w:rsid w:val="00A1190E"/>
    <w:rsid w:val="00A12C61"/>
    <w:rsid w:val="00A13727"/>
    <w:rsid w:val="00A143F1"/>
    <w:rsid w:val="00A15F98"/>
    <w:rsid w:val="00A17613"/>
    <w:rsid w:val="00A20240"/>
    <w:rsid w:val="00A20659"/>
    <w:rsid w:val="00A21B44"/>
    <w:rsid w:val="00A2252B"/>
    <w:rsid w:val="00A22636"/>
    <w:rsid w:val="00A2344A"/>
    <w:rsid w:val="00A23456"/>
    <w:rsid w:val="00A23868"/>
    <w:rsid w:val="00A23B77"/>
    <w:rsid w:val="00A2409F"/>
    <w:rsid w:val="00A2529E"/>
    <w:rsid w:val="00A25CBD"/>
    <w:rsid w:val="00A26D93"/>
    <w:rsid w:val="00A27579"/>
    <w:rsid w:val="00A310A4"/>
    <w:rsid w:val="00A319A4"/>
    <w:rsid w:val="00A324DF"/>
    <w:rsid w:val="00A3300F"/>
    <w:rsid w:val="00A34BD1"/>
    <w:rsid w:val="00A35114"/>
    <w:rsid w:val="00A3512C"/>
    <w:rsid w:val="00A36DD3"/>
    <w:rsid w:val="00A371DF"/>
    <w:rsid w:val="00A37628"/>
    <w:rsid w:val="00A37CF3"/>
    <w:rsid w:val="00A40078"/>
    <w:rsid w:val="00A4014F"/>
    <w:rsid w:val="00A40307"/>
    <w:rsid w:val="00A4031C"/>
    <w:rsid w:val="00A4066E"/>
    <w:rsid w:val="00A40D83"/>
    <w:rsid w:val="00A4103A"/>
    <w:rsid w:val="00A41A8F"/>
    <w:rsid w:val="00A42006"/>
    <w:rsid w:val="00A422BC"/>
    <w:rsid w:val="00A42A83"/>
    <w:rsid w:val="00A44E2D"/>
    <w:rsid w:val="00A45049"/>
    <w:rsid w:val="00A4556B"/>
    <w:rsid w:val="00A461E8"/>
    <w:rsid w:val="00A464DB"/>
    <w:rsid w:val="00A46F4B"/>
    <w:rsid w:val="00A472ED"/>
    <w:rsid w:val="00A475E3"/>
    <w:rsid w:val="00A478AD"/>
    <w:rsid w:val="00A47BF8"/>
    <w:rsid w:val="00A47DFF"/>
    <w:rsid w:val="00A47EA0"/>
    <w:rsid w:val="00A506BE"/>
    <w:rsid w:val="00A51905"/>
    <w:rsid w:val="00A51BEE"/>
    <w:rsid w:val="00A51C50"/>
    <w:rsid w:val="00A51DB9"/>
    <w:rsid w:val="00A51EB9"/>
    <w:rsid w:val="00A52866"/>
    <w:rsid w:val="00A5304F"/>
    <w:rsid w:val="00A530BE"/>
    <w:rsid w:val="00A53835"/>
    <w:rsid w:val="00A545A8"/>
    <w:rsid w:val="00A549E7"/>
    <w:rsid w:val="00A557C9"/>
    <w:rsid w:val="00A55D62"/>
    <w:rsid w:val="00A55F0D"/>
    <w:rsid w:val="00A56C70"/>
    <w:rsid w:val="00A57C61"/>
    <w:rsid w:val="00A57D00"/>
    <w:rsid w:val="00A60347"/>
    <w:rsid w:val="00A615E2"/>
    <w:rsid w:val="00A61FFF"/>
    <w:rsid w:val="00A622F9"/>
    <w:rsid w:val="00A63278"/>
    <w:rsid w:val="00A63385"/>
    <w:rsid w:val="00A63E5C"/>
    <w:rsid w:val="00A6417F"/>
    <w:rsid w:val="00A6424A"/>
    <w:rsid w:val="00A64625"/>
    <w:rsid w:val="00A64730"/>
    <w:rsid w:val="00A64B97"/>
    <w:rsid w:val="00A64CE2"/>
    <w:rsid w:val="00A651EA"/>
    <w:rsid w:val="00A65D47"/>
    <w:rsid w:val="00A65DE8"/>
    <w:rsid w:val="00A66079"/>
    <w:rsid w:val="00A661DE"/>
    <w:rsid w:val="00A66DC1"/>
    <w:rsid w:val="00A67054"/>
    <w:rsid w:val="00A67386"/>
    <w:rsid w:val="00A678D6"/>
    <w:rsid w:val="00A70248"/>
    <w:rsid w:val="00A7060C"/>
    <w:rsid w:val="00A70BC3"/>
    <w:rsid w:val="00A70F9D"/>
    <w:rsid w:val="00A7159E"/>
    <w:rsid w:val="00A7167B"/>
    <w:rsid w:val="00A71F5D"/>
    <w:rsid w:val="00A72095"/>
    <w:rsid w:val="00A72140"/>
    <w:rsid w:val="00A72629"/>
    <w:rsid w:val="00A72815"/>
    <w:rsid w:val="00A72F7E"/>
    <w:rsid w:val="00A73008"/>
    <w:rsid w:val="00A73446"/>
    <w:rsid w:val="00A73E76"/>
    <w:rsid w:val="00A74133"/>
    <w:rsid w:val="00A77C3A"/>
    <w:rsid w:val="00A8048D"/>
    <w:rsid w:val="00A80DD6"/>
    <w:rsid w:val="00A812FA"/>
    <w:rsid w:val="00A817DC"/>
    <w:rsid w:val="00A81C9C"/>
    <w:rsid w:val="00A84D8B"/>
    <w:rsid w:val="00A84D94"/>
    <w:rsid w:val="00A85D54"/>
    <w:rsid w:val="00A865CE"/>
    <w:rsid w:val="00A901B4"/>
    <w:rsid w:val="00A902E1"/>
    <w:rsid w:val="00A90784"/>
    <w:rsid w:val="00A91905"/>
    <w:rsid w:val="00A939E0"/>
    <w:rsid w:val="00A93B9A"/>
    <w:rsid w:val="00A93F54"/>
    <w:rsid w:val="00A968EA"/>
    <w:rsid w:val="00A9763F"/>
    <w:rsid w:val="00AA0882"/>
    <w:rsid w:val="00AA0CB2"/>
    <w:rsid w:val="00AA1144"/>
    <w:rsid w:val="00AA1618"/>
    <w:rsid w:val="00AA2279"/>
    <w:rsid w:val="00AA24AD"/>
    <w:rsid w:val="00AA33CE"/>
    <w:rsid w:val="00AA43BE"/>
    <w:rsid w:val="00AA463F"/>
    <w:rsid w:val="00AA4B6C"/>
    <w:rsid w:val="00AA506D"/>
    <w:rsid w:val="00AA61C3"/>
    <w:rsid w:val="00AA62F8"/>
    <w:rsid w:val="00AA6C0A"/>
    <w:rsid w:val="00AA725E"/>
    <w:rsid w:val="00AB1495"/>
    <w:rsid w:val="00AB1E8E"/>
    <w:rsid w:val="00AB2247"/>
    <w:rsid w:val="00AB28EB"/>
    <w:rsid w:val="00AB3E34"/>
    <w:rsid w:val="00AB4A87"/>
    <w:rsid w:val="00AB6293"/>
    <w:rsid w:val="00AC005D"/>
    <w:rsid w:val="00AC0B21"/>
    <w:rsid w:val="00AC0F74"/>
    <w:rsid w:val="00AC1143"/>
    <w:rsid w:val="00AC16B1"/>
    <w:rsid w:val="00AC1CBF"/>
    <w:rsid w:val="00AC270E"/>
    <w:rsid w:val="00AC312E"/>
    <w:rsid w:val="00AC313E"/>
    <w:rsid w:val="00AC3681"/>
    <w:rsid w:val="00AC376F"/>
    <w:rsid w:val="00AC392B"/>
    <w:rsid w:val="00AC3DC3"/>
    <w:rsid w:val="00AC45E9"/>
    <w:rsid w:val="00AC50A5"/>
    <w:rsid w:val="00AC51F2"/>
    <w:rsid w:val="00AC5690"/>
    <w:rsid w:val="00AC5A30"/>
    <w:rsid w:val="00AC5AB6"/>
    <w:rsid w:val="00AC6191"/>
    <w:rsid w:val="00AC6703"/>
    <w:rsid w:val="00AC7106"/>
    <w:rsid w:val="00AC7849"/>
    <w:rsid w:val="00AC7CD0"/>
    <w:rsid w:val="00AD0051"/>
    <w:rsid w:val="00AD0486"/>
    <w:rsid w:val="00AD05B5"/>
    <w:rsid w:val="00AD081F"/>
    <w:rsid w:val="00AD2726"/>
    <w:rsid w:val="00AD2A6A"/>
    <w:rsid w:val="00AD2C92"/>
    <w:rsid w:val="00AD2CC1"/>
    <w:rsid w:val="00AD2D55"/>
    <w:rsid w:val="00AD346A"/>
    <w:rsid w:val="00AD43FA"/>
    <w:rsid w:val="00AD4512"/>
    <w:rsid w:val="00AD4764"/>
    <w:rsid w:val="00AD4DE3"/>
    <w:rsid w:val="00AD4EDB"/>
    <w:rsid w:val="00AD4FD8"/>
    <w:rsid w:val="00AD5250"/>
    <w:rsid w:val="00AD5611"/>
    <w:rsid w:val="00AD65A9"/>
    <w:rsid w:val="00AD67EE"/>
    <w:rsid w:val="00AD6A3E"/>
    <w:rsid w:val="00AD6B1B"/>
    <w:rsid w:val="00AD6C94"/>
    <w:rsid w:val="00AD7318"/>
    <w:rsid w:val="00AD7E9B"/>
    <w:rsid w:val="00AE076A"/>
    <w:rsid w:val="00AE07B0"/>
    <w:rsid w:val="00AE0E7F"/>
    <w:rsid w:val="00AE0F2B"/>
    <w:rsid w:val="00AE1355"/>
    <w:rsid w:val="00AE26A1"/>
    <w:rsid w:val="00AE2E11"/>
    <w:rsid w:val="00AE2EDE"/>
    <w:rsid w:val="00AE337B"/>
    <w:rsid w:val="00AE3CD3"/>
    <w:rsid w:val="00AE3D01"/>
    <w:rsid w:val="00AE4C44"/>
    <w:rsid w:val="00AE4D7A"/>
    <w:rsid w:val="00AE5F26"/>
    <w:rsid w:val="00AE68A3"/>
    <w:rsid w:val="00AE77D1"/>
    <w:rsid w:val="00AE7B6B"/>
    <w:rsid w:val="00AE7FC7"/>
    <w:rsid w:val="00AF107E"/>
    <w:rsid w:val="00AF1146"/>
    <w:rsid w:val="00AF11EC"/>
    <w:rsid w:val="00AF286E"/>
    <w:rsid w:val="00AF3224"/>
    <w:rsid w:val="00AF33A6"/>
    <w:rsid w:val="00AF3815"/>
    <w:rsid w:val="00AF39B3"/>
    <w:rsid w:val="00AF3E51"/>
    <w:rsid w:val="00AF5A8C"/>
    <w:rsid w:val="00AF61A5"/>
    <w:rsid w:val="00AF62DC"/>
    <w:rsid w:val="00AF68C8"/>
    <w:rsid w:val="00AF6AEC"/>
    <w:rsid w:val="00AF6B78"/>
    <w:rsid w:val="00AF79A1"/>
    <w:rsid w:val="00AF7A52"/>
    <w:rsid w:val="00B003E1"/>
    <w:rsid w:val="00B00482"/>
    <w:rsid w:val="00B00767"/>
    <w:rsid w:val="00B00A34"/>
    <w:rsid w:val="00B00BED"/>
    <w:rsid w:val="00B010A5"/>
    <w:rsid w:val="00B02719"/>
    <w:rsid w:val="00B02B6A"/>
    <w:rsid w:val="00B03E28"/>
    <w:rsid w:val="00B047E9"/>
    <w:rsid w:val="00B04DE5"/>
    <w:rsid w:val="00B05DC2"/>
    <w:rsid w:val="00B0668B"/>
    <w:rsid w:val="00B066FE"/>
    <w:rsid w:val="00B06F43"/>
    <w:rsid w:val="00B07170"/>
    <w:rsid w:val="00B07912"/>
    <w:rsid w:val="00B07DD1"/>
    <w:rsid w:val="00B10720"/>
    <w:rsid w:val="00B1117A"/>
    <w:rsid w:val="00B1125E"/>
    <w:rsid w:val="00B11FF4"/>
    <w:rsid w:val="00B12142"/>
    <w:rsid w:val="00B1241F"/>
    <w:rsid w:val="00B12A1A"/>
    <w:rsid w:val="00B12D7D"/>
    <w:rsid w:val="00B12FED"/>
    <w:rsid w:val="00B14280"/>
    <w:rsid w:val="00B1438C"/>
    <w:rsid w:val="00B143C2"/>
    <w:rsid w:val="00B15318"/>
    <w:rsid w:val="00B155A6"/>
    <w:rsid w:val="00B163FA"/>
    <w:rsid w:val="00B20516"/>
    <w:rsid w:val="00B20A46"/>
    <w:rsid w:val="00B211F9"/>
    <w:rsid w:val="00B22EEE"/>
    <w:rsid w:val="00B22F57"/>
    <w:rsid w:val="00B237B2"/>
    <w:rsid w:val="00B23C8E"/>
    <w:rsid w:val="00B250A0"/>
    <w:rsid w:val="00B269C2"/>
    <w:rsid w:val="00B26A28"/>
    <w:rsid w:val="00B275E3"/>
    <w:rsid w:val="00B304FB"/>
    <w:rsid w:val="00B30D96"/>
    <w:rsid w:val="00B31D99"/>
    <w:rsid w:val="00B32B96"/>
    <w:rsid w:val="00B33612"/>
    <w:rsid w:val="00B34451"/>
    <w:rsid w:val="00B34982"/>
    <w:rsid w:val="00B3543F"/>
    <w:rsid w:val="00B362F8"/>
    <w:rsid w:val="00B3653B"/>
    <w:rsid w:val="00B375C5"/>
    <w:rsid w:val="00B377D2"/>
    <w:rsid w:val="00B37B6E"/>
    <w:rsid w:val="00B40AD9"/>
    <w:rsid w:val="00B41A5B"/>
    <w:rsid w:val="00B42317"/>
    <w:rsid w:val="00B43730"/>
    <w:rsid w:val="00B43AE7"/>
    <w:rsid w:val="00B43BEE"/>
    <w:rsid w:val="00B442D1"/>
    <w:rsid w:val="00B44867"/>
    <w:rsid w:val="00B44CB4"/>
    <w:rsid w:val="00B44CCB"/>
    <w:rsid w:val="00B463F2"/>
    <w:rsid w:val="00B46B37"/>
    <w:rsid w:val="00B46CA2"/>
    <w:rsid w:val="00B47558"/>
    <w:rsid w:val="00B47976"/>
    <w:rsid w:val="00B50ACD"/>
    <w:rsid w:val="00B51659"/>
    <w:rsid w:val="00B51779"/>
    <w:rsid w:val="00B51AFA"/>
    <w:rsid w:val="00B53A17"/>
    <w:rsid w:val="00B53CF0"/>
    <w:rsid w:val="00B54579"/>
    <w:rsid w:val="00B54D2A"/>
    <w:rsid w:val="00B55B3E"/>
    <w:rsid w:val="00B56EF9"/>
    <w:rsid w:val="00B56FFC"/>
    <w:rsid w:val="00B57397"/>
    <w:rsid w:val="00B5796B"/>
    <w:rsid w:val="00B57985"/>
    <w:rsid w:val="00B603A0"/>
    <w:rsid w:val="00B6134F"/>
    <w:rsid w:val="00B61F7F"/>
    <w:rsid w:val="00B62190"/>
    <w:rsid w:val="00B62D38"/>
    <w:rsid w:val="00B62D77"/>
    <w:rsid w:val="00B630D8"/>
    <w:rsid w:val="00B6331C"/>
    <w:rsid w:val="00B63D6C"/>
    <w:rsid w:val="00B65737"/>
    <w:rsid w:val="00B65A21"/>
    <w:rsid w:val="00B65A6D"/>
    <w:rsid w:val="00B65E46"/>
    <w:rsid w:val="00B67392"/>
    <w:rsid w:val="00B7035A"/>
    <w:rsid w:val="00B70C42"/>
    <w:rsid w:val="00B71496"/>
    <w:rsid w:val="00B72710"/>
    <w:rsid w:val="00B732E3"/>
    <w:rsid w:val="00B745B6"/>
    <w:rsid w:val="00B74ED5"/>
    <w:rsid w:val="00B75C36"/>
    <w:rsid w:val="00B7739C"/>
    <w:rsid w:val="00B80B7A"/>
    <w:rsid w:val="00B80E66"/>
    <w:rsid w:val="00B81106"/>
    <w:rsid w:val="00B81AA3"/>
    <w:rsid w:val="00B81DC4"/>
    <w:rsid w:val="00B81F72"/>
    <w:rsid w:val="00B821E8"/>
    <w:rsid w:val="00B82451"/>
    <w:rsid w:val="00B83B4E"/>
    <w:rsid w:val="00B844C8"/>
    <w:rsid w:val="00B84B66"/>
    <w:rsid w:val="00B84FFA"/>
    <w:rsid w:val="00B85033"/>
    <w:rsid w:val="00B86A28"/>
    <w:rsid w:val="00B901D2"/>
    <w:rsid w:val="00B9023F"/>
    <w:rsid w:val="00B90668"/>
    <w:rsid w:val="00B911F4"/>
    <w:rsid w:val="00B914D0"/>
    <w:rsid w:val="00B916CC"/>
    <w:rsid w:val="00B9259E"/>
    <w:rsid w:val="00B9377C"/>
    <w:rsid w:val="00B93EBA"/>
    <w:rsid w:val="00B947E9"/>
    <w:rsid w:val="00B95A62"/>
    <w:rsid w:val="00B95AC5"/>
    <w:rsid w:val="00B95F78"/>
    <w:rsid w:val="00B96261"/>
    <w:rsid w:val="00B964E7"/>
    <w:rsid w:val="00BA06C8"/>
    <w:rsid w:val="00BA187A"/>
    <w:rsid w:val="00BA1FE4"/>
    <w:rsid w:val="00BA22E8"/>
    <w:rsid w:val="00BA2769"/>
    <w:rsid w:val="00BA2D9A"/>
    <w:rsid w:val="00BA2E8D"/>
    <w:rsid w:val="00BA313B"/>
    <w:rsid w:val="00BA315D"/>
    <w:rsid w:val="00BA39B8"/>
    <w:rsid w:val="00BA3C4C"/>
    <w:rsid w:val="00BA44D7"/>
    <w:rsid w:val="00BA537D"/>
    <w:rsid w:val="00BA6230"/>
    <w:rsid w:val="00BA6443"/>
    <w:rsid w:val="00BA6B97"/>
    <w:rsid w:val="00BA73B1"/>
    <w:rsid w:val="00BA7481"/>
    <w:rsid w:val="00BA75EC"/>
    <w:rsid w:val="00BA7684"/>
    <w:rsid w:val="00BA7CD9"/>
    <w:rsid w:val="00BB0017"/>
    <w:rsid w:val="00BB010C"/>
    <w:rsid w:val="00BB0302"/>
    <w:rsid w:val="00BB10DF"/>
    <w:rsid w:val="00BB2F43"/>
    <w:rsid w:val="00BB3BB9"/>
    <w:rsid w:val="00BB4228"/>
    <w:rsid w:val="00BB44D5"/>
    <w:rsid w:val="00BB49C8"/>
    <w:rsid w:val="00BB4FA1"/>
    <w:rsid w:val="00BB630E"/>
    <w:rsid w:val="00BB63E9"/>
    <w:rsid w:val="00BB6B14"/>
    <w:rsid w:val="00BB6B5B"/>
    <w:rsid w:val="00BB6F46"/>
    <w:rsid w:val="00BB6FB4"/>
    <w:rsid w:val="00BB7FEF"/>
    <w:rsid w:val="00BC033B"/>
    <w:rsid w:val="00BC0395"/>
    <w:rsid w:val="00BC0C30"/>
    <w:rsid w:val="00BC11B0"/>
    <w:rsid w:val="00BC150C"/>
    <w:rsid w:val="00BC171C"/>
    <w:rsid w:val="00BC177E"/>
    <w:rsid w:val="00BC1966"/>
    <w:rsid w:val="00BC29C3"/>
    <w:rsid w:val="00BC3617"/>
    <w:rsid w:val="00BC39FA"/>
    <w:rsid w:val="00BC40AE"/>
    <w:rsid w:val="00BC479B"/>
    <w:rsid w:val="00BC5246"/>
    <w:rsid w:val="00BC5398"/>
    <w:rsid w:val="00BC593C"/>
    <w:rsid w:val="00BC5BFF"/>
    <w:rsid w:val="00BC5C0E"/>
    <w:rsid w:val="00BC6987"/>
    <w:rsid w:val="00BC7EED"/>
    <w:rsid w:val="00BD01AE"/>
    <w:rsid w:val="00BD1354"/>
    <w:rsid w:val="00BD1CFC"/>
    <w:rsid w:val="00BD21B2"/>
    <w:rsid w:val="00BD2381"/>
    <w:rsid w:val="00BD2BA9"/>
    <w:rsid w:val="00BD2E78"/>
    <w:rsid w:val="00BD3AD9"/>
    <w:rsid w:val="00BD3EC9"/>
    <w:rsid w:val="00BD461F"/>
    <w:rsid w:val="00BD4BE4"/>
    <w:rsid w:val="00BD4D7C"/>
    <w:rsid w:val="00BD5267"/>
    <w:rsid w:val="00BD5AF1"/>
    <w:rsid w:val="00BD63B4"/>
    <w:rsid w:val="00BD63BE"/>
    <w:rsid w:val="00BD75A6"/>
    <w:rsid w:val="00BD7CA9"/>
    <w:rsid w:val="00BD7D80"/>
    <w:rsid w:val="00BE15A3"/>
    <w:rsid w:val="00BE2AE8"/>
    <w:rsid w:val="00BE2F2D"/>
    <w:rsid w:val="00BE3677"/>
    <w:rsid w:val="00BE36AD"/>
    <w:rsid w:val="00BE36FB"/>
    <w:rsid w:val="00BE3EF2"/>
    <w:rsid w:val="00BE5B92"/>
    <w:rsid w:val="00BE629B"/>
    <w:rsid w:val="00BE6CD0"/>
    <w:rsid w:val="00BE6E00"/>
    <w:rsid w:val="00BE70DD"/>
    <w:rsid w:val="00BE7309"/>
    <w:rsid w:val="00BE7D02"/>
    <w:rsid w:val="00BE7DA5"/>
    <w:rsid w:val="00BE7FDB"/>
    <w:rsid w:val="00BF0A54"/>
    <w:rsid w:val="00BF21D8"/>
    <w:rsid w:val="00BF2349"/>
    <w:rsid w:val="00BF2381"/>
    <w:rsid w:val="00BF2475"/>
    <w:rsid w:val="00BF3A93"/>
    <w:rsid w:val="00BF4093"/>
    <w:rsid w:val="00BF40A0"/>
    <w:rsid w:val="00BF481B"/>
    <w:rsid w:val="00BF5372"/>
    <w:rsid w:val="00BF599F"/>
    <w:rsid w:val="00BF61D2"/>
    <w:rsid w:val="00BF6343"/>
    <w:rsid w:val="00BF76AF"/>
    <w:rsid w:val="00BF7770"/>
    <w:rsid w:val="00C0069B"/>
    <w:rsid w:val="00C008C4"/>
    <w:rsid w:val="00C008CD"/>
    <w:rsid w:val="00C00ACD"/>
    <w:rsid w:val="00C00C0C"/>
    <w:rsid w:val="00C01217"/>
    <w:rsid w:val="00C01624"/>
    <w:rsid w:val="00C0208C"/>
    <w:rsid w:val="00C022FC"/>
    <w:rsid w:val="00C02862"/>
    <w:rsid w:val="00C03618"/>
    <w:rsid w:val="00C03903"/>
    <w:rsid w:val="00C03D3F"/>
    <w:rsid w:val="00C06A03"/>
    <w:rsid w:val="00C070A9"/>
    <w:rsid w:val="00C10163"/>
    <w:rsid w:val="00C10430"/>
    <w:rsid w:val="00C117AE"/>
    <w:rsid w:val="00C11A44"/>
    <w:rsid w:val="00C11B1C"/>
    <w:rsid w:val="00C137FF"/>
    <w:rsid w:val="00C13DFC"/>
    <w:rsid w:val="00C1502A"/>
    <w:rsid w:val="00C1543F"/>
    <w:rsid w:val="00C165D0"/>
    <w:rsid w:val="00C2070D"/>
    <w:rsid w:val="00C20EA5"/>
    <w:rsid w:val="00C2129B"/>
    <w:rsid w:val="00C224B7"/>
    <w:rsid w:val="00C22A12"/>
    <w:rsid w:val="00C22FAB"/>
    <w:rsid w:val="00C239C1"/>
    <w:rsid w:val="00C24459"/>
    <w:rsid w:val="00C24536"/>
    <w:rsid w:val="00C24B06"/>
    <w:rsid w:val="00C24CBE"/>
    <w:rsid w:val="00C25700"/>
    <w:rsid w:val="00C2632F"/>
    <w:rsid w:val="00C263EF"/>
    <w:rsid w:val="00C26671"/>
    <w:rsid w:val="00C26684"/>
    <w:rsid w:val="00C267B5"/>
    <w:rsid w:val="00C26868"/>
    <w:rsid w:val="00C27A16"/>
    <w:rsid w:val="00C307BD"/>
    <w:rsid w:val="00C312D4"/>
    <w:rsid w:val="00C31357"/>
    <w:rsid w:val="00C318E3"/>
    <w:rsid w:val="00C32255"/>
    <w:rsid w:val="00C3281B"/>
    <w:rsid w:val="00C3286C"/>
    <w:rsid w:val="00C32DCA"/>
    <w:rsid w:val="00C32E3F"/>
    <w:rsid w:val="00C32F3B"/>
    <w:rsid w:val="00C3429E"/>
    <w:rsid w:val="00C34634"/>
    <w:rsid w:val="00C347E2"/>
    <w:rsid w:val="00C347F7"/>
    <w:rsid w:val="00C35007"/>
    <w:rsid w:val="00C364F9"/>
    <w:rsid w:val="00C368B0"/>
    <w:rsid w:val="00C4067D"/>
    <w:rsid w:val="00C41360"/>
    <w:rsid w:val="00C42784"/>
    <w:rsid w:val="00C434E1"/>
    <w:rsid w:val="00C44ADF"/>
    <w:rsid w:val="00C453F9"/>
    <w:rsid w:val="00C45DB8"/>
    <w:rsid w:val="00C46458"/>
    <w:rsid w:val="00C46BCB"/>
    <w:rsid w:val="00C46D44"/>
    <w:rsid w:val="00C47D96"/>
    <w:rsid w:val="00C501AD"/>
    <w:rsid w:val="00C50955"/>
    <w:rsid w:val="00C50A58"/>
    <w:rsid w:val="00C50EA5"/>
    <w:rsid w:val="00C51224"/>
    <w:rsid w:val="00C52516"/>
    <w:rsid w:val="00C52FF5"/>
    <w:rsid w:val="00C5318F"/>
    <w:rsid w:val="00C53969"/>
    <w:rsid w:val="00C53ECE"/>
    <w:rsid w:val="00C54206"/>
    <w:rsid w:val="00C552BA"/>
    <w:rsid w:val="00C55977"/>
    <w:rsid w:val="00C55EEC"/>
    <w:rsid w:val="00C564E4"/>
    <w:rsid w:val="00C565D2"/>
    <w:rsid w:val="00C56B4A"/>
    <w:rsid w:val="00C57388"/>
    <w:rsid w:val="00C5752C"/>
    <w:rsid w:val="00C576E4"/>
    <w:rsid w:val="00C577C4"/>
    <w:rsid w:val="00C602D9"/>
    <w:rsid w:val="00C6042E"/>
    <w:rsid w:val="00C604D1"/>
    <w:rsid w:val="00C60620"/>
    <w:rsid w:val="00C606B2"/>
    <w:rsid w:val="00C60B4E"/>
    <w:rsid w:val="00C60D27"/>
    <w:rsid w:val="00C60FD2"/>
    <w:rsid w:val="00C620D0"/>
    <w:rsid w:val="00C62F1A"/>
    <w:rsid w:val="00C636BC"/>
    <w:rsid w:val="00C63CAC"/>
    <w:rsid w:val="00C64E82"/>
    <w:rsid w:val="00C65966"/>
    <w:rsid w:val="00C65AAD"/>
    <w:rsid w:val="00C65DCF"/>
    <w:rsid w:val="00C70340"/>
    <w:rsid w:val="00C70EE1"/>
    <w:rsid w:val="00C71F0B"/>
    <w:rsid w:val="00C72053"/>
    <w:rsid w:val="00C72986"/>
    <w:rsid w:val="00C72D8F"/>
    <w:rsid w:val="00C738ED"/>
    <w:rsid w:val="00C7519F"/>
    <w:rsid w:val="00C75343"/>
    <w:rsid w:val="00C753D8"/>
    <w:rsid w:val="00C7563E"/>
    <w:rsid w:val="00C76039"/>
    <w:rsid w:val="00C76BE6"/>
    <w:rsid w:val="00C80334"/>
    <w:rsid w:val="00C812F7"/>
    <w:rsid w:val="00C81966"/>
    <w:rsid w:val="00C82BA5"/>
    <w:rsid w:val="00C83021"/>
    <w:rsid w:val="00C83159"/>
    <w:rsid w:val="00C8366C"/>
    <w:rsid w:val="00C84293"/>
    <w:rsid w:val="00C846E8"/>
    <w:rsid w:val="00C848D0"/>
    <w:rsid w:val="00C851F6"/>
    <w:rsid w:val="00C8557F"/>
    <w:rsid w:val="00C85AFB"/>
    <w:rsid w:val="00C85CA7"/>
    <w:rsid w:val="00C86846"/>
    <w:rsid w:val="00C87624"/>
    <w:rsid w:val="00C90654"/>
    <w:rsid w:val="00C90C46"/>
    <w:rsid w:val="00C9120C"/>
    <w:rsid w:val="00C91511"/>
    <w:rsid w:val="00C91829"/>
    <w:rsid w:val="00C91F55"/>
    <w:rsid w:val="00C92B42"/>
    <w:rsid w:val="00C9496B"/>
    <w:rsid w:val="00C94D81"/>
    <w:rsid w:val="00C958AB"/>
    <w:rsid w:val="00C96927"/>
    <w:rsid w:val="00C9705C"/>
    <w:rsid w:val="00C972E1"/>
    <w:rsid w:val="00C976E4"/>
    <w:rsid w:val="00C97D39"/>
    <w:rsid w:val="00CA1529"/>
    <w:rsid w:val="00CA1556"/>
    <w:rsid w:val="00CA1CE8"/>
    <w:rsid w:val="00CA3B6B"/>
    <w:rsid w:val="00CA4AAE"/>
    <w:rsid w:val="00CA5514"/>
    <w:rsid w:val="00CA5673"/>
    <w:rsid w:val="00CA56CD"/>
    <w:rsid w:val="00CA5FFC"/>
    <w:rsid w:val="00CA606D"/>
    <w:rsid w:val="00CA6744"/>
    <w:rsid w:val="00CA67A6"/>
    <w:rsid w:val="00CA6F51"/>
    <w:rsid w:val="00CA720E"/>
    <w:rsid w:val="00CB08FC"/>
    <w:rsid w:val="00CB1137"/>
    <w:rsid w:val="00CB12DC"/>
    <w:rsid w:val="00CB16A5"/>
    <w:rsid w:val="00CB2CA9"/>
    <w:rsid w:val="00CB2E4C"/>
    <w:rsid w:val="00CB3D70"/>
    <w:rsid w:val="00CB50FC"/>
    <w:rsid w:val="00CB5A2F"/>
    <w:rsid w:val="00CB5A9D"/>
    <w:rsid w:val="00CB64DF"/>
    <w:rsid w:val="00CB7483"/>
    <w:rsid w:val="00CC0989"/>
    <w:rsid w:val="00CC2759"/>
    <w:rsid w:val="00CC27CD"/>
    <w:rsid w:val="00CC3750"/>
    <w:rsid w:val="00CC37EE"/>
    <w:rsid w:val="00CC482D"/>
    <w:rsid w:val="00CC4E37"/>
    <w:rsid w:val="00CC59B6"/>
    <w:rsid w:val="00CC5B4E"/>
    <w:rsid w:val="00CC5C72"/>
    <w:rsid w:val="00CC6D48"/>
    <w:rsid w:val="00CC74CD"/>
    <w:rsid w:val="00CC777F"/>
    <w:rsid w:val="00CC7A6E"/>
    <w:rsid w:val="00CD0934"/>
    <w:rsid w:val="00CD0FDC"/>
    <w:rsid w:val="00CD14C8"/>
    <w:rsid w:val="00CD1D8C"/>
    <w:rsid w:val="00CD2AE8"/>
    <w:rsid w:val="00CD3A5B"/>
    <w:rsid w:val="00CD3D31"/>
    <w:rsid w:val="00CD47D5"/>
    <w:rsid w:val="00CD52F4"/>
    <w:rsid w:val="00CD5515"/>
    <w:rsid w:val="00CD60FA"/>
    <w:rsid w:val="00CD62BA"/>
    <w:rsid w:val="00CD693A"/>
    <w:rsid w:val="00CD6AF9"/>
    <w:rsid w:val="00CE0D80"/>
    <w:rsid w:val="00CE167D"/>
    <w:rsid w:val="00CE1870"/>
    <w:rsid w:val="00CE1915"/>
    <w:rsid w:val="00CE1C52"/>
    <w:rsid w:val="00CE2FCB"/>
    <w:rsid w:val="00CE34F2"/>
    <w:rsid w:val="00CE36D0"/>
    <w:rsid w:val="00CE3818"/>
    <w:rsid w:val="00CE3BE5"/>
    <w:rsid w:val="00CE462D"/>
    <w:rsid w:val="00CE5626"/>
    <w:rsid w:val="00CE6280"/>
    <w:rsid w:val="00CE6F1A"/>
    <w:rsid w:val="00CE7841"/>
    <w:rsid w:val="00CE7D8B"/>
    <w:rsid w:val="00CE7D8C"/>
    <w:rsid w:val="00CF0BC2"/>
    <w:rsid w:val="00CF17DC"/>
    <w:rsid w:val="00CF25A1"/>
    <w:rsid w:val="00CF2A0B"/>
    <w:rsid w:val="00CF2C6D"/>
    <w:rsid w:val="00CF3CCF"/>
    <w:rsid w:val="00CF4A3C"/>
    <w:rsid w:val="00CF4BB3"/>
    <w:rsid w:val="00CF5148"/>
    <w:rsid w:val="00CF56DC"/>
    <w:rsid w:val="00CF59F1"/>
    <w:rsid w:val="00CF60FA"/>
    <w:rsid w:val="00CF6A48"/>
    <w:rsid w:val="00CF6BFE"/>
    <w:rsid w:val="00CF6EAC"/>
    <w:rsid w:val="00CF73B0"/>
    <w:rsid w:val="00D01403"/>
    <w:rsid w:val="00D0147C"/>
    <w:rsid w:val="00D01595"/>
    <w:rsid w:val="00D01CE3"/>
    <w:rsid w:val="00D0261E"/>
    <w:rsid w:val="00D02E09"/>
    <w:rsid w:val="00D04244"/>
    <w:rsid w:val="00D049EE"/>
    <w:rsid w:val="00D04A69"/>
    <w:rsid w:val="00D04C67"/>
    <w:rsid w:val="00D07678"/>
    <w:rsid w:val="00D07A70"/>
    <w:rsid w:val="00D10173"/>
    <w:rsid w:val="00D10289"/>
    <w:rsid w:val="00D10443"/>
    <w:rsid w:val="00D10802"/>
    <w:rsid w:val="00D10BE8"/>
    <w:rsid w:val="00D1148B"/>
    <w:rsid w:val="00D11A92"/>
    <w:rsid w:val="00D11B0A"/>
    <w:rsid w:val="00D11D05"/>
    <w:rsid w:val="00D12412"/>
    <w:rsid w:val="00D12446"/>
    <w:rsid w:val="00D1278E"/>
    <w:rsid w:val="00D12871"/>
    <w:rsid w:val="00D14768"/>
    <w:rsid w:val="00D14788"/>
    <w:rsid w:val="00D15008"/>
    <w:rsid w:val="00D167D0"/>
    <w:rsid w:val="00D20912"/>
    <w:rsid w:val="00D221E9"/>
    <w:rsid w:val="00D223C4"/>
    <w:rsid w:val="00D22967"/>
    <w:rsid w:val="00D22BB8"/>
    <w:rsid w:val="00D22C67"/>
    <w:rsid w:val="00D22F8D"/>
    <w:rsid w:val="00D2386D"/>
    <w:rsid w:val="00D24361"/>
    <w:rsid w:val="00D25390"/>
    <w:rsid w:val="00D25459"/>
    <w:rsid w:val="00D25494"/>
    <w:rsid w:val="00D259EE"/>
    <w:rsid w:val="00D26068"/>
    <w:rsid w:val="00D26B6F"/>
    <w:rsid w:val="00D3037B"/>
    <w:rsid w:val="00D3082E"/>
    <w:rsid w:val="00D30F92"/>
    <w:rsid w:val="00D32301"/>
    <w:rsid w:val="00D32571"/>
    <w:rsid w:val="00D330FF"/>
    <w:rsid w:val="00D333B6"/>
    <w:rsid w:val="00D33866"/>
    <w:rsid w:val="00D33B8B"/>
    <w:rsid w:val="00D340B0"/>
    <w:rsid w:val="00D34776"/>
    <w:rsid w:val="00D359F1"/>
    <w:rsid w:val="00D35A4F"/>
    <w:rsid w:val="00D35F86"/>
    <w:rsid w:val="00D3759B"/>
    <w:rsid w:val="00D37FC5"/>
    <w:rsid w:val="00D4065F"/>
    <w:rsid w:val="00D410D3"/>
    <w:rsid w:val="00D410DB"/>
    <w:rsid w:val="00D412C9"/>
    <w:rsid w:val="00D41391"/>
    <w:rsid w:val="00D41C4E"/>
    <w:rsid w:val="00D42066"/>
    <w:rsid w:val="00D4212B"/>
    <w:rsid w:val="00D42912"/>
    <w:rsid w:val="00D42C50"/>
    <w:rsid w:val="00D435E7"/>
    <w:rsid w:val="00D4426B"/>
    <w:rsid w:val="00D4452A"/>
    <w:rsid w:val="00D44612"/>
    <w:rsid w:val="00D447F3"/>
    <w:rsid w:val="00D44D42"/>
    <w:rsid w:val="00D4500D"/>
    <w:rsid w:val="00D45829"/>
    <w:rsid w:val="00D45FF3"/>
    <w:rsid w:val="00D464CD"/>
    <w:rsid w:val="00D46E69"/>
    <w:rsid w:val="00D472DC"/>
    <w:rsid w:val="00D47544"/>
    <w:rsid w:val="00D5057D"/>
    <w:rsid w:val="00D506B7"/>
    <w:rsid w:val="00D5080F"/>
    <w:rsid w:val="00D50BC8"/>
    <w:rsid w:val="00D5121D"/>
    <w:rsid w:val="00D515FD"/>
    <w:rsid w:val="00D51A3C"/>
    <w:rsid w:val="00D51CB6"/>
    <w:rsid w:val="00D52516"/>
    <w:rsid w:val="00D5257B"/>
    <w:rsid w:val="00D526E8"/>
    <w:rsid w:val="00D52757"/>
    <w:rsid w:val="00D54557"/>
    <w:rsid w:val="00D54C27"/>
    <w:rsid w:val="00D54F9A"/>
    <w:rsid w:val="00D55A0F"/>
    <w:rsid w:val="00D56A50"/>
    <w:rsid w:val="00D60CE4"/>
    <w:rsid w:val="00D61DD0"/>
    <w:rsid w:val="00D622FD"/>
    <w:rsid w:val="00D62F2C"/>
    <w:rsid w:val="00D6338C"/>
    <w:rsid w:val="00D63B8F"/>
    <w:rsid w:val="00D63BD4"/>
    <w:rsid w:val="00D63D62"/>
    <w:rsid w:val="00D640D1"/>
    <w:rsid w:val="00D648A9"/>
    <w:rsid w:val="00D65316"/>
    <w:rsid w:val="00D6556B"/>
    <w:rsid w:val="00D6557C"/>
    <w:rsid w:val="00D66220"/>
    <w:rsid w:val="00D66D61"/>
    <w:rsid w:val="00D66E75"/>
    <w:rsid w:val="00D674BD"/>
    <w:rsid w:val="00D677EF"/>
    <w:rsid w:val="00D67FC4"/>
    <w:rsid w:val="00D70190"/>
    <w:rsid w:val="00D709E6"/>
    <w:rsid w:val="00D70F0B"/>
    <w:rsid w:val="00D71AF1"/>
    <w:rsid w:val="00D71E79"/>
    <w:rsid w:val="00D728AE"/>
    <w:rsid w:val="00D72E49"/>
    <w:rsid w:val="00D73262"/>
    <w:rsid w:val="00D734AB"/>
    <w:rsid w:val="00D7353E"/>
    <w:rsid w:val="00D754D3"/>
    <w:rsid w:val="00D75843"/>
    <w:rsid w:val="00D758AF"/>
    <w:rsid w:val="00D75BA7"/>
    <w:rsid w:val="00D7770C"/>
    <w:rsid w:val="00D818E6"/>
    <w:rsid w:val="00D82235"/>
    <w:rsid w:val="00D8233F"/>
    <w:rsid w:val="00D82B50"/>
    <w:rsid w:val="00D82BAF"/>
    <w:rsid w:val="00D82C40"/>
    <w:rsid w:val="00D83182"/>
    <w:rsid w:val="00D834DD"/>
    <w:rsid w:val="00D83631"/>
    <w:rsid w:val="00D83FFA"/>
    <w:rsid w:val="00D84852"/>
    <w:rsid w:val="00D848F8"/>
    <w:rsid w:val="00D8563A"/>
    <w:rsid w:val="00D85D56"/>
    <w:rsid w:val="00D860C5"/>
    <w:rsid w:val="00D86507"/>
    <w:rsid w:val="00D865EA"/>
    <w:rsid w:val="00D867CD"/>
    <w:rsid w:val="00D86E60"/>
    <w:rsid w:val="00D87E72"/>
    <w:rsid w:val="00D91756"/>
    <w:rsid w:val="00D923A1"/>
    <w:rsid w:val="00D93973"/>
    <w:rsid w:val="00D939E6"/>
    <w:rsid w:val="00D93A27"/>
    <w:rsid w:val="00D93E3E"/>
    <w:rsid w:val="00D94C4B"/>
    <w:rsid w:val="00D94C7B"/>
    <w:rsid w:val="00D94DFB"/>
    <w:rsid w:val="00D954A7"/>
    <w:rsid w:val="00D9597E"/>
    <w:rsid w:val="00D96AFC"/>
    <w:rsid w:val="00D9776B"/>
    <w:rsid w:val="00D97F67"/>
    <w:rsid w:val="00DA1B66"/>
    <w:rsid w:val="00DA1EB5"/>
    <w:rsid w:val="00DA1FE5"/>
    <w:rsid w:val="00DA22E2"/>
    <w:rsid w:val="00DA2583"/>
    <w:rsid w:val="00DA3130"/>
    <w:rsid w:val="00DA3BAC"/>
    <w:rsid w:val="00DA4875"/>
    <w:rsid w:val="00DA5948"/>
    <w:rsid w:val="00DA649A"/>
    <w:rsid w:val="00DA7555"/>
    <w:rsid w:val="00DA7719"/>
    <w:rsid w:val="00DB0FDD"/>
    <w:rsid w:val="00DB100F"/>
    <w:rsid w:val="00DB216D"/>
    <w:rsid w:val="00DB384C"/>
    <w:rsid w:val="00DB523F"/>
    <w:rsid w:val="00DB56F0"/>
    <w:rsid w:val="00DB59D9"/>
    <w:rsid w:val="00DB5F6B"/>
    <w:rsid w:val="00DB6952"/>
    <w:rsid w:val="00DB745A"/>
    <w:rsid w:val="00DB7842"/>
    <w:rsid w:val="00DB786B"/>
    <w:rsid w:val="00DB7B63"/>
    <w:rsid w:val="00DC127F"/>
    <w:rsid w:val="00DC1372"/>
    <w:rsid w:val="00DC205F"/>
    <w:rsid w:val="00DC3233"/>
    <w:rsid w:val="00DC32DD"/>
    <w:rsid w:val="00DC334F"/>
    <w:rsid w:val="00DC3395"/>
    <w:rsid w:val="00DC3B61"/>
    <w:rsid w:val="00DC4201"/>
    <w:rsid w:val="00DC430C"/>
    <w:rsid w:val="00DC4475"/>
    <w:rsid w:val="00DC47EE"/>
    <w:rsid w:val="00DC48A6"/>
    <w:rsid w:val="00DC64F4"/>
    <w:rsid w:val="00DC6C29"/>
    <w:rsid w:val="00DC7BB3"/>
    <w:rsid w:val="00DD0084"/>
    <w:rsid w:val="00DD0F62"/>
    <w:rsid w:val="00DD1903"/>
    <w:rsid w:val="00DD217E"/>
    <w:rsid w:val="00DD350B"/>
    <w:rsid w:val="00DD4030"/>
    <w:rsid w:val="00DD4484"/>
    <w:rsid w:val="00DD47EF"/>
    <w:rsid w:val="00DD498B"/>
    <w:rsid w:val="00DD4D35"/>
    <w:rsid w:val="00DD524E"/>
    <w:rsid w:val="00DD52D8"/>
    <w:rsid w:val="00DD5705"/>
    <w:rsid w:val="00DD636C"/>
    <w:rsid w:val="00DD6722"/>
    <w:rsid w:val="00DD6884"/>
    <w:rsid w:val="00DD7187"/>
    <w:rsid w:val="00DD7740"/>
    <w:rsid w:val="00DE0174"/>
    <w:rsid w:val="00DE075E"/>
    <w:rsid w:val="00DE0996"/>
    <w:rsid w:val="00DE09D6"/>
    <w:rsid w:val="00DE13DD"/>
    <w:rsid w:val="00DE2480"/>
    <w:rsid w:val="00DE26B1"/>
    <w:rsid w:val="00DE3296"/>
    <w:rsid w:val="00DE3488"/>
    <w:rsid w:val="00DE3E70"/>
    <w:rsid w:val="00DE63CF"/>
    <w:rsid w:val="00DE6511"/>
    <w:rsid w:val="00DE680F"/>
    <w:rsid w:val="00DE76B6"/>
    <w:rsid w:val="00DF04F5"/>
    <w:rsid w:val="00DF0987"/>
    <w:rsid w:val="00DF0B24"/>
    <w:rsid w:val="00DF20A6"/>
    <w:rsid w:val="00DF266C"/>
    <w:rsid w:val="00DF2A11"/>
    <w:rsid w:val="00DF2ADF"/>
    <w:rsid w:val="00DF2EDB"/>
    <w:rsid w:val="00DF423B"/>
    <w:rsid w:val="00DF4946"/>
    <w:rsid w:val="00DF629A"/>
    <w:rsid w:val="00DF6A80"/>
    <w:rsid w:val="00DF6ABF"/>
    <w:rsid w:val="00E007B5"/>
    <w:rsid w:val="00E00A40"/>
    <w:rsid w:val="00E00AFF"/>
    <w:rsid w:val="00E00B90"/>
    <w:rsid w:val="00E01933"/>
    <w:rsid w:val="00E0250E"/>
    <w:rsid w:val="00E0257A"/>
    <w:rsid w:val="00E02AE5"/>
    <w:rsid w:val="00E032B7"/>
    <w:rsid w:val="00E03A9C"/>
    <w:rsid w:val="00E0433E"/>
    <w:rsid w:val="00E04CA7"/>
    <w:rsid w:val="00E05096"/>
    <w:rsid w:val="00E05F1D"/>
    <w:rsid w:val="00E06FBC"/>
    <w:rsid w:val="00E07AF0"/>
    <w:rsid w:val="00E10453"/>
    <w:rsid w:val="00E10552"/>
    <w:rsid w:val="00E107B0"/>
    <w:rsid w:val="00E10AAB"/>
    <w:rsid w:val="00E114B0"/>
    <w:rsid w:val="00E11915"/>
    <w:rsid w:val="00E121C6"/>
    <w:rsid w:val="00E12CB9"/>
    <w:rsid w:val="00E132E6"/>
    <w:rsid w:val="00E14492"/>
    <w:rsid w:val="00E145AD"/>
    <w:rsid w:val="00E15347"/>
    <w:rsid w:val="00E153F2"/>
    <w:rsid w:val="00E15769"/>
    <w:rsid w:val="00E15942"/>
    <w:rsid w:val="00E15FE3"/>
    <w:rsid w:val="00E169B7"/>
    <w:rsid w:val="00E17560"/>
    <w:rsid w:val="00E17E07"/>
    <w:rsid w:val="00E17EFE"/>
    <w:rsid w:val="00E20169"/>
    <w:rsid w:val="00E21163"/>
    <w:rsid w:val="00E22341"/>
    <w:rsid w:val="00E22519"/>
    <w:rsid w:val="00E229F6"/>
    <w:rsid w:val="00E23658"/>
    <w:rsid w:val="00E23776"/>
    <w:rsid w:val="00E23B2C"/>
    <w:rsid w:val="00E23D22"/>
    <w:rsid w:val="00E24221"/>
    <w:rsid w:val="00E24480"/>
    <w:rsid w:val="00E245F1"/>
    <w:rsid w:val="00E2491A"/>
    <w:rsid w:val="00E249C6"/>
    <w:rsid w:val="00E24E91"/>
    <w:rsid w:val="00E24E92"/>
    <w:rsid w:val="00E257C9"/>
    <w:rsid w:val="00E27548"/>
    <w:rsid w:val="00E30CFB"/>
    <w:rsid w:val="00E30E66"/>
    <w:rsid w:val="00E315F6"/>
    <w:rsid w:val="00E31E3B"/>
    <w:rsid w:val="00E31EFA"/>
    <w:rsid w:val="00E3255A"/>
    <w:rsid w:val="00E32D57"/>
    <w:rsid w:val="00E3337C"/>
    <w:rsid w:val="00E3396F"/>
    <w:rsid w:val="00E33A56"/>
    <w:rsid w:val="00E33C68"/>
    <w:rsid w:val="00E35E19"/>
    <w:rsid w:val="00E36AF8"/>
    <w:rsid w:val="00E36F95"/>
    <w:rsid w:val="00E3705B"/>
    <w:rsid w:val="00E37B48"/>
    <w:rsid w:val="00E41274"/>
    <w:rsid w:val="00E412E1"/>
    <w:rsid w:val="00E41C65"/>
    <w:rsid w:val="00E42423"/>
    <w:rsid w:val="00E427B5"/>
    <w:rsid w:val="00E42827"/>
    <w:rsid w:val="00E4282A"/>
    <w:rsid w:val="00E42B1F"/>
    <w:rsid w:val="00E42E24"/>
    <w:rsid w:val="00E43409"/>
    <w:rsid w:val="00E438D4"/>
    <w:rsid w:val="00E43936"/>
    <w:rsid w:val="00E44347"/>
    <w:rsid w:val="00E445ED"/>
    <w:rsid w:val="00E45563"/>
    <w:rsid w:val="00E45709"/>
    <w:rsid w:val="00E45B5A"/>
    <w:rsid w:val="00E45E82"/>
    <w:rsid w:val="00E46517"/>
    <w:rsid w:val="00E46C50"/>
    <w:rsid w:val="00E472D4"/>
    <w:rsid w:val="00E47372"/>
    <w:rsid w:val="00E477C4"/>
    <w:rsid w:val="00E47D3D"/>
    <w:rsid w:val="00E501FC"/>
    <w:rsid w:val="00E50B23"/>
    <w:rsid w:val="00E50C9E"/>
    <w:rsid w:val="00E5134B"/>
    <w:rsid w:val="00E51411"/>
    <w:rsid w:val="00E52667"/>
    <w:rsid w:val="00E52F8D"/>
    <w:rsid w:val="00E53042"/>
    <w:rsid w:val="00E538D0"/>
    <w:rsid w:val="00E5396C"/>
    <w:rsid w:val="00E53ADD"/>
    <w:rsid w:val="00E54965"/>
    <w:rsid w:val="00E55200"/>
    <w:rsid w:val="00E55448"/>
    <w:rsid w:val="00E5789F"/>
    <w:rsid w:val="00E57B32"/>
    <w:rsid w:val="00E600D9"/>
    <w:rsid w:val="00E6126A"/>
    <w:rsid w:val="00E613D8"/>
    <w:rsid w:val="00E6169B"/>
    <w:rsid w:val="00E61CFC"/>
    <w:rsid w:val="00E624BD"/>
    <w:rsid w:val="00E6267B"/>
    <w:rsid w:val="00E62960"/>
    <w:rsid w:val="00E62C52"/>
    <w:rsid w:val="00E635E6"/>
    <w:rsid w:val="00E6380C"/>
    <w:rsid w:val="00E64719"/>
    <w:rsid w:val="00E6533F"/>
    <w:rsid w:val="00E65DC1"/>
    <w:rsid w:val="00E65DC4"/>
    <w:rsid w:val="00E66050"/>
    <w:rsid w:val="00E6786A"/>
    <w:rsid w:val="00E67924"/>
    <w:rsid w:val="00E67BBE"/>
    <w:rsid w:val="00E7177F"/>
    <w:rsid w:val="00E719BE"/>
    <w:rsid w:val="00E72195"/>
    <w:rsid w:val="00E72C9A"/>
    <w:rsid w:val="00E75E20"/>
    <w:rsid w:val="00E75FCA"/>
    <w:rsid w:val="00E76174"/>
    <w:rsid w:val="00E7733C"/>
    <w:rsid w:val="00E77D8E"/>
    <w:rsid w:val="00E8049A"/>
    <w:rsid w:val="00E816ED"/>
    <w:rsid w:val="00E82380"/>
    <w:rsid w:val="00E8297B"/>
    <w:rsid w:val="00E82CB8"/>
    <w:rsid w:val="00E82CBE"/>
    <w:rsid w:val="00E834DE"/>
    <w:rsid w:val="00E83FC6"/>
    <w:rsid w:val="00E8417D"/>
    <w:rsid w:val="00E842E1"/>
    <w:rsid w:val="00E84CC1"/>
    <w:rsid w:val="00E85847"/>
    <w:rsid w:val="00E858B0"/>
    <w:rsid w:val="00E85ADC"/>
    <w:rsid w:val="00E85DC5"/>
    <w:rsid w:val="00E85FB1"/>
    <w:rsid w:val="00E87058"/>
    <w:rsid w:val="00E8754F"/>
    <w:rsid w:val="00E8774A"/>
    <w:rsid w:val="00E879E9"/>
    <w:rsid w:val="00E87A8A"/>
    <w:rsid w:val="00E87E4A"/>
    <w:rsid w:val="00E904E9"/>
    <w:rsid w:val="00E91064"/>
    <w:rsid w:val="00E93323"/>
    <w:rsid w:val="00E9493F"/>
    <w:rsid w:val="00E965C6"/>
    <w:rsid w:val="00E977D3"/>
    <w:rsid w:val="00EA0019"/>
    <w:rsid w:val="00EA0311"/>
    <w:rsid w:val="00EA09AD"/>
    <w:rsid w:val="00EA0C30"/>
    <w:rsid w:val="00EA14E2"/>
    <w:rsid w:val="00EA2BBD"/>
    <w:rsid w:val="00EA2C2D"/>
    <w:rsid w:val="00EA4239"/>
    <w:rsid w:val="00EA4A14"/>
    <w:rsid w:val="00EA4B96"/>
    <w:rsid w:val="00EA580F"/>
    <w:rsid w:val="00EA59A3"/>
    <w:rsid w:val="00EA601E"/>
    <w:rsid w:val="00EA63CC"/>
    <w:rsid w:val="00EA6507"/>
    <w:rsid w:val="00EA7F66"/>
    <w:rsid w:val="00EB0E46"/>
    <w:rsid w:val="00EB13AA"/>
    <w:rsid w:val="00EB1BAC"/>
    <w:rsid w:val="00EB2085"/>
    <w:rsid w:val="00EB2BB5"/>
    <w:rsid w:val="00EB3C2B"/>
    <w:rsid w:val="00EB4F4F"/>
    <w:rsid w:val="00EB54D0"/>
    <w:rsid w:val="00EB555D"/>
    <w:rsid w:val="00EB5C3F"/>
    <w:rsid w:val="00EB5CC9"/>
    <w:rsid w:val="00EB5EF0"/>
    <w:rsid w:val="00EB61FF"/>
    <w:rsid w:val="00EB6E1C"/>
    <w:rsid w:val="00EB72DD"/>
    <w:rsid w:val="00EB744B"/>
    <w:rsid w:val="00EB74E6"/>
    <w:rsid w:val="00EC0028"/>
    <w:rsid w:val="00EC02EE"/>
    <w:rsid w:val="00EC0AA7"/>
    <w:rsid w:val="00EC14C4"/>
    <w:rsid w:val="00EC17B0"/>
    <w:rsid w:val="00EC18B6"/>
    <w:rsid w:val="00EC1BF0"/>
    <w:rsid w:val="00EC2548"/>
    <w:rsid w:val="00EC2C39"/>
    <w:rsid w:val="00EC2C9A"/>
    <w:rsid w:val="00EC3941"/>
    <w:rsid w:val="00EC3B02"/>
    <w:rsid w:val="00EC4FB2"/>
    <w:rsid w:val="00EC53A7"/>
    <w:rsid w:val="00EC54C3"/>
    <w:rsid w:val="00EC6BA0"/>
    <w:rsid w:val="00EC7579"/>
    <w:rsid w:val="00EC7967"/>
    <w:rsid w:val="00ED04B0"/>
    <w:rsid w:val="00ED04D6"/>
    <w:rsid w:val="00ED0C37"/>
    <w:rsid w:val="00ED0EEA"/>
    <w:rsid w:val="00ED1432"/>
    <w:rsid w:val="00ED1BA0"/>
    <w:rsid w:val="00ED259B"/>
    <w:rsid w:val="00ED25B4"/>
    <w:rsid w:val="00ED28CE"/>
    <w:rsid w:val="00ED2D26"/>
    <w:rsid w:val="00ED3A83"/>
    <w:rsid w:val="00ED41C3"/>
    <w:rsid w:val="00ED5786"/>
    <w:rsid w:val="00ED6387"/>
    <w:rsid w:val="00ED63C8"/>
    <w:rsid w:val="00ED6A4A"/>
    <w:rsid w:val="00ED7030"/>
    <w:rsid w:val="00ED7694"/>
    <w:rsid w:val="00ED7B9D"/>
    <w:rsid w:val="00ED7E17"/>
    <w:rsid w:val="00ED7E1F"/>
    <w:rsid w:val="00EE019C"/>
    <w:rsid w:val="00EE0533"/>
    <w:rsid w:val="00EE1351"/>
    <w:rsid w:val="00EE1620"/>
    <w:rsid w:val="00EE1AD8"/>
    <w:rsid w:val="00EE2070"/>
    <w:rsid w:val="00EE209A"/>
    <w:rsid w:val="00EE27F9"/>
    <w:rsid w:val="00EE2DD0"/>
    <w:rsid w:val="00EE3545"/>
    <w:rsid w:val="00EE382F"/>
    <w:rsid w:val="00EE4861"/>
    <w:rsid w:val="00EE5437"/>
    <w:rsid w:val="00EE5682"/>
    <w:rsid w:val="00EE5E76"/>
    <w:rsid w:val="00EE62AF"/>
    <w:rsid w:val="00EE6E99"/>
    <w:rsid w:val="00EE7150"/>
    <w:rsid w:val="00EF0CCC"/>
    <w:rsid w:val="00EF0E39"/>
    <w:rsid w:val="00EF18DC"/>
    <w:rsid w:val="00EF1C3C"/>
    <w:rsid w:val="00EF2C15"/>
    <w:rsid w:val="00EF3ADC"/>
    <w:rsid w:val="00EF4409"/>
    <w:rsid w:val="00EF4F25"/>
    <w:rsid w:val="00EF55C1"/>
    <w:rsid w:val="00EF6613"/>
    <w:rsid w:val="00EF725F"/>
    <w:rsid w:val="00EF7712"/>
    <w:rsid w:val="00F00A1B"/>
    <w:rsid w:val="00F01C1C"/>
    <w:rsid w:val="00F01D7A"/>
    <w:rsid w:val="00F020C8"/>
    <w:rsid w:val="00F02556"/>
    <w:rsid w:val="00F04452"/>
    <w:rsid w:val="00F0486C"/>
    <w:rsid w:val="00F04E43"/>
    <w:rsid w:val="00F052F8"/>
    <w:rsid w:val="00F0627E"/>
    <w:rsid w:val="00F06D3B"/>
    <w:rsid w:val="00F07C04"/>
    <w:rsid w:val="00F106A9"/>
    <w:rsid w:val="00F10835"/>
    <w:rsid w:val="00F112B2"/>
    <w:rsid w:val="00F11374"/>
    <w:rsid w:val="00F12A22"/>
    <w:rsid w:val="00F12B20"/>
    <w:rsid w:val="00F1309A"/>
    <w:rsid w:val="00F130E3"/>
    <w:rsid w:val="00F13E60"/>
    <w:rsid w:val="00F1580F"/>
    <w:rsid w:val="00F15E33"/>
    <w:rsid w:val="00F16376"/>
    <w:rsid w:val="00F1645E"/>
    <w:rsid w:val="00F16A7D"/>
    <w:rsid w:val="00F16ABE"/>
    <w:rsid w:val="00F17385"/>
    <w:rsid w:val="00F20EB2"/>
    <w:rsid w:val="00F2166B"/>
    <w:rsid w:val="00F223D1"/>
    <w:rsid w:val="00F227C6"/>
    <w:rsid w:val="00F228E3"/>
    <w:rsid w:val="00F22D80"/>
    <w:rsid w:val="00F22F16"/>
    <w:rsid w:val="00F23E72"/>
    <w:rsid w:val="00F2412B"/>
    <w:rsid w:val="00F2426E"/>
    <w:rsid w:val="00F2481C"/>
    <w:rsid w:val="00F24D4F"/>
    <w:rsid w:val="00F24EF7"/>
    <w:rsid w:val="00F25A74"/>
    <w:rsid w:val="00F25C34"/>
    <w:rsid w:val="00F25EBB"/>
    <w:rsid w:val="00F2619C"/>
    <w:rsid w:val="00F26352"/>
    <w:rsid w:val="00F30A01"/>
    <w:rsid w:val="00F30A67"/>
    <w:rsid w:val="00F30DCF"/>
    <w:rsid w:val="00F30E9C"/>
    <w:rsid w:val="00F31451"/>
    <w:rsid w:val="00F32320"/>
    <w:rsid w:val="00F33F1A"/>
    <w:rsid w:val="00F35C6B"/>
    <w:rsid w:val="00F36728"/>
    <w:rsid w:val="00F36BB8"/>
    <w:rsid w:val="00F372B7"/>
    <w:rsid w:val="00F4007A"/>
    <w:rsid w:val="00F4008B"/>
    <w:rsid w:val="00F41F78"/>
    <w:rsid w:val="00F423CC"/>
    <w:rsid w:val="00F42464"/>
    <w:rsid w:val="00F42F0D"/>
    <w:rsid w:val="00F43181"/>
    <w:rsid w:val="00F432EA"/>
    <w:rsid w:val="00F43943"/>
    <w:rsid w:val="00F43B13"/>
    <w:rsid w:val="00F460DE"/>
    <w:rsid w:val="00F471BD"/>
    <w:rsid w:val="00F473A8"/>
    <w:rsid w:val="00F477CD"/>
    <w:rsid w:val="00F47BD4"/>
    <w:rsid w:val="00F51482"/>
    <w:rsid w:val="00F51F85"/>
    <w:rsid w:val="00F5271C"/>
    <w:rsid w:val="00F53870"/>
    <w:rsid w:val="00F53A70"/>
    <w:rsid w:val="00F54B56"/>
    <w:rsid w:val="00F55992"/>
    <w:rsid w:val="00F55E09"/>
    <w:rsid w:val="00F57264"/>
    <w:rsid w:val="00F572F3"/>
    <w:rsid w:val="00F57358"/>
    <w:rsid w:val="00F57E39"/>
    <w:rsid w:val="00F57F56"/>
    <w:rsid w:val="00F603E7"/>
    <w:rsid w:val="00F60453"/>
    <w:rsid w:val="00F60473"/>
    <w:rsid w:val="00F608CD"/>
    <w:rsid w:val="00F62A7F"/>
    <w:rsid w:val="00F63218"/>
    <w:rsid w:val="00F63344"/>
    <w:rsid w:val="00F635EB"/>
    <w:rsid w:val="00F646E9"/>
    <w:rsid w:val="00F65A8B"/>
    <w:rsid w:val="00F66DBC"/>
    <w:rsid w:val="00F66EF7"/>
    <w:rsid w:val="00F67BDD"/>
    <w:rsid w:val="00F67E5D"/>
    <w:rsid w:val="00F709E6"/>
    <w:rsid w:val="00F71E3B"/>
    <w:rsid w:val="00F72BB1"/>
    <w:rsid w:val="00F74386"/>
    <w:rsid w:val="00F743ED"/>
    <w:rsid w:val="00F745F8"/>
    <w:rsid w:val="00F748C3"/>
    <w:rsid w:val="00F7511D"/>
    <w:rsid w:val="00F751B1"/>
    <w:rsid w:val="00F75443"/>
    <w:rsid w:val="00F7567E"/>
    <w:rsid w:val="00F75ECC"/>
    <w:rsid w:val="00F7605D"/>
    <w:rsid w:val="00F76FD8"/>
    <w:rsid w:val="00F77D5C"/>
    <w:rsid w:val="00F77EB7"/>
    <w:rsid w:val="00F81E6D"/>
    <w:rsid w:val="00F8318C"/>
    <w:rsid w:val="00F83486"/>
    <w:rsid w:val="00F83CEC"/>
    <w:rsid w:val="00F84678"/>
    <w:rsid w:val="00F849FB"/>
    <w:rsid w:val="00F84CD4"/>
    <w:rsid w:val="00F84EB1"/>
    <w:rsid w:val="00F85365"/>
    <w:rsid w:val="00F85A92"/>
    <w:rsid w:val="00F85FB0"/>
    <w:rsid w:val="00F860EA"/>
    <w:rsid w:val="00F86102"/>
    <w:rsid w:val="00F871E7"/>
    <w:rsid w:val="00F90A18"/>
    <w:rsid w:val="00F90C8A"/>
    <w:rsid w:val="00F9136A"/>
    <w:rsid w:val="00F9150F"/>
    <w:rsid w:val="00F9156D"/>
    <w:rsid w:val="00F925A0"/>
    <w:rsid w:val="00F938D8"/>
    <w:rsid w:val="00F93A5D"/>
    <w:rsid w:val="00F94C6F"/>
    <w:rsid w:val="00F94FF5"/>
    <w:rsid w:val="00F95AC6"/>
    <w:rsid w:val="00F95B31"/>
    <w:rsid w:val="00F96328"/>
    <w:rsid w:val="00F97694"/>
    <w:rsid w:val="00F9795E"/>
    <w:rsid w:val="00F97D33"/>
    <w:rsid w:val="00FA144A"/>
    <w:rsid w:val="00FA1672"/>
    <w:rsid w:val="00FA1ABC"/>
    <w:rsid w:val="00FA2B66"/>
    <w:rsid w:val="00FA2C27"/>
    <w:rsid w:val="00FA3235"/>
    <w:rsid w:val="00FA3577"/>
    <w:rsid w:val="00FA3806"/>
    <w:rsid w:val="00FA57DF"/>
    <w:rsid w:val="00FA5C84"/>
    <w:rsid w:val="00FA5E2C"/>
    <w:rsid w:val="00FA5E68"/>
    <w:rsid w:val="00FA6318"/>
    <w:rsid w:val="00FA6B48"/>
    <w:rsid w:val="00FA7034"/>
    <w:rsid w:val="00FA73E9"/>
    <w:rsid w:val="00FA7943"/>
    <w:rsid w:val="00FA7DD1"/>
    <w:rsid w:val="00FB012E"/>
    <w:rsid w:val="00FB124F"/>
    <w:rsid w:val="00FB1AB4"/>
    <w:rsid w:val="00FB1D5E"/>
    <w:rsid w:val="00FB288E"/>
    <w:rsid w:val="00FB29D7"/>
    <w:rsid w:val="00FB36B3"/>
    <w:rsid w:val="00FB4D93"/>
    <w:rsid w:val="00FB4F67"/>
    <w:rsid w:val="00FB5710"/>
    <w:rsid w:val="00FB614E"/>
    <w:rsid w:val="00FB7581"/>
    <w:rsid w:val="00FB76D9"/>
    <w:rsid w:val="00FB7DE0"/>
    <w:rsid w:val="00FC09B8"/>
    <w:rsid w:val="00FC0BE2"/>
    <w:rsid w:val="00FC1BE9"/>
    <w:rsid w:val="00FC21FC"/>
    <w:rsid w:val="00FC277F"/>
    <w:rsid w:val="00FC331E"/>
    <w:rsid w:val="00FC39EC"/>
    <w:rsid w:val="00FC42F0"/>
    <w:rsid w:val="00FC508A"/>
    <w:rsid w:val="00FC576C"/>
    <w:rsid w:val="00FC5877"/>
    <w:rsid w:val="00FC5F17"/>
    <w:rsid w:val="00FC75D6"/>
    <w:rsid w:val="00FC7C2F"/>
    <w:rsid w:val="00FC7D55"/>
    <w:rsid w:val="00FD0355"/>
    <w:rsid w:val="00FD0706"/>
    <w:rsid w:val="00FD1762"/>
    <w:rsid w:val="00FD2085"/>
    <w:rsid w:val="00FD2554"/>
    <w:rsid w:val="00FD272A"/>
    <w:rsid w:val="00FD336A"/>
    <w:rsid w:val="00FD4F6A"/>
    <w:rsid w:val="00FD5FBE"/>
    <w:rsid w:val="00FD63C3"/>
    <w:rsid w:val="00FD6C82"/>
    <w:rsid w:val="00FD6CAE"/>
    <w:rsid w:val="00FD6CFD"/>
    <w:rsid w:val="00FD7853"/>
    <w:rsid w:val="00FD7D5F"/>
    <w:rsid w:val="00FD7F08"/>
    <w:rsid w:val="00FE11DF"/>
    <w:rsid w:val="00FE13CC"/>
    <w:rsid w:val="00FE19AA"/>
    <w:rsid w:val="00FE19DE"/>
    <w:rsid w:val="00FE233A"/>
    <w:rsid w:val="00FE23E0"/>
    <w:rsid w:val="00FE2BC7"/>
    <w:rsid w:val="00FE3220"/>
    <w:rsid w:val="00FE3466"/>
    <w:rsid w:val="00FE3B02"/>
    <w:rsid w:val="00FE4605"/>
    <w:rsid w:val="00FE54D2"/>
    <w:rsid w:val="00FE583D"/>
    <w:rsid w:val="00FE5FC2"/>
    <w:rsid w:val="00FE680D"/>
    <w:rsid w:val="00FE69ED"/>
    <w:rsid w:val="00FE6E21"/>
    <w:rsid w:val="00FE6FFF"/>
    <w:rsid w:val="00FE711B"/>
    <w:rsid w:val="00FE75BF"/>
    <w:rsid w:val="00FF0298"/>
    <w:rsid w:val="00FF035C"/>
    <w:rsid w:val="00FF17F1"/>
    <w:rsid w:val="00FF1FD6"/>
    <w:rsid w:val="00FF2148"/>
    <w:rsid w:val="00FF2C07"/>
    <w:rsid w:val="00FF2F27"/>
    <w:rsid w:val="00FF3502"/>
    <w:rsid w:val="00FF4127"/>
    <w:rsid w:val="00FF41EC"/>
    <w:rsid w:val="00FF465D"/>
    <w:rsid w:val="00FF472C"/>
    <w:rsid w:val="00FF52F8"/>
    <w:rsid w:val="00FF55EE"/>
    <w:rsid w:val="00FF65A1"/>
    <w:rsid w:val="00FF688C"/>
    <w:rsid w:val="00FF7164"/>
    <w:rsid w:val="00FF7877"/>
  </w:rsids>
  <m:mathPr>
    <m:mathFont m:val="Cambria Math"/>
    <m:brkBin m:val="before"/>
    <m:brkBinSub m:val="--"/>
    <m:smallFrac m:val="0"/>
    <m:dispDef/>
    <m:lMargin m:val="0"/>
    <m:rMargin m:val="0"/>
    <m:defJc m:val="centerGroup"/>
    <m:wrapIndent m:val="1440"/>
    <m:intLim m:val="subSup"/>
    <m:naryLim m:val="undOvr"/>
  </m:mathPr>
  <w:themeFontLang w:val="tr-TR" w:eastAsia="ko-KR"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37BA97E9-5160-4410-94FA-6C22F7EDBD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uiPriority="9" w:qFormat="1"/>
    <w:lsdException w:name="heading 2" w:qFormat="1"/>
    <w:lsdException w:name="heading 3"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semiHidden="1" w:unhideWhenUsed="1" w:qFormat="1"/>
    <w:lsdException w:name="annotation text" w:locked="1" w:semiHidden="1" w:uiPriority="0" w:unhideWhenUsed="1"/>
    <w:lsdException w:name="header" w:semiHidden="1" w:unhideWhenUsed="1"/>
    <w:lsdException w:name="footer" w:semiHidden="1" w:unhideWhenUsed="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iPriority="0" w:unhideWhenUsed="1"/>
    <w:lsdException w:name="line number" w:locked="1" w:semiHidden="1" w:unhideWhenUsed="1"/>
    <w:lsdException w:name="page number" w:semiHidden="1" w:uiPriority="0" w:unhideWhenUsed="1"/>
    <w:lsdException w:name="endnote reference" w:locked="1" w:semiHidden="1" w:unhideWhenUsed="1"/>
    <w:lsdException w:name="endnote text"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semiHidden="1" w:uiPriority="0" w:unhideWhenUsed="1"/>
    <w:lsdException w:name="Body Text Indent"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2E51"/>
    <w:pPr>
      <w:widowControl w:val="0"/>
      <w:spacing w:after="60" w:line="260" w:lineRule="atLeast"/>
      <w:ind w:firstLine="284"/>
      <w:jc w:val="both"/>
    </w:pPr>
    <w:rPr>
      <w:rFonts w:ascii="Minion Pro Disp" w:hAnsi="Minion Pro Disp"/>
      <w:sz w:val="23"/>
      <w:lang w:eastAsia="de-DE"/>
    </w:rPr>
  </w:style>
  <w:style w:type="paragraph" w:styleId="Balk1">
    <w:name w:val="heading 1"/>
    <w:basedOn w:val="Normal"/>
    <w:next w:val="Normal"/>
    <w:link w:val="Balk1Char"/>
    <w:uiPriority w:val="9"/>
    <w:qFormat/>
    <w:rsid w:val="00DC6C29"/>
    <w:pPr>
      <w:keepNext/>
      <w:spacing w:before="360" w:after="120"/>
      <w:jc w:val="left"/>
      <w:outlineLvl w:val="0"/>
    </w:pPr>
    <w:rPr>
      <w:b/>
      <w:bCs/>
      <w:kern w:val="28"/>
      <w:sz w:val="28"/>
      <w:szCs w:val="28"/>
      <w:lang w:val="en-GB"/>
    </w:rPr>
  </w:style>
  <w:style w:type="paragraph" w:styleId="Balk2">
    <w:name w:val="heading 2"/>
    <w:basedOn w:val="Normal"/>
    <w:next w:val="Normal"/>
    <w:link w:val="Balk2Char"/>
    <w:autoRedefine/>
    <w:uiPriority w:val="99"/>
    <w:qFormat/>
    <w:rsid w:val="00BF481B"/>
    <w:pPr>
      <w:keepNext/>
      <w:numPr>
        <w:numId w:val="2"/>
      </w:numPr>
      <w:spacing w:before="240" w:line="360" w:lineRule="auto"/>
      <w:outlineLvl w:val="1"/>
    </w:pPr>
    <w:rPr>
      <w:rFonts w:ascii="Garamond" w:hAnsi="Garamond"/>
      <w:b/>
      <w:bCs/>
      <w:sz w:val="24"/>
      <w:szCs w:val="24"/>
    </w:rPr>
  </w:style>
  <w:style w:type="paragraph" w:styleId="Balk3">
    <w:name w:val="heading 3"/>
    <w:basedOn w:val="Normal"/>
    <w:next w:val="Normal"/>
    <w:link w:val="Balk3Char"/>
    <w:uiPriority w:val="99"/>
    <w:qFormat/>
    <w:rsid w:val="00DC6C29"/>
    <w:pPr>
      <w:keepNext/>
      <w:spacing w:before="180"/>
      <w:outlineLvl w:val="2"/>
    </w:pPr>
    <w:rPr>
      <w:b/>
      <w:bCs/>
      <w:smallCaps/>
      <w:spacing w:val="20"/>
    </w:rPr>
  </w:style>
  <w:style w:type="paragraph" w:styleId="Balk4">
    <w:name w:val="heading 4"/>
    <w:basedOn w:val="Normal"/>
    <w:next w:val="Normal"/>
    <w:link w:val="Balk4Char"/>
    <w:uiPriority w:val="99"/>
    <w:rsid w:val="0094123C"/>
    <w:pPr>
      <w:keepNext/>
      <w:spacing w:before="240"/>
      <w:jc w:val="center"/>
      <w:outlineLvl w:val="3"/>
    </w:pPr>
    <w:rPr>
      <w:b/>
      <w:bCs/>
      <w:spacing w:val="34"/>
      <w:kern w:val="4"/>
    </w:rPr>
  </w:style>
  <w:style w:type="paragraph" w:styleId="Balk5">
    <w:name w:val="heading 5"/>
    <w:basedOn w:val="Normal"/>
    <w:next w:val="Normal"/>
    <w:link w:val="Balk5Char"/>
    <w:uiPriority w:val="99"/>
    <w:rsid w:val="00DC6C29"/>
    <w:pPr>
      <w:keepNext/>
      <w:spacing w:before="120"/>
      <w:outlineLvl w:val="4"/>
    </w:pPr>
    <w:rPr>
      <w:b/>
      <w:bCs/>
      <w:spacing w:val="20"/>
    </w:rPr>
  </w:style>
  <w:style w:type="paragraph" w:styleId="Balk6">
    <w:name w:val="heading 6"/>
    <w:basedOn w:val="Normal"/>
    <w:next w:val="Normal"/>
    <w:link w:val="Balk6Char"/>
    <w:uiPriority w:val="99"/>
    <w:rsid w:val="00DC6C29"/>
    <w:pPr>
      <w:keepNext/>
      <w:spacing w:before="120"/>
      <w:outlineLvl w:val="5"/>
    </w:pPr>
    <w:rPr>
      <w:b/>
      <w:bCs/>
    </w:rPr>
  </w:style>
  <w:style w:type="paragraph" w:styleId="Balk7">
    <w:name w:val="heading 7"/>
    <w:basedOn w:val="Normal"/>
    <w:next w:val="Normal"/>
    <w:link w:val="Balk7Char"/>
    <w:uiPriority w:val="99"/>
    <w:rsid w:val="00DC6C29"/>
    <w:pPr>
      <w:keepNext/>
      <w:numPr>
        <w:numId w:val="1"/>
      </w:numPr>
      <w:spacing w:before="240" w:line="360" w:lineRule="auto"/>
      <w:outlineLvl w:val="6"/>
    </w:pPr>
    <w:rPr>
      <w:rFonts w:eastAsia="PMingLiU"/>
      <w:b/>
      <w:bCs/>
      <w:vanish/>
      <w:lang w:val="en-GB"/>
    </w:rPr>
  </w:style>
  <w:style w:type="paragraph" w:styleId="Balk8">
    <w:name w:val="heading 8"/>
    <w:basedOn w:val="Normal"/>
    <w:next w:val="Normal"/>
    <w:link w:val="Balk8Char"/>
    <w:uiPriority w:val="99"/>
    <w:rsid w:val="00DC6C29"/>
    <w:pPr>
      <w:spacing w:before="240"/>
      <w:outlineLvl w:val="7"/>
    </w:pPr>
    <w:rPr>
      <w:rFonts w:ascii="Arial" w:hAnsi="Arial"/>
      <w:i/>
      <w:iCs/>
    </w:rPr>
  </w:style>
  <w:style w:type="paragraph" w:styleId="Balk9">
    <w:name w:val="heading 9"/>
    <w:basedOn w:val="Normal"/>
    <w:next w:val="Normal"/>
    <w:link w:val="Balk9Char"/>
    <w:uiPriority w:val="99"/>
    <w:rsid w:val="00DC6C29"/>
    <w:pPr>
      <w:spacing w:before="240"/>
      <w:outlineLvl w:val="8"/>
    </w:pPr>
    <w:rPr>
      <w:rFonts w:ascii="Arial" w:hAnsi="Arial"/>
      <w:b/>
      <w:bCs/>
      <w:i/>
      <w:iCs/>
      <w:sz w:val="18"/>
      <w:szCs w:val="1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uiPriority w:val="9"/>
    <w:locked/>
    <w:rsid w:val="00124831"/>
    <w:rPr>
      <w:rFonts w:ascii="Cambria" w:hAnsi="Cambria" w:cs="Times New Roman"/>
      <w:b/>
      <w:bCs/>
      <w:kern w:val="32"/>
      <w:sz w:val="32"/>
      <w:szCs w:val="32"/>
      <w:lang w:val="de-DE" w:eastAsia="de-DE"/>
    </w:rPr>
  </w:style>
  <w:style w:type="character" w:customStyle="1" w:styleId="Balk2Char">
    <w:name w:val="Başlık 2 Char"/>
    <w:link w:val="Balk2"/>
    <w:uiPriority w:val="99"/>
    <w:locked/>
    <w:rsid w:val="00124831"/>
    <w:rPr>
      <w:rFonts w:ascii="Garamond" w:hAnsi="Garamond"/>
      <w:b/>
      <w:bCs/>
      <w:sz w:val="24"/>
      <w:szCs w:val="24"/>
      <w:lang w:eastAsia="de-DE"/>
    </w:rPr>
  </w:style>
  <w:style w:type="character" w:customStyle="1" w:styleId="Balk3Char">
    <w:name w:val="Başlık 3 Char"/>
    <w:link w:val="Balk3"/>
    <w:uiPriority w:val="99"/>
    <w:locked/>
    <w:rsid w:val="00124831"/>
    <w:rPr>
      <w:rFonts w:ascii="Cambria" w:hAnsi="Cambria" w:cs="Times New Roman"/>
      <w:b/>
      <w:bCs/>
      <w:sz w:val="26"/>
      <w:szCs w:val="26"/>
      <w:lang w:val="de-DE" w:eastAsia="de-DE"/>
    </w:rPr>
  </w:style>
  <w:style w:type="character" w:customStyle="1" w:styleId="Balk4Char">
    <w:name w:val="Başlık 4 Char"/>
    <w:link w:val="Balk4"/>
    <w:uiPriority w:val="99"/>
    <w:locked/>
    <w:rsid w:val="0094123C"/>
    <w:rPr>
      <w:rFonts w:ascii="Adobe Garamond Pro" w:hAnsi="Adobe Garamond Pro"/>
      <w:b/>
      <w:bCs/>
      <w:spacing w:val="34"/>
      <w:kern w:val="4"/>
      <w:sz w:val="22"/>
      <w:lang w:val="de-DE" w:eastAsia="de-DE"/>
    </w:rPr>
  </w:style>
  <w:style w:type="character" w:customStyle="1" w:styleId="Balk5Char">
    <w:name w:val="Başlık 5 Char"/>
    <w:link w:val="Balk5"/>
    <w:uiPriority w:val="99"/>
    <w:semiHidden/>
    <w:locked/>
    <w:rsid w:val="00124831"/>
    <w:rPr>
      <w:rFonts w:ascii="Calibri" w:hAnsi="Calibri" w:cs="Times New Roman"/>
      <w:b/>
      <w:bCs/>
      <w:i/>
      <w:iCs/>
      <w:sz w:val="26"/>
      <w:szCs w:val="26"/>
      <w:lang w:val="de-DE" w:eastAsia="de-DE"/>
    </w:rPr>
  </w:style>
  <w:style w:type="character" w:customStyle="1" w:styleId="Balk6Char">
    <w:name w:val="Başlık 6 Char"/>
    <w:link w:val="Balk6"/>
    <w:uiPriority w:val="99"/>
    <w:semiHidden/>
    <w:locked/>
    <w:rsid w:val="00124831"/>
    <w:rPr>
      <w:rFonts w:ascii="Calibri" w:hAnsi="Calibri" w:cs="Times New Roman"/>
      <w:b/>
      <w:bCs/>
      <w:lang w:val="de-DE" w:eastAsia="de-DE"/>
    </w:rPr>
  </w:style>
  <w:style w:type="character" w:customStyle="1" w:styleId="Balk7Char">
    <w:name w:val="Başlık 7 Char"/>
    <w:link w:val="Balk7"/>
    <w:uiPriority w:val="99"/>
    <w:locked/>
    <w:rsid w:val="00124831"/>
    <w:rPr>
      <w:rFonts w:ascii="Minion Pro Disp" w:eastAsia="PMingLiU" w:hAnsi="Minion Pro Disp"/>
      <w:b/>
      <w:bCs/>
      <w:vanish/>
      <w:sz w:val="23"/>
      <w:lang w:val="en-GB" w:eastAsia="de-DE"/>
    </w:rPr>
  </w:style>
  <w:style w:type="character" w:customStyle="1" w:styleId="Balk8Char">
    <w:name w:val="Başlık 8 Char"/>
    <w:link w:val="Balk8"/>
    <w:uiPriority w:val="99"/>
    <w:semiHidden/>
    <w:locked/>
    <w:rsid w:val="00124831"/>
    <w:rPr>
      <w:rFonts w:ascii="Calibri" w:hAnsi="Calibri" w:cs="Times New Roman"/>
      <w:i/>
      <w:iCs/>
      <w:sz w:val="24"/>
      <w:szCs w:val="24"/>
      <w:lang w:val="de-DE" w:eastAsia="de-DE"/>
    </w:rPr>
  </w:style>
  <w:style w:type="character" w:customStyle="1" w:styleId="Balk9Char">
    <w:name w:val="Başlık 9 Char"/>
    <w:link w:val="Balk9"/>
    <w:uiPriority w:val="99"/>
    <w:semiHidden/>
    <w:locked/>
    <w:rsid w:val="00124831"/>
    <w:rPr>
      <w:rFonts w:ascii="Cambria" w:hAnsi="Cambria" w:cs="Times New Roman"/>
      <w:lang w:val="de-DE" w:eastAsia="de-DE"/>
    </w:rPr>
  </w:style>
  <w:style w:type="paragraph" w:styleId="BelgeBalantlar">
    <w:name w:val="Document Map"/>
    <w:basedOn w:val="Normal"/>
    <w:link w:val="BelgeBalantlarChar"/>
    <w:uiPriority w:val="99"/>
    <w:semiHidden/>
    <w:rsid w:val="00DC6C29"/>
    <w:pPr>
      <w:shd w:val="clear" w:color="auto" w:fill="000080"/>
    </w:pPr>
    <w:rPr>
      <w:rFonts w:ascii="Tahoma" w:hAnsi="Tahoma"/>
    </w:rPr>
  </w:style>
  <w:style w:type="character" w:customStyle="1" w:styleId="BelgeBalantlarChar">
    <w:name w:val="Belge Bağlantıları Char"/>
    <w:link w:val="BelgeBalantlar"/>
    <w:uiPriority w:val="99"/>
    <w:semiHidden/>
    <w:locked/>
    <w:rsid w:val="00124831"/>
    <w:rPr>
      <w:rFonts w:cs="Times New Roman"/>
      <w:sz w:val="2"/>
      <w:lang w:val="de-DE" w:eastAsia="de-DE"/>
    </w:rPr>
  </w:style>
  <w:style w:type="character" w:styleId="DipnotBavurusu">
    <w:name w:val="footnote reference"/>
    <w:uiPriority w:val="99"/>
    <w:rsid w:val="00CE6280"/>
    <w:rPr>
      <w:rFonts w:ascii="Times New Roman" w:hAnsi="Times New Roman" w:cs="Times New Roman"/>
      <w:sz w:val="20"/>
      <w:vertAlign w:val="superscript"/>
    </w:rPr>
  </w:style>
  <w:style w:type="paragraph" w:styleId="DipnotMetni">
    <w:name w:val="footnote text"/>
    <w:aliases w:val="Dipnot Metni1,Char Char Char Char Char Char Char,Char Char Char Char Char Char Char Char Char Char Char Char Char Char Char,Char Char Char Char Char Char Char Char Char Char"/>
    <w:basedOn w:val="Normal"/>
    <w:link w:val="DipnotMetniChar1"/>
    <w:autoRedefine/>
    <w:uiPriority w:val="99"/>
    <w:qFormat/>
    <w:rsid w:val="005F6115"/>
    <w:pPr>
      <w:spacing w:after="0" w:line="276" w:lineRule="auto"/>
      <w:ind w:left="284" w:hanging="284"/>
      <w:contextualSpacing/>
    </w:pPr>
    <w:rPr>
      <w:sz w:val="20"/>
      <w:lang w:val="en-US"/>
    </w:rPr>
  </w:style>
  <w:style w:type="character" w:customStyle="1" w:styleId="DipnotMetniChar1">
    <w:name w:val="Dipnot Metni Char1"/>
    <w:aliases w:val="Dipnot Metni1 Char1,Char Char Char Char Char Char Char Char1,Char Char Char Char Char Char Char Char Char Char Char Char Char Char Char Char1,Char Char Char Char Char Char Char Char Char Char Char"/>
    <w:link w:val="DipnotMetni"/>
    <w:uiPriority w:val="99"/>
    <w:locked/>
    <w:rsid w:val="005F6115"/>
    <w:rPr>
      <w:rFonts w:ascii="Minion Pro Disp" w:hAnsi="Minion Pro Disp"/>
      <w:lang w:val="en-US" w:eastAsia="de-DE"/>
    </w:rPr>
  </w:style>
  <w:style w:type="paragraph" w:customStyle="1" w:styleId="text">
    <w:name w:val="text"/>
    <w:basedOn w:val="Normal"/>
    <w:uiPriority w:val="99"/>
    <w:rsid w:val="00DC6C29"/>
  </w:style>
  <w:style w:type="paragraph" w:styleId="stbilgi">
    <w:name w:val="header"/>
    <w:basedOn w:val="Normal"/>
    <w:link w:val="stbilgiChar"/>
    <w:uiPriority w:val="99"/>
    <w:rsid w:val="000C7E21"/>
    <w:pPr>
      <w:tabs>
        <w:tab w:val="center" w:pos="4703"/>
        <w:tab w:val="right" w:pos="9406"/>
      </w:tabs>
      <w:spacing w:after="200"/>
      <w:jc w:val="center"/>
    </w:pPr>
    <w:rPr>
      <w:color w:val="7F7F7F"/>
      <w:sz w:val="20"/>
    </w:rPr>
  </w:style>
  <w:style w:type="character" w:customStyle="1" w:styleId="stbilgiChar">
    <w:name w:val="Üstbilgi Char"/>
    <w:link w:val="stbilgi"/>
    <w:uiPriority w:val="99"/>
    <w:locked/>
    <w:rsid w:val="000C7E21"/>
    <w:rPr>
      <w:rFonts w:ascii="Minion Pro Cond Disp" w:hAnsi="Minion Pro Cond Disp"/>
      <w:color w:val="7F7F7F"/>
      <w:lang w:eastAsia="de-DE"/>
    </w:rPr>
  </w:style>
  <w:style w:type="paragraph" w:styleId="GvdeMetni">
    <w:name w:val="Body Text"/>
    <w:basedOn w:val="Normal"/>
    <w:link w:val="GvdeMetniChar"/>
    <w:rsid w:val="00BF481B"/>
    <w:pPr>
      <w:spacing w:after="120"/>
    </w:pPr>
  </w:style>
  <w:style w:type="character" w:customStyle="1" w:styleId="GvdeMetniChar">
    <w:name w:val="Gövde Metni Char"/>
    <w:link w:val="GvdeMetni"/>
    <w:locked/>
    <w:rsid w:val="00124831"/>
    <w:rPr>
      <w:rFonts w:ascii="Book Antiqua" w:hAnsi="Book Antiqua" w:cs="Times New Roman"/>
      <w:sz w:val="20"/>
      <w:szCs w:val="20"/>
      <w:lang w:val="de-DE" w:eastAsia="de-DE"/>
    </w:rPr>
  </w:style>
  <w:style w:type="paragraph" w:styleId="Altbilgi">
    <w:name w:val="footer"/>
    <w:basedOn w:val="Normal"/>
    <w:link w:val="AltbilgiChar"/>
    <w:uiPriority w:val="99"/>
    <w:rsid w:val="00BF481B"/>
    <w:pPr>
      <w:tabs>
        <w:tab w:val="center" w:pos="4703"/>
        <w:tab w:val="right" w:pos="9406"/>
      </w:tabs>
    </w:pPr>
  </w:style>
  <w:style w:type="character" w:customStyle="1" w:styleId="AltbilgiChar">
    <w:name w:val="Altbilgi Char"/>
    <w:link w:val="Altbilgi"/>
    <w:uiPriority w:val="99"/>
    <w:locked/>
    <w:rsid w:val="00124831"/>
    <w:rPr>
      <w:rFonts w:ascii="Book Antiqua" w:hAnsi="Book Antiqua" w:cs="Times New Roman"/>
      <w:sz w:val="20"/>
      <w:szCs w:val="20"/>
      <w:lang w:val="de-DE" w:eastAsia="de-DE"/>
    </w:rPr>
  </w:style>
  <w:style w:type="character" w:styleId="SayfaNumaras">
    <w:name w:val="page number"/>
    <w:rsid w:val="00BF481B"/>
    <w:rPr>
      <w:rFonts w:cs="Times New Roman"/>
    </w:rPr>
  </w:style>
  <w:style w:type="paragraph" w:styleId="KonuBal">
    <w:name w:val="Title"/>
    <w:aliases w:val="İlk Başlık"/>
    <w:basedOn w:val="Normal"/>
    <w:link w:val="KonuBalChar"/>
    <w:qFormat/>
    <w:rsid w:val="00A324DF"/>
    <w:pPr>
      <w:spacing w:before="600" w:after="120"/>
      <w:ind w:firstLine="0"/>
      <w:contextualSpacing/>
      <w:jc w:val="center"/>
      <w:outlineLvl w:val="0"/>
    </w:pPr>
    <w:rPr>
      <w:bCs/>
      <w:smallCaps/>
      <w:spacing w:val="10"/>
      <w:sz w:val="26"/>
      <w:szCs w:val="32"/>
      <w:lang w:val="en-GB"/>
    </w:rPr>
  </w:style>
  <w:style w:type="character" w:customStyle="1" w:styleId="KonuBalChar">
    <w:name w:val="Konu Başlığı Char"/>
    <w:aliases w:val="İlk Başlık Char"/>
    <w:link w:val="KonuBal"/>
    <w:locked/>
    <w:rsid w:val="00A324DF"/>
    <w:rPr>
      <w:rFonts w:ascii="Minion Pro Disp" w:hAnsi="Minion Pro Disp"/>
      <w:bCs/>
      <w:smallCaps/>
      <w:spacing w:val="10"/>
      <w:sz w:val="26"/>
      <w:szCs w:val="32"/>
      <w:lang w:val="en-GB" w:eastAsia="de-DE"/>
    </w:rPr>
  </w:style>
  <w:style w:type="paragraph" w:styleId="BalonMetni">
    <w:name w:val="Balloon Text"/>
    <w:basedOn w:val="Normal"/>
    <w:link w:val="BalonMetniChar"/>
    <w:uiPriority w:val="99"/>
    <w:semiHidden/>
    <w:unhideWhenUsed/>
    <w:locked/>
    <w:rsid w:val="00277663"/>
    <w:pPr>
      <w:spacing w:after="0"/>
    </w:pPr>
    <w:rPr>
      <w:rFonts w:ascii="Tahoma" w:hAnsi="Tahoma" w:cs="Tahoma"/>
      <w:sz w:val="16"/>
      <w:szCs w:val="16"/>
    </w:rPr>
  </w:style>
  <w:style w:type="character" w:customStyle="1" w:styleId="BalonMetniChar">
    <w:name w:val="Balon Metni Char"/>
    <w:link w:val="BalonMetni"/>
    <w:uiPriority w:val="99"/>
    <w:semiHidden/>
    <w:rsid w:val="00277663"/>
    <w:rPr>
      <w:rFonts w:ascii="Tahoma" w:hAnsi="Tahoma" w:cs="Tahoma"/>
      <w:sz w:val="16"/>
      <w:szCs w:val="16"/>
      <w:lang w:val="de-DE" w:eastAsia="de-DE"/>
    </w:rPr>
  </w:style>
  <w:style w:type="paragraph" w:styleId="GvdeMetniGirintisi">
    <w:name w:val="Body Text Indent"/>
    <w:basedOn w:val="Normal"/>
    <w:link w:val="GvdeMetniGirintisiChar"/>
    <w:uiPriority w:val="99"/>
    <w:rsid w:val="00DC6C29"/>
    <w:pPr>
      <w:ind w:left="425"/>
    </w:pPr>
  </w:style>
  <w:style w:type="character" w:customStyle="1" w:styleId="GvdeMetniGirintisiChar">
    <w:name w:val="Gövde Metni Girintisi Char"/>
    <w:link w:val="GvdeMetniGirintisi"/>
    <w:uiPriority w:val="99"/>
    <w:semiHidden/>
    <w:locked/>
    <w:rsid w:val="00124831"/>
    <w:rPr>
      <w:rFonts w:ascii="Book Antiqua" w:hAnsi="Book Antiqua" w:cs="Times New Roman"/>
      <w:sz w:val="20"/>
      <w:szCs w:val="20"/>
      <w:lang w:val="de-DE" w:eastAsia="de-DE"/>
    </w:rPr>
  </w:style>
  <w:style w:type="character" w:styleId="Kpr">
    <w:name w:val="Hyperlink"/>
    <w:uiPriority w:val="99"/>
    <w:rsid w:val="00BF481B"/>
    <w:rPr>
      <w:rFonts w:cs="Times New Roman"/>
      <w:color w:val="0000FF"/>
      <w:u w:val="single"/>
    </w:rPr>
  </w:style>
  <w:style w:type="character" w:styleId="zlenenKpr">
    <w:name w:val="FollowedHyperlink"/>
    <w:uiPriority w:val="99"/>
    <w:rsid w:val="00DC6C29"/>
    <w:rPr>
      <w:rFonts w:cs="Times New Roman"/>
      <w:color w:val="800080"/>
      <w:u w:val="single"/>
    </w:rPr>
  </w:style>
  <w:style w:type="paragraph" w:styleId="NormalWeb">
    <w:name w:val="Normal (Web)"/>
    <w:aliases w:val=" Char,Char Char,Char Char Char Char Char,Char Char Char Char"/>
    <w:basedOn w:val="Normal"/>
    <w:link w:val="NormalWebChar"/>
    <w:uiPriority w:val="99"/>
    <w:rsid w:val="00DC6C29"/>
    <w:pPr>
      <w:spacing w:before="100" w:beforeAutospacing="1" w:after="100" w:afterAutospacing="1"/>
      <w:jc w:val="left"/>
    </w:pPr>
  </w:style>
  <w:style w:type="paragraph" w:customStyle="1" w:styleId="Default">
    <w:name w:val="Default"/>
    <w:rsid w:val="00DC6C29"/>
    <w:pPr>
      <w:autoSpaceDE w:val="0"/>
      <w:autoSpaceDN w:val="0"/>
      <w:adjustRightInd w:val="0"/>
    </w:pPr>
    <w:rPr>
      <w:color w:val="000000"/>
      <w:sz w:val="24"/>
      <w:szCs w:val="24"/>
      <w:lang w:val="de-DE" w:eastAsia="de-DE"/>
    </w:rPr>
  </w:style>
  <w:style w:type="paragraph" w:styleId="T1">
    <w:name w:val="toc 1"/>
    <w:basedOn w:val="Normal"/>
    <w:next w:val="Normal"/>
    <w:autoRedefine/>
    <w:uiPriority w:val="99"/>
    <w:semiHidden/>
    <w:rsid w:val="00DC6C29"/>
    <w:pPr>
      <w:tabs>
        <w:tab w:val="right" w:leader="dot" w:pos="9063"/>
      </w:tabs>
      <w:spacing w:before="120"/>
      <w:jc w:val="left"/>
    </w:pPr>
    <w:rPr>
      <w:b/>
      <w:bCs/>
      <w:smallCaps/>
      <w:noProof/>
      <w:spacing w:val="20"/>
    </w:rPr>
  </w:style>
  <w:style w:type="paragraph" w:styleId="ListeMaddemi">
    <w:name w:val="List Bullet"/>
    <w:basedOn w:val="Normal"/>
    <w:autoRedefine/>
    <w:uiPriority w:val="99"/>
    <w:semiHidden/>
    <w:rsid w:val="00DC6C29"/>
  </w:style>
  <w:style w:type="paragraph" w:styleId="ListeMaddemi2">
    <w:name w:val="List Bullet 2"/>
    <w:basedOn w:val="Normal"/>
    <w:autoRedefine/>
    <w:uiPriority w:val="99"/>
    <w:semiHidden/>
    <w:rsid w:val="00DC6C29"/>
    <w:pPr>
      <w:tabs>
        <w:tab w:val="num" w:pos="643"/>
      </w:tabs>
      <w:ind w:left="643" w:hanging="360"/>
    </w:pPr>
  </w:style>
  <w:style w:type="paragraph" w:styleId="ListeMaddemi3">
    <w:name w:val="List Bullet 3"/>
    <w:basedOn w:val="Normal"/>
    <w:autoRedefine/>
    <w:uiPriority w:val="99"/>
    <w:semiHidden/>
    <w:rsid w:val="00DC6C29"/>
    <w:pPr>
      <w:tabs>
        <w:tab w:val="num" w:pos="926"/>
      </w:tabs>
      <w:ind w:left="926" w:hanging="360"/>
    </w:pPr>
  </w:style>
  <w:style w:type="paragraph" w:customStyle="1" w:styleId="Yazarlar">
    <w:name w:val="Yazar(lar)"/>
    <w:basedOn w:val="Normal"/>
    <w:autoRedefine/>
    <w:uiPriority w:val="99"/>
    <w:qFormat/>
    <w:rsid w:val="00A324DF"/>
    <w:pPr>
      <w:spacing w:before="280" w:after="360"/>
      <w:ind w:firstLine="0"/>
      <w:contextualSpacing/>
      <w:jc w:val="center"/>
    </w:pPr>
    <w:rPr>
      <w:smallCaps/>
      <w:sz w:val="24"/>
      <w:szCs w:val="24"/>
    </w:rPr>
  </w:style>
  <w:style w:type="character" w:styleId="Vurgu">
    <w:name w:val="Emphasis"/>
    <w:uiPriority w:val="20"/>
    <w:qFormat/>
    <w:rsid w:val="00DC6C29"/>
    <w:rPr>
      <w:rFonts w:cs="Times New Roman"/>
      <w:i/>
      <w:iCs/>
    </w:rPr>
  </w:style>
  <w:style w:type="character" w:customStyle="1" w:styleId="DipnotMetniChar">
    <w:name w:val="Dipnot Metni Char"/>
    <w:aliases w:val="Dipnot Metni1 Char,Char Char Char Char Char Char Char Char,Char Char Char Char Char Char Char1,Char Char Char Char Char Char Char Char Char Char Char Char Char Char Char Char"/>
    <w:uiPriority w:val="99"/>
    <w:rsid w:val="004170D4"/>
    <w:rPr>
      <w:rFonts w:ascii="Times New Roman" w:hAnsi="Times New Roman" w:cs="Times New Roman"/>
      <w:sz w:val="19"/>
      <w:szCs w:val="17"/>
      <w:lang w:val="de-DE" w:eastAsia="tr-TR" w:bidi="ar-SA"/>
    </w:rPr>
  </w:style>
  <w:style w:type="paragraph" w:styleId="T4">
    <w:name w:val="toc 4"/>
    <w:basedOn w:val="Normal"/>
    <w:next w:val="Normal"/>
    <w:autoRedefine/>
    <w:uiPriority w:val="99"/>
    <w:semiHidden/>
    <w:rsid w:val="00DC6C29"/>
    <w:pPr>
      <w:ind w:left="660"/>
    </w:pPr>
  </w:style>
  <w:style w:type="paragraph" w:styleId="ZarfDn">
    <w:name w:val="envelope return"/>
    <w:basedOn w:val="Normal"/>
    <w:uiPriority w:val="99"/>
    <w:semiHidden/>
    <w:rsid w:val="00DC6C29"/>
  </w:style>
  <w:style w:type="paragraph" w:customStyle="1" w:styleId="Test">
    <w:name w:val="Test"/>
    <w:uiPriority w:val="99"/>
    <w:rsid w:val="00DC6C29"/>
    <w:rPr>
      <w:noProof/>
      <w:lang w:val="de-DE" w:eastAsia="de-DE"/>
    </w:rPr>
  </w:style>
  <w:style w:type="paragraph" w:styleId="T2">
    <w:name w:val="toc 2"/>
    <w:basedOn w:val="Normal"/>
    <w:next w:val="Normal"/>
    <w:autoRedefine/>
    <w:uiPriority w:val="99"/>
    <w:semiHidden/>
    <w:rsid w:val="00DC6C29"/>
    <w:pPr>
      <w:tabs>
        <w:tab w:val="right" w:leader="dot" w:pos="9063"/>
      </w:tabs>
      <w:ind w:left="738" w:hanging="454"/>
      <w:jc w:val="left"/>
    </w:pPr>
    <w:rPr>
      <w:smallCaps/>
      <w:noProof/>
      <w:spacing w:val="40"/>
    </w:rPr>
  </w:style>
  <w:style w:type="paragraph" w:styleId="T3">
    <w:name w:val="toc 3"/>
    <w:basedOn w:val="Normal"/>
    <w:next w:val="Normal"/>
    <w:autoRedefine/>
    <w:uiPriority w:val="99"/>
    <w:semiHidden/>
    <w:rsid w:val="00DC6C29"/>
    <w:pPr>
      <w:tabs>
        <w:tab w:val="right" w:leader="dot" w:pos="9061"/>
      </w:tabs>
      <w:ind w:left="1021" w:hanging="397"/>
    </w:pPr>
    <w:rPr>
      <w:noProof/>
      <w:spacing w:val="24"/>
    </w:rPr>
  </w:style>
  <w:style w:type="paragraph" w:styleId="ResimYazs">
    <w:name w:val="caption"/>
    <w:basedOn w:val="Normal"/>
    <w:next w:val="Normal"/>
    <w:uiPriority w:val="99"/>
    <w:qFormat/>
    <w:rsid w:val="00FF52F8"/>
    <w:pPr>
      <w:spacing w:before="120" w:after="0"/>
    </w:pPr>
    <w:rPr>
      <w:bCs/>
      <w:sz w:val="21"/>
    </w:rPr>
  </w:style>
  <w:style w:type="paragraph" w:styleId="SonnotMetni">
    <w:name w:val="endnote text"/>
    <w:basedOn w:val="Normal"/>
    <w:link w:val="SonnotMetniChar"/>
    <w:uiPriority w:val="99"/>
    <w:rsid w:val="003F33AE"/>
    <w:rPr>
      <w:sz w:val="20"/>
    </w:rPr>
  </w:style>
  <w:style w:type="character" w:customStyle="1" w:styleId="SonnotMetniChar">
    <w:name w:val="Sonnot Metni Char"/>
    <w:link w:val="SonnotMetni"/>
    <w:uiPriority w:val="99"/>
    <w:locked/>
    <w:rsid w:val="003F33AE"/>
    <w:rPr>
      <w:lang w:val="de-DE" w:eastAsia="de-DE"/>
    </w:rPr>
  </w:style>
  <w:style w:type="paragraph" w:styleId="Dizin1">
    <w:name w:val="index 1"/>
    <w:basedOn w:val="Normal"/>
    <w:next w:val="Normal"/>
    <w:autoRedefine/>
    <w:uiPriority w:val="99"/>
    <w:semiHidden/>
    <w:rsid w:val="00DC6C29"/>
    <w:pPr>
      <w:tabs>
        <w:tab w:val="right" w:leader="dot" w:pos="4165"/>
      </w:tabs>
      <w:spacing w:before="240"/>
      <w:ind w:left="221" w:hanging="221"/>
      <w:jc w:val="left"/>
    </w:pPr>
    <w:rPr>
      <w:rFonts w:eastAsia="PMingLiU"/>
      <w:b/>
      <w:bCs/>
      <w:smallCaps/>
      <w:noProof/>
      <w:spacing w:val="10"/>
      <w:sz w:val="24"/>
      <w:szCs w:val="24"/>
    </w:rPr>
  </w:style>
  <w:style w:type="paragraph" w:styleId="Dizin2">
    <w:name w:val="index 2"/>
    <w:basedOn w:val="Normal"/>
    <w:next w:val="Normal"/>
    <w:autoRedefine/>
    <w:uiPriority w:val="99"/>
    <w:semiHidden/>
    <w:rsid w:val="00DC6C29"/>
    <w:pPr>
      <w:tabs>
        <w:tab w:val="right" w:leader="dot" w:pos="4165"/>
      </w:tabs>
      <w:ind w:left="845" w:hanging="624"/>
      <w:jc w:val="left"/>
    </w:pPr>
    <w:rPr>
      <w:rFonts w:eastAsia="PMingLiU"/>
      <w:noProof/>
      <w:spacing w:val="10"/>
    </w:rPr>
  </w:style>
  <w:style w:type="paragraph" w:styleId="Dizin3">
    <w:name w:val="index 3"/>
    <w:basedOn w:val="Normal"/>
    <w:next w:val="Normal"/>
    <w:autoRedefine/>
    <w:uiPriority w:val="99"/>
    <w:semiHidden/>
    <w:rsid w:val="00DC6C29"/>
    <w:pPr>
      <w:tabs>
        <w:tab w:val="right" w:leader="dot" w:pos="4165"/>
      </w:tabs>
      <w:ind w:left="851" w:hanging="284"/>
      <w:jc w:val="left"/>
    </w:pPr>
    <w:rPr>
      <w:rFonts w:eastAsia="PMingLiU"/>
    </w:rPr>
  </w:style>
  <w:style w:type="paragraph" w:styleId="Dizin4">
    <w:name w:val="index 4"/>
    <w:basedOn w:val="Normal"/>
    <w:next w:val="Normal"/>
    <w:autoRedefine/>
    <w:uiPriority w:val="99"/>
    <w:semiHidden/>
    <w:rsid w:val="00DC6C29"/>
    <w:pPr>
      <w:tabs>
        <w:tab w:val="right" w:leader="dot" w:pos="4165"/>
      </w:tabs>
      <w:ind w:left="1135" w:hanging="284"/>
    </w:pPr>
    <w:rPr>
      <w:rFonts w:eastAsia="PMingLiU"/>
    </w:rPr>
  </w:style>
  <w:style w:type="paragraph" w:styleId="Dizin5">
    <w:name w:val="index 5"/>
    <w:basedOn w:val="Normal"/>
    <w:next w:val="Normal"/>
    <w:autoRedefine/>
    <w:uiPriority w:val="99"/>
    <w:semiHidden/>
    <w:rsid w:val="00DC6C29"/>
    <w:pPr>
      <w:tabs>
        <w:tab w:val="right" w:leader="dot" w:pos="4165"/>
      </w:tabs>
      <w:ind w:left="1701" w:hanging="567"/>
    </w:pPr>
    <w:rPr>
      <w:rFonts w:eastAsia="PMingLiU"/>
    </w:rPr>
  </w:style>
  <w:style w:type="paragraph" w:styleId="Dizin6">
    <w:name w:val="index 6"/>
    <w:basedOn w:val="Normal"/>
    <w:next w:val="Normal"/>
    <w:autoRedefine/>
    <w:uiPriority w:val="99"/>
    <w:semiHidden/>
    <w:rsid w:val="00DC6C29"/>
    <w:pPr>
      <w:ind w:left="1320" w:hanging="220"/>
    </w:pPr>
  </w:style>
  <w:style w:type="paragraph" w:styleId="Dizin7">
    <w:name w:val="index 7"/>
    <w:basedOn w:val="Normal"/>
    <w:next w:val="Normal"/>
    <w:autoRedefine/>
    <w:uiPriority w:val="99"/>
    <w:semiHidden/>
    <w:rsid w:val="00DC6C29"/>
    <w:pPr>
      <w:ind w:left="1540" w:hanging="220"/>
    </w:pPr>
  </w:style>
  <w:style w:type="paragraph" w:styleId="Dizin8">
    <w:name w:val="index 8"/>
    <w:basedOn w:val="Normal"/>
    <w:next w:val="Normal"/>
    <w:autoRedefine/>
    <w:uiPriority w:val="99"/>
    <w:semiHidden/>
    <w:rsid w:val="00DC6C29"/>
    <w:pPr>
      <w:ind w:left="1760" w:hanging="220"/>
    </w:pPr>
  </w:style>
  <w:style w:type="paragraph" w:styleId="Dizin9">
    <w:name w:val="index 9"/>
    <w:basedOn w:val="Normal"/>
    <w:next w:val="Normal"/>
    <w:autoRedefine/>
    <w:uiPriority w:val="99"/>
    <w:semiHidden/>
    <w:rsid w:val="00DC6C29"/>
    <w:pPr>
      <w:ind w:left="1980" w:hanging="220"/>
    </w:pPr>
  </w:style>
  <w:style w:type="paragraph" w:styleId="DizinBal">
    <w:name w:val="index heading"/>
    <w:basedOn w:val="Normal"/>
    <w:next w:val="Dizin1"/>
    <w:uiPriority w:val="99"/>
    <w:semiHidden/>
    <w:rsid w:val="00DC6C29"/>
  </w:style>
  <w:style w:type="paragraph" w:styleId="Liste">
    <w:name w:val="List"/>
    <w:basedOn w:val="Normal"/>
    <w:uiPriority w:val="99"/>
    <w:semiHidden/>
    <w:rsid w:val="00DC6C29"/>
    <w:pPr>
      <w:ind w:left="283" w:hanging="283"/>
    </w:pPr>
  </w:style>
  <w:style w:type="paragraph" w:styleId="Liste2">
    <w:name w:val="List 2"/>
    <w:basedOn w:val="Normal"/>
    <w:uiPriority w:val="99"/>
    <w:semiHidden/>
    <w:rsid w:val="00DC6C29"/>
    <w:pPr>
      <w:ind w:left="566" w:hanging="283"/>
    </w:pPr>
  </w:style>
  <w:style w:type="paragraph" w:styleId="Liste3">
    <w:name w:val="List 3"/>
    <w:basedOn w:val="Normal"/>
    <w:uiPriority w:val="99"/>
    <w:semiHidden/>
    <w:rsid w:val="00DC6C29"/>
    <w:pPr>
      <w:ind w:left="849" w:hanging="283"/>
    </w:pPr>
  </w:style>
  <w:style w:type="paragraph" w:styleId="ListeDevam">
    <w:name w:val="List Continue"/>
    <w:basedOn w:val="Normal"/>
    <w:uiPriority w:val="99"/>
    <w:semiHidden/>
    <w:rsid w:val="00DC6C29"/>
    <w:pPr>
      <w:spacing w:after="120"/>
      <w:ind w:left="283"/>
    </w:pPr>
  </w:style>
  <w:style w:type="paragraph" w:styleId="T5">
    <w:name w:val="toc 5"/>
    <w:basedOn w:val="Normal"/>
    <w:next w:val="Normal"/>
    <w:autoRedefine/>
    <w:uiPriority w:val="99"/>
    <w:semiHidden/>
    <w:rsid w:val="00DC6C29"/>
    <w:pPr>
      <w:ind w:left="1134" w:right="1134"/>
      <w:jc w:val="left"/>
    </w:pPr>
    <w:rPr>
      <w:noProof/>
    </w:rPr>
  </w:style>
  <w:style w:type="paragraph" w:styleId="T6">
    <w:name w:val="toc 6"/>
    <w:basedOn w:val="Normal"/>
    <w:next w:val="Normal"/>
    <w:autoRedefine/>
    <w:uiPriority w:val="99"/>
    <w:semiHidden/>
    <w:rsid w:val="00DC6C29"/>
    <w:pPr>
      <w:ind w:left="1100"/>
    </w:pPr>
  </w:style>
  <w:style w:type="paragraph" w:styleId="T7">
    <w:name w:val="toc 7"/>
    <w:basedOn w:val="Normal"/>
    <w:next w:val="Normal"/>
    <w:autoRedefine/>
    <w:uiPriority w:val="99"/>
    <w:semiHidden/>
    <w:rsid w:val="00DC6C29"/>
    <w:pPr>
      <w:ind w:left="1320"/>
    </w:pPr>
  </w:style>
  <w:style w:type="paragraph" w:styleId="T8">
    <w:name w:val="toc 8"/>
    <w:basedOn w:val="Normal"/>
    <w:next w:val="Normal"/>
    <w:autoRedefine/>
    <w:uiPriority w:val="99"/>
    <w:semiHidden/>
    <w:rsid w:val="00DC6C29"/>
    <w:pPr>
      <w:ind w:left="1540"/>
    </w:pPr>
  </w:style>
  <w:style w:type="paragraph" w:styleId="T9">
    <w:name w:val="toc 9"/>
    <w:basedOn w:val="Normal"/>
    <w:next w:val="Normal"/>
    <w:autoRedefine/>
    <w:uiPriority w:val="99"/>
    <w:semiHidden/>
    <w:rsid w:val="00DC6C29"/>
    <w:pPr>
      <w:ind w:left="1760"/>
    </w:pPr>
  </w:style>
  <w:style w:type="character" w:styleId="SatrNumaras">
    <w:name w:val="line number"/>
    <w:uiPriority w:val="99"/>
    <w:semiHidden/>
    <w:rsid w:val="00DC6C29"/>
    <w:rPr>
      <w:rFonts w:cs="Times New Roman"/>
    </w:rPr>
  </w:style>
  <w:style w:type="character" w:styleId="SonnotBavurusu">
    <w:name w:val="endnote reference"/>
    <w:uiPriority w:val="99"/>
    <w:rsid w:val="00BF481B"/>
    <w:rPr>
      <w:rFonts w:cs="Times New Roman"/>
      <w:vertAlign w:val="superscript"/>
    </w:rPr>
  </w:style>
  <w:style w:type="table" w:styleId="TabloKlavuzu">
    <w:name w:val="Table Grid"/>
    <w:basedOn w:val="NormalTablo"/>
    <w:uiPriority w:val="59"/>
    <w:rsid w:val="00D406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537177"/>
    <w:pPr>
      <w:ind w:left="720"/>
      <w:contextualSpacing/>
    </w:pPr>
  </w:style>
  <w:style w:type="character" w:customStyle="1" w:styleId="source">
    <w:name w:val="source"/>
    <w:basedOn w:val="VarsaylanParagrafYazTipi"/>
    <w:rsid w:val="00DF0987"/>
  </w:style>
  <w:style w:type="paragraph" w:customStyle="1" w:styleId="zet">
    <w:name w:val="Özet"/>
    <w:basedOn w:val="Normal"/>
    <w:autoRedefine/>
    <w:qFormat/>
    <w:rsid w:val="00270E3C"/>
    <w:pPr>
      <w:spacing w:after="40" w:line="200" w:lineRule="atLeast"/>
      <w:ind w:firstLine="0"/>
    </w:pPr>
    <w:rPr>
      <w:rFonts w:ascii="Minion Pro SmBd Disp" w:hAnsi="Minion Pro SmBd Disp"/>
      <w:noProof/>
      <w:color w:val="FF0000"/>
      <w:sz w:val="20"/>
      <w:szCs w:val="18"/>
      <w:lang w:eastAsia="tr-TR"/>
    </w:rPr>
  </w:style>
  <w:style w:type="paragraph" w:customStyle="1" w:styleId="TranslationinSummary">
    <w:name w:val="Translation in Summary"/>
    <w:basedOn w:val="zet"/>
    <w:rsid w:val="00F709E6"/>
    <w:pPr>
      <w:ind w:left="567" w:right="567"/>
    </w:pPr>
    <w:rPr>
      <w:i/>
    </w:rPr>
  </w:style>
  <w:style w:type="paragraph" w:customStyle="1" w:styleId="Translation">
    <w:name w:val="Translation"/>
    <w:basedOn w:val="Normal"/>
    <w:rsid w:val="00AF6AEC"/>
    <w:pPr>
      <w:ind w:left="170" w:right="170"/>
    </w:pPr>
    <w:rPr>
      <w:i/>
    </w:rPr>
  </w:style>
  <w:style w:type="paragraph" w:customStyle="1" w:styleId="Kaynaka">
    <w:name w:val="Kaynakça"/>
    <w:basedOn w:val="Normal"/>
    <w:qFormat/>
    <w:rsid w:val="00EF4409"/>
    <w:pPr>
      <w:spacing w:after="20" w:line="260" w:lineRule="exact"/>
      <w:ind w:left="340" w:hanging="340"/>
    </w:pPr>
    <w:rPr>
      <w:sz w:val="22"/>
    </w:rPr>
  </w:style>
  <w:style w:type="paragraph" w:customStyle="1" w:styleId="AraBalk">
    <w:name w:val="Ara Başlık"/>
    <w:basedOn w:val="Normal"/>
    <w:qFormat/>
    <w:rsid w:val="007A2E51"/>
    <w:pPr>
      <w:tabs>
        <w:tab w:val="left" w:pos="284"/>
      </w:tabs>
      <w:spacing w:before="160"/>
      <w:ind w:firstLine="0"/>
    </w:pPr>
    <w:rPr>
      <w:rFonts w:ascii="Minion Pro SmBd Disp" w:hAnsi="Minion Pro SmBd Disp"/>
      <w:sz w:val="24"/>
      <w:lang w:val="en-US"/>
    </w:rPr>
  </w:style>
  <w:style w:type="paragraph" w:customStyle="1" w:styleId="TrkeBalk">
    <w:name w:val="Türkçe Başlık"/>
    <w:basedOn w:val="KonuBal"/>
    <w:rsid w:val="00E76174"/>
    <w:pPr>
      <w:spacing w:before="120"/>
    </w:pPr>
    <w:rPr>
      <w:lang w:val="tr-TR"/>
    </w:rPr>
  </w:style>
  <w:style w:type="paragraph" w:styleId="Altyaz">
    <w:name w:val="Subtitle"/>
    <w:basedOn w:val="Normal"/>
    <w:next w:val="Normal"/>
    <w:link w:val="AltyazChar"/>
    <w:uiPriority w:val="11"/>
    <w:qFormat/>
    <w:rsid w:val="009639D8"/>
    <w:pPr>
      <w:numPr>
        <w:ilvl w:val="1"/>
      </w:numPr>
      <w:ind w:firstLine="284"/>
    </w:pPr>
    <w:rPr>
      <w:rFonts w:ascii="Cambria" w:hAnsi="Cambria"/>
      <w:i/>
      <w:iCs/>
      <w:color w:val="4F81BD"/>
      <w:spacing w:val="15"/>
      <w:sz w:val="24"/>
      <w:szCs w:val="24"/>
    </w:rPr>
  </w:style>
  <w:style w:type="character" w:customStyle="1" w:styleId="AltyazChar">
    <w:name w:val="Altyazı Char"/>
    <w:link w:val="Altyaz"/>
    <w:uiPriority w:val="11"/>
    <w:rsid w:val="009639D8"/>
    <w:rPr>
      <w:rFonts w:ascii="Cambria" w:eastAsia="Times New Roman" w:hAnsi="Cambria" w:cs="Times New Roman"/>
      <w:i/>
      <w:iCs/>
      <w:color w:val="4F81BD"/>
      <w:spacing w:val="15"/>
      <w:sz w:val="24"/>
      <w:szCs w:val="24"/>
      <w:lang w:val="de-DE" w:eastAsia="de-DE"/>
    </w:rPr>
  </w:style>
  <w:style w:type="paragraph" w:customStyle="1" w:styleId="kinciBalk">
    <w:name w:val="İkinci Başlık"/>
    <w:basedOn w:val="KonuBal"/>
    <w:qFormat/>
    <w:rsid w:val="00A324DF"/>
    <w:pPr>
      <w:widowControl/>
      <w:spacing w:before="120" w:line="180" w:lineRule="atLeast"/>
      <w:contextualSpacing w:val="0"/>
    </w:pPr>
    <w:rPr>
      <w:i/>
      <w:lang w:val="en-US"/>
    </w:rPr>
  </w:style>
  <w:style w:type="paragraph" w:customStyle="1" w:styleId="Trkezet">
    <w:name w:val="Türkçe özet"/>
    <w:basedOn w:val="Normal"/>
    <w:rsid w:val="009B4653"/>
    <w:pPr>
      <w:spacing w:after="120"/>
      <w:contextualSpacing/>
    </w:pPr>
    <w:rPr>
      <w:sz w:val="20"/>
    </w:rPr>
  </w:style>
  <w:style w:type="paragraph" w:customStyle="1" w:styleId="AnahtarSzckler">
    <w:name w:val="Anahtar Sözcükler"/>
    <w:basedOn w:val="Normal"/>
    <w:qFormat/>
    <w:rsid w:val="009B4653"/>
    <w:pPr>
      <w:spacing w:after="280"/>
      <w:contextualSpacing/>
      <w:jc w:val="left"/>
    </w:pPr>
    <w:rPr>
      <w:sz w:val="20"/>
    </w:rPr>
  </w:style>
  <w:style w:type="paragraph" w:customStyle="1" w:styleId="Knye">
    <w:name w:val="Künye"/>
    <w:basedOn w:val="KonuBal"/>
    <w:qFormat/>
    <w:rsid w:val="00BF2349"/>
    <w:pPr>
      <w:spacing w:before="0" w:after="0" w:line="240" w:lineRule="auto"/>
      <w:jc w:val="right"/>
    </w:pPr>
    <w:rPr>
      <w:b/>
      <w:sz w:val="18"/>
    </w:rPr>
  </w:style>
  <w:style w:type="paragraph" w:styleId="Kaynaka0">
    <w:name w:val="Bibliography"/>
    <w:basedOn w:val="Normal"/>
    <w:next w:val="Normal"/>
    <w:uiPriority w:val="37"/>
    <w:unhideWhenUsed/>
    <w:rsid w:val="00B947E9"/>
  </w:style>
  <w:style w:type="character" w:styleId="YerTutucuMetni">
    <w:name w:val="Placeholder Text"/>
    <w:uiPriority w:val="99"/>
    <w:semiHidden/>
    <w:rsid w:val="00061A46"/>
    <w:rPr>
      <w:color w:val="808080"/>
    </w:rPr>
  </w:style>
  <w:style w:type="paragraph" w:customStyle="1" w:styleId="Orta">
    <w:name w:val="Orta"/>
    <w:basedOn w:val="Normal"/>
    <w:rsid w:val="00726523"/>
    <w:pPr>
      <w:spacing w:before="80" w:after="80"/>
      <w:ind w:left="1021" w:right="1021"/>
      <w:contextualSpacing/>
    </w:pPr>
    <w:rPr>
      <w:szCs w:val="24"/>
      <w:lang w:eastAsia="tr-TR"/>
    </w:rPr>
  </w:style>
  <w:style w:type="paragraph" w:styleId="HTMLncedenBiimlendirilmi">
    <w:name w:val="HTML Preformatted"/>
    <w:basedOn w:val="Normal"/>
    <w:link w:val="HTMLncedenBiimlendirilmiChar"/>
    <w:uiPriority w:val="99"/>
    <w:unhideWhenUsed/>
    <w:rsid w:val="001A4CD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Courier New"/>
      <w:sz w:val="20"/>
      <w:lang w:eastAsia="tr-TR"/>
    </w:rPr>
  </w:style>
  <w:style w:type="character" w:customStyle="1" w:styleId="HTMLncedenBiimlendirilmiChar">
    <w:name w:val="HTML Önceden Biçimlendirilmiş Char"/>
    <w:link w:val="HTMLncedenBiimlendirilmi"/>
    <w:uiPriority w:val="99"/>
    <w:rsid w:val="001A4CDA"/>
    <w:rPr>
      <w:rFonts w:ascii="Courier New" w:hAnsi="Courier New" w:cs="Courier New"/>
    </w:rPr>
  </w:style>
  <w:style w:type="paragraph" w:styleId="AralkYok">
    <w:name w:val="No Spacing"/>
    <w:uiPriority w:val="1"/>
    <w:rsid w:val="009F554D"/>
    <w:pPr>
      <w:widowControl w:val="0"/>
      <w:jc w:val="both"/>
    </w:pPr>
    <w:rPr>
      <w:sz w:val="22"/>
      <w:lang w:val="de-DE" w:eastAsia="de-DE"/>
    </w:rPr>
  </w:style>
  <w:style w:type="character" w:customStyle="1" w:styleId="rhidden">
    <w:name w:val="r hidden"/>
    <w:basedOn w:val="VarsaylanParagrafYazTipi"/>
    <w:rsid w:val="004170D4"/>
  </w:style>
  <w:style w:type="character" w:styleId="HafifVurgulama">
    <w:name w:val="Subtle Emphasis"/>
    <w:uiPriority w:val="19"/>
    <w:rsid w:val="00C3429E"/>
    <w:rPr>
      <w:i/>
      <w:iCs/>
      <w:color w:val="808080"/>
    </w:rPr>
  </w:style>
  <w:style w:type="paragraph" w:customStyle="1" w:styleId="Maddeleme">
    <w:name w:val="Maddeleme"/>
    <w:basedOn w:val="ListeParagraf"/>
    <w:rsid w:val="00194C9D"/>
    <w:pPr>
      <w:numPr>
        <w:numId w:val="3"/>
      </w:numPr>
      <w:spacing w:after="20"/>
      <w:ind w:left="0" w:firstLine="170"/>
    </w:pPr>
  </w:style>
  <w:style w:type="paragraph" w:customStyle="1" w:styleId="Alnt1">
    <w:name w:val="Alıntı1"/>
    <w:basedOn w:val="Orta"/>
    <w:qFormat/>
    <w:locked/>
    <w:rsid w:val="00DA2583"/>
    <w:pPr>
      <w:spacing w:before="120" w:after="120"/>
    </w:pPr>
    <w:rPr>
      <w:i/>
    </w:rPr>
  </w:style>
  <w:style w:type="paragraph" w:customStyle="1" w:styleId="KaynakaBalk">
    <w:name w:val="Kaynakça Başlık"/>
    <w:basedOn w:val="AraBalk"/>
    <w:autoRedefine/>
    <w:qFormat/>
    <w:rsid w:val="00D83FFA"/>
    <w:pPr>
      <w:widowControl/>
      <w:tabs>
        <w:tab w:val="clear" w:pos="284"/>
      </w:tabs>
      <w:spacing w:before="0" w:after="120"/>
      <w:jc w:val="center"/>
    </w:pPr>
    <w:rPr>
      <w:b/>
      <w:spacing w:val="20"/>
      <w:lang w:eastAsia="tr-TR"/>
    </w:rPr>
  </w:style>
  <w:style w:type="paragraph" w:customStyle="1" w:styleId="TabloBal">
    <w:name w:val="Tablo Başlığı"/>
    <w:basedOn w:val="Normal"/>
    <w:qFormat/>
    <w:rsid w:val="000C7E21"/>
    <w:pPr>
      <w:spacing w:before="120" w:after="120"/>
    </w:pPr>
    <w:rPr>
      <w:rFonts w:ascii="Minion Pro SmBd Disp" w:hAnsi="Minion Pro SmBd Disp"/>
    </w:rPr>
  </w:style>
  <w:style w:type="character" w:styleId="Gl">
    <w:name w:val="Strong"/>
    <w:uiPriority w:val="22"/>
    <w:qFormat/>
    <w:rsid w:val="009F2EEF"/>
    <w:rPr>
      <w:b/>
      <w:bCs/>
    </w:rPr>
  </w:style>
  <w:style w:type="character" w:customStyle="1" w:styleId="mw-headline">
    <w:name w:val="mw-headline"/>
    <w:basedOn w:val="VarsaylanParagrafYazTipi"/>
    <w:rsid w:val="00C3429E"/>
  </w:style>
  <w:style w:type="paragraph" w:customStyle="1" w:styleId="DipnotNumaralar">
    <w:name w:val="Dipnot Numaraları"/>
    <w:basedOn w:val="DipnotMetni"/>
    <w:uiPriority w:val="99"/>
    <w:rsid w:val="00D82C40"/>
    <w:pPr>
      <w:widowControl/>
      <w:autoSpaceDE w:val="0"/>
      <w:autoSpaceDN w:val="0"/>
      <w:adjustRightInd w:val="0"/>
      <w:contextualSpacing w:val="0"/>
      <w:textAlignment w:val="center"/>
      <w:textboxTightWrap w:val="allLines"/>
    </w:pPr>
    <w:rPr>
      <w:rFonts w:cs="Bembo Book MT Pro"/>
      <w:color w:val="000000"/>
      <w:lang w:eastAsia="tr-TR"/>
    </w:rPr>
  </w:style>
  <w:style w:type="character" w:customStyle="1" w:styleId="fn">
    <w:name w:val="fn"/>
    <w:basedOn w:val="VarsaylanParagrafYazTipi"/>
    <w:rsid w:val="008E1878"/>
  </w:style>
  <w:style w:type="character" w:customStyle="1" w:styleId="st">
    <w:name w:val="st"/>
    <w:basedOn w:val="VarsaylanParagrafYazTipi"/>
    <w:rsid w:val="008E1878"/>
  </w:style>
  <w:style w:type="character" w:customStyle="1" w:styleId="a1">
    <w:name w:val="a1"/>
    <w:rsid w:val="008E1878"/>
    <w:rPr>
      <w:rFonts w:ascii="Times New Roman" w:hAnsi="Times New Roman" w:cs="Times New Roman" w:hint="default"/>
      <w:b w:val="0"/>
      <w:bCs w:val="0"/>
      <w:i w:val="0"/>
      <w:iCs w:val="0"/>
      <w:bdr w:val="none" w:sz="0" w:space="0" w:color="auto" w:frame="1"/>
    </w:rPr>
  </w:style>
  <w:style w:type="character" w:customStyle="1" w:styleId="l15">
    <w:name w:val="l15"/>
    <w:rsid w:val="008E1878"/>
    <w:rPr>
      <w:rFonts w:ascii="Times New Roman" w:hAnsi="Times New Roman" w:cs="Times New Roman" w:hint="default"/>
      <w:b w:val="0"/>
      <w:bCs w:val="0"/>
      <w:i w:val="0"/>
      <w:iCs w:val="0"/>
      <w:vanish w:val="0"/>
      <w:webHidden w:val="0"/>
      <w:bdr w:val="none" w:sz="0" w:space="0" w:color="auto" w:frame="1"/>
      <w:specVanish w:val="0"/>
    </w:rPr>
  </w:style>
  <w:style w:type="character" w:customStyle="1" w:styleId="reference-text">
    <w:name w:val="reference-text"/>
    <w:basedOn w:val="VarsaylanParagrafYazTipi"/>
    <w:rsid w:val="008E1878"/>
  </w:style>
  <w:style w:type="character" w:customStyle="1" w:styleId="st1">
    <w:name w:val="st1"/>
    <w:basedOn w:val="VarsaylanParagrafYazTipi"/>
    <w:uiPriority w:val="99"/>
    <w:rsid w:val="008E1878"/>
  </w:style>
  <w:style w:type="character" w:customStyle="1" w:styleId="apple-converted-space">
    <w:name w:val="apple-converted-space"/>
    <w:basedOn w:val="VarsaylanParagrafYazTipi"/>
    <w:rsid w:val="008E1878"/>
  </w:style>
  <w:style w:type="character" w:customStyle="1" w:styleId="textsiyahh">
    <w:name w:val="textsiyahh"/>
    <w:basedOn w:val="VarsaylanParagrafYazTipi"/>
    <w:rsid w:val="008E1878"/>
  </w:style>
  <w:style w:type="paragraph" w:styleId="Dzeltme">
    <w:name w:val="Revision"/>
    <w:hidden/>
    <w:uiPriority w:val="99"/>
    <w:semiHidden/>
    <w:rsid w:val="00081BF8"/>
    <w:rPr>
      <w:rFonts w:ascii="Minion Pro Disp" w:hAnsi="Minion Pro Disp"/>
      <w:sz w:val="23"/>
      <w:lang w:eastAsia="de-DE"/>
    </w:rPr>
  </w:style>
  <w:style w:type="character" w:customStyle="1" w:styleId="AklamaMetniChar">
    <w:name w:val="Açıklama Metni Char"/>
    <w:basedOn w:val="VarsaylanParagrafYazTipi"/>
    <w:link w:val="AklamaMetni"/>
    <w:uiPriority w:val="99"/>
    <w:semiHidden/>
    <w:rsid w:val="001A703E"/>
    <w:rPr>
      <w:rFonts w:asciiTheme="minorHAnsi" w:eastAsiaTheme="minorHAnsi" w:hAnsiTheme="minorHAnsi" w:cstheme="minorBidi"/>
      <w:lang w:eastAsia="en-US"/>
    </w:rPr>
  </w:style>
  <w:style w:type="paragraph" w:styleId="AklamaMetni">
    <w:name w:val="annotation text"/>
    <w:basedOn w:val="Normal"/>
    <w:link w:val="AklamaMetniChar"/>
    <w:semiHidden/>
    <w:unhideWhenUsed/>
    <w:locked/>
    <w:rsid w:val="001A703E"/>
    <w:pPr>
      <w:widowControl/>
      <w:spacing w:after="200" w:line="240" w:lineRule="auto"/>
      <w:ind w:firstLine="0"/>
      <w:jc w:val="left"/>
    </w:pPr>
    <w:rPr>
      <w:rFonts w:asciiTheme="minorHAnsi" w:eastAsiaTheme="minorHAnsi" w:hAnsiTheme="minorHAnsi" w:cstheme="minorBidi"/>
      <w:sz w:val="20"/>
      <w:lang w:eastAsia="en-US"/>
    </w:rPr>
  </w:style>
  <w:style w:type="character" w:customStyle="1" w:styleId="AklamaKonusuChar">
    <w:name w:val="Açıklama Konusu Char"/>
    <w:basedOn w:val="AklamaMetniChar"/>
    <w:link w:val="AklamaKonusu"/>
    <w:uiPriority w:val="99"/>
    <w:semiHidden/>
    <w:rsid w:val="001A703E"/>
    <w:rPr>
      <w:rFonts w:asciiTheme="minorHAnsi" w:eastAsiaTheme="minorHAnsi" w:hAnsiTheme="minorHAnsi" w:cstheme="minorBidi"/>
      <w:b/>
      <w:bCs/>
      <w:lang w:eastAsia="en-US"/>
    </w:rPr>
  </w:style>
  <w:style w:type="paragraph" w:styleId="AklamaKonusu">
    <w:name w:val="annotation subject"/>
    <w:basedOn w:val="AklamaMetni"/>
    <w:next w:val="AklamaMetni"/>
    <w:link w:val="AklamaKonusuChar"/>
    <w:semiHidden/>
    <w:unhideWhenUsed/>
    <w:locked/>
    <w:rsid w:val="001A703E"/>
    <w:rPr>
      <w:b/>
      <w:bCs/>
    </w:rPr>
  </w:style>
  <w:style w:type="table" w:customStyle="1" w:styleId="KlavuzuTablo4-Vurgu51">
    <w:name w:val="Kılavuzu Tablo 4 - Vurgu 51"/>
    <w:basedOn w:val="NormalTablo"/>
    <w:uiPriority w:val="49"/>
    <w:rsid w:val="00B81DC4"/>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NormalWebChar">
    <w:name w:val="Normal (Web) Char"/>
    <w:aliases w:val=" Char Char,Char Char Char,Char Char Char Char Char Char,Char Char Char Char Char1"/>
    <w:link w:val="NormalWeb"/>
    <w:uiPriority w:val="99"/>
    <w:rsid w:val="00A5304F"/>
    <w:rPr>
      <w:rFonts w:ascii="Minion Pro Disp" w:hAnsi="Minion Pro Disp"/>
      <w:sz w:val="23"/>
      <w:lang w:eastAsia="de-DE"/>
    </w:rPr>
  </w:style>
  <w:style w:type="character" w:customStyle="1" w:styleId="english">
    <w:name w:val="english"/>
    <w:basedOn w:val="VarsaylanParagrafYazTipi"/>
    <w:rsid w:val="00A5304F"/>
  </w:style>
  <w:style w:type="character" w:customStyle="1" w:styleId="place">
    <w:name w:val="place"/>
    <w:basedOn w:val="VarsaylanParagrafYazTipi"/>
    <w:rsid w:val="00A5304F"/>
  </w:style>
  <w:style w:type="character" w:styleId="HTMLCite">
    <w:name w:val="HTML Cite"/>
    <w:basedOn w:val="VarsaylanParagrafYazTipi"/>
    <w:uiPriority w:val="99"/>
    <w:locked/>
    <w:rsid w:val="00A5304F"/>
    <w:rPr>
      <w:i/>
      <w:iCs/>
    </w:rPr>
  </w:style>
  <w:style w:type="paragraph" w:styleId="GvdeMetni3">
    <w:name w:val="Body Text 3"/>
    <w:basedOn w:val="Normal"/>
    <w:link w:val="GvdeMetni3Char"/>
    <w:uiPriority w:val="99"/>
    <w:unhideWhenUsed/>
    <w:locked/>
    <w:rsid w:val="00A5304F"/>
    <w:pPr>
      <w:widowControl/>
      <w:spacing w:after="120" w:line="276" w:lineRule="auto"/>
      <w:ind w:firstLine="0"/>
      <w:jc w:val="left"/>
    </w:pPr>
    <w:rPr>
      <w:rFonts w:asciiTheme="minorHAnsi" w:eastAsiaTheme="minorHAnsi" w:hAnsiTheme="minorHAnsi" w:cstheme="minorBidi"/>
      <w:sz w:val="16"/>
      <w:szCs w:val="16"/>
      <w:lang w:eastAsia="en-US"/>
    </w:rPr>
  </w:style>
  <w:style w:type="character" w:customStyle="1" w:styleId="GvdeMetni3Char">
    <w:name w:val="Gövde Metni 3 Char"/>
    <w:basedOn w:val="VarsaylanParagrafYazTipi"/>
    <w:link w:val="GvdeMetni3"/>
    <w:uiPriority w:val="99"/>
    <w:rsid w:val="00A5304F"/>
    <w:rPr>
      <w:rFonts w:asciiTheme="minorHAnsi" w:eastAsiaTheme="minorHAnsi" w:hAnsiTheme="minorHAnsi" w:cstheme="minorBidi"/>
      <w:sz w:val="16"/>
      <w:szCs w:val="16"/>
      <w:lang w:eastAsia="en-US"/>
    </w:rPr>
  </w:style>
  <w:style w:type="character" w:customStyle="1" w:styleId="a">
    <w:name w:val="a"/>
    <w:basedOn w:val="VarsaylanParagrafYazTipi"/>
    <w:rsid w:val="00A5304F"/>
  </w:style>
  <w:style w:type="character" w:customStyle="1" w:styleId="l">
    <w:name w:val="l"/>
    <w:basedOn w:val="VarsaylanParagrafYazTipi"/>
    <w:rsid w:val="00A5304F"/>
  </w:style>
  <w:style w:type="character" w:customStyle="1" w:styleId="KonuBal1">
    <w:name w:val="Konu Başlığı1"/>
    <w:basedOn w:val="VarsaylanParagrafYazTipi"/>
    <w:rsid w:val="00A5304F"/>
  </w:style>
  <w:style w:type="character" w:customStyle="1" w:styleId="titlemain">
    <w:name w:val="titlemain"/>
    <w:rsid w:val="00A5304F"/>
    <w:rPr>
      <w:b/>
      <w:bCs/>
      <w:i/>
      <w:iCs/>
    </w:rPr>
  </w:style>
  <w:style w:type="table" w:customStyle="1" w:styleId="TabloKlavuzu1">
    <w:name w:val="Tablo Kılavuzu1"/>
    <w:basedOn w:val="NormalTablo"/>
    <w:next w:val="TabloKlavuzu"/>
    <w:uiPriority w:val="59"/>
    <w:rsid w:val="00AD65A9"/>
    <w:rPr>
      <w:rFonts w:ascii="Calibri" w:hAnsi="Calibri" w:cs="Arial"/>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stract">
    <w:name w:val="Abstract"/>
    <w:basedOn w:val="Normal"/>
    <w:next w:val="Normal"/>
    <w:autoRedefine/>
    <w:rsid w:val="00AC5AB6"/>
    <w:pPr>
      <w:spacing w:after="120" w:line="259" w:lineRule="auto"/>
      <w:ind w:firstLine="0"/>
      <w:contextualSpacing/>
    </w:pPr>
    <w:rPr>
      <w:rFonts w:ascii="Times New Roman" w:hAnsi="Times New Roman"/>
      <w:sz w:val="20"/>
    </w:rPr>
  </w:style>
  <w:style w:type="paragraph" w:customStyle="1" w:styleId="Keywords">
    <w:name w:val="Keywords"/>
    <w:basedOn w:val="Abstract"/>
    <w:rsid w:val="00AC5AB6"/>
    <w:pPr>
      <w:spacing w:after="280"/>
      <w:jc w:val="left"/>
    </w:pPr>
    <w:rPr>
      <w:lang w:val="it-IT"/>
    </w:rPr>
  </w:style>
  <w:style w:type="paragraph" w:customStyle="1" w:styleId="HeaderEven">
    <w:name w:val="Header Even"/>
    <w:basedOn w:val="AralkYok"/>
    <w:rsid w:val="00AC5AB6"/>
    <w:pPr>
      <w:widowControl/>
      <w:pBdr>
        <w:bottom w:val="single" w:sz="4" w:space="1" w:color="4F81BD"/>
      </w:pBdr>
      <w:jc w:val="left"/>
    </w:pPr>
    <w:rPr>
      <w:rFonts w:ascii="Calibri" w:eastAsia="Malgun Gothic" w:hAnsi="Calibri"/>
      <w:b/>
      <w:bCs/>
      <w:color w:val="1F497D"/>
      <w:sz w:val="20"/>
      <w:szCs w:val="23"/>
      <w:lang w:val="tr-TR" w:eastAsia="ja-JP"/>
    </w:rPr>
  </w:style>
  <w:style w:type="paragraph" w:customStyle="1" w:styleId="Author">
    <w:name w:val="Author"/>
    <w:basedOn w:val="Normal"/>
    <w:autoRedefine/>
    <w:rsid w:val="00AC5AB6"/>
    <w:pPr>
      <w:spacing w:before="120" w:after="120" w:line="360" w:lineRule="auto"/>
      <w:ind w:firstLine="0"/>
      <w:jc w:val="left"/>
    </w:pPr>
    <w:rPr>
      <w:rFonts w:ascii="Book Antiqua" w:hAnsi="Book Antiqua"/>
      <w:b/>
      <w:sz w:val="24"/>
      <w:lang w:val="en-GB"/>
    </w:rPr>
  </w:style>
  <w:style w:type="paragraph" w:customStyle="1" w:styleId="ngilizceKonuBal">
    <w:name w:val="İngilizce Konu Başlığı"/>
    <w:basedOn w:val="KonuBal"/>
    <w:rsid w:val="00AC5AB6"/>
    <w:pPr>
      <w:spacing w:before="240" w:after="360" w:line="259" w:lineRule="auto"/>
      <w:ind w:left="284" w:right="284"/>
      <w:contextualSpacing w:val="0"/>
    </w:pPr>
    <w:rPr>
      <w:rFonts w:ascii="Times New Roman" w:hAnsi="Times New Roman"/>
      <w:b/>
      <w:i/>
      <w:smallCaps w:val="0"/>
      <w:spacing w:val="0"/>
      <w:sz w:val="24"/>
      <w:lang w:val="en-US"/>
    </w:rPr>
  </w:style>
  <w:style w:type="character" w:customStyle="1" w:styleId="messagebody">
    <w:name w:val="messagebody"/>
    <w:basedOn w:val="VarsaylanParagrafYazTipi"/>
    <w:rsid w:val="00AC5AB6"/>
  </w:style>
  <w:style w:type="character" w:customStyle="1" w:styleId="ak">
    <w:name w:val="ak"/>
    <w:basedOn w:val="VarsaylanParagrafYazTipi"/>
    <w:rsid w:val="00AC5AB6"/>
  </w:style>
  <w:style w:type="character" w:styleId="AklamaBavurusu">
    <w:name w:val="annotation reference"/>
    <w:basedOn w:val="VarsaylanParagrafYazTipi"/>
    <w:semiHidden/>
    <w:unhideWhenUsed/>
    <w:locked/>
    <w:rsid w:val="00AC5AB6"/>
    <w:rPr>
      <w:sz w:val="16"/>
      <w:szCs w:val="16"/>
    </w:rPr>
  </w:style>
  <w:style w:type="character" w:customStyle="1" w:styleId="rwrro">
    <w:name w:val="rwrro"/>
    <w:basedOn w:val="VarsaylanParagrafYazTipi"/>
    <w:rsid w:val="00AC5AB6"/>
  </w:style>
  <w:style w:type="paragraph" w:customStyle="1" w:styleId="Alnt2">
    <w:name w:val="Alıntı2"/>
    <w:basedOn w:val="Orta"/>
    <w:qFormat/>
    <w:rsid w:val="00AC5AB6"/>
    <w:pPr>
      <w:spacing w:before="120" w:after="120" w:line="250" w:lineRule="auto"/>
      <w:ind w:firstLine="0"/>
    </w:pPr>
    <w:rPr>
      <w:rFonts w:ascii="Times New Roman" w:hAnsi="Times New Roman"/>
      <w:i/>
      <w:sz w:val="22"/>
    </w:rPr>
  </w:style>
  <w:style w:type="table" w:styleId="AkGlgeleme-Vurgu5">
    <w:name w:val="Light Shading Accent 5"/>
    <w:basedOn w:val="NormalTablo"/>
    <w:uiPriority w:val="60"/>
    <w:rsid w:val="00AC5AB6"/>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AkGlgeleme-Vurgu3">
    <w:name w:val="Light Shading Accent 3"/>
    <w:basedOn w:val="NormalTablo"/>
    <w:uiPriority w:val="60"/>
    <w:rsid w:val="00AC5AB6"/>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AkGlgeleme-Vurgu11">
    <w:name w:val="Açık Gölgeleme - Vurgu 11"/>
    <w:basedOn w:val="NormalTablo"/>
    <w:uiPriority w:val="60"/>
    <w:rsid w:val="00AC5AB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AkGlgeleme1">
    <w:name w:val="Açık Gölgeleme1"/>
    <w:basedOn w:val="NormalTablo"/>
    <w:uiPriority w:val="60"/>
    <w:rsid w:val="00AC5AB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KlavuzuTablo4-Vurgu11">
    <w:name w:val="Kılavuzu Tablo 4 - Vurgu 11"/>
    <w:basedOn w:val="NormalTablo"/>
    <w:uiPriority w:val="49"/>
    <w:rsid w:val="008E0316"/>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eading3Char">
    <w:name w:val="Heading 3 Char"/>
    <w:uiPriority w:val="99"/>
    <w:locked/>
    <w:rsid w:val="005F6115"/>
    <w:rPr>
      <w:rFonts w:ascii="Arial" w:hAnsi="Arial" w:cs="Arial"/>
      <w:b/>
      <w:bCs/>
      <w:sz w:val="26"/>
      <w:szCs w:val="26"/>
      <w:lang w:val="tr-TR" w:eastAsia="tr-TR"/>
    </w:rPr>
  </w:style>
  <w:style w:type="character" w:customStyle="1" w:styleId="addmd1">
    <w:name w:val="addmd1"/>
    <w:uiPriority w:val="99"/>
    <w:rsid w:val="005F6115"/>
    <w:rPr>
      <w:rFonts w:ascii="Times New Roman" w:hAnsi="Times New Roman" w:cs="Times New Roman"/>
      <w:sz w:val="20"/>
      <w:szCs w:val="20"/>
    </w:rPr>
  </w:style>
  <w:style w:type="character" w:customStyle="1" w:styleId="x-archive-meta-title">
    <w:name w:val="x-archive-meta-title"/>
    <w:uiPriority w:val="99"/>
    <w:rsid w:val="005F6115"/>
  </w:style>
  <w:style w:type="paragraph" w:customStyle="1" w:styleId="AralkYok1">
    <w:name w:val="Aralık Yok1"/>
    <w:rsid w:val="005F6115"/>
    <w:rPr>
      <w:rFonts w:ascii="Calibri" w:eastAsia="Calibri" w:hAnsi="Calibri"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23402">
      <w:bodyDiv w:val="1"/>
      <w:marLeft w:val="63"/>
      <w:marRight w:val="63"/>
      <w:marTop w:val="63"/>
      <w:marBottom w:val="63"/>
      <w:divBdr>
        <w:top w:val="none" w:sz="0" w:space="0" w:color="auto"/>
        <w:left w:val="none" w:sz="0" w:space="0" w:color="auto"/>
        <w:bottom w:val="none" w:sz="0" w:space="0" w:color="auto"/>
        <w:right w:val="none" w:sz="0" w:space="0" w:color="auto"/>
      </w:divBdr>
      <w:divsChild>
        <w:div w:id="126971128">
          <w:marLeft w:val="0"/>
          <w:marRight w:val="0"/>
          <w:marTop w:val="0"/>
          <w:marBottom w:val="0"/>
          <w:divBdr>
            <w:top w:val="none" w:sz="0" w:space="0" w:color="auto"/>
            <w:left w:val="none" w:sz="0" w:space="0" w:color="auto"/>
            <w:bottom w:val="none" w:sz="0" w:space="0" w:color="auto"/>
            <w:right w:val="none" w:sz="0" w:space="0" w:color="auto"/>
          </w:divBdr>
          <w:divsChild>
            <w:div w:id="106418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61629">
      <w:bodyDiv w:val="1"/>
      <w:marLeft w:val="0"/>
      <w:marRight w:val="0"/>
      <w:marTop w:val="0"/>
      <w:marBottom w:val="0"/>
      <w:divBdr>
        <w:top w:val="none" w:sz="0" w:space="0" w:color="auto"/>
        <w:left w:val="none" w:sz="0" w:space="0" w:color="auto"/>
        <w:bottom w:val="none" w:sz="0" w:space="0" w:color="auto"/>
        <w:right w:val="none" w:sz="0" w:space="0" w:color="auto"/>
      </w:divBdr>
    </w:div>
    <w:div w:id="958293689">
      <w:bodyDiv w:val="1"/>
      <w:marLeft w:val="0"/>
      <w:marRight w:val="0"/>
      <w:marTop w:val="0"/>
      <w:marBottom w:val="0"/>
      <w:divBdr>
        <w:top w:val="none" w:sz="0" w:space="0" w:color="auto"/>
        <w:left w:val="none" w:sz="0" w:space="0" w:color="auto"/>
        <w:bottom w:val="none" w:sz="0" w:space="0" w:color="auto"/>
        <w:right w:val="none" w:sz="0" w:space="0" w:color="auto"/>
      </w:divBdr>
    </w:div>
    <w:div w:id="1243684058">
      <w:bodyDiv w:val="1"/>
      <w:marLeft w:val="0"/>
      <w:marRight w:val="0"/>
      <w:marTop w:val="0"/>
      <w:marBottom w:val="0"/>
      <w:divBdr>
        <w:top w:val="none" w:sz="0" w:space="0" w:color="auto"/>
        <w:left w:val="none" w:sz="0" w:space="0" w:color="auto"/>
        <w:bottom w:val="none" w:sz="0" w:space="0" w:color="auto"/>
        <w:right w:val="none" w:sz="0" w:space="0" w:color="auto"/>
      </w:divBdr>
    </w:div>
    <w:div w:id="1448544290">
      <w:bodyDiv w:val="1"/>
      <w:marLeft w:val="0"/>
      <w:marRight w:val="0"/>
      <w:marTop w:val="0"/>
      <w:marBottom w:val="0"/>
      <w:divBdr>
        <w:top w:val="none" w:sz="0" w:space="0" w:color="auto"/>
        <w:left w:val="none" w:sz="0" w:space="0" w:color="auto"/>
        <w:bottom w:val="none" w:sz="0" w:space="0" w:color="auto"/>
        <w:right w:val="none" w:sz="0" w:space="0" w:color="auto"/>
      </w:divBdr>
    </w:div>
    <w:div w:id="1654404168">
      <w:bodyDiv w:val="1"/>
      <w:marLeft w:val="0"/>
      <w:marRight w:val="0"/>
      <w:marTop w:val="0"/>
      <w:marBottom w:val="0"/>
      <w:divBdr>
        <w:top w:val="none" w:sz="0" w:space="0" w:color="auto"/>
        <w:left w:val="none" w:sz="0" w:space="0" w:color="auto"/>
        <w:bottom w:val="none" w:sz="0" w:space="0" w:color="auto"/>
        <w:right w:val="none" w:sz="0" w:space="0" w:color="auto"/>
      </w:divBdr>
      <w:divsChild>
        <w:div w:id="16315919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header" Target="header3.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Alk12</b:Tag>
    <b:SourceType>JournalArticle</b:SourceType>
    <b:Guid>{838689E1-2E47-4847-8EB1-6D81DD13998B}</b:Guid>
    <b:Title>Stadiasmus Patarensis İçin Parerga 7</b:Title>
    <b:Year>2012</b:Year>
    <b:JournalName>Gephyra</b:JournalName>
    <b:Pages>123-145</b:Pages>
    <b:Author>
      <b:Author>
        <b:NameList>
          <b:Person>
            <b:Last>Alkan</b:Last>
            <b:First>Mehmet</b:First>
          </b:Person>
          <b:Person>
            <b:Last>Onur</b:Last>
            <b:First>Fatih</b:First>
          </b:Person>
        </b:NameList>
      </b:Author>
    </b:Author>
    <b:Volume>8</b:Volume>
    <b:RefOrder>1</b:RefOrder>
  </b:Source>
  <b:Source xmlns:b="http://schemas.openxmlformats.org/officeDocument/2006/bibliography">
    <b:Tag>Onu12</b:Tag>
    <b:SourceType>BookSection</b:SourceType>
    <b:Guid>{591765CD-CC6E-4CDF-B2D1-58FF073C780B}</b:Guid>
    <b:Title>Anastasios</b:Title>
    <b:Year>2012</b:Year>
    <b:Pages>235-265</b:Pages>
    <b:BookTitle>Stadiasmus hgjgjgj</b:BookTitle>
    <b:City>İstanbul</b:City>
    <b:Publisher>Ege Yayınları</b:Publisher>
    <b:Author>
      <b:Author>
        <b:NameList>
          <b:Person>
            <b:Last>Onur</b:Last>
            <b:First>Fatih</b:First>
          </b:Person>
        </b:NameList>
      </b:Author>
      <b:Editor>
        <b:NameList>
          <b:Person>
            <b:Last>Adak</b:Last>
            <b:First>Mustafa</b:First>
          </b:Person>
          <b:Person>
            <b:Last>Şahin</b:Last>
            <b:First>Sencer</b:First>
          </b:Person>
        </b:NameList>
      </b:Editor>
    </b:Author>
    <b:RefOrder>2</b:RefOrder>
  </b:Source>
</b:Sources>
</file>

<file path=customXml/itemProps1.xml><?xml version="1.0" encoding="utf-8"?>
<ds:datastoreItem xmlns:ds="http://schemas.openxmlformats.org/officeDocument/2006/customXml" ds:itemID="{96E15B9F-2A56-45DD-960C-2BDE21ADDF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20</Pages>
  <Words>7182</Words>
  <Characters>40940</Characters>
  <Application>Microsoft Office Word</Application>
  <DocSecurity>0</DocSecurity>
  <Lines>341</Lines>
  <Paragraphs>96</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48026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Yilmaz</dc:creator>
  <cp:lastModifiedBy>Akdeniz</cp:lastModifiedBy>
  <cp:revision>13</cp:revision>
  <cp:lastPrinted>2016-06-21T09:41:00Z</cp:lastPrinted>
  <dcterms:created xsi:type="dcterms:W3CDTF">2018-06-29T14:06:00Z</dcterms:created>
  <dcterms:modified xsi:type="dcterms:W3CDTF">2018-07-02T12:35:00Z</dcterms:modified>
</cp:coreProperties>
</file>