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100" w:rsidRPr="00433A43" w:rsidRDefault="005B7100" w:rsidP="00433A43">
      <w:pPr>
        <w:spacing w:line="360" w:lineRule="auto"/>
        <w:jc w:val="center"/>
        <w:rPr>
          <w:rFonts w:ascii="Bookman Old Style" w:hAnsi="Bookman Old Style" w:cs="Times New Roman"/>
          <w:b/>
          <w:sz w:val="28"/>
        </w:rPr>
      </w:pPr>
      <w:r w:rsidRPr="00433A43">
        <w:rPr>
          <w:rFonts w:ascii="Bookman Old Style" w:hAnsi="Bookman Old Style" w:cs="Times New Roman"/>
          <w:b/>
          <w:sz w:val="28"/>
        </w:rPr>
        <w:t>Kitap Tanıtımı</w:t>
      </w:r>
      <w:r w:rsidR="003A5529" w:rsidRPr="00433A43">
        <w:rPr>
          <w:rStyle w:val="DipnotBavurusu"/>
          <w:rFonts w:ascii="Bookman Old Style" w:hAnsi="Bookman Old Style" w:cs="Times New Roman"/>
          <w:b/>
          <w:sz w:val="28"/>
        </w:rPr>
        <w:footnoteReference w:customMarkFollows="1" w:id="1"/>
        <w:sym w:font="Symbol" w:char="F02A"/>
      </w:r>
      <w:r w:rsidRPr="00433A43">
        <w:rPr>
          <w:rFonts w:ascii="Bookman Old Style" w:hAnsi="Bookman Old Style" w:cs="Times New Roman"/>
          <w:b/>
        </w:rPr>
        <w:tab/>
      </w:r>
      <w:r w:rsidRPr="00433A43">
        <w:rPr>
          <w:rFonts w:ascii="Bookman Old Style" w:hAnsi="Bookman Old Style" w:cs="Times New Roman"/>
          <w:b/>
        </w:rPr>
        <w:tab/>
      </w:r>
      <w:r w:rsidRPr="00433A43">
        <w:rPr>
          <w:rFonts w:ascii="Bookman Old Style" w:hAnsi="Bookman Old Style" w:cs="Times New Roman"/>
          <w:b/>
        </w:rPr>
        <w:tab/>
      </w:r>
    </w:p>
    <w:p w:rsidR="005B7100" w:rsidRPr="00433A43" w:rsidRDefault="005B7100" w:rsidP="007470AB">
      <w:pPr>
        <w:spacing w:line="360" w:lineRule="auto"/>
        <w:jc w:val="right"/>
        <w:rPr>
          <w:rFonts w:ascii="Bookman Old Style" w:hAnsi="Bookman Old Style" w:cs="Times New Roman"/>
          <w:b/>
        </w:rPr>
      </w:pPr>
      <w:r w:rsidRPr="00433A43">
        <w:rPr>
          <w:rFonts w:ascii="Bookman Old Style" w:hAnsi="Bookman Old Style" w:cs="Times New Roman"/>
          <w:b/>
        </w:rPr>
        <w:t>İslam Tarihi’nin İlk Kaynakları</w:t>
      </w:r>
    </w:p>
    <w:p w:rsidR="005B7100" w:rsidRPr="00433A43" w:rsidRDefault="005B7100" w:rsidP="007470AB">
      <w:pPr>
        <w:spacing w:line="360" w:lineRule="auto"/>
        <w:jc w:val="right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</w:r>
      <w:r w:rsidRPr="00433A43">
        <w:rPr>
          <w:rFonts w:ascii="Bookman Old Style" w:hAnsi="Bookman Old Style" w:cs="Times New Roman"/>
        </w:rPr>
        <w:tab/>
      </w:r>
      <w:r w:rsidRPr="00433A43">
        <w:rPr>
          <w:rFonts w:ascii="Bookman Old Style" w:hAnsi="Bookman Old Style" w:cs="Times New Roman"/>
        </w:rPr>
        <w:tab/>
      </w:r>
      <w:r w:rsidRPr="00433A43">
        <w:rPr>
          <w:rFonts w:ascii="Bookman Old Style" w:hAnsi="Bookman Old Style" w:cs="Times New Roman"/>
        </w:rPr>
        <w:tab/>
      </w:r>
      <w:r w:rsidRPr="00433A43">
        <w:rPr>
          <w:rFonts w:ascii="Bookman Old Style" w:hAnsi="Bookman Old Style" w:cs="Times New Roman"/>
        </w:rPr>
        <w:tab/>
      </w:r>
      <w:r w:rsidRPr="00433A43">
        <w:rPr>
          <w:rFonts w:ascii="Bookman Old Style" w:hAnsi="Bookman Old Style" w:cs="Times New Roman"/>
        </w:rPr>
        <w:tab/>
      </w:r>
      <w:r w:rsidRPr="00433A43">
        <w:rPr>
          <w:rFonts w:ascii="Bookman Old Style" w:hAnsi="Bookman Old Style" w:cs="Times New Roman"/>
        </w:rPr>
        <w:tab/>
        <w:t>Mustafa Hizmetli</w:t>
      </w:r>
    </w:p>
    <w:p w:rsidR="005B7100" w:rsidRDefault="005B7100" w:rsidP="00433A43">
      <w:pPr>
        <w:spacing w:line="360" w:lineRule="auto"/>
        <w:jc w:val="right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>Ankara Okulu Yayınları, Ankara, 2018, 1. Baskı, 368 sayfa, ISBN 605-928-190-4</w:t>
      </w:r>
    </w:p>
    <w:p w:rsidR="00433A43" w:rsidRDefault="00433A43" w:rsidP="00433A43">
      <w:pPr>
        <w:spacing w:before="120" w:after="120" w:line="240" w:lineRule="auto"/>
        <w:jc w:val="center"/>
        <w:rPr>
          <w:rFonts w:ascii="Bookman Old Style" w:hAnsi="Bookman Old Style"/>
          <w:b/>
          <w:sz w:val="24"/>
        </w:rPr>
      </w:pPr>
      <w:r w:rsidRPr="00433A43">
        <w:rPr>
          <w:rFonts w:ascii="Bookman Old Style" w:hAnsi="Bookman Old Style"/>
          <w:b/>
          <w:sz w:val="24"/>
        </w:rPr>
        <w:t xml:space="preserve">Kamuran </w:t>
      </w:r>
      <w:proofErr w:type="spellStart"/>
      <w:r w:rsidRPr="00433A43">
        <w:rPr>
          <w:rFonts w:ascii="Bookman Old Style" w:hAnsi="Bookman Old Style"/>
          <w:b/>
          <w:sz w:val="24"/>
        </w:rPr>
        <w:t>Karahamza</w:t>
      </w:r>
      <w:proofErr w:type="spellEnd"/>
    </w:p>
    <w:p w:rsidR="00433A43" w:rsidRPr="00433A43" w:rsidRDefault="00433A43" w:rsidP="00433A43">
      <w:pPr>
        <w:pStyle w:val="DipnotMetni"/>
        <w:spacing w:before="120" w:after="120"/>
        <w:jc w:val="center"/>
        <w:rPr>
          <w:rFonts w:ascii="Bookman Old Style" w:hAnsi="Bookman Old Style"/>
          <w:sz w:val="22"/>
        </w:rPr>
      </w:pPr>
      <w:r w:rsidRPr="00433A43">
        <w:rPr>
          <w:rFonts w:ascii="Bookman Old Style" w:hAnsi="Bookman Old Style"/>
          <w:sz w:val="22"/>
        </w:rPr>
        <w:t>Karabük Üniversitesi, Sosyal Bilimler Enstitüsü, Tarih Anabilim Dalı Doktora Öğrencisi.</w:t>
      </w:r>
      <w:bookmarkStart w:id="0" w:name="_GoBack"/>
      <w:bookmarkEnd w:id="0"/>
    </w:p>
    <w:p w:rsidR="00460D02" w:rsidRPr="00433A43" w:rsidRDefault="00014978" w:rsidP="00433A43">
      <w:pPr>
        <w:spacing w:before="120" w:after="120" w:line="240" w:lineRule="auto"/>
        <w:ind w:firstLine="709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>İlm</w:t>
      </w:r>
      <w:r w:rsidR="00443352" w:rsidRPr="00433A43">
        <w:rPr>
          <w:rFonts w:ascii="Bookman Old Style" w:hAnsi="Bookman Old Style" w:cs="Times New Roman"/>
        </w:rPr>
        <w:t>î</w:t>
      </w:r>
      <w:r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d</w:t>
      </w:r>
      <w:r w:rsidRPr="00433A43">
        <w:rPr>
          <w:rFonts w:ascii="Bookman Old Style" w:hAnsi="Bookman Old Style" w:cs="Times New Roman"/>
        </w:rPr>
        <w:t xml:space="preserve">erinliği olan eserlerin temeli bibliyografya çalışmalarına dayanmaktadır. Çünkü bu çalışmalar her ne kadar araştırmacıyı doğrudan ihtiyacı olan bilgiye ulaştırmasa </w:t>
      </w:r>
      <w:r w:rsidR="008D2542" w:rsidRPr="00433A43">
        <w:rPr>
          <w:rFonts w:ascii="Bookman Old Style" w:hAnsi="Bookman Old Style" w:cs="Times New Roman"/>
        </w:rPr>
        <w:t>da</w:t>
      </w:r>
      <w:r w:rsidRPr="00433A43">
        <w:rPr>
          <w:rFonts w:ascii="Bookman Old Style" w:hAnsi="Bookman Old Style" w:cs="Times New Roman"/>
        </w:rPr>
        <w:t xml:space="preserve"> araştırmacının aradığı bilgiye sahip bilgi </w:t>
      </w:r>
      <w:r w:rsidR="008D2542" w:rsidRPr="00433A43">
        <w:rPr>
          <w:rFonts w:ascii="Bookman Old Style" w:hAnsi="Bookman Old Style" w:cs="Times New Roman"/>
        </w:rPr>
        <w:t>kaynaklarından</w:t>
      </w:r>
      <w:r w:rsidRPr="00433A43">
        <w:rPr>
          <w:rFonts w:ascii="Bookman Old Style" w:hAnsi="Bookman Old Style" w:cs="Times New Roman"/>
        </w:rPr>
        <w:t xml:space="preserve"> ve müelliflerinden haberdar olmasını sağlar. Böylece araştırmacının ihtiyaç duyduğu asıl kaynağa daha hızlı bir şekilde ulaşmasına yardımcı olacağı</w:t>
      </w:r>
      <w:r w:rsidR="00276A48" w:rsidRPr="00433A43">
        <w:rPr>
          <w:rFonts w:ascii="Bookman Old Style" w:hAnsi="Bookman Old Style" w:cs="Times New Roman"/>
        </w:rPr>
        <w:t xml:space="preserve"> aşikardır. Diğer taraftan</w:t>
      </w:r>
      <w:r w:rsidRPr="00433A43">
        <w:rPr>
          <w:rFonts w:ascii="Bookman Old Style" w:hAnsi="Bookman Old Style" w:cs="Times New Roman"/>
        </w:rPr>
        <w:t xml:space="preserve"> b</w:t>
      </w:r>
      <w:r w:rsidR="006274A8" w:rsidRPr="00433A43">
        <w:rPr>
          <w:rFonts w:ascii="Bookman Old Style" w:hAnsi="Bookman Old Style" w:cs="Times New Roman"/>
        </w:rPr>
        <w:t>ir çalışmanın akademik, ilm</w:t>
      </w:r>
      <w:r w:rsidR="00443352" w:rsidRPr="00433A43">
        <w:rPr>
          <w:rFonts w:ascii="Bookman Old Style" w:hAnsi="Bookman Old Style" w:cs="Times New Roman"/>
        </w:rPr>
        <w:t>î</w:t>
      </w:r>
      <w:r w:rsidR="006274A8" w:rsidRPr="00433A43">
        <w:rPr>
          <w:rFonts w:ascii="Bookman Old Style" w:hAnsi="Bookman Old Style" w:cs="Times New Roman"/>
        </w:rPr>
        <w:t xml:space="preserve"> bir nitelik kazanabilmesi</w:t>
      </w:r>
      <w:r w:rsidRPr="00433A43">
        <w:rPr>
          <w:rFonts w:ascii="Bookman Old Style" w:hAnsi="Bookman Old Style" w:cs="Times New Roman"/>
        </w:rPr>
        <w:t>,</w:t>
      </w:r>
      <w:r w:rsidR="006274A8" w:rsidRPr="00433A43">
        <w:rPr>
          <w:rFonts w:ascii="Bookman Old Style" w:hAnsi="Bookman Old Style" w:cs="Times New Roman"/>
        </w:rPr>
        <w:t xml:space="preserve"> hazırlık aşamasında gerçekleştirilen literatür taraması ve kaynak kitapların tanınması ile doğru orantılıdır.</w:t>
      </w:r>
      <w:r w:rsidRPr="00433A43">
        <w:rPr>
          <w:rFonts w:ascii="Bookman Old Style" w:hAnsi="Bookman Old Style" w:cs="Times New Roman"/>
        </w:rPr>
        <w:t xml:space="preserve"> Bu anlamda </w:t>
      </w:r>
      <w:r w:rsidR="008D2542" w:rsidRPr="00433A43">
        <w:rPr>
          <w:rFonts w:ascii="Bookman Old Style" w:hAnsi="Bookman Old Style" w:cs="Times New Roman"/>
        </w:rPr>
        <w:t>konu edindiğimiz bu eser</w:t>
      </w:r>
      <w:r w:rsidR="00276A48" w:rsidRPr="00433A43">
        <w:rPr>
          <w:rFonts w:ascii="Bookman Old Style" w:hAnsi="Bookman Old Style" w:cs="Times New Roman"/>
        </w:rPr>
        <w:t xml:space="preserve">; Adnan Demircan’ın 1923-2001 yılları arasında </w:t>
      </w:r>
      <w:r w:rsidR="008D2542" w:rsidRPr="00433A43">
        <w:rPr>
          <w:rFonts w:ascii="Bookman Old Style" w:hAnsi="Bookman Old Style" w:cs="Times New Roman"/>
        </w:rPr>
        <w:t>İ</w:t>
      </w:r>
      <w:r w:rsidR="00276A48" w:rsidRPr="00433A43">
        <w:rPr>
          <w:rFonts w:ascii="Bookman Old Style" w:hAnsi="Bookman Old Style" w:cs="Times New Roman"/>
        </w:rPr>
        <w:t xml:space="preserve">slam </w:t>
      </w:r>
      <w:r w:rsidR="00443352" w:rsidRPr="00433A43">
        <w:rPr>
          <w:rFonts w:ascii="Bookman Old Style" w:hAnsi="Bookman Old Style" w:cs="Times New Roman"/>
        </w:rPr>
        <w:t>t</w:t>
      </w:r>
      <w:r w:rsidR="00276A48" w:rsidRPr="00433A43">
        <w:rPr>
          <w:rFonts w:ascii="Bookman Old Style" w:hAnsi="Bookman Old Style" w:cs="Times New Roman"/>
        </w:rPr>
        <w:t xml:space="preserve">arihi ile ilgili yapılan çalışmaları derlediği </w:t>
      </w:r>
      <w:r w:rsidR="00443352" w:rsidRPr="00433A43">
        <w:rPr>
          <w:rFonts w:ascii="Bookman Old Style" w:hAnsi="Bookman Old Style" w:cs="Times New Roman"/>
        </w:rPr>
        <w:t>b</w:t>
      </w:r>
      <w:r w:rsidR="00276A48" w:rsidRPr="00433A43">
        <w:rPr>
          <w:rFonts w:ascii="Bookman Old Style" w:hAnsi="Bookman Old Style" w:cs="Times New Roman"/>
        </w:rPr>
        <w:t>ibliyografya çalışması dışında özellikle</w:t>
      </w:r>
      <w:r w:rsidRPr="00433A43">
        <w:rPr>
          <w:rFonts w:ascii="Bookman Old Style" w:hAnsi="Bookman Old Style" w:cs="Times New Roman"/>
        </w:rPr>
        <w:t xml:space="preserve"> siyer ve </w:t>
      </w:r>
      <w:proofErr w:type="spellStart"/>
      <w:r w:rsidRPr="00433A43">
        <w:rPr>
          <w:rFonts w:ascii="Bookman Old Style" w:hAnsi="Bookman Old Style" w:cs="Times New Roman"/>
        </w:rPr>
        <w:t>meg</w:t>
      </w:r>
      <w:r w:rsidR="00EA3148" w:rsidRPr="00433A43">
        <w:rPr>
          <w:rFonts w:ascii="Bookman Old Style" w:hAnsi="Bookman Old Style" w:cs="Times New Roman"/>
        </w:rPr>
        <w:t>â</w:t>
      </w:r>
      <w:r w:rsidRPr="00433A43">
        <w:rPr>
          <w:rFonts w:ascii="Bookman Old Style" w:hAnsi="Bookman Old Style" w:cs="Times New Roman"/>
        </w:rPr>
        <w:t>zi</w:t>
      </w:r>
      <w:proofErr w:type="spellEnd"/>
      <w:r w:rsidRPr="00433A43">
        <w:rPr>
          <w:rFonts w:ascii="Bookman Old Style" w:hAnsi="Bookman Old Style" w:cs="Times New Roman"/>
        </w:rPr>
        <w:t xml:space="preserve"> kitaplarının yazılmasından başlayarak 12. Yüzyıla kadar yazılan eserler ve müelliflerini konu olan</w:t>
      </w:r>
      <w:r w:rsidR="00276A48" w:rsidRPr="00433A43">
        <w:rPr>
          <w:rFonts w:ascii="Bookman Old Style" w:hAnsi="Bookman Old Style" w:cs="Times New Roman"/>
        </w:rPr>
        <w:t xml:space="preserve"> kapsamlı </w:t>
      </w:r>
      <w:r w:rsidRPr="00433A43">
        <w:rPr>
          <w:rFonts w:ascii="Bookman Old Style" w:hAnsi="Bookman Old Style" w:cs="Times New Roman"/>
        </w:rPr>
        <w:t>bir bibliyografya çalışması</w:t>
      </w:r>
      <w:r w:rsidR="00276A48" w:rsidRPr="00433A43">
        <w:rPr>
          <w:rFonts w:ascii="Bookman Old Style" w:hAnsi="Bookman Old Style" w:cs="Times New Roman"/>
        </w:rPr>
        <w:t>nın bulunmadığını düşünürsek</w:t>
      </w:r>
      <w:r w:rsidR="008D2542" w:rsidRPr="00433A43">
        <w:rPr>
          <w:rFonts w:ascii="Bookman Old Style" w:hAnsi="Bookman Old Style" w:cs="Times New Roman"/>
        </w:rPr>
        <w:t xml:space="preserve"> </w:t>
      </w:r>
      <w:r w:rsidR="006274A8" w:rsidRPr="00433A43">
        <w:rPr>
          <w:rFonts w:ascii="Bookman Old Style" w:hAnsi="Bookman Old Style" w:cs="Times New Roman"/>
        </w:rPr>
        <w:t xml:space="preserve">İslam </w:t>
      </w:r>
      <w:r w:rsidR="00443352" w:rsidRPr="00433A43">
        <w:rPr>
          <w:rFonts w:ascii="Bookman Old Style" w:hAnsi="Bookman Old Style" w:cs="Times New Roman"/>
        </w:rPr>
        <w:t>t</w:t>
      </w:r>
      <w:r w:rsidR="006274A8" w:rsidRPr="00433A43">
        <w:rPr>
          <w:rFonts w:ascii="Bookman Old Style" w:hAnsi="Bookman Old Style" w:cs="Times New Roman"/>
        </w:rPr>
        <w:t>arihi araştırmacılarına</w:t>
      </w:r>
      <w:r w:rsidR="00276A48" w:rsidRPr="00433A43">
        <w:rPr>
          <w:rFonts w:ascii="Bookman Old Style" w:hAnsi="Bookman Old Style" w:cs="Times New Roman"/>
        </w:rPr>
        <w:t xml:space="preserve"> temel kaynaklara ulaşmaları </w:t>
      </w:r>
      <w:r w:rsidR="008D2542" w:rsidRPr="00433A43">
        <w:rPr>
          <w:rFonts w:ascii="Bookman Old Style" w:hAnsi="Bookman Old Style" w:cs="Times New Roman"/>
        </w:rPr>
        <w:t>konusunda rehberlik</w:t>
      </w:r>
      <w:r w:rsidR="00276A48" w:rsidRPr="00433A43">
        <w:rPr>
          <w:rFonts w:ascii="Bookman Old Style" w:hAnsi="Bookman Old Style" w:cs="Times New Roman"/>
        </w:rPr>
        <w:t xml:space="preserve"> edecektir.</w:t>
      </w:r>
      <w:r w:rsidR="008D2542" w:rsidRPr="00433A43">
        <w:rPr>
          <w:rFonts w:ascii="Bookman Old Style" w:hAnsi="Bookman Old Style" w:cs="Times New Roman"/>
        </w:rPr>
        <w:t xml:space="preserve"> Nitekim bu eser adından da anlaşılacağı üzere İslam </w:t>
      </w:r>
      <w:proofErr w:type="spellStart"/>
      <w:r w:rsidR="00443352" w:rsidRPr="00433A43">
        <w:rPr>
          <w:rFonts w:ascii="Bookman Old Style" w:hAnsi="Bookman Old Style" w:cs="Times New Roman"/>
        </w:rPr>
        <w:t>t</w:t>
      </w:r>
      <w:r w:rsidR="008D2542" w:rsidRPr="00433A43">
        <w:rPr>
          <w:rFonts w:ascii="Bookman Old Style" w:hAnsi="Bookman Old Style" w:cs="Times New Roman"/>
        </w:rPr>
        <w:t>arihi’nin</w:t>
      </w:r>
      <w:proofErr w:type="spellEnd"/>
      <w:r w:rsidR="008D2542" w:rsidRPr="00433A43">
        <w:rPr>
          <w:rFonts w:ascii="Bookman Old Style" w:hAnsi="Bookman Old Style" w:cs="Times New Roman"/>
        </w:rPr>
        <w:t xml:space="preserve"> ilk yıllarından itibaren 12. Yüzyıla kadar neşredilen kronik tarih kitapları, şehir ve bölge tarihi kitapları, coğrafya kitapları ve </w:t>
      </w:r>
      <w:proofErr w:type="spellStart"/>
      <w:r w:rsidR="008D2542" w:rsidRPr="00433A43">
        <w:rPr>
          <w:rFonts w:ascii="Bookman Old Style" w:hAnsi="Bookman Old Style" w:cs="Times New Roman"/>
        </w:rPr>
        <w:t>tabakât</w:t>
      </w:r>
      <w:proofErr w:type="spellEnd"/>
      <w:r w:rsidR="008D2542" w:rsidRPr="00433A43">
        <w:rPr>
          <w:rFonts w:ascii="Bookman Old Style" w:hAnsi="Bookman Old Style" w:cs="Times New Roman"/>
        </w:rPr>
        <w:t xml:space="preserve"> kitapları türündeki eserleri ve müelliflerini konu edinmektedir.</w:t>
      </w:r>
    </w:p>
    <w:p w:rsidR="006274A8" w:rsidRPr="00433A43" w:rsidRDefault="006274A8" w:rsidP="00433A43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  <w:t xml:space="preserve">Müellif eserin giriş bölümünde Tarih kavramının tarihçesini, tanımını ve tarihin önemini vurgulamış; </w:t>
      </w:r>
      <w:proofErr w:type="spellStart"/>
      <w:r w:rsidR="00443352" w:rsidRPr="00433A43">
        <w:rPr>
          <w:rFonts w:ascii="Bookman Old Style" w:hAnsi="Bookman Old Style" w:cs="Times New Roman"/>
        </w:rPr>
        <w:t>a</w:t>
      </w:r>
      <w:r w:rsidRPr="00433A43">
        <w:rPr>
          <w:rFonts w:ascii="Bookman Old Style" w:hAnsi="Bookman Old Style" w:cs="Times New Roman"/>
        </w:rPr>
        <w:t>hbar</w:t>
      </w:r>
      <w:proofErr w:type="spellEnd"/>
      <w:r w:rsidRPr="00433A43">
        <w:rPr>
          <w:rFonts w:ascii="Bookman Old Style" w:hAnsi="Bookman Old Style" w:cs="Times New Roman"/>
        </w:rPr>
        <w:t xml:space="preserve">, </w:t>
      </w:r>
      <w:proofErr w:type="spellStart"/>
      <w:r w:rsidR="00443352" w:rsidRPr="00433A43">
        <w:rPr>
          <w:rFonts w:ascii="Bookman Old Style" w:hAnsi="Bookman Old Style" w:cs="Times New Roman"/>
        </w:rPr>
        <w:t>e</w:t>
      </w:r>
      <w:r w:rsidRPr="00433A43">
        <w:rPr>
          <w:rFonts w:ascii="Bookman Old Style" w:hAnsi="Bookman Old Style" w:cs="Times New Roman"/>
        </w:rPr>
        <w:t>yyamul</w:t>
      </w:r>
      <w:proofErr w:type="spellEnd"/>
      <w:r w:rsidRPr="00433A43">
        <w:rPr>
          <w:rFonts w:ascii="Bookman Old Style" w:hAnsi="Bookman Old Style" w:cs="Times New Roman"/>
        </w:rPr>
        <w:t xml:space="preserve"> </w:t>
      </w:r>
      <w:proofErr w:type="spellStart"/>
      <w:r w:rsidRPr="00433A43">
        <w:rPr>
          <w:rFonts w:ascii="Bookman Old Style" w:hAnsi="Bookman Old Style" w:cs="Times New Roman"/>
        </w:rPr>
        <w:t>arab</w:t>
      </w:r>
      <w:proofErr w:type="spellEnd"/>
      <w:r w:rsidRPr="00433A43">
        <w:rPr>
          <w:rFonts w:ascii="Bookman Old Style" w:hAnsi="Bookman Old Style" w:cs="Times New Roman"/>
        </w:rPr>
        <w:t xml:space="preserve">, </w:t>
      </w:r>
      <w:proofErr w:type="spellStart"/>
      <w:r w:rsidR="00443352" w:rsidRPr="00433A43">
        <w:rPr>
          <w:rFonts w:ascii="Bookman Old Style" w:hAnsi="Bookman Old Style" w:cs="Times New Roman"/>
        </w:rPr>
        <w:t>e</w:t>
      </w:r>
      <w:r w:rsidRPr="00433A43">
        <w:rPr>
          <w:rFonts w:ascii="Bookman Old Style" w:hAnsi="Bookman Old Style" w:cs="Times New Roman"/>
        </w:rPr>
        <w:t>nsab</w:t>
      </w:r>
      <w:proofErr w:type="spellEnd"/>
      <w:r w:rsidRPr="00433A43">
        <w:rPr>
          <w:rFonts w:ascii="Bookman Old Style" w:hAnsi="Bookman Old Style" w:cs="Times New Roman"/>
        </w:rPr>
        <w:t xml:space="preserve"> gibi kavramları İslam </w:t>
      </w:r>
      <w:r w:rsidR="00443352" w:rsidRPr="00433A43">
        <w:rPr>
          <w:rFonts w:ascii="Bookman Old Style" w:hAnsi="Bookman Old Style" w:cs="Times New Roman"/>
        </w:rPr>
        <w:t>t</w:t>
      </w:r>
      <w:r w:rsidRPr="00433A43">
        <w:rPr>
          <w:rFonts w:ascii="Bookman Old Style" w:hAnsi="Bookman Old Style" w:cs="Times New Roman"/>
        </w:rPr>
        <w:t>arihi açısından değerlendirmeye tabi tutmuş ayrıca kitabın sonraki bölümlerinde anlatacağı eserlerde yer alan farklı takvimlere göre verilmiş tarihlerin doğru anlaşılması için</w:t>
      </w:r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h</w:t>
      </w:r>
      <w:r w:rsidR="000B1159" w:rsidRPr="00433A43">
        <w:rPr>
          <w:rFonts w:ascii="Bookman Old Style" w:hAnsi="Bookman Old Style" w:cs="Times New Roman"/>
        </w:rPr>
        <w:t xml:space="preserve">icri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akvim, </w:t>
      </w:r>
      <w:r w:rsidR="00443352" w:rsidRPr="00433A43">
        <w:rPr>
          <w:rFonts w:ascii="Bookman Old Style" w:hAnsi="Bookman Old Style" w:cs="Times New Roman"/>
        </w:rPr>
        <w:t>c</w:t>
      </w:r>
      <w:r w:rsidR="000B1159" w:rsidRPr="00433A43">
        <w:rPr>
          <w:rFonts w:ascii="Bookman Old Style" w:hAnsi="Bookman Old Style" w:cs="Times New Roman"/>
        </w:rPr>
        <w:t xml:space="preserve">elali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r w:rsidR="00443352" w:rsidRPr="00433A43">
        <w:rPr>
          <w:rFonts w:ascii="Bookman Old Style" w:hAnsi="Bookman Old Style" w:cs="Times New Roman"/>
        </w:rPr>
        <w:t>m</w:t>
      </w:r>
      <w:r w:rsidR="000B1159" w:rsidRPr="00433A43">
        <w:rPr>
          <w:rFonts w:ascii="Bookman Old Style" w:hAnsi="Bookman Old Style" w:cs="Times New Roman"/>
        </w:rPr>
        <w:t xml:space="preserve">iladi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akvim, </w:t>
      </w:r>
      <w:r w:rsidR="00443352" w:rsidRPr="00433A43">
        <w:rPr>
          <w:rFonts w:ascii="Bookman Old Style" w:hAnsi="Bookman Old Style" w:cs="Times New Roman"/>
        </w:rPr>
        <w:t>m</w:t>
      </w:r>
      <w:r w:rsidR="000B1159" w:rsidRPr="00433A43">
        <w:rPr>
          <w:rFonts w:ascii="Bookman Old Style" w:hAnsi="Bookman Old Style" w:cs="Times New Roman"/>
        </w:rPr>
        <w:t xml:space="preserve">ali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akvim, </w:t>
      </w:r>
      <w:r w:rsidR="00443352" w:rsidRPr="00433A43">
        <w:rPr>
          <w:rFonts w:ascii="Bookman Old Style" w:hAnsi="Bookman Old Style" w:cs="Times New Roman"/>
        </w:rPr>
        <w:t>h</w:t>
      </w:r>
      <w:r w:rsidR="000B1159" w:rsidRPr="00433A43">
        <w:rPr>
          <w:rFonts w:ascii="Bookman Old Style" w:hAnsi="Bookman Old Style" w:cs="Times New Roman"/>
        </w:rPr>
        <w:t xml:space="preserve">ilkat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ufan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proofErr w:type="spellStart"/>
      <w:r w:rsidR="00443352" w:rsidRPr="00433A43">
        <w:rPr>
          <w:rFonts w:ascii="Bookman Old Style" w:hAnsi="Bookman Old Style" w:cs="Times New Roman"/>
        </w:rPr>
        <w:t>b</w:t>
      </w:r>
      <w:r w:rsidR="000B1159" w:rsidRPr="00433A43">
        <w:rPr>
          <w:rFonts w:ascii="Bookman Old Style" w:hAnsi="Bookman Old Style" w:cs="Times New Roman"/>
        </w:rPr>
        <w:t>uhtunnasr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proofErr w:type="spellStart"/>
      <w:r w:rsidR="00443352" w:rsidRPr="00433A43">
        <w:rPr>
          <w:rFonts w:ascii="Bookman Old Style" w:hAnsi="Bookman Old Style" w:cs="Times New Roman"/>
        </w:rPr>
        <w:t>f</w:t>
      </w:r>
      <w:r w:rsidR="000B1159" w:rsidRPr="00433A43">
        <w:rPr>
          <w:rFonts w:ascii="Bookman Old Style" w:hAnsi="Bookman Old Style" w:cs="Times New Roman"/>
        </w:rPr>
        <w:t>ilip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proofErr w:type="spellStart"/>
      <w:r w:rsidR="00443352" w:rsidRPr="00433A43">
        <w:rPr>
          <w:rFonts w:ascii="Bookman Old Style" w:hAnsi="Bookman Old Style" w:cs="Times New Roman"/>
        </w:rPr>
        <w:t>i</w:t>
      </w:r>
      <w:r w:rsidR="000B1159" w:rsidRPr="00433A43">
        <w:rPr>
          <w:rFonts w:ascii="Bookman Old Style" w:hAnsi="Bookman Old Style" w:cs="Times New Roman"/>
        </w:rPr>
        <w:t>skender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proofErr w:type="spellStart"/>
      <w:r w:rsidR="00443352" w:rsidRPr="00433A43">
        <w:rPr>
          <w:rFonts w:ascii="Bookman Old Style" w:hAnsi="Bookman Old Style" w:cs="Times New Roman"/>
        </w:rPr>
        <w:t>s</w:t>
      </w:r>
      <w:r w:rsidR="000B1159" w:rsidRPr="00433A43">
        <w:rPr>
          <w:rFonts w:ascii="Bookman Old Style" w:hAnsi="Bookman Old Style" w:cs="Times New Roman"/>
        </w:rPr>
        <w:t>elvkoslar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proofErr w:type="spellStart"/>
      <w:r w:rsidR="00443352" w:rsidRPr="00433A43">
        <w:rPr>
          <w:rFonts w:ascii="Bookman Old Style" w:hAnsi="Bookman Old Style" w:cs="Times New Roman"/>
        </w:rPr>
        <w:t>y</w:t>
      </w:r>
      <w:r w:rsidR="000B1159" w:rsidRPr="00433A43">
        <w:rPr>
          <w:rFonts w:ascii="Bookman Old Style" w:hAnsi="Bookman Old Style" w:cs="Times New Roman"/>
        </w:rPr>
        <w:t>ezdcerd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r w:rsidR="00443352" w:rsidRPr="00433A43">
        <w:rPr>
          <w:rFonts w:ascii="Bookman Old Style" w:hAnsi="Bookman Old Style" w:cs="Times New Roman"/>
        </w:rPr>
        <w:t>e</w:t>
      </w:r>
      <w:r w:rsidR="000B1159" w:rsidRPr="00433A43">
        <w:rPr>
          <w:rFonts w:ascii="Bookman Old Style" w:hAnsi="Bookman Old Style" w:cs="Times New Roman"/>
        </w:rPr>
        <w:t xml:space="preserve">ski </w:t>
      </w:r>
      <w:proofErr w:type="spellStart"/>
      <w:r w:rsidR="00443352" w:rsidRPr="00433A43">
        <w:rPr>
          <w:rFonts w:ascii="Bookman Old Style" w:hAnsi="Bookman Old Style" w:cs="Times New Roman"/>
        </w:rPr>
        <w:t>ç</w:t>
      </w:r>
      <w:r w:rsidR="000B1159" w:rsidRPr="00433A43">
        <w:rPr>
          <w:rFonts w:ascii="Bookman Old Style" w:hAnsi="Bookman Old Style" w:cs="Times New Roman"/>
        </w:rPr>
        <w:t>in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akvimi, </w:t>
      </w:r>
      <w:r w:rsidR="00443352" w:rsidRPr="00433A43">
        <w:rPr>
          <w:rFonts w:ascii="Bookman Old Style" w:hAnsi="Bookman Old Style" w:cs="Times New Roman"/>
        </w:rPr>
        <w:t>on iki</w:t>
      </w:r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h</w:t>
      </w:r>
      <w:r w:rsidR="000B1159" w:rsidRPr="00433A43">
        <w:rPr>
          <w:rFonts w:ascii="Bookman Old Style" w:hAnsi="Bookman Old Style" w:cs="Times New Roman"/>
        </w:rPr>
        <w:t xml:space="preserve">ayvanlı </w:t>
      </w:r>
      <w:proofErr w:type="spellStart"/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>ürk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 xml:space="preserve">akvimi ve </w:t>
      </w:r>
      <w:proofErr w:type="spellStart"/>
      <w:r w:rsidR="00443352" w:rsidRPr="00433A43">
        <w:rPr>
          <w:rFonts w:ascii="Bookman Old Style" w:hAnsi="Bookman Old Style" w:cs="Times New Roman"/>
        </w:rPr>
        <w:t>h</w:t>
      </w:r>
      <w:r w:rsidR="000B1159" w:rsidRPr="00433A43">
        <w:rPr>
          <w:rFonts w:ascii="Bookman Old Style" w:hAnsi="Bookman Old Style" w:cs="Times New Roman"/>
        </w:rPr>
        <w:t>ıtâ</w:t>
      </w:r>
      <w:proofErr w:type="spellEnd"/>
      <w:r w:rsidR="000B1159" w:rsidRPr="00433A43">
        <w:rPr>
          <w:rFonts w:ascii="Bookman Old Style" w:hAnsi="Bookman Old Style" w:cs="Times New Roman"/>
        </w:rPr>
        <w:t xml:space="preserve">, </w:t>
      </w:r>
      <w:proofErr w:type="spellStart"/>
      <w:r w:rsidR="00443352" w:rsidRPr="00433A43">
        <w:rPr>
          <w:rFonts w:ascii="Bookman Old Style" w:hAnsi="Bookman Old Style" w:cs="Times New Roman"/>
        </w:rPr>
        <w:t>u</w:t>
      </w:r>
      <w:r w:rsidR="000B1159" w:rsidRPr="00433A43">
        <w:rPr>
          <w:rFonts w:ascii="Bookman Old Style" w:hAnsi="Bookman Old Style" w:cs="Times New Roman"/>
        </w:rPr>
        <w:t>ygur</w:t>
      </w:r>
      <w:proofErr w:type="spellEnd"/>
      <w:r w:rsidR="000B1159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t</w:t>
      </w:r>
      <w:r w:rsidR="000B1159" w:rsidRPr="00433A43">
        <w:rPr>
          <w:rFonts w:ascii="Bookman Old Style" w:hAnsi="Bookman Old Style" w:cs="Times New Roman"/>
        </w:rPr>
        <w:t>akvimi gibi</w:t>
      </w:r>
      <w:r w:rsidRPr="00433A43">
        <w:rPr>
          <w:rFonts w:ascii="Bookman Old Style" w:hAnsi="Bookman Old Style" w:cs="Times New Roman"/>
        </w:rPr>
        <w:t xml:space="preserve"> takvim çeşitleri hakkında bilgi vermiştir.</w:t>
      </w:r>
    </w:p>
    <w:p w:rsidR="005B7100" w:rsidRPr="00433A43" w:rsidRDefault="006274A8" w:rsidP="00433A43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  <w:t xml:space="preserve">İlk bölümde Hz. Peygamberin hayatını ve şahsiyetini, tebliğ faaliyetlerini, siyasi ve askeri mücadelelerini konu alan </w:t>
      </w:r>
      <w:r w:rsidR="00443352" w:rsidRPr="00433A43">
        <w:rPr>
          <w:rFonts w:ascii="Bookman Old Style" w:hAnsi="Bookman Old Style" w:cs="Times New Roman"/>
        </w:rPr>
        <w:t>s</w:t>
      </w:r>
      <w:r w:rsidRPr="00433A43">
        <w:rPr>
          <w:rFonts w:ascii="Bookman Old Style" w:hAnsi="Bookman Old Style" w:cs="Times New Roman"/>
        </w:rPr>
        <w:t xml:space="preserve">iyer ve </w:t>
      </w:r>
      <w:proofErr w:type="spellStart"/>
      <w:r w:rsidR="00443352" w:rsidRPr="00433A43">
        <w:rPr>
          <w:rFonts w:ascii="Bookman Old Style" w:hAnsi="Bookman Old Style" w:cs="Times New Roman"/>
        </w:rPr>
        <w:t>m</w:t>
      </w:r>
      <w:r w:rsidRPr="00433A43">
        <w:rPr>
          <w:rFonts w:ascii="Bookman Old Style" w:hAnsi="Bookman Old Style" w:cs="Times New Roman"/>
        </w:rPr>
        <w:t>eg</w:t>
      </w:r>
      <w:r w:rsidR="00443352" w:rsidRPr="00433A43">
        <w:rPr>
          <w:rFonts w:ascii="Bookman Old Style" w:hAnsi="Bookman Old Style" w:cs="Times New Roman"/>
        </w:rPr>
        <w:t>â</w:t>
      </w:r>
      <w:r w:rsidRPr="00433A43">
        <w:rPr>
          <w:rFonts w:ascii="Bookman Old Style" w:hAnsi="Bookman Old Style" w:cs="Times New Roman"/>
        </w:rPr>
        <w:t>zi</w:t>
      </w:r>
      <w:proofErr w:type="spellEnd"/>
      <w:r w:rsidRPr="00433A43">
        <w:rPr>
          <w:rFonts w:ascii="Bookman Old Style" w:hAnsi="Bookman Old Style" w:cs="Times New Roman"/>
        </w:rPr>
        <w:t xml:space="preserve"> türü eserlerin </w:t>
      </w:r>
      <w:r w:rsidR="00A40F6E" w:rsidRPr="00433A43">
        <w:rPr>
          <w:rFonts w:ascii="Bookman Old Style" w:hAnsi="Bookman Old Style" w:cs="Times New Roman"/>
        </w:rPr>
        <w:t xml:space="preserve">ve bu kelimelerin doğuşu ile </w:t>
      </w:r>
      <w:proofErr w:type="spellStart"/>
      <w:r w:rsidR="00443352" w:rsidRPr="00433A43">
        <w:rPr>
          <w:rFonts w:ascii="Bookman Old Style" w:hAnsi="Bookman Old Style" w:cs="Times New Roman"/>
        </w:rPr>
        <w:t>m</w:t>
      </w:r>
      <w:r w:rsidR="00A40F6E" w:rsidRPr="00433A43">
        <w:rPr>
          <w:rFonts w:ascii="Bookman Old Style" w:hAnsi="Bookman Old Style" w:cs="Times New Roman"/>
        </w:rPr>
        <w:t>edine</w:t>
      </w:r>
      <w:proofErr w:type="spellEnd"/>
      <w:r w:rsidR="00A40F6E" w:rsidRPr="00433A43">
        <w:rPr>
          <w:rFonts w:ascii="Bookman Old Style" w:hAnsi="Bookman Old Style" w:cs="Times New Roman"/>
        </w:rPr>
        <w:t xml:space="preserve"> ve </w:t>
      </w:r>
      <w:r w:rsidR="00443352" w:rsidRPr="00433A43">
        <w:rPr>
          <w:rFonts w:ascii="Bookman Old Style" w:hAnsi="Bookman Old Style" w:cs="Times New Roman"/>
        </w:rPr>
        <w:t>ı</w:t>
      </w:r>
      <w:r w:rsidR="00A40F6E" w:rsidRPr="00433A43">
        <w:rPr>
          <w:rFonts w:ascii="Bookman Old Style" w:hAnsi="Bookman Old Style" w:cs="Times New Roman"/>
        </w:rPr>
        <w:t xml:space="preserve">rak </w:t>
      </w:r>
      <w:r w:rsidR="00443352" w:rsidRPr="00433A43">
        <w:rPr>
          <w:rFonts w:ascii="Bookman Old Style" w:hAnsi="Bookman Old Style" w:cs="Times New Roman"/>
        </w:rPr>
        <w:t>e</w:t>
      </w:r>
      <w:r w:rsidR="00A40F6E" w:rsidRPr="00433A43">
        <w:rPr>
          <w:rFonts w:ascii="Bookman Old Style" w:hAnsi="Bookman Old Style" w:cs="Times New Roman"/>
        </w:rPr>
        <w:t xml:space="preserve">kollerinin ortaya çıkışı üzerinde durmuş akabinde ise bu türlerde eser kaleme alan başlıca tarihçiler ve eserleri anlatılmıştır. </w:t>
      </w:r>
      <w:r w:rsidR="00EC175A" w:rsidRPr="00433A43">
        <w:rPr>
          <w:rFonts w:ascii="Bookman Old Style" w:hAnsi="Bookman Old Style" w:cs="Times New Roman"/>
        </w:rPr>
        <w:t xml:space="preserve">Bu bölümde </w:t>
      </w:r>
      <w:proofErr w:type="spellStart"/>
      <w:r w:rsidR="00443352" w:rsidRPr="00433A43">
        <w:rPr>
          <w:rFonts w:ascii="Bookman Old Style" w:hAnsi="Bookman Old Style" w:cs="Times New Roman"/>
        </w:rPr>
        <w:t>m</w:t>
      </w:r>
      <w:r w:rsidR="00EC175A" w:rsidRPr="00433A43">
        <w:rPr>
          <w:rFonts w:ascii="Bookman Old Style" w:hAnsi="Bookman Old Style" w:cs="Times New Roman"/>
        </w:rPr>
        <w:t>edine</w:t>
      </w:r>
      <w:proofErr w:type="spellEnd"/>
      <w:r w:rsidR="00EC175A" w:rsidRPr="00433A43">
        <w:rPr>
          <w:rFonts w:ascii="Bookman Old Style" w:hAnsi="Bookman Old Style" w:cs="Times New Roman"/>
        </w:rPr>
        <w:t xml:space="preserve"> </w:t>
      </w:r>
      <w:r w:rsidR="00443352" w:rsidRPr="00433A43">
        <w:rPr>
          <w:rFonts w:ascii="Bookman Old Style" w:hAnsi="Bookman Old Style" w:cs="Times New Roman"/>
        </w:rPr>
        <w:t>e</w:t>
      </w:r>
      <w:r w:rsidR="00EC175A" w:rsidRPr="00433A43">
        <w:rPr>
          <w:rFonts w:ascii="Bookman Old Style" w:hAnsi="Bookman Old Style" w:cs="Times New Roman"/>
        </w:rPr>
        <w:t>kolüne sahip on</w:t>
      </w:r>
      <w:r w:rsidR="003A5529" w:rsidRPr="00433A43">
        <w:rPr>
          <w:rFonts w:ascii="Bookman Old Style" w:hAnsi="Bookman Old Style" w:cs="Times New Roman"/>
        </w:rPr>
        <w:t xml:space="preserve"> </w:t>
      </w:r>
      <w:r w:rsidR="00EC175A" w:rsidRPr="00433A43">
        <w:rPr>
          <w:rFonts w:ascii="Bookman Old Style" w:hAnsi="Bookman Old Style" w:cs="Times New Roman"/>
        </w:rPr>
        <w:t xml:space="preserve">bir; </w:t>
      </w:r>
      <w:r w:rsidR="00443352" w:rsidRPr="00433A43">
        <w:rPr>
          <w:rFonts w:ascii="Bookman Old Style" w:hAnsi="Bookman Old Style" w:cs="Times New Roman"/>
        </w:rPr>
        <w:t>ı</w:t>
      </w:r>
      <w:r w:rsidR="00EC175A" w:rsidRPr="00433A43">
        <w:rPr>
          <w:rFonts w:ascii="Bookman Old Style" w:hAnsi="Bookman Old Style" w:cs="Times New Roman"/>
        </w:rPr>
        <w:t xml:space="preserve">rak </w:t>
      </w:r>
      <w:r w:rsidR="00443352" w:rsidRPr="00433A43">
        <w:rPr>
          <w:rFonts w:ascii="Bookman Old Style" w:hAnsi="Bookman Old Style" w:cs="Times New Roman"/>
        </w:rPr>
        <w:t>e</w:t>
      </w:r>
      <w:r w:rsidR="00EC175A" w:rsidRPr="00433A43">
        <w:rPr>
          <w:rFonts w:ascii="Bookman Old Style" w:hAnsi="Bookman Old Style" w:cs="Times New Roman"/>
        </w:rPr>
        <w:t>kolüne sahip on</w:t>
      </w:r>
      <w:r w:rsidR="003A5529" w:rsidRPr="00433A43">
        <w:rPr>
          <w:rFonts w:ascii="Bookman Old Style" w:hAnsi="Bookman Old Style" w:cs="Times New Roman"/>
        </w:rPr>
        <w:t xml:space="preserve"> </w:t>
      </w:r>
      <w:r w:rsidR="00EC175A" w:rsidRPr="00433A43">
        <w:rPr>
          <w:rFonts w:ascii="Bookman Old Style" w:hAnsi="Bookman Old Style" w:cs="Times New Roman"/>
        </w:rPr>
        <w:t xml:space="preserve">yedi İslam </w:t>
      </w:r>
      <w:r w:rsidR="00443352" w:rsidRPr="00433A43">
        <w:rPr>
          <w:rFonts w:ascii="Bookman Old Style" w:hAnsi="Bookman Old Style" w:cs="Times New Roman"/>
        </w:rPr>
        <w:t>t</w:t>
      </w:r>
      <w:r w:rsidR="00EC175A" w:rsidRPr="00433A43">
        <w:rPr>
          <w:rFonts w:ascii="Bookman Old Style" w:hAnsi="Bookman Old Style" w:cs="Times New Roman"/>
        </w:rPr>
        <w:t xml:space="preserve">arihçisi ve onların </w:t>
      </w:r>
      <w:r w:rsidR="00562FC5" w:rsidRPr="00433A43">
        <w:rPr>
          <w:rFonts w:ascii="Bookman Old Style" w:hAnsi="Bookman Old Style" w:cs="Times New Roman"/>
        </w:rPr>
        <w:t>İslam</w:t>
      </w:r>
      <w:r w:rsidR="00EC175A" w:rsidRPr="00433A43">
        <w:rPr>
          <w:rFonts w:ascii="Bookman Old Style" w:hAnsi="Bookman Old Style" w:cs="Times New Roman"/>
        </w:rPr>
        <w:t xml:space="preserve"> tarihine katkıları hakkında bilgi verilmiştir. </w:t>
      </w:r>
    </w:p>
    <w:p w:rsidR="000B1159" w:rsidRPr="00433A43" w:rsidRDefault="005B7100" w:rsidP="00433A43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</w:r>
      <w:r w:rsidR="00A40F6E" w:rsidRPr="00433A43">
        <w:rPr>
          <w:rFonts w:ascii="Bookman Old Style" w:hAnsi="Bookman Old Style" w:cs="Times New Roman"/>
        </w:rPr>
        <w:t xml:space="preserve">Kronolojik Tarih Kitapları başlıklı ikinci bölümde </w:t>
      </w:r>
      <w:r w:rsidR="00443352" w:rsidRPr="00433A43">
        <w:rPr>
          <w:rFonts w:ascii="Bookman Old Style" w:hAnsi="Bookman Old Style" w:cs="Times New Roman"/>
        </w:rPr>
        <w:t>h</w:t>
      </w:r>
      <w:r w:rsidR="00A40F6E" w:rsidRPr="00433A43">
        <w:rPr>
          <w:rFonts w:ascii="Bookman Old Style" w:hAnsi="Bookman Old Style" w:cs="Times New Roman"/>
        </w:rPr>
        <w:t xml:space="preserve">icri </w:t>
      </w:r>
      <w:r w:rsidR="00443352" w:rsidRPr="00433A43">
        <w:rPr>
          <w:rFonts w:ascii="Bookman Old Style" w:hAnsi="Bookman Old Style" w:cs="Times New Roman"/>
        </w:rPr>
        <w:t>üçüncü asırla</w:t>
      </w:r>
      <w:r w:rsidR="00A40F6E" w:rsidRPr="00433A43">
        <w:rPr>
          <w:rFonts w:ascii="Bookman Old Style" w:hAnsi="Bookman Old Style" w:cs="Times New Roman"/>
        </w:rPr>
        <w:t xml:space="preserve"> birlikte yıllara ve konulara göre büyük tarih kitapları yazılmaya başlanması, İslam </w:t>
      </w:r>
      <w:r w:rsidR="00443352" w:rsidRPr="00433A43">
        <w:rPr>
          <w:rFonts w:ascii="Bookman Old Style" w:hAnsi="Bookman Old Style" w:cs="Times New Roman"/>
        </w:rPr>
        <w:t>t</w:t>
      </w:r>
      <w:r w:rsidR="00A40F6E" w:rsidRPr="00433A43">
        <w:rPr>
          <w:rFonts w:ascii="Bookman Old Style" w:hAnsi="Bookman Old Style" w:cs="Times New Roman"/>
        </w:rPr>
        <w:t xml:space="preserve">arihçiliğinin olgunlaşıp bir ilim dalı haline gelme süreci ve bu dönem müellifleri ile onların eserleri ele alınmıştır. </w:t>
      </w:r>
      <w:r w:rsidR="005A24F6" w:rsidRPr="00433A43">
        <w:rPr>
          <w:rFonts w:ascii="Bookman Old Style" w:hAnsi="Bookman Old Style" w:cs="Times New Roman"/>
        </w:rPr>
        <w:t>Bu dönemde eser veren yirmi</w:t>
      </w:r>
      <w:r w:rsidR="003A5529" w:rsidRPr="00433A43">
        <w:rPr>
          <w:rFonts w:ascii="Bookman Old Style" w:hAnsi="Bookman Old Style" w:cs="Times New Roman"/>
        </w:rPr>
        <w:t xml:space="preserve"> </w:t>
      </w:r>
      <w:r w:rsidR="005A24F6" w:rsidRPr="00433A43">
        <w:rPr>
          <w:rFonts w:ascii="Bookman Old Style" w:hAnsi="Bookman Old Style" w:cs="Times New Roman"/>
        </w:rPr>
        <w:t>beş tarihçi ve</w:t>
      </w:r>
      <w:r w:rsidR="0078348D" w:rsidRPr="00433A43">
        <w:rPr>
          <w:rFonts w:ascii="Bookman Old Style" w:hAnsi="Bookman Old Style" w:cs="Times New Roman"/>
        </w:rPr>
        <w:t xml:space="preserve"> toplam altmışa yakın</w:t>
      </w:r>
      <w:r w:rsidR="005A24F6" w:rsidRPr="00433A43">
        <w:rPr>
          <w:rFonts w:ascii="Bookman Old Style" w:hAnsi="Bookman Old Style" w:cs="Times New Roman"/>
        </w:rPr>
        <w:t xml:space="preserve"> eser hakkında önemli bilgiler zikredilmiştir.</w:t>
      </w:r>
    </w:p>
    <w:p w:rsidR="005B7100" w:rsidRPr="00433A43" w:rsidRDefault="0078348D" w:rsidP="00433A43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</w:r>
      <w:r w:rsidR="00A40F6E" w:rsidRPr="00433A43">
        <w:rPr>
          <w:rFonts w:ascii="Bookman Old Style" w:hAnsi="Bookman Old Style" w:cs="Times New Roman"/>
        </w:rPr>
        <w:t>Şehir ve bölge tarihi ile ilgili eserler</w:t>
      </w:r>
      <w:r w:rsidR="007E29D6" w:rsidRPr="00433A43">
        <w:rPr>
          <w:rFonts w:ascii="Bookman Old Style" w:hAnsi="Bookman Old Style" w:cs="Times New Roman"/>
        </w:rPr>
        <w:t>in ele alındığı üçüncü bölümde</w:t>
      </w:r>
      <w:r w:rsidR="00A40F6E" w:rsidRPr="00433A43">
        <w:rPr>
          <w:rFonts w:ascii="Bookman Old Style" w:hAnsi="Bookman Old Style" w:cs="Times New Roman"/>
        </w:rPr>
        <w:t>;</w:t>
      </w:r>
      <w:r w:rsidR="007E29D6" w:rsidRPr="00433A43">
        <w:rPr>
          <w:rFonts w:ascii="Bookman Old Style" w:hAnsi="Bookman Old Style" w:cs="Times New Roman"/>
        </w:rPr>
        <w:t xml:space="preserve"> şehir tarihçiliğinin ortaya çıkışından bahsettikten sonra,</w:t>
      </w:r>
      <w:r w:rsidR="00A40F6E" w:rsidRPr="00433A43">
        <w:rPr>
          <w:rFonts w:ascii="Bookman Old Style" w:hAnsi="Bookman Old Style" w:cs="Times New Roman"/>
        </w:rPr>
        <w:t xml:space="preserve"> şeh</w:t>
      </w:r>
      <w:r w:rsidR="007E29D6" w:rsidRPr="00433A43">
        <w:rPr>
          <w:rFonts w:ascii="Bookman Old Style" w:hAnsi="Bookman Old Style" w:cs="Times New Roman"/>
        </w:rPr>
        <w:t>i</w:t>
      </w:r>
      <w:r w:rsidR="00A40F6E" w:rsidRPr="00433A43">
        <w:rPr>
          <w:rFonts w:ascii="Bookman Old Style" w:hAnsi="Bookman Old Style" w:cs="Times New Roman"/>
        </w:rPr>
        <w:t>r</w:t>
      </w:r>
      <w:r w:rsidR="007E29D6" w:rsidRPr="00433A43">
        <w:rPr>
          <w:rFonts w:ascii="Bookman Old Style" w:hAnsi="Bookman Old Style" w:cs="Times New Roman"/>
        </w:rPr>
        <w:t>ler</w:t>
      </w:r>
      <w:r w:rsidR="00A40F6E" w:rsidRPr="00433A43">
        <w:rPr>
          <w:rFonts w:ascii="Bookman Old Style" w:hAnsi="Bookman Old Style" w:cs="Times New Roman"/>
        </w:rPr>
        <w:t>in ya da o bölge</w:t>
      </w:r>
      <w:r w:rsidR="007E29D6" w:rsidRPr="00433A43">
        <w:rPr>
          <w:rFonts w:ascii="Bookman Old Style" w:hAnsi="Bookman Old Style" w:cs="Times New Roman"/>
        </w:rPr>
        <w:t>ler</w:t>
      </w:r>
      <w:r w:rsidR="00A40F6E" w:rsidRPr="00433A43">
        <w:rPr>
          <w:rFonts w:ascii="Bookman Old Style" w:hAnsi="Bookman Old Style" w:cs="Times New Roman"/>
        </w:rPr>
        <w:t xml:space="preserve">in </w:t>
      </w:r>
      <w:r w:rsidR="00A40F6E" w:rsidRPr="00433A43">
        <w:rPr>
          <w:rFonts w:ascii="Bookman Old Style" w:hAnsi="Bookman Old Style" w:cs="Times New Roman"/>
        </w:rPr>
        <w:lastRenderedPageBreak/>
        <w:t xml:space="preserve">coğrafi </w:t>
      </w:r>
      <w:r w:rsidR="001C5844" w:rsidRPr="00433A43">
        <w:rPr>
          <w:rFonts w:ascii="Bookman Old Style" w:hAnsi="Bookman Old Style" w:cs="Times New Roman"/>
        </w:rPr>
        <w:t>konumu, fethedilişi</w:t>
      </w:r>
      <w:r w:rsidR="00A40F6E" w:rsidRPr="00433A43">
        <w:rPr>
          <w:rFonts w:ascii="Bookman Old Style" w:hAnsi="Bookman Old Style" w:cs="Times New Roman"/>
        </w:rPr>
        <w:t xml:space="preserve">, o </w:t>
      </w:r>
      <w:r w:rsidR="001C5844" w:rsidRPr="00433A43">
        <w:rPr>
          <w:rFonts w:ascii="Bookman Old Style" w:hAnsi="Bookman Old Style" w:cs="Times New Roman"/>
        </w:rPr>
        <w:t>bölgede</w:t>
      </w:r>
      <w:r w:rsidR="00A40F6E" w:rsidRPr="00433A43">
        <w:rPr>
          <w:rFonts w:ascii="Bookman Old Style" w:hAnsi="Bookman Old Style" w:cs="Times New Roman"/>
        </w:rPr>
        <w:t xml:space="preserve"> yaşamış </w:t>
      </w:r>
      <w:r w:rsidR="001C5844" w:rsidRPr="00433A43">
        <w:rPr>
          <w:rFonts w:ascii="Bookman Old Style" w:hAnsi="Bookman Old Style" w:cs="Times New Roman"/>
        </w:rPr>
        <w:t>önemli</w:t>
      </w:r>
      <w:r w:rsidR="00A40F6E" w:rsidRPr="00433A43">
        <w:rPr>
          <w:rFonts w:ascii="Bookman Old Style" w:hAnsi="Bookman Old Style" w:cs="Times New Roman"/>
        </w:rPr>
        <w:t xml:space="preserve"> şahsiyetler hakkında bilgi </w:t>
      </w:r>
      <w:r w:rsidR="007E29D6" w:rsidRPr="00433A43">
        <w:rPr>
          <w:rFonts w:ascii="Bookman Old Style" w:hAnsi="Bookman Old Style" w:cs="Times New Roman"/>
        </w:rPr>
        <w:t>içermesi; şehrin</w:t>
      </w:r>
      <w:r w:rsidR="00A40F6E" w:rsidRPr="00433A43">
        <w:rPr>
          <w:rFonts w:ascii="Bookman Old Style" w:hAnsi="Bookman Old Style" w:cs="Times New Roman"/>
        </w:rPr>
        <w:t xml:space="preserve"> siyasi, sosyal, ekonomik ve kültürel durumu ayrıca bölgenin askeri sivil ve dini mimari eserleri</w:t>
      </w:r>
      <w:r w:rsidR="001C5844" w:rsidRPr="00433A43">
        <w:rPr>
          <w:rFonts w:ascii="Bookman Old Style" w:hAnsi="Bookman Old Style" w:cs="Times New Roman"/>
        </w:rPr>
        <w:t xml:space="preserve"> hakkında da malumat vermesi bakımından tarih araştırmacıları için zengin bir malzeme </w:t>
      </w:r>
      <w:r w:rsidR="00E248EC" w:rsidRPr="00433A43">
        <w:rPr>
          <w:rFonts w:ascii="Bookman Old Style" w:hAnsi="Bookman Old Style" w:cs="Times New Roman"/>
        </w:rPr>
        <w:t xml:space="preserve">sunan </w:t>
      </w:r>
      <w:r w:rsidR="00C45B76" w:rsidRPr="00433A43">
        <w:rPr>
          <w:rFonts w:ascii="Bookman Old Style" w:hAnsi="Bookman Old Style" w:cs="Times New Roman"/>
        </w:rPr>
        <w:t>on sekiz</w:t>
      </w:r>
      <w:r w:rsidR="009457BC" w:rsidRPr="00433A43">
        <w:rPr>
          <w:rFonts w:ascii="Bookman Old Style" w:hAnsi="Bookman Old Style" w:cs="Times New Roman"/>
        </w:rPr>
        <w:t xml:space="preserve"> orta çağ İslam coğrafyacısı</w:t>
      </w:r>
      <w:r w:rsidR="001C5844" w:rsidRPr="00433A43">
        <w:rPr>
          <w:rFonts w:ascii="Bookman Old Style" w:hAnsi="Bookman Old Style" w:cs="Times New Roman"/>
        </w:rPr>
        <w:t xml:space="preserve"> ve </w:t>
      </w:r>
      <w:r w:rsidR="009457BC" w:rsidRPr="00433A43">
        <w:rPr>
          <w:rFonts w:ascii="Bookman Old Style" w:hAnsi="Bookman Old Style" w:cs="Times New Roman"/>
        </w:rPr>
        <w:t xml:space="preserve">onların </w:t>
      </w:r>
      <w:r w:rsidR="001C5844" w:rsidRPr="00433A43">
        <w:rPr>
          <w:rFonts w:ascii="Bookman Old Style" w:hAnsi="Bookman Old Style" w:cs="Times New Roman"/>
        </w:rPr>
        <w:t xml:space="preserve">eserleri hakkında araştırmacılara ışık tutmaktadır. </w:t>
      </w:r>
    </w:p>
    <w:p w:rsidR="005B7100" w:rsidRPr="00433A43" w:rsidRDefault="005B7100" w:rsidP="00433A43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</w:r>
      <w:r w:rsidR="001C5844" w:rsidRPr="00433A43">
        <w:rPr>
          <w:rFonts w:ascii="Bookman Old Style" w:hAnsi="Bookman Old Style" w:cs="Times New Roman"/>
        </w:rPr>
        <w:t xml:space="preserve">Dördüncü bölümde </w:t>
      </w:r>
      <w:r w:rsidR="00443352" w:rsidRPr="00433A43">
        <w:rPr>
          <w:rFonts w:ascii="Bookman Old Style" w:hAnsi="Bookman Old Style" w:cs="Times New Roman"/>
        </w:rPr>
        <w:t>c</w:t>
      </w:r>
      <w:r w:rsidR="001C5844" w:rsidRPr="00433A43">
        <w:rPr>
          <w:rFonts w:ascii="Bookman Old Style" w:hAnsi="Bookman Old Style" w:cs="Times New Roman"/>
        </w:rPr>
        <w:t xml:space="preserve">oğrafya kavramının menşei, anlamı ve </w:t>
      </w:r>
      <w:r w:rsidR="00562FC5" w:rsidRPr="00433A43">
        <w:rPr>
          <w:rFonts w:ascii="Bookman Old Style" w:hAnsi="Bookman Old Style" w:cs="Times New Roman"/>
        </w:rPr>
        <w:t>İslam</w:t>
      </w:r>
      <w:r w:rsidR="001C5844" w:rsidRPr="00433A43">
        <w:rPr>
          <w:rFonts w:ascii="Bookman Old Style" w:hAnsi="Bookman Old Style" w:cs="Times New Roman"/>
        </w:rPr>
        <w:t xml:space="preserve"> </w:t>
      </w:r>
      <w:proofErr w:type="spellStart"/>
      <w:r w:rsidR="00443352" w:rsidRPr="00433A43">
        <w:rPr>
          <w:rFonts w:ascii="Bookman Old Style" w:hAnsi="Bookman Old Style" w:cs="Times New Roman"/>
        </w:rPr>
        <w:t>c</w:t>
      </w:r>
      <w:r w:rsidR="001C5844" w:rsidRPr="00433A43">
        <w:rPr>
          <w:rFonts w:ascii="Bookman Old Style" w:hAnsi="Bookman Old Style" w:cs="Times New Roman"/>
        </w:rPr>
        <w:t>oğrafyacılığının</w:t>
      </w:r>
      <w:proofErr w:type="spellEnd"/>
      <w:r w:rsidR="001C5844" w:rsidRPr="00433A43">
        <w:rPr>
          <w:rFonts w:ascii="Bookman Old Style" w:hAnsi="Bookman Old Style" w:cs="Times New Roman"/>
        </w:rPr>
        <w:t xml:space="preserve"> gelişimi hakkında bilgi verildikten sonra </w:t>
      </w:r>
      <w:proofErr w:type="spellStart"/>
      <w:r w:rsidR="00E95DD6" w:rsidRPr="00433A43">
        <w:rPr>
          <w:rFonts w:ascii="Bookman Old Style" w:hAnsi="Bookman Old Style" w:cs="Times New Roman"/>
        </w:rPr>
        <w:t>Harizmî’den</w:t>
      </w:r>
      <w:proofErr w:type="spellEnd"/>
      <w:r w:rsidR="00E95DD6" w:rsidRPr="00433A43">
        <w:rPr>
          <w:rFonts w:ascii="Bookman Old Style" w:hAnsi="Bookman Old Style" w:cs="Times New Roman"/>
        </w:rPr>
        <w:t xml:space="preserve"> </w:t>
      </w:r>
      <w:proofErr w:type="spellStart"/>
      <w:r w:rsidR="00E95DD6" w:rsidRPr="00433A43">
        <w:rPr>
          <w:rFonts w:ascii="Bookman Old Style" w:hAnsi="Bookman Old Style" w:cs="Times New Roman"/>
        </w:rPr>
        <w:t>İdrisî’ye</w:t>
      </w:r>
      <w:proofErr w:type="spellEnd"/>
      <w:r w:rsidR="00E95DD6" w:rsidRPr="00433A43">
        <w:rPr>
          <w:rFonts w:ascii="Bookman Old Style" w:hAnsi="Bookman Old Style" w:cs="Times New Roman"/>
        </w:rPr>
        <w:t xml:space="preserve"> kadar yirmi iki </w:t>
      </w:r>
      <w:proofErr w:type="spellStart"/>
      <w:r w:rsidR="00443352" w:rsidRPr="00433A43">
        <w:rPr>
          <w:rFonts w:ascii="Bookman Old Style" w:hAnsi="Bookman Old Style" w:cs="Times New Roman"/>
        </w:rPr>
        <w:t>m</w:t>
      </w:r>
      <w:r w:rsidR="001C5844" w:rsidRPr="00433A43">
        <w:rPr>
          <w:rFonts w:ascii="Bookman Old Style" w:hAnsi="Bookman Old Style" w:cs="Times New Roman"/>
        </w:rPr>
        <w:t>üslüman</w:t>
      </w:r>
      <w:proofErr w:type="spellEnd"/>
      <w:r w:rsidR="001C5844" w:rsidRPr="00433A43">
        <w:rPr>
          <w:rFonts w:ascii="Bookman Old Style" w:hAnsi="Bookman Old Style" w:cs="Times New Roman"/>
        </w:rPr>
        <w:t xml:space="preserve"> coğrafyacı ve eserleri</w:t>
      </w:r>
      <w:r w:rsidR="00E95DD6" w:rsidRPr="00433A43">
        <w:rPr>
          <w:rFonts w:ascii="Bookman Old Style" w:hAnsi="Bookman Old Style" w:cs="Times New Roman"/>
        </w:rPr>
        <w:t xml:space="preserve"> konu edinilmiştir.</w:t>
      </w:r>
      <w:r w:rsidR="001C5844" w:rsidRPr="00433A43">
        <w:rPr>
          <w:rFonts w:ascii="Bookman Old Style" w:hAnsi="Bookman Old Style" w:cs="Times New Roman"/>
        </w:rPr>
        <w:t xml:space="preserve"> </w:t>
      </w:r>
    </w:p>
    <w:p w:rsidR="006274A8" w:rsidRPr="00433A43" w:rsidRDefault="005B7100" w:rsidP="00433A43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</w:r>
      <w:r w:rsidR="001C5844" w:rsidRPr="00433A43">
        <w:rPr>
          <w:rFonts w:ascii="Bookman Old Style" w:hAnsi="Bookman Old Style" w:cs="Times New Roman"/>
        </w:rPr>
        <w:t xml:space="preserve">Son bölümde ise </w:t>
      </w:r>
      <w:proofErr w:type="spellStart"/>
      <w:r w:rsidR="00443352" w:rsidRPr="00433A43">
        <w:rPr>
          <w:rFonts w:ascii="Bookman Old Style" w:hAnsi="Bookman Old Style" w:cs="Times New Roman"/>
        </w:rPr>
        <w:t>m</w:t>
      </w:r>
      <w:r w:rsidR="001C5844" w:rsidRPr="00433A43">
        <w:rPr>
          <w:rFonts w:ascii="Bookman Old Style" w:hAnsi="Bookman Old Style" w:cs="Times New Roman"/>
        </w:rPr>
        <w:t>üslümanlara</w:t>
      </w:r>
      <w:proofErr w:type="spellEnd"/>
      <w:r w:rsidR="001C5844" w:rsidRPr="00433A43">
        <w:rPr>
          <w:rFonts w:ascii="Bookman Old Style" w:hAnsi="Bookman Old Style" w:cs="Times New Roman"/>
        </w:rPr>
        <w:t xml:space="preserve"> özgü bir bilim dalı olan ve</w:t>
      </w:r>
      <w:r w:rsidR="00315E74" w:rsidRPr="00433A43">
        <w:rPr>
          <w:rFonts w:ascii="Bookman Old Style" w:hAnsi="Bookman Old Style" w:cs="Times New Roman"/>
        </w:rPr>
        <w:t xml:space="preserve"> </w:t>
      </w:r>
      <w:proofErr w:type="spellStart"/>
      <w:r w:rsidR="00315E74" w:rsidRPr="00433A43">
        <w:rPr>
          <w:rFonts w:ascii="Bookman Old Style" w:hAnsi="Bookman Old Style" w:cs="Times New Roman"/>
        </w:rPr>
        <w:t>sahâbe</w:t>
      </w:r>
      <w:proofErr w:type="spellEnd"/>
      <w:r w:rsidR="00315E74" w:rsidRPr="00433A43">
        <w:rPr>
          <w:rFonts w:ascii="Bookman Old Style" w:hAnsi="Bookman Old Style" w:cs="Times New Roman"/>
        </w:rPr>
        <w:t xml:space="preserve">, </w:t>
      </w:r>
      <w:proofErr w:type="spellStart"/>
      <w:r w:rsidR="00315E74" w:rsidRPr="00433A43">
        <w:rPr>
          <w:rFonts w:ascii="Bookman Old Style" w:hAnsi="Bookman Old Style" w:cs="Times New Roman"/>
        </w:rPr>
        <w:t>tâbiîn</w:t>
      </w:r>
      <w:proofErr w:type="spellEnd"/>
      <w:r w:rsidR="00315E74" w:rsidRPr="00433A43">
        <w:rPr>
          <w:rFonts w:ascii="Bookman Old Style" w:hAnsi="Bookman Old Style" w:cs="Times New Roman"/>
        </w:rPr>
        <w:t xml:space="preserve">, âlimler, edip, şair ve sanatkârlar, </w:t>
      </w:r>
      <w:proofErr w:type="spellStart"/>
      <w:r w:rsidR="00315E74" w:rsidRPr="00433A43">
        <w:rPr>
          <w:rFonts w:ascii="Bookman Old Style" w:hAnsi="Bookman Old Style" w:cs="Times New Roman"/>
        </w:rPr>
        <w:t>sûfîler</w:t>
      </w:r>
      <w:proofErr w:type="spellEnd"/>
      <w:r w:rsidR="00315E74" w:rsidRPr="00433A43">
        <w:rPr>
          <w:rFonts w:ascii="Bookman Old Style" w:hAnsi="Bookman Old Style" w:cs="Times New Roman"/>
        </w:rPr>
        <w:t>, düşünürler gibi</w:t>
      </w:r>
      <w:r w:rsidR="001C5844" w:rsidRPr="00433A43">
        <w:rPr>
          <w:rFonts w:ascii="Bookman Old Style" w:hAnsi="Bookman Old Style" w:cs="Times New Roman"/>
        </w:rPr>
        <w:t xml:space="preserve"> yaşadığı dönemde farklı ilim dallarında söz sahibi olan önemli kişilerin hayat hikayelerinin anlatıldığı </w:t>
      </w:r>
      <w:proofErr w:type="spellStart"/>
      <w:r w:rsidR="00443352" w:rsidRPr="00433A43">
        <w:rPr>
          <w:rFonts w:ascii="Bookman Old Style" w:hAnsi="Bookman Old Style" w:cs="Times New Roman"/>
        </w:rPr>
        <w:t>t</w:t>
      </w:r>
      <w:r w:rsidR="001C5844" w:rsidRPr="00433A43">
        <w:rPr>
          <w:rFonts w:ascii="Bookman Old Style" w:hAnsi="Bookman Old Style" w:cs="Times New Roman"/>
        </w:rPr>
        <w:t>abakât</w:t>
      </w:r>
      <w:proofErr w:type="spellEnd"/>
      <w:r w:rsidR="001C5844" w:rsidRPr="00433A43">
        <w:rPr>
          <w:rFonts w:ascii="Bookman Old Style" w:hAnsi="Bookman Old Style" w:cs="Times New Roman"/>
        </w:rPr>
        <w:t xml:space="preserve"> ve </w:t>
      </w:r>
      <w:proofErr w:type="spellStart"/>
      <w:r w:rsidR="00443352" w:rsidRPr="00433A43">
        <w:rPr>
          <w:rFonts w:ascii="Bookman Old Style" w:hAnsi="Bookman Old Style" w:cs="Times New Roman"/>
        </w:rPr>
        <w:t>t</w:t>
      </w:r>
      <w:r w:rsidR="001C5844" w:rsidRPr="00433A43">
        <w:rPr>
          <w:rFonts w:ascii="Bookman Old Style" w:hAnsi="Bookman Old Style" w:cs="Times New Roman"/>
        </w:rPr>
        <w:t>erâcîm</w:t>
      </w:r>
      <w:proofErr w:type="spellEnd"/>
      <w:r w:rsidR="001C5844" w:rsidRPr="00433A43">
        <w:rPr>
          <w:rFonts w:ascii="Bookman Old Style" w:hAnsi="Bookman Old Style" w:cs="Times New Roman"/>
        </w:rPr>
        <w:t xml:space="preserve"> türündeki eserlerin ortaya çıkışı</w:t>
      </w:r>
      <w:r w:rsidR="007470AB" w:rsidRPr="00433A43">
        <w:rPr>
          <w:rFonts w:ascii="Bookman Old Style" w:hAnsi="Bookman Old Style" w:cs="Times New Roman"/>
        </w:rPr>
        <w:t>ndan ve bunların</w:t>
      </w:r>
      <w:r w:rsidR="00315E74" w:rsidRPr="00433A43">
        <w:rPr>
          <w:rFonts w:ascii="Bookman Old Style" w:hAnsi="Bookman Old Style" w:cs="Times New Roman"/>
        </w:rPr>
        <w:t xml:space="preserve"> özelliklerinden bahsedilmiş</w:t>
      </w:r>
      <w:r w:rsidR="001C5844" w:rsidRPr="00433A43">
        <w:rPr>
          <w:rFonts w:ascii="Bookman Old Style" w:hAnsi="Bookman Old Style" w:cs="Times New Roman"/>
        </w:rPr>
        <w:t xml:space="preserve"> </w:t>
      </w:r>
      <w:r w:rsidR="007470AB" w:rsidRPr="00433A43">
        <w:rPr>
          <w:rFonts w:ascii="Bookman Old Style" w:hAnsi="Bookman Old Style" w:cs="Times New Roman"/>
        </w:rPr>
        <w:t xml:space="preserve">devamında ise </w:t>
      </w:r>
      <w:r w:rsidR="001C5844" w:rsidRPr="00433A43">
        <w:rPr>
          <w:rFonts w:ascii="Bookman Old Style" w:hAnsi="Bookman Old Style" w:cs="Times New Roman"/>
        </w:rPr>
        <w:t xml:space="preserve">bu hususta ilmi çalışmalar yapan </w:t>
      </w:r>
      <w:r w:rsidR="00315E74" w:rsidRPr="00433A43">
        <w:rPr>
          <w:rFonts w:ascii="Bookman Old Style" w:hAnsi="Bookman Old Style" w:cs="Times New Roman"/>
        </w:rPr>
        <w:t>yetmiş sekiz müellif</w:t>
      </w:r>
      <w:r w:rsidR="001C5844" w:rsidRPr="00433A43">
        <w:rPr>
          <w:rFonts w:ascii="Bookman Old Style" w:hAnsi="Bookman Old Style" w:cs="Times New Roman"/>
        </w:rPr>
        <w:t xml:space="preserve"> ve eserleri hakkında faydalı bilgiler paylaşılmıştır.</w:t>
      </w:r>
    </w:p>
    <w:p w:rsidR="00315E74" w:rsidRPr="00433A43" w:rsidRDefault="00315E74" w:rsidP="00433A43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433A43">
        <w:rPr>
          <w:rFonts w:ascii="Bookman Old Style" w:hAnsi="Bookman Old Style" w:cs="Times New Roman"/>
        </w:rPr>
        <w:tab/>
        <w:t xml:space="preserve">İslam </w:t>
      </w:r>
      <w:proofErr w:type="spellStart"/>
      <w:r w:rsidR="00443352" w:rsidRPr="00433A43">
        <w:rPr>
          <w:rFonts w:ascii="Bookman Old Style" w:hAnsi="Bookman Old Style" w:cs="Times New Roman"/>
        </w:rPr>
        <w:t>t</w:t>
      </w:r>
      <w:r w:rsidRPr="00433A43">
        <w:rPr>
          <w:rFonts w:ascii="Bookman Old Style" w:hAnsi="Bookman Old Style" w:cs="Times New Roman"/>
        </w:rPr>
        <w:t>arihi</w:t>
      </w:r>
      <w:r w:rsidR="00443352" w:rsidRPr="00433A43">
        <w:rPr>
          <w:rFonts w:ascii="Bookman Old Style" w:hAnsi="Bookman Old Style" w:cs="Times New Roman"/>
        </w:rPr>
        <w:t>’</w:t>
      </w:r>
      <w:r w:rsidRPr="00433A43">
        <w:rPr>
          <w:rFonts w:ascii="Bookman Old Style" w:hAnsi="Bookman Old Style" w:cs="Times New Roman"/>
        </w:rPr>
        <w:t>nin</w:t>
      </w:r>
      <w:proofErr w:type="spellEnd"/>
      <w:r w:rsidRPr="00433A43">
        <w:rPr>
          <w:rFonts w:ascii="Bookman Old Style" w:hAnsi="Bookman Old Style" w:cs="Times New Roman"/>
        </w:rPr>
        <w:t xml:space="preserve">, Hz. Muhammed (sav)’in </w:t>
      </w:r>
      <w:proofErr w:type="spellStart"/>
      <w:r w:rsidRPr="00433A43">
        <w:rPr>
          <w:rFonts w:ascii="Bookman Old Style" w:hAnsi="Bookman Old Style" w:cs="Times New Roman"/>
        </w:rPr>
        <w:t>doğumudan</w:t>
      </w:r>
      <w:proofErr w:type="spellEnd"/>
      <w:r w:rsidRPr="00433A43">
        <w:rPr>
          <w:rFonts w:ascii="Bookman Old Style" w:hAnsi="Bookman Old Style" w:cs="Times New Roman"/>
        </w:rPr>
        <w:t xml:space="preserve"> 12. Yüzyıla kadar olan kısmı hakkında araştırma yapmak isteyen araştırmacıların muhakkak başvurması gereken eserler ve müellifleri hakkında günümüzde kaleme alınmış</w:t>
      </w:r>
      <w:r w:rsidR="003A5529" w:rsidRPr="00433A43">
        <w:rPr>
          <w:rFonts w:ascii="Bookman Old Style" w:hAnsi="Bookman Old Style" w:cs="Times New Roman"/>
        </w:rPr>
        <w:t>,</w:t>
      </w:r>
      <w:r w:rsidRPr="00433A43">
        <w:rPr>
          <w:rFonts w:ascii="Bookman Old Style" w:hAnsi="Bookman Old Style" w:cs="Times New Roman"/>
        </w:rPr>
        <w:t xml:space="preserve"> </w:t>
      </w:r>
      <w:r w:rsidR="003A5529" w:rsidRPr="00433A43">
        <w:rPr>
          <w:rFonts w:ascii="Bookman Old Style" w:hAnsi="Bookman Old Style" w:cs="Times New Roman"/>
        </w:rPr>
        <w:t xml:space="preserve">171 müellif ve </w:t>
      </w:r>
      <w:r w:rsidR="00E02FE4" w:rsidRPr="00433A43">
        <w:rPr>
          <w:rFonts w:ascii="Bookman Old Style" w:hAnsi="Bookman Old Style" w:cs="Times New Roman"/>
        </w:rPr>
        <w:t>200’den</w:t>
      </w:r>
      <w:r w:rsidR="003A5529" w:rsidRPr="00433A43">
        <w:rPr>
          <w:rFonts w:ascii="Bookman Old Style" w:hAnsi="Bookman Old Style" w:cs="Times New Roman"/>
        </w:rPr>
        <w:t xml:space="preserve"> fazla eser hakkında malumatın yer aldığı bu çalışma ilk dönem İslam </w:t>
      </w:r>
      <w:r w:rsidR="00443352" w:rsidRPr="00433A43">
        <w:rPr>
          <w:rFonts w:ascii="Bookman Old Style" w:hAnsi="Bookman Old Style" w:cs="Times New Roman"/>
        </w:rPr>
        <w:t>t</w:t>
      </w:r>
      <w:r w:rsidR="003A5529" w:rsidRPr="00433A43">
        <w:rPr>
          <w:rFonts w:ascii="Bookman Old Style" w:hAnsi="Bookman Old Style" w:cs="Times New Roman"/>
        </w:rPr>
        <w:t>arihi araştırmacıları için rehberlik eden nadide çalışmalardan biridir.</w:t>
      </w:r>
    </w:p>
    <w:sectPr w:rsidR="00315E74" w:rsidRPr="00433A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97" w:rsidRDefault="00D50297" w:rsidP="005B7100">
      <w:pPr>
        <w:spacing w:after="0" w:line="240" w:lineRule="auto"/>
      </w:pPr>
      <w:r>
        <w:separator/>
      </w:r>
    </w:p>
  </w:endnote>
  <w:endnote w:type="continuationSeparator" w:id="0">
    <w:p w:rsidR="00D50297" w:rsidRDefault="00D50297" w:rsidP="005B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97" w:rsidRDefault="00D50297" w:rsidP="005B7100">
      <w:pPr>
        <w:spacing w:after="0" w:line="240" w:lineRule="auto"/>
      </w:pPr>
      <w:r>
        <w:separator/>
      </w:r>
    </w:p>
  </w:footnote>
  <w:footnote w:type="continuationSeparator" w:id="0">
    <w:p w:rsidR="00D50297" w:rsidRDefault="00D50297" w:rsidP="005B7100">
      <w:pPr>
        <w:spacing w:after="0" w:line="240" w:lineRule="auto"/>
      </w:pPr>
      <w:r>
        <w:continuationSeparator/>
      </w:r>
    </w:p>
  </w:footnote>
  <w:footnote w:id="1">
    <w:p w:rsidR="003A5529" w:rsidRDefault="003A5529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A43" w:rsidRDefault="00433A43" w:rsidP="00433A43">
    <w:pPr>
      <w:pStyle w:val="stBilgi"/>
      <w:jc w:val="center"/>
    </w:pPr>
    <w:r w:rsidRPr="007F4142">
      <w:rPr>
        <w:noProof/>
        <w:lang w:eastAsia="tr-TR"/>
      </w:rPr>
      <w:drawing>
        <wp:inline distT="0" distB="0" distL="0" distR="0" wp14:anchorId="22667079" wp14:editId="4EF58D86">
          <wp:extent cx="3781425" cy="400050"/>
          <wp:effectExtent l="0" t="0" r="9525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A8"/>
    <w:rsid w:val="00014978"/>
    <w:rsid w:val="000B1159"/>
    <w:rsid w:val="001C5844"/>
    <w:rsid w:val="00276A48"/>
    <w:rsid w:val="00315E74"/>
    <w:rsid w:val="003A5529"/>
    <w:rsid w:val="00433A43"/>
    <w:rsid w:val="00443352"/>
    <w:rsid w:val="00460D02"/>
    <w:rsid w:val="00562FC5"/>
    <w:rsid w:val="005A24F6"/>
    <w:rsid w:val="005B7100"/>
    <w:rsid w:val="006274A8"/>
    <w:rsid w:val="006862A7"/>
    <w:rsid w:val="007470AB"/>
    <w:rsid w:val="0078348D"/>
    <w:rsid w:val="007D1AB1"/>
    <w:rsid w:val="007E29D6"/>
    <w:rsid w:val="008110A3"/>
    <w:rsid w:val="008D2542"/>
    <w:rsid w:val="009457BC"/>
    <w:rsid w:val="00A40F6E"/>
    <w:rsid w:val="00C22462"/>
    <w:rsid w:val="00C45B76"/>
    <w:rsid w:val="00CB4166"/>
    <w:rsid w:val="00D50297"/>
    <w:rsid w:val="00DF2133"/>
    <w:rsid w:val="00E02FE4"/>
    <w:rsid w:val="00E248EC"/>
    <w:rsid w:val="00E95DD6"/>
    <w:rsid w:val="00EA3148"/>
    <w:rsid w:val="00EC175A"/>
    <w:rsid w:val="00F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00E9A"/>
  <w15:chartTrackingRefBased/>
  <w15:docId w15:val="{5403C207-7EF1-46D6-B9A9-00250120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7100"/>
  </w:style>
  <w:style w:type="paragraph" w:styleId="AltBilgi">
    <w:name w:val="footer"/>
    <w:basedOn w:val="Normal"/>
    <w:link w:val="AltBilgiChar"/>
    <w:uiPriority w:val="99"/>
    <w:unhideWhenUsed/>
    <w:rsid w:val="005B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7100"/>
  </w:style>
  <w:style w:type="paragraph" w:styleId="SonNotMetni">
    <w:name w:val="endnote text"/>
    <w:basedOn w:val="Normal"/>
    <w:link w:val="SonNotMetniChar"/>
    <w:uiPriority w:val="99"/>
    <w:semiHidden/>
    <w:unhideWhenUsed/>
    <w:rsid w:val="003A552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A5529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3A5529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3A552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A552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A5529"/>
    <w:rPr>
      <w:vertAlign w:val="superscript"/>
    </w:rPr>
  </w:style>
  <w:style w:type="paragraph" w:styleId="ListeParagraf">
    <w:name w:val="List Paragraph"/>
    <w:basedOn w:val="Normal"/>
    <w:uiPriority w:val="34"/>
    <w:qFormat/>
    <w:rsid w:val="007470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C328-3E4E-409D-8D3F-AE130A18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KAMURAN KARAHAMZA</dc:creator>
  <cp:keywords/>
  <dc:description/>
  <cp:lastModifiedBy>Elif Boyun</cp:lastModifiedBy>
  <cp:revision>7</cp:revision>
  <cp:lastPrinted>2019-06-20T08:45:00Z</cp:lastPrinted>
  <dcterms:created xsi:type="dcterms:W3CDTF">2019-06-18T14:44:00Z</dcterms:created>
  <dcterms:modified xsi:type="dcterms:W3CDTF">2019-12-31T20:59:00Z</dcterms:modified>
</cp:coreProperties>
</file>