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371F" w:rsidRDefault="0027371F" w:rsidP="0027371F">
      <w:pPr>
        <w:pStyle w:val="Default"/>
        <w:jc w:val="center"/>
        <w:rPr>
          <w:rFonts w:ascii="Times New Roman" w:hAnsi="Times New Roman" w:cs="Times New Roman"/>
          <w:b/>
          <w:sz w:val="28"/>
          <w:szCs w:val="28"/>
        </w:rPr>
      </w:pPr>
      <w:r>
        <w:rPr>
          <w:rFonts w:ascii="Times New Roman" w:hAnsi="Times New Roman" w:cs="Times New Roman"/>
          <w:b/>
          <w:sz w:val="28"/>
          <w:szCs w:val="28"/>
        </w:rPr>
        <w:t>İki Farklı Yöntemle O</w:t>
      </w:r>
      <w:r w:rsidRPr="0027371F">
        <w:rPr>
          <w:rFonts w:ascii="Times New Roman" w:hAnsi="Times New Roman" w:cs="Times New Roman"/>
          <w:b/>
          <w:sz w:val="28"/>
          <w:szCs w:val="28"/>
        </w:rPr>
        <w:t xml:space="preserve">luşturulan </w:t>
      </w:r>
      <w:r>
        <w:rPr>
          <w:rFonts w:ascii="Times New Roman" w:hAnsi="Times New Roman" w:cs="Times New Roman"/>
          <w:b/>
          <w:sz w:val="28"/>
          <w:szCs w:val="28"/>
        </w:rPr>
        <w:t xml:space="preserve">Deneysel </w:t>
      </w:r>
      <w:proofErr w:type="spellStart"/>
      <w:r>
        <w:rPr>
          <w:rFonts w:ascii="Times New Roman" w:hAnsi="Times New Roman" w:cs="Times New Roman"/>
          <w:b/>
          <w:sz w:val="28"/>
          <w:szCs w:val="28"/>
        </w:rPr>
        <w:t>Prematür</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Over</w:t>
      </w:r>
      <w:proofErr w:type="spellEnd"/>
      <w:r>
        <w:rPr>
          <w:rFonts w:ascii="Times New Roman" w:hAnsi="Times New Roman" w:cs="Times New Roman"/>
          <w:b/>
          <w:sz w:val="28"/>
          <w:szCs w:val="28"/>
        </w:rPr>
        <w:t xml:space="preserve"> Yetmezlik Modelinde </w:t>
      </w:r>
      <w:proofErr w:type="spellStart"/>
      <w:r>
        <w:rPr>
          <w:rFonts w:ascii="Times New Roman" w:hAnsi="Times New Roman" w:cs="Times New Roman"/>
          <w:b/>
          <w:sz w:val="28"/>
          <w:szCs w:val="28"/>
        </w:rPr>
        <w:t>Overlerin</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Histopatolojik</w:t>
      </w:r>
      <w:proofErr w:type="spellEnd"/>
      <w:r>
        <w:rPr>
          <w:rFonts w:ascii="Times New Roman" w:hAnsi="Times New Roman" w:cs="Times New Roman"/>
          <w:b/>
          <w:sz w:val="28"/>
          <w:szCs w:val="28"/>
        </w:rPr>
        <w:t xml:space="preserve"> D</w:t>
      </w:r>
      <w:r w:rsidRPr="0027371F">
        <w:rPr>
          <w:rFonts w:ascii="Times New Roman" w:hAnsi="Times New Roman" w:cs="Times New Roman"/>
          <w:b/>
          <w:sz w:val="28"/>
          <w:szCs w:val="28"/>
        </w:rPr>
        <w:t>eğerlendirilmesi</w:t>
      </w:r>
    </w:p>
    <w:p w:rsidR="00C20BB4" w:rsidRDefault="00C20BB4" w:rsidP="0027371F">
      <w:pPr>
        <w:pStyle w:val="Default"/>
        <w:jc w:val="center"/>
        <w:rPr>
          <w:rFonts w:ascii="Times New Roman" w:hAnsi="Times New Roman" w:cs="Times New Roman"/>
          <w:b/>
          <w:sz w:val="28"/>
          <w:szCs w:val="28"/>
        </w:rPr>
      </w:pPr>
    </w:p>
    <w:p w:rsidR="00C20BB4" w:rsidRDefault="00C20BB4" w:rsidP="0027371F">
      <w:pPr>
        <w:pStyle w:val="Default"/>
        <w:jc w:val="center"/>
        <w:rPr>
          <w:rFonts w:ascii="Times New Roman" w:hAnsi="Times New Roman" w:cs="Times New Roman"/>
          <w:b/>
          <w:sz w:val="28"/>
          <w:szCs w:val="28"/>
        </w:rPr>
      </w:pPr>
      <w:proofErr w:type="spellStart"/>
      <w:r w:rsidRPr="00C20BB4">
        <w:rPr>
          <w:rFonts w:ascii="Times New Roman" w:hAnsi="Times New Roman" w:cs="Times New Roman"/>
          <w:b/>
          <w:sz w:val="28"/>
          <w:szCs w:val="28"/>
        </w:rPr>
        <w:t>Histopathological</w:t>
      </w:r>
      <w:proofErr w:type="spellEnd"/>
      <w:r w:rsidRPr="00C20BB4">
        <w:rPr>
          <w:rFonts w:ascii="Times New Roman" w:hAnsi="Times New Roman" w:cs="Times New Roman"/>
          <w:b/>
          <w:sz w:val="28"/>
          <w:szCs w:val="28"/>
        </w:rPr>
        <w:t xml:space="preserve"> Evaluation of </w:t>
      </w:r>
      <w:proofErr w:type="spellStart"/>
      <w:r w:rsidRPr="00C20BB4">
        <w:rPr>
          <w:rFonts w:ascii="Times New Roman" w:hAnsi="Times New Roman" w:cs="Times New Roman"/>
          <w:b/>
          <w:sz w:val="28"/>
          <w:szCs w:val="28"/>
        </w:rPr>
        <w:t>Ovaries</w:t>
      </w:r>
      <w:proofErr w:type="spellEnd"/>
      <w:r w:rsidRPr="00C20BB4">
        <w:rPr>
          <w:rFonts w:ascii="Times New Roman" w:hAnsi="Times New Roman" w:cs="Times New Roman"/>
          <w:b/>
          <w:sz w:val="28"/>
          <w:szCs w:val="28"/>
        </w:rPr>
        <w:t xml:space="preserve"> in </w:t>
      </w:r>
      <w:proofErr w:type="spellStart"/>
      <w:r w:rsidRPr="00C20BB4">
        <w:rPr>
          <w:rFonts w:ascii="Times New Roman" w:hAnsi="Times New Roman" w:cs="Times New Roman"/>
          <w:b/>
          <w:sz w:val="28"/>
          <w:szCs w:val="28"/>
        </w:rPr>
        <w:t>Experimental</w:t>
      </w:r>
      <w:proofErr w:type="spellEnd"/>
      <w:r w:rsidRPr="00C20BB4">
        <w:rPr>
          <w:rFonts w:ascii="Times New Roman" w:hAnsi="Times New Roman" w:cs="Times New Roman"/>
          <w:b/>
          <w:sz w:val="28"/>
          <w:szCs w:val="28"/>
        </w:rPr>
        <w:t xml:space="preserve"> </w:t>
      </w:r>
      <w:proofErr w:type="spellStart"/>
      <w:r w:rsidRPr="00C20BB4">
        <w:rPr>
          <w:rFonts w:ascii="Times New Roman" w:hAnsi="Times New Roman" w:cs="Times New Roman"/>
          <w:b/>
          <w:sz w:val="28"/>
          <w:szCs w:val="28"/>
        </w:rPr>
        <w:t>Premature</w:t>
      </w:r>
      <w:proofErr w:type="spellEnd"/>
      <w:r w:rsidRPr="00C20BB4">
        <w:rPr>
          <w:rFonts w:ascii="Times New Roman" w:hAnsi="Times New Roman" w:cs="Times New Roman"/>
          <w:b/>
          <w:sz w:val="28"/>
          <w:szCs w:val="28"/>
        </w:rPr>
        <w:t xml:space="preserve"> </w:t>
      </w:r>
      <w:proofErr w:type="spellStart"/>
      <w:r w:rsidRPr="00C20BB4">
        <w:rPr>
          <w:rFonts w:ascii="Times New Roman" w:hAnsi="Times New Roman" w:cs="Times New Roman"/>
          <w:b/>
          <w:sz w:val="28"/>
          <w:szCs w:val="28"/>
        </w:rPr>
        <w:t>Ovarian</w:t>
      </w:r>
      <w:proofErr w:type="spellEnd"/>
      <w:r w:rsidRPr="00C20BB4">
        <w:rPr>
          <w:rFonts w:ascii="Times New Roman" w:hAnsi="Times New Roman" w:cs="Times New Roman"/>
          <w:b/>
          <w:sz w:val="28"/>
          <w:szCs w:val="28"/>
        </w:rPr>
        <w:t xml:space="preserve"> </w:t>
      </w:r>
      <w:proofErr w:type="spellStart"/>
      <w:r w:rsidRPr="00C20BB4">
        <w:rPr>
          <w:rFonts w:ascii="Times New Roman" w:hAnsi="Times New Roman" w:cs="Times New Roman"/>
          <w:b/>
          <w:sz w:val="28"/>
          <w:szCs w:val="28"/>
        </w:rPr>
        <w:t>Failure</w:t>
      </w:r>
      <w:proofErr w:type="spellEnd"/>
      <w:r w:rsidRPr="00C20BB4">
        <w:rPr>
          <w:rFonts w:ascii="Times New Roman" w:hAnsi="Times New Roman" w:cs="Times New Roman"/>
          <w:b/>
          <w:sz w:val="28"/>
          <w:szCs w:val="28"/>
        </w:rPr>
        <w:t xml:space="preserve"> Model </w:t>
      </w:r>
      <w:proofErr w:type="spellStart"/>
      <w:r w:rsidRPr="00C20BB4">
        <w:rPr>
          <w:rFonts w:ascii="Times New Roman" w:hAnsi="Times New Roman" w:cs="Times New Roman"/>
          <w:b/>
          <w:sz w:val="28"/>
          <w:szCs w:val="28"/>
        </w:rPr>
        <w:t>Created</w:t>
      </w:r>
      <w:proofErr w:type="spellEnd"/>
      <w:r w:rsidRPr="00C20BB4">
        <w:rPr>
          <w:rFonts w:ascii="Times New Roman" w:hAnsi="Times New Roman" w:cs="Times New Roman"/>
          <w:b/>
          <w:sz w:val="28"/>
          <w:szCs w:val="28"/>
        </w:rPr>
        <w:t xml:space="preserve"> </w:t>
      </w:r>
      <w:proofErr w:type="spellStart"/>
      <w:r w:rsidRPr="00C20BB4">
        <w:rPr>
          <w:rFonts w:ascii="Times New Roman" w:hAnsi="Times New Roman" w:cs="Times New Roman"/>
          <w:b/>
          <w:sz w:val="28"/>
          <w:szCs w:val="28"/>
        </w:rPr>
        <w:t>by</w:t>
      </w:r>
      <w:proofErr w:type="spellEnd"/>
      <w:r w:rsidRPr="00C20BB4">
        <w:rPr>
          <w:rFonts w:ascii="Times New Roman" w:hAnsi="Times New Roman" w:cs="Times New Roman"/>
          <w:b/>
          <w:sz w:val="28"/>
          <w:szCs w:val="28"/>
        </w:rPr>
        <w:t xml:space="preserve"> </w:t>
      </w:r>
      <w:proofErr w:type="spellStart"/>
      <w:r w:rsidRPr="00C20BB4">
        <w:rPr>
          <w:rFonts w:ascii="Times New Roman" w:hAnsi="Times New Roman" w:cs="Times New Roman"/>
          <w:b/>
          <w:sz w:val="28"/>
          <w:szCs w:val="28"/>
        </w:rPr>
        <w:t>Two</w:t>
      </w:r>
      <w:proofErr w:type="spellEnd"/>
      <w:r w:rsidRPr="00C20BB4">
        <w:rPr>
          <w:rFonts w:ascii="Times New Roman" w:hAnsi="Times New Roman" w:cs="Times New Roman"/>
          <w:b/>
          <w:sz w:val="28"/>
          <w:szCs w:val="28"/>
        </w:rPr>
        <w:t xml:space="preserve"> </w:t>
      </w:r>
      <w:proofErr w:type="spellStart"/>
      <w:r w:rsidRPr="00C20BB4">
        <w:rPr>
          <w:rFonts w:ascii="Times New Roman" w:hAnsi="Times New Roman" w:cs="Times New Roman"/>
          <w:b/>
          <w:sz w:val="28"/>
          <w:szCs w:val="28"/>
        </w:rPr>
        <w:t>Different</w:t>
      </w:r>
      <w:proofErr w:type="spellEnd"/>
      <w:r w:rsidRPr="00C20BB4">
        <w:rPr>
          <w:rFonts w:ascii="Times New Roman" w:hAnsi="Times New Roman" w:cs="Times New Roman"/>
          <w:b/>
          <w:sz w:val="28"/>
          <w:szCs w:val="28"/>
        </w:rPr>
        <w:t xml:space="preserve"> </w:t>
      </w:r>
      <w:proofErr w:type="spellStart"/>
      <w:r w:rsidRPr="00C20BB4">
        <w:rPr>
          <w:rFonts w:ascii="Times New Roman" w:hAnsi="Times New Roman" w:cs="Times New Roman"/>
          <w:b/>
          <w:sz w:val="28"/>
          <w:szCs w:val="28"/>
        </w:rPr>
        <w:t>Methods</w:t>
      </w:r>
      <w:proofErr w:type="spellEnd"/>
    </w:p>
    <w:p w:rsidR="00E00E5B" w:rsidRDefault="00E00E5B" w:rsidP="0027371F">
      <w:pPr>
        <w:pStyle w:val="Default"/>
        <w:jc w:val="center"/>
        <w:rPr>
          <w:rFonts w:ascii="Times New Roman" w:hAnsi="Times New Roman" w:cs="Times New Roman"/>
          <w:b/>
          <w:sz w:val="28"/>
          <w:szCs w:val="28"/>
        </w:rPr>
      </w:pPr>
    </w:p>
    <w:p w:rsidR="005D12F1" w:rsidRDefault="005D12F1" w:rsidP="005D12F1">
      <w:pPr>
        <w:pStyle w:val="Default"/>
        <w:jc w:val="center"/>
        <w:rPr>
          <w:rFonts w:ascii="Times New Roman" w:hAnsi="Times New Roman" w:cs="Times New Roman"/>
          <w:sz w:val="20"/>
          <w:szCs w:val="20"/>
          <w:vertAlign w:val="superscript"/>
        </w:rPr>
      </w:pPr>
      <w:r w:rsidRPr="005D12F1">
        <w:rPr>
          <w:rFonts w:ascii="Times New Roman" w:hAnsi="Times New Roman" w:cs="Times New Roman"/>
          <w:sz w:val="20"/>
          <w:szCs w:val="20"/>
        </w:rPr>
        <w:t xml:space="preserve">Büşra </w:t>
      </w:r>
      <w:r w:rsidR="00C20BB4">
        <w:rPr>
          <w:rFonts w:ascii="Times New Roman" w:hAnsi="Times New Roman" w:cs="Times New Roman"/>
          <w:sz w:val="20"/>
          <w:szCs w:val="20"/>
        </w:rPr>
        <w:t>Ş</w:t>
      </w:r>
      <w:r w:rsidR="00C20BB4" w:rsidRPr="005D12F1">
        <w:rPr>
          <w:rFonts w:ascii="Times New Roman" w:hAnsi="Times New Roman" w:cs="Times New Roman"/>
          <w:sz w:val="20"/>
          <w:szCs w:val="20"/>
        </w:rPr>
        <w:t xml:space="preserve">en </w:t>
      </w:r>
      <w:r w:rsidR="00C20BB4">
        <w:rPr>
          <w:rFonts w:ascii="Times New Roman" w:hAnsi="Times New Roman" w:cs="Times New Roman"/>
          <w:sz w:val="20"/>
          <w:szCs w:val="20"/>
        </w:rPr>
        <w:t>H</w:t>
      </w:r>
      <w:r w:rsidR="00C20BB4" w:rsidRPr="005D12F1">
        <w:rPr>
          <w:rFonts w:ascii="Times New Roman" w:hAnsi="Times New Roman" w:cs="Times New Roman"/>
          <w:sz w:val="20"/>
          <w:szCs w:val="20"/>
        </w:rPr>
        <w:t>alıcıoğlu</w:t>
      </w:r>
      <w:r w:rsidRPr="00C20BB4">
        <w:rPr>
          <w:rFonts w:ascii="Times New Roman" w:hAnsi="Times New Roman" w:cs="Times New Roman"/>
          <w:sz w:val="20"/>
          <w:szCs w:val="20"/>
          <w:vertAlign w:val="superscript"/>
        </w:rPr>
        <w:t>1</w:t>
      </w:r>
      <w:r w:rsidR="000A61FF">
        <w:rPr>
          <w:rFonts w:ascii="Times New Roman" w:hAnsi="Times New Roman" w:cs="Times New Roman"/>
          <w:sz w:val="20"/>
          <w:szCs w:val="20"/>
          <w:vertAlign w:val="superscript"/>
        </w:rPr>
        <w:t>*</w:t>
      </w:r>
      <w:bookmarkStart w:id="0" w:name="_GoBack"/>
      <w:bookmarkEnd w:id="0"/>
      <w:r w:rsidRPr="005D12F1">
        <w:rPr>
          <w:rFonts w:ascii="Times New Roman" w:hAnsi="Times New Roman" w:cs="Times New Roman"/>
          <w:sz w:val="20"/>
          <w:szCs w:val="20"/>
        </w:rPr>
        <w:t>, Mehmet İbrahim T</w:t>
      </w:r>
      <w:r w:rsidR="00C20BB4" w:rsidRPr="005D12F1">
        <w:rPr>
          <w:rFonts w:ascii="Times New Roman" w:hAnsi="Times New Roman" w:cs="Times New Roman"/>
          <w:sz w:val="20"/>
          <w:szCs w:val="20"/>
        </w:rPr>
        <w:t>uğlu</w:t>
      </w:r>
      <w:r w:rsidRPr="00C20BB4">
        <w:rPr>
          <w:rFonts w:ascii="Times New Roman" w:hAnsi="Times New Roman" w:cs="Times New Roman"/>
          <w:sz w:val="20"/>
          <w:szCs w:val="20"/>
          <w:vertAlign w:val="superscript"/>
        </w:rPr>
        <w:t>2</w:t>
      </w:r>
    </w:p>
    <w:p w:rsidR="002357CD" w:rsidRDefault="002357CD" w:rsidP="005D12F1">
      <w:pPr>
        <w:pStyle w:val="Default"/>
        <w:jc w:val="center"/>
        <w:rPr>
          <w:rFonts w:ascii="Times New Roman" w:hAnsi="Times New Roman" w:cs="Times New Roman"/>
          <w:sz w:val="20"/>
          <w:szCs w:val="20"/>
          <w:vertAlign w:val="superscript"/>
        </w:rPr>
      </w:pPr>
    </w:p>
    <w:p w:rsidR="005D12F1" w:rsidRPr="005D12F1" w:rsidRDefault="005D12F1" w:rsidP="005D12F1">
      <w:pPr>
        <w:pStyle w:val="Default"/>
        <w:jc w:val="center"/>
        <w:rPr>
          <w:rFonts w:ascii="Times New Roman" w:hAnsi="Times New Roman" w:cs="Times New Roman"/>
          <w:sz w:val="20"/>
          <w:szCs w:val="20"/>
        </w:rPr>
      </w:pPr>
      <w:r w:rsidRPr="002357CD">
        <w:rPr>
          <w:rFonts w:ascii="Times New Roman" w:hAnsi="Times New Roman" w:cs="Times New Roman"/>
          <w:sz w:val="20"/>
          <w:szCs w:val="20"/>
          <w:vertAlign w:val="superscript"/>
        </w:rPr>
        <w:t>1</w:t>
      </w:r>
      <w:r w:rsidRPr="005D12F1">
        <w:rPr>
          <w:rFonts w:ascii="Times New Roman" w:hAnsi="Times New Roman" w:cs="Times New Roman"/>
          <w:sz w:val="20"/>
          <w:szCs w:val="20"/>
        </w:rPr>
        <w:t>Gaziantep Üniversitesi, Tıp Fakültesi, Histoloji ve Embriyoloji Anabilim Dalı, Gaziantep Türkiye</w:t>
      </w:r>
    </w:p>
    <w:p w:rsidR="005D12F1" w:rsidRPr="005D12F1" w:rsidRDefault="005D12F1" w:rsidP="005D12F1">
      <w:pPr>
        <w:pStyle w:val="Default"/>
        <w:jc w:val="center"/>
        <w:rPr>
          <w:rFonts w:ascii="Times New Roman" w:hAnsi="Times New Roman" w:cs="Times New Roman"/>
          <w:sz w:val="20"/>
          <w:szCs w:val="20"/>
        </w:rPr>
      </w:pPr>
      <w:r w:rsidRPr="002357CD">
        <w:rPr>
          <w:rFonts w:ascii="Times New Roman" w:hAnsi="Times New Roman" w:cs="Times New Roman"/>
          <w:sz w:val="20"/>
          <w:szCs w:val="20"/>
          <w:vertAlign w:val="superscript"/>
        </w:rPr>
        <w:t>2</w:t>
      </w:r>
      <w:r w:rsidRPr="005D12F1">
        <w:rPr>
          <w:rFonts w:ascii="Times New Roman" w:hAnsi="Times New Roman" w:cs="Times New Roman"/>
          <w:sz w:val="20"/>
          <w:szCs w:val="20"/>
        </w:rPr>
        <w:t>Manisa Celal Bayar Üniversitesi, Tıp Fakültesi, Histoloji ve Embriyoloji Anabilim Dalı, Manisa Türkiye</w:t>
      </w:r>
    </w:p>
    <w:p w:rsidR="005D12F1" w:rsidRPr="005D12F1" w:rsidRDefault="005D12F1" w:rsidP="005D12F1">
      <w:pPr>
        <w:pStyle w:val="Default"/>
        <w:jc w:val="center"/>
        <w:rPr>
          <w:rFonts w:ascii="Times New Roman" w:hAnsi="Times New Roman" w:cs="Times New Roman"/>
          <w:sz w:val="20"/>
          <w:szCs w:val="20"/>
        </w:rPr>
      </w:pPr>
      <w:r w:rsidRPr="005D12F1">
        <w:rPr>
          <w:rFonts w:ascii="Times New Roman" w:hAnsi="Times New Roman" w:cs="Times New Roman"/>
          <w:sz w:val="20"/>
          <w:szCs w:val="20"/>
        </w:rPr>
        <w:t>busrasen89@gmail.com, mituglu@yahoo.com</w:t>
      </w:r>
    </w:p>
    <w:p w:rsidR="005D12F1" w:rsidRPr="005D12F1" w:rsidRDefault="00A62A6E" w:rsidP="005D12F1">
      <w:pPr>
        <w:pStyle w:val="Default"/>
        <w:jc w:val="center"/>
        <w:rPr>
          <w:rFonts w:ascii="Times New Roman" w:hAnsi="Times New Roman" w:cs="Times New Roman"/>
          <w:sz w:val="20"/>
          <w:szCs w:val="20"/>
        </w:rPr>
      </w:pPr>
      <w:r>
        <w:rPr>
          <w:rFonts w:ascii="Times New Roman" w:hAnsi="Times New Roman" w:cs="Times New Roman"/>
          <w:sz w:val="20"/>
          <w:szCs w:val="20"/>
        </w:rPr>
        <w:t>ORCID</w:t>
      </w:r>
      <w:r w:rsidR="005D12F1" w:rsidRPr="005D12F1">
        <w:rPr>
          <w:rFonts w:ascii="Times New Roman" w:hAnsi="Times New Roman" w:cs="Times New Roman"/>
          <w:sz w:val="20"/>
          <w:szCs w:val="20"/>
        </w:rPr>
        <w:t>: 0000-0003-4089-5243</w:t>
      </w:r>
    </w:p>
    <w:p w:rsidR="005D12F1" w:rsidRPr="005D12F1" w:rsidRDefault="00A62A6E" w:rsidP="005D12F1">
      <w:pPr>
        <w:pStyle w:val="Default"/>
        <w:jc w:val="center"/>
        <w:rPr>
          <w:rFonts w:ascii="Times New Roman" w:hAnsi="Times New Roman" w:cs="Times New Roman"/>
          <w:sz w:val="20"/>
          <w:szCs w:val="20"/>
        </w:rPr>
      </w:pPr>
      <w:r>
        <w:rPr>
          <w:rFonts w:ascii="Times New Roman" w:hAnsi="Times New Roman" w:cs="Times New Roman"/>
          <w:sz w:val="20"/>
          <w:szCs w:val="20"/>
        </w:rPr>
        <w:t>ORCID</w:t>
      </w:r>
      <w:r w:rsidR="005D12F1" w:rsidRPr="005D12F1">
        <w:rPr>
          <w:rFonts w:ascii="Times New Roman" w:hAnsi="Times New Roman" w:cs="Times New Roman"/>
          <w:sz w:val="20"/>
          <w:szCs w:val="20"/>
        </w:rPr>
        <w:t>: 0000-0002-0569-8415</w:t>
      </w:r>
    </w:p>
    <w:p w:rsidR="00421592" w:rsidRPr="002A17D9" w:rsidRDefault="00AA1CDA" w:rsidP="00083639">
      <w:pPr>
        <w:spacing w:line="360" w:lineRule="auto"/>
        <w:jc w:val="center"/>
        <w:rPr>
          <w:rFonts w:cs="Times New Roman"/>
          <w:bCs/>
          <w:szCs w:val="20"/>
          <w:highlight w:val="yellow"/>
          <w:vertAlign w:val="superscript"/>
        </w:rPr>
      </w:pPr>
      <w:r w:rsidRPr="00D54370">
        <w:t xml:space="preserve">*Sorumlu Yazar / </w:t>
      </w:r>
      <w:proofErr w:type="spellStart"/>
      <w:r w:rsidRPr="00D54370">
        <w:t>Corresponding</w:t>
      </w:r>
      <w:proofErr w:type="spellEnd"/>
      <w:r w:rsidRPr="00D54370">
        <w:t xml:space="preserve"> Author: </w:t>
      </w:r>
      <w:r w:rsidR="00727D3D" w:rsidRPr="00D54370">
        <w:rPr>
          <w:rFonts w:cs="Times New Roman"/>
          <w:bCs/>
          <w:szCs w:val="20"/>
        </w:rPr>
        <w:t>Sorumlu Yazar:</w:t>
      </w:r>
      <w:r w:rsidR="00B37EFB">
        <w:rPr>
          <w:rFonts w:cs="Times New Roman"/>
          <w:bCs/>
          <w:szCs w:val="20"/>
        </w:rPr>
        <w:t xml:space="preserve"> </w:t>
      </w:r>
      <w:r w:rsidR="002011BE">
        <w:rPr>
          <w:rFonts w:cs="Times New Roman"/>
          <w:bCs/>
          <w:szCs w:val="20"/>
        </w:rPr>
        <w:t>B</w:t>
      </w:r>
      <w:r w:rsidR="00B37EFB">
        <w:rPr>
          <w:rFonts w:cs="Times New Roman"/>
          <w:bCs/>
          <w:szCs w:val="20"/>
        </w:rPr>
        <w:t>üşra</w:t>
      </w:r>
      <w:r w:rsidR="002011BE">
        <w:rPr>
          <w:rFonts w:cs="Times New Roman"/>
          <w:bCs/>
          <w:szCs w:val="20"/>
        </w:rPr>
        <w:t xml:space="preserve"> Şen Halıcıoğlu</w:t>
      </w:r>
      <w:r w:rsidR="00E9442D" w:rsidRPr="00E9442D">
        <w:rPr>
          <w:rFonts w:cs="Times New Roman"/>
          <w:bCs/>
          <w:szCs w:val="20"/>
          <w:vertAlign w:val="superscript"/>
        </w:rPr>
        <w:t>1</w:t>
      </w:r>
    </w:p>
    <w:p w:rsidR="00385454" w:rsidRPr="00D54370" w:rsidRDefault="00E108D3" w:rsidP="002E02D8">
      <w:pPr>
        <w:jc w:val="center"/>
        <w:rPr>
          <w:rFonts w:eastAsia="Calibri" w:cs="Times New Roman"/>
          <w:szCs w:val="20"/>
        </w:rPr>
      </w:pPr>
      <w:r w:rsidRPr="00D54370">
        <w:rPr>
          <w:rFonts w:eastAsia="Calibri" w:cs="Times New Roman"/>
          <w:szCs w:val="20"/>
        </w:rPr>
        <w:t xml:space="preserve">Gönderim Tarihi / </w:t>
      </w:r>
      <w:proofErr w:type="spellStart"/>
      <w:r w:rsidRPr="00D54370">
        <w:rPr>
          <w:rFonts w:eastAsia="Calibri" w:cs="Times New Roman"/>
          <w:szCs w:val="20"/>
        </w:rPr>
        <w:t>Received</w:t>
      </w:r>
      <w:proofErr w:type="spellEnd"/>
      <w:r w:rsidRPr="00D54370">
        <w:rPr>
          <w:rFonts w:eastAsia="Calibri" w:cs="Times New Roman"/>
          <w:szCs w:val="20"/>
        </w:rPr>
        <w:t>:</w:t>
      </w:r>
      <w:r w:rsidR="0012099F" w:rsidRPr="00D54370">
        <w:rPr>
          <w:rFonts w:eastAsia="Calibri" w:cs="Times New Roman"/>
          <w:szCs w:val="20"/>
        </w:rPr>
        <w:t xml:space="preserve"> </w:t>
      </w:r>
      <w:r w:rsidR="00D43D2F">
        <w:rPr>
          <w:rFonts w:eastAsia="Calibri" w:cs="Times New Roman"/>
          <w:szCs w:val="20"/>
        </w:rPr>
        <w:t>13.01.2020</w:t>
      </w:r>
    </w:p>
    <w:p w:rsidR="00F76B35" w:rsidRPr="00D54370" w:rsidRDefault="00C536B0" w:rsidP="00385454">
      <w:pPr>
        <w:jc w:val="center"/>
        <w:rPr>
          <w:rFonts w:eastAsia="Calibri" w:cs="Times New Roman"/>
          <w:szCs w:val="20"/>
        </w:rPr>
      </w:pPr>
      <w:r w:rsidRPr="00D54370">
        <w:rPr>
          <w:rFonts w:eastAsia="Calibri" w:cs="Times New Roman"/>
          <w:szCs w:val="20"/>
        </w:rPr>
        <w:t xml:space="preserve">Kabul Tarihi / </w:t>
      </w:r>
      <w:proofErr w:type="spellStart"/>
      <w:r w:rsidRPr="00D54370">
        <w:rPr>
          <w:rFonts w:eastAsia="Calibri" w:cs="Times New Roman"/>
          <w:szCs w:val="20"/>
        </w:rPr>
        <w:t>Accepted</w:t>
      </w:r>
      <w:proofErr w:type="spellEnd"/>
      <w:r w:rsidRPr="00D54370">
        <w:rPr>
          <w:rFonts w:eastAsia="Calibri" w:cs="Times New Roman"/>
          <w:szCs w:val="20"/>
        </w:rPr>
        <w:t>:</w:t>
      </w:r>
      <w:r w:rsidR="0012099F" w:rsidRPr="00D54370">
        <w:rPr>
          <w:rFonts w:eastAsia="Calibri" w:cs="Times New Roman"/>
          <w:szCs w:val="20"/>
        </w:rPr>
        <w:t xml:space="preserve"> </w:t>
      </w:r>
      <w:r w:rsidR="00D43D2F">
        <w:rPr>
          <w:rFonts w:eastAsia="Calibri" w:cs="Times New Roman"/>
          <w:szCs w:val="20"/>
        </w:rPr>
        <w:t>28.04.2020</w:t>
      </w:r>
    </w:p>
    <w:p w:rsidR="00FB799D" w:rsidRPr="002E64BA" w:rsidRDefault="0075433E" w:rsidP="00385454">
      <w:pPr>
        <w:jc w:val="center"/>
        <w:rPr>
          <w:rFonts w:cs="Times New Roman"/>
          <w:szCs w:val="20"/>
          <w:lang w:val="en-US"/>
        </w:rPr>
      </w:pPr>
      <w:r w:rsidRPr="007D3356">
        <w:rPr>
          <w:rFonts w:eastAsia="Calibri" w:cs="Times New Roman"/>
          <w:szCs w:val="20"/>
        </w:rPr>
        <w:t>DOI:</w:t>
      </w:r>
      <w:r w:rsidRPr="007D3356">
        <w:t xml:space="preserve"> </w:t>
      </w:r>
      <w:r w:rsidR="006E6A02">
        <w:t>10.34087/cbusbed.672920</w:t>
      </w:r>
    </w:p>
    <w:p w:rsidR="008D7982" w:rsidRDefault="002E64BA" w:rsidP="008D7982">
      <w:pPr>
        <w:jc w:val="center"/>
        <w:rPr>
          <w:b/>
          <w:szCs w:val="20"/>
        </w:rPr>
      </w:pPr>
      <w:r>
        <w:rPr>
          <w:rFonts w:cs="Times New Roman"/>
          <w:noProof/>
          <w:szCs w:val="20"/>
          <w:lang w:eastAsia="tr-TR"/>
        </w:rPr>
        <mc:AlternateContent>
          <mc:Choice Requires="wps">
            <w:drawing>
              <wp:anchor distT="4294967295" distB="4294967295" distL="114300" distR="114300" simplePos="0" relativeHeight="251659264" behindDoc="0" locked="0" layoutInCell="1" allowOverlap="1" wp14:anchorId="685F01EF" wp14:editId="1FDA0AE3">
                <wp:simplePos x="0" y="0"/>
                <wp:positionH relativeFrom="column">
                  <wp:posOffset>-5715</wp:posOffset>
                </wp:positionH>
                <wp:positionV relativeFrom="paragraph">
                  <wp:posOffset>1905</wp:posOffset>
                </wp:positionV>
                <wp:extent cx="5939790" cy="0"/>
                <wp:effectExtent l="0" t="0" r="22860" b="19050"/>
                <wp:wrapNone/>
                <wp:docPr id="6" name="Düz Bağlayıcı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397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D27A0D" id="Düz Bağlayıcı 6"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5pt,.15pt" to="467.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" strokecolor="black [3213]" strokeweight=".5pt">
                <v:stroke joinstyle="miter"/>
                <o:lock v:ext="edit" shapetype="f"/>
              </v:line>
            </w:pict>
          </mc:Fallback>
        </mc:AlternateContent>
      </w:r>
      <w:r w:rsidR="008D7982">
        <w:rPr>
          <w:b/>
          <w:szCs w:val="20"/>
        </w:rPr>
        <w:t>Öz</w:t>
      </w:r>
    </w:p>
    <w:p w:rsidR="00D77FA9" w:rsidRDefault="00D77FA9" w:rsidP="00D77FA9">
      <w:pPr>
        <w:jc w:val="both"/>
        <w:rPr>
          <w:szCs w:val="20"/>
        </w:rPr>
      </w:pPr>
      <w:r w:rsidRPr="00D77FA9">
        <w:rPr>
          <w:b/>
          <w:szCs w:val="20"/>
        </w:rPr>
        <w:t>Giriş</w:t>
      </w:r>
      <w:r w:rsidR="00295739">
        <w:rPr>
          <w:b/>
          <w:szCs w:val="20"/>
        </w:rPr>
        <w:t xml:space="preserve"> ve Amaç</w:t>
      </w:r>
      <w:r w:rsidRPr="00D77FA9">
        <w:rPr>
          <w:b/>
          <w:szCs w:val="20"/>
        </w:rPr>
        <w:t>:</w:t>
      </w:r>
      <w:r>
        <w:rPr>
          <w:szCs w:val="20"/>
        </w:rPr>
        <w:t xml:space="preserve"> </w:t>
      </w:r>
      <w:r w:rsidRPr="00D77FA9">
        <w:rPr>
          <w:szCs w:val="20"/>
        </w:rPr>
        <w:t xml:space="preserve">Kadın </w:t>
      </w:r>
      <w:proofErr w:type="spellStart"/>
      <w:r w:rsidRPr="00D77FA9">
        <w:rPr>
          <w:szCs w:val="20"/>
        </w:rPr>
        <w:t>infertilitesinin</w:t>
      </w:r>
      <w:proofErr w:type="spellEnd"/>
      <w:r w:rsidRPr="00D77FA9">
        <w:rPr>
          <w:szCs w:val="20"/>
        </w:rPr>
        <w:t xml:space="preserve"> sebeplerinden biri olan </w:t>
      </w:r>
      <w:proofErr w:type="spellStart"/>
      <w:r w:rsidRPr="00D77FA9">
        <w:rPr>
          <w:szCs w:val="20"/>
        </w:rPr>
        <w:t>prematür</w:t>
      </w:r>
      <w:proofErr w:type="spellEnd"/>
      <w:r w:rsidRPr="00D77FA9">
        <w:rPr>
          <w:szCs w:val="20"/>
        </w:rPr>
        <w:t xml:space="preserve"> </w:t>
      </w:r>
      <w:proofErr w:type="spellStart"/>
      <w:r w:rsidRPr="00D77FA9">
        <w:rPr>
          <w:szCs w:val="20"/>
        </w:rPr>
        <w:t>over</w:t>
      </w:r>
      <w:proofErr w:type="spellEnd"/>
      <w:r w:rsidRPr="00D77FA9">
        <w:rPr>
          <w:szCs w:val="20"/>
        </w:rPr>
        <w:t xml:space="preserve"> yetmezliğinin (POY) bilinen ve bilinmeyen birçok sebebi vardır. </w:t>
      </w:r>
      <w:proofErr w:type="spellStart"/>
      <w:r w:rsidRPr="00D77FA9">
        <w:rPr>
          <w:szCs w:val="20"/>
        </w:rPr>
        <w:t>Kemoterapötiklerin</w:t>
      </w:r>
      <w:proofErr w:type="spellEnd"/>
      <w:r w:rsidRPr="00D77FA9">
        <w:rPr>
          <w:szCs w:val="20"/>
        </w:rPr>
        <w:t xml:space="preserve"> ve bazı kimyasal ajanların özellikle </w:t>
      </w:r>
      <w:proofErr w:type="spellStart"/>
      <w:r w:rsidRPr="00D77FA9">
        <w:rPr>
          <w:szCs w:val="20"/>
        </w:rPr>
        <w:t>gonadotoksik</w:t>
      </w:r>
      <w:proofErr w:type="spellEnd"/>
      <w:r w:rsidRPr="00D77FA9">
        <w:rPr>
          <w:szCs w:val="20"/>
        </w:rPr>
        <w:t xml:space="preserve"> etkileri </w:t>
      </w:r>
      <w:proofErr w:type="spellStart"/>
      <w:r w:rsidRPr="00D77FA9">
        <w:rPr>
          <w:szCs w:val="20"/>
        </w:rPr>
        <w:t>ovaryumları</w:t>
      </w:r>
      <w:proofErr w:type="spellEnd"/>
      <w:r w:rsidRPr="00D77FA9">
        <w:rPr>
          <w:szCs w:val="20"/>
        </w:rPr>
        <w:t xml:space="preserve"> etkileyerek </w:t>
      </w:r>
      <w:proofErr w:type="spellStart"/>
      <w:r w:rsidRPr="00D77FA9">
        <w:rPr>
          <w:szCs w:val="20"/>
        </w:rPr>
        <w:t>ovaryumda</w:t>
      </w:r>
      <w:proofErr w:type="spellEnd"/>
      <w:r w:rsidRPr="00D77FA9">
        <w:rPr>
          <w:szCs w:val="20"/>
        </w:rPr>
        <w:t xml:space="preserve"> fonksiyon kaybına ve sonucunda </w:t>
      </w:r>
      <w:proofErr w:type="spellStart"/>
      <w:r w:rsidRPr="00D77FA9">
        <w:rPr>
          <w:szCs w:val="20"/>
        </w:rPr>
        <w:t>POY’u</w:t>
      </w:r>
      <w:proofErr w:type="spellEnd"/>
      <w:r w:rsidRPr="00D77FA9">
        <w:rPr>
          <w:szCs w:val="20"/>
        </w:rPr>
        <w:t xml:space="preserve"> tetikleyerek </w:t>
      </w:r>
      <w:proofErr w:type="spellStart"/>
      <w:r w:rsidRPr="00D77FA9">
        <w:rPr>
          <w:szCs w:val="20"/>
        </w:rPr>
        <w:t>infertiliteye</w:t>
      </w:r>
      <w:proofErr w:type="spellEnd"/>
      <w:r w:rsidRPr="00D77FA9">
        <w:rPr>
          <w:szCs w:val="20"/>
        </w:rPr>
        <w:t xml:space="preserve"> sebep olmaktadır. </w:t>
      </w:r>
      <w:proofErr w:type="spellStart"/>
      <w:r w:rsidRPr="00D77FA9">
        <w:rPr>
          <w:szCs w:val="20"/>
        </w:rPr>
        <w:t>POY’un</w:t>
      </w:r>
      <w:proofErr w:type="spellEnd"/>
      <w:r w:rsidRPr="00D77FA9">
        <w:rPr>
          <w:szCs w:val="20"/>
        </w:rPr>
        <w:t xml:space="preserve"> deneysel çalışmalarında hastalığın klinikteki semptomlarına en uygun deneysel modeli oluşturmak en etkili tedavilerin geliştirilebilmesi için çok önemlidir. Bu çalışmanın amacı POY indükleyen iki önemli ajan 4-vinilsiklohekzen </w:t>
      </w:r>
      <w:proofErr w:type="spellStart"/>
      <w:r w:rsidRPr="00D77FA9">
        <w:rPr>
          <w:szCs w:val="20"/>
        </w:rPr>
        <w:t>diepoksid</w:t>
      </w:r>
      <w:proofErr w:type="spellEnd"/>
      <w:r w:rsidRPr="00D77FA9">
        <w:rPr>
          <w:szCs w:val="20"/>
        </w:rPr>
        <w:t xml:space="preserve"> (VCD) ve </w:t>
      </w:r>
      <w:proofErr w:type="spellStart"/>
      <w:r w:rsidRPr="00D77FA9">
        <w:rPr>
          <w:szCs w:val="20"/>
        </w:rPr>
        <w:t>siklofosfamid’in</w:t>
      </w:r>
      <w:proofErr w:type="spellEnd"/>
      <w:r w:rsidRPr="00D77FA9">
        <w:rPr>
          <w:szCs w:val="20"/>
        </w:rPr>
        <w:t xml:space="preserve"> (CYP) POY oluşturma mekanizmalarını </w:t>
      </w:r>
      <w:proofErr w:type="spellStart"/>
      <w:r w:rsidRPr="00D77FA9">
        <w:rPr>
          <w:szCs w:val="20"/>
        </w:rPr>
        <w:t>histopatolojik</w:t>
      </w:r>
      <w:proofErr w:type="spellEnd"/>
      <w:r w:rsidRPr="00D77FA9">
        <w:rPr>
          <w:szCs w:val="20"/>
        </w:rPr>
        <w:t xml:space="preserve"> olarak değerlendirmektir. Her ne kadar literatürde bu ajanlarla oluşturulmuş deneysel POY modelleri olsa da bu modellerdeki </w:t>
      </w:r>
      <w:proofErr w:type="spellStart"/>
      <w:r w:rsidRPr="00D77FA9">
        <w:rPr>
          <w:szCs w:val="20"/>
        </w:rPr>
        <w:t>histopatolojik</w:t>
      </w:r>
      <w:proofErr w:type="spellEnd"/>
      <w:r w:rsidRPr="00D77FA9">
        <w:rPr>
          <w:szCs w:val="20"/>
        </w:rPr>
        <w:t xml:space="preserve"> değişimlerin kıyaslamalı olarak verilmesi bu alanda yapılacak yeni çalışmalarda uygun modelin seçilmesi için araştırmacılara yol gösterecektir. </w:t>
      </w:r>
    </w:p>
    <w:p w:rsidR="00D77FA9" w:rsidRDefault="00295739" w:rsidP="00D77FA9">
      <w:pPr>
        <w:jc w:val="both"/>
        <w:rPr>
          <w:szCs w:val="20"/>
        </w:rPr>
      </w:pPr>
      <w:r>
        <w:rPr>
          <w:b/>
          <w:szCs w:val="20"/>
        </w:rPr>
        <w:t>Gereç ve Yöntemler</w:t>
      </w:r>
      <w:r w:rsidR="00D77FA9" w:rsidRPr="00D77FA9">
        <w:rPr>
          <w:b/>
          <w:szCs w:val="20"/>
        </w:rPr>
        <w:t>:</w:t>
      </w:r>
      <w:r w:rsidR="00D77FA9">
        <w:rPr>
          <w:szCs w:val="20"/>
        </w:rPr>
        <w:t xml:space="preserve"> </w:t>
      </w:r>
      <w:r w:rsidR="00D77FA9" w:rsidRPr="00D77FA9">
        <w:rPr>
          <w:szCs w:val="20"/>
        </w:rPr>
        <w:t xml:space="preserve">Bu amaçla 12 haftalık erişkin </w:t>
      </w:r>
      <w:proofErr w:type="spellStart"/>
      <w:r w:rsidR="00D77FA9" w:rsidRPr="00D77FA9">
        <w:rPr>
          <w:szCs w:val="20"/>
        </w:rPr>
        <w:t>Wistar</w:t>
      </w:r>
      <w:proofErr w:type="spellEnd"/>
      <w:r w:rsidR="00D77FA9" w:rsidRPr="00D77FA9">
        <w:rPr>
          <w:szCs w:val="20"/>
        </w:rPr>
        <w:t xml:space="preserve"> albino cinsi dişi sıçanlar VCD ve CYP’ ye maruz bırakıldı. Deney sonucu elde edilen </w:t>
      </w:r>
      <w:proofErr w:type="spellStart"/>
      <w:r w:rsidR="00D77FA9" w:rsidRPr="00D77FA9">
        <w:rPr>
          <w:szCs w:val="20"/>
        </w:rPr>
        <w:t>ovaryum</w:t>
      </w:r>
      <w:proofErr w:type="spellEnd"/>
      <w:r w:rsidR="00D77FA9" w:rsidRPr="00D77FA9">
        <w:rPr>
          <w:szCs w:val="20"/>
        </w:rPr>
        <w:t xml:space="preserve"> dokularında </w:t>
      </w:r>
      <w:proofErr w:type="spellStart"/>
      <w:r w:rsidR="00D77FA9" w:rsidRPr="00D77FA9">
        <w:rPr>
          <w:szCs w:val="20"/>
        </w:rPr>
        <w:t>hematoksilen</w:t>
      </w:r>
      <w:proofErr w:type="spellEnd"/>
      <w:r w:rsidR="00D77FA9" w:rsidRPr="00D77FA9">
        <w:rPr>
          <w:szCs w:val="20"/>
        </w:rPr>
        <w:t xml:space="preserve"> </w:t>
      </w:r>
      <w:proofErr w:type="spellStart"/>
      <w:r w:rsidR="00D77FA9" w:rsidRPr="00D77FA9">
        <w:rPr>
          <w:szCs w:val="20"/>
        </w:rPr>
        <w:t>eozin</w:t>
      </w:r>
      <w:proofErr w:type="spellEnd"/>
      <w:r w:rsidR="00D77FA9" w:rsidRPr="00D77FA9">
        <w:rPr>
          <w:szCs w:val="20"/>
        </w:rPr>
        <w:t xml:space="preserve">, </w:t>
      </w:r>
      <w:proofErr w:type="spellStart"/>
      <w:r w:rsidR="00D77FA9" w:rsidRPr="00D77FA9">
        <w:rPr>
          <w:szCs w:val="20"/>
        </w:rPr>
        <w:t>masson</w:t>
      </w:r>
      <w:proofErr w:type="spellEnd"/>
      <w:r w:rsidR="00D77FA9" w:rsidRPr="00D77FA9">
        <w:rPr>
          <w:szCs w:val="20"/>
        </w:rPr>
        <w:t xml:space="preserve"> </w:t>
      </w:r>
      <w:proofErr w:type="spellStart"/>
      <w:r w:rsidR="00D77FA9" w:rsidRPr="00D77FA9">
        <w:rPr>
          <w:szCs w:val="20"/>
        </w:rPr>
        <w:t>trikrom</w:t>
      </w:r>
      <w:proofErr w:type="spellEnd"/>
      <w:r w:rsidR="00D77FA9" w:rsidRPr="00D77FA9">
        <w:rPr>
          <w:szCs w:val="20"/>
        </w:rPr>
        <w:t xml:space="preserve"> boyaması yapıldı ve </w:t>
      </w:r>
      <w:proofErr w:type="spellStart"/>
      <w:r w:rsidR="00D77FA9" w:rsidRPr="00D77FA9">
        <w:rPr>
          <w:szCs w:val="20"/>
        </w:rPr>
        <w:t>ovaryum</w:t>
      </w:r>
      <w:proofErr w:type="spellEnd"/>
      <w:r w:rsidR="00D77FA9" w:rsidRPr="00D77FA9">
        <w:rPr>
          <w:szCs w:val="20"/>
        </w:rPr>
        <w:t xml:space="preserve"> dokusu morfolojik olarak incelendi. </w:t>
      </w:r>
      <w:proofErr w:type="spellStart"/>
      <w:r w:rsidR="00D77FA9" w:rsidRPr="00D77FA9">
        <w:rPr>
          <w:szCs w:val="20"/>
        </w:rPr>
        <w:t>Ovaryumda</w:t>
      </w:r>
      <w:proofErr w:type="spellEnd"/>
      <w:r w:rsidR="00D77FA9" w:rsidRPr="00D77FA9">
        <w:rPr>
          <w:szCs w:val="20"/>
        </w:rPr>
        <w:t xml:space="preserve"> ki </w:t>
      </w:r>
      <w:proofErr w:type="spellStart"/>
      <w:r w:rsidR="00D77FA9" w:rsidRPr="00D77FA9">
        <w:rPr>
          <w:szCs w:val="20"/>
        </w:rPr>
        <w:t>histopatolojik</w:t>
      </w:r>
      <w:proofErr w:type="spellEnd"/>
      <w:r w:rsidR="00D77FA9" w:rsidRPr="00D77FA9">
        <w:rPr>
          <w:szCs w:val="20"/>
        </w:rPr>
        <w:t xml:space="preserve"> parametreler (</w:t>
      </w:r>
      <w:proofErr w:type="spellStart"/>
      <w:r w:rsidR="00D77FA9" w:rsidRPr="00D77FA9">
        <w:rPr>
          <w:szCs w:val="20"/>
        </w:rPr>
        <w:t>vasküler</w:t>
      </w:r>
      <w:proofErr w:type="spellEnd"/>
      <w:r w:rsidR="00D77FA9" w:rsidRPr="00D77FA9">
        <w:rPr>
          <w:szCs w:val="20"/>
        </w:rPr>
        <w:t xml:space="preserve"> </w:t>
      </w:r>
      <w:proofErr w:type="spellStart"/>
      <w:r w:rsidR="00D77FA9" w:rsidRPr="00D77FA9">
        <w:rPr>
          <w:szCs w:val="20"/>
        </w:rPr>
        <w:t>konjesyon</w:t>
      </w:r>
      <w:proofErr w:type="spellEnd"/>
      <w:r w:rsidR="00D77FA9" w:rsidRPr="00D77FA9">
        <w:rPr>
          <w:szCs w:val="20"/>
        </w:rPr>
        <w:t xml:space="preserve"> ve </w:t>
      </w:r>
      <w:proofErr w:type="spellStart"/>
      <w:r w:rsidR="00D77FA9" w:rsidRPr="00D77FA9">
        <w:rPr>
          <w:szCs w:val="20"/>
        </w:rPr>
        <w:t>hemoroji</w:t>
      </w:r>
      <w:proofErr w:type="spellEnd"/>
      <w:r w:rsidR="00D77FA9" w:rsidRPr="00D77FA9">
        <w:rPr>
          <w:szCs w:val="20"/>
        </w:rPr>
        <w:t xml:space="preserve">, </w:t>
      </w:r>
      <w:proofErr w:type="spellStart"/>
      <w:r w:rsidR="00D77FA9" w:rsidRPr="00D77FA9">
        <w:rPr>
          <w:szCs w:val="20"/>
        </w:rPr>
        <w:t>foliküller</w:t>
      </w:r>
      <w:proofErr w:type="spellEnd"/>
      <w:r w:rsidR="00D77FA9" w:rsidRPr="00D77FA9">
        <w:rPr>
          <w:szCs w:val="20"/>
        </w:rPr>
        <w:t xml:space="preserve"> hücre dejenerasyonu, </w:t>
      </w:r>
      <w:proofErr w:type="spellStart"/>
      <w:r w:rsidR="00D77FA9" w:rsidRPr="00D77FA9">
        <w:rPr>
          <w:szCs w:val="20"/>
        </w:rPr>
        <w:t>vakuolizasyon</w:t>
      </w:r>
      <w:proofErr w:type="spellEnd"/>
      <w:r w:rsidR="00D77FA9" w:rsidRPr="00D77FA9">
        <w:rPr>
          <w:szCs w:val="20"/>
        </w:rPr>
        <w:t xml:space="preserve">) </w:t>
      </w:r>
      <w:proofErr w:type="spellStart"/>
      <w:r w:rsidR="00D77FA9" w:rsidRPr="00D77FA9">
        <w:rPr>
          <w:szCs w:val="20"/>
        </w:rPr>
        <w:t>skorlandı</w:t>
      </w:r>
      <w:proofErr w:type="spellEnd"/>
      <w:r w:rsidR="00D77FA9" w:rsidRPr="00D77FA9">
        <w:rPr>
          <w:szCs w:val="20"/>
        </w:rPr>
        <w:t xml:space="preserve">. </w:t>
      </w:r>
    </w:p>
    <w:p w:rsidR="00D77FA9" w:rsidRDefault="00D77FA9" w:rsidP="00D77FA9">
      <w:pPr>
        <w:jc w:val="both"/>
        <w:rPr>
          <w:szCs w:val="20"/>
        </w:rPr>
      </w:pPr>
      <w:r w:rsidRPr="00D77FA9">
        <w:rPr>
          <w:b/>
          <w:szCs w:val="20"/>
        </w:rPr>
        <w:t>Bulgular:</w:t>
      </w:r>
      <w:r>
        <w:rPr>
          <w:szCs w:val="20"/>
        </w:rPr>
        <w:t xml:space="preserve"> </w:t>
      </w:r>
      <w:r w:rsidRPr="00D77FA9">
        <w:rPr>
          <w:szCs w:val="20"/>
        </w:rPr>
        <w:t xml:space="preserve">VCD grubu </w:t>
      </w:r>
      <w:proofErr w:type="spellStart"/>
      <w:r w:rsidRPr="00D77FA9">
        <w:rPr>
          <w:szCs w:val="20"/>
        </w:rPr>
        <w:t>ovaryum</w:t>
      </w:r>
      <w:proofErr w:type="spellEnd"/>
      <w:r w:rsidRPr="00D77FA9">
        <w:rPr>
          <w:szCs w:val="20"/>
        </w:rPr>
        <w:t xml:space="preserve"> dokusunda kontrol, taklit ve CYP grubuna göre artmış </w:t>
      </w:r>
      <w:proofErr w:type="spellStart"/>
      <w:r w:rsidRPr="00D77FA9">
        <w:rPr>
          <w:szCs w:val="20"/>
        </w:rPr>
        <w:t>vasküler</w:t>
      </w:r>
      <w:proofErr w:type="spellEnd"/>
      <w:r w:rsidRPr="00D77FA9">
        <w:rPr>
          <w:szCs w:val="20"/>
        </w:rPr>
        <w:t xml:space="preserve"> </w:t>
      </w:r>
      <w:proofErr w:type="spellStart"/>
      <w:r w:rsidRPr="00D77FA9">
        <w:rPr>
          <w:szCs w:val="20"/>
        </w:rPr>
        <w:t>konjesyon</w:t>
      </w:r>
      <w:proofErr w:type="spellEnd"/>
      <w:r w:rsidRPr="00D77FA9">
        <w:rPr>
          <w:szCs w:val="20"/>
        </w:rPr>
        <w:t xml:space="preserve"> ve </w:t>
      </w:r>
      <w:proofErr w:type="spellStart"/>
      <w:r w:rsidRPr="00D77FA9">
        <w:rPr>
          <w:szCs w:val="20"/>
        </w:rPr>
        <w:t>hemoroji</w:t>
      </w:r>
      <w:proofErr w:type="spellEnd"/>
      <w:r w:rsidRPr="00D77FA9">
        <w:rPr>
          <w:szCs w:val="20"/>
        </w:rPr>
        <w:t xml:space="preserve">, </w:t>
      </w:r>
      <w:proofErr w:type="spellStart"/>
      <w:r w:rsidRPr="00D77FA9">
        <w:rPr>
          <w:szCs w:val="20"/>
        </w:rPr>
        <w:t>vakualizasyon</w:t>
      </w:r>
      <w:proofErr w:type="spellEnd"/>
      <w:r w:rsidRPr="00D77FA9">
        <w:rPr>
          <w:szCs w:val="20"/>
        </w:rPr>
        <w:t xml:space="preserve"> gözlendi. Aynı zamanda </w:t>
      </w:r>
      <w:proofErr w:type="spellStart"/>
      <w:r w:rsidRPr="00D77FA9">
        <w:rPr>
          <w:szCs w:val="20"/>
        </w:rPr>
        <w:t>primordiyal</w:t>
      </w:r>
      <w:proofErr w:type="spellEnd"/>
      <w:r w:rsidRPr="00D77FA9">
        <w:rPr>
          <w:szCs w:val="20"/>
        </w:rPr>
        <w:t xml:space="preserve">, </w:t>
      </w:r>
      <w:proofErr w:type="spellStart"/>
      <w:r w:rsidRPr="00D77FA9">
        <w:rPr>
          <w:szCs w:val="20"/>
        </w:rPr>
        <w:t>primer</w:t>
      </w:r>
      <w:proofErr w:type="spellEnd"/>
      <w:r w:rsidRPr="00D77FA9">
        <w:rPr>
          <w:szCs w:val="20"/>
        </w:rPr>
        <w:t xml:space="preserve"> </w:t>
      </w:r>
      <w:proofErr w:type="spellStart"/>
      <w:r w:rsidRPr="00D77FA9">
        <w:rPr>
          <w:szCs w:val="20"/>
        </w:rPr>
        <w:t>foliküller</w:t>
      </w:r>
      <w:proofErr w:type="spellEnd"/>
      <w:r w:rsidRPr="00D77FA9">
        <w:rPr>
          <w:szCs w:val="20"/>
        </w:rPr>
        <w:t xml:space="preserve"> de ve gelişmekte olan </w:t>
      </w:r>
      <w:proofErr w:type="spellStart"/>
      <w:r w:rsidRPr="00D77FA9">
        <w:rPr>
          <w:szCs w:val="20"/>
        </w:rPr>
        <w:t>foliküllerde</w:t>
      </w:r>
      <w:proofErr w:type="spellEnd"/>
      <w:r w:rsidRPr="00D77FA9">
        <w:rPr>
          <w:szCs w:val="20"/>
        </w:rPr>
        <w:t xml:space="preserve"> dejenerasyon kontrol grubuna kıyasla artmıştı. CYP grubunda VCD grubuna göre daha az </w:t>
      </w:r>
      <w:proofErr w:type="spellStart"/>
      <w:r w:rsidRPr="00D77FA9">
        <w:rPr>
          <w:szCs w:val="20"/>
        </w:rPr>
        <w:t>konjesyon</w:t>
      </w:r>
      <w:proofErr w:type="spellEnd"/>
      <w:r w:rsidRPr="00D77FA9">
        <w:rPr>
          <w:szCs w:val="20"/>
        </w:rPr>
        <w:t xml:space="preserve"> ancak kontrol grubuna göre artmış </w:t>
      </w:r>
      <w:proofErr w:type="spellStart"/>
      <w:r w:rsidRPr="00D77FA9">
        <w:rPr>
          <w:szCs w:val="20"/>
        </w:rPr>
        <w:t>vakuolizasyon</w:t>
      </w:r>
      <w:proofErr w:type="spellEnd"/>
      <w:r w:rsidRPr="00D77FA9">
        <w:rPr>
          <w:szCs w:val="20"/>
        </w:rPr>
        <w:t xml:space="preserve"> ve </w:t>
      </w:r>
      <w:proofErr w:type="spellStart"/>
      <w:r w:rsidRPr="00D77FA9">
        <w:rPr>
          <w:szCs w:val="20"/>
        </w:rPr>
        <w:t>foliküller</w:t>
      </w:r>
      <w:proofErr w:type="spellEnd"/>
      <w:r w:rsidRPr="00D77FA9">
        <w:rPr>
          <w:szCs w:val="20"/>
        </w:rPr>
        <w:t xml:space="preserve"> de dejenerasyon gözlendi. CYP grubunda VCD grubuna kıyasla </w:t>
      </w:r>
      <w:proofErr w:type="spellStart"/>
      <w:r w:rsidRPr="00D77FA9">
        <w:rPr>
          <w:szCs w:val="20"/>
        </w:rPr>
        <w:t>primordiyal</w:t>
      </w:r>
      <w:proofErr w:type="spellEnd"/>
      <w:r w:rsidRPr="00D77FA9">
        <w:rPr>
          <w:szCs w:val="20"/>
        </w:rPr>
        <w:t xml:space="preserve"> ve </w:t>
      </w:r>
      <w:proofErr w:type="spellStart"/>
      <w:r w:rsidRPr="00D77FA9">
        <w:rPr>
          <w:szCs w:val="20"/>
        </w:rPr>
        <w:t>primer</w:t>
      </w:r>
      <w:proofErr w:type="spellEnd"/>
      <w:r w:rsidRPr="00D77FA9">
        <w:rPr>
          <w:szCs w:val="20"/>
        </w:rPr>
        <w:t xml:space="preserve"> </w:t>
      </w:r>
      <w:proofErr w:type="spellStart"/>
      <w:r w:rsidRPr="00D77FA9">
        <w:rPr>
          <w:szCs w:val="20"/>
        </w:rPr>
        <w:t>foliküllerden</w:t>
      </w:r>
      <w:proofErr w:type="spellEnd"/>
      <w:r w:rsidRPr="00D77FA9">
        <w:rPr>
          <w:szCs w:val="20"/>
        </w:rPr>
        <w:t xml:space="preserve"> ziyade gelişmekte olan </w:t>
      </w:r>
      <w:proofErr w:type="spellStart"/>
      <w:r w:rsidRPr="00D77FA9">
        <w:rPr>
          <w:szCs w:val="20"/>
        </w:rPr>
        <w:t>foliküller</w:t>
      </w:r>
      <w:proofErr w:type="spellEnd"/>
      <w:r w:rsidRPr="00D77FA9">
        <w:rPr>
          <w:szCs w:val="20"/>
        </w:rPr>
        <w:t xml:space="preserve"> de dejenerasyona rastlandı. </w:t>
      </w:r>
    </w:p>
    <w:p w:rsidR="00D77FA9" w:rsidRPr="00D77FA9" w:rsidRDefault="00D77FA9" w:rsidP="00D77FA9">
      <w:pPr>
        <w:jc w:val="both"/>
        <w:rPr>
          <w:szCs w:val="20"/>
        </w:rPr>
      </w:pPr>
      <w:r w:rsidRPr="00D77FA9">
        <w:rPr>
          <w:b/>
          <w:szCs w:val="20"/>
        </w:rPr>
        <w:t>Sonuç:</w:t>
      </w:r>
      <w:r>
        <w:rPr>
          <w:szCs w:val="20"/>
        </w:rPr>
        <w:t xml:space="preserve"> </w:t>
      </w:r>
      <w:r w:rsidRPr="00D77FA9">
        <w:rPr>
          <w:szCs w:val="20"/>
        </w:rPr>
        <w:t xml:space="preserve">Sonuç olarak her iki ajanın da </w:t>
      </w:r>
      <w:proofErr w:type="spellStart"/>
      <w:r w:rsidRPr="00D77FA9">
        <w:rPr>
          <w:szCs w:val="20"/>
        </w:rPr>
        <w:t>ovaryumda</w:t>
      </w:r>
      <w:proofErr w:type="spellEnd"/>
      <w:r w:rsidRPr="00D77FA9">
        <w:rPr>
          <w:szCs w:val="20"/>
        </w:rPr>
        <w:t xml:space="preserve"> </w:t>
      </w:r>
      <w:proofErr w:type="spellStart"/>
      <w:r w:rsidRPr="00D77FA9">
        <w:rPr>
          <w:szCs w:val="20"/>
        </w:rPr>
        <w:t>POY’u</w:t>
      </w:r>
      <w:proofErr w:type="spellEnd"/>
      <w:r w:rsidRPr="00D77FA9">
        <w:rPr>
          <w:szCs w:val="20"/>
        </w:rPr>
        <w:t xml:space="preserve"> tetiklediği ancak birbirinden farklı bazı </w:t>
      </w:r>
      <w:proofErr w:type="spellStart"/>
      <w:r w:rsidRPr="00D77FA9">
        <w:rPr>
          <w:szCs w:val="20"/>
        </w:rPr>
        <w:t>histopatolojik</w:t>
      </w:r>
      <w:proofErr w:type="spellEnd"/>
      <w:r w:rsidRPr="00D77FA9">
        <w:rPr>
          <w:szCs w:val="20"/>
        </w:rPr>
        <w:t xml:space="preserve"> durumlar oluşturduğu gözlendi. </w:t>
      </w:r>
    </w:p>
    <w:p w:rsidR="00D77FA9" w:rsidRDefault="00D77FA9" w:rsidP="00D77FA9">
      <w:pPr>
        <w:jc w:val="both"/>
        <w:rPr>
          <w:szCs w:val="20"/>
        </w:rPr>
      </w:pPr>
      <w:r w:rsidRPr="00D77FA9">
        <w:rPr>
          <w:b/>
          <w:szCs w:val="20"/>
        </w:rPr>
        <w:t>Anahtar Kelimeler:</w:t>
      </w:r>
      <w:r w:rsidRPr="00D77FA9">
        <w:rPr>
          <w:szCs w:val="20"/>
        </w:rPr>
        <w:t xml:space="preserve"> </w:t>
      </w:r>
      <w:proofErr w:type="spellStart"/>
      <w:r w:rsidR="004C20B1">
        <w:rPr>
          <w:szCs w:val="20"/>
        </w:rPr>
        <w:t>H</w:t>
      </w:r>
      <w:r w:rsidR="004C20B1" w:rsidRPr="00D77FA9">
        <w:rPr>
          <w:szCs w:val="20"/>
        </w:rPr>
        <w:t>istopatoloji</w:t>
      </w:r>
      <w:proofErr w:type="spellEnd"/>
      <w:r w:rsidR="004C20B1">
        <w:rPr>
          <w:szCs w:val="20"/>
        </w:rPr>
        <w:t xml:space="preserve">, </w:t>
      </w:r>
      <w:r w:rsidRPr="00D77FA9">
        <w:rPr>
          <w:szCs w:val="20"/>
        </w:rPr>
        <w:t xml:space="preserve">Prematüre </w:t>
      </w:r>
      <w:proofErr w:type="spellStart"/>
      <w:r w:rsidRPr="00D77FA9">
        <w:rPr>
          <w:szCs w:val="20"/>
        </w:rPr>
        <w:t>Over</w:t>
      </w:r>
      <w:proofErr w:type="spellEnd"/>
      <w:r w:rsidRPr="00D77FA9">
        <w:rPr>
          <w:szCs w:val="20"/>
        </w:rPr>
        <w:t xml:space="preserve"> Yetmezliği, </w:t>
      </w:r>
      <w:proofErr w:type="spellStart"/>
      <w:r w:rsidRPr="00D77FA9">
        <w:rPr>
          <w:szCs w:val="20"/>
        </w:rPr>
        <w:t>Siklofosfamid</w:t>
      </w:r>
      <w:proofErr w:type="spellEnd"/>
      <w:r w:rsidRPr="00D77FA9">
        <w:rPr>
          <w:szCs w:val="20"/>
        </w:rPr>
        <w:t>,</w:t>
      </w:r>
      <w:r>
        <w:rPr>
          <w:szCs w:val="20"/>
        </w:rPr>
        <w:t xml:space="preserve"> 4-vinilsiklohekzen </w:t>
      </w:r>
      <w:proofErr w:type="spellStart"/>
      <w:r>
        <w:rPr>
          <w:szCs w:val="20"/>
        </w:rPr>
        <w:t>diepoksid</w:t>
      </w:r>
      <w:proofErr w:type="spellEnd"/>
      <w:r>
        <w:rPr>
          <w:szCs w:val="20"/>
        </w:rPr>
        <w:t xml:space="preserve">, </w:t>
      </w:r>
    </w:p>
    <w:p w:rsidR="005F5D18" w:rsidRDefault="005F5D18" w:rsidP="00D77FA9">
      <w:pPr>
        <w:jc w:val="both"/>
        <w:rPr>
          <w:szCs w:val="20"/>
        </w:rPr>
      </w:pPr>
    </w:p>
    <w:p w:rsidR="005F5D18" w:rsidRDefault="005F5D18" w:rsidP="005F5D18">
      <w:pPr>
        <w:jc w:val="center"/>
        <w:rPr>
          <w:rFonts w:cs="Times New Roman"/>
          <w:b/>
          <w:bCs/>
          <w:noProof/>
          <w:szCs w:val="20"/>
          <w:lang w:eastAsia="tr-TR"/>
        </w:rPr>
      </w:pPr>
      <w:r w:rsidRPr="00855AE6">
        <w:rPr>
          <w:rFonts w:cs="Times New Roman"/>
          <w:b/>
          <w:bCs/>
          <w:noProof/>
          <w:szCs w:val="20"/>
          <w:lang w:eastAsia="tr-TR"/>
        </w:rPr>
        <mc:AlternateContent>
          <mc:Choice Requires="wps">
            <w:drawing>
              <wp:anchor distT="4294967295" distB="4294967295" distL="114300" distR="114300" simplePos="0" relativeHeight="251661312" behindDoc="0" locked="0" layoutInCell="1" allowOverlap="1" wp14:anchorId="3F021D02" wp14:editId="4F1FA5E6">
                <wp:simplePos x="0" y="0"/>
                <wp:positionH relativeFrom="margin">
                  <wp:align>left</wp:align>
                </wp:positionH>
                <wp:positionV relativeFrom="paragraph">
                  <wp:posOffset>4536</wp:posOffset>
                </wp:positionV>
                <wp:extent cx="5939790" cy="0"/>
                <wp:effectExtent l="0" t="0" r="0" b="0"/>
                <wp:wrapNone/>
                <wp:docPr id="7" name="Düz Bağlayıcı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3979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11B2B8" id="Düz Bağlayıcı 7" o:spid="_x0000_s1026" style="position:absolute;flip:y;z-index:251661312;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margin;mso-height-relative:margin" from="0,.35pt" to="467.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" strokecolor="black [3213]" strokeweight=".5pt">
                <v:stroke joinstyle="miter"/>
                <o:lock v:ext="edit" shapetype="f"/>
                <w10:wrap anchorx="margin"/>
              </v:line>
            </w:pict>
          </mc:Fallback>
        </mc:AlternateContent>
      </w:r>
      <w:proofErr w:type="spellStart"/>
      <w:r w:rsidRPr="00CB05DF">
        <w:rPr>
          <w:rFonts w:eastAsia="Calibri" w:cs="Times New Roman"/>
          <w:b/>
          <w:bCs/>
          <w:szCs w:val="20"/>
        </w:rPr>
        <w:t>Abstract</w:t>
      </w:r>
      <w:proofErr w:type="spellEnd"/>
    </w:p>
    <w:p w:rsidR="001C2E3C" w:rsidRDefault="00855AE6" w:rsidP="002E667F">
      <w:pPr>
        <w:jc w:val="both"/>
        <w:rPr>
          <w:szCs w:val="20"/>
        </w:rPr>
      </w:pPr>
      <w:proofErr w:type="spellStart"/>
      <w:r w:rsidRPr="00855AE6">
        <w:rPr>
          <w:b/>
          <w:bCs/>
          <w:szCs w:val="20"/>
        </w:rPr>
        <w:t>Objective</w:t>
      </w:r>
      <w:proofErr w:type="spellEnd"/>
      <w:r w:rsidRPr="00855AE6">
        <w:rPr>
          <w:b/>
          <w:bCs/>
          <w:szCs w:val="20"/>
        </w:rPr>
        <w:t>:</w:t>
      </w:r>
      <w:r>
        <w:rPr>
          <w:szCs w:val="20"/>
        </w:rPr>
        <w:t xml:space="preserve"> </w:t>
      </w:r>
      <w:proofErr w:type="spellStart"/>
      <w:r w:rsidRPr="00855AE6">
        <w:rPr>
          <w:szCs w:val="20"/>
        </w:rPr>
        <w:t>There</w:t>
      </w:r>
      <w:proofErr w:type="spellEnd"/>
      <w:r w:rsidRPr="00855AE6">
        <w:rPr>
          <w:szCs w:val="20"/>
        </w:rPr>
        <w:t xml:space="preserve"> </w:t>
      </w:r>
      <w:proofErr w:type="spellStart"/>
      <w:r w:rsidRPr="00855AE6">
        <w:rPr>
          <w:szCs w:val="20"/>
        </w:rPr>
        <w:t>are</w:t>
      </w:r>
      <w:proofErr w:type="spellEnd"/>
      <w:r w:rsidRPr="00855AE6">
        <w:rPr>
          <w:szCs w:val="20"/>
        </w:rPr>
        <w:t xml:space="preserve"> </w:t>
      </w:r>
      <w:proofErr w:type="spellStart"/>
      <w:r w:rsidRPr="00855AE6">
        <w:rPr>
          <w:szCs w:val="20"/>
        </w:rPr>
        <w:t>many</w:t>
      </w:r>
      <w:proofErr w:type="spellEnd"/>
      <w:r w:rsidRPr="00855AE6">
        <w:rPr>
          <w:szCs w:val="20"/>
        </w:rPr>
        <w:t xml:space="preserve"> </w:t>
      </w:r>
      <w:proofErr w:type="spellStart"/>
      <w:r w:rsidRPr="00855AE6">
        <w:rPr>
          <w:szCs w:val="20"/>
        </w:rPr>
        <w:t>known</w:t>
      </w:r>
      <w:proofErr w:type="spellEnd"/>
      <w:r w:rsidRPr="00855AE6">
        <w:rPr>
          <w:szCs w:val="20"/>
        </w:rPr>
        <w:t xml:space="preserve"> </w:t>
      </w:r>
      <w:proofErr w:type="spellStart"/>
      <w:r w:rsidRPr="00855AE6">
        <w:rPr>
          <w:szCs w:val="20"/>
        </w:rPr>
        <w:t>and</w:t>
      </w:r>
      <w:proofErr w:type="spellEnd"/>
      <w:r w:rsidRPr="00855AE6">
        <w:rPr>
          <w:szCs w:val="20"/>
        </w:rPr>
        <w:t xml:space="preserve"> </w:t>
      </w:r>
      <w:proofErr w:type="spellStart"/>
      <w:r w:rsidRPr="00855AE6">
        <w:rPr>
          <w:szCs w:val="20"/>
        </w:rPr>
        <w:t>unknown</w:t>
      </w:r>
      <w:proofErr w:type="spellEnd"/>
      <w:r w:rsidRPr="00855AE6">
        <w:rPr>
          <w:szCs w:val="20"/>
        </w:rPr>
        <w:t xml:space="preserve"> </w:t>
      </w:r>
      <w:proofErr w:type="spellStart"/>
      <w:r w:rsidRPr="00855AE6">
        <w:rPr>
          <w:szCs w:val="20"/>
        </w:rPr>
        <w:t>causes</w:t>
      </w:r>
      <w:proofErr w:type="spellEnd"/>
      <w:r w:rsidRPr="00855AE6">
        <w:rPr>
          <w:szCs w:val="20"/>
        </w:rPr>
        <w:t xml:space="preserve"> of </w:t>
      </w:r>
      <w:proofErr w:type="spellStart"/>
      <w:r w:rsidRPr="00855AE6">
        <w:rPr>
          <w:szCs w:val="20"/>
        </w:rPr>
        <w:t>premature</w:t>
      </w:r>
      <w:proofErr w:type="spellEnd"/>
      <w:r w:rsidRPr="00855AE6">
        <w:rPr>
          <w:szCs w:val="20"/>
        </w:rPr>
        <w:t xml:space="preserve"> </w:t>
      </w:r>
      <w:proofErr w:type="spellStart"/>
      <w:r w:rsidRPr="00855AE6">
        <w:rPr>
          <w:szCs w:val="20"/>
        </w:rPr>
        <w:t>ovarian</w:t>
      </w:r>
      <w:proofErr w:type="spellEnd"/>
      <w:r w:rsidRPr="00855AE6">
        <w:rPr>
          <w:szCs w:val="20"/>
        </w:rPr>
        <w:t xml:space="preserve"> </w:t>
      </w:r>
      <w:proofErr w:type="spellStart"/>
      <w:r w:rsidRPr="00855AE6">
        <w:rPr>
          <w:szCs w:val="20"/>
        </w:rPr>
        <w:t>failure</w:t>
      </w:r>
      <w:proofErr w:type="spellEnd"/>
      <w:r w:rsidRPr="00855AE6">
        <w:rPr>
          <w:szCs w:val="20"/>
        </w:rPr>
        <w:t xml:space="preserve"> (POY), </w:t>
      </w:r>
      <w:proofErr w:type="spellStart"/>
      <w:r w:rsidRPr="00855AE6">
        <w:rPr>
          <w:szCs w:val="20"/>
        </w:rPr>
        <w:t>which</w:t>
      </w:r>
      <w:proofErr w:type="spellEnd"/>
      <w:r w:rsidRPr="00855AE6">
        <w:rPr>
          <w:szCs w:val="20"/>
        </w:rPr>
        <w:t xml:space="preserve"> is </w:t>
      </w:r>
      <w:proofErr w:type="spellStart"/>
      <w:r w:rsidRPr="00855AE6">
        <w:rPr>
          <w:szCs w:val="20"/>
        </w:rPr>
        <w:t>one</w:t>
      </w:r>
      <w:proofErr w:type="spellEnd"/>
      <w:r w:rsidRPr="00855AE6">
        <w:rPr>
          <w:szCs w:val="20"/>
        </w:rPr>
        <w:t xml:space="preserve"> of </w:t>
      </w:r>
      <w:proofErr w:type="spellStart"/>
      <w:r w:rsidRPr="00855AE6">
        <w:rPr>
          <w:szCs w:val="20"/>
        </w:rPr>
        <w:t>the</w:t>
      </w:r>
      <w:proofErr w:type="spellEnd"/>
      <w:r w:rsidRPr="00855AE6">
        <w:rPr>
          <w:szCs w:val="20"/>
        </w:rPr>
        <w:t xml:space="preserve"> </w:t>
      </w:r>
      <w:r w:rsidR="00C71B84">
        <w:rPr>
          <w:szCs w:val="20"/>
        </w:rPr>
        <w:t xml:space="preserve">majör </w:t>
      </w:r>
      <w:proofErr w:type="spellStart"/>
      <w:r w:rsidRPr="00855AE6">
        <w:rPr>
          <w:szCs w:val="20"/>
        </w:rPr>
        <w:t>cause</w:t>
      </w:r>
      <w:proofErr w:type="spellEnd"/>
      <w:r w:rsidRPr="00855AE6">
        <w:rPr>
          <w:szCs w:val="20"/>
        </w:rPr>
        <w:t xml:space="preserve"> of </w:t>
      </w:r>
      <w:proofErr w:type="spellStart"/>
      <w:r w:rsidRPr="00855AE6">
        <w:rPr>
          <w:szCs w:val="20"/>
        </w:rPr>
        <w:t>female</w:t>
      </w:r>
      <w:proofErr w:type="spellEnd"/>
      <w:r w:rsidRPr="00855AE6">
        <w:rPr>
          <w:szCs w:val="20"/>
        </w:rPr>
        <w:t xml:space="preserve"> </w:t>
      </w:r>
      <w:proofErr w:type="spellStart"/>
      <w:r w:rsidRPr="00855AE6">
        <w:rPr>
          <w:szCs w:val="20"/>
        </w:rPr>
        <w:t>infertility</w:t>
      </w:r>
      <w:proofErr w:type="spellEnd"/>
      <w:r w:rsidRPr="00855AE6">
        <w:rPr>
          <w:szCs w:val="20"/>
        </w:rPr>
        <w:t xml:space="preserve">. </w:t>
      </w:r>
      <w:proofErr w:type="spellStart"/>
      <w:r w:rsidR="00C71B84">
        <w:rPr>
          <w:szCs w:val="20"/>
        </w:rPr>
        <w:t>G</w:t>
      </w:r>
      <w:r w:rsidR="00C71B84" w:rsidRPr="00855AE6">
        <w:rPr>
          <w:szCs w:val="20"/>
        </w:rPr>
        <w:t>onadotoxic</w:t>
      </w:r>
      <w:proofErr w:type="spellEnd"/>
      <w:r w:rsidR="00C71B84" w:rsidRPr="00855AE6">
        <w:rPr>
          <w:szCs w:val="20"/>
        </w:rPr>
        <w:t xml:space="preserve"> </w:t>
      </w:r>
      <w:proofErr w:type="spellStart"/>
      <w:r w:rsidR="00C71B84" w:rsidRPr="00855AE6">
        <w:rPr>
          <w:szCs w:val="20"/>
        </w:rPr>
        <w:t>effects</w:t>
      </w:r>
      <w:proofErr w:type="spellEnd"/>
      <w:r w:rsidR="00C71B84" w:rsidRPr="00855AE6">
        <w:rPr>
          <w:szCs w:val="20"/>
        </w:rPr>
        <w:t xml:space="preserve"> of</w:t>
      </w:r>
      <w:r w:rsidR="00C71B84">
        <w:rPr>
          <w:szCs w:val="20"/>
        </w:rPr>
        <w:t xml:space="preserve"> </w:t>
      </w:r>
      <w:proofErr w:type="spellStart"/>
      <w:r w:rsidR="00C71B84" w:rsidRPr="00855AE6">
        <w:rPr>
          <w:szCs w:val="20"/>
        </w:rPr>
        <w:t>chemotherapeutics</w:t>
      </w:r>
      <w:proofErr w:type="spellEnd"/>
      <w:r w:rsidR="00C71B84" w:rsidRPr="00855AE6">
        <w:rPr>
          <w:szCs w:val="20"/>
        </w:rPr>
        <w:t xml:space="preserve"> </w:t>
      </w:r>
      <w:proofErr w:type="spellStart"/>
      <w:r w:rsidR="00C71B84" w:rsidRPr="00855AE6">
        <w:rPr>
          <w:szCs w:val="20"/>
        </w:rPr>
        <w:t>and</w:t>
      </w:r>
      <w:proofErr w:type="spellEnd"/>
      <w:r w:rsidR="00C71B84" w:rsidRPr="00855AE6">
        <w:rPr>
          <w:szCs w:val="20"/>
        </w:rPr>
        <w:t xml:space="preserve"> </w:t>
      </w:r>
      <w:proofErr w:type="spellStart"/>
      <w:r w:rsidR="00C71B84" w:rsidRPr="00855AE6">
        <w:rPr>
          <w:szCs w:val="20"/>
        </w:rPr>
        <w:t>some</w:t>
      </w:r>
      <w:proofErr w:type="spellEnd"/>
      <w:r w:rsidR="00C71B84" w:rsidRPr="00855AE6">
        <w:rPr>
          <w:szCs w:val="20"/>
        </w:rPr>
        <w:t xml:space="preserve"> </w:t>
      </w:r>
      <w:proofErr w:type="spellStart"/>
      <w:r w:rsidR="00C71B84" w:rsidRPr="00855AE6">
        <w:rPr>
          <w:szCs w:val="20"/>
        </w:rPr>
        <w:t>chemical</w:t>
      </w:r>
      <w:proofErr w:type="spellEnd"/>
      <w:r w:rsidR="00C71B84" w:rsidRPr="00855AE6">
        <w:rPr>
          <w:szCs w:val="20"/>
        </w:rPr>
        <w:t xml:space="preserve"> </w:t>
      </w:r>
      <w:proofErr w:type="spellStart"/>
      <w:r w:rsidR="00C71B84" w:rsidRPr="00855AE6">
        <w:rPr>
          <w:szCs w:val="20"/>
        </w:rPr>
        <w:t>agents</w:t>
      </w:r>
      <w:proofErr w:type="spellEnd"/>
      <w:r w:rsidR="00C71B84">
        <w:rPr>
          <w:szCs w:val="20"/>
        </w:rPr>
        <w:t xml:space="preserve"> </w:t>
      </w:r>
      <w:proofErr w:type="spellStart"/>
      <w:r w:rsidR="00C71B84">
        <w:rPr>
          <w:szCs w:val="20"/>
        </w:rPr>
        <w:t>affect</w:t>
      </w:r>
      <w:proofErr w:type="spellEnd"/>
      <w:r w:rsidR="00C71B84">
        <w:rPr>
          <w:szCs w:val="20"/>
        </w:rPr>
        <w:t xml:space="preserve"> </w:t>
      </w:r>
      <w:proofErr w:type="spellStart"/>
      <w:r w:rsidR="00C71B84">
        <w:rPr>
          <w:szCs w:val="20"/>
        </w:rPr>
        <w:t>ovaries</w:t>
      </w:r>
      <w:proofErr w:type="spellEnd"/>
      <w:r w:rsidR="00C71B84">
        <w:rPr>
          <w:szCs w:val="20"/>
        </w:rPr>
        <w:t xml:space="preserve"> </w:t>
      </w:r>
      <w:proofErr w:type="spellStart"/>
      <w:r w:rsidR="00C71B84">
        <w:rPr>
          <w:szCs w:val="20"/>
        </w:rPr>
        <w:t>and</w:t>
      </w:r>
      <w:proofErr w:type="spellEnd"/>
      <w:r w:rsidR="00C71B84">
        <w:rPr>
          <w:szCs w:val="20"/>
        </w:rPr>
        <w:t xml:space="preserve"> can </w:t>
      </w:r>
      <w:proofErr w:type="spellStart"/>
      <w:r w:rsidR="00C71B84">
        <w:rPr>
          <w:szCs w:val="20"/>
        </w:rPr>
        <w:t>cause</w:t>
      </w:r>
      <w:proofErr w:type="spellEnd"/>
      <w:r w:rsidR="00C71B84" w:rsidRPr="00855AE6">
        <w:rPr>
          <w:szCs w:val="20"/>
        </w:rPr>
        <w:t xml:space="preserve"> </w:t>
      </w:r>
      <w:proofErr w:type="spellStart"/>
      <w:r w:rsidR="00C71B84" w:rsidRPr="00855AE6">
        <w:rPr>
          <w:szCs w:val="20"/>
        </w:rPr>
        <w:t>loss</w:t>
      </w:r>
      <w:proofErr w:type="spellEnd"/>
      <w:r w:rsidR="00C71B84" w:rsidRPr="00855AE6">
        <w:rPr>
          <w:szCs w:val="20"/>
        </w:rPr>
        <w:t xml:space="preserve"> of </w:t>
      </w:r>
      <w:proofErr w:type="spellStart"/>
      <w:r w:rsidR="00C71B84" w:rsidRPr="00855AE6">
        <w:rPr>
          <w:szCs w:val="20"/>
        </w:rPr>
        <w:t>function</w:t>
      </w:r>
      <w:proofErr w:type="spellEnd"/>
      <w:r w:rsidR="00C71B84" w:rsidRPr="00855AE6">
        <w:rPr>
          <w:szCs w:val="20"/>
        </w:rPr>
        <w:t xml:space="preserve"> in </w:t>
      </w:r>
      <w:proofErr w:type="spellStart"/>
      <w:r w:rsidR="00C71B84" w:rsidRPr="00855AE6">
        <w:rPr>
          <w:szCs w:val="20"/>
        </w:rPr>
        <w:t>the</w:t>
      </w:r>
      <w:proofErr w:type="spellEnd"/>
      <w:r w:rsidR="00C71B84" w:rsidRPr="00855AE6">
        <w:rPr>
          <w:szCs w:val="20"/>
        </w:rPr>
        <w:t xml:space="preserve"> </w:t>
      </w:r>
      <w:proofErr w:type="spellStart"/>
      <w:r w:rsidR="00C71B84" w:rsidRPr="00855AE6">
        <w:rPr>
          <w:szCs w:val="20"/>
        </w:rPr>
        <w:t>ovaries</w:t>
      </w:r>
      <w:proofErr w:type="spellEnd"/>
      <w:r w:rsidR="00D00C20">
        <w:rPr>
          <w:szCs w:val="20"/>
        </w:rPr>
        <w:t xml:space="preserve"> </w:t>
      </w:r>
      <w:proofErr w:type="spellStart"/>
      <w:r w:rsidR="00D00C20">
        <w:rPr>
          <w:szCs w:val="20"/>
        </w:rPr>
        <w:t>and</w:t>
      </w:r>
      <w:proofErr w:type="spellEnd"/>
      <w:r w:rsidR="00D00C20">
        <w:rPr>
          <w:szCs w:val="20"/>
        </w:rPr>
        <w:t xml:space="preserve"> can </w:t>
      </w:r>
      <w:proofErr w:type="spellStart"/>
      <w:r w:rsidR="00D00C20" w:rsidRPr="00855AE6">
        <w:rPr>
          <w:szCs w:val="20"/>
        </w:rPr>
        <w:t>result</w:t>
      </w:r>
      <w:proofErr w:type="spellEnd"/>
      <w:r w:rsidR="00D00C20" w:rsidRPr="00855AE6">
        <w:rPr>
          <w:szCs w:val="20"/>
        </w:rPr>
        <w:t xml:space="preserve"> </w:t>
      </w:r>
      <w:proofErr w:type="spellStart"/>
      <w:r w:rsidR="00D00C20" w:rsidRPr="00855AE6">
        <w:rPr>
          <w:szCs w:val="20"/>
        </w:rPr>
        <w:t>infertility</w:t>
      </w:r>
      <w:proofErr w:type="spellEnd"/>
      <w:r w:rsidR="00D00C20" w:rsidRPr="00855AE6">
        <w:rPr>
          <w:szCs w:val="20"/>
        </w:rPr>
        <w:t xml:space="preserve"> </w:t>
      </w:r>
      <w:proofErr w:type="spellStart"/>
      <w:r w:rsidR="00D00C20" w:rsidRPr="00855AE6">
        <w:rPr>
          <w:szCs w:val="20"/>
        </w:rPr>
        <w:t>by</w:t>
      </w:r>
      <w:proofErr w:type="spellEnd"/>
      <w:r w:rsidR="00D00C20" w:rsidRPr="00855AE6">
        <w:rPr>
          <w:szCs w:val="20"/>
        </w:rPr>
        <w:t xml:space="preserve"> </w:t>
      </w:r>
      <w:proofErr w:type="spellStart"/>
      <w:r w:rsidR="00D00C20" w:rsidRPr="00855AE6">
        <w:rPr>
          <w:szCs w:val="20"/>
        </w:rPr>
        <w:t>triggering</w:t>
      </w:r>
      <w:proofErr w:type="spellEnd"/>
      <w:r w:rsidR="00D00C20" w:rsidRPr="00855AE6">
        <w:rPr>
          <w:szCs w:val="20"/>
        </w:rPr>
        <w:t xml:space="preserve"> </w:t>
      </w:r>
      <w:proofErr w:type="spellStart"/>
      <w:r w:rsidR="00D00C20" w:rsidRPr="00855AE6">
        <w:rPr>
          <w:szCs w:val="20"/>
        </w:rPr>
        <w:t>POY</w:t>
      </w:r>
      <w:r w:rsidR="00D00C20">
        <w:rPr>
          <w:szCs w:val="20"/>
        </w:rPr>
        <w:t>.</w:t>
      </w:r>
      <w:r w:rsidRPr="00855AE6">
        <w:rPr>
          <w:szCs w:val="20"/>
        </w:rPr>
        <w:t>In</w:t>
      </w:r>
      <w:proofErr w:type="spellEnd"/>
      <w:r w:rsidRPr="00855AE6">
        <w:rPr>
          <w:szCs w:val="20"/>
        </w:rPr>
        <w:t xml:space="preserve"> </w:t>
      </w:r>
      <w:proofErr w:type="spellStart"/>
      <w:r w:rsidRPr="00855AE6">
        <w:rPr>
          <w:szCs w:val="20"/>
        </w:rPr>
        <w:t>experimental</w:t>
      </w:r>
      <w:proofErr w:type="spellEnd"/>
      <w:r w:rsidRPr="00855AE6">
        <w:rPr>
          <w:szCs w:val="20"/>
        </w:rPr>
        <w:t xml:space="preserve"> </w:t>
      </w:r>
      <w:proofErr w:type="spellStart"/>
      <w:r w:rsidRPr="00855AE6">
        <w:rPr>
          <w:szCs w:val="20"/>
        </w:rPr>
        <w:t>studies</w:t>
      </w:r>
      <w:proofErr w:type="spellEnd"/>
      <w:r w:rsidRPr="00855AE6">
        <w:rPr>
          <w:szCs w:val="20"/>
        </w:rPr>
        <w:t xml:space="preserve"> of POY, it is </w:t>
      </w:r>
      <w:proofErr w:type="spellStart"/>
      <w:r w:rsidRPr="00855AE6">
        <w:rPr>
          <w:szCs w:val="20"/>
        </w:rPr>
        <w:t>very</w:t>
      </w:r>
      <w:proofErr w:type="spellEnd"/>
      <w:r w:rsidRPr="00855AE6">
        <w:rPr>
          <w:szCs w:val="20"/>
        </w:rPr>
        <w:t xml:space="preserve"> </w:t>
      </w:r>
      <w:proofErr w:type="spellStart"/>
      <w:r w:rsidRPr="00855AE6">
        <w:rPr>
          <w:szCs w:val="20"/>
        </w:rPr>
        <w:t>important</w:t>
      </w:r>
      <w:proofErr w:type="spellEnd"/>
      <w:r w:rsidRPr="00855AE6">
        <w:rPr>
          <w:szCs w:val="20"/>
        </w:rPr>
        <w:t xml:space="preserve"> </w:t>
      </w:r>
      <w:proofErr w:type="spellStart"/>
      <w:r w:rsidRPr="00855AE6">
        <w:rPr>
          <w:szCs w:val="20"/>
        </w:rPr>
        <w:t>to</w:t>
      </w:r>
      <w:proofErr w:type="spellEnd"/>
      <w:r w:rsidRPr="00855AE6">
        <w:rPr>
          <w:szCs w:val="20"/>
        </w:rPr>
        <w:t xml:space="preserve"> </w:t>
      </w:r>
      <w:proofErr w:type="spellStart"/>
      <w:r w:rsidRPr="00855AE6">
        <w:rPr>
          <w:szCs w:val="20"/>
        </w:rPr>
        <w:t>create</w:t>
      </w:r>
      <w:proofErr w:type="spellEnd"/>
      <w:r w:rsidRPr="00855AE6">
        <w:rPr>
          <w:szCs w:val="20"/>
        </w:rPr>
        <w:t xml:space="preserve"> </w:t>
      </w:r>
      <w:proofErr w:type="spellStart"/>
      <w:r w:rsidRPr="00855AE6">
        <w:rPr>
          <w:szCs w:val="20"/>
        </w:rPr>
        <w:t>the</w:t>
      </w:r>
      <w:proofErr w:type="spellEnd"/>
      <w:r w:rsidRPr="00855AE6">
        <w:rPr>
          <w:szCs w:val="20"/>
        </w:rPr>
        <w:t xml:space="preserve"> </w:t>
      </w:r>
      <w:proofErr w:type="spellStart"/>
      <w:r w:rsidRPr="00855AE6">
        <w:rPr>
          <w:szCs w:val="20"/>
        </w:rPr>
        <w:t>most</w:t>
      </w:r>
      <w:proofErr w:type="spellEnd"/>
      <w:r w:rsidRPr="00855AE6">
        <w:rPr>
          <w:szCs w:val="20"/>
        </w:rPr>
        <w:t xml:space="preserve"> </w:t>
      </w:r>
      <w:proofErr w:type="spellStart"/>
      <w:r w:rsidRPr="00855AE6">
        <w:rPr>
          <w:szCs w:val="20"/>
        </w:rPr>
        <w:t>appropriate</w:t>
      </w:r>
      <w:proofErr w:type="spellEnd"/>
      <w:r w:rsidRPr="00855AE6">
        <w:rPr>
          <w:szCs w:val="20"/>
        </w:rPr>
        <w:t xml:space="preserve"> </w:t>
      </w:r>
      <w:proofErr w:type="spellStart"/>
      <w:r w:rsidRPr="00855AE6">
        <w:rPr>
          <w:szCs w:val="20"/>
        </w:rPr>
        <w:t>experimental</w:t>
      </w:r>
      <w:proofErr w:type="spellEnd"/>
      <w:r w:rsidRPr="00855AE6">
        <w:rPr>
          <w:szCs w:val="20"/>
        </w:rPr>
        <w:t xml:space="preserve"> model </w:t>
      </w:r>
      <w:proofErr w:type="spellStart"/>
      <w:r w:rsidRPr="00855AE6">
        <w:rPr>
          <w:szCs w:val="20"/>
        </w:rPr>
        <w:t>for</w:t>
      </w:r>
      <w:proofErr w:type="spellEnd"/>
      <w:r w:rsidRPr="00855AE6">
        <w:rPr>
          <w:szCs w:val="20"/>
        </w:rPr>
        <w:t xml:space="preserve"> </w:t>
      </w:r>
      <w:proofErr w:type="spellStart"/>
      <w:r w:rsidRPr="00855AE6">
        <w:rPr>
          <w:szCs w:val="20"/>
        </w:rPr>
        <w:t>the</w:t>
      </w:r>
      <w:proofErr w:type="spellEnd"/>
      <w:r w:rsidRPr="00855AE6">
        <w:rPr>
          <w:szCs w:val="20"/>
        </w:rPr>
        <w:t xml:space="preserve"> </w:t>
      </w:r>
      <w:proofErr w:type="spellStart"/>
      <w:r w:rsidRPr="00855AE6">
        <w:rPr>
          <w:szCs w:val="20"/>
        </w:rPr>
        <w:t>clinical</w:t>
      </w:r>
      <w:proofErr w:type="spellEnd"/>
      <w:r w:rsidRPr="00855AE6">
        <w:rPr>
          <w:szCs w:val="20"/>
        </w:rPr>
        <w:t xml:space="preserve"> </w:t>
      </w:r>
      <w:proofErr w:type="spellStart"/>
      <w:r w:rsidRPr="00855AE6">
        <w:rPr>
          <w:szCs w:val="20"/>
        </w:rPr>
        <w:t>symptoms</w:t>
      </w:r>
      <w:proofErr w:type="spellEnd"/>
      <w:r w:rsidRPr="00855AE6">
        <w:rPr>
          <w:szCs w:val="20"/>
        </w:rPr>
        <w:t xml:space="preserve"> of </w:t>
      </w:r>
      <w:proofErr w:type="spellStart"/>
      <w:r w:rsidRPr="00855AE6">
        <w:rPr>
          <w:szCs w:val="20"/>
        </w:rPr>
        <w:t>the</w:t>
      </w:r>
      <w:proofErr w:type="spellEnd"/>
      <w:r w:rsidRPr="00855AE6">
        <w:rPr>
          <w:szCs w:val="20"/>
        </w:rPr>
        <w:t xml:space="preserve"> </w:t>
      </w:r>
      <w:proofErr w:type="spellStart"/>
      <w:r w:rsidRPr="00855AE6">
        <w:rPr>
          <w:szCs w:val="20"/>
        </w:rPr>
        <w:t>disease</w:t>
      </w:r>
      <w:proofErr w:type="spellEnd"/>
      <w:r w:rsidRPr="00855AE6">
        <w:rPr>
          <w:szCs w:val="20"/>
        </w:rPr>
        <w:t xml:space="preserve"> in </w:t>
      </w:r>
      <w:proofErr w:type="spellStart"/>
      <w:r w:rsidRPr="00855AE6">
        <w:rPr>
          <w:szCs w:val="20"/>
        </w:rPr>
        <w:t>order</w:t>
      </w:r>
      <w:proofErr w:type="spellEnd"/>
      <w:r w:rsidRPr="00855AE6">
        <w:rPr>
          <w:szCs w:val="20"/>
        </w:rPr>
        <w:t xml:space="preserve"> </w:t>
      </w:r>
      <w:proofErr w:type="spellStart"/>
      <w:r w:rsidRPr="00855AE6">
        <w:rPr>
          <w:szCs w:val="20"/>
        </w:rPr>
        <w:t>to</w:t>
      </w:r>
      <w:proofErr w:type="spellEnd"/>
      <w:r w:rsidRPr="00855AE6">
        <w:rPr>
          <w:szCs w:val="20"/>
        </w:rPr>
        <w:t xml:space="preserve"> </w:t>
      </w:r>
      <w:proofErr w:type="spellStart"/>
      <w:r w:rsidRPr="00855AE6">
        <w:rPr>
          <w:szCs w:val="20"/>
        </w:rPr>
        <w:t>develop</w:t>
      </w:r>
      <w:proofErr w:type="spellEnd"/>
      <w:r w:rsidRPr="00855AE6">
        <w:rPr>
          <w:szCs w:val="20"/>
        </w:rPr>
        <w:t xml:space="preserve"> </w:t>
      </w:r>
      <w:proofErr w:type="spellStart"/>
      <w:r w:rsidRPr="00855AE6">
        <w:rPr>
          <w:szCs w:val="20"/>
        </w:rPr>
        <w:t>the</w:t>
      </w:r>
      <w:proofErr w:type="spellEnd"/>
      <w:r w:rsidRPr="00855AE6">
        <w:rPr>
          <w:szCs w:val="20"/>
        </w:rPr>
        <w:t xml:space="preserve"> </w:t>
      </w:r>
      <w:proofErr w:type="spellStart"/>
      <w:r w:rsidRPr="00855AE6">
        <w:rPr>
          <w:szCs w:val="20"/>
        </w:rPr>
        <w:t>most</w:t>
      </w:r>
      <w:proofErr w:type="spellEnd"/>
      <w:r w:rsidRPr="00855AE6">
        <w:rPr>
          <w:szCs w:val="20"/>
        </w:rPr>
        <w:t xml:space="preserve"> </w:t>
      </w:r>
      <w:proofErr w:type="spellStart"/>
      <w:r w:rsidRPr="00855AE6">
        <w:rPr>
          <w:szCs w:val="20"/>
        </w:rPr>
        <w:t>effective</w:t>
      </w:r>
      <w:proofErr w:type="spellEnd"/>
      <w:r w:rsidRPr="00855AE6">
        <w:rPr>
          <w:szCs w:val="20"/>
        </w:rPr>
        <w:t xml:space="preserve"> </w:t>
      </w:r>
      <w:proofErr w:type="spellStart"/>
      <w:r w:rsidRPr="00855AE6">
        <w:rPr>
          <w:szCs w:val="20"/>
        </w:rPr>
        <w:t>treatments</w:t>
      </w:r>
      <w:proofErr w:type="spellEnd"/>
      <w:r w:rsidRPr="00855AE6">
        <w:rPr>
          <w:szCs w:val="20"/>
        </w:rPr>
        <w:t xml:space="preserve">. </w:t>
      </w:r>
      <w:proofErr w:type="spellStart"/>
      <w:r w:rsidRPr="00855AE6">
        <w:rPr>
          <w:szCs w:val="20"/>
        </w:rPr>
        <w:t>The</w:t>
      </w:r>
      <w:proofErr w:type="spellEnd"/>
      <w:r w:rsidRPr="00855AE6">
        <w:rPr>
          <w:szCs w:val="20"/>
        </w:rPr>
        <w:t xml:space="preserve"> </w:t>
      </w:r>
      <w:proofErr w:type="spellStart"/>
      <w:r w:rsidRPr="00855AE6">
        <w:rPr>
          <w:szCs w:val="20"/>
        </w:rPr>
        <w:t>aim</w:t>
      </w:r>
      <w:proofErr w:type="spellEnd"/>
      <w:r w:rsidRPr="00855AE6">
        <w:rPr>
          <w:szCs w:val="20"/>
        </w:rPr>
        <w:t xml:space="preserve"> of </w:t>
      </w:r>
      <w:proofErr w:type="spellStart"/>
      <w:r w:rsidRPr="00855AE6">
        <w:rPr>
          <w:szCs w:val="20"/>
        </w:rPr>
        <w:t>this</w:t>
      </w:r>
      <w:proofErr w:type="spellEnd"/>
      <w:r w:rsidRPr="00855AE6">
        <w:rPr>
          <w:szCs w:val="20"/>
        </w:rPr>
        <w:t xml:space="preserve"> </w:t>
      </w:r>
      <w:proofErr w:type="spellStart"/>
      <w:r w:rsidRPr="00855AE6">
        <w:rPr>
          <w:szCs w:val="20"/>
        </w:rPr>
        <w:t>study</w:t>
      </w:r>
      <w:proofErr w:type="spellEnd"/>
      <w:r w:rsidRPr="00855AE6">
        <w:rPr>
          <w:szCs w:val="20"/>
        </w:rPr>
        <w:t xml:space="preserve"> is </w:t>
      </w:r>
      <w:proofErr w:type="spellStart"/>
      <w:r w:rsidRPr="00855AE6">
        <w:rPr>
          <w:szCs w:val="20"/>
        </w:rPr>
        <w:t>to</w:t>
      </w:r>
      <w:proofErr w:type="spellEnd"/>
      <w:r w:rsidRPr="00855AE6">
        <w:rPr>
          <w:szCs w:val="20"/>
        </w:rPr>
        <w:t xml:space="preserve"> </w:t>
      </w:r>
      <w:proofErr w:type="spellStart"/>
      <w:r w:rsidRPr="00855AE6">
        <w:rPr>
          <w:szCs w:val="20"/>
        </w:rPr>
        <w:t>histopathologically</w:t>
      </w:r>
      <w:proofErr w:type="spellEnd"/>
      <w:r w:rsidRPr="00855AE6">
        <w:rPr>
          <w:szCs w:val="20"/>
        </w:rPr>
        <w:t xml:space="preserve"> </w:t>
      </w:r>
      <w:proofErr w:type="spellStart"/>
      <w:r w:rsidRPr="00855AE6">
        <w:rPr>
          <w:szCs w:val="20"/>
        </w:rPr>
        <w:t>evaluate</w:t>
      </w:r>
      <w:proofErr w:type="spellEnd"/>
      <w:r w:rsidRPr="00855AE6">
        <w:rPr>
          <w:szCs w:val="20"/>
        </w:rPr>
        <w:t xml:space="preserve"> </w:t>
      </w:r>
      <w:proofErr w:type="spellStart"/>
      <w:r w:rsidRPr="00855AE6">
        <w:rPr>
          <w:szCs w:val="20"/>
        </w:rPr>
        <w:t>the</w:t>
      </w:r>
      <w:proofErr w:type="spellEnd"/>
      <w:r w:rsidRPr="00855AE6">
        <w:rPr>
          <w:szCs w:val="20"/>
        </w:rPr>
        <w:t xml:space="preserve"> </w:t>
      </w:r>
      <w:proofErr w:type="spellStart"/>
      <w:r w:rsidRPr="00855AE6">
        <w:rPr>
          <w:szCs w:val="20"/>
        </w:rPr>
        <w:t>mechanisms</w:t>
      </w:r>
      <w:proofErr w:type="spellEnd"/>
      <w:r w:rsidRPr="00855AE6">
        <w:rPr>
          <w:szCs w:val="20"/>
        </w:rPr>
        <w:t xml:space="preserve"> of POY </w:t>
      </w:r>
      <w:proofErr w:type="spellStart"/>
      <w:r w:rsidRPr="00855AE6">
        <w:rPr>
          <w:szCs w:val="20"/>
        </w:rPr>
        <w:t>inducing</w:t>
      </w:r>
      <w:proofErr w:type="spellEnd"/>
      <w:r w:rsidRPr="00855AE6">
        <w:rPr>
          <w:szCs w:val="20"/>
        </w:rPr>
        <w:t xml:space="preserve"> </w:t>
      </w:r>
      <w:r w:rsidR="0090742A">
        <w:rPr>
          <w:szCs w:val="20"/>
        </w:rPr>
        <w:t xml:space="preserve">of </w:t>
      </w:r>
      <w:proofErr w:type="spellStart"/>
      <w:r w:rsidRPr="00855AE6">
        <w:rPr>
          <w:szCs w:val="20"/>
        </w:rPr>
        <w:t>two</w:t>
      </w:r>
      <w:proofErr w:type="spellEnd"/>
      <w:r w:rsidRPr="00855AE6">
        <w:rPr>
          <w:szCs w:val="20"/>
        </w:rPr>
        <w:t xml:space="preserve"> </w:t>
      </w:r>
      <w:proofErr w:type="spellStart"/>
      <w:r w:rsidRPr="00855AE6">
        <w:rPr>
          <w:szCs w:val="20"/>
        </w:rPr>
        <w:t>important</w:t>
      </w:r>
      <w:proofErr w:type="spellEnd"/>
      <w:r w:rsidRPr="00855AE6">
        <w:rPr>
          <w:szCs w:val="20"/>
        </w:rPr>
        <w:t xml:space="preserve"> </w:t>
      </w:r>
      <w:proofErr w:type="spellStart"/>
      <w:r w:rsidRPr="00855AE6">
        <w:rPr>
          <w:szCs w:val="20"/>
        </w:rPr>
        <w:t>agents</w:t>
      </w:r>
      <w:proofErr w:type="spellEnd"/>
      <w:r w:rsidR="0090742A">
        <w:rPr>
          <w:szCs w:val="20"/>
        </w:rPr>
        <w:t xml:space="preserve">: </w:t>
      </w:r>
      <w:r w:rsidRPr="00855AE6">
        <w:rPr>
          <w:szCs w:val="20"/>
        </w:rPr>
        <w:t xml:space="preserve">4-vinylcyclohexene </w:t>
      </w:r>
      <w:proofErr w:type="spellStart"/>
      <w:r w:rsidRPr="00855AE6">
        <w:rPr>
          <w:szCs w:val="20"/>
        </w:rPr>
        <w:t>diepoxide</w:t>
      </w:r>
      <w:proofErr w:type="spellEnd"/>
      <w:r w:rsidRPr="00855AE6">
        <w:rPr>
          <w:szCs w:val="20"/>
        </w:rPr>
        <w:t xml:space="preserve"> (VCD) </w:t>
      </w:r>
      <w:proofErr w:type="spellStart"/>
      <w:r w:rsidRPr="00855AE6">
        <w:rPr>
          <w:szCs w:val="20"/>
        </w:rPr>
        <w:t>and</w:t>
      </w:r>
      <w:proofErr w:type="spellEnd"/>
      <w:r w:rsidRPr="00855AE6">
        <w:rPr>
          <w:szCs w:val="20"/>
        </w:rPr>
        <w:t xml:space="preserve"> </w:t>
      </w:r>
      <w:proofErr w:type="spellStart"/>
      <w:r w:rsidRPr="00855AE6">
        <w:rPr>
          <w:szCs w:val="20"/>
        </w:rPr>
        <w:t>cyclophosphamide</w:t>
      </w:r>
      <w:proofErr w:type="spellEnd"/>
      <w:r w:rsidRPr="00855AE6">
        <w:rPr>
          <w:szCs w:val="20"/>
        </w:rPr>
        <w:t xml:space="preserve"> (CYP). </w:t>
      </w:r>
      <w:proofErr w:type="spellStart"/>
      <w:r w:rsidRPr="00855AE6">
        <w:rPr>
          <w:szCs w:val="20"/>
        </w:rPr>
        <w:t>Although</w:t>
      </w:r>
      <w:proofErr w:type="spellEnd"/>
      <w:r w:rsidRPr="00855AE6">
        <w:rPr>
          <w:szCs w:val="20"/>
        </w:rPr>
        <w:t xml:space="preserve"> </w:t>
      </w:r>
      <w:proofErr w:type="spellStart"/>
      <w:r w:rsidRPr="00855AE6">
        <w:rPr>
          <w:szCs w:val="20"/>
        </w:rPr>
        <w:t>there</w:t>
      </w:r>
      <w:proofErr w:type="spellEnd"/>
      <w:r w:rsidRPr="00855AE6">
        <w:rPr>
          <w:szCs w:val="20"/>
        </w:rPr>
        <w:t xml:space="preserve"> </w:t>
      </w:r>
      <w:proofErr w:type="spellStart"/>
      <w:r w:rsidRPr="00855AE6">
        <w:rPr>
          <w:szCs w:val="20"/>
        </w:rPr>
        <w:t>are</w:t>
      </w:r>
      <w:proofErr w:type="spellEnd"/>
      <w:r w:rsidRPr="00855AE6">
        <w:rPr>
          <w:szCs w:val="20"/>
        </w:rPr>
        <w:t xml:space="preserve"> </w:t>
      </w:r>
      <w:proofErr w:type="spellStart"/>
      <w:r w:rsidRPr="00855AE6">
        <w:rPr>
          <w:szCs w:val="20"/>
        </w:rPr>
        <w:t>experimental</w:t>
      </w:r>
      <w:proofErr w:type="spellEnd"/>
      <w:r w:rsidRPr="00855AE6">
        <w:rPr>
          <w:szCs w:val="20"/>
        </w:rPr>
        <w:t xml:space="preserve"> POY </w:t>
      </w:r>
      <w:proofErr w:type="spellStart"/>
      <w:r w:rsidRPr="00855AE6">
        <w:rPr>
          <w:szCs w:val="20"/>
        </w:rPr>
        <w:t>models</w:t>
      </w:r>
      <w:proofErr w:type="spellEnd"/>
      <w:r w:rsidRPr="00855AE6">
        <w:rPr>
          <w:szCs w:val="20"/>
        </w:rPr>
        <w:t xml:space="preserve"> </w:t>
      </w:r>
      <w:proofErr w:type="spellStart"/>
      <w:r w:rsidRPr="00855AE6">
        <w:rPr>
          <w:szCs w:val="20"/>
        </w:rPr>
        <w:t>created</w:t>
      </w:r>
      <w:proofErr w:type="spellEnd"/>
      <w:r w:rsidRPr="00855AE6">
        <w:rPr>
          <w:szCs w:val="20"/>
        </w:rPr>
        <w:t xml:space="preserve"> </w:t>
      </w:r>
      <w:proofErr w:type="spellStart"/>
      <w:r w:rsidRPr="00855AE6">
        <w:rPr>
          <w:szCs w:val="20"/>
        </w:rPr>
        <w:t>with</w:t>
      </w:r>
      <w:proofErr w:type="spellEnd"/>
      <w:r w:rsidRPr="00855AE6">
        <w:rPr>
          <w:szCs w:val="20"/>
        </w:rPr>
        <w:t xml:space="preserve"> </w:t>
      </w:r>
      <w:proofErr w:type="spellStart"/>
      <w:r w:rsidRPr="00855AE6">
        <w:rPr>
          <w:szCs w:val="20"/>
        </w:rPr>
        <w:t>these</w:t>
      </w:r>
      <w:proofErr w:type="spellEnd"/>
      <w:r w:rsidRPr="00855AE6">
        <w:rPr>
          <w:szCs w:val="20"/>
        </w:rPr>
        <w:t xml:space="preserve"> </w:t>
      </w:r>
      <w:proofErr w:type="spellStart"/>
      <w:r w:rsidRPr="00855AE6">
        <w:rPr>
          <w:szCs w:val="20"/>
        </w:rPr>
        <w:t>agents</w:t>
      </w:r>
      <w:proofErr w:type="spellEnd"/>
      <w:r w:rsidRPr="00855AE6">
        <w:rPr>
          <w:szCs w:val="20"/>
        </w:rPr>
        <w:t xml:space="preserve"> in </w:t>
      </w:r>
      <w:proofErr w:type="spellStart"/>
      <w:r w:rsidRPr="00855AE6">
        <w:rPr>
          <w:szCs w:val="20"/>
        </w:rPr>
        <w:t>the</w:t>
      </w:r>
      <w:proofErr w:type="spellEnd"/>
      <w:r w:rsidRPr="00855AE6">
        <w:rPr>
          <w:szCs w:val="20"/>
        </w:rPr>
        <w:t xml:space="preserve"> </w:t>
      </w:r>
      <w:proofErr w:type="spellStart"/>
      <w:r w:rsidRPr="00855AE6">
        <w:rPr>
          <w:szCs w:val="20"/>
        </w:rPr>
        <w:t>literature</w:t>
      </w:r>
      <w:proofErr w:type="spellEnd"/>
      <w:r w:rsidRPr="00855AE6">
        <w:rPr>
          <w:szCs w:val="20"/>
        </w:rPr>
        <w:t xml:space="preserve">, </w:t>
      </w:r>
      <w:proofErr w:type="spellStart"/>
      <w:r w:rsidRPr="00855AE6">
        <w:rPr>
          <w:szCs w:val="20"/>
        </w:rPr>
        <w:t>comparative</w:t>
      </w:r>
      <w:proofErr w:type="spellEnd"/>
      <w:r w:rsidRPr="00855AE6">
        <w:rPr>
          <w:szCs w:val="20"/>
        </w:rPr>
        <w:t xml:space="preserve"> </w:t>
      </w:r>
      <w:proofErr w:type="spellStart"/>
      <w:r w:rsidRPr="00855AE6">
        <w:rPr>
          <w:szCs w:val="20"/>
        </w:rPr>
        <w:t>presentation</w:t>
      </w:r>
      <w:proofErr w:type="spellEnd"/>
      <w:r w:rsidRPr="00855AE6">
        <w:rPr>
          <w:szCs w:val="20"/>
        </w:rPr>
        <w:t xml:space="preserve"> of </w:t>
      </w:r>
      <w:proofErr w:type="spellStart"/>
      <w:r w:rsidRPr="00855AE6">
        <w:rPr>
          <w:szCs w:val="20"/>
        </w:rPr>
        <w:t>histopathological</w:t>
      </w:r>
      <w:proofErr w:type="spellEnd"/>
      <w:r w:rsidRPr="00855AE6">
        <w:rPr>
          <w:szCs w:val="20"/>
        </w:rPr>
        <w:t xml:space="preserve"> </w:t>
      </w:r>
      <w:proofErr w:type="spellStart"/>
      <w:r w:rsidRPr="00855AE6">
        <w:rPr>
          <w:szCs w:val="20"/>
        </w:rPr>
        <w:t>changes</w:t>
      </w:r>
      <w:proofErr w:type="spellEnd"/>
      <w:r w:rsidRPr="00855AE6">
        <w:rPr>
          <w:szCs w:val="20"/>
        </w:rPr>
        <w:t xml:space="preserve"> in </w:t>
      </w:r>
      <w:proofErr w:type="spellStart"/>
      <w:r w:rsidRPr="00855AE6">
        <w:rPr>
          <w:szCs w:val="20"/>
        </w:rPr>
        <w:t>these</w:t>
      </w:r>
      <w:proofErr w:type="spellEnd"/>
      <w:r w:rsidRPr="00855AE6">
        <w:rPr>
          <w:szCs w:val="20"/>
        </w:rPr>
        <w:t xml:space="preserve"> </w:t>
      </w:r>
      <w:proofErr w:type="spellStart"/>
      <w:r w:rsidRPr="00855AE6">
        <w:rPr>
          <w:szCs w:val="20"/>
        </w:rPr>
        <w:t>models</w:t>
      </w:r>
      <w:proofErr w:type="spellEnd"/>
      <w:r w:rsidRPr="00855AE6">
        <w:rPr>
          <w:szCs w:val="20"/>
        </w:rPr>
        <w:t xml:space="preserve"> </w:t>
      </w:r>
      <w:proofErr w:type="spellStart"/>
      <w:r w:rsidRPr="00855AE6">
        <w:rPr>
          <w:szCs w:val="20"/>
        </w:rPr>
        <w:t>will</w:t>
      </w:r>
      <w:proofErr w:type="spellEnd"/>
      <w:r w:rsidRPr="00855AE6">
        <w:rPr>
          <w:szCs w:val="20"/>
        </w:rPr>
        <w:t xml:space="preserve"> </w:t>
      </w:r>
      <w:proofErr w:type="spellStart"/>
      <w:r w:rsidRPr="00855AE6">
        <w:rPr>
          <w:szCs w:val="20"/>
        </w:rPr>
        <w:t>guide</w:t>
      </w:r>
      <w:proofErr w:type="spellEnd"/>
      <w:r w:rsidRPr="00855AE6">
        <w:rPr>
          <w:szCs w:val="20"/>
        </w:rPr>
        <w:t xml:space="preserve"> </w:t>
      </w:r>
      <w:proofErr w:type="spellStart"/>
      <w:r w:rsidRPr="00855AE6">
        <w:rPr>
          <w:szCs w:val="20"/>
        </w:rPr>
        <w:t>researchers</w:t>
      </w:r>
      <w:proofErr w:type="spellEnd"/>
      <w:r w:rsidRPr="00855AE6">
        <w:rPr>
          <w:szCs w:val="20"/>
        </w:rPr>
        <w:t xml:space="preserve"> in </w:t>
      </w:r>
      <w:proofErr w:type="spellStart"/>
      <w:r w:rsidRPr="00855AE6">
        <w:rPr>
          <w:szCs w:val="20"/>
        </w:rPr>
        <w:t>choosing</w:t>
      </w:r>
      <w:proofErr w:type="spellEnd"/>
      <w:r w:rsidRPr="00855AE6">
        <w:rPr>
          <w:szCs w:val="20"/>
        </w:rPr>
        <w:t xml:space="preserve"> </w:t>
      </w:r>
      <w:proofErr w:type="spellStart"/>
      <w:r w:rsidRPr="00855AE6">
        <w:rPr>
          <w:szCs w:val="20"/>
        </w:rPr>
        <w:t>the</w:t>
      </w:r>
      <w:proofErr w:type="spellEnd"/>
      <w:r w:rsidRPr="00855AE6">
        <w:rPr>
          <w:szCs w:val="20"/>
        </w:rPr>
        <w:t xml:space="preserve"> </w:t>
      </w:r>
      <w:proofErr w:type="spellStart"/>
      <w:r w:rsidRPr="00855AE6">
        <w:rPr>
          <w:szCs w:val="20"/>
        </w:rPr>
        <w:t>appropriate</w:t>
      </w:r>
      <w:proofErr w:type="spellEnd"/>
      <w:r w:rsidRPr="00855AE6">
        <w:rPr>
          <w:szCs w:val="20"/>
        </w:rPr>
        <w:t xml:space="preserve"> model </w:t>
      </w:r>
      <w:proofErr w:type="spellStart"/>
      <w:r w:rsidRPr="00855AE6">
        <w:rPr>
          <w:szCs w:val="20"/>
        </w:rPr>
        <w:t>for</w:t>
      </w:r>
      <w:proofErr w:type="spellEnd"/>
      <w:r w:rsidRPr="00855AE6">
        <w:rPr>
          <w:szCs w:val="20"/>
        </w:rPr>
        <w:t xml:space="preserve"> </w:t>
      </w:r>
      <w:proofErr w:type="spellStart"/>
      <w:r w:rsidRPr="00855AE6">
        <w:rPr>
          <w:szCs w:val="20"/>
        </w:rPr>
        <w:t>new</w:t>
      </w:r>
      <w:proofErr w:type="spellEnd"/>
      <w:r w:rsidRPr="00855AE6">
        <w:rPr>
          <w:szCs w:val="20"/>
        </w:rPr>
        <w:t xml:space="preserve"> </w:t>
      </w:r>
      <w:proofErr w:type="spellStart"/>
      <w:r w:rsidRPr="00855AE6">
        <w:rPr>
          <w:szCs w:val="20"/>
        </w:rPr>
        <w:t>studies</w:t>
      </w:r>
      <w:proofErr w:type="spellEnd"/>
      <w:r w:rsidRPr="00855AE6">
        <w:rPr>
          <w:szCs w:val="20"/>
        </w:rPr>
        <w:t xml:space="preserve"> in </w:t>
      </w:r>
      <w:proofErr w:type="spellStart"/>
      <w:r w:rsidRPr="00855AE6">
        <w:rPr>
          <w:szCs w:val="20"/>
        </w:rPr>
        <w:t>this</w:t>
      </w:r>
      <w:proofErr w:type="spellEnd"/>
      <w:r w:rsidRPr="00855AE6">
        <w:rPr>
          <w:szCs w:val="20"/>
        </w:rPr>
        <w:t xml:space="preserve"> </w:t>
      </w:r>
      <w:proofErr w:type="spellStart"/>
      <w:r w:rsidRPr="00855AE6">
        <w:rPr>
          <w:szCs w:val="20"/>
        </w:rPr>
        <w:t>field</w:t>
      </w:r>
      <w:proofErr w:type="spellEnd"/>
      <w:r w:rsidRPr="00855AE6">
        <w:rPr>
          <w:szCs w:val="20"/>
        </w:rPr>
        <w:t>.</w:t>
      </w:r>
    </w:p>
    <w:p w:rsidR="00855AE6" w:rsidRDefault="00855AE6" w:rsidP="002E667F">
      <w:pPr>
        <w:jc w:val="both"/>
        <w:rPr>
          <w:szCs w:val="20"/>
        </w:rPr>
      </w:pPr>
      <w:proofErr w:type="spellStart"/>
      <w:r w:rsidRPr="000910FB">
        <w:rPr>
          <w:b/>
          <w:bCs/>
          <w:szCs w:val="20"/>
        </w:rPr>
        <w:t>Materials</w:t>
      </w:r>
      <w:proofErr w:type="spellEnd"/>
      <w:r w:rsidRPr="000910FB">
        <w:rPr>
          <w:b/>
          <w:bCs/>
          <w:szCs w:val="20"/>
        </w:rPr>
        <w:t xml:space="preserve"> </w:t>
      </w:r>
      <w:proofErr w:type="spellStart"/>
      <w:r w:rsidRPr="000910FB">
        <w:rPr>
          <w:b/>
          <w:bCs/>
          <w:szCs w:val="20"/>
        </w:rPr>
        <w:t>and</w:t>
      </w:r>
      <w:proofErr w:type="spellEnd"/>
      <w:r w:rsidRPr="000910FB">
        <w:rPr>
          <w:b/>
          <w:bCs/>
          <w:szCs w:val="20"/>
        </w:rPr>
        <w:t xml:space="preserve"> </w:t>
      </w:r>
      <w:proofErr w:type="spellStart"/>
      <w:r w:rsidRPr="000910FB">
        <w:rPr>
          <w:b/>
          <w:bCs/>
          <w:szCs w:val="20"/>
        </w:rPr>
        <w:t>Methods</w:t>
      </w:r>
      <w:proofErr w:type="spellEnd"/>
      <w:r w:rsidRPr="000910FB">
        <w:rPr>
          <w:b/>
          <w:bCs/>
          <w:szCs w:val="20"/>
        </w:rPr>
        <w:t>:</w:t>
      </w:r>
      <w:r w:rsidRPr="00855AE6">
        <w:t xml:space="preserve"> </w:t>
      </w:r>
      <w:proofErr w:type="spellStart"/>
      <w:r w:rsidRPr="00855AE6">
        <w:rPr>
          <w:szCs w:val="20"/>
        </w:rPr>
        <w:t>For</w:t>
      </w:r>
      <w:proofErr w:type="spellEnd"/>
      <w:r w:rsidRPr="00855AE6">
        <w:rPr>
          <w:szCs w:val="20"/>
        </w:rPr>
        <w:t xml:space="preserve"> </w:t>
      </w:r>
      <w:proofErr w:type="spellStart"/>
      <w:r w:rsidRPr="00855AE6">
        <w:rPr>
          <w:szCs w:val="20"/>
        </w:rPr>
        <w:t>this</w:t>
      </w:r>
      <w:proofErr w:type="spellEnd"/>
      <w:r w:rsidRPr="00855AE6">
        <w:rPr>
          <w:szCs w:val="20"/>
        </w:rPr>
        <w:t xml:space="preserve"> </w:t>
      </w:r>
      <w:proofErr w:type="spellStart"/>
      <w:r w:rsidRPr="00855AE6">
        <w:rPr>
          <w:szCs w:val="20"/>
        </w:rPr>
        <w:t>purpose</w:t>
      </w:r>
      <w:proofErr w:type="spellEnd"/>
      <w:r w:rsidRPr="00855AE6">
        <w:rPr>
          <w:szCs w:val="20"/>
        </w:rPr>
        <w:t xml:space="preserve">, 12-week-old </w:t>
      </w:r>
      <w:proofErr w:type="spellStart"/>
      <w:r w:rsidRPr="00855AE6">
        <w:rPr>
          <w:szCs w:val="20"/>
        </w:rPr>
        <w:t>adult</w:t>
      </w:r>
      <w:proofErr w:type="spellEnd"/>
      <w:r w:rsidRPr="00855AE6">
        <w:rPr>
          <w:szCs w:val="20"/>
        </w:rPr>
        <w:t xml:space="preserve"> </w:t>
      </w:r>
      <w:proofErr w:type="spellStart"/>
      <w:r w:rsidRPr="00855AE6">
        <w:rPr>
          <w:szCs w:val="20"/>
        </w:rPr>
        <w:t>female</w:t>
      </w:r>
      <w:proofErr w:type="spellEnd"/>
      <w:r w:rsidRPr="00855AE6">
        <w:rPr>
          <w:szCs w:val="20"/>
        </w:rPr>
        <w:t xml:space="preserve"> </w:t>
      </w:r>
      <w:proofErr w:type="spellStart"/>
      <w:r w:rsidRPr="00855AE6">
        <w:rPr>
          <w:szCs w:val="20"/>
        </w:rPr>
        <w:t>Wistar</w:t>
      </w:r>
      <w:proofErr w:type="spellEnd"/>
      <w:r w:rsidRPr="00855AE6">
        <w:rPr>
          <w:szCs w:val="20"/>
        </w:rPr>
        <w:t xml:space="preserve"> albino </w:t>
      </w:r>
      <w:proofErr w:type="spellStart"/>
      <w:r w:rsidRPr="00855AE6">
        <w:rPr>
          <w:szCs w:val="20"/>
        </w:rPr>
        <w:t>rats</w:t>
      </w:r>
      <w:proofErr w:type="spellEnd"/>
      <w:r w:rsidRPr="00855AE6">
        <w:rPr>
          <w:szCs w:val="20"/>
        </w:rPr>
        <w:t xml:space="preserve"> </w:t>
      </w:r>
      <w:proofErr w:type="spellStart"/>
      <w:r w:rsidRPr="00855AE6">
        <w:rPr>
          <w:szCs w:val="20"/>
        </w:rPr>
        <w:t>were</w:t>
      </w:r>
      <w:proofErr w:type="spellEnd"/>
      <w:r w:rsidRPr="00855AE6">
        <w:rPr>
          <w:szCs w:val="20"/>
        </w:rPr>
        <w:t xml:space="preserve"> </w:t>
      </w:r>
      <w:proofErr w:type="spellStart"/>
      <w:r w:rsidRPr="00855AE6">
        <w:rPr>
          <w:szCs w:val="20"/>
        </w:rPr>
        <w:t>exposed</w:t>
      </w:r>
      <w:proofErr w:type="spellEnd"/>
      <w:r w:rsidRPr="00855AE6">
        <w:rPr>
          <w:szCs w:val="20"/>
        </w:rPr>
        <w:t xml:space="preserve"> </w:t>
      </w:r>
      <w:proofErr w:type="spellStart"/>
      <w:r w:rsidRPr="00855AE6">
        <w:rPr>
          <w:szCs w:val="20"/>
        </w:rPr>
        <w:t>to</w:t>
      </w:r>
      <w:proofErr w:type="spellEnd"/>
      <w:r w:rsidRPr="00855AE6">
        <w:rPr>
          <w:szCs w:val="20"/>
        </w:rPr>
        <w:t xml:space="preserve"> VCD </w:t>
      </w:r>
      <w:proofErr w:type="spellStart"/>
      <w:r w:rsidRPr="00855AE6">
        <w:rPr>
          <w:szCs w:val="20"/>
        </w:rPr>
        <w:t>and</w:t>
      </w:r>
      <w:proofErr w:type="spellEnd"/>
      <w:r w:rsidRPr="00855AE6">
        <w:rPr>
          <w:szCs w:val="20"/>
        </w:rPr>
        <w:t xml:space="preserve"> CYP. </w:t>
      </w:r>
      <w:proofErr w:type="spellStart"/>
      <w:r w:rsidRPr="00855AE6">
        <w:rPr>
          <w:szCs w:val="20"/>
        </w:rPr>
        <w:t>Hematoxylin</w:t>
      </w:r>
      <w:proofErr w:type="spellEnd"/>
      <w:r w:rsidRPr="00855AE6">
        <w:rPr>
          <w:szCs w:val="20"/>
        </w:rPr>
        <w:t xml:space="preserve"> </w:t>
      </w:r>
      <w:proofErr w:type="spellStart"/>
      <w:r w:rsidRPr="00855AE6">
        <w:rPr>
          <w:szCs w:val="20"/>
        </w:rPr>
        <w:t>and</w:t>
      </w:r>
      <w:proofErr w:type="spellEnd"/>
      <w:r w:rsidRPr="00855AE6">
        <w:rPr>
          <w:szCs w:val="20"/>
        </w:rPr>
        <w:t xml:space="preserve"> </w:t>
      </w:r>
      <w:proofErr w:type="spellStart"/>
      <w:r w:rsidRPr="00855AE6">
        <w:rPr>
          <w:szCs w:val="20"/>
        </w:rPr>
        <w:t>eosin</w:t>
      </w:r>
      <w:proofErr w:type="spellEnd"/>
      <w:r w:rsidRPr="00855AE6">
        <w:rPr>
          <w:szCs w:val="20"/>
        </w:rPr>
        <w:t xml:space="preserve">, </w:t>
      </w:r>
      <w:proofErr w:type="spellStart"/>
      <w:r w:rsidRPr="00855AE6">
        <w:rPr>
          <w:szCs w:val="20"/>
        </w:rPr>
        <w:t>Masson</w:t>
      </w:r>
      <w:proofErr w:type="spellEnd"/>
      <w:r w:rsidRPr="00855AE6">
        <w:rPr>
          <w:szCs w:val="20"/>
        </w:rPr>
        <w:t xml:space="preserve"> </w:t>
      </w:r>
      <w:proofErr w:type="spellStart"/>
      <w:r w:rsidRPr="00855AE6">
        <w:rPr>
          <w:szCs w:val="20"/>
        </w:rPr>
        <w:t>trichrome</w:t>
      </w:r>
      <w:proofErr w:type="spellEnd"/>
      <w:r w:rsidRPr="00855AE6">
        <w:rPr>
          <w:szCs w:val="20"/>
        </w:rPr>
        <w:t xml:space="preserve"> </w:t>
      </w:r>
      <w:proofErr w:type="spellStart"/>
      <w:r w:rsidRPr="00855AE6">
        <w:rPr>
          <w:szCs w:val="20"/>
        </w:rPr>
        <w:t>staining</w:t>
      </w:r>
      <w:proofErr w:type="spellEnd"/>
      <w:r w:rsidRPr="00855AE6">
        <w:rPr>
          <w:szCs w:val="20"/>
        </w:rPr>
        <w:t xml:space="preserve"> </w:t>
      </w:r>
      <w:proofErr w:type="spellStart"/>
      <w:r w:rsidRPr="00855AE6">
        <w:rPr>
          <w:szCs w:val="20"/>
        </w:rPr>
        <w:t>was</w:t>
      </w:r>
      <w:proofErr w:type="spellEnd"/>
      <w:r w:rsidRPr="00855AE6">
        <w:rPr>
          <w:szCs w:val="20"/>
        </w:rPr>
        <w:t xml:space="preserve"> </w:t>
      </w:r>
      <w:proofErr w:type="spellStart"/>
      <w:r w:rsidRPr="00855AE6">
        <w:rPr>
          <w:szCs w:val="20"/>
        </w:rPr>
        <w:t>performed</w:t>
      </w:r>
      <w:proofErr w:type="spellEnd"/>
      <w:r w:rsidRPr="00855AE6">
        <w:rPr>
          <w:szCs w:val="20"/>
        </w:rPr>
        <w:t xml:space="preserve"> on </w:t>
      </w:r>
      <w:proofErr w:type="spellStart"/>
      <w:r w:rsidRPr="00855AE6">
        <w:rPr>
          <w:szCs w:val="20"/>
        </w:rPr>
        <w:t>the</w:t>
      </w:r>
      <w:proofErr w:type="spellEnd"/>
      <w:r w:rsidRPr="00855AE6">
        <w:rPr>
          <w:szCs w:val="20"/>
        </w:rPr>
        <w:t xml:space="preserve"> </w:t>
      </w:r>
      <w:proofErr w:type="spellStart"/>
      <w:r w:rsidRPr="00855AE6">
        <w:rPr>
          <w:szCs w:val="20"/>
        </w:rPr>
        <w:t>ovarian</w:t>
      </w:r>
      <w:proofErr w:type="spellEnd"/>
      <w:r w:rsidRPr="00855AE6">
        <w:rPr>
          <w:szCs w:val="20"/>
        </w:rPr>
        <w:t xml:space="preserve"> </w:t>
      </w:r>
      <w:proofErr w:type="spellStart"/>
      <w:r w:rsidRPr="00855AE6">
        <w:rPr>
          <w:szCs w:val="20"/>
        </w:rPr>
        <w:t>tissues</w:t>
      </w:r>
      <w:proofErr w:type="spellEnd"/>
      <w:r w:rsidRPr="00855AE6">
        <w:rPr>
          <w:szCs w:val="20"/>
        </w:rPr>
        <w:t xml:space="preserve"> </w:t>
      </w:r>
      <w:proofErr w:type="spellStart"/>
      <w:r w:rsidRPr="00855AE6">
        <w:rPr>
          <w:szCs w:val="20"/>
        </w:rPr>
        <w:t>obtained</w:t>
      </w:r>
      <w:proofErr w:type="spellEnd"/>
      <w:r w:rsidRPr="00855AE6">
        <w:rPr>
          <w:szCs w:val="20"/>
        </w:rPr>
        <w:t xml:space="preserve"> as a </w:t>
      </w:r>
      <w:proofErr w:type="spellStart"/>
      <w:r w:rsidRPr="00855AE6">
        <w:rPr>
          <w:szCs w:val="20"/>
        </w:rPr>
        <w:t>result</w:t>
      </w:r>
      <w:proofErr w:type="spellEnd"/>
      <w:r w:rsidRPr="00855AE6">
        <w:rPr>
          <w:szCs w:val="20"/>
        </w:rPr>
        <w:t xml:space="preserve"> of </w:t>
      </w:r>
      <w:proofErr w:type="spellStart"/>
      <w:r w:rsidRPr="00855AE6">
        <w:rPr>
          <w:szCs w:val="20"/>
        </w:rPr>
        <w:lastRenderedPageBreak/>
        <w:t>the</w:t>
      </w:r>
      <w:proofErr w:type="spellEnd"/>
      <w:r w:rsidRPr="00855AE6">
        <w:rPr>
          <w:szCs w:val="20"/>
        </w:rPr>
        <w:t xml:space="preserve"> </w:t>
      </w:r>
      <w:proofErr w:type="spellStart"/>
      <w:r w:rsidRPr="00855AE6">
        <w:rPr>
          <w:szCs w:val="20"/>
        </w:rPr>
        <w:t>experiment</w:t>
      </w:r>
      <w:proofErr w:type="spellEnd"/>
      <w:r w:rsidRPr="00855AE6">
        <w:rPr>
          <w:szCs w:val="20"/>
        </w:rPr>
        <w:t xml:space="preserve">, </w:t>
      </w:r>
      <w:proofErr w:type="spellStart"/>
      <w:r w:rsidRPr="00855AE6">
        <w:rPr>
          <w:szCs w:val="20"/>
        </w:rPr>
        <w:t>and</w:t>
      </w:r>
      <w:proofErr w:type="spellEnd"/>
      <w:r w:rsidRPr="00855AE6">
        <w:rPr>
          <w:szCs w:val="20"/>
        </w:rPr>
        <w:t xml:space="preserve"> </w:t>
      </w:r>
      <w:proofErr w:type="spellStart"/>
      <w:r w:rsidRPr="00855AE6">
        <w:rPr>
          <w:szCs w:val="20"/>
        </w:rPr>
        <w:t>ovarian</w:t>
      </w:r>
      <w:proofErr w:type="spellEnd"/>
      <w:r w:rsidRPr="00855AE6">
        <w:rPr>
          <w:szCs w:val="20"/>
        </w:rPr>
        <w:t xml:space="preserve"> </w:t>
      </w:r>
      <w:proofErr w:type="spellStart"/>
      <w:r w:rsidRPr="00855AE6">
        <w:rPr>
          <w:szCs w:val="20"/>
        </w:rPr>
        <w:t>tissue</w:t>
      </w:r>
      <w:proofErr w:type="spellEnd"/>
      <w:r w:rsidRPr="00855AE6">
        <w:rPr>
          <w:szCs w:val="20"/>
        </w:rPr>
        <w:t xml:space="preserve"> </w:t>
      </w:r>
      <w:proofErr w:type="spellStart"/>
      <w:r w:rsidRPr="00855AE6">
        <w:rPr>
          <w:szCs w:val="20"/>
        </w:rPr>
        <w:t>was</w:t>
      </w:r>
      <w:proofErr w:type="spellEnd"/>
      <w:r w:rsidRPr="00855AE6">
        <w:rPr>
          <w:szCs w:val="20"/>
        </w:rPr>
        <w:t xml:space="preserve"> </w:t>
      </w:r>
      <w:proofErr w:type="spellStart"/>
      <w:r w:rsidRPr="00855AE6">
        <w:rPr>
          <w:szCs w:val="20"/>
        </w:rPr>
        <w:t>examined</w:t>
      </w:r>
      <w:proofErr w:type="spellEnd"/>
      <w:r w:rsidRPr="00855AE6">
        <w:rPr>
          <w:szCs w:val="20"/>
        </w:rPr>
        <w:t xml:space="preserve"> </w:t>
      </w:r>
      <w:proofErr w:type="spellStart"/>
      <w:r w:rsidRPr="00855AE6">
        <w:rPr>
          <w:szCs w:val="20"/>
        </w:rPr>
        <w:t>morphologically</w:t>
      </w:r>
      <w:proofErr w:type="spellEnd"/>
      <w:r w:rsidRPr="00855AE6">
        <w:rPr>
          <w:szCs w:val="20"/>
        </w:rPr>
        <w:t xml:space="preserve">. </w:t>
      </w:r>
      <w:proofErr w:type="spellStart"/>
      <w:r w:rsidRPr="00855AE6">
        <w:rPr>
          <w:szCs w:val="20"/>
        </w:rPr>
        <w:t>Histopathological</w:t>
      </w:r>
      <w:proofErr w:type="spellEnd"/>
      <w:r w:rsidRPr="00855AE6">
        <w:rPr>
          <w:szCs w:val="20"/>
        </w:rPr>
        <w:t xml:space="preserve"> </w:t>
      </w:r>
      <w:proofErr w:type="spellStart"/>
      <w:r w:rsidRPr="00855AE6">
        <w:rPr>
          <w:szCs w:val="20"/>
        </w:rPr>
        <w:t>parameters</w:t>
      </w:r>
      <w:proofErr w:type="spellEnd"/>
      <w:r w:rsidRPr="00855AE6">
        <w:rPr>
          <w:szCs w:val="20"/>
        </w:rPr>
        <w:t xml:space="preserve"> (</w:t>
      </w:r>
      <w:proofErr w:type="spellStart"/>
      <w:r w:rsidRPr="00855AE6">
        <w:rPr>
          <w:szCs w:val="20"/>
        </w:rPr>
        <w:t>vascular</w:t>
      </w:r>
      <w:proofErr w:type="spellEnd"/>
      <w:r w:rsidRPr="00855AE6">
        <w:rPr>
          <w:szCs w:val="20"/>
        </w:rPr>
        <w:t xml:space="preserve"> </w:t>
      </w:r>
      <w:proofErr w:type="spellStart"/>
      <w:r w:rsidRPr="00855AE6">
        <w:rPr>
          <w:szCs w:val="20"/>
        </w:rPr>
        <w:t>congestion</w:t>
      </w:r>
      <w:proofErr w:type="spellEnd"/>
      <w:r w:rsidRPr="00855AE6">
        <w:rPr>
          <w:szCs w:val="20"/>
        </w:rPr>
        <w:t xml:space="preserve"> </w:t>
      </w:r>
      <w:proofErr w:type="spellStart"/>
      <w:r w:rsidRPr="00855AE6">
        <w:rPr>
          <w:szCs w:val="20"/>
        </w:rPr>
        <w:t>and</w:t>
      </w:r>
      <w:proofErr w:type="spellEnd"/>
      <w:r w:rsidRPr="00855AE6">
        <w:rPr>
          <w:szCs w:val="20"/>
        </w:rPr>
        <w:t xml:space="preserve"> </w:t>
      </w:r>
      <w:proofErr w:type="spellStart"/>
      <w:r w:rsidRPr="00855AE6">
        <w:rPr>
          <w:szCs w:val="20"/>
        </w:rPr>
        <w:t>hemorrhage</w:t>
      </w:r>
      <w:proofErr w:type="spellEnd"/>
      <w:r w:rsidRPr="00855AE6">
        <w:rPr>
          <w:szCs w:val="20"/>
        </w:rPr>
        <w:t xml:space="preserve">, </w:t>
      </w:r>
      <w:proofErr w:type="spellStart"/>
      <w:r w:rsidRPr="00855AE6">
        <w:rPr>
          <w:szCs w:val="20"/>
        </w:rPr>
        <w:t>follicular</w:t>
      </w:r>
      <w:proofErr w:type="spellEnd"/>
      <w:r w:rsidRPr="00855AE6">
        <w:rPr>
          <w:szCs w:val="20"/>
        </w:rPr>
        <w:t xml:space="preserve"> </w:t>
      </w:r>
      <w:proofErr w:type="spellStart"/>
      <w:r w:rsidRPr="00855AE6">
        <w:rPr>
          <w:szCs w:val="20"/>
        </w:rPr>
        <w:t>cell</w:t>
      </w:r>
      <w:proofErr w:type="spellEnd"/>
      <w:r w:rsidRPr="00855AE6">
        <w:rPr>
          <w:szCs w:val="20"/>
        </w:rPr>
        <w:t xml:space="preserve"> </w:t>
      </w:r>
      <w:proofErr w:type="spellStart"/>
      <w:r w:rsidRPr="00855AE6">
        <w:rPr>
          <w:szCs w:val="20"/>
        </w:rPr>
        <w:t>degeneration</w:t>
      </w:r>
      <w:proofErr w:type="spellEnd"/>
      <w:r w:rsidRPr="00855AE6">
        <w:rPr>
          <w:szCs w:val="20"/>
        </w:rPr>
        <w:t xml:space="preserve">, </w:t>
      </w:r>
      <w:proofErr w:type="spellStart"/>
      <w:r w:rsidRPr="00855AE6">
        <w:rPr>
          <w:szCs w:val="20"/>
        </w:rPr>
        <w:t>vacuolization</w:t>
      </w:r>
      <w:proofErr w:type="spellEnd"/>
      <w:r w:rsidRPr="00855AE6">
        <w:rPr>
          <w:szCs w:val="20"/>
        </w:rPr>
        <w:t xml:space="preserve">) in </w:t>
      </w:r>
      <w:proofErr w:type="spellStart"/>
      <w:r w:rsidRPr="00855AE6">
        <w:rPr>
          <w:szCs w:val="20"/>
        </w:rPr>
        <w:t>the</w:t>
      </w:r>
      <w:proofErr w:type="spellEnd"/>
      <w:r w:rsidRPr="00855AE6">
        <w:rPr>
          <w:szCs w:val="20"/>
        </w:rPr>
        <w:t xml:space="preserve"> </w:t>
      </w:r>
      <w:proofErr w:type="spellStart"/>
      <w:r w:rsidRPr="00855AE6">
        <w:rPr>
          <w:szCs w:val="20"/>
        </w:rPr>
        <w:t>ovary</w:t>
      </w:r>
      <w:proofErr w:type="spellEnd"/>
      <w:r w:rsidRPr="00855AE6">
        <w:rPr>
          <w:szCs w:val="20"/>
        </w:rPr>
        <w:t xml:space="preserve"> </w:t>
      </w:r>
      <w:proofErr w:type="spellStart"/>
      <w:r w:rsidRPr="00855AE6">
        <w:rPr>
          <w:szCs w:val="20"/>
        </w:rPr>
        <w:t>were</w:t>
      </w:r>
      <w:proofErr w:type="spellEnd"/>
      <w:r w:rsidRPr="00855AE6">
        <w:rPr>
          <w:szCs w:val="20"/>
        </w:rPr>
        <w:t xml:space="preserve"> </w:t>
      </w:r>
      <w:proofErr w:type="spellStart"/>
      <w:r w:rsidRPr="00855AE6">
        <w:rPr>
          <w:szCs w:val="20"/>
        </w:rPr>
        <w:t>scored</w:t>
      </w:r>
      <w:proofErr w:type="spellEnd"/>
      <w:r w:rsidRPr="00855AE6">
        <w:rPr>
          <w:szCs w:val="20"/>
        </w:rPr>
        <w:t>.</w:t>
      </w:r>
    </w:p>
    <w:p w:rsidR="00933B23" w:rsidRPr="00933B23" w:rsidRDefault="000910FB" w:rsidP="00933B23">
      <w:pPr>
        <w:jc w:val="both"/>
        <w:rPr>
          <w:szCs w:val="20"/>
        </w:rPr>
      </w:pPr>
      <w:proofErr w:type="spellStart"/>
      <w:r w:rsidRPr="005F5D18">
        <w:rPr>
          <w:b/>
          <w:bCs/>
          <w:szCs w:val="20"/>
        </w:rPr>
        <w:t>Results</w:t>
      </w:r>
      <w:proofErr w:type="spellEnd"/>
      <w:r w:rsidRPr="005F5D18">
        <w:rPr>
          <w:b/>
          <w:bCs/>
          <w:szCs w:val="20"/>
        </w:rPr>
        <w:t>:</w:t>
      </w:r>
      <w:r w:rsidR="00933B23" w:rsidRPr="00933B23">
        <w:t xml:space="preserve"> </w:t>
      </w:r>
      <w:proofErr w:type="spellStart"/>
      <w:r w:rsidR="00933B23" w:rsidRPr="00933B23">
        <w:rPr>
          <w:szCs w:val="20"/>
        </w:rPr>
        <w:t>Vascular</w:t>
      </w:r>
      <w:proofErr w:type="spellEnd"/>
      <w:r w:rsidR="00933B23" w:rsidRPr="00933B23">
        <w:rPr>
          <w:szCs w:val="20"/>
        </w:rPr>
        <w:t xml:space="preserve"> </w:t>
      </w:r>
      <w:proofErr w:type="spellStart"/>
      <w:r w:rsidR="00933B23" w:rsidRPr="00933B23">
        <w:rPr>
          <w:szCs w:val="20"/>
        </w:rPr>
        <w:t>congestion</w:t>
      </w:r>
      <w:proofErr w:type="spellEnd"/>
      <w:r w:rsidR="00933B23" w:rsidRPr="00933B23">
        <w:rPr>
          <w:szCs w:val="20"/>
        </w:rPr>
        <w:t xml:space="preserve">, </w:t>
      </w:r>
      <w:proofErr w:type="spellStart"/>
      <w:r w:rsidR="00933B23" w:rsidRPr="00933B23">
        <w:rPr>
          <w:szCs w:val="20"/>
        </w:rPr>
        <w:t>hemorrhage</w:t>
      </w:r>
      <w:proofErr w:type="spellEnd"/>
      <w:r w:rsidR="00933B23" w:rsidRPr="00933B23">
        <w:rPr>
          <w:szCs w:val="20"/>
        </w:rPr>
        <w:t xml:space="preserve">, </w:t>
      </w:r>
      <w:proofErr w:type="spellStart"/>
      <w:r w:rsidR="00933B23" w:rsidRPr="00933B23">
        <w:rPr>
          <w:szCs w:val="20"/>
        </w:rPr>
        <w:t>vacualization</w:t>
      </w:r>
      <w:proofErr w:type="spellEnd"/>
      <w:r w:rsidR="00933B23" w:rsidRPr="00933B23">
        <w:rPr>
          <w:szCs w:val="20"/>
        </w:rPr>
        <w:t xml:space="preserve"> </w:t>
      </w:r>
      <w:proofErr w:type="spellStart"/>
      <w:r w:rsidR="00933B23" w:rsidRPr="00933B23">
        <w:rPr>
          <w:szCs w:val="20"/>
        </w:rPr>
        <w:t>were</w:t>
      </w:r>
      <w:proofErr w:type="spellEnd"/>
      <w:r w:rsidR="00933B23" w:rsidRPr="00933B23">
        <w:rPr>
          <w:szCs w:val="20"/>
        </w:rPr>
        <w:t xml:space="preserve"> </w:t>
      </w:r>
      <w:proofErr w:type="spellStart"/>
      <w:r w:rsidR="00933B23" w:rsidRPr="00933B23">
        <w:rPr>
          <w:szCs w:val="20"/>
        </w:rPr>
        <w:t>observed</w:t>
      </w:r>
      <w:proofErr w:type="spellEnd"/>
      <w:r w:rsidR="00933B23" w:rsidRPr="00933B23">
        <w:rPr>
          <w:szCs w:val="20"/>
        </w:rPr>
        <w:t xml:space="preserve"> in </w:t>
      </w:r>
      <w:proofErr w:type="spellStart"/>
      <w:r w:rsidR="00933B23" w:rsidRPr="00933B23">
        <w:rPr>
          <w:szCs w:val="20"/>
        </w:rPr>
        <w:t>the</w:t>
      </w:r>
      <w:proofErr w:type="spellEnd"/>
      <w:r w:rsidR="00933B23" w:rsidRPr="00933B23">
        <w:rPr>
          <w:szCs w:val="20"/>
        </w:rPr>
        <w:t xml:space="preserve"> </w:t>
      </w:r>
      <w:proofErr w:type="spellStart"/>
      <w:r w:rsidR="00933B23" w:rsidRPr="00933B23">
        <w:rPr>
          <w:szCs w:val="20"/>
        </w:rPr>
        <w:t>ovarian</w:t>
      </w:r>
      <w:proofErr w:type="spellEnd"/>
      <w:r w:rsidR="00933B23" w:rsidRPr="00933B23">
        <w:rPr>
          <w:szCs w:val="20"/>
        </w:rPr>
        <w:t xml:space="preserve"> </w:t>
      </w:r>
      <w:proofErr w:type="spellStart"/>
      <w:r w:rsidR="00933B23" w:rsidRPr="00933B23">
        <w:rPr>
          <w:szCs w:val="20"/>
        </w:rPr>
        <w:t>tissue</w:t>
      </w:r>
      <w:proofErr w:type="spellEnd"/>
      <w:r w:rsidR="00933B23" w:rsidRPr="00933B23">
        <w:rPr>
          <w:szCs w:val="20"/>
        </w:rPr>
        <w:t xml:space="preserve"> of </w:t>
      </w:r>
      <w:proofErr w:type="spellStart"/>
      <w:r w:rsidR="00933B23" w:rsidRPr="00933B23">
        <w:rPr>
          <w:szCs w:val="20"/>
        </w:rPr>
        <w:t>the</w:t>
      </w:r>
      <w:proofErr w:type="spellEnd"/>
      <w:r w:rsidR="00933B23" w:rsidRPr="00933B23">
        <w:rPr>
          <w:szCs w:val="20"/>
        </w:rPr>
        <w:t xml:space="preserve"> VCD </w:t>
      </w:r>
      <w:proofErr w:type="spellStart"/>
      <w:r w:rsidR="00933B23" w:rsidRPr="00933B23">
        <w:rPr>
          <w:szCs w:val="20"/>
        </w:rPr>
        <w:t>group</w:t>
      </w:r>
      <w:proofErr w:type="spellEnd"/>
      <w:r w:rsidR="00933B23" w:rsidRPr="00933B23">
        <w:rPr>
          <w:szCs w:val="20"/>
        </w:rPr>
        <w:t xml:space="preserve"> </w:t>
      </w:r>
      <w:proofErr w:type="spellStart"/>
      <w:r w:rsidR="00933B23" w:rsidRPr="00933B23">
        <w:rPr>
          <w:szCs w:val="20"/>
        </w:rPr>
        <w:t>compared</w:t>
      </w:r>
      <w:proofErr w:type="spellEnd"/>
      <w:r w:rsidR="00933B23" w:rsidRPr="00933B23">
        <w:rPr>
          <w:szCs w:val="20"/>
        </w:rPr>
        <w:t xml:space="preserve"> </w:t>
      </w:r>
      <w:proofErr w:type="spellStart"/>
      <w:r w:rsidR="00933B23" w:rsidRPr="00933B23">
        <w:rPr>
          <w:szCs w:val="20"/>
        </w:rPr>
        <w:t>to</w:t>
      </w:r>
      <w:proofErr w:type="spellEnd"/>
      <w:r w:rsidR="00933B23" w:rsidRPr="00933B23">
        <w:rPr>
          <w:szCs w:val="20"/>
        </w:rPr>
        <w:t xml:space="preserve"> </w:t>
      </w:r>
      <w:proofErr w:type="spellStart"/>
      <w:r w:rsidR="00933B23" w:rsidRPr="00933B23">
        <w:rPr>
          <w:szCs w:val="20"/>
        </w:rPr>
        <w:t>the</w:t>
      </w:r>
      <w:proofErr w:type="spellEnd"/>
      <w:r w:rsidR="00933B23" w:rsidRPr="00933B23">
        <w:rPr>
          <w:szCs w:val="20"/>
        </w:rPr>
        <w:t xml:space="preserve"> </w:t>
      </w:r>
      <w:proofErr w:type="spellStart"/>
      <w:r w:rsidR="00933B23" w:rsidRPr="00933B23">
        <w:rPr>
          <w:szCs w:val="20"/>
        </w:rPr>
        <w:t>control</w:t>
      </w:r>
      <w:proofErr w:type="spellEnd"/>
      <w:r w:rsidR="00933B23" w:rsidRPr="00933B23">
        <w:rPr>
          <w:szCs w:val="20"/>
        </w:rPr>
        <w:t xml:space="preserve">, </w:t>
      </w:r>
      <w:proofErr w:type="spellStart"/>
      <w:r w:rsidR="00933B23" w:rsidRPr="00933B23">
        <w:rPr>
          <w:szCs w:val="20"/>
        </w:rPr>
        <w:t>imitation</w:t>
      </w:r>
      <w:proofErr w:type="spellEnd"/>
      <w:r w:rsidR="00933B23" w:rsidRPr="00933B23">
        <w:rPr>
          <w:szCs w:val="20"/>
        </w:rPr>
        <w:t xml:space="preserve"> </w:t>
      </w:r>
      <w:proofErr w:type="spellStart"/>
      <w:r w:rsidR="00933B23" w:rsidRPr="00933B23">
        <w:rPr>
          <w:szCs w:val="20"/>
        </w:rPr>
        <w:t>and</w:t>
      </w:r>
      <w:proofErr w:type="spellEnd"/>
      <w:r w:rsidR="00933B23" w:rsidRPr="00933B23">
        <w:rPr>
          <w:szCs w:val="20"/>
        </w:rPr>
        <w:t xml:space="preserve"> CYP </w:t>
      </w:r>
      <w:proofErr w:type="spellStart"/>
      <w:r w:rsidR="00933B23" w:rsidRPr="00933B23">
        <w:rPr>
          <w:szCs w:val="20"/>
        </w:rPr>
        <w:t>group</w:t>
      </w:r>
      <w:proofErr w:type="spellEnd"/>
      <w:r w:rsidR="00933B23" w:rsidRPr="00933B23">
        <w:rPr>
          <w:szCs w:val="20"/>
        </w:rPr>
        <w:t xml:space="preserve">. At </w:t>
      </w:r>
      <w:proofErr w:type="spellStart"/>
      <w:r w:rsidR="00933B23" w:rsidRPr="00933B23">
        <w:rPr>
          <w:szCs w:val="20"/>
        </w:rPr>
        <w:t>the</w:t>
      </w:r>
      <w:proofErr w:type="spellEnd"/>
      <w:r w:rsidR="00933B23" w:rsidRPr="00933B23">
        <w:rPr>
          <w:szCs w:val="20"/>
        </w:rPr>
        <w:t xml:space="preserve"> </w:t>
      </w:r>
      <w:proofErr w:type="spellStart"/>
      <w:r w:rsidR="00933B23" w:rsidRPr="00933B23">
        <w:rPr>
          <w:szCs w:val="20"/>
        </w:rPr>
        <w:t>same</w:t>
      </w:r>
      <w:proofErr w:type="spellEnd"/>
      <w:r w:rsidR="00933B23" w:rsidRPr="00933B23">
        <w:rPr>
          <w:szCs w:val="20"/>
        </w:rPr>
        <w:t xml:space="preserve"> time, </w:t>
      </w:r>
      <w:proofErr w:type="spellStart"/>
      <w:r w:rsidR="00933B23" w:rsidRPr="00933B23">
        <w:rPr>
          <w:szCs w:val="20"/>
        </w:rPr>
        <w:t>degeneration</w:t>
      </w:r>
      <w:proofErr w:type="spellEnd"/>
      <w:r w:rsidR="00933B23" w:rsidRPr="00933B23">
        <w:rPr>
          <w:szCs w:val="20"/>
        </w:rPr>
        <w:t xml:space="preserve"> </w:t>
      </w:r>
      <w:proofErr w:type="spellStart"/>
      <w:r w:rsidR="00933B23" w:rsidRPr="00933B23">
        <w:rPr>
          <w:szCs w:val="20"/>
        </w:rPr>
        <w:t>was</w:t>
      </w:r>
      <w:proofErr w:type="spellEnd"/>
      <w:r w:rsidR="00933B23" w:rsidRPr="00933B23">
        <w:rPr>
          <w:szCs w:val="20"/>
        </w:rPr>
        <w:t xml:space="preserve"> </w:t>
      </w:r>
      <w:proofErr w:type="spellStart"/>
      <w:r w:rsidR="00933B23" w:rsidRPr="00933B23">
        <w:rPr>
          <w:szCs w:val="20"/>
        </w:rPr>
        <w:t>increased</w:t>
      </w:r>
      <w:proofErr w:type="spellEnd"/>
      <w:r w:rsidR="00933B23" w:rsidRPr="00933B23">
        <w:rPr>
          <w:szCs w:val="20"/>
        </w:rPr>
        <w:t xml:space="preserve"> in </w:t>
      </w:r>
      <w:proofErr w:type="spellStart"/>
      <w:r w:rsidR="00933B23" w:rsidRPr="00933B23">
        <w:rPr>
          <w:szCs w:val="20"/>
        </w:rPr>
        <w:t>the</w:t>
      </w:r>
      <w:proofErr w:type="spellEnd"/>
      <w:r w:rsidR="00933B23" w:rsidRPr="00933B23">
        <w:rPr>
          <w:szCs w:val="20"/>
        </w:rPr>
        <w:t xml:space="preserve"> </w:t>
      </w:r>
      <w:proofErr w:type="spellStart"/>
      <w:r w:rsidR="00933B23" w:rsidRPr="00933B23">
        <w:rPr>
          <w:szCs w:val="20"/>
        </w:rPr>
        <w:t>primordial</w:t>
      </w:r>
      <w:proofErr w:type="spellEnd"/>
      <w:r w:rsidR="00933B23" w:rsidRPr="00933B23">
        <w:rPr>
          <w:szCs w:val="20"/>
        </w:rPr>
        <w:t xml:space="preserve">, </w:t>
      </w:r>
      <w:proofErr w:type="spellStart"/>
      <w:r w:rsidR="00933B23" w:rsidRPr="00933B23">
        <w:rPr>
          <w:szCs w:val="20"/>
        </w:rPr>
        <w:t>primary</w:t>
      </w:r>
      <w:proofErr w:type="spellEnd"/>
      <w:r w:rsidR="00933B23" w:rsidRPr="00933B23">
        <w:rPr>
          <w:szCs w:val="20"/>
        </w:rPr>
        <w:t xml:space="preserve"> </w:t>
      </w:r>
      <w:proofErr w:type="spellStart"/>
      <w:r w:rsidR="00933B23" w:rsidRPr="00933B23">
        <w:rPr>
          <w:szCs w:val="20"/>
        </w:rPr>
        <w:t>follicles</w:t>
      </w:r>
      <w:proofErr w:type="spellEnd"/>
      <w:r w:rsidR="00933B23" w:rsidRPr="00933B23">
        <w:rPr>
          <w:szCs w:val="20"/>
        </w:rPr>
        <w:t xml:space="preserve"> </w:t>
      </w:r>
      <w:proofErr w:type="spellStart"/>
      <w:r w:rsidR="00933B23" w:rsidRPr="00933B23">
        <w:rPr>
          <w:szCs w:val="20"/>
        </w:rPr>
        <w:t>and</w:t>
      </w:r>
      <w:proofErr w:type="spellEnd"/>
      <w:r w:rsidR="00933B23" w:rsidRPr="00933B23">
        <w:rPr>
          <w:szCs w:val="20"/>
        </w:rPr>
        <w:t xml:space="preserve"> </w:t>
      </w:r>
      <w:proofErr w:type="spellStart"/>
      <w:r w:rsidR="00933B23" w:rsidRPr="00933B23">
        <w:rPr>
          <w:szCs w:val="20"/>
        </w:rPr>
        <w:t>developing</w:t>
      </w:r>
      <w:proofErr w:type="spellEnd"/>
      <w:r w:rsidR="00933B23" w:rsidRPr="00933B23">
        <w:rPr>
          <w:szCs w:val="20"/>
        </w:rPr>
        <w:t xml:space="preserve"> </w:t>
      </w:r>
      <w:proofErr w:type="spellStart"/>
      <w:r w:rsidR="00933B23" w:rsidRPr="00933B23">
        <w:rPr>
          <w:szCs w:val="20"/>
        </w:rPr>
        <w:t>follicles</w:t>
      </w:r>
      <w:proofErr w:type="spellEnd"/>
      <w:r w:rsidR="00933B23" w:rsidRPr="00933B23">
        <w:rPr>
          <w:szCs w:val="20"/>
        </w:rPr>
        <w:t xml:space="preserve"> </w:t>
      </w:r>
      <w:proofErr w:type="spellStart"/>
      <w:r w:rsidR="00933B23" w:rsidRPr="00933B23">
        <w:rPr>
          <w:szCs w:val="20"/>
        </w:rPr>
        <w:t>compared</w:t>
      </w:r>
      <w:proofErr w:type="spellEnd"/>
      <w:r w:rsidR="00933B23" w:rsidRPr="00933B23">
        <w:rPr>
          <w:szCs w:val="20"/>
        </w:rPr>
        <w:t xml:space="preserve"> </w:t>
      </w:r>
      <w:proofErr w:type="spellStart"/>
      <w:r w:rsidR="00933B23" w:rsidRPr="00933B23">
        <w:rPr>
          <w:szCs w:val="20"/>
        </w:rPr>
        <w:t>to</w:t>
      </w:r>
      <w:proofErr w:type="spellEnd"/>
      <w:r w:rsidR="00933B23" w:rsidRPr="00933B23">
        <w:rPr>
          <w:szCs w:val="20"/>
        </w:rPr>
        <w:t xml:space="preserve"> </w:t>
      </w:r>
      <w:proofErr w:type="spellStart"/>
      <w:r w:rsidR="00933B23" w:rsidRPr="00933B23">
        <w:rPr>
          <w:szCs w:val="20"/>
        </w:rPr>
        <w:t>the</w:t>
      </w:r>
      <w:proofErr w:type="spellEnd"/>
      <w:r w:rsidR="00933B23" w:rsidRPr="00933B23">
        <w:rPr>
          <w:szCs w:val="20"/>
        </w:rPr>
        <w:t xml:space="preserve"> </w:t>
      </w:r>
      <w:proofErr w:type="spellStart"/>
      <w:r w:rsidR="00933B23" w:rsidRPr="00933B23">
        <w:rPr>
          <w:szCs w:val="20"/>
        </w:rPr>
        <w:t>control</w:t>
      </w:r>
      <w:proofErr w:type="spellEnd"/>
      <w:r w:rsidR="00933B23" w:rsidRPr="00933B23">
        <w:rPr>
          <w:szCs w:val="20"/>
        </w:rPr>
        <w:t xml:space="preserve"> </w:t>
      </w:r>
      <w:proofErr w:type="spellStart"/>
      <w:r w:rsidR="00933B23" w:rsidRPr="00933B23">
        <w:rPr>
          <w:szCs w:val="20"/>
        </w:rPr>
        <w:t>group</w:t>
      </w:r>
      <w:proofErr w:type="spellEnd"/>
      <w:r w:rsidR="00933B23" w:rsidRPr="00933B23">
        <w:rPr>
          <w:szCs w:val="20"/>
        </w:rPr>
        <w:t xml:space="preserve">. </w:t>
      </w:r>
      <w:proofErr w:type="spellStart"/>
      <w:r w:rsidR="00933B23" w:rsidRPr="00933B23">
        <w:rPr>
          <w:szCs w:val="20"/>
        </w:rPr>
        <w:t>There</w:t>
      </w:r>
      <w:proofErr w:type="spellEnd"/>
      <w:r w:rsidR="00933B23" w:rsidRPr="00933B23">
        <w:rPr>
          <w:szCs w:val="20"/>
        </w:rPr>
        <w:t xml:space="preserve"> </w:t>
      </w:r>
      <w:proofErr w:type="spellStart"/>
      <w:r w:rsidR="00933B23" w:rsidRPr="00933B23">
        <w:rPr>
          <w:szCs w:val="20"/>
        </w:rPr>
        <w:t>was</w:t>
      </w:r>
      <w:proofErr w:type="spellEnd"/>
      <w:r w:rsidR="00933B23" w:rsidRPr="00933B23">
        <w:rPr>
          <w:szCs w:val="20"/>
        </w:rPr>
        <w:t xml:space="preserve"> </w:t>
      </w:r>
      <w:proofErr w:type="spellStart"/>
      <w:r w:rsidR="00933B23" w:rsidRPr="00933B23">
        <w:rPr>
          <w:szCs w:val="20"/>
        </w:rPr>
        <w:t>less</w:t>
      </w:r>
      <w:proofErr w:type="spellEnd"/>
      <w:r w:rsidR="00933B23" w:rsidRPr="00933B23">
        <w:rPr>
          <w:szCs w:val="20"/>
        </w:rPr>
        <w:t xml:space="preserve"> </w:t>
      </w:r>
      <w:proofErr w:type="spellStart"/>
      <w:r w:rsidR="00933B23" w:rsidRPr="00933B23">
        <w:rPr>
          <w:szCs w:val="20"/>
        </w:rPr>
        <w:t>congestion</w:t>
      </w:r>
      <w:proofErr w:type="spellEnd"/>
      <w:r w:rsidR="00933B23" w:rsidRPr="00933B23">
        <w:rPr>
          <w:szCs w:val="20"/>
        </w:rPr>
        <w:t xml:space="preserve"> in </w:t>
      </w:r>
      <w:proofErr w:type="spellStart"/>
      <w:r w:rsidR="00933B23" w:rsidRPr="00933B23">
        <w:rPr>
          <w:szCs w:val="20"/>
        </w:rPr>
        <w:t>the</w:t>
      </w:r>
      <w:proofErr w:type="spellEnd"/>
      <w:r w:rsidR="00933B23" w:rsidRPr="00933B23">
        <w:rPr>
          <w:szCs w:val="20"/>
        </w:rPr>
        <w:t xml:space="preserve"> CYP </w:t>
      </w:r>
      <w:proofErr w:type="spellStart"/>
      <w:r w:rsidR="00933B23" w:rsidRPr="00933B23">
        <w:rPr>
          <w:szCs w:val="20"/>
        </w:rPr>
        <w:t>group</w:t>
      </w:r>
      <w:proofErr w:type="spellEnd"/>
      <w:r w:rsidR="00933B23" w:rsidRPr="00933B23">
        <w:rPr>
          <w:szCs w:val="20"/>
        </w:rPr>
        <w:t xml:space="preserve"> </w:t>
      </w:r>
      <w:proofErr w:type="spellStart"/>
      <w:r w:rsidR="00933B23" w:rsidRPr="00933B23">
        <w:rPr>
          <w:szCs w:val="20"/>
        </w:rPr>
        <w:t>compared</w:t>
      </w:r>
      <w:proofErr w:type="spellEnd"/>
      <w:r w:rsidR="00933B23" w:rsidRPr="00933B23">
        <w:rPr>
          <w:szCs w:val="20"/>
        </w:rPr>
        <w:t xml:space="preserve"> </w:t>
      </w:r>
      <w:proofErr w:type="spellStart"/>
      <w:r w:rsidR="00933B23" w:rsidRPr="00933B23">
        <w:rPr>
          <w:szCs w:val="20"/>
        </w:rPr>
        <w:t>to</w:t>
      </w:r>
      <w:proofErr w:type="spellEnd"/>
      <w:r w:rsidR="00933B23" w:rsidRPr="00933B23">
        <w:rPr>
          <w:szCs w:val="20"/>
        </w:rPr>
        <w:t xml:space="preserve"> </w:t>
      </w:r>
      <w:proofErr w:type="spellStart"/>
      <w:r w:rsidR="00933B23" w:rsidRPr="00933B23">
        <w:rPr>
          <w:szCs w:val="20"/>
        </w:rPr>
        <w:t>the</w:t>
      </w:r>
      <w:proofErr w:type="spellEnd"/>
      <w:r w:rsidR="00933B23" w:rsidRPr="00933B23">
        <w:rPr>
          <w:szCs w:val="20"/>
        </w:rPr>
        <w:t xml:space="preserve"> VCD </w:t>
      </w:r>
      <w:proofErr w:type="spellStart"/>
      <w:r w:rsidR="00933B23" w:rsidRPr="00933B23">
        <w:rPr>
          <w:szCs w:val="20"/>
        </w:rPr>
        <w:t>group</w:t>
      </w:r>
      <w:proofErr w:type="spellEnd"/>
      <w:r w:rsidR="00933B23" w:rsidRPr="00933B23">
        <w:rPr>
          <w:szCs w:val="20"/>
        </w:rPr>
        <w:t xml:space="preserve">, but </w:t>
      </w:r>
      <w:proofErr w:type="spellStart"/>
      <w:r w:rsidR="00933B23" w:rsidRPr="00933B23">
        <w:rPr>
          <w:szCs w:val="20"/>
        </w:rPr>
        <w:t>increased</w:t>
      </w:r>
      <w:proofErr w:type="spellEnd"/>
      <w:r w:rsidR="00933B23" w:rsidRPr="00933B23">
        <w:rPr>
          <w:szCs w:val="20"/>
        </w:rPr>
        <w:t xml:space="preserve"> </w:t>
      </w:r>
      <w:proofErr w:type="spellStart"/>
      <w:r w:rsidR="00933B23" w:rsidRPr="00933B23">
        <w:rPr>
          <w:szCs w:val="20"/>
        </w:rPr>
        <w:t>vacuolization</w:t>
      </w:r>
      <w:proofErr w:type="spellEnd"/>
      <w:r w:rsidR="00933B23" w:rsidRPr="00933B23">
        <w:rPr>
          <w:szCs w:val="20"/>
        </w:rPr>
        <w:t xml:space="preserve"> </w:t>
      </w:r>
      <w:proofErr w:type="spellStart"/>
      <w:r w:rsidR="00933B23" w:rsidRPr="00933B23">
        <w:rPr>
          <w:szCs w:val="20"/>
        </w:rPr>
        <w:t>and</w:t>
      </w:r>
      <w:proofErr w:type="spellEnd"/>
      <w:r w:rsidR="00933B23" w:rsidRPr="00933B23">
        <w:rPr>
          <w:szCs w:val="20"/>
        </w:rPr>
        <w:t xml:space="preserve"> </w:t>
      </w:r>
      <w:proofErr w:type="spellStart"/>
      <w:r w:rsidR="00933B23" w:rsidRPr="00933B23">
        <w:rPr>
          <w:szCs w:val="20"/>
        </w:rPr>
        <w:t>degeneration</w:t>
      </w:r>
      <w:proofErr w:type="spellEnd"/>
      <w:r w:rsidR="00933B23" w:rsidRPr="00933B23">
        <w:rPr>
          <w:szCs w:val="20"/>
        </w:rPr>
        <w:t xml:space="preserve"> in </w:t>
      </w:r>
      <w:proofErr w:type="spellStart"/>
      <w:r w:rsidR="00933B23" w:rsidRPr="00933B23">
        <w:rPr>
          <w:szCs w:val="20"/>
        </w:rPr>
        <w:t>the</w:t>
      </w:r>
      <w:proofErr w:type="spellEnd"/>
      <w:r w:rsidR="00933B23" w:rsidRPr="00933B23">
        <w:rPr>
          <w:szCs w:val="20"/>
        </w:rPr>
        <w:t xml:space="preserve"> </w:t>
      </w:r>
      <w:proofErr w:type="spellStart"/>
      <w:r w:rsidR="00933B23" w:rsidRPr="00933B23">
        <w:rPr>
          <w:szCs w:val="20"/>
        </w:rPr>
        <w:t>follicles</w:t>
      </w:r>
      <w:proofErr w:type="spellEnd"/>
      <w:r w:rsidR="00933B23" w:rsidRPr="00933B23">
        <w:rPr>
          <w:szCs w:val="20"/>
        </w:rPr>
        <w:t xml:space="preserve"> </w:t>
      </w:r>
      <w:proofErr w:type="spellStart"/>
      <w:r w:rsidR="00933B23" w:rsidRPr="00933B23">
        <w:rPr>
          <w:szCs w:val="20"/>
        </w:rPr>
        <w:t>compared</w:t>
      </w:r>
      <w:proofErr w:type="spellEnd"/>
      <w:r w:rsidR="00933B23" w:rsidRPr="00933B23">
        <w:rPr>
          <w:szCs w:val="20"/>
        </w:rPr>
        <w:t xml:space="preserve"> </w:t>
      </w:r>
      <w:proofErr w:type="spellStart"/>
      <w:r w:rsidR="00933B23" w:rsidRPr="00933B23">
        <w:rPr>
          <w:szCs w:val="20"/>
        </w:rPr>
        <w:t>to</w:t>
      </w:r>
      <w:proofErr w:type="spellEnd"/>
      <w:r w:rsidR="00933B23" w:rsidRPr="00933B23">
        <w:rPr>
          <w:szCs w:val="20"/>
        </w:rPr>
        <w:t xml:space="preserve"> </w:t>
      </w:r>
      <w:proofErr w:type="spellStart"/>
      <w:r w:rsidR="00933B23" w:rsidRPr="00933B23">
        <w:rPr>
          <w:szCs w:val="20"/>
        </w:rPr>
        <w:t>the</w:t>
      </w:r>
      <w:proofErr w:type="spellEnd"/>
      <w:r w:rsidR="00933B23" w:rsidRPr="00933B23">
        <w:rPr>
          <w:szCs w:val="20"/>
        </w:rPr>
        <w:t xml:space="preserve"> </w:t>
      </w:r>
      <w:proofErr w:type="spellStart"/>
      <w:r w:rsidR="00933B23" w:rsidRPr="00933B23">
        <w:rPr>
          <w:szCs w:val="20"/>
        </w:rPr>
        <w:t>control</w:t>
      </w:r>
      <w:proofErr w:type="spellEnd"/>
      <w:r w:rsidR="00933B23" w:rsidRPr="00933B23">
        <w:rPr>
          <w:szCs w:val="20"/>
        </w:rPr>
        <w:t xml:space="preserve"> </w:t>
      </w:r>
      <w:proofErr w:type="spellStart"/>
      <w:r w:rsidR="00933B23" w:rsidRPr="00933B23">
        <w:rPr>
          <w:szCs w:val="20"/>
        </w:rPr>
        <w:t>group</w:t>
      </w:r>
      <w:proofErr w:type="spellEnd"/>
      <w:r w:rsidR="00933B23" w:rsidRPr="00933B23">
        <w:rPr>
          <w:szCs w:val="20"/>
        </w:rPr>
        <w:t xml:space="preserve">. </w:t>
      </w:r>
      <w:proofErr w:type="spellStart"/>
      <w:r w:rsidR="00933B23" w:rsidRPr="00933B23">
        <w:rPr>
          <w:szCs w:val="20"/>
        </w:rPr>
        <w:t>In</w:t>
      </w:r>
      <w:proofErr w:type="spellEnd"/>
      <w:r w:rsidR="00933B23" w:rsidRPr="00933B23">
        <w:rPr>
          <w:szCs w:val="20"/>
        </w:rPr>
        <w:t xml:space="preserve"> </w:t>
      </w:r>
      <w:proofErr w:type="spellStart"/>
      <w:r w:rsidR="00933B23" w:rsidRPr="00933B23">
        <w:rPr>
          <w:szCs w:val="20"/>
        </w:rPr>
        <w:t>the</w:t>
      </w:r>
      <w:proofErr w:type="spellEnd"/>
      <w:r w:rsidR="00933B23" w:rsidRPr="00933B23">
        <w:rPr>
          <w:szCs w:val="20"/>
        </w:rPr>
        <w:t xml:space="preserve"> CYP </w:t>
      </w:r>
      <w:proofErr w:type="spellStart"/>
      <w:r w:rsidR="00933B23" w:rsidRPr="00933B23">
        <w:rPr>
          <w:szCs w:val="20"/>
        </w:rPr>
        <w:t>group</w:t>
      </w:r>
      <w:proofErr w:type="spellEnd"/>
      <w:r w:rsidR="00933B23" w:rsidRPr="00933B23">
        <w:rPr>
          <w:szCs w:val="20"/>
        </w:rPr>
        <w:t xml:space="preserve">, </w:t>
      </w:r>
      <w:proofErr w:type="spellStart"/>
      <w:r w:rsidR="00933B23" w:rsidRPr="00933B23">
        <w:rPr>
          <w:szCs w:val="20"/>
        </w:rPr>
        <w:t>there</w:t>
      </w:r>
      <w:proofErr w:type="spellEnd"/>
      <w:r w:rsidR="00933B23" w:rsidRPr="00933B23">
        <w:rPr>
          <w:szCs w:val="20"/>
        </w:rPr>
        <w:t xml:space="preserve"> </w:t>
      </w:r>
      <w:proofErr w:type="spellStart"/>
      <w:r w:rsidR="00933B23" w:rsidRPr="00933B23">
        <w:rPr>
          <w:szCs w:val="20"/>
        </w:rPr>
        <w:t>was</w:t>
      </w:r>
      <w:proofErr w:type="spellEnd"/>
      <w:r w:rsidR="00933B23" w:rsidRPr="00933B23">
        <w:rPr>
          <w:szCs w:val="20"/>
        </w:rPr>
        <w:t xml:space="preserve"> </w:t>
      </w:r>
      <w:proofErr w:type="spellStart"/>
      <w:r w:rsidR="00933B23" w:rsidRPr="00933B23">
        <w:rPr>
          <w:szCs w:val="20"/>
        </w:rPr>
        <w:t>degeneration</w:t>
      </w:r>
      <w:proofErr w:type="spellEnd"/>
      <w:r w:rsidR="00933B23" w:rsidRPr="00933B23">
        <w:rPr>
          <w:szCs w:val="20"/>
        </w:rPr>
        <w:t xml:space="preserve"> in </w:t>
      </w:r>
      <w:proofErr w:type="spellStart"/>
      <w:r w:rsidR="00933B23" w:rsidRPr="00933B23">
        <w:rPr>
          <w:szCs w:val="20"/>
        </w:rPr>
        <w:t>the</w:t>
      </w:r>
      <w:proofErr w:type="spellEnd"/>
      <w:r w:rsidR="00933B23" w:rsidRPr="00933B23">
        <w:rPr>
          <w:szCs w:val="20"/>
        </w:rPr>
        <w:t xml:space="preserve"> </w:t>
      </w:r>
      <w:proofErr w:type="spellStart"/>
      <w:r w:rsidR="00933B23" w:rsidRPr="00933B23">
        <w:rPr>
          <w:szCs w:val="20"/>
        </w:rPr>
        <w:t>developing</w:t>
      </w:r>
      <w:proofErr w:type="spellEnd"/>
      <w:r w:rsidR="00933B23" w:rsidRPr="00933B23">
        <w:rPr>
          <w:szCs w:val="20"/>
        </w:rPr>
        <w:t xml:space="preserve"> </w:t>
      </w:r>
      <w:proofErr w:type="spellStart"/>
      <w:r w:rsidR="00933B23" w:rsidRPr="00933B23">
        <w:rPr>
          <w:szCs w:val="20"/>
        </w:rPr>
        <w:t>follicles</w:t>
      </w:r>
      <w:proofErr w:type="spellEnd"/>
      <w:r w:rsidR="00933B23" w:rsidRPr="00933B23">
        <w:rPr>
          <w:szCs w:val="20"/>
        </w:rPr>
        <w:t xml:space="preserve"> </w:t>
      </w:r>
      <w:proofErr w:type="spellStart"/>
      <w:r w:rsidR="00933B23" w:rsidRPr="00933B23">
        <w:rPr>
          <w:szCs w:val="20"/>
        </w:rPr>
        <w:t>rather</w:t>
      </w:r>
      <w:proofErr w:type="spellEnd"/>
      <w:r w:rsidR="00933B23" w:rsidRPr="00933B23">
        <w:rPr>
          <w:szCs w:val="20"/>
        </w:rPr>
        <w:t xml:space="preserve"> </w:t>
      </w:r>
      <w:proofErr w:type="spellStart"/>
      <w:r w:rsidR="00933B23" w:rsidRPr="00933B23">
        <w:rPr>
          <w:szCs w:val="20"/>
        </w:rPr>
        <w:t>than</w:t>
      </w:r>
      <w:proofErr w:type="spellEnd"/>
      <w:r w:rsidR="00933B23" w:rsidRPr="00933B23">
        <w:rPr>
          <w:szCs w:val="20"/>
        </w:rPr>
        <w:t xml:space="preserve"> </w:t>
      </w:r>
      <w:proofErr w:type="spellStart"/>
      <w:r w:rsidR="00933B23" w:rsidRPr="00933B23">
        <w:rPr>
          <w:szCs w:val="20"/>
        </w:rPr>
        <w:t>the</w:t>
      </w:r>
      <w:proofErr w:type="spellEnd"/>
      <w:r w:rsidR="00933B23" w:rsidRPr="00933B23">
        <w:rPr>
          <w:szCs w:val="20"/>
        </w:rPr>
        <w:t xml:space="preserve"> </w:t>
      </w:r>
      <w:proofErr w:type="spellStart"/>
      <w:r w:rsidR="00933B23" w:rsidRPr="00933B23">
        <w:rPr>
          <w:szCs w:val="20"/>
        </w:rPr>
        <w:t>primordial</w:t>
      </w:r>
      <w:proofErr w:type="spellEnd"/>
      <w:r w:rsidR="00933B23" w:rsidRPr="00933B23">
        <w:rPr>
          <w:szCs w:val="20"/>
        </w:rPr>
        <w:t xml:space="preserve"> </w:t>
      </w:r>
      <w:proofErr w:type="spellStart"/>
      <w:r w:rsidR="00933B23" w:rsidRPr="00933B23">
        <w:rPr>
          <w:szCs w:val="20"/>
        </w:rPr>
        <w:t>and</w:t>
      </w:r>
      <w:proofErr w:type="spellEnd"/>
      <w:r w:rsidR="00933B23" w:rsidRPr="00933B23">
        <w:rPr>
          <w:szCs w:val="20"/>
        </w:rPr>
        <w:t xml:space="preserve"> </w:t>
      </w:r>
      <w:proofErr w:type="spellStart"/>
      <w:r w:rsidR="00933B23" w:rsidRPr="00933B23">
        <w:rPr>
          <w:szCs w:val="20"/>
        </w:rPr>
        <w:t>primary</w:t>
      </w:r>
      <w:proofErr w:type="spellEnd"/>
      <w:r w:rsidR="00933B23" w:rsidRPr="00933B23">
        <w:rPr>
          <w:szCs w:val="20"/>
        </w:rPr>
        <w:t xml:space="preserve"> </w:t>
      </w:r>
      <w:proofErr w:type="spellStart"/>
      <w:r w:rsidR="00933B23" w:rsidRPr="00933B23">
        <w:rPr>
          <w:szCs w:val="20"/>
        </w:rPr>
        <w:t>follicles</w:t>
      </w:r>
      <w:proofErr w:type="spellEnd"/>
      <w:r w:rsidR="00933B23" w:rsidRPr="00933B23">
        <w:rPr>
          <w:szCs w:val="20"/>
        </w:rPr>
        <w:t xml:space="preserve"> </w:t>
      </w:r>
      <w:proofErr w:type="spellStart"/>
      <w:r w:rsidR="00933B23" w:rsidRPr="00933B23">
        <w:rPr>
          <w:szCs w:val="20"/>
        </w:rPr>
        <w:t>compared</w:t>
      </w:r>
      <w:proofErr w:type="spellEnd"/>
      <w:r w:rsidR="00933B23" w:rsidRPr="00933B23">
        <w:rPr>
          <w:szCs w:val="20"/>
        </w:rPr>
        <w:t xml:space="preserve"> </w:t>
      </w:r>
      <w:proofErr w:type="spellStart"/>
      <w:r w:rsidR="00933B23" w:rsidRPr="00933B23">
        <w:rPr>
          <w:szCs w:val="20"/>
        </w:rPr>
        <w:t>to</w:t>
      </w:r>
      <w:proofErr w:type="spellEnd"/>
      <w:r w:rsidR="00933B23" w:rsidRPr="00933B23">
        <w:rPr>
          <w:szCs w:val="20"/>
        </w:rPr>
        <w:t xml:space="preserve"> </w:t>
      </w:r>
      <w:proofErr w:type="spellStart"/>
      <w:r w:rsidR="00933B23" w:rsidRPr="00933B23">
        <w:rPr>
          <w:szCs w:val="20"/>
        </w:rPr>
        <w:t>the</w:t>
      </w:r>
      <w:proofErr w:type="spellEnd"/>
      <w:r w:rsidR="00933B23" w:rsidRPr="00933B23">
        <w:rPr>
          <w:szCs w:val="20"/>
        </w:rPr>
        <w:t xml:space="preserve"> VCD </w:t>
      </w:r>
      <w:proofErr w:type="spellStart"/>
      <w:r w:rsidR="00933B23" w:rsidRPr="00933B23">
        <w:rPr>
          <w:szCs w:val="20"/>
        </w:rPr>
        <w:t>group</w:t>
      </w:r>
      <w:proofErr w:type="spellEnd"/>
      <w:r w:rsidR="00933B23" w:rsidRPr="00933B23">
        <w:rPr>
          <w:szCs w:val="20"/>
        </w:rPr>
        <w:t>.</w:t>
      </w:r>
    </w:p>
    <w:p w:rsidR="000910FB" w:rsidRDefault="00933B23" w:rsidP="00933B23">
      <w:pPr>
        <w:jc w:val="both"/>
        <w:rPr>
          <w:szCs w:val="20"/>
        </w:rPr>
      </w:pPr>
      <w:proofErr w:type="spellStart"/>
      <w:r w:rsidRPr="005F5D18">
        <w:rPr>
          <w:b/>
          <w:bCs/>
          <w:szCs w:val="20"/>
        </w:rPr>
        <w:t>Conclusion</w:t>
      </w:r>
      <w:proofErr w:type="spellEnd"/>
      <w:r w:rsidRPr="005F5D18">
        <w:rPr>
          <w:b/>
          <w:bCs/>
          <w:szCs w:val="20"/>
        </w:rPr>
        <w:t>:</w:t>
      </w:r>
      <w:r w:rsidRPr="00933B23">
        <w:rPr>
          <w:szCs w:val="20"/>
        </w:rPr>
        <w:t xml:space="preserve"> As a </w:t>
      </w:r>
      <w:proofErr w:type="spellStart"/>
      <w:r w:rsidRPr="00933B23">
        <w:rPr>
          <w:szCs w:val="20"/>
        </w:rPr>
        <w:t>result</w:t>
      </w:r>
      <w:proofErr w:type="spellEnd"/>
      <w:r w:rsidRPr="00933B23">
        <w:rPr>
          <w:szCs w:val="20"/>
        </w:rPr>
        <w:t xml:space="preserve">, it </w:t>
      </w:r>
      <w:proofErr w:type="spellStart"/>
      <w:r w:rsidRPr="00933B23">
        <w:rPr>
          <w:szCs w:val="20"/>
        </w:rPr>
        <w:t>was</w:t>
      </w:r>
      <w:proofErr w:type="spellEnd"/>
      <w:r w:rsidRPr="00933B23">
        <w:rPr>
          <w:szCs w:val="20"/>
        </w:rPr>
        <w:t xml:space="preserve"> </w:t>
      </w:r>
      <w:proofErr w:type="spellStart"/>
      <w:r w:rsidRPr="00933B23">
        <w:rPr>
          <w:szCs w:val="20"/>
        </w:rPr>
        <w:t>observed</w:t>
      </w:r>
      <w:proofErr w:type="spellEnd"/>
      <w:r w:rsidRPr="00933B23">
        <w:rPr>
          <w:szCs w:val="20"/>
        </w:rPr>
        <w:t xml:space="preserve"> </w:t>
      </w:r>
      <w:proofErr w:type="spellStart"/>
      <w:r w:rsidRPr="00933B23">
        <w:rPr>
          <w:szCs w:val="20"/>
        </w:rPr>
        <w:t>that</w:t>
      </w:r>
      <w:proofErr w:type="spellEnd"/>
      <w:r w:rsidRPr="00933B23">
        <w:rPr>
          <w:szCs w:val="20"/>
        </w:rPr>
        <w:t xml:space="preserve"> </w:t>
      </w:r>
      <w:proofErr w:type="spellStart"/>
      <w:r w:rsidRPr="00933B23">
        <w:rPr>
          <w:szCs w:val="20"/>
        </w:rPr>
        <w:t>both</w:t>
      </w:r>
      <w:proofErr w:type="spellEnd"/>
      <w:r w:rsidRPr="00933B23">
        <w:rPr>
          <w:szCs w:val="20"/>
        </w:rPr>
        <w:t xml:space="preserve"> </w:t>
      </w:r>
      <w:proofErr w:type="spellStart"/>
      <w:r w:rsidRPr="00933B23">
        <w:rPr>
          <w:szCs w:val="20"/>
        </w:rPr>
        <w:t>agents</w:t>
      </w:r>
      <w:proofErr w:type="spellEnd"/>
      <w:r w:rsidRPr="00933B23">
        <w:rPr>
          <w:szCs w:val="20"/>
        </w:rPr>
        <w:t xml:space="preserve"> </w:t>
      </w:r>
      <w:proofErr w:type="spellStart"/>
      <w:r w:rsidRPr="00933B23">
        <w:rPr>
          <w:szCs w:val="20"/>
        </w:rPr>
        <w:t>trigger</w:t>
      </w:r>
      <w:proofErr w:type="spellEnd"/>
      <w:r w:rsidRPr="00933B23">
        <w:rPr>
          <w:szCs w:val="20"/>
        </w:rPr>
        <w:t xml:space="preserve"> POY in </w:t>
      </w:r>
      <w:proofErr w:type="spellStart"/>
      <w:r w:rsidRPr="00933B23">
        <w:rPr>
          <w:szCs w:val="20"/>
        </w:rPr>
        <w:t>the</w:t>
      </w:r>
      <w:proofErr w:type="spellEnd"/>
      <w:r w:rsidRPr="00933B23">
        <w:rPr>
          <w:szCs w:val="20"/>
        </w:rPr>
        <w:t xml:space="preserve"> </w:t>
      </w:r>
      <w:proofErr w:type="spellStart"/>
      <w:r w:rsidRPr="00933B23">
        <w:rPr>
          <w:szCs w:val="20"/>
        </w:rPr>
        <w:t>ovary</w:t>
      </w:r>
      <w:proofErr w:type="spellEnd"/>
      <w:r w:rsidRPr="00933B23">
        <w:rPr>
          <w:szCs w:val="20"/>
        </w:rPr>
        <w:t xml:space="preserve"> but </w:t>
      </w:r>
      <w:proofErr w:type="spellStart"/>
      <w:r w:rsidRPr="00933B23">
        <w:rPr>
          <w:szCs w:val="20"/>
        </w:rPr>
        <w:t>created</w:t>
      </w:r>
      <w:proofErr w:type="spellEnd"/>
      <w:r w:rsidRPr="00933B23">
        <w:rPr>
          <w:szCs w:val="20"/>
        </w:rPr>
        <w:t xml:space="preserve"> </w:t>
      </w:r>
      <w:proofErr w:type="spellStart"/>
      <w:r w:rsidRPr="00933B23">
        <w:rPr>
          <w:szCs w:val="20"/>
        </w:rPr>
        <w:t>some</w:t>
      </w:r>
      <w:proofErr w:type="spellEnd"/>
      <w:r w:rsidRPr="00933B23">
        <w:rPr>
          <w:szCs w:val="20"/>
        </w:rPr>
        <w:t xml:space="preserve"> </w:t>
      </w:r>
      <w:proofErr w:type="spellStart"/>
      <w:r w:rsidRPr="00933B23">
        <w:rPr>
          <w:szCs w:val="20"/>
        </w:rPr>
        <w:t>different</w:t>
      </w:r>
      <w:proofErr w:type="spellEnd"/>
      <w:r w:rsidRPr="00933B23">
        <w:rPr>
          <w:szCs w:val="20"/>
        </w:rPr>
        <w:t xml:space="preserve"> </w:t>
      </w:r>
      <w:proofErr w:type="spellStart"/>
      <w:r w:rsidRPr="00933B23">
        <w:rPr>
          <w:szCs w:val="20"/>
        </w:rPr>
        <w:t>histopathological</w:t>
      </w:r>
      <w:proofErr w:type="spellEnd"/>
      <w:r w:rsidRPr="00933B23">
        <w:rPr>
          <w:szCs w:val="20"/>
        </w:rPr>
        <w:t xml:space="preserve"> </w:t>
      </w:r>
      <w:proofErr w:type="spellStart"/>
      <w:r w:rsidRPr="00933B23">
        <w:rPr>
          <w:szCs w:val="20"/>
        </w:rPr>
        <w:t>conditions</w:t>
      </w:r>
      <w:proofErr w:type="spellEnd"/>
      <w:r w:rsidRPr="00933B23">
        <w:rPr>
          <w:szCs w:val="20"/>
        </w:rPr>
        <w:t>.</w:t>
      </w:r>
    </w:p>
    <w:p w:rsidR="005F5D18" w:rsidRDefault="005F5D18" w:rsidP="00933B23">
      <w:pPr>
        <w:jc w:val="both"/>
        <w:rPr>
          <w:szCs w:val="20"/>
        </w:rPr>
      </w:pPr>
      <w:proofErr w:type="spellStart"/>
      <w:r w:rsidRPr="005F5D18">
        <w:rPr>
          <w:b/>
          <w:bCs/>
          <w:szCs w:val="20"/>
        </w:rPr>
        <w:t>Keywords</w:t>
      </w:r>
      <w:proofErr w:type="spellEnd"/>
      <w:r w:rsidRPr="005F5D18">
        <w:rPr>
          <w:b/>
          <w:bCs/>
          <w:szCs w:val="20"/>
        </w:rPr>
        <w:t>:</w:t>
      </w:r>
      <w:r w:rsidRPr="005F5D18">
        <w:t xml:space="preserve"> </w:t>
      </w:r>
      <w:proofErr w:type="spellStart"/>
      <w:r w:rsidRPr="005F5D18">
        <w:rPr>
          <w:szCs w:val="20"/>
        </w:rPr>
        <w:t>Cyclophosphamide</w:t>
      </w:r>
      <w:proofErr w:type="spellEnd"/>
      <w:r w:rsidRPr="005F5D18">
        <w:rPr>
          <w:szCs w:val="20"/>
        </w:rPr>
        <w:t xml:space="preserve">, </w:t>
      </w:r>
      <w:proofErr w:type="spellStart"/>
      <w:r w:rsidR="004C20B1">
        <w:rPr>
          <w:szCs w:val="20"/>
        </w:rPr>
        <w:t>H</w:t>
      </w:r>
      <w:r w:rsidR="004C20B1" w:rsidRPr="005F5D18">
        <w:rPr>
          <w:szCs w:val="20"/>
        </w:rPr>
        <w:t>istopathology</w:t>
      </w:r>
      <w:proofErr w:type="spellEnd"/>
      <w:r w:rsidR="004C20B1">
        <w:rPr>
          <w:szCs w:val="20"/>
        </w:rPr>
        <w:t xml:space="preserve">, </w:t>
      </w:r>
      <w:proofErr w:type="spellStart"/>
      <w:r w:rsidR="004C20B1" w:rsidRPr="005F5D18">
        <w:rPr>
          <w:szCs w:val="20"/>
        </w:rPr>
        <w:t>Premature</w:t>
      </w:r>
      <w:proofErr w:type="spellEnd"/>
      <w:r w:rsidR="004C20B1" w:rsidRPr="005F5D18">
        <w:rPr>
          <w:szCs w:val="20"/>
        </w:rPr>
        <w:t xml:space="preserve"> </w:t>
      </w:r>
      <w:proofErr w:type="spellStart"/>
      <w:r w:rsidR="004C20B1" w:rsidRPr="005F5D18">
        <w:rPr>
          <w:szCs w:val="20"/>
        </w:rPr>
        <w:t>Ovarian</w:t>
      </w:r>
      <w:proofErr w:type="spellEnd"/>
      <w:r w:rsidR="004C20B1" w:rsidRPr="005F5D18">
        <w:rPr>
          <w:szCs w:val="20"/>
        </w:rPr>
        <w:t xml:space="preserve"> </w:t>
      </w:r>
      <w:proofErr w:type="spellStart"/>
      <w:r w:rsidR="004C20B1" w:rsidRPr="005F5D18">
        <w:rPr>
          <w:szCs w:val="20"/>
        </w:rPr>
        <w:t>Failure</w:t>
      </w:r>
      <w:proofErr w:type="spellEnd"/>
      <w:r w:rsidR="004C20B1" w:rsidRPr="005F5D18">
        <w:rPr>
          <w:szCs w:val="20"/>
        </w:rPr>
        <w:t xml:space="preserve">, </w:t>
      </w:r>
      <w:r w:rsidRPr="005F5D18">
        <w:rPr>
          <w:szCs w:val="20"/>
        </w:rPr>
        <w:t xml:space="preserve">4-vinylcyclohexene </w:t>
      </w:r>
      <w:proofErr w:type="spellStart"/>
      <w:r w:rsidRPr="005F5D18">
        <w:rPr>
          <w:szCs w:val="20"/>
        </w:rPr>
        <w:t>diepoxide</w:t>
      </w:r>
      <w:proofErr w:type="spellEnd"/>
    </w:p>
    <w:p w:rsidR="00FA6A7C" w:rsidRDefault="00FA6A7C">
      <w:pPr>
        <w:spacing w:after="160" w:line="259" w:lineRule="auto"/>
        <w:rPr>
          <w:rFonts w:ascii="Times" w:hAnsi="Times"/>
          <w:b/>
          <w:color w:val="000000"/>
        </w:rPr>
        <w:sectPr w:rsidR="00FA6A7C" w:rsidSect="00E73537">
          <w:footerReference w:type="default" r:id="rId8"/>
          <w:headerReference w:type="first" r:id="rId9"/>
          <w:footerReference w:type="first" r:id="rId10"/>
          <w:pgSz w:w="11906" w:h="16838"/>
          <w:pgMar w:top="1418" w:right="1134" w:bottom="1418" w:left="1418" w:header="709" w:footer="709" w:gutter="0"/>
          <w:pgNumType w:start="257"/>
          <w:cols w:space="284"/>
          <w:titlePg/>
          <w:docGrid w:linePitch="360"/>
        </w:sectPr>
      </w:pPr>
    </w:p>
    <w:p w:rsidR="003A1CB3" w:rsidRDefault="003A1CB3">
      <w:pPr>
        <w:spacing w:after="160" w:line="259" w:lineRule="auto"/>
        <w:rPr>
          <w:rFonts w:ascii="Times" w:hAnsi="Times"/>
          <w:b/>
          <w:color w:val="000000"/>
        </w:rPr>
        <w:sectPr w:rsidR="003A1CB3" w:rsidSect="00831AC8">
          <w:type w:val="continuous"/>
          <w:pgSz w:w="11906" w:h="16838"/>
          <w:pgMar w:top="1418" w:right="1134" w:bottom="1418" w:left="1418" w:header="709" w:footer="709" w:gutter="0"/>
          <w:cols w:num="2" w:space="284"/>
          <w:docGrid w:linePitch="360"/>
        </w:sectPr>
      </w:pPr>
      <w:r w:rsidRPr="00855AE6">
        <w:rPr>
          <w:rFonts w:cs="Times New Roman"/>
          <w:b/>
          <w:bCs/>
          <w:noProof/>
          <w:szCs w:val="20"/>
          <w:lang w:eastAsia="tr-TR"/>
        </w:rPr>
        <mc:AlternateContent>
          <mc:Choice Requires="wps">
            <w:drawing>
              <wp:anchor distT="4294967295" distB="4294967295" distL="114300" distR="114300" simplePos="0" relativeHeight="251763712" behindDoc="0" locked="0" layoutInCell="1" allowOverlap="1" wp14:anchorId="76BE2801" wp14:editId="7811A712">
                <wp:simplePos x="0" y="0"/>
                <wp:positionH relativeFrom="margin">
                  <wp:posOffset>27214</wp:posOffset>
                </wp:positionH>
                <wp:positionV relativeFrom="paragraph">
                  <wp:posOffset>102870</wp:posOffset>
                </wp:positionV>
                <wp:extent cx="5939790" cy="0"/>
                <wp:effectExtent l="0" t="0" r="0" b="0"/>
                <wp:wrapNone/>
                <wp:docPr id="1" name="Düz Bağlayıcı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3979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43D79FB" id="Düz Bağlayıcı 1" o:spid="_x0000_s1026" style="position:absolute;flip:y;z-index:2517637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2.15pt,8.1pt" to="469.8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" strokecolor="windowText" strokeweight=".5pt">
                <v:stroke joinstyle="miter"/>
                <o:lock v:ext="edit" shapetype="f"/>
                <w10:wrap anchorx="margin"/>
              </v:line>
            </w:pict>
          </mc:Fallback>
        </mc:AlternateContent>
      </w:r>
    </w:p>
    <w:p w:rsidR="007D48FF" w:rsidRPr="00AB3382" w:rsidRDefault="00497D33" w:rsidP="00421592">
      <w:pPr>
        <w:jc w:val="both"/>
        <w:rPr>
          <w:rFonts w:ascii="Times" w:hAnsi="Times"/>
          <w:b/>
          <w:color w:val="000000"/>
        </w:rPr>
      </w:pPr>
      <w:r>
        <w:rPr>
          <w:rFonts w:ascii="Times" w:hAnsi="Times"/>
          <w:b/>
          <w:color w:val="000000"/>
        </w:rPr>
        <w:t>1</w:t>
      </w:r>
      <w:r w:rsidR="007D48FF">
        <w:rPr>
          <w:rFonts w:ascii="Times" w:hAnsi="Times"/>
          <w:b/>
          <w:color w:val="000000"/>
        </w:rPr>
        <w:t xml:space="preserve">. </w:t>
      </w:r>
      <w:r w:rsidR="008D530B">
        <w:rPr>
          <w:rFonts w:ascii="Times" w:hAnsi="Times"/>
          <w:b/>
          <w:color w:val="000000"/>
        </w:rPr>
        <w:t>Giriş</w:t>
      </w:r>
    </w:p>
    <w:p w:rsidR="00B37EFB" w:rsidRPr="00B37EFB" w:rsidRDefault="00B37EFB" w:rsidP="00B37EFB">
      <w:pPr>
        <w:jc w:val="both"/>
        <w:rPr>
          <w:rFonts w:eastAsia="Calibri" w:cs="Times New Roman"/>
          <w:szCs w:val="20"/>
        </w:rPr>
      </w:pPr>
      <w:r w:rsidRPr="00B37EFB">
        <w:rPr>
          <w:rFonts w:eastAsia="Calibri" w:cs="Times New Roman"/>
          <w:szCs w:val="20"/>
        </w:rPr>
        <w:t xml:space="preserve">İnsanlığın devamı için üreme sisteminin korunması oldukça önemlidir. Üreme sisteminde meydana gelen hasarlardan dolayı günümüzün en büyük sorunlarından biri olan </w:t>
      </w:r>
      <w:proofErr w:type="spellStart"/>
      <w:r w:rsidRPr="00B37EFB">
        <w:rPr>
          <w:rFonts w:eastAsia="Calibri" w:cs="Times New Roman"/>
          <w:szCs w:val="20"/>
        </w:rPr>
        <w:t>infertilite</w:t>
      </w:r>
      <w:proofErr w:type="spellEnd"/>
      <w:r w:rsidRPr="00B37EFB">
        <w:rPr>
          <w:rFonts w:eastAsia="Calibri" w:cs="Times New Roman"/>
          <w:szCs w:val="20"/>
        </w:rPr>
        <w:t xml:space="preserve"> ile karşı karşıya kalınmaktadır. Dünya sağlık örgütünün verilerine göre gelişmekte olan ülkelerde her dört çiftten birinin </w:t>
      </w:r>
      <w:proofErr w:type="spellStart"/>
      <w:r w:rsidRPr="00B37EFB">
        <w:rPr>
          <w:rFonts w:eastAsia="Calibri" w:cs="Times New Roman"/>
          <w:szCs w:val="20"/>
        </w:rPr>
        <w:t>infertiliteden</w:t>
      </w:r>
      <w:proofErr w:type="spellEnd"/>
      <w:r w:rsidRPr="00B37EFB">
        <w:rPr>
          <w:rFonts w:eastAsia="Calibri" w:cs="Times New Roman"/>
          <w:szCs w:val="20"/>
        </w:rPr>
        <w:t xml:space="preserve"> etkilendiği bildirilmiştir [1]. </w:t>
      </w:r>
      <w:proofErr w:type="spellStart"/>
      <w:r w:rsidRPr="00B37EFB">
        <w:rPr>
          <w:rFonts w:eastAsia="Calibri" w:cs="Times New Roman"/>
          <w:szCs w:val="20"/>
        </w:rPr>
        <w:t>İnfertilite</w:t>
      </w:r>
      <w:proofErr w:type="spellEnd"/>
      <w:r w:rsidRPr="00B37EFB">
        <w:rPr>
          <w:rFonts w:eastAsia="Calibri" w:cs="Times New Roman"/>
          <w:szCs w:val="20"/>
        </w:rPr>
        <w:t xml:space="preserve"> vakalarının %33-41’i kadına, %25-39’ </w:t>
      </w:r>
      <w:r w:rsidR="004477EF" w:rsidRPr="00B37EFB">
        <w:rPr>
          <w:rFonts w:eastAsia="Calibri" w:cs="Times New Roman"/>
          <w:szCs w:val="20"/>
        </w:rPr>
        <w:t>u erkeğe</w:t>
      </w:r>
      <w:r w:rsidRPr="00B37EFB">
        <w:rPr>
          <w:rFonts w:eastAsia="Calibri" w:cs="Times New Roman"/>
          <w:szCs w:val="20"/>
        </w:rPr>
        <w:t xml:space="preserve"> </w:t>
      </w:r>
      <w:r w:rsidR="004477EF" w:rsidRPr="00B37EFB">
        <w:rPr>
          <w:rFonts w:eastAsia="Calibri" w:cs="Times New Roman"/>
          <w:szCs w:val="20"/>
        </w:rPr>
        <w:t>ya da</w:t>
      </w:r>
      <w:r w:rsidRPr="00B37EFB">
        <w:rPr>
          <w:rFonts w:eastAsia="Calibri" w:cs="Times New Roman"/>
          <w:szCs w:val="20"/>
        </w:rPr>
        <w:t xml:space="preserve">%9-39’u her ikisine bağlı olabilmektedir [2]. Kadın </w:t>
      </w:r>
      <w:proofErr w:type="spellStart"/>
      <w:r w:rsidRPr="00B37EFB">
        <w:rPr>
          <w:rFonts w:eastAsia="Calibri" w:cs="Times New Roman"/>
          <w:szCs w:val="20"/>
        </w:rPr>
        <w:t>infertilitesine</w:t>
      </w:r>
      <w:proofErr w:type="spellEnd"/>
      <w:r w:rsidRPr="00B37EFB">
        <w:rPr>
          <w:rFonts w:eastAsia="Calibri" w:cs="Times New Roman"/>
          <w:szCs w:val="20"/>
        </w:rPr>
        <w:t xml:space="preserve"> sebep olan birçok hastalık bulunmaktadır. </w:t>
      </w:r>
      <w:proofErr w:type="spellStart"/>
      <w:r w:rsidRPr="00B37EFB">
        <w:rPr>
          <w:rFonts w:eastAsia="Calibri" w:cs="Times New Roman"/>
          <w:szCs w:val="20"/>
        </w:rPr>
        <w:t>Prematür</w:t>
      </w:r>
      <w:proofErr w:type="spellEnd"/>
      <w:r w:rsidRPr="00B37EFB">
        <w:rPr>
          <w:rFonts w:eastAsia="Calibri" w:cs="Times New Roman"/>
          <w:szCs w:val="20"/>
        </w:rPr>
        <w:t xml:space="preserve"> </w:t>
      </w:r>
      <w:proofErr w:type="spellStart"/>
      <w:r w:rsidRPr="00B37EFB">
        <w:rPr>
          <w:rFonts w:eastAsia="Calibri" w:cs="Times New Roman"/>
          <w:szCs w:val="20"/>
        </w:rPr>
        <w:t>over</w:t>
      </w:r>
      <w:proofErr w:type="spellEnd"/>
      <w:r w:rsidRPr="00B37EFB">
        <w:rPr>
          <w:rFonts w:eastAsia="Calibri" w:cs="Times New Roman"/>
          <w:szCs w:val="20"/>
        </w:rPr>
        <w:t xml:space="preserve"> yetmezliği (POY)’da kadınlarda </w:t>
      </w:r>
      <w:proofErr w:type="spellStart"/>
      <w:r w:rsidRPr="00B37EFB">
        <w:rPr>
          <w:rFonts w:eastAsia="Calibri" w:cs="Times New Roman"/>
          <w:szCs w:val="20"/>
        </w:rPr>
        <w:t>infertilitenin</w:t>
      </w:r>
      <w:proofErr w:type="spellEnd"/>
      <w:r w:rsidRPr="00B37EFB">
        <w:rPr>
          <w:rFonts w:eastAsia="Calibri" w:cs="Times New Roman"/>
          <w:szCs w:val="20"/>
        </w:rPr>
        <w:t xml:space="preserve"> sebeplerinden biri olan çok yönlü bir hastalıktır. POY genel kadın </w:t>
      </w:r>
      <w:proofErr w:type="spellStart"/>
      <w:r w:rsidRPr="00B37EFB">
        <w:rPr>
          <w:rFonts w:eastAsia="Calibri" w:cs="Times New Roman"/>
          <w:szCs w:val="20"/>
        </w:rPr>
        <w:t>populasyonunun</w:t>
      </w:r>
      <w:proofErr w:type="spellEnd"/>
      <w:r w:rsidRPr="00B37EFB">
        <w:rPr>
          <w:rFonts w:eastAsia="Calibri" w:cs="Times New Roman"/>
          <w:szCs w:val="20"/>
        </w:rPr>
        <w:t xml:space="preserve"> %1’ ini etkileyen ve 40 yaş altı kadınlarda </w:t>
      </w:r>
      <w:proofErr w:type="spellStart"/>
      <w:r w:rsidRPr="00B37EFB">
        <w:rPr>
          <w:rFonts w:eastAsia="Calibri" w:cs="Times New Roman"/>
          <w:szCs w:val="20"/>
        </w:rPr>
        <w:t>amenore</w:t>
      </w:r>
      <w:proofErr w:type="spellEnd"/>
      <w:r w:rsidRPr="00B37EFB">
        <w:rPr>
          <w:rFonts w:eastAsia="Calibri" w:cs="Times New Roman"/>
          <w:szCs w:val="20"/>
        </w:rPr>
        <w:t xml:space="preserve"> ve </w:t>
      </w:r>
      <w:proofErr w:type="spellStart"/>
      <w:r w:rsidRPr="00B37EFB">
        <w:rPr>
          <w:rFonts w:eastAsia="Calibri" w:cs="Times New Roman"/>
          <w:szCs w:val="20"/>
        </w:rPr>
        <w:t>hipergonadotropik</w:t>
      </w:r>
      <w:proofErr w:type="spellEnd"/>
      <w:r w:rsidRPr="00B37EFB">
        <w:rPr>
          <w:rFonts w:eastAsia="Calibri" w:cs="Times New Roman"/>
          <w:szCs w:val="20"/>
        </w:rPr>
        <w:t xml:space="preserve"> </w:t>
      </w:r>
      <w:proofErr w:type="spellStart"/>
      <w:r w:rsidRPr="00B37EFB">
        <w:rPr>
          <w:rFonts w:eastAsia="Calibri" w:cs="Times New Roman"/>
          <w:szCs w:val="20"/>
        </w:rPr>
        <w:t>hipogonadizm</w:t>
      </w:r>
      <w:proofErr w:type="spellEnd"/>
      <w:r w:rsidRPr="00B37EFB">
        <w:rPr>
          <w:rFonts w:eastAsia="Calibri" w:cs="Times New Roman"/>
          <w:szCs w:val="20"/>
        </w:rPr>
        <w:t xml:space="preserve"> ile karakterize olan bir hastalıktır [3]. </w:t>
      </w:r>
      <w:proofErr w:type="spellStart"/>
      <w:r w:rsidRPr="00B37EFB">
        <w:rPr>
          <w:rFonts w:eastAsia="Calibri" w:cs="Times New Roman"/>
          <w:szCs w:val="20"/>
        </w:rPr>
        <w:t>POY’un</w:t>
      </w:r>
      <w:proofErr w:type="spellEnd"/>
      <w:r w:rsidRPr="00B37EFB">
        <w:rPr>
          <w:rFonts w:eastAsia="Calibri" w:cs="Times New Roman"/>
          <w:szCs w:val="20"/>
        </w:rPr>
        <w:t xml:space="preserve"> bilinen ve bilinmeyen birçok sebebi vardır. </w:t>
      </w:r>
      <w:proofErr w:type="spellStart"/>
      <w:r w:rsidRPr="00B37EFB">
        <w:rPr>
          <w:rFonts w:eastAsia="Calibri" w:cs="Times New Roman"/>
          <w:szCs w:val="20"/>
        </w:rPr>
        <w:t>Kemoterapötiklerin</w:t>
      </w:r>
      <w:proofErr w:type="spellEnd"/>
      <w:r w:rsidRPr="00B37EFB">
        <w:rPr>
          <w:rFonts w:eastAsia="Calibri" w:cs="Times New Roman"/>
          <w:szCs w:val="20"/>
        </w:rPr>
        <w:t xml:space="preserve"> ve bazı kimyasal ajanların özellikle </w:t>
      </w:r>
      <w:proofErr w:type="spellStart"/>
      <w:r w:rsidRPr="00B37EFB">
        <w:rPr>
          <w:rFonts w:eastAsia="Calibri" w:cs="Times New Roman"/>
          <w:szCs w:val="20"/>
        </w:rPr>
        <w:t>gonadotoksik</w:t>
      </w:r>
      <w:proofErr w:type="spellEnd"/>
      <w:r w:rsidRPr="00B37EFB">
        <w:rPr>
          <w:rFonts w:eastAsia="Calibri" w:cs="Times New Roman"/>
          <w:szCs w:val="20"/>
        </w:rPr>
        <w:t xml:space="preserve"> etkileri </w:t>
      </w:r>
      <w:proofErr w:type="spellStart"/>
      <w:r w:rsidRPr="00B37EFB">
        <w:rPr>
          <w:rFonts w:eastAsia="Calibri" w:cs="Times New Roman"/>
          <w:szCs w:val="20"/>
        </w:rPr>
        <w:t>ovaryumları</w:t>
      </w:r>
      <w:proofErr w:type="spellEnd"/>
      <w:r w:rsidRPr="00B37EFB">
        <w:rPr>
          <w:rFonts w:eastAsia="Calibri" w:cs="Times New Roman"/>
          <w:szCs w:val="20"/>
        </w:rPr>
        <w:t xml:space="preserve"> etkileyerek </w:t>
      </w:r>
      <w:proofErr w:type="spellStart"/>
      <w:r w:rsidRPr="00B37EFB">
        <w:rPr>
          <w:rFonts w:eastAsia="Calibri" w:cs="Times New Roman"/>
          <w:szCs w:val="20"/>
        </w:rPr>
        <w:t>ovaryumda</w:t>
      </w:r>
      <w:proofErr w:type="spellEnd"/>
      <w:r w:rsidRPr="00B37EFB">
        <w:rPr>
          <w:rFonts w:eastAsia="Calibri" w:cs="Times New Roman"/>
          <w:szCs w:val="20"/>
        </w:rPr>
        <w:t xml:space="preserve"> fonksiyon kaybına ve sonucunda </w:t>
      </w:r>
      <w:proofErr w:type="spellStart"/>
      <w:r w:rsidRPr="00B37EFB">
        <w:rPr>
          <w:rFonts w:eastAsia="Calibri" w:cs="Times New Roman"/>
          <w:szCs w:val="20"/>
        </w:rPr>
        <w:t>POY’u</w:t>
      </w:r>
      <w:proofErr w:type="spellEnd"/>
      <w:r w:rsidRPr="00B37EFB">
        <w:rPr>
          <w:rFonts w:eastAsia="Calibri" w:cs="Times New Roman"/>
          <w:szCs w:val="20"/>
        </w:rPr>
        <w:t xml:space="preserve"> tetikleyerek </w:t>
      </w:r>
      <w:proofErr w:type="spellStart"/>
      <w:r w:rsidRPr="00B37EFB">
        <w:rPr>
          <w:rFonts w:eastAsia="Calibri" w:cs="Times New Roman"/>
          <w:szCs w:val="20"/>
        </w:rPr>
        <w:t>infertiliteye</w:t>
      </w:r>
      <w:proofErr w:type="spellEnd"/>
      <w:r w:rsidRPr="00B37EFB">
        <w:rPr>
          <w:rFonts w:eastAsia="Calibri" w:cs="Times New Roman"/>
          <w:szCs w:val="20"/>
        </w:rPr>
        <w:t xml:space="preserve"> sebep olmaktadır [4]. Hastalığın karmaşık bir etiyolojisi bulunduğundan POY oluşumu mekanizmasını anlamak hastalığın klinik tedavisi için oldukça büyük öneme sahiptir.</w:t>
      </w:r>
    </w:p>
    <w:p w:rsidR="00B37EFB" w:rsidRPr="00B37EFB" w:rsidRDefault="00B37EFB" w:rsidP="00B37EFB">
      <w:pPr>
        <w:jc w:val="both"/>
        <w:rPr>
          <w:rFonts w:eastAsia="Calibri" w:cs="Times New Roman"/>
          <w:szCs w:val="20"/>
        </w:rPr>
      </w:pPr>
      <w:r w:rsidRPr="00B37EFB">
        <w:rPr>
          <w:rFonts w:eastAsia="Calibri" w:cs="Times New Roman"/>
          <w:szCs w:val="20"/>
        </w:rPr>
        <w:t xml:space="preserve">Yakın zamana kadar POY hakkında çok az şey bilindiğinden; POY ile ilgili farkındalığın gelişmesiyle birlikte POY semptomlarını önlemek veya iyileştirmek için deneysel olarak birçok farklı hayvan modeli oluşturulmuş ve </w:t>
      </w:r>
      <w:proofErr w:type="spellStart"/>
      <w:r w:rsidRPr="00B37EFB">
        <w:rPr>
          <w:rFonts w:eastAsia="Calibri" w:cs="Times New Roman"/>
          <w:szCs w:val="20"/>
        </w:rPr>
        <w:t>terapötik</w:t>
      </w:r>
      <w:proofErr w:type="spellEnd"/>
      <w:r w:rsidRPr="00B37EFB">
        <w:rPr>
          <w:rFonts w:eastAsia="Calibri" w:cs="Times New Roman"/>
          <w:szCs w:val="20"/>
        </w:rPr>
        <w:t xml:space="preserve"> yöntemler denenmiştir [5, 6]. Hayvan modellerinin başarısı, </w:t>
      </w:r>
      <w:proofErr w:type="spellStart"/>
      <w:r w:rsidRPr="00B37EFB">
        <w:rPr>
          <w:rFonts w:eastAsia="Calibri" w:cs="Times New Roman"/>
          <w:szCs w:val="20"/>
        </w:rPr>
        <w:t>hormonal</w:t>
      </w:r>
      <w:proofErr w:type="spellEnd"/>
      <w:r w:rsidRPr="00B37EFB">
        <w:rPr>
          <w:rFonts w:eastAsia="Calibri" w:cs="Times New Roman"/>
          <w:szCs w:val="20"/>
        </w:rPr>
        <w:t xml:space="preserve"> değişiklikler (FSH, östrojen, AMH seviyeleri), </w:t>
      </w:r>
      <w:proofErr w:type="spellStart"/>
      <w:r w:rsidRPr="00B37EFB">
        <w:rPr>
          <w:rFonts w:eastAsia="Calibri" w:cs="Times New Roman"/>
          <w:szCs w:val="20"/>
        </w:rPr>
        <w:t>over</w:t>
      </w:r>
      <w:proofErr w:type="spellEnd"/>
      <w:r w:rsidRPr="00B37EFB">
        <w:rPr>
          <w:rFonts w:eastAsia="Calibri" w:cs="Times New Roman"/>
          <w:szCs w:val="20"/>
        </w:rPr>
        <w:t xml:space="preserve"> </w:t>
      </w:r>
      <w:proofErr w:type="spellStart"/>
      <w:r w:rsidRPr="00B37EFB">
        <w:rPr>
          <w:rFonts w:eastAsia="Calibri" w:cs="Times New Roman"/>
          <w:szCs w:val="20"/>
        </w:rPr>
        <w:t>foliküllerindeki</w:t>
      </w:r>
      <w:proofErr w:type="spellEnd"/>
      <w:r w:rsidRPr="00B37EFB">
        <w:rPr>
          <w:rFonts w:eastAsia="Calibri" w:cs="Times New Roman"/>
          <w:szCs w:val="20"/>
        </w:rPr>
        <w:t xml:space="preserve"> olgunlaşma, sayısal artma ya da azalma gibi standartlara dayandırılmaktadır. Böylece ideal deneysel POY modellerinin POY’ un bahsedilen temel semptomlarını hızla taklit edebilmesi beklenmektedir [6]. </w:t>
      </w:r>
    </w:p>
    <w:p w:rsidR="00B37EFB" w:rsidRPr="00B37EFB" w:rsidRDefault="00B37EFB" w:rsidP="00B37EFB">
      <w:pPr>
        <w:jc w:val="both"/>
        <w:rPr>
          <w:rFonts w:eastAsia="Calibri" w:cs="Times New Roman"/>
          <w:szCs w:val="20"/>
        </w:rPr>
      </w:pPr>
      <w:r w:rsidRPr="00B37EFB">
        <w:rPr>
          <w:rFonts w:eastAsia="Calibri" w:cs="Times New Roman"/>
          <w:szCs w:val="20"/>
        </w:rPr>
        <w:t xml:space="preserve">POY hayvan modelleri oluştururken ispatlanmış bir standart model bulunmamaktadır. Bu nedenle POY için </w:t>
      </w:r>
      <w:proofErr w:type="spellStart"/>
      <w:r w:rsidRPr="00B37EFB">
        <w:rPr>
          <w:rFonts w:eastAsia="Calibri" w:cs="Times New Roman"/>
          <w:szCs w:val="20"/>
        </w:rPr>
        <w:t>terapötik</w:t>
      </w:r>
      <w:proofErr w:type="spellEnd"/>
      <w:r w:rsidRPr="00B37EFB">
        <w:rPr>
          <w:rFonts w:eastAsia="Calibri" w:cs="Times New Roman"/>
          <w:szCs w:val="20"/>
        </w:rPr>
        <w:t xml:space="preserve"> yöntemlerin araştırılmasında uygun hayvan modellerini seçmek zor olabilmektedir. Yapılan literatür taramaları sonucunda </w:t>
      </w:r>
      <w:proofErr w:type="spellStart"/>
      <w:r w:rsidRPr="00B37EFB">
        <w:rPr>
          <w:rFonts w:eastAsia="Calibri" w:cs="Times New Roman"/>
          <w:szCs w:val="20"/>
        </w:rPr>
        <w:t>Siklofosfamid</w:t>
      </w:r>
      <w:proofErr w:type="spellEnd"/>
      <w:r w:rsidRPr="00B37EFB">
        <w:rPr>
          <w:rFonts w:eastAsia="Calibri" w:cs="Times New Roman"/>
          <w:szCs w:val="20"/>
        </w:rPr>
        <w:t xml:space="preserve"> (CYP) gibi birçok </w:t>
      </w:r>
      <w:proofErr w:type="spellStart"/>
      <w:r w:rsidRPr="00B37EFB">
        <w:rPr>
          <w:rFonts w:eastAsia="Calibri" w:cs="Times New Roman"/>
          <w:szCs w:val="20"/>
        </w:rPr>
        <w:t>kemoterapötik</w:t>
      </w:r>
      <w:proofErr w:type="spellEnd"/>
      <w:r w:rsidRPr="00B37EFB">
        <w:rPr>
          <w:rFonts w:eastAsia="Calibri" w:cs="Times New Roman"/>
          <w:szCs w:val="20"/>
        </w:rPr>
        <w:t xml:space="preserve"> ajanın ve 4-vinilsiklohekzen </w:t>
      </w:r>
      <w:proofErr w:type="spellStart"/>
      <w:r w:rsidRPr="00B37EFB">
        <w:rPr>
          <w:rFonts w:eastAsia="Calibri" w:cs="Times New Roman"/>
          <w:szCs w:val="20"/>
        </w:rPr>
        <w:t>diepoksid</w:t>
      </w:r>
      <w:proofErr w:type="spellEnd"/>
      <w:r w:rsidRPr="00B37EFB">
        <w:rPr>
          <w:rFonts w:eastAsia="Calibri" w:cs="Times New Roman"/>
          <w:szCs w:val="20"/>
        </w:rPr>
        <w:t xml:space="preserve"> (VCD) gibi kimyasal ajanın </w:t>
      </w:r>
      <w:proofErr w:type="spellStart"/>
      <w:r w:rsidRPr="00B37EFB">
        <w:rPr>
          <w:rFonts w:eastAsia="Calibri" w:cs="Times New Roman"/>
          <w:szCs w:val="20"/>
        </w:rPr>
        <w:t>gonadotoksik</w:t>
      </w:r>
      <w:proofErr w:type="spellEnd"/>
      <w:r w:rsidRPr="00B37EFB">
        <w:rPr>
          <w:rFonts w:eastAsia="Calibri" w:cs="Times New Roman"/>
          <w:szCs w:val="20"/>
        </w:rPr>
        <w:t xml:space="preserve"> etkileri sonucu POY gözlenmektedir. CYP ve VCD POY oluşturan </w:t>
      </w:r>
      <w:proofErr w:type="spellStart"/>
      <w:r w:rsidRPr="00B37EFB">
        <w:rPr>
          <w:rFonts w:eastAsia="Calibri" w:cs="Times New Roman"/>
          <w:szCs w:val="20"/>
        </w:rPr>
        <w:t>gonadotoksiklerin</w:t>
      </w:r>
      <w:proofErr w:type="spellEnd"/>
      <w:r w:rsidRPr="00B37EFB">
        <w:rPr>
          <w:rFonts w:eastAsia="Calibri" w:cs="Times New Roman"/>
          <w:szCs w:val="20"/>
        </w:rPr>
        <w:t xml:space="preserve"> başında gelmektedir [6].</w:t>
      </w:r>
    </w:p>
    <w:p w:rsidR="00BC70F6" w:rsidRDefault="00B37EFB" w:rsidP="00BC70F6">
      <w:pPr>
        <w:jc w:val="both"/>
        <w:rPr>
          <w:rFonts w:eastAsia="Calibri" w:cs="Times New Roman"/>
          <w:szCs w:val="20"/>
        </w:rPr>
      </w:pPr>
      <w:r w:rsidRPr="00B37EFB">
        <w:rPr>
          <w:rFonts w:eastAsia="Calibri" w:cs="Times New Roman"/>
          <w:szCs w:val="20"/>
        </w:rPr>
        <w:t xml:space="preserve">Böcek ilacı, lastik, kauçuk ve plastik sanayisinde üretilen maddelerin 1,3-bütadian </w:t>
      </w:r>
      <w:proofErr w:type="spellStart"/>
      <w:r w:rsidRPr="00B37EFB">
        <w:rPr>
          <w:rFonts w:eastAsia="Calibri" w:cs="Times New Roman"/>
          <w:szCs w:val="20"/>
        </w:rPr>
        <w:t>dimerizasyon</w:t>
      </w:r>
      <w:proofErr w:type="spellEnd"/>
      <w:r w:rsidRPr="00B37EFB">
        <w:rPr>
          <w:rFonts w:eastAsia="Calibri" w:cs="Times New Roman"/>
          <w:szCs w:val="20"/>
        </w:rPr>
        <w:t xml:space="preserve"> formuna 4-Vinilsiklohekzen (VCH) adı verilmektedir. 4-vinilsiklohekzen </w:t>
      </w:r>
      <w:proofErr w:type="spellStart"/>
      <w:r w:rsidRPr="00B37EFB">
        <w:rPr>
          <w:rFonts w:eastAsia="Calibri" w:cs="Times New Roman"/>
          <w:szCs w:val="20"/>
        </w:rPr>
        <w:t>diepoksid</w:t>
      </w:r>
      <w:proofErr w:type="spellEnd"/>
      <w:r w:rsidRPr="00B37EFB">
        <w:rPr>
          <w:rFonts w:eastAsia="Calibri" w:cs="Times New Roman"/>
          <w:szCs w:val="20"/>
        </w:rPr>
        <w:t xml:space="preserve"> (VCD), </w:t>
      </w:r>
      <w:proofErr w:type="spellStart"/>
      <w:r w:rsidRPr="00B37EFB">
        <w:rPr>
          <w:rFonts w:eastAsia="Calibri" w:cs="Times New Roman"/>
          <w:szCs w:val="20"/>
        </w:rPr>
        <w:t>VCH’nin</w:t>
      </w:r>
      <w:proofErr w:type="spellEnd"/>
      <w:r w:rsidRPr="00B37EFB">
        <w:rPr>
          <w:rFonts w:eastAsia="Calibri" w:cs="Times New Roman"/>
          <w:szCs w:val="20"/>
        </w:rPr>
        <w:t xml:space="preserve"> </w:t>
      </w:r>
      <w:proofErr w:type="spellStart"/>
      <w:r w:rsidRPr="00B37EFB">
        <w:rPr>
          <w:rFonts w:eastAsia="Calibri" w:cs="Times New Roman"/>
          <w:szCs w:val="20"/>
        </w:rPr>
        <w:t>metabolitidir</w:t>
      </w:r>
      <w:proofErr w:type="spellEnd"/>
      <w:r w:rsidRPr="00B37EFB">
        <w:rPr>
          <w:rFonts w:eastAsia="Calibri" w:cs="Times New Roman"/>
          <w:szCs w:val="20"/>
        </w:rPr>
        <w:t xml:space="preserve">. VCD </w:t>
      </w:r>
      <w:proofErr w:type="spellStart"/>
      <w:r w:rsidRPr="00B37EFB">
        <w:rPr>
          <w:rFonts w:eastAsia="Calibri" w:cs="Times New Roman"/>
          <w:szCs w:val="20"/>
        </w:rPr>
        <w:t>diepoksid</w:t>
      </w:r>
      <w:proofErr w:type="spellEnd"/>
      <w:r w:rsidRPr="00B37EFB">
        <w:rPr>
          <w:rFonts w:eastAsia="Calibri" w:cs="Times New Roman"/>
          <w:szCs w:val="20"/>
        </w:rPr>
        <w:t xml:space="preserve"> </w:t>
      </w:r>
      <w:r w:rsidR="00BC70F6" w:rsidRPr="00B37EFB">
        <w:rPr>
          <w:rFonts w:eastAsia="Calibri" w:cs="Times New Roman"/>
          <w:szCs w:val="20"/>
        </w:rPr>
        <w:t xml:space="preserve">ve </w:t>
      </w:r>
      <w:proofErr w:type="spellStart"/>
      <w:r w:rsidR="00BC70F6" w:rsidRPr="00B37EFB">
        <w:rPr>
          <w:rFonts w:eastAsia="Calibri" w:cs="Times New Roman"/>
          <w:szCs w:val="20"/>
        </w:rPr>
        <w:t>epoksi</w:t>
      </w:r>
      <w:proofErr w:type="spellEnd"/>
      <w:r w:rsidR="00BC70F6" w:rsidRPr="00B37EFB">
        <w:rPr>
          <w:rFonts w:eastAsia="Calibri" w:cs="Times New Roman"/>
          <w:szCs w:val="20"/>
        </w:rPr>
        <w:t xml:space="preserve"> </w:t>
      </w:r>
      <w:proofErr w:type="spellStart"/>
      <w:r w:rsidR="00BC70F6" w:rsidRPr="00B37EFB">
        <w:rPr>
          <w:rFonts w:eastAsia="Calibri" w:cs="Times New Roman"/>
          <w:szCs w:val="20"/>
        </w:rPr>
        <w:t>resinleri</w:t>
      </w:r>
      <w:proofErr w:type="spellEnd"/>
      <w:r w:rsidR="00BC70F6" w:rsidRPr="00B37EFB">
        <w:rPr>
          <w:rFonts w:eastAsia="Calibri" w:cs="Times New Roman"/>
          <w:szCs w:val="20"/>
        </w:rPr>
        <w:t xml:space="preserve"> için aktif seyrelticidir [7]. VCH, </w:t>
      </w:r>
      <w:proofErr w:type="spellStart"/>
      <w:r w:rsidR="00BC70F6" w:rsidRPr="00B37EFB">
        <w:rPr>
          <w:rFonts w:eastAsia="Calibri" w:cs="Times New Roman"/>
          <w:szCs w:val="20"/>
        </w:rPr>
        <w:t>sitokrom</w:t>
      </w:r>
      <w:proofErr w:type="spellEnd"/>
      <w:r w:rsidR="00BC70F6" w:rsidRPr="00B37EFB">
        <w:rPr>
          <w:rFonts w:eastAsia="Calibri" w:cs="Times New Roman"/>
          <w:szCs w:val="20"/>
        </w:rPr>
        <w:t xml:space="preserve"> p450 enzimleri tarafından kimyasalın </w:t>
      </w:r>
      <w:proofErr w:type="spellStart"/>
      <w:r w:rsidR="00BC70F6" w:rsidRPr="00B37EFB">
        <w:rPr>
          <w:rFonts w:eastAsia="Calibri" w:cs="Times New Roman"/>
          <w:szCs w:val="20"/>
        </w:rPr>
        <w:t>ovotoksik</w:t>
      </w:r>
      <w:proofErr w:type="spellEnd"/>
      <w:r w:rsidR="00BC70F6" w:rsidRPr="00B37EFB">
        <w:rPr>
          <w:rFonts w:eastAsia="Calibri" w:cs="Times New Roman"/>
          <w:szCs w:val="20"/>
        </w:rPr>
        <w:t xml:space="preserve"> formu olan VCD’ ye </w:t>
      </w:r>
      <w:proofErr w:type="spellStart"/>
      <w:r w:rsidR="00BC70F6" w:rsidRPr="00B37EFB">
        <w:rPr>
          <w:rFonts w:eastAsia="Calibri" w:cs="Times New Roman"/>
          <w:szCs w:val="20"/>
        </w:rPr>
        <w:t>metabolize</w:t>
      </w:r>
      <w:proofErr w:type="spellEnd"/>
      <w:r w:rsidR="00BC70F6" w:rsidRPr="00B37EFB">
        <w:rPr>
          <w:rFonts w:eastAsia="Calibri" w:cs="Times New Roman"/>
          <w:szCs w:val="20"/>
        </w:rPr>
        <w:t xml:space="preserve"> edilir. </w:t>
      </w:r>
      <w:proofErr w:type="spellStart"/>
      <w:r w:rsidR="00BC70F6" w:rsidRPr="00B37EFB">
        <w:rPr>
          <w:rFonts w:eastAsia="Calibri" w:cs="Times New Roman"/>
          <w:szCs w:val="20"/>
        </w:rPr>
        <w:t>Biyoaktif</w:t>
      </w:r>
      <w:proofErr w:type="spellEnd"/>
      <w:r w:rsidR="00BC70F6" w:rsidRPr="00B37EFB">
        <w:rPr>
          <w:rFonts w:eastAsia="Calibri" w:cs="Times New Roman"/>
          <w:szCs w:val="20"/>
        </w:rPr>
        <w:t xml:space="preserve"> formun (VCD) oluşumu karaciğerde oluşmaktadır, ancak </w:t>
      </w:r>
      <w:proofErr w:type="spellStart"/>
      <w:r w:rsidR="00BC70F6" w:rsidRPr="00B37EFB">
        <w:rPr>
          <w:rFonts w:eastAsia="Calibri" w:cs="Times New Roman"/>
          <w:szCs w:val="20"/>
        </w:rPr>
        <w:t>over</w:t>
      </w:r>
      <w:proofErr w:type="spellEnd"/>
      <w:r w:rsidR="00BC70F6" w:rsidRPr="00B37EFB">
        <w:rPr>
          <w:rFonts w:eastAsia="Calibri" w:cs="Times New Roman"/>
          <w:szCs w:val="20"/>
        </w:rPr>
        <w:t xml:space="preserve"> kendisi de bu dönüşümü yapabilen enzimleri ifade eder [8]. Ulusal toksikoloji programı tarafından yapılan bir çalışma kapsamında </w:t>
      </w:r>
      <w:proofErr w:type="spellStart"/>
      <w:r w:rsidR="00BC70F6" w:rsidRPr="00B37EFB">
        <w:rPr>
          <w:rFonts w:eastAsia="Calibri" w:cs="Times New Roman"/>
          <w:szCs w:val="20"/>
        </w:rPr>
        <w:t>kanserojenik</w:t>
      </w:r>
      <w:proofErr w:type="spellEnd"/>
      <w:r w:rsidR="00BC70F6" w:rsidRPr="00B37EFB">
        <w:rPr>
          <w:rFonts w:eastAsia="Calibri" w:cs="Times New Roman"/>
          <w:szCs w:val="20"/>
        </w:rPr>
        <w:t xml:space="preserve"> etkileri araştırılan bu iki kimyasalın aslında </w:t>
      </w:r>
      <w:proofErr w:type="spellStart"/>
      <w:r w:rsidR="00BC70F6" w:rsidRPr="00B37EFB">
        <w:rPr>
          <w:rFonts w:eastAsia="Calibri" w:cs="Times New Roman"/>
          <w:szCs w:val="20"/>
        </w:rPr>
        <w:t>ovotoksik</w:t>
      </w:r>
      <w:proofErr w:type="spellEnd"/>
      <w:r w:rsidR="00BC70F6" w:rsidRPr="00B37EFB">
        <w:rPr>
          <w:rFonts w:eastAsia="Calibri" w:cs="Times New Roman"/>
          <w:szCs w:val="20"/>
        </w:rPr>
        <w:t xml:space="preserve"> etkileri de ortaya çıkmıştır. </w:t>
      </w:r>
      <w:proofErr w:type="spellStart"/>
      <w:r w:rsidR="00BC70F6" w:rsidRPr="00B37EFB">
        <w:rPr>
          <w:rFonts w:eastAsia="Calibri" w:cs="Times New Roman"/>
          <w:szCs w:val="20"/>
        </w:rPr>
        <w:t>Ovaryumlarda</w:t>
      </w:r>
      <w:proofErr w:type="spellEnd"/>
      <w:r w:rsidR="00BC70F6" w:rsidRPr="00B37EFB">
        <w:rPr>
          <w:rFonts w:eastAsia="Calibri" w:cs="Times New Roman"/>
          <w:szCs w:val="20"/>
        </w:rPr>
        <w:t xml:space="preserve"> </w:t>
      </w:r>
      <w:proofErr w:type="spellStart"/>
      <w:r w:rsidR="00BC70F6" w:rsidRPr="00B37EFB">
        <w:rPr>
          <w:rFonts w:eastAsia="Calibri" w:cs="Times New Roman"/>
          <w:szCs w:val="20"/>
        </w:rPr>
        <w:t>primordiyal</w:t>
      </w:r>
      <w:proofErr w:type="spellEnd"/>
      <w:r w:rsidR="00BC70F6" w:rsidRPr="00B37EFB">
        <w:rPr>
          <w:rFonts w:eastAsia="Calibri" w:cs="Times New Roman"/>
          <w:szCs w:val="20"/>
        </w:rPr>
        <w:t xml:space="preserve"> havuzun tükenmesine sebebiyet vererek POY oluşumunu tetiklemektedir [8]. İn </w:t>
      </w:r>
      <w:proofErr w:type="spellStart"/>
      <w:r w:rsidR="00BC70F6" w:rsidRPr="00B37EFB">
        <w:rPr>
          <w:rFonts w:eastAsia="Calibri" w:cs="Times New Roman"/>
          <w:szCs w:val="20"/>
        </w:rPr>
        <w:t>vivo</w:t>
      </w:r>
      <w:proofErr w:type="spellEnd"/>
      <w:r w:rsidR="00BC70F6" w:rsidRPr="00B37EFB">
        <w:rPr>
          <w:rFonts w:eastAsia="Calibri" w:cs="Times New Roman"/>
          <w:szCs w:val="20"/>
        </w:rPr>
        <w:t xml:space="preserve"> ve in </w:t>
      </w:r>
      <w:proofErr w:type="spellStart"/>
      <w:r w:rsidR="00BC70F6" w:rsidRPr="00B37EFB">
        <w:rPr>
          <w:rFonts w:eastAsia="Calibri" w:cs="Times New Roman"/>
          <w:szCs w:val="20"/>
        </w:rPr>
        <w:t>vitro</w:t>
      </w:r>
      <w:proofErr w:type="spellEnd"/>
      <w:r w:rsidR="00BC70F6" w:rsidRPr="00B37EFB">
        <w:rPr>
          <w:rFonts w:eastAsia="Calibri" w:cs="Times New Roman"/>
          <w:szCs w:val="20"/>
        </w:rPr>
        <w:t xml:space="preserve"> deneyler, VCD' </w:t>
      </w:r>
      <w:proofErr w:type="spellStart"/>
      <w:r w:rsidR="00BC70F6" w:rsidRPr="00B37EFB">
        <w:rPr>
          <w:rFonts w:eastAsia="Calibri" w:cs="Times New Roman"/>
          <w:szCs w:val="20"/>
        </w:rPr>
        <w:t>nin</w:t>
      </w:r>
      <w:proofErr w:type="spellEnd"/>
      <w:r w:rsidR="00BC70F6" w:rsidRPr="00B37EFB">
        <w:rPr>
          <w:rFonts w:eastAsia="Calibri" w:cs="Times New Roman"/>
          <w:szCs w:val="20"/>
        </w:rPr>
        <w:t xml:space="preserve"> oosit </w:t>
      </w:r>
      <w:proofErr w:type="spellStart"/>
      <w:r w:rsidR="00BC70F6" w:rsidRPr="00B37EFB">
        <w:rPr>
          <w:rFonts w:eastAsia="Calibri" w:cs="Times New Roman"/>
          <w:szCs w:val="20"/>
        </w:rPr>
        <w:t>disfonksiyonunu</w:t>
      </w:r>
      <w:proofErr w:type="spellEnd"/>
      <w:r w:rsidR="00BC70F6" w:rsidRPr="00B37EFB">
        <w:rPr>
          <w:rFonts w:eastAsia="Calibri" w:cs="Times New Roman"/>
          <w:szCs w:val="20"/>
        </w:rPr>
        <w:t xml:space="preserve"> indükleyebildiğini ve </w:t>
      </w:r>
      <w:proofErr w:type="spellStart"/>
      <w:r w:rsidR="00BC70F6" w:rsidRPr="00B37EFB">
        <w:rPr>
          <w:rFonts w:eastAsia="Calibri" w:cs="Times New Roman"/>
          <w:szCs w:val="20"/>
        </w:rPr>
        <w:t>ovaryum</w:t>
      </w:r>
      <w:proofErr w:type="spellEnd"/>
      <w:r w:rsidR="00BC70F6" w:rsidRPr="00B37EFB">
        <w:rPr>
          <w:rFonts w:eastAsia="Calibri" w:cs="Times New Roman"/>
          <w:szCs w:val="20"/>
        </w:rPr>
        <w:t xml:space="preserve"> da </w:t>
      </w:r>
      <w:proofErr w:type="spellStart"/>
      <w:r w:rsidR="00BC70F6" w:rsidRPr="00B37EFB">
        <w:rPr>
          <w:rFonts w:eastAsia="Calibri" w:cs="Times New Roman"/>
          <w:szCs w:val="20"/>
        </w:rPr>
        <w:t>toksik</w:t>
      </w:r>
      <w:proofErr w:type="spellEnd"/>
      <w:r w:rsidR="00BC70F6" w:rsidRPr="00B37EFB">
        <w:rPr>
          <w:rFonts w:eastAsia="Calibri" w:cs="Times New Roman"/>
          <w:szCs w:val="20"/>
        </w:rPr>
        <w:t xml:space="preserve"> etki oluşturduğunu göstermektedir [9, 10]. Genel olarak VCD’ </w:t>
      </w:r>
      <w:proofErr w:type="spellStart"/>
      <w:r w:rsidR="00BC70F6" w:rsidRPr="00B37EFB">
        <w:rPr>
          <w:rFonts w:eastAsia="Calibri" w:cs="Times New Roman"/>
          <w:szCs w:val="20"/>
        </w:rPr>
        <w:t>nin</w:t>
      </w:r>
      <w:proofErr w:type="spellEnd"/>
      <w:r w:rsidR="00BC70F6" w:rsidRPr="00B37EFB">
        <w:rPr>
          <w:rFonts w:eastAsia="Calibri" w:cs="Times New Roman"/>
          <w:szCs w:val="20"/>
        </w:rPr>
        <w:t xml:space="preserve"> </w:t>
      </w:r>
      <w:proofErr w:type="spellStart"/>
      <w:r w:rsidR="00BC70F6" w:rsidRPr="00B37EFB">
        <w:rPr>
          <w:rFonts w:eastAsia="Calibri" w:cs="Times New Roman"/>
          <w:szCs w:val="20"/>
        </w:rPr>
        <w:t>primordiyal</w:t>
      </w:r>
      <w:proofErr w:type="spellEnd"/>
      <w:r w:rsidR="00BC70F6" w:rsidRPr="00B37EFB">
        <w:rPr>
          <w:rFonts w:eastAsia="Calibri" w:cs="Times New Roman"/>
          <w:szCs w:val="20"/>
        </w:rPr>
        <w:t xml:space="preserve"> ve </w:t>
      </w:r>
      <w:proofErr w:type="spellStart"/>
      <w:r w:rsidR="00BC70F6" w:rsidRPr="00B37EFB">
        <w:rPr>
          <w:rFonts w:eastAsia="Calibri" w:cs="Times New Roman"/>
          <w:szCs w:val="20"/>
        </w:rPr>
        <w:t>primer</w:t>
      </w:r>
      <w:proofErr w:type="spellEnd"/>
      <w:r w:rsidR="00BC70F6" w:rsidRPr="00B37EFB">
        <w:rPr>
          <w:rFonts w:eastAsia="Calibri" w:cs="Times New Roman"/>
          <w:szCs w:val="20"/>
        </w:rPr>
        <w:t xml:space="preserve"> </w:t>
      </w:r>
      <w:proofErr w:type="spellStart"/>
      <w:r w:rsidR="00BC70F6" w:rsidRPr="00B37EFB">
        <w:rPr>
          <w:rFonts w:eastAsia="Calibri" w:cs="Times New Roman"/>
          <w:szCs w:val="20"/>
        </w:rPr>
        <w:t>foliküllere</w:t>
      </w:r>
      <w:proofErr w:type="spellEnd"/>
      <w:r w:rsidR="00BC70F6" w:rsidRPr="00B37EFB">
        <w:rPr>
          <w:rFonts w:eastAsia="Calibri" w:cs="Times New Roman"/>
          <w:szCs w:val="20"/>
        </w:rPr>
        <w:t xml:space="preserve"> zarar vererek üreme başarısızlığına sebep olduğu düşünülmektedir.</w:t>
      </w:r>
    </w:p>
    <w:p w:rsidR="00A44A0F" w:rsidRPr="00B37EFB" w:rsidRDefault="00E26276" w:rsidP="00A44A0F">
      <w:pPr>
        <w:jc w:val="both"/>
        <w:rPr>
          <w:rFonts w:eastAsia="Calibri" w:cs="Times New Roman"/>
          <w:szCs w:val="20"/>
        </w:rPr>
      </w:pPr>
      <w:proofErr w:type="spellStart"/>
      <w:r w:rsidRPr="00B37EFB">
        <w:rPr>
          <w:rFonts w:eastAsia="Calibri" w:cs="Times New Roman"/>
          <w:szCs w:val="20"/>
        </w:rPr>
        <w:t>Alkilleyici</w:t>
      </w:r>
      <w:proofErr w:type="spellEnd"/>
      <w:r w:rsidRPr="00B37EFB">
        <w:rPr>
          <w:rFonts w:eastAsia="Calibri" w:cs="Times New Roman"/>
          <w:szCs w:val="20"/>
        </w:rPr>
        <w:t xml:space="preserve"> gruptaki </w:t>
      </w:r>
      <w:proofErr w:type="spellStart"/>
      <w:r w:rsidRPr="00B37EFB">
        <w:rPr>
          <w:rFonts w:eastAsia="Calibri" w:cs="Times New Roman"/>
          <w:szCs w:val="20"/>
        </w:rPr>
        <w:t>kemoterapötik</w:t>
      </w:r>
      <w:proofErr w:type="spellEnd"/>
      <w:r w:rsidRPr="00B37EFB">
        <w:rPr>
          <w:rFonts w:eastAsia="Calibri" w:cs="Times New Roman"/>
          <w:szCs w:val="20"/>
        </w:rPr>
        <w:t xml:space="preserve"> ajanlardan CYP dişi üreme sistemi üzerinde oldukça zararlı etkilere sahiptir. CYP çok çeşitli </w:t>
      </w:r>
      <w:proofErr w:type="spellStart"/>
      <w:r w:rsidRPr="00B37EFB">
        <w:rPr>
          <w:rFonts w:eastAsia="Calibri" w:cs="Times New Roman"/>
          <w:szCs w:val="20"/>
        </w:rPr>
        <w:t>malignitelerde</w:t>
      </w:r>
      <w:proofErr w:type="spellEnd"/>
      <w:r w:rsidRPr="00B37EFB">
        <w:rPr>
          <w:rFonts w:eastAsia="Calibri" w:cs="Times New Roman"/>
          <w:szCs w:val="20"/>
        </w:rPr>
        <w:t xml:space="preserve">, </w:t>
      </w:r>
      <w:proofErr w:type="spellStart"/>
      <w:r w:rsidRPr="00B37EFB">
        <w:rPr>
          <w:rFonts w:eastAsia="Calibri" w:cs="Times New Roman"/>
          <w:szCs w:val="20"/>
        </w:rPr>
        <w:t>otoimmün</w:t>
      </w:r>
      <w:proofErr w:type="spellEnd"/>
      <w:r w:rsidRPr="00B37EFB">
        <w:rPr>
          <w:rFonts w:eastAsia="Calibri" w:cs="Times New Roman"/>
          <w:szCs w:val="20"/>
        </w:rPr>
        <w:t xml:space="preserve"> hastalıklarda ve organ transplantasyonlarında </w:t>
      </w:r>
      <w:proofErr w:type="spellStart"/>
      <w:r w:rsidRPr="00B37EFB">
        <w:rPr>
          <w:rFonts w:eastAsia="Calibri" w:cs="Times New Roman"/>
          <w:szCs w:val="20"/>
        </w:rPr>
        <w:t>immünsupresör</w:t>
      </w:r>
      <w:proofErr w:type="spellEnd"/>
      <w:r w:rsidRPr="00B37EFB">
        <w:rPr>
          <w:rFonts w:eastAsia="Calibri" w:cs="Times New Roman"/>
          <w:szCs w:val="20"/>
        </w:rPr>
        <w:t xml:space="preserve"> olarak uzun süredir kullanılmaktadır. Ne yazık ki, CYP ile tedavi edilen kadınlarda kalıcı </w:t>
      </w:r>
      <w:proofErr w:type="spellStart"/>
      <w:r w:rsidRPr="00B37EFB">
        <w:rPr>
          <w:rFonts w:eastAsia="Calibri" w:cs="Times New Roman"/>
          <w:szCs w:val="20"/>
        </w:rPr>
        <w:t>amenore</w:t>
      </w:r>
      <w:proofErr w:type="spellEnd"/>
      <w:r w:rsidRPr="00B37EFB">
        <w:rPr>
          <w:rFonts w:eastAsia="Calibri" w:cs="Times New Roman"/>
          <w:szCs w:val="20"/>
        </w:rPr>
        <w:t xml:space="preserve"> ve erken menopoz riski yüksektir [3]. CYP, </w:t>
      </w:r>
      <w:proofErr w:type="spellStart"/>
      <w:r w:rsidRPr="00B37EFB">
        <w:rPr>
          <w:rFonts w:eastAsia="Calibri" w:cs="Times New Roman"/>
          <w:szCs w:val="20"/>
        </w:rPr>
        <w:t>sitokrom</w:t>
      </w:r>
      <w:proofErr w:type="spellEnd"/>
      <w:r w:rsidRPr="00B37EFB">
        <w:rPr>
          <w:rFonts w:eastAsia="Calibri" w:cs="Times New Roman"/>
          <w:szCs w:val="20"/>
        </w:rPr>
        <w:t xml:space="preserve"> p450 varlığında </w:t>
      </w:r>
      <w:proofErr w:type="spellStart"/>
      <w:r w:rsidRPr="00B37EFB">
        <w:rPr>
          <w:rFonts w:eastAsia="Calibri" w:cs="Times New Roman"/>
          <w:szCs w:val="20"/>
        </w:rPr>
        <w:t>metabolize</w:t>
      </w:r>
      <w:proofErr w:type="spellEnd"/>
      <w:r w:rsidRPr="00B37EFB">
        <w:rPr>
          <w:rFonts w:eastAsia="Calibri" w:cs="Times New Roman"/>
          <w:szCs w:val="20"/>
        </w:rPr>
        <w:t xml:space="preserve"> edilir ve 2 kararsız geçici ara madde 4-hidroksisiklofosfamid ve </w:t>
      </w:r>
      <w:proofErr w:type="spellStart"/>
      <w:r w:rsidRPr="00B37EFB">
        <w:rPr>
          <w:rFonts w:eastAsia="Calibri" w:cs="Times New Roman"/>
          <w:szCs w:val="20"/>
        </w:rPr>
        <w:t>aldofosfamid</w:t>
      </w:r>
      <w:proofErr w:type="spellEnd"/>
      <w:r w:rsidRPr="00B37EFB">
        <w:rPr>
          <w:rFonts w:eastAsia="Calibri" w:cs="Times New Roman"/>
          <w:szCs w:val="20"/>
        </w:rPr>
        <w:t xml:space="preserve"> oluşumuyla kararlı 2 </w:t>
      </w:r>
      <w:proofErr w:type="spellStart"/>
      <w:r w:rsidRPr="00B37EFB">
        <w:rPr>
          <w:rFonts w:eastAsia="Calibri" w:cs="Times New Roman"/>
          <w:szCs w:val="20"/>
        </w:rPr>
        <w:t>toksik</w:t>
      </w:r>
      <w:proofErr w:type="spellEnd"/>
      <w:r w:rsidRPr="00B37EFB">
        <w:rPr>
          <w:rFonts w:eastAsia="Calibri" w:cs="Times New Roman"/>
          <w:szCs w:val="20"/>
        </w:rPr>
        <w:t xml:space="preserve"> birleşik açığa çıkarır; </w:t>
      </w:r>
      <w:proofErr w:type="spellStart"/>
      <w:r w:rsidRPr="00B37EFB">
        <w:rPr>
          <w:rFonts w:eastAsia="Calibri" w:cs="Times New Roman"/>
          <w:szCs w:val="20"/>
        </w:rPr>
        <w:t>fosforamid</w:t>
      </w:r>
      <w:proofErr w:type="spellEnd"/>
      <w:r w:rsidRPr="00B37EFB">
        <w:rPr>
          <w:rFonts w:eastAsia="Calibri" w:cs="Times New Roman"/>
          <w:szCs w:val="20"/>
        </w:rPr>
        <w:t xml:space="preserve"> bileşikleri ve </w:t>
      </w:r>
      <w:proofErr w:type="spellStart"/>
      <w:r w:rsidRPr="00B37EFB">
        <w:rPr>
          <w:rFonts w:eastAsia="Calibri" w:cs="Times New Roman"/>
          <w:szCs w:val="20"/>
        </w:rPr>
        <w:t>akrolein</w:t>
      </w:r>
      <w:proofErr w:type="spellEnd"/>
      <w:r w:rsidRPr="00B37EFB">
        <w:rPr>
          <w:rFonts w:eastAsia="Calibri" w:cs="Times New Roman"/>
          <w:szCs w:val="20"/>
        </w:rPr>
        <w:t xml:space="preserve"> [11]. </w:t>
      </w:r>
      <w:proofErr w:type="spellStart"/>
      <w:r w:rsidRPr="00B37EFB">
        <w:rPr>
          <w:rFonts w:eastAsia="Calibri" w:cs="Times New Roman"/>
          <w:szCs w:val="20"/>
        </w:rPr>
        <w:t>Fosforomaid</w:t>
      </w:r>
      <w:proofErr w:type="spellEnd"/>
      <w:r w:rsidRPr="00B37EFB">
        <w:rPr>
          <w:rFonts w:eastAsia="Calibri" w:cs="Times New Roman"/>
          <w:szCs w:val="20"/>
        </w:rPr>
        <w:t xml:space="preserve"> bileşikleri </w:t>
      </w:r>
      <w:proofErr w:type="spellStart"/>
      <w:r w:rsidRPr="00B37EFB">
        <w:rPr>
          <w:rFonts w:eastAsia="Calibri" w:cs="Times New Roman"/>
          <w:szCs w:val="20"/>
        </w:rPr>
        <w:t>tümor</w:t>
      </w:r>
      <w:proofErr w:type="spellEnd"/>
      <w:r w:rsidRPr="00B37EFB">
        <w:rPr>
          <w:rFonts w:eastAsia="Calibri" w:cs="Times New Roman"/>
          <w:szCs w:val="20"/>
        </w:rPr>
        <w:t xml:space="preserve"> hücreleri üzerinde </w:t>
      </w:r>
      <w:proofErr w:type="spellStart"/>
      <w:r w:rsidRPr="00B37EFB">
        <w:rPr>
          <w:rFonts w:eastAsia="Calibri" w:cs="Times New Roman"/>
          <w:szCs w:val="20"/>
        </w:rPr>
        <w:t>antikanserojen</w:t>
      </w:r>
      <w:proofErr w:type="spellEnd"/>
      <w:r w:rsidRPr="00B37EFB">
        <w:rPr>
          <w:rFonts w:eastAsia="Calibri" w:cs="Times New Roman"/>
          <w:szCs w:val="20"/>
        </w:rPr>
        <w:t xml:space="preserve"> etki </w:t>
      </w:r>
      <w:proofErr w:type="spellStart"/>
      <w:r w:rsidRPr="00B37EFB">
        <w:rPr>
          <w:rFonts w:eastAsia="Calibri" w:cs="Times New Roman"/>
          <w:szCs w:val="20"/>
        </w:rPr>
        <w:t>göterirken</w:t>
      </w:r>
      <w:proofErr w:type="spellEnd"/>
      <w:r w:rsidRPr="00B37EFB">
        <w:rPr>
          <w:rFonts w:eastAsia="Calibri" w:cs="Times New Roman"/>
          <w:szCs w:val="20"/>
        </w:rPr>
        <w:t xml:space="preserve"> </w:t>
      </w:r>
      <w:proofErr w:type="spellStart"/>
      <w:r w:rsidRPr="00B37EFB">
        <w:rPr>
          <w:rFonts w:eastAsia="Calibri" w:cs="Times New Roman"/>
          <w:szCs w:val="20"/>
        </w:rPr>
        <w:t>akrolein</w:t>
      </w:r>
      <w:proofErr w:type="spellEnd"/>
      <w:r w:rsidRPr="00B37EFB">
        <w:rPr>
          <w:rFonts w:eastAsia="Calibri" w:cs="Times New Roman"/>
          <w:szCs w:val="20"/>
        </w:rPr>
        <w:t xml:space="preserve"> normal hücreler üzerinde </w:t>
      </w:r>
      <w:proofErr w:type="spellStart"/>
      <w:r w:rsidRPr="00B37EFB">
        <w:rPr>
          <w:rFonts w:eastAsia="Calibri" w:cs="Times New Roman"/>
          <w:szCs w:val="20"/>
        </w:rPr>
        <w:t>toksik</w:t>
      </w:r>
      <w:proofErr w:type="spellEnd"/>
      <w:r w:rsidRPr="00B37EFB">
        <w:rPr>
          <w:rFonts w:eastAsia="Calibri" w:cs="Times New Roman"/>
          <w:szCs w:val="20"/>
        </w:rPr>
        <w:t xml:space="preserve"> etki </w:t>
      </w:r>
      <w:r w:rsidR="00A44A0F" w:rsidRPr="00B37EFB">
        <w:rPr>
          <w:rFonts w:eastAsia="Calibri" w:cs="Times New Roman"/>
          <w:szCs w:val="20"/>
        </w:rPr>
        <w:t xml:space="preserve">göstermektedir [12]. Reaktif bir aldehit olan </w:t>
      </w:r>
      <w:proofErr w:type="spellStart"/>
      <w:r w:rsidR="00A44A0F" w:rsidRPr="00B37EFB">
        <w:rPr>
          <w:rFonts w:eastAsia="Calibri" w:cs="Times New Roman"/>
          <w:szCs w:val="20"/>
        </w:rPr>
        <w:t>akrolein</w:t>
      </w:r>
      <w:proofErr w:type="spellEnd"/>
      <w:r w:rsidR="00A44A0F" w:rsidRPr="00B37EFB">
        <w:rPr>
          <w:rFonts w:eastAsia="Calibri" w:cs="Times New Roman"/>
          <w:szCs w:val="20"/>
        </w:rPr>
        <w:t xml:space="preserve">, </w:t>
      </w:r>
      <w:proofErr w:type="spellStart"/>
      <w:r w:rsidR="00A44A0F" w:rsidRPr="00B37EFB">
        <w:rPr>
          <w:rFonts w:eastAsia="Calibri" w:cs="Times New Roman"/>
          <w:szCs w:val="20"/>
        </w:rPr>
        <w:t>toksik</w:t>
      </w:r>
      <w:proofErr w:type="spellEnd"/>
      <w:r w:rsidR="00A44A0F" w:rsidRPr="00B37EFB">
        <w:rPr>
          <w:rFonts w:eastAsia="Calibri" w:cs="Times New Roman"/>
          <w:szCs w:val="20"/>
        </w:rPr>
        <w:t xml:space="preserve"> reaktif oksijen türleri (ROS) üreterek çevre dokuları etkilemektedir. Bundan dolayı CYP' </w:t>
      </w:r>
      <w:proofErr w:type="spellStart"/>
      <w:r w:rsidR="00A44A0F" w:rsidRPr="00B37EFB">
        <w:rPr>
          <w:rFonts w:eastAsia="Calibri" w:cs="Times New Roman"/>
          <w:szCs w:val="20"/>
        </w:rPr>
        <w:t>nin</w:t>
      </w:r>
      <w:proofErr w:type="spellEnd"/>
      <w:r w:rsidR="00A44A0F" w:rsidRPr="00B37EFB">
        <w:rPr>
          <w:rFonts w:eastAsia="Calibri" w:cs="Times New Roman"/>
          <w:szCs w:val="20"/>
        </w:rPr>
        <w:t xml:space="preserve"> en </w:t>
      </w:r>
      <w:proofErr w:type="spellStart"/>
      <w:r w:rsidR="00A44A0F" w:rsidRPr="00B37EFB">
        <w:rPr>
          <w:rFonts w:eastAsia="Calibri" w:cs="Times New Roman"/>
          <w:szCs w:val="20"/>
        </w:rPr>
        <w:t>toksik</w:t>
      </w:r>
      <w:proofErr w:type="spellEnd"/>
      <w:r w:rsidR="00A44A0F" w:rsidRPr="00B37EFB">
        <w:rPr>
          <w:rFonts w:eastAsia="Calibri" w:cs="Times New Roman"/>
          <w:szCs w:val="20"/>
        </w:rPr>
        <w:t xml:space="preserve"> </w:t>
      </w:r>
      <w:proofErr w:type="spellStart"/>
      <w:r w:rsidR="00A44A0F" w:rsidRPr="00B37EFB">
        <w:rPr>
          <w:rFonts w:eastAsia="Calibri" w:cs="Times New Roman"/>
          <w:szCs w:val="20"/>
        </w:rPr>
        <w:t>metaboliti</w:t>
      </w:r>
      <w:proofErr w:type="spellEnd"/>
      <w:r w:rsidR="00A44A0F" w:rsidRPr="00B37EFB">
        <w:rPr>
          <w:rFonts w:eastAsia="Calibri" w:cs="Times New Roman"/>
          <w:szCs w:val="20"/>
        </w:rPr>
        <w:t xml:space="preserve"> olduğu bilinmektedir [11]. ROS birçok enzimin </w:t>
      </w:r>
      <w:proofErr w:type="spellStart"/>
      <w:r w:rsidR="00A44A0F" w:rsidRPr="00B37EFB">
        <w:rPr>
          <w:rFonts w:eastAsia="Calibri" w:cs="Times New Roman"/>
          <w:szCs w:val="20"/>
        </w:rPr>
        <w:t>inhibisyonu</w:t>
      </w:r>
      <w:proofErr w:type="spellEnd"/>
      <w:r w:rsidR="00A44A0F" w:rsidRPr="00B37EFB">
        <w:rPr>
          <w:rFonts w:eastAsia="Calibri" w:cs="Times New Roman"/>
          <w:szCs w:val="20"/>
        </w:rPr>
        <w:t xml:space="preserve">, hücre </w:t>
      </w:r>
      <w:proofErr w:type="spellStart"/>
      <w:r w:rsidR="00A44A0F" w:rsidRPr="00B37EFB">
        <w:rPr>
          <w:rFonts w:eastAsia="Calibri" w:cs="Times New Roman"/>
          <w:szCs w:val="20"/>
        </w:rPr>
        <w:t>membran</w:t>
      </w:r>
      <w:proofErr w:type="spellEnd"/>
      <w:r w:rsidR="00A44A0F" w:rsidRPr="00B37EFB">
        <w:rPr>
          <w:rFonts w:eastAsia="Calibri" w:cs="Times New Roman"/>
          <w:szCs w:val="20"/>
        </w:rPr>
        <w:t xml:space="preserve"> ve DNA hasarı ve lipit </w:t>
      </w:r>
      <w:proofErr w:type="spellStart"/>
      <w:r w:rsidR="00A44A0F" w:rsidRPr="00B37EFB">
        <w:rPr>
          <w:rFonts w:eastAsia="Calibri" w:cs="Times New Roman"/>
          <w:szCs w:val="20"/>
        </w:rPr>
        <w:t>peroksidasyonu</w:t>
      </w:r>
      <w:proofErr w:type="spellEnd"/>
      <w:r w:rsidR="00A44A0F" w:rsidRPr="00B37EFB">
        <w:rPr>
          <w:rFonts w:eastAsia="Calibri" w:cs="Times New Roman"/>
          <w:szCs w:val="20"/>
        </w:rPr>
        <w:t xml:space="preserve"> gibi birçok etkiyle POY’ u ve sonucunda </w:t>
      </w:r>
      <w:proofErr w:type="spellStart"/>
      <w:r w:rsidR="00A44A0F" w:rsidRPr="00B37EFB">
        <w:rPr>
          <w:rFonts w:eastAsia="Calibri" w:cs="Times New Roman"/>
          <w:szCs w:val="20"/>
        </w:rPr>
        <w:t>infertiliteyi</w:t>
      </w:r>
      <w:proofErr w:type="spellEnd"/>
      <w:r w:rsidR="00A44A0F" w:rsidRPr="00B37EFB">
        <w:rPr>
          <w:rFonts w:eastAsia="Calibri" w:cs="Times New Roman"/>
          <w:szCs w:val="20"/>
        </w:rPr>
        <w:t xml:space="preserve"> tetiklemektedir.</w:t>
      </w:r>
    </w:p>
    <w:p w:rsidR="00A44A0F" w:rsidRDefault="00A44A0F" w:rsidP="00A44A0F">
      <w:pPr>
        <w:jc w:val="both"/>
        <w:rPr>
          <w:rFonts w:eastAsia="Calibri" w:cs="Times New Roman"/>
          <w:szCs w:val="20"/>
        </w:rPr>
      </w:pPr>
      <w:r w:rsidRPr="00B37EFB">
        <w:rPr>
          <w:rFonts w:eastAsia="Calibri" w:cs="Times New Roman"/>
          <w:szCs w:val="20"/>
        </w:rPr>
        <w:t xml:space="preserve">Bu çalışmada da sıçanlarda CYP ve </w:t>
      </w:r>
      <w:proofErr w:type="spellStart"/>
      <w:r w:rsidRPr="00B37EFB">
        <w:rPr>
          <w:rFonts w:eastAsia="Calibri" w:cs="Times New Roman"/>
          <w:szCs w:val="20"/>
        </w:rPr>
        <w:t>VCD’nin</w:t>
      </w:r>
      <w:proofErr w:type="spellEnd"/>
      <w:r w:rsidRPr="00B37EFB">
        <w:rPr>
          <w:rFonts w:eastAsia="Calibri" w:cs="Times New Roman"/>
          <w:szCs w:val="20"/>
        </w:rPr>
        <w:t xml:space="preserve"> tetiklediği POY modelleri </w:t>
      </w:r>
      <w:proofErr w:type="spellStart"/>
      <w:r w:rsidRPr="00B37EFB">
        <w:rPr>
          <w:rFonts w:eastAsia="Calibri" w:cs="Times New Roman"/>
          <w:szCs w:val="20"/>
        </w:rPr>
        <w:t>histopatolojik</w:t>
      </w:r>
      <w:proofErr w:type="spellEnd"/>
      <w:r w:rsidRPr="00B37EFB">
        <w:rPr>
          <w:rFonts w:eastAsia="Calibri" w:cs="Times New Roman"/>
          <w:szCs w:val="20"/>
        </w:rPr>
        <w:t xml:space="preserve"> olarak incelenip karşılaştırılmalı olarak değerlendirildi.</w:t>
      </w:r>
    </w:p>
    <w:p w:rsidR="00A44A0F" w:rsidRDefault="00A44A0F" w:rsidP="00E26276">
      <w:pPr>
        <w:jc w:val="both"/>
        <w:rPr>
          <w:rFonts w:eastAsia="Calibri" w:cs="Times New Roman"/>
          <w:szCs w:val="20"/>
        </w:rPr>
        <w:sectPr w:rsidR="00A44A0F" w:rsidSect="00831AC8">
          <w:type w:val="continuous"/>
          <w:pgSz w:w="11906" w:h="16838"/>
          <w:pgMar w:top="1418" w:right="1134" w:bottom="1418" w:left="1418" w:header="709" w:footer="709" w:gutter="0"/>
          <w:cols w:num="2" w:space="284"/>
          <w:docGrid w:linePitch="360"/>
        </w:sectPr>
      </w:pPr>
    </w:p>
    <w:p w:rsidR="00E26276" w:rsidRPr="00B37EFB" w:rsidRDefault="00E26276" w:rsidP="00BC70F6">
      <w:pPr>
        <w:jc w:val="both"/>
        <w:rPr>
          <w:rFonts w:eastAsia="Calibri" w:cs="Times New Roman"/>
          <w:szCs w:val="20"/>
        </w:rPr>
      </w:pPr>
    </w:p>
    <w:p w:rsidR="003A1CB3" w:rsidRDefault="003A1CB3" w:rsidP="00B37EFB">
      <w:pPr>
        <w:jc w:val="both"/>
        <w:rPr>
          <w:rFonts w:eastAsia="Calibri" w:cs="Times New Roman"/>
          <w:szCs w:val="20"/>
        </w:rPr>
      </w:pPr>
    </w:p>
    <w:p w:rsidR="004477EF" w:rsidRDefault="004477EF" w:rsidP="00B37EFB">
      <w:pPr>
        <w:jc w:val="both"/>
        <w:rPr>
          <w:rFonts w:eastAsia="Calibri" w:cs="Times New Roman"/>
          <w:szCs w:val="20"/>
        </w:rPr>
      </w:pPr>
    </w:p>
    <w:p w:rsidR="004477EF" w:rsidRDefault="004477EF" w:rsidP="00B37EFB">
      <w:pPr>
        <w:jc w:val="both"/>
        <w:rPr>
          <w:rFonts w:eastAsia="Calibri" w:cs="Times New Roman"/>
          <w:szCs w:val="20"/>
        </w:rPr>
      </w:pPr>
    </w:p>
    <w:p w:rsidR="004477EF" w:rsidRDefault="004477EF" w:rsidP="00B37EFB">
      <w:pPr>
        <w:jc w:val="both"/>
        <w:rPr>
          <w:rFonts w:eastAsia="Calibri" w:cs="Times New Roman"/>
          <w:szCs w:val="20"/>
        </w:rPr>
      </w:pPr>
    </w:p>
    <w:p w:rsidR="004477EF" w:rsidRDefault="004477EF" w:rsidP="00B37EFB">
      <w:pPr>
        <w:jc w:val="both"/>
        <w:rPr>
          <w:rFonts w:eastAsia="Calibri" w:cs="Times New Roman"/>
          <w:szCs w:val="20"/>
        </w:rPr>
      </w:pPr>
    </w:p>
    <w:p w:rsidR="004477EF" w:rsidRDefault="004477EF" w:rsidP="00B37EFB">
      <w:pPr>
        <w:jc w:val="both"/>
        <w:rPr>
          <w:rFonts w:eastAsia="Calibri" w:cs="Times New Roman"/>
          <w:szCs w:val="20"/>
        </w:rPr>
      </w:pPr>
    </w:p>
    <w:p w:rsidR="004477EF" w:rsidRDefault="004477EF" w:rsidP="00B37EFB">
      <w:pPr>
        <w:jc w:val="both"/>
        <w:rPr>
          <w:rFonts w:eastAsia="Calibri" w:cs="Times New Roman"/>
          <w:szCs w:val="20"/>
        </w:rPr>
      </w:pPr>
    </w:p>
    <w:p w:rsidR="00BC70F6" w:rsidRDefault="00BC70F6" w:rsidP="00B37EFB">
      <w:pPr>
        <w:jc w:val="both"/>
        <w:rPr>
          <w:rFonts w:eastAsia="Calibri" w:cs="Times New Roman"/>
          <w:szCs w:val="20"/>
        </w:rPr>
        <w:sectPr w:rsidR="00BC70F6" w:rsidSect="003A1CB3">
          <w:type w:val="continuous"/>
          <w:pgSz w:w="11906" w:h="16838"/>
          <w:pgMar w:top="1418" w:right="1134" w:bottom="1418" w:left="1418" w:header="709" w:footer="709" w:gutter="0"/>
          <w:cols w:num="2" w:space="284"/>
          <w:docGrid w:linePitch="360"/>
        </w:sectPr>
      </w:pPr>
    </w:p>
    <w:p w:rsidR="0097119F" w:rsidRDefault="000927C2" w:rsidP="00421592">
      <w:pPr>
        <w:jc w:val="both"/>
        <w:rPr>
          <w:rFonts w:ascii="Times" w:hAnsi="Times"/>
          <w:b/>
          <w:color w:val="000000"/>
        </w:rPr>
      </w:pPr>
      <w:r>
        <w:rPr>
          <w:rFonts w:ascii="Times" w:hAnsi="Times"/>
          <w:b/>
          <w:color w:val="000000"/>
        </w:rPr>
        <w:lastRenderedPageBreak/>
        <w:t>2</w:t>
      </w:r>
      <w:r w:rsidR="00B36E9D">
        <w:rPr>
          <w:rFonts w:ascii="Times" w:hAnsi="Times"/>
          <w:b/>
          <w:color w:val="000000"/>
        </w:rPr>
        <w:t xml:space="preserve">. </w:t>
      </w:r>
      <w:r w:rsidR="0090454F" w:rsidRPr="0090454F">
        <w:rPr>
          <w:rFonts w:ascii="Times" w:hAnsi="Times"/>
          <w:b/>
          <w:color w:val="000000"/>
        </w:rPr>
        <w:t>M</w:t>
      </w:r>
      <w:r w:rsidR="0090454F">
        <w:rPr>
          <w:rFonts w:ascii="Times" w:hAnsi="Times"/>
          <w:b/>
          <w:color w:val="000000"/>
        </w:rPr>
        <w:t>ater</w:t>
      </w:r>
      <w:r w:rsidR="004674AD">
        <w:rPr>
          <w:rFonts w:ascii="Times" w:hAnsi="Times"/>
          <w:b/>
          <w:color w:val="000000"/>
        </w:rPr>
        <w:t xml:space="preserve">yal ve </w:t>
      </w:r>
      <w:r w:rsidR="0090454F" w:rsidRPr="0090454F">
        <w:rPr>
          <w:rFonts w:ascii="Times" w:hAnsi="Times"/>
          <w:b/>
          <w:color w:val="000000"/>
        </w:rPr>
        <w:t>M</w:t>
      </w:r>
      <w:r w:rsidR="004674AD">
        <w:rPr>
          <w:rFonts w:ascii="Times" w:hAnsi="Times"/>
          <w:b/>
          <w:color w:val="000000"/>
        </w:rPr>
        <w:t>etot</w:t>
      </w:r>
    </w:p>
    <w:p w:rsidR="00296704" w:rsidRPr="007E0752" w:rsidRDefault="00296704" w:rsidP="00296704">
      <w:pPr>
        <w:jc w:val="both"/>
        <w:rPr>
          <w:rFonts w:ascii="Times" w:hAnsi="Times"/>
          <w:bCs/>
          <w:i/>
          <w:iCs/>
          <w:color w:val="000000"/>
        </w:rPr>
      </w:pPr>
      <w:r w:rsidRPr="007E0752">
        <w:rPr>
          <w:rFonts w:ascii="Times" w:hAnsi="Times"/>
          <w:bCs/>
          <w:i/>
          <w:iCs/>
          <w:color w:val="000000"/>
        </w:rPr>
        <w:t>2.1 Deney Hayvanları Temini</w:t>
      </w:r>
    </w:p>
    <w:p w:rsidR="00296704" w:rsidRPr="00296704" w:rsidRDefault="00296704" w:rsidP="00296704">
      <w:pPr>
        <w:jc w:val="both"/>
        <w:rPr>
          <w:rFonts w:ascii="Times" w:hAnsi="Times"/>
          <w:color w:val="000000"/>
        </w:rPr>
      </w:pPr>
      <w:r w:rsidRPr="00296704">
        <w:rPr>
          <w:rFonts w:ascii="Times" w:hAnsi="Times"/>
          <w:color w:val="000000"/>
        </w:rPr>
        <w:t xml:space="preserve">Çalışma da Manisa Celal Bayar Üniversitesi Hayvan Deneyleri Yerel Etik Kurulu 13 / 03 / 2O18 tarihli 77.637.435 sayılı karar izni ile 26 adet, ağırlıkları 180± 50 gr arasında değişen 12 haftalık erişkin </w:t>
      </w:r>
      <w:proofErr w:type="spellStart"/>
      <w:r w:rsidRPr="00296704">
        <w:rPr>
          <w:rFonts w:ascii="Times" w:hAnsi="Times"/>
          <w:color w:val="000000"/>
        </w:rPr>
        <w:t>Wistar</w:t>
      </w:r>
      <w:proofErr w:type="spellEnd"/>
      <w:r w:rsidRPr="00296704">
        <w:rPr>
          <w:rFonts w:ascii="Times" w:hAnsi="Times"/>
          <w:color w:val="000000"/>
        </w:rPr>
        <w:t xml:space="preserve"> dişi sıçanlar kullanıldı. Sıçanlar 3 gün boyunca (adaptasyon için) herhangi bir sağlık problemi belirtisine karşı bekletildi. Çalışma boyunca hayvanlar stabil koşullar altında (220C sıcaklık, %30-70 nem, aydınlık/karanlık döngüsü 12/12 saat) tutuldu.  Kuru </w:t>
      </w:r>
      <w:proofErr w:type="spellStart"/>
      <w:r w:rsidRPr="00296704">
        <w:rPr>
          <w:rFonts w:ascii="Times" w:hAnsi="Times"/>
          <w:color w:val="000000"/>
        </w:rPr>
        <w:t>pelletler</w:t>
      </w:r>
      <w:proofErr w:type="spellEnd"/>
      <w:r w:rsidRPr="00296704">
        <w:rPr>
          <w:rFonts w:ascii="Times" w:hAnsi="Times"/>
          <w:color w:val="000000"/>
        </w:rPr>
        <w:t xml:space="preserve"> ve çeşme suyu ile beslenmeleri sağlandı. Sıçanlar Kontrol grubunda 5, Taklit, CYP ve VCD gruplarında 7 hayvan olmak üzere 4 gruba ayrıldı. </w:t>
      </w:r>
    </w:p>
    <w:p w:rsidR="00296704" w:rsidRPr="007E0752" w:rsidRDefault="00296704" w:rsidP="00296704">
      <w:pPr>
        <w:jc w:val="both"/>
        <w:rPr>
          <w:rFonts w:ascii="Times" w:hAnsi="Times"/>
          <w:bCs/>
          <w:i/>
          <w:iCs/>
          <w:color w:val="000000"/>
        </w:rPr>
      </w:pPr>
      <w:r w:rsidRPr="007E0752">
        <w:rPr>
          <w:rFonts w:ascii="Times" w:hAnsi="Times"/>
          <w:bCs/>
          <w:i/>
          <w:iCs/>
          <w:color w:val="000000"/>
        </w:rPr>
        <w:t>2.2 VCD Kaynaklı POY Modeli</w:t>
      </w:r>
    </w:p>
    <w:p w:rsidR="00296704" w:rsidRPr="00296704" w:rsidRDefault="00296704" w:rsidP="00296704">
      <w:pPr>
        <w:jc w:val="both"/>
        <w:rPr>
          <w:rFonts w:ascii="Times" w:hAnsi="Times"/>
          <w:color w:val="000000"/>
        </w:rPr>
      </w:pPr>
      <w:r w:rsidRPr="00296704">
        <w:rPr>
          <w:rFonts w:ascii="Times" w:hAnsi="Times"/>
          <w:color w:val="000000"/>
        </w:rPr>
        <w:t>Sıçanlara 5 gün boyunca 240mg/kg VCD (</w:t>
      </w:r>
      <w:proofErr w:type="spellStart"/>
      <w:r w:rsidRPr="00296704">
        <w:rPr>
          <w:rFonts w:ascii="Times" w:hAnsi="Times"/>
          <w:color w:val="000000"/>
        </w:rPr>
        <w:t>Sigma</w:t>
      </w:r>
      <w:proofErr w:type="spellEnd"/>
      <w:r w:rsidRPr="00296704">
        <w:rPr>
          <w:rFonts w:ascii="Times" w:hAnsi="Times"/>
          <w:color w:val="000000"/>
        </w:rPr>
        <w:t xml:space="preserve"> </w:t>
      </w:r>
      <w:proofErr w:type="spellStart"/>
      <w:r w:rsidRPr="00296704">
        <w:rPr>
          <w:rFonts w:ascii="Times" w:hAnsi="Times"/>
          <w:color w:val="000000"/>
        </w:rPr>
        <w:t>Aldrich</w:t>
      </w:r>
      <w:proofErr w:type="spellEnd"/>
      <w:r w:rsidRPr="00296704">
        <w:rPr>
          <w:rFonts w:ascii="Times" w:hAnsi="Times"/>
          <w:color w:val="000000"/>
        </w:rPr>
        <w:t xml:space="preserve">) </w:t>
      </w:r>
      <w:proofErr w:type="spellStart"/>
      <w:r w:rsidRPr="00296704">
        <w:rPr>
          <w:rFonts w:ascii="Times" w:hAnsi="Times"/>
          <w:color w:val="000000"/>
        </w:rPr>
        <w:t>Dimetil</w:t>
      </w:r>
      <w:proofErr w:type="spellEnd"/>
      <w:r w:rsidRPr="00296704">
        <w:rPr>
          <w:rFonts w:ascii="Times" w:hAnsi="Times"/>
          <w:color w:val="000000"/>
        </w:rPr>
        <w:t xml:space="preserve"> </w:t>
      </w:r>
      <w:proofErr w:type="spellStart"/>
      <w:r w:rsidRPr="00296704">
        <w:rPr>
          <w:rFonts w:ascii="Times" w:hAnsi="Times"/>
          <w:color w:val="000000"/>
        </w:rPr>
        <w:t>Sülfoksid</w:t>
      </w:r>
      <w:proofErr w:type="spellEnd"/>
      <w:r w:rsidRPr="00296704">
        <w:rPr>
          <w:rFonts w:ascii="Times" w:hAnsi="Times"/>
          <w:color w:val="000000"/>
        </w:rPr>
        <w:t xml:space="preserve"> (DMSO) (</w:t>
      </w:r>
      <w:proofErr w:type="spellStart"/>
      <w:r w:rsidRPr="00296704">
        <w:rPr>
          <w:rFonts w:ascii="Times" w:hAnsi="Times"/>
          <w:color w:val="000000"/>
        </w:rPr>
        <w:t>Sigma</w:t>
      </w:r>
      <w:proofErr w:type="spellEnd"/>
      <w:r w:rsidRPr="00296704">
        <w:rPr>
          <w:rFonts w:ascii="Times" w:hAnsi="Times"/>
          <w:color w:val="000000"/>
        </w:rPr>
        <w:t xml:space="preserve"> </w:t>
      </w:r>
      <w:proofErr w:type="spellStart"/>
      <w:r w:rsidRPr="00296704">
        <w:rPr>
          <w:rFonts w:ascii="Times" w:hAnsi="Times"/>
          <w:color w:val="000000"/>
        </w:rPr>
        <w:t>Aldrich</w:t>
      </w:r>
      <w:proofErr w:type="spellEnd"/>
      <w:r w:rsidRPr="00296704">
        <w:rPr>
          <w:rFonts w:ascii="Times" w:hAnsi="Times"/>
          <w:color w:val="000000"/>
        </w:rPr>
        <w:t xml:space="preserve">) içerisinde seyreltilerek 0,1 ml </w:t>
      </w:r>
      <w:proofErr w:type="spellStart"/>
      <w:r w:rsidRPr="00296704">
        <w:rPr>
          <w:rFonts w:ascii="Times" w:hAnsi="Times"/>
          <w:color w:val="000000"/>
        </w:rPr>
        <w:t>intraperitoneal</w:t>
      </w:r>
      <w:proofErr w:type="spellEnd"/>
      <w:r w:rsidRPr="00296704">
        <w:rPr>
          <w:rFonts w:ascii="Times" w:hAnsi="Times"/>
          <w:color w:val="000000"/>
        </w:rPr>
        <w:t xml:space="preserve"> (</w:t>
      </w:r>
      <w:proofErr w:type="spellStart"/>
      <w:r w:rsidRPr="00296704">
        <w:rPr>
          <w:rFonts w:ascii="Times" w:hAnsi="Times"/>
          <w:color w:val="000000"/>
        </w:rPr>
        <w:t>i.p</w:t>
      </w:r>
      <w:proofErr w:type="spellEnd"/>
      <w:r w:rsidRPr="00296704">
        <w:rPr>
          <w:rFonts w:ascii="Times" w:hAnsi="Times"/>
          <w:color w:val="000000"/>
        </w:rPr>
        <w:t xml:space="preserve">) olarak verildi [13]. Son enjeksiyondan 15 gün sonra sıçanlar </w:t>
      </w:r>
      <w:proofErr w:type="spellStart"/>
      <w:r w:rsidRPr="00296704">
        <w:rPr>
          <w:rFonts w:ascii="Times" w:hAnsi="Times"/>
          <w:color w:val="000000"/>
        </w:rPr>
        <w:t>sakrifiye</w:t>
      </w:r>
      <w:proofErr w:type="spellEnd"/>
      <w:r w:rsidRPr="00296704">
        <w:rPr>
          <w:rFonts w:ascii="Times" w:hAnsi="Times"/>
          <w:color w:val="000000"/>
        </w:rPr>
        <w:t xml:space="preserve"> edildi.</w:t>
      </w:r>
    </w:p>
    <w:p w:rsidR="00296704" w:rsidRPr="007E0752" w:rsidRDefault="00296704" w:rsidP="00296704">
      <w:pPr>
        <w:jc w:val="both"/>
        <w:rPr>
          <w:rFonts w:ascii="Times" w:hAnsi="Times"/>
          <w:bCs/>
          <w:i/>
          <w:iCs/>
          <w:color w:val="000000"/>
        </w:rPr>
      </w:pPr>
      <w:r w:rsidRPr="007E0752">
        <w:rPr>
          <w:rFonts w:ascii="Times" w:hAnsi="Times"/>
          <w:bCs/>
          <w:i/>
          <w:iCs/>
          <w:color w:val="000000"/>
        </w:rPr>
        <w:t>2.3 CYP Kaynaklı POY Modeli</w:t>
      </w:r>
    </w:p>
    <w:p w:rsidR="00296704" w:rsidRPr="00296704" w:rsidRDefault="00296704" w:rsidP="00296704">
      <w:pPr>
        <w:jc w:val="both"/>
        <w:rPr>
          <w:rFonts w:ascii="Times" w:hAnsi="Times"/>
          <w:color w:val="000000"/>
        </w:rPr>
      </w:pPr>
      <w:r w:rsidRPr="00296704">
        <w:rPr>
          <w:rFonts w:ascii="Times" w:hAnsi="Times"/>
          <w:color w:val="000000"/>
        </w:rPr>
        <w:t>Sıçanlara 1. gün ve 8. gün 120mg/kg CP (</w:t>
      </w:r>
      <w:proofErr w:type="spellStart"/>
      <w:r w:rsidRPr="00296704">
        <w:rPr>
          <w:rFonts w:ascii="Times" w:hAnsi="Times"/>
          <w:color w:val="000000"/>
        </w:rPr>
        <w:t>Santa</w:t>
      </w:r>
      <w:proofErr w:type="spellEnd"/>
      <w:r w:rsidRPr="00296704">
        <w:rPr>
          <w:rFonts w:ascii="Times" w:hAnsi="Times"/>
          <w:color w:val="000000"/>
        </w:rPr>
        <w:t xml:space="preserve"> </w:t>
      </w:r>
      <w:proofErr w:type="spellStart"/>
      <w:r w:rsidRPr="00296704">
        <w:rPr>
          <w:rFonts w:ascii="Times" w:hAnsi="Times"/>
          <w:color w:val="000000"/>
        </w:rPr>
        <w:t>Cruz</w:t>
      </w:r>
      <w:proofErr w:type="spellEnd"/>
      <w:r w:rsidRPr="00296704">
        <w:rPr>
          <w:rFonts w:ascii="Times" w:hAnsi="Times"/>
          <w:color w:val="000000"/>
        </w:rPr>
        <w:t xml:space="preserve">) </w:t>
      </w:r>
      <w:proofErr w:type="spellStart"/>
      <w:r w:rsidRPr="00296704">
        <w:rPr>
          <w:rFonts w:ascii="Times" w:hAnsi="Times"/>
          <w:color w:val="000000"/>
        </w:rPr>
        <w:t>distile</w:t>
      </w:r>
      <w:proofErr w:type="spellEnd"/>
      <w:r w:rsidRPr="00296704">
        <w:rPr>
          <w:rFonts w:ascii="Times" w:hAnsi="Times"/>
          <w:color w:val="000000"/>
        </w:rPr>
        <w:t xml:space="preserve"> su içerisinde çözdürülüp her hayvana 0,1 ml olacak şekilde </w:t>
      </w:r>
      <w:proofErr w:type="spellStart"/>
      <w:r w:rsidRPr="00296704">
        <w:rPr>
          <w:rFonts w:ascii="Times" w:hAnsi="Times"/>
          <w:color w:val="000000"/>
        </w:rPr>
        <w:t>i.p</w:t>
      </w:r>
      <w:proofErr w:type="spellEnd"/>
      <w:r w:rsidRPr="00296704">
        <w:rPr>
          <w:rFonts w:ascii="Times" w:hAnsi="Times"/>
          <w:color w:val="000000"/>
        </w:rPr>
        <w:t xml:space="preserve"> olarak verildi [14]. Son enjeksiyondan 2 hafta sonra sıçanlar </w:t>
      </w:r>
      <w:proofErr w:type="spellStart"/>
      <w:r w:rsidRPr="00296704">
        <w:rPr>
          <w:rFonts w:ascii="Times" w:hAnsi="Times"/>
          <w:color w:val="000000"/>
        </w:rPr>
        <w:t>sakrifiye</w:t>
      </w:r>
      <w:proofErr w:type="spellEnd"/>
      <w:r w:rsidRPr="00296704">
        <w:rPr>
          <w:rFonts w:ascii="Times" w:hAnsi="Times"/>
          <w:color w:val="000000"/>
        </w:rPr>
        <w:t xml:space="preserve"> edildi. </w:t>
      </w:r>
    </w:p>
    <w:p w:rsidR="00296704" w:rsidRPr="00296704" w:rsidRDefault="00296704" w:rsidP="00296704">
      <w:pPr>
        <w:jc w:val="both"/>
        <w:rPr>
          <w:rFonts w:ascii="Times" w:hAnsi="Times"/>
          <w:color w:val="000000"/>
        </w:rPr>
      </w:pPr>
      <w:r w:rsidRPr="00296704">
        <w:rPr>
          <w:rFonts w:ascii="Times" w:hAnsi="Times"/>
          <w:color w:val="000000"/>
        </w:rPr>
        <w:t xml:space="preserve">Kontrol grubuna herhangi bir uygulama yapılmadı. Taklit grubuna ise VCD çözücüsü DMSO 5 gün boyunca VCD grubuna uygulanan miktarda her hayvana eşit olacak şekilde </w:t>
      </w:r>
      <w:proofErr w:type="spellStart"/>
      <w:r w:rsidRPr="00296704">
        <w:rPr>
          <w:rFonts w:ascii="Times" w:hAnsi="Times"/>
          <w:color w:val="000000"/>
        </w:rPr>
        <w:t>i.p</w:t>
      </w:r>
      <w:proofErr w:type="spellEnd"/>
      <w:r w:rsidRPr="00296704">
        <w:rPr>
          <w:rFonts w:ascii="Times" w:hAnsi="Times"/>
          <w:color w:val="000000"/>
        </w:rPr>
        <w:t xml:space="preserve"> olarak verildi. Kontrol ve taklit grubu sıçanlarda deney grupları ile aynı gün </w:t>
      </w:r>
      <w:proofErr w:type="spellStart"/>
      <w:r w:rsidRPr="00296704">
        <w:rPr>
          <w:rFonts w:ascii="Times" w:hAnsi="Times"/>
          <w:color w:val="000000"/>
        </w:rPr>
        <w:t>sakrifiye</w:t>
      </w:r>
      <w:proofErr w:type="spellEnd"/>
      <w:r w:rsidRPr="00296704">
        <w:rPr>
          <w:rFonts w:ascii="Times" w:hAnsi="Times"/>
          <w:color w:val="000000"/>
        </w:rPr>
        <w:t xml:space="preserve"> edildi. Deney sonunda tüm sıçanlara </w:t>
      </w:r>
      <w:proofErr w:type="spellStart"/>
      <w:r w:rsidRPr="00296704">
        <w:rPr>
          <w:rFonts w:ascii="Times" w:hAnsi="Times"/>
          <w:color w:val="000000"/>
        </w:rPr>
        <w:t>intramuskuler</w:t>
      </w:r>
      <w:proofErr w:type="spellEnd"/>
      <w:r w:rsidRPr="00296704">
        <w:rPr>
          <w:rFonts w:ascii="Times" w:hAnsi="Times"/>
          <w:color w:val="000000"/>
        </w:rPr>
        <w:t xml:space="preserve"> olarak anestezi (50gr/ml </w:t>
      </w:r>
      <w:proofErr w:type="spellStart"/>
      <w:r w:rsidRPr="00296704">
        <w:rPr>
          <w:rFonts w:ascii="Times" w:hAnsi="Times"/>
          <w:color w:val="000000"/>
        </w:rPr>
        <w:t>ketamin</w:t>
      </w:r>
      <w:proofErr w:type="spellEnd"/>
      <w:r w:rsidRPr="00296704">
        <w:rPr>
          <w:rFonts w:ascii="Times" w:hAnsi="Times"/>
          <w:color w:val="000000"/>
        </w:rPr>
        <w:t>/100mg/</w:t>
      </w:r>
      <w:proofErr w:type="spellStart"/>
      <w:r w:rsidRPr="00296704">
        <w:rPr>
          <w:rFonts w:ascii="Times" w:hAnsi="Times"/>
          <w:color w:val="000000"/>
        </w:rPr>
        <w:t>mlksilazin</w:t>
      </w:r>
      <w:proofErr w:type="spellEnd"/>
      <w:r w:rsidRPr="00296704">
        <w:rPr>
          <w:rFonts w:ascii="Times" w:hAnsi="Times"/>
          <w:color w:val="000000"/>
        </w:rPr>
        <w:t xml:space="preserve">) uygulandı. Daha sonrasında sıçanlar </w:t>
      </w:r>
      <w:proofErr w:type="spellStart"/>
      <w:r w:rsidRPr="00296704">
        <w:rPr>
          <w:rFonts w:ascii="Times" w:hAnsi="Times"/>
          <w:color w:val="000000"/>
        </w:rPr>
        <w:t>servikal</w:t>
      </w:r>
      <w:proofErr w:type="spellEnd"/>
      <w:r w:rsidRPr="00296704">
        <w:rPr>
          <w:rFonts w:ascii="Times" w:hAnsi="Times"/>
          <w:color w:val="000000"/>
        </w:rPr>
        <w:t xml:space="preserve"> </w:t>
      </w:r>
      <w:proofErr w:type="spellStart"/>
      <w:r w:rsidRPr="00296704">
        <w:rPr>
          <w:rFonts w:ascii="Times" w:hAnsi="Times"/>
          <w:color w:val="000000"/>
        </w:rPr>
        <w:t>dislokasyon</w:t>
      </w:r>
      <w:proofErr w:type="spellEnd"/>
      <w:r w:rsidRPr="00296704">
        <w:rPr>
          <w:rFonts w:ascii="Times" w:hAnsi="Times"/>
          <w:color w:val="000000"/>
        </w:rPr>
        <w:t xml:space="preserve"> yöntemi ile </w:t>
      </w:r>
      <w:proofErr w:type="spellStart"/>
      <w:r w:rsidRPr="00296704">
        <w:rPr>
          <w:rFonts w:ascii="Times" w:hAnsi="Times"/>
          <w:color w:val="000000"/>
        </w:rPr>
        <w:t>sakrifiye</w:t>
      </w:r>
      <w:proofErr w:type="spellEnd"/>
      <w:r w:rsidRPr="00296704">
        <w:rPr>
          <w:rFonts w:ascii="Times" w:hAnsi="Times"/>
          <w:color w:val="000000"/>
        </w:rPr>
        <w:t xml:space="preserve"> edildi. </w:t>
      </w:r>
    </w:p>
    <w:p w:rsidR="00296704" w:rsidRPr="007E0752" w:rsidRDefault="00296704" w:rsidP="00296704">
      <w:pPr>
        <w:jc w:val="both"/>
        <w:rPr>
          <w:rFonts w:ascii="Times" w:hAnsi="Times"/>
          <w:bCs/>
          <w:i/>
          <w:iCs/>
          <w:color w:val="000000"/>
        </w:rPr>
      </w:pPr>
      <w:r w:rsidRPr="007E0752">
        <w:rPr>
          <w:rFonts w:ascii="Times" w:hAnsi="Times"/>
          <w:bCs/>
          <w:i/>
          <w:iCs/>
          <w:color w:val="000000"/>
        </w:rPr>
        <w:t xml:space="preserve">2.4 </w:t>
      </w:r>
      <w:proofErr w:type="spellStart"/>
      <w:r w:rsidRPr="007E0752">
        <w:rPr>
          <w:rFonts w:ascii="Times" w:hAnsi="Times"/>
          <w:bCs/>
          <w:i/>
          <w:iCs/>
          <w:color w:val="000000"/>
        </w:rPr>
        <w:t>Hemotoksilen</w:t>
      </w:r>
      <w:proofErr w:type="spellEnd"/>
      <w:r w:rsidRPr="007E0752">
        <w:rPr>
          <w:rFonts w:ascii="Times" w:hAnsi="Times"/>
          <w:bCs/>
          <w:i/>
          <w:iCs/>
          <w:color w:val="000000"/>
        </w:rPr>
        <w:t xml:space="preserve"> </w:t>
      </w:r>
      <w:proofErr w:type="spellStart"/>
      <w:r w:rsidRPr="007E0752">
        <w:rPr>
          <w:rFonts w:ascii="Times" w:hAnsi="Times"/>
          <w:bCs/>
          <w:i/>
          <w:iCs/>
          <w:color w:val="000000"/>
        </w:rPr>
        <w:t>Eozin</w:t>
      </w:r>
      <w:proofErr w:type="spellEnd"/>
      <w:r w:rsidRPr="007E0752">
        <w:rPr>
          <w:rFonts w:ascii="Times" w:hAnsi="Times"/>
          <w:bCs/>
          <w:i/>
          <w:iCs/>
          <w:color w:val="000000"/>
        </w:rPr>
        <w:t xml:space="preserve"> (H&amp;E) Boyaması</w:t>
      </w:r>
    </w:p>
    <w:p w:rsidR="00296704" w:rsidRPr="00296704" w:rsidRDefault="00296704" w:rsidP="00296704">
      <w:pPr>
        <w:jc w:val="both"/>
        <w:rPr>
          <w:rFonts w:ascii="Times" w:hAnsi="Times"/>
          <w:color w:val="000000"/>
        </w:rPr>
      </w:pPr>
      <w:proofErr w:type="spellStart"/>
      <w:r w:rsidRPr="00296704">
        <w:rPr>
          <w:rFonts w:ascii="Times" w:hAnsi="Times"/>
          <w:color w:val="000000"/>
        </w:rPr>
        <w:t>Sakrifiye</w:t>
      </w:r>
      <w:proofErr w:type="spellEnd"/>
      <w:r w:rsidRPr="00296704">
        <w:rPr>
          <w:rFonts w:ascii="Times" w:hAnsi="Times"/>
          <w:color w:val="000000"/>
        </w:rPr>
        <w:t xml:space="preserve"> edilen sıçanların karın bölgesi açılarak sol </w:t>
      </w:r>
      <w:proofErr w:type="spellStart"/>
      <w:r w:rsidRPr="00296704">
        <w:rPr>
          <w:rFonts w:ascii="Times" w:hAnsi="Times"/>
          <w:color w:val="000000"/>
        </w:rPr>
        <w:t>ovaryumları</w:t>
      </w:r>
      <w:proofErr w:type="spellEnd"/>
      <w:r w:rsidRPr="00296704">
        <w:rPr>
          <w:rFonts w:ascii="Times" w:hAnsi="Times"/>
          <w:color w:val="000000"/>
        </w:rPr>
        <w:t xml:space="preserve"> H&amp;E boyamaları için alındı.  Alınan dokular %10’luk </w:t>
      </w:r>
      <w:proofErr w:type="spellStart"/>
      <w:r w:rsidRPr="00296704">
        <w:rPr>
          <w:rFonts w:ascii="Times" w:hAnsi="Times"/>
          <w:color w:val="000000"/>
        </w:rPr>
        <w:t>formalin</w:t>
      </w:r>
      <w:proofErr w:type="spellEnd"/>
      <w:r w:rsidRPr="00296704">
        <w:rPr>
          <w:rFonts w:ascii="Times" w:hAnsi="Times"/>
          <w:color w:val="000000"/>
        </w:rPr>
        <w:t xml:space="preserve"> içerisine alınarak </w:t>
      </w:r>
      <w:proofErr w:type="spellStart"/>
      <w:r w:rsidRPr="00296704">
        <w:rPr>
          <w:rFonts w:ascii="Times" w:hAnsi="Times"/>
          <w:color w:val="000000"/>
        </w:rPr>
        <w:t>fiksasyon</w:t>
      </w:r>
      <w:proofErr w:type="spellEnd"/>
      <w:r w:rsidRPr="00296704">
        <w:rPr>
          <w:rFonts w:ascii="Times" w:hAnsi="Times"/>
          <w:color w:val="000000"/>
        </w:rPr>
        <w:t xml:space="preserve"> sağlandı. </w:t>
      </w:r>
      <w:proofErr w:type="spellStart"/>
      <w:r w:rsidRPr="00296704">
        <w:rPr>
          <w:rFonts w:ascii="Times" w:hAnsi="Times"/>
          <w:color w:val="000000"/>
        </w:rPr>
        <w:t>Fiksatif</w:t>
      </w:r>
      <w:proofErr w:type="spellEnd"/>
      <w:r w:rsidRPr="00296704">
        <w:rPr>
          <w:rFonts w:ascii="Times" w:hAnsi="Times"/>
          <w:color w:val="000000"/>
        </w:rPr>
        <w:t xml:space="preserve"> içerisinde 48 saat bekletilen dokular ardından bir gece akarsu altında bırakılarak, ertesi gün sabah sırası ile %60, %70, %80, %100’lük alkol serilerinden geçirildikten sonra </w:t>
      </w:r>
      <w:proofErr w:type="spellStart"/>
      <w:r w:rsidRPr="00296704">
        <w:rPr>
          <w:rFonts w:ascii="Times" w:hAnsi="Times"/>
          <w:color w:val="000000"/>
        </w:rPr>
        <w:t>ksilene</w:t>
      </w:r>
      <w:proofErr w:type="spellEnd"/>
      <w:r w:rsidRPr="00296704">
        <w:rPr>
          <w:rFonts w:ascii="Times" w:hAnsi="Times"/>
          <w:color w:val="000000"/>
        </w:rPr>
        <w:t xml:space="preserve"> alındı. Daha sonra dokular ince kesitler alabilmek için parafine gömüldü. Parafine gömülen dokulardan </w:t>
      </w:r>
      <w:proofErr w:type="spellStart"/>
      <w:r w:rsidRPr="00296704">
        <w:rPr>
          <w:rFonts w:ascii="Times" w:hAnsi="Times"/>
          <w:color w:val="000000"/>
        </w:rPr>
        <w:t>mikrotom</w:t>
      </w:r>
      <w:proofErr w:type="spellEnd"/>
      <w:r w:rsidRPr="00296704">
        <w:rPr>
          <w:rFonts w:ascii="Times" w:hAnsi="Times"/>
          <w:color w:val="000000"/>
        </w:rPr>
        <w:t xml:space="preserve"> ile 5 µ</w:t>
      </w:r>
      <w:proofErr w:type="spellStart"/>
      <w:r w:rsidRPr="00296704">
        <w:rPr>
          <w:rFonts w:ascii="Times" w:hAnsi="Times"/>
          <w:color w:val="000000"/>
        </w:rPr>
        <w:t>m’lik</w:t>
      </w:r>
      <w:proofErr w:type="spellEnd"/>
      <w:r w:rsidRPr="00296704">
        <w:rPr>
          <w:rFonts w:ascii="Times" w:hAnsi="Times"/>
          <w:color w:val="000000"/>
        </w:rPr>
        <w:t xml:space="preserve"> kesitler alındı. Alınan kesitler 1 gece 600C’lik etüvde bekletilip </w:t>
      </w:r>
      <w:proofErr w:type="spellStart"/>
      <w:r w:rsidRPr="00296704">
        <w:rPr>
          <w:rFonts w:ascii="Times" w:hAnsi="Times"/>
          <w:color w:val="000000"/>
        </w:rPr>
        <w:t>deparafinizasyon</w:t>
      </w:r>
      <w:proofErr w:type="spellEnd"/>
      <w:r w:rsidRPr="00296704">
        <w:rPr>
          <w:rFonts w:ascii="Times" w:hAnsi="Times"/>
          <w:color w:val="000000"/>
        </w:rPr>
        <w:t xml:space="preserve"> işlemi yapıldıktan sonra morfolojik değerlendirmenin ilk basamağı olarak rutin </w:t>
      </w:r>
      <w:proofErr w:type="spellStart"/>
      <w:r w:rsidRPr="00296704">
        <w:rPr>
          <w:rFonts w:ascii="Times" w:hAnsi="Times"/>
          <w:color w:val="000000"/>
        </w:rPr>
        <w:t>Hematoksilen-Eozin</w:t>
      </w:r>
      <w:proofErr w:type="spellEnd"/>
      <w:r w:rsidRPr="00296704">
        <w:rPr>
          <w:rFonts w:ascii="Times" w:hAnsi="Times"/>
          <w:color w:val="000000"/>
        </w:rPr>
        <w:t xml:space="preserve"> boyaması yapıldı [15]. Boyama sonucunda preparatalar 20’lik, 40’lık ve 100’lük büyütmelerde incelenerek </w:t>
      </w:r>
      <w:proofErr w:type="spellStart"/>
      <w:r w:rsidRPr="00296704">
        <w:rPr>
          <w:rFonts w:ascii="Times" w:hAnsi="Times"/>
          <w:color w:val="000000"/>
        </w:rPr>
        <w:t>ovaryum</w:t>
      </w:r>
      <w:proofErr w:type="spellEnd"/>
      <w:r w:rsidRPr="00296704">
        <w:rPr>
          <w:rFonts w:ascii="Times" w:hAnsi="Times"/>
          <w:color w:val="000000"/>
        </w:rPr>
        <w:t xml:space="preserve"> dokusunun fotoğrafları çekildi.</w:t>
      </w:r>
    </w:p>
    <w:p w:rsidR="00296704" w:rsidRPr="007E0752" w:rsidRDefault="00296704" w:rsidP="00296704">
      <w:pPr>
        <w:jc w:val="both"/>
        <w:rPr>
          <w:rFonts w:ascii="Times" w:hAnsi="Times"/>
          <w:bCs/>
          <w:i/>
          <w:iCs/>
          <w:color w:val="000000"/>
        </w:rPr>
      </w:pPr>
      <w:r w:rsidRPr="007E0752">
        <w:rPr>
          <w:rFonts w:ascii="Times" w:hAnsi="Times"/>
          <w:bCs/>
          <w:i/>
          <w:iCs/>
          <w:color w:val="000000"/>
        </w:rPr>
        <w:t xml:space="preserve">2.5 </w:t>
      </w:r>
      <w:proofErr w:type="spellStart"/>
      <w:r w:rsidRPr="007E0752">
        <w:rPr>
          <w:rFonts w:ascii="Times" w:hAnsi="Times"/>
          <w:bCs/>
          <w:i/>
          <w:iCs/>
          <w:color w:val="000000"/>
        </w:rPr>
        <w:t>Masson</w:t>
      </w:r>
      <w:proofErr w:type="spellEnd"/>
      <w:r w:rsidRPr="007E0752">
        <w:rPr>
          <w:rFonts w:ascii="Times" w:hAnsi="Times"/>
          <w:bCs/>
          <w:i/>
          <w:iCs/>
          <w:color w:val="000000"/>
        </w:rPr>
        <w:t xml:space="preserve"> </w:t>
      </w:r>
      <w:proofErr w:type="spellStart"/>
      <w:r w:rsidRPr="007E0752">
        <w:rPr>
          <w:rFonts w:ascii="Times" w:hAnsi="Times"/>
          <w:bCs/>
          <w:i/>
          <w:iCs/>
          <w:color w:val="000000"/>
        </w:rPr>
        <w:t>Trikrom</w:t>
      </w:r>
      <w:proofErr w:type="spellEnd"/>
      <w:r w:rsidRPr="007E0752">
        <w:rPr>
          <w:rFonts w:ascii="Times" w:hAnsi="Times"/>
          <w:bCs/>
          <w:i/>
          <w:iCs/>
          <w:color w:val="000000"/>
        </w:rPr>
        <w:t xml:space="preserve"> Boyaması</w:t>
      </w:r>
    </w:p>
    <w:p w:rsidR="00296704" w:rsidRPr="00296704" w:rsidRDefault="00296704" w:rsidP="00296704">
      <w:pPr>
        <w:jc w:val="both"/>
        <w:rPr>
          <w:rFonts w:ascii="Times" w:hAnsi="Times"/>
          <w:color w:val="000000"/>
        </w:rPr>
      </w:pPr>
      <w:r w:rsidRPr="00296704">
        <w:rPr>
          <w:rFonts w:ascii="Times" w:hAnsi="Times"/>
          <w:color w:val="000000"/>
        </w:rPr>
        <w:t xml:space="preserve">Alınan 5µm’lik kesitlere </w:t>
      </w:r>
      <w:proofErr w:type="spellStart"/>
      <w:r w:rsidRPr="00296704">
        <w:rPr>
          <w:rFonts w:ascii="Times" w:hAnsi="Times"/>
          <w:color w:val="000000"/>
        </w:rPr>
        <w:t>fibrotik</w:t>
      </w:r>
      <w:proofErr w:type="spellEnd"/>
      <w:r w:rsidRPr="00296704">
        <w:rPr>
          <w:rFonts w:ascii="Times" w:hAnsi="Times"/>
          <w:color w:val="000000"/>
        </w:rPr>
        <w:t xml:space="preserve"> alanların gözlemlenebilmesi için </w:t>
      </w:r>
      <w:proofErr w:type="spellStart"/>
      <w:r w:rsidRPr="00296704">
        <w:rPr>
          <w:rFonts w:ascii="Times" w:hAnsi="Times"/>
          <w:color w:val="000000"/>
        </w:rPr>
        <w:t>Masson</w:t>
      </w:r>
      <w:proofErr w:type="spellEnd"/>
      <w:r w:rsidRPr="00296704">
        <w:rPr>
          <w:rFonts w:ascii="Times" w:hAnsi="Times"/>
          <w:color w:val="000000"/>
        </w:rPr>
        <w:t xml:space="preserve"> </w:t>
      </w:r>
      <w:proofErr w:type="spellStart"/>
      <w:r w:rsidRPr="00296704">
        <w:rPr>
          <w:rFonts w:ascii="Times" w:hAnsi="Times"/>
          <w:color w:val="000000"/>
        </w:rPr>
        <w:t>trikrom</w:t>
      </w:r>
      <w:proofErr w:type="spellEnd"/>
      <w:r w:rsidRPr="00296704">
        <w:rPr>
          <w:rFonts w:ascii="Times" w:hAnsi="Times"/>
          <w:color w:val="000000"/>
        </w:rPr>
        <w:t xml:space="preserve"> boyaması yapıldı. Öncelikle alınan kesitler bir gece etüvde bekletilip </w:t>
      </w:r>
      <w:proofErr w:type="spellStart"/>
      <w:r w:rsidRPr="00296704">
        <w:rPr>
          <w:rFonts w:ascii="Times" w:hAnsi="Times"/>
          <w:color w:val="000000"/>
        </w:rPr>
        <w:t>ksilen</w:t>
      </w:r>
      <w:proofErr w:type="spellEnd"/>
      <w:r w:rsidRPr="00296704">
        <w:rPr>
          <w:rFonts w:ascii="Times" w:hAnsi="Times"/>
          <w:color w:val="000000"/>
        </w:rPr>
        <w:t xml:space="preserve"> ve alkol serilerinden geçirildikten sonra 56ºC’ de 1 saat </w:t>
      </w:r>
      <w:proofErr w:type="spellStart"/>
      <w:r w:rsidRPr="00296704">
        <w:rPr>
          <w:rFonts w:ascii="Times" w:hAnsi="Times"/>
          <w:color w:val="000000"/>
        </w:rPr>
        <w:t>boin</w:t>
      </w:r>
      <w:proofErr w:type="spellEnd"/>
      <w:r w:rsidRPr="00296704">
        <w:rPr>
          <w:rFonts w:ascii="Times" w:hAnsi="Times"/>
          <w:color w:val="000000"/>
        </w:rPr>
        <w:t xml:space="preserve"> </w:t>
      </w:r>
      <w:proofErr w:type="spellStart"/>
      <w:r w:rsidRPr="00296704">
        <w:rPr>
          <w:rFonts w:ascii="Times" w:hAnsi="Times"/>
          <w:color w:val="000000"/>
        </w:rPr>
        <w:t>fiksatifinde</w:t>
      </w:r>
      <w:proofErr w:type="spellEnd"/>
      <w:r w:rsidRPr="00296704">
        <w:rPr>
          <w:rFonts w:ascii="Times" w:hAnsi="Times"/>
          <w:color w:val="000000"/>
        </w:rPr>
        <w:t xml:space="preserve"> beklendi. Daha sonra çekirdek boyaması için demirli </w:t>
      </w:r>
      <w:proofErr w:type="spellStart"/>
      <w:r w:rsidRPr="00296704">
        <w:rPr>
          <w:rFonts w:ascii="Times" w:hAnsi="Times"/>
          <w:color w:val="000000"/>
        </w:rPr>
        <w:t>hematoksilinde</w:t>
      </w:r>
      <w:proofErr w:type="spellEnd"/>
      <w:r w:rsidRPr="00296704">
        <w:rPr>
          <w:rFonts w:ascii="Times" w:hAnsi="Times"/>
          <w:color w:val="000000"/>
        </w:rPr>
        <w:t xml:space="preserve"> bekletildi. Sonrasında sırasıyla </w:t>
      </w:r>
      <w:proofErr w:type="spellStart"/>
      <w:r w:rsidRPr="00296704">
        <w:rPr>
          <w:rFonts w:ascii="Times" w:hAnsi="Times"/>
          <w:color w:val="000000"/>
        </w:rPr>
        <w:t>asid</w:t>
      </w:r>
      <w:proofErr w:type="spellEnd"/>
      <w:r w:rsidRPr="00296704">
        <w:rPr>
          <w:rFonts w:ascii="Times" w:hAnsi="Times"/>
          <w:color w:val="000000"/>
        </w:rPr>
        <w:t xml:space="preserve"> </w:t>
      </w:r>
      <w:proofErr w:type="spellStart"/>
      <w:r w:rsidRPr="00296704">
        <w:rPr>
          <w:rFonts w:ascii="Times" w:hAnsi="Times"/>
          <w:color w:val="000000"/>
        </w:rPr>
        <w:t>fuksin</w:t>
      </w:r>
      <w:proofErr w:type="spellEnd"/>
      <w:r w:rsidRPr="00296704">
        <w:rPr>
          <w:rFonts w:ascii="Times" w:hAnsi="Times"/>
          <w:color w:val="000000"/>
        </w:rPr>
        <w:t xml:space="preserve">- </w:t>
      </w:r>
      <w:proofErr w:type="spellStart"/>
      <w:r w:rsidRPr="00296704">
        <w:rPr>
          <w:rFonts w:ascii="Times" w:hAnsi="Times"/>
          <w:color w:val="000000"/>
        </w:rPr>
        <w:t>biebrik</w:t>
      </w:r>
      <w:proofErr w:type="spellEnd"/>
      <w:r w:rsidRPr="00296704">
        <w:rPr>
          <w:rFonts w:ascii="Times" w:hAnsi="Times"/>
          <w:color w:val="000000"/>
        </w:rPr>
        <w:t xml:space="preserve"> </w:t>
      </w:r>
      <w:proofErr w:type="spellStart"/>
      <w:r w:rsidRPr="00296704">
        <w:rPr>
          <w:rFonts w:ascii="Times" w:hAnsi="Times"/>
          <w:color w:val="000000"/>
        </w:rPr>
        <w:t>skarlet</w:t>
      </w:r>
      <w:proofErr w:type="spellEnd"/>
      <w:r w:rsidRPr="00296704">
        <w:rPr>
          <w:rFonts w:ascii="Times" w:hAnsi="Times"/>
          <w:color w:val="000000"/>
        </w:rPr>
        <w:t xml:space="preserve"> </w:t>
      </w:r>
      <w:proofErr w:type="spellStart"/>
      <w:r w:rsidRPr="00296704">
        <w:rPr>
          <w:rFonts w:ascii="Times" w:hAnsi="Times"/>
          <w:color w:val="000000"/>
        </w:rPr>
        <w:t>fosfomolibdik</w:t>
      </w:r>
      <w:proofErr w:type="spellEnd"/>
      <w:r w:rsidRPr="00296704">
        <w:rPr>
          <w:rFonts w:ascii="Times" w:hAnsi="Times"/>
          <w:color w:val="000000"/>
        </w:rPr>
        <w:t xml:space="preserve"> asit ve </w:t>
      </w:r>
      <w:proofErr w:type="spellStart"/>
      <w:r w:rsidRPr="00296704">
        <w:rPr>
          <w:rFonts w:ascii="Times" w:hAnsi="Times"/>
          <w:color w:val="000000"/>
        </w:rPr>
        <w:t>light</w:t>
      </w:r>
      <w:proofErr w:type="spellEnd"/>
      <w:r w:rsidRPr="00296704">
        <w:rPr>
          <w:rFonts w:ascii="Times" w:hAnsi="Times"/>
          <w:color w:val="000000"/>
        </w:rPr>
        <w:t xml:space="preserve"> </w:t>
      </w:r>
      <w:proofErr w:type="spellStart"/>
      <w:r w:rsidRPr="00296704">
        <w:rPr>
          <w:rFonts w:ascii="Times" w:hAnsi="Times"/>
          <w:color w:val="000000"/>
        </w:rPr>
        <w:t>green</w:t>
      </w:r>
      <w:proofErr w:type="spellEnd"/>
      <w:r w:rsidRPr="00296704">
        <w:rPr>
          <w:rFonts w:ascii="Times" w:hAnsi="Times"/>
          <w:color w:val="000000"/>
        </w:rPr>
        <w:t xml:space="preserve"> boyalarında </w:t>
      </w:r>
      <w:r w:rsidRPr="00296704">
        <w:rPr>
          <w:rFonts w:ascii="Times" w:hAnsi="Times"/>
          <w:color w:val="000000"/>
        </w:rPr>
        <w:t xml:space="preserve">belirli sürelerde bekletilerek dokunun boyanması sağlandı. Böylece </w:t>
      </w:r>
      <w:proofErr w:type="spellStart"/>
      <w:r w:rsidRPr="00296704">
        <w:rPr>
          <w:rFonts w:ascii="Times" w:hAnsi="Times"/>
          <w:color w:val="000000"/>
        </w:rPr>
        <w:t>kollajenler</w:t>
      </w:r>
      <w:proofErr w:type="spellEnd"/>
      <w:r w:rsidRPr="00296704">
        <w:rPr>
          <w:rFonts w:ascii="Times" w:hAnsi="Times"/>
          <w:color w:val="000000"/>
        </w:rPr>
        <w:t xml:space="preserve"> yeşil, çekirdek mor-siyah, sitoplazma, eritrositler kırmızı-pembe gözlendi [16].</w:t>
      </w:r>
    </w:p>
    <w:p w:rsidR="00296704" w:rsidRPr="007E0752" w:rsidRDefault="00296704" w:rsidP="00296704">
      <w:pPr>
        <w:jc w:val="both"/>
        <w:rPr>
          <w:rFonts w:ascii="Times" w:hAnsi="Times"/>
          <w:bCs/>
          <w:i/>
          <w:iCs/>
          <w:color w:val="000000"/>
        </w:rPr>
      </w:pPr>
      <w:r w:rsidRPr="007E0752">
        <w:rPr>
          <w:rFonts w:ascii="Times" w:hAnsi="Times"/>
          <w:bCs/>
          <w:i/>
          <w:iCs/>
          <w:color w:val="000000"/>
        </w:rPr>
        <w:t xml:space="preserve">2.6 </w:t>
      </w:r>
      <w:proofErr w:type="spellStart"/>
      <w:r w:rsidRPr="007E0752">
        <w:rPr>
          <w:rFonts w:ascii="Times" w:hAnsi="Times"/>
          <w:bCs/>
          <w:i/>
          <w:iCs/>
          <w:color w:val="000000"/>
        </w:rPr>
        <w:t>Morfometrik</w:t>
      </w:r>
      <w:proofErr w:type="spellEnd"/>
      <w:r w:rsidRPr="007E0752">
        <w:rPr>
          <w:rFonts w:ascii="Times" w:hAnsi="Times"/>
          <w:bCs/>
          <w:i/>
          <w:iCs/>
          <w:color w:val="000000"/>
        </w:rPr>
        <w:t xml:space="preserve"> Analiz</w:t>
      </w:r>
    </w:p>
    <w:p w:rsidR="00296704" w:rsidRPr="00296704" w:rsidRDefault="00296704" w:rsidP="00296704">
      <w:pPr>
        <w:jc w:val="both"/>
        <w:rPr>
          <w:rFonts w:ascii="Times" w:hAnsi="Times"/>
          <w:color w:val="000000"/>
        </w:rPr>
      </w:pPr>
      <w:r w:rsidRPr="00296704">
        <w:rPr>
          <w:rFonts w:ascii="Times" w:hAnsi="Times"/>
          <w:color w:val="000000"/>
        </w:rPr>
        <w:t xml:space="preserve">Kontrol, taklit ve deney gruplarında yapılan H&amp;E ve </w:t>
      </w:r>
      <w:proofErr w:type="spellStart"/>
      <w:r w:rsidRPr="00296704">
        <w:rPr>
          <w:rFonts w:ascii="Times" w:hAnsi="Times"/>
          <w:color w:val="000000"/>
        </w:rPr>
        <w:t>Masson</w:t>
      </w:r>
      <w:proofErr w:type="spellEnd"/>
      <w:r w:rsidRPr="00296704">
        <w:rPr>
          <w:rFonts w:ascii="Times" w:hAnsi="Times"/>
          <w:color w:val="000000"/>
        </w:rPr>
        <w:t xml:space="preserve"> </w:t>
      </w:r>
      <w:proofErr w:type="spellStart"/>
      <w:r w:rsidRPr="00296704">
        <w:rPr>
          <w:rFonts w:ascii="Times" w:hAnsi="Times"/>
          <w:color w:val="000000"/>
        </w:rPr>
        <w:t>Trikrom</w:t>
      </w:r>
      <w:proofErr w:type="spellEnd"/>
      <w:r w:rsidRPr="00296704">
        <w:rPr>
          <w:rFonts w:ascii="Times" w:hAnsi="Times"/>
          <w:color w:val="000000"/>
        </w:rPr>
        <w:t xml:space="preserve"> boyamaları sonucunda tüm gruplardan seri kesitler alındı ve </w:t>
      </w:r>
      <w:proofErr w:type="spellStart"/>
      <w:r w:rsidRPr="00296704">
        <w:rPr>
          <w:rFonts w:ascii="Times" w:hAnsi="Times"/>
          <w:color w:val="000000"/>
        </w:rPr>
        <w:t>ovaryum</w:t>
      </w:r>
      <w:proofErr w:type="spellEnd"/>
      <w:r w:rsidRPr="00296704">
        <w:rPr>
          <w:rFonts w:ascii="Times" w:hAnsi="Times"/>
          <w:color w:val="000000"/>
        </w:rPr>
        <w:t xml:space="preserve"> hasarını gösterecek kriterlerden bazıları değerlendirildi. Bu kriterler </w:t>
      </w:r>
      <w:proofErr w:type="spellStart"/>
      <w:r w:rsidRPr="00296704">
        <w:rPr>
          <w:rFonts w:ascii="Times" w:hAnsi="Times"/>
          <w:color w:val="000000"/>
        </w:rPr>
        <w:t>vasküler</w:t>
      </w:r>
      <w:proofErr w:type="spellEnd"/>
      <w:r w:rsidRPr="00296704">
        <w:rPr>
          <w:rFonts w:ascii="Times" w:hAnsi="Times"/>
          <w:color w:val="000000"/>
        </w:rPr>
        <w:t xml:space="preserve"> </w:t>
      </w:r>
      <w:proofErr w:type="spellStart"/>
      <w:r w:rsidRPr="00296704">
        <w:rPr>
          <w:rFonts w:ascii="Times" w:hAnsi="Times"/>
          <w:color w:val="000000"/>
        </w:rPr>
        <w:t>konjesyon</w:t>
      </w:r>
      <w:proofErr w:type="spellEnd"/>
      <w:r w:rsidRPr="00296704">
        <w:rPr>
          <w:rFonts w:ascii="Times" w:hAnsi="Times"/>
          <w:color w:val="000000"/>
        </w:rPr>
        <w:t xml:space="preserve"> ve </w:t>
      </w:r>
      <w:proofErr w:type="spellStart"/>
      <w:r w:rsidRPr="00296704">
        <w:rPr>
          <w:rFonts w:ascii="Times" w:hAnsi="Times"/>
          <w:color w:val="000000"/>
        </w:rPr>
        <w:t>hemoroji</w:t>
      </w:r>
      <w:proofErr w:type="spellEnd"/>
      <w:r w:rsidRPr="00296704">
        <w:rPr>
          <w:rFonts w:ascii="Times" w:hAnsi="Times"/>
          <w:color w:val="000000"/>
        </w:rPr>
        <w:t xml:space="preserve">, </w:t>
      </w:r>
      <w:proofErr w:type="spellStart"/>
      <w:r w:rsidRPr="00296704">
        <w:rPr>
          <w:rFonts w:ascii="Times" w:hAnsi="Times"/>
          <w:color w:val="000000"/>
        </w:rPr>
        <w:t>foliküller</w:t>
      </w:r>
      <w:proofErr w:type="spellEnd"/>
      <w:r w:rsidRPr="00296704">
        <w:rPr>
          <w:rFonts w:ascii="Times" w:hAnsi="Times"/>
          <w:color w:val="000000"/>
        </w:rPr>
        <w:t xml:space="preserve"> hücre dejenerasyonu, </w:t>
      </w:r>
      <w:proofErr w:type="spellStart"/>
      <w:r w:rsidRPr="00296704">
        <w:rPr>
          <w:rFonts w:ascii="Times" w:hAnsi="Times"/>
          <w:color w:val="000000"/>
        </w:rPr>
        <w:t>vakuolizasyon</w:t>
      </w:r>
      <w:proofErr w:type="spellEnd"/>
      <w:r w:rsidRPr="00296704">
        <w:rPr>
          <w:rFonts w:ascii="Times" w:hAnsi="Times"/>
          <w:color w:val="000000"/>
        </w:rPr>
        <w:t xml:space="preserve"> olarak belirlendi. Her grubun tüm deneklerinin </w:t>
      </w:r>
      <w:proofErr w:type="spellStart"/>
      <w:r w:rsidRPr="00296704">
        <w:rPr>
          <w:rFonts w:ascii="Times" w:hAnsi="Times"/>
          <w:color w:val="000000"/>
        </w:rPr>
        <w:t>ovaryum</w:t>
      </w:r>
      <w:proofErr w:type="spellEnd"/>
      <w:r w:rsidRPr="00296704">
        <w:rPr>
          <w:rFonts w:ascii="Times" w:hAnsi="Times"/>
          <w:color w:val="000000"/>
        </w:rPr>
        <w:t xml:space="preserve"> dokuları 0 ile 3 arasında bahsedilen kriterler için </w:t>
      </w:r>
      <w:proofErr w:type="spellStart"/>
      <w:r w:rsidRPr="00296704">
        <w:rPr>
          <w:rFonts w:ascii="Times" w:hAnsi="Times"/>
          <w:color w:val="000000"/>
        </w:rPr>
        <w:t>skorlandı</w:t>
      </w:r>
      <w:proofErr w:type="spellEnd"/>
      <w:r w:rsidRPr="00296704">
        <w:rPr>
          <w:rFonts w:ascii="Times" w:hAnsi="Times"/>
          <w:color w:val="000000"/>
        </w:rPr>
        <w:t xml:space="preserve"> (0: hiç, 1: hafif, 2: orta, 3: şiddetli). Elde edilen veriler gruplar arasında istatistiksel olarak karşılaştırıldı.</w:t>
      </w:r>
    </w:p>
    <w:p w:rsidR="00296704" w:rsidRPr="007E0752" w:rsidRDefault="00296704" w:rsidP="00296704">
      <w:pPr>
        <w:jc w:val="both"/>
        <w:rPr>
          <w:rFonts w:ascii="Times" w:hAnsi="Times"/>
          <w:bCs/>
          <w:i/>
          <w:iCs/>
          <w:color w:val="000000"/>
        </w:rPr>
      </w:pPr>
      <w:r w:rsidRPr="007E0752">
        <w:rPr>
          <w:rFonts w:ascii="Times" w:hAnsi="Times"/>
          <w:bCs/>
          <w:i/>
          <w:iCs/>
          <w:color w:val="000000"/>
        </w:rPr>
        <w:t>2.7 İstatistiksel Analiz</w:t>
      </w:r>
    </w:p>
    <w:p w:rsidR="00B37EFB" w:rsidRPr="00296704" w:rsidRDefault="00296704" w:rsidP="00296704">
      <w:pPr>
        <w:jc w:val="both"/>
        <w:rPr>
          <w:rFonts w:ascii="Times" w:hAnsi="Times"/>
          <w:color w:val="000000"/>
        </w:rPr>
      </w:pPr>
      <w:r w:rsidRPr="00296704">
        <w:rPr>
          <w:rFonts w:ascii="Times" w:hAnsi="Times"/>
          <w:color w:val="000000"/>
        </w:rPr>
        <w:t xml:space="preserve">Elde edilen verilerin istatistiksel olarak anlamlılığının değerlendirilmesi için öncelikle verilerin parametrik ya da </w:t>
      </w:r>
      <w:proofErr w:type="spellStart"/>
      <w:r w:rsidRPr="00296704">
        <w:rPr>
          <w:rFonts w:ascii="Times" w:hAnsi="Times"/>
          <w:color w:val="000000"/>
        </w:rPr>
        <w:t>nonparametrik</w:t>
      </w:r>
      <w:proofErr w:type="spellEnd"/>
      <w:r w:rsidRPr="00296704">
        <w:rPr>
          <w:rFonts w:ascii="Times" w:hAnsi="Times"/>
          <w:color w:val="000000"/>
        </w:rPr>
        <w:t xml:space="preserve"> olduğuna karar verebilmek için </w:t>
      </w:r>
      <w:proofErr w:type="spellStart"/>
      <w:r w:rsidRPr="00296704">
        <w:rPr>
          <w:rFonts w:ascii="Times" w:hAnsi="Times"/>
          <w:color w:val="000000"/>
        </w:rPr>
        <w:t>Shaphiro</w:t>
      </w:r>
      <w:proofErr w:type="spellEnd"/>
      <w:r w:rsidRPr="00296704">
        <w:rPr>
          <w:rFonts w:ascii="Times" w:hAnsi="Times"/>
          <w:color w:val="000000"/>
        </w:rPr>
        <w:t xml:space="preserve"> </w:t>
      </w:r>
      <w:proofErr w:type="spellStart"/>
      <w:r w:rsidRPr="00296704">
        <w:rPr>
          <w:rFonts w:ascii="Times" w:hAnsi="Times"/>
          <w:color w:val="000000"/>
        </w:rPr>
        <w:t>Wilk</w:t>
      </w:r>
      <w:proofErr w:type="spellEnd"/>
      <w:r w:rsidRPr="00296704">
        <w:rPr>
          <w:rFonts w:ascii="Times" w:hAnsi="Times"/>
          <w:color w:val="000000"/>
        </w:rPr>
        <w:t xml:space="preserve"> testi uygulandı. Test sonucunda Tek Yönlü </w:t>
      </w:r>
      <w:proofErr w:type="spellStart"/>
      <w:r w:rsidRPr="00296704">
        <w:rPr>
          <w:rFonts w:ascii="Times" w:hAnsi="Times"/>
          <w:color w:val="000000"/>
        </w:rPr>
        <w:t>Varyans</w:t>
      </w:r>
      <w:proofErr w:type="spellEnd"/>
      <w:r w:rsidRPr="00296704">
        <w:rPr>
          <w:rFonts w:ascii="Times" w:hAnsi="Times"/>
          <w:color w:val="000000"/>
        </w:rPr>
        <w:t xml:space="preserve"> Analizi testlerinin yapılması uygun görüldü ve SPSS 22.0 programı kullanılarak analiz edildi.</w:t>
      </w:r>
    </w:p>
    <w:p w:rsidR="00296704" w:rsidRDefault="00296704" w:rsidP="00A760C1">
      <w:pPr>
        <w:jc w:val="both"/>
        <w:rPr>
          <w:rFonts w:ascii="Times" w:hAnsi="Times"/>
          <w:b/>
          <w:color w:val="000000"/>
        </w:rPr>
      </w:pPr>
    </w:p>
    <w:p w:rsidR="00A760C1" w:rsidRDefault="00A760C1" w:rsidP="00A760C1">
      <w:pPr>
        <w:jc w:val="both"/>
        <w:rPr>
          <w:rFonts w:eastAsia="Calibri" w:cs="Times New Roman"/>
          <w:b/>
          <w:bCs/>
          <w:szCs w:val="20"/>
        </w:rPr>
      </w:pPr>
      <w:r>
        <w:rPr>
          <w:rFonts w:eastAsia="Calibri" w:cs="Times New Roman"/>
          <w:b/>
          <w:bCs/>
          <w:szCs w:val="20"/>
        </w:rPr>
        <w:t>3. Bulgular</w:t>
      </w:r>
      <w:r w:rsidR="009C750D">
        <w:rPr>
          <w:rFonts w:eastAsia="Calibri" w:cs="Times New Roman"/>
          <w:b/>
          <w:bCs/>
          <w:szCs w:val="20"/>
        </w:rPr>
        <w:t xml:space="preserve"> </w:t>
      </w:r>
    </w:p>
    <w:p w:rsidR="00673D93" w:rsidRPr="00673D93" w:rsidRDefault="00673D93" w:rsidP="00673D93">
      <w:pPr>
        <w:jc w:val="both"/>
        <w:rPr>
          <w:rFonts w:eastAsia="Calibri" w:cs="Times New Roman"/>
          <w:szCs w:val="20"/>
        </w:rPr>
      </w:pPr>
      <w:r w:rsidRPr="00673D93">
        <w:rPr>
          <w:rFonts w:eastAsia="Calibri" w:cs="Times New Roman"/>
          <w:szCs w:val="20"/>
        </w:rPr>
        <w:t xml:space="preserve">VCD ve CYP’ </w:t>
      </w:r>
      <w:proofErr w:type="spellStart"/>
      <w:r w:rsidRPr="00673D93">
        <w:rPr>
          <w:rFonts w:eastAsia="Calibri" w:cs="Times New Roman"/>
          <w:szCs w:val="20"/>
        </w:rPr>
        <w:t>nin</w:t>
      </w:r>
      <w:proofErr w:type="spellEnd"/>
      <w:r w:rsidRPr="00673D93">
        <w:rPr>
          <w:rFonts w:eastAsia="Calibri" w:cs="Times New Roman"/>
          <w:szCs w:val="20"/>
        </w:rPr>
        <w:t xml:space="preserve"> </w:t>
      </w:r>
      <w:proofErr w:type="spellStart"/>
      <w:r w:rsidRPr="00673D93">
        <w:rPr>
          <w:rFonts w:eastAsia="Calibri" w:cs="Times New Roman"/>
          <w:szCs w:val="20"/>
        </w:rPr>
        <w:t>ovaryum</w:t>
      </w:r>
      <w:proofErr w:type="spellEnd"/>
      <w:r w:rsidRPr="00673D93">
        <w:rPr>
          <w:rFonts w:eastAsia="Calibri" w:cs="Times New Roman"/>
          <w:szCs w:val="20"/>
        </w:rPr>
        <w:t xml:space="preserve"> üzerindeki etkileri yapılan H&amp;E ve </w:t>
      </w:r>
      <w:proofErr w:type="spellStart"/>
      <w:r w:rsidRPr="00673D93">
        <w:rPr>
          <w:rFonts w:eastAsia="Calibri" w:cs="Times New Roman"/>
          <w:szCs w:val="20"/>
        </w:rPr>
        <w:t>masson</w:t>
      </w:r>
      <w:proofErr w:type="spellEnd"/>
      <w:r w:rsidRPr="00673D93">
        <w:rPr>
          <w:rFonts w:eastAsia="Calibri" w:cs="Times New Roman"/>
          <w:szCs w:val="20"/>
        </w:rPr>
        <w:t xml:space="preserve"> </w:t>
      </w:r>
      <w:proofErr w:type="spellStart"/>
      <w:r w:rsidRPr="00673D93">
        <w:rPr>
          <w:rFonts w:eastAsia="Calibri" w:cs="Times New Roman"/>
          <w:szCs w:val="20"/>
        </w:rPr>
        <w:t>trikrom</w:t>
      </w:r>
      <w:proofErr w:type="spellEnd"/>
      <w:r w:rsidRPr="00673D93">
        <w:rPr>
          <w:rFonts w:eastAsia="Calibri" w:cs="Times New Roman"/>
          <w:szCs w:val="20"/>
        </w:rPr>
        <w:t xml:space="preserve"> boyamaları sonucunda </w:t>
      </w:r>
      <w:proofErr w:type="spellStart"/>
      <w:r w:rsidRPr="00673D93">
        <w:rPr>
          <w:rFonts w:eastAsia="Calibri" w:cs="Times New Roman"/>
          <w:szCs w:val="20"/>
        </w:rPr>
        <w:t>histopatolojik</w:t>
      </w:r>
      <w:proofErr w:type="spellEnd"/>
      <w:r w:rsidRPr="00673D93">
        <w:rPr>
          <w:rFonts w:eastAsia="Calibri" w:cs="Times New Roman"/>
          <w:szCs w:val="20"/>
        </w:rPr>
        <w:t xml:space="preserve"> olarak analiz edildi. Kontrol ve taklit gruplarında normal </w:t>
      </w:r>
      <w:proofErr w:type="spellStart"/>
      <w:r w:rsidRPr="00673D93">
        <w:rPr>
          <w:rFonts w:eastAsia="Calibri" w:cs="Times New Roman"/>
          <w:szCs w:val="20"/>
        </w:rPr>
        <w:t>ovaryum</w:t>
      </w:r>
      <w:proofErr w:type="spellEnd"/>
      <w:r w:rsidRPr="00673D93">
        <w:rPr>
          <w:rFonts w:eastAsia="Calibri" w:cs="Times New Roman"/>
          <w:szCs w:val="20"/>
        </w:rPr>
        <w:t xml:space="preserve"> dokusu izlendi, </w:t>
      </w:r>
      <w:proofErr w:type="spellStart"/>
      <w:r w:rsidRPr="00673D93">
        <w:rPr>
          <w:rFonts w:eastAsia="Calibri" w:cs="Times New Roman"/>
          <w:szCs w:val="20"/>
        </w:rPr>
        <w:t>primordiyal</w:t>
      </w:r>
      <w:proofErr w:type="spellEnd"/>
      <w:r w:rsidRPr="00673D93">
        <w:rPr>
          <w:rFonts w:eastAsia="Calibri" w:cs="Times New Roman"/>
          <w:szCs w:val="20"/>
        </w:rPr>
        <w:t xml:space="preserve"> ve </w:t>
      </w:r>
      <w:proofErr w:type="spellStart"/>
      <w:r w:rsidRPr="00673D93">
        <w:rPr>
          <w:rFonts w:eastAsia="Calibri" w:cs="Times New Roman"/>
          <w:szCs w:val="20"/>
        </w:rPr>
        <w:t>primer</w:t>
      </w:r>
      <w:proofErr w:type="spellEnd"/>
      <w:r w:rsidRPr="00673D93">
        <w:rPr>
          <w:rFonts w:eastAsia="Calibri" w:cs="Times New Roman"/>
          <w:szCs w:val="20"/>
        </w:rPr>
        <w:t xml:space="preserve"> </w:t>
      </w:r>
      <w:proofErr w:type="spellStart"/>
      <w:r w:rsidRPr="00673D93">
        <w:rPr>
          <w:rFonts w:eastAsia="Calibri" w:cs="Times New Roman"/>
          <w:szCs w:val="20"/>
        </w:rPr>
        <w:t>foliküllerle</w:t>
      </w:r>
      <w:proofErr w:type="spellEnd"/>
      <w:r w:rsidRPr="00673D93">
        <w:rPr>
          <w:rFonts w:eastAsia="Calibri" w:cs="Times New Roman"/>
          <w:szCs w:val="20"/>
        </w:rPr>
        <w:t xml:space="preserve">, gelişmekte olan </w:t>
      </w:r>
      <w:proofErr w:type="spellStart"/>
      <w:r w:rsidRPr="00673D93">
        <w:rPr>
          <w:rFonts w:eastAsia="Calibri" w:cs="Times New Roman"/>
          <w:szCs w:val="20"/>
        </w:rPr>
        <w:t>foliküller</w:t>
      </w:r>
      <w:proofErr w:type="spellEnd"/>
      <w:r w:rsidRPr="00673D93">
        <w:rPr>
          <w:rFonts w:eastAsia="Calibri" w:cs="Times New Roman"/>
          <w:szCs w:val="20"/>
        </w:rPr>
        <w:t xml:space="preserve"> görüldü (Şekil 1</w:t>
      </w:r>
      <w:r w:rsidR="00743267">
        <w:rPr>
          <w:rFonts w:eastAsia="Calibri" w:cs="Times New Roman"/>
          <w:szCs w:val="20"/>
        </w:rPr>
        <w:t xml:space="preserve"> </w:t>
      </w:r>
      <w:r w:rsidRPr="00673D93">
        <w:rPr>
          <w:rFonts w:eastAsia="Calibri" w:cs="Times New Roman"/>
          <w:szCs w:val="20"/>
        </w:rPr>
        <w:t xml:space="preserve">a, b, c, d). CYP grubunda genel olarak </w:t>
      </w:r>
      <w:proofErr w:type="spellStart"/>
      <w:r w:rsidRPr="00673D93">
        <w:rPr>
          <w:rFonts w:eastAsia="Calibri" w:cs="Times New Roman"/>
          <w:szCs w:val="20"/>
        </w:rPr>
        <w:t>primordiyal</w:t>
      </w:r>
      <w:proofErr w:type="spellEnd"/>
      <w:r w:rsidRPr="00673D93">
        <w:rPr>
          <w:rFonts w:eastAsia="Calibri" w:cs="Times New Roman"/>
          <w:szCs w:val="20"/>
        </w:rPr>
        <w:t xml:space="preserve"> </w:t>
      </w:r>
      <w:proofErr w:type="spellStart"/>
      <w:r w:rsidRPr="00673D93">
        <w:rPr>
          <w:rFonts w:eastAsia="Calibri" w:cs="Times New Roman"/>
          <w:szCs w:val="20"/>
        </w:rPr>
        <w:t>foliküllerde</w:t>
      </w:r>
      <w:proofErr w:type="spellEnd"/>
      <w:r w:rsidRPr="00673D93">
        <w:rPr>
          <w:rFonts w:eastAsia="Calibri" w:cs="Times New Roman"/>
          <w:szCs w:val="20"/>
        </w:rPr>
        <w:t xml:space="preserve"> dejenerasyon az gözlenirken (Şekil 1e), çoğunlukla gelişmekte olan </w:t>
      </w:r>
      <w:proofErr w:type="spellStart"/>
      <w:r w:rsidRPr="00673D93">
        <w:rPr>
          <w:rFonts w:eastAsia="Calibri" w:cs="Times New Roman"/>
          <w:szCs w:val="20"/>
        </w:rPr>
        <w:t>foliküllerin</w:t>
      </w:r>
      <w:proofErr w:type="spellEnd"/>
      <w:r w:rsidRPr="00673D93">
        <w:rPr>
          <w:rFonts w:eastAsia="Calibri" w:cs="Times New Roman"/>
          <w:szCs w:val="20"/>
        </w:rPr>
        <w:t xml:space="preserve"> </w:t>
      </w:r>
      <w:proofErr w:type="spellStart"/>
      <w:r w:rsidRPr="00673D93">
        <w:rPr>
          <w:rFonts w:eastAsia="Calibri" w:cs="Times New Roman"/>
          <w:szCs w:val="20"/>
        </w:rPr>
        <w:t>atreziye</w:t>
      </w:r>
      <w:proofErr w:type="spellEnd"/>
      <w:r w:rsidRPr="00673D93">
        <w:rPr>
          <w:rFonts w:eastAsia="Calibri" w:cs="Times New Roman"/>
          <w:szCs w:val="20"/>
        </w:rPr>
        <w:t xml:space="preserve"> uğradıkları görüldü. </w:t>
      </w:r>
      <w:proofErr w:type="spellStart"/>
      <w:r w:rsidRPr="00673D93">
        <w:rPr>
          <w:rFonts w:eastAsia="Calibri" w:cs="Times New Roman"/>
          <w:szCs w:val="20"/>
        </w:rPr>
        <w:t>Atretik</w:t>
      </w:r>
      <w:proofErr w:type="spellEnd"/>
      <w:r w:rsidRPr="00673D93">
        <w:rPr>
          <w:rFonts w:eastAsia="Calibri" w:cs="Times New Roman"/>
          <w:szCs w:val="20"/>
        </w:rPr>
        <w:t xml:space="preserve"> </w:t>
      </w:r>
      <w:proofErr w:type="spellStart"/>
      <w:r w:rsidRPr="00673D93">
        <w:rPr>
          <w:rFonts w:eastAsia="Calibri" w:cs="Times New Roman"/>
          <w:szCs w:val="20"/>
        </w:rPr>
        <w:t>foliküllerin</w:t>
      </w:r>
      <w:proofErr w:type="spellEnd"/>
      <w:r w:rsidRPr="00673D93">
        <w:rPr>
          <w:rFonts w:eastAsia="Calibri" w:cs="Times New Roman"/>
          <w:szCs w:val="20"/>
        </w:rPr>
        <w:t xml:space="preserve"> zona </w:t>
      </w:r>
      <w:proofErr w:type="spellStart"/>
      <w:r w:rsidRPr="00673D93">
        <w:rPr>
          <w:rFonts w:eastAsia="Calibri" w:cs="Times New Roman"/>
          <w:szCs w:val="20"/>
        </w:rPr>
        <w:t>pelisudalarının</w:t>
      </w:r>
      <w:proofErr w:type="spellEnd"/>
      <w:r w:rsidRPr="00673D93">
        <w:rPr>
          <w:rFonts w:eastAsia="Calibri" w:cs="Times New Roman"/>
          <w:szCs w:val="20"/>
        </w:rPr>
        <w:t xml:space="preserve"> dejenerasyona uğradığı gözlendi (Şekil 1f). VCD grubunda ise hem </w:t>
      </w:r>
      <w:proofErr w:type="spellStart"/>
      <w:r w:rsidRPr="00673D93">
        <w:rPr>
          <w:rFonts w:eastAsia="Calibri" w:cs="Times New Roman"/>
          <w:szCs w:val="20"/>
        </w:rPr>
        <w:t>primordiyal</w:t>
      </w:r>
      <w:proofErr w:type="spellEnd"/>
      <w:r w:rsidRPr="00673D93">
        <w:rPr>
          <w:rFonts w:eastAsia="Calibri" w:cs="Times New Roman"/>
          <w:szCs w:val="20"/>
        </w:rPr>
        <w:t xml:space="preserve"> </w:t>
      </w:r>
      <w:proofErr w:type="spellStart"/>
      <w:r w:rsidRPr="00673D93">
        <w:rPr>
          <w:rFonts w:eastAsia="Calibri" w:cs="Times New Roman"/>
          <w:szCs w:val="20"/>
        </w:rPr>
        <w:t>foliküllerde</w:t>
      </w:r>
      <w:proofErr w:type="spellEnd"/>
      <w:r w:rsidRPr="00673D93">
        <w:rPr>
          <w:rFonts w:eastAsia="Calibri" w:cs="Times New Roman"/>
          <w:szCs w:val="20"/>
        </w:rPr>
        <w:t xml:space="preserve"> (Şekil 1g) hem de gelişen </w:t>
      </w:r>
      <w:proofErr w:type="spellStart"/>
      <w:r w:rsidRPr="00673D93">
        <w:rPr>
          <w:rFonts w:eastAsia="Calibri" w:cs="Times New Roman"/>
          <w:szCs w:val="20"/>
        </w:rPr>
        <w:t>foliküllerde</w:t>
      </w:r>
      <w:proofErr w:type="spellEnd"/>
      <w:r w:rsidRPr="00673D93">
        <w:rPr>
          <w:rFonts w:eastAsia="Calibri" w:cs="Times New Roman"/>
          <w:szCs w:val="20"/>
        </w:rPr>
        <w:t xml:space="preserve"> birçok alanda </w:t>
      </w:r>
      <w:proofErr w:type="spellStart"/>
      <w:r w:rsidRPr="00673D93">
        <w:rPr>
          <w:rFonts w:eastAsia="Calibri" w:cs="Times New Roman"/>
          <w:szCs w:val="20"/>
        </w:rPr>
        <w:t>atrezi</w:t>
      </w:r>
      <w:proofErr w:type="spellEnd"/>
      <w:r w:rsidRPr="00673D93">
        <w:rPr>
          <w:rFonts w:eastAsia="Calibri" w:cs="Times New Roman"/>
          <w:szCs w:val="20"/>
        </w:rPr>
        <w:t xml:space="preserve"> gözlendi (Şekil 1h).</w:t>
      </w:r>
    </w:p>
    <w:p w:rsidR="00673D93" w:rsidRPr="00673D93" w:rsidRDefault="00673D93" w:rsidP="00673D93">
      <w:pPr>
        <w:jc w:val="both"/>
        <w:rPr>
          <w:rFonts w:eastAsia="Calibri" w:cs="Times New Roman"/>
          <w:szCs w:val="20"/>
        </w:rPr>
      </w:pPr>
      <w:proofErr w:type="spellStart"/>
      <w:r w:rsidRPr="00673D93">
        <w:rPr>
          <w:rFonts w:eastAsia="Calibri" w:cs="Times New Roman"/>
          <w:szCs w:val="20"/>
        </w:rPr>
        <w:t>Histopatolojik</w:t>
      </w:r>
      <w:proofErr w:type="spellEnd"/>
      <w:r w:rsidRPr="00673D93">
        <w:rPr>
          <w:rFonts w:eastAsia="Calibri" w:cs="Times New Roman"/>
          <w:szCs w:val="20"/>
        </w:rPr>
        <w:t xml:space="preserve"> bulgular açısından kontrol grubu değerlendirildiğinde herhangi patolojik bir bulguya rastlanılmadı (Şekil 2’a, b, c). Taklit grubu da kontrol grubuna benzer şekilde normal </w:t>
      </w:r>
      <w:proofErr w:type="spellStart"/>
      <w:r w:rsidRPr="00673D93">
        <w:rPr>
          <w:rFonts w:eastAsia="Calibri" w:cs="Times New Roman"/>
          <w:szCs w:val="20"/>
        </w:rPr>
        <w:t>ovaryum</w:t>
      </w:r>
      <w:proofErr w:type="spellEnd"/>
      <w:r w:rsidRPr="00673D93">
        <w:rPr>
          <w:rFonts w:eastAsia="Calibri" w:cs="Times New Roman"/>
          <w:szCs w:val="20"/>
        </w:rPr>
        <w:t xml:space="preserve"> dokusu izlendi (Şekil 2’ d, e, f). CYP grubunda bazı </w:t>
      </w:r>
      <w:proofErr w:type="spellStart"/>
      <w:r w:rsidRPr="00673D93">
        <w:rPr>
          <w:rFonts w:eastAsia="Calibri" w:cs="Times New Roman"/>
          <w:szCs w:val="20"/>
        </w:rPr>
        <w:t>atretik</w:t>
      </w:r>
      <w:proofErr w:type="spellEnd"/>
      <w:r w:rsidRPr="00673D93">
        <w:rPr>
          <w:rFonts w:eastAsia="Calibri" w:cs="Times New Roman"/>
          <w:szCs w:val="20"/>
        </w:rPr>
        <w:t xml:space="preserve"> </w:t>
      </w:r>
      <w:proofErr w:type="spellStart"/>
      <w:r w:rsidRPr="00673D93">
        <w:rPr>
          <w:rFonts w:eastAsia="Calibri" w:cs="Times New Roman"/>
          <w:szCs w:val="20"/>
        </w:rPr>
        <w:t>foliküllerin</w:t>
      </w:r>
      <w:proofErr w:type="spellEnd"/>
      <w:r w:rsidRPr="00673D93">
        <w:rPr>
          <w:rFonts w:eastAsia="Calibri" w:cs="Times New Roman"/>
          <w:szCs w:val="20"/>
        </w:rPr>
        <w:t xml:space="preserve"> etrafında az miktarda </w:t>
      </w:r>
      <w:proofErr w:type="spellStart"/>
      <w:r w:rsidRPr="00673D93">
        <w:rPr>
          <w:rFonts w:eastAsia="Calibri" w:cs="Times New Roman"/>
          <w:szCs w:val="20"/>
        </w:rPr>
        <w:t>hemoroji</w:t>
      </w:r>
      <w:proofErr w:type="spellEnd"/>
      <w:r w:rsidRPr="00673D93">
        <w:rPr>
          <w:rFonts w:eastAsia="Calibri" w:cs="Times New Roman"/>
          <w:szCs w:val="20"/>
        </w:rPr>
        <w:t xml:space="preserve"> izlenirken (Şekil 2g), VCD grubunda birçok alanda şiddetli </w:t>
      </w:r>
      <w:proofErr w:type="spellStart"/>
      <w:r w:rsidRPr="00673D93">
        <w:rPr>
          <w:rFonts w:eastAsia="Calibri" w:cs="Times New Roman"/>
          <w:szCs w:val="20"/>
        </w:rPr>
        <w:t>vasküler</w:t>
      </w:r>
      <w:proofErr w:type="spellEnd"/>
      <w:r w:rsidRPr="00673D93">
        <w:rPr>
          <w:rFonts w:eastAsia="Calibri" w:cs="Times New Roman"/>
          <w:szCs w:val="20"/>
        </w:rPr>
        <w:t xml:space="preserve"> </w:t>
      </w:r>
      <w:proofErr w:type="spellStart"/>
      <w:r w:rsidRPr="00673D93">
        <w:rPr>
          <w:rFonts w:eastAsia="Calibri" w:cs="Times New Roman"/>
          <w:szCs w:val="20"/>
        </w:rPr>
        <w:t>konjesyon</w:t>
      </w:r>
      <w:proofErr w:type="spellEnd"/>
      <w:r w:rsidRPr="00673D93">
        <w:rPr>
          <w:rFonts w:eastAsia="Calibri" w:cs="Times New Roman"/>
          <w:szCs w:val="20"/>
        </w:rPr>
        <w:t xml:space="preserve"> ve </w:t>
      </w:r>
      <w:proofErr w:type="spellStart"/>
      <w:r w:rsidRPr="00673D93">
        <w:rPr>
          <w:rFonts w:eastAsia="Calibri" w:cs="Times New Roman"/>
          <w:szCs w:val="20"/>
        </w:rPr>
        <w:t>hemoroji</w:t>
      </w:r>
      <w:proofErr w:type="spellEnd"/>
      <w:r w:rsidRPr="00673D93">
        <w:rPr>
          <w:rFonts w:eastAsia="Calibri" w:cs="Times New Roman"/>
          <w:szCs w:val="20"/>
        </w:rPr>
        <w:t xml:space="preserve"> gözlendi (Şekil 2j). Hem CYP hem de VCD gruplarında </w:t>
      </w:r>
      <w:proofErr w:type="spellStart"/>
      <w:r w:rsidRPr="00673D93">
        <w:rPr>
          <w:rFonts w:eastAsia="Calibri" w:cs="Times New Roman"/>
          <w:szCs w:val="20"/>
        </w:rPr>
        <w:t>foliküller</w:t>
      </w:r>
      <w:proofErr w:type="spellEnd"/>
      <w:r w:rsidRPr="00673D93">
        <w:rPr>
          <w:rFonts w:eastAsia="Calibri" w:cs="Times New Roman"/>
          <w:szCs w:val="20"/>
        </w:rPr>
        <w:t xml:space="preserve"> hücrelerde dejenerasyon ve dökülme gözlendi (Şekil 2k). Ancak CYP grubundaki </w:t>
      </w:r>
      <w:proofErr w:type="spellStart"/>
      <w:r w:rsidRPr="00673D93">
        <w:rPr>
          <w:rFonts w:eastAsia="Calibri" w:cs="Times New Roman"/>
          <w:szCs w:val="20"/>
        </w:rPr>
        <w:t>foliküller</w:t>
      </w:r>
      <w:proofErr w:type="spellEnd"/>
      <w:r w:rsidRPr="00673D93">
        <w:rPr>
          <w:rFonts w:eastAsia="Calibri" w:cs="Times New Roman"/>
          <w:szCs w:val="20"/>
        </w:rPr>
        <w:t xml:space="preserve"> hücrelerdeki dejenerasyon daha fazla bulundu (Şekil 2h). CYP ve VCD gruplarının her ikisinde de </w:t>
      </w:r>
      <w:proofErr w:type="spellStart"/>
      <w:r w:rsidRPr="00673D93">
        <w:rPr>
          <w:rFonts w:eastAsia="Calibri" w:cs="Times New Roman"/>
          <w:szCs w:val="20"/>
        </w:rPr>
        <w:t>stromal</w:t>
      </w:r>
      <w:proofErr w:type="spellEnd"/>
      <w:r w:rsidRPr="00673D93">
        <w:rPr>
          <w:rFonts w:eastAsia="Calibri" w:cs="Times New Roman"/>
          <w:szCs w:val="20"/>
        </w:rPr>
        <w:t xml:space="preserve"> ve </w:t>
      </w:r>
      <w:proofErr w:type="spellStart"/>
      <w:r w:rsidRPr="00673D93">
        <w:rPr>
          <w:rFonts w:eastAsia="Calibri" w:cs="Times New Roman"/>
          <w:szCs w:val="20"/>
        </w:rPr>
        <w:t>foliküller</w:t>
      </w:r>
      <w:proofErr w:type="spellEnd"/>
      <w:r w:rsidRPr="00673D93">
        <w:rPr>
          <w:rFonts w:eastAsia="Calibri" w:cs="Times New Roman"/>
          <w:szCs w:val="20"/>
        </w:rPr>
        <w:t xml:space="preserve"> hücrelerde artmış </w:t>
      </w:r>
      <w:proofErr w:type="spellStart"/>
      <w:r w:rsidRPr="00673D93">
        <w:rPr>
          <w:rFonts w:eastAsia="Calibri" w:cs="Times New Roman"/>
          <w:szCs w:val="20"/>
        </w:rPr>
        <w:t>vakuolizasyon</w:t>
      </w:r>
      <w:proofErr w:type="spellEnd"/>
      <w:r w:rsidRPr="00673D93">
        <w:rPr>
          <w:rFonts w:eastAsia="Calibri" w:cs="Times New Roman"/>
          <w:szCs w:val="20"/>
        </w:rPr>
        <w:t xml:space="preserve"> gözlendi (Şekil 2’ı, l). </w:t>
      </w:r>
      <w:proofErr w:type="spellStart"/>
      <w:r w:rsidRPr="00673D93">
        <w:rPr>
          <w:rFonts w:eastAsia="Calibri" w:cs="Times New Roman"/>
          <w:szCs w:val="20"/>
        </w:rPr>
        <w:t>Histopatolojik</w:t>
      </w:r>
      <w:proofErr w:type="spellEnd"/>
      <w:r w:rsidRPr="00673D93">
        <w:rPr>
          <w:rFonts w:eastAsia="Calibri" w:cs="Times New Roman"/>
          <w:szCs w:val="20"/>
        </w:rPr>
        <w:t xml:space="preserve"> değerlendirmelerin </w:t>
      </w:r>
      <w:proofErr w:type="spellStart"/>
      <w:r w:rsidRPr="00673D93">
        <w:rPr>
          <w:rFonts w:eastAsia="Calibri" w:cs="Times New Roman"/>
          <w:szCs w:val="20"/>
        </w:rPr>
        <w:t>skorlaması</w:t>
      </w:r>
      <w:proofErr w:type="spellEnd"/>
      <w:r w:rsidRPr="00673D93">
        <w:rPr>
          <w:rFonts w:eastAsia="Calibri" w:cs="Times New Roman"/>
          <w:szCs w:val="20"/>
        </w:rPr>
        <w:t xml:space="preserve"> yapıldı ve istatistiksel olarak analiz edildi (Tablo 1). H&amp;E boyamasına ek olarak </w:t>
      </w:r>
      <w:proofErr w:type="spellStart"/>
      <w:r w:rsidRPr="00673D93">
        <w:rPr>
          <w:rFonts w:eastAsia="Calibri" w:cs="Times New Roman"/>
          <w:szCs w:val="20"/>
        </w:rPr>
        <w:t>masson</w:t>
      </w:r>
      <w:proofErr w:type="spellEnd"/>
      <w:r w:rsidRPr="00673D93">
        <w:rPr>
          <w:rFonts w:eastAsia="Calibri" w:cs="Times New Roman"/>
          <w:szCs w:val="20"/>
        </w:rPr>
        <w:t xml:space="preserve"> </w:t>
      </w:r>
      <w:proofErr w:type="spellStart"/>
      <w:r w:rsidRPr="00673D93">
        <w:rPr>
          <w:rFonts w:eastAsia="Calibri" w:cs="Times New Roman"/>
          <w:szCs w:val="20"/>
        </w:rPr>
        <w:t>trikrom</w:t>
      </w:r>
      <w:proofErr w:type="spellEnd"/>
      <w:r w:rsidRPr="00673D93">
        <w:rPr>
          <w:rFonts w:eastAsia="Calibri" w:cs="Times New Roman"/>
          <w:szCs w:val="20"/>
        </w:rPr>
        <w:t xml:space="preserve"> boyaması ile </w:t>
      </w:r>
      <w:proofErr w:type="spellStart"/>
      <w:r w:rsidRPr="00673D93">
        <w:rPr>
          <w:rFonts w:eastAsia="Calibri" w:cs="Times New Roman"/>
          <w:szCs w:val="20"/>
        </w:rPr>
        <w:t>fibrrotik</w:t>
      </w:r>
      <w:proofErr w:type="spellEnd"/>
      <w:r w:rsidRPr="00673D93">
        <w:rPr>
          <w:rFonts w:eastAsia="Calibri" w:cs="Times New Roman"/>
          <w:szCs w:val="20"/>
        </w:rPr>
        <w:t xml:space="preserve"> alanlar gösterildi (Şekil 3). Kontrol ve taklit gruplarında </w:t>
      </w:r>
      <w:proofErr w:type="spellStart"/>
      <w:r w:rsidRPr="00673D93">
        <w:rPr>
          <w:rFonts w:eastAsia="Calibri" w:cs="Times New Roman"/>
          <w:szCs w:val="20"/>
        </w:rPr>
        <w:t>foliküllerin</w:t>
      </w:r>
      <w:proofErr w:type="spellEnd"/>
      <w:r w:rsidRPr="00673D93">
        <w:rPr>
          <w:rFonts w:eastAsia="Calibri" w:cs="Times New Roman"/>
          <w:szCs w:val="20"/>
        </w:rPr>
        <w:t xml:space="preserve"> </w:t>
      </w:r>
      <w:proofErr w:type="spellStart"/>
      <w:r w:rsidRPr="00673D93">
        <w:rPr>
          <w:rFonts w:eastAsia="Calibri" w:cs="Times New Roman"/>
          <w:szCs w:val="20"/>
        </w:rPr>
        <w:t>teka</w:t>
      </w:r>
      <w:proofErr w:type="spellEnd"/>
      <w:r w:rsidRPr="00673D93">
        <w:rPr>
          <w:rFonts w:eastAsia="Calibri" w:cs="Times New Roman"/>
          <w:szCs w:val="20"/>
        </w:rPr>
        <w:t xml:space="preserve"> </w:t>
      </w:r>
      <w:proofErr w:type="spellStart"/>
      <w:r w:rsidRPr="00673D93">
        <w:rPr>
          <w:rFonts w:eastAsia="Calibri" w:cs="Times New Roman"/>
          <w:szCs w:val="20"/>
        </w:rPr>
        <w:t>eksternasından</w:t>
      </w:r>
      <w:proofErr w:type="spellEnd"/>
      <w:r w:rsidRPr="00673D93">
        <w:rPr>
          <w:rFonts w:eastAsia="Calibri" w:cs="Times New Roman"/>
          <w:szCs w:val="20"/>
        </w:rPr>
        <w:t xml:space="preserve"> kaynaklı </w:t>
      </w:r>
      <w:proofErr w:type="spellStart"/>
      <w:r w:rsidRPr="00673D93">
        <w:rPr>
          <w:rFonts w:eastAsia="Calibri" w:cs="Times New Roman"/>
          <w:szCs w:val="20"/>
        </w:rPr>
        <w:t>kollajen</w:t>
      </w:r>
      <w:proofErr w:type="spellEnd"/>
      <w:r w:rsidRPr="00673D93">
        <w:rPr>
          <w:rFonts w:eastAsia="Calibri" w:cs="Times New Roman"/>
          <w:szCs w:val="20"/>
        </w:rPr>
        <w:t xml:space="preserve"> lifler hafif boyama göstermekteydi. Onun dışında genel doku da </w:t>
      </w:r>
      <w:proofErr w:type="spellStart"/>
      <w:r w:rsidRPr="00673D93">
        <w:rPr>
          <w:rFonts w:eastAsia="Calibri" w:cs="Times New Roman"/>
          <w:szCs w:val="20"/>
        </w:rPr>
        <w:t>fibrozise</w:t>
      </w:r>
      <w:proofErr w:type="spellEnd"/>
      <w:r w:rsidRPr="00673D93">
        <w:rPr>
          <w:rFonts w:eastAsia="Calibri" w:cs="Times New Roman"/>
          <w:szCs w:val="20"/>
        </w:rPr>
        <w:t xml:space="preserve"> rastlanmadı. CYP ve VCD gruplarında artmış </w:t>
      </w:r>
      <w:proofErr w:type="spellStart"/>
      <w:r w:rsidRPr="00673D93">
        <w:rPr>
          <w:rFonts w:eastAsia="Calibri" w:cs="Times New Roman"/>
          <w:szCs w:val="20"/>
        </w:rPr>
        <w:t>fibrozis</w:t>
      </w:r>
      <w:proofErr w:type="spellEnd"/>
      <w:r w:rsidRPr="00673D93">
        <w:rPr>
          <w:rFonts w:eastAsia="Calibri" w:cs="Times New Roman"/>
          <w:szCs w:val="20"/>
        </w:rPr>
        <w:t xml:space="preserve"> dikkat çekti. </w:t>
      </w:r>
      <w:proofErr w:type="spellStart"/>
      <w:r w:rsidRPr="00673D93">
        <w:rPr>
          <w:rFonts w:eastAsia="Calibri" w:cs="Times New Roman"/>
          <w:szCs w:val="20"/>
        </w:rPr>
        <w:t>Foliküller</w:t>
      </w:r>
      <w:proofErr w:type="spellEnd"/>
      <w:r w:rsidRPr="00673D93">
        <w:rPr>
          <w:rFonts w:eastAsia="Calibri" w:cs="Times New Roman"/>
          <w:szCs w:val="20"/>
        </w:rPr>
        <w:t xml:space="preserve"> arası alanda yüzey </w:t>
      </w:r>
      <w:proofErr w:type="spellStart"/>
      <w:r w:rsidRPr="00673D93">
        <w:rPr>
          <w:rFonts w:eastAsia="Calibri" w:cs="Times New Roman"/>
          <w:szCs w:val="20"/>
        </w:rPr>
        <w:t>epitelinin</w:t>
      </w:r>
      <w:proofErr w:type="spellEnd"/>
      <w:r w:rsidRPr="00673D93">
        <w:rPr>
          <w:rFonts w:eastAsia="Calibri" w:cs="Times New Roman"/>
          <w:szCs w:val="20"/>
        </w:rPr>
        <w:t xml:space="preserve"> altında belirgin olarak </w:t>
      </w:r>
      <w:proofErr w:type="spellStart"/>
      <w:r w:rsidRPr="00673D93">
        <w:rPr>
          <w:rFonts w:eastAsia="Calibri" w:cs="Times New Roman"/>
          <w:szCs w:val="20"/>
        </w:rPr>
        <w:t>fibrozis</w:t>
      </w:r>
      <w:proofErr w:type="spellEnd"/>
      <w:r w:rsidRPr="00673D93">
        <w:rPr>
          <w:rFonts w:eastAsia="Calibri" w:cs="Times New Roman"/>
          <w:szCs w:val="20"/>
        </w:rPr>
        <w:t xml:space="preserve"> izlenmekteydi </w:t>
      </w:r>
      <w:r w:rsidRPr="002E1AE4">
        <w:rPr>
          <w:rFonts w:eastAsia="Calibri" w:cs="Times New Roman"/>
          <w:szCs w:val="20"/>
        </w:rPr>
        <w:t>(Şekil 3</w:t>
      </w:r>
      <w:r w:rsidR="0045015A" w:rsidRPr="002E1AE4">
        <w:rPr>
          <w:rFonts w:eastAsia="Calibri" w:cs="Times New Roman"/>
          <w:szCs w:val="20"/>
        </w:rPr>
        <w:t xml:space="preserve"> </w:t>
      </w:r>
      <w:r w:rsidRPr="002E1AE4">
        <w:rPr>
          <w:rFonts w:eastAsia="Calibri" w:cs="Times New Roman"/>
          <w:szCs w:val="20"/>
        </w:rPr>
        <w:t>e, f, g, h).</w:t>
      </w:r>
      <w:r w:rsidRPr="00673D93">
        <w:rPr>
          <w:rFonts w:eastAsia="Calibri" w:cs="Times New Roman"/>
          <w:szCs w:val="20"/>
        </w:rPr>
        <w:t xml:space="preserve"> </w:t>
      </w:r>
    </w:p>
    <w:p w:rsidR="00A760C1" w:rsidRDefault="00A760C1" w:rsidP="00673D93">
      <w:pPr>
        <w:jc w:val="both"/>
        <w:rPr>
          <w:rFonts w:eastAsia="Calibri" w:cs="Times New Roman"/>
          <w:szCs w:val="20"/>
        </w:rPr>
      </w:pPr>
    </w:p>
    <w:p w:rsidR="00E047A6" w:rsidRDefault="00E047A6" w:rsidP="00673D93">
      <w:pPr>
        <w:jc w:val="both"/>
        <w:rPr>
          <w:rFonts w:eastAsia="Calibri" w:cs="Times New Roman"/>
          <w:szCs w:val="20"/>
        </w:rPr>
        <w:sectPr w:rsidR="00E047A6" w:rsidSect="004D1CC4">
          <w:type w:val="continuous"/>
          <w:pgSz w:w="11906" w:h="16838"/>
          <w:pgMar w:top="1418" w:right="1134" w:bottom="1418" w:left="1418" w:header="709" w:footer="709" w:gutter="0"/>
          <w:cols w:num="2" w:space="284"/>
          <w:docGrid w:linePitch="360"/>
        </w:sectPr>
      </w:pPr>
    </w:p>
    <w:p w:rsidR="001F24D2" w:rsidRPr="001F24D2" w:rsidRDefault="001F24D2" w:rsidP="001F24D2">
      <w:pPr>
        <w:spacing w:after="200" w:line="276" w:lineRule="auto"/>
        <w:rPr>
          <w:rFonts w:ascii="Calibri" w:eastAsia="Calibri" w:hAnsi="Calibri" w:cs="Times New Roman"/>
          <w:b/>
          <w:bCs/>
          <w:sz w:val="28"/>
          <w:szCs w:val="28"/>
        </w:rPr>
      </w:pPr>
    </w:p>
    <w:p w:rsidR="001F24D2" w:rsidRDefault="002E1AE4" w:rsidP="00673D93">
      <w:pPr>
        <w:jc w:val="both"/>
        <w:rPr>
          <w:rFonts w:eastAsia="Calibri" w:cs="Times New Roman"/>
          <w:szCs w:val="20"/>
        </w:rPr>
      </w:pPr>
      <w:r>
        <w:rPr>
          <w:rFonts w:cs="Times New Roman"/>
          <w:noProof/>
          <w:szCs w:val="20"/>
          <w:lang w:eastAsia="tr-TR"/>
        </w:rPr>
        <w:drawing>
          <wp:anchor distT="0" distB="0" distL="114300" distR="114300" simplePos="0" relativeHeight="251696128" behindDoc="0" locked="0" layoutInCell="1" allowOverlap="1" wp14:anchorId="0951504A" wp14:editId="0F81D019">
            <wp:simplePos x="0" y="0"/>
            <wp:positionH relativeFrom="column">
              <wp:posOffset>469265</wp:posOffset>
            </wp:positionH>
            <wp:positionV relativeFrom="paragraph">
              <wp:posOffset>66040</wp:posOffset>
            </wp:positionV>
            <wp:extent cx="1581150" cy="342900"/>
            <wp:effectExtent l="0" t="0" r="0" b="0"/>
            <wp:wrapNone/>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1150" cy="342900"/>
                    </a:xfrm>
                    <a:prstGeom prst="rect">
                      <a:avLst/>
                    </a:prstGeom>
                    <a:noFill/>
                  </pic:spPr>
                </pic:pic>
              </a:graphicData>
            </a:graphic>
            <wp14:sizeRelH relativeFrom="page">
              <wp14:pctWidth>0</wp14:pctWidth>
            </wp14:sizeRelH>
            <wp14:sizeRelV relativeFrom="page">
              <wp14:pctHeight>0</wp14:pctHeight>
            </wp14:sizeRelV>
          </wp:anchor>
        </w:drawing>
      </w:r>
    </w:p>
    <w:tbl>
      <w:tblPr>
        <w:tblStyle w:val="TabloKlavuzu"/>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4"/>
        <w:gridCol w:w="3538"/>
      </w:tblGrid>
      <w:tr w:rsidR="00525A73" w:rsidTr="00483517">
        <w:trPr>
          <w:trHeight w:val="2689"/>
        </w:trPr>
        <w:tc>
          <w:tcPr>
            <w:tcW w:w="3468" w:type="dxa"/>
          </w:tcPr>
          <w:p w:rsidR="00525A73" w:rsidRDefault="00525A73" w:rsidP="00483517">
            <w:r>
              <w:rPr>
                <w:noProof/>
                <w:lang w:eastAsia="tr-TR"/>
              </w:rPr>
              <mc:AlternateContent>
                <mc:Choice Requires="wps">
                  <w:drawing>
                    <wp:anchor distT="0" distB="0" distL="114300" distR="114300" simplePos="0" relativeHeight="251672576" behindDoc="0" locked="0" layoutInCell="1" allowOverlap="1" wp14:anchorId="755CE489" wp14:editId="07B8475F">
                      <wp:simplePos x="0" y="0"/>
                      <wp:positionH relativeFrom="column">
                        <wp:posOffset>2112540</wp:posOffset>
                      </wp:positionH>
                      <wp:positionV relativeFrom="paragraph">
                        <wp:posOffset>1628140</wp:posOffset>
                      </wp:positionV>
                      <wp:extent cx="1190625" cy="590550"/>
                      <wp:effectExtent l="0" t="0" r="0" b="0"/>
                      <wp:wrapNone/>
                      <wp:docPr id="51" name="Metin Kutusu 51"/>
                      <wp:cNvGraphicFramePr/>
                      <a:graphic xmlns:a="http://schemas.openxmlformats.org/drawingml/2006/main">
                        <a:graphicData uri="http://schemas.microsoft.com/office/word/2010/wordprocessingShape">
                          <wps:wsp>
                            <wps:cNvSpPr txBox="1"/>
                            <wps:spPr>
                              <a:xfrm>
                                <a:off x="0" y="0"/>
                                <a:ext cx="1190625" cy="590550"/>
                              </a:xfrm>
                              <a:prstGeom prst="rect">
                                <a:avLst/>
                              </a:prstGeom>
                              <a:noFill/>
                              <a:ln w="6350">
                                <a:noFill/>
                              </a:ln>
                            </wps:spPr>
                            <wps:txbx>
                              <w:txbxContent>
                                <w:p w:rsidR="00525A73" w:rsidRPr="005C0EBF" w:rsidRDefault="00525A73" w:rsidP="00525A73">
                                  <w:pPr>
                                    <w:rPr>
                                      <w:b/>
                                      <w:bCs/>
                                      <w:sz w:val="28"/>
                                      <w:szCs w:val="28"/>
                                    </w:rPr>
                                  </w:pPr>
                                  <w:r w:rsidRPr="005C0EBF">
                                    <w:rPr>
                                      <w:b/>
                                      <w:bCs/>
                                      <w:sz w:val="28"/>
                                      <w:szCs w:val="28"/>
                                    </w:rPr>
                                    <w:t>d. Taklit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55CE489" id="_x0000_t202" coordsize="21600,21600" o:spt="202" path="m,l,21600r21600,l21600,xe">
                      <v:stroke joinstyle="miter"/>
                      <v:path gradientshapeok="t" o:connecttype="rect"/>
                    </v:shapetype>
                    <v:shape id="Metin Kutusu 51" o:spid="_x0000_s1026" type="#_x0000_t202" style="position:absolute;margin-left:166.35pt;margin-top:128.2pt;width:93.75pt;height:46.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" filled="f" stroked="f" strokeweight=".5pt">
                      <v:textbox>
                        <w:txbxContent>
                          <w:p w:rsidR="00525A73" w:rsidRPr="005C0EBF" w:rsidRDefault="00525A73" w:rsidP="00525A73">
                            <w:pPr>
                              <w:rPr>
                                <w:b/>
                                <w:bCs/>
                                <w:sz w:val="28"/>
                                <w:szCs w:val="28"/>
                              </w:rPr>
                            </w:pPr>
                            <w:r w:rsidRPr="005C0EBF">
                              <w:rPr>
                                <w:b/>
                                <w:bCs/>
                                <w:sz w:val="28"/>
                                <w:szCs w:val="28"/>
                              </w:rPr>
                              <w:t>d. Taklit</w:t>
                            </w:r>
                          </w:p>
                        </w:txbxContent>
                      </v:textbox>
                    </v:shape>
                  </w:pict>
                </mc:Fallback>
              </mc:AlternateContent>
            </w:r>
            <w:r>
              <w:rPr>
                <w:noProof/>
                <w:lang w:eastAsia="tr-TR"/>
              </w:rPr>
              <mc:AlternateContent>
                <mc:Choice Requires="wps">
                  <w:drawing>
                    <wp:anchor distT="0" distB="0" distL="114300" distR="114300" simplePos="0" relativeHeight="251671552" behindDoc="0" locked="0" layoutInCell="1" allowOverlap="1" wp14:anchorId="4396B4B2" wp14:editId="079ED873">
                      <wp:simplePos x="0" y="0"/>
                      <wp:positionH relativeFrom="column">
                        <wp:posOffset>-97081</wp:posOffset>
                      </wp:positionH>
                      <wp:positionV relativeFrom="paragraph">
                        <wp:posOffset>1627372</wp:posOffset>
                      </wp:positionV>
                      <wp:extent cx="1362075" cy="581025"/>
                      <wp:effectExtent l="0" t="0" r="0" b="0"/>
                      <wp:wrapNone/>
                      <wp:docPr id="148" name="Metin Kutusu 148"/>
                      <wp:cNvGraphicFramePr/>
                      <a:graphic xmlns:a="http://schemas.openxmlformats.org/drawingml/2006/main">
                        <a:graphicData uri="http://schemas.microsoft.com/office/word/2010/wordprocessingShape">
                          <wps:wsp>
                            <wps:cNvSpPr txBox="1"/>
                            <wps:spPr>
                              <a:xfrm>
                                <a:off x="0" y="0"/>
                                <a:ext cx="1362075" cy="581025"/>
                              </a:xfrm>
                              <a:prstGeom prst="rect">
                                <a:avLst/>
                              </a:prstGeom>
                              <a:noFill/>
                              <a:ln w="6350">
                                <a:noFill/>
                              </a:ln>
                            </wps:spPr>
                            <wps:txbx>
                              <w:txbxContent>
                                <w:p w:rsidR="00525A73" w:rsidRPr="005C0EBF" w:rsidRDefault="00525A73" w:rsidP="00525A73">
                                  <w:pPr>
                                    <w:rPr>
                                      <w:b/>
                                      <w:bCs/>
                                      <w:sz w:val="28"/>
                                      <w:szCs w:val="28"/>
                                    </w:rPr>
                                  </w:pPr>
                                  <w:r w:rsidRPr="005C0EBF">
                                    <w:rPr>
                                      <w:b/>
                                      <w:bCs/>
                                      <w:sz w:val="28"/>
                                      <w:szCs w:val="28"/>
                                    </w:rPr>
                                    <w:t>c. Taklit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96B4B2" id="Metin Kutusu 148" o:spid="_x0000_s1027" type="#_x0000_t202" style="position:absolute;margin-left:-7.65pt;margin-top:128.15pt;width:107.25pt;height:45.7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" filled="f" stroked="f" strokeweight=".5pt">
                      <v:textbox>
                        <w:txbxContent>
                          <w:p w:rsidR="00525A73" w:rsidRPr="005C0EBF" w:rsidRDefault="00525A73" w:rsidP="00525A73">
                            <w:pPr>
                              <w:rPr>
                                <w:b/>
                                <w:bCs/>
                                <w:sz w:val="28"/>
                                <w:szCs w:val="28"/>
                              </w:rPr>
                            </w:pPr>
                            <w:r w:rsidRPr="005C0EBF">
                              <w:rPr>
                                <w:b/>
                                <w:bCs/>
                                <w:sz w:val="28"/>
                                <w:szCs w:val="28"/>
                              </w:rPr>
                              <w:t>c. Taklit</w:t>
                            </w:r>
                          </w:p>
                        </w:txbxContent>
                      </v:textbox>
                    </v:shape>
                  </w:pict>
                </mc:Fallback>
              </mc:AlternateContent>
            </w:r>
            <w:r>
              <w:rPr>
                <w:noProof/>
                <w:lang w:eastAsia="tr-TR"/>
              </w:rPr>
              <w:drawing>
                <wp:anchor distT="0" distB="0" distL="114300" distR="114300" simplePos="0" relativeHeight="251678720" behindDoc="0" locked="0" layoutInCell="1" allowOverlap="1" wp14:anchorId="73E267B3" wp14:editId="4FB13982">
                  <wp:simplePos x="0" y="0"/>
                  <wp:positionH relativeFrom="column">
                    <wp:posOffset>1061056</wp:posOffset>
                  </wp:positionH>
                  <wp:positionV relativeFrom="paragraph">
                    <wp:posOffset>1053479</wp:posOffset>
                  </wp:positionV>
                  <wp:extent cx="304800" cy="377825"/>
                  <wp:effectExtent l="0" t="0" r="0" b="0"/>
                  <wp:wrapNone/>
                  <wp:docPr id="150" name="Resim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6200000">
                            <a:off x="0" y="0"/>
                            <a:ext cx="304800" cy="3778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677696" behindDoc="0" locked="0" layoutInCell="1" allowOverlap="1" wp14:anchorId="5CF81740" wp14:editId="34A0E916">
                  <wp:simplePos x="0" y="0"/>
                  <wp:positionH relativeFrom="column">
                    <wp:posOffset>816182</wp:posOffset>
                  </wp:positionH>
                  <wp:positionV relativeFrom="paragraph">
                    <wp:posOffset>547267</wp:posOffset>
                  </wp:positionV>
                  <wp:extent cx="304800" cy="377825"/>
                  <wp:effectExtent l="0" t="0" r="0" b="3175"/>
                  <wp:wrapNone/>
                  <wp:docPr id="151" name="Resim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77825"/>
                          </a:xfrm>
                          <a:prstGeom prst="rect">
                            <a:avLst/>
                          </a:prstGeom>
                          <a:noFill/>
                        </pic:spPr>
                      </pic:pic>
                    </a:graphicData>
                  </a:graphic>
                  <wp14:sizeRelH relativeFrom="page">
                    <wp14:pctWidth>0</wp14:pctWidth>
                  </wp14:sizeRelH>
                  <wp14:sizeRelV relativeFrom="page">
                    <wp14:pctHeight>0</wp14:pctHeight>
                  </wp14:sizeRelV>
                </wp:anchor>
              </w:drawing>
            </w:r>
            <w:r w:rsidRPr="00A6023E">
              <w:rPr>
                <w:rFonts w:cs="Times New Roman"/>
                <w:noProof/>
                <w:szCs w:val="20"/>
                <w:lang w:eastAsia="tr-TR"/>
              </w:rPr>
              <w:drawing>
                <wp:inline distT="0" distB="0" distL="0" distR="0" wp14:anchorId="0DED333C" wp14:editId="5FD32C95">
                  <wp:extent cx="2065296" cy="1620000"/>
                  <wp:effectExtent l="0" t="0" r="3810" b="0"/>
                  <wp:docPr id="60" name="Resi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BEBA8EAE-BF5A-486C-A8C5-ECC9F3942E4B}">
                                <a14:imgProps xmlns:a14="http://schemas.microsoft.com/office/drawing/2010/main">
                                  <a14:imgLayer r:embed="rId14">
                                    <a14:imgEffect>
                                      <a14:sharpenSoften amount="30000"/>
                                    </a14:imgEffect>
                                    <a14:imgEffect>
                                      <a14:brightnessContrast bright="5000"/>
                                    </a14:imgEffect>
                                  </a14:imgLayer>
                                </a14:imgProps>
                              </a:ext>
                              <a:ext uri="{28A0092B-C50C-407E-A947-70E740481C1C}">
                                <a14:useLocalDpi xmlns:a14="http://schemas.microsoft.com/office/drawing/2010/main" val="0"/>
                              </a:ext>
                            </a:extLst>
                          </a:blip>
                          <a:srcRect/>
                          <a:stretch>
                            <a:fillRect/>
                          </a:stretch>
                        </pic:blipFill>
                        <pic:spPr bwMode="auto">
                          <a:xfrm>
                            <a:off x="0" y="0"/>
                            <a:ext cx="2065296" cy="1620000"/>
                          </a:xfrm>
                          <a:prstGeom prst="rect">
                            <a:avLst/>
                          </a:prstGeom>
                          <a:noFill/>
                          <a:ln>
                            <a:noFill/>
                          </a:ln>
                        </pic:spPr>
                      </pic:pic>
                    </a:graphicData>
                  </a:graphic>
                </wp:inline>
              </w:drawing>
            </w:r>
          </w:p>
        </w:tc>
        <w:tc>
          <w:tcPr>
            <w:tcW w:w="3538" w:type="dxa"/>
          </w:tcPr>
          <w:p w:rsidR="00525A73" w:rsidRDefault="00525A73" w:rsidP="00483517">
            <w:r>
              <w:rPr>
                <w:noProof/>
                <w:lang w:eastAsia="tr-TR"/>
              </w:rPr>
              <w:drawing>
                <wp:anchor distT="0" distB="0" distL="114300" distR="114300" simplePos="0" relativeHeight="251694080" behindDoc="0" locked="0" layoutInCell="1" allowOverlap="1" wp14:anchorId="1B8B4CFA" wp14:editId="4A14DF9F">
                  <wp:simplePos x="0" y="0"/>
                  <wp:positionH relativeFrom="column">
                    <wp:posOffset>-53340</wp:posOffset>
                  </wp:positionH>
                  <wp:positionV relativeFrom="paragraph">
                    <wp:posOffset>-80010</wp:posOffset>
                  </wp:positionV>
                  <wp:extent cx="1552575" cy="466725"/>
                  <wp:effectExtent l="0" t="0" r="0" b="0"/>
                  <wp:wrapNone/>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52575" cy="4667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680768" behindDoc="0" locked="0" layoutInCell="1" allowOverlap="1" wp14:anchorId="1DD3B792" wp14:editId="5E362997">
                  <wp:simplePos x="0" y="0"/>
                  <wp:positionH relativeFrom="column">
                    <wp:posOffset>1063308</wp:posOffset>
                  </wp:positionH>
                  <wp:positionV relativeFrom="paragraph">
                    <wp:posOffset>637384</wp:posOffset>
                  </wp:positionV>
                  <wp:extent cx="304800" cy="377825"/>
                  <wp:effectExtent l="0" t="0" r="1588" b="0"/>
                  <wp:wrapNone/>
                  <wp:docPr id="152" name="Resim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8609856">
                            <a:off x="0" y="0"/>
                            <a:ext cx="304800" cy="3778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679744" behindDoc="0" locked="0" layoutInCell="1" allowOverlap="1" wp14:anchorId="5EE65F9E" wp14:editId="46EF2177">
                  <wp:simplePos x="0" y="0"/>
                  <wp:positionH relativeFrom="column">
                    <wp:posOffset>153147</wp:posOffset>
                  </wp:positionH>
                  <wp:positionV relativeFrom="paragraph">
                    <wp:posOffset>1265843</wp:posOffset>
                  </wp:positionV>
                  <wp:extent cx="304800" cy="377825"/>
                  <wp:effectExtent l="0" t="0" r="0" b="39687"/>
                  <wp:wrapNone/>
                  <wp:docPr id="58" name="Resi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2965383">
                            <a:off x="0" y="0"/>
                            <a:ext cx="304800" cy="3778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667456" behindDoc="0" locked="0" layoutInCell="1" allowOverlap="1" wp14:anchorId="5EE3AFBD" wp14:editId="5FD9D9DF">
                  <wp:simplePos x="0" y="0"/>
                  <wp:positionH relativeFrom="column">
                    <wp:posOffset>0</wp:posOffset>
                  </wp:positionH>
                  <wp:positionV relativeFrom="paragraph">
                    <wp:posOffset>0</wp:posOffset>
                  </wp:positionV>
                  <wp:extent cx="2065295" cy="1620000"/>
                  <wp:effectExtent l="0" t="0" r="0" b="0"/>
                  <wp:wrapNone/>
                  <wp:docPr id="153" name="Resim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cstate="print">
                            <a:extLst>
                              <a:ext uri="{BEBA8EAE-BF5A-486C-A8C5-ECC9F3942E4B}">
                                <a14:imgProps xmlns:a14="http://schemas.microsoft.com/office/drawing/2010/main">
                                  <a14:imgLayer r:embed="rId17">
                                    <a14:imgEffect>
                                      <a14:sharpenSoften amount="30000"/>
                                    </a14:imgEffect>
                                    <a14:imgEffect>
                                      <a14:saturation sat="200000"/>
                                    </a14:imgEffect>
                                    <a14:imgEffect>
                                      <a14:brightnessContrast bright="5000"/>
                                    </a14:imgEffect>
                                  </a14:imgLayer>
                                </a14:imgProps>
                              </a:ext>
                              <a:ext uri="{28A0092B-C50C-407E-A947-70E740481C1C}">
                                <a14:useLocalDpi xmlns:a14="http://schemas.microsoft.com/office/drawing/2010/main" val="0"/>
                              </a:ext>
                            </a:extLst>
                          </a:blip>
                          <a:srcRect/>
                          <a:stretch>
                            <a:fillRect/>
                          </a:stretch>
                        </pic:blipFill>
                        <pic:spPr bwMode="auto">
                          <a:xfrm>
                            <a:off x="0" y="0"/>
                            <a:ext cx="2065295" cy="162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25A73" w:rsidTr="00483517">
        <w:trPr>
          <w:trHeight w:val="2684"/>
        </w:trPr>
        <w:tc>
          <w:tcPr>
            <w:tcW w:w="3468" w:type="dxa"/>
          </w:tcPr>
          <w:p w:rsidR="00525A73" w:rsidRDefault="00525A73" w:rsidP="00483517">
            <w:r>
              <w:rPr>
                <w:rFonts w:cs="Times New Roman"/>
                <w:noProof/>
                <w:szCs w:val="20"/>
                <w:lang w:eastAsia="tr-TR"/>
              </w:rPr>
              <mc:AlternateContent>
                <mc:Choice Requires="wps">
                  <w:drawing>
                    <wp:anchor distT="0" distB="0" distL="114300" distR="114300" simplePos="0" relativeHeight="251673600" behindDoc="0" locked="0" layoutInCell="1" allowOverlap="1" wp14:anchorId="438835A6" wp14:editId="5B7F01E3">
                      <wp:simplePos x="0" y="0"/>
                      <wp:positionH relativeFrom="column">
                        <wp:posOffset>-103505</wp:posOffset>
                      </wp:positionH>
                      <wp:positionV relativeFrom="paragraph">
                        <wp:posOffset>1617050</wp:posOffset>
                      </wp:positionV>
                      <wp:extent cx="1533525" cy="571500"/>
                      <wp:effectExtent l="0" t="0" r="0" b="0"/>
                      <wp:wrapNone/>
                      <wp:docPr id="52" name="Metin Kutusu 52"/>
                      <wp:cNvGraphicFramePr/>
                      <a:graphic xmlns:a="http://schemas.openxmlformats.org/drawingml/2006/main">
                        <a:graphicData uri="http://schemas.microsoft.com/office/word/2010/wordprocessingShape">
                          <wps:wsp>
                            <wps:cNvSpPr txBox="1"/>
                            <wps:spPr>
                              <a:xfrm>
                                <a:off x="0" y="0"/>
                                <a:ext cx="1533525" cy="571500"/>
                              </a:xfrm>
                              <a:prstGeom prst="rect">
                                <a:avLst/>
                              </a:prstGeom>
                              <a:noFill/>
                              <a:ln w="6350">
                                <a:noFill/>
                              </a:ln>
                            </wps:spPr>
                            <wps:txbx>
                              <w:txbxContent>
                                <w:p w:rsidR="00525A73" w:rsidRPr="00DF5D71" w:rsidRDefault="00525A73" w:rsidP="00525A73">
                                  <w:pPr>
                                    <w:rPr>
                                      <w:b/>
                                      <w:bCs/>
                                      <w:sz w:val="28"/>
                                      <w:szCs w:val="28"/>
                                    </w:rPr>
                                  </w:pPr>
                                  <w:r w:rsidRPr="00DF5D71">
                                    <w:rPr>
                                      <w:b/>
                                      <w:bCs/>
                                      <w:sz w:val="28"/>
                                      <w:szCs w:val="28"/>
                                    </w:rPr>
                                    <w:t xml:space="preserve">e. </w:t>
                                  </w:r>
                                  <w:r>
                                    <w:rPr>
                                      <w:b/>
                                      <w:bCs/>
                                      <w:sz w:val="28"/>
                                      <w:szCs w:val="28"/>
                                    </w:rPr>
                                    <w:t>CYP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8835A6" id="Metin Kutusu 52" o:spid="_x0000_s1028" type="#_x0000_t202" style="position:absolute;margin-left:-8.15pt;margin-top:127.35pt;width:120.75pt;height:4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" filled="f" stroked="f" strokeweight=".5pt">
                      <v:textbox>
                        <w:txbxContent>
                          <w:p w:rsidR="00525A73" w:rsidRPr="00DF5D71" w:rsidRDefault="00525A73" w:rsidP="00525A73">
                            <w:pPr>
                              <w:rPr>
                                <w:b/>
                                <w:bCs/>
                                <w:sz w:val="28"/>
                                <w:szCs w:val="28"/>
                              </w:rPr>
                            </w:pPr>
                            <w:r w:rsidRPr="00DF5D71">
                              <w:rPr>
                                <w:b/>
                                <w:bCs/>
                                <w:sz w:val="28"/>
                                <w:szCs w:val="28"/>
                              </w:rPr>
                              <w:t xml:space="preserve">e. </w:t>
                            </w:r>
                            <w:r>
                              <w:rPr>
                                <w:b/>
                                <w:bCs/>
                                <w:sz w:val="28"/>
                                <w:szCs w:val="28"/>
                              </w:rPr>
                              <w:t>CYP</w:t>
                            </w:r>
                          </w:p>
                        </w:txbxContent>
                      </v:textbox>
                    </v:shape>
                  </w:pict>
                </mc:Fallback>
              </mc:AlternateContent>
            </w:r>
            <w:r>
              <w:rPr>
                <w:rFonts w:cs="Times New Roman"/>
                <w:noProof/>
                <w:szCs w:val="20"/>
                <w:lang w:eastAsia="tr-TR"/>
              </w:rPr>
              <w:drawing>
                <wp:anchor distT="0" distB="0" distL="114300" distR="114300" simplePos="0" relativeHeight="251681792" behindDoc="0" locked="0" layoutInCell="1" allowOverlap="1" wp14:anchorId="3278407A" wp14:editId="4A4E4816">
                  <wp:simplePos x="0" y="0"/>
                  <wp:positionH relativeFrom="column">
                    <wp:posOffset>1530319</wp:posOffset>
                  </wp:positionH>
                  <wp:positionV relativeFrom="paragraph">
                    <wp:posOffset>1161489</wp:posOffset>
                  </wp:positionV>
                  <wp:extent cx="304800" cy="377825"/>
                  <wp:effectExtent l="0" t="0" r="0" b="3175"/>
                  <wp:wrapNone/>
                  <wp:docPr id="61" name="Resi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778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drawing>
                <wp:inline distT="0" distB="0" distL="0" distR="0" wp14:anchorId="38303D93" wp14:editId="2DB6F21E">
                  <wp:extent cx="2065519" cy="1620000"/>
                  <wp:effectExtent l="0" t="0" r="0" b="0"/>
                  <wp:docPr id="180" name="Resim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8" cstate="print">
                            <a:extLst>
                              <a:ext uri="{BEBA8EAE-BF5A-486C-A8C5-ECC9F3942E4B}">
                                <a14:imgProps xmlns:a14="http://schemas.microsoft.com/office/drawing/2010/main">
                                  <a14:imgLayer r:embed="rId19">
                                    <a14:imgEffect>
                                      <a14:sharpenSoften amount="30000"/>
                                    </a14:imgEffect>
                                    <a14:imgEffect>
                                      <a14:brightnessContrast bright="5000"/>
                                    </a14:imgEffect>
                                  </a14:imgLayer>
                                </a14:imgProps>
                              </a:ext>
                              <a:ext uri="{28A0092B-C50C-407E-A947-70E740481C1C}">
                                <a14:useLocalDpi xmlns:a14="http://schemas.microsoft.com/office/drawing/2010/main" val="0"/>
                              </a:ext>
                            </a:extLst>
                          </a:blip>
                          <a:srcRect/>
                          <a:stretch>
                            <a:fillRect/>
                          </a:stretch>
                        </pic:blipFill>
                        <pic:spPr bwMode="auto">
                          <a:xfrm>
                            <a:off x="0" y="0"/>
                            <a:ext cx="2065519" cy="1620000"/>
                          </a:xfrm>
                          <a:prstGeom prst="rect">
                            <a:avLst/>
                          </a:prstGeom>
                          <a:noFill/>
                          <a:ln>
                            <a:noFill/>
                          </a:ln>
                        </pic:spPr>
                      </pic:pic>
                    </a:graphicData>
                  </a:graphic>
                </wp:inline>
              </w:drawing>
            </w:r>
          </w:p>
        </w:tc>
        <w:tc>
          <w:tcPr>
            <w:tcW w:w="3538" w:type="dxa"/>
          </w:tcPr>
          <w:p w:rsidR="00525A73" w:rsidRDefault="00525A73" w:rsidP="00483517">
            <w:r>
              <w:rPr>
                <w:noProof/>
                <w:lang w:eastAsia="tr-TR"/>
              </w:rPr>
              <mc:AlternateContent>
                <mc:Choice Requires="wps">
                  <w:drawing>
                    <wp:anchor distT="0" distB="0" distL="114300" distR="114300" simplePos="0" relativeHeight="251674624" behindDoc="0" locked="0" layoutInCell="1" allowOverlap="1" wp14:anchorId="5E7327D6" wp14:editId="02CC2CC4">
                      <wp:simplePos x="0" y="0"/>
                      <wp:positionH relativeFrom="column">
                        <wp:posOffset>-81841</wp:posOffset>
                      </wp:positionH>
                      <wp:positionV relativeFrom="paragraph">
                        <wp:posOffset>1617050</wp:posOffset>
                      </wp:positionV>
                      <wp:extent cx="1466850" cy="447675"/>
                      <wp:effectExtent l="0" t="0" r="0" b="0"/>
                      <wp:wrapNone/>
                      <wp:docPr id="53" name="Metin Kutusu 53"/>
                      <wp:cNvGraphicFramePr/>
                      <a:graphic xmlns:a="http://schemas.openxmlformats.org/drawingml/2006/main">
                        <a:graphicData uri="http://schemas.microsoft.com/office/word/2010/wordprocessingShape">
                          <wps:wsp>
                            <wps:cNvSpPr txBox="1"/>
                            <wps:spPr>
                              <a:xfrm>
                                <a:off x="0" y="0"/>
                                <a:ext cx="1466850" cy="447675"/>
                              </a:xfrm>
                              <a:prstGeom prst="rect">
                                <a:avLst/>
                              </a:prstGeom>
                              <a:noFill/>
                              <a:ln w="6350">
                                <a:noFill/>
                              </a:ln>
                            </wps:spPr>
                            <wps:txbx>
                              <w:txbxContent>
                                <w:p w:rsidR="00525A73" w:rsidRPr="00DF5D71" w:rsidRDefault="00525A73" w:rsidP="00525A73">
                                  <w:pPr>
                                    <w:rPr>
                                      <w:b/>
                                      <w:bCs/>
                                      <w:sz w:val="28"/>
                                      <w:szCs w:val="28"/>
                                    </w:rPr>
                                  </w:pPr>
                                  <w:r w:rsidRPr="00DF5D71">
                                    <w:rPr>
                                      <w:b/>
                                      <w:bCs/>
                                      <w:sz w:val="28"/>
                                      <w:szCs w:val="28"/>
                                    </w:rPr>
                                    <w:t xml:space="preserve">f. </w:t>
                                  </w:r>
                                  <w:r>
                                    <w:rPr>
                                      <w:b/>
                                      <w:bCs/>
                                      <w:sz w:val="28"/>
                                      <w:szCs w:val="28"/>
                                    </w:rPr>
                                    <w:t>CYP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7327D6" id="Metin Kutusu 53" o:spid="_x0000_s1029" type="#_x0000_t202" style="position:absolute;margin-left:-6.45pt;margin-top:127.35pt;width:115.5pt;height:35.2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" filled="f" stroked="f" strokeweight=".5pt">
                      <v:textbox>
                        <w:txbxContent>
                          <w:p w:rsidR="00525A73" w:rsidRPr="00DF5D71" w:rsidRDefault="00525A73" w:rsidP="00525A73">
                            <w:pPr>
                              <w:rPr>
                                <w:b/>
                                <w:bCs/>
                                <w:sz w:val="28"/>
                                <w:szCs w:val="28"/>
                              </w:rPr>
                            </w:pPr>
                            <w:r w:rsidRPr="00DF5D71">
                              <w:rPr>
                                <w:b/>
                                <w:bCs/>
                                <w:sz w:val="28"/>
                                <w:szCs w:val="28"/>
                              </w:rPr>
                              <w:t xml:space="preserve">f. </w:t>
                            </w:r>
                            <w:r>
                              <w:rPr>
                                <w:b/>
                                <w:bCs/>
                                <w:sz w:val="28"/>
                                <w:szCs w:val="28"/>
                              </w:rPr>
                              <w:t>CYP</w:t>
                            </w:r>
                          </w:p>
                        </w:txbxContent>
                      </v:textbox>
                    </v:shape>
                  </w:pict>
                </mc:Fallback>
              </mc:AlternateContent>
            </w:r>
            <w:r>
              <w:rPr>
                <w:noProof/>
                <w:lang w:eastAsia="tr-TR"/>
              </w:rPr>
              <w:drawing>
                <wp:anchor distT="0" distB="0" distL="114300" distR="114300" simplePos="0" relativeHeight="251683840" behindDoc="0" locked="0" layoutInCell="1" allowOverlap="1" wp14:anchorId="6DDDFD85" wp14:editId="7853B87F">
                  <wp:simplePos x="0" y="0"/>
                  <wp:positionH relativeFrom="column">
                    <wp:posOffset>1054897</wp:posOffset>
                  </wp:positionH>
                  <wp:positionV relativeFrom="paragraph">
                    <wp:posOffset>841375</wp:posOffset>
                  </wp:positionV>
                  <wp:extent cx="487680" cy="481330"/>
                  <wp:effectExtent l="0" t="0" r="0" b="0"/>
                  <wp:wrapNone/>
                  <wp:docPr id="63" name="Resi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7680" cy="48133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682816" behindDoc="0" locked="0" layoutInCell="1" allowOverlap="1" wp14:anchorId="3ED9E788" wp14:editId="48942EF0">
                  <wp:simplePos x="0" y="0"/>
                  <wp:positionH relativeFrom="column">
                    <wp:posOffset>436887</wp:posOffset>
                  </wp:positionH>
                  <wp:positionV relativeFrom="paragraph">
                    <wp:posOffset>1093391</wp:posOffset>
                  </wp:positionV>
                  <wp:extent cx="304800" cy="377825"/>
                  <wp:effectExtent l="1587" t="0" r="0" b="20637"/>
                  <wp:wrapNone/>
                  <wp:docPr id="62" name="Resi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3828613">
                            <a:off x="0" y="0"/>
                            <a:ext cx="304800" cy="3778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668480" behindDoc="0" locked="0" layoutInCell="1" allowOverlap="1" wp14:anchorId="77D9818E" wp14:editId="6E4C12A7">
                  <wp:simplePos x="0" y="0"/>
                  <wp:positionH relativeFrom="column">
                    <wp:posOffset>0</wp:posOffset>
                  </wp:positionH>
                  <wp:positionV relativeFrom="paragraph">
                    <wp:posOffset>0</wp:posOffset>
                  </wp:positionV>
                  <wp:extent cx="2065295" cy="1620000"/>
                  <wp:effectExtent l="0" t="0" r="0" b="5715"/>
                  <wp:wrapNone/>
                  <wp:docPr id="154" name="Resim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1" cstate="print">
                            <a:extLst>
                              <a:ext uri="{BEBA8EAE-BF5A-486C-A8C5-ECC9F3942E4B}">
                                <a14:imgProps xmlns:a14="http://schemas.microsoft.com/office/drawing/2010/main">
                                  <a14:imgLayer r:embed="rId22">
                                    <a14:imgEffect>
                                      <a14:sharpenSoften amount="30000"/>
                                    </a14:imgEffect>
                                    <a14:imgEffect>
                                      <a14:saturation sat="200000"/>
                                    </a14:imgEffect>
                                    <a14:imgEffect>
                                      <a14:brightnessContrast bright="5000"/>
                                    </a14:imgEffect>
                                  </a14:imgLayer>
                                </a14:imgProps>
                              </a:ext>
                              <a:ext uri="{28A0092B-C50C-407E-A947-70E740481C1C}">
                                <a14:useLocalDpi xmlns:a14="http://schemas.microsoft.com/office/drawing/2010/main" val="0"/>
                              </a:ext>
                            </a:extLst>
                          </a:blip>
                          <a:srcRect/>
                          <a:stretch>
                            <a:fillRect/>
                          </a:stretch>
                        </pic:blipFill>
                        <pic:spPr bwMode="auto">
                          <a:xfrm>
                            <a:off x="0" y="0"/>
                            <a:ext cx="2065295" cy="162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25A73" w:rsidTr="00483517">
        <w:trPr>
          <w:trHeight w:val="2693"/>
        </w:trPr>
        <w:tc>
          <w:tcPr>
            <w:tcW w:w="3468" w:type="dxa"/>
          </w:tcPr>
          <w:p w:rsidR="00525A73" w:rsidRDefault="00525A73" w:rsidP="00483517">
            <w:r>
              <w:rPr>
                <w:noProof/>
                <w:lang w:eastAsia="tr-TR"/>
              </w:rPr>
              <mc:AlternateContent>
                <mc:Choice Requires="wps">
                  <w:drawing>
                    <wp:anchor distT="0" distB="0" distL="114300" distR="114300" simplePos="0" relativeHeight="251676672" behindDoc="0" locked="0" layoutInCell="1" allowOverlap="1" wp14:anchorId="77748A6C" wp14:editId="4CEF57E1">
                      <wp:simplePos x="0" y="0"/>
                      <wp:positionH relativeFrom="column">
                        <wp:posOffset>2110635</wp:posOffset>
                      </wp:positionH>
                      <wp:positionV relativeFrom="paragraph">
                        <wp:posOffset>1619885</wp:posOffset>
                      </wp:positionV>
                      <wp:extent cx="1800225" cy="609600"/>
                      <wp:effectExtent l="0" t="0" r="0" b="0"/>
                      <wp:wrapNone/>
                      <wp:docPr id="149" name="Metin Kutusu 149"/>
                      <wp:cNvGraphicFramePr/>
                      <a:graphic xmlns:a="http://schemas.openxmlformats.org/drawingml/2006/main">
                        <a:graphicData uri="http://schemas.microsoft.com/office/word/2010/wordprocessingShape">
                          <wps:wsp>
                            <wps:cNvSpPr txBox="1"/>
                            <wps:spPr>
                              <a:xfrm>
                                <a:off x="0" y="0"/>
                                <a:ext cx="1800225" cy="609600"/>
                              </a:xfrm>
                              <a:prstGeom prst="rect">
                                <a:avLst/>
                              </a:prstGeom>
                              <a:noFill/>
                              <a:ln w="6350">
                                <a:noFill/>
                              </a:ln>
                            </wps:spPr>
                            <wps:txbx>
                              <w:txbxContent>
                                <w:p w:rsidR="00525A73" w:rsidRPr="00811E4B" w:rsidRDefault="00525A73" w:rsidP="00525A73">
                                  <w:pPr>
                                    <w:rPr>
                                      <w:b/>
                                      <w:bCs/>
                                      <w:sz w:val="28"/>
                                      <w:szCs w:val="28"/>
                                    </w:rPr>
                                  </w:pPr>
                                  <w:r w:rsidRPr="00811E4B">
                                    <w:rPr>
                                      <w:b/>
                                      <w:bCs/>
                                      <w:sz w:val="28"/>
                                      <w:szCs w:val="28"/>
                                    </w:rPr>
                                    <w:t>h. VCD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748A6C" id="Metin Kutusu 149" o:spid="_x0000_s1030" type="#_x0000_t202" style="position:absolute;margin-left:166.2pt;margin-top:127.55pt;width:141.75pt;height:48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" filled="f" stroked="f" strokeweight=".5pt">
                      <v:textbox>
                        <w:txbxContent>
                          <w:p w:rsidR="00525A73" w:rsidRPr="00811E4B" w:rsidRDefault="00525A73" w:rsidP="00525A73">
                            <w:pPr>
                              <w:rPr>
                                <w:b/>
                                <w:bCs/>
                                <w:sz w:val="28"/>
                                <w:szCs w:val="28"/>
                              </w:rPr>
                            </w:pPr>
                            <w:r w:rsidRPr="00811E4B">
                              <w:rPr>
                                <w:b/>
                                <w:bCs/>
                                <w:sz w:val="28"/>
                                <w:szCs w:val="28"/>
                              </w:rPr>
                              <w:t>h. VCD</w:t>
                            </w:r>
                          </w:p>
                        </w:txbxContent>
                      </v:textbox>
                    </v:shape>
                  </w:pict>
                </mc:Fallback>
              </mc:AlternateContent>
            </w:r>
            <w:r>
              <w:rPr>
                <w:rFonts w:cs="Times New Roman"/>
                <w:noProof/>
                <w:szCs w:val="20"/>
                <w:lang w:eastAsia="tr-TR"/>
              </w:rPr>
              <mc:AlternateContent>
                <mc:Choice Requires="wps">
                  <w:drawing>
                    <wp:anchor distT="0" distB="0" distL="114300" distR="114300" simplePos="0" relativeHeight="251675648" behindDoc="0" locked="0" layoutInCell="1" allowOverlap="1" wp14:anchorId="150B3C51" wp14:editId="6B15A047">
                      <wp:simplePos x="0" y="0"/>
                      <wp:positionH relativeFrom="column">
                        <wp:posOffset>-97480</wp:posOffset>
                      </wp:positionH>
                      <wp:positionV relativeFrom="paragraph">
                        <wp:posOffset>1611792</wp:posOffset>
                      </wp:positionV>
                      <wp:extent cx="1495425" cy="466725"/>
                      <wp:effectExtent l="0" t="0" r="0" b="0"/>
                      <wp:wrapNone/>
                      <wp:docPr id="54" name="Metin Kutusu 54"/>
                      <wp:cNvGraphicFramePr/>
                      <a:graphic xmlns:a="http://schemas.openxmlformats.org/drawingml/2006/main">
                        <a:graphicData uri="http://schemas.microsoft.com/office/word/2010/wordprocessingShape">
                          <wps:wsp>
                            <wps:cNvSpPr txBox="1"/>
                            <wps:spPr>
                              <a:xfrm>
                                <a:off x="0" y="0"/>
                                <a:ext cx="1495425" cy="466725"/>
                              </a:xfrm>
                              <a:prstGeom prst="rect">
                                <a:avLst/>
                              </a:prstGeom>
                              <a:noFill/>
                              <a:ln w="6350">
                                <a:noFill/>
                              </a:ln>
                            </wps:spPr>
                            <wps:txbx>
                              <w:txbxContent>
                                <w:p w:rsidR="00525A73" w:rsidRPr="00DF5D71" w:rsidRDefault="00525A73" w:rsidP="00525A73">
                                  <w:pPr>
                                    <w:rPr>
                                      <w:b/>
                                      <w:bCs/>
                                      <w:sz w:val="28"/>
                                      <w:szCs w:val="28"/>
                                    </w:rPr>
                                  </w:pPr>
                                  <w:r w:rsidRPr="00DF5D71">
                                    <w:rPr>
                                      <w:b/>
                                      <w:bCs/>
                                      <w:sz w:val="28"/>
                                      <w:szCs w:val="28"/>
                                    </w:rPr>
                                    <w:t>g. VCD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0B3C51" id="Metin Kutusu 54" o:spid="_x0000_s1031" type="#_x0000_t202" style="position:absolute;margin-left:-7.7pt;margin-top:126.9pt;width:117.75pt;height:36.7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" filled="f" stroked="f" strokeweight=".5pt">
                      <v:textbox>
                        <w:txbxContent>
                          <w:p w:rsidR="00525A73" w:rsidRPr="00DF5D71" w:rsidRDefault="00525A73" w:rsidP="00525A73">
                            <w:pPr>
                              <w:rPr>
                                <w:b/>
                                <w:bCs/>
                                <w:sz w:val="28"/>
                                <w:szCs w:val="28"/>
                              </w:rPr>
                            </w:pPr>
                            <w:r w:rsidRPr="00DF5D71">
                              <w:rPr>
                                <w:b/>
                                <w:bCs/>
                                <w:sz w:val="28"/>
                                <w:szCs w:val="28"/>
                              </w:rPr>
                              <w:t>g. VCD</w:t>
                            </w:r>
                          </w:p>
                        </w:txbxContent>
                      </v:textbox>
                    </v:shape>
                  </w:pict>
                </mc:Fallback>
              </mc:AlternateContent>
            </w:r>
            <w:r>
              <w:rPr>
                <w:rFonts w:cs="Times New Roman"/>
                <w:noProof/>
                <w:szCs w:val="20"/>
                <w:lang w:eastAsia="tr-TR"/>
              </w:rPr>
              <w:drawing>
                <wp:anchor distT="0" distB="0" distL="114300" distR="114300" simplePos="0" relativeHeight="251684864" behindDoc="0" locked="0" layoutInCell="1" allowOverlap="1" wp14:anchorId="37B2AE1E" wp14:editId="5CCE8525">
                  <wp:simplePos x="0" y="0"/>
                  <wp:positionH relativeFrom="column">
                    <wp:posOffset>791372</wp:posOffset>
                  </wp:positionH>
                  <wp:positionV relativeFrom="paragraph">
                    <wp:posOffset>781050</wp:posOffset>
                  </wp:positionV>
                  <wp:extent cx="304800" cy="377825"/>
                  <wp:effectExtent l="0" t="0" r="0" b="3175"/>
                  <wp:wrapNone/>
                  <wp:docPr id="155" name="Resim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77825"/>
                          </a:xfrm>
                          <a:prstGeom prst="rect">
                            <a:avLst/>
                          </a:prstGeom>
                          <a:noFill/>
                        </pic:spPr>
                      </pic:pic>
                    </a:graphicData>
                  </a:graphic>
                  <wp14:sizeRelH relativeFrom="page">
                    <wp14:pctWidth>0</wp14:pctWidth>
                  </wp14:sizeRelH>
                  <wp14:sizeRelV relativeFrom="page">
                    <wp14:pctHeight>0</wp14:pctHeight>
                  </wp14:sizeRelV>
                </wp:anchor>
              </w:drawing>
            </w:r>
            <w:r w:rsidRPr="00A6023E">
              <w:rPr>
                <w:rFonts w:cs="Times New Roman"/>
                <w:noProof/>
                <w:szCs w:val="20"/>
                <w:lang w:eastAsia="tr-TR"/>
              </w:rPr>
              <w:drawing>
                <wp:inline distT="0" distB="0" distL="0" distR="0" wp14:anchorId="79D6CAE2" wp14:editId="40323644">
                  <wp:extent cx="2065519" cy="1620000"/>
                  <wp:effectExtent l="0" t="0" r="0" b="0"/>
                  <wp:docPr id="220" name="Resim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extLst>
                              <a:ext uri="{BEBA8EAE-BF5A-486C-A8C5-ECC9F3942E4B}">
                                <a14:imgProps xmlns:a14="http://schemas.microsoft.com/office/drawing/2010/main">
                                  <a14:imgLayer r:embed="rId24">
                                    <a14:imgEffect>
                                      <a14:sharpenSoften amount="30000"/>
                                    </a14:imgEffect>
                                  </a14:imgLayer>
                                </a14:imgProps>
                              </a:ext>
                              <a:ext uri="{28A0092B-C50C-407E-A947-70E740481C1C}">
                                <a14:useLocalDpi xmlns:a14="http://schemas.microsoft.com/office/drawing/2010/main" val="0"/>
                              </a:ext>
                            </a:extLst>
                          </a:blip>
                          <a:srcRect/>
                          <a:stretch>
                            <a:fillRect/>
                          </a:stretch>
                        </pic:blipFill>
                        <pic:spPr bwMode="auto">
                          <a:xfrm>
                            <a:off x="0" y="0"/>
                            <a:ext cx="2065519" cy="1620000"/>
                          </a:xfrm>
                          <a:prstGeom prst="rect">
                            <a:avLst/>
                          </a:prstGeom>
                          <a:noFill/>
                          <a:ln>
                            <a:noFill/>
                          </a:ln>
                        </pic:spPr>
                      </pic:pic>
                    </a:graphicData>
                  </a:graphic>
                </wp:inline>
              </w:drawing>
            </w:r>
          </w:p>
        </w:tc>
        <w:tc>
          <w:tcPr>
            <w:tcW w:w="3538" w:type="dxa"/>
          </w:tcPr>
          <w:p w:rsidR="00525A73" w:rsidRDefault="00525A73" w:rsidP="00483517">
            <w:r>
              <w:rPr>
                <w:noProof/>
                <w:lang w:eastAsia="tr-TR"/>
              </w:rPr>
              <w:drawing>
                <wp:anchor distT="0" distB="0" distL="114300" distR="114300" simplePos="0" relativeHeight="251685888" behindDoc="0" locked="0" layoutInCell="1" allowOverlap="1" wp14:anchorId="61589369" wp14:editId="1E1C12A4">
                  <wp:simplePos x="0" y="0"/>
                  <wp:positionH relativeFrom="column">
                    <wp:posOffset>255270</wp:posOffset>
                  </wp:positionH>
                  <wp:positionV relativeFrom="paragraph">
                    <wp:posOffset>819002</wp:posOffset>
                  </wp:positionV>
                  <wp:extent cx="304800" cy="377825"/>
                  <wp:effectExtent l="0" t="0" r="0" b="3175"/>
                  <wp:wrapNone/>
                  <wp:docPr id="129" name="Resim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778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687936" behindDoc="0" locked="0" layoutInCell="1" allowOverlap="1" wp14:anchorId="3603DBD8" wp14:editId="4D15C522">
                  <wp:simplePos x="0" y="0"/>
                  <wp:positionH relativeFrom="column">
                    <wp:posOffset>1394616</wp:posOffset>
                  </wp:positionH>
                  <wp:positionV relativeFrom="paragraph">
                    <wp:posOffset>1319847</wp:posOffset>
                  </wp:positionV>
                  <wp:extent cx="304800" cy="377825"/>
                  <wp:effectExtent l="0" t="0" r="0" b="0"/>
                  <wp:wrapNone/>
                  <wp:docPr id="131" name="Resim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7769147">
                            <a:off x="0" y="0"/>
                            <a:ext cx="304800" cy="3778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686912" behindDoc="0" locked="0" layoutInCell="1" allowOverlap="1" wp14:anchorId="5738971F" wp14:editId="310A5E13">
                  <wp:simplePos x="0" y="0"/>
                  <wp:positionH relativeFrom="column">
                    <wp:posOffset>1660013</wp:posOffset>
                  </wp:positionH>
                  <wp:positionV relativeFrom="paragraph">
                    <wp:posOffset>631057</wp:posOffset>
                  </wp:positionV>
                  <wp:extent cx="304800" cy="377825"/>
                  <wp:effectExtent l="0" t="0" r="0" b="3175"/>
                  <wp:wrapNone/>
                  <wp:docPr id="130" name="Resim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778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670528" behindDoc="0" locked="0" layoutInCell="1" allowOverlap="1" wp14:anchorId="75C7C243" wp14:editId="0B74697F">
                  <wp:simplePos x="0" y="0"/>
                  <wp:positionH relativeFrom="column">
                    <wp:posOffset>0</wp:posOffset>
                  </wp:positionH>
                  <wp:positionV relativeFrom="paragraph">
                    <wp:posOffset>0</wp:posOffset>
                  </wp:positionV>
                  <wp:extent cx="2065295" cy="1620000"/>
                  <wp:effectExtent l="0" t="0" r="0" b="0"/>
                  <wp:wrapNone/>
                  <wp:docPr id="156" name="Resim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5" cstate="print">
                            <a:extLst>
                              <a:ext uri="{BEBA8EAE-BF5A-486C-A8C5-ECC9F3942E4B}">
                                <a14:imgProps xmlns:a14="http://schemas.microsoft.com/office/drawing/2010/main">
                                  <a14:imgLayer r:embed="rId26">
                                    <a14:imgEffect>
                                      <a14:sharpenSoften amount="30000"/>
                                    </a14:imgEffect>
                                    <a14:imgEffect>
                                      <a14:saturation sat="200000"/>
                                    </a14:imgEffect>
                                    <a14:imgEffect>
                                      <a14:brightnessContrast bright="5000"/>
                                    </a14:imgEffect>
                                  </a14:imgLayer>
                                </a14:imgProps>
                              </a:ext>
                              <a:ext uri="{28A0092B-C50C-407E-A947-70E740481C1C}">
                                <a14:useLocalDpi xmlns:a14="http://schemas.microsoft.com/office/drawing/2010/main" val="0"/>
                              </a:ext>
                            </a:extLst>
                          </a:blip>
                          <a:srcRect/>
                          <a:stretch>
                            <a:fillRect/>
                          </a:stretch>
                        </pic:blipFill>
                        <pic:spPr bwMode="auto">
                          <a:xfrm>
                            <a:off x="0" y="0"/>
                            <a:ext cx="2065295" cy="162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25A73" w:rsidTr="00483517">
        <w:tc>
          <w:tcPr>
            <w:tcW w:w="3468" w:type="dxa"/>
          </w:tcPr>
          <w:p w:rsidR="00525A73" w:rsidRDefault="00525A73" w:rsidP="00483517">
            <w:r>
              <w:rPr>
                <w:rFonts w:cs="Times New Roman"/>
                <w:noProof/>
                <w:szCs w:val="20"/>
                <w:lang w:eastAsia="tr-TR"/>
              </w:rPr>
              <w:drawing>
                <wp:anchor distT="0" distB="0" distL="114300" distR="114300" simplePos="0" relativeHeight="251689984" behindDoc="0" locked="0" layoutInCell="1" allowOverlap="1" wp14:anchorId="0BFFE902" wp14:editId="739AAA38">
                  <wp:simplePos x="0" y="0"/>
                  <wp:positionH relativeFrom="column">
                    <wp:posOffset>1097457</wp:posOffset>
                  </wp:positionH>
                  <wp:positionV relativeFrom="paragraph">
                    <wp:posOffset>1137861</wp:posOffset>
                  </wp:positionV>
                  <wp:extent cx="487680" cy="475615"/>
                  <wp:effectExtent l="0" t="0" r="0" b="0"/>
                  <wp:wrapNone/>
                  <wp:docPr id="133" name="Resim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7680" cy="475615"/>
                          </a:xfrm>
                          <a:prstGeom prst="rect">
                            <a:avLst/>
                          </a:prstGeom>
                          <a:noFill/>
                        </pic:spPr>
                      </pic:pic>
                    </a:graphicData>
                  </a:graphic>
                  <wp14:sizeRelH relativeFrom="page">
                    <wp14:pctWidth>0</wp14:pctWidth>
                  </wp14:sizeRelH>
                  <wp14:sizeRelV relativeFrom="page">
                    <wp14:pctHeight>0</wp14:pctHeight>
                  </wp14:sizeRelV>
                </wp:anchor>
              </w:drawing>
            </w:r>
            <w:r>
              <w:rPr>
                <w:rFonts w:cs="Times New Roman"/>
                <w:noProof/>
                <w:szCs w:val="20"/>
                <w:lang w:eastAsia="tr-TR"/>
              </w:rPr>
              <w:drawing>
                <wp:anchor distT="0" distB="0" distL="114300" distR="114300" simplePos="0" relativeHeight="251688960" behindDoc="0" locked="0" layoutInCell="1" allowOverlap="1" wp14:anchorId="0F8124E7" wp14:editId="68715D73">
                  <wp:simplePos x="0" y="0"/>
                  <wp:positionH relativeFrom="column">
                    <wp:posOffset>817467</wp:posOffset>
                  </wp:positionH>
                  <wp:positionV relativeFrom="paragraph">
                    <wp:posOffset>252095</wp:posOffset>
                  </wp:positionV>
                  <wp:extent cx="304800" cy="377825"/>
                  <wp:effectExtent l="0" t="0" r="0" b="3175"/>
                  <wp:wrapNone/>
                  <wp:docPr id="132" name="Resim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77825"/>
                          </a:xfrm>
                          <a:prstGeom prst="rect">
                            <a:avLst/>
                          </a:prstGeom>
                          <a:noFill/>
                        </pic:spPr>
                      </pic:pic>
                    </a:graphicData>
                  </a:graphic>
                  <wp14:sizeRelH relativeFrom="page">
                    <wp14:pctWidth>0</wp14:pctWidth>
                  </wp14:sizeRelH>
                  <wp14:sizeRelV relativeFrom="page">
                    <wp14:pctHeight>0</wp14:pctHeight>
                  </wp14:sizeRelV>
                </wp:anchor>
              </w:drawing>
            </w:r>
            <w:r w:rsidRPr="00A6023E">
              <w:rPr>
                <w:rFonts w:cs="Times New Roman"/>
                <w:noProof/>
                <w:szCs w:val="20"/>
                <w:lang w:eastAsia="tr-TR"/>
              </w:rPr>
              <w:drawing>
                <wp:inline distT="0" distB="0" distL="0" distR="0" wp14:anchorId="601AF312" wp14:editId="04EBE1C5">
                  <wp:extent cx="2065519" cy="1620000"/>
                  <wp:effectExtent l="0" t="0" r="0" b="0"/>
                  <wp:docPr id="194" name="Resim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extLst>
                              <a:ext uri="{BEBA8EAE-BF5A-486C-A8C5-ECC9F3942E4B}">
                                <a14:imgProps xmlns:a14="http://schemas.microsoft.com/office/drawing/2010/main">
                                  <a14:imgLayer r:embed="rId29">
                                    <a14:imgEffect>
                                      <a14:sharpenSoften amount="30000"/>
                                    </a14:imgEffect>
                                    <a14:imgEffect>
                                      <a14:brightnessContrast bright="5000"/>
                                    </a14:imgEffect>
                                  </a14:imgLayer>
                                </a14:imgProps>
                              </a:ext>
                              <a:ext uri="{28A0092B-C50C-407E-A947-70E740481C1C}">
                                <a14:useLocalDpi xmlns:a14="http://schemas.microsoft.com/office/drawing/2010/main" val="0"/>
                              </a:ext>
                            </a:extLst>
                          </a:blip>
                          <a:srcRect/>
                          <a:stretch>
                            <a:fillRect/>
                          </a:stretch>
                        </pic:blipFill>
                        <pic:spPr bwMode="auto">
                          <a:xfrm>
                            <a:off x="0" y="0"/>
                            <a:ext cx="2065519" cy="1620000"/>
                          </a:xfrm>
                          <a:prstGeom prst="rect">
                            <a:avLst/>
                          </a:prstGeom>
                          <a:noFill/>
                          <a:ln>
                            <a:noFill/>
                          </a:ln>
                        </pic:spPr>
                      </pic:pic>
                    </a:graphicData>
                  </a:graphic>
                </wp:inline>
              </w:drawing>
            </w:r>
          </w:p>
        </w:tc>
        <w:tc>
          <w:tcPr>
            <w:tcW w:w="3538" w:type="dxa"/>
          </w:tcPr>
          <w:p w:rsidR="00525A73" w:rsidRDefault="00525A73" w:rsidP="00483517">
            <w:pPr>
              <w:ind w:left="-277"/>
            </w:pPr>
            <w:r>
              <w:rPr>
                <w:noProof/>
                <w:lang w:eastAsia="tr-TR"/>
              </w:rPr>
              <w:drawing>
                <wp:anchor distT="0" distB="0" distL="114300" distR="114300" simplePos="0" relativeHeight="251693056" behindDoc="0" locked="0" layoutInCell="1" allowOverlap="1" wp14:anchorId="6840E914" wp14:editId="1D3A8C0B">
                  <wp:simplePos x="0" y="0"/>
                  <wp:positionH relativeFrom="column">
                    <wp:posOffset>386956</wp:posOffset>
                  </wp:positionH>
                  <wp:positionV relativeFrom="paragraph">
                    <wp:posOffset>280832</wp:posOffset>
                  </wp:positionV>
                  <wp:extent cx="487680" cy="475615"/>
                  <wp:effectExtent l="0" t="0" r="0" b="0"/>
                  <wp:wrapNone/>
                  <wp:docPr id="138" name="Resim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rot="3601570">
                            <a:off x="0" y="0"/>
                            <a:ext cx="487680" cy="47561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691008" behindDoc="0" locked="0" layoutInCell="1" allowOverlap="1" wp14:anchorId="6A1B4B6C" wp14:editId="34296EBD">
                  <wp:simplePos x="0" y="0"/>
                  <wp:positionH relativeFrom="column">
                    <wp:posOffset>961169</wp:posOffset>
                  </wp:positionH>
                  <wp:positionV relativeFrom="paragraph">
                    <wp:posOffset>1138599</wp:posOffset>
                  </wp:positionV>
                  <wp:extent cx="304800" cy="377825"/>
                  <wp:effectExtent l="0" t="0" r="0" b="3175"/>
                  <wp:wrapNone/>
                  <wp:docPr id="134" name="Resim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778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692032" behindDoc="0" locked="0" layoutInCell="1" allowOverlap="1" wp14:anchorId="348A0FD8" wp14:editId="2F8E9A60">
                  <wp:simplePos x="0" y="0"/>
                  <wp:positionH relativeFrom="column">
                    <wp:posOffset>1269645</wp:posOffset>
                  </wp:positionH>
                  <wp:positionV relativeFrom="paragraph">
                    <wp:posOffset>759534</wp:posOffset>
                  </wp:positionV>
                  <wp:extent cx="304800" cy="377825"/>
                  <wp:effectExtent l="0" t="0" r="0" b="3175"/>
                  <wp:wrapNone/>
                  <wp:docPr id="136" name="Resim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778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669504" behindDoc="0" locked="0" layoutInCell="1" allowOverlap="1" wp14:anchorId="0CC5249A" wp14:editId="0219E59E">
                  <wp:simplePos x="0" y="0"/>
                  <wp:positionH relativeFrom="column">
                    <wp:posOffset>0</wp:posOffset>
                  </wp:positionH>
                  <wp:positionV relativeFrom="paragraph">
                    <wp:posOffset>0</wp:posOffset>
                  </wp:positionV>
                  <wp:extent cx="2065295" cy="1620000"/>
                  <wp:effectExtent l="0" t="0" r="3175" b="0"/>
                  <wp:wrapNone/>
                  <wp:docPr id="157" name="Resim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cstate="print">
                            <a:extLst>
                              <a:ext uri="{BEBA8EAE-BF5A-486C-A8C5-ECC9F3942E4B}">
                                <a14:imgProps xmlns:a14="http://schemas.microsoft.com/office/drawing/2010/main">
                                  <a14:imgLayer r:embed="rId32">
                                    <a14:imgEffect>
                                      <a14:sharpenSoften amount="30000"/>
                                    </a14:imgEffect>
                                    <a14:imgEffect>
                                      <a14:saturation sat="150000"/>
                                    </a14:imgEffect>
                                    <a14:imgEffect>
                                      <a14:brightnessContrast bright="5000"/>
                                    </a14:imgEffect>
                                  </a14:imgLayer>
                                </a14:imgProps>
                              </a:ext>
                              <a:ext uri="{28A0092B-C50C-407E-A947-70E740481C1C}">
                                <a14:useLocalDpi xmlns:a14="http://schemas.microsoft.com/office/drawing/2010/main" val="0"/>
                              </a:ext>
                            </a:extLst>
                          </a:blip>
                          <a:srcRect/>
                          <a:stretch>
                            <a:fillRect/>
                          </a:stretch>
                        </pic:blipFill>
                        <pic:spPr bwMode="auto">
                          <a:xfrm>
                            <a:off x="0" y="0"/>
                            <a:ext cx="2065295" cy="162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1F24D2" w:rsidRDefault="002E667F" w:rsidP="00673D93">
      <w:pPr>
        <w:jc w:val="both"/>
        <w:rPr>
          <w:rFonts w:eastAsia="Calibri" w:cs="Times New Roman"/>
          <w:szCs w:val="20"/>
        </w:rPr>
      </w:pPr>
      <w:r w:rsidRPr="002E667F">
        <w:rPr>
          <w:rFonts w:eastAsia="Calibri" w:cs="Times New Roman"/>
          <w:b/>
          <w:szCs w:val="20"/>
        </w:rPr>
        <w:t>Şekil 1</w:t>
      </w:r>
      <w:r w:rsidRPr="002E667F">
        <w:rPr>
          <w:rFonts w:eastAsia="Calibri" w:cs="Times New Roman"/>
          <w:szCs w:val="20"/>
        </w:rPr>
        <w:t xml:space="preserve">: a, b. Kontrol grubu </w:t>
      </w:r>
      <w:proofErr w:type="spellStart"/>
      <w:r w:rsidRPr="002E667F">
        <w:rPr>
          <w:rFonts w:eastAsia="Calibri" w:cs="Times New Roman"/>
          <w:szCs w:val="20"/>
        </w:rPr>
        <w:t>ovaryum</w:t>
      </w:r>
      <w:proofErr w:type="spellEnd"/>
      <w:r w:rsidRPr="002E667F">
        <w:rPr>
          <w:rFonts w:eastAsia="Calibri" w:cs="Times New Roman"/>
          <w:szCs w:val="20"/>
        </w:rPr>
        <w:t xml:space="preserve"> dokusu </w:t>
      </w:r>
      <w:proofErr w:type="spellStart"/>
      <w:r w:rsidRPr="002E667F">
        <w:rPr>
          <w:rFonts w:eastAsia="Calibri" w:cs="Times New Roman"/>
          <w:szCs w:val="20"/>
        </w:rPr>
        <w:t>primordiyal</w:t>
      </w:r>
      <w:proofErr w:type="spellEnd"/>
      <w:r w:rsidRPr="002E667F">
        <w:rPr>
          <w:rFonts w:eastAsia="Calibri" w:cs="Times New Roman"/>
          <w:szCs w:val="20"/>
        </w:rPr>
        <w:t xml:space="preserve"> ve </w:t>
      </w:r>
      <w:proofErr w:type="spellStart"/>
      <w:r w:rsidRPr="002E667F">
        <w:rPr>
          <w:rFonts w:eastAsia="Calibri" w:cs="Times New Roman"/>
          <w:szCs w:val="20"/>
        </w:rPr>
        <w:t>sekonder</w:t>
      </w:r>
      <w:proofErr w:type="spellEnd"/>
      <w:r w:rsidRPr="002E667F">
        <w:rPr>
          <w:rFonts w:eastAsia="Calibri" w:cs="Times New Roman"/>
          <w:szCs w:val="20"/>
        </w:rPr>
        <w:t xml:space="preserve"> </w:t>
      </w:r>
      <w:proofErr w:type="spellStart"/>
      <w:r w:rsidRPr="002E667F">
        <w:rPr>
          <w:rFonts w:eastAsia="Calibri" w:cs="Times New Roman"/>
          <w:szCs w:val="20"/>
        </w:rPr>
        <w:t>folikül</w:t>
      </w:r>
      <w:proofErr w:type="spellEnd"/>
      <w:r w:rsidRPr="002E667F">
        <w:rPr>
          <w:rFonts w:eastAsia="Calibri" w:cs="Times New Roman"/>
          <w:szCs w:val="20"/>
        </w:rPr>
        <w:t xml:space="preserve"> (siyah ok) belirgin zona </w:t>
      </w:r>
      <w:proofErr w:type="spellStart"/>
      <w:r w:rsidRPr="002E667F">
        <w:rPr>
          <w:rFonts w:eastAsia="Calibri" w:cs="Times New Roman"/>
          <w:szCs w:val="20"/>
        </w:rPr>
        <w:t>pelusida</w:t>
      </w:r>
      <w:proofErr w:type="spellEnd"/>
      <w:r w:rsidRPr="002E667F">
        <w:rPr>
          <w:rFonts w:eastAsia="Calibri" w:cs="Times New Roman"/>
          <w:szCs w:val="20"/>
        </w:rPr>
        <w:t xml:space="preserve"> (kırmızı ok) H&amp;E boyaması skala bar=10, 20 µm c, d. Taklit grubu </w:t>
      </w:r>
      <w:proofErr w:type="spellStart"/>
      <w:r w:rsidRPr="002E667F">
        <w:rPr>
          <w:rFonts w:eastAsia="Calibri" w:cs="Times New Roman"/>
          <w:szCs w:val="20"/>
        </w:rPr>
        <w:t>ovaryum</w:t>
      </w:r>
      <w:proofErr w:type="spellEnd"/>
      <w:r w:rsidRPr="002E667F">
        <w:rPr>
          <w:rFonts w:eastAsia="Calibri" w:cs="Times New Roman"/>
          <w:szCs w:val="20"/>
        </w:rPr>
        <w:t xml:space="preserve"> dokusu </w:t>
      </w:r>
      <w:proofErr w:type="spellStart"/>
      <w:r w:rsidRPr="002E667F">
        <w:rPr>
          <w:rFonts w:eastAsia="Calibri" w:cs="Times New Roman"/>
          <w:szCs w:val="20"/>
        </w:rPr>
        <w:t>primordiyal</w:t>
      </w:r>
      <w:proofErr w:type="spellEnd"/>
      <w:r w:rsidRPr="002E667F">
        <w:rPr>
          <w:rFonts w:eastAsia="Calibri" w:cs="Times New Roman"/>
          <w:szCs w:val="20"/>
        </w:rPr>
        <w:t xml:space="preserve"> ve </w:t>
      </w:r>
      <w:proofErr w:type="spellStart"/>
      <w:r w:rsidRPr="002E667F">
        <w:rPr>
          <w:rFonts w:eastAsia="Calibri" w:cs="Times New Roman"/>
          <w:szCs w:val="20"/>
        </w:rPr>
        <w:t>sekonder</w:t>
      </w:r>
      <w:proofErr w:type="spellEnd"/>
      <w:r w:rsidRPr="002E667F">
        <w:rPr>
          <w:rFonts w:eastAsia="Calibri" w:cs="Times New Roman"/>
          <w:szCs w:val="20"/>
        </w:rPr>
        <w:t xml:space="preserve"> </w:t>
      </w:r>
      <w:proofErr w:type="spellStart"/>
      <w:r w:rsidRPr="002E667F">
        <w:rPr>
          <w:rFonts w:eastAsia="Calibri" w:cs="Times New Roman"/>
          <w:szCs w:val="20"/>
        </w:rPr>
        <w:t>folikül</w:t>
      </w:r>
      <w:proofErr w:type="spellEnd"/>
      <w:r w:rsidRPr="002E667F">
        <w:rPr>
          <w:rFonts w:eastAsia="Calibri" w:cs="Times New Roman"/>
          <w:szCs w:val="20"/>
        </w:rPr>
        <w:t xml:space="preserve"> (siyah ok) belirgin zona </w:t>
      </w:r>
      <w:proofErr w:type="spellStart"/>
      <w:r w:rsidRPr="002E667F">
        <w:rPr>
          <w:rFonts w:eastAsia="Calibri" w:cs="Times New Roman"/>
          <w:szCs w:val="20"/>
        </w:rPr>
        <w:t>pelusida</w:t>
      </w:r>
      <w:proofErr w:type="spellEnd"/>
      <w:r w:rsidRPr="002E667F">
        <w:rPr>
          <w:rFonts w:eastAsia="Calibri" w:cs="Times New Roman"/>
          <w:szCs w:val="20"/>
        </w:rPr>
        <w:t xml:space="preserve"> (kırmızı ok) H&amp;E boyaması skala bar=10, 20 µm e. CYP grubu </w:t>
      </w:r>
      <w:proofErr w:type="spellStart"/>
      <w:r w:rsidRPr="002E667F">
        <w:rPr>
          <w:rFonts w:eastAsia="Calibri" w:cs="Times New Roman"/>
          <w:szCs w:val="20"/>
        </w:rPr>
        <w:t>ovaryum</w:t>
      </w:r>
      <w:proofErr w:type="spellEnd"/>
      <w:r w:rsidRPr="002E667F">
        <w:rPr>
          <w:rFonts w:eastAsia="Calibri" w:cs="Times New Roman"/>
          <w:szCs w:val="20"/>
        </w:rPr>
        <w:t xml:space="preserve"> dokusu </w:t>
      </w:r>
      <w:proofErr w:type="spellStart"/>
      <w:r w:rsidRPr="002E667F">
        <w:rPr>
          <w:rFonts w:eastAsia="Calibri" w:cs="Times New Roman"/>
          <w:szCs w:val="20"/>
        </w:rPr>
        <w:t>primordiyal</w:t>
      </w:r>
      <w:proofErr w:type="spellEnd"/>
      <w:r w:rsidRPr="002E667F">
        <w:rPr>
          <w:rFonts w:eastAsia="Calibri" w:cs="Times New Roman"/>
          <w:szCs w:val="20"/>
        </w:rPr>
        <w:t xml:space="preserve"> </w:t>
      </w:r>
      <w:proofErr w:type="spellStart"/>
      <w:r w:rsidRPr="002E667F">
        <w:rPr>
          <w:rFonts w:eastAsia="Calibri" w:cs="Times New Roman"/>
          <w:szCs w:val="20"/>
        </w:rPr>
        <w:t>folikül</w:t>
      </w:r>
      <w:proofErr w:type="spellEnd"/>
      <w:r w:rsidRPr="002E667F">
        <w:rPr>
          <w:rFonts w:eastAsia="Calibri" w:cs="Times New Roman"/>
          <w:szCs w:val="20"/>
        </w:rPr>
        <w:t xml:space="preserve"> (siyah ok) H&amp;E boyaması skala bar=10 µm f. CYP grubu </w:t>
      </w:r>
      <w:proofErr w:type="spellStart"/>
      <w:r w:rsidRPr="002E667F">
        <w:rPr>
          <w:rFonts w:eastAsia="Calibri" w:cs="Times New Roman"/>
          <w:szCs w:val="20"/>
        </w:rPr>
        <w:t>ovaryum</w:t>
      </w:r>
      <w:proofErr w:type="spellEnd"/>
      <w:r w:rsidRPr="002E667F">
        <w:rPr>
          <w:rFonts w:eastAsia="Calibri" w:cs="Times New Roman"/>
          <w:szCs w:val="20"/>
        </w:rPr>
        <w:t xml:space="preserve"> dokusu </w:t>
      </w:r>
      <w:proofErr w:type="spellStart"/>
      <w:r w:rsidRPr="002E667F">
        <w:rPr>
          <w:rFonts w:eastAsia="Calibri" w:cs="Times New Roman"/>
          <w:szCs w:val="20"/>
        </w:rPr>
        <w:t>atretik</w:t>
      </w:r>
      <w:proofErr w:type="spellEnd"/>
      <w:r w:rsidRPr="002E667F">
        <w:rPr>
          <w:rFonts w:eastAsia="Calibri" w:cs="Times New Roman"/>
          <w:szCs w:val="20"/>
        </w:rPr>
        <w:t xml:space="preserve"> </w:t>
      </w:r>
      <w:proofErr w:type="spellStart"/>
      <w:r w:rsidRPr="002E667F">
        <w:rPr>
          <w:rFonts w:eastAsia="Calibri" w:cs="Times New Roman"/>
          <w:szCs w:val="20"/>
        </w:rPr>
        <w:t>foliküller</w:t>
      </w:r>
      <w:proofErr w:type="spellEnd"/>
      <w:r w:rsidRPr="002E667F">
        <w:rPr>
          <w:rFonts w:eastAsia="Calibri" w:cs="Times New Roman"/>
          <w:szCs w:val="20"/>
        </w:rPr>
        <w:t xml:space="preserve"> (siyah ok) g. VCD grubu </w:t>
      </w:r>
      <w:proofErr w:type="spellStart"/>
      <w:r w:rsidRPr="002E667F">
        <w:rPr>
          <w:rFonts w:eastAsia="Calibri" w:cs="Times New Roman"/>
          <w:szCs w:val="20"/>
        </w:rPr>
        <w:t>ovaryum</w:t>
      </w:r>
      <w:proofErr w:type="spellEnd"/>
      <w:r w:rsidRPr="002E667F">
        <w:rPr>
          <w:rFonts w:eastAsia="Calibri" w:cs="Times New Roman"/>
          <w:szCs w:val="20"/>
        </w:rPr>
        <w:t xml:space="preserve"> dokusunda normal </w:t>
      </w:r>
      <w:proofErr w:type="spellStart"/>
      <w:r w:rsidRPr="002E667F">
        <w:rPr>
          <w:rFonts w:eastAsia="Calibri" w:cs="Times New Roman"/>
          <w:szCs w:val="20"/>
        </w:rPr>
        <w:t>primordiyal</w:t>
      </w:r>
      <w:proofErr w:type="spellEnd"/>
      <w:r w:rsidRPr="002E667F">
        <w:rPr>
          <w:rFonts w:eastAsia="Calibri" w:cs="Times New Roman"/>
          <w:szCs w:val="20"/>
        </w:rPr>
        <w:t xml:space="preserve"> </w:t>
      </w:r>
      <w:proofErr w:type="spellStart"/>
      <w:r w:rsidRPr="002E667F">
        <w:rPr>
          <w:rFonts w:eastAsia="Calibri" w:cs="Times New Roman"/>
          <w:szCs w:val="20"/>
        </w:rPr>
        <w:t>folikül</w:t>
      </w:r>
      <w:proofErr w:type="spellEnd"/>
      <w:r w:rsidRPr="002E667F">
        <w:rPr>
          <w:rFonts w:eastAsia="Calibri" w:cs="Times New Roman"/>
          <w:szCs w:val="20"/>
        </w:rPr>
        <w:t xml:space="preserve"> (siyah ok), dejenere </w:t>
      </w:r>
      <w:proofErr w:type="spellStart"/>
      <w:r w:rsidRPr="002E667F">
        <w:rPr>
          <w:rFonts w:eastAsia="Calibri" w:cs="Times New Roman"/>
          <w:szCs w:val="20"/>
        </w:rPr>
        <w:t>primordiyal</w:t>
      </w:r>
      <w:proofErr w:type="spellEnd"/>
      <w:r w:rsidRPr="002E667F">
        <w:rPr>
          <w:rFonts w:eastAsia="Calibri" w:cs="Times New Roman"/>
          <w:szCs w:val="20"/>
        </w:rPr>
        <w:t xml:space="preserve"> </w:t>
      </w:r>
      <w:proofErr w:type="spellStart"/>
      <w:r w:rsidRPr="002E667F">
        <w:rPr>
          <w:rFonts w:eastAsia="Calibri" w:cs="Times New Roman"/>
          <w:szCs w:val="20"/>
        </w:rPr>
        <w:t>folikül</w:t>
      </w:r>
      <w:proofErr w:type="spellEnd"/>
      <w:r w:rsidRPr="002E667F">
        <w:rPr>
          <w:rFonts w:eastAsia="Calibri" w:cs="Times New Roman"/>
          <w:szCs w:val="20"/>
        </w:rPr>
        <w:t xml:space="preserve"> (kırmızı ok) H&amp;E boyaması skala bar=10 µm h. VCD grubu </w:t>
      </w:r>
      <w:proofErr w:type="spellStart"/>
      <w:r w:rsidRPr="002E667F">
        <w:rPr>
          <w:rFonts w:eastAsia="Calibri" w:cs="Times New Roman"/>
          <w:szCs w:val="20"/>
        </w:rPr>
        <w:t>ovaryum</w:t>
      </w:r>
      <w:proofErr w:type="spellEnd"/>
      <w:r w:rsidRPr="002E667F">
        <w:rPr>
          <w:rFonts w:eastAsia="Calibri" w:cs="Times New Roman"/>
          <w:szCs w:val="20"/>
        </w:rPr>
        <w:t xml:space="preserve"> dokusunda </w:t>
      </w:r>
      <w:proofErr w:type="spellStart"/>
      <w:r w:rsidRPr="002E667F">
        <w:rPr>
          <w:rFonts w:eastAsia="Calibri" w:cs="Times New Roman"/>
          <w:szCs w:val="20"/>
        </w:rPr>
        <w:t>atretik</w:t>
      </w:r>
      <w:proofErr w:type="spellEnd"/>
      <w:r w:rsidRPr="002E667F">
        <w:rPr>
          <w:rFonts w:eastAsia="Calibri" w:cs="Times New Roman"/>
          <w:szCs w:val="20"/>
        </w:rPr>
        <w:t xml:space="preserve"> </w:t>
      </w:r>
      <w:proofErr w:type="spellStart"/>
      <w:r w:rsidRPr="002E667F">
        <w:rPr>
          <w:rFonts w:eastAsia="Calibri" w:cs="Times New Roman"/>
          <w:szCs w:val="20"/>
        </w:rPr>
        <w:t>foliküller</w:t>
      </w:r>
      <w:proofErr w:type="spellEnd"/>
      <w:r w:rsidRPr="002E667F">
        <w:rPr>
          <w:rFonts w:eastAsia="Calibri" w:cs="Times New Roman"/>
          <w:szCs w:val="20"/>
        </w:rPr>
        <w:t xml:space="preserve"> (siyah ok), </w:t>
      </w:r>
      <w:proofErr w:type="spellStart"/>
      <w:r w:rsidRPr="002E667F">
        <w:rPr>
          <w:rFonts w:eastAsia="Calibri" w:cs="Times New Roman"/>
          <w:szCs w:val="20"/>
        </w:rPr>
        <w:t>vasküler</w:t>
      </w:r>
      <w:proofErr w:type="spellEnd"/>
      <w:r w:rsidRPr="002E667F">
        <w:rPr>
          <w:rFonts w:eastAsia="Calibri" w:cs="Times New Roman"/>
          <w:szCs w:val="20"/>
        </w:rPr>
        <w:t xml:space="preserve"> </w:t>
      </w:r>
      <w:proofErr w:type="spellStart"/>
      <w:r w:rsidRPr="002E667F">
        <w:rPr>
          <w:rFonts w:eastAsia="Calibri" w:cs="Times New Roman"/>
          <w:szCs w:val="20"/>
        </w:rPr>
        <w:t>konjesyon</w:t>
      </w:r>
      <w:proofErr w:type="spellEnd"/>
      <w:r w:rsidRPr="002E667F">
        <w:rPr>
          <w:rFonts w:eastAsia="Calibri" w:cs="Times New Roman"/>
          <w:szCs w:val="20"/>
        </w:rPr>
        <w:t xml:space="preserve"> (kırmızı ok) H&amp;E boyaması skala bar=20 µm.</w:t>
      </w:r>
    </w:p>
    <w:p w:rsidR="002E667F" w:rsidRDefault="002E667F" w:rsidP="00673D93">
      <w:pPr>
        <w:jc w:val="both"/>
        <w:rPr>
          <w:rFonts w:eastAsia="Calibri" w:cs="Times New Roman"/>
          <w:szCs w:val="20"/>
        </w:rPr>
      </w:pPr>
    </w:p>
    <w:p w:rsidR="002E667F" w:rsidRDefault="002E667F" w:rsidP="00673D93">
      <w:pPr>
        <w:jc w:val="both"/>
        <w:rPr>
          <w:rFonts w:eastAsia="Calibri" w:cs="Times New Roman"/>
          <w:szCs w:val="20"/>
        </w:rPr>
      </w:pPr>
    </w:p>
    <w:p w:rsidR="001F24D2" w:rsidRDefault="001F24D2" w:rsidP="00673D93">
      <w:pPr>
        <w:jc w:val="both"/>
        <w:rPr>
          <w:rFonts w:eastAsia="Calibri" w:cs="Times New Roman"/>
          <w:szCs w:val="20"/>
        </w:rPr>
      </w:pPr>
    </w:p>
    <w:p w:rsidR="001F24D2" w:rsidRDefault="001F24D2" w:rsidP="00673D93">
      <w:pPr>
        <w:jc w:val="both"/>
        <w:rPr>
          <w:rFonts w:eastAsia="Calibri" w:cs="Times New Roman"/>
          <w:szCs w:val="20"/>
        </w:rPr>
      </w:pPr>
    </w:p>
    <w:p w:rsidR="001F24D2" w:rsidRDefault="001F24D2" w:rsidP="00673D93">
      <w:pPr>
        <w:jc w:val="both"/>
        <w:rPr>
          <w:rFonts w:eastAsia="Calibri" w:cs="Times New Roman"/>
          <w:szCs w:val="20"/>
        </w:rPr>
      </w:pPr>
    </w:p>
    <w:tbl>
      <w:tblPr>
        <w:tblStyle w:val="TabloKlavuzu"/>
        <w:tblW w:w="95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5"/>
        <w:gridCol w:w="3195"/>
        <w:gridCol w:w="3195"/>
      </w:tblGrid>
      <w:tr w:rsidR="002E667F" w:rsidTr="00483517">
        <w:trPr>
          <w:trHeight w:val="2420"/>
        </w:trPr>
        <w:tc>
          <w:tcPr>
            <w:tcW w:w="3195" w:type="dxa"/>
          </w:tcPr>
          <w:bookmarkStart w:id="1" w:name="_Hlk36731488"/>
          <w:p w:rsidR="002E667F" w:rsidRDefault="002E667F" w:rsidP="00483517">
            <w:r w:rsidRPr="0096035F">
              <w:rPr>
                <w:noProof/>
                <w:lang w:eastAsia="tr-TR"/>
              </w:rPr>
              <mc:AlternateContent>
                <mc:Choice Requires="wps">
                  <w:drawing>
                    <wp:anchor distT="0" distB="0" distL="114300" distR="114300" simplePos="0" relativeHeight="251702272" behindDoc="0" locked="0" layoutInCell="1" allowOverlap="1" wp14:anchorId="43E6AFAB" wp14:editId="03EE0120">
                      <wp:simplePos x="0" y="0"/>
                      <wp:positionH relativeFrom="column">
                        <wp:posOffset>-81280</wp:posOffset>
                      </wp:positionH>
                      <wp:positionV relativeFrom="paragraph">
                        <wp:posOffset>1461238</wp:posOffset>
                      </wp:positionV>
                      <wp:extent cx="977900" cy="361315"/>
                      <wp:effectExtent l="0" t="0" r="0" b="635"/>
                      <wp:wrapNone/>
                      <wp:docPr id="18" name="Metin Kutusu 18"/>
                      <wp:cNvGraphicFramePr/>
                      <a:graphic xmlns:a="http://schemas.openxmlformats.org/drawingml/2006/main">
                        <a:graphicData uri="http://schemas.microsoft.com/office/word/2010/wordprocessingShape">
                          <wps:wsp>
                            <wps:cNvSpPr txBox="1"/>
                            <wps:spPr>
                              <a:xfrm>
                                <a:off x="0" y="0"/>
                                <a:ext cx="977900" cy="361315"/>
                              </a:xfrm>
                              <a:prstGeom prst="rect">
                                <a:avLst/>
                              </a:prstGeom>
                              <a:noFill/>
                              <a:ln w="6350">
                                <a:noFill/>
                              </a:ln>
                            </wps:spPr>
                            <wps:txbx>
                              <w:txbxContent>
                                <w:p w:rsidR="002E667F" w:rsidRPr="00361431" w:rsidRDefault="002E667F" w:rsidP="002E667F">
                                  <w:pPr>
                                    <w:rPr>
                                      <w:b/>
                                      <w:bCs/>
                                      <w:sz w:val="28"/>
                                      <w:szCs w:val="28"/>
                                    </w:rPr>
                                  </w:pPr>
                                  <w:r w:rsidRPr="00361431">
                                    <w:rPr>
                                      <w:b/>
                                      <w:bCs/>
                                      <w:sz w:val="28"/>
                                      <w:szCs w:val="28"/>
                                    </w:rPr>
                                    <w:t>d.</w:t>
                                  </w:r>
                                  <w:r>
                                    <w:rPr>
                                      <w:b/>
                                      <w:bCs/>
                                      <w:sz w:val="28"/>
                                      <w:szCs w:val="28"/>
                                    </w:rPr>
                                    <w:t xml:space="preserve"> </w:t>
                                  </w:r>
                                  <w:r w:rsidRPr="00361431">
                                    <w:rPr>
                                      <w:b/>
                                      <w:bCs/>
                                      <w:sz w:val="28"/>
                                      <w:szCs w:val="28"/>
                                    </w:rPr>
                                    <w:t>Taklit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E6AFAB" id="Metin Kutusu 18" o:spid="_x0000_s1032" type="#_x0000_t202" style="position:absolute;margin-left:-6.4pt;margin-top:115.05pt;width:77pt;height:28.4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" filled="f" stroked="f" strokeweight=".5pt">
                      <v:textbox>
                        <w:txbxContent>
                          <w:p w:rsidR="002E667F" w:rsidRPr="00361431" w:rsidRDefault="002E667F" w:rsidP="002E667F">
                            <w:pPr>
                              <w:rPr>
                                <w:b/>
                                <w:bCs/>
                                <w:sz w:val="28"/>
                                <w:szCs w:val="28"/>
                              </w:rPr>
                            </w:pPr>
                            <w:r w:rsidRPr="00361431">
                              <w:rPr>
                                <w:b/>
                                <w:bCs/>
                                <w:sz w:val="28"/>
                                <w:szCs w:val="28"/>
                              </w:rPr>
                              <w:t>d.</w:t>
                            </w:r>
                            <w:r>
                              <w:rPr>
                                <w:b/>
                                <w:bCs/>
                                <w:sz w:val="28"/>
                                <w:szCs w:val="28"/>
                              </w:rPr>
                              <w:t xml:space="preserve"> </w:t>
                            </w:r>
                            <w:r w:rsidRPr="00361431">
                              <w:rPr>
                                <w:b/>
                                <w:bCs/>
                                <w:sz w:val="28"/>
                                <w:szCs w:val="28"/>
                              </w:rPr>
                              <w:t>Taklit</w:t>
                            </w:r>
                          </w:p>
                        </w:txbxContent>
                      </v:textbox>
                    </v:shape>
                  </w:pict>
                </mc:Fallback>
              </mc:AlternateContent>
            </w:r>
            <w:r>
              <w:rPr>
                <w:noProof/>
              </w:rPr>
              <w:t xml:space="preserve"> </w:t>
            </w:r>
            <w:r>
              <w:rPr>
                <w:noProof/>
                <w:lang w:eastAsia="tr-TR"/>
              </w:rPr>
              <w:drawing>
                <wp:anchor distT="0" distB="0" distL="114300" distR="114300" simplePos="0" relativeHeight="251701248" behindDoc="0" locked="0" layoutInCell="1" allowOverlap="1" wp14:anchorId="5CADDF79" wp14:editId="1562FD4D">
                  <wp:simplePos x="0" y="0"/>
                  <wp:positionH relativeFrom="column">
                    <wp:posOffset>0</wp:posOffset>
                  </wp:positionH>
                  <wp:positionV relativeFrom="paragraph">
                    <wp:posOffset>0</wp:posOffset>
                  </wp:positionV>
                  <wp:extent cx="1835818" cy="1440000"/>
                  <wp:effectExtent l="0" t="0" r="0" b="8255"/>
                  <wp:wrapNone/>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35818" cy="144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195" w:type="dxa"/>
          </w:tcPr>
          <w:p w:rsidR="002E667F" w:rsidRDefault="002E667F" w:rsidP="00483517">
            <w:r>
              <w:rPr>
                <w:noProof/>
                <w:lang w:eastAsia="tr-TR"/>
              </w:rPr>
              <mc:AlternateContent>
                <mc:Choice Requires="wps">
                  <w:drawing>
                    <wp:anchor distT="0" distB="0" distL="114300" distR="114300" simplePos="0" relativeHeight="251704320" behindDoc="0" locked="0" layoutInCell="1" allowOverlap="1" wp14:anchorId="119C2C5F" wp14:editId="2F5EF13C">
                      <wp:simplePos x="0" y="0"/>
                      <wp:positionH relativeFrom="column">
                        <wp:posOffset>1958975</wp:posOffset>
                      </wp:positionH>
                      <wp:positionV relativeFrom="paragraph">
                        <wp:posOffset>1460500</wp:posOffset>
                      </wp:positionV>
                      <wp:extent cx="1222375" cy="350520"/>
                      <wp:effectExtent l="0" t="0" r="0" b="0"/>
                      <wp:wrapNone/>
                      <wp:docPr id="20" name="Metin Kutusu 20"/>
                      <wp:cNvGraphicFramePr/>
                      <a:graphic xmlns:a="http://schemas.openxmlformats.org/drawingml/2006/main">
                        <a:graphicData uri="http://schemas.microsoft.com/office/word/2010/wordprocessingShape">
                          <wps:wsp>
                            <wps:cNvSpPr txBox="1"/>
                            <wps:spPr>
                              <a:xfrm>
                                <a:off x="0" y="0"/>
                                <a:ext cx="1222375" cy="350520"/>
                              </a:xfrm>
                              <a:prstGeom prst="rect">
                                <a:avLst/>
                              </a:prstGeom>
                              <a:noFill/>
                              <a:ln w="6350">
                                <a:noFill/>
                              </a:ln>
                            </wps:spPr>
                            <wps:txbx>
                              <w:txbxContent>
                                <w:p w:rsidR="002E667F" w:rsidRPr="00455575" w:rsidRDefault="002E667F" w:rsidP="002E667F">
                                  <w:pPr>
                                    <w:rPr>
                                      <w:b/>
                                      <w:bCs/>
                                      <w:sz w:val="28"/>
                                      <w:szCs w:val="28"/>
                                    </w:rPr>
                                  </w:pPr>
                                  <w:r w:rsidRPr="00455575">
                                    <w:rPr>
                                      <w:b/>
                                      <w:bCs/>
                                      <w:sz w:val="28"/>
                                      <w:szCs w:val="28"/>
                                    </w:rPr>
                                    <w:t>f. Taklit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9C2C5F" id="Metin Kutusu 20" o:spid="_x0000_s1033" type="#_x0000_t202" style="position:absolute;margin-left:154.25pt;margin-top:115pt;width:96.25pt;height:27.6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" filled="f" stroked="f" strokeweight=".5pt">
                      <v:textbox>
                        <w:txbxContent>
                          <w:p w:rsidR="002E667F" w:rsidRPr="00455575" w:rsidRDefault="002E667F" w:rsidP="002E667F">
                            <w:pPr>
                              <w:rPr>
                                <w:b/>
                                <w:bCs/>
                                <w:sz w:val="28"/>
                                <w:szCs w:val="28"/>
                              </w:rPr>
                            </w:pPr>
                            <w:r w:rsidRPr="00455575">
                              <w:rPr>
                                <w:b/>
                                <w:bCs/>
                                <w:sz w:val="28"/>
                                <w:szCs w:val="28"/>
                              </w:rPr>
                              <w:t>f. Taklit</w:t>
                            </w:r>
                          </w:p>
                        </w:txbxContent>
                      </v:textbox>
                    </v:shape>
                  </w:pict>
                </mc:Fallback>
              </mc:AlternateContent>
            </w:r>
            <w:r>
              <w:rPr>
                <w:noProof/>
                <w:lang w:eastAsia="tr-TR"/>
              </w:rPr>
              <w:drawing>
                <wp:anchor distT="0" distB="0" distL="114300" distR="114300" simplePos="0" relativeHeight="251699200" behindDoc="0" locked="0" layoutInCell="1" allowOverlap="1" wp14:anchorId="68595187" wp14:editId="459993DD">
                  <wp:simplePos x="0" y="0"/>
                  <wp:positionH relativeFrom="column">
                    <wp:posOffset>3175</wp:posOffset>
                  </wp:positionH>
                  <wp:positionV relativeFrom="paragraph">
                    <wp:posOffset>0</wp:posOffset>
                  </wp:positionV>
                  <wp:extent cx="1835785" cy="1439545"/>
                  <wp:effectExtent l="0" t="0" r="0" b="8255"/>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BEBA8EAE-BF5A-486C-A8C5-ECC9F3942E4B}">
                                <a14:imgProps xmlns:a14="http://schemas.microsoft.com/office/drawing/2010/main">
                                  <a14:imgLayer r:embed="rId35">
                                    <a14:imgEffect>
                                      <a14:sharpenSoften amount="30000"/>
                                    </a14:imgEffect>
                                    <a14:imgEffect>
                                      <a14:saturation sat="200000"/>
                                    </a14:imgEffect>
                                    <a14:imgEffect>
                                      <a14:brightnessContrast bright="10000"/>
                                    </a14:imgEffect>
                                  </a14:imgLayer>
                                </a14:imgProps>
                              </a:ext>
                              <a:ext uri="{28A0092B-C50C-407E-A947-70E740481C1C}">
                                <a14:useLocalDpi xmlns:a14="http://schemas.microsoft.com/office/drawing/2010/main" val="0"/>
                              </a:ext>
                            </a:extLst>
                          </a:blip>
                          <a:srcRect/>
                          <a:stretch>
                            <a:fillRect/>
                          </a:stretch>
                        </pic:blipFill>
                        <pic:spPr bwMode="auto">
                          <a:xfrm>
                            <a:off x="0" y="0"/>
                            <a:ext cx="1835785" cy="14395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tr-TR"/>
              </w:rPr>
              <mc:AlternateContent>
                <mc:Choice Requires="wps">
                  <w:drawing>
                    <wp:anchor distT="0" distB="0" distL="114300" distR="114300" simplePos="0" relativeHeight="251703296" behindDoc="0" locked="0" layoutInCell="1" allowOverlap="1" wp14:anchorId="2FCA6DBD" wp14:editId="03E0A715">
                      <wp:simplePos x="0" y="0"/>
                      <wp:positionH relativeFrom="column">
                        <wp:posOffset>-89771</wp:posOffset>
                      </wp:positionH>
                      <wp:positionV relativeFrom="paragraph">
                        <wp:posOffset>1459865</wp:posOffset>
                      </wp:positionV>
                      <wp:extent cx="1073889" cy="340434"/>
                      <wp:effectExtent l="0" t="0" r="0" b="2540"/>
                      <wp:wrapNone/>
                      <wp:docPr id="19" name="Metin Kutusu 19"/>
                      <wp:cNvGraphicFramePr/>
                      <a:graphic xmlns:a="http://schemas.openxmlformats.org/drawingml/2006/main">
                        <a:graphicData uri="http://schemas.microsoft.com/office/word/2010/wordprocessingShape">
                          <wps:wsp>
                            <wps:cNvSpPr txBox="1"/>
                            <wps:spPr>
                              <a:xfrm>
                                <a:off x="0" y="0"/>
                                <a:ext cx="1073889" cy="340434"/>
                              </a:xfrm>
                              <a:prstGeom prst="rect">
                                <a:avLst/>
                              </a:prstGeom>
                              <a:noFill/>
                              <a:ln w="6350">
                                <a:noFill/>
                              </a:ln>
                            </wps:spPr>
                            <wps:txbx>
                              <w:txbxContent>
                                <w:p w:rsidR="002E667F" w:rsidRPr="00455575" w:rsidRDefault="002E667F" w:rsidP="002E667F">
                                  <w:pPr>
                                    <w:rPr>
                                      <w:b/>
                                      <w:bCs/>
                                      <w:sz w:val="28"/>
                                      <w:szCs w:val="28"/>
                                    </w:rPr>
                                  </w:pPr>
                                  <w:r w:rsidRPr="00455575">
                                    <w:rPr>
                                      <w:b/>
                                      <w:bCs/>
                                      <w:sz w:val="28"/>
                                      <w:szCs w:val="28"/>
                                    </w:rPr>
                                    <w:t>e. Taklit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CA6DBD" id="Metin Kutusu 19" o:spid="_x0000_s1034" type="#_x0000_t202" style="position:absolute;margin-left:-7.05pt;margin-top:114.95pt;width:84.55pt;height:26.8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" filled="f" stroked="f" strokeweight=".5pt">
                      <v:textbox>
                        <w:txbxContent>
                          <w:p w:rsidR="002E667F" w:rsidRPr="00455575" w:rsidRDefault="002E667F" w:rsidP="002E667F">
                            <w:pPr>
                              <w:rPr>
                                <w:b/>
                                <w:bCs/>
                                <w:sz w:val="28"/>
                                <w:szCs w:val="28"/>
                              </w:rPr>
                            </w:pPr>
                            <w:r w:rsidRPr="00455575">
                              <w:rPr>
                                <w:b/>
                                <w:bCs/>
                                <w:sz w:val="28"/>
                                <w:szCs w:val="28"/>
                              </w:rPr>
                              <w:t>e. Taklit</w:t>
                            </w:r>
                          </w:p>
                        </w:txbxContent>
                      </v:textbox>
                    </v:shape>
                  </w:pict>
                </mc:Fallback>
              </mc:AlternateContent>
            </w:r>
          </w:p>
        </w:tc>
        <w:tc>
          <w:tcPr>
            <w:tcW w:w="3195" w:type="dxa"/>
          </w:tcPr>
          <w:p w:rsidR="002E667F" w:rsidRDefault="002E667F" w:rsidP="00483517">
            <w:r>
              <w:rPr>
                <w:noProof/>
                <w:lang w:eastAsia="tr-TR"/>
              </w:rPr>
              <w:drawing>
                <wp:inline distT="0" distB="0" distL="0" distR="0" wp14:anchorId="5C7685AD" wp14:editId="49F32EC4">
                  <wp:extent cx="1835818" cy="1440000"/>
                  <wp:effectExtent l="0" t="0" r="0" b="8255"/>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35818" cy="1440000"/>
                          </a:xfrm>
                          <a:prstGeom prst="rect">
                            <a:avLst/>
                          </a:prstGeom>
                          <a:noFill/>
                          <a:ln>
                            <a:noFill/>
                          </a:ln>
                        </pic:spPr>
                      </pic:pic>
                    </a:graphicData>
                  </a:graphic>
                </wp:inline>
              </w:drawing>
            </w:r>
          </w:p>
        </w:tc>
      </w:tr>
      <w:tr w:rsidR="002E667F" w:rsidTr="00483517">
        <w:trPr>
          <w:trHeight w:val="2420"/>
        </w:trPr>
        <w:tc>
          <w:tcPr>
            <w:tcW w:w="3195" w:type="dxa"/>
          </w:tcPr>
          <w:p w:rsidR="002E667F" w:rsidRDefault="002E667F" w:rsidP="00483517">
            <w:r>
              <w:rPr>
                <w:rFonts w:cs="Times New Roman"/>
                <w:noProof/>
                <w:szCs w:val="20"/>
                <w:lang w:eastAsia="tr-TR"/>
              </w:rPr>
              <mc:AlternateContent>
                <mc:Choice Requires="wps">
                  <w:drawing>
                    <wp:anchor distT="0" distB="0" distL="114300" distR="114300" simplePos="0" relativeHeight="251705344" behindDoc="0" locked="0" layoutInCell="1" allowOverlap="1" wp14:anchorId="1155E4C8" wp14:editId="27367C63">
                      <wp:simplePos x="0" y="0"/>
                      <wp:positionH relativeFrom="column">
                        <wp:posOffset>-81457</wp:posOffset>
                      </wp:positionH>
                      <wp:positionV relativeFrom="paragraph">
                        <wp:posOffset>1437832</wp:posOffset>
                      </wp:positionV>
                      <wp:extent cx="1307805" cy="563525"/>
                      <wp:effectExtent l="0" t="0" r="0" b="0"/>
                      <wp:wrapNone/>
                      <wp:docPr id="290" name="Metin Kutusu 290"/>
                      <wp:cNvGraphicFramePr/>
                      <a:graphic xmlns:a="http://schemas.openxmlformats.org/drawingml/2006/main">
                        <a:graphicData uri="http://schemas.microsoft.com/office/word/2010/wordprocessingShape">
                          <wps:wsp>
                            <wps:cNvSpPr txBox="1"/>
                            <wps:spPr>
                              <a:xfrm>
                                <a:off x="0" y="0"/>
                                <a:ext cx="1307805" cy="563525"/>
                              </a:xfrm>
                              <a:prstGeom prst="rect">
                                <a:avLst/>
                              </a:prstGeom>
                              <a:noFill/>
                              <a:ln w="6350">
                                <a:noFill/>
                              </a:ln>
                            </wps:spPr>
                            <wps:txbx>
                              <w:txbxContent>
                                <w:p w:rsidR="002E667F" w:rsidRPr="00455575" w:rsidRDefault="002E667F" w:rsidP="002E667F">
                                  <w:pPr>
                                    <w:rPr>
                                      <w:b/>
                                      <w:bCs/>
                                      <w:sz w:val="28"/>
                                      <w:szCs w:val="28"/>
                                    </w:rPr>
                                  </w:pPr>
                                  <w:r w:rsidRPr="00455575">
                                    <w:rPr>
                                      <w:b/>
                                      <w:bCs/>
                                      <w:sz w:val="28"/>
                                      <w:szCs w:val="28"/>
                                    </w:rPr>
                                    <w:t>g. CYP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155E4C8" id="Metin Kutusu 290" o:spid="_x0000_s1035" type="#_x0000_t202" style="position:absolute;margin-left:-6.4pt;margin-top:113.2pt;width:103pt;height:44.3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" filled="f" stroked="f" strokeweight=".5pt">
                      <v:textbox>
                        <w:txbxContent>
                          <w:p w:rsidR="002E667F" w:rsidRPr="00455575" w:rsidRDefault="002E667F" w:rsidP="002E667F">
                            <w:pPr>
                              <w:rPr>
                                <w:b/>
                                <w:bCs/>
                                <w:sz w:val="28"/>
                                <w:szCs w:val="28"/>
                              </w:rPr>
                            </w:pPr>
                            <w:r w:rsidRPr="00455575">
                              <w:rPr>
                                <w:b/>
                                <w:bCs/>
                                <w:sz w:val="28"/>
                                <w:szCs w:val="28"/>
                              </w:rPr>
                              <w:t>g. CYP</w:t>
                            </w:r>
                          </w:p>
                        </w:txbxContent>
                      </v:textbox>
                    </v:shape>
                  </w:pict>
                </mc:Fallback>
              </mc:AlternateContent>
            </w:r>
            <w:r>
              <w:rPr>
                <w:noProof/>
                <w:lang w:eastAsia="tr-TR"/>
              </w:rPr>
              <w:drawing>
                <wp:anchor distT="0" distB="0" distL="114300" distR="114300" simplePos="0" relativeHeight="251700224" behindDoc="0" locked="0" layoutInCell="1" allowOverlap="1" wp14:anchorId="704EB07D" wp14:editId="15D5930A">
                  <wp:simplePos x="0" y="0"/>
                  <wp:positionH relativeFrom="column">
                    <wp:posOffset>0</wp:posOffset>
                  </wp:positionH>
                  <wp:positionV relativeFrom="paragraph">
                    <wp:posOffset>0</wp:posOffset>
                  </wp:positionV>
                  <wp:extent cx="1835818" cy="1440000"/>
                  <wp:effectExtent l="0" t="0" r="0" b="8255"/>
                  <wp:wrapNone/>
                  <wp:docPr id="296" name="Resim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835818" cy="144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195" w:type="dxa"/>
          </w:tcPr>
          <w:p w:rsidR="002E667F" w:rsidRDefault="002E667F" w:rsidP="00483517">
            <w:r>
              <w:rPr>
                <w:rFonts w:cs="Times New Roman"/>
                <w:noProof/>
                <w:szCs w:val="20"/>
                <w:lang w:eastAsia="tr-TR"/>
              </w:rPr>
              <mc:AlternateContent>
                <mc:Choice Requires="wps">
                  <w:drawing>
                    <wp:anchor distT="0" distB="0" distL="114300" distR="114300" simplePos="0" relativeHeight="251707392" behindDoc="0" locked="0" layoutInCell="1" allowOverlap="1" wp14:anchorId="3D76A234" wp14:editId="0B3967E1">
                      <wp:simplePos x="0" y="0"/>
                      <wp:positionH relativeFrom="column">
                        <wp:posOffset>1958975</wp:posOffset>
                      </wp:positionH>
                      <wp:positionV relativeFrom="paragraph">
                        <wp:posOffset>1433195</wp:posOffset>
                      </wp:positionV>
                      <wp:extent cx="1190625" cy="637540"/>
                      <wp:effectExtent l="0" t="0" r="0" b="0"/>
                      <wp:wrapNone/>
                      <wp:docPr id="291" name="Metin Kutusu 291"/>
                      <wp:cNvGraphicFramePr/>
                      <a:graphic xmlns:a="http://schemas.openxmlformats.org/drawingml/2006/main">
                        <a:graphicData uri="http://schemas.microsoft.com/office/word/2010/wordprocessingShape">
                          <wps:wsp>
                            <wps:cNvSpPr txBox="1"/>
                            <wps:spPr>
                              <a:xfrm>
                                <a:off x="0" y="0"/>
                                <a:ext cx="1190625" cy="637540"/>
                              </a:xfrm>
                              <a:prstGeom prst="rect">
                                <a:avLst/>
                              </a:prstGeom>
                              <a:noFill/>
                              <a:ln w="6350">
                                <a:noFill/>
                              </a:ln>
                            </wps:spPr>
                            <wps:txbx>
                              <w:txbxContent>
                                <w:p w:rsidR="002E667F" w:rsidRPr="00455575" w:rsidRDefault="002E667F" w:rsidP="002E667F">
                                  <w:pPr>
                                    <w:rPr>
                                      <w:b/>
                                      <w:bCs/>
                                      <w:sz w:val="28"/>
                                      <w:szCs w:val="28"/>
                                    </w:rPr>
                                  </w:pPr>
                                  <w:r w:rsidRPr="00455575">
                                    <w:rPr>
                                      <w:b/>
                                      <w:bCs/>
                                      <w:sz w:val="28"/>
                                      <w:szCs w:val="28"/>
                                    </w:rPr>
                                    <w:t>ı. CYP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76A234" id="Metin Kutusu 291" o:spid="_x0000_s1036" type="#_x0000_t202" style="position:absolute;margin-left:154.25pt;margin-top:112.85pt;width:93.75pt;height:50.2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" filled="f" stroked="f" strokeweight=".5pt">
                      <v:textbox>
                        <w:txbxContent>
                          <w:p w:rsidR="002E667F" w:rsidRPr="00455575" w:rsidRDefault="002E667F" w:rsidP="002E667F">
                            <w:pPr>
                              <w:rPr>
                                <w:b/>
                                <w:bCs/>
                                <w:sz w:val="28"/>
                                <w:szCs w:val="28"/>
                              </w:rPr>
                            </w:pPr>
                            <w:r w:rsidRPr="00455575">
                              <w:rPr>
                                <w:b/>
                                <w:bCs/>
                                <w:sz w:val="28"/>
                                <w:szCs w:val="28"/>
                              </w:rPr>
                              <w:t>ı. CYP</w:t>
                            </w:r>
                          </w:p>
                        </w:txbxContent>
                      </v:textbox>
                    </v:shape>
                  </w:pict>
                </mc:Fallback>
              </mc:AlternateContent>
            </w:r>
            <w:r>
              <w:rPr>
                <w:noProof/>
                <w:lang w:eastAsia="tr-TR"/>
              </w:rPr>
              <w:drawing>
                <wp:inline distT="0" distB="0" distL="0" distR="0" wp14:anchorId="3452E50D" wp14:editId="6B29F40B">
                  <wp:extent cx="1835818" cy="1440000"/>
                  <wp:effectExtent l="0" t="0" r="0" b="8255"/>
                  <wp:docPr id="297" name="Resim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35818" cy="1440000"/>
                          </a:xfrm>
                          <a:prstGeom prst="rect">
                            <a:avLst/>
                          </a:prstGeom>
                          <a:noFill/>
                          <a:ln>
                            <a:noFill/>
                          </a:ln>
                        </pic:spPr>
                      </pic:pic>
                    </a:graphicData>
                  </a:graphic>
                </wp:inline>
              </w:drawing>
            </w:r>
          </w:p>
        </w:tc>
        <w:tc>
          <w:tcPr>
            <w:tcW w:w="3195" w:type="dxa"/>
          </w:tcPr>
          <w:p w:rsidR="002E667F" w:rsidRDefault="002E667F" w:rsidP="00483517">
            <w:r>
              <w:rPr>
                <w:noProof/>
                <w:lang w:eastAsia="tr-TR"/>
              </w:rPr>
              <w:drawing>
                <wp:inline distT="0" distB="0" distL="0" distR="0" wp14:anchorId="43843F69" wp14:editId="43816AE6">
                  <wp:extent cx="1835818" cy="1440000"/>
                  <wp:effectExtent l="0" t="0" r="0" b="8255"/>
                  <wp:docPr id="298" name="Resim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35818" cy="1440000"/>
                          </a:xfrm>
                          <a:prstGeom prst="rect">
                            <a:avLst/>
                          </a:prstGeom>
                          <a:noFill/>
                          <a:ln>
                            <a:noFill/>
                          </a:ln>
                        </pic:spPr>
                      </pic:pic>
                    </a:graphicData>
                  </a:graphic>
                </wp:inline>
              </w:drawing>
            </w:r>
          </w:p>
        </w:tc>
      </w:tr>
      <w:tr w:rsidR="002E667F" w:rsidTr="00483517">
        <w:trPr>
          <w:trHeight w:val="2446"/>
        </w:trPr>
        <w:tc>
          <w:tcPr>
            <w:tcW w:w="3195" w:type="dxa"/>
          </w:tcPr>
          <w:p w:rsidR="002E667F" w:rsidRPr="00A6023E" w:rsidRDefault="002E667F" w:rsidP="00483517">
            <w:pPr>
              <w:rPr>
                <w:rFonts w:cs="Times New Roman"/>
                <w:noProof/>
                <w:szCs w:val="20"/>
              </w:rPr>
            </w:pPr>
            <w:r>
              <w:rPr>
                <w:rFonts w:cs="Times New Roman"/>
                <w:noProof/>
                <w:szCs w:val="20"/>
                <w:lang w:eastAsia="tr-TR"/>
              </w:rPr>
              <w:drawing>
                <wp:anchor distT="0" distB="0" distL="114300" distR="114300" simplePos="0" relativeHeight="251712512" behindDoc="0" locked="0" layoutInCell="1" allowOverlap="1" wp14:anchorId="56EEC588" wp14:editId="211CD34A">
                  <wp:simplePos x="0" y="0"/>
                  <wp:positionH relativeFrom="column">
                    <wp:posOffset>739140</wp:posOffset>
                  </wp:positionH>
                  <wp:positionV relativeFrom="paragraph">
                    <wp:posOffset>414655</wp:posOffset>
                  </wp:positionV>
                  <wp:extent cx="160377" cy="173355"/>
                  <wp:effectExtent l="0" t="0" r="0" b="0"/>
                  <wp:wrapNone/>
                  <wp:docPr id="299" name="Resim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0377" cy="173355"/>
                          </a:xfrm>
                          <a:prstGeom prst="rect">
                            <a:avLst/>
                          </a:prstGeom>
                          <a:noFill/>
                        </pic:spPr>
                      </pic:pic>
                    </a:graphicData>
                  </a:graphic>
                  <wp14:sizeRelH relativeFrom="page">
                    <wp14:pctWidth>0</wp14:pctWidth>
                  </wp14:sizeRelH>
                  <wp14:sizeRelV relativeFrom="page">
                    <wp14:pctHeight>0</wp14:pctHeight>
                  </wp14:sizeRelV>
                </wp:anchor>
              </w:drawing>
            </w:r>
            <w:r>
              <w:rPr>
                <w:rFonts w:cs="Times New Roman"/>
                <w:noProof/>
                <w:szCs w:val="20"/>
                <w:lang w:eastAsia="tr-TR"/>
              </w:rPr>
              <w:drawing>
                <wp:anchor distT="0" distB="0" distL="114300" distR="114300" simplePos="0" relativeHeight="251711488" behindDoc="0" locked="0" layoutInCell="1" allowOverlap="1" wp14:anchorId="69E29266" wp14:editId="34174F10">
                  <wp:simplePos x="0" y="0"/>
                  <wp:positionH relativeFrom="column">
                    <wp:posOffset>633730</wp:posOffset>
                  </wp:positionH>
                  <wp:positionV relativeFrom="paragraph">
                    <wp:posOffset>969645</wp:posOffset>
                  </wp:positionV>
                  <wp:extent cx="304800" cy="377825"/>
                  <wp:effectExtent l="0" t="0" r="0" b="3175"/>
                  <wp:wrapNone/>
                  <wp:docPr id="300" name="Resim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77825"/>
                          </a:xfrm>
                          <a:prstGeom prst="rect">
                            <a:avLst/>
                          </a:prstGeom>
                          <a:noFill/>
                        </pic:spPr>
                      </pic:pic>
                    </a:graphicData>
                  </a:graphic>
                  <wp14:sizeRelH relativeFrom="page">
                    <wp14:pctWidth>0</wp14:pctWidth>
                  </wp14:sizeRelH>
                  <wp14:sizeRelV relativeFrom="page">
                    <wp14:pctHeight>0</wp14:pctHeight>
                  </wp14:sizeRelV>
                </wp:anchor>
              </w:drawing>
            </w:r>
            <w:r>
              <w:rPr>
                <w:rFonts w:cs="Times New Roman"/>
                <w:noProof/>
                <w:szCs w:val="20"/>
                <w:lang w:eastAsia="tr-TR"/>
              </w:rPr>
              <mc:AlternateContent>
                <mc:Choice Requires="wps">
                  <w:drawing>
                    <wp:anchor distT="0" distB="0" distL="114300" distR="114300" simplePos="0" relativeHeight="251708416" behindDoc="0" locked="0" layoutInCell="1" allowOverlap="1" wp14:anchorId="7D40E3E3" wp14:editId="3D737BD1">
                      <wp:simplePos x="0" y="0"/>
                      <wp:positionH relativeFrom="column">
                        <wp:posOffset>-81501</wp:posOffset>
                      </wp:positionH>
                      <wp:positionV relativeFrom="paragraph">
                        <wp:posOffset>1452954</wp:posOffset>
                      </wp:positionV>
                      <wp:extent cx="1084521" cy="446568"/>
                      <wp:effectExtent l="0" t="0" r="0" b="0"/>
                      <wp:wrapNone/>
                      <wp:docPr id="292" name="Metin Kutusu 292"/>
                      <wp:cNvGraphicFramePr/>
                      <a:graphic xmlns:a="http://schemas.openxmlformats.org/drawingml/2006/main">
                        <a:graphicData uri="http://schemas.microsoft.com/office/word/2010/wordprocessingShape">
                          <wps:wsp>
                            <wps:cNvSpPr txBox="1"/>
                            <wps:spPr>
                              <a:xfrm>
                                <a:off x="0" y="0"/>
                                <a:ext cx="1084521" cy="446568"/>
                              </a:xfrm>
                              <a:prstGeom prst="rect">
                                <a:avLst/>
                              </a:prstGeom>
                              <a:noFill/>
                              <a:ln w="6350">
                                <a:noFill/>
                              </a:ln>
                            </wps:spPr>
                            <wps:txbx>
                              <w:txbxContent>
                                <w:p w:rsidR="002E667F" w:rsidRPr="003F747D" w:rsidRDefault="002E667F" w:rsidP="002E667F">
                                  <w:pPr>
                                    <w:rPr>
                                      <w:b/>
                                      <w:bCs/>
                                      <w:sz w:val="28"/>
                                      <w:szCs w:val="28"/>
                                    </w:rPr>
                                  </w:pPr>
                                  <w:r w:rsidRPr="003F747D">
                                    <w:rPr>
                                      <w:b/>
                                      <w:bCs/>
                                      <w:sz w:val="28"/>
                                      <w:szCs w:val="28"/>
                                    </w:rPr>
                                    <w:t>j. VCD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40E3E3" id="Metin Kutusu 292" o:spid="_x0000_s1037" type="#_x0000_t202" style="position:absolute;margin-left:-6.4pt;margin-top:114.4pt;width:85.4pt;height:35.1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" filled="f" stroked="f" strokeweight=".5pt">
                      <v:textbox>
                        <w:txbxContent>
                          <w:p w:rsidR="002E667F" w:rsidRPr="003F747D" w:rsidRDefault="002E667F" w:rsidP="002E667F">
                            <w:pPr>
                              <w:rPr>
                                <w:b/>
                                <w:bCs/>
                                <w:sz w:val="28"/>
                                <w:szCs w:val="28"/>
                              </w:rPr>
                            </w:pPr>
                            <w:r w:rsidRPr="003F747D">
                              <w:rPr>
                                <w:b/>
                                <w:bCs/>
                                <w:sz w:val="28"/>
                                <w:szCs w:val="28"/>
                              </w:rPr>
                              <w:t>j. VCD</w:t>
                            </w:r>
                          </w:p>
                        </w:txbxContent>
                      </v:textbox>
                    </v:shape>
                  </w:pict>
                </mc:Fallback>
              </mc:AlternateContent>
            </w:r>
            <w:r w:rsidRPr="00A6023E">
              <w:rPr>
                <w:rFonts w:cs="Times New Roman"/>
                <w:noProof/>
                <w:szCs w:val="20"/>
                <w:lang w:eastAsia="tr-TR"/>
              </w:rPr>
              <w:drawing>
                <wp:inline distT="0" distB="0" distL="0" distR="0" wp14:anchorId="1261E09D" wp14:editId="4FF298C9">
                  <wp:extent cx="1836017" cy="1440000"/>
                  <wp:effectExtent l="0" t="0" r="0" b="8255"/>
                  <wp:docPr id="301" name="Resim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cstate="print">
                            <a:extLst>
                              <a:ext uri="{BEBA8EAE-BF5A-486C-A8C5-ECC9F3942E4B}">
                                <a14:imgProps xmlns:a14="http://schemas.microsoft.com/office/drawing/2010/main">
                                  <a14:imgLayer r:embed="rId42">
                                    <a14:imgEffect>
                                      <a14:sharpenSoften amount="30000"/>
                                    </a14:imgEffect>
                                    <a14:imgEffect>
                                      <a14:brightnessContrast bright="5000"/>
                                    </a14:imgEffect>
                                  </a14:imgLayer>
                                </a14:imgProps>
                              </a:ext>
                              <a:ext uri="{28A0092B-C50C-407E-A947-70E740481C1C}">
                                <a14:useLocalDpi xmlns:a14="http://schemas.microsoft.com/office/drawing/2010/main" val="0"/>
                              </a:ext>
                            </a:extLst>
                          </a:blip>
                          <a:srcRect/>
                          <a:stretch>
                            <a:fillRect/>
                          </a:stretch>
                        </pic:blipFill>
                        <pic:spPr bwMode="auto">
                          <a:xfrm>
                            <a:off x="0" y="0"/>
                            <a:ext cx="1836017" cy="1440000"/>
                          </a:xfrm>
                          <a:prstGeom prst="rect">
                            <a:avLst/>
                          </a:prstGeom>
                          <a:noFill/>
                          <a:ln>
                            <a:noFill/>
                          </a:ln>
                        </pic:spPr>
                      </pic:pic>
                    </a:graphicData>
                  </a:graphic>
                </wp:inline>
              </w:drawing>
            </w:r>
          </w:p>
        </w:tc>
        <w:tc>
          <w:tcPr>
            <w:tcW w:w="3195" w:type="dxa"/>
          </w:tcPr>
          <w:p w:rsidR="002E667F" w:rsidRDefault="002E667F" w:rsidP="00483517">
            <w:r>
              <w:rPr>
                <w:rFonts w:cs="Times New Roman"/>
                <w:noProof/>
                <w:szCs w:val="20"/>
                <w:lang w:eastAsia="tr-TR"/>
              </w:rPr>
              <mc:AlternateContent>
                <mc:Choice Requires="wps">
                  <w:drawing>
                    <wp:anchor distT="0" distB="0" distL="114300" distR="114300" simplePos="0" relativeHeight="251710464" behindDoc="0" locked="0" layoutInCell="1" allowOverlap="1" wp14:anchorId="28DC483D" wp14:editId="25CC113F">
                      <wp:simplePos x="0" y="0"/>
                      <wp:positionH relativeFrom="column">
                        <wp:posOffset>1949450</wp:posOffset>
                      </wp:positionH>
                      <wp:positionV relativeFrom="paragraph">
                        <wp:posOffset>1491615</wp:posOffset>
                      </wp:positionV>
                      <wp:extent cx="1271905" cy="457200"/>
                      <wp:effectExtent l="0" t="0" r="0" b="0"/>
                      <wp:wrapNone/>
                      <wp:docPr id="295" name="Metin Kutusu 295"/>
                      <wp:cNvGraphicFramePr/>
                      <a:graphic xmlns:a="http://schemas.openxmlformats.org/drawingml/2006/main">
                        <a:graphicData uri="http://schemas.microsoft.com/office/word/2010/wordprocessingShape">
                          <wps:wsp>
                            <wps:cNvSpPr txBox="1"/>
                            <wps:spPr>
                              <a:xfrm>
                                <a:off x="0" y="0"/>
                                <a:ext cx="1271905" cy="457200"/>
                              </a:xfrm>
                              <a:prstGeom prst="rect">
                                <a:avLst/>
                              </a:prstGeom>
                              <a:noFill/>
                              <a:ln w="6350">
                                <a:noFill/>
                              </a:ln>
                            </wps:spPr>
                            <wps:txbx>
                              <w:txbxContent>
                                <w:p w:rsidR="002E667F" w:rsidRPr="003F747D" w:rsidRDefault="002E667F" w:rsidP="002E667F">
                                  <w:pPr>
                                    <w:rPr>
                                      <w:b/>
                                      <w:bCs/>
                                      <w:sz w:val="28"/>
                                      <w:szCs w:val="28"/>
                                    </w:rPr>
                                  </w:pPr>
                                  <w:r w:rsidRPr="003F747D">
                                    <w:rPr>
                                      <w:b/>
                                      <w:bCs/>
                                      <w:sz w:val="28"/>
                                      <w:szCs w:val="28"/>
                                    </w:rPr>
                                    <w:t>l. VCD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8DC483D" id="Metin Kutusu 295" o:spid="_x0000_s1038" type="#_x0000_t202" style="position:absolute;margin-left:153.5pt;margin-top:117.45pt;width:100.15pt;height:36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" filled="f" stroked="f" strokeweight=".5pt">
                      <v:textbox>
                        <w:txbxContent>
                          <w:p w:rsidR="002E667F" w:rsidRPr="003F747D" w:rsidRDefault="002E667F" w:rsidP="002E667F">
                            <w:pPr>
                              <w:rPr>
                                <w:b/>
                                <w:bCs/>
                                <w:sz w:val="28"/>
                                <w:szCs w:val="28"/>
                              </w:rPr>
                            </w:pPr>
                            <w:r w:rsidRPr="003F747D">
                              <w:rPr>
                                <w:b/>
                                <w:bCs/>
                                <w:sz w:val="28"/>
                                <w:szCs w:val="28"/>
                              </w:rPr>
                              <w:t>l. VCD</w:t>
                            </w:r>
                          </w:p>
                        </w:txbxContent>
                      </v:textbox>
                    </v:shape>
                  </w:pict>
                </mc:Fallback>
              </mc:AlternateContent>
            </w:r>
            <w:r>
              <w:rPr>
                <w:rFonts w:cs="Times New Roman"/>
                <w:noProof/>
                <w:szCs w:val="20"/>
                <w:lang w:eastAsia="tr-TR"/>
              </w:rPr>
              <w:drawing>
                <wp:anchor distT="0" distB="0" distL="114300" distR="114300" simplePos="0" relativeHeight="251714560" behindDoc="0" locked="0" layoutInCell="1" allowOverlap="1" wp14:anchorId="20BE637F" wp14:editId="42FBCF29">
                  <wp:simplePos x="0" y="0"/>
                  <wp:positionH relativeFrom="column">
                    <wp:posOffset>1417955</wp:posOffset>
                  </wp:positionH>
                  <wp:positionV relativeFrom="paragraph">
                    <wp:posOffset>752475</wp:posOffset>
                  </wp:positionV>
                  <wp:extent cx="304800" cy="377825"/>
                  <wp:effectExtent l="0" t="0" r="0" b="3175"/>
                  <wp:wrapNone/>
                  <wp:docPr id="302" name="Resim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77825"/>
                          </a:xfrm>
                          <a:prstGeom prst="rect">
                            <a:avLst/>
                          </a:prstGeom>
                          <a:noFill/>
                        </pic:spPr>
                      </pic:pic>
                    </a:graphicData>
                  </a:graphic>
                  <wp14:sizeRelH relativeFrom="page">
                    <wp14:pctWidth>0</wp14:pctWidth>
                  </wp14:sizeRelH>
                  <wp14:sizeRelV relativeFrom="page">
                    <wp14:pctHeight>0</wp14:pctHeight>
                  </wp14:sizeRelV>
                </wp:anchor>
              </w:drawing>
            </w:r>
            <w:r>
              <w:rPr>
                <w:rFonts w:cs="Times New Roman"/>
                <w:noProof/>
                <w:szCs w:val="20"/>
                <w:lang w:eastAsia="tr-TR"/>
              </w:rPr>
              <mc:AlternateContent>
                <mc:Choice Requires="wps">
                  <w:drawing>
                    <wp:anchor distT="0" distB="0" distL="114300" distR="114300" simplePos="0" relativeHeight="251706368" behindDoc="0" locked="0" layoutInCell="1" allowOverlap="1" wp14:anchorId="5147316F" wp14:editId="33404B7D">
                      <wp:simplePos x="0" y="0"/>
                      <wp:positionH relativeFrom="column">
                        <wp:posOffset>-89535</wp:posOffset>
                      </wp:positionH>
                      <wp:positionV relativeFrom="paragraph">
                        <wp:posOffset>-89535</wp:posOffset>
                      </wp:positionV>
                      <wp:extent cx="1212112" cy="553174"/>
                      <wp:effectExtent l="0" t="0" r="0" b="0"/>
                      <wp:wrapNone/>
                      <wp:docPr id="293" name="Metin Kutusu 293"/>
                      <wp:cNvGraphicFramePr/>
                      <a:graphic xmlns:a="http://schemas.openxmlformats.org/drawingml/2006/main">
                        <a:graphicData uri="http://schemas.microsoft.com/office/word/2010/wordprocessingShape">
                          <wps:wsp>
                            <wps:cNvSpPr txBox="1"/>
                            <wps:spPr>
                              <a:xfrm>
                                <a:off x="0" y="0"/>
                                <a:ext cx="1212112" cy="553174"/>
                              </a:xfrm>
                              <a:prstGeom prst="rect">
                                <a:avLst/>
                              </a:prstGeom>
                              <a:noFill/>
                              <a:ln w="6350">
                                <a:noFill/>
                              </a:ln>
                            </wps:spPr>
                            <wps:txbx>
                              <w:txbxContent>
                                <w:p w:rsidR="002E667F" w:rsidRPr="00455575" w:rsidRDefault="002E667F" w:rsidP="002E667F">
                                  <w:pPr>
                                    <w:rPr>
                                      <w:b/>
                                      <w:bCs/>
                                      <w:sz w:val="28"/>
                                      <w:szCs w:val="28"/>
                                    </w:rPr>
                                  </w:pPr>
                                  <w:r w:rsidRPr="00455575">
                                    <w:rPr>
                                      <w:b/>
                                      <w:bCs/>
                                      <w:sz w:val="28"/>
                                      <w:szCs w:val="28"/>
                                    </w:rPr>
                                    <w:t>h. CYP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147316F" id="Metin Kutusu 293" o:spid="_x0000_s1039" type="#_x0000_t202" style="position:absolute;margin-left:-7.05pt;margin-top:-7.05pt;width:95.45pt;height:43.5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" filled="f" stroked="f" strokeweight=".5pt">
                      <v:textbox>
                        <w:txbxContent>
                          <w:p w:rsidR="002E667F" w:rsidRPr="00455575" w:rsidRDefault="002E667F" w:rsidP="002E667F">
                            <w:pPr>
                              <w:rPr>
                                <w:b/>
                                <w:bCs/>
                                <w:sz w:val="28"/>
                                <w:szCs w:val="28"/>
                              </w:rPr>
                            </w:pPr>
                            <w:r w:rsidRPr="00455575">
                              <w:rPr>
                                <w:b/>
                                <w:bCs/>
                                <w:sz w:val="28"/>
                                <w:szCs w:val="28"/>
                              </w:rPr>
                              <w:t>h. CYP</w:t>
                            </w:r>
                          </w:p>
                        </w:txbxContent>
                      </v:textbox>
                    </v:shape>
                  </w:pict>
                </mc:Fallback>
              </mc:AlternateContent>
            </w:r>
            <w:r>
              <w:rPr>
                <w:rFonts w:cs="Times New Roman"/>
                <w:noProof/>
                <w:szCs w:val="20"/>
                <w:lang w:eastAsia="tr-TR"/>
              </w:rPr>
              <w:drawing>
                <wp:anchor distT="0" distB="0" distL="114300" distR="114300" simplePos="0" relativeHeight="251713536" behindDoc="0" locked="0" layoutInCell="1" allowOverlap="1" wp14:anchorId="449CBDEC" wp14:editId="4C2ED376">
                  <wp:simplePos x="0" y="0"/>
                  <wp:positionH relativeFrom="column">
                    <wp:posOffset>1118235</wp:posOffset>
                  </wp:positionH>
                  <wp:positionV relativeFrom="paragraph">
                    <wp:posOffset>695325</wp:posOffset>
                  </wp:positionV>
                  <wp:extent cx="304800" cy="377825"/>
                  <wp:effectExtent l="0" t="0" r="0" b="3175"/>
                  <wp:wrapNone/>
                  <wp:docPr id="29" name="Resi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77825"/>
                          </a:xfrm>
                          <a:prstGeom prst="rect">
                            <a:avLst/>
                          </a:prstGeom>
                          <a:noFill/>
                        </pic:spPr>
                      </pic:pic>
                    </a:graphicData>
                  </a:graphic>
                  <wp14:sizeRelH relativeFrom="page">
                    <wp14:pctWidth>0</wp14:pctWidth>
                  </wp14:sizeRelH>
                  <wp14:sizeRelV relativeFrom="page">
                    <wp14:pctHeight>0</wp14:pctHeight>
                  </wp14:sizeRelV>
                </wp:anchor>
              </w:drawing>
            </w:r>
            <w:r>
              <w:rPr>
                <w:rFonts w:cs="Times New Roman"/>
                <w:noProof/>
                <w:szCs w:val="20"/>
                <w:lang w:eastAsia="tr-TR"/>
              </w:rPr>
              <mc:AlternateContent>
                <mc:Choice Requires="wps">
                  <w:drawing>
                    <wp:anchor distT="0" distB="0" distL="114300" distR="114300" simplePos="0" relativeHeight="251709440" behindDoc="0" locked="0" layoutInCell="1" allowOverlap="1" wp14:anchorId="3B732FB5" wp14:editId="4CFA046D">
                      <wp:simplePos x="0" y="0"/>
                      <wp:positionH relativeFrom="column">
                        <wp:posOffset>-90244</wp:posOffset>
                      </wp:positionH>
                      <wp:positionV relativeFrom="paragraph">
                        <wp:posOffset>1470232</wp:posOffset>
                      </wp:positionV>
                      <wp:extent cx="1219096" cy="435935"/>
                      <wp:effectExtent l="0" t="0" r="0" b="2540"/>
                      <wp:wrapNone/>
                      <wp:docPr id="294" name="Metin Kutusu 294"/>
                      <wp:cNvGraphicFramePr/>
                      <a:graphic xmlns:a="http://schemas.openxmlformats.org/drawingml/2006/main">
                        <a:graphicData uri="http://schemas.microsoft.com/office/word/2010/wordprocessingShape">
                          <wps:wsp>
                            <wps:cNvSpPr txBox="1"/>
                            <wps:spPr>
                              <a:xfrm>
                                <a:off x="0" y="0"/>
                                <a:ext cx="1219096" cy="435935"/>
                              </a:xfrm>
                              <a:prstGeom prst="rect">
                                <a:avLst/>
                              </a:prstGeom>
                              <a:noFill/>
                              <a:ln w="6350">
                                <a:noFill/>
                              </a:ln>
                            </wps:spPr>
                            <wps:txbx>
                              <w:txbxContent>
                                <w:p w:rsidR="002E667F" w:rsidRPr="003F747D" w:rsidRDefault="002E667F" w:rsidP="002E667F">
                                  <w:pPr>
                                    <w:rPr>
                                      <w:b/>
                                      <w:bCs/>
                                      <w:sz w:val="28"/>
                                      <w:szCs w:val="28"/>
                                    </w:rPr>
                                  </w:pPr>
                                  <w:r w:rsidRPr="003F747D">
                                    <w:rPr>
                                      <w:b/>
                                      <w:bCs/>
                                      <w:sz w:val="28"/>
                                      <w:szCs w:val="28"/>
                                    </w:rPr>
                                    <w:t>k. VCD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732FB5" id="Metin Kutusu 294" o:spid="_x0000_s1040" type="#_x0000_t202" style="position:absolute;margin-left:-7.1pt;margin-top:115.75pt;width:96pt;height:34.3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" filled="f" stroked="f" strokeweight=".5pt">
                      <v:textbox>
                        <w:txbxContent>
                          <w:p w:rsidR="002E667F" w:rsidRPr="003F747D" w:rsidRDefault="002E667F" w:rsidP="002E667F">
                            <w:pPr>
                              <w:rPr>
                                <w:b/>
                                <w:bCs/>
                                <w:sz w:val="28"/>
                                <w:szCs w:val="28"/>
                              </w:rPr>
                            </w:pPr>
                            <w:r w:rsidRPr="003F747D">
                              <w:rPr>
                                <w:b/>
                                <w:bCs/>
                                <w:sz w:val="28"/>
                                <w:szCs w:val="28"/>
                              </w:rPr>
                              <w:t>k. VCD</w:t>
                            </w:r>
                          </w:p>
                        </w:txbxContent>
                      </v:textbox>
                    </v:shape>
                  </w:pict>
                </mc:Fallback>
              </mc:AlternateContent>
            </w:r>
            <w:r w:rsidRPr="00A6023E">
              <w:rPr>
                <w:rFonts w:cs="Times New Roman"/>
                <w:noProof/>
                <w:szCs w:val="20"/>
                <w:lang w:eastAsia="tr-TR"/>
              </w:rPr>
              <w:drawing>
                <wp:inline distT="0" distB="0" distL="0" distR="0" wp14:anchorId="2E88A2FD" wp14:editId="4AE19223">
                  <wp:extent cx="1836017" cy="1440000"/>
                  <wp:effectExtent l="0" t="0" r="0" b="8255"/>
                  <wp:docPr id="164" name="Resim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cstate="print">
                            <a:extLst>
                              <a:ext uri="{BEBA8EAE-BF5A-486C-A8C5-ECC9F3942E4B}">
                                <a14:imgProps xmlns:a14="http://schemas.microsoft.com/office/drawing/2010/main">
                                  <a14:imgLayer r:embed="rId44">
                                    <a14:imgEffect>
                                      <a14:sharpenSoften amount="30000"/>
                                    </a14:imgEffect>
                                    <a14:imgEffect>
                                      <a14:brightnessContrast bright="5000"/>
                                    </a14:imgEffect>
                                  </a14:imgLayer>
                                </a14:imgProps>
                              </a:ext>
                              <a:ext uri="{28A0092B-C50C-407E-A947-70E740481C1C}">
                                <a14:useLocalDpi xmlns:a14="http://schemas.microsoft.com/office/drawing/2010/main" val="0"/>
                              </a:ext>
                            </a:extLst>
                          </a:blip>
                          <a:srcRect/>
                          <a:stretch>
                            <a:fillRect/>
                          </a:stretch>
                        </pic:blipFill>
                        <pic:spPr bwMode="auto">
                          <a:xfrm>
                            <a:off x="0" y="0"/>
                            <a:ext cx="1836017" cy="1440000"/>
                          </a:xfrm>
                          <a:prstGeom prst="rect">
                            <a:avLst/>
                          </a:prstGeom>
                          <a:noFill/>
                          <a:ln>
                            <a:noFill/>
                          </a:ln>
                        </pic:spPr>
                      </pic:pic>
                    </a:graphicData>
                  </a:graphic>
                </wp:inline>
              </w:drawing>
            </w:r>
          </w:p>
        </w:tc>
        <w:tc>
          <w:tcPr>
            <w:tcW w:w="3195" w:type="dxa"/>
          </w:tcPr>
          <w:p w:rsidR="002E667F" w:rsidRDefault="002E667F" w:rsidP="00483517">
            <w:r>
              <w:rPr>
                <w:rFonts w:cs="Times New Roman"/>
                <w:noProof/>
                <w:szCs w:val="20"/>
                <w:lang w:eastAsia="tr-TR"/>
              </w:rPr>
              <w:drawing>
                <wp:anchor distT="0" distB="0" distL="114300" distR="114300" simplePos="0" relativeHeight="251716608" behindDoc="0" locked="0" layoutInCell="1" allowOverlap="1" wp14:anchorId="4AB01478" wp14:editId="600E0B92">
                  <wp:simplePos x="0" y="0"/>
                  <wp:positionH relativeFrom="column">
                    <wp:posOffset>697230</wp:posOffset>
                  </wp:positionH>
                  <wp:positionV relativeFrom="paragraph">
                    <wp:posOffset>406400</wp:posOffset>
                  </wp:positionV>
                  <wp:extent cx="304800" cy="377825"/>
                  <wp:effectExtent l="0" t="0" r="0" b="3175"/>
                  <wp:wrapNone/>
                  <wp:docPr id="303" name="Resim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77825"/>
                          </a:xfrm>
                          <a:prstGeom prst="rect">
                            <a:avLst/>
                          </a:prstGeom>
                          <a:noFill/>
                        </pic:spPr>
                      </pic:pic>
                    </a:graphicData>
                  </a:graphic>
                  <wp14:sizeRelH relativeFrom="page">
                    <wp14:pctWidth>0</wp14:pctWidth>
                  </wp14:sizeRelH>
                  <wp14:sizeRelV relativeFrom="page">
                    <wp14:pctHeight>0</wp14:pctHeight>
                  </wp14:sizeRelV>
                </wp:anchor>
              </w:drawing>
            </w:r>
            <w:r>
              <w:rPr>
                <w:rFonts w:cs="Times New Roman"/>
                <w:noProof/>
                <w:szCs w:val="20"/>
                <w:lang w:eastAsia="tr-TR"/>
              </w:rPr>
              <w:drawing>
                <wp:anchor distT="0" distB="0" distL="114300" distR="114300" simplePos="0" relativeHeight="251715584" behindDoc="0" locked="0" layoutInCell="1" allowOverlap="1" wp14:anchorId="15DEC0ED" wp14:editId="1D9BF242">
                  <wp:simplePos x="0" y="0"/>
                  <wp:positionH relativeFrom="column">
                    <wp:posOffset>1002030</wp:posOffset>
                  </wp:positionH>
                  <wp:positionV relativeFrom="paragraph">
                    <wp:posOffset>841375</wp:posOffset>
                  </wp:positionV>
                  <wp:extent cx="304800" cy="377825"/>
                  <wp:effectExtent l="0" t="0" r="0" b="3175"/>
                  <wp:wrapNone/>
                  <wp:docPr id="3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77825"/>
                          </a:xfrm>
                          <a:prstGeom prst="rect">
                            <a:avLst/>
                          </a:prstGeom>
                          <a:noFill/>
                        </pic:spPr>
                      </pic:pic>
                    </a:graphicData>
                  </a:graphic>
                  <wp14:sizeRelH relativeFrom="page">
                    <wp14:pctWidth>0</wp14:pctWidth>
                  </wp14:sizeRelH>
                  <wp14:sizeRelV relativeFrom="page">
                    <wp14:pctHeight>0</wp14:pctHeight>
                  </wp14:sizeRelV>
                </wp:anchor>
              </w:drawing>
            </w:r>
            <w:r w:rsidRPr="00A6023E">
              <w:rPr>
                <w:rFonts w:cs="Times New Roman"/>
                <w:noProof/>
                <w:szCs w:val="20"/>
                <w:lang w:eastAsia="tr-TR"/>
              </w:rPr>
              <w:drawing>
                <wp:inline distT="0" distB="0" distL="0" distR="0" wp14:anchorId="02A97D43" wp14:editId="3B37180E">
                  <wp:extent cx="1836017" cy="1440000"/>
                  <wp:effectExtent l="0" t="0" r="0" b="8255"/>
                  <wp:docPr id="160" name="Resim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cstate="print">
                            <a:extLst>
                              <a:ext uri="{BEBA8EAE-BF5A-486C-A8C5-ECC9F3942E4B}">
                                <a14:imgProps xmlns:a14="http://schemas.microsoft.com/office/drawing/2010/main">
                                  <a14:imgLayer r:embed="rId46">
                                    <a14:imgEffect>
                                      <a14:sharpenSoften amount="30000"/>
                                    </a14:imgEffect>
                                    <a14:imgEffect>
                                      <a14:brightnessContrast bright="5000"/>
                                    </a14:imgEffect>
                                  </a14:imgLayer>
                                </a14:imgProps>
                              </a:ext>
                              <a:ext uri="{28A0092B-C50C-407E-A947-70E740481C1C}">
                                <a14:useLocalDpi xmlns:a14="http://schemas.microsoft.com/office/drawing/2010/main" val="0"/>
                              </a:ext>
                            </a:extLst>
                          </a:blip>
                          <a:srcRect/>
                          <a:stretch>
                            <a:fillRect/>
                          </a:stretch>
                        </pic:blipFill>
                        <pic:spPr bwMode="auto">
                          <a:xfrm>
                            <a:off x="0" y="0"/>
                            <a:ext cx="1836017" cy="1440000"/>
                          </a:xfrm>
                          <a:prstGeom prst="rect">
                            <a:avLst/>
                          </a:prstGeom>
                          <a:noFill/>
                          <a:ln>
                            <a:noFill/>
                          </a:ln>
                        </pic:spPr>
                      </pic:pic>
                    </a:graphicData>
                  </a:graphic>
                </wp:inline>
              </w:drawing>
            </w:r>
          </w:p>
        </w:tc>
      </w:tr>
      <w:tr w:rsidR="002E667F" w:rsidTr="00483517">
        <w:trPr>
          <w:trHeight w:val="2420"/>
        </w:trPr>
        <w:tc>
          <w:tcPr>
            <w:tcW w:w="3195" w:type="dxa"/>
          </w:tcPr>
          <w:p w:rsidR="002E667F" w:rsidRPr="00A6023E" w:rsidRDefault="002E667F" w:rsidP="00483517">
            <w:pPr>
              <w:rPr>
                <w:rFonts w:cs="Times New Roman"/>
                <w:noProof/>
                <w:szCs w:val="20"/>
              </w:rPr>
            </w:pPr>
            <w:r>
              <w:rPr>
                <w:rFonts w:cs="Times New Roman"/>
                <w:noProof/>
                <w:szCs w:val="20"/>
                <w:lang w:eastAsia="tr-TR"/>
              </w:rPr>
              <w:drawing>
                <wp:anchor distT="0" distB="0" distL="114300" distR="114300" simplePos="0" relativeHeight="251718656" behindDoc="0" locked="0" layoutInCell="1" allowOverlap="1" wp14:anchorId="4BA2AB14" wp14:editId="3A89EE84">
                  <wp:simplePos x="0" y="0"/>
                  <wp:positionH relativeFrom="column">
                    <wp:posOffset>1626391</wp:posOffset>
                  </wp:positionH>
                  <wp:positionV relativeFrom="paragraph">
                    <wp:posOffset>347303</wp:posOffset>
                  </wp:positionV>
                  <wp:extent cx="158750" cy="170815"/>
                  <wp:effectExtent l="0" t="0" r="0" b="635"/>
                  <wp:wrapNone/>
                  <wp:docPr id="304" name="Resim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8750" cy="170815"/>
                          </a:xfrm>
                          <a:prstGeom prst="rect">
                            <a:avLst/>
                          </a:prstGeom>
                          <a:noFill/>
                        </pic:spPr>
                      </pic:pic>
                    </a:graphicData>
                  </a:graphic>
                  <wp14:sizeRelH relativeFrom="page">
                    <wp14:pctWidth>0</wp14:pctWidth>
                  </wp14:sizeRelH>
                  <wp14:sizeRelV relativeFrom="page">
                    <wp14:pctHeight>0</wp14:pctHeight>
                  </wp14:sizeRelV>
                </wp:anchor>
              </w:drawing>
            </w:r>
            <w:r>
              <w:rPr>
                <w:rFonts w:cs="Times New Roman"/>
                <w:noProof/>
                <w:szCs w:val="20"/>
                <w:lang w:eastAsia="tr-TR"/>
              </w:rPr>
              <w:drawing>
                <wp:anchor distT="0" distB="0" distL="114300" distR="114300" simplePos="0" relativeHeight="251719680" behindDoc="0" locked="0" layoutInCell="1" allowOverlap="1" wp14:anchorId="58900608" wp14:editId="28445712">
                  <wp:simplePos x="0" y="0"/>
                  <wp:positionH relativeFrom="column">
                    <wp:posOffset>1100067</wp:posOffset>
                  </wp:positionH>
                  <wp:positionV relativeFrom="paragraph">
                    <wp:posOffset>34661</wp:posOffset>
                  </wp:positionV>
                  <wp:extent cx="158750" cy="170815"/>
                  <wp:effectExtent l="0" t="0" r="0" b="635"/>
                  <wp:wrapNone/>
                  <wp:docPr id="305" name="Resim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8750" cy="170815"/>
                          </a:xfrm>
                          <a:prstGeom prst="rect">
                            <a:avLst/>
                          </a:prstGeom>
                          <a:noFill/>
                        </pic:spPr>
                      </pic:pic>
                    </a:graphicData>
                  </a:graphic>
                  <wp14:sizeRelH relativeFrom="page">
                    <wp14:pctWidth>0</wp14:pctWidth>
                  </wp14:sizeRelH>
                  <wp14:sizeRelV relativeFrom="page">
                    <wp14:pctHeight>0</wp14:pctHeight>
                  </wp14:sizeRelV>
                </wp:anchor>
              </w:drawing>
            </w:r>
            <w:r>
              <w:rPr>
                <w:rFonts w:cs="Times New Roman"/>
                <w:noProof/>
                <w:szCs w:val="20"/>
                <w:lang w:eastAsia="tr-TR"/>
              </w:rPr>
              <w:drawing>
                <wp:anchor distT="0" distB="0" distL="114300" distR="114300" simplePos="0" relativeHeight="251720704" behindDoc="0" locked="0" layoutInCell="1" allowOverlap="1" wp14:anchorId="60CD122C" wp14:editId="363F0A83">
                  <wp:simplePos x="0" y="0"/>
                  <wp:positionH relativeFrom="column">
                    <wp:posOffset>1467641</wp:posOffset>
                  </wp:positionH>
                  <wp:positionV relativeFrom="paragraph">
                    <wp:posOffset>947412</wp:posOffset>
                  </wp:positionV>
                  <wp:extent cx="158750" cy="170815"/>
                  <wp:effectExtent l="0" t="0" r="0" b="635"/>
                  <wp:wrapNone/>
                  <wp:docPr id="306" name="Resim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8750" cy="170815"/>
                          </a:xfrm>
                          <a:prstGeom prst="rect">
                            <a:avLst/>
                          </a:prstGeom>
                          <a:noFill/>
                        </pic:spPr>
                      </pic:pic>
                    </a:graphicData>
                  </a:graphic>
                  <wp14:sizeRelH relativeFrom="page">
                    <wp14:pctWidth>0</wp14:pctWidth>
                  </wp14:sizeRelH>
                  <wp14:sizeRelV relativeFrom="page">
                    <wp14:pctHeight>0</wp14:pctHeight>
                  </wp14:sizeRelV>
                </wp:anchor>
              </w:drawing>
            </w:r>
            <w:r>
              <w:rPr>
                <w:rFonts w:cs="Times New Roman"/>
                <w:noProof/>
                <w:szCs w:val="20"/>
                <w:lang w:eastAsia="tr-TR"/>
              </w:rPr>
              <w:drawing>
                <wp:anchor distT="0" distB="0" distL="114300" distR="114300" simplePos="0" relativeHeight="251725824" behindDoc="0" locked="0" layoutInCell="1" allowOverlap="1" wp14:anchorId="2B8305FA" wp14:editId="5C891F1C">
                  <wp:simplePos x="0" y="0"/>
                  <wp:positionH relativeFrom="column">
                    <wp:posOffset>937590</wp:posOffset>
                  </wp:positionH>
                  <wp:positionV relativeFrom="paragraph">
                    <wp:posOffset>634415</wp:posOffset>
                  </wp:positionV>
                  <wp:extent cx="304800" cy="377825"/>
                  <wp:effectExtent l="0" t="0" r="0" b="3175"/>
                  <wp:wrapNone/>
                  <wp:docPr id="141" name="Resim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77825"/>
                          </a:xfrm>
                          <a:prstGeom prst="rect">
                            <a:avLst/>
                          </a:prstGeom>
                          <a:noFill/>
                        </pic:spPr>
                      </pic:pic>
                    </a:graphicData>
                  </a:graphic>
                  <wp14:sizeRelH relativeFrom="page">
                    <wp14:pctWidth>0</wp14:pctWidth>
                  </wp14:sizeRelH>
                  <wp14:sizeRelV relativeFrom="page">
                    <wp14:pctHeight>0</wp14:pctHeight>
                  </wp14:sizeRelV>
                </wp:anchor>
              </w:drawing>
            </w:r>
            <w:r>
              <w:rPr>
                <w:rFonts w:cs="Times New Roman"/>
                <w:noProof/>
                <w:szCs w:val="20"/>
                <w:lang w:eastAsia="tr-TR"/>
              </w:rPr>
              <w:drawing>
                <wp:anchor distT="0" distB="0" distL="114300" distR="114300" simplePos="0" relativeHeight="251717632" behindDoc="0" locked="0" layoutInCell="1" allowOverlap="1" wp14:anchorId="137B6677" wp14:editId="0016AF49">
                  <wp:simplePos x="0" y="0"/>
                  <wp:positionH relativeFrom="column">
                    <wp:posOffset>779780</wp:posOffset>
                  </wp:positionH>
                  <wp:positionV relativeFrom="paragraph">
                    <wp:posOffset>1061497</wp:posOffset>
                  </wp:positionV>
                  <wp:extent cx="304800" cy="377825"/>
                  <wp:effectExtent l="0" t="0" r="0" b="3175"/>
                  <wp:wrapNone/>
                  <wp:docPr id="35" name="Resi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77825"/>
                          </a:xfrm>
                          <a:prstGeom prst="rect">
                            <a:avLst/>
                          </a:prstGeom>
                          <a:noFill/>
                        </pic:spPr>
                      </pic:pic>
                    </a:graphicData>
                  </a:graphic>
                  <wp14:sizeRelH relativeFrom="page">
                    <wp14:pctWidth>0</wp14:pctWidth>
                  </wp14:sizeRelH>
                  <wp14:sizeRelV relativeFrom="page">
                    <wp14:pctHeight>0</wp14:pctHeight>
                  </wp14:sizeRelV>
                </wp:anchor>
              </w:drawing>
            </w:r>
            <w:r w:rsidRPr="00A6023E">
              <w:rPr>
                <w:rFonts w:cs="Times New Roman"/>
                <w:noProof/>
                <w:szCs w:val="20"/>
                <w:lang w:eastAsia="tr-TR"/>
              </w:rPr>
              <w:drawing>
                <wp:inline distT="0" distB="0" distL="0" distR="0" wp14:anchorId="014F4503" wp14:editId="59172E20">
                  <wp:extent cx="1836017" cy="1440000"/>
                  <wp:effectExtent l="0" t="0" r="0" b="8255"/>
                  <wp:docPr id="210" name="Resim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8" cstate="print">
                            <a:extLst>
                              <a:ext uri="{BEBA8EAE-BF5A-486C-A8C5-ECC9F3942E4B}">
                                <a14:imgProps xmlns:a14="http://schemas.microsoft.com/office/drawing/2010/main">
                                  <a14:imgLayer r:embed="rId49">
                                    <a14:imgEffect>
                                      <a14:sharpenSoften amount="30000"/>
                                    </a14:imgEffect>
                                    <a14:imgEffect>
                                      <a14:brightnessContrast bright="5000"/>
                                    </a14:imgEffect>
                                  </a14:imgLayer>
                                </a14:imgProps>
                              </a:ext>
                              <a:ext uri="{28A0092B-C50C-407E-A947-70E740481C1C}">
                                <a14:useLocalDpi xmlns:a14="http://schemas.microsoft.com/office/drawing/2010/main" val="0"/>
                              </a:ext>
                            </a:extLst>
                          </a:blip>
                          <a:srcRect/>
                          <a:stretch>
                            <a:fillRect/>
                          </a:stretch>
                        </pic:blipFill>
                        <pic:spPr bwMode="auto">
                          <a:xfrm>
                            <a:off x="0" y="0"/>
                            <a:ext cx="1836017" cy="1440000"/>
                          </a:xfrm>
                          <a:prstGeom prst="rect">
                            <a:avLst/>
                          </a:prstGeom>
                          <a:noFill/>
                          <a:ln>
                            <a:noFill/>
                          </a:ln>
                        </pic:spPr>
                      </pic:pic>
                    </a:graphicData>
                  </a:graphic>
                </wp:inline>
              </w:drawing>
            </w:r>
          </w:p>
        </w:tc>
        <w:tc>
          <w:tcPr>
            <w:tcW w:w="3195" w:type="dxa"/>
          </w:tcPr>
          <w:p w:rsidR="002E667F" w:rsidRDefault="002E667F" w:rsidP="00483517">
            <w:r>
              <w:rPr>
                <w:rFonts w:cs="Times New Roman"/>
                <w:noProof/>
                <w:szCs w:val="20"/>
                <w:lang w:eastAsia="tr-TR"/>
              </w:rPr>
              <w:drawing>
                <wp:anchor distT="0" distB="0" distL="114300" distR="114300" simplePos="0" relativeHeight="251723776" behindDoc="0" locked="0" layoutInCell="1" allowOverlap="1" wp14:anchorId="6951654C" wp14:editId="72A7F171">
                  <wp:simplePos x="0" y="0"/>
                  <wp:positionH relativeFrom="column">
                    <wp:posOffset>1360805</wp:posOffset>
                  </wp:positionH>
                  <wp:positionV relativeFrom="paragraph">
                    <wp:posOffset>605790</wp:posOffset>
                  </wp:positionV>
                  <wp:extent cx="304800" cy="377825"/>
                  <wp:effectExtent l="0" t="0" r="0" b="3175"/>
                  <wp:wrapNone/>
                  <wp:docPr id="307" name="Resim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77825"/>
                          </a:xfrm>
                          <a:prstGeom prst="rect">
                            <a:avLst/>
                          </a:prstGeom>
                          <a:noFill/>
                        </pic:spPr>
                      </pic:pic>
                    </a:graphicData>
                  </a:graphic>
                  <wp14:sizeRelH relativeFrom="page">
                    <wp14:pctWidth>0</wp14:pctWidth>
                  </wp14:sizeRelH>
                  <wp14:sizeRelV relativeFrom="page">
                    <wp14:pctHeight>0</wp14:pctHeight>
                  </wp14:sizeRelV>
                </wp:anchor>
              </w:drawing>
            </w:r>
            <w:r>
              <w:rPr>
                <w:rFonts w:cs="Times New Roman"/>
                <w:noProof/>
                <w:szCs w:val="20"/>
                <w:lang w:eastAsia="tr-TR"/>
              </w:rPr>
              <w:drawing>
                <wp:anchor distT="0" distB="0" distL="114300" distR="114300" simplePos="0" relativeHeight="251722752" behindDoc="0" locked="0" layoutInCell="1" allowOverlap="1" wp14:anchorId="2FE67E47" wp14:editId="388737F2">
                  <wp:simplePos x="0" y="0"/>
                  <wp:positionH relativeFrom="column">
                    <wp:posOffset>306705</wp:posOffset>
                  </wp:positionH>
                  <wp:positionV relativeFrom="paragraph">
                    <wp:posOffset>983615</wp:posOffset>
                  </wp:positionV>
                  <wp:extent cx="304800" cy="377825"/>
                  <wp:effectExtent l="0" t="0" r="0" b="3175"/>
                  <wp:wrapNone/>
                  <wp:docPr id="308" name="Resim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77825"/>
                          </a:xfrm>
                          <a:prstGeom prst="rect">
                            <a:avLst/>
                          </a:prstGeom>
                          <a:noFill/>
                        </pic:spPr>
                      </pic:pic>
                    </a:graphicData>
                  </a:graphic>
                  <wp14:sizeRelH relativeFrom="page">
                    <wp14:pctWidth>0</wp14:pctWidth>
                  </wp14:sizeRelH>
                  <wp14:sizeRelV relativeFrom="page">
                    <wp14:pctHeight>0</wp14:pctHeight>
                  </wp14:sizeRelV>
                </wp:anchor>
              </w:drawing>
            </w:r>
            <w:r>
              <w:rPr>
                <w:rFonts w:cs="Times New Roman"/>
                <w:noProof/>
                <w:szCs w:val="20"/>
                <w:lang w:eastAsia="tr-TR"/>
              </w:rPr>
              <w:drawing>
                <wp:anchor distT="0" distB="0" distL="114300" distR="114300" simplePos="0" relativeHeight="251721728" behindDoc="0" locked="0" layoutInCell="1" allowOverlap="1" wp14:anchorId="367A03B3" wp14:editId="01ECBA21">
                  <wp:simplePos x="0" y="0"/>
                  <wp:positionH relativeFrom="column">
                    <wp:posOffset>948055</wp:posOffset>
                  </wp:positionH>
                  <wp:positionV relativeFrom="paragraph">
                    <wp:posOffset>983615</wp:posOffset>
                  </wp:positionV>
                  <wp:extent cx="304800" cy="377825"/>
                  <wp:effectExtent l="0" t="0" r="0" b="3175"/>
                  <wp:wrapNone/>
                  <wp:docPr id="40" name="Resi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77825"/>
                          </a:xfrm>
                          <a:prstGeom prst="rect">
                            <a:avLst/>
                          </a:prstGeom>
                          <a:noFill/>
                        </pic:spPr>
                      </pic:pic>
                    </a:graphicData>
                  </a:graphic>
                  <wp14:sizeRelH relativeFrom="page">
                    <wp14:pctWidth>0</wp14:pctWidth>
                  </wp14:sizeRelH>
                  <wp14:sizeRelV relativeFrom="page">
                    <wp14:pctHeight>0</wp14:pctHeight>
                  </wp14:sizeRelV>
                </wp:anchor>
              </w:drawing>
            </w:r>
            <w:r w:rsidRPr="00A6023E">
              <w:rPr>
                <w:rFonts w:cs="Times New Roman"/>
                <w:noProof/>
                <w:szCs w:val="20"/>
                <w:lang w:eastAsia="tr-TR"/>
              </w:rPr>
              <w:drawing>
                <wp:anchor distT="0" distB="0" distL="114300" distR="114300" simplePos="0" relativeHeight="251698176" behindDoc="0" locked="0" layoutInCell="1" allowOverlap="1" wp14:anchorId="71AD3E21" wp14:editId="1E357666">
                  <wp:simplePos x="0" y="0"/>
                  <wp:positionH relativeFrom="column">
                    <wp:posOffset>-3810</wp:posOffset>
                  </wp:positionH>
                  <wp:positionV relativeFrom="paragraph">
                    <wp:posOffset>3175</wp:posOffset>
                  </wp:positionV>
                  <wp:extent cx="1836017" cy="1440000"/>
                  <wp:effectExtent l="0" t="0" r="0" b="8255"/>
                  <wp:wrapNone/>
                  <wp:docPr id="202" name="Resim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0" cstate="print">
                            <a:extLst>
                              <a:ext uri="{BEBA8EAE-BF5A-486C-A8C5-ECC9F3942E4B}">
                                <a14:imgProps xmlns:a14="http://schemas.microsoft.com/office/drawing/2010/main">
                                  <a14:imgLayer r:embed="rId51">
                                    <a14:imgEffect>
                                      <a14:sharpenSoften amount="30000"/>
                                    </a14:imgEffect>
                                    <a14:imgEffect>
                                      <a14:brightnessContrast bright="5000"/>
                                    </a14:imgEffect>
                                  </a14:imgLayer>
                                </a14:imgProps>
                              </a:ext>
                              <a:ext uri="{28A0092B-C50C-407E-A947-70E740481C1C}">
                                <a14:useLocalDpi xmlns:a14="http://schemas.microsoft.com/office/drawing/2010/main" val="0"/>
                              </a:ext>
                            </a:extLst>
                          </a:blip>
                          <a:srcRect/>
                          <a:stretch>
                            <a:fillRect/>
                          </a:stretch>
                        </pic:blipFill>
                        <pic:spPr bwMode="auto">
                          <a:xfrm>
                            <a:off x="0" y="0"/>
                            <a:ext cx="1836017" cy="144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195" w:type="dxa"/>
          </w:tcPr>
          <w:p w:rsidR="002E667F" w:rsidRDefault="002E667F" w:rsidP="00483517">
            <w:r>
              <w:rPr>
                <w:rFonts w:cs="Times New Roman"/>
                <w:noProof/>
                <w:szCs w:val="20"/>
                <w:lang w:eastAsia="tr-TR"/>
              </w:rPr>
              <w:drawing>
                <wp:anchor distT="0" distB="0" distL="114300" distR="114300" simplePos="0" relativeHeight="251728896" behindDoc="0" locked="0" layoutInCell="1" allowOverlap="1" wp14:anchorId="040BDB95" wp14:editId="55F3A344">
                  <wp:simplePos x="0" y="0"/>
                  <wp:positionH relativeFrom="column">
                    <wp:posOffset>1053803</wp:posOffset>
                  </wp:positionH>
                  <wp:positionV relativeFrom="paragraph">
                    <wp:posOffset>492718</wp:posOffset>
                  </wp:positionV>
                  <wp:extent cx="158750" cy="170815"/>
                  <wp:effectExtent l="0" t="0" r="0" b="635"/>
                  <wp:wrapNone/>
                  <wp:docPr id="144" name="Resim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8750" cy="170815"/>
                          </a:xfrm>
                          <a:prstGeom prst="rect">
                            <a:avLst/>
                          </a:prstGeom>
                          <a:noFill/>
                        </pic:spPr>
                      </pic:pic>
                    </a:graphicData>
                  </a:graphic>
                  <wp14:sizeRelH relativeFrom="page">
                    <wp14:pctWidth>0</wp14:pctWidth>
                  </wp14:sizeRelH>
                  <wp14:sizeRelV relativeFrom="page">
                    <wp14:pctHeight>0</wp14:pctHeight>
                  </wp14:sizeRelV>
                </wp:anchor>
              </w:drawing>
            </w:r>
            <w:r>
              <w:rPr>
                <w:rFonts w:cs="Times New Roman"/>
                <w:noProof/>
                <w:szCs w:val="20"/>
                <w:lang w:eastAsia="tr-TR"/>
              </w:rPr>
              <w:drawing>
                <wp:anchor distT="0" distB="0" distL="114300" distR="114300" simplePos="0" relativeHeight="251727872" behindDoc="0" locked="0" layoutInCell="1" allowOverlap="1" wp14:anchorId="7ECB541F" wp14:editId="59672318">
                  <wp:simplePos x="0" y="0"/>
                  <wp:positionH relativeFrom="column">
                    <wp:posOffset>1479748</wp:posOffset>
                  </wp:positionH>
                  <wp:positionV relativeFrom="paragraph">
                    <wp:posOffset>164043</wp:posOffset>
                  </wp:positionV>
                  <wp:extent cx="158750" cy="170815"/>
                  <wp:effectExtent l="0" t="0" r="0" b="635"/>
                  <wp:wrapNone/>
                  <wp:docPr id="143" name="Resim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8750" cy="170815"/>
                          </a:xfrm>
                          <a:prstGeom prst="rect">
                            <a:avLst/>
                          </a:prstGeom>
                          <a:noFill/>
                        </pic:spPr>
                      </pic:pic>
                    </a:graphicData>
                  </a:graphic>
                  <wp14:sizeRelH relativeFrom="page">
                    <wp14:pctWidth>0</wp14:pctWidth>
                  </wp14:sizeRelH>
                  <wp14:sizeRelV relativeFrom="page">
                    <wp14:pctHeight>0</wp14:pctHeight>
                  </wp14:sizeRelV>
                </wp:anchor>
              </w:drawing>
            </w:r>
            <w:r>
              <w:rPr>
                <w:rFonts w:cs="Times New Roman"/>
                <w:noProof/>
                <w:szCs w:val="20"/>
                <w:lang w:eastAsia="tr-TR"/>
              </w:rPr>
              <w:drawing>
                <wp:anchor distT="0" distB="0" distL="114300" distR="114300" simplePos="0" relativeHeight="251726848" behindDoc="0" locked="0" layoutInCell="1" allowOverlap="1" wp14:anchorId="64BA370B" wp14:editId="56DE8D57">
                  <wp:simplePos x="0" y="0"/>
                  <wp:positionH relativeFrom="column">
                    <wp:posOffset>1230366</wp:posOffset>
                  </wp:positionH>
                  <wp:positionV relativeFrom="paragraph">
                    <wp:posOffset>779103</wp:posOffset>
                  </wp:positionV>
                  <wp:extent cx="304800" cy="377825"/>
                  <wp:effectExtent l="0" t="0" r="0" b="3175"/>
                  <wp:wrapNone/>
                  <wp:docPr id="142" name="Resim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77825"/>
                          </a:xfrm>
                          <a:prstGeom prst="rect">
                            <a:avLst/>
                          </a:prstGeom>
                          <a:noFill/>
                        </pic:spPr>
                      </pic:pic>
                    </a:graphicData>
                  </a:graphic>
                  <wp14:sizeRelH relativeFrom="page">
                    <wp14:pctWidth>0</wp14:pctWidth>
                  </wp14:sizeRelH>
                  <wp14:sizeRelV relativeFrom="page">
                    <wp14:pctHeight>0</wp14:pctHeight>
                  </wp14:sizeRelV>
                </wp:anchor>
              </w:drawing>
            </w:r>
            <w:r w:rsidRPr="00A6023E">
              <w:rPr>
                <w:rFonts w:cs="Times New Roman"/>
                <w:noProof/>
                <w:szCs w:val="20"/>
                <w:lang w:eastAsia="tr-TR"/>
              </w:rPr>
              <w:drawing>
                <wp:inline distT="0" distB="0" distL="0" distR="0" wp14:anchorId="32E13579" wp14:editId="04CD27E5">
                  <wp:extent cx="1836017" cy="1440000"/>
                  <wp:effectExtent l="0" t="0" r="0" b="8255"/>
                  <wp:docPr id="198" name="Resim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2" cstate="print">
                            <a:extLst>
                              <a:ext uri="{BEBA8EAE-BF5A-486C-A8C5-ECC9F3942E4B}">
                                <a14:imgProps xmlns:a14="http://schemas.microsoft.com/office/drawing/2010/main">
                                  <a14:imgLayer r:embed="rId53">
                                    <a14:imgEffect>
                                      <a14:sharpenSoften amount="30000"/>
                                    </a14:imgEffect>
                                    <a14:imgEffect>
                                      <a14:brightnessContrast bright="5000"/>
                                    </a14:imgEffect>
                                  </a14:imgLayer>
                                </a14:imgProps>
                              </a:ext>
                              <a:ext uri="{28A0092B-C50C-407E-A947-70E740481C1C}">
                                <a14:useLocalDpi xmlns:a14="http://schemas.microsoft.com/office/drawing/2010/main" val="0"/>
                              </a:ext>
                            </a:extLst>
                          </a:blip>
                          <a:srcRect/>
                          <a:stretch>
                            <a:fillRect/>
                          </a:stretch>
                        </pic:blipFill>
                        <pic:spPr bwMode="auto">
                          <a:xfrm>
                            <a:off x="0" y="0"/>
                            <a:ext cx="1836017" cy="1440000"/>
                          </a:xfrm>
                          <a:prstGeom prst="rect">
                            <a:avLst/>
                          </a:prstGeom>
                          <a:noFill/>
                          <a:ln>
                            <a:noFill/>
                          </a:ln>
                        </pic:spPr>
                      </pic:pic>
                    </a:graphicData>
                  </a:graphic>
                </wp:inline>
              </w:drawing>
            </w:r>
            <w:r>
              <w:rPr>
                <w:rFonts w:cs="Times New Roman"/>
                <w:noProof/>
                <w:szCs w:val="20"/>
                <w:lang w:eastAsia="tr-TR"/>
              </w:rPr>
              <w:drawing>
                <wp:anchor distT="0" distB="0" distL="114300" distR="114300" simplePos="0" relativeHeight="251724800" behindDoc="0" locked="0" layoutInCell="1" allowOverlap="1" wp14:anchorId="4D8033DD" wp14:editId="4A527D8D">
                  <wp:simplePos x="0" y="0"/>
                  <wp:positionH relativeFrom="column">
                    <wp:posOffset>68580</wp:posOffset>
                  </wp:positionH>
                  <wp:positionV relativeFrom="paragraph">
                    <wp:posOffset>945515</wp:posOffset>
                  </wp:positionV>
                  <wp:extent cx="304800" cy="377825"/>
                  <wp:effectExtent l="0" t="0" r="0" b="3175"/>
                  <wp:wrapNone/>
                  <wp:docPr id="309" name="Resim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77825"/>
                          </a:xfrm>
                          <a:prstGeom prst="rect">
                            <a:avLst/>
                          </a:prstGeom>
                          <a:noFill/>
                        </pic:spPr>
                      </pic:pic>
                    </a:graphicData>
                  </a:graphic>
                  <wp14:sizeRelH relativeFrom="page">
                    <wp14:pctWidth>0</wp14:pctWidth>
                  </wp14:sizeRelH>
                  <wp14:sizeRelV relativeFrom="page">
                    <wp14:pctHeight>0</wp14:pctHeight>
                  </wp14:sizeRelV>
                </wp:anchor>
              </w:drawing>
            </w:r>
          </w:p>
        </w:tc>
      </w:tr>
    </w:tbl>
    <w:bookmarkEnd w:id="1"/>
    <w:p w:rsidR="002E667F" w:rsidRPr="002E667F" w:rsidRDefault="002E667F" w:rsidP="002E667F">
      <w:pPr>
        <w:spacing w:line="20" w:lineRule="atLeast"/>
        <w:jc w:val="both"/>
        <w:rPr>
          <w:rFonts w:cs="Times New Roman"/>
          <w:color w:val="000000"/>
          <w:szCs w:val="20"/>
        </w:rPr>
      </w:pPr>
      <w:r w:rsidRPr="002E667F">
        <w:rPr>
          <w:rFonts w:cs="Times New Roman"/>
          <w:b/>
          <w:color w:val="000000"/>
          <w:szCs w:val="20"/>
        </w:rPr>
        <w:t xml:space="preserve">Şekil 2: </w:t>
      </w:r>
      <w:r w:rsidRPr="002E667F">
        <w:rPr>
          <w:rFonts w:cs="Times New Roman"/>
          <w:color w:val="000000"/>
          <w:szCs w:val="20"/>
        </w:rPr>
        <w:t xml:space="preserve">a, b, c. Kontrol grubu </w:t>
      </w:r>
      <w:proofErr w:type="spellStart"/>
      <w:r w:rsidRPr="002E667F">
        <w:rPr>
          <w:rFonts w:cs="Times New Roman"/>
          <w:color w:val="000000"/>
          <w:szCs w:val="20"/>
        </w:rPr>
        <w:t>ovaryum</w:t>
      </w:r>
      <w:proofErr w:type="spellEnd"/>
      <w:r w:rsidRPr="002E667F">
        <w:rPr>
          <w:rFonts w:cs="Times New Roman"/>
          <w:color w:val="000000"/>
          <w:szCs w:val="20"/>
        </w:rPr>
        <w:t xml:space="preserve"> dokusunda </w:t>
      </w:r>
      <w:proofErr w:type="spellStart"/>
      <w:r w:rsidRPr="002E667F">
        <w:rPr>
          <w:rFonts w:cs="Times New Roman"/>
          <w:color w:val="000000"/>
          <w:szCs w:val="20"/>
        </w:rPr>
        <w:t>multilaminar</w:t>
      </w:r>
      <w:proofErr w:type="spellEnd"/>
      <w:r w:rsidRPr="002E667F">
        <w:rPr>
          <w:rFonts w:cs="Times New Roman"/>
          <w:color w:val="000000"/>
          <w:szCs w:val="20"/>
        </w:rPr>
        <w:t xml:space="preserve"> </w:t>
      </w:r>
      <w:proofErr w:type="spellStart"/>
      <w:r w:rsidRPr="002E667F">
        <w:rPr>
          <w:rFonts w:cs="Times New Roman"/>
          <w:color w:val="000000"/>
          <w:szCs w:val="20"/>
        </w:rPr>
        <w:t>primer</w:t>
      </w:r>
      <w:proofErr w:type="spellEnd"/>
      <w:r w:rsidRPr="002E667F">
        <w:rPr>
          <w:rFonts w:cs="Times New Roman"/>
          <w:color w:val="000000"/>
          <w:szCs w:val="20"/>
        </w:rPr>
        <w:t xml:space="preserve"> </w:t>
      </w:r>
      <w:proofErr w:type="spellStart"/>
      <w:r w:rsidRPr="002E667F">
        <w:rPr>
          <w:rFonts w:cs="Times New Roman"/>
          <w:color w:val="000000"/>
          <w:szCs w:val="20"/>
        </w:rPr>
        <w:t>folikül</w:t>
      </w:r>
      <w:proofErr w:type="spellEnd"/>
      <w:r w:rsidRPr="002E667F">
        <w:rPr>
          <w:rFonts w:cs="Times New Roman"/>
          <w:color w:val="000000"/>
          <w:szCs w:val="20"/>
        </w:rPr>
        <w:t xml:space="preserve">, </w:t>
      </w:r>
      <w:proofErr w:type="spellStart"/>
      <w:r w:rsidRPr="002E667F">
        <w:rPr>
          <w:rFonts w:cs="Times New Roman"/>
          <w:color w:val="000000"/>
          <w:szCs w:val="20"/>
        </w:rPr>
        <w:t>antral</w:t>
      </w:r>
      <w:proofErr w:type="spellEnd"/>
      <w:r w:rsidRPr="002E667F">
        <w:rPr>
          <w:rFonts w:cs="Times New Roman"/>
          <w:color w:val="000000"/>
          <w:szCs w:val="20"/>
        </w:rPr>
        <w:t xml:space="preserve"> </w:t>
      </w:r>
      <w:proofErr w:type="spellStart"/>
      <w:r w:rsidRPr="002E667F">
        <w:rPr>
          <w:rFonts w:cs="Times New Roman"/>
          <w:color w:val="000000"/>
          <w:szCs w:val="20"/>
        </w:rPr>
        <w:t>folikül</w:t>
      </w:r>
      <w:proofErr w:type="spellEnd"/>
      <w:r w:rsidRPr="002E667F">
        <w:rPr>
          <w:rFonts w:cs="Times New Roman"/>
          <w:color w:val="000000"/>
          <w:szCs w:val="20"/>
        </w:rPr>
        <w:t xml:space="preserve">, </w:t>
      </w:r>
      <w:proofErr w:type="spellStart"/>
      <w:r w:rsidRPr="002E667F">
        <w:rPr>
          <w:rFonts w:cs="Times New Roman"/>
          <w:color w:val="000000"/>
          <w:szCs w:val="20"/>
        </w:rPr>
        <w:t>sekonder</w:t>
      </w:r>
      <w:proofErr w:type="spellEnd"/>
      <w:r w:rsidRPr="002E667F">
        <w:rPr>
          <w:rFonts w:cs="Times New Roman"/>
          <w:color w:val="000000"/>
          <w:szCs w:val="20"/>
        </w:rPr>
        <w:t xml:space="preserve"> </w:t>
      </w:r>
      <w:proofErr w:type="spellStart"/>
      <w:r w:rsidRPr="002E667F">
        <w:rPr>
          <w:rFonts w:cs="Times New Roman"/>
          <w:color w:val="000000"/>
          <w:szCs w:val="20"/>
        </w:rPr>
        <w:t>folikül</w:t>
      </w:r>
      <w:proofErr w:type="spellEnd"/>
      <w:r w:rsidRPr="002E667F">
        <w:rPr>
          <w:rFonts w:cs="Times New Roman"/>
          <w:color w:val="000000"/>
          <w:szCs w:val="20"/>
        </w:rPr>
        <w:t xml:space="preserve"> H&amp;E boyaması skala bar=10, 20, 20 µm d, e, f. Taklit grubu </w:t>
      </w:r>
      <w:proofErr w:type="spellStart"/>
      <w:r w:rsidRPr="002E667F">
        <w:rPr>
          <w:rFonts w:cs="Times New Roman"/>
          <w:color w:val="000000"/>
          <w:szCs w:val="20"/>
        </w:rPr>
        <w:t>ovaryum</w:t>
      </w:r>
      <w:proofErr w:type="spellEnd"/>
      <w:r w:rsidRPr="002E667F">
        <w:rPr>
          <w:rFonts w:cs="Times New Roman"/>
          <w:color w:val="000000"/>
          <w:szCs w:val="20"/>
        </w:rPr>
        <w:t xml:space="preserve"> dokusunda </w:t>
      </w:r>
      <w:proofErr w:type="spellStart"/>
      <w:r w:rsidRPr="002E667F">
        <w:rPr>
          <w:rFonts w:cs="Times New Roman"/>
          <w:color w:val="000000"/>
          <w:szCs w:val="20"/>
        </w:rPr>
        <w:t>multilaminar</w:t>
      </w:r>
      <w:proofErr w:type="spellEnd"/>
      <w:r w:rsidRPr="002E667F">
        <w:rPr>
          <w:rFonts w:cs="Times New Roman"/>
          <w:color w:val="000000"/>
          <w:szCs w:val="20"/>
        </w:rPr>
        <w:t xml:space="preserve"> </w:t>
      </w:r>
      <w:proofErr w:type="spellStart"/>
      <w:r w:rsidRPr="002E667F">
        <w:rPr>
          <w:rFonts w:cs="Times New Roman"/>
          <w:color w:val="000000"/>
          <w:szCs w:val="20"/>
        </w:rPr>
        <w:t>primer</w:t>
      </w:r>
      <w:proofErr w:type="spellEnd"/>
      <w:r w:rsidRPr="002E667F">
        <w:rPr>
          <w:rFonts w:cs="Times New Roman"/>
          <w:color w:val="000000"/>
          <w:szCs w:val="20"/>
        </w:rPr>
        <w:t xml:space="preserve"> </w:t>
      </w:r>
      <w:proofErr w:type="spellStart"/>
      <w:r w:rsidRPr="002E667F">
        <w:rPr>
          <w:rFonts w:cs="Times New Roman"/>
          <w:color w:val="000000"/>
          <w:szCs w:val="20"/>
        </w:rPr>
        <w:t>folikül</w:t>
      </w:r>
      <w:proofErr w:type="spellEnd"/>
      <w:r w:rsidRPr="002E667F">
        <w:rPr>
          <w:rFonts w:cs="Times New Roman"/>
          <w:color w:val="000000"/>
          <w:szCs w:val="20"/>
        </w:rPr>
        <w:t xml:space="preserve">, </w:t>
      </w:r>
      <w:proofErr w:type="spellStart"/>
      <w:r w:rsidRPr="002E667F">
        <w:rPr>
          <w:rFonts w:cs="Times New Roman"/>
          <w:color w:val="000000"/>
          <w:szCs w:val="20"/>
        </w:rPr>
        <w:t>antral</w:t>
      </w:r>
      <w:proofErr w:type="spellEnd"/>
      <w:r w:rsidRPr="002E667F">
        <w:rPr>
          <w:rFonts w:cs="Times New Roman"/>
          <w:color w:val="000000"/>
          <w:szCs w:val="20"/>
        </w:rPr>
        <w:t xml:space="preserve"> </w:t>
      </w:r>
      <w:proofErr w:type="spellStart"/>
      <w:r w:rsidRPr="002E667F">
        <w:rPr>
          <w:rFonts w:cs="Times New Roman"/>
          <w:color w:val="000000"/>
          <w:szCs w:val="20"/>
        </w:rPr>
        <w:t>folikül</w:t>
      </w:r>
      <w:proofErr w:type="spellEnd"/>
      <w:r w:rsidRPr="002E667F">
        <w:rPr>
          <w:rFonts w:cs="Times New Roman"/>
          <w:color w:val="000000"/>
          <w:szCs w:val="20"/>
        </w:rPr>
        <w:t xml:space="preserve">, </w:t>
      </w:r>
      <w:proofErr w:type="spellStart"/>
      <w:r w:rsidRPr="002E667F">
        <w:rPr>
          <w:rFonts w:cs="Times New Roman"/>
          <w:color w:val="000000"/>
          <w:szCs w:val="20"/>
        </w:rPr>
        <w:t>sekonder</w:t>
      </w:r>
      <w:proofErr w:type="spellEnd"/>
      <w:r w:rsidRPr="002E667F">
        <w:rPr>
          <w:rFonts w:cs="Times New Roman"/>
          <w:color w:val="000000"/>
          <w:szCs w:val="20"/>
        </w:rPr>
        <w:t xml:space="preserve"> </w:t>
      </w:r>
      <w:proofErr w:type="spellStart"/>
      <w:r w:rsidRPr="002E667F">
        <w:rPr>
          <w:rFonts w:cs="Times New Roman"/>
          <w:color w:val="000000"/>
          <w:szCs w:val="20"/>
        </w:rPr>
        <w:t>folikül</w:t>
      </w:r>
      <w:proofErr w:type="spellEnd"/>
      <w:r w:rsidRPr="002E667F">
        <w:rPr>
          <w:rFonts w:cs="Times New Roman"/>
          <w:color w:val="000000"/>
          <w:szCs w:val="20"/>
        </w:rPr>
        <w:t xml:space="preserve"> H&amp;E boyaması skala bar= 10, 10, 20 µm g. CYP grubu </w:t>
      </w:r>
      <w:proofErr w:type="spellStart"/>
      <w:r w:rsidRPr="002E667F">
        <w:rPr>
          <w:rFonts w:cs="Times New Roman"/>
          <w:color w:val="000000"/>
          <w:szCs w:val="20"/>
        </w:rPr>
        <w:t>ovaryum</w:t>
      </w:r>
      <w:proofErr w:type="spellEnd"/>
      <w:r w:rsidRPr="002E667F">
        <w:rPr>
          <w:rFonts w:cs="Times New Roman"/>
          <w:color w:val="000000"/>
          <w:szCs w:val="20"/>
        </w:rPr>
        <w:t xml:space="preserve"> dokusu </w:t>
      </w:r>
      <w:proofErr w:type="spellStart"/>
      <w:r w:rsidRPr="002E667F">
        <w:rPr>
          <w:rFonts w:cs="Times New Roman"/>
          <w:color w:val="000000"/>
          <w:szCs w:val="20"/>
        </w:rPr>
        <w:t>atretik</w:t>
      </w:r>
      <w:proofErr w:type="spellEnd"/>
      <w:r w:rsidRPr="002E667F">
        <w:rPr>
          <w:rFonts w:cs="Times New Roman"/>
          <w:color w:val="000000"/>
          <w:szCs w:val="20"/>
        </w:rPr>
        <w:t xml:space="preserve"> </w:t>
      </w:r>
      <w:proofErr w:type="spellStart"/>
      <w:r w:rsidRPr="002E667F">
        <w:rPr>
          <w:rFonts w:cs="Times New Roman"/>
          <w:color w:val="000000"/>
          <w:szCs w:val="20"/>
        </w:rPr>
        <w:t>folikül</w:t>
      </w:r>
      <w:proofErr w:type="spellEnd"/>
      <w:r w:rsidRPr="002E667F">
        <w:rPr>
          <w:rFonts w:cs="Times New Roman"/>
          <w:color w:val="000000"/>
          <w:szCs w:val="20"/>
        </w:rPr>
        <w:t xml:space="preserve"> (siyah ok), az miktarda </w:t>
      </w:r>
      <w:proofErr w:type="spellStart"/>
      <w:r w:rsidRPr="002E667F">
        <w:rPr>
          <w:rFonts w:cs="Times New Roman"/>
          <w:color w:val="000000"/>
          <w:szCs w:val="20"/>
        </w:rPr>
        <w:t>hemoroji</w:t>
      </w:r>
      <w:proofErr w:type="spellEnd"/>
      <w:r w:rsidRPr="002E667F">
        <w:rPr>
          <w:rFonts w:cs="Times New Roman"/>
          <w:color w:val="000000"/>
          <w:szCs w:val="20"/>
        </w:rPr>
        <w:t xml:space="preserve"> (siyah yıldız) H&amp;E boyaması skala bar=10 µm, h. CYP grubu </w:t>
      </w:r>
      <w:proofErr w:type="spellStart"/>
      <w:r w:rsidRPr="002E667F">
        <w:rPr>
          <w:rFonts w:cs="Times New Roman"/>
          <w:color w:val="000000"/>
          <w:szCs w:val="20"/>
        </w:rPr>
        <w:t>ovaryum</w:t>
      </w:r>
      <w:proofErr w:type="spellEnd"/>
      <w:r w:rsidRPr="002E667F">
        <w:rPr>
          <w:rFonts w:cs="Times New Roman"/>
          <w:color w:val="000000"/>
          <w:szCs w:val="20"/>
        </w:rPr>
        <w:t xml:space="preserve"> dokusunda </w:t>
      </w:r>
      <w:proofErr w:type="spellStart"/>
      <w:r w:rsidRPr="002E667F">
        <w:rPr>
          <w:rFonts w:cs="Times New Roman"/>
          <w:color w:val="000000"/>
          <w:szCs w:val="20"/>
        </w:rPr>
        <w:t>foliküller</w:t>
      </w:r>
      <w:proofErr w:type="spellEnd"/>
      <w:r w:rsidRPr="002E667F">
        <w:rPr>
          <w:rFonts w:cs="Times New Roman"/>
          <w:color w:val="000000"/>
          <w:szCs w:val="20"/>
        </w:rPr>
        <w:t xml:space="preserve"> hücrelerde dejenerasyon (siyah ok) H&amp;E boyaması skala bar=10 µm, ı. CYP grubu </w:t>
      </w:r>
      <w:proofErr w:type="spellStart"/>
      <w:r w:rsidRPr="002E667F">
        <w:rPr>
          <w:rFonts w:cs="Times New Roman"/>
          <w:color w:val="000000"/>
          <w:szCs w:val="20"/>
        </w:rPr>
        <w:t>ovaryum</w:t>
      </w:r>
      <w:proofErr w:type="spellEnd"/>
      <w:r w:rsidRPr="002E667F">
        <w:rPr>
          <w:rFonts w:cs="Times New Roman"/>
          <w:color w:val="000000"/>
          <w:szCs w:val="20"/>
        </w:rPr>
        <w:t xml:space="preserve"> dokusunda </w:t>
      </w:r>
      <w:proofErr w:type="spellStart"/>
      <w:r w:rsidRPr="002E667F">
        <w:rPr>
          <w:rFonts w:cs="Times New Roman"/>
          <w:color w:val="000000"/>
          <w:szCs w:val="20"/>
        </w:rPr>
        <w:t>vakuolizasyon</w:t>
      </w:r>
      <w:proofErr w:type="spellEnd"/>
      <w:r w:rsidRPr="002E667F">
        <w:rPr>
          <w:rFonts w:cs="Times New Roman"/>
          <w:color w:val="000000"/>
          <w:szCs w:val="20"/>
        </w:rPr>
        <w:t xml:space="preserve"> (siyah ok) H&amp;E boyaması skala bar=10 µm j. VCD grubu </w:t>
      </w:r>
      <w:proofErr w:type="spellStart"/>
      <w:r w:rsidRPr="002E667F">
        <w:rPr>
          <w:rFonts w:cs="Times New Roman"/>
          <w:color w:val="000000"/>
          <w:szCs w:val="20"/>
        </w:rPr>
        <w:t>ovaryum</w:t>
      </w:r>
      <w:proofErr w:type="spellEnd"/>
      <w:r w:rsidRPr="002E667F">
        <w:rPr>
          <w:rFonts w:cs="Times New Roman"/>
          <w:color w:val="000000"/>
          <w:szCs w:val="20"/>
        </w:rPr>
        <w:t xml:space="preserve"> dokusu </w:t>
      </w:r>
      <w:proofErr w:type="spellStart"/>
      <w:r w:rsidRPr="002E667F">
        <w:rPr>
          <w:rFonts w:cs="Times New Roman"/>
          <w:color w:val="000000"/>
          <w:szCs w:val="20"/>
        </w:rPr>
        <w:t>vasküler</w:t>
      </w:r>
      <w:proofErr w:type="spellEnd"/>
      <w:r w:rsidRPr="002E667F">
        <w:rPr>
          <w:rFonts w:cs="Times New Roman"/>
          <w:color w:val="000000"/>
          <w:szCs w:val="20"/>
        </w:rPr>
        <w:t xml:space="preserve"> </w:t>
      </w:r>
      <w:proofErr w:type="spellStart"/>
      <w:r w:rsidRPr="002E667F">
        <w:rPr>
          <w:rFonts w:cs="Times New Roman"/>
          <w:color w:val="000000"/>
          <w:szCs w:val="20"/>
        </w:rPr>
        <w:t>konjesyon</w:t>
      </w:r>
      <w:proofErr w:type="spellEnd"/>
      <w:r w:rsidRPr="002E667F">
        <w:rPr>
          <w:rFonts w:cs="Times New Roman"/>
          <w:color w:val="000000"/>
          <w:szCs w:val="20"/>
        </w:rPr>
        <w:t xml:space="preserve"> (siyah ok), birçok alanda </w:t>
      </w:r>
      <w:proofErr w:type="spellStart"/>
      <w:r w:rsidRPr="002E667F">
        <w:rPr>
          <w:rFonts w:cs="Times New Roman"/>
          <w:color w:val="000000"/>
          <w:szCs w:val="20"/>
        </w:rPr>
        <w:t>hemoroji</w:t>
      </w:r>
      <w:proofErr w:type="spellEnd"/>
      <w:r w:rsidRPr="002E667F">
        <w:rPr>
          <w:rFonts w:cs="Times New Roman"/>
          <w:color w:val="000000"/>
          <w:szCs w:val="20"/>
        </w:rPr>
        <w:t xml:space="preserve"> (siyah yıldız) H&amp;E boyaması skala bar=10 µm, k. VCD grubu </w:t>
      </w:r>
      <w:proofErr w:type="spellStart"/>
      <w:r w:rsidRPr="002E667F">
        <w:rPr>
          <w:rFonts w:cs="Times New Roman"/>
          <w:color w:val="000000"/>
          <w:szCs w:val="20"/>
        </w:rPr>
        <w:t>ovaryum</w:t>
      </w:r>
      <w:proofErr w:type="spellEnd"/>
      <w:r w:rsidRPr="002E667F">
        <w:rPr>
          <w:rFonts w:cs="Times New Roman"/>
          <w:color w:val="000000"/>
          <w:szCs w:val="20"/>
        </w:rPr>
        <w:t xml:space="preserve"> dokusunda </w:t>
      </w:r>
      <w:proofErr w:type="spellStart"/>
      <w:r w:rsidRPr="002E667F">
        <w:rPr>
          <w:rFonts w:cs="Times New Roman"/>
          <w:color w:val="000000"/>
          <w:szCs w:val="20"/>
        </w:rPr>
        <w:t>foliküller</w:t>
      </w:r>
      <w:proofErr w:type="spellEnd"/>
      <w:r w:rsidRPr="002E667F">
        <w:rPr>
          <w:rFonts w:cs="Times New Roman"/>
          <w:color w:val="000000"/>
          <w:szCs w:val="20"/>
        </w:rPr>
        <w:t xml:space="preserve"> hücrelerde dejenerasyon (siyah ok) H&amp;E boyaması skala bar=10 µm l. VCD grubu </w:t>
      </w:r>
      <w:proofErr w:type="spellStart"/>
      <w:r w:rsidRPr="002E667F">
        <w:rPr>
          <w:rFonts w:cs="Times New Roman"/>
          <w:color w:val="000000"/>
          <w:szCs w:val="20"/>
        </w:rPr>
        <w:t>ovaryum</w:t>
      </w:r>
      <w:proofErr w:type="spellEnd"/>
      <w:r w:rsidRPr="002E667F">
        <w:rPr>
          <w:rFonts w:cs="Times New Roman"/>
          <w:color w:val="000000"/>
          <w:szCs w:val="20"/>
        </w:rPr>
        <w:t xml:space="preserve"> dokusunda </w:t>
      </w:r>
      <w:proofErr w:type="spellStart"/>
      <w:r w:rsidRPr="002E667F">
        <w:rPr>
          <w:rFonts w:cs="Times New Roman"/>
          <w:color w:val="000000"/>
          <w:szCs w:val="20"/>
        </w:rPr>
        <w:t>vakuolizasyon</w:t>
      </w:r>
      <w:proofErr w:type="spellEnd"/>
      <w:r w:rsidRPr="002E667F">
        <w:rPr>
          <w:rFonts w:cs="Times New Roman"/>
          <w:color w:val="000000"/>
          <w:szCs w:val="20"/>
        </w:rPr>
        <w:t xml:space="preserve"> (siyah ok), </w:t>
      </w:r>
      <w:proofErr w:type="spellStart"/>
      <w:r w:rsidRPr="002E667F">
        <w:rPr>
          <w:rFonts w:cs="Times New Roman"/>
          <w:color w:val="000000"/>
          <w:szCs w:val="20"/>
        </w:rPr>
        <w:t>hemoroji</w:t>
      </w:r>
      <w:proofErr w:type="spellEnd"/>
      <w:r w:rsidRPr="002E667F">
        <w:rPr>
          <w:rFonts w:cs="Times New Roman"/>
          <w:color w:val="000000"/>
          <w:szCs w:val="20"/>
        </w:rPr>
        <w:t xml:space="preserve"> (siyah yıldız) H&amp;E boyaması skala bar=10 µm.</w:t>
      </w:r>
      <w:r w:rsidRPr="002E667F">
        <w:rPr>
          <w:noProof/>
          <w:lang w:eastAsia="tr-TR"/>
        </w:rPr>
        <w:drawing>
          <wp:anchor distT="0" distB="0" distL="114300" distR="114300" simplePos="0" relativeHeight="251731968" behindDoc="0" locked="0" layoutInCell="1" allowOverlap="1" wp14:anchorId="11A017A6" wp14:editId="45B8014A">
            <wp:simplePos x="0" y="0"/>
            <wp:positionH relativeFrom="column">
              <wp:posOffset>4057650</wp:posOffset>
            </wp:positionH>
            <wp:positionV relativeFrom="paragraph">
              <wp:posOffset>-6249035</wp:posOffset>
            </wp:positionV>
            <wp:extent cx="1457325" cy="381000"/>
            <wp:effectExtent l="0" t="0" r="0" b="0"/>
            <wp:wrapNone/>
            <wp:docPr id="347" name="Resim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457325" cy="381000"/>
                    </a:xfrm>
                    <a:prstGeom prst="rect">
                      <a:avLst/>
                    </a:prstGeom>
                    <a:noFill/>
                  </pic:spPr>
                </pic:pic>
              </a:graphicData>
            </a:graphic>
            <wp14:sizeRelH relativeFrom="page">
              <wp14:pctWidth>0</wp14:pctWidth>
            </wp14:sizeRelH>
            <wp14:sizeRelV relativeFrom="page">
              <wp14:pctHeight>0</wp14:pctHeight>
            </wp14:sizeRelV>
          </wp:anchor>
        </w:drawing>
      </w:r>
      <w:r w:rsidRPr="002E667F">
        <w:rPr>
          <w:noProof/>
          <w:lang w:eastAsia="tr-TR"/>
        </w:rPr>
        <w:drawing>
          <wp:anchor distT="0" distB="0" distL="114300" distR="114300" simplePos="0" relativeHeight="251729920" behindDoc="0" locked="0" layoutInCell="1" allowOverlap="1" wp14:anchorId="3F164063" wp14:editId="53B0DAE6">
            <wp:simplePos x="0" y="0"/>
            <wp:positionH relativeFrom="column">
              <wp:posOffset>-231140</wp:posOffset>
            </wp:positionH>
            <wp:positionV relativeFrom="paragraph">
              <wp:posOffset>-6233795</wp:posOffset>
            </wp:positionV>
            <wp:extent cx="1474470" cy="342900"/>
            <wp:effectExtent l="0" t="0" r="0" b="0"/>
            <wp:wrapNone/>
            <wp:docPr id="345" name="Resim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74470" cy="342900"/>
                    </a:xfrm>
                    <a:prstGeom prst="rect">
                      <a:avLst/>
                    </a:prstGeom>
                    <a:noFill/>
                  </pic:spPr>
                </pic:pic>
              </a:graphicData>
            </a:graphic>
            <wp14:sizeRelH relativeFrom="page">
              <wp14:pctWidth>0</wp14:pctWidth>
            </wp14:sizeRelH>
            <wp14:sizeRelV relativeFrom="page">
              <wp14:pctHeight>0</wp14:pctHeight>
            </wp14:sizeRelV>
          </wp:anchor>
        </w:drawing>
      </w:r>
      <w:r w:rsidRPr="002E667F">
        <w:rPr>
          <w:noProof/>
          <w:lang w:eastAsia="tr-TR"/>
        </w:rPr>
        <w:drawing>
          <wp:anchor distT="0" distB="0" distL="114300" distR="114300" simplePos="0" relativeHeight="251730944" behindDoc="0" locked="0" layoutInCell="1" allowOverlap="1" wp14:anchorId="42CA8797" wp14:editId="6EC0841E">
            <wp:simplePos x="0" y="0"/>
            <wp:positionH relativeFrom="column">
              <wp:posOffset>2003617</wp:posOffset>
            </wp:positionH>
            <wp:positionV relativeFrom="paragraph">
              <wp:posOffset>-6232657</wp:posOffset>
            </wp:positionV>
            <wp:extent cx="1552575" cy="466725"/>
            <wp:effectExtent l="0" t="0" r="0" b="0"/>
            <wp:wrapNone/>
            <wp:docPr id="346" name="Resim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52575" cy="466725"/>
                    </a:xfrm>
                    <a:prstGeom prst="rect">
                      <a:avLst/>
                    </a:prstGeom>
                    <a:noFill/>
                  </pic:spPr>
                </pic:pic>
              </a:graphicData>
            </a:graphic>
            <wp14:sizeRelH relativeFrom="page">
              <wp14:pctWidth>0</wp14:pctWidth>
            </wp14:sizeRelH>
            <wp14:sizeRelV relativeFrom="page">
              <wp14:pctHeight>0</wp14:pctHeight>
            </wp14:sizeRelV>
          </wp:anchor>
        </w:drawing>
      </w:r>
    </w:p>
    <w:p w:rsidR="001F24D2" w:rsidRDefault="001F24D2" w:rsidP="00673D93">
      <w:pPr>
        <w:jc w:val="both"/>
        <w:rPr>
          <w:rFonts w:eastAsia="Calibri" w:cs="Times New Roman"/>
          <w:szCs w:val="20"/>
        </w:rPr>
      </w:pPr>
    </w:p>
    <w:p w:rsidR="00D97E48" w:rsidRDefault="00D97E48" w:rsidP="00673D93">
      <w:pPr>
        <w:jc w:val="both"/>
        <w:rPr>
          <w:rFonts w:eastAsia="Calibri" w:cs="Times New Roman"/>
          <w:b/>
          <w:szCs w:val="20"/>
        </w:rPr>
      </w:pPr>
    </w:p>
    <w:p w:rsidR="00D97E48" w:rsidRDefault="00D97E48" w:rsidP="00673D93">
      <w:pPr>
        <w:jc w:val="both"/>
        <w:rPr>
          <w:rFonts w:eastAsia="Calibri" w:cs="Times New Roman"/>
          <w:b/>
          <w:szCs w:val="20"/>
        </w:rPr>
      </w:pPr>
    </w:p>
    <w:p w:rsidR="00D97E48" w:rsidRDefault="00D97E48" w:rsidP="00673D93">
      <w:pPr>
        <w:jc w:val="both"/>
        <w:rPr>
          <w:rFonts w:eastAsia="Calibri" w:cs="Times New Roman"/>
          <w:b/>
          <w:szCs w:val="20"/>
        </w:rPr>
      </w:pPr>
    </w:p>
    <w:p w:rsidR="00D97E48" w:rsidRDefault="00D97E48" w:rsidP="00673D93">
      <w:pPr>
        <w:jc w:val="both"/>
        <w:rPr>
          <w:rFonts w:eastAsia="Calibri" w:cs="Times New Roman"/>
          <w:b/>
          <w:szCs w:val="20"/>
        </w:rPr>
      </w:pPr>
    </w:p>
    <w:p w:rsidR="00D97E48" w:rsidRDefault="00D97E48" w:rsidP="00673D93">
      <w:pPr>
        <w:jc w:val="both"/>
        <w:rPr>
          <w:rFonts w:eastAsia="Calibri" w:cs="Times New Roman"/>
          <w:b/>
          <w:szCs w:val="20"/>
        </w:rPr>
      </w:pPr>
    </w:p>
    <w:p w:rsidR="00D97E48" w:rsidRDefault="00D97E48" w:rsidP="00673D93">
      <w:pPr>
        <w:jc w:val="both"/>
        <w:rPr>
          <w:rFonts w:eastAsia="Calibri" w:cs="Times New Roman"/>
          <w:b/>
          <w:szCs w:val="20"/>
        </w:rPr>
      </w:pPr>
    </w:p>
    <w:p w:rsidR="002E1AE4" w:rsidRPr="002E667F" w:rsidRDefault="002E1AE4" w:rsidP="002E1AE4">
      <w:pPr>
        <w:jc w:val="both"/>
        <w:rPr>
          <w:rFonts w:eastAsia="Calibri" w:cs="Times New Roman"/>
          <w:szCs w:val="20"/>
        </w:rPr>
      </w:pPr>
      <w:r w:rsidRPr="002E667F">
        <w:rPr>
          <w:rFonts w:eastAsia="Calibri" w:cs="Times New Roman"/>
          <w:b/>
          <w:szCs w:val="20"/>
        </w:rPr>
        <w:lastRenderedPageBreak/>
        <w:t>Tablo 1:</w:t>
      </w:r>
      <w:r w:rsidRPr="002E667F">
        <w:rPr>
          <w:rFonts w:eastAsia="Calibri" w:cs="Times New Roman"/>
          <w:szCs w:val="20"/>
        </w:rPr>
        <w:t xml:space="preserve"> Tüm gruplarda sıçan </w:t>
      </w:r>
      <w:proofErr w:type="spellStart"/>
      <w:r w:rsidRPr="002E667F">
        <w:rPr>
          <w:rFonts w:eastAsia="Calibri" w:cs="Times New Roman"/>
          <w:szCs w:val="20"/>
        </w:rPr>
        <w:t>over</w:t>
      </w:r>
      <w:proofErr w:type="spellEnd"/>
      <w:r w:rsidRPr="002E667F">
        <w:rPr>
          <w:rFonts w:eastAsia="Calibri" w:cs="Times New Roman"/>
          <w:szCs w:val="20"/>
        </w:rPr>
        <w:t xml:space="preserve"> dokularının </w:t>
      </w:r>
      <w:proofErr w:type="spellStart"/>
      <w:r w:rsidRPr="002E667F">
        <w:rPr>
          <w:rFonts w:eastAsia="Calibri" w:cs="Times New Roman"/>
          <w:szCs w:val="20"/>
        </w:rPr>
        <w:t>histopatolojik</w:t>
      </w:r>
      <w:proofErr w:type="spellEnd"/>
      <w:r w:rsidRPr="002E667F">
        <w:rPr>
          <w:rFonts w:eastAsia="Calibri" w:cs="Times New Roman"/>
          <w:szCs w:val="20"/>
        </w:rPr>
        <w:t xml:space="preserve"> değerlendirme skorları (n=7)</w:t>
      </w:r>
    </w:p>
    <w:tbl>
      <w:tblPr>
        <w:tblStyle w:val="DzTablo21"/>
        <w:tblpPr w:leftFromText="141" w:rightFromText="141" w:vertAnchor="text" w:horzAnchor="margin" w:tblpXSpec="center" w:tblpY="342"/>
        <w:tblW w:w="8046" w:type="dxa"/>
        <w:tblLook w:val="04A0" w:firstRow="1" w:lastRow="0" w:firstColumn="1" w:lastColumn="0" w:noHBand="0" w:noVBand="1"/>
      </w:tblPr>
      <w:tblGrid>
        <w:gridCol w:w="1368"/>
        <w:gridCol w:w="2216"/>
        <w:gridCol w:w="2096"/>
        <w:gridCol w:w="2366"/>
      </w:tblGrid>
      <w:tr w:rsidR="002E1AE4" w:rsidRPr="003B09AD" w:rsidTr="002617CC">
        <w:trPr>
          <w:cnfStyle w:val="100000000000" w:firstRow="1" w:lastRow="0" w:firstColumn="0" w:lastColumn="0" w:oddVBand="0" w:evenVBand="0" w:oddHBand="0"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1368" w:type="dxa"/>
            <w:vMerge w:val="restart"/>
          </w:tcPr>
          <w:p w:rsidR="002E1AE4" w:rsidRPr="003B09AD" w:rsidRDefault="002E1AE4" w:rsidP="002617CC">
            <w:pPr>
              <w:jc w:val="both"/>
              <w:rPr>
                <w:rFonts w:cs="Times New Roman"/>
                <w:b w:val="0"/>
                <w:bCs w:val="0"/>
                <w:sz w:val="18"/>
                <w:szCs w:val="18"/>
              </w:rPr>
            </w:pPr>
          </w:p>
          <w:p w:rsidR="002E1AE4" w:rsidRPr="003B09AD" w:rsidRDefault="002E1AE4" w:rsidP="002617CC">
            <w:pPr>
              <w:jc w:val="both"/>
              <w:rPr>
                <w:rFonts w:cs="Times New Roman"/>
                <w:b w:val="0"/>
                <w:bCs w:val="0"/>
                <w:sz w:val="18"/>
                <w:szCs w:val="18"/>
              </w:rPr>
            </w:pPr>
          </w:p>
          <w:p w:rsidR="002E1AE4" w:rsidRPr="003B09AD" w:rsidRDefault="002E1AE4" w:rsidP="002617CC">
            <w:pPr>
              <w:jc w:val="both"/>
              <w:rPr>
                <w:rFonts w:cs="Times New Roman"/>
                <w:b w:val="0"/>
                <w:bCs w:val="0"/>
                <w:sz w:val="18"/>
                <w:szCs w:val="18"/>
              </w:rPr>
            </w:pPr>
          </w:p>
          <w:p w:rsidR="002E1AE4" w:rsidRPr="003B09AD" w:rsidRDefault="002E1AE4" w:rsidP="002617CC">
            <w:pPr>
              <w:jc w:val="both"/>
              <w:rPr>
                <w:rFonts w:cs="Times New Roman"/>
                <w:b w:val="0"/>
                <w:sz w:val="18"/>
                <w:szCs w:val="18"/>
              </w:rPr>
            </w:pPr>
            <w:r w:rsidRPr="003B09AD">
              <w:rPr>
                <w:rFonts w:cs="Times New Roman"/>
                <w:sz w:val="18"/>
                <w:szCs w:val="18"/>
              </w:rPr>
              <w:t>Gruplar</w:t>
            </w:r>
          </w:p>
        </w:tc>
        <w:tc>
          <w:tcPr>
            <w:tcW w:w="2216" w:type="dxa"/>
          </w:tcPr>
          <w:p w:rsidR="002E1AE4" w:rsidRPr="003B09AD" w:rsidRDefault="002E1AE4" w:rsidP="002617CC">
            <w:pPr>
              <w:jc w:val="center"/>
              <w:cnfStyle w:val="100000000000" w:firstRow="1" w:lastRow="0" w:firstColumn="0" w:lastColumn="0" w:oddVBand="0" w:evenVBand="0" w:oddHBand="0" w:evenHBand="0" w:firstRowFirstColumn="0" w:firstRowLastColumn="0" w:lastRowFirstColumn="0" w:lastRowLastColumn="0"/>
              <w:rPr>
                <w:rFonts w:cs="Times New Roman"/>
                <w:bCs w:val="0"/>
                <w:sz w:val="18"/>
                <w:szCs w:val="18"/>
              </w:rPr>
            </w:pPr>
            <w:proofErr w:type="spellStart"/>
            <w:r w:rsidRPr="003B09AD">
              <w:rPr>
                <w:rFonts w:cs="Times New Roman"/>
                <w:bCs w:val="0"/>
                <w:sz w:val="18"/>
                <w:szCs w:val="18"/>
              </w:rPr>
              <w:t>Vasküler</w:t>
            </w:r>
            <w:proofErr w:type="spellEnd"/>
            <w:r w:rsidRPr="003B09AD">
              <w:rPr>
                <w:rFonts w:cs="Times New Roman"/>
                <w:bCs w:val="0"/>
                <w:sz w:val="18"/>
                <w:szCs w:val="18"/>
              </w:rPr>
              <w:t xml:space="preserve"> </w:t>
            </w:r>
            <w:proofErr w:type="spellStart"/>
            <w:r w:rsidRPr="003B09AD">
              <w:rPr>
                <w:rFonts w:cs="Times New Roman"/>
                <w:bCs w:val="0"/>
                <w:sz w:val="18"/>
                <w:szCs w:val="18"/>
              </w:rPr>
              <w:t>Konjesyon</w:t>
            </w:r>
            <w:proofErr w:type="spellEnd"/>
            <w:r w:rsidRPr="003B09AD">
              <w:rPr>
                <w:rFonts w:cs="Times New Roman"/>
                <w:bCs w:val="0"/>
                <w:sz w:val="18"/>
                <w:szCs w:val="18"/>
              </w:rPr>
              <w:t xml:space="preserve"> ve </w:t>
            </w:r>
            <w:proofErr w:type="spellStart"/>
            <w:r w:rsidRPr="003B09AD">
              <w:rPr>
                <w:rFonts w:cs="Times New Roman"/>
                <w:bCs w:val="0"/>
                <w:sz w:val="18"/>
                <w:szCs w:val="18"/>
              </w:rPr>
              <w:t>Hemoroji</w:t>
            </w:r>
            <w:proofErr w:type="spellEnd"/>
          </w:p>
        </w:tc>
        <w:tc>
          <w:tcPr>
            <w:tcW w:w="2096" w:type="dxa"/>
          </w:tcPr>
          <w:p w:rsidR="002E1AE4" w:rsidRPr="003B09AD" w:rsidRDefault="002E1AE4" w:rsidP="002617CC">
            <w:pPr>
              <w:jc w:val="center"/>
              <w:cnfStyle w:val="100000000000" w:firstRow="1" w:lastRow="0" w:firstColumn="0" w:lastColumn="0" w:oddVBand="0" w:evenVBand="0" w:oddHBand="0" w:evenHBand="0" w:firstRowFirstColumn="0" w:firstRowLastColumn="0" w:lastRowFirstColumn="0" w:lastRowLastColumn="0"/>
              <w:rPr>
                <w:rFonts w:cs="Times New Roman"/>
                <w:bCs w:val="0"/>
                <w:sz w:val="18"/>
                <w:szCs w:val="18"/>
              </w:rPr>
            </w:pPr>
            <w:proofErr w:type="spellStart"/>
            <w:r w:rsidRPr="003B09AD">
              <w:rPr>
                <w:rFonts w:cs="Times New Roman"/>
                <w:bCs w:val="0"/>
                <w:sz w:val="18"/>
                <w:szCs w:val="18"/>
              </w:rPr>
              <w:t>Foliküler</w:t>
            </w:r>
            <w:proofErr w:type="spellEnd"/>
            <w:r w:rsidRPr="003B09AD">
              <w:rPr>
                <w:rFonts w:cs="Times New Roman"/>
                <w:bCs w:val="0"/>
                <w:sz w:val="18"/>
                <w:szCs w:val="18"/>
              </w:rPr>
              <w:t xml:space="preserve"> Hücre </w:t>
            </w:r>
            <w:proofErr w:type="spellStart"/>
            <w:r w:rsidRPr="003B09AD">
              <w:rPr>
                <w:rFonts w:cs="Times New Roman"/>
                <w:bCs w:val="0"/>
                <w:sz w:val="18"/>
                <w:szCs w:val="18"/>
              </w:rPr>
              <w:t>Dejenerayonu</w:t>
            </w:r>
            <w:proofErr w:type="spellEnd"/>
          </w:p>
          <w:p w:rsidR="002E1AE4" w:rsidRPr="003B09AD" w:rsidRDefault="002E1AE4" w:rsidP="002617CC">
            <w:pPr>
              <w:jc w:val="center"/>
              <w:cnfStyle w:val="100000000000" w:firstRow="1" w:lastRow="0" w:firstColumn="0" w:lastColumn="0" w:oddVBand="0" w:evenVBand="0" w:oddHBand="0" w:evenHBand="0" w:firstRowFirstColumn="0" w:firstRowLastColumn="0" w:lastRowFirstColumn="0" w:lastRowLastColumn="0"/>
              <w:rPr>
                <w:rFonts w:cs="Times New Roman"/>
                <w:bCs w:val="0"/>
                <w:sz w:val="18"/>
                <w:szCs w:val="18"/>
              </w:rPr>
            </w:pPr>
          </w:p>
        </w:tc>
        <w:tc>
          <w:tcPr>
            <w:tcW w:w="2366" w:type="dxa"/>
          </w:tcPr>
          <w:p w:rsidR="002E1AE4" w:rsidRPr="003B09AD" w:rsidRDefault="002E1AE4" w:rsidP="002617CC">
            <w:pPr>
              <w:jc w:val="center"/>
              <w:cnfStyle w:val="100000000000" w:firstRow="1" w:lastRow="0" w:firstColumn="0" w:lastColumn="0" w:oddVBand="0" w:evenVBand="0" w:oddHBand="0" w:evenHBand="0" w:firstRowFirstColumn="0" w:firstRowLastColumn="0" w:lastRowFirstColumn="0" w:lastRowLastColumn="0"/>
              <w:rPr>
                <w:rFonts w:cs="Times New Roman"/>
                <w:bCs w:val="0"/>
                <w:sz w:val="18"/>
                <w:szCs w:val="18"/>
              </w:rPr>
            </w:pPr>
            <w:proofErr w:type="spellStart"/>
            <w:r w:rsidRPr="003B09AD">
              <w:rPr>
                <w:rFonts w:cs="Times New Roman"/>
                <w:bCs w:val="0"/>
                <w:sz w:val="18"/>
                <w:szCs w:val="18"/>
              </w:rPr>
              <w:t>Vakualizasyon</w:t>
            </w:r>
            <w:proofErr w:type="spellEnd"/>
          </w:p>
        </w:tc>
      </w:tr>
      <w:tr w:rsidR="002E1AE4" w:rsidRPr="003B09AD" w:rsidTr="002617CC">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1368" w:type="dxa"/>
            <w:vMerge/>
          </w:tcPr>
          <w:p w:rsidR="002E1AE4" w:rsidRPr="003B09AD" w:rsidRDefault="002E1AE4" w:rsidP="002617CC">
            <w:pPr>
              <w:jc w:val="both"/>
              <w:rPr>
                <w:rFonts w:cs="Times New Roman"/>
                <w:b w:val="0"/>
                <w:sz w:val="18"/>
                <w:szCs w:val="18"/>
              </w:rPr>
            </w:pPr>
          </w:p>
        </w:tc>
        <w:tc>
          <w:tcPr>
            <w:tcW w:w="2216" w:type="dxa"/>
          </w:tcPr>
          <w:p w:rsidR="002E1AE4" w:rsidRPr="003B09AD" w:rsidRDefault="002E1AE4" w:rsidP="002617CC">
            <w:pPr>
              <w:pStyle w:val="Default"/>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3B09AD">
              <w:rPr>
                <w:b/>
                <w:bCs/>
                <w:sz w:val="18"/>
                <w:szCs w:val="18"/>
              </w:rPr>
              <w:t>Ortalama</w:t>
            </w:r>
          </w:p>
          <w:p w:rsidR="002E1AE4" w:rsidRPr="003B09AD" w:rsidRDefault="002E1AE4" w:rsidP="002617CC">
            <w:pPr>
              <w:pStyle w:val="Default"/>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3B09AD">
              <w:rPr>
                <w:b/>
                <w:bCs/>
                <w:sz w:val="18"/>
                <w:szCs w:val="18"/>
              </w:rPr>
              <w:t>±</w:t>
            </w:r>
          </w:p>
          <w:p w:rsidR="002E1AE4" w:rsidRPr="003B09AD" w:rsidRDefault="002E1AE4" w:rsidP="002617CC">
            <w:pPr>
              <w:jc w:val="center"/>
              <w:cnfStyle w:val="000000100000" w:firstRow="0" w:lastRow="0" w:firstColumn="0" w:lastColumn="0" w:oddVBand="0" w:evenVBand="0" w:oddHBand="1" w:evenHBand="0" w:firstRowFirstColumn="0" w:firstRowLastColumn="0" w:lastRowFirstColumn="0" w:lastRowLastColumn="0"/>
              <w:rPr>
                <w:rFonts w:cs="Times New Roman"/>
                <w:b/>
                <w:sz w:val="18"/>
                <w:szCs w:val="18"/>
              </w:rPr>
            </w:pPr>
            <w:r w:rsidRPr="003B09AD">
              <w:rPr>
                <w:rFonts w:cs="Times New Roman"/>
                <w:b/>
                <w:bCs/>
                <w:sz w:val="18"/>
                <w:szCs w:val="18"/>
              </w:rPr>
              <w:t>Standart Sapma</w:t>
            </w:r>
          </w:p>
        </w:tc>
        <w:tc>
          <w:tcPr>
            <w:tcW w:w="2096" w:type="dxa"/>
          </w:tcPr>
          <w:p w:rsidR="002E1AE4" w:rsidRPr="003B09AD" w:rsidRDefault="002E1AE4" w:rsidP="002617CC">
            <w:pPr>
              <w:pStyle w:val="Default"/>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3B09AD">
              <w:rPr>
                <w:b/>
                <w:bCs/>
                <w:sz w:val="18"/>
                <w:szCs w:val="18"/>
              </w:rPr>
              <w:t>Ortalama</w:t>
            </w:r>
          </w:p>
          <w:p w:rsidR="002E1AE4" w:rsidRPr="003B09AD" w:rsidRDefault="002E1AE4" w:rsidP="002617CC">
            <w:pPr>
              <w:pStyle w:val="Default"/>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3B09AD">
              <w:rPr>
                <w:b/>
                <w:bCs/>
                <w:sz w:val="18"/>
                <w:szCs w:val="18"/>
              </w:rPr>
              <w:t>±</w:t>
            </w:r>
          </w:p>
          <w:p w:rsidR="002E1AE4" w:rsidRPr="003B09AD" w:rsidRDefault="002E1AE4" w:rsidP="002617CC">
            <w:pPr>
              <w:jc w:val="center"/>
              <w:cnfStyle w:val="000000100000" w:firstRow="0" w:lastRow="0" w:firstColumn="0" w:lastColumn="0" w:oddVBand="0" w:evenVBand="0" w:oddHBand="1" w:evenHBand="0" w:firstRowFirstColumn="0" w:firstRowLastColumn="0" w:lastRowFirstColumn="0" w:lastRowLastColumn="0"/>
              <w:rPr>
                <w:rFonts w:cs="Times New Roman"/>
                <w:b/>
                <w:sz w:val="18"/>
                <w:szCs w:val="18"/>
              </w:rPr>
            </w:pPr>
            <w:r w:rsidRPr="003B09AD">
              <w:rPr>
                <w:rFonts w:cs="Times New Roman"/>
                <w:b/>
                <w:bCs/>
                <w:sz w:val="18"/>
                <w:szCs w:val="18"/>
              </w:rPr>
              <w:t>Standart Sapma</w:t>
            </w:r>
          </w:p>
        </w:tc>
        <w:tc>
          <w:tcPr>
            <w:tcW w:w="2366" w:type="dxa"/>
          </w:tcPr>
          <w:p w:rsidR="002E1AE4" w:rsidRPr="003B09AD" w:rsidRDefault="002E1AE4" w:rsidP="002617CC">
            <w:pPr>
              <w:pStyle w:val="Default"/>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3B09AD">
              <w:rPr>
                <w:b/>
                <w:bCs/>
                <w:sz w:val="18"/>
                <w:szCs w:val="18"/>
              </w:rPr>
              <w:t>Ortalama</w:t>
            </w:r>
          </w:p>
          <w:p w:rsidR="002E1AE4" w:rsidRPr="003B09AD" w:rsidRDefault="002E1AE4" w:rsidP="002617CC">
            <w:pPr>
              <w:pStyle w:val="Default"/>
              <w:jc w:val="center"/>
              <w:cnfStyle w:val="000000100000" w:firstRow="0" w:lastRow="0" w:firstColumn="0" w:lastColumn="0" w:oddVBand="0" w:evenVBand="0" w:oddHBand="1" w:evenHBand="0" w:firstRowFirstColumn="0" w:firstRowLastColumn="0" w:lastRowFirstColumn="0" w:lastRowLastColumn="0"/>
              <w:rPr>
                <w:b/>
                <w:bCs/>
                <w:sz w:val="18"/>
                <w:szCs w:val="18"/>
              </w:rPr>
            </w:pPr>
            <w:r w:rsidRPr="003B09AD">
              <w:rPr>
                <w:b/>
                <w:bCs/>
                <w:sz w:val="18"/>
                <w:szCs w:val="18"/>
              </w:rPr>
              <w:t>±</w:t>
            </w:r>
          </w:p>
          <w:p w:rsidR="002E1AE4" w:rsidRPr="003B09AD" w:rsidRDefault="002E1AE4" w:rsidP="002617CC">
            <w:pPr>
              <w:jc w:val="center"/>
              <w:cnfStyle w:val="000000100000" w:firstRow="0" w:lastRow="0" w:firstColumn="0" w:lastColumn="0" w:oddVBand="0" w:evenVBand="0" w:oddHBand="1" w:evenHBand="0" w:firstRowFirstColumn="0" w:firstRowLastColumn="0" w:lastRowFirstColumn="0" w:lastRowLastColumn="0"/>
              <w:rPr>
                <w:rFonts w:cs="Times New Roman"/>
                <w:b/>
                <w:sz w:val="18"/>
                <w:szCs w:val="18"/>
              </w:rPr>
            </w:pPr>
            <w:r w:rsidRPr="003B09AD">
              <w:rPr>
                <w:rFonts w:cs="Times New Roman"/>
                <w:b/>
                <w:bCs/>
                <w:sz w:val="18"/>
                <w:szCs w:val="18"/>
              </w:rPr>
              <w:t>Standart Sapma</w:t>
            </w:r>
          </w:p>
        </w:tc>
      </w:tr>
      <w:tr w:rsidR="002E1AE4" w:rsidRPr="003B09AD" w:rsidTr="002617CC">
        <w:trPr>
          <w:trHeight w:val="315"/>
        </w:trPr>
        <w:tc>
          <w:tcPr>
            <w:cnfStyle w:val="001000000000" w:firstRow="0" w:lastRow="0" w:firstColumn="1" w:lastColumn="0" w:oddVBand="0" w:evenVBand="0" w:oddHBand="0" w:evenHBand="0" w:firstRowFirstColumn="0" w:firstRowLastColumn="0" w:lastRowFirstColumn="0" w:lastRowLastColumn="0"/>
            <w:tcW w:w="1368" w:type="dxa"/>
          </w:tcPr>
          <w:p w:rsidR="002E1AE4" w:rsidRPr="003B09AD" w:rsidRDefault="002E1AE4" w:rsidP="002617CC">
            <w:pPr>
              <w:jc w:val="both"/>
              <w:rPr>
                <w:rFonts w:cs="Times New Roman"/>
                <w:b w:val="0"/>
                <w:sz w:val="18"/>
                <w:szCs w:val="18"/>
              </w:rPr>
            </w:pPr>
            <w:r w:rsidRPr="003B09AD">
              <w:rPr>
                <w:rFonts w:eastAsia="Times New Roman" w:cs="Times New Roman"/>
                <w:color w:val="000000"/>
                <w:sz w:val="18"/>
                <w:szCs w:val="18"/>
                <w:lang w:eastAsia="tr-TR"/>
              </w:rPr>
              <w:t>Kontrol</w:t>
            </w:r>
          </w:p>
        </w:tc>
        <w:tc>
          <w:tcPr>
            <w:tcW w:w="2216" w:type="dxa"/>
          </w:tcPr>
          <w:p w:rsidR="002E1AE4" w:rsidRPr="003B09AD" w:rsidRDefault="002E1AE4" w:rsidP="002617CC">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r w:rsidRPr="003B09AD">
              <w:rPr>
                <w:rFonts w:cs="Times New Roman"/>
                <w:color w:val="000000"/>
                <w:sz w:val="18"/>
                <w:szCs w:val="18"/>
              </w:rPr>
              <w:t>0,8±0,79</w:t>
            </w:r>
          </w:p>
          <w:p w:rsidR="002E1AE4" w:rsidRPr="003B09AD" w:rsidRDefault="002E1AE4" w:rsidP="002617CC">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p>
        </w:tc>
        <w:tc>
          <w:tcPr>
            <w:tcW w:w="2096" w:type="dxa"/>
            <w:vAlign w:val="bottom"/>
          </w:tcPr>
          <w:p w:rsidR="002E1AE4" w:rsidRPr="003B09AD" w:rsidRDefault="002E1AE4" w:rsidP="002617CC">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vertAlign w:val="superscript"/>
              </w:rPr>
            </w:pPr>
            <w:r w:rsidRPr="003B09AD">
              <w:rPr>
                <w:rFonts w:cs="Times New Roman"/>
                <w:color w:val="000000"/>
                <w:sz w:val="18"/>
                <w:szCs w:val="18"/>
              </w:rPr>
              <w:t>0,6±</w:t>
            </w:r>
            <w:r w:rsidRPr="003B09AD">
              <w:rPr>
                <w:rFonts w:cs="Times New Roman"/>
                <w:sz w:val="18"/>
                <w:szCs w:val="18"/>
              </w:rPr>
              <w:t>0,70</w:t>
            </w:r>
          </w:p>
        </w:tc>
        <w:tc>
          <w:tcPr>
            <w:tcW w:w="2366" w:type="dxa"/>
            <w:vAlign w:val="bottom"/>
          </w:tcPr>
          <w:p w:rsidR="002E1AE4" w:rsidRPr="003B09AD" w:rsidRDefault="002E1AE4" w:rsidP="002617CC">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3B09AD">
              <w:rPr>
                <w:rFonts w:cs="Times New Roman"/>
                <w:color w:val="000000"/>
                <w:sz w:val="18"/>
                <w:szCs w:val="18"/>
              </w:rPr>
              <w:t>0,4±</w:t>
            </w:r>
            <w:r w:rsidRPr="003B09AD">
              <w:rPr>
                <w:rFonts w:ascii="Arial" w:hAnsi="Arial" w:cs="Arial"/>
                <w:sz w:val="18"/>
                <w:szCs w:val="18"/>
              </w:rPr>
              <w:t>0,52</w:t>
            </w:r>
          </w:p>
        </w:tc>
      </w:tr>
      <w:tr w:rsidR="002E1AE4" w:rsidRPr="003B09AD" w:rsidTr="002617CC">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368" w:type="dxa"/>
          </w:tcPr>
          <w:p w:rsidR="002E1AE4" w:rsidRPr="003B09AD" w:rsidRDefault="002E1AE4" w:rsidP="002617CC">
            <w:pPr>
              <w:jc w:val="both"/>
              <w:rPr>
                <w:rFonts w:cs="Times New Roman"/>
                <w:b w:val="0"/>
                <w:sz w:val="18"/>
                <w:szCs w:val="18"/>
              </w:rPr>
            </w:pPr>
            <w:r w:rsidRPr="003B09AD">
              <w:rPr>
                <w:rFonts w:cs="Times New Roman"/>
                <w:sz w:val="18"/>
                <w:szCs w:val="18"/>
              </w:rPr>
              <w:t>Taklit</w:t>
            </w:r>
          </w:p>
        </w:tc>
        <w:tc>
          <w:tcPr>
            <w:tcW w:w="2216" w:type="dxa"/>
          </w:tcPr>
          <w:p w:rsidR="002E1AE4" w:rsidRPr="003B09AD" w:rsidRDefault="002E1AE4" w:rsidP="002617CC">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3B09AD">
              <w:rPr>
                <w:rFonts w:cs="Times New Roman"/>
                <w:color w:val="000000"/>
                <w:sz w:val="18"/>
                <w:szCs w:val="18"/>
              </w:rPr>
              <w:t>1,1±0,74</w:t>
            </w:r>
          </w:p>
          <w:p w:rsidR="002E1AE4" w:rsidRPr="003B09AD" w:rsidRDefault="002E1AE4" w:rsidP="002617CC">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p>
        </w:tc>
        <w:tc>
          <w:tcPr>
            <w:tcW w:w="2096" w:type="dxa"/>
            <w:vAlign w:val="bottom"/>
          </w:tcPr>
          <w:p w:rsidR="002E1AE4" w:rsidRPr="003B09AD" w:rsidRDefault="002E1AE4" w:rsidP="002617CC">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3B09AD">
              <w:rPr>
                <w:rFonts w:cs="Times New Roman"/>
                <w:color w:val="000000"/>
                <w:sz w:val="18"/>
                <w:szCs w:val="18"/>
              </w:rPr>
              <w:t>0,9±</w:t>
            </w:r>
            <w:r w:rsidRPr="003B09AD">
              <w:rPr>
                <w:rFonts w:cs="Times New Roman"/>
                <w:sz w:val="18"/>
                <w:szCs w:val="18"/>
              </w:rPr>
              <w:t>0,74</w:t>
            </w:r>
          </w:p>
        </w:tc>
        <w:tc>
          <w:tcPr>
            <w:tcW w:w="2366" w:type="dxa"/>
            <w:vAlign w:val="bottom"/>
          </w:tcPr>
          <w:p w:rsidR="002E1AE4" w:rsidRPr="003B09AD" w:rsidRDefault="002E1AE4" w:rsidP="002617CC">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3B09AD">
              <w:rPr>
                <w:rFonts w:cs="Times New Roman"/>
                <w:color w:val="000000"/>
                <w:sz w:val="18"/>
                <w:szCs w:val="18"/>
              </w:rPr>
              <w:t>0,4±</w:t>
            </w:r>
            <w:r w:rsidRPr="003B09AD">
              <w:rPr>
                <w:rFonts w:ascii="Arial" w:hAnsi="Arial" w:cs="Arial"/>
                <w:sz w:val="18"/>
                <w:szCs w:val="18"/>
              </w:rPr>
              <w:t>0,52</w:t>
            </w:r>
          </w:p>
        </w:tc>
      </w:tr>
      <w:tr w:rsidR="002E1AE4" w:rsidRPr="003B09AD" w:rsidTr="002617CC">
        <w:trPr>
          <w:trHeight w:val="315"/>
        </w:trPr>
        <w:tc>
          <w:tcPr>
            <w:cnfStyle w:val="001000000000" w:firstRow="0" w:lastRow="0" w:firstColumn="1" w:lastColumn="0" w:oddVBand="0" w:evenVBand="0" w:oddHBand="0" w:evenHBand="0" w:firstRowFirstColumn="0" w:firstRowLastColumn="0" w:lastRowFirstColumn="0" w:lastRowLastColumn="0"/>
            <w:tcW w:w="1368" w:type="dxa"/>
          </w:tcPr>
          <w:p w:rsidR="002E1AE4" w:rsidRPr="003B09AD" w:rsidRDefault="002E1AE4" w:rsidP="002617CC">
            <w:pPr>
              <w:jc w:val="both"/>
              <w:rPr>
                <w:rFonts w:cs="Times New Roman"/>
                <w:b w:val="0"/>
                <w:sz w:val="18"/>
                <w:szCs w:val="18"/>
              </w:rPr>
            </w:pPr>
            <w:r w:rsidRPr="003B09AD">
              <w:rPr>
                <w:rFonts w:cs="Times New Roman"/>
                <w:sz w:val="18"/>
                <w:szCs w:val="18"/>
              </w:rPr>
              <w:t>VCD</w:t>
            </w:r>
          </w:p>
        </w:tc>
        <w:tc>
          <w:tcPr>
            <w:tcW w:w="2216" w:type="dxa"/>
          </w:tcPr>
          <w:p w:rsidR="002E1AE4" w:rsidRPr="003B09AD" w:rsidRDefault="002E1AE4" w:rsidP="002617CC">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vertAlign w:val="superscript"/>
              </w:rPr>
            </w:pPr>
            <w:r w:rsidRPr="003B09AD">
              <w:rPr>
                <w:rFonts w:cs="Times New Roman"/>
                <w:color w:val="000000"/>
                <w:sz w:val="18"/>
                <w:szCs w:val="18"/>
              </w:rPr>
              <w:t>2,7±0,48</w:t>
            </w:r>
            <w:r w:rsidRPr="003B09AD">
              <w:rPr>
                <w:rFonts w:cs="Times New Roman"/>
                <w:color w:val="000000"/>
                <w:sz w:val="18"/>
                <w:szCs w:val="18"/>
                <w:vertAlign w:val="superscript"/>
              </w:rPr>
              <w:t>***a</w:t>
            </w:r>
          </w:p>
          <w:p w:rsidR="002E1AE4" w:rsidRPr="003B09AD" w:rsidRDefault="002E1AE4" w:rsidP="002617CC">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rPr>
            </w:pPr>
          </w:p>
        </w:tc>
        <w:tc>
          <w:tcPr>
            <w:tcW w:w="2096" w:type="dxa"/>
            <w:vAlign w:val="bottom"/>
          </w:tcPr>
          <w:p w:rsidR="002E1AE4" w:rsidRPr="003B09AD" w:rsidRDefault="002E1AE4" w:rsidP="002617CC">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sz w:val="18"/>
                <w:szCs w:val="18"/>
                <w:vertAlign w:val="superscript"/>
              </w:rPr>
            </w:pPr>
            <w:r w:rsidRPr="003B09AD">
              <w:rPr>
                <w:rFonts w:cs="Times New Roman"/>
                <w:color w:val="000000"/>
                <w:sz w:val="18"/>
                <w:szCs w:val="18"/>
              </w:rPr>
              <w:t>2,4±</w:t>
            </w:r>
            <w:r w:rsidRPr="003B09AD">
              <w:rPr>
                <w:rFonts w:cs="Times New Roman"/>
                <w:sz w:val="18"/>
                <w:szCs w:val="18"/>
              </w:rPr>
              <w:t>0,84</w:t>
            </w:r>
            <w:r w:rsidRPr="003B09AD">
              <w:rPr>
                <w:rFonts w:cs="Times New Roman"/>
                <w:sz w:val="18"/>
                <w:szCs w:val="18"/>
                <w:vertAlign w:val="superscript"/>
              </w:rPr>
              <w:t>***a</w:t>
            </w:r>
          </w:p>
        </w:tc>
        <w:tc>
          <w:tcPr>
            <w:tcW w:w="2366" w:type="dxa"/>
            <w:vAlign w:val="bottom"/>
          </w:tcPr>
          <w:p w:rsidR="002E1AE4" w:rsidRPr="003B09AD" w:rsidRDefault="002E1AE4" w:rsidP="002617CC">
            <w:pPr>
              <w:spacing w:line="480" w:lineRule="auto"/>
              <w:jc w:val="center"/>
              <w:cnfStyle w:val="000000000000" w:firstRow="0" w:lastRow="0" w:firstColumn="0" w:lastColumn="0" w:oddVBand="0" w:evenVBand="0" w:oddHBand="0" w:evenHBand="0" w:firstRowFirstColumn="0" w:firstRowLastColumn="0" w:lastRowFirstColumn="0" w:lastRowLastColumn="0"/>
              <w:rPr>
                <w:rFonts w:cs="Times New Roman"/>
                <w:sz w:val="18"/>
                <w:szCs w:val="18"/>
                <w:vertAlign w:val="superscript"/>
              </w:rPr>
            </w:pPr>
            <w:r w:rsidRPr="003B09AD">
              <w:rPr>
                <w:rFonts w:cs="Times New Roman"/>
                <w:color w:val="000000"/>
                <w:sz w:val="18"/>
                <w:szCs w:val="18"/>
              </w:rPr>
              <w:t>2,5±</w:t>
            </w:r>
            <w:r w:rsidRPr="003B09AD">
              <w:rPr>
                <w:rFonts w:ascii="Arial" w:hAnsi="Arial" w:cs="Arial"/>
                <w:sz w:val="18"/>
                <w:szCs w:val="18"/>
              </w:rPr>
              <w:t>0,53</w:t>
            </w:r>
            <w:r w:rsidRPr="003B09AD">
              <w:rPr>
                <w:rFonts w:ascii="Arial" w:hAnsi="Arial" w:cs="Arial"/>
                <w:sz w:val="18"/>
                <w:szCs w:val="18"/>
                <w:vertAlign w:val="superscript"/>
              </w:rPr>
              <w:t>***a</w:t>
            </w:r>
          </w:p>
        </w:tc>
      </w:tr>
      <w:tr w:rsidR="002E1AE4" w:rsidRPr="003B09AD" w:rsidTr="002617C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68" w:type="dxa"/>
          </w:tcPr>
          <w:p w:rsidR="002E1AE4" w:rsidRPr="003B09AD" w:rsidRDefault="002E1AE4" w:rsidP="002617CC">
            <w:pPr>
              <w:jc w:val="both"/>
              <w:rPr>
                <w:rFonts w:cs="Times New Roman"/>
                <w:b w:val="0"/>
                <w:sz w:val="18"/>
                <w:szCs w:val="18"/>
              </w:rPr>
            </w:pPr>
            <w:r w:rsidRPr="003B09AD">
              <w:rPr>
                <w:rFonts w:cs="Times New Roman"/>
                <w:sz w:val="18"/>
                <w:szCs w:val="18"/>
              </w:rPr>
              <w:t>CYP</w:t>
            </w:r>
          </w:p>
        </w:tc>
        <w:tc>
          <w:tcPr>
            <w:tcW w:w="2216" w:type="dxa"/>
          </w:tcPr>
          <w:p w:rsidR="002E1AE4" w:rsidRPr="003B09AD" w:rsidRDefault="002E1AE4" w:rsidP="002617CC">
            <w:pPr>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rPr>
            </w:pPr>
            <w:r w:rsidRPr="003B09AD">
              <w:rPr>
                <w:rFonts w:cs="Times New Roman"/>
                <w:sz w:val="18"/>
                <w:szCs w:val="18"/>
              </w:rPr>
              <w:t>1,9</w:t>
            </w:r>
            <w:r w:rsidRPr="003B09AD">
              <w:rPr>
                <w:rFonts w:cs="Times New Roman"/>
                <w:color w:val="000000"/>
                <w:sz w:val="18"/>
                <w:szCs w:val="18"/>
              </w:rPr>
              <w:t>±0,88</w:t>
            </w:r>
          </w:p>
        </w:tc>
        <w:tc>
          <w:tcPr>
            <w:tcW w:w="2096" w:type="dxa"/>
            <w:vAlign w:val="bottom"/>
          </w:tcPr>
          <w:p w:rsidR="002E1AE4" w:rsidRPr="003B09AD" w:rsidRDefault="002E1AE4" w:rsidP="002617CC">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sz w:val="18"/>
                <w:szCs w:val="18"/>
                <w:vertAlign w:val="superscript"/>
              </w:rPr>
            </w:pPr>
            <w:r w:rsidRPr="003B09AD">
              <w:rPr>
                <w:rFonts w:cs="Times New Roman"/>
                <w:color w:val="000000"/>
                <w:sz w:val="18"/>
                <w:szCs w:val="18"/>
              </w:rPr>
              <w:t>2,7±</w:t>
            </w:r>
            <w:r w:rsidRPr="003B09AD">
              <w:rPr>
                <w:rFonts w:cs="Times New Roman"/>
                <w:sz w:val="18"/>
                <w:szCs w:val="18"/>
              </w:rPr>
              <w:t>0,67</w:t>
            </w:r>
            <w:r w:rsidRPr="003B09AD">
              <w:rPr>
                <w:rFonts w:cs="Times New Roman"/>
                <w:sz w:val="18"/>
                <w:szCs w:val="18"/>
                <w:vertAlign w:val="superscript"/>
              </w:rPr>
              <w:t>***a</w:t>
            </w:r>
          </w:p>
        </w:tc>
        <w:tc>
          <w:tcPr>
            <w:tcW w:w="2366" w:type="dxa"/>
            <w:vAlign w:val="bottom"/>
          </w:tcPr>
          <w:p w:rsidR="002E1AE4" w:rsidRPr="003B09AD" w:rsidRDefault="002E1AE4" w:rsidP="002617CC">
            <w:pPr>
              <w:spacing w:line="480" w:lineRule="auto"/>
              <w:jc w:val="center"/>
              <w:cnfStyle w:val="000000100000" w:firstRow="0" w:lastRow="0" w:firstColumn="0" w:lastColumn="0" w:oddVBand="0" w:evenVBand="0" w:oddHBand="1" w:evenHBand="0" w:firstRowFirstColumn="0" w:firstRowLastColumn="0" w:lastRowFirstColumn="0" w:lastRowLastColumn="0"/>
              <w:rPr>
                <w:rFonts w:cs="Times New Roman"/>
                <w:sz w:val="18"/>
                <w:szCs w:val="18"/>
                <w:vertAlign w:val="superscript"/>
              </w:rPr>
            </w:pPr>
            <w:r w:rsidRPr="003B09AD">
              <w:rPr>
                <w:rFonts w:cs="Times New Roman"/>
                <w:color w:val="000000"/>
                <w:sz w:val="18"/>
                <w:szCs w:val="18"/>
              </w:rPr>
              <w:t>2,9±</w:t>
            </w:r>
            <w:r w:rsidRPr="003B09AD">
              <w:rPr>
                <w:rFonts w:ascii="Arial" w:hAnsi="Arial" w:cs="Arial"/>
                <w:sz w:val="18"/>
                <w:szCs w:val="18"/>
              </w:rPr>
              <w:t>0,32</w:t>
            </w:r>
            <w:r w:rsidRPr="003B09AD">
              <w:rPr>
                <w:rFonts w:ascii="Arial" w:hAnsi="Arial" w:cs="Arial"/>
                <w:sz w:val="18"/>
                <w:szCs w:val="18"/>
                <w:vertAlign w:val="superscript"/>
              </w:rPr>
              <w:t>***a</w:t>
            </w:r>
          </w:p>
        </w:tc>
      </w:tr>
    </w:tbl>
    <w:p w:rsidR="002E1AE4" w:rsidRPr="002E667F" w:rsidRDefault="002E1AE4" w:rsidP="002E1AE4">
      <w:pPr>
        <w:jc w:val="both"/>
        <w:rPr>
          <w:rFonts w:eastAsia="Calibri" w:cs="Times New Roman"/>
          <w:szCs w:val="20"/>
        </w:rPr>
      </w:pPr>
    </w:p>
    <w:p w:rsidR="002E1AE4" w:rsidRPr="002E667F" w:rsidRDefault="002E1AE4" w:rsidP="002E1AE4">
      <w:pPr>
        <w:jc w:val="both"/>
        <w:rPr>
          <w:rFonts w:eastAsia="Calibri" w:cs="Times New Roman"/>
          <w:szCs w:val="20"/>
        </w:rPr>
      </w:pPr>
    </w:p>
    <w:p w:rsidR="002E1AE4" w:rsidRPr="002E667F" w:rsidRDefault="002E1AE4" w:rsidP="002E1AE4">
      <w:pPr>
        <w:jc w:val="both"/>
        <w:rPr>
          <w:rFonts w:eastAsia="Calibri" w:cs="Times New Roman"/>
          <w:szCs w:val="20"/>
        </w:rPr>
      </w:pPr>
    </w:p>
    <w:p w:rsidR="002E1AE4" w:rsidRPr="002E667F" w:rsidRDefault="002E1AE4" w:rsidP="002E1AE4">
      <w:pPr>
        <w:jc w:val="both"/>
        <w:rPr>
          <w:rFonts w:eastAsia="Calibri" w:cs="Times New Roman"/>
          <w:szCs w:val="20"/>
        </w:rPr>
      </w:pPr>
    </w:p>
    <w:p w:rsidR="002E1AE4" w:rsidRPr="002E667F" w:rsidRDefault="002E1AE4" w:rsidP="002E1AE4">
      <w:pPr>
        <w:jc w:val="both"/>
        <w:rPr>
          <w:rFonts w:eastAsia="Calibri" w:cs="Times New Roman"/>
          <w:szCs w:val="20"/>
        </w:rPr>
      </w:pPr>
    </w:p>
    <w:p w:rsidR="002E1AE4" w:rsidRPr="002E667F" w:rsidRDefault="002E1AE4" w:rsidP="002E1AE4">
      <w:pPr>
        <w:jc w:val="both"/>
        <w:rPr>
          <w:rFonts w:eastAsia="Calibri" w:cs="Times New Roman"/>
          <w:szCs w:val="20"/>
        </w:rPr>
      </w:pPr>
    </w:p>
    <w:p w:rsidR="002E1AE4" w:rsidRPr="002E667F" w:rsidRDefault="002E1AE4" w:rsidP="002E1AE4">
      <w:pPr>
        <w:jc w:val="both"/>
        <w:rPr>
          <w:rFonts w:eastAsia="Calibri" w:cs="Times New Roman"/>
          <w:szCs w:val="20"/>
        </w:rPr>
      </w:pPr>
    </w:p>
    <w:p w:rsidR="002E1AE4" w:rsidRPr="002E667F" w:rsidRDefault="002E1AE4" w:rsidP="002E1AE4">
      <w:pPr>
        <w:jc w:val="both"/>
        <w:rPr>
          <w:rFonts w:eastAsia="Calibri" w:cs="Times New Roman"/>
          <w:szCs w:val="20"/>
        </w:rPr>
      </w:pPr>
    </w:p>
    <w:p w:rsidR="002E1AE4" w:rsidRPr="002E667F" w:rsidRDefault="002E1AE4" w:rsidP="002E1AE4">
      <w:pPr>
        <w:jc w:val="both"/>
        <w:rPr>
          <w:rFonts w:eastAsia="Calibri" w:cs="Times New Roman"/>
          <w:szCs w:val="20"/>
        </w:rPr>
      </w:pPr>
    </w:p>
    <w:p w:rsidR="002E1AE4" w:rsidRPr="002E667F" w:rsidRDefault="002E1AE4" w:rsidP="002E1AE4">
      <w:pPr>
        <w:jc w:val="both"/>
        <w:rPr>
          <w:rFonts w:eastAsia="Calibri" w:cs="Times New Roman"/>
          <w:szCs w:val="20"/>
        </w:rPr>
      </w:pPr>
    </w:p>
    <w:p w:rsidR="002E1AE4" w:rsidRPr="002E667F" w:rsidRDefault="002E1AE4" w:rsidP="002E1AE4">
      <w:pPr>
        <w:jc w:val="both"/>
        <w:rPr>
          <w:rFonts w:eastAsia="Calibri" w:cs="Times New Roman"/>
          <w:szCs w:val="20"/>
        </w:rPr>
      </w:pPr>
    </w:p>
    <w:p w:rsidR="002E1AE4" w:rsidRPr="002E667F" w:rsidRDefault="002E1AE4" w:rsidP="002E1AE4">
      <w:pPr>
        <w:jc w:val="both"/>
        <w:rPr>
          <w:rFonts w:eastAsia="Calibri" w:cs="Times New Roman"/>
          <w:szCs w:val="20"/>
        </w:rPr>
      </w:pPr>
    </w:p>
    <w:p w:rsidR="002E1AE4" w:rsidRPr="002E667F" w:rsidRDefault="002E1AE4" w:rsidP="002E1AE4">
      <w:pPr>
        <w:jc w:val="both"/>
        <w:rPr>
          <w:rFonts w:eastAsia="Calibri" w:cs="Times New Roman"/>
          <w:szCs w:val="20"/>
        </w:rPr>
      </w:pPr>
    </w:p>
    <w:p w:rsidR="002E1AE4" w:rsidRPr="002E667F" w:rsidRDefault="002E1AE4" w:rsidP="002E1AE4">
      <w:pPr>
        <w:jc w:val="both"/>
        <w:rPr>
          <w:rFonts w:eastAsia="Calibri" w:cs="Times New Roman"/>
          <w:szCs w:val="20"/>
        </w:rPr>
      </w:pPr>
    </w:p>
    <w:p w:rsidR="002E1AE4" w:rsidRPr="002E667F" w:rsidRDefault="002E1AE4" w:rsidP="002E1AE4">
      <w:pPr>
        <w:jc w:val="both"/>
        <w:rPr>
          <w:rFonts w:eastAsia="Calibri" w:cs="Times New Roman"/>
          <w:szCs w:val="20"/>
        </w:rPr>
      </w:pPr>
    </w:p>
    <w:p w:rsidR="002E1AE4" w:rsidRPr="002E667F" w:rsidRDefault="002E1AE4" w:rsidP="002E1AE4">
      <w:pPr>
        <w:spacing w:after="200" w:line="276" w:lineRule="auto"/>
        <w:ind w:firstLine="708"/>
        <w:rPr>
          <w:rFonts w:eastAsia="Calibri" w:cs="Times New Roman"/>
          <w:i/>
          <w:sz w:val="18"/>
          <w:szCs w:val="18"/>
        </w:rPr>
      </w:pPr>
      <w:r w:rsidRPr="002E667F">
        <w:rPr>
          <w:rFonts w:eastAsia="Calibri" w:cs="Times New Roman"/>
          <w:i/>
          <w:sz w:val="18"/>
          <w:szCs w:val="18"/>
        </w:rPr>
        <w:t>***: P&lt;0.001, ***: p&lt;0.002, *: p&lt;0.033. a: kontrole göre anlamlı</w:t>
      </w:r>
    </w:p>
    <w:p w:rsidR="002E1AE4" w:rsidRDefault="002E1AE4" w:rsidP="00673D93">
      <w:pPr>
        <w:jc w:val="both"/>
        <w:rPr>
          <w:rFonts w:eastAsia="Calibri" w:cs="Times New Roman"/>
          <w:b/>
          <w:szCs w:val="20"/>
        </w:rPr>
      </w:pPr>
    </w:p>
    <w:p w:rsidR="008F5DEA" w:rsidRDefault="008F5DEA" w:rsidP="00D97E48">
      <w:pPr>
        <w:jc w:val="both"/>
        <w:rPr>
          <w:rFonts w:eastAsia="Calibri" w:cs="Times New Roman"/>
          <w:b/>
          <w:bCs/>
          <w:szCs w:val="20"/>
        </w:rPr>
        <w:sectPr w:rsidR="008F5DEA" w:rsidSect="004D1CC4">
          <w:type w:val="continuous"/>
          <w:pgSz w:w="11906" w:h="16838"/>
          <w:pgMar w:top="1418" w:right="1134" w:bottom="1418" w:left="1418" w:header="709" w:footer="709" w:gutter="0"/>
          <w:cols w:space="284"/>
          <w:docGrid w:linePitch="360"/>
        </w:sectPr>
      </w:pPr>
    </w:p>
    <w:p w:rsidR="00D97E48" w:rsidRPr="0020491C" w:rsidRDefault="00D97E48" w:rsidP="00D97E48">
      <w:pPr>
        <w:jc w:val="both"/>
        <w:rPr>
          <w:rFonts w:eastAsia="Calibri" w:cs="Times New Roman"/>
          <w:b/>
          <w:bCs/>
          <w:szCs w:val="20"/>
        </w:rPr>
      </w:pPr>
      <w:r w:rsidRPr="0020491C">
        <w:rPr>
          <w:rFonts w:eastAsia="Calibri" w:cs="Times New Roman"/>
          <w:b/>
          <w:bCs/>
          <w:szCs w:val="20"/>
        </w:rPr>
        <w:t>4. Tartışma</w:t>
      </w:r>
    </w:p>
    <w:p w:rsidR="008F5DEA" w:rsidRPr="009C750D" w:rsidRDefault="00D97E48" w:rsidP="008F5DEA">
      <w:pPr>
        <w:jc w:val="both"/>
        <w:rPr>
          <w:rFonts w:eastAsia="Calibri" w:cs="Times New Roman"/>
          <w:szCs w:val="20"/>
        </w:rPr>
      </w:pPr>
      <w:r w:rsidRPr="00673D93">
        <w:rPr>
          <w:rFonts w:eastAsia="Calibri" w:cs="Times New Roman"/>
          <w:szCs w:val="20"/>
        </w:rPr>
        <w:t xml:space="preserve">POY' dan etkilenen 40 yaşın altındaki kadınların sayısı son yıllarda artış göstermektedir. </w:t>
      </w:r>
      <w:proofErr w:type="spellStart"/>
      <w:r w:rsidRPr="00673D93">
        <w:rPr>
          <w:rFonts w:eastAsia="Calibri" w:cs="Times New Roman"/>
          <w:szCs w:val="20"/>
        </w:rPr>
        <w:t>POY’lu</w:t>
      </w:r>
      <w:proofErr w:type="spellEnd"/>
      <w:r w:rsidRPr="00673D93">
        <w:rPr>
          <w:rFonts w:eastAsia="Calibri" w:cs="Times New Roman"/>
          <w:szCs w:val="20"/>
        </w:rPr>
        <w:t xml:space="preserve"> hastalar </w:t>
      </w:r>
      <w:proofErr w:type="spellStart"/>
      <w:r w:rsidRPr="00673D93">
        <w:rPr>
          <w:rFonts w:eastAsia="Calibri" w:cs="Times New Roman"/>
          <w:szCs w:val="20"/>
        </w:rPr>
        <w:t>primer</w:t>
      </w:r>
      <w:proofErr w:type="spellEnd"/>
      <w:r w:rsidRPr="00673D93">
        <w:rPr>
          <w:rFonts w:eastAsia="Calibri" w:cs="Times New Roman"/>
          <w:szCs w:val="20"/>
        </w:rPr>
        <w:t xml:space="preserve"> ve </w:t>
      </w:r>
      <w:proofErr w:type="spellStart"/>
      <w:r w:rsidRPr="00673D93">
        <w:rPr>
          <w:rFonts w:eastAsia="Calibri" w:cs="Times New Roman"/>
          <w:szCs w:val="20"/>
        </w:rPr>
        <w:t>sekonder</w:t>
      </w:r>
      <w:proofErr w:type="spellEnd"/>
      <w:r w:rsidRPr="00673D93">
        <w:rPr>
          <w:rFonts w:eastAsia="Calibri" w:cs="Times New Roman"/>
          <w:szCs w:val="20"/>
        </w:rPr>
        <w:t xml:space="preserve"> </w:t>
      </w:r>
      <w:proofErr w:type="spellStart"/>
      <w:r w:rsidRPr="00673D93">
        <w:rPr>
          <w:rFonts w:eastAsia="Calibri" w:cs="Times New Roman"/>
          <w:szCs w:val="20"/>
        </w:rPr>
        <w:t>amenore</w:t>
      </w:r>
      <w:proofErr w:type="spellEnd"/>
      <w:r w:rsidRPr="00673D93">
        <w:rPr>
          <w:rFonts w:eastAsia="Calibri" w:cs="Times New Roman"/>
          <w:szCs w:val="20"/>
        </w:rPr>
        <w:t xml:space="preserve">, </w:t>
      </w:r>
      <w:proofErr w:type="spellStart"/>
      <w:r w:rsidRPr="00673D93">
        <w:rPr>
          <w:rFonts w:eastAsia="Calibri" w:cs="Times New Roman"/>
          <w:szCs w:val="20"/>
        </w:rPr>
        <w:t>hipoöstrojenizm</w:t>
      </w:r>
      <w:proofErr w:type="spellEnd"/>
      <w:r w:rsidRPr="00673D93">
        <w:rPr>
          <w:rFonts w:eastAsia="Calibri" w:cs="Times New Roman"/>
          <w:szCs w:val="20"/>
        </w:rPr>
        <w:t xml:space="preserve"> ve </w:t>
      </w:r>
      <w:proofErr w:type="spellStart"/>
      <w:r w:rsidRPr="00673D93">
        <w:rPr>
          <w:rFonts w:eastAsia="Calibri" w:cs="Times New Roman"/>
          <w:szCs w:val="20"/>
        </w:rPr>
        <w:t>hipergonadotropizm</w:t>
      </w:r>
      <w:proofErr w:type="spellEnd"/>
      <w:r w:rsidRPr="00673D93">
        <w:rPr>
          <w:rFonts w:eastAsia="Calibri" w:cs="Times New Roman"/>
          <w:szCs w:val="20"/>
        </w:rPr>
        <w:t xml:space="preserve"> gibi tipik özelliklere sahiptir. </w:t>
      </w:r>
      <w:proofErr w:type="spellStart"/>
      <w:r w:rsidRPr="00673D93">
        <w:rPr>
          <w:rFonts w:eastAsia="Calibri" w:cs="Times New Roman"/>
          <w:szCs w:val="20"/>
        </w:rPr>
        <w:t>POY’lu</w:t>
      </w:r>
      <w:proofErr w:type="spellEnd"/>
      <w:r w:rsidRPr="00673D93">
        <w:rPr>
          <w:rFonts w:eastAsia="Calibri" w:cs="Times New Roman"/>
          <w:szCs w:val="20"/>
        </w:rPr>
        <w:t xml:space="preserve"> kadınlardan alınan </w:t>
      </w:r>
      <w:proofErr w:type="spellStart"/>
      <w:r w:rsidRPr="00673D93">
        <w:rPr>
          <w:rFonts w:eastAsia="Calibri" w:cs="Times New Roman"/>
          <w:szCs w:val="20"/>
        </w:rPr>
        <w:t>ovaryum</w:t>
      </w:r>
      <w:proofErr w:type="spellEnd"/>
      <w:r w:rsidRPr="00673D93">
        <w:rPr>
          <w:rFonts w:eastAsia="Calibri" w:cs="Times New Roman"/>
          <w:szCs w:val="20"/>
        </w:rPr>
        <w:t xml:space="preserve"> biyopsisinde </w:t>
      </w:r>
      <w:proofErr w:type="spellStart"/>
      <w:r w:rsidRPr="00673D93">
        <w:rPr>
          <w:rFonts w:eastAsia="Calibri" w:cs="Times New Roman"/>
          <w:szCs w:val="20"/>
        </w:rPr>
        <w:t>parankimde</w:t>
      </w:r>
      <w:proofErr w:type="spellEnd"/>
      <w:r w:rsidRPr="00673D93">
        <w:rPr>
          <w:rFonts w:eastAsia="Calibri" w:cs="Times New Roman"/>
          <w:szCs w:val="20"/>
        </w:rPr>
        <w:t xml:space="preserve"> artmış bağ doku ve </w:t>
      </w:r>
      <w:proofErr w:type="spellStart"/>
      <w:r w:rsidRPr="00673D93">
        <w:rPr>
          <w:rFonts w:eastAsia="Calibri" w:cs="Times New Roman"/>
          <w:szCs w:val="20"/>
        </w:rPr>
        <w:t>foliküllerde</w:t>
      </w:r>
      <w:proofErr w:type="spellEnd"/>
      <w:r w:rsidRPr="00673D93">
        <w:rPr>
          <w:rFonts w:eastAsia="Calibri" w:cs="Times New Roman"/>
          <w:szCs w:val="20"/>
        </w:rPr>
        <w:t xml:space="preserve"> </w:t>
      </w:r>
      <w:proofErr w:type="spellStart"/>
      <w:r w:rsidRPr="00673D93">
        <w:rPr>
          <w:rFonts w:eastAsia="Calibri" w:cs="Times New Roman"/>
          <w:szCs w:val="20"/>
        </w:rPr>
        <w:t>atrofi</w:t>
      </w:r>
      <w:proofErr w:type="spellEnd"/>
      <w:r w:rsidRPr="00673D93">
        <w:rPr>
          <w:rFonts w:eastAsia="Calibri" w:cs="Times New Roman"/>
          <w:szCs w:val="20"/>
        </w:rPr>
        <w:t xml:space="preserve"> gözlenmektedir. Sonuç olarak klinik değerlendirmeye bakıldığında POY’ da bu klasik semptomların gözlenmesi beklenmektedir. Son yıllarda artan POY vakaları da bu hastalıkla ilgili yapılacak çalışmaları arttırmıştır. Deneysel olarak yapılacak POY çalışmalarında kliniğe en uygun deneysel modeli oluşturmak oldukça önemlidir.</w:t>
      </w:r>
      <w:r>
        <w:rPr>
          <w:rFonts w:eastAsia="Calibri" w:cs="Times New Roman"/>
          <w:szCs w:val="20"/>
        </w:rPr>
        <w:t xml:space="preserve"> </w:t>
      </w:r>
      <w:r w:rsidRPr="00673D93">
        <w:rPr>
          <w:rFonts w:eastAsia="Calibri" w:cs="Times New Roman"/>
          <w:szCs w:val="20"/>
        </w:rPr>
        <w:t>Literatüre bakıldığında genellikle CYP ile oluşturulmuş POY hayvan modelleri</w:t>
      </w:r>
      <w:r w:rsidR="005673ED">
        <w:rPr>
          <w:rFonts w:eastAsia="Calibri" w:cs="Times New Roman"/>
          <w:szCs w:val="20"/>
        </w:rPr>
        <w:t xml:space="preserve"> </w:t>
      </w:r>
      <w:r w:rsidRPr="00673D93">
        <w:rPr>
          <w:rFonts w:eastAsia="Calibri" w:cs="Times New Roman"/>
          <w:szCs w:val="20"/>
        </w:rPr>
        <w:t xml:space="preserve">görülmektedir. Ancak CYP kaynaklı POY için standart ölçüde bir doz ya da zaman tanımlanmamıştır. Bu çalışmada yapılan </w:t>
      </w:r>
      <w:proofErr w:type="spellStart"/>
      <w:r w:rsidRPr="00673D93">
        <w:rPr>
          <w:rFonts w:eastAsia="Calibri" w:cs="Times New Roman"/>
          <w:szCs w:val="20"/>
        </w:rPr>
        <w:t>histopatolojik</w:t>
      </w:r>
      <w:proofErr w:type="spellEnd"/>
      <w:r w:rsidRPr="00673D93">
        <w:rPr>
          <w:rFonts w:eastAsia="Calibri" w:cs="Times New Roman"/>
          <w:szCs w:val="20"/>
        </w:rPr>
        <w:t xml:space="preserve"> incelemelerde, CYP grubunda özellikle gelişmekte olan </w:t>
      </w:r>
      <w:proofErr w:type="spellStart"/>
      <w:r w:rsidRPr="00673D93">
        <w:rPr>
          <w:rFonts w:eastAsia="Calibri" w:cs="Times New Roman"/>
          <w:szCs w:val="20"/>
        </w:rPr>
        <w:t>foliküllerdeki</w:t>
      </w:r>
      <w:proofErr w:type="spellEnd"/>
      <w:r w:rsidRPr="00673D93">
        <w:rPr>
          <w:rFonts w:eastAsia="Calibri" w:cs="Times New Roman"/>
          <w:szCs w:val="20"/>
        </w:rPr>
        <w:t xml:space="preserve"> </w:t>
      </w:r>
      <w:proofErr w:type="spellStart"/>
      <w:r w:rsidRPr="00673D93">
        <w:rPr>
          <w:rFonts w:eastAsia="Calibri" w:cs="Times New Roman"/>
          <w:szCs w:val="20"/>
        </w:rPr>
        <w:t>granüloza</w:t>
      </w:r>
      <w:proofErr w:type="spellEnd"/>
      <w:r w:rsidRPr="00673D93">
        <w:rPr>
          <w:rFonts w:eastAsia="Calibri" w:cs="Times New Roman"/>
          <w:szCs w:val="20"/>
        </w:rPr>
        <w:t xml:space="preserve"> hücreleri ve oositlerde artmış dejenerasyon gözlenmektedir. Özellikle </w:t>
      </w:r>
      <w:proofErr w:type="spellStart"/>
      <w:r w:rsidRPr="00673D93">
        <w:rPr>
          <w:rFonts w:eastAsia="Calibri" w:cs="Times New Roman"/>
          <w:szCs w:val="20"/>
        </w:rPr>
        <w:t>antral</w:t>
      </w:r>
      <w:proofErr w:type="spellEnd"/>
      <w:r w:rsidRPr="00673D93">
        <w:rPr>
          <w:rFonts w:eastAsia="Calibri" w:cs="Times New Roman"/>
          <w:szCs w:val="20"/>
        </w:rPr>
        <w:t xml:space="preserve"> </w:t>
      </w:r>
      <w:proofErr w:type="spellStart"/>
      <w:r w:rsidRPr="00673D93">
        <w:rPr>
          <w:rFonts w:eastAsia="Calibri" w:cs="Times New Roman"/>
          <w:szCs w:val="20"/>
        </w:rPr>
        <w:t>foliküllerdeki</w:t>
      </w:r>
      <w:proofErr w:type="spellEnd"/>
      <w:r w:rsidRPr="00673D93">
        <w:rPr>
          <w:rFonts w:eastAsia="Calibri" w:cs="Times New Roman"/>
          <w:szCs w:val="20"/>
        </w:rPr>
        <w:t xml:space="preserve"> oositlere verilen hasar döllenme için oluşturulacak olgun oositin dejenere olmasına ve sonucunun </w:t>
      </w:r>
      <w:proofErr w:type="spellStart"/>
      <w:r w:rsidRPr="00673D93">
        <w:rPr>
          <w:rFonts w:eastAsia="Calibri" w:cs="Times New Roman"/>
          <w:szCs w:val="20"/>
        </w:rPr>
        <w:t>infertilite</w:t>
      </w:r>
      <w:proofErr w:type="spellEnd"/>
      <w:r w:rsidRPr="00673D93">
        <w:rPr>
          <w:rFonts w:eastAsia="Calibri" w:cs="Times New Roman"/>
          <w:szCs w:val="20"/>
        </w:rPr>
        <w:t xml:space="preserve"> ile sonuçlanmasına sebep olmaktadır. CYP’ </w:t>
      </w:r>
      <w:proofErr w:type="spellStart"/>
      <w:r w:rsidRPr="00673D93">
        <w:rPr>
          <w:rFonts w:eastAsia="Calibri" w:cs="Times New Roman"/>
          <w:szCs w:val="20"/>
        </w:rPr>
        <w:t>nin</w:t>
      </w:r>
      <w:proofErr w:type="spellEnd"/>
      <w:r w:rsidRPr="00673D93">
        <w:rPr>
          <w:rFonts w:eastAsia="Calibri" w:cs="Times New Roman"/>
          <w:szCs w:val="20"/>
        </w:rPr>
        <w:t xml:space="preserve"> farmakolojik mekanizmasının incelenmesi sonucu, ilk hedefi </w:t>
      </w:r>
      <w:proofErr w:type="spellStart"/>
      <w:r w:rsidRPr="00673D93">
        <w:rPr>
          <w:rFonts w:eastAsia="Calibri" w:cs="Times New Roman"/>
          <w:szCs w:val="20"/>
        </w:rPr>
        <w:t>proliferasyon</w:t>
      </w:r>
      <w:proofErr w:type="spellEnd"/>
      <w:r w:rsidRPr="00673D93">
        <w:rPr>
          <w:rFonts w:eastAsia="Calibri" w:cs="Times New Roman"/>
          <w:szCs w:val="20"/>
        </w:rPr>
        <w:t xml:space="preserve"> fazında olan hücrelerde </w:t>
      </w:r>
      <w:proofErr w:type="spellStart"/>
      <w:r w:rsidRPr="00673D93">
        <w:rPr>
          <w:rFonts w:eastAsia="Calibri" w:cs="Times New Roman"/>
          <w:szCs w:val="20"/>
        </w:rPr>
        <w:t>apoptozu</w:t>
      </w:r>
      <w:proofErr w:type="spellEnd"/>
      <w:r w:rsidRPr="00673D93">
        <w:rPr>
          <w:rFonts w:eastAsia="Calibri" w:cs="Times New Roman"/>
          <w:szCs w:val="20"/>
        </w:rPr>
        <w:t xml:space="preserve"> başlatan ve hücre büyümesini </w:t>
      </w:r>
      <w:proofErr w:type="spellStart"/>
      <w:r w:rsidRPr="00673D93">
        <w:rPr>
          <w:rFonts w:eastAsia="Calibri" w:cs="Times New Roman"/>
          <w:szCs w:val="20"/>
        </w:rPr>
        <w:t>inhibe</w:t>
      </w:r>
      <w:proofErr w:type="spellEnd"/>
      <w:r w:rsidRPr="00673D93">
        <w:rPr>
          <w:rFonts w:eastAsia="Calibri" w:cs="Times New Roman"/>
          <w:szCs w:val="20"/>
        </w:rPr>
        <w:t xml:space="preserve"> eden DNA çapraz bağlarıdır [17]. Bu nedenle </w:t>
      </w:r>
      <w:proofErr w:type="spellStart"/>
      <w:r w:rsidRPr="00673D93">
        <w:rPr>
          <w:rFonts w:eastAsia="Calibri" w:cs="Times New Roman"/>
          <w:szCs w:val="20"/>
        </w:rPr>
        <w:t>ovaryumlarda</w:t>
      </w:r>
      <w:proofErr w:type="spellEnd"/>
      <w:r w:rsidRPr="00673D93">
        <w:rPr>
          <w:rFonts w:eastAsia="Calibri" w:cs="Times New Roman"/>
          <w:szCs w:val="20"/>
        </w:rPr>
        <w:t xml:space="preserve"> görülen hasarın </w:t>
      </w:r>
      <w:proofErr w:type="spellStart"/>
      <w:r w:rsidRPr="00673D93">
        <w:rPr>
          <w:rFonts w:eastAsia="Calibri" w:cs="Times New Roman"/>
          <w:szCs w:val="20"/>
        </w:rPr>
        <w:t>proliferasyon</w:t>
      </w:r>
      <w:proofErr w:type="spellEnd"/>
      <w:r w:rsidRPr="00673D93">
        <w:rPr>
          <w:rFonts w:eastAsia="Calibri" w:cs="Times New Roman"/>
          <w:szCs w:val="20"/>
        </w:rPr>
        <w:t xml:space="preserve"> aşamasındaki </w:t>
      </w:r>
      <w:proofErr w:type="spellStart"/>
      <w:r w:rsidRPr="00673D93">
        <w:rPr>
          <w:rFonts w:eastAsia="Calibri" w:cs="Times New Roman"/>
          <w:szCs w:val="20"/>
        </w:rPr>
        <w:t>foliküllerin</w:t>
      </w:r>
      <w:proofErr w:type="spellEnd"/>
      <w:r w:rsidRPr="00673D93">
        <w:rPr>
          <w:rFonts w:eastAsia="Calibri" w:cs="Times New Roman"/>
          <w:szCs w:val="20"/>
        </w:rPr>
        <w:t xml:space="preserve"> </w:t>
      </w:r>
      <w:proofErr w:type="spellStart"/>
      <w:r w:rsidRPr="00673D93">
        <w:rPr>
          <w:rFonts w:eastAsia="Calibri" w:cs="Times New Roman"/>
          <w:szCs w:val="20"/>
        </w:rPr>
        <w:t>atreziye</w:t>
      </w:r>
      <w:proofErr w:type="spellEnd"/>
      <w:r>
        <w:rPr>
          <w:rFonts w:eastAsia="Calibri" w:cs="Times New Roman"/>
          <w:szCs w:val="20"/>
        </w:rPr>
        <w:t xml:space="preserve"> </w:t>
      </w:r>
      <w:r w:rsidRPr="00673D93">
        <w:rPr>
          <w:rFonts w:eastAsia="Calibri" w:cs="Times New Roman"/>
          <w:szCs w:val="20"/>
        </w:rPr>
        <w:t xml:space="preserve">gitmesinden kaynaklandığı düşünülmektedir. Aynı zamanda </w:t>
      </w:r>
      <w:proofErr w:type="spellStart"/>
      <w:r w:rsidRPr="00673D93">
        <w:rPr>
          <w:rFonts w:eastAsia="Calibri" w:cs="Times New Roman"/>
          <w:szCs w:val="20"/>
        </w:rPr>
        <w:t>CYP’nin</w:t>
      </w:r>
      <w:proofErr w:type="spellEnd"/>
      <w:r w:rsidRPr="00673D93">
        <w:rPr>
          <w:rFonts w:eastAsia="Calibri" w:cs="Times New Roman"/>
          <w:szCs w:val="20"/>
        </w:rPr>
        <w:t xml:space="preserve"> </w:t>
      </w:r>
      <w:proofErr w:type="spellStart"/>
      <w:r w:rsidRPr="00673D93">
        <w:rPr>
          <w:rFonts w:eastAsia="Calibri" w:cs="Times New Roman"/>
          <w:szCs w:val="20"/>
        </w:rPr>
        <w:t>ovaryumda</w:t>
      </w:r>
      <w:proofErr w:type="spellEnd"/>
      <w:r w:rsidRPr="00673D93">
        <w:rPr>
          <w:rFonts w:eastAsia="Calibri" w:cs="Times New Roman"/>
          <w:szCs w:val="20"/>
        </w:rPr>
        <w:t xml:space="preserve"> </w:t>
      </w:r>
      <w:proofErr w:type="spellStart"/>
      <w:r w:rsidRPr="00673D93">
        <w:rPr>
          <w:rFonts w:eastAsia="Calibri" w:cs="Times New Roman"/>
          <w:szCs w:val="20"/>
        </w:rPr>
        <w:t>intersitisyel</w:t>
      </w:r>
      <w:proofErr w:type="spellEnd"/>
      <w:r w:rsidRPr="00673D93">
        <w:rPr>
          <w:rFonts w:eastAsia="Calibri" w:cs="Times New Roman"/>
          <w:szCs w:val="20"/>
        </w:rPr>
        <w:t xml:space="preserve"> </w:t>
      </w:r>
      <w:proofErr w:type="spellStart"/>
      <w:r w:rsidRPr="00673D93">
        <w:rPr>
          <w:rFonts w:eastAsia="Calibri" w:cs="Times New Roman"/>
          <w:szCs w:val="20"/>
        </w:rPr>
        <w:t>fibrosise</w:t>
      </w:r>
      <w:proofErr w:type="spellEnd"/>
      <w:r w:rsidRPr="00673D93">
        <w:rPr>
          <w:rFonts w:eastAsia="Calibri" w:cs="Times New Roman"/>
          <w:szCs w:val="20"/>
        </w:rPr>
        <w:t xml:space="preserve"> sebep olduğu bildirilmiştir [18]. Yapılan çalışmalarda </w:t>
      </w:r>
      <w:proofErr w:type="spellStart"/>
      <w:r w:rsidRPr="00673D93">
        <w:rPr>
          <w:rFonts w:eastAsia="Calibri" w:cs="Times New Roman"/>
          <w:szCs w:val="20"/>
        </w:rPr>
        <w:t>CYP’nin</w:t>
      </w:r>
      <w:proofErr w:type="spellEnd"/>
      <w:r w:rsidRPr="00673D93">
        <w:rPr>
          <w:rFonts w:eastAsia="Calibri" w:cs="Times New Roman"/>
          <w:szCs w:val="20"/>
        </w:rPr>
        <w:t xml:space="preserve"> </w:t>
      </w:r>
      <w:proofErr w:type="spellStart"/>
      <w:r w:rsidRPr="00673D93">
        <w:rPr>
          <w:rFonts w:eastAsia="Calibri" w:cs="Times New Roman"/>
          <w:szCs w:val="20"/>
        </w:rPr>
        <w:t>primordiyal</w:t>
      </w:r>
      <w:proofErr w:type="spellEnd"/>
      <w:r w:rsidRPr="00673D93">
        <w:rPr>
          <w:rFonts w:eastAsia="Calibri" w:cs="Times New Roman"/>
          <w:szCs w:val="20"/>
        </w:rPr>
        <w:t xml:space="preserve"> </w:t>
      </w:r>
      <w:proofErr w:type="spellStart"/>
      <w:r w:rsidRPr="00673D93">
        <w:rPr>
          <w:rFonts w:eastAsia="Calibri" w:cs="Times New Roman"/>
          <w:szCs w:val="20"/>
        </w:rPr>
        <w:t>foliküllerden</w:t>
      </w:r>
      <w:proofErr w:type="spellEnd"/>
      <w:r w:rsidRPr="00673D93">
        <w:rPr>
          <w:rFonts w:eastAsia="Calibri" w:cs="Times New Roman"/>
          <w:szCs w:val="20"/>
        </w:rPr>
        <w:t xml:space="preserve"> ziyade gelişmekte olan </w:t>
      </w:r>
      <w:proofErr w:type="spellStart"/>
      <w:r w:rsidRPr="00673D93">
        <w:rPr>
          <w:rFonts w:eastAsia="Calibri" w:cs="Times New Roman"/>
          <w:szCs w:val="20"/>
        </w:rPr>
        <w:t>foliküllerde</w:t>
      </w:r>
      <w:proofErr w:type="spellEnd"/>
      <w:r w:rsidRPr="00673D93">
        <w:rPr>
          <w:rFonts w:eastAsia="Calibri" w:cs="Times New Roman"/>
          <w:szCs w:val="20"/>
        </w:rPr>
        <w:t xml:space="preserve"> </w:t>
      </w:r>
      <w:proofErr w:type="spellStart"/>
      <w:r w:rsidRPr="00673D93">
        <w:rPr>
          <w:rFonts w:eastAsia="Calibri" w:cs="Times New Roman"/>
          <w:szCs w:val="20"/>
        </w:rPr>
        <w:t>apoptozu</w:t>
      </w:r>
      <w:proofErr w:type="spellEnd"/>
      <w:r w:rsidRPr="00673D93">
        <w:rPr>
          <w:rFonts w:eastAsia="Calibri" w:cs="Times New Roman"/>
          <w:szCs w:val="20"/>
        </w:rPr>
        <w:t xml:space="preserve"> tetiklediği görülmüştür. Bu durumda CYP aslında </w:t>
      </w:r>
      <w:proofErr w:type="spellStart"/>
      <w:r w:rsidRPr="00673D93">
        <w:rPr>
          <w:rFonts w:eastAsia="Calibri" w:cs="Times New Roman"/>
          <w:szCs w:val="20"/>
        </w:rPr>
        <w:t>primordiyal</w:t>
      </w:r>
      <w:proofErr w:type="spellEnd"/>
      <w:r w:rsidRPr="00673D93">
        <w:rPr>
          <w:rFonts w:eastAsia="Calibri" w:cs="Times New Roman"/>
          <w:szCs w:val="20"/>
        </w:rPr>
        <w:t xml:space="preserve"> </w:t>
      </w:r>
      <w:proofErr w:type="spellStart"/>
      <w:r w:rsidRPr="00673D93">
        <w:rPr>
          <w:rFonts w:eastAsia="Calibri" w:cs="Times New Roman"/>
          <w:szCs w:val="20"/>
        </w:rPr>
        <w:t>foliküllerin</w:t>
      </w:r>
      <w:proofErr w:type="spellEnd"/>
      <w:r w:rsidRPr="00673D93">
        <w:rPr>
          <w:rFonts w:eastAsia="Calibri" w:cs="Times New Roman"/>
          <w:szCs w:val="20"/>
        </w:rPr>
        <w:t xml:space="preserve"> gelişen </w:t>
      </w:r>
      <w:proofErr w:type="spellStart"/>
      <w:r w:rsidRPr="00673D93">
        <w:rPr>
          <w:rFonts w:eastAsia="Calibri" w:cs="Times New Roman"/>
          <w:szCs w:val="20"/>
        </w:rPr>
        <w:t>folikül</w:t>
      </w:r>
      <w:proofErr w:type="spellEnd"/>
      <w:r w:rsidRPr="00673D93">
        <w:rPr>
          <w:rFonts w:eastAsia="Calibri" w:cs="Times New Roman"/>
          <w:szCs w:val="20"/>
        </w:rPr>
        <w:t xml:space="preserve"> haline dönüşümünü hızlandırıp gelişen </w:t>
      </w:r>
      <w:proofErr w:type="spellStart"/>
      <w:r w:rsidRPr="00673D93">
        <w:rPr>
          <w:rFonts w:eastAsia="Calibri" w:cs="Times New Roman"/>
          <w:szCs w:val="20"/>
        </w:rPr>
        <w:t>foliküllerde</w:t>
      </w:r>
      <w:proofErr w:type="spellEnd"/>
      <w:r w:rsidRPr="00673D93">
        <w:rPr>
          <w:rFonts w:eastAsia="Calibri" w:cs="Times New Roman"/>
          <w:szCs w:val="20"/>
        </w:rPr>
        <w:t xml:space="preserve"> </w:t>
      </w:r>
      <w:proofErr w:type="spellStart"/>
      <w:r w:rsidRPr="00673D93">
        <w:rPr>
          <w:rFonts w:eastAsia="Calibri" w:cs="Times New Roman"/>
          <w:szCs w:val="20"/>
        </w:rPr>
        <w:t>apoptozu</w:t>
      </w:r>
      <w:proofErr w:type="spellEnd"/>
      <w:r w:rsidRPr="00673D93">
        <w:rPr>
          <w:rFonts w:eastAsia="Calibri" w:cs="Times New Roman"/>
          <w:szCs w:val="20"/>
        </w:rPr>
        <w:t xml:space="preserve"> tetiklemektedir. Yapılan çalışmalar sonucunda tek doz </w:t>
      </w:r>
      <w:proofErr w:type="spellStart"/>
      <w:r w:rsidRPr="00673D93">
        <w:rPr>
          <w:rFonts w:eastAsia="Calibri" w:cs="Times New Roman"/>
          <w:szCs w:val="20"/>
        </w:rPr>
        <w:t>CYP’nin</w:t>
      </w:r>
      <w:proofErr w:type="spellEnd"/>
      <w:r w:rsidRPr="00673D93">
        <w:rPr>
          <w:rFonts w:eastAsia="Calibri" w:cs="Times New Roman"/>
          <w:szCs w:val="20"/>
        </w:rPr>
        <w:t xml:space="preserve"> bile uygulamadan sonraki 1. ve 2.haftalarda daha yüksek </w:t>
      </w:r>
      <w:proofErr w:type="spellStart"/>
      <w:r w:rsidRPr="00673D93">
        <w:rPr>
          <w:rFonts w:eastAsia="Calibri" w:cs="Times New Roman"/>
          <w:szCs w:val="20"/>
        </w:rPr>
        <w:t>toksik</w:t>
      </w:r>
      <w:proofErr w:type="spellEnd"/>
      <w:r w:rsidRPr="00673D93">
        <w:rPr>
          <w:rFonts w:eastAsia="Calibri" w:cs="Times New Roman"/>
          <w:szCs w:val="20"/>
        </w:rPr>
        <w:t xml:space="preserve"> reaksiyon oluşturduğu ve bu esnada </w:t>
      </w:r>
      <w:proofErr w:type="spellStart"/>
      <w:r w:rsidRPr="00673D93">
        <w:rPr>
          <w:rFonts w:eastAsia="Calibri" w:cs="Times New Roman"/>
          <w:szCs w:val="20"/>
        </w:rPr>
        <w:t>sakrifiye</w:t>
      </w:r>
      <w:proofErr w:type="spellEnd"/>
      <w:r w:rsidRPr="00673D93">
        <w:rPr>
          <w:rFonts w:eastAsia="Calibri" w:cs="Times New Roman"/>
          <w:szCs w:val="20"/>
        </w:rPr>
        <w:t xml:space="preserve"> edilen hayvan modellerinin gerçeğe yakın bir POY modeli oluşturduğu </w:t>
      </w:r>
      <w:r w:rsidRPr="00673D93">
        <w:rPr>
          <w:rFonts w:eastAsia="Calibri" w:cs="Times New Roman"/>
          <w:szCs w:val="20"/>
        </w:rPr>
        <w:t>gösterilmektedir [19].</w:t>
      </w:r>
      <w:r w:rsidR="008F5DEA">
        <w:rPr>
          <w:rFonts w:eastAsia="Calibri" w:cs="Times New Roman"/>
          <w:szCs w:val="20"/>
        </w:rPr>
        <w:t xml:space="preserve"> </w:t>
      </w:r>
      <w:r w:rsidR="008F5DEA" w:rsidRPr="009C750D">
        <w:rPr>
          <w:rFonts w:eastAsia="Calibri" w:cs="Times New Roman"/>
          <w:szCs w:val="20"/>
        </w:rPr>
        <w:t xml:space="preserve">VCD özellikle plastik sanayinde kullanılan mesleki bir kimyasal olarak bilinmektedir. VCD </w:t>
      </w:r>
      <w:proofErr w:type="spellStart"/>
      <w:r w:rsidR="008F5DEA" w:rsidRPr="009C750D">
        <w:rPr>
          <w:rFonts w:eastAsia="Calibri" w:cs="Times New Roman"/>
          <w:szCs w:val="20"/>
        </w:rPr>
        <w:t>granüloza</w:t>
      </w:r>
      <w:proofErr w:type="spellEnd"/>
      <w:r w:rsidR="008F5DEA" w:rsidRPr="009C750D">
        <w:rPr>
          <w:rFonts w:eastAsia="Calibri" w:cs="Times New Roman"/>
          <w:szCs w:val="20"/>
        </w:rPr>
        <w:t xml:space="preserve"> hücrelerinde ve oositte dejenerasyona sebep olmaktadır. Özellikle </w:t>
      </w:r>
      <w:proofErr w:type="spellStart"/>
      <w:r w:rsidR="008F5DEA" w:rsidRPr="009C750D">
        <w:rPr>
          <w:rFonts w:eastAsia="Calibri" w:cs="Times New Roman"/>
          <w:szCs w:val="20"/>
        </w:rPr>
        <w:t>primordiyal</w:t>
      </w:r>
      <w:proofErr w:type="spellEnd"/>
      <w:r w:rsidR="008F5DEA" w:rsidRPr="009C750D">
        <w:rPr>
          <w:rFonts w:eastAsia="Calibri" w:cs="Times New Roman"/>
          <w:szCs w:val="20"/>
        </w:rPr>
        <w:t xml:space="preserve"> ve </w:t>
      </w:r>
      <w:proofErr w:type="spellStart"/>
      <w:r w:rsidR="008F5DEA" w:rsidRPr="009C750D">
        <w:rPr>
          <w:rFonts w:eastAsia="Calibri" w:cs="Times New Roman"/>
          <w:szCs w:val="20"/>
        </w:rPr>
        <w:t>primer</w:t>
      </w:r>
      <w:proofErr w:type="spellEnd"/>
      <w:r w:rsidR="008F5DEA" w:rsidRPr="009C750D">
        <w:rPr>
          <w:rFonts w:eastAsia="Calibri" w:cs="Times New Roman"/>
          <w:szCs w:val="20"/>
        </w:rPr>
        <w:t xml:space="preserve"> </w:t>
      </w:r>
      <w:proofErr w:type="spellStart"/>
      <w:r w:rsidR="008F5DEA" w:rsidRPr="009C750D">
        <w:rPr>
          <w:rFonts w:eastAsia="Calibri" w:cs="Times New Roman"/>
          <w:szCs w:val="20"/>
        </w:rPr>
        <w:t>folikülleri</w:t>
      </w:r>
      <w:proofErr w:type="spellEnd"/>
      <w:r w:rsidR="008F5DEA" w:rsidRPr="009C750D">
        <w:rPr>
          <w:rFonts w:eastAsia="Calibri" w:cs="Times New Roman"/>
          <w:szCs w:val="20"/>
        </w:rPr>
        <w:t xml:space="preserve"> hedefleyerek bu </w:t>
      </w:r>
      <w:proofErr w:type="spellStart"/>
      <w:r w:rsidR="008F5DEA" w:rsidRPr="009C750D">
        <w:rPr>
          <w:rFonts w:eastAsia="Calibri" w:cs="Times New Roman"/>
          <w:szCs w:val="20"/>
        </w:rPr>
        <w:t>foliküllerde</w:t>
      </w:r>
      <w:proofErr w:type="spellEnd"/>
      <w:r w:rsidR="008F5DEA" w:rsidRPr="009C750D">
        <w:rPr>
          <w:rFonts w:eastAsia="Calibri" w:cs="Times New Roman"/>
          <w:szCs w:val="20"/>
        </w:rPr>
        <w:t xml:space="preserve"> dejenerasyonu tetikler [5, 8]. Büyük </w:t>
      </w:r>
      <w:proofErr w:type="spellStart"/>
      <w:r w:rsidR="008F5DEA" w:rsidRPr="009C750D">
        <w:rPr>
          <w:rFonts w:eastAsia="Calibri" w:cs="Times New Roman"/>
          <w:szCs w:val="20"/>
        </w:rPr>
        <w:t>folikülleri</w:t>
      </w:r>
      <w:proofErr w:type="spellEnd"/>
      <w:r w:rsidR="008F5DEA" w:rsidRPr="009C750D">
        <w:rPr>
          <w:rFonts w:eastAsia="Calibri" w:cs="Times New Roman"/>
          <w:szCs w:val="20"/>
        </w:rPr>
        <w:t xml:space="preserve">, </w:t>
      </w:r>
      <w:proofErr w:type="spellStart"/>
      <w:r w:rsidR="008F5DEA" w:rsidRPr="009C750D">
        <w:rPr>
          <w:rFonts w:eastAsia="Calibri" w:cs="Times New Roman"/>
          <w:szCs w:val="20"/>
        </w:rPr>
        <w:t>corpus</w:t>
      </w:r>
      <w:proofErr w:type="spellEnd"/>
      <w:r w:rsidR="008F5DEA" w:rsidRPr="009C750D">
        <w:rPr>
          <w:rFonts w:eastAsia="Calibri" w:cs="Times New Roman"/>
          <w:szCs w:val="20"/>
        </w:rPr>
        <w:t xml:space="preserve"> </w:t>
      </w:r>
      <w:proofErr w:type="spellStart"/>
      <w:r w:rsidR="008F5DEA" w:rsidRPr="009C750D">
        <w:rPr>
          <w:rFonts w:eastAsia="Calibri" w:cs="Times New Roman"/>
          <w:szCs w:val="20"/>
        </w:rPr>
        <w:t>luteumu</w:t>
      </w:r>
      <w:proofErr w:type="spellEnd"/>
      <w:r w:rsidR="008F5DEA" w:rsidRPr="009C750D">
        <w:rPr>
          <w:rFonts w:eastAsia="Calibri" w:cs="Times New Roman"/>
          <w:szCs w:val="20"/>
        </w:rPr>
        <w:t xml:space="preserve"> ya da diğer organ sistemlerini pek fazla etkilememektedir [20]. Ancak VCD </w:t>
      </w:r>
      <w:proofErr w:type="spellStart"/>
      <w:r w:rsidR="008F5DEA" w:rsidRPr="009C750D">
        <w:rPr>
          <w:rFonts w:eastAsia="Calibri" w:cs="Times New Roman"/>
          <w:szCs w:val="20"/>
        </w:rPr>
        <w:t>maruziyetinin</w:t>
      </w:r>
      <w:proofErr w:type="spellEnd"/>
      <w:r w:rsidR="008F5DEA" w:rsidRPr="009C750D">
        <w:rPr>
          <w:rFonts w:eastAsia="Calibri" w:cs="Times New Roman"/>
          <w:szCs w:val="20"/>
        </w:rPr>
        <w:t xml:space="preserve"> aylarca devam etmesi sonucunda diğer </w:t>
      </w:r>
      <w:proofErr w:type="spellStart"/>
      <w:r w:rsidR="008F5DEA" w:rsidRPr="009C750D">
        <w:rPr>
          <w:rFonts w:eastAsia="Calibri" w:cs="Times New Roman"/>
          <w:szCs w:val="20"/>
        </w:rPr>
        <w:t>foliküllerinde</w:t>
      </w:r>
      <w:proofErr w:type="spellEnd"/>
      <w:r w:rsidR="008F5DEA" w:rsidRPr="009C750D">
        <w:rPr>
          <w:rFonts w:eastAsia="Calibri" w:cs="Times New Roman"/>
          <w:szCs w:val="20"/>
        </w:rPr>
        <w:t xml:space="preserve"> azaldığı, </w:t>
      </w:r>
      <w:proofErr w:type="spellStart"/>
      <w:r w:rsidR="008F5DEA" w:rsidRPr="009C750D">
        <w:rPr>
          <w:rFonts w:eastAsia="Calibri" w:cs="Times New Roman"/>
          <w:szCs w:val="20"/>
        </w:rPr>
        <w:t>uterin</w:t>
      </w:r>
      <w:proofErr w:type="spellEnd"/>
      <w:r w:rsidR="008F5DEA" w:rsidRPr="009C750D">
        <w:rPr>
          <w:rFonts w:eastAsia="Calibri" w:cs="Times New Roman"/>
          <w:szCs w:val="20"/>
        </w:rPr>
        <w:t xml:space="preserve"> ve </w:t>
      </w:r>
      <w:proofErr w:type="spellStart"/>
      <w:r w:rsidR="008F5DEA" w:rsidRPr="009C750D">
        <w:rPr>
          <w:rFonts w:eastAsia="Calibri" w:cs="Times New Roman"/>
          <w:szCs w:val="20"/>
        </w:rPr>
        <w:t>ovaryan</w:t>
      </w:r>
      <w:proofErr w:type="spellEnd"/>
      <w:r w:rsidR="008F5DEA" w:rsidRPr="009C750D">
        <w:rPr>
          <w:rFonts w:eastAsia="Calibri" w:cs="Times New Roman"/>
          <w:szCs w:val="20"/>
        </w:rPr>
        <w:t xml:space="preserve"> ağırlığın azaldığı ve </w:t>
      </w:r>
      <w:proofErr w:type="spellStart"/>
      <w:r w:rsidR="008F5DEA" w:rsidRPr="009C750D">
        <w:rPr>
          <w:rFonts w:eastAsia="Calibri" w:cs="Times New Roman"/>
          <w:szCs w:val="20"/>
        </w:rPr>
        <w:t>siklus</w:t>
      </w:r>
      <w:proofErr w:type="spellEnd"/>
      <w:r w:rsidR="008F5DEA" w:rsidRPr="009C750D">
        <w:rPr>
          <w:rFonts w:eastAsia="Calibri" w:cs="Times New Roman"/>
          <w:szCs w:val="20"/>
        </w:rPr>
        <w:t xml:space="preserve"> döngüsünün kesildiği bildirilmiştir [21]. Klinikte </w:t>
      </w:r>
      <w:proofErr w:type="spellStart"/>
      <w:r w:rsidR="008F5DEA" w:rsidRPr="009C750D">
        <w:rPr>
          <w:rFonts w:eastAsia="Calibri" w:cs="Times New Roman"/>
          <w:szCs w:val="20"/>
        </w:rPr>
        <w:t>POY’da</w:t>
      </w:r>
      <w:proofErr w:type="spellEnd"/>
      <w:r w:rsidR="008F5DEA" w:rsidRPr="009C750D">
        <w:rPr>
          <w:rFonts w:eastAsia="Calibri" w:cs="Times New Roman"/>
          <w:szCs w:val="20"/>
        </w:rPr>
        <w:t xml:space="preserve"> görülen şekilde östrojen seviyesinde değişiklik yapmaması haricinde genel olarak POY semptomlarının oluşumunu tetiklemektedir [22].</w:t>
      </w:r>
      <w:r w:rsidR="008F5DEA">
        <w:rPr>
          <w:rFonts w:eastAsia="Calibri" w:cs="Times New Roman"/>
          <w:szCs w:val="20"/>
        </w:rPr>
        <w:t xml:space="preserve"> </w:t>
      </w:r>
      <w:r w:rsidR="008F5DEA" w:rsidRPr="009C750D">
        <w:rPr>
          <w:rFonts w:eastAsia="Calibri" w:cs="Times New Roman"/>
          <w:szCs w:val="20"/>
        </w:rPr>
        <w:t xml:space="preserve">VCD </w:t>
      </w:r>
      <w:proofErr w:type="spellStart"/>
      <w:r w:rsidR="008F5DEA" w:rsidRPr="009C750D">
        <w:rPr>
          <w:rFonts w:eastAsia="Calibri" w:cs="Times New Roman"/>
          <w:szCs w:val="20"/>
        </w:rPr>
        <w:t>maruziyeti</w:t>
      </w:r>
      <w:proofErr w:type="spellEnd"/>
      <w:r w:rsidR="008F5DEA" w:rsidRPr="009C750D">
        <w:rPr>
          <w:rFonts w:eastAsia="Calibri" w:cs="Times New Roman"/>
          <w:szCs w:val="20"/>
        </w:rPr>
        <w:t xml:space="preserve"> sonucunda özellikle </w:t>
      </w:r>
      <w:proofErr w:type="spellStart"/>
      <w:r w:rsidR="008F5DEA" w:rsidRPr="009C750D">
        <w:rPr>
          <w:rFonts w:eastAsia="Calibri" w:cs="Times New Roman"/>
          <w:szCs w:val="20"/>
        </w:rPr>
        <w:t>primordiyal</w:t>
      </w:r>
      <w:proofErr w:type="spellEnd"/>
      <w:r w:rsidR="008F5DEA" w:rsidRPr="009C750D">
        <w:rPr>
          <w:rFonts w:eastAsia="Calibri" w:cs="Times New Roman"/>
          <w:szCs w:val="20"/>
        </w:rPr>
        <w:t xml:space="preserve"> ve </w:t>
      </w:r>
      <w:proofErr w:type="spellStart"/>
      <w:r w:rsidR="008F5DEA" w:rsidRPr="009C750D">
        <w:rPr>
          <w:rFonts w:eastAsia="Calibri" w:cs="Times New Roman"/>
          <w:szCs w:val="20"/>
        </w:rPr>
        <w:t>primer</w:t>
      </w:r>
      <w:proofErr w:type="spellEnd"/>
      <w:r w:rsidR="008F5DEA" w:rsidRPr="009C750D">
        <w:rPr>
          <w:rFonts w:eastAsia="Calibri" w:cs="Times New Roman"/>
          <w:szCs w:val="20"/>
        </w:rPr>
        <w:t xml:space="preserve"> </w:t>
      </w:r>
      <w:proofErr w:type="spellStart"/>
      <w:r w:rsidR="008F5DEA" w:rsidRPr="009C750D">
        <w:rPr>
          <w:rFonts w:eastAsia="Calibri" w:cs="Times New Roman"/>
          <w:szCs w:val="20"/>
        </w:rPr>
        <w:t>foliküllerde</w:t>
      </w:r>
      <w:proofErr w:type="spellEnd"/>
      <w:r w:rsidR="008F5DEA" w:rsidRPr="009C750D">
        <w:rPr>
          <w:rFonts w:eastAsia="Calibri" w:cs="Times New Roman"/>
          <w:szCs w:val="20"/>
        </w:rPr>
        <w:t xml:space="preserve"> görülen </w:t>
      </w:r>
      <w:proofErr w:type="spellStart"/>
      <w:r w:rsidR="008F5DEA" w:rsidRPr="009C750D">
        <w:rPr>
          <w:rFonts w:eastAsia="Calibri" w:cs="Times New Roman"/>
          <w:szCs w:val="20"/>
        </w:rPr>
        <w:t>atrezinin</w:t>
      </w:r>
      <w:proofErr w:type="spellEnd"/>
      <w:r w:rsidR="008F5DEA" w:rsidRPr="009C750D">
        <w:rPr>
          <w:rFonts w:eastAsia="Calibri" w:cs="Times New Roman"/>
          <w:szCs w:val="20"/>
        </w:rPr>
        <w:t xml:space="preserve"> kontrol gruplarına göre anlamlı bir şekilde artış gösterdiği gözlenmiştir. Ancak VCD kaynaklı </w:t>
      </w:r>
      <w:proofErr w:type="spellStart"/>
      <w:r w:rsidR="008F5DEA" w:rsidRPr="009C750D">
        <w:rPr>
          <w:rFonts w:eastAsia="Calibri" w:cs="Times New Roman"/>
          <w:szCs w:val="20"/>
        </w:rPr>
        <w:t>atrezinin</w:t>
      </w:r>
      <w:proofErr w:type="spellEnd"/>
      <w:r w:rsidR="008F5DEA" w:rsidRPr="009C750D">
        <w:rPr>
          <w:rFonts w:eastAsia="Calibri" w:cs="Times New Roman"/>
          <w:szCs w:val="20"/>
        </w:rPr>
        <w:t xml:space="preserve"> morfolojik değerlendirmesinde </w:t>
      </w:r>
      <w:proofErr w:type="spellStart"/>
      <w:r w:rsidR="008F5DEA" w:rsidRPr="009C750D">
        <w:rPr>
          <w:rFonts w:eastAsia="Calibri" w:cs="Times New Roman"/>
          <w:szCs w:val="20"/>
        </w:rPr>
        <w:t>ultrastrüktüel</w:t>
      </w:r>
      <w:proofErr w:type="spellEnd"/>
      <w:r w:rsidR="008F5DEA" w:rsidRPr="009C750D">
        <w:rPr>
          <w:rFonts w:eastAsia="Calibri" w:cs="Times New Roman"/>
          <w:szCs w:val="20"/>
        </w:rPr>
        <w:t xml:space="preserve"> seviyede doğal </w:t>
      </w:r>
      <w:proofErr w:type="spellStart"/>
      <w:r w:rsidR="008F5DEA" w:rsidRPr="009C750D">
        <w:rPr>
          <w:rFonts w:eastAsia="Calibri" w:cs="Times New Roman"/>
          <w:szCs w:val="20"/>
        </w:rPr>
        <w:t>atreziden</w:t>
      </w:r>
      <w:proofErr w:type="spellEnd"/>
      <w:r w:rsidR="008F5DEA" w:rsidRPr="009C750D">
        <w:rPr>
          <w:rFonts w:eastAsia="Calibri" w:cs="Times New Roman"/>
          <w:szCs w:val="20"/>
        </w:rPr>
        <w:t xml:space="preserve"> farklı olmadığı bildirilmektedir [23]. Ayrıca </w:t>
      </w:r>
      <w:proofErr w:type="spellStart"/>
      <w:r w:rsidR="008F5DEA" w:rsidRPr="009C750D">
        <w:rPr>
          <w:rFonts w:eastAsia="Calibri" w:cs="Times New Roman"/>
          <w:szCs w:val="20"/>
        </w:rPr>
        <w:t>foliküllerin</w:t>
      </w:r>
      <w:proofErr w:type="spellEnd"/>
      <w:r w:rsidR="008F5DEA" w:rsidRPr="009C750D">
        <w:rPr>
          <w:rFonts w:eastAsia="Calibri" w:cs="Times New Roman"/>
          <w:szCs w:val="20"/>
        </w:rPr>
        <w:t xml:space="preserve"> </w:t>
      </w:r>
      <w:proofErr w:type="spellStart"/>
      <w:r w:rsidR="008F5DEA" w:rsidRPr="009C750D">
        <w:rPr>
          <w:rFonts w:eastAsia="Calibri" w:cs="Times New Roman"/>
          <w:szCs w:val="20"/>
        </w:rPr>
        <w:t>apoptotik</w:t>
      </w:r>
      <w:proofErr w:type="spellEnd"/>
      <w:r w:rsidR="008F5DEA" w:rsidRPr="009C750D">
        <w:rPr>
          <w:rFonts w:eastAsia="Calibri" w:cs="Times New Roman"/>
          <w:szCs w:val="20"/>
        </w:rPr>
        <w:t xml:space="preserve"> yolak üzerinden </w:t>
      </w:r>
      <w:proofErr w:type="spellStart"/>
      <w:r w:rsidR="008F5DEA" w:rsidRPr="009C750D">
        <w:rPr>
          <w:rFonts w:eastAsia="Calibri" w:cs="Times New Roman"/>
          <w:szCs w:val="20"/>
        </w:rPr>
        <w:t>atreziye</w:t>
      </w:r>
      <w:proofErr w:type="spellEnd"/>
      <w:r w:rsidR="008F5DEA" w:rsidRPr="009C750D">
        <w:rPr>
          <w:rFonts w:eastAsia="Calibri" w:cs="Times New Roman"/>
          <w:szCs w:val="20"/>
        </w:rPr>
        <w:t xml:space="preserve"> gittikleri de bildirilmiştir [23]. Bu durum aslında </w:t>
      </w:r>
      <w:proofErr w:type="spellStart"/>
      <w:r w:rsidR="008F5DEA" w:rsidRPr="009C750D">
        <w:rPr>
          <w:rFonts w:eastAsia="Calibri" w:cs="Times New Roman"/>
          <w:szCs w:val="20"/>
        </w:rPr>
        <w:t>VCD’nin</w:t>
      </w:r>
      <w:proofErr w:type="spellEnd"/>
      <w:r w:rsidR="008F5DEA" w:rsidRPr="009C750D">
        <w:rPr>
          <w:rFonts w:eastAsia="Calibri" w:cs="Times New Roman"/>
          <w:szCs w:val="20"/>
        </w:rPr>
        <w:t xml:space="preserve"> doğal </w:t>
      </w:r>
      <w:proofErr w:type="spellStart"/>
      <w:r w:rsidR="008F5DEA" w:rsidRPr="009C750D">
        <w:rPr>
          <w:rFonts w:eastAsia="Calibri" w:cs="Times New Roman"/>
          <w:szCs w:val="20"/>
        </w:rPr>
        <w:t>atrezi</w:t>
      </w:r>
      <w:proofErr w:type="spellEnd"/>
      <w:r w:rsidR="008F5DEA" w:rsidRPr="009C750D">
        <w:rPr>
          <w:rFonts w:eastAsia="Calibri" w:cs="Times New Roman"/>
          <w:szCs w:val="20"/>
        </w:rPr>
        <w:t xml:space="preserve"> sürecini hızlandırmak yoluyla </w:t>
      </w:r>
      <w:proofErr w:type="spellStart"/>
      <w:r w:rsidR="008F5DEA" w:rsidRPr="009C750D">
        <w:rPr>
          <w:rFonts w:eastAsia="Calibri" w:cs="Times New Roman"/>
          <w:szCs w:val="20"/>
        </w:rPr>
        <w:t>POY’u</w:t>
      </w:r>
      <w:proofErr w:type="spellEnd"/>
      <w:r w:rsidR="008F5DEA" w:rsidRPr="009C750D">
        <w:rPr>
          <w:rFonts w:eastAsia="Calibri" w:cs="Times New Roman"/>
          <w:szCs w:val="20"/>
        </w:rPr>
        <w:t xml:space="preserve"> tetiklediğini göstermektedir. Bu da POY çalışmalarında </w:t>
      </w:r>
      <w:proofErr w:type="spellStart"/>
      <w:r w:rsidR="008F5DEA" w:rsidRPr="009C750D">
        <w:rPr>
          <w:rFonts w:eastAsia="Calibri" w:cs="Times New Roman"/>
          <w:szCs w:val="20"/>
        </w:rPr>
        <w:t>VCD’nin</w:t>
      </w:r>
      <w:proofErr w:type="spellEnd"/>
      <w:r w:rsidR="008F5DEA" w:rsidRPr="009C750D">
        <w:rPr>
          <w:rFonts w:eastAsia="Calibri" w:cs="Times New Roman"/>
          <w:szCs w:val="20"/>
        </w:rPr>
        <w:t xml:space="preserve"> model oluşturmak için uygun bir ajan olabileceğini önermektedir.</w:t>
      </w:r>
      <w:r w:rsidR="008F5DEA">
        <w:rPr>
          <w:rFonts w:eastAsia="Calibri" w:cs="Times New Roman"/>
          <w:szCs w:val="20"/>
        </w:rPr>
        <w:t xml:space="preserve"> </w:t>
      </w:r>
      <w:r w:rsidR="008F5DEA" w:rsidRPr="009C750D">
        <w:rPr>
          <w:rFonts w:eastAsia="Calibri" w:cs="Times New Roman"/>
          <w:szCs w:val="20"/>
        </w:rPr>
        <w:t xml:space="preserve">Yapılan çalışmada CYP ve VCD grupları </w:t>
      </w:r>
      <w:proofErr w:type="spellStart"/>
      <w:r w:rsidR="008F5DEA" w:rsidRPr="009C750D">
        <w:rPr>
          <w:rFonts w:eastAsia="Calibri" w:cs="Times New Roman"/>
          <w:szCs w:val="20"/>
        </w:rPr>
        <w:t>vasküler</w:t>
      </w:r>
      <w:proofErr w:type="spellEnd"/>
      <w:r w:rsidR="008F5DEA" w:rsidRPr="009C750D">
        <w:rPr>
          <w:rFonts w:eastAsia="Calibri" w:cs="Times New Roman"/>
          <w:szCs w:val="20"/>
        </w:rPr>
        <w:t xml:space="preserve"> </w:t>
      </w:r>
      <w:proofErr w:type="spellStart"/>
      <w:r w:rsidR="008F5DEA" w:rsidRPr="009C750D">
        <w:rPr>
          <w:rFonts w:eastAsia="Calibri" w:cs="Times New Roman"/>
          <w:szCs w:val="20"/>
        </w:rPr>
        <w:t>konjesyon-hemoroji</w:t>
      </w:r>
      <w:proofErr w:type="spellEnd"/>
      <w:r w:rsidR="008F5DEA" w:rsidRPr="009C750D">
        <w:rPr>
          <w:rFonts w:eastAsia="Calibri" w:cs="Times New Roman"/>
          <w:szCs w:val="20"/>
        </w:rPr>
        <w:t xml:space="preserve">, </w:t>
      </w:r>
      <w:proofErr w:type="spellStart"/>
      <w:r w:rsidR="008F5DEA" w:rsidRPr="009C750D">
        <w:rPr>
          <w:rFonts w:eastAsia="Calibri" w:cs="Times New Roman"/>
          <w:szCs w:val="20"/>
        </w:rPr>
        <w:t>foliküller</w:t>
      </w:r>
      <w:proofErr w:type="spellEnd"/>
      <w:r w:rsidR="008F5DEA" w:rsidRPr="009C750D">
        <w:rPr>
          <w:rFonts w:eastAsia="Calibri" w:cs="Times New Roman"/>
          <w:szCs w:val="20"/>
        </w:rPr>
        <w:t xml:space="preserve"> hücre dejenerasyonu, </w:t>
      </w:r>
      <w:proofErr w:type="spellStart"/>
      <w:r w:rsidR="008F5DEA" w:rsidRPr="009C750D">
        <w:rPr>
          <w:rFonts w:eastAsia="Calibri" w:cs="Times New Roman"/>
          <w:szCs w:val="20"/>
        </w:rPr>
        <w:t>vakuolizasyon</w:t>
      </w:r>
      <w:proofErr w:type="spellEnd"/>
      <w:r w:rsidR="008F5DEA" w:rsidRPr="009C750D">
        <w:rPr>
          <w:rFonts w:eastAsia="Calibri" w:cs="Times New Roman"/>
          <w:szCs w:val="20"/>
        </w:rPr>
        <w:t xml:space="preserve"> ve </w:t>
      </w:r>
      <w:proofErr w:type="spellStart"/>
      <w:r w:rsidR="008F5DEA" w:rsidRPr="009C750D">
        <w:rPr>
          <w:rFonts w:eastAsia="Calibri" w:cs="Times New Roman"/>
          <w:szCs w:val="20"/>
        </w:rPr>
        <w:t>fibrozis</w:t>
      </w:r>
      <w:proofErr w:type="spellEnd"/>
      <w:r w:rsidR="008F5DEA" w:rsidRPr="009C750D">
        <w:rPr>
          <w:rFonts w:eastAsia="Calibri" w:cs="Times New Roman"/>
          <w:szCs w:val="20"/>
        </w:rPr>
        <w:t xml:space="preserve"> gibi bazı </w:t>
      </w:r>
      <w:proofErr w:type="spellStart"/>
      <w:r w:rsidR="008F5DEA" w:rsidRPr="009C750D">
        <w:rPr>
          <w:rFonts w:eastAsia="Calibri" w:cs="Times New Roman"/>
          <w:szCs w:val="20"/>
        </w:rPr>
        <w:t>histopatolojik</w:t>
      </w:r>
      <w:proofErr w:type="spellEnd"/>
      <w:r w:rsidR="008F5DEA" w:rsidRPr="009C750D">
        <w:rPr>
          <w:rFonts w:eastAsia="Calibri" w:cs="Times New Roman"/>
          <w:szCs w:val="20"/>
        </w:rPr>
        <w:t xml:space="preserve"> kriterler açısından incelenmiştir. VCD ve CYP gruplarında </w:t>
      </w:r>
      <w:proofErr w:type="spellStart"/>
      <w:r w:rsidR="008F5DEA" w:rsidRPr="009C750D">
        <w:rPr>
          <w:rFonts w:eastAsia="Calibri" w:cs="Times New Roman"/>
          <w:szCs w:val="20"/>
        </w:rPr>
        <w:t>foliküller</w:t>
      </w:r>
      <w:proofErr w:type="spellEnd"/>
      <w:r w:rsidR="008F5DEA" w:rsidRPr="009C750D">
        <w:rPr>
          <w:rFonts w:eastAsia="Calibri" w:cs="Times New Roman"/>
          <w:szCs w:val="20"/>
        </w:rPr>
        <w:t xml:space="preserve"> hücre dejenerasyonları ve </w:t>
      </w:r>
      <w:proofErr w:type="spellStart"/>
      <w:r w:rsidR="008F5DEA" w:rsidRPr="009C750D">
        <w:rPr>
          <w:rFonts w:eastAsia="Calibri" w:cs="Times New Roman"/>
          <w:szCs w:val="20"/>
        </w:rPr>
        <w:t>granüloza</w:t>
      </w:r>
      <w:proofErr w:type="spellEnd"/>
      <w:r w:rsidR="008F5DEA" w:rsidRPr="009C750D">
        <w:rPr>
          <w:rFonts w:eastAsia="Calibri" w:cs="Times New Roman"/>
          <w:szCs w:val="20"/>
        </w:rPr>
        <w:t xml:space="preserve"> hücrelerinde izlenen </w:t>
      </w:r>
      <w:proofErr w:type="spellStart"/>
      <w:r w:rsidR="008F5DEA" w:rsidRPr="009C750D">
        <w:rPr>
          <w:rFonts w:eastAsia="Calibri" w:cs="Times New Roman"/>
          <w:szCs w:val="20"/>
        </w:rPr>
        <w:t>vakuolizasyonda</w:t>
      </w:r>
      <w:proofErr w:type="spellEnd"/>
      <w:r w:rsidR="008F5DEA" w:rsidRPr="009C750D">
        <w:rPr>
          <w:rFonts w:eastAsia="Calibri" w:cs="Times New Roman"/>
          <w:szCs w:val="20"/>
        </w:rPr>
        <w:t xml:space="preserve"> kontrol grubuna göre artmış bulunmuştur. Bu sonuca benzer şekilde </w:t>
      </w:r>
      <w:proofErr w:type="spellStart"/>
      <w:r w:rsidR="008F5DEA" w:rsidRPr="009C750D">
        <w:rPr>
          <w:rFonts w:eastAsia="Calibri" w:cs="Times New Roman"/>
          <w:szCs w:val="20"/>
        </w:rPr>
        <w:t>Hamzeh</w:t>
      </w:r>
      <w:proofErr w:type="spellEnd"/>
      <w:r w:rsidR="008F5DEA" w:rsidRPr="009C750D">
        <w:rPr>
          <w:rFonts w:eastAsia="Calibri" w:cs="Times New Roman"/>
          <w:szCs w:val="20"/>
        </w:rPr>
        <w:t xml:space="preserve"> ve ark. </w:t>
      </w:r>
      <w:proofErr w:type="spellStart"/>
      <w:r w:rsidR="008F5DEA" w:rsidRPr="009C750D">
        <w:rPr>
          <w:rFonts w:eastAsia="Calibri" w:cs="Times New Roman"/>
          <w:szCs w:val="20"/>
        </w:rPr>
        <w:t>larıda</w:t>
      </w:r>
      <w:proofErr w:type="spellEnd"/>
      <w:r w:rsidR="008F5DEA" w:rsidRPr="009C750D">
        <w:rPr>
          <w:rFonts w:eastAsia="Calibri" w:cs="Times New Roman"/>
          <w:szCs w:val="20"/>
        </w:rPr>
        <w:t xml:space="preserve"> CYP ‘ye maruz bıraktıkları sıçanlarda </w:t>
      </w:r>
      <w:proofErr w:type="spellStart"/>
      <w:r w:rsidR="008F5DEA" w:rsidRPr="009C750D">
        <w:rPr>
          <w:rFonts w:eastAsia="Calibri" w:cs="Times New Roman"/>
          <w:szCs w:val="20"/>
        </w:rPr>
        <w:t>granüloza</w:t>
      </w:r>
      <w:proofErr w:type="spellEnd"/>
      <w:r w:rsidR="008F5DEA" w:rsidRPr="009C750D">
        <w:rPr>
          <w:rFonts w:eastAsia="Calibri" w:cs="Times New Roman"/>
          <w:szCs w:val="20"/>
        </w:rPr>
        <w:t xml:space="preserve"> hücrelerinde artmış </w:t>
      </w:r>
      <w:proofErr w:type="spellStart"/>
      <w:r w:rsidR="008F5DEA" w:rsidRPr="009C750D">
        <w:rPr>
          <w:rFonts w:eastAsia="Calibri" w:cs="Times New Roman"/>
          <w:szCs w:val="20"/>
        </w:rPr>
        <w:t>vaküolizasyon</w:t>
      </w:r>
      <w:proofErr w:type="spellEnd"/>
      <w:r w:rsidR="008F5DEA" w:rsidRPr="009C750D">
        <w:rPr>
          <w:rFonts w:eastAsia="Calibri" w:cs="Times New Roman"/>
          <w:szCs w:val="20"/>
        </w:rPr>
        <w:t xml:space="preserve"> gözlemlemişlerdir [24]. </w:t>
      </w:r>
      <w:proofErr w:type="spellStart"/>
      <w:r w:rsidR="008F5DEA" w:rsidRPr="009C750D">
        <w:rPr>
          <w:rFonts w:eastAsia="Calibri" w:cs="Times New Roman"/>
          <w:szCs w:val="20"/>
        </w:rPr>
        <w:t>Vakuolizasyonun</w:t>
      </w:r>
      <w:proofErr w:type="spellEnd"/>
      <w:r w:rsidR="008F5DEA" w:rsidRPr="009C750D">
        <w:rPr>
          <w:rFonts w:eastAsia="Calibri" w:cs="Times New Roman"/>
          <w:szCs w:val="20"/>
        </w:rPr>
        <w:t xml:space="preserve"> ve hücresel dejenerasyonların her iki ajanın hücrelerde meydana getirdiği </w:t>
      </w:r>
      <w:proofErr w:type="spellStart"/>
      <w:r w:rsidR="008F5DEA" w:rsidRPr="009C750D">
        <w:rPr>
          <w:rFonts w:eastAsia="Calibri" w:cs="Times New Roman"/>
          <w:szCs w:val="20"/>
        </w:rPr>
        <w:t>toksisite</w:t>
      </w:r>
      <w:proofErr w:type="spellEnd"/>
      <w:r w:rsidR="008F5DEA" w:rsidRPr="009C750D">
        <w:rPr>
          <w:rFonts w:eastAsia="Calibri" w:cs="Times New Roman"/>
          <w:szCs w:val="20"/>
        </w:rPr>
        <w:t xml:space="preserve"> sonucu olduğu düşünülmektedir.</w:t>
      </w:r>
      <w:r w:rsidR="004F2354">
        <w:rPr>
          <w:rFonts w:eastAsia="Calibri" w:cs="Times New Roman"/>
          <w:szCs w:val="20"/>
        </w:rPr>
        <w:t xml:space="preserve"> </w:t>
      </w:r>
      <w:proofErr w:type="spellStart"/>
      <w:r w:rsidR="004F2354" w:rsidRPr="009C750D">
        <w:rPr>
          <w:rFonts w:eastAsia="Calibri" w:cs="Times New Roman"/>
          <w:szCs w:val="20"/>
        </w:rPr>
        <w:t>Vasküler</w:t>
      </w:r>
      <w:proofErr w:type="spellEnd"/>
      <w:r w:rsidR="004F2354" w:rsidRPr="009C750D">
        <w:rPr>
          <w:rFonts w:eastAsia="Calibri" w:cs="Times New Roman"/>
          <w:szCs w:val="20"/>
        </w:rPr>
        <w:t xml:space="preserve"> </w:t>
      </w:r>
      <w:proofErr w:type="spellStart"/>
      <w:r w:rsidR="004F2354" w:rsidRPr="009C750D">
        <w:rPr>
          <w:rFonts w:eastAsia="Calibri" w:cs="Times New Roman"/>
          <w:szCs w:val="20"/>
        </w:rPr>
        <w:t>konjesyon</w:t>
      </w:r>
      <w:proofErr w:type="spellEnd"/>
      <w:r w:rsidR="004F2354" w:rsidRPr="009C750D">
        <w:rPr>
          <w:rFonts w:eastAsia="Calibri" w:cs="Times New Roman"/>
          <w:szCs w:val="20"/>
        </w:rPr>
        <w:t xml:space="preserve"> ve </w:t>
      </w:r>
      <w:proofErr w:type="spellStart"/>
      <w:r w:rsidR="004F2354" w:rsidRPr="009C750D">
        <w:rPr>
          <w:rFonts w:eastAsia="Calibri" w:cs="Times New Roman"/>
          <w:szCs w:val="20"/>
        </w:rPr>
        <w:t>hemorojik</w:t>
      </w:r>
      <w:proofErr w:type="spellEnd"/>
      <w:r w:rsidR="004F2354" w:rsidRPr="009C750D">
        <w:rPr>
          <w:rFonts w:eastAsia="Calibri" w:cs="Times New Roman"/>
          <w:szCs w:val="20"/>
        </w:rPr>
        <w:t xml:space="preserve"> alanlar kıyaslandığında VCD grubunda CYP grubuna kıyasla daha şiddetli bir artış gözlenmektedir.</w:t>
      </w:r>
      <w:r w:rsidR="004F2354">
        <w:rPr>
          <w:rFonts w:eastAsia="Calibri" w:cs="Times New Roman"/>
          <w:szCs w:val="20"/>
        </w:rPr>
        <w:t xml:space="preserve"> </w:t>
      </w:r>
      <w:r w:rsidR="004F2354" w:rsidRPr="009C750D">
        <w:rPr>
          <w:rFonts w:eastAsia="Calibri" w:cs="Times New Roman"/>
          <w:szCs w:val="20"/>
        </w:rPr>
        <w:t xml:space="preserve">Melekoğlu ve ark. yaptıkları bir çalışmada CYP ile indükledikleri POY modelinde orta şiddetli </w:t>
      </w:r>
      <w:proofErr w:type="spellStart"/>
      <w:r w:rsidR="004F2354" w:rsidRPr="009C750D">
        <w:rPr>
          <w:rFonts w:eastAsia="Calibri" w:cs="Times New Roman"/>
          <w:szCs w:val="20"/>
        </w:rPr>
        <w:t>hemorojik</w:t>
      </w:r>
      <w:proofErr w:type="spellEnd"/>
      <w:r w:rsidR="004F2354" w:rsidRPr="009C750D">
        <w:rPr>
          <w:rFonts w:eastAsia="Calibri" w:cs="Times New Roman"/>
          <w:szCs w:val="20"/>
        </w:rPr>
        <w:t xml:space="preserve"> </w:t>
      </w:r>
    </w:p>
    <w:p w:rsidR="008F5DEA" w:rsidRDefault="008F5DEA" w:rsidP="009C750D">
      <w:pPr>
        <w:jc w:val="both"/>
        <w:rPr>
          <w:rFonts w:eastAsia="Calibri" w:cs="Times New Roman"/>
          <w:szCs w:val="20"/>
        </w:rPr>
        <w:sectPr w:rsidR="008F5DEA" w:rsidSect="009C750D">
          <w:type w:val="continuous"/>
          <w:pgSz w:w="11906" w:h="16838"/>
          <w:pgMar w:top="1418" w:right="1134" w:bottom="1418" w:left="1418" w:header="709" w:footer="709" w:gutter="0"/>
          <w:pgNumType w:start="9"/>
          <w:cols w:num="2" w:space="284"/>
          <w:docGrid w:linePitch="360"/>
        </w:sectPr>
      </w:pPr>
    </w:p>
    <w:tbl>
      <w:tblPr>
        <w:tblStyle w:val="TabloKlavuzu"/>
        <w:tblW w:w="0" w:type="auto"/>
        <w:tblInd w:w="8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6"/>
        <w:gridCol w:w="3469"/>
      </w:tblGrid>
      <w:tr w:rsidR="009C750D" w:rsidTr="00483517">
        <w:trPr>
          <w:trHeight w:val="2671"/>
        </w:trPr>
        <w:tc>
          <w:tcPr>
            <w:tcW w:w="3496" w:type="dxa"/>
          </w:tcPr>
          <w:p w:rsidR="009C750D" w:rsidRDefault="009C750D" w:rsidP="00483517">
            <w:pPr>
              <w:spacing w:line="20" w:lineRule="atLeast"/>
              <w:jc w:val="both"/>
              <w:rPr>
                <w:rFonts w:cs="Times New Roman"/>
                <w:b/>
                <w:color w:val="000000"/>
                <w:szCs w:val="20"/>
              </w:rPr>
            </w:pPr>
            <w:r>
              <w:rPr>
                <w:b/>
                <w:noProof/>
                <w:sz w:val="36"/>
                <w:szCs w:val="36"/>
                <w:lang w:eastAsia="tr-TR"/>
              </w:rPr>
              <w:lastRenderedPageBreak/>
              <mc:AlternateContent>
                <mc:Choice Requires="wps">
                  <w:drawing>
                    <wp:anchor distT="0" distB="0" distL="114300" distR="114300" simplePos="0" relativeHeight="251737088" behindDoc="0" locked="0" layoutInCell="1" allowOverlap="1" wp14:anchorId="0BED59B5" wp14:editId="2B973D23">
                      <wp:simplePos x="0" y="0"/>
                      <wp:positionH relativeFrom="column">
                        <wp:posOffset>-550545</wp:posOffset>
                      </wp:positionH>
                      <wp:positionV relativeFrom="paragraph">
                        <wp:posOffset>-103505</wp:posOffset>
                      </wp:positionV>
                      <wp:extent cx="1816413" cy="534390"/>
                      <wp:effectExtent l="0" t="0" r="0" b="0"/>
                      <wp:wrapNone/>
                      <wp:docPr id="319" name="Metin Kutusu 319"/>
                      <wp:cNvGraphicFramePr/>
                      <a:graphic xmlns:a="http://schemas.openxmlformats.org/drawingml/2006/main">
                        <a:graphicData uri="http://schemas.microsoft.com/office/word/2010/wordprocessingShape">
                          <wps:wsp>
                            <wps:cNvSpPr txBox="1"/>
                            <wps:spPr>
                              <a:xfrm>
                                <a:off x="0" y="0"/>
                                <a:ext cx="1816413" cy="534390"/>
                              </a:xfrm>
                              <a:prstGeom prst="rect">
                                <a:avLst/>
                              </a:prstGeom>
                              <a:noFill/>
                              <a:ln w="6350">
                                <a:noFill/>
                              </a:ln>
                            </wps:spPr>
                            <wps:txbx>
                              <w:txbxContent>
                                <w:p w:rsidR="009C750D" w:rsidRPr="00DC0B67" w:rsidRDefault="009C750D" w:rsidP="009C750D">
                                  <w:pPr>
                                    <w:ind w:left="720"/>
                                    <w:rPr>
                                      <w:b/>
                                      <w:bCs/>
                                      <w:sz w:val="28"/>
                                      <w:szCs w:val="28"/>
                                    </w:rPr>
                                  </w:pPr>
                                  <w:r w:rsidRPr="00DC0B67">
                                    <w:rPr>
                                      <w:b/>
                                      <w:bCs/>
                                      <w:sz w:val="28"/>
                                      <w:szCs w:val="28"/>
                                    </w:rPr>
                                    <w:t>a.</w:t>
                                  </w:r>
                                  <w:r>
                                    <w:rPr>
                                      <w:b/>
                                      <w:bCs/>
                                      <w:sz w:val="28"/>
                                      <w:szCs w:val="28"/>
                                    </w:rPr>
                                    <w:t xml:space="preserve"> </w:t>
                                  </w:r>
                                  <w:r w:rsidRPr="00DC0B67">
                                    <w:rPr>
                                      <w:b/>
                                      <w:bCs/>
                                      <w:sz w:val="28"/>
                                      <w:szCs w:val="28"/>
                                    </w:rPr>
                                    <w:t>Kontrol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BED59B5" id="Metin Kutusu 319" o:spid="_x0000_s1041" type="#_x0000_t202" style="position:absolute;left:0;text-align:left;margin-left:-43.35pt;margin-top:-8.15pt;width:143pt;height:42.1pt;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" filled="f" stroked="f" strokeweight=".5pt">
                      <v:textbox>
                        <w:txbxContent>
                          <w:p w:rsidR="009C750D" w:rsidRPr="00DC0B67" w:rsidRDefault="009C750D" w:rsidP="009C750D">
                            <w:pPr>
                              <w:ind w:left="720"/>
                              <w:rPr>
                                <w:b/>
                                <w:bCs/>
                                <w:sz w:val="28"/>
                                <w:szCs w:val="28"/>
                              </w:rPr>
                            </w:pPr>
                            <w:r w:rsidRPr="00DC0B67">
                              <w:rPr>
                                <w:b/>
                                <w:bCs/>
                                <w:sz w:val="28"/>
                                <w:szCs w:val="28"/>
                              </w:rPr>
                              <w:t>a.</w:t>
                            </w:r>
                            <w:r>
                              <w:rPr>
                                <w:b/>
                                <w:bCs/>
                                <w:sz w:val="28"/>
                                <w:szCs w:val="28"/>
                              </w:rPr>
                              <w:t xml:space="preserve"> </w:t>
                            </w:r>
                            <w:r w:rsidRPr="00DC0B67">
                              <w:rPr>
                                <w:b/>
                                <w:bCs/>
                                <w:sz w:val="28"/>
                                <w:szCs w:val="28"/>
                              </w:rPr>
                              <w:t>Kontrol</w:t>
                            </w:r>
                          </w:p>
                        </w:txbxContent>
                      </v:textbox>
                    </v:shape>
                  </w:pict>
                </mc:Fallback>
              </mc:AlternateContent>
            </w:r>
            <w:r>
              <w:rPr>
                <w:b/>
                <w:noProof/>
                <w:sz w:val="36"/>
                <w:szCs w:val="36"/>
                <w:lang w:eastAsia="tr-TR"/>
              </w:rPr>
              <w:drawing>
                <wp:anchor distT="0" distB="0" distL="114300" distR="114300" simplePos="0" relativeHeight="251746304" behindDoc="0" locked="0" layoutInCell="1" allowOverlap="1" wp14:anchorId="64112D06" wp14:editId="01F919B2">
                  <wp:simplePos x="0" y="0"/>
                  <wp:positionH relativeFrom="column">
                    <wp:posOffset>1120140</wp:posOffset>
                  </wp:positionH>
                  <wp:positionV relativeFrom="paragraph">
                    <wp:posOffset>129540</wp:posOffset>
                  </wp:positionV>
                  <wp:extent cx="304800" cy="377825"/>
                  <wp:effectExtent l="0" t="0" r="0" b="3175"/>
                  <wp:wrapNone/>
                  <wp:docPr id="328" name="Resim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77825"/>
                          </a:xfrm>
                          <a:prstGeom prst="rect">
                            <a:avLst/>
                          </a:prstGeom>
                          <a:noFill/>
                        </pic:spPr>
                      </pic:pic>
                    </a:graphicData>
                  </a:graphic>
                  <wp14:sizeRelH relativeFrom="page">
                    <wp14:pctWidth>0</wp14:pctWidth>
                  </wp14:sizeRelH>
                  <wp14:sizeRelV relativeFrom="page">
                    <wp14:pctHeight>0</wp14:pctHeight>
                  </wp14:sizeRelV>
                </wp:anchor>
              </w:drawing>
            </w:r>
            <w:r>
              <w:rPr>
                <w:b/>
                <w:noProof/>
                <w:sz w:val="36"/>
                <w:szCs w:val="36"/>
                <w:lang w:eastAsia="tr-TR"/>
              </w:rPr>
              <w:drawing>
                <wp:anchor distT="0" distB="0" distL="114300" distR="114300" simplePos="0" relativeHeight="251745280" behindDoc="0" locked="0" layoutInCell="1" allowOverlap="1" wp14:anchorId="4C5B8553" wp14:editId="6E169BD1">
                  <wp:simplePos x="0" y="0"/>
                  <wp:positionH relativeFrom="column">
                    <wp:posOffset>478790</wp:posOffset>
                  </wp:positionH>
                  <wp:positionV relativeFrom="paragraph">
                    <wp:posOffset>847090</wp:posOffset>
                  </wp:positionV>
                  <wp:extent cx="304800" cy="377825"/>
                  <wp:effectExtent l="0" t="0" r="0" b="3175"/>
                  <wp:wrapNone/>
                  <wp:docPr id="327" name="Resim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77825"/>
                          </a:xfrm>
                          <a:prstGeom prst="rect">
                            <a:avLst/>
                          </a:prstGeom>
                          <a:noFill/>
                        </pic:spPr>
                      </pic:pic>
                    </a:graphicData>
                  </a:graphic>
                  <wp14:sizeRelH relativeFrom="page">
                    <wp14:pctWidth>0</wp14:pctWidth>
                  </wp14:sizeRelH>
                  <wp14:sizeRelV relativeFrom="page">
                    <wp14:pctHeight>0</wp14:pctHeight>
                  </wp14:sizeRelV>
                </wp:anchor>
              </w:drawing>
            </w:r>
            <w:r>
              <w:rPr>
                <w:b/>
                <w:noProof/>
                <w:sz w:val="36"/>
                <w:szCs w:val="36"/>
                <w:lang w:eastAsia="tr-TR"/>
              </w:rPr>
              <mc:AlternateContent>
                <mc:Choice Requires="wps">
                  <w:drawing>
                    <wp:anchor distT="0" distB="0" distL="114300" distR="114300" simplePos="0" relativeHeight="251739136" behindDoc="0" locked="0" layoutInCell="1" allowOverlap="1" wp14:anchorId="74648986" wp14:editId="4FFCC966">
                      <wp:simplePos x="0" y="0"/>
                      <wp:positionH relativeFrom="column">
                        <wp:posOffset>-97634</wp:posOffset>
                      </wp:positionH>
                      <wp:positionV relativeFrom="paragraph">
                        <wp:posOffset>1627793</wp:posOffset>
                      </wp:positionV>
                      <wp:extent cx="1690914" cy="676893"/>
                      <wp:effectExtent l="0" t="0" r="0" b="0"/>
                      <wp:wrapNone/>
                      <wp:docPr id="321" name="Metin Kutusu 321"/>
                      <wp:cNvGraphicFramePr/>
                      <a:graphic xmlns:a="http://schemas.openxmlformats.org/drawingml/2006/main">
                        <a:graphicData uri="http://schemas.microsoft.com/office/word/2010/wordprocessingShape">
                          <wps:wsp>
                            <wps:cNvSpPr txBox="1"/>
                            <wps:spPr>
                              <a:xfrm>
                                <a:off x="0" y="0"/>
                                <a:ext cx="1690914" cy="676893"/>
                              </a:xfrm>
                              <a:prstGeom prst="rect">
                                <a:avLst/>
                              </a:prstGeom>
                              <a:noFill/>
                              <a:ln w="6350">
                                <a:noFill/>
                              </a:ln>
                            </wps:spPr>
                            <wps:txbx>
                              <w:txbxContent>
                                <w:p w:rsidR="009C750D" w:rsidRPr="00DC0B67" w:rsidRDefault="009C750D" w:rsidP="009C750D">
                                  <w:pPr>
                                    <w:rPr>
                                      <w:b/>
                                      <w:bCs/>
                                      <w:sz w:val="28"/>
                                      <w:szCs w:val="28"/>
                                    </w:rPr>
                                  </w:pPr>
                                  <w:r w:rsidRPr="00DC0B67">
                                    <w:rPr>
                                      <w:b/>
                                      <w:bCs/>
                                      <w:sz w:val="28"/>
                                      <w:szCs w:val="28"/>
                                    </w:rPr>
                                    <w:t>c.</w:t>
                                  </w:r>
                                  <w:r>
                                    <w:rPr>
                                      <w:b/>
                                      <w:bCs/>
                                      <w:sz w:val="28"/>
                                      <w:szCs w:val="28"/>
                                    </w:rPr>
                                    <w:t xml:space="preserve"> </w:t>
                                  </w:r>
                                  <w:r w:rsidRPr="00DC0B67">
                                    <w:rPr>
                                      <w:b/>
                                      <w:bCs/>
                                      <w:sz w:val="28"/>
                                      <w:szCs w:val="28"/>
                                    </w:rPr>
                                    <w:t>Taklit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4648986" id="Metin Kutusu 321" o:spid="_x0000_s1042" type="#_x0000_t202" style="position:absolute;left:0;text-align:left;margin-left:-7.7pt;margin-top:128.15pt;width:133.15pt;height:53.3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" filled="f" stroked="f" strokeweight=".5pt">
                      <v:textbox>
                        <w:txbxContent>
                          <w:p w:rsidR="009C750D" w:rsidRPr="00DC0B67" w:rsidRDefault="009C750D" w:rsidP="009C750D">
                            <w:pPr>
                              <w:rPr>
                                <w:b/>
                                <w:bCs/>
                                <w:sz w:val="28"/>
                                <w:szCs w:val="28"/>
                              </w:rPr>
                            </w:pPr>
                            <w:r w:rsidRPr="00DC0B67">
                              <w:rPr>
                                <w:b/>
                                <w:bCs/>
                                <w:sz w:val="28"/>
                                <w:szCs w:val="28"/>
                              </w:rPr>
                              <w:t>c.</w:t>
                            </w:r>
                            <w:r>
                              <w:rPr>
                                <w:b/>
                                <w:bCs/>
                                <w:sz w:val="28"/>
                                <w:szCs w:val="28"/>
                              </w:rPr>
                              <w:t xml:space="preserve"> </w:t>
                            </w:r>
                            <w:r w:rsidRPr="00DC0B67">
                              <w:rPr>
                                <w:b/>
                                <w:bCs/>
                                <w:sz w:val="28"/>
                                <w:szCs w:val="28"/>
                              </w:rPr>
                              <w:t>Taklit</w:t>
                            </w:r>
                          </w:p>
                        </w:txbxContent>
                      </v:textbox>
                    </v:shape>
                  </w:pict>
                </mc:Fallback>
              </mc:AlternateContent>
            </w:r>
            <w:r w:rsidRPr="00D54EA3">
              <w:rPr>
                <w:b/>
                <w:noProof/>
                <w:sz w:val="36"/>
                <w:szCs w:val="36"/>
                <w:lang w:eastAsia="tr-TR"/>
              </w:rPr>
              <w:drawing>
                <wp:inline distT="0" distB="0" distL="0" distR="0" wp14:anchorId="2FC7214D" wp14:editId="0555593F">
                  <wp:extent cx="2052000" cy="1620000"/>
                  <wp:effectExtent l="0" t="0" r="5715" b="0"/>
                  <wp:docPr id="310" name="Picture 10" descr="C:\Users\büşra şen\Desktop\masson\kntrl 4.2 40lik kp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üşra şen\Desktop\masson\kntrl 4.2 40lik kpy.tif"/>
                          <pic:cNvPicPr>
                            <a:picLocks noChangeAspect="1" noChangeArrowheads="1"/>
                          </pic:cNvPicPr>
                        </pic:nvPicPr>
                        <pic:blipFill>
                          <a:blip r:embed="rId55" cstate="print">
                            <a:extLst>
                              <a:ext uri="{BEBA8EAE-BF5A-486C-A8C5-ECC9F3942E4B}">
                                <a14:imgProps xmlns:a14="http://schemas.microsoft.com/office/drawing/2010/main">
                                  <a14:imgLayer r:embed="rId56">
                                    <a14:imgEffect>
                                      <a14:sharpenSoften amount="30000"/>
                                    </a14:imgEffect>
                                    <a14:imgEffect>
                                      <a14:saturation sat="150000"/>
                                    </a14:imgEffect>
                                    <a14:imgEffect>
                                      <a14:brightnessContrast bright="5000"/>
                                    </a14:imgEffect>
                                  </a14:imgLayer>
                                </a14:imgProps>
                              </a:ext>
                              <a:ext uri="{28A0092B-C50C-407E-A947-70E740481C1C}">
                                <a14:useLocalDpi xmlns:a14="http://schemas.microsoft.com/office/drawing/2010/main" val="0"/>
                              </a:ext>
                            </a:extLst>
                          </a:blip>
                          <a:srcRect/>
                          <a:stretch>
                            <a:fillRect/>
                          </a:stretch>
                        </pic:blipFill>
                        <pic:spPr bwMode="auto">
                          <a:xfrm>
                            <a:off x="0" y="0"/>
                            <a:ext cx="2052000" cy="1620000"/>
                          </a:xfrm>
                          <a:prstGeom prst="rect">
                            <a:avLst/>
                          </a:prstGeom>
                          <a:noFill/>
                          <a:ln>
                            <a:noFill/>
                          </a:ln>
                        </pic:spPr>
                      </pic:pic>
                    </a:graphicData>
                  </a:graphic>
                </wp:inline>
              </w:drawing>
            </w:r>
          </w:p>
        </w:tc>
        <w:tc>
          <w:tcPr>
            <w:tcW w:w="3469" w:type="dxa"/>
          </w:tcPr>
          <w:p w:rsidR="009C750D" w:rsidRDefault="009C750D" w:rsidP="00483517">
            <w:pPr>
              <w:spacing w:line="20" w:lineRule="atLeast"/>
              <w:jc w:val="both"/>
              <w:rPr>
                <w:rFonts w:cs="Times New Roman"/>
                <w:b/>
                <w:color w:val="000000"/>
                <w:szCs w:val="20"/>
              </w:rPr>
            </w:pPr>
            <w:r>
              <w:rPr>
                <w:b/>
                <w:noProof/>
                <w:sz w:val="36"/>
                <w:szCs w:val="36"/>
                <w:lang w:eastAsia="tr-TR"/>
              </w:rPr>
              <mc:AlternateContent>
                <mc:Choice Requires="wps">
                  <w:drawing>
                    <wp:anchor distT="0" distB="0" distL="114300" distR="114300" simplePos="0" relativeHeight="251738112" behindDoc="0" locked="0" layoutInCell="1" allowOverlap="1" wp14:anchorId="364D8A4C" wp14:editId="57BF593A">
                      <wp:simplePos x="0" y="0"/>
                      <wp:positionH relativeFrom="column">
                        <wp:posOffset>-117475</wp:posOffset>
                      </wp:positionH>
                      <wp:positionV relativeFrom="paragraph">
                        <wp:posOffset>-102235</wp:posOffset>
                      </wp:positionV>
                      <wp:extent cx="1579419" cy="522869"/>
                      <wp:effectExtent l="0" t="0" r="0" b="0"/>
                      <wp:wrapNone/>
                      <wp:docPr id="320" name="Metin Kutusu 320"/>
                      <wp:cNvGraphicFramePr/>
                      <a:graphic xmlns:a="http://schemas.openxmlformats.org/drawingml/2006/main">
                        <a:graphicData uri="http://schemas.microsoft.com/office/word/2010/wordprocessingShape">
                          <wps:wsp>
                            <wps:cNvSpPr txBox="1"/>
                            <wps:spPr>
                              <a:xfrm>
                                <a:off x="0" y="0"/>
                                <a:ext cx="1579419" cy="522869"/>
                              </a:xfrm>
                              <a:prstGeom prst="rect">
                                <a:avLst/>
                              </a:prstGeom>
                              <a:noFill/>
                              <a:ln w="6350">
                                <a:noFill/>
                              </a:ln>
                            </wps:spPr>
                            <wps:txbx>
                              <w:txbxContent>
                                <w:p w:rsidR="009C750D" w:rsidRPr="00DC0B67" w:rsidRDefault="009C750D" w:rsidP="009C750D">
                                  <w:pPr>
                                    <w:rPr>
                                      <w:b/>
                                      <w:bCs/>
                                      <w:sz w:val="28"/>
                                      <w:szCs w:val="28"/>
                                    </w:rPr>
                                  </w:pPr>
                                  <w:r w:rsidRPr="00DC0B67">
                                    <w:rPr>
                                      <w:b/>
                                      <w:bCs/>
                                      <w:sz w:val="28"/>
                                      <w:szCs w:val="28"/>
                                    </w:rPr>
                                    <w:t>b.</w:t>
                                  </w:r>
                                  <w:r>
                                    <w:rPr>
                                      <w:b/>
                                      <w:bCs/>
                                      <w:sz w:val="28"/>
                                      <w:szCs w:val="28"/>
                                    </w:rPr>
                                    <w:t xml:space="preserve"> </w:t>
                                  </w:r>
                                  <w:r w:rsidRPr="00DC0B67">
                                    <w:rPr>
                                      <w:b/>
                                      <w:bCs/>
                                      <w:sz w:val="28"/>
                                      <w:szCs w:val="28"/>
                                    </w:rPr>
                                    <w:t>Kontrol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4D8A4C" id="Metin Kutusu 320" o:spid="_x0000_s1043" type="#_x0000_t202" style="position:absolute;left:0;text-align:left;margin-left:-9.25pt;margin-top:-8.05pt;width:124.35pt;height:41.15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" filled="f" stroked="f" strokeweight=".5pt">
                      <v:textbox>
                        <w:txbxContent>
                          <w:p w:rsidR="009C750D" w:rsidRPr="00DC0B67" w:rsidRDefault="009C750D" w:rsidP="009C750D">
                            <w:pPr>
                              <w:rPr>
                                <w:b/>
                                <w:bCs/>
                                <w:sz w:val="28"/>
                                <w:szCs w:val="28"/>
                              </w:rPr>
                            </w:pPr>
                            <w:r w:rsidRPr="00DC0B67">
                              <w:rPr>
                                <w:b/>
                                <w:bCs/>
                                <w:sz w:val="28"/>
                                <w:szCs w:val="28"/>
                              </w:rPr>
                              <w:t>b.</w:t>
                            </w:r>
                            <w:r>
                              <w:rPr>
                                <w:b/>
                                <w:bCs/>
                                <w:sz w:val="28"/>
                                <w:szCs w:val="28"/>
                              </w:rPr>
                              <w:t xml:space="preserve"> </w:t>
                            </w:r>
                            <w:r w:rsidRPr="00DC0B67">
                              <w:rPr>
                                <w:b/>
                                <w:bCs/>
                                <w:sz w:val="28"/>
                                <w:szCs w:val="28"/>
                              </w:rPr>
                              <w:t>Kontrol</w:t>
                            </w:r>
                          </w:p>
                        </w:txbxContent>
                      </v:textbox>
                    </v:shape>
                  </w:pict>
                </mc:Fallback>
              </mc:AlternateContent>
            </w:r>
            <w:r>
              <w:rPr>
                <w:noProof/>
                <w:lang w:eastAsia="tr-TR"/>
              </w:rPr>
              <w:drawing>
                <wp:anchor distT="0" distB="0" distL="114300" distR="114300" simplePos="0" relativeHeight="251748352" behindDoc="0" locked="0" layoutInCell="1" allowOverlap="1" wp14:anchorId="62CEFB2E" wp14:editId="3987103E">
                  <wp:simplePos x="0" y="0"/>
                  <wp:positionH relativeFrom="column">
                    <wp:posOffset>157480</wp:posOffset>
                  </wp:positionH>
                  <wp:positionV relativeFrom="paragraph">
                    <wp:posOffset>580390</wp:posOffset>
                  </wp:positionV>
                  <wp:extent cx="304800" cy="377825"/>
                  <wp:effectExtent l="0" t="0" r="0" b="3175"/>
                  <wp:wrapNone/>
                  <wp:docPr id="331" name="Resim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778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w:drawing>
                <wp:anchor distT="0" distB="0" distL="114300" distR="114300" simplePos="0" relativeHeight="251747328" behindDoc="0" locked="0" layoutInCell="1" allowOverlap="1" wp14:anchorId="0D86F005" wp14:editId="0CB2ACF6">
                  <wp:simplePos x="0" y="0"/>
                  <wp:positionH relativeFrom="column">
                    <wp:posOffset>1160780</wp:posOffset>
                  </wp:positionH>
                  <wp:positionV relativeFrom="paragraph">
                    <wp:posOffset>1107440</wp:posOffset>
                  </wp:positionV>
                  <wp:extent cx="304800" cy="377825"/>
                  <wp:effectExtent l="0" t="0" r="0" b="3175"/>
                  <wp:wrapNone/>
                  <wp:docPr id="329" name="Resim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7782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tr-TR"/>
              </w:rPr>
              <mc:AlternateContent>
                <mc:Choice Requires="wps">
                  <w:drawing>
                    <wp:anchor distT="0" distB="0" distL="114300" distR="114300" simplePos="0" relativeHeight="251740160" behindDoc="0" locked="0" layoutInCell="1" allowOverlap="1" wp14:anchorId="3DA2153C" wp14:editId="0E157DA9">
                      <wp:simplePos x="0" y="0"/>
                      <wp:positionH relativeFrom="column">
                        <wp:posOffset>-38653</wp:posOffset>
                      </wp:positionH>
                      <wp:positionV relativeFrom="paragraph">
                        <wp:posOffset>1622879</wp:posOffset>
                      </wp:positionV>
                      <wp:extent cx="1472540" cy="593766"/>
                      <wp:effectExtent l="0" t="0" r="0" b="0"/>
                      <wp:wrapNone/>
                      <wp:docPr id="322" name="Metin Kutusu 322"/>
                      <wp:cNvGraphicFramePr/>
                      <a:graphic xmlns:a="http://schemas.openxmlformats.org/drawingml/2006/main">
                        <a:graphicData uri="http://schemas.microsoft.com/office/word/2010/wordprocessingShape">
                          <wps:wsp>
                            <wps:cNvSpPr txBox="1"/>
                            <wps:spPr>
                              <a:xfrm>
                                <a:off x="0" y="0"/>
                                <a:ext cx="1472540" cy="593766"/>
                              </a:xfrm>
                              <a:prstGeom prst="rect">
                                <a:avLst/>
                              </a:prstGeom>
                              <a:noFill/>
                              <a:ln w="6350">
                                <a:noFill/>
                              </a:ln>
                            </wps:spPr>
                            <wps:txbx>
                              <w:txbxContent>
                                <w:p w:rsidR="009C750D" w:rsidRPr="00DC0B67" w:rsidRDefault="009C750D" w:rsidP="009C750D">
                                  <w:pPr>
                                    <w:rPr>
                                      <w:b/>
                                      <w:bCs/>
                                      <w:sz w:val="28"/>
                                      <w:szCs w:val="28"/>
                                    </w:rPr>
                                  </w:pPr>
                                  <w:r w:rsidRPr="00DC0B67">
                                    <w:rPr>
                                      <w:b/>
                                      <w:bCs/>
                                      <w:sz w:val="28"/>
                                      <w:szCs w:val="28"/>
                                    </w:rPr>
                                    <w:t>d. Taklit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A2153C" id="Metin Kutusu 322" o:spid="_x0000_s1044" type="#_x0000_t202" style="position:absolute;left:0;text-align:left;margin-left:-3.05pt;margin-top:127.8pt;width:115.95pt;height:46.75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" filled="f" stroked="f" strokeweight=".5pt">
                      <v:textbox>
                        <w:txbxContent>
                          <w:p w:rsidR="009C750D" w:rsidRPr="00DC0B67" w:rsidRDefault="009C750D" w:rsidP="009C750D">
                            <w:pPr>
                              <w:rPr>
                                <w:b/>
                                <w:bCs/>
                                <w:sz w:val="28"/>
                                <w:szCs w:val="28"/>
                              </w:rPr>
                            </w:pPr>
                            <w:r w:rsidRPr="00DC0B67">
                              <w:rPr>
                                <w:b/>
                                <w:bCs/>
                                <w:sz w:val="28"/>
                                <w:szCs w:val="28"/>
                              </w:rPr>
                              <w:t>d. Taklit</w:t>
                            </w:r>
                          </w:p>
                        </w:txbxContent>
                      </v:textbox>
                    </v:shape>
                  </w:pict>
                </mc:Fallback>
              </mc:AlternateContent>
            </w:r>
            <w:r w:rsidRPr="00D54EA3">
              <w:rPr>
                <w:b/>
                <w:noProof/>
                <w:sz w:val="36"/>
                <w:szCs w:val="36"/>
                <w:lang w:eastAsia="tr-TR"/>
              </w:rPr>
              <w:drawing>
                <wp:anchor distT="0" distB="0" distL="114300" distR="114300" simplePos="0" relativeHeight="251734016" behindDoc="1" locked="0" layoutInCell="1" allowOverlap="1" wp14:anchorId="69826E38" wp14:editId="4BCB5287">
                  <wp:simplePos x="0" y="0"/>
                  <wp:positionH relativeFrom="column">
                    <wp:posOffset>-10160</wp:posOffset>
                  </wp:positionH>
                  <wp:positionV relativeFrom="paragraph">
                    <wp:posOffset>2540</wp:posOffset>
                  </wp:positionV>
                  <wp:extent cx="2065911" cy="1620000"/>
                  <wp:effectExtent l="0" t="0" r="0" b="0"/>
                  <wp:wrapNone/>
                  <wp:docPr id="311" name="Picture 9" descr="C:\Users\büşra şen\Desktop\masson\kntrl 4.1 20lik kp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üşra şen\Desktop\masson\kntrl 4.1 20lik kpy.tif"/>
                          <pic:cNvPicPr>
                            <a:picLocks noChangeAspect="1" noChangeArrowheads="1"/>
                          </pic:cNvPicPr>
                        </pic:nvPicPr>
                        <pic:blipFill>
                          <a:blip r:embed="rId57" cstate="print">
                            <a:extLst>
                              <a:ext uri="{BEBA8EAE-BF5A-486C-A8C5-ECC9F3942E4B}">
                                <a14:imgProps xmlns:a14="http://schemas.microsoft.com/office/drawing/2010/main">
                                  <a14:imgLayer r:embed="rId58">
                                    <a14:imgEffect>
                                      <a14:sharpenSoften amount="30000"/>
                                    </a14:imgEffect>
                                    <a14:imgEffect>
                                      <a14:saturation sat="150000"/>
                                    </a14:imgEffect>
                                    <a14:imgEffect>
                                      <a14:brightnessContrast bright="5000"/>
                                    </a14:imgEffect>
                                  </a14:imgLayer>
                                </a14:imgProps>
                              </a:ext>
                              <a:ext uri="{28A0092B-C50C-407E-A947-70E740481C1C}">
                                <a14:useLocalDpi xmlns:a14="http://schemas.microsoft.com/office/drawing/2010/main" val="0"/>
                              </a:ext>
                            </a:extLst>
                          </a:blip>
                          <a:srcRect/>
                          <a:stretch>
                            <a:fillRect/>
                          </a:stretch>
                        </pic:blipFill>
                        <pic:spPr bwMode="auto">
                          <a:xfrm>
                            <a:off x="0" y="0"/>
                            <a:ext cx="2065911" cy="162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C750D" w:rsidTr="00483517">
        <w:trPr>
          <w:trHeight w:val="2682"/>
        </w:trPr>
        <w:tc>
          <w:tcPr>
            <w:tcW w:w="3496" w:type="dxa"/>
          </w:tcPr>
          <w:p w:rsidR="009C750D" w:rsidRDefault="009C750D" w:rsidP="00483517">
            <w:pPr>
              <w:spacing w:line="20" w:lineRule="atLeast"/>
              <w:jc w:val="both"/>
              <w:rPr>
                <w:rFonts w:cs="Times New Roman"/>
                <w:b/>
                <w:color w:val="000000"/>
                <w:szCs w:val="20"/>
              </w:rPr>
            </w:pPr>
            <w:r>
              <w:rPr>
                <w:noProof/>
                <w:sz w:val="36"/>
                <w:lang w:eastAsia="tr-TR"/>
              </w:rPr>
              <w:drawing>
                <wp:anchor distT="0" distB="0" distL="114300" distR="114300" simplePos="0" relativeHeight="251749376" behindDoc="0" locked="0" layoutInCell="1" allowOverlap="1" wp14:anchorId="5229EC5E" wp14:editId="2D5DBE7F">
                  <wp:simplePos x="0" y="0"/>
                  <wp:positionH relativeFrom="column">
                    <wp:posOffset>83460</wp:posOffset>
                  </wp:positionH>
                  <wp:positionV relativeFrom="paragraph">
                    <wp:posOffset>508715</wp:posOffset>
                  </wp:positionV>
                  <wp:extent cx="304800" cy="377825"/>
                  <wp:effectExtent l="0" t="0" r="0" b="39687"/>
                  <wp:wrapNone/>
                  <wp:docPr id="332" name="Resim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3335383">
                            <a:off x="0" y="0"/>
                            <a:ext cx="304800" cy="377825"/>
                          </a:xfrm>
                          <a:prstGeom prst="rect">
                            <a:avLst/>
                          </a:prstGeom>
                          <a:noFill/>
                        </pic:spPr>
                      </pic:pic>
                    </a:graphicData>
                  </a:graphic>
                  <wp14:sizeRelH relativeFrom="page">
                    <wp14:pctWidth>0</wp14:pctWidth>
                  </wp14:sizeRelH>
                  <wp14:sizeRelV relativeFrom="page">
                    <wp14:pctHeight>0</wp14:pctHeight>
                  </wp14:sizeRelV>
                </wp:anchor>
              </w:drawing>
            </w:r>
            <w:r>
              <w:rPr>
                <w:noProof/>
                <w:sz w:val="36"/>
                <w:lang w:eastAsia="tr-TR"/>
              </w:rPr>
              <mc:AlternateContent>
                <mc:Choice Requires="wps">
                  <w:drawing>
                    <wp:anchor distT="0" distB="0" distL="114300" distR="114300" simplePos="0" relativeHeight="251741184" behindDoc="0" locked="0" layoutInCell="1" allowOverlap="1" wp14:anchorId="0061DAA5" wp14:editId="450D8A83">
                      <wp:simplePos x="0" y="0"/>
                      <wp:positionH relativeFrom="column">
                        <wp:posOffset>-64102</wp:posOffset>
                      </wp:positionH>
                      <wp:positionV relativeFrom="paragraph">
                        <wp:posOffset>1623538</wp:posOffset>
                      </wp:positionV>
                      <wp:extent cx="2113808" cy="629392"/>
                      <wp:effectExtent l="0" t="0" r="0" b="0"/>
                      <wp:wrapNone/>
                      <wp:docPr id="323" name="Metin Kutusu 323"/>
                      <wp:cNvGraphicFramePr/>
                      <a:graphic xmlns:a="http://schemas.openxmlformats.org/drawingml/2006/main">
                        <a:graphicData uri="http://schemas.microsoft.com/office/word/2010/wordprocessingShape">
                          <wps:wsp>
                            <wps:cNvSpPr txBox="1"/>
                            <wps:spPr>
                              <a:xfrm>
                                <a:off x="0" y="0"/>
                                <a:ext cx="2113808" cy="629392"/>
                              </a:xfrm>
                              <a:prstGeom prst="rect">
                                <a:avLst/>
                              </a:prstGeom>
                              <a:noFill/>
                              <a:ln w="6350">
                                <a:noFill/>
                              </a:ln>
                            </wps:spPr>
                            <wps:txbx>
                              <w:txbxContent>
                                <w:p w:rsidR="009C750D" w:rsidRPr="00DC0B67" w:rsidRDefault="009C750D" w:rsidP="009C750D">
                                  <w:pPr>
                                    <w:rPr>
                                      <w:b/>
                                      <w:bCs/>
                                      <w:sz w:val="28"/>
                                      <w:szCs w:val="28"/>
                                    </w:rPr>
                                  </w:pPr>
                                  <w:r w:rsidRPr="00DC0B67">
                                    <w:rPr>
                                      <w:b/>
                                      <w:bCs/>
                                      <w:sz w:val="28"/>
                                      <w:szCs w:val="28"/>
                                    </w:rPr>
                                    <w:t>e. CYP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61DAA5" id="Metin Kutusu 323" o:spid="_x0000_s1045" type="#_x0000_t202" style="position:absolute;left:0;text-align:left;margin-left:-5.05pt;margin-top:127.85pt;width:166.45pt;height:49.55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" filled="f" stroked="f" strokeweight=".5pt">
                      <v:textbox>
                        <w:txbxContent>
                          <w:p w:rsidR="009C750D" w:rsidRPr="00DC0B67" w:rsidRDefault="009C750D" w:rsidP="009C750D">
                            <w:pPr>
                              <w:rPr>
                                <w:b/>
                                <w:bCs/>
                                <w:sz w:val="28"/>
                                <w:szCs w:val="28"/>
                              </w:rPr>
                            </w:pPr>
                            <w:r w:rsidRPr="00DC0B67">
                              <w:rPr>
                                <w:b/>
                                <w:bCs/>
                                <w:sz w:val="28"/>
                                <w:szCs w:val="28"/>
                              </w:rPr>
                              <w:t>e. CYP</w:t>
                            </w:r>
                          </w:p>
                        </w:txbxContent>
                      </v:textbox>
                    </v:shape>
                  </w:pict>
                </mc:Fallback>
              </mc:AlternateContent>
            </w:r>
            <w:r w:rsidRPr="00D54EA3">
              <w:rPr>
                <w:b/>
                <w:noProof/>
                <w:sz w:val="36"/>
                <w:szCs w:val="36"/>
                <w:lang w:eastAsia="tr-TR"/>
              </w:rPr>
              <w:drawing>
                <wp:inline distT="0" distB="0" distL="0" distR="0" wp14:anchorId="3387A1A1" wp14:editId="75505DC6">
                  <wp:extent cx="2083062" cy="1620000"/>
                  <wp:effectExtent l="0" t="0" r="0" b="0"/>
                  <wp:docPr id="313" name="Picture 11" descr="C:\Users\büşra şen\Desktop\masson\kntrl 4.3 40lik kp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üşra şen\Desktop\masson\kntrl 4.3 40lik kpy.tif"/>
                          <pic:cNvPicPr>
                            <a:picLocks noChangeAspect="1" noChangeArrowheads="1"/>
                          </pic:cNvPicPr>
                        </pic:nvPicPr>
                        <pic:blipFill>
                          <a:blip r:embed="rId59" cstate="print">
                            <a:extLst>
                              <a:ext uri="{BEBA8EAE-BF5A-486C-A8C5-ECC9F3942E4B}">
                                <a14:imgProps xmlns:a14="http://schemas.microsoft.com/office/drawing/2010/main">
                                  <a14:imgLayer r:embed="rId60">
                                    <a14:imgEffect>
                                      <a14:sharpenSoften amount="30000"/>
                                    </a14:imgEffect>
                                    <a14:imgEffect>
                                      <a14:saturation sat="200000"/>
                                    </a14:imgEffect>
                                    <a14:imgEffect>
                                      <a14:brightnessContrast bright="5000"/>
                                    </a14:imgEffect>
                                  </a14:imgLayer>
                                </a14:imgProps>
                              </a:ext>
                              <a:ext uri="{28A0092B-C50C-407E-A947-70E740481C1C}">
                                <a14:useLocalDpi xmlns:a14="http://schemas.microsoft.com/office/drawing/2010/main" val="0"/>
                              </a:ext>
                            </a:extLst>
                          </a:blip>
                          <a:srcRect/>
                          <a:stretch>
                            <a:fillRect/>
                          </a:stretch>
                        </pic:blipFill>
                        <pic:spPr bwMode="auto">
                          <a:xfrm>
                            <a:off x="0" y="0"/>
                            <a:ext cx="2083062" cy="1620000"/>
                          </a:xfrm>
                          <a:prstGeom prst="rect">
                            <a:avLst/>
                          </a:prstGeom>
                          <a:noFill/>
                          <a:ln>
                            <a:noFill/>
                          </a:ln>
                        </pic:spPr>
                      </pic:pic>
                    </a:graphicData>
                  </a:graphic>
                </wp:inline>
              </w:drawing>
            </w:r>
          </w:p>
        </w:tc>
        <w:tc>
          <w:tcPr>
            <w:tcW w:w="3469" w:type="dxa"/>
          </w:tcPr>
          <w:p w:rsidR="009C750D" w:rsidRDefault="009C750D" w:rsidP="00483517">
            <w:pPr>
              <w:spacing w:line="20" w:lineRule="atLeast"/>
              <w:jc w:val="both"/>
              <w:rPr>
                <w:rFonts w:cs="Times New Roman"/>
                <w:b/>
                <w:color w:val="000000"/>
                <w:szCs w:val="20"/>
              </w:rPr>
            </w:pPr>
            <w:r>
              <w:rPr>
                <w:b/>
                <w:noProof/>
                <w:sz w:val="36"/>
                <w:szCs w:val="36"/>
                <w:lang w:eastAsia="tr-TR"/>
              </w:rPr>
              <w:drawing>
                <wp:anchor distT="0" distB="0" distL="114300" distR="114300" simplePos="0" relativeHeight="251751424" behindDoc="0" locked="0" layoutInCell="1" allowOverlap="1" wp14:anchorId="272A6F4A" wp14:editId="21FC3530">
                  <wp:simplePos x="0" y="0"/>
                  <wp:positionH relativeFrom="column">
                    <wp:posOffset>1675130</wp:posOffset>
                  </wp:positionH>
                  <wp:positionV relativeFrom="paragraph">
                    <wp:posOffset>598805</wp:posOffset>
                  </wp:positionV>
                  <wp:extent cx="304800" cy="377825"/>
                  <wp:effectExtent l="0" t="0" r="0" b="3175"/>
                  <wp:wrapNone/>
                  <wp:docPr id="334" name="Resim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77825"/>
                          </a:xfrm>
                          <a:prstGeom prst="rect">
                            <a:avLst/>
                          </a:prstGeom>
                          <a:noFill/>
                        </pic:spPr>
                      </pic:pic>
                    </a:graphicData>
                  </a:graphic>
                  <wp14:sizeRelH relativeFrom="page">
                    <wp14:pctWidth>0</wp14:pctWidth>
                  </wp14:sizeRelH>
                  <wp14:sizeRelV relativeFrom="page">
                    <wp14:pctHeight>0</wp14:pctHeight>
                  </wp14:sizeRelV>
                </wp:anchor>
              </w:drawing>
            </w:r>
            <w:r>
              <w:rPr>
                <w:b/>
                <w:noProof/>
                <w:sz w:val="36"/>
                <w:szCs w:val="36"/>
                <w:lang w:eastAsia="tr-TR"/>
              </w:rPr>
              <w:drawing>
                <wp:anchor distT="0" distB="0" distL="114300" distR="114300" simplePos="0" relativeHeight="251750400" behindDoc="0" locked="0" layoutInCell="1" allowOverlap="1" wp14:anchorId="63913AF7" wp14:editId="55900F57">
                  <wp:simplePos x="0" y="0"/>
                  <wp:positionH relativeFrom="column">
                    <wp:posOffset>859155</wp:posOffset>
                  </wp:positionH>
                  <wp:positionV relativeFrom="paragraph">
                    <wp:posOffset>737870</wp:posOffset>
                  </wp:positionV>
                  <wp:extent cx="304800" cy="377825"/>
                  <wp:effectExtent l="0" t="0" r="0" b="3175"/>
                  <wp:wrapNone/>
                  <wp:docPr id="333" name="Resim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77825"/>
                          </a:xfrm>
                          <a:prstGeom prst="rect">
                            <a:avLst/>
                          </a:prstGeom>
                          <a:noFill/>
                        </pic:spPr>
                      </pic:pic>
                    </a:graphicData>
                  </a:graphic>
                  <wp14:sizeRelH relativeFrom="page">
                    <wp14:pctWidth>0</wp14:pctWidth>
                  </wp14:sizeRelH>
                  <wp14:sizeRelV relativeFrom="page">
                    <wp14:pctHeight>0</wp14:pctHeight>
                  </wp14:sizeRelV>
                </wp:anchor>
              </w:drawing>
            </w:r>
            <w:r>
              <w:rPr>
                <w:b/>
                <w:noProof/>
                <w:sz w:val="36"/>
                <w:szCs w:val="36"/>
                <w:lang w:eastAsia="tr-TR"/>
              </w:rPr>
              <mc:AlternateContent>
                <mc:Choice Requires="wps">
                  <w:drawing>
                    <wp:anchor distT="0" distB="0" distL="114300" distR="114300" simplePos="0" relativeHeight="251742208" behindDoc="0" locked="0" layoutInCell="1" allowOverlap="1" wp14:anchorId="12A94EE1" wp14:editId="0443D227">
                      <wp:simplePos x="0" y="0"/>
                      <wp:positionH relativeFrom="column">
                        <wp:posOffset>-39427</wp:posOffset>
                      </wp:positionH>
                      <wp:positionV relativeFrom="paragraph">
                        <wp:posOffset>1623852</wp:posOffset>
                      </wp:positionV>
                      <wp:extent cx="2066307" cy="807522"/>
                      <wp:effectExtent l="0" t="0" r="0" b="0"/>
                      <wp:wrapNone/>
                      <wp:docPr id="324" name="Metin Kutusu 324"/>
                      <wp:cNvGraphicFramePr/>
                      <a:graphic xmlns:a="http://schemas.openxmlformats.org/drawingml/2006/main">
                        <a:graphicData uri="http://schemas.microsoft.com/office/word/2010/wordprocessingShape">
                          <wps:wsp>
                            <wps:cNvSpPr txBox="1"/>
                            <wps:spPr>
                              <a:xfrm>
                                <a:off x="0" y="0"/>
                                <a:ext cx="2066307" cy="807522"/>
                              </a:xfrm>
                              <a:prstGeom prst="rect">
                                <a:avLst/>
                              </a:prstGeom>
                              <a:noFill/>
                              <a:ln w="6350">
                                <a:noFill/>
                              </a:ln>
                            </wps:spPr>
                            <wps:txbx>
                              <w:txbxContent>
                                <w:p w:rsidR="009C750D" w:rsidRPr="00DC0B67" w:rsidRDefault="009C750D" w:rsidP="009C750D">
                                  <w:pPr>
                                    <w:rPr>
                                      <w:b/>
                                      <w:bCs/>
                                      <w:sz w:val="28"/>
                                      <w:szCs w:val="28"/>
                                    </w:rPr>
                                  </w:pPr>
                                  <w:r>
                                    <w:rPr>
                                      <w:b/>
                                      <w:bCs/>
                                      <w:sz w:val="28"/>
                                      <w:szCs w:val="28"/>
                                    </w:rPr>
                                    <w:t>f</w:t>
                                  </w:r>
                                  <w:r w:rsidRPr="00DC0B67">
                                    <w:rPr>
                                      <w:b/>
                                      <w:bCs/>
                                      <w:sz w:val="28"/>
                                      <w:szCs w:val="28"/>
                                    </w:rPr>
                                    <w:t>. CYP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A94EE1" id="Metin Kutusu 324" o:spid="_x0000_s1046" type="#_x0000_t202" style="position:absolute;left:0;text-align:left;margin-left:-3.1pt;margin-top:127.85pt;width:162.7pt;height:63.6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" filled="f" stroked="f" strokeweight=".5pt">
                      <v:textbox>
                        <w:txbxContent>
                          <w:p w:rsidR="009C750D" w:rsidRPr="00DC0B67" w:rsidRDefault="009C750D" w:rsidP="009C750D">
                            <w:pPr>
                              <w:rPr>
                                <w:b/>
                                <w:bCs/>
                                <w:sz w:val="28"/>
                                <w:szCs w:val="28"/>
                              </w:rPr>
                            </w:pPr>
                            <w:r>
                              <w:rPr>
                                <w:b/>
                                <w:bCs/>
                                <w:sz w:val="28"/>
                                <w:szCs w:val="28"/>
                              </w:rPr>
                              <w:t>f</w:t>
                            </w:r>
                            <w:r w:rsidRPr="00DC0B67">
                              <w:rPr>
                                <w:b/>
                                <w:bCs/>
                                <w:sz w:val="28"/>
                                <w:szCs w:val="28"/>
                              </w:rPr>
                              <w:t>. CYP</w:t>
                            </w:r>
                          </w:p>
                        </w:txbxContent>
                      </v:textbox>
                    </v:shape>
                  </w:pict>
                </mc:Fallback>
              </mc:AlternateContent>
            </w:r>
            <w:r>
              <w:rPr>
                <w:noProof/>
                <w:lang w:eastAsia="tr-TR"/>
              </w:rPr>
              <w:drawing>
                <wp:anchor distT="0" distB="0" distL="114300" distR="114300" simplePos="0" relativeHeight="251736064" behindDoc="0" locked="0" layoutInCell="1" allowOverlap="1" wp14:anchorId="38E1CF6D" wp14:editId="49DF5759">
                  <wp:simplePos x="0" y="0"/>
                  <wp:positionH relativeFrom="column">
                    <wp:posOffset>0</wp:posOffset>
                  </wp:positionH>
                  <wp:positionV relativeFrom="paragraph">
                    <wp:posOffset>0</wp:posOffset>
                  </wp:positionV>
                  <wp:extent cx="2065295" cy="1620000"/>
                  <wp:effectExtent l="0" t="0" r="0" b="0"/>
                  <wp:wrapNone/>
                  <wp:docPr id="318" name="Resim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cstate="print">
                            <a:extLst>
                              <a:ext uri="{BEBA8EAE-BF5A-486C-A8C5-ECC9F3942E4B}">
                                <a14:imgProps xmlns:a14="http://schemas.microsoft.com/office/drawing/2010/main">
                                  <a14:imgLayer r:embed="rId62">
                                    <a14:imgEffect>
                                      <a14:sharpenSoften amount="30000"/>
                                    </a14:imgEffect>
                                    <a14:imgEffect>
                                      <a14:saturation sat="150000"/>
                                    </a14:imgEffect>
                                    <a14:imgEffect>
                                      <a14:brightnessContrast bright="5000"/>
                                    </a14:imgEffect>
                                  </a14:imgLayer>
                                </a14:imgProps>
                              </a:ext>
                              <a:ext uri="{28A0092B-C50C-407E-A947-70E740481C1C}">
                                <a14:useLocalDpi xmlns:a14="http://schemas.microsoft.com/office/drawing/2010/main" val="0"/>
                              </a:ext>
                            </a:extLst>
                          </a:blip>
                          <a:srcRect/>
                          <a:stretch>
                            <a:fillRect/>
                          </a:stretch>
                        </pic:blipFill>
                        <pic:spPr bwMode="auto">
                          <a:xfrm>
                            <a:off x="0" y="0"/>
                            <a:ext cx="2065295" cy="162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C750D" w:rsidRPr="009C750D" w:rsidTr="00483517">
        <w:trPr>
          <w:trHeight w:val="2678"/>
        </w:trPr>
        <w:tc>
          <w:tcPr>
            <w:tcW w:w="3496" w:type="dxa"/>
          </w:tcPr>
          <w:p w:rsidR="009C750D" w:rsidRDefault="009C750D" w:rsidP="00483517">
            <w:pPr>
              <w:spacing w:line="20" w:lineRule="atLeast"/>
              <w:jc w:val="both"/>
              <w:rPr>
                <w:rFonts w:cs="Times New Roman"/>
                <w:b/>
                <w:color w:val="000000"/>
                <w:szCs w:val="20"/>
              </w:rPr>
            </w:pPr>
            <w:r>
              <w:rPr>
                <w:b/>
                <w:noProof/>
                <w:sz w:val="36"/>
                <w:szCs w:val="36"/>
                <w:lang w:eastAsia="tr-TR"/>
              </w:rPr>
              <mc:AlternateContent>
                <mc:Choice Requires="wps">
                  <w:drawing>
                    <wp:anchor distT="0" distB="0" distL="114300" distR="114300" simplePos="0" relativeHeight="251743232" behindDoc="0" locked="0" layoutInCell="1" allowOverlap="1" wp14:anchorId="1826C781" wp14:editId="22C04EFF">
                      <wp:simplePos x="0" y="0"/>
                      <wp:positionH relativeFrom="column">
                        <wp:posOffset>-69850</wp:posOffset>
                      </wp:positionH>
                      <wp:positionV relativeFrom="paragraph">
                        <wp:posOffset>1633220</wp:posOffset>
                      </wp:positionV>
                      <wp:extent cx="1612265" cy="712470"/>
                      <wp:effectExtent l="0" t="0" r="0" b="0"/>
                      <wp:wrapNone/>
                      <wp:docPr id="325" name="Metin Kutusu 325"/>
                      <wp:cNvGraphicFramePr/>
                      <a:graphic xmlns:a="http://schemas.openxmlformats.org/drawingml/2006/main">
                        <a:graphicData uri="http://schemas.microsoft.com/office/word/2010/wordprocessingShape">
                          <wps:wsp>
                            <wps:cNvSpPr txBox="1"/>
                            <wps:spPr>
                              <a:xfrm>
                                <a:off x="0" y="0"/>
                                <a:ext cx="1612265" cy="712470"/>
                              </a:xfrm>
                              <a:prstGeom prst="rect">
                                <a:avLst/>
                              </a:prstGeom>
                              <a:noFill/>
                              <a:ln w="6350">
                                <a:noFill/>
                              </a:ln>
                            </wps:spPr>
                            <wps:txbx>
                              <w:txbxContent>
                                <w:p w:rsidR="009C750D" w:rsidRPr="00DC0B67" w:rsidRDefault="009C750D" w:rsidP="009C750D">
                                  <w:pPr>
                                    <w:rPr>
                                      <w:b/>
                                      <w:bCs/>
                                      <w:sz w:val="28"/>
                                      <w:szCs w:val="28"/>
                                    </w:rPr>
                                  </w:pPr>
                                  <w:r>
                                    <w:rPr>
                                      <w:b/>
                                      <w:bCs/>
                                      <w:sz w:val="28"/>
                                      <w:szCs w:val="28"/>
                                    </w:rPr>
                                    <w:t>g</w:t>
                                  </w:r>
                                  <w:r w:rsidRPr="00DC0B67">
                                    <w:rPr>
                                      <w:b/>
                                      <w:bCs/>
                                      <w:sz w:val="28"/>
                                      <w:szCs w:val="28"/>
                                    </w:rPr>
                                    <w:t>. VCD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826C781" id="Metin Kutusu 325" o:spid="_x0000_s1047" type="#_x0000_t202" style="position:absolute;left:0;text-align:left;margin-left:-5.5pt;margin-top:128.6pt;width:126.95pt;height:56.1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" filled="f" stroked="f" strokeweight=".5pt">
                      <v:textbox>
                        <w:txbxContent>
                          <w:p w:rsidR="009C750D" w:rsidRPr="00DC0B67" w:rsidRDefault="009C750D" w:rsidP="009C750D">
                            <w:pPr>
                              <w:rPr>
                                <w:b/>
                                <w:bCs/>
                                <w:sz w:val="28"/>
                                <w:szCs w:val="28"/>
                              </w:rPr>
                            </w:pPr>
                            <w:r>
                              <w:rPr>
                                <w:b/>
                                <w:bCs/>
                                <w:sz w:val="28"/>
                                <w:szCs w:val="28"/>
                              </w:rPr>
                              <w:t>g</w:t>
                            </w:r>
                            <w:r w:rsidRPr="00DC0B67">
                              <w:rPr>
                                <w:b/>
                                <w:bCs/>
                                <w:sz w:val="28"/>
                                <w:szCs w:val="28"/>
                              </w:rPr>
                              <w:t>. VCD</w:t>
                            </w:r>
                          </w:p>
                        </w:txbxContent>
                      </v:textbox>
                    </v:shape>
                  </w:pict>
                </mc:Fallback>
              </mc:AlternateContent>
            </w:r>
            <w:r>
              <w:rPr>
                <w:b/>
                <w:noProof/>
                <w:sz w:val="36"/>
                <w:szCs w:val="36"/>
                <w:lang w:eastAsia="tr-TR"/>
              </w:rPr>
              <mc:AlternateContent>
                <mc:Choice Requires="wps">
                  <w:drawing>
                    <wp:anchor distT="0" distB="0" distL="114300" distR="114300" simplePos="0" relativeHeight="251744256" behindDoc="0" locked="0" layoutInCell="1" allowOverlap="1" wp14:anchorId="46A349C7" wp14:editId="01523987">
                      <wp:simplePos x="0" y="0"/>
                      <wp:positionH relativeFrom="column">
                        <wp:posOffset>2100475</wp:posOffset>
                      </wp:positionH>
                      <wp:positionV relativeFrom="paragraph">
                        <wp:posOffset>1635760</wp:posOffset>
                      </wp:positionV>
                      <wp:extent cx="866775" cy="866775"/>
                      <wp:effectExtent l="0" t="0" r="0" b="0"/>
                      <wp:wrapNone/>
                      <wp:docPr id="326" name="Metin Kutusu 326"/>
                      <wp:cNvGraphicFramePr/>
                      <a:graphic xmlns:a="http://schemas.openxmlformats.org/drawingml/2006/main">
                        <a:graphicData uri="http://schemas.microsoft.com/office/word/2010/wordprocessingShape">
                          <wps:wsp>
                            <wps:cNvSpPr txBox="1"/>
                            <wps:spPr>
                              <a:xfrm>
                                <a:off x="0" y="0"/>
                                <a:ext cx="866775" cy="866775"/>
                              </a:xfrm>
                              <a:prstGeom prst="rect">
                                <a:avLst/>
                              </a:prstGeom>
                              <a:noFill/>
                              <a:ln w="6350">
                                <a:noFill/>
                              </a:ln>
                            </wps:spPr>
                            <wps:txbx>
                              <w:txbxContent>
                                <w:p w:rsidR="009C750D" w:rsidRPr="00DC0B67" w:rsidRDefault="009C750D" w:rsidP="009C750D">
                                  <w:pPr>
                                    <w:rPr>
                                      <w:b/>
                                      <w:bCs/>
                                      <w:sz w:val="28"/>
                                      <w:szCs w:val="28"/>
                                    </w:rPr>
                                  </w:pPr>
                                  <w:r>
                                    <w:rPr>
                                      <w:b/>
                                      <w:bCs/>
                                      <w:sz w:val="28"/>
                                      <w:szCs w:val="28"/>
                                    </w:rPr>
                                    <w:t>h</w:t>
                                  </w:r>
                                  <w:r w:rsidRPr="00DC0B67">
                                    <w:rPr>
                                      <w:b/>
                                      <w:bCs/>
                                      <w:sz w:val="28"/>
                                      <w:szCs w:val="28"/>
                                    </w:rPr>
                                    <w:t>. VCD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A349C7" id="Metin Kutusu 326" o:spid="_x0000_s1048" type="#_x0000_t202" style="position:absolute;left:0;text-align:left;margin-left:165.4pt;margin-top:128.8pt;width:68.25pt;height:68.25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" filled="f" stroked="f" strokeweight=".5pt">
                      <v:textbox>
                        <w:txbxContent>
                          <w:p w:rsidR="009C750D" w:rsidRPr="00DC0B67" w:rsidRDefault="009C750D" w:rsidP="009C750D">
                            <w:pPr>
                              <w:rPr>
                                <w:b/>
                                <w:bCs/>
                                <w:sz w:val="28"/>
                                <w:szCs w:val="28"/>
                              </w:rPr>
                            </w:pPr>
                            <w:r>
                              <w:rPr>
                                <w:b/>
                                <w:bCs/>
                                <w:sz w:val="28"/>
                                <w:szCs w:val="28"/>
                              </w:rPr>
                              <w:t>h</w:t>
                            </w:r>
                            <w:r w:rsidRPr="00DC0B67">
                              <w:rPr>
                                <w:b/>
                                <w:bCs/>
                                <w:sz w:val="28"/>
                                <w:szCs w:val="28"/>
                              </w:rPr>
                              <w:t>. VCD</w:t>
                            </w:r>
                          </w:p>
                        </w:txbxContent>
                      </v:textbox>
                    </v:shape>
                  </w:pict>
                </mc:Fallback>
              </mc:AlternateContent>
            </w:r>
            <w:r>
              <w:rPr>
                <w:b/>
                <w:noProof/>
                <w:sz w:val="36"/>
                <w:szCs w:val="36"/>
                <w:lang w:eastAsia="tr-TR"/>
              </w:rPr>
              <w:drawing>
                <wp:anchor distT="0" distB="0" distL="114300" distR="114300" simplePos="0" relativeHeight="251754496" behindDoc="0" locked="0" layoutInCell="1" allowOverlap="1" wp14:anchorId="4A75A88A" wp14:editId="1ECF8E54">
                  <wp:simplePos x="0" y="0"/>
                  <wp:positionH relativeFrom="column">
                    <wp:posOffset>-82809</wp:posOffset>
                  </wp:positionH>
                  <wp:positionV relativeFrom="paragraph">
                    <wp:posOffset>207717</wp:posOffset>
                  </wp:positionV>
                  <wp:extent cx="487680" cy="475615"/>
                  <wp:effectExtent l="0" t="0" r="0" b="0"/>
                  <wp:wrapNone/>
                  <wp:docPr id="337" name="Resim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rot="17689035">
                            <a:off x="0" y="0"/>
                            <a:ext cx="487680" cy="475615"/>
                          </a:xfrm>
                          <a:prstGeom prst="rect">
                            <a:avLst/>
                          </a:prstGeom>
                          <a:noFill/>
                        </pic:spPr>
                      </pic:pic>
                    </a:graphicData>
                  </a:graphic>
                  <wp14:sizeRelH relativeFrom="page">
                    <wp14:pctWidth>0</wp14:pctWidth>
                  </wp14:sizeRelH>
                  <wp14:sizeRelV relativeFrom="page">
                    <wp14:pctHeight>0</wp14:pctHeight>
                  </wp14:sizeRelV>
                </wp:anchor>
              </w:drawing>
            </w:r>
            <w:r>
              <w:rPr>
                <w:b/>
                <w:noProof/>
                <w:sz w:val="36"/>
                <w:szCs w:val="36"/>
                <w:lang w:eastAsia="tr-TR"/>
              </w:rPr>
              <w:drawing>
                <wp:anchor distT="0" distB="0" distL="114300" distR="114300" simplePos="0" relativeHeight="251753472" behindDoc="0" locked="0" layoutInCell="1" allowOverlap="1" wp14:anchorId="1B93E371" wp14:editId="13891F00">
                  <wp:simplePos x="0" y="0"/>
                  <wp:positionH relativeFrom="column">
                    <wp:posOffset>-60681</wp:posOffset>
                  </wp:positionH>
                  <wp:positionV relativeFrom="paragraph">
                    <wp:posOffset>625600</wp:posOffset>
                  </wp:positionV>
                  <wp:extent cx="487680" cy="475615"/>
                  <wp:effectExtent l="0" t="0" r="0" b="0"/>
                  <wp:wrapNone/>
                  <wp:docPr id="336" name="Resim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87680" cy="475615"/>
                          </a:xfrm>
                          <a:prstGeom prst="rect">
                            <a:avLst/>
                          </a:prstGeom>
                          <a:noFill/>
                        </pic:spPr>
                      </pic:pic>
                    </a:graphicData>
                  </a:graphic>
                  <wp14:sizeRelH relativeFrom="page">
                    <wp14:pctWidth>0</wp14:pctWidth>
                  </wp14:sizeRelH>
                  <wp14:sizeRelV relativeFrom="page">
                    <wp14:pctHeight>0</wp14:pctHeight>
                  </wp14:sizeRelV>
                </wp:anchor>
              </w:drawing>
            </w:r>
            <w:r>
              <w:rPr>
                <w:b/>
                <w:noProof/>
                <w:sz w:val="36"/>
                <w:szCs w:val="36"/>
                <w:lang w:eastAsia="tr-TR"/>
              </w:rPr>
              <w:drawing>
                <wp:anchor distT="0" distB="0" distL="114300" distR="114300" simplePos="0" relativeHeight="251752448" behindDoc="0" locked="0" layoutInCell="1" allowOverlap="1" wp14:anchorId="0E76F847" wp14:editId="051F74E4">
                  <wp:simplePos x="0" y="0"/>
                  <wp:positionH relativeFrom="column">
                    <wp:posOffset>330450</wp:posOffset>
                  </wp:positionH>
                  <wp:positionV relativeFrom="paragraph">
                    <wp:posOffset>76292</wp:posOffset>
                  </wp:positionV>
                  <wp:extent cx="487680" cy="475615"/>
                  <wp:effectExtent l="0" t="0" r="0" b="0"/>
                  <wp:wrapNone/>
                  <wp:docPr id="335" name="Resim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87680" cy="475615"/>
                          </a:xfrm>
                          <a:prstGeom prst="rect">
                            <a:avLst/>
                          </a:prstGeom>
                          <a:noFill/>
                        </pic:spPr>
                      </pic:pic>
                    </a:graphicData>
                  </a:graphic>
                  <wp14:sizeRelH relativeFrom="page">
                    <wp14:pctWidth>0</wp14:pctWidth>
                  </wp14:sizeRelH>
                  <wp14:sizeRelV relativeFrom="page">
                    <wp14:pctHeight>0</wp14:pctHeight>
                  </wp14:sizeRelV>
                </wp:anchor>
              </w:drawing>
            </w:r>
            <w:r w:rsidRPr="00AA5F27">
              <w:rPr>
                <w:noProof/>
                <w:sz w:val="36"/>
                <w:lang w:eastAsia="tr-TR"/>
              </w:rPr>
              <w:drawing>
                <wp:inline distT="0" distB="0" distL="0" distR="0" wp14:anchorId="22D4120A" wp14:editId="3CC4E0DA">
                  <wp:extent cx="2065263" cy="1620000"/>
                  <wp:effectExtent l="0" t="0" r="0" b="0"/>
                  <wp:docPr id="314" name="Picture 5" descr="C:\Users\büşra şen\Desktop\masson\vcd+niş1-1 10luk kp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üşra şen\Desktop\masson\vcd+niş1-1 10luk kpy.tif"/>
                          <pic:cNvPicPr>
                            <a:picLocks noChangeAspect="1" noChangeArrowheads="1"/>
                          </pic:cNvPicPr>
                        </pic:nvPicPr>
                        <pic:blipFill>
                          <a:blip r:embed="rId64" cstate="print">
                            <a:extLst>
                              <a:ext uri="{BEBA8EAE-BF5A-486C-A8C5-ECC9F3942E4B}">
                                <a14:imgProps xmlns:a14="http://schemas.microsoft.com/office/drawing/2010/main">
                                  <a14:imgLayer r:embed="rId65">
                                    <a14:imgEffect>
                                      <a14:sharpenSoften amount="30000"/>
                                    </a14:imgEffect>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2065263" cy="1620000"/>
                          </a:xfrm>
                          <a:prstGeom prst="rect">
                            <a:avLst/>
                          </a:prstGeom>
                          <a:noFill/>
                          <a:ln>
                            <a:noFill/>
                          </a:ln>
                        </pic:spPr>
                      </pic:pic>
                    </a:graphicData>
                  </a:graphic>
                </wp:inline>
              </w:drawing>
            </w:r>
          </w:p>
        </w:tc>
        <w:tc>
          <w:tcPr>
            <w:tcW w:w="3469" w:type="dxa"/>
          </w:tcPr>
          <w:p w:rsidR="009C750D" w:rsidRDefault="009C750D" w:rsidP="00483517">
            <w:pPr>
              <w:spacing w:line="20" w:lineRule="atLeast"/>
              <w:jc w:val="both"/>
              <w:rPr>
                <w:rFonts w:cs="Times New Roman"/>
                <w:b/>
                <w:color w:val="000000"/>
                <w:szCs w:val="20"/>
              </w:rPr>
            </w:pPr>
            <w:r>
              <w:rPr>
                <w:b/>
                <w:noProof/>
                <w:sz w:val="36"/>
                <w:szCs w:val="36"/>
                <w:lang w:eastAsia="tr-TR"/>
              </w:rPr>
              <w:drawing>
                <wp:anchor distT="0" distB="0" distL="114300" distR="114300" simplePos="0" relativeHeight="251756544" behindDoc="0" locked="0" layoutInCell="1" allowOverlap="1" wp14:anchorId="67F2CF27" wp14:editId="690201B4">
                  <wp:simplePos x="0" y="0"/>
                  <wp:positionH relativeFrom="column">
                    <wp:posOffset>627925</wp:posOffset>
                  </wp:positionH>
                  <wp:positionV relativeFrom="paragraph">
                    <wp:posOffset>172689</wp:posOffset>
                  </wp:positionV>
                  <wp:extent cx="487680" cy="475615"/>
                  <wp:effectExtent l="0" t="0" r="0" b="0"/>
                  <wp:wrapNone/>
                  <wp:docPr id="339" name="Resim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87680" cy="475615"/>
                          </a:xfrm>
                          <a:prstGeom prst="rect">
                            <a:avLst/>
                          </a:prstGeom>
                          <a:noFill/>
                        </pic:spPr>
                      </pic:pic>
                    </a:graphicData>
                  </a:graphic>
                  <wp14:sizeRelH relativeFrom="page">
                    <wp14:pctWidth>0</wp14:pctWidth>
                  </wp14:sizeRelH>
                  <wp14:sizeRelV relativeFrom="page">
                    <wp14:pctHeight>0</wp14:pctHeight>
                  </wp14:sizeRelV>
                </wp:anchor>
              </w:drawing>
            </w:r>
            <w:r>
              <w:rPr>
                <w:b/>
                <w:noProof/>
                <w:sz w:val="36"/>
                <w:szCs w:val="36"/>
                <w:lang w:eastAsia="tr-TR"/>
              </w:rPr>
              <w:drawing>
                <wp:anchor distT="0" distB="0" distL="114300" distR="114300" simplePos="0" relativeHeight="251755520" behindDoc="0" locked="0" layoutInCell="1" allowOverlap="1" wp14:anchorId="0D083DDF" wp14:editId="103A4192">
                  <wp:simplePos x="0" y="0"/>
                  <wp:positionH relativeFrom="column">
                    <wp:posOffset>140335</wp:posOffset>
                  </wp:positionH>
                  <wp:positionV relativeFrom="paragraph">
                    <wp:posOffset>649029</wp:posOffset>
                  </wp:positionV>
                  <wp:extent cx="487680" cy="475615"/>
                  <wp:effectExtent l="0" t="0" r="0" b="0"/>
                  <wp:wrapNone/>
                  <wp:docPr id="338" name="Resim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87680" cy="475615"/>
                          </a:xfrm>
                          <a:prstGeom prst="rect">
                            <a:avLst/>
                          </a:prstGeom>
                          <a:noFill/>
                        </pic:spPr>
                      </pic:pic>
                    </a:graphicData>
                  </a:graphic>
                  <wp14:sizeRelH relativeFrom="page">
                    <wp14:pctWidth>0</wp14:pctWidth>
                  </wp14:sizeRelH>
                  <wp14:sizeRelV relativeFrom="page">
                    <wp14:pctHeight>0</wp14:pctHeight>
                  </wp14:sizeRelV>
                </wp:anchor>
              </w:drawing>
            </w:r>
            <w:r w:rsidRPr="00D54EA3">
              <w:rPr>
                <w:b/>
                <w:noProof/>
                <w:sz w:val="36"/>
                <w:szCs w:val="36"/>
                <w:lang w:eastAsia="tr-TR"/>
              </w:rPr>
              <w:drawing>
                <wp:inline distT="0" distB="0" distL="0" distR="0" wp14:anchorId="25F2424D" wp14:editId="59E649A8">
                  <wp:extent cx="2065911" cy="1620000"/>
                  <wp:effectExtent l="0" t="0" r="0" b="0"/>
                  <wp:docPr id="315" name="Picture 3" descr="C:\Users\büşra şen\Desktop\masson\ctx+niiş5-2 20lik kp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üşra şen\Desktop\masson\ctx+niiş5-2 20lik kpy.tif"/>
                          <pic:cNvPicPr>
                            <a:picLocks noChangeAspect="1" noChangeArrowheads="1"/>
                          </pic:cNvPicPr>
                        </pic:nvPicPr>
                        <pic:blipFill>
                          <a:blip r:embed="rId66" cstate="print">
                            <a:extLst>
                              <a:ext uri="{BEBA8EAE-BF5A-486C-A8C5-ECC9F3942E4B}">
                                <a14:imgProps xmlns:a14="http://schemas.microsoft.com/office/drawing/2010/main">
                                  <a14:imgLayer r:embed="rId67">
                                    <a14:imgEffect>
                                      <a14:sharpenSoften amount="30000"/>
                                    </a14:imgEffect>
                                    <a14:imgEffect>
                                      <a14:saturation sat="200000"/>
                                    </a14:imgEffect>
                                    <a14:imgEffect>
                                      <a14:brightnessContrast bright="5000"/>
                                    </a14:imgEffect>
                                  </a14:imgLayer>
                                </a14:imgProps>
                              </a:ext>
                              <a:ext uri="{28A0092B-C50C-407E-A947-70E740481C1C}">
                                <a14:useLocalDpi xmlns:a14="http://schemas.microsoft.com/office/drawing/2010/main" val="0"/>
                              </a:ext>
                            </a:extLst>
                          </a:blip>
                          <a:srcRect/>
                          <a:stretch>
                            <a:fillRect/>
                          </a:stretch>
                        </pic:blipFill>
                        <pic:spPr bwMode="auto">
                          <a:xfrm>
                            <a:off x="0" y="0"/>
                            <a:ext cx="2065911" cy="1620000"/>
                          </a:xfrm>
                          <a:prstGeom prst="rect">
                            <a:avLst/>
                          </a:prstGeom>
                          <a:noFill/>
                          <a:ln>
                            <a:noFill/>
                          </a:ln>
                        </pic:spPr>
                      </pic:pic>
                    </a:graphicData>
                  </a:graphic>
                </wp:inline>
              </w:drawing>
            </w:r>
          </w:p>
        </w:tc>
      </w:tr>
      <w:tr w:rsidR="009C750D" w:rsidTr="00483517">
        <w:trPr>
          <w:trHeight w:val="1935"/>
        </w:trPr>
        <w:tc>
          <w:tcPr>
            <w:tcW w:w="3496" w:type="dxa"/>
          </w:tcPr>
          <w:p w:rsidR="009C750D" w:rsidRPr="00AA5F27" w:rsidRDefault="009C750D" w:rsidP="00483517">
            <w:pPr>
              <w:spacing w:line="20" w:lineRule="atLeast"/>
              <w:jc w:val="both"/>
              <w:rPr>
                <w:noProof/>
                <w:sz w:val="36"/>
                <w:lang w:eastAsia="tr-TR"/>
              </w:rPr>
            </w:pPr>
            <w:r>
              <w:rPr>
                <w:b/>
                <w:noProof/>
                <w:sz w:val="36"/>
                <w:szCs w:val="36"/>
                <w:lang w:eastAsia="tr-TR"/>
              </w:rPr>
              <w:drawing>
                <wp:anchor distT="0" distB="0" distL="114300" distR="114300" simplePos="0" relativeHeight="251759616" behindDoc="0" locked="0" layoutInCell="1" allowOverlap="1" wp14:anchorId="72A48905" wp14:editId="2D298099">
                  <wp:simplePos x="0" y="0"/>
                  <wp:positionH relativeFrom="column">
                    <wp:posOffset>20561</wp:posOffset>
                  </wp:positionH>
                  <wp:positionV relativeFrom="paragraph">
                    <wp:posOffset>1147644</wp:posOffset>
                  </wp:positionV>
                  <wp:extent cx="487680" cy="475615"/>
                  <wp:effectExtent l="0" t="0" r="0" b="0"/>
                  <wp:wrapNone/>
                  <wp:docPr id="342" name="Resim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rot="17613956">
                            <a:off x="0" y="0"/>
                            <a:ext cx="487680" cy="475615"/>
                          </a:xfrm>
                          <a:prstGeom prst="rect">
                            <a:avLst/>
                          </a:prstGeom>
                          <a:noFill/>
                        </pic:spPr>
                      </pic:pic>
                    </a:graphicData>
                  </a:graphic>
                  <wp14:sizeRelH relativeFrom="page">
                    <wp14:pctWidth>0</wp14:pctWidth>
                  </wp14:sizeRelH>
                  <wp14:sizeRelV relativeFrom="page">
                    <wp14:pctHeight>0</wp14:pctHeight>
                  </wp14:sizeRelV>
                </wp:anchor>
              </w:drawing>
            </w:r>
            <w:r>
              <w:rPr>
                <w:b/>
                <w:noProof/>
                <w:sz w:val="36"/>
                <w:szCs w:val="36"/>
                <w:lang w:eastAsia="tr-TR"/>
              </w:rPr>
              <w:drawing>
                <wp:anchor distT="0" distB="0" distL="114300" distR="114300" simplePos="0" relativeHeight="251758592" behindDoc="0" locked="0" layoutInCell="1" allowOverlap="1" wp14:anchorId="2C374A1F" wp14:editId="60234740">
                  <wp:simplePos x="0" y="0"/>
                  <wp:positionH relativeFrom="column">
                    <wp:posOffset>-76229</wp:posOffset>
                  </wp:positionH>
                  <wp:positionV relativeFrom="paragraph">
                    <wp:posOffset>532297</wp:posOffset>
                  </wp:positionV>
                  <wp:extent cx="487680" cy="475615"/>
                  <wp:effectExtent l="0" t="0" r="0" b="0"/>
                  <wp:wrapNone/>
                  <wp:docPr id="341" name="Resim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87680" cy="475615"/>
                          </a:xfrm>
                          <a:prstGeom prst="rect">
                            <a:avLst/>
                          </a:prstGeom>
                          <a:noFill/>
                        </pic:spPr>
                      </pic:pic>
                    </a:graphicData>
                  </a:graphic>
                  <wp14:sizeRelH relativeFrom="page">
                    <wp14:pctWidth>0</wp14:pctWidth>
                  </wp14:sizeRelH>
                  <wp14:sizeRelV relativeFrom="page">
                    <wp14:pctHeight>0</wp14:pctHeight>
                  </wp14:sizeRelV>
                </wp:anchor>
              </w:drawing>
            </w:r>
            <w:r>
              <w:rPr>
                <w:b/>
                <w:noProof/>
                <w:sz w:val="36"/>
                <w:szCs w:val="36"/>
                <w:lang w:eastAsia="tr-TR"/>
              </w:rPr>
              <w:drawing>
                <wp:anchor distT="0" distB="0" distL="114300" distR="114300" simplePos="0" relativeHeight="251757568" behindDoc="0" locked="0" layoutInCell="1" allowOverlap="1" wp14:anchorId="447140BC" wp14:editId="47CD4802">
                  <wp:simplePos x="0" y="0"/>
                  <wp:positionH relativeFrom="column">
                    <wp:posOffset>676882</wp:posOffset>
                  </wp:positionH>
                  <wp:positionV relativeFrom="paragraph">
                    <wp:posOffset>257417</wp:posOffset>
                  </wp:positionV>
                  <wp:extent cx="487680" cy="475615"/>
                  <wp:effectExtent l="0" t="0" r="0" b="0"/>
                  <wp:wrapNone/>
                  <wp:docPr id="340" name="Resim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87680" cy="475615"/>
                          </a:xfrm>
                          <a:prstGeom prst="rect">
                            <a:avLst/>
                          </a:prstGeom>
                          <a:noFill/>
                        </pic:spPr>
                      </pic:pic>
                    </a:graphicData>
                  </a:graphic>
                  <wp14:sizeRelH relativeFrom="page">
                    <wp14:pctWidth>0</wp14:pctWidth>
                  </wp14:sizeRelH>
                  <wp14:sizeRelV relativeFrom="page">
                    <wp14:pctHeight>0</wp14:pctHeight>
                  </wp14:sizeRelV>
                </wp:anchor>
              </w:drawing>
            </w:r>
            <w:r w:rsidRPr="00D54EA3">
              <w:rPr>
                <w:b/>
                <w:noProof/>
                <w:sz w:val="36"/>
                <w:szCs w:val="36"/>
                <w:lang w:eastAsia="tr-TR"/>
              </w:rPr>
              <w:drawing>
                <wp:inline distT="0" distB="0" distL="0" distR="0" wp14:anchorId="29505B28" wp14:editId="0AC5CCA0">
                  <wp:extent cx="2065911" cy="1620000"/>
                  <wp:effectExtent l="0" t="0" r="0" b="0"/>
                  <wp:docPr id="316" name="Picture 13" descr="C:\Users\büşra şen\Desktop\masson\vcd+niş4-1 20lik kop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büşra şen\Desktop\masson\vcd+niş4-1 20lik kopy.tif"/>
                          <pic:cNvPicPr>
                            <a:picLocks noChangeAspect="1" noChangeArrowheads="1"/>
                          </pic:cNvPicPr>
                        </pic:nvPicPr>
                        <pic:blipFill>
                          <a:blip r:embed="rId68" cstate="print">
                            <a:extLst>
                              <a:ext uri="{BEBA8EAE-BF5A-486C-A8C5-ECC9F3942E4B}">
                                <a14:imgProps xmlns:a14="http://schemas.microsoft.com/office/drawing/2010/main">
                                  <a14:imgLayer r:embed="rId69">
                                    <a14:imgEffect>
                                      <a14:sharpenSoften amount="30000"/>
                                    </a14:imgEffect>
                                    <a14:imgEffect>
                                      <a14:saturation sat="200000"/>
                                    </a14:imgEffect>
                                    <a14:imgEffect>
                                      <a14:brightnessContrast bright="5000"/>
                                    </a14:imgEffect>
                                  </a14:imgLayer>
                                </a14:imgProps>
                              </a:ext>
                              <a:ext uri="{28A0092B-C50C-407E-A947-70E740481C1C}">
                                <a14:useLocalDpi xmlns:a14="http://schemas.microsoft.com/office/drawing/2010/main" val="0"/>
                              </a:ext>
                            </a:extLst>
                          </a:blip>
                          <a:srcRect/>
                          <a:stretch>
                            <a:fillRect/>
                          </a:stretch>
                        </pic:blipFill>
                        <pic:spPr bwMode="auto">
                          <a:xfrm>
                            <a:off x="0" y="0"/>
                            <a:ext cx="2065911" cy="1620000"/>
                          </a:xfrm>
                          <a:prstGeom prst="rect">
                            <a:avLst/>
                          </a:prstGeom>
                          <a:noFill/>
                          <a:ln>
                            <a:noFill/>
                          </a:ln>
                        </pic:spPr>
                      </pic:pic>
                    </a:graphicData>
                  </a:graphic>
                </wp:inline>
              </w:drawing>
            </w:r>
          </w:p>
        </w:tc>
        <w:tc>
          <w:tcPr>
            <w:tcW w:w="3469" w:type="dxa"/>
          </w:tcPr>
          <w:p w:rsidR="009C750D" w:rsidRPr="00D54EA3" w:rsidRDefault="009C750D" w:rsidP="00483517">
            <w:pPr>
              <w:spacing w:line="20" w:lineRule="atLeast"/>
              <w:jc w:val="both"/>
              <w:rPr>
                <w:b/>
                <w:noProof/>
                <w:sz w:val="36"/>
                <w:szCs w:val="36"/>
                <w:lang w:eastAsia="tr-TR"/>
              </w:rPr>
            </w:pPr>
            <w:r>
              <w:rPr>
                <w:b/>
                <w:noProof/>
                <w:sz w:val="36"/>
                <w:szCs w:val="36"/>
                <w:lang w:eastAsia="tr-TR"/>
              </w:rPr>
              <w:drawing>
                <wp:anchor distT="0" distB="0" distL="114300" distR="114300" simplePos="0" relativeHeight="251761664" behindDoc="0" locked="0" layoutInCell="1" allowOverlap="1" wp14:anchorId="6147C75A" wp14:editId="19B7AE80">
                  <wp:simplePos x="0" y="0"/>
                  <wp:positionH relativeFrom="column">
                    <wp:posOffset>1227733</wp:posOffset>
                  </wp:positionH>
                  <wp:positionV relativeFrom="paragraph">
                    <wp:posOffset>237402</wp:posOffset>
                  </wp:positionV>
                  <wp:extent cx="487680" cy="475615"/>
                  <wp:effectExtent l="0" t="0" r="0" b="0"/>
                  <wp:wrapNone/>
                  <wp:docPr id="344" name="Resim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rot="6265728">
                            <a:off x="0" y="0"/>
                            <a:ext cx="487680" cy="475615"/>
                          </a:xfrm>
                          <a:prstGeom prst="rect">
                            <a:avLst/>
                          </a:prstGeom>
                          <a:noFill/>
                        </pic:spPr>
                      </pic:pic>
                    </a:graphicData>
                  </a:graphic>
                  <wp14:sizeRelH relativeFrom="page">
                    <wp14:pctWidth>0</wp14:pctWidth>
                  </wp14:sizeRelH>
                  <wp14:sizeRelV relativeFrom="page">
                    <wp14:pctHeight>0</wp14:pctHeight>
                  </wp14:sizeRelV>
                </wp:anchor>
              </w:drawing>
            </w:r>
            <w:r>
              <w:rPr>
                <w:b/>
                <w:noProof/>
                <w:sz w:val="36"/>
                <w:szCs w:val="36"/>
                <w:lang w:eastAsia="tr-TR"/>
              </w:rPr>
              <w:drawing>
                <wp:anchor distT="0" distB="0" distL="114300" distR="114300" simplePos="0" relativeHeight="251760640" behindDoc="0" locked="0" layoutInCell="1" allowOverlap="1" wp14:anchorId="36AE2012" wp14:editId="51111586">
                  <wp:simplePos x="0" y="0"/>
                  <wp:positionH relativeFrom="column">
                    <wp:posOffset>819033</wp:posOffset>
                  </wp:positionH>
                  <wp:positionV relativeFrom="paragraph">
                    <wp:posOffset>735572</wp:posOffset>
                  </wp:positionV>
                  <wp:extent cx="487680" cy="475615"/>
                  <wp:effectExtent l="0" t="0" r="0" b="0"/>
                  <wp:wrapNone/>
                  <wp:docPr id="343" name="Resim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87680" cy="475615"/>
                          </a:xfrm>
                          <a:prstGeom prst="rect">
                            <a:avLst/>
                          </a:prstGeom>
                          <a:noFill/>
                        </pic:spPr>
                      </pic:pic>
                    </a:graphicData>
                  </a:graphic>
                  <wp14:sizeRelH relativeFrom="page">
                    <wp14:pctWidth>0</wp14:pctWidth>
                  </wp14:sizeRelH>
                  <wp14:sizeRelV relativeFrom="page">
                    <wp14:pctHeight>0</wp14:pctHeight>
                  </wp14:sizeRelV>
                </wp:anchor>
              </w:drawing>
            </w:r>
            <w:r w:rsidRPr="00D54EA3">
              <w:rPr>
                <w:b/>
                <w:noProof/>
                <w:sz w:val="36"/>
                <w:szCs w:val="36"/>
                <w:lang w:eastAsia="tr-TR"/>
              </w:rPr>
              <w:drawing>
                <wp:anchor distT="0" distB="0" distL="114300" distR="114300" simplePos="0" relativeHeight="251735040" behindDoc="1" locked="0" layoutInCell="1" allowOverlap="1" wp14:anchorId="17739E5B" wp14:editId="498ED962">
                  <wp:simplePos x="0" y="0"/>
                  <wp:positionH relativeFrom="column">
                    <wp:posOffset>-10160</wp:posOffset>
                  </wp:positionH>
                  <wp:positionV relativeFrom="paragraph">
                    <wp:posOffset>635</wp:posOffset>
                  </wp:positionV>
                  <wp:extent cx="2065911" cy="1620000"/>
                  <wp:effectExtent l="0" t="0" r="0" b="0"/>
                  <wp:wrapNone/>
                  <wp:docPr id="317" name="Picture 4" descr="C:\Users\büşra şen\Desktop\masson\vcd+niş1-1 40luk kp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üşra şen\Desktop\masson\vcd+niş1-1 40luk kpy.tif"/>
                          <pic:cNvPicPr>
                            <a:picLocks noChangeAspect="1" noChangeArrowheads="1"/>
                          </pic:cNvPicPr>
                        </pic:nvPicPr>
                        <pic:blipFill>
                          <a:blip r:embed="rId70" cstate="print">
                            <a:extLst>
                              <a:ext uri="{BEBA8EAE-BF5A-486C-A8C5-ECC9F3942E4B}">
                                <a14:imgProps xmlns:a14="http://schemas.microsoft.com/office/drawing/2010/main">
                                  <a14:imgLayer r:embed="rId71">
                                    <a14:imgEffect>
                                      <a14:sharpenSoften amount="30000"/>
                                    </a14:imgEffect>
                                    <a14:imgEffect>
                                      <a14:saturation sat="200000"/>
                                    </a14:imgEffect>
                                    <a14:imgEffect>
                                      <a14:brightnessContrast bright="5000"/>
                                    </a14:imgEffect>
                                  </a14:imgLayer>
                                </a14:imgProps>
                              </a:ext>
                              <a:ext uri="{28A0092B-C50C-407E-A947-70E740481C1C}">
                                <a14:useLocalDpi xmlns:a14="http://schemas.microsoft.com/office/drawing/2010/main" val="0"/>
                              </a:ext>
                            </a:extLst>
                          </a:blip>
                          <a:srcRect/>
                          <a:stretch>
                            <a:fillRect/>
                          </a:stretch>
                        </pic:blipFill>
                        <pic:spPr bwMode="auto">
                          <a:xfrm>
                            <a:off x="0" y="0"/>
                            <a:ext cx="2065911" cy="162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4F2354" w:rsidRDefault="004F2354" w:rsidP="00673D93">
      <w:pPr>
        <w:jc w:val="both"/>
        <w:rPr>
          <w:rFonts w:eastAsia="Calibri" w:cs="Times New Roman"/>
          <w:b/>
          <w:szCs w:val="20"/>
        </w:rPr>
      </w:pPr>
    </w:p>
    <w:p w:rsidR="004F2354" w:rsidRDefault="004F2354" w:rsidP="00673D93">
      <w:pPr>
        <w:jc w:val="both"/>
        <w:rPr>
          <w:rFonts w:eastAsia="Calibri" w:cs="Times New Roman"/>
          <w:b/>
          <w:szCs w:val="20"/>
        </w:rPr>
      </w:pPr>
    </w:p>
    <w:p w:rsidR="001F24D2" w:rsidRDefault="009C750D" w:rsidP="00673D93">
      <w:pPr>
        <w:jc w:val="both"/>
        <w:rPr>
          <w:rFonts w:eastAsia="Calibri" w:cs="Times New Roman"/>
          <w:szCs w:val="20"/>
        </w:rPr>
      </w:pPr>
      <w:r w:rsidRPr="009C750D">
        <w:rPr>
          <w:rFonts w:eastAsia="Calibri" w:cs="Times New Roman"/>
          <w:b/>
          <w:szCs w:val="20"/>
        </w:rPr>
        <w:t>Şekil 3:</w:t>
      </w:r>
      <w:r w:rsidRPr="009C750D">
        <w:rPr>
          <w:rFonts w:eastAsia="Calibri" w:cs="Times New Roman"/>
          <w:szCs w:val="20"/>
        </w:rPr>
        <w:t xml:space="preserve"> a, b, c, d. Kontrol ve Taklit grubu </w:t>
      </w:r>
      <w:proofErr w:type="spellStart"/>
      <w:r w:rsidRPr="009C750D">
        <w:rPr>
          <w:rFonts w:eastAsia="Calibri" w:cs="Times New Roman"/>
          <w:szCs w:val="20"/>
        </w:rPr>
        <w:t>ovaryum</w:t>
      </w:r>
      <w:proofErr w:type="spellEnd"/>
      <w:r w:rsidRPr="009C750D">
        <w:rPr>
          <w:rFonts w:eastAsia="Calibri" w:cs="Times New Roman"/>
          <w:szCs w:val="20"/>
        </w:rPr>
        <w:t xml:space="preserve"> dokusu sadece </w:t>
      </w:r>
      <w:proofErr w:type="spellStart"/>
      <w:r w:rsidRPr="009C750D">
        <w:rPr>
          <w:rFonts w:eastAsia="Calibri" w:cs="Times New Roman"/>
          <w:szCs w:val="20"/>
        </w:rPr>
        <w:t>foliküllerin</w:t>
      </w:r>
      <w:proofErr w:type="spellEnd"/>
      <w:r w:rsidRPr="009C750D">
        <w:rPr>
          <w:rFonts w:eastAsia="Calibri" w:cs="Times New Roman"/>
          <w:szCs w:val="20"/>
        </w:rPr>
        <w:t xml:space="preserve"> etrafında ve </w:t>
      </w:r>
      <w:proofErr w:type="spellStart"/>
      <w:r w:rsidRPr="009C750D">
        <w:rPr>
          <w:rFonts w:eastAsia="Calibri" w:cs="Times New Roman"/>
          <w:szCs w:val="20"/>
        </w:rPr>
        <w:t>ovaryum</w:t>
      </w:r>
      <w:proofErr w:type="spellEnd"/>
      <w:r w:rsidRPr="009C750D">
        <w:rPr>
          <w:rFonts w:eastAsia="Calibri" w:cs="Times New Roman"/>
          <w:szCs w:val="20"/>
        </w:rPr>
        <w:t xml:space="preserve"> yüzeyinde az miktarda </w:t>
      </w:r>
      <w:proofErr w:type="spellStart"/>
      <w:r w:rsidRPr="009C750D">
        <w:rPr>
          <w:rFonts w:eastAsia="Calibri" w:cs="Times New Roman"/>
          <w:szCs w:val="20"/>
        </w:rPr>
        <w:t>kollajen</w:t>
      </w:r>
      <w:proofErr w:type="spellEnd"/>
      <w:r w:rsidRPr="009C750D">
        <w:rPr>
          <w:rFonts w:eastAsia="Calibri" w:cs="Times New Roman"/>
          <w:szCs w:val="20"/>
        </w:rPr>
        <w:t xml:space="preserve"> lifler (siyah ok), </w:t>
      </w:r>
      <w:proofErr w:type="spellStart"/>
      <w:r w:rsidRPr="009C750D">
        <w:rPr>
          <w:rFonts w:eastAsia="Calibri" w:cs="Times New Roman"/>
          <w:szCs w:val="20"/>
        </w:rPr>
        <w:t>Masson</w:t>
      </w:r>
      <w:proofErr w:type="spellEnd"/>
      <w:r w:rsidRPr="009C750D">
        <w:rPr>
          <w:rFonts w:eastAsia="Calibri" w:cs="Times New Roman"/>
          <w:szCs w:val="20"/>
        </w:rPr>
        <w:t xml:space="preserve"> </w:t>
      </w:r>
      <w:proofErr w:type="spellStart"/>
      <w:r w:rsidRPr="009C750D">
        <w:rPr>
          <w:rFonts w:eastAsia="Calibri" w:cs="Times New Roman"/>
          <w:szCs w:val="20"/>
        </w:rPr>
        <w:t>Trikrom</w:t>
      </w:r>
      <w:proofErr w:type="spellEnd"/>
      <w:r w:rsidRPr="009C750D">
        <w:rPr>
          <w:rFonts w:eastAsia="Calibri" w:cs="Times New Roman"/>
          <w:szCs w:val="20"/>
        </w:rPr>
        <w:t xml:space="preserve"> boyama, skala bar= 20 µm, 50µm, 20µm, 50µm e, f. CYP grubu </w:t>
      </w:r>
      <w:proofErr w:type="spellStart"/>
      <w:r w:rsidRPr="009C750D">
        <w:rPr>
          <w:rFonts w:eastAsia="Calibri" w:cs="Times New Roman"/>
          <w:szCs w:val="20"/>
        </w:rPr>
        <w:t>ovaryum</w:t>
      </w:r>
      <w:proofErr w:type="spellEnd"/>
      <w:r w:rsidRPr="009C750D">
        <w:rPr>
          <w:rFonts w:eastAsia="Calibri" w:cs="Times New Roman"/>
          <w:szCs w:val="20"/>
        </w:rPr>
        <w:t xml:space="preserve"> dokusu </w:t>
      </w:r>
      <w:proofErr w:type="spellStart"/>
      <w:r w:rsidRPr="009C750D">
        <w:rPr>
          <w:rFonts w:eastAsia="Calibri" w:cs="Times New Roman"/>
          <w:szCs w:val="20"/>
        </w:rPr>
        <w:t>korpus</w:t>
      </w:r>
      <w:proofErr w:type="spellEnd"/>
      <w:r w:rsidRPr="009C750D">
        <w:rPr>
          <w:rFonts w:eastAsia="Calibri" w:cs="Times New Roman"/>
          <w:szCs w:val="20"/>
        </w:rPr>
        <w:t xml:space="preserve"> </w:t>
      </w:r>
      <w:proofErr w:type="spellStart"/>
      <w:r w:rsidRPr="009C750D">
        <w:rPr>
          <w:rFonts w:eastAsia="Calibri" w:cs="Times New Roman"/>
          <w:szCs w:val="20"/>
        </w:rPr>
        <w:t>luteum</w:t>
      </w:r>
      <w:proofErr w:type="spellEnd"/>
      <w:r w:rsidRPr="009C750D">
        <w:rPr>
          <w:rFonts w:eastAsia="Calibri" w:cs="Times New Roman"/>
          <w:szCs w:val="20"/>
        </w:rPr>
        <w:t xml:space="preserve"> ve </w:t>
      </w:r>
      <w:proofErr w:type="spellStart"/>
      <w:r w:rsidRPr="009C750D">
        <w:rPr>
          <w:rFonts w:eastAsia="Calibri" w:cs="Times New Roman"/>
          <w:szCs w:val="20"/>
        </w:rPr>
        <w:t>stromada</w:t>
      </w:r>
      <w:proofErr w:type="spellEnd"/>
      <w:r w:rsidRPr="009C750D">
        <w:rPr>
          <w:rFonts w:eastAsia="Calibri" w:cs="Times New Roman"/>
          <w:szCs w:val="20"/>
        </w:rPr>
        <w:t xml:space="preserve"> artmış </w:t>
      </w:r>
      <w:proofErr w:type="spellStart"/>
      <w:r w:rsidRPr="009C750D">
        <w:rPr>
          <w:rFonts w:eastAsia="Calibri" w:cs="Times New Roman"/>
          <w:szCs w:val="20"/>
        </w:rPr>
        <w:t>fibrotik</w:t>
      </w:r>
      <w:proofErr w:type="spellEnd"/>
      <w:r w:rsidRPr="009C750D">
        <w:rPr>
          <w:rFonts w:eastAsia="Calibri" w:cs="Times New Roman"/>
          <w:szCs w:val="20"/>
        </w:rPr>
        <w:t xml:space="preserve"> alanlar (siyah ok), </w:t>
      </w:r>
      <w:proofErr w:type="spellStart"/>
      <w:r w:rsidRPr="009C750D">
        <w:rPr>
          <w:rFonts w:eastAsia="Calibri" w:cs="Times New Roman"/>
          <w:szCs w:val="20"/>
        </w:rPr>
        <w:t>Masson</w:t>
      </w:r>
      <w:proofErr w:type="spellEnd"/>
      <w:r w:rsidRPr="009C750D">
        <w:rPr>
          <w:rFonts w:eastAsia="Calibri" w:cs="Times New Roman"/>
          <w:szCs w:val="20"/>
        </w:rPr>
        <w:t xml:space="preserve"> </w:t>
      </w:r>
      <w:proofErr w:type="spellStart"/>
      <w:r w:rsidRPr="009C750D">
        <w:rPr>
          <w:rFonts w:eastAsia="Calibri" w:cs="Times New Roman"/>
          <w:szCs w:val="20"/>
        </w:rPr>
        <w:t>Trikrom</w:t>
      </w:r>
      <w:proofErr w:type="spellEnd"/>
      <w:r w:rsidRPr="009C750D">
        <w:rPr>
          <w:rFonts w:eastAsia="Calibri" w:cs="Times New Roman"/>
          <w:szCs w:val="20"/>
        </w:rPr>
        <w:t xml:space="preserve"> boyama, skala bar=100µm, 20µm g, h. VCD grubu </w:t>
      </w:r>
      <w:proofErr w:type="spellStart"/>
      <w:r w:rsidRPr="009C750D">
        <w:rPr>
          <w:rFonts w:eastAsia="Calibri" w:cs="Times New Roman"/>
          <w:szCs w:val="20"/>
        </w:rPr>
        <w:t>ovaryum</w:t>
      </w:r>
      <w:proofErr w:type="spellEnd"/>
      <w:r w:rsidRPr="009C750D">
        <w:rPr>
          <w:rFonts w:eastAsia="Calibri" w:cs="Times New Roman"/>
          <w:szCs w:val="20"/>
        </w:rPr>
        <w:t xml:space="preserve"> dokusu </w:t>
      </w:r>
      <w:proofErr w:type="spellStart"/>
      <w:r w:rsidRPr="009C750D">
        <w:rPr>
          <w:rFonts w:eastAsia="Calibri" w:cs="Times New Roman"/>
          <w:szCs w:val="20"/>
        </w:rPr>
        <w:t>stromada</w:t>
      </w:r>
      <w:proofErr w:type="spellEnd"/>
      <w:r w:rsidRPr="009C750D">
        <w:rPr>
          <w:rFonts w:eastAsia="Calibri" w:cs="Times New Roman"/>
          <w:szCs w:val="20"/>
        </w:rPr>
        <w:t xml:space="preserve"> şiddetli </w:t>
      </w:r>
      <w:proofErr w:type="spellStart"/>
      <w:r w:rsidRPr="009C750D">
        <w:rPr>
          <w:rFonts w:eastAsia="Calibri" w:cs="Times New Roman"/>
          <w:szCs w:val="20"/>
        </w:rPr>
        <w:t>fibrosis</w:t>
      </w:r>
      <w:proofErr w:type="spellEnd"/>
      <w:r w:rsidRPr="009C750D">
        <w:rPr>
          <w:rFonts w:eastAsia="Calibri" w:cs="Times New Roman"/>
          <w:szCs w:val="20"/>
        </w:rPr>
        <w:t xml:space="preserve"> (siyah ok), </w:t>
      </w:r>
      <w:proofErr w:type="spellStart"/>
      <w:r w:rsidRPr="009C750D">
        <w:rPr>
          <w:rFonts w:eastAsia="Calibri" w:cs="Times New Roman"/>
          <w:szCs w:val="20"/>
        </w:rPr>
        <w:t>Masson</w:t>
      </w:r>
      <w:proofErr w:type="spellEnd"/>
      <w:r w:rsidRPr="009C750D">
        <w:rPr>
          <w:rFonts w:eastAsia="Calibri" w:cs="Times New Roman"/>
          <w:szCs w:val="20"/>
        </w:rPr>
        <w:t xml:space="preserve"> </w:t>
      </w:r>
      <w:proofErr w:type="spellStart"/>
      <w:r w:rsidRPr="009C750D">
        <w:rPr>
          <w:rFonts w:eastAsia="Calibri" w:cs="Times New Roman"/>
          <w:szCs w:val="20"/>
        </w:rPr>
        <w:t>Trikrom</w:t>
      </w:r>
      <w:proofErr w:type="spellEnd"/>
      <w:r w:rsidRPr="009C750D">
        <w:rPr>
          <w:rFonts w:eastAsia="Calibri" w:cs="Times New Roman"/>
          <w:szCs w:val="20"/>
        </w:rPr>
        <w:t xml:space="preserve"> boyama skala bar= 50µm, 20µm.</w:t>
      </w:r>
    </w:p>
    <w:p w:rsidR="001F24D2" w:rsidRDefault="001F24D2" w:rsidP="00673D93">
      <w:pPr>
        <w:jc w:val="both"/>
        <w:rPr>
          <w:rFonts w:eastAsia="Calibri" w:cs="Times New Roman"/>
          <w:szCs w:val="20"/>
        </w:rPr>
      </w:pPr>
    </w:p>
    <w:p w:rsidR="001F24D2" w:rsidRDefault="001F24D2" w:rsidP="00673D93">
      <w:pPr>
        <w:jc w:val="both"/>
        <w:rPr>
          <w:rFonts w:eastAsia="Calibri" w:cs="Times New Roman"/>
          <w:szCs w:val="20"/>
        </w:rPr>
      </w:pPr>
    </w:p>
    <w:p w:rsidR="001F24D2" w:rsidRDefault="001F24D2" w:rsidP="00673D93">
      <w:pPr>
        <w:jc w:val="both"/>
        <w:rPr>
          <w:rFonts w:eastAsia="Calibri" w:cs="Times New Roman"/>
          <w:szCs w:val="20"/>
        </w:rPr>
      </w:pPr>
    </w:p>
    <w:p w:rsidR="001F24D2" w:rsidRDefault="001F24D2" w:rsidP="00673D93">
      <w:pPr>
        <w:jc w:val="both"/>
        <w:rPr>
          <w:rFonts w:eastAsia="Calibri" w:cs="Times New Roman"/>
          <w:szCs w:val="20"/>
        </w:rPr>
      </w:pPr>
    </w:p>
    <w:p w:rsidR="001F24D2" w:rsidRDefault="001F24D2" w:rsidP="00673D93">
      <w:pPr>
        <w:jc w:val="both"/>
        <w:rPr>
          <w:rFonts w:eastAsia="Calibri" w:cs="Times New Roman"/>
          <w:szCs w:val="20"/>
        </w:rPr>
      </w:pPr>
    </w:p>
    <w:p w:rsidR="001F24D2" w:rsidRDefault="001F24D2" w:rsidP="00673D93">
      <w:pPr>
        <w:jc w:val="both"/>
        <w:rPr>
          <w:rFonts w:eastAsia="Calibri" w:cs="Times New Roman"/>
          <w:szCs w:val="20"/>
        </w:rPr>
      </w:pPr>
    </w:p>
    <w:p w:rsidR="001F24D2" w:rsidRDefault="001F24D2" w:rsidP="00673D93">
      <w:pPr>
        <w:jc w:val="both"/>
        <w:rPr>
          <w:rFonts w:eastAsia="Calibri" w:cs="Times New Roman"/>
          <w:szCs w:val="20"/>
        </w:rPr>
      </w:pPr>
    </w:p>
    <w:p w:rsidR="006640F3" w:rsidRDefault="006640F3" w:rsidP="00A02998">
      <w:pPr>
        <w:jc w:val="both"/>
        <w:rPr>
          <w:rFonts w:eastAsia="Calibri" w:cs="Times New Roman"/>
          <w:b/>
          <w:szCs w:val="20"/>
        </w:rPr>
        <w:sectPr w:rsidR="006640F3" w:rsidSect="00E73537">
          <w:type w:val="continuous"/>
          <w:pgSz w:w="11906" w:h="16838"/>
          <w:pgMar w:top="1418" w:right="1134" w:bottom="1418" w:left="1418" w:header="709" w:footer="709" w:gutter="0"/>
          <w:pgNumType w:start="263"/>
          <w:cols w:space="284"/>
          <w:docGrid w:linePitch="360"/>
        </w:sectPr>
      </w:pPr>
    </w:p>
    <w:p w:rsidR="004F2354" w:rsidRPr="009C750D" w:rsidRDefault="004F2354" w:rsidP="004F2354">
      <w:pPr>
        <w:jc w:val="both"/>
        <w:rPr>
          <w:rFonts w:eastAsia="Calibri" w:cs="Times New Roman"/>
          <w:szCs w:val="20"/>
        </w:rPr>
      </w:pPr>
      <w:r w:rsidRPr="009C750D">
        <w:rPr>
          <w:rFonts w:eastAsia="Calibri" w:cs="Times New Roman"/>
          <w:szCs w:val="20"/>
        </w:rPr>
        <w:lastRenderedPageBreak/>
        <w:t xml:space="preserve">alanlar gözlemlemişlerdir ve bu durumun artmış </w:t>
      </w:r>
      <w:proofErr w:type="spellStart"/>
      <w:r w:rsidRPr="009C750D">
        <w:rPr>
          <w:rFonts w:eastAsia="Calibri" w:cs="Times New Roman"/>
          <w:szCs w:val="20"/>
        </w:rPr>
        <w:t>oksidatif</w:t>
      </w:r>
      <w:proofErr w:type="spellEnd"/>
      <w:r w:rsidRPr="009C750D">
        <w:rPr>
          <w:rFonts w:eastAsia="Calibri" w:cs="Times New Roman"/>
          <w:szCs w:val="20"/>
        </w:rPr>
        <w:t xml:space="preserve"> stres ile ilişkili olabileceği belirtmişlerdir [25].</w:t>
      </w:r>
      <w:r>
        <w:rPr>
          <w:rFonts w:eastAsia="Calibri" w:cs="Times New Roman"/>
          <w:szCs w:val="20"/>
        </w:rPr>
        <w:t xml:space="preserve"> </w:t>
      </w:r>
      <w:r w:rsidRPr="009C750D">
        <w:rPr>
          <w:rFonts w:eastAsia="Calibri" w:cs="Times New Roman"/>
          <w:szCs w:val="20"/>
        </w:rPr>
        <w:t xml:space="preserve">VCD grubunda gözlenen artmış </w:t>
      </w:r>
      <w:proofErr w:type="spellStart"/>
      <w:r w:rsidRPr="009C750D">
        <w:rPr>
          <w:rFonts w:eastAsia="Calibri" w:cs="Times New Roman"/>
          <w:szCs w:val="20"/>
        </w:rPr>
        <w:t>konjesyon</w:t>
      </w:r>
      <w:proofErr w:type="spellEnd"/>
      <w:r w:rsidRPr="009C750D">
        <w:rPr>
          <w:rFonts w:eastAsia="Calibri" w:cs="Times New Roman"/>
          <w:szCs w:val="20"/>
        </w:rPr>
        <w:t xml:space="preserve"> ve </w:t>
      </w:r>
      <w:proofErr w:type="spellStart"/>
      <w:r w:rsidRPr="009C750D">
        <w:rPr>
          <w:rFonts w:eastAsia="Calibri" w:cs="Times New Roman"/>
          <w:szCs w:val="20"/>
        </w:rPr>
        <w:t>hemoroji</w:t>
      </w:r>
      <w:proofErr w:type="spellEnd"/>
      <w:r w:rsidRPr="009C750D">
        <w:rPr>
          <w:rFonts w:eastAsia="Calibri" w:cs="Times New Roman"/>
          <w:szCs w:val="20"/>
        </w:rPr>
        <w:t xml:space="preserve"> ile ilgili pek fazla literatür bilgisi bulunmamaktadır. Ancak karaciğer ve böbrek gibi bazı organlarda VCD </w:t>
      </w:r>
      <w:proofErr w:type="spellStart"/>
      <w:r w:rsidRPr="009C750D">
        <w:rPr>
          <w:rFonts w:eastAsia="Calibri" w:cs="Times New Roman"/>
          <w:szCs w:val="20"/>
        </w:rPr>
        <w:t>toksisitesi</w:t>
      </w:r>
      <w:proofErr w:type="spellEnd"/>
      <w:r w:rsidRPr="009C750D">
        <w:rPr>
          <w:rFonts w:eastAsia="Calibri" w:cs="Times New Roman"/>
          <w:szCs w:val="20"/>
        </w:rPr>
        <w:t xml:space="preserve"> sonucu artmış </w:t>
      </w:r>
      <w:proofErr w:type="spellStart"/>
      <w:r w:rsidRPr="009C750D">
        <w:rPr>
          <w:rFonts w:eastAsia="Calibri" w:cs="Times New Roman"/>
          <w:szCs w:val="20"/>
        </w:rPr>
        <w:t>hemoroji</w:t>
      </w:r>
      <w:proofErr w:type="spellEnd"/>
      <w:r w:rsidRPr="009C750D">
        <w:rPr>
          <w:rFonts w:eastAsia="Calibri" w:cs="Times New Roman"/>
          <w:szCs w:val="20"/>
        </w:rPr>
        <w:t xml:space="preserve"> rapor edilmiştir [26]. Hem VCD hem de CYP gruplarında kontrole kıyasla artmış </w:t>
      </w:r>
      <w:proofErr w:type="spellStart"/>
      <w:r w:rsidRPr="009C750D">
        <w:rPr>
          <w:rFonts w:eastAsia="Calibri" w:cs="Times New Roman"/>
          <w:szCs w:val="20"/>
        </w:rPr>
        <w:t>fibrotik</w:t>
      </w:r>
      <w:proofErr w:type="spellEnd"/>
      <w:r w:rsidRPr="009C750D">
        <w:rPr>
          <w:rFonts w:eastAsia="Calibri" w:cs="Times New Roman"/>
          <w:szCs w:val="20"/>
        </w:rPr>
        <w:t xml:space="preserve"> alanlarda dikkat çekmektedir. Normal </w:t>
      </w:r>
      <w:proofErr w:type="spellStart"/>
      <w:r w:rsidRPr="009C750D">
        <w:rPr>
          <w:rFonts w:eastAsia="Calibri" w:cs="Times New Roman"/>
          <w:szCs w:val="20"/>
        </w:rPr>
        <w:t>ovaryumda</w:t>
      </w:r>
      <w:proofErr w:type="spellEnd"/>
      <w:r w:rsidRPr="009C750D">
        <w:rPr>
          <w:rFonts w:eastAsia="Calibri" w:cs="Times New Roman"/>
          <w:szCs w:val="20"/>
        </w:rPr>
        <w:t xml:space="preserve"> </w:t>
      </w:r>
      <w:proofErr w:type="spellStart"/>
      <w:r w:rsidRPr="009C750D">
        <w:rPr>
          <w:rFonts w:eastAsia="Calibri" w:cs="Times New Roman"/>
          <w:szCs w:val="20"/>
        </w:rPr>
        <w:t>fibrozis</w:t>
      </w:r>
      <w:proofErr w:type="spellEnd"/>
      <w:r w:rsidRPr="009C750D">
        <w:rPr>
          <w:rFonts w:eastAsia="Calibri" w:cs="Times New Roman"/>
          <w:szCs w:val="20"/>
        </w:rPr>
        <w:t xml:space="preserve"> durumu genellikle yaşlılıkla ortaya çıkan bir durum olarak rapor edilmiştir ve artan </w:t>
      </w:r>
      <w:proofErr w:type="spellStart"/>
      <w:r w:rsidRPr="009C750D">
        <w:rPr>
          <w:rFonts w:eastAsia="Calibri" w:cs="Times New Roman"/>
          <w:szCs w:val="20"/>
        </w:rPr>
        <w:t>fibrozisin</w:t>
      </w:r>
      <w:proofErr w:type="spellEnd"/>
      <w:r w:rsidRPr="009C750D">
        <w:rPr>
          <w:rFonts w:eastAsia="Calibri" w:cs="Times New Roman"/>
          <w:szCs w:val="20"/>
        </w:rPr>
        <w:t xml:space="preserve"> de </w:t>
      </w:r>
      <w:proofErr w:type="spellStart"/>
      <w:r w:rsidRPr="009C750D">
        <w:rPr>
          <w:rFonts w:eastAsia="Calibri" w:cs="Times New Roman"/>
          <w:szCs w:val="20"/>
        </w:rPr>
        <w:t>inflamasyonla</w:t>
      </w:r>
      <w:proofErr w:type="spellEnd"/>
      <w:r w:rsidRPr="009C750D">
        <w:rPr>
          <w:rFonts w:eastAsia="Calibri" w:cs="Times New Roman"/>
          <w:szCs w:val="20"/>
        </w:rPr>
        <w:t xml:space="preserve"> ilişkili olabileceği söylenmektedir [27]. Yapılan bir çalışmada CYP ile oluşturulan POY modelinde artmış </w:t>
      </w:r>
      <w:proofErr w:type="spellStart"/>
      <w:r w:rsidRPr="009C750D">
        <w:rPr>
          <w:rFonts w:eastAsia="Calibri" w:cs="Times New Roman"/>
          <w:szCs w:val="20"/>
        </w:rPr>
        <w:t>inflamasyonun</w:t>
      </w:r>
      <w:proofErr w:type="spellEnd"/>
      <w:r w:rsidRPr="009C750D">
        <w:rPr>
          <w:rFonts w:eastAsia="Calibri" w:cs="Times New Roman"/>
          <w:szCs w:val="20"/>
        </w:rPr>
        <w:t xml:space="preserve"> </w:t>
      </w:r>
      <w:proofErr w:type="spellStart"/>
      <w:r w:rsidRPr="009C750D">
        <w:rPr>
          <w:rFonts w:eastAsia="Calibri" w:cs="Times New Roman"/>
          <w:szCs w:val="20"/>
        </w:rPr>
        <w:t>fibrozisi</w:t>
      </w:r>
      <w:proofErr w:type="spellEnd"/>
      <w:r w:rsidRPr="009C750D">
        <w:rPr>
          <w:rFonts w:eastAsia="Calibri" w:cs="Times New Roman"/>
          <w:szCs w:val="20"/>
        </w:rPr>
        <w:t xml:space="preserve"> tetiklediği belirtilmiştir [18]. Bu çalışmada da VCD grubunda CYP grubuna göre daha fazla </w:t>
      </w:r>
      <w:proofErr w:type="spellStart"/>
      <w:r w:rsidRPr="009C750D">
        <w:rPr>
          <w:rFonts w:eastAsia="Calibri" w:cs="Times New Roman"/>
          <w:szCs w:val="20"/>
        </w:rPr>
        <w:t>hemorojik</w:t>
      </w:r>
      <w:proofErr w:type="spellEnd"/>
      <w:r w:rsidRPr="009C750D">
        <w:rPr>
          <w:rFonts w:eastAsia="Calibri" w:cs="Times New Roman"/>
          <w:szCs w:val="20"/>
        </w:rPr>
        <w:t xml:space="preserve"> alanların gözlenmesinin sebebi olarak </w:t>
      </w:r>
      <w:proofErr w:type="spellStart"/>
      <w:r w:rsidRPr="009C750D">
        <w:rPr>
          <w:rFonts w:eastAsia="Calibri" w:cs="Times New Roman"/>
          <w:szCs w:val="20"/>
        </w:rPr>
        <w:t>VCD’nin</w:t>
      </w:r>
      <w:proofErr w:type="spellEnd"/>
      <w:r w:rsidRPr="009C750D">
        <w:rPr>
          <w:rFonts w:eastAsia="Calibri" w:cs="Times New Roman"/>
          <w:szCs w:val="20"/>
        </w:rPr>
        <w:t xml:space="preserve"> </w:t>
      </w:r>
      <w:proofErr w:type="spellStart"/>
      <w:r w:rsidRPr="009C750D">
        <w:rPr>
          <w:rFonts w:eastAsia="Calibri" w:cs="Times New Roman"/>
          <w:szCs w:val="20"/>
        </w:rPr>
        <w:t>ovaryumda</w:t>
      </w:r>
      <w:proofErr w:type="spellEnd"/>
      <w:r w:rsidRPr="009C750D">
        <w:rPr>
          <w:rFonts w:eastAsia="Calibri" w:cs="Times New Roman"/>
          <w:szCs w:val="20"/>
        </w:rPr>
        <w:t xml:space="preserve"> daha fazla </w:t>
      </w:r>
      <w:proofErr w:type="spellStart"/>
      <w:r w:rsidRPr="009C750D">
        <w:rPr>
          <w:rFonts w:eastAsia="Calibri" w:cs="Times New Roman"/>
          <w:szCs w:val="20"/>
        </w:rPr>
        <w:t>inflamasyonu</w:t>
      </w:r>
      <w:proofErr w:type="spellEnd"/>
      <w:r w:rsidRPr="009C750D">
        <w:rPr>
          <w:rFonts w:eastAsia="Calibri" w:cs="Times New Roman"/>
          <w:szCs w:val="20"/>
        </w:rPr>
        <w:t xml:space="preserve"> tetiklediği önerilmektedir. Genel olarak CYP </w:t>
      </w:r>
      <w:proofErr w:type="spellStart"/>
      <w:r w:rsidRPr="009C750D">
        <w:rPr>
          <w:rFonts w:eastAsia="Calibri" w:cs="Times New Roman"/>
          <w:szCs w:val="20"/>
        </w:rPr>
        <w:t>maruziyetinin</w:t>
      </w:r>
      <w:proofErr w:type="spellEnd"/>
      <w:r w:rsidRPr="009C750D">
        <w:rPr>
          <w:rFonts w:eastAsia="Calibri" w:cs="Times New Roman"/>
          <w:szCs w:val="20"/>
        </w:rPr>
        <w:t xml:space="preserve"> doku hasarını tetiklediği ve bunun sonucunda dokuda </w:t>
      </w:r>
      <w:proofErr w:type="spellStart"/>
      <w:r w:rsidRPr="009C750D">
        <w:rPr>
          <w:rFonts w:eastAsia="Calibri" w:cs="Times New Roman"/>
          <w:szCs w:val="20"/>
        </w:rPr>
        <w:t>hemoroji</w:t>
      </w:r>
      <w:proofErr w:type="spellEnd"/>
      <w:r w:rsidRPr="009C750D">
        <w:rPr>
          <w:rFonts w:eastAsia="Calibri" w:cs="Times New Roman"/>
          <w:szCs w:val="20"/>
        </w:rPr>
        <w:t xml:space="preserve">, </w:t>
      </w:r>
      <w:proofErr w:type="spellStart"/>
      <w:r w:rsidRPr="009C750D">
        <w:rPr>
          <w:rFonts w:eastAsia="Calibri" w:cs="Times New Roman"/>
          <w:szCs w:val="20"/>
        </w:rPr>
        <w:t>konjesyon</w:t>
      </w:r>
      <w:proofErr w:type="spellEnd"/>
      <w:r w:rsidRPr="009C750D">
        <w:rPr>
          <w:rFonts w:eastAsia="Calibri" w:cs="Times New Roman"/>
          <w:szCs w:val="20"/>
        </w:rPr>
        <w:t xml:space="preserve">, </w:t>
      </w:r>
      <w:proofErr w:type="spellStart"/>
      <w:r w:rsidRPr="009C750D">
        <w:rPr>
          <w:rFonts w:eastAsia="Calibri" w:cs="Times New Roman"/>
          <w:szCs w:val="20"/>
        </w:rPr>
        <w:t>vakuolizasyon</w:t>
      </w:r>
      <w:proofErr w:type="spellEnd"/>
      <w:r w:rsidRPr="009C750D">
        <w:rPr>
          <w:rFonts w:eastAsia="Calibri" w:cs="Times New Roman"/>
          <w:szCs w:val="20"/>
        </w:rPr>
        <w:t xml:space="preserve"> ve </w:t>
      </w:r>
      <w:proofErr w:type="spellStart"/>
      <w:r w:rsidRPr="009C750D">
        <w:rPr>
          <w:rFonts w:eastAsia="Calibri" w:cs="Times New Roman"/>
          <w:szCs w:val="20"/>
        </w:rPr>
        <w:t>fibrozis</w:t>
      </w:r>
      <w:proofErr w:type="spellEnd"/>
      <w:r w:rsidRPr="009C750D">
        <w:rPr>
          <w:rFonts w:eastAsia="Calibri" w:cs="Times New Roman"/>
          <w:szCs w:val="20"/>
        </w:rPr>
        <w:t xml:space="preserve"> gibi </w:t>
      </w:r>
      <w:proofErr w:type="spellStart"/>
      <w:r w:rsidRPr="009C750D">
        <w:rPr>
          <w:rFonts w:eastAsia="Calibri" w:cs="Times New Roman"/>
          <w:szCs w:val="20"/>
        </w:rPr>
        <w:t>histopatolojik</w:t>
      </w:r>
      <w:proofErr w:type="spellEnd"/>
      <w:r w:rsidRPr="009C750D">
        <w:rPr>
          <w:rFonts w:eastAsia="Calibri" w:cs="Times New Roman"/>
          <w:szCs w:val="20"/>
        </w:rPr>
        <w:t xml:space="preserve"> bulgular meydana geldiği yapılan çalışmada ve literatürdeki bazı çalışmalarda belirtilmiştir. Ancak VCD </w:t>
      </w:r>
      <w:proofErr w:type="spellStart"/>
      <w:r w:rsidRPr="009C750D">
        <w:rPr>
          <w:rFonts w:eastAsia="Calibri" w:cs="Times New Roman"/>
          <w:szCs w:val="20"/>
        </w:rPr>
        <w:t>maruziyetinin</w:t>
      </w:r>
      <w:proofErr w:type="spellEnd"/>
      <w:r w:rsidRPr="009C750D">
        <w:rPr>
          <w:rFonts w:eastAsia="Calibri" w:cs="Times New Roman"/>
          <w:szCs w:val="20"/>
        </w:rPr>
        <w:t xml:space="preserve"> </w:t>
      </w:r>
      <w:proofErr w:type="spellStart"/>
      <w:r w:rsidRPr="009C750D">
        <w:rPr>
          <w:rFonts w:eastAsia="Calibri" w:cs="Times New Roman"/>
          <w:szCs w:val="20"/>
        </w:rPr>
        <w:t>ovaryum</w:t>
      </w:r>
      <w:proofErr w:type="spellEnd"/>
      <w:r w:rsidRPr="009C750D">
        <w:rPr>
          <w:rFonts w:eastAsia="Calibri" w:cs="Times New Roman"/>
          <w:szCs w:val="20"/>
        </w:rPr>
        <w:t xml:space="preserve"> dokusunda sebep olduğu </w:t>
      </w:r>
      <w:proofErr w:type="spellStart"/>
      <w:r w:rsidRPr="009C750D">
        <w:rPr>
          <w:rFonts w:eastAsia="Calibri" w:cs="Times New Roman"/>
          <w:szCs w:val="20"/>
        </w:rPr>
        <w:t>hemoroji</w:t>
      </w:r>
      <w:proofErr w:type="spellEnd"/>
      <w:r w:rsidRPr="009C750D">
        <w:rPr>
          <w:rFonts w:eastAsia="Calibri" w:cs="Times New Roman"/>
          <w:szCs w:val="20"/>
        </w:rPr>
        <w:t xml:space="preserve">, </w:t>
      </w:r>
      <w:proofErr w:type="spellStart"/>
      <w:r w:rsidRPr="009C750D">
        <w:rPr>
          <w:rFonts w:eastAsia="Calibri" w:cs="Times New Roman"/>
          <w:szCs w:val="20"/>
        </w:rPr>
        <w:t>konjesyon</w:t>
      </w:r>
      <w:proofErr w:type="spellEnd"/>
      <w:r w:rsidRPr="009C750D">
        <w:rPr>
          <w:rFonts w:eastAsia="Calibri" w:cs="Times New Roman"/>
          <w:szCs w:val="20"/>
        </w:rPr>
        <w:t xml:space="preserve">, </w:t>
      </w:r>
      <w:proofErr w:type="spellStart"/>
      <w:r w:rsidRPr="009C750D">
        <w:rPr>
          <w:rFonts w:eastAsia="Calibri" w:cs="Times New Roman"/>
          <w:szCs w:val="20"/>
        </w:rPr>
        <w:t>vakuolizasyon</w:t>
      </w:r>
      <w:proofErr w:type="spellEnd"/>
      <w:r w:rsidRPr="009C750D">
        <w:rPr>
          <w:rFonts w:eastAsia="Calibri" w:cs="Times New Roman"/>
          <w:szCs w:val="20"/>
        </w:rPr>
        <w:t xml:space="preserve"> ve </w:t>
      </w:r>
      <w:proofErr w:type="spellStart"/>
      <w:r w:rsidRPr="009C750D">
        <w:rPr>
          <w:rFonts w:eastAsia="Calibri" w:cs="Times New Roman"/>
          <w:szCs w:val="20"/>
        </w:rPr>
        <w:t>fibrozis</w:t>
      </w:r>
      <w:proofErr w:type="spellEnd"/>
      <w:r w:rsidRPr="009C750D">
        <w:rPr>
          <w:rFonts w:eastAsia="Calibri" w:cs="Times New Roman"/>
          <w:szCs w:val="20"/>
        </w:rPr>
        <w:t xml:space="preserve"> gibi </w:t>
      </w:r>
      <w:proofErr w:type="spellStart"/>
      <w:r w:rsidRPr="009C750D">
        <w:rPr>
          <w:rFonts w:eastAsia="Calibri" w:cs="Times New Roman"/>
          <w:szCs w:val="20"/>
        </w:rPr>
        <w:t>histopatolojik</w:t>
      </w:r>
      <w:proofErr w:type="spellEnd"/>
      <w:r w:rsidRPr="009C750D">
        <w:rPr>
          <w:rFonts w:eastAsia="Calibri" w:cs="Times New Roman"/>
          <w:szCs w:val="20"/>
        </w:rPr>
        <w:t xml:space="preserve"> değişimleri gösteren çalışmaya pek rastlanılmamıştır. </w:t>
      </w:r>
    </w:p>
    <w:p w:rsidR="004F2354" w:rsidRDefault="004F2354" w:rsidP="00A02998">
      <w:pPr>
        <w:jc w:val="both"/>
        <w:rPr>
          <w:rFonts w:eastAsia="Calibri" w:cs="Times New Roman"/>
          <w:b/>
          <w:szCs w:val="20"/>
        </w:rPr>
      </w:pPr>
    </w:p>
    <w:p w:rsidR="00A02998" w:rsidRPr="00A02998" w:rsidRDefault="00A02998" w:rsidP="00A02998">
      <w:pPr>
        <w:jc w:val="both"/>
        <w:rPr>
          <w:rFonts w:eastAsia="Calibri" w:cs="Times New Roman"/>
          <w:b/>
          <w:szCs w:val="20"/>
        </w:rPr>
      </w:pPr>
      <w:r w:rsidRPr="00A02998">
        <w:rPr>
          <w:rFonts w:eastAsia="Calibri" w:cs="Times New Roman"/>
          <w:b/>
          <w:szCs w:val="20"/>
        </w:rPr>
        <w:t>4. Sonuç</w:t>
      </w:r>
    </w:p>
    <w:p w:rsidR="00A02998" w:rsidRPr="00A02998" w:rsidRDefault="00A02998" w:rsidP="00A02998">
      <w:pPr>
        <w:jc w:val="both"/>
        <w:rPr>
          <w:rFonts w:eastAsia="Calibri" w:cs="Times New Roman"/>
          <w:szCs w:val="20"/>
        </w:rPr>
      </w:pPr>
      <w:r w:rsidRPr="00A02998">
        <w:rPr>
          <w:rFonts w:eastAsia="Calibri" w:cs="Times New Roman"/>
          <w:szCs w:val="20"/>
        </w:rPr>
        <w:t xml:space="preserve">Bu çalışmada ilk defa VCD </w:t>
      </w:r>
      <w:proofErr w:type="spellStart"/>
      <w:r w:rsidRPr="00A02998">
        <w:rPr>
          <w:rFonts w:eastAsia="Calibri" w:cs="Times New Roman"/>
          <w:szCs w:val="20"/>
        </w:rPr>
        <w:t>maruziyetinin</w:t>
      </w:r>
      <w:proofErr w:type="spellEnd"/>
      <w:r w:rsidRPr="00A02998">
        <w:rPr>
          <w:rFonts w:eastAsia="Calibri" w:cs="Times New Roman"/>
          <w:szCs w:val="20"/>
        </w:rPr>
        <w:t xml:space="preserve"> tetiklediği </w:t>
      </w:r>
      <w:proofErr w:type="spellStart"/>
      <w:r w:rsidRPr="00A02998">
        <w:rPr>
          <w:rFonts w:eastAsia="Calibri" w:cs="Times New Roman"/>
          <w:szCs w:val="20"/>
        </w:rPr>
        <w:t>hemoroji</w:t>
      </w:r>
      <w:proofErr w:type="spellEnd"/>
      <w:r w:rsidRPr="00A02998">
        <w:rPr>
          <w:rFonts w:eastAsia="Calibri" w:cs="Times New Roman"/>
          <w:szCs w:val="20"/>
        </w:rPr>
        <w:t xml:space="preserve">, </w:t>
      </w:r>
      <w:proofErr w:type="spellStart"/>
      <w:r w:rsidRPr="00A02998">
        <w:rPr>
          <w:rFonts w:eastAsia="Calibri" w:cs="Times New Roman"/>
          <w:szCs w:val="20"/>
        </w:rPr>
        <w:t>konjesyon</w:t>
      </w:r>
      <w:proofErr w:type="spellEnd"/>
      <w:r w:rsidRPr="00A02998">
        <w:rPr>
          <w:rFonts w:eastAsia="Calibri" w:cs="Times New Roman"/>
          <w:szCs w:val="20"/>
        </w:rPr>
        <w:t xml:space="preserve">, </w:t>
      </w:r>
      <w:proofErr w:type="spellStart"/>
      <w:r w:rsidRPr="00A02998">
        <w:rPr>
          <w:rFonts w:eastAsia="Calibri" w:cs="Times New Roman"/>
          <w:szCs w:val="20"/>
        </w:rPr>
        <w:t>vakuolizasyon</w:t>
      </w:r>
      <w:proofErr w:type="spellEnd"/>
      <w:r w:rsidRPr="00A02998">
        <w:rPr>
          <w:rFonts w:eastAsia="Calibri" w:cs="Times New Roman"/>
          <w:szCs w:val="20"/>
        </w:rPr>
        <w:t xml:space="preserve"> ve </w:t>
      </w:r>
      <w:proofErr w:type="spellStart"/>
      <w:r w:rsidRPr="00A02998">
        <w:rPr>
          <w:rFonts w:eastAsia="Calibri" w:cs="Times New Roman"/>
          <w:szCs w:val="20"/>
        </w:rPr>
        <w:t>fibrozis</w:t>
      </w:r>
      <w:proofErr w:type="spellEnd"/>
      <w:r w:rsidRPr="00A02998">
        <w:rPr>
          <w:rFonts w:eastAsia="Calibri" w:cs="Times New Roman"/>
          <w:szCs w:val="20"/>
        </w:rPr>
        <w:t xml:space="preserve"> gibi </w:t>
      </w:r>
      <w:proofErr w:type="spellStart"/>
      <w:r w:rsidRPr="00A02998">
        <w:rPr>
          <w:rFonts w:eastAsia="Calibri" w:cs="Times New Roman"/>
          <w:szCs w:val="20"/>
        </w:rPr>
        <w:t>histopatolojik</w:t>
      </w:r>
      <w:proofErr w:type="spellEnd"/>
      <w:r w:rsidRPr="00A02998">
        <w:rPr>
          <w:rFonts w:eastAsia="Calibri" w:cs="Times New Roman"/>
          <w:szCs w:val="20"/>
        </w:rPr>
        <w:t xml:space="preserve"> bulgular açıkça ve kıyaslamalı olarak gösterilmiştir. Sonuç olarak her iki ajanında deneysel POY için ideal ajanlar olduğu görülmektedir. Ancak farklılıkların ortaya konulabilmesi için   molekülerde düzeyde daha fazla çalışmalara ihtiyaç duyulmaktadır. POY ile ilgili yapılacak ileriki çalışmalarda bu </w:t>
      </w:r>
      <w:proofErr w:type="spellStart"/>
      <w:r w:rsidRPr="00A02998">
        <w:rPr>
          <w:rFonts w:eastAsia="Calibri" w:cs="Times New Roman"/>
          <w:szCs w:val="20"/>
        </w:rPr>
        <w:t>histopatolojik</w:t>
      </w:r>
      <w:proofErr w:type="spellEnd"/>
      <w:r w:rsidRPr="00A02998">
        <w:rPr>
          <w:rFonts w:eastAsia="Calibri" w:cs="Times New Roman"/>
          <w:szCs w:val="20"/>
        </w:rPr>
        <w:t xml:space="preserve"> kriterler göz önünde bulundurularak deneysel POY çalışmalarının planlanması önerilmektedir.</w:t>
      </w:r>
    </w:p>
    <w:p w:rsidR="004F2354" w:rsidRDefault="004F2354" w:rsidP="00A02998">
      <w:pPr>
        <w:jc w:val="both"/>
        <w:rPr>
          <w:rFonts w:eastAsia="Calibri" w:cs="Times New Roman"/>
          <w:b/>
          <w:szCs w:val="20"/>
        </w:rPr>
      </w:pPr>
    </w:p>
    <w:p w:rsidR="00A02998" w:rsidRPr="00A02998" w:rsidRDefault="00A02998" w:rsidP="00A02998">
      <w:pPr>
        <w:jc w:val="both"/>
        <w:rPr>
          <w:rFonts w:eastAsia="Calibri" w:cs="Times New Roman"/>
          <w:b/>
          <w:szCs w:val="20"/>
        </w:rPr>
      </w:pPr>
      <w:r w:rsidRPr="00A02998">
        <w:rPr>
          <w:rFonts w:eastAsia="Calibri" w:cs="Times New Roman"/>
          <w:b/>
          <w:szCs w:val="20"/>
        </w:rPr>
        <w:t>5. Teşekkürler</w:t>
      </w:r>
    </w:p>
    <w:p w:rsidR="00A02998" w:rsidRPr="00A02998" w:rsidRDefault="00A02998" w:rsidP="00A02998">
      <w:pPr>
        <w:jc w:val="both"/>
        <w:rPr>
          <w:rFonts w:eastAsia="Calibri" w:cs="Times New Roman"/>
          <w:szCs w:val="20"/>
        </w:rPr>
      </w:pPr>
      <w:r w:rsidRPr="00A02998">
        <w:rPr>
          <w:rFonts w:eastAsia="Calibri" w:cs="Times New Roman"/>
          <w:szCs w:val="20"/>
        </w:rPr>
        <w:t>Bu çalışma Manisa Celal Bayar Üniversitesi Bilimsel Araştırma Projeleri Birimi tarafından 2019-021 numaralı proje ile desteklenmiştir.</w:t>
      </w:r>
    </w:p>
    <w:p w:rsidR="004F2354" w:rsidRDefault="004F2354" w:rsidP="00A02998">
      <w:pPr>
        <w:jc w:val="both"/>
        <w:rPr>
          <w:rFonts w:eastAsia="Calibri" w:cs="Times New Roman"/>
          <w:b/>
          <w:szCs w:val="20"/>
        </w:rPr>
      </w:pPr>
    </w:p>
    <w:p w:rsidR="00A02998" w:rsidRPr="00460267" w:rsidRDefault="00A02998" w:rsidP="00A02998">
      <w:pPr>
        <w:jc w:val="both"/>
        <w:rPr>
          <w:rFonts w:eastAsia="Calibri" w:cs="Times New Roman"/>
          <w:b/>
          <w:sz w:val="16"/>
          <w:szCs w:val="16"/>
        </w:rPr>
      </w:pPr>
      <w:r w:rsidRPr="00460267">
        <w:rPr>
          <w:rFonts w:eastAsia="Calibri" w:cs="Times New Roman"/>
          <w:b/>
          <w:sz w:val="16"/>
          <w:szCs w:val="16"/>
        </w:rPr>
        <w:t xml:space="preserve"> Referanslar</w:t>
      </w:r>
    </w:p>
    <w:p w:rsidR="00A02998" w:rsidRPr="00435B51" w:rsidRDefault="00A02998" w:rsidP="004F2354">
      <w:pPr>
        <w:ind w:left="142" w:hanging="142"/>
        <w:jc w:val="both"/>
        <w:rPr>
          <w:rFonts w:eastAsia="Calibri" w:cs="Times New Roman"/>
          <w:sz w:val="16"/>
          <w:szCs w:val="16"/>
        </w:rPr>
      </w:pPr>
      <w:r w:rsidRPr="00435B51">
        <w:rPr>
          <w:rFonts w:eastAsia="Calibri" w:cs="Times New Roman"/>
          <w:sz w:val="16"/>
          <w:szCs w:val="16"/>
        </w:rPr>
        <w:t xml:space="preserve">1. </w:t>
      </w:r>
      <w:proofErr w:type="spellStart"/>
      <w:r w:rsidRPr="00435B51">
        <w:rPr>
          <w:rFonts w:eastAsia="Calibri" w:cs="Times New Roman"/>
          <w:sz w:val="16"/>
          <w:szCs w:val="16"/>
        </w:rPr>
        <w:t>Mascarenhas</w:t>
      </w:r>
      <w:proofErr w:type="spellEnd"/>
      <w:r w:rsidRPr="00435B51">
        <w:rPr>
          <w:rFonts w:eastAsia="Calibri" w:cs="Times New Roman"/>
          <w:sz w:val="16"/>
          <w:szCs w:val="16"/>
        </w:rPr>
        <w:t xml:space="preserve">, MN, </w:t>
      </w:r>
      <w:proofErr w:type="spellStart"/>
      <w:r w:rsidRPr="00435B51">
        <w:rPr>
          <w:rFonts w:eastAsia="Calibri" w:cs="Times New Roman"/>
          <w:sz w:val="16"/>
          <w:szCs w:val="16"/>
        </w:rPr>
        <w:t>Flaxman</w:t>
      </w:r>
      <w:proofErr w:type="spellEnd"/>
      <w:r w:rsidRPr="00435B51">
        <w:rPr>
          <w:rFonts w:eastAsia="Calibri" w:cs="Times New Roman"/>
          <w:sz w:val="16"/>
          <w:szCs w:val="16"/>
        </w:rPr>
        <w:t>,</w:t>
      </w:r>
      <w:r w:rsidR="008D5D0D">
        <w:rPr>
          <w:rFonts w:eastAsia="Calibri" w:cs="Times New Roman"/>
          <w:sz w:val="16"/>
          <w:szCs w:val="16"/>
        </w:rPr>
        <w:t xml:space="preserve"> </w:t>
      </w:r>
      <w:r w:rsidR="008D5D0D" w:rsidRPr="00435B51">
        <w:rPr>
          <w:rFonts w:eastAsia="Calibri" w:cs="Times New Roman"/>
          <w:sz w:val="16"/>
          <w:szCs w:val="16"/>
        </w:rPr>
        <w:t>SR</w:t>
      </w:r>
      <w:r w:rsidR="008D5D0D">
        <w:rPr>
          <w:rFonts w:eastAsia="Calibri" w:cs="Times New Roman"/>
          <w:sz w:val="16"/>
          <w:szCs w:val="16"/>
        </w:rPr>
        <w:t>,</w:t>
      </w:r>
      <w:r w:rsidRPr="00435B51">
        <w:rPr>
          <w:rFonts w:eastAsia="Calibri" w:cs="Times New Roman"/>
          <w:sz w:val="16"/>
          <w:szCs w:val="16"/>
        </w:rPr>
        <w:t xml:space="preserve"> </w:t>
      </w:r>
      <w:proofErr w:type="spellStart"/>
      <w:r w:rsidRPr="00435B51">
        <w:rPr>
          <w:rFonts w:eastAsia="Calibri" w:cs="Times New Roman"/>
          <w:sz w:val="16"/>
          <w:szCs w:val="16"/>
        </w:rPr>
        <w:t>Boerma</w:t>
      </w:r>
      <w:proofErr w:type="spellEnd"/>
      <w:r w:rsidRPr="00435B51">
        <w:rPr>
          <w:rFonts w:eastAsia="Calibri" w:cs="Times New Roman"/>
          <w:sz w:val="16"/>
          <w:szCs w:val="16"/>
        </w:rPr>
        <w:t>,</w:t>
      </w:r>
      <w:r w:rsidR="008D5D0D">
        <w:rPr>
          <w:rFonts w:eastAsia="Calibri" w:cs="Times New Roman"/>
          <w:sz w:val="16"/>
          <w:szCs w:val="16"/>
        </w:rPr>
        <w:t xml:space="preserve"> </w:t>
      </w:r>
      <w:r w:rsidR="008D5D0D" w:rsidRPr="00435B51">
        <w:rPr>
          <w:rFonts w:eastAsia="Calibri" w:cs="Times New Roman"/>
          <w:sz w:val="16"/>
          <w:szCs w:val="16"/>
        </w:rPr>
        <w:t>T</w:t>
      </w:r>
      <w:r w:rsidR="008D5D0D">
        <w:rPr>
          <w:rFonts w:eastAsia="Calibri" w:cs="Times New Roman"/>
          <w:sz w:val="16"/>
          <w:szCs w:val="16"/>
        </w:rPr>
        <w:t>,</w:t>
      </w:r>
      <w:r w:rsidR="008D5D0D" w:rsidRPr="00435B51">
        <w:rPr>
          <w:rFonts w:eastAsia="Calibri" w:cs="Times New Roman"/>
          <w:sz w:val="16"/>
          <w:szCs w:val="16"/>
        </w:rPr>
        <w:t xml:space="preserve"> </w:t>
      </w:r>
      <w:proofErr w:type="spellStart"/>
      <w:r w:rsidRPr="00435B51">
        <w:rPr>
          <w:rFonts w:eastAsia="Calibri" w:cs="Times New Roman"/>
          <w:sz w:val="16"/>
          <w:szCs w:val="16"/>
        </w:rPr>
        <w:t>Vanderpoel</w:t>
      </w:r>
      <w:proofErr w:type="spellEnd"/>
      <w:r w:rsidRPr="00435B51">
        <w:rPr>
          <w:rFonts w:eastAsia="Calibri" w:cs="Times New Roman"/>
          <w:sz w:val="16"/>
          <w:szCs w:val="16"/>
        </w:rPr>
        <w:t>,</w:t>
      </w:r>
      <w:r w:rsidR="008D5D0D">
        <w:rPr>
          <w:rFonts w:eastAsia="Calibri" w:cs="Times New Roman"/>
          <w:sz w:val="16"/>
          <w:szCs w:val="16"/>
        </w:rPr>
        <w:t xml:space="preserve"> </w:t>
      </w:r>
      <w:r w:rsidR="008D5D0D" w:rsidRPr="00435B51">
        <w:rPr>
          <w:rFonts w:eastAsia="Calibri" w:cs="Times New Roman"/>
          <w:sz w:val="16"/>
          <w:szCs w:val="16"/>
        </w:rPr>
        <w:t>S</w:t>
      </w:r>
      <w:r w:rsidR="008D5D0D">
        <w:rPr>
          <w:rFonts w:eastAsia="Calibri" w:cs="Times New Roman"/>
          <w:sz w:val="16"/>
          <w:szCs w:val="16"/>
        </w:rPr>
        <w:t>,</w:t>
      </w:r>
      <w:r w:rsidRPr="00435B51">
        <w:rPr>
          <w:rFonts w:eastAsia="Calibri" w:cs="Times New Roman"/>
          <w:sz w:val="16"/>
          <w:szCs w:val="16"/>
        </w:rPr>
        <w:t xml:space="preserve"> Stevens, </w:t>
      </w:r>
      <w:r w:rsidR="008D5D0D" w:rsidRPr="00435B51">
        <w:rPr>
          <w:rFonts w:eastAsia="Calibri" w:cs="Times New Roman"/>
          <w:sz w:val="16"/>
          <w:szCs w:val="16"/>
        </w:rPr>
        <w:t>GA</w:t>
      </w:r>
      <w:r w:rsidR="008D5D0D">
        <w:rPr>
          <w:rFonts w:eastAsia="Calibri" w:cs="Times New Roman"/>
          <w:sz w:val="16"/>
          <w:szCs w:val="16"/>
        </w:rPr>
        <w:t xml:space="preserve">, </w:t>
      </w:r>
      <w:proofErr w:type="spellStart"/>
      <w:r w:rsidRPr="00435B51">
        <w:rPr>
          <w:rFonts w:eastAsia="Calibri" w:cs="Times New Roman"/>
          <w:sz w:val="16"/>
          <w:szCs w:val="16"/>
        </w:rPr>
        <w:t>National</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regional</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and</w:t>
      </w:r>
      <w:proofErr w:type="spellEnd"/>
      <w:r w:rsidRPr="00435B51">
        <w:rPr>
          <w:rFonts w:eastAsia="Calibri" w:cs="Times New Roman"/>
          <w:sz w:val="16"/>
          <w:szCs w:val="16"/>
        </w:rPr>
        <w:t xml:space="preserve"> global </w:t>
      </w:r>
      <w:proofErr w:type="spellStart"/>
      <w:r w:rsidRPr="00435B51">
        <w:rPr>
          <w:rFonts w:eastAsia="Calibri" w:cs="Times New Roman"/>
          <w:sz w:val="16"/>
          <w:szCs w:val="16"/>
        </w:rPr>
        <w:t>trends</w:t>
      </w:r>
      <w:proofErr w:type="spellEnd"/>
      <w:r w:rsidRPr="00435B51">
        <w:rPr>
          <w:rFonts w:eastAsia="Calibri" w:cs="Times New Roman"/>
          <w:sz w:val="16"/>
          <w:szCs w:val="16"/>
        </w:rPr>
        <w:t xml:space="preserve"> in </w:t>
      </w:r>
      <w:proofErr w:type="spellStart"/>
      <w:r w:rsidRPr="00435B51">
        <w:rPr>
          <w:rFonts w:eastAsia="Calibri" w:cs="Times New Roman"/>
          <w:sz w:val="16"/>
          <w:szCs w:val="16"/>
        </w:rPr>
        <w:t>infertility</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prevalence</w:t>
      </w:r>
      <w:proofErr w:type="spellEnd"/>
      <w:r w:rsidRPr="00435B51">
        <w:rPr>
          <w:rFonts w:eastAsia="Calibri" w:cs="Times New Roman"/>
          <w:sz w:val="16"/>
          <w:szCs w:val="16"/>
        </w:rPr>
        <w:t xml:space="preserve"> since 1990: a </w:t>
      </w:r>
      <w:proofErr w:type="spellStart"/>
      <w:r w:rsidRPr="00435B51">
        <w:rPr>
          <w:rFonts w:eastAsia="Calibri" w:cs="Times New Roman"/>
          <w:sz w:val="16"/>
          <w:szCs w:val="16"/>
        </w:rPr>
        <w:t>systematic</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analysis</w:t>
      </w:r>
      <w:proofErr w:type="spellEnd"/>
      <w:r w:rsidRPr="00435B51">
        <w:rPr>
          <w:rFonts w:eastAsia="Calibri" w:cs="Times New Roman"/>
          <w:sz w:val="16"/>
          <w:szCs w:val="16"/>
        </w:rPr>
        <w:t xml:space="preserve"> of 277 </w:t>
      </w:r>
      <w:proofErr w:type="spellStart"/>
      <w:r w:rsidRPr="00435B51">
        <w:rPr>
          <w:rFonts w:eastAsia="Calibri" w:cs="Times New Roman"/>
          <w:sz w:val="16"/>
          <w:szCs w:val="16"/>
        </w:rPr>
        <w:t>health</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surveys</w:t>
      </w:r>
      <w:proofErr w:type="spellEnd"/>
      <w:r w:rsidRPr="00435B51">
        <w:rPr>
          <w:rFonts w:eastAsia="Calibri" w:cs="Times New Roman"/>
          <w:sz w:val="16"/>
          <w:szCs w:val="16"/>
        </w:rPr>
        <w:t xml:space="preserve">, </w:t>
      </w:r>
      <w:proofErr w:type="spellStart"/>
      <w:r w:rsidRPr="008D5D0D">
        <w:rPr>
          <w:rFonts w:eastAsia="Calibri" w:cs="Times New Roman"/>
          <w:i/>
          <w:iCs/>
          <w:sz w:val="16"/>
          <w:szCs w:val="16"/>
        </w:rPr>
        <w:t>PLoS</w:t>
      </w:r>
      <w:proofErr w:type="spellEnd"/>
      <w:r w:rsidRPr="008D5D0D">
        <w:rPr>
          <w:rFonts w:eastAsia="Calibri" w:cs="Times New Roman"/>
          <w:i/>
          <w:iCs/>
          <w:sz w:val="16"/>
          <w:szCs w:val="16"/>
        </w:rPr>
        <w:t xml:space="preserve"> </w:t>
      </w:r>
      <w:proofErr w:type="spellStart"/>
      <w:r w:rsidRPr="008D5D0D">
        <w:rPr>
          <w:rFonts w:eastAsia="Calibri" w:cs="Times New Roman"/>
          <w:i/>
          <w:iCs/>
          <w:sz w:val="16"/>
          <w:szCs w:val="16"/>
        </w:rPr>
        <w:t>medicine</w:t>
      </w:r>
      <w:proofErr w:type="spellEnd"/>
      <w:r w:rsidRPr="00435B51">
        <w:rPr>
          <w:rFonts w:eastAsia="Calibri" w:cs="Times New Roman"/>
          <w:sz w:val="16"/>
          <w:szCs w:val="16"/>
        </w:rPr>
        <w:t>, 2012, 9(12), e1001356.</w:t>
      </w:r>
    </w:p>
    <w:p w:rsidR="00A02998" w:rsidRPr="00435B51" w:rsidRDefault="00A02998" w:rsidP="004F2354">
      <w:pPr>
        <w:ind w:left="142" w:hanging="142"/>
        <w:jc w:val="both"/>
        <w:rPr>
          <w:rFonts w:eastAsia="Calibri" w:cs="Times New Roman"/>
          <w:sz w:val="16"/>
          <w:szCs w:val="16"/>
        </w:rPr>
      </w:pPr>
      <w:r w:rsidRPr="00435B51">
        <w:rPr>
          <w:rFonts w:eastAsia="Calibri" w:cs="Times New Roman"/>
          <w:sz w:val="16"/>
          <w:szCs w:val="16"/>
        </w:rPr>
        <w:t xml:space="preserve">2. </w:t>
      </w:r>
      <w:proofErr w:type="spellStart"/>
      <w:r w:rsidRPr="00435B51">
        <w:rPr>
          <w:rFonts w:eastAsia="Calibri" w:cs="Times New Roman"/>
          <w:sz w:val="16"/>
          <w:szCs w:val="16"/>
        </w:rPr>
        <w:t>Deroux</w:t>
      </w:r>
      <w:proofErr w:type="spellEnd"/>
      <w:r w:rsidRPr="00435B51">
        <w:rPr>
          <w:rFonts w:eastAsia="Calibri" w:cs="Times New Roman"/>
          <w:sz w:val="16"/>
          <w:szCs w:val="16"/>
        </w:rPr>
        <w:t xml:space="preserve">, A, </w:t>
      </w:r>
      <w:proofErr w:type="spellStart"/>
      <w:r w:rsidRPr="00435B51">
        <w:rPr>
          <w:rFonts w:eastAsia="Calibri" w:cs="Times New Roman"/>
          <w:sz w:val="16"/>
          <w:szCs w:val="16"/>
        </w:rPr>
        <w:t>Dumestre-Perard</w:t>
      </w:r>
      <w:proofErr w:type="spellEnd"/>
      <w:r w:rsidRPr="00435B51">
        <w:rPr>
          <w:rFonts w:eastAsia="Calibri" w:cs="Times New Roman"/>
          <w:sz w:val="16"/>
          <w:szCs w:val="16"/>
        </w:rPr>
        <w:t xml:space="preserve">, </w:t>
      </w:r>
      <w:r w:rsidR="007F3F53" w:rsidRPr="00435B51">
        <w:rPr>
          <w:rFonts w:eastAsia="Calibri" w:cs="Times New Roman"/>
          <w:sz w:val="16"/>
          <w:szCs w:val="16"/>
        </w:rPr>
        <w:t>C</w:t>
      </w:r>
      <w:r w:rsidR="007F3F53">
        <w:rPr>
          <w:rFonts w:eastAsia="Calibri" w:cs="Times New Roman"/>
          <w:sz w:val="16"/>
          <w:szCs w:val="16"/>
        </w:rPr>
        <w:t xml:space="preserve">, </w:t>
      </w:r>
      <w:proofErr w:type="spellStart"/>
      <w:r w:rsidRPr="00435B51">
        <w:rPr>
          <w:rFonts w:eastAsia="Calibri" w:cs="Times New Roman"/>
          <w:sz w:val="16"/>
          <w:szCs w:val="16"/>
        </w:rPr>
        <w:t>Dunand-Faure</w:t>
      </w:r>
      <w:proofErr w:type="spellEnd"/>
      <w:r w:rsidRPr="00435B51">
        <w:rPr>
          <w:rFonts w:eastAsia="Calibri" w:cs="Times New Roman"/>
          <w:sz w:val="16"/>
          <w:szCs w:val="16"/>
        </w:rPr>
        <w:t xml:space="preserve">, </w:t>
      </w:r>
      <w:r w:rsidR="007F3F53">
        <w:rPr>
          <w:rFonts w:eastAsia="Calibri" w:cs="Times New Roman"/>
          <w:sz w:val="16"/>
          <w:szCs w:val="16"/>
        </w:rPr>
        <w:t xml:space="preserve">C, </w:t>
      </w:r>
      <w:proofErr w:type="spellStart"/>
      <w:r w:rsidRPr="00435B51">
        <w:rPr>
          <w:rFonts w:eastAsia="Calibri" w:cs="Times New Roman"/>
          <w:sz w:val="16"/>
          <w:szCs w:val="16"/>
        </w:rPr>
        <w:t>Bouillet</w:t>
      </w:r>
      <w:proofErr w:type="spellEnd"/>
      <w:r w:rsidRPr="00435B51">
        <w:rPr>
          <w:rFonts w:eastAsia="Calibri" w:cs="Times New Roman"/>
          <w:sz w:val="16"/>
          <w:szCs w:val="16"/>
        </w:rPr>
        <w:t xml:space="preserve">, </w:t>
      </w:r>
      <w:r w:rsidR="007F3F53">
        <w:rPr>
          <w:rFonts w:eastAsia="Calibri" w:cs="Times New Roman"/>
          <w:sz w:val="16"/>
          <w:szCs w:val="16"/>
        </w:rPr>
        <w:t xml:space="preserve">L, </w:t>
      </w:r>
      <w:proofErr w:type="spellStart"/>
      <w:r w:rsidRPr="00435B51">
        <w:rPr>
          <w:rFonts w:eastAsia="Calibri" w:cs="Times New Roman"/>
          <w:sz w:val="16"/>
          <w:szCs w:val="16"/>
        </w:rPr>
        <w:t>Hoffmann</w:t>
      </w:r>
      <w:proofErr w:type="spellEnd"/>
      <w:r w:rsidRPr="00435B51">
        <w:rPr>
          <w:rFonts w:eastAsia="Calibri" w:cs="Times New Roman"/>
          <w:sz w:val="16"/>
          <w:szCs w:val="16"/>
        </w:rPr>
        <w:t xml:space="preserve">, </w:t>
      </w:r>
      <w:r w:rsidR="007F3F53">
        <w:rPr>
          <w:rFonts w:eastAsia="Calibri" w:cs="Times New Roman"/>
          <w:sz w:val="16"/>
          <w:szCs w:val="16"/>
        </w:rPr>
        <w:t xml:space="preserve">P, </w:t>
      </w:r>
      <w:proofErr w:type="spellStart"/>
      <w:r w:rsidRPr="00435B51">
        <w:rPr>
          <w:rFonts w:eastAsia="Calibri" w:cs="Times New Roman"/>
          <w:sz w:val="16"/>
          <w:szCs w:val="16"/>
        </w:rPr>
        <w:t>Female</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infertility</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and</w:t>
      </w:r>
      <w:proofErr w:type="spellEnd"/>
      <w:r w:rsidRPr="00435B51">
        <w:rPr>
          <w:rFonts w:eastAsia="Calibri" w:cs="Times New Roman"/>
          <w:sz w:val="16"/>
          <w:szCs w:val="16"/>
        </w:rPr>
        <w:t xml:space="preserve"> serum </w:t>
      </w:r>
      <w:proofErr w:type="spellStart"/>
      <w:r w:rsidRPr="00435B51">
        <w:rPr>
          <w:rFonts w:eastAsia="Calibri" w:cs="Times New Roman"/>
          <w:sz w:val="16"/>
          <w:szCs w:val="16"/>
        </w:rPr>
        <w:t>auto-antibodies</w:t>
      </w:r>
      <w:proofErr w:type="spellEnd"/>
      <w:r w:rsidRPr="00435B51">
        <w:rPr>
          <w:rFonts w:eastAsia="Calibri" w:cs="Times New Roman"/>
          <w:sz w:val="16"/>
          <w:szCs w:val="16"/>
        </w:rPr>
        <w:t xml:space="preserve">: a </w:t>
      </w:r>
      <w:proofErr w:type="spellStart"/>
      <w:r w:rsidRPr="00435B51">
        <w:rPr>
          <w:rFonts w:eastAsia="Calibri" w:cs="Times New Roman"/>
          <w:sz w:val="16"/>
          <w:szCs w:val="16"/>
        </w:rPr>
        <w:t>systematic</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review</w:t>
      </w:r>
      <w:proofErr w:type="spellEnd"/>
      <w:r w:rsidRPr="00435B51">
        <w:rPr>
          <w:rFonts w:eastAsia="Calibri" w:cs="Times New Roman"/>
          <w:sz w:val="16"/>
          <w:szCs w:val="16"/>
        </w:rPr>
        <w:t xml:space="preserve">, </w:t>
      </w:r>
      <w:proofErr w:type="spellStart"/>
      <w:r w:rsidRPr="007F3F53">
        <w:rPr>
          <w:rFonts w:eastAsia="Calibri" w:cs="Times New Roman"/>
          <w:i/>
          <w:iCs/>
          <w:sz w:val="16"/>
          <w:szCs w:val="16"/>
        </w:rPr>
        <w:t>Clinical</w:t>
      </w:r>
      <w:proofErr w:type="spellEnd"/>
      <w:r w:rsidRPr="007F3F53">
        <w:rPr>
          <w:rFonts w:eastAsia="Calibri" w:cs="Times New Roman"/>
          <w:i/>
          <w:iCs/>
          <w:sz w:val="16"/>
          <w:szCs w:val="16"/>
        </w:rPr>
        <w:t xml:space="preserve"> </w:t>
      </w:r>
      <w:proofErr w:type="spellStart"/>
      <w:r w:rsidRPr="007F3F53">
        <w:rPr>
          <w:rFonts w:eastAsia="Calibri" w:cs="Times New Roman"/>
          <w:i/>
          <w:iCs/>
          <w:sz w:val="16"/>
          <w:szCs w:val="16"/>
        </w:rPr>
        <w:t>reviews</w:t>
      </w:r>
      <w:proofErr w:type="spellEnd"/>
      <w:r w:rsidRPr="007F3F53">
        <w:rPr>
          <w:rFonts w:eastAsia="Calibri" w:cs="Times New Roman"/>
          <w:i/>
          <w:iCs/>
          <w:sz w:val="16"/>
          <w:szCs w:val="16"/>
        </w:rPr>
        <w:t xml:space="preserve"> in </w:t>
      </w:r>
      <w:proofErr w:type="spellStart"/>
      <w:r w:rsidRPr="007F3F53">
        <w:rPr>
          <w:rFonts w:eastAsia="Calibri" w:cs="Times New Roman"/>
          <w:i/>
          <w:iCs/>
          <w:sz w:val="16"/>
          <w:szCs w:val="16"/>
        </w:rPr>
        <w:t>allergy</w:t>
      </w:r>
      <w:proofErr w:type="spellEnd"/>
      <w:r w:rsidRPr="007F3F53">
        <w:rPr>
          <w:rFonts w:eastAsia="Calibri" w:cs="Times New Roman"/>
          <w:i/>
          <w:iCs/>
          <w:sz w:val="16"/>
          <w:szCs w:val="16"/>
        </w:rPr>
        <w:t xml:space="preserve"> &amp; </w:t>
      </w:r>
      <w:proofErr w:type="spellStart"/>
      <w:r w:rsidRPr="007F3F53">
        <w:rPr>
          <w:rFonts w:eastAsia="Calibri" w:cs="Times New Roman"/>
          <w:i/>
          <w:iCs/>
          <w:sz w:val="16"/>
          <w:szCs w:val="16"/>
        </w:rPr>
        <w:t>immunology</w:t>
      </w:r>
      <w:proofErr w:type="spellEnd"/>
      <w:r w:rsidRPr="00435B51">
        <w:rPr>
          <w:rFonts w:eastAsia="Calibri" w:cs="Times New Roman"/>
          <w:sz w:val="16"/>
          <w:szCs w:val="16"/>
        </w:rPr>
        <w:t>, 2017, 53(1), 78-86.</w:t>
      </w:r>
    </w:p>
    <w:p w:rsidR="00A02998" w:rsidRPr="00435B51" w:rsidRDefault="00A02998" w:rsidP="004F2354">
      <w:pPr>
        <w:ind w:left="142" w:hanging="142"/>
        <w:jc w:val="both"/>
        <w:rPr>
          <w:rFonts w:eastAsia="Calibri" w:cs="Times New Roman"/>
          <w:sz w:val="16"/>
          <w:szCs w:val="16"/>
        </w:rPr>
      </w:pPr>
      <w:r w:rsidRPr="00435B51">
        <w:rPr>
          <w:rFonts w:eastAsia="Calibri" w:cs="Times New Roman"/>
          <w:sz w:val="16"/>
          <w:szCs w:val="16"/>
        </w:rPr>
        <w:t xml:space="preserve">3. Nelson, LM, </w:t>
      </w:r>
      <w:proofErr w:type="spellStart"/>
      <w:r w:rsidRPr="00435B51">
        <w:rPr>
          <w:rFonts w:eastAsia="Calibri" w:cs="Times New Roman"/>
          <w:sz w:val="16"/>
          <w:szCs w:val="16"/>
        </w:rPr>
        <w:t>Primary</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ovarian</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insufficiency</w:t>
      </w:r>
      <w:proofErr w:type="spellEnd"/>
      <w:r w:rsidRPr="00435B51">
        <w:rPr>
          <w:rFonts w:eastAsia="Calibri" w:cs="Times New Roman"/>
          <w:sz w:val="16"/>
          <w:szCs w:val="16"/>
        </w:rPr>
        <w:t xml:space="preserve">, </w:t>
      </w:r>
      <w:r w:rsidRPr="007F3F53">
        <w:rPr>
          <w:rFonts w:eastAsia="Calibri" w:cs="Times New Roman"/>
          <w:i/>
          <w:iCs/>
          <w:sz w:val="16"/>
          <w:szCs w:val="16"/>
        </w:rPr>
        <w:t xml:space="preserve">New </w:t>
      </w:r>
      <w:proofErr w:type="spellStart"/>
      <w:r w:rsidRPr="007F3F53">
        <w:rPr>
          <w:rFonts w:eastAsia="Calibri" w:cs="Times New Roman"/>
          <w:i/>
          <w:iCs/>
          <w:sz w:val="16"/>
          <w:szCs w:val="16"/>
        </w:rPr>
        <w:t>England</w:t>
      </w:r>
      <w:proofErr w:type="spellEnd"/>
      <w:r w:rsidRPr="007F3F53">
        <w:rPr>
          <w:rFonts w:eastAsia="Calibri" w:cs="Times New Roman"/>
          <w:i/>
          <w:iCs/>
          <w:sz w:val="16"/>
          <w:szCs w:val="16"/>
        </w:rPr>
        <w:t xml:space="preserve"> </w:t>
      </w:r>
      <w:proofErr w:type="spellStart"/>
      <w:r w:rsidRPr="007F3F53">
        <w:rPr>
          <w:rFonts w:eastAsia="Calibri" w:cs="Times New Roman"/>
          <w:i/>
          <w:iCs/>
          <w:sz w:val="16"/>
          <w:szCs w:val="16"/>
        </w:rPr>
        <w:t>Journal</w:t>
      </w:r>
      <w:proofErr w:type="spellEnd"/>
      <w:r w:rsidRPr="007F3F53">
        <w:rPr>
          <w:rFonts w:eastAsia="Calibri" w:cs="Times New Roman"/>
          <w:i/>
          <w:iCs/>
          <w:sz w:val="16"/>
          <w:szCs w:val="16"/>
        </w:rPr>
        <w:t xml:space="preserve"> of </w:t>
      </w:r>
      <w:proofErr w:type="spellStart"/>
      <w:r w:rsidRPr="007F3F53">
        <w:rPr>
          <w:rFonts w:eastAsia="Calibri" w:cs="Times New Roman"/>
          <w:i/>
          <w:iCs/>
          <w:sz w:val="16"/>
          <w:szCs w:val="16"/>
        </w:rPr>
        <w:t>Medicine</w:t>
      </w:r>
      <w:proofErr w:type="spellEnd"/>
      <w:r w:rsidRPr="00435B51">
        <w:rPr>
          <w:rFonts w:eastAsia="Calibri" w:cs="Times New Roman"/>
          <w:sz w:val="16"/>
          <w:szCs w:val="16"/>
        </w:rPr>
        <w:t>, 2009, 360(6), 06-614.</w:t>
      </w:r>
    </w:p>
    <w:p w:rsidR="00A02998" w:rsidRPr="00435B51" w:rsidRDefault="00A02998" w:rsidP="004F2354">
      <w:pPr>
        <w:ind w:left="142" w:hanging="142"/>
        <w:jc w:val="both"/>
        <w:rPr>
          <w:rFonts w:eastAsia="Calibri" w:cs="Times New Roman"/>
          <w:sz w:val="16"/>
          <w:szCs w:val="16"/>
        </w:rPr>
      </w:pPr>
      <w:r w:rsidRPr="00435B51">
        <w:rPr>
          <w:rFonts w:eastAsia="Calibri" w:cs="Times New Roman"/>
          <w:sz w:val="16"/>
          <w:szCs w:val="16"/>
        </w:rPr>
        <w:t xml:space="preserve">4. </w:t>
      </w:r>
      <w:proofErr w:type="spellStart"/>
      <w:r w:rsidRPr="00435B51">
        <w:rPr>
          <w:rFonts w:eastAsia="Calibri" w:cs="Times New Roman"/>
          <w:sz w:val="16"/>
          <w:szCs w:val="16"/>
        </w:rPr>
        <w:t>Jankowska</w:t>
      </w:r>
      <w:proofErr w:type="spellEnd"/>
      <w:r w:rsidRPr="00435B51">
        <w:rPr>
          <w:rFonts w:eastAsia="Calibri" w:cs="Times New Roman"/>
          <w:sz w:val="16"/>
          <w:szCs w:val="16"/>
        </w:rPr>
        <w:t xml:space="preserve">, K., </w:t>
      </w:r>
      <w:proofErr w:type="spellStart"/>
      <w:r w:rsidRPr="00435B51">
        <w:rPr>
          <w:rFonts w:eastAsia="Calibri" w:cs="Times New Roman"/>
          <w:sz w:val="16"/>
          <w:szCs w:val="16"/>
        </w:rPr>
        <w:t>Premature</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ovarian</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failure</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Przeglad</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menopauzalny</w:t>
      </w:r>
      <w:proofErr w:type="spellEnd"/>
      <w:r w:rsidRPr="00435B51">
        <w:rPr>
          <w:rFonts w:eastAsia="Calibri" w:cs="Times New Roman"/>
          <w:sz w:val="16"/>
          <w:szCs w:val="16"/>
        </w:rPr>
        <w:t xml:space="preserve">= </w:t>
      </w:r>
      <w:proofErr w:type="spellStart"/>
      <w:r w:rsidRPr="007F3F53">
        <w:rPr>
          <w:rFonts w:eastAsia="Calibri" w:cs="Times New Roman"/>
          <w:i/>
          <w:iCs/>
          <w:sz w:val="16"/>
          <w:szCs w:val="16"/>
        </w:rPr>
        <w:t>Menopause</w:t>
      </w:r>
      <w:proofErr w:type="spellEnd"/>
      <w:r w:rsidRPr="007F3F53">
        <w:rPr>
          <w:rFonts w:eastAsia="Calibri" w:cs="Times New Roman"/>
          <w:i/>
          <w:iCs/>
          <w:sz w:val="16"/>
          <w:szCs w:val="16"/>
        </w:rPr>
        <w:t xml:space="preserve"> </w:t>
      </w:r>
      <w:proofErr w:type="spellStart"/>
      <w:r w:rsidRPr="007F3F53">
        <w:rPr>
          <w:rFonts w:eastAsia="Calibri" w:cs="Times New Roman"/>
          <w:i/>
          <w:iCs/>
          <w:sz w:val="16"/>
          <w:szCs w:val="16"/>
        </w:rPr>
        <w:t>review</w:t>
      </w:r>
      <w:proofErr w:type="spellEnd"/>
      <w:r w:rsidRPr="00435B51">
        <w:rPr>
          <w:rFonts w:eastAsia="Calibri" w:cs="Times New Roman"/>
          <w:sz w:val="16"/>
          <w:szCs w:val="16"/>
        </w:rPr>
        <w:t>, 2017, 16(2), 51.</w:t>
      </w:r>
    </w:p>
    <w:p w:rsidR="00A02998" w:rsidRPr="00435B51" w:rsidRDefault="00A02998" w:rsidP="004F2354">
      <w:pPr>
        <w:ind w:left="142" w:hanging="142"/>
        <w:jc w:val="both"/>
        <w:rPr>
          <w:rFonts w:eastAsia="Calibri" w:cs="Times New Roman"/>
          <w:sz w:val="16"/>
          <w:szCs w:val="16"/>
        </w:rPr>
      </w:pPr>
      <w:r w:rsidRPr="00435B51">
        <w:rPr>
          <w:rFonts w:eastAsia="Calibri" w:cs="Times New Roman"/>
          <w:sz w:val="16"/>
          <w:szCs w:val="16"/>
        </w:rPr>
        <w:t xml:space="preserve">5. </w:t>
      </w:r>
      <w:proofErr w:type="spellStart"/>
      <w:r w:rsidRPr="00435B51">
        <w:rPr>
          <w:rFonts w:eastAsia="Calibri" w:cs="Times New Roman"/>
          <w:sz w:val="16"/>
          <w:szCs w:val="16"/>
        </w:rPr>
        <w:t>Hoyer</w:t>
      </w:r>
      <w:proofErr w:type="spellEnd"/>
      <w:r w:rsidRPr="00435B51">
        <w:rPr>
          <w:rFonts w:eastAsia="Calibri" w:cs="Times New Roman"/>
          <w:sz w:val="16"/>
          <w:szCs w:val="16"/>
        </w:rPr>
        <w:t xml:space="preserve">, P.B., P.J. Devine, X. Hu, K.E. </w:t>
      </w:r>
      <w:proofErr w:type="spellStart"/>
      <w:r w:rsidRPr="00435B51">
        <w:rPr>
          <w:rFonts w:eastAsia="Calibri" w:cs="Times New Roman"/>
          <w:sz w:val="16"/>
          <w:szCs w:val="16"/>
        </w:rPr>
        <w:t>Thompson</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and</w:t>
      </w:r>
      <w:proofErr w:type="spellEnd"/>
      <w:r w:rsidRPr="00435B51">
        <w:rPr>
          <w:rFonts w:eastAsia="Calibri" w:cs="Times New Roman"/>
          <w:sz w:val="16"/>
          <w:szCs w:val="16"/>
        </w:rPr>
        <w:t xml:space="preserve"> I.G. </w:t>
      </w:r>
      <w:proofErr w:type="spellStart"/>
      <w:r w:rsidRPr="00435B51">
        <w:rPr>
          <w:rFonts w:eastAsia="Calibri" w:cs="Times New Roman"/>
          <w:sz w:val="16"/>
          <w:szCs w:val="16"/>
        </w:rPr>
        <w:t>Sipes</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Ovarian</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toxicity</w:t>
      </w:r>
      <w:proofErr w:type="spellEnd"/>
      <w:r w:rsidRPr="00435B51">
        <w:rPr>
          <w:rFonts w:eastAsia="Calibri" w:cs="Times New Roman"/>
          <w:sz w:val="16"/>
          <w:szCs w:val="16"/>
        </w:rPr>
        <w:t xml:space="preserve"> of 4-vinylcyclohexene </w:t>
      </w:r>
      <w:proofErr w:type="spellStart"/>
      <w:r w:rsidRPr="00435B51">
        <w:rPr>
          <w:rFonts w:eastAsia="Calibri" w:cs="Times New Roman"/>
          <w:sz w:val="16"/>
          <w:szCs w:val="16"/>
        </w:rPr>
        <w:t>diepoxide</w:t>
      </w:r>
      <w:proofErr w:type="spellEnd"/>
      <w:r w:rsidRPr="00435B51">
        <w:rPr>
          <w:rFonts w:eastAsia="Calibri" w:cs="Times New Roman"/>
          <w:sz w:val="16"/>
          <w:szCs w:val="16"/>
        </w:rPr>
        <w:t xml:space="preserve">: a </w:t>
      </w:r>
      <w:proofErr w:type="spellStart"/>
      <w:r w:rsidRPr="00435B51">
        <w:rPr>
          <w:rFonts w:eastAsia="Calibri" w:cs="Times New Roman"/>
          <w:sz w:val="16"/>
          <w:szCs w:val="16"/>
        </w:rPr>
        <w:t>mechanistic</w:t>
      </w:r>
      <w:proofErr w:type="spellEnd"/>
      <w:r w:rsidRPr="00435B51">
        <w:rPr>
          <w:rFonts w:eastAsia="Calibri" w:cs="Times New Roman"/>
          <w:sz w:val="16"/>
          <w:szCs w:val="16"/>
        </w:rPr>
        <w:t xml:space="preserve"> model, </w:t>
      </w:r>
      <w:proofErr w:type="spellStart"/>
      <w:r w:rsidRPr="00435B51">
        <w:rPr>
          <w:rFonts w:eastAsia="Calibri" w:cs="Times New Roman"/>
          <w:sz w:val="16"/>
          <w:szCs w:val="16"/>
        </w:rPr>
        <w:t>Toxicologic</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Pathology</w:t>
      </w:r>
      <w:proofErr w:type="spellEnd"/>
      <w:r w:rsidRPr="00435B51">
        <w:rPr>
          <w:rFonts w:eastAsia="Calibri" w:cs="Times New Roman"/>
          <w:sz w:val="16"/>
          <w:szCs w:val="16"/>
        </w:rPr>
        <w:t>, 2001, 29(1), 91-99.</w:t>
      </w:r>
    </w:p>
    <w:p w:rsidR="00A02998" w:rsidRPr="00435B51" w:rsidRDefault="00A02998" w:rsidP="004F2354">
      <w:pPr>
        <w:ind w:left="142" w:hanging="142"/>
        <w:jc w:val="both"/>
        <w:rPr>
          <w:rFonts w:eastAsia="Calibri" w:cs="Times New Roman"/>
          <w:sz w:val="16"/>
          <w:szCs w:val="16"/>
        </w:rPr>
      </w:pPr>
      <w:r w:rsidRPr="00435B51">
        <w:rPr>
          <w:rFonts w:eastAsia="Calibri" w:cs="Times New Roman"/>
          <w:sz w:val="16"/>
          <w:szCs w:val="16"/>
        </w:rPr>
        <w:t xml:space="preserve">6. </w:t>
      </w:r>
      <w:proofErr w:type="spellStart"/>
      <w:r w:rsidRPr="00435B51">
        <w:rPr>
          <w:rFonts w:eastAsia="Calibri" w:cs="Times New Roman"/>
          <w:sz w:val="16"/>
          <w:szCs w:val="16"/>
        </w:rPr>
        <w:t>Zhang</w:t>
      </w:r>
      <w:proofErr w:type="spellEnd"/>
      <w:r w:rsidRPr="00435B51">
        <w:rPr>
          <w:rFonts w:eastAsia="Calibri" w:cs="Times New Roman"/>
          <w:sz w:val="16"/>
          <w:szCs w:val="16"/>
        </w:rPr>
        <w:t>, T, Yan,</w:t>
      </w:r>
      <w:r w:rsidR="00367DF6">
        <w:rPr>
          <w:rFonts w:eastAsia="Calibri" w:cs="Times New Roman"/>
          <w:sz w:val="16"/>
          <w:szCs w:val="16"/>
        </w:rPr>
        <w:t xml:space="preserve"> D, </w:t>
      </w:r>
      <w:proofErr w:type="spellStart"/>
      <w:r w:rsidRPr="00435B51">
        <w:rPr>
          <w:rFonts w:eastAsia="Calibri" w:cs="Times New Roman"/>
          <w:sz w:val="16"/>
          <w:szCs w:val="16"/>
        </w:rPr>
        <w:t>Yang</w:t>
      </w:r>
      <w:proofErr w:type="spellEnd"/>
      <w:r w:rsidRPr="00435B51">
        <w:rPr>
          <w:rFonts w:eastAsia="Calibri" w:cs="Times New Roman"/>
          <w:sz w:val="16"/>
          <w:szCs w:val="16"/>
        </w:rPr>
        <w:t xml:space="preserve">, </w:t>
      </w:r>
      <w:r w:rsidR="00367DF6">
        <w:rPr>
          <w:rFonts w:eastAsia="Calibri" w:cs="Times New Roman"/>
          <w:sz w:val="16"/>
          <w:szCs w:val="16"/>
        </w:rPr>
        <w:t xml:space="preserve">Y, </w:t>
      </w:r>
      <w:proofErr w:type="spellStart"/>
      <w:r w:rsidRPr="00435B51">
        <w:rPr>
          <w:rFonts w:eastAsia="Calibri" w:cs="Times New Roman"/>
          <w:sz w:val="16"/>
          <w:szCs w:val="16"/>
        </w:rPr>
        <w:t>Ma</w:t>
      </w:r>
      <w:proofErr w:type="spellEnd"/>
      <w:r w:rsidRPr="00435B51">
        <w:rPr>
          <w:rFonts w:eastAsia="Calibri" w:cs="Times New Roman"/>
          <w:sz w:val="16"/>
          <w:szCs w:val="16"/>
        </w:rPr>
        <w:t>,</w:t>
      </w:r>
      <w:r w:rsidR="00367DF6">
        <w:rPr>
          <w:rFonts w:eastAsia="Calibri" w:cs="Times New Roman"/>
          <w:sz w:val="16"/>
          <w:szCs w:val="16"/>
        </w:rPr>
        <w:t xml:space="preserve"> A</w:t>
      </w:r>
      <w:r w:rsidRPr="00435B51">
        <w:rPr>
          <w:rFonts w:eastAsia="Calibri" w:cs="Times New Roman"/>
          <w:sz w:val="16"/>
          <w:szCs w:val="16"/>
        </w:rPr>
        <w:t xml:space="preserve"> et al, </w:t>
      </w:r>
      <w:proofErr w:type="spellStart"/>
      <w:r w:rsidRPr="00435B51">
        <w:rPr>
          <w:rFonts w:eastAsia="Calibri" w:cs="Times New Roman"/>
          <w:sz w:val="16"/>
          <w:szCs w:val="16"/>
        </w:rPr>
        <w:t>The</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comparison</w:t>
      </w:r>
      <w:proofErr w:type="spellEnd"/>
      <w:r w:rsidRPr="00435B51">
        <w:rPr>
          <w:rFonts w:eastAsia="Calibri" w:cs="Times New Roman"/>
          <w:sz w:val="16"/>
          <w:szCs w:val="16"/>
        </w:rPr>
        <w:t xml:space="preserve"> of </w:t>
      </w:r>
      <w:proofErr w:type="spellStart"/>
      <w:r w:rsidRPr="00435B51">
        <w:rPr>
          <w:rFonts w:eastAsia="Calibri" w:cs="Times New Roman"/>
          <w:sz w:val="16"/>
          <w:szCs w:val="16"/>
        </w:rPr>
        <w:t>animal</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models</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for</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premature</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ovarian</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failure</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established</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by</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several</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different</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source</w:t>
      </w:r>
      <w:proofErr w:type="spellEnd"/>
      <w:r w:rsidRPr="00435B51">
        <w:rPr>
          <w:rFonts w:eastAsia="Calibri" w:cs="Times New Roman"/>
          <w:sz w:val="16"/>
          <w:szCs w:val="16"/>
        </w:rPr>
        <w:t xml:space="preserve"> of </w:t>
      </w:r>
      <w:proofErr w:type="spellStart"/>
      <w:r w:rsidRPr="00435B51">
        <w:rPr>
          <w:rFonts w:eastAsia="Calibri" w:cs="Times New Roman"/>
          <w:sz w:val="16"/>
          <w:szCs w:val="16"/>
        </w:rPr>
        <w:t>inducers</w:t>
      </w:r>
      <w:proofErr w:type="spellEnd"/>
      <w:r w:rsidRPr="00435B51">
        <w:rPr>
          <w:rFonts w:eastAsia="Calibri" w:cs="Times New Roman"/>
          <w:sz w:val="16"/>
          <w:szCs w:val="16"/>
        </w:rPr>
        <w:t xml:space="preserve">, </w:t>
      </w:r>
      <w:proofErr w:type="spellStart"/>
      <w:r w:rsidRPr="00367DF6">
        <w:rPr>
          <w:rFonts w:eastAsia="Calibri" w:cs="Times New Roman"/>
          <w:i/>
          <w:iCs/>
          <w:sz w:val="16"/>
          <w:szCs w:val="16"/>
        </w:rPr>
        <w:t>Regulatory</w:t>
      </w:r>
      <w:proofErr w:type="spellEnd"/>
      <w:r w:rsidRPr="00367DF6">
        <w:rPr>
          <w:rFonts w:eastAsia="Calibri" w:cs="Times New Roman"/>
          <w:i/>
          <w:iCs/>
          <w:sz w:val="16"/>
          <w:szCs w:val="16"/>
        </w:rPr>
        <w:t xml:space="preserve"> </w:t>
      </w:r>
      <w:proofErr w:type="spellStart"/>
      <w:r w:rsidRPr="00367DF6">
        <w:rPr>
          <w:rFonts w:eastAsia="Calibri" w:cs="Times New Roman"/>
          <w:i/>
          <w:iCs/>
          <w:sz w:val="16"/>
          <w:szCs w:val="16"/>
        </w:rPr>
        <w:t>Toxicology</w:t>
      </w:r>
      <w:proofErr w:type="spellEnd"/>
      <w:r w:rsidRPr="00367DF6">
        <w:rPr>
          <w:rFonts w:eastAsia="Calibri" w:cs="Times New Roman"/>
          <w:i/>
          <w:iCs/>
          <w:sz w:val="16"/>
          <w:szCs w:val="16"/>
        </w:rPr>
        <w:t xml:space="preserve"> </w:t>
      </w:r>
      <w:proofErr w:type="spellStart"/>
      <w:r w:rsidRPr="00367DF6">
        <w:rPr>
          <w:rFonts w:eastAsia="Calibri" w:cs="Times New Roman"/>
          <w:i/>
          <w:iCs/>
          <w:sz w:val="16"/>
          <w:szCs w:val="16"/>
        </w:rPr>
        <w:t>and</w:t>
      </w:r>
      <w:proofErr w:type="spellEnd"/>
      <w:r w:rsidRPr="00367DF6">
        <w:rPr>
          <w:rFonts w:eastAsia="Calibri" w:cs="Times New Roman"/>
          <w:i/>
          <w:iCs/>
          <w:sz w:val="16"/>
          <w:szCs w:val="16"/>
        </w:rPr>
        <w:t xml:space="preserve"> </w:t>
      </w:r>
      <w:proofErr w:type="spellStart"/>
      <w:r w:rsidRPr="00367DF6">
        <w:rPr>
          <w:rFonts w:eastAsia="Calibri" w:cs="Times New Roman"/>
          <w:i/>
          <w:iCs/>
          <w:sz w:val="16"/>
          <w:szCs w:val="16"/>
        </w:rPr>
        <w:t>Pharmacology</w:t>
      </w:r>
      <w:proofErr w:type="spellEnd"/>
      <w:r w:rsidRPr="00435B51">
        <w:rPr>
          <w:rFonts w:eastAsia="Calibri" w:cs="Times New Roman"/>
          <w:sz w:val="16"/>
          <w:szCs w:val="16"/>
        </w:rPr>
        <w:t>, 2016, 81, 223-232.</w:t>
      </w:r>
    </w:p>
    <w:p w:rsidR="00A02998" w:rsidRPr="00435B51" w:rsidRDefault="00A02998" w:rsidP="001F5C2C">
      <w:pPr>
        <w:ind w:left="142" w:hanging="142"/>
        <w:jc w:val="both"/>
        <w:rPr>
          <w:rFonts w:eastAsia="Calibri" w:cs="Times New Roman"/>
          <w:sz w:val="16"/>
          <w:szCs w:val="16"/>
        </w:rPr>
      </w:pPr>
      <w:r w:rsidRPr="00435B51">
        <w:rPr>
          <w:rFonts w:eastAsia="Calibri" w:cs="Times New Roman"/>
          <w:sz w:val="16"/>
          <w:szCs w:val="16"/>
        </w:rPr>
        <w:t xml:space="preserve">7. Çelik, M, Sıçanlarda 4-vınylcyclohexene </w:t>
      </w:r>
      <w:proofErr w:type="spellStart"/>
      <w:r w:rsidRPr="00435B51">
        <w:rPr>
          <w:rFonts w:eastAsia="Calibri" w:cs="Times New Roman"/>
          <w:sz w:val="16"/>
          <w:szCs w:val="16"/>
        </w:rPr>
        <w:t>dıepoxıde</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vcd</w:t>
      </w:r>
      <w:proofErr w:type="spellEnd"/>
      <w:r w:rsidRPr="00435B51">
        <w:rPr>
          <w:rFonts w:eastAsia="Calibri" w:cs="Times New Roman"/>
          <w:sz w:val="16"/>
          <w:szCs w:val="16"/>
        </w:rPr>
        <w:t xml:space="preserve">) ile </w:t>
      </w:r>
      <w:proofErr w:type="spellStart"/>
      <w:r w:rsidRPr="00435B51">
        <w:rPr>
          <w:rFonts w:eastAsia="Calibri" w:cs="Times New Roman"/>
          <w:sz w:val="16"/>
          <w:szCs w:val="16"/>
        </w:rPr>
        <w:t>olusturulan</w:t>
      </w:r>
      <w:proofErr w:type="spellEnd"/>
      <w:r w:rsidRPr="00435B51">
        <w:rPr>
          <w:rFonts w:eastAsia="Calibri" w:cs="Times New Roman"/>
          <w:sz w:val="16"/>
          <w:szCs w:val="16"/>
        </w:rPr>
        <w:t xml:space="preserve"> deneysel </w:t>
      </w:r>
      <w:proofErr w:type="spellStart"/>
      <w:r w:rsidRPr="00435B51">
        <w:rPr>
          <w:rFonts w:eastAsia="Calibri" w:cs="Times New Roman"/>
          <w:sz w:val="16"/>
          <w:szCs w:val="16"/>
        </w:rPr>
        <w:t>prematür</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over</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yetmezliği’ne</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silymarin’in</w:t>
      </w:r>
      <w:proofErr w:type="spellEnd"/>
      <w:r w:rsidRPr="00435B51">
        <w:rPr>
          <w:rFonts w:eastAsia="Calibri" w:cs="Times New Roman"/>
          <w:sz w:val="16"/>
          <w:szCs w:val="16"/>
        </w:rPr>
        <w:t xml:space="preserve"> etkisi. 2009, </w:t>
      </w:r>
      <w:r w:rsidRPr="00B262AC">
        <w:rPr>
          <w:rFonts w:eastAsia="Calibri" w:cs="Times New Roman"/>
          <w:i/>
          <w:iCs/>
          <w:sz w:val="16"/>
          <w:szCs w:val="16"/>
        </w:rPr>
        <w:t>Eskişehir Osmangazi Üniversitesi</w:t>
      </w:r>
      <w:r w:rsidR="00B262AC">
        <w:rPr>
          <w:rFonts w:eastAsia="Calibri" w:cs="Times New Roman"/>
          <w:sz w:val="16"/>
          <w:szCs w:val="16"/>
        </w:rPr>
        <w:t>,</w:t>
      </w:r>
      <w:r w:rsidRPr="00435B51">
        <w:rPr>
          <w:rFonts w:eastAsia="Calibri" w:cs="Times New Roman"/>
          <w:sz w:val="16"/>
          <w:szCs w:val="16"/>
        </w:rPr>
        <w:t xml:space="preserve"> p. 20-24.</w:t>
      </w:r>
    </w:p>
    <w:p w:rsidR="00A02998" w:rsidRPr="00435B51" w:rsidRDefault="00A02998" w:rsidP="001F5C2C">
      <w:pPr>
        <w:ind w:left="142" w:hanging="142"/>
        <w:jc w:val="both"/>
        <w:rPr>
          <w:rFonts w:eastAsia="Calibri" w:cs="Times New Roman"/>
          <w:sz w:val="16"/>
          <w:szCs w:val="16"/>
        </w:rPr>
      </w:pPr>
      <w:r w:rsidRPr="00435B51">
        <w:rPr>
          <w:rFonts w:eastAsia="Calibri" w:cs="Times New Roman"/>
          <w:sz w:val="16"/>
          <w:szCs w:val="16"/>
        </w:rPr>
        <w:t xml:space="preserve">8. </w:t>
      </w:r>
      <w:proofErr w:type="spellStart"/>
      <w:r w:rsidRPr="00435B51">
        <w:rPr>
          <w:rFonts w:eastAsia="Calibri" w:cs="Times New Roman"/>
          <w:sz w:val="16"/>
          <w:szCs w:val="16"/>
        </w:rPr>
        <w:t>Kappeler</w:t>
      </w:r>
      <w:proofErr w:type="spellEnd"/>
      <w:r w:rsidRPr="00435B51">
        <w:rPr>
          <w:rFonts w:eastAsia="Calibri" w:cs="Times New Roman"/>
          <w:sz w:val="16"/>
          <w:szCs w:val="16"/>
        </w:rPr>
        <w:t>, CJ</w:t>
      </w:r>
      <w:r w:rsidR="00B262AC">
        <w:rPr>
          <w:rFonts w:eastAsia="Calibri" w:cs="Times New Roman"/>
          <w:sz w:val="16"/>
          <w:szCs w:val="16"/>
        </w:rPr>
        <w:t>,</w:t>
      </w:r>
      <w:r w:rsidRPr="00435B51">
        <w:rPr>
          <w:rFonts w:eastAsia="Calibri" w:cs="Times New Roman"/>
          <w:sz w:val="16"/>
          <w:szCs w:val="16"/>
        </w:rPr>
        <w:t xml:space="preserve"> </w:t>
      </w:r>
      <w:proofErr w:type="spellStart"/>
      <w:r w:rsidRPr="00435B51">
        <w:rPr>
          <w:rFonts w:eastAsia="Calibri" w:cs="Times New Roman"/>
          <w:sz w:val="16"/>
          <w:szCs w:val="16"/>
        </w:rPr>
        <w:t>Hoyer</w:t>
      </w:r>
      <w:proofErr w:type="spellEnd"/>
      <w:r w:rsidRPr="00435B51">
        <w:rPr>
          <w:rFonts w:eastAsia="Calibri" w:cs="Times New Roman"/>
          <w:sz w:val="16"/>
          <w:szCs w:val="16"/>
        </w:rPr>
        <w:t>,</w:t>
      </w:r>
      <w:r w:rsidR="00B262AC">
        <w:rPr>
          <w:rFonts w:eastAsia="Calibri" w:cs="Times New Roman"/>
          <w:sz w:val="16"/>
          <w:szCs w:val="16"/>
        </w:rPr>
        <w:t xml:space="preserve"> PB,</w:t>
      </w:r>
      <w:r w:rsidRPr="00435B51">
        <w:rPr>
          <w:rFonts w:eastAsia="Calibri" w:cs="Times New Roman"/>
          <w:sz w:val="16"/>
          <w:szCs w:val="16"/>
        </w:rPr>
        <w:t xml:space="preserve"> 4-vinylcyclohexene </w:t>
      </w:r>
      <w:proofErr w:type="spellStart"/>
      <w:r w:rsidRPr="00435B51">
        <w:rPr>
          <w:rFonts w:eastAsia="Calibri" w:cs="Times New Roman"/>
          <w:sz w:val="16"/>
          <w:szCs w:val="16"/>
        </w:rPr>
        <w:t>diepoxide</w:t>
      </w:r>
      <w:proofErr w:type="spellEnd"/>
      <w:r w:rsidRPr="00435B51">
        <w:rPr>
          <w:rFonts w:eastAsia="Calibri" w:cs="Times New Roman"/>
          <w:sz w:val="16"/>
          <w:szCs w:val="16"/>
        </w:rPr>
        <w:t xml:space="preserve">: a model </w:t>
      </w:r>
      <w:proofErr w:type="spellStart"/>
      <w:r w:rsidRPr="00435B51">
        <w:rPr>
          <w:rFonts w:eastAsia="Calibri" w:cs="Times New Roman"/>
          <w:sz w:val="16"/>
          <w:szCs w:val="16"/>
        </w:rPr>
        <w:t>chemical</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for</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ovotoxicity</w:t>
      </w:r>
      <w:proofErr w:type="spellEnd"/>
      <w:r w:rsidRPr="00435B51">
        <w:rPr>
          <w:rFonts w:eastAsia="Calibri" w:cs="Times New Roman"/>
          <w:sz w:val="16"/>
          <w:szCs w:val="16"/>
        </w:rPr>
        <w:t xml:space="preserve">, </w:t>
      </w:r>
      <w:proofErr w:type="spellStart"/>
      <w:r w:rsidRPr="00B262AC">
        <w:rPr>
          <w:rFonts w:eastAsia="Calibri" w:cs="Times New Roman"/>
          <w:i/>
          <w:iCs/>
          <w:sz w:val="16"/>
          <w:szCs w:val="16"/>
        </w:rPr>
        <w:t>Systems</w:t>
      </w:r>
      <w:proofErr w:type="spellEnd"/>
      <w:r w:rsidRPr="00B262AC">
        <w:rPr>
          <w:rFonts w:eastAsia="Calibri" w:cs="Times New Roman"/>
          <w:i/>
          <w:iCs/>
          <w:sz w:val="16"/>
          <w:szCs w:val="16"/>
        </w:rPr>
        <w:t xml:space="preserve"> </w:t>
      </w:r>
      <w:proofErr w:type="spellStart"/>
      <w:r w:rsidRPr="00B262AC">
        <w:rPr>
          <w:rFonts w:eastAsia="Calibri" w:cs="Times New Roman"/>
          <w:i/>
          <w:iCs/>
          <w:sz w:val="16"/>
          <w:szCs w:val="16"/>
        </w:rPr>
        <w:t>biology</w:t>
      </w:r>
      <w:proofErr w:type="spellEnd"/>
      <w:r w:rsidRPr="00B262AC">
        <w:rPr>
          <w:rFonts w:eastAsia="Calibri" w:cs="Times New Roman"/>
          <w:i/>
          <w:iCs/>
          <w:sz w:val="16"/>
          <w:szCs w:val="16"/>
        </w:rPr>
        <w:t xml:space="preserve"> in </w:t>
      </w:r>
      <w:proofErr w:type="spellStart"/>
      <w:r w:rsidRPr="00B262AC">
        <w:rPr>
          <w:rFonts w:eastAsia="Calibri" w:cs="Times New Roman"/>
          <w:i/>
          <w:iCs/>
          <w:sz w:val="16"/>
          <w:szCs w:val="16"/>
        </w:rPr>
        <w:t>reproductive</w:t>
      </w:r>
      <w:proofErr w:type="spellEnd"/>
      <w:r w:rsidRPr="00B262AC">
        <w:rPr>
          <w:rFonts w:eastAsia="Calibri" w:cs="Times New Roman"/>
          <w:i/>
          <w:iCs/>
          <w:sz w:val="16"/>
          <w:szCs w:val="16"/>
        </w:rPr>
        <w:t xml:space="preserve"> </w:t>
      </w:r>
      <w:proofErr w:type="spellStart"/>
      <w:r w:rsidRPr="00B262AC">
        <w:rPr>
          <w:rFonts w:eastAsia="Calibri" w:cs="Times New Roman"/>
          <w:i/>
          <w:iCs/>
          <w:sz w:val="16"/>
          <w:szCs w:val="16"/>
        </w:rPr>
        <w:t>medicine</w:t>
      </w:r>
      <w:proofErr w:type="spellEnd"/>
      <w:r w:rsidRPr="00435B51">
        <w:rPr>
          <w:rFonts w:eastAsia="Calibri" w:cs="Times New Roman"/>
          <w:sz w:val="16"/>
          <w:szCs w:val="16"/>
        </w:rPr>
        <w:t>, 2012, 58(1), 57-62.</w:t>
      </w:r>
    </w:p>
    <w:p w:rsidR="00A02998" w:rsidRPr="00435B51" w:rsidRDefault="00A02998" w:rsidP="001F5C2C">
      <w:pPr>
        <w:ind w:left="142" w:hanging="142"/>
        <w:jc w:val="both"/>
        <w:rPr>
          <w:rFonts w:eastAsia="Calibri" w:cs="Times New Roman"/>
          <w:sz w:val="16"/>
          <w:szCs w:val="16"/>
        </w:rPr>
      </w:pPr>
      <w:r w:rsidRPr="00435B51">
        <w:rPr>
          <w:rFonts w:eastAsia="Calibri" w:cs="Times New Roman"/>
          <w:sz w:val="16"/>
          <w:szCs w:val="16"/>
        </w:rPr>
        <w:t xml:space="preserve">9. </w:t>
      </w:r>
      <w:proofErr w:type="spellStart"/>
      <w:r w:rsidRPr="00435B51">
        <w:rPr>
          <w:rFonts w:eastAsia="Calibri" w:cs="Times New Roman"/>
          <w:sz w:val="16"/>
          <w:szCs w:val="16"/>
        </w:rPr>
        <w:t>Liu</w:t>
      </w:r>
      <w:proofErr w:type="spellEnd"/>
      <w:r w:rsidRPr="00435B51">
        <w:rPr>
          <w:rFonts w:eastAsia="Calibri" w:cs="Times New Roman"/>
          <w:sz w:val="16"/>
          <w:szCs w:val="16"/>
        </w:rPr>
        <w:t xml:space="preserve">, W, </w:t>
      </w:r>
      <w:proofErr w:type="spellStart"/>
      <w:r w:rsidRPr="00435B51">
        <w:rPr>
          <w:rFonts w:eastAsia="Calibri" w:cs="Times New Roman"/>
          <w:sz w:val="16"/>
          <w:szCs w:val="16"/>
        </w:rPr>
        <w:t>Wang</w:t>
      </w:r>
      <w:proofErr w:type="spellEnd"/>
      <w:r w:rsidRPr="00435B51">
        <w:rPr>
          <w:rFonts w:eastAsia="Calibri" w:cs="Times New Roman"/>
          <w:sz w:val="16"/>
          <w:szCs w:val="16"/>
        </w:rPr>
        <w:t xml:space="preserve">, </w:t>
      </w:r>
      <w:r w:rsidR="00907350">
        <w:rPr>
          <w:rFonts w:eastAsia="Calibri" w:cs="Times New Roman"/>
          <w:sz w:val="16"/>
          <w:szCs w:val="16"/>
        </w:rPr>
        <w:t xml:space="preserve">LY, </w:t>
      </w:r>
      <w:proofErr w:type="spellStart"/>
      <w:r w:rsidRPr="00435B51">
        <w:rPr>
          <w:rFonts w:eastAsia="Calibri" w:cs="Times New Roman"/>
          <w:sz w:val="16"/>
          <w:szCs w:val="16"/>
        </w:rPr>
        <w:t>Xing</w:t>
      </w:r>
      <w:proofErr w:type="spellEnd"/>
      <w:r w:rsidRPr="00435B51">
        <w:rPr>
          <w:rFonts w:eastAsia="Calibri" w:cs="Times New Roman"/>
          <w:sz w:val="16"/>
          <w:szCs w:val="16"/>
        </w:rPr>
        <w:t xml:space="preserve">, </w:t>
      </w:r>
      <w:r w:rsidR="00907350">
        <w:rPr>
          <w:rFonts w:eastAsia="Calibri" w:cs="Times New Roman"/>
          <w:sz w:val="16"/>
          <w:szCs w:val="16"/>
        </w:rPr>
        <w:t xml:space="preserve">XX, </w:t>
      </w:r>
      <w:r w:rsidRPr="00435B51">
        <w:rPr>
          <w:rFonts w:eastAsia="Calibri" w:cs="Times New Roman"/>
          <w:sz w:val="16"/>
          <w:szCs w:val="16"/>
        </w:rPr>
        <w:t xml:space="preserve">Fan, </w:t>
      </w:r>
      <w:r w:rsidR="00907350" w:rsidRPr="00435B51">
        <w:rPr>
          <w:rFonts w:eastAsia="Calibri" w:cs="Times New Roman"/>
          <w:sz w:val="16"/>
          <w:szCs w:val="16"/>
        </w:rPr>
        <w:t>GW</w:t>
      </w:r>
      <w:r w:rsidR="00907350">
        <w:rPr>
          <w:rFonts w:eastAsia="Calibri" w:cs="Times New Roman"/>
          <w:sz w:val="16"/>
          <w:szCs w:val="16"/>
        </w:rPr>
        <w:t>,</w:t>
      </w:r>
      <w:r w:rsidR="00907350" w:rsidRPr="00435B51">
        <w:rPr>
          <w:rFonts w:eastAsia="Calibri" w:cs="Times New Roman"/>
          <w:sz w:val="16"/>
          <w:szCs w:val="16"/>
        </w:rPr>
        <w:t xml:space="preserve"> </w:t>
      </w:r>
      <w:proofErr w:type="spellStart"/>
      <w:r w:rsidRPr="00435B51">
        <w:rPr>
          <w:rFonts w:eastAsia="Calibri" w:cs="Times New Roman"/>
          <w:sz w:val="16"/>
          <w:szCs w:val="16"/>
        </w:rPr>
        <w:t>Conditions</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and</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Possible</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Mechanisms</w:t>
      </w:r>
      <w:proofErr w:type="spellEnd"/>
      <w:r w:rsidRPr="00435B51">
        <w:rPr>
          <w:rFonts w:eastAsia="Calibri" w:cs="Times New Roman"/>
          <w:sz w:val="16"/>
          <w:szCs w:val="16"/>
        </w:rPr>
        <w:t xml:space="preserve"> of VCD-</w:t>
      </w:r>
      <w:proofErr w:type="spellStart"/>
      <w:r w:rsidRPr="00435B51">
        <w:rPr>
          <w:rFonts w:eastAsia="Calibri" w:cs="Times New Roman"/>
          <w:sz w:val="16"/>
          <w:szCs w:val="16"/>
        </w:rPr>
        <w:t>induced</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Ovarian</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Failure</w:t>
      </w:r>
      <w:proofErr w:type="spellEnd"/>
      <w:r w:rsidRPr="00435B51">
        <w:rPr>
          <w:rFonts w:eastAsia="Calibri" w:cs="Times New Roman"/>
          <w:sz w:val="16"/>
          <w:szCs w:val="16"/>
        </w:rPr>
        <w:t xml:space="preserve">, </w:t>
      </w:r>
      <w:proofErr w:type="spellStart"/>
      <w:r w:rsidRPr="00907350">
        <w:rPr>
          <w:rFonts w:eastAsia="Calibri" w:cs="Times New Roman"/>
          <w:i/>
          <w:iCs/>
          <w:sz w:val="16"/>
          <w:szCs w:val="16"/>
        </w:rPr>
        <w:t>Alternatives</w:t>
      </w:r>
      <w:proofErr w:type="spellEnd"/>
      <w:r w:rsidRPr="00907350">
        <w:rPr>
          <w:rFonts w:eastAsia="Calibri" w:cs="Times New Roman"/>
          <w:i/>
          <w:iCs/>
          <w:sz w:val="16"/>
          <w:szCs w:val="16"/>
        </w:rPr>
        <w:t xml:space="preserve"> </w:t>
      </w:r>
      <w:proofErr w:type="spellStart"/>
      <w:r w:rsidRPr="00907350">
        <w:rPr>
          <w:rFonts w:eastAsia="Calibri" w:cs="Times New Roman"/>
          <w:i/>
          <w:iCs/>
          <w:sz w:val="16"/>
          <w:szCs w:val="16"/>
        </w:rPr>
        <w:t>to</w:t>
      </w:r>
      <w:proofErr w:type="spellEnd"/>
      <w:r w:rsidRPr="00907350">
        <w:rPr>
          <w:rFonts w:eastAsia="Calibri" w:cs="Times New Roman"/>
          <w:i/>
          <w:iCs/>
          <w:sz w:val="16"/>
          <w:szCs w:val="16"/>
        </w:rPr>
        <w:t xml:space="preserve"> </w:t>
      </w:r>
      <w:proofErr w:type="spellStart"/>
      <w:r w:rsidRPr="00907350">
        <w:rPr>
          <w:rFonts w:eastAsia="Calibri" w:cs="Times New Roman"/>
          <w:i/>
          <w:iCs/>
          <w:sz w:val="16"/>
          <w:szCs w:val="16"/>
        </w:rPr>
        <w:t>Laboratory</w:t>
      </w:r>
      <w:proofErr w:type="spellEnd"/>
      <w:r w:rsidRPr="00907350">
        <w:rPr>
          <w:rFonts w:eastAsia="Calibri" w:cs="Times New Roman"/>
          <w:i/>
          <w:iCs/>
          <w:sz w:val="16"/>
          <w:szCs w:val="16"/>
        </w:rPr>
        <w:t xml:space="preserve"> Animals</w:t>
      </w:r>
      <w:r w:rsidRPr="00435B51">
        <w:rPr>
          <w:rFonts w:eastAsia="Calibri" w:cs="Times New Roman"/>
          <w:sz w:val="16"/>
          <w:szCs w:val="16"/>
        </w:rPr>
        <w:t>, 2015, 43(6), 385-392.</w:t>
      </w:r>
    </w:p>
    <w:p w:rsidR="00A02998" w:rsidRPr="00435B51" w:rsidRDefault="00A02998" w:rsidP="001F5C2C">
      <w:pPr>
        <w:ind w:left="142" w:right="-1" w:hanging="284"/>
        <w:jc w:val="both"/>
        <w:rPr>
          <w:rFonts w:eastAsia="Calibri" w:cs="Times New Roman"/>
          <w:sz w:val="16"/>
          <w:szCs w:val="16"/>
        </w:rPr>
      </w:pPr>
      <w:r w:rsidRPr="00435B51">
        <w:rPr>
          <w:rFonts w:eastAsia="Calibri" w:cs="Times New Roman"/>
          <w:sz w:val="16"/>
          <w:szCs w:val="16"/>
        </w:rPr>
        <w:t xml:space="preserve">10. </w:t>
      </w:r>
      <w:proofErr w:type="spellStart"/>
      <w:r w:rsidRPr="00435B51">
        <w:rPr>
          <w:rFonts w:eastAsia="Calibri" w:cs="Times New Roman"/>
          <w:sz w:val="16"/>
          <w:szCs w:val="16"/>
        </w:rPr>
        <w:t>Kao</w:t>
      </w:r>
      <w:proofErr w:type="spellEnd"/>
      <w:r w:rsidRPr="00435B51">
        <w:rPr>
          <w:rFonts w:eastAsia="Calibri" w:cs="Times New Roman"/>
          <w:sz w:val="16"/>
          <w:szCs w:val="16"/>
        </w:rPr>
        <w:t xml:space="preserve">, SW, </w:t>
      </w:r>
      <w:proofErr w:type="spellStart"/>
      <w:r w:rsidRPr="00435B51">
        <w:rPr>
          <w:rFonts w:eastAsia="Calibri" w:cs="Times New Roman"/>
          <w:sz w:val="16"/>
          <w:szCs w:val="16"/>
        </w:rPr>
        <w:t>Sipes</w:t>
      </w:r>
      <w:proofErr w:type="spellEnd"/>
      <w:r w:rsidRPr="00435B51">
        <w:rPr>
          <w:rFonts w:eastAsia="Calibri" w:cs="Times New Roman"/>
          <w:sz w:val="16"/>
          <w:szCs w:val="16"/>
        </w:rPr>
        <w:t>,</w:t>
      </w:r>
      <w:r w:rsidR="009D3A35">
        <w:rPr>
          <w:rFonts w:eastAsia="Calibri" w:cs="Times New Roman"/>
          <w:sz w:val="16"/>
          <w:szCs w:val="16"/>
        </w:rPr>
        <w:t xml:space="preserve"> IG,</w:t>
      </w:r>
      <w:r w:rsidRPr="00435B51">
        <w:rPr>
          <w:rFonts w:eastAsia="Calibri" w:cs="Times New Roman"/>
          <w:sz w:val="16"/>
          <w:szCs w:val="16"/>
        </w:rPr>
        <w:t xml:space="preserve"> </w:t>
      </w:r>
      <w:proofErr w:type="spellStart"/>
      <w:r w:rsidRPr="00435B51">
        <w:rPr>
          <w:rFonts w:eastAsia="Calibri" w:cs="Times New Roman"/>
          <w:sz w:val="16"/>
          <w:szCs w:val="16"/>
        </w:rPr>
        <w:t>Hoyer</w:t>
      </w:r>
      <w:proofErr w:type="spellEnd"/>
      <w:r w:rsidRPr="00435B51">
        <w:rPr>
          <w:rFonts w:eastAsia="Calibri" w:cs="Times New Roman"/>
          <w:sz w:val="16"/>
          <w:szCs w:val="16"/>
        </w:rPr>
        <w:t xml:space="preserve">, </w:t>
      </w:r>
      <w:r w:rsidR="009D3A35">
        <w:rPr>
          <w:rFonts w:eastAsia="Calibri" w:cs="Times New Roman"/>
          <w:sz w:val="16"/>
          <w:szCs w:val="16"/>
        </w:rPr>
        <w:t xml:space="preserve">PB, </w:t>
      </w:r>
      <w:proofErr w:type="spellStart"/>
      <w:r w:rsidRPr="00435B51">
        <w:rPr>
          <w:rFonts w:eastAsia="Calibri" w:cs="Times New Roman"/>
          <w:sz w:val="16"/>
          <w:szCs w:val="16"/>
        </w:rPr>
        <w:t>Early</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effects</w:t>
      </w:r>
      <w:proofErr w:type="spellEnd"/>
      <w:r w:rsidRPr="00435B51">
        <w:rPr>
          <w:rFonts w:eastAsia="Calibri" w:cs="Times New Roman"/>
          <w:sz w:val="16"/>
          <w:szCs w:val="16"/>
        </w:rPr>
        <w:t xml:space="preserve"> of </w:t>
      </w:r>
      <w:proofErr w:type="spellStart"/>
      <w:r w:rsidRPr="00435B51">
        <w:rPr>
          <w:rFonts w:eastAsia="Calibri" w:cs="Times New Roman"/>
          <w:sz w:val="16"/>
          <w:szCs w:val="16"/>
        </w:rPr>
        <w:t>ovotoxicity</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induced</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by</w:t>
      </w:r>
      <w:proofErr w:type="spellEnd"/>
      <w:r w:rsidRPr="00435B51">
        <w:rPr>
          <w:rFonts w:eastAsia="Calibri" w:cs="Times New Roman"/>
          <w:sz w:val="16"/>
          <w:szCs w:val="16"/>
        </w:rPr>
        <w:t xml:space="preserve"> 4-vinylcyclohexene </w:t>
      </w:r>
      <w:proofErr w:type="spellStart"/>
      <w:r w:rsidRPr="00435B51">
        <w:rPr>
          <w:rFonts w:eastAsia="Calibri" w:cs="Times New Roman"/>
          <w:sz w:val="16"/>
          <w:szCs w:val="16"/>
        </w:rPr>
        <w:t>diepoxide</w:t>
      </w:r>
      <w:proofErr w:type="spellEnd"/>
      <w:r w:rsidRPr="00435B51">
        <w:rPr>
          <w:rFonts w:eastAsia="Calibri" w:cs="Times New Roman"/>
          <w:sz w:val="16"/>
          <w:szCs w:val="16"/>
        </w:rPr>
        <w:t xml:space="preserve"> in </w:t>
      </w:r>
      <w:proofErr w:type="spellStart"/>
      <w:r w:rsidRPr="00435B51">
        <w:rPr>
          <w:rFonts w:eastAsia="Calibri" w:cs="Times New Roman"/>
          <w:sz w:val="16"/>
          <w:szCs w:val="16"/>
        </w:rPr>
        <w:t>rats</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and</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mice</w:t>
      </w:r>
      <w:proofErr w:type="spellEnd"/>
      <w:r w:rsidRPr="00435B51">
        <w:rPr>
          <w:rFonts w:eastAsia="Calibri" w:cs="Times New Roman"/>
          <w:sz w:val="16"/>
          <w:szCs w:val="16"/>
        </w:rPr>
        <w:t xml:space="preserve">, </w:t>
      </w:r>
      <w:proofErr w:type="spellStart"/>
      <w:r w:rsidRPr="009D3A35">
        <w:rPr>
          <w:rFonts w:eastAsia="Calibri" w:cs="Times New Roman"/>
          <w:i/>
          <w:iCs/>
          <w:sz w:val="16"/>
          <w:szCs w:val="16"/>
        </w:rPr>
        <w:t>Reproductive</w:t>
      </w:r>
      <w:proofErr w:type="spellEnd"/>
      <w:r w:rsidRPr="009D3A35">
        <w:rPr>
          <w:rFonts w:eastAsia="Calibri" w:cs="Times New Roman"/>
          <w:i/>
          <w:iCs/>
          <w:sz w:val="16"/>
          <w:szCs w:val="16"/>
        </w:rPr>
        <w:t xml:space="preserve"> </w:t>
      </w:r>
      <w:proofErr w:type="spellStart"/>
      <w:r w:rsidRPr="009D3A35">
        <w:rPr>
          <w:rFonts w:eastAsia="Calibri" w:cs="Times New Roman"/>
          <w:i/>
          <w:iCs/>
          <w:sz w:val="16"/>
          <w:szCs w:val="16"/>
        </w:rPr>
        <w:t>Toxicology</w:t>
      </w:r>
      <w:proofErr w:type="spellEnd"/>
      <w:r w:rsidRPr="00435B51">
        <w:rPr>
          <w:rFonts w:eastAsia="Calibri" w:cs="Times New Roman"/>
          <w:sz w:val="16"/>
          <w:szCs w:val="16"/>
        </w:rPr>
        <w:t>, 1999, 13(1), 67-75.</w:t>
      </w:r>
    </w:p>
    <w:p w:rsidR="00A02998" w:rsidRPr="00435B51" w:rsidRDefault="00A02998" w:rsidP="001F5C2C">
      <w:pPr>
        <w:ind w:left="142" w:right="-1" w:hanging="284"/>
        <w:jc w:val="both"/>
        <w:rPr>
          <w:rFonts w:eastAsia="Calibri" w:cs="Times New Roman"/>
          <w:sz w:val="16"/>
          <w:szCs w:val="16"/>
        </w:rPr>
      </w:pPr>
      <w:r w:rsidRPr="00435B51">
        <w:rPr>
          <w:rFonts w:eastAsia="Calibri" w:cs="Times New Roman"/>
          <w:sz w:val="16"/>
          <w:szCs w:val="16"/>
        </w:rPr>
        <w:t xml:space="preserve">11. </w:t>
      </w:r>
      <w:proofErr w:type="spellStart"/>
      <w:r w:rsidRPr="00435B51">
        <w:rPr>
          <w:rFonts w:eastAsia="Calibri" w:cs="Times New Roman"/>
          <w:sz w:val="16"/>
          <w:szCs w:val="16"/>
        </w:rPr>
        <w:t>Jeelani</w:t>
      </w:r>
      <w:proofErr w:type="spellEnd"/>
      <w:r w:rsidRPr="00435B51">
        <w:rPr>
          <w:rFonts w:eastAsia="Calibri" w:cs="Times New Roman"/>
          <w:sz w:val="16"/>
          <w:szCs w:val="16"/>
        </w:rPr>
        <w:t xml:space="preserve">, R, </w:t>
      </w:r>
      <w:proofErr w:type="spellStart"/>
      <w:r w:rsidRPr="00435B51">
        <w:rPr>
          <w:rFonts w:eastAsia="Calibri" w:cs="Times New Roman"/>
          <w:sz w:val="16"/>
          <w:szCs w:val="16"/>
        </w:rPr>
        <w:t>Khan</w:t>
      </w:r>
      <w:proofErr w:type="spellEnd"/>
      <w:r w:rsidRPr="00435B51">
        <w:rPr>
          <w:rFonts w:eastAsia="Calibri" w:cs="Times New Roman"/>
          <w:sz w:val="16"/>
          <w:szCs w:val="16"/>
        </w:rPr>
        <w:t>,</w:t>
      </w:r>
      <w:r w:rsidR="00F417BF">
        <w:rPr>
          <w:rFonts w:eastAsia="Calibri" w:cs="Times New Roman"/>
          <w:sz w:val="16"/>
          <w:szCs w:val="16"/>
        </w:rPr>
        <w:t xml:space="preserve"> SN, </w:t>
      </w:r>
      <w:proofErr w:type="spellStart"/>
      <w:r w:rsidRPr="00435B51">
        <w:rPr>
          <w:rFonts w:eastAsia="Calibri" w:cs="Times New Roman"/>
          <w:sz w:val="16"/>
          <w:szCs w:val="16"/>
        </w:rPr>
        <w:t>Shaeib</w:t>
      </w:r>
      <w:proofErr w:type="spellEnd"/>
      <w:r w:rsidRPr="00435B51">
        <w:rPr>
          <w:rFonts w:eastAsia="Calibri" w:cs="Times New Roman"/>
          <w:sz w:val="16"/>
          <w:szCs w:val="16"/>
        </w:rPr>
        <w:t>,</w:t>
      </w:r>
      <w:r w:rsidR="00F417BF">
        <w:rPr>
          <w:rFonts w:eastAsia="Calibri" w:cs="Times New Roman"/>
          <w:sz w:val="16"/>
          <w:szCs w:val="16"/>
        </w:rPr>
        <w:t xml:space="preserve"> F,</w:t>
      </w:r>
      <w:r w:rsidRPr="00435B51">
        <w:rPr>
          <w:rFonts w:eastAsia="Calibri" w:cs="Times New Roman"/>
          <w:sz w:val="16"/>
          <w:szCs w:val="16"/>
        </w:rPr>
        <w:t xml:space="preserve"> </w:t>
      </w:r>
      <w:proofErr w:type="spellStart"/>
      <w:r w:rsidRPr="00435B51">
        <w:rPr>
          <w:rFonts w:eastAsia="Calibri" w:cs="Times New Roman"/>
          <w:sz w:val="16"/>
          <w:szCs w:val="16"/>
        </w:rPr>
        <w:t>Kohan-Ghadr</w:t>
      </w:r>
      <w:proofErr w:type="spellEnd"/>
      <w:r w:rsidRPr="00435B51">
        <w:rPr>
          <w:rFonts w:eastAsia="Calibri" w:cs="Times New Roman"/>
          <w:sz w:val="16"/>
          <w:szCs w:val="16"/>
        </w:rPr>
        <w:t>,</w:t>
      </w:r>
      <w:r w:rsidR="00F417BF">
        <w:rPr>
          <w:rFonts w:eastAsia="Calibri" w:cs="Times New Roman"/>
          <w:sz w:val="16"/>
          <w:szCs w:val="16"/>
        </w:rPr>
        <w:t xml:space="preserve"> HR, </w:t>
      </w:r>
      <w:r w:rsidRPr="00435B51">
        <w:rPr>
          <w:rFonts w:eastAsia="Calibri" w:cs="Times New Roman"/>
          <w:sz w:val="16"/>
          <w:szCs w:val="16"/>
        </w:rPr>
        <w:t xml:space="preserve">et al, </w:t>
      </w:r>
      <w:proofErr w:type="spellStart"/>
      <w:r w:rsidRPr="00435B51">
        <w:rPr>
          <w:rFonts w:eastAsia="Calibri" w:cs="Times New Roman"/>
          <w:sz w:val="16"/>
          <w:szCs w:val="16"/>
        </w:rPr>
        <w:t>Cyclophosphamide</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and</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acrolein</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induced</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oxidative</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stress</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leading</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to</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deterioration</w:t>
      </w:r>
      <w:proofErr w:type="spellEnd"/>
      <w:r w:rsidRPr="00435B51">
        <w:rPr>
          <w:rFonts w:eastAsia="Calibri" w:cs="Times New Roman"/>
          <w:sz w:val="16"/>
          <w:szCs w:val="16"/>
        </w:rPr>
        <w:t xml:space="preserve"> of </w:t>
      </w:r>
      <w:proofErr w:type="spellStart"/>
      <w:r w:rsidRPr="00435B51">
        <w:rPr>
          <w:rFonts w:eastAsia="Calibri" w:cs="Times New Roman"/>
          <w:sz w:val="16"/>
          <w:szCs w:val="16"/>
        </w:rPr>
        <w:t>metaphase</w:t>
      </w:r>
      <w:proofErr w:type="spellEnd"/>
      <w:r w:rsidRPr="00435B51">
        <w:rPr>
          <w:rFonts w:eastAsia="Calibri" w:cs="Times New Roman"/>
          <w:sz w:val="16"/>
          <w:szCs w:val="16"/>
        </w:rPr>
        <w:t xml:space="preserve"> II </w:t>
      </w:r>
      <w:proofErr w:type="spellStart"/>
      <w:r w:rsidRPr="00435B51">
        <w:rPr>
          <w:rFonts w:eastAsia="Calibri" w:cs="Times New Roman"/>
          <w:sz w:val="16"/>
          <w:szCs w:val="16"/>
        </w:rPr>
        <w:t>mouse</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oocyte</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quality</w:t>
      </w:r>
      <w:proofErr w:type="spellEnd"/>
      <w:r w:rsidRPr="00435B51">
        <w:rPr>
          <w:rFonts w:eastAsia="Calibri" w:cs="Times New Roman"/>
          <w:sz w:val="16"/>
          <w:szCs w:val="16"/>
        </w:rPr>
        <w:t xml:space="preserve">, </w:t>
      </w:r>
      <w:proofErr w:type="spellStart"/>
      <w:r w:rsidRPr="00361D88">
        <w:rPr>
          <w:rFonts w:eastAsia="Calibri" w:cs="Times New Roman"/>
          <w:i/>
          <w:iCs/>
          <w:sz w:val="16"/>
          <w:szCs w:val="16"/>
        </w:rPr>
        <w:t>Free</w:t>
      </w:r>
      <w:proofErr w:type="spellEnd"/>
      <w:r w:rsidRPr="00361D88">
        <w:rPr>
          <w:rFonts w:eastAsia="Calibri" w:cs="Times New Roman"/>
          <w:i/>
          <w:iCs/>
          <w:sz w:val="16"/>
          <w:szCs w:val="16"/>
        </w:rPr>
        <w:t xml:space="preserve"> </w:t>
      </w:r>
      <w:proofErr w:type="spellStart"/>
      <w:r w:rsidRPr="00361D88">
        <w:rPr>
          <w:rFonts w:eastAsia="Calibri" w:cs="Times New Roman"/>
          <w:i/>
          <w:iCs/>
          <w:sz w:val="16"/>
          <w:szCs w:val="16"/>
        </w:rPr>
        <w:t>Radical</w:t>
      </w:r>
      <w:proofErr w:type="spellEnd"/>
      <w:r w:rsidRPr="00361D88">
        <w:rPr>
          <w:rFonts w:eastAsia="Calibri" w:cs="Times New Roman"/>
          <w:i/>
          <w:iCs/>
          <w:sz w:val="16"/>
          <w:szCs w:val="16"/>
        </w:rPr>
        <w:t xml:space="preserve"> </w:t>
      </w:r>
      <w:proofErr w:type="spellStart"/>
      <w:r w:rsidRPr="00361D88">
        <w:rPr>
          <w:rFonts w:eastAsia="Calibri" w:cs="Times New Roman"/>
          <w:i/>
          <w:iCs/>
          <w:sz w:val="16"/>
          <w:szCs w:val="16"/>
        </w:rPr>
        <w:t>Biology</w:t>
      </w:r>
      <w:proofErr w:type="spellEnd"/>
      <w:r w:rsidRPr="00361D88">
        <w:rPr>
          <w:rFonts w:eastAsia="Calibri" w:cs="Times New Roman"/>
          <w:i/>
          <w:iCs/>
          <w:sz w:val="16"/>
          <w:szCs w:val="16"/>
        </w:rPr>
        <w:t xml:space="preserve"> </w:t>
      </w:r>
      <w:proofErr w:type="spellStart"/>
      <w:r w:rsidRPr="00361D88">
        <w:rPr>
          <w:rFonts w:eastAsia="Calibri" w:cs="Times New Roman"/>
          <w:i/>
          <w:iCs/>
          <w:sz w:val="16"/>
          <w:szCs w:val="16"/>
        </w:rPr>
        <w:t>and</w:t>
      </w:r>
      <w:proofErr w:type="spellEnd"/>
      <w:r w:rsidRPr="00361D88">
        <w:rPr>
          <w:rFonts w:eastAsia="Calibri" w:cs="Times New Roman"/>
          <w:i/>
          <w:iCs/>
          <w:sz w:val="16"/>
          <w:szCs w:val="16"/>
        </w:rPr>
        <w:t xml:space="preserve"> </w:t>
      </w:r>
      <w:proofErr w:type="spellStart"/>
      <w:r w:rsidRPr="00361D88">
        <w:rPr>
          <w:rFonts w:eastAsia="Calibri" w:cs="Times New Roman"/>
          <w:i/>
          <w:iCs/>
          <w:sz w:val="16"/>
          <w:szCs w:val="16"/>
        </w:rPr>
        <w:t>Medicine</w:t>
      </w:r>
      <w:proofErr w:type="spellEnd"/>
      <w:r w:rsidRPr="00435B51">
        <w:rPr>
          <w:rFonts w:eastAsia="Calibri" w:cs="Times New Roman"/>
          <w:sz w:val="16"/>
          <w:szCs w:val="16"/>
        </w:rPr>
        <w:t>, 2017, 110, 11-18.</w:t>
      </w:r>
    </w:p>
    <w:p w:rsidR="00A02998" w:rsidRPr="00435B51" w:rsidRDefault="00A02998" w:rsidP="001F5C2C">
      <w:pPr>
        <w:ind w:left="142" w:right="-1" w:hanging="284"/>
        <w:jc w:val="both"/>
        <w:rPr>
          <w:rFonts w:eastAsia="Calibri" w:cs="Times New Roman"/>
          <w:sz w:val="16"/>
          <w:szCs w:val="16"/>
        </w:rPr>
      </w:pPr>
      <w:r w:rsidRPr="00435B51">
        <w:rPr>
          <w:rFonts w:eastAsia="Calibri" w:cs="Times New Roman"/>
          <w:sz w:val="16"/>
          <w:szCs w:val="16"/>
        </w:rPr>
        <w:t xml:space="preserve">12. </w:t>
      </w:r>
      <w:proofErr w:type="spellStart"/>
      <w:r w:rsidRPr="00435B51">
        <w:rPr>
          <w:rFonts w:eastAsia="Calibri" w:cs="Times New Roman"/>
          <w:sz w:val="16"/>
          <w:szCs w:val="16"/>
        </w:rPr>
        <w:t>Emadi</w:t>
      </w:r>
      <w:proofErr w:type="spellEnd"/>
      <w:r w:rsidRPr="00435B51">
        <w:rPr>
          <w:rFonts w:eastAsia="Calibri" w:cs="Times New Roman"/>
          <w:sz w:val="16"/>
          <w:szCs w:val="16"/>
        </w:rPr>
        <w:t xml:space="preserve">, A, </w:t>
      </w:r>
      <w:proofErr w:type="spellStart"/>
      <w:r w:rsidRPr="00435B51">
        <w:rPr>
          <w:rFonts w:eastAsia="Calibri" w:cs="Times New Roman"/>
          <w:sz w:val="16"/>
          <w:szCs w:val="16"/>
        </w:rPr>
        <w:t>Jones</w:t>
      </w:r>
      <w:proofErr w:type="spellEnd"/>
      <w:r w:rsidRPr="00435B51">
        <w:rPr>
          <w:rFonts w:eastAsia="Calibri" w:cs="Times New Roman"/>
          <w:sz w:val="16"/>
          <w:szCs w:val="16"/>
        </w:rPr>
        <w:t xml:space="preserve">, </w:t>
      </w:r>
      <w:r w:rsidR="00361D88">
        <w:rPr>
          <w:rFonts w:eastAsia="Calibri" w:cs="Times New Roman"/>
          <w:sz w:val="16"/>
          <w:szCs w:val="16"/>
        </w:rPr>
        <w:t>RJ,</w:t>
      </w:r>
      <w:r w:rsidRPr="00435B51">
        <w:rPr>
          <w:rFonts w:eastAsia="Calibri" w:cs="Times New Roman"/>
          <w:sz w:val="16"/>
          <w:szCs w:val="16"/>
        </w:rPr>
        <w:t xml:space="preserve"> </w:t>
      </w:r>
      <w:proofErr w:type="spellStart"/>
      <w:r w:rsidRPr="00435B51">
        <w:rPr>
          <w:rFonts w:eastAsia="Calibri" w:cs="Times New Roman"/>
          <w:sz w:val="16"/>
          <w:szCs w:val="16"/>
        </w:rPr>
        <w:t>Brodsky</w:t>
      </w:r>
      <w:proofErr w:type="spellEnd"/>
      <w:r w:rsidRPr="00435B51">
        <w:rPr>
          <w:rFonts w:eastAsia="Calibri" w:cs="Times New Roman"/>
          <w:sz w:val="16"/>
          <w:szCs w:val="16"/>
        </w:rPr>
        <w:t>,</w:t>
      </w:r>
      <w:r w:rsidR="00361D88">
        <w:rPr>
          <w:rFonts w:eastAsia="Calibri" w:cs="Times New Roman"/>
          <w:sz w:val="16"/>
          <w:szCs w:val="16"/>
        </w:rPr>
        <w:t xml:space="preserve"> RA, </w:t>
      </w:r>
      <w:proofErr w:type="spellStart"/>
      <w:r w:rsidRPr="00435B51">
        <w:rPr>
          <w:rFonts w:eastAsia="Calibri" w:cs="Times New Roman"/>
          <w:sz w:val="16"/>
          <w:szCs w:val="16"/>
        </w:rPr>
        <w:t>Cyclophosphamide</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and</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cancer</w:t>
      </w:r>
      <w:proofErr w:type="spellEnd"/>
      <w:r w:rsidRPr="00435B51">
        <w:rPr>
          <w:rFonts w:eastAsia="Calibri" w:cs="Times New Roman"/>
          <w:sz w:val="16"/>
          <w:szCs w:val="16"/>
        </w:rPr>
        <w:t xml:space="preserve">: golden </w:t>
      </w:r>
      <w:proofErr w:type="spellStart"/>
      <w:r w:rsidRPr="00435B51">
        <w:rPr>
          <w:rFonts w:eastAsia="Calibri" w:cs="Times New Roman"/>
          <w:sz w:val="16"/>
          <w:szCs w:val="16"/>
        </w:rPr>
        <w:t>anniversary</w:t>
      </w:r>
      <w:proofErr w:type="spellEnd"/>
      <w:r w:rsidRPr="00435B51">
        <w:rPr>
          <w:rFonts w:eastAsia="Calibri" w:cs="Times New Roman"/>
          <w:sz w:val="16"/>
          <w:szCs w:val="16"/>
        </w:rPr>
        <w:t xml:space="preserve">, </w:t>
      </w:r>
      <w:r w:rsidRPr="00361D88">
        <w:rPr>
          <w:rFonts w:eastAsia="Calibri" w:cs="Times New Roman"/>
          <w:i/>
          <w:iCs/>
          <w:sz w:val="16"/>
          <w:szCs w:val="16"/>
        </w:rPr>
        <w:t xml:space="preserve">Nature </w:t>
      </w:r>
      <w:proofErr w:type="spellStart"/>
      <w:r w:rsidR="00361D88">
        <w:rPr>
          <w:rFonts w:eastAsia="Calibri" w:cs="Times New Roman"/>
          <w:i/>
          <w:iCs/>
          <w:sz w:val="16"/>
          <w:szCs w:val="16"/>
        </w:rPr>
        <w:t>R</w:t>
      </w:r>
      <w:r w:rsidRPr="00361D88">
        <w:rPr>
          <w:rFonts w:eastAsia="Calibri" w:cs="Times New Roman"/>
          <w:i/>
          <w:iCs/>
          <w:sz w:val="16"/>
          <w:szCs w:val="16"/>
        </w:rPr>
        <w:t>eviews</w:t>
      </w:r>
      <w:proofErr w:type="spellEnd"/>
      <w:r w:rsidRPr="00361D88">
        <w:rPr>
          <w:rFonts w:eastAsia="Calibri" w:cs="Times New Roman"/>
          <w:i/>
          <w:iCs/>
          <w:sz w:val="16"/>
          <w:szCs w:val="16"/>
        </w:rPr>
        <w:t xml:space="preserve"> </w:t>
      </w:r>
      <w:proofErr w:type="spellStart"/>
      <w:r w:rsidRPr="00361D88">
        <w:rPr>
          <w:rFonts w:eastAsia="Calibri" w:cs="Times New Roman"/>
          <w:i/>
          <w:iCs/>
          <w:sz w:val="16"/>
          <w:szCs w:val="16"/>
        </w:rPr>
        <w:t>Clinical</w:t>
      </w:r>
      <w:proofErr w:type="spellEnd"/>
      <w:r w:rsidRPr="00361D88">
        <w:rPr>
          <w:rFonts w:eastAsia="Calibri" w:cs="Times New Roman"/>
          <w:i/>
          <w:iCs/>
          <w:sz w:val="16"/>
          <w:szCs w:val="16"/>
        </w:rPr>
        <w:t xml:space="preserve"> </w:t>
      </w:r>
      <w:proofErr w:type="spellStart"/>
      <w:r w:rsidR="00361D88">
        <w:rPr>
          <w:rFonts w:eastAsia="Calibri" w:cs="Times New Roman"/>
          <w:i/>
          <w:iCs/>
          <w:sz w:val="16"/>
          <w:szCs w:val="16"/>
        </w:rPr>
        <w:t>O</w:t>
      </w:r>
      <w:r w:rsidRPr="00361D88">
        <w:rPr>
          <w:rFonts w:eastAsia="Calibri" w:cs="Times New Roman"/>
          <w:i/>
          <w:iCs/>
          <w:sz w:val="16"/>
          <w:szCs w:val="16"/>
        </w:rPr>
        <w:t>ncology</w:t>
      </w:r>
      <w:proofErr w:type="spellEnd"/>
      <w:r w:rsidRPr="00435B51">
        <w:rPr>
          <w:rFonts w:eastAsia="Calibri" w:cs="Times New Roman"/>
          <w:sz w:val="16"/>
          <w:szCs w:val="16"/>
        </w:rPr>
        <w:t>, 2009, 6(11), 638.</w:t>
      </w:r>
    </w:p>
    <w:p w:rsidR="00A02998" w:rsidRPr="00435B51" w:rsidRDefault="00A02998" w:rsidP="001F5C2C">
      <w:pPr>
        <w:ind w:left="142" w:right="-1" w:hanging="284"/>
        <w:jc w:val="both"/>
        <w:rPr>
          <w:rFonts w:eastAsia="Calibri" w:cs="Times New Roman"/>
          <w:sz w:val="16"/>
          <w:szCs w:val="16"/>
        </w:rPr>
      </w:pPr>
      <w:r w:rsidRPr="00435B51">
        <w:rPr>
          <w:rFonts w:eastAsia="Calibri" w:cs="Times New Roman"/>
          <w:sz w:val="16"/>
          <w:szCs w:val="16"/>
        </w:rPr>
        <w:t xml:space="preserve">13. </w:t>
      </w:r>
      <w:proofErr w:type="spellStart"/>
      <w:r w:rsidRPr="00435B51">
        <w:rPr>
          <w:rFonts w:eastAsia="Calibri" w:cs="Times New Roman"/>
          <w:sz w:val="16"/>
          <w:szCs w:val="16"/>
        </w:rPr>
        <w:t>Sahambi</w:t>
      </w:r>
      <w:proofErr w:type="spellEnd"/>
      <w:r w:rsidRPr="00435B51">
        <w:rPr>
          <w:rFonts w:eastAsia="Calibri" w:cs="Times New Roman"/>
          <w:sz w:val="16"/>
          <w:szCs w:val="16"/>
        </w:rPr>
        <w:t>, S</w:t>
      </w:r>
      <w:r w:rsidR="004571C6">
        <w:rPr>
          <w:rFonts w:eastAsia="Calibri" w:cs="Times New Roman"/>
          <w:sz w:val="16"/>
          <w:szCs w:val="16"/>
        </w:rPr>
        <w:t>K</w:t>
      </w:r>
      <w:r w:rsidRPr="00435B51">
        <w:rPr>
          <w:rFonts w:eastAsia="Calibri" w:cs="Times New Roman"/>
          <w:sz w:val="16"/>
          <w:szCs w:val="16"/>
        </w:rPr>
        <w:t xml:space="preserve">, </w:t>
      </w:r>
      <w:proofErr w:type="spellStart"/>
      <w:r w:rsidRPr="00435B51">
        <w:rPr>
          <w:rFonts w:eastAsia="Calibri" w:cs="Times New Roman"/>
          <w:sz w:val="16"/>
          <w:szCs w:val="16"/>
        </w:rPr>
        <w:t>Visser</w:t>
      </w:r>
      <w:proofErr w:type="spellEnd"/>
      <w:r w:rsidRPr="00435B51">
        <w:rPr>
          <w:rFonts w:eastAsia="Calibri" w:cs="Times New Roman"/>
          <w:sz w:val="16"/>
          <w:szCs w:val="16"/>
        </w:rPr>
        <w:t xml:space="preserve">, </w:t>
      </w:r>
      <w:r w:rsidR="004571C6">
        <w:rPr>
          <w:rFonts w:eastAsia="Calibri" w:cs="Times New Roman"/>
          <w:sz w:val="16"/>
          <w:szCs w:val="16"/>
        </w:rPr>
        <w:t xml:space="preserve">JA, </w:t>
      </w:r>
      <w:proofErr w:type="spellStart"/>
      <w:r w:rsidRPr="00435B51">
        <w:rPr>
          <w:rFonts w:eastAsia="Calibri" w:cs="Times New Roman"/>
          <w:sz w:val="16"/>
          <w:szCs w:val="16"/>
        </w:rPr>
        <w:t>Themmen</w:t>
      </w:r>
      <w:proofErr w:type="spellEnd"/>
      <w:r w:rsidRPr="00435B51">
        <w:rPr>
          <w:rFonts w:eastAsia="Calibri" w:cs="Times New Roman"/>
          <w:sz w:val="16"/>
          <w:szCs w:val="16"/>
        </w:rPr>
        <w:t>,</w:t>
      </w:r>
      <w:r w:rsidR="004571C6">
        <w:rPr>
          <w:rFonts w:eastAsia="Calibri" w:cs="Times New Roman"/>
          <w:sz w:val="16"/>
          <w:szCs w:val="16"/>
        </w:rPr>
        <w:t xml:space="preserve"> AP,</w:t>
      </w:r>
      <w:r w:rsidRPr="00435B51">
        <w:rPr>
          <w:rFonts w:eastAsia="Calibri" w:cs="Times New Roman"/>
          <w:sz w:val="16"/>
          <w:szCs w:val="16"/>
        </w:rPr>
        <w:t xml:space="preserve"> </w:t>
      </w:r>
      <w:proofErr w:type="spellStart"/>
      <w:r w:rsidRPr="00435B51">
        <w:rPr>
          <w:rFonts w:eastAsia="Calibri" w:cs="Times New Roman"/>
          <w:sz w:val="16"/>
          <w:szCs w:val="16"/>
        </w:rPr>
        <w:t>Mayer</w:t>
      </w:r>
      <w:proofErr w:type="spellEnd"/>
      <w:r w:rsidRPr="00435B51">
        <w:rPr>
          <w:rFonts w:eastAsia="Calibri" w:cs="Times New Roman"/>
          <w:sz w:val="16"/>
          <w:szCs w:val="16"/>
        </w:rPr>
        <w:t xml:space="preserve">, </w:t>
      </w:r>
      <w:r w:rsidR="004571C6">
        <w:rPr>
          <w:rFonts w:eastAsia="Calibri" w:cs="Times New Roman"/>
          <w:sz w:val="16"/>
          <w:szCs w:val="16"/>
        </w:rPr>
        <w:t>LP,</w:t>
      </w:r>
      <w:r w:rsidRPr="00435B51">
        <w:rPr>
          <w:rFonts w:eastAsia="Calibri" w:cs="Times New Roman"/>
          <w:sz w:val="16"/>
          <w:szCs w:val="16"/>
        </w:rPr>
        <w:t xml:space="preserve"> Devine, </w:t>
      </w:r>
      <w:r w:rsidR="004571C6">
        <w:rPr>
          <w:rFonts w:eastAsia="Calibri" w:cs="Times New Roman"/>
          <w:sz w:val="16"/>
          <w:szCs w:val="16"/>
        </w:rPr>
        <w:t xml:space="preserve">PJ, </w:t>
      </w:r>
      <w:proofErr w:type="spellStart"/>
      <w:r w:rsidRPr="00435B51">
        <w:rPr>
          <w:rFonts w:eastAsia="Calibri" w:cs="Times New Roman"/>
          <w:sz w:val="16"/>
          <w:szCs w:val="16"/>
        </w:rPr>
        <w:t>Correlation</w:t>
      </w:r>
      <w:proofErr w:type="spellEnd"/>
      <w:r w:rsidRPr="00435B51">
        <w:rPr>
          <w:rFonts w:eastAsia="Calibri" w:cs="Times New Roman"/>
          <w:sz w:val="16"/>
          <w:szCs w:val="16"/>
        </w:rPr>
        <w:t xml:space="preserve"> of serum anti-</w:t>
      </w:r>
      <w:proofErr w:type="spellStart"/>
      <w:r w:rsidRPr="00435B51">
        <w:rPr>
          <w:rFonts w:eastAsia="Calibri" w:cs="Times New Roman"/>
          <w:sz w:val="16"/>
          <w:szCs w:val="16"/>
        </w:rPr>
        <w:t>Müllerian</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hormone</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with</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accelerated</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follicle</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loss</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following</w:t>
      </w:r>
      <w:proofErr w:type="spellEnd"/>
      <w:r w:rsidRPr="00435B51">
        <w:rPr>
          <w:rFonts w:eastAsia="Calibri" w:cs="Times New Roman"/>
          <w:sz w:val="16"/>
          <w:szCs w:val="16"/>
        </w:rPr>
        <w:t xml:space="preserve"> 4-vinylcyclohexene </w:t>
      </w:r>
      <w:proofErr w:type="spellStart"/>
      <w:r w:rsidRPr="00435B51">
        <w:rPr>
          <w:rFonts w:eastAsia="Calibri" w:cs="Times New Roman"/>
          <w:sz w:val="16"/>
          <w:szCs w:val="16"/>
        </w:rPr>
        <w:t>diepoxide-induced</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follicle</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loss</w:t>
      </w:r>
      <w:proofErr w:type="spellEnd"/>
      <w:r w:rsidRPr="00435B51">
        <w:rPr>
          <w:rFonts w:eastAsia="Calibri" w:cs="Times New Roman"/>
          <w:sz w:val="16"/>
          <w:szCs w:val="16"/>
        </w:rPr>
        <w:t xml:space="preserve"> in </w:t>
      </w:r>
      <w:proofErr w:type="spellStart"/>
      <w:r w:rsidRPr="00435B51">
        <w:rPr>
          <w:rFonts w:eastAsia="Calibri" w:cs="Times New Roman"/>
          <w:sz w:val="16"/>
          <w:szCs w:val="16"/>
        </w:rPr>
        <w:t>mice</w:t>
      </w:r>
      <w:proofErr w:type="spellEnd"/>
      <w:r w:rsidRPr="00435B51">
        <w:rPr>
          <w:rFonts w:eastAsia="Calibri" w:cs="Times New Roman"/>
          <w:sz w:val="16"/>
          <w:szCs w:val="16"/>
        </w:rPr>
        <w:t xml:space="preserve">, </w:t>
      </w:r>
      <w:proofErr w:type="spellStart"/>
      <w:r w:rsidRPr="004571C6">
        <w:rPr>
          <w:rFonts w:eastAsia="Calibri" w:cs="Times New Roman"/>
          <w:i/>
          <w:iCs/>
          <w:sz w:val="16"/>
          <w:szCs w:val="16"/>
        </w:rPr>
        <w:t>Reproductive</w:t>
      </w:r>
      <w:proofErr w:type="spellEnd"/>
      <w:r w:rsidRPr="004571C6">
        <w:rPr>
          <w:rFonts w:eastAsia="Calibri" w:cs="Times New Roman"/>
          <w:i/>
          <w:iCs/>
          <w:sz w:val="16"/>
          <w:szCs w:val="16"/>
        </w:rPr>
        <w:t xml:space="preserve"> </w:t>
      </w:r>
      <w:proofErr w:type="spellStart"/>
      <w:r w:rsidRPr="004571C6">
        <w:rPr>
          <w:rFonts w:eastAsia="Calibri" w:cs="Times New Roman"/>
          <w:i/>
          <w:iCs/>
          <w:sz w:val="16"/>
          <w:szCs w:val="16"/>
        </w:rPr>
        <w:t>Toxicology</w:t>
      </w:r>
      <w:proofErr w:type="spellEnd"/>
      <w:r w:rsidRPr="00435B51">
        <w:rPr>
          <w:rFonts w:eastAsia="Calibri" w:cs="Times New Roman"/>
          <w:sz w:val="16"/>
          <w:szCs w:val="16"/>
        </w:rPr>
        <w:t>, 2008, 26(2), 116-122.</w:t>
      </w:r>
    </w:p>
    <w:p w:rsidR="00A02998" w:rsidRPr="00435B51" w:rsidRDefault="00A02998" w:rsidP="001F5C2C">
      <w:pPr>
        <w:ind w:left="142" w:right="-1" w:hanging="284"/>
        <w:jc w:val="both"/>
        <w:rPr>
          <w:rFonts w:eastAsia="Calibri" w:cs="Times New Roman"/>
          <w:sz w:val="16"/>
          <w:szCs w:val="16"/>
        </w:rPr>
      </w:pPr>
      <w:r w:rsidRPr="00435B51">
        <w:rPr>
          <w:rFonts w:eastAsia="Calibri" w:cs="Times New Roman"/>
          <w:sz w:val="16"/>
          <w:szCs w:val="16"/>
        </w:rPr>
        <w:t xml:space="preserve">14. </w:t>
      </w:r>
      <w:proofErr w:type="spellStart"/>
      <w:r w:rsidRPr="00435B51">
        <w:rPr>
          <w:rFonts w:eastAsia="Calibri" w:cs="Times New Roman"/>
          <w:sz w:val="16"/>
          <w:szCs w:val="16"/>
        </w:rPr>
        <w:t>Dynes</w:t>
      </w:r>
      <w:proofErr w:type="spellEnd"/>
      <w:r w:rsidRPr="00435B51">
        <w:rPr>
          <w:rFonts w:eastAsia="Calibri" w:cs="Times New Roman"/>
          <w:sz w:val="16"/>
          <w:szCs w:val="16"/>
        </w:rPr>
        <w:t xml:space="preserve">, J, </w:t>
      </w:r>
      <w:proofErr w:type="spellStart"/>
      <w:r w:rsidRPr="00435B51">
        <w:rPr>
          <w:rFonts w:eastAsia="Calibri" w:cs="Times New Roman"/>
          <w:sz w:val="16"/>
          <w:szCs w:val="16"/>
        </w:rPr>
        <w:t>Osz</w:t>
      </w:r>
      <w:proofErr w:type="spellEnd"/>
      <w:r w:rsidRPr="00435B51">
        <w:rPr>
          <w:rFonts w:eastAsia="Calibri" w:cs="Times New Roman"/>
          <w:sz w:val="16"/>
          <w:szCs w:val="16"/>
        </w:rPr>
        <w:t>,</w:t>
      </w:r>
      <w:r w:rsidR="005A592D">
        <w:rPr>
          <w:rFonts w:eastAsia="Calibri" w:cs="Times New Roman"/>
          <w:sz w:val="16"/>
          <w:szCs w:val="16"/>
        </w:rPr>
        <w:t xml:space="preserve"> K, </w:t>
      </w:r>
      <w:proofErr w:type="spellStart"/>
      <w:r w:rsidRPr="00435B51">
        <w:rPr>
          <w:rFonts w:eastAsia="Calibri" w:cs="Times New Roman"/>
          <w:sz w:val="16"/>
          <w:szCs w:val="16"/>
        </w:rPr>
        <w:t>Hooper</w:t>
      </w:r>
      <w:proofErr w:type="spellEnd"/>
      <w:r w:rsidRPr="00435B51">
        <w:rPr>
          <w:rFonts w:eastAsia="Calibri" w:cs="Times New Roman"/>
          <w:sz w:val="16"/>
          <w:szCs w:val="16"/>
        </w:rPr>
        <w:t>,</w:t>
      </w:r>
      <w:r w:rsidR="005A592D">
        <w:rPr>
          <w:rFonts w:eastAsia="Calibri" w:cs="Times New Roman"/>
          <w:sz w:val="16"/>
          <w:szCs w:val="16"/>
        </w:rPr>
        <w:t xml:space="preserve"> A, </w:t>
      </w:r>
      <w:proofErr w:type="spellStart"/>
      <w:r w:rsidRPr="00435B51">
        <w:rPr>
          <w:rFonts w:eastAsia="Calibri" w:cs="Times New Roman"/>
          <w:sz w:val="16"/>
          <w:szCs w:val="16"/>
        </w:rPr>
        <w:t>Petrik</w:t>
      </w:r>
      <w:proofErr w:type="spellEnd"/>
      <w:r w:rsidRPr="00435B51">
        <w:rPr>
          <w:rFonts w:eastAsia="Calibri" w:cs="Times New Roman"/>
          <w:sz w:val="16"/>
          <w:szCs w:val="16"/>
        </w:rPr>
        <w:t xml:space="preserve">, </w:t>
      </w:r>
      <w:r w:rsidR="005A592D">
        <w:rPr>
          <w:rFonts w:eastAsia="Calibri" w:cs="Times New Roman"/>
          <w:sz w:val="16"/>
          <w:szCs w:val="16"/>
        </w:rPr>
        <w:t xml:space="preserve">J, </w:t>
      </w:r>
      <w:proofErr w:type="spellStart"/>
      <w:r w:rsidRPr="00435B51">
        <w:rPr>
          <w:rFonts w:eastAsia="Calibri" w:cs="Times New Roman"/>
          <w:sz w:val="16"/>
          <w:szCs w:val="16"/>
        </w:rPr>
        <w:t>Low-dose</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metronomic</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delivery</w:t>
      </w:r>
      <w:proofErr w:type="spellEnd"/>
      <w:r w:rsidRPr="00435B51">
        <w:rPr>
          <w:rFonts w:eastAsia="Calibri" w:cs="Times New Roman"/>
          <w:sz w:val="16"/>
          <w:szCs w:val="16"/>
        </w:rPr>
        <w:t xml:space="preserve"> of </w:t>
      </w:r>
      <w:proofErr w:type="spellStart"/>
      <w:r w:rsidRPr="00435B51">
        <w:rPr>
          <w:rFonts w:eastAsia="Calibri" w:cs="Times New Roman"/>
          <w:sz w:val="16"/>
          <w:szCs w:val="16"/>
        </w:rPr>
        <w:t>cyclophosphamide</w:t>
      </w:r>
      <w:proofErr w:type="spellEnd"/>
      <w:r w:rsidRPr="00435B51">
        <w:rPr>
          <w:rFonts w:eastAsia="Calibri" w:cs="Times New Roman"/>
          <w:sz w:val="16"/>
          <w:szCs w:val="16"/>
        </w:rPr>
        <w:t xml:space="preserve"> is </w:t>
      </w:r>
      <w:proofErr w:type="spellStart"/>
      <w:r w:rsidRPr="00435B51">
        <w:rPr>
          <w:rFonts w:eastAsia="Calibri" w:cs="Times New Roman"/>
          <w:sz w:val="16"/>
          <w:szCs w:val="16"/>
        </w:rPr>
        <w:t>less</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detrimental</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to</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granulosa</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cell</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viability</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ovarian</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function</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and</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fertility</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than</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maximum</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tolerated</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dose</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delivery</w:t>
      </w:r>
      <w:proofErr w:type="spellEnd"/>
      <w:r w:rsidRPr="00435B51">
        <w:rPr>
          <w:rFonts w:eastAsia="Calibri" w:cs="Times New Roman"/>
          <w:sz w:val="16"/>
          <w:szCs w:val="16"/>
        </w:rPr>
        <w:t xml:space="preserve"> in </w:t>
      </w:r>
      <w:proofErr w:type="spellStart"/>
      <w:r w:rsidRPr="00435B51">
        <w:rPr>
          <w:rFonts w:eastAsia="Calibri" w:cs="Times New Roman"/>
          <w:sz w:val="16"/>
          <w:szCs w:val="16"/>
        </w:rPr>
        <w:t>the</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mouse</w:t>
      </w:r>
      <w:proofErr w:type="spellEnd"/>
      <w:r w:rsidRPr="00435B51">
        <w:rPr>
          <w:rFonts w:eastAsia="Calibri" w:cs="Times New Roman"/>
          <w:sz w:val="16"/>
          <w:szCs w:val="16"/>
        </w:rPr>
        <w:t xml:space="preserve">, </w:t>
      </w:r>
      <w:proofErr w:type="spellStart"/>
      <w:r w:rsidRPr="005A592D">
        <w:rPr>
          <w:rFonts w:eastAsia="Calibri" w:cs="Times New Roman"/>
          <w:i/>
          <w:iCs/>
          <w:sz w:val="16"/>
          <w:szCs w:val="16"/>
        </w:rPr>
        <w:t>Biology</w:t>
      </w:r>
      <w:proofErr w:type="spellEnd"/>
      <w:r w:rsidRPr="005A592D">
        <w:rPr>
          <w:rFonts w:eastAsia="Calibri" w:cs="Times New Roman"/>
          <w:i/>
          <w:iCs/>
          <w:sz w:val="16"/>
          <w:szCs w:val="16"/>
        </w:rPr>
        <w:t xml:space="preserve"> of </w:t>
      </w:r>
      <w:proofErr w:type="spellStart"/>
      <w:r w:rsidR="005A592D">
        <w:rPr>
          <w:rFonts w:eastAsia="Calibri" w:cs="Times New Roman"/>
          <w:i/>
          <w:iCs/>
          <w:sz w:val="16"/>
          <w:szCs w:val="16"/>
        </w:rPr>
        <w:t>R</w:t>
      </w:r>
      <w:r w:rsidRPr="005A592D">
        <w:rPr>
          <w:rFonts w:eastAsia="Calibri" w:cs="Times New Roman"/>
          <w:i/>
          <w:iCs/>
          <w:sz w:val="16"/>
          <w:szCs w:val="16"/>
        </w:rPr>
        <w:t>eproduction</w:t>
      </w:r>
      <w:proofErr w:type="spellEnd"/>
      <w:r w:rsidRPr="00435B51">
        <w:rPr>
          <w:rFonts w:eastAsia="Calibri" w:cs="Times New Roman"/>
          <w:sz w:val="16"/>
          <w:szCs w:val="16"/>
        </w:rPr>
        <w:t>, 2017, 97(3), 449-465.</w:t>
      </w:r>
    </w:p>
    <w:p w:rsidR="00A02998" w:rsidRPr="00435B51" w:rsidRDefault="00A02998" w:rsidP="001F5C2C">
      <w:pPr>
        <w:ind w:left="142" w:right="-1" w:hanging="284"/>
        <w:jc w:val="both"/>
        <w:rPr>
          <w:rFonts w:eastAsia="Calibri" w:cs="Times New Roman"/>
          <w:sz w:val="16"/>
          <w:szCs w:val="16"/>
        </w:rPr>
      </w:pPr>
      <w:r w:rsidRPr="00435B51">
        <w:rPr>
          <w:rFonts w:eastAsia="Calibri" w:cs="Times New Roman"/>
          <w:sz w:val="16"/>
          <w:szCs w:val="16"/>
        </w:rPr>
        <w:t xml:space="preserve">15. IHCWORLD. IHC WORLD Life </w:t>
      </w:r>
      <w:proofErr w:type="spellStart"/>
      <w:r w:rsidRPr="00435B51">
        <w:rPr>
          <w:rFonts w:eastAsia="Calibri" w:cs="Times New Roman"/>
          <w:sz w:val="16"/>
          <w:szCs w:val="16"/>
        </w:rPr>
        <w:t>Science</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Products</w:t>
      </w:r>
      <w:proofErr w:type="spellEnd"/>
      <w:r w:rsidRPr="00435B51">
        <w:rPr>
          <w:rFonts w:eastAsia="Calibri" w:cs="Times New Roman"/>
          <w:sz w:val="16"/>
          <w:szCs w:val="16"/>
        </w:rPr>
        <w:t xml:space="preserve"> &amp; Services, </w:t>
      </w:r>
      <w:proofErr w:type="spellStart"/>
      <w:r w:rsidRPr="00435B51">
        <w:rPr>
          <w:rFonts w:eastAsia="Calibri" w:cs="Times New Roman"/>
          <w:sz w:val="16"/>
          <w:szCs w:val="16"/>
        </w:rPr>
        <w:t>Hematoxylin</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and</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Eosin</w:t>
      </w:r>
      <w:proofErr w:type="spellEnd"/>
      <w:r w:rsidRPr="00435B51">
        <w:rPr>
          <w:rFonts w:eastAsia="Calibri" w:cs="Times New Roman"/>
          <w:sz w:val="16"/>
          <w:szCs w:val="16"/>
        </w:rPr>
        <w:t xml:space="preserve"> (H&amp;E) </w:t>
      </w:r>
      <w:proofErr w:type="spellStart"/>
      <w:r w:rsidRPr="00435B51">
        <w:rPr>
          <w:rFonts w:eastAsia="Calibri" w:cs="Times New Roman"/>
          <w:sz w:val="16"/>
          <w:szCs w:val="16"/>
        </w:rPr>
        <w:t>Staining</w:t>
      </w:r>
      <w:proofErr w:type="spellEnd"/>
      <w:r w:rsidRPr="00435B51">
        <w:rPr>
          <w:rFonts w:eastAsia="Calibri" w:cs="Times New Roman"/>
          <w:sz w:val="16"/>
          <w:szCs w:val="16"/>
        </w:rPr>
        <w:t xml:space="preserve"> Protocol. 2019; </w:t>
      </w:r>
      <w:proofErr w:type="spellStart"/>
      <w:r w:rsidRPr="00435B51">
        <w:rPr>
          <w:rFonts w:eastAsia="Calibri" w:cs="Times New Roman"/>
          <w:sz w:val="16"/>
          <w:szCs w:val="16"/>
        </w:rPr>
        <w:t>Available</w:t>
      </w:r>
      <w:proofErr w:type="spellEnd"/>
      <w:r w:rsidRPr="00435B51">
        <w:rPr>
          <w:rFonts w:eastAsia="Calibri" w:cs="Times New Roman"/>
          <w:sz w:val="16"/>
          <w:szCs w:val="16"/>
        </w:rPr>
        <w:t xml:space="preserve"> </w:t>
      </w:r>
      <w:proofErr w:type="spellStart"/>
      <w:r w:rsidR="005A592D" w:rsidRPr="00435B51">
        <w:rPr>
          <w:rFonts w:eastAsia="Calibri" w:cs="Times New Roman"/>
          <w:sz w:val="16"/>
          <w:szCs w:val="16"/>
        </w:rPr>
        <w:t>from</w:t>
      </w:r>
      <w:proofErr w:type="spellEnd"/>
      <w:r w:rsidR="005A592D" w:rsidRPr="00435B51">
        <w:rPr>
          <w:rFonts w:eastAsia="Calibri" w:cs="Times New Roman"/>
          <w:sz w:val="16"/>
          <w:szCs w:val="16"/>
        </w:rPr>
        <w:t>: https://www.ihcworld.com/_protocols/special_stains/h&amp;e_ellis.htm</w:t>
      </w:r>
      <w:r w:rsidRPr="00435B51">
        <w:rPr>
          <w:rFonts w:eastAsia="Calibri" w:cs="Times New Roman"/>
          <w:sz w:val="16"/>
          <w:szCs w:val="16"/>
        </w:rPr>
        <w:t>. [</w:t>
      </w:r>
      <w:proofErr w:type="spellStart"/>
      <w:r w:rsidRPr="00435B51">
        <w:rPr>
          <w:rFonts w:eastAsia="Calibri" w:cs="Times New Roman"/>
          <w:sz w:val="16"/>
          <w:szCs w:val="16"/>
        </w:rPr>
        <w:t>accessed</w:t>
      </w:r>
      <w:proofErr w:type="spellEnd"/>
      <w:r w:rsidRPr="00435B51">
        <w:rPr>
          <w:rFonts w:eastAsia="Calibri" w:cs="Times New Roman"/>
          <w:sz w:val="16"/>
          <w:szCs w:val="16"/>
        </w:rPr>
        <w:t xml:space="preserve"> 2019 15 Ekim]</w:t>
      </w:r>
    </w:p>
    <w:p w:rsidR="00A02998" w:rsidRPr="00435B51" w:rsidRDefault="00A02998" w:rsidP="005A592D">
      <w:pPr>
        <w:ind w:left="142" w:right="-1" w:hanging="284"/>
        <w:rPr>
          <w:rFonts w:eastAsia="Calibri" w:cs="Times New Roman"/>
          <w:sz w:val="16"/>
          <w:szCs w:val="16"/>
        </w:rPr>
      </w:pPr>
      <w:r w:rsidRPr="00435B51">
        <w:rPr>
          <w:rFonts w:eastAsia="Calibri" w:cs="Times New Roman"/>
          <w:sz w:val="16"/>
          <w:szCs w:val="16"/>
        </w:rPr>
        <w:t xml:space="preserve">16. IHCWORLD. IHC WORLD Life </w:t>
      </w:r>
      <w:proofErr w:type="spellStart"/>
      <w:r w:rsidRPr="00435B51">
        <w:rPr>
          <w:rFonts w:eastAsia="Calibri" w:cs="Times New Roman"/>
          <w:sz w:val="16"/>
          <w:szCs w:val="16"/>
        </w:rPr>
        <w:t>Science</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Products</w:t>
      </w:r>
      <w:proofErr w:type="spellEnd"/>
      <w:r w:rsidRPr="00435B51">
        <w:rPr>
          <w:rFonts w:eastAsia="Calibri" w:cs="Times New Roman"/>
          <w:sz w:val="16"/>
          <w:szCs w:val="16"/>
        </w:rPr>
        <w:t xml:space="preserve"> &amp; Services, </w:t>
      </w:r>
      <w:proofErr w:type="spellStart"/>
      <w:r w:rsidRPr="00435B51">
        <w:rPr>
          <w:rFonts w:eastAsia="Calibri" w:cs="Times New Roman"/>
          <w:sz w:val="16"/>
          <w:szCs w:val="16"/>
        </w:rPr>
        <w:t>Masson's</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Trichrome</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Staining</w:t>
      </w:r>
      <w:proofErr w:type="spellEnd"/>
      <w:r w:rsidRPr="00435B51">
        <w:rPr>
          <w:rFonts w:eastAsia="Calibri" w:cs="Times New Roman"/>
          <w:sz w:val="16"/>
          <w:szCs w:val="16"/>
        </w:rPr>
        <w:t xml:space="preserve"> Protocol </w:t>
      </w:r>
      <w:proofErr w:type="spellStart"/>
      <w:r w:rsidRPr="00435B51">
        <w:rPr>
          <w:rFonts w:eastAsia="Calibri" w:cs="Times New Roman"/>
          <w:sz w:val="16"/>
          <w:szCs w:val="16"/>
        </w:rPr>
        <w:t>for</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Collagen</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Fibers</w:t>
      </w:r>
      <w:proofErr w:type="spellEnd"/>
      <w:r w:rsidRPr="00435B51">
        <w:rPr>
          <w:rFonts w:eastAsia="Calibri" w:cs="Times New Roman"/>
          <w:sz w:val="16"/>
          <w:szCs w:val="16"/>
        </w:rPr>
        <w:t xml:space="preserve">. 2019; </w:t>
      </w:r>
      <w:proofErr w:type="spellStart"/>
      <w:r w:rsidRPr="00435B51">
        <w:rPr>
          <w:rFonts w:eastAsia="Calibri" w:cs="Times New Roman"/>
          <w:sz w:val="16"/>
          <w:szCs w:val="16"/>
        </w:rPr>
        <w:t>Available</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from</w:t>
      </w:r>
      <w:proofErr w:type="spellEnd"/>
      <w:r w:rsidRPr="00435B51">
        <w:rPr>
          <w:rFonts w:eastAsia="Calibri" w:cs="Times New Roman"/>
          <w:sz w:val="16"/>
          <w:szCs w:val="16"/>
        </w:rPr>
        <w:t>: http://www.ihcworld.com/_protocols/special_stains/masson_trichrome.htm [</w:t>
      </w:r>
      <w:proofErr w:type="spellStart"/>
      <w:r w:rsidRPr="00435B51">
        <w:rPr>
          <w:rFonts w:eastAsia="Calibri" w:cs="Times New Roman"/>
          <w:sz w:val="16"/>
          <w:szCs w:val="16"/>
        </w:rPr>
        <w:t>accessed</w:t>
      </w:r>
      <w:proofErr w:type="spellEnd"/>
      <w:r w:rsidRPr="00435B51">
        <w:rPr>
          <w:rFonts w:eastAsia="Calibri" w:cs="Times New Roman"/>
          <w:sz w:val="16"/>
          <w:szCs w:val="16"/>
        </w:rPr>
        <w:t xml:space="preserve"> 2019 15 Ekim]</w:t>
      </w:r>
    </w:p>
    <w:p w:rsidR="00A02998" w:rsidRPr="00435B51" w:rsidRDefault="00A02998" w:rsidP="001F5C2C">
      <w:pPr>
        <w:ind w:left="142" w:right="-1" w:hanging="284"/>
        <w:jc w:val="both"/>
        <w:rPr>
          <w:rFonts w:eastAsia="Calibri" w:cs="Times New Roman"/>
          <w:sz w:val="16"/>
          <w:szCs w:val="16"/>
        </w:rPr>
      </w:pPr>
      <w:r w:rsidRPr="00435B51">
        <w:rPr>
          <w:rFonts w:eastAsia="Calibri" w:cs="Times New Roman"/>
          <w:sz w:val="16"/>
          <w:szCs w:val="16"/>
        </w:rPr>
        <w:t xml:space="preserve">17. </w:t>
      </w:r>
      <w:proofErr w:type="spellStart"/>
      <w:r w:rsidRPr="00435B51">
        <w:rPr>
          <w:rFonts w:eastAsia="Calibri" w:cs="Times New Roman"/>
          <w:sz w:val="16"/>
          <w:szCs w:val="16"/>
        </w:rPr>
        <w:t>Jiang</w:t>
      </w:r>
      <w:proofErr w:type="spellEnd"/>
      <w:r w:rsidRPr="00435B51">
        <w:rPr>
          <w:rFonts w:eastAsia="Calibri" w:cs="Times New Roman"/>
          <w:sz w:val="16"/>
          <w:szCs w:val="16"/>
        </w:rPr>
        <w:t xml:space="preserve">, Y, </w:t>
      </w:r>
      <w:proofErr w:type="spellStart"/>
      <w:r w:rsidRPr="00435B51">
        <w:rPr>
          <w:rFonts w:eastAsia="Calibri" w:cs="Times New Roman"/>
          <w:sz w:val="16"/>
          <w:szCs w:val="16"/>
        </w:rPr>
        <w:t>Zhao</w:t>
      </w:r>
      <w:proofErr w:type="spellEnd"/>
      <w:r w:rsidRPr="00435B51">
        <w:rPr>
          <w:rFonts w:eastAsia="Calibri" w:cs="Times New Roman"/>
          <w:sz w:val="16"/>
          <w:szCs w:val="16"/>
        </w:rPr>
        <w:t>,</w:t>
      </w:r>
      <w:r w:rsidR="005A592D">
        <w:rPr>
          <w:rFonts w:eastAsia="Calibri" w:cs="Times New Roman"/>
          <w:sz w:val="16"/>
          <w:szCs w:val="16"/>
        </w:rPr>
        <w:t xml:space="preserve"> J, </w:t>
      </w:r>
      <w:proofErr w:type="spellStart"/>
      <w:r w:rsidR="005A592D" w:rsidRPr="00435B51">
        <w:rPr>
          <w:rFonts w:eastAsia="Calibri" w:cs="Times New Roman"/>
          <w:sz w:val="16"/>
          <w:szCs w:val="16"/>
        </w:rPr>
        <w:t>Qi</w:t>
      </w:r>
      <w:proofErr w:type="spellEnd"/>
      <w:r w:rsidRPr="00435B51">
        <w:rPr>
          <w:rFonts w:eastAsia="Calibri" w:cs="Times New Roman"/>
          <w:sz w:val="16"/>
          <w:szCs w:val="16"/>
        </w:rPr>
        <w:t xml:space="preserve">, </w:t>
      </w:r>
      <w:r w:rsidR="005A592D">
        <w:rPr>
          <w:rFonts w:eastAsia="Calibri" w:cs="Times New Roman"/>
          <w:sz w:val="16"/>
          <w:szCs w:val="16"/>
        </w:rPr>
        <w:t>HJ,</w:t>
      </w:r>
      <w:r w:rsidRPr="00435B51">
        <w:rPr>
          <w:rFonts w:eastAsia="Calibri" w:cs="Times New Roman"/>
          <w:sz w:val="16"/>
          <w:szCs w:val="16"/>
        </w:rPr>
        <w:t xml:space="preserve"> </w:t>
      </w:r>
      <w:proofErr w:type="spellStart"/>
      <w:r w:rsidRPr="00435B51">
        <w:rPr>
          <w:rFonts w:eastAsia="Calibri" w:cs="Times New Roman"/>
          <w:sz w:val="16"/>
          <w:szCs w:val="16"/>
        </w:rPr>
        <w:t>Li</w:t>
      </w:r>
      <w:proofErr w:type="spellEnd"/>
      <w:r w:rsidRPr="00435B51">
        <w:rPr>
          <w:rFonts w:eastAsia="Calibri" w:cs="Times New Roman"/>
          <w:sz w:val="16"/>
          <w:szCs w:val="16"/>
        </w:rPr>
        <w:t xml:space="preserve">, </w:t>
      </w:r>
      <w:r w:rsidR="005A592D">
        <w:rPr>
          <w:rFonts w:eastAsia="Calibri" w:cs="Times New Roman"/>
          <w:sz w:val="16"/>
          <w:szCs w:val="16"/>
        </w:rPr>
        <w:t xml:space="preserve">XL </w:t>
      </w:r>
      <w:r w:rsidRPr="00435B51">
        <w:rPr>
          <w:rFonts w:eastAsia="Calibri" w:cs="Times New Roman"/>
          <w:sz w:val="16"/>
          <w:szCs w:val="16"/>
        </w:rPr>
        <w:t xml:space="preserve">et al, </w:t>
      </w:r>
      <w:proofErr w:type="spellStart"/>
      <w:r w:rsidRPr="00435B51">
        <w:rPr>
          <w:rFonts w:eastAsia="Calibri" w:cs="Times New Roman"/>
          <w:sz w:val="16"/>
          <w:szCs w:val="16"/>
        </w:rPr>
        <w:t>Accelerated</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ovarian</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aging</w:t>
      </w:r>
      <w:proofErr w:type="spellEnd"/>
      <w:r w:rsidRPr="00435B51">
        <w:rPr>
          <w:rFonts w:eastAsia="Calibri" w:cs="Times New Roman"/>
          <w:sz w:val="16"/>
          <w:szCs w:val="16"/>
        </w:rPr>
        <w:t xml:space="preserve"> in </w:t>
      </w:r>
      <w:proofErr w:type="spellStart"/>
      <w:r w:rsidRPr="00435B51">
        <w:rPr>
          <w:rFonts w:eastAsia="Calibri" w:cs="Times New Roman"/>
          <w:sz w:val="16"/>
          <w:szCs w:val="16"/>
        </w:rPr>
        <w:t>mice</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by</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treatment</w:t>
      </w:r>
      <w:proofErr w:type="spellEnd"/>
      <w:r w:rsidRPr="00435B51">
        <w:rPr>
          <w:rFonts w:eastAsia="Calibri" w:cs="Times New Roman"/>
          <w:sz w:val="16"/>
          <w:szCs w:val="16"/>
        </w:rPr>
        <w:t xml:space="preserve"> of </w:t>
      </w:r>
      <w:proofErr w:type="spellStart"/>
      <w:r w:rsidRPr="00435B51">
        <w:rPr>
          <w:rFonts w:eastAsia="Calibri" w:cs="Times New Roman"/>
          <w:sz w:val="16"/>
          <w:szCs w:val="16"/>
        </w:rPr>
        <w:t>busulfan</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and</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cyclophosphamide</w:t>
      </w:r>
      <w:proofErr w:type="spellEnd"/>
      <w:r w:rsidRPr="00435B51">
        <w:rPr>
          <w:rFonts w:eastAsia="Calibri" w:cs="Times New Roman"/>
          <w:sz w:val="16"/>
          <w:szCs w:val="16"/>
        </w:rPr>
        <w:t xml:space="preserve">, </w:t>
      </w:r>
      <w:proofErr w:type="spellStart"/>
      <w:r w:rsidRPr="005A592D">
        <w:rPr>
          <w:rFonts w:eastAsia="Calibri" w:cs="Times New Roman"/>
          <w:i/>
          <w:iCs/>
          <w:sz w:val="16"/>
          <w:szCs w:val="16"/>
        </w:rPr>
        <w:t>Journal</w:t>
      </w:r>
      <w:proofErr w:type="spellEnd"/>
      <w:r w:rsidRPr="005A592D">
        <w:rPr>
          <w:rFonts w:eastAsia="Calibri" w:cs="Times New Roman"/>
          <w:i/>
          <w:iCs/>
          <w:sz w:val="16"/>
          <w:szCs w:val="16"/>
        </w:rPr>
        <w:t xml:space="preserve"> of </w:t>
      </w:r>
      <w:proofErr w:type="spellStart"/>
      <w:r w:rsidRPr="005A592D">
        <w:rPr>
          <w:rFonts w:eastAsia="Calibri" w:cs="Times New Roman"/>
          <w:i/>
          <w:iCs/>
          <w:sz w:val="16"/>
          <w:szCs w:val="16"/>
        </w:rPr>
        <w:t>Zhejiang</w:t>
      </w:r>
      <w:proofErr w:type="spellEnd"/>
      <w:r w:rsidRPr="005A592D">
        <w:rPr>
          <w:rFonts w:eastAsia="Calibri" w:cs="Times New Roman"/>
          <w:i/>
          <w:iCs/>
          <w:sz w:val="16"/>
          <w:szCs w:val="16"/>
        </w:rPr>
        <w:t xml:space="preserve"> </w:t>
      </w:r>
      <w:proofErr w:type="spellStart"/>
      <w:r w:rsidRPr="005A592D">
        <w:rPr>
          <w:rFonts w:eastAsia="Calibri" w:cs="Times New Roman"/>
          <w:i/>
          <w:iCs/>
          <w:sz w:val="16"/>
          <w:szCs w:val="16"/>
        </w:rPr>
        <w:t>University</w:t>
      </w:r>
      <w:proofErr w:type="spellEnd"/>
      <w:r w:rsidRPr="005A592D">
        <w:rPr>
          <w:rFonts w:eastAsia="Calibri" w:cs="Times New Roman"/>
          <w:i/>
          <w:iCs/>
          <w:sz w:val="16"/>
          <w:szCs w:val="16"/>
        </w:rPr>
        <w:t xml:space="preserve"> </w:t>
      </w:r>
      <w:proofErr w:type="spellStart"/>
      <w:r w:rsidRPr="005A592D">
        <w:rPr>
          <w:rFonts w:eastAsia="Calibri" w:cs="Times New Roman"/>
          <w:i/>
          <w:iCs/>
          <w:sz w:val="16"/>
          <w:szCs w:val="16"/>
        </w:rPr>
        <w:t>Science</w:t>
      </w:r>
      <w:proofErr w:type="spellEnd"/>
      <w:r w:rsidRPr="005A592D">
        <w:rPr>
          <w:rFonts w:eastAsia="Calibri" w:cs="Times New Roman"/>
          <w:i/>
          <w:iCs/>
          <w:sz w:val="16"/>
          <w:szCs w:val="16"/>
        </w:rPr>
        <w:t xml:space="preserve"> B</w:t>
      </w:r>
      <w:r w:rsidRPr="00435B51">
        <w:rPr>
          <w:rFonts w:eastAsia="Calibri" w:cs="Times New Roman"/>
          <w:sz w:val="16"/>
          <w:szCs w:val="16"/>
        </w:rPr>
        <w:t>, 2013, 14(4</w:t>
      </w:r>
      <w:r w:rsidR="005A592D" w:rsidRPr="00435B51">
        <w:rPr>
          <w:rFonts w:eastAsia="Calibri" w:cs="Times New Roman"/>
          <w:sz w:val="16"/>
          <w:szCs w:val="16"/>
        </w:rPr>
        <w:t>), 318</w:t>
      </w:r>
      <w:r w:rsidRPr="00435B51">
        <w:rPr>
          <w:rFonts w:eastAsia="Calibri" w:cs="Times New Roman"/>
          <w:sz w:val="16"/>
          <w:szCs w:val="16"/>
        </w:rPr>
        <w:t>-324.</w:t>
      </w:r>
    </w:p>
    <w:p w:rsidR="00A02998" w:rsidRPr="00435B51" w:rsidRDefault="00A02998" w:rsidP="001F5C2C">
      <w:pPr>
        <w:ind w:left="142" w:right="-1" w:hanging="284"/>
        <w:jc w:val="both"/>
        <w:rPr>
          <w:rFonts w:eastAsia="Calibri" w:cs="Times New Roman"/>
          <w:sz w:val="16"/>
          <w:szCs w:val="16"/>
        </w:rPr>
      </w:pPr>
      <w:r w:rsidRPr="00435B51">
        <w:rPr>
          <w:rFonts w:eastAsia="Calibri" w:cs="Times New Roman"/>
          <w:sz w:val="16"/>
          <w:szCs w:val="16"/>
        </w:rPr>
        <w:t xml:space="preserve">18. </w:t>
      </w:r>
      <w:proofErr w:type="spellStart"/>
      <w:r w:rsidRPr="00435B51">
        <w:rPr>
          <w:rFonts w:eastAsia="Calibri" w:cs="Times New Roman"/>
          <w:sz w:val="16"/>
          <w:szCs w:val="16"/>
        </w:rPr>
        <w:t>Zhang</w:t>
      </w:r>
      <w:proofErr w:type="spellEnd"/>
      <w:r w:rsidRPr="00435B51">
        <w:rPr>
          <w:rFonts w:eastAsia="Calibri" w:cs="Times New Roman"/>
          <w:sz w:val="16"/>
          <w:szCs w:val="16"/>
        </w:rPr>
        <w:t>, Q, Bu,</w:t>
      </w:r>
      <w:r w:rsidR="005A592D">
        <w:rPr>
          <w:rFonts w:eastAsia="Calibri" w:cs="Times New Roman"/>
          <w:sz w:val="16"/>
          <w:szCs w:val="16"/>
        </w:rPr>
        <w:t xml:space="preserve"> S, </w:t>
      </w:r>
      <w:r w:rsidRPr="00435B51">
        <w:rPr>
          <w:rFonts w:eastAsia="Calibri" w:cs="Times New Roman"/>
          <w:sz w:val="16"/>
          <w:szCs w:val="16"/>
        </w:rPr>
        <w:t>Sun,</w:t>
      </w:r>
      <w:r w:rsidR="005A592D">
        <w:rPr>
          <w:rFonts w:eastAsia="Calibri" w:cs="Times New Roman"/>
          <w:sz w:val="16"/>
          <w:szCs w:val="16"/>
        </w:rPr>
        <w:t xml:space="preserve"> J, </w:t>
      </w:r>
      <w:proofErr w:type="spellStart"/>
      <w:r w:rsidR="005A592D" w:rsidRPr="00435B51">
        <w:rPr>
          <w:rFonts w:eastAsia="Calibri" w:cs="Times New Roman"/>
          <w:sz w:val="16"/>
          <w:szCs w:val="16"/>
        </w:rPr>
        <w:t>Xu</w:t>
      </w:r>
      <w:proofErr w:type="spellEnd"/>
      <w:r w:rsidR="005A592D" w:rsidRPr="00435B51">
        <w:rPr>
          <w:rFonts w:eastAsia="Calibri" w:cs="Times New Roman"/>
          <w:sz w:val="16"/>
          <w:szCs w:val="16"/>
        </w:rPr>
        <w:t xml:space="preserve">, </w:t>
      </w:r>
      <w:r w:rsidR="005A592D">
        <w:rPr>
          <w:rFonts w:eastAsia="Calibri" w:cs="Times New Roman"/>
          <w:sz w:val="16"/>
          <w:szCs w:val="16"/>
        </w:rPr>
        <w:t xml:space="preserve">M </w:t>
      </w:r>
      <w:r w:rsidRPr="00435B51">
        <w:rPr>
          <w:rFonts w:eastAsia="Calibri" w:cs="Times New Roman"/>
          <w:sz w:val="16"/>
          <w:szCs w:val="16"/>
        </w:rPr>
        <w:t xml:space="preserve">et al, </w:t>
      </w:r>
      <w:proofErr w:type="spellStart"/>
      <w:r w:rsidRPr="00435B51">
        <w:rPr>
          <w:rFonts w:eastAsia="Calibri" w:cs="Times New Roman"/>
          <w:sz w:val="16"/>
          <w:szCs w:val="16"/>
        </w:rPr>
        <w:t>Paracrine</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effects</w:t>
      </w:r>
      <w:proofErr w:type="spellEnd"/>
      <w:r w:rsidRPr="00435B51">
        <w:rPr>
          <w:rFonts w:eastAsia="Calibri" w:cs="Times New Roman"/>
          <w:sz w:val="16"/>
          <w:szCs w:val="16"/>
        </w:rPr>
        <w:t xml:space="preserve"> of </w:t>
      </w:r>
      <w:proofErr w:type="spellStart"/>
      <w:r w:rsidRPr="00435B51">
        <w:rPr>
          <w:rFonts w:eastAsia="Calibri" w:cs="Times New Roman"/>
          <w:sz w:val="16"/>
          <w:szCs w:val="16"/>
        </w:rPr>
        <w:t>human</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amniotic</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epithelial</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cells</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protect</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against</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chemotherapy-induced</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ovarian</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damage</w:t>
      </w:r>
      <w:proofErr w:type="spellEnd"/>
      <w:r w:rsidRPr="00435B51">
        <w:rPr>
          <w:rFonts w:eastAsia="Calibri" w:cs="Times New Roman"/>
          <w:sz w:val="16"/>
          <w:szCs w:val="16"/>
        </w:rPr>
        <w:t xml:space="preserve">, </w:t>
      </w:r>
      <w:proofErr w:type="spellStart"/>
      <w:r w:rsidRPr="005A592D">
        <w:rPr>
          <w:rFonts w:eastAsia="Calibri" w:cs="Times New Roman"/>
          <w:i/>
          <w:iCs/>
          <w:sz w:val="16"/>
          <w:szCs w:val="16"/>
        </w:rPr>
        <w:t>Stem</w:t>
      </w:r>
      <w:proofErr w:type="spellEnd"/>
      <w:r w:rsidRPr="005A592D">
        <w:rPr>
          <w:rFonts w:eastAsia="Calibri" w:cs="Times New Roman"/>
          <w:i/>
          <w:iCs/>
          <w:sz w:val="16"/>
          <w:szCs w:val="16"/>
        </w:rPr>
        <w:t xml:space="preserve"> </w:t>
      </w:r>
      <w:r w:rsidR="005A592D">
        <w:rPr>
          <w:rFonts w:eastAsia="Calibri" w:cs="Times New Roman"/>
          <w:i/>
          <w:iCs/>
          <w:sz w:val="16"/>
          <w:szCs w:val="16"/>
        </w:rPr>
        <w:t>C</w:t>
      </w:r>
      <w:r w:rsidRPr="005A592D">
        <w:rPr>
          <w:rFonts w:eastAsia="Calibri" w:cs="Times New Roman"/>
          <w:i/>
          <w:iCs/>
          <w:sz w:val="16"/>
          <w:szCs w:val="16"/>
        </w:rPr>
        <w:t xml:space="preserve">ell </w:t>
      </w:r>
      <w:proofErr w:type="spellStart"/>
      <w:r w:rsidR="005A592D">
        <w:rPr>
          <w:rFonts w:eastAsia="Calibri" w:cs="Times New Roman"/>
          <w:i/>
          <w:iCs/>
          <w:sz w:val="16"/>
          <w:szCs w:val="16"/>
        </w:rPr>
        <w:t>R</w:t>
      </w:r>
      <w:r w:rsidRPr="005A592D">
        <w:rPr>
          <w:rFonts w:eastAsia="Calibri" w:cs="Times New Roman"/>
          <w:i/>
          <w:iCs/>
          <w:sz w:val="16"/>
          <w:szCs w:val="16"/>
        </w:rPr>
        <w:t>esearch</w:t>
      </w:r>
      <w:proofErr w:type="spellEnd"/>
      <w:r w:rsidRPr="005A592D">
        <w:rPr>
          <w:rFonts w:eastAsia="Calibri" w:cs="Times New Roman"/>
          <w:i/>
          <w:iCs/>
          <w:sz w:val="16"/>
          <w:szCs w:val="16"/>
        </w:rPr>
        <w:t xml:space="preserve"> &amp; </w:t>
      </w:r>
      <w:proofErr w:type="spellStart"/>
      <w:r w:rsidR="005A592D">
        <w:rPr>
          <w:rFonts w:eastAsia="Calibri" w:cs="Times New Roman"/>
          <w:i/>
          <w:iCs/>
          <w:sz w:val="16"/>
          <w:szCs w:val="16"/>
        </w:rPr>
        <w:t>T</w:t>
      </w:r>
      <w:r w:rsidRPr="005A592D">
        <w:rPr>
          <w:rFonts w:eastAsia="Calibri" w:cs="Times New Roman"/>
          <w:i/>
          <w:iCs/>
          <w:sz w:val="16"/>
          <w:szCs w:val="16"/>
        </w:rPr>
        <w:t>herapy</w:t>
      </w:r>
      <w:proofErr w:type="spellEnd"/>
      <w:r w:rsidRPr="00435B51">
        <w:rPr>
          <w:rFonts w:eastAsia="Calibri" w:cs="Times New Roman"/>
          <w:sz w:val="16"/>
          <w:szCs w:val="16"/>
        </w:rPr>
        <w:t>, 2017, 8(1)</w:t>
      </w:r>
      <w:r w:rsidR="005A592D" w:rsidRPr="00435B51">
        <w:rPr>
          <w:rFonts w:eastAsia="Calibri" w:cs="Times New Roman"/>
          <w:sz w:val="16"/>
          <w:szCs w:val="16"/>
        </w:rPr>
        <w:t>, 270.</w:t>
      </w:r>
    </w:p>
    <w:p w:rsidR="00A02998" w:rsidRPr="00435B51" w:rsidRDefault="00A02998" w:rsidP="001F5C2C">
      <w:pPr>
        <w:ind w:left="142" w:right="-1" w:hanging="284"/>
        <w:jc w:val="both"/>
        <w:rPr>
          <w:rFonts w:eastAsia="Calibri" w:cs="Times New Roman"/>
          <w:sz w:val="16"/>
          <w:szCs w:val="16"/>
        </w:rPr>
      </w:pPr>
      <w:r w:rsidRPr="00435B51">
        <w:rPr>
          <w:rFonts w:eastAsia="Calibri" w:cs="Times New Roman"/>
          <w:sz w:val="16"/>
          <w:szCs w:val="16"/>
        </w:rPr>
        <w:t xml:space="preserve">19. </w:t>
      </w:r>
      <w:proofErr w:type="spellStart"/>
      <w:r w:rsidRPr="00435B51">
        <w:rPr>
          <w:rFonts w:eastAsia="Calibri" w:cs="Times New Roman"/>
          <w:sz w:val="16"/>
          <w:szCs w:val="16"/>
        </w:rPr>
        <w:t>Meirow</w:t>
      </w:r>
      <w:proofErr w:type="spellEnd"/>
      <w:r w:rsidRPr="00435B51">
        <w:rPr>
          <w:rFonts w:eastAsia="Calibri" w:cs="Times New Roman"/>
          <w:sz w:val="16"/>
          <w:szCs w:val="16"/>
        </w:rPr>
        <w:t xml:space="preserve">, D. </w:t>
      </w:r>
      <w:proofErr w:type="spellStart"/>
      <w:r w:rsidRPr="00435B51">
        <w:rPr>
          <w:rFonts w:eastAsia="Calibri" w:cs="Times New Roman"/>
          <w:sz w:val="16"/>
          <w:szCs w:val="16"/>
        </w:rPr>
        <w:t>and</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Nugent</w:t>
      </w:r>
      <w:proofErr w:type="spellEnd"/>
      <w:r w:rsidRPr="00435B51">
        <w:rPr>
          <w:rFonts w:eastAsia="Calibri" w:cs="Times New Roman"/>
          <w:sz w:val="16"/>
          <w:szCs w:val="16"/>
        </w:rPr>
        <w:t xml:space="preserve">, </w:t>
      </w:r>
      <w:r w:rsidR="005A592D" w:rsidRPr="00435B51">
        <w:rPr>
          <w:rFonts w:eastAsia="Calibri" w:cs="Times New Roman"/>
          <w:sz w:val="16"/>
          <w:szCs w:val="16"/>
        </w:rPr>
        <w:t>D</w:t>
      </w:r>
      <w:r w:rsidR="005A592D">
        <w:rPr>
          <w:rFonts w:eastAsia="Calibri" w:cs="Times New Roman"/>
          <w:sz w:val="16"/>
          <w:szCs w:val="16"/>
        </w:rPr>
        <w:t xml:space="preserve">, </w:t>
      </w:r>
      <w:proofErr w:type="spellStart"/>
      <w:r w:rsidRPr="00435B51">
        <w:rPr>
          <w:rFonts w:eastAsia="Calibri" w:cs="Times New Roman"/>
          <w:sz w:val="16"/>
          <w:szCs w:val="16"/>
        </w:rPr>
        <w:t>The</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effects</w:t>
      </w:r>
      <w:proofErr w:type="spellEnd"/>
      <w:r w:rsidRPr="00435B51">
        <w:rPr>
          <w:rFonts w:eastAsia="Calibri" w:cs="Times New Roman"/>
          <w:sz w:val="16"/>
          <w:szCs w:val="16"/>
        </w:rPr>
        <w:t xml:space="preserve"> of </w:t>
      </w:r>
      <w:proofErr w:type="spellStart"/>
      <w:r w:rsidRPr="00435B51">
        <w:rPr>
          <w:rFonts w:eastAsia="Calibri" w:cs="Times New Roman"/>
          <w:sz w:val="16"/>
          <w:szCs w:val="16"/>
        </w:rPr>
        <w:t>radiotherapy</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and</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chemotherapy</w:t>
      </w:r>
      <w:proofErr w:type="spellEnd"/>
      <w:r w:rsidRPr="00435B51">
        <w:rPr>
          <w:rFonts w:eastAsia="Calibri" w:cs="Times New Roman"/>
          <w:sz w:val="16"/>
          <w:szCs w:val="16"/>
        </w:rPr>
        <w:t xml:space="preserve"> on </w:t>
      </w:r>
      <w:proofErr w:type="spellStart"/>
      <w:r w:rsidRPr="00435B51">
        <w:rPr>
          <w:rFonts w:eastAsia="Calibri" w:cs="Times New Roman"/>
          <w:sz w:val="16"/>
          <w:szCs w:val="16"/>
        </w:rPr>
        <w:t>female</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reproduction</w:t>
      </w:r>
      <w:proofErr w:type="spellEnd"/>
      <w:r w:rsidRPr="00435B51">
        <w:rPr>
          <w:rFonts w:eastAsia="Calibri" w:cs="Times New Roman"/>
          <w:sz w:val="16"/>
          <w:szCs w:val="16"/>
        </w:rPr>
        <w:t xml:space="preserve">, </w:t>
      </w:r>
      <w:r w:rsidRPr="005A592D">
        <w:rPr>
          <w:rFonts w:eastAsia="Calibri" w:cs="Times New Roman"/>
          <w:i/>
          <w:iCs/>
          <w:sz w:val="16"/>
          <w:szCs w:val="16"/>
        </w:rPr>
        <w:t xml:space="preserve">Human </w:t>
      </w:r>
      <w:proofErr w:type="spellStart"/>
      <w:r w:rsidR="005A592D">
        <w:rPr>
          <w:rFonts w:eastAsia="Calibri" w:cs="Times New Roman"/>
          <w:i/>
          <w:iCs/>
          <w:sz w:val="16"/>
          <w:szCs w:val="16"/>
        </w:rPr>
        <w:t>R</w:t>
      </w:r>
      <w:r w:rsidRPr="005A592D">
        <w:rPr>
          <w:rFonts w:eastAsia="Calibri" w:cs="Times New Roman"/>
          <w:i/>
          <w:iCs/>
          <w:sz w:val="16"/>
          <w:szCs w:val="16"/>
        </w:rPr>
        <w:t>eproduction</w:t>
      </w:r>
      <w:proofErr w:type="spellEnd"/>
      <w:r w:rsidRPr="005A592D">
        <w:rPr>
          <w:rFonts w:eastAsia="Calibri" w:cs="Times New Roman"/>
          <w:i/>
          <w:iCs/>
          <w:sz w:val="16"/>
          <w:szCs w:val="16"/>
        </w:rPr>
        <w:t xml:space="preserve"> </w:t>
      </w:r>
      <w:r w:rsidR="005A592D">
        <w:rPr>
          <w:rFonts w:eastAsia="Calibri" w:cs="Times New Roman"/>
          <w:i/>
          <w:iCs/>
          <w:sz w:val="16"/>
          <w:szCs w:val="16"/>
        </w:rPr>
        <w:t>U</w:t>
      </w:r>
      <w:r w:rsidRPr="005A592D">
        <w:rPr>
          <w:rFonts w:eastAsia="Calibri" w:cs="Times New Roman"/>
          <w:i/>
          <w:iCs/>
          <w:sz w:val="16"/>
          <w:szCs w:val="16"/>
        </w:rPr>
        <w:t>pdate</w:t>
      </w:r>
      <w:r w:rsidRPr="00435B51">
        <w:rPr>
          <w:rFonts w:eastAsia="Calibri" w:cs="Times New Roman"/>
          <w:sz w:val="16"/>
          <w:szCs w:val="16"/>
        </w:rPr>
        <w:t>, 2001, 7(6</w:t>
      </w:r>
      <w:r w:rsidR="005A592D" w:rsidRPr="00435B51">
        <w:rPr>
          <w:rFonts w:eastAsia="Calibri" w:cs="Times New Roman"/>
          <w:sz w:val="16"/>
          <w:szCs w:val="16"/>
        </w:rPr>
        <w:t>), 535</w:t>
      </w:r>
      <w:r w:rsidRPr="00435B51">
        <w:rPr>
          <w:rFonts w:eastAsia="Calibri" w:cs="Times New Roman"/>
          <w:sz w:val="16"/>
          <w:szCs w:val="16"/>
        </w:rPr>
        <w:t>-543.</w:t>
      </w:r>
    </w:p>
    <w:p w:rsidR="00A02998" w:rsidRPr="00435B51" w:rsidRDefault="00A02998" w:rsidP="001F5C2C">
      <w:pPr>
        <w:ind w:left="142" w:right="-1" w:hanging="284"/>
        <w:jc w:val="both"/>
        <w:rPr>
          <w:rFonts w:eastAsia="Calibri" w:cs="Times New Roman"/>
          <w:sz w:val="16"/>
          <w:szCs w:val="16"/>
        </w:rPr>
      </w:pPr>
      <w:r w:rsidRPr="00435B51">
        <w:rPr>
          <w:rFonts w:eastAsia="Calibri" w:cs="Times New Roman"/>
          <w:sz w:val="16"/>
          <w:szCs w:val="16"/>
        </w:rPr>
        <w:t xml:space="preserve">20. Devine, PJ, </w:t>
      </w:r>
      <w:proofErr w:type="spellStart"/>
      <w:r w:rsidRPr="00435B51">
        <w:rPr>
          <w:rFonts w:eastAsia="Calibri" w:cs="Times New Roman"/>
          <w:sz w:val="16"/>
          <w:szCs w:val="16"/>
        </w:rPr>
        <w:t>Sipes</w:t>
      </w:r>
      <w:proofErr w:type="spellEnd"/>
      <w:r w:rsidRPr="00435B51">
        <w:rPr>
          <w:rFonts w:eastAsia="Calibri" w:cs="Times New Roman"/>
          <w:sz w:val="16"/>
          <w:szCs w:val="16"/>
        </w:rPr>
        <w:t xml:space="preserve">, </w:t>
      </w:r>
      <w:r w:rsidR="005A592D">
        <w:rPr>
          <w:rFonts w:eastAsia="Calibri" w:cs="Times New Roman"/>
          <w:sz w:val="16"/>
          <w:szCs w:val="16"/>
        </w:rPr>
        <w:t xml:space="preserve">IG </w:t>
      </w:r>
      <w:proofErr w:type="spellStart"/>
      <w:r w:rsidRPr="00435B51">
        <w:rPr>
          <w:rFonts w:eastAsia="Calibri" w:cs="Times New Roman"/>
          <w:sz w:val="16"/>
          <w:szCs w:val="16"/>
        </w:rPr>
        <w:t>and</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Hoyer</w:t>
      </w:r>
      <w:proofErr w:type="spellEnd"/>
      <w:r w:rsidRPr="00435B51">
        <w:rPr>
          <w:rFonts w:eastAsia="Calibri" w:cs="Times New Roman"/>
          <w:sz w:val="16"/>
          <w:szCs w:val="16"/>
        </w:rPr>
        <w:t xml:space="preserve">, </w:t>
      </w:r>
      <w:r w:rsidR="005A592D">
        <w:rPr>
          <w:rFonts w:eastAsia="Calibri" w:cs="Times New Roman"/>
          <w:sz w:val="16"/>
          <w:szCs w:val="16"/>
        </w:rPr>
        <w:t xml:space="preserve">PB, </w:t>
      </w:r>
      <w:proofErr w:type="spellStart"/>
      <w:r w:rsidRPr="00435B51">
        <w:rPr>
          <w:rFonts w:eastAsia="Calibri" w:cs="Times New Roman"/>
          <w:sz w:val="16"/>
          <w:szCs w:val="16"/>
        </w:rPr>
        <w:t>Initiation</w:t>
      </w:r>
      <w:proofErr w:type="spellEnd"/>
      <w:r w:rsidRPr="00435B51">
        <w:rPr>
          <w:rFonts w:eastAsia="Calibri" w:cs="Times New Roman"/>
          <w:sz w:val="16"/>
          <w:szCs w:val="16"/>
        </w:rPr>
        <w:t xml:space="preserve"> of </w:t>
      </w:r>
      <w:proofErr w:type="spellStart"/>
      <w:r w:rsidRPr="00435B51">
        <w:rPr>
          <w:rFonts w:eastAsia="Calibri" w:cs="Times New Roman"/>
          <w:sz w:val="16"/>
          <w:szCs w:val="16"/>
        </w:rPr>
        <w:t>delayed</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ovotoxicity</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by</w:t>
      </w:r>
      <w:proofErr w:type="spellEnd"/>
      <w:r w:rsidRPr="00435B51">
        <w:rPr>
          <w:rFonts w:eastAsia="Calibri" w:cs="Times New Roman"/>
          <w:sz w:val="16"/>
          <w:szCs w:val="16"/>
        </w:rPr>
        <w:t xml:space="preserve"> in </w:t>
      </w:r>
      <w:proofErr w:type="spellStart"/>
      <w:r w:rsidRPr="00435B51">
        <w:rPr>
          <w:rFonts w:eastAsia="Calibri" w:cs="Times New Roman"/>
          <w:sz w:val="16"/>
          <w:szCs w:val="16"/>
        </w:rPr>
        <w:t>vitro</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and</w:t>
      </w:r>
      <w:proofErr w:type="spellEnd"/>
      <w:r w:rsidRPr="00435B51">
        <w:rPr>
          <w:rFonts w:eastAsia="Calibri" w:cs="Times New Roman"/>
          <w:sz w:val="16"/>
          <w:szCs w:val="16"/>
        </w:rPr>
        <w:t xml:space="preserve"> in </w:t>
      </w:r>
      <w:proofErr w:type="spellStart"/>
      <w:r w:rsidRPr="00435B51">
        <w:rPr>
          <w:rFonts w:eastAsia="Calibri" w:cs="Times New Roman"/>
          <w:sz w:val="16"/>
          <w:szCs w:val="16"/>
        </w:rPr>
        <w:t>vivo</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exposures</w:t>
      </w:r>
      <w:proofErr w:type="spellEnd"/>
      <w:r w:rsidRPr="00435B51">
        <w:rPr>
          <w:rFonts w:eastAsia="Calibri" w:cs="Times New Roman"/>
          <w:sz w:val="16"/>
          <w:szCs w:val="16"/>
        </w:rPr>
        <w:t xml:space="preserve"> of </w:t>
      </w:r>
      <w:proofErr w:type="spellStart"/>
      <w:r w:rsidRPr="00435B51">
        <w:rPr>
          <w:rFonts w:eastAsia="Calibri" w:cs="Times New Roman"/>
          <w:sz w:val="16"/>
          <w:szCs w:val="16"/>
        </w:rPr>
        <w:t>rat</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ovaries</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to</w:t>
      </w:r>
      <w:proofErr w:type="spellEnd"/>
      <w:r w:rsidRPr="00435B51">
        <w:rPr>
          <w:rFonts w:eastAsia="Calibri" w:cs="Times New Roman"/>
          <w:sz w:val="16"/>
          <w:szCs w:val="16"/>
        </w:rPr>
        <w:t xml:space="preserve"> 4-vinylcyclohexene </w:t>
      </w:r>
      <w:proofErr w:type="spellStart"/>
      <w:r w:rsidRPr="00435B51">
        <w:rPr>
          <w:rFonts w:eastAsia="Calibri" w:cs="Times New Roman"/>
          <w:sz w:val="16"/>
          <w:szCs w:val="16"/>
        </w:rPr>
        <w:t>diepoxide</w:t>
      </w:r>
      <w:proofErr w:type="spellEnd"/>
      <w:r w:rsidRPr="00435B51">
        <w:rPr>
          <w:rFonts w:eastAsia="Calibri" w:cs="Times New Roman"/>
          <w:sz w:val="16"/>
          <w:szCs w:val="16"/>
        </w:rPr>
        <w:t xml:space="preserve">, </w:t>
      </w:r>
      <w:proofErr w:type="spellStart"/>
      <w:r w:rsidRPr="005A592D">
        <w:rPr>
          <w:rFonts w:eastAsia="Calibri" w:cs="Times New Roman"/>
          <w:i/>
          <w:iCs/>
          <w:sz w:val="16"/>
          <w:szCs w:val="16"/>
        </w:rPr>
        <w:t>Reproductive</w:t>
      </w:r>
      <w:proofErr w:type="spellEnd"/>
      <w:r w:rsidRPr="005A592D">
        <w:rPr>
          <w:rFonts w:eastAsia="Calibri" w:cs="Times New Roman"/>
          <w:i/>
          <w:iCs/>
          <w:sz w:val="16"/>
          <w:szCs w:val="16"/>
        </w:rPr>
        <w:t xml:space="preserve"> </w:t>
      </w:r>
      <w:proofErr w:type="spellStart"/>
      <w:r w:rsidRPr="005A592D">
        <w:rPr>
          <w:rFonts w:eastAsia="Calibri" w:cs="Times New Roman"/>
          <w:i/>
          <w:iCs/>
          <w:sz w:val="16"/>
          <w:szCs w:val="16"/>
        </w:rPr>
        <w:t>Toxicology</w:t>
      </w:r>
      <w:proofErr w:type="spellEnd"/>
      <w:r w:rsidRPr="00435B51">
        <w:rPr>
          <w:rFonts w:eastAsia="Calibri" w:cs="Times New Roman"/>
          <w:sz w:val="16"/>
          <w:szCs w:val="16"/>
        </w:rPr>
        <w:t>, 2004, 19(1</w:t>
      </w:r>
      <w:r w:rsidR="005A592D" w:rsidRPr="00435B51">
        <w:rPr>
          <w:rFonts w:eastAsia="Calibri" w:cs="Times New Roman"/>
          <w:sz w:val="16"/>
          <w:szCs w:val="16"/>
        </w:rPr>
        <w:t>), 71</w:t>
      </w:r>
      <w:r w:rsidRPr="00435B51">
        <w:rPr>
          <w:rFonts w:eastAsia="Calibri" w:cs="Times New Roman"/>
          <w:sz w:val="16"/>
          <w:szCs w:val="16"/>
        </w:rPr>
        <w:t>-77.</w:t>
      </w:r>
    </w:p>
    <w:p w:rsidR="00A02998" w:rsidRPr="00435B51" w:rsidRDefault="00A02998" w:rsidP="001F5C2C">
      <w:pPr>
        <w:ind w:left="142" w:right="-1" w:hanging="284"/>
        <w:jc w:val="both"/>
        <w:rPr>
          <w:rFonts w:eastAsia="Calibri" w:cs="Times New Roman"/>
          <w:sz w:val="16"/>
          <w:szCs w:val="16"/>
        </w:rPr>
      </w:pPr>
      <w:r w:rsidRPr="00435B51">
        <w:rPr>
          <w:rFonts w:eastAsia="Calibri" w:cs="Times New Roman"/>
          <w:sz w:val="16"/>
          <w:szCs w:val="16"/>
        </w:rPr>
        <w:t xml:space="preserve">21. </w:t>
      </w:r>
      <w:proofErr w:type="spellStart"/>
      <w:r w:rsidRPr="00435B51">
        <w:rPr>
          <w:rFonts w:eastAsia="Calibri" w:cs="Times New Roman"/>
          <w:sz w:val="16"/>
          <w:szCs w:val="16"/>
        </w:rPr>
        <w:t>Mayer</w:t>
      </w:r>
      <w:proofErr w:type="spellEnd"/>
      <w:r w:rsidRPr="00435B51">
        <w:rPr>
          <w:rFonts w:eastAsia="Calibri" w:cs="Times New Roman"/>
          <w:sz w:val="16"/>
          <w:szCs w:val="16"/>
        </w:rPr>
        <w:t xml:space="preserve">, LP, </w:t>
      </w:r>
      <w:proofErr w:type="spellStart"/>
      <w:r w:rsidR="005A592D" w:rsidRPr="00435B51">
        <w:rPr>
          <w:rFonts w:eastAsia="Calibri" w:cs="Times New Roman"/>
          <w:sz w:val="16"/>
          <w:szCs w:val="16"/>
        </w:rPr>
        <w:t>Pearsall</w:t>
      </w:r>
      <w:proofErr w:type="spellEnd"/>
      <w:r w:rsidR="005A592D" w:rsidRPr="00435B51">
        <w:rPr>
          <w:rFonts w:eastAsia="Calibri" w:cs="Times New Roman"/>
          <w:sz w:val="16"/>
          <w:szCs w:val="16"/>
        </w:rPr>
        <w:t>,</w:t>
      </w:r>
      <w:r w:rsidR="005A592D">
        <w:rPr>
          <w:rFonts w:eastAsia="Calibri" w:cs="Times New Roman"/>
          <w:sz w:val="16"/>
          <w:szCs w:val="16"/>
        </w:rPr>
        <w:t xml:space="preserve"> NA,</w:t>
      </w:r>
      <w:r w:rsidRPr="00435B51">
        <w:rPr>
          <w:rFonts w:eastAsia="Calibri" w:cs="Times New Roman"/>
          <w:sz w:val="16"/>
          <w:szCs w:val="16"/>
        </w:rPr>
        <w:t xml:space="preserve"> </w:t>
      </w:r>
      <w:proofErr w:type="spellStart"/>
      <w:r w:rsidRPr="00435B51">
        <w:rPr>
          <w:rFonts w:eastAsia="Calibri" w:cs="Times New Roman"/>
          <w:sz w:val="16"/>
          <w:szCs w:val="16"/>
        </w:rPr>
        <w:t>Christian</w:t>
      </w:r>
      <w:proofErr w:type="spellEnd"/>
      <w:r w:rsidRPr="00435B51">
        <w:rPr>
          <w:rFonts w:eastAsia="Calibri" w:cs="Times New Roman"/>
          <w:sz w:val="16"/>
          <w:szCs w:val="16"/>
        </w:rPr>
        <w:t>,</w:t>
      </w:r>
      <w:r w:rsidR="005A592D">
        <w:rPr>
          <w:rFonts w:eastAsia="Calibri" w:cs="Times New Roman"/>
          <w:sz w:val="16"/>
          <w:szCs w:val="16"/>
        </w:rPr>
        <w:t xml:space="preserve"> PJ, </w:t>
      </w:r>
      <w:r w:rsidRPr="00435B51">
        <w:rPr>
          <w:rFonts w:eastAsia="Calibri" w:cs="Times New Roman"/>
          <w:sz w:val="16"/>
          <w:szCs w:val="16"/>
        </w:rPr>
        <w:t xml:space="preserve">Devine, </w:t>
      </w:r>
      <w:r w:rsidR="005A592D">
        <w:rPr>
          <w:rFonts w:eastAsia="Calibri" w:cs="Times New Roman"/>
          <w:sz w:val="16"/>
          <w:szCs w:val="16"/>
        </w:rPr>
        <w:t xml:space="preserve">PJ </w:t>
      </w:r>
      <w:r w:rsidRPr="00435B51">
        <w:rPr>
          <w:rFonts w:eastAsia="Calibri" w:cs="Times New Roman"/>
          <w:sz w:val="16"/>
          <w:szCs w:val="16"/>
        </w:rPr>
        <w:t xml:space="preserve">et al, </w:t>
      </w:r>
      <w:proofErr w:type="spellStart"/>
      <w:r w:rsidRPr="00435B51">
        <w:rPr>
          <w:rFonts w:eastAsia="Calibri" w:cs="Times New Roman"/>
          <w:sz w:val="16"/>
          <w:szCs w:val="16"/>
        </w:rPr>
        <w:t>Long-term</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effects</w:t>
      </w:r>
      <w:proofErr w:type="spellEnd"/>
      <w:r w:rsidRPr="00435B51">
        <w:rPr>
          <w:rFonts w:eastAsia="Calibri" w:cs="Times New Roman"/>
          <w:sz w:val="16"/>
          <w:szCs w:val="16"/>
        </w:rPr>
        <w:t xml:space="preserve"> of </w:t>
      </w:r>
      <w:proofErr w:type="spellStart"/>
      <w:r w:rsidRPr="00435B51">
        <w:rPr>
          <w:rFonts w:eastAsia="Calibri" w:cs="Times New Roman"/>
          <w:sz w:val="16"/>
          <w:szCs w:val="16"/>
        </w:rPr>
        <w:t>ovarian</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follicular</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depletion</w:t>
      </w:r>
      <w:proofErr w:type="spellEnd"/>
      <w:r w:rsidRPr="00435B51">
        <w:rPr>
          <w:rFonts w:eastAsia="Calibri" w:cs="Times New Roman"/>
          <w:sz w:val="16"/>
          <w:szCs w:val="16"/>
        </w:rPr>
        <w:t xml:space="preserve"> in </w:t>
      </w:r>
      <w:proofErr w:type="spellStart"/>
      <w:r w:rsidRPr="00435B51">
        <w:rPr>
          <w:rFonts w:eastAsia="Calibri" w:cs="Times New Roman"/>
          <w:sz w:val="16"/>
          <w:szCs w:val="16"/>
        </w:rPr>
        <w:t>rats</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by</w:t>
      </w:r>
      <w:proofErr w:type="spellEnd"/>
      <w:r w:rsidRPr="00435B51">
        <w:rPr>
          <w:rFonts w:eastAsia="Calibri" w:cs="Times New Roman"/>
          <w:sz w:val="16"/>
          <w:szCs w:val="16"/>
        </w:rPr>
        <w:t xml:space="preserve"> 4-vinylcyclohexene </w:t>
      </w:r>
      <w:proofErr w:type="spellStart"/>
      <w:r w:rsidRPr="00435B51">
        <w:rPr>
          <w:rFonts w:eastAsia="Calibri" w:cs="Times New Roman"/>
          <w:sz w:val="16"/>
          <w:szCs w:val="16"/>
        </w:rPr>
        <w:t>diepoxide</w:t>
      </w:r>
      <w:proofErr w:type="spellEnd"/>
      <w:r w:rsidRPr="00435B51">
        <w:rPr>
          <w:rFonts w:eastAsia="Calibri" w:cs="Times New Roman"/>
          <w:sz w:val="16"/>
          <w:szCs w:val="16"/>
        </w:rPr>
        <w:t xml:space="preserve">, </w:t>
      </w:r>
      <w:proofErr w:type="spellStart"/>
      <w:r w:rsidRPr="005A592D">
        <w:rPr>
          <w:rFonts w:eastAsia="Calibri" w:cs="Times New Roman"/>
          <w:i/>
          <w:iCs/>
          <w:sz w:val="16"/>
          <w:szCs w:val="16"/>
        </w:rPr>
        <w:t>Reproductive</w:t>
      </w:r>
      <w:proofErr w:type="spellEnd"/>
      <w:r w:rsidRPr="005A592D">
        <w:rPr>
          <w:rFonts w:eastAsia="Calibri" w:cs="Times New Roman"/>
          <w:i/>
          <w:iCs/>
          <w:sz w:val="16"/>
          <w:szCs w:val="16"/>
        </w:rPr>
        <w:t xml:space="preserve"> </w:t>
      </w:r>
      <w:proofErr w:type="spellStart"/>
      <w:r w:rsidRPr="005A592D">
        <w:rPr>
          <w:rFonts w:eastAsia="Calibri" w:cs="Times New Roman"/>
          <w:i/>
          <w:iCs/>
          <w:sz w:val="16"/>
          <w:szCs w:val="16"/>
        </w:rPr>
        <w:t>Toxicology</w:t>
      </w:r>
      <w:proofErr w:type="spellEnd"/>
      <w:r w:rsidRPr="00435B51">
        <w:rPr>
          <w:rFonts w:eastAsia="Calibri" w:cs="Times New Roman"/>
          <w:sz w:val="16"/>
          <w:szCs w:val="16"/>
        </w:rPr>
        <w:t>, 2002, 16(6), 775-781.</w:t>
      </w:r>
    </w:p>
    <w:p w:rsidR="00A02998" w:rsidRPr="00435B51" w:rsidRDefault="00A02998" w:rsidP="001F5C2C">
      <w:pPr>
        <w:ind w:left="142" w:right="-1" w:hanging="284"/>
        <w:jc w:val="both"/>
        <w:rPr>
          <w:rFonts w:eastAsia="Calibri" w:cs="Times New Roman"/>
          <w:sz w:val="16"/>
          <w:szCs w:val="16"/>
        </w:rPr>
      </w:pPr>
      <w:r w:rsidRPr="00435B51">
        <w:rPr>
          <w:rFonts w:eastAsia="Calibri" w:cs="Times New Roman"/>
          <w:sz w:val="16"/>
          <w:szCs w:val="16"/>
        </w:rPr>
        <w:t xml:space="preserve">22. Devine, </w:t>
      </w:r>
      <w:r w:rsidR="005A592D">
        <w:rPr>
          <w:rFonts w:eastAsia="Calibri" w:cs="Times New Roman"/>
          <w:sz w:val="16"/>
          <w:szCs w:val="16"/>
        </w:rPr>
        <w:t>PJ</w:t>
      </w:r>
      <w:r w:rsidRPr="00435B51">
        <w:rPr>
          <w:rFonts w:eastAsia="Calibri" w:cs="Times New Roman"/>
          <w:sz w:val="16"/>
          <w:szCs w:val="16"/>
        </w:rPr>
        <w:t xml:space="preserve">, </w:t>
      </w:r>
      <w:proofErr w:type="spellStart"/>
      <w:r w:rsidRPr="00435B51">
        <w:rPr>
          <w:rFonts w:eastAsia="Calibri" w:cs="Times New Roman"/>
          <w:sz w:val="16"/>
          <w:szCs w:val="16"/>
        </w:rPr>
        <w:t>Sipes</w:t>
      </w:r>
      <w:proofErr w:type="spellEnd"/>
      <w:r w:rsidRPr="00435B51">
        <w:rPr>
          <w:rFonts w:eastAsia="Calibri" w:cs="Times New Roman"/>
          <w:sz w:val="16"/>
          <w:szCs w:val="16"/>
        </w:rPr>
        <w:t xml:space="preserve">, </w:t>
      </w:r>
      <w:r w:rsidR="005A592D" w:rsidRPr="00435B51">
        <w:rPr>
          <w:rFonts w:eastAsia="Calibri" w:cs="Times New Roman"/>
          <w:sz w:val="16"/>
          <w:szCs w:val="16"/>
        </w:rPr>
        <w:t>IG</w:t>
      </w:r>
      <w:r w:rsidR="005A592D">
        <w:rPr>
          <w:rFonts w:eastAsia="Calibri" w:cs="Times New Roman"/>
          <w:sz w:val="16"/>
          <w:szCs w:val="16"/>
        </w:rPr>
        <w:t>,</w:t>
      </w:r>
      <w:r w:rsidRPr="00435B51">
        <w:rPr>
          <w:rFonts w:eastAsia="Calibri" w:cs="Times New Roman"/>
          <w:sz w:val="16"/>
          <w:szCs w:val="16"/>
        </w:rPr>
        <w:t xml:space="preserve"> </w:t>
      </w:r>
      <w:proofErr w:type="spellStart"/>
      <w:r w:rsidRPr="00435B51">
        <w:rPr>
          <w:rFonts w:eastAsia="Calibri" w:cs="Times New Roman"/>
          <w:sz w:val="16"/>
          <w:szCs w:val="16"/>
        </w:rPr>
        <w:t>Hoyer</w:t>
      </w:r>
      <w:proofErr w:type="spellEnd"/>
      <w:r w:rsidRPr="00435B51">
        <w:rPr>
          <w:rFonts w:eastAsia="Calibri" w:cs="Times New Roman"/>
          <w:sz w:val="16"/>
          <w:szCs w:val="16"/>
        </w:rPr>
        <w:t xml:space="preserve">, </w:t>
      </w:r>
      <w:r w:rsidR="005A592D">
        <w:rPr>
          <w:rFonts w:eastAsia="Calibri" w:cs="Times New Roman"/>
          <w:sz w:val="16"/>
          <w:szCs w:val="16"/>
        </w:rPr>
        <w:t xml:space="preserve">PB, </w:t>
      </w:r>
      <w:proofErr w:type="spellStart"/>
      <w:r w:rsidRPr="00435B51">
        <w:rPr>
          <w:rFonts w:eastAsia="Calibri" w:cs="Times New Roman"/>
          <w:sz w:val="16"/>
          <w:szCs w:val="16"/>
        </w:rPr>
        <w:t>Effect</w:t>
      </w:r>
      <w:proofErr w:type="spellEnd"/>
      <w:r w:rsidRPr="00435B51">
        <w:rPr>
          <w:rFonts w:eastAsia="Calibri" w:cs="Times New Roman"/>
          <w:sz w:val="16"/>
          <w:szCs w:val="16"/>
        </w:rPr>
        <w:t xml:space="preserve"> of 4-vinylcyclohexene </w:t>
      </w:r>
      <w:proofErr w:type="spellStart"/>
      <w:r w:rsidRPr="00435B51">
        <w:rPr>
          <w:rFonts w:eastAsia="Calibri" w:cs="Times New Roman"/>
          <w:sz w:val="16"/>
          <w:szCs w:val="16"/>
        </w:rPr>
        <w:t>diepoxide</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dosing</w:t>
      </w:r>
      <w:proofErr w:type="spellEnd"/>
      <w:r w:rsidRPr="00435B51">
        <w:rPr>
          <w:rFonts w:eastAsia="Calibri" w:cs="Times New Roman"/>
          <w:sz w:val="16"/>
          <w:szCs w:val="16"/>
        </w:rPr>
        <w:t xml:space="preserve"> in </w:t>
      </w:r>
      <w:proofErr w:type="spellStart"/>
      <w:r w:rsidRPr="00435B51">
        <w:rPr>
          <w:rFonts w:eastAsia="Calibri" w:cs="Times New Roman"/>
          <w:sz w:val="16"/>
          <w:szCs w:val="16"/>
        </w:rPr>
        <w:t>rats</w:t>
      </w:r>
      <w:proofErr w:type="spellEnd"/>
      <w:r w:rsidRPr="00435B51">
        <w:rPr>
          <w:rFonts w:eastAsia="Calibri" w:cs="Times New Roman"/>
          <w:sz w:val="16"/>
          <w:szCs w:val="16"/>
        </w:rPr>
        <w:t xml:space="preserve"> on GSH </w:t>
      </w:r>
      <w:proofErr w:type="spellStart"/>
      <w:r w:rsidRPr="00435B51">
        <w:rPr>
          <w:rFonts w:eastAsia="Calibri" w:cs="Times New Roman"/>
          <w:sz w:val="16"/>
          <w:szCs w:val="16"/>
        </w:rPr>
        <w:t>levels</w:t>
      </w:r>
      <w:proofErr w:type="spellEnd"/>
      <w:r w:rsidRPr="00435B51">
        <w:rPr>
          <w:rFonts w:eastAsia="Calibri" w:cs="Times New Roman"/>
          <w:sz w:val="16"/>
          <w:szCs w:val="16"/>
        </w:rPr>
        <w:t xml:space="preserve"> in </w:t>
      </w:r>
      <w:proofErr w:type="spellStart"/>
      <w:r w:rsidRPr="00435B51">
        <w:rPr>
          <w:rFonts w:eastAsia="Calibri" w:cs="Times New Roman"/>
          <w:sz w:val="16"/>
          <w:szCs w:val="16"/>
        </w:rPr>
        <w:t>liver</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and</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ovaries</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Toxicological</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Sciences</w:t>
      </w:r>
      <w:proofErr w:type="spellEnd"/>
      <w:r w:rsidRPr="00435B51">
        <w:rPr>
          <w:rFonts w:eastAsia="Calibri" w:cs="Times New Roman"/>
          <w:sz w:val="16"/>
          <w:szCs w:val="16"/>
        </w:rPr>
        <w:t>, 2001, 62(2), 315-320.</w:t>
      </w:r>
    </w:p>
    <w:p w:rsidR="00A02998" w:rsidRPr="00435B51" w:rsidRDefault="00A02998" w:rsidP="001F5C2C">
      <w:pPr>
        <w:ind w:left="142" w:right="-1" w:hanging="284"/>
        <w:jc w:val="both"/>
        <w:rPr>
          <w:rFonts w:eastAsia="Calibri" w:cs="Times New Roman"/>
          <w:sz w:val="16"/>
          <w:szCs w:val="16"/>
        </w:rPr>
      </w:pPr>
      <w:r w:rsidRPr="00435B51">
        <w:rPr>
          <w:rFonts w:eastAsia="Calibri" w:cs="Times New Roman"/>
          <w:sz w:val="16"/>
          <w:szCs w:val="16"/>
        </w:rPr>
        <w:t xml:space="preserve">23. Hu, X, </w:t>
      </w:r>
      <w:proofErr w:type="spellStart"/>
      <w:r w:rsidRPr="00435B51">
        <w:rPr>
          <w:rFonts w:eastAsia="Calibri" w:cs="Times New Roman"/>
          <w:sz w:val="16"/>
          <w:szCs w:val="16"/>
        </w:rPr>
        <w:t>Christian</w:t>
      </w:r>
      <w:proofErr w:type="spellEnd"/>
      <w:r w:rsidRPr="00435B51">
        <w:rPr>
          <w:rFonts w:eastAsia="Calibri" w:cs="Times New Roman"/>
          <w:sz w:val="16"/>
          <w:szCs w:val="16"/>
        </w:rPr>
        <w:t xml:space="preserve">, </w:t>
      </w:r>
      <w:r w:rsidR="00460267">
        <w:rPr>
          <w:rFonts w:eastAsia="Calibri" w:cs="Times New Roman"/>
          <w:sz w:val="16"/>
          <w:szCs w:val="16"/>
        </w:rPr>
        <w:t xml:space="preserve">PJ, </w:t>
      </w:r>
      <w:proofErr w:type="spellStart"/>
      <w:r w:rsidRPr="00435B51">
        <w:rPr>
          <w:rFonts w:eastAsia="Calibri" w:cs="Times New Roman"/>
          <w:sz w:val="16"/>
          <w:szCs w:val="16"/>
        </w:rPr>
        <w:t>Thompson</w:t>
      </w:r>
      <w:proofErr w:type="spellEnd"/>
      <w:r w:rsidRPr="00435B51">
        <w:rPr>
          <w:rFonts w:eastAsia="Calibri" w:cs="Times New Roman"/>
          <w:sz w:val="16"/>
          <w:szCs w:val="16"/>
        </w:rPr>
        <w:t>,</w:t>
      </w:r>
      <w:r w:rsidR="00460267">
        <w:rPr>
          <w:rFonts w:eastAsia="Calibri" w:cs="Times New Roman"/>
          <w:sz w:val="16"/>
          <w:szCs w:val="16"/>
        </w:rPr>
        <w:t xml:space="preserve"> KE, </w:t>
      </w:r>
      <w:r w:rsidRPr="00435B51">
        <w:rPr>
          <w:rFonts w:eastAsia="Calibri" w:cs="Times New Roman"/>
          <w:sz w:val="16"/>
          <w:szCs w:val="16"/>
        </w:rPr>
        <w:t xml:space="preserve"> </w:t>
      </w:r>
      <w:proofErr w:type="spellStart"/>
      <w:r w:rsidRPr="00435B51">
        <w:rPr>
          <w:rFonts w:eastAsia="Calibri" w:cs="Times New Roman"/>
          <w:sz w:val="16"/>
          <w:szCs w:val="16"/>
        </w:rPr>
        <w:t>Glenn</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Sipes</w:t>
      </w:r>
      <w:proofErr w:type="spellEnd"/>
      <w:r w:rsidRPr="00435B51">
        <w:rPr>
          <w:rFonts w:eastAsia="Calibri" w:cs="Times New Roman"/>
          <w:sz w:val="16"/>
          <w:szCs w:val="16"/>
        </w:rPr>
        <w:t xml:space="preserve">, </w:t>
      </w:r>
      <w:r w:rsidR="00460267">
        <w:rPr>
          <w:rFonts w:eastAsia="Calibri" w:cs="Times New Roman"/>
          <w:sz w:val="16"/>
          <w:szCs w:val="16"/>
        </w:rPr>
        <w:t xml:space="preserve">I, </w:t>
      </w:r>
      <w:proofErr w:type="spellStart"/>
      <w:r w:rsidRPr="00435B51">
        <w:rPr>
          <w:rFonts w:eastAsia="Calibri" w:cs="Times New Roman"/>
          <w:sz w:val="16"/>
          <w:szCs w:val="16"/>
        </w:rPr>
        <w:t>Hoyer</w:t>
      </w:r>
      <w:proofErr w:type="spellEnd"/>
      <w:r w:rsidRPr="00435B51">
        <w:rPr>
          <w:rFonts w:eastAsia="Calibri" w:cs="Times New Roman"/>
          <w:sz w:val="16"/>
          <w:szCs w:val="16"/>
        </w:rPr>
        <w:t xml:space="preserve">, </w:t>
      </w:r>
      <w:r w:rsidR="00460267">
        <w:rPr>
          <w:rFonts w:eastAsia="Calibri" w:cs="Times New Roman"/>
          <w:sz w:val="16"/>
          <w:szCs w:val="16"/>
        </w:rPr>
        <w:t xml:space="preserve">PB, </w:t>
      </w:r>
      <w:proofErr w:type="spellStart"/>
      <w:r w:rsidRPr="00435B51">
        <w:rPr>
          <w:rFonts w:eastAsia="Calibri" w:cs="Times New Roman"/>
          <w:sz w:val="16"/>
          <w:szCs w:val="16"/>
        </w:rPr>
        <w:t>Apoptosis</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Induced</w:t>
      </w:r>
      <w:proofErr w:type="spellEnd"/>
      <w:r w:rsidRPr="00435B51">
        <w:rPr>
          <w:rFonts w:eastAsia="Calibri" w:cs="Times New Roman"/>
          <w:sz w:val="16"/>
          <w:szCs w:val="16"/>
        </w:rPr>
        <w:t xml:space="preserve"> in </w:t>
      </w:r>
      <w:proofErr w:type="spellStart"/>
      <w:r w:rsidRPr="00435B51">
        <w:rPr>
          <w:rFonts w:eastAsia="Calibri" w:cs="Times New Roman"/>
          <w:sz w:val="16"/>
          <w:szCs w:val="16"/>
        </w:rPr>
        <w:t>Rats</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by</w:t>
      </w:r>
      <w:proofErr w:type="spellEnd"/>
      <w:r w:rsidRPr="00435B51">
        <w:rPr>
          <w:rFonts w:eastAsia="Calibri" w:cs="Times New Roman"/>
          <w:sz w:val="16"/>
          <w:szCs w:val="16"/>
        </w:rPr>
        <w:t xml:space="preserve"> 4-Vinylcyclohexene </w:t>
      </w:r>
      <w:proofErr w:type="spellStart"/>
      <w:r w:rsidRPr="00435B51">
        <w:rPr>
          <w:rFonts w:eastAsia="Calibri" w:cs="Times New Roman"/>
          <w:sz w:val="16"/>
          <w:szCs w:val="16"/>
        </w:rPr>
        <w:t>Diepoxide</w:t>
      </w:r>
      <w:proofErr w:type="spellEnd"/>
      <w:r w:rsidRPr="00435B51">
        <w:rPr>
          <w:rFonts w:eastAsia="Calibri" w:cs="Times New Roman"/>
          <w:sz w:val="16"/>
          <w:szCs w:val="16"/>
        </w:rPr>
        <w:t xml:space="preserve"> Is </w:t>
      </w:r>
      <w:proofErr w:type="spellStart"/>
      <w:r w:rsidRPr="00435B51">
        <w:rPr>
          <w:rFonts w:eastAsia="Calibri" w:cs="Times New Roman"/>
          <w:sz w:val="16"/>
          <w:szCs w:val="16"/>
        </w:rPr>
        <w:t>Associated</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with</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Activation</w:t>
      </w:r>
      <w:proofErr w:type="spellEnd"/>
      <w:r w:rsidRPr="00435B51">
        <w:rPr>
          <w:rFonts w:eastAsia="Calibri" w:cs="Times New Roman"/>
          <w:sz w:val="16"/>
          <w:szCs w:val="16"/>
        </w:rPr>
        <w:t xml:space="preserve"> of </w:t>
      </w:r>
      <w:proofErr w:type="spellStart"/>
      <w:r w:rsidRPr="00435B51">
        <w:rPr>
          <w:rFonts w:eastAsia="Calibri" w:cs="Times New Roman"/>
          <w:sz w:val="16"/>
          <w:szCs w:val="16"/>
        </w:rPr>
        <w:t>the</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Caspase</w:t>
      </w:r>
      <w:proofErr w:type="spellEnd"/>
      <w:r w:rsidRPr="00435B51">
        <w:rPr>
          <w:rFonts w:eastAsia="Calibri" w:cs="Times New Roman"/>
          <w:sz w:val="16"/>
          <w:szCs w:val="16"/>
        </w:rPr>
        <w:t xml:space="preserve"> Cascades1, </w:t>
      </w:r>
      <w:proofErr w:type="spellStart"/>
      <w:r w:rsidRPr="00460267">
        <w:rPr>
          <w:rFonts w:eastAsia="Calibri" w:cs="Times New Roman"/>
          <w:i/>
          <w:iCs/>
          <w:sz w:val="16"/>
          <w:szCs w:val="16"/>
        </w:rPr>
        <w:t>Biology</w:t>
      </w:r>
      <w:proofErr w:type="spellEnd"/>
      <w:r w:rsidRPr="00460267">
        <w:rPr>
          <w:rFonts w:eastAsia="Calibri" w:cs="Times New Roman"/>
          <w:i/>
          <w:iCs/>
          <w:sz w:val="16"/>
          <w:szCs w:val="16"/>
        </w:rPr>
        <w:t xml:space="preserve"> of </w:t>
      </w:r>
      <w:proofErr w:type="spellStart"/>
      <w:r w:rsidRPr="00460267">
        <w:rPr>
          <w:rFonts w:eastAsia="Calibri" w:cs="Times New Roman"/>
          <w:i/>
          <w:iCs/>
          <w:sz w:val="16"/>
          <w:szCs w:val="16"/>
        </w:rPr>
        <w:t>Reproduction</w:t>
      </w:r>
      <w:proofErr w:type="spellEnd"/>
      <w:r w:rsidRPr="00435B51">
        <w:rPr>
          <w:rFonts w:eastAsia="Calibri" w:cs="Times New Roman"/>
          <w:sz w:val="16"/>
          <w:szCs w:val="16"/>
        </w:rPr>
        <w:t>, 2001, 65(1),  87-93.</w:t>
      </w:r>
    </w:p>
    <w:p w:rsidR="00A02998" w:rsidRPr="00435B51" w:rsidRDefault="00A02998" w:rsidP="001F5C2C">
      <w:pPr>
        <w:ind w:left="142" w:right="-1" w:hanging="284"/>
        <w:jc w:val="both"/>
        <w:rPr>
          <w:rFonts w:eastAsia="Calibri" w:cs="Times New Roman"/>
          <w:sz w:val="16"/>
          <w:szCs w:val="16"/>
        </w:rPr>
      </w:pPr>
      <w:r w:rsidRPr="00435B51">
        <w:rPr>
          <w:rFonts w:eastAsia="Calibri" w:cs="Times New Roman"/>
          <w:sz w:val="16"/>
          <w:szCs w:val="16"/>
        </w:rPr>
        <w:t xml:space="preserve">24. </w:t>
      </w:r>
      <w:proofErr w:type="spellStart"/>
      <w:r w:rsidRPr="00435B51">
        <w:rPr>
          <w:rFonts w:eastAsia="Calibri" w:cs="Times New Roman"/>
          <w:sz w:val="16"/>
          <w:szCs w:val="16"/>
        </w:rPr>
        <w:t>Hamzeh</w:t>
      </w:r>
      <w:proofErr w:type="spellEnd"/>
      <w:r w:rsidRPr="00435B51">
        <w:rPr>
          <w:rFonts w:eastAsia="Calibri" w:cs="Times New Roman"/>
          <w:sz w:val="16"/>
          <w:szCs w:val="16"/>
        </w:rPr>
        <w:t xml:space="preserve">, M, </w:t>
      </w:r>
      <w:proofErr w:type="spellStart"/>
      <w:r w:rsidRPr="00435B51">
        <w:rPr>
          <w:rFonts w:eastAsia="Calibri" w:cs="Times New Roman"/>
          <w:sz w:val="16"/>
          <w:szCs w:val="16"/>
        </w:rPr>
        <w:t>Hosseinimehr</w:t>
      </w:r>
      <w:proofErr w:type="spellEnd"/>
      <w:r w:rsidRPr="00435B51">
        <w:rPr>
          <w:rFonts w:eastAsia="Calibri" w:cs="Times New Roman"/>
          <w:sz w:val="16"/>
          <w:szCs w:val="16"/>
        </w:rPr>
        <w:t>,</w:t>
      </w:r>
      <w:r w:rsidR="00460267">
        <w:rPr>
          <w:rFonts w:eastAsia="Calibri" w:cs="Times New Roman"/>
          <w:sz w:val="16"/>
          <w:szCs w:val="16"/>
        </w:rPr>
        <w:t xml:space="preserve"> SJ, </w:t>
      </w:r>
      <w:proofErr w:type="spellStart"/>
      <w:r w:rsidRPr="00435B51">
        <w:rPr>
          <w:rFonts w:eastAsia="Calibri" w:cs="Times New Roman"/>
          <w:sz w:val="16"/>
          <w:szCs w:val="16"/>
        </w:rPr>
        <w:t>Mohammadi</w:t>
      </w:r>
      <w:proofErr w:type="spellEnd"/>
      <w:r w:rsidRPr="00435B51">
        <w:rPr>
          <w:rFonts w:eastAsia="Calibri" w:cs="Times New Roman"/>
          <w:sz w:val="16"/>
          <w:szCs w:val="16"/>
        </w:rPr>
        <w:t xml:space="preserve">, </w:t>
      </w:r>
      <w:r w:rsidR="00460267">
        <w:rPr>
          <w:rFonts w:eastAsia="Calibri" w:cs="Times New Roman"/>
          <w:sz w:val="16"/>
          <w:szCs w:val="16"/>
        </w:rPr>
        <w:t xml:space="preserve">HR, </w:t>
      </w:r>
      <w:proofErr w:type="spellStart"/>
      <w:r w:rsidRPr="00435B51">
        <w:rPr>
          <w:rFonts w:eastAsia="Calibri" w:cs="Times New Roman"/>
          <w:sz w:val="16"/>
          <w:szCs w:val="16"/>
        </w:rPr>
        <w:t>Beklar</w:t>
      </w:r>
      <w:proofErr w:type="spellEnd"/>
      <w:r w:rsidRPr="00435B51">
        <w:rPr>
          <w:rFonts w:eastAsia="Calibri" w:cs="Times New Roman"/>
          <w:sz w:val="16"/>
          <w:szCs w:val="16"/>
        </w:rPr>
        <w:t xml:space="preserve">, </w:t>
      </w:r>
      <w:r w:rsidR="00460267">
        <w:rPr>
          <w:rFonts w:eastAsia="Calibri" w:cs="Times New Roman"/>
          <w:sz w:val="16"/>
          <w:szCs w:val="16"/>
        </w:rPr>
        <w:t>SY</w:t>
      </w:r>
      <w:r w:rsidRPr="00435B51">
        <w:rPr>
          <w:rFonts w:eastAsia="Calibri" w:cs="Times New Roman"/>
          <w:sz w:val="16"/>
          <w:szCs w:val="16"/>
        </w:rPr>
        <w:t xml:space="preserve">, </w:t>
      </w:r>
      <w:r w:rsidR="00460267">
        <w:rPr>
          <w:rFonts w:eastAsia="Calibri" w:cs="Times New Roman"/>
          <w:sz w:val="16"/>
          <w:szCs w:val="16"/>
        </w:rPr>
        <w:t xml:space="preserve">et al, </w:t>
      </w:r>
      <w:proofErr w:type="spellStart"/>
      <w:r w:rsidRPr="00435B51">
        <w:rPr>
          <w:rFonts w:eastAsia="Calibri" w:cs="Times New Roman"/>
          <w:sz w:val="16"/>
          <w:szCs w:val="16"/>
        </w:rPr>
        <w:t>Atorvastatin</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attenuates</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the</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ovarian</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damage</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induced</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by</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cyclophosphamide</w:t>
      </w:r>
      <w:proofErr w:type="spellEnd"/>
      <w:r w:rsidRPr="00435B51">
        <w:rPr>
          <w:rFonts w:eastAsia="Calibri" w:cs="Times New Roman"/>
          <w:sz w:val="16"/>
          <w:szCs w:val="16"/>
        </w:rPr>
        <w:t xml:space="preserve"> in </w:t>
      </w:r>
      <w:proofErr w:type="spellStart"/>
      <w:r w:rsidRPr="00435B51">
        <w:rPr>
          <w:rFonts w:eastAsia="Calibri" w:cs="Times New Roman"/>
          <w:sz w:val="16"/>
          <w:szCs w:val="16"/>
        </w:rPr>
        <w:t>rat</w:t>
      </w:r>
      <w:proofErr w:type="spellEnd"/>
      <w:r w:rsidRPr="00435B51">
        <w:rPr>
          <w:rFonts w:eastAsia="Calibri" w:cs="Times New Roman"/>
          <w:sz w:val="16"/>
          <w:szCs w:val="16"/>
        </w:rPr>
        <w:t xml:space="preserve">: An </w:t>
      </w:r>
      <w:proofErr w:type="spellStart"/>
      <w:r w:rsidRPr="00435B51">
        <w:rPr>
          <w:rFonts w:eastAsia="Calibri" w:cs="Times New Roman"/>
          <w:sz w:val="16"/>
          <w:szCs w:val="16"/>
        </w:rPr>
        <w:t>experimental</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study</w:t>
      </w:r>
      <w:proofErr w:type="spellEnd"/>
      <w:r w:rsidRPr="00435B51">
        <w:rPr>
          <w:rFonts w:eastAsia="Calibri" w:cs="Times New Roman"/>
          <w:sz w:val="16"/>
          <w:szCs w:val="16"/>
        </w:rPr>
        <w:t xml:space="preserve">, </w:t>
      </w:r>
      <w:r w:rsidRPr="00460267">
        <w:rPr>
          <w:rFonts w:eastAsia="Calibri" w:cs="Times New Roman"/>
          <w:i/>
          <w:iCs/>
          <w:sz w:val="16"/>
          <w:szCs w:val="16"/>
        </w:rPr>
        <w:t xml:space="preserve">International </w:t>
      </w:r>
      <w:proofErr w:type="spellStart"/>
      <w:r w:rsidRPr="00460267">
        <w:rPr>
          <w:rFonts w:eastAsia="Calibri" w:cs="Times New Roman"/>
          <w:i/>
          <w:iCs/>
          <w:sz w:val="16"/>
          <w:szCs w:val="16"/>
        </w:rPr>
        <w:t>Journal</w:t>
      </w:r>
      <w:proofErr w:type="spellEnd"/>
      <w:r w:rsidRPr="00460267">
        <w:rPr>
          <w:rFonts w:eastAsia="Calibri" w:cs="Times New Roman"/>
          <w:i/>
          <w:iCs/>
          <w:sz w:val="16"/>
          <w:szCs w:val="16"/>
        </w:rPr>
        <w:t xml:space="preserve"> of </w:t>
      </w:r>
      <w:proofErr w:type="spellStart"/>
      <w:r w:rsidRPr="00460267">
        <w:rPr>
          <w:rFonts w:eastAsia="Calibri" w:cs="Times New Roman"/>
          <w:i/>
          <w:iCs/>
          <w:sz w:val="16"/>
          <w:szCs w:val="16"/>
        </w:rPr>
        <w:t>Reproductive</w:t>
      </w:r>
      <w:proofErr w:type="spellEnd"/>
      <w:r w:rsidRPr="00460267">
        <w:rPr>
          <w:rFonts w:eastAsia="Calibri" w:cs="Times New Roman"/>
          <w:i/>
          <w:iCs/>
          <w:sz w:val="16"/>
          <w:szCs w:val="16"/>
        </w:rPr>
        <w:t xml:space="preserve"> </w:t>
      </w:r>
      <w:proofErr w:type="spellStart"/>
      <w:r w:rsidRPr="00460267">
        <w:rPr>
          <w:rFonts w:eastAsia="Calibri" w:cs="Times New Roman"/>
          <w:i/>
          <w:iCs/>
          <w:sz w:val="16"/>
          <w:szCs w:val="16"/>
        </w:rPr>
        <w:t>BioMedicine</w:t>
      </w:r>
      <w:proofErr w:type="spellEnd"/>
      <w:r w:rsidRPr="00435B51">
        <w:rPr>
          <w:rFonts w:eastAsia="Calibri" w:cs="Times New Roman"/>
          <w:sz w:val="16"/>
          <w:szCs w:val="16"/>
        </w:rPr>
        <w:t>, 2018, 16(5), 323.</w:t>
      </w:r>
    </w:p>
    <w:p w:rsidR="00A02998" w:rsidRPr="00435B51" w:rsidRDefault="00A02998" w:rsidP="001F5C2C">
      <w:pPr>
        <w:ind w:left="142" w:right="-1" w:hanging="284"/>
        <w:jc w:val="both"/>
        <w:rPr>
          <w:rFonts w:eastAsia="Calibri" w:cs="Times New Roman"/>
          <w:sz w:val="16"/>
          <w:szCs w:val="16"/>
        </w:rPr>
      </w:pPr>
      <w:r w:rsidRPr="00435B51">
        <w:rPr>
          <w:rFonts w:eastAsia="Calibri" w:cs="Times New Roman"/>
          <w:sz w:val="16"/>
          <w:szCs w:val="16"/>
        </w:rPr>
        <w:t xml:space="preserve">25. </w:t>
      </w:r>
      <w:proofErr w:type="spellStart"/>
      <w:r w:rsidRPr="00435B51">
        <w:rPr>
          <w:rFonts w:eastAsia="Calibri" w:cs="Times New Roman"/>
          <w:sz w:val="16"/>
          <w:szCs w:val="16"/>
        </w:rPr>
        <w:t>Melekoglu</w:t>
      </w:r>
      <w:proofErr w:type="spellEnd"/>
      <w:r w:rsidRPr="00435B51">
        <w:rPr>
          <w:rFonts w:eastAsia="Calibri" w:cs="Times New Roman"/>
          <w:sz w:val="16"/>
          <w:szCs w:val="16"/>
        </w:rPr>
        <w:t xml:space="preserve">, R, </w:t>
      </w:r>
      <w:proofErr w:type="spellStart"/>
      <w:r w:rsidRPr="00435B51">
        <w:rPr>
          <w:rFonts w:eastAsia="Calibri" w:cs="Times New Roman"/>
          <w:sz w:val="16"/>
          <w:szCs w:val="16"/>
        </w:rPr>
        <w:t>Ciftci</w:t>
      </w:r>
      <w:proofErr w:type="spellEnd"/>
      <w:r w:rsidRPr="00435B51">
        <w:rPr>
          <w:rFonts w:eastAsia="Calibri" w:cs="Times New Roman"/>
          <w:sz w:val="16"/>
          <w:szCs w:val="16"/>
        </w:rPr>
        <w:t xml:space="preserve">, </w:t>
      </w:r>
      <w:r w:rsidR="00460267">
        <w:rPr>
          <w:rFonts w:eastAsia="Calibri" w:cs="Times New Roman"/>
          <w:sz w:val="16"/>
          <w:szCs w:val="16"/>
        </w:rPr>
        <w:t xml:space="preserve">O, </w:t>
      </w:r>
      <w:r w:rsidRPr="00435B51">
        <w:rPr>
          <w:rFonts w:eastAsia="Calibri" w:cs="Times New Roman"/>
          <w:sz w:val="16"/>
          <w:szCs w:val="16"/>
        </w:rPr>
        <w:t xml:space="preserve">Eraslan, </w:t>
      </w:r>
      <w:r w:rsidR="00460267">
        <w:rPr>
          <w:rFonts w:eastAsia="Calibri" w:cs="Times New Roman"/>
          <w:sz w:val="16"/>
          <w:szCs w:val="16"/>
        </w:rPr>
        <w:t xml:space="preserve">S, </w:t>
      </w:r>
      <w:proofErr w:type="spellStart"/>
      <w:r w:rsidRPr="00435B51">
        <w:rPr>
          <w:rFonts w:eastAsia="Calibri" w:cs="Times New Roman"/>
          <w:sz w:val="16"/>
          <w:szCs w:val="16"/>
        </w:rPr>
        <w:t>Cetin</w:t>
      </w:r>
      <w:proofErr w:type="spellEnd"/>
      <w:r w:rsidRPr="00435B51">
        <w:rPr>
          <w:rFonts w:eastAsia="Calibri" w:cs="Times New Roman"/>
          <w:sz w:val="16"/>
          <w:szCs w:val="16"/>
        </w:rPr>
        <w:t xml:space="preserve">, </w:t>
      </w:r>
      <w:r w:rsidR="00460267">
        <w:rPr>
          <w:rFonts w:eastAsia="Calibri" w:cs="Times New Roman"/>
          <w:sz w:val="16"/>
          <w:szCs w:val="16"/>
        </w:rPr>
        <w:t xml:space="preserve">A, </w:t>
      </w:r>
      <w:r w:rsidRPr="00435B51">
        <w:rPr>
          <w:rFonts w:eastAsia="Calibri" w:cs="Times New Roman"/>
          <w:sz w:val="16"/>
          <w:szCs w:val="16"/>
        </w:rPr>
        <w:t xml:space="preserve">Basak, </w:t>
      </w:r>
      <w:r w:rsidR="00460267">
        <w:rPr>
          <w:rFonts w:eastAsia="Calibri" w:cs="Times New Roman"/>
          <w:sz w:val="16"/>
          <w:szCs w:val="16"/>
        </w:rPr>
        <w:t xml:space="preserve">N, </w:t>
      </w:r>
      <w:proofErr w:type="spellStart"/>
      <w:r w:rsidRPr="00435B51">
        <w:rPr>
          <w:rFonts w:eastAsia="Calibri" w:cs="Times New Roman"/>
          <w:sz w:val="16"/>
          <w:szCs w:val="16"/>
        </w:rPr>
        <w:t>Beneficial</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effects</w:t>
      </w:r>
      <w:proofErr w:type="spellEnd"/>
      <w:r w:rsidRPr="00435B51">
        <w:rPr>
          <w:rFonts w:eastAsia="Calibri" w:cs="Times New Roman"/>
          <w:sz w:val="16"/>
          <w:szCs w:val="16"/>
        </w:rPr>
        <w:t xml:space="preserve"> of </w:t>
      </w:r>
      <w:proofErr w:type="spellStart"/>
      <w:r w:rsidRPr="00435B51">
        <w:rPr>
          <w:rFonts w:eastAsia="Calibri" w:cs="Times New Roman"/>
          <w:sz w:val="16"/>
          <w:szCs w:val="16"/>
        </w:rPr>
        <w:t>curcumin</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and</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capsaicin</w:t>
      </w:r>
      <w:proofErr w:type="spellEnd"/>
      <w:r w:rsidRPr="00435B51">
        <w:rPr>
          <w:rFonts w:eastAsia="Calibri" w:cs="Times New Roman"/>
          <w:sz w:val="16"/>
          <w:szCs w:val="16"/>
        </w:rPr>
        <w:t xml:space="preserve"> on </w:t>
      </w:r>
      <w:proofErr w:type="spellStart"/>
      <w:r w:rsidRPr="00435B51">
        <w:rPr>
          <w:rFonts w:eastAsia="Calibri" w:cs="Times New Roman"/>
          <w:sz w:val="16"/>
          <w:szCs w:val="16"/>
        </w:rPr>
        <w:t>cyclophosphamide-induced</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premature</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ovarian</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failure</w:t>
      </w:r>
      <w:proofErr w:type="spellEnd"/>
      <w:r w:rsidRPr="00435B51">
        <w:rPr>
          <w:rFonts w:eastAsia="Calibri" w:cs="Times New Roman"/>
          <w:sz w:val="16"/>
          <w:szCs w:val="16"/>
        </w:rPr>
        <w:t xml:space="preserve"> in a </w:t>
      </w:r>
      <w:proofErr w:type="spellStart"/>
      <w:r w:rsidRPr="00435B51">
        <w:rPr>
          <w:rFonts w:eastAsia="Calibri" w:cs="Times New Roman"/>
          <w:sz w:val="16"/>
          <w:szCs w:val="16"/>
        </w:rPr>
        <w:t>rat</w:t>
      </w:r>
      <w:proofErr w:type="spellEnd"/>
      <w:r w:rsidRPr="00435B51">
        <w:rPr>
          <w:rFonts w:eastAsia="Calibri" w:cs="Times New Roman"/>
          <w:sz w:val="16"/>
          <w:szCs w:val="16"/>
        </w:rPr>
        <w:t xml:space="preserve"> model, </w:t>
      </w:r>
      <w:proofErr w:type="spellStart"/>
      <w:r w:rsidRPr="00460267">
        <w:rPr>
          <w:rFonts w:eastAsia="Calibri" w:cs="Times New Roman"/>
          <w:i/>
          <w:iCs/>
          <w:sz w:val="16"/>
          <w:szCs w:val="16"/>
        </w:rPr>
        <w:t>Journal</w:t>
      </w:r>
      <w:proofErr w:type="spellEnd"/>
      <w:r w:rsidRPr="00460267">
        <w:rPr>
          <w:rFonts w:eastAsia="Calibri" w:cs="Times New Roman"/>
          <w:i/>
          <w:iCs/>
          <w:sz w:val="16"/>
          <w:szCs w:val="16"/>
        </w:rPr>
        <w:t xml:space="preserve"> of </w:t>
      </w:r>
      <w:proofErr w:type="spellStart"/>
      <w:r w:rsidR="00460267">
        <w:rPr>
          <w:rFonts w:eastAsia="Calibri" w:cs="Times New Roman"/>
          <w:i/>
          <w:iCs/>
          <w:sz w:val="16"/>
          <w:szCs w:val="16"/>
        </w:rPr>
        <w:t>O</w:t>
      </w:r>
      <w:r w:rsidRPr="00460267">
        <w:rPr>
          <w:rFonts w:eastAsia="Calibri" w:cs="Times New Roman"/>
          <w:i/>
          <w:iCs/>
          <w:sz w:val="16"/>
          <w:szCs w:val="16"/>
        </w:rPr>
        <w:t>varian</w:t>
      </w:r>
      <w:proofErr w:type="spellEnd"/>
      <w:r w:rsidRPr="00460267">
        <w:rPr>
          <w:rFonts w:eastAsia="Calibri" w:cs="Times New Roman"/>
          <w:i/>
          <w:iCs/>
          <w:sz w:val="16"/>
          <w:szCs w:val="16"/>
        </w:rPr>
        <w:t xml:space="preserve"> </w:t>
      </w:r>
      <w:proofErr w:type="spellStart"/>
      <w:r w:rsidR="00460267">
        <w:rPr>
          <w:rFonts w:eastAsia="Calibri" w:cs="Times New Roman"/>
          <w:i/>
          <w:iCs/>
          <w:sz w:val="16"/>
          <w:szCs w:val="16"/>
        </w:rPr>
        <w:t>R</w:t>
      </w:r>
      <w:r w:rsidRPr="00460267">
        <w:rPr>
          <w:rFonts w:eastAsia="Calibri" w:cs="Times New Roman"/>
          <w:i/>
          <w:iCs/>
          <w:sz w:val="16"/>
          <w:szCs w:val="16"/>
        </w:rPr>
        <w:t>esearch</w:t>
      </w:r>
      <w:proofErr w:type="spellEnd"/>
      <w:r w:rsidRPr="00435B51">
        <w:rPr>
          <w:rFonts w:eastAsia="Calibri" w:cs="Times New Roman"/>
          <w:sz w:val="16"/>
          <w:szCs w:val="16"/>
        </w:rPr>
        <w:t>, 2018, 11(1), 33.</w:t>
      </w:r>
    </w:p>
    <w:p w:rsidR="00A02998" w:rsidRPr="00435B51" w:rsidRDefault="00A02998" w:rsidP="001F5C2C">
      <w:pPr>
        <w:ind w:left="142" w:right="-1" w:hanging="284"/>
        <w:jc w:val="both"/>
        <w:rPr>
          <w:rFonts w:eastAsia="Calibri" w:cs="Times New Roman"/>
          <w:sz w:val="16"/>
          <w:szCs w:val="16"/>
        </w:rPr>
      </w:pPr>
      <w:r w:rsidRPr="00435B51">
        <w:rPr>
          <w:rFonts w:eastAsia="Calibri" w:cs="Times New Roman"/>
          <w:sz w:val="16"/>
          <w:szCs w:val="16"/>
        </w:rPr>
        <w:t xml:space="preserve">26. </w:t>
      </w:r>
      <w:proofErr w:type="spellStart"/>
      <w:r w:rsidRPr="00435B51">
        <w:rPr>
          <w:rFonts w:eastAsia="Calibri" w:cs="Times New Roman"/>
          <w:sz w:val="16"/>
          <w:szCs w:val="16"/>
        </w:rPr>
        <w:t>Ahmadian</w:t>
      </w:r>
      <w:proofErr w:type="spellEnd"/>
      <w:r w:rsidRPr="00435B51">
        <w:rPr>
          <w:rFonts w:eastAsia="Calibri" w:cs="Times New Roman"/>
          <w:sz w:val="16"/>
          <w:szCs w:val="16"/>
        </w:rPr>
        <w:t>, S</w:t>
      </w:r>
      <w:r w:rsidR="00460267">
        <w:rPr>
          <w:rFonts w:eastAsia="Calibri" w:cs="Times New Roman"/>
          <w:sz w:val="16"/>
          <w:szCs w:val="16"/>
        </w:rPr>
        <w:t xml:space="preserve">, </w:t>
      </w:r>
      <w:proofErr w:type="spellStart"/>
      <w:r w:rsidRPr="00435B51">
        <w:rPr>
          <w:rFonts w:eastAsia="Calibri" w:cs="Times New Roman"/>
          <w:sz w:val="16"/>
          <w:szCs w:val="16"/>
        </w:rPr>
        <w:t>Sheshpari</w:t>
      </w:r>
      <w:proofErr w:type="spellEnd"/>
      <w:r w:rsidRPr="00435B51">
        <w:rPr>
          <w:rFonts w:eastAsia="Calibri" w:cs="Times New Roman"/>
          <w:sz w:val="16"/>
          <w:szCs w:val="16"/>
        </w:rPr>
        <w:t xml:space="preserve">, </w:t>
      </w:r>
      <w:r w:rsidR="00460267">
        <w:rPr>
          <w:rFonts w:eastAsia="Calibri" w:cs="Times New Roman"/>
          <w:sz w:val="16"/>
          <w:szCs w:val="16"/>
        </w:rPr>
        <w:t xml:space="preserve">S, </w:t>
      </w:r>
      <w:proofErr w:type="spellStart"/>
      <w:r w:rsidRPr="00435B51">
        <w:rPr>
          <w:rFonts w:eastAsia="Calibri" w:cs="Times New Roman"/>
          <w:sz w:val="16"/>
          <w:szCs w:val="16"/>
        </w:rPr>
        <w:t>Mahdipour</w:t>
      </w:r>
      <w:proofErr w:type="spellEnd"/>
      <w:r w:rsidRPr="00435B51">
        <w:rPr>
          <w:rFonts w:eastAsia="Calibri" w:cs="Times New Roman"/>
          <w:sz w:val="16"/>
          <w:szCs w:val="16"/>
        </w:rPr>
        <w:t>, M</w:t>
      </w:r>
      <w:r w:rsidR="00460267">
        <w:rPr>
          <w:rFonts w:eastAsia="Calibri" w:cs="Times New Roman"/>
          <w:sz w:val="16"/>
          <w:szCs w:val="16"/>
        </w:rPr>
        <w:t>,</w:t>
      </w:r>
      <w:r w:rsidRPr="00435B51">
        <w:rPr>
          <w:rFonts w:eastAsia="Calibri" w:cs="Times New Roman"/>
          <w:sz w:val="16"/>
          <w:szCs w:val="16"/>
        </w:rPr>
        <w:t xml:space="preserve"> </w:t>
      </w:r>
      <w:proofErr w:type="spellStart"/>
      <w:r w:rsidRPr="00435B51">
        <w:rPr>
          <w:rFonts w:eastAsia="Calibri" w:cs="Times New Roman"/>
          <w:sz w:val="16"/>
          <w:szCs w:val="16"/>
        </w:rPr>
        <w:t>Pazhang</w:t>
      </w:r>
      <w:proofErr w:type="spellEnd"/>
      <w:r w:rsidRPr="00435B51">
        <w:rPr>
          <w:rFonts w:eastAsia="Calibri" w:cs="Times New Roman"/>
          <w:sz w:val="16"/>
          <w:szCs w:val="16"/>
        </w:rPr>
        <w:t xml:space="preserve">, </w:t>
      </w:r>
      <w:r w:rsidR="00460267">
        <w:rPr>
          <w:rFonts w:eastAsia="Calibri" w:cs="Times New Roman"/>
          <w:sz w:val="16"/>
          <w:szCs w:val="16"/>
        </w:rPr>
        <w:t xml:space="preserve">M, </w:t>
      </w:r>
      <w:r w:rsidRPr="00435B51">
        <w:rPr>
          <w:rFonts w:eastAsia="Calibri" w:cs="Times New Roman"/>
          <w:sz w:val="16"/>
          <w:szCs w:val="16"/>
        </w:rPr>
        <w:t xml:space="preserve">et al, </w:t>
      </w:r>
      <w:proofErr w:type="spellStart"/>
      <w:r w:rsidRPr="00435B51">
        <w:rPr>
          <w:rFonts w:eastAsia="Calibri" w:cs="Times New Roman"/>
          <w:sz w:val="16"/>
          <w:szCs w:val="16"/>
        </w:rPr>
        <w:t>Toxic</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effects</w:t>
      </w:r>
      <w:proofErr w:type="spellEnd"/>
      <w:r w:rsidRPr="00435B51">
        <w:rPr>
          <w:rFonts w:eastAsia="Calibri" w:cs="Times New Roman"/>
          <w:sz w:val="16"/>
          <w:szCs w:val="16"/>
        </w:rPr>
        <w:t xml:space="preserve"> of VCD on </w:t>
      </w:r>
      <w:proofErr w:type="spellStart"/>
      <w:r w:rsidRPr="00435B51">
        <w:rPr>
          <w:rFonts w:eastAsia="Calibri" w:cs="Times New Roman"/>
          <w:sz w:val="16"/>
          <w:szCs w:val="16"/>
        </w:rPr>
        <w:t>kidneys</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and</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liver</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tissues</w:t>
      </w:r>
      <w:proofErr w:type="spellEnd"/>
      <w:r w:rsidRPr="00435B51">
        <w:rPr>
          <w:rFonts w:eastAsia="Calibri" w:cs="Times New Roman"/>
          <w:sz w:val="16"/>
          <w:szCs w:val="16"/>
        </w:rPr>
        <w:t xml:space="preserve">: a </w:t>
      </w:r>
      <w:proofErr w:type="spellStart"/>
      <w:r w:rsidRPr="00435B51">
        <w:rPr>
          <w:rFonts w:eastAsia="Calibri" w:cs="Times New Roman"/>
          <w:sz w:val="16"/>
          <w:szCs w:val="16"/>
        </w:rPr>
        <w:t>histopathological</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and</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biochemical</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study</w:t>
      </w:r>
      <w:proofErr w:type="spellEnd"/>
      <w:r w:rsidRPr="00435B51">
        <w:rPr>
          <w:rFonts w:eastAsia="Calibri" w:cs="Times New Roman"/>
          <w:sz w:val="16"/>
          <w:szCs w:val="16"/>
        </w:rPr>
        <w:t xml:space="preserve">, </w:t>
      </w:r>
      <w:r w:rsidRPr="00460267">
        <w:rPr>
          <w:rFonts w:eastAsia="Calibri" w:cs="Times New Roman"/>
          <w:i/>
          <w:iCs/>
          <w:sz w:val="16"/>
          <w:szCs w:val="16"/>
        </w:rPr>
        <w:t xml:space="preserve">BMC </w:t>
      </w:r>
      <w:proofErr w:type="spellStart"/>
      <w:r w:rsidR="00460267">
        <w:rPr>
          <w:rFonts w:eastAsia="Calibri" w:cs="Times New Roman"/>
          <w:i/>
          <w:iCs/>
          <w:sz w:val="16"/>
          <w:szCs w:val="16"/>
        </w:rPr>
        <w:t>R</w:t>
      </w:r>
      <w:r w:rsidRPr="00460267">
        <w:rPr>
          <w:rFonts w:eastAsia="Calibri" w:cs="Times New Roman"/>
          <w:i/>
          <w:iCs/>
          <w:sz w:val="16"/>
          <w:szCs w:val="16"/>
        </w:rPr>
        <w:t>esearch</w:t>
      </w:r>
      <w:proofErr w:type="spellEnd"/>
      <w:r w:rsidRPr="00460267">
        <w:rPr>
          <w:rFonts w:eastAsia="Calibri" w:cs="Times New Roman"/>
          <w:i/>
          <w:iCs/>
          <w:sz w:val="16"/>
          <w:szCs w:val="16"/>
        </w:rPr>
        <w:t xml:space="preserve"> </w:t>
      </w:r>
      <w:proofErr w:type="spellStart"/>
      <w:r w:rsidR="00460267">
        <w:rPr>
          <w:rFonts w:eastAsia="Calibri" w:cs="Times New Roman"/>
          <w:i/>
          <w:iCs/>
          <w:sz w:val="16"/>
          <w:szCs w:val="16"/>
        </w:rPr>
        <w:t>N</w:t>
      </w:r>
      <w:r w:rsidRPr="00460267">
        <w:rPr>
          <w:rFonts w:eastAsia="Calibri" w:cs="Times New Roman"/>
          <w:i/>
          <w:iCs/>
          <w:sz w:val="16"/>
          <w:szCs w:val="16"/>
        </w:rPr>
        <w:t>otes</w:t>
      </w:r>
      <w:proofErr w:type="spellEnd"/>
      <w:r w:rsidRPr="00435B51">
        <w:rPr>
          <w:rFonts w:eastAsia="Calibri" w:cs="Times New Roman"/>
          <w:sz w:val="16"/>
          <w:szCs w:val="16"/>
        </w:rPr>
        <w:t>, 2019, 12(1), 446.</w:t>
      </w:r>
    </w:p>
    <w:p w:rsidR="00A02998" w:rsidRPr="00435B51" w:rsidRDefault="00A02998" w:rsidP="001F5C2C">
      <w:pPr>
        <w:ind w:left="142" w:right="-1" w:hanging="284"/>
        <w:jc w:val="both"/>
        <w:rPr>
          <w:rFonts w:eastAsia="Calibri" w:cs="Times New Roman"/>
          <w:sz w:val="16"/>
          <w:szCs w:val="16"/>
        </w:rPr>
      </w:pPr>
      <w:r w:rsidRPr="00435B51">
        <w:rPr>
          <w:rFonts w:eastAsia="Calibri" w:cs="Times New Roman"/>
          <w:sz w:val="16"/>
          <w:szCs w:val="16"/>
        </w:rPr>
        <w:t xml:space="preserve">27. </w:t>
      </w:r>
      <w:proofErr w:type="spellStart"/>
      <w:r w:rsidRPr="00435B51">
        <w:rPr>
          <w:rFonts w:eastAsia="Calibri" w:cs="Times New Roman"/>
          <w:sz w:val="16"/>
          <w:szCs w:val="16"/>
        </w:rPr>
        <w:t>McCloskey</w:t>
      </w:r>
      <w:proofErr w:type="spellEnd"/>
      <w:r w:rsidRPr="00435B51">
        <w:rPr>
          <w:rFonts w:eastAsia="Calibri" w:cs="Times New Roman"/>
          <w:sz w:val="16"/>
          <w:szCs w:val="16"/>
        </w:rPr>
        <w:t xml:space="preserve">, CW, </w:t>
      </w:r>
      <w:proofErr w:type="spellStart"/>
      <w:r w:rsidRPr="00435B51">
        <w:rPr>
          <w:rFonts w:eastAsia="Calibri" w:cs="Times New Roman"/>
          <w:sz w:val="16"/>
          <w:szCs w:val="16"/>
        </w:rPr>
        <w:t>Cook</w:t>
      </w:r>
      <w:proofErr w:type="spellEnd"/>
      <w:r w:rsidRPr="00435B51">
        <w:rPr>
          <w:rFonts w:eastAsia="Calibri" w:cs="Times New Roman"/>
          <w:sz w:val="16"/>
          <w:szCs w:val="16"/>
        </w:rPr>
        <w:t xml:space="preserve">, </w:t>
      </w:r>
      <w:r w:rsidR="00460267">
        <w:rPr>
          <w:rFonts w:eastAsia="Calibri" w:cs="Times New Roman"/>
          <w:sz w:val="16"/>
          <w:szCs w:val="16"/>
        </w:rPr>
        <w:t xml:space="preserve">DP, </w:t>
      </w:r>
      <w:proofErr w:type="spellStart"/>
      <w:r w:rsidRPr="00435B51">
        <w:rPr>
          <w:rFonts w:eastAsia="Calibri" w:cs="Times New Roman"/>
          <w:sz w:val="16"/>
          <w:szCs w:val="16"/>
        </w:rPr>
        <w:t>Kelly</w:t>
      </w:r>
      <w:proofErr w:type="spellEnd"/>
      <w:r w:rsidRPr="00435B51">
        <w:rPr>
          <w:rFonts w:eastAsia="Calibri" w:cs="Times New Roman"/>
          <w:sz w:val="16"/>
          <w:szCs w:val="16"/>
        </w:rPr>
        <w:t>,</w:t>
      </w:r>
      <w:r w:rsidR="00460267">
        <w:rPr>
          <w:rFonts w:eastAsia="Calibri" w:cs="Times New Roman"/>
          <w:sz w:val="16"/>
          <w:szCs w:val="16"/>
        </w:rPr>
        <w:t xml:space="preserve"> BS, </w:t>
      </w:r>
      <w:proofErr w:type="spellStart"/>
      <w:r w:rsidRPr="00435B51">
        <w:rPr>
          <w:rFonts w:eastAsia="Calibri" w:cs="Times New Roman"/>
          <w:sz w:val="16"/>
          <w:szCs w:val="16"/>
        </w:rPr>
        <w:t>Azzi</w:t>
      </w:r>
      <w:proofErr w:type="spellEnd"/>
      <w:r w:rsidRPr="00435B51">
        <w:rPr>
          <w:rFonts w:eastAsia="Calibri" w:cs="Times New Roman"/>
          <w:sz w:val="16"/>
          <w:szCs w:val="16"/>
        </w:rPr>
        <w:t>,</w:t>
      </w:r>
      <w:r w:rsidR="00460267">
        <w:rPr>
          <w:rFonts w:eastAsia="Calibri" w:cs="Times New Roman"/>
          <w:sz w:val="16"/>
          <w:szCs w:val="16"/>
        </w:rPr>
        <w:t xml:space="preserve"> F</w:t>
      </w:r>
      <w:r w:rsidRPr="00435B51">
        <w:rPr>
          <w:rFonts w:eastAsia="Calibri" w:cs="Times New Roman"/>
          <w:sz w:val="16"/>
          <w:szCs w:val="16"/>
        </w:rPr>
        <w:t xml:space="preserve"> et al, </w:t>
      </w:r>
      <w:proofErr w:type="spellStart"/>
      <w:r w:rsidRPr="00435B51">
        <w:rPr>
          <w:rFonts w:eastAsia="Calibri" w:cs="Times New Roman"/>
          <w:sz w:val="16"/>
          <w:szCs w:val="16"/>
        </w:rPr>
        <w:t>Metformin</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abrogates</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age-associated</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ovarian</w:t>
      </w:r>
      <w:proofErr w:type="spellEnd"/>
      <w:r w:rsidRPr="00435B51">
        <w:rPr>
          <w:rFonts w:eastAsia="Calibri" w:cs="Times New Roman"/>
          <w:sz w:val="16"/>
          <w:szCs w:val="16"/>
        </w:rPr>
        <w:t xml:space="preserve"> </w:t>
      </w:r>
      <w:proofErr w:type="spellStart"/>
      <w:r w:rsidRPr="00435B51">
        <w:rPr>
          <w:rFonts w:eastAsia="Calibri" w:cs="Times New Roman"/>
          <w:sz w:val="16"/>
          <w:szCs w:val="16"/>
        </w:rPr>
        <w:t>fibrosis</w:t>
      </w:r>
      <w:proofErr w:type="spellEnd"/>
      <w:r w:rsidRPr="00435B51">
        <w:rPr>
          <w:rFonts w:eastAsia="Calibri" w:cs="Times New Roman"/>
          <w:sz w:val="16"/>
          <w:szCs w:val="16"/>
        </w:rPr>
        <w:t xml:space="preserve">, </w:t>
      </w:r>
      <w:proofErr w:type="spellStart"/>
      <w:r w:rsidRPr="00460267">
        <w:rPr>
          <w:rFonts w:eastAsia="Calibri" w:cs="Times New Roman"/>
          <w:i/>
          <w:iCs/>
          <w:sz w:val="16"/>
          <w:szCs w:val="16"/>
        </w:rPr>
        <w:t>Clinical</w:t>
      </w:r>
      <w:proofErr w:type="spellEnd"/>
      <w:r w:rsidRPr="00460267">
        <w:rPr>
          <w:rFonts w:eastAsia="Calibri" w:cs="Times New Roman"/>
          <w:i/>
          <w:iCs/>
          <w:sz w:val="16"/>
          <w:szCs w:val="16"/>
        </w:rPr>
        <w:t xml:space="preserve"> </w:t>
      </w:r>
      <w:proofErr w:type="spellStart"/>
      <w:r w:rsidRPr="00460267">
        <w:rPr>
          <w:rFonts w:eastAsia="Calibri" w:cs="Times New Roman"/>
          <w:i/>
          <w:iCs/>
          <w:sz w:val="16"/>
          <w:szCs w:val="16"/>
        </w:rPr>
        <w:t>Cancer</w:t>
      </w:r>
      <w:proofErr w:type="spellEnd"/>
      <w:r w:rsidRPr="00460267">
        <w:rPr>
          <w:rFonts w:eastAsia="Calibri" w:cs="Times New Roman"/>
          <w:i/>
          <w:iCs/>
          <w:sz w:val="16"/>
          <w:szCs w:val="16"/>
        </w:rPr>
        <w:t xml:space="preserve"> </w:t>
      </w:r>
      <w:proofErr w:type="spellStart"/>
      <w:r w:rsidRPr="00460267">
        <w:rPr>
          <w:rFonts w:eastAsia="Calibri" w:cs="Times New Roman"/>
          <w:i/>
          <w:iCs/>
          <w:sz w:val="16"/>
          <w:szCs w:val="16"/>
        </w:rPr>
        <w:t>Research</w:t>
      </w:r>
      <w:proofErr w:type="spellEnd"/>
      <w:r w:rsidRPr="00435B51">
        <w:rPr>
          <w:rFonts w:eastAsia="Calibri" w:cs="Times New Roman"/>
          <w:sz w:val="16"/>
          <w:szCs w:val="16"/>
        </w:rPr>
        <w:t>, 2020, 26(3), 632-642.</w:t>
      </w:r>
    </w:p>
    <w:p w:rsidR="00A02998" w:rsidRPr="00A02998" w:rsidRDefault="00A02998" w:rsidP="00A02998">
      <w:pPr>
        <w:jc w:val="both"/>
        <w:rPr>
          <w:rFonts w:eastAsia="Calibri" w:cs="Times New Roman"/>
          <w:szCs w:val="20"/>
        </w:rPr>
      </w:pPr>
      <w:r w:rsidRPr="00A02998">
        <w:rPr>
          <w:rFonts w:eastAsia="Calibri" w:cs="Times New Roman"/>
          <w:szCs w:val="20"/>
        </w:rPr>
        <w:t xml:space="preserve"> </w:t>
      </w:r>
    </w:p>
    <w:p w:rsidR="00A02998" w:rsidRPr="00C42D7D" w:rsidRDefault="00A02998" w:rsidP="00A02998">
      <w:pPr>
        <w:jc w:val="both"/>
        <w:rPr>
          <w:rFonts w:eastAsia="Calibri" w:cs="Times New Roman"/>
          <w:szCs w:val="20"/>
        </w:rPr>
      </w:pPr>
      <w:r w:rsidRPr="00C42D7D">
        <w:rPr>
          <w:rFonts w:eastAsia="Calibri" w:cs="Times New Roman"/>
          <w:szCs w:val="20"/>
        </w:rPr>
        <w:lastRenderedPageBreak/>
        <w:t xml:space="preserve">http://edergi.cbu.edu.tr/ojs/index.php/cbusbed isimli yazarın CBU-SBED başlıklı eseri bu Creative </w:t>
      </w:r>
      <w:proofErr w:type="spellStart"/>
      <w:r w:rsidRPr="00C42D7D">
        <w:rPr>
          <w:rFonts w:eastAsia="Calibri" w:cs="Times New Roman"/>
          <w:szCs w:val="20"/>
        </w:rPr>
        <w:t>Commons</w:t>
      </w:r>
      <w:proofErr w:type="spellEnd"/>
      <w:r w:rsidRPr="00C42D7D">
        <w:rPr>
          <w:rFonts w:eastAsia="Calibri" w:cs="Times New Roman"/>
          <w:szCs w:val="20"/>
        </w:rPr>
        <w:t xml:space="preserve"> Alıntı-Gayriticari4.0 Uluslararası Lisansı ile lisanslanmıştır.</w:t>
      </w:r>
    </w:p>
    <w:p w:rsidR="00A02998" w:rsidRDefault="00A02998" w:rsidP="00A02998">
      <w:pPr>
        <w:ind w:left="142"/>
        <w:jc w:val="both"/>
        <w:rPr>
          <w:rFonts w:eastAsia="Calibri" w:cs="Times New Roman"/>
          <w:szCs w:val="20"/>
        </w:rPr>
      </w:pPr>
    </w:p>
    <w:p w:rsidR="00A02998" w:rsidRDefault="00A02998" w:rsidP="00A02998">
      <w:pPr>
        <w:ind w:left="142"/>
        <w:jc w:val="both"/>
        <w:rPr>
          <w:rFonts w:eastAsia="Calibri" w:cs="Times New Roman"/>
          <w:szCs w:val="20"/>
        </w:rPr>
      </w:pPr>
      <w:r>
        <w:rPr>
          <w:rFonts w:eastAsia="Calibri" w:cs="Times New Roman"/>
          <w:noProof/>
          <w:szCs w:val="20"/>
          <w:lang w:eastAsia="tr-TR"/>
        </w:rPr>
        <w:drawing>
          <wp:inline distT="0" distB="0" distL="0" distR="0" wp14:anchorId="76C71D24" wp14:editId="4FB5E48A">
            <wp:extent cx="835025" cy="274320"/>
            <wp:effectExtent l="0" t="0" r="3175" b="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835025" cy="274320"/>
                    </a:xfrm>
                    <a:prstGeom prst="rect">
                      <a:avLst/>
                    </a:prstGeom>
                    <a:noFill/>
                  </pic:spPr>
                </pic:pic>
              </a:graphicData>
            </a:graphic>
          </wp:inline>
        </w:drawing>
      </w:r>
    </w:p>
    <w:p w:rsidR="00A02998" w:rsidRPr="005F3B1C" w:rsidRDefault="00A02998" w:rsidP="00A02998">
      <w:pPr>
        <w:spacing w:after="160"/>
        <w:jc w:val="both"/>
        <w:rPr>
          <w:rFonts w:eastAsia="Times New Roman" w:cs="Times New Roman"/>
          <w:szCs w:val="20"/>
          <w:lang w:eastAsia="tr-TR"/>
        </w:rPr>
      </w:pPr>
    </w:p>
    <w:p w:rsidR="00673D93" w:rsidRDefault="00673D93" w:rsidP="00673D93">
      <w:pPr>
        <w:rPr>
          <w:rFonts w:eastAsia="Calibri" w:cs="Times New Roman"/>
          <w:szCs w:val="20"/>
        </w:rPr>
      </w:pPr>
    </w:p>
    <w:p w:rsidR="00673D93" w:rsidRDefault="00673D93" w:rsidP="00673D93">
      <w:pPr>
        <w:rPr>
          <w:rFonts w:eastAsia="Calibri" w:cs="Times New Roman"/>
          <w:szCs w:val="20"/>
        </w:rPr>
      </w:pPr>
    </w:p>
    <w:p w:rsidR="00673D93" w:rsidRDefault="00673D93" w:rsidP="00673D93">
      <w:pPr>
        <w:rPr>
          <w:rFonts w:eastAsia="Calibri" w:cs="Times New Roman"/>
          <w:szCs w:val="20"/>
        </w:rPr>
      </w:pPr>
    </w:p>
    <w:p w:rsidR="00673D93" w:rsidRDefault="00673D93" w:rsidP="00673D93">
      <w:pPr>
        <w:rPr>
          <w:rFonts w:eastAsia="Calibri" w:cs="Times New Roman"/>
          <w:szCs w:val="20"/>
        </w:rPr>
      </w:pPr>
    </w:p>
    <w:p w:rsidR="00673D93" w:rsidRDefault="00673D93" w:rsidP="00673D93">
      <w:pPr>
        <w:rPr>
          <w:rFonts w:eastAsia="Calibri" w:cs="Times New Roman"/>
          <w:szCs w:val="20"/>
        </w:rPr>
      </w:pPr>
    </w:p>
    <w:p w:rsidR="00673D93" w:rsidRDefault="00673D93" w:rsidP="00673D93">
      <w:pPr>
        <w:rPr>
          <w:rFonts w:eastAsia="Calibri" w:cs="Times New Roman"/>
          <w:szCs w:val="20"/>
        </w:rPr>
      </w:pPr>
    </w:p>
    <w:p w:rsidR="00673D93" w:rsidRDefault="00673D93" w:rsidP="00673D93">
      <w:pPr>
        <w:rPr>
          <w:rFonts w:eastAsia="Calibri" w:cs="Times New Roman"/>
          <w:szCs w:val="20"/>
        </w:rPr>
      </w:pPr>
    </w:p>
    <w:p w:rsidR="00673D93" w:rsidRDefault="00673D93" w:rsidP="00673D93">
      <w:pPr>
        <w:rPr>
          <w:rFonts w:eastAsia="Calibri" w:cs="Times New Roman"/>
          <w:szCs w:val="20"/>
        </w:rPr>
      </w:pPr>
    </w:p>
    <w:p w:rsidR="00673D93" w:rsidRDefault="00673D93" w:rsidP="00673D93">
      <w:pPr>
        <w:rPr>
          <w:rFonts w:eastAsia="Calibri" w:cs="Times New Roman"/>
          <w:szCs w:val="20"/>
        </w:rPr>
      </w:pPr>
    </w:p>
    <w:p w:rsidR="00673D93" w:rsidRDefault="00673D93" w:rsidP="00673D93">
      <w:pPr>
        <w:rPr>
          <w:rFonts w:eastAsia="Calibri" w:cs="Times New Roman"/>
          <w:szCs w:val="20"/>
        </w:rPr>
      </w:pPr>
    </w:p>
    <w:p w:rsidR="00673D93" w:rsidRDefault="00673D93" w:rsidP="00673D93">
      <w:pPr>
        <w:rPr>
          <w:rFonts w:eastAsia="Calibri" w:cs="Times New Roman"/>
          <w:szCs w:val="20"/>
        </w:rPr>
      </w:pPr>
    </w:p>
    <w:p w:rsidR="00673D93" w:rsidRDefault="00673D93" w:rsidP="00673D93">
      <w:pPr>
        <w:rPr>
          <w:rFonts w:eastAsia="Calibri" w:cs="Times New Roman"/>
          <w:szCs w:val="20"/>
        </w:rPr>
      </w:pPr>
    </w:p>
    <w:p w:rsidR="00673D93" w:rsidRDefault="00673D93" w:rsidP="00673D93">
      <w:pPr>
        <w:rPr>
          <w:rFonts w:eastAsia="Calibri" w:cs="Times New Roman"/>
          <w:szCs w:val="20"/>
        </w:rPr>
      </w:pPr>
    </w:p>
    <w:p w:rsidR="00673D93" w:rsidRPr="00673D93" w:rsidRDefault="00673D93" w:rsidP="00673D93">
      <w:pPr>
        <w:rPr>
          <w:rFonts w:eastAsia="Calibri" w:cs="Times New Roman"/>
          <w:szCs w:val="20"/>
        </w:rPr>
      </w:pPr>
    </w:p>
    <w:p w:rsidR="00F07ED0" w:rsidRDefault="00F07ED0" w:rsidP="0094671B">
      <w:pPr>
        <w:jc w:val="both"/>
        <w:rPr>
          <w:rFonts w:eastAsia="Calibri" w:cs="Times New Roman"/>
          <w:szCs w:val="20"/>
        </w:rPr>
      </w:pPr>
    </w:p>
    <w:p w:rsidR="005F3B1C" w:rsidRPr="00020E7C" w:rsidRDefault="005F3B1C" w:rsidP="00020E7C">
      <w:pPr>
        <w:jc w:val="both"/>
        <w:rPr>
          <w:rFonts w:eastAsia="Times New Roman" w:cs="Times New Roman"/>
          <w:sz w:val="16"/>
          <w:szCs w:val="16"/>
          <w:lang w:eastAsia="tr-TR"/>
        </w:rPr>
      </w:pPr>
    </w:p>
    <w:p w:rsidR="000D77B4" w:rsidRDefault="000D77B4" w:rsidP="0094671B">
      <w:pPr>
        <w:spacing w:after="160"/>
        <w:jc w:val="both"/>
        <w:rPr>
          <w:rFonts w:eastAsia="Times New Roman" w:cs="Times New Roman"/>
          <w:szCs w:val="20"/>
          <w:lang w:eastAsia="tr-TR"/>
        </w:rPr>
        <w:sectPr w:rsidR="000D77B4" w:rsidSect="00E73537">
          <w:type w:val="continuous"/>
          <w:pgSz w:w="11906" w:h="16838"/>
          <w:pgMar w:top="1418" w:right="1134" w:bottom="1418" w:left="1418" w:header="709" w:footer="709" w:gutter="0"/>
          <w:pgNumType w:start="264"/>
          <w:cols w:num="2" w:space="284"/>
          <w:docGrid w:linePitch="360"/>
        </w:sectPr>
      </w:pPr>
    </w:p>
    <w:p w:rsidR="005F3B1C" w:rsidRPr="005F3B1C" w:rsidRDefault="005F3B1C" w:rsidP="0094671B">
      <w:pPr>
        <w:spacing w:after="160"/>
        <w:jc w:val="both"/>
        <w:rPr>
          <w:rFonts w:eastAsia="Times New Roman" w:cs="Times New Roman"/>
          <w:szCs w:val="20"/>
          <w:lang w:eastAsia="tr-TR"/>
        </w:rPr>
      </w:pPr>
    </w:p>
    <w:p w:rsidR="0021216A" w:rsidRPr="0021216A" w:rsidRDefault="0021216A" w:rsidP="0094671B">
      <w:pPr>
        <w:ind w:left="142" w:hanging="142"/>
        <w:jc w:val="both"/>
        <w:rPr>
          <w:rFonts w:eastAsia="Calibri" w:cs="Times New Roman"/>
          <w:bCs/>
          <w:sz w:val="16"/>
          <w:szCs w:val="16"/>
        </w:rPr>
      </w:pPr>
    </w:p>
    <w:sectPr w:rsidR="0021216A" w:rsidRPr="0021216A" w:rsidSect="00237AB1">
      <w:type w:val="continuous"/>
      <w:pgSz w:w="11906" w:h="16838"/>
      <w:pgMar w:top="1418" w:right="1134" w:bottom="1418" w:left="1418" w:header="709" w:footer="709" w:gutter="0"/>
      <w:pgNumType w:start="9"/>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1AB2" w:rsidRDefault="00C91AB2" w:rsidP="00F76B35">
      <w:r>
        <w:separator/>
      </w:r>
    </w:p>
  </w:endnote>
  <w:endnote w:type="continuationSeparator" w:id="0">
    <w:p w:rsidR="00C91AB2" w:rsidRDefault="00C91AB2" w:rsidP="00F76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Times">
    <w:altName w:val="Times"/>
    <w:panose1 w:val="02020603050405020304"/>
    <w:charset w:val="A2"/>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6955209"/>
      <w:docPartObj>
        <w:docPartGallery w:val="Page Numbers (Bottom of Page)"/>
        <w:docPartUnique/>
      </w:docPartObj>
    </w:sdtPr>
    <w:sdtEndPr/>
    <w:sdtContent>
      <w:p w:rsidR="00E73537" w:rsidRDefault="00E73537">
        <w:pPr>
          <w:pStyle w:val="AltBilgi"/>
          <w:jc w:val="center"/>
        </w:pPr>
        <w:r>
          <w:fldChar w:fldCharType="begin"/>
        </w:r>
        <w:r>
          <w:instrText>PAGE   \* MERGEFORMAT</w:instrText>
        </w:r>
        <w:r>
          <w:fldChar w:fldCharType="separate"/>
        </w:r>
        <w:r>
          <w:t>2</w:t>
        </w:r>
        <w:r>
          <w:fldChar w:fldCharType="end"/>
        </w:r>
      </w:p>
    </w:sdtContent>
  </w:sdt>
  <w:p w:rsidR="00FA6A7C" w:rsidRDefault="00FA6A7C">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2656326"/>
      <w:docPartObj>
        <w:docPartGallery w:val="Page Numbers (Bottom of Page)"/>
        <w:docPartUnique/>
      </w:docPartObj>
    </w:sdtPr>
    <w:sdtEndPr/>
    <w:sdtContent>
      <w:p w:rsidR="004D1CC4" w:rsidRDefault="00C91AB2">
        <w:pPr>
          <w:pStyle w:val="AltBilgi"/>
          <w:jc w:val="center"/>
        </w:pPr>
      </w:p>
    </w:sdtContent>
  </w:sdt>
  <w:p w:rsidR="00020E7C" w:rsidRPr="00831AC8" w:rsidRDefault="00020E7C" w:rsidP="00831AC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1AB2" w:rsidRDefault="00C91AB2" w:rsidP="00F76B35">
      <w:r>
        <w:separator/>
      </w:r>
    </w:p>
  </w:footnote>
  <w:footnote w:type="continuationSeparator" w:id="0">
    <w:p w:rsidR="00C91AB2" w:rsidRDefault="00C91AB2" w:rsidP="00F76B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3537" w:rsidRDefault="00E73537" w:rsidP="00E73537">
    <w:r>
      <w:rPr>
        <w:noProof/>
        <w:lang w:eastAsia="tr-TR"/>
      </w:rPr>
      <w:drawing>
        <wp:inline distT="0" distB="0" distL="0" distR="0" wp14:anchorId="39B28B9D" wp14:editId="11A2DF94">
          <wp:extent cx="5939790" cy="814049"/>
          <wp:effectExtent l="0" t="0" r="3810" b="571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814049"/>
                  </a:xfrm>
                  <a:prstGeom prst="rect">
                    <a:avLst/>
                  </a:prstGeom>
                  <a:noFill/>
                </pic:spPr>
              </pic:pic>
            </a:graphicData>
          </a:graphic>
        </wp:inline>
      </w:drawing>
    </w:r>
  </w:p>
  <w:p w:rsidR="00E73537" w:rsidRDefault="00E73537" w:rsidP="00E73537">
    <w:pPr>
      <w:rPr>
        <w:rFonts w:eastAsia="Calibri" w:cs="Times New Roman"/>
        <w:bCs/>
        <w:szCs w:val="20"/>
      </w:rPr>
    </w:pPr>
    <w:r>
      <w:rPr>
        <w:rFonts w:eastAsia="Calibri" w:cs="Times New Roman"/>
        <w:bCs/>
        <w:szCs w:val="20"/>
      </w:rPr>
      <w:t>ARAŞTIRMA MAKALESİ</w:t>
    </w:r>
  </w:p>
  <w:p w:rsidR="00E73537" w:rsidRPr="00244BBE" w:rsidRDefault="00E73537" w:rsidP="00E73537">
    <w:pPr>
      <w:rPr>
        <w:rFonts w:eastAsia="Calibri" w:cs="Times New Roman"/>
        <w:bCs/>
        <w:szCs w:val="20"/>
      </w:rPr>
    </w:pPr>
    <w:r>
      <w:rPr>
        <w:rFonts w:eastAsia="Calibri" w:cs="Times New Roman"/>
        <w:bCs/>
        <w:szCs w:val="20"/>
      </w:rPr>
      <w:t>RESEARCH ARTICLE</w:t>
    </w:r>
  </w:p>
  <w:p w:rsidR="00E73537" w:rsidRDefault="00E73537" w:rsidP="00E73537">
    <w:r>
      <w:rPr>
        <w:rFonts w:eastAsia="Calibri" w:cs="Times New Roman"/>
        <w:bCs/>
        <w:szCs w:val="20"/>
      </w:rPr>
      <w:t>CBU-SBED, 2020, 7(3</w:t>
    </w:r>
    <w:r w:rsidRPr="00244BBE">
      <w:rPr>
        <w:rFonts w:eastAsia="Calibri" w:cs="Times New Roman"/>
        <w:bCs/>
        <w:szCs w:val="20"/>
      </w:rPr>
      <w:t>):</w:t>
    </w:r>
    <w:r>
      <w:rPr>
        <w:rFonts w:eastAsia="Calibri" w:cs="Times New Roman"/>
        <w:bCs/>
        <w:szCs w:val="20"/>
      </w:rPr>
      <w:t xml:space="preserve"> 257 -265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E4494"/>
    <w:multiLevelType w:val="hybridMultilevel"/>
    <w:tmpl w:val="5C50F87A"/>
    <w:lvl w:ilvl="0" w:tplc="041F0001">
      <w:start w:val="1"/>
      <w:numFmt w:val="bullet"/>
      <w:lvlText w:val=""/>
      <w:lvlJc w:val="left"/>
      <w:pPr>
        <w:ind w:left="886" w:hanging="360"/>
      </w:pPr>
      <w:rPr>
        <w:rFonts w:ascii="Symbol" w:hAnsi="Symbol" w:hint="default"/>
      </w:rPr>
    </w:lvl>
    <w:lvl w:ilvl="1" w:tplc="041F0003" w:tentative="1">
      <w:start w:val="1"/>
      <w:numFmt w:val="bullet"/>
      <w:lvlText w:val="o"/>
      <w:lvlJc w:val="left"/>
      <w:pPr>
        <w:ind w:left="1606" w:hanging="360"/>
      </w:pPr>
      <w:rPr>
        <w:rFonts w:ascii="Courier New" w:hAnsi="Courier New" w:cs="Courier New" w:hint="default"/>
      </w:rPr>
    </w:lvl>
    <w:lvl w:ilvl="2" w:tplc="041F0005" w:tentative="1">
      <w:start w:val="1"/>
      <w:numFmt w:val="bullet"/>
      <w:lvlText w:val=""/>
      <w:lvlJc w:val="left"/>
      <w:pPr>
        <w:ind w:left="2326" w:hanging="360"/>
      </w:pPr>
      <w:rPr>
        <w:rFonts w:ascii="Wingdings" w:hAnsi="Wingdings" w:hint="default"/>
      </w:rPr>
    </w:lvl>
    <w:lvl w:ilvl="3" w:tplc="041F0001" w:tentative="1">
      <w:start w:val="1"/>
      <w:numFmt w:val="bullet"/>
      <w:lvlText w:val=""/>
      <w:lvlJc w:val="left"/>
      <w:pPr>
        <w:ind w:left="3046" w:hanging="360"/>
      </w:pPr>
      <w:rPr>
        <w:rFonts w:ascii="Symbol" w:hAnsi="Symbol" w:hint="default"/>
      </w:rPr>
    </w:lvl>
    <w:lvl w:ilvl="4" w:tplc="041F0003" w:tentative="1">
      <w:start w:val="1"/>
      <w:numFmt w:val="bullet"/>
      <w:lvlText w:val="o"/>
      <w:lvlJc w:val="left"/>
      <w:pPr>
        <w:ind w:left="3766" w:hanging="360"/>
      </w:pPr>
      <w:rPr>
        <w:rFonts w:ascii="Courier New" w:hAnsi="Courier New" w:cs="Courier New" w:hint="default"/>
      </w:rPr>
    </w:lvl>
    <w:lvl w:ilvl="5" w:tplc="041F0005" w:tentative="1">
      <w:start w:val="1"/>
      <w:numFmt w:val="bullet"/>
      <w:lvlText w:val=""/>
      <w:lvlJc w:val="left"/>
      <w:pPr>
        <w:ind w:left="4486" w:hanging="360"/>
      </w:pPr>
      <w:rPr>
        <w:rFonts w:ascii="Wingdings" w:hAnsi="Wingdings" w:hint="default"/>
      </w:rPr>
    </w:lvl>
    <w:lvl w:ilvl="6" w:tplc="041F0001" w:tentative="1">
      <w:start w:val="1"/>
      <w:numFmt w:val="bullet"/>
      <w:lvlText w:val=""/>
      <w:lvlJc w:val="left"/>
      <w:pPr>
        <w:ind w:left="5206" w:hanging="360"/>
      </w:pPr>
      <w:rPr>
        <w:rFonts w:ascii="Symbol" w:hAnsi="Symbol" w:hint="default"/>
      </w:rPr>
    </w:lvl>
    <w:lvl w:ilvl="7" w:tplc="041F0003" w:tentative="1">
      <w:start w:val="1"/>
      <w:numFmt w:val="bullet"/>
      <w:lvlText w:val="o"/>
      <w:lvlJc w:val="left"/>
      <w:pPr>
        <w:ind w:left="5926" w:hanging="360"/>
      </w:pPr>
      <w:rPr>
        <w:rFonts w:ascii="Courier New" w:hAnsi="Courier New" w:cs="Courier New" w:hint="default"/>
      </w:rPr>
    </w:lvl>
    <w:lvl w:ilvl="8" w:tplc="041F0005" w:tentative="1">
      <w:start w:val="1"/>
      <w:numFmt w:val="bullet"/>
      <w:lvlText w:val=""/>
      <w:lvlJc w:val="left"/>
      <w:pPr>
        <w:ind w:left="6646" w:hanging="360"/>
      </w:pPr>
      <w:rPr>
        <w:rFonts w:ascii="Wingdings" w:hAnsi="Wingdings" w:hint="default"/>
      </w:rPr>
    </w:lvl>
  </w:abstractNum>
  <w:abstractNum w:abstractNumId="1" w15:restartNumberingAfterBreak="0">
    <w:nsid w:val="02837967"/>
    <w:multiLevelType w:val="hybridMultilevel"/>
    <w:tmpl w:val="AC40AC9E"/>
    <w:lvl w:ilvl="0" w:tplc="940E6E06">
      <w:start w:val="1"/>
      <w:numFmt w:val="decimal"/>
      <w:lvlText w:val="%1."/>
      <w:lvlJc w:val="left"/>
      <w:pPr>
        <w:ind w:left="644" w:hanging="360"/>
      </w:pPr>
      <w:rPr>
        <w:b/>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 w15:restartNumberingAfterBreak="0">
    <w:nsid w:val="04C536EE"/>
    <w:multiLevelType w:val="multilevel"/>
    <w:tmpl w:val="21A4D4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D81095"/>
    <w:multiLevelType w:val="multilevel"/>
    <w:tmpl w:val="BBF89A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8B2212"/>
    <w:multiLevelType w:val="hybridMultilevel"/>
    <w:tmpl w:val="775A55EE"/>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0FD80B7E"/>
    <w:multiLevelType w:val="multilevel"/>
    <w:tmpl w:val="54AA8C56"/>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695176A"/>
    <w:multiLevelType w:val="hybridMultilevel"/>
    <w:tmpl w:val="E59045F4"/>
    <w:lvl w:ilvl="0" w:tplc="20F6FFC6">
      <w:start w:val="1"/>
      <w:numFmt w:val="bullet"/>
      <w:lvlText w:val="•"/>
      <w:lvlJc w:val="left"/>
      <w:pPr>
        <w:tabs>
          <w:tab w:val="num" w:pos="720"/>
        </w:tabs>
        <w:ind w:left="720" w:hanging="360"/>
      </w:pPr>
      <w:rPr>
        <w:rFonts w:ascii="Arial" w:hAnsi="Arial" w:hint="default"/>
      </w:rPr>
    </w:lvl>
    <w:lvl w:ilvl="1" w:tplc="DACECE1C" w:tentative="1">
      <w:start w:val="1"/>
      <w:numFmt w:val="bullet"/>
      <w:lvlText w:val="•"/>
      <w:lvlJc w:val="left"/>
      <w:pPr>
        <w:tabs>
          <w:tab w:val="num" w:pos="1440"/>
        </w:tabs>
        <w:ind w:left="1440" w:hanging="360"/>
      </w:pPr>
      <w:rPr>
        <w:rFonts w:ascii="Arial" w:hAnsi="Arial" w:hint="default"/>
      </w:rPr>
    </w:lvl>
    <w:lvl w:ilvl="2" w:tplc="80FE34F0" w:tentative="1">
      <w:start w:val="1"/>
      <w:numFmt w:val="bullet"/>
      <w:lvlText w:val="•"/>
      <w:lvlJc w:val="left"/>
      <w:pPr>
        <w:tabs>
          <w:tab w:val="num" w:pos="2160"/>
        </w:tabs>
        <w:ind w:left="2160" w:hanging="360"/>
      </w:pPr>
      <w:rPr>
        <w:rFonts w:ascii="Arial" w:hAnsi="Arial" w:hint="default"/>
      </w:rPr>
    </w:lvl>
    <w:lvl w:ilvl="3" w:tplc="67A48220" w:tentative="1">
      <w:start w:val="1"/>
      <w:numFmt w:val="bullet"/>
      <w:lvlText w:val="•"/>
      <w:lvlJc w:val="left"/>
      <w:pPr>
        <w:tabs>
          <w:tab w:val="num" w:pos="2880"/>
        </w:tabs>
        <w:ind w:left="2880" w:hanging="360"/>
      </w:pPr>
      <w:rPr>
        <w:rFonts w:ascii="Arial" w:hAnsi="Arial" w:hint="default"/>
      </w:rPr>
    </w:lvl>
    <w:lvl w:ilvl="4" w:tplc="975AE4DE" w:tentative="1">
      <w:start w:val="1"/>
      <w:numFmt w:val="bullet"/>
      <w:lvlText w:val="•"/>
      <w:lvlJc w:val="left"/>
      <w:pPr>
        <w:tabs>
          <w:tab w:val="num" w:pos="3600"/>
        </w:tabs>
        <w:ind w:left="3600" w:hanging="360"/>
      </w:pPr>
      <w:rPr>
        <w:rFonts w:ascii="Arial" w:hAnsi="Arial" w:hint="default"/>
      </w:rPr>
    </w:lvl>
    <w:lvl w:ilvl="5" w:tplc="CFB4DEB2" w:tentative="1">
      <w:start w:val="1"/>
      <w:numFmt w:val="bullet"/>
      <w:lvlText w:val="•"/>
      <w:lvlJc w:val="left"/>
      <w:pPr>
        <w:tabs>
          <w:tab w:val="num" w:pos="4320"/>
        </w:tabs>
        <w:ind w:left="4320" w:hanging="360"/>
      </w:pPr>
      <w:rPr>
        <w:rFonts w:ascii="Arial" w:hAnsi="Arial" w:hint="default"/>
      </w:rPr>
    </w:lvl>
    <w:lvl w:ilvl="6" w:tplc="121E5DA6" w:tentative="1">
      <w:start w:val="1"/>
      <w:numFmt w:val="bullet"/>
      <w:lvlText w:val="•"/>
      <w:lvlJc w:val="left"/>
      <w:pPr>
        <w:tabs>
          <w:tab w:val="num" w:pos="5040"/>
        </w:tabs>
        <w:ind w:left="5040" w:hanging="360"/>
      </w:pPr>
      <w:rPr>
        <w:rFonts w:ascii="Arial" w:hAnsi="Arial" w:hint="default"/>
      </w:rPr>
    </w:lvl>
    <w:lvl w:ilvl="7" w:tplc="0B7E66C4" w:tentative="1">
      <w:start w:val="1"/>
      <w:numFmt w:val="bullet"/>
      <w:lvlText w:val="•"/>
      <w:lvlJc w:val="left"/>
      <w:pPr>
        <w:tabs>
          <w:tab w:val="num" w:pos="5760"/>
        </w:tabs>
        <w:ind w:left="5760" w:hanging="360"/>
      </w:pPr>
      <w:rPr>
        <w:rFonts w:ascii="Arial" w:hAnsi="Arial" w:hint="default"/>
      </w:rPr>
    </w:lvl>
    <w:lvl w:ilvl="8" w:tplc="FB72089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B682422"/>
    <w:multiLevelType w:val="hybridMultilevel"/>
    <w:tmpl w:val="367212FC"/>
    <w:lvl w:ilvl="0" w:tplc="041F000F">
      <w:start w:val="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B6C4113"/>
    <w:multiLevelType w:val="hybridMultilevel"/>
    <w:tmpl w:val="59C40688"/>
    <w:lvl w:ilvl="0" w:tplc="041F0001">
      <w:start w:val="1"/>
      <w:numFmt w:val="bullet"/>
      <w:lvlText w:val=""/>
      <w:lvlJc w:val="left"/>
      <w:pPr>
        <w:ind w:left="1426" w:hanging="360"/>
      </w:pPr>
      <w:rPr>
        <w:rFonts w:ascii="Symbol" w:hAnsi="Symbol" w:hint="default"/>
      </w:rPr>
    </w:lvl>
    <w:lvl w:ilvl="1" w:tplc="041F0003" w:tentative="1">
      <w:start w:val="1"/>
      <w:numFmt w:val="bullet"/>
      <w:lvlText w:val="o"/>
      <w:lvlJc w:val="left"/>
      <w:pPr>
        <w:ind w:left="2146" w:hanging="360"/>
      </w:pPr>
      <w:rPr>
        <w:rFonts w:ascii="Courier New" w:hAnsi="Courier New" w:cs="Courier New" w:hint="default"/>
      </w:rPr>
    </w:lvl>
    <w:lvl w:ilvl="2" w:tplc="041F0005" w:tentative="1">
      <w:start w:val="1"/>
      <w:numFmt w:val="bullet"/>
      <w:lvlText w:val=""/>
      <w:lvlJc w:val="left"/>
      <w:pPr>
        <w:ind w:left="2866" w:hanging="360"/>
      </w:pPr>
      <w:rPr>
        <w:rFonts w:ascii="Wingdings" w:hAnsi="Wingdings" w:hint="default"/>
      </w:rPr>
    </w:lvl>
    <w:lvl w:ilvl="3" w:tplc="041F0001" w:tentative="1">
      <w:start w:val="1"/>
      <w:numFmt w:val="bullet"/>
      <w:lvlText w:val=""/>
      <w:lvlJc w:val="left"/>
      <w:pPr>
        <w:ind w:left="3586" w:hanging="360"/>
      </w:pPr>
      <w:rPr>
        <w:rFonts w:ascii="Symbol" w:hAnsi="Symbol" w:hint="default"/>
      </w:rPr>
    </w:lvl>
    <w:lvl w:ilvl="4" w:tplc="041F0003" w:tentative="1">
      <w:start w:val="1"/>
      <w:numFmt w:val="bullet"/>
      <w:lvlText w:val="o"/>
      <w:lvlJc w:val="left"/>
      <w:pPr>
        <w:ind w:left="4306" w:hanging="360"/>
      </w:pPr>
      <w:rPr>
        <w:rFonts w:ascii="Courier New" w:hAnsi="Courier New" w:cs="Courier New" w:hint="default"/>
      </w:rPr>
    </w:lvl>
    <w:lvl w:ilvl="5" w:tplc="041F0005" w:tentative="1">
      <w:start w:val="1"/>
      <w:numFmt w:val="bullet"/>
      <w:lvlText w:val=""/>
      <w:lvlJc w:val="left"/>
      <w:pPr>
        <w:ind w:left="5026" w:hanging="360"/>
      </w:pPr>
      <w:rPr>
        <w:rFonts w:ascii="Wingdings" w:hAnsi="Wingdings" w:hint="default"/>
      </w:rPr>
    </w:lvl>
    <w:lvl w:ilvl="6" w:tplc="041F0001" w:tentative="1">
      <w:start w:val="1"/>
      <w:numFmt w:val="bullet"/>
      <w:lvlText w:val=""/>
      <w:lvlJc w:val="left"/>
      <w:pPr>
        <w:ind w:left="5746" w:hanging="360"/>
      </w:pPr>
      <w:rPr>
        <w:rFonts w:ascii="Symbol" w:hAnsi="Symbol" w:hint="default"/>
      </w:rPr>
    </w:lvl>
    <w:lvl w:ilvl="7" w:tplc="041F0003" w:tentative="1">
      <w:start w:val="1"/>
      <w:numFmt w:val="bullet"/>
      <w:lvlText w:val="o"/>
      <w:lvlJc w:val="left"/>
      <w:pPr>
        <w:ind w:left="6466" w:hanging="360"/>
      </w:pPr>
      <w:rPr>
        <w:rFonts w:ascii="Courier New" w:hAnsi="Courier New" w:cs="Courier New" w:hint="default"/>
      </w:rPr>
    </w:lvl>
    <w:lvl w:ilvl="8" w:tplc="041F0005" w:tentative="1">
      <w:start w:val="1"/>
      <w:numFmt w:val="bullet"/>
      <w:lvlText w:val=""/>
      <w:lvlJc w:val="left"/>
      <w:pPr>
        <w:ind w:left="7186" w:hanging="360"/>
      </w:pPr>
      <w:rPr>
        <w:rFonts w:ascii="Wingdings" w:hAnsi="Wingdings" w:hint="default"/>
      </w:rPr>
    </w:lvl>
  </w:abstractNum>
  <w:abstractNum w:abstractNumId="9" w15:restartNumberingAfterBreak="0">
    <w:nsid w:val="1FF41948"/>
    <w:multiLevelType w:val="hybridMultilevel"/>
    <w:tmpl w:val="E1F8AC1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4D95477"/>
    <w:multiLevelType w:val="multilevel"/>
    <w:tmpl w:val="AE6C1486"/>
    <w:lvl w:ilvl="0">
      <w:start w:val="1"/>
      <w:numFmt w:val="decimal"/>
      <w:pStyle w:val="Balk1"/>
      <w:lvlText w:val="%1."/>
      <w:lvlJc w:val="left"/>
      <w:pPr>
        <w:ind w:left="432" w:hanging="432"/>
      </w:pPr>
      <w:rPr>
        <w:rFonts w:ascii="Times New Roman" w:hAnsi="Times New Roman" w:hint="default"/>
        <w:b/>
        <w:i w:val="0"/>
        <w:caps w:val="0"/>
        <w:strike w:val="0"/>
        <w:dstrike w:val="0"/>
        <w:vanish w:val="0"/>
        <w:color w:val="auto"/>
        <w:sz w:val="20"/>
        <w:vertAlign w:val="baseline"/>
      </w:rPr>
    </w:lvl>
    <w:lvl w:ilvl="1">
      <w:start w:val="1"/>
      <w:numFmt w:val="decimal"/>
      <w:pStyle w:val="Balk2"/>
      <w:lvlText w:val="%1.%2"/>
      <w:lvlJc w:val="left"/>
      <w:pPr>
        <w:ind w:left="576" w:hanging="576"/>
      </w:pPr>
    </w:lvl>
    <w:lvl w:ilvl="2">
      <w:start w:val="1"/>
      <w:numFmt w:val="decimal"/>
      <w:pStyle w:val="Balk3"/>
      <w:lvlText w:val="%1.%2.%3"/>
      <w:lvlJc w:val="left"/>
      <w:pPr>
        <w:ind w:left="720" w:hanging="720"/>
      </w:pPr>
    </w:lvl>
    <w:lvl w:ilvl="3">
      <w:start w:val="1"/>
      <w:numFmt w:val="decimal"/>
      <w:pStyle w:val="Balk4"/>
      <w:lvlText w:val="%1.%2.%3.%4"/>
      <w:lvlJc w:val="left"/>
      <w:pPr>
        <w:ind w:left="864" w:hanging="864"/>
      </w:pPr>
    </w:lvl>
    <w:lvl w:ilvl="4">
      <w:start w:val="1"/>
      <w:numFmt w:val="decimal"/>
      <w:pStyle w:val="Balk5"/>
      <w:lvlText w:val="%1.%2.%3.%4.%5"/>
      <w:lvlJc w:val="left"/>
      <w:pPr>
        <w:ind w:left="1008" w:hanging="1008"/>
      </w:pPr>
    </w:lvl>
    <w:lvl w:ilvl="5">
      <w:start w:val="1"/>
      <w:numFmt w:val="decimal"/>
      <w:pStyle w:val="Balk6"/>
      <w:lvlText w:val="%1.%2.%3.%4.%5.%6"/>
      <w:lvlJc w:val="left"/>
      <w:pPr>
        <w:ind w:left="1152" w:hanging="1152"/>
      </w:pPr>
    </w:lvl>
    <w:lvl w:ilvl="6">
      <w:start w:val="1"/>
      <w:numFmt w:val="decimal"/>
      <w:pStyle w:val="Balk7"/>
      <w:lvlText w:val="%1.%2.%3.%4.%5.%6.%7"/>
      <w:lvlJc w:val="left"/>
      <w:pPr>
        <w:ind w:left="1296" w:hanging="1296"/>
      </w:pPr>
    </w:lvl>
    <w:lvl w:ilvl="7">
      <w:start w:val="1"/>
      <w:numFmt w:val="decimal"/>
      <w:pStyle w:val="Balk8"/>
      <w:lvlText w:val="%1.%2.%3.%4.%5.%6.%7.%8"/>
      <w:lvlJc w:val="left"/>
      <w:pPr>
        <w:ind w:left="1440" w:hanging="1440"/>
      </w:pPr>
    </w:lvl>
    <w:lvl w:ilvl="8">
      <w:start w:val="1"/>
      <w:numFmt w:val="decimal"/>
      <w:pStyle w:val="Balk9"/>
      <w:lvlText w:val="%1.%2.%3.%4.%5.%6.%7.%8.%9"/>
      <w:lvlJc w:val="left"/>
      <w:pPr>
        <w:ind w:left="1584" w:hanging="1584"/>
      </w:pPr>
    </w:lvl>
  </w:abstractNum>
  <w:abstractNum w:abstractNumId="11" w15:restartNumberingAfterBreak="0">
    <w:nsid w:val="258E791B"/>
    <w:multiLevelType w:val="hybridMultilevel"/>
    <w:tmpl w:val="959CE7FE"/>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25D7510C"/>
    <w:multiLevelType w:val="hybridMultilevel"/>
    <w:tmpl w:val="2098A798"/>
    <w:lvl w:ilvl="0" w:tplc="041F000F">
      <w:start w:val="1"/>
      <w:numFmt w:val="decimal"/>
      <w:lvlText w:val="%1."/>
      <w:lvlJc w:val="left"/>
      <w:pPr>
        <w:ind w:left="4896" w:hanging="360"/>
      </w:pPr>
    </w:lvl>
    <w:lvl w:ilvl="1" w:tplc="041F0019" w:tentative="1">
      <w:start w:val="1"/>
      <w:numFmt w:val="lowerLetter"/>
      <w:lvlText w:val="%2."/>
      <w:lvlJc w:val="left"/>
      <w:pPr>
        <w:ind w:left="5616" w:hanging="360"/>
      </w:pPr>
    </w:lvl>
    <w:lvl w:ilvl="2" w:tplc="041F001B" w:tentative="1">
      <w:start w:val="1"/>
      <w:numFmt w:val="lowerRoman"/>
      <w:lvlText w:val="%3."/>
      <w:lvlJc w:val="right"/>
      <w:pPr>
        <w:ind w:left="6336" w:hanging="180"/>
      </w:pPr>
    </w:lvl>
    <w:lvl w:ilvl="3" w:tplc="041F000F" w:tentative="1">
      <w:start w:val="1"/>
      <w:numFmt w:val="decimal"/>
      <w:lvlText w:val="%4."/>
      <w:lvlJc w:val="left"/>
      <w:pPr>
        <w:ind w:left="7056" w:hanging="360"/>
      </w:pPr>
    </w:lvl>
    <w:lvl w:ilvl="4" w:tplc="041F0019" w:tentative="1">
      <w:start w:val="1"/>
      <w:numFmt w:val="lowerLetter"/>
      <w:lvlText w:val="%5."/>
      <w:lvlJc w:val="left"/>
      <w:pPr>
        <w:ind w:left="7776" w:hanging="360"/>
      </w:pPr>
    </w:lvl>
    <w:lvl w:ilvl="5" w:tplc="041F001B" w:tentative="1">
      <w:start w:val="1"/>
      <w:numFmt w:val="lowerRoman"/>
      <w:lvlText w:val="%6."/>
      <w:lvlJc w:val="right"/>
      <w:pPr>
        <w:ind w:left="8496" w:hanging="180"/>
      </w:pPr>
    </w:lvl>
    <w:lvl w:ilvl="6" w:tplc="041F000F" w:tentative="1">
      <w:start w:val="1"/>
      <w:numFmt w:val="decimal"/>
      <w:lvlText w:val="%7."/>
      <w:lvlJc w:val="left"/>
      <w:pPr>
        <w:ind w:left="9216" w:hanging="360"/>
      </w:pPr>
    </w:lvl>
    <w:lvl w:ilvl="7" w:tplc="041F0019" w:tentative="1">
      <w:start w:val="1"/>
      <w:numFmt w:val="lowerLetter"/>
      <w:lvlText w:val="%8."/>
      <w:lvlJc w:val="left"/>
      <w:pPr>
        <w:ind w:left="9936" w:hanging="360"/>
      </w:pPr>
    </w:lvl>
    <w:lvl w:ilvl="8" w:tplc="041F001B" w:tentative="1">
      <w:start w:val="1"/>
      <w:numFmt w:val="lowerRoman"/>
      <w:lvlText w:val="%9."/>
      <w:lvlJc w:val="right"/>
      <w:pPr>
        <w:ind w:left="10656" w:hanging="180"/>
      </w:pPr>
    </w:lvl>
  </w:abstractNum>
  <w:abstractNum w:abstractNumId="13" w15:restartNumberingAfterBreak="0">
    <w:nsid w:val="28AE5B97"/>
    <w:multiLevelType w:val="multilevel"/>
    <w:tmpl w:val="DAA0DB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EC734A"/>
    <w:multiLevelType w:val="hybridMultilevel"/>
    <w:tmpl w:val="419EB6BC"/>
    <w:lvl w:ilvl="0" w:tplc="08BA49FA">
      <w:start w:val="1"/>
      <w:numFmt w:val="bullet"/>
      <w:lvlText w:val="­"/>
      <w:lvlJc w:val="left"/>
      <w:pPr>
        <w:ind w:left="360" w:hanging="360"/>
      </w:pPr>
      <w:rPr>
        <w:rFonts w:ascii="Wingdings 2" w:hAnsi="Wingdings 2"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15" w15:restartNumberingAfterBreak="0">
    <w:nsid w:val="30946D46"/>
    <w:multiLevelType w:val="hybridMultilevel"/>
    <w:tmpl w:val="5F7A30B0"/>
    <w:lvl w:ilvl="0" w:tplc="08E0FB82">
      <w:start w:val="14"/>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323E4138"/>
    <w:multiLevelType w:val="hybridMultilevel"/>
    <w:tmpl w:val="041890B4"/>
    <w:lvl w:ilvl="0" w:tplc="96047B44">
      <w:start w:val="1"/>
      <w:numFmt w:val="decimal"/>
      <w:lvlText w:val="%1."/>
      <w:lvlJc w:val="left"/>
      <w:pPr>
        <w:ind w:left="360" w:hanging="360"/>
      </w:pPr>
      <w:rPr>
        <w:rFonts w:ascii="Times New Roman" w:hAnsi="Times New Roman" w:hint="default"/>
        <w:b/>
        <w:i w:val="0"/>
        <w:caps w:val="0"/>
        <w:strike w:val="0"/>
        <w:dstrike w:val="0"/>
        <w:vanish w:val="0"/>
        <w:color w:val="auto"/>
        <w:sz w:val="20"/>
        <w:vertAlign w:val="baseline"/>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344274E6"/>
    <w:multiLevelType w:val="multilevel"/>
    <w:tmpl w:val="BAB0A7F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1429"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53B47A9"/>
    <w:multiLevelType w:val="hybridMultilevel"/>
    <w:tmpl w:val="9106FFE8"/>
    <w:lvl w:ilvl="0" w:tplc="8A80C1F0">
      <w:start w:val="2"/>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377F3B7D"/>
    <w:multiLevelType w:val="hybridMultilevel"/>
    <w:tmpl w:val="897C03F8"/>
    <w:lvl w:ilvl="0" w:tplc="1A4074C4">
      <w:start w:val="8"/>
      <w:numFmt w:val="bullet"/>
      <w:lvlText w:val="-"/>
      <w:lvlJc w:val="left"/>
      <w:pPr>
        <w:tabs>
          <w:tab w:val="num" w:pos="720"/>
        </w:tabs>
        <w:ind w:left="720" w:hanging="360"/>
      </w:pPr>
      <w:rPr>
        <w:rFonts w:ascii="Times New Roman" w:eastAsiaTheme="minorHAnsi" w:hAnsi="Times New Roman" w:cs="Times New Roman" w:hint="default"/>
      </w:rPr>
    </w:lvl>
    <w:lvl w:ilvl="1" w:tplc="E842CEB4" w:tentative="1">
      <w:start w:val="1"/>
      <w:numFmt w:val="bullet"/>
      <w:lvlText w:val=""/>
      <w:lvlJc w:val="left"/>
      <w:pPr>
        <w:tabs>
          <w:tab w:val="num" w:pos="1440"/>
        </w:tabs>
        <w:ind w:left="1440" w:hanging="360"/>
      </w:pPr>
      <w:rPr>
        <w:rFonts w:ascii="Wingdings" w:hAnsi="Wingdings" w:hint="default"/>
      </w:rPr>
    </w:lvl>
    <w:lvl w:ilvl="2" w:tplc="6FDA75FC" w:tentative="1">
      <w:start w:val="1"/>
      <w:numFmt w:val="bullet"/>
      <w:lvlText w:val=""/>
      <w:lvlJc w:val="left"/>
      <w:pPr>
        <w:tabs>
          <w:tab w:val="num" w:pos="2160"/>
        </w:tabs>
        <w:ind w:left="2160" w:hanging="360"/>
      </w:pPr>
      <w:rPr>
        <w:rFonts w:ascii="Wingdings" w:hAnsi="Wingdings" w:hint="default"/>
      </w:rPr>
    </w:lvl>
    <w:lvl w:ilvl="3" w:tplc="E8B88B28" w:tentative="1">
      <w:start w:val="1"/>
      <w:numFmt w:val="bullet"/>
      <w:lvlText w:val=""/>
      <w:lvlJc w:val="left"/>
      <w:pPr>
        <w:tabs>
          <w:tab w:val="num" w:pos="2880"/>
        </w:tabs>
        <w:ind w:left="2880" w:hanging="360"/>
      </w:pPr>
      <w:rPr>
        <w:rFonts w:ascii="Wingdings" w:hAnsi="Wingdings" w:hint="default"/>
      </w:rPr>
    </w:lvl>
    <w:lvl w:ilvl="4" w:tplc="0562D5B2" w:tentative="1">
      <w:start w:val="1"/>
      <w:numFmt w:val="bullet"/>
      <w:lvlText w:val=""/>
      <w:lvlJc w:val="left"/>
      <w:pPr>
        <w:tabs>
          <w:tab w:val="num" w:pos="3600"/>
        </w:tabs>
        <w:ind w:left="3600" w:hanging="360"/>
      </w:pPr>
      <w:rPr>
        <w:rFonts w:ascii="Wingdings" w:hAnsi="Wingdings" w:hint="default"/>
      </w:rPr>
    </w:lvl>
    <w:lvl w:ilvl="5" w:tplc="BE8ECCBC" w:tentative="1">
      <w:start w:val="1"/>
      <w:numFmt w:val="bullet"/>
      <w:lvlText w:val=""/>
      <w:lvlJc w:val="left"/>
      <w:pPr>
        <w:tabs>
          <w:tab w:val="num" w:pos="4320"/>
        </w:tabs>
        <w:ind w:left="4320" w:hanging="360"/>
      </w:pPr>
      <w:rPr>
        <w:rFonts w:ascii="Wingdings" w:hAnsi="Wingdings" w:hint="default"/>
      </w:rPr>
    </w:lvl>
    <w:lvl w:ilvl="6" w:tplc="BEEAC840" w:tentative="1">
      <w:start w:val="1"/>
      <w:numFmt w:val="bullet"/>
      <w:lvlText w:val=""/>
      <w:lvlJc w:val="left"/>
      <w:pPr>
        <w:tabs>
          <w:tab w:val="num" w:pos="5040"/>
        </w:tabs>
        <w:ind w:left="5040" w:hanging="360"/>
      </w:pPr>
      <w:rPr>
        <w:rFonts w:ascii="Wingdings" w:hAnsi="Wingdings" w:hint="default"/>
      </w:rPr>
    </w:lvl>
    <w:lvl w:ilvl="7" w:tplc="F7A2C190" w:tentative="1">
      <w:start w:val="1"/>
      <w:numFmt w:val="bullet"/>
      <w:lvlText w:val=""/>
      <w:lvlJc w:val="left"/>
      <w:pPr>
        <w:tabs>
          <w:tab w:val="num" w:pos="5760"/>
        </w:tabs>
        <w:ind w:left="5760" w:hanging="360"/>
      </w:pPr>
      <w:rPr>
        <w:rFonts w:ascii="Wingdings" w:hAnsi="Wingdings" w:hint="default"/>
      </w:rPr>
    </w:lvl>
    <w:lvl w:ilvl="8" w:tplc="6964A4B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A32130"/>
    <w:multiLevelType w:val="hybridMultilevel"/>
    <w:tmpl w:val="27CC167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440D58D9"/>
    <w:multiLevelType w:val="multilevel"/>
    <w:tmpl w:val="7FAA41D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45272831"/>
    <w:multiLevelType w:val="hybridMultilevel"/>
    <w:tmpl w:val="1F345648"/>
    <w:lvl w:ilvl="0" w:tplc="E3F0029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47281C28"/>
    <w:multiLevelType w:val="hybridMultilevel"/>
    <w:tmpl w:val="DE70FB68"/>
    <w:lvl w:ilvl="0" w:tplc="71425282">
      <w:start w:val="1"/>
      <w:numFmt w:val="decimal"/>
      <w:lvlText w:val="%1."/>
      <w:lvlJc w:val="left"/>
      <w:pPr>
        <w:ind w:left="360" w:hanging="360"/>
      </w:pPr>
      <w:rPr>
        <w:rFonts w:hint="default"/>
        <w:b/>
        <w:i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4" w15:restartNumberingAfterBreak="0">
    <w:nsid w:val="50657E6E"/>
    <w:multiLevelType w:val="hybridMultilevel"/>
    <w:tmpl w:val="DEF2662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568147EF"/>
    <w:multiLevelType w:val="hybridMultilevel"/>
    <w:tmpl w:val="CC1E5808"/>
    <w:lvl w:ilvl="0" w:tplc="A2FC1604">
      <w:start w:val="1"/>
      <w:numFmt w:val="bullet"/>
      <w:lvlText w:val=""/>
      <w:lvlJc w:val="left"/>
      <w:pPr>
        <w:tabs>
          <w:tab w:val="num" w:pos="720"/>
        </w:tabs>
        <w:ind w:left="720" w:hanging="360"/>
      </w:pPr>
      <w:rPr>
        <w:rFonts w:ascii="Wingdings" w:hAnsi="Wingdings" w:hint="default"/>
      </w:rPr>
    </w:lvl>
    <w:lvl w:ilvl="1" w:tplc="041F0001">
      <w:start w:val="1"/>
      <w:numFmt w:val="bullet"/>
      <w:lvlText w:val=""/>
      <w:lvlJc w:val="left"/>
      <w:pPr>
        <w:tabs>
          <w:tab w:val="num" w:pos="1353"/>
        </w:tabs>
        <w:ind w:left="1353" w:hanging="360"/>
      </w:pPr>
      <w:rPr>
        <w:rFonts w:ascii="Symbol" w:hAnsi="Symbol" w:hint="default"/>
      </w:rPr>
    </w:lvl>
    <w:lvl w:ilvl="2" w:tplc="6562B8E6" w:tentative="1">
      <w:start w:val="1"/>
      <w:numFmt w:val="bullet"/>
      <w:lvlText w:val=""/>
      <w:lvlJc w:val="left"/>
      <w:pPr>
        <w:tabs>
          <w:tab w:val="num" w:pos="2160"/>
        </w:tabs>
        <w:ind w:left="2160" w:hanging="360"/>
      </w:pPr>
      <w:rPr>
        <w:rFonts w:ascii="Wingdings" w:hAnsi="Wingdings" w:hint="default"/>
      </w:rPr>
    </w:lvl>
    <w:lvl w:ilvl="3" w:tplc="D4F0AFB2" w:tentative="1">
      <w:start w:val="1"/>
      <w:numFmt w:val="bullet"/>
      <w:lvlText w:val=""/>
      <w:lvlJc w:val="left"/>
      <w:pPr>
        <w:tabs>
          <w:tab w:val="num" w:pos="2880"/>
        </w:tabs>
        <w:ind w:left="2880" w:hanging="360"/>
      </w:pPr>
      <w:rPr>
        <w:rFonts w:ascii="Wingdings" w:hAnsi="Wingdings" w:hint="default"/>
      </w:rPr>
    </w:lvl>
    <w:lvl w:ilvl="4" w:tplc="E85A7BBE" w:tentative="1">
      <w:start w:val="1"/>
      <w:numFmt w:val="bullet"/>
      <w:lvlText w:val=""/>
      <w:lvlJc w:val="left"/>
      <w:pPr>
        <w:tabs>
          <w:tab w:val="num" w:pos="3600"/>
        </w:tabs>
        <w:ind w:left="3600" w:hanging="360"/>
      </w:pPr>
      <w:rPr>
        <w:rFonts w:ascii="Wingdings" w:hAnsi="Wingdings" w:hint="default"/>
      </w:rPr>
    </w:lvl>
    <w:lvl w:ilvl="5" w:tplc="CA944232" w:tentative="1">
      <w:start w:val="1"/>
      <w:numFmt w:val="bullet"/>
      <w:lvlText w:val=""/>
      <w:lvlJc w:val="left"/>
      <w:pPr>
        <w:tabs>
          <w:tab w:val="num" w:pos="4320"/>
        </w:tabs>
        <w:ind w:left="4320" w:hanging="360"/>
      </w:pPr>
      <w:rPr>
        <w:rFonts w:ascii="Wingdings" w:hAnsi="Wingdings" w:hint="default"/>
      </w:rPr>
    </w:lvl>
    <w:lvl w:ilvl="6" w:tplc="FEBC16BA" w:tentative="1">
      <w:start w:val="1"/>
      <w:numFmt w:val="bullet"/>
      <w:lvlText w:val=""/>
      <w:lvlJc w:val="left"/>
      <w:pPr>
        <w:tabs>
          <w:tab w:val="num" w:pos="5040"/>
        </w:tabs>
        <w:ind w:left="5040" w:hanging="360"/>
      </w:pPr>
      <w:rPr>
        <w:rFonts w:ascii="Wingdings" w:hAnsi="Wingdings" w:hint="default"/>
      </w:rPr>
    </w:lvl>
    <w:lvl w:ilvl="7" w:tplc="43F0C90A" w:tentative="1">
      <w:start w:val="1"/>
      <w:numFmt w:val="bullet"/>
      <w:lvlText w:val=""/>
      <w:lvlJc w:val="left"/>
      <w:pPr>
        <w:tabs>
          <w:tab w:val="num" w:pos="5760"/>
        </w:tabs>
        <w:ind w:left="5760" w:hanging="360"/>
      </w:pPr>
      <w:rPr>
        <w:rFonts w:ascii="Wingdings" w:hAnsi="Wingdings" w:hint="default"/>
      </w:rPr>
    </w:lvl>
    <w:lvl w:ilvl="8" w:tplc="FD404E74"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B462EE"/>
    <w:multiLevelType w:val="multilevel"/>
    <w:tmpl w:val="469EA8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5933F5"/>
    <w:multiLevelType w:val="hybridMultilevel"/>
    <w:tmpl w:val="1BEEFD5C"/>
    <w:lvl w:ilvl="0" w:tplc="1A4074C4">
      <w:start w:val="8"/>
      <w:numFmt w:val="bullet"/>
      <w:lvlText w:val="-"/>
      <w:lvlJc w:val="left"/>
      <w:pPr>
        <w:ind w:left="1068" w:hanging="360"/>
      </w:pPr>
      <w:rPr>
        <w:rFonts w:ascii="Times New Roman" w:eastAsiaTheme="minorHAnsi" w:hAnsi="Times New Roman"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8" w15:restartNumberingAfterBreak="0">
    <w:nsid w:val="5D792887"/>
    <w:multiLevelType w:val="multilevel"/>
    <w:tmpl w:val="BAB0A7F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1429"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0E453F5"/>
    <w:multiLevelType w:val="multilevel"/>
    <w:tmpl w:val="4E5A52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31179A"/>
    <w:multiLevelType w:val="hybridMultilevel"/>
    <w:tmpl w:val="3F2CC5C0"/>
    <w:lvl w:ilvl="0" w:tplc="08BA49FA">
      <w:start w:val="1"/>
      <w:numFmt w:val="bullet"/>
      <w:lvlText w:val="­"/>
      <w:lvlJc w:val="left"/>
      <w:pPr>
        <w:ind w:left="360" w:hanging="360"/>
      </w:pPr>
      <w:rPr>
        <w:rFonts w:ascii="Wingdings 2" w:hAnsi="Wingdings 2"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1" w15:restartNumberingAfterBreak="0">
    <w:nsid w:val="6BFD1001"/>
    <w:multiLevelType w:val="hybridMultilevel"/>
    <w:tmpl w:val="36E203EC"/>
    <w:lvl w:ilvl="0" w:tplc="D990E3B4">
      <w:start w:val="1"/>
      <w:numFmt w:val="decimal"/>
      <w:lvlText w:val="%1."/>
      <w:lvlJc w:val="left"/>
      <w:pPr>
        <w:ind w:left="502" w:hanging="360"/>
      </w:pPr>
      <w:rPr>
        <w:rFonts w:hint="default"/>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32" w15:restartNumberingAfterBreak="0">
    <w:nsid w:val="6CE734EC"/>
    <w:multiLevelType w:val="multilevel"/>
    <w:tmpl w:val="F5DA4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0925D4"/>
    <w:multiLevelType w:val="hybridMultilevel"/>
    <w:tmpl w:val="226CCC9C"/>
    <w:lvl w:ilvl="0" w:tplc="71A0629A">
      <w:start w:val="1"/>
      <w:numFmt w:val="decimal"/>
      <w:lvlText w:val="%1."/>
      <w:lvlJc w:val="left"/>
      <w:pPr>
        <w:ind w:left="720" w:hanging="360"/>
      </w:pPr>
      <w:rPr>
        <w:rFonts w:hint="default"/>
        <w:b/>
        <w:color w:val="0070C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73B829E2"/>
    <w:multiLevelType w:val="multilevel"/>
    <w:tmpl w:val="CD864010"/>
    <w:lvl w:ilvl="0">
      <w:start w:val="1"/>
      <w:numFmt w:val="decimal"/>
      <w:lvlText w:val="%1."/>
      <w:lvlJc w:val="left"/>
      <w:pPr>
        <w:ind w:left="360" w:hanging="360"/>
      </w:pPr>
      <w:rPr>
        <w:rFonts w:ascii="Times New Roman" w:hAnsi="Times New Roman" w:hint="default"/>
        <w:b/>
        <w:i w:val="0"/>
        <w:caps w:val="0"/>
        <w:strike w:val="0"/>
        <w:dstrike w:val="0"/>
        <w:vanish w:val="0"/>
        <w:color w:val="auto"/>
        <w:sz w:val="20"/>
        <w:vertAlign w:val="baseline"/>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77043700"/>
    <w:multiLevelType w:val="hybridMultilevel"/>
    <w:tmpl w:val="78EECE50"/>
    <w:lvl w:ilvl="0" w:tplc="1A4074C4">
      <w:start w:val="8"/>
      <w:numFmt w:val="bullet"/>
      <w:lvlText w:val="-"/>
      <w:lvlJc w:val="left"/>
      <w:pPr>
        <w:ind w:left="1353" w:hanging="360"/>
      </w:pPr>
      <w:rPr>
        <w:rFonts w:ascii="Times New Roman" w:eastAsiaTheme="minorHAnsi" w:hAnsi="Times New Roman" w:cs="Times New Roman"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36" w15:restartNumberingAfterBreak="0">
    <w:nsid w:val="7C43772E"/>
    <w:multiLevelType w:val="multilevel"/>
    <w:tmpl w:val="62CECE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5C5C1A"/>
    <w:multiLevelType w:val="hybridMultilevel"/>
    <w:tmpl w:val="2C02B0A2"/>
    <w:lvl w:ilvl="0" w:tplc="A2FC1604">
      <w:start w:val="1"/>
      <w:numFmt w:val="bullet"/>
      <w:lvlText w:val=""/>
      <w:lvlJc w:val="left"/>
      <w:pPr>
        <w:tabs>
          <w:tab w:val="num" w:pos="720"/>
        </w:tabs>
        <w:ind w:left="720" w:hanging="360"/>
      </w:pPr>
      <w:rPr>
        <w:rFonts w:ascii="Wingdings" w:hAnsi="Wingdings" w:hint="default"/>
      </w:rPr>
    </w:lvl>
    <w:lvl w:ilvl="1" w:tplc="1A4074C4">
      <w:start w:val="8"/>
      <w:numFmt w:val="bullet"/>
      <w:lvlText w:val="-"/>
      <w:lvlJc w:val="left"/>
      <w:pPr>
        <w:tabs>
          <w:tab w:val="num" w:pos="1440"/>
        </w:tabs>
        <w:ind w:left="1440" w:hanging="360"/>
      </w:pPr>
      <w:rPr>
        <w:rFonts w:ascii="Times New Roman" w:eastAsiaTheme="minorHAnsi" w:hAnsi="Times New Roman" w:cs="Times New Roman" w:hint="default"/>
      </w:rPr>
    </w:lvl>
    <w:lvl w:ilvl="2" w:tplc="6562B8E6" w:tentative="1">
      <w:start w:val="1"/>
      <w:numFmt w:val="bullet"/>
      <w:lvlText w:val=""/>
      <w:lvlJc w:val="left"/>
      <w:pPr>
        <w:tabs>
          <w:tab w:val="num" w:pos="2160"/>
        </w:tabs>
        <w:ind w:left="2160" w:hanging="360"/>
      </w:pPr>
      <w:rPr>
        <w:rFonts w:ascii="Wingdings" w:hAnsi="Wingdings" w:hint="default"/>
      </w:rPr>
    </w:lvl>
    <w:lvl w:ilvl="3" w:tplc="D4F0AFB2" w:tentative="1">
      <w:start w:val="1"/>
      <w:numFmt w:val="bullet"/>
      <w:lvlText w:val=""/>
      <w:lvlJc w:val="left"/>
      <w:pPr>
        <w:tabs>
          <w:tab w:val="num" w:pos="2880"/>
        </w:tabs>
        <w:ind w:left="2880" w:hanging="360"/>
      </w:pPr>
      <w:rPr>
        <w:rFonts w:ascii="Wingdings" w:hAnsi="Wingdings" w:hint="default"/>
      </w:rPr>
    </w:lvl>
    <w:lvl w:ilvl="4" w:tplc="E85A7BBE" w:tentative="1">
      <w:start w:val="1"/>
      <w:numFmt w:val="bullet"/>
      <w:lvlText w:val=""/>
      <w:lvlJc w:val="left"/>
      <w:pPr>
        <w:tabs>
          <w:tab w:val="num" w:pos="3600"/>
        </w:tabs>
        <w:ind w:left="3600" w:hanging="360"/>
      </w:pPr>
      <w:rPr>
        <w:rFonts w:ascii="Wingdings" w:hAnsi="Wingdings" w:hint="default"/>
      </w:rPr>
    </w:lvl>
    <w:lvl w:ilvl="5" w:tplc="CA944232" w:tentative="1">
      <w:start w:val="1"/>
      <w:numFmt w:val="bullet"/>
      <w:lvlText w:val=""/>
      <w:lvlJc w:val="left"/>
      <w:pPr>
        <w:tabs>
          <w:tab w:val="num" w:pos="4320"/>
        </w:tabs>
        <w:ind w:left="4320" w:hanging="360"/>
      </w:pPr>
      <w:rPr>
        <w:rFonts w:ascii="Wingdings" w:hAnsi="Wingdings" w:hint="default"/>
      </w:rPr>
    </w:lvl>
    <w:lvl w:ilvl="6" w:tplc="FEBC16BA" w:tentative="1">
      <w:start w:val="1"/>
      <w:numFmt w:val="bullet"/>
      <w:lvlText w:val=""/>
      <w:lvlJc w:val="left"/>
      <w:pPr>
        <w:tabs>
          <w:tab w:val="num" w:pos="5040"/>
        </w:tabs>
        <w:ind w:left="5040" w:hanging="360"/>
      </w:pPr>
      <w:rPr>
        <w:rFonts w:ascii="Wingdings" w:hAnsi="Wingdings" w:hint="default"/>
      </w:rPr>
    </w:lvl>
    <w:lvl w:ilvl="7" w:tplc="43F0C90A" w:tentative="1">
      <w:start w:val="1"/>
      <w:numFmt w:val="bullet"/>
      <w:lvlText w:val=""/>
      <w:lvlJc w:val="left"/>
      <w:pPr>
        <w:tabs>
          <w:tab w:val="num" w:pos="5760"/>
        </w:tabs>
        <w:ind w:left="5760" w:hanging="360"/>
      </w:pPr>
      <w:rPr>
        <w:rFonts w:ascii="Wingdings" w:hAnsi="Wingdings" w:hint="default"/>
      </w:rPr>
    </w:lvl>
    <w:lvl w:ilvl="8" w:tplc="FD404E74"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29"/>
  </w:num>
  <w:num w:numId="3">
    <w:abstractNumId w:val="26"/>
  </w:num>
  <w:num w:numId="4">
    <w:abstractNumId w:val="36"/>
  </w:num>
  <w:num w:numId="5">
    <w:abstractNumId w:val="13"/>
  </w:num>
  <w:num w:numId="6">
    <w:abstractNumId w:val="3"/>
  </w:num>
  <w:num w:numId="7">
    <w:abstractNumId w:val="23"/>
  </w:num>
  <w:num w:numId="8">
    <w:abstractNumId w:val="32"/>
  </w:num>
  <w:num w:numId="9">
    <w:abstractNumId w:val="2"/>
  </w:num>
  <w:num w:numId="10">
    <w:abstractNumId w:val="16"/>
  </w:num>
  <w:num w:numId="11">
    <w:abstractNumId w:val="34"/>
  </w:num>
  <w:num w:numId="12">
    <w:abstractNumId w:val="10"/>
  </w:num>
  <w:num w:numId="13">
    <w:abstractNumId w:val="14"/>
  </w:num>
  <w:num w:numId="14">
    <w:abstractNumId w:val="30"/>
  </w:num>
  <w:num w:numId="15">
    <w:abstractNumId w:val="22"/>
  </w:num>
  <w:num w:numId="16">
    <w:abstractNumId w:val="33"/>
  </w:num>
  <w:num w:numId="17">
    <w:abstractNumId w:val="1"/>
  </w:num>
  <w:num w:numId="18">
    <w:abstractNumId w:val="9"/>
  </w:num>
  <w:num w:numId="19">
    <w:abstractNumId w:val="24"/>
  </w:num>
  <w:num w:numId="20">
    <w:abstractNumId w:val="6"/>
  </w:num>
  <w:num w:numId="21">
    <w:abstractNumId w:val="17"/>
  </w:num>
  <w:num w:numId="22">
    <w:abstractNumId w:val="18"/>
  </w:num>
  <w:num w:numId="23">
    <w:abstractNumId w:val="0"/>
  </w:num>
  <w:num w:numId="24">
    <w:abstractNumId w:val="8"/>
  </w:num>
  <w:num w:numId="25">
    <w:abstractNumId w:val="28"/>
  </w:num>
  <w:num w:numId="26">
    <w:abstractNumId w:val="27"/>
  </w:num>
  <w:num w:numId="27">
    <w:abstractNumId w:val="37"/>
  </w:num>
  <w:num w:numId="28">
    <w:abstractNumId w:val="19"/>
  </w:num>
  <w:num w:numId="29">
    <w:abstractNumId w:val="35"/>
  </w:num>
  <w:num w:numId="30">
    <w:abstractNumId w:val="25"/>
  </w:num>
  <w:num w:numId="31">
    <w:abstractNumId w:val="5"/>
  </w:num>
  <w:num w:numId="32">
    <w:abstractNumId w:val="31"/>
  </w:num>
  <w:num w:numId="33">
    <w:abstractNumId w:val="7"/>
  </w:num>
  <w:num w:numId="34">
    <w:abstractNumId w:val="11"/>
  </w:num>
  <w:num w:numId="35">
    <w:abstractNumId w:val="20"/>
  </w:num>
  <w:num w:numId="36">
    <w:abstractNumId w:val="12"/>
  </w:num>
  <w:num w:numId="37">
    <w:abstractNumId w:val="4"/>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hideSpellingErrors/>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B35"/>
    <w:rsid w:val="00020E7C"/>
    <w:rsid w:val="00022E9F"/>
    <w:rsid w:val="00030E4C"/>
    <w:rsid w:val="00034EC0"/>
    <w:rsid w:val="000352B4"/>
    <w:rsid w:val="00040577"/>
    <w:rsid w:val="00041788"/>
    <w:rsid w:val="000471B9"/>
    <w:rsid w:val="00047E8D"/>
    <w:rsid w:val="00054692"/>
    <w:rsid w:val="00064845"/>
    <w:rsid w:val="000649BB"/>
    <w:rsid w:val="000732FC"/>
    <w:rsid w:val="0008038D"/>
    <w:rsid w:val="00083639"/>
    <w:rsid w:val="00086CBA"/>
    <w:rsid w:val="000910FB"/>
    <w:rsid w:val="000927C2"/>
    <w:rsid w:val="00092EF9"/>
    <w:rsid w:val="00096946"/>
    <w:rsid w:val="000A5F55"/>
    <w:rsid w:val="000A61FF"/>
    <w:rsid w:val="000A6C53"/>
    <w:rsid w:val="000B0851"/>
    <w:rsid w:val="000B3FA8"/>
    <w:rsid w:val="000B51EC"/>
    <w:rsid w:val="000B533B"/>
    <w:rsid w:val="000B5EFC"/>
    <w:rsid w:val="000C279A"/>
    <w:rsid w:val="000D1C41"/>
    <w:rsid w:val="000D211D"/>
    <w:rsid w:val="000D2E67"/>
    <w:rsid w:val="000D5A12"/>
    <w:rsid w:val="000D77B4"/>
    <w:rsid w:val="000E3E6C"/>
    <w:rsid w:val="000F6269"/>
    <w:rsid w:val="00100F50"/>
    <w:rsid w:val="00102AE4"/>
    <w:rsid w:val="001072B9"/>
    <w:rsid w:val="00110C32"/>
    <w:rsid w:val="00114096"/>
    <w:rsid w:val="0012099F"/>
    <w:rsid w:val="00132111"/>
    <w:rsid w:val="00134267"/>
    <w:rsid w:val="00142F03"/>
    <w:rsid w:val="00147CFD"/>
    <w:rsid w:val="0015030C"/>
    <w:rsid w:val="0015454B"/>
    <w:rsid w:val="00156255"/>
    <w:rsid w:val="001631F9"/>
    <w:rsid w:val="001746C3"/>
    <w:rsid w:val="00175EE8"/>
    <w:rsid w:val="00182F57"/>
    <w:rsid w:val="00185F31"/>
    <w:rsid w:val="0018622B"/>
    <w:rsid w:val="001A18D8"/>
    <w:rsid w:val="001C010E"/>
    <w:rsid w:val="001C2E3C"/>
    <w:rsid w:val="001C386B"/>
    <w:rsid w:val="001C5C97"/>
    <w:rsid w:val="001C7455"/>
    <w:rsid w:val="001D5334"/>
    <w:rsid w:val="001D6F08"/>
    <w:rsid w:val="001E27C9"/>
    <w:rsid w:val="001E635A"/>
    <w:rsid w:val="001F24D2"/>
    <w:rsid w:val="001F5155"/>
    <w:rsid w:val="001F5C2C"/>
    <w:rsid w:val="002011BE"/>
    <w:rsid w:val="0020491C"/>
    <w:rsid w:val="0021216A"/>
    <w:rsid w:val="002132C9"/>
    <w:rsid w:val="002154E3"/>
    <w:rsid w:val="0021611B"/>
    <w:rsid w:val="00222FE1"/>
    <w:rsid w:val="00223341"/>
    <w:rsid w:val="00233ADA"/>
    <w:rsid w:val="00234564"/>
    <w:rsid w:val="002357CD"/>
    <w:rsid w:val="00236EE1"/>
    <w:rsid w:val="00237AB1"/>
    <w:rsid w:val="00244BBE"/>
    <w:rsid w:val="0025023D"/>
    <w:rsid w:val="00261F1D"/>
    <w:rsid w:val="002736E4"/>
    <w:rsid w:val="0027371F"/>
    <w:rsid w:val="00273ED9"/>
    <w:rsid w:val="002827A3"/>
    <w:rsid w:val="00285C4B"/>
    <w:rsid w:val="00292C65"/>
    <w:rsid w:val="00295739"/>
    <w:rsid w:val="00296704"/>
    <w:rsid w:val="00297E06"/>
    <w:rsid w:val="002A08BF"/>
    <w:rsid w:val="002A17D9"/>
    <w:rsid w:val="002A5340"/>
    <w:rsid w:val="002B4A31"/>
    <w:rsid w:val="002C7DC1"/>
    <w:rsid w:val="002D4DEE"/>
    <w:rsid w:val="002D7B10"/>
    <w:rsid w:val="002E02D8"/>
    <w:rsid w:val="002E1AE4"/>
    <w:rsid w:val="002E528D"/>
    <w:rsid w:val="002E64BA"/>
    <w:rsid w:val="002E667F"/>
    <w:rsid w:val="002F09B5"/>
    <w:rsid w:val="00303241"/>
    <w:rsid w:val="00305AFD"/>
    <w:rsid w:val="003078B1"/>
    <w:rsid w:val="00311392"/>
    <w:rsid w:val="00312520"/>
    <w:rsid w:val="00315600"/>
    <w:rsid w:val="00317BF8"/>
    <w:rsid w:val="003248C0"/>
    <w:rsid w:val="00332302"/>
    <w:rsid w:val="00334D90"/>
    <w:rsid w:val="00334DE5"/>
    <w:rsid w:val="00340844"/>
    <w:rsid w:val="00361D88"/>
    <w:rsid w:val="003659A5"/>
    <w:rsid w:val="00367DF6"/>
    <w:rsid w:val="00370873"/>
    <w:rsid w:val="00370FF4"/>
    <w:rsid w:val="00371630"/>
    <w:rsid w:val="00374022"/>
    <w:rsid w:val="00375C94"/>
    <w:rsid w:val="003807FA"/>
    <w:rsid w:val="003816D2"/>
    <w:rsid w:val="00383D68"/>
    <w:rsid w:val="00383FBD"/>
    <w:rsid w:val="00385454"/>
    <w:rsid w:val="003955DF"/>
    <w:rsid w:val="00395BD3"/>
    <w:rsid w:val="00396B8A"/>
    <w:rsid w:val="003A1CB3"/>
    <w:rsid w:val="003A63BC"/>
    <w:rsid w:val="003A6DFB"/>
    <w:rsid w:val="003B18F9"/>
    <w:rsid w:val="003B20FA"/>
    <w:rsid w:val="003B3B5F"/>
    <w:rsid w:val="003B463E"/>
    <w:rsid w:val="003C02BF"/>
    <w:rsid w:val="003C0577"/>
    <w:rsid w:val="003D2B79"/>
    <w:rsid w:val="003E2456"/>
    <w:rsid w:val="003E3C49"/>
    <w:rsid w:val="003E6176"/>
    <w:rsid w:val="00405C3B"/>
    <w:rsid w:val="00410CA4"/>
    <w:rsid w:val="00411607"/>
    <w:rsid w:val="00421592"/>
    <w:rsid w:val="00426172"/>
    <w:rsid w:val="004332D6"/>
    <w:rsid w:val="00433536"/>
    <w:rsid w:val="00435B51"/>
    <w:rsid w:val="0044691A"/>
    <w:rsid w:val="004477EF"/>
    <w:rsid w:val="0045015A"/>
    <w:rsid w:val="0045059F"/>
    <w:rsid w:val="00453D54"/>
    <w:rsid w:val="004571C6"/>
    <w:rsid w:val="00457B96"/>
    <w:rsid w:val="00460267"/>
    <w:rsid w:val="004674AD"/>
    <w:rsid w:val="004724AB"/>
    <w:rsid w:val="00473B08"/>
    <w:rsid w:val="00480469"/>
    <w:rsid w:val="0048132B"/>
    <w:rsid w:val="0048461C"/>
    <w:rsid w:val="0048621E"/>
    <w:rsid w:val="00492B10"/>
    <w:rsid w:val="00497D33"/>
    <w:rsid w:val="004B30AB"/>
    <w:rsid w:val="004B7963"/>
    <w:rsid w:val="004C20B1"/>
    <w:rsid w:val="004C250D"/>
    <w:rsid w:val="004C447A"/>
    <w:rsid w:val="004D0C78"/>
    <w:rsid w:val="004D1CC4"/>
    <w:rsid w:val="004F2354"/>
    <w:rsid w:val="00501C48"/>
    <w:rsid w:val="0050404E"/>
    <w:rsid w:val="00506745"/>
    <w:rsid w:val="00510665"/>
    <w:rsid w:val="00516A9E"/>
    <w:rsid w:val="0052489D"/>
    <w:rsid w:val="00525A73"/>
    <w:rsid w:val="00526872"/>
    <w:rsid w:val="005326A9"/>
    <w:rsid w:val="005356B3"/>
    <w:rsid w:val="005372CD"/>
    <w:rsid w:val="00540CB0"/>
    <w:rsid w:val="00547B8C"/>
    <w:rsid w:val="0056032C"/>
    <w:rsid w:val="005673ED"/>
    <w:rsid w:val="005768BD"/>
    <w:rsid w:val="00581DEC"/>
    <w:rsid w:val="00591F4F"/>
    <w:rsid w:val="0059535F"/>
    <w:rsid w:val="005A10DD"/>
    <w:rsid w:val="005A4D13"/>
    <w:rsid w:val="005A592D"/>
    <w:rsid w:val="005A62FB"/>
    <w:rsid w:val="005B7CFA"/>
    <w:rsid w:val="005C03B2"/>
    <w:rsid w:val="005C0EFE"/>
    <w:rsid w:val="005C5285"/>
    <w:rsid w:val="005C74CB"/>
    <w:rsid w:val="005D0153"/>
    <w:rsid w:val="005D12F1"/>
    <w:rsid w:val="005D1BEB"/>
    <w:rsid w:val="005D543B"/>
    <w:rsid w:val="005F0CE6"/>
    <w:rsid w:val="005F18B5"/>
    <w:rsid w:val="005F325F"/>
    <w:rsid w:val="005F3B1C"/>
    <w:rsid w:val="005F5D18"/>
    <w:rsid w:val="006013FE"/>
    <w:rsid w:val="00605ED5"/>
    <w:rsid w:val="00620A12"/>
    <w:rsid w:val="006219D6"/>
    <w:rsid w:val="00622FA1"/>
    <w:rsid w:val="00630A50"/>
    <w:rsid w:val="00633498"/>
    <w:rsid w:val="006356CB"/>
    <w:rsid w:val="0063771D"/>
    <w:rsid w:val="0064087D"/>
    <w:rsid w:val="0064283D"/>
    <w:rsid w:val="006443CB"/>
    <w:rsid w:val="00654ABC"/>
    <w:rsid w:val="006640F3"/>
    <w:rsid w:val="00673D93"/>
    <w:rsid w:val="006805AC"/>
    <w:rsid w:val="006840C5"/>
    <w:rsid w:val="006842E4"/>
    <w:rsid w:val="006849D3"/>
    <w:rsid w:val="00690662"/>
    <w:rsid w:val="00692744"/>
    <w:rsid w:val="0069727B"/>
    <w:rsid w:val="006A0168"/>
    <w:rsid w:val="006A221E"/>
    <w:rsid w:val="006A2C47"/>
    <w:rsid w:val="006A412D"/>
    <w:rsid w:val="006A43F5"/>
    <w:rsid w:val="006A4D6E"/>
    <w:rsid w:val="006C1473"/>
    <w:rsid w:val="006C3CBB"/>
    <w:rsid w:val="006C4214"/>
    <w:rsid w:val="006D119C"/>
    <w:rsid w:val="006D3753"/>
    <w:rsid w:val="006D39B1"/>
    <w:rsid w:val="006E011E"/>
    <w:rsid w:val="006E1300"/>
    <w:rsid w:val="006E1AD2"/>
    <w:rsid w:val="006E2EC1"/>
    <w:rsid w:val="006E6A02"/>
    <w:rsid w:val="006F3A89"/>
    <w:rsid w:val="006F7D2A"/>
    <w:rsid w:val="006F7F35"/>
    <w:rsid w:val="0070169C"/>
    <w:rsid w:val="00703C44"/>
    <w:rsid w:val="00704991"/>
    <w:rsid w:val="00706910"/>
    <w:rsid w:val="00727D3D"/>
    <w:rsid w:val="00732766"/>
    <w:rsid w:val="00732E68"/>
    <w:rsid w:val="00735890"/>
    <w:rsid w:val="0074262C"/>
    <w:rsid w:val="00743014"/>
    <w:rsid w:val="00743267"/>
    <w:rsid w:val="0074374E"/>
    <w:rsid w:val="00745E0E"/>
    <w:rsid w:val="00746658"/>
    <w:rsid w:val="007520E4"/>
    <w:rsid w:val="0075433E"/>
    <w:rsid w:val="00757FD0"/>
    <w:rsid w:val="00782242"/>
    <w:rsid w:val="007828A7"/>
    <w:rsid w:val="007842B0"/>
    <w:rsid w:val="0078593B"/>
    <w:rsid w:val="0079214C"/>
    <w:rsid w:val="0079498F"/>
    <w:rsid w:val="0079722A"/>
    <w:rsid w:val="007A79F3"/>
    <w:rsid w:val="007B6412"/>
    <w:rsid w:val="007B69F5"/>
    <w:rsid w:val="007C1C7A"/>
    <w:rsid w:val="007C427A"/>
    <w:rsid w:val="007C49E5"/>
    <w:rsid w:val="007C5556"/>
    <w:rsid w:val="007C5BDF"/>
    <w:rsid w:val="007D3356"/>
    <w:rsid w:val="007D48FF"/>
    <w:rsid w:val="007E0752"/>
    <w:rsid w:val="007E4D2D"/>
    <w:rsid w:val="007E5C5A"/>
    <w:rsid w:val="007E62D5"/>
    <w:rsid w:val="007E6AB2"/>
    <w:rsid w:val="007F29BE"/>
    <w:rsid w:val="007F3F53"/>
    <w:rsid w:val="008065D5"/>
    <w:rsid w:val="008075F0"/>
    <w:rsid w:val="00813081"/>
    <w:rsid w:val="00814C49"/>
    <w:rsid w:val="00826955"/>
    <w:rsid w:val="00831AC8"/>
    <w:rsid w:val="008405ED"/>
    <w:rsid w:val="00847B9E"/>
    <w:rsid w:val="008548BD"/>
    <w:rsid w:val="00855AE6"/>
    <w:rsid w:val="00860F36"/>
    <w:rsid w:val="00861793"/>
    <w:rsid w:val="00871857"/>
    <w:rsid w:val="00891B21"/>
    <w:rsid w:val="0089396C"/>
    <w:rsid w:val="008971BD"/>
    <w:rsid w:val="008A6F4A"/>
    <w:rsid w:val="008B4DAB"/>
    <w:rsid w:val="008B6F3C"/>
    <w:rsid w:val="008B738A"/>
    <w:rsid w:val="008C7F31"/>
    <w:rsid w:val="008D2F0E"/>
    <w:rsid w:val="008D530B"/>
    <w:rsid w:val="008D5D0D"/>
    <w:rsid w:val="008D5F94"/>
    <w:rsid w:val="008D73A2"/>
    <w:rsid w:val="008D7982"/>
    <w:rsid w:val="008E0DA2"/>
    <w:rsid w:val="008E10C9"/>
    <w:rsid w:val="008E2397"/>
    <w:rsid w:val="008E2506"/>
    <w:rsid w:val="008F14B7"/>
    <w:rsid w:val="008F2323"/>
    <w:rsid w:val="008F5DEA"/>
    <w:rsid w:val="0090454F"/>
    <w:rsid w:val="0090487E"/>
    <w:rsid w:val="00905A7F"/>
    <w:rsid w:val="00907350"/>
    <w:rsid w:val="0090742A"/>
    <w:rsid w:val="00910EF6"/>
    <w:rsid w:val="009245C5"/>
    <w:rsid w:val="0093070D"/>
    <w:rsid w:val="0093279A"/>
    <w:rsid w:val="00932DDD"/>
    <w:rsid w:val="00933B23"/>
    <w:rsid w:val="00940ED9"/>
    <w:rsid w:val="0094671B"/>
    <w:rsid w:val="00946F22"/>
    <w:rsid w:val="00947AC9"/>
    <w:rsid w:val="009553D2"/>
    <w:rsid w:val="0097119F"/>
    <w:rsid w:val="00976A41"/>
    <w:rsid w:val="00982C32"/>
    <w:rsid w:val="0098596F"/>
    <w:rsid w:val="00990D13"/>
    <w:rsid w:val="009A41CF"/>
    <w:rsid w:val="009B340A"/>
    <w:rsid w:val="009C1AE2"/>
    <w:rsid w:val="009C31AD"/>
    <w:rsid w:val="009C5452"/>
    <w:rsid w:val="009C750D"/>
    <w:rsid w:val="009D2151"/>
    <w:rsid w:val="009D3A35"/>
    <w:rsid w:val="009D451E"/>
    <w:rsid w:val="009D66DF"/>
    <w:rsid w:val="009F0B2E"/>
    <w:rsid w:val="009F3C2E"/>
    <w:rsid w:val="00A02431"/>
    <w:rsid w:val="00A02998"/>
    <w:rsid w:val="00A04A6B"/>
    <w:rsid w:val="00A07844"/>
    <w:rsid w:val="00A25697"/>
    <w:rsid w:val="00A44A0F"/>
    <w:rsid w:val="00A54F9D"/>
    <w:rsid w:val="00A6132F"/>
    <w:rsid w:val="00A617AD"/>
    <w:rsid w:val="00A61EA1"/>
    <w:rsid w:val="00A62931"/>
    <w:rsid w:val="00A62A6E"/>
    <w:rsid w:val="00A63B08"/>
    <w:rsid w:val="00A63B9B"/>
    <w:rsid w:val="00A6538B"/>
    <w:rsid w:val="00A730DD"/>
    <w:rsid w:val="00A760C1"/>
    <w:rsid w:val="00A775B2"/>
    <w:rsid w:val="00A84692"/>
    <w:rsid w:val="00A90D91"/>
    <w:rsid w:val="00A97F2F"/>
    <w:rsid w:val="00AA1CDA"/>
    <w:rsid w:val="00AA7FAF"/>
    <w:rsid w:val="00AC195A"/>
    <w:rsid w:val="00AC5690"/>
    <w:rsid w:val="00AE669C"/>
    <w:rsid w:val="00AF011D"/>
    <w:rsid w:val="00B10877"/>
    <w:rsid w:val="00B11127"/>
    <w:rsid w:val="00B12167"/>
    <w:rsid w:val="00B12E88"/>
    <w:rsid w:val="00B13632"/>
    <w:rsid w:val="00B262AC"/>
    <w:rsid w:val="00B26D43"/>
    <w:rsid w:val="00B348C7"/>
    <w:rsid w:val="00B36E9D"/>
    <w:rsid w:val="00B370F6"/>
    <w:rsid w:val="00B37EFB"/>
    <w:rsid w:val="00B41ABF"/>
    <w:rsid w:val="00B44492"/>
    <w:rsid w:val="00B462F3"/>
    <w:rsid w:val="00B60835"/>
    <w:rsid w:val="00B61290"/>
    <w:rsid w:val="00B664F8"/>
    <w:rsid w:val="00B716CB"/>
    <w:rsid w:val="00B72EA3"/>
    <w:rsid w:val="00B77C1C"/>
    <w:rsid w:val="00B802CC"/>
    <w:rsid w:val="00B82D00"/>
    <w:rsid w:val="00B8400D"/>
    <w:rsid w:val="00B91238"/>
    <w:rsid w:val="00B92B49"/>
    <w:rsid w:val="00BA3D6B"/>
    <w:rsid w:val="00BC2183"/>
    <w:rsid w:val="00BC70F6"/>
    <w:rsid w:val="00BD152B"/>
    <w:rsid w:val="00BD2BEE"/>
    <w:rsid w:val="00BD4071"/>
    <w:rsid w:val="00BE1929"/>
    <w:rsid w:val="00BE2A37"/>
    <w:rsid w:val="00BE55AD"/>
    <w:rsid w:val="00BE5E6C"/>
    <w:rsid w:val="00BF3D7D"/>
    <w:rsid w:val="00C0183B"/>
    <w:rsid w:val="00C04E79"/>
    <w:rsid w:val="00C14F9B"/>
    <w:rsid w:val="00C20BB4"/>
    <w:rsid w:val="00C342EE"/>
    <w:rsid w:val="00C407EB"/>
    <w:rsid w:val="00C4293F"/>
    <w:rsid w:val="00C42D7D"/>
    <w:rsid w:val="00C509FD"/>
    <w:rsid w:val="00C536B0"/>
    <w:rsid w:val="00C54127"/>
    <w:rsid w:val="00C71B84"/>
    <w:rsid w:val="00C753C2"/>
    <w:rsid w:val="00C77274"/>
    <w:rsid w:val="00C83E9F"/>
    <w:rsid w:val="00C91AB2"/>
    <w:rsid w:val="00C93BE6"/>
    <w:rsid w:val="00CB05DF"/>
    <w:rsid w:val="00CC4909"/>
    <w:rsid w:val="00CE29B3"/>
    <w:rsid w:val="00CE3C85"/>
    <w:rsid w:val="00CE5080"/>
    <w:rsid w:val="00CE5EED"/>
    <w:rsid w:val="00CF006E"/>
    <w:rsid w:val="00D00C20"/>
    <w:rsid w:val="00D10505"/>
    <w:rsid w:val="00D22CB1"/>
    <w:rsid w:val="00D264A3"/>
    <w:rsid w:val="00D3029E"/>
    <w:rsid w:val="00D33D43"/>
    <w:rsid w:val="00D40449"/>
    <w:rsid w:val="00D43D2F"/>
    <w:rsid w:val="00D43F1B"/>
    <w:rsid w:val="00D52C13"/>
    <w:rsid w:val="00D54370"/>
    <w:rsid w:val="00D56F5B"/>
    <w:rsid w:val="00D6369D"/>
    <w:rsid w:val="00D645A4"/>
    <w:rsid w:val="00D77FA9"/>
    <w:rsid w:val="00D908E1"/>
    <w:rsid w:val="00D97E48"/>
    <w:rsid w:val="00DA2688"/>
    <w:rsid w:val="00DA46B8"/>
    <w:rsid w:val="00DA6870"/>
    <w:rsid w:val="00DB0ECA"/>
    <w:rsid w:val="00DD58DF"/>
    <w:rsid w:val="00DD711C"/>
    <w:rsid w:val="00DE3D45"/>
    <w:rsid w:val="00DF2AB4"/>
    <w:rsid w:val="00E00E5B"/>
    <w:rsid w:val="00E047A6"/>
    <w:rsid w:val="00E108D3"/>
    <w:rsid w:val="00E26276"/>
    <w:rsid w:val="00E31013"/>
    <w:rsid w:val="00E41ED5"/>
    <w:rsid w:val="00E60447"/>
    <w:rsid w:val="00E629BD"/>
    <w:rsid w:val="00E62B36"/>
    <w:rsid w:val="00E73537"/>
    <w:rsid w:val="00E84AB9"/>
    <w:rsid w:val="00E9442D"/>
    <w:rsid w:val="00EA2E5C"/>
    <w:rsid w:val="00EA48E3"/>
    <w:rsid w:val="00EA4B66"/>
    <w:rsid w:val="00EA7EB4"/>
    <w:rsid w:val="00EB08C7"/>
    <w:rsid w:val="00EB2EFE"/>
    <w:rsid w:val="00EC08AA"/>
    <w:rsid w:val="00EC430F"/>
    <w:rsid w:val="00EC5C49"/>
    <w:rsid w:val="00EC641A"/>
    <w:rsid w:val="00EC6F0A"/>
    <w:rsid w:val="00ED1193"/>
    <w:rsid w:val="00EE0916"/>
    <w:rsid w:val="00EF346A"/>
    <w:rsid w:val="00EF5CBC"/>
    <w:rsid w:val="00F0037A"/>
    <w:rsid w:val="00F01197"/>
    <w:rsid w:val="00F01D56"/>
    <w:rsid w:val="00F02573"/>
    <w:rsid w:val="00F02993"/>
    <w:rsid w:val="00F033E2"/>
    <w:rsid w:val="00F07ED0"/>
    <w:rsid w:val="00F156C6"/>
    <w:rsid w:val="00F17CCF"/>
    <w:rsid w:val="00F21D64"/>
    <w:rsid w:val="00F2631F"/>
    <w:rsid w:val="00F26C3E"/>
    <w:rsid w:val="00F30FC3"/>
    <w:rsid w:val="00F32DB2"/>
    <w:rsid w:val="00F33E32"/>
    <w:rsid w:val="00F35A89"/>
    <w:rsid w:val="00F40CE8"/>
    <w:rsid w:val="00F417BF"/>
    <w:rsid w:val="00F45AF6"/>
    <w:rsid w:val="00F47054"/>
    <w:rsid w:val="00F545B5"/>
    <w:rsid w:val="00F67BF5"/>
    <w:rsid w:val="00F67CA2"/>
    <w:rsid w:val="00F73B16"/>
    <w:rsid w:val="00F7512E"/>
    <w:rsid w:val="00F765EE"/>
    <w:rsid w:val="00F76B35"/>
    <w:rsid w:val="00FA3F9C"/>
    <w:rsid w:val="00FA6A7C"/>
    <w:rsid w:val="00FB0062"/>
    <w:rsid w:val="00FB333C"/>
    <w:rsid w:val="00FB6F18"/>
    <w:rsid w:val="00FB799D"/>
    <w:rsid w:val="00FC266E"/>
    <w:rsid w:val="00FC5E7B"/>
    <w:rsid w:val="00FD3A5B"/>
    <w:rsid w:val="00FD488A"/>
    <w:rsid w:val="00FD76CC"/>
    <w:rsid w:val="00FE1DC7"/>
    <w:rsid w:val="00FF07FB"/>
    <w:rsid w:val="00FF389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C1EDBF"/>
  <w15:docId w15:val="{63A8F566-2493-4087-9573-E2C0400FC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C2E"/>
    <w:pPr>
      <w:spacing w:after="0" w:line="240" w:lineRule="auto"/>
    </w:pPr>
    <w:rPr>
      <w:rFonts w:ascii="Times New Roman" w:hAnsi="Times New Roman"/>
      <w:sz w:val="20"/>
    </w:rPr>
  </w:style>
  <w:style w:type="paragraph" w:styleId="Balk1">
    <w:name w:val="heading 1"/>
    <w:basedOn w:val="Normal"/>
    <w:next w:val="Normal"/>
    <w:link w:val="Balk1Char"/>
    <w:uiPriority w:val="9"/>
    <w:qFormat/>
    <w:rsid w:val="00375C94"/>
    <w:pPr>
      <w:keepNext/>
      <w:keepLines/>
      <w:numPr>
        <w:numId w:val="12"/>
      </w:numPr>
      <w:tabs>
        <w:tab w:val="left" w:pos="284"/>
        <w:tab w:val="left" w:pos="567"/>
      </w:tabs>
      <w:outlineLvl w:val="0"/>
    </w:pPr>
    <w:rPr>
      <w:rFonts w:eastAsiaTheme="majorEastAsia" w:cstheme="majorBidi"/>
      <w:b/>
      <w:szCs w:val="32"/>
      <w:lang w:val="en-US"/>
    </w:rPr>
  </w:style>
  <w:style w:type="paragraph" w:styleId="Balk2">
    <w:name w:val="heading 2"/>
    <w:basedOn w:val="Normal"/>
    <w:next w:val="Normal"/>
    <w:link w:val="Balk2Char"/>
    <w:uiPriority w:val="9"/>
    <w:unhideWhenUsed/>
    <w:qFormat/>
    <w:rsid w:val="00375C94"/>
    <w:pPr>
      <w:keepNext/>
      <w:keepLines/>
      <w:numPr>
        <w:ilvl w:val="1"/>
        <w:numId w:val="12"/>
      </w:numPr>
      <w:tabs>
        <w:tab w:val="left" w:pos="425"/>
      </w:tabs>
      <w:outlineLvl w:val="1"/>
    </w:pPr>
    <w:rPr>
      <w:rFonts w:eastAsiaTheme="majorEastAsia" w:cstheme="majorBidi"/>
      <w:b/>
      <w:szCs w:val="26"/>
    </w:rPr>
  </w:style>
  <w:style w:type="paragraph" w:styleId="Balk3">
    <w:name w:val="heading 3"/>
    <w:basedOn w:val="Normal"/>
    <w:next w:val="Normal"/>
    <w:link w:val="Balk3Char"/>
    <w:uiPriority w:val="9"/>
    <w:unhideWhenUsed/>
    <w:qFormat/>
    <w:rsid w:val="00375C94"/>
    <w:pPr>
      <w:keepNext/>
      <w:keepLines/>
      <w:numPr>
        <w:ilvl w:val="2"/>
        <w:numId w:val="12"/>
      </w:numPr>
      <w:tabs>
        <w:tab w:val="left" w:pos="567"/>
      </w:tabs>
      <w:outlineLvl w:val="2"/>
    </w:pPr>
    <w:rPr>
      <w:rFonts w:eastAsiaTheme="majorEastAsia" w:cstheme="majorBidi"/>
      <w:b/>
      <w:szCs w:val="24"/>
    </w:rPr>
  </w:style>
  <w:style w:type="paragraph" w:styleId="Balk4">
    <w:name w:val="heading 4"/>
    <w:basedOn w:val="Normal"/>
    <w:link w:val="Balk4Char"/>
    <w:uiPriority w:val="9"/>
    <w:qFormat/>
    <w:rsid w:val="00A6538B"/>
    <w:pPr>
      <w:numPr>
        <w:ilvl w:val="3"/>
        <w:numId w:val="12"/>
      </w:numPr>
      <w:spacing w:before="100" w:beforeAutospacing="1" w:after="100" w:afterAutospacing="1"/>
      <w:outlineLvl w:val="3"/>
    </w:pPr>
    <w:rPr>
      <w:rFonts w:eastAsia="Times New Roman" w:cs="Times New Roman"/>
      <w:b/>
      <w:bCs/>
      <w:sz w:val="24"/>
      <w:szCs w:val="24"/>
      <w:lang w:eastAsia="tr-TR"/>
    </w:rPr>
  </w:style>
  <w:style w:type="paragraph" w:styleId="Balk5">
    <w:name w:val="heading 5"/>
    <w:basedOn w:val="Normal"/>
    <w:next w:val="Normal"/>
    <w:link w:val="Balk5Char"/>
    <w:uiPriority w:val="9"/>
    <w:semiHidden/>
    <w:unhideWhenUsed/>
    <w:qFormat/>
    <w:rsid w:val="00375C94"/>
    <w:pPr>
      <w:keepNext/>
      <w:keepLines/>
      <w:numPr>
        <w:ilvl w:val="4"/>
        <w:numId w:val="12"/>
      </w:numPr>
      <w:spacing w:before="40"/>
      <w:outlineLvl w:val="4"/>
    </w:pPr>
    <w:rPr>
      <w:rFonts w:asciiTheme="majorHAnsi" w:eastAsiaTheme="majorEastAsia" w:hAnsiTheme="majorHAnsi" w:cstheme="majorBidi"/>
      <w:color w:val="2E74B5" w:themeColor="accent1" w:themeShade="BF"/>
    </w:rPr>
  </w:style>
  <w:style w:type="paragraph" w:styleId="Balk6">
    <w:name w:val="heading 6"/>
    <w:basedOn w:val="Normal"/>
    <w:next w:val="Normal"/>
    <w:link w:val="Balk6Char"/>
    <w:uiPriority w:val="9"/>
    <w:semiHidden/>
    <w:unhideWhenUsed/>
    <w:qFormat/>
    <w:rsid w:val="00375C94"/>
    <w:pPr>
      <w:keepNext/>
      <w:keepLines/>
      <w:numPr>
        <w:ilvl w:val="5"/>
        <w:numId w:val="12"/>
      </w:numPr>
      <w:spacing w:before="40"/>
      <w:outlineLvl w:val="5"/>
    </w:pPr>
    <w:rPr>
      <w:rFonts w:asciiTheme="majorHAnsi" w:eastAsiaTheme="majorEastAsia" w:hAnsiTheme="majorHAnsi" w:cstheme="majorBidi"/>
      <w:color w:val="1F4D78" w:themeColor="accent1" w:themeShade="7F"/>
    </w:rPr>
  </w:style>
  <w:style w:type="paragraph" w:styleId="Balk7">
    <w:name w:val="heading 7"/>
    <w:basedOn w:val="Normal"/>
    <w:next w:val="Normal"/>
    <w:link w:val="Balk7Char"/>
    <w:uiPriority w:val="9"/>
    <w:semiHidden/>
    <w:unhideWhenUsed/>
    <w:qFormat/>
    <w:rsid w:val="00375C94"/>
    <w:pPr>
      <w:keepNext/>
      <w:keepLines/>
      <w:numPr>
        <w:ilvl w:val="6"/>
        <w:numId w:val="12"/>
      </w:numPr>
      <w:spacing w:before="40"/>
      <w:outlineLvl w:val="6"/>
    </w:pPr>
    <w:rPr>
      <w:rFonts w:asciiTheme="majorHAnsi" w:eastAsiaTheme="majorEastAsia" w:hAnsiTheme="majorHAnsi" w:cstheme="majorBidi"/>
      <w:i/>
      <w:iCs/>
      <w:color w:val="1F4D78" w:themeColor="accent1" w:themeShade="7F"/>
    </w:rPr>
  </w:style>
  <w:style w:type="paragraph" w:styleId="Balk8">
    <w:name w:val="heading 8"/>
    <w:basedOn w:val="Normal"/>
    <w:next w:val="Normal"/>
    <w:link w:val="Balk8Char"/>
    <w:uiPriority w:val="9"/>
    <w:semiHidden/>
    <w:unhideWhenUsed/>
    <w:qFormat/>
    <w:rsid w:val="00375C94"/>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Balk9">
    <w:name w:val="heading 9"/>
    <w:basedOn w:val="Normal"/>
    <w:next w:val="Normal"/>
    <w:link w:val="Balk9Char"/>
    <w:uiPriority w:val="9"/>
    <w:semiHidden/>
    <w:unhideWhenUsed/>
    <w:qFormat/>
    <w:rsid w:val="00375C94"/>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76B35"/>
    <w:pPr>
      <w:tabs>
        <w:tab w:val="center" w:pos="4536"/>
        <w:tab w:val="right" w:pos="9072"/>
      </w:tabs>
    </w:pPr>
  </w:style>
  <w:style w:type="character" w:customStyle="1" w:styleId="stBilgiChar">
    <w:name w:val="Üst Bilgi Char"/>
    <w:basedOn w:val="VarsaylanParagrafYazTipi"/>
    <w:link w:val="stBilgi"/>
    <w:uiPriority w:val="99"/>
    <w:rsid w:val="00F76B35"/>
  </w:style>
  <w:style w:type="paragraph" w:styleId="AltBilgi">
    <w:name w:val="footer"/>
    <w:basedOn w:val="Normal"/>
    <w:link w:val="AltBilgiChar"/>
    <w:uiPriority w:val="99"/>
    <w:unhideWhenUsed/>
    <w:rsid w:val="00F76B35"/>
    <w:pPr>
      <w:tabs>
        <w:tab w:val="center" w:pos="4536"/>
        <w:tab w:val="right" w:pos="9072"/>
      </w:tabs>
    </w:pPr>
  </w:style>
  <w:style w:type="character" w:customStyle="1" w:styleId="AltBilgiChar">
    <w:name w:val="Alt Bilgi Char"/>
    <w:basedOn w:val="VarsaylanParagrafYazTipi"/>
    <w:link w:val="AltBilgi"/>
    <w:uiPriority w:val="99"/>
    <w:rsid w:val="00F76B35"/>
  </w:style>
  <w:style w:type="paragraph" w:styleId="ListeParagraf">
    <w:name w:val="List Paragraph"/>
    <w:basedOn w:val="Normal"/>
    <w:uiPriority w:val="34"/>
    <w:qFormat/>
    <w:rsid w:val="00A6538B"/>
    <w:pPr>
      <w:ind w:left="720"/>
      <w:contextualSpacing/>
    </w:pPr>
  </w:style>
  <w:style w:type="paragraph" w:customStyle="1" w:styleId="Default">
    <w:name w:val="Default"/>
    <w:rsid w:val="00A6538B"/>
    <w:pPr>
      <w:autoSpaceDE w:val="0"/>
      <w:autoSpaceDN w:val="0"/>
      <w:adjustRightInd w:val="0"/>
      <w:spacing w:after="0" w:line="240" w:lineRule="auto"/>
    </w:pPr>
    <w:rPr>
      <w:rFonts w:ascii="Calibri" w:hAnsi="Calibri" w:cs="Calibri"/>
      <w:color w:val="000000"/>
      <w:sz w:val="24"/>
      <w:szCs w:val="24"/>
    </w:rPr>
  </w:style>
  <w:style w:type="character" w:styleId="Vurgu">
    <w:name w:val="Emphasis"/>
    <w:basedOn w:val="VarsaylanParagrafYazTipi"/>
    <w:uiPriority w:val="20"/>
    <w:qFormat/>
    <w:rsid w:val="00A6538B"/>
    <w:rPr>
      <w:i/>
      <w:iCs/>
    </w:rPr>
  </w:style>
  <w:style w:type="character" w:customStyle="1" w:styleId="st1">
    <w:name w:val="st1"/>
    <w:basedOn w:val="VarsaylanParagrafYazTipi"/>
    <w:rsid w:val="00A6538B"/>
  </w:style>
  <w:style w:type="character" w:styleId="Kpr">
    <w:name w:val="Hyperlink"/>
    <w:basedOn w:val="VarsaylanParagrafYazTipi"/>
    <w:uiPriority w:val="99"/>
    <w:unhideWhenUsed/>
    <w:rsid w:val="00A6538B"/>
    <w:rPr>
      <w:color w:val="0000FF"/>
      <w:u w:val="single"/>
    </w:rPr>
  </w:style>
  <w:style w:type="character" w:customStyle="1" w:styleId="authorsname">
    <w:name w:val="authors__name"/>
    <w:basedOn w:val="VarsaylanParagrafYazTipi"/>
    <w:rsid w:val="00A6538B"/>
  </w:style>
  <w:style w:type="character" w:customStyle="1" w:styleId="authorscontact">
    <w:name w:val="authors__contact"/>
    <w:basedOn w:val="VarsaylanParagrafYazTipi"/>
    <w:rsid w:val="00A6538B"/>
  </w:style>
  <w:style w:type="paragraph" w:customStyle="1" w:styleId="icon--meta-keyline-before1">
    <w:name w:val="icon--meta-keyline-before1"/>
    <w:basedOn w:val="Normal"/>
    <w:rsid w:val="00A6538B"/>
    <w:rPr>
      <w:rFonts w:eastAsia="Times New Roman" w:cs="Times New Roman"/>
      <w:sz w:val="24"/>
      <w:szCs w:val="24"/>
      <w:lang w:eastAsia="tr-TR"/>
    </w:rPr>
  </w:style>
  <w:style w:type="character" w:customStyle="1" w:styleId="articlecitationyear">
    <w:name w:val="articlecitation_year"/>
    <w:basedOn w:val="VarsaylanParagrafYazTipi"/>
    <w:rsid w:val="00A6538B"/>
  </w:style>
  <w:style w:type="character" w:customStyle="1" w:styleId="articlecitationvolume">
    <w:name w:val="articlecitation_volume"/>
    <w:basedOn w:val="VarsaylanParagrafYazTipi"/>
    <w:rsid w:val="00A6538B"/>
  </w:style>
  <w:style w:type="character" w:customStyle="1" w:styleId="articlecitationpages">
    <w:name w:val="articlecitation_pages"/>
    <w:basedOn w:val="VarsaylanParagrafYazTipi"/>
    <w:rsid w:val="00A6538B"/>
  </w:style>
  <w:style w:type="character" w:customStyle="1" w:styleId="Balk4Char">
    <w:name w:val="Başlık 4 Char"/>
    <w:basedOn w:val="VarsaylanParagrafYazTipi"/>
    <w:link w:val="Balk4"/>
    <w:uiPriority w:val="9"/>
    <w:rsid w:val="00A6538B"/>
    <w:rPr>
      <w:rFonts w:ascii="Times New Roman" w:eastAsia="Times New Roman" w:hAnsi="Times New Roman" w:cs="Times New Roman"/>
      <w:b/>
      <w:bCs/>
      <w:sz w:val="24"/>
      <w:szCs w:val="24"/>
      <w:lang w:eastAsia="tr-TR"/>
    </w:rPr>
  </w:style>
  <w:style w:type="character" w:customStyle="1" w:styleId="articletypelabel3">
    <w:name w:val="articletypelabel3"/>
    <w:basedOn w:val="VarsaylanParagrafYazTipi"/>
    <w:rsid w:val="00A6538B"/>
    <w:rPr>
      <w:color w:val="5C5C5C"/>
      <w:sz w:val="22"/>
      <w:szCs w:val="22"/>
    </w:rPr>
  </w:style>
  <w:style w:type="character" w:customStyle="1" w:styleId="Balk1Char">
    <w:name w:val="Başlık 1 Char"/>
    <w:basedOn w:val="VarsaylanParagrafYazTipi"/>
    <w:link w:val="Balk1"/>
    <w:uiPriority w:val="9"/>
    <w:rsid w:val="00375C94"/>
    <w:rPr>
      <w:rFonts w:ascii="Times New Roman" w:eastAsiaTheme="majorEastAsia" w:hAnsi="Times New Roman" w:cstheme="majorBidi"/>
      <w:b/>
      <w:sz w:val="20"/>
      <w:szCs w:val="32"/>
      <w:lang w:val="en-US"/>
    </w:rPr>
  </w:style>
  <w:style w:type="character" w:customStyle="1" w:styleId="Balk2Char">
    <w:name w:val="Başlık 2 Char"/>
    <w:basedOn w:val="VarsaylanParagrafYazTipi"/>
    <w:link w:val="Balk2"/>
    <w:uiPriority w:val="9"/>
    <w:rsid w:val="00375C94"/>
    <w:rPr>
      <w:rFonts w:ascii="Times New Roman" w:eastAsiaTheme="majorEastAsia" w:hAnsi="Times New Roman" w:cstheme="majorBidi"/>
      <w:b/>
      <w:sz w:val="20"/>
      <w:szCs w:val="26"/>
    </w:rPr>
  </w:style>
  <w:style w:type="character" w:customStyle="1" w:styleId="Balk3Char">
    <w:name w:val="Başlık 3 Char"/>
    <w:basedOn w:val="VarsaylanParagrafYazTipi"/>
    <w:link w:val="Balk3"/>
    <w:uiPriority w:val="9"/>
    <w:rsid w:val="00375C94"/>
    <w:rPr>
      <w:rFonts w:ascii="Times New Roman" w:eastAsiaTheme="majorEastAsia" w:hAnsi="Times New Roman" w:cstheme="majorBidi"/>
      <w:b/>
      <w:sz w:val="20"/>
      <w:szCs w:val="24"/>
    </w:rPr>
  </w:style>
  <w:style w:type="character" w:customStyle="1" w:styleId="Balk5Char">
    <w:name w:val="Başlık 5 Char"/>
    <w:basedOn w:val="VarsaylanParagrafYazTipi"/>
    <w:link w:val="Balk5"/>
    <w:uiPriority w:val="9"/>
    <w:semiHidden/>
    <w:rsid w:val="00375C94"/>
    <w:rPr>
      <w:rFonts w:asciiTheme="majorHAnsi" w:eastAsiaTheme="majorEastAsia" w:hAnsiTheme="majorHAnsi" w:cstheme="majorBidi"/>
      <w:color w:val="2E74B5" w:themeColor="accent1" w:themeShade="BF"/>
    </w:rPr>
  </w:style>
  <w:style w:type="character" w:customStyle="1" w:styleId="Balk6Char">
    <w:name w:val="Başlık 6 Char"/>
    <w:basedOn w:val="VarsaylanParagrafYazTipi"/>
    <w:link w:val="Balk6"/>
    <w:uiPriority w:val="9"/>
    <w:semiHidden/>
    <w:rsid w:val="00375C94"/>
    <w:rPr>
      <w:rFonts w:asciiTheme="majorHAnsi" w:eastAsiaTheme="majorEastAsia" w:hAnsiTheme="majorHAnsi" w:cstheme="majorBidi"/>
      <w:color w:val="1F4D78" w:themeColor="accent1" w:themeShade="7F"/>
    </w:rPr>
  </w:style>
  <w:style w:type="character" w:customStyle="1" w:styleId="Balk7Char">
    <w:name w:val="Başlık 7 Char"/>
    <w:basedOn w:val="VarsaylanParagrafYazTipi"/>
    <w:link w:val="Balk7"/>
    <w:uiPriority w:val="9"/>
    <w:semiHidden/>
    <w:rsid w:val="00375C94"/>
    <w:rPr>
      <w:rFonts w:asciiTheme="majorHAnsi" w:eastAsiaTheme="majorEastAsia" w:hAnsiTheme="majorHAnsi" w:cstheme="majorBidi"/>
      <w:i/>
      <w:iCs/>
      <w:color w:val="1F4D78" w:themeColor="accent1" w:themeShade="7F"/>
    </w:rPr>
  </w:style>
  <w:style w:type="character" w:customStyle="1" w:styleId="Balk8Char">
    <w:name w:val="Başlık 8 Char"/>
    <w:basedOn w:val="VarsaylanParagrafYazTipi"/>
    <w:link w:val="Balk8"/>
    <w:uiPriority w:val="9"/>
    <w:semiHidden/>
    <w:rsid w:val="00375C94"/>
    <w:rPr>
      <w:rFonts w:asciiTheme="majorHAnsi" w:eastAsiaTheme="majorEastAsia" w:hAnsiTheme="majorHAnsi" w:cstheme="majorBidi"/>
      <w:color w:val="272727" w:themeColor="text1" w:themeTint="D8"/>
      <w:sz w:val="21"/>
      <w:szCs w:val="21"/>
    </w:rPr>
  </w:style>
  <w:style w:type="character" w:customStyle="1" w:styleId="Balk9Char">
    <w:name w:val="Başlık 9 Char"/>
    <w:basedOn w:val="VarsaylanParagrafYazTipi"/>
    <w:link w:val="Balk9"/>
    <w:uiPriority w:val="9"/>
    <w:semiHidden/>
    <w:rsid w:val="00375C94"/>
    <w:rPr>
      <w:rFonts w:asciiTheme="majorHAnsi" w:eastAsiaTheme="majorEastAsia" w:hAnsiTheme="majorHAnsi" w:cstheme="majorBidi"/>
      <w:i/>
      <w:iCs/>
      <w:color w:val="272727" w:themeColor="text1" w:themeTint="D8"/>
      <w:sz w:val="21"/>
      <w:szCs w:val="21"/>
    </w:rPr>
  </w:style>
  <w:style w:type="table" w:styleId="TabloKlavuzu">
    <w:name w:val="Table Grid"/>
    <w:basedOn w:val="NormalTablo"/>
    <w:uiPriority w:val="59"/>
    <w:rsid w:val="00C018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B462F3"/>
    <w:rPr>
      <w:rFonts w:ascii="Tahoma" w:hAnsi="Tahoma" w:cs="Tahoma"/>
      <w:sz w:val="16"/>
      <w:szCs w:val="16"/>
    </w:rPr>
  </w:style>
  <w:style w:type="character" w:customStyle="1" w:styleId="BalonMetniChar">
    <w:name w:val="Balon Metni Char"/>
    <w:basedOn w:val="VarsaylanParagrafYazTipi"/>
    <w:link w:val="BalonMetni"/>
    <w:uiPriority w:val="99"/>
    <w:semiHidden/>
    <w:rsid w:val="00B462F3"/>
    <w:rPr>
      <w:rFonts w:ascii="Tahoma" w:hAnsi="Tahoma" w:cs="Tahoma"/>
      <w:sz w:val="16"/>
      <w:szCs w:val="16"/>
    </w:rPr>
  </w:style>
  <w:style w:type="paragraph" w:styleId="NormalWeb">
    <w:name w:val="Normal (Web)"/>
    <w:basedOn w:val="Normal"/>
    <w:uiPriority w:val="99"/>
    <w:unhideWhenUsed/>
    <w:rsid w:val="00DA46B8"/>
    <w:pPr>
      <w:spacing w:before="100" w:beforeAutospacing="1" w:after="100" w:afterAutospacing="1"/>
    </w:pPr>
    <w:rPr>
      <w:rFonts w:eastAsia="Times New Roman" w:cs="Times New Roman"/>
      <w:sz w:val="24"/>
      <w:szCs w:val="24"/>
      <w:lang w:eastAsia="tr-TR"/>
    </w:rPr>
  </w:style>
  <w:style w:type="character" w:styleId="Gl">
    <w:name w:val="Strong"/>
    <w:basedOn w:val="VarsaylanParagrafYazTipi"/>
    <w:uiPriority w:val="22"/>
    <w:qFormat/>
    <w:rsid w:val="00DA46B8"/>
    <w:rPr>
      <w:b/>
      <w:bCs/>
    </w:rPr>
  </w:style>
  <w:style w:type="character" w:customStyle="1" w:styleId="zmlenmeyenBahsetme1">
    <w:name w:val="Çözümlenmeyen Bahsetme1"/>
    <w:basedOn w:val="VarsaylanParagrafYazTipi"/>
    <w:uiPriority w:val="99"/>
    <w:semiHidden/>
    <w:unhideWhenUsed/>
    <w:rsid w:val="002A17D9"/>
    <w:rPr>
      <w:color w:val="605E5C"/>
      <w:shd w:val="clear" w:color="auto" w:fill="E1DFDD"/>
    </w:rPr>
  </w:style>
  <w:style w:type="character" w:customStyle="1" w:styleId="zmlenmeyenBahsetme2">
    <w:name w:val="Çözümlenmeyen Bahsetme2"/>
    <w:basedOn w:val="VarsaylanParagrafYazTipi"/>
    <w:uiPriority w:val="99"/>
    <w:semiHidden/>
    <w:unhideWhenUsed/>
    <w:rsid w:val="00E41ED5"/>
    <w:rPr>
      <w:color w:val="605E5C"/>
      <w:shd w:val="clear" w:color="auto" w:fill="E1DFDD"/>
    </w:rPr>
  </w:style>
  <w:style w:type="table" w:customStyle="1" w:styleId="TabloKlavuzu1">
    <w:name w:val="Tablo Kılavuzu1"/>
    <w:basedOn w:val="NormalTablo"/>
    <w:next w:val="TabloKlavuzu"/>
    <w:uiPriority w:val="59"/>
    <w:rsid w:val="00A760C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DzTablo21">
    <w:name w:val="Düz Tablo 21"/>
    <w:basedOn w:val="NormalTablo"/>
    <w:uiPriority w:val="42"/>
    <w:rsid w:val="002E667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881362">
      <w:bodyDiv w:val="1"/>
      <w:marLeft w:val="0"/>
      <w:marRight w:val="0"/>
      <w:marTop w:val="0"/>
      <w:marBottom w:val="0"/>
      <w:divBdr>
        <w:top w:val="none" w:sz="0" w:space="0" w:color="auto"/>
        <w:left w:val="none" w:sz="0" w:space="0" w:color="auto"/>
        <w:bottom w:val="none" w:sz="0" w:space="0" w:color="auto"/>
        <w:right w:val="none" w:sz="0" w:space="0" w:color="auto"/>
      </w:divBdr>
    </w:div>
    <w:div w:id="107622803">
      <w:bodyDiv w:val="1"/>
      <w:marLeft w:val="0"/>
      <w:marRight w:val="0"/>
      <w:marTop w:val="0"/>
      <w:marBottom w:val="0"/>
      <w:divBdr>
        <w:top w:val="none" w:sz="0" w:space="0" w:color="auto"/>
        <w:left w:val="none" w:sz="0" w:space="0" w:color="auto"/>
        <w:bottom w:val="none" w:sz="0" w:space="0" w:color="auto"/>
        <w:right w:val="none" w:sz="0" w:space="0" w:color="auto"/>
      </w:divBdr>
    </w:div>
    <w:div w:id="231014859">
      <w:bodyDiv w:val="1"/>
      <w:marLeft w:val="0"/>
      <w:marRight w:val="0"/>
      <w:marTop w:val="0"/>
      <w:marBottom w:val="0"/>
      <w:divBdr>
        <w:top w:val="none" w:sz="0" w:space="0" w:color="auto"/>
        <w:left w:val="none" w:sz="0" w:space="0" w:color="auto"/>
        <w:bottom w:val="none" w:sz="0" w:space="0" w:color="auto"/>
        <w:right w:val="none" w:sz="0" w:space="0" w:color="auto"/>
      </w:divBdr>
      <w:divsChild>
        <w:div w:id="1332831269">
          <w:marLeft w:val="0"/>
          <w:marRight w:val="0"/>
          <w:marTop w:val="0"/>
          <w:marBottom w:val="0"/>
          <w:divBdr>
            <w:top w:val="none" w:sz="0" w:space="0" w:color="auto"/>
            <w:left w:val="none" w:sz="0" w:space="0" w:color="auto"/>
            <w:bottom w:val="none" w:sz="0" w:space="0" w:color="auto"/>
            <w:right w:val="none" w:sz="0" w:space="0" w:color="auto"/>
          </w:divBdr>
          <w:divsChild>
            <w:div w:id="1878738691">
              <w:marLeft w:val="0"/>
              <w:marRight w:val="0"/>
              <w:marTop w:val="0"/>
              <w:marBottom w:val="0"/>
              <w:divBdr>
                <w:top w:val="none" w:sz="0" w:space="0" w:color="auto"/>
                <w:left w:val="none" w:sz="0" w:space="0" w:color="auto"/>
                <w:bottom w:val="none" w:sz="0" w:space="0" w:color="auto"/>
                <w:right w:val="none" w:sz="0" w:space="0" w:color="auto"/>
              </w:divBdr>
              <w:divsChild>
                <w:div w:id="1771779098">
                  <w:marLeft w:val="0"/>
                  <w:marRight w:val="0"/>
                  <w:marTop w:val="0"/>
                  <w:marBottom w:val="0"/>
                  <w:divBdr>
                    <w:top w:val="none" w:sz="0" w:space="0" w:color="auto"/>
                    <w:left w:val="none" w:sz="0" w:space="0" w:color="auto"/>
                    <w:bottom w:val="none" w:sz="0" w:space="0" w:color="auto"/>
                    <w:right w:val="none" w:sz="0" w:space="0" w:color="auto"/>
                  </w:divBdr>
                  <w:divsChild>
                    <w:div w:id="1950427985">
                      <w:marLeft w:val="0"/>
                      <w:marRight w:val="0"/>
                      <w:marTop w:val="0"/>
                      <w:marBottom w:val="0"/>
                      <w:divBdr>
                        <w:top w:val="none" w:sz="0" w:space="0" w:color="auto"/>
                        <w:left w:val="none" w:sz="0" w:space="0" w:color="auto"/>
                        <w:bottom w:val="none" w:sz="0" w:space="0" w:color="auto"/>
                        <w:right w:val="none" w:sz="0" w:space="0" w:color="auto"/>
                      </w:divBdr>
                      <w:divsChild>
                        <w:div w:id="841237205">
                          <w:marLeft w:val="0"/>
                          <w:marRight w:val="0"/>
                          <w:marTop w:val="0"/>
                          <w:marBottom w:val="210"/>
                          <w:divBdr>
                            <w:top w:val="none" w:sz="0" w:space="0" w:color="auto"/>
                            <w:left w:val="none" w:sz="0" w:space="0" w:color="auto"/>
                            <w:bottom w:val="none" w:sz="0" w:space="0" w:color="auto"/>
                            <w:right w:val="none" w:sz="0" w:space="0" w:color="auto"/>
                          </w:divBdr>
                          <w:divsChild>
                            <w:div w:id="1781677365">
                              <w:marLeft w:val="75"/>
                              <w:marRight w:val="75"/>
                              <w:marTop w:val="0"/>
                              <w:marBottom w:val="0"/>
                              <w:divBdr>
                                <w:top w:val="none" w:sz="0" w:space="0" w:color="auto"/>
                                <w:left w:val="none" w:sz="0" w:space="0" w:color="auto"/>
                                <w:bottom w:val="none" w:sz="0" w:space="0" w:color="auto"/>
                                <w:right w:val="none" w:sz="0" w:space="0" w:color="auto"/>
                              </w:divBdr>
                              <w:divsChild>
                                <w:div w:id="903837310">
                                  <w:marLeft w:val="0"/>
                                  <w:marRight w:val="0"/>
                                  <w:marTop w:val="0"/>
                                  <w:marBottom w:val="0"/>
                                  <w:divBdr>
                                    <w:top w:val="none" w:sz="0" w:space="0" w:color="auto"/>
                                    <w:left w:val="none" w:sz="0" w:space="0" w:color="auto"/>
                                    <w:bottom w:val="none" w:sz="0" w:space="0" w:color="auto"/>
                                    <w:right w:val="none" w:sz="0" w:space="0" w:color="auto"/>
                                  </w:divBdr>
                                  <w:divsChild>
                                    <w:div w:id="487211691">
                                      <w:marLeft w:val="0"/>
                                      <w:marRight w:val="0"/>
                                      <w:marTop w:val="0"/>
                                      <w:marBottom w:val="0"/>
                                      <w:divBdr>
                                        <w:top w:val="none" w:sz="0" w:space="0" w:color="auto"/>
                                        <w:left w:val="none" w:sz="0" w:space="0" w:color="auto"/>
                                        <w:bottom w:val="none" w:sz="0" w:space="0" w:color="auto"/>
                                        <w:right w:val="none" w:sz="0" w:space="0" w:color="auto"/>
                                      </w:divBdr>
                                      <w:divsChild>
                                        <w:div w:id="958874633">
                                          <w:marLeft w:val="0"/>
                                          <w:marRight w:val="0"/>
                                          <w:marTop w:val="0"/>
                                          <w:marBottom w:val="0"/>
                                          <w:divBdr>
                                            <w:top w:val="none" w:sz="0" w:space="0" w:color="auto"/>
                                            <w:left w:val="none" w:sz="0" w:space="0" w:color="auto"/>
                                            <w:bottom w:val="none" w:sz="0" w:space="0" w:color="auto"/>
                                            <w:right w:val="none" w:sz="0" w:space="0" w:color="auto"/>
                                          </w:divBdr>
                                          <w:divsChild>
                                            <w:div w:id="440300103">
                                              <w:marLeft w:val="0"/>
                                              <w:marRight w:val="0"/>
                                              <w:marTop w:val="0"/>
                                              <w:marBottom w:val="0"/>
                                              <w:divBdr>
                                                <w:top w:val="none" w:sz="0" w:space="0" w:color="auto"/>
                                                <w:left w:val="none" w:sz="0" w:space="0" w:color="auto"/>
                                                <w:bottom w:val="none" w:sz="0" w:space="0" w:color="auto"/>
                                                <w:right w:val="none" w:sz="0" w:space="0" w:color="auto"/>
                                              </w:divBdr>
                                              <w:divsChild>
                                                <w:div w:id="1471628273">
                                                  <w:marLeft w:val="0"/>
                                                  <w:marRight w:val="0"/>
                                                  <w:marTop w:val="0"/>
                                                  <w:marBottom w:val="0"/>
                                                  <w:divBdr>
                                                    <w:top w:val="none" w:sz="0" w:space="0" w:color="auto"/>
                                                    <w:left w:val="none" w:sz="0" w:space="0" w:color="auto"/>
                                                    <w:bottom w:val="none" w:sz="0" w:space="0" w:color="auto"/>
                                                    <w:right w:val="none" w:sz="0" w:space="0" w:color="auto"/>
                                                  </w:divBdr>
                                                  <w:divsChild>
                                                    <w:div w:id="1562406281">
                                                      <w:marLeft w:val="0"/>
                                                      <w:marRight w:val="0"/>
                                                      <w:marTop w:val="0"/>
                                                      <w:marBottom w:val="0"/>
                                                      <w:divBdr>
                                                        <w:top w:val="none" w:sz="0" w:space="0" w:color="auto"/>
                                                        <w:left w:val="none" w:sz="0" w:space="0" w:color="auto"/>
                                                        <w:bottom w:val="none" w:sz="0" w:space="0" w:color="auto"/>
                                                        <w:right w:val="none" w:sz="0" w:space="0" w:color="auto"/>
                                                      </w:divBdr>
                                                      <w:divsChild>
                                                        <w:div w:id="1931037967">
                                                          <w:marLeft w:val="0"/>
                                                          <w:marRight w:val="0"/>
                                                          <w:marTop w:val="0"/>
                                                          <w:marBottom w:val="0"/>
                                                          <w:divBdr>
                                                            <w:top w:val="none" w:sz="0" w:space="0" w:color="auto"/>
                                                            <w:left w:val="none" w:sz="0" w:space="0" w:color="auto"/>
                                                            <w:bottom w:val="none" w:sz="0" w:space="0" w:color="auto"/>
                                                            <w:right w:val="none" w:sz="0" w:space="0" w:color="auto"/>
                                                          </w:divBdr>
                                                          <w:divsChild>
                                                            <w:div w:id="570700583">
                                                              <w:marLeft w:val="0"/>
                                                              <w:marRight w:val="0"/>
                                                              <w:marTop w:val="0"/>
                                                              <w:marBottom w:val="0"/>
                                                              <w:divBdr>
                                                                <w:top w:val="none" w:sz="0" w:space="0" w:color="auto"/>
                                                                <w:left w:val="none" w:sz="0" w:space="0" w:color="auto"/>
                                                                <w:bottom w:val="none" w:sz="0" w:space="0" w:color="auto"/>
                                                                <w:right w:val="none" w:sz="0" w:space="0" w:color="auto"/>
                                                              </w:divBdr>
                                                              <w:divsChild>
                                                                <w:div w:id="1240823667">
                                                                  <w:marLeft w:val="0"/>
                                                                  <w:marRight w:val="0"/>
                                                                  <w:marTop w:val="0"/>
                                                                  <w:marBottom w:val="0"/>
                                                                  <w:divBdr>
                                                                    <w:top w:val="none" w:sz="0" w:space="0" w:color="auto"/>
                                                                    <w:left w:val="none" w:sz="0" w:space="0" w:color="auto"/>
                                                                    <w:bottom w:val="none" w:sz="0" w:space="0" w:color="auto"/>
                                                                    <w:right w:val="none" w:sz="0" w:space="0" w:color="auto"/>
                                                                  </w:divBdr>
                                                                  <w:divsChild>
                                                                    <w:div w:id="654529497">
                                                                      <w:marLeft w:val="0"/>
                                                                      <w:marRight w:val="0"/>
                                                                      <w:marTop w:val="0"/>
                                                                      <w:marBottom w:val="0"/>
                                                                      <w:divBdr>
                                                                        <w:top w:val="none" w:sz="0" w:space="0" w:color="auto"/>
                                                                        <w:left w:val="none" w:sz="0" w:space="0" w:color="auto"/>
                                                                        <w:bottom w:val="none" w:sz="0" w:space="0" w:color="auto"/>
                                                                        <w:right w:val="none" w:sz="0" w:space="0" w:color="auto"/>
                                                                      </w:divBdr>
                                                                      <w:divsChild>
                                                                        <w:div w:id="857962018">
                                                                          <w:marLeft w:val="0"/>
                                                                          <w:marRight w:val="0"/>
                                                                          <w:marTop w:val="0"/>
                                                                          <w:marBottom w:val="0"/>
                                                                          <w:divBdr>
                                                                            <w:top w:val="none" w:sz="0" w:space="0" w:color="auto"/>
                                                                            <w:left w:val="none" w:sz="0" w:space="0" w:color="auto"/>
                                                                            <w:bottom w:val="none" w:sz="0" w:space="0" w:color="auto"/>
                                                                            <w:right w:val="none" w:sz="0" w:space="0" w:color="auto"/>
                                                                          </w:divBdr>
                                                                          <w:divsChild>
                                                                            <w:div w:id="120212844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0264643">
      <w:bodyDiv w:val="1"/>
      <w:marLeft w:val="0"/>
      <w:marRight w:val="0"/>
      <w:marTop w:val="0"/>
      <w:marBottom w:val="0"/>
      <w:divBdr>
        <w:top w:val="none" w:sz="0" w:space="0" w:color="auto"/>
        <w:left w:val="none" w:sz="0" w:space="0" w:color="auto"/>
        <w:bottom w:val="none" w:sz="0" w:space="0" w:color="auto"/>
        <w:right w:val="none" w:sz="0" w:space="0" w:color="auto"/>
      </w:divBdr>
    </w:div>
    <w:div w:id="267591223">
      <w:bodyDiv w:val="1"/>
      <w:marLeft w:val="0"/>
      <w:marRight w:val="0"/>
      <w:marTop w:val="0"/>
      <w:marBottom w:val="0"/>
      <w:divBdr>
        <w:top w:val="none" w:sz="0" w:space="0" w:color="auto"/>
        <w:left w:val="none" w:sz="0" w:space="0" w:color="auto"/>
        <w:bottom w:val="none" w:sz="0" w:space="0" w:color="auto"/>
        <w:right w:val="none" w:sz="0" w:space="0" w:color="auto"/>
      </w:divBdr>
    </w:div>
    <w:div w:id="282276259">
      <w:bodyDiv w:val="1"/>
      <w:marLeft w:val="0"/>
      <w:marRight w:val="0"/>
      <w:marTop w:val="0"/>
      <w:marBottom w:val="0"/>
      <w:divBdr>
        <w:top w:val="none" w:sz="0" w:space="0" w:color="auto"/>
        <w:left w:val="none" w:sz="0" w:space="0" w:color="auto"/>
        <w:bottom w:val="none" w:sz="0" w:space="0" w:color="auto"/>
        <w:right w:val="none" w:sz="0" w:space="0" w:color="auto"/>
      </w:divBdr>
    </w:div>
    <w:div w:id="285162680">
      <w:bodyDiv w:val="1"/>
      <w:marLeft w:val="0"/>
      <w:marRight w:val="0"/>
      <w:marTop w:val="0"/>
      <w:marBottom w:val="0"/>
      <w:divBdr>
        <w:top w:val="none" w:sz="0" w:space="0" w:color="auto"/>
        <w:left w:val="none" w:sz="0" w:space="0" w:color="auto"/>
        <w:bottom w:val="none" w:sz="0" w:space="0" w:color="auto"/>
        <w:right w:val="none" w:sz="0" w:space="0" w:color="auto"/>
      </w:divBdr>
    </w:div>
    <w:div w:id="307638165">
      <w:bodyDiv w:val="1"/>
      <w:marLeft w:val="0"/>
      <w:marRight w:val="0"/>
      <w:marTop w:val="0"/>
      <w:marBottom w:val="0"/>
      <w:divBdr>
        <w:top w:val="none" w:sz="0" w:space="0" w:color="auto"/>
        <w:left w:val="none" w:sz="0" w:space="0" w:color="auto"/>
        <w:bottom w:val="none" w:sz="0" w:space="0" w:color="auto"/>
        <w:right w:val="none" w:sz="0" w:space="0" w:color="auto"/>
      </w:divBdr>
      <w:divsChild>
        <w:div w:id="1497380938">
          <w:marLeft w:val="0"/>
          <w:marRight w:val="0"/>
          <w:marTop w:val="0"/>
          <w:marBottom w:val="0"/>
          <w:divBdr>
            <w:top w:val="none" w:sz="0" w:space="0" w:color="auto"/>
            <w:left w:val="none" w:sz="0" w:space="0" w:color="auto"/>
            <w:bottom w:val="none" w:sz="0" w:space="0" w:color="auto"/>
            <w:right w:val="none" w:sz="0" w:space="0" w:color="auto"/>
          </w:divBdr>
        </w:div>
        <w:div w:id="1543665533">
          <w:marLeft w:val="0"/>
          <w:marRight w:val="0"/>
          <w:marTop w:val="0"/>
          <w:marBottom w:val="0"/>
          <w:divBdr>
            <w:top w:val="none" w:sz="0" w:space="0" w:color="auto"/>
            <w:left w:val="none" w:sz="0" w:space="0" w:color="auto"/>
            <w:bottom w:val="none" w:sz="0" w:space="0" w:color="auto"/>
            <w:right w:val="none" w:sz="0" w:space="0" w:color="auto"/>
          </w:divBdr>
          <w:divsChild>
            <w:div w:id="211979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274633">
      <w:bodyDiv w:val="1"/>
      <w:marLeft w:val="0"/>
      <w:marRight w:val="0"/>
      <w:marTop w:val="0"/>
      <w:marBottom w:val="0"/>
      <w:divBdr>
        <w:top w:val="none" w:sz="0" w:space="0" w:color="auto"/>
        <w:left w:val="none" w:sz="0" w:space="0" w:color="auto"/>
        <w:bottom w:val="none" w:sz="0" w:space="0" w:color="auto"/>
        <w:right w:val="none" w:sz="0" w:space="0" w:color="auto"/>
      </w:divBdr>
    </w:div>
    <w:div w:id="538706388">
      <w:bodyDiv w:val="1"/>
      <w:marLeft w:val="0"/>
      <w:marRight w:val="0"/>
      <w:marTop w:val="0"/>
      <w:marBottom w:val="0"/>
      <w:divBdr>
        <w:top w:val="none" w:sz="0" w:space="0" w:color="auto"/>
        <w:left w:val="none" w:sz="0" w:space="0" w:color="auto"/>
        <w:bottom w:val="none" w:sz="0" w:space="0" w:color="auto"/>
        <w:right w:val="none" w:sz="0" w:space="0" w:color="auto"/>
      </w:divBdr>
    </w:div>
    <w:div w:id="576211729">
      <w:bodyDiv w:val="1"/>
      <w:marLeft w:val="0"/>
      <w:marRight w:val="0"/>
      <w:marTop w:val="0"/>
      <w:marBottom w:val="0"/>
      <w:divBdr>
        <w:top w:val="none" w:sz="0" w:space="0" w:color="auto"/>
        <w:left w:val="none" w:sz="0" w:space="0" w:color="auto"/>
        <w:bottom w:val="none" w:sz="0" w:space="0" w:color="auto"/>
        <w:right w:val="none" w:sz="0" w:space="0" w:color="auto"/>
      </w:divBdr>
    </w:div>
    <w:div w:id="578439174">
      <w:bodyDiv w:val="1"/>
      <w:marLeft w:val="0"/>
      <w:marRight w:val="0"/>
      <w:marTop w:val="0"/>
      <w:marBottom w:val="0"/>
      <w:divBdr>
        <w:top w:val="none" w:sz="0" w:space="0" w:color="auto"/>
        <w:left w:val="none" w:sz="0" w:space="0" w:color="auto"/>
        <w:bottom w:val="none" w:sz="0" w:space="0" w:color="auto"/>
        <w:right w:val="none" w:sz="0" w:space="0" w:color="auto"/>
      </w:divBdr>
    </w:div>
    <w:div w:id="608123691">
      <w:bodyDiv w:val="1"/>
      <w:marLeft w:val="0"/>
      <w:marRight w:val="0"/>
      <w:marTop w:val="0"/>
      <w:marBottom w:val="0"/>
      <w:divBdr>
        <w:top w:val="none" w:sz="0" w:space="0" w:color="auto"/>
        <w:left w:val="none" w:sz="0" w:space="0" w:color="auto"/>
        <w:bottom w:val="none" w:sz="0" w:space="0" w:color="auto"/>
        <w:right w:val="none" w:sz="0" w:space="0" w:color="auto"/>
      </w:divBdr>
    </w:div>
    <w:div w:id="682588410">
      <w:bodyDiv w:val="1"/>
      <w:marLeft w:val="0"/>
      <w:marRight w:val="0"/>
      <w:marTop w:val="0"/>
      <w:marBottom w:val="0"/>
      <w:divBdr>
        <w:top w:val="none" w:sz="0" w:space="0" w:color="auto"/>
        <w:left w:val="none" w:sz="0" w:space="0" w:color="auto"/>
        <w:bottom w:val="none" w:sz="0" w:space="0" w:color="auto"/>
        <w:right w:val="none" w:sz="0" w:space="0" w:color="auto"/>
      </w:divBdr>
    </w:div>
    <w:div w:id="768818248">
      <w:bodyDiv w:val="1"/>
      <w:marLeft w:val="0"/>
      <w:marRight w:val="0"/>
      <w:marTop w:val="0"/>
      <w:marBottom w:val="0"/>
      <w:divBdr>
        <w:top w:val="none" w:sz="0" w:space="0" w:color="auto"/>
        <w:left w:val="none" w:sz="0" w:space="0" w:color="auto"/>
        <w:bottom w:val="none" w:sz="0" w:space="0" w:color="auto"/>
        <w:right w:val="none" w:sz="0" w:space="0" w:color="auto"/>
      </w:divBdr>
    </w:div>
    <w:div w:id="774715400">
      <w:bodyDiv w:val="1"/>
      <w:marLeft w:val="0"/>
      <w:marRight w:val="0"/>
      <w:marTop w:val="0"/>
      <w:marBottom w:val="0"/>
      <w:divBdr>
        <w:top w:val="none" w:sz="0" w:space="0" w:color="auto"/>
        <w:left w:val="none" w:sz="0" w:space="0" w:color="auto"/>
        <w:bottom w:val="none" w:sz="0" w:space="0" w:color="auto"/>
        <w:right w:val="none" w:sz="0" w:space="0" w:color="auto"/>
      </w:divBdr>
    </w:div>
    <w:div w:id="798767492">
      <w:bodyDiv w:val="1"/>
      <w:marLeft w:val="0"/>
      <w:marRight w:val="0"/>
      <w:marTop w:val="0"/>
      <w:marBottom w:val="0"/>
      <w:divBdr>
        <w:top w:val="none" w:sz="0" w:space="0" w:color="auto"/>
        <w:left w:val="none" w:sz="0" w:space="0" w:color="auto"/>
        <w:bottom w:val="none" w:sz="0" w:space="0" w:color="auto"/>
        <w:right w:val="none" w:sz="0" w:space="0" w:color="auto"/>
      </w:divBdr>
    </w:div>
    <w:div w:id="823085889">
      <w:bodyDiv w:val="1"/>
      <w:marLeft w:val="0"/>
      <w:marRight w:val="0"/>
      <w:marTop w:val="0"/>
      <w:marBottom w:val="0"/>
      <w:divBdr>
        <w:top w:val="none" w:sz="0" w:space="0" w:color="auto"/>
        <w:left w:val="none" w:sz="0" w:space="0" w:color="auto"/>
        <w:bottom w:val="none" w:sz="0" w:space="0" w:color="auto"/>
        <w:right w:val="none" w:sz="0" w:space="0" w:color="auto"/>
      </w:divBdr>
      <w:divsChild>
        <w:div w:id="234171333">
          <w:marLeft w:val="0"/>
          <w:marRight w:val="0"/>
          <w:marTop w:val="0"/>
          <w:marBottom w:val="0"/>
          <w:divBdr>
            <w:top w:val="none" w:sz="0" w:space="0" w:color="auto"/>
            <w:left w:val="none" w:sz="0" w:space="0" w:color="auto"/>
            <w:bottom w:val="none" w:sz="0" w:space="0" w:color="auto"/>
            <w:right w:val="none" w:sz="0" w:space="0" w:color="auto"/>
          </w:divBdr>
          <w:divsChild>
            <w:div w:id="2069454792">
              <w:marLeft w:val="0"/>
              <w:marRight w:val="0"/>
              <w:marTop w:val="0"/>
              <w:marBottom w:val="0"/>
              <w:divBdr>
                <w:top w:val="none" w:sz="0" w:space="0" w:color="auto"/>
                <w:left w:val="none" w:sz="0" w:space="0" w:color="auto"/>
                <w:bottom w:val="none" w:sz="0" w:space="0" w:color="auto"/>
                <w:right w:val="none" w:sz="0" w:space="0" w:color="auto"/>
              </w:divBdr>
              <w:divsChild>
                <w:div w:id="160582821">
                  <w:marLeft w:val="0"/>
                  <w:marRight w:val="0"/>
                  <w:marTop w:val="0"/>
                  <w:marBottom w:val="0"/>
                  <w:divBdr>
                    <w:top w:val="none" w:sz="0" w:space="0" w:color="auto"/>
                    <w:left w:val="none" w:sz="0" w:space="0" w:color="auto"/>
                    <w:bottom w:val="none" w:sz="0" w:space="0" w:color="auto"/>
                    <w:right w:val="none" w:sz="0" w:space="0" w:color="auto"/>
                  </w:divBdr>
                  <w:divsChild>
                    <w:div w:id="836384248">
                      <w:marLeft w:val="0"/>
                      <w:marRight w:val="0"/>
                      <w:marTop w:val="0"/>
                      <w:marBottom w:val="0"/>
                      <w:divBdr>
                        <w:top w:val="none" w:sz="0" w:space="0" w:color="auto"/>
                        <w:left w:val="none" w:sz="0" w:space="0" w:color="auto"/>
                        <w:bottom w:val="none" w:sz="0" w:space="0" w:color="auto"/>
                        <w:right w:val="none" w:sz="0" w:space="0" w:color="auto"/>
                      </w:divBdr>
                      <w:divsChild>
                        <w:div w:id="1486160660">
                          <w:marLeft w:val="0"/>
                          <w:marRight w:val="0"/>
                          <w:marTop w:val="0"/>
                          <w:marBottom w:val="0"/>
                          <w:divBdr>
                            <w:top w:val="none" w:sz="0" w:space="0" w:color="auto"/>
                            <w:left w:val="none" w:sz="0" w:space="0" w:color="auto"/>
                            <w:bottom w:val="none" w:sz="0" w:space="0" w:color="auto"/>
                            <w:right w:val="none" w:sz="0" w:space="0" w:color="auto"/>
                          </w:divBdr>
                          <w:divsChild>
                            <w:div w:id="199513787">
                              <w:marLeft w:val="0"/>
                              <w:marRight w:val="0"/>
                              <w:marTop w:val="0"/>
                              <w:marBottom w:val="0"/>
                              <w:divBdr>
                                <w:top w:val="none" w:sz="0" w:space="0" w:color="auto"/>
                                <w:left w:val="none" w:sz="0" w:space="0" w:color="auto"/>
                                <w:bottom w:val="none" w:sz="0" w:space="0" w:color="auto"/>
                                <w:right w:val="none" w:sz="0" w:space="0" w:color="auto"/>
                              </w:divBdr>
                              <w:divsChild>
                                <w:div w:id="721488573">
                                  <w:marLeft w:val="0"/>
                                  <w:marRight w:val="0"/>
                                  <w:marTop w:val="0"/>
                                  <w:marBottom w:val="0"/>
                                  <w:divBdr>
                                    <w:top w:val="none" w:sz="0" w:space="0" w:color="auto"/>
                                    <w:left w:val="none" w:sz="0" w:space="0" w:color="auto"/>
                                    <w:bottom w:val="none" w:sz="0" w:space="0" w:color="auto"/>
                                    <w:right w:val="none" w:sz="0" w:space="0" w:color="auto"/>
                                  </w:divBdr>
                                  <w:divsChild>
                                    <w:div w:id="1462305336">
                                      <w:marLeft w:val="0"/>
                                      <w:marRight w:val="0"/>
                                      <w:marTop w:val="0"/>
                                      <w:marBottom w:val="0"/>
                                      <w:divBdr>
                                        <w:top w:val="none" w:sz="0" w:space="0" w:color="auto"/>
                                        <w:left w:val="none" w:sz="0" w:space="0" w:color="auto"/>
                                        <w:bottom w:val="none" w:sz="0" w:space="0" w:color="auto"/>
                                        <w:right w:val="none" w:sz="0" w:space="0" w:color="auto"/>
                                      </w:divBdr>
                                      <w:divsChild>
                                        <w:div w:id="1435981605">
                                          <w:marLeft w:val="0"/>
                                          <w:marRight w:val="0"/>
                                          <w:marTop w:val="0"/>
                                          <w:marBottom w:val="0"/>
                                          <w:divBdr>
                                            <w:top w:val="none" w:sz="0" w:space="0" w:color="auto"/>
                                            <w:left w:val="none" w:sz="0" w:space="0" w:color="auto"/>
                                            <w:bottom w:val="none" w:sz="0" w:space="0" w:color="auto"/>
                                            <w:right w:val="none" w:sz="0" w:space="0" w:color="auto"/>
                                          </w:divBdr>
                                          <w:divsChild>
                                            <w:div w:id="1530147165">
                                              <w:marLeft w:val="0"/>
                                              <w:marRight w:val="0"/>
                                              <w:marTop w:val="0"/>
                                              <w:marBottom w:val="0"/>
                                              <w:divBdr>
                                                <w:top w:val="none" w:sz="0" w:space="0" w:color="auto"/>
                                                <w:left w:val="none" w:sz="0" w:space="0" w:color="auto"/>
                                                <w:bottom w:val="none" w:sz="0" w:space="0" w:color="auto"/>
                                                <w:right w:val="none" w:sz="0" w:space="0" w:color="auto"/>
                                              </w:divBdr>
                                              <w:divsChild>
                                                <w:div w:id="373845232">
                                                  <w:marLeft w:val="0"/>
                                                  <w:marRight w:val="0"/>
                                                  <w:marTop w:val="0"/>
                                                  <w:marBottom w:val="0"/>
                                                  <w:divBdr>
                                                    <w:top w:val="none" w:sz="0" w:space="0" w:color="auto"/>
                                                    <w:left w:val="none" w:sz="0" w:space="0" w:color="auto"/>
                                                    <w:bottom w:val="none" w:sz="0" w:space="0" w:color="auto"/>
                                                    <w:right w:val="none" w:sz="0" w:space="0" w:color="auto"/>
                                                  </w:divBdr>
                                                  <w:divsChild>
                                                    <w:div w:id="1546215608">
                                                      <w:marLeft w:val="0"/>
                                                      <w:marRight w:val="0"/>
                                                      <w:marTop w:val="0"/>
                                                      <w:marBottom w:val="0"/>
                                                      <w:divBdr>
                                                        <w:top w:val="none" w:sz="0" w:space="0" w:color="auto"/>
                                                        <w:left w:val="none" w:sz="0" w:space="0" w:color="auto"/>
                                                        <w:bottom w:val="none" w:sz="0" w:space="0" w:color="auto"/>
                                                        <w:right w:val="none" w:sz="0" w:space="0" w:color="auto"/>
                                                      </w:divBdr>
                                                      <w:divsChild>
                                                        <w:div w:id="221184836">
                                                          <w:marLeft w:val="0"/>
                                                          <w:marRight w:val="0"/>
                                                          <w:marTop w:val="0"/>
                                                          <w:marBottom w:val="0"/>
                                                          <w:divBdr>
                                                            <w:top w:val="none" w:sz="0" w:space="0" w:color="auto"/>
                                                            <w:left w:val="none" w:sz="0" w:space="0" w:color="auto"/>
                                                            <w:bottom w:val="none" w:sz="0" w:space="0" w:color="auto"/>
                                                            <w:right w:val="none" w:sz="0" w:space="0" w:color="auto"/>
                                                          </w:divBdr>
                                                          <w:divsChild>
                                                            <w:div w:id="211427774">
                                                              <w:marLeft w:val="0"/>
                                                              <w:marRight w:val="0"/>
                                                              <w:marTop w:val="0"/>
                                                              <w:marBottom w:val="0"/>
                                                              <w:divBdr>
                                                                <w:top w:val="none" w:sz="0" w:space="0" w:color="auto"/>
                                                                <w:left w:val="none" w:sz="0" w:space="0" w:color="auto"/>
                                                                <w:bottom w:val="none" w:sz="0" w:space="0" w:color="auto"/>
                                                                <w:right w:val="none" w:sz="0" w:space="0" w:color="auto"/>
                                                              </w:divBdr>
                                                              <w:divsChild>
                                                                <w:div w:id="454642430">
                                                                  <w:marLeft w:val="0"/>
                                                                  <w:marRight w:val="0"/>
                                                                  <w:marTop w:val="0"/>
                                                                  <w:marBottom w:val="0"/>
                                                                  <w:divBdr>
                                                                    <w:top w:val="none" w:sz="0" w:space="0" w:color="auto"/>
                                                                    <w:left w:val="none" w:sz="0" w:space="0" w:color="auto"/>
                                                                    <w:bottom w:val="none" w:sz="0" w:space="0" w:color="auto"/>
                                                                    <w:right w:val="none" w:sz="0" w:space="0" w:color="auto"/>
                                                                  </w:divBdr>
                                                                  <w:divsChild>
                                                                    <w:div w:id="1320034303">
                                                                      <w:marLeft w:val="0"/>
                                                                      <w:marRight w:val="0"/>
                                                                      <w:marTop w:val="0"/>
                                                                      <w:marBottom w:val="0"/>
                                                                      <w:divBdr>
                                                                        <w:top w:val="none" w:sz="0" w:space="0" w:color="auto"/>
                                                                        <w:left w:val="none" w:sz="0" w:space="0" w:color="auto"/>
                                                                        <w:bottom w:val="none" w:sz="0" w:space="0" w:color="auto"/>
                                                                        <w:right w:val="none" w:sz="0" w:space="0" w:color="auto"/>
                                                                      </w:divBdr>
                                                                      <w:divsChild>
                                                                        <w:div w:id="1784494042">
                                                                          <w:marLeft w:val="0"/>
                                                                          <w:marRight w:val="0"/>
                                                                          <w:marTop w:val="0"/>
                                                                          <w:marBottom w:val="0"/>
                                                                          <w:divBdr>
                                                                            <w:top w:val="none" w:sz="0" w:space="0" w:color="auto"/>
                                                                            <w:left w:val="none" w:sz="0" w:space="0" w:color="auto"/>
                                                                            <w:bottom w:val="none" w:sz="0" w:space="0" w:color="auto"/>
                                                                            <w:right w:val="none" w:sz="0" w:space="0" w:color="auto"/>
                                                                          </w:divBdr>
                                                                          <w:divsChild>
                                                                            <w:div w:id="148014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1461244">
      <w:bodyDiv w:val="1"/>
      <w:marLeft w:val="0"/>
      <w:marRight w:val="0"/>
      <w:marTop w:val="0"/>
      <w:marBottom w:val="0"/>
      <w:divBdr>
        <w:top w:val="none" w:sz="0" w:space="0" w:color="auto"/>
        <w:left w:val="none" w:sz="0" w:space="0" w:color="auto"/>
        <w:bottom w:val="none" w:sz="0" w:space="0" w:color="auto"/>
        <w:right w:val="none" w:sz="0" w:space="0" w:color="auto"/>
      </w:divBdr>
      <w:divsChild>
        <w:div w:id="1956017782">
          <w:marLeft w:val="0"/>
          <w:marRight w:val="0"/>
          <w:marTop w:val="0"/>
          <w:marBottom w:val="0"/>
          <w:divBdr>
            <w:top w:val="none" w:sz="0" w:space="0" w:color="auto"/>
            <w:left w:val="none" w:sz="0" w:space="0" w:color="auto"/>
            <w:bottom w:val="none" w:sz="0" w:space="0" w:color="auto"/>
            <w:right w:val="none" w:sz="0" w:space="0" w:color="auto"/>
          </w:divBdr>
          <w:divsChild>
            <w:div w:id="899365264">
              <w:marLeft w:val="0"/>
              <w:marRight w:val="0"/>
              <w:marTop w:val="0"/>
              <w:marBottom w:val="0"/>
              <w:divBdr>
                <w:top w:val="none" w:sz="0" w:space="0" w:color="auto"/>
                <w:left w:val="none" w:sz="0" w:space="0" w:color="auto"/>
                <w:bottom w:val="none" w:sz="0" w:space="0" w:color="auto"/>
                <w:right w:val="none" w:sz="0" w:space="0" w:color="auto"/>
              </w:divBdr>
              <w:divsChild>
                <w:div w:id="884028901">
                  <w:marLeft w:val="0"/>
                  <w:marRight w:val="0"/>
                  <w:marTop w:val="0"/>
                  <w:marBottom w:val="0"/>
                  <w:divBdr>
                    <w:top w:val="none" w:sz="0" w:space="0" w:color="auto"/>
                    <w:left w:val="none" w:sz="0" w:space="0" w:color="auto"/>
                    <w:bottom w:val="none" w:sz="0" w:space="0" w:color="auto"/>
                    <w:right w:val="none" w:sz="0" w:space="0" w:color="auto"/>
                  </w:divBdr>
                  <w:divsChild>
                    <w:div w:id="2119640908">
                      <w:marLeft w:val="0"/>
                      <w:marRight w:val="0"/>
                      <w:marTop w:val="0"/>
                      <w:marBottom w:val="0"/>
                      <w:divBdr>
                        <w:top w:val="none" w:sz="0" w:space="0" w:color="auto"/>
                        <w:left w:val="none" w:sz="0" w:space="0" w:color="auto"/>
                        <w:bottom w:val="none" w:sz="0" w:space="0" w:color="auto"/>
                        <w:right w:val="none" w:sz="0" w:space="0" w:color="auto"/>
                      </w:divBdr>
                      <w:divsChild>
                        <w:div w:id="371539585">
                          <w:marLeft w:val="0"/>
                          <w:marRight w:val="0"/>
                          <w:marTop w:val="0"/>
                          <w:marBottom w:val="210"/>
                          <w:divBdr>
                            <w:top w:val="none" w:sz="0" w:space="0" w:color="auto"/>
                            <w:left w:val="none" w:sz="0" w:space="0" w:color="auto"/>
                            <w:bottom w:val="none" w:sz="0" w:space="0" w:color="auto"/>
                            <w:right w:val="none" w:sz="0" w:space="0" w:color="auto"/>
                          </w:divBdr>
                          <w:divsChild>
                            <w:div w:id="705252404">
                              <w:marLeft w:val="75"/>
                              <w:marRight w:val="75"/>
                              <w:marTop w:val="0"/>
                              <w:marBottom w:val="0"/>
                              <w:divBdr>
                                <w:top w:val="none" w:sz="0" w:space="0" w:color="auto"/>
                                <w:left w:val="none" w:sz="0" w:space="0" w:color="auto"/>
                                <w:bottom w:val="none" w:sz="0" w:space="0" w:color="auto"/>
                                <w:right w:val="none" w:sz="0" w:space="0" w:color="auto"/>
                              </w:divBdr>
                              <w:divsChild>
                                <w:div w:id="367607523">
                                  <w:marLeft w:val="0"/>
                                  <w:marRight w:val="0"/>
                                  <w:marTop w:val="0"/>
                                  <w:marBottom w:val="0"/>
                                  <w:divBdr>
                                    <w:top w:val="none" w:sz="0" w:space="0" w:color="auto"/>
                                    <w:left w:val="none" w:sz="0" w:space="0" w:color="auto"/>
                                    <w:bottom w:val="none" w:sz="0" w:space="0" w:color="auto"/>
                                    <w:right w:val="none" w:sz="0" w:space="0" w:color="auto"/>
                                  </w:divBdr>
                                  <w:divsChild>
                                    <w:div w:id="1288779260">
                                      <w:marLeft w:val="0"/>
                                      <w:marRight w:val="0"/>
                                      <w:marTop w:val="0"/>
                                      <w:marBottom w:val="0"/>
                                      <w:divBdr>
                                        <w:top w:val="none" w:sz="0" w:space="0" w:color="auto"/>
                                        <w:left w:val="none" w:sz="0" w:space="0" w:color="auto"/>
                                        <w:bottom w:val="none" w:sz="0" w:space="0" w:color="auto"/>
                                        <w:right w:val="none" w:sz="0" w:space="0" w:color="auto"/>
                                      </w:divBdr>
                                      <w:divsChild>
                                        <w:div w:id="1036856141">
                                          <w:marLeft w:val="0"/>
                                          <w:marRight w:val="0"/>
                                          <w:marTop w:val="0"/>
                                          <w:marBottom w:val="0"/>
                                          <w:divBdr>
                                            <w:top w:val="none" w:sz="0" w:space="0" w:color="auto"/>
                                            <w:left w:val="none" w:sz="0" w:space="0" w:color="auto"/>
                                            <w:bottom w:val="none" w:sz="0" w:space="0" w:color="auto"/>
                                            <w:right w:val="none" w:sz="0" w:space="0" w:color="auto"/>
                                          </w:divBdr>
                                          <w:divsChild>
                                            <w:div w:id="371803940">
                                              <w:marLeft w:val="0"/>
                                              <w:marRight w:val="0"/>
                                              <w:marTop w:val="0"/>
                                              <w:marBottom w:val="0"/>
                                              <w:divBdr>
                                                <w:top w:val="none" w:sz="0" w:space="0" w:color="auto"/>
                                                <w:left w:val="none" w:sz="0" w:space="0" w:color="auto"/>
                                                <w:bottom w:val="none" w:sz="0" w:space="0" w:color="auto"/>
                                                <w:right w:val="none" w:sz="0" w:space="0" w:color="auto"/>
                                              </w:divBdr>
                                              <w:divsChild>
                                                <w:div w:id="502168638">
                                                  <w:marLeft w:val="0"/>
                                                  <w:marRight w:val="0"/>
                                                  <w:marTop w:val="0"/>
                                                  <w:marBottom w:val="0"/>
                                                  <w:divBdr>
                                                    <w:top w:val="none" w:sz="0" w:space="0" w:color="auto"/>
                                                    <w:left w:val="none" w:sz="0" w:space="0" w:color="auto"/>
                                                    <w:bottom w:val="none" w:sz="0" w:space="0" w:color="auto"/>
                                                    <w:right w:val="none" w:sz="0" w:space="0" w:color="auto"/>
                                                  </w:divBdr>
                                                  <w:divsChild>
                                                    <w:div w:id="958487052">
                                                      <w:marLeft w:val="0"/>
                                                      <w:marRight w:val="0"/>
                                                      <w:marTop w:val="0"/>
                                                      <w:marBottom w:val="0"/>
                                                      <w:divBdr>
                                                        <w:top w:val="none" w:sz="0" w:space="0" w:color="auto"/>
                                                        <w:left w:val="none" w:sz="0" w:space="0" w:color="auto"/>
                                                        <w:bottom w:val="none" w:sz="0" w:space="0" w:color="auto"/>
                                                        <w:right w:val="none" w:sz="0" w:space="0" w:color="auto"/>
                                                      </w:divBdr>
                                                      <w:divsChild>
                                                        <w:div w:id="1147089495">
                                                          <w:marLeft w:val="0"/>
                                                          <w:marRight w:val="0"/>
                                                          <w:marTop w:val="0"/>
                                                          <w:marBottom w:val="0"/>
                                                          <w:divBdr>
                                                            <w:top w:val="none" w:sz="0" w:space="0" w:color="auto"/>
                                                            <w:left w:val="none" w:sz="0" w:space="0" w:color="auto"/>
                                                            <w:bottom w:val="none" w:sz="0" w:space="0" w:color="auto"/>
                                                            <w:right w:val="none" w:sz="0" w:space="0" w:color="auto"/>
                                                          </w:divBdr>
                                                          <w:divsChild>
                                                            <w:div w:id="191917616">
                                                              <w:marLeft w:val="0"/>
                                                              <w:marRight w:val="0"/>
                                                              <w:marTop w:val="0"/>
                                                              <w:marBottom w:val="0"/>
                                                              <w:divBdr>
                                                                <w:top w:val="none" w:sz="0" w:space="0" w:color="auto"/>
                                                                <w:left w:val="none" w:sz="0" w:space="0" w:color="auto"/>
                                                                <w:bottom w:val="none" w:sz="0" w:space="0" w:color="auto"/>
                                                                <w:right w:val="none" w:sz="0" w:space="0" w:color="auto"/>
                                                              </w:divBdr>
                                                              <w:divsChild>
                                                                <w:div w:id="1965580161">
                                                                  <w:marLeft w:val="0"/>
                                                                  <w:marRight w:val="0"/>
                                                                  <w:marTop w:val="0"/>
                                                                  <w:marBottom w:val="0"/>
                                                                  <w:divBdr>
                                                                    <w:top w:val="none" w:sz="0" w:space="0" w:color="auto"/>
                                                                    <w:left w:val="none" w:sz="0" w:space="0" w:color="auto"/>
                                                                    <w:bottom w:val="none" w:sz="0" w:space="0" w:color="auto"/>
                                                                    <w:right w:val="none" w:sz="0" w:space="0" w:color="auto"/>
                                                                  </w:divBdr>
                                                                  <w:divsChild>
                                                                    <w:div w:id="1590849610">
                                                                      <w:marLeft w:val="0"/>
                                                                      <w:marRight w:val="0"/>
                                                                      <w:marTop w:val="0"/>
                                                                      <w:marBottom w:val="0"/>
                                                                      <w:divBdr>
                                                                        <w:top w:val="none" w:sz="0" w:space="0" w:color="auto"/>
                                                                        <w:left w:val="none" w:sz="0" w:space="0" w:color="auto"/>
                                                                        <w:bottom w:val="none" w:sz="0" w:space="0" w:color="auto"/>
                                                                        <w:right w:val="none" w:sz="0" w:space="0" w:color="auto"/>
                                                                      </w:divBdr>
                                                                      <w:divsChild>
                                                                        <w:div w:id="102112063">
                                                                          <w:marLeft w:val="0"/>
                                                                          <w:marRight w:val="0"/>
                                                                          <w:marTop w:val="0"/>
                                                                          <w:marBottom w:val="0"/>
                                                                          <w:divBdr>
                                                                            <w:top w:val="none" w:sz="0" w:space="0" w:color="auto"/>
                                                                            <w:left w:val="none" w:sz="0" w:space="0" w:color="auto"/>
                                                                            <w:bottom w:val="none" w:sz="0" w:space="0" w:color="auto"/>
                                                                            <w:right w:val="none" w:sz="0" w:space="0" w:color="auto"/>
                                                                          </w:divBdr>
                                                                          <w:divsChild>
                                                                            <w:div w:id="190829942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3080957">
      <w:bodyDiv w:val="1"/>
      <w:marLeft w:val="0"/>
      <w:marRight w:val="0"/>
      <w:marTop w:val="0"/>
      <w:marBottom w:val="0"/>
      <w:divBdr>
        <w:top w:val="none" w:sz="0" w:space="0" w:color="auto"/>
        <w:left w:val="none" w:sz="0" w:space="0" w:color="auto"/>
        <w:bottom w:val="none" w:sz="0" w:space="0" w:color="auto"/>
        <w:right w:val="none" w:sz="0" w:space="0" w:color="auto"/>
      </w:divBdr>
    </w:div>
    <w:div w:id="878318075">
      <w:bodyDiv w:val="1"/>
      <w:marLeft w:val="0"/>
      <w:marRight w:val="0"/>
      <w:marTop w:val="0"/>
      <w:marBottom w:val="0"/>
      <w:divBdr>
        <w:top w:val="none" w:sz="0" w:space="0" w:color="auto"/>
        <w:left w:val="none" w:sz="0" w:space="0" w:color="auto"/>
        <w:bottom w:val="none" w:sz="0" w:space="0" w:color="auto"/>
        <w:right w:val="none" w:sz="0" w:space="0" w:color="auto"/>
      </w:divBdr>
    </w:div>
    <w:div w:id="886069584">
      <w:bodyDiv w:val="1"/>
      <w:marLeft w:val="0"/>
      <w:marRight w:val="0"/>
      <w:marTop w:val="0"/>
      <w:marBottom w:val="0"/>
      <w:divBdr>
        <w:top w:val="none" w:sz="0" w:space="0" w:color="auto"/>
        <w:left w:val="none" w:sz="0" w:space="0" w:color="auto"/>
        <w:bottom w:val="none" w:sz="0" w:space="0" w:color="auto"/>
        <w:right w:val="none" w:sz="0" w:space="0" w:color="auto"/>
      </w:divBdr>
    </w:div>
    <w:div w:id="945650117">
      <w:bodyDiv w:val="1"/>
      <w:marLeft w:val="0"/>
      <w:marRight w:val="0"/>
      <w:marTop w:val="0"/>
      <w:marBottom w:val="0"/>
      <w:divBdr>
        <w:top w:val="none" w:sz="0" w:space="0" w:color="auto"/>
        <w:left w:val="none" w:sz="0" w:space="0" w:color="auto"/>
        <w:bottom w:val="none" w:sz="0" w:space="0" w:color="auto"/>
        <w:right w:val="none" w:sz="0" w:space="0" w:color="auto"/>
      </w:divBdr>
    </w:div>
    <w:div w:id="1010646366">
      <w:bodyDiv w:val="1"/>
      <w:marLeft w:val="0"/>
      <w:marRight w:val="0"/>
      <w:marTop w:val="0"/>
      <w:marBottom w:val="0"/>
      <w:divBdr>
        <w:top w:val="none" w:sz="0" w:space="0" w:color="auto"/>
        <w:left w:val="none" w:sz="0" w:space="0" w:color="auto"/>
        <w:bottom w:val="none" w:sz="0" w:space="0" w:color="auto"/>
        <w:right w:val="none" w:sz="0" w:space="0" w:color="auto"/>
      </w:divBdr>
      <w:divsChild>
        <w:div w:id="923491526">
          <w:marLeft w:val="0"/>
          <w:marRight w:val="0"/>
          <w:marTop w:val="0"/>
          <w:marBottom w:val="0"/>
          <w:divBdr>
            <w:top w:val="none" w:sz="0" w:space="0" w:color="auto"/>
            <w:left w:val="none" w:sz="0" w:space="0" w:color="auto"/>
            <w:bottom w:val="none" w:sz="0" w:space="0" w:color="auto"/>
            <w:right w:val="none" w:sz="0" w:space="0" w:color="auto"/>
          </w:divBdr>
          <w:divsChild>
            <w:div w:id="1689678747">
              <w:marLeft w:val="0"/>
              <w:marRight w:val="0"/>
              <w:marTop w:val="0"/>
              <w:marBottom w:val="0"/>
              <w:divBdr>
                <w:top w:val="none" w:sz="0" w:space="0" w:color="auto"/>
                <w:left w:val="none" w:sz="0" w:space="0" w:color="auto"/>
                <w:bottom w:val="none" w:sz="0" w:space="0" w:color="auto"/>
                <w:right w:val="none" w:sz="0" w:space="0" w:color="auto"/>
              </w:divBdr>
              <w:divsChild>
                <w:div w:id="139229916">
                  <w:marLeft w:val="0"/>
                  <w:marRight w:val="0"/>
                  <w:marTop w:val="0"/>
                  <w:marBottom w:val="0"/>
                  <w:divBdr>
                    <w:top w:val="none" w:sz="0" w:space="0" w:color="auto"/>
                    <w:left w:val="none" w:sz="0" w:space="0" w:color="auto"/>
                    <w:bottom w:val="none" w:sz="0" w:space="0" w:color="auto"/>
                    <w:right w:val="none" w:sz="0" w:space="0" w:color="auto"/>
                  </w:divBdr>
                  <w:divsChild>
                    <w:div w:id="1742291452">
                      <w:marLeft w:val="0"/>
                      <w:marRight w:val="0"/>
                      <w:marTop w:val="0"/>
                      <w:marBottom w:val="0"/>
                      <w:divBdr>
                        <w:top w:val="none" w:sz="0" w:space="0" w:color="auto"/>
                        <w:left w:val="none" w:sz="0" w:space="0" w:color="auto"/>
                        <w:bottom w:val="none" w:sz="0" w:space="0" w:color="auto"/>
                        <w:right w:val="none" w:sz="0" w:space="0" w:color="auto"/>
                      </w:divBdr>
                      <w:divsChild>
                        <w:div w:id="892346103">
                          <w:marLeft w:val="0"/>
                          <w:marRight w:val="0"/>
                          <w:marTop w:val="0"/>
                          <w:marBottom w:val="0"/>
                          <w:divBdr>
                            <w:top w:val="none" w:sz="0" w:space="0" w:color="auto"/>
                            <w:left w:val="none" w:sz="0" w:space="0" w:color="auto"/>
                            <w:bottom w:val="none" w:sz="0" w:space="0" w:color="auto"/>
                            <w:right w:val="none" w:sz="0" w:space="0" w:color="auto"/>
                          </w:divBdr>
                          <w:divsChild>
                            <w:div w:id="2123189174">
                              <w:marLeft w:val="0"/>
                              <w:marRight w:val="0"/>
                              <w:marTop w:val="0"/>
                              <w:marBottom w:val="0"/>
                              <w:divBdr>
                                <w:top w:val="none" w:sz="0" w:space="0" w:color="auto"/>
                                <w:left w:val="none" w:sz="0" w:space="0" w:color="auto"/>
                                <w:bottom w:val="none" w:sz="0" w:space="0" w:color="auto"/>
                                <w:right w:val="none" w:sz="0" w:space="0" w:color="auto"/>
                              </w:divBdr>
                              <w:divsChild>
                                <w:div w:id="1361709213">
                                  <w:marLeft w:val="3600"/>
                                  <w:marRight w:val="2700"/>
                                  <w:marTop w:val="0"/>
                                  <w:marBottom w:val="0"/>
                                  <w:divBdr>
                                    <w:top w:val="single" w:sz="6" w:space="0" w:color="C9C9C9"/>
                                    <w:left w:val="single" w:sz="6" w:space="0" w:color="C9C9C9"/>
                                    <w:bottom w:val="single" w:sz="6" w:space="0" w:color="C9C9C9"/>
                                    <w:right w:val="single" w:sz="6" w:space="0" w:color="C9C9C9"/>
                                  </w:divBdr>
                                  <w:divsChild>
                                    <w:div w:id="1270546871">
                                      <w:marLeft w:val="0"/>
                                      <w:marRight w:val="0"/>
                                      <w:marTop w:val="0"/>
                                      <w:marBottom w:val="0"/>
                                      <w:divBdr>
                                        <w:top w:val="none" w:sz="0" w:space="0" w:color="auto"/>
                                        <w:left w:val="none" w:sz="0" w:space="0" w:color="auto"/>
                                        <w:bottom w:val="none" w:sz="0" w:space="0" w:color="auto"/>
                                        <w:right w:val="none" w:sz="0" w:space="0" w:color="auto"/>
                                      </w:divBdr>
                                      <w:divsChild>
                                        <w:div w:id="1969820999">
                                          <w:marLeft w:val="0"/>
                                          <w:marRight w:val="0"/>
                                          <w:marTop w:val="0"/>
                                          <w:marBottom w:val="0"/>
                                          <w:divBdr>
                                            <w:top w:val="none" w:sz="0" w:space="0" w:color="auto"/>
                                            <w:left w:val="none" w:sz="0" w:space="0" w:color="auto"/>
                                            <w:bottom w:val="none" w:sz="0" w:space="0" w:color="auto"/>
                                            <w:right w:val="none" w:sz="0" w:space="0" w:color="auto"/>
                                          </w:divBdr>
                                          <w:divsChild>
                                            <w:div w:id="1192762393">
                                              <w:marLeft w:val="0"/>
                                              <w:marRight w:val="0"/>
                                              <w:marTop w:val="0"/>
                                              <w:marBottom w:val="0"/>
                                              <w:divBdr>
                                                <w:top w:val="none" w:sz="0" w:space="0" w:color="auto"/>
                                                <w:left w:val="none" w:sz="0" w:space="0" w:color="auto"/>
                                                <w:bottom w:val="none" w:sz="0" w:space="0" w:color="auto"/>
                                                <w:right w:val="none" w:sz="0" w:space="0" w:color="auto"/>
                                              </w:divBdr>
                                              <w:divsChild>
                                                <w:div w:id="120490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8796002">
      <w:bodyDiv w:val="1"/>
      <w:marLeft w:val="0"/>
      <w:marRight w:val="0"/>
      <w:marTop w:val="0"/>
      <w:marBottom w:val="0"/>
      <w:divBdr>
        <w:top w:val="none" w:sz="0" w:space="0" w:color="auto"/>
        <w:left w:val="none" w:sz="0" w:space="0" w:color="auto"/>
        <w:bottom w:val="none" w:sz="0" w:space="0" w:color="auto"/>
        <w:right w:val="none" w:sz="0" w:space="0" w:color="auto"/>
      </w:divBdr>
    </w:div>
    <w:div w:id="1066804674">
      <w:bodyDiv w:val="1"/>
      <w:marLeft w:val="0"/>
      <w:marRight w:val="0"/>
      <w:marTop w:val="0"/>
      <w:marBottom w:val="0"/>
      <w:divBdr>
        <w:top w:val="none" w:sz="0" w:space="0" w:color="auto"/>
        <w:left w:val="none" w:sz="0" w:space="0" w:color="auto"/>
        <w:bottom w:val="none" w:sz="0" w:space="0" w:color="auto"/>
        <w:right w:val="none" w:sz="0" w:space="0" w:color="auto"/>
      </w:divBdr>
    </w:div>
    <w:div w:id="1077898769">
      <w:bodyDiv w:val="1"/>
      <w:marLeft w:val="0"/>
      <w:marRight w:val="0"/>
      <w:marTop w:val="0"/>
      <w:marBottom w:val="0"/>
      <w:divBdr>
        <w:top w:val="none" w:sz="0" w:space="0" w:color="auto"/>
        <w:left w:val="none" w:sz="0" w:space="0" w:color="auto"/>
        <w:bottom w:val="none" w:sz="0" w:space="0" w:color="auto"/>
        <w:right w:val="none" w:sz="0" w:space="0" w:color="auto"/>
      </w:divBdr>
    </w:div>
    <w:div w:id="1094396740">
      <w:bodyDiv w:val="1"/>
      <w:marLeft w:val="0"/>
      <w:marRight w:val="0"/>
      <w:marTop w:val="0"/>
      <w:marBottom w:val="0"/>
      <w:divBdr>
        <w:top w:val="none" w:sz="0" w:space="0" w:color="auto"/>
        <w:left w:val="none" w:sz="0" w:space="0" w:color="auto"/>
        <w:bottom w:val="none" w:sz="0" w:space="0" w:color="auto"/>
        <w:right w:val="none" w:sz="0" w:space="0" w:color="auto"/>
      </w:divBdr>
    </w:div>
    <w:div w:id="1147935009">
      <w:bodyDiv w:val="1"/>
      <w:marLeft w:val="0"/>
      <w:marRight w:val="0"/>
      <w:marTop w:val="0"/>
      <w:marBottom w:val="0"/>
      <w:divBdr>
        <w:top w:val="none" w:sz="0" w:space="0" w:color="auto"/>
        <w:left w:val="none" w:sz="0" w:space="0" w:color="auto"/>
        <w:bottom w:val="none" w:sz="0" w:space="0" w:color="auto"/>
        <w:right w:val="none" w:sz="0" w:space="0" w:color="auto"/>
      </w:divBdr>
    </w:div>
    <w:div w:id="1174145816">
      <w:bodyDiv w:val="1"/>
      <w:marLeft w:val="0"/>
      <w:marRight w:val="0"/>
      <w:marTop w:val="0"/>
      <w:marBottom w:val="0"/>
      <w:divBdr>
        <w:top w:val="none" w:sz="0" w:space="0" w:color="auto"/>
        <w:left w:val="none" w:sz="0" w:space="0" w:color="auto"/>
        <w:bottom w:val="none" w:sz="0" w:space="0" w:color="auto"/>
        <w:right w:val="none" w:sz="0" w:space="0" w:color="auto"/>
      </w:divBdr>
    </w:div>
    <w:div w:id="1213229491">
      <w:bodyDiv w:val="1"/>
      <w:marLeft w:val="0"/>
      <w:marRight w:val="0"/>
      <w:marTop w:val="0"/>
      <w:marBottom w:val="0"/>
      <w:divBdr>
        <w:top w:val="none" w:sz="0" w:space="0" w:color="auto"/>
        <w:left w:val="none" w:sz="0" w:space="0" w:color="auto"/>
        <w:bottom w:val="none" w:sz="0" w:space="0" w:color="auto"/>
        <w:right w:val="none" w:sz="0" w:space="0" w:color="auto"/>
      </w:divBdr>
      <w:divsChild>
        <w:div w:id="83454582">
          <w:marLeft w:val="0"/>
          <w:marRight w:val="0"/>
          <w:marTop w:val="0"/>
          <w:marBottom w:val="0"/>
          <w:divBdr>
            <w:top w:val="none" w:sz="0" w:space="0" w:color="auto"/>
            <w:left w:val="none" w:sz="0" w:space="0" w:color="auto"/>
            <w:bottom w:val="none" w:sz="0" w:space="0" w:color="auto"/>
            <w:right w:val="none" w:sz="0" w:space="0" w:color="auto"/>
          </w:divBdr>
          <w:divsChild>
            <w:div w:id="237860582">
              <w:marLeft w:val="0"/>
              <w:marRight w:val="0"/>
              <w:marTop w:val="0"/>
              <w:marBottom w:val="0"/>
              <w:divBdr>
                <w:top w:val="none" w:sz="0" w:space="0" w:color="auto"/>
                <w:left w:val="none" w:sz="0" w:space="0" w:color="auto"/>
                <w:bottom w:val="none" w:sz="0" w:space="0" w:color="auto"/>
                <w:right w:val="none" w:sz="0" w:space="0" w:color="auto"/>
              </w:divBdr>
              <w:divsChild>
                <w:div w:id="437023512">
                  <w:marLeft w:val="0"/>
                  <w:marRight w:val="0"/>
                  <w:marTop w:val="0"/>
                  <w:marBottom w:val="0"/>
                  <w:divBdr>
                    <w:top w:val="none" w:sz="0" w:space="0" w:color="auto"/>
                    <w:left w:val="none" w:sz="0" w:space="0" w:color="auto"/>
                    <w:bottom w:val="none" w:sz="0" w:space="0" w:color="auto"/>
                    <w:right w:val="none" w:sz="0" w:space="0" w:color="auto"/>
                  </w:divBdr>
                  <w:divsChild>
                    <w:div w:id="1689453919">
                      <w:marLeft w:val="0"/>
                      <w:marRight w:val="0"/>
                      <w:marTop w:val="0"/>
                      <w:marBottom w:val="0"/>
                      <w:divBdr>
                        <w:top w:val="none" w:sz="0" w:space="0" w:color="auto"/>
                        <w:left w:val="none" w:sz="0" w:space="0" w:color="auto"/>
                        <w:bottom w:val="none" w:sz="0" w:space="0" w:color="auto"/>
                        <w:right w:val="none" w:sz="0" w:space="0" w:color="auto"/>
                      </w:divBdr>
                      <w:divsChild>
                        <w:div w:id="700595180">
                          <w:marLeft w:val="0"/>
                          <w:marRight w:val="0"/>
                          <w:marTop w:val="0"/>
                          <w:marBottom w:val="210"/>
                          <w:divBdr>
                            <w:top w:val="none" w:sz="0" w:space="0" w:color="auto"/>
                            <w:left w:val="none" w:sz="0" w:space="0" w:color="auto"/>
                            <w:bottom w:val="none" w:sz="0" w:space="0" w:color="auto"/>
                            <w:right w:val="none" w:sz="0" w:space="0" w:color="auto"/>
                          </w:divBdr>
                          <w:divsChild>
                            <w:div w:id="1444420888">
                              <w:marLeft w:val="75"/>
                              <w:marRight w:val="75"/>
                              <w:marTop w:val="0"/>
                              <w:marBottom w:val="0"/>
                              <w:divBdr>
                                <w:top w:val="none" w:sz="0" w:space="0" w:color="auto"/>
                                <w:left w:val="none" w:sz="0" w:space="0" w:color="auto"/>
                                <w:bottom w:val="none" w:sz="0" w:space="0" w:color="auto"/>
                                <w:right w:val="none" w:sz="0" w:space="0" w:color="auto"/>
                              </w:divBdr>
                              <w:divsChild>
                                <w:div w:id="1865093056">
                                  <w:marLeft w:val="0"/>
                                  <w:marRight w:val="0"/>
                                  <w:marTop w:val="0"/>
                                  <w:marBottom w:val="0"/>
                                  <w:divBdr>
                                    <w:top w:val="none" w:sz="0" w:space="0" w:color="auto"/>
                                    <w:left w:val="none" w:sz="0" w:space="0" w:color="auto"/>
                                    <w:bottom w:val="none" w:sz="0" w:space="0" w:color="auto"/>
                                    <w:right w:val="none" w:sz="0" w:space="0" w:color="auto"/>
                                  </w:divBdr>
                                  <w:divsChild>
                                    <w:div w:id="788594991">
                                      <w:marLeft w:val="0"/>
                                      <w:marRight w:val="0"/>
                                      <w:marTop w:val="0"/>
                                      <w:marBottom w:val="0"/>
                                      <w:divBdr>
                                        <w:top w:val="none" w:sz="0" w:space="0" w:color="auto"/>
                                        <w:left w:val="none" w:sz="0" w:space="0" w:color="auto"/>
                                        <w:bottom w:val="none" w:sz="0" w:space="0" w:color="auto"/>
                                        <w:right w:val="none" w:sz="0" w:space="0" w:color="auto"/>
                                      </w:divBdr>
                                      <w:divsChild>
                                        <w:div w:id="66727847">
                                          <w:marLeft w:val="0"/>
                                          <w:marRight w:val="0"/>
                                          <w:marTop w:val="0"/>
                                          <w:marBottom w:val="0"/>
                                          <w:divBdr>
                                            <w:top w:val="none" w:sz="0" w:space="0" w:color="auto"/>
                                            <w:left w:val="none" w:sz="0" w:space="0" w:color="auto"/>
                                            <w:bottom w:val="none" w:sz="0" w:space="0" w:color="auto"/>
                                            <w:right w:val="none" w:sz="0" w:space="0" w:color="auto"/>
                                          </w:divBdr>
                                          <w:divsChild>
                                            <w:div w:id="1202985689">
                                              <w:marLeft w:val="0"/>
                                              <w:marRight w:val="0"/>
                                              <w:marTop w:val="0"/>
                                              <w:marBottom w:val="0"/>
                                              <w:divBdr>
                                                <w:top w:val="none" w:sz="0" w:space="0" w:color="auto"/>
                                                <w:left w:val="none" w:sz="0" w:space="0" w:color="auto"/>
                                                <w:bottom w:val="none" w:sz="0" w:space="0" w:color="auto"/>
                                                <w:right w:val="none" w:sz="0" w:space="0" w:color="auto"/>
                                              </w:divBdr>
                                              <w:divsChild>
                                                <w:div w:id="228155244">
                                                  <w:marLeft w:val="0"/>
                                                  <w:marRight w:val="0"/>
                                                  <w:marTop w:val="0"/>
                                                  <w:marBottom w:val="0"/>
                                                  <w:divBdr>
                                                    <w:top w:val="none" w:sz="0" w:space="0" w:color="auto"/>
                                                    <w:left w:val="none" w:sz="0" w:space="0" w:color="auto"/>
                                                    <w:bottom w:val="none" w:sz="0" w:space="0" w:color="auto"/>
                                                    <w:right w:val="none" w:sz="0" w:space="0" w:color="auto"/>
                                                  </w:divBdr>
                                                  <w:divsChild>
                                                    <w:div w:id="2026134425">
                                                      <w:marLeft w:val="0"/>
                                                      <w:marRight w:val="0"/>
                                                      <w:marTop w:val="0"/>
                                                      <w:marBottom w:val="0"/>
                                                      <w:divBdr>
                                                        <w:top w:val="none" w:sz="0" w:space="0" w:color="auto"/>
                                                        <w:left w:val="none" w:sz="0" w:space="0" w:color="auto"/>
                                                        <w:bottom w:val="none" w:sz="0" w:space="0" w:color="auto"/>
                                                        <w:right w:val="none" w:sz="0" w:space="0" w:color="auto"/>
                                                      </w:divBdr>
                                                      <w:divsChild>
                                                        <w:div w:id="296380196">
                                                          <w:marLeft w:val="0"/>
                                                          <w:marRight w:val="0"/>
                                                          <w:marTop w:val="0"/>
                                                          <w:marBottom w:val="0"/>
                                                          <w:divBdr>
                                                            <w:top w:val="none" w:sz="0" w:space="0" w:color="auto"/>
                                                            <w:left w:val="none" w:sz="0" w:space="0" w:color="auto"/>
                                                            <w:bottom w:val="none" w:sz="0" w:space="0" w:color="auto"/>
                                                            <w:right w:val="none" w:sz="0" w:space="0" w:color="auto"/>
                                                          </w:divBdr>
                                                          <w:divsChild>
                                                            <w:div w:id="371200148">
                                                              <w:marLeft w:val="0"/>
                                                              <w:marRight w:val="0"/>
                                                              <w:marTop w:val="0"/>
                                                              <w:marBottom w:val="0"/>
                                                              <w:divBdr>
                                                                <w:top w:val="none" w:sz="0" w:space="0" w:color="auto"/>
                                                                <w:left w:val="none" w:sz="0" w:space="0" w:color="auto"/>
                                                                <w:bottom w:val="none" w:sz="0" w:space="0" w:color="auto"/>
                                                                <w:right w:val="none" w:sz="0" w:space="0" w:color="auto"/>
                                                              </w:divBdr>
                                                              <w:divsChild>
                                                                <w:div w:id="1264267908">
                                                                  <w:marLeft w:val="0"/>
                                                                  <w:marRight w:val="0"/>
                                                                  <w:marTop w:val="0"/>
                                                                  <w:marBottom w:val="0"/>
                                                                  <w:divBdr>
                                                                    <w:top w:val="none" w:sz="0" w:space="0" w:color="auto"/>
                                                                    <w:left w:val="none" w:sz="0" w:space="0" w:color="auto"/>
                                                                    <w:bottom w:val="none" w:sz="0" w:space="0" w:color="auto"/>
                                                                    <w:right w:val="none" w:sz="0" w:space="0" w:color="auto"/>
                                                                  </w:divBdr>
                                                                  <w:divsChild>
                                                                    <w:div w:id="1556624249">
                                                                      <w:marLeft w:val="0"/>
                                                                      <w:marRight w:val="0"/>
                                                                      <w:marTop w:val="0"/>
                                                                      <w:marBottom w:val="0"/>
                                                                      <w:divBdr>
                                                                        <w:top w:val="none" w:sz="0" w:space="0" w:color="auto"/>
                                                                        <w:left w:val="none" w:sz="0" w:space="0" w:color="auto"/>
                                                                        <w:bottom w:val="none" w:sz="0" w:space="0" w:color="auto"/>
                                                                        <w:right w:val="none" w:sz="0" w:space="0" w:color="auto"/>
                                                                      </w:divBdr>
                                                                      <w:divsChild>
                                                                        <w:div w:id="786579747">
                                                                          <w:marLeft w:val="0"/>
                                                                          <w:marRight w:val="0"/>
                                                                          <w:marTop w:val="0"/>
                                                                          <w:marBottom w:val="0"/>
                                                                          <w:divBdr>
                                                                            <w:top w:val="none" w:sz="0" w:space="0" w:color="auto"/>
                                                                            <w:left w:val="none" w:sz="0" w:space="0" w:color="auto"/>
                                                                            <w:bottom w:val="none" w:sz="0" w:space="0" w:color="auto"/>
                                                                            <w:right w:val="none" w:sz="0" w:space="0" w:color="auto"/>
                                                                          </w:divBdr>
                                                                          <w:divsChild>
                                                                            <w:div w:id="1136528279">
                                                                              <w:marLeft w:val="0"/>
                                                                              <w:marRight w:val="0"/>
                                                                              <w:marTop w:val="0"/>
                                                                              <w:marBottom w:val="120"/>
                                                                              <w:divBdr>
                                                                                <w:top w:val="none" w:sz="0" w:space="0" w:color="auto"/>
                                                                                <w:left w:val="none" w:sz="0" w:space="0" w:color="auto"/>
                                                                                <w:bottom w:val="none" w:sz="0" w:space="0" w:color="auto"/>
                                                                                <w:right w:val="none" w:sz="0" w:space="0" w:color="auto"/>
                                                                              </w:divBdr>
                                                                            </w:div>
                                                                          </w:divsChild>
                                                                        </w:div>
                                                                        <w:div w:id="982392186">
                                                                          <w:marLeft w:val="0"/>
                                                                          <w:marRight w:val="0"/>
                                                                          <w:marTop w:val="0"/>
                                                                          <w:marBottom w:val="0"/>
                                                                          <w:divBdr>
                                                                            <w:top w:val="none" w:sz="0" w:space="0" w:color="auto"/>
                                                                            <w:left w:val="none" w:sz="0" w:space="0" w:color="auto"/>
                                                                            <w:bottom w:val="none" w:sz="0" w:space="0" w:color="auto"/>
                                                                            <w:right w:val="none" w:sz="0" w:space="0" w:color="auto"/>
                                                                          </w:divBdr>
                                                                          <w:divsChild>
                                                                            <w:div w:id="1697999410">
                                                                              <w:marLeft w:val="0"/>
                                                                              <w:marRight w:val="0"/>
                                                                              <w:marTop w:val="0"/>
                                                                              <w:marBottom w:val="120"/>
                                                                              <w:divBdr>
                                                                                <w:top w:val="none" w:sz="0" w:space="0" w:color="auto"/>
                                                                                <w:left w:val="none" w:sz="0" w:space="0" w:color="auto"/>
                                                                                <w:bottom w:val="none" w:sz="0" w:space="0" w:color="auto"/>
                                                                                <w:right w:val="none" w:sz="0" w:space="0" w:color="auto"/>
                                                                              </w:divBdr>
                                                                            </w:div>
                                                                          </w:divsChild>
                                                                        </w:div>
                                                                        <w:div w:id="467163828">
                                                                          <w:marLeft w:val="0"/>
                                                                          <w:marRight w:val="0"/>
                                                                          <w:marTop w:val="0"/>
                                                                          <w:marBottom w:val="0"/>
                                                                          <w:divBdr>
                                                                            <w:top w:val="none" w:sz="0" w:space="0" w:color="auto"/>
                                                                            <w:left w:val="none" w:sz="0" w:space="0" w:color="auto"/>
                                                                            <w:bottom w:val="none" w:sz="0" w:space="0" w:color="auto"/>
                                                                            <w:right w:val="none" w:sz="0" w:space="0" w:color="auto"/>
                                                                          </w:divBdr>
                                                                          <w:divsChild>
                                                                            <w:div w:id="165079102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1887892">
      <w:bodyDiv w:val="1"/>
      <w:marLeft w:val="0"/>
      <w:marRight w:val="0"/>
      <w:marTop w:val="0"/>
      <w:marBottom w:val="0"/>
      <w:divBdr>
        <w:top w:val="none" w:sz="0" w:space="0" w:color="auto"/>
        <w:left w:val="none" w:sz="0" w:space="0" w:color="auto"/>
        <w:bottom w:val="none" w:sz="0" w:space="0" w:color="auto"/>
        <w:right w:val="none" w:sz="0" w:space="0" w:color="auto"/>
      </w:divBdr>
    </w:div>
    <w:div w:id="1258561924">
      <w:bodyDiv w:val="1"/>
      <w:marLeft w:val="0"/>
      <w:marRight w:val="0"/>
      <w:marTop w:val="0"/>
      <w:marBottom w:val="0"/>
      <w:divBdr>
        <w:top w:val="none" w:sz="0" w:space="0" w:color="auto"/>
        <w:left w:val="none" w:sz="0" w:space="0" w:color="auto"/>
        <w:bottom w:val="none" w:sz="0" w:space="0" w:color="auto"/>
        <w:right w:val="none" w:sz="0" w:space="0" w:color="auto"/>
      </w:divBdr>
    </w:div>
    <w:div w:id="1328823536">
      <w:bodyDiv w:val="1"/>
      <w:marLeft w:val="0"/>
      <w:marRight w:val="0"/>
      <w:marTop w:val="0"/>
      <w:marBottom w:val="0"/>
      <w:divBdr>
        <w:top w:val="none" w:sz="0" w:space="0" w:color="auto"/>
        <w:left w:val="none" w:sz="0" w:space="0" w:color="auto"/>
        <w:bottom w:val="none" w:sz="0" w:space="0" w:color="auto"/>
        <w:right w:val="none" w:sz="0" w:space="0" w:color="auto"/>
      </w:divBdr>
    </w:div>
    <w:div w:id="1331176006">
      <w:bodyDiv w:val="1"/>
      <w:marLeft w:val="0"/>
      <w:marRight w:val="0"/>
      <w:marTop w:val="0"/>
      <w:marBottom w:val="0"/>
      <w:divBdr>
        <w:top w:val="none" w:sz="0" w:space="0" w:color="auto"/>
        <w:left w:val="none" w:sz="0" w:space="0" w:color="auto"/>
        <w:bottom w:val="none" w:sz="0" w:space="0" w:color="auto"/>
        <w:right w:val="none" w:sz="0" w:space="0" w:color="auto"/>
      </w:divBdr>
    </w:div>
    <w:div w:id="1353873024">
      <w:bodyDiv w:val="1"/>
      <w:marLeft w:val="0"/>
      <w:marRight w:val="0"/>
      <w:marTop w:val="0"/>
      <w:marBottom w:val="0"/>
      <w:divBdr>
        <w:top w:val="none" w:sz="0" w:space="0" w:color="auto"/>
        <w:left w:val="none" w:sz="0" w:space="0" w:color="auto"/>
        <w:bottom w:val="none" w:sz="0" w:space="0" w:color="auto"/>
        <w:right w:val="none" w:sz="0" w:space="0" w:color="auto"/>
      </w:divBdr>
    </w:div>
    <w:div w:id="1386173328">
      <w:bodyDiv w:val="1"/>
      <w:marLeft w:val="0"/>
      <w:marRight w:val="0"/>
      <w:marTop w:val="0"/>
      <w:marBottom w:val="0"/>
      <w:divBdr>
        <w:top w:val="none" w:sz="0" w:space="0" w:color="auto"/>
        <w:left w:val="none" w:sz="0" w:space="0" w:color="auto"/>
        <w:bottom w:val="none" w:sz="0" w:space="0" w:color="auto"/>
        <w:right w:val="none" w:sz="0" w:space="0" w:color="auto"/>
      </w:divBdr>
    </w:div>
    <w:div w:id="1389374738">
      <w:bodyDiv w:val="1"/>
      <w:marLeft w:val="0"/>
      <w:marRight w:val="0"/>
      <w:marTop w:val="0"/>
      <w:marBottom w:val="0"/>
      <w:divBdr>
        <w:top w:val="none" w:sz="0" w:space="0" w:color="auto"/>
        <w:left w:val="none" w:sz="0" w:space="0" w:color="auto"/>
        <w:bottom w:val="none" w:sz="0" w:space="0" w:color="auto"/>
        <w:right w:val="none" w:sz="0" w:space="0" w:color="auto"/>
      </w:divBdr>
    </w:div>
    <w:div w:id="1403482113">
      <w:bodyDiv w:val="1"/>
      <w:marLeft w:val="0"/>
      <w:marRight w:val="0"/>
      <w:marTop w:val="0"/>
      <w:marBottom w:val="0"/>
      <w:divBdr>
        <w:top w:val="none" w:sz="0" w:space="0" w:color="auto"/>
        <w:left w:val="none" w:sz="0" w:space="0" w:color="auto"/>
        <w:bottom w:val="none" w:sz="0" w:space="0" w:color="auto"/>
        <w:right w:val="none" w:sz="0" w:space="0" w:color="auto"/>
      </w:divBdr>
    </w:div>
    <w:div w:id="1633099368">
      <w:bodyDiv w:val="1"/>
      <w:marLeft w:val="0"/>
      <w:marRight w:val="0"/>
      <w:marTop w:val="0"/>
      <w:marBottom w:val="0"/>
      <w:divBdr>
        <w:top w:val="none" w:sz="0" w:space="0" w:color="auto"/>
        <w:left w:val="none" w:sz="0" w:space="0" w:color="auto"/>
        <w:bottom w:val="none" w:sz="0" w:space="0" w:color="auto"/>
        <w:right w:val="none" w:sz="0" w:space="0" w:color="auto"/>
      </w:divBdr>
    </w:div>
    <w:div w:id="1767192762">
      <w:bodyDiv w:val="1"/>
      <w:marLeft w:val="0"/>
      <w:marRight w:val="0"/>
      <w:marTop w:val="0"/>
      <w:marBottom w:val="0"/>
      <w:divBdr>
        <w:top w:val="none" w:sz="0" w:space="0" w:color="auto"/>
        <w:left w:val="none" w:sz="0" w:space="0" w:color="auto"/>
        <w:bottom w:val="none" w:sz="0" w:space="0" w:color="auto"/>
        <w:right w:val="none" w:sz="0" w:space="0" w:color="auto"/>
      </w:divBdr>
    </w:div>
    <w:div w:id="1792091608">
      <w:bodyDiv w:val="1"/>
      <w:marLeft w:val="0"/>
      <w:marRight w:val="0"/>
      <w:marTop w:val="0"/>
      <w:marBottom w:val="0"/>
      <w:divBdr>
        <w:top w:val="none" w:sz="0" w:space="0" w:color="auto"/>
        <w:left w:val="none" w:sz="0" w:space="0" w:color="auto"/>
        <w:bottom w:val="none" w:sz="0" w:space="0" w:color="auto"/>
        <w:right w:val="none" w:sz="0" w:space="0" w:color="auto"/>
      </w:divBdr>
    </w:div>
    <w:div w:id="1793327380">
      <w:bodyDiv w:val="1"/>
      <w:marLeft w:val="0"/>
      <w:marRight w:val="0"/>
      <w:marTop w:val="0"/>
      <w:marBottom w:val="0"/>
      <w:divBdr>
        <w:top w:val="none" w:sz="0" w:space="0" w:color="auto"/>
        <w:left w:val="none" w:sz="0" w:space="0" w:color="auto"/>
        <w:bottom w:val="none" w:sz="0" w:space="0" w:color="auto"/>
        <w:right w:val="none" w:sz="0" w:space="0" w:color="auto"/>
      </w:divBdr>
    </w:div>
    <w:div w:id="1804538514">
      <w:bodyDiv w:val="1"/>
      <w:marLeft w:val="0"/>
      <w:marRight w:val="0"/>
      <w:marTop w:val="0"/>
      <w:marBottom w:val="0"/>
      <w:divBdr>
        <w:top w:val="none" w:sz="0" w:space="0" w:color="auto"/>
        <w:left w:val="none" w:sz="0" w:space="0" w:color="auto"/>
        <w:bottom w:val="none" w:sz="0" w:space="0" w:color="auto"/>
        <w:right w:val="none" w:sz="0" w:space="0" w:color="auto"/>
      </w:divBdr>
    </w:div>
    <w:div w:id="1845851109">
      <w:bodyDiv w:val="1"/>
      <w:marLeft w:val="0"/>
      <w:marRight w:val="0"/>
      <w:marTop w:val="0"/>
      <w:marBottom w:val="0"/>
      <w:divBdr>
        <w:top w:val="none" w:sz="0" w:space="0" w:color="auto"/>
        <w:left w:val="none" w:sz="0" w:space="0" w:color="auto"/>
        <w:bottom w:val="none" w:sz="0" w:space="0" w:color="auto"/>
        <w:right w:val="none" w:sz="0" w:space="0" w:color="auto"/>
      </w:divBdr>
      <w:divsChild>
        <w:div w:id="409667684">
          <w:marLeft w:val="0"/>
          <w:marRight w:val="0"/>
          <w:marTop w:val="0"/>
          <w:marBottom w:val="0"/>
          <w:divBdr>
            <w:top w:val="none" w:sz="0" w:space="0" w:color="auto"/>
            <w:left w:val="none" w:sz="0" w:space="0" w:color="auto"/>
            <w:bottom w:val="none" w:sz="0" w:space="0" w:color="auto"/>
            <w:right w:val="none" w:sz="0" w:space="0" w:color="auto"/>
          </w:divBdr>
          <w:divsChild>
            <w:div w:id="1608073264">
              <w:marLeft w:val="0"/>
              <w:marRight w:val="0"/>
              <w:marTop w:val="0"/>
              <w:marBottom w:val="0"/>
              <w:divBdr>
                <w:top w:val="none" w:sz="0" w:space="0" w:color="auto"/>
                <w:left w:val="none" w:sz="0" w:space="0" w:color="auto"/>
                <w:bottom w:val="none" w:sz="0" w:space="0" w:color="auto"/>
                <w:right w:val="none" w:sz="0" w:space="0" w:color="auto"/>
              </w:divBdr>
              <w:divsChild>
                <w:div w:id="58284101">
                  <w:marLeft w:val="0"/>
                  <w:marRight w:val="0"/>
                  <w:marTop w:val="0"/>
                  <w:marBottom w:val="0"/>
                  <w:divBdr>
                    <w:top w:val="none" w:sz="0" w:space="0" w:color="auto"/>
                    <w:left w:val="none" w:sz="0" w:space="0" w:color="auto"/>
                    <w:bottom w:val="none" w:sz="0" w:space="0" w:color="auto"/>
                    <w:right w:val="none" w:sz="0" w:space="0" w:color="auto"/>
                  </w:divBdr>
                  <w:divsChild>
                    <w:div w:id="1155300007">
                      <w:marLeft w:val="0"/>
                      <w:marRight w:val="0"/>
                      <w:marTop w:val="0"/>
                      <w:marBottom w:val="0"/>
                      <w:divBdr>
                        <w:top w:val="none" w:sz="0" w:space="0" w:color="auto"/>
                        <w:left w:val="none" w:sz="0" w:space="0" w:color="auto"/>
                        <w:bottom w:val="none" w:sz="0" w:space="0" w:color="auto"/>
                        <w:right w:val="none" w:sz="0" w:space="0" w:color="auto"/>
                      </w:divBdr>
                      <w:divsChild>
                        <w:div w:id="439838442">
                          <w:marLeft w:val="0"/>
                          <w:marRight w:val="0"/>
                          <w:marTop w:val="0"/>
                          <w:marBottom w:val="210"/>
                          <w:divBdr>
                            <w:top w:val="none" w:sz="0" w:space="0" w:color="auto"/>
                            <w:left w:val="none" w:sz="0" w:space="0" w:color="auto"/>
                            <w:bottom w:val="none" w:sz="0" w:space="0" w:color="auto"/>
                            <w:right w:val="none" w:sz="0" w:space="0" w:color="auto"/>
                          </w:divBdr>
                          <w:divsChild>
                            <w:div w:id="176121747">
                              <w:marLeft w:val="75"/>
                              <w:marRight w:val="75"/>
                              <w:marTop w:val="0"/>
                              <w:marBottom w:val="0"/>
                              <w:divBdr>
                                <w:top w:val="none" w:sz="0" w:space="0" w:color="auto"/>
                                <w:left w:val="none" w:sz="0" w:space="0" w:color="auto"/>
                                <w:bottom w:val="none" w:sz="0" w:space="0" w:color="auto"/>
                                <w:right w:val="none" w:sz="0" w:space="0" w:color="auto"/>
                              </w:divBdr>
                              <w:divsChild>
                                <w:div w:id="1661156273">
                                  <w:marLeft w:val="0"/>
                                  <w:marRight w:val="0"/>
                                  <w:marTop w:val="0"/>
                                  <w:marBottom w:val="0"/>
                                  <w:divBdr>
                                    <w:top w:val="none" w:sz="0" w:space="0" w:color="auto"/>
                                    <w:left w:val="none" w:sz="0" w:space="0" w:color="auto"/>
                                    <w:bottom w:val="none" w:sz="0" w:space="0" w:color="auto"/>
                                    <w:right w:val="none" w:sz="0" w:space="0" w:color="auto"/>
                                  </w:divBdr>
                                  <w:divsChild>
                                    <w:div w:id="1065025952">
                                      <w:marLeft w:val="0"/>
                                      <w:marRight w:val="0"/>
                                      <w:marTop w:val="0"/>
                                      <w:marBottom w:val="0"/>
                                      <w:divBdr>
                                        <w:top w:val="none" w:sz="0" w:space="0" w:color="auto"/>
                                        <w:left w:val="none" w:sz="0" w:space="0" w:color="auto"/>
                                        <w:bottom w:val="none" w:sz="0" w:space="0" w:color="auto"/>
                                        <w:right w:val="none" w:sz="0" w:space="0" w:color="auto"/>
                                      </w:divBdr>
                                      <w:divsChild>
                                        <w:div w:id="904292444">
                                          <w:marLeft w:val="0"/>
                                          <w:marRight w:val="0"/>
                                          <w:marTop w:val="0"/>
                                          <w:marBottom w:val="0"/>
                                          <w:divBdr>
                                            <w:top w:val="none" w:sz="0" w:space="0" w:color="auto"/>
                                            <w:left w:val="none" w:sz="0" w:space="0" w:color="auto"/>
                                            <w:bottom w:val="none" w:sz="0" w:space="0" w:color="auto"/>
                                            <w:right w:val="none" w:sz="0" w:space="0" w:color="auto"/>
                                          </w:divBdr>
                                          <w:divsChild>
                                            <w:div w:id="1466702090">
                                              <w:marLeft w:val="0"/>
                                              <w:marRight w:val="0"/>
                                              <w:marTop w:val="0"/>
                                              <w:marBottom w:val="0"/>
                                              <w:divBdr>
                                                <w:top w:val="none" w:sz="0" w:space="0" w:color="auto"/>
                                                <w:left w:val="none" w:sz="0" w:space="0" w:color="auto"/>
                                                <w:bottom w:val="none" w:sz="0" w:space="0" w:color="auto"/>
                                                <w:right w:val="none" w:sz="0" w:space="0" w:color="auto"/>
                                              </w:divBdr>
                                              <w:divsChild>
                                                <w:div w:id="571932884">
                                                  <w:marLeft w:val="0"/>
                                                  <w:marRight w:val="0"/>
                                                  <w:marTop w:val="0"/>
                                                  <w:marBottom w:val="0"/>
                                                  <w:divBdr>
                                                    <w:top w:val="none" w:sz="0" w:space="0" w:color="auto"/>
                                                    <w:left w:val="none" w:sz="0" w:space="0" w:color="auto"/>
                                                    <w:bottom w:val="none" w:sz="0" w:space="0" w:color="auto"/>
                                                    <w:right w:val="none" w:sz="0" w:space="0" w:color="auto"/>
                                                  </w:divBdr>
                                                  <w:divsChild>
                                                    <w:div w:id="533661797">
                                                      <w:marLeft w:val="0"/>
                                                      <w:marRight w:val="0"/>
                                                      <w:marTop w:val="0"/>
                                                      <w:marBottom w:val="0"/>
                                                      <w:divBdr>
                                                        <w:top w:val="none" w:sz="0" w:space="0" w:color="auto"/>
                                                        <w:left w:val="none" w:sz="0" w:space="0" w:color="auto"/>
                                                        <w:bottom w:val="none" w:sz="0" w:space="0" w:color="auto"/>
                                                        <w:right w:val="none" w:sz="0" w:space="0" w:color="auto"/>
                                                      </w:divBdr>
                                                      <w:divsChild>
                                                        <w:div w:id="1409882018">
                                                          <w:marLeft w:val="0"/>
                                                          <w:marRight w:val="0"/>
                                                          <w:marTop w:val="0"/>
                                                          <w:marBottom w:val="0"/>
                                                          <w:divBdr>
                                                            <w:top w:val="none" w:sz="0" w:space="0" w:color="auto"/>
                                                            <w:left w:val="none" w:sz="0" w:space="0" w:color="auto"/>
                                                            <w:bottom w:val="none" w:sz="0" w:space="0" w:color="auto"/>
                                                            <w:right w:val="none" w:sz="0" w:space="0" w:color="auto"/>
                                                          </w:divBdr>
                                                          <w:divsChild>
                                                            <w:div w:id="829440103">
                                                              <w:marLeft w:val="0"/>
                                                              <w:marRight w:val="0"/>
                                                              <w:marTop w:val="0"/>
                                                              <w:marBottom w:val="0"/>
                                                              <w:divBdr>
                                                                <w:top w:val="none" w:sz="0" w:space="0" w:color="auto"/>
                                                                <w:left w:val="none" w:sz="0" w:space="0" w:color="auto"/>
                                                                <w:bottom w:val="none" w:sz="0" w:space="0" w:color="auto"/>
                                                                <w:right w:val="none" w:sz="0" w:space="0" w:color="auto"/>
                                                              </w:divBdr>
                                                              <w:divsChild>
                                                                <w:div w:id="957957229">
                                                                  <w:marLeft w:val="0"/>
                                                                  <w:marRight w:val="0"/>
                                                                  <w:marTop w:val="0"/>
                                                                  <w:marBottom w:val="0"/>
                                                                  <w:divBdr>
                                                                    <w:top w:val="none" w:sz="0" w:space="0" w:color="auto"/>
                                                                    <w:left w:val="none" w:sz="0" w:space="0" w:color="auto"/>
                                                                    <w:bottom w:val="none" w:sz="0" w:space="0" w:color="auto"/>
                                                                    <w:right w:val="none" w:sz="0" w:space="0" w:color="auto"/>
                                                                  </w:divBdr>
                                                                  <w:divsChild>
                                                                    <w:div w:id="1960338437">
                                                                      <w:marLeft w:val="0"/>
                                                                      <w:marRight w:val="0"/>
                                                                      <w:marTop w:val="0"/>
                                                                      <w:marBottom w:val="0"/>
                                                                      <w:divBdr>
                                                                        <w:top w:val="none" w:sz="0" w:space="0" w:color="auto"/>
                                                                        <w:left w:val="none" w:sz="0" w:space="0" w:color="auto"/>
                                                                        <w:bottom w:val="none" w:sz="0" w:space="0" w:color="auto"/>
                                                                        <w:right w:val="none" w:sz="0" w:space="0" w:color="auto"/>
                                                                      </w:divBdr>
                                                                      <w:divsChild>
                                                                        <w:div w:id="1974365301">
                                                                          <w:marLeft w:val="0"/>
                                                                          <w:marRight w:val="0"/>
                                                                          <w:marTop w:val="0"/>
                                                                          <w:marBottom w:val="0"/>
                                                                          <w:divBdr>
                                                                            <w:top w:val="none" w:sz="0" w:space="0" w:color="auto"/>
                                                                            <w:left w:val="none" w:sz="0" w:space="0" w:color="auto"/>
                                                                            <w:bottom w:val="none" w:sz="0" w:space="0" w:color="auto"/>
                                                                            <w:right w:val="none" w:sz="0" w:space="0" w:color="auto"/>
                                                                          </w:divBdr>
                                                                          <w:divsChild>
                                                                            <w:div w:id="191103975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2663180">
      <w:bodyDiv w:val="1"/>
      <w:marLeft w:val="0"/>
      <w:marRight w:val="0"/>
      <w:marTop w:val="0"/>
      <w:marBottom w:val="0"/>
      <w:divBdr>
        <w:top w:val="none" w:sz="0" w:space="0" w:color="auto"/>
        <w:left w:val="none" w:sz="0" w:space="0" w:color="auto"/>
        <w:bottom w:val="none" w:sz="0" w:space="0" w:color="auto"/>
        <w:right w:val="none" w:sz="0" w:space="0" w:color="auto"/>
      </w:divBdr>
    </w:div>
    <w:div w:id="1938828547">
      <w:bodyDiv w:val="1"/>
      <w:marLeft w:val="0"/>
      <w:marRight w:val="0"/>
      <w:marTop w:val="0"/>
      <w:marBottom w:val="0"/>
      <w:divBdr>
        <w:top w:val="none" w:sz="0" w:space="0" w:color="auto"/>
        <w:left w:val="none" w:sz="0" w:space="0" w:color="auto"/>
        <w:bottom w:val="none" w:sz="0" w:space="0" w:color="auto"/>
        <w:right w:val="none" w:sz="0" w:space="0" w:color="auto"/>
      </w:divBdr>
    </w:div>
    <w:div w:id="1973559950">
      <w:bodyDiv w:val="1"/>
      <w:marLeft w:val="0"/>
      <w:marRight w:val="0"/>
      <w:marTop w:val="0"/>
      <w:marBottom w:val="0"/>
      <w:divBdr>
        <w:top w:val="none" w:sz="0" w:space="0" w:color="auto"/>
        <w:left w:val="none" w:sz="0" w:space="0" w:color="auto"/>
        <w:bottom w:val="none" w:sz="0" w:space="0" w:color="auto"/>
        <w:right w:val="none" w:sz="0" w:space="0" w:color="auto"/>
      </w:divBdr>
    </w:div>
    <w:div w:id="1986885974">
      <w:bodyDiv w:val="1"/>
      <w:marLeft w:val="0"/>
      <w:marRight w:val="0"/>
      <w:marTop w:val="0"/>
      <w:marBottom w:val="0"/>
      <w:divBdr>
        <w:top w:val="none" w:sz="0" w:space="0" w:color="auto"/>
        <w:left w:val="none" w:sz="0" w:space="0" w:color="auto"/>
        <w:bottom w:val="none" w:sz="0" w:space="0" w:color="auto"/>
        <w:right w:val="none" w:sz="0" w:space="0" w:color="auto"/>
      </w:divBdr>
      <w:divsChild>
        <w:div w:id="1201434892">
          <w:marLeft w:val="0"/>
          <w:marRight w:val="0"/>
          <w:marTop w:val="0"/>
          <w:marBottom w:val="0"/>
          <w:divBdr>
            <w:top w:val="none" w:sz="0" w:space="0" w:color="auto"/>
            <w:left w:val="none" w:sz="0" w:space="0" w:color="auto"/>
            <w:bottom w:val="none" w:sz="0" w:space="0" w:color="auto"/>
            <w:right w:val="none" w:sz="0" w:space="0" w:color="auto"/>
          </w:divBdr>
          <w:divsChild>
            <w:div w:id="843086742">
              <w:marLeft w:val="0"/>
              <w:marRight w:val="0"/>
              <w:marTop w:val="0"/>
              <w:marBottom w:val="0"/>
              <w:divBdr>
                <w:top w:val="none" w:sz="0" w:space="0" w:color="auto"/>
                <w:left w:val="none" w:sz="0" w:space="0" w:color="auto"/>
                <w:bottom w:val="none" w:sz="0" w:space="0" w:color="auto"/>
                <w:right w:val="none" w:sz="0" w:space="0" w:color="auto"/>
              </w:divBdr>
              <w:divsChild>
                <w:div w:id="1388919049">
                  <w:marLeft w:val="0"/>
                  <w:marRight w:val="0"/>
                  <w:marTop w:val="0"/>
                  <w:marBottom w:val="0"/>
                  <w:divBdr>
                    <w:top w:val="none" w:sz="0" w:space="0" w:color="auto"/>
                    <w:left w:val="none" w:sz="0" w:space="0" w:color="auto"/>
                    <w:bottom w:val="none" w:sz="0" w:space="0" w:color="auto"/>
                    <w:right w:val="none" w:sz="0" w:space="0" w:color="auto"/>
                  </w:divBdr>
                  <w:divsChild>
                    <w:div w:id="1842350113">
                      <w:marLeft w:val="0"/>
                      <w:marRight w:val="0"/>
                      <w:marTop w:val="0"/>
                      <w:marBottom w:val="0"/>
                      <w:divBdr>
                        <w:top w:val="none" w:sz="0" w:space="0" w:color="auto"/>
                        <w:left w:val="none" w:sz="0" w:space="0" w:color="auto"/>
                        <w:bottom w:val="none" w:sz="0" w:space="0" w:color="auto"/>
                        <w:right w:val="none" w:sz="0" w:space="0" w:color="auto"/>
                      </w:divBdr>
                      <w:divsChild>
                        <w:div w:id="1234899158">
                          <w:marLeft w:val="0"/>
                          <w:marRight w:val="0"/>
                          <w:marTop w:val="0"/>
                          <w:marBottom w:val="0"/>
                          <w:divBdr>
                            <w:top w:val="none" w:sz="0" w:space="0" w:color="auto"/>
                            <w:left w:val="none" w:sz="0" w:space="0" w:color="auto"/>
                            <w:bottom w:val="none" w:sz="0" w:space="0" w:color="auto"/>
                            <w:right w:val="none" w:sz="0" w:space="0" w:color="auto"/>
                          </w:divBdr>
                          <w:divsChild>
                            <w:div w:id="1825469834">
                              <w:marLeft w:val="0"/>
                              <w:marRight w:val="0"/>
                              <w:marTop w:val="0"/>
                              <w:marBottom w:val="0"/>
                              <w:divBdr>
                                <w:top w:val="none" w:sz="0" w:space="0" w:color="auto"/>
                                <w:left w:val="none" w:sz="0" w:space="0" w:color="auto"/>
                                <w:bottom w:val="none" w:sz="0" w:space="0" w:color="auto"/>
                                <w:right w:val="none" w:sz="0" w:space="0" w:color="auto"/>
                              </w:divBdr>
                              <w:divsChild>
                                <w:div w:id="213551479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6859006">
      <w:bodyDiv w:val="1"/>
      <w:marLeft w:val="0"/>
      <w:marRight w:val="0"/>
      <w:marTop w:val="0"/>
      <w:marBottom w:val="0"/>
      <w:divBdr>
        <w:top w:val="none" w:sz="0" w:space="0" w:color="auto"/>
        <w:left w:val="none" w:sz="0" w:space="0" w:color="auto"/>
        <w:bottom w:val="none" w:sz="0" w:space="0" w:color="auto"/>
        <w:right w:val="none" w:sz="0" w:space="0" w:color="auto"/>
      </w:divBdr>
      <w:divsChild>
        <w:div w:id="1725911749">
          <w:marLeft w:val="0"/>
          <w:marRight w:val="0"/>
          <w:marTop w:val="0"/>
          <w:marBottom w:val="0"/>
          <w:divBdr>
            <w:top w:val="none" w:sz="0" w:space="0" w:color="auto"/>
            <w:left w:val="none" w:sz="0" w:space="0" w:color="auto"/>
            <w:bottom w:val="none" w:sz="0" w:space="0" w:color="auto"/>
            <w:right w:val="none" w:sz="0" w:space="0" w:color="auto"/>
          </w:divBdr>
          <w:divsChild>
            <w:div w:id="2032101486">
              <w:marLeft w:val="0"/>
              <w:marRight w:val="0"/>
              <w:marTop w:val="0"/>
              <w:marBottom w:val="0"/>
              <w:divBdr>
                <w:top w:val="none" w:sz="0" w:space="0" w:color="auto"/>
                <w:left w:val="none" w:sz="0" w:space="0" w:color="auto"/>
                <w:bottom w:val="none" w:sz="0" w:space="0" w:color="auto"/>
                <w:right w:val="none" w:sz="0" w:space="0" w:color="auto"/>
              </w:divBdr>
              <w:divsChild>
                <w:div w:id="14773409">
                  <w:marLeft w:val="0"/>
                  <w:marRight w:val="0"/>
                  <w:marTop w:val="0"/>
                  <w:marBottom w:val="0"/>
                  <w:divBdr>
                    <w:top w:val="none" w:sz="0" w:space="0" w:color="auto"/>
                    <w:left w:val="none" w:sz="0" w:space="0" w:color="auto"/>
                    <w:bottom w:val="none" w:sz="0" w:space="0" w:color="auto"/>
                    <w:right w:val="none" w:sz="0" w:space="0" w:color="auto"/>
                  </w:divBdr>
                  <w:divsChild>
                    <w:div w:id="63066428">
                      <w:marLeft w:val="0"/>
                      <w:marRight w:val="0"/>
                      <w:marTop w:val="0"/>
                      <w:marBottom w:val="0"/>
                      <w:divBdr>
                        <w:top w:val="none" w:sz="0" w:space="0" w:color="auto"/>
                        <w:left w:val="none" w:sz="0" w:space="0" w:color="auto"/>
                        <w:bottom w:val="none" w:sz="0" w:space="0" w:color="auto"/>
                        <w:right w:val="none" w:sz="0" w:space="0" w:color="auto"/>
                      </w:divBdr>
                      <w:divsChild>
                        <w:div w:id="927271083">
                          <w:marLeft w:val="0"/>
                          <w:marRight w:val="0"/>
                          <w:marTop w:val="0"/>
                          <w:marBottom w:val="0"/>
                          <w:divBdr>
                            <w:top w:val="none" w:sz="0" w:space="0" w:color="auto"/>
                            <w:left w:val="none" w:sz="0" w:space="0" w:color="auto"/>
                            <w:bottom w:val="none" w:sz="0" w:space="0" w:color="auto"/>
                            <w:right w:val="none" w:sz="0" w:space="0" w:color="auto"/>
                          </w:divBdr>
                          <w:divsChild>
                            <w:div w:id="1236359212">
                              <w:marLeft w:val="0"/>
                              <w:marRight w:val="0"/>
                              <w:marTop w:val="0"/>
                              <w:marBottom w:val="0"/>
                              <w:divBdr>
                                <w:top w:val="none" w:sz="0" w:space="0" w:color="auto"/>
                                <w:left w:val="none" w:sz="0" w:space="0" w:color="auto"/>
                                <w:bottom w:val="none" w:sz="0" w:space="0" w:color="auto"/>
                                <w:right w:val="none" w:sz="0" w:space="0" w:color="auto"/>
                              </w:divBdr>
                              <w:divsChild>
                                <w:div w:id="23101174">
                                  <w:marLeft w:val="0"/>
                                  <w:marRight w:val="0"/>
                                  <w:marTop w:val="0"/>
                                  <w:marBottom w:val="0"/>
                                  <w:divBdr>
                                    <w:top w:val="none" w:sz="0" w:space="0" w:color="auto"/>
                                    <w:left w:val="none" w:sz="0" w:space="0" w:color="auto"/>
                                    <w:bottom w:val="none" w:sz="0" w:space="0" w:color="auto"/>
                                    <w:right w:val="none" w:sz="0" w:space="0" w:color="auto"/>
                                  </w:divBdr>
                                  <w:divsChild>
                                    <w:div w:id="198970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8042284">
      <w:bodyDiv w:val="1"/>
      <w:marLeft w:val="0"/>
      <w:marRight w:val="0"/>
      <w:marTop w:val="0"/>
      <w:marBottom w:val="0"/>
      <w:divBdr>
        <w:top w:val="none" w:sz="0" w:space="0" w:color="auto"/>
        <w:left w:val="none" w:sz="0" w:space="0" w:color="auto"/>
        <w:bottom w:val="none" w:sz="0" w:space="0" w:color="auto"/>
        <w:right w:val="none" w:sz="0" w:space="0" w:color="auto"/>
      </w:divBdr>
    </w:div>
    <w:div w:id="212514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hdphoto" Target="media/hdphoto6.wdp"/><Relationship Id="rId21" Type="http://schemas.openxmlformats.org/officeDocument/2006/relationships/image" Target="media/image9.png"/><Relationship Id="rId42" Type="http://schemas.microsoft.com/office/2007/relationships/hdphoto" Target="media/hdphoto10.wdp"/><Relationship Id="rId47" Type="http://schemas.openxmlformats.org/officeDocument/2006/relationships/image" Target="media/image26.png"/><Relationship Id="rId63" Type="http://schemas.openxmlformats.org/officeDocument/2006/relationships/image" Target="media/image35.png"/><Relationship Id="rId68" Type="http://schemas.openxmlformats.org/officeDocument/2006/relationships/image" Target="media/image38.png"/><Relationship Id="rId2" Type="http://schemas.openxmlformats.org/officeDocument/2006/relationships/numbering" Target="numbering.xml"/><Relationship Id="rId16" Type="http://schemas.openxmlformats.org/officeDocument/2006/relationships/image" Target="media/image6.png"/><Relationship Id="rId29" Type="http://schemas.microsoft.com/office/2007/relationships/hdphoto" Target="media/hdphoto7.wdp"/><Relationship Id="rId11" Type="http://schemas.openxmlformats.org/officeDocument/2006/relationships/image" Target="media/image2.png"/><Relationship Id="rId24" Type="http://schemas.microsoft.com/office/2007/relationships/hdphoto" Target="media/hdphoto5.wdp"/><Relationship Id="rId32" Type="http://schemas.microsoft.com/office/2007/relationships/hdphoto" Target="media/hdphoto8.wdp"/><Relationship Id="rId37" Type="http://schemas.openxmlformats.org/officeDocument/2006/relationships/image" Target="media/image19.jpeg"/><Relationship Id="rId40" Type="http://schemas.openxmlformats.org/officeDocument/2006/relationships/image" Target="media/image22.png"/><Relationship Id="rId45" Type="http://schemas.openxmlformats.org/officeDocument/2006/relationships/image" Target="media/image25.png"/><Relationship Id="rId53" Type="http://schemas.microsoft.com/office/2007/relationships/hdphoto" Target="media/hdphoto15.wdp"/><Relationship Id="rId58" Type="http://schemas.microsoft.com/office/2007/relationships/hdphoto" Target="media/hdphoto17.wdp"/><Relationship Id="rId66" Type="http://schemas.openxmlformats.org/officeDocument/2006/relationships/image" Target="media/image37.png"/><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34.png"/><Relationship Id="rId19" Type="http://schemas.microsoft.com/office/2007/relationships/hdphoto" Target="media/hdphoto3.wdp"/><Relationship Id="rId14" Type="http://schemas.microsoft.com/office/2007/relationships/hdphoto" Target="media/hdphoto1.wdp"/><Relationship Id="rId22" Type="http://schemas.microsoft.com/office/2007/relationships/hdphoto" Target="media/hdphoto4.wdp"/><Relationship Id="rId27" Type="http://schemas.openxmlformats.org/officeDocument/2006/relationships/image" Target="media/image12.png"/><Relationship Id="rId30" Type="http://schemas.openxmlformats.org/officeDocument/2006/relationships/image" Target="media/image14.png"/><Relationship Id="rId35" Type="http://schemas.microsoft.com/office/2007/relationships/hdphoto" Target="media/hdphoto9.wdp"/><Relationship Id="rId43" Type="http://schemas.openxmlformats.org/officeDocument/2006/relationships/image" Target="media/image24.png"/><Relationship Id="rId48" Type="http://schemas.openxmlformats.org/officeDocument/2006/relationships/image" Target="media/image27.png"/><Relationship Id="rId56" Type="http://schemas.microsoft.com/office/2007/relationships/hdphoto" Target="media/hdphoto16.wdp"/><Relationship Id="rId64" Type="http://schemas.openxmlformats.org/officeDocument/2006/relationships/image" Target="media/image36.png"/><Relationship Id="rId69" Type="http://schemas.microsoft.com/office/2007/relationships/hdphoto" Target="media/hdphoto22.wdp"/><Relationship Id="rId8" Type="http://schemas.openxmlformats.org/officeDocument/2006/relationships/footer" Target="footer1.xml"/><Relationship Id="rId51" Type="http://schemas.microsoft.com/office/2007/relationships/hdphoto" Target="media/hdphoto14.wdp"/><Relationship Id="rId72" Type="http://schemas.openxmlformats.org/officeDocument/2006/relationships/image" Target="media/image40.png"/><Relationship Id="rId3" Type="http://schemas.openxmlformats.org/officeDocument/2006/relationships/styles" Target="styles.xml"/><Relationship Id="rId12" Type="http://schemas.openxmlformats.org/officeDocument/2006/relationships/image" Target="media/image3.png"/><Relationship Id="rId17" Type="http://schemas.microsoft.com/office/2007/relationships/hdphoto" Target="media/hdphoto2.wdp"/><Relationship Id="rId25" Type="http://schemas.openxmlformats.org/officeDocument/2006/relationships/image" Target="media/image11.png"/><Relationship Id="rId33" Type="http://schemas.openxmlformats.org/officeDocument/2006/relationships/image" Target="media/image16.jpeg"/><Relationship Id="rId38" Type="http://schemas.openxmlformats.org/officeDocument/2006/relationships/image" Target="media/image20.jpeg"/><Relationship Id="rId46" Type="http://schemas.microsoft.com/office/2007/relationships/hdphoto" Target="media/hdphoto12.wdp"/><Relationship Id="rId59" Type="http://schemas.openxmlformats.org/officeDocument/2006/relationships/image" Target="media/image33.png"/><Relationship Id="rId67" Type="http://schemas.microsoft.com/office/2007/relationships/hdphoto" Target="media/hdphoto21.wdp"/><Relationship Id="rId20" Type="http://schemas.openxmlformats.org/officeDocument/2006/relationships/image" Target="media/image8.png"/><Relationship Id="rId41" Type="http://schemas.openxmlformats.org/officeDocument/2006/relationships/image" Target="media/image23.png"/><Relationship Id="rId54" Type="http://schemas.openxmlformats.org/officeDocument/2006/relationships/image" Target="media/image30.png"/><Relationship Id="rId62" Type="http://schemas.microsoft.com/office/2007/relationships/hdphoto" Target="media/hdphoto19.wdp"/><Relationship Id="rId70" Type="http://schemas.openxmlformats.org/officeDocument/2006/relationships/image" Target="media/image3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image" Target="media/image13.png"/><Relationship Id="rId36" Type="http://schemas.openxmlformats.org/officeDocument/2006/relationships/image" Target="media/image18.jpeg"/><Relationship Id="rId49" Type="http://schemas.microsoft.com/office/2007/relationships/hdphoto" Target="media/hdphoto13.wdp"/><Relationship Id="rId57" Type="http://schemas.openxmlformats.org/officeDocument/2006/relationships/image" Target="media/image32.png"/><Relationship Id="rId10" Type="http://schemas.openxmlformats.org/officeDocument/2006/relationships/footer" Target="footer2.xml"/><Relationship Id="rId31" Type="http://schemas.openxmlformats.org/officeDocument/2006/relationships/image" Target="media/image15.png"/><Relationship Id="rId44" Type="http://schemas.microsoft.com/office/2007/relationships/hdphoto" Target="media/hdphoto11.wdp"/><Relationship Id="rId52" Type="http://schemas.openxmlformats.org/officeDocument/2006/relationships/image" Target="media/image29.png"/><Relationship Id="rId60" Type="http://schemas.microsoft.com/office/2007/relationships/hdphoto" Target="media/hdphoto18.wdp"/><Relationship Id="rId65" Type="http://schemas.microsoft.com/office/2007/relationships/hdphoto" Target="media/hdphoto20.wdp"/><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7.png"/><Relationship Id="rId39" Type="http://schemas.openxmlformats.org/officeDocument/2006/relationships/image" Target="media/image21.jpeg"/><Relationship Id="rId34" Type="http://schemas.openxmlformats.org/officeDocument/2006/relationships/image" Target="media/image17.png"/><Relationship Id="rId50" Type="http://schemas.openxmlformats.org/officeDocument/2006/relationships/image" Target="media/image28.png"/><Relationship Id="rId55" Type="http://schemas.openxmlformats.org/officeDocument/2006/relationships/image" Target="media/image31.png"/><Relationship Id="rId7" Type="http://schemas.openxmlformats.org/officeDocument/2006/relationships/endnotes" Target="endnotes.xml"/><Relationship Id="rId71" Type="http://schemas.microsoft.com/office/2007/relationships/hdphoto" Target="media/hdphoto23.wdp"/></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EFEE5-08F9-4B6D-92F2-5B89CA37C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9</Pages>
  <Words>4450</Words>
  <Characters>25366</Characters>
  <Application>Microsoft Office Word</Application>
  <DocSecurity>0</DocSecurity>
  <Lines>211</Lines>
  <Paragraphs>59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DILSAD AMANVERMEZ</cp:lastModifiedBy>
  <cp:revision>64</cp:revision>
  <cp:lastPrinted>2019-06-28T11:08:00Z</cp:lastPrinted>
  <dcterms:created xsi:type="dcterms:W3CDTF">2020-09-11T09:54:00Z</dcterms:created>
  <dcterms:modified xsi:type="dcterms:W3CDTF">2020-09-11T12:20:00Z</dcterms:modified>
</cp:coreProperties>
</file>