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0A7D" w:rsidRPr="003767B9" w:rsidRDefault="00850D5F" w:rsidP="00813177">
      <w:pPr>
        <w:pStyle w:val="KonuBal"/>
        <w:rPr>
          <w:lang w:val="tr-TR"/>
        </w:rPr>
      </w:pPr>
      <w:r w:rsidRPr="003767B9">
        <w:rPr>
          <w:noProof/>
          <w:lang w:val="tr-TR" w:eastAsia="tr-TR" w:bidi="he-IL"/>
        </w:rPr>
        <mc:AlternateContent>
          <mc:Choice Requires="wps">
            <w:drawing>
              <wp:anchor distT="0" distB="0" distL="114300" distR="114300" simplePos="0" relativeHeight="251662336" behindDoc="0" locked="0" layoutInCell="1" allowOverlap="1" wp14:anchorId="716DD04A" wp14:editId="1CDCAC8F">
                <wp:simplePos x="0" y="0"/>
                <wp:positionH relativeFrom="margin">
                  <wp:align>right</wp:align>
                </wp:positionH>
                <wp:positionV relativeFrom="margin">
                  <wp:posOffset>-426085</wp:posOffset>
                </wp:positionV>
                <wp:extent cx="1479550" cy="382905"/>
                <wp:effectExtent l="0" t="0" r="6350" b="17145"/>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382905"/>
                        </a:xfrm>
                        <a:prstGeom prst="rect">
                          <a:avLst/>
                        </a:prstGeom>
                        <a:noFill/>
                        <a:ln w="3175" cap="rnd">
                          <a:noFill/>
                          <a:round/>
                          <a:headEnd/>
                          <a:tailEnd/>
                        </a:ln>
                      </wps:spPr>
                      <wps:txbx>
                        <w:txbxContent>
                          <w:p w:rsidR="00813177" w:rsidRPr="001C1E0F" w:rsidRDefault="00813177" w:rsidP="004D546A">
                            <w:pPr>
                              <w:spacing w:after="0" w:line="180" w:lineRule="atLeast"/>
                              <w:ind w:firstLine="0"/>
                              <w:jc w:val="right"/>
                              <w:rPr>
                                <w:rFonts w:ascii="Cambria" w:hAnsi="Cambria"/>
                                <w:color w:val="808080"/>
                                <w:sz w:val="17"/>
                                <w:szCs w:val="17"/>
                              </w:rPr>
                            </w:pPr>
                            <w:r w:rsidRPr="001C1E0F">
                              <w:rPr>
                                <w:rFonts w:ascii="Cambria" w:hAnsi="Cambria"/>
                                <w:color w:val="808080"/>
                                <w:sz w:val="17"/>
                                <w:szCs w:val="17"/>
                              </w:rPr>
                              <w:t>cedrus.akdeniz.edu.tr</w:t>
                            </w:r>
                          </w:p>
                          <w:p w:rsidR="00813177" w:rsidRPr="001C1E0F" w:rsidRDefault="00813177" w:rsidP="00DC5855">
                            <w:pPr>
                              <w:spacing w:after="0" w:line="180" w:lineRule="atLeast"/>
                              <w:ind w:firstLine="0"/>
                              <w:jc w:val="right"/>
                              <w:rPr>
                                <w:rFonts w:ascii="Cambria" w:hAnsi="Cambria"/>
                                <w:color w:val="808080"/>
                                <w:sz w:val="17"/>
                                <w:szCs w:val="17"/>
                              </w:rPr>
                            </w:pPr>
                            <w:r w:rsidRPr="001C1E0F">
                              <w:rPr>
                                <w:rFonts w:ascii="Cambria" w:hAnsi="Cambria"/>
                                <w:i/>
                                <w:color w:val="808080"/>
                                <w:sz w:val="17"/>
                                <w:szCs w:val="17"/>
                              </w:rPr>
                              <w:t>Cedrus</w:t>
                            </w:r>
                            <w:r w:rsidRPr="001C1E0F">
                              <w:rPr>
                                <w:rFonts w:ascii="Cambria" w:hAnsi="Cambria"/>
                                <w:color w:val="808080"/>
                                <w:sz w:val="17"/>
                                <w:szCs w:val="17"/>
                              </w:rPr>
                              <w:t xml:space="preserve"> </w:t>
                            </w:r>
                            <w:r>
                              <w:rPr>
                                <w:rFonts w:ascii="Cambria" w:hAnsi="Cambria"/>
                                <w:color w:val="808080"/>
                                <w:sz w:val="17"/>
                                <w:szCs w:val="17"/>
                              </w:rPr>
                              <w:t>VI (2018</w:t>
                            </w:r>
                            <w:r w:rsidRPr="001C1E0F">
                              <w:rPr>
                                <w:rFonts w:ascii="Cambria" w:hAnsi="Cambria"/>
                                <w:color w:val="808080"/>
                                <w:sz w:val="17"/>
                                <w:szCs w:val="17"/>
                              </w:rPr>
                              <w:t xml:space="preserve">) </w:t>
                            </w:r>
                            <w:r w:rsidR="00DC5855">
                              <w:rPr>
                                <w:rFonts w:ascii="Cambria" w:hAnsi="Cambria"/>
                                <w:color w:val="808080"/>
                                <w:sz w:val="17"/>
                                <w:szCs w:val="17"/>
                              </w:rPr>
                              <w:t>377</w:t>
                            </w:r>
                            <w:r>
                              <w:rPr>
                                <w:rFonts w:ascii="Cambria" w:hAnsi="Cambria"/>
                                <w:color w:val="808080"/>
                                <w:sz w:val="17"/>
                                <w:szCs w:val="17"/>
                              </w:rPr>
                              <w:t>-</w:t>
                            </w:r>
                            <w:r w:rsidR="00DC5855">
                              <w:rPr>
                                <w:rFonts w:ascii="Cambria" w:hAnsi="Cambria"/>
                                <w:color w:val="808080"/>
                                <w:sz w:val="17"/>
                                <w:szCs w:val="17"/>
                              </w:rPr>
                              <w:t>393</w:t>
                            </w:r>
                          </w:p>
                          <w:p w:rsidR="00813177" w:rsidRPr="001C1E0F" w:rsidRDefault="00813177" w:rsidP="00906E96">
                            <w:pPr>
                              <w:spacing w:after="0" w:line="180" w:lineRule="atLeast"/>
                              <w:ind w:firstLine="0"/>
                              <w:jc w:val="right"/>
                              <w:rPr>
                                <w:rFonts w:ascii="Cambria" w:hAnsi="Cambria"/>
                                <w:color w:val="808080"/>
                                <w:sz w:val="17"/>
                                <w:szCs w:val="17"/>
                              </w:rPr>
                            </w:pPr>
                            <w:r w:rsidRPr="001C1E0F">
                              <w:rPr>
                                <w:rFonts w:ascii="Cambria" w:hAnsi="Cambria"/>
                                <w:color w:val="808080"/>
                                <w:spacing w:val="-10"/>
                                <w:sz w:val="17"/>
                                <w:szCs w:val="17"/>
                              </w:rPr>
                              <w:t>DOI: 10.13113/CEDRUS/201</w:t>
                            </w:r>
                            <w:r w:rsidR="00DC5855">
                              <w:rPr>
                                <w:rFonts w:ascii="Cambria" w:hAnsi="Cambria"/>
                                <w:color w:val="808080"/>
                                <w:spacing w:val="-10"/>
                                <w:sz w:val="17"/>
                                <w:szCs w:val="17"/>
                              </w:rPr>
                              <w:t>8</w:t>
                            </w:r>
                            <w:r>
                              <w:rPr>
                                <w:rFonts w:ascii="Cambria" w:hAnsi="Cambria"/>
                                <w:color w:val="808080"/>
                                <w:spacing w:val="-10"/>
                                <w:sz w:val="17"/>
                                <w:szCs w:val="17"/>
                              </w:rPr>
                              <w:t>1</w:t>
                            </w:r>
                            <w:r w:rsidR="00DC5855">
                              <w:rPr>
                                <w:rFonts w:ascii="Cambria" w:hAnsi="Cambria"/>
                                <w:color w:val="808080"/>
                                <w:spacing w:val="-10"/>
                                <w:sz w:val="17"/>
                                <w:szCs w:val="17"/>
                              </w:rPr>
                              <w:t>8</w:t>
                            </w:r>
                          </w:p>
                          <w:p w:rsidR="00813177" w:rsidRPr="001C1E0F" w:rsidRDefault="00813177" w:rsidP="004D546A">
                            <w:pPr>
                              <w:spacing w:after="0" w:line="180" w:lineRule="atLeast"/>
                              <w:ind w:firstLine="0"/>
                              <w:jc w:val="right"/>
                              <w:rPr>
                                <w:rFonts w:ascii="Cambria" w:hAnsi="Cambria"/>
                                <w:color w:val="808080"/>
                                <w:sz w:val="17"/>
                                <w:szCs w:val="17"/>
                              </w:rPr>
                            </w:pP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16DD04A" id="_x0000_t202" coordsize="21600,21600" o:spt="202" path="m,l,21600r21600,l21600,xe">
                <v:stroke joinstyle="miter"/>
                <v:path gradientshapeok="t" o:connecttype="rect"/>
              </v:shapetype>
              <v:shape id="Metin Kutusu 2" o:spid="_x0000_s1026" type="#_x0000_t202" style="position:absolute;left:0;text-align:left;margin-left:65.3pt;margin-top:-33.55pt;width:116.5pt;height:30.1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Jf8AwIAAOcDAAAOAAAAZHJzL2Uyb0RvYy54bWysU1Fv0zAQfkfiP1h+p2k7Sreo6TQ2hhAb&#10;IA1+wNVxGovEZ85Ok+7Xc3baroI3xIt1ju++u++7L6vroW3ETpM3aAs5m0yl0FZhaey2kD++37+5&#10;lMIHsCU0aHUh99rL6/XrV6ve5XqONTalJsEg1ue9K2QdgsuzzKtat+An6LTlxwqphcBX2mYlQc/o&#10;bZPNp9N3WY9UOkKlveevd+OjXCf8qtIqfK0qr4NoCsmzhXRSOjfxzNYryLcErjbqMAb8wxQtGMtN&#10;T1B3EEB0ZP6Cao0i9FiFicI2w6oySicOzGY2/YPNUw1OJy4sjncnmfz/g1Vfdt9ImLKQF9OlFBZa&#10;XtKjDsaKz13ofCfmUaPe+ZxTnxwnh+E9DrzrxNe7B1Q/vbB4W4Pd6hsi7GsNJc84i5XZWemI4yPI&#10;pn/EkltBFzABDRW1UUCWRDA672p/2o8eglCx5dvl1WLBT4rfLi7nV9NFagH5sdqRDx81tiIGhSTe&#10;f0KH3YMPcRrIjymxmcV70zTJA40VPYPOlguGB3Yi2TKVnuUQdrZM2ZHhh0McwDRjzOiNPVCOLEe+&#10;YdgMXBR12GC5Z/KEow/5v+GgRnqWomcPFtL/6oC0FM0nywJGwx4DOgabYwBWcWkhVSApxsttSNYe&#10;qd2wtJVJrF96H6ZjNyUxDs6Pdj2/p6yX/3P9GwAA//8DAFBLAwQUAAYACAAAACEA7OG9zt0AAAAH&#10;AQAADwAAAGRycy9kb3ducmV2LnhtbEyPQUvDQBCF74L/YRnBi7SbNpCWmE0RQRChaGvxvN0ds6HZ&#10;2ZDdNvHfOz3p8b03vPdNtZl8Jy44xDaQgsU8A4Fkgm2pUXD4fJmtQcSkyeouECr4wQib+vam0qUN&#10;I+3wsk+N4BKKpVbgUupLKaNx6HWchx6Js+8weJ1YDo20gx653HdymWWF9LolXnC6x2eH5rQ/ewWU&#10;r17z0Jj3cbfduo+Ht5Mpvg5K3d9NT48gEk7p7xiu+IwONTMdw5lsFJ0CfiQpmBWrBQiOl3nOzvHq&#10;rEHWlfzPX/8CAAD//wMAUEsBAi0AFAAGAAgAAAAhALaDOJL+AAAA4QEAABMAAAAAAAAAAAAAAAAA&#10;AAAAAFtDb250ZW50X1R5cGVzXS54bWxQSwECLQAUAAYACAAAACEAOP0h/9YAAACUAQAACwAAAAAA&#10;AAAAAAAAAAAvAQAAX3JlbHMvLnJlbHNQSwECLQAUAAYACAAAACEAYjyX/AMCAADnAwAADgAAAAAA&#10;AAAAAAAAAAAuAgAAZHJzL2Uyb0RvYy54bWxQSwECLQAUAAYACAAAACEA7OG9zt0AAAAHAQAADwAA&#10;AAAAAAAAAAAAAABdBAAAZHJzL2Rvd25yZXYueG1sUEsFBgAAAAAEAAQA8wAAAGcFAAAAAA==&#10;" filled="f" stroked="f" strokeweight=".25pt">
                <v:stroke joinstyle="round" endcap="round"/>
                <v:textbox inset="0,0,0,0">
                  <w:txbxContent>
                    <w:p w:rsidR="00813177" w:rsidRPr="001C1E0F" w:rsidRDefault="00813177" w:rsidP="004D546A">
                      <w:pPr>
                        <w:spacing w:after="0" w:line="180" w:lineRule="atLeast"/>
                        <w:ind w:firstLine="0"/>
                        <w:jc w:val="right"/>
                        <w:rPr>
                          <w:rFonts w:ascii="Cambria" w:hAnsi="Cambria"/>
                          <w:color w:val="808080"/>
                          <w:sz w:val="17"/>
                          <w:szCs w:val="17"/>
                        </w:rPr>
                      </w:pPr>
                      <w:r w:rsidRPr="001C1E0F">
                        <w:rPr>
                          <w:rFonts w:ascii="Cambria" w:hAnsi="Cambria"/>
                          <w:color w:val="808080"/>
                          <w:sz w:val="17"/>
                          <w:szCs w:val="17"/>
                        </w:rPr>
                        <w:t>cedrus.akdeniz.edu.tr</w:t>
                      </w:r>
                    </w:p>
                    <w:p w:rsidR="00813177" w:rsidRPr="001C1E0F" w:rsidRDefault="00813177" w:rsidP="00DC5855">
                      <w:pPr>
                        <w:spacing w:after="0" w:line="180" w:lineRule="atLeast"/>
                        <w:ind w:firstLine="0"/>
                        <w:jc w:val="right"/>
                        <w:rPr>
                          <w:rFonts w:ascii="Cambria" w:hAnsi="Cambria"/>
                          <w:color w:val="808080"/>
                          <w:sz w:val="17"/>
                          <w:szCs w:val="17"/>
                        </w:rPr>
                      </w:pPr>
                      <w:r w:rsidRPr="001C1E0F">
                        <w:rPr>
                          <w:rFonts w:ascii="Cambria" w:hAnsi="Cambria"/>
                          <w:i/>
                          <w:color w:val="808080"/>
                          <w:sz w:val="17"/>
                          <w:szCs w:val="17"/>
                        </w:rPr>
                        <w:t>Cedrus</w:t>
                      </w:r>
                      <w:r w:rsidRPr="001C1E0F">
                        <w:rPr>
                          <w:rFonts w:ascii="Cambria" w:hAnsi="Cambria"/>
                          <w:color w:val="808080"/>
                          <w:sz w:val="17"/>
                          <w:szCs w:val="17"/>
                        </w:rPr>
                        <w:t xml:space="preserve"> </w:t>
                      </w:r>
                      <w:r>
                        <w:rPr>
                          <w:rFonts w:ascii="Cambria" w:hAnsi="Cambria"/>
                          <w:color w:val="808080"/>
                          <w:sz w:val="17"/>
                          <w:szCs w:val="17"/>
                        </w:rPr>
                        <w:t>VI (2018</w:t>
                      </w:r>
                      <w:r w:rsidRPr="001C1E0F">
                        <w:rPr>
                          <w:rFonts w:ascii="Cambria" w:hAnsi="Cambria"/>
                          <w:color w:val="808080"/>
                          <w:sz w:val="17"/>
                          <w:szCs w:val="17"/>
                        </w:rPr>
                        <w:t xml:space="preserve">) </w:t>
                      </w:r>
                      <w:r w:rsidR="00DC5855">
                        <w:rPr>
                          <w:rFonts w:ascii="Cambria" w:hAnsi="Cambria"/>
                          <w:color w:val="808080"/>
                          <w:sz w:val="17"/>
                          <w:szCs w:val="17"/>
                        </w:rPr>
                        <w:t>377</w:t>
                      </w:r>
                      <w:r>
                        <w:rPr>
                          <w:rFonts w:ascii="Cambria" w:hAnsi="Cambria"/>
                          <w:color w:val="808080"/>
                          <w:sz w:val="17"/>
                          <w:szCs w:val="17"/>
                        </w:rPr>
                        <w:t>-</w:t>
                      </w:r>
                      <w:r w:rsidR="00DC5855">
                        <w:rPr>
                          <w:rFonts w:ascii="Cambria" w:hAnsi="Cambria"/>
                          <w:color w:val="808080"/>
                          <w:sz w:val="17"/>
                          <w:szCs w:val="17"/>
                        </w:rPr>
                        <w:t>393</w:t>
                      </w:r>
                    </w:p>
                    <w:p w:rsidR="00813177" w:rsidRPr="001C1E0F" w:rsidRDefault="00813177" w:rsidP="00906E96">
                      <w:pPr>
                        <w:spacing w:after="0" w:line="180" w:lineRule="atLeast"/>
                        <w:ind w:firstLine="0"/>
                        <w:jc w:val="right"/>
                        <w:rPr>
                          <w:rFonts w:ascii="Cambria" w:hAnsi="Cambria"/>
                          <w:color w:val="808080"/>
                          <w:sz w:val="17"/>
                          <w:szCs w:val="17"/>
                        </w:rPr>
                      </w:pPr>
                      <w:r w:rsidRPr="001C1E0F">
                        <w:rPr>
                          <w:rFonts w:ascii="Cambria" w:hAnsi="Cambria"/>
                          <w:color w:val="808080"/>
                          <w:spacing w:val="-10"/>
                          <w:sz w:val="17"/>
                          <w:szCs w:val="17"/>
                        </w:rPr>
                        <w:t>DOI: 10.13113/CEDRUS/201</w:t>
                      </w:r>
                      <w:r w:rsidR="00DC5855">
                        <w:rPr>
                          <w:rFonts w:ascii="Cambria" w:hAnsi="Cambria"/>
                          <w:color w:val="808080"/>
                          <w:spacing w:val="-10"/>
                          <w:sz w:val="17"/>
                          <w:szCs w:val="17"/>
                        </w:rPr>
                        <w:t>8</w:t>
                      </w:r>
                      <w:r>
                        <w:rPr>
                          <w:rFonts w:ascii="Cambria" w:hAnsi="Cambria"/>
                          <w:color w:val="808080"/>
                          <w:spacing w:val="-10"/>
                          <w:sz w:val="17"/>
                          <w:szCs w:val="17"/>
                        </w:rPr>
                        <w:t>1</w:t>
                      </w:r>
                      <w:r w:rsidR="00DC5855">
                        <w:rPr>
                          <w:rFonts w:ascii="Cambria" w:hAnsi="Cambria"/>
                          <w:color w:val="808080"/>
                          <w:spacing w:val="-10"/>
                          <w:sz w:val="17"/>
                          <w:szCs w:val="17"/>
                        </w:rPr>
                        <w:t>8</w:t>
                      </w:r>
                    </w:p>
                    <w:p w:rsidR="00813177" w:rsidRPr="001C1E0F" w:rsidRDefault="00813177" w:rsidP="004D546A">
                      <w:pPr>
                        <w:spacing w:after="0" w:line="180" w:lineRule="atLeast"/>
                        <w:ind w:firstLine="0"/>
                        <w:jc w:val="right"/>
                        <w:rPr>
                          <w:rFonts w:ascii="Cambria" w:hAnsi="Cambria"/>
                          <w:color w:val="808080"/>
                          <w:sz w:val="17"/>
                          <w:szCs w:val="17"/>
                        </w:rPr>
                      </w:pPr>
                    </w:p>
                  </w:txbxContent>
                </v:textbox>
                <w10:wrap anchorx="margin" anchory="margin"/>
              </v:shape>
            </w:pict>
          </mc:Fallback>
        </mc:AlternateContent>
      </w:r>
      <w:r w:rsidRPr="003767B9">
        <w:rPr>
          <w:noProof/>
          <w:lang w:val="tr-TR" w:eastAsia="tr-TR" w:bidi="he-IL"/>
        </w:rPr>
        <mc:AlternateContent>
          <mc:Choice Requires="wps">
            <w:drawing>
              <wp:anchor distT="0" distB="0" distL="114300" distR="114300" simplePos="0" relativeHeight="251654144" behindDoc="0" locked="0" layoutInCell="1" allowOverlap="1" wp14:anchorId="58D49F39" wp14:editId="6FED2D2A">
                <wp:simplePos x="0" y="0"/>
                <wp:positionH relativeFrom="margin">
                  <wp:posOffset>408305</wp:posOffset>
                </wp:positionH>
                <wp:positionV relativeFrom="margin">
                  <wp:posOffset>-400050</wp:posOffset>
                </wp:positionV>
                <wp:extent cx="871855" cy="207010"/>
                <wp:effectExtent l="0" t="0" r="4445" b="2540"/>
                <wp:wrapNone/>
                <wp:docPr id="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207010"/>
                        </a:xfrm>
                        <a:prstGeom prst="rect">
                          <a:avLst/>
                        </a:prstGeom>
                        <a:solidFill>
                          <a:srgbClr val="FFFFFF"/>
                        </a:solidFill>
                        <a:ln w="3175" cap="rnd">
                          <a:noFill/>
                          <a:round/>
                          <a:headEnd/>
                          <a:tailEnd/>
                        </a:ln>
                      </wps:spPr>
                      <wps:txbx>
                        <w:txbxContent>
                          <w:p w:rsidR="00813177" w:rsidRPr="001C1E0F" w:rsidRDefault="00813177" w:rsidP="007A1503">
                            <w:pPr>
                              <w:spacing w:after="0" w:line="180" w:lineRule="atLeast"/>
                              <w:ind w:firstLine="0"/>
                              <w:rPr>
                                <w:rFonts w:ascii="Trajan Pro" w:hAnsi="Trajan Pro"/>
                                <w:b/>
                                <w:color w:val="808080"/>
                                <w:sz w:val="28"/>
                                <w:szCs w:val="16"/>
                              </w:rPr>
                            </w:pPr>
                            <w:r w:rsidRPr="001C1E0F">
                              <w:rPr>
                                <w:rFonts w:ascii="Trajan Pro" w:hAnsi="Trajan Pro"/>
                                <w:b/>
                                <w:color w:val="808080"/>
                                <w:sz w:val="28"/>
                                <w:szCs w:val="16"/>
                              </w:rPr>
                              <w:t>CEDRUS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8D49F39" id="_x0000_s1027" type="#_x0000_t202" style="position:absolute;left:0;text-align:left;margin-left:32.15pt;margin-top:-31.5pt;width:68.65pt;height:16.3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DtGAIAABQEAAAOAAAAZHJzL2Uyb0RvYy54bWysU1GP0zAMfkfiP0R5Z92Gjp2qdadjxxDi&#10;DpAOfkCWpGtEGgcnXTt+PU7a7Q54Q/Qhshv78+fPzvpmaC07agwGXMUXszln2klQxh0q/u3r7tU1&#10;ZyEKp4QFpyt+0oHfbF6+WPe+1EtowCqNjEBcKHtf8SZGXxZFkI1uRZiB144ua8BWRHLxUCgUPaG3&#10;tljO52+KHlB5BKlDoL934yXfZPy61jJ+ruugI7MVJ24xn5jPfTqLzVqUBxS+MXKiIf6BRSuMo6IX&#10;qDsRBevQ/AXVGokQoI4zCW0BdW2kzj1QN4v5H908NsLr3AuJE/xFpvD/YOWn4xdkRlX8ijMnWhrR&#10;g47GsY9d7ELHlkmh3oeSAh89hcbhLQw06dxt8PcgvwfmYNsId9C3iNA3WihiuEiZxbPUESckkH3/&#10;AIpKiS5CBhpqbJN8JAgjdJrU6TIdPUQm6ef1anF9RSwlXS3nK5IrVxDlOdljiO81tCwZFUcafgYX&#10;x/sQExlRnkNSrQDWqJ2xNjt42G8tsqOgRdnlb0L/Lcw61lf89WKVeAjaV3Qq13CQkPI2IXROZSsp&#10;8W6yozB2tImGdZM0SY1RlzjshzyHrFuSbQ/qRFohjEtLj4yMBvAnZz0tbMXDj06g5sx+cKR32u6z&#10;gWdjfzaEk5RacRmRs9HZxvwOUvcObmkStckqPdWeSNLqZfGmZ5J2+7mfo54e8+YXAAAA//8DAFBL&#10;AwQUAAYACAAAACEAtIdYkuEAAAAKAQAADwAAAGRycy9kb3ducmV2LnhtbEyPwU7DMAyG70i8Q2Qk&#10;bluydUSoNJ1gCAlN4rCC1GvWhLYjcaom2zqeHnOCo+1Pv7+/WE/esZMdYx9QwWIugFlsgumxVfDx&#10;/jK7BxaTRqNdQKvgYiOsy+urQucmnHFnT1VqGYVgzLWCLqUh5zw2nfU6zsNgkW6fYfQ60Ti23Iz6&#10;TOHe8aUQknvdI33o9GA3nW2+qqNX4Pqn13pbP9dyu/m+vO3uDgmrg1K3N9PjA7Bkp/QHw68+qUNJ&#10;TvtwRBOZUyBXGZEKZjKjTgQsxUIC29MmEyvgZcH/Vyh/AAAA//8DAFBLAQItABQABgAIAAAAIQC2&#10;gziS/gAAAOEBAAATAAAAAAAAAAAAAAAAAAAAAABbQ29udGVudF9UeXBlc10ueG1sUEsBAi0AFAAG&#10;AAgAAAAhADj9If/WAAAAlAEAAAsAAAAAAAAAAAAAAAAALwEAAF9yZWxzLy5yZWxzUEsBAi0AFAAG&#10;AAgAAAAhAK/5UO0YAgAAFAQAAA4AAAAAAAAAAAAAAAAALgIAAGRycy9lMm9Eb2MueG1sUEsBAi0A&#10;FAAGAAgAAAAhALSHWJLhAAAACgEAAA8AAAAAAAAAAAAAAAAAcgQAAGRycy9kb3ducmV2LnhtbFBL&#10;BQYAAAAABAAEAPMAAACABQAAAAA=&#10;" stroked="f" strokeweight=".25pt">
                <v:stroke joinstyle="round" endcap="round"/>
                <v:textbox inset="0,0,0,0">
                  <w:txbxContent>
                    <w:p w:rsidR="00813177" w:rsidRPr="001C1E0F" w:rsidRDefault="00813177" w:rsidP="007A1503">
                      <w:pPr>
                        <w:spacing w:after="0" w:line="180" w:lineRule="atLeast"/>
                        <w:ind w:firstLine="0"/>
                        <w:rPr>
                          <w:rFonts w:ascii="Trajan Pro" w:hAnsi="Trajan Pro"/>
                          <w:b/>
                          <w:color w:val="808080"/>
                          <w:sz w:val="28"/>
                          <w:szCs w:val="16"/>
                        </w:rPr>
                      </w:pPr>
                      <w:r w:rsidRPr="001C1E0F">
                        <w:rPr>
                          <w:rFonts w:ascii="Trajan Pro" w:hAnsi="Trajan Pro"/>
                          <w:b/>
                          <w:color w:val="808080"/>
                          <w:sz w:val="28"/>
                          <w:szCs w:val="16"/>
                        </w:rPr>
                        <w:t>CEDRUS</w:t>
                      </w:r>
                    </w:p>
                  </w:txbxContent>
                </v:textbox>
                <w10:wrap anchorx="margin" anchory="margin"/>
              </v:shape>
            </w:pict>
          </mc:Fallback>
        </mc:AlternateContent>
      </w:r>
      <w:r w:rsidRPr="003767B9">
        <w:rPr>
          <w:noProof/>
          <w:lang w:val="tr-TR" w:eastAsia="tr-TR" w:bidi="he-IL"/>
        </w:rPr>
        <mc:AlternateContent>
          <mc:Choice Requires="wps">
            <w:drawing>
              <wp:anchor distT="0" distB="0" distL="114300" distR="114300" simplePos="0" relativeHeight="251660288" behindDoc="0" locked="0" layoutInCell="1" allowOverlap="1" wp14:anchorId="78EA8DD4" wp14:editId="594FFBAB">
                <wp:simplePos x="0" y="0"/>
                <wp:positionH relativeFrom="margin">
                  <wp:posOffset>302895</wp:posOffset>
                </wp:positionH>
                <wp:positionV relativeFrom="margin">
                  <wp:posOffset>-184150</wp:posOffset>
                </wp:positionV>
                <wp:extent cx="1069340" cy="165100"/>
                <wp:effectExtent l="0" t="0" r="0" b="6350"/>
                <wp:wrapNone/>
                <wp:docPr id="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340" cy="165100"/>
                        </a:xfrm>
                        <a:prstGeom prst="rect">
                          <a:avLst/>
                        </a:prstGeom>
                        <a:solidFill>
                          <a:srgbClr val="FFFFFF"/>
                        </a:solidFill>
                        <a:ln w="3175" cap="rnd">
                          <a:noFill/>
                          <a:round/>
                          <a:headEnd/>
                          <a:tailEnd/>
                        </a:ln>
                      </wps:spPr>
                      <wps:txbx>
                        <w:txbxContent>
                          <w:p w:rsidR="00813177" w:rsidRPr="001C1E0F" w:rsidRDefault="00813177" w:rsidP="007A1503">
                            <w:pPr>
                              <w:spacing w:after="0" w:line="180" w:lineRule="atLeast"/>
                              <w:ind w:firstLine="0"/>
                              <w:rPr>
                                <w:rFonts w:ascii="Trajan Pro" w:hAnsi="Trajan Pro"/>
                                <w:b/>
                                <w:color w:val="808080"/>
                                <w:spacing w:val="-20"/>
                                <w:sz w:val="16"/>
                                <w:szCs w:val="16"/>
                              </w:rPr>
                            </w:pPr>
                            <w:r w:rsidRPr="001C1E0F">
                              <w:rPr>
                                <w:rFonts w:ascii="Trajan Pro" w:hAnsi="Trajan Pro"/>
                                <w:b/>
                                <w:color w:val="808080"/>
                                <w:spacing w:val="-20"/>
                                <w:sz w:val="16"/>
                                <w:szCs w:val="16"/>
                              </w:rPr>
                              <w:t>The Journal of MCRI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8EA8DD4" id="_x0000_s1028" type="#_x0000_t202" style="position:absolute;left:0;text-align:left;margin-left:23.85pt;margin-top:-14.5pt;width:84.2pt;height:13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zKVGgIAABUEAAAOAAAAZHJzL2Uyb0RvYy54bWysU1Fv0zAQfkfiP1h+p0k6ViBqOo2OIsQG&#10;SIMf4NhOY+H4wtlpsv16zk5bpvGGyIN1zp2/u/u+u/XV1Fl20OgNuIoXi5wz7SQo4/YV//F99+ot&#10;Zz4Ip4QFpyv+oD2/2rx8sR77Ui+hBas0MgJxvhz7irch9GWWednqTvgF9NqRswHsRKAr7jOFYiT0&#10;zmbLPF9lI6DqEaT2nv7ezE6+SfhNo2X42jReB2YrTrWFdGI663hmm7Uo9yj61shjGeIfquiEcZT0&#10;DHUjgmADmr+gOiMRPDRhIaHLoGmM1KkH6qbIn3Vz34pep16IHN+fafL/D1Z+OXxDZlTFV5w50ZFE&#10;dzoYxz4PYfADW0aGxt6XFHjfU2iY3sNESqdufX8L8qdnDratcHt9jQhjq4WiCov4MnvydMbxEaQe&#10;70BRKjEESEBTg12kjwhhhE5KPZzV0VNgMqbMV+8uXpNLkq9YXRZ5ki8T5el1jz581NCxaFQcSf2E&#10;Lg63PsRqRHkKick8WKN2xtp0wX29tcgOgiZll77UwLMw69hY8YvizSXVIWhg0amUw0FESuOEMDiV&#10;rEjFh6MdhLGzTWVYd+Qm0jETE6Z6SkKcKa9BPRBZCPPU0paR0QI+cjbSxFbc/xoEas7sJ0eEx/E+&#10;GXgy6pMhnKSnFZcBOZsv25AWIXbv4JqkaExiKWo25z4WSbOXyDvuSRzup/cU9WebN78BAAD//wMA&#10;UEsDBBQABgAIAAAAIQAqCCsw4QAAAAkBAAAPAAAAZHJzL2Rvd25yZXYueG1sTI/BTsMwDIbvSLxD&#10;ZCRuW9oCHZSmEwwhoUkcVpB6zVrTdiRO1WRbx9PPnOBo+9Pv78+XkzXigKPvHSmI5xEIpNo1PbUK&#10;Pj9eZ/cgfNDUaOMIFZzQw7K4vMh11rgjbfBQhlZwCPlMK+hCGDIpfd2h1X7uBiS+fbnR6sDj2Mpm&#10;1EcOt0YmUZRKq3viD50ecNVh/V3urQLTP79V6+qlStern9P75m4XqNwpdX01PT2CCDiFPxh+9Vkd&#10;Cnbauj01XhgFt4sFkwpmyQN3YiCJ0xjEljc3Ecgil/8bFGcAAAD//wMAUEsBAi0AFAAGAAgAAAAh&#10;ALaDOJL+AAAA4QEAABMAAAAAAAAAAAAAAAAAAAAAAFtDb250ZW50X1R5cGVzXS54bWxQSwECLQAU&#10;AAYACAAAACEAOP0h/9YAAACUAQAACwAAAAAAAAAAAAAAAAAvAQAAX3JlbHMvLnJlbHNQSwECLQAU&#10;AAYACAAAACEA7pMylRoCAAAVBAAADgAAAAAAAAAAAAAAAAAuAgAAZHJzL2Uyb0RvYy54bWxQSwEC&#10;LQAUAAYACAAAACEAKggrMOEAAAAJAQAADwAAAAAAAAAAAAAAAAB0BAAAZHJzL2Rvd25yZXYueG1s&#10;UEsFBgAAAAAEAAQA8wAAAIIFAAAAAA==&#10;" stroked="f" strokeweight=".25pt">
                <v:stroke joinstyle="round" endcap="round"/>
                <v:textbox inset="0,0,0,0">
                  <w:txbxContent>
                    <w:p w:rsidR="00813177" w:rsidRPr="001C1E0F" w:rsidRDefault="00813177" w:rsidP="007A1503">
                      <w:pPr>
                        <w:spacing w:after="0" w:line="180" w:lineRule="atLeast"/>
                        <w:ind w:firstLine="0"/>
                        <w:rPr>
                          <w:rFonts w:ascii="Trajan Pro" w:hAnsi="Trajan Pro"/>
                          <w:b/>
                          <w:color w:val="808080"/>
                          <w:spacing w:val="-20"/>
                          <w:sz w:val="16"/>
                          <w:szCs w:val="16"/>
                        </w:rPr>
                      </w:pPr>
                      <w:r w:rsidRPr="001C1E0F">
                        <w:rPr>
                          <w:rFonts w:ascii="Trajan Pro" w:hAnsi="Trajan Pro"/>
                          <w:b/>
                          <w:color w:val="808080"/>
                          <w:spacing w:val="-20"/>
                          <w:sz w:val="16"/>
                          <w:szCs w:val="16"/>
                        </w:rPr>
                        <w:t>The Journal of MCRI</w:t>
                      </w:r>
                    </w:p>
                  </w:txbxContent>
                </v:textbox>
                <w10:wrap anchorx="margin" anchory="margin"/>
              </v:shape>
            </w:pict>
          </mc:Fallback>
        </mc:AlternateContent>
      </w:r>
      <w:r w:rsidRPr="003767B9">
        <w:rPr>
          <w:noProof/>
          <w:lang w:val="tr-TR" w:eastAsia="tr-TR" w:bidi="he-IL"/>
        </w:rPr>
        <w:drawing>
          <wp:anchor distT="0" distB="0" distL="114300" distR="114300" simplePos="0" relativeHeight="251658240" behindDoc="0" locked="0" layoutInCell="1" allowOverlap="1" wp14:anchorId="6C76C07C" wp14:editId="22C34E6F">
            <wp:simplePos x="0" y="0"/>
            <wp:positionH relativeFrom="margin">
              <wp:posOffset>-635</wp:posOffset>
            </wp:positionH>
            <wp:positionV relativeFrom="margin">
              <wp:posOffset>-470535</wp:posOffset>
            </wp:positionV>
            <wp:extent cx="369570" cy="412115"/>
            <wp:effectExtent l="0" t="0" r="0" b="6985"/>
            <wp:wrapNone/>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369570" cy="41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813177">
        <w:rPr>
          <w:noProof/>
          <w:lang w:val="tr-TR" w:eastAsia="tr-TR" w:bidi="he-IL"/>
        </w:rPr>
        <w:t>Kahramanmaraş İli Afşin İlçesi Arıtaş Mahallesi Erken Doğu Roma Dönemi Mimari İşlevli Taş Eserler</w:t>
      </w:r>
    </w:p>
    <w:p w:rsidR="0094073F" w:rsidRPr="00813177" w:rsidRDefault="00813177" w:rsidP="00813177">
      <w:pPr>
        <w:pStyle w:val="kinciBalk"/>
        <w:rPr>
          <w:bCs w:val="0"/>
          <w:lang w:val="tr-TR"/>
        </w:rPr>
      </w:pPr>
      <w:r w:rsidRPr="00813177">
        <w:rPr>
          <w:bCs w:val="0"/>
          <w:lang w:val="tr-TR"/>
        </w:rPr>
        <w:t xml:space="preserve">Early </w:t>
      </w:r>
      <w:r>
        <w:rPr>
          <w:bCs w:val="0"/>
          <w:lang w:val="tr-TR"/>
        </w:rPr>
        <w:t>Byzantı</w:t>
      </w:r>
      <w:r w:rsidRPr="00813177">
        <w:rPr>
          <w:bCs w:val="0"/>
          <w:lang w:val="tr-TR"/>
        </w:rPr>
        <w:t>ne</w:t>
      </w:r>
      <w:r>
        <w:rPr>
          <w:bCs w:val="0"/>
          <w:lang w:val="tr-TR"/>
        </w:rPr>
        <w:t xml:space="preserve"> Perı</w:t>
      </w:r>
      <w:r w:rsidRPr="00813177">
        <w:rPr>
          <w:bCs w:val="0"/>
          <w:lang w:val="tr-TR"/>
        </w:rPr>
        <w:t>od Stone Arch</w:t>
      </w:r>
      <w:r>
        <w:rPr>
          <w:bCs w:val="0"/>
          <w:lang w:val="tr-TR"/>
        </w:rPr>
        <w:t>ı</w:t>
      </w:r>
      <w:r w:rsidRPr="00813177">
        <w:rPr>
          <w:bCs w:val="0"/>
          <w:lang w:val="tr-TR"/>
        </w:rPr>
        <w:t>tectural Elements From Kahramanmaraş Prov</w:t>
      </w:r>
      <w:r>
        <w:rPr>
          <w:bCs w:val="0"/>
          <w:lang w:val="tr-TR"/>
        </w:rPr>
        <w:t>ı</w:t>
      </w:r>
      <w:r w:rsidRPr="00813177">
        <w:rPr>
          <w:bCs w:val="0"/>
          <w:lang w:val="tr-TR"/>
        </w:rPr>
        <w:t>nce, Afş</w:t>
      </w:r>
      <w:r>
        <w:rPr>
          <w:bCs w:val="0"/>
          <w:lang w:val="tr-TR"/>
        </w:rPr>
        <w:t>ı</w:t>
      </w:r>
      <w:r w:rsidRPr="00813177">
        <w:rPr>
          <w:bCs w:val="0"/>
          <w:lang w:val="tr-TR"/>
        </w:rPr>
        <w:t>n D</w:t>
      </w:r>
      <w:r>
        <w:rPr>
          <w:bCs w:val="0"/>
          <w:lang w:val="tr-TR"/>
        </w:rPr>
        <w:t>ı</w:t>
      </w:r>
      <w:r w:rsidRPr="00813177">
        <w:rPr>
          <w:bCs w:val="0"/>
          <w:lang w:val="tr-TR"/>
        </w:rPr>
        <w:t>str</w:t>
      </w:r>
      <w:r>
        <w:rPr>
          <w:bCs w:val="0"/>
          <w:lang w:val="tr-TR"/>
        </w:rPr>
        <w:t>ı</w:t>
      </w:r>
      <w:r w:rsidRPr="00813177">
        <w:rPr>
          <w:bCs w:val="0"/>
          <w:lang w:val="tr-TR"/>
        </w:rPr>
        <w:t>ct, Arıtaş Quarter</w:t>
      </w:r>
    </w:p>
    <w:p w:rsidR="00110A7D" w:rsidRPr="003767B9" w:rsidRDefault="00850D5F" w:rsidP="00813177">
      <w:pPr>
        <w:pStyle w:val="Yazarlar"/>
        <w:rPr>
          <w:vertAlign w:val="superscript"/>
        </w:rPr>
      </w:pPr>
      <w:r w:rsidRPr="003767B9">
        <w:rPr>
          <w:noProof/>
          <w:lang w:eastAsia="tr-TR" w:bidi="he-IL"/>
        </w:rPr>
        <mc:AlternateContent>
          <mc:Choice Requires="wps">
            <w:drawing>
              <wp:anchor distT="0" distB="0" distL="114299" distR="114299" simplePos="0" relativeHeight="251656192" behindDoc="0" locked="0" layoutInCell="1" allowOverlap="1" wp14:anchorId="659D5677" wp14:editId="600B0AF7">
                <wp:simplePos x="0" y="0"/>
                <wp:positionH relativeFrom="column">
                  <wp:posOffset>2729865</wp:posOffset>
                </wp:positionH>
                <wp:positionV relativeFrom="paragraph">
                  <wp:posOffset>490220</wp:posOffset>
                </wp:positionV>
                <wp:extent cx="0" cy="4394200"/>
                <wp:effectExtent l="0" t="0" r="19050" b="25400"/>
                <wp:wrapNone/>
                <wp:docPr id="2" name="Düz Bağlayıcı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39420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19EC3D1" id="Düz Bağlayıcı 2" o:spid="_x0000_s1026" style="position:absolute;z-index:2516561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14.95pt,38.6pt" to="214.95pt,3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P45gEAAKkDAAAOAAAAZHJzL2Uyb0RvYy54bWysU0tu2zAQ3RfoHQjuazlOYrSC5QCN4W7S&#10;1kDaA0woSiLKHziMZfUyPUP23dUHy5Cy3Xx2RbUgyPk8znt8WlztjGZbGVA5W/GzyZQzaYWrlW0r&#10;/v3b+t17zjCCrUE7Kys+SORXy7dvFr0v5cx1TtcyMAKxWPa+4l2MviwKFJ00gBPnpaVk44KBSMfQ&#10;FnWAntCNLmbT6bzoXah9cEIiUnQ1Jvky4zeNFPFr06CMTFecZot5DXm9S2uxXEDZBvCdEocx4B+m&#10;MKAsXXqCWkEEdh/UKyijRHDomjgRzhSuaZSQmQOxOZu+YHPbgZeZC4mD/iQT/j9Y8WW7CUzVFZ9x&#10;ZsHQE63+/P7JPsL+l4Zh/yD2D2yWZOo9llR9bTchERU7e+tvnPiBlCueJdMB/Vi2a4JJ5cSU7bLs&#10;w0l2uYtMjEFB0YvzDxf0pOmuAspjow8YP0lnWNpUXCubFIEStjcYx9JjSQpbt1ZaUxxKbVlf8fn5&#10;Jb27APJWoyHS1nhii7blDHRLphUxZER0WtWpOzXjgNc6sC2Qb8hutes504CRghVf5y836Xvz2dVj&#10;3fxyehp/7M9MnuGmWVeA3diRUwfC2qZ7ZfbsgdpfIdPuztXDJhzVJj9k9IN3k+Genmn/9A9bPgIA&#10;AP//AwBQSwMEFAAGAAgAAAAhAHZy+nffAAAACgEAAA8AAABkcnMvZG93bnJldi54bWxMj8FOwzAM&#10;hu9IvENkJG4sXYU2WppOE2iAhIRgsAO3rDFNReNUSdaVt8eIAxz9+9Pvz9Vqcr0YMcTOk4L5LAOB&#10;1HjTUavg7XVzcQUiJk1G955QwRdGWNWnJ5UujT/SC47b1AouoVhqBTaloZQyNhadjjM/IPHuwwen&#10;E4+hlSboI5e7XuZZtpBOd8QXrB7wxmLzuT04BbtH+xQeumF4xtu5vVuPm/f7cafU+dm0vgaRcEp/&#10;MPzoszrU7LT3BzJR9Aou86JgVMFymYNg4DfYc7AocpB1Jf+/UH8DAAD//wMAUEsBAi0AFAAGAAgA&#10;AAAhALaDOJL+AAAA4QEAABMAAAAAAAAAAAAAAAAAAAAAAFtDb250ZW50X1R5cGVzXS54bWxQSwEC&#10;LQAUAAYACAAAACEAOP0h/9YAAACUAQAACwAAAAAAAAAAAAAAAAAvAQAAX3JlbHMvLnJlbHNQSwEC&#10;LQAUAAYACAAAACEAPi7z+OYBAACpAwAADgAAAAAAAAAAAAAAAAAuAgAAZHJzL2Uyb0RvYy54bWxQ&#10;SwECLQAUAAYACAAAACEAdnL6d98AAAAKAQAADwAAAAAAAAAAAAAAAABABAAAZHJzL2Rvd25yZXYu&#10;eG1sUEsFBgAAAAAEAAQA8wAAAEwFAAAAAA==&#10;" strokecolor="#a6a6a6" strokeweight=".5pt">
                <o:lock v:ext="edit" shapetype="f"/>
              </v:line>
            </w:pict>
          </mc:Fallback>
        </mc:AlternateContent>
      </w:r>
      <w:r w:rsidR="00813177" w:rsidRPr="00813177">
        <w:rPr>
          <w:rFonts w:ascii="Times New Roman" w:eastAsiaTheme="minorHAnsi" w:hAnsi="Times New Roman" w:cstheme="minorBidi"/>
          <w:bCs/>
          <w:smallCaps w:val="0"/>
          <w:color w:val="000000" w:themeColor="text1"/>
          <w:szCs w:val="22"/>
          <w:lang w:eastAsia="en-US"/>
        </w:rPr>
        <w:t xml:space="preserve"> </w:t>
      </w:r>
      <w:r w:rsidR="00813177" w:rsidRPr="00813177">
        <w:rPr>
          <w:bCs/>
          <w:noProof/>
          <w:lang w:eastAsia="tr-TR" w:bidi="he-IL"/>
        </w:rPr>
        <w:t>Oktay DUMANKAYA</w:t>
      </w:r>
      <w:r w:rsidR="001A5B0E" w:rsidRPr="00813177">
        <w:rPr>
          <w:rStyle w:val="DipnotBavurusu"/>
          <w:rFonts w:ascii="Minion Pro Disp" w:hAnsi="Minion Pro Disp"/>
          <w:spacing w:val="10"/>
          <w:sz w:val="24"/>
          <w:szCs w:val="28"/>
        </w:rPr>
        <w:footnoteReference w:customMarkFollows="1" w:id="1"/>
        <w:sym w:font="Symbol" w:char="F02A"/>
      </w:r>
      <w:r w:rsidR="001B4171" w:rsidRPr="003767B9">
        <w:t xml:space="preserve"> </w:t>
      </w:r>
      <w:r w:rsidR="00813177">
        <w:t xml:space="preserve"> Mustafa Uğur EKMEKÇİ</w:t>
      </w:r>
      <w:r w:rsidR="00813177" w:rsidRPr="00813177">
        <w:rPr>
          <w:rStyle w:val="DipnotBavurusu"/>
          <w:rFonts w:ascii="Minion Pro Disp" w:hAnsi="Minion Pro Disp"/>
          <w:spacing w:val="10"/>
          <w:sz w:val="24"/>
        </w:rPr>
        <w:footnoteReference w:customMarkFollows="1" w:id="2"/>
        <w:sym w:font="Symbol" w:char="F02A"/>
      </w:r>
      <w:r w:rsidR="00813177" w:rsidRPr="00813177">
        <w:rPr>
          <w:rStyle w:val="DipnotBavurusu"/>
          <w:rFonts w:ascii="Minion Pro Disp" w:hAnsi="Minion Pro Disp"/>
          <w:sz w:val="24"/>
        </w:rPr>
        <w:sym w:font="Symbol" w:char="F02A"/>
      </w:r>
    </w:p>
    <w:tbl>
      <w:tblPr>
        <w:tblW w:w="5000" w:type="pct"/>
        <w:tblCellMar>
          <w:left w:w="0" w:type="dxa"/>
          <w:right w:w="0" w:type="dxa"/>
        </w:tblCellMar>
        <w:tblLook w:val="04A0" w:firstRow="1" w:lastRow="0" w:firstColumn="1" w:lastColumn="0" w:noHBand="0" w:noVBand="1"/>
      </w:tblPr>
      <w:tblGrid>
        <w:gridCol w:w="4114"/>
        <w:gridCol w:w="361"/>
        <w:gridCol w:w="4030"/>
      </w:tblGrid>
      <w:tr w:rsidR="003D0DAE" w:rsidRPr="003767B9" w:rsidTr="001A5B0E">
        <w:trPr>
          <w:trHeight w:val="1244"/>
        </w:trPr>
        <w:tc>
          <w:tcPr>
            <w:tcW w:w="2419" w:type="pct"/>
            <w:shd w:val="clear" w:color="auto" w:fill="auto"/>
          </w:tcPr>
          <w:p w:rsidR="00C6042E" w:rsidRPr="00E70910" w:rsidRDefault="00BA22E8" w:rsidP="00E70910">
            <w:pPr>
              <w:pStyle w:val="zet"/>
              <w:rPr>
                <w:rFonts w:ascii="Minion Pro Disp" w:hAnsi="Minion Pro Disp"/>
                <w:color w:val="auto"/>
              </w:rPr>
            </w:pPr>
            <w:r w:rsidRPr="00E70910">
              <w:rPr>
                <w:rFonts w:ascii="Minion Pro Disp" w:hAnsi="Minion Pro Disp"/>
                <w:color w:val="auto"/>
              </w:rPr>
              <w:t>Öz:</w:t>
            </w:r>
            <w:r w:rsidR="003767B9" w:rsidRPr="00E70910">
              <w:rPr>
                <w:rFonts w:ascii="Minion Pro Disp" w:hAnsi="Minion Pro Disp"/>
              </w:rPr>
              <w:t xml:space="preserve"> </w:t>
            </w:r>
            <w:r w:rsidR="00813177" w:rsidRPr="00813177">
              <w:rPr>
                <w:rFonts w:ascii="Minion Pro Disp" w:hAnsi="Minion Pro Disp"/>
                <w:color w:val="auto"/>
                <w:spacing w:val="-2"/>
              </w:rPr>
              <w:t>Yerleşim kökeni Prehistorik Çağlara kadar uzanan Kahramanmaraş ili birçok kültüre ev sahipliği yapmıştır. Kentin arkeolojik zenginliğini ortaya çıkartmak amacıyla 2016 yılında Afşin ve Elbistan ilçelerinde tarafımızca ar</w:t>
            </w:r>
            <w:r w:rsidR="00F6311A">
              <w:rPr>
                <w:rFonts w:ascii="Minion Pro Disp" w:hAnsi="Minion Pro Disp"/>
                <w:color w:val="auto"/>
                <w:spacing w:val="-2"/>
              </w:rPr>
              <w:softHyphen/>
            </w:r>
            <w:r w:rsidR="00813177" w:rsidRPr="00813177">
              <w:rPr>
                <w:rFonts w:ascii="Minion Pro Disp" w:hAnsi="Minion Pro Disp"/>
                <w:color w:val="auto"/>
                <w:spacing w:val="-2"/>
              </w:rPr>
              <w:t>keolojik yüzey araştırması gerçekleştirilmiştir. Yüzey Araş</w:t>
            </w:r>
            <w:r w:rsidR="00F6311A">
              <w:rPr>
                <w:rFonts w:ascii="Minion Pro Disp" w:hAnsi="Minion Pro Disp"/>
                <w:color w:val="auto"/>
                <w:spacing w:val="-2"/>
              </w:rPr>
              <w:softHyphen/>
            </w:r>
            <w:r w:rsidR="00813177" w:rsidRPr="00813177">
              <w:rPr>
                <w:rFonts w:ascii="Minion Pro Disp" w:hAnsi="Minion Pro Disp"/>
                <w:color w:val="auto"/>
                <w:spacing w:val="-2"/>
              </w:rPr>
              <w:t>tırması sırasında Afşin ilçesi Arıtaş Mahallesi’nde tespit edilen arkeolojik materyalin envanter kayıtları çı</w:t>
            </w:r>
            <w:r w:rsidR="00F6311A">
              <w:rPr>
                <w:rFonts w:ascii="Minion Pro Disp" w:hAnsi="Minion Pro Disp"/>
                <w:color w:val="auto"/>
                <w:spacing w:val="-2"/>
              </w:rPr>
              <w:softHyphen/>
            </w:r>
            <w:r w:rsidR="00813177" w:rsidRPr="00813177">
              <w:rPr>
                <w:rFonts w:ascii="Minion Pro Disp" w:hAnsi="Minion Pro Disp"/>
                <w:color w:val="auto"/>
                <w:spacing w:val="-2"/>
              </w:rPr>
              <w:t>kartılmıştır. Bu makale, Arıtaş Mahallesi’nde tespit edi</w:t>
            </w:r>
            <w:r w:rsidR="00F6311A">
              <w:rPr>
                <w:rFonts w:ascii="Minion Pro Disp" w:hAnsi="Minion Pro Disp"/>
                <w:color w:val="auto"/>
                <w:spacing w:val="-2"/>
              </w:rPr>
              <w:softHyphen/>
            </w:r>
            <w:r w:rsidR="00813177" w:rsidRPr="00813177">
              <w:rPr>
                <w:rFonts w:ascii="Minion Pro Disp" w:hAnsi="Minion Pro Disp"/>
                <w:color w:val="auto"/>
                <w:spacing w:val="-2"/>
              </w:rPr>
              <w:t>len Erken Doğu Roma Dönemi mimari taş eserlerin de</w:t>
            </w:r>
            <w:r w:rsidR="00F6311A">
              <w:rPr>
                <w:rFonts w:ascii="Minion Pro Disp" w:hAnsi="Minion Pro Disp"/>
                <w:color w:val="auto"/>
                <w:spacing w:val="-2"/>
              </w:rPr>
              <w:softHyphen/>
            </w:r>
            <w:r w:rsidR="00813177" w:rsidRPr="00813177">
              <w:rPr>
                <w:rFonts w:ascii="Minion Pro Disp" w:hAnsi="Minion Pro Disp"/>
                <w:color w:val="auto"/>
                <w:spacing w:val="-2"/>
              </w:rPr>
              <w:t>ğerlendirmesini kapsamaktadır. Makalede incelenen taş eserler işlevlerine göre gruplanmış ve tarihsel değer</w:t>
            </w:r>
            <w:r w:rsidR="00F6311A">
              <w:rPr>
                <w:rFonts w:ascii="Minion Pro Disp" w:hAnsi="Minion Pro Disp"/>
                <w:color w:val="auto"/>
                <w:spacing w:val="-2"/>
              </w:rPr>
              <w:softHyphen/>
            </w:r>
            <w:r w:rsidR="00813177" w:rsidRPr="00813177">
              <w:rPr>
                <w:rFonts w:ascii="Minion Pro Disp" w:hAnsi="Minion Pro Disp"/>
                <w:color w:val="auto"/>
                <w:spacing w:val="-2"/>
              </w:rPr>
              <w:t>lendirmeleri yapılmaya çalışılmıştır. Bununla birlikte taş eserlerin dağılım haritası çıkartılmış, kullanım alanları in</w:t>
            </w:r>
            <w:r w:rsidR="00F6311A">
              <w:rPr>
                <w:rFonts w:ascii="Minion Pro Disp" w:hAnsi="Minion Pro Disp"/>
                <w:color w:val="auto"/>
                <w:spacing w:val="-2"/>
              </w:rPr>
              <w:softHyphen/>
            </w:r>
            <w:r w:rsidR="00813177" w:rsidRPr="00813177">
              <w:rPr>
                <w:rFonts w:ascii="Minion Pro Disp" w:hAnsi="Minion Pro Disp"/>
                <w:color w:val="auto"/>
                <w:spacing w:val="-2"/>
              </w:rPr>
              <w:t>ce</w:t>
            </w:r>
            <w:r w:rsidR="00F6311A">
              <w:rPr>
                <w:rFonts w:ascii="Minion Pro Disp" w:hAnsi="Minion Pro Disp"/>
                <w:color w:val="auto"/>
                <w:spacing w:val="-2"/>
              </w:rPr>
              <w:softHyphen/>
            </w:r>
            <w:r w:rsidR="00813177" w:rsidRPr="00813177">
              <w:rPr>
                <w:rFonts w:ascii="Minion Pro Disp" w:hAnsi="Minion Pro Disp"/>
                <w:color w:val="auto"/>
                <w:spacing w:val="-2"/>
              </w:rPr>
              <w:t>lenmiştir.  Taş eserler üzerinden Afşin Mahallesi’nde gü</w:t>
            </w:r>
            <w:r w:rsidR="00F6311A">
              <w:rPr>
                <w:rFonts w:ascii="Minion Pro Disp" w:hAnsi="Minion Pro Disp"/>
                <w:color w:val="auto"/>
                <w:spacing w:val="-2"/>
              </w:rPr>
              <w:softHyphen/>
            </w:r>
            <w:r w:rsidR="00813177" w:rsidRPr="00813177">
              <w:rPr>
                <w:rFonts w:ascii="Minion Pro Disp" w:hAnsi="Minion Pro Disp"/>
                <w:color w:val="auto"/>
                <w:spacing w:val="-2"/>
              </w:rPr>
              <w:t>nümüze kadar ulaşamamış dönem mimarisinin ni</w:t>
            </w:r>
            <w:r w:rsidR="00F6311A">
              <w:rPr>
                <w:rFonts w:ascii="Minion Pro Disp" w:hAnsi="Minion Pro Disp"/>
                <w:color w:val="auto"/>
                <w:spacing w:val="-2"/>
              </w:rPr>
              <w:softHyphen/>
            </w:r>
            <w:r w:rsidR="00813177" w:rsidRPr="00813177">
              <w:rPr>
                <w:rFonts w:ascii="Minion Pro Disp" w:hAnsi="Minion Pro Disp"/>
                <w:color w:val="auto"/>
                <w:spacing w:val="-2"/>
              </w:rPr>
              <w:t>te</w:t>
            </w:r>
            <w:r w:rsidR="00F6311A">
              <w:rPr>
                <w:rFonts w:ascii="Minion Pro Disp" w:hAnsi="Minion Pro Disp"/>
                <w:color w:val="auto"/>
                <w:spacing w:val="-2"/>
              </w:rPr>
              <w:softHyphen/>
            </w:r>
            <w:r w:rsidR="00813177" w:rsidRPr="00813177">
              <w:rPr>
                <w:rFonts w:ascii="Minion Pro Disp" w:hAnsi="Minion Pro Disp"/>
                <w:color w:val="auto"/>
                <w:spacing w:val="-2"/>
              </w:rPr>
              <w:t>likleri ile yapı lokalizasyonunun anlaşılmasına katkı sağ</w:t>
            </w:r>
            <w:r w:rsidR="00F6311A">
              <w:rPr>
                <w:rFonts w:ascii="Minion Pro Disp" w:hAnsi="Minion Pro Disp"/>
                <w:color w:val="auto"/>
                <w:spacing w:val="-2"/>
              </w:rPr>
              <w:softHyphen/>
            </w:r>
            <w:r w:rsidR="00813177" w:rsidRPr="00813177">
              <w:rPr>
                <w:rFonts w:ascii="Minion Pro Disp" w:hAnsi="Minion Pro Disp"/>
                <w:color w:val="auto"/>
                <w:spacing w:val="-2"/>
              </w:rPr>
              <w:t>lanması hedeflenmektedir. Yapılan çalışmada 5 adet sü</w:t>
            </w:r>
            <w:r w:rsidR="00F6311A">
              <w:rPr>
                <w:rFonts w:ascii="Minion Pro Disp" w:hAnsi="Minion Pro Disp"/>
                <w:color w:val="auto"/>
                <w:spacing w:val="-2"/>
              </w:rPr>
              <w:softHyphen/>
            </w:r>
            <w:r w:rsidR="00813177" w:rsidRPr="00813177">
              <w:rPr>
                <w:rFonts w:ascii="Minion Pro Disp" w:hAnsi="Minion Pro Disp"/>
                <w:color w:val="auto"/>
                <w:spacing w:val="-2"/>
              </w:rPr>
              <w:t>tun başlığı, 2 adet sütun kaidesi, 3 adet levha payesi, 3 adet kapı çerçevesi, 1 adet çörten olmak üzere 14 adet ese</w:t>
            </w:r>
            <w:r w:rsidR="00F6311A">
              <w:rPr>
                <w:rFonts w:ascii="Minion Pro Disp" w:hAnsi="Minion Pro Disp"/>
                <w:color w:val="auto"/>
                <w:spacing w:val="-2"/>
              </w:rPr>
              <w:softHyphen/>
            </w:r>
            <w:r w:rsidR="00813177" w:rsidRPr="00813177">
              <w:rPr>
                <w:rFonts w:ascii="Minion Pro Disp" w:hAnsi="Minion Pro Disp"/>
                <w:color w:val="auto"/>
                <w:spacing w:val="-2"/>
              </w:rPr>
              <w:t>rin detaylı belgelemesi yapılmış olup, bu eserlerin yanı sıra 15 adet sütun ve sütun parçası ile ilgili de istatistiki bir değerlendirme yapılmıştır. Dönemsel değerlendirme yapıldığında Arıtaş Mahallesi’nde tespit edilen taş eserlerin MS V-VI. yüzyıla tarihlendiği görülmektedir.</w:t>
            </w:r>
          </w:p>
        </w:tc>
        <w:tc>
          <w:tcPr>
            <w:tcW w:w="212" w:type="pct"/>
            <w:shd w:val="clear" w:color="auto" w:fill="auto"/>
          </w:tcPr>
          <w:p w:rsidR="005660CE" w:rsidRPr="00E70910" w:rsidRDefault="005660CE" w:rsidP="00270E3C">
            <w:pPr>
              <w:pStyle w:val="zet"/>
              <w:rPr>
                <w:rFonts w:ascii="Minion Pro Disp" w:hAnsi="Minion Pro Disp"/>
                <w:color w:val="auto"/>
              </w:rPr>
            </w:pPr>
          </w:p>
        </w:tc>
        <w:tc>
          <w:tcPr>
            <w:tcW w:w="2369" w:type="pct"/>
            <w:shd w:val="clear" w:color="auto" w:fill="auto"/>
          </w:tcPr>
          <w:p w:rsidR="00D83FFA" w:rsidRPr="00E70910" w:rsidRDefault="00BA22E8" w:rsidP="00813177">
            <w:pPr>
              <w:pStyle w:val="zet"/>
              <w:rPr>
                <w:rFonts w:ascii="Minion Pro Disp" w:hAnsi="Minion Pro Disp"/>
                <w:bCs/>
                <w:spacing w:val="-2"/>
                <w:lang w:val="en-US"/>
              </w:rPr>
            </w:pPr>
            <w:r w:rsidRPr="00E70910">
              <w:rPr>
                <w:rFonts w:ascii="Minion Pro Disp" w:hAnsi="Minion Pro Disp"/>
                <w:color w:val="auto"/>
              </w:rPr>
              <w:t>Abstract:</w:t>
            </w:r>
            <w:r w:rsidRPr="00E70910">
              <w:rPr>
                <w:rFonts w:ascii="Minion Pro Disp" w:hAnsi="Minion Pro Disp"/>
              </w:rPr>
              <w:t xml:space="preserve"> </w:t>
            </w:r>
            <w:r w:rsidR="00813177" w:rsidRPr="00813177">
              <w:rPr>
                <w:rFonts w:ascii="Minion Pro Disp" w:hAnsi="Minion Pro Disp"/>
                <w:bCs/>
                <w:color w:val="auto"/>
                <w:spacing w:val="-2"/>
                <w:lang w:val="en-US"/>
              </w:rPr>
              <w:t>Kahramanmaraş Province has been home to many cultures dating back to the prehistoric times. In order to reveal the archaeological richness of the prov</w:t>
            </w:r>
            <w:r w:rsidR="00F6311A">
              <w:rPr>
                <w:rFonts w:ascii="Minion Pro Disp" w:hAnsi="Minion Pro Disp"/>
                <w:bCs/>
                <w:color w:val="auto"/>
                <w:spacing w:val="-2"/>
                <w:lang w:val="en-US"/>
              </w:rPr>
              <w:softHyphen/>
            </w:r>
            <w:r w:rsidR="00813177" w:rsidRPr="00813177">
              <w:rPr>
                <w:rFonts w:ascii="Minion Pro Disp" w:hAnsi="Minion Pro Disp"/>
                <w:bCs/>
                <w:color w:val="auto"/>
                <w:spacing w:val="-2"/>
                <w:lang w:val="en-US"/>
              </w:rPr>
              <w:t>ince, an archeological survey in Afşin and Elbistan was conducted in 2016. Inventory records of the archeologi</w:t>
            </w:r>
            <w:r w:rsidR="00F6311A">
              <w:rPr>
                <w:rFonts w:ascii="Minion Pro Disp" w:hAnsi="Minion Pro Disp"/>
                <w:bCs/>
                <w:color w:val="auto"/>
                <w:spacing w:val="-2"/>
                <w:lang w:val="en-US"/>
              </w:rPr>
              <w:softHyphen/>
            </w:r>
            <w:r w:rsidR="00813177" w:rsidRPr="00813177">
              <w:rPr>
                <w:rFonts w:ascii="Minion Pro Disp" w:hAnsi="Minion Pro Disp"/>
                <w:bCs/>
                <w:color w:val="auto"/>
                <w:spacing w:val="-2"/>
                <w:lang w:val="en-US"/>
              </w:rPr>
              <w:t>cal material identified in the Arıtaş quarter of Afşin district during the survey were made. This article con</w:t>
            </w:r>
            <w:r w:rsidR="00F6311A">
              <w:rPr>
                <w:rFonts w:ascii="Minion Pro Disp" w:hAnsi="Minion Pro Disp"/>
                <w:bCs/>
                <w:color w:val="auto"/>
                <w:spacing w:val="-2"/>
                <w:lang w:val="en-US"/>
              </w:rPr>
              <w:softHyphen/>
            </w:r>
            <w:r w:rsidR="00813177" w:rsidRPr="00813177">
              <w:rPr>
                <w:rFonts w:ascii="Minion Pro Disp" w:hAnsi="Minion Pro Disp"/>
                <w:bCs/>
                <w:color w:val="auto"/>
                <w:spacing w:val="-2"/>
                <w:lang w:val="en-US"/>
              </w:rPr>
              <w:t xml:space="preserve">cerns the evaluation of the Early Byzantine architectural stone elements found in the area of </w:t>
            </w:r>
            <w:r w:rsidR="00813177" w:rsidRPr="00813177">
              <w:rPr>
                <w:rFonts w:ascii="Times New Roman" w:hAnsi="Times New Roman"/>
                <w:bCs/>
                <w:color w:val="auto"/>
                <w:spacing w:val="-2"/>
                <w:lang w:val="en-US"/>
              </w:rPr>
              <w:t>​​</w:t>
            </w:r>
            <w:r w:rsidR="00813177" w:rsidRPr="00813177">
              <w:rPr>
                <w:rFonts w:ascii="Minion Pro Disp" w:hAnsi="Minion Pro Disp"/>
                <w:bCs/>
                <w:color w:val="auto"/>
                <w:spacing w:val="-2"/>
                <w:lang w:val="en-US"/>
              </w:rPr>
              <w:t>Ar</w:t>
            </w:r>
            <w:r w:rsidR="00813177" w:rsidRPr="00813177">
              <w:rPr>
                <w:rFonts w:ascii="Minion Pro Disp" w:hAnsi="Minion Pro Disp" w:cs="Minion Pro Disp"/>
                <w:bCs/>
                <w:color w:val="auto"/>
                <w:spacing w:val="-2"/>
                <w:lang w:val="en-US"/>
              </w:rPr>
              <w:t>ı</w:t>
            </w:r>
            <w:r w:rsidR="00813177" w:rsidRPr="00813177">
              <w:rPr>
                <w:rFonts w:ascii="Minion Pro Disp" w:hAnsi="Minion Pro Disp"/>
                <w:bCs/>
                <w:color w:val="auto"/>
                <w:spacing w:val="-2"/>
                <w:lang w:val="en-US"/>
              </w:rPr>
              <w:t>ta</w:t>
            </w:r>
            <w:r w:rsidR="00813177" w:rsidRPr="00813177">
              <w:rPr>
                <w:rFonts w:ascii="Minion Pro Disp" w:hAnsi="Minion Pro Disp" w:cs="Minion Pro Disp"/>
                <w:bCs/>
                <w:color w:val="auto"/>
                <w:spacing w:val="-2"/>
                <w:lang w:val="en-US"/>
              </w:rPr>
              <w:t>ş</w:t>
            </w:r>
            <w:r w:rsidR="00813177" w:rsidRPr="00813177">
              <w:rPr>
                <w:rFonts w:ascii="Minion Pro Disp" w:hAnsi="Minion Pro Disp"/>
                <w:bCs/>
                <w:color w:val="auto"/>
                <w:spacing w:val="-2"/>
                <w:lang w:val="en-US"/>
              </w:rPr>
              <w:t>. These arte</w:t>
            </w:r>
            <w:r w:rsidR="00F6311A">
              <w:rPr>
                <w:rFonts w:ascii="Minion Pro Disp" w:hAnsi="Minion Pro Disp"/>
                <w:bCs/>
                <w:color w:val="auto"/>
                <w:spacing w:val="-2"/>
                <w:lang w:val="en-US"/>
              </w:rPr>
              <w:softHyphen/>
            </w:r>
            <w:r w:rsidR="00813177" w:rsidRPr="00813177">
              <w:rPr>
                <w:rFonts w:ascii="Minion Pro Disp" w:hAnsi="Minion Pro Disp"/>
                <w:bCs/>
                <w:color w:val="auto"/>
                <w:spacing w:val="-2"/>
                <w:lang w:val="en-US"/>
              </w:rPr>
              <w:t>facts were grouped according to their functions and from historical evaluations. The map of distribution of these finds was made and the areas of their use exam</w:t>
            </w:r>
            <w:r w:rsidR="00F6311A">
              <w:rPr>
                <w:rFonts w:ascii="Minion Pro Disp" w:hAnsi="Minion Pro Disp"/>
                <w:bCs/>
                <w:color w:val="auto"/>
                <w:spacing w:val="-2"/>
                <w:lang w:val="en-US"/>
              </w:rPr>
              <w:softHyphen/>
            </w:r>
            <w:r w:rsidR="00813177" w:rsidRPr="00813177">
              <w:rPr>
                <w:rFonts w:ascii="Minion Pro Disp" w:hAnsi="Minion Pro Disp"/>
                <w:bCs/>
                <w:color w:val="auto"/>
                <w:spacing w:val="-2"/>
                <w:lang w:val="en-US"/>
              </w:rPr>
              <w:t>ined. The aim is to contribute to the understanding of building localization and the qualities of the architec</w:t>
            </w:r>
            <w:r w:rsidR="00F6311A">
              <w:rPr>
                <w:rFonts w:ascii="Minion Pro Disp" w:hAnsi="Minion Pro Disp"/>
                <w:bCs/>
                <w:color w:val="auto"/>
                <w:spacing w:val="-2"/>
                <w:lang w:val="en-US"/>
              </w:rPr>
              <w:softHyphen/>
            </w:r>
            <w:r w:rsidR="00813177" w:rsidRPr="00813177">
              <w:rPr>
                <w:rFonts w:ascii="Minion Pro Disp" w:hAnsi="Minion Pro Disp"/>
                <w:bCs/>
                <w:color w:val="auto"/>
                <w:spacing w:val="-2"/>
                <w:lang w:val="en-US"/>
              </w:rPr>
              <w:t xml:space="preserve">ture of the period from these stone finds, which cannot be found </w:t>
            </w:r>
            <w:r w:rsidR="00813177" w:rsidRPr="00813177">
              <w:rPr>
                <w:rFonts w:ascii="Minion Pro Disp" w:hAnsi="Minion Pro Disp"/>
                <w:bCs/>
                <w:i/>
                <w:color w:val="auto"/>
                <w:spacing w:val="-2"/>
                <w:lang w:val="en-US"/>
              </w:rPr>
              <w:t>in situ</w:t>
            </w:r>
            <w:r w:rsidR="00813177" w:rsidRPr="00813177">
              <w:rPr>
                <w:rFonts w:ascii="Minion Pro Disp" w:hAnsi="Minion Pro Disp"/>
                <w:bCs/>
                <w:color w:val="auto"/>
                <w:spacing w:val="-2"/>
                <w:lang w:val="en-US"/>
              </w:rPr>
              <w:t xml:space="preserve"> today in the Afşin neighborhood. In this survey detailed documentation was made of 14 artefacts: 5 column-capitals, 2 column-bases, 3 carved parapet plates, 3 door frames and 1 gargoyle. In addi</w:t>
            </w:r>
            <w:r w:rsidR="00F6311A">
              <w:rPr>
                <w:rFonts w:ascii="Minion Pro Disp" w:hAnsi="Minion Pro Disp"/>
                <w:bCs/>
                <w:color w:val="auto"/>
                <w:spacing w:val="-2"/>
                <w:lang w:val="en-US"/>
              </w:rPr>
              <w:softHyphen/>
            </w:r>
            <w:r w:rsidR="00813177" w:rsidRPr="00813177">
              <w:rPr>
                <w:rFonts w:ascii="Minion Pro Disp" w:hAnsi="Minion Pro Disp"/>
                <w:bCs/>
                <w:color w:val="auto"/>
                <w:spacing w:val="-2"/>
                <w:lang w:val="en-US"/>
              </w:rPr>
              <w:t>tion to these, records concerning 15 columns and their evaluation was made. When an evaluation of the dates of these finds was made, it was found that the stone artefacts found at the Arıtaş quarter can be dated to the V</w:t>
            </w:r>
            <w:r w:rsidR="00813177" w:rsidRPr="00813177">
              <w:rPr>
                <w:rFonts w:ascii="Minion Pro Disp" w:hAnsi="Minion Pro Disp"/>
                <w:bCs/>
                <w:color w:val="auto"/>
                <w:spacing w:val="-2"/>
                <w:vertAlign w:val="superscript"/>
                <w:lang w:val="en-US"/>
              </w:rPr>
              <w:t>th</w:t>
            </w:r>
            <w:r w:rsidR="00813177" w:rsidRPr="00813177">
              <w:rPr>
                <w:rFonts w:ascii="Minion Pro Disp" w:hAnsi="Minion Pro Disp"/>
                <w:bCs/>
                <w:color w:val="auto"/>
                <w:spacing w:val="-2"/>
                <w:lang w:val="en-US"/>
              </w:rPr>
              <w:t>-VI</w:t>
            </w:r>
            <w:r w:rsidR="00813177" w:rsidRPr="00813177">
              <w:rPr>
                <w:rFonts w:ascii="Minion Pro Disp" w:hAnsi="Minion Pro Disp"/>
                <w:bCs/>
                <w:color w:val="auto"/>
                <w:spacing w:val="-2"/>
                <w:vertAlign w:val="superscript"/>
                <w:lang w:val="en-US"/>
              </w:rPr>
              <w:t>th</w:t>
            </w:r>
            <w:r w:rsidR="00813177" w:rsidRPr="00813177">
              <w:rPr>
                <w:rFonts w:ascii="Minion Pro Disp" w:hAnsi="Minion Pro Disp"/>
                <w:bCs/>
                <w:color w:val="auto"/>
                <w:spacing w:val="-2"/>
                <w:lang w:val="en-US"/>
              </w:rPr>
              <w:t xml:space="preserve"> centuries</w:t>
            </w:r>
            <w:r w:rsidR="00813177" w:rsidRPr="00813177">
              <w:rPr>
                <w:rFonts w:ascii="Minion Pro Disp" w:hAnsi="Minion Pro Disp"/>
                <w:bCs/>
                <w:color w:val="auto"/>
                <w:spacing w:val="-2"/>
              </w:rPr>
              <w:t xml:space="preserve"> </w:t>
            </w:r>
            <w:r w:rsidR="00813177" w:rsidRPr="00813177">
              <w:rPr>
                <w:rFonts w:ascii="Minion Pro Disp" w:hAnsi="Minion Pro Disp"/>
                <w:bCs/>
                <w:color w:val="auto"/>
                <w:spacing w:val="-2"/>
                <w:lang w:val="en-US"/>
              </w:rPr>
              <w:t>A.D.</w:t>
            </w:r>
          </w:p>
          <w:p w:rsidR="005F6115" w:rsidRPr="00E70910" w:rsidRDefault="005F6115" w:rsidP="005F6115">
            <w:pPr>
              <w:pStyle w:val="zet"/>
              <w:rPr>
                <w:rFonts w:ascii="Minion Pro Disp" w:hAnsi="Minion Pro Disp"/>
                <w:bCs/>
                <w:color w:val="auto"/>
                <w:spacing w:val="-2"/>
              </w:rPr>
            </w:pPr>
          </w:p>
        </w:tc>
      </w:tr>
      <w:tr w:rsidR="006A3496" w:rsidRPr="003767B9" w:rsidTr="004E7AC8">
        <w:trPr>
          <w:trHeight w:val="51"/>
        </w:trPr>
        <w:tc>
          <w:tcPr>
            <w:tcW w:w="2419" w:type="pct"/>
            <w:shd w:val="clear" w:color="auto" w:fill="auto"/>
          </w:tcPr>
          <w:p w:rsidR="006A3496" w:rsidRPr="003767B9" w:rsidRDefault="00BA22E8" w:rsidP="00813177">
            <w:pPr>
              <w:pStyle w:val="zet"/>
              <w:rPr>
                <w:color w:val="auto"/>
              </w:rPr>
            </w:pPr>
            <w:r w:rsidRPr="003767B9">
              <w:rPr>
                <w:color w:val="auto"/>
              </w:rPr>
              <w:t>Anahtar Kelimeler:</w:t>
            </w:r>
            <w:r w:rsidR="003767B9" w:rsidRPr="003767B9">
              <w:rPr>
                <w:color w:val="auto"/>
              </w:rPr>
              <w:t xml:space="preserve"> </w:t>
            </w:r>
            <w:r w:rsidR="00813177" w:rsidRPr="00813177">
              <w:rPr>
                <w:rFonts w:ascii="Minion Pro Disp" w:hAnsi="Minion Pro Disp"/>
                <w:bCs/>
                <w:color w:val="auto"/>
              </w:rPr>
              <w:t>Kahramanmaraş • Afşin (Arabis</w:t>
            </w:r>
            <w:r w:rsidR="00813177">
              <w:rPr>
                <w:rFonts w:ascii="Minion Pro Disp" w:hAnsi="Minion Pro Disp"/>
                <w:bCs/>
                <w:color w:val="auto"/>
              </w:rPr>
              <w:softHyphen/>
            </w:r>
            <w:r w:rsidR="00813177" w:rsidRPr="00813177">
              <w:rPr>
                <w:rFonts w:ascii="Minion Pro Disp" w:hAnsi="Minion Pro Disp"/>
                <w:bCs/>
                <w:color w:val="auto"/>
              </w:rPr>
              <w:t>sos) • Erken Doğu Roma Dönemi • Mimari Taş Eser</w:t>
            </w:r>
          </w:p>
        </w:tc>
        <w:tc>
          <w:tcPr>
            <w:tcW w:w="212" w:type="pct"/>
            <w:shd w:val="clear" w:color="auto" w:fill="auto"/>
          </w:tcPr>
          <w:p w:rsidR="006A3496" w:rsidRPr="003767B9" w:rsidRDefault="006A3496" w:rsidP="00270E3C">
            <w:pPr>
              <w:pStyle w:val="zet"/>
              <w:rPr>
                <w:color w:val="auto"/>
              </w:rPr>
            </w:pPr>
          </w:p>
        </w:tc>
        <w:tc>
          <w:tcPr>
            <w:tcW w:w="2369" w:type="pct"/>
            <w:shd w:val="clear" w:color="auto" w:fill="auto"/>
          </w:tcPr>
          <w:p w:rsidR="00813177" w:rsidRPr="00813177" w:rsidRDefault="00BA22E8" w:rsidP="00813177">
            <w:pPr>
              <w:pStyle w:val="zet"/>
              <w:rPr>
                <w:bCs/>
                <w:lang w:val="en-US"/>
              </w:rPr>
            </w:pPr>
            <w:r w:rsidRPr="003767B9">
              <w:rPr>
                <w:color w:val="auto"/>
              </w:rPr>
              <w:t>K</w:t>
            </w:r>
            <w:r w:rsidRPr="00813177">
              <w:rPr>
                <w:color w:val="auto"/>
                <w:spacing w:val="-2"/>
              </w:rPr>
              <w:t>eywords:</w:t>
            </w:r>
            <w:r w:rsidR="003767B9" w:rsidRPr="00813177">
              <w:rPr>
                <w:color w:val="auto"/>
                <w:spacing w:val="-2"/>
              </w:rPr>
              <w:t xml:space="preserve"> </w:t>
            </w:r>
            <w:r w:rsidR="00813177" w:rsidRPr="00813177">
              <w:rPr>
                <w:rFonts w:ascii="Minion Pro Disp" w:hAnsi="Minion Pro Disp"/>
                <w:bCs/>
                <w:color w:val="auto"/>
                <w:spacing w:val="-2"/>
                <w:lang w:val="en-US"/>
              </w:rPr>
              <w:t>Kahramanmaraş</w:t>
            </w:r>
            <w:r w:rsidR="00813177" w:rsidRPr="00813177">
              <w:rPr>
                <w:rFonts w:ascii="Minion Pro Disp" w:hAnsi="Minion Pro Disp"/>
                <w:bCs/>
                <w:color w:val="auto"/>
                <w:spacing w:val="-2"/>
              </w:rPr>
              <w:t xml:space="preserve"> • </w:t>
            </w:r>
            <w:r w:rsidR="00813177" w:rsidRPr="00813177">
              <w:rPr>
                <w:rFonts w:ascii="Minion Pro Disp" w:hAnsi="Minion Pro Disp"/>
                <w:bCs/>
                <w:color w:val="auto"/>
                <w:spacing w:val="-2"/>
                <w:lang w:val="en-US"/>
              </w:rPr>
              <w:t>Afşin (Arabissos)</w:t>
            </w:r>
            <w:r w:rsidR="00813177" w:rsidRPr="00813177">
              <w:rPr>
                <w:rFonts w:ascii="Minion Pro Disp" w:hAnsi="Minion Pro Disp"/>
                <w:bCs/>
                <w:color w:val="auto"/>
                <w:spacing w:val="-2"/>
              </w:rPr>
              <w:t xml:space="preserve"> •</w:t>
            </w:r>
            <w:r w:rsidR="00813177" w:rsidRPr="00813177">
              <w:rPr>
                <w:rFonts w:ascii="Minion Pro Disp" w:hAnsi="Minion Pro Disp"/>
                <w:bCs/>
                <w:color w:val="auto"/>
                <w:spacing w:val="-2"/>
                <w:lang w:val="en-US"/>
              </w:rPr>
              <w:t xml:space="preserve"> Early B</w:t>
            </w:r>
            <w:r w:rsidR="00813177" w:rsidRPr="00813177">
              <w:rPr>
                <w:rFonts w:ascii="Minion Pro Disp" w:hAnsi="Minion Pro Disp"/>
                <w:bCs/>
                <w:color w:val="auto"/>
                <w:lang w:val="en-US"/>
              </w:rPr>
              <w:t>yzantine Period</w:t>
            </w:r>
            <w:r w:rsidR="00813177" w:rsidRPr="00813177">
              <w:rPr>
                <w:rFonts w:ascii="Minion Pro Disp" w:hAnsi="Minion Pro Disp"/>
                <w:bCs/>
                <w:color w:val="auto"/>
              </w:rPr>
              <w:t xml:space="preserve"> • </w:t>
            </w:r>
            <w:r w:rsidR="00813177" w:rsidRPr="00813177">
              <w:rPr>
                <w:rFonts w:ascii="Minion Pro Disp" w:hAnsi="Minion Pro Disp"/>
                <w:bCs/>
                <w:color w:val="auto"/>
                <w:lang w:val="en-US"/>
              </w:rPr>
              <w:t>Stone Architectural Elements</w:t>
            </w:r>
          </w:p>
          <w:p w:rsidR="001B4171" w:rsidRPr="00224B99" w:rsidRDefault="001B4171" w:rsidP="00E70910">
            <w:pPr>
              <w:pStyle w:val="zet"/>
              <w:rPr>
                <w:rFonts w:ascii="Minion Pro Disp" w:hAnsi="Minion Pro Disp"/>
                <w:bCs/>
                <w:color w:val="auto"/>
              </w:rPr>
            </w:pPr>
          </w:p>
        </w:tc>
      </w:tr>
    </w:tbl>
    <w:p w:rsidR="00E70910" w:rsidRDefault="00E70910" w:rsidP="003767B9"/>
    <w:p w:rsidR="00575832" w:rsidRDefault="00575832" w:rsidP="00813177">
      <w:pPr>
        <w:ind w:firstLine="0"/>
      </w:pPr>
    </w:p>
    <w:p w:rsidR="00575832" w:rsidRDefault="00575832" w:rsidP="00813177">
      <w:pPr>
        <w:ind w:firstLine="0"/>
      </w:pPr>
    </w:p>
    <w:p w:rsidR="00575832" w:rsidRDefault="00575832" w:rsidP="00813177">
      <w:pPr>
        <w:ind w:firstLine="0"/>
      </w:pPr>
    </w:p>
    <w:p w:rsidR="00813177" w:rsidRPr="00813177" w:rsidRDefault="00813177" w:rsidP="00813177">
      <w:pPr>
        <w:ind w:firstLine="0"/>
      </w:pPr>
      <w:bookmarkStart w:id="0" w:name="_GoBack"/>
      <w:bookmarkEnd w:id="0"/>
      <w:r w:rsidRPr="00813177">
        <w:lastRenderedPageBreak/>
        <w:t>Arıtaş Mahallesi Afşin ilçesinin</w:t>
      </w:r>
      <w:r w:rsidRPr="00813177">
        <w:rPr>
          <w:vertAlign w:val="superscript"/>
        </w:rPr>
        <w:footnoteReference w:id="3"/>
      </w:r>
      <w:r w:rsidRPr="00813177">
        <w:t xml:space="preserve"> kuzeydoğusunda ilçe merkezine 12 km uzaklıkta yer almaktadır (Har. 1). Eski ismi kaynaklarda Huni/Xoni-Hunu/Xonion-Honion veya Khunu olarak geçmekte olan </w:t>
      </w:r>
      <w:r w:rsidRPr="00813177">
        <w:rPr>
          <w:vertAlign w:val="superscript"/>
        </w:rPr>
        <w:footnoteReference w:id="4"/>
      </w:r>
      <w:r w:rsidRPr="00813177">
        <w:t xml:space="preserve"> Arıtaş, Sarız üzerinden gelen ve Hurman Çayı boyunca uzanan önemli bir yol güzergâhı üze</w:t>
      </w:r>
      <w:r w:rsidR="00606F6D">
        <w:softHyphen/>
      </w:r>
      <w:r w:rsidRPr="00813177">
        <w:t>rinde yer almaktadır</w:t>
      </w:r>
      <w:r w:rsidRPr="00813177">
        <w:rPr>
          <w:vertAlign w:val="superscript"/>
        </w:rPr>
        <w:footnoteReference w:id="5"/>
      </w:r>
      <w:r w:rsidRPr="00813177">
        <w:t>. Verimli topraklar ve sulama olanaklarının çeşitliliği bölgenin sürekli iskân görmesinde etkili olmuştur. Arıtaş Mahallesi’nin merkezinde yer alan ve yöre halkı tarafından kale olarak adlandırılan Arıtaş Höyükte tespit edilen Geç Hitit</w:t>
      </w:r>
      <w:r w:rsidRPr="00813177">
        <w:rPr>
          <w:vertAlign w:val="superscript"/>
        </w:rPr>
        <w:footnoteReference w:id="6"/>
      </w:r>
      <w:r w:rsidRPr="00813177">
        <w:t>, Roma ve Doğu Roma Dönemi arkeolo</w:t>
      </w:r>
      <w:r w:rsidR="00606F6D">
        <w:softHyphen/>
      </w:r>
      <w:r w:rsidRPr="00813177">
        <w:t>jik kültür varlıklarının dönemsel çeşitliliği iskânın sürekliliğini göstermesi açısından son derece önemlidir</w:t>
      </w:r>
      <w:r w:rsidRPr="00813177">
        <w:rPr>
          <w:vertAlign w:val="superscript"/>
        </w:rPr>
        <w:footnoteReference w:id="7"/>
      </w:r>
      <w:r w:rsidRPr="00813177">
        <w:t>.</w:t>
      </w:r>
    </w:p>
    <w:p w:rsidR="00813177" w:rsidRPr="00813177" w:rsidRDefault="00813177" w:rsidP="00813177">
      <w:r w:rsidRPr="00813177">
        <w:t>Bugüne kadar ilçenin tarihi ve kültürel zenginliğini tanıtmak amacıyla yapılan yayınların</w:t>
      </w:r>
      <w:r w:rsidRPr="00813177">
        <w:rPr>
          <w:vertAlign w:val="superscript"/>
        </w:rPr>
        <w:footnoteReference w:id="8"/>
      </w:r>
      <w:r w:rsidRPr="00813177">
        <w:t xml:space="preserve"> yanı sıra ilçenin arkeolojik potansiyeline ilişkin yüzey araştırmaları</w:t>
      </w:r>
      <w:r w:rsidRPr="00813177">
        <w:rPr>
          <w:vertAlign w:val="superscript"/>
        </w:rPr>
        <w:footnoteReference w:id="9"/>
      </w:r>
      <w:r w:rsidRPr="00813177">
        <w:t xml:space="preserve"> da gerçekleştirilmiştir. Bu araştırma</w:t>
      </w:r>
      <w:r w:rsidR="00606F6D">
        <w:softHyphen/>
      </w:r>
      <w:r w:rsidRPr="00813177">
        <w:t>lara bilimsel destek niteliğinde Arıtaş Mahallesi’nde 2016 yılında gerçekleştirilen yüzey araştırma</w:t>
      </w:r>
      <w:r w:rsidR="00606F6D">
        <w:softHyphen/>
      </w:r>
      <w:r w:rsidRPr="00813177">
        <w:t>sında</w:t>
      </w:r>
      <w:r w:rsidRPr="00813177">
        <w:rPr>
          <w:vertAlign w:val="superscript"/>
        </w:rPr>
        <w:footnoteReference w:id="10"/>
      </w:r>
      <w:r w:rsidRPr="00813177">
        <w:t xml:space="preserve"> 60 adet taş eser tespit edilmiştir. Tespit edilen eserlerden 29’unun mimari işlevli olduğu sap</w:t>
      </w:r>
      <w:r w:rsidR="00606F6D">
        <w:softHyphen/>
      </w:r>
      <w:r w:rsidRPr="00813177">
        <w:t>tanmıştır. Geriye kalan eserlerin arasında ezme taşı, dibek gibi işlevi belirlenen eserlerle birlikte ta</w:t>
      </w:r>
      <w:r w:rsidR="00606F6D">
        <w:softHyphen/>
      </w:r>
      <w:r w:rsidRPr="00813177">
        <w:t xml:space="preserve">nımlama ve değerlendirmesi yapılamayan parçalar da bulunmaktadır. </w:t>
      </w:r>
    </w:p>
    <w:p w:rsidR="00813177" w:rsidRPr="00813177" w:rsidRDefault="00813177" w:rsidP="00813177">
      <w:r w:rsidRPr="00813177">
        <w:tab/>
        <w:t>Mahalle içerisinde tespit ettiğimiz eserler yoğunlukla Pınarbaşı Camii içinde ve çevresinde gö</w:t>
      </w:r>
      <w:r w:rsidR="00606F6D">
        <w:softHyphen/>
      </w:r>
      <w:r w:rsidRPr="00813177">
        <w:t>rülmektedir. Bunlar:</w:t>
      </w:r>
    </w:p>
    <w:p w:rsidR="00813177" w:rsidRPr="00813177" w:rsidRDefault="00813177" w:rsidP="00813177">
      <w:pPr>
        <w:numPr>
          <w:ilvl w:val="0"/>
          <w:numId w:val="8"/>
        </w:numPr>
      </w:pPr>
      <w:r w:rsidRPr="00813177">
        <w:t xml:space="preserve">5 adet Sütun Başlığı, </w:t>
      </w:r>
    </w:p>
    <w:p w:rsidR="00813177" w:rsidRPr="00813177" w:rsidRDefault="00813177" w:rsidP="00813177">
      <w:pPr>
        <w:numPr>
          <w:ilvl w:val="0"/>
          <w:numId w:val="8"/>
        </w:numPr>
      </w:pPr>
      <w:r w:rsidRPr="00813177">
        <w:t>2 adet Sütun Kaidesi,</w:t>
      </w:r>
    </w:p>
    <w:p w:rsidR="00813177" w:rsidRPr="00813177" w:rsidRDefault="00813177" w:rsidP="00813177">
      <w:pPr>
        <w:numPr>
          <w:ilvl w:val="0"/>
          <w:numId w:val="8"/>
        </w:numPr>
      </w:pPr>
      <w:r w:rsidRPr="00813177">
        <w:t xml:space="preserve">3 adet Levha Payesi, </w:t>
      </w:r>
    </w:p>
    <w:p w:rsidR="00813177" w:rsidRPr="00813177" w:rsidRDefault="00813177" w:rsidP="00813177">
      <w:pPr>
        <w:numPr>
          <w:ilvl w:val="0"/>
          <w:numId w:val="8"/>
        </w:numPr>
      </w:pPr>
      <w:r w:rsidRPr="00813177">
        <w:t xml:space="preserve">3 adet Kapı Çerçevesi (Lento ve Söve Parçaları), </w:t>
      </w:r>
    </w:p>
    <w:p w:rsidR="00813177" w:rsidRPr="00813177" w:rsidRDefault="00813177" w:rsidP="00813177">
      <w:pPr>
        <w:numPr>
          <w:ilvl w:val="0"/>
          <w:numId w:val="8"/>
        </w:numPr>
      </w:pPr>
      <w:r w:rsidRPr="00813177">
        <w:t>1 adet Çörten,</w:t>
      </w:r>
    </w:p>
    <w:p w:rsidR="00813177" w:rsidRPr="00813177" w:rsidRDefault="00813177" w:rsidP="00813177">
      <w:pPr>
        <w:numPr>
          <w:ilvl w:val="0"/>
          <w:numId w:val="8"/>
        </w:numPr>
      </w:pPr>
      <w:r w:rsidRPr="00813177">
        <w:t xml:space="preserve">15 adet sütun ve sütun parçasıdır. </w:t>
      </w:r>
    </w:p>
    <w:p w:rsidR="00813177" w:rsidRPr="00813177" w:rsidRDefault="00813177" w:rsidP="00813177">
      <w:r w:rsidRPr="00813177">
        <w:t xml:space="preserve"> Geriye kalan 31 adet eserin işlev ve değerlendirmesi yoğun tahribattan ve işlevsel farklılıktan do</w:t>
      </w:r>
      <w:r w:rsidR="00606F6D">
        <w:softHyphen/>
      </w:r>
      <w:r w:rsidRPr="00813177">
        <w:t xml:space="preserve">layı bu çalışmaya dâhil edilmemiştir (Graf. 1). </w:t>
      </w:r>
    </w:p>
    <w:p w:rsidR="00813177" w:rsidRPr="00813177" w:rsidRDefault="00813177" w:rsidP="00813177">
      <w:pPr>
        <w:rPr>
          <w:b/>
        </w:rPr>
      </w:pPr>
      <w:r w:rsidRPr="00813177">
        <w:lastRenderedPageBreak/>
        <w:t>Eserler kendi grupları altında incelenerek katalog formatına aktarılmıştır. Eserlerin detaylı ince</w:t>
      </w:r>
      <w:r w:rsidR="00606F6D">
        <w:softHyphen/>
      </w:r>
      <w:r w:rsidRPr="00813177">
        <w:t>lemesi değerlendirme bölümünün içinde yapılmıştır. Yüzey araştırması sonucunda işlevi anlaşıla</w:t>
      </w:r>
      <w:r w:rsidR="00606F6D">
        <w:softHyphen/>
      </w:r>
      <w:r w:rsidRPr="00813177">
        <w:t>mayan eserler ile sütun ve sütun parçalarının değerlendirmesinde de istatistiksel bir yola gidilmiştir.</w:t>
      </w:r>
    </w:p>
    <w:p w:rsidR="00813177" w:rsidRPr="00813177" w:rsidRDefault="00813177" w:rsidP="00813177">
      <w:pPr>
        <w:pStyle w:val="AraBalk"/>
      </w:pPr>
      <w:r w:rsidRPr="00813177">
        <w:t>D</w:t>
      </w:r>
      <w:r>
        <w:t>eğerlendirme</w:t>
      </w:r>
    </w:p>
    <w:p w:rsidR="00813177" w:rsidRPr="00813177" w:rsidRDefault="00813177" w:rsidP="00813177">
      <w:pPr>
        <w:ind w:firstLine="0"/>
      </w:pPr>
      <w:r w:rsidRPr="00813177">
        <w:t>Yüzey araştırmasında 5 adet sütun başlığı tespit edilmiştir. Başlıkların 4’ü devşirme malzeme olarak Pınarbaşı Camii’nde, geriye kalan tek eser de cami bahçesinde dekoratif amaçlı konumlandırılmış</w:t>
      </w:r>
      <w:r w:rsidR="00606F6D">
        <w:softHyphen/>
      </w:r>
      <w:r w:rsidRPr="00813177">
        <w:t>tır. Bu eser grubu “Korinth” ve “Çanak Başlık” şeklinde ikiye ayrılmaktadır.</w:t>
      </w:r>
    </w:p>
    <w:p w:rsidR="00813177" w:rsidRPr="00813177" w:rsidRDefault="00813177" w:rsidP="00813177">
      <w:r w:rsidRPr="00813177">
        <w:t>Değerlendirmesi yapılan ilk eser yoğun tahribata uğramış Kat. No. 1’dir (Res. 1). Başlığın sadece kalathos bölümünündeki alt sıra akanthos yaprakları korunduğu için başlığın genel formu ile ilgili sağlıklı bir tanımlama yapılamamaktadır. Bundan dolayı da tipolojik bir değerlendirmeye de gidi</w:t>
      </w:r>
      <w:r w:rsidR="00606F6D">
        <w:softHyphen/>
      </w:r>
      <w:r w:rsidRPr="00813177">
        <w:t>lememiştir. Ancak, başlığın bezeme öğelerindeki işçiliğin detaylarına bakıldığında yaprakların da</w:t>
      </w:r>
      <w:r w:rsidR="00606F6D">
        <w:softHyphen/>
      </w:r>
      <w:r w:rsidRPr="00813177">
        <w:t>mar, kanal ve diş bölümleri ise stilize işlenmiştir. Yaprak dişleri ince ve sivri, damar bölümü düz, kanallar ise çizgisel bir şekilde sığ işlenmiştir. Bezeme öğelerindeki stilize işçilik Roma İmparatorluk Dönemi’ne tarihlenen başlıklardaki doğallıktan ziyade, Geç Antik Çağ-Erken Doğu Roma Dönemi başlıklarında kullanılan işçiliğe daha yakın özellikler göstermektedir. Bezeme işçiliğindeki detaylara bakıldığında benzer özellikler Topkapı Sarayı</w:t>
      </w:r>
      <w:r w:rsidRPr="00813177">
        <w:rPr>
          <w:vertAlign w:val="superscript"/>
        </w:rPr>
        <w:footnoteReference w:id="11"/>
      </w:r>
      <w:r w:rsidRPr="00813177">
        <w:t>, Silifke Müzesi</w:t>
      </w:r>
      <w:r w:rsidRPr="00813177">
        <w:rPr>
          <w:vertAlign w:val="superscript"/>
        </w:rPr>
        <w:footnoteReference w:id="12"/>
      </w:r>
      <w:r w:rsidRPr="00813177">
        <w:t>, Efes Liman Caddesi</w:t>
      </w:r>
      <w:r w:rsidRPr="00813177">
        <w:rPr>
          <w:vertAlign w:val="superscript"/>
        </w:rPr>
        <w:footnoteReference w:id="13"/>
      </w:r>
      <w:r w:rsidRPr="00813177">
        <w:t>, Bursa Alaad</w:t>
      </w:r>
      <w:r w:rsidR="00606F6D">
        <w:softHyphen/>
      </w:r>
      <w:r w:rsidRPr="00813177">
        <w:t>din Cami</w:t>
      </w:r>
      <w:r w:rsidRPr="00813177">
        <w:rPr>
          <w:vertAlign w:val="superscript"/>
        </w:rPr>
        <w:footnoteReference w:id="14"/>
      </w:r>
      <w:r w:rsidRPr="00813177">
        <w:t xml:space="preserve"> örneklerinde görülebilmektedir. MS V-VI. yüzyıla tarihlenen bu başlıklardaki bezeme işçiliği katalog numarası 1 ile benzerlik göstermesinden dolayı aynı yüzyıllara tarihlendirilebilir. </w:t>
      </w:r>
    </w:p>
    <w:p w:rsidR="00813177" w:rsidRPr="00813177" w:rsidRDefault="00813177" w:rsidP="00813177">
      <w:r w:rsidRPr="00813177">
        <w:t>2 numaralı kataloğumuzdaki eserin korunma durumu 1 numaralı esere göre daha iyidir (Res. 2). Pınarbaşı Camii’nde devşirme malzeme olarak kullanılmış eser, tip olarak Korinth başlığı sınıfına girmektedir. Bu başlık grubunda da tipolojik olarak Kautzsch’un dört yapraklı başlıklar grubunda değerlendirilir</w:t>
      </w:r>
      <w:r w:rsidRPr="00813177">
        <w:rPr>
          <w:vertAlign w:val="superscript"/>
        </w:rPr>
        <w:footnoteReference w:id="15"/>
      </w:r>
      <w:r w:rsidRPr="00813177">
        <w:t>. Dört yapraklı eser grubuna benzer örnekler Selanik Aziz Georgios Kilisesi</w:t>
      </w:r>
      <w:r w:rsidRPr="00813177">
        <w:rPr>
          <w:vertAlign w:val="superscript"/>
        </w:rPr>
        <w:footnoteReference w:id="16"/>
      </w:r>
      <w:r w:rsidRPr="00813177">
        <w:t>, Silifke Müzesi</w:t>
      </w:r>
      <w:r w:rsidRPr="00813177">
        <w:rPr>
          <w:vertAlign w:val="superscript"/>
        </w:rPr>
        <w:footnoteReference w:id="17"/>
      </w:r>
      <w:r w:rsidRPr="00813177">
        <w:t xml:space="preserve"> ve İstanbul Üniversitesi merkez kampüsünde</w:t>
      </w:r>
      <w:r w:rsidRPr="00813177">
        <w:rPr>
          <w:vertAlign w:val="superscript"/>
        </w:rPr>
        <w:footnoteReference w:id="18"/>
      </w:r>
      <w:r w:rsidRPr="00813177">
        <w:t xml:space="preserve"> tespit edilmiştir. Başlığın üslup özellikleri ve benzer örnekler göz önünde bulundurulduğunda tarih önerisi olarak MS V.</w:t>
      </w:r>
      <w:r w:rsidRPr="00813177" w:rsidDel="00152B55">
        <w:t xml:space="preserve"> </w:t>
      </w:r>
      <w:r w:rsidRPr="00813177">
        <w:t>yüzyılın ikinci yarı</w:t>
      </w:r>
      <w:r w:rsidR="00606F6D">
        <w:softHyphen/>
      </w:r>
      <w:r w:rsidRPr="00813177">
        <w:t>sına verilebilir.</w:t>
      </w:r>
    </w:p>
    <w:p w:rsidR="00813177" w:rsidRPr="00813177" w:rsidRDefault="00813177" w:rsidP="00813177">
      <w:r w:rsidRPr="00813177">
        <w:t>Korinth başlık tipi altında değerlendirilen Kat. No. 1 ile Kat. No. 2’nin yaprak dişlerinde işleniş farklılıkları göze çarpmaktadır. İlk örnekte yaprak dişleri sivri ve ince formda olmasına karşın 2 numaralı eserde büyük, geniş ve oval işlenmiştir. Başlıklardan 1 numaralı eser T. Zolt’un tipolojisine göre “Büyük dişli ve ince dişli akanthos formlu başlıklar”</w:t>
      </w:r>
      <w:r w:rsidRPr="00813177">
        <w:rPr>
          <w:vertAlign w:val="superscript"/>
        </w:rPr>
        <w:footnoteReference w:id="19"/>
      </w:r>
      <w:r w:rsidRPr="00813177">
        <w:t xml:space="preserve"> grubunda incelediği başlıkların yaprak diş özelliklerine benzerlik gösterirken, 2 numaralı eser ise daha çok büyük dişli akanthos yapraklı başlıklar</w:t>
      </w:r>
      <w:r w:rsidRPr="00813177">
        <w:rPr>
          <w:vertAlign w:val="superscript"/>
        </w:rPr>
        <w:footnoteReference w:id="20"/>
      </w:r>
      <w:r w:rsidRPr="00813177">
        <w:t xml:space="preserve"> grubuna benzerlik gösterir</w:t>
      </w:r>
      <w:r w:rsidRPr="00813177">
        <w:rPr>
          <w:vertAlign w:val="superscript"/>
        </w:rPr>
        <w:footnoteReference w:id="21"/>
      </w:r>
      <w:r w:rsidRPr="00813177">
        <w:t>.</w:t>
      </w:r>
    </w:p>
    <w:p w:rsidR="00813177" w:rsidRPr="00813177" w:rsidRDefault="00813177" w:rsidP="00813177">
      <w:r w:rsidRPr="00813177">
        <w:lastRenderedPageBreak/>
        <w:t>Diğer başlıklar Kat. No. 3-4-5 şeklinde sıralanmış olup, söz konusu eserler Çanak Başlık grubuna girmektedir (Res. 3-4-5). Doğu Roma Dönemi’ne özgü olan bu başlığın kökeni ile ilgili iki farklı gö</w:t>
      </w:r>
      <w:r w:rsidR="00606F6D">
        <w:softHyphen/>
      </w:r>
      <w:r w:rsidRPr="00813177">
        <w:t>rüş bulunmaktadır. Kökenle ilgili olarak araştırmacıların önerdiği ilk görüş Bergama’daki yivli baş</w:t>
      </w:r>
      <w:r w:rsidR="00606F6D">
        <w:softHyphen/>
      </w:r>
      <w:r w:rsidRPr="00813177">
        <w:t>lıkların sadeleştirilmesiyle oluştuğu fikrini sunarken, diğer görüşte ise Suriye’deki yivli Toscana tipi başlıklardan doğmuş olduğu öne sürülmektedir</w:t>
      </w:r>
      <w:r w:rsidRPr="00813177">
        <w:rPr>
          <w:vertAlign w:val="superscript"/>
        </w:rPr>
        <w:footnoteReference w:id="22"/>
      </w:r>
      <w:r w:rsidRPr="00813177">
        <w:t>. Bezemeli ve bezemesiz örneklerinin olduğu ça</w:t>
      </w:r>
      <w:r w:rsidR="00606F6D">
        <w:softHyphen/>
      </w:r>
      <w:r w:rsidRPr="00813177">
        <w:t>nak başlıkların bezemeli örneklerinde yiv, haç gibi motifler işlenirken, bezemesiz örnekler ise sadece başlık taş formundan ibarettir</w:t>
      </w:r>
      <w:r w:rsidRPr="00813177">
        <w:rPr>
          <w:vertAlign w:val="superscript"/>
        </w:rPr>
        <w:footnoteReference w:id="23"/>
      </w:r>
      <w:r w:rsidRPr="00813177">
        <w:t>. Makale içerisinde değerlendirilen başlıklar bezemesiz tip altında değerlendirilir. Benzer örnekler Aizanoi ve çevresinde</w:t>
      </w:r>
      <w:r w:rsidRPr="00813177">
        <w:rPr>
          <w:vertAlign w:val="superscript"/>
        </w:rPr>
        <w:footnoteReference w:id="24"/>
      </w:r>
      <w:r w:rsidRPr="00813177">
        <w:t>, İznik’te</w:t>
      </w:r>
      <w:r w:rsidRPr="00813177">
        <w:rPr>
          <w:vertAlign w:val="superscript"/>
        </w:rPr>
        <w:t xml:space="preserve"> </w:t>
      </w:r>
      <w:r w:rsidRPr="00813177">
        <w:rPr>
          <w:vertAlign w:val="superscript"/>
        </w:rPr>
        <w:footnoteReference w:id="25"/>
      </w:r>
      <w:r w:rsidRPr="00813177">
        <w:t xml:space="preserve"> ve Konya’da</w:t>
      </w:r>
      <w:r w:rsidRPr="00813177">
        <w:rPr>
          <w:vertAlign w:val="superscript"/>
        </w:rPr>
        <w:t xml:space="preserve"> </w:t>
      </w:r>
      <w:r w:rsidRPr="00813177">
        <w:rPr>
          <w:vertAlign w:val="superscript"/>
        </w:rPr>
        <w:footnoteReference w:id="26"/>
      </w:r>
      <w:r w:rsidRPr="00813177">
        <w:t xml:space="preserve"> tespit edilmiştir.  3, 4 ve 5 katalog numaralı eserlerin tarihini, çanak başlık tiplerinin genel tarih aralığı olan MS V-VI. yüzyıla verilebilir. Söz konu başlıkların ölçüleri bire bir aynıdır. Bu sebeple çanak başlıkların aynı usta tarafından işlenmiş oldukları ve aynı yapı için kullanılmış oldukları düşünülmektedir. </w:t>
      </w:r>
    </w:p>
    <w:p w:rsidR="00813177" w:rsidRPr="00813177" w:rsidRDefault="00813177" w:rsidP="00813177">
      <w:r w:rsidRPr="00813177">
        <w:t>Mahalle içerisinde değerlendirmeye alınan bir diğer eser grubu sütun kaideleridir. Tipolojik sı</w:t>
      </w:r>
      <w:r w:rsidR="00606F6D">
        <w:softHyphen/>
      </w:r>
      <w:r w:rsidRPr="00813177">
        <w:t>nıflandırmada Attika tipi sütun kaideleri</w:t>
      </w:r>
      <w:r w:rsidRPr="00813177">
        <w:rPr>
          <w:vertAlign w:val="superscript"/>
        </w:rPr>
        <w:footnoteReference w:id="27"/>
      </w:r>
      <w:r w:rsidRPr="00813177">
        <w:t xml:space="preserve"> grubu içerisinde değerlendirilen Kat. No. 6 ile Kat. No. 7 Pınarbaşı Camii bahçesinde tespit edilmiştir. Kat. No. 6 (Res. 6) A tipi gruba girmekte olup, Kat. No. 7 (Res. 7)  ise C tipi grubuna girmektedir. Ötu</w:t>
      </w:r>
      <w:r w:rsidRPr="00813177">
        <w:rPr>
          <w:rFonts w:ascii="Times New Roman" w:hAnsi="Times New Roman"/>
        </w:rPr>
        <w:t>̈</w:t>
      </w:r>
      <w:r w:rsidRPr="00813177">
        <w:t>ken, kaideleri ba</w:t>
      </w:r>
      <w:r w:rsidRPr="00813177">
        <w:rPr>
          <w:rFonts w:cs="Minion Pro Disp"/>
        </w:rPr>
        <w:t>ş</w:t>
      </w:r>
      <w:r w:rsidRPr="00813177">
        <w:t>l</w:t>
      </w:r>
      <w:r w:rsidRPr="00813177">
        <w:rPr>
          <w:rFonts w:cs="Minion Pro Disp"/>
        </w:rPr>
        <w:t>ı</w:t>
      </w:r>
      <w:r w:rsidRPr="00813177">
        <w:t xml:space="preserve">ca </w:t>
      </w:r>
      <w:r w:rsidRPr="00813177">
        <w:rPr>
          <w:rFonts w:cs="Minion Pro Disp"/>
        </w:rPr>
        <w:t>üç</w:t>
      </w:r>
      <w:r w:rsidRPr="00813177">
        <w:t xml:space="preserve"> ana tip alt</w:t>
      </w:r>
      <w:r w:rsidRPr="00813177">
        <w:rPr>
          <w:rFonts w:cs="Minion Pro Disp"/>
        </w:rPr>
        <w:t>ı</w:t>
      </w:r>
      <w:r w:rsidRPr="00813177">
        <w:t>nda toplam</w:t>
      </w:r>
      <w:r w:rsidRPr="00813177">
        <w:rPr>
          <w:rFonts w:cs="Minion Pro Disp"/>
        </w:rPr>
        <w:t>ış</w:t>
      </w:r>
      <w:r w:rsidRPr="00813177">
        <w:t xml:space="preserve"> ve ka</w:t>
      </w:r>
      <w:r w:rsidR="00606F6D">
        <w:softHyphen/>
      </w:r>
      <w:r w:rsidRPr="00813177">
        <w:t>idelerin biçimlerindeki farklılıklara göre alt tiplerden oluşan bir gruplandırma yapmıştır. Bu tipoloji içerisinde, ilk grubu oluşturan ve tip “A” olarak tanımlanan kaideler aşağıdan yukarıya doğru sıra</w:t>
      </w:r>
      <w:r w:rsidR="00606F6D">
        <w:softHyphen/>
      </w:r>
      <w:r w:rsidRPr="00813177">
        <w:t>landığında plinthos, toros, trokhilos ve boyun bölümlerinden oluşmaktadır. Dik açılı plinthos üze</w:t>
      </w:r>
      <w:r w:rsidR="00606F6D">
        <w:softHyphen/>
      </w:r>
      <w:r w:rsidRPr="00813177">
        <w:t>rinde yer alan dış bu</w:t>
      </w:r>
      <w:r w:rsidRPr="00813177">
        <w:rPr>
          <w:rFonts w:ascii="Times New Roman" w:hAnsi="Times New Roman"/>
        </w:rPr>
        <w:t>̈</w:t>
      </w:r>
      <w:r w:rsidRPr="00813177">
        <w:t>key forma sahip toros, dikey ince bir profille sonlanmaktadır. Toros’tan sonra iç bükey forma sahip trokhilos gelmektedir. Kaidenin toros ve trokhilos arasında spira denilen kısa ve dik açılı profil Ötüken’in tipolojisinde yer almaz. Ancak spira, A tipinin karakteristik öğelerinden birisidir</w:t>
      </w:r>
      <w:r w:rsidRPr="00813177">
        <w:rPr>
          <w:vertAlign w:val="superscript"/>
        </w:rPr>
        <w:footnoteReference w:id="28"/>
      </w:r>
      <w:r w:rsidRPr="00813177">
        <w:t>. Trokhilos’tan sonra yer alan boyun bölümü fazla derin olmayan ince bir yivle ikiye bö</w:t>
      </w:r>
      <w:r w:rsidR="00606F6D">
        <w:softHyphen/>
      </w:r>
      <w:r w:rsidRPr="00813177">
        <w:t>lünmekte ve birbirine çok yakın iki halka şeklini almaktadır.  6 numaralı eser plinthos, toros, trokhi</w:t>
      </w:r>
      <w:r w:rsidR="00606F6D">
        <w:softHyphen/>
      </w:r>
      <w:r w:rsidRPr="00813177">
        <w:t>los ve ince bir yivle ikiye bölünmüş boyun bölümlerinden oluşmaktadır.</w:t>
      </w:r>
    </w:p>
    <w:p w:rsidR="00813177" w:rsidRPr="00813177" w:rsidRDefault="00813177" w:rsidP="00813177">
      <w:r w:rsidRPr="00813177">
        <w:t>6 katalog numaralı kaideye benzer örnekler Babasultan</w:t>
      </w:r>
      <w:r w:rsidRPr="00813177">
        <w:rPr>
          <w:vertAlign w:val="superscript"/>
        </w:rPr>
        <w:footnoteReference w:id="29"/>
      </w:r>
      <w:r w:rsidRPr="00813177">
        <w:t>, Akşehir Arkeoloji Müzesi ve Taş Med</w:t>
      </w:r>
      <w:r w:rsidR="00606F6D">
        <w:softHyphen/>
      </w:r>
      <w:r w:rsidRPr="00813177">
        <w:t>rese Mescidi’nde</w:t>
      </w:r>
      <w:r w:rsidRPr="00813177">
        <w:rPr>
          <w:vertAlign w:val="superscript"/>
        </w:rPr>
        <w:footnoteReference w:id="30"/>
      </w:r>
      <w:r w:rsidRPr="00813177">
        <w:t>, Alanya Müzesi’nde</w:t>
      </w:r>
      <w:r w:rsidRPr="00813177">
        <w:rPr>
          <w:vertAlign w:val="superscript"/>
        </w:rPr>
        <w:footnoteReference w:id="31"/>
      </w:r>
      <w:r w:rsidRPr="00813177">
        <w:t>, Yalvaç Müzesi’nde</w:t>
      </w:r>
      <w:r w:rsidRPr="00813177">
        <w:rPr>
          <w:vertAlign w:val="superscript"/>
        </w:rPr>
        <w:footnoteReference w:id="32"/>
      </w:r>
      <w:r w:rsidRPr="00813177">
        <w:t xml:space="preserve"> yer almaktadır. </w:t>
      </w:r>
      <w:bookmarkStart w:id="2" w:name="OLE_LINK2"/>
      <w:r w:rsidRPr="00813177">
        <w:t>Kaide grubunun ben</w:t>
      </w:r>
      <w:r w:rsidR="00606F6D">
        <w:softHyphen/>
      </w:r>
      <w:r w:rsidRPr="00813177">
        <w:t>zer örnekleri ve genel tipolojik değerlendirmelerine göre MS V-VI. yüzyıl arasına tarihlendiği gö</w:t>
      </w:r>
      <w:r w:rsidR="00606F6D">
        <w:softHyphen/>
      </w:r>
      <w:r w:rsidRPr="00813177">
        <w:t>rülmektedir. Arıtaş Mahallesi’ndeki eser de benzer örneklerinden yola çıkılarak bu yüzyıllara tarih</w:t>
      </w:r>
      <w:r w:rsidR="00606F6D">
        <w:softHyphen/>
      </w:r>
      <w:r w:rsidRPr="00813177">
        <w:t>lendirilebilir.</w:t>
      </w:r>
    </w:p>
    <w:bookmarkEnd w:id="2"/>
    <w:p w:rsidR="00813177" w:rsidRPr="00813177" w:rsidRDefault="00813177" w:rsidP="00813177">
      <w:r w:rsidRPr="00813177">
        <w:t xml:space="preserve">Arıtaş Mahallesi’nde tespit ettiğimiz C tipine giren diğer kaidenin (Kat. No.7) genel özellikleri ise </w:t>
      </w:r>
      <w:r w:rsidRPr="00813177">
        <w:lastRenderedPageBreak/>
        <w:t>aşağıdan yukarıya doğru kare plinthos, yarım küre şeklinde forma sahip toros ve boyun bölümle</w:t>
      </w:r>
      <w:r w:rsidR="00606F6D">
        <w:softHyphen/>
      </w:r>
      <w:r w:rsidRPr="00813177">
        <w:t>rinden oluşmasıdır. Eserin benzer örnekleri Kayapa</w:t>
      </w:r>
      <w:r w:rsidRPr="00813177">
        <w:rPr>
          <w:vertAlign w:val="superscript"/>
        </w:rPr>
        <w:footnoteReference w:id="33"/>
      </w:r>
      <w:r w:rsidRPr="00813177">
        <w:t>, Çavdarhisar ve çevresinde</w:t>
      </w:r>
      <w:r w:rsidRPr="00813177">
        <w:rPr>
          <w:vertAlign w:val="superscript"/>
        </w:rPr>
        <w:footnoteReference w:id="34"/>
      </w:r>
      <w:r w:rsidRPr="00813177">
        <w:t>, Marmara Ada</w:t>
      </w:r>
      <w:r w:rsidR="00606F6D">
        <w:softHyphen/>
      </w:r>
      <w:r w:rsidRPr="00813177">
        <w:t>sı’nda (Prokonnesos)</w:t>
      </w:r>
      <w:r w:rsidRPr="00813177">
        <w:rPr>
          <w:vertAlign w:val="superscript"/>
        </w:rPr>
        <w:footnoteReference w:id="35"/>
      </w:r>
      <w:r w:rsidRPr="00813177">
        <w:t xml:space="preserve"> tespit edilmiştir. Kaide grubunun benzer örnekleri ve genel tipolojik değer</w:t>
      </w:r>
      <w:r w:rsidR="00606F6D">
        <w:softHyphen/>
      </w:r>
      <w:r w:rsidRPr="00813177">
        <w:t>lendirmelerine göre MS V-VI.</w:t>
      </w:r>
      <w:r w:rsidRPr="00813177" w:rsidDel="00152B55">
        <w:t xml:space="preserve"> </w:t>
      </w:r>
      <w:r w:rsidRPr="00813177">
        <w:t>yüzyıl arasına tarihlendiği görülmektedir. Arıtaş Mahallesi’ndeki eser de benzer örneklerinden yola çıkılarak bu yüzyıllara tarihlendirilebilir.</w:t>
      </w:r>
    </w:p>
    <w:p w:rsidR="00813177" w:rsidRPr="00813177" w:rsidRDefault="00813177" w:rsidP="00813177">
      <w:r w:rsidRPr="00813177">
        <w:t>Arıtaş Mahallesi’nde işlevi ve kullanıldığı mimari yapı ile ilgili değerlendirme yapılabilen tek eser grubu levha payeleridir. Sivil yapılarda da kullanılan bu mimari parçalar</w:t>
      </w:r>
      <w:r w:rsidRPr="00813177">
        <w:rPr>
          <w:vertAlign w:val="superscript"/>
        </w:rPr>
        <w:footnoteReference w:id="36"/>
      </w:r>
      <w:r w:rsidRPr="00813177">
        <w:t>, Litürjik</w:t>
      </w:r>
      <w:r w:rsidRPr="00813177">
        <w:rPr>
          <w:vertAlign w:val="superscript"/>
        </w:rPr>
        <w:footnoteReference w:id="37"/>
      </w:r>
      <w:r w:rsidRPr="00813177">
        <w:t xml:space="preserve"> bir eser olarak (templon) kiliselerde altarın bulunduğu bemayı naosdan ayıran bölümde destek elemanları olarak da kullanılmışlardır</w:t>
      </w:r>
      <w:r w:rsidRPr="00813177">
        <w:rPr>
          <w:vertAlign w:val="superscript"/>
        </w:rPr>
        <w:footnoteReference w:id="38"/>
      </w:r>
      <w:r w:rsidRPr="00813177">
        <w:t xml:space="preserve">. Arıtaş Mahallesi’nde 3 adet levha payesi tespit edilmiştir (Kat. No. 8-9-10).  Bu eserlerden ikisi kare prizma formunda (Kat. No. 8-10) diğeri de sütun kaideli formdadır (Kat. No. 9). </w:t>
      </w:r>
    </w:p>
    <w:p w:rsidR="00813177" w:rsidRPr="00813177" w:rsidRDefault="00813177" w:rsidP="00813177">
      <w:r w:rsidRPr="00813177">
        <w:t>Kat. No. 8 numaralı eser cami duvarında devşirme malzeme olarak kullanılmıştır. Payenin ön yüzü duvar cephesinde tanımlanabilmektedir (Res. 8). Alçak kabartma tekniği ile yapılmış soffit be</w:t>
      </w:r>
      <w:r w:rsidR="00606F6D">
        <w:softHyphen/>
      </w:r>
      <w:r w:rsidRPr="00813177">
        <w:t>zemeli payenin benzer tip ve formları Bithynia</w:t>
      </w:r>
      <w:r w:rsidRPr="00813177">
        <w:rPr>
          <w:vertAlign w:val="superscript"/>
        </w:rPr>
        <w:footnoteReference w:id="39"/>
      </w:r>
      <w:r w:rsidRPr="00813177">
        <w:t xml:space="preserve"> ve Phrygia bölgeleri örnekleri ile Çavdarhisar ve çevresinde tespit edilen benzer buluntular</w:t>
      </w:r>
      <w:r w:rsidRPr="00813177">
        <w:rPr>
          <w:vertAlign w:val="superscript"/>
        </w:rPr>
        <w:footnoteReference w:id="40"/>
      </w:r>
      <w:r w:rsidRPr="00813177">
        <w:t xml:space="preserve"> örnek gösterilebilir.</w:t>
      </w:r>
    </w:p>
    <w:p w:rsidR="00813177" w:rsidRPr="00813177" w:rsidRDefault="00813177" w:rsidP="00813177">
      <w:r w:rsidRPr="00813177">
        <w:t>Kat. No. 9 numaralı eser ise sütun kaideli levha payesidir (Res. 9). Cami bahçesinde dekoratif amaçlı korunan eserin alçak kabartma tekniği ile yapılmış soffit bezemesi bulunmaktadır. Eserin benzer tip ve formları Bithynia</w:t>
      </w:r>
      <w:r w:rsidRPr="00813177">
        <w:rPr>
          <w:vertAlign w:val="superscript"/>
        </w:rPr>
        <w:footnoteReference w:id="41"/>
      </w:r>
      <w:r w:rsidRPr="00813177">
        <w:t>, Phrygia bölgelerinde, Çavdarhisar ve çevresinde tespit edilen ör</w:t>
      </w:r>
      <w:r w:rsidR="00606F6D">
        <w:softHyphen/>
      </w:r>
      <w:r w:rsidRPr="00813177">
        <w:t xml:space="preserve">nekler </w:t>
      </w:r>
      <w:r w:rsidRPr="00813177">
        <w:rPr>
          <w:vertAlign w:val="superscript"/>
        </w:rPr>
        <w:footnoteReference w:id="42"/>
      </w:r>
      <w:r w:rsidRPr="00813177">
        <w:t xml:space="preserve"> ile Kocaeli Müzesi’nden</w:t>
      </w:r>
      <w:r w:rsidRPr="00813177">
        <w:rPr>
          <w:vertAlign w:val="superscript"/>
        </w:rPr>
        <w:footnoteReference w:id="43"/>
      </w:r>
      <w:r w:rsidRPr="00813177">
        <w:t xml:space="preserve"> örnekler gösterilebilir.</w:t>
      </w:r>
    </w:p>
    <w:p w:rsidR="00813177" w:rsidRPr="00813177" w:rsidRDefault="00813177" w:rsidP="00813177">
      <w:r w:rsidRPr="00813177">
        <w:t>Levha paye grubu içinde değerlendirmesi yapılan son eser Kat. No. 10’dur (Res. 10). Kare prizma formundaki eserin ikinci kullanımı olduğu gözlemlenmektedir. Soffit bezeme içerisinde eserin ikin</w:t>
      </w:r>
      <w:r w:rsidR="00606F6D">
        <w:softHyphen/>
      </w:r>
      <w:r w:rsidRPr="00813177">
        <w:t>ci kullanımına ait kitabe bulunmaktadır</w:t>
      </w:r>
      <w:r w:rsidRPr="00813177">
        <w:rPr>
          <w:vertAlign w:val="superscript"/>
        </w:rPr>
        <w:footnoteReference w:id="44"/>
      </w:r>
      <w:r w:rsidRPr="00813177">
        <w:t>. Eserin benzer örneklerini Yunus Emre Külliyesi’nde dev</w:t>
      </w:r>
      <w:r w:rsidR="00606F6D">
        <w:softHyphen/>
      </w:r>
      <w:r w:rsidRPr="00813177">
        <w:t>şirme malzeme</w:t>
      </w:r>
      <w:r w:rsidRPr="00813177">
        <w:rPr>
          <w:vertAlign w:val="superscript"/>
        </w:rPr>
        <w:footnoteReference w:id="45"/>
      </w:r>
      <w:r w:rsidRPr="00813177">
        <w:t xml:space="preserve"> ve H. Nikolaos Kilisesi’nde</w:t>
      </w:r>
      <w:r w:rsidRPr="00813177">
        <w:rPr>
          <w:vertAlign w:val="superscript"/>
        </w:rPr>
        <w:footnoteReference w:id="46"/>
      </w:r>
      <w:r w:rsidRPr="00813177">
        <w:t xml:space="preserve"> </w:t>
      </w:r>
      <w:r w:rsidRPr="00813177">
        <w:rPr>
          <w:i/>
        </w:rPr>
        <w:t>in situ</w:t>
      </w:r>
      <w:r w:rsidRPr="00813177">
        <w:t xml:space="preserve"> olarak görmekteyiz. Levha payelerinin tip ve benzer örnekleri temel alındığında bu eser grubu MS V-VI.</w:t>
      </w:r>
      <w:r w:rsidRPr="00813177" w:rsidDel="00152B55">
        <w:t xml:space="preserve"> </w:t>
      </w:r>
      <w:r w:rsidRPr="00813177">
        <w:t xml:space="preserve">yüzyıl arasına tarihlendirilebilir. </w:t>
      </w:r>
    </w:p>
    <w:p w:rsidR="00813177" w:rsidRPr="00813177" w:rsidRDefault="00813177" w:rsidP="00813177">
      <w:r w:rsidRPr="00813177">
        <w:t>Arıtaş Mahallesi’nde mimari işlevi bilinen ve detaylı belgelemesi yapılan diğer grup kapı çerçeve</w:t>
      </w:r>
      <w:r w:rsidR="00606F6D">
        <w:softHyphen/>
      </w:r>
      <w:r w:rsidRPr="00813177">
        <w:lastRenderedPageBreak/>
        <w:t>leridir. Katalog 11-12-13 numaralı eserler, Mahalle içerisinde atıl bir şekilde tespit edilmiştir. Bu parçalar metin içindeki diğer eser gruplarına göre oldukça yoğun tahribata maruz kaldıkları göz</w:t>
      </w:r>
      <w:r w:rsidR="00606F6D">
        <w:softHyphen/>
      </w:r>
      <w:r w:rsidRPr="00813177">
        <w:t>lemlenmiştir (Res. 11-12-13). Kapı çerçevelerinde en bilinen örnekleri İstanbul’da Ayasofya, Aya İrini, Studios ve Sergios Bakhos</w:t>
      </w:r>
      <w:r w:rsidRPr="00813177">
        <w:rPr>
          <w:vertAlign w:val="superscript"/>
        </w:rPr>
        <w:footnoteReference w:id="47"/>
      </w:r>
      <w:r w:rsidRPr="00813177">
        <w:t xml:space="preserve"> yapılarında görülmektedir. Toplamda 3 parçadan (söve ve lento) oluşan kapı çerçeveleri tip ve ölçü bakımından birbirleriyle oldukça uyumludur. Bu durum eserlerin aynı yapıda kullanıldıklarını düşünülmektedir. Benzer </w:t>
      </w:r>
      <w:r w:rsidRPr="00813177">
        <w:rPr>
          <w:i/>
        </w:rPr>
        <w:t>in situ</w:t>
      </w:r>
      <w:r w:rsidRPr="00813177">
        <w:t xml:space="preserve"> örnekleri Side AA bazilikasında</w:t>
      </w:r>
      <w:r w:rsidRPr="00813177">
        <w:rPr>
          <w:vertAlign w:val="superscript"/>
        </w:rPr>
        <w:footnoteReference w:id="48"/>
      </w:r>
      <w:r w:rsidRPr="00813177">
        <w:t xml:space="preserve"> yer almaktadır. Akşehir Ferruh Şah Mescidi, Taş Medrese</w:t>
      </w:r>
      <w:r w:rsidRPr="00813177">
        <w:rPr>
          <w:vertAlign w:val="superscript"/>
        </w:rPr>
        <w:footnoteReference w:id="49"/>
      </w:r>
      <w:r w:rsidRPr="00813177">
        <w:t>, Zevle Sultan Mescidi</w:t>
      </w:r>
      <w:r w:rsidRPr="00813177">
        <w:rPr>
          <w:vertAlign w:val="superscript"/>
        </w:rPr>
        <w:footnoteReference w:id="50"/>
      </w:r>
      <w:r w:rsidRPr="00813177">
        <w:t xml:space="preserve"> ve Mahmut Sultan Mescidi’nde</w:t>
      </w:r>
      <w:r w:rsidRPr="00813177">
        <w:rPr>
          <w:vertAlign w:val="superscript"/>
        </w:rPr>
        <w:footnoteReference w:id="51"/>
      </w:r>
      <w:r w:rsidRPr="00813177">
        <w:t xml:space="preserve"> ise devşirme malzeme olarak kullanıldıkları gözlemlenmiştir. Üslup ve form olarak Erken Doğu Roma Dönemi örneği gösteren parçalar MS V-VI.</w:t>
      </w:r>
      <w:r w:rsidRPr="00813177" w:rsidDel="00152B55">
        <w:t xml:space="preserve"> </w:t>
      </w:r>
      <w:r w:rsidRPr="00813177">
        <w:t>yüzyıla tarihlendirilmiştir.</w:t>
      </w:r>
    </w:p>
    <w:p w:rsidR="00813177" w:rsidRPr="00813177" w:rsidRDefault="00813177" w:rsidP="00813177">
      <w:r w:rsidRPr="00813177">
        <w:t>Arıtaş Mahallesi’nde mimari işlevi belirlenen bir diğer eser Kat. No. 14 de yer alan çörtendir (Res. 14). Genel olarak yapıların çatı kısmında, yağmur sularının belli bir yöne akması için kullanıl</w:t>
      </w:r>
      <w:r w:rsidR="00606F6D">
        <w:softHyphen/>
      </w:r>
      <w:r w:rsidRPr="00813177">
        <w:t>makta olan mimari parçanın ayrıca çeşmelerde de kullanıldığı bilinmektedir</w:t>
      </w:r>
      <w:r w:rsidRPr="00813177">
        <w:rPr>
          <w:vertAlign w:val="superscript"/>
        </w:rPr>
        <w:footnoteReference w:id="52"/>
      </w:r>
      <w:r w:rsidRPr="00813177">
        <w:t>. Bezemeli ve bezeme</w:t>
      </w:r>
      <w:r w:rsidR="00606F6D">
        <w:softHyphen/>
      </w:r>
      <w:r w:rsidRPr="00813177">
        <w:t>siz örneklerin görüldüğü çörtenlerin bezemeli örneklerini Çorum</w:t>
      </w:r>
      <w:r w:rsidRPr="00813177">
        <w:rPr>
          <w:vertAlign w:val="superscript"/>
        </w:rPr>
        <w:footnoteReference w:id="53"/>
      </w:r>
      <w:r w:rsidRPr="00813177">
        <w:t xml:space="preserve"> ve Kocaeli</w:t>
      </w:r>
      <w:r w:rsidRPr="00813177">
        <w:rPr>
          <w:vertAlign w:val="superscript"/>
        </w:rPr>
        <w:footnoteReference w:id="54"/>
      </w:r>
      <w:r w:rsidRPr="00813177">
        <w:t xml:space="preserve"> Müzesi’nde gör</w:t>
      </w:r>
      <w:r w:rsidR="00606F6D">
        <w:softHyphen/>
      </w:r>
      <w:r w:rsidRPr="00813177">
        <w:t>mekteyiz.  Kat. No. 14 numaralı eser bezemesiz çörten grubuna girmektedir. Parçanın bezemesiz olmasından dolayı Kat. No. 14 için tarih önerisi getirilememektedir.</w:t>
      </w:r>
    </w:p>
    <w:p w:rsidR="00813177" w:rsidRPr="00813177" w:rsidRDefault="00813177" w:rsidP="00813177">
      <w:r w:rsidRPr="00813177">
        <w:t>Arıtaş Mahallesi’nde mimari işlevi belirlenen ve istatiksel olarak değerlendirilen son grup sütun ve sütun parçalarıdır. Afşin Mahallesi’nde tambur ve yekpare olmak üzere iki tip sütun görülmekte</w:t>
      </w:r>
      <w:r w:rsidR="00606F6D">
        <w:softHyphen/>
      </w:r>
      <w:r w:rsidRPr="00813177">
        <w:t>dir. Sütunların 4 adedi cami içerisinde devşirme malzeme olarak orijinal işlevini sürdürürken; 11 adet sütun Mahalle içerisinde farklı noktalarda atıl halde konumlandırılmıştır (Res. 15-16).</w:t>
      </w:r>
    </w:p>
    <w:tbl>
      <w:tblPr>
        <w:tblStyle w:val="KlavuzuTablo4-Vurgu1"/>
        <w:tblW w:w="0" w:type="auto"/>
        <w:tblLook w:val="04A0" w:firstRow="1" w:lastRow="0" w:firstColumn="1" w:lastColumn="0" w:noHBand="0" w:noVBand="1"/>
      </w:tblPr>
      <w:tblGrid>
        <w:gridCol w:w="567"/>
        <w:gridCol w:w="3515"/>
        <w:gridCol w:w="1046"/>
        <w:gridCol w:w="1190"/>
        <w:gridCol w:w="1245"/>
        <w:gridCol w:w="908"/>
      </w:tblGrid>
      <w:tr w:rsidR="00813177" w:rsidRPr="00813177" w:rsidTr="008131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813177" w:rsidRPr="00813177" w:rsidRDefault="00813177" w:rsidP="00813177">
            <w:pPr>
              <w:ind w:firstLine="0"/>
            </w:pPr>
            <w:r w:rsidRPr="00813177">
              <w:t>No</w:t>
            </w:r>
          </w:p>
        </w:tc>
        <w:tc>
          <w:tcPr>
            <w:tcW w:w="3515" w:type="dxa"/>
          </w:tcPr>
          <w:p w:rsidR="00813177" w:rsidRPr="00813177" w:rsidRDefault="00813177" w:rsidP="00813177">
            <w:pPr>
              <w:ind w:firstLine="0"/>
              <w:cnfStyle w:val="100000000000" w:firstRow="1" w:lastRow="0" w:firstColumn="0" w:lastColumn="0" w:oddVBand="0" w:evenVBand="0" w:oddHBand="0" w:evenHBand="0" w:firstRowFirstColumn="0" w:firstRowLastColumn="0" w:lastRowFirstColumn="0" w:lastRowLastColumn="0"/>
            </w:pPr>
            <w:r w:rsidRPr="00813177">
              <w:t>Tanım/Korunduğu yer/Kullanım</w:t>
            </w:r>
          </w:p>
        </w:tc>
        <w:tc>
          <w:tcPr>
            <w:tcW w:w="1046" w:type="dxa"/>
          </w:tcPr>
          <w:p w:rsidR="00813177" w:rsidRPr="00813177" w:rsidRDefault="00813177" w:rsidP="00813177">
            <w:pPr>
              <w:ind w:firstLine="0"/>
              <w:cnfStyle w:val="100000000000" w:firstRow="1" w:lastRow="0" w:firstColumn="0" w:lastColumn="0" w:oddVBand="0" w:evenVBand="0" w:oddHBand="0" w:evenHBand="0" w:firstRowFirstColumn="0" w:firstRowLastColumn="0" w:lastRowFirstColumn="0" w:lastRowLastColumn="0"/>
            </w:pPr>
            <w:r w:rsidRPr="00813177">
              <w:t>Üst Çap</w:t>
            </w:r>
          </w:p>
        </w:tc>
        <w:tc>
          <w:tcPr>
            <w:tcW w:w="1190" w:type="dxa"/>
          </w:tcPr>
          <w:p w:rsidR="00813177" w:rsidRPr="00813177" w:rsidRDefault="00813177" w:rsidP="00813177">
            <w:pPr>
              <w:ind w:firstLine="0"/>
              <w:cnfStyle w:val="100000000000" w:firstRow="1" w:lastRow="0" w:firstColumn="0" w:lastColumn="0" w:oddVBand="0" w:evenVBand="0" w:oddHBand="0" w:evenHBand="0" w:firstRowFirstColumn="0" w:firstRowLastColumn="0" w:lastRowFirstColumn="0" w:lastRowLastColumn="0"/>
            </w:pPr>
            <w:r w:rsidRPr="00813177">
              <w:t>Alt Çap</w:t>
            </w:r>
          </w:p>
        </w:tc>
        <w:tc>
          <w:tcPr>
            <w:tcW w:w="1245" w:type="dxa"/>
          </w:tcPr>
          <w:p w:rsidR="00813177" w:rsidRPr="00813177" w:rsidRDefault="00813177" w:rsidP="00813177">
            <w:pPr>
              <w:ind w:firstLine="0"/>
              <w:cnfStyle w:val="100000000000" w:firstRow="1" w:lastRow="0" w:firstColumn="0" w:lastColumn="0" w:oddVBand="0" w:evenVBand="0" w:oddHBand="0" w:evenHBand="0" w:firstRowFirstColumn="0" w:firstRowLastColumn="0" w:lastRowFirstColumn="0" w:lastRowLastColumn="0"/>
            </w:pPr>
            <w:r w:rsidRPr="00813177">
              <w:t>Yükseklik</w:t>
            </w:r>
          </w:p>
        </w:tc>
        <w:tc>
          <w:tcPr>
            <w:tcW w:w="908" w:type="dxa"/>
          </w:tcPr>
          <w:p w:rsidR="00813177" w:rsidRPr="00813177" w:rsidRDefault="00813177" w:rsidP="00813177">
            <w:pPr>
              <w:ind w:firstLine="0"/>
              <w:cnfStyle w:val="100000000000" w:firstRow="1" w:lastRow="0" w:firstColumn="0" w:lastColumn="0" w:oddVBand="0" w:evenVBand="0" w:oddHBand="0" w:evenHBand="0" w:firstRowFirstColumn="0" w:firstRowLastColumn="0" w:lastRowFirstColumn="0" w:lastRowLastColumn="0"/>
            </w:pPr>
            <w:r w:rsidRPr="00813177">
              <w:t>Resim</w:t>
            </w:r>
          </w:p>
        </w:tc>
      </w:tr>
      <w:tr w:rsidR="00813177" w:rsidRPr="00813177" w:rsidTr="008131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813177" w:rsidRPr="00813177" w:rsidRDefault="00813177" w:rsidP="00813177">
            <w:pPr>
              <w:numPr>
                <w:ilvl w:val="0"/>
                <w:numId w:val="7"/>
              </w:numPr>
              <w:ind w:left="0" w:firstLine="0"/>
              <w:rPr>
                <w:sz w:val="20"/>
              </w:rPr>
            </w:pPr>
          </w:p>
        </w:tc>
        <w:tc>
          <w:tcPr>
            <w:tcW w:w="3515"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Yekpare/Pınarbaşı Camii /Devşirme</w:t>
            </w:r>
          </w:p>
        </w:tc>
        <w:tc>
          <w:tcPr>
            <w:tcW w:w="1046"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37 cm</w:t>
            </w:r>
          </w:p>
        </w:tc>
        <w:tc>
          <w:tcPr>
            <w:tcW w:w="1190"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39 cm</w:t>
            </w:r>
          </w:p>
        </w:tc>
        <w:tc>
          <w:tcPr>
            <w:tcW w:w="1245"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207 cm</w:t>
            </w:r>
          </w:p>
        </w:tc>
        <w:tc>
          <w:tcPr>
            <w:tcW w:w="908"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15a</w:t>
            </w:r>
          </w:p>
        </w:tc>
      </w:tr>
      <w:tr w:rsidR="00813177" w:rsidRPr="00813177" w:rsidTr="00813177">
        <w:tc>
          <w:tcPr>
            <w:cnfStyle w:val="001000000000" w:firstRow="0" w:lastRow="0" w:firstColumn="1" w:lastColumn="0" w:oddVBand="0" w:evenVBand="0" w:oddHBand="0" w:evenHBand="0" w:firstRowFirstColumn="0" w:firstRowLastColumn="0" w:lastRowFirstColumn="0" w:lastRowLastColumn="0"/>
            <w:tcW w:w="567" w:type="dxa"/>
          </w:tcPr>
          <w:p w:rsidR="00813177" w:rsidRPr="00813177" w:rsidRDefault="00813177" w:rsidP="00813177">
            <w:pPr>
              <w:numPr>
                <w:ilvl w:val="0"/>
                <w:numId w:val="7"/>
              </w:numPr>
              <w:ind w:left="0" w:firstLine="0"/>
              <w:rPr>
                <w:sz w:val="20"/>
              </w:rPr>
            </w:pPr>
          </w:p>
        </w:tc>
        <w:tc>
          <w:tcPr>
            <w:tcW w:w="3515"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Yekpare/Pınarbaşı Camii /Devşirme</w:t>
            </w:r>
          </w:p>
        </w:tc>
        <w:tc>
          <w:tcPr>
            <w:tcW w:w="1046"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40 cm</w:t>
            </w:r>
          </w:p>
        </w:tc>
        <w:tc>
          <w:tcPr>
            <w:tcW w:w="1190"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42 cm</w:t>
            </w:r>
          </w:p>
        </w:tc>
        <w:tc>
          <w:tcPr>
            <w:tcW w:w="1245"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200 cm</w:t>
            </w:r>
          </w:p>
        </w:tc>
        <w:tc>
          <w:tcPr>
            <w:tcW w:w="908"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15b</w:t>
            </w:r>
          </w:p>
        </w:tc>
      </w:tr>
      <w:tr w:rsidR="00813177" w:rsidRPr="00813177" w:rsidTr="008131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813177" w:rsidRPr="00813177" w:rsidRDefault="00813177" w:rsidP="00813177">
            <w:pPr>
              <w:numPr>
                <w:ilvl w:val="0"/>
                <w:numId w:val="7"/>
              </w:numPr>
              <w:ind w:left="0" w:firstLine="0"/>
              <w:rPr>
                <w:sz w:val="20"/>
              </w:rPr>
            </w:pPr>
          </w:p>
        </w:tc>
        <w:tc>
          <w:tcPr>
            <w:tcW w:w="3515"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Yekpare/Pınarbaşı Camii /Devşirme</w:t>
            </w:r>
          </w:p>
        </w:tc>
        <w:tc>
          <w:tcPr>
            <w:tcW w:w="1046"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40 cm</w:t>
            </w:r>
          </w:p>
        </w:tc>
        <w:tc>
          <w:tcPr>
            <w:tcW w:w="1190"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42 cm</w:t>
            </w:r>
          </w:p>
        </w:tc>
        <w:tc>
          <w:tcPr>
            <w:tcW w:w="1245"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200 cm</w:t>
            </w:r>
          </w:p>
        </w:tc>
        <w:tc>
          <w:tcPr>
            <w:tcW w:w="908"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15c</w:t>
            </w:r>
          </w:p>
        </w:tc>
      </w:tr>
      <w:tr w:rsidR="00813177" w:rsidRPr="00813177" w:rsidTr="00813177">
        <w:tc>
          <w:tcPr>
            <w:cnfStyle w:val="001000000000" w:firstRow="0" w:lastRow="0" w:firstColumn="1" w:lastColumn="0" w:oddVBand="0" w:evenVBand="0" w:oddHBand="0" w:evenHBand="0" w:firstRowFirstColumn="0" w:firstRowLastColumn="0" w:lastRowFirstColumn="0" w:lastRowLastColumn="0"/>
            <w:tcW w:w="567" w:type="dxa"/>
          </w:tcPr>
          <w:p w:rsidR="00813177" w:rsidRPr="00813177" w:rsidRDefault="00813177" w:rsidP="00813177">
            <w:pPr>
              <w:numPr>
                <w:ilvl w:val="0"/>
                <w:numId w:val="7"/>
              </w:numPr>
              <w:ind w:left="0" w:firstLine="0"/>
              <w:rPr>
                <w:sz w:val="20"/>
              </w:rPr>
            </w:pPr>
          </w:p>
        </w:tc>
        <w:tc>
          <w:tcPr>
            <w:tcW w:w="3515"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Yekpare/Pınarbaşı Camii /Devşirme</w:t>
            </w:r>
          </w:p>
        </w:tc>
        <w:tc>
          <w:tcPr>
            <w:tcW w:w="1046"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47 cm</w:t>
            </w:r>
          </w:p>
        </w:tc>
        <w:tc>
          <w:tcPr>
            <w:tcW w:w="1190"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49 cm</w:t>
            </w:r>
          </w:p>
        </w:tc>
        <w:tc>
          <w:tcPr>
            <w:tcW w:w="1245"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200 cm</w:t>
            </w:r>
          </w:p>
        </w:tc>
        <w:tc>
          <w:tcPr>
            <w:tcW w:w="908"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15d</w:t>
            </w:r>
          </w:p>
        </w:tc>
      </w:tr>
      <w:tr w:rsidR="00813177" w:rsidRPr="00813177" w:rsidTr="008131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813177" w:rsidRPr="00813177" w:rsidRDefault="00813177" w:rsidP="00813177">
            <w:pPr>
              <w:numPr>
                <w:ilvl w:val="0"/>
                <w:numId w:val="7"/>
              </w:numPr>
              <w:ind w:left="0" w:firstLine="0"/>
              <w:rPr>
                <w:sz w:val="20"/>
              </w:rPr>
            </w:pPr>
          </w:p>
        </w:tc>
        <w:tc>
          <w:tcPr>
            <w:tcW w:w="3515"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Tambur/ Arıtaş Mahalle içi/Atıl</w:t>
            </w:r>
          </w:p>
        </w:tc>
        <w:tc>
          <w:tcPr>
            <w:tcW w:w="1046"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80 cm</w:t>
            </w:r>
          </w:p>
        </w:tc>
        <w:tc>
          <w:tcPr>
            <w:tcW w:w="1190"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80 cm</w:t>
            </w:r>
          </w:p>
        </w:tc>
        <w:tc>
          <w:tcPr>
            <w:tcW w:w="1245"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82 cm</w:t>
            </w:r>
          </w:p>
        </w:tc>
        <w:tc>
          <w:tcPr>
            <w:tcW w:w="908"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15e</w:t>
            </w:r>
          </w:p>
        </w:tc>
      </w:tr>
      <w:tr w:rsidR="00813177" w:rsidRPr="00813177" w:rsidTr="00813177">
        <w:tc>
          <w:tcPr>
            <w:cnfStyle w:val="001000000000" w:firstRow="0" w:lastRow="0" w:firstColumn="1" w:lastColumn="0" w:oddVBand="0" w:evenVBand="0" w:oddHBand="0" w:evenHBand="0" w:firstRowFirstColumn="0" w:firstRowLastColumn="0" w:lastRowFirstColumn="0" w:lastRowLastColumn="0"/>
            <w:tcW w:w="567" w:type="dxa"/>
          </w:tcPr>
          <w:p w:rsidR="00813177" w:rsidRPr="00813177" w:rsidRDefault="00813177" w:rsidP="00813177">
            <w:pPr>
              <w:numPr>
                <w:ilvl w:val="0"/>
                <w:numId w:val="7"/>
              </w:numPr>
              <w:ind w:left="0" w:firstLine="0"/>
              <w:rPr>
                <w:sz w:val="20"/>
              </w:rPr>
            </w:pPr>
          </w:p>
        </w:tc>
        <w:tc>
          <w:tcPr>
            <w:tcW w:w="3515"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Tambur/ Arıtaş Mahalle içi/Atıl</w:t>
            </w:r>
          </w:p>
        </w:tc>
        <w:tc>
          <w:tcPr>
            <w:tcW w:w="1046"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80 cm</w:t>
            </w:r>
          </w:p>
        </w:tc>
        <w:tc>
          <w:tcPr>
            <w:tcW w:w="1190"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80 cm</w:t>
            </w:r>
          </w:p>
        </w:tc>
        <w:tc>
          <w:tcPr>
            <w:tcW w:w="1245"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58 cm</w:t>
            </w:r>
          </w:p>
        </w:tc>
        <w:tc>
          <w:tcPr>
            <w:tcW w:w="908"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15f</w:t>
            </w:r>
          </w:p>
        </w:tc>
      </w:tr>
      <w:tr w:rsidR="00813177" w:rsidRPr="00813177" w:rsidTr="008131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813177" w:rsidRPr="00813177" w:rsidRDefault="00813177" w:rsidP="00813177">
            <w:pPr>
              <w:numPr>
                <w:ilvl w:val="0"/>
                <w:numId w:val="7"/>
              </w:numPr>
              <w:ind w:left="0" w:firstLine="0"/>
              <w:rPr>
                <w:sz w:val="20"/>
              </w:rPr>
            </w:pPr>
          </w:p>
        </w:tc>
        <w:tc>
          <w:tcPr>
            <w:tcW w:w="3515"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Yekpare/Arıtaş Mahalle içi/Atıl</w:t>
            </w:r>
          </w:p>
        </w:tc>
        <w:tc>
          <w:tcPr>
            <w:tcW w:w="1046"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48 cm</w:t>
            </w:r>
          </w:p>
        </w:tc>
        <w:tc>
          <w:tcPr>
            <w:tcW w:w="1190"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49 cm</w:t>
            </w:r>
          </w:p>
        </w:tc>
        <w:tc>
          <w:tcPr>
            <w:tcW w:w="1245"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130 cm</w:t>
            </w:r>
          </w:p>
        </w:tc>
        <w:tc>
          <w:tcPr>
            <w:tcW w:w="908"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15g</w:t>
            </w:r>
          </w:p>
        </w:tc>
      </w:tr>
      <w:tr w:rsidR="00813177" w:rsidRPr="00813177" w:rsidTr="00813177">
        <w:tc>
          <w:tcPr>
            <w:cnfStyle w:val="001000000000" w:firstRow="0" w:lastRow="0" w:firstColumn="1" w:lastColumn="0" w:oddVBand="0" w:evenVBand="0" w:oddHBand="0" w:evenHBand="0" w:firstRowFirstColumn="0" w:firstRowLastColumn="0" w:lastRowFirstColumn="0" w:lastRowLastColumn="0"/>
            <w:tcW w:w="567" w:type="dxa"/>
          </w:tcPr>
          <w:p w:rsidR="00813177" w:rsidRPr="00813177" w:rsidRDefault="00813177" w:rsidP="00813177">
            <w:pPr>
              <w:numPr>
                <w:ilvl w:val="0"/>
                <w:numId w:val="7"/>
              </w:numPr>
              <w:ind w:left="0" w:firstLine="0"/>
              <w:rPr>
                <w:sz w:val="20"/>
              </w:rPr>
            </w:pPr>
          </w:p>
        </w:tc>
        <w:tc>
          <w:tcPr>
            <w:tcW w:w="3515"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Yekpare/Arıtaş Mahalle içi/Atıl</w:t>
            </w:r>
          </w:p>
        </w:tc>
        <w:tc>
          <w:tcPr>
            <w:tcW w:w="1046"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38 cm</w:t>
            </w:r>
          </w:p>
        </w:tc>
        <w:tc>
          <w:tcPr>
            <w:tcW w:w="1190"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39 cm</w:t>
            </w:r>
          </w:p>
        </w:tc>
        <w:tc>
          <w:tcPr>
            <w:tcW w:w="1245"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127 cm</w:t>
            </w:r>
          </w:p>
        </w:tc>
        <w:tc>
          <w:tcPr>
            <w:tcW w:w="908"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15h</w:t>
            </w:r>
          </w:p>
        </w:tc>
      </w:tr>
      <w:tr w:rsidR="00813177" w:rsidRPr="00813177" w:rsidTr="008131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813177" w:rsidRPr="00813177" w:rsidRDefault="00813177" w:rsidP="00813177">
            <w:pPr>
              <w:numPr>
                <w:ilvl w:val="0"/>
                <w:numId w:val="7"/>
              </w:numPr>
              <w:ind w:left="0" w:firstLine="0"/>
              <w:rPr>
                <w:sz w:val="20"/>
              </w:rPr>
            </w:pPr>
          </w:p>
        </w:tc>
        <w:tc>
          <w:tcPr>
            <w:tcW w:w="3515"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Tambur/ Arıtaş Mahalle içi/Atıl</w:t>
            </w:r>
          </w:p>
        </w:tc>
        <w:tc>
          <w:tcPr>
            <w:tcW w:w="1046"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67 cm</w:t>
            </w:r>
          </w:p>
        </w:tc>
        <w:tc>
          <w:tcPr>
            <w:tcW w:w="1190"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67 cm</w:t>
            </w:r>
          </w:p>
        </w:tc>
        <w:tc>
          <w:tcPr>
            <w:tcW w:w="1245"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46 cm</w:t>
            </w:r>
          </w:p>
        </w:tc>
        <w:tc>
          <w:tcPr>
            <w:tcW w:w="908"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16a</w:t>
            </w:r>
          </w:p>
        </w:tc>
      </w:tr>
      <w:tr w:rsidR="00813177" w:rsidRPr="00813177" w:rsidTr="00813177">
        <w:tc>
          <w:tcPr>
            <w:cnfStyle w:val="001000000000" w:firstRow="0" w:lastRow="0" w:firstColumn="1" w:lastColumn="0" w:oddVBand="0" w:evenVBand="0" w:oddHBand="0" w:evenHBand="0" w:firstRowFirstColumn="0" w:firstRowLastColumn="0" w:lastRowFirstColumn="0" w:lastRowLastColumn="0"/>
            <w:tcW w:w="567" w:type="dxa"/>
          </w:tcPr>
          <w:p w:rsidR="00813177" w:rsidRPr="00813177" w:rsidRDefault="00813177" w:rsidP="00813177">
            <w:pPr>
              <w:numPr>
                <w:ilvl w:val="0"/>
                <w:numId w:val="7"/>
              </w:numPr>
              <w:ind w:left="0" w:firstLine="0"/>
              <w:rPr>
                <w:sz w:val="20"/>
              </w:rPr>
            </w:pPr>
          </w:p>
        </w:tc>
        <w:tc>
          <w:tcPr>
            <w:tcW w:w="3515"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Tambur/ Arıtaş Mahalle içi/Atıl</w:t>
            </w:r>
          </w:p>
        </w:tc>
        <w:tc>
          <w:tcPr>
            <w:tcW w:w="1046"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72 cm</w:t>
            </w:r>
          </w:p>
        </w:tc>
        <w:tc>
          <w:tcPr>
            <w:tcW w:w="1190"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72 cm</w:t>
            </w:r>
          </w:p>
        </w:tc>
        <w:tc>
          <w:tcPr>
            <w:tcW w:w="1245"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60 cm</w:t>
            </w:r>
          </w:p>
        </w:tc>
        <w:tc>
          <w:tcPr>
            <w:tcW w:w="908"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16b</w:t>
            </w:r>
          </w:p>
        </w:tc>
      </w:tr>
      <w:tr w:rsidR="00813177" w:rsidRPr="00813177" w:rsidTr="008131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813177" w:rsidRPr="00813177" w:rsidRDefault="00813177" w:rsidP="00813177">
            <w:pPr>
              <w:numPr>
                <w:ilvl w:val="0"/>
                <w:numId w:val="7"/>
              </w:numPr>
              <w:ind w:left="0" w:firstLine="0"/>
              <w:rPr>
                <w:sz w:val="20"/>
              </w:rPr>
            </w:pPr>
          </w:p>
        </w:tc>
        <w:tc>
          <w:tcPr>
            <w:tcW w:w="3515"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Tambur/ Arıtaş Mahalle içi/Atıl</w:t>
            </w:r>
          </w:p>
        </w:tc>
        <w:tc>
          <w:tcPr>
            <w:tcW w:w="1046"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67 cm</w:t>
            </w:r>
          </w:p>
        </w:tc>
        <w:tc>
          <w:tcPr>
            <w:tcW w:w="1190"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67 cm</w:t>
            </w:r>
          </w:p>
        </w:tc>
        <w:tc>
          <w:tcPr>
            <w:tcW w:w="1245"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64 cm</w:t>
            </w:r>
          </w:p>
        </w:tc>
        <w:tc>
          <w:tcPr>
            <w:tcW w:w="908"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16c</w:t>
            </w:r>
          </w:p>
        </w:tc>
      </w:tr>
      <w:tr w:rsidR="00813177" w:rsidRPr="00813177" w:rsidTr="00813177">
        <w:tc>
          <w:tcPr>
            <w:cnfStyle w:val="001000000000" w:firstRow="0" w:lastRow="0" w:firstColumn="1" w:lastColumn="0" w:oddVBand="0" w:evenVBand="0" w:oddHBand="0" w:evenHBand="0" w:firstRowFirstColumn="0" w:firstRowLastColumn="0" w:lastRowFirstColumn="0" w:lastRowLastColumn="0"/>
            <w:tcW w:w="567" w:type="dxa"/>
          </w:tcPr>
          <w:p w:rsidR="00813177" w:rsidRPr="00813177" w:rsidRDefault="00813177" w:rsidP="00813177">
            <w:pPr>
              <w:numPr>
                <w:ilvl w:val="0"/>
                <w:numId w:val="7"/>
              </w:numPr>
              <w:ind w:left="0" w:firstLine="0"/>
              <w:rPr>
                <w:sz w:val="20"/>
              </w:rPr>
            </w:pPr>
          </w:p>
        </w:tc>
        <w:tc>
          <w:tcPr>
            <w:tcW w:w="3515"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Tambur/ Arıtaş Mahalle içi/Atıl</w:t>
            </w:r>
          </w:p>
        </w:tc>
        <w:tc>
          <w:tcPr>
            <w:tcW w:w="1046"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90 cm</w:t>
            </w:r>
          </w:p>
        </w:tc>
        <w:tc>
          <w:tcPr>
            <w:tcW w:w="1190"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90 cm</w:t>
            </w:r>
          </w:p>
        </w:tc>
        <w:tc>
          <w:tcPr>
            <w:tcW w:w="1245"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88 cm</w:t>
            </w:r>
          </w:p>
        </w:tc>
        <w:tc>
          <w:tcPr>
            <w:tcW w:w="908"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16d</w:t>
            </w:r>
          </w:p>
        </w:tc>
      </w:tr>
      <w:tr w:rsidR="00813177" w:rsidRPr="00813177" w:rsidTr="008131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813177" w:rsidRPr="00813177" w:rsidRDefault="00813177" w:rsidP="00813177">
            <w:pPr>
              <w:numPr>
                <w:ilvl w:val="0"/>
                <w:numId w:val="7"/>
              </w:numPr>
              <w:ind w:left="0" w:firstLine="0"/>
              <w:rPr>
                <w:sz w:val="20"/>
              </w:rPr>
            </w:pPr>
          </w:p>
        </w:tc>
        <w:tc>
          <w:tcPr>
            <w:tcW w:w="3515"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Tambur/ Arıtaş Mahalle içi/Atıl</w:t>
            </w:r>
          </w:p>
        </w:tc>
        <w:tc>
          <w:tcPr>
            <w:tcW w:w="1046"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86 cm</w:t>
            </w:r>
          </w:p>
        </w:tc>
        <w:tc>
          <w:tcPr>
            <w:tcW w:w="1190"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86 cm</w:t>
            </w:r>
          </w:p>
        </w:tc>
        <w:tc>
          <w:tcPr>
            <w:tcW w:w="1245"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98 cm</w:t>
            </w:r>
          </w:p>
        </w:tc>
        <w:tc>
          <w:tcPr>
            <w:tcW w:w="908"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16e</w:t>
            </w:r>
          </w:p>
        </w:tc>
      </w:tr>
      <w:tr w:rsidR="00813177" w:rsidRPr="00813177" w:rsidTr="00813177">
        <w:tc>
          <w:tcPr>
            <w:cnfStyle w:val="001000000000" w:firstRow="0" w:lastRow="0" w:firstColumn="1" w:lastColumn="0" w:oddVBand="0" w:evenVBand="0" w:oddHBand="0" w:evenHBand="0" w:firstRowFirstColumn="0" w:firstRowLastColumn="0" w:lastRowFirstColumn="0" w:lastRowLastColumn="0"/>
            <w:tcW w:w="567" w:type="dxa"/>
          </w:tcPr>
          <w:p w:rsidR="00813177" w:rsidRPr="00813177" w:rsidRDefault="00813177" w:rsidP="00813177">
            <w:pPr>
              <w:numPr>
                <w:ilvl w:val="0"/>
                <w:numId w:val="7"/>
              </w:numPr>
              <w:ind w:left="0" w:firstLine="0"/>
              <w:rPr>
                <w:sz w:val="20"/>
              </w:rPr>
            </w:pPr>
          </w:p>
        </w:tc>
        <w:tc>
          <w:tcPr>
            <w:tcW w:w="3515"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Tambur/ Arıtaş Mahalle içi/Atıl</w:t>
            </w:r>
          </w:p>
        </w:tc>
        <w:tc>
          <w:tcPr>
            <w:tcW w:w="1046"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72 cm</w:t>
            </w:r>
          </w:p>
        </w:tc>
        <w:tc>
          <w:tcPr>
            <w:tcW w:w="1190"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72 cm</w:t>
            </w:r>
          </w:p>
        </w:tc>
        <w:tc>
          <w:tcPr>
            <w:tcW w:w="1245"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55 cm</w:t>
            </w:r>
          </w:p>
        </w:tc>
        <w:tc>
          <w:tcPr>
            <w:tcW w:w="908" w:type="dxa"/>
          </w:tcPr>
          <w:p w:rsidR="00813177" w:rsidRPr="00813177" w:rsidRDefault="00813177" w:rsidP="00813177">
            <w:pPr>
              <w:ind w:firstLine="0"/>
              <w:cnfStyle w:val="000000000000" w:firstRow="0" w:lastRow="0" w:firstColumn="0" w:lastColumn="0" w:oddVBand="0" w:evenVBand="0" w:oddHBand="0" w:evenHBand="0" w:firstRowFirstColumn="0" w:firstRowLastColumn="0" w:lastRowFirstColumn="0" w:lastRowLastColumn="0"/>
              <w:rPr>
                <w:sz w:val="20"/>
              </w:rPr>
            </w:pPr>
            <w:r w:rsidRPr="00813177">
              <w:rPr>
                <w:sz w:val="20"/>
              </w:rPr>
              <w:t>16f</w:t>
            </w:r>
          </w:p>
        </w:tc>
      </w:tr>
      <w:tr w:rsidR="00813177" w:rsidRPr="00813177" w:rsidTr="008131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rsidR="00813177" w:rsidRPr="00813177" w:rsidRDefault="00813177" w:rsidP="00813177">
            <w:pPr>
              <w:numPr>
                <w:ilvl w:val="0"/>
                <w:numId w:val="7"/>
              </w:numPr>
              <w:ind w:left="0" w:firstLine="0"/>
              <w:rPr>
                <w:sz w:val="20"/>
              </w:rPr>
            </w:pPr>
          </w:p>
        </w:tc>
        <w:tc>
          <w:tcPr>
            <w:tcW w:w="3515"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Tambur/ Arıtaş Mahalle içi/Atıl</w:t>
            </w:r>
          </w:p>
        </w:tc>
        <w:tc>
          <w:tcPr>
            <w:tcW w:w="1046"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57 cm</w:t>
            </w:r>
          </w:p>
        </w:tc>
        <w:tc>
          <w:tcPr>
            <w:tcW w:w="1190"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57 cm</w:t>
            </w:r>
          </w:p>
        </w:tc>
        <w:tc>
          <w:tcPr>
            <w:tcW w:w="1245"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70 cm</w:t>
            </w:r>
          </w:p>
        </w:tc>
        <w:tc>
          <w:tcPr>
            <w:tcW w:w="908" w:type="dxa"/>
          </w:tcPr>
          <w:p w:rsidR="00813177" w:rsidRPr="00813177" w:rsidRDefault="00813177" w:rsidP="00813177">
            <w:pPr>
              <w:ind w:firstLine="0"/>
              <w:cnfStyle w:val="000000100000" w:firstRow="0" w:lastRow="0" w:firstColumn="0" w:lastColumn="0" w:oddVBand="0" w:evenVBand="0" w:oddHBand="1" w:evenHBand="0" w:firstRowFirstColumn="0" w:firstRowLastColumn="0" w:lastRowFirstColumn="0" w:lastRowLastColumn="0"/>
              <w:rPr>
                <w:sz w:val="20"/>
              </w:rPr>
            </w:pPr>
            <w:r w:rsidRPr="00813177">
              <w:rPr>
                <w:sz w:val="20"/>
              </w:rPr>
              <w:t>16g</w:t>
            </w:r>
          </w:p>
        </w:tc>
      </w:tr>
    </w:tbl>
    <w:p w:rsidR="00813177" w:rsidRPr="00813177" w:rsidRDefault="00813177" w:rsidP="00813177">
      <w:r w:rsidRPr="00813177">
        <w:t>Yekpare sütunların mermerden, sütun tamburlarının kireç taşından şekillendirildiği gözlem</w:t>
      </w:r>
      <w:r w:rsidR="00606F6D">
        <w:softHyphen/>
      </w:r>
      <w:r w:rsidRPr="00813177">
        <w:t>lenmiştir. Atıl durumda olan bazı sütunların kenet yuvalarının ikinci kullanım için genişletilerek farklı formlara dönüştürüldüğü tespit edilmiştir. Nitekim Mahalle sakinlerinden söz konusu sütun</w:t>
      </w:r>
      <w:r w:rsidR="00606F6D">
        <w:softHyphen/>
      </w:r>
      <w:r w:rsidRPr="00813177">
        <w:t xml:space="preserve">ların öğütme taşı veya sadaka taşı olarak kullanıldıkları bilgisine ulaşılmıştır. </w:t>
      </w:r>
    </w:p>
    <w:p w:rsidR="00813177" w:rsidRPr="00813177" w:rsidRDefault="00813177" w:rsidP="00813177">
      <w:pPr>
        <w:pStyle w:val="AraBalk"/>
      </w:pPr>
      <w:r w:rsidRPr="00813177">
        <w:t>S</w:t>
      </w:r>
      <w:r>
        <w:t>onuç</w:t>
      </w:r>
    </w:p>
    <w:p w:rsidR="00813177" w:rsidRPr="00813177" w:rsidRDefault="00813177" w:rsidP="00813177">
      <w:pPr>
        <w:ind w:firstLine="0"/>
      </w:pPr>
      <w:r w:rsidRPr="00813177">
        <w:t>Mahalle içerisinde tespit edilen taş eserlerin mermer ve kireç taşı olmak üzere iki ayrı malzemeden yapıldıkları anlaşılmıştır. (Graf. 2). Yüzey araştırmaları kapsamında tespit edilebilecek muhtemel taş ocaklarından alınacak örneklerle Mahalle içerisindeki eserler karşılaştırabilir. Yapılacak olan arke</w:t>
      </w:r>
      <w:r w:rsidR="00606F6D">
        <w:softHyphen/>
      </w:r>
      <w:r w:rsidRPr="00813177">
        <w:t xml:space="preserve">ometrik analizler eserlerin hangi taş ocağında imal edildiği konusunda fikir verecektir. </w:t>
      </w:r>
    </w:p>
    <w:p w:rsidR="00813177" w:rsidRDefault="00813177" w:rsidP="00813177">
      <w:r w:rsidRPr="00813177">
        <w:t xml:space="preserve">Dönemsel değerlendirme yapıldığında Arıtaş Mahallesi’nde tespit edilen taş eserlerin </w:t>
      </w:r>
      <w:bookmarkStart w:id="3" w:name="OLE_LINK6"/>
      <w:r w:rsidRPr="00813177">
        <w:t>MS V-VI.</w:t>
      </w:r>
      <w:r w:rsidRPr="00813177" w:rsidDel="00152B55">
        <w:t xml:space="preserve"> </w:t>
      </w:r>
      <w:r w:rsidRPr="00813177">
        <w:t xml:space="preserve">yüzyıla </w:t>
      </w:r>
      <w:bookmarkEnd w:id="3"/>
      <w:r w:rsidRPr="00813177">
        <w:t>tarihlendiği görülmektedir (Graf. 3). Eser grupları içerisinde litürjik parça olarak da kullanı</w:t>
      </w:r>
      <w:r w:rsidR="00606F6D">
        <w:softHyphen/>
      </w:r>
      <w:r w:rsidRPr="00813177">
        <w:t>lan taş eserlerin varlığı, bu eserlerin kullanıldıkları yapılarla ilgili fikir vermektedir. Sivil mimarilerde ve Erken Doğu Roma Dönemi kilise veya benzeri dini yapılarda da yer alan levha</w:t>
      </w:r>
      <w:r w:rsidRPr="00813177" w:rsidDel="00B34C2A">
        <w:t xml:space="preserve"> </w:t>
      </w:r>
      <w:r w:rsidRPr="00813177">
        <w:t>payelerinin göz</w:t>
      </w:r>
      <w:r w:rsidR="00606F6D">
        <w:softHyphen/>
      </w:r>
      <w:r w:rsidRPr="00813177">
        <w:t>lemlenmesi, Arıtaş Mahallesi veya çevresinde bir dini yapının olduğuna işaret edebilir. Nitekim, Kahramanmaraş Müzesi müdürlüğü tarafından 2017 yılında Afşin Alimpınar Mahallesi 288. Par</w:t>
      </w:r>
      <w:r w:rsidR="00606F6D">
        <w:softHyphen/>
      </w:r>
      <w:r w:rsidRPr="00813177">
        <w:t>selde ortaya çıkartılan bazilikanın</w:t>
      </w:r>
      <w:r w:rsidRPr="00813177">
        <w:rPr>
          <w:vertAlign w:val="superscript"/>
        </w:rPr>
        <w:footnoteReference w:id="55"/>
      </w:r>
      <w:r w:rsidRPr="00813177">
        <w:t xml:space="preserve"> (Res. 17) tarihlendiği dönemsel aralık (MS V-VI. yüzyıl) ile Arı</w:t>
      </w:r>
      <w:r w:rsidR="00606F6D">
        <w:softHyphen/>
      </w:r>
      <w:r w:rsidRPr="00813177">
        <w:t>taş Mahallesi’nde tespit edilen mimari taş eserleri dönemsel aralığı ile aynıdır. Bu durum Alimpınar Mahallesi’nde ortaya çıkartılan bazilikanın bir benzerinin Arıtaş Mahallesi’nde olabileceği savını kuvvetlendirmektedir. Afşin Alimpınar Mahallesi’nde keşfedilen bazilika, Afşin merkezde yer alan Ashabu’l Keyf mağarası ve dini yapılar ilçenin Doğu Roma Dönemi’ndeki önemini vurgulamakta</w:t>
      </w:r>
      <w:r w:rsidR="00606F6D">
        <w:softHyphen/>
      </w:r>
      <w:r w:rsidRPr="00813177">
        <w:t>dır. Zira Germanicia’da piskoposluk yapan (324-331) Eudoxius (Arabissos) Afşinlidir</w:t>
      </w:r>
      <w:r w:rsidRPr="00813177">
        <w:rPr>
          <w:vertAlign w:val="superscript"/>
        </w:rPr>
        <w:footnoteReference w:id="56"/>
      </w:r>
      <w:r w:rsidRPr="00813177">
        <w:t>. Yine İstan</w:t>
      </w:r>
      <w:r w:rsidR="00606F6D">
        <w:softHyphen/>
      </w:r>
      <w:r w:rsidRPr="00813177">
        <w:t>bul (Konstantinapolis) Patrikliğine getirilen (428-431) Nestorios (Germanicia/Marasion) Maraşlı</w:t>
      </w:r>
      <w:r w:rsidR="00606F6D">
        <w:softHyphen/>
      </w:r>
      <w:r w:rsidRPr="00813177">
        <w:t>dır</w:t>
      </w:r>
      <w:r w:rsidRPr="00813177">
        <w:rPr>
          <w:vertAlign w:val="superscript"/>
        </w:rPr>
        <w:footnoteReference w:id="57"/>
      </w:r>
      <w:r w:rsidRPr="00813177">
        <w:t>. Gerek tarihe adını yazmış din adamlarının varlığı gerekse ortaya çıkartılan arkeolojik kültür varlıklarının çeşitliliği ilçenin Doğu Roma Dönemi’nde de önemini koruduğunu göstermektedir.</w:t>
      </w:r>
    </w:p>
    <w:p w:rsidR="00813177" w:rsidRDefault="00813177" w:rsidP="00813177">
      <w:pPr>
        <w:sectPr w:rsidR="00813177" w:rsidSect="00DC5855">
          <w:headerReference w:type="even" r:id="rId9"/>
          <w:headerReference w:type="default" r:id="rId10"/>
          <w:headerReference w:type="first" r:id="rId11"/>
          <w:type w:val="oddPage"/>
          <w:pgSz w:w="11907" w:h="16840" w:code="9"/>
          <w:pgMar w:top="1701" w:right="1701" w:bottom="1701" w:left="1701" w:header="1701" w:footer="0" w:gutter="0"/>
          <w:pgNumType w:start="377"/>
          <w:cols w:space="708"/>
          <w:titlePg/>
          <w:docGrid w:linePitch="360"/>
        </w:sectPr>
      </w:pPr>
    </w:p>
    <w:p w:rsidR="00813177" w:rsidRPr="00813177" w:rsidRDefault="00813177" w:rsidP="00813177">
      <w:pPr>
        <w:pStyle w:val="AraBalk"/>
      </w:pPr>
      <w:r w:rsidRPr="00813177">
        <w:lastRenderedPageBreak/>
        <w:t>KATALOG</w:t>
      </w:r>
    </w:p>
    <w:p w:rsidR="00813177" w:rsidRPr="00813177" w:rsidRDefault="00813177" w:rsidP="00813177">
      <w:pPr>
        <w:pStyle w:val="AraBalk"/>
      </w:pPr>
      <w:r w:rsidRPr="00813177">
        <w:t>Sütun Başlıkları</w:t>
      </w:r>
    </w:p>
    <w:p w:rsidR="00813177" w:rsidRPr="00F6311A" w:rsidRDefault="00813177" w:rsidP="00F6311A">
      <w:pPr>
        <w:pStyle w:val="AraBalk"/>
      </w:pPr>
      <w:r w:rsidRPr="00F6311A">
        <w:t xml:space="preserve">Katalog ve Resim numarası: 1 </w:t>
      </w:r>
    </w:p>
    <w:p w:rsidR="00813177" w:rsidRPr="00813177" w:rsidRDefault="00813177" w:rsidP="00F6311A">
      <w:pPr>
        <w:spacing w:after="0" w:line="20" w:lineRule="atLeast"/>
        <w:ind w:firstLine="0"/>
      </w:pPr>
      <w:r w:rsidRPr="00813177">
        <w:rPr>
          <w:b/>
        </w:rPr>
        <w:t xml:space="preserve">Korunduğu Yer: </w:t>
      </w:r>
      <w:r w:rsidRPr="00813177">
        <w:t xml:space="preserve">Pınarbaşı Camii </w:t>
      </w:r>
      <w:r w:rsidRPr="00813177">
        <w:tab/>
      </w:r>
    </w:p>
    <w:p w:rsidR="00813177" w:rsidRPr="00813177" w:rsidRDefault="00813177" w:rsidP="00F6311A">
      <w:pPr>
        <w:spacing w:after="0" w:line="20" w:lineRule="atLeast"/>
        <w:ind w:firstLine="0"/>
        <w:rPr>
          <w:b/>
        </w:rPr>
      </w:pPr>
      <w:r w:rsidRPr="00813177">
        <w:rPr>
          <w:b/>
        </w:rPr>
        <w:t xml:space="preserve">Malzeme: </w:t>
      </w:r>
      <w:r w:rsidRPr="00813177">
        <w:t>Mermeri</w:t>
      </w:r>
    </w:p>
    <w:p w:rsidR="00813177" w:rsidRPr="00813177" w:rsidRDefault="00813177" w:rsidP="00F6311A">
      <w:pPr>
        <w:spacing w:after="0" w:line="20" w:lineRule="atLeast"/>
        <w:ind w:firstLine="0"/>
      </w:pPr>
      <w:r w:rsidRPr="00813177">
        <w:rPr>
          <w:b/>
        </w:rPr>
        <w:t xml:space="preserve">Korunma Durumu: </w:t>
      </w:r>
      <w:r w:rsidRPr="00813177">
        <w:t>Pınarbaşı Camii’nde devşirme malzeme olarak birincil kullanımı ile ilintili bir korunma durumu vardır. Başlı</w:t>
      </w:r>
      <w:r w:rsidR="00606F6D">
        <w:softHyphen/>
      </w:r>
      <w:r w:rsidRPr="00813177">
        <w:t>ğın kalathos bölümünün alt kısmı korunarak günümüze kalmıştır. Abakos ile kalathosun üst kısmı tahribata uğramıştır.</w:t>
      </w:r>
    </w:p>
    <w:p w:rsidR="00813177" w:rsidRPr="00813177" w:rsidRDefault="00813177" w:rsidP="00F6311A">
      <w:pPr>
        <w:spacing w:after="0" w:line="20" w:lineRule="atLeast"/>
        <w:ind w:firstLine="0"/>
      </w:pPr>
      <w:r w:rsidRPr="00813177">
        <w:rPr>
          <w:b/>
        </w:rPr>
        <w:t xml:space="preserve">Ölçüler: </w:t>
      </w:r>
      <w:r w:rsidRPr="00813177">
        <w:t>Ç:</w:t>
      </w:r>
      <w:r w:rsidRPr="00813177">
        <w:rPr>
          <w:b/>
        </w:rPr>
        <w:t xml:space="preserve"> </w:t>
      </w:r>
      <w:r w:rsidRPr="00813177">
        <w:t>35 cm</w:t>
      </w:r>
      <w:r w:rsidRPr="00813177">
        <w:tab/>
        <w:t xml:space="preserve"> Kor. Y.: 24,5 cm</w:t>
      </w:r>
      <w:r w:rsidRPr="00813177">
        <w:tab/>
      </w:r>
      <w:r w:rsidRPr="00813177">
        <w:tab/>
      </w:r>
    </w:p>
    <w:p w:rsidR="00813177" w:rsidRPr="00813177" w:rsidRDefault="00813177" w:rsidP="00F6311A">
      <w:pPr>
        <w:spacing w:after="0" w:line="20" w:lineRule="atLeast"/>
        <w:ind w:firstLine="0"/>
      </w:pPr>
      <w:r w:rsidRPr="00813177">
        <w:rPr>
          <w:b/>
        </w:rPr>
        <w:t xml:space="preserve">Tanım: </w:t>
      </w:r>
      <w:r w:rsidRPr="00813177">
        <w:t>Korinth/Kompozit (?) Sütun Başlığı. Korunan bölümde sadece alt sıra akanthos yaprakları (</w:t>
      </w:r>
      <w:r w:rsidRPr="00813177">
        <w:rPr>
          <w:i/>
        </w:rPr>
        <w:t>ima folia</w:t>
      </w:r>
      <w:r w:rsidRPr="00813177">
        <w:t>) görülmektedir. 8 adet akanthos yaprağı kalathos yüzeyinde sık bir dizilimle yan yana, birbirleri ile temas edecek şekilde işlenmiştir. Kalathos zemininin gö</w:t>
      </w:r>
      <w:r w:rsidR="00606F6D">
        <w:softHyphen/>
      </w:r>
      <w:r w:rsidRPr="00813177">
        <w:t>rülmediği eserde akanthos yaprakları 5 di</w:t>
      </w:r>
      <w:r w:rsidR="00606F6D">
        <w:softHyphen/>
      </w:r>
      <w:r w:rsidRPr="00813177">
        <w:t>limden oluşur. Yaprak dişleri yan yaprakla temas ederek geometrik kapalı alanlar oluş</w:t>
      </w:r>
      <w:r w:rsidR="00606F6D">
        <w:softHyphen/>
      </w:r>
      <w:r w:rsidRPr="00813177">
        <w:t xml:space="preserve">turmuştur. </w:t>
      </w:r>
    </w:p>
    <w:p w:rsidR="00813177" w:rsidRPr="00813177" w:rsidRDefault="00813177" w:rsidP="00F6311A">
      <w:pPr>
        <w:spacing w:after="0" w:line="20" w:lineRule="atLeast"/>
        <w:ind w:firstLine="0"/>
      </w:pPr>
      <w:r w:rsidRPr="00813177">
        <w:rPr>
          <w:b/>
        </w:rPr>
        <w:t xml:space="preserve">Tarih: </w:t>
      </w:r>
      <w:r w:rsidRPr="00813177">
        <w:t>MS V-VI.</w:t>
      </w:r>
      <w:r w:rsidRPr="00813177" w:rsidDel="00152B55">
        <w:t xml:space="preserve"> </w:t>
      </w:r>
      <w:r w:rsidRPr="00813177">
        <w:t>yüzyıl</w:t>
      </w:r>
    </w:p>
    <w:p w:rsidR="00813177" w:rsidRPr="00F6311A" w:rsidRDefault="00813177" w:rsidP="00F6311A">
      <w:pPr>
        <w:pStyle w:val="AraBalk"/>
      </w:pPr>
      <w:r w:rsidRPr="00F6311A">
        <w:t>Katalog ve Resim numarası: 2</w:t>
      </w:r>
    </w:p>
    <w:p w:rsidR="00813177" w:rsidRPr="00813177" w:rsidRDefault="00813177" w:rsidP="00F6311A">
      <w:pPr>
        <w:spacing w:after="0" w:line="20" w:lineRule="atLeast"/>
        <w:ind w:firstLine="0"/>
      </w:pPr>
      <w:r w:rsidRPr="00813177">
        <w:rPr>
          <w:b/>
        </w:rPr>
        <w:t xml:space="preserve">Korunduğu Yer: </w:t>
      </w:r>
      <w:r w:rsidRPr="00813177">
        <w:t xml:space="preserve">Pınarbaşı Camii </w:t>
      </w:r>
    </w:p>
    <w:p w:rsidR="00813177" w:rsidRPr="00813177" w:rsidRDefault="00813177" w:rsidP="00F6311A">
      <w:pPr>
        <w:spacing w:after="0" w:line="20" w:lineRule="atLeast"/>
        <w:ind w:firstLine="0"/>
        <w:rPr>
          <w:b/>
        </w:rPr>
      </w:pPr>
      <w:r w:rsidRPr="00813177">
        <w:rPr>
          <w:b/>
        </w:rPr>
        <w:t xml:space="preserve">Malzeme: </w:t>
      </w:r>
      <w:r w:rsidRPr="00813177">
        <w:t>Mermer</w:t>
      </w:r>
      <w:r w:rsidRPr="00813177">
        <w:tab/>
      </w:r>
    </w:p>
    <w:p w:rsidR="00813177" w:rsidRPr="00813177" w:rsidRDefault="00813177" w:rsidP="00F6311A">
      <w:pPr>
        <w:spacing w:after="0" w:line="20" w:lineRule="atLeast"/>
        <w:ind w:firstLine="0"/>
      </w:pPr>
      <w:r w:rsidRPr="00813177">
        <w:rPr>
          <w:b/>
        </w:rPr>
        <w:t>Korunma Durumu:</w:t>
      </w:r>
      <w:r w:rsidRPr="00813177">
        <w:t xml:space="preserve"> Pınarbaşı Camii’nde devşirme malzeme olarak birincil kullanımı ile ilintili bir korunma durumu vardır. Başlı</w:t>
      </w:r>
      <w:r w:rsidR="00606F6D">
        <w:softHyphen/>
      </w:r>
      <w:r w:rsidRPr="00813177">
        <w:t>ğın tamamı korunmuş olsa da cami boyaması yapıldığı zaman eserin kalathos üst ve abakos bölümleri de boyanmıştır.</w:t>
      </w:r>
    </w:p>
    <w:p w:rsidR="00813177" w:rsidRPr="00813177" w:rsidRDefault="00813177" w:rsidP="00F6311A">
      <w:pPr>
        <w:spacing w:after="0" w:line="20" w:lineRule="atLeast"/>
        <w:ind w:firstLine="0"/>
      </w:pPr>
      <w:r w:rsidRPr="00813177">
        <w:rPr>
          <w:b/>
        </w:rPr>
        <w:t xml:space="preserve">Ölçüler: </w:t>
      </w:r>
      <w:r w:rsidRPr="00813177">
        <w:t>Ç: 36 cm  Y: 37 cm  Ab.G.: 55 cm   Ab. D.: 55 cm</w:t>
      </w:r>
    </w:p>
    <w:p w:rsidR="00813177" w:rsidRPr="00813177" w:rsidRDefault="00813177" w:rsidP="00F6311A">
      <w:pPr>
        <w:spacing w:after="0" w:line="20" w:lineRule="atLeast"/>
        <w:ind w:firstLine="0"/>
      </w:pPr>
      <w:r w:rsidRPr="00813177">
        <w:rPr>
          <w:b/>
        </w:rPr>
        <w:t xml:space="preserve">Tanım: </w:t>
      </w:r>
      <w:r w:rsidRPr="00813177">
        <w:t>Korinth sütun başlığı. Başlığın kalat</w:t>
      </w:r>
      <w:r w:rsidR="00606F6D">
        <w:softHyphen/>
      </w:r>
      <w:r w:rsidRPr="00813177">
        <w:t>hos bölümünde tek sıra yan yana dizilmiş dört adet akanthos yaprağı bulunmaktadır. Yapraklar geniş ve kalathos taş yüzeyini kap</w:t>
      </w:r>
      <w:r w:rsidR="00606F6D">
        <w:softHyphen/>
      </w:r>
      <w:r w:rsidRPr="00813177">
        <w:t>layacak şekilde işlenmiştir. Yaprak dişleri yan yaprak dişleri ile temas ederek iki yaprak ara</w:t>
      </w:r>
      <w:r w:rsidR="00606F6D">
        <w:softHyphen/>
      </w:r>
      <w:r w:rsidRPr="00813177">
        <w:t xml:space="preserve">sında geometrik motifler oluşturmuştur. </w:t>
      </w:r>
      <w:r w:rsidRPr="00813177">
        <w:t>Yaprak dişleri sivri, kanallar çizgisel verilmiş</w:t>
      </w:r>
      <w:r w:rsidR="00606F6D">
        <w:softHyphen/>
      </w:r>
      <w:r w:rsidRPr="00813177">
        <w:t>tir. Abakos köşelerinde basit tek spiral volüt kısımları, ortada ise abakos çiçeğinin işlendiği bölümde ise sade işlenmiş koza görülmekte</w:t>
      </w:r>
      <w:r w:rsidR="00606F6D">
        <w:softHyphen/>
      </w:r>
      <w:r w:rsidRPr="00813177">
        <w:t>dir. Volüt spiralleri ortada birleşerek abakos bölümünün, kozanın, altında “V” biçimi oluşturarak birleşirler.</w:t>
      </w:r>
    </w:p>
    <w:p w:rsidR="00813177" w:rsidRPr="00813177" w:rsidRDefault="00813177" w:rsidP="00F6311A">
      <w:pPr>
        <w:spacing w:after="0" w:line="20" w:lineRule="atLeast"/>
        <w:ind w:firstLine="0"/>
      </w:pPr>
      <w:r w:rsidRPr="00813177">
        <w:rPr>
          <w:b/>
        </w:rPr>
        <w:t xml:space="preserve">Tarih: </w:t>
      </w:r>
      <w:r w:rsidRPr="00813177">
        <w:t>MS V-VI.</w:t>
      </w:r>
      <w:r w:rsidRPr="00813177" w:rsidDel="00152B55">
        <w:t xml:space="preserve"> </w:t>
      </w:r>
      <w:r w:rsidRPr="00813177">
        <w:t>yüzyılın ikinci yarısı.</w:t>
      </w:r>
    </w:p>
    <w:p w:rsidR="00813177" w:rsidRPr="00F6311A" w:rsidRDefault="00813177" w:rsidP="00F6311A">
      <w:pPr>
        <w:pStyle w:val="AraBalk"/>
      </w:pPr>
      <w:r w:rsidRPr="00F6311A">
        <w:t>Katalog ve Resim numarası: 3</w:t>
      </w:r>
    </w:p>
    <w:p w:rsidR="00813177" w:rsidRPr="00813177" w:rsidRDefault="00813177" w:rsidP="00F6311A">
      <w:pPr>
        <w:spacing w:after="0" w:line="20" w:lineRule="atLeast"/>
        <w:ind w:firstLine="0"/>
      </w:pPr>
      <w:r w:rsidRPr="00813177">
        <w:rPr>
          <w:b/>
        </w:rPr>
        <w:t xml:space="preserve">Korunduğu Yer: </w:t>
      </w:r>
      <w:r w:rsidRPr="00813177">
        <w:t>Pınarbaşı Camii</w:t>
      </w:r>
      <w:r w:rsidRPr="00813177">
        <w:tab/>
      </w:r>
    </w:p>
    <w:p w:rsidR="00813177" w:rsidRPr="00813177" w:rsidRDefault="00813177" w:rsidP="00F6311A">
      <w:pPr>
        <w:spacing w:after="0" w:line="20" w:lineRule="atLeast"/>
        <w:ind w:firstLine="0"/>
        <w:rPr>
          <w:b/>
        </w:rPr>
      </w:pPr>
      <w:r w:rsidRPr="00813177">
        <w:rPr>
          <w:b/>
        </w:rPr>
        <w:t xml:space="preserve">Malzeme: </w:t>
      </w:r>
      <w:r w:rsidRPr="00813177">
        <w:t>Mermer</w:t>
      </w:r>
    </w:p>
    <w:p w:rsidR="00813177" w:rsidRPr="00813177" w:rsidRDefault="00813177" w:rsidP="00F6311A">
      <w:pPr>
        <w:spacing w:after="0" w:line="20" w:lineRule="atLeast"/>
        <w:ind w:firstLine="0"/>
      </w:pPr>
      <w:r w:rsidRPr="00813177">
        <w:rPr>
          <w:b/>
        </w:rPr>
        <w:t xml:space="preserve">Korunma Durumu: </w:t>
      </w:r>
      <w:r w:rsidRPr="00813177">
        <w:t>Pınarbaşı Camii’nde devşirme malzeme olarak birincil kullanımı ile ilintili bir korunma durumu vardır. Başlı</w:t>
      </w:r>
      <w:r w:rsidR="00606F6D">
        <w:softHyphen/>
      </w:r>
      <w:r w:rsidRPr="00813177">
        <w:t>ğın tamamı korunmuş olsa da cami boyaması yapıldığı zaman eserin kalathos üst ve abakos bölümleri de boyanmıştır. Abakos bölümü cami ışıklandırmaları monte edildikleri için görülmemektedir.</w:t>
      </w:r>
    </w:p>
    <w:p w:rsidR="00813177" w:rsidRPr="00813177" w:rsidRDefault="00813177" w:rsidP="00F6311A">
      <w:pPr>
        <w:spacing w:after="0" w:line="20" w:lineRule="atLeast"/>
        <w:ind w:firstLine="0"/>
      </w:pPr>
      <w:r w:rsidRPr="00813177">
        <w:rPr>
          <w:b/>
        </w:rPr>
        <w:t xml:space="preserve">Ölçüler: </w:t>
      </w:r>
      <w:r w:rsidRPr="00813177">
        <w:t>Y: 2</w:t>
      </w:r>
      <w:r w:rsidR="00606F6D">
        <w:t xml:space="preserve">9,5 cm  Ç: 30 cm  Ab.G.:  56 cm </w:t>
      </w:r>
      <w:r w:rsidRPr="00813177">
        <w:t xml:space="preserve">Ab.D.: 56 cm  </w:t>
      </w:r>
      <w:r w:rsidRPr="00813177">
        <w:tab/>
        <w:t xml:space="preserve">Ab. Y.: 9 cm </w:t>
      </w:r>
    </w:p>
    <w:p w:rsidR="00813177" w:rsidRPr="00813177" w:rsidRDefault="00813177" w:rsidP="00F6311A">
      <w:pPr>
        <w:spacing w:after="0" w:line="20" w:lineRule="atLeast"/>
        <w:ind w:firstLine="0"/>
      </w:pPr>
      <w:r w:rsidRPr="00813177">
        <w:rPr>
          <w:b/>
        </w:rPr>
        <w:t>Tanım:</w:t>
      </w:r>
      <w:r w:rsidRPr="00813177">
        <w:t xml:space="preserve"> Çanak Başlık. Başlık kalathos ve aba</w:t>
      </w:r>
      <w:r w:rsidR="00606F6D">
        <w:softHyphen/>
      </w:r>
      <w:r w:rsidRPr="00813177">
        <w:t xml:space="preserve">kos bölümleri bezemesiz işlenmiştir. Kalathos ile abakos bölümleri arasında kalın/yüksek bir dudak kısmı görülmektedir. </w:t>
      </w:r>
    </w:p>
    <w:p w:rsidR="00813177" w:rsidRPr="00813177" w:rsidRDefault="00813177" w:rsidP="00F6311A">
      <w:pPr>
        <w:spacing w:after="0" w:line="20" w:lineRule="atLeast"/>
        <w:ind w:firstLine="0"/>
      </w:pPr>
      <w:r w:rsidRPr="00813177">
        <w:rPr>
          <w:b/>
        </w:rPr>
        <w:t xml:space="preserve">Tarih: </w:t>
      </w:r>
      <w:r w:rsidRPr="00813177">
        <w:t>MS V-VI.</w:t>
      </w:r>
      <w:r w:rsidRPr="00813177" w:rsidDel="00152B55">
        <w:t xml:space="preserve"> </w:t>
      </w:r>
      <w:r w:rsidRPr="00813177">
        <w:t>yüzyıl</w:t>
      </w:r>
    </w:p>
    <w:p w:rsidR="00813177" w:rsidRPr="00F6311A" w:rsidRDefault="00813177" w:rsidP="00F6311A">
      <w:pPr>
        <w:pStyle w:val="AraBalk"/>
      </w:pPr>
      <w:r w:rsidRPr="00F6311A">
        <w:t>Katalog ve Resim numarası: 4</w:t>
      </w:r>
    </w:p>
    <w:p w:rsidR="00813177" w:rsidRPr="00813177" w:rsidRDefault="00813177" w:rsidP="00F6311A">
      <w:pPr>
        <w:spacing w:after="0" w:line="20" w:lineRule="atLeast"/>
        <w:ind w:firstLine="0"/>
      </w:pPr>
      <w:r w:rsidRPr="00813177">
        <w:rPr>
          <w:b/>
        </w:rPr>
        <w:t xml:space="preserve">Korunduğu Yer: </w:t>
      </w:r>
      <w:r w:rsidRPr="00813177">
        <w:t>Pınarbaşı Camii</w:t>
      </w:r>
      <w:r w:rsidRPr="00813177">
        <w:tab/>
      </w:r>
    </w:p>
    <w:p w:rsidR="00813177" w:rsidRPr="00813177" w:rsidRDefault="00813177" w:rsidP="00F6311A">
      <w:pPr>
        <w:spacing w:after="0" w:line="20" w:lineRule="atLeast"/>
        <w:ind w:firstLine="0"/>
        <w:rPr>
          <w:b/>
        </w:rPr>
      </w:pPr>
      <w:r w:rsidRPr="00813177">
        <w:rPr>
          <w:b/>
        </w:rPr>
        <w:t xml:space="preserve">Malzeme: </w:t>
      </w:r>
      <w:r w:rsidRPr="00813177">
        <w:t>Mermer</w:t>
      </w:r>
    </w:p>
    <w:p w:rsidR="00813177" w:rsidRPr="00813177" w:rsidRDefault="00813177" w:rsidP="00F6311A">
      <w:pPr>
        <w:spacing w:after="0" w:line="20" w:lineRule="atLeast"/>
        <w:ind w:firstLine="0"/>
      </w:pPr>
      <w:r w:rsidRPr="00813177">
        <w:rPr>
          <w:b/>
        </w:rPr>
        <w:t xml:space="preserve">Korunma Durumu: </w:t>
      </w:r>
      <w:r w:rsidRPr="00813177">
        <w:t>Cami bahçesi içerisinde dekoratif amaçlı kullanılmaktadır.</w:t>
      </w:r>
    </w:p>
    <w:p w:rsidR="00813177" w:rsidRPr="00813177" w:rsidRDefault="00813177" w:rsidP="00F6311A">
      <w:pPr>
        <w:spacing w:after="0" w:line="20" w:lineRule="atLeast"/>
        <w:ind w:firstLine="0"/>
      </w:pPr>
      <w:r w:rsidRPr="00813177">
        <w:rPr>
          <w:b/>
        </w:rPr>
        <w:t xml:space="preserve">Ölçüler: </w:t>
      </w:r>
      <w:r w:rsidRPr="00813177">
        <w:t>Y: 29,5 cm   Ç: 30 cm   Ab.G.:  56 cm     Ab.D.: 56 cm</w:t>
      </w:r>
      <w:r w:rsidRPr="00813177">
        <w:tab/>
        <w:t xml:space="preserve">  Ab. Y.: 9 cm</w:t>
      </w:r>
    </w:p>
    <w:p w:rsidR="00813177" w:rsidRPr="00813177" w:rsidRDefault="00813177" w:rsidP="00F6311A">
      <w:pPr>
        <w:spacing w:after="0" w:line="20" w:lineRule="atLeast"/>
        <w:ind w:firstLine="0"/>
      </w:pPr>
      <w:r w:rsidRPr="00813177">
        <w:rPr>
          <w:b/>
        </w:rPr>
        <w:t>Tanım:</w:t>
      </w:r>
      <w:r w:rsidRPr="00813177">
        <w:t xml:space="preserve"> Çanak Başlık. Başlık kalathos ve aba</w:t>
      </w:r>
      <w:r w:rsidR="00606F6D">
        <w:softHyphen/>
      </w:r>
      <w:r w:rsidRPr="00813177">
        <w:t xml:space="preserve">kos bölümleri bezemesiz işlenmiştir. Kalathos ile abakos bölümleri arasında kalın/yüksek bir dudak kısmı görülmektedir. </w:t>
      </w:r>
    </w:p>
    <w:p w:rsidR="00813177" w:rsidRPr="00813177" w:rsidRDefault="00813177" w:rsidP="00F6311A">
      <w:pPr>
        <w:spacing w:after="0" w:line="20" w:lineRule="atLeast"/>
        <w:ind w:firstLine="0"/>
      </w:pPr>
      <w:r w:rsidRPr="00813177">
        <w:rPr>
          <w:b/>
        </w:rPr>
        <w:t xml:space="preserve">Tarih: </w:t>
      </w:r>
      <w:r w:rsidRPr="00813177">
        <w:t>MS V-VI.</w:t>
      </w:r>
      <w:r w:rsidRPr="00813177" w:rsidDel="00152B55">
        <w:t xml:space="preserve"> </w:t>
      </w:r>
      <w:r w:rsidRPr="00813177">
        <w:t>yüzyıl</w:t>
      </w:r>
    </w:p>
    <w:p w:rsidR="00813177" w:rsidRPr="00F6311A" w:rsidRDefault="00813177" w:rsidP="00F6311A">
      <w:pPr>
        <w:pStyle w:val="AraBalk"/>
      </w:pPr>
      <w:r w:rsidRPr="00F6311A">
        <w:t>Katalog ve Resim numarası: 5</w:t>
      </w:r>
    </w:p>
    <w:p w:rsidR="00813177" w:rsidRPr="00813177" w:rsidRDefault="00813177" w:rsidP="00F6311A">
      <w:pPr>
        <w:spacing w:after="0" w:line="20" w:lineRule="atLeast"/>
        <w:ind w:firstLine="0"/>
      </w:pPr>
      <w:r w:rsidRPr="00813177">
        <w:rPr>
          <w:b/>
        </w:rPr>
        <w:t xml:space="preserve">Korunduğu Yer: </w:t>
      </w:r>
      <w:r w:rsidRPr="00813177">
        <w:t>Pınarbaşı Camii</w:t>
      </w:r>
      <w:r w:rsidRPr="00813177">
        <w:tab/>
      </w:r>
      <w:r w:rsidRPr="00813177">
        <w:tab/>
      </w:r>
    </w:p>
    <w:p w:rsidR="00813177" w:rsidRPr="00813177" w:rsidRDefault="00813177" w:rsidP="00F6311A">
      <w:pPr>
        <w:spacing w:after="0" w:line="20" w:lineRule="atLeast"/>
        <w:ind w:firstLine="0"/>
        <w:rPr>
          <w:b/>
        </w:rPr>
      </w:pPr>
      <w:r w:rsidRPr="00813177">
        <w:rPr>
          <w:b/>
        </w:rPr>
        <w:t xml:space="preserve">Malzeme: </w:t>
      </w:r>
      <w:r w:rsidRPr="00813177">
        <w:t>Mermer</w:t>
      </w:r>
    </w:p>
    <w:p w:rsidR="00813177" w:rsidRPr="00813177" w:rsidRDefault="00813177" w:rsidP="00F6311A">
      <w:pPr>
        <w:spacing w:after="0" w:line="20" w:lineRule="atLeast"/>
        <w:ind w:firstLine="0"/>
      </w:pPr>
      <w:r w:rsidRPr="00813177">
        <w:rPr>
          <w:b/>
        </w:rPr>
        <w:lastRenderedPageBreak/>
        <w:t xml:space="preserve">Korunma Durumu: </w:t>
      </w:r>
      <w:r w:rsidRPr="00813177">
        <w:t>Cami bahçesi içerisinde dekoratif amaçlı kullanılmaktadır.</w:t>
      </w:r>
    </w:p>
    <w:p w:rsidR="00813177" w:rsidRPr="00813177" w:rsidRDefault="00813177" w:rsidP="00F6311A">
      <w:pPr>
        <w:spacing w:after="0" w:line="20" w:lineRule="atLeast"/>
        <w:ind w:firstLine="0"/>
      </w:pPr>
      <w:r w:rsidRPr="00813177">
        <w:rPr>
          <w:b/>
        </w:rPr>
        <w:t xml:space="preserve">Ölçüler: </w:t>
      </w:r>
      <w:r w:rsidRPr="00813177">
        <w:t>Y: 29,5 cm  Ç: 30 cm  Ab: 56 x 56 cm   Ab. Y.: 9 cm</w:t>
      </w:r>
    </w:p>
    <w:p w:rsidR="00813177" w:rsidRPr="00813177" w:rsidRDefault="00813177" w:rsidP="00F6311A">
      <w:pPr>
        <w:spacing w:after="0" w:line="20" w:lineRule="atLeast"/>
        <w:ind w:firstLine="0"/>
      </w:pPr>
      <w:r w:rsidRPr="00813177">
        <w:rPr>
          <w:b/>
        </w:rPr>
        <w:t xml:space="preserve">Tanım: </w:t>
      </w:r>
      <w:r w:rsidRPr="00813177">
        <w:t>Çanak Başlık. Başlık kalathos ve aba</w:t>
      </w:r>
      <w:r w:rsidR="00606F6D">
        <w:softHyphen/>
      </w:r>
      <w:r w:rsidRPr="00813177">
        <w:t xml:space="preserve">kos bölümleri bezemesiz işlenmiştir. Kalathos ile abakos bölümleri arasında kalın/yüksek bir dudak kısmı görülmektedir. </w:t>
      </w:r>
    </w:p>
    <w:p w:rsidR="00813177" w:rsidRPr="00813177" w:rsidRDefault="00813177" w:rsidP="00F6311A">
      <w:pPr>
        <w:spacing w:after="0" w:line="20" w:lineRule="atLeast"/>
        <w:ind w:firstLine="0"/>
      </w:pPr>
      <w:r w:rsidRPr="00813177">
        <w:rPr>
          <w:b/>
        </w:rPr>
        <w:t xml:space="preserve">Tarih: </w:t>
      </w:r>
      <w:r w:rsidRPr="00813177">
        <w:t>MS V-VI.</w:t>
      </w:r>
      <w:r w:rsidRPr="00813177" w:rsidDel="00152B55">
        <w:t xml:space="preserve"> </w:t>
      </w:r>
      <w:r w:rsidRPr="00813177">
        <w:t>yüzyıl</w:t>
      </w:r>
    </w:p>
    <w:p w:rsidR="00813177" w:rsidRPr="00813177" w:rsidRDefault="00813177" w:rsidP="00F6311A">
      <w:pPr>
        <w:pStyle w:val="AraBalk"/>
      </w:pPr>
      <w:r w:rsidRPr="00813177">
        <w:t>Sütun Kaideleri</w:t>
      </w:r>
    </w:p>
    <w:p w:rsidR="00813177" w:rsidRPr="00F6311A" w:rsidRDefault="00813177" w:rsidP="00F6311A">
      <w:pPr>
        <w:pStyle w:val="AraBalk"/>
      </w:pPr>
      <w:r w:rsidRPr="00F6311A">
        <w:t>Katalog ve Resim numarası: 6</w:t>
      </w:r>
    </w:p>
    <w:p w:rsidR="00813177" w:rsidRPr="00813177" w:rsidRDefault="00813177" w:rsidP="00F6311A">
      <w:pPr>
        <w:spacing w:after="0" w:line="20" w:lineRule="atLeast"/>
        <w:ind w:firstLine="0"/>
        <w:rPr>
          <w:b/>
        </w:rPr>
      </w:pPr>
      <w:r w:rsidRPr="00813177">
        <w:rPr>
          <w:b/>
        </w:rPr>
        <w:t xml:space="preserve">Korunduğu Yer: </w:t>
      </w:r>
      <w:r w:rsidRPr="00813177">
        <w:t>Pınarbaşı Camii Bahçesi</w:t>
      </w:r>
    </w:p>
    <w:p w:rsidR="00813177" w:rsidRPr="00813177" w:rsidRDefault="00813177" w:rsidP="00F6311A">
      <w:pPr>
        <w:spacing w:after="0" w:line="20" w:lineRule="atLeast"/>
        <w:ind w:firstLine="0"/>
        <w:rPr>
          <w:b/>
        </w:rPr>
      </w:pPr>
      <w:r w:rsidRPr="00813177">
        <w:rPr>
          <w:b/>
        </w:rPr>
        <w:t xml:space="preserve">Malzeme: </w:t>
      </w:r>
      <w:r w:rsidRPr="00813177">
        <w:t>Mermer</w:t>
      </w:r>
    </w:p>
    <w:p w:rsidR="00813177" w:rsidRPr="00813177" w:rsidRDefault="00813177" w:rsidP="00F6311A">
      <w:pPr>
        <w:spacing w:after="0" w:line="20" w:lineRule="atLeast"/>
        <w:ind w:firstLine="0"/>
      </w:pPr>
      <w:r w:rsidRPr="00813177">
        <w:rPr>
          <w:b/>
        </w:rPr>
        <w:t xml:space="preserve">Korunma Durumu: </w:t>
      </w:r>
      <w:r w:rsidRPr="00813177">
        <w:t>Kaide bahçe içerisinde dekoratif amaçlı kullanılmakta olup, Plinthos bölümünde yer yer kırıkları bulunmaktadır.</w:t>
      </w:r>
    </w:p>
    <w:p w:rsidR="00813177" w:rsidRPr="00813177" w:rsidRDefault="00813177" w:rsidP="00F6311A">
      <w:pPr>
        <w:spacing w:after="0" w:line="20" w:lineRule="atLeast"/>
        <w:ind w:firstLine="0"/>
      </w:pPr>
      <w:r w:rsidRPr="00813177">
        <w:rPr>
          <w:b/>
        </w:rPr>
        <w:t xml:space="preserve">Ölçüler: </w:t>
      </w:r>
      <w:r w:rsidRPr="00813177">
        <w:t>Pl: 45x45 cm</w:t>
      </w:r>
      <w:r w:rsidRPr="00813177">
        <w:tab/>
        <w:t xml:space="preserve">  Y: 27 cm </w:t>
      </w:r>
      <w:r w:rsidRPr="00813177">
        <w:tab/>
        <w:t xml:space="preserve"> Ç: 45 cm  </w:t>
      </w:r>
    </w:p>
    <w:p w:rsidR="00813177" w:rsidRPr="00813177" w:rsidRDefault="00813177" w:rsidP="00F6311A">
      <w:pPr>
        <w:spacing w:after="0" w:line="20" w:lineRule="atLeast"/>
        <w:ind w:firstLine="0"/>
      </w:pPr>
      <w:r w:rsidRPr="00813177">
        <w:rPr>
          <w:b/>
        </w:rPr>
        <w:t xml:space="preserve">Tanım: </w:t>
      </w:r>
      <w:r w:rsidRPr="00813177">
        <w:t>Attika Tipi sütun kaide. Sütun kaide</w:t>
      </w:r>
      <w:r w:rsidR="00606F6D">
        <w:softHyphen/>
      </w:r>
      <w:r w:rsidRPr="00813177">
        <w:t>si Attika A olarak sınıflandırılmış tipe gir</w:t>
      </w:r>
      <w:r w:rsidR="00606F6D">
        <w:softHyphen/>
      </w:r>
      <w:r w:rsidRPr="00813177">
        <w:t>mektedir</w:t>
      </w:r>
      <w:r w:rsidRPr="00813177">
        <w:rPr>
          <w:vertAlign w:val="superscript"/>
        </w:rPr>
        <w:footnoteReference w:id="58"/>
      </w:r>
      <w:r w:rsidRPr="00813177">
        <w:t>.  Kaide altta yer yer kırıkları bulu</w:t>
      </w:r>
      <w:r w:rsidR="00606F6D">
        <w:softHyphen/>
      </w:r>
      <w:r w:rsidRPr="00813177">
        <w:t>nan kare prizma plinthos üzerinde toros, spi</w:t>
      </w:r>
      <w:r w:rsidR="00606F6D">
        <w:softHyphen/>
      </w:r>
      <w:r w:rsidRPr="00813177">
        <w:t>ra, trokhilos ve boyun bölümünden oluşmak</w:t>
      </w:r>
      <w:r w:rsidR="00606F6D">
        <w:softHyphen/>
      </w:r>
      <w:r w:rsidRPr="00813177">
        <w:t>tadır. Parçanın üst kısmında 6,5 cm çapında 6 cm derinliğinde sütunun oturduğu yuva bö</w:t>
      </w:r>
      <w:r w:rsidR="00606F6D">
        <w:softHyphen/>
      </w:r>
      <w:r w:rsidRPr="00813177">
        <w:t xml:space="preserve">lümü bulunmaktadır. </w:t>
      </w:r>
    </w:p>
    <w:p w:rsidR="00813177" w:rsidRPr="00813177" w:rsidRDefault="00813177" w:rsidP="00F6311A">
      <w:pPr>
        <w:spacing w:after="0" w:line="20" w:lineRule="atLeast"/>
        <w:ind w:firstLine="0"/>
      </w:pPr>
      <w:r w:rsidRPr="00813177">
        <w:rPr>
          <w:b/>
        </w:rPr>
        <w:t xml:space="preserve">Tarih: </w:t>
      </w:r>
      <w:r w:rsidRPr="00813177">
        <w:t>MS V-VI.</w:t>
      </w:r>
      <w:r w:rsidRPr="00813177" w:rsidDel="00152B55">
        <w:t xml:space="preserve"> </w:t>
      </w:r>
      <w:r w:rsidRPr="00813177">
        <w:t>yüzyıl</w:t>
      </w:r>
    </w:p>
    <w:p w:rsidR="00813177" w:rsidRPr="00F6311A" w:rsidRDefault="00813177" w:rsidP="00F6311A">
      <w:pPr>
        <w:pStyle w:val="AraBalk"/>
      </w:pPr>
      <w:r w:rsidRPr="00F6311A">
        <w:t>Katalog ve Resim numarası: 7</w:t>
      </w:r>
    </w:p>
    <w:p w:rsidR="00813177" w:rsidRPr="00813177" w:rsidRDefault="00813177" w:rsidP="00F6311A">
      <w:pPr>
        <w:spacing w:after="0" w:line="20" w:lineRule="atLeast"/>
        <w:ind w:firstLine="0"/>
        <w:rPr>
          <w:b/>
        </w:rPr>
      </w:pPr>
      <w:r w:rsidRPr="00813177">
        <w:rPr>
          <w:b/>
        </w:rPr>
        <w:t xml:space="preserve">Korunduğu Yer: </w:t>
      </w:r>
      <w:r w:rsidRPr="00813177">
        <w:t>Pınarbaşı Camii Bahçesi</w:t>
      </w:r>
    </w:p>
    <w:p w:rsidR="00813177" w:rsidRPr="00813177" w:rsidRDefault="00813177" w:rsidP="00F6311A">
      <w:pPr>
        <w:spacing w:after="0" w:line="20" w:lineRule="atLeast"/>
        <w:ind w:firstLine="0"/>
        <w:rPr>
          <w:b/>
        </w:rPr>
      </w:pPr>
      <w:r w:rsidRPr="00813177">
        <w:rPr>
          <w:b/>
        </w:rPr>
        <w:t xml:space="preserve">Malzeme: </w:t>
      </w:r>
      <w:r w:rsidRPr="00813177">
        <w:t>Mermer</w:t>
      </w:r>
    </w:p>
    <w:p w:rsidR="00813177" w:rsidRPr="00813177" w:rsidRDefault="00813177" w:rsidP="00F6311A">
      <w:pPr>
        <w:spacing w:after="0" w:line="20" w:lineRule="atLeast"/>
        <w:ind w:firstLine="0"/>
        <w:rPr>
          <w:b/>
        </w:rPr>
      </w:pPr>
      <w:r w:rsidRPr="00813177">
        <w:rPr>
          <w:b/>
        </w:rPr>
        <w:t xml:space="preserve">Korunma Durumu: </w:t>
      </w:r>
      <w:r w:rsidRPr="00813177">
        <w:t>Kaide bahçe içerisinde dekoratif amaçlı kullanılmakta olup, kaidenin hemen hemen her yerinde kırıklar görülmek</w:t>
      </w:r>
      <w:r w:rsidR="00606F6D">
        <w:softHyphen/>
      </w:r>
      <w:r w:rsidRPr="00813177">
        <w:t>tedir.</w:t>
      </w:r>
    </w:p>
    <w:p w:rsidR="00813177" w:rsidRPr="00813177" w:rsidRDefault="00813177" w:rsidP="00F6311A">
      <w:pPr>
        <w:spacing w:after="0" w:line="20" w:lineRule="atLeast"/>
        <w:ind w:firstLine="0"/>
      </w:pPr>
      <w:r w:rsidRPr="00813177">
        <w:rPr>
          <w:b/>
        </w:rPr>
        <w:t xml:space="preserve">Ölçüler: </w:t>
      </w:r>
      <w:r w:rsidRPr="00813177">
        <w:t>Pl: 63 x 63 cm Y: 33 cm</w:t>
      </w:r>
    </w:p>
    <w:p w:rsidR="00813177" w:rsidRPr="00813177" w:rsidRDefault="00813177" w:rsidP="00F6311A">
      <w:pPr>
        <w:spacing w:after="0" w:line="20" w:lineRule="atLeast"/>
        <w:ind w:firstLine="0"/>
      </w:pPr>
      <w:r w:rsidRPr="00813177">
        <w:rPr>
          <w:b/>
        </w:rPr>
        <w:t xml:space="preserve">Tanım: </w:t>
      </w:r>
      <w:r w:rsidRPr="00813177">
        <w:t>Attika Tipi sütun kaide.  Kare kesitli plinthos üzerinde dışbükey bir toros ve dik açılı bir profilden oluşmaktadır. Toros yarı dairesel işlenmiştir. Bu tip Ötüken tipoloji</w:t>
      </w:r>
      <w:r w:rsidR="00606F6D">
        <w:softHyphen/>
      </w:r>
      <w:r w:rsidRPr="00813177">
        <w:t>sinde C sınıfı olarak geçmektedir</w:t>
      </w:r>
      <w:r w:rsidRPr="00813177">
        <w:rPr>
          <w:vertAlign w:val="superscript"/>
        </w:rPr>
        <w:footnoteReference w:id="59"/>
      </w:r>
      <w:r w:rsidRPr="00813177">
        <w:t>.</w:t>
      </w:r>
    </w:p>
    <w:p w:rsidR="00813177" w:rsidRPr="00813177" w:rsidRDefault="00813177" w:rsidP="00F6311A">
      <w:pPr>
        <w:spacing w:after="0" w:line="20" w:lineRule="atLeast"/>
        <w:ind w:firstLine="0"/>
      </w:pPr>
      <w:r w:rsidRPr="00813177">
        <w:rPr>
          <w:b/>
        </w:rPr>
        <w:t xml:space="preserve">Tarih: </w:t>
      </w:r>
      <w:r w:rsidRPr="00813177">
        <w:t>MS V-VI.</w:t>
      </w:r>
      <w:r w:rsidRPr="00813177" w:rsidDel="00152B55">
        <w:t xml:space="preserve"> </w:t>
      </w:r>
      <w:r w:rsidRPr="00813177">
        <w:t>yüzyıl</w:t>
      </w:r>
    </w:p>
    <w:p w:rsidR="00813177" w:rsidRPr="00813177" w:rsidRDefault="00813177" w:rsidP="00F6311A">
      <w:pPr>
        <w:pStyle w:val="AraBalk"/>
      </w:pPr>
      <w:r w:rsidRPr="00813177">
        <w:t>Levha Payeleri</w:t>
      </w:r>
      <w:r w:rsidRPr="00813177" w:rsidDel="00152B55">
        <w:t xml:space="preserve"> </w:t>
      </w:r>
    </w:p>
    <w:p w:rsidR="00813177" w:rsidRPr="00F6311A" w:rsidRDefault="00813177" w:rsidP="00F6311A">
      <w:pPr>
        <w:pStyle w:val="AraBalk"/>
      </w:pPr>
      <w:r w:rsidRPr="00F6311A">
        <w:t>Katalog ve Resim numarası: 8</w:t>
      </w:r>
    </w:p>
    <w:p w:rsidR="00813177" w:rsidRPr="00813177" w:rsidRDefault="00813177" w:rsidP="00F6311A">
      <w:pPr>
        <w:spacing w:after="0" w:line="20" w:lineRule="atLeast"/>
        <w:ind w:firstLine="0"/>
      </w:pPr>
      <w:r w:rsidRPr="00813177">
        <w:rPr>
          <w:b/>
        </w:rPr>
        <w:t xml:space="preserve">Korunduğu Yer: </w:t>
      </w:r>
      <w:r w:rsidRPr="00813177">
        <w:t>Pınarbaşı Camii Bahçe Du</w:t>
      </w:r>
      <w:r w:rsidR="00606F6D">
        <w:softHyphen/>
      </w:r>
      <w:r w:rsidRPr="00813177">
        <w:t xml:space="preserve">varı </w:t>
      </w:r>
    </w:p>
    <w:p w:rsidR="00813177" w:rsidRPr="00813177" w:rsidRDefault="00813177" w:rsidP="00F6311A">
      <w:pPr>
        <w:spacing w:after="0" w:line="20" w:lineRule="atLeast"/>
        <w:ind w:firstLine="0"/>
        <w:rPr>
          <w:b/>
        </w:rPr>
      </w:pPr>
      <w:r w:rsidRPr="00813177">
        <w:rPr>
          <w:b/>
        </w:rPr>
        <w:t xml:space="preserve">Malzeme: </w:t>
      </w:r>
      <w:r w:rsidRPr="00813177">
        <w:t>Mermer</w:t>
      </w:r>
    </w:p>
    <w:p w:rsidR="00813177" w:rsidRPr="00813177" w:rsidRDefault="00813177" w:rsidP="00F6311A">
      <w:pPr>
        <w:spacing w:after="0" w:line="20" w:lineRule="atLeast"/>
        <w:ind w:firstLine="0"/>
      </w:pPr>
      <w:r w:rsidRPr="00813177">
        <w:rPr>
          <w:b/>
        </w:rPr>
        <w:t>Korunma Durumu:</w:t>
      </w:r>
      <w:r w:rsidRPr="00813177">
        <w:t xml:space="preserve"> Camii Dış Duvarı üze</w:t>
      </w:r>
      <w:r w:rsidR="00606F6D">
        <w:softHyphen/>
      </w:r>
      <w:r w:rsidRPr="00813177">
        <w:t>rinde devşirme malzeme olarak kullanılmış eserin ön yüzü duvar cephesinden görülebil</w:t>
      </w:r>
      <w:r w:rsidR="00606F6D">
        <w:softHyphen/>
      </w:r>
      <w:r w:rsidRPr="00813177">
        <w:t>mektedir.</w:t>
      </w:r>
    </w:p>
    <w:p w:rsidR="00813177" w:rsidRPr="00813177" w:rsidRDefault="00813177" w:rsidP="00F6311A">
      <w:pPr>
        <w:spacing w:after="0" w:line="20" w:lineRule="atLeast"/>
        <w:ind w:firstLine="0"/>
      </w:pPr>
      <w:r w:rsidRPr="00813177">
        <w:rPr>
          <w:b/>
        </w:rPr>
        <w:t xml:space="preserve">Ölçüler: </w:t>
      </w:r>
      <w:r w:rsidRPr="00813177">
        <w:t>Y: 82 cm</w:t>
      </w:r>
      <w:r w:rsidRPr="00813177">
        <w:tab/>
        <w:t xml:space="preserve">G: 19 cm </w:t>
      </w:r>
      <w:r w:rsidRPr="00813177">
        <w:tab/>
      </w:r>
      <w:r w:rsidRPr="00813177">
        <w:tab/>
        <w:t xml:space="preserve"> </w:t>
      </w:r>
    </w:p>
    <w:p w:rsidR="00813177" w:rsidRPr="00813177" w:rsidRDefault="00813177" w:rsidP="00F6311A">
      <w:pPr>
        <w:spacing w:after="0" w:line="20" w:lineRule="atLeast"/>
        <w:ind w:firstLine="0"/>
      </w:pPr>
      <w:r w:rsidRPr="00813177">
        <w:rPr>
          <w:b/>
        </w:rPr>
        <w:t xml:space="preserve">Tanım: </w:t>
      </w:r>
      <w:r w:rsidRPr="00813177">
        <w:t>Kare prizma formundaki levha paye</w:t>
      </w:r>
      <w:r w:rsidR="00606F6D">
        <w:softHyphen/>
      </w:r>
      <w:r w:rsidRPr="00813177">
        <w:t>si.</w:t>
      </w:r>
      <w:r w:rsidRPr="00813177">
        <w:rPr>
          <w:b/>
        </w:rPr>
        <w:t xml:space="preserve"> </w:t>
      </w:r>
      <w:r w:rsidRPr="00813177">
        <w:t xml:space="preserve"> Görülen yüzeyde iç içe geçmiş 6 cm geniş</w:t>
      </w:r>
      <w:r w:rsidR="00606F6D">
        <w:softHyphen/>
      </w:r>
      <w:r w:rsidRPr="00813177">
        <w:t xml:space="preserve">liğinde dikdörtgen içinde alçak kabartma tekniği ile yapılmış soffit bezeme mevcuttur. Payenin arka ve yan yüzleri duvar içinde kalmıştır. </w:t>
      </w:r>
    </w:p>
    <w:p w:rsidR="00813177" w:rsidRPr="00813177" w:rsidRDefault="00813177" w:rsidP="00F6311A">
      <w:pPr>
        <w:spacing w:after="0" w:line="20" w:lineRule="atLeast"/>
        <w:ind w:firstLine="0"/>
        <w:rPr>
          <w:b/>
        </w:rPr>
      </w:pPr>
      <w:r w:rsidRPr="00813177">
        <w:rPr>
          <w:b/>
        </w:rPr>
        <w:t xml:space="preserve">Tarih: </w:t>
      </w:r>
      <w:r w:rsidRPr="00813177">
        <w:t>MS V-VI.</w:t>
      </w:r>
      <w:r w:rsidRPr="00813177" w:rsidDel="00152B55">
        <w:t xml:space="preserve"> </w:t>
      </w:r>
      <w:r w:rsidRPr="00813177">
        <w:t>yüzyıl</w:t>
      </w:r>
    </w:p>
    <w:p w:rsidR="00813177" w:rsidRPr="00F6311A" w:rsidRDefault="00813177" w:rsidP="00F6311A">
      <w:pPr>
        <w:pStyle w:val="AraBalk"/>
      </w:pPr>
      <w:r w:rsidRPr="00F6311A">
        <w:t>Katalog ve Resim numarası: 9</w:t>
      </w:r>
    </w:p>
    <w:p w:rsidR="00813177" w:rsidRPr="00813177" w:rsidRDefault="00813177" w:rsidP="00F6311A">
      <w:pPr>
        <w:spacing w:after="0" w:line="20" w:lineRule="atLeast"/>
        <w:ind w:firstLine="0"/>
      </w:pPr>
      <w:r w:rsidRPr="00813177">
        <w:rPr>
          <w:b/>
        </w:rPr>
        <w:t xml:space="preserve">Korunduğu Yer: </w:t>
      </w:r>
      <w:r w:rsidRPr="00813177">
        <w:t>Pınarbaşı Camii Bahçesi</w:t>
      </w:r>
    </w:p>
    <w:p w:rsidR="00813177" w:rsidRPr="00813177" w:rsidRDefault="00813177" w:rsidP="00F6311A">
      <w:pPr>
        <w:spacing w:after="0" w:line="20" w:lineRule="atLeast"/>
        <w:ind w:firstLine="0"/>
        <w:rPr>
          <w:b/>
        </w:rPr>
      </w:pPr>
      <w:r w:rsidRPr="00813177">
        <w:rPr>
          <w:b/>
        </w:rPr>
        <w:t xml:space="preserve">Malzeme: </w:t>
      </w:r>
      <w:r w:rsidRPr="00813177">
        <w:t>Mermer</w:t>
      </w:r>
    </w:p>
    <w:p w:rsidR="00813177" w:rsidRPr="00813177" w:rsidRDefault="00813177" w:rsidP="00F6311A">
      <w:pPr>
        <w:spacing w:after="0" w:line="20" w:lineRule="atLeast"/>
        <w:ind w:firstLine="0"/>
        <w:rPr>
          <w:b/>
        </w:rPr>
      </w:pPr>
      <w:r w:rsidRPr="00813177">
        <w:rPr>
          <w:b/>
        </w:rPr>
        <w:t>Korunma Durumu:</w:t>
      </w:r>
      <w:r w:rsidRPr="00813177">
        <w:t xml:space="preserve"> Parçanın yarısı eksiktir. Payenin alt bölümü eksiktir. Korunan bö</w:t>
      </w:r>
      <w:r w:rsidR="00606F6D">
        <w:softHyphen/>
      </w:r>
      <w:r w:rsidRPr="00813177">
        <w:t>lümlerde de yer yer kırık bölümler mevcut</w:t>
      </w:r>
      <w:r w:rsidR="00606F6D">
        <w:softHyphen/>
      </w:r>
      <w:r w:rsidRPr="00813177">
        <w:t>tur.</w:t>
      </w:r>
    </w:p>
    <w:p w:rsidR="00813177" w:rsidRPr="00813177" w:rsidRDefault="00813177" w:rsidP="00F6311A">
      <w:pPr>
        <w:spacing w:after="0" w:line="20" w:lineRule="atLeast"/>
        <w:ind w:firstLine="0"/>
      </w:pPr>
      <w:r w:rsidRPr="00813177">
        <w:rPr>
          <w:b/>
        </w:rPr>
        <w:t>Ölçüler:</w:t>
      </w:r>
      <w:r w:rsidRPr="00813177">
        <w:t xml:space="preserve"> Y: 53 cm  G: 24 cm                 </w:t>
      </w:r>
    </w:p>
    <w:p w:rsidR="00813177" w:rsidRPr="00813177" w:rsidRDefault="00813177" w:rsidP="00F6311A">
      <w:pPr>
        <w:spacing w:after="0" w:line="20" w:lineRule="atLeast"/>
        <w:ind w:firstLine="0"/>
      </w:pPr>
      <w:r w:rsidRPr="00813177">
        <w:rPr>
          <w:b/>
        </w:rPr>
        <w:t xml:space="preserve">Tanım: </w:t>
      </w:r>
      <w:r w:rsidRPr="00813177">
        <w:t>Sütun kaideli levha payesi. Görülen yüzeyde iç içe geçmiş 6 cm genişliğinde dik</w:t>
      </w:r>
      <w:r w:rsidR="00606F6D">
        <w:softHyphen/>
      </w:r>
      <w:r w:rsidRPr="00813177">
        <w:t>dörtgen içinde alçak kabartma tekniği ile ya</w:t>
      </w:r>
      <w:r w:rsidR="00606F6D">
        <w:softHyphen/>
      </w:r>
      <w:r w:rsidRPr="00813177">
        <w:t>pılmış soffit bezeme mevcuttur. Eserin üst kısmında monolit yapılmış levha sütun kai</w:t>
      </w:r>
      <w:r w:rsidR="00606F6D">
        <w:softHyphen/>
      </w:r>
      <w:r w:rsidRPr="00813177">
        <w:t xml:space="preserve">desi işlenmiştir. Kaide plinthos, toros ve trokhilos bölümlerinden oluşmaktadır. </w:t>
      </w:r>
    </w:p>
    <w:p w:rsidR="00813177" w:rsidRPr="00813177" w:rsidRDefault="00813177" w:rsidP="00F6311A">
      <w:pPr>
        <w:spacing w:after="0" w:line="20" w:lineRule="atLeast"/>
        <w:ind w:firstLine="0"/>
      </w:pPr>
      <w:r w:rsidRPr="00813177">
        <w:rPr>
          <w:b/>
        </w:rPr>
        <w:t xml:space="preserve">Tarih: </w:t>
      </w:r>
      <w:r w:rsidRPr="00813177">
        <w:t>MS V-VI.</w:t>
      </w:r>
      <w:r w:rsidRPr="00813177" w:rsidDel="00152B55">
        <w:t xml:space="preserve"> </w:t>
      </w:r>
      <w:r w:rsidRPr="00813177">
        <w:t>yüzyıl</w:t>
      </w:r>
    </w:p>
    <w:p w:rsidR="00813177" w:rsidRPr="00F6311A" w:rsidRDefault="00813177" w:rsidP="00F6311A">
      <w:pPr>
        <w:pStyle w:val="AraBalk"/>
      </w:pPr>
      <w:r w:rsidRPr="00F6311A">
        <w:t>Katalog ve Resim numarası: 10</w:t>
      </w:r>
    </w:p>
    <w:p w:rsidR="00813177" w:rsidRPr="00813177" w:rsidRDefault="00813177" w:rsidP="00F6311A">
      <w:pPr>
        <w:spacing w:after="0" w:line="20" w:lineRule="atLeast"/>
        <w:ind w:firstLine="0"/>
      </w:pPr>
      <w:r w:rsidRPr="00813177">
        <w:rPr>
          <w:b/>
        </w:rPr>
        <w:t xml:space="preserve">Korunduğu Yer: </w:t>
      </w:r>
      <w:r w:rsidRPr="00813177">
        <w:t>Arıtaş Mahalle İçi</w:t>
      </w:r>
    </w:p>
    <w:p w:rsidR="00813177" w:rsidRPr="00813177" w:rsidRDefault="00813177" w:rsidP="00F6311A">
      <w:pPr>
        <w:spacing w:after="0" w:line="20" w:lineRule="atLeast"/>
        <w:ind w:firstLine="0"/>
        <w:rPr>
          <w:b/>
        </w:rPr>
      </w:pPr>
      <w:r w:rsidRPr="00813177">
        <w:rPr>
          <w:b/>
        </w:rPr>
        <w:t xml:space="preserve">Malzeme: </w:t>
      </w:r>
      <w:r w:rsidRPr="00813177">
        <w:t>Mermer</w:t>
      </w:r>
    </w:p>
    <w:p w:rsidR="00813177" w:rsidRPr="00813177" w:rsidRDefault="00813177" w:rsidP="00F6311A">
      <w:pPr>
        <w:spacing w:after="0" w:line="20" w:lineRule="atLeast"/>
        <w:ind w:firstLine="0"/>
        <w:rPr>
          <w:b/>
        </w:rPr>
      </w:pPr>
      <w:r w:rsidRPr="00813177">
        <w:rPr>
          <w:b/>
        </w:rPr>
        <w:lastRenderedPageBreak/>
        <w:t>Korunma Durumu:</w:t>
      </w:r>
      <w:r w:rsidRPr="00813177">
        <w:t xml:space="preserve"> Arıtaş Mahallesi içeri</w:t>
      </w:r>
      <w:r w:rsidR="00606F6D">
        <w:softHyphen/>
      </w:r>
      <w:r w:rsidRPr="00813177">
        <w:t>sinde tespit edilen levha</w:t>
      </w:r>
      <w:r w:rsidRPr="00813177" w:rsidDel="00B34C2A">
        <w:t xml:space="preserve"> </w:t>
      </w:r>
      <w:r w:rsidRPr="00813177">
        <w:t>payesi atıl bir şekilde korunmaktadır. Parçanın ön yüzünde kırık bölümler bulunmaktadır.</w:t>
      </w:r>
    </w:p>
    <w:p w:rsidR="00813177" w:rsidRPr="00813177" w:rsidRDefault="00813177" w:rsidP="00F6311A">
      <w:pPr>
        <w:spacing w:after="0" w:line="20" w:lineRule="atLeast"/>
        <w:ind w:firstLine="0"/>
      </w:pPr>
      <w:r w:rsidRPr="00813177">
        <w:rPr>
          <w:b/>
        </w:rPr>
        <w:t xml:space="preserve">Ölçüler: </w:t>
      </w:r>
      <w:r w:rsidRPr="00813177">
        <w:t xml:space="preserve">U: 93 cm  G: 24 cm  Kit. U: 30 cm  Kit. G:8 cm      </w:t>
      </w:r>
    </w:p>
    <w:p w:rsidR="00813177" w:rsidRPr="00813177" w:rsidRDefault="00813177" w:rsidP="00F6311A">
      <w:pPr>
        <w:spacing w:after="0" w:line="20" w:lineRule="atLeast"/>
        <w:ind w:firstLine="0"/>
        <w:rPr>
          <w:b/>
        </w:rPr>
      </w:pPr>
      <w:r w:rsidRPr="00813177">
        <w:rPr>
          <w:b/>
        </w:rPr>
        <w:t xml:space="preserve">Tanım: </w:t>
      </w:r>
      <w:r w:rsidRPr="00813177">
        <w:t>Kare prizma formundaki levha paye</w:t>
      </w:r>
      <w:r w:rsidR="00606F6D">
        <w:softHyphen/>
      </w:r>
      <w:r w:rsidRPr="00813177">
        <w:t>si.</w:t>
      </w:r>
      <w:r w:rsidRPr="00813177">
        <w:rPr>
          <w:b/>
        </w:rPr>
        <w:t xml:space="preserve"> </w:t>
      </w:r>
      <w:r w:rsidRPr="00813177">
        <w:t xml:space="preserve"> Payenin ön yüzünde dışta, dikdörtgen sof</w:t>
      </w:r>
      <w:r w:rsidR="00606F6D">
        <w:softHyphen/>
      </w:r>
      <w:r w:rsidRPr="00813177">
        <w:t>fit bezeme işlenmiştir. Motifin alt ve üst kısmı içbükeydir. İç kısımda ikinci kullanım ile ilgili olarak 30 cm genişliğe, 8 cm yüksekliğe sahip kitabe yer almaktadır. Kitabenin dört köşe</w:t>
      </w:r>
      <w:r w:rsidR="00606F6D">
        <w:softHyphen/>
      </w:r>
      <w:r w:rsidRPr="00813177">
        <w:t>sinde görülen kazıma izlerinden dolayı par</w:t>
      </w:r>
      <w:r w:rsidR="00606F6D">
        <w:softHyphen/>
      </w:r>
      <w:r w:rsidRPr="00813177">
        <w:t>çanın orijinal kullanımında muhtemelen ki</w:t>
      </w:r>
      <w:r w:rsidR="00606F6D">
        <w:softHyphen/>
      </w:r>
      <w:r w:rsidRPr="00813177">
        <w:t>tabenin olduğu bölümde kazıma tekniğinde işlenmiş ikinci soffit bezeme olduğu düşü</w:t>
      </w:r>
      <w:r w:rsidR="00606F6D">
        <w:softHyphen/>
      </w:r>
      <w:r w:rsidRPr="00813177">
        <w:t xml:space="preserve">nülmektedir. </w:t>
      </w:r>
    </w:p>
    <w:p w:rsidR="00813177" w:rsidRPr="00813177" w:rsidRDefault="00813177" w:rsidP="00F6311A">
      <w:pPr>
        <w:spacing w:after="0" w:line="20" w:lineRule="atLeast"/>
        <w:ind w:firstLine="0"/>
      </w:pPr>
      <w:r w:rsidRPr="00813177">
        <w:rPr>
          <w:b/>
        </w:rPr>
        <w:t xml:space="preserve">Tarih: </w:t>
      </w:r>
      <w:r w:rsidRPr="00813177">
        <w:t>MS V-VI.</w:t>
      </w:r>
      <w:r w:rsidRPr="00813177" w:rsidDel="00152B55">
        <w:t xml:space="preserve"> </w:t>
      </w:r>
      <w:r w:rsidRPr="00813177">
        <w:t>yüzyıl</w:t>
      </w:r>
    </w:p>
    <w:p w:rsidR="00813177" w:rsidRPr="00813177" w:rsidRDefault="00813177" w:rsidP="00F6311A">
      <w:pPr>
        <w:pStyle w:val="AraBalk"/>
      </w:pPr>
      <w:r w:rsidRPr="00813177">
        <w:t>Diğer Taş Eserler</w:t>
      </w:r>
    </w:p>
    <w:p w:rsidR="00813177" w:rsidRPr="00813177" w:rsidRDefault="00813177" w:rsidP="00F6311A">
      <w:pPr>
        <w:pStyle w:val="AraBalk"/>
      </w:pPr>
      <w:r w:rsidRPr="00813177">
        <w:t>Katalog ve Resim numarası: 11</w:t>
      </w:r>
    </w:p>
    <w:p w:rsidR="00813177" w:rsidRPr="00813177" w:rsidRDefault="00813177" w:rsidP="00F6311A">
      <w:pPr>
        <w:spacing w:after="0" w:line="20" w:lineRule="atLeast"/>
        <w:ind w:firstLine="0"/>
      </w:pPr>
      <w:r w:rsidRPr="00813177">
        <w:rPr>
          <w:b/>
        </w:rPr>
        <w:t xml:space="preserve">Korunduğu Yer: </w:t>
      </w:r>
      <w:r w:rsidRPr="00813177">
        <w:t>Arıtaş Mahalle İçi</w:t>
      </w:r>
    </w:p>
    <w:p w:rsidR="00813177" w:rsidRPr="00813177" w:rsidRDefault="00813177" w:rsidP="00F6311A">
      <w:pPr>
        <w:spacing w:after="0" w:line="20" w:lineRule="atLeast"/>
        <w:ind w:firstLine="0"/>
      </w:pPr>
      <w:r w:rsidRPr="00813177">
        <w:rPr>
          <w:b/>
        </w:rPr>
        <w:t xml:space="preserve">Malzeme: </w:t>
      </w:r>
      <w:r w:rsidRPr="00813177">
        <w:t>Mermer</w:t>
      </w:r>
    </w:p>
    <w:p w:rsidR="00813177" w:rsidRPr="00813177" w:rsidRDefault="00813177" w:rsidP="00F6311A">
      <w:pPr>
        <w:spacing w:after="0" w:line="20" w:lineRule="atLeast"/>
        <w:ind w:firstLine="0"/>
        <w:rPr>
          <w:b/>
        </w:rPr>
      </w:pPr>
      <w:r w:rsidRPr="00813177">
        <w:rPr>
          <w:b/>
        </w:rPr>
        <w:t>Korunma Durumu:</w:t>
      </w:r>
      <w:r w:rsidRPr="00813177">
        <w:t xml:space="preserve"> Mahalle içerisinde atıl bir şekilde korunmaktadır. Parçanın kırık ve kopmuş bölümleri bulunmaktadır. Ayrıca doğal tahribat izleri de görülmektedir.</w:t>
      </w:r>
    </w:p>
    <w:p w:rsidR="00813177" w:rsidRPr="00813177" w:rsidRDefault="00813177" w:rsidP="00F6311A">
      <w:pPr>
        <w:spacing w:after="0" w:line="20" w:lineRule="atLeast"/>
        <w:ind w:firstLine="0"/>
        <w:rPr>
          <w:b/>
        </w:rPr>
      </w:pPr>
      <w:r w:rsidRPr="00813177">
        <w:rPr>
          <w:b/>
        </w:rPr>
        <w:t>Ölçüler</w:t>
      </w:r>
      <w:r w:rsidRPr="00813177">
        <w:t>: Y: 166 cm  G: 33 cm  D: 100 cm</w:t>
      </w:r>
      <w:r w:rsidRPr="00813177">
        <w:tab/>
      </w:r>
    </w:p>
    <w:p w:rsidR="00813177" w:rsidRPr="00813177" w:rsidRDefault="00813177" w:rsidP="00F6311A">
      <w:pPr>
        <w:spacing w:after="0" w:line="20" w:lineRule="atLeast"/>
        <w:ind w:firstLine="0"/>
      </w:pPr>
      <w:r w:rsidRPr="00813177">
        <w:rPr>
          <w:b/>
        </w:rPr>
        <w:t xml:space="preserve">Tanım:   </w:t>
      </w:r>
      <w:r w:rsidRPr="00813177">
        <w:t>Söve parçası. Parçanın alt ve üst ta</w:t>
      </w:r>
      <w:r w:rsidR="00606F6D">
        <w:softHyphen/>
      </w:r>
      <w:r w:rsidRPr="00813177">
        <w:t>rafı kırıktır. Ön yüzünde en dışta düz bir pro</w:t>
      </w:r>
      <w:r w:rsidR="00606F6D">
        <w:softHyphen/>
      </w:r>
      <w:r w:rsidRPr="00813177">
        <w:t>fil, içe doğru çeyrek dairelik bir içbükey, ar</w:t>
      </w:r>
      <w:r w:rsidR="00606F6D">
        <w:softHyphen/>
      </w:r>
      <w:r w:rsidRPr="00813177">
        <w:t>dından yarım dairelik bir dışbükey profil son</w:t>
      </w:r>
      <w:r w:rsidR="00606F6D">
        <w:softHyphen/>
      </w:r>
      <w:r w:rsidRPr="00813177">
        <w:t>rasında içe doğru çeyrek dairelik bir içbükey profil ve alt altta üç silmeli düz profil takip etmektedir.</w:t>
      </w:r>
    </w:p>
    <w:p w:rsidR="00813177" w:rsidRPr="00813177" w:rsidRDefault="00813177" w:rsidP="00F6311A">
      <w:pPr>
        <w:spacing w:after="0" w:line="20" w:lineRule="atLeast"/>
        <w:ind w:firstLine="0"/>
      </w:pPr>
      <w:r w:rsidRPr="00813177">
        <w:rPr>
          <w:b/>
        </w:rPr>
        <w:t>Tarih:</w:t>
      </w:r>
      <w:r w:rsidRPr="00813177">
        <w:t xml:space="preserve"> M.S. V-VI.</w:t>
      </w:r>
      <w:r w:rsidRPr="00813177" w:rsidDel="00152B55">
        <w:t xml:space="preserve"> </w:t>
      </w:r>
      <w:r w:rsidRPr="00813177">
        <w:t>yüzyıl</w:t>
      </w:r>
    </w:p>
    <w:p w:rsidR="00813177" w:rsidRPr="00F6311A" w:rsidRDefault="00813177" w:rsidP="00F6311A">
      <w:pPr>
        <w:pStyle w:val="AraBalk"/>
      </w:pPr>
      <w:r w:rsidRPr="00F6311A">
        <w:t>Katalog ve Resim numarası: 12</w:t>
      </w:r>
    </w:p>
    <w:p w:rsidR="00813177" w:rsidRPr="00813177" w:rsidRDefault="00813177" w:rsidP="00F6311A">
      <w:pPr>
        <w:spacing w:after="0" w:line="20" w:lineRule="atLeast"/>
        <w:ind w:firstLine="0"/>
      </w:pPr>
      <w:r w:rsidRPr="00813177">
        <w:rPr>
          <w:b/>
        </w:rPr>
        <w:t xml:space="preserve">Korunduğu Yer: </w:t>
      </w:r>
      <w:r w:rsidRPr="00813177">
        <w:t>Arıtaş Mahalle İçi</w:t>
      </w:r>
    </w:p>
    <w:p w:rsidR="00813177" w:rsidRPr="00813177" w:rsidRDefault="00813177" w:rsidP="00F6311A">
      <w:pPr>
        <w:spacing w:after="0" w:line="20" w:lineRule="atLeast"/>
        <w:ind w:firstLine="0"/>
        <w:rPr>
          <w:b/>
        </w:rPr>
      </w:pPr>
      <w:r w:rsidRPr="00813177">
        <w:rPr>
          <w:b/>
        </w:rPr>
        <w:t xml:space="preserve">Malzeme: </w:t>
      </w:r>
      <w:r w:rsidRPr="00813177">
        <w:t>Mermer</w:t>
      </w:r>
    </w:p>
    <w:p w:rsidR="00813177" w:rsidRPr="00813177" w:rsidRDefault="00813177" w:rsidP="00F6311A">
      <w:pPr>
        <w:spacing w:after="0" w:line="20" w:lineRule="atLeast"/>
        <w:ind w:firstLine="0"/>
        <w:rPr>
          <w:b/>
        </w:rPr>
      </w:pPr>
      <w:r w:rsidRPr="00813177">
        <w:rPr>
          <w:b/>
        </w:rPr>
        <w:t>Korunma Durumu:</w:t>
      </w:r>
      <w:r w:rsidRPr="00813177">
        <w:t xml:space="preserve"> Mahalle içerisinde atıl bir şekilde korunmaktadır. Parçanın kırık ve kopmuş bölümleri bulunmaktadır. Ayrıca doğal tahribat izleri de görülmektedir.</w:t>
      </w:r>
    </w:p>
    <w:p w:rsidR="00813177" w:rsidRPr="00813177" w:rsidRDefault="00813177" w:rsidP="00F6311A">
      <w:pPr>
        <w:spacing w:after="0" w:line="20" w:lineRule="atLeast"/>
        <w:ind w:firstLine="0"/>
        <w:rPr>
          <w:b/>
        </w:rPr>
      </w:pPr>
      <w:r w:rsidRPr="00813177">
        <w:rPr>
          <w:b/>
        </w:rPr>
        <w:t xml:space="preserve">Ölçüler: </w:t>
      </w:r>
      <w:r w:rsidRPr="00813177">
        <w:t>Y: 208 cm  G: 22 cm  D:  83 cm</w:t>
      </w:r>
    </w:p>
    <w:p w:rsidR="00813177" w:rsidRPr="00813177" w:rsidRDefault="00813177" w:rsidP="00F6311A">
      <w:pPr>
        <w:spacing w:after="0" w:line="20" w:lineRule="atLeast"/>
        <w:ind w:firstLine="0"/>
      </w:pPr>
      <w:r w:rsidRPr="00813177">
        <w:rPr>
          <w:b/>
        </w:rPr>
        <w:t xml:space="preserve">Tanım: </w:t>
      </w:r>
      <w:r w:rsidRPr="00813177">
        <w:t>Söve parçası.</w:t>
      </w:r>
      <w:r w:rsidRPr="00813177">
        <w:rPr>
          <w:b/>
        </w:rPr>
        <w:t xml:space="preserve"> </w:t>
      </w:r>
      <w:r w:rsidRPr="00813177">
        <w:t>Parçanın bütün bölüm</w:t>
      </w:r>
      <w:r w:rsidR="00606F6D">
        <w:softHyphen/>
      </w:r>
      <w:r w:rsidRPr="00813177">
        <w:t>lerinde kırıklar bulunmaktadır. Ön yüzünde en dışta düz bir profil, içe doğru çeyrek daire</w:t>
      </w:r>
      <w:r w:rsidR="00606F6D">
        <w:softHyphen/>
      </w:r>
      <w:r w:rsidRPr="00813177">
        <w:t>lik bir içbükey, ardından yarım dairelik bir dışbükey profil takip etmektedir. Dış bükey profilden sonrası ise tahribattan dolayı anlaşı</w:t>
      </w:r>
      <w:r w:rsidR="00606F6D">
        <w:softHyphen/>
      </w:r>
      <w:r w:rsidRPr="00813177">
        <w:t>lamamaktadır.</w:t>
      </w:r>
    </w:p>
    <w:p w:rsidR="00813177" w:rsidRPr="00813177" w:rsidRDefault="00813177" w:rsidP="00F6311A">
      <w:pPr>
        <w:spacing w:after="0" w:line="20" w:lineRule="atLeast"/>
        <w:ind w:firstLine="0"/>
      </w:pPr>
      <w:r w:rsidRPr="00813177">
        <w:rPr>
          <w:b/>
        </w:rPr>
        <w:t>Tarih:</w:t>
      </w:r>
      <w:r w:rsidRPr="00813177">
        <w:t xml:space="preserve"> MS V-VI.</w:t>
      </w:r>
      <w:r w:rsidRPr="00813177" w:rsidDel="00152B55">
        <w:t xml:space="preserve"> </w:t>
      </w:r>
      <w:r w:rsidRPr="00813177">
        <w:t>yüzyıl</w:t>
      </w:r>
    </w:p>
    <w:p w:rsidR="00813177" w:rsidRPr="00F6311A" w:rsidRDefault="00813177" w:rsidP="00F6311A">
      <w:pPr>
        <w:pStyle w:val="AraBalk"/>
      </w:pPr>
      <w:r w:rsidRPr="00F6311A">
        <w:t>Katalog ve Resim numarası: 13</w:t>
      </w:r>
    </w:p>
    <w:p w:rsidR="00813177" w:rsidRPr="00813177" w:rsidRDefault="00813177" w:rsidP="00F6311A">
      <w:pPr>
        <w:spacing w:after="0" w:line="20" w:lineRule="atLeast"/>
        <w:ind w:firstLine="0"/>
      </w:pPr>
      <w:r w:rsidRPr="00813177">
        <w:rPr>
          <w:b/>
        </w:rPr>
        <w:t xml:space="preserve">Korunduğu Yer: </w:t>
      </w:r>
      <w:r w:rsidRPr="00813177">
        <w:t>Arıtaş Mahalle İçi</w:t>
      </w:r>
    </w:p>
    <w:p w:rsidR="00813177" w:rsidRPr="00813177" w:rsidRDefault="00813177" w:rsidP="00F6311A">
      <w:pPr>
        <w:spacing w:after="0" w:line="20" w:lineRule="atLeast"/>
        <w:ind w:firstLine="0"/>
        <w:rPr>
          <w:b/>
        </w:rPr>
      </w:pPr>
      <w:r w:rsidRPr="00813177">
        <w:rPr>
          <w:b/>
        </w:rPr>
        <w:t xml:space="preserve">Malzeme: </w:t>
      </w:r>
      <w:r w:rsidRPr="00813177">
        <w:t>Mermer</w:t>
      </w:r>
    </w:p>
    <w:p w:rsidR="00813177" w:rsidRPr="00813177" w:rsidRDefault="00813177" w:rsidP="00F6311A">
      <w:pPr>
        <w:spacing w:after="0" w:line="20" w:lineRule="atLeast"/>
        <w:ind w:firstLine="0"/>
      </w:pPr>
      <w:r w:rsidRPr="00813177">
        <w:rPr>
          <w:b/>
        </w:rPr>
        <w:t>Korunma Durumu:</w:t>
      </w:r>
      <w:r w:rsidRPr="00813177">
        <w:t xml:space="preserve"> Mahalle içerisinde atıl bir şekilde korunmaktadır. </w:t>
      </w:r>
    </w:p>
    <w:p w:rsidR="00813177" w:rsidRPr="00813177" w:rsidRDefault="00813177" w:rsidP="00F6311A">
      <w:pPr>
        <w:spacing w:after="0" w:line="20" w:lineRule="atLeast"/>
        <w:ind w:firstLine="0"/>
        <w:rPr>
          <w:b/>
        </w:rPr>
      </w:pPr>
      <w:r w:rsidRPr="00813177">
        <w:rPr>
          <w:b/>
        </w:rPr>
        <w:t xml:space="preserve">Ölçüler: </w:t>
      </w:r>
      <w:r w:rsidRPr="00813177">
        <w:t>Y: 23 cm</w:t>
      </w:r>
      <w:r w:rsidRPr="00813177">
        <w:tab/>
        <w:t>G: 226 cm  D:  98 cm</w:t>
      </w:r>
    </w:p>
    <w:p w:rsidR="00813177" w:rsidRPr="00813177" w:rsidRDefault="00813177" w:rsidP="00F6311A">
      <w:pPr>
        <w:spacing w:after="0" w:line="20" w:lineRule="atLeast"/>
        <w:ind w:firstLine="0"/>
      </w:pPr>
      <w:r w:rsidRPr="00813177">
        <w:rPr>
          <w:b/>
        </w:rPr>
        <w:t xml:space="preserve">Tanım: </w:t>
      </w:r>
      <w:r w:rsidRPr="00813177">
        <w:t>Lento parçası. Parçanın bütün bö</w:t>
      </w:r>
      <w:r w:rsidR="00606F6D">
        <w:softHyphen/>
      </w:r>
      <w:r w:rsidRPr="00813177">
        <w:t xml:space="preserve">lümlerinde kırıklar bulunmaktadır. Parçanın ön yüzünde içbükey ve dışbükey profiller yer almaktadır.  </w:t>
      </w:r>
    </w:p>
    <w:p w:rsidR="00813177" w:rsidRPr="00813177" w:rsidRDefault="00813177" w:rsidP="00F6311A">
      <w:pPr>
        <w:spacing w:after="0" w:line="20" w:lineRule="atLeast"/>
        <w:ind w:firstLine="0"/>
      </w:pPr>
      <w:r w:rsidRPr="00813177">
        <w:rPr>
          <w:b/>
        </w:rPr>
        <w:t>Tarih:</w:t>
      </w:r>
      <w:r w:rsidRPr="00813177">
        <w:t xml:space="preserve"> MS V-VI.</w:t>
      </w:r>
      <w:r w:rsidRPr="00813177" w:rsidDel="00152B55">
        <w:t xml:space="preserve"> </w:t>
      </w:r>
      <w:r w:rsidRPr="00813177">
        <w:t>yüzyıl</w:t>
      </w:r>
    </w:p>
    <w:p w:rsidR="00813177" w:rsidRPr="00F6311A" w:rsidRDefault="00813177" w:rsidP="00F6311A">
      <w:pPr>
        <w:pStyle w:val="AraBalk"/>
      </w:pPr>
      <w:r w:rsidRPr="00F6311A">
        <w:t>Katalog ve Resim numarası: 14</w:t>
      </w:r>
    </w:p>
    <w:p w:rsidR="00813177" w:rsidRPr="00813177" w:rsidRDefault="00813177" w:rsidP="00F6311A">
      <w:pPr>
        <w:spacing w:after="0" w:line="20" w:lineRule="atLeast"/>
        <w:ind w:firstLine="0"/>
      </w:pPr>
      <w:r w:rsidRPr="00813177">
        <w:rPr>
          <w:b/>
        </w:rPr>
        <w:t>Korunduğu Yer:</w:t>
      </w:r>
      <w:r w:rsidRPr="00813177">
        <w:t xml:space="preserve"> Arıtaş Mahalle İçi</w:t>
      </w:r>
    </w:p>
    <w:p w:rsidR="00813177" w:rsidRPr="00813177" w:rsidRDefault="00813177" w:rsidP="00F6311A">
      <w:pPr>
        <w:spacing w:after="0" w:line="20" w:lineRule="atLeast"/>
        <w:ind w:firstLine="0"/>
      </w:pPr>
      <w:r w:rsidRPr="00813177">
        <w:rPr>
          <w:b/>
        </w:rPr>
        <w:t>Malzeme:</w:t>
      </w:r>
      <w:r w:rsidRPr="00813177">
        <w:t xml:space="preserve"> Kireç Taşı</w:t>
      </w:r>
    </w:p>
    <w:p w:rsidR="00813177" w:rsidRPr="00813177" w:rsidRDefault="00813177" w:rsidP="00F6311A">
      <w:pPr>
        <w:spacing w:after="0" w:line="20" w:lineRule="atLeast"/>
        <w:ind w:firstLine="0"/>
      </w:pPr>
      <w:r w:rsidRPr="00813177">
        <w:rPr>
          <w:b/>
        </w:rPr>
        <w:t>Korunma Durumu:</w:t>
      </w:r>
      <w:r w:rsidRPr="00813177">
        <w:t xml:space="preserve"> Mahalle içerisinde atıl bir şekilde korunmaktadır. Ağız ve oluk bö</w:t>
      </w:r>
      <w:r w:rsidR="00606F6D">
        <w:softHyphen/>
      </w:r>
      <w:r w:rsidRPr="00813177">
        <w:t>lümlerinde yer yer kopmuş kısımlar görül</w:t>
      </w:r>
      <w:r w:rsidR="00606F6D">
        <w:softHyphen/>
      </w:r>
      <w:r w:rsidRPr="00813177">
        <w:t xml:space="preserve">mektedir. </w:t>
      </w:r>
    </w:p>
    <w:p w:rsidR="00813177" w:rsidRPr="00813177" w:rsidRDefault="00813177" w:rsidP="00F6311A">
      <w:pPr>
        <w:spacing w:after="0" w:line="20" w:lineRule="atLeast"/>
        <w:ind w:firstLine="0"/>
      </w:pPr>
      <w:r w:rsidRPr="00813177">
        <w:rPr>
          <w:b/>
        </w:rPr>
        <w:t>Ölçüler:</w:t>
      </w:r>
      <w:r w:rsidRPr="00813177">
        <w:t xml:space="preserve"> Y: 24 cm</w:t>
      </w:r>
      <w:r w:rsidRPr="00813177">
        <w:tab/>
        <w:t xml:space="preserve">U: 100 cm  G: 38 cm  </w:t>
      </w:r>
      <w:r w:rsidRPr="00813177">
        <w:tab/>
      </w:r>
    </w:p>
    <w:p w:rsidR="00813177" w:rsidRPr="00813177" w:rsidRDefault="00813177" w:rsidP="00F6311A">
      <w:pPr>
        <w:spacing w:after="0" w:line="20" w:lineRule="atLeast"/>
        <w:ind w:firstLine="0"/>
      </w:pPr>
      <w:r w:rsidRPr="00813177">
        <w:rPr>
          <w:b/>
        </w:rPr>
        <w:t>Tanım:</w:t>
      </w:r>
      <w:r w:rsidRPr="00813177">
        <w:t xml:space="preserve"> Çörten Parçası. Ağız ve oluk olmak üzere iki bölümden oluşmaktadır.  Ağız kısmı eğimli olup, suyun rahat akması için uca doğ</w:t>
      </w:r>
      <w:r w:rsidR="00606F6D">
        <w:softHyphen/>
      </w:r>
      <w:r w:rsidRPr="00813177">
        <w:t>ru daralmaktadır. 13 cm’lik ağıza sahip olan çörtenin oluğu 11 cm genişliğe, 9 cm’lik de</w:t>
      </w:r>
      <w:r w:rsidR="00606F6D">
        <w:softHyphen/>
      </w:r>
      <w:r w:rsidRPr="00813177">
        <w:t>rinliğe sahiptir.  Çörtenin ağıza yakın bölü</w:t>
      </w:r>
      <w:r w:rsidR="00606F6D">
        <w:softHyphen/>
      </w:r>
      <w:r w:rsidRPr="00813177">
        <w:t>münün dış kısmında her iki kenarında karşı</w:t>
      </w:r>
      <w:r w:rsidR="00606F6D">
        <w:softHyphen/>
      </w:r>
      <w:r w:rsidRPr="00813177">
        <w:t xml:space="preserve">lıklı iç bükey profilli bir oluk mevcuttur. </w:t>
      </w:r>
    </w:p>
    <w:p w:rsidR="00813177" w:rsidRPr="00813177" w:rsidRDefault="00813177" w:rsidP="00F6311A">
      <w:pPr>
        <w:spacing w:after="0" w:line="20" w:lineRule="atLeast"/>
        <w:ind w:firstLine="0"/>
      </w:pPr>
      <w:r w:rsidRPr="00813177">
        <w:t>Kaynakça:</w:t>
      </w:r>
      <w:r w:rsidRPr="00813177">
        <w:tab/>
      </w:r>
    </w:p>
    <w:p w:rsidR="00813177" w:rsidRPr="00813177" w:rsidRDefault="00813177" w:rsidP="00F6311A">
      <w:pPr>
        <w:spacing w:after="0" w:line="20" w:lineRule="atLeast"/>
        <w:ind w:firstLine="0"/>
      </w:pPr>
      <w:r w:rsidRPr="00813177">
        <w:t>Tarih: -</w:t>
      </w:r>
    </w:p>
    <w:p w:rsidR="00813177" w:rsidRDefault="00813177" w:rsidP="00813177"/>
    <w:p w:rsidR="00F6311A" w:rsidRDefault="00F6311A" w:rsidP="00813177">
      <w:pPr>
        <w:sectPr w:rsidR="00F6311A" w:rsidSect="00813177">
          <w:pgSz w:w="11907" w:h="16840" w:code="9"/>
          <w:pgMar w:top="1701" w:right="1701" w:bottom="1701" w:left="1701" w:header="1701" w:footer="0" w:gutter="0"/>
          <w:cols w:num="2" w:space="708"/>
          <w:docGrid w:linePitch="360"/>
        </w:sectPr>
      </w:pPr>
    </w:p>
    <w:p w:rsidR="00F6311A" w:rsidRDefault="00F6311A" w:rsidP="00813177">
      <w:pPr>
        <w:sectPr w:rsidR="00F6311A" w:rsidSect="00F6311A">
          <w:pgSz w:w="11907" w:h="16840" w:code="9"/>
          <w:pgMar w:top="1701" w:right="1701" w:bottom="1701" w:left="1701" w:header="1701" w:footer="0" w:gutter="0"/>
          <w:cols w:space="708"/>
          <w:docGrid w:linePitch="360"/>
        </w:sect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7"/>
        <w:gridCol w:w="2907"/>
        <w:gridCol w:w="2826"/>
        <w:gridCol w:w="81"/>
      </w:tblGrid>
      <w:tr w:rsidR="00F6311A" w:rsidRPr="003C1BD9" w:rsidTr="003C1BD9">
        <w:trPr>
          <w:gridAfter w:val="1"/>
          <w:wAfter w:w="76" w:type="dxa"/>
        </w:trPr>
        <w:tc>
          <w:tcPr>
            <w:tcW w:w="8645" w:type="dxa"/>
            <w:gridSpan w:val="3"/>
          </w:tcPr>
          <w:p w:rsidR="00F6311A" w:rsidRPr="003C1BD9" w:rsidRDefault="00F6311A" w:rsidP="003C1BD9">
            <w:pPr>
              <w:ind w:firstLine="0"/>
              <w:jc w:val="center"/>
            </w:pPr>
            <w:r w:rsidRPr="003C1BD9">
              <w:rPr>
                <w:noProof/>
                <w:lang w:eastAsia="tr-TR" w:bidi="he-IL"/>
              </w:rPr>
              <w:drawing>
                <wp:inline distT="0" distB="0" distL="0" distR="0">
                  <wp:extent cx="3029803" cy="3635763"/>
                  <wp:effectExtent l="0" t="0" r="0" b="3175"/>
                  <wp:docPr id="1" name="Resim 1" descr="C:\Users\unv\Google Drive\Cedrus 2018\99) Oktay DUMANKAYA &amp; Mustafa Uğur EKMEKÇİ\2-Görseller\Harita 1 ArÄ±tasÌ§ mah konu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v\Google Drive\Cedrus 2018\99) Oktay DUMANKAYA &amp; Mustafa Uğur EKMEKÇİ\2-Görseller\Harita 1 ArÄ±tasÌ§ mah konumu.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3032703" cy="3639243"/>
                          </a:xfrm>
                          <a:prstGeom prst="rect">
                            <a:avLst/>
                          </a:prstGeom>
                          <a:noFill/>
                          <a:ln>
                            <a:noFill/>
                          </a:ln>
                        </pic:spPr>
                      </pic:pic>
                    </a:graphicData>
                  </a:graphic>
                </wp:inline>
              </w:drawing>
            </w:r>
          </w:p>
        </w:tc>
      </w:tr>
      <w:tr w:rsidR="00F6311A" w:rsidRPr="003C1BD9" w:rsidTr="003C1BD9">
        <w:trPr>
          <w:gridAfter w:val="1"/>
          <w:wAfter w:w="76" w:type="dxa"/>
        </w:trPr>
        <w:tc>
          <w:tcPr>
            <w:tcW w:w="8645" w:type="dxa"/>
            <w:gridSpan w:val="3"/>
          </w:tcPr>
          <w:p w:rsidR="00F6311A" w:rsidRPr="003C1BD9" w:rsidRDefault="00F6311A" w:rsidP="003C1BD9">
            <w:pPr>
              <w:ind w:firstLine="0"/>
              <w:jc w:val="center"/>
              <w:rPr>
                <w:sz w:val="20"/>
              </w:rPr>
            </w:pPr>
            <w:r w:rsidRPr="00A5785A">
              <w:rPr>
                <w:rFonts w:ascii="Minion Pro SmBd Disp" w:hAnsi="Minion Pro SmBd Disp"/>
                <w:sz w:val="20"/>
              </w:rPr>
              <w:t>Harita 1</w:t>
            </w:r>
            <w:r w:rsidRPr="003C1BD9">
              <w:rPr>
                <w:sz w:val="20"/>
              </w:rPr>
              <w:t xml:space="preserve">. </w:t>
            </w:r>
            <w:r w:rsidRPr="003C1BD9">
              <w:rPr>
                <w:i/>
                <w:iCs/>
                <w:sz w:val="20"/>
              </w:rPr>
              <w:t xml:space="preserve">Kahramanmaraş İli Afşin İlçesi Arıtaş </w:t>
            </w:r>
            <w:r w:rsidR="003C1BD9" w:rsidRPr="003C1BD9">
              <w:rPr>
                <w:i/>
                <w:iCs/>
                <w:sz w:val="20"/>
              </w:rPr>
              <w:br/>
            </w:r>
            <w:r w:rsidRPr="003C1BD9">
              <w:rPr>
                <w:i/>
                <w:iCs/>
                <w:sz w:val="20"/>
              </w:rPr>
              <w:t>Mahallesinin Konumu.</w:t>
            </w:r>
          </w:p>
        </w:tc>
      </w:tr>
      <w:tr w:rsidR="003C1BD9" w:rsidTr="003C1BD9">
        <w:tc>
          <w:tcPr>
            <w:tcW w:w="2907" w:type="dxa"/>
          </w:tcPr>
          <w:p w:rsidR="003C1BD9" w:rsidRPr="003C1BD9" w:rsidRDefault="003C1BD9" w:rsidP="003C1BD9">
            <w:pPr>
              <w:ind w:firstLine="0"/>
              <w:rPr>
                <w:sz w:val="20"/>
              </w:rPr>
            </w:pPr>
            <w:r w:rsidRPr="003C1BD9">
              <w:rPr>
                <w:noProof/>
                <w:sz w:val="20"/>
                <w:lang w:eastAsia="tr-TR" w:bidi="he-IL"/>
              </w:rPr>
              <w:drawing>
                <wp:inline distT="0" distB="0" distL="0" distR="0">
                  <wp:extent cx="1800000" cy="1351378"/>
                  <wp:effectExtent l="0" t="0" r="0" b="1270"/>
                  <wp:docPr id="15" name="Resim 15" descr="C:\Users\unv\Google Drive\Cedrus 2018\99) Oktay DUMANKAYA &amp; Mustafa Uğur EKMEKÇİ\2-Görseller\Grafi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v\Google Drive\Cedrus 2018\99) Oktay DUMANKAYA &amp; Mustafa Uğur EKMEKÇİ\2-Görseller\Grafik 1.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800000" cy="1351378"/>
                          </a:xfrm>
                          <a:prstGeom prst="rect">
                            <a:avLst/>
                          </a:prstGeom>
                          <a:noFill/>
                          <a:ln>
                            <a:noFill/>
                          </a:ln>
                        </pic:spPr>
                      </pic:pic>
                    </a:graphicData>
                  </a:graphic>
                </wp:inline>
              </w:drawing>
            </w:r>
          </w:p>
        </w:tc>
        <w:tc>
          <w:tcPr>
            <w:tcW w:w="2907" w:type="dxa"/>
          </w:tcPr>
          <w:p w:rsidR="003C1BD9" w:rsidRPr="003C1BD9" w:rsidRDefault="003C1BD9" w:rsidP="003C1BD9">
            <w:pPr>
              <w:ind w:firstLine="0"/>
              <w:rPr>
                <w:sz w:val="20"/>
              </w:rPr>
            </w:pPr>
            <w:r w:rsidRPr="003C1BD9">
              <w:rPr>
                <w:noProof/>
                <w:sz w:val="20"/>
                <w:lang w:eastAsia="tr-TR" w:bidi="he-IL"/>
              </w:rPr>
              <w:drawing>
                <wp:inline distT="0" distB="0" distL="0" distR="0">
                  <wp:extent cx="1800000" cy="1344040"/>
                  <wp:effectExtent l="0" t="0" r="0" b="8890"/>
                  <wp:docPr id="17" name="Resim 17" descr="C:\Users\unv\Google Drive\Cedrus 2018\99) Oktay DUMANKAYA &amp; Mustafa Uğur EKMEKÇİ\2-Görseller\Grafi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v\Google Drive\Cedrus 2018\99) Oktay DUMANKAYA &amp; Mustafa Uğur EKMEKÇİ\2-Görseller\Grafik 2.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1800000" cy="1344040"/>
                          </a:xfrm>
                          <a:prstGeom prst="rect">
                            <a:avLst/>
                          </a:prstGeom>
                          <a:noFill/>
                          <a:ln>
                            <a:noFill/>
                          </a:ln>
                        </pic:spPr>
                      </pic:pic>
                    </a:graphicData>
                  </a:graphic>
                </wp:inline>
              </w:drawing>
            </w:r>
          </w:p>
        </w:tc>
        <w:tc>
          <w:tcPr>
            <w:tcW w:w="2907" w:type="dxa"/>
            <w:gridSpan w:val="2"/>
          </w:tcPr>
          <w:p w:rsidR="003C1BD9" w:rsidRPr="003C1BD9" w:rsidRDefault="003C1BD9" w:rsidP="003C1BD9">
            <w:pPr>
              <w:ind w:firstLine="0"/>
              <w:rPr>
                <w:sz w:val="20"/>
              </w:rPr>
            </w:pPr>
            <w:r w:rsidRPr="003C1BD9">
              <w:rPr>
                <w:noProof/>
                <w:sz w:val="20"/>
                <w:lang w:eastAsia="tr-TR" w:bidi="he-IL"/>
              </w:rPr>
              <w:drawing>
                <wp:inline distT="0" distB="0" distL="0" distR="0">
                  <wp:extent cx="1800000" cy="1353659"/>
                  <wp:effectExtent l="0" t="0" r="0" b="0"/>
                  <wp:docPr id="18" name="Resim 18" descr="C:\Users\unv\Google Drive\Cedrus 2018\99) Oktay DUMANKAYA &amp; Mustafa Uğur EKMEKÇİ\2-Görseller\Grafik 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v\Google Drive\Cedrus 2018\99) Oktay DUMANKAYA &amp; Mustafa Uğur EKMEKÇİ\2-Görseller\Grafik 3 .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1800000" cy="1353659"/>
                          </a:xfrm>
                          <a:prstGeom prst="rect">
                            <a:avLst/>
                          </a:prstGeom>
                          <a:noFill/>
                          <a:ln>
                            <a:noFill/>
                          </a:ln>
                        </pic:spPr>
                      </pic:pic>
                    </a:graphicData>
                  </a:graphic>
                </wp:inline>
              </w:drawing>
            </w:r>
          </w:p>
        </w:tc>
      </w:tr>
      <w:tr w:rsidR="003C1BD9" w:rsidTr="003C1BD9">
        <w:tc>
          <w:tcPr>
            <w:tcW w:w="2907" w:type="dxa"/>
          </w:tcPr>
          <w:p w:rsidR="003C1BD9" w:rsidRPr="003C1BD9" w:rsidRDefault="003C1BD9" w:rsidP="003C1BD9">
            <w:pPr>
              <w:ind w:firstLine="0"/>
              <w:jc w:val="center"/>
              <w:rPr>
                <w:noProof/>
                <w:sz w:val="20"/>
                <w:lang w:eastAsia="tr-TR" w:bidi="he-IL"/>
              </w:rPr>
            </w:pPr>
            <w:r w:rsidRPr="00A5785A">
              <w:rPr>
                <w:rFonts w:ascii="Minion Pro SmBd Disp" w:hAnsi="Minion Pro SmBd Disp"/>
                <w:noProof/>
                <w:sz w:val="20"/>
                <w:lang w:eastAsia="tr-TR" w:bidi="he-IL"/>
              </w:rPr>
              <w:t>Grafik 1.</w:t>
            </w:r>
            <w:r w:rsidRPr="003C1BD9">
              <w:rPr>
                <w:noProof/>
                <w:sz w:val="20"/>
                <w:lang w:eastAsia="tr-TR" w:bidi="he-IL"/>
              </w:rPr>
              <w:t xml:space="preserve"> </w:t>
            </w:r>
            <w:r w:rsidRPr="003C1BD9">
              <w:rPr>
                <w:i/>
                <w:iCs/>
                <w:noProof/>
                <w:sz w:val="20"/>
                <w:lang w:eastAsia="tr-TR" w:bidi="he-IL"/>
              </w:rPr>
              <w:t>Eserlerin Korunma ve Tanımlama Durumları.</w:t>
            </w:r>
          </w:p>
        </w:tc>
        <w:tc>
          <w:tcPr>
            <w:tcW w:w="2907" w:type="dxa"/>
          </w:tcPr>
          <w:p w:rsidR="003C1BD9" w:rsidRPr="003C1BD9" w:rsidRDefault="003C1BD9" w:rsidP="003C1BD9">
            <w:pPr>
              <w:ind w:firstLine="0"/>
              <w:jc w:val="center"/>
              <w:rPr>
                <w:noProof/>
                <w:sz w:val="20"/>
                <w:lang w:eastAsia="tr-TR" w:bidi="he-IL"/>
              </w:rPr>
            </w:pPr>
            <w:r w:rsidRPr="00A5785A">
              <w:rPr>
                <w:rFonts w:ascii="Minion Pro SmBd Disp" w:hAnsi="Minion Pro SmBd Disp"/>
                <w:noProof/>
                <w:sz w:val="20"/>
                <w:lang w:eastAsia="tr-TR" w:bidi="he-IL"/>
              </w:rPr>
              <w:t>Grafik 2</w:t>
            </w:r>
            <w:r w:rsidRPr="003C1BD9">
              <w:rPr>
                <w:noProof/>
                <w:sz w:val="20"/>
                <w:lang w:eastAsia="tr-TR" w:bidi="he-IL"/>
              </w:rPr>
              <w:t xml:space="preserve">. </w:t>
            </w:r>
            <w:r w:rsidRPr="003C1BD9">
              <w:rPr>
                <w:i/>
                <w:iCs/>
                <w:noProof/>
                <w:sz w:val="20"/>
                <w:lang w:eastAsia="tr-TR" w:bidi="he-IL"/>
              </w:rPr>
              <w:t>Eserlerin Dönemsel Dağılımı.</w:t>
            </w:r>
          </w:p>
        </w:tc>
        <w:tc>
          <w:tcPr>
            <w:tcW w:w="2907" w:type="dxa"/>
            <w:gridSpan w:val="2"/>
          </w:tcPr>
          <w:p w:rsidR="003C1BD9" w:rsidRPr="003C1BD9" w:rsidRDefault="003C1BD9" w:rsidP="003C1BD9">
            <w:pPr>
              <w:ind w:firstLine="0"/>
              <w:jc w:val="center"/>
              <w:rPr>
                <w:noProof/>
                <w:sz w:val="20"/>
                <w:lang w:eastAsia="tr-TR" w:bidi="he-IL"/>
              </w:rPr>
            </w:pPr>
            <w:r w:rsidRPr="00A5785A">
              <w:rPr>
                <w:rFonts w:ascii="Minion Pro SmBd Disp" w:hAnsi="Minion Pro SmBd Disp"/>
                <w:noProof/>
                <w:sz w:val="20"/>
                <w:lang w:eastAsia="tr-TR" w:bidi="he-IL"/>
              </w:rPr>
              <w:t>Grafik 3.</w:t>
            </w:r>
            <w:r w:rsidRPr="003C1BD9">
              <w:rPr>
                <w:noProof/>
                <w:sz w:val="20"/>
                <w:lang w:eastAsia="tr-TR" w:bidi="he-IL"/>
              </w:rPr>
              <w:t xml:space="preserve"> </w:t>
            </w:r>
            <w:r w:rsidRPr="003C1BD9">
              <w:rPr>
                <w:i/>
                <w:iCs/>
                <w:noProof/>
                <w:sz w:val="20"/>
                <w:lang w:eastAsia="tr-TR" w:bidi="he-IL"/>
              </w:rPr>
              <w:t>Eserlerde Kullanılan Malzeme Dağılımı.</w:t>
            </w:r>
          </w:p>
        </w:tc>
      </w:tr>
    </w:tbl>
    <w:p w:rsidR="00F6311A" w:rsidRDefault="00F6311A" w:rsidP="002A220F">
      <w:pPr>
        <w:rPr>
          <w:rFonts w:ascii="Minion Pro SmBd Disp" w:hAnsi="Minion Pro SmBd Disp"/>
        </w:rPr>
        <w:sectPr w:rsidR="00F6311A" w:rsidSect="00F6311A">
          <w:type w:val="continuous"/>
          <w:pgSz w:w="11907" w:h="16840" w:code="9"/>
          <w:pgMar w:top="1701" w:right="1701" w:bottom="1701" w:left="1701" w:header="1701" w:footer="0" w:gutter="0"/>
          <w:cols w:space="708"/>
          <w:titlePg/>
          <w:docGrid w:linePitch="360"/>
        </w:sectPr>
      </w:pP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4331"/>
      </w:tblGrid>
      <w:tr w:rsidR="0044769E" w:rsidTr="009972C6">
        <w:trPr>
          <w:jc w:val="center"/>
        </w:trPr>
        <w:tc>
          <w:tcPr>
            <w:tcW w:w="4390" w:type="dxa"/>
          </w:tcPr>
          <w:p w:rsidR="003C1BD9" w:rsidRDefault="003C1BD9" w:rsidP="0044769E">
            <w:pPr>
              <w:ind w:firstLine="0"/>
              <w:jc w:val="center"/>
              <w:rPr>
                <w:rFonts w:ascii="Minion Pro SmBd Disp" w:hAnsi="Minion Pro SmBd Disp"/>
              </w:rPr>
            </w:pPr>
            <w:r>
              <w:rPr>
                <w:rFonts w:ascii="Minion Pro SmBd Disp" w:hAnsi="Minion Pro SmBd Disp"/>
                <w:noProof/>
                <w:lang w:eastAsia="tr-TR" w:bidi="he-IL"/>
              </w:rPr>
              <w:drawing>
                <wp:inline distT="0" distB="0" distL="0" distR="0">
                  <wp:extent cx="2520000" cy="1678913"/>
                  <wp:effectExtent l="0" t="0" r="0" b="0"/>
                  <wp:docPr id="19" name="Resim 19" descr="C:\Users\unv\Google Drive\Cedrus 2018\99) Oktay DUMANKAYA &amp; Mustafa Uğur EKMEKÇİ\2-Görseller\Resi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v\Google Drive\Cedrus 2018\99) Oktay DUMANKAYA &amp; Mustafa Uğur EKMEKÇİ\2-Görseller\Resim 1.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520000" cy="1678913"/>
                          </a:xfrm>
                          <a:prstGeom prst="rect">
                            <a:avLst/>
                          </a:prstGeom>
                          <a:noFill/>
                          <a:ln>
                            <a:noFill/>
                          </a:ln>
                        </pic:spPr>
                      </pic:pic>
                    </a:graphicData>
                  </a:graphic>
                </wp:inline>
              </w:drawing>
            </w:r>
          </w:p>
        </w:tc>
        <w:tc>
          <w:tcPr>
            <w:tcW w:w="4331" w:type="dxa"/>
          </w:tcPr>
          <w:p w:rsidR="003C1BD9" w:rsidRDefault="003C1BD9" w:rsidP="0044769E">
            <w:pPr>
              <w:ind w:firstLine="0"/>
              <w:jc w:val="center"/>
              <w:rPr>
                <w:rFonts w:ascii="Minion Pro SmBd Disp" w:hAnsi="Minion Pro SmBd Disp"/>
              </w:rPr>
            </w:pPr>
            <w:r>
              <w:rPr>
                <w:rFonts w:ascii="Minion Pro SmBd Disp" w:hAnsi="Minion Pro SmBd Disp"/>
                <w:noProof/>
                <w:lang w:eastAsia="tr-TR" w:bidi="he-IL"/>
              </w:rPr>
              <w:drawing>
                <wp:inline distT="0" distB="0" distL="0" distR="0">
                  <wp:extent cx="2520000" cy="1678913"/>
                  <wp:effectExtent l="0" t="0" r="0" b="0"/>
                  <wp:docPr id="20" name="Resim 20" descr="C:\Users\unv\Google Drive\Cedrus 2018\99) Oktay DUMANKAYA &amp; Mustafa Uğur EKMEKÇİ\2-Görseller\Resi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v\Google Drive\Cedrus 2018\99) Oktay DUMANKAYA &amp; Mustafa Uğur EKMEKÇİ\2-Görseller\Resim 2.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520000" cy="1678913"/>
                          </a:xfrm>
                          <a:prstGeom prst="rect">
                            <a:avLst/>
                          </a:prstGeom>
                          <a:noFill/>
                          <a:ln>
                            <a:noFill/>
                          </a:ln>
                        </pic:spPr>
                      </pic:pic>
                    </a:graphicData>
                  </a:graphic>
                </wp:inline>
              </w:drawing>
            </w:r>
          </w:p>
        </w:tc>
      </w:tr>
      <w:tr w:rsidR="0044769E" w:rsidTr="009972C6">
        <w:trPr>
          <w:jc w:val="center"/>
        </w:trPr>
        <w:tc>
          <w:tcPr>
            <w:tcW w:w="4390" w:type="dxa"/>
          </w:tcPr>
          <w:p w:rsidR="003C1BD9" w:rsidRDefault="0044769E" w:rsidP="0044769E">
            <w:pPr>
              <w:ind w:firstLine="0"/>
              <w:jc w:val="center"/>
              <w:rPr>
                <w:rFonts w:ascii="Minion Pro SmBd Disp" w:hAnsi="Minion Pro SmBd Disp"/>
              </w:rPr>
            </w:pPr>
            <w:r w:rsidRPr="00A5785A">
              <w:rPr>
                <w:rFonts w:ascii="Minion Pro SmBd Disp" w:hAnsi="Minion Pro SmBd Disp"/>
                <w:sz w:val="20"/>
                <w:szCs w:val="16"/>
              </w:rPr>
              <w:t>Resim 1</w:t>
            </w:r>
            <w:r>
              <w:rPr>
                <w:sz w:val="20"/>
                <w:szCs w:val="16"/>
              </w:rPr>
              <w:t xml:space="preserve">. </w:t>
            </w:r>
            <w:r w:rsidRPr="0044769E">
              <w:rPr>
                <w:i/>
                <w:iCs/>
                <w:sz w:val="20"/>
                <w:szCs w:val="16"/>
              </w:rPr>
              <w:t>Pınarbaşı Camii’nde Devşirme Malzeme Olarak Kullanılmış Kat. No.1 Başlık</w:t>
            </w:r>
            <w:r>
              <w:rPr>
                <w:sz w:val="20"/>
                <w:szCs w:val="16"/>
              </w:rPr>
              <w:t>.</w:t>
            </w:r>
          </w:p>
        </w:tc>
        <w:tc>
          <w:tcPr>
            <w:tcW w:w="4331" w:type="dxa"/>
          </w:tcPr>
          <w:p w:rsidR="003C1BD9" w:rsidRPr="0044769E" w:rsidRDefault="0044769E" w:rsidP="0044769E">
            <w:pPr>
              <w:ind w:firstLine="0"/>
              <w:jc w:val="center"/>
              <w:rPr>
                <w:sz w:val="20"/>
                <w:szCs w:val="16"/>
              </w:rPr>
            </w:pPr>
            <w:r w:rsidRPr="00A5785A">
              <w:rPr>
                <w:rFonts w:ascii="Minion Pro SmBd Disp" w:hAnsi="Minion Pro SmBd Disp"/>
                <w:sz w:val="20"/>
                <w:szCs w:val="16"/>
              </w:rPr>
              <w:t>Resim 2.</w:t>
            </w:r>
            <w:r>
              <w:rPr>
                <w:sz w:val="20"/>
                <w:szCs w:val="16"/>
              </w:rPr>
              <w:t xml:space="preserve"> </w:t>
            </w:r>
            <w:r w:rsidRPr="0044769E">
              <w:rPr>
                <w:i/>
                <w:iCs/>
                <w:sz w:val="20"/>
                <w:szCs w:val="16"/>
              </w:rPr>
              <w:t>Pınarbaşı Camii’nde Devşirme Malzeme Olarak Kullanılmış Kat. No.2 Başlık</w:t>
            </w:r>
            <w:r>
              <w:rPr>
                <w:sz w:val="20"/>
                <w:szCs w:val="16"/>
              </w:rPr>
              <w:t>.</w:t>
            </w:r>
          </w:p>
        </w:tc>
      </w:tr>
      <w:tr w:rsidR="0044769E" w:rsidTr="009972C6">
        <w:trPr>
          <w:jc w:val="center"/>
        </w:trPr>
        <w:tc>
          <w:tcPr>
            <w:tcW w:w="4390" w:type="dxa"/>
          </w:tcPr>
          <w:p w:rsidR="003C1BD9" w:rsidRDefault="003C1BD9" w:rsidP="0044769E">
            <w:pPr>
              <w:ind w:firstLine="0"/>
              <w:jc w:val="center"/>
              <w:rPr>
                <w:rFonts w:ascii="Minion Pro SmBd Disp" w:hAnsi="Minion Pro SmBd Disp"/>
              </w:rPr>
            </w:pPr>
            <w:r>
              <w:rPr>
                <w:rFonts w:ascii="Minion Pro SmBd Disp" w:hAnsi="Minion Pro SmBd Disp"/>
                <w:noProof/>
                <w:lang w:eastAsia="tr-TR" w:bidi="he-IL"/>
              </w:rPr>
              <w:lastRenderedPageBreak/>
              <w:drawing>
                <wp:inline distT="0" distB="0" distL="0" distR="0" wp14:anchorId="2FBE5096" wp14:editId="3326562C">
                  <wp:extent cx="2700000" cy="1798835"/>
                  <wp:effectExtent l="0" t="0" r="5715" b="0"/>
                  <wp:docPr id="21" name="Resim 21" descr="C:\Users\unv\Google Drive\Cedrus 2018\99) Oktay DUMANKAYA &amp; Mustafa Uğur EKMEKÇİ\2-Görseller\Resi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v\Google Drive\Cedrus 2018\99) Oktay DUMANKAYA &amp; Mustafa Uğur EKMEKÇİ\2-Görseller\Resim 3.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700000" cy="1798835"/>
                          </a:xfrm>
                          <a:prstGeom prst="rect">
                            <a:avLst/>
                          </a:prstGeom>
                          <a:noFill/>
                          <a:ln>
                            <a:noFill/>
                          </a:ln>
                        </pic:spPr>
                      </pic:pic>
                    </a:graphicData>
                  </a:graphic>
                </wp:inline>
              </w:drawing>
            </w:r>
          </w:p>
        </w:tc>
        <w:tc>
          <w:tcPr>
            <w:tcW w:w="4331" w:type="dxa"/>
          </w:tcPr>
          <w:p w:rsidR="003C1BD9" w:rsidRDefault="003C1BD9" w:rsidP="0044769E">
            <w:pPr>
              <w:ind w:firstLine="0"/>
              <w:jc w:val="center"/>
              <w:rPr>
                <w:rFonts w:ascii="Minion Pro SmBd Disp" w:hAnsi="Minion Pro SmBd Disp"/>
              </w:rPr>
            </w:pPr>
            <w:r>
              <w:rPr>
                <w:rFonts w:ascii="Minion Pro SmBd Disp" w:hAnsi="Minion Pro SmBd Disp"/>
                <w:noProof/>
                <w:lang w:eastAsia="tr-TR" w:bidi="he-IL"/>
              </w:rPr>
              <w:drawing>
                <wp:inline distT="0" distB="0" distL="0" distR="0" wp14:anchorId="1AAC5384" wp14:editId="600CB250">
                  <wp:extent cx="1200095" cy="1800000"/>
                  <wp:effectExtent l="0" t="0" r="635" b="0"/>
                  <wp:docPr id="22" name="Resim 22" descr="C:\Users\unv\Google Drive\Cedrus 2018\99) Oktay DUMANKAYA &amp; Mustafa Uğur EKMEKÇİ\2-Görseller\Resim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v\Google Drive\Cedrus 2018\99) Oktay DUMANKAYA &amp; Mustafa Uğur EKMEKÇİ\2-Görseller\Resim 4.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1200095" cy="1800000"/>
                          </a:xfrm>
                          <a:prstGeom prst="rect">
                            <a:avLst/>
                          </a:prstGeom>
                          <a:noFill/>
                          <a:ln>
                            <a:noFill/>
                          </a:ln>
                        </pic:spPr>
                      </pic:pic>
                    </a:graphicData>
                  </a:graphic>
                </wp:inline>
              </w:drawing>
            </w:r>
          </w:p>
        </w:tc>
      </w:tr>
      <w:tr w:rsidR="0044769E" w:rsidTr="009972C6">
        <w:trPr>
          <w:jc w:val="center"/>
        </w:trPr>
        <w:tc>
          <w:tcPr>
            <w:tcW w:w="4390" w:type="dxa"/>
          </w:tcPr>
          <w:p w:rsidR="003C1BD9" w:rsidRPr="0044769E" w:rsidRDefault="0044769E" w:rsidP="0044769E">
            <w:pPr>
              <w:ind w:firstLine="0"/>
              <w:jc w:val="center"/>
              <w:rPr>
                <w:sz w:val="20"/>
                <w:szCs w:val="16"/>
              </w:rPr>
            </w:pPr>
            <w:r w:rsidRPr="00A5785A">
              <w:rPr>
                <w:rFonts w:ascii="Minion Pro SmBd Disp" w:hAnsi="Minion Pro SmBd Disp"/>
                <w:sz w:val="20"/>
                <w:szCs w:val="16"/>
              </w:rPr>
              <w:t>Resim 3.</w:t>
            </w:r>
            <w:r>
              <w:rPr>
                <w:sz w:val="20"/>
                <w:szCs w:val="16"/>
              </w:rPr>
              <w:t xml:space="preserve"> </w:t>
            </w:r>
            <w:r w:rsidRPr="0044769E">
              <w:rPr>
                <w:i/>
                <w:iCs/>
                <w:sz w:val="20"/>
                <w:szCs w:val="16"/>
              </w:rPr>
              <w:t>Pınarbaşı Camii’nde Devşirme Malzeme Olarak Kullanılmış Kat. No.3 Başlık</w:t>
            </w:r>
          </w:p>
        </w:tc>
        <w:tc>
          <w:tcPr>
            <w:tcW w:w="4331" w:type="dxa"/>
          </w:tcPr>
          <w:p w:rsidR="003C1BD9" w:rsidRPr="0044769E" w:rsidRDefault="0044769E" w:rsidP="0044769E">
            <w:pPr>
              <w:ind w:firstLine="0"/>
              <w:jc w:val="center"/>
              <w:rPr>
                <w:sz w:val="20"/>
                <w:szCs w:val="16"/>
              </w:rPr>
            </w:pPr>
            <w:r w:rsidRPr="00A5785A">
              <w:rPr>
                <w:rFonts w:ascii="Minion Pro SmBd Disp" w:hAnsi="Minion Pro SmBd Disp"/>
                <w:sz w:val="20"/>
                <w:szCs w:val="16"/>
              </w:rPr>
              <w:t>Resim 4.</w:t>
            </w:r>
            <w:r w:rsidRPr="0044769E">
              <w:rPr>
                <w:sz w:val="20"/>
                <w:szCs w:val="16"/>
              </w:rPr>
              <w:t xml:space="preserve"> </w:t>
            </w:r>
            <w:r w:rsidRPr="0044769E">
              <w:rPr>
                <w:i/>
                <w:iCs/>
                <w:sz w:val="20"/>
                <w:szCs w:val="16"/>
              </w:rPr>
              <w:t>Pınarbaşı Camii’nde Devşirme Malzeme Olarak Kullanılmış Kat. No.4 Başlık</w:t>
            </w:r>
            <w:r>
              <w:rPr>
                <w:i/>
                <w:iCs/>
                <w:sz w:val="20"/>
                <w:szCs w:val="16"/>
              </w:rPr>
              <w:t>.</w:t>
            </w:r>
          </w:p>
        </w:tc>
      </w:tr>
      <w:tr w:rsidR="00596A54" w:rsidTr="009972C6">
        <w:trPr>
          <w:jc w:val="center"/>
        </w:trPr>
        <w:tc>
          <w:tcPr>
            <w:tcW w:w="4390" w:type="dxa"/>
          </w:tcPr>
          <w:p w:rsidR="003C1BD9" w:rsidRDefault="003C1BD9" w:rsidP="0044769E">
            <w:pPr>
              <w:ind w:firstLine="0"/>
              <w:jc w:val="center"/>
              <w:rPr>
                <w:rFonts w:ascii="Minion Pro SmBd Disp" w:hAnsi="Minion Pro SmBd Disp"/>
                <w:noProof/>
                <w:lang w:eastAsia="tr-TR" w:bidi="he-IL"/>
              </w:rPr>
            </w:pPr>
            <w:r>
              <w:rPr>
                <w:rFonts w:ascii="Minion Pro SmBd Disp" w:hAnsi="Minion Pro SmBd Disp"/>
                <w:noProof/>
                <w:lang w:eastAsia="tr-TR" w:bidi="he-IL"/>
              </w:rPr>
              <w:drawing>
                <wp:inline distT="0" distB="0" distL="0" distR="0" wp14:anchorId="047C8832" wp14:editId="38819239">
                  <wp:extent cx="2700000" cy="1798833"/>
                  <wp:effectExtent l="0" t="0" r="5715" b="0"/>
                  <wp:docPr id="23" name="Resim 23" descr="C:\Users\unv\Google Drive\Cedrus 2018\99) Oktay DUMANKAYA &amp; Mustafa Uğur EKMEKÇİ\2-Görseller\Resim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v\Google Drive\Cedrus 2018\99) Oktay DUMANKAYA &amp; Mustafa Uğur EKMEKÇİ\2-Görseller\Resim 5.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700000" cy="1798833"/>
                          </a:xfrm>
                          <a:prstGeom prst="rect">
                            <a:avLst/>
                          </a:prstGeom>
                          <a:noFill/>
                          <a:ln>
                            <a:noFill/>
                          </a:ln>
                        </pic:spPr>
                      </pic:pic>
                    </a:graphicData>
                  </a:graphic>
                </wp:inline>
              </w:drawing>
            </w:r>
          </w:p>
        </w:tc>
        <w:tc>
          <w:tcPr>
            <w:tcW w:w="4331" w:type="dxa"/>
          </w:tcPr>
          <w:p w:rsidR="003C1BD9" w:rsidRDefault="003C1BD9" w:rsidP="0044769E">
            <w:pPr>
              <w:ind w:firstLine="0"/>
              <w:jc w:val="center"/>
              <w:rPr>
                <w:rFonts w:ascii="Minion Pro SmBd Disp" w:hAnsi="Minion Pro SmBd Disp"/>
                <w:noProof/>
                <w:lang w:eastAsia="tr-TR" w:bidi="he-IL"/>
              </w:rPr>
            </w:pPr>
            <w:r>
              <w:rPr>
                <w:rFonts w:ascii="Minion Pro SmBd Disp" w:hAnsi="Minion Pro SmBd Disp"/>
                <w:noProof/>
                <w:lang w:eastAsia="tr-TR" w:bidi="he-IL"/>
              </w:rPr>
              <w:drawing>
                <wp:inline distT="0" distB="0" distL="0" distR="0" wp14:anchorId="7A40E400" wp14:editId="2677DE05">
                  <wp:extent cx="2664000" cy="1774850"/>
                  <wp:effectExtent l="0" t="0" r="3175" b="0"/>
                  <wp:docPr id="24" name="Resim 24" descr="C:\Users\unv\Google Drive\Cedrus 2018\99) Oktay DUMANKAYA &amp; Mustafa Uğur EKMEKÇİ\2-Görseller\Resim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v\Google Drive\Cedrus 2018\99) Oktay DUMANKAYA &amp; Mustafa Uğur EKMEKÇİ\2-Görseller\Resim 6.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664000" cy="1774850"/>
                          </a:xfrm>
                          <a:prstGeom prst="rect">
                            <a:avLst/>
                          </a:prstGeom>
                          <a:noFill/>
                          <a:ln>
                            <a:noFill/>
                          </a:ln>
                        </pic:spPr>
                      </pic:pic>
                    </a:graphicData>
                  </a:graphic>
                </wp:inline>
              </w:drawing>
            </w:r>
          </w:p>
        </w:tc>
      </w:tr>
      <w:tr w:rsidR="00596A54" w:rsidTr="009972C6">
        <w:trPr>
          <w:jc w:val="center"/>
        </w:trPr>
        <w:tc>
          <w:tcPr>
            <w:tcW w:w="4390" w:type="dxa"/>
          </w:tcPr>
          <w:p w:rsidR="003C1BD9" w:rsidRPr="0044769E" w:rsidRDefault="0044769E" w:rsidP="0044769E">
            <w:pPr>
              <w:ind w:firstLine="0"/>
              <w:jc w:val="center"/>
              <w:rPr>
                <w:sz w:val="20"/>
                <w:szCs w:val="16"/>
              </w:rPr>
            </w:pPr>
            <w:r w:rsidRPr="00A5785A">
              <w:rPr>
                <w:rFonts w:ascii="Minion Pro SmBd Disp" w:hAnsi="Minion Pro SmBd Disp"/>
                <w:sz w:val="20"/>
                <w:szCs w:val="16"/>
              </w:rPr>
              <w:t>Resim 5</w:t>
            </w:r>
            <w:r>
              <w:rPr>
                <w:sz w:val="20"/>
                <w:szCs w:val="16"/>
              </w:rPr>
              <w:t xml:space="preserve">. </w:t>
            </w:r>
            <w:r w:rsidRPr="0044769E">
              <w:rPr>
                <w:i/>
                <w:iCs/>
                <w:sz w:val="20"/>
                <w:szCs w:val="16"/>
              </w:rPr>
              <w:t>Pınarbaşı Camii Bahçesinde Atıl Şekilde Korunan Kat. No.5 Başlık.</w:t>
            </w:r>
          </w:p>
        </w:tc>
        <w:tc>
          <w:tcPr>
            <w:tcW w:w="4331" w:type="dxa"/>
          </w:tcPr>
          <w:p w:rsidR="003C1BD9" w:rsidRPr="0044769E" w:rsidRDefault="0044769E" w:rsidP="0044769E">
            <w:pPr>
              <w:ind w:firstLine="0"/>
              <w:jc w:val="center"/>
              <w:rPr>
                <w:sz w:val="20"/>
                <w:szCs w:val="16"/>
              </w:rPr>
            </w:pPr>
            <w:r w:rsidRPr="00A5785A">
              <w:rPr>
                <w:rFonts w:ascii="Minion Pro SmBd Disp" w:hAnsi="Minion Pro SmBd Disp"/>
                <w:sz w:val="20"/>
                <w:szCs w:val="16"/>
              </w:rPr>
              <w:t>Resim 6.</w:t>
            </w:r>
            <w:r>
              <w:rPr>
                <w:sz w:val="20"/>
                <w:szCs w:val="16"/>
              </w:rPr>
              <w:t xml:space="preserve"> </w:t>
            </w:r>
            <w:r w:rsidRPr="0044769E">
              <w:rPr>
                <w:i/>
                <w:iCs/>
                <w:sz w:val="20"/>
                <w:szCs w:val="16"/>
              </w:rPr>
              <w:t>Pınarbaşı Camii Bahçesinde Atıl Şekilde Korunan Kat. No.6 Sütun Kaidesi.</w:t>
            </w:r>
          </w:p>
        </w:tc>
      </w:tr>
      <w:tr w:rsidR="00596A54" w:rsidTr="009972C6">
        <w:trPr>
          <w:jc w:val="center"/>
        </w:trPr>
        <w:tc>
          <w:tcPr>
            <w:tcW w:w="4390" w:type="dxa"/>
          </w:tcPr>
          <w:p w:rsidR="003C1BD9" w:rsidRDefault="003C1BD9" w:rsidP="0044769E">
            <w:pPr>
              <w:ind w:firstLine="0"/>
              <w:jc w:val="center"/>
              <w:rPr>
                <w:rFonts w:ascii="Minion Pro SmBd Disp" w:hAnsi="Minion Pro SmBd Disp"/>
                <w:noProof/>
                <w:lang w:eastAsia="tr-TR" w:bidi="he-IL"/>
              </w:rPr>
            </w:pPr>
            <w:r>
              <w:rPr>
                <w:rFonts w:ascii="Minion Pro SmBd Disp" w:hAnsi="Minion Pro SmBd Disp"/>
                <w:noProof/>
                <w:lang w:eastAsia="tr-TR" w:bidi="he-IL"/>
              </w:rPr>
              <w:drawing>
                <wp:inline distT="0" distB="0" distL="0" distR="0">
                  <wp:extent cx="2616200" cy="1744133"/>
                  <wp:effectExtent l="0" t="0" r="0" b="889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nv\Google Drive\Cedrus 2018\99) Oktay DUMANKAYA &amp; Mustafa Uğur EKMEKÇİ\2-Görseller\Resim 8.JP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618832" cy="1745887"/>
                          </a:xfrm>
                          <a:prstGeom prst="rect">
                            <a:avLst/>
                          </a:prstGeom>
                          <a:noFill/>
                          <a:ln>
                            <a:noFill/>
                          </a:ln>
                        </pic:spPr>
                      </pic:pic>
                    </a:graphicData>
                  </a:graphic>
                </wp:inline>
              </w:drawing>
            </w:r>
          </w:p>
        </w:tc>
        <w:tc>
          <w:tcPr>
            <w:tcW w:w="4331" w:type="dxa"/>
          </w:tcPr>
          <w:p w:rsidR="003C1BD9" w:rsidRDefault="00596A54" w:rsidP="0044769E">
            <w:pPr>
              <w:ind w:firstLine="0"/>
              <w:jc w:val="center"/>
              <w:rPr>
                <w:rFonts w:ascii="Minion Pro SmBd Disp" w:hAnsi="Minion Pro SmBd Disp"/>
                <w:noProof/>
                <w:lang w:eastAsia="tr-TR" w:bidi="he-IL"/>
              </w:rPr>
            </w:pPr>
            <w:r>
              <w:rPr>
                <w:rFonts w:ascii="Minion Pro SmBd Disp" w:hAnsi="Minion Pro SmBd Disp"/>
                <w:noProof/>
                <w:lang w:eastAsia="tr-TR" w:bidi="he-IL"/>
              </w:rPr>
              <w:drawing>
                <wp:inline distT="0" distB="0" distL="0" distR="0" wp14:anchorId="23D789D1" wp14:editId="1ECECE73">
                  <wp:extent cx="2617262" cy="1743710"/>
                  <wp:effectExtent l="0" t="0" r="0" b="8890"/>
                  <wp:docPr id="35" name="Resim 35" descr="C:\Users\unv\Google Drive\Cedrus 2018\99) Oktay DUMANKAYA &amp; Mustafa Uğur EKMEKÇİ\2-Görseller\Resim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nv\Google Drive\Cedrus 2018\99) Oktay DUMANKAYA &amp; Mustafa Uğur EKMEKÇİ\2-Görseller\Resim 8.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623959" cy="1748172"/>
                          </a:xfrm>
                          <a:prstGeom prst="rect">
                            <a:avLst/>
                          </a:prstGeom>
                          <a:noFill/>
                          <a:ln>
                            <a:noFill/>
                          </a:ln>
                        </pic:spPr>
                      </pic:pic>
                    </a:graphicData>
                  </a:graphic>
                </wp:inline>
              </w:drawing>
            </w:r>
          </w:p>
        </w:tc>
      </w:tr>
      <w:tr w:rsidR="00596A54" w:rsidTr="009972C6">
        <w:trPr>
          <w:jc w:val="center"/>
        </w:trPr>
        <w:tc>
          <w:tcPr>
            <w:tcW w:w="4390" w:type="dxa"/>
          </w:tcPr>
          <w:p w:rsidR="003C1BD9" w:rsidRPr="0044769E" w:rsidRDefault="0044769E" w:rsidP="0044769E">
            <w:pPr>
              <w:ind w:firstLine="0"/>
              <w:jc w:val="center"/>
              <w:rPr>
                <w:sz w:val="20"/>
                <w:szCs w:val="16"/>
              </w:rPr>
            </w:pPr>
            <w:r w:rsidRPr="00A5785A">
              <w:rPr>
                <w:rFonts w:ascii="Minion Pro SmBd Disp" w:hAnsi="Minion Pro SmBd Disp"/>
                <w:sz w:val="20"/>
                <w:szCs w:val="16"/>
              </w:rPr>
              <w:t>Resim 7</w:t>
            </w:r>
            <w:r>
              <w:rPr>
                <w:sz w:val="20"/>
                <w:szCs w:val="16"/>
              </w:rPr>
              <w:t>.</w:t>
            </w:r>
            <w:r w:rsidRPr="0044769E">
              <w:rPr>
                <w:sz w:val="20"/>
                <w:szCs w:val="16"/>
              </w:rPr>
              <w:t xml:space="preserve"> </w:t>
            </w:r>
            <w:r w:rsidRPr="0044769E">
              <w:rPr>
                <w:i/>
                <w:iCs/>
                <w:sz w:val="20"/>
                <w:szCs w:val="16"/>
              </w:rPr>
              <w:t>Pınarbaşı Camii Bahçesinde Atıl Şekilde Korunan Kat. No.7 Sütun Kaidesi</w:t>
            </w:r>
            <w:r>
              <w:rPr>
                <w:sz w:val="20"/>
                <w:szCs w:val="16"/>
              </w:rPr>
              <w:t>.</w:t>
            </w:r>
          </w:p>
        </w:tc>
        <w:tc>
          <w:tcPr>
            <w:tcW w:w="4331" w:type="dxa"/>
          </w:tcPr>
          <w:p w:rsidR="003C1BD9" w:rsidRPr="0044769E" w:rsidRDefault="0044769E" w:rsidP="0044769E">
            <w:pPr>
              <w:ind w:firstLine="0"/>
              <w:jc w:val="center"/>
              <w:rPr>
                <w:sz w:val="20"/>
                <w:szCs w:val="16"/>
              </w:rPr>
            </w:pPr>
            <w:r w:rsidRPr="00A5785A">
              <w:rPr>
                <w:rFonts w:ascii="Minion Pro SmBd Disp" w:hAnsi="Minion Pro SmBd Disp"/>
                <w:sz w:val="20"/>
                <w:szCs w:val="16"/>
              </w:rPr>
              <w:t>Resim 8</w:t>
            </w:r>
            <w:r>
              <w:rPr>
                <w:sz w:val="20"/>
                <w:szCs w:val="16"/>
              </w:rPr>
              <w:t xml:space="preserve">. </w:t>
            </w:r>
            <w:r w:rsidRPr="0044769E">
              <w:rPr>
                <w:i/>
                <w:iCs/>
                <w:sz w:val="20"/>
                <w:szCs w:val="16"/>
              </w:rPr>
              <w:t>Pınarbaşı Camii Duvarında Devşirme Malzeme Olarak Kullanılmış Levha Payesi Kat. No.8</w:t>
            </w:r>
            <w:r>
              <w:rPr>
                <w:sz w:val="20"/>
                <w:szCs w:val="16"/>
              </w:rPr>
              <w:t>.</w:t>
            </w:r>
          </w:p>
        </w:tc>
      </w:tr>
      <w:tr w:rsidR="009972C6" w:rsidTr="009972C6">
        <w:trPr>
          <w:jc w:val="center"/>
        </w:trPr>
        <w:tc>
          <w:tcPr>
            <w:tcW w:w="4390" w:type="dxa"/>
          </w:tcPr>
          <w:p w:rsidR="003C1BD9" w:rsidRDefault="00596A54" w:rsidP="0044769E">
            <w:pPr>
              <w:ind w:firstLine="0"/>
              <w:jc w:val="center"/>
              <w:rPr>
                <w:rFonts w:ascii="Minion Pro SmBd Disp" w:hAnsi="Minion Pro SmBd Disp"/>
                <w:noProof/>
                <w:lang w:eastAsia="tr-TR" w:bidi="he-IL"/>
              </w:rPr>
            </w:pPr>
            <w:r>
              <w:rPr>
                <w:rFonts w:ascii="Minion Pro SmBd Disp" w:hAnsi="Minion Pro SmBd Disp"/>
                <w:noProof/>
                <w:lang w:eastAsia="tr-TR" w:bidi="he-IL"/>
              </w:rPr>
              <w:lastRenderedPageBreak/>
              <w:drawing>
                <wp:inline distT="0" distB="0" distL="0" distR="0" wp14:anchorId="575592A3" wp14:editId="08E74BAA">
                  <wp:extent cx="2230398" cy="1485967"/>
                  <wp:effectExtent l="0" t="8890" r="8890" b="8890"/>
                  <wp:docPr id="26" name="Resim 26" descr="C:\Users\unv\Google Drive\Cedrus 2018\99) Oktay DUMANKAYA &amp; Mustafa Uğur EKMEKÇİ\2-Görseller\Resim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nv\Google Drive\Cedrus 2018\99) Oktay DUMANKAYA &amp; Mustafa Uğur EKMEKÇİ\2-Görseller\Resim 9.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rot="16200000">
                            <a:off x="0" y="0"/>
                            <a:ext cx="2236010" cy="1489706"/>
                          </a:xfrm>
                          <a:prstGeom prst="rect">
                            <a:avLst/>
                          </a:prstGeom>
                          <a:noFill/>
                          <a:ln>
                            <a:noFill/>
                          </a:ln>
                        </pic:spPr>
                      </pic:pic>
                    </a:graphicData>
                  </a:graphic>
                </wp:inline>
              </w:drawing>
            </w:r>
          </w:p>
        </w:tc>
        <w:tc>
          <w:tcPr>
            <w:tcW w:w="4331" w:type="dxa"/>
          </w:tcPr>
          <w:p w:rsidR="003C1BD9" w:rsidRDefault="00596A54" w:rsidP="0044769E">
            <w:pPr>
              <w:ind w:firstLine="0"/>
              <w:jc w:val="center"/>
              <w:rPr>
                <w:rFonts w:ascii="Minion Pro SmBd Disp" w:hAnsi="Minion Pro SmBd Disp"/>
                <w:noProof/>
                <w:lang w:eastAsia="tr-TR" w:bidi="he-IL"/>
              </w:rPr>
            </w:pPr>
            <w:r>
              <w:rPr>
                <w:rFonts w:ascii="Minion Pro SmBd Disp" w:hAnsi="Minion Pro SmBd Disp"/>
                <w:noProof/>
                <w:lang w:eastAsia="tr-TR" w:bidi="he-IL"/>
              </w:rPr>
              <w:drawing>
                <wp:inline distT="0" distB="0" distL="0" distR="0" wp14:anchorId="43183246" wp14:editId="124D8A90">
                  <wp:extent cx="2215433" cy="1476000"/>
                  <wp:effectExtent l="7620" t="0" r="2540" b="2540"/>
                  <wp:docPr id="27" name="Resim 27" descr="C:\Users\unv\Google Drive\Cedrus 2018\99) Oktay DUMANKAYA &amp; Mustafa Uğur EKMEKÇİ\2-Görseller\Resim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nv\Google Drive\Cedrus 2018\99) Oktay DUMANKAYA &amp; Mustafa Uğur EKMEKÇİ\2-Görseller\Resim 10.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rot="16200000">
                            <a:off x="0" y="0"/>
                            <a:ext cx="2215433" cy="1476000"/>
                          </a:xfrm>
                          <a:prstGeom prst="rect">
                            <a:avLst/>
                          </a:prstGeom>
                          <a:noFill/>
                          <a:ln>
                            <a:noFill/>
                          </a:ln>
                        </pic:spPr>
                      </pic:pic>
                    </a:graphicData>
                  </a:graphic>
                </wp:inline>
              </w:drawing>
            </w:r>
          </w:p>
        </w:tc>
      </w:tr>
      <w:tr w:rsidR="009972C6" w:rsidTr="009972C6">
        <w:trPr>
          <w:jc w:val="center"/>
        </w:trPr>
        <w:tc>
          <w:tcPr>
            <w:tcW w:w="4390" w:type="dxa"/>
          </w:tcPr>
          <w:p w:rsidR="003C1BD9" w:rsidRPr="0044769E" w:rsidRDefault="0044769E" w:rsidP="0044769E">
            <w:pPr>
              <w:ind w:firstLine="0"/>
              <w:jc w:val="center"/>
              <w:rPr>
                <w:sz w:val="20"/>
                <w:szCs w:val="16"/>
              </w:rPr>
            </w:pPr>
            <w:r w:rsidRPr="00A5785A">
              <w:rPr>
                <w:rFonts w:ascii="Minion Pro SmBd Disp" w:hAnsi="Minion Pro SmBd Disp"/>
                <w:sz w:val="20"/>
                <w:szCs w:val="16"/>
              </w:rPr>
              <w:t>Resim 9</w:t>
            </w:r>
            <w:r>
              <w:rPr>
                <w:sz w:val="20"/>
                <w:szCs w:val="16"/>
              </w:rPr>
              <w:t xml:space="preserve">. </w:t>
            </w:r>
            <w:r w:rsidRPr="0044769E">
              <w:rPr>
                <w:i/>
                <w:iCs/>
                <w:sz w:val="20"/>
                <w:szCs w:val="16"/>
              </w:rPr>
              <w:t xml:space="preserve">Pınarbaşı Camii Atıl Durumda </w:t>
            </w:r>
            <w:r>
              <w:rPr>
                <w:i/>
                <w:iCs/>
                <w:sz w:val="20"/>
                <w:szCs w:val="16"/>
              </w:rPr>
              <w:br/>
            </w:r>
            <w:r w:rsidRPr="0044769E">
              <w:rPr>
                <w:i/>
                <w:iCs/>
                <w:sz w:val="20"/>
                <w:szCs w:val="16"/>
              </w:rPr>
              <w:t>Korunan Levha Payesi Kat. No.9.</w:t>
            </w:r>
          </w:p>
        </w:tc>
        <w:tc>
          <w:tcPr>
            <w:tcW w:w="4331" w:type="dxa"/>
          </w:tcPr>
          <w:p w:rsidR="003C1BD9" w:rsidRPr="0044769E" w:rsidRDefault="0044769E" w:rsidP="0044769E">
            <w:pPr>
              <w:ind w:firstLine="0"/>
              <w:jc w:val="center"/>
              <w:rPr>
                <w:sz w:val="20"/>
                <w:szCs w:val="16"/>
              </w:rPr>
            </w:pPr>
            <w:r w:rsidRPr="00A5785A">
              <w:rPr>
                <w:rFonts w:ascii="Minion Pro SmBd Disp" w:hAnsi="Minion Pro SmBd Disp"/>
                <w:sz w:val="20"/>
                <w:szCs w:val="16"/>
              </w:rPr>
              <w:t>Resim 10</w:t>
            </w:r>
            <w:r>
              <w:rPr>
                <w:sz w:val="20"/>
                <w:szCs w:val="16"/>
              </w:rPr>
              <w:t>.</w:t>
            </w:r>
            <w:r w:rsidRPr="0044769E">
              <w:rPr>
                <w:sz w:val="20"/>
                <w:szCs w:val="16"/>
              </w:rPr>
              <w:t xml:space="preserve"> </w:t>
            </w:r>
            <w:r w:rsidRPr="0044769E">
              <w:rPr>
                <w:i/>
                <w:iCs/>
                <w:sz w:val="20"/>
                <w:szCs w:val="16"/>
              </w:rPr>
              <w:t xml:space="preserve">Pınarbaşı Camii Atıl Durumda </w:t>
            </w:r>
            <w:r>
              <w:rPr>
                <w:i/>
                <w:iCs/>
                <w:sz w:val="20"/>
                <w:szCs w:val="16"/>
              </w:rPr>
              <w:br/>
            </w:r>
            <w:r w:rsidRPr="0044769E">
              <w:rPr>
                <w:i/>
                <w:iCs/>
                <w:sz w:val="20"/>
                <w:szCs w:val="16"/>
              </w:rPr>
              <w:t>Korunan Levha Payesi Kat. No.10.</w:t>
            </w:r>
          </w:p>
        </w:tc>
      </w:tr>
      <w:tr w:rsidR="009972C6" w:rsidTr="009972C6">
        <w:trPr>
          <w:jc w:val="center"/>
        </w:trPr>
        <w:tc>
          <w:tcPr>
            <w:tcW w:w="4390" w:type="dxa"/>
          </w:tcPr>
          <w:p w:rsidR="003C1BD9" w:rsidRDefault="00596A54" w:rsidP="0044769E">
            <w:pPr>
              <w:ind w:firstLine="0"/>
              <w:jc w:val="center"/>
              <w:rPr>
                <w:rFonts w:ascii="Minion Pro SmBd Disp" w:hAnsi="Minion Pro SmBd Disp"/>
                <w:noProof/>
                <w:lang w:eastAsia="tr-TR" w:bidi="he-IL"/>
              </w:rPr>
            </w:pPr>
            <w:r>
              <w:rPr>
                <w:rFonts w:ascii="Minion Pro SmBd Disp" w:hAnsi="Minion Pro SmBd Disp"/>
                <w:noProof/>
                <w:lang w:eastAsia="tr-TR" w:bidi="he-IL"/>
              </w:rPr>
              <w:drawing>
                <wp:inline distT="0" distB="0" distL="0" distR="0" wp14:anchorId="1F848318" wp14:editId="39A5ECC9">
                  <wp:extent cx="2520000" cy="1680198"/>
                  <wp:effectExtent l="0" t="0" r="0" b="0"/>
                  <wp:docPr id="28" name="Resim 28" descr="C:\Users\unv\Google Drive\Cedrus 2018\99) Oktay DUMANKAYA &amp; Mustafa Uğur EKMEKÇİ\2-Görseller\Resim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nv\Google Drive\Cedrus 2018\99) Oktay DUMANKAYA &amp; Mustafa Uğur EKMEKÇİ\2-Görseller\Resim 11.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520000" cy="1680198"/>
                          </a:xfrm>
                          <a:prstGeom prst="rect">
                            <a:avLst/>
                          </a:prstGeom>
                          <a:noFill/>
                          <a:ln>
                            <a:noFill/>
                          </a:ln>
                        </pic:spPr>
                      </pic:pic>
                    </a:graphicData>
                  </a:graphic>
                </wp:inline>
              </w:drawing>
            </w:r>
          </w:p>
        </w:tc>
        <w:tc>
          <w:tcPr>
            <w:tcW w:w="4331" w:type="dxa"/>
          </w:tcPr>
          <w:p w:rsidR="003C1BD9" w:rsidRDefault="00596A54" w:rsidP="0044769E">
            <w:pPr>
              <w:ind w:firstLine="0"/>
              <w:jc w:val="center"/>
              <w:rPr>
                <w:rFonts w:ascii="Minion Pro SmBd Disp" w:hAnsi="Minion Pro SmBd Disp"/>
                <w:noProof/>
                <w:lang w:eastAsia="tr-TR" w:bidi="he-IL"/>
              </w:rPr>
            </w:pPr>
            <w:r>
              <w:rPr>
                <w:rFonts w:ascii="Minion Pro SmBd Disp" w:hAnsi="Minion Pro SmBd Disp"/>
                <w:noProof/>
                <w:lang w:eastAsia="tr-TR" w:bidi="he-IL"/>
              </w:rPr>
              <w:drawing>
                <wp:inline distT="0" distB="0" distL="0" distR="0" wp14:anchorId="5047D588" wp14:editId="6ED797BF">
                  <wp:extent cx="2520000" cy="1680198"/>
                  <wp:effectExtent l="0" t="0" r="0" b="0"/>
                  <wp:docPr id="29" name="Resim 29" descr="C:\Users\unv\Google Drive\Cedrus 2018\99) Oktay DUMANKAYA &amp; Mustafa Uğur EKMEKÇİ\2-Görseller\Resim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nv\Google Drive\Cedrus 2018\99) Oktay DUMANKAYA &amp; Mustafa Uğur EKMEKÇİ\2-Görseller\Resim 12.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520000" cy="1680198"/>
                          </a:xfrm>
                          <a:prstGeom prst="rect">
                            <a:avLst/>
                          </a:prstGeom>
                          <a:noFill/>
                          <a:ln>
                            <a:noFill/>
                          </a:ln>
                        </pic:spPr>
                      </pic:pic>
                    </a:graphicData>
                  </a:graphic>
                </wp:inline>
              </w:drawing>
            </w:r>
          </w:p>
        </w:tc>
      </w:tr>
      <w:tr w:rsidR="009972C6" w:rsidTr="009972C6">
        <w:trPr>
          <w:jc w:val="center"/>
        </w:trPr>
        <w:tc>
          <w:tcPr>
            <w:tcW w:w="4390" w:type="dxa"/>
          </w:tcPr>
          <w:p w:rsidR="003C1BD9" w:rsidRPr="0044769E" w:rsidRDefault="0044769E" w:rsidP="0044769E">
            <w:pPr>
              <w:ind w:firstLine="0"/>
              <w:jc w:val="center"/>
              <w:rPr>
                <w:sz w:val="20"/>
                <w:szCs w:val="16"/>
              </w:rPr>
            </w:pPr>
            <w:r w:rsidRPr="00A5785A">
              <w:rPr>
                <w:rFonts w:ascii="Minion Pro SmBd Disp" w:hAnsi="Minion Pro SmBd Disp"/>
                <w:sz w:val="20"/>
                <w:szCs w:val="16"/>
              </w:rPr>
              <w:t>Resim 11.</w:t>
            </w:r>
            <w:r>
              <w:rPr>
                <w:sz w:val="20"/>
                <w:szCs w:val="16"/>
              </w:rPr>
              <w:t xml:space="preserve"> </w:t>
            </w:r>
            <w:r w:rsidRPr="0044769E">
              <w:rPr>
                <w:i/>
                <w:iCs/>
                <w:sz w:val="20"/>
                <w:szCs w:val="16"/>
              </w:rPr>
              <w:t xml:space="preserve">Arıtaş Mahalle İçinde Atıl Durumda </w:t>
            </w:r>
            <w:r>
              <w:rPr>
                <w:i/>
                <w:iCs/>
                <w:sz w:val="20"/>
                <w:szCs w:val="16"/>
              </w:rPr>
              <w:br/>
            </w:r>
            <w:r w:rsidRPr="0044769E">
              <w:rPr>
                <w:i/>
                <w:iCs/>
                <w:sz w:val="20"/>
                <w:szCs w:val="16"/>
              </w:rPr>
              <w:t>Bulunan Kapı Çerçevesi Kat. No. 11.</w:t>
            </w:r>
          </w:p>
        </w:tc>
        <w:tc>
          <w:tcPr>
            <w:tcW w:w="4331" w:type="dxa"/>
          </w:tcPr>
          <w:p w:rsidR="003C1BD9" w:rsidRPr="0044769E" w:rsidRDefault="0044769E" w:rsidP="0044769E">
            <w:pPr>
              <w:ind w:firstLine="0"/>
              <w:jc w:val="center"/>
              <w:rPr>
                <w:sz w:val="20"/>
                <w:szCs w:val="16"/>
              </w:rPr>
            </w:pPr>
            <w:r w:rsidRPr="00A5785A">
              <w:rPr>
                <w:rFonts w:ascii="Minion Pro SmBd Disp" w:hAnsi="Minion Pro SmBd Disp"/>
                <w:sz w:val="20"/>
                <w:szCs w:val="16"/>
              </w:rPr>
              <w:t>Resim 12.</w:t>
            </w:r>
            <w:r w:rsidRPr="0044769E">
              <w:rPr>
                <w:sz w:val="20"/>
                <w:szCs w:val="16"/>
              </w:rPr>
              <w:t xml:space="preserve"> </w:t>
            </w:r>
            <w:r w:rsidRPr="0044769E">
              <w:rPr>
                <w:i/>
                <w:iCs/>
                <w:sz w:val="20"/>
                <w:szCs w:val="16"/>
              </w:rPr>
              <w:t xml:space="preserve">Arıtaş Mahalle İçinde Atıl Durumda </w:t>
            </w:r>
            <w:r>
              <w:rPr>
                <w:i/>
                <w:iCs/>
                <w:sz w:val="20"/>
                <w:szCs w:val="16"/>
              </w:rPr>
              <w:br/>
            </w:r>
            <w:r w:rsidRPr="0044769E">
              <w:rPr>
                <w:i/>
                <w:iCs/>
                <w:sz w:val="20"/>
                <w:szCs w:val="16"/>
              </w:rPr>
              <w:t>Bulunan Kapı Çerçevesi Kat. No. 12</w:t>
            </w:r>
            <w:r>
              <w:rPr>
                <w:i/>
                <w:iCs/>
                <w:sz w:val="20"/>
                <w:szCs w:val="16"/>
              </w:rPr>
              <w:t>.</w:t>
            </w:r>
          </w:p>
        </w:tc>
      </w:tr>
      <w:tr w:rsidR="00596A54" w:rsidTr="009972C6">
        <w:trPr>
          <w:jc w:val="center"/>
        </w:trPr>
        <w:tc>
          <w:tcPr>
            <w:tcW w:w="4390" w:type="dxa"/>
          </w:tcPr>
          <w:p w:rsidR="00596A54" w:rsidRDefault="00596A54" w:rsidP="00596A54">
            <w:pPr>
              <w:ind w:firstLine="0"/>
              <w:rPr>
                <w:rFonts w:ascii="Minion Pro SmBd Disp" w:hAnsi="Minion Pro SmBd Disp"/>
                <w:noProof/>
                <w:lang w:eastAsia="tr-TR" w:bidi="he-IL"/>
              </w:rPr>
            </w:pPr>
            <w:r>
              <w:rPr>
                <w:rFonts w:ascii="Minion Pro SmBd Disp" w:hAnsi="Minion Pro SmBd Disp"/>
                <w:noProof/>
                <w:lang w:eastAsia="tr-TR" w:bidi="he-IL"/>
              </w:rPr>
              <w:drawing>
                <wp:inline distT="0" distB="0" distL="0" distR="0" wp14:anchorId="7ACC196A" wp14:editId="02F7F804">
                  <wp:extent cx="2657476" cy="1771650"/>
                  <wp:effectExtent l="0" t="0" r="9525"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nv\Google Drive\Cedrus 2018\99) Oktay DUMANKAYA &amp; Mustafa Uğur EKMEKÇİ\2-Görseller\Resim 12.JPG"/>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2658486" cy="1772323"/>
                          </a:xfrm>
                          <a:prstGeom prst="rect">
                            <a:avLst/>
                          </a:prstGeom>
                          <a:noFill/>
                          <a:ln>
                            <a:noFill/>
                          </a:ln>
                        </pic:spPr>
                      </pic:pic>
                    </a:graphicData>
                  </a:graphic>
                </wp:inline>
              </w:drawing>
            </w:r>
          </w:p>
        </w:tc>
        <w:tc>
          <w:tcPr>
            <w:tcW w:w="4331" w:type="dxa"/>
          </w:tcPr>
          <w:p w:rsidR="00596A54" w:rsidRPr="0044769E" w:rsidRDefault="00596A54" w:rsidP="00596A54">
            <w:pPr>
              <w:ind w:firstLine="0"/>
              <w:jc w:val="center"/>
              <w:rPr>
                <w:sz w:val="20"/>
                <w:szCs w:val="16"/>
              </w:rPr>
            </w:pPr>
            <w:r>
              <w:rPr>
                <w:rFonts w:ascii="Minion Pro SmBd Disp" w:hAnsi="Minion Pro SmBd Disp"/>
                <w:noProof/>
                <w:lang w:eastAsia="tr-TR" w:bidi="he-IL"/>
              </w:rPr>
              <w:drawing>
                <wp:inline distT="0" distB="0" distL="0" distR="0" wp14:anchorId="3F2F1DDA" wp14:editId="0D98F86C">
                  <wp:extent cx="1818565" cy="1212376"/>
                  <wp:effectExtent l="0" t="1905" r="8890" b="889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nv\Google Drive\Cedrus 2018\99) Oktay DUMANKAYA &amp; Mustafa Uğur EKMEKÇİ\2-Görseller\Resim 12.JP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rot="16200000">
                            <a:off x="0" y="0"/>
                            <a:ext cx="1820531" cy="1213686"/>
                          </a:xfrm>
                          <a:prstGeom prst="rect">
                            <a:avLst/>
                          </a:prstGeom>
                          <a:noFill/>
                          <a:ln>
                            <a:noFill/>
                          </a:ln>
                        </pic:spPr>
                      </pic:pic>
                    </a:graphicData>
                  </a:graphic>
                </wp:inline>
              </w:drawing>
            </w:r>
          </w:p>
        </w:tc>
      </w:tr>
      <w:tr w:rsidR="00596A54" w:rsidTr="009972C6">
        <w:trPr>
          <w:jc w:val="center"/>
        </w:trPr>
        <w:tc>
          <w:tcPr>
            <w:tcW w:w="4390" w:type="dxa"/>
          </w:tcPr>
          <w:p w:rsidR="00596A54" w:rsidRPr="00596A54" w:rsidRDefault="00596A54" w:rsidP="00596A54">
            <w:pPr>
              <w:ind w:firstLine="0"/>
              <w:jc w:val="center"/>
              <w:rPr>
                <w:rFonts w:ascii="Minion Pro SmBd Disp" w:hAnsi="Minion Pro SmBd Disp"/>
                <w:noProof/>
                <w:sz w:val="20"/>
                <w:szCs w:val="16"/>
                <w:lang w:eastAsia="tr-TR" w:bidi="he-IL"/>
              </w:rPr>
            </w:pPr>
            <w:r w:rsidRPr="00A5785A">
              <w:rPr>
                <w:rFonts w:ascii="Minion Pro SmBd Disp" w:hAnsi="Minion Pro SmBd Disp"/>
                <w:noProof/>
                <w:sz w:val="20"/>
                <w:szCs w:val="16"/>
                <w:lang w:eastAsia="tr-TR" w:bidi="he-IL"/>
              </w:rPr>
              <w:t>Resim 13.</w:t>
            </w:r>
            <w:r>
              <w:rPr>
                <w:rFonts w:ascii="Minion Pro SmBd Disp" w:hAnsi="Minion Pro SmBd Disp"/>
                <w:noProof/>
                <w:sz w:val="20"/>
                <w:szCs w:val="16"/>
                <w:lang w:eastAsia="tr-TR" w:bidi="he-IL"/>
              </w:rPr>
              <w:t xml:space="preserve"> </w:t>
            </w:r>
            <w:r w:rsidRPr="00596A54">
              <w:rPr>
                <w:rFonts w:ascii="Minion Pro SmBd Disp" w:hAnsi="Minion Pro SmBd Disp"/>
                <w:i/>
                <w:iCs/>
                <w:noProof/>
                <w:sz w:val="20"/>
                <w:szCs w:val="16"/>
                <w:lang w:eastAsia="tr-TR" w:bidi="he-IL"/>
              </w:rPr>
              <w:t>Arıtaş Mahalle İçinde Atıl Durumda Bulunan Kapı Çerçevesi Kat. No. 13.</w:t>
            </w:r>
          </w:p>
        </w:tc>
        <w:tc>
          <w:tcPr>
            <w:tcW w:w="4331" w:type="dxa"/>
          </w:tcPr>
          <w:p w:rsidR="00596A54" w:rsidRPr="00596A54" w:rsidRDefault="00596A54" w:rsidP="00596A54">
            <w:pPr>
              <w:ind w:firstLine="0"/>
              <w:jc w:val="center"/>
              <w:rPr>
                <w:sz w:val="20"/>
                <w:szCs w:val="16"/>
              </w:rPr>
            </w:pPr>
            <w:r w:rsidRPr="00A5785A">
              <w:rPr>
                <w:rFonts w:ascii="Minion Pro SmBd Disp" w:hAnsi="Minion Pro SmBd Disp"/>
                <w:noProof/>
                <w:sz w:val="20"/>
                <w:szCs w:val="16"/>
                <w:lang w:eastAsia="tr-TR" w:bidi="he-IL"/>
              </w:rPr>
              <w:t>Resim 14.</w:t>
            </w:r>
            <w:r w:rsidRPr="00596A54">
              <w:rPr>
                <w:rFonts w:ascii="Minion Pro SmBd Disp" w:hAnsi="Minion Pro SmBd Disp"/>
                <w:noProof/>
                <w:sz w:val="20"/>
                <w:szCs w:val="16"/>
                <w:lang w:eastAsia="tr-TR" w:bidi="he-IL"/>
              </w:rPr>
              <w:t xml:space="preserve"> </w:t>
            </w:r>
            <w:r w:rsidRPr="00596A54">
              <w:rPr>
                <w:rFonts w:ascii="Minion Pro SmBd Disp" w:hAnsi="Minion Pro SmBd Disp"/>
                <w:i/>
                <w:iCs/>
                <w:noProof/>
                <w:sz w:val="20"/>
                <w:szCs w:val="16"/>
                <w:lang w:eastAsia="tr-TR" w:bidi="he-IL"/>
              </w:rPr>
              <w:t>Arıtaş Mahalle İçinde Atıl Durumda Bulunan Çörten Kat. No. 14.</w:t>
            </w:r>
          </w:p>
        </w:tc>
      </w:tr>
      <w:tr w:rsidR="00596A54" w:rsidTr="009972C6">
        <w:trPr>
          <w:jc w:val="center"/>
        </w:trPr>
        <w:tc>
          <w:tcPr>
            <w:tcW w:w="8721" w:type="dxa"/>
            <w:gridSpan w:val="2"/>
          </w:tcPr>
          <w:p w:rsidR="00596A54" w:rsidRPr="00A5785A" w:rsidRDefault="00596A54" w:rsidP="00596A54">
            <w:pPr>
              <w:ind w:firstLine="0"/>
              <w:jc w:val="center"/>
              <w:rPr>
                <w:noProof/>
                <w:sz w:val="20"/>
                <w:szCs w:val="16"/>
                <w:lang w:eastAsia="tr-TR" w:bidi="he-IL"/>
              </w:rPr>
            </w:pPr>
            <w:r w:rsidRPr="00A5785A">
              <w:rPr>
                <w:noProof/>
                <w:sz w:val="20"/>
                <w:szCs w:val="16"/>
                <w:lang w:eastAsia="tr-TR" w:bidi="he-IL"/>
              </w:rPr>
              <w:lastRenderedPageBreak/>
              <w:drawing>
                <wp:inline distT="0" distB="0" distL="0" distR="0" wp14:anchorId="4DA67150" wp14:editId="0555E302">
                  <wp:extent cx="3960000" cy="2799954"/>
                  <wp:effectExtent l="0" t="0" r="2540" b="635"/>
                  <wp:docPr id="48" name="Resim 48" descr="C:\Users\unv\Google Drive\Cedrus 2018\99) Oktay DUMANKAYA &amp; Mustafa Uğur EKMEKÇİ\2-Görseller\Resim 15 a_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nv\Google Drive\Cedrus 2018\99) Oktay DUMANKAYA &amp; Mustafa Uğur EKMEKÇİ\2-Görseller\Resim 15 a_h.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60000" cy="2799954"/>
                          </a:xfrm>
                          <a:prstGeom prst="rect">
                            <a:avLst/>
                          </a:prstGeom>
                          <a:noFill/>
                          <a:ln>
                            <a:noFill/>
                          </a:ln>
                        </pic:spPr>
                      </pic:pic>
                    </a:graphicData>
                  </a:graphic>
                </wp:inline>
              </w:drawing>
            </w:r>
          </w:p>
        </w:tc>
      </w:tr>
      <w:tr w:rsidR="00596A54" w:rsidTr="009972C6">
        <w:trPr>
          <w:jc w:val="center"/>
        </w:trPr>
        <w:tc>
          <w:tcPr>
            <w:tcW w:w="8721" w:type="dxa"/>
            <w:gridSpan w:val="2"/>
          </w:tcPr>
          <w:p w:rsidR="00596A54" w:rsidRPr="00A5785A" w:rsidRDefault="00A5785A" w:rsidP="00A5785A">
            <w:pPr>
              <w:ind w:firstLine="0"/>
              <w:jc w:val="center"/>
              <w:rPr>
                <w:noProof/>
                <w:sz w:val="20"/>
                <w:szCs w:val="16"/>
                <w:lang w:eastAsia="tr-TR" w:bidi="he-IL"/>
              </w:rPr>
            </w:pPr>
            <w:r w:rsidRPr="00A5785A">
              <w:rPr>
                <w:rFonts w:ascii="Minion Pro SmBd Disp" w:hAnsi="Minion Pro SmBd Disp"/>
                <w:noProof/>
                <w:sz w:val="20"/>
                <w:szCs w:val="16"/>
                <w:lang w:eastAsia="tr-TR" w:bidi="he-IL"/>
              </w:rPr>
              <w:t>Resim 15</w:t>
            </w:r>
            <w:r w:rsidRPr="00A5785A">
              <w:rPr>
                <w:noProof/>
                <w:sz w:val="20"/>
                <w:szCs w:val="16"/>
                <w:lang w:eastAsia="tr-TR" w:bidi="he-IL"/>
              </w:rPr>
              <w:t xml:space="preserve"> A-H. </w:t>
            </w:r>
            <w:r w:rsidRPr="00A5785A">
              <w:rPr>
                <w:i/>
                <w:iCs/>
                <w:noProof/>
                <w:sz w:val="20"/>
                <w:szCs w:val="16"/>
                <w:lang w:eastAsia="tr-TR" w:bidi="he-IL"/>
              </w:rPr>
              <w:t>Arıtaş Mahallesi’nde Tespit Edilen Sütun ve Sütun Parçaları.</w:t>
            </w:r>
          </w:p>
        </w:tc>
      </w:tr>
      <w:tr w:rsidR="00596A54" w:rsidTr="009972C6">
        <w:trPr>
          <w:jc w:val="center"/>
        </w:trPr>
        <w:tc>
          <w:tcPr>
            <w:tcW w:w="8721" w:type="dxa"/>
            <w:gridSpan w:val="2"/>
          </w:tcPr>
          <w:p w:rsidR="00596A54" w:rsidRPr="00A5785A" w:rsidRDefault="00596A54" w:rsidP="00596A54">
            <w:pPr>
              <w:ind w:firstLine="0"/>
              <w:jc w:val="center"/>
              <w:rPr>
                <w:noProof/>
                <w:sz w:val="20"/>
                <w:szCs w:val="16"/>
                <w:lang w:eastAsia="tr-TR" w:bidi="he-IL"/>
              </w:rPr>
            </w:pPr>
            <w:r w:rsidRPr="00A5785A">
              <w:rPr>
                <w:noProof/>
                <w:sz w:val="20"/>
                <w:szCs w:val="16"/>
                <w:lang w:eastAsia="tr-TR" w:bidi="he-IL"/>
              </w:rPr>
              <w:drawing>
                <wp:inline distT="0" distB="0" distL="0" distR="0">
                  <wp:extent cx="3960000" cy="2394634"/>
                  <wp:effectExtent l="0" t="0" r="2540" b="5715"/>
                  <wp:docPr id="50" name="Resim 50" descr="C:\Users\unv\Google Drive\Cedrus 2018\99) Oktay DUMANKAYA &amp; Mustafa Uğur EKMEKÇİ\2-Görseller\Resim 16 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nv\Google Drive\Cedrus 2018\99) Oktay DUMANKAYA &amp; Mustafa Uğur EKMEKÇİ\2-Görseller\Resim 16 a-g.jpg"/>
                          <pic:cNvPicPr>
                            <a:picLocks noChangeAspect="1" noChangeArrowheads="1"/>
                          </pic:cNvPicPr>
                        </pic:nvPicPr>
                        <pic:blipFill rotWithShape="1">
                          <a:blip r:embed="rId31">
                            <a:extLst>
                              <a:ext uri="{28A0092B-C50C-407E-A947-70E740481C1C}">
                                <a14:useLocalDpi xmlns:a14="http://schemas.microsoft.com/office/drawing/2010/main" val="0"/>
                              </a:ext>
                            </a:extLst>
                          </a:blip>
                          <a:srcRect b="14476"/>
                          <a:stretch/>
                        </pic:blipFill>
                        <pic:spPr bwMode="auto">
                          <a:xfrm>
                            <a:off x="0" y="0"/>
                            <a:ext cx="3960000" cy="23946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6A54" w:rsidTr="009972C6">
        <w:trPr>
          <w:jc w:val="center"/>
        </w:trPr>
        <w:tc>
          <w:tcPr>
            <w:tcW w:w="8721" w:type="dxa"/>
            <w:gridSpan w:val="2"/>
          </w:tcPr>
          <w:p w:rsidR="00596A54" w:rsidRPr="00A5785A" w:rsidRDefault="00A5785A" w:rsidP="00A5785A">
            <w:pPr>
              <w:ind w:firstLine="0"/>
              <w:jc w:val="center"/>
              <w:rPr>
                <w:noProof/>
                <w:sz w:val="20"/>
                <w:szCs w:val="16"/>
                <w:lang w:eastAsia="tr-TR" w:bidi="he-IL"/>
              </w:rPr>
            </w:pPr>
            <w:r w:rsidRPr="00A5785A">
              <w:rPr>
                <w:rFonts w:ascii="Minion Pro SmBd Disp" w:hAnsi="Minion Pro SmBd Disp"/>
                <w:noProof/>
                <w:sz w:val="20"/>
                <w:szCs w:val="16"/>
                <w:lang w:eastAsia="tr-TR" w:bidi="he-IL"/>
              </w:rPr>
              <w:t>Resim 16</w:t>
            </w:r>
            <w:r w:rsidRPr="00A5785A">
              <w:rPr>
                <w:noProof/>
                <w:sz w:val="20"/>
                <w:szCs w:val="16"/>
                <w:lang w:eastAsia="tr-TR" w:bidi="he-IL"/>
              </w:rPr>
              <w:t xml:space="preserve"> A-G. </w:t>
            </w:r>
            <w:r w:rsidRPr="00A5785A">
              <w:rPr>
                <w:i/>
                <w:iCs/>
                <w:noProof/>
                <w:sz w:val="20"/>
                <w:szCs w:val="16"/>
                <w:lang w:eastAsia="tr-TR" w:bidi="he-IL"/>
              </w:rPr>
              <w:t>Arıtaş Mahallesi’nde Tespit Edilen Sütun ve Sütun Parçaları.</w:t>
            </w:r>
          </w:p>
        </w:tc>
      </w:tr>
      <w:tr w:rsidR="00A5785A" w:rsidTr="009972C6">
        <w:trPr>
          <w:jc w:val="center"/>
        </w:trPr>
        <w:tc>
          <w:tcPr>
            <w:tcW w:w="8721" w:type="dxa"/>
            <w:gridSpan w:val="2"/>
          </w:tcPr>
          <w:p w:rsidR="00A5785A" w:rsidRPr="00A5785A" w:rsidRDefault="00A5785A" w:rsidP="00596A54">
            <w:pPr>
              <w:ind w:firstLine="0"/>
              <w:jc w:val="center"/>
              <w:rPr>
                <w:noProof/>
                <w:sz w:val="20"/>
                <w:szCs w:val="16"/>
                <w:lang w:eastAsia="tr-TR" w:bidi="he-IL"/>
              </w:rPr>
            </w:pPr>
            <w:r w:rsidRPr="00A5785A">
              <w:rPr>
                <w:noProof/>
                <w:sz w:val="20"/>
                <w:szCs w:val="16"/>
                <w:lang w:eastAsia="tr-TR" w:bidi="he-IL"/>
              </w:rPr>
              <w:drawing>
                <wp:inline distT="0" distB="0" distL="0" distR="0">
                  <wp:extent cx="3960000" cy="2226917"/>
                  <wp:effectExtent l="0" t="0" r="2540" b="2540"/>
                  <wp:docPr id="51" name="Resim 51" descr="C:\Users\unv\Google Drive\Cedrus 2018\99) Oktay DUMANKAYA &amp; Mustafa Uğur EKMEKÇİ\2-Görseller\Resim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nv\Google Drive\Cedrus 2018\99) Oktay DUMANKAYA &amp; Mustafa Uğur EKMEKÇİ\2-Görseller\Resim 1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60000" cy="2226917"/>
                          </a:xfrm>
                          <a:prstGeom prst="rect">
                            <a:avLst/>
                          </a:prstGeom>
                          <a:noFill/>
                          <a:ln>
                            <a:noFill/>
                          </a:ln>
                        </pic:spPr>
                      </pic:pic>
                    </a:graphicData>
                  </a:graphic>
                </wp:inline>
              </w:drawing>
            </w:r>
          </w:p>
        </w:tc>
      </w:tr>
      <w:tr w:rsidR="00A5785A" w:rsidTr="009972C6">
        <w:trPr>
          <w:jc w:val="center"/>
        </w:trPr>
        <w:tc>
          <w:tcPr>
            <w:tcW w:w="8721" w:type="dxa"/>
            <w:gridSpan w:val="2"/>
          </w:tcPr>
          <w:p w:rsidR="00A5785A" w:rsidRPr="00A5785A" w:rsidRDefault="00A5785A" w:rsidP="00596A54">
            <w:pPr>
              <w:ind w:firstLine="0"/>
              <w:jc w:val="center"/>
              <w:rPr>
                <w:noProof/>
                <w:sz w:val="20"/>
                <w:szCs w:val="16"/>
                <w:lang w:eastAsia="tr-TR" w:bidi="he-IL"/>
              </w:rPr>
            </w:pPr>
            <w:r w:rsidRPr="00A5785A">
              <w:rPr>
                <w:rFonts w:ascii="Minion Pro SmBd Disp" w:hAnsi="Minion Pro SmBd Disp"/>
                <w:noProof/>
                <w:sz w:val="20"/>
                <w:szCs w:val="16"/>
                <w:lang w:eastAsia="tr-TR" w:bidi="he-IL"/>
              </w:rPr>
              <w:t>Resim 17</w:t>
            </w:r>
            <w:r w:rsidRPr="00A5785A">
              <w:rPr>
                <w:noProof/>
                <w:sz w:val="20"/>
                <w:szCs w:val="16"/>
                <w:lang w:eastAsia="tr-TR" w:bidi="he-IL"/>
              </w:rPr>
              <w:t xml:space="preserve">. </w:t>
            </w:r>
            <w:r w:rsidRPr="00A5785A">
              <w:rPr>
                <w:i/>
                <w:iCs/>
                <w:noProof/>
                <w:sz w:val="20"/>
                <w:szCs w:val="16"/>
                <w:lang w:eastAsia="tr-TR" w:bidi="he-IL"/>
              </w:rPr>
              <w:t>Alimpınar Mahallesi Bazilikası: Fot. Mehmet Güriçin.</w:t>
            </w:r>
          </w:p>
        </w:tc>
      </w:tr>
    </w:tbl>
    <w:p w:rsidR="00B44CB4" w:rsidRPr="003767B9" w:rsidRDefault="00CE1870" w:rsidP="00101800">
      <w:pPr>
        <w:jc w:val="center"/>
        <w:rPr>
          <w:rFonts w:ascii="Minion Pro SmBd Disp" w:hAnsi="Minion Pro SmBd Disp"/>
          <w:b/>
          <w:bCs/>
          <w:sz w:val="24"/>
          <w:szCs w:val="22"/>
        </w:rPr>
      </w:pPr>
      <w:r w:rsidRPr="003767B9">
        <w:rPr>
          <w:rFonts w:ascii="Minion Pro SmBd Disp" w:hAnsi="Minion Pro SmBd Disp"/>
          <w:b/>
          <w:bCs/>
          <w:sz w:val="24"/>
          <w:szCs w:val="22"/>
        </w:rPr>
        <w:lastRenderedPageBreak/>
        <w:t>BİBLİYOGRAFYA</w:t>
      </w:r>
    </w:p>
    <w:p w:rsidR="00813177" w:rsidRPr="00813177" w:rsidRDefault="00813177" w:rsidP="00813177">
      <w:pPr>
        <w:pStyle w:val="AraBalk"/>
      </w:pPr>
      <w:r w:rsidRPr="00813177">
        <w:t>Ortaçağ Kaynakları</w:t>
      </w:r>
    </w:p>
    <w:p w:rsidR="00813177" w:rsidRPr="00813177" w:rsidRDefault="00813177" w:rsidP="00813177">
      <w:pPr>
        <w:spacing w:after="0" w:line="240" w:lineRule="auto"/>
        <w:ind w:left="2552" w:hanging="2552"/>
        <w:rPr>
          <w:sz w:val="22"/>
          <w:szCs w:val="22"/>
        </w:rPr>
      </w:pPr>
      <w:r w:rsidRPr="00813177">
        <w:rPr>
          <w:sz w:val="22"/>
          <w:szCs w:val="22"/>
        </w:rPr>
        <w:t xml:space="preserve">Anna Komnena </w:t>
      </w:r>
      <w:r w:rsidRPr="00813177">
        <w:rPr>
          <w:i/>
          <w:sz w:val="22"/>
          <w:szCs w:val="22"/>
        </w:rPr>
        <w:t>alexiad</w:t>
      </w:r>
      <w:r w:rsidRPr="00813177">
        <w:rPr>
          <w:sz w:val="22"/>
          <w:szCs w:val="22"/>
        </w:rPr>
        <w:t xml:space="preserve"> </w:t>
      </w:r>
      <w:r>
        <w:rPr>
          <w:sz w:val="22"/>
          <w:szCs w:val="22"/>
        </w:rPr>
        <w:tab/>
      </w:r>
      <w:r w:rsidRPr="00813177">
        <w:rPr>
          <w:sz w:val="22"/>
          <w:szCs w:val="22"/>
        </w:rPr>
        <w:t xml:space="preserve">Anna Komnena, </w:t>
      </w:r>
      <w:r w:rsidRPr="00813177">
        <w:rPr>
          <w:i/>
          <w:sz w:val="22"/>
          <w:szCs w:val="22"/>
        </w:rPr>
        <w:t>Alexiad: Malazgirt’in Sonrası</w:t>
      </w:r>
      <w:r w:rsidRPr="00813177">
        <w:rPr>
          <w:sz w:val="22"/>
          <w:szCs w:val="22"/>
        </w:rPr>
        <w:t xml:space="preserve">. Çev. B. Umar. İstanbul 1996. </w:t>
      </w:r>
    </w:p>
    <w:p w:rsidR="00813177" w:rsidRPr="00813177" w:rsidRDefault="00813177" w:rsidP="00813177">
      <w:pPr>
        <w:spacing w:after="0" w:line="240" w:lineRule="auto"/>
        <w:ind w:left="2552" w:hanging="2552"/>
        <w:rPr>
          <w:sz w:val="22"/>
          <w:szCs w:val="22"/>
        </w:rPr>
      </w:pPr>
      <w:r w:rsidRPr="00813177">
        <w:rPr>
          <w:sz w:val="22"/>
          <w:szCs w:val="22"/>
        </w:rPr>
        <w:t xml:space="preserve">Urfalı Mateos </w:t>
      </w:r>
      <w:r w:rsidRPr="00813177">
        <w:rPr>
          <w:i/>
          <w:sz w:val="22"/>
          <w:szCs w:val="22"/>
        </w:rPr>
        <w:t>vekayiname</w:t>
      </w:r>
      <w:r w:rsidRPr="00813177">
        <w:rPr>
          <w:sz w:val="22"/>
          <w:szCs w:val="22"/>
        </w:rPr>
        <w:t xml:space="preserve">  </w:t>
      </w:r>
      <w:r>
        <w:rPr>
          <w:sz w:val="22"/>
          <w:szCs w:val="22"/>
        </w:rPr>
        <w:tab/>
      </w:r>
      <w:r w:rsidRPr="00813177">
        <w:rPr>
          <w:sz w:val="22"/>
          <w:szCs w:val="22"/>
        </w:rPr>
        <w:t xml:space="preserve">Urfalı Mateos, </w:t>
      </w:r>
      <w:r w:rsidRPr="00813177">
        <w:rPr>
          <w:i/>
          <w:iCs/>
          <w:sz w:val="22"/>
          <w:szCs w:val="22"/>
        </w:rPr>
        <w:t>Vekayi-nâmesi (1136) ve Papaz Grigor’un Zeyli</w:t>
      </w:r>
      <w:r w:rsidRPr="00813177" w:rsidDel="003B7C6B">
        <w:rPr>
          <w:i/>
          <w:iCs/>
          <w:sz w:val="22"/>
          <w:szCs w:val="22"/>
        </w:rPr>
        <w:t xml:space="preserve"> </w:t>
      </w:r>
      <w:r w:rsidRPr="00813177">
        <w:rPr>
          <w:i/>
          <w:iCs/>
          <w:sz w:val="22"/>
          <w:szCs w:val="22"/>
        </w:rPr>
        <w:t>(1163)</w:t>
      </w:r>
      <w:r w:rsidRPr="00813177">
        <w:rPr>
          <w:iCs/>
          <w:sz w:val="22"/>
          <w:szCs w:val="22"/>
        </w:rPr>
        <w:t>.</w:t>
      </w:r>
      <w:r w:rsidRPr="00813177">
        <w:rPr>
          <w:i/>
          <w:iCs/>
          <w:sz w:val="22"/>
          <w:szCs w:val="22"/>
        </w:rPr>
        <w:t xml:space="preserve"> </w:t>
      </w:r>
      <w:r w:rsidRPr="00813177">
        <w:rPr>
          <w:sz w:val="22"/>
          <w:szCs w:val="22"/>
        </w:rPr>
        <w:t>Çev. D. H. Andreasyan. Ankara 1987. </w:t>
      </w:r>
    </w:p>
    <w:p w:rsidR="00813177" w:rsidRPr="00813177" w:rsidRDefault="00813177" w:rsidP="00813177">
      <w:pPr>
        <w:pStyle w:val="AraBalk"/>
      </w:pPr>
      <w:r w:rsidRPr="00813177">
        <w:t>Modern Literatür</w:t>
      </w:r>
    </w:p>
    <w:p w:rsidR="00813177" w:rsidRPr="00813177" w:rsidRDefault="00813177" w:rsidP="00813177">
      <w:pPr>
        <w:spacing w:after="0" w:line="240" w:lineRule="auto"/>
        <w:ind w:left="2552" w:hanging="2552"/>
        <w:rPr>
          <w:sz w:val="22"/>
          <w:szCs w:val="22"/>
        </w:rPr>
      </w:pPr>
      <w:r w:rsidRPr="00813177">
        <w:rPr>
          <w:sz w:val="22"/>
          <w:szCs w:val="22"/>
        </w:rPr>
        <w:t xml:space="preserve">Acara 1998 </w:t>
      </w:r>
      <w:r w:rsidRPr="00813177">
        <w:rPr>
          <w:sz w:val="22"/>
          <w:szCs w:val="22"/>
        </w:rPr>
        <w:tab/>
        <w:t xml:space="preserve">M. Acara, “Bizans Ortodoks Kilisesinde Liturji ve Liturjik Eserler”. </w:t>
      </w:r>
      <w:r w:rsidRPr="00813177">
        <w:rPr>
          <w:i/>
          <w:iCs/>
          <w:sz w:val="22"/>
          <w:szCs w:val="22"/>
        </w:rPr>
        <w:t>Ha</w:t>
      </w:r>
      <w:r w:rsidR="00606F6D">
        <w:rPr>
          <w:i/>
          <w:iCs/>
          <w:sz w:val="22"/>
          <w:szCs w:val="22"/>
        </w:rPr>
        <w:softHyphen/>
      </w:r>
      <w:r w:rsidRPr="00813177">
        <w:rPr>
          <w:i/>
          <w:iCs/>
          <w:sz w:val="22"/>
          <w:szCs w:val="22"/>
        </w:rPr>
        <w:t xml:space="preserve">cettepe Üniversitesi Edebiyat Fakültesi Dergisi.  </w:t>
      </w:r>
      <w:r w:rsidRPr="00813177">
        <w:rPr>
          <w:sz w:val="22"/>
          <w:szCs w:val="22"/>
        </w:rPr>
        <w:t>15</w:t>
      </w:r>
      <w:r w:rsidRPr="00813177">
        <w:rPr>
          <w:iCs/>
          <w:sz w:val="22"/>
          <w:szCs w:val="22"/>
        </w:rPr>
        <w:t>/</w:t>
      </w:r>
      <w:r w:rsidRPr="00813177">
        <w:rPr>
          <w:sz w:val="22"/>
          <w:szCs w:val="22"/>
        </w:rPr>
        <w:t>1 (1998) 183-201. </w:t>
      </w:r>
    </w:p>
    <w:p w:rsidR="00813177" w:rsidRPr="00813177" w:rsidRDefault="00813177" w:rsidP="00813177">
      <w:pPr>
        <w:spacing w:after="0" w:line="240" w:lineRule="auto"/>
        <w:ind w:left="2552" w:hanging="2552"/>
        <w:rPr>
          <w:sz w:val="22"/>
          <w:szCs w:val="22"/>
        </w:rPr>
      </w:pPr>
      <w:r w:rsidRPr="00813177">
        <w:rPr>
          <w:sz w:val="22"/>
          <w:szCs w:val="22"/>
        </w:rPr>
        <w:t>Acara 2010</w:t>
      </w:r>
      <w:r w:rsidRPr="00813177">
        <w:rPr>
          <w:sz w:val="22"/>
          <w:szCs w:val="22"/>
        </w:rPr>
        <w:tab/>
        <w:t>M. Acara, “Bizans Dönemi'nde Maraş”. Ed. F. Özdem,</w:t>
      </w:r>
      <w:r w:rsidRPr="00813177">
        <w:rPr>
          <w:i/>
          <w:sz w:val="22"/>
          <w:szCs w:val="22"/>
        </w:rPr>
        <w:t xml:space="preserve"> Dağların Gazeli Maraş. </w:t>
      </w:r>
      <w:r w:rsidRPr="00813177">
        <w:rPr>
          <w:sz w:val="22"/>
          <w:szCs w:val="22"/>
        </w:rPr>
        <w:t>İstanbul (2010) 213-232.</w:t>
      </w:r>
    </w:p>
    <w:p w:rsidR="00813177" w:rsidRPr="00813177" w:rsidRDefault="00813177" w:rsidP="00813177">
      <w:pPr>
        <w:spacing w:after="0" w:line="240" w:lineRule="auto"/>
        <w:ind w:left="2552" w:hanging="2552"/>
        <w:rPr>
          <w:sz w:val="22"/>
          <w:szCs w:val="22"/>
        </w:rPr>
      </w:pPr>
      <w:r w:rsidRPr="00813177">
        <w:rPr>
          <w:sz w:val="22"/>
          <w:szCs w:val="22"/>
        </w:rPr>
        <w:t>Alp 2001</w:t>
      </w:r>
      <w:r w:rsidRPr="00813177">
        <w:rPr>
          <w:sz w:val="22"/>
          <w:szCs w:val="22"/>
        </w:rPr>
        <w:tab/>
        <w:t xml:space="preserve">A.O. Alp, “Bizans Mimari Plastiğinde Terminolojik Sorunlar”. Ed. M. S. Pekak, </w:t>
      </w:r>
      <w:r w:rsidRPr="00813177">
        <w:rPr>
          <w:i/>
          <w:iCs/>
          <w:sz w:val="22"/>
          <w:szCs w:val="22"/>
        </w:rPr>
        <w:t>Sanat Tarihinde Terminoloji Sorunları Semineri I Mimari ve Mi</w:t>
      </w:r>
      <w:r w:rsidR="00606F6D">
        <w:rPr>
          <w:i/>
          <w:iCs/>
          <w:sz w:val="22"/>
          <w:szCs w:val="22"/>
        </w:rPr>
        <w:softHyphen/>
      </w:r>
      <w:r w:rsidRPr="00813177">
        <w:rPr>
          <w:i/>
          <w:iCs/>
          <w:sz w:val="22"/>
          <w:szCs w:val="22"/>
        </w:rPr>
        <w:t>mari Süsleme</w:t>
      </w:r>
      <w:r w:rsidRPr="00813177">
        <w:rPr>
          <w:sz w:val="22"/>
          <w:szCs w:val="22"/>
        </w:rPr>
        <w:t>. Ankara (2001) 25-30. </w:t>
      </w:r>
    </w:p>
    <w:p w:rsidR="00813177" w:rsidRPr="00813177" w:rsidRDefault="00813177" w:rsidP="00813177">
      <w:pPr>
        <w:spacing w:after="0" w:line="240" w:lineRule="auto"/>
        <w:ind w:left="2552" w:hanging="2552"/>
        <w:rPr>
          <w:sz w:val="22"/>
          <w:szCs w:val="22"/>
        </w:rPr>
      </w:pPr>
      <w:r w:rsidRPr="00813177">
        <w:rPr>
          <w:sz w:val="22"/>
          <w:szCs w:val="22"/>
        </w:rPr>
        <w:t>Alpaslan 1996</w:t>
      </w:r>
      <w:r w:rsidRPr="00813177">
        <w:rPr>
          <w:sz w:val="22"/>
          <w:szCs w:val="22"/>
        </w:rPr>
        <w:tab/>
        <w:t xml:space="preserve">S. Alpaslan, </w:t>
      </w:r>
      <w:r w:rsidRPr="00813177">
        <w:rPr>
          <w:i/>
          <w:sz w:val="22"/>
          <w:szCs w:val="22"/>
        </w:rPr>
        <w:t>Antalya’nın Demre (Kale) İlçesindeki H. Nikolaos Kilisesi’nde Dini Ayinle İlgili Plastik Eserler</w:t>
      </w:r>
      <w:r w:rsidRPr="00813177">
        <w:rPr>
          <w:sz w:val="22"/>
          <w:szCs w:val="22"/>
        </w:rPr>
        <w:t>. Yayımlanmamış Doktora Tezi, Hacette</w:t>
      </w:r>
      <w:r w:rsidR="00606F6D">
        <w:rPr>
          <w:sz w:val="22"/>
          <w:szCs w:val="22"/>
        </w:rPr>
        <w:softHyphen/>
      </w:r>
      <w:r w:rsidRPr="00813177">
        <w:rPr>
          <w:sz w:val="22"/>
          <w:szCs w:val="22"/>
        </w:rPr>
        <w:t>pe Üniversitesi. Ankara 1996.</w:t>
      </w:r>
    </w:p>
    <w:p w:rsidR="00813177" w:rsidRPr="00813177" w:rsidRDefault="00813177" w:rsidP="00813177">
      <w:pPr>
        <w:spacing w:after="0" w:line="240" w:lineRule="auto"/>
        <w:ind w:left="2552" w:hanging="2552"/>
        <w:rPr>
          <w:sz w:val="22"/>
          <w:szCs w:val="22"/>
        </w:rPr>
      </w:pPr>
      <w:r w:rsidRPr="00813177">
        <w:rPr>
          <w:sz w:val="22"/>
          <w:szCs w:val="22"/>
        </w:rPr>
        <w:t>Arslan 2014</w:t>
      </w:r>
      <w:r w:rsidRPr="00813177">
        <w:rPr>
          <w:sz w:val="22"/>
          <w:szCs w:val="22"/>
        </w:rPr>
        <w:tab/>
        <w:t xml:space="preserve">A. Arslan, </w:t>
      </w:r>
      <w:r w:rsidRPr="00813177">
        <w:rPr>
          <w:i/>
          <w:sz w:val="22"/>
          <w:szCs w:val="22"/>
        </w:rPr>
        <w:t>Konya Çevresi Bizans Dönemi Mimari Plastiği.</w:t>
      </w:r>
      <w:r w:rsidRPr="00813177">
        <w:rPr>
          <w:sz w:val="22"/>
          <w:szCs w:val="22"/>
        </w:rPr>
        <w:t xml:space="preserve"> Yayımlanma</w:t>
      </w:r>
      <w:r w:rsidR="00606F6D">
        <w:rPr>
          <w:sz w:val="22"/>
          <w:szCs w:val="22"/>
        </w:rPr>
        <w:softHyphen/>
      </w:r>
      <w:r w:rsidRPr="00813177">
        <w:rPr>
          <w:sz w:val="22"/>
          <w:szCs w:val="22"/>
        </w:rPr>
        <w:t>mış Doktora Tezi, Anadolu Üniversitesi. Eskişehir 2014.</w:t>
      </w:r>
    </w:p>
    <w:p w:rsidR="00813177" w:rsidRPr="00813177" w:rsidRDefault="00813177" w:rsidP="00813177">
      <w:pPr>
        <w:spacing w:after="0" w:line="240" w:lineRule="auto"/>
        <w:ind w:left="2552" w:hanging="2552"/>
        <w:rPr>
          <w:sz w:val="22"/>
          <w:szCs w:val="22"/>
        </w:rPr>
      </w:pPr>
      <w:r w:rsidRPr="00813177">
        <w:rPr>
          <w:sz w:val="22"/>
          <w:szCs w:val="22"/>
        </w:rPr>
        <w:t>Asgari 1992</w:t>
      </w:r>
      <w:r w:rsidRPr="00813177">
        <w:rPr>
          <w:sz w:val="22"/>
          <w:szCs w:val="22"/>
        </w:rPr>
        <w:tab/>
        <w:t>N. Asgari, “Observations on Two Types of Quarry Items from Proconne</w:t>
      </w:r>
      <w:r w:rsidR="00606F6D">
        <w:rPr>
          <w:sz w:val="22"/>
          <w:szCs w:val="22"/>
        </w:rPr>
        <w:softHyphen/>
      </w:r>
      <w:r w:rsidRPr="00813177">
        <w:rPr>
          <w:sz w:val="22"/>
          <w:szCs w:val="22"/>
        </w:rPr>
        <w:t xml:space="preserve">sus: Columns and Shafts and Column-Bases”. Eds. N. Herz – L. Moens, </w:t>
      </w:r>
      <w:r w:rsidRPr="00813177">
        <w:rPr>
          <w:i/>
          <w:sz w:val="22"/>
          <w:szCs w:val="22"/>
        </w:rPr>
        <w:t>Quarrying, Trade and Provenance Interdisciplinary Studies on Stones and Stone Technology in Europe and Near East from the Prehistoric to the Early Christian Period</w:t>
      </w:r>
      <w:r w:rsidRPr="00813177">
        <w:rPr>
          <w:sz w:val="22"/>
          <w:szCs w:val="22"/>
        </w:rPr>
        <w:t>. Leuven (1990) 73-81.</w:t>
      </w:r>
    </w:p>
    <w:p w:rsidR="00813177" w:rsidRPr="00813177" w:rsidRDefault="00813177" w:rsidP="00813177">
      <w:pPr>
        <w:spacing w:after="0" w:line="240" w:lineRule="auto"/>
        <w:ind w:left="2552" w:hanging="2552"/>
        <w:rPr>
          <w:sz w:val="22"/>
          <w:szCs w:val="22"/>
        </w:rPr>
      </w:pPr>
      <w:r w:rsidRPr="00813177">
        <w:rPr>
          <w:sz w:val="22"/>
          <w:szCs w:val="22"/>
        </w:rPr>
        <w:t>Aydın 2013</w:t>
      </w:r>
      <w:r w:rsidRPr="00813177">
        <w:rPr>
          <w:sz w:val="22"/>
          <w:szCs w:val="22"/>
        </w:rPr>
        <w:tab/>
        <w:t xml:space="preserve">A. Aydın, “Erken Hıristiyanlık-Bizans Dönemi Mimari Elemanlarının Süslemelerinin Kataloğu ve Değerlendirilmesi”. Ed. S. Durugönül, </w:t>
      </w:r>
      <w:r w:rsidRPr="00813177">
        <w:rPr>
          <w:i/>
          <w:sz w:val="22"/>
          <w:szCs w:val="22"/>
        </w:rPr>
        <w:t>Silifke Müzesi Taş Eserler Kataloğu. Heykeltıraşlık ve Mimari Plastik Eserler</w:t>
      </w:r>
      <w:r w:rsidRPr="00813177">
        <w:rPr>
          <w:sz w:val="22"/>
          <w:szCs w:val="22"/>
        </w:rPr>
        <w:t>. Mersin (2013) 183-315.</w:t>
      </w:r>
    </w:p>
    <w:p w:rsidR="00813177" w:rsidRPr="00813177" w:rsidRDefault="00813177" w:rsidP="00813177">
      <w:pPr>
        <w:spacing w:after="0" w:line="240" w:lineRule="auto"/>
        <w:ind w:left="2552" w:hanging="2552"/>
        <w:rPr>
          <w:sz w:val="22"/>
          <w:szCs w:val="22"/>
        </w:rPr>
      </w:pPr>
      <w:r w:rsidRPr="00813177">
        <w:rPr>
          <w:sz w:val="22"/>
          <w:szCs w:val="22"/>
        </w:rPr>
        <w:t xml:space="preserve">Barsanti 1995 </w:t>
      </w:r>
      <w:r w:rsidRPr="00813177">
        <w:rPr>
          <w:sz w:val="22"/>
          <w:szCs w:val="22"/>
        </w:rPr>
        <w:tab/>
        <w:t xml:space="preserve">C. Barsanti, "Materiali Bizantini Poco Noti O Inediti Della Bitinia. "Ed. R. F. Campanati, </w:t>
      </w:r>
      <w:r w:rsidRPr="00813177">
        <w:rPr>
          <w:i/>
          <w:sz w:val="22"/>
          <w:szCs w:val="22"/>
        </w:rPr>
        <w:t>Ricerche Di Archeologia Cristiana E Bizantina XLII Corso Di Cultura Sull'arte Ravennate E Bizantina</w:t>
      </w:r>
      <w:r w:rsidRPr="00813177">
        <w:rPr>
          <w:sz w:val="22"/>
          <w:szCs w:val="22"/>
        </w:rPr>
        <w:t>. Ravenna (1995) 47-69.</w:t>
      </w:r>
    </w:p>
    <w:p w:rsidR="00813177" w:rsidRPr="00813177" w:rsidRDefault="00813177" w:rsidP="00813177">
      <w:pPr>
        <w:spacing w:after="0" w:line="240" w:lineRule="auto"/>
        <w:ind w:left="2552" w:hanging="2552"/>
        <w:rPr>
          <w:sz w:val="22"/>
          <w:szCs w:val="22"/>
        </w:rPr>
      </w:pPr>
      <w:r w:rsidRPr="00813177">
        <w:rPr>
          <w:sz w:val="22"/>
          <w:szCs w:val="22"/>
        </w:rPr>
        <w:t>Carter 1995</w:t>
      </w:r>
      <w:r w:rsidRPr="00813177">
        <w:rPr>
          <w:sz w:val="22"/>
          <w:szCs w:val="22"/>
        </w:rPr>
        <w:tab/>
        <w:t xml:space="preserve">E. Carter, </w:t>
      </w:r>
      <w:r w:rsidRPr="00813177">
        <w:rPr>
          <w:sz w:val="22"/>
          <w:szCs w:val="22"/>
          <w:lang w:val="en-US"/>
        </w:rPr>
        <w:t>“Report on the Kahramanmaraş Archaeological Survey Project From 1993</w:t>
      </w:r>
      <w:r w:rsidRPr="00813177">
        <w:rPr>
          <w:sz w:val="22"/>
          <w:szCs w:val="22"/>
        </w:rPr>
        <w:t xml:space="preserve">”. </w:t>
      </w:r>
      <w:r w:rsidRPr="00813177">
        <w:rPr>
          <w:i/>
          <w:sz w:val="22"/>
          <w:szCs w:val="22"/>
        </w:rPr>
        <w:t xml:space="preserve">AST </w:t>
      </w:r>
      <w:r w:rsidRPr="00813177">
        <w:rPr>
          <w:sz w:val="22"/>
          <w:szCs w:val="22"/>
        </w:rPr>
        <w:t>XII (1995) 331-341.</w:t>
      </w:r>
    </w:p>
    <w:p w:rsidR="00813177" w:rsidRPr="00813177" w:rsidRDefault="00813177" w:rsidP="00813177">
      <w:pPr>
        <w:spacing w:after="0" w:line="240" w:lineRule="auto"/>
        <w:ind w:left="2552" w:hanging="2552"/>
        <w:rPr>
          <w:sz w:val="22"/>
          <w:szCs w:val="22"/>
        </w:rPr>
      </w:pPr>
      <w:r w:rsidRPr="00813177">
        <w:rPr>
          <w:sz w:val="22"/>
          <w:szCs w:val="22"/>
        </w:rPr>
        <w:t>Carter 1996</w:t>
      </w:r>
      <w:r w:rsidRPr="00813177">
        <w:rPr>
          <w:sz w:val="22"/>
          <w:szCs w:val="22"/>
        </w:rPr>
        <w:tab/>
        <w:t>E. Carter, “The Kahramanmaraş Archaeological Survey Project: A Preli</w:t>
      </w:r>
      <w:r w:rsidR="00606F6D">
        <w:rPr>
          <w:sz w:val="22"/>
          <w:szCs w:val="22"/>
        </w:rPr>
        <w:softHyphen/>
      </w:r>
      <w:r w:rsidRPr="00813177">
        <w:rPr>
          <w:sz w:val="22"/>
          <w:szCs w:val="22"/>
        </w:rPr>
        <w:t xml:space="preserve">minary Report on the 1994 Season”. </w:t>
      </w:r>
      <w:r w:rsidRPr="00813177">
        <w:rPr>
          <w:i/>
          <w:sz w:val="22"/>
          <w:szCs w:val="22"/>
        </w:rPr>
        <w:t>AST</w:t>
      </w:r>
      <w:r w:rsidRPr="00813177">
        <w:rPr>
          <w:sz w:val="22"/>
          <w:szCs w:val="22"/>
        </w:rPr>
        <w:t xml:space="preserve"> XIII (1996) 289-306.</w:t>
      </w:r>
    </w:p>
    <w:p w:rsidR="00813177" w:rsidRPr="00813177" w:rsidRDefault="00813177" w:rsidP="00813177">
      <w:pPr>
        <w:spacing w:after="0" w:line="240" w:lineRule="auto"/>
        <w:ind w:left="2552" w:hanging="2552"/>
        <w:rPr>
          <w:sz w:val="22"/>
          <w:szCs w:val="22"/>
        </w:rPr>
      </w:pPr>
      <w:r w:rsidRPr="00813177">
        <w:rPr>
          <w:sz w:val="22"/>
          <w:szCs w:val="22"/>
        </w:rPr>
        <w:t xml:space="preserve">Çobanoğlu </w:t>
      </w:r>
      <w:r w:rsidRPr="00813177">
        <w:rPr>
          <w:i/>
          <w:sz w:val="22"/>
          <w:szCs w:val="22"/>
        </w:rPr>
        <w:t>et al.</w:t>
      </w:r>
      <w:r w:rsidRPr="00813177">
        <w:rPr>
          <w:sz w:val="22"/>
          <w:szCs w:val="22"/>
        </w:rPr>
        <w:t xml:space="preserve"> 2016</w:t>
      </w:r>
      <w:r>
        <w:rPr>
          <w:sz w:val="22"/>
          <w:szCs w:val="22"/>
        </w:rPr>
        <w:t xml:space="preserve"> </w:t>
      </w:r>
      <w:r>
        <w:rPr>
          <w:sz w:val="22"/>
          <w:szCs w:val="22"/>
        </w:rPr>
        <w:tab/>
      </w:r>
      <w:r w:rsidRPr="00813177">
        <w:rPr>
          <w:sz w:val="22"/>
          <w:szCs w:val="22"/>
        </w:rPr>
        <w:t>A.D. Çobanoğlu, Ü. M. Ermiş, S. Parlak – A. Tuncer, “İstanbul Üniversi</w:t>
      </w:r>
      <w:r w:rsidR="00606F6D">
        <w:rPr>
          <w:sz w:val="22"/>
          <w:szCs w:val="22"/>
        </w:rPr>
        <w:softHyphen/>
      </w:r>
      <w:r w:rsidRPr="00813177">
        <w:rPr>
          <w:sz w:val="22"/>
          <w:szCs w:val="22"/>
        </w:rPr>
        <w:t xml:space="preserve">tesi Merkez Kampüsü’nde Bulunan Taş Eserler”. </w:t>
      </w:r>
      <w:r w:rsidRPr="00813177">
        <w:rPr>
          <w:i/>
          <w:sz w:val="22"/>
          <w:szCs w:val="22"/>
        </w:rPr>
        <w:t>Sanat Tarihi Yıllığı</w:t>
      </w:r>
      <w:r w:rsidRPr="00813177">
        <w:rPr>
          <w:sz w:val="22"/>
          <w:szCs w:val="22"/>
        </w:rPr>
        <w:t xml:space="preserve"> 25 (2016) 1-46. </w:t>
      </w:r>
    </w:p>
    <w:p w:rsidR="00813177" w:rsidRPr="00813177" w:rsidRDefault="00813177" w:rsidP="00813177">
      <w:pPr>
        <w:spacing w:after="0" w:line="240" w:lineRule="auto"/>
        <w:ind w:left="2552" w:hanging="2552"/>
        <w:rPr>
          <w:sz w:val="22"/>
          <w:szCs w:val="22"/>
        </w:rPr>
      </w:pPr>
      <w:r w:rsidRPr="00813177">
        <w:rPr>
          <w:sz w:val="22"/>
          <w:szCs w:val="22"/>
        </w:rPr>
        <w:t>Doğan 2005a</w:t>
      </w:r>
      <w:r w:rsidRPr="00813177">
        <w:rPr>
          <w:sz w:val="22"/>
          <w:szCs w:val="22"/>
        </w:rPr>
        <w:tab/>
        <w:t xml:space="preserve">S. Doğan, “Alanya Müzesi’ndeki Bizans Dönemi Taş Eserleri”. </w:t>
      </w:r>
      <w:r w:rsidRPr="00813177">
        <w:rPr>
          <w:i/>
          <w:sz w:val="22"/>
          <w:szCs w:val="22"/>
        </w:rPr>
        <w:t>AST</w:t>
      </w:r>
      <w:r w:rsidRPr="00813177">
        <w:rPr>
          <w:sz w:val="22"/>
          <w:szCs w:val="22"/>
        </w:rPr>
        <w:t xml:space="preserve"> XXII (2005) 71-76.</w:t>
      </w:r>
    </w:p>
    <w:p w:rsidR="00813177" w:rsidRPr="00813177" w:rsidRDefault="00813177" w:rsidP="00813177">
      <w:pPr>
        <w:spacing w:after="0" w:line="240" w:lineRule="auto"/>
        <w:ind w:left="2552" w:hanging="2552"/>
        <w:rPr>
          <w:sz w:val="22"/>
          <w:szCs w:val="22"/>
        </w:rPr>
      </w:pPr>
      <w:r w:rsidRPr="00813177">
        <w:rPr>
          <w:sz w:val="22"/>
          <w:szCs w:val="22"/>
        </w:rPr>
        <w:t>Do</w:t>
      </w:r>
      <w:r w:rsidRPr="00813177">
        <w:rPr>
          <w:rFonts w:hint="eastAsia"/>
          <w:sz w:val="22"/>
          <w:szCs w:val="22"/>
        </w:rPr>
        <w:t>ğ</w:t>
      </w:r>
      <w:r w:rsidRPr="00813177">
        <w:rPr>
          <w:sz w:val="22"/>
          <w:szCs w:val="22"/>
        </w:rPr>
        <w:t>an 2005b</w:t>
      </w:r>
      <w:r w:rsidRPr="00813177">
        <w:rPr>
          <w:sz w:val="22"/>
          <w:szCs w:val="22"/>
        </w:rPr>
        <w:tab/>
        <w:t>S. Do</w:t>
      </w:r>
      <w:r w:rsidRPr="00813177">
        <w:rPr>
          <w:rFonts w:hint="eastAsia"/>
          <w:sz w:val="22"/>
          <w:szCs w:val="22"/>
        </w:rPr>
        <w:t>ğ</w:t>
      </w:r>
      <w:r w:rsidRPr="00813177">
        <w:rPr>
          <w:sz w:val="22"/>
          <w:szCs w:val="22"/>
        </w:rPr>
        <w:t>an, “Bizans Mimarl</w:t>
      </w:r>
      <w:r w:rsidRPr="00813177">
        <w:rPr>
          <w:rFonts w:hint="eastAsia"/>
          <w:sz w:val="22"/>
          <w:szCs w:val="22"/>
        </w:rPr>
        <w:t>ığı</w:t>
      </w:r>
      <w:r w:rsidRPr="00813177">
        <w:rPr>
          <w:sz w:val="22"/>
          <w:szCs w:val="22"/>
        </w:rPr>
        <w:t xml:space="preserve">nda Liturjik </w:t>
      </w:r>
      <w:r w:rsidRPr="00813177">
        <w:rPr>
          <w:rFonts w:hint="eastAsia"/>
          <w:sz w:val="22"/>
          <w:szCs w:val="22"/>
        </w:rPr>
        <w:t>İş</w:t>
      </w:r>
      <w:r w:rsidRPr="00813177">
        <w:rPr>
          <w:sz w:val="22"/>
          <w:szCs w:val="22"/>
        </w:rPr>
        <w:t>levli Ta</w:t>
      </w:r>
      <w:r w:rsidRPr="00813177">
        <w:rPr>
          <w:rFonts w:hint="eastAsia"/>
          <w:sz w:val="22"/>
          <w:szCs w:val="22"/>
        </w:rPr>
        <w:t>ş</w:t>
      </w:r>
      <w:r w:rsidRPr="00813177">
        <w:rPr>
          <w:sz w:val="22"/>
          <w:szCs w:val="22"/>
        </w:rPr>
        <w:t xml:space="preserve"> Yap</w:t>
      </w:r>
      <w:r w:rsidRPr="00813177">
        <w:rPr>
          <w:rFonts w:hint="eastAsia"/>
          <w:sz w:val="22"/>
          <w:szCs w:val="22"/>
        </w:rPr>
        <w:t>ı</w:t>
      </w:r>
      <w:r w:rsidRPr="00813177">
        <w:rPr>
          <w:sz w:val="22"/>
          <w:szCs w:val="22"/>
        </w:rPr>
        <w:t>tlarda Termino</w:t>
      </w:r>
      <w:r w:rsidR="00606F6D">
        <w:rPr>
          <w:sz w:val="22"/>
          <w:szCs w:val="22"/>
        </w:rPr>
        <w:softHyphen/>
      </w:r>
      <w:r w:rsidRPr="00813177">
        <w:rPr>
          <w:sz w:val="22"/>
          <w:szCs w:val="22"/>
        </w:rPr>
        <w:t xml:space="preserve">loji Sorunu”. Ed. M. S. Pekak, </w:t>
      </w:r>
      <w:r w:rsidRPr="00813177">
        <w:rPr>
          <w:i/>
          <w:iCs/>
          <w:sz w:val="22"/>
          <w:szCs w:val="22"/>
        </w:rPr>
        <w:t>Sanat Tarihinde Terminoloji Sorunlar</w:t>
      </w:r>
      <w:r w:rsidRPr="00813177">
        <w:rPr>
          <w:rFonts w:hint="eastAsia"/>
          <w:i/>
          <w:iCs/>
          <w:sz w:val="22"/>
          <w:szCs w:val="22"/>
        </w:rPr>
        <w:t>ı</w:t>
      </w:r>
      <w:r w:rsidRPr="00813177">
        <w:rPr>
          <w:i/>
          <w:iCs/>
          <w:sz w:val="22"/>
          <w:szCs w:val="22"/>
        </w:rPr>
        <w:t xml:space="preserve"> Se</w:t>
      </w:r>
      <w:r w:rsidR="00606F6D">
        <w:rPr>
          <w:i/>
          <w:iCs/>
          <w:sz w:val="22"/>
          <w:szCs w:val="22"/>
        </w:rPr>
        <w:softHyphen/>
      </w:r>
      <w:r w:rsidRPr="00813177">
        <w:rPr>
          <w:i/>
          <w:iCs/>
          <w:sz w:val="22"/>
          <w:szCs w:val="22"/>
        </w:rPr>
        <w:t>mineri I Mimari ve Mimari Süsleme</w:t>
      </w:r>
      <w:r w:rsidRPr="00813177">
        <w:rPr>
          <w:sz w:val="22"/>
          <w:szCs w:val="22"/>
        </w:rPr>
        <w:t>. Ankara (2005) 31-41. </w:t>
      </w:r>
    </w:p>
    <w:p w:rsidR="00813177" w:rsidRPr="00813177" w:rsidRDefault="00813177" w:rsidP="00813177">
      <w:pPr>
        <w:spacing w:after="0" w:line="240" w:lineRule="auto"/>
        <w:ind w:left="2552" w:hanging="2552"/>
        <w:rPr>
          <w:sz w:val="22"/>
          <w:szCs w:val="22"/>
        </w:rPr>
      </w:pPr>
      <w:r w:rsidRPr="00813177">
        <w:rPr>
          <w:sz w:val="22"/>
          <w:szCs w:val="22"/>
        </w:rPr>
        <w:t xml:space="preserve">Dumankaya – Ekmekçi 2017 </w:t>
      </w:r>
      <w:r>
        <w:rPr>
          <w:sz w:val="22"/>
          <w:szCs w:val="22"/>
        </w:rPr>
        <w:t xml:space="preserve"> </w:t>
      </w:r>
      <w:r>
        <w:rPr>
          <w:sz w:val="22"/>
          <w:szCs w:val="22"/>
        </w:rPr>
        <w:tab/>
      </w:r>
      <w:r w:rsidRPr="00813177">
        <w:rPr>
          <w:sz w:val="22"/>
          <w:szCs w:val="22"/>
        </w:rPr>
        <w:t>O. Dumankaya – M. U. Ekmekçi, “Kahramanmaraş İli, Afşin İlçesi, Arı</w:t>
      </w:r>
      <w:r w:rsidR="00606F6D">
        <w:rPr>
          <w:sz w:val="22"/>
          <w:szCs w:val="22"/>
        </w:rPr>
        <w:softHyphen/>
      </w:r>
      <w:r w:rsidRPr="00813177">
        <w:rPr>
          <w:sz w:val="22"/>
          <w:szCs w:val="22"/>
        </w:rPr>
        <w:lastRenderedPageBreak/>
        <w:t xml:space="preserve">taş Mahallesi Roma ve Erken Bizans Dönemi Mimari Taş Eserleri”. </w:t>
      </w:r>
      <w:r w:rsidRPr="00813177">
        <w:rPr>
          <w:i/>
          <w:sz w:val="22"/>
          <w:szCs w:val="22"/>
        </w:rPr>
        <w:t>Ulus</w:t>
      </w:r>
      <w:r w:rsidR="00606F6D">
        <w:rPr>
          <w:i/>
          <w:sz w:val="22"/>
          <w:szCs w:val="22"/>
        </w:rPr>
        <w:softHyphen/>
      </w:r>
      <w:r w:rsidRPr="00813177">
        <w:rPr>
          <w:i/>
          <w:sz w:val="22"/>
          <w:szCs w:val="22"/>
        </w:rPr>
        <w:t>lararası Sempozyum: Antik Çağda Maraş</w:t>
      </w:r>
      <w:r w:rsidRPr="00813177">
        <w:rPr>
          <w:sz w:val="22"/>
          <w:szCs w:val="22"/>
        </w:rPr>
        <w:t>. 17-18 Kasım 2017. Kahra</w:t>
      </w:r>
      <w:r w:rsidR="00606F6D">
        <w:rPr>
          <w:sz w:val="22"/>
          <w:szCs w:val="22"/>
        </w:rPr>
        <w:softHyphen/>
      </w:r>
      <w:r w:rsidRPr="00813177">
        <w:rPr>
          <w:sz w:val="22"/>
          <w:szCs w:val="22"/>
        </w:rPr>
        <w:t xml:space="preserve">manmaraş  (2017) 42 (özet metin). </w:t>
      </w:r>
    </w:p>
    <w:p w:rsidR="00813177" w:rsidRPr="00813177" w:rsidRDefault="00813177" w:rsidP="00813177">
      <w:pPr>
        <w:spacing w:after="0" w:line="240" w:lineRule="auto"/>
        <w:ind w:left="2552" w:hanging="2552"/>
        <w:rPr>
          <w:sz w:val="22"/>
          <w:szCs w:val="22"/>
        </w:rPr>
      </w:pPr>
      <w:r w:rsidRPr="00813177">
        <w:rPr>
          <w:sz w:val="22"/>
          <w:szCs w:val="22"/>
        </w:rPr>
        <w:t>Dumankaya – Pekşen 2016a</w:t>
      </w:r>
      <w:r>
        <w:rPr>
          <w:sz w:val="22"/>
          <w:szCs w:val="22"/>
        </w:rPr>
        <w:t xml:space="preserve"> </w:t>
      </w:r>
      <w:r>
        <w:rPr>
          <w:sz w:val="22"/>
          <w:szCs w:val="22"/>
        </w:rPr>
        <w:tab/>
      </w:r>
      <w:r w:rsidRPr="00813177">
        <w:rPr>
          <w:sz w:val="22"/>
          <w:szCs w:val="22"/>
        </w:rPr>
        <w:t xml:space="preserve">O. Dumankaya – O. Pekşen, “Aristil Höyük”. </w:t>
      </w:r>
      <w:r w:rsidRPr="00813177">
        <w:rPr>
          <w:i/>
          <w:sz w:val="22"/>
          <w:szCs w:val="22"/>
        </w:rPr>
        <w:t>Kahramanmaraş Ansiklo</w:t>
      </w:r>
      <w:r w:rsidR="00606F6D">
        <w:rPr>
          <w:i/>
          <w:sz w:val="22"/>
          <w:szCs w:val="22"/>
        </w:rPr>
        <w:softHyphen/>
      </w:r>
      <w:r w:rsidRPr="00813177">
        <w:rPr>
          <w:i/>
          <w:sz w:val="22"/>
          <w:szCs w:val="22"/>
        </w:rPr>
        <w:t>pedisi.</w:t>
      </w:r>
      <w:r w:rsidRPr="00813177">
        <w:rPr>
          <w:sz w:val="22"/>
          <w:szCs w:val="22"/>
        </w:rPr>
        <w:t xml:space="preserve"> Cilt A/1 (2016) 336-337.</w:t>
      </w:r>
    </w:p>
    <w:p w:rsidR="00813177" w:rsidRPr="00813177" w:rsidRDefault="00813177" w:rsidP="00813177">
      <w:pPr>
        <w:spacing w:after="0" w:line="240" w:lineRule="auto"/>
        <w:ind w:left="2552" w:hanging="2552"/>
        <w:rPr>
          <w:sz w:val="22"/>
          <w:szCs w:val="22"/>
        </w:rPr>
      </w:pPr>
      <w:r w:rsidRPr="00813177">
        <w:rPr>
          <w:sz w:val="22"/>
          <w:szCs w:val="22"/>
        </w:rPr>
        <w:t>Dumankaya – Pekşen 2016b</w:t>
      </w:r>
      <w:r>
        <w:rPr>
          <w:sz w:val="22"/>
          <w:szCs w:val="22"/>
        </w:rPr>
        <w:t xml:space="preserve"> </w:t>
      </w:r>
      <w:r>
        <w:rPr>
          <w:sz w:val="22"/>
          <w:szCs w:val="22"/>
        </w:rPr>
        <w:tab/>
      </w:r>
      <w:r w:rsidRPr="00813177">
        <w:rPr>
          <w:sz w:val="22"/>
          <w:szCs w:val="22"/>
        </w:rPr>
        <w:t xml:space="preserve">O. Dumankaya – O. Pekşen, “Aşağı Kaşanlı Höyüğü”. </w:t>
      </w:r>
      <w:r w:rsidRPr="00813177">
        <w:rPr>
          <w:i/>
          <w:sz w:val="22"/>
          <w:szCs w:val="22"/>
        </w:rPr>
        <w:t>Kahramanmaraş Ansiklopedisi.</w:t>
      </w:r>
      <w:r w:rsidRPr="00813177">
        <w:rPr>
          <w:sz w:val="22"/>
          <w:szCs w:val="22"/>
        </w:rPr>
        <w:t xml:space="preserve"> Cilt A/1 (2016) 357-358.</w:t>
      </w:r>
    </w:p>
    <w:p w:rsidR="00813177" w:rsidRPr="00813177" w:rsidRDefault="00813177" w:rsidP="00813177">
      <w:pPr>
        <w:spacing w:after="0" w:line="240" w:lineRule="auto"/>
        <w:ind w:left="2552" w:hanging="2552"/>
        <w:rPr>
          <w:sz w:val="22"/>
          <w:szCs w:val="22"/>
        </w:rPr>
      </w:pPr>
      <w:r w:rsidRPr="00813177">
        <w:rPr>
          <w:sz w:val="22"/>
          <w:szCs w:val="22"/>
        </w:rPr>
        <w:t>Dumankaya – Topaloğlu 2018</w:t>
      </w:r>
      <w:r>
        <w:rPr>
          <w:sz w:val="22"/>
          <w:szCs w:val="22"/>
        </w:rPr>
        <w:t xml:space="preserve"> </w:t>
      </w:r>
      <w:r>
        <w:rPr>
          <w:sz w:val="22"/>
          <w:szCs w:val="22"/>
        </w:rPr>
        <w:tab/>
      </w:r>
      <w:r>
        <w:rPr>
          <w:sz w:val="22"/>
          <w:szCs w:val="22"/>
        </w:rPr>
        <w:br/>
      </w:r>
      <w:r w:rsidRPr="00813177">
        <w:rPr>
          <w:sz w:val="22"/>
          <w:szCs w:val="22"/>
        </w:rPr>
        <w:t>O. Dumankaya – Y. Topaloğlu, “Kahramanmaraş Afşin ve Elbistan İlçe</w:t>
      </w:r>
      <w:r w:rsidR="00606F6D">
        <w:rPr>
          <w:sz w:val="22"/>
          <w:szCs w:val="22"/>
        </w:rPr>
        <w:softHyphen/>
      </w:r>
      <w:r w:rsidRPr="00813177">
        <w:rPr>
          <w:sz w:val="22"/>
          <w:szCs w:val="22"/>
        </w:rPr>
        <w:t xml:space="preserve">leri 2016 Yılı Yüzey Araştırması”. </w:t>
      </w:r>
      <w:r w:rsidRPr="00813177">
        <w:rPr>
          <w:i/>
          <w:sz w:val="22"/>
          <w:szCs w:val="22"/>
        </w:rPr>
        <w:t xml:space="preserve">AST </w:t>
      </w:r>
      <w:r w:rsidRPr="00813177">
        <w:rPr>
          <w:sz w:val="22"/>
          <w:szCs w:val="22"/>
        </w:rPr>
        <w:t>XXXV/2 (2018) 285-302.</w:t>
      </w:r>
    </w:p>
    <w:p w:rsidR="00813177" w:rsidRPr="00813177" w:rsidRDefault="00813177" w:rsidP="00813177">
      <w:pPr>
        <w:spacing w:after="0" w:line="240" w:lineRule="auto"/>
        <w:ind w:left="2552" w:hanging="2552"/>
        <w:rPr>
          <w:sz w:val="22"/>
          <w:szCs w:val="22"/>
        </w:rPr>
      </w:pPr>
      <w:r w:rsidRPr="00813177">
        <w:rPr>
          <w:sz w:val="22"/>
          <w:szCs w:val="22"/>
        </w:rPr>
        <w:t xml:space="preserve">Dumankaya </w:t>
      </w:r>
      <w:r w:rsidRPr="00813177">
        <w:rPr>
          <w:i/>
          <w:sz w:val="22"/>
          <w:szCs w:val="22"/>
        </w:rPr>
        <w:t>et al.</w:t>
      </w:r>
      <w:r w:rsidRPr="00813177">
        <w:rPr>
          <w:sz w:val="22"/>
          <w:szCs w:val="22"/>
        </w:rPr>
        <w:t xml:space="preserve"> 2017 </w:t>
      </w:r>
      <w:r w:rsidRPr="00813177">
        <w:rPr>
          <w:sz w:val="22"/>
          <w:szCs w:val="22"/>
        </w:rPr>
        <w:tab/>
        <w:t xml:space="preserve">O. Dumankaya, E. Yıldırım – O. Pekşen, “Çebikçil Höyük”. </w:t>
      </w:r>
      <w:r w:rsidRPr="00813177">
        <w:rPr>
          <w:i/>
          <w:sz w:val="22"/>
          <w:szCs w:val="22"/>
        </w:rPr>
        <w:t>Kahraman</w:t>
      </w:r>
      <w:r w:rsidR="00606F6D">
        <w:rPr>
          <w:i/>
          <w:sz w:val="22"/>
          <w:szCs w:val="22"/>
        </w:rPr>
        <w:softHyphen/>
      </w:r>
      <w:r w:rsidRPr="00813177">
        <w:rPr>
          <w:i/>
          <w:sz w:val="22"/>
          <w:szCs w:val="22"/>
        </w:rPr>
        <w:t>maraş Ansiklopedisi.</w:t>
      </w:r>
      <w:r w:rsidRPr="00813177">
        <w:rPr>
          <w:sz w:val="22"/>
          <w:szCs w:val="22"/>
        </w:rPr>
        <w:t xml:space="preserve"> Cilt B-C-Ç/2 (2017) 431-432.</w:t>
      </w:r>
    </w:p>
    <w:p w:rsidR="00813177" w:rsidRPr="00813177" w:rsidRDefault="00813177" w:rsidP="00813177">
      <w:pPr>
        <w:spacing w:after="0" w:line="240" w:lineRule="auto"/>
        <w:ind w:left="2552" w:hanging="2552"/>
        <w:rPr>
          <w:sz w:val="22"/>
          <w:szCs w:val="22"/>
        </w:rPr>
      </w:pPr>
      <w:r w:rsidRPr="00813177">
        <w:rPr>
          <w:sz w:val="22"/>
          <w:szCs w:val="22"/>
        </w:rPr>
        <w:t>Gökhan – Kaya 2008</w:t>
      </w:r>
      <w:r w:rsidRPr="00813177">
        <w:rPr>
          <w:sz w:val="22"/>
          <w:szCs w:val="22"/>
        </w:rPr>
        <w:tab/>
        <w:t xml:space="preserve">İ. Gökhan – S. Kaya, </w:t>
      </w:r>
      <w:r w:rsidRPr="00813177">
        <w:rPr>
          <w:i/>
          <w:sz w:val="22"/>
          <w:szCs w:val="22"/>
        </w:rPr>
        <w:t>İlkçağdan Dulkadirlilere Kadar Maraş</w:t>
      </w:r>
      <w:r w:rsidRPr="00813177">
        <w:rPr>
          <w:sz w:val="22"/>
          <w:szCs w:val="22"/>
        </w:rPr>
        <w:t>. Kahraman</w:t>
      </w:r>
      <w:r w:rsidR="00606F6D">
        <w:rPr>
          <w:sz w:val="22"/>
          <w:szCs w:val="22"/>
        </w:rPr>
        <w:softHyphen/>
      </w:r>
      <w:r w:rsidRPr="00813177">
        <w:rPr>
          <w:sz w:val="22"/>
          <w:szCs w:val="22"/>
        </w:rPr>
        <w:t>maraş 2008.</w:t>
      </w:r>
    </w:p>
    <w:p w:rsidR="00813177" w:rsidRPr="00813177" w:rsidRDefault="00813177" w:rsidP="00813177">
      <w:pPr>
        <w:spacing w:after="0" w:line="240" w:lineRule="auto"/>
        <w:ind w:left="2552" w:hanging="2552"/>
        <w:rPr>
          <w:sz w:val="22"/>
          <w:szCs w:val="22"/>
        </w:rPr>
      </w:pPr>
      <w:r w:rsidRPr="00813177">
        <w:rPr>
          <w:sz w:val="22"/>
          <w:szCs w:val="22"/>
        </w:rPr>
        <w:t>Gökhan 2011</w:t>
      </w:r>
      <w:r w:rsidRPr="00813177">
        <w:rPr>
          <w:sz w:val="22"/>
          <w:szCs w:val="22"/>
        </w:rPr>
        <w:tab/>
        <w:t xml:space="preserve">İ. Gökhan, </w:t>
      </w:r>
      <w:r w:rsidRPr="00813177">
        <w:rPr>
          <w:i/>
          <w:sz w:val="22"/>
          <w:szCs w:val="22"/>
        </w:rPr>
        <w:t>Başlangıçtan Kurtuluş Harbine Kadar Maraş Tarihi</w:t>
      </w:r>
      <w:r w:rsidRPr="00813177">
        <w:rPr>
          <w:sz w:val="22"/>
          <w:szCs w:val="22"/>
        </w:rPr>
        <w:t>. Kahra</w:t>
      </w:r>
      <w:r w:rsidR="00606F6D">
        <w:rPr>
          <w:sz w:val="22"/>
          <w:szCs w:val="22"/>
        </w:rPr>
        <w:softHyphen/>
      </w:r>
      <w:r w:rsidRPr="00813177">
        <w:rPr>
          <w:sz w:val="22"/>
          <w:szCs w:val="22"/>
        </w:rPr>
        <w:t>manmaraş 2011.</w:t>
      </w:r>
    </w:p>
    <w:p w:rsidR="00813177" w:rsidRPr="00813177" w:rsidRDefault="00813177" w:rsidP="00813177">
      <w:pPr>
        <w:spacing w:after="0" w:line="240" w:lineRule="auto"/>
        <w:ind w:left="2552" w:hanging="2552"/>
        <w:rPr>
          <w:sz w:val="22"/>
          <w:szCs w:val="22"/>
        </w:rPr>
      </w:pPr>
      <w:r w:rsidRPr="00813177">
        <w:rPr>
          <w:sz w:val="22"/>
          <w:szCs w:val="22"/>
        </w:rPr>
        <w:t>Gökhan 2016</w:t>
      </w:r>
      <w:r w:rsidRPr="00813177">
        <w:rPr>
          <w:sz w:val="22"/>
          <w:szCs w:val="22"/>
        </w:rPr>
        <w:tab/>
        <w:t xml:space="preserve">İ. Gökhan, “Arıtaş Mahallesi”. </w:t>
      </w:r>
      <w:r w:rsidRPr="00813177">
        <w:rPr>
          <w:i/>
          <w:sz w:val="22"/>
          <w:szCs w:val="22"/>
        </w:rPr>
        <w:t>Kahramanmaraş Ansiklopedisi.</w:t>
      </w:r>
      <w:r w:rsidRPr="00813177">
        <w:rPr>
          <w:sz w:val="22"/>
          <w:szCs w:val="22"/>
        </w:rPr>
        <w:t xml:space="preserve"> Cilt A/1 (2016) 332-333. </w:t>
      </w:r>
    </w:p>
    <w:p w:rsidR="00813177" w:rsidRPr="00813177" w:rsidRDefault="00813177" w:rsidP="00813177">
      <w:pPr>
        <w:spacing w:after="0" w:line="240" w:lineRule="auto"/>
        <w:ind w:left="2552" w:hanging="2552"/>
        <w:rPr>
          <w:sz w:val="22"/>
          <w:szCs w:val="22"/>
        </w:rPr>
      </w:pPr>
      <w:r w:rsidRPr="00813177">
        <w:rPr>
          <w:sz w:val="22"/>
          <w:szCs w:val="22"/>
        </w:rPr>
        <w:t>Hild 1977</w:t>
      </w:r>
      <w:r w:rsidRPr="00813177">
        <w:rPr>
          <w:sz w:val="22"/>
          <w:szCs w:val="22"/>
        </w:rPr>
        <w:tab/>
        <w:t xml:space="preserve">F. Hild, </w:t>
      </w:r>
      <w:r w:rsidRPr="00813177">
        <w:rPr>
          <w:i/>
          <w:iCs/>
          <w:sz w:val="22"/>
          <w:szCs w:val="22"/>
        </w:rPr>
        <w:t>Das byzantinische Strassensystem in Kappadokien</w:t>
      </w:r>
      <w:r w:rsidRPr="00813177">
        <w:rPr>
          <w:sz w:val="22"/>
          <w:szCs w:val="22"/>
        </w:rPr>
        <w:t>. Wien 1977.</w:t>
      </w:r>
    </w:p>
    <w:p w:rsidR="00813177" w:rsidRPr="00813177" w:rsidRDefault="00813177" w:rsidP="00813177">
      <w:pPr>
        <w:spacing w:after="0" w:line="240" w:lineRule="auto"/>
        <w:ind w:left="2552" w:hanging="2552"/>
        <w:rPr>
          <w:sz w:val="22"/>
          <w:szCs w:val="22"/>
        </w:rPr>
      </w:pPr>
      <w:r w:rsidRPr="00813177">
        <w:rPr>
          <w:sz w:val="22"/>
          <w:szCs w:val="22"/>
        </w:rPr>
        <w:t xml:space="preserve">Jeffreys </w:t>
      </w:r>
      <w:r w:rsidRPr="00813177">
        <w:rPr>
          <w:i/>
          <w:sz w:val="22"/>
          <w:szCs w:val="22"/>
        </w:rPr>
        <w:t>et al.</w:t>
      </w:r>
      <w:r w:rsidRPr="00813177">
        <w:rPr>
          <w:sz w:val="22"/>
          <w:szCs w:val="22"/>
        </w:rPr>
        <w:t xml:space="preserve"> 2008</w:t>
      </w:r>
      <w:r w:rsidRPr="00813177">
        <w:rPr>
          <w:sz w:val="22"/>
          <w:szCs w:val="22"/>
        </w:rPr>
        <w:tab/>
        <w:t xml:space="preserve">E. Jeffreys, J. F. Haldon – R. Cormack, </w:t>
      </w:r>
      <w:r w:rsidRPr="00813177">
        <w:rPr>
          <w:i/>
          <w:iCs/>
          <w:sz w:val="22"/>
          <w:szCs w:val="22"/>
        </w:rPr>
        <w:t>The Oxford handbook of Byzantine studies</w:t>
      </w:r>
      <w:r w:rsidRPr="00813177">
        <w:rPr>
          <w:sz w:val="22"/>
          <w:szCs w:val="22"/>
        </w:rPr>
        <w:t>. Oxford 2008. </w:t>
      </w:r>
    </w:p>
    <w:p w:rsidR="00813177" w:rsidRPr="00813177" w:rsidRDefault="00813177" w:rsidP="00813177">
      <w:pPr>
        <w:spacing w:after="0" w:line="240" w:lineRule="auto"/>
        <w:ind w:left="2552" w:hanging="2552"/>
        <w:rPr>
          <w:sz w:val="22"/>
          <w:szCs w:val="22"/>
        </w:rPr>
      </w:pPr>
      <w:r w:rsidRPr="00813177">
        <w:rPr>
          <w:sz w:val="22"/>
          <w:szCs w:val="22"/>
        </w:rPr>
        <w:t>Kautzsch 1936</w:t>
      </w:r>
      <w:r w:rsidRPr="00813177">
        <w:rPr>
          <w:sz w:val="22"/>
          <w:szCs w:val="22"/>
        </w:rPr>
        <w:tab/>
        <w:t xml:space="preserve">R. Kautzsch, </w:t>
      </w:r>
      <w:r w:rsidRPr="00813177">
        <w:rPr>
          <w:i/>
          <w:sz w:val="22"/>
          <w:szCs w:val="22"/>
        </w:rPr>
        <w:t>Kapitellstudien, Beiträge zu einer Geschicte des spätantiken Kapitells im Osten vom vierten bis ins siebente Jahrhundert</w:t>
      </w:r>
      <w:r w:rsidRPr="00813177">
        <w:rPr>
          <w:sz w:val="22"/>
          <w:szCs w:val="22"/>
        </w:rPr>
        <w:t>. Berlin 1936.</w:t>
      </w:r>
    </w:p>
    <w:p w:rsidR="00813177" w:rsidRPr="00813177" w:rsidRDefault="00813177" w:rsidP="00813177">
      <w:pPr>
        <w:spacing w:after="0" w:line="240" w:lineRule="auto"/>
        <w:ind w:left="2552" w:hanging="2552"/>
        <w:rPr>
          <w:sz w:val="22"/>
          <w:szCs w:val="22"/>
        </w:rPr>
      </w:pPr>
      <w:r w:rsidRPr="00813177">
        <w:rPr>
          <w:sz w:val="22"/>
          <w:szCs w:val="22"/>
        </w:rPr>
        <w:t>Keskin 2010</w:t>
      </w:r>
      <w:r w:rsidRPr="00813177">
        <w:rPr>
          <w:sz w:val="22"/>
          <w:szCs w:val="22"/>
        </w:rPr>
        <w:tab/>
        <w:t xml:space="preserve">E. Keskin, </w:t>
      </w:r>
      <w:r w:rsidRPr="00813177">
        <w:rPr>
          <w:i/>
          <w:sz w:val="22"/>
          <w:szCs w:val="22"/>
        </w:rPr>
        <w:t>Çorum İli ve Çevresinde Bulunan Bizans Dönemi Taş Eserleri</w:t>
      </w:r>
      <w:r w:rsidRPr="00813177">
        <w:rPr>
          <w:sz w:val="22"/>
          <w:szCs w:val="22"/>
        </w:rPr>
        <w:t>. Yayımlanmamış Doktora Tezi, Hacettepe Üniversitesi. Ankara 2015.</w:t>
      </w:r>
    </w:p>
    <w:p w:rsidR="00813177" w:rsidRPr="00813177" w:rsidRDefault="00813177" w:rsidP="00813177">
      <w:pPr>
        <w:spacing w:after="0" w:line="240" w:lineRule="auto"/>
        <w:ind w:left="2552" w:hanging="2552"/>
        <w:rPr>
          <w:sz w:val="22"/>
          <w:szCs w:val="22"/>
        </w:rPr>
      </w:pPr>
      <w:r w:rsidRPr="00813177">
        <w:rPr>
          <w:sz w:val="22"/>
          <w:szCs w:val="22"/>
        </w:rPr>
        <w:t>Keskin 2013</w:t>
      </w:r>
      <w:r w:rsidRPr="00813177">
        <w:rPr>
          <w:sz w:val="22"/>
          <w:szCs w:val="22"/>
        </w:rPr>
        <w:tab/>
        <w:t>E. Keskin, “Çorum İli ve Çevresinde Bulunan Bizans Dönemine Tarihle</w:t>
      </w:r>
      <w:r w:rsidR="00606F6D">
        <w:rPr>
          <w:sz w:val="22"/>
          <w:szCs w:val="22"/>
        </w:rPr>
        <w:softHyphen/>
      </w:r>
      <w:r w:rsidRPr="00813177">
        <w:rPr>
          <w:sz w:val="22"/>
          <w:szCs w:val="22"/>
        </w:rPr>
        <w:t xml:space="preserve">nen Taş Eserler Üzerinde Görülen Bezemeler”. </w:t>
      </w:r>
      <w:r w:rsidRPr="00813177">
        <w:rPr>
          <w:i/>
          <w:sz w:val="22"/>
          <w:szCs w:val="22"/>
        </w:rPr>
        <w:t>Çorum ve Kültür</w:t>
      </w:r>
      <w:r w:rsidRPr="00813177">
        <w:rPr>
          <w:sz w:val="22"/>
          <w:szCs w:val="22"/>
        </w:rPr>
        <w:t>. Çorum (2013) 243-250.</w:t>
      </w:r>
    </w:p>
    <w:p w:rsidR="00813177" w:rsidRPr="00813177" w:rsidRDefault="00813177" w:rsidP="00813177">
      <w:pPr>
        <w:spacing w:after="0" w:line="240" w:lineRule="auto"/>
        <w:ind w:left="2552" w:hanging="2552"/>
        <w:rPr>
          <w:sz w:val="22"/>
          <w:szCs w:val="22"/>
        </w:rPr>
      </w:pPr>
      <w:bookmarkStart w:id="4" w:name="OLE_LINK10"/>
      <w:r w:rsidRPr="00813177">
        <w:rPr>
          <w:sz w:val="22"/>
          <w:szCs w:val="22"/>
        </w:rPr>
        <w:t>Konyar 2010</w:t>
      </w:r>
      <w:r w:rsidRPr="00813177">
        <w:rPr>
          <w:sz w:val="22"/>
          <w:szCs w:val="22"/>
        </w:rPr>
        <w:tab/>
        <w:t xml:space="preserve"> E. Konyar, “Kahramanmaraş Yüzey Araştırması 2009”. </w:t>
      </w:r>
      <w:r w:rsidRPr="00813177">
        <w:rPr>
          <w:i/>
          <w:sz w:val="22"/>
          <w:szCs w:val="22"/>
        </w:rPr>
        <w:t xml:space="preserve">Akmed-Anadolu Akdeniz Arkeoloji Haberleri </w:t>
      </w:r>
      <w:r w:rsidRPr="00813177">
        <w:rPr>
          <w:sz w:val="22"/>
          <w:szCs w:val="22"/>
        </w:rPr>
        <w:t>8 (2010) 136-142.</w:t>
      </w:r>
      <w:bookmarkEnd w:id="4"/>
    </w:p>
    <w:p w:rsidR="00813177" w:rsidRPr="00813177" w:rsidRDefault="00813177" w:rsidP="00813177">
      <w:pPr>
        <w:spacing w:after="0" w:line="240" w:lineRule="auto"/>
        <w:ind w:left="2552" w:hanging="2552"/>
        <w:rPr>
          <w:sz w:val="22"/>
          <w:szCs w:val="22"/>
        </w:rPr>
      </w:pPr>
      <w:r w:rsidRPr="00813177">
        <w:rPr>
          <w:sz w:val="22"/>
          <w:szCs w:val="22"/>
        </w:rPr>
        <w:t>Konyar 2011</w:t>
      </w:r>
      <w:r w:rsidRPr="00813177">
        <w:rPr>
          <w:sz w:val="22"/>
          <w:szCs w:val="22"/>
        </w:rPr>
        <w:tab/>
      </w:r>
      <w:bookmarkStart w:id="5" w:name="OLE_LINK12"/>
      <w:r w:rsidRPr="00813177">
        <w:rPr>
          <w:sz w:val="22"/>
          <w:szCs w:val="22"/>
        </w:rPr>
        <w:t xml:space="preserve">E. Konyar, </w:t>
      </w:r>
      <w:bookmarkEnd w:id="5"/>
      <w:r w:rsidRPr="00813177">
        <w:rPr>
          <w:sz w:val="22"/>
          <w:szCs w:val="22"/>
        </w:rPr>
        <w:t xml:space="preserve">“Kahramanmaraş Yüzey Araştırması 2009”. </w:t>
      </w:r>
      <w:r w:rsidRPr="00813177">
        <w:rPr>
          <w:i/>
          <w:sz w:val="22"/>
          <w:szCs w:val="22"/>
        </w:rPr>
        <w:t xml:space="preserve">AST </w:t>
      </w:r>
      <w:r w:rsidRPr="00813177">
        <w:rPr>
          <w:sz w:val="22"/>
          <w:szCs w:val="22"/>
        </w:rPr>
        <w:t>XXVIII/2 (2011) 263-271.</w:t>
      </w:r>
    </w:p>
    <w:p w:rsidR="00813177" w:rsidRPr="00813177" w:rsidRDefault="00813177" w:rsidP="00813177">
      <w:pPr>
        <w:spacing w:after="0" w:line="240" w:lineRule="auto"/>
        <w:ind w:left="2552" w:hanging="2552"/>
        <w:rPr>
          <w:sz w:val="22"/>
          <w:szCs w:val="22"/>
        </w:rPr>
      </w:pPr>
      <w:r w:rsidRPr="00813177">
        <w:rPr>
          <w:sz w:val="22"/>
          <w:szCs w:val="22"/>
        </w:rPr>
        <w:t>Kökten 1960</w:t>
      </w:r>
      <w:r w:rsidRPr="00813177">
        <w:rPr>
          <w:sz w:val="22"/>
          <w:szCs w:val="22"/>
        </w:rPr>
        <w:tab/>
        <w:t xml:space="preserve">İ. K. Kökten, “Maraş Vilayetinde Tarihten Dip Tarihe Geçiş”. </w:t>
      </w:r>
      <w:r w:rsidRPr="00813177">
        <w:rPr>
          <w:i/>
          <w:sz w:val="22"/>
          <w:szCs w:val="22"/>
        </w:rPr>
        <w:t xml:space="preserve">TAD </w:t>
      </w:r>
      <w:r w:rsidRPr="00813177">
        <w:rPr>
          <w:sz w:val="22"/>
          <w:szCs w:val="22"/>
        </w:rPr>
        <w:t>X/I (1960) 44-49.</w:t>
      </w:r>
    </w:p>
    <w:p w:rsidR="00813177" w:rsidRPr="00813177" w:rsidRDefault="00813177" w:rsidP="00813177">
      <w:pPr>
        <w:spacing w:after="0" w:line="240" w:lineRule="auto"/>
        <w:ind w:left="2552" w:hanging="2552"/>
        <w:rPr>
          <w:sz w:val="22"/>
          <w:szCs w:val="22"/>
        </w:rPr>
      </w:pPr>
      <w:r w:rsidRPr="00813177">
        <w:rPr>
          <w:sz w:val="22"/>
          <w:szCs w:val="22"/>
        </w:rPr>
        <w:t xml:space="preserve">Niewöhner 2007 </w:t>
      </w:r>
      <w:r w:rsidRPr="00813177">
        <w:rPr>
          <w:sz w:val="22"/>
          <w:szCs w:val="22"/>
        </w:rPr>
        <w:tab/>
        <w:t xml:space="preserve">P. Niewöhner, </w:t>
      </w:r>
      <w:r w:rsidRPr="00813177">
        <w:rPr>
          <w:i/>
          <w:sz w:val="22"/>
          <w:szCs w:val="22"/>
        </w:rPr>
        <w:t xml:space="preserve">Aizanoi, Dokimion und Anatolien. </w:t>
      </w:r>
      <w:r w:rsidRPr="00813177">
        <w:rPr>
          <w:sz w:val="22"/>
          <w:szCs w:val="22"/>
        </w:rPr>
        <w:t>Wiesbaden 2007.</w:t>
      </w:r>
    </w:p>
    <w:p w:rsidR="00813177" w:rsidRPr="00813177" w:rsidRDefault="00813177" w:rsidP="00813177">
      <w:pPr>
        <w:spacing w:after="0" w:line="240" w:lineRule="auto"/>
        <w:ind w:left="2552" w:hanging="2552"/>
        <w:rPr>
          <w:sz w:val="22"/>
          <w:szCs w:val="22"/>
        </w:rPr>
      </w:pPr>
      <w:r w:rsidRPr="00813177">
        <w:rPr>
          <w:sz w:val="22"/>
          <w:szCs w:val="22"/>
        </w:rPr>
        <w:t>Ötüken 1996</w:t>
      </w:r>
      <w:r w:rsidRPr="00813177">
        <w:rPr>
          <w:sz w:val="22"/>
          <w:szCs w:val="22"/>
        </w:rPr>
        <w:tab/>
        <w:t xml:space="preserve">S. Y. Ötüken, </w:t>
      </w:r>
      <w:r w:rsidRPr="00813177">
        <w:rPr>
          <w:i/>
          <w:sz w:val="22"/>
          <w:szCs w:val="22"/>
        </w:rPr>
        <w:t>Forschungen im Nordwestlichen Kleinasien Antike und By</w:t>
      </w:r>
      <w:r w:rsidR="00606F6D">
        <w:rPr>
          <w:i/>
          <w:sz w:val="22"/>
          <w:szCs w:val="22"/>
        </w:rPr>
        <w:softHyphen/>
      </w:r>
      <w:r w:rsidRPr="00813177">
        <w:rPr>
          <w:i/>
          <w:sz w:val="22"/>
          <w:szCs w:val="22"/>
        </w:rPr>
        <w:t xml:space="preserve">zantinische Denkmäler in der Provinz Bursa. </w:t>
      </w:r>
      <w:r w:rsidRPr="00813177">
        <w:rPr>
          <w:sz w:val="22"/>
          <w:szCs w:val="22"/>
        </w:rPr>
        <w:t>Tübingen 1996.</w:t>
      </w:r>
    </w:p>
    <w:p w:rsidR="00813177" w:rsidRPr="00813177" w:rsidRDefault="00813177" w:rsidP="00813177">
      <w:pPr>
        <w:spacing w:after="0" w:line="240" w:lineRule="auto"/>
        <w:ind w:left="2552" w:hanging="2552"/>
        <w:rPr>
          <w:sz w:val="22"/>
          <w:szCs w:val="22"/>
        </w:rPr>
      </w:pPr>
      <w:r w:rsidRPr="00813177">
        <w:rPr>
          <w:sz w:val="22"/>
          <w:szCs w:val="22"/>
        </w:rPr>
        <w:t>Özdin 2014</w:t>
      </w:r>
      <w:r w:rsidRPr="00813177">
        <w:rPr>
          <w:sz w:val="22"/>
          <w:szCs w:val="22"/>
        </w:rPr>
        <w:tab/>
        <w:t xml:space="preserve">Y. Özdin, </w:t>
      </w:r>
      <w:r w:rsidRPr="00813177">
        <w:rPr>
          <w:i/>
          <w:sz w:val="22"/>
          <w:szCs w:val="22"/>
        </w:rPr>
        <w:t xml:space="preserve">Kocaeli Merkezde Bulunan Bizans Dönemi Taş Eserleri. </w:t>
      </w:r>
      <w:r w:rsidRPr="00813177">
        <w:rPr>
          <w:sz w:val="22"/>
          <w:szCs w:val="22"/>
        </w:rPr>
        <w:t>Yayım</w:t>
      </w:r>
      <w:r w:rsidR="00606F6D">
        <w:rPr>
          <w:sz w:val="22"/>
          <w:szCs w:val="22"/>
        </w:rPr>
        <w:softHyphen/>
      </w:r>
      <w:r w:rsidRPr="00813177">
        <w:rPr>
          <w:sz w:val="22"/>
          <w:szCs w:val="22"/>
        </w:rPr>
        <w:t>lanmamış Yüksek Lisans Tezi, Selçuk Üniversitesi. Konya 2014.</w:t>
      </w:r>
    </w:p>
    <w:p w:rsidR="00813177" w:rsidRPr="00813177" w:rsidRDefault="00813177" w:rsidP="00813177">
      <w:pPr>
        <w:spacing w:after="0" w:line="240" w:lineRule="auto"/>
        <w:ind w:left="2552" w:hanging="2552"/>
        <w:rPr>
          <w:sz w:val="22"/>
          <w:szCs w:val="22"/>
        </w:rPr>
      </w:pPr>
      <w:r w:rsidRPr="00813177">
        <w:rPr>
          <w:sz w:val="22"/>
          <w:szCs w:val="22"/>
        </w:rPr>
        <w:t>Özkarcı 2007</w:t>
      </w:r>
      <w:r w:rsidRPr="00813177">
        <w:rPr>
          <w:sz w:val="22"/>
          <w:szCs w:val="22"/>
        </w:rPr>
        <w:tab/>
        <w:t xml:space="preserve">M. Özkarcı, </w:t>
      </w:r>
      <w:r w:rsidRPr="00813177">
        <w:rPr>
          <w:i/>
          <w:sz w:val="22"/>
          <w:szCs w:val="22"/>
        </w:rPr>
        <w:t xml:space="preserve">Türk Kültür Varlıkları Envanteri Kahramanmaraş </w:t>
      </w:r>
      <w:r w:rsidRPr="00813177">
        <w:rPr>
          <w:sz w:val="22"/>
          <w:szCs w:val="22"/>
        </w:rPr>
        <w:t xml:space="preserve">46/II. Ankara 2007. </w:t>
      </w:r>
    </w:p>
    <w:p w:rsidR="00813177" w:rsidRPr="00813177" w:rsidRDefault="00813177" w:rsidP="00813177">
      <w:pPr>
        <w:spacing w:after="0" w:line="240" w:lineRule="auto"/>
        <w:ind w:left="2552" w:hanging="2552"/>
        <w:rPr>
          <w:sz w:val="22"/>
          <w:szCs w:val="22"/>
        </w:rPr>
      </w:pPr>
      <w:r w:rsidRPr="00813177">
        <w:rPr>
          <w:sz w:val="22"/>
          <w:szCs w:val="22"/>
        </w:rPr>
        <w:t>Öztaşkın 2015</w:t>
      </w:r>
      <w:r w:rsidRPr="00813177">
        <w:rPr>
          <w:sz w:val="22"/>
          <w:szCs w:val="22"/>
        </w:rPr>
        <w:tab/>
        <w:t xml:space="preserve">G. K. Öztaşkın, “Stratonikeia Kenti Bizans Dönemi Liturjik Taş Eserleri”. Ed. B. Söğüt, </w:t>
      </w:r>
      <w:r w:rsidRPr="00813177">
        <w:rPr>
          <w:i/>
          <w:sz w:val="22"/>
          <w:szCs w:val="22"/>
        </w:rPr>
        <w:t>Stratonikeia Çalışmaları 1. Stratonikeia ve Çevresi Araştır</w:t>
      </w:r>
      <w:r w:rsidR="00606F6D">
        <w:rPr>
          <w:i/>
          <w:sz w:val="22"/>
          <w:szCs w:val="22"/>
        </w:rPr>
        <w:softHyphen/>
      </w:r>
      <w:r w:rsidRPr="00813177">
        <w:rPr>
          <w:i/>
          <w:sz w:val="22"/>
          <w:szCs w:val="22"/>
        </w:rPr>
        <w:t>maları</w:t>
      </w:r>
      <w:r w:rsidRPr="00813177">
        <w:rPr>
          <w:sz w:val="22"/>
          <w:szCs w:val="22"/>
        </w:rPr>
        <w:t>. İstanbul (2015) 159-173.</w:t>
      </w:r>
    </w:p>
    <w:p w:rsidR="00813177" w:rsidRPr="00813177" w:rsidRDefault="00813177" w:rsidP="00813177">
      <w:pPr>
        <w:spacing w:after="0" w:line="240" w:lineRule="auto"/>
        <w:ind w:left="2552" w:hanging="2552"/>
        <w:rPr>
          <w:sz w:val="22"/>
          <w:szCs w:val="22"/>
        </w:rPr>
      </w:pPr>
      <w:r w:rsidRPr="00813177">
        <w:rPr>
          <w:sz w:val="22"/>
          <w:szCs w:val="22"/>
        </w:rPr>
        <w:t xml:space="preserve">Sümer 1985  </w:t>
      </w:r>
      <w:r w:rsidRPr="00813177">
        <w:rPr>
          <w:sz w:val="22"/>
          <w:szCs w:val="22"/>
        </w:rPr>
        <w:tab/>
        <w:t xml:space="preserve">F. Sümer, </w:t>
      </w:r>
      <w:r w:rsidRPr="00813177">
        <w:rPr>
          <w:i/>
          <w:iCs/>
          <w:sz w:val="22"/>
          <w:szCs w:val="22"/>
        </w:rPr>
        <w:t>Yabanlu Pazarı</w:t>
      </w:r>
      <w:r w:rsidRPr="00813177">
        <w:rPr>
          <w:iCs/>
          <w:sz w:val="22"/>
          <w:szCs w:val="22"/>
        </w:rPr>
        <w:t>.</w:t>
      </w:r>
      <w:r w:rsidRPr="00813177">
        <w:rPr>
          <w:sz w:val="22"/>
          <w:szCs w:val="22"/>
        </w:rPr>
        <w:t xml:space="preserve"> </w:t>
      </w:r>
      <w:r w:rsidRPr="00813177">
        <w:rPr>
          <w:iCs/>
          <w:sz w:val="22"/>
          <w:szCs w:val="22"/>
        </w:rPr>
        <w:t>İstanbul 1985</w:t>
      </w:r>
      <w:r w:rsidRPr="00813177">
        <w:rPr>
          <w:sz w:val="22"/>
          <w:szCs w:val="22"/>
        </w:rPr>
        <w:t xml:space="preserve">. </w:t>
      </w:r>
    </w:p>
    <w:p w:rsidR="00813177" w:rsidRPr="00813177" w:rsidRDefault="00813177" w:rsidP="00813177">
      <w:pPr>
        <w:spacing w:after="0" w:line="240" w:lineRule="auto"/>
        <w:ind w:left="2552" w:hanging="2552"/>
        <w:rPr>
          <w:sz w:val="22"/>
          <w:szCs w:val="22"/>
        </w:rPr>
      </w:pPr>
      <w:r w:rsidRPr="00813177">
        <w:rPr>
          <w:sz w:val="22"/>
          <w:szCs w:val="22"/>
        </w:rPr>
        <w:t>Temple 2013</w:t>
      </w:r>
      <w:r w:rsidRPr="00813177">
        <w:rPr>
          <w:sz w:val="22"/>
          <w:szCs w:val="22"/>
        </w:rPr>
        <w:tab/>
        <w:t xml:space="preserve">Ç. Temple, </w:t>
      </w:r>
      <w:r w:rsidRPr="00813177">
        <w:rPr>
          <w:i/>
          <w:sz w:val="22"/>
          <w:szCs w:val="22"/>
        </w:rPr>
        <w:t xml:space="preserve">Konya/İkonion ve Çevresinde Bulunan Bizans Dönemi Taş </w:t>
      </w:r>
      <w:r w:rsidRPr="00813177">
        <w:rPr>
          <w:i/>
          <w:sz w:val="22"/>
          <w:szCs w:val="22"/>
        </w:rPr>
        <w:lastRenderedPageBreak/>
        <w:t xml:space="preserve">Eserleri. </w:t>
      </w:r>
      <w:r w:rsidRPr="00813177">
        <w:rPr>
          <w:sz w:val="22"/>
          <w:szCs w:val="22"/>
        </w:rPr>
        <w:t xml:space="preserve">Yayımlanmamış Doktora Tezi, Hacettepe Üniversitesi. Ankara 2013. </w:t>
      </w:r>
    </w:p>
    <w:p w:rsidR="00813177" w:rsidRPr="00813177" w:rsidRDefault="00813177" w:rsidP="00813177">
      <w:pPr>
        <w:spacing w:after="0" w:line="240" w:lineRule="auto"/>
        <w:ind w:left="2552" w:hanging="2552"/>
        <w:rPr>
          <w:sz w:val="22"/>
          <w:szCs w:val="22"/>
        </w:rPr>
      </w:pPr>
      <w:r w:rsidRPr="00813177">
        <w:rPr>
          <w:sz w:val="22"/>
          <w:szCs w:val="22"/>
        </w:rPr>
        <w:t>Temple 2014</w:t>
      </w:r>
      <w:r w:rsidRPr="00813177">
        <w:rPr>
          <w:sz w:val="22"/>
          <w:szCs w:val="22"/>
        </w:rPr>
        <w:tab/>
        <w:t xml:space="preserve">Ç. Temple, “Taş Eserler Eşliğinde Sille’nin Bizans Dönemi Mimarisine İlişkin Görüşler”. </w:t>
      </w:r>
      <w:r w:rsidRPr="00813177">
        <w:rPr>
          <w:i/>
          <w:sz w:val="22"/>
          <w:szCs w:val="22"/>
        </w:rPr>
        <w:t xml:space="preserve">Art Sanat </w:t>
      </w:r>
      <w:r w:rsidRPr="00813177">
        <w:rPr>
          <w:sz w:val="22"/>
          <w:szCs w:val="22"/>
        </w:rPr>
        <w:t>2 (2014) 81-100.</w:t>
      </w:r>
    </w:p>
    <w:p w:rsidR="00813177" w:rsidRPr="00813177" w:rsidRDefault="00813177" w:rsidP="00813177">
      <w:pPr>
        <w:spacing w:after="0" w:line="240" w:lineRule="auto"/>
        <w:ind w:left="2552" w:hanging="2552"/>
        <w:rPr>
          <w:sz w:val="22"/>
          <w:szCs w:val="22"/>
        </w:rPr>
      </w:pPr>
      <w:r w:rsidRPr="00813177">
        <w:rPr>
          <w:sz w:val="22"/>
          <w:szCs w:val="22"/>
        </w:rPr>
        <w:t>Tiryaki 2016</w:t>
      </w:r>
      <w:r w:rsidRPr="00813177">
        <w:rPr>
          <w:sz w:val="22"/>
          <w:szCs w:val="22"/>
        </w:rPr>
        <w:tab/>
        <w:t xml:space="preserve">A. Tiryaki, “Bursa İli, Nilüfer İlçesinde Bulunan Bizans Dönemine Ait Mimari Plastik Taş Eserler”. Eds. M. Şahin, S. Sevim – D. Yavaş, </w:t>
      </w:r>
      <w:r w:rsidRPr="00813177">
        <w:rPr>
          <w:i/>
          <w:sz w:val="22"/>
          <w:szCs w:val="22"/>
        </w:rPr>
        <w:t xml:space="preserve">Odryses’ten Nilüfer’e Uluslararası Nilüfer Sempozyumu. </w:t>
      </w:r>
      <w:r w:rsidRPr="00813177">
        <w:rPr>
          <w:sz w:val="22"/>
          <w:szCs w:val="22"/>
        </w:rPr>
        <w:t>Bursa (2016) 817-842.</w:t>
      </w:r>
    </w:p>
    <w:p w:rsidR="00813177" w:rsidRPr="00813177" w:rsidRDefault="00813177" w:rsidP="00813177">
      <w:pPr>
        <w:spacing w:after="0" w:line="240" w:lineRule="auto"/>
        <w:ind w:left="2552" w:hanging="2552"/>
        <w:rPr>
          <w:sz w:val="22"/>
          <w:szCs w:val="22"/>
        </w:rPr>
      </w:pPr>
      <w:r w:rsidRPr="00813177">
        <w:rPr>
          <w:sz w:val="22"/>
          <w:szCs w:val="22"/>
        </w:rPr>
        <w:t xml:space="preserve">Toroğlu – Alparslan 2016   </w:t>
      </w:r>
      <w:r>
        <w:rPr>
          <w:sz w:val="22"/>
          <w:szCs w:val="22"/>
        </w:rPr>
        <w:tab/>
        <w:t>E</w:t>
      </w:r>
      <w:r w:rsidRPr="00813177">
        <w:rPr>
          <w:sz w:val="22"/>
          <w:szCs w:val="22"/>
        </w:rPr>
        <w:t xml:space="preserve">. Toroğlu – Y. Alparslan, </w:t>
      </w:r>
      <w:r w:rsidRPr="00813177">
        <w:rPr>
          <w:i/>
          <w:sz w:val="22"/>
          <w:szCs w:val="22"/>
        </w:rPr>
        <w:t>Kahramanmaraş’ın Tarihi Coğrafyasında Yol</w:t>
      </w:r>
      <w:r w:rsidR="00606F6D">
        <w:rPr>
          <w:i/>
          <w:sz w:val="22"/>
          <w:szCs w:val="22"/>
        </w:rPr>
        <w:softHyphen/>
      </w:r>
      <w:r w:rsidRPr="00813177">
        <w:rPr>
          <w:i/>
          <w:sz w:val="22"/>
          <w:szCs w:val="22"/>
        </w:rPr>
        <w:t>lar</w:t>
      </w:r>
      <w:r w:rsidRPr="00813177">
        <w:rPr>
          <w:sz w:val="22"/>
          <w:szCs w:val="22"/>
        </w:rPr>
        <w:t>. Kahramanmaraş 2016.</w:t>
      </w:r>
    </w:p>
    <w:p w:rsidR="00813177" w:rsidRPr="00813177" w:rsidRDefault="00813177" w:rsidP="00813177">
      <w:pPr>
        <w:spacing w:after="0" w:line="240" w:lineRule="auto"/>
        <w:ind w:left="2552" w:hanging="2552"/>
        <w:rPr>
          <w:sz w:val="22"/>
          <w:szCs w:val="22"/>
        </w:rPr>
      </w:pPr>
      <w:r w:rsidRPr="00813177">
        <w:rPr>
          <w:sz w:val="22"/>
          <w:szCs w:val="22"/>
        </w:rPr>
        <w:t>Wace – Piercy 1911</w:t>
      </w:r>
      <w:r w:rsidRPr="00813177">
        <w:rPr>
          <w:sz w:val="22"/>
          <w:szCs w:val="22"/>
        </w:rPr>
        <w:tab/>
        <w:t xml:space="preserve">H. Wace – W. C. Piercy, </w:t>
      </w:r>
      <w:r w:rsidRPr="00813177">
        <w:rPr>
          <w:i/>
          <w:iCs/>
          <w:sz w:val="22"/>
          <w:szCs w:val="22"/>
        </w:rPr>
        <w:t>A Dictionary of Christian Biography and Litera</w:t>
      </w:r>
      <w:r w:rsidR="00606F6D">
        <w:rPr>
          <w:i/>
          <w:iCs/>
          <w:sz w:val="22"/>
          <w:szCs w:val="22"/>
        </w:rPr>
        <w:softHyphen/>
      </w:r>
      <w:r w:rsidRPr="00813177">
        <w:rPr>
          <w:i/>
          <w:iCs/>
          <w:sz w:val="22"/>
          <w:szCs w:val="22"/>
        </w:rPr>
        <w:t>ture to the End of the 6</w:t>
      </w:r>
      <w:r w:rsidRPr="00813177">
        <w:rPr>
          <w:i/>
          <w:iCs/>
          <w:sz w:val="22"/>
          <w:szCs w:val="22"/>
          <w:vertAlign w:val="superscript"/>
        </w:rPr>
        <w:t>th</w:t>
      </w:r>
      <w:r w:rsidRPr="00813177">
        <w:rPr>
          <w:i/>
          <w:iCs/>
          <w:sz w:val="22"/>
          <w:szCs w:val="22"/>
        </w:rPr>
        <w:t xml:space="preserve"> Century AD: With an Account of the Principal Sects and Heresies</w:t>
      </w:r>
      <w:r w:rsidRPr="00813177">
        <w:rPr>
          <w:sz w:val="22"/>
          <w:szCs w:val="22"/>
        </w:rPr>
        <w:t>. London 1911. Electronic. [Online]. http://www.ccel.org/ccel/wace/biodict.toc.html </w:t>
      </w:r>
    </w:p>
    <w:p w:rsidR="00813177" w:rsidRPr="00813177" w:rsidRDefault="00813177" w:rsidP="00813177">
      <w:pPr>
        <w:spacing w:after="0" w:line="240" w:lineRule="auto"/>
        <w:ind w:left="2552" w:hanging="2552"/>
        <w:rPr>
          <w:sz w:val="22"/>
          <w:szCs w:val="22"/>
        </w:rPr>
      </w:pPr>
      <w:r w:rsidRPr="00813177">
        <w:rPr>
          <w:sz w:val="22"/>
          <w:szCs w:val="22"/>
        </w:rPr>
        <w:t>Yeşiltaş 2012</w:t>
      </w:r>
      <w:r w:rsidRPr="00813177">
        <w:rPr>
          <w:sz w:val="22"/>
          <w:szCs w:val="22"/>
        </w:rPr>
        <w:tab/>
        <w:t xml:space="preserve">T. Yeşiltaş, </w:t>
      </w:r>
      <w:r w:rsidRPr="00813177">
        <w:rPr>
          <w:i/>
          <w:sz w:val="22"/>
          <w:szCs w:val="22"/>
        </w:rPr>
        <w:t>Yalvaç Müzesi’ndeki Bizans Dönemi Taş Eserleri.</w:t>
      </w:r>
      <w:r w:rsidRPr="00813177">
        <w:rPr>
          <w:sz w:val="22"/>
          <w:szCs w:val="22"/>
        </w:rPr>
        <w:t xml:space="preserve"> Yayımlan</w:t>
      </w:r>
      <w:r w:rsidR="00606F6D">
        <w:rPr>
          <w:sz w:val="22"/>
          <w:szCs w:val="22"/>
        </w:rPr>
        <w:softHyphen/>
      </w:r>
      <w:r w:rsidRPr="00813177">
        <w:rPr>
          <w:sz w:val="22"/>
          <w:szCs w:val="22"/>
        </w:rPr>
        <w:t>mamış Yüksek Lisans Tezi, Çanakkale Onsekiz Mart Üniversitesi. Ça</w:t>
      </w:r>
      <w:r w:rsidR="00606F6D">
        <w:rPr>
          <w:sz w:val="22"/>
          <w:szCs w:val="22"/>
        </w:rPr>
        <w:softHyphen/>
      </w:r>
      <w:r w:rsidRPr="00813177">
        <w:rPr>
          <w:sz w:val="22"/>
          <w:szCs w:val="22"/>
        </w:rPr>
        <w:t>nakkale 2012.</w:t>
      </w:r>
    </w:p>
    <w:p w:rsidR="00813177" w:rsidRPr="00813177" w:rsidRDefault="00813177" w:rsidP="00813177">
      <w:pPr>
        <w:spacing w:after="0" w:line="240" w:lineRule="auto"/>
        <w:ind w:left="2552" w:hanging="2552"/>
        <w:rPr>
          <w:sz w:val="22"/>
          <w:szCs w:val="22"/>
        </w:rPr>
      </w:pPr>
      <w:bookmarkStart w:id="6" w:name="OLE_LINK7"/>
      <w:r w:rsidRPr="00813177">
        <w:rPr>
          <w:sz w:val="22"/>
          <w:szCs w:val="22"/>
        </w:rPr>
        <w:t xml:space="preserve">Yıldırım – Dumankaya 2016a </w:t>
      </w:r>
      <w:r w:rsidRPr="00813177">
        <w:rPr>
          <w:sz w:val="22"/>
          <w:szCs w:val="22"/>
        </w:rPr>
        <w:tab/>
      </w:r>
      <w:bookmarkStart w:id="7" w:name="OLE_LINK8"/>
      <w:r w:rsidRPr="00813177">
        <w:rPr>
          <w:sz w:val="22"/>
          <w:szCs w:val="22"/>
        </w:rPr>
        <w:t xml:space="preserve">E. Yıldırım – O. Dumankaya, “Arıtaş (Hunu) Höyük”. </w:t>
      </w:r>
      <w:r w:rsidRPr="00813177">
        <w:rPr>
          <w:i/>
          <w:sz w:val="22"/>
          <w:szCs w:val="22"/>
        </w:rPr>
        <w:t>Kahramanmaraş Ansiklopedisi.</w:t>
      </w:r>
      <w:r w:rsidRPr="00813177">
        <w:rPr>
          <w:sz w:val="22"/>
          <w:szCs w:val="22"/>
        </w:rPr>
        <w:t xml:space="preserve"> Cilt A/1 (2016) 328-329.</w:t>
      </w:r>
      <w:bookmarkEnd w:id="7"/>
    </w:p>
    <w:p w:rsidR="00813177" w:rsidRPr="00813177" w:rsidRDefault="00813177" w:rsidP="00813177">
      <w:pPr>
        <w:spacing w:after="0" w:line="240" w:lineRule="auto"/>
        <w:ind w:left="2552" w:hanging="2552"/>
        <w:rPr>
          <w:sz w:val="22"/>
          <w:szCs w:val="22"/>
        </w:rPr>
      </w:pPr>
      <w:r w:rsidRPr="00813177">
        <w:rPr>
          <w:sz w:val="22"/>
          <w:szCs w:val="22"/>
        </w:rPr>
        <w:t xml:space="preserve">Yıldırım – Dumankaya 2016b </w:t>
      </w:r>
      <w:r w:rsidRPr="00813177">
        <w:rPr>
          <w:sz w:val="22"/>
          <w:szCs w:val="22"/>
        </w:rPr>
        <w:tab/>
        <w:t xml:space="preserve">E. Yıldırım – O. Dumankaya, “Aynalı Höyük”. </w:t>
      </w:r>
      <w:r w:rsidRPr="00813177">
        <w:rPr>
          <w:i/>
          <w:sz w:val="22"/>
          <w:szCs w:val="22"/>
        </w:rPr>
        <w:t>Kahramanmaraş Ansiklo</w:t>
      </w:r>
      <w:r w:rsidR="00606F6D">
        <w:rPr>
          <w:i/>
          <w:sz w:val="22"/>
          <w:szCs w:val="22"/>
        </w:rPr>
        <w:softHyphen/>
      </w:r>
      <w:r w:rsidRPr="00813177">
        <w:rPr>
          <w:i/>
          <w:sz w:val="22"/>
          <w:szCs w:val="22"/>
        </w:rPr>
        <w:t>pedisi.</w:t>
      </w:r>
      <w:r w:rsidRPr="00813177">
        <w:rPr>
          <w:sz w:val="22"/>
          <w:szCs w:val="22"/>
        </w:rPr>
        <w:t xml:space="preserve"> Cilt A/1 (2016) 428-429.</w:t>
      </w:r>
    </w:p>
    <w:p w:rsidR="00813177" w:rsidRPr="00813177" w:rsidRDefault="00813177" w:rsidP="00813177">
      <w:pPr>
        <w:spacing w:after="0" w:line="240" w:lineRule="auto"/>
        <w:ind w:left="2552" w:hanging="2552"/>
        <w:rPr>
          <w:sz w:val="22"/>
          <w:szCs w:val="22"/>
        </w:rPr>
      </w:pPr>
      <w:r w:rsidRPr="00813177">
        <w:rPr>
          <w:sz w:val="22"/>
          <w:szCs w:val="22"/>
        </w:rPr>
        <w:t>Yıldırım 2006</w:t>
      </w:r>
      <w:r w:rsidRPr="00813177">
        <w:rPr>
          <w:sz w:val="22"/>
          <w:szCs w:val="22"/>
        </w:rPr>
        <w:tab/>
        <w:t xml:space="preserve">Ş. Yıldırım, </w:t>
      </w:r>
      <w:r w:rsidRPr="00813177">
        <w:rPr>
          <w:i/>
          <w:sz w:val="22"/>
          <w:szCs w:val="22"/>
        </w:rPr>
        <w:t>Philomelion’daki (Akşehir) Bizans Dönemi Taş Eserleri</w:t>
      </w:r>
      <w:r w:rsidRPr="00813177">
        <w:rPr>
          <w:sz w:val="22"/>
          <w:szCs w:val="22"/>
        </w:rPr>
        <w:t>. Ya</w:t>
      </w:r>
      <w:r w:rsidR="00606F6D">
        <w:rPr>
          <w:sz w:val="22"/>
          <w:szCs w:val="22"/>
        </w:rPr>
        <w:softHyphen/>
      </w:r>
      <w:r w:rsidRPr="00813177">
        <w:rPr>
          <w:sz w:val="22"/>
          <w:szCs w:val="22"/>
        </w:rPr>
        <w:t>yımlanmamış Yüksek Lisans Tezi, Hacettepe Üniversitesi. Ankara 2006.</w:t>
      </w:r>
    </w:p>
    <w:bookmarkEnd w:id="6"/>
    <w:p w:rsidR="00813177" w:rsidRPr="00813177" w:rsidRDefault="00813177" w:rsidP="00813177">
      <w:pPr>
        <w:spacing w:after="0" w:line="240" w:lineRule="auto"/>
        <w:ind w:left="2552" w:hanging="2552"/>
        <w:rPr>
          <w:sz w:val="22"/>
          <w:szCs w:val="22"/>
        </w:rPr>
      </w:pPr>
      <w:r w:rsidRPr="00813177">
        <w:rPr>
          <w:sz w:val="22"/>
          <w:szCs w:val="22"/>
        </w:rPr>
        <w:t>Yıldırım 2013</w:t>
      </w:r>
      <w:r w:rsidRPr="00813177">
        <w:rPr>
          <w:sz w:val="22"/>
          <w:szCs w:val="22"/>
        </w:rPr>
        <w:tab/>
        <w:t xml:space="preserve">Ş. Yıldırım, </w:t>
      </w:r>
      <w:r w:rsidRPr="00813177">
        <w:rPr>
          <w:i/>
          <w:sz w:val="22"/>
          <w:szCs w:val="22"/>
        </w:rPr>
        <w:t>Side Antik Kentinin Bizans Dönemi Dini Mimarisi.</w:t>
      </w:r>
      <w:r w:rsidRPr="00813177">
        <w:rPr>
          <w:sz w:val="22"/>
          <w:szCs w:val="22"/>
        </w:rPr>
        <w:t xml:space="preserve"> Yayım</w:t>
      </w:r>
      <w:r w:rsidR="00606F6D">
        <w:rPr>
          <w:sz w:val="22"/>
          <w:szCs w:val="22"/>
        </w:rPr>
        <w:softHyphen/>
      </w:r>
      <w:r w:rsidRPr="00813177">
        <w:rPr>
          <w:sz w:val="22"/>
          <w:szCs w:val="22"/>
        </w:rPr>
        <w:t xml:space="preserve">lanmamış Doktora Tezi, Hacettepe Üniversitesi. Ankara 2013. </w:t>
      </w:r>
    </w:p>
    <w:p w:rsidR="00813177" w:rsidRPr="00813177" w:rsidRDefault="00813177" w:rsidP="00813177">
      <w:pPr>
        <w:spacing w:after="0" w:line="240" w:lineRule="auto"/>
        <w:ind w:left="2552" w:hanging="2552"/>
        <w:rPr>
          <w:sz w:val="22"/>
          <w:szCs w:val="22"/>
        </w:rPr>
      </w:pPr>
      <w:r w:rsidRPr="00813177">
        <w:rPr>
          <w:sz w:val="22"/>
          <w:szCs w:val="22"/>
        </w:rPr>
        <w:t xml:space="preserve">Zollt 1994 </w:t>
      </w:r>
      <w:r w:rsidRPr="00813177">
        <w:rPr>
          <w:sz w:val="22"/>
          <w:szCs w:val="22"/>
        </w:rPr>
        <w:tab/>
        <w:t xml:space="preserve">T. Zollt, </w:t>
      </w:r>
      <w:r w:rsidRPr="00813177">
        <w:rPr>
          <w:i/>
          <w:sz w:val="22"/>
          <w:szCs w:val="22"/>
        </w:rPr>
        <w:t xml:space="preserve">Kapitellplastik Konstantinopels </w:t>
      </w:r>
      <w:r w:rsidRPr="00813177">
        <w:rPr>
          <w:i/>
          <w:iCs/>
          <w:sz w:val="22"/>
          <w:szCs w:val="22"/>
        </w:rPr>
        <w:t>vom 4. Bis 6. Jahrhundert n.Chr.</w:t>
      </w:r>
      <w:r w:rsidRPr="00813177">
        <w:rPr>
          <w:sz w:val="22"/>
          <w:szCs w:val="22"/>
        </w:rPr>
        <w:t xml:space="preserve"> </w:t>
      </w:r>
      <w:r w:rsidRPr="00813177">
        <w:rPr>
          <w:i/>
          <w:iCs/>
          <w:sz w:val="22"/>
          <w:szCs w:val="22"/>
        </w:rPr>
        <w:t xml:space="preserve">mit Einem Beitrag zur Unterzuchung ionischen kämpferkapitells. </w:t>
      </w:r>
      <w:r w:rsidRPr="00813177">
        <w:rPr>
          <w:sz w:val="22"/>
          <w:szCs w:val="22"/>
        </w:rPr>
        <w:t>Asia Mi</w:t>
      </w:r>
      <w:r w:rsidR="00606F6D">
        <w:rPr>
          <w:sz w:val="22"/>
          <w:szCs w:val="22"/>
        </w:rPr>
        <w:softHyphen/>
      </w:r>
      <w:r w:rsidRPr="00813177">
        <w:rPr>
          <w:sz w:val="22"/>
          <w:szCs w:val="22"/>
        </w:rPr>
        <w:t>nor Studien 14, Bonn 1994.</w:t>
      </w:r>
    </w:p>
    <w:p w:rsidR="00AD65A9" w:rsidRPr="003767B9" w:rsidRDefault="00AD65A9" w:rsidP="00813177">
      <w:pPr>
        <w:spacing w:after="0" w:line="240" w:lineRule="auto"/>
        <w:ind w:left="2552" w:hanging="2552"/>
        <w:rPr>
          <w:sz w:val="22"/>
          <w:szCs w:val="22"/>
        </w:rPr>
      </w:pPr>
    </w:p>
    <w:sectPr w:rsidR="00AD65A9" w:rsidRPr="003767B9" w:rsidSect="00813177">
      <w:type w:val="continuous"/>
      <w:pgSz w:w="11907" w:h="16840" w:code="9"/>
      <w:pgMar w:top="1701" w:right="1701" w:bottom="1701" w:left="1701" w:header="1701"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D3032" w:rsidRDefault="00DD3032">
      <w:r>
        <w:separator/>
      </w:r>
    </w:p>
  </w:endnote>
  <w:endnote w:type="continuationSeparator" w:id="0">
    <w:p w:rsidR="00DD3032" w:rsidRDefault="00DD30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A2"/>
    <w:family w:val="swiss"/>
    <w:pitch w:val="variable"/>
    <w:sig w:usb0="E0002AFF" w:usb1="C0007843" w:usb2="00000009" w:usb3="00000000" w:csb0="000001FF" w:csb1="00000000"/>
  </w:font>
  <w:font w:name="Times New Roman">
    <w:panose1 w:val="02020603050405020304"/>
    <w:charset w:val="A2"/>
    <w:family w:val="roman"/>
    <w:pitch w:val="variable"/>
    <w:sig w:usb0="E0002E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nion Pro Disp">
    <w:panose1 w:val="00000000000000000000"/>
    <w:charset w:val="00"/>
    <w:family w:val="roman"/>
    <w:notTrueType/>
    <w:pitch w:val="variable"/>
    <w:sig w:usb0="60000287" w:usb1="00000001" w:usb2="00000000" w:usb3="00000000" w:csb0="0000019F" w:csb1="00000000"/>
  </w:font>
  <w:font w:name="Garamond">
    <w:panose1 w:val="02020404030301010803"/>
    <w:charset w:val="A2"/>
    <w:family w:val="roman"/>
    <w:pitch w:val="variable"/>
    <w:sig w:usb0="00000287" w:usb1="00000000" w:usb2="00000000" w:usb3="00000000" w:csb0="0000009F" w:csb1="00000000"/>
  </w:font>
  <w:font w:name="PMingLiU">
    <w:altName w:val="新細明體"/>
    <w:panose1 w:val="02020500000000000000"/>
    <w:charset w:val="88"/>
    <w:family w:val="auto"/>
    <w:notTrueType/>
    <w:pitch w:val="variable"/>
    <w:sig w:usb0="00000001" w:usb1="08080000" w:usb2="00000010" w:usb3="00000000" w:csb0="00100000" w:csb1="00000000"/>
  </w:font>
  <w:font w:name="Cambria">
    <w:panose1 w:val="02040503050406030204"/>
    <w:charset w:val="A2"/>
    <w:family w:val="roman"/>
    <w:pitch w:val="variable"/>
    <w:sig w:usb0="E00002FF" w:usb1="400004FF" w:usb2="00000000" w:usb3="00000000" w:csb0="0000019F" w:csb1="00000000"/>
  </w:font>
  <w:font w:name="Adobe Garamond Pro">
    <w:panose1 w:val="00000000000000000000"/>
    <w:charset w:val="00"/>
    <w:family w:val="roman"/>
    <w:notTrueType/>
    <w:pitch w:val="variable"/>
    <w:sig w:usb0="00000007" w:usb1="00000001" w:usb2="00000000" w:usb3="00000000" w:csb0="00000093" w:csb1="00000000"/>
  </w:font>
  <w:font w:name="Tahoma">
    <w:panose1 w:val="020B0604030504040204"/>
    <w:charset w:val="A2"/>
    <w:family w:val="swiss"/>
    <w:pitch w:val="variable"/>
    <w:sig w:usb0="E1002EFF" w:usb1="C000605B" w:usb2="00000029" w:usb3="00000000" w:csb0="000101FF" w:csb1="00000000"/>
  </w:font>
  <w:font w:name="Minion Pro Cond Disp">
    <w:panose1 w:val="00000000000000000000"/>
    <w:charset w:val="00"/>
    <w:family w:val="roman"/>
    <w:notTrueType/>
    <w:pitch w:val="variable"/>
    <w:sig w:usb0="60000287" w:usb1="00000001" w:usb2="00000000" w:usb3="00000000" w:csb0="0000019F" w:csb1="00000000"/>
  </w:font>
  <w:font w:name="Book Antiqua">
    <w:panose1 w:val="02040602050305030304"/>
    <w:charset w:val="A2"/>
    <w:family w:val="roman"/>
    <w:pitch w:val="variable"/>
    <w:sig w:usb0="00000287" w:usb1="00000000" w:usb2="00000000" w:usb3="00000000" w:csb0="0000009F" w:csb1="00000000"/>
  </w:font>
  <w:font w:name="Minion Pro SmBd Disp">
    <w:panose1 w:val="00000000000000000000"/>
    <w:charset w:val="00"/>
    <w:family w:val="roman"/>
    <w:notTrueType/>
    <w:pitch w:val="variable"/>
    <w:sig w:usb0="60000287" w:usb1="00000001" w:usb2="00000000" w:usb3="00000000" w:csb0="0000019F" w:csb1="00000000"/>
  </w:font>
  <w:font w:name="Bembo Book MT Pro">
    <w:altName w:val="Times New Roman"/>
    <w:panose1 w:val="00000000000000000000"/>
    <w:charset w:val="00"/>
    <w:family w:val="roman"/>
    <w:notTrueType/>
    <w:pitch w:val="variable"/>
    <w:sig w:usb0="00000001" w:usb1="5000205A" w:usb2="00000000" w:usb3="00000000" w:csb0="0000009B" w:csb1="00000000"/>
  </w:font>
  <w:font w:name="Malgun Gothic">
    <w:panose1 w:val="020B0503020000020004"/>
    <w:charset w:val="81"/>
    <w:family w:val="swiss"/>
    <w:pitch w:val="variable"/>
    <w:sig w:usb0="900002AF" w:usb1="29D77CFB" w:usb2="00000012" w:usb3="00000000" w:csb0="0008008D" w:csb1="00000000"/>
  </w:font>
  <w:font w:name="Trajan Pro">
    <w:panose1 w:val="00000000000000000000"/>
    <w:charset w:val="00"/>
    <w:family w:val="roman"/>
    <w:notTrueType/>
    <w:pitch w:val="variable"/>
    <w:sig w:usb0="00000007" w:usb1="00000000" w:usb2="00000000" w:usb3="00000000" w:csb0="00000093"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D3032" w:rsidRDefault="00DD3032">
      <w:r>
        <w:separator/>
      </w:r>
    </w:p>
  </w:footnote>
  <w:footnote w:type="continuationSeparator" w:id="0">
    <w:p w:rsidR="00DD3032" w:rsidRDefault="00DD3032">
      <w:r>
        <w:continuationSeparator/>
      </w:r>
    </w:p>
  </w:footnote>
  <w:footnote w:id="1">
    <w:p w:rsidR="00813177" w:rsidRPr="00813177" w:rsidRDefault="00813177" w:rsidP="00606F6D">
      <w:pPr>
        <w:pStyle w:val="DipnotNumaralar"/>
        <w:spacing w:line="0" w:lineRule="atLeast"/>
        <w:rPr>
          <w:color w:val="auto"/>
          <w:lang w:val="tr-TR"/>
        </w:rPr>
      </w:pPr>
      <w:r w:rsidRPr="00813177">
        <w:rPr>
          <w:rStyle w:val="DipnotBavurusu"/>
          <w:rFonts w:ascii="Minion Pro Disp" w:hAnsi="Minion Pro Disp"/>
          <w:color w:val="auto"/>
          <w:lang w:val="tr-TR"/>
        </w:rPr>
        <w:sym w:font="Symbol" w:char="F02A"/>
      </w:r>
      <w:r w:rsidRPr="00813177">
        <w:rPr>
          <w:color w:val="auto"/>
          <w:lang w:val="tr-TR"/>
        </w:rPr>
        <w:t xml:space="preserve"> </w:t>
      </w:r>
      <w:r w:rsidRPr="00813177">
        <w:rPr>
          <w:color w:val="auto"/>
          <w:lang w:val="tr-TR"/>
        </w:rPr>
        <w:tab/>
        <w:t>Dr. Öğr. Üyesi, Kahramanmaraş Sütçü İmam Üniversitesi Arkeoloji Bölümü, Kahramanmaraş.</w:t>
      </w:r>
    </w:p>
    <w:p w:rsidR="00813177" w:rsidRPr="00575832" w:rsidRDefault="00813177" w:rsidP="00813177">
      <w:pPr>
        <w:pStyle w:val="DipnotNumaralar"/>
        <w:spacing w:line="0" w:lineRule="atLeast"/>
        <w:ind w:firstLine="0"/>
        <w:rPr>
          <w:color w:val="auto"/>
          <w:lang w:val="tr-TR"/>
        </w:rPr>
      </w:pPr>
      <w:r w:rsidRPr="00575832">
        <w:rPr>
          <w:color w:val="auto"/>
          <w:lang w:val="tr-TR"/>
        </w:rPr>
        <w:t>oktaydumankaya@gmail.com</w:t>
      </w:r>
    </w:p>
  </w:footnote>
  <w:footnote w:id="2">
    <w:p w:rsidR="00813177" w:rsidRPr="00813177" w:rsidRDefault="00813177" w:rsidP="00813177">
      <w:pPr>
        <w:pStyle w:val="DipnotNumaralar"/>
        <w:spacing w:line="0" w:lineRule="atLeast"/>
        <w:rPr>
          <w:color w:val="auto"/>
          <w:lang w:val="tr-TR"/>
        </w:rPr>
      </w:pPr>
      <w:r w:rsidRPr="00575832">
        <w:rPr>
          <w:rStyle w:val="DipnotBavurusu"/>
          <w:rFonts w:ascii="Minion Pro Disp" w:hAnsi="Minion Pro Disp"/>
          <w:color w:val="auto"/>
          <w:lang w:val="tr-TR"/>
        </w:rPr>
        <w:sym w:font="Symbol" w:char="F02A"/>
      </w:r>
      <w:r w:rsidRPr="00575832">
        <w:rPr>
          <w:rStyle w:val="DipnotBavurusu"/>
          <w:rFonts w:ascii="Minion Pro Disp" w:hAnsi="Minion Pro Disp"/>
          <w:color w:val="auto"/>
          <w:lang w:val="tr-TR"/>
        </w:rPr>
        <w:sym w:font="Symbol" w:char="F02A"/>
      </w:r>
      <w:r w:rsidRPr="00575832">
        <w:rPr>
          <w:color w:val="auto"/>
          <w:lang w:val="tr-TR"/>
        </w:rPr>
        <w:t xml:space="preserve"> </w:t>
      </w:r>
      <w:r w:rsidRPr="00575832">
        <w:rPr>
          <w:color w:val="auto"/>
          <w:lang w:val="tr-TR"/>
        </w:rPr>
        <w:tab/>
        <w:t>Uzm. Arkeolog, Bursa Büyükşehir Belediyesi Kültür ve Turizm Daire Başkanlığı</w:t>
      </w:r>
      <w:r w:rsidR="00575832" w:rsidRPr="00575832">
        <w:rPr>
          <w:color w:val="auto"/>
          <w:lang w:val="tr-TR"/>
        </w:rPr>
        <w:t>,</w:t>
      </w:r>
      <w:r w:rsidRPr="00575832">
        <w:rPr>
          <w:color w:val="auto"/>
          <w:lang w:val="tr-TR"/>
        </w:rPr>
        <w:t xml:space="preserve"> Tarih</w:t>
      </w:r>
      <w:r w:rsidR="00575832" w:rsidRPr="00575832">
        <w:rPr>
          <w:color w:val="auto"/>
          <w:lang w:val="tr-TR"/>
        </w:rPr>
        <w:t>i Kültürel Miras Şube Müdürlüğü,</w:t>
      </w:r>
      <w:r w:rsidRPr="00575832">
        <w:rPr>
          <w:color w:val="auto"/>
          <w:lang w:val="tr-TR"/>
        </w:rPr>
        <w:t xml:space="preserve"> Bursa. mustafaugurekmekci@hotmail.com</w:t>
      </w:r>
    </w:p>
  </w:footnote>
  <w:footnote w:id="3">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Afşin ilçesinin Doğu Roma Dönemi’nde Lapara Thema’sına bağlı Tel Khampson olarak geçen küçük bir kale yerleşimi olduğu belirtilmektedir. Bk. Anna Komnena </w:t>
      </w:r>
      <w:r w:rsidRPr="00813177">
        <w:rPr>
          <w:i/>
        </w:rPr>
        <w:t>alexiad</w:t>
      </w:r>
      <w:r w:rsidRPr="00813177">
        <w:t>, 434.</w:t>
      </w:r>
    </w:p>
  </w:footnote>
  <w:footnote w:id="4">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 xml:space="preserve">Hild 1977, 130-131 Kart. 13-14; Sümer 1985, 69; Urfalı Mateos </w:t>
      </w:r>
      <w:r w:rsidRPr="00813177">
        <w:rPr>
          <w:i/>
        </w:rPr>
        <w:t>vekayiname</w:t>
      </w:r>
      <w:r w:rsidRPr="00813177">
        <w:t xml:space="preserve">, 150 dn. 151; Gökhan 2016, 332. </w:t>
      </w:r>
    </w:p>
  </w:footnote>
  <w:footnote w:id="5">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Hild 1977, 130-140; Toroğlu – Alparslan 2016, 96 Har. 19.</w:t>
      </w:r>
    </w:p>
  </w:footnote>
  <w:footnote w:id="6">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Arıtaş Mahallesi’nden götürüldüğü bilinen Geç Hitit Dönemi aslan heykeli Kahramanmaraş Müzesi’nde ser</w:t>
      </w:r>
      <w:r w:rsidR="00606F6D">
        <w:softHyphen/>
      </w:r>
      <w:r w:rsidRPr="00813177">
        <w:t>gilenmektedir. Tarih: 19.04.1965, Envanter No. 205.</w:t>
      </w:r>
    </w:p>
  </w:footnote>
  <w:footnote w:id="7">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bookmarkStart w:id="1" w:name="OLE_LINK5"/>
      <w:r w:rsidRPr="00813177">
        <w:tab/>
        <w:t xml:space="preserve">Yıldırım – Dumankaya 2016a, 328-329.  </w:t>
      </w:r>
      <w:bookmarkEnd w:id="1"/>
    </w:p>
  </w:footnote>
  <w:footnote w:id="8">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Gökhan – Kaya 2008, 34; Acara 2010, 213-232; Gökhan 2011, 62-63.</w:t>
      </w:r>
    </w:p>
  </w:footnote>
  <w:footnote w:id="9">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Kökten 1960, 44; Carter 1995, 331-341; 1996, 289-306; Konyar 2010, 136-142; 2011, 263-271; Yıldırım – Du</w:t>
      </w:r>
      <w:r w:rsidR="00606F6D">
        <w:softHyphen/>
      </w:r>
      <w:r w:rsidRPr="00813177">
        <w:t>mankaya 2016a, 328-329; 2016b, 428-429; Dumankaya – Pekşen 2016a, 336-337; 2016b, 357-358; 2017, Du</w:t>
      </w:r>
      <w:r w:rsidR="00606F6D">
        <w:softHyphen/>
      </w:r>
      <w:r w:rsidRPr="00813177">
        <w:t xml:space="preserve">mankaya </w:t>
      </w:r>
      <w:r w:rsidRPr="00813177">
        <w:rPr>
          <w:i/>
        </w:rPr>
        <w:t>et al.</w:t>
      </w:r>
      <w:r w:rsidRPr="00813177">
        <w:t xml:space="preserve"> 2017, 431-432; Dumankaya – Topaloğlu 2018, 285-302.</w:t>
      </w:r>
    </w:p>
  </w:footnote>
  <w:footnote w:id="10">
    <w:p w:rsidR="00813177" w:rsidRPr="00813177" w:rsidRDefault="00813177" w:rsidP="00813177">
      <w:pPr>
        <w:pStyle w:val="DipnotMetni"/>
        <w:spacing w:line="0" w:lineRule="atLeast"/>
      </w:pPr>
      <w:r w:rsidRPr="00813177">
        <w:rPr>
          <w:rStyle w:val="DipnotBavurusu"/>
          <w:rFonts w:ascii="Minion Pro Disp" w:eastAsia="PMingLiU" w:hAnsi="Minion Pro Disp"/>
          <w:color w:val="000000" w:themeColor="text1"/>
        </w:rPr>
        <w:footnoteRef/>
      </w:r>
      <w:r w:rsidRPr="00813177">
        <w:rPr>
          <w:color w:val="000000" w:themeColor="text1"/>
        </w:rPr>
        <w:t xml:space="preserve"> </w:t>
      </w:r>
      <w:r w:rsidRPr="00813177">
        <w:rPr>
          <w:color w:val="000000" w:themeColor="text1"/>
        </w:rPr>
        <w:tab/>
        <w:t>Söz konusu yüzey araştırması T.C. Kültür ve Turizm Bakanlığı Kültür Varlıkları ve Müzeler Genel Müdür</w:t>
      </w:r>
      <w:r w:rsidR="00606F6D">
        <w:rPr>
          <w:color w:val="000000" w:themeColor="text1"/>
        </w:rPr>
        <w:softHyphen/>
      </w:r>
      <w:r w:rsidRPr="00813177">
        <w:rPr>
          <w:color w:val="000000" w:themeColor="text1"/>
        </w:rPr>
        <w:t>lüğü’nden alınan 94949537-161.01.79283 sayılı ve 26.04.2016 tarihli izin kapsamında gerçekleştirilmiştir.  Baş</w:t>
      </w:r>
      <w:r w:rsidR="00606F6D">
        <w:rPr>
          <w:color w:val="000000" w:themeColor="text1"/>
        </w:rPr>
        <w:softHyphen/>
      </w:r>
      <w:r w:rsidRPr="00813177">
        <w:rPr>
          <w:color w:val="000000" w:themeColor="text1"/>
        </w:rPr>
        <w:t>ta Kültür ve Turizm eski bakanı ve Kahramanmaraş Milletvekili Sayın Mahir Ünal başta olmak üzere, Kazılar Dairesi başkanı Melik Ayaz’a Şube Müdürü Umut Görgülü’ye ve ilgili personele, araştırmada desteğini esirge</w:t>
      </w:r>
      <w:r w:rsidR="00606F6D">
        <w:rPr>
          <w:color w:val="000000" w:themeColor="text1"/>
        </w:rPr>
        <w:softHyphen/>
      </w:r>
      <w:r w:rsidRPr="00813177">
        <w:rPr>
          <w:color w:val="000000" w:themeColor="text1"/>
        </w:rPr>
        <w:t xml:space="preserve">meyen Dr. Öğretim Üyeleri Okay Pekşen, Ercüment Yıldırım, Yasin Topaloğlu ve Arkeolog Çağlar Akdağ ve Ümit Yıldırım’a teşekkürü borç biliriz. Yüzey araştırmasına ilişkin ilk bulgular Kahramanmaraş İli Afşin İlçesi Arıtaş Mahallesi Roma ve Erken Bizans Dönemi Mimari Taş Eserleri başlığı altında Uluslararası Sempozyum: Antik Çağda Maraş sempozyumunda sözlü sunum yapılmıştır. Dumankaya – Ekmekçi 2017, 42, (Özet Metin). </w:t>
      </w:r>
    </w:p>
  </w:footnote>
  <w:footnote w:id="11">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Zollt 1994, 173 Taf. 41. 483.</w:t>
      </w:r>
    </w:p>
  </w:footnote>
  <w:footnote w:id="12">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Aydın 2013, 222-226 Kat. No. 191-198.</w:t>
      </w:r>
    </w:p>
  </w:footnote>
  <w:footnote w:id="13">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Kautzsch 1936, 92 Taf. 18. Nr. 268.</w:t>
      </w:r>
    </w:p>
  </w:footnote>
  <w:footnote w:id="14">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Barsanti 1995, 65-67 Fig. 13-14.</w:t>
      </w:r>
    </w:p>
  </w:footnote>
  <w:footnote w:id="15">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Kautzsch 1936, 79-80.</w:t>
      </w:r>
    </w:p>
  </w:footnote>
  <w:footnote w:id="16">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Kautzsch 1936, 79 Taf. 17. 239.</w:t>
      </w:r>
    </w:p>
  </w:footnote>
  <w:footnote w:id="17">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Aydın 2013, 222-226 Kat. No. 191-198.</w:t>
      </w:r>
    </w:p>
  </w:footnote>
  <w:footnote w:id="18">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 xml:space="preserve">Çobanoğlu </w:t>
      </w:r>
      <w:r w:rsidRPr="00813177">
        <w:rPr>
          <w:i/>
        </w:rPr>
        <w:t>et al.</w:t>
      </w:r>
      <w:r w:rsidRPr="00813177">
        <w:t xml:space="preserve"> 2016, 17 Kat. No.2.</w:t>
      </w:r>
    </w:p>
  </w:footnote>
  <w:footnote w:id="19">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tab/>
      </w:r>
      <w:r w:rsidRPr="00813177">
        <w:t>Zollt 1994, 198-201.</w:t>
      </w:r>
    </w:p>
  </w:footnote>
  <w:footnote w:id="20">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tab/>
      </w:r>
      <w:r w:rsidRPr="00813177">
        <w:t>Zollt 1994, 138-198.</w:t>
      </w:r>
    </w:p>
  </w:footnote>
  <w:footnote w:id="21">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tab/>
      </w:r>
      <w:r w:rsidRPr="00813177">
        <w:t xml:space="preserve">Zolt tipolojisinde ana başlıklardaki yaprak diş formlarına göre bir değerlendirme yapmış olsa da alt gruplarda başlıktaki bezeme öğelerinin işlenişine göre bir ayrım yapmıştır. Bu nedenle Zolt’un tipolojisi tam olarak Afşin başlıklarında uygulanamamaktadır.   </w:t>
      </w:r>
    </w:p>
  </w:footnote>
  <w:footnote w:id="22">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Temple 2013, 286.</w:t>
      </w:r>
    </w:p>
  </w:footnote>
  <w:footnote w:id="23">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tab/>
      </w:r>
      <w:r w:rsidRPr="00813177">
        <w:t>Temple 2014, 90.</w:t>
      </w:r>
    </w:p>
  </w:footnote>
  <w:footnote w:id="24">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Niewöhner 2007, 207 Taf. 5. 45-46.</w:t>
      </w:r>
    </w:p>
  </w:footnote>
  <w:footnote w:id="25">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Ötüken 1996, 173-175 Taf. 28. 2-5.</w:t>
      </w:r>
    </w:p>
  </w:footnote>
  <w:footnote w:id="26">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Temple 2014, 90 Fig. 8.</w:t>
      </w:r>
    </w:p>
  </w:footnote>
  <w:footnote w:id="27">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Eserlerin değerlendirilmesinde Yıldız Ötüken’in sınıflandırması temel alınmıştır. Ötu</w:t>
      </w:r>
      <w:r w:rsidRPr="00813177">
        <w:rPr>
          <w:rFonts w:ascii="Times New Roman" w:hAnsi="Times New Roman"/>
        </w:rPr>
        <w:t>̈</w:t>
      </w:r>
      <w:r w:rsidRPr="00813177">
        <w:t xml:space="preserve">ken, Bursa ili ve </w:t>
      </w:r>
      <w:r w:rsidRPr="00813177">
        <w:rPr>
          <w:rFonts w:cs="Minion Pro Disp"/>
        </w:rPr>
        <w:t>ç</w:t>
      </w:r>
      <w:r w:rsidRPr="00813177">
        <w:t>evresinde yapm</w:t>
      </w:r>
      <w:r w:rsidRPr="00813177">
        <w:rPr>
          <w:rFonts w:cs="Minion Pro Disp"/>
        </w:rPr>
        <w:t>ış</w:t>
      </w:r>
      <w:r w:rsidRPr="00813177">
        <w:t xml:space="preserve"> oldu</w:t>
      </w:r>
      <w:r w:rsidRPr="00813177">
        <w:rPr>
          <w:rFonts w:cs="Minion Pro Disp"/>
        </w:rPr>
        <w:t>ğ</w:t>
      </w:r>
      <w:r w:rsidRPr="00813177">
        <w:t>u ara</w:t>
      </w:r>
      <w:r w:rsidRPr="00813177">
        <w:rPr>
          <w:rFonts w:cs="Minion Pro Disp"/>
        </w:rPr>
        <w:t>ş</w:t>
      </w:r>
      <w:r w:rsidRPr="00813177">
        <w:t>t</w:t>
      </w:r>
      <w:r w:rsidRPr="00813177">
        <w:rPr>
          <w:rFonts w:cs="Minion Pro Disp"/>
        </w:rPr>
        <w:t>ı</w:t>
      </w:r>
      <w:r w:rsidRPr="00813177">
        <w:t>rmada s</w:t>
      </w:r>
      <w:r w:rsidRPr="00813177">
        <w:rPr>
          <w:rFonts w:cs="Minion Pro Disp"/>
        </w:rPr>
        <w:t>ü</w:t>
      </w:r>
      <w:r w:rsidRPr="00813177">
        <w:t xml:space="preserve">tun, </w:t>
      </w:r>
      <w:r w:rsidRPr="00813177">
        <w:rPr>
          <w:rFonts w:cs="Minion Pro Disp"/>
        </w:rPr>
        <w:t>ç</w:t>
      </w:r>
      <w:r w:rsidRPr="00813177">
        <w:t>ifte s</w:t>
      </w:r>
      <w:r w:rsidRPr="00813177">
        <w:rPr>
          <w:rFonts w:cs="Minion Pro Disp"/>
        </w:rPr>
        <w:t>ü</w:t>
      </w:r>
      <w:r w:rsidRPr="00813177">
        <w:t>tun, postamentli s</w:t>
      </w:r>
      <w:r w:rsidRPr="00813177">
        <w:rPr>
          <w:rFonts w:cs="Minion Pro Disp"/>
        </w:rPr>
        <w:t>ü</w:t>
      </w:r>
      <w:r w:rsidRPr="00813177">
        <w:t>tun, paye, templon ve kiboriumlarda kullanılan sütun kaidelerini tipolojik olarak değerlendirmiştir. Kaideler için bk. Ötüken 1996, 152-163.</w:t>
      </w:r>
    </w:p>
  </w:footnote>
  <w:footnote w:id="28">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tab/>
      </w:r>
      <w:r w:rsidRPr="00813177">
        <w:t>Temple 2013, 239.</w:t>
      </w:r>
    </w:p>
  </w:footnote>
  <w:footnote w:id="29">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Ötüken 1996, 152 Taf. 24. 1.</w:t>
      </w:r>
    </w:p>
  </w:footnote>
  <w:footnote w:id="30">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Yıldırım 2006, 26-28.</w:t>
      </w:r>
    </w:p>
  </w:footnote>
  <w:footnote w:id="31">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Doğan 2005a, 73.</w:t>
      </w:r>
    </w:p>
  </w:footnote>
  <w:footnote w:id="32">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 xml:space="preserve">Yeşiltaş 2012, 52-53, Res. 29-31. </w:t>
      </w:r>
    </w:p>
  </w:footnote>
  <w:footnote w:id="33">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Ötüken 1996, 153 Taf. 24. 6.</w:t>
      </w:r>
    </w:p>
  </w:footnote>
  <w:footnote w:id="34">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Niewöhner 2007, 203 Taf. 2. 18-20.</w:t>
      </w:r>
    </w:p>
  </w:footnote>
  <w:footnote w:id="35">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Asgari 1992, 75 Fig. 14.</w:t>
      </w:r>
    </w:p>
  </w:footnote>
  <w:footnote w:id="36">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00606F6D">
        <w:tab/>
      </w:r>
      <w:r w:rsidRPr="00813177">
        <w:t>Alp 2001, 28.</w:t>
      </w:r>
    </w:p>
  </w:footnote>
  <w:footnote w:id="37">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Doğu Roma mimarlığında liturjik işlevli taş eserler hakkında detaylı bilgi için bk. Doğan 2005b, 31-41. Hel</w:t>
      </w:r>
      <w:r w:rsidR="00606F6D">
        <w:softHyphen/>
      </w:r>
      <w:r w:rsidRPr="00813177">
        <w:t xml:space="preserve">lence </w:t>
      </w:r>
      <w:r w:rsidRPr="00813177">
        <w:rPr>
          <w:i/>
          <w:iCs/>
        </w:rPr>
        <w:t xml:space="preserve">leitourgia </w:t>
      </w:r>
      <w:r w:rsidRPr="00813177">
        <w:t>kökenli liturji sözcüğü “ayin – ibadet” anlamında kullanılmaktadır. Liturjik sözcüğünün Türkçe karşılığı ise “dinsel ayinle ilgili, dinsel ayine ait” şeklinde açıklanabilir (Öztaşkın 2015, 160 dn.10). Doğu Roma Ortodoks Kiliseleri liturjisi için ayrıca bk. Acara 1998, 183-201.  </w:t>
      </w:r>
    </w:p>
  </w:footnote>
  <w:footnote w:id="38">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Tiryaki 2016, 834.</w:t>
      </w:r>
    </w:p>
  </w:footnote>
  <w:footnote w:id="39">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Ötüken 1996, 66 Taf. 3. 5.</w:t>
      </w:r>
    </w:p>
  </w:footnote>
  <w:footnote w:id="40">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Niewöhner 2007, 240 Abb. 80 Taf. 27. 258-259, Abb. 86 Taf. 28. 267.</w:t>
      </w:r>
    </w:p>
  </w:footnote>
  <w:footnote w:id="41">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Ötüken 1996, 67 Taf. 3. 3, Taf. 4. 3.</w:t>
      </w:r>
    </w:p>
  </w:footnote>
  <w:footnote w:id="42">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Niewöhner 2007, 243 Abb. 84 Taf. 28. 265, Abb. 86 Taf. 28. 267.</w:t>
      </w:r>
    </w:p>
  </w:footnote>
  <w:footnote w:id="43">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Özdin 2014, 113 Kat. No. 73.</w:t>
      </w:r>
    </w:p>
  </w:footnote>
  <w:footnote w:id="44">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 xml:space="preserve">Arıtaş Mahallesi’nde yer alan Eski Camii olarak isimlendirilen camiye ait olduğu düşünülen kitabe üzerinde nesih hat ile tek satır olarak yazılan kitabenin tercümesi: </w:t>
      </w:r>
      <w:r w:rsidRPr="00813177">
        <w:rPr>
          <w:i/>
        </w:rPr>
        <w:t>“Bu mübarek mescit 813 yılında inşa edildi”</w:t>
      </w:r>
      <w:r w:rsidRPr="00813177">
        <w:t xml:space="preserve"> (Özkarcı 2007, 724).</w:t>
      </w:r>
    </w:p>
  </w:footnote>
  <w:footnote w:id="45">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 xml:space="preserve">Arslan 2014, 63 Kat. No. 148. </w:t>
      </w:r>
    </w:p>
  </w:footnote>
  <w:footnote w:id="46">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Alpaslan 1996, 318 Kat. No. 11.</w:t>
      </w:r>
    </w:p>
  </w:footnote>
  <w:footnote w:id="47">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Yıldırım 2006, 135.</w:t>
      </w:r>
    </w:p>
  </w:footnote>
  <w:footnote w:id="48">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Yıldırım 2013, 68-69 Res. 138.</w:t>
      </w:r>
    </w:p>
  </w:footnote>
  <w:footnote w:id="49">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Yıldırım 2006, 57-59.</w:t>
      </w:r>
    </w:p>
  </w:footnote>
  <w:footnote w:id="50">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Temple 2013, 139-140.</w:t>
      </w:r>
    </w:p>
  </w:footnote>
  <w:footnote w:id="51">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Arslan 2014, 53 Kat. No. 112.</w:t>
      </w:r>
      <w:r w:rsidRPr="00813177">
        <w:tab/>
      </w:r>
    </w:p>
  </w:footnote>
  <w:footnote w:id="52">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Keskin 2010, 258.</w:t>
      </w:r>
    </w:p>
  </w:footnote>
  <w:footnote w:id="53">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Keskin 2013, 234.</w:t>
      </w:r>
    </w:p>
  </w:footnote>
  <w:footnote w:id="54">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Özdin 2014, 204 Kat. No. 117.</w:t>
      </w:r>
    </w:p>
  </w:footnote>
  <w:footnote w:id="55">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Arkeolojik kazı 2017 yılında, Kahramanmaraş Müzesi başkanlığında müze arkeologları Mehmet Gürüçin ve Yakup Ünlüce tarafından yürütülmüştür. Fotoğraf için teşekkürü borç biliriz.</w:t>
      </w:r>
    </w:p>
  </w:footnote>
  <w:footnote w:id="56">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rPr>
          <w:color w:val="000000" w:themeColor="text1"/>
        </w:rPr>
        <w:t xml:space="preserve"> </w:t>
      </w:r>
      <w:r w:rsidRPr="00813177">
        <w:rPr>
          <w:color w:val="000000" w:themeColor="text1"/>
        </w:rPr>
        <w:tab/>
        <w:t>Arianizm’in savunucularından olan Eudoxius (360-370 yılları arasında) İstanbul’da (Konstantinopolis) Pis</w:t>
      </w:r>
      <w:r w:rsidR="00606F6D">
        <w:rPr>
          <w:color w:val="000000" w:themeColor="text1"/>
        </w:rPr>
        <w:softHyphen/>
      </w:r>
      <w:r w:rsidRPr="00813177">
        <w:rPr>
          <w:color w:val="000000" w:themeColor="text1"/>
        </w:rPr>
        <w:t>koposluk yapmıştır (</w:t>
      </w:r>
      <w:r w:rsidRPr="00813177">
        <w:t>Wace – Piercy 1911, 653-654).</w:t>
      </w:r>
    </w:p>
  </w:footnote>
  <w:footnote w:id="57">
    <w:p w:rsidR="00813177" w:rsidRPr="00813177" w:rsidRDefault="00813177" w:rsidP="00813177">
      <w:pPr>
        <w:pStyle w:val="DipnotMetni"/>
        <w:spacing w:line="0" w:lineRule="atLeast"/>
      </w:pPr>
      <w:r w:rsidRPr="00813177">
        <w:rPr>
          <w:rStyle w:val="DipnotBavurusu"/>
          <w:rFonts w:ascii="Minion Pro Disp" w:eastAsia="PMingLiU" w:hAnsi="Minion Pro Disp"/>
        </w:rPr>
        <w:footnoteRef/>
      </w:r>
      <w:r w:rsidRPr="00813177">
        <w:t xml:space="preserve"> </w:t>
      </w:r>
      <w:r w:rsidRPr="00813177">
        <w:tab/>
        <w:t xml:space="preserve">Nestorios 428-431 yılları arasından Konstantinopolis patrikliği yapmıştır. Teslis inancına karşı çıkan Nestorios, taraftarları tarafından kendi adı altında (Nestorianizm) adı altında bir mezhep kurmuştur. Detayı bilgi için bk. Jeffreys </w:t>
      </w:r>
      <w:r w:rsidRPr="00813177">
        <w:rPr>
          <w:i/>
        </w:rPr>
        <w:t>et al.</w:t>
      </w:r>
      <w:r w:rsidRPr="00813177">
        <w:t xml:space="preserve"> 2008, 584-586.</w:t>
      </w:r>
    </w:p>
    <w:p w:rsidR="00813177" w:rsidRPr="00813177" w:rsidRDefault="00813177" w:rsidP="00813177">
      <w:pPr>
        <w:pStyle w:val="DipnotMetni"/>
        <w:spacing w:line="0" w:lineRule="atLeast"/>
      </w:pPr>
    </w:p>
  </w:footnote>
  <w:footnote w:id="58">
    <w:p w:rsidR="00813177" w:rsidRPr="00F370BD" w:rsidRDefault="00813177" w:rsidP="00813177">
      <w:pPr>
        <w:pStyle w:val="DipnotMetni"/>
      </w:pPr>
      <w:r w:rsidRPr="00F370BD">
        <w:rPr>
          <w:rStyle w:val="DipnotBavurusu"/>
          <w:rFonts w:eastAsia="PMingLiU"/>
        </w:rPr>
        <w:footnoteRef/>
      </w:r>
      <w:r w:rsidRPr="00F370BD">
        <w:t xml:space="preserve"> </w:t>
      </w:r>
      <w:r>
        <w:tab/>
      </w:r>
      <w:r w:rsidRPr="00F370BD">
        <w:t>Ötüken 1996, 153.</w:t>
      </w:r>
    </w:p>
  </w:footnote>
  <w:footnote w:id="59">
    <w:p w:rsidR="00813177" w:rsidRPr="00F370BD" w:rsidRDefault="00813177" w:rsidP="00813177">
      <w:pPr>
        <w:pStyle w:val="DipnotMetni"/>
      </w:pPr>
      <w:r w:rsidRPr="00F370BD">
        <w:rPr>
          <w:rStyle w:val="DipnotBavurusu"/>
          <w:rFonts w:eastAsia="PMingLiU"/>
        </w:rPr>
        <w:footnoteRef/>
      </w:r>
      <w:r w:rsidRPr="00F370BD">
        <w:t xml:space="preserve"> </w:t>
      </w:r>
      <w:r>
        <w:tab/>
      </w:r>
      <w:r w:rsidRPr="00F370BD">
        <w:t>Ötüken 1996, 153.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3177" w:rsidRPr="00E41CC3" w:rsidRDefault="00813177" w:rsidP="00256D43">
    <w:pPr>
      <w:pStyle w:val="stbilgi"/>
      <w:framePr w:w="350" w:h="392" w:hRule="exact" w:wrap="around" w:vAnchor="text" w:hAnchor="margin" w:xAlign="outside" w:y="-2"/>
      <w:ind w:firstLine="0"/>
      <w:jc w:val="left"/>
      <w:rPr>
        <w:rStyle w:val="SayfaNumaras"/>
        <w:iCs/>
        <w:szCs w:val="18"/>
      </w:rPr>
    </w:pPr>
    <w:r w:rsidRPr="00E41CC3">
      <w:rPr>
        <w:rStyle w:val="SayfaNumaras"/>
        <w:iCs/>
        <w:szCs w:val="18"/>
      </w:rPr>
      <w:fldChar w:fldCharType="begin"/>
    </w:r>
    <w:r w:rsidRPr="00E41CC3">
      <w:rPr>
        <w:rStyle w:val="SayfaNumaras"/>
        <w:iCs/>
        <w:szCs w:val="18"/>
      </w:rPr>
      <w:instrText xml:space="preserve">PAGE  </w:instrText>
    </w:r>
    <w:r w:rsidRPr="00E41CC3">
      <w:rPr>
        <w:rStyle w:val="SayfaNumaras"/>
        <w:iCs/>
        <w:szCs w:val="18"/>
      </w:rPr>
      <w:fldChar w:fldCharType="separate"/>
    </w:r>
    <w:r w:rsidR="00575832">
      <w:rPr>
        <w:rStyle w:val="SayfaNumaras"/>
        <w:iCs/>
        <w:noProof/>
        <w:szCs w:val="18"/>
      </w:rPr>
      <w:t>378</w:t>
    </w:r>
    <w:r w:rsidRPr="00E41CC3">
      <w:rPr>
        <w:rStyle w:val="SayfaNumaras"/>
        <w:iCs/>
        <w:szCs w:val="18"/>
      </w:rPr>
      <w:fldChar w:fldCharType="end"/>
    </w:r>
  </w:p>
  <w:p w:rsidR="00813177" w:rsidRDefault="00813177" w:rsidP="00813177">
    <w:pPr>
      <w:pStyle w:val="stbilgi"/>
      <w:tabs>
        <w:tab w:val="clear" w:pos="4703"/>
      </w:tabs>
      <w:ind w:firstLine="0"/>
    </w:pPr>
    <w:r>
      <w:t>Oktay DUMANKAYA &amp; Mustafa Uğur EKMEKÇİ</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3177" w:rsidRPr="00B63DCA" w:rsidRDefault="00813177" w:rsidP="00256D43">
    <w:pPr>
      <w:pStyle w:val="stbilgi"/>
      <w:framePr w:w="350" w:h="376" w:hRule="exact" w:wrap="around" w:vAnchor="text" w:hAnchor="page" w:x="9820" w:y="1"/>
      <w:ind w:firstLine="0"/>
      <w:jc w:val="right"/>
      <w:rPr>
        <w:rStyle w:val="SayfaNumaras"/>
        <w:iCs/>
        <w:szCs w:val="18"/>
      </w:rPr>
    </w:pPr>
    <w:r w:rsidRPr="00B63DCA">
      <w:rPr>
        <w:rStyle w:val="SayfaNumaras"/>
        <w:iCs/>
        <w:szCs w:val="18"/>
      </w:rPr>
      <w:fldChar w:fldCharType="begin"/>
    </w:r>
    <w:r w:rsidRPr="00B63DCA">
      <w:rPr>
        <w:rStyle w:val="SayfaNumaras"/>
        <w:iCs/>
        <w:szCs w:val="18"/>
      </w:rPr>
      <w:instrText xml:space="preserve">PAGE  </w:instrText>
    </w:r>
    <w:r w:rsidRPr="00B63DCA">
      <w:rPr>
        <w:rStyle w:val="SayfaNumaras"/>
        <w:iCs/>
        <w:szCs w:val="18"/>
      </w:rPr>
      <w:fldChar w:fldCharType="separate"/>
    </w:r>
    <w:r w:rsidR="00575832">
      <w:rPr>
        <w:rStyle w:val="SayfaNumaras"/>
        <w:iCs/>
        <w:noProof/>
        <w:szCs w:val="18"/>
      </w:rPr>
      <w:t>379</w:t>
    </w:r>
    <w:r w:rsidRPr="00B63DCA">
      <w:rPr>
        <w:rStyle w:val="SayfaNumaras"/>
        <w:iCs/>
        <w:szCs w:val="18"/>
      </w:rPr>
      <w:fldChar w:fldCharType="end"/>
    </w:r>
  </w:p>
  <w:p w:rsidR="00813177" w:rsidRPr="00256D43" w:rsidRDefault="00813177" w:rsidP="00813177">
    <w:pPr>
      <w:pStyle w:val="stbilgi"/>
      <w:ind w:right="-1" w:firstLine="0"/>
      <w:rPr>
        <w:bCs/>
        <w:lang w:val="en-US"/>
      </w:rPr>
    </w:pPr>
    <w:r w:rsidRPr="00813177">
      <w:rPr>
        <w:bCs/>
      </w:rPr>
      <w:t>Kahramanmaraş İli Afşin İlçesi Arıtaş Mahallesi Erken Doğu Roma Dönemi Mimari İşlevli Taş Eserler</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3177" w:rsidRDefault="00813177" w:rsidP="008406F6">
    <w:pPr>
      <w:pStyle w:val="stbilgi"/>
      <w:tabs>
        <w:tab w:val="clear" w:pos="9406"/>
        <w:tab w:val="left" w:pos="4760"/>
        <w:tab w:val="left" w:pos="5100"/>
        <w:tab w:val="left" w:pos="5440"/>
        <w:tab w:val="left" w:pos="5780"/>
        <w:tab w:val="left" w:pos="6120"/>
        <w:tab w:val="left" w:pos="6460"/>
      </w:tabs>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321353"/>
    <w:multiLevelType w:val="hybridMultilevel"/>
    <w:tmpl w:val="1CAA1F98"/>
    <w:lvl w:ilvl="0" w:tplc="928A5866">
      <w:start w:val="1"/>
      <w:numFmt w:val="bullet"/>
      <w:lvlText w:val="•"/>
      <w:lvlJc w:val="left"/>
      <w:pPr>
        <w:tabs>
          <w:tab w:val="num" w:pos="720"/>
        </w:tabs>
        <w:ind w:left="720" w:hanging="360"/>
      </w:pPr>
      <w:rPr>
        <w:rFonts w:ascii="Arial" w:hAnsi="Arial" w:hint="default"/>
      </w:rPr>
    </w:lvl>
    <w:lvl w:ilvl="1" w:tplc="9B964BC4" w:tentative="1">
      <w:start w:val="1"/>
      <w:numFmt w:val="bullet"/>
      <w:lvlText w:val="•"/>
      <w:lvlJc w:val="left"/>
      <w:pPr>
        <w:tabs>
          <w:tab w:val="num" w:pos="1440"/>
        </w:tabs>
        <w:ind w:left="1440" w:hanging="360"/>
      </w:pPr>
      <w:rPr>
        <w:rFonts w:ascii="Arial" w:hAnsi="Arial" w:hint="default"/>
      </w:rPr>
    </w:lvl>
    <w:lvl w:ilvl="2" w:tplc="1DCEEB08" w:tentative="1">
      <w:start w:val="1"/>
      <w:numFmt w:val="bullet"/>
      <w:lvlText w:val="•"/>
      <w:lvlJc w:val="left"/>
      <w:pPr>
        <w:tabs>
          <w:tab w:val="num" w:pos="2160"/>
        </w:tabs>
        <w:ind w:left="2160" w:hanging="360"/>
      </w:pPr>
      <w:rPr>
        <w:rFonts w:ascii="Arial" w:hAnsi="Arial" w:hint="default"/>
      </w:rPr>
    </w:lvl>
    <w:lvl w:ilvl="3" w:tplc="55225AE6" w:tentative="1">
      <w:start w:val="1"/>
      <w:numFmt w:val="bullet"/>
      <w:lvlText w:val="•"/>
      <w:lvlJc w:val="left"/>
      <w:pPr>
        <w:tabs>
          <w:tab w:val="num" w:pos="2880"/>
        </w:tabs>
        <w:ind w:left="2880" w:hanging="360"/>
      </w:pPr>
      <w:rPr>
        <w:rFonts w:ascii="Arial" w:hAnsi="Arial" w:hint="default"/>
      </w:rPr>
    </w:lvl>
    <w:lvl w:ilvl="4" w:tplc="B66CEECE" w:tentative="1">
      <w:start w:val="1"/>
      <w:numFmt w:val="bullet"/>
      <w:lvlText w:val="•"/>
      <w:lvlJc w:val="left"/>
      <w:pPr>
        <w:tabs>
          <w:tab w:val="num" w:pos="3600"/>
        </w:tabs>
        <w:ind w:left="3600" w:hanging="360"/>
      </w:pPr>
      <w:rPr>
        <w:rFonts w:ascii="Arial" w:hAnsi="Arial" w:hint="default"/>
      </w:rPr>
    </w:lvl>
    <w:lvl w:ilvl="5" w:tplc="1DF2174A" w:tentative="1">
      <w:start w:val="1"/>
      <w:numFmt w:val="bullet"/>
      <w:lvlText w:val="•"/>
      <w:lvlJc w:val="left"/>
      <w:pPr>
        <w:tabs>
          <w:tab w:val="num" w:pos="4320"/>
        </w:tabs>
        <w:ind w:left="4320" w:hanging="360"/>
      </w:pPr>
      <w:rPr>
        <w:rFonts w:ascii="Arial" w:hAnsi="Arial" w:hint="default"/>
      </w:rPr>
    </w:lvl>
    <w:lvl w:ilvl="6" w:tplc="CCA44BBC" w:tentative="1">
      <w:start w:val="1"/>
      <w:numFmt w:val="bullet"/>
      <w:lvlText w:val="•"/>
      <w:lvlJc w:val="left"/>
      <w:pPr>
        <w:tabs>
          <w:tab w:val="num" w:pos="5040"/>
        </w:tabs>
        <w:ind w:left="5040" w:hanging="360"/>
      </w:pPr>
      <w:rPr>
        <w:rFonts w:ascii="Arial" w:hAnsi="Arial" w:hint="default"/>
      </w:rPr>
    </w:lvl>
    <w:lvl w:ilvl="7" w:tplc="F3A22A74" w:tentative="1">
      <w:start w:val="1"/>
      <w:numFmt w:val="bullet"/>
      <w:lvlText w:val="•"/>
      <w:lvlJc w:val="left"/>
      <w:pPr>
        <w:tabs>
          <w:tab w:val="num" w:pos="5760"/>
        </w:tabs>
        <w:ind w:left="5760" w:hanging="360"/>
      </w:pPr>
      <w:rPr>
        <w:rFonts w:ascii="Arial" w:hAnsi="Arial" w:hint="default"/>
      </w:rPr>
    </w:lvl>
    <w:lvl w:ilvl="8" w:tplc="F57EADD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340322DC"/>
    <w:multiLevelType w:val="hybridMultilevel"/>
    <w:tmpl w:val="827EC48A"/>
    <w:lvl w:ilvl="0" w:tplc="13CCF786">
      <w:start w:val="30"/>
      <w:numFmt w:val="bullet"/>
      <w:lvlText w:val="-"/>
      <w:lvlJc w:val="left"/>
      <w:pPr>
        <w:tabs>
          <w:tab w:val="num" w:pos="899"/>
        </w:tabs>
        <w:ind w:left="899" w:hanging="360"/>
      </w:pPr>
      <w:rPr>
        <w:rFonts w:ascii="Times New Roman" w:eastAsia="Calibri" w:hAnsi="Times New Roman" w:cs="Times New Roman" w:hint="default"/>
      </w:rPr>
    </w:lvl>
    <w:lvl w:ilvl="1" w:tplc="041F0003" w:tentative="1">
      <w:start w:val="1"/>
      <w:numFmt w:val="bullet"/>
      <w:lvlText w:val="o"/>
      <w:lvlJc w:val="left"/>
      <w:pPr>
        <w:tabs>
          <w:tab w:val="num" w:pos="1619"/>
        </w:tabs>
        <w:ind w:left="1619" w:hanging="360"/>
      </w:pPr>
      <w:rPr>
        <w:rFonts w:ascii="Courier New" w:hAnsi="Courier New" w:cs="Courier New" w:hint="default"/>
      </w:rPr>
    </w:lvl>
    <w:lvl w:ilvl="2" w:tplc="041F0005" w:tentative="1">
      <w:start w:val="1"/>
      <w:numFmt w:val="bullet"/>
      <w:lvlText w:val=""/>
      <w:lvlJc w:val="left"/>
      <w:pPr>
        <w:tabs>
          <w:tab w:val="num" w:pos="2339"/>
        </w:tabs>
        <w:ind w:left="2339" w:hanging="360"/>
      </w:pPr>
      <w:rPr>
        <w:rFonts w:ascii="Wingdings" w:hAnsi="Wingdings" w:hint="default"/>
      </w:rPr>
    </w:lvl>
    <w:lvl w:ilvl="3" w:tplc="041F0001" w:tentative="1">
      <w:start w:val="1"/>
      <w:numFmt w:val="bullet"/>
      <w:lvlText w:val=""/>
      <w:lvlJc w:val="left"/>
      <w:pPr>
        <w:tabs>
          <w:tab w:val="num" w:pos="3059"/>
        </w:tabs>
        <w:ind w:left="3059" w:hanging="360"/>
      </w:pPr>
      <w:rPr>
        <w:rFonts w:ascii="Symbol" w:hAnsi="Symbol" w:hint="default"/>
      </w:rPr>
    </w:lvl>
    <w:lvl w:ilvl="4" w:tplc="041F0003" w:tentative="1">
      <w:start w:val="1"/>
      <w:numFmt w:val="bullet"/>
      <w:lvlText w:val="o"/>
      <w:lvlJc w:val="left"/>
      <w:pPr>
        <w:tabs>
          <w:tab w:val="num" w:pos="3779"/>
        </w:tabs>
        <w:ind w:left="3779" w:hanging="360"/>
      </w:pPr>
      <w:rPr>
        <w:rFonts w:ascii="Courier New" w:hAnsi="Courier New" w:cs="Courier New" w:hint="default"/>
      </w:rPr>
    </w:lvl>
    <w:lvl w:ilvl="5" w:tplc="041F0005" w:tentative="1">
      <w:start w:val="1"/>
      <w:numFmt w:val="bullet"/>
      <w:lvlText w:val=""/>
      <w:lvlJc w:val="left"/>
      <w:pPr>
        <w:tabs>
          <w:tab w:val="num" w:pos="4499"/>
        </w:tabs>
        <w:ind w:left="4499" w:hanging="360"/>
      </w:pPr>
      <w:rPr>
        <w:rFonts w:ascii="Wingdings" w:hAnsi="Wingdings" w:hint="default"/>
      </w:rPr>
    </w:lvl>
    <w:lvl w:ilvl="6" w:tplc="041F0001" w:tentative="1">
      <w:start w:val="1"/>
      <w:numFmt w:val="bullet"/>
      <w:lvlText w:val=""/>
      <w:lvlJc w:val="left"/>
      <w:pPr>
        <w:tabs>
          <w:tab w:val="num" w:pos="5219"/>
        </w:tabs>
        <w:ind w:left="5219" w:hanging="360"/>
      </w:pPr>
      <w:rPr>
        <w:rFonts w:ascii="Symbol" w:hAnsi="Symbol" w:hint="default"/>
      </w:rPr>
    </w:lvl>
    <w:lvl w:ilvl="7" w:tplc="041F0003" w:tentative="1">
      <w:start w:val="1"/>
      <w:numFmt w:val="bullet"/>
      <w:lvlText w:val="o"/>
      <w:lvlJc w:val="left"/>
      <w:pPr>
        <w:tabs>
          <w:tab w:val="num" w:pos="5939"/>
        </w:tabs>
        <w:ind w:left="5939" w:hanging="360"/>
      </w:pPr>
      <w:rPr>
        <w:rFonts w:ascii="Courier New" w:hAnsi="Courier New" w:cs="Courier New" w:hint="default"/>
      </w:rPr>
    </w:lvl>
    <w:lvl w:ilvl="8" w:tplc="041F0005" w:tentative="1">
      <w:start w:val="1"/>
      <w:numFmt w:val="bullet"/>
      <w:lvlText w:val=""/>
      <w:lvlJc w:val="left"/>
      <w:pPr>
        <w:tabs>
          <w:tab w:val="num" w:pos="6659"/>
        </w:tabs>
        <w:ind w:left="6659" w:hanging="360"/>
      </w:pPr>
      <w:rPr>
        <w:rFonts w:ascii="Wingdings" w:hAnsi="Wingdings" w:hint="default"/>
      </w:rPr>
    </w:lvl>
  </w:abstractNum>
  <w:abstractNum w:abstractNumId="2" w15:restartNumberingAfterBreak="0">
    <w:nsid w:val="405E282D"/>
    <w:multiLevelType w:val="hybridMultilevel"/>
    <w:tmpl w:val="DBB8B09C"/>
    <w:lvl w:ilvl="0" w:tplc="BC20D16C">
      <w:start w:val="1"/>
      <w:numFmt w:val="bullet"/>
      <w:pStyle w:val="Maddeleme"/>
      <w:lvlText w:val=""/>
      <w:lvlJc w:val="left"/>
      <w:pPr>
        <w:ind w:left="1400" w:hanging="360"/>
      </w:pPr>
      <w:rPr>
        <w:rFonts w:ascii="Symbol" w:hAnsi="Symbol" w:hint="default"/>
        <w:sz w:val="16"/>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410C1DF2"/>
    <w:multiLevelType w:val="hybridMultilevel"/>
    <w:tmpl w:val="8B606EBA"/>
    <w:lvl w:ilvl="0" w:tplc="EF08892A">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 w15:restartNumberingAfterBreak="0">
    <w:nsid w:val="460564CE"/>
    <w:multiLevelType w:val="hybridMultilevel"/>
    <w:tmpl w:val="12C461D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4EE312F2"/>
    <w:multiLevelType w:val="singleLevel"/>
    <w:tmpl w:val="76122A16"/>
    <w:lvl w:ilvl="0">
      <w:start w:val="1"/>
      <w:numFmt w:val="decimal"/>
      <w:pStyle w:val="Balk7"/>
      <w:lvlText w:val="%1."/>
      <w:lvlJc w:val="left"/>
      <w:pPr>
        <w:tabs>
          <w:tab w:val="num" w:pos="360"/>
        </w:tabs>
        <w:ind w:left="360" w:hanging="360"/>
      </w:pPr>
      <w:rPr>
        <w:rFonts w:cs="Times New Roman" w:hint="default"/>
      </w:rPr>
    </w:lvl>
  </w:abstractNum>
  <w:abstractNum w:abstractNumId="6" w15:restartNumberingAfterBreak="0">
    <w:nsid w:val="6BB55711"/>
    <w:multiLevelType w:val="hybridMultilevel"/>
    <w:tmpl w:val="EF647C34"/>
    <w:lvl w:ilvl="0" w:tplc="FFFFFFFF">
      <w:start w:val="1"/>
      <w:numFmt w:val="lowerLetter"/>
      <w:pStyle w:val="Balk2"/>
      <w:lvlText w:val="%1."/>
      <w:lvlJc w:val="left"/>
      <w:pPr>
        <w:tabs>
          <w:tab w:val="num" w:pos="1259"/>
        </w:tabs>
        <w:ind w:left="1259" w:hanging="360"/>
      </w:pPr>
      <w:rPr>
        <w:rFonts w:cs="Times New Roman"/>
      </w:rPr>
    </w:lvl>
    <w:lvl w:ilvl="1" w:tplc="FFFFFFFF" w:tentative="1">
      <w:start w:val="1"/>
      <w:numFmt w:val="lowerLetter"/>
      <w:lvlText w:val="%2."/>
      <w:lvlJc w:val="left"/>
      <w:pPr>
        <w:tabs>
          <w:tab w:val="num" w:pos="1979"/>
        </w:tabs>
        <w:ind w:left="1979" w:hanging="360"/>
      </w:pPr>
      <w:rPr>
        <w:rFonts w:cs="Times New Roman"/>
      </w:rPr>
    </w:lvl>
    <w:lvl w:ilvl="2" w:tplc="FFFFFFFF" w:tentative="1">
      <w:start w:val="1"/>
      <w:numFmt w:val="lowerRoman"/>
      <w:lvlText w:val="%3."/>
      <w:lvlJc w:val="right"/>
      <w:pPr>
        <w:tabs>
          <w:tab w:val="num" w:pos="2699"/>
        </w:tabs>
        <w:ind w:left="2699" w:hanging="180"/>
      </w:pPr>
      <w:rPr>
        <w:rFonts w:cs="Times New Roman"/>
      </w:rPr>
    </w:lvl>
    <w:lvl w:ilvl="3" w:tplc="FFFFFFFF" w:tentative="1">
      <w:start w:val="1"/>
      <w:numFmt w:val="decimal"/>
      <w:lvlText w:val="%4."/>
      <w:lvlJc w:val="left"/>
      <w:pPr>
        <w:tabs>
          <w:tab w:val="num" w:pos="3419"/>
        </w:tabs>
        <w:ind w:left="3419" w:hanging="360"/>
      </w:pPr>
      <w:rPr>
        <w:rFonts w:cs="Times New Roman"/>
      </w:rPr>
    </w:lvl>
    <w:lvl w:ilvl="4" w:tplc="FFFFFFFF" w:tentative="1">
      <w:start w:val="1"/>
      <w:numFmt w:val="lowerLetter"/>
      <w:lvlText w:val="%5."/>
      <w:lvlJc w:val="left"/>
      <w:pPr>
        <w:tabs>
          <w:tab w:val="num" w:pos="4139"/>
        </w:tabs>
        <w:ind w:left="4139" w:hanging="360"/>
      </w:pPr>
      <w:rPr>
        <w:rFonts w:cs="Times New Roman"/>
      </w:rPr>
    </w:lvl>
    <w:lvl w:ilvl="5" w:tplc="FFFFFFFF" w:tentative="1">
      <w:start w:val="1"/>
      <w:numFmt w:val="lowerRoman"/>
      <w:lvlText w:val="%6."/>
      <w:lvlJc w:val="right"/>
      <w:pPr>
        <w:tabs>
          <w:tab w:val="num" w:pos="4859"/>
        </w:tabs>
        <w:ind w:left="4859" w:hanging="180"/>
      </w:pPr>
      <w:rPr>
        <w:rFonts w:cs="Times New Roman"/>
      </w:rPr>
    </w:lvl>
    <w:lvl w:ilvl="6" w:tplc="FFFFFFFF" w:tentative="1">
      <w:start w:val="1"/>
      <w:numFmt w:val="decimal"/>
      <w:lvlText w:val="%7."/>
      <w:lvlJc w:val="left"/>
      <w:pPr>
        <w:tabs>
          <w:tab w:val="num" w:pos="5579"/>
        </w:tabs>
        <w:ind w:left="5579" w:hanging="360"/>
      </w:pPr>
      <w:rPr>
        <w:rFonts w:cs="Times New Roman"/>
      </w:rPr>
    </w:lvl>
    <w:lvl w:ilvl="7" w:tplc="FFFFFFFF" w:tentative="1">
      <w:start w:val="1"/>
      <w:numFmt w:val="lowerLetter"/>
      <w:lvlText w:val="%8."/>
      <w:lvlJc w:val="left"/>
      <w:pPr>
        <w:tabs>
          <w:tab w:val="num" w:pos="6299"/>
        </w:tabs>
        <w:ind w:left="6299" w:hanging="360"/>
      </w:pPr>
      <w:rPr>
        <w:rFonts w:cs="Times New Roman"/>
      </w:rPr>
    </w:lvl>
    <w:lvl w:ilvl="8" w:tplc="FFFFFFFF" w:tentative="1">
      <w:start w:val="1"/>
      <w:numFmt w:val="lowerRoman"/>
      <w:lvlText w:val="%9."/>
      <w:lvlJc w:val="right"/>
      <w:pPr>
        <w:tabs>
          <w:tab w:val="num" w:pos="7019"/>
        </w:tabs>
        <w:ind w:left="7019" w:hanging="180"/>
      </w:pPr>
      <w:rPr>
        <w:rFonts w:cs="Times New Roman"/>
      </w:rPr>
    </w:lvl>
  </w:abstractNum>
  <w:abstractNum w:abstractNumId="7" w15:restartNumberingAfterBreak="0">
    <w:nsid w:val="7A7C2DC0"/>
    <w:multiLevelType w:val="hybridMultilevel"/>
    <w:tmpl w:val="78781CAA"/>
    <w:lvl w:ilvl="0" w:tplc="404C2B02">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5"/>
  </w:num>
  <w:num w:numId="2">
    <w:abstractNumId w:val="6"/>
  </w:num>
  <w:num w:numId="3">
    <w:abstractNumId w:val="2"/>
  </w:num>
  <w:num w:numId="4">
    <w:abstractNumId w:val="1"/>
  </w:num>
  <w:num w:numId="5">
    <w:abstractNumId w:val="3"/>
  </w:num>
  <w:num w:numId="6">
    <w:abstractNumId w:val="7"/>
  </w:num>
  <w:num w:numId="7">
    <w:abstractNumId w:val="4"/>
  </w:num>
  <w:num w:numId="8">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stylePaneFormatFilter w:val="9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340"/>
  <w:hyphenationZone w:val="284"/>
  <w:doNotHyphenateCaps/>
  <w:evenAndOddHeaders/>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1B83"/>
    <w:rsid w:val="00000B60"/>
    <w:rsid w:val="00000B7A"/>
    <w:rsid w:val="00001DEE"/>
    <w:rsid w:val="000020D4"/>
    <w:rsid w:val="00002796"/>
    <w:rsid w:val="00002F2B"/>
    <w:rsid w:val="00003821"/>
    <w:rsid w:val="00003D8F"/>
    <w:rsid w:val="000041C9"/>
    <w:rsid w:val="00005553"/>
    <w:rsid w:val="000069F2"/>
    <w:rsid w:val="00006A6D"/>
    <w:rsid w:val="00006AA4"/>
    <w:rsid w:val="00006E23"/>
    <w:rsid w:val="00007EA6"/>
    <w:rsid w:val="0001125C"/>
    <w:rsid w:val="000119A0"/>
    <w:rsid w:val="00012543"/>
    <w:rsid w:val="0001337B"/>
    <w:rsid w:val="0001565F"/>
    <w:rsid w:val="00016B04"/>
    <w:rsid w:val="00016CBB"/>
    <w:rsid w:val="00016E62"/>
    <w:rsid w:val="00016F11"/>
    <w:rsid w:val="0002044D"/>
    <w:rsid w:val="0002055A"/>
    <w:rsid w:val="00020681"/>
    <w:rsid w:val="000218CE"/>
    <w:rsid w:val="000220CE"/>
    <w:rsid w:val="00023F74"/>
    <w:rsid w:val="000249CE"/>
    <w:rsid w:val="000253CE"/>
    <w:rsid w:val="0002554E"/>
    <w:rsid w:val="00025B35"/>
    <w:rsid w:val="00026142"/>
    <w:rsid w:val="00026681"/>
    <w:rsid w:val="000268B3"/>
    <w:rsid w:val="00027088"/>
    <w:rsid w:val="00027D3E"/>
    <w:rsid w:val="000301C7"/>
    <w:rsid w:val="00030259"/>
    <w:rsid w:val="00030BB8"/>
    <w:rsid w:val="00032236"/>
    <w:rsid w:val="00032FCC"/>
    <w:rsid w:val="000333C2"/>
    <w:rsid w:val="00033509"/>
    <w:rsid w:val="0003358E"/>
    <w:rsid w:val="00033C99"/>
    <w:rsid w:val="00033FE1"/>
    <w:rsid w:val="00035969"/>
    <w:rsid w:val="00035C8E"/>
    <w:rsid w:val="00036B12"/>
    <w:rsid w:val="00036D77"/>
    <w:rsid w:val="000372F3"/>
    <w:rsid w:val="00037702"/>
    <w:rsid w:val="00037E7D"/>
    <w:rsid w:val="000406C8"/>
    <w:rsid w:val="000407C8"/>
    <w:rsid w:val="000408B2"/>
    <w:rsid w:val="00041062"/>
    <w:rsid w:val="00041135"/>
    <w:rsid w:val="0004129C"/>
    <w:rsid w:val="0004129E"/>
    <w:rsid w:val="00041769"/>
    <w:rsid w:val="0004192F"/>
    <w:rsid w:val="0004198A"/>
    <w:rsid w:val="00041D6A"/>
    <w:rsid w:val="00041E73"/>
    <w:rsid w:val="00042482"/>
    <w:rsid w:val="00042716"/>
    <w:rsid w:val="00043103"/>
    <w:rsid w:val="000436C5"/>
    <w:rsid w:val="0004446C"/>
    <w:rsid w:val="00044811"/>
    <w:rsid w:val="00044B03"/>
    <w:rsid w:val="00045C03"/>
    <w:rsid w:val="00047597"/>
    <w:rsid w:val="00050A0E"/>
    <w:rsid w:val="00051186"/>
    <w:rsid w:val="0005153B"/>
    <w:rsid w:val="000521B5"/>
    <w:rsid w:val="00052E62"/>
    <w:rsid w:val="00053C9E"/>
    <w:rsid w:val="000543AA"/>
    <w:rsid w:val="00055205"/>
    <w:rsid w:val="00056BAC"/>
    <w:rsid w:val="00056E1B"/>
    <w:rsid w:val="00057425"/>
    <w:rsid w:val="00057F98"/>
    <w:rsid w:val="0006009E"/>
    <w:rsid w:val="00060D31"/>
    <w:rsid w:val="000616A1"/>
    <w:rsid w:val="00061A46"/>
    <w:rsid w:val="00061AEC"/>
    <w:rsid w:val="000642F5"/>
    <w:rsid w:val="00066235"/>
    <w:rsid w:val="00066482"/>
    <w:rsid w:val="00066AB5"/>
    <w:rsid w:val="00066BE7"/>
    <w:rsid w:val="00066CBB"/>
    <w:rsid w:val="0007035B"/>
    <w:rsid w:val="0007053D"/>
    <w:rsid w:val="00071128"/>
    <w:rsid w:val="00071288"/>
    <w:rsid w:val="00071632"/>
    <w:rsid w:val="00073023"/>
    <w:rsid w:val="00074347"/>
    <w:rsid w:val="000746EF"/>
    <w:rsid w:val="00074AF9"/>
    <w:rsid w:val="00074C08"/>
    <w:rsid w:val="00075A57"/>
    <w:rsid w:val="00076188"/>
    <w:rsid w:val="00080214"/>
    <w:rsid w:val="00080B12"/>
    <w:rsid w:val="00080F0C"/>
    <w:rsid w:val="000816A4"/>
    <w:rsid w:val="00081BF8"/>
    <w:rsid w:val="0008335C"/>
    <w:rsid w:val="000839AC"/>
    <w:rsid w:val="00083A31"/>
    <w:rsid w:val="0008425E"/>
    <w:rsid w:val="0008428E"/>
    <w:rsid w:val="0008451F"/>
    <w:rsid w:val="00084D51"/>
    <w:rsid w:val="00085337"/>
    <w:rsid w:val="00085C47"/>
    <w:rsid w:val="000864C6"/>
    <w:rsid w:val="00086860"/>
    <w:rsid w:val="00086AA8"/>
    <w:rsid w:val="00086ADD"/>
    <w:rsid w:val="00086F85"/>
    <w:rsid w:val="00090552"/>
    <w:rsid w:val="00090845"/>
    <w:rsid w:val="00090BA8"/>
    <w:rsid w:val="00091541"/>
    <w:rsid w:val="00091823"/>
    <w:rsid w:val="000934BF"/>
    <w:rsid w:val="0009442A"/>
    <w:rsid w:val="00095485"/>
    <w:rsid w:val="000956D7"/>
    <w:rsid w:val="00095CCF"/>
    <w:rsid w:val="00095F6E"/>
    <w:rsid w:val="00096055"/>
    <w:rsid w:val="00096D0B"/>
    <w:rsid w:val="000974EB"/>
    <w:rsid w:val="00097F4C"/>
    <w:rsid w:val="000A05AC"/>
    <w:rsid w:val="000A17A3"/>
    <w:rsid w:val="000A2E2D"/>
    <w:rsid w:val="000A2F37"/>
    <w:rsid w:val="000A39DF"/>
    <w:rsid w:val="000A3B7A"/>
    <w:rsid w:val="000A3D2F"/>
    <w:rsid w:val="000A3E73"/>
    <w:rsid w:val="000A5B1E"/>
    <w:rsid w:val="000A704C"/>
    <w:rsid w:val="000A7C65"/>
    <w:rsid w:val="000A7EED"/>
    <w:rsid w:val="000B0015"/>
    <w:rsid w:val="000B04AC"/>
    <w:rsid w:val="000B06B3"/>
    <w:rsid w:val="000B1620"/>
    <w:rsid w:val="000B3028"/>
    <w:rsid w:val="000B3547"/>
    <w:rsid w:val="000B4031"/>
    <w:rsid w:val="000B4737"/>
    <w:rsid w:val="000B4B63"/>
    <w:rsid w:val="000B4BF2"/>
    <w:rsid w:val="000B4CC8"/>
    <w:rsid w:val="000B668E"/>
    <w:rsid w:val="000B7024"/>
    <w:rsid w:val="000B7ECF"/>
    <w:rsid w:val="000C0278"/>
    <w:rsid w:val="000C1774"/>
    <w:rsid w:val="000C17D1"/>
    <w:rsid w:val="000C21A8"/>
    <w:rsid w:val="000C21DE"/>
    <w:rsid w:val="000C23D4"/>
    <w:rsid w:val="000C275B"/>
    <w:rsid w:val="000C331D"/>
    <w:rsid w:val="000C3532"/>
    <w:rsid w:val="000C35CB"/>
    <w:rsid w:val="000C39CC"/>
    <w:rsid w:val="000C3B86"/>
    <w:rsid w:val="000C470D"/>
    <w:rsid w:val="000C49C8"/>
    <w:rsid w:val="000C4D10"/>
    <w:rsid w:val="000C5547"/>
    <w:rsid w:val="000C57D5"/>
    <w:rsid w:val="000C5819"/>
    <w:rsid w:val="000C618A"/>
    <w:rsid w:val="000C6AC6"/>
    <w:rsid w:val="000C7082"/>
    <w:rsid w:val="000C71F6"/>
    <w:rsid w:val="000C7442"/>
    <w:rsid w:val="000C771A"/>
    <w:rsid w:val="000C7866"/>
    <w:rsid w:val="000C7E21"/>
    <w:rsid w:val="000D07F8"/>
    <w:rsid w:val="000D0BA0"/>
    <w:rsid w:val="000D1258"/>
    <w:rsid w:val="000D1EE6"/>
    <w:rsid w:val="000D20DD"/>
    <w:rsid w:val="000D27FE"/>
    <w:rsid w:val="000D2A73"/>
    <w:rsid w:val="000D30D9"/>
    <w:rsid w:val="000D38C0"/>
    <w:rsid w:val="000D3D70"/>
    <w:rsid w:val="000D4EDC"/>
    <w:rsid w:val="000D57DC"/>
    <w:rsid w:val="000D5ABF"/>
    <w:rsid w:val="000D5AE6"/>
    <w:rsid w:val="000D6233"/>
    <w:rsid w:val="000D6521"/>
    <w:rsid w:val="000D6CCA"/>
    <w:rsid w:val="000D7439"/>
    <w:rsid w:val="000D7722"/>
    <w:rsid w:val="000D77B2"/>
    <w:rsid w:val="000D7B1A"/>
    <w:rsid w:val="000D7F93"/>
    <w:rsid w:val="000E088B"/>
    <w:rsid w:val="000E0ADA"/>
    <w:rsid w:val="000E104A"/>
    <w:rsid w:val="000E12D0"/>
    <w:rsid w:val="000E2B78"/>
    <w:rsid w:val="000E353A"/>
    <w:rsid w:val="000E4642"/>
    <w:rsid w:val="000E468E"/>
    <w:rsid w:val="000E5391"/>
    <w:rsid w:val="000E56DD"/>
    <w:rsid w:val="000E6E06"/>
    <w:rsid w:val="000E7050"/>
    <w:rsid w:val="000E7749"/>
    <w:rsid w:val="000E7931"/>
    <w:rsid w:val="000E7B59"/>
    <w:rsid w:val="000E7C41"/>
    <w:rsid w:val="000F06DF"/>
    <w:rsid w:val="000F0B47"/>
    <w:rsid w:val="000F1E52"/>
    <w:rsid w:val="000F5263"/>
    <w:rsid w:val="000F5EBE"/>
    <w:rsid w:val="000F62DA"/>
    <w:rsid w:val="000F6985"/>
    <w:rsid w:val="000F7623"/>
    <w:rsid w:val="001001D7"/>
    <w:rsid w:val="00100CE6"/>
    <w:rsid w:val="00101800"/>
    <w:rsid w:val="001021BD"/>
    <w:rsid w:val="00103531"/>
    <w:rsid w:val="0010463E"/>
    <w:rsid w:val="0010497E"/>
    <w:rsid w:val="00105D92"/>
    <w:rsid w:val="00106083"/>
    <w:rsid w:val="00106599"/>
    <w:rsid w:val="00106CA5"/>
    <w:rsid w:val="00110347"/>
    <w:rsid w:val="001104BF"/>
    <w:rsid w:val="00110793"/>
    <w:rsid w:val="00110A7D"/>
    <w:rsid w:val="0011160A"/>
    <w:rsid w:val="00112B5F"/>
    <w:rsid w:val="00113862"/>
    <w:rsid w:val="001144CA"/>
    <w:rsid w:val="001145FF"/>
    <w:rsid w:val="001147F1"/>
    <w:rsid w:val="00114990"/>
    <w:rsid w:val="00114C34"/>
    <w:rsid w:val="00115975"/>
    <w:rsid w:val="00115CBD"/>
    <w:rsid w:val="001161FA"/>
    <w:rsid w:val="001163E7"/>
    <w:rsid w:val="001177FA"/>
    <w:rsid w:val="001178DA"/>
    <w:rsid w:val="0012084E"/>
    <w:rsid w:val="00120DB0"/>
    <w:rsid w:val="001215C5"/>
    <w:rsid w:val="00121A20"/>
    <w:rsid w:val="00121DC1"/>
    <w:rsid w:val="00122755"/>
    <w:rsid w:val="0012351A"/>
    <w:rsid w:val="0012468C"/>
    <w:rsid w:val="00124831"/>
    <w:rsid w:val="00124F63"/>
    <w:rsid w:val="00125670"/>
    <w:rsid w:val="00125A23"/>
    <w:rsid w:val="00125E48"/>
    <w:rsid w:val="00126064"/>
    <w:rsid w:val="00126AE7"/>
    <w:rsid w:val="00126CAA"/>
    <w:rsid w:val="0012700A"/>
    <w:rsid w:val="00127285"/>
    <w:rsid w:val="0013033D"/>
    <w:rsid w:val="0013101C"/>
    <w:rsid w:val="00131074"/>
    <w:rsid w:val="0013404B"/>
    <w:rsid w:val="001344F4"/>
    <w:rsid w:val="00135BB9"/>
    <w:rsid w:val="001369D6"/>
    <w:rsid w:val="001378EA"/>
    <w:rsid w:val="00137D6A"/>
    <w:rsid w:val="00140995"/>
    <w:rsid w:val="00140D91"/>
    <w:rsid w:val="00141833"/>
    <w:rsid w:val="001419DE"/>
    <w:rsid w:val="00141CC2"/>
    <w:rsid w:val="00142144"/>
    <w:rsid w:val="001422EF"/>
    <w:rsid w:val="0014247A"/>
    <w:rsid w:val="00142FAC"/>
    <w:rsid w:val="00143EAC"/>
    <w:rsid w:val="00144BB0"/>
    <w:rsid w:val="001450BD"/>
    <w:rsid w:val="00145D33"/>
    <w:rsid w:val="0014741E"/>
    <w:rsid w:val="00150C65"/>
    <w:rsid w:val="00151815"/>
    <w:rsid w:val="001519C5"/>
    <w:rsid w:val="001521C6"/>
    <w:rsid w:val="001522A9"/>
    <w:rsid w:val="00152E62"/>
    <w:rsid w:val="00153123"/>
    <w:rsid w:val="001537BF"/>
    <w:rsid w:val="00153938"/>
    <w:rsid w:val="00153BAE"/>
    <w:rsid w:val="00153E57"/>
    <w:rsid w:val="001542DF"/>
    <w:rsid w:val="00154F6B"/>
    <w:rsid w:val="00155779"/>
    <w:rsid w:val="00155A4D"/>
    <w:rsid w:val="00155B55"/>
    <w:rsid w:val="00155FF2"/>
    <w:rsid w:val="00156206"/>
    <w:rsid w:val="001564F6"/>
    <w:rsid w:val="00157474"/>
    <w:rsid w:val="00160411"/>
    <w:rsid w:val="00160774"/>
    <w:rsid w:val="00160BE2"/>
    <w:rsid w:val="00160F75"/>
    <w:rsid w:val="00161095"/>
    <w:rsid w:val="001610B2"/>
    <w:rsid w:val="0016111E"/>
    <w:rsid w:val="00162511"/>
    <w:rsid w:val="00162B41"/>
    <w:rsid w:val="00162BC7"/>
    <w:rsid w:val="001634D9"/>
    <w:rsid w:val="00163E56"/>
    <w:rsid w:val="0016433F"/>
    <w:rsid w:val="001647F7"/>
    <w:rsid w:val="001651C7"/>
    <w:rsid w:val="00165778"/>
    <w:rsid w:val="00165D9B"/>
    <w:rsid w:val="00166D03"/>
    <w:rsid w:val="00166F6C"/>
    <w:rsid w:val="00167374"/>
    <w:rsid w:val="00170654"/>
    <w:rsid w:val="001713DC"/>
    <w:rsid w:val="00171934"/>
    <w:rsid w:val="00171EA8"/>
    <w:rsid w:val="001724CE"/>
    <w:rsid w:val="00172701"/>
    <w:rsid w:val="00172846"/>
    <w:rsid w:val="00172B42"/>
    <w:rsid w:val="00172E80"/>
    <w:rsid w:val="00173DD4"/>
    <w:rsid w:val="00173E78"/>
    <w:rsid w:val="001746E0"/>
    <w:rsid w:val="00175025"/>
    <w:rsid w:val="0017513A"/>
    <w:rsid w:val="0017547D"/>
    <w:rsid w:val="001755D9"/>
    <w:rsid w:val="00175953"/>
    <w:rsid w:val="00176298"/>
    <w:rsid w:val="00176D90"/>
    <w:rsid w:val="00176E51"/>
    <w:rsid w:val="001770BF"/>
    <w:rsid w:val="00177A9D"/>
    <w:rsid w:val="001802EC"/>
    <w:rsid w:val="0018033C"/>
    <w:rsid w:val="001804F3"/>
    <w:rsid w:val="00180BE1"/>
    <w:rsid w:val="0018125F"/>
    <w:rsid w:val="00181468"/>
    <w:rsid w:val="00181605"/>
    <w:rsid w:val="00181F30"/>
    <w:rsid w:val="0018248C"/>
    <w:rsid w:val="00182F55"/>
    <w:rsid w:val="0018472F"/>
    <w:rsid w:val="00184C7A"/>
    <w:rsid w:val="00184DBD"/>
    <w:rsid w:val="00185138"/>
    <w:rsid w:val="00186689"/>
    <w:rsid w:val="00187BD4"/>
    <w:rsid w:val="001904B4"/>
    <w:rsid w:val="00190BD1"/>
    <w:rsid w:val="00191A6A"/>
    <w:rsid w:val="00192B3B"/>
    <w:rsid w:val="00193114"/>
    <w:rsid w:val="001932E1"/>
    <w:rsid w:val="001943D9"/>
    <w:rsid w:val="00194A8F"/>
    <w:rsid w:val="00194C9D"/>
    <w:rsid w:val="00195474"/>
    <w:rsid w:val="00195986"/>
    <w:rsid w:val="001966F3"/>
    <w:rsid w:val="001967D6"/>
    <w:rsid w:val="00197308"/>
    <w:rsid w:val="00197B13"/>
    <w:rsid w:val="00197E20"/>
    <w:rsid w:val="001A01F6"/>
    <w:rsid w:val="001A045E"/>
    <w:rsid w:val="001A1109"/>
    <w:rsid w:val="001A1AE1"/>
    <w:rsid w:val="001A3384"/>
    <w:rsid w:val="001A4840"/>
    <w:rsid w:val="001A4CCE"/>
    <w:rsid w:val="001A4CDA"/>
    <w:rsid w:val="001A5165"/>
    <w:rsid w:val="001A5B0E"/>
    <w:rsid w:val="001A61DA"/>
    <w:rsid w:val="001A6999"/>
    <w:rsid w:val="001A6C6C"/>
    <w:rsid w:val="001A6CB4"/>
    <w:rsid w:val="001A703E"/>
    <w:rsid w:val="001A7A2A"/>
    <w:rsid w:val="001B062E"/>
    <w:rsid w:val="001B0EDB"/>
    <w:rsid w:val="001B1077"/>
    <w:rsid w:val="001B1304"/>
    <w:rsid w:val="001B16DF"/>
    <w:rsid w:val="001B1F0F"/>
    <w:rsid w:val="001B26D4"/>
    <w:rsid w:val="001B2C8B"/>
    <w:rsid w:val="001B3107"/>
    <w:rsid w:val="001B3BAA"/>
    <w:rsid w:val="001B3C83"/>
    <w:rsid w:val="001B3F90"/>
    <w:rsid w:val="001B4171"/>
    <w:rsid w:val="001B4215"/>
    <w:rsid w:val="001B43BD"/>
    <w:rsid w:val="001B51FF"/>
    <w:rsid w:val="001B52B5"/>
    <w:rsid w:val="001B56FE"/>
    <w:rsid w:val="001B5735"/>
    <w:rsid w:val="001B5B9A"/>
    <w:rsid w:val="001B6075"/>
    <w:rsid w:val="001B6287"/>
    <w:rsid w:val="001B6909"/>
    <w:rsid w:val="001B6A83"/>
    <w:rsid w:val="001B73ED"/>
    <w:rsid w:val="001C05D9"/>
    <w:rsid w:val="001C09F9"/>
    <w:rsid w:val="001C0ADF"/>
    <w:rsid w:val="001C0DD1"/>
    <w:rsid w:val="001C1E0F"/>
    <w:rsid w:val="001C1F2E"/>
    <w:rsid w:val="001C1FC1"/>
    <w:rsid w:val="001C253F"/>
    <w:rsid w:val="001C3882"/>
    <w:rsid w:val="001C43CE"/>
    <w:rsid w:val="001C464B"/>
    <w:rsid w:val="001C4F7A"/>
    <w:rsid w:val="001C5CD0"/>
    <w:rsid w:val="001C6AF8"/>
    <w:rsid w:val="001C72A8"/>
    <w:rsid w:val="001C79BF"/>
    <w:rsid w:val="001D0064"/>
    <w:rsid w:val="001D1F3B"/>
    <w:rsid w:val="001D2559"/>
    <w:rsid w:val="001D27E8"/>
    <w:rsid w:val="001D2877"/>
    <w:rsid w:val="001D2E95"/>
    <w:rsid w:val="001D31A2"/>
    <w:rsid w:val="001D3C4C"/>
    <w:rsid w:val="001D3DE8"/>
    <w:rsid w:val="001D41F1"/>
    <w:rsid w:val="001D43DB"/>
    <w:rsid w:val="001D4499"/>
    <w:rsid w:val="001D5D63"/>
    <w:rsid w:val="001D602D"/>
    <w:rsid w:val="001D67C8"/>
    <w:rsid w:val="001D722E"/>
    <w:rsid w:val="001D76CC"/>
    <w:rsid w:val="001D78B1"/>
    <w:rsid w:val="001E0903"/>
    <w:rsid w:val="001E0FE6"/>
    <w:rsid w:val="001E13DD"/>
    <w:rsid w:val="001E13F9"/>
    <w:rsid w:val="001E14C8"/>
    <w:rsid w:val="001E162D"/>
    <w:rsid w:val="001E1A33"/>
    <w:rsid w:val="001E2047"/>
    <w:rsid w:val="001E2074"/>
    <w:rsid w:val="001E22A5"/>
    <w:rsid w:val="001E2773"/>
    <w:rsid w:val="001E27BC"/>
    <w:rsid w:val="001E3373"/>
    <w:rsid w:val="001E35FC"/>
    <w:rsid w:val="001E36CE"/>
    <w:rsid w:val="001E48F4"/>
    <w:rsid w:val="001E63D0"/>
    <w:rsid w:val="001E7310"/>
    <w:rsid w:val="001F0B7E"/>
    <w:rsid w:val="001F1241"/>
    <w:rsid w:val="001F1F53"/>
    <w:rsid w:val="001F2237"/>
    <w:rsid w:val="001F25B3"/>
    <w:rsid w:val="001F35A0"/>
    <w:rsid w:val="001F40D8"/>
    <w:rsid w:val="001F519F"/>
    <w:rsid w:val="001F575D"/>
    <w:rsid w:val="001F748B"/>
    <w:rsid w:val="00201F24"/>
    <w:rsid w:val="002031B7"/>
    <w:rsid w:val="00203353"/>
    <w:rsid w:val="00203DB4"/>
    <w:rsid w:val="00203EB1"/>
    <w:rsid w:val="0020440F"/>
    <w:rsid w:val="00204F0A"/>
    <w:rsid w:val="002060C7"/>
    <w:rsid w:val="00206215"/>
    <w:rsid w:val="00206F1B"/>
    <w:rsid w:val="00207496"/>
    <w:rsid w:val="00207D3D"/>
    <w:rsid w:val="00210290"/>
    <w:rsid w:val="00210E94"/>
    <w:rsid w:val="00210F14"/>
    <w:rsid w:val="00210F92"/>
    <w:rsid w:val="0021112C"/>
    <w:rsid w:val="00211657"/>
    <w:rsid w:val="00211899"/>
    <w:rsid w:val="00212421"/>
    <w:rsid w:val="0021242C"/>
    <w:rsid w:val="002128BD"/>
    <w:rsid w:val="00212D68"/>
    <w:rsid w:val="00214DAD"/>
    <w:rsid w:val="002166A3"/>
    <w:rsid w:val="00217EF3"/>
    <w:rsid w:val="0022017E"/>
    <w:rsid w:val="00220634"/>
    <w:rsid w:val="00220D1B"/>
    <w:rsid w:val="00220F88"/>
    <w:rsid w:val="002220CA"/>
    <w:rsid w:val="002227C0"/>
    <w:rsid w:val="00222E14"/>
    <w:rsid w:val="00222FAA"/>
    <w:rsid w:val="00223A33"/>
    <w:rsid w:val="00223CB7"/>
    <w:rsid w:val="00223EC1"/>
    <w:rsid w:val="002240D2"/>
    <w:rsid w:val="002247DC"/>
    <w:rsid w:val="00224B99"/>
    <w:rsid w:val="0022553B"/>
    <w:rsid w:val="00225D33"/>
    <w:rsid w:val="00225F38"/>
    <w:rsid w:val="002261DA"/>
    <w:rsid w:val="0022664C"/>
    <w:rsid w:val="00226767"/>
    <w:rsid w:val="002268E6"/>
    <w:rsid w:val="0022713B"/>
    <w:rsid w:val="00227510"/>
    <w:rsid w:val="002301AB"/>
    <w:rsid w:val="002301D9"/>
    <w:rsid w:val="00230DA5"/>
    <w:rsid w:val="002311C5"/>
    <w:rsid w:val="002337E8"/>
    <w:rsid w:val="00234125"/>
    <w:rsid w:val="00234E22"/>
    <w:rsid w:val="00235729"/>
    <w:rsid w:val="0023588A"/>
    <w:rsid w:val="002363F9"/>
    <w:rsid w:val="00236952"/>
    <w:rsid w:val="0023740F"/>
    <w:rsid w:val="00237ED7"/>
    <w:rsid w:val="0024027D"/>
    <w:rsid w:val="002406EC"/>
    <w:rsid w:val="00240D4A"/>
    <w:rsid w:val="00240F24"/>
    <w:rsid w:val="00241760"/>
    <w:rsid w:val="00242D07"/>
    <w:rsid w:val="00243DB3"/>
    <w:rsid w:val="002442E8"/>
    <w:rsid w:val="00244DC5"/>
    <w:rsid w:val="002452E5"/>
    <w:rsid w:val="00245A4E"/>
    <w:rsid w:val="00246436"/>
    <w:rsid w:val="00247354"/>
    <w:rsid w:val="002478EE"/>
    <w:rsid w:val="00247CE1"/>
    <w:rsid w:val="00250376"/>
    <w:rsid w:val="00252EA2"/>
    <w:rsid w:val="002534A3"/>
    <w:rsid w:val="00253E7F"/>
    <w:rsid w:val="00254581"/>
    <w:rsid w:val="00254754"/>
    <w:rsid w:val="00254B95"/>
    <w:rsid w:val="00254CBE"/>
    <w:rsid w:val="00254EB0"/>
    <w:rsid w:val="00254EC7"/>
    <w:rsid w:val="002554A6"/>
    <w:rsid w:val="00255E52"/>
    <w:rsid w:val="00256970"/>
    <w:rsid w:val="00256D43"/>
    <w:rsid w:val="00256D60"/>
    <w:rsid w:val="00257AB6"/>
    <w:rsid w:val="002616E5"/>
    <w:rsid w:val="00261B22"/>
    <w:rsid w:val="00261E3D"/>
    <w:rsid w:val="00261FE3"/>
    <w:rsid w:val="002620A7"/>
    <w:rsid w:val="00262987"/>
    <w:rsid w:val="00263662"/>
    <w:rsid w:val="00264DBD"/>
    <w:rsid w:val="00265AAF"/>
    <w:rsid w:val="00265BF1"/>
    <w:rsid w:val="0026654A"/>
    <w:rsid w:val="0026683F"/>
    <w:rsid w:val="00266CDB"/>
    <w:rsid w:val="00267D65"/>
    <w:rsid w:val="002701C6"/>
    <w:rsid w:val="00270E3C"/>
    <w:rsid w:val="00271244"/>
    <w:rsid w:val="00272386"/>
    <w:rsid w:val="00273AA2"/>
    <w:rsid w:val="002744EB"/>
    <w:rsid w:val="00277301"/>
    <w:rsid w:val="00277663"/>
    <w:rsid w:val="00277760"/>
    <w:rsid w:val="00280721"/>
    <w:rsid w:val="00280D01"/>
    <w:rsid w:val="00280E79"/>
    <w:rsid w:val="00281459"/>
    <w:rsid w:val="0028238A"/>
    <w:rsid w:val="002826B6"/>
    <w:rsid w:val="00282CD4"/>
    <w:rsid w:val="00283104"/>
    <w:rsid w:val="00283B99"/>
    <w:rsid w:val="00283C0D"/>
    <w:rsid w:val="002843EF"/>
    <w:rsid w:val="00284BCE"/>
    <w:rsid w:val="00285211"/>
    <w:rsid w:val="00285374"/>
    <w:rsid w:val="00285B7B"/>
    <w:rsid w:val="00286789"/>
    <w:rsid w:val="00286935"/>
    <w:rsid w:val="00286EDA"/>
    <w:rsid w:val="002871D8"/>
    <w:rsid w:val="002876FF"/>
    <w:rsid w:val="00287774"/>
    <w:rsid w:val="00287954"/>
    <w:rsid w:val="00287F6F"/>
    <w:rsid w:val="00290104"/>
    <w:rsid w:val="00290492"/>
    <w:rsid w:val="00290850"/>
    <w:rsid w:val="00290A38"/>
    <w:rsid w:val="0029111C"/>
    <w:rsid w:val="00291171"/>
    <w:rsid w:val="00291674"/>
    <w:rsid w:val="002920F5"/>
    <w:rsid w:val="002924BD"/>
    <w:rsid w:val="002931FD"/>
    <w:rsid w:val="00293C67"/>
    <w:rsid w:val="00293D60"/>
    <w:rsid w:val="00294293"/>
    <w:rsid w:val="002946F4"/>
    <w:rsid w:val="002947C2"/>
    <w:rsid w:val="00296BAC"/>
    <w:rsid w:val="0029700B"/>
    <w:rsid w:val="002A0E25"/>
    <w:rsid w:val="002A1D5F"/>
    <w:rsid w:val="002A220F"/>
    <w:rsid w:val="002A2A82"/>
    <w:rsid w:val="002A30B4"/>
    <w:rsid w:val="002A33F7"/>
    <w:rsid w:val="002A4308"/>
    <w:rsid w:val="002A48B4"/>
    <w:rsid w:val="002A5E9D"/>
    <w:rsid w:val="002A62C0"/>
    <w:rsid w:val="002A6565"/>
    <w:rsid w:val="002A6B6E"/>
    <w:rsid w:val="002A6B8D"/>
    <w:rsid w:val="002A74E2"/>
    <w:rsid w:val="002A7B4C"/>
    <w:rsid w:val="002B039A"/>
    <w:rsid w:val="002B054A"/>
    <w:rsid w:val="002B076D"/>
    <w:rsid w:val="002B091E"/>
    <w:rsid w:val="002B0A02"/>
    <w:rsid w:val="002B0F90"/>
    <w:rsid w:val="002B1105"/>
    <w:rsid w:val="002B1A00"/>
    <w:rsid w:val="002B1D92"/>
    <w:rsid w:val="002B2031"/>
    <w:rsid w:val="002B206B"/>
    <w:rsid w:val="002B219C"/>
    <w:rsid w:val="002B23FF"/>
    <w:rsid w:val="002B25BE"/>
    <w:rsid w:val="002B26DE"/>
    <w:rsid w:val="002B2969"/>
    <w:rsid w:val="002B2F3B"/>
    <w:rsid w:val="002B3B12"/>
    <w:rsid w:val="002B4635"/>
    <w:rsid w:val="002B46D9"/>
    <w:rsid w:val="002B5080"/>
    <w:rsid w:val="002B5881"/>
    <w:rsid w:val="002B6915"/>
    <w:rsid w:val="002B6E48"/>
    <w:rsid w:val="002B6FF0"/>
    <w:rsid w:val="002B72DC"/>
    <w:rsid w:val="002B7486"/>
    <w:rsid w:val="002B769C"/>
    <w:rsid w:val="002B7B3D"/>
    <w:rsid w:val="002B7EBA"/>
    <w:rsid w:val="002C0325"/>
    <w:rsid w:val="002C06BE"/>
    <w:rsid w:val="002C1395"/>
    <w:rsid w:val="002C1978"/>
    <w:rsid w:val="002C279C"/>
    <w:rsid w:val="002C467F"/>
    <w:rsid w:val="002C5B3D"/>
    <w:rsid w:val="002C69A8"/>
    <w:rsid w:val="002C76F7"/>
    <w:rsid w:val="002D0545"/>
    <w:rsid w:val="002D062E"/>
    <w:rsid w:val="002D08D2"/>
    <w:rsid w:val="002D0BE2"/>
    <w:rsid w:val="002D1CF8"/>
    <w:rsid w:val="002D1F5B"/>
    <w:rsid w:val="002D21D2"/>
    <w:rsid w:val="002D2FEA"/>
    <w:rsid w:val="002D328E"/>
    <w:rsid w:val="002D3AB2"/>
    <w:rsid w:val="002D3E0F"/>
    <w:rsid w:val="002D3F1B"/>
    <w:rsid w:val="002D4416"/>
    <w:rsid w:val="002D4454"/>
    <w:rsid w:val="002D6160"/>
    <w:rsid w:val="002D6668"/>
    <w:rsid w:val="002D76DA"/>
    <w:rsid w:val="002D7AF4"/>
    <w:rsid w:val="002D7D64"/>
    <w:rsid w:val="002E0335"/>
    <w:rsid w:val="002E1F3C"/>
    <w:rsid w:val="002E2E9C"/>
    <w:rsid w:val="002E30B8"/>
    <w:rsid w:val="002E3381"/>
    <w:rsid w:val="002E3634"/>
    <w:rsid w:val="002E3E5D"/>
    <w:rsid w:val="002E48F0"/>
    <w:rsid w:val="002E4D30"/>
    <w:rsid w:val="002E56F7"/>
    <w:rsid w:val="002E5921"/>
    <w:rsid w:val="002E5C8A"/>
    <w:rsid w:val="002E6371"/>
    <w:rsid w:val="002E674E"/>
    <w:rsid w:val="002E67F2"/>
    <w:rsid w:val="002E6934"/>
    <w:rsid w:val="002F0289"/>
    <w:rsid w:val="002F0435"/>
    <w:rsid w:val="002F0480"/>
    <w:rsid w:val="002F0C86"/>
    <w:rsid w:val="002F1AC9"/>
    <w:rsid w:val="002F1C1C"/>
    <w:rsid w:val="002F269A"/>
    <w:rsid w:val="002F3110"/>
    <w:rsid w:val="002F3D7E"/>
    <w:rsid w:val="002F4AAA"/>
    <w:rsid w:val="002F5B7D"/>
    <w:rsid w:val="002F60D6"/>
    <w:rsid w:val="002F62EA"/>
    <w:rsid w:val="002F693C"/>
    <w:rsid w:val="002F6C8A"/>
    <w:rsid w:val="002F6FC6"/>
    <w:rsid w:val="002F7182"/>
    <w:rsid w:val="002F764B"/>
    <w:rsid w:val="003006AA"/>
    <w:rsid w:val="00300DCE"/>
    <w:rsid w:val="00300E89"/>
    <w:rsid w:val="003013EF"/>
    <w:rsid w:val="0030233E"/>
    <w:rsid w:val="00302FC6"/>
    <w:rsid w:val="00303706"/>
    <w:rsid w:val="0030391B"/>
    <w:rsid w:val="00304C81"/>
    <w:rsid w:val="003054B6"/>
    <w:rsid w:val="00305D52"/>
    <w:rsid w:val="00305F62"/>
    <w:rsid w:val="00307435"/>
    <w:rsid w:val="00310796"/>
    <w:rsid w:val="00310AB7"/>
    <w:rsid w:val="00311151"/>
    <w:rsid w:val="003115A8"/>
    <w:rsid w:val="00311BE0"/>
    <w:rsid w:val="00311F48"/>
    <w:rsid w:val="00312C6F"/>
    <w:rsid w:val="00313776"/>
    <w:rsid w:val="003137F0"/>
    <w:rsid w:val="00313ABE"/>
    <w:rsid w:val="00314576"/>
    <w:rsid w:val="00314A85"/>
    <w:rsid w:val="00314F4B"/>
    <w:rsid w:val="00315B33"/>
    <w:rsid w:val="00315D58"/>
    <w:rsid w:val="003163D9"/>
    <w:rsid w:val="00316520"/>
    <w:rsid w:val="00317A5D"/>
    <w:rsid w:val="00317D70"/>
    <w:rsid w:val="003205A8"/>
    <w:rsid w:val="003207FE"/>
    <w:rsid w:val="00321FA5"/>
    <w:rsid w:val="003233E5"/>
    <w:rsid w:val="003238AF"/>
    <w:rsid w:val="00325788"/>
    <w:rsid w:val="00325792"/>
    <w:rsid w:val="003261AD"/>
    <w:rsid w:val="00326BD2"/>
    <w:rsid w:val="00327401"/>
    <w:rsid w:val="00327415"/>
    <w:rsid w:val="003276C5"/>
    <w:rsid w:val="00327A88"/>
    <w:rsid w:val="00327C89"/>
    <w:rsid w:val="0033177D"/>
    <w:rsid w:val="00331948"/>
    <w:rsid w:val="003325A1"/>
    <w:rsid w:val="00332611"/>
    <w:rsid w:val="00333173"/>
    <w:rsid w:val="003334EF"/>
    <w:rsid w:val="00333AF2"/>
    <w:rsid w:val="00333EF6"/>
    <w:rsid w:val="0033480B"/>
    <w:rsid w:val="00335CD3"/>
    <w:rsid w:val="00336C6D"/>
    <w:rsid w:val="003372B2"/>
    <w:rsid w:val="0033732C"/>
    <w:rsid w:val="00337400"/>
    <w:rsid w:val="00340292"/>
    <w:rsid w:val="003404FF"/>
    <w:rsid w:val="00340719"/>
    <w:rsid w:val="003421B7"/>
    <w:rsid w:val="00342681"/>
    <w:rsid w:val="00343C6B"/>
    <w:rsid w:val="00343DA8"/>
    <w:rsid w:val="003448C3"/>
    <w:rsid w:val="00345B5A"/>
    <w:rsid w:val="00350429"/>
    <w:rsid w:val="0035060B"/>
    <w:rsid w:val="00350BA4"/>
    <w:rsid w:val="003513E7"/>
    <w:rsid w:val="00351537"/>
    <w:rsid w:val="00351A9B"/>
    <w:rsid w:val="00352F15"/>
    <w:rsid w:val="00353B3F"/>
    <w:rsid w:val="00354F74"/>
    <w:rsid w:val="003556E8"/>
    <w:rsid w:val="003558AF"/>
    <w:rsid w:val="00355E32"/>
    <w:rsid w:val="003566C0"/>
    <w:rsid w:val="0035678D"/>
    <w:rsid w:val="00356B8E"/>
    <w:rsid w:val="003572FB"/>
    <w:rsid w:val="00357508"/>
    <w:rsid w:val="0035752A"/>
    <w:rsid w:val="00357755"/>
    <w:rsid w:val="00357961"/>
    <w:rsid w:val="00360489"/>
    <w:rsid w:val="0036078C"/>
    <w:rsid w:val="0036099A"/>
    <w:rsid w:val="00360B7D"/>
    <w:rsid w:val="0036117F"/>
    <w:rsid w:val="00361AB9"/>
    <w:rsid w:val="003626F7"/>
    <w:rsid w:val="00363F77"/>
    <w:rsid w:val="00364084"/>
    <w:rsid w:val="00365085"/>
    <w:rsid w:val="003652B3"/>
    <w:rsid w:val="003655E0"/>
    <w:rsid w:val="003659B2"/>
    <w:rsid w:val="00365A5B"/>
    <w:rsid w:val="00365FC7"/>
    <w:rsid w:val="00366253"/>
    <w:rsid w:val="0036673D"/>
    <w:rsid w:val="0036679B"/>
    <w:rsid w:val="00366F38"/>
    <w:rsid w:val="00367198"/>
    <w:rsid w:val="00367F43"/>
    <w:rsid w:val="00370029"/>
    <w:rsid w:val="00371307"/>
    <w:rsid w:val="00371687"/>
    <w:rsid w:val="0037195E"/>
    <w:rsid w:val="0037196B"/>
    <w:rsid w:val="00371D33"/>
    <w:rsid w:val="0037237D"/>
    <w:rsid w:val="003727EC"/>
    <w:rsid w:val="003727FF"/>
    <w:rsid w:val="003729E1"/>
    <w:rsid w:val="00372A40"/>
    <w:rsid w:val="00373744"/>
    <w:rsid w:val="00373B4E"/>
    <w:rsid w:val="0037563B"/>
    <w:rsid w:val="003767B9"/>
    <w:rsid w:val="00377547"/>
    <w:rsid w:val="003776FF"/>
    <w:rsid w:val="00380086"/>
    <w:rsid w:val="00381DC6"/>
    <w:rsid w:val="00381E41"/>
    <w:rsid w:val="00381FB2"/>
    <w:rsid w:val="00381FB8"/>
    <w:rsid w:val="00382EAE"/>
    <w:rsid w:val="00384614"/>
    <w:rsid w:val="003848C0"/>
    <w:rsid w:val="003859CE"/>
    <w:rsid w:val="00385C4D"/>
    <w:rsid w:val="00385DCC"/>
    <w:rsid w:val="00387CF6"/>
    <w:rsid w:val="003904EA"/>
    <w:rsid w:val="00391823"/>
    <w:rsid w:val="003918C9"/>
    <w:rsid w:val="00391EAF"/>
    <w:rsid w:val="00392142"/>
    <w:rsid w:val="0039215D"/>
    <w:rsid w:val="00393883"/>
    <w:rsid w:val="003966D5"/>
    <w:rsid w:val="00396739"/>
    <w:rsid w:val="003A1A9E"/>
    <w:rsid w:val="003A36D5"/>
    <w:rsid w:val="003A3DA0"/>
    <w:rsid w:val="003A3DB3"/>
    <w:rsid w:val="003A55F3"/>
    <w:rsid w:val="003A5D1C"/>
    <w:rsid w:val="003A67FE"/>
    <w:rsid w:val="003A6EA6"/>
    <w:rsid w:val="003B115E"/>
    <w:rsid w:val="003B133D"/>
    <w:rsid w:val="003B1F84"/>
    <w:rsid w:val="003B25FD"/>
    <w:rsid w:val="003B267B"/>
    <w:rsid w:val="003B2937"/>
    <w:rsid w:val="003B4608"/>
    <w:rsid w:val="003B4C1A"/>
    <w:rsid w:val="003B5C9C"/>
    <w:rsid w:val="003B6B09"/>
    <w:rsid w:val="003B6C65"/>
    <w:rsid w:val="003B7384"/>
    <w:rsid w:val="003B747E"/>
    <w:rsid w:val="003C0FBA"/>
    <w:rsid w:val="003C1706"/>
    <w:rsid w:val="003C1BD9"/>
    <w:rsid w:val="003C1C73"/>
    <w:rsid w:val="003C25FA"/>
    <w:rsid w:val="003C3FFC"/>
    <w:rsid w:val="003C4B15"/>
    <w:rsid w:val="003C4D86"/>
    <w:rsid w:val="003C4F62"/>
    <w:rsid w:val="003C6ECE"/>
    <w:rsid w:val="003C7023"/>
    <w:rsid w:val="003C71F1"/>
    <w:rsid w:val="003C7604"/>
    <w:rsid w:val="003D0DAE"/>
    <w:rsid w:val="003D0DEE"/>
    <w:rsid w:val="003D19DB"/>
    <w:rsid w:val="003D23B1"/>
    <w:rsid w:val="003D34B1"/>
    <w:rsid w:val="003D3550"/>
    <w:rsid w:val="003D52DB"/>
    <w:rsid w:val="003D5AD9"/>
    <w:rsid w:val="003D6987"/>
    <w:rsid w:val="003D74A9"/>
    <w:rsid w:val="003D7A1F"/>
    <w:rsid w:val="003D7C02"/>
    <w:rsid w:val="003D7C20"/>
    <w:rsid w:val="003E111E"/>
    <w:rsid w:val="003E1338"/>
    <w:rsid w:val="003E2C88"/>
    <w:rsid w:val="003E2E64"/>
    <w:rsid w:val="003E31E0"/>
    <w:rsid w:val="003E38FF"/>
    <w:rsid w:val="003E4F64"/>
    <w:rsid w:val="003E55C6"/>
    <w:rsid w:val="003E5E1B"/>
    <w:rsid w:val="003E6471"/>
    <w:rsid w:val="003E672C"/>
    <w:rsid w:val="003E6895"/>
    <w:rsid w:val="003E6C87"/>
    <w:rsid w:val="003E7ECF"/>
    <w:rsid w:val="003F0B7E"/>
    <w:rsid w:val="003F14BA"/>
    <w:rsid w:val="003F1B7F"/>
    <w:rsid w:val="003F25A6"/>
    <w:rsid w:val="003F2787"/>
    <w:rsid w:val="003F28B7"/>
    <w:rsid w:val="003F2F1B"/>
    <w:rsid w:val="003F33AE"/>
    <w:rsid w:val="003F348F"/>
    <w:rsid w:val="003F3AA7"/>
    <w:rsid w:val="003F4911"/>
    <w:rsid w:val="003F4DC9"/>
    <w:rsid w:val="003F51D6"/>
    <w:rsid w:val="003F5977"/>
    <w:rsid w:val="003F5F55"/>
    <w:rsid w:val="003F6B96"/>
    <w:rsid w:val="003F6FB1"/>
    <w:rsid w:val="003F7224"/>
    <w:rsid w:val="003F7804"/>
    <w:rsid w:val="003F780B"/>
    <w:rsid w:val="003F78AD"/>
    <w:rsid w:val="00400A8E"/>
    <w:rsid w:val="0040120A"/>
    <w:rsid w:val="00401454"/>
    <w:rsid w:val="00402C01"/>
    <w:rsid w:val="00404F1B"/>
    <w:rsid w:val="00405125"/>
    <w:rsid w:val="004058FF"/>
    <w:rsid w:val="00405C9C"/>
    <w:rsid w:val="00406640"/>
    <w:rsid w:val="00406C59"/>
    <w:rsid w:val="004071A4"/>
    <w:rsid w:val="00407290"/>
    <w:rsid w:val="00407913"/>
    <w:rsid w:val="00407A6B"/>
    <w:rsid w:val="00407A6D"/>
    <w:rsid w:val="0041061D"/>
    <w:rsid w:val="00410AE1"/>
    <w:rsid w:val="004129DD"/>
    <w:rsid w:val="00412BFC"/>
    <w:rsid w:val="00412D01"/>
    <w:rsid w:val="00412D02"/>
    <w:rsid w:val="00415C02"/>
    <w:rsid w:val="00415E72"/>
    <w:rsid w:val="00416178"/>
    <w:rsid w:val="00416CC9"/>
    <w:rsid w:val="004170D4"/>
    <w:rsid w:val="00417966"/>
    <w:rsid w:val="00417DF0"/>
    <w:rsid w:val="00420467"/>
    <w:rsid w:val="00421403"/>
    <w:rsid w:val="00421B2E"/>
    <w:rsid w:val="00421D49"/>
    <w:rsid w:val="00422377"/>
    <w:rsid w:val="00422BCD"/>
    <w:rsid w:val="004238E2"/>
    <w:rsid w:val="00424080"/>
    <w:rsid w:val="00424346"/>
    <w:rsid w:val="00424B9E"/>
    <w:rsid w:val="00424BB4"/>
    <w:rsid w:val="00424FD9"/>
    <w:rsid w:val="004259C3"/>
    <w:rsid w:val="00425FDD"/>
    <w:rsid w:val="004303C7"/>
    <w:rsid w:val="0043105C"/>
    <w:rsid w:val="00432768"/>
    <w:rsid w:val="00432B01"/>
    <w:rsid w:val="00432B2B"/>
    <w:rsid w:val="00434A19"/>
    <w:rsid w:val="00435D71"/>
    <w:rsid w:val="00437B56"/>
    <w:rsid w:val="00437DFC"/>
    <w:rsid w:val="00440430"/>
    <w:rsid w:val="00440457"/>
    <w:rsid w:val="004407F1"/>
    <w:rsid w:val="00440F2E"/>
    <w:rsid w:val="00442068"/>
    <w:rsid w:val="00442464"/>
    <w:rsid w:val="00442AFF"/>
    <w:rsid w:val="004451AB"/>
    <w:rsid w:val="0044525D"/>
    <w:rsid w:val="00445CE5"/>
    <w:rsid w:val="00446761"/>
    <w:rsid w:val="00446A4F"/>
    <w:rsid w:val="0044769E"/>
    <w:rsid w:val="00447BB0"/>
    <w:rsid w:val="004522FF"/>
    <w:rsid w:val="00452AE8"/>
    <w:rsid w:val="00453021"/>
    <w:rsid w:val="00454FE1"/>
    <w:rsid w:val="00455561"/>
    <w:rsid w:val="00455751"/>
    <w:rsid w:val="0045595D"/>
    <w:rsid w:val="0045628C"/>
    <w:rsid w:val="00456B33"/>
    <w:rsid w:val="0046030D"/>
    <w:rsid w:val="00460E0D"/>
    <w:rsid w:val="004610FC"/>
    <w:rsid w:val="00461680"/>
    <w:rsid w:val="00461717"/>
    <w:rsid w:val="0046177F"/>
    <w:rsid w:val="00461997"/>
    <w:rsid w:val="00461B2F"/>
    <w:rsid w:val="00462C1F"/>
    <w:rsid w:val="00462E4D"/>
    <w:rsid w:val="004633EF"/>
    <w:rsid w:val="00464299"/>
    <w:rsid w:val="004644B6"/>
    <w:rsid w:val="004644E5"/>
    <w:rsid w:val="004645F3"/>
    <w:rsid w:val="004652B2"/>
    <w:rsid w:val="00465460"/>
    <w:rsid w:val="004655C8"/>
    <w:rsid w:val="0046584B"/>
    <w:rsid w:val="00466003"/>
    <w:rsid w:val="004660A8"/>
    <w:rsid w:val="0046625B"/>
    <w:rsid w:val="004662FA"/>
    <w:rsid w:val="0046683A"/>
    <w:rsid w:val="004676E9"/>
    <w:rsid w:val="0047066B"/>
    <w:rsid w:val="004716B3"/>
    <w:rsid w:val="00472C9D"/>
    <w:rsid w:val="004741C2"/>
    <w:rsid w:val="004758A7"/>
    <w:rsid w:val="0047647A"/>
    <w:rsid w:val="00476861"/>
    <w:rsid w:val="0047687D"/>
    <w:rsid w:val="00477680"/>
    <w:rsid w:val="00477734"/>
    <w:rsid w:val="004779A0"/>
    <w:rsid w:val="0048029D"/>
    <w:rsid w:val="004803D1"/>
    <w:rsid w:val="0048151F"/>
    <w:rsid w:val="00481D47"/>
    <w:rsid w:val="00484672"/>
    <w:rsid w:val="004846C7"/>
    <w:rsid w:val="00484EDA"/>
    <w:rsid w:val="004857E0"/>
    <w:rsid w:val="00485A3B"/>
    <w:rsid w:val="00486BF2"/>
    <w:rsid w:val="0048793B"/>
    <w:rsid w:val="00487B2B"/>
    <w:rsid w:val="00487F36"/>
    <w:rsid w:val="00490AC0"/>
    <w:rsid w:val="00490E36"/>
    <w:rsid w:val="00491201"/>
    <w:rsid w:val="00491940"/>
    <w:rsid w:val="0049245A"/>
    <w:rsid w:val="00492E4D"/>
    <w:rsid w:val="00494539"/>
    <w:rsid w:val="004951B1"/>
    <w:rsid w:val="004957E7"/>
    <w:rsid w:val="00495967"/>
    <w:rsid w:val="00495998"/>
    <w:rsid w:val="00495F8F"/>
    <w:rsid w:val="00496862"/>
    <w:rsid w:val="00497123"/>
    <w:rsid w:val="00497C27"/>
    <w:rsid w:val="004A04EE"/>
    <w:rsid w:val="004A0689"/>
    <w:rsid w:val="004A13CA"/>
    <w:rsid w:val="004A1B37"/>
    <w:rsid w:val="004A1D8F"/>
    <w:rsid w:val="004A35FD"/>
    <w:rsid w:val="004A46B5"/>
    <w:rsid w:val="004A48A9"/>
    <w:rsid w:val="004A4DF9"/>
    <w:rsid w:val="004A5043"/>
    <w:rsid w:val="004A5F92"/>
    <w:rsid w:val="004A62DC"/>
    <w:rsid w:val="004A65A7"/>
    <w:rsid w:val="004A6DBB"/>
    <w:rsid w:val="004B0EB5"/>
    <w:rsid w:val="004B13B1"/>
    <w:rsid w:val="004B1C52"/>
    <w:rsid w:val="004B337D"/>
    <w:rsid w:val="004B36DB"/>
    <w:rsid w:val="004B375E"/>
    <w:rsid w:val="004B4337"/>
    <w:rsid w:val="004B4423"/>
    <w:rsid w:val="004B56BC"/>
    <w:rsid w:val="004B581B"/>
    <w:rsid w:val="004B6CC1"/>
    <w:rsid w:val="004B6F56"/>
    <w:rsid w:val="004B7659"/>
    <w:rsid w:val="004B7D15"/>
    <w:rsid w:val="004C01A0"/>
    <w:rsid w:val="004C02D3"/>
    <w:rsid w:val="004C02FF"/>
    <w:rsid w:val="004C10A1"/>
    <w:rsid w:val="004C1187"/>
    <w:rsid w:val="004C1935"/>
    <w:rsid w:val="004C19FA"/>
    <w:rsid w:val="004C1DD1"/>
    <w:rsid w:val="004C245B"/>
    <w:rsid w:val="004C2ABE"/>
    <w:rsid w:val="004C305E"/>
    <w:rsid w:val="004C31E5"/>
    <w:rsid w:val="004C486D"/>
    <w:rsid w:val="004C5621"/>
    <w:rsid w:val="004C5EEE"/>
    <w:rsid w:val="004C62D8"/>
    <w:rsid w:val="004C6BEF"/>
    <w:rsid w:val="004C771B"/>
    <w:rsid w:val="004C7783"/>
    <w:rsid w:val="004D01D6"/>
    <w:rsid w:val="004D2758"/>
    <w:rsid w:val="004D2AAF"/>
    <w:rsid w:val="004D3213"/>
    <w:rsid w:val="004D3FC9"/>
    <w:rsid w:val="004D546A"/>
    <w:rsid w:val="004D5698"/>
    <w:rsid w:val="004D599C"/>
    <w:rsid w:val="004D5B0A"/>
    <w:rsid w:val="004D6193"/>
    <w:rsid w:val="004D674B"/>
    <w:rsid w:val="004D7445"/>
    <w:rsid w:val="004D7D83"/>
    <w:rsid w:val="004D7F4C"/>
    <w:rsid w:val="004D7F6A"/>
    <w:rsid w:val="004E0A06"/>
    <w:rsid w:val="004E2126"/>
    <w:rsid w:val="004E24CD"/>
    <w:rsid w:val="004E2A01"/>
    <w:rsid w:val="004E42D4"/>
    <w:rsid w:val="004E441E"/>
    <w:rsid w:val="004E4847"/>
    <w:rsid w:val="004E51FF"/>
    <w:rsid w:val="004E521A"/>
    <w:rsid w:val="004E6071"/>
    <w:rsid w:val="004E6174"/>
    <w:rsid w:val="004E6648"/>
    <w:rsid w:val="004E72C1"/>
    <w:rsid w:val="004E7AC8"/>
    <w:rsid w:val="004E7B26"/>
    <w:rsid w:val="004F032E"/>
    <w:rsid w:val="004F0CC1"/>
    <w:rsid w:val="004F1EA6"/>
    <w:rsid w:val="004F21F3"/>
    <w:rsid w:val="004F2284"/>
    <w:rsid w:val="004F28AA"/>
    <w:rsid w:val="004F2DB3"/>
    <w:rsid w:val="004F3671"/>
    <w:rsid w:val="004F3BFE"/>
    <w:rsid w:val="004F3DFA"/>
    <w:rsid w:val="004F3F59"/>
    <w:rsid w:val="004F40B5"/>
    <w:rsid w:val="004F4140"/>
    <w:rsid w:val="004F48EA"/>
    <w:rsid w:val="004F4B4E"/>
    <w:rsid w:val="004F522C"/>
    <w:rsid w:val="004F6832"/>
    <w:rsid w:val="004F71D0"/>
    <w:rsid w:val="004F7261"/>
    <w:rsid w:val="00502127"/>
    <w:rsid w:val="00502BC6"/>
    <w:rsid w:val="005031C0"/>
    <w:rsid w:val="00504A86"/>
    <w:rsid w:val="00504F82"/>
    <w:rsid w:val="00505597"/>
    <w:rsid w:val="00506669"/>
    <w:rsid w:val="00506872"/>
    <w:rsid w:val="00506ED2"/>
    <w:rsid w:val="00507850"/>
    <w:rsid w:val="00507958"/>
    <w:rsid w:val="00507EE7"/>
    <w:rsid w:val="00511748"/>
    <w:rsid w:val="00511E31"/>
    <w:rsid w:val="00512186"/>
    <w:rsid w:val="005121A9"/>
    <w:rsid w:val="00512CCE"/>
    <w:rsid w:val="00512E33"/>
    <w:rsid w:val="00512ECE"/>
    <w:rsid w:val="00513355"/>
    <w:rsid w:val="005139CB"/>
    <w:rsid w:val="00513CFF"/>
    <w:rsid w:val="00513E12"/>
    <w:rsid w:val="00515485"/>
    <w:rsid w:val="005159A5"/>
    <w:rsid w:val="00516332"/>
    <w:rsid w:val="005166CC"/>
    <w:rsid w:val="0051671A"/>
    <w:rsid w:val="00516A3D"/>
    <w:rsid w:val="00517858"/>
    <w:rsid w:val="00520005"/>
    <w:rsid w:val="00520294"/>
    <w:rsid w:val="005228AC"/>
    <w:rsid w:val="0052318F"/>
    <w:rsid w:val="00523439"/>
    <w:rsid w:val="00524873"/>
    <w:rsid w:val="00524A33"/>
    <w:rsid w:val="00524E41"/>
    <w:rsid w:val="0052659B"/>
    <w:rsid w:val="0052739A"/>
    <w:rsid w:val="005301FA"/>
    <w:rsid w:val="005306A6"/>
    <w:rsid w:val="00530850"/>
    <w:rsid w:val="005308F1"/>
    <w:rsid w:val="00532F6F"/>
    <w:rsid w:val="005333F6"/>
    <w:rsid w:val="00533AFD"/>
    <w:rsid w:val="0053491E"/>
    <w:rsid w:val="00534E11"/>
    <w:rsid w:val="00534F01"/>
    <w:rsid w:val="005357EC"/>
    <w:rsid w:val="00536116"/>
    <w:rsid w:val="00537177"/>
    <w:rsid w:val="0053765F"/>
    <w:rsid w:val="00540134"/>
    <w:rsid w:val="005409D2"/>
    <w:rsid w:val="00542731"/>
    <w:rsid w:val="00542907"/>
    <w:rsid w:val="00542A4E"/>
    <w:rsid w:val="00542E53"/>
    <w:rsid w:val="00542FB2"/>
    <w:rsid w:val="00543360"/>
    <w:rsid w:val="00543E13"/>
    <w:rsid w:val="00544DFE"/>
    <w:rsid w:val="00545A2D"/>
    <w:rsid w:val="00545D5B"/>
    <w:rsid w:val="005467FF"/>
    <w:rsid w:val="005504D8"/>
    <w:rsid w:val="00550734"/>
    <w:rsid w:val="00550E63"/>
    <w:rsid w:val="0055155C"/>
    <w:rsid w:val="00552AF5"/>
    <w:rsid w:val="005534D6"/>
    <w:rsid w:val="00553677"/>
    <w:rsid w:val="0055378F"/>
    <w:rsid w:val="00553CC5"/>
    <w:rsid w:val="00553DFA"/>
    <w:rsid w:val="00553F48"/>
    <w:rsid w:val="00554F09"/>
    <w:rsid w:val="0055584A"/>
    <w:rsid w:val="00555AA1"/>
    <w:rsid w:val="005567B2"/>
    <w:rsid w:val="0056043C"/>
    <w:rsid w:val="00561108"/>
    <w:rsid w:val="00562EE6"/>
    <w:rsid w:val="00564444"/>
    <w:rsid w:val="00564594"/>
    <w:rsid w:val="005660CE"/>
    <w:rsid w:val="00566E64"/>
    <w:rsid w:val="005672BD"/>
    <w:rsid w:val="0056787D"/>
    <w:rsid w:val="0057027F"/>
    <w:rsid w:val="00570396"/>
    <w:rsid w:val="00570824"/>
    <w:rsid w:val="0057102C"/>
    <w:rsid w:val="00571300"/>
    <w:rsid w:val="00571476"/>
    <w:rsid w:val="00572327"/>
    <w:rsid w:val="00572E1C"/>
    <w:rsid w:val="00573F28"/>
    <w:rsid w:val="00574296"/>
    <w:rsid w:val="00574EBA"/>
    <w:rsid w:val="005756F0"/>
    <w:rsid w:val="00575832"/>
    <w:rsid w:val="00576963"/>
    <w:rsid w:val="00576FAD"/>
    <w:rsid w:val="005779DB"/>
    <w:rsid w:val="00577A91"/>
    <w:rsid w:val="00577D1E"/>
    <w:rsid w:val="00581E32"/>
    <w:rsid w:val="00582772"/>
    <w:rsid w:val="005827A2"/>
    <w:rsid w:val="0058284A"/>
    <w:rsid w:val="00584357"/>
    <w:rsid w:val="00584503"/>
    <w:rsid w:val="00584594"/>
    <w:rsid w:val="00584703"/>
    <w:rsid w:val="00585015"/>
    <w:rsid w:val="0058555C"/>
    <w:rsid w:val="005864A1"/>
    <w:rsid w:val="00586B8E"/>
    <w:rsid w:val="00586CA3"/>
    <w:rsid w:val="0058753B"/>
    <w:rsid w:val="00590690"/>
    <w:rsid w:val="00590FE9"/>
    <w:rsid w:val="00591F02"/>
    <w:rsid w:val="00592194"/>
    <w:rsid w:val="005921CB"/>
    <w:rsid w:val="0059253A"/>
    <w:rsid w:val="005926DD"/>
    <w:rsid w:val="00592781"/>
    <w:rsid w:val="005929EC"/>
    <w:rsid w:val="00592CA4"/>
    <w:rsid w:val="00593EF8"/>
    <w:rsid w:val="005942E0"/>
    <w:rsid w:val="0059449C"/>
    <w:rsid w:val="0059568D"/>
    <w:rsid w:val="00596A54"/>
    <w:rsid w:val="00596B89"/>
    <w:rsid w:val="00596B94"/>
    <w:rsid w:val="00596C2E"/>
    <w:rsid w:val="0059712A"/>
    <w:rsid w:val="0059779A"/>
    <w:rsid w:val="005A0CB6"/>
    <w:rsid w:val="005A0DEE"/>
    <w:rsid w:val="005A13AA"/>
    <w:rsid w:val="005A19FB"/>
    <w:rsid w:val="005A1D65"/>
    <w:rsid w:val="005A214C"/>
    <w:rsid w:val="005A24C7"/>
    <w:rsid w:val="005A3674"/>
    <w:rsid w:val="005A4EEC"/>
    <w:rsid w:val="005A5080"/>
    <w:rsid w:val="005A5EDE"/>
    <w:rsid w:val="005A6491"/>
    <w:rsid w:val="005A6FEE"/>
    <w:rsid w:val="005A767E"/>
    <w:rsid w:val="005A7939"/>
    <w:rsid w:val="005B0B5C"/>
    <w:rsid w:val="005B0FF3"/>
    <w:rsid w:val="005B11A0"/>
    <w:rsid w:val="005B15AA"/>
    <w:rsid w:val="005B3C58"/>
    <w:rsid w:val="005B40EF"/>
    <w:rsid w:val="005B4410"/>
    <w:rsid w:val="005B4E23"/>
    <w:rsid w:val="005B622D"/>
    <w:rsid w:val="005B62F4"/>
    <w:rsid w:val="005B74B5"/>
    <w:rsid w:val="005B7878"/>
    <w:rsid w:val="005C011D"/>
    <w:rsid w:val="005C01ED"/>
    <w:rsid w:val="005C075F"/>
    <w:rsid w:val="005C1E24"/>
    <w:rsid w:val="005C2FE8"/>
    <w:rsid w:val="005C570A"/>
    <w:rsid w:val="005C6E29"/>
    <w:rsid w:val="005C710B"/>
    <w:rsid w:val="005C7236"/>
    <w:rsid w:val="005D0577"/>
    <w:rsid w:val="005D0DC2"/>
    <w:rsid w:val="005D113D"/>
    <w:rsid w:val="005D122C"/>
    <w:rsid w:val="005D291B"/>
    <w:rsid w:val="005D307C"/>
    <w:rsid w:val="005D348A"/>
    <w:rsid w:val="005D384D"/>
    <w:rsid w:val="005D3E0D"/>
    <w:rsid w:val="005D41E9"/>
    <w:rsid w:val="005D436F"/>
    <w:rsid w:val="005D4CF7"/>
    <w:rsid w:val="005D613E"/>
    <w:rsid w:val="005D735C"/>
    <w:rsid w:val="005E0F40"/>
    <w:rsid w:val="005E1761"/>
    <w:rsid w:val="005E19A2"/>
    <w:rsid w:val="005E2285"/>
    <w:rsid w:val="005E255B"/>
    <w:rsid w:val="005E2760"/>
    <w:rsid w:val="005E2922"/>
    <w:rsid w:val="005E2FD0"/>
    <w:rsid w:val="005E3638"/>
    <w:rsid w:val="005E366C"/>
    <w:rsid w:val="005E4467"/>
    <w:rsid w:val="005E45AE"/>
    <w:rsid w:val="005E58EA"/>
    <w:rsid w:val="005E5F5E"/>
    <w:rsid w:val="005E632F"/>
    <w:rsid w:val="005E7A59"/>
    <w:rsid w:val="005F09E8"/>
    <w:rsid w:val="005F0BA2"/>
    <w:rsid w:val="005F34A3"/>
    <w:rsid w:val="005F3A44"/>
    <w:rsid w:val="005F4A89"/>
    <w:rsid w:val="005F4BCC"/>
    <w:rsid w:val="005F5AF5"/>
    <w:rsid w:val="005F6115"/>
    <w:rsid w:val="005F63B4"/>
    <w:rsid w:val="005F6606"/>
    <w:rsid w:val="005F6663"/>
    <w:rsid w:val="005F7174"/>
    <w:rsid w:val="005F75EB"/>
    <w:rsid w:val="005F78D3"/>
    <w:rsid w:val="00600CD4"/>
    <w:rsid w:val="0060119A"/>
    <w:rsid w:val="00601461"/>
    <w:rsid w:val="006015CD"/>
    <w:rsid w:val="006025D4"/>
    <w:rsid w:val="00602CFD"/>
    <w:rsid w:val="00602D22"/>
    <w:rsid w:val="00602FAF"/>
    <w:rsid w:val="00602FCF"/>
    <w:rsid w:val="00603612"/>
    <w:rsid w:val="00603D2A"/>
    <w:rsid w:val="006043CA"/>
    <w:rsid w:val="00604CA0"/>
    <w:rsid w:val="006051E6"/>
    <w:rsid w:val="00605772"/>
    <w:rsid w:val="0060587B"/>
    <w:rsid w:val="00605C9A"/>
    <w:rsid w:val="006065E6"/>
    <w:rsid w:val="00606F6D"/>
    <w:rsid w:val="006075B8"/>
    <w:rsid w:val="006077C2"/>
    <w:rsid w:val="00607B9A"/>
    <w:rsid w:val="00611C53"/>
    <w:rsid w:val="00611D2B"/>
    <w:rsid w:val="006121C1"/>
    <w:rsid w:val="0061260C"/>
    <w:rsid w:val="00614196"/>
    <w:rsid w:val="00614BCF"/>
    <w:rsid w:val="0061502A"/>
    <w:rsid w:val="006151AD"/>
    <w:rsid w:val="00615A43"/>
    <w:rsid w:val="00615D20"/>
    <w:rsid w:val="006164E0"/>
    <w:rsid w:val="006172A9"/>
    <w:rsid w:val="006174FA"/>
    <w:rsid w:val="00617EAB"/>
    <w:rsid w:val="006220D4"/>
    <w:rsid w:val="00622184"/>
    <w:rsid w:val="006225E2"/>
    <w:rsid w:val="00622CA0"/>
    <w:rsid w:val="0062323F"/>
    <w:rsid w:val="00623676"/>
    <w:rsid w:val="006243AC"/>
    <w:rsid w:val="00624AC9"/>
    <w:rsid w:val="00624F70"/>
    <w:rsid w:val="006256A8"/>
    <w:rsid w:val="00625C55"/>
    <w:rsid w:val="006300F9"/>
    <w:rsid w:val="00630783"/>
    <w:rsid w:val="00630E17"/>
    <w:rsid w:val="00630F42"/>
    <w:rsid w:val="006314AF"/>
    <w:rsid w:val="006325A0"/>
    <w:rsid w:val="00632770"/>
    <w:rsid w:val="00632BD2"/>
    <w:rsid w:val="00633055"/>
    <w:rsid w:val="006346B7"/>
    <w:rsid w:val="00634F45"/>
    <w:rsid w:val="006355B8"/>
    <w:rsid w:val="006358C5"/>
    <w:rsid w:val="00635DA6"/>
    <w:rsid w:val="0063615E"/>
    <w:rsid w:val="00636E8C"/>
    <w:rsid w:val="00636EBE"/>
    <w:rsid w:val="00636EC1"/>
    <w:rsid w:val="0063769E"/>
    <w:rsid w:val="00637AF0"/>
    <w:rsid w:val="00637F5D"/>
    <w:rsid w:val="0064028A"/>
    <w:rsid w:val="006402F6"/>
    <w:rsid w:val="00640304"/>
    <w:rsid w:val="006403EE"/>
    <w:rsid w:val="006407DA"/>
    <w:rsid w:val="00640AA0"/>
    <w:rsid w:val="00640EC4"/>
    <w:rsid w:val="00641981"/>
    <w:rsid w:val="00641E84"/>
    <w:rsid w:val="00643061"/>
    <w:rsid w:val="006446F7"/>
    <w:rsid w:val="00644957"/>
    <w:rsid w:val="006451C8"/>
    <w:rsid w:val="00645D42"/>
    <w:rsid w:val="00645FB0"/>
    <w:rsid w:val="00653760"/>
    <w:rsid w:val="00653805"/>
    <w:rsid w:val="00653994"/>
    <w:rsid w:val="006547C0"/>
    <w:rsid w:val="00654DAF"/>
    <w:rsid w:val="0065500C"/>
    <w:rsid w:val="00655574"/>
    <w:rsid w:val="00655975"/>
    <w:rsid w:val="00656087"/>
    <w:rsid w:val="006563E0"/>
    <w:rsid w:val="00656451"/>
    <w:rsid w:val="00660310"/>
    <w:rsid w:val="00660451"/>
    <w:rsid w:val="00661774"/>
    <w:rsid w:val="00662BDC"/>
    <w:rsid w:val="00663222"/>
    <w:rsid w:val="00663BEE"/>
    <w:rsid w:val="00664352"/>
    <w:rsid w:val="0066481B"/>
    <w:rsid w:val="00664EC1"/>
    <w:rsid w:val="00665237"/>
    <w:rsid w:val="0066543A"/>
    <w:rsid w:val="0066565C"/>
    <w:rsid w:val="0066567F"/>
    <w:rsid w:val="006658C8"/>
    <w:rsid w:val="00665FB5"/>
    <w:rsid w:val="00666BBD"/>
    <w:rsid w:val="006672A2"/>
    <w:rsid w:val="0067147A"/>
    <w:rsid w:val="006717D4"/>
    <w:rsid w:val="00671B61"/>
    <w:rsid w:val="0067276C"/>
    <w:rsid w:val="00672920"/>
    <w:rsid w:val="00672CAF"/>
    <w:rsid w:val="00674102"/>
    <w:rsid w:val="006745F6"/>
    <w:rsid w:val="006746DB"/>
    <w:rsid w:val="0067496D"/>
    <w:rsid w:val="00674D03"/>
    <w:rsid w:val="00675B30"/>
    <w:rsid w:val="006762DA"/>
    <w:rsid w:val="00676D06"/>
    <w:rsid w:val="00680685"/>
    <w:rsid w:val="006819DF"/>
    <w:rsid w:val="00681ECD"/>
    <w:rsid w:val="006822B1"/>
    <w:rsid w:val="006823AB"/>
    <w:rsid w:val="006826AC"/>
    <w:rsid w:val="00683EDE"/>
    <w:rsid w:val="006844EA"/>
    <w:rsid w:val="0068478D"/>
    <w:rsid w:val="00684D1C"/>
    <w:rsid w:val="00684DD3"/>
    <w:rsid w:val="00684EF1"/>
    <w:rsid w:val="00686186"/>
    <w:rsid w:val="00686252"/>
    <w:rsid w:val="006867B9"/>
    <w:rsid w:val="00686800"/>
    <w:rsid w:val="00686F18"/>
    <w:rsid w:val="00691210"/>
    <w:rsid w:val="00691332"/>
    <w:rsid w:val="0069175F"/>
    <w:rsid w:val="00691C82"/>
    <w:rsid w:val="006924EF"/>
    <w:rsid w:val="006925AC"/>
    <w:rsid w:val="00692873"/>
    <w:rsid w:val="00693B0C"/>
    <w:rsid w:val="006944C6"/>
    <w:rsid w:val="0069455E"/>
    <w:rsid w:val="006948B7"/>
    <w:rsid w:val="00694D93"/>
    <w:rsid w:val="00695C92"/>
    <w:rsid w:val="00695DCA"/>
    <w:rsid w:val="0069602B"/>
    <w:rsid w:val="006969BF"/>
    <w:rsid w:val="006971CB"/>
    <w:rsid w:val="006A039B"/>
    <w:rsid w:val="006A0DCD"/>
    <w:rsid w:val="006A198F"/>
    <w:rsid w:val="006A3075"/>
    <w:rsid w:val="006A32B4"/>
    <w:rsid w:val="006A3496"/>
    <w:rsid w:val="006A3CB2"/>
    <w:rsid w:val="006A4566"/>
    <w:rsid w:val="006A5308"/>
    <w:rsid w:val="006A57DA"/>
    <w:rsid w:val="006A60B1"/>
    <w:rsid w:val="006B0504"/>
    <w:rsid w:val="006B089E"/>
    <w:rsid w:val="006B1E31"/>
    <w:rsid w:val="006B3411"/>
    <w:rsid w:val="006B42FA"/>
    <w:rsid w:val="006B503F"/>
    <w:rsid w:val="006B514A"/>
    <w:rsid w:val="006B5784"/>
    <w:rsid w:val="006B5D98"/>
    <w:rsid w:val="006B6B8E"/>
    <w:rsid w:val="006B6D24"/>
    <w:rsid w:val="006B7234"/>
    <w:rsid w:val="006B7434"/>
    <w:rsid w:val="006B74F3"/>
    <w:rsid w:val="006B75F5"/>
    <w:rsid w:val="006B7AA2"/>
    <w:rsid w:val="006C010E"/>
    <w:rsid w:val="006C08FC"/>
    <w:rsid w:val="006C0A51"/>
    <w:rsid w:val="006C1337"/>
    <w:rsid w:val="006C1735"/>
    <w:rsid w:val="006C2155"/>
    <w:rsid w:val="006C247D"/>
    <w:rsid w:val="006C2703"/>
    <w:rsid w:val="006C2C40"/>
    <w:rsid w:val="006C341F"/>
    <w:rsid w:val="006C368B"/>
    <w:rsid w:val="006C487B"/>
    <w:rsid w:val="006C5513"/>
    <w:rsid w:val="006C613D"/>
    <w:rsid w:val="006C719A"/>
    <w:rsid w:val="006C7AC4"/>
    <w:rsid w:val="006D1A78"/>
    <w:rsid w:val="006D1D57"/>
    <w:rsid w:val="006D1EBE"/>
    <w:rsid w:val="006D2980"/>
    <w:rsid w:val="006D2DA4"/>
    <w:rsid w:val="006D3111"/>
    <w:rsid w:val="006D4166"/>
    <w:rsid w:val="006D420F"/>
    <w:rsid w:val="006D4D40"/>
    <w:rsid w:val="006D51AA"/>
    <w:rsid w:val="006D541E"/>
    <w:rsid w:val="006D6F80"/>
    <w:rsid w:val="006D7452"/>
    <w:rsid w:val="006D75B2"/>
    <w:rsid w:val="006D77E2"/>
    <w:rsid w:val="006D78E2"/>
    <w:rsid w:val="006D7988"/>
    <w:rsid w:val="006E137B"/>
    <w:rsid w:val="006E3DCC"/>
    <w:rsid w:val="006E5C48"/>
    <w:rsid w:val="006E5C94"/>
    <w:rsid w:val="006E7697"/>
    <w:rsid w:val="006E7BE2"/>
    <w:rsid w:val="006F09B3"/>
    <w:rsid w:val="006F19C3"/>
    <w:rsid w:val="006F44DD"/>
    <w:rsid w:val="006F510D"/>
    <w:rsid w:val="006F54B3"/>
    <w:rsid w:val="006F56D0"/>
    <w:rsid w:val="006F5D79"/>
    <w:rsid w:val="006F5F86"/>
    <w:rsid w:val="006F6427"/>
    <w:rsid w:val="00700E24"/>
    <w:rsid w:val="00701156"/>
    <w:rsid w:val="00701175"/>
    <w:rsid w:val="007014C2"/>
    <w:rsid w:val="00702A18"/>
    <w:rsid w:val="00704621"/>
    <w:rsid w:val="00704B57"/>
    <w:rsid w:val="007058CE"/>
    <w:rsid w:val="00706190"/>
    <w:rsid w:val="0070656F"/>
    <w:rsid w:val="00707A2F"/>
    <w:rsid w:val="007103B3"/>
    <w:rsid w:val="00710BEE"/>
    <w:rsid w:val="007111E1"/>
    <w:rsid w:val="00711F8F"/>
    <w:rsid w:val="007122DD"/>
    <w:rsid w:val="00712B35"/>
    <w:rsid w:val="007138F5"/>
    <w:rsid w:val="00714E17"/>
    <w:rsid w:val="00715850"/>
    <w:rsid w:val="00715D24"/>
    <w:rsid w:val="00715F88"/>
    <w:rsid w:val="0071633C"/>
    <w:rsid w:val="007164EC"/>
    <w:rsid w:val="00722190"/>
    <w:rsid w:val="00722B36"/>
    <w:rsid w:val="00723461"/>
    <w:rsid w:val="00723C04"/>
    <w:rsid w:val="007242A0"/>
    <w:rsid w:val="00725019"/>
    <w:rsid w:val="007256F5"/>
    <w:rsid w:val="007261C9"/>
    <w:rsid w:val="00726523"/>
    <w:rsid w:val="00726B0C"/>
    <w:rsid w:val="00727922"/>
    <w:rsid w:val="007308AC"/>
    <w:rsid w:val="00730B3D"/>
    <w:rsid w:val="00730D8C"/>
    <w:rsid w:val="0073111E"/>
    <w:rsid w:val="0073162C"/>
    <w:rsid w:val="00732115"/>
    <w:rsid w:val="00732B17"/>
    <w:rsid w:val="00732E74"/>
    <w:rsid w:val="0073392C"/>
    <w:rsid w:val="00733A15"/>
    <w:rsid w:val="00733A53"/>
    <w:rsid w:val="00734380"/>
    <w:rsid w:val="00734A0B"/>
    <w:rsid w:val="00734F2C"/>
    <w:rsid w:val="007353D2"/>
    <w:rsid w:val="007356D4"/>
    <w:rsid w:val="007360D0"/>
    <w:rsid w:val="0073665F"/>
    <w:rsid w:val="00736826"/>
    <w:rsid w:val="00736D29"/>
    <w:rsid w:val="0073712C"/>
    <w:rsid w:val="007406E7"/>
    <w:rsid w:val="007408FA"/>
    <w:rsid w:val="00741AF1"/>
    <w:rsid w:val="00741BEA"/>
    <w:rsid w:val="007425E6"/>
    <w:rsid w:val="00742F18"/>
    <w:rsid w:val="007437BD"/>
    <w:rsid w:val="00743894"/>
    <w:rsid w:val="0074398B"/>
    <w:rsid w:val="00743E76"/>
    <w:rsid w:val="00744EDB"/>
    <w:rsid w:val="007453A4"/>
    <w:rsid w:val="00745AD7"/>
    <w:rsid w:val="00746A61"/>
    <w:rsid w:val="00746CBF"/>
    <w:rsid w:val="00747ACF"/>
    <w:rsid w:val="00750114"/>
    <w:rsid w:val="007502CD"/>
    <w:rsid w:val="00750A86"/>
    <w:rsid w:val="00750D77"/>
    <w:rsid w:val="00751746"/>
    <w:rsid w:val="00752932"/>
    <w:rsid w:val="00752C85"/>
    <w:rsid w:val="00752E3C"/>
    <w:rsid w:val="00753195"/>
    <w:rsid w:val="00753425"/>
    <w:rsid w:val="00753ABF"/>
    <w:rsid w:val="00754894"/>
    <w:rsid w:val="007548E7"/>
    <w:rsid w:val="007553E6"/>
    <w:rsid w:val="0075574D"/>
    <w:rsid w:val="00755758"/>
    <w:rsid w:val="00755E9E"/>
    <w:rsid w:val="00756708"/>
    <w:rsid w:val="007623EE"/>
    <w:rsid w:val="00762D6D"/>
    <w:rsid w:val="007636CC"/>
    <w:rsid w:val="007642E6"/>
    <w:rsid w:val="0076465A"/>
    <w:rsid w:val="00764E22"/>
    <w:rsid w:val="0076534B"/>
    <w:rsid w:val="0076588B"/>
    <w:rsid w:val="00765AEF"/>
    <w:rsid w:val="00765E96"/>
    <w:rsid w:val="007661D4"/>
    <w:rsid w:val="00766526"/>
    <w:rsid w:val="00766776"/>
    <w:rsid w:val="00766853"/>
    <w:rsid w:val="00767E61"/>
    <w:rsid w:val="007701A9"/>
    <w:rsid w:val="0077176F"/>
    <w:rsid w:val="007719E3"/>
    <w:rsid w:val="00771CB9"/>
    <w:rsid w:val="00772F33"/>
    <w:rsid w:val="007738F2"/>
    <w:rsid w:val="00773E01"/>
    <w:rsid w:val="00773FC7"/>
    <w:rsid w:val="00774C22"/>
    <w:rsid w:val="00775018"/>
    <w:rsid w:val="00775820"/>
    <w:rsid w:val="00775B68"/>
    <w:rsid w:val="0077644D"/>
    <w:rsid w:val="0077698E"/>
    <w:rsid w:val="00776F37"/>
    <w:rsid w:val="00777519"/>
    <w:rsid w:val="00777EBC"/>
    <w:rsid w:val="007811B5"/>
    <w:rsid w:val="00781343"/>
    <w:rsid w:val="00782740"/>
    <w:rsid w:val="007835D6"/>
    <w:rsid w:val="00784C8B"/>
    <w:rsid w:val="00784DEE"/>
    <w:rsid w:val="00784F6E"/>
    <w:rsid w:val="00785012"/>
    <w:rsid w:val="00785FC5"/>
    <w:rsid w:val="007860CC"/>
    <w:rsid w:val="007871E0"/>
    <w:rsid w:val="00787958"/>
    <w:rsid w:val="007901C2"/>
    <w:rsid w:val="00790243"/>
    <w:rsid w:val="00790CA8"/>
    <w:rsid w:val="00790F1A"/>
    <w:rsid w:val="00791253"/>
    <w:rsid w:val="007914CB"/>
    <w:rsid w:val="007921B1"/>
    <w:rsid w:val="0079315D"/>
    <w:rsid w:val="007940EC"/>
    <w:rsid w:val="0079410F"/>
    <w:rsid w:val="0079411E"/>
    <w:rsid w:val="0079575E"/>
    <w:rsid w:val="00795F74"/>
    <w:rsid w:val="0079663F"/>
    <w:rsid w:val="00796CFF"/>
    <w:rsid w:val="00797084"/>
    <w:rsid w:val="0079744C"/>
    <w:rsid w:val="007A0441"/>
    <w:rsid w:val="007A0A52"/>
    <w:rsid w:val="007A1503"/>
    <w:rsid w:val="007A1673"/>
    <w:rsid w:val="007A2E51"/>
    <w:rsid w:val="007A3AA1"/>
    <w:rsid w:val="007A3CDE"/>
    <w:rsid w:val="007A3D23"/>
    <w:rsid w:val="007A3EBF"/>
    <w:rsid w:val="007A42DD"/>
    <w:rsid w:val="007A5B80"/>
    <w:rsid w:val="007A65FE"/>
    <w:rsid w:val="007A6799"/>
    <w:rsid w:val="007A688F"/>
    <w:rsid w:val="007A6E28"/>
    <w:rsid w:val="007A6E6B"/>
    <w:rsid w:val="007A7A57"/>
    <w:rsid w:val="007B0C3E"/>
    <w:rsid w:val="007B0CA2"/>
    <w:rsid w:val="007B0D9B"/>
    <w:rsid w:val="007B19EE"/>
    <w:rsid w:val="007B202F"/>
    <w:rsid w:val="007B2302"/>
    <w:rsid w:val="007B2625"/>
    <w:rsid w:val="007B3145"/>
    <w:rsid w:val="007B3E52"/>
    <w:rsid w:val="007B3F11"/>
    <w:rsid w:val="007B4522"/>
    <w:rsid w:val="007B6BC2"/>
    <w:rsid w:val="007B7BF4"/>
    <w:rsid w:val="007B7FE4"/>
    <w:rsid w:val="007C043A"/>
    <w:rsid w:val="007C05A5"/>
    <w:rsid w:val="007C0856"/>
    <w:rsid w:val="007C1350"/>
    <w:rsid w:val="007C1461"/>
    <w:rsid w:val="007C14F9"/>
    <w:rsid w:val="007C1B83"/>
    <w:rsid w:val="007C1FE6"/>
    <w:rsid w:val="007C4006"/>
    <w:rsid w:val="007C42E6"/>
    <w:rsid w:val="007C45F4"/>
    <w:rsid w:val="007C4D61"/>
    <w:rsid w:val="007C6DDD"/>
    <w:rsid w:val="007C6E0C"/>
    <w:rsid w:val="007C7249"/>
    <w:rsid w:val="007C77E7"/>
    <w:rsid w:val="007D04B7"/>
    <w:rsid w:val="007D0B5D"/>
    <w:rsid w:val="007D0CD8"/>
    <w:rsid w:val="007D0E7B"/>
    <w:rsid w:val="007D13AD"/>
    <w:rsid w:val="007D1C01"/>
    <w:rsid w:val="007D1C19"/>
    <w:rsid w:val="007D261C"/>
    <w:rsid w:val="007D2DCC"/>
    <w:rsid w:val="007D2FF9"/>
    <w:rsid w:val="007D3B62"/>
    <w:rsid w:val="007D3D5A"/>
    <w:rsid w:val="007D51C7"/>
    <w:rsid w:val="007D656E"/>
    <w:rsid w:val="007D74AF"/>
    <w:rsid w:val="007D74D7"/>
    <w:rsid w:val="007D7710"/>
    <w:rsid w:val="007E0CAE"/>
    <w:rsid w:val="007E155B"/>
    <w:rsid w:val="007E26A0"/>
    <w:rsid w:val="007E2725"/>
    <w:rsid w:val="007E305B"/>
    <w:rsid w:val="007E361F"/>
    <w:rsid w:val="007E3C3D"/>
    <w:rsid w:val="007E3E2E"/>
    <w:rsid w:val="007E54E0"/>
    <w:rsid w:val="007E5769"/>
    <w:rsid w:val="007E5E9B"/>
    <w:rsid w:val="007E60A4"/>
    <w:rsid w:val="007E6347"/>
    <w:rsid w:val="007E6B5C"/>
    <w:rsid w:val="007E7197"/>
    <w:rsid w:val="007F0B2A"/>
    <w:rsid w:val="007F16A0"/>
    <w:rsid w:val="007F1DC2"/>
    <w:rsid w:val="007F2386"/>
    <w:rsid w:val="007F23AC"/>
    <w:rsid w:val="007F2CD5"/>
    <w:rsid w:val="007F2D7F"/>
    <w:rsid w:val="007F3773"/>
    <w:rsid w:val="007F3C2E"/>
    <w:rsid w:val="007F41FB"/>
    <w:rsid w:val="007F53F8"/>
    <w:rsid w:val="007F650E"/>
    <w:rsid w:val="007F6C15"/>
    <w:rsid w:val="007F739C"/>
    <w:rsid w:val="007F75E1"/>
    <w:rsid w:val="007F76AE"/>
    <w:rsid w:val="008008D5"/>
    <w:rsid w:val="00800A99"/>
    <w:rsid w:val="008011AD"/>
    <w:rsid w:val="00801571"/>
    <w:rsid w:val="00801CAD"/>
    <w:rsid w:val="008021F6"/>
    <w:rsid w:val="00802B82"/>
    <w:rsid w:val="00803BCC"/>
    <w:rsid w:val="00805498"/>
    <w:rsid w:val="008063C5"/>
    <w:rsid w:val="00806F93"/>
    <w:rsid w:val="00807C7A"/>
    <w:rsid w:val="00807F91"/>
    <w:rsid w:val="00810527"/>
    <w:rsid w:val="00812489"/>
    <w:rsid w:val="00813155"/>
    <w:rsid w:val="00813177"/>
    <w:rsid w:val="0081401F"/>
    <w:rsid w:val="008146E8"/>
    <w:rsid w:val="00814AA0"/>
    <w:rsid w:val="0081536E"/>
    <w:rsid w:val="00815457"/>
    <w:rsid w:val="00815725"/>
    <w:rsid w:val="00815923"/>
    <w:rsid w:val="008159F0"/>
    <w:rsid w:val="00815E05"/>
    <w:rsid w:val="008164B7"/>
    <w:rsid w:val="00816838"/>
    <w:rsid w:val="008171E1"/>
    <w:rsid w:val="00817A9B"/>
    <w:rsid w:val="00817C2A"/>
    <w:rsid w:val="008215E4"/>
    <w:rsid w:val="00821A96"/>
    <w:rsid w:val="0082209B"/>
    <w:rsid w:val="00823506"/>
    <w:rsid w:val="0082365C"/>
    <w:rsid w:val="008239D0"/>
    <w:rsid w:val="00823BFB"/>
    <w:rsid w:val="00823F3B"/>
    <w:rsid w:val="0082445A"/>
    <w:rsid w:val="00824AA4"/>
    <w:rsid w:val="00826500"/>
    <w:rsid w:val="00826B16"/>
    <w:rsid w:val="00826D67"/>
    <w:rsid w:val="00826F9A"/>
    <w:rsid w:val="00830BCB"/>
    <w:rsid w:val="00830D6A"/>
    <w:rsid w:val="00831F73"/>
    <w:rsid w:val="00832883"/>
    <w:rsid w:val="00832F3C"/>
    <w:rsid w:val="0083363F"/>
    <w:rsid w:val="00834AC4"/>
    <w:rsid w:val="0083544B"/>
    <w:rsid w:val="00835504"/>
    <w:rsid w:val="008356FB"/>
    <w:rsid w:val="00835870"/>
    <w:rsid w:val="008369FA"/>
    <w:rsid w:val="00836CF7"/>
    <w:rsid w:val="00840031"/>
    <w:rsid w:val="008406F6"/>
    <w:rsid w:val="0084102F"/>
    <w:rsid w:val="008413C5"/>
    <w:rsid w:val="00841ABE"/>
    <w:rsid w:val="00841ED5"/>
    <w:rsid w:val="00842942"/>
    <w:rsid w:val="00843E8E"/>
    <w:rsid w:val="00844521"/>
    <w:rsid w:val="00844672"/>
    <w:rsid w:val="00844905"/>
    <w:rsid w:val="0084561E"/>
    <w:rsid w:val="008458C1"/>
    <w:rsid w:val="00845939"/>
    <w:rsid w:val="008467F9"/>
    <w:rsid w:val="0084712C"/>
    <w:rsid w:val="00847208"/>
    <w:rsid w:val="0084723F"/>
    <w:rsid w:val="00847A60"/>
    <w:rsid w:val="0085000F"/>
    <w:rsid w:val="00850D5F"/>
    <w:rsid w:val="00850F2F"/>
    <w:rsid w:val="008510DC"/>
    <w:rsid w:val="008513DB"/>
    <w:rsid w:val="00851B6C"/>
    <w:rsid w:val="00851DA1"/>
    <w:rsid w:val="00851E50"/>
    <w:rsid w:val="008524C7"/>
    <w:rsid w:val="00852831"/>
    <w:rsid w:val="00852854"/>
    <w:rsid w:val="00853BC2"/>
    <w:rsid w:val="008550B9"/>
    <w:rsid w:val="00855C67"/>
    <w:rsid w:val="008578B7"/>
    <w:rsid w:val="008602E6"/>
    <w:rsid w:val="0086083D"/>
    <w:rsid w:val="00860FBA"/>
    <w:rsid w:val="008623A0"/>
    <w:rsid w:val="0086272F"/>
    <w:rsid w:val="00863049"/>
    <w:rsid w:val="00863E85"/>
    <w:rsid w:val="00863F60"/>
    <w:rsid w:val="00863FA6"/>
    <w:rsid w:val="008647C4"/>
    <w:rsid w:val="00864A5A"/>
    <w:rsid w:val="00864D4B"/>
    <w:rsid w:val="008657A7"/>
    <w:rsid w:val="00865808"/>
    <w:rsid w:val="008659A7"/>
    <w:rsid w:val="008678AA"/>
    <w:rsid w:val="00870719"/>
    <w:rsid w:val="008708BD"/>
    <w:rsid w:val="00870EEE"/>
    <w:rsid w:val="00872C06"/>
    <w:rsid w:val="00874BC7"/>
    <w:rsid w:val="00876214"/>
    <w:rsid w:val="0087712D"/>
    <w:rsid w:val="00877374"/>
    <w:rsid w:val="008800F8"/>
    <w:rsid w:val="008803C3"/>
    <w:rsid w:val="00880D37"/>
    <w:rsid w:val="008810D8"/>
    <w:rsid w:val="00881111"/>
    <w:rsid w:val="00881B29"/>
    <w:rsid w:val="00881BC2"/>
    <w:rsid w:val="00882010"/>
    <w:rsid w:val="00882037"/>
    <w:rsid w:val="0088275B"/>
    <w:rsid w:val="00883065"/>
    <w:rsid w:val="008831A5"/>
    <w:rsid w:val="00883A2E"/>
    <w:rsid w:val="00883EC0"/>
    <w:rsid w:val="00884351"/>
    <w:rsid w:val="008849E4"/>
    <w:rsid w:val="0088581B"/>
    <w:rsid w:val="00885E50"/>
    <w:rsid w:val="00886100"/>
    <w:rsid w:val="00886390"/>
    <w:rsid w:val="00886532"/>
    <w:rsid w:val="00887317"/>
    <w:rsid w:val="00887563"/>
    <w:rsid w:val="008901C3"/>
    <w:rsid w:val="0089132C"/>
    <w:rsid w:val="008916C7"/>
    <w:rsid w:val="00892236"/>
    <w:rsid w:val="0089265F"/>
    <w:rsid w:val="00892D1E"/>
    <w:rsid w:val="0089337B"/>
    <w:rsid w:val="008938F5"/>
    <w:rsid w:val="00893B02"/>
    <w:rsid w:val="00893BA7"/>
    <w:rsid w:val="00894441"/>
    <w:rsid w:val="0089484B"/>
    <w:rsid w:val="00894DBF"/>
    <w:rsid w:val="00894DF1"/>
    <w:rsid w:val="00894F3D"/>
    <w:rsid w:val="00895815"/>
    <w:rsid w:val="00895CDC"/>
    <w:rsid w:val="00897487"/>
    <w:rsid w:val="0089767B"/>
    <w:rsid w:val="008A070F"/>
    <w:rsid w:val="008A0DE4"/>
    <w:rsid w:val="008A15BF"/>
    <w:rsid w:val="008A1CE6"/>
    <w:rsid w:val="008A2F1E"/>
    <w:rsid w:val="008A2F3D"/>
    <w:rsid w:val="008A3FF2"/>
    <w:rsid w:val="008A4099"/>
    <w:rsid w:val="008A4569"/>
    <w:rsid w:val="008A4DE4"/>
    <w:rsid w:val="008A5E45"/>
    <w:rsid w:val="008A6587"/>
    <w:rsid w:val="008A659F"/>
    <w:rsid w:val="008A65AB"/>
    <w:rsid w:val="008A6E83"/>
    <w:rsid w:val="008A7D70"/>
    <w:rsid w:val="008B160C"/>
    <w:rsid w:val="008B186D"/>
    <w:rsid w:val="008B1E3F"/>
    <w:rsid w:val="008B24FE"/>
    <w:rsid w:val="008B25E9"/>
    <w:rsid w:val="008B28BB"/>
    <w:rsid w:val="008B3328"/>
    <w:rsid w:val="008B3508"/>
    <w:rsid w:val="008B415C"/>
    <w:rsid w:val="008B4ADB"/>
    <w:rsid w:val="008B4AFC"/>
    <w:rsid w:val="008B4B2F"/>
    <w:rsid w:val="008B4CE2"/>
    <w:rsid w:val="008B4EAB"/>
    <w:rsid w:val="008B613C"/>
    <w:rsid w:val="008B7526"/>
    <w:rsid w:val="008B7D5A"/>
    <w:rsid w:val="008C0807"/>
    <w:rsid w:val="008C1495"/>
    <w:rsid w:val="008C153E"/>
    <w:rsid w:val="008C1A9C"/>
    <w:rsid w:val="008C2716"/>
    <w:rsid w:val="008C29E2"/>
    <w:rsid w:val="008C2A4B"/>
    <w:rsid w:val="008C307B"/>
    <w:rsid w:val="008C3758"/>
    <w:rsid w:val="008C4253"/>
    <w:rsid w:val="008C45CF"/>
    <w:rsid w:val="008C4CC2"/>
    <w:rsid w:val="008C5032"/>
    <w:rsid w:val="008C5740"/>
    <w:rsid w:val="008C6AC2"/>
    <w:rsid w:val="008C6C94"/>
    <w:rsid w:val="008C798E"/>
    <w:rsid w:val="008C7E2E"/>
    <w:rsid w:val="008D03C8"/>
    <w:rsid w:val="008D050D"/>
    <w:rsid w:val="008D076F"/>
    <w:rsid w:val="008D0A86"/>
    <w:rsid w:val="008D151A"/>
    <w:rsid w:val="008D19B8"/>
    <w:rsid w:val="008D1B02"/>
    <w:rsid w:val="008D1B2E"/>
    <w:rsid w:val="008D1F29"/>
    <w:rsid w:val="008D29DB"/>
    <w:rsid w:val="008D4158"/>
    <w:rsid w:val="008D47BE"/>
    <w:rsid w:val="008D4FF4"/>
    <w:rsid w:val="008D65F6"/>
    <w:rsid w:val="008D68AD"/>
    <w:rsid w:val="008D7C76"/>
    <w:rsid w:val="008D7EE0"/>
    <w:rsid w:val="008E0316"/>
    <w:rsid w:val="008E0650"/>
    <w:rsid w:val="008E08C8"/>
    <w:rsid w:val="008E0ACD"/>
    <w:rsid w:val="008E0E82"/>
    <w:rsid w:val="008E12C0"/>
    <w:rsid w:val="008E1878"/>
    <w:rsid w:val="008E2193"/>
    <w:rsid w:val="008E3A9D"/>
    <w:rsid w:val="008E4494"/>
    <w:rsid w:val="008E4E67"/>
    <w:rsid w:val="008E5421"/>
    <w:rsid w:val="008E6E0C"/>
    <w:rsid w:val="008E754A"/>
    <w:rsid w:val="008F06C3"/>
    <w:rsid w:val="008F13C5"/>
    <w:rsid w:val="008F2A1D"/>
    <w:rsid w:val="008F2F87"/>
    <w:rsid w:val="008F3176"/>
    <w:rsid w:val="008F35AA"/>
    <w:rsid w:val="008F55CF"/>
    <w:rsid w:val="008F59C2"/>
    <w:rsid w:val="008F5BCB"/>
    <w:rsid w:val="008F6A11"/>
    <w:rsid w:val="008F6A52"/>
    <w:rsid w:val="008F707A"/>
    <w:rsid w:val="00900ADD"/>
    <w:rsid w:val="009012A4"/>
    <w:rsid w:val="00901F69"/>
    <w:rsid w:val="009022C3"/>
    <w:rsid w:val="0090246F"/>
    <w:rsid w:val="00904546"/>
    <w:rsid w:val="009050E6"/>
    <w:rsid w:val="00905551"/>
    <w:rsid w:val="00905EB5"/>
    <w:rsid w:val="00905EEA"/>
    <w:rsid w:val="009068CE"/>
    <w:rsid w:val="00906E96"/>
    <w:rsid w:val="00906F4C"/>
    <w:rsid w:val="0090789D"/>
    <w:rsid w:val="00907C19"/>
    <w:rsid w:val="00907CC8"/>
    <w:rsid w:val="009107F6"/>
    <w:rsid w:val="00911D1D"/>
    <w:rsid w:val="00911DA2"/>
    <w:rsid w:val="00912FCF"/>
    <w:rsid w:val="0091333E"/>
    <w:rsid w:val="00913885"/>
    <w:rsid w:val="00914057"/>
    <w:rsid w:val="009141E8"/>
    <w:rsid w:val="00914B42"/>
    <w:rsid w:val="009159DA"/>
    <w:rsid w:val="00916E13"/>
    <w:rsid w:val="00917CA4"/>
    <w:rsid w:val="00917EC5"/>
    <w:rsid w:val="00920598"/>
    <w:rsid w:val="00920965"/>
    <w:rsid w:val="0092138B"/>
    <w:rsid w:val="0092179C"/>
    <w:rsid w:val="00921BFB"/>
    <w:rsid w:val="0092214C"/>
    <w:rsid w:val="0092236F"/>
    <w:rsid w:val="00922BD5"/>
    <w:rsid w:val="0092306B"/>
    <w:rsid w:val="00923559"/>
    <w:rsid w:val="009236B7"/>
    <w:rsid w:val="00924581"/>
    <w:rsid w:val="00924C30"/>
    <w:rsid w:val="00924C73"/>
    <w:rsid w:val="00924D8F"/>
    <w:rsid w:val="00925D4E"/>
    <w:rsid w:val="00926375"/>
    <w:rsid w:val="009276A2"/>
    <w:rsid w:val="00927D4D"/>
    <w:rsid w:val="0093050B"/>
    <w:rsid w:val="00930812"/>
    <w:rsid w:val="00930D64"/>
    <w:rsid w:val="009337B8"/>
    <w:rsid w:val="00933811"/>
    <w:rsid w:val="00933E9C"/>
    <w:rsid w:val="00934B46"/>
    <w:rsid w:val="00935240"/>
    <w:rsid w:val="00936C33"/>
    <w:rsid w:val="009371EC"/>
    <w:rsid w:val="00937548"/>
    <w:rsid w:val="0093774A"/>
    <w:rsid w:val="0094073F"/>
    <w:rsid w:val="00940C87"/>
    <w:rsid w:val="0094123C"/>
    <w:rsid w:val="00941629"/>
    <w:rsid w:val="00941930"/>
    <w:rsid w:val="0094193D"/>
    <w:rsid w:val="009432F6"/>
    <w:rsid w:val="00943304"/>
    <w:rsid w:val="0094356A"/>
    <w:rsid w:val="00943AAD"/>
    <w:rsid w:val="00945227"/>
    <w:rsid w:val="009456BA"/>
    <w:rsid w:val="00946524"/>
    <w:rsid w:val="0094688D"/>
    <w:rsid w:val="00946DA7"/>
    <w:rsid w:val="0094744D"/>
    <w:rsid w:val="00947E5B"/>
    <w:rsid w:val="00951E24"/>
    <w:rsid w:val="00952065"/>
    <w:rsid w:val="009520D9"/>
    <w:rsid w:val="00952A20"/>
    <w:rsid w:val="00953235"/>
    <w:rsid w:val="009547E9"/>
    <w:rsid w:val="00954A16"/>
    <w:rsid w:val="009558E7"/>
    <w:rsid w:val="009560CB"/>
    <w:rsid w:val="00956915"/>
    <w:rsid w:val="0095731C"/>
    <w:rsid w:val="0095739C"/>
    <w:rsid w:val="009578C6"/>
    <w:rsid w:val="00957DDC"/>
    <w:rsid w:val="0096148D"/>
    <w:rsid w:val="009632A4"/>
    <w:rsid w:val="00963766"/>
    <w:rsid w:val="009639D8"/>
    <w:rsid w:val="00964F41"/>
    <w:rsid w:val="00965E51"/>
    <w:rsid w:val="0096615A"/>
    <w:rsid w:val="009700E9"/>
    <w:rsid w:val="00970D2A"/>
    <w:rsid w:val="00975C99"/>
    <w:rsid w:val="00975FE1"/>
    <w:rsid w:val="00976B5A"/>
    <w:rsid w:val="00976BF7"/>
    <w:rsid w:val="00977020"/>
    <w:rsid w:val="009778C4"/>
    <w:rsid w:val="00977B9D"/>
    <w:rsid w:val="00977BDC"/>
    <w:rsid w:val="009806B4"/>
    <w:rsid w:val="00980E13"/>
    <w:rsid w:val="00980F56"/>
    <w:rsid w:val="00982070"/>
    <w:rsid w:val="009831A4"/>
    <w:rsid w:val="009836EA"/>
    <w:rsid w:val="00983B1E"/>
    <w:rsid w:val="00984ADA"/>
    <w:rsid w:val="00984DCF"/>
    <w:rsid w:val="009859AC"/>
    <w:rsid w:val="009871B3"/>
    <w:rsid w:val="009872BF"/>
    <w:rsid w:val="00987350"/>
    <w:rsid w:val="00987547"/>
    <w:rsid w:val="00991BA7"/>
    <w:rsid w:val="00992730"/>
    <w:rsid w:val="00992F65"/>
    <w:rsid w:val="009932F4"/>
    <w:rsid w:val="00993DA1"/>
    <w:rsid w:val="00993EDE"/>
    <w:rsid w:val="00996F45"/>
    <w:rsid w:val="009972A3"/>
    <w:rsid w:val="009972C6"/>
    <w:rsid w:val="009A02A5"/>
    <w:rsid w:val="009A15EF"/>
    <w:rsid w:val="009A16EC"/>
    <w:rsid w:val="009A18E3"/>
    <w:rsid w:val="009A1D83"/>
    <w:rsid w:val="009A24C3"/>
    <w:rsid w:val="009A3812"/>
    <w:rsid w:val="009A402D"/>
    <w:rsid w:val="009A4264"/>
    <w:rsid w:val="009A427B"/>
    <w:rsid w:val="009A555D"/>
    <w:rsid w:val="009A6537"/>
    <w:rsid w:val="009A6F34"/>
    <w:rsid w:val="009B1675"/>
    <w:rsid w:val="009B199C"/>
    <w:rsid w:val="009B1F6B"/>
    <w:rsid w:val="009B26E1"/>
    <w:rsid w:val="009B3462"/>
    <w:rsid w:val="009B4483"/>
    <w:rsid w:val="009B44BD"/>
    <w:rsid w:val="009B4653"/>
    <w:rsid w:val="009B5ACF"/>
    <w:rsid w:val="009B5F58"/>
    <w:rsid w:val="009B62F8"/>
    <w:rsid w:val="009B7038"/>
    <w:rsid w:val="009B772B"/>
    <w:rsid w:val="009B7CD2"/>
    <w:rsid w:val="009C055F"/>
    <w:rsid w:val="009C05D3"/>
    <w:rsid w:val="009C05EF"/>
    <w:rsid w:val="009C0CCE"/>
    <w:rsid w:val="009C1928"/>
    <w:rsid w:val="009C249A"/>
    <w:rsid w:val="009C2675"/>
    <w:rsid w:val="009C3041"/>
    <w:rsid w:val="009C33F2"/>
    <w:rsid w:val="009C3F43"/>
    <w:rsid w:val="009C443F"/>
    <w:rsid w:val="009C5139"/>
    <w:rsid w:val="009C53DE"/>
    <w:rsid w:val="009C5CE7"/>
    <w:rsid w:val="009C7372"/>
    <w:rsid w:val="009C7B5F"/>
    <w:rsid w:val="009D000E"/>
    <w:rsid w:val="009D0225"/>
    <w:rsid w:val="009D057B"/>
    <w:rsid w:val="009D064F"/>
    <w:rsid w:val="009D0724"/>
    <w:rsid w:val="009D09D5"/>
    <w:rsid w:val="009D0A6B"/>
    <w:rsid w:val="009D0B62"/>
    <w:rsid w:val="009D27C6"/>
    <w:rsid w:val="009D2D38"/>
    <w:rsid w:val="009D3524"/>
    <w:rsid w:val="009D54FB"/>
    <w:rsid w:val="009D56D4"/>
    <w:rsid w:val="009D5AA2"/>
    <w:rsid w:val="009D5C4F"/>
    <w:rsid w:val="009D5FBA"/>
    <w:rsid w:val="009D6134"/>
    <w:rsid w:val="009D624F"/>
    <w:rsid w:val="009D7780"/>
    <w:rsid w:val="009D7C35"/>
    <w:rsid w:val="009D7CED"/>
    <w:rsid w:val="009D7E6A"/>
    <w:rsid w:val="009E090C"/>
    <w:rsid w:val="009E0F01"/>
    <w:rsid w:val="009E1232"/>
    <w:rsid w:val="009E1342"/>
    <w:rsid w:val="009E179C"/>
    <w:rsid w:val="009E1AB1"/>
    <w:rsid w:val="009E2092"/>
    <w:rsid w:val="009E27CF"/>
    <w:rsid w:val="009E296A"/>
    <w:rsid w:val="009E2B5B"/>
    <w:rsid w:val="009E3E0C"/>
    <w:rsid w:val="009E4B24"/>
    <w:rsid w:val="009E517E"/>
    <w:rsid w:val="009E5283"/>
    <w:rsid w:val="009E5E5B"/>
    <w:rsid w:val="009E64C4"/>
    <w:rsid w:val="009E6C20"/>
    <w:rsid w:val="009E6F4D"/>
    <w:rsid w:val="009E725A"/>
    <w:rsid w:val="009E78AA"/>
    <w:rsid w:val="009F0A4C"/>
    <w:rsid w:val="009F1945"/>
    <w:rsid w:val="009F2555"/>
    <w:rsid w:val="009F2EEF"/>
    <w:rsid w:val="009F3F97"/>
    <w:rsid w:val="009F4760"/>
    <w:rsid w:val="009F4A57"/>
    <w:rsid w:val="009F53C3"/>
    <w:rsid w:val="009F554D"/>
    <w:rsid w:val="009F5E8F"/>
    <w:rsid w:val="009F6230"/>
    <w:rsid w:val="009F6383"/>
    <w:rsid w:val="009F75C0"/>
    <w:rsid w:val="00A0125C"/>
    <w:rsid w:val="00A018CC"/>
    <w:rsid w:val="00A01BEE"/>
    <w:rsid w:val="00A028EB"/>
    <w:rsid w:val="00A02C1A"/>
    <w:rsid w:val="00A03278"/>
    <w:rsid w:val="00A032C1"/>
    <w:rsid w:val="00A0357D"/>
    <w:rsid w:val="00A039AB"/>
    <w:rsid w:val="00A04DED"/>
    <w:rsid w:val="00A0535B"/>
    <w:rsid w:val="00A05BC4"/>
    <w:rsid w:val="00A05D54"/>
    <w:rsid w:val="00A05EE5"/>
    <w:rsid w:val="00A069EE"/>
    <w:rsid w:val="00A0736B"/>
    <w:rsid w:val="00A07B3C"/>
    <w:rsid w:val="00A07FFB"/>
    <w:rsid w:val="00A10D54"/>
    <w:rsid w:val="00A10F90"/>
    <w:rsid w:val="00A11300"/>
    <w:rsid w:val="00A1190E"/>
    <w:rsid w:val="00A12C61"/>
    <w:rsid w:val="00A13727"/>
    <w:rsid w:val="00A143F1"/>
    <w:rsid w:val="00A15F98"/>
    <w:rsid w:val="00A17613"/>
    <w:rsid w:val="00A20240"/>
    <w:rsid w:val="00A20659"/>
    <w:rsid w:val="00A21B44"/>
    <w:rsid w:val="00A2252B"/>
    <w:rsid w:val="00A22636"/>
    <w:rsid w:val="00A2344A"/>
    <w:rsid w:val="00A23456"/>
    <w:rsid w:val="00A23868"/>
    <w:rsid w:val="00A23B77"/>
    <w:rsid w:val="00A2409F"/>
    <w:rsid w:val="00A2529E"/>
    <w:rsid w:val="00A25CBD"/>
    <w:rsid w:val="00A26D93"/>
    <w:rsid w:val="00A27579"/>
    <w:rsid w:val="00A310A4"/>
    <w:rsid w:val="00A319A4"/>
    <w:rsid w:val="00A324DF"/>
    <w:rsid w:val="00A3300F"/>
    <w:rsid w:val="00A34BD1"/>
    <w:rsid w:val="00A35114"/>
    <w:rsid w:val="00A3512C"/>
    <w:rsid w:val="00A36DD3"/>
    <w:rsid w:val="00A371DF"/>
    <w:rsid w:val="00A37628"/>
    <w:rsid w:val="00A37CF3"/>
    <w:rsid w:val="00A40078"/>
    <w:rsid w:val="00A4014F"/>
    <w:rsid w:val="00A40307"/>
    <w:rsid w:val="00A4031C"/>
    <w:rsid w:val="00A4066E"/>
    <w:rsid w:val="00A40D83"/>
    <w:rsid w:val="00A4103A"/>
    <w:rsid w:val="00A41A8F"/>
    <w:rsid w:val="00A42006"/>
    <w:rsid w:val="00A422BC"/>
    <w:rsid w:val="00A42A83"/>
    <w:rsid w:val="00A44E2D"/>
    <w:rsid w:val="00A45049"/>
    <w:rsid w:val="00A4556B"/>
    <w:rsid w:val="00A461E8"/>
    <w:rsid w:val="00A464DB"/>
    <w:rsid w:val="00A46F4B"/>
    <w:rsid w:val="00A472ED"/>
    <w:rsid w:val="00A475E3"/>
    <w:rsid w:val="00A478AD"/>
    <w:rsid w:val="00A47BF8"/>
    <w:rsid w:val="00A47DFF"/>
    <w:rsid w:val="00A47EA0"/>
    <w:rsid w:val="00A506BE"/>
    <w:rsid w:val="00A51905"/>
    <w:rsid w:val="00A51BEE"/>
    <w:rsid w:val="00A51C50"/>
    <w:rsid w:val="00A51DB9"/>
    <w:rsid w:val="00A51EB9"/>
    <w:rsid w:val="00A52866"/>
    <w:rsid w:val="00A5304F"/>
    <w:rsid w:val="00A530BE"/>
    <w:rsid w:val="00A53835"/>
    <w:rsid w:val="00A545A8"/>
    <w:rsid w:val="00A549E7"/>
    <w:rsid w:val="00A557C9"/>
    <w:rsid w:val="00A55D62"/>
    <w:rsid w:val="00A55F0D"/>
    <w:rsid w:val="00A56C70"/>
    <w:rsid w:val="00A5785A"/>
    <w:rsid w:val="00A57C61"/>
    <w:rsid w:val="00A57D00"/>
    <w:rsid w:val="00A60347"/>
    <w:rsid w:val="00A615E2"/>
    <w:rsid w:val="00A61FFF"/>
    <w:rsid w:val="00A622F9"/>
    <w:rsid w:val="00A63278"/>
    <w:rsid w:val="00A63385"/>
    <w:rsid w:val="00A63E5C"/>
    <w:rsid w:val="00A6417F"/>
    <w:rsid w:val="00A6424A"/>
    <w:rsid w:val="00A64625"/>
    <w:rsid w:val="00A64730"/>
    <w:rsid w:val="00A64B97"/>
    <w:rsid w:val="00A64CE2"/>
    <w:rsid w:val="00A651EA"/>
    <w:rsid w:val="00A65D47"/>
    <w:rsid w:val="00A65DE8"/>
    <w:rsid w:val="00A66079"/>
    <w:rsid w:val="00A661DE"/>
    <w:rsid w:val="00A66DC1"/>
    <w:rsid w:val="00A67054"/>
    <w:rsid w:val="00A67386"/>
    <w:rsid w:val="00A678D6"/>
    <w:rsid w:val="00A70248"/>
    <w:rsid w:val="00A7060C"/>
    <w:rsid w:val="00A70BC3"/>
    <w:rsid w:val="00A70F9D"/>
    <w:rsid w:val="00A7159E"/>
    <w:rsid w:val="00A7167B"/>
    <w:rsid w:val="00A71F5D"/>
    <w:rsid w:val="00A72095"/>
    <w:rsid w:val="00A72140"/>
    <w:rsid w:val="00A72629"/>
    <w:rsid w:val="00A72815"/>
    <w:rsid w:val="00A72F7E"/>
    <w:rsid w:val="00A73008"/>
    <w:rsid w:val="00A73446"/>
    <w:rsid w:val="00A73E76"/>
    <w:rsid w:val="00A74133"/>
    <w:rsid w:val="00A77C3A"/>
    <w:rsid w:val="00A8048D"/>
    <w:rsid w:val="00A80DD6"/>
    <w:rsid w:val="00A812FA"/>
    <w:rsid w:val="00A817DC"/>
    <w:rsid w:val="00A81C9C"/>
    <w:rsid w:val="00A84D8B"/>
    <w:rsid w:val="00A84D94"/>
    <w:rsid w:val="00A85D54"/>
    <w:rsid w:val="00A865CE"/>
    <w:rsid w:val="00A901B4"/>
    <w:rsid w:val="00A902E1"/>
    <w:rsid w:val="00A90784"/>
    <w:rsid w:val="00A91905"/>
    <w:rsid w:val="00A939E0"/>
    <w:rsid w:val="00A93B9A"/>
    <w:rsid w:val="00A93F54"/>
    <w:rsid w:val="00A968EA"/>
    <w:rsid w:val="00A9763F"/>
    <w:rsid w:val="00AA0882"/>
    <w:rsid w:val="00AA0CB2"/>
    <w:rsid w:val="00AA1144"/>
    <w:rsid w:val="00AA1618"/>
    <w:rsid w:val="00AA2279"/>
    <w:rsid w:val="00AA24AD"/>
    <w:rsid w:val="00AA33CE"/>
    <w:rsid w:val="00AA43BE"/>
    <w:rsid w:val="00AA463F"/>
    <w:rsid w:val="00AA4B6C"/>
    <w:rsid w:val="00AA506D"/>
    <w:rsid w:val="00AA61C3"/>
    <w:rsid w:val="00AA62F8"/>
    <w:rsid w:val="00AA6C0A"/>
    <w:rsid w:val="00AA725E"/>
    <w:rsid w:val="00AB1495"/>
    <w:rsid w:val="00AB1E8E"/>
    <w:rsid w:val="00AB2247"/>
    <w:rsid w:val="00AB28EB"/>
    <w:rsid w:val="00AB3E34"/>
    <w:rsid w:val="00AB4A87"/>
    <w:rsid w:val="00AB6293"/>
    <w:rsid w:val="00AC005D"/>
    <w:rsid w:val="00AC0F74"/>
    <w:rsid w:val="00AC1143"/>
    <w:rsid w:val="00AC16B1"/>
    <w:rsid w:val="00AC1CBF"/>
    <w:rsid w:val="00AC270E"/>
    <w:rsid w:val="00AC312E"/>
    <w:rsid w:val="00AC313E"/>
    <w:rsid w:val="00AC3681"/>
    <w:rsid w:val="00AC376F"/>
    <w:rsid w:val="00AC392B"/>
    <w:rsid w:val="00AC3DC3"/>
    <w:rsid w:val="00AC45E9"/>
    <w:rsid w:val="00AC50A5"/>
    <w:rsid w:val="00AC51F2"/>
    <w:rsid w:val="00AC5690"/>
    <w:rsid w:val="00AC5A30"/>
    <w:rsid w:val="00AC5AB6"/>
    <w:rsid w:val="00AC6191"/>
    <w:rsid w:val="00AC6703"/>
    <w:rsid w:val="00AC7106"/>
    <w:rsid w:val="00AC7849"/>
    <w:rsid w:val="00AC7CD0"/>
    <w:rsid w:val="00AD0051"/>
    <w:rsid w:val="00AD0486"/>
    <w:rsid w:val="00AD05B5"/>
    <w:rsid w:val="00AD081F"/>
    <w:rsid w:val="00AD2726"/>
    <w:rsid w:val="00AD2A6A"/>
    <w:rsid w:val="00AD2C92"/>
    <w:rsid w:val="00AD2CC1"/>
    <w:rsid w:val="00AD2D55"/>
    <w:rsid w:val="00AD346A"/>
    <w:rsid w:val="00AD43FA"/>
    <w:rsid w:val="00AD4512"/>
    <w:rsid w:val="00AD4764"/>
    <w:rsid w:val="00AD4DE3"/>
    <w:rsid w:val="00AD4EDB"/>
    <w:rsid w:val="00AD4FD8"/>
    <w:rsid w:val="00AD5250"/>
    <w:rsid w:val="00AD5611"/>
    <w:rsid w:val="00AD65A9"/>
    <w:rsid w:val="00AD67EE"/>
    <w:rsid w:val="00AD6A3E"/>
    <w:rsid w:val="00AD6B1B"/>
    <w:rsid w:val="00AD6C94"/>
    <w:rsid w:val="00AD7318"/>
    <w:rsid w:val="00AD7E9B"/>
    <w:rsid w:val="00AE076A"/>
    <w:rsid w:val="00AE07B0"/>
    <w:rsid w:val="00AE0E7F"/>
    <w:rsid w:val="00AE0F2B"/>
    <w:rsid w:val="00AE1355"/>
    <w:rsid w:val="00AE26A1"/>
    <w:rsid w:val="00AE2E11"/>
    <w:rsid w:val="00AE2EDE"/>
    <w:rsid w:val="00AE337B"/>
    <w:rsid w:val="00AE3CD3"/>
    <w:rsid w:val="00AE3D01"/>
    <w:rsid w:val="00AE4C44"/>
    <w:rsid w:val="00AE4D7A"/>
    <w:rsid w:val="00AE5F26"/>
    <w:rsid w:val="00AE68A3"/>
    <w:rsid w:val="00AE77D1"/>
    <w:rsid w:val="00AE7B6B"/>
    <w:rsid w:val="00AE7FC7"/>
    <w:rsid w:val="00AF107E"/>
    <w:rsid w:val="00AF1146"/>
    <w:rsid w:val="00AF11EC"/>
    <w:rsid w:val="00AF286E"/>
    <w:rsid w:val="00AF3224"/>
    <w:rsid w:val="00AF33A6"/>
    <w:rsid w:val="00AF3815"/>
    <w:rsid w:val="00AF39B3"/>
    <w:rsid w:val="00AF3E51"/>
    <w:rsid w:val="00AF5A8C"/>
    <w:rsid w:val="00AF61A5"/>
    <w:rsid w:val="00AF62DC"/>
    <w:rsid w:val="00AF68C8"/>
    <w:rsid w:val="00AF6AEC"/>
    <w:rsid w:val="00AF6B78"/>
    <w:rsid w:val="00AF79A1"/>
    <w:rsid w:val="00AF7A52"/>
    <w:rsid w:val="00B003E1"/>
    <w:rsid w:val="00B00482"/>
    <w:rsid w:val="00B00767"/>
    <w:rsid w:val="00B00A34"/>
    <w:rsid w:val="00B00BED"/>
    <w:rsid w:val="00B010A5"/>
    <w:rsid w:val="00B02719"/>
    <w:rsid w:val="00B03E28"/>
    <w:rsid w:val="00B047E9"/>
    <w:rsid w:val="00B04DE5"/>
    <w:rsid w:val="00B05DC2"/>
    <w:rsid w:val="00B0668B"/>
    <w:rsid w:val="00B066FE"/>
    <w:rsid w:val="00B06F43"/>
    <w:rsid w:val="00B07170"/>
    <w:rsid w:val="00B07912"/>
    <w:rsid w:val="00B07DD1"/>
    <w:rsid w:val="00B10720"/>
    <w:rsid w:val="00B1117A"/>
    <w:rsid w:val="00B1125E"/>
    <w:rsid w:val="00B11FF4"/>
    <w:rsid w:val="00B12142"/>
    <w:rsid w:val="00B1241F"/>
    <w:rsid w:val="00B12A1A"/>
    <w:rsid w:val="00B12D7D"/>
    <w:rsid w:val="00B12FED"/>
    <w:rsid w:val="00B14280"/>
    <w:rsid w:val="00B1438C"/>
    <w:rsid w:val="00B143C2"/>
    <w:rsid w:val="00B15318"/>
    <w:rsid w:val="00B155A6"/>
    <w:rsid w:val="00B163FA"/>
    <w:rsid w:val="00B20516"/>
    <w:rsid w:val="00B20A46"/>
    <w:rsid w:val="00B211F9"/>
    <w:rsid w:val="00B22EEE"/>
    <w:rsid w:val="00B22F57"/>
    <w:rsid w:val="00B237B2"/>
    <w:rsid w:val="00B23C8E"/>
    <w:rsid w:val="00B250A0"/>
    <w:rsid w:val="00B269C2"/>
    <w:rsid w:val="00B26A28"/>
    <w:rsid w:val="00B275E3"/>
    <w:rsid w:val="00B304FB"/>
    <w:rsid w:val="00B30D96"/>
    <w:rsid w:val="00B31D99"/>
    <w:rsid w:val="00B32B96"/>
    <w:rsid w:val="00B33612"/>
    <w:rsid w:val="00B34451"/>
    <w:rsid w:val="00B34982"/>
    <w:rsid w:val="00B3543F"/>
    <w:rsid w:val="00B362F8"/>
    <w:rsid w:val="00B3653B"/>
    <w:rsid w:val="00B375C5"/>
    <w:rsid w:val="00B377D2"/>
    <w:rsid w:val="00B3796B"/>
    <w:rsid w:val="00B37B6E"/>
    <w:rsid w:val="00B40AD9"/>
    <w:rsid w:val="00B41A5B"/>
    <w:rsid w:val="00B42317"/>
    <w:rsid w:val="00B43730"/>
    <w:rsid w:val="00B43818"/>
    <w:rsid w:val="00B43AE7"/>
    <w:rsid w:val="00B442D1"/>
    <w:rsid w:val="00B44867"/>
    <w:rsid w:val="00B44CB4"/>
    <w:rsid w:val="00B44CCB"/>
    <w:rsid w:val="00B463F2"/>
    <w:rsid w:val="00B46B37"/>
    <w:rsid w:val="00B46CA2"/>
    <w:rsid w:val="00B47558"/>
    <w:rsid w:val="00B47976"/>
    <w:rsid w:val="00B50ACD"/>
    <w:rsid w:val="00B51659"/>
    <w:rsid w:val="00B51779"/>
    <w:rsid w:val="00B51AFA"/>
    <w:rsid w:val="00B53A17"/>
    <w:rsid w:val="00B53CF0"/>
    <w:rsid w:val="00B54579"/>
    <w:rsid w:val="00B54D2A"/>
    <w:rsid w:val="00B55B3E"/>
    <w:rsid w:val="00B56EF9"/>
    <w:rsid w:val="00B56FFC"/>
    <w:rsid w:val="00B57397"/>
    <w:rsid w:val="00B5796B"/>
    <w:rsid w:val="00B57985"/>
    <w:rsid w:val="00B603A0"/>
    <w:rsid w:val="00B6134F"/>
    <w:rsid w:val="00B61F7F"/>
    <w:rsid w:val="00B62190"/>
    <w:rsid w:val="00B62D38"/>
    <w:rsid w:val="00B62D77"/>
    <w:rsid w:val="00B630D8"/>
    <w:rsid w:val="00B6331C"/>
    <w:rsid w:val="00B63D6C"/>
    <w:rsid w:val="00B65737"/>
    <w:rsid w:val="00B65A21"/>
    <w:rsid w:val="00B65A6D"/>
    <w:rsid w:val="00B65E46"/>
    <w:rsid w:val="00B67392"/>
    <w:rsid w:val="00B7035A"/>
    <w:rsid w:val="00B70C2B"/>
    <w:rsid w:val="00B70C42"/>
    <w:rsid w:val="00B71496"/>
    <w:rsid w:val="00B72710"/>
    <w:rsid w:val="00B732E3"/>
    <w:rsid w:val="00B745B6"/>
    <w:rsid w:val="00B74ED5"/>
    <w:rsid w:val="00B75C36"/>
    <w:rsid w:val="00B7739C"/>
    <w:rsid w:val="00B80B7A"/>
    <w:rsid w:val="00B80E66"/>
    <w:rsid w:val="00B81106"/>
    <w:rsid w:val="00B81AA3"/>
    <w:rsid w:val="00B81DC4"/>
    <w:rsid w:val="00B81F72"/>
    <w:rsid w:val="00B821E8"/>
    <w:rsid w:val="00B82451"/>
    <w:rsid w:val="00B83B4E"/>
    <w:rsid w:val="00B844C8"/>
    <w:rsid w:val="00B84B66"/>
    <w:rsid w:val="00B84FFA"/>
    <w:rsid w:val="00B85033"/>
    <w:rsid w:val="00B86A28"/>
    <w:rsid w:val="00B901D2"/>
    <w:rsid w:val="00B9023F"/>
    <w:rsid w:val="00B90668"/>
    <w:rsid w:val="00B911F4"/>
    <w:rsid w:val="00B914D0"/>
    <w:rsid w:val="00B916CC"/>
    <w:rsid w:val="00B9259E"/>
    <w:rsid w:val="00B9377C"/>
    <w:rsid w:val="00B93EBA"/>
    <w:rsid w:val="00B947E9"/>
    <w:rsid w:val="00B95A62"/>
    <w:rsid w:val="00B95AC5"/>
    <w:rsid w:val="00B95F78"/>
    <w:rsid w:val="00B96261"/>
    <w:rsid w:val="00B964E7"/>
    <w:rsid w:val="00BA06C8"/>
    <w:rsid w:val="00BA187A"/>
    <w:rsid w:val="00BA1FE4"/>
    <w:rsid w:val="00BA22E8"/>
    <w:rsid w:val="00BA2769"/>
    <w:rsid w:val="00BA2D9A"/>
    <w:rsid w:val="00BA2E8D"/>
    <w:rsid w:val="00BA313B"/>
    <w:rsid w:val="00BA315D"/>
    <w:rsid w:val="00BA39B8"/>
    <w:rsid w:val="00BA3C4C"/>
    <w:rsid w:val="00BA44D7"/>
    <w:rsid w:val="00BA537D"/>
    <w:rsid w:val="00BA6230"/>
    <w:rsid w:val="00BA6443"/>
    <w:rsid w:val="00BA6B97"/>
    <w:rsid w:val="00BA73B1"/>
    <w:rsid w:val="00BA7481"/>
    <w:rsid w:val="00BA75EC"/>
    <w:rsid w:val="00BA7684"/>
    <w:rsid w:val="00BA7CD9"/>
    <w:rsid w:val="00BB0017"/>
    <w:rsid w:val="00BB010C"/>
    <w:rsid w:val="00BB0302"/>
    <w:rsid w:val="00BB10DF"/>
    <w:rsid w:val="00BB2F43"/>
    <w:rsid w:val="00BB3BB9"/>
    <w:rsid w:val="00BB4228"/>
    <w:rsid w:val="00BB44D5"/>
    <w:rsid w:val="00BB49C8"/>
    <w:rsid w:val="00BB4FA1"/>
    <w:rsid w:val="00BB630E"/>
    <w:rsid w:val="00BB63E9"/>
    <w:rsid w:val="00BB6B14"/>
    <w:rsid w:val="00BB6B5B"/>
    <w:rsid w:val="00BB6F46"/>
    <w:rsid w:val="00BB6FB4"/>
    <w:rsid w:val="00BB7FEF"/>
    <w:rsid w:val="00BC033B"/>
    <w:rsid w:val="00BC0395"/>
    <w:rsid w:val="00BC0C30"/>
    <w:rsid w:val="00BC11B0"/>
    <w:rsid w:val="00BC150C"/>
    <w:rsid w:val="00BC171C"/>
    <w:rsid w:val="00BC177E"/>
    <w:rsid w:val="00BC1966"/>
    <w:rsid w:val="00BC29C3"/>
    <w:rsid w:val="00BC3617"/>
    <w:rsid w:val="00BC39FA"/>
    <w:rsid w:val="00BC40AE"/>
    <w:rsid w:val="00BC479B"/>
    <w:rsid w:val="00BC5246"/>
    <w:rsid w:val="00BC5398"/>
    <w:rsid w:val="00BC593C"/>
    <w:rsid w:val="00BC5BFF"/>
    <w:rsid w:val="00BC5C0E"/>
    <w:rsid w:val="00BC6987"/>
    <w:rsid w:val="00BC7EED"/>
    <w:rsid w:val="00BD01AE"/>
    <w:rsid w:val="00BD1354"/>
    <w:rsid w:val="00BD1CFC"/>
    <w:rsid w:val="00BD21B2"/>
    <w:rsid w:val="00BD2381"/>
    <w:rsid w:val="00BD2BA9"/>
    <w:rsid w:val="00BD2E78"/>
    <w:rsid w:val="00BD3AD9"/>
    <w:rsid w:val="00BD461F"/>
    <w:rsid w:val="00BD4BE4"/>
    <w:rsid w:val="00BD4D7C"/>
    <w:rsid w:val="00BD5267"/>
    <w:rsid w:val="00BD5AF1"/>
    <w:rsid w:val="00BD63B4"/>
    <w:rsid w:val="00BD63BE"/>
    <w:rsid w:val="00BD75A6"/>
    <w:rsid w:val="00BD7CA9"/>
    <w:rsid w:val="00BD7D80"/>
    <w:rsid w:val="00BE15A3"/>
    <w:rsid w:val="00BE2AE8"/>
    <w:rsid w:val="00BE2F2D"/>
    <w:rsid w:val="00BE3677"/>
    <w:rsid w:val="00BE36AD"/>
    <w:rsid w:val="00BE36FB"/>
    <w:rsid w:val="00BE3EF2"/>
    <w:rsid w:val="00BE5B92"/>
    <w:rsid w:val="00BE629B"/>
    <w:rsid w:val="00BE6B6D"/>
    <w:rsid w:val="00BE6CD0"/>
    <w:rsid w:val="00BE6E00"/>
    <w:rsid w:val="00BE70DD"/>
    <w:rsid w:val="00BE7309"/>
    <w:rsid w:val="00BE7D02"/>
    <w:rsid w:val="00BE7DA5"/>
    <w:rsid w:val="00BE7FDB"/>
    <w:rsid w:val="00BF0A54"/>
    <w:rsid w:val="00BF21D8"/>
    <w:rsid w:val="00BF2349"/>
    <w:rsid w:val="00BF2381"/>
    <w:rsid w:val="00BF2475"/>
    <w:rsid w:val="00BF3A93"/>
    <w:rsid w:val="00BF4093"/>
    <w:rsid w:val="00BF40A0"/>
    <w:rsid w:val="00BF481B"/>
    <w:rsid w:val="00BF5372"/>
    <w:rsid w:val="00BF599F"/>
    <w:rsid w:val="00BF61D2"/>
    <w:rsid w:val="00BF6343"/>
    <w:rsid w:val="00BF76AF"/>
    <w:rsid w:val="00BF7770"/>
    <w:rsid w:val="00C0069B"/>
    <w:rsid w:val="00C008C4"/>
    <w:rsid w:val="00C008CD"/>
    <w:rsid w:val="00C00ACD"/>
    <w:rsid w:val="00C00C0C"/>
    <w:rsid w:val="00C01217"/>
    <w:rsid w:val="00C01624"/>
    <w:rsid w:val="00C0208C"/>
    <w:rsid w:val="00C022FC"/>
    <w:rsid w:val="00C02862"/>
    <w:rsid w:val="00C03618"/>
    <w:rsid w:val="00C03903"/>
    <w:rsid w:val="00C03D3F"/>
    <w:rsid w:val="00C06A03"/>
    <w:rsid w:val="00C070A9"/>
    <w:rsid w:val="00C10163"/>
    <w:rsid w:val="00C10430"/>
    <w:rsid w:val="00C117AE"/>
    <w:rsid w:val="00C11A44"/>
    <w:rsid w:val="00C11B1C"/>
    <w:rsid w:val="00C137FF"/>
    <w:rsid w:val="00C13DFC"/>
    <w:rsid w:val="00C1502A"/>
    <w:rsid w:val="00C1543F"/>
    <w:rsid w:val="00C165D0"/>
    <w:rsid w:val="00C2070D"/>
    <w:rsid w:val="00C20EA5"/>
    <w:rsid w:val="00C2129B"/>
    <w:rsid w:val="00C224B7"/>
    <w:rsid w:val="00C22A12"/>
    <w:rsid w:val="00C22FAB"/>
    <w:rsid w:val="00C239C1"/>
    <w:rsid w:val="00C24459"/>
    <w:rsid w:val="00C24536"/>
    <w:rsid w:val="00C24B06"/>
    <w:rsid w:val="00C24CBE"/>
    <w:rsid w:val="00C25700"/>
    <w:rsid w:val="00C2632F"/>
    <w:rsid w:val="00C263EF"/>
    <w:rsid w:val="00C26671"/>
    <w:rsid w:val="00C26684"/>
    <w:rsid w:val="00C267B5"/>
    <w:rsid w:val="00C26868"/>
    <w:rsid w:val="00C27A16"/>
    <w:rsid w:val="00C307BD"/>
    <w:rsid w:val="00C312D4"/>
    <w:rsid w:val="00C31357"/>
    <w:rsid w:val="00C318E3"/>
    <w:rsid w:val="00C32255"/>
    <w:rsid w:val="00C3281B"/>
    <w:rsid w:val="00C3286C"/>
    <w:rsid w:val="00C32DCA"/>
    <w:rsid w:val="00C32E3F"/>
    <w:rsid w:val="00C32F3B"/>
    <w:rsid w:val="00C3429E"/>
    <w:rsid w:val="00C34634"/>
    <w:rsid w:val="00C347E2"/>
    <w:rsid w:val="00C347F7"/>
    <w:rsid w:val="00C35007"/>
    <w:rsid w:val="00C364F9"/>
    <w:rsid w:val="00C368B0"/>
    <w:rsid w:val="00C4067D"/>
    <w:rsid w:val="00C41360"/>
    <w:rsid w:val="00C42784"/>
    <w:rsid w:val="00C434E1"/>
    <w:rsid w:val="00C44ADF"/>
    <w:rsid w:val="00C453F9"/>
    <w:rsid w:val="00C45DB8"/>
    <w:rsid w:val="00C46458"/>
    <w:rsid w:val="00C46BCB"/>
    <w:rsid w:val="00C46D44"/>
    <w:rsid w:val="00C47D96"/>
    <w:rsid w:val="00C501AD"/>
    <w:rsid w:val="00C50955"/>
    <w:rsid w:val="00C50A58"/>
    <w:rsid w:val="00C50EA5"/>
    <w:rsid w:val="00C51224"/>
    <w:rsid w:val="00C52516"/>
    <w:rsid w:val="00C52FF5"/>
    <w:rsid w:val="00C5318F"/>
    <w:rsid w:val="00C53969"/>
    <w:rsid w:val="00C53ECE"/>
    <w:rsid w:val="00C54206"/>
    <w:rsid w:val="00C552BA"/>
    <w:rsid w:val="00C55977"/>
    <w:rsid w:val="00C55EEC"/>
    <w:rsid w:val="00C564E4"/>
    <w:rsid w:val="00C565D2"/>
    <w:rsid w:val="00C56B4A"/>
    <w:rsid w:val="00C57388"/>
    <w:rsid w:val="00C5752C"/>
    <w:rsid w:val="00C576E4"/>
    <w:rsid w:val="00C577C4"/>
    <w:rsid w:val="00C602D9"/>
    <w:rsid w:val="00C6042E"/>
    <w:rsid w:val="00C604D1"/>
    <w:rsid w:val="00C60620"/>
    <w:rsid w:val="00C606B2"/>
    <w:rsid w:val="00C60B4E"/>
    <w:rsid w:val="00C60D27"/>
    <w:rsid w:val="00C60FD2"/>
    <w:rsid w:val="00C620D0"/>
    <w:rsid w:val="00C62F1A"/>
    <w:rsid w:val="00C636BC"/>
    <w:rsid w:val="00C63CAC"/>
    <w:rsid w:val="00C64E82"/>
    <w:rsid w:val="00C65966"/>
    <w:rsid w:val="00C65AAD"/>
    <w:rsid w:val="00C65DCF"/>
    <w:rsid w:val="00C70340"/>
    <w:rsid w:val="00C70EE1"/>
    <w:rsid w:val="00C71F0B"/>
    <w:rsid w:val="00C72053"/>
    <w:rsid w:val="00C72986"/>
    <w:rsid w:val="00C72D8F"/>
    <w:rsid w:val="00C738ED"/>
    <w:rsid w:val="00C7519F"/>
    <w:rsid w:val="00C75343"/>
    <w:rsid w:val="00C753D8"/>
    <w:rsid w:val="00C7563E"/>
    <w:rsid w:val="00C76039"/>
    <w:rsid w:val="00C76BE6"/>
    <w:rsid w:val="00C80334"/>
    <w:rsid w:val="00C812F7"/>
    <w:rsid w:val="00C81966"/>
    <w:rsid w:val="00C82BA5"/>
    <w:rsid w:val="00C83021"/>
    <w:rsid w:val="00C83159"/>
    <w:rsid w:val="00C8366C"/>
    <w:rsid w:val="00C84293"/>
    <w:rsid w:val="00C846E8"/>
    <w:rsid w:val="00C848D0"/>
    <w:rsid w:val="00C851F6"/>
    <w:rsid w:val="00C8557F"/>
    <w:rsid w:val="00C85AFB"/>
    <w:rsid w:val="00C85CA7"/>
    <w:rsid w:val="00C86846"/>
    <w:rsid w:val="00C87624"/>
    <w:rsid w:val="00C90654"/>
    <w:rsid w:val="00C90C46"/>
    <w:rsid w:val="00C9120C"/>
    <w:rsid w:val="00C91511"/>
    <w:rsid w:val="00C91829"/>
    <w:rsid w:val="00C91F55"/>
    <w:rsid w:val="00C92B42"/>
    <w:rsid w:val="00C9496B"/>
    <w:rsid w:val="00C94D81"/>
    <w:rsid w:val="00C958AB"/>
    <w:rsid w:val="00C96927"/>
    <w:rsid w:val="00C9705C"/>
    <w:rsid w:val="00C972E1"/>
    <w:rsid w:val="00C976E4"/>
    <w:rsid w:val="00C97D39"/>
    <w:rsid w:val="00CA1529"/>
    <w:rsid w:val="00CA1556"/>
    <w:rsid w:val="00CA3B6B"/>
    <w:rsid w:val="00CA4AAE"/>
    <w:rsid w:val="00CA5514"/>
    <w:rsid w:val="00CA5673"/>
    <w:rsid w:val="00CA56CD"/>
    <w:rsid w:val="00CA5FFC"/>
    <w:rsid w:val="00CA606D"/>
    <w:rsid w:val="00CA6744"/>
    <w:rsid w:val="00CA67A6"/>
    <w:rsid w:val="00CA6F51"/>
    <w:rsid w:val="00CA720E"/>
    <w:rsid w:val="00CB08FC"/>
    <w:rsid w:val="00CB1137"/>
    <w:rsid w:val="00CB12DC"/>
    <w:rsid w:val="00CB16A5"/>
    <w:rsid w:val="00CB2CA9"/>
    <w:rsid w:val="00CB2E4C"/>
    <w:rsid w:val="00CB3D70"/>
    <w:rsid w:val="00CB50FC"/>
    <w:rsid w:val="00CB5A2F"/>
    <w:rsid w:val="00CB5A9D"/>
    <w:rsid w:val="00CB64DF"/>
    <w:rsid w:val="00CB7483"/>
    <w:rsid w:val="00CC2759"/>
    <w:rsid w:val="00CC27CD"/>
    <w:rsid w:val="00CC3750"/>
    <w:rsid w:val="00CC37EE"/>
    <w:rsid w:val="00CC482D"/>
    <w:rsid w:val="00CC4E37"/>
    <w:rsid w:val="00CC59B6"/>
    <w:rsid w:val="00CC5B4E"/>
    <w:rsid w:val="00CC5C72"/>
    <w:rsid w:val="00CC6D48"/>
    <w:rsid w:val="00CC74CD"/>
    <w:rsid w:val="00CC777F"/>
    <w:rsid w:val="00CC7A6E"/>
    <w:rsid w:val="00CD0934"/>
    <w:rsid w:val="00CD0FDC"/>
    <w:rsid w:val="00CD14C8"/>
    <w:rsid w:val="00CD1D8C"/>
    <w:rsid w:val="00CD2AE8"/>
    <w:rsid w:val="00CD3A5B"/>
    <w:rsid w:val="00CD3D31"/>
    <w:rsid w:val="00CD47D5"/>
    <w:rsid w:val="00CD4DDE"/>
    <w:rsid w:val="00CD52F4"/>
    <w:rsid w:val="00CD5515"/>
    <w:rsid w:val="00CD60FA"/>
    <w:rsid w:val="00CD62BA"/>
    <w:rsid w:val="00CD693A"/>
    <w:rsid w:val="00CD6AF9"/>
    <w:rsid w:val="00CE0D80"/>
    <w:rsid w:val="00CE167D"/>
    <w:rsid w:val="00CE1870"/>
    <w:rsid w:val="00CE1915"/>
    <w:rsid w:val="00CE1C52"/>
    <w:rsid w:val="00CE2FCB"/>
    <w:rsid w:val="00CE34F2"/>
    <w:rsid w:val="00CE36D0"/>
    <w:rsid w:val="00CE3818"/>
    <w:rsid w:val="00CE3BE5"/>
    <w:rsid w:val="00CE462D"/>
    <w:rsid w:val="00CE5626"/>
    <w:rsid w:val="00CE6280"/>
    <w:rsid w:val="00CE6F1A"/>
    <w:rsid w:val="00CE7841"/>
    <w:rsid w:val="00CE7D8B"/>
    <w:rsid w:val="00CE7D8C"/>
    <w:rsid w:val="00CF0BC2"/>
    <w:rsid w:val="00CF17DC"/>
    <w:rsid w:val="00CF25A1"/>
    <w:rsid w:val="00CF2A0B"/>
    <w:rsid w:val="00CF2C6D"/>
    <w:rsid w:val="00CF3CCF"/>
    <w:rsid w:val="00CF4A3C"/>
    <w:rsid w:val="00CF4BB3"/>
    <w:rsid w:val="00CF5148"/>
    <w:rsid w:val="00CF56DC"/>
    <w:rsid w:val="00CF59F1"/>
    <w:rsid w:val="00CF60FA"/>
    <w:rsid w:val="00CF6A48"/>
    <w:rsid w:val="00CF6BFE"/>
    <w:rsid w:val="00CF6EAC"/>
    <w:rsid w:val="00CF73B0"/>
    <w:rsid w:val="00D01403"/>
    <w:rsid w:val="00D0147C"/>
    <w:rsid w:val="00D01595"/>
    <w:rsid w:val="00D01CE3"/>
    <w:rsid w:val="00D0261E"/>
    <w:rsid w:val="00D02E09"/>
    <w:rsid w:val="00D04244"/>
    <w:rsid w:val="00D049EE"/>
    <w:rsid w:val="00D04A69"/>
    <w:rsid w:val="00D04C67"/>
    <w:rsid w:val="00D07678"/>
    <w:rsid w:val="00D07A70"/>
    <w:rsid w:val="00D10173"/>
    <w:rsid w:val="00D10289"/>
    <w:rsid w:val="00D10443"/>
    <w:rsid w:val="00D10802"/>
    <w:rsid w:val="00D10BE8"/>
    <w:rsid w:val="00D1148B"/>
    <w:rsid w:val="00D11A92"/>
    <w:rsid w:val="00D11B0A"/>
    <w:rsid w:val="00D11D05"/>
    <w:rsid w:val="00D12412"/>
    <w:rsid w:val="00D12446"/>
    <w:rsid w:val="00D1278E"/>
    <w:rsid w:val="00D12871"/>
    <w:rsid w:val="00D132FE"/>
    <w:rsid w:val="00D14768"/>
    <w:rsid w:val="00D14788"/>
    <w:rsid w:val="00D15008"/>
    <w:rsid w:val="00D167D0"/>
    <w:rsid w:val="00D20912"/>
    <w:rsid w:val="00D221E9"/>
    <w:rsid w:val="00D223C4"/>
    <w:rsid w:val="00D22967"/>
    <w:rsid w:val="00D22BB8"/>
    <w:rsid w:val="00D22C67"/>
    <w:rsid w:val="00D22F8D"/>
    <w:rsid w:val="00D2386D"/>
    <w:rsid w:val="00D24361"/>
    <w:rsid w:val="00D25390"/>
    <w:rsid w:val="00D25459"/>
    <w:rsid w:val="00D25494"/>
    <w:rsid w:val="00D259EE"/>
    <w:rsid w:val="00D26068"/>
    <w:rsid w:val="00D26B6F"/>
    <w:rsid w:val="00D3037B"/>
    <w:rsid w:val="00D3082E"/>
    <w:rsid w:val="00D30F92"/>
    <w:rsid w:val="00D32301"/>
    <w:rsid w:val="00D32571"/>
    <w:rsid w:val="00D330FF"/>
    <w:rsid w:val="00D333B6"/>
    <w:rsid w:val="00D33866"/>
    <w:rsid w:val="00D33B8B"/>
    <w:rsid w:val="00D340B0"/>
    <w:rsid w:val="00D34776"/>
    <w:rsid w:val="00D359F1"/>
    <w:rsid w:val="00D35A4F"/>
    <w:rsid w:val="00D35F86"/>
    <w:rsid w:val="00D3759B"/>
    <w:rsid w:val="00D37FC5"/>
    <w:rsid w:val="00D4065F"/>
    <w:rsid w:val="00D410D3"/>
    <w:rsid w:val="00D410DB"/>
    <w:rsid w:val="00D412C9"/>
    <w:rsid w:val="00D41391"/>
    <w:rsid w:val="00D41C4E"/>
    <w:rsid w:val="00D42066"/>
    <w:rsid w:val="00D4212B"/>
    <w:rsid w:val="00D42912"/>
    <w:rsid w:val="00D42C50"/>
    <w:rsid w:val="00D435E7"/>
    <w:rsid w:val="00D4426B"/>
    <w:rsid w:val="00D4452A"/>
    <w:rsid w:val="00D44612"/>
    <w:rsid w:val="00D447F3"/>
    <w:rsid w:val="00D44D42"/>
    <w:rsid w:val="00D4500D"/>
    <w:rsid w:val="00D45829"/>
    <w:rsid w:val="00D45FF3"/>
    <w:rsid w:val="00D464CD"/>
    <w:rsid w:val="00D46E69"/>
    <w:rsid w:val="00D472DC"/>
    <w:rsid w:val="00D47544"/>
    <w:rsid w:val="00D5057D"/>
    <w:rsid w:val="00D506B7"/>
    <w:rsid w:val="00D5080F"/>
    <w:rsid w:val="00D50BC8"/>
    <w:rsid w:val="00D5121D"/>
    <w:rsid w:val="00D515FD"/>
    <w:rsid w:val="00D51A3C"/>
    <w:rsid w:val="00D51CB6"/>
    <w:rsid w:val="00D52516"/>
    <w:rsid w:val="00D5257B"/>
    <w:rsid w:val="00D526E8"/>
    <w:rsid w:val="00D52757"/>
    <w:rsid w:val="00D54557"/>
    <w:rsid w:val="00D54C27"/>
    <w:rsid w:val="00D54F9A"/>
    <w:rsid w:val="00D55A0F"/>
    <w:rsid w:val="00D56A50"/>
    <w:rsid w:val="00D60CE4"/>
    <w:rsid w:val="00D61DD0"/>
    <w:rsid w:val="00D622FD"/>
    <w:rsid w:val="00D62F2C"/>
    <w:rsid w:val="00D6338C"/>
    <w:rsid w:val="00D63B8F"/>
    <w:rsid w:val="00D63BD4"/>
    <w:rsid w:val="00D63D62"/>
    <w:rsid w:val="00D640D1"/>
    <w:rsid w:val="00D648A9"/>
    <w:rsid w:val="00D65316"/>
    <w:rsid w:val="00D6556B"/>
    <w:rsid w:val="00D6557C"/>
    <w:rsid w:val="00D66220"/>
    <w:rsid w:val="00D66D61"/>
    <w:rsid w:val="00D66E75"/>
    <w:rsid w:val="00D674BD"/>
    <w:rsid w:val="00D677EF"/>
    <w:rsid w:val="00D67FC4"/>
    <w:rsid w:val="00D70190"/>
    <w:rsid w:val="00D709E6"/>
    <w:rsid w:val="00D70F0B"/>
    <w:rsid w:val="00D71AF1"/>
    <w:rsid w:val="00D71E79"/>
    <w:rsid w:val="00D728AE"/>
    <w:rsid w:val="00D72E49"/>
    <w:rsid w:val="00D73262"/>
    <w:rsid w:val="00D734AB"/>
    <w:rsid w:val="00D7353E"/>
    <w:rsid w:val="00D754D3"/>
    <w:rsid w:val="00D75843"/>
    <w:rsid w:val="00D758AF"/>
    <w:rsid w:val="00D75BA7"/>
    <w:rsid w:val="00D7770C"/>
    <w:rsid w:val="00D818E6"/>
    <w:rsid w:val="00D82235"/>
    <w:rsid w:val="00D8233F"/>
    <w:rsid w:val="00D82B50"/>
    <w:rsid w:val="00D82BAF"/>
    <w:rsid w:val="00D82C40"/>
    <w:rsid w:val="00D83182"/>
    <w:rsid w:val="00D834DD"/>
    <w:rsid w:val="00D83631"/>
    <w:rsid w:val="00D83FFA"/>
    <w:rsid w:val="00D84852"/>
    <w:rsid w:val="00D848F8"/>
    <w:rsid w:val="00D8563A"/>
    <w:rsid w:val="00D85D56"/>
    <w:rsid w:val="00D860C5"/>
    <w:rsid w:val="00D86507"/>
    <w:rsid w:val="00D865EA"/>
    <w:rsid w:val="00D867CD"/>
    <w:rsid w:val="00D86E60"/>
    <w:rsid w:val="00D87E72"/>
    <w:rsid w:val="00D91756"/>
    <w:rsid w:val="00D923A1"/>
    <w:rsid w:val="00D93973"/>
    <w:rsid w:val="00D939E6"/>
    <w:rsid w:val="00D93A27"/>
    <w:rsid w:val="00D93E3E"/>
    <w:rsid w:val="00D94C7B"/>
    <w:rsid w:val="00D94DFB"/>
    <w:rsid w:val="00D954A7"/>
    <w:rsid w:val="00D9597E"/>
    <w:rsid w:val="00D96AFC"/>
    <w:rsid w:val="00D9776B"/>
    <w:rsid w:val="00D97F67"/>
    <w:rsid w:val="00DA1B66"/>
    <w:rsid w:val="00DA1EB5"/>
    <w:rsid w:val="00DA1FE5"/>
    <w:rsid w:val="00DA22E2"/>
    <w:rsid w:val="00DA2583"/>
    <w:rsid w:val="00DA3130"/>
    <w:rsid w:val="00DA3BAC"/>
    <w:rsid w:val="00DA4875"/>
    <w:rsid w:val="00DA5948"/>
    <w:rsid w:val="00DA649A"/>
    <w:rsid w:val="00DA7555"/>
    <w:rsid w:val="00DA7719"/>
    <w:rsid w:val="00DB0FDD"/>
    <w:rsid w:val="00DB100F"/>
    <w:rsid w:val="00DB216D"/>
    <w:rsid w:val="00DB384C"/>
    <w:rsid w:val="00DB523F"/>
    <w:rsid w:val="00DB56F0"/>
    <w:rsid w:val="00DB59D9"/>
    <w:rsid w:val="00DB5F6B"/>
    <w:rsid w:val="00DB6952"/>
    <w:rsid w:val="00DB745A"/>
    <w:rsid w:val="00DB7842"/>
    <w:rsid w:val="00DB786B"/>
    <w:rsid w:val="00DB7B63"/>
    <w:rsid w:val="00DC127F"/>
    <w:rsid w:val="00DC1372"/>
    <w:rsid w:val="00DC205F"/>
    <w:rsid w:val="00DC3233"/>
    <w:rsid w:val="00DC32DD"/>
    <w:rsid w:val="00DC334F"/>
    <w:rsid w:val="00DC3395"/>
    <w:rsid w:val="00DC3B61"/>
    <w:rsid w:val="00DC4201"/>
    <w:rsid w:val="00DC430C"/>
    <w:rsid w:val="00DC4475"/>
    <w:rsid w:val="00DC47EE"/>
    <w:rsid w:val="00DC48A6"/>
    <w:rsid w:val="00DC5855"/>
    <w:rsid w:val="00DC64F4"/>
    <w:rsid w:val="00DC6C29"/>
    <w:rsid w:val="00DC7BB3"/>
    <w:rsid w:val="00DD0084"/>
    <w:rsid w:val="00DD0F62"/>
    <w:rsid w:val="00DD1903"/>
    <w:rsid w:val="00DD217E"/>
    <w:rsid w:val="00DD3032"/>
    <w:rsid w:val="00DD321F"/>
    <w:rsid w:val="00DD350B"/>
    <w:rsid w:val="00DD4030"/>
    <w:rsid w:val="00DD4484"/>
    <w:rsid w:val="00DD47EF"/>
    <w:rsid w:val="00DD498B"/>
    <w:rsid w:val="00DD4D35"/>
    <w:rsid w:val="00DD524E"/>
    <w:rsid w:val="00DD52D8"/>
    <w:rsid w:val="00DD5705"/>
    <w:rsid w:val="00DD636C"/>
    <w:rsid w:val="00DD6722"/>
    <w:rsid w:val="00DD6884"/>
    <w:rsid w:val="00DD7187"/>
    <w:rsid w:val="00DD7740"/>
    <w:rsid w:val="00DE0174"/>
    <w:rsid w:val="00DE075E"/>
    <w:rsid w:val="00DE0996"/>
    <w:rsid w:val="00DE09D6"/>
    <w:rsid w:val="00DE13DD"/>
    <w:rsid w:val="00DE2480"/>
    <w:rsid w:val="00DE26B1"/>
    <w:rsid w:val="00DE3296"/>
    <w:rsid w:val="00DE3488"/>
    <w:rsid w:val="00DE3E70"/>
    <w:rsid w:val="00DE63CF"/>
    <w:rsid w:val="00DE6511"/>
    <w:rsid w:val="00DE680F"/>
    <w:rsid w:val="00DE76B6"/>
    <w:rsid w:val="00DF04F5"/>
    <w:rsid w:val="00DF0987"/>
    <w:rsid w:val="00DF0B24"/>
    <w:rsid w:val="00DF20A6"/>
    <w:rsid w:val="00DF266C"/>
    <w:rsid w:val="00DF2A11"/>
    <w:rsid w:val="00DF2ADF"/>
    <w:rsid w:val="00DF2EDB"/>
    <w:rsid w:val="00DF423B"/>
    <w:rsid w:val="00DF4946"/>
    <w:rsid w:val="00DF629A"/>
    <w:rsid w:val="00DF6A80"/>
    <w:rsid w:val="00DF6ABF"/>
    <w:rsid w:val="00E007B5"/>
    <w:rsid w:val="00E00A40"/>
    <w:rsid w:val="00E00AFF"/>
    <w:rsid w:val="00E00B90"/>
    <w:rsid w:val="00E01933"/>
    <w:rsid w:val="00E0250E"/>
    <w:rsid w:val="00E02AE5"/>
    <w:rsid w:val="00E032B7"/>
    <w:rsid w:val="00E03A9C"/>
    <w:rsid w:val="00E0433E"/>
    <w:rsid w:val="00E04CA7"/>
    <w:rsid w:val="00E05096"/>
    <w:rsid w:val="00E05F1D"/>
    <w:rsid w:val="00E06FBC"/>
    <w:rsid w:val="00E07AF0"/>
    <w:rsid w:val="00E10453"/>
    <w:rsid w:val="00E10552"/>
    <w:rsid w:val="00E107B0"/>
    <w:rsid w:val="00E10AAB"/>
    <w:rsid w:val="00E114B0"/>
    <w:rsid w:val="00E11915"/>
    <w:rsid w:val="00E121C6"/>
    <w:rsid w:val="00E12CB9"/>
    <w:rsid w:val="00E132E6"/>
    <w:rsid w:val="00E14492"/>
    <w:rsid w:val="00E145AD"/>
    <w:rsid w:val="00E15347"/>
    <w:rsid w:val="00E153F2"/>
    <w:rsid w:val="00E15769"/>
    <w:rsid w:val="00E15942"/>
    <w:rsid w:val="00E15FE3"/>
    <w:rsid w:val="00E169B7"/>
    <w:rsid w:val="00E17560"/>
    <w:rsid w:val="00E17E07"/>
    <w:rsid w:val="00E17EFE"/>
    <w:rsid w:val="00E20169"/>
    <w:rsid w:val="00E22341"/>
    <w:rsid w:val="00E22519"/>
    <w:rsid w:val="00E229F6"/>
    <w:rsid w:val="00E23658"/>
    <w:rsid w:val="00E23776"/>
    <w:rsid w:val="00E23B2C"/>
    <w:rsid w:val="00E23D22"/>
    <w:rsid w:val="00E24221"/>
    <w:rsid w:val="00E24480"/>
    <w:rsid w:val="00E245F1"/>
    <w:rsid w:val="00E2491A"/>
    <w:rsid w:val="00E249C6"/>
    <w:rsid w:val="00E24E91"/>
    <w:rsid w:val="00E24E92"/>
    <w:rsid w:val="00E257C9"/>
    <w:rsid w:val="00E27548"/>
    <w:rsid w:val="00E30CFB"/>
    <w:rsid w:val="00E30E66"/>
    <w:rsid w:val="00E315F6"/>
    <w:rsid w:val="00E31E3B"/>
    <w:rsid w:val="00E3255A"/>
    <w:rsid w:val="00E32D57"/>
    <w:rsid w:val="00E3337C"/>
    <w:rsid w:val="00E3396F"/>
    <w:rsid w:val="00E33A56"/>
    <w:rsid w:val="00E33C68"/>
    <w:rsid w:val="00E35E19"/>
    <w:rsid w:val="00E36AF8"/>
    <w:rsid w:val="00E36F95"/>
    <w:rsid w:val="00E3705B"/>
    <w:rsid w:val="00E37B48"/>
    <w:rsid w:val="00E41274"/>
    <w:rsid w:val="00E412E1"/>
    <w:rsid w:val="00E42423"/>
    <w:rsid w:val="00E427B5"/>
    <w:rsid w:val="00E42827"/>
    <w:rsid w:val="00E4282A"/>
    <w:rsid w:val="00E42B1F"/>
    <w:rsid w:val="00E42E24"/>
    <w:rsid w:val="00E43409"/>
    <w:rsid w:val="00E438D4"/>
    <w:rsid w:val="00E43936"/>
    <w:rsid w:val="00E44347"/>
    <w:rsid w:val="00E445ED"/>
    <w:rsid w:val="00E45563"/>
    <w:rsid w:val="00E45709"/>
    <w:rsid w:val="00E45B5A"/>
    <w:rsid w:val="00E45E82"/>
    <w:rsid w:val="00E46517"/>
    <w:rsid w:val="00E46C50"/>
    <w:rsid w:val="00E472D4"/>
    <w:rsid w:val="00E47372"/>
    <w:rsid w:val="00E477C4"/>
    <w:rsid w:val="00E47D3D"/>
    <w:rsid w:val="00E501FC"/>
    <w:rsid w:val="00E50B23"/>
    <w:rsid w:val="00E50C9E"/>
    <w:rsid w:val="00E5134B"/>
    <w:rsid w:val="00E51411"/>
    <w:rsid w:val="00E52667"/>
    <w:rsid w:val="00E52F8D"/>
    <w:rsid w:val="00E53042"/>
    <w:rsid w:val="00E538D0"/>
    <w:rsid w:val="00E5396C"/>
    <w:rsid w:val="00E53ADD"/>
    <w:rsid w:val="00E54965"/>
    <w:rsid w:val="00E55200"/>
    <w:rsid w:val="00E55448"/>
    <w:rsid w:val="00E5789F"/>
    <w:rsid w:val="00E57B32"/>
    <w:rsid w:val="00E600D9"/>
    <w:rsid w:val="00E60950"/>
    <w:rsid w:val="00E6126A"/>
    <w:rsid w:val="00E613D8"/>
    <w:rsid w:val="00E6169B"/>
    <w:rsid w:val="00E61CFC"/>
    <w:rsid w:val="00E624BD"/>
    <w:rsid w:val="00E6267B"/>
    <w:rsid w:val="00E62960"/>
    <w:rsid w:val="00E62C52"/>
    <w:rsid w:val="00E635E6"/>
    <w:rsid w:val="00E6380C"/>
    <w:rsid w:val="00E64719"/>
    <w:rsid w:val="00E6533F"/>
    <w:rsid w:val="00E65DC1"/>
    <w:rsid w:val="00E65DC4"/>
    <w:rsid w:val="00E66050"/>
    <w:rsid w:val="00E6786A"/>
    <w:rsid w:val="00E67924"/>
    <w:rsid w:val="00E67BBE"/>
    <w:rsid w:val="00E70910"/>
    <w:rsid w:val="00E7177F"/>
    <w:rsid w:val="00E719BE"/>
    <w:rsid w:val="00E72195"/>
    <w:rsid w:val="00E725F9"/>
    <w:rsid w:val="00E72C9A"/>
    <w:rsid w:val="00E75E20"/>
    <w:rsid w:val="00E75FCA"/>
    <w:rsid w:val="00E76174"/>
    <w:rsid w:val="00E7733C"/>
    <w:rsid w:val="00E77D8E"/>
    <w:rsid w:val="00E8049A"/>
    <w:rsid w:val="00E816ED"/>
    <w:rsid w:val="00E82380"/>
    <w:rsid w:val="00E8297B"/>
    <w:rsid w:val="00E82CB8"/>
    <w:rsid w:val="00E82CBE"/>
    <w:rsid w:val="00E834DE"/>
    <w:rsid w:val="00E83FC6"/>
    <w:rsid w:val="00E8417D"/>
    <w:rsid w:val="00E842E1"/>
    <w:rsid w:val="00E84CC1"/>
    <w:rsid w:val="00E85847"/>
    <w:rsid w:val="00E858B0"/>
    <w:rsid w:val="00E85ADC"/>
    <w:rsid w:val="00E85DC5"/>
    <w:rsid w:val="00E85FB1"/>
    <w:rsid w:val="00E87058"/>
    <w:rsid w:val="00E8754F"/>
    <w:rsid w:val="00E8774A"/>
    <w:rsid w:val="00E879E9"/>
    <w:rsid w:val="00E87A8A"/>
    <w:rsid w:val="00E87E4A"/>
    <w:rsid w:val="00E904E9"/>
    <w:rsid w:val="00E91064"/>
    <w:rsid w:val="00E93323"/>
    <w:rsid w:val="00E9493F"/>
    <w:rsid w:val="00E965C6"/>
    <w:rsid w:val="00E977D3"/>
    <w:rsid w:val="00EA0019"/>
    <w:rsid w:val="00EA0311"/>
    <w:rsid w:val="00EA09AD"/>
    <w:rsid w:val="00EA0C30"/>
    <w:rsid w:val="00EA14E2"/>
    <w:rsid w:val="00EA2BBD"/>
    <w:rsid w:val="00EA2C2D"/>
    <w:rsid w:val="00EA4239"/>
    <w:rsid w:val="00EA4A14"/>
    <w:rsid w:val="00EA4B96"/>
    <w:rsid w:val="00EA580F"/>
    <w:rsid w:val="00EA59A3"/>
    <w:rsid w:val="00EA601E"/>
    <w:rsid w:val="00EA63CC"/>
    <w:rsid w:val="00EA6507"/>
    <w:rsid w:val="00EA7F66"/>
    <w:rsid w:val="00EB0E46"/>
    <w:rsid w:val="00EB13AA"/>
    <w:rsid w:val="00EB1BAC"/>
    <w:rsid w:val="00EB2085"/>
    <w:rsid w:val="00EB2BB5"/>
    <w:rsid w:val="00EB3C2B"/>
    <w:rsid w:val="00EB4F4F"/>
    <w:rsid w:val="00EB54D0"/>
    <w:rsid w:val="00EB555D"/>
    <w:rsid w:val="00EB5C3F"/>
    <w:rsid w:val="00EB5CC9"/>
    <w:rsid w:val="00EB5EF0"/>
    <w:rsid w:val="00EB61FF"/>
    <w:rsid w:val="00EB6E1C"/>
    <w:rsid w:val="00EB72DD"/>
    <w:rsid w:val="00EB744B"/>
    <w:rsid w:val="00EB74E6"/>
    <w:rsid w:val="00EC0028"/>
    <w:rsid w:val="00EC02EE"/>
    <w:rsid w:val="00EC0AA7"/>
    <w:rsid w:val="00EC14C4"/>
    <w:rsid w:val="00EC17B0"/>
    <w:rsid w:val="00EC18B6"/>
    <w:rsid w:val="00EC1BF0"/>
    <w:rsid w:val="00EC2548"/>
    <w:rsid w:val="00EC2C39"/>
    <w:rsid w:val="00EC2C9A"/>
    <w:rsid w:val="00EC3941"/>
    <w:rsid w:val="00EC3B02"/>
    <w:rsid w:val="00EC4FB2"/>
    <w:rsid w:val="00EC53A7"/>
    <w:rsid w:val="00EC54C3"/>
    <w:rsid w:val="00EC6BA0"/>
    <w:rsid w:val="00EC7579"/>
    <w:rsid w:val="00EC7967"/>
    <w:rsid w:val="00ED04B0"/>
    <w:rsid w:val="00ED04D6"/>
    <w:rsid w:val="00ED0C37"/>
    <w:rsid w:val="00ED0EEA"/>
    <w:rsid w:val="00ED1432"/>
    <w:rsid w:val="00ED1BA0"/>
    <w:rsid w:val="00ED259B"/>
    <w:rsid w:val="00ED25B4"/>
    <w:rsid w:val="00ED28CE"/>
    <w:rsid w:val="00ED2D26"/>
    <w:rsid w:val="00ED3A83"/>
    <w:rsid w:val="00ED41C3"/>
    <w:rsid w:val="00ED5786"/>
    <w:rsid w:val="00ED6387"/>
    <w:rsid w:val="00ED63C8"/>
    <w:rsid w:val="00ED6A4A"/>
    <w:rsid w:val="00ED7030"/>
    <w:rsid w:val="00ED7694"/>
    <w:rsid w:val="00ED7B9D"/>
    <w:rsid w:val="00ED7E17"/>
    <w:rsid w:val="00ED7E1F"/>
    <w:rsid w:val="00EE019C"/>
    <w:rsid w:val="00EE0533"/>
    <w:rsid w:val="00EE1351"/>
    <w:rsid w:val="00EE1620"/>
    <w:rsid w:val="00EE1AD8"/>
    <w:rsid w:val="00EE2070"/>
    <w:rsid w:val="00EE209A"/>
    <w:rsid w:val="00EE27F9"/>
    <w:rsid w:val="00EE2DD0"/>
    <w:rsid w:val="00EE3545"/>
    <w:rsid w:val="00EE382F"/>
    <w:rsid w:val="00EE4861"/>
    <w:rsid w:val="00EE5437"/>
    <w:rsid w:val="00EE5682"/>
    <w:rsid w:val="00EE5E76"/>
    <w:rsid w:val="00EE62AF"/>
    <w:rsid w:val="00EE6E99"/>
    <w:rsid w:val="00EE7150"/>
    <w:rsid w:val="00EF0CCC"/>
    <w:rsid w:val="00EF0E39"/>
    <w:rsid w:val="00EF18DC"/>
    <w:rsid w:val="00EF1C3C"/>
    <w:rsid w:val="00EF2C15"/>
    <w:rsid w:val="00EF3ADC"/>
    <w:rsid w:val="00EF4409"/>
    <w:rsid w:val="00EF4F25"/>
    <w:rsid w:val="00EF55C1"/>
    <w:rsid w:val="00EF6613"/>
    <w:rsid w:val="00EF725F"/>
    <w:rsid w:val="00EF7712"/>
    <w:rsid w:val="00F00A1B"/>
    <w:rsid w:val="00F01C1C"/>
    <w:rsid w:val="00F01D7A"/>
    <w:rsid w:val="00F020C8"/>
    <w:rsid w:val="00F02556"/>
    <w:rsid w:val="00F02A07"/>
    <w:rsid w:val="00F04452"/>
    <w:rsid w:val="00F0486C"/>
    <w:rsid w:val="00F04E43"/>
    <w:rsid w:val="00F052F8"/>
    <w:rsid w:val="00F0627E"/>
    <w:rsid w:val="00F06D3B"/>
    <w:rsid w:val="00F07C04"/>
    <w:rsid w:val="00F106A9"/>
    <w:rsid w:val="00F10835"/>
    <w:rsid w:val="00F112B2"/>
    <w:rsid w:val="00F11374"/>
    <w:rsid w:val="00F12A22"/>
    <w:rsid w:val="00F12B20"/>
    <w:rsid w:val="00F1309A"/>
    <w:rsid w:val="00F130E3"/>
    <w:rsid w:val="00F13E60"/>
    <w:rsid w:val="00F1580F"/>
    <w:rsid w:val="00F15E33"/>
    <w:rsid w:val="00F16376"/>
    <w:rsid w:val="00F1645E"/>
    <w:rsid w:val="00F16A7D"/>
    <w:rsid w:val="00F16ABE"/>
    <w:rsid w:val="00F17129"/>
    <w:rsid w:val="00F17385"/>
    <w:rsid w:val="00F20EB2"/>
    <w:rsid w:val="00F2166B"/>
    <w:rsid w:val="00F223D1"/>
    <w:rsid w:val="00F227C6"/>
    <w:rsid w:val="00F228E3"/>
    <w:rsid w:val="00F22D80"/>
    <w:rsid w:val="00F22F16"/>
    <w:rsid w:val="00F23E72"/>
    <w:rsid w:val="00F2412B"/>
    <w:rsid w:val="00F2426E"/>
    <w:rsid w:val="00F2481C"/>
    <w:rsid w:val="00F24D4F"/>
    <w:rsid w:val="00F24EF7"/>
    <w:rsid w:val="00F25A74"/>
    <w:rsid w:val="00F25C34"/>
    <w:rsid w:val="00F25EBB"/>
    <w:rsid w:val="00F2619C"/>
    <w:rsid w:val="00F26352"/>
    <w:rsid w:val="00F30A01"/>
    <w:rsid w:val="00F30A67"/>
    <w:rsid w:val="00F30DCF"/>
    <w:rsid w:val="00F30E9C"/>
    <w:rsid w:val="00F31451"/>
    <w:rsid w:val="00F32320"/>
    <w:rsid w:val="00F33F1A"/>
    <w:rsid w:val="00F35C6B"/>
    <w:rsid w:val="00F36728"/>
    <w:rsid w:val="00F36BB8"/>
    <w:rsid w:val="00F372B7"/>
    <w:rsid w:val="00F4007A"/>
    <w:rsid w:val="00F4008B"/>
    <w:rsid w:val="00F41F78"/>
    <w:rsid w:val="00F423CC"/>
    <w:rsid w:val="00F42464"/>
    <w:rsid w:val="00F42F0D"/>
    <w:rsid w:val="00F43181"/>
    <w:rsid w:val="00F432EA"/>
    <w:rsid w:val="00F43943"/>
    <w:rsid w:val="00F43B13"/>
    <w:rsid w:val="00F460DE"/>
    <w:rsid w:val="00F471BD"/>
    <w:rsid w:val="00F473A8"/>
    <w:rsid w:val="00F477CD"/>
    <w:rsid w:val="00F47BD4"/>
    <w:rsid w:val="00F51482"/>
    <w:rsid w:val="00F51F85"/>
    <w:rsid w:val="00F5271C"/>
    <w:rsid w:val="00F53870"/>
    <w:rsid w:val="00F53A70"/>
    <w:rsid w:val="00F54B56"/>
    <w:rsid w:val="00F55992"/>
    <w:rsid w:val="00F55E09"/>
    <w:rsid w:val="00F57264"/>
    <w:rsid w:val="00F572F3"/>
    <w:rsid w:val="00F57358"/>
    <w:rsid w:val="00F57E39"/>
    <w:rsid w:val="00F57F56"/>
    <w:rsid w:val="00F603E7"/>
    <w:rsid w:val="00F60453"/>
    <w:rsid w:val="00F60473"/>
    <w:rsid w:val="00F608CD"/>
    <w:rsid w:val="00F62A7F"/>
    <w:rsid w:val="00F6311A"/>
    <w:rsid w:val="00F63218"/>
    <w:rsid w:val="00F63344"/>
    <w:rsid w:val="00F635EB"/>
    <w:rsid w:val="00F646E9"/>
    <w:rsid w:val="00F65A8B"/>
    <w:rsid w:val="00F66DBC"/>
    <w:rsid w:val="00F66EF7"/>
    <w:rsid w:val="00F67BDD"/>
    <w:rsid w:val="00F67E5D"/>
    <w:rsid w:val="00F709E6"/>
    <w:rsid w:val="00F71E3B"/>
    <w:rsid w:val="00F72BB1"/>
    <w:rsid w:val="00F74386"/>
    <w:rsid w:val="00F743ED"/>
    <w:rsid w:val="00F745F8"/>
    <w:rsid w:val="00F748C3"/>
    <w:rsid w:val="00F7511D"/>
    <w:rsid w:val="00F751B1"/>
    <w:rsid w:val="00F75443"/>
    <w:rsid w:val="00F7567E"/>
    <w:rsid w:val="00F75ECC"/>
    <w:rsid w:val="00F7605D"/>
    <w:rsid w:val="00F76FD8"/>
    <w:rsid w:val="00F77D5C"/>
    <w:rsid w:val="00F77EB7"/>
    <w:rsid w:val="00F81E6D"/>
    <w:rsid w:val="00F8318C"/>
    <w:rsid w:val="00F83486"/>
    <w:rsid w:val="00F83CEC"/>
    <w:rsid w:val="00F84678"/>
    <w:rsid w:val="00F849FB"/>
    <w:rsid w:val="00F84CD4"/>
    <w:rsid w:val="00F84EB1"/>
    <w:rsid w:val="00F85365"/>
    <w:rsid w:val="00F85A92"/>
    <w:rsid w:val="00F85FB0"/>
    <w:rsid w:val="00F860EA"/>
    <w:rsid w:val="00F86102"/>
    <w:rsid w:val="00F871E7"/>
    <w:rsid w:val="00F90A18"/>
    <w:rsid w:val="00F90C8A"/>
    <w:rsid w:val="00F9136A"/>
    <w:rsid w:val="00F9150F"/>
    <w:rsid w:val="00F9156D"/>
    <w:rsid w:val="00F925A0"/>
    <w:rsid w:val="00F938D8"/>
    <w:rsid w:val="00F93A5D"/>
    <w:rsid w:val="00F94C6F"/>
    <w:rsid w:val="00F94FF5"/>
    <w:rsid w:val="00F95AC6"/>
    <w:rsid w:val="00F95B31"/>
    <w:rsid w:val="00F96328"/>
    <w:rsid w:val="00F97694"/>
    <w:rsid w:val="00F9795E"/>
    <w:rsid w:val="00F97D33"/>
    <w:rsid w:val="00FA144A"/>
    <w:rsid w:val="00FA1672"/>
    <w:rsid w:val="00FA1ABC"/>
    <w:rsid w:val="00FA2B66"/>
    <w:rsid w:val="00FA2C27"/>
    <w:rsid w:val="00FA3235"/>
    <w:rsid w:val="00FA3577"/>
    <w:rsid w:val="00FA3806"/>
    <w:rsid w:val="00FA57DF"/>
    <w:rsid w:val="00FA5E2C"/>
    <w:rsid w:val="00FA5E68"/>
    <w:rsid w:val="00FA6318"/>
    <w:rsid w:val="00FA6B48"/>
    <w:rsid w:val="00FA7034"/>
    <w:rsid w:val="00FA73E9"/>
    <w:rsid w:val="00FA7943"/>
    <w:rsid w:val="00FA7DD1"/>
    <w:rsid w:val="00FB012E"/>
    <w:rsid w:val="00FB124F"/>
    <w:rsid w:val="00FB1AB4"/>
    <w:rsid w:val="00FB1D5E"/>
    <w:rsid w:val="00FB288E"/>
    <w:rsid w:val="00FB29D7"/>
    <w:rsid w:val="00FB36B3"/>
    <w:rsid w:val="00FB4D93"/>
    <w:rsid w:val="00FB4F67"/>
    <w:rsid w:val="00FB5710"/>
    <w:rsid w:val="00FB614E"/>
    <w:rsid w:val="00FB7581"/>
    <w:rsid w:val="00FB76D9"/>
    <w:rsid w:val="00FB7DE0"/>
    <w:rsid w:val="00FC09B8"/>
    <w:rsid w:val="00FC0BE2"/>
    <w:rsid w:val="00FC1BE9"/>
    <w:rsid w:val="00FC21FC"/>
    <w:rsid w:val="00FC277F"/>
    <w:rsid w:val="00FC331E"/>
    <w:rsid w:val="00FC39EC"/>
    <w:rsid w:val="00FC42F0"/>
    <w:rsid w:val="00FC508A"/>
    <w:rsid w:val="00FC576C"/>
    <w:rsid w:val="00FC5877"/>
    <w:rsid w:val="00FC5F17"/>
    <w:rsid w:val="00FC75D6"/>
    <w:rsid w:val="00FC7C2F"/>
    <w:rsid w:val="00FC7D55"/>
    <w:rsid w:val="00FD0355"/>
    <w:rsid w:val="00FD0706"/>
    <w:rsid w:val="00FD1762"/>
    <w:rsid w:val="00FD2085"/>
    <w:rsid w:val="00FD2554"/>
    <w:rsid w:val="00FD272A"/>
    <w:rsid w:val="00FD336A"/>
    <w:rsid w:val="00FD4F6A"/>
    <w:rsid w:val="00FD5FBE"/>
    <w:rsid w:val="00FD63C3"/>
    <w:rsid w:val="00FD6C82"/>
    <w:rsid w:val="00FD6CFD"/>
    <w:rsid w:val="00FD7853"/>
    <w:rsid w:val="00FD7D5F"/>
    <w:rsid w:val="00FD7F08"/>
    <w:rsid w:val="00FE11DF"/>
    <w:rsid w:val="00FE13CC"/>
    <w:rsid w:val="00FE19AA"/>
    <w:rsid w:val="00FE19DE"/>
    <w:rsid w:val="00FE233A"/>
    <w:rsid w:val="00FE23E0"/>
    <w:rsid w:val="00FE2BC7"/>
    <w:rsid w:val="00FE3220"/>
    <w:rsid w:val="00FE3466"/>
    <w:rsid w:val="00FE3B02"/>
    <w:rsid w:val="00FE4605"/>
    <w:rsid w:val="00FE54D2"/>
    <w:rsid w:val="00FE583D"/>
    <w:rsid w:val="00FE5FC2"/>
    <w:rsid w:val="00FE680D"/>
    <w:rsid w:val="00FE69ED"/>
    <w:rsid w:val="00FE6E21"/>
    <w:rsid w:val="00FE6FFF"/>
    <w:rsid w:val="00FE711B"/>
    <w:rsid w:val="00FE75BF"/>
    <w:rsid w:val="00FF0298"/>
    <w:rsid w:val="00FF035C"/>
    <w:rsid w:val="00FF17F1"/>
    <w:rsid w:val="00FF1FD6"/>
    <w:rsid w:val="00FF2148"/>
    <w:rsid w:val="00FF2C07"/>
    <w:rsid w:val="00FF2F27"/>
    <w:rsid w:val="00FF3502"/>
    <w:rsid w:val="00FF4127"/>
    <w:rsid w:val="00FF41EC"/>
    <w:rsid w:val="00FF465D"/>
    <w:rsid w:val="00FF472C"/>
    <w:rsid w:val="00FF4D8E"/>
    <w:rsid w:val="00FF52F8"/>
    <w:rsid w:val="00FF55EE"/>
    <w:rsid w:val="00FF65A1"/>
    <w:rsid w:val="00FF688C"/>
    <w:rsid w:val="00FF7164"/>
    <w:rsid w:val="00FF7877"/>
  </w:rsids>
  <m:mathPr>
    <m:mathFont m:val="Cambria Math"/>
    <m:brkBin m:val="before"/>
    <m:brkBinSub m:val="--"/>
    <m:smallFrac m:val="0"/>
    <m:dispDef/>
    <m:lMargin m:val="0"/>
    <m:rMargin m:val="0"/>
    <m:defJc m:val="centerGroup"/>
    <m:wrapIndent m:val="1440"/>
    <m:intLim m:val="subSup"/>
    <m:naryLim m:val="undOvr"/>
  </m:mathPr>
  <w:themeFontLang w:val="tr-TR" w:eastAsia="ko-KR"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F87FEF4A-EF70-4E26-B66C-B00F405484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uiPriority="9" w:qFormat="1"/>
    <w:lsdException w:name="heading 2" w:qFormat="1"/>
    <w:lsdException w:name="heading 3"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semiHidden="1" w:unhideWhenUsed="1" w:qFormat="1"/>
    <w:lsdException w:name="annotation text" w:locked="1" w:semiHidden="1" w:uiPriority="0" w:unhideWhenUsed="1"/>
    <w:lsdException w:name="header" w:semiHidden="1" w:unhideWhenUsed="1"/>
    <w:lsdException w:name="footer" w:semiHidden="1" w:unhideWhenUsed="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iPriority="0" w:unhideWhenUsed="1"/>
    <w:lsdException w:name="line number" w:locked="1" w:semiHidden="1" w:unhideWhenUsed="1"/>
    <w:lsdException w:name="page number" w:semiHidden="1" w:uiPriority="0" w:unhideWhenUsed="1"/>
    <w:lsdException w:name="endnote reference" w:locked="1" w:semiHidden="1" w:unhideWhenUsed="1"/>
    <w:lsdException w:name="endnote text"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semiHidden="1" w:uiPriority="0" w:unhideWhenUsed="1"/>
    <w:lsdException w:name="Body Text Indent"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2E51"/>
    <w:pPr>
      <w:widowControl w:val="0"/>
      <w:spacing w:after="60" w:line="260" w:lineRule="atLeast"/>
      <w:ind w:firstLine="284"/>
      <w:jc w:val="both"/>
    </w:pPr>
    <w:rPr>
      <w:rFonts w:ascii="Minion Pro Disp" w:hAnsi="Minion Pro Disp"/>
      <w:sz w:val="23"/>
      <w:lang w:eastAsia="de-DE"/>
    </w:rPr>
  </w:style>
  <w:style w:type="paragraph" w:styleId="Balk1">
    <w:name w:val="heading 1"/>
    <w:basedOn w:val="Normal"/>
    <w:next w:val="Normal"/>
    <w:link w:val="Balk1Char"/>
    <w:uiPriority w:val="9"/>
    <w:qFormat/>
    <w:rsid w:val="00DC6C29"/>
    <w:pPr>
      <w:keepNext/>
      <w:spacing w:before="360" w:after="120"/>
      <w:jc w:val="left"/>
      <w:outlineLvl w:val="0"/>
    </w:pPr>
    <w:rPr>
      <w:b/>
      <w:bCs/>
      <w:kern w:val="28"/>
      <w:sz w:val="28"/>
      <w:szCs w:val="28"/>
      <w:lang w:val="en-GB"/>
    </w:rPr>
  </w:style>
  <w:style w:type="paragraph" w:styleId="Balk2">
    <w:name w:val="heading 2"/>
    <w:basedOn w:val="Normal"/>
    <w:next w:val="Normal"/>
    <w:link w:val="Balk2Char"/>
    <w:autoRedefine/>
    <w:uiPriority w:val="99"/>
    <w:qFormat/>
    <w:rsid w:val="00BF481B"/>
    <w:pPr>
      <w:keepNext/>
      <w:numPr>
        <w:numId w:val="2"/>
      </w:numPr>
      <w:spacing w:before="240" w:line="360" w:lineRule="auto"/>
      <w:outlineLvl w:val="1"/>
    </w:pPr>
    <w:rPr>
      <w:rFonts w:ascii="Garamond" w:hAnsi="Garamond"/>
      <w:b/>
      <w:bCs/>
      <w:sz w:val="24"/>
      <w:szCs w:val="24"/>
    </w:rPr>
  </w:style>
  <w:style w:type="paragraph" w:styleId="Balk3">
    <w:name w:val="heading 3"/>
    <w:basedOn w:val="Normal"/>
    <w:next w:val="Normal"/>
    <w:link w:val="Balk3Char"/>
    <w:uiPriority w:val="99"/>
    <w:qFormat/>
    <w:rsid w:val="00DC6C29"/>
    <w:pPr>
      <w:keepNext/>
      <w:spacing w:before="180"/>
      <w:outlineLvl w:val="2"/>
    </w:pPr>
    <w:rPr>
      <w:b/>
      <w:bCs/>
      <w:smallCaps/>
      <w:spacing w:val="20"/>
    </w:rPr>
  </w:style>
  <w:style w:type="paragraph" w:styleId="Balk4">
    <w:name w:val="heading 4"/>
    <w:basedOn w:val="Normal"/>
    <w:next w:val="Normal"/>
    <w:link w:val="Balk4Char"/>
    <w:uiPriority w:val="99"/>
    <w:rsid w:val="0094123C"/>
    <w:pPr>
      <w:keepNext/>
      <w:spacing w:before="240"/>
      <w:jc w:val="center"/>
      <w:outlineLvl w:val="3"/>
    </w:pPr>
    <w:rPr>
      <w:b/>
      <w:bCs/>
      <w:spacing w:val="34"/>
      <w:kern w:val="4"/>
    </w:rPr>
  </w:style>
  <w:style w:type="paragraph" w:styleId="Balk5">
    <w:name w:val="heading 5"/>
    <w:basedOn w:val="Normal"/>
    <w:next w:val="Normal"/>
    <w:link w:val="Balk5Char"/>
    <w:uiPriority w:val="99"/>
    <w:rsid w:val="00DC6C29"/>
    <w:pPr>
      <w:keepNext/>
      <w:spacing w:before="120"/>
      <w:outlineLvl w:val="4"/>
    </w:pPr>
    <w:rPr>
      <w:b/>
      <w:bCs/>
      <w:spacing w:val="20"/>
    </w:rPr>
  </w:style>
  <w:style w:type="paragraph" w:styleId="Balk6">
    <w:name w:val="heading 6"/>
    <w:basedOn w:val="Normal"/>
    <w:next w:val="Normal"/>
    <w:link w:val="Balk6Char"/>
    <w:uiPriority w:val="99"/>
    <w:rsid w:val="00DC6C29"/>
    <w:pPr>
      <w:keepNext/>
      <w:spacing w:before="120"/>
      <w:outlineLvl w:val="5"/>
    </w:pPr>
    <w:rPr>
      <w:b/>
      <w:bCs/>
    </w:rPr>
  </w:style>
  <w:style w:type="paragraph" w:styleId="Balk7">
    <w:name w:val="heading 7"/>
    <w:basedOn w:val="Normal"/>
    <w:next w:val="Normal"/>
    <w:link w:val="Balk7Char"/>
    <w:uiPriority w:val="99"/>
    <w:rsid w:val="00DC6C29"/>
    <w:pPr>
      <w:keepNext/>
      <w:numPr>
        <w:numId w:val="1"/>
      </w:numPr>
      <w:spacing w:before="240" w:line="360" w:lineRule="auto"/>
      <w:outlineLvl w:val="6"/>
    </w:pPr>
    <w:rPr>
      <w:rFonts w:eastAsia="PMingLiU"/>
      <w:b/>
      <w:bCs/>
      <w:vanish/>
      <w:lang w:val="en-GB"/>
    </w:rPr>
  </w:style>
  <w:style w:type="paragraph" w:styleId="Balk8">
    <w:name w:val="heading 8"/>
    <w:basedOn w:val="Normal"/>
    <w:next w:val="Normal"/>
    <w:link w:val="Balk8Char"/>
    <w:uiPriority w:val="99"/>
    <w:rsid w:val="00DC6C29"/>
    <w:pPr>
      <w:spacing w:before="240"/>
      <w:outlineLvl w:val="7"/>
    </w:pPr>
    <w:rPr>
      <w:rFonts w:ascii="Arial" w:hAnsi="Arial"/>
      <w:i/>
      <w:iCs/>
    </w:rPr>
  </w:style>
  <w:style w:type="paragraph" w:styleId="Balk9">
    <w:name w:val="heading 9"/>
    <w:basedOn w:val="Normal"/>
    <w:next w:val="Normal"/>
    <w:link w:val="Balk9Char"/>
    <w:uiPriority w:val="99"/>
    <w:rsid w:val="00DC6C29"/>
    <w:pPr>
      <w:spacing w:before="240"/>
      <w:outlineLvl w:val="8"/>
    </w:pPr>
    <w:rPr>
      <w:rFonts w:ascii="Arial" w:hAnsi="Arial"/>
      <w:b/>
      <w:bCs/>
      <w:i/>
      <w:iCs/>
      <w:sz w:val="18"/>
      <w:szCs w:val="1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uiPriority w:val="9"/>
    <w:locked/>
    <w:rsid w:val="00124831"/>
    <w:rPr>
      <w:rFonts w:ascii="Cambria" w:hAnsi="Cambria" w:cs="Times New Roman"/>
      <w:b/>
      <w:bCs/>
      <w:kern w:val="32"/>
      <w:sz w:val="32"/>
      <w:szCs w:val="32"/>
      <w:lang w:val="de-DE" w:eastAsia="de-DE"/>
    </w:rPr>
  </w:style>
  <w:style w:type="character" w:customStyle="1" w:styleId="Balk2Char">
    <w:name w:val="Başlık 2 Char"/>
    <w:link w:val="Balk2"/>
    <w:uiPriority w:val="99"/>
    <w:locked/>
    <w:rsid w:val="00124831"/>
    <w:rPr>
      <w:rFonts w:ascii="Garamond" w:hAnsi="Garamond"/>
      <w:b/>
      <w:bCs/>
      <w:sz w:val="24"/>
      <w:szCs w:val="24"/>
      <w:lang w:eastAsia="de-DE"/>
    </w:rPr>
  </w:style>
  <w:style w:type="character" w:customStyle="1" w:styleId="Balk3Char">
    <w:name w:val="Başlık 3 Char"/>
    <w:link w:val="Balk3"/>
    <w:uiPriority w:val="99"/>
    <w:locked/>
    <w:rsid w:val="00124831"/>
    <w:rPr>
      <w:rFonts w:ascii="Cambria" w:hAnsi="Cambria" w:cs="Times New Roman"/>
      <w:b/>
      <w:bCs/>
      <w:sz w:val="26"/>
      <w:szCs w:val="26"/>
      <w:lang w:val="de-DE" w:eastAsia="de-DE"/>
    </w:rPr>
  </w:style>
  <w:style w:type="character" w:customStyle="1" w:styleId="Balk4Char">
    <w:name w:val="Başlık 4 Char"/>
    <w:link w:val="Balk4"/>
    <w:uiPriority w:val="99"/>
    <w:locked/>
    <w:rsid w:val="0094123C"/>
    <w:rPr>
      <w:rFonts w:ascii="Adobe Garamond Pro" w:hAnsi="Adobe Garamond Pro"/>
      <w:b/>
      <w:bCs/>
      <w:spacing w:val="34"/>
      <w:kern w:val="4"/>
      <w:sz w:val="22"/>
      <w:lang w:val="de-DE" w:eastAsia="de-DE"/>
    </w:rPr>
  </w:style>
  <w:style w:type="character" w:customStyle="1" w:styleId="Balk5Char">
    <w:name w:val="Başlık 5 Char"/>
    <w:link w:val="Balk5"/>
    <w:uiPriority w:val="99"/>
    <w:semiHidden/>
    <w:locked/>
    <w:rsid w:val="00124831"/>
    <w:rPr>
      <w:rFonts w:ascii="Calibri" w:hAnsi="Calibri" w:cs="Times New Roman"/>
      <w:b/>
      <w:bCs/>
      <w:i/>
      <w:iCs/>
      <w:sz w:val="26"/>
      <w:szCs w:val="26"/>
      <w:lang w:val="de-DE" w:eastAsia="de-DE"/>
    </w:rPr>
  </w:style>
  <w:style w:type="character" w:customStyle="1" w:styleId="Balk6Char">
    <w:name w:val="Başlık 6 Char"/>
    <w:link w:val="Balk6"/>
    <w:uiPriority w:val="99"/>
    <w:semiHidden/>
    <w:locked/>
    <w:rsid w:val="00124831"/>
    <w:rPr>
      <w:rFonts w:ascii="Calibri" w:hAnsi="Calibri" w:cs="Times New Roman"/>
      <w:b/>
      <w:bCs/>
      <w:lang w:val="de-DE" w:eastAsia="de-DE"/>
    </w:rPr>
  </w:style>
  <w:style w:type="character" w:customStyle="1" w:styleId="Balk7Char">
    <w:name w:val="Başlık 7 Char"/>
    <w:link w:val="Balk7"/>
    <w:uiPriority w:val="99"/>
    <w:locked/>
    <w:rsid w:val="00124831"/>
    <w:rPr>
      <w:rFonts w:ascii="Minion Pro Disp" w:eastAsia="PMingLiU" w:hAnsi="Minion Pro Disp"/>
      <w:b/>
      <w:bCs/>
      <w:vanish/>
      <w:sz w:val="23"/>
      <w:lang w:val="en-GB" w:eastAsia="de-DE"/>
    </w:rPr>
  </w:style>
  <w:style w:type="character" w:customStyle="1" w:styleId="Balk8Char">
    <w:name w:val="Başlık 8 Char"/>
    <w:link w:val="Balk8"/>
    <w:uiPriority w:val="99"/>
    <w:semiHidden/>
    <w:locked/>
    <w:rsid w:val="00124831"/>
    <w:rPr>
      <w:rFonts w:ascii="Calibri" w:hAnsi="Calibri" w:cs="Times New Roman"/>
      <w:i/>
      <w:iCs/>
      <w:sz w:val="24"/>
      <w:szCs w:val="24"/>
      <w:lang w:val="de-DE" w:eastAsia="de-DE"/>
    </w:rPr>
  </w:style>
  <w:style w:type="character" w:customStyle="1" w:styleId="Balk9Char">
    <w:name w:val="Başlık 9 Char"/>
    <w:link w:val="Balk9"/>
    <w:uiPriority w:val="99"/>
    <w:semiHidden/>
    <w:locked/>
    <w:rsid w:val="00124831"/>
    <w:rPr>
      <w:rFonts w:ascii="Cambria" w:hAnsi="Cambria" w:cs="Times New Roman"/>
      <w:lang w:val="de-DE" w:eastAsia="de-DE"/>
    </w:rPr>
  </w:style>
  <w:style w:type="paragraph" w:styleId="BelgeBalantlar">
    <w:name w:val="Document Map"/>
    <w:basedOn w:val="Normal"/>
    <w:link w:val="BelgeBalantlarChar"/>
    <w:uiPriority w:val="99"/>
    <w:semiHidden/>
    <w:rsid w:val="00DC6C29"/>
    <w:pPr>
      <w:shd w:val="clear" w:color="auto" w:fill="000080"/>
    </w:pPr>
    <w:rPr>
      <w:rFonts w:ascii="Tahoma" w:hAnsi="Tahoma"/>
    </w:rPr>
  </w:style>
  <w:style w:type="character" w:customStyle="1" w:styleId="BelgeBalantlarChar">
    <w:name w:val="Belge Bağlantıları Char"/>
    <w:link w:val="BelgeBalantlar"/>
    <w:uiPriority w:val="99"/>
    <w:semiHidden/>
    <w:locked/>
    <w:rsid w:val="00124831"/>
    <w:rPr>
      <w:rFonts w:cs="Times New Roman"/>
      <w:sz w:val="2"/>
      <w:lang w:val="de-DE" w:eastAsia="de-DE"/>
    </w:rPr>
  </w:style>
  <w:style w:type="character" w:styleId="DipnotBavurusu">
    <w:name w:val="footnote reference"/>
    <w:uiPriority w:val="99"/>
    <w:rsid w:val="00CE6280"/>
    <w:rPr>
      <w:rFonts w:ascii="Times New Roman" w:hAnsi="Times New Roman" w:cs="Times New Roman"/>
      <w:sz w:val="20"/>
      <w:vertAlign w:val="superscript"/>
    </w:rPr>
  </w:style>
  <w:style w:type="paragraph" w:styleId="DipnotMetni">
    <w:name w:val="footnote text"/>
    <w:aliases w:val="Dipnot Metni1,Char Char Char Char Char Char Char,Char Char Char Char Char Char Char Char Char Char Char Char Char Char Char,Char Char Char Char Char Char Char Char Char Char"/>
    <w:basedOn w:val="Normal"/>
    <w:link w:val="DipnotMetniChar1"/>
    <w:autoRedefine/>
    <w:uiPriority w:val="99"/>
    <w:qFormat/>
    <w:rsid w:val="005F6115"/>
    <w:pPr>
      <w:spacing w:after="0" w:line="276" w:lineRule="auto"/>
      <w:ind w:left="284" w:hanging="284"/>
      <w:contextualSpacing/>
    </w:pPr>
    <w:rPr>
      <w:sz w:val="20"/>
      <w:lang w:val="en-US"/>
    </w:rPr>
  </w:style>
  <w:style w:type="character" w:customStyle="1" w:styleId="DipnotMetniChar1">
    <w:name w:val="Dipnot Metni Char1"/>
    <w:aliases w:val="Dipnot Metni1 Char1,Char Char Char Char Char Char Char Char1,Char Char Char Char Char Char Char Char Char Char Char Char Char Char Char Char1,Char Char Char Char Char Char Char Char Char Char Char"/>
    <w:link w:val="DipnotMetni"/>
    <w:uiPriority w:val="99"/>
    <w:locked/>
    <w:rsid w:val="005F6115"/>
    <w:rPr>
      <w:rFonts w:ascii="Minion Pro Disp" w:hAnsi="Minion Pro Disp"/>
      <w:lang w:val="en-US" w:eastAsia="de-DE"/>
    </w:rPr>
  </w:style>
  <w:style w:type="paragraph" w:customStyle="1" w:styleId="text">
    <w:name w:val="text"/>
    <w:basedOn w:val="Normal"/>
    <w:uiPriority w:val="99"/>
    <w:rsid w:val="00DC6C29"/>
  </w:style>
  <w:style w:type="paragraph" w:styleId="stbilgi">
    <w:name w:val="header"/>
    <w:basedOn w:val="Normal"/>
    <w:link w:val="stbilgiChar"/>
    <w:uiPriority w:val="99"/>
    <w:rsid w:val="000C7E21"/>
    <w:pPr>
      <w:tabs>
        <w:tab w:val="center" w:pos="4703"/>
        <w:tab w:val="right" w:pos="9406"/>
      </w:tabs>
      <w:spacing w:after="200"/>
      <w:jc w:val="center"/>
    </w:pPr>
    <w:rPr>
      <w:color w:val="7F7F7F"/>
      <w:sz w:val="20"/>
    </w:rPr>
  </w:style>
  <w:style w:type="character" w:customStyle="1" w:styleId="stbilgiChar">
    <w:name w:val="Üstbilgi Char"/>
    <w:link w:val="stbilgi"/>
    <w:uiPriority w:val="99"/>
    <w:locked/>
    <w:rsid w:val="000C7E21"/>
    <w:rPr>
      <w:rFonts w:ascii="Minion Pro Cond Disp" w:hAnsi="Minion Pro Cond Disp"/>
      <w:color w:val="7F7F7F"/>
      <w:lang w:eastAsia="de-DE"/>
    </w:rPr>
  </w:style>
  <w:style w:type="paragraph" w:styleId="GvdeMetni">
    <w:name w:val="Body Text"/>
    <w:basedOn w:val="Normal"/>
    <w:link w:val="GvdeMetniChar"/>
    <w:rsid w:val="00BF481B"/>
    <w:pPr>
      <w:spacing w:after="120"/>
    </w:pPr>
  </w:style>
  <w:style w:type="character" w:customStyle="1" w:styleId="GvdeMetniChar">
    <w:name w:val="Gövde Metni Char"/>
    <w:link w:val="GvdeMetni"/>
    <w:locked/>
    <w:rsid w:val="00124831"/>
    <w:rPr>
      <w:rFonts w:ascii="Book Antiqua" w:hAnsi="Book Antiqua" w:cs="Times New Roman"/>
      <w:sz w:val="20"/>
      <w:szCs w:val="20"/>
      <w:lang w:val="de-DE" w:eastAsia="de-DE"/>
    </w:rPr>
  </w:style>
  <w:style w:type="paragraph" w:styleId="Altbilgi">
    <w:name w:val="footer"/>
    <w:basedOn w:val="Normal"/>
    <w:link w:val="AltbilgiChar"/>
    <w:uiPriority w:val="99"/>
    <w:rsid w:val="00BF481B"/>
    <w:pPr>
      <w:tabs>
        <w:tab w:val="center" w:pos="4703"/>
        <w:tab w:val="right" w:pos="9406"/>
      </w:tabs>
    </w:pPr>
  </w:style>
  <w:style w:type="character" w:customStyle="1" w:styleId="AltbilgiChar">
    <w:name w:val="Altbilgi Char"/>
    <w:link w:val="Altbilgi"/>
    <w:uiPriority w:val="99"/>
    <w:locked/>
    <w:rsid w:val="00124831"/>
    <w:rPr>
      <w:rFonts w:ascii="Book Antiqua" w:hAnsi="Book Antiqua" w:cs="Times New Roman"/>
      <w:sz w:val="20"/>
      <w:szCs w:val="20"/>
      <w:lang w:val="de-DE" w:eastAsia="de-DE"/>
    </w:rPr>
  </w:style>
  <w:style w:type="character" w:styleId="SayfaNumaras">
    <w:name w:val="page number"/>
    <w:rsid w:val="00BF481B"/>
    <w:rPr>
      <w:rFonts w:cs="Times New Roman"/>
    </w:rPr>
  </w:style>
  <w:style w:type="paragraph" w:styleId="KonuBal">
    <w:name w:val="Title"/>
    <w:aliases w:val="İlk Başlık"/>
    <w:basedOn w:val="Normal"/>
    <w:link w:val="KonuBalChar"/>
    <w:qFormat/>
    <w:rsid w:val="00A324DF"/>
    <w:pPr>
      <w:spacing w:before="600" w:after="120"/>
      <w:ind w:firstLine="0"/>
      <w:contextualSpacing/>
      <w:jc w:val="center"/>
      <w:outlineLvl w:val="0"/>
    </w:pPr>
    <w:rPr>
      <w:bCs/>
      <w:smallCaps/>
      <w:spacing w:val="10"/>
      <w:sz w:val="26"/>
      <w:szCs w:val="32"/>
      <w:lang w:val="en-GB"/>
    </w:rPr>
  </w:style>
  <w:style w:type="character" w:customStyle="1" w:styleId="KonuBalChar">
    <w:name w:val="Konu Başlığı Char"/>
    <w:aliases w:val="İlk Başlık Char"/>
    <w:link w:val="KonuBal"/>
    <w:locked/>
    <w:rsid w:val="00A324DF"/>
    <w:rPr>
      <w:rFonts w:ascii="Minion Pro Disp" w:hAnsi="Minion Pro Disp"/>
      <w:bCs/>
      <w:smallCaps/>
      <w:spacing w:val="10"/>
      <w:sz w:val="26"/>
      <w:szCs w:val="32"/>
      <w:lang w:val="en-GB" w:eastAsia="de-DE"/>
    </w:rPr>
  </w:style>
  <w:style w:type="paragraph" w:styleId="BalonMetni">
    <w:name w:val="Balloon Text"/>
    <w:basedOn w:val="Normal"/>
    <w:link w:val="BalonMetniChar"/>
    <w:uiPriority w:val="99"/>
    <w:semiHidden/>
    <w:unhideWhenUsed/>
    <w:locked/>
    <w:rsid w:val="00277663"/>
    <w:pPr>
      <w:spacing w:after="0"/>
    </w:pPr>
    <w:rPr>
      <w:rFonts w:ascii="Tahoma" w:hAnsi="Tahoma" w:cs="Tahoma"/>
      <w:sz w:val="16"/>
      <w:szCs w:val="16"/>
    </w:rPr>
  </w:style>
  <w:style w:type="character" w:customStyle="1" w:styleId="BalonMetniChar">
    <w:name w:val="Balon Metni Char"/>
    <w:link w:val="BalonMetni"/>
    <w:uiPriority w:val="99"/>
    <w:semiHidden/>
    <w:rsid w:val="00277663"/>
    <w:rPr>
      <w:rFonts w:ascii="Tahoma" w:hAnsi="Tahoma" w:cs="Tahoma"/>
      <w:sz w:val="16"/>
      <w:szCs w:val="16"/>
      <w:lang w:val="de-DE" w:eastAsia="de-DE"/>
    </w:rPr>
  </w:style>
  <w:style w:type="paragraph" w:styleId="GvdeMetniGirintisi">
    <w:name w:val="Body Text Indent"/>
    <w:basedOn w:val="Normal"/>
    <w:link w:val="GvdeMetniGirintisiChar"/>
    <w:uiPriority w:val="99"/>
    <w:rsid w:val="00DC6C29"/>
    <w:pPr>
      <w:ind w:left="425"/>
    </w:pPr>
  </w:style>
  <w:style w:type="character" w:customStyle="1" w:styleId="GvdeMetniGirintisiChar">
    <w:name w:val="Gövde Metni Girintisi Char"/>
    <w:link w:val="GvdeMetniGirintisi"/>
    <w:uiPriority w:val="99"/>
    <w:semiHidden/>
    <w:locked/>
    <w:rsid w:val="00124831"/>
    <w:rPr>
      <w:rFonts w:ascii="Book Antiqua" w:hAnsi="Book Antiqua" w:cs="Times New Roman"/>
      <w:sz w:val="20"/>
      <w:szCs w:val="20"/>
      <w:lang w:val="de-DE" w:eastAsia="de-DE"/>
    </w:rPr>
  </w:style>
  <w:style w:type="character" w:styleId="Kpr">
    <w:name w:val="Hyperlink"/>
    <w:uiPriority w:val="99"/>
    <w:rsid w:val="00BF481B"/>
    <w:rPr>
      <w:rFonts w:cs="Times New Roman"/>
      <w:color w:val="0000FF"/>
      <w:u w:val="single"/>
    </w:rPr>
  </w:style>
  <w:style w:type="character" w:styleId="zlenenKpr">
    <w:name w:val="FollowedHyperlink"/>
    <w:uiPriority w:val="99"/>
    <w:rsid w:val="00DC6C29"/>
    <w:rPr>
      <w:rFonts w:cs="Times New Roman"/>
      <w:color w:val="800080"/>
      <w:u w:val="single"/>
    </w:rPr>
  </w:style>
  <w:style w:type="paragraph" w:styleId="NormalWeb">
    <w:name w:val="Normal (Web)"/>
    <w:aliases w:val=" Char,Char Char,Char Char Char Char Char,Char Char Char Char"/>
    <w:basedOn w:val="Normal"/>
    <w:link w:val="NormalWebChar"/>
    <w:uiPriority w:val="99"/>
    <w:rsid w:val="00DC6C29"/>
    <w:pPr>
      <w:spacing w:before="100" w:beforeAutospacing="1" w:after="100" w:afterAutospacing="1"/>
      <w:jc w:val="left"/>
    </w:pPr>
  </w:style>
  <w:style w:type="paragraph" w:customStyle="1" w:styleId="Default">
    <w:name w:val="Default"/>
    <w:rsid w:val="00DC6C29"/>
    <w:pPr>
      <w:autoSpaceDE w:val="0"/>
      <w:autoSpaceDN w:val="0"/>
      <w:adjustRightInd w:val="0"/>
    </w:pPr>
    <w:rPr>
      <w:color w:val="000000"/>
      <w:sz w:val="24"/>
      <w:szCs w:val="24"/>
      <w:lang w:val="de-DE" w:eastAsia="de-DE"/>
    </w:rPr>
  </w:style>
  <w:style w:type="paragraph" w:styleId="T1">
    <w:name w:val="toc 1"/>
    <w:basedOn w:val="Normal"/>
    <w:next w:val="Normal"/>
    <w:autoRedefine/>
    <w:uiPriority w:val="99"/>
    <w:semiHidden/>
    <w:rsid w:val="00DC6C29"/>
    <w:pPr>
      <w:tabs>
        <w:tab w:val="right" w:leader="dot" w:pos="9063"/>
      </w:tabs>
      <w:spacing w:before="120"/>
      <w:jc w:val="left"/>
    </w:pPr>
    <w:rPr>
      <w:b/>
      <w:bCs/>
      <w:smallCaps/>
      <w:noProof/>
      <w:spacing w:val="20"/>
    </w:rPr>
  </w:style>
  <w:style w:type="paragraph" w:styleId="ListeMaddemi">
    <w:name w:val="List Bullet"/>
    <w:basedOn w:val="Normal"/>
    <w:autoRedefine/>
    <w:uiPriority w:val="99"/>
    <w:semiHidden/>
    <w:rsid w:val="00DC6C29"/>
  </w:style>
  <w:style w:type="paragraph" w:styleId="ListeMaddemi2">
    <w:name w:val="List Bullet 2"/>
    <w:basedOn w:val="Normal"/>
    <w:autoRedefine/>
    <w:uiPriority w:val="99"/>
    <w:semiHidden/>
    <w:rsid w:val="00DC6C29"/>
    <w:pPr>
      <w:tabs>
        <w:tab w:val="num" w:pos="643"/>
      </w:tabs>
      <w:ind w:left="643" w:hanging="360"/>
    </w:pPr>
  </w:style>
  <w:style w:type="paragraph" w:styleId="ListeMaddemi3">
    <w:name w:val="List Bullet 3"/>
    <w:basedOn w:val="Normal"/>
    <w:autoRedefine/>
    <w:uiPriority w:val="99"/>
    <w:semiHidden/>
    <w:rsid w:val="00DC6C29"/>
    <w:pPr>
      <w:tabs>
        <w:tab w:val="num" w:pos="926"/>
      </w:tabs>
      <w:ind w:left="926" w:hanging="360"/>
    </w:pPr>
  </w:style>
  <w:style w:type="paragraph" w:customStyle="1" w:styleId="Yazarlar">
    <w:name w:val="Yazar(lar)"/>
    <w:basedOn w:val="Normal"/>
    <w:autoRedefine/>
    <w:uiPriority w:val="99"/>
    <w:qFormat/>
    <w:rsid w:val="00A324DF"/>
    <w:pPr>
      <w:spacing w:before="280" w:after="360"/>
      <w:ind w:firstLine="0"/>
      <w:contextualSpacing/>
      <w:jc w:val="center"/>
    </w:pPr>
    <w:rPr>
      <w:smallCaps/>
      <w:sz w:val="24"/>
      <w:szCs w:val="24"/>
    </w:rPr>
  </w:style>
  <w:style w:type="character" w:styleId="Vurgu">
    <w:name w:val="Emphasis"/>
    <w:uiPriority w:val="20"/>
    <w:qFormat/>
    <w:rsid w:val="00DC6C29"/>
    <w:rPr>
      <w:rFonts w:cs="Times New Roman"/>
      <w:i/>
      <w:iCs/>
    </w:rPr>
  </w:style>
  <w:style w:type="character" w:customStyle="1" w:styleId="DipnotMetniChar">
    <w:name w:val="Dipnot Metni Char"/>
    <w:aliases w:val="Dipnot Metni1 Char,Char Char Char Char Char Char Char Char,Char Char Char Char Char Char Char1,Char Char Char Char Char Char Char Char Char Char Char Char Char Char Char Char"/>
    <w:uiPriority w:val="99"/>
    <w:rsid w:val="004170D4"/>
    <w:rPr>
      <w:rFonts w:ascii="Times New Roman" w:hAnsi="Times New Roman" w:cs="Times New Roman"/>
      <w:sz w:val="19"/>
      <w:szCs w:val="17"/>
      <w:lang w:val="de-DE" w:eastAsia="tr-TR" w:bidi="ar-SA"/>
    </w:rPr>
  </w:style>
  <w:style w:type="paragraph" w:styleId="T4">
    <w:name w:val="toc 4"/>
    <w:basedOn w:val="Normal"/>
    <w:next w:val="Normal"/>
    <w:autoRedefine/>
    <w:uiPriority w:val="99"/>
    <w:semiHidden/>
    <w:rsid w:val="00DC6C29"/>
    <w:pPr>
      <w:ind w:left="660"/>
    </w:pPr>
  </w:style>
  <w:style w:type="paragraph" w:styleId="ZarfDn">
    <w:name w:val="envelope return"/>
    <w:basedOn w:val="Normal"/>
    <w:uiPriority w:val="99"/>
    <w:semiHidden/>
    <w:rsid w:val="00DC6C29"/>
  </w:style>
  <w:style w:type="paragraph" w:customStyle="1" w:styleId="Test">
    <w:name w:val="Test"/>
    <w:uiPriority w:val="99"/>
    <w:rsid w:val="00DC6C29"/>
    <w:rPr>
      <w:noProof/>
      <w:lang w:val="de-DE" w:eastAsia="de-DE"/>
    </w:rPr>
  </w:style>
  <w:style w:type="paragraph" w:styleId="T2">
    <w:name w:val="toc 2"/>
    <w:basedOn w:val="Normal"/>
    <w:next w:val="Normal"/>
    <w:autoRedefine/>
    <w:uiPriority w:val="99"/>
    <w:semiHidden/>
    <w:rsid w:val="00DC6C29"/>
    <w:pPr>
      <w:tabs>
        <w:tab w:val="right" w:leader="dot" w:pos="9063"/>
      </w:tabs>
      <w:ind w:left="738" w:hanging="454"/>
      <w:jc w:val="left"/>
    </w:pPr>
    <w:rPr>
      <w:smallCaps/>
      <w:noProof/>
      <w:spacing w:val="40"/>
    </w:rPr>
  </w:style>
  <w:style w:type="paragraph" w:styleId="T3">
    <w:name w:val="toc 3"/>
    <w:basedOn w:val="Normal"/>
    <w:next w:val="Normal"/>
    <w:autoRedefine/>
    <w:uiPriority w:val="99"/>
    <w:semiHidden/>
    <w:rsid w:val="00DC6C29"/>
    <w:pPr>
      <w:tabs>
        <w:tab w:val="right" w:leader="dot" w:pos="9061"/>
      </w:tabs>
      <w:ind w:left="1021" w:hanging="397"/>
    </w:pPr>
    <w:rPr>
      <w:noProof/>
      <w:spacing w:val="24"/>
    </w:rPr>
  </w:style>
  <w:style w:type="paragraph" w:styleId="ResimYazs">
    <w:name w:val="caption"/>
    <w:basedOn w:val="Normal"/>
    <w:next w:val="Normal"/>
    <w:uiPriority w:val="99"/>
    <w:qFormat/>
    <w:rsid w:val="00FF52F8"/>
    <w:pPr>
      <w:spacing w:before="120" w:after="0"/>
    </w:pPr>
    <w:rPr>
      <w:bCs/>
      <w:sz w:val="21"/>
    </w:rPr>
  </w:style>
  <w:style w:type="paragraph" w:styleId="SonnotMetni">
    <w:name w:val="endnote text"/>
    <w:basedOn w:val="Normal"/>
    <w:link w:val="SonnotMetniChar"/>
    <w:uiPriority w:val="99"/>
    <w:rsid w:val="003F33AE"/>
    <w:rPr>
      <w:sz w:val="20"/>
    </w:rPr>
  </w:style>
  <w:style w:type="character" w:customStyle="1" w:styleId="SonnotMetniChar">
    <w:name w:val="Sonnot Metni Char"/>
    <w:link w:val="SonnotMetni"/>
    <w:uiPriority w:val="99"/>
    <w:locked/>
    <w:rsid w:val="003F33AE"/>
    <w:rPr>
      <w:lang w:val="de-DE" w:eastAsia="de-DE"/>
    </w:rPr>
  </w:style>
  <w:style w:type="paragraph" w:styleId="Dizin1">
    <w:name w:val="index 1"/>
    <w:basedOn w:val="Normal"/>
    <w:next w:val="Normal"/>
    <w:autoRedefine/>
    <w:uiPriority w:val="99"/>
    <w:semiHidden/>
    <w:rsid w:val="00DC6C29"/>
    <w:pPr>
      <w:tabs>
        <w:tab w:val="right" w:leader="dot" w:pos="4165"/>
      </w:tabs>
      <w:spacing w:before="240"/>
      <w:ind w:left="221" w:hanging="221"/>
      <w:jc w:val="left"/>
    </w:pPr>
    <w:rPr>
      <w:rFonts w:eastAsia="PMingLiU"/>
      <w:b/>
      <w:bCs/>
      <w:smallCaps/>
      <w:noProof/>
      <w:spacing w:val="10"/>
      <w:sz w:val="24"/>
      <w:szCs w:val="24"/>
    </w:rPr>
  </w:style>
  <w:style w:type="paragraph" w:styleId="Dizin2">
    <w:name w:val="index 2"/>
    <w:basedOn w:val="Normal"/>
    <w:next w:val="Normal"/>
    <w:autoRedefine/>
    <w:uiPriority w:val="99"/>
    <w:semiHidden/>
    <w:rsid w:val="00DC6C29"/>
    <w:pPr>
      <w:tabs>
        <w:tab w:val="right" w:leader="dot" w:pos="4165"/>
      </w:tabs>
      <w:ind w:left="845" w:hanging="624"/>
      <w:jc w:val="left"/>
    </w:pPr>
    <w:rPr>
      <w:rFonts w:eastAsia="PMingLiU"/>
      <w:noProof/>
      <w:spacing w:val="10"/>
    </w:rPr>
  </w:style>
  <w:style w:type="paragraph" w:styleId="Dizin3">
    <w:name w:val="index 3"/>
    <w:basedOn w:val="Normal"/>
    <w:next w:val="Normal"/>
    <w:autoRedefine/>
    <w:uiPriority w:val="99"/>
    <w:semiHidden/>
    <w:rsid w:val="00DC6C29"/>
    <w:pPr>
      <w:tabs>
        <w:tab w:val="right" w:leader="dot" w:pos="4165"/>
      </w:tabs>
      <w:ind w:left="851" w:hanging="284"/>
      <w:jc w:val="left"/>
    </w:pPr>
    <w:rPr>
      <w:rFonts w:eastAsia="PMingLiU"/>
    </w:rPr>
  </w:style>
  <w:style w:type="paragraph" w:styleId="Dizin4">
    <w:name w:val="index 4"/>
    <w:basedOn w:val="Normal"/>
    <w:next w:val="Normal"/>
    <w:autoRedefine/>
    <w:uiPriority w:val="99"/>
    <w:semiHidden/>
    <w:rsid w:val="00DC6C29"/>
    <w:pPr>
      <w:tabs>
        <w:tab w:val="right" w:leader="dot" w:pos="4165"/>
      </w:tabs>
      <w:ind w:left="1135" w:hanging="284"/>
    </w:pPr>
    <w:rPr>
      <w:rFonts w:eastAsia="PMingLiU"/>
    </w:rPr>
  </w:style>
  <w:style w:type="paragraph" w:styleId="Dizin5">
    <w:name w:val="index 5"/>
    <w:basedOn w:val="Normal"/>
    <w:next w:val="Normal"/>
    <w:autoRedefine/>
    <w:uiPriority w:val="99"/>
    <w:semiHidden/>
    <w:rsid w:val="00DC6C29"/>
    <w:pPr>
      <w:tabs>
        <w:tab w:val="right" w:leader="dot" w:pos="4165"/>
      </w:tabs>
      <w:ind w:left="1701" w:hanging="567"/>
    </w:pPr>
    <w:rPr>
      <w:rFonts w:eastAsia="PMingLiU"/>
    </w:rPr>
  </w:style>
  <w:style w:type="paragraph" w:styleId="Dizin6">
    <w:name w:val="index 6"/>
    <w:basedOn w:val="Normal"/>
    <w:next w:val="Normal"/>
    <w:autoRedefine/>
    <w:uiPriority w:val="99"/>
    <w:semiHidden/>
    <w:rsid w:val="00DC6C29"/>
    <w:pPr>
      <w:ind w:left="1320" w:hanging="220"/>
    </w:pPr>
  </w:style>
  <w:style w:type="paragraph" w:styleId="Dizin7">
    <w:name w:val="index 7"/>
    <w:basedOn w:val="Normal"/>
    <w:next w:val="Normal"/>
    <w:autoRedefine/>
    <w:uiPriority w:val="99"/>
    <w:semiHidden/>
    <w:rsid w:val="00DC6C29"/>
    <w:pPr>
      <w:ind w:left="1540" w:hanging="220"/>
    </w:pPr>
  </w:style>
  <w:style w:type="paragraph" w:styleId="Dizin8">
    <w:name w:val="index 8"/>
    <w:basedOn w:val="Normal"/>
    <w:next w:val="Normal"/>
    <w:autoRedefine/>
    <w:uiPriority w:val="99"/>
    <w:semiHidden/>
    <w:rsid w:val="00DC6C29"/>
    <w:pPr>
      <w:ind w:left="1760" w:hanging="220"/>
    </w:pPr>
  </w:style>
  <w:style w:type="paragraph" w:styleId="Dizin9">
    <w:name w:val="index 9"/>
    <w:basedOn w:val="Normal"/>
    <w:next w:val="Normal"/>
    <w:autoRedefine/>
    <w:uiPriority w:val="99"/>
    <w:semiHidden/>
    <w:rsid w:val="00DC6C29"/>
    <w:pPr>
      <w:ind w:left="1980" w:hanging="220"/>
    </w:pPr>
  </w:style>
  <w:style w:type="paragraph" w:styleId="DizinBal">
    <w:name w:val="index heading"/>
    <w:basedOn w:val="Normal"/>
    <w:next w:val="Dizin1"/>
    <w:uiPriority w:val="99"/>
    <w:semiHidden/>
    <w:rsid w:val="00DC6C29"/>
  </w:style>
  <w:style w:type="paragraph" w:styleId="Liste">
    <w:name w:val="List"/>
    <w:basedOn w:val="Normal"/>
    <w:uiPriority w:val="99"/>
    <w:semiHidden/>
    <w:rsid w:val="00DC6C29"/>
    <w:pPr>
      <w:ind w:left="283" w:hanging="283"/>
    </w:pPr>
  </w:style>
  <w:style w:type="paragraph" w:styleId="Liste2">
    <w:name w:val="List 2"/>
    <w:basedOn w:val="Normal"/>
    <w:uiPriority w:val="99"/>
    <w:semiHidden/>
    <w:rsid w:val="00DC6C29"/>
    <w:pPr>
      <w:ind w:left="566" w:hanging="283"/>
    </w:pPr>
  </w:style>
  <w:style w:type="paragraph" w:styleId="Liste3">
    <w:name w:val="List 3"/>
    <w:basedOn w:val="Normal"/>
    <w:uiPriority w:val="99"/>
    <w:semiHidden/>
    <w:rsid w:val="00DC6C29"/>
    <w:pPr>
      <w:ind w:left="849" w:hanging="283"/>
    </w:pPr>
  </w:style>
  <w:style w:type="paragraph" w:styleId="ListeDevam">
    <w:name w:val="List Continue"/>
    <w:basedOn w:val="Normal"/>
    <w:uiPriority w:val="99"/>
    <w:semiHidden/>
    <w:rsid w:val="00DC6C29"/>
    <w:pPr>
      <w:spacing w:after="120"/>
      <w:ind w:left="283"/>
    </w:pPr>
  </w:style>
  <w:style w:type="paragraph" w:styleId="T5">
    <w:name w:val="toc 5"/>
    <w:basedOn w:val="Normal"/>
    <w:next w:val="Normal"/>
    <w:autoRedefine/>
    <w:uiPriority w:val="99"/>
    <w:semiHidden/>
    <w:rsid w:val="00DC6C29"/>
    <w:pPr>
      <w:ind w:left="1134" w:right="1134"/>
      <w:jc w:val="left"/>
    </w:pPr>
    <w:rPr>
      <w:noProof/>
    </w:rPr>
  </w:style>
  <w:style w:type="paragraph" w:styleId="T6">
    <w:name w:val="toc 6"/>
    <w:basedOn w:val="Normal"/>
    <w:next w:val="Normal"/>
    <w:autoRedefine/>
    <w:uiPriority w:val="99"/>
    <w:semiHidden/>
    <w:rsid w:val="00DC6C29"/>
    <w:pPr>
      <w:ind w:left="1100"/>
    </w:pPr>
  </w:style>
  <w:style w:type="paragraph" w:styleId="T7">
    <w:name w:val="toc 7"/>
    <w:basedOn w:val="Normal"/>
    <w:next w:val="Normal"/>
    <w:autoRedefine/>
    <w:uiPriority w:val="99"/>
    <w:semiHidden/>
    <w:rsid w:val="00DC6C29"/>
    <w:pPr>
      <w:ind w:left="1320"/>
    </w:pPr>
  </w:style>
  <w:style w:type="paragraph" w:styleId="T8">
    <w:name w:val="toc 8"/>
    <w:basedOn w:val="Normal"/>
    <w:next w:val="Normal"/>
    <w:autoRedefine/>
    <w:uiPriority w:val="99"/>
    <w:semiHidden/>
    <w:rsid w:val="00DC6C29"/>
    <w:pPr>
      <w:ind w:left="1540"/>
    </w:pPr>
  </w:style>
  <w:style w:type="paragraph" w:styleId="T9">
    <w:name w:val="toc 9"/>
    <w:basedOn w:val="Normal"/>
    <w:next w:val="Normal"/>
    <w:autoRedefine/>
    <w:uiPriority w:val="99"/>
    <w:semiHidden/>
    <w:rsid w:val="00DC6C29"/>
    <w:pPr>
      <w:ind w:left="1760"/>
    </w:pPr>
  </w:style>
  <w:style w:type="character" w:styleId="SatrNumaras">
    <w:name w:val="line number"/>
    <w:uiPriority w:val="99"/>
    <w:semiHidden/>
    <w:rsid w:val="00DC6C29"/>
    <w:rPr>
      <w:rFonts w:cs="Times New Roman"/>
    </w:rPr>
  </w:style>
  <w:style w:type="character" w:styleId="SonnotBavurusu">
    <w:name w:val="endnote reference"/>
    <w:uiPriority w:val="99"/>
    <w:rsid w:val="00BF481B"/>
    <w:rPr>
      <w:rFonts w:cs="Times New Roman"/>
      <w:vertAlign w:val="superscript"/>
    </w:rPr>
  </w:style>
  <w:style w:type="table" w:styleId="TabloKlavuzu">
    <w:name w:val="Table Grid"/>
    <w:basedOn w:val="NormalTablo"/>
    <w:uiPriority w:val="59"/>
    <w:rsid w:val="00D406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537177"/>
    <w:pPr>
      <w:ind w:left="720"/>
      <w:contextualSpacing/>
    </w:pPr>
  </w:style>
  <w:style w:type="character" w:customStyle="1" w:styleId="source">
    <w:name w:val="source"/>
    <w:basedOn w:val="VarsaylanParagrafYazTipi"/>
    <w:rsid w:val="00DF0987"/>
  </w:style>
  <w:style w:type="paragraph" w:customStyle="1" w:styleId="zet">
    <w:name w:val="Özet"/>
    <w:basedOn w:val="Normal"/>
    <w:autoRedefine/>
    <w:qFormat/>
    <w:rsid w:val="00270E3C"/>
    <w:pPr>
      <w:spacing w:after="40" w:line="200" w:lineRule="atLeast"/>
      <w:ind w:firstLine="0"/>
    </w:pPr>
    <w:rPr>
      <w:rFonts w:ascii="Minion Pro SmBd Disp" w:hAnsi="Minion Pro SmBd Disp"/>
      <w:noProof/>
      <w:color w:val="FF0000"/>
      <w:sz w:val="20"/>
      <w:szCs w:val="18"/>
      <w:lang w:eastAsia="tr-TR"/>
    </w:rPr>
  </w:style>
  <w:style w:type="paragraph" w:customStyle="1" w:styleId="TranslationinSummary">
    <w:name w:val="Translation in Summary"/>
    <w:basedOn w:val="zet"/>
    <w:rsid w:val="00F709E6"/>
    <w:pPr>
      <w:ind w:left="567" w:right="567"/>
    </w:pPr>
    <w:rPr>
      <w:i/>
    </w:rPr>
  </w:style>
  <w:style w:type="paragraph" w:customStyle="1" w:styleId="Translation">
    <w:name w:val="Translation"/>
    <w:basedOn w:val="Normal"/>
    <w:rsid w:val="00AF6AEC"/>
    <w:pPr>
      <w:ind w:left="170" w:right="170"/>
    </w:pPr>
    <w:rPr>
      <w:i/>
    </w:rPr>
  </w:style>
  <w:style w:type="paragraph" w:customStyle="1" w:styleId="Kaynaka">
    <w:name w:val="Kaynakça"/>
    <w:basedOn w:val="Normal"/>
    <w:qFormat/>
    <w:rsid w:val="00EF4409"/>
    <w:pPr>
      <w:spacing w:after="20" w:line="260" w:lineRule="exact"/>
      <w:ind w:left="340" w:hanging="340"/>
    </w:pPr>
    <w:rPr>
      <w:sz w:val="22"/>
    </w:rPr>
  </w:style>
  <w:style w:type="paragraph" w:customStyle="1" w:styleId="AraBalk">
    <w:name w:val="Ara Başlık"/>
    <w:basedOn w:val="Normal"/>
    <w:qFormat/>
    <w:rsid w:val="007A2E51"/>
    <w:pPr>
      <w:tabs>
        <w:tab w:val="left" w:pos="284"/>
      </w:tabs>
      <w:spacing w:before="160"/>
      <w:ind w:firstLine="0"/>
    </w:pPr>
    <w:rPr>
      <w:rFonts w:ascii="Minion Pro SmBd Disp" w:hAnsi="Minion Pro SmBd Disp"/>
      <w:sz w:val="24"/>
      <w:lang w:val="en-US"/>
    </w:rPr>
  </w:style>
  <w:style w:type="paragraph" w:customStyle="1" w:styleId="TrkeBalk">
    <w:name w:val="Türkçe Başlık"/>
    <w:basedOn w:val="KonuBal"/>
    <w:rsid w:val="00E76174"/>
    <w:pPr>
      <w:spacing w:before="120"/>
    </w:pPr>
    <w:rPr>
      <w:lang w:val="tr-TR"/>
    </w:rPr>
  </w:style>
  <w:style w:type="paragraph" w:styleId="Altyaz">
    <w:name w:val="Subtitle"/>
    <w:basedOn w:val="Normal"/>
    <w:next w:val="Normal"/>
    <w:link w:val="AltyazChar"/>
    <w:uiPriority w:val="11"/>
    <w:qFormat/>
    <w:rsid w:val="009639D8"/>
    <w:pPr>
      <w:numPr>
        <w:ilvl w:val="1"/>
      </w:numPr>
      <w:ind w:firstLine="284"/>
    </w:pPr>
    <w:rPr>
      <w:rFonts w:ascii="Cambria" w:hAnsi="Cambria"/>
      <w:i/>
      <w:iCs/>
      <w:color w:val="4F81BD"/>
      <w:spacing w:val="15"/>
      <w:sz w:val="24"/>
      <w:szCs w:val="24"/>
    </w:rPr>
  </w:style>
  <w:style w:type="character" w:customStyle="1" w:styleId="AltyazChar">
    <w:name w:val="Altyazı Char"/>
    <w:link w:val="Altyaz"/>
    <w:uiPriority w:val="11"/>
    <w:rsid w:val="009639D8"/>
    <w:rPr>
      <w:rFonts w:ascii="Cambria" w:eastAsia="Times New Roman" w:hAnsi="Cambria" w:cs="Times New Roman"/>
      <w:i/>
      <w:iCs/>
      <w:color w:val="4F81BD"/>
      <w:spacing w:val="15"/>
      <w:sz w:val="24"/>
      <w:szCs w:val="24"/>
      <w:lang w:val="de-DE" w:eastAsia="de-DE"/>
    </w:rPr>
  </w:style>
  <w:style w:type="paragraph" w:customStyle="1" w:styleId="kinciBalk">
    <w:name w:val="İkinci Başlık"/>
    <w:basedOn w:val="KonuBal"/>
    <w:qFormat/>
    <w:rsid w:val="00A324DF"/>
    <w:pPr>
      <w:widowControl/>
      <w:spacing w:before="120" w:line="180" w:lineRule="atLeast"/>
      <w:contextualSpacing w:val="0"/>
    </w:pPr>
    <w:rPr>
      <w:i/>
      <w:lang w:val="en-US"/>
    </w:rPr>
  </w:style>
  <w:style w:type="paragraph" w:customStyle="1" w:styleId="Trkezet">
    <w:name w:val="Türkçe özet"/>
    <w:basedOn w:val="Normal"/>
    <w:rsid w:val="009B4653"/>
    <w:pPr>
      <w:spacing w:after="120"/>
      <w:contextualSpacing/>
    </w:pPr>
    <w:rPr>
      <w:sz w:val="20"/>
    </w:rPr>
  </w:style>
  <w:style w:type="paragraph" w:customStyle="1" w:styleId="AnahtarSzckler">
    <w:name w:val="Anahtar Sözcükler"/>
    <w:basedOn w:val="Normal"/>
    <w:qFormat/>
    <w:rsid w:val="009B4653"/>
    <w:pPr>
      <w:spacing w:after="280"/>
      <w:contextualSpacing/>
      <w:jc w:val="left"/>
    </w:pPr>
    <w:rPr>
      <w:sz w:val="20"/>
    </w:rPr>
  </w:style>
  <w:style w:type="paragraph" w:customStyle="1" w:styleId="Knye">
    <w:name w:val="Künye"/>
    <w:basedOn w:val="KonuBal"/>
    <w:qFormat/>
    <w:rsid w:val="00BF2349"/>
    <w:pPr>
      <w:spacing w:before="0" w:after="0" w:line="240" w:lineRule="auto"/>
      <w:jc w:val="right"/>
    </w:pPr>
    <w:rPr>
      <w:b/>
      <w:sz w:val="18"/>
    </w:rPr>
  </w:style>
  <w:style w:type="paragraph" w:styleId="Kaynaka0">
    <w:name w:val="Bibliography"/>
    <w:basedOn w:val="Normal"/>
    <w:next w:val="Normal"/>
    <w:uiPriority w:val="37"/>
    <w:unhideWhenUsed/>
    <w:rsid w:val="00B947E9"/>
  </w:style>
  <w:style w:type="character" w:styleId="YerTutucuMetni">
    <w:name w:val="Placeholder Text"/>
    <w:uiPriority w:val="99"/>
    <w:semiHidden/>
    <w:rsid w:val="00061A46"/>
    <w:rPr>
      <w:color w:val="808080"/>
    </w:rPr>
  </w:style>
  <w:style w:type="paragraph" w:customStyle="1" w:styleId="Orta">
    <w:name w:val="Orta"/>
    <w:basedOn w:val="Normal"/>
    <w:rsid w:val="00726523"/>
    <w:pPr>
      <w:spacing w:before="80" w:after="80"/>
      <w:ind w:left="1021" w:right="1021"/>
      <w:contextualSpacing/>
    </w:pPr>
    <w:rPr>
      <w:szCs w:val="24"/>
      <w:lang w:eastAsia="tr-TR"/>
    </w:rPr>
  </w:style>
  <w:style w:type="paragraph" w:styleId="HTMLncedenBiimlendirilmi">
    <w:name w:val="HTML Preformatted"/>
    <w:basedOn w:val="Normal"/>
    <w:link w:val="HTMLncedenBiimlendirilmiChar"/>
    <w:uiPriority w:val="99"/>
    <w:unhideWhenUsed/>
    <w:rsid w:val="001A4CD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Courier New"/>
      <w:sz w:val="20"/>
      <w:lang w:eastAsia="tr-TR"/>
    </w:rPr>
  </w:style>
  <w:style w:type="character" w:customStyle="1" w:styleId="HTMLncedenBiimlendirilmiChar">
    <w:name w:val="HTML Önceden Biçimlendirilmiş Char"/>
    <w:link w:val="HTMLncedenBiimlendirilmi"/>
    <w:uiPriority w:val="99"/>
    <w:rsid w:val="001A4CDA"/>
    <w:rPr>
      <w:rFonts w:ascii="Courier New" w:hAnsi="Courier New" w:cs="Courier New"/>
    </w:rPr>
  </w:style>
  <w:style w:type="paragraph" w:styleId="AralkYok">
    <w:name w:val="No Spacing"/>
    <w:uiPriority w:val="1"/>
    <w:rsid w:val="009F554D"/>
    <w:pPr>
      <w:widowControl w:val="0"/>
      <w:jc w:val="both"/>
    </w:pPr>
    <w:rPr>
      <w:sz w:val="22"/>
      <w:lang w:val="de-DE" w:eastAsia="de-DE"/>
    </w:rPr>
  </w:style>
  <w:style w:type="character" w:customStyle="1" w:styleId="rhidden">
    <w:name w:val="r hidden"/>
    <w:basedOn w:val="VarsaylanParagrafYazTipi"/>
    <w:rsid w:val="004170D4"/>
  </w:style>
  <w:style w:type="character" w:styleId="HafifVurgulama">
    <w:name w:val="Subtle Emphasis"/>
    <w:uiPriority w:val="19"/>
    <w:rsid w:val="00C3429E"/>
    <w:rPr>
      <w:i/>
      <w:iCs/>
      <w:color w:val="808080"/>
    </w:rPr>
  </w:style>
  <w:style w:type="paragraph" w:customStyle="1" w:styleId="Maddeleme">
    <w:name w:val="Maddeleme"/>
    <w:basedOn w:val="ListeParagraf"/>
    <w:rsid w:val="00194C9D"/>
    <w:pPr>
      <w:numPr>
        <w:numId w:val="3"/>
      </w:numPr>
      <w:spacing w:after="20"/>
      <w:ind w:left="0" w:firstLine="170"/>
    </w:pPr>
  </w:style>
  <w:style w:type="paragraph" w:customStyle="1" w:styleId="Alnt1">
    <w:name w:val="Alıntı1"/>
    <w:basedOn w:val="Orta"/>
    <w:qFormat/>
    <w:locked/>
    <w:rsid w:val="00DA2583"/>
    <w:pPr>
      <w:spacing w:before="120" w:after="120"/>
    </w:pPr>
    <w:rPr>
      <w:i/>
    </w:rPr>
  </w:style>
  <w:style w:type="paragraph" w:customStyle="1" w:styleId="KaynakaBalk">
    <w:name w:val="Kaynakça Başlık"/>
    <w:basedOn w:val="AraBalk"/>
    <w:autoRedefine/>
    <w:qFormat/>
    <w:rsid w:val="00D83FFA"/>
    <w:pPr>
      <w:widowControl/>
      <w:tabs>
        <w:tab w:val="clear" w:pos="284"/>
      </w:tabs>
      <w:spacing w:before="0" w:after="120"/>
      <w:jc w:val="center"/>
    </w:pPr>
    <w:rPr>
      <w:b/>
      <w:spacing w:val="20"/>
      <w:lang w:eastAsia="tr-TR"/>
    </w:rPr>
  </w:style>
  <w:style w:type="paragraph" w:customStyle="1" w:styleId="TabloBal">
    <w:name w:val="Tablo Başlığı"/>
    <w:basedOn w:val="Normal"/>
    <w:qFormat/>
    <w:rsid w:val="000C7E21"/>
    <w:pPr>
      <w:spacing w:before="120" w:after="120"/>
    </w:pPr>
    <w:rPr>
      <w:rFonts w:ascii="Minion Pro SmBd Disp" w:hAnsi="Minion Pro SmBd Disp"/>
    </w:rPr>
  </w:style>
  <w:style w:type="character" w:styleId="Gl">
    <w:name w:val="Strong"/>
    <w:uiPriority w:val="22"/>
    <w:qFormat/>
    <w:rsid w:val="009F2EEF"/>
    <w:rPr>
      <w:b/>
      <w:bCs/>
    </w:rPr>
  </w:style>
  <w:style w:type="character" w:customStyle="1" w:styleId="mw-headline">
    <w:name w:val="mw-headline"/>
    <w:basedOn w:val="VarsaylanParagrafYazTipi"/>
    <w:rsid w:val="00C3429E"/>
  </w:style>
  <w:style w:type="paragraph" w:customStyle="1" w:styleId="DipnotNumaralar">
    <w:name w:val="Dipnot Numaraları"/>
    <w:basedOn w:val="DipnotMetni"/>
    <w:uiPriority w:val="99"/>
    <w:rsid w:val="00D82C40"/>
    <w:pPr>
      <w:widowControl/>
      <w:autoSpaceDE w:val="0"/>
      <w:autoSpaceDN w:val="0"/>
      <w:adjustRightInd w:val="0"/>
      <w:contextualSpacing w:val="0"/>
      <w:textAlignment w:val="center"/>
      <w:textboxTightWrap w:val="allLines"/>
    </w:pPr>
    <w:rPr>
      <w:rFonts w:cs="Bembo Book MT Pro"/>
      <w:color w:val="000000"/>
      <w:lang w:eastAsia="tr-TR"/>
    </w:rPr>
  </w:style>
  <w:style w:type="character" w:customStyle="1" w:styleId="fn">
    <w:name w:val="fn"/>
    <w:basedOn w:val="VarsaylanParagrafYazTipi"/>
    <w:rsid w:val="008E1878"/>
  </w:style>
  <w:style w:type="character" w:customStyle="1" w:styleId="st">
    <w:name w:val="st"/>
    <w:basedOn w:val="VarsaylanParagrafYazTipi"/>
    <w:rsid w:val="008E1878"/>
  </w:style>
  <w:style w:type="character" w:customStyle="1" w:styleId="a1">
    <w:name w:val="a1"/>
    <w:rsid w:val="008E1878"/>
    <w:rPr>
      <w:rFonts w:ascii="Times New Roman" w:hAnsi="Times New Roman" w:cs="Times New Roman" w:hint="default"/>
      <w:b w:val="0"/>
      <w:bCs w:val="0"/>
      <w:i w:val="0"/>
      <w:iCs w:val="0"/>
      <w:bdr w:val="none" w:sz="0" w:space="0" w:color="auto" w:frame="1"/>
    </w:rPr>
  </w:style>
  <w:style w:type="character" w:customStyle="1" w:styleId="l15">
    <w:name w:val="l15"/>
    <w:rsid w:val="008E1878"/>
    <w:rPr>
      <w:rFonts w:ascii="Times New Roman" w:hAnsi="Times New Roman" w:cs="Times New Roman" w:hint="default"/>
      <w:b w:val="0"/>
      <w:bCs w:val="0"/>
      <w:i w:val="0"/>
      <w:iCs w:val="0"/>
      <w:vanish w:val="0"/>
      <w:webHidden w:val="0"/>
      <w:bdr w:val="none" w:sz="0" w:space="0" w:color="auto" w:frame="1"/>
      <w:specVanish w:val="0"/>
    </w:rPr>
  </w:style>
  <w:style w:type="character" w:customStyle="1" w:styleId="reference-text">
    <w:name w:val="reference-text"/>
    <w:basedOn w:val="VarsaylanParagrafYazTipi"/>
    <w:rsid w:val="008E1878"/>
  </w:style>
  <w:style w:type="character" w:customStyle="1" w:styleId="st1">
    <w:name w:val="st1"/>
    <w:basedOn w:val="VarsaylanParagrafYazTipi"/>
    <w:uiPriority w:val="99"/>
    <w:rsid w:val="008E1878"/>
  </w:style>
  <w:style w:type="character" w:customStyle="1" w:styleId="apple-converted-space">
    <w:name w:val="apple-converted-space"/>
    <w:basedOn w:val="VarsaylanParagrafYazTipi"/>
    <w:rsid w:val="008E1878"/>
  </w:style>
  <w:style w:type="character" w:customStyle="1" w:styleId="textsiyahh">
    <w:name w:val="textsiyahh"/>
    <w:basedOn w:val="VarsaylanParagrafYazTipi"/>
    <w:rsid w:val="008E1878"/>
  </w:style>
  <w:style w:type="paragraph" w:styleId="Dzeltme">
    <w:name w:val="Revision"/>
    <w:hidden/>
    <w:uiPriority w:val="99"/>
    <w:semiHidden/>
    <w:rsid w:val="00081BF8"/>
    <w:rPr>
      <w:rFonts w:ascii="Minion Pro Disp" w:hAnsi="Minion Pro Disp"/>
      <w:sz w:val="23"/>
      <w:lang w:eastAsia="de-DE"/>
    </w:rPr>
  </w:style>
  <w:style w:type="character" w:customStyle="1" w:styleId="AklamaMetniChar">
    <w:name w:val="Açıklama Metni Char"/>
    <w:basedOn w:val="VarsaylanParagrafYazTipi"/>
    <w:link w:val="AklamaMetni"/>
    <w:uiPriority w:val="99"/>
    <w:semiHidden/>
    <w:rsid w:val="001A703E"/>
    <w:rPr>
      <w:rFonts w:asciiTheme="minorHAnsi" w:eastAsiaTheme="minorHAnsi" w:hAnsiTheme="minorHAnsi" w:cstheme="minorBidi"/>
      <w:lang w:eastAsia="en-US"/>
    </w:rPr>
  </w:style>
  <w:style w:type="paragraph" w:styleId="AklamaMetni">
    <w:name w:val="annotation text"/>
    <w:basedOn w:val="Normal"/>
    <w:link w:val="AklamaMetniChar"/>
    <w:semiHidden/>
    <w:unhideWhenUsed/>
    <w:locked/>
    <w:rsid w:val="001A703E"/>
    <w:pPr>
      <w:widowControl/>
      <w:spacing w:after="200" w:line="240" w:lineRule="auto"/>
      <w:ind w:firstLine="0"/>
      <w:jc w:val="left"/>
    </w:pPr>
    <w:rPr>
      <w:rFonts w:asciiTheme="minorHAnsi" w:eastAsiaTheme="minorHAnsi" w:hAnsiTheme="minorHAnsi" w:cstheme="minorBidi"/>
      <w:sz w:val="20"/>
      <w:lang w:eastAsia="en-US"/>
    </w:rPr>
  </w:style>
  <w:style w:type="character" w:customStyle="1" w:styleId="AklamaKonusuChar">
    <w:name w:val="Açıklama Konusu Char"/>
    <w:basedOn w:val="AklamaMetniChar"/>
    <w:link w:val="AklamaKonusu"/>
    <w:uiPriority w:val="99"/>
    <w:semiHidden/>
    <w:rsid w:val="001A703E"/>
    <w:rPr>
      <w:rFonts w:asciiTheme="minorHAnsi" w:eastAsiaTheme="minorHAnsi" w:hAnsiTheme="minorHAnsi" w:cstheme="minorBidi"/>
      <w:b/>
      <w:bCs/>
      <w:lang w:eastAsia="en-US"/>
    </w:rPr>
  </w:style>
  <w:style w:type="paragraph" w:styleId="AklamaKonusu">
    <w:name w:val="annotation subject"/>
    <w:basedOn w:val="AklamaMetni"/>
    <w:next w:val="AklamaMetni"/>
    <w:link w:val="AklamaKonusuChar"/>
    <w:semiHidden/>
    <w:unhideWhenUsed/>
    <w:locked/>
    <w:rsid w:val="001A703E"/>
    <w:rPr>
      <w:b/>
      <w:bCs/>
    </w:rPr>
  </w:style>
  <w:style w:type="table" w:customStyle="1" w:styleId="KlavuzuTablo4-Vurgu51">
    <w:name w:val="Kılavuzu Tablo 4 - Vurgu 51"/>
    <w:basedOn w:val="NormalTablo"/>
    <w:uiPriority w:val="49"/>
    <w:rsid w:val="00B81DC4"/>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NormalWebChar">
    <w:name w:val="Normal (Web) Char"/>
    <w:aliases w:val=" Char Char,Char Char Char,Char Char Char Char Char Char,Char Char Char Char Char1"/>
    <w:link w:val="NormalWeb"/>
    <w:uiPriority w:val="99"/>
    <w:rsid w:val="00A5304F"/>
    <w:rPr>
      <w:rFonts w:ascii="Minion Pro Disp" w:hAnsi="Minion Pro Disp"/>
      <w:sz w:val="23"/>
      <w:lang w:eastAsia="de-DE"/>
    </w:rPr>
  </w:style>
  <w:style w:type="character" w:customStyle="1" w:styleId="english">
    <w:name w:val="english"/>
    <w:basedOn w:val="VarsaylanParagrafYazTipi"/>
    <w:rsid w:val="00A5304F"/>
  </w:style>
  <w:style w:type="character" w:customStyle="1" w:styleId="place">
    <w:name w:val="place"/>
    <w:basedOn w:val="VarsaylanParagrafYazTipi"/>
    <w:rsid w:val="00A5304F"/>
  </w:style>
  <w:style w:type="character" w:styleId="HTMLCite">
    <w:name w:val="HTML Cite"/>
    <w:basedOn w:val="VarsaylanParagrafYazTipi"/>
    <w:uiPriority w:val="99"/>
    <w:locked/>
    <w:rsid w:val="00A5304F"/>
    <w:rPr>
      <w:i/>
      <w:iCs/>
    </w:rPr>
  </w:style>
  <w:style w:type="paragraph" w:styleId="GvdeMetni3">
    <w:name w:val="Body Text 3"/>
    <w:basedOn w:val="Normal"/>
    <w:link w:val="GvdeMetni3Char"/>
    <w:uiPriority w:val="99"/>
    <w:unhideWhenUsed/>
    <w:locked/>
    <w:rsid w:val="00A5304F"/>
    <w:pPr>
      <w:widowControl/>
      <w:spacing w:after="120" w:line="276" w:lineRule="auto"/>
      <w:ind w:firstLine="0"/>
      <w:jc w:val="left"/>
    </w:pPr>
    <w:rPr>
      <w:rFonts w:asciiTheme="minorHAnsi" w:eastAsiaTheme="minorHAnsi" w:hAnsiTheme="minorHAnsi" w:cstheme="minorBidi"/>
      <w:sz w:val="16"/>
      <w:szCs w:val="16"/>
      <w:lang w:eastAsia="en-US"/>
    </w:rPr>
  </w:style>
  <w:style w:type="character" w:customStyle="1" w:styleId="GvdeMetni3Char">
    <w:name w:val="Gövde Metni 3 Char"/>
    <w:basedOn w:val="VarsaylanParagrafYazTipi"/>
    <w:link w:val="GvdeMetni3"/>
    <w:uiPriority w:val="99"/>
    <w:rsid w:val="00A5304F"/>
    <w:rPr>
      <w:rFonts w:asciiTheme="minorHAnsi" w:eastAsiaTheme="minorHAnsi" w:hAnsiTheme="minorHAnsi" w:cstheme="minorBidi"/>
      <w:sz w:val="16"/>
      <w:szCs w:val="16"/>
      <w:lang w:eastAsia="en-US"/>
    </w:rPr>
  </w:style>
  <w:style w:type="character" w:customStyle="1" w:styleId="a">
    <w:name w:val="a"/>
    <w:basedOn w:val="VarsaylanParagrafYazTipi"/>
    <w:rsid w:val="00A5304F"/>
  </w:style>
  <w:style w:type="character" w:customStyle="1" w:styleId="l">
    <w:name w:val="l"/>
    <w:basedOn w:val="VarsaylanParagrafYazTipi"/>
    <w:rsid w:val="00A5304F"/>
  </w:style>
  <w:style w:type="character" w:customStyle="1" w:styleId="KonuBal1">
    <w:name w:val="Konu Başlığı1"/>
    <w:basedOn w:val="VarsaylanParagrafYazTipi"/>
    <w:rsid w:val="00A5304F"/>
  </w:style>
  <w:style w:type="character" w:customStyle="1" w:styleId="titlemain">
    <w:name w:val="titlemain"/>
    <w:rsid w:val="00A5304F"/>
    <w:rPr>
      <w:b/>
      <w:bCs/>
      <w:i/>
      <w:iCs/>
    </w:rPr>
  </w:style>
  <w:style w:type="table" w:customStyle="1" w:styleId="TabloKlavuzu1">
    <w:name w:val="Tablo Kılavuzu1"/>
    <w:basedOn w:val="NormalTablo"/>
    <w:next w:val="TabloKlavuzu"/>
    <w:uiPriority w:val="59"/>
    <w:rsid w:val="00AD65A9"/>
    <w:rPr>
      <w:rFonts w:ascii="Calibri" w:hAnsi="Calibri" w:cs="Arial"/>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stract">
    <w:name w:val="Abstract"/>
    <w:basedOn w:val="Normal"/>
    <w:next w:val="Normal"/>
    <w:autoRedefine/>
    <w:rsid w:val="00AC5AB6"/>
    <w:pPr>
      <w:spacing w:after="120" w:line="259" w:lineRule="auto"/>
      <w:ind w:firstLine="0"/>
      <w:contextualSpacing/>
    </w:pPr>
    <w:rPr>
      <w:rFonts w:ascii="Times New Roman" w:hAnsi="Times New Roman"/>
      <w:sz w:val="20"/>
    </w:rPr>
  </w:style>
  <w:style w:type="paragraph" w:customStyle="1" w:styleId="Keywords">
    <w:name w:val="Keywords"/>
    <w:basedOn w:val="Abstract"/>
    <w:rsid w:val="00AC5AB6"/>
    <w:pPr>
      <w:spacing w:after="280"/>
      <w:jc w:val="left"/>
    </w:pPr>
    <w:rPr>
      <w:lang w:val="it-IT"/>
    </w:rPr>
  </w:style>
  <w:style w:type="paragraph" w:customStyle="1" w:styleId="HeaderEven">
    <w:name w:val="Header Even"/>
    <w:basedOn w:val="AralkYok"/>
    <w:rsid w:val="00AC5AB6"/>
    <w:pPr>
      <w:widowControl/>
      <w:pBdr>
        <w:bottom w:val="single" w:sz="4" w:space="1" w:color="4F81BD"/>
      </w:pBdr>
      <w:jc w:val="left"/>
    </w:pPr>
    <w:rPr>
      <w:rFonts w:ascii="Calibri" w:eastAsia="Malgun Gothic" w:hAnsi="Calibri"/>
      <w:b/>
      <w:bCs/>
      <w:color w:val="1F497D"/>
      <w:sz w:val="20"/>
      <w:szCs w:val="23"/>
      <w:lang w:val="tr-TR" w:eastAsia="ja-JP"/>
    </w:rPr>
  </w:style>
  <w:style w:type="paragraph" w:customStyle="1" w:styleId="Author">
    <w:name w:val="Author"/>
    <w:basedOn w:val="Normal"/>
    <w:autoRedefine/>
    <w:rsid w:val="00AC5AB6"/>
    <w:pPr>
      <w:spacing w:before="120" w:after="120" w:line="360" w:lineRule="auto"/>
      <w:ind w:firstLine="0"/>
      <w:jc w:val="left"/>
    </w:pPr>
    <w:rPr>
      <w:rFonts w:ascii="Book Antiqua" w:hAnsi="Book Antiqua"/>
      <w:b/>
      <w:sz w:val="24"/>
      <w:lang w:val="en-GB"/>
    </w:rPr>
  </w:style>
  <w:style w:type="paragraph" w:customStyle="1" w:styleId="ngilizceKonuBal">
    <w:name w:val="İngilizce Konu Başlığı"/>
    <w:basedOn w:val="KonuBal"/>
    <w:rsid w:val="00AC5AB6"/>
    <w:pPr>
      <w:spacing w:before="240" w:after="360" w:line="259" w:lineRule="auto"/>
      <w:ind w:left="284" w:right="284"/>
      <w:contextualSpacing w:val="0"/>
    </w:pPr>
    <w:rPr>
      <w:rFonts w:ascii="Times New Roman" w:hAnsi="Times New Roman"/>
      <w:b/>
      <w:i/>
      <w:smallCaps w:val="0"/>
      <w:spacing w:val="0"/>
      <w:sz w:val="24"/>
      <w:lang w:val="en-US"/>
    </w:rPr>
  </w:style>
  <w:style w:type="character" w:customStyle="1" w:styleId="messagebody">
    <w:name w:val="messagebody"/>
    <w:basedOn w:val="VarsaylanParagrafYazTipi"/>
    <w:rsid w:val="00AC5AB6"/>
  </w:style>
  <w:style w:type="character" w:customStyle="1" w:styleId="ak">
    <w:name w:val="ak"/>
    <w:basedOn w:val="VarsaylanParagrafYazTipi"/>
    <w:rsid w:val="00AC5AB6"/>
  </w:style>
  <w:style w:type="character" w:styleId="AklamaBavurusu">
    <w:name w:val="annotation reference"/>
    <w:basedOn w:val="VarsaylanParagrafYazTipi"/>
    <w:semiHidden/>
    <w:unhideWhenUsed/>
    <w:locked/>
    <w:rsid w:val="00AC5AB6"/>
    <w:rPr>
      <w:sz w:val="16"/>
      <w:szCs w:val="16"/>
    </w:rPr>
  </w:style>
  <w:style w:type="character" w:customStyle="1" w:styleId="rwrro">
    <w:name w:val="rwrro"/>
    <w:basedOn w:val="VarsaylanParagrafYazTipi"/>
    <w:rsid w:val="00AC5AB6"/>
  </w:style>
  <w:style w:type="paragraph" w:customStyle="1" w:styleId="Alnt2">
    <w:name w:val="Alıntı2"/>
    <w:basedOn w:val="Orta"/>
    <w:qFormat/>
    <w:rsid w:val="00AC5AB6"/>
    <w:pPr>
      <w:spacing w:before="120" w:after="120" w:line="250" w:lineRule="auto"/>
      <w:ind w:firstLine="0"/>
    </w:pPr>
    <w:rPr>
      <w:rFonts w:ascii="Times New Roman" w:hAnsi="Times New Roman"/>
      <w:i/>
      <w:sz w:val="22"/>
    </w:rPr>
  </w:style>
  <w:style w:type="table" w:styleId="AkGlgeleme-Vurgu5">
    <w:name w:val="Light Shading Accent 5"/>
    <w:basedOn w:val="NormalTablo"/>
    <w:uiPriority w:val="60"/>
    <w:rsid w:val="00AC5AB6"/>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AkGlgeleme-Vurgu3">
    <w:name w:val="Light Shading Accent 3"/>
    <w:basedOn w:val="NormalTablo"/>
    <w:uiPriority w:val="60"/>
    <w:rsid w:val="00AC5AB6"/>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AkGlgeleme-Vurgu11">
    <w:name w:val="Açık Gölgeleme - Vurgu 11"/>
    <w:basedOn w:val="NormalTablo"/>
    <w:uiPriority w:val="60"/>
    <w:rsid w:val="00AC5AB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AkGlgeleme1">
    <w:name w:val="Açık Gölgeleme1"/>
    <w:basedOn w:val="NormalTablo"/>
    <w:uiPriority w:val="60"/>
    <w:rsid w:val="00AC5AB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KlavuzuTablo4-Vurgu11">
    <w:name w:val="Kılavuzu Tablo 4 - Vurgu 11"/>
    <w:basedOn w:val="NormalTablo"/>
    <w:uiPriority w:val="49"/>
    <w:rsid w:val="008E0316"/>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eading3Char">
    <w:name w:val="Heading 3 Char"/>
    <w:uiPriority w:val="99"/>
    <w:locked/>
    <w:rsid w:val="005F6115"/>
    <w:rPr>
      <w:rFonts w:ascii="Arial" w:hAnsi="Arial" w:cs="Arial"/>
      <w:b/>
      <w:bCs/>
      <w:sz w:val="26"/>
      <w:szCs w:val="26"/>
      <w:lang w:val="tr-TR" w:eastAsia="tr-TR"/>
    </w:rPr>
  </w:style>
  <w:style w:type="character" w:customStyle="1" w:styleId="addmd1">
    <w:name w:val="addmd1"/>
    <w:uiPriority w:val="99"/>
    <w:rsid w:val="005F6115"/>
    <w:rPr>
      <w:rFonts w:ascii="Times New Roman" w:hAnsi="Times New Roman" w:cs="Times New Roman"/>
      <w:sz w:val="20"/>
      <w:szCs w:val="20"/>
    </w:rPr>
  </w:style>
  <w:style w:type="character" w:customStyle="1" w:styleId="x-archive-meta-title">
    <w:name w:val="x-archive-meta-title"/>
    <w:uiPriority w:val="99"/>
    <w:rsid w:val="005F6115"/>
  </w:style>
  <w:style w:type="paragraph" w:customStyle="1" w:styleId="AralkYok1">
    <w:name w:val="Aralık Yok1"/>
    <w:rsid w:val="005F6115"/>
    <w:rPr>
      <w:rFonts w:ascii="Calibri" w:eastAsia="Calibri" w:hAnsi="Calibri" w:cs="Calibri"/>
      <w:sz w:val="22"/>
      <w:szCs w:val="22"/>
      <w:lang w:eastAsia="en-US"/>
    </w:rPr>
  </w:style>
  <w:style w:type="table" w:styleId="KlavuzTablo1Ak-Vurgu1">
    <w:name w:val="Grid Table 1 Light Accent 1"/>
    <w:basedOn w:val="NormalTablo"/>
    <w:uiPriority w:val="46"/>
    <w:rsid w:val="00813177"/>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KlavuzuTablo4-Vurgu1">
    <w:name w:val="Grid Table 4 Accent 1"/>
    <w:basedOn w:val="NormalTablo"/>
    <w:uiPriority w:val="49"/>
    <w:rsid w:val="00813177"/>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23402">
      <w:bodyDiv w:val="1"/>
      <w:marLeft w:val="63"/>
      <w:marRight w:val="63"/>
      <w:marTop w:val="63"/>
      <w:marBottom w:val="63"/>
      <w:divBdr>
        <w:top w:val="none" w:sz="0" w:space="0" w:color="auto"/>
        <w:left w:val="none" w:sz="0" w:space="0" w:color="auto"/>
        <w:bottom w:val="none" w:sz="0" w:space="0" w:color="auto"/>
        <w:right w:val="none" w:sz="0" w:space="0" w:color="auto"/>
      </w:divBdr>
      <w:divsChild>
        <w:div w:id="126971128">
          <w:marLeft w:val="0"/>
          <w:marRight w:val="0"/>
          <w:marTop w:val="0"/>
          <w:marBottom w:val="0"/>
          <w:divBdr>
            <w:top w:val="none" w:sz="0" w:space="0" w:color="auto"/>
            <w:left w:val="none" w:sz="0" w:space="0" w:color="auto"/>
            <w:bottom w:val="none" w:sz="0" w:space="0" w:color="auto"/>
            <w:right w:val="none" w:sz="0" w:space="0" w:color="auto"/>
          </w:divBdr>
          <w:divsChild>
            <w:div w:id="106418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61629">
      <w:bodyDiv w:val="1"/>
      <w:marLeft w:val="0"/>
      <w:marRight w:val="0"/>
      <w:marTop w:val="0"/>
      <w:marBottom w:val="0"/>
      <w:divBdr>
        <w:top w:val="none" w:sz="0" w:space="0" w:color="auto"/>
        <w:left w:val="none" w:sz="0" w:space="0" w:color="auto"/>
        <w:bottom w:val="none" w:sz="0" w:space="0" w:color="auto"/>
        <w:right w:val="none" w:sz="0" w:space="0" w:color="auto"/>
      </w:divBdr>
    </w:div>
    <w:div w:id="958293689">
      <w:bodyDiv w:val="1"/>
      <w:marLeft w:val="0"/>
      <w:marRight w:val="0"/>
      <w:marTop w:val="0"/>
      <w:marBottom w:val="0"/>
      <w:divBdr>
        <w:top w:val="none" w:sz="0" w:space="0" w:color="auto"/>
        <w:left w:val="none" w:sz="0" w:space="0" w:color="auto"/>
        <w:bottom w:val="none" w:sz="0" w:space="0" w:color="auto"/>
        <w:right w:val="none" w:sz="0" w:space="0" w:color="auto"/>
      </w:divBdr>
    </w:div>
    <w:div w:id="1243684058">
      <w:bodyDiv w:val="1"/>
      <w:marLeft w:val="0"/>
      <w:marRight w:val="0"/>
      <w:marTop w:val="0"/>
      <w:marBottom w:val="0"/>
      <w:divBdr>
        <w:top w:val="none" w:sz="0" w:space="0" w:color="auto"/>
        <w:left w:val="none" w:sz="0" w:space="0" w:color="auto"/>
        <w:bottom w:val="none" w:sz="0" w:space="0" w:color="auto"/>
        <w:right w:val="none" w:sz="0" w:space="0" w:color="auto"/>
      </w:divBdr>
    </w:div>
    <w:div w:id="1448544290">
      <w:bodyDiv w:val="1"/>
      <w:marLeft w:val="0"/>
      <w:marRight w:val="0"/>
      <w:marTop w:val="0"/>
      <w:marBottom w:val="0"/>
      <w:divBdr>
        <w:top w:val="none" w:sz="0" w:space="0" w:color="auto"/>
        <w:left w:val="none" w:sz="0" w:space="0" w:color="auto"/>
        <w:bottom w:val="none" w:sz="0" w:space="0" w:color="auto"/>
        <w:right w:val="none" w:sz="0" w:space="0" w:color="auto"/>
      </w:divBdr>
    </w:div>
    <w:div w:id="1654404168">
      <w:bodyDiv w:val="1"/>
      <w:marLeft w:val="0"/>
      <w:marRight w:val="0"/>
      <w:marTop w:val="0"/>
      <w:marBottom w:val="0"/>
      <w:divBdr>
        <w:top w:val="none" w:sz="0" w:space="0" w:color="auto"/>
        <w:left w:val="none" w:sz="0" w:space="0" w:color="auto"/>
        <w:bottom w:val="none" w:sz="0" w:space="0" w:color="auto"/>
        <w:right w:val="none" w:sz="0" w:space="0" w:color="auto"/>
      </w:divBdr>
      <w:divsChild>
        <w:div w:id="16315919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4.jpeg"/><Relationship Id="rId32" Type="http://schemas.openxmlformats.org/officeDocument/2006/relationships/image" Target="media/image22.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G"/><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20.jpeg"/><Relationship Id="rId8" Type="http://schemas.openxmlformats.org/officeDocument/2006/relationships/image" Target="media/image1.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Alk12</b:Tag>
    <b:SourceType>JournalArticle</b:SourceType>
    <b:Guid>{838689E1-2E47-4847-8EB1-6D81DD13998B}</b:Guid>
    <b:Title>Stadiasmus Patarensis İçin Parerga 7</b:Title>
    <b:Year>2012</b:Year>
    <b:JournalName>Gephyra</b:JournalName>
    <b:Pages>123-145</b:Pages>
    <b:Author>
      <b:Author>
        <b:NameList>
          <b:Person>
            <b:Last>Alkan</b:Last>
            <b:First>Mehmet</b:First>
          </b:Person>
          <b:Person>
            <b:Last>Onur</b:Last>
            <b:First>Fatih</b:First>
          </b:Person>
        </b:NameList>
      </b:Author>
    </b:Author>
    <b:Volume>8</b:Volume>
    <b:RefOrder>1</b:RefOrder>
  </b:Source>
  <b:Source xmlns:b="http://schemas.openxmlformats.org/officeDocument/2006/bibliography">
    <b:Tag>Onu12</b:Tag>
    <b:SourceType>BookSection</b:SourceType>
    <b:Guid>{591765CD-CC6E-4CDF-B2D1-58FF073C780B}</b:Guid>
    <b:Title>Anastasios</b:Title>
    <b:Year>2012</b:Year>
    <b:Pages>235-265</b:Pages>
    <b:BookTitle>Stadiasmus hgjgjgj</b:BookTitle>
    <b:City>İstanbul</b:City>
    <b:Publisher>Ege Yayınları</b:Publisher>
    <b:Author>
      <b:Author>
        <b:NameList>
          <b:Person>
            <b:Last>Onur</b:Last>
            <b:First>Fatih</b:First>
          </b:Person>
        </b:NameList>
      </b:Author>
      <b:Editor>
        <b:NameList>
          <b:Person>
            <b:Last>Adak</b:Last>
            <b:First>Mustafa</b:First>
          </b:Person>
          <b:Person>
            <b:Last>Şahin</b:Last>
            <b:First>Sencer</b:First>
          </b:Person>
        </b:NameList>
      </b:Editor>
    </b:Author>
    <b:RefOrder>2</b:RefOrder>
  </b:Source>
</b:Sources>
</file>

<file path=customXml/itemProps1.xml><?xml version="1.0" encoding="utf-8"?>
<ds:datastoreItem xmlns:ds="http://schemas.openxmlformats.org/officeDocument/2006/customXml" ds:itemID="{FDC69CE0-6330-4D69-A965-3914DBE412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1154</TotalTime>
  <Pages>17</Pages>
  <Words>5224</Words>
  <Characters>29780</Characters>
  <Application>Microsoft Office Word</Application>
  <DocSecurity>0</DocSecurity>
  <Lines>248</Lines>
  <Paragraphs>69</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34935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Yilmaz</dc:creator>
  <cp:lastModifiedBy>Akdeniz</cp:lastModifiedBy>
  <cp:revision>60</cp:revision>
  <cp:lastPrinted>2016-06-21T09:41:00Z</cp:lastPrinted>
  <dcterms:created xsi:type="dcterms:W3CDTF">2017-09-26T13:57:00Z</dcterms:created>
  <dcterms:modified xsi:type="dcterms:W3CDTF">2018-07-02T12:43:00Z</dcterms:modified>
</cp:coreProperties>
</file>