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1B18" w:rsidRDefault="00581B18" w:rsidP="00581B18">
      <w:pPr>
        <w:keepNext/>
        <w:keepLines/>
        <w:spacing w:after="120"/>
        <w:jc w:val="center"/>
        <w:outlineLvl w:val="0"/>
        <w:rPr>
          <w:rFonts w:eastAsiaTheme="majorEastAsia" w:cstheme="majorBidi"/>
          <w:b/>
          <w:szCs w:val="32"/>
        </w:rPr>
      </w:pPr>
      <w:r w:rsidRPr="00EF14CC">
        <w:rPr>
          <w:rFonts w:eastAsiaTheme="majorEastAsia" w:cstheme="majorBidi"/>
          <w:b/>
          <w:sz w:val="28"/>
          <w:szCs w:val="32"/>
        </w:rPr>
        <w:t>Demre’nin Kültür Turizm Potansiyelinin Değerlendirilmesi</w:t>
      </w:r>
    </w:p>
    <w:p w:rsidR="00581B18" w:rsidRDefault="00581B18" w:rsidP="00581B18">
      <w:pPr>
        <w:keepNext/>
        <w:keepLines/>
        <w:spacing w:after="120"/>
        <w:jc w:val="right"/>
        <w:outlineLvl w:val="0"/>
        <w:rPr>
          <w:rFonts w:eastAsiaTheme="majorEastAsia" w:cstheme="majorBidi"/>
          <w:b/>
          <w:szCs w:val="32"/>
        </w:rPr>
      </w:pPr>
    </w:p>
    <w:p w:rsidR="00581B18" w:rsidRDefault="00581B18" w:rsidP="00581B18">
      <w:pPr>
        <w:keepNext/>
        <w:keepLines/>
        <w:spacing w:after="120"/>
        <w:jc w:val="right"/>
        <w:outlineLvl w:val="0"/>
        <w:rPr>
          <w:rFonts w:eastAsiaTheme="majorEastAsia" w:cstheme="majorBidi"/>
          <w:b/>
          <w:szCs w:val="32"/>
        </w:rPr>
      </w:pPr>
      <w:r>
        <w:rPr>
          <w:rFonts w:eastAsiaTheme="majorEastAsia" w:cstheme="majorBidi"/>
          <w:b/>
          <w:szCs w:val="32"/>
        </w:rPr>
        <w:t xml:space="preserve">Arş. Gör. Merve </w:t>
      </w:r>
      <w:bookmarkStart w:id="0" w:name="_GoBack"/>
      <w:r>
        <w:rPr>
          <w:rFonts w:eastAsiaTheme="majorEastAsia" w:cstheme="majorBidi"/>
          <w:b/>
          <w:szCs w:val="32"/>
        </w:rPr>
        <w:t>ZAYIM</w:t>
      </w:r>
      <w:bookmarkEnd w:id="0"/>
      <w:r>
        <w:rPr>
          <w:rStyle w:val="DipnotBavurusu"/>
          <w:rFonts w:eastAsiaTheme="majorEastAsia" w:cstheme="majorBidi"/>
          <w:szCs w:val="32"/>
        </w:rPr>
        <w:footnoteReference w:id="1"/>
      </w:r>
    </w:p>
    <w:p w:rsidR="00581B18" w:rsidRDefault="00581B18" w:rsidP="00581B18">
      <w:pPr>
        <w:keepNext/>
        <w:keepLines/>
        <w:spacing w:after="120"/>
        <w:jc w:val="both"/>
        <w:outlineLvl w:val="0"/>
        <w:rPr>
          <w:rFonts w:eastAsiaTheme="majorEastAsia" w:cstheme="majorBidi"/>
          <w:b/>
          <w:szCs w:val="32"/>
        </w:rPr>
      </w:pPr>
    </w:p>
    <w:p w:rsidR="00581B18" w:rsidRDefault="00581B18" w:rsidP="00581B18">
      <w:pPr>
        <w:keepNext/>
        <w:keepLines/>
        <w:spacing w:after="120"/>
        <w:jc w:val="both"/>
        <w:outlineLvl w:val="0"/>
        <w:rPr>
          <w:rFonts w:eastAsiaTheme="majorEastAsia" w:cstheme="majorBidi"/>
          <w:b/>
          <w:szCs w:val="32"/>
        </w:rPr>
      </w:pPr>
    </w:p>
    <w:p w:rsidR="00581B18" w:rsidRPr="001E4FAD" w:rsidRDefault="00581B18" w:rsidP="00581B18">
      <w:pPr>
        <w:keepNext/>
        <w:keepLines/>
        <w:spacing w:after="120"/>
        <w:jc w:val="both"/>
        <w:outlineLvl w:val="0"/>
        <w:rPr>
          <w:rFonts w:eastAsiaTheme="majorEastAsia" w:cstheme="majorBidi"/>
          <w:b/>
          <w:szCs w:val="32"/>
        </w:rPr>
      </w:pPr>
      <w:r w:rsidRPr="001E4FAD">
        <w:rPr>
          <w:rFonts w:eastAsiaTheme="majorEastAsia" w:cstheme="majorBidi"/>
          <w:b/>
          <w:szCs w:val="32"/>
        </w:rPr>
        <w:t>Özet</w:t>
      </w:r>
    </w:p>
    <w:p w:rsidR="00581B18" w:rsidRDefault="00581B18" w:rsidP="00581B18">
      <w:pPr>
        <w:spacing w:after="120"/>
        <w:ind w:firstLine="709"/>
        <w:jc w:val="both"/>
        <w:rPr>
          <w:rFonts w:cs="Times New Roman"/>
          <w:szCs w:val="24"/>
        </w:rPr>
      </w:pPr>
      <w:r w:rsidRPr="001E4FAD">
        <w:rPr>
          <w:rFonts w:cs="Times New Roman"/>
          <w:szCs w:val="24"/>
        </w:rPr>
        <w:t>Turizm; genel anlamı itibariyle insanların gezip görmek, dinlenmek, yeni yerler keşfetmek gibi ihtiyaçların karşılanması olarak tanımlanmaktadır. Zaman içinde meydana gelen meydana gelen birçok değişim, imkânların artması ve yeni kaynak arayışı turizm algısını değiştirmiştir. Bu durum turizmin çeşitlenmesine ve alternatif turizmin gelişmesine etki etmiştir. Türkiye, alternatif turizm çeşitlerinden olan kültür turizmi için son derece zengin kaynaklara sahiptir ve bu kaynakları sayesinde yerli ve yabancı turistler için bir çekicilik yaratır. Çalışmamızda ele alacağımız Demre, bu açıdan son derece zengin bir görünüme sahiptir. Bugün Antalya il sınırları içerisinde bulunan Demre’de yer alan Noel Baba Ki</w:t>
      </w:r>
      <w:r>
        <w:rPr>
          <w:rFonts w:cs="Times New Roman"/>
          <w:szCs w:val="24"/>
        </w:rPr>
        <w:t>lisesi, Myra ve Andriake Antik K</w:t>
      </w:r>
      <w:r w:rsidRPr="001E4FAD">
        <w:rPr>
          <w:rFonts w:cs="Times New Roman"/>
          <w:szCs w:val="24"/>
        </w:rPr>
        <w:t xml:space="preserve">enti gibi kültürel kaynaklar yıllardır yerli ve yabancı turistler için önemli bir çekicilik unsuru oluşturmuştur. </w:t>
      </w:r>
    </w:p>
    <w:p w:rsidR="00581B18" w:rsidRPr="001E4FAD" w:rsidRDefault="00581B18" w:rsidP="00581B18">
      <w:pPr>
        <w:spacing w:after="120"/>
        <w:ind w:firstLine="709"/>
        <w:jc w:val="both"/>
        <w:rPr>
          <w:rFonts w:cs="Times New Roman"/>
          <w:szCs w:val="24"/>
        </w:rPr>
      </w:pPr>
      <w:r w:rsidRPr="001E4FAD">
        <w:rPr>
          <w:rFonts w:cs="Times New Roman"/>
          <w:szCs w:val="24"/>
        </w:rPr>
        <w:t>Farklı uygarlıklara ev sahipliği yapmış olan sahamızda var olan potansiyelin farkındalık oluşturulması adına ve bilinçli kullanım sayesinde korunması, kullanımı, yaşatılması ve dolayısıyla da gelecek nesillere aktarımı için sürdürülebilirliğinin sağlanması son derece büyük bir önem arz etmektedir. Biliyoruz ki plansız ve öngörülmeksizin organik olarak gelişse dahi kendi içinde yıkıcı unsurları da barındıran bir büyüme, var olan doğal ve kültürel mirasa zarar vermektedir. Bu etkilerin ortadan kaldırılması ve/veya en aza indirilerek önüne geçilmesi öncelikli hedef olmalıdır. Çalışmamızda Demre’nin mevcut kültür potansiyeli ve bu potansiyelin değerlendirilmesi ve bu konudaki sorunlar ve çözüm önerileri ele alınacaktır. Bu çalışma sayesinde Demre’nin ve dolaylı olarak çevresinin sahip olduğu potansiyeli kullanılabilmesi ve mevcut değerlere sahip çıkılması esasının altı çizilecektir.</w:t>
      </w:r>
    </w:p>
    <w:p w:rsidR="00581B18" w:rsidRDefault="00581B18" w:rsidP="00581B18">
      <w:pPr>
        <w:spacing w:after="120"/>
        <w:ind w:firstLine="709"/>
        <w:jc w:val="both"/>
        <w:rPr>
          <w:rFonts w:cs="Times New Roman"/>
          <w:szCs w:val="24"/>
        </w:rPr>
      </w:pPr>
      <w:r w:rsidRPr="001E4FAD">
        <w:rPr>
          <w:rFonts w:cs="Times New Roman"/>
          <w:b/>
          <w:szCs w:val="24"/>
        </w:rPr>
        <w:t>Anahtar Kelimeler:</w:t>
      </w:r>
      <w:r w:rsidRPr="001E4FAD">
        <w:rPr>
          <w:rFonts w:cs="Times New Roman"/>
          <w:szCs w:val="24"/>
        </w:rPr>
        <w:t xml:space="preserve"> Turizm, Kültür, Kültür Turizmi, Akdeniz, Demre</w:t>
      </w:r>
    </w:p>
    <w:p w:rsidR="00581B18" w:rsidRDefault="00581B18" w:rsidP="00581B18">
      <w:pPr>
        <w:spacing w:after="120"/>
        <w:ind w:firstLine="709"/>
        <w:jc w:val="both"/>
        <w:rPr>
          <w:rFonts w:cs="Times New Roman"/>
          <w:szCs w:val="24"/>
        </w:rPr>
      </w:pPr>
    </w:p>
    <w:p w:rsidR="00581B18" w:rsidRPr="006174C4" w:rsidRDefault="00581B18" w:rsidP="00581B18">
      <w:pPr>
        <w:pStyle w:val="Balk1"/>
        <w:spacing w:before="0"/>
        <w:ind w:firstLine="0"/>
      </w:pPr>
      <w:r w:rsidRPr="006174C4">
        <w:lastRenderedPageBreak/>
        <w:t>Abstract</w:t>
      </w:r>
    </w:p>
    <w:p w:rsidR="00581B18" w:rsidRPr="001E4FAD" w:rsidRDefault="00581B18" w:rsidP="00581B18">
      <w:pPr>
        <w:spacing w:after="120"/>
        <w:ind w:firstLine="709"/>
        <w:jc w:val="both"/>
        <w:rPr>
          <w:rFonts w:cs="Times New Roman"/>
          <w:szCs w:val="24"/>
        </w:rPr>
      </w:pPr>
      <w:r w:rsidRPr="001E4FAD">
        <w:rPr>
          <w:rFonts w:cs="Times New Roman"/>
          <w:szCs w:val="24"/>
          <w:lang w:val="en"/>
        </w:rPr>
        <w:t>Tourism; in general terms, it is defined as meeting people's needs to visit, to relax, to discover new places. Many changes in time, increased opportunities and the search for new resources changed the perception of tourism. This situation has affected the diversification of tourism and the development of alternative tourism.</w:t>
      </w:r>
    </w:p>
    <w:p w:rsidR="00581B18" w:rsidRPr="001E4FAD" w:rsidRDefault="00581B18" w:rsidP="00581B18">
      <w:pPr>
        <w:spacing w:after="120"/>
        <w:ind w:firstLine="709"/>
        <w:jc w:val="both"/>
        <w:rPr>
          <w:rFonts w:cs="Times New Roman"/>
          <w:szCs w:val="24"/>
        </w:rPr>
      </w:pPr>
      <w:r w:rsidRPr="001E4FAD">
        <w:rPr>
          <w:rFonts w:cs="Times New Roman"/>
          <w:szCs w:val="24"/>
          <w:lang w:val="en"/>
        </w:rPr>
        <w:t>Turkey has an extremely rich resource for cultural tourism, one of the alternative forms of tourism and thanks to these resources, it creates an attraction for local and foreign tourists. Demre, which we will consider in our study, has a very rich appearance in this respect. Cultural resources such as the Santa Claus Church, Myra and the ancient city of Andriake, located in Demre, which are located within the provincial borders of Antalya, have been an important attraction element for local and foreign tourists for years. It is of utmost importance to ensure the sustainability of the existing potential in our field, which is home to different civilizations, for the sake of awareness, protection, use, survival and therefore transfer to future generations. We know that even if unplanned and unplanned as an organic development, a growth that contains destructive elements in itself harms existing natural and cultural heritage. Eliminating and/or minimizing these impacts should be a priority target.</w:t>
      </w:r>
      <w:r w:rsidRPr="001E4FAD">
        <w:rPr>
          <w:rFonts w:cs="Times New Roman"/>
          <w:szCs w:val="24"/>
        </w:rPr>
        <w:t xml:space="preserve"> </w:t>
      </w:r>
      <w:r w:rsidRPr="001E4FAD">
        <w:rPr>
          <w:rFonts w:cs="Times New Roman"/>
          <w:szCs w:val="24"/>
        </w:rPr>
        <w:br/>
        <w:t>In this study, the potential culture of Demre and its evaluation and potential problems and solutions will be discussed.</w:t>
      </w:r>
      <w:r w:rsidRPr="001E4FAD">
        <w:rPr>
          <w:rFonts w:cs="Times New Roman"/>
          <w:szCs w:val="24"/>
          <w:lang w:val="en"/>
        </w:rPr>
        <w:t xml:space="preserve"> This study will highlight the principle of using the potential of Demre and its environment indirectly and taking the present values ​​into consideration.</w:t>
      </w:r>
    </w:p>
    <w:p w:rsidR="00581B18" w:rsidRDefault="00581B18" w:rsidP="00581B18">
      <w:pPr>
        <w:spacing w:after="120"/>
        <w:jc w:val="both"/>
        <w:rPr>
          <w:rFonts w:cs="Times New Roman"/>
          <w:szCs w:val="24"/>
        </w:rPr>
      </w:pPr>
      <w:r w:rsidRPr="001E4FAD">
        <w:rPr>
          <w:rFonts w:cs="Times New Roman"/>
          <w:b/>
          <w:szCs w:val="24"/>
          <w:lang w:val="en"/>
        </w:rPr>
        <w:t>Key Words:</w:t>
      </w:r>
      <w:r w:rsidRPr="001E4FAD">
        <w:rPr>
          <w:rFonts w:cs="Times New Roman"/>
          <w:szCs w:val="24"/>
          <w:lang w:val="en"/>
        </w:rPr>
        <w:t xml:space="preserve"> Tourism, Cultur, Cultural Tourism, Mediterranean, Demre</w:t>
      </w:r>
    </w:p>
    <w:p w:rsidR="00581B18" w:rsidRPr="00982278" w:rsidRDefault="00581B18" w:rsidP="00581B18">
      <w:pPr>
        <w:spacing w:after="120"/>
        <w:ind w:firstLine="709"/>
        <w:jc w:val="both"/>
        <w:rPr>
          <w:rFonts w:cs="Times New Roman"/>
          <w:szCs w:val="24"/>
        </w:rPr>
      </w:pPr>
    </w:p>
    <w:p w:rsidR="00581B18" w:rsidRDefault="00581B18" w:rsidP="00581B18">
      <w:pPr>
        <w:pStyle w:val="Balk1"/>
        <w:spacing w:before="0"/>
        <w:ind w:firstLine="0"/>
      </w:pPr>
      <w:r>
        <w:br/>
      </w:r>
    </w:p>
    <w:p w:rsidR="00581B18" w:rsidRDefault="00581B18" w:rsidP="00581B18">
      <w:pPr>
        <w:spacing w:after="120"/>
        <w:rPr>
          <w:rFonts w:eastAsiaTheme="majorEastAsia" w:cstheme="majorBidi"/>
          <w:b/>
          <w:szCs w:val="32"/>
          <w:lang w:val="en"/>
        </w:rPr>
      </w:pPr>
      <w:r>
        <w:br w:type="page"/>
      </w:r>
    </w:p>
    <w:p w:rsidR="00581B18" w:rsidRPr="004A6924" w:rsidRDefault="00581B18" w:rsidP="00581B18">
      <w:pPr>
        <w:pStyle w:val="Balk1"/>
        <w:spacing w:before="0"/>
        <w:ind w:firstLine="0"/>
      </w:pPr>
      <w:r w:rsidRPr="004A6924">
        <w:lastRenderedPageBreak/>
        <w:t>GİRİŞ</w:t>
      </w:r>
    </w:p>
    <w:p w:rsidR="00581B18" w:rsidRDefault="00581B18" w:rsidP="00581B18">
      <w:pPr>
        <w:spacing w:after="120"/>
        <w:ind w:firstLine="709"/>
        <w:jc w:val="both"/>
        <w:rPr>
          <w:rFonts w:cs="Times New Roman"/>
          <w:szCs w:val="24"/>
        </w:rPr>
      </w:pPr>
      <w:r w:rsidRPr="004A6924">
        <w:rPr>
          <w:rFonts w:cs="Times New Roman"/>
          <w:szCs w:val="24"/>
        </w:rPr>
        <w:t>Kültür</w:t>
      </w:r>
      <w:r>
        <w:rPr>
          <w:rFonts w:cs="Times New Roman"/>
          <w:szCs w:val="24"/>
        </w:rPr>
        <w:t xml:space="preserve"> genel sözlük anlamıyla;  t</w:t>
      </w:r>
      <w:r w:rsidRPr="004A6924">
        <w:rPr>
          <w:rFonts w:cs="Times New Roman"/>
          <w:szCs w:val="24"/>
        </w:rPr>
        <w:t>arihsel, toplumsal gelişme süreci içinde yaratılan bütün maddi ve manevi değerler ile bunları yaratmada, sonraki nesillere iletmede kullanılan, insanın doğal ve toplumsal çevresine egemenliğinin ölçüsünü göster</w:t>
      </w:r>
      <w:r>
        <w:rPr>
          <w:rFonts w:cs="Times New Roman"/>
          <w:szCs w:val="24"/>
        </w:rPr>
        <w:t>en araçların bütünü, hars, ekin, b</w:t>
      </w:r>
      <w:r w:rsidRPr="004A6924">
        <w:rPr>
          <w:rFonts w:cs="Times New Roman"/>
          <w:szCs w:val="24"/>
        </w:rPr>
        <w:t>ir topluma veya halk topluluğuna özgü düşünce ve sanat eserlerinin bütünü</w:t>
      </w:r>
      <w:r>
        <w:rPr>
          <w:rFonts w:cs="Times New Roman"/>
          <w:szCs w:val="24"/>
        </w:rPr>
        <w:t xml:space="preserve"> anlamlarına gelmektedir. (</w:t>
      </w:r>
      <w:hyperlink r:id="rId6" w:history="1">
        <w:r w:rsidRPr="0072607B">
          <w:rPr>
            <w:rStyle w:val="Kpr"/>
            <w:rFonts w:cs="Times New Roman"/>
            <w:szCs w:val="24"/>
          </w:rPr>
          <w:t>http://www.tdk.gov.tr:erişimtarihi02.07.2018</w:t>
        </w:r>
      </w:hyperlink>
      <w:r>
        <w:rPr>
          <w:rFonts w:cs="Times New Roman"/>
          <w:szCs w:val="24"/>
        </w:rPr>
        <w:t xml:space="preserve">). </w:t>
      </w:r>
    </w:p>
    <w:p w:rsidR="00581B18" w:rsidRDefault="00581B18" w:rsidP="00581B18">
      <w:pPr>
        <w:spacing w:after="120"/>
        <w:ind w:firstLine="709"/>
        <w:jc w:val="both"/>
        <w:rPr>
          <w:rFonts w:cs="Times New Roman"/>
          <w:szCs w:val="24"/>
        </w:rPr>
      </w:pPr>
      <w:r>
        <w:rPr>
          <w:rFonts w:cs="Times New Roman"/>
          <w:szCs w:val="24"/>
        </w:rPr>
        <w:t xml:space="preserve">Kültür, bir toplumun maddi ve manevi tüm alışkanlıklarını ve yaşayış özelliklerini kapsamaktadır. Sahip olduğu bu geniş anlamıyla kültür, insanlar için görmek istedikleri çekici bir unsur olma özelliği taşımaktadır. </w:t>
      </w:r>
    </w:p>
    <w:p w:rsidR="00581B18" w:rsidRDefault="00581B18" w:rsidP="00581B18">
      <w:pPr>
        <w:spacing w:after="120"/>
        <w:ind w:firstLine="709"/>
        <w:jc w:val="both"/>
        <w:rPr>
          <w:rFonts w:cs="Times New Roman"/>
          <w:szCs w:val="24"/>
        </w:rPr>
      </w:pPr>
      <w:r>
        <w:rPr>
          <w:rFonts w:cs="Times New Roman"/>
          <w:szCs w:val="24"/>
        </w:rPr>
        <w:t xml:space="preserve">İnsanların boş zamanlarında, isteklerini turizm sektöründe değerlendirme kararını almalarıyla, onların bu isteklerine cevap vermek yatırım, tüketim, istihdam, ihracat ve kamu gelirlerini arttırmak gibi ekonomik boyutları bulunan turizm faaliyeti, ülke ekonomilerinin karşılaştığı ulusal ve uluslararası ekonomik sorunların aşılmasında üzerinde önemle durulan bir sektör haline gelmiştir (AKOVA; 1998: 59). </w:t>
      </w:r>
    </w:p>
    <w:p w:rsidR="00581B18" w:rsidRDefault="00581B18" w:rsidP="00581B18">
      <w:pPr>
        <w:spacing w:after="120"/>
        <w:ind w:firstLine="709"/>
        <w:jc w:val="both"/>
        <w:rPr>
          <w:rFonts w:cs="Times New Roman"/>
          <w:szCs w:val="24"/>
        </w:rPr>
      </w:pPr>
      <w:r>
        <w:rPr>
          <w:rFonts w:cs="Times New Roman"/>
          <w:szCs w:val="24"/>
        </w:rPr>
        <w:t xml:space="preserve">Turizmin gittikçe değişen, farklılaşan ve çeşitlenen imkânları ve anlayışı sayesinde kum, deniz, güneş üçlüsünden ayrılan bazı alternatifleri de bulunmaktadır. Turizmin bir çeşidi olarak öne çıkan kültür turizmi, farklı medeniyetler, gelenekler, yerler görme gibi birçok unsuru içinde barındıran faaliyet çeşididir. Ayrıca </w:t>
      </w:r>
      <w:r w:rsidRPr="00B92661">
        <w:rPr>
          <w:rFonts w:cs="Times New Roman"/>
          <w:szCs w:val="24"/>
        </w:rPr>
        <w:t>turizm faaliyetinin bu çeşidi, tüm yıla yayılabildiğinden durağan mevsimlere bağlı kalmaktan kurtulmuş olmakta ve böylece kesintiye uğramadan ülke gelirine katkı sağlayabilmektedir.</w:t>
      </w:r>
      <w:r>
        <w:rPr>
          <w:rFonts w:cs="Times New Roman"/>
          <w:szCs w:val="24"/>
        </w:rPr>
        <w:t xml:space="preserve"> Türkiye de bulunduğu coğrafi konum nedeniyle tarih boyu farklı medeniyetlere ev sahipliği yapmış ve birçok kültürün ortak noktasında bulunmuştur. Bu sebeple kültür turizmi açısından son derece zengindir. Bu potansiyelini yeteri ölçüde değerlendirememekte ancak bu konuda yapılacak çalışmalar ve bilinçlendirme sayesinde daha da artması beklenmektedir. </w:t>
      </w:r>
      <w:r w:rsidRPr="00B74EAE">
        <w:rPr>
          <w:rFonts w:cs="Times New Roman"/>
          <w:szCs w:val="24"/>
        </w:rPr>
        <w:t>Doğayla uyumlu bir biçimde yapılması gereken bu süreçler sayesinde, talepten doğacak ihtiyaçların dengeli bir biçimde karşılanabilmesi ve buna bağlı gelebilecek yıkıcı zararların önüne geçilmesi asıl hedefi oluşturmalıdır.</w:t>
      </w:r>
    </w:p>
    <w:p w:rsidR="00581B18" w:rsidRDefault="00581B18" w:rsidP="00581B18">
      <w:pPr>
        <w:spacing w:after="120"/>
        <w:jc w:val="both"/>
        <w:rPr>
          <w:rFonts w:cs="Times New Roman"/>
          <w:b/>
          <w:szCs w:val="24"/>
        </w:rPr>
      </w:pPr>
    </w:p>
    <w:p w:rsidR="00581B18" w:rsidRDefault="00581B18" w:rsidP="00581B18">
      <w:pPr>
        <w:spacing w:after="120"/>
        <w:jc w:val="both"/>
        <w:rPr>
          <w:rFonts w:cs="Times New Roman"/>
          <w:b/>
          <w:szCs w:val="24"/>
        </w:rPr>
      </w:pPr>
      <w:r w:rsidRPr="00E6409F">
        <w:rPr>
          <w:rFonts w:cs="Times New Roman"/>
          <w:b/>
          <w:szCs w:val="24"/>
        </w:rPr>
        <w:t>KÜLTÜR TURİZMİ NEDİR ?</w:t>
      </w:r>
    </w:p>
    <w:p w:rsidR="00581B18" w:rsidRDefault="00581B18" w:rsidP="00581B18">
      <w:pPr>
        <w:spacing w:after="120"/>
        <w:ind w:firstLine="709"/>
        <w:jc w:val="both"/>
        <w:rPr>
          <w:rFonts w:cs="Times New Roman"/>
          <w:szCs w:val="24"/>
        </w:rPr>
      </w:pPr>
      <w:r>
        <w:rPr>
          <w:rFonts w:cs="Times New Roman"/>
          <w:szCs w:val="24"/>
        </w:rPr>
        <w:t xml:space="preserve">Kültür genel ve yaygın anlamıyla, insanların maddi ve manevi tüm değerlerini kapsamaktadır. İnsanların turistik açıdan bir yeri çekici bulması sadece kum, deniz, güneş üçlüsünden farklı olarak kültürel açıdan kendini geliştirecek, farklı insanları ve ırkları tanıyacak </w:t>
      </w:r>
      <w:r>
        <w:rPr>
          <w:rFonts w:cs="Times New Roman"/>
          <w:szCs w:val="24"/>
        </w:rPr>
        <w:lastRenderedPageBreak/>
        <w:t xml:space="preserve">bir özelliğe doğru evrilmektedir. Elbette deniz, kum, güneş turizmi tamamen bitmiştir ya da bitecektir demek mümkün değildir ancak insanların turizm anlayışı (özellikle eğitim seviyesi yüksek turistlerin) değişmeye başlamıştır. Doğayı ve kültürleri daha iyi tanıma, doğayla iç içe bir turizm hareketi daha çekici hale gelir olmuştur. </w:t>
      </w:r>
    </w:p>
    <w:p w:rsidR="00581B18" w:rsidRDefault="00581B18" w:rsidP="00581B18">
      <w:pPr>
        <w:spacing w:after="120"/>
        <w:ind w:firstLine="709"/>
        <w:jc w:val="both"/>
        <w:rPr>
          <w:rFonts w:cs="Times New Roman"/>
          <w:szCs w:val="24"/>
        </w:rPr>
      </w:pPr>
      <w:r>
        <w:rPr>
          <w:rFonts w:cs="Times New Roman"/>
          <w:szCs w:val="24"/>
        </w:rPr>
        <w:t xml:space="preserve">Dünyanın var olduğu günden bu yana merak duygusuyla birlikte gelişen yeni yerler görme, farklı alanlar keşfetme isteği her daim diri kalmıştır. Aslında turizm faaliyetlerinin de çıkış noktası olan merak duygusu insanları yeni yerler görme, yeni kültürler tanıma, yeni bakış açıları kazanma, hayata farklı açılardan ve hayatlardan bakma imkânı, insanların zaman zaman yer değiştirmesine, neden olmuştur. Yapılan bu hareketler tarihte keşif olarak anılan olayları da beraberinde getirmiştir. İmkânların artması ve gelişen ulaşım sistemleri sayesinde uzaklar yakın olmuş ve gidip görülmesi istenilen yerler ulaşılabilir olmuştur. Turizm faaliyetlerinin önemli bir unsuru olan ulaşılabilirlik günümüzde son teknoloji ve ulaşımla beraber çok daha kolay ve hatta ucuza mâl edilerek yapılabilmektedir. Çeşitli bütçe ve imkânlara göre şekillenen turizm faaliyetlerinin farklı bir türü olan kültür turizmi, -özellikle son zamanlarda- artma eğilimine girmiştir. </w:t>
      </w:r>
    </w:p>
    <w:p w:rsidR="00581B18" w:rsidRDefault="00581B18" w:rsidP="00581B18">
      <w:pPr>
        <w:spacing w:after="120"/>
        <w:ind w:firstLine="709"/>
        <w:jc w:val="both"/>
        <w:rPr>
          <w:rFonts w:cs="Times New Roman"/>
          <w:szCs w:val="24"/>
        </w:rPr>
      </w:pPr>
      <w:r>
        <w:rPr>
          <w:rFonts w:cs="Times New Roman"/>
          <w:szCs w:val="24"/>
        </w:rPr>
        <w:t xml:space="preserve">Anadolu, tarihin her döneminde çeşitli uygarlıklara, imparatorluklara ev sahipliği yapmış önemli bir kültür beşiğidir. Barındırdığı bu kültürel çeşitlilik Anadolu’nun her zaman dikkat çekmesine olanak sağlamıştır. </w:t>
      </w:r>
      <w:r w:rsidRPr="00444236">
        <w:rPr>
          <w:rFonts w:cs="Times New Roman"/>
          <w:szCs w:val="24"/>
        </w:rPr>
        <w:t xml:space="preserve">Nitekim dünyanın birçok yerinden yabancı turistin merak ettiği bir saha olmuştur. </w:t>
      </w:r>
      <w:r>
        <w:rPr>
          <w:rFonts w:cs="Times New Roman"/>
          <w:szCs w:val="24"/>
        </w:rPr>
        <w:t>Yoğun ziyaret faaliyetleri sayesinde Anadolu’nun kendi değerini bilmesine ve fark etmesine de imkân sağlamıştır. Buradaki halk da giderek bilinçlenmiş ve bunu gelir kaynağına dönüştürmeye başlamıştır.</w:t>
      </w:r>
    </w:p>
    <w:p w:rsidR="00581B18" w:rsidRDefault="00581B18" w:rsidP="00581B18">
      <w:pPr>
        <w:spacing w:after="120"/>
        <w:ind w:firstLine="709"/>
        <w:jc w:val="both"/>
        <w:rPr>
          <w:rFonts w:cs="Times New Roman"/>
          <w:szCs w:val="24"/>
        </w:rPr>
      </w:pPr>
      <w:r>
        <w:rPr>
          <w:rFonts w:cs="Times New Roman"/>
          <w:szCs w:val="24"/>
        </w:rPr>
        <w:t>“</w:t>
      </w:r>
      <w:r w:rsidRPr="00DE50D9">
        <w:rPr>
          <w:rFonts w:cs="Times New Roman"/>
          <w:szCs w:val="24"/>
        </w:rPr>
        <w:t>Tarihsel kaynaklar, geçmiş medeniyetlerin ve g</w:t>
      </w:r>
      <w:r>
        <w:rPr>
          <w:rFonts w:cs="Times New Roman"/>
          <w:szCs w:val="24"/>
        </w:rPr>
        <w:t xml:space="preserve">eçmiş çağların yaşayan fiziksel </w:t>
      </w:r>
      <w:r w:rsidRPr="00DE50D9">
        <w:rPr>
          <w:rFonts w:cs="Times New Roman"/>
          <w:szCs w:val="24"/>
        </w:rPr>
        <w:t>kalıntılarıdır. Bunlar arasında mimari</w:t>
      </w:r>
      <w:r>
        <w:rPr>
          <w:rFonts w:cs="Times New Roman"/>
          <w:szCs w:val="24"/>
        </w:rPr>
        <w:t xml:space="preserve">, coğrafi görünüm ve arkeolojik </w:t>
      </w:r>
      <w:r w:rsidRPr="00DE50D9">
        <w:rPr>
          <w:rFonts w:cs="Times New Roman"/>
          <w:szCs w:val="24"/>
        </w:rPr>
        <w:t>özellikler kadar, geçmişten buyana gelen, günlük</w:t>
      </w:r>
      <w:r>
        <w:rPr>
          <w:rFonts w:cs="Times New Roman"/>
          <w:szCs w:val="24"/>
        </w:rPr>
        <w:t xml:space="preserve"> yaşam için önemi olan unsurlar </w:t>
      </w:r>
      <w:r w:rsidRPr="00DE50D9">
        <w:rPr>
          <w:rFonts w:cs="Times New Roman"/>
          <w:szCs w:val="24"/>
        </w:rPr>
        <w:t>da yer alırlar. Önemli tarihsel, dini ya da</w:t>
      </w:r>
      <w:r>
        <w:rPr>
          <w:rFonts w:cs="Times New Roman"/>
          <w:szCs w:val="24"/>
        </w:rPr>
        <w:t xml:space="preserve"> mitolojik olaylar da, bunların </w:t>
      </w:r>
      <w:r w:rsidRPr="00DE50D9">
        <w:rPr>
          <w:rFonts w:cs="Times New Roman"/>
          <w:szCs w:val="24"/>
        </w:rPr>
        <w:t>meydana geldikleri yerler de tamamen değişm</w:t>
      </w:r>
      <w:r>
        <w:rPr>
          <w:rFonts w:cs="Times New Roman"/>
          <w:szCs w:val="24"/>
        </w:rPr>
        <w:t xml:space="preserve">iş ya da geçmişten hiçbir delil </w:t>
      </w:r>
      <w:r w:rsidRPr="00DE50D9">
        <w:rPr>
          <w:rFonts w:cs="Times New Roman"/>
          <w:szCs w:val="24"/>
        </w:rPr>
        <w:t>kalmamış olsa da, tarihsel kaynak olarak kabul edilebilirler</w:t>
      </w:r>
      <w:r>
        <w:rPr>
          <w:rFonts w:cs="Times New Roman"/>
          <w:szCs w:val="24"/>
        </w:rPr>
        <w:t xml:space="preserve">” (ÖZGÜÇ; 2007: 71). </w:t>
      </w:r>
      <w:r w:rsidRPr="002E0F92">
        <w:rPr>
          <w:rFonts w:cs="Times New Roman"/>
          <w:szCs w:val="24"/>
        </w:rPr>
        <w:t xml:space="preserve">"Kültürel turizm" kavramı </w:t>
      </w:r>
      <w:r>
        <w:rPr>
          <w:rFonts w:cs="Times New Roman"/>
          <w:szCs w:val="24"/>
        </w:rPr>
        <w:t xml:space="preserve">çok karmaşık olmakla birlikte </w:t>
      </w:r>
      <w:r w:rsidRPr="002E0F92">
        <w:rPr>
          <w:rFonts w:cs="Times New Roman"/>
          <w:szCs w:val="24"/>
        </w:rPr>
        <w:t>ço</w:t>
      </w:r>
      <w:r>
        <w:rPr>
          <w:rFonts w:cs="Times New Roman"/>
          <w:szCs w:val="24"/>
        </w:rPr>
        <w:t xml:space="preserve">k çeşitli turizm faaliyetlerini </w:t>
      </w:r>
      <w:r w:rsidRPr="002E0F92">
        <w:rPr>
          <w:rFonts w:cs="Times New Roman"/>
          <w:szCs w:val="24"/>
        </w:rPr>
        <w:t>içine alan bir kavramdır. Bir ulus ya da</w:t>
      </w:r>
      <w:r>
        <w:rPr>
          <w:rFonts w:cs="Times New Roman"/>
          <w:szCs w:val="24"/>
        </w:rPr>
        <w:t xml:space="preserve"> etnik grubun "kültür" ü hayat </w:t>
      </w:r>
      <w:r w:rsidRPr="002E0F92">
        <w:rPr>
          <w:rFonts w:cs="Times New Roman"/>
          <w:szCs w:val="24"/>
        </w:rPr>
        <w:t>tarzı, değer yargıları ve normlarıyla tanımlanab</w:t>
      </w:r>
      <w:r>
        <w:rPr>
          <w:rFonts w:cs="Times New Roman"/>
          <w:szCs w:val="24"/>
        </w:rPr>
        <w:t xml:space="preserve">ilir; yani, dini, dili, gelenek </w:t>
      </w:r>
      <w:r w:rsidRPr="002E0F92">
        <w:rPr>
          <w:rFonts w:cs="Times New Roman"/>
          <w:szCs w:val="24"/>
        </w:rPr>
        <w:t>ve davranışları, sanatı icra yolları (müzik, dans ve tiyatro) ile s</w:t>
      </w:r>
      <w:r>
        <w:rPr>
          <w:rFonts w:cs="Times New Roman"/>
          <w:szCs w:val="24"/>
        </w:rPr>
        <w:t xml:space="preserve">iyasal ve </w:t>
      </w:r>
      <w:r w:rsidRPr="002E0F92">
        <w:rPr>
          <w:rFonts w:cs="Times New Roman"/>
          <w:szCs w:val="24"/>
        </w:rPr>
        <w:t xml:space="preserve">toplumsal örgütlenme yollarının </w:t>
      </w:r>
      <w:r>
        <w:rPr>
          <w:rFonts w:cs="Times New Roman"/>
          <w:szCs w:val="24"/>
        </w:rPr>
        <w:t xml:space="preserve">bütününü kapsar. Kültürel </w:t>
      </w:r>
      <w:r w:rsidRPr="002E0F92">
        <w:rPr>
          <w:rFonts w:cs="Times New Roman"/>
          <w:szCs w:val="24"/>
        </w:rPr>
        <w:t>turizm, bu nedenle, insanların kendi kültürlerin</w:t>
      </w:r>
      <w:r>
        <w:rPr>
          <w:rFonts w:cs="Times New Roman"/>
          <w:szCs w:val="24"/>
        </w:rPr>
        <w:t xml:space="preserve">in eğlence yanlarıyla birlikte, </w:t>
      </w:r>
      <w:r w:rsidRPr="002E0F92">
        <w:rPr>
          <w:rFonts w:cs="Times New Roman"/>
          <w:szCs w:val="24"/>
        </w:rPr>
        <w:t>diğer grupların kültürlerine de açık olan yanlarıyl</w:t>
      </w:r>
      <w:r>
        <w:rPr>
          <w:rFonts w:cs="Times New Roman"/>
          <w:szCs w:val="24"/>
        </w:rPr>
        <w:t xml:space="preserve">a ilgili turizm faaliyetlerinin </w:t>
      </w:r>
      <w:r w:rsidRPr="002E0F92">
        <w:rPr>
          <w:rFonts w:cs="Times New Roman"/>
          <w:szCs w:val="24"/>
        </w:rPr>
        <w:t xml:space="preserve">tümünü kapsar. Kültürel kaynaklar da </w:t>
      </w:r>
      <w:r>
        <w:rPr>
          <w:rFonts w:cs="Times New Roman"/>
          <w:szCs w:val="24"/>
        </w:rPr>
        <w:t xml:space="preserve">yalnızca sanatsal faaliyetlerin </w:t>
      </w:r>
      <w:r w:rsidRPr="002E0F92">
        <w:rPr>
          <w:rFonts w:cs="Times New Roman"/>
          <w:szCs w:val="24"/>
        </w:rPr>
        <w:t xml:space="preserve">(opera, bale, tiyatro gibi kültürel </w:t>
      </w:r>
      <w:r w:rsidRPr="002E0F92">
        <w:rPr>
          <w:rFonts w:cs="Times New Roman"/>
          <w:szCs w:val="24"/>
        </w:rPr>
        <w:lastRenderedPageBreak/>
        <w:t>özelliklerden</w:t>
      </w:r>
      <w:r>
        <w:rPr>
          <w:rFonts w:cs="Times New Roman"/>
          <w:szCs w:val="24"/>
        </w:rPr>
        <w:t xml:space="preserve"> show, kabare ve pop konserleri </w:t>
      </w:r>
      <w:r w:rsidRPr="002E0F92">
        <w:rPr>
          <w:rFonts w:cs="Times New Roman"/>
          <w:szCs w:val="24"/>
        </w:rPr>
        <w:t>gibi popüler kültür faaliyetleri şeklindekilere kadar) icrasına değil, aynı</w:t>
      </w:r>
      <w:r>
        <w:rPr>
          <w:rFonts w:cs="Times New Roman"/>
          <w:szCs w:val="24"/>
        </w:rPr>
        <w:t xml:space="preserve"> </w:t>
      </w:r>
      <w:r w:rsidRPr="002E0F92">
        <w:rPr>
          <w:rFonts w:cs="Times New Roman"/>
          <w:szCs w:val="24"/>
        </w:rPr>
        <w:t>zamand</w:t>
      </w:r>
      <w:r>
        <w:rPr>
          <w:rFonts w:cs="Times New Roman"/>
          <w:szCs w:val="24"/>
        </w:rPr>
        <w:t xml:space="preserve">a da mevcut kültürlerin diğer özelliklerine de dayanır. Bunların yanı sıra </w:t>
      </w:r>
      <w:r w:rsidRPr="002E0F92">
        <w:rPr>
          <w:rFonts w:cs="Times New Roman"/>
          <w:szCs w:val="24"/>
        </w:rPr>
        <w:t>dünyanın farkl</w:t>
      </w:r>
      <w:r>
        <w:rPr>
          <w:rFonts w:cs="Times New Roman"/>
          <w:szCs w:val="24"/>
        </w:rPr>
        <w:t xml:space="preserve">ı insanların giyim-kuşam, mutfak, </w:t>
      </w:r>
      <w:r w:rsidRPr="002E0F92">
        <w:rPr>
          <w:rFonts w:cs="Times New Roman"/>
          <w:szCs w:val="24"/>
        </w:rPr>
        <w:t>dinsel özellikler, gelen</w:t>
      </w:r>
      <w:r>
        <w:rPr>
          <w:rFonts w:cs="Times New Roman"/>
          <w:szCs w:val="24"/>
        </w:rPr>
        <w:t>ek ye görenekleri de yer alır (ÖZGÜÇ; 2007: 76-77).</w:t>
      </w:r>
    </w:p>
    <w:p w:rsidR="00581B18" w:rsidRDefault="00581B18" w:rsidP="00581B18">
      <w:pPr>
        <w:spacing w:after="120"/>
        <w:ind w:firstLine="709"/>
        <w:jc w:val="both"/>
        <w:rPr>
          <w:rFonts w:cs="Times New Roman"/>
          <w:szCs w:val="24"/>
        </w:rPr>
      </w:pPr>
      <w:r>
        <w:rPr>
          <w:rFonts w:cs="Times New Roman"/>
          <w:szCs w:val="24"/>
        </w:rPr>
        <w:t>Kültür turizmi; kültür turistlerine göre farklı anlamlar içermekte birlikte, her insanın kendi ihtiyaç ve istekleri doğrultusunda şekillenmektedir. Kültürel mirasa olan merak ve ilgiyle birlikte yerli ve kendi kendine hizmeti içerir (MCKERCHER VE DU CROS; 2012: 3). İnsanların yeni yerler ve kültürler görmek ve kültürel deneyimler kazanmak için yaptıkları seyahatlere kültür turizmi denilmektedir (RİCHARDS; 1996: 13-14). Kültür turizmi; turizm, kültürel miras varlıklarının kullanımı, tecrübe ve ürünlerin tüketimi ve turist unsurlarını kapsamaktadır (MCKERCHER VE DU CROS; 2012: 6-7). Kültürel turizm, insanların farklı insanları ve onların yaşayış şekillerini</w:t>
      </w:r>
      <w:r w:rsidRPr="0095671D">
        <w:rPr>
          <w:rFonts w:cs="Times New Roman"/>
          <w:szCs w:val="24"/>
        </w:rPr>
        <w:t xml:space="preserve"> tanımak, </w:t>
      </w:r>
      <w:r>
        <w:rPr>
          <w:rFonts w:cs="Times New Roman"/>
          <w:szCs w:val="24"/>
        </w:rPr>
        <w:t xml:space="preserve">yeni </w:t>
      </w:r>
      <w:r w:rsidRPr="0095671D">
        <w:rPr>
          <w:rFonts w:cs="Times New Roman"/>
          <w:szCs w:val="24"/>
        </w:rPr>
        <w:t>deneyim</w:t>
      </w:r>
      <w:r>
        <w:rPr>
          <w:rFonts w:cs="Times New Roman"/>
          <w:szCs w:val="24"/>
        </w:rPr>
        <w:t>ler</w:t>
      </w:r>
      <w:r w:rsidRPr="0095671D">
        <w:rPr>
          <w:rFonts w:cs="Times New Roman"/>
          <w:szCs w:val="24"/>
        </w:rPr>
        <w:t xml:space="preserve"> kazanmak, farklı kültürel miraslar hakkında bilgi edinmek</w:t>
      </w:r>
      <w:r>
        <w:rPr>
          <w:rFonts w:cs="Times New Roman"/>
          <w:szCs w:val="24"/>
        </w:rPr>
        <w:t xml:space="preserve"> ve görmek</w:t>
      </w:r>
      <w:r w:rsidRPr="0095671D">
        <w:rPr>
          <w:rFonts w:cs="Times New Roman"/>
          <w:szCs w:val="24"/>
        </w:rPr>
        <w:t>, ge</w:t>
      </w:r>
      <w:r>
        <w:rPr>
          <w:rFonts w:cs="Times New Roman"/>
          <w:szCs w:val="24"/>
        </w:rPr>
        <w:t>leneklerini, dinlerini ve farklı mutfakları vs. tanımak</w:t>
      </w:r>
      <w:r w:rsidRPr="0095671D">
        <w:rPr>
          <w:rFonts w:cs="Times New Roman"/>
          <w:szCs w:val="24"/>
        </w:rPr>
        <w:t xml:space="preserve"> içi</w:t>
      </w:r>
      <w:r>
        <w:rPr>
          <w:rFonts w:cs="Times New Roman"/>
          <w:szCs w:val="24"/>
        </w:rPr>
        <w:t>n yaptıkları aktivitedir. İ</w:t>
      </w:r>
      <w:r w:rsidRPr="0095671D">
        <w:rPr>
          <w:rFonts w:cs="Times New Roman"/>
          <w:szCs w:val="24"/>
        </w:rPr>
        <w:t xml:space="preserve">nsanların kültürel çekicilikleri görmek için daimi yaşadıkları </w:t>
      </w:r>
      <w:r>
        <w:rPr>
          <w:rFonts w:cs="Times New Roman"/>
          <w:szCs w:val="24"/>
        </w:rPr>
        <w:t xml:space="preserve">yerden bir süre </w:t>
      </w:r>
      <w:r w:rsidRPr="0095671D">
        <w:rPr>
          <w:rFonts w:cs="Times New Roman"/>
          <w:szCs w:val="24"/>
        </w:rPr>
        <w:t>u</w:t>
      </w:r>
      <w:r>
        <w:rPr>
          <w:rFonts w:cs="Times New Roman"/>
          <w:szCs w:val="24"/>
        </w:rPr>
        <w:t xml:space="preserve">zaklaşmaları ve kültürel doyuma </w:t>
      </w:r>
      <w:r w:rsidRPr="0095671D">
        <w:rPr>
          <w:rFonts w:cs="Times New Roman"/>
          <w:szCs w:val="24"/>
        </w:rPr>
        <w:t>ulaşmak için</w:t>
      </w:r>
      <w:r>
        <w:rPr>
          <w:rFonts w:cs="Times New Roman"/>
          <w:szCs w:val="24"/>
        </w:rPr>
        <w:t xml:space="preserve"> y</w:t>
      </w:r>
      <w:r w:rsidRPr="0095671D">
        <w:rPr>
          <w:rFonts w:cs="Times New Roman"/>
          <w:szCs w:val="24"/>
        </w:rPr>
        <w:t>eni bilgi ve deneyim kazanmalarıdır</w:t>
      </w:r>
      <w:r>
        <w:rPr>
          <w:rFonts w:cs="Times New Roman"/>
          <w:szCs w:val="24"/>
        </w:rPr>
        <w:t xml:space="preserve"> (</w:t>
      </w:r>
      <w:hyperlink r:id="rId7" w:history="1">
        <w:r w:rsidRPr="00D24F98">
          <w:rPr>
            <w:rStyle w:val="Kpr"/>
            <w:rFonts w:cs="Times New Roman"/>
            <w:szCs w:val="24"/>
          </w:rPr>
          <w:t>https://www.academia.edu:erişimtarihi24.10.2018</w:t>
        </w:r>
      </w:hyperlink>
      <w:r>
        <w:rPr>
          <w:rFonts w:cs="Times New Roman"/>
          <w:szCs w:val="24"/>
        </w:rPr>
        <w:t xml:space="preserve">). </w:t>
      </w:r>
    </w:p>
    <w:p w:rsidR="00581B18" w:rsidRDefault="00581B18" w:rsidP="00581B18">
      <w:pPr>
        <w:spacing w:after="120"/>
        <w:ind w:firstLine="709"/>
        <w:jc w:val="both"/>
        <w:rPr>
          <w:rFonts w:cs="Times New Roman"/>
          <w:szCs w:val="24"/>
        </w:rPr>
      </w:pPr>
      <w:r>
        <w:rPr>
          <w:rFonts w:cs="Times New Roman"/>
          <w:szCs w:val="24"/>
        </w:rPr>
        <w:t xml:space="preserve">Gelişen ve değişen dünyada turizm isteklerinin ve yönelimlerinin değişmesi, kıyı turizminin belli bir doyuma ulaşmış olmasından ve insanların yeni arayışlar içinde olmasından kaynaklanır olmuştur. Bunların yanı sıra, kültür turizmi tüm yıla yayılabildiğinden zaman kısıtlaması ve/veya zaman sınırlaması olmamaktadır. Ülkelerin gittikçe kültür turizmi gibi alternatif turizm çeşitlerine yönelmesinin sebebi bu ekonomik değerinin yıl boyu sürmesindendir. Bu turizm çeşidinin ekonomiye katkısı yıl boyu sürdüğünden ve diğer kitle turizmi gibi büyük maliyetler gerektiren altyapı tesislerinin yapılması gerekmediğinden üzerinde yoğunlaşılan bir turizm çeşidi olmuştur. Bu turizme artan talep ve mevcut kültür kaynaklarının korunması ve halkın bu konuda eğitilmesi de son derece önem arz etmektedir. Kültür turizm kaynakları, oldukça çeşitli olabilmektedir. Farklı uluslara ve ırklara ait çeşitli yapıları, değerleri, kalıntıları görmek insanlar için çekici bir unsur olmuştur. Teknolojinin geliştiği iletişim ve ulaşımın çok kolay yapılabildiği günümüzde insanlar, bilinmeyeni daha az bilineni ya da daha önce görmedikleri yerleri, değerleri ve kültürleri görmek istemeye başlamışlardır. Kültür turizmi bu sayede gelişmeye başlamıştır ve var olan kapasitesini korumaya çalışmaktadır. Kaynaklarını koruması ve bunun sürdürülebilirliğinin sağlanması hem kültür açısından hem de ortak değerlerin korunması açısından da son derece önem arz etmektedir. </w:t>
      </w:r>
    </w:p>
    <w:p w:rsidR="00581B18" w:rsidRPr="00875B8F" w:rsidRDefault="00581B18" w:rsidP="00581B18">
      <w:pPr>
        <w:spacing w:after="120"/>
        <w:jc w:val="both"/>
        <w:rPr>
          <w:rFonts w:cs="Times New Roman"/>
          <w:b/>
          <w:szCs w:val="24"/>
        </w:rPr>
      </w:pPr>
      <w:r>
        <w:rPr>
          <w:rFonts w:cs="Times New Roman"/>
          <w:b/>
          <w:szCs w:val="24"/>
        </w:rPr>
        <w:lastRenderedPageBreak/>
        <w:t>ÇALIŞMA ALANININ GENEL ÖZELLİKLERİ</w:t>
      </w:r>
    </w:p>
    <w:p w:rsidR="00581B18" w:rsidRDefault="00581B18" w:rsidP="00581B18">
      <w:pPr>
        <w:spacing w:after="120"/>
        <w:ind w:firstLine="709"/>
        <w:jc w:val="both"/>
        <w:rPr>
          <w:rFonts w:cs="Times New Roman"/>
          <w:szCs w:val="24"/>
        </w:rPr>
      </w:pPr>
      <w:r>
        <w:rPr>
          <w:rFonts w:cs="Times New Roman"/>
          <w:szCs w:val="24"/>
        </w:rPr>
        <w:t>Demre; Akdeniz Bölgesi Teke Yarımadası’nda denize kıyısı olan bir konumda yer almaktadır. Güneyinde Akdeniz, kuzeyinde ve doğusunda Finike, batısında Kaş ilçeleri ile sınırlanmaktadır. (Harita 1)</w:t>
      </w:r>
      <w:r w:rsidRPr="00774E0B">
        <w:t xml:space="preserve"> </w:t>
      </w:r>
      <w:r w:rsidRPr="00774E0B">
        <w:rPr>
          <w:rFonts w:cs="Times New Roman"/>
          <w:szCs w:val="24"/>
        </w:rPr>
        <w:t xml:space="preserve">İlçenin toplam </w:t>
      </w:r>
      <w:r>
        <w:rPr>
          <w:rFonts w:cs="Times New Roman"/>
          <w:szCs w:val="24"/>
        </w:rPr>
        <w:t>olarak yüz ölçümü 472 km</w:t>
      </w:r>
      <w:r w:rsidRPr="00460A11">
        <w:rPr>
          <w:rFonts w:cs="Times New Roman"/>
          <w:szCs w:val="24"/>
          <w:vertAlign w:val="superscript"/>
        </w:rPr>
        <w:t>2</w:t>
      </w:r>
      <w:r>
        <w:rPr>
          <w:rFonts w:cs="Times New Roman"/>
          <w:szCs w:val="24"/>
        </w:rPr>
        <w:t>’dir. Demre, Antalya’ya 147 km, Kaş’a 48 km uzaklıktaki mesafede yer almaktadır. (</w:t>
      </w:r>
      <w:hyperlink r:id="rId8" w:history="1">
        <w:r w:rsidRPr="00B53EB8">
          <w:rPr>
            <w:rStyle w:val="Kpr"/>
            <w:rFonts w:cs="Times New Roman"/>
            <w:szCs w:val="24"/>
          </w:rPr>
          <w:t>http://www.demre.gov.tr:erişimtarihi25.10.2018</w:t>
        </w:r>
      </w:hyperlink>
      <w:r w:rsidRPr="00B05E9C">
        <w:rPr>
          <w:rStyle w:val="Kpr"/>
          <w:rFonts w:cs="Times New Roman"/>
          <w:szCs w:val="24"/>
        </w:rPr>
        <w:t>).</w:t>
      </w:r>
      <w:r>
        <w:rPr>
          <w:rFonts w:cs="Times New Roman"/>
          <w:szCs w:val="24"/>
        </w:rPr>
        <w:t xml:space="preserve"> Üç tarafı dağlarla çevrili olup bir ova üzerinde yayılış göstermiştir. </w:t>
      </w:r>
      <w:r w:rsidRPr="00190A30">
        <w:rPr>
          <w:rFonts w:cs="Times New Roman"/>
          <w:szCs w:val="24"/>
        </w:rPr>
        <w:t>Kuzeyi, doğusu ve</w:t>
      </w:r>
      <w:r>
        <w:rPr>
          <w:rFonts w:cs="Times New Roman"/>
          <w:szCs w:val="24"/>
        </w:rPr>
        <w:t xml:space="preserve"> batısı Toros Dağları ile kaplı bulunmaktadır. Yükseltisi fazla olmayan Demre’de, dağlık alanlara doğru gidildikçe (Muskar, Balören) karaçam, sedir, meşe ormanları bulunmaktadır. Demre Çayı’nın getirdiği malzemeler sayesinde oluşan ova, verimli bir tarım arazisi niteliğindedir. Nitekim yoğun seracılık faaliyetleri yapılmakta ve halkın geçim kaynağını tarımsal faaliyetler oluşturmaktadır. Turfanda sebzecilik bölge için son derece önemlidir.  Bölgede Akdeniz iklimi hâkimdir ve yazları yoğun kuraklık yaşanmaktadır. Doğal bitki örtüsü makidir ve portakal limon bahçeleri geniş alan kaplamaktadır.</w:t>
      </w:r>
      <w:r>
        <w:rPr>
          <w:rStyle w:val="DipnotBavurusu"/>
        </w:rPr>
        <w:footnoteReference w:id="2"/>
      </w:r>
      <w:r>
        <w:rPr>
          <w:rFonts w:cs="Times New Roman"/>
          <w:szCs w:val="24"/>
        </w:rPr>
        <w:t xml:space="preserve"> Tektonik hareketlere bağlı olarak zaman zaman depremler yaşanmaktadır ve çalışma alanımız II. derece deprem bölgesi kuşağında yer almaktadır. Yeraltı suyu bakımından da zengin olan sahada, sondajla su çekilerek bahçe sulaması vb. yapılmaktadır. </w:t>
      </w:r>
    </w:p>
    <w:p w:rsidR="00581B18" w:rsidRPr="000A04B5" w:rsidRDefault="00581B18" w:rsidP="00581B18">
      <w:pPr>
        <w:pStyle w:val="Balk1"/>
        <w:spacing w:before="0" w:after="0" w:line="240" w:lineRule="auto"/>
        <w:jc w:val="center"/>
      </w:pPr>
      <w:r w:rsidRPr="000A04B5">
        <w:rPr>
          <w:noProof/>
          <w:lang w:val="tr-TR" w:eastAsia="tr-TR"/>
        </w:rPr>
        <w:lastRenderedPageBreak/>
        <w:drawing>
          <wp:inline distT="0" distB="0" distL="0" distR="0" wp14:anchorId="25D1D3AF" wp14:editId="7DB29A1E">
            <wp:extent cx="4542155" cy="4512896"/>
            <wp:effectExtent l="0" t="0" r="0" b="2540"/>
            <wp:docPr id="7" name="Resim 7" descr="C:\Users\TOSHIBA\Desktop\Sunum_Calisilan_Guncel\Demre_Turizm_Lokas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Sunum_Calisilan_Guncel\Demre_Turizm_Lokasyon.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93" t="1419" r="920" b="1401"/>
                    <a:stretch/>
                  </pic:blipFill>
                  <pic:spPr bwMode="auto">
                    <a:xfrm>
                      <a:off x="0" y="0"/>
                      <a:ext cx="4547384" cy="4518091"/>
                    </a:xfrm>
                    <a:prstGeom prst="rect">
                      <a:avLst/>
                    </a:prstGeom>
                    <a:noFill/>
                    <a:ln>
                      <a:noFill/>
                    </a:ln>
                    <a:extLst>
                      <a:ext uri="{53640926-AAD7-44D8-BBD7-CCE9431645EC}">
                        <a14:shadowObscured xmlns:a14="http://schemas.microsoft.com/office/drawing/2010/main"/>
                      </a:ext>
                    </a:extLst>
                  </pic:spPr>
                </pic:pic>
              </a:graphicData>
            </a:graphic>
          </wp:inline>
        </w:drawing>
      </w:r>
    </w:p>
    <w:p w:rsidR="00581B18" w:rsidRDefault="00581B18" w:rsidP="00581B18">
      <w:pPr>
        <w:spacing w:after="0" w:line="240" w:lineRule="auto"/>
        <w:jc w:val="center"/>
        <w:rPr>
          <w:rFonts w:cs="Times New Roman"/>
          <w:sz w:val="20"/>
          <w:szCs w:val="20"/>
        </w:rPr>
      </w:pPr>
      <w:r w:rsidRPr="00A36E13">
        <w:rPr>
          <w:rFonts w:cs="Times New Roman"/>
          <w:b/>
          <w:sz w:val="20"/>
          <w:szCs w:val="20"/>
        </w:rPr>
        <w:t>Harita 1:</w:t>
      </w:r>
      <w:r>
        <w:rPr>
          <w:rFonts w:cs="Times New Roman"/>
          <w:sz w:val="20"/>
          <w:szCs w:val="20"/>
        </w:rPr>
        <w:t xml:space="preserve"> Demre’nin Bulunduğu Konum</w:t>
      </w:r>
    </w:p>
    <w:p w:rsidR="00581B18" w:rsidRPr="000A04B5" w:rsidRDefault="00581B18" w:rsidP="00581B18">
      <w:pPr>
        <w:spacing w:after="0" w:line="240" w:lineRule="auto"/>
        <w:jc w:val="center"/>
        <w:rPr>
          <w:rFonts w:cs="Times New Roman"/>
          <w:sz w:val="20"/>
          <w:szCs w:val="20"/>
        </w:rPr>
      </w:pPr>
    </w:p>
    <w:p w:rsidR="00581B18" w:rsidRDefault="00581B18" w:rsidP="00581B18">
      <w:pPr>
        <w:pStyle w:val="Balk1"/>
        <w:spacing w:before="0" w:after="0"/>
        <w:ind w:firstLine="0"/>
      </w:pPr>
    </w:p>
    <w:p w:rsidR="00581B18" w:rsidRPr="00DF3D31" w:rsidRDefault="00581B18" w:rsidP="00581B18">
      <w:pPr>
        <w:pStyle w:val="Balk1"/>
        <w:spacing w:before="0"/>
        <w:ind w:firstLine="0"/>
      </w:pPr>
      <w:r w:rsidRPr="00DF3D31">
        <w:t>DEMRE’NIN KÜLTÜR TURIZM POTANSIYELI</w:t>
      </w:r>
      <w:r>
        <w:t xml:space="preserve"> VE OLUMLU YÖNLERI</w:t>
      </w:r>
    </w:p>
    <w:p w:rsidR="00581B18" w:rsidRDefault="00581B18" w:rsidP="00581B18">
      <w:pPr>
        <w:spacing w:after="120"/>
        <w:ind w:firstLine="708"/>
        <w:jc w:val="both"/>
        <w:rPr>
          <w:rFonts w:cs="Times New Roman"/>
          <w:szCs w:val="24"/>
        </w:rPr>
      </w:pPr>
      <w:r>
        <w:rPr>
          <w:rFonts w:cs="Times New Roman"/>
          <w:szCs w:val="24"/>
        </w:rPr>
        <w:t xml:space="preserve">Demre’nin özellikle kültür turizm potansiyelinin güçlü yönlerine bakacak olursak; Antik dönemde Likya olarak adlandırılan bölge içinde yer alan Demre, bugün sınırları içinde birçok antik kenti ve önemli kültürel ve tarihsel kaynakları da barındırmaktadır. Hem bulunduğu konum hem de tarihi geçmişi sayesinde dikkat çeken sahamızın, turizm açısından potansiyeli yüksektir. </w:t>
      </w:r>
      <w:r w:rsidRPr="00BF11D5">
        <w:rPr>
          <w:rFonts w:cs="Times New Roman"/>
          <w:szCs w:val="24"/>
        </w:rPr>
        <w:t>Akdeniz Bölgesi’nde yer alan Demre, kıyı turizmi için de son derece elverişli bir konumda bulunmaktadır.</w:t>
      </w:r>
      <w:r>
        <w:rPr>
          <w:rFonts w:cs="Times New Roman"/>
          <w:szCs w:val="24"/>
        </w:rPr>
        <w:t xml:space="preserve"> Kültürel miras açısından son derece zengin olan Demre, önemli bir çekim merkezidir.</w:t>
      </w:r>
    </w:p>
    <w:p w:rsidR="00581B18" w:rsidRDefault="00581B18" w:rsidP="00581B18">
      <w:pPr>
        <w:spacing w:after="120"/>
        <w:ind w:firstLine="708"/>
        <w:jc w:val="both"/>
        <w:rPr>
          <w:rFonts w:cs="Times New Roman"/>
          <w:szCs w:val="24"/>
        </w:rPr>
      </w:pPr>
      <w:r>
        <w:rPr>
          <w:rFonts w:cs="Times New Roman"/>
          <w:szCs w:val="24"/>
        </w:rPr>
        <w:t xml:space="preserve">Demre’de antik döneme ait; Noel Baba Kilisesi, Myra </w:t>
      </w:r>
      <w:r w:rsidRPr="00D662B2">
        <w:rPr>
          <w:rFonts w:cs="Times New Roman"/>
          <w:szCs w:val="24"/>
        </w:rPr>
        <w:t>Ant</w:t>
      </w:r>
      <w:r>
        <w:rPr>
          <w:rFonts w:cs="Times New Roman"/>
          <w:szCs w:val="24"/>
        </w:rPr>
        <w:t xml:space="preserve">ik Kenti ve Tiyatrosu, Kaya Mezarları,  Andriake Antik Kenti (Çayağzı) ve Likya Uygarlıkları Müzesi, Sura (Soura) Antik Kenti, Istlada (Hoyran) Antik Kenti, Tyrsa (Gölbaşı) Antik Kenti, Simena (Kaleköy), Kyaneai, </w:t>
      </w:r>
      <w:r w:rsidRPr="00D662B2">
        <w:rPr>
          <w:rFonts w:cs="Times New Roman"/>
          <w:szCs w:val="24"/>
        </w:rPr>
        <w:t>Theimussa</w:t>
      </w:r>
      <w:r>
        <w:rPr>
          <w:rFonts w:cs="Times New Roman"/>
          <w:szCs w:val="24"/>
        </w:rPr>
        <w:t xml:space="preserve"> (Kale İskelesi-Üçağız), ve diğer antik kentlerden İsion (Beymelek) Kalesi, Trebenda Antik Kenti, Tyberissos Antik Kenti, Taşdibi Antik Kenti, Muskar Papaz Kilisesi bulunmaktadır ve bu alanlar özellikle de kültürel turizm için cazibe oluşturmaktadır </w:t>
      </w:r>
      <w:r>
        <w:rPr>
          <w:rFonts w:cs="Times New Roman"/>
          <w:szCs w:val="24"/>
        </w:rPr>
        <w:lastRenderedPageBreak/>
        <w:t xml:space="preserve">(KARATAŞ; 2010: 40-75). Ayrıca </w:t>
      </w:r>
      <w:r w:rsidRPr="00D662B2">
        <w:rPr>
          <w:rFonts w:cs="Times New Roman"/>
          <w:szCs w:val="24"/>
        </w:rPr>
        <w:t>Kekova</w:t>
      </w:r>
      <w:r>
        <w:rPr>
          <w:rFonts w:cs="Times New Roman"/>
          <w:szCs w:val="24"/>
        </w:rPr>
        <w:t xml:space="preserve"> </w:t>
      </w:r>
      <w:r w:rsidRPr="00D662B2">
        <w:rPr>
          <w:rFonts w:cs="Times New Roman"/>
          <w:szCs w:val="24"/>
        </w:rPr>
        <w:t xml:space="preserve">adaları, Batık Kent'in temiz denizi ve </w:t>
      </w:r>
      <w:r>
        <w:rPr>
          <w:rFonts w:cs="Times New Roman"/>
          <w:szCs w:val="24"/>
        </w:rPr>
        <w:t>elverişli iklim koşulları sayesinde coğrafi yönden de turizm için</w:t>
      </w:r>
      <w:r w:rsidRPr="00D662B2">
        <w:rPr>
          <w:rFonts w:cs="Times New Roman"/>
          <w:szCs w:val="24"/>
        </w:rPr>
        <w:t xml:space="preserve"> şanslı bir yerleşim yeridir.</w:t>
      </w:r>
      <w:r>
        <w:rPr>
          <w:rFonts w:cs="Times New Roman"/>
          <w:szCs w:val="24"/>
        </w:rPr>
        <w:t xml:space="preserve"> (Harita 3)</w:t>
      </w:r>
    </w:p>
    <w:p w:rsidR="00581B18" w:rsidRDefault="00581B18" w:rsidP="00581B18">
      <w:pPr>
        <w:spacing w:after="120"/>
        <w:ind w:firstLine="708"/>
        <w:jc w:val="both"/>
        <w:rPr>
          <w:rFonts w:cs="Times New Roman"/>
          <w:szCs w:val="24"/>
        </w:rPr>
      </w:pPr>
    </w:p>
    <w:p w:rsidR="00581B18" w:rsidRPr="00562C33" w:rsidRDefault="00581B18" w:rsidP="00581B18">
      <w:pPr>
        <w:spacing w:after="120"/>
        <w:jc w:val="center"/>
        <w:rPr>
          <w:rFonts w:cs="Times New Roman"/>
          <w:sz w:val="20"/>
          <w:szCs w:val="20"/>
        </w:rPr>
      </w:pPr>
      <w:r w:rsidRPr="00562C33">
        <w:rPr>
          <w:rFonts w:cs="Times New Roman"/>
          <w:noProof/>
          <w:sz w:val="20"/>
          <w:szCs w:val="20"/>
          <w:lang w:eastAsia="tr-TR"/>
        </w:rPr>
        <w:drawing>
          <wp:inline distT="0" distB="0" distL="0" distR="0" wp14:anchorId="47CF5DEB" wp14:editId="7952E54C">
            <wp:extent cx="4614924" cy="2925445"/>
            <wp:effectExtent l="0" t="0" r="0" b="8255"/>
            <wp:docPr id="9" name="Resim 9" descr="C:\Users\TOSHIBA\Desktop\Calismalarim_Arastirmalarim\Arastirmalarim\Demre-Kas-Finike-Antalya-Turizm\Kultur Turizmi-Fotograflar-Harita\Demre Kultur Turizmi Antik Kent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Calismalarim_Arastirmalarim\Arastirmalarim\Demre-Kas-Finike-Antalya-Turizm\Kultur Turizmi-Fotograflar-Harita\Demre Kultur Turizmi Antik Kentler.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779" t="14006" r="10090" b="14175"/>
                    <a:stretch/>
                  </pic:blipFill>
                  <pic:spPr bwMode="auto">
                    <a:xfrm>
                      <a:off x="0" y="0"/>
                      <a:ext cx="4616150" cy="2926222"/>
                    </a:xfrm>
                    <a:prstGeom prst="rect">
                      <a:avLst/>
                    </a:prstGeom>
                    <a:noFill/>
                    <a:ln>
                      <a:noFill/>
                    </a:ln>
                    <a:extLst>
                      <a:ext uri="{53640926-AAD7-44D8-BBD7-CCE9431645EC}">
                        <a14:shadowObscured xmlns:a14="http://schemas.microsoft.com/office/drawing/2010/main"/>
                      </a:ext>
                    </a:extLst>
                  </pic:spPr>
                </pic:pic>
              </a:graphicData>
            </a:graphic>
          </wp:inline>
        </w:drawing>
      </w:r>
    </w:p>
    <w:p w:rsidR="00581B18" w:rsidRDefault="00581B18" w:rsidP="00581B18">
      <w:pPr>
        <w:spacing w:after="120"/>
        <w:jc w:val="center"/>
        <w:rPr>
          <w:rFonts w:cs="Times New Roman"/>
          <w:sz w:val="20"/>
          <w:szCs w:val="20"/>
        </w:rPr>
      </w:pPr>
      <w:r w:rsidRPr="00562C33">
        <w:rPr>
          <w:rFonts w:cs="Times New Roman"/>
          <w:b/>
          <w:sz w:val="20"/>
          <w:szCs w:val="20"/>
        </w:rPr>
        <w:t>Harita 2:</w:t>
      </w:r>
      <w:r w:rsidRPr="00562C33">
        <w:rPr>
          <w:rFonts w:cs="Times New Roman"/>
          <w:sz w:val="20"/>
          <w:szCs w:val="20"/>
        </w:rPr>
        <w:t xml:space="preserve"> Demre’de Bulunan Antik Kentler</w:t>
      </w:r>
      <w:r>
        <w:rPr>
          <w:rFonts w:cs="Times New Roman"/>
          <w:sz w:val="20"/>
          <w:szCs w:val="20"/>
        </w:rPr>
        <w:t xml:space="preserve"> ve Önemli Gezilecek Bazı Noktalar</w:t>
      </w:r>
    </w:p>
    <w:p w:rsidR="00581B18" w:rsidRDefault="00581B18" w:rsidP="00581B18">
      <w:pPr>
        <w:spacing w:after="120"/>
        <w:jc w:val="center"/>
        <w:rPr>
          <w:rFonts w:cs="Times New Roman"/>
          <w:szCs w:val="24"/>
        </w:rPr>
      </w:pPr>
    </w:p>
    <w:p w:rsidR="00581B18" w:rsidRDefault="00581B18" w:rsidP="00581B18">
      <w:pPr>
        <w:spacing w:after="120"/>
        <w:ind w:firstLine="709"/>
        <w:jc w:val="both"/>
        <w:rPr>
          <w:rFonts w:cs="Times New Roman"/>
          <w:szCs w:val="24"/>
        </w:rPr>
      </w:pPr>
      <w:r>
        <w:rPr>
          <w:rFonts w:cs="Times New Roman"/>
          <w:szCs w:val="24"/>
        </w:rPr>
        <w:t>Bugün Demre sınırları içinde yer alan önemli bir antik yerleşme olan Myra, eski Likya dilinde “</w:t>
      </w:r>
      <w:r w:rsidRPr="00A907E5">
        <w:rPr>
          <w:rFonts w:cs="Times New Roman"/>
          <w:szCs w:val="24"/>
        </w:rPr>
        <w:t>Yüce Ana Tanrıçasının Yeri</w:t>
      </w:r>
      <w:r>
        <w:rPr>
          <w:rFonts w:cs="Times New Roman"/>
          <w:szCs w:val="24"/>
        </w:rPr>
        <w:t>”</w:t>
      </w:r>
      <w:r w:rsidRPr="00A907E5">
        <w:rPr>
          <w:rFonts w:cs="Times New Roman"/>
          <w:szCs w:val="24"/>
        </w:rPr>
        <w:t xml:space="preserve"> anlamına gelmektedir</w:t>
      </w:r>
      <w:r>
        <w:rPr>
          <w:rFonts w:cs="Times New Roman"/>
          <w:szCs w:val="24"/>
        </w:rPr>
        <w:t xml:space="preserve">. Myra’nın bilinen yerleşme tarihi M.Ö. 5. yy’a dayandırılmaktadır. Myra’da en eski arkeolojik veriler Kaya Mezarları’dır. (Foto 1) Aynı zamanda antik bir tiyatronun 11 bin kişilik kapasitesi bulunmaktadır (KARATAŞ; 2010: 25-26). (Foto 2) Ayrıca, UNESCO </w:t>
      </w:r>
      <w:r w:rsidRPr="00744AA6">
        <w:rPr>
          <w:rFonts w:cs="Times New Roman"/>
          <w:szCs w:val="24"/>
        </w:rPr>
        <w:t>Dünya Mirası Kalıcı Listesi’ne adaydır</w:t>
      </w:r>
      <w:r>
        <w:rPr>
          <w:rFonts w:cs="Times New Roman"/>
          <w:szCs w:val="24"/>
        </w:rPr>
        <w:t xml:space="preserve">. Antik tiyatronun gerekli restorasyon çalışmalarıyla birlikte korunma altına alınması gereklidir. Bu eserlere sahip olmak kadar korunmasını sağlamak da son derece önem arz etmektedir. Tiyatronun yanında hamam ve mezar kalıntıları lahitler de o dönemi yansıtan bir başka kalıntılardır. Dönemin önemli bir dini merkezi de olan Myra, döneminin 3 oy hakkına sahip olan belli başlı şehirlerden ve </w:t>
      </w:r>
      <w:r w:rsidRPr="00A810B0">
        <w:rPr>
          <w:rFonts w:cs="Times New Roman"/>
          <w:szCs w:val="24"/>
        </w:rPr>
        <w:t>Likya'nın 6 büyük metrop</w:t>
      </w:r>
      <w:r>
        <w:rPr>
          <w:rFonts w:cs="Times New Roman"/>
          <w:szCs w:val="24"/>
        </w:rPr>
        <w:t>olünden birisidir (Strabon, 2012: 245-247</w:t>
      </w:r>
      <w:r w:rsidRPr="00A810B0">
        <w:rPr>
          <w:rFonts w:cs="Times New Roman"/>
          <w:szCs w:val="24"/>
        </w:rPr>
        <w:t xml:space="preserve">). </w:t>
      </w:r>
      <w:r>
        <w:rPr>
          <w:rFonts w:cs="Times New Roman"/>
          <w:szCs w:val="24"/>
        </w:rPr>
        <w:t xml:space="preserve">Siyasi bir niteliğe sahip olan Myra bu özelliğini uzun süre korumuştur. </w:t>
      </w:r>
      <w:r w:rsidRPr="00C96C39">
        <w:rPr>
          <w:rFonts w:cs="Times New Roman"/>
          <w:szCs w:val="24"/>
        </w:rPr>
        <w:t>Likya Uygarlığı döneminde önemli piskoposluk mer</w:t>
      </w:r>
      <w:r>
        <w:rPr>
          <w:rFonts w:cs="Times New Roman"/>
          <w:szCs w:val="24"/>
        </w:rPr>
        <w:t>kezi olan Myra, Aziz Nicholaos</w:t>
      </w:r>
      <w:r w:rsidRPr="00C96C39">
        <w:rPr>
          <w:rFonts w:cs="Times New Roman"/>
          <w:szCs w:val="24"/>
        </w:rPr>
        <w:t xml:space="preserve">’ın başpsikopos olduğu M.S. 2. yüzyılda Likya’nın başşehri olmuştur.  Siyasi ve dini özelliği bulunan yerleşme döneminin “En Parlak Kent” olarak anılmasına neden olmuştur (Dünden Bugüne Antalya-I; 2012: 202). </w:t>
      </w:r>
      <w:r>
        <w:rPr>
          <w:rFonts w:cs="Times New Roman"/>
          <w:szCs w:val="24"/>
        </w:rPr>
        <w:t xml:space="preserve"> </w:t>
      </w:r>
      <w:r w:rsidRPr="00A2223F">
        <w:rPr>
          <w:rFonts w:cs="Times New Roman"/>
          <w:szCs w:val="24"/>
        </w:rPr>
        <w:t xml:space="preserve">Bugün bu yerleşim, gerek depremler ve gerekse Demre (Myros) Çayı’nın getirdiği </w:t>
      </w:r>
      <w:r w:rsidRPr="00A2223F">
        <w:rPr>
          <w:rFonts w:cs="Times New Roman"/>
          <w:szCs w:val="24"/>
        </w:rPr>
        <w:lastRenderedPageBreak/>
        <w:t>alüvyonlar nedeniyle üzeri örtülmüştür. Demre, bu alüvyonların üzerinde da</w:t>
      </w:r>
      <w:r>
        <w:rPr>
          <w:rFonts w:cs="Times New Roman"/>
          <w:szCs w:val="24"/>
        </w:rPr>
        <w:t>ha güneyde kurulmuştur (Strabon, 2012: 245-247</w:t>
      </w:r>
      <w:r w:rsidRPr="00A810B0">
        <w:rPr>
          <w:rFonts w:cs="Times New Roman"/>
          <w:szCs w:val="24"/>
        </w:rPr>
        <w:t>).</w:t>
      </w:r>
    </w:p>
    <w:p w:rsidR="00581B18" w:rsidRDefault="00581B18" w:rsidP="00581B18">
      <w:pPr>
        <w:spacing w:after="120"/>
        <w:ind w:firstLine="709"/>
        <w:jc w:val="both"/>
        <w:rPr>
          <w:rFonts w:cs="Times New Roman"/>
          <w:szCs w:val="24"/>
        </w:rPr>
      </w:pPr>
    </w:p>
    <w:p w:rsidR="00581B18" w:rsidRPr="00304633" w:rsidRDefault="00581B18" w:rsidP="00581B18">
      <w:pPr>
        <w:spacing w:after="120"/>
        <w:jc w:val="center"/>
        <w:rPr>
          <w:rFonts w:cs="Times New Roman"/>
          <w:b/>
          <w:sz w:val="20"/>
          <w:szCs w:val="20"/>
        </w:rPr>
      </w:pPr>
      <w:r w:rsidRPr="00304633">
        <w:rPr>
          <w:rFonts w:cs="Times New Roman"/>
          <w:b/>
          <w:noProof/>
          <w:sz w:val="20"/>
          <w:szCs w:val="20"/>
          <w:lang w:eastAsia="tr-TR"/>
        </w:rPr>
        <w:drawing>
          <wp:inline distT="0" distB="0" distL="0" distR="0" wp14:anchorId="7C338825" wp14:editId="5FFAF73D">
            <wp:extent cx="4789953" cy="2816352"/>
            <wp:effectExtent l="19050" t="19050" r="10795" b="22225"/>
            <wp:docPr id="1" name="Resim 1" descr="C:\Users\TOSHIBA\Desktop\Calismalarim_Arastirmalarim\Arastirmalarim\Demre-Kas-Finike-Antalya-Turizm\Kultur Turizmi-Fotograflar\Kaya Mezarlari-Kaymakam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Calismalarim_Arastirmalarim\Arastirmalarim\Demre-Kas-Finike-Antalya-Turizm\Kultur Turizmi-Fotograflar\Kaya Mezarlari-Kaymakamli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2494" cy="2829606"/>
                    </a:xfrm>
                    <a:prstGeom prst="rect">
                      <a:avLst/>
                    </a:prstGeom>
                    <a:noFill/>
                    <a:ln w="12700">
                      <a:solidFill>
                        <a:schemeClr val="tx1"/>
                      </a:solidFill>
                    </a:ln>
                  </pic:spPr>
                </pic:pic>
              </a:graphicData>
            </a:graphic>
          </wp:inline>
        </w:drawing>
      </w:r>
    </w:p>
    <w:p w:rsidR="00581B18" w:rsidRPr="00304633" w:rsidRDefault="00581B18" w:rsidP="00581B18">
      <w:pPr>
        <w:spacing w:after="120"/>
        <w:jc w:val="center"/>
        <w:rPr>
          <w:rFonts w:cs="Times New Roman"/>
          <w:sz w:val="20"/>
          <w:szCs w:val="20"/>
        </w:rPr>
      </w:pPr>
      <w:r w:rsidRPr="00304633">
        <w:rPr>
          <w:rFonts w:cs="Times New Roman"/>
          <w:b/>
          <w:sz w:val="20"/>
          <w:szCs w:val="20"/>
        </w:rPr>
        <w:t xml:space="preserve">Foto 1: </w:t>
      </w:r>
      <w:r w:rsidRPr="00304633">
        <w:rPr>
          <w:rFonts w:cs="Times New Roman"/>
          <w:sz w:val="20"/>
          <w:szCs w:val="20"/>
        </w:rPr>
        <w:t xml:space="preserve">Myra Kaya Mezarları </w:t>
      </w:r>
    </w:p>
    <w:p w:rsidR="00581B18" w:rsidRDefault="00581B18" w:rsidP="00581B18">
      <w:pPr>
        <w:spacing w:after="120"/>
        <w:jc w:val="center"/>
        <w:rPr>
          <w:rFonts w:cs="Times New Roman"/>
          <w:sz w:val="20"/>
          <w:szCs w:val="20"/>
        </w:rPr>
      </w:pPr>
      <w:r>
        <w:rPr>
          <w:rFonts w:cs="Times New Roman"/>
          <w:b/>
          <w:sz w:val="20"/>
          <w:szCs w:val="20"/>
        </w:rPr>
        <w:t xml:space="preserve">Kaynak: </w:t>
      </w:r>
      <w:hyperlink r:id="rId12" w:history="1">
        <w:r w:rsidRPr="00304633">
          <w:rPr>
            <w:rStyle w:val="Kpr"/>
            <w:rFonts w:cs="Times New Roman"/>
            <w:sz w:val="20"/>
            <w:szCs w:val="20"/>
          </w:rPr>
          <w:t>http://www.demre.gov.tr:erişimtarihi30.11.2018</w:t>
        </w:r>
      </w:hyperlink>
      <w:r>
        <w:rPr>
          <w:rFonts w:cs="Times New Roman"/>
          <w:sz w:val="20"/>
          <w:szCs w:val="20"/>
        </w:rPr>
        <w:t>.</w:t>
      </w:r>
    </w:p>
    <w:p w:rsidR="00581B18" w:rsidRPr="00304633" w:rsidRDefault="00581B18" w:rsidP="00581B18">
      <w:pPr>
        <w:spacing w:after="120"/>
        <w:jc w:val="center"/>
        <w:rPr>
          <w:rFonts w:cs="Times New Roman"/>
          <w:sz w:val="20"/>
          <w:szCs w:val="20"/>
        </w:rPr>
      </w:pPr>
    </w:p>
    <w:p w:rsidR="00581B18" w:rsidRPr="00304633" w:rsidRDefault="00581B18" w:rsidP="00581B18">
      <w:pPr>
        <w:spacing w:after="120"/>
        <w:jc w:val="center"/>
        <w:rPr>
          <w:rFonts w:cs="Times New Roman"/>
          <w:sz w:val="20"/>
          <w:szCs w:val="20"/>
        </w:rPr>
      </w:pPr>
      <w:r w:rsidRPr="00304633">
        <w:rPr>
          <w:rFonts w:cs="Times New Roman"/>
          <w:noProof/>
          <w:sz w:val="20"/>
          <w:szCs w:val="20"/>
          <w:lang w:eastAsia="tr-TR"/>
        </w:rPr>
        <w:drawing>
          <wp:inline distT="0" distB="0" distL="0" distR="0" wp14:anchorId="39EBCC7B" wp14:editId="2610650D">
            <wp:extent cx="4784141" cy="3218983"/>
            <wp:effectExtent l="19050" t="19050" r="16510" b="19685"/>
            <wp:docPr id="112" name="Resim 112" descr="https://www.kulturportali.gov.tr/Common/GetFoto.aspx?f=MjAxNzEwMDQwOTMzMDYzMjlfQU5UQUxZQSBERU1SRSBNWVJBIEFOVElLIEtFTlRJIEdVTENBTkFDQVIgKDMzKS5qcGc%3d&amp;d=U2VoaXJSZWhiZXJpXFxHZXppbGVjZWtZZXJc&amp;s=bGFyZ2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ulturportali.gov.tr/Common/GetFoto.aspx?f=MjAxNzEwMDQwOTMzMDYzMjlfQU5UQUxZQSBERU1SRSBNWVJBIEFOVElLIEtFTlRJIEdVTENBTkFDQVIgKDMzKS5qcGc%3d&amp;d=U2VoaXJSZWhiZXJpXFxHZXppbGVjZWtZZXJc&amp;s=bGFyZ2U%3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7987" cy="3255213"/>
                    </a:xfrm>
                    <a:prstGeom prst="rect">
                      <a:avLst/>
                    </a:prstGeom>
                    <a:noFill/>
                    <a:ln w="12700">
                      <a:solidFill>
                        <a:schemeClr val="tx1"/>
                      </a:solidFill>
                    </a:ln>
                  </pic:spPr>
                </pic:pic>
              </a:graphicData>
            </a:graphic>
          </wp:inline>
        </w:drawing>
      </w:r>
    </w:p>
    <w:p w:rsidR="00581B18" w:rsidRPr="00304633" w:rsidRDefault="00581B18" w:rsidP="00581B18">
      <w:pPr>
        <w:spacing w:after="120"/>
        <w:jc w:val="center"/>
        <w:rPr>
          <w:rFonts w:cs="Times New Roman"/>
          <w:sz w:val="20"/>
          <w:szCs w:val="20"/>
        </w:rPr>
      </w:pPr>
      <w:r w:rsidRPr="006174C4">
        <w:rPr>
          <w:rFonts w:cs="Times New Roman"/>
          <w:b/>
          <w:sz w:val="20"/>
          <w:szCs w:val="20"/>
        </w:rPr>
        <w:t xml:space="preserve">Foto 2: </w:t>
      </w:r>
      <w:r w:rsidRPr="00304633">
        <w:rPr>
          <w:rFonts w:cs="Times New Roman"/>
          <w:sz w:val="20"/>
          <w:szCs w:val="20"/>
        </w:rPr>
        <w:t>Myra Antik Tiyatrosu</w:t>
      </w:r>
    </w:p>
    <w:p w:rsidR="00581B18" w:rsidRDefault="00581B18" w:rsidP="00581B18">
      <w:pPr>
        <w:spacing w:after="120"/>
        <w:jc w:val="center"/>
        <w:rPr>
          <w:rFonts w:cs="Times New Roman"/>
          <w:sz w:val="20"/>
          <w:szCs w:val="20"/>
        </w:rPr>
      </w:pPr>
      <w:r w:rsidRPr="00304633">
        <w:rPr>
          <w:rFonts w:cs="Times New Roman"/>
          <w:sz w:val="20"/>
          <w:szCs w:val="20"/>
        </w:rPr>
        <w:t xml:space="preserve">Kaynak: </w:t>
      </w:r>
      <w:hyperlink r:id="rId14" w:history="1">
        <w:r w:rsidRPr="00304633">
          <w:rPr>
            <w:rStyle w:val="Kpr"/>
            <w:rFonts w:cs="Times New Roman"/>
            <w:sz w:val="20"/>
            <w:szCs w:val="20"/>
          </w:rPr>
          <w:t>https://www.kulturportali.gov.tr:erişimtarihi30.11.2018</w:t>
        </w:r>
      </w:hyperlink>
      <w:r w:rsidRPr="00304633">
        <w:rPr>
          <w:rFonts w:cs="Times New Roman"/>
          <w:sz w:val="20"/>
          <w:szCs w:val="20"/>
        </w:rPr>
        <w:t xml:space="preserve"> </w:t>
      </w:r>
    </w:p>
    <w:p w:rsidR="00581B18" w:rsidRDefault="00581B18" w:rsidP="00581B18">
      <w:pPr>
        <w:spacing w:after="120"/>
        <w:ind w:firstLine="709"/>
        <w:jc w:val="both"/>
        <w:rPr>
          <w:rFonts w:cs="Times New Roman"/>
          <w:szCs w:val="24"/>
        </w:rPr>
      </w:pPr>
      <w:r>
        <w:rPr>
          <w:rFonts w:cs="Times New Roman"/>
          <w:szCs w:val="24"/>
        </w:rPr>
        <w:lastRenderedPageBreak/>
        <w:t xml:space="preserve">Myra-Andriake Kazıları ile bir başka kalıntı da alüvyonların altından gün yüzüne çıkarılmıştır. Noel Baba yani Aziz </w:t>
      </w:r>
      <w:r w:rsidRPr="00F77CD9">
        <w:rPr>
          <w:rFonts w:cs="Times New Roman"/>
          <w:szCs w:val="24"/>
        </w:rPr>
        <w:t>Nicholaos</w:t>
      </w:r>
      <w:r>
        <w:rPr>
          <w:rFonts w:cs="Times New Roman"/>
          <w:szCs w:val="24"/>
        </w:rPr>
        <w:t xml:space="preserve"> Kilisesi’nin bilinenin aksine toprak altında kalan şapelinin birçok alanı, yapılan çalışmalar ışığında kültürel mirasa kazandırılmıştır. (Foto 3) Yapılan çalışmalar ve restorasyon işlemleriyle birlikte şapel anıt müze olarak adlandırılmaktadır. </w:t>
      </w:r>
      <w:r w:rsidRPr="00F77CD9">
        <w:rPr>
          <w:rFonts w:cs="Times New Roman"/>
          <w:szCs w:val="24"/>
        </w:rPr>
        <w:t>Nicholaos</w:t>
      </w:r>
      <w:r>
        <w:rPr>
          <w:rFonts w:cs="Times New Roman"/>
          <w:szCs w:val="24"/>
        </w:rPr>
        <w:t xml:space="preserve">’ın ölümünden sonra Myra halkı tarafından yapılan anıt ve daha sonra yapılan bazilika yaşanan depremlerle zarar görmüştür. Zarar gören bazilika yerine kilise inşa ettirilmiştir. Farklı dönemler yapılan ekleme yeniden inşa, onarım ve bakım çalışmaları nedeniyle farklı dönemlerin izlerini taşımaktadır ve kompleks bir yapıya sahiptir. </w:t>
      </w:r>
      <w:r w:rsidRPr="00B555A2">
        <w:rPr>
          <w:rFonts w:cs="Times New Roman"/>
          <w:szCs w:val="24"/>
        </w:rPr>
        <w:t xml:space="preserve">Aziz </w:t>
      </w:r>
      <w:r>
        <w:rPr>
          <w:rFonts w:cs="Times New Roman"/>
          <w:szCs w:val="24"/>
        </w:rPr>
        <w:t>Nicholaos</w:t>
      </w:r>
      <w:r w:rsidRPr="00B555A2">
        <w:rPr>
          <w:rFonts w:cs="Times New Roman"/>
          <w:szCs w:val="24"/>
        </w:rPr>
        <w:t xml:space="preserve"> Kili</w:t>
      </w:r>
      <w:r>
        <w:rPr>
          <w:rFonts w:cs="Times New Roman"/>
          <w:szCs w:val="24"/>
        </w:rPr>
        <w:t xml:space="preserve">sesi, Orta </w:t>
      </w:r>
      <w:r w:rsidRPr="00B555A2">
        <w:rPr>
          <w:rFonts w:cs="Times New Roman"/>
          <w:szCs w:val="24"/>
        </w:rPr>
        <w:t>Bizans Dönemi’nin en seçkin</w:t>
      </w:r>
      <w:r>
        <w:rPr>
          <w:rFonts w:cs="Times New Roman"/>
          <w:szCs w:val="24"/>
        </w:rPr>
        <w:t xml:space="preserve"> anıt mimari örneğidir (</w:t>
      </w:r>
      <w:r w:rsidRPr="00440F80">
        <w:rPr>
          <w:rFonts w:cs="Times New Roman"/>
          <w:szCs w:val="24"/>
        </w:rPr>
        <w:t>Dünden Bugüne Antalya-I</w:t>
      </w:r>
      <w:r>
        <w:rPr>
          <w:rFonts w:cs="Times New Roman"/>
          <w:szCs w:val="24"/>
        </w:rPr>
        <w:t xml:space="preserve">I; 2012: 191). Bugün ziyarete açık olan müze yerli yabancı birçok turist için görülmeye değer yerler arasındadır. Myra ya da Likya için değil tüm Ortodokslar için önemli bir yeri olan Aziz Nicholaos denizcilerin azizi olarak geçer. İnançları gereği Aziz Nicholaos’ın öldüğü gün olarak kabul edilen (bu bilgi kesin değildir) 6 Aralık’ta onu anmak tören düzenleyerek ayin yapılmaktadır. (Foto 4) Bu dini törenlere çok sayıda Hristiyan inancında insan katılmaktadır. </w:t>
      </w:r>
      <w:r w:rsidRPr="00C96C39">
        <w:rPr>
          <w:rFonts w:cs="Times New Roman"/>
          <w:szCs w:val="24"/>
        </w:rPr>
        <w:t xml:space="preserve">Gelenekselleşen bu törenler yerli yabancı birçok </w:t>
      </w:r>
      <w:r>
        <w:rPr>
          <w:rFonts w:cs="Times New Roman"/>
          <w:szCs w:val="24"/>
        </w:rPr>
        <w:t>turisti</w:t>
      </w:r>
      <w:r w:rsidRPr="00C96C39">
        <w:rPr>
          <w:rFonts w:cs="Times New Roman"/>
          <w:szCs w:val="24"/>
        </w:rPr>
        <w:t xml:space="preserve"> kendine çekmektedir.</w:t>
      </w:r>
    </w:p>
    <w:p w:rsidR="00581B18" w:rsidRDefault="00581B18" w:rsidP="00581B18">
      <w:pPr>
        <w:spacing w:after="120"/>
        <w:ind w:firstLine="709"/>
        <w:jc w:val="both"/>
        <w:rPr>
          <w:rFonts w:cs="Times New Roman"/>
          <w:szCs w:val="24"/>
        </w:rPr>
      </w:pPr>
    </w:p>
    <w:p w:rsidR="00581B18" w:rsidRPr="000A04B5" w:rsidRDefault="00581B18" w:rsidP="00581B18">
      <w:pPr>
        <w:spacing w:after="120"/>
        <w:jc w:val="center"/>
        <w:rPr>
          <w:rFonts w:cs="Times New Roman"/>
          <w:sz w:val="20"/>
          <w:szCs w:val="20"/>
        </w:rPr>
      </w:pPr>
      <w:r w:rsidRPr="000A04B5">
        <w:rPr>
          <w:rFonts w:cs="Times New Roman"/>
          <w:noProof/>
          <w:sz w:val="20"/>
          <w:szCs w:val="20"/>
          <w:lang w:eastAsia="tr-TR"/>
        </w:rPr>
        <w:drawing>
          <wp:inline distT="0" distB="0" distL="0" distR="0" wp14:anchorId="5E015972" wp14:editId="74D14D51">
            <wp:extent cx="4169664" cy="2783989"/>
            <wp:effectExtent l="19050" t="19050" r="21590" b="16510"/>
            <wp:docPr id="5" name="Resim 5" descr="C:\Users\TOSHIBA\Desktop\Calismalarim_Arastirmalarim\Arastirmalarim\Demre-Kas-Finike-Antalya-Turizm\Kultur Turizmi-Fotograflar\Noel Baba-Kaymakam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Calismalarim_Arastirmalarim\Arastirmalarim\Demre-Kas-Finike-Antalya-Turizm\Kultur Turizmi-Fotograflar\Noel Baba-Kaymakamli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0715" cy="2791367"/>
                    </a:xfrm>
                    <a:prstGeom prst="rect">
                      <a:avLst/>
                    </a:prstGeom>
                    <a:noFill/>
                    <a:ln w="12700">
                      <a:solidFill>
                        <a:schemeClr val="tx1"/>
                      </a:solidFill>
                    </a:ln>
                  </pic:spPr>
                </pic:pic>
              </a:graphicData>
            </a:graphic>
          </wp:inline>
        </w:drawing>
      </w:r>
    </w:p>
    <w:p w:rsidR="00581B18" w:rsidRPr="000A04B5" w:rsidRDefault="00581B18" w:rsidP="00581B18">
      <w:pPr>
        <w:spacing w:after="120"/>
        <w:jc w:val="center"/>
        <w:rPr>
          <w:rFonts w:cs="Times New Roman"/>
          <w:sz w:val="20"/>
          <w:szCs w:val="20"/>
        </w:rPr>
      </w:pPr>
      <w:r w:rsidRPr="000A04B5">
        <w:rPr>
          <w:rFonts w:cs="Times New Roman"/>
          <w:b/>
          <w:sz w:val="20"/>
          <w:szCs w:val="20"/>
        </w:rPr>
        <w:t xml:space="preserve">Foto 3: </w:t>
      </w:r>
      <w:r w:rsidRPr="000A04B5">
        <w:rPr>
          <w:rFonts w:cs="Times New Roman"/>
          <w:sz w:val="20"/>
          <w:szCs w:val="20"/>
        </w:rPr>
        <w:t>Noel Baba Kilisesi</w:t>
      </w:r>
    </w:p>
    <w:p w:rsidR="00581B18" w:rsidRDefault="00581B18" w:rsidP="00581B18">
      <w:pPr>
        <w:spacing w:after="120"/>
        <w:jc w:val="center"/>
        <w:rPr>
          <w:rFonts w:cs="Times New Roman"/>
          <w:sz w:val="20"/>
          <w:szCs w:val="20"/>
        </w:rPr>
      </w:pPr>
      <w:r w:rsidRPr="000A04B5">
        <w:rPr>
          <w:rFonts w:cs="Times New Roman"/>
          <w:b/>
          <w:sz w:val="20"/>
          <w:szCs w:val="20"/>
        </w:rPr>
        <w:t>Kaynak:</w:t>
      </w:r>
      <w:r w:rsidRPr="000A04B5">
        <w:rPr>
          <w:rFonts w:cs="Times New Roman"/>
          <w:sz w:val="20"/>
          <w:szCs w:val="20"/>
        </w:rPr>
        <w:t xml:space="preserve"> </w:t>
      </w:r>
      <w:hyperlink r:id="rId16" w:history="1">
        <w:r w:rsidRPr="000A04B5">
          <w:rPr>
            <w:rStyle w:val="Kpr"/>
            <w:rFonts w:cs="Times New Roman"/>
            <w:sz w:val="20"/>
            <w:szCs w:val="20"/>
          </w:rPr>
          <w:t>http://www.demre.gov.tr:erişimtarihi30.11.2018</w:t>
        </w:r>
      </w:hyperlink>
      <w:r w:rsidRPr="000A04B5">
        <w:rPr>
          <w:rFonts w:cs="Times New Roman"/>
          <w:sz w:val="20"/>
          <w:szCs w:val="20"/>
        </w:rPr>
        <w:t xml:space="preserve"> </w:t>
      </w:r>
    </w:p>
    <w:p w:rsidR="00581B18" w:rsidRDefault="00581B18" w:rsidP="00581B18">
      <w:pPr>
        <w:spacing w:after="120"/>
        <w:jc w:val="center"/>
        <w:rPr>
          <w:rFonts w:cs="Times New Roman"/>
          <w:sz w:val="20"/>
          <w:szCs w:val="20"/>
        </w:rPr>
      </w:pPr>
    </w:p>
    <w:p w:rsidR="00581B18" w:rsidRDefault="00581B18" w:rsidP="00581B18">
      <w:pPr>
        <w:spacing w:after="120"/>
        <w:jc w:val="center"/>
        <w:rPr>
          <w:rFonts w:cs="Times New Roman"/>
          <w:sz w:val="20"/>
          <w:szCs w:val="20"/>
        </w:rPr>
      </w:pPr>
      <w:r w:rsidRPr="000A04B5">
        <w:rPr>
          <w:rFonts w:cs="Times New Roman"/>
          <w:noProof/>
          <w:sz w:val="20"/>
          <w:szCs w:val="20"/>
          <w:lang w:eastAsia="tr-TR"/>
        </w:rPr>
        <w:lastRenderedPageBreak/>
        <w:drawing>
          <wp:inline distT="0" distB="0" distL="0" distR="0" wp14:anchorId="1C9013A4" wp14:editId="5E4E2DC1">
            <wp:extent cx="4257446" cy="2128559"/>
            <wp:effectExtent l="19050" t="19050" r="10160" b="24130"/>
            <wp:docPr id="6" name="Resim 6" descr="C:\Users\TOSHIBA\Desktop\Calismalarim_Arastirmalarim\Arastirmalarim\Demre-Kas-Finike-Antalya-Turizm\Kultur Turizmi-Fotograflar\Noel Baba Ayin-CNNTU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Calismalarim_Arastirmalarim\Arastirmalarim\Demre-Kas-Finike-Antalya-Turizm\Kultur Turizmi-Fotograflar\Noel Baba Ayin-CNNTUR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0452" cy="2140061"/>
                    </a:xfrm>
                    <a:prstGeom prst="rect">
                      <a:avLst/>
                    </a:prstGeom>
                    <a:noFill/>
                    <a:ln w="12700">
                      <a:solidFill>
                        <a:schemeClr val="tx1"/>
                      </a:solidFill>
                    </a:ln>
                  </pic:spPr>
                </pic:pic>
              </a:graphicData>
            </a:graphic>
          </wp:inline>
        </w:drawing>
      </w:r>
    </w:p>
    <w:p w:rsidR="00581B18" w:rsidRDefault="00581B18" w:rsidP="00581B18">
      <w:pPr>
        <w:spacing w:after="120"/>
        <w:jc w:val="center"/>
        <w:rPr>
          <w:rFonts w:cs="Times New Roman"/>
          <w:sz w:val="20"/>
          <w:szCs w:val="20"/>
        </w:rPr>
      </w:pPr>
      <w:r w:rsidRPr="000A04B5">
        <w:rPr>
          <w:rFonts w:cs="Times New Roman"/>
          <w:b/>
          <w:sz w:val="20"/>
          <w:szCs w:val="20"/>
        </w:rPr>
        <w:t>Foto 4:</w:t>
      </w:r>
      <w:r>
        <w:rPr>
          <w:rFonts w:cs="Times New Roman"/>
          <w:sz w:val="20"/>
          <w:szCs w:val="20"/>
        </w:rPr>
        <w:t xml:space="preserve"> Noel Baba Kilisesi’nde Yapılan Ayinden</w:t>
      </w:r>
    </w:p>
    <w:p w:rsidR="00581B18" w:rsidRDefault="00581B18" w:rsidP="00581B18">
      <w:pPr>
        <w:spacing w:after="120"/>
        <w:jc w:val="center"/>
        <w:rPr>
          <w:rFonts w:cs="Times New Roman"/>
          <w:sz w:val="20"/>
          <w:szCs w:val="20"/>
        </w:rPr>
      </w:pPr>
      <w:r w:rsidRPr="000A04B5">
        <w:rPr>
          <w:rFonts w:cs="Times New Roman"/>
          <w:b/>
          <w:sz w:val="20"/>
          <w:szCs w:val="20"/>
        </w:rPr>
        <w:t>Kaynak:</w:t>
      </w:r>
      <w:r>
        <w:rPr>
          <w:rFonts w:cs="Times New Roman"/>
          <w:sz w:val="20"/>
          <w:szCs w:val="20"/>
        </w:rPr>
        <w:t xml:space="preserve"> </w:t>
      </w:r>
      <w:hyperlink r:id="rId18" w:history="1">
        <w:r w:rsidRPr="0010094B">
          <w:rPr>
            <w:rStyle w:val="Kpr"/>
            <w:rFonts w:cs="Times New Roman"/>
            <w:sz w:val="20"/>
            <w:szCs w:val="20"/>
          </w:rPr>
          <w:t>https://www.cnnturk.com:erişimtarihi30.11.2018</w:t>
        </w:r>
      </w:hyperlink>
      <w:r>
        <w:rPr>
          <w:rFonts w:cs="Times New Roman"/>
          <w:sz w:val="20"/>
          <w:szCs w:val="20"/>
        </w:rPr>
        <w:t xml:space="preserve"> </w:t>
      </w:r>
    </w:p>
    <w:p w:rsidR="00581B18" w:rsidRPr="000A04B5" w:rsidRDefault="00581B18" w:rsidP="00581B18">
      <w:pPr>
        <w:spacing w:after="120"/>
        <w:jc w:val="center"/>
        <w:rPr>
          <w:rFonts w:cs="Times New Roman"/>
          <w:sz w:val="20"/>
          <w:szCs w:val="20"/>
        </w:rPr>
      </w:pPr>
    </w:p>
    <w:p w:rsidR="00581B18" w:rsidRDefault="00581B18" w:rsidP="00581B18">
      <w:pPr>
        <w:spacing w:after="120"/>
        <w:ind w:firstLine="709"/>
        <w:jc w:val="both"/>
        <w:rPr>
          <w:rFonts w:cs="Times New Roman"/>
          <w:szCs w:val="24"/>
        </w:rPr>
      </w:pPr>
      <w:r w:rsidRPr="00BF11D5">
        <w:rPr>
          <w:rFonts w:cs="Times New Roman"/>
          <w:szCs w:val="24"/>
        </w:rPr>
        <w:t>Demre’nin Çayağzı mevkiinde bulunan sazlık alandaki kuş cenneti de meraklıları için bir cazibe merkezi olma özelliğine sahiptir.</w:t>
      </w:r>
      <w:r>
        <w:rPr>
          <w:rFonts w:cs="Times New Roman"/>
          <w:szCs w:val="24"/>
        </w:rPr>
        <w:t xml:space="preserve"> 1998 yılında kuş cenneti ilan edilen alan Çay Ağzı mevkiinde yer almaktadır. Noel Baba Kuş Cenneti’nde belirlenen 149 kuş türü bulunmaktadır. Bu kuş cennetindeki kuş türü sayısı, Türkiye toplam kuş türü sayısının yaklaşık %34’ünü oluşturmaktadır (ÖZKAN; 2012: 22). (Foto 5) Ancak yakın zamanda geçen bir habere göre flamingoların bu bölgeye geldiği ve kuş türü sayısının 150’ye çıktığı belirtilmektedir (</w:t>
      </w:r>
      <w:hyperlink r:id="rId19" w:history="1">
        <w:r w:rsidRPr="00672738">
          <w:rPr>
            <w:rStyle w:val="Kpr"/>
            <w:rFonts w:cs="Times New Roman"/>
            <w:szCs w:val="24"/>
          </w:rPr>
          <w:t>http://www.hurriyet.com.tr:erişimtarihi21.11.2018</w:t>
        </w:r>
      </w:hyperlink>
      <w:r>
        <w:rPr>
          <w:rFonts w:cs="Times New Roman"/>
          <w:szCs w:val="24"/>
        </w:rPr>
        <w:t xml:space="preserve">). </w:t>
      </w:r>
    </w:p>
    <w:p w:rsidR="00581B18" w:rsidRPr="00BA5393" w:rsidRDefault="00581B18" w:rsidP="00581B18">
      <w:pPr>
        <w:spacing w:after="120"/>
        <w:jc w:val="center"/>
        <w:rPr>
          <w:rFonts w:cs="Times New Roman"/>
          <w:sz w:val="20"/>
          <w:szCs w:val="20"/>
        </w:rPr>
      </w:pPr>
      <w:r w:rsidRPr="00A3619E">
        <w:rPr>
          <w:rFonts w:cs="Times New Roman"/>
          <w:noProof/>
          <w:sz w:val="20"/>
          <w:szCs w:val="20"/>
          <w:lang w:eastAsia="tr-TR"/>
        </w:rPr>
        <w:drawing>
          <wp:inline distT="0" distB="0" distL="0" distR="0" wp14:anchorId="783E2146" wp14:editId="028F644F">
            <wp:extent cx="4484217" cy="2743473"/>
            <wp:effectExtent l="19050" t="19050" r="12065" b="19050"/>
            <wp:docPr id="14" name="Resim 14" descr="C:\Users\TOSHIBA\Desktop\Calismalarim_Arastirmalarim\Arastirmalarim\Demre-Kas-Finike-Antalya-Turizm\Kultur Turizmi-Fotograflar-Harita\Kus Cenneti-Beledi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SHIBA\Desktop\Calismalarim_Arastirmalarim\Arastirmalarim\Demre-Kas-Finike-Antalya-Turizm\Kultur Turizmi-Fotograflar-Harita\Kus Cenneti-Belediy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8526" cy="2752227"/>
                    </a:xfrm>
                    <a:prstGeom prst="rect">
                      <a:avLst/>
                    </a:prstGeom>
                    <a:noFill/>
                    <a:ln w="12700">
                      <a:solidFill>
                        <a:schemeClr val="tx1"/>
                      </a:solidFill>
                    </a:ln>
                  </pic:spPr>
                </pic:pic>
              </a:graphicData>
            </a:graphic>
          </wp:inline>
        </w:drawing>
      </w:r>
    </w:p>
    <w:p w:rsidR="00581B18" w:rsidRDefault="00581B18" w:rsidP="00581B18">
      <w:pPr>
        <w:spacing w:after="120"/>
        <w:jc w:val="center"/>
        <w:rPr>
          <w:rFonts w:cs="Times New Roman"/>
          <w:sz w:val="20"/>
          <w:szCs w:val="20"/>
        </w:rPr>
      </w:pPr>
      <w:r w:rsidRPr="00BA5393">
        <w:rPr>
          <w:rFonts w:cs="Times New Roman"/>
          <w:b/>
          <w:sz w:val="20"/>
          <w:szCs w:val="20"/>
        </w:rPr>
        <w:t>Foto 5:</w:t>
      </w:r>
      <w:r w:rsidRPr="00BA5393">
        <w:rPr>
          <w:rFonts w:cs="Times New Roman"/>
          <w:sz w:val="20"/>
          <w:szCs w:val="20"/>
        </w:rPr>
        <w:t xml:space="preserve"> Noel Baba Kuş Cenneti</w:t>
      </w:r>
    </w:p>
    <w:p w:rsidR="00581B18" w:rsidRDefault="00581B18" w:rsidP="00581B18">
      <w:pPr>
        <w:spacing w:after="120"/>
        <w:jc w:val="center"/>
        <w:rPr>
          <w:rFonts w:cs="Times New Roman"/>
          <w:sz w:val="20"/>
          <w:szCs w:val="20"/>
        </w:rPr>
      </w:pPr>
      <w:r w:rsidRPr="00BA5393">
        <w:rPr>
          <w:rFonts w:cs="Times New Roman"/>
          <w:b/>
          <w:sz w:val="20"/>
          <w:szCs w:val="20"/>
        </w:rPr>
        <w:t>Kaynak:</w:t>
      </w:r>
      <w:r>
        <w:rPr>
          <w:rFonts w:cs="Times New Roman"/>
          <w:sz w:val="20"/>
          <w:szCs w:val="20"/>
        </w:rPr>
        <w:t xml:space="preserve"> </w:t>
      </w:r>
      <w:hyperlink r:id="rId21" w:history="1">
        <w:r w:rsidRPr="0010094B">
          <w:rPr>
            <w:rStyle w:val="Kpr"/>
            <w:rFonts w:cs="Times New Roman"/>
            <w:sz w:val="20"/>
            <w:szCs w:val="20"/>
          </w:rPr>
          <w:t>http://demre.bel.tr:erişimtarihi30.11.2018</w:t>
        </w:r>
      </w:hyperlink>
      <w:r>
        <w:rPr>
          <w:rFonts w:cs="Times New Roman"/>
          <w:sz w:val="20"/>
          <w:szCs w:val="20"/>
        </w:rPr>
        <w:t xml:space="preserve"> </w:t>
      </w:r>
    </w:p>
    <w:p w:rsidR="00581B18" w:rsidRDefault="00581B18" w:rsidP="00581B18">
      <w:pPr>
        <w:spacing w:after="120"/>
        <w:jc w:val="center"/>
        <w:rPr>
          <w:rFonts w:cs="Times New Roman"/>
          <w:szCs w:val="24"/>
        </w:rPr>
      </w:pPr>
    </w:p>
    <w:p w:rsidR="00581B18" w:rsidRDefault="00581B18" w:rsidP="00581B18">
      <w:pPr>
        <w:spacing w:after="120"/>
        <w:ind w:firstLine="709"/>
        <w:jc w:val="both"/>
        <w:rPr>
          <w:rFonts w:cs="Times New Roman"/>
          <w:szCs w:val="24"/>
        </w:rPr>
      </w:pPr>
      <w:r>
        <w:rPr>
          <w:rFonts w:cs="Times New Roman"/>
          <w:szCs w:val="24"/>
        </w:rPr>
        <w:lastRenderedPageBreak/>
        <w:t xml:space="preserve">2016 yılında ziyarete açılan Likya Medeniyetler Müzesi, Andriake antik kentinin kalıntılarının yer aldığı liman ağzındadır. Myra’nın limanı olan Andriake yerleşmesi korunaklı limanı sayesinde dönemin önemli ticaret merkezlerinden birini oluşturmaktaydı. </w:t>
      </w:r>
      <w:r w:rsidRPr="008B07FA">
        <w:rPr>
          <w:rFonts w:cs="Times New Roman"/>
          <w:szCs w:val="24"/>
        </w:rPr>
        <w:t>Akdeniz Üniversitesi Edebiyat Fakültesi Arkeoloji Bölümü öğretim üyesi ve Myra – Andriake Kazıları başkanı Prof. Dr. Nevzat Çevik ile ekibi tarafından</w:t>
      </w:r>
      <w:r>
        <w:rPr>
          <w:rFonts w:cs="Times New Roman"/>
          <w:szCs w:val="24"/>
        </w:rPr>
        <w:t xml:space="preserve"> yürütülen kazılardan çıkan eserlerin sergilendiği müze, 8 bölümden oluşmaktadır. 2703 m</w:t>
      </w:r>
      <w:r w:rsidRPr="00FB7A5E">
        <w:rPr>
          <w:rFonts w:cs="Times New Roman"/>
          <w:szCs w:val="24"/>
          <w:vertAlign w:val="superscript"/>
        </w:rPr>
        <w:t>2</w:t>
      </w:r>
      <w:r>
        <w:rPr>
          <w:rFonts w:cs="Times New Roman"/>
          <w:szCs w:val="24"/>
        </w:rPr>
        <w:t xml:space="preserve">’lik alan kaplayan ve </w:t>
      </w:r>
      <w:r w:rsidRPr="00015ED7">
        <w:rPr>
          <w:rFonts w:cs="Times New Roman"/>
          <w:szCs w:val="24"/>
        </w:rPr>
        <w:t xml:space="preserve">Andriake antik kentinin kalıntılarının da olduğu müzenin </w:t>
      </w:r>
      <w:r w:rsidRPr="00FB7A5E">
        <w:rPr>
          <w:rFonts w:cs="Times New Roman"/>
          <w:szCs w:val="24"/>
        </w:rPr>
        <w:t>açık hava bölümünde liman yapıları, ticaret agorası</w:t>
      </w:r>
      <w:r w:rsidRPr="00015ED7">
        <w:rPr>
          <w:rFonts w:cs="Times New Roman"/>
          <w:szCs w:val="24"/>
        </w:rPr>
        <w:t xml:space="preserve"> </w:t>
      </w:r>
      <w:r>
        <w:rPr>
          <w:rFonts w:cs="Times New Roman"/>
          <w:szCs w:val="24"/>
        </w:rPr>
        <w:t>(</w:t>
      </w:r>
      <w:r w:rsidRPr="00015ED7">
        <w:rPr>
          <w:rFonts w:cs="Times New Roman"/>
          <w:szCs w:val="24"/>
        </w:rPr>
        <w:t>Plakoma</w:t>
      </w:r>
      <w:r>
        <w:rPr>
          <w:rFonts w:cs="Times New Roman"/>
          <w:szCs w:val="24"/>
        </w:rPr>
        <w:t>)</w:t>
      </w:r>
      <w:r w:rsidRPr="00FB7A5E">
        <w:rPr>
          <w:rFonts w:cs="Times New Roman"/>
          <w:szCs w:val="24"/>
        </w:rPr>
        <w:t xml:space="preserve">, kilise yapıları, hamam, liman çarşısı, 24 metre uzunluğunda, 12 metre genişliğinde ve 6 metre derinliğinde yeraltı su sarnıcı yer alıyor. Kapalı alanı ise; 7 odalı tahıl deposunun </w:t>
      </w:r>
      <w:r>
        <w:rPr>
          <w:rFonts w:cs="Times New Roman"/>
          <w:szCs w:val="24"/>
        </w:rPr>
        <w:t>(</w:t>
      </w:r>
      <w:r w:rsidRPr="00015ED7">
        <w:rPr>
          <w:rFonts w:cs="Times New Roman"/>
          <w:szCs w:val="24"/>
        </w:rPr>
        <w:t>Granarium</w:t>
      </w:r>
      <w:r>
        <w:rPr>
          <w:rFonts w:cs="Times New Roman"/>
          <w:szCs w:val="24"/>
        </w:rPr>
        <w:t>)</w:t>
      </w:r>
      <w:r w:rsidRPr="00015ED7">
        <w:rPr>
          <w:rFonts w:cs="Times New Roman"/>
          <w:szCs w:val="24"/>
        </w:rPr>
        <w:t xml:space="preserve"> </w:t>
      </w:r>
      <w:r w:rsidRPr="00FB7A5E">
        <w:rPr>
          <w:rFonts w:cs="Times New Roman"/>
          <w:szCs w:val="24"/>
        </w:rPr>
        <w:t>restore edilerek çatısı kiremit örtü ile kapatılarak oluşturulmuştur. Burası 56 metre uzunluğunda, 32 metre genişliğindedir.</w:t>
      </w:r>
      <w:r>
        <w:rPr>
          <w:rFonts w:cs="Times New Roman"/>
          <w:szCs w:val="24"/>
        </w:rPr>
        <w:t xml:space="preserve"> (Foto 6-7) Müzede Myra, Patara, Olympos, Arykanda, Tlos, Ksantos antik kentlerinin verildiği salonlar yer almakta ve bu salonlarda </w:t>
      </w:r>
      <w:r w:rsidRPr="00F45878">
        <w:rPr>
          <w:rFonts w:cs="Times New Roman"/>
          <w:szCs w:val="24"/>
        </w:rPr>
        <w:t>Likya Tarihi ve Coğrafyası, Epigrafisi, sikke, ekonomi ve sosyal yaşamı ile dini, kültürü, tarihsel gelişimi içinde eserlerle kazılardan çıkarılan çeşitli kalıntılarla, salonların içeriklerine uygun bilgi panoları, yapılan canlandırmalar ve çeşitli interaktif sunumlar</w:t>
      </w:r>
      <w:r>
        <w:rPr>
          <w:rFonts w:cs="Times New Roman"/>
          <w:szCs w:val="24"/>
        </w:rPr>
        <w:t xml:space="preserve">la desteklenerek tanıtılmaktadır. Dönemin teknik olarak ileri düzeyde olan aletlerini de kullanan ve bu hizmeti sunan liman, Andriake'nin </w:t>
      </w:r>
      <w:r w:rsidRPr="009E5D91">
        <w:rPr>
          <w:rFonts w:cs="Times New Roman"/>
          <w:szCs w:val="24"/>
        </w:rPr>
        <w:t>bugün kullanılmayan rıhtımında, içinde amphorala</w:t>
      </w:r>
      <w:r>
        <w:rPr>
          <w:rFonts w:cs="Times New Roman"/>
          <w:szCs w:val="24"/>
        </w:rPr>
        <w:t xml:space="preserve">rla zeytinyağı, şarap gibi sıvı </w:t>
      </w:r>
      <w:r w:rsidRPr="009E5D91">
        <w:rPr>
          <w:rFonts w:cs="Times New Roman"/>
          <w:szCs w:val="24"/>
        </w:rPr>
        <w:t xml:space="preserve">malzemenin taşınmasını gösteren </w:t>
      </w:r>
      <w:r>
        <w:rPr>
          <w:rFonts w:cs="Times New Roman"/>
          <w:szCs w:val="24"/>
        </w:rPr>
        <w:t>“</w:t>
      </w:r>
      <w:r w:rsidRPr="009E5D91">
        <w:rPr>
          <w:rFonts w:cs="Times New Roman"/>
          <w:szCs w:val="24"/>
        </w:rPr>
        <w:t>Roma Dönem T</w:t>
      </w:r>
      <w:r>
        <w:rPr>
          <w:rFonts w:cs="Times New Roman"/>
          <w:szCs w:val="24"/>
        </w:rPr>
        <w:t xml:space="preserve">icaret Gemisi” canlandırması yer </w:t>
      </w:r>
      <w:r w:rsidRPr="009E5D91">
        <w:rPr>
          <w:rFonts w:cs="Times New Roman"/>
          <w:szCs w:val="24"/>
        </w:rPr>
        <w:t>almaktadır. Granariumun</w:t>
      </w:r>
      <w:r>
        <w:rPr>
          <w:rFonts w:cs="Times New Roman"/>
          <w:szCs w:val="24"/>
        </w:rPr>
        <w:t xml:space="preserve"> (tahıl depoları)</w:t>
      </w:r>
      <w:r w:rsidRPr="009E5D91">
        <w:rPr>
          <w:rFonts w:cs="Times New Roman"/>
          <w:szCs w:val="24"/>
        </w:rPr>
        <w:t xml:space="preserve"> önünde yer alan düzlükte limanın yukarısında yer</w:t>
      </w:r>
      <w:r>
        <w:rPr>
          <w:rFonts w:cs="Times New Roman"/>
          <w:szCs w:val="24"/>
        </w:rPr>
        <w:t xml:space="preserve"> </w:t>
      </w:r>
      <w:r w:rsidRPr="009E5D91">
        <w:rPr>
          <w:rFonts w:cs="Times New Roman"/>
          <w:szCs w:val="24"/>
        </w:rPr>
        <w:t>alan yük taşımak için makaralı kaldıraçlar, yapım aşamasında tekneler ve denizcilik</w:t>
      </w:r>
      <w:r>
        <w:rPr>
          <w:rFonts w:cs="Times New Roman"/>
          <w:szCs w:val="24"/>
        </w:rPr>
        <w:t xml:space="preserve"> </w:t>
      </w:r>
      <w:r w:rsidRPr="009E5D91">
        <w:rPr>
          <w:rFonts w:cs="Times New Roman"/>
          <w:szCs w:val="24"/>
        </w:rPr>
        <w:t>malzem</w:t>
      </w:r>
      <w:r>
        <w:rPr>
          <w:rFonts w:cs="Times New Roman"/>
          <w:szCs w:val="24"/>
        </w:rPr>
        <w:t>eleri sergilenmektedir. Müze ve çevresinde</w:t>
      </w:r>
      <w:r w:rsidRPr="009E5D91">
        <w:rPr>
          <w:rFonts w:cs="Times New Roman"/>
          <w:szCs w:val="24"/>
        </w:rPr>
        <w:t xml:space="preserve"> yapılmış ola</w:t>
      </w:r>
      <w:r>
        <w:rPr>
          <w:rFonts w:cs="Times New Roman"/>
          <w:szCs w:val="24"/>
        </w:rPr>
        <w:t>n restorasyonlar, düzenlemeler ve çevrenin dokusuna zarar vermeyen travers ve granit döşenmiş olan gezi yolları ve bu alanlarda yer alan tanıtım panoları, vb. ile a</w:t>
      </w:r>
      <w:r w:rsidRPr="009E5D91">
        <w:rPr>
          <w:rFonts w:cs="Times New Roman"/>
          <w:szCs w:val="24"/>
        </w:rPr>
        <w:t>çık hava</w:t>
      </w:r>
      <w:r>
        <w:rPr>
          <w:rFonts w:cs="Times New Roman"/>
          <w:szCs w:val="24"/>
        </w:rPr>
        <w:t xml:space="preserve"> müzesi niteliği göstermektedir (</w:t>
      </w:r>
      <w:hyperlink r:id="rId22" w:history="1">
        <w:r w:rsidRPr="00DE4FC7">
          <w:rPr>
            <w:rStyle w:val="Kpr"/>
            <w:rFonts w:cs="Times New Roman"/>
            <w:szCs w:val="24"/>
          </w:rPr>
          <w:t>http://www.demre.gov.tr:erişimtarihi23.11.2018).</w:t>
        </w:r>
      </w:hyperlink>
      <w:r>
        <w:rPr>
          <w:rFonts w:cs="Times New Roman"/>
          <w:szCs w:val="24"/>
        </w:rPr>
        <w:t xml:space="preserve"> Likya Medeniyetleri müzesi Demre için önemli bir marka olma yolunda ilerlemektedir. Bir medeniyeti konu olan ülkemizdeki ilk müze olma özelliğine sahiptir. </w:t>
      </w:r>
    </w:p>
    <w:p w:rsidR="00581B18" w:rsidRDefault="00581B18" w:rsidP="00581B18">
      <w:pPr>
        <w:spacing w:after="120"/>
        <w:ind w:firstLine="709"/>
        <w:jc w:val="both"/>
        <w:rPr>
          <w:rFonts w:cs="Times New Roman"/>
          <w:szCs w:val="24"/>
        </w:rPr>
      </w:pPr>
    </w:p>
    <w:p w:rsidR="00581B18" w:rsidRPr="00810A94" w:rsidRDefault="00581B18" w:rsidP="00581B18">
      <w:pPr>
        <w:spacing w:after="120"/>
        <w:jc w:val="center"/>
        <w:rPr>
          <w:rFonts w:cs="Times New Roman"/>
          <w:sz w:val="20"/>
          <w:szCs w:val="20"/>
        </w:rPr>
      </w:pPr>
      <w:r w:rsidRPr="00810A94">
        <w:rPr>
          <w:rFonts w:cs="Times New Roman"/>
          <w:noProof/>
          <w:sz w:val="20"/>
          <w:szCs w:val="20"/>
          <w:lang w:eastAsia="tr-TR"/>
        </w:rPr>
        <w:lastRenderedPageBreak/>
        <w:drawing>
          <wp:inline distT="0" distB="0" distL="0" distR="0" wp14:anchorId="5207D123" wp14:editId="10EF0C87">
            <wp:extent cx="5239217" cy="1923897"/>
            <wp:effectExtent l="19050" t="19050" r="19050" b="19685"/>
            <wp:docPr id="11" name="Resim 11" descr="C:\Users\TOSHIBA\Desktop\Calismalarim_Arastirmalarim\Arastirmalarim\Demre-Kas-Finike-Antalya-Turizm\Kultur Turizmi-Fotograflar-Harita\Likya Muze-Kaymakam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Desktop\Calismalarim_Arastirmalarim\Arastirmalarim\Demre-Kas-Finike-Antalya-Turizm\Kultur Turizmi-Fotograflar-Harita\Likya Muze-Kaymakamlik.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8753" cy="1927399"/>
                    </a:xfrm>
                    <a:prstGeom prst="rect">
                      <a:avLst/>
                    </a:prstGeom>
                    <a:noFill/>
                    <a:ln w="12700">
                      <a:solidFill>
                        <a:schemeClr val="tx1"/>
                      </a:solidFill>
                    </a:ln>
                  </pic:spPr>
                </pic:pic>
              </a:graphicData>
            </a:graphic>
          </wp:inline>
        </w:drawing>
      </w:r>
    </w:p>
    <w:p w:rsidR="00581B18" w:rsidRPr="00810A94" w:rsidRDefault="00581B18" w:rsidP="00581B18">
      <w:pPr>
        <w:spacing w:after="120"/>
        <w:jc w:val="center"/>
        <w:rPr>
          <w:rFonts w:cs="Times New Roman"/>
          <w:sz w:val="20"/>
          <w:szCs w:val="20"/>
        </w:rPr>
      </w:pPr>
      <w:r w:rsidRPr="00810A94">
        <w:rPr>
          <w:rFonts w:cs="Times New Roman"/>
          <w:b/>
          <w:sz w:val="20"/>
          <w:szCs w:val="20"/>
        </w:rPr>
        <w:t xml:space="preserve">Foto 6: </w:t>
      </w:r>
      <w:r w:rsidRPr="00810A94">
        <w:rPr>
          <w:rFonts w:cs="Times New Roman"/>
          <w:sz w:val="20"/>
          <w:szCs w:val="20"/>
        </w:rPr>
        <w:t>Likya Uygarlıkları Müzesi</w:t>
      </w:r>
    </w:p>
    <w:p w:rsidR="00581B18" w:rsidRDefault="00581B18" w:rsidP="00581B18">
      <w:pPr>
        <w:spacing w:after="120"/>
        <w:jc w:val="center"/>
        <w:rPr>
          <w:rFonts w:cs="Times New Roman"/>
          <w:sz w:val="20"/>
          <w:szCs w:val="20"/>
        </w:rPr>
      </w:pPr>
      <w:r w:rsidRPr="00810A94">
        <w:rPr>
          <w:rFonts w:cs="Times New Roman"/>
          <w:b/>
          <w:sz w:val="20"/>
          <w:szCs w:val="20"/>
        </w:rPr>
        <w:t>Kaynak:</w:t>
      </w:r>
      <w:r w:rsidRPr="00810A94">
        <w:rPr>
          <w:rFonts w:cs="Times New Roman"/>
          <w:sz w:val="20"/>
          <w:szCs w:val="20"/>
        </w:rPr>
        <w:t xml:space="preserve"> </w:t>
      </w:r>
      <w:hyperlink r:id="rId24" w:history="1">
        <w:r w:rsidRPr="00810A94">
          <w:rPr>
            <w:rStyle w:val="Kpr"/>
            <w:rFonts w:cs="Times New Roman"/>
            <w:sz w:val="20"/>
            <w:szCs w:val="20"/>
          </w:rPr>
          <w:t>http://www.demre.gov.tr:erişimtarihi30.11.2018</w:t>
        </w:r>
      </w:hyperlink>
    </w:p>
    <w:p w:rsidR="00581B18" w:rsidRDefault="00581B18" w:rsidP="00581B18">
      <w:pPr>
        <w:spacing w:after="120"/>
        <w:jc w:val="center"/>
        <w:rPr>
          <w:rFonts w:cs="Times New Roman"/>
          <w:sz w:val="20"/>
          <w:szCs w:val="20"/>
        </w:rPr>
      </w:pPr>
    </w:p>
    <w:p w:rsidR="00581B18" w:rsidRDefault="00581B18" w:rsidP="00581B18">
      <w:pPr>
        <w:spacing w:after="120"/>
        <w:jc w:val="center"/>
        <w:rPr>
          <w:rFonts w:cs="Times New Roman"/>
          <w:sz w:val="20"/>
          <w:szCs w:val="20"/>
        </w:rPr>
      </w:pPr>
      <w:r w:rsidRPr="00185305">
        <w:rPr>
          <w:rFonts w:cs="Times New Roman"/>
          <w:noProof/>
          <w:sz w:val="20"/>
          <w:szCs w:val="20"/>
          <w:lang w:eastAsia="tr-TR"/>
        </w:rPr>
        <w:drawing>
          <wp:inline distT="0" distB="0" distL="0" distR="0" wp14:anchorId="3DC0553C" wp14:editId="1692AF7F">
            <wp:extent cx="4113824" cy="3760012"/>
            <wp:effectExtent l="19050" t="19050" r="20320" b="12065"/>
            <wp:docPr id="13" name="Resim 13" descr="http://www.demre.gov.tr/kurumlar/demre.gov.tr/%C4%B0S%C4%B0MS%C4%B0Z/andr1.png?width=1200&amp;mode=max&amp;quality=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emre.gov.tr/kurumlar/demre.gov.tr/%C4%B0S%C4%B0MS%C4%B0Z/andr1.png?width=1200&amp;mode=max&amp;quality=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30285" cy="3775057"/>
                    </a:xfrm>
                    <a:prstGeom prst="rect">
                      <a:avLst/>
                    </a:prstGeom>
                    <a:noFill/>
                    <a:ln w="12700">
                      <a:solidFill>
                        <a:schemeClr val="tx1"/>
                      </a:solidFill>
                    </a:ln>
                  </pic:spPr>
                </pic:pic>
              </a:graphicData>
            </a:graphic>
          </wp:inline>
        </w:drawing>
      </w:r>
    </w:p>
    <w:p w:rsidR="00581B18" w:rsidRPr="00185305" w:rsidRDefault="00581B18" w:rsidP="00581B18">
      <w:pPr>
        <w:spacing w:after="120"/>
        <w:jc w:val="center"/>
        <w:rPr>
          <w:rFonts w:cs="Times New Roman"/>
          <w:sz w:val="20"/>
          <w:szCs w:val="20"/>
        </w:rPr>
      </w:pPr>
      <w:r w:rsidRPr="00185305">
        <w:rPr>
          <w:rFonts w:cs="Times New Roman"/>
          <w:b/>
          <w:sz w:val="20"/>
          <w:szCs w:val="20"/>
        </w:rPr>
        <w:t xml:space="preserve">Foto 7: </w:t>
      </w:r>
      <w:r w:rsidRPr="00185305">
        <w:rPr>
          <w:rFonts w:cs="Times New Roman"/>
          <w:sz w:val="20"/>
          <w:szCs w:val="20"/>
        </w:rPr>
        <w:t>Likya Uygarlıkları Müzesi, Kuş Cenneti, Çayağzı Mevkii</w:t>
      </w:r>
    </w:p>
    <w:p w:rsidR="00581B18" w:rsidRDefault="00581B18" w:rsidP="00581B18">
      <w:pPr>
        <w:spacing w:after="120"/>
        <w:jc w:val="center"/>
        <w:rPr>
          <w:rStyle w:val="Kpr"/>
          <w:rFonts w:cs="Times New Roman"/>
          <w:sz w:val="20"/>
          <w:szCs w:val="20"/>
        </w:rPr>
      </w:pPr>
      <w:r w:rsidRPr="00185305">
        <w:rPr>
          <w:rFonts w:cs="Times New Roman"/>
          <w:b/>
          <w:sz w:val="20"/>
          <w:szCs w:val="20"/>
        </w:rPr>
        <w:t>Kaynak:</w:t>
      </w:r>
      <w:r w:rsidRPr="00185305">
        <w:rPr>
          <w:rFonts w:cs="Times New Roman"/>
          <w:sz w:val="20"/>
          <w:szCs w:val="20"/>
        </w:rPr>
        <w:t xml:space="preserve"> </w:t>
      </w:r>
      <w:hyperlink r:id="rId26" w:history="1">
        <w:r w:rsidRPr="0010094B">
          <w:rPr>
            <w:rStyle w:val="Kpr"/>
            <w:rFonts w:cs="Times New Roman"/>
            <w:sz w:val="20"/>
            <w:szCs w:val="20"/>
          </w:rPr>
          <w:t>http://www.demre.gov.tr:erişimtarihi30.11.2018</w:t>
        </w:r>
      </w:hyperlink>
    </w:p>
    <w:p w:rsidR="00581B18" w:rsidRPr="00822DDA" w:rsidRDefault="00581B18" w:rsidP="00581B18">
      <w:pPr>
        <w:spacing w:after="120"/>
        <w:jc w:val="center"/>
        <w:rPr>
          <w:rFonts w:cs="Times New Roman"/>
          <w:sz w:val="20"/>
          <w:szCs w:val="20"/>
        </w:rPr>
      </w:pPr>
    </w:p>
    <w:p w:rsidR="00581B18" w:rsidRDefault="00581B18" w:rsidP="00581B18">
      <w:pPr>
        <w:spacing w:after="120"/>
        <w:jc w:val="both"/>
        <w:rPr>
          <w:rFonts w:cs="Times New Roman"/>
          <w:szCs w:val="24"/>
        </w:rPr>
      </w:pPr>
      <w:r>
        <w:rPr>
          <w:rFonts w:cs="Times New Roman"/>
          <w:szCs w:val="24"/>
        </w:rPr>
        <w:tab/>
        <w:t xml:space="preserve">Likya Yolu, özellikle son zamanlarda Treakking spor sevenlerin ve kültür rotalarına katılanların uğrak noktası olmuştur. </w:t>
      </w:r>
      <w:r w:rsidRPr="00E335F2">
        <w:rPr>
          <w:rFonts w:cs="Times New Roman"/>
          <w:szCs w:val="24"/>
        </w:rPr>
        <w:t>Fethiye'den başlayıp Antalya'da son bulan tarihi yürüyüş yolu toplamda 535 km’dir</w:t>
      </w:r>
      <w:r>
        <w:rPr>
          <w:rFonts w:cs="Times New Roman"/>
          <w:szCs w:val="24"/>
        </w:rPr>
        <w:t xml:space="preserve"> (</w:t>
      </w:r>
      <w:hyperlink r:id="rId27" w:history="1">
        <w:r w:rsidRPr="009E5DA5">
          <w:rPr>
            <w:rStyle w:val="Kpr"/>
            <w:rFonts w:cs="Times New Roman"/>
            <w:szCs w:val="24"/>
          </w:rPr>
          <w:t>https://likyayolurehberi.com:erişimtarihi03.12.2018</w:t>
        </w:r>
      </w:hyperlink>
      <w:r>
        <w:rPr>
          <w:rFonts w:cs="Times New Roman"/>
          <w:szCs w:val="24"/>
        </w:rPr>
        <w:t xml:space="preserve">). Ayrıca ülkemizin ilk uzun mesafeli yürüyüş yolu olan Likya Yolu, yol güzergâhlarındaki ziyaret </w:t>
      </w:r>
      <w:r>
        <w:rPr>
          <w:rFonts w:cs="Times New Roman"/>
          <w:szCs w:val="24"/>
        </w:rPr>
        <w:lastRenderedPageBreak/>
        <w:t xml:space="preserve">edilecek yerler açısından da son derece zengindir. (Harita 3) Ayrıca kamp alanlarını da barındıran bu rota gittikçe parlayan bir kültür ve doğa yoludur. </w:t>
      </w:r>
    </w:p>
    <w:p w:rsidR="00581B18" w:rsidRPr="00E335F2" w:rsidRDefault="00581B18" w:rsidP="00581B18">
      <w:pPr>
        <w:spacing w:after="120"/>
        <w:jc w:val="both"/>
        <w:rPr>
          <w:rFonts w:cs="Times New Roman"/>
          <w:szCs w:val="24"/>
        </w:rPr>
      </w:pPr>
    </w:p>
    <w:p w:rsidR="00581B18" w:rsidRDefault="00581B18" w:rsidP="00581B18">
      <w:pPr>
        <w:spacing w:after="120"/>
        <w:jc w:val="center"/>
        <w:rPr>
          <w:rFonts w:cs="Times New Roman"/>
          <w:szCs w:val="24"/>
        </w:rPr>
      </w:pPr>
      <w:r w:rsidRPr="00E335F2">
        <w:rPr>
          <w:rFonts w:cs="Times New Roman"/>
          <w:noProof/>
          <w:szCs w:val="24"/>
          <w:lang w:eastAsia="tr-TR"/>
        </w:rPr>
        <w:drawing>
          <wp:inline distT="0" distB="0" distL="0" distR="0" wp14:anchorId="146366AB" wp14:editId="44666532">
            <wp:extent cx="4660711" cy="2100881"/>
            <wp:effectExtent l="19050" t="19050" r="26035" b="13970"/>
            <wp:docPr id="3" name="Resim 3" descr="Â Likya yolu haritasÄ± (Biz bu parkurun sadece KaÅ-ÃÄ±ralÄ± hattÄ±nÄ± yÃ¼rÃ¼dÃ¼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Â Likya yolu haritasÄ± (Biz bu parkurun sadece KaÅ-ÃÄ±ralÄ± hattÄ±nÄ± yÃ¼rÃ¼dÃ¼k)&#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4283" cy="2111507"/>
                    </a:xfrm>
                    <a:prstGeom prst="rect">
                      <a:avLst/>
                    </a:prstGeom>
                    <a:noFill/>
                    <a:ln w="12700">
                      <a:solidFill>
                        <a:schemeClr val="tx1"/>
                      </a:solidFill>
                    </a:ln>
                  </pic:spPr>
                </pic:pic>
              </a:graphicData>
            </a:graphic>
          </wp:inline>
        </w:drawing>
      </w:r>
    </w:p>
    <w:p w:rsidR="00581B18" w:rsidRDefault="00581B18" w:rsidP="00581B18">
      <w:pPr>
        <w:spacing w:after="120"/>
        <w:jc w:val="center"/>
        <w:rPr>
          <w:rFonts w:cs="Times New Roman"/>
          <w:sz w:val="20"/>
          <w:szCs w:val="20"/>
        </w:rPr>
      </w:pPr>
      <w:r w:rsidRPr="00E335F2">
        <w:rPr>
          <w:rFonts w:cs="Times New Roman"/>
          <w:b/>
          <w:sz w:val="20"/>
          <w:szCs w:val="20"/>
        </w:rPr>
        <w:t>Harita 3:</w:t>
      </w:r>
      <w:r w:rsidRPr="00E335F2">
        <w:rPr>
          <w:rFonts w:cs="Times New Roman"/>
          <w:sz w:val="20"/>
          <w:szCs w:val="20"/>
        </w:rPr>
        <w:t xml:space="preserve"> Likya Yolu Haritası</w:t>
      </w:r>
    </w:p>
    <w:p w:rsidR="00581B18" w:rsidRDefault="00581B18" w:rsidP="00581B18">
      <w:pPr>
        <w:spacing w:after="120"/>
        <w:jc w:val="center"/>
        <w:rPr>
          <w:rFonts w:cs="Times New Roman"/>
          <w:sz w:val="20"/>
          <w:szCs w:val="20"/>
        </w:rPr>
      </w:pPr>
      <w:r w:rsidRPr="00E335F2">
        <w:rPr>
          <w:rFonts w:cs="Times New Roman"/>
          <w:b/>
          <w:sz w:val="20"/>
          <w:szCs w:val="20"/>
        </w:rPr>
        <w:t>Kaynak:</w:t>
      </w:r>
      <w:r>
        <w:rPr>
          <w:rFonts w:cs="Times New Roman"/>
          <w:sz w:val="20"/>
          <w:szCs w:val="20"/>
        </w:rPr>
        <w:t xml:space="preserve"> </w:t>
      </w:r>
      <w:hyperlink r:id="rId29" w:history="1">
        <w:r w:rsidRPr="009E5DA5">
          <w:rPr>
            <w:rStyle w:val="Kpr"/>
            <w:rFonts w:cs="Times New Roman"/>
            <w:sz w:val="20"/>
            <w:szCs w:val="20"/>
          </w:rPr>
          <w:t>https://www.ntv.com.tr:erişimtarihi03.12.2018</w:t>
        </w:r>
      </w:hyperlink>
    </w:p>
    <w:p w:rsidR="00581B18" w:rsidRDefault="00581B18" w:rsidP="00581B18">
      <w:pPr>
        <w:spacing w:after="120"/>
        <w:jc w:val="center"/>
        <w:rPr>
          <w:rFonts w:cs="Times New Roman"/>
          <w:sz w:val="20"/>
          <w:szCs w:val="20"/>
        </w:rPr>
      </w:pPr>
    </w:p>
    <w:p w:rsidR="00581B18" w:rsidRPr="00E335F2" w:rsidRDefault="00581B18" w:rsidP="00581B18">
      <w:pPr>
        <w:spacing w:after="120"/>
        <w:jc w:val="center"/>
        <w:rPr>
          <w:rFonts w:cs="Times New Roman"/>
          <w:sz w:val="20"/>
          <w:szCs w:val="20"/>
        </w:rPr>
      </w:pPr>
    </w:p>
    <w:p w:rsidR="00581B18" w:rsidRDefault="00581B18" w:rsidP="00581B18">
      <w:pPr>
        <w:spacing w:after="120"/>
        <w:ind w:firstLine="709"/>
        <w:jc w:val="both"/>
        <w:rPr>
          <w:rFonts w:cs="Times New Roman"/>
          <w:szCs w:val="24"/>
        </w:rPr>
      </w:pPr>
      <w:r w:rsidRPr="00320961">
        <w:rPr>
          <w:rFonts w:cs="Times New Roman"/>
          <w:szCs w:val="24"/>
        </w:rPr>
        <w:t>Kekova Adası'nın karşı sahilinde</w:t>
      </w:r>
      <w:r>
        <w:rPr>
          <w:rFonts w:cs="Times New Roman"/>
          <w:szCs w:val="24"/>
        </w:rPr>
        <w:t xml:space="preserve"> antik kentlerden Theim</w:t>
      </w:r>
      <w:r w:rsidRPr="00320961">
        <w:rPr>
          <w:rFonts w:cs="Times New Roman"/>
          <w:szCs w:val="24"/>
        </w:rPr>
        <w:t>us</w:t>
      </w:r>
      <w:r>
        <w:rPr>
          <w:rFonts w:cs="Times New Roman"/>
          <w:szCs w:val="24"/>
        </w:rPr>
        <w:t>s</w:t>
      </w:r>
      <w:r w:rsidRPr="00320961">
        <w:rPr>
          <w:rFonts w:cs="Times New Roman"/>
          <w:szCs w:val="24"/>
        </w:rPr>
        <w:t>a yerleşimi yer almaktadır. Eski yerleşime ait kalıntılar Kale</w:t>
      </w:r>
      <w:r>
        <w:rPr>
          <w:rFonts w:cs="Times New Roman"/>
          <w:szCs w:val="24"/>
        </w:rPr>
        <w:t xml:space="preserve"> İskelesi-Ü</w:t>
      </w:r>
      <w:r w:rsidRPr="00320961">
        <w:rPr>
          <w:rFonts w:cs="Times New Roman"/>
          <w:szCs w:val="24"/>
        </w:rPr>
        <w:t xml:space="preserve">çağız köyünün hemen doğusundadır. Yerleşmede günümüze ulaşmış Likya </w:t>
      </w:r>
      <w:r>
        <w:rPr>
          <w:rFonts w:cs="Times New Roman"/>
          <w:szCs w:val="24"/>
        </w:rPr>
        <w:t xml:space="preserve">dönemine ait liman kalıntıları ve </w:t>
      </w:r>
      <w:r w:rsidRPr="00320961">
        <w:rPr>
          <w:rFonts w:cs="Times New Roman"/>
          <w:szCs w:val="24"/>
        </w:rPr>
        <w:t>l</w:t>
      </w:r>
      <w:r>
        <w:rPr>
          <w:rFonts w:cs="Times New Roman"/>
          <w:szCs w:val="24"/>
        </w:rPr>
        <w:t xml:space="preserve">ahit mezarlar bulunmaktadır. </w:t>
      </w:r>
      <w:r w:rsidRPr="00320961">
        <w:rPr>
          <w:rFonts w:cs="Times New Roman"/>
          <w:szCs w:val="24"/>
        </w:rPr>
        <w:t>T</w:t>
      </w:r>
      <w:r>
        <w:rPr>
          <w:rFonts w:cs="Times New Roman"/>
          <w:szCs w:val="24"/>
        </w:rPr>
        <w:t>h</w:t>
      </w:r>
      <w:r w:rsidRPr="00320961">
        <w:rPr>
          <w:rFonts w:cs="Times New Roman"/>
          <w:szCs w:val="24"/>
        </w:rPr>
        <w:t>eimius</w:t>
      </w:r>
      <w:r>
        <w:rPr>
          <w:rFonts w:cs="Times New Roman"/>
          <w:szCs w:val="24"/>
        </w:rPr>
        <w:t>sa</w:t>
      </w:r>
      <w:r w:rsidRPr="00320961">
        <w:rPr>
          <w:rFonts w:cs="Times New Roman"/>
          <w:szCs w:val="24"/>
        </w:rPr>
        <w:t xml:space="preserve"> yerleşiminin güneyinde Simena</w:t>
      </w:r>
      <w:r>
        <w:rPr>
          <w:rFonts w:cs="Times New Roman"/>
          <w:szCs w:val="24"/>
        </w:rPr>
        <w:t xml:space="preserve"> (Kaleköy)</w:t>
      </w:r>
      <w:r w:rsidRPr="00320961">
        <w:rPr>
          <w:rFonts w:cs="Times New Roman"/>
          <w:szCs w:val="24"/>
        </w:rPr>
        <w:t>, hem manzarası hem de ant</w:t>
      </w:r>
      <w:r>
        <w:rPr>
          <w:rFonts w:cs="Times New Roman"/>
          <w:szCs w:val="24"/>
        </w:rPr>
        <w:t xml:space="preserve">ik, Orta Çağ ve modern yerleşimin </w:t>
      </w:r>
      <w:r w:rsidRPr="00320961">
        <w:rPr>
          <w:rFonts w:cs="Times New Roman"/>
          <w:szCs w:val="24"/>
        </w:rPr>
        <w:t>oluşturduğu tarihi dokusuyla günümüzde Likya'nın en ilgi çekici şehirlerinden birisidir</w:t>
      </w:r>
      <w:r>
        <w:rPr>
          <w:rFonts w:cs="Times New Roman"/>
          <w:szCs w:val="24"/>
        </w:rPr>
        <w:t xml:space="preserve">. Kekova Adası’nın </w:t>
      </w:r>
      <w:r w:rsidRPr="002979E1">
        <w:rPr>
          <w:rFonts w:cs="Times New Roman"/>
          <w:szCs w:val="24"/>
        </w:rPr>
        <w:t xml:space="preserve">kuzey kıyıları boyunca deniz suları içinde kalmış antik yapı kalıntıları dikkat çekicidir. </w:t>
      </w:r>
      <w:r>
        <w:rPr>
          <w:rFonts w:cs="Times New Roman"/>
          <w:szCs w:val="24"/>
        </w:rPr>
        <w:t>Batık kent olarak adlandırılan bu alanda yapıların bir kısmı deniz altında kalmıştır (YAMAN KOCADAĞLI; 2012: 194-195). Çayağzı mevkiinden yatlarla yapılan günübirlik turlarla çevre antik kentlere ulaşım ve geziler mevcuttur. Kekova (Dolichiste (Batıkşehir), Simena Antik Kenti (Kaleköy), Theimussa (Kale İskelesi-Üçağız)’ya yapılan turlar oldukça ilgi çekici ve görülmeye değer yerlere ulaştırmaktadır. Ayrıca buradaki limanın sığ olması nedeniyle büyük kapasiteli ve hacimli yatlar kıyıya yanaşamamaktadır. Bahsi geçen turlar daha çok küçük ölçek ve kapasiteli yatlarla sürdürülmektedir. Oldukça dikkat çeken bu alan, yapılan tekne turlarıyla da birçok turisti kendine çekmektedir. (Foto 8)</w:t>
      </w:r>
    </w:p>
    <w:p w:rsidR="00581B18" w:rsidRDefault="00581B18" w:rsidP="00581B18">
      <w:pPr>
        <w:spacing w:after="120"/>
        <w:ind w:firstLine="709"/>
        <w:jc w:val="both"/>
        <w:rPr>
          <w:rFonts w:cs="Times New Roman"/>
          <w:szCs w:val="24"/>
        </w:rPr>
      </w:pPr>
    </w:p>
    <w:p w:rsidR="00581B18" w:rsidRPr="00F206B0" w:rsidRDefault="00581B18" w:rsidP="00581B18">
      <w:pPr>
        <w:spacing w:after="120"/>
        <w:ind w:firstLine="709"/>
        <w:jc w:val="center"/>
        <w:rPr>
          <w:rFonts w:cs="Times New Roman"/>
          <w:sz w:val="20"/>
          <w:szCs w:val="20"/>
        </w:rPr>
      </w:pPr>
      <w:r w:rsidRPr="00F206B0">
        <w:rPr>
          <w:rFonts w:cs="Times New Roman"/>
          <w:noProof/>
          <w:sz w:val="20"/>
          <w:szCs w:val="20"/>
          <w:lang w:eastAsia="tr-TR"/>
        </w:rPr>
        <w:lastRenderedPageBreak/>
        <w:drawing>
          <wp:inline distT="0" distB="0" distL="0" distR="0" wp14:anchorId="2744F60C" wp14:editId="1B9FFDC2">
            <wp:extent cx="4176979" cy="2439220"/>
            <wp:effectExtent l="19050" t="19050" r="14605" b="18415"/>
            <wp:docPr id="4" name="Resim 4" descr="batÄ±k kent kekova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Ä±k kent kekova ile ilgili gÃ¶rsel sonuc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04246" cy="2455143"/>
                    </a:xfrm>
                    <a:prstGeom prst="rect">
                      <a:avLst/>
                    </a:prstGeom>
                    <a:noFill/>
                    <a:ln w="12700">
                      <a:solidFill>
                        <a:schemeClr val="tx1"/>
                      </a:solidFill>
                    </a:ln>
                  </pic:spPr>
                </pic:pic>
              </a:graphicData>
            </a:graphic>
          </wp:inline>
        </w:drawing>
      </w:r>
    </w:p>
    <w:p w:rsidR="00581B18" w:rsidRPr="00F206B0" w:rsidRDefault="00581B18" w:rsidP="00581B18">
      <w:pPr>
        <w:spacing w:after="120"/>
        <w:ind w:firstLine="709"/>
        <w:jc w:val="center"/>
        <w:rPr>
          <w:rFonts w:cs="Times New Roman"/>
          <w:sz w:val="20"/>
          <w:szCs w:val="20"/>
        </w:rPr>
      </w:pPr>
      <w:r w:rsidRPr="00F206B0">
        <w:rPr>
          <w:rFonts w:cs="Times New Roman"/>
          <w:b/>
          <w:sz w:val="20"/>
          <w:szCs w:val="20"/>
        </w:rPr>
        <w:t>Foto 8:</w:t>
      </w:r>
      <w:r w:rsidRPr="00F206B0">
        <w:rPr>
          <w:rFonts w:cs="Times New Roman"/>
          <w:sz w:val="20"/>
          <w:szCs w:val="20"/>
        </w:rPr>
        <w:t xml:space="preserve"> Simena, Batık Kent, Theimussa’ Yapılan Tekne Turlarından Bir Görünüm</w:t>
      </w:r>
    </w:p>
    <w:p w:rsidR="00581B18" w:rsidRDefault="00581B18" w:rsidP="00581B18">
      <w:pPr>
        <w:spacing w:after="120"/>
        <w:ind w:firstLine="709"/>
        <w:jc w:val="center"/>
        <w:rPr>
          <w:rFonts w:cs="Times New Roman"/>
          <w:sz w:val="20"/>
          <w:szCs w:val="20"/>
        </w:rPr>
      </w:pPr>
      <w:r w:rsidRPr="00F206B0">
        <w:rPr>
          <w:rFonts w:cs="Times New Roman"/>
          <w:b/>
          <w:sz w:val="20"/>
          <w:szCs w:val="20"/>
        </w:rPr>
        <w:t xml:space="preserve">Kaynak: </w:t>
      </w:r>
      <w:hyperlink r:id="rId31" w:history="1">
        <w:r w:rsidRPr="00B53EB8">
          <w:rPr>
            <w:rStyle w:val="Kpr"/>
            <w:rFonts w:cs="Times New Roman"/>
            <w:sz w:val="20"/>
            <w:szCs w:val="20"/>
          </w:rPr>
          <w:t>http://www.habervitrini.com:erişimtarihi03.12.2018</w:t>
        </w:r>
      </w:hyperlink>
      <w:r>
        <w:rPr>
          <w:rFonts w:cs="Times New Roman"/>
          <w:sz w:val="20"/>
          <w:szCs w:val="20"/>
        </w:rPr>
        <w:t xml:space="preserve"> </w:t>
      </w:r>
    </w:p>
    <w:p w:rsidR="00581B18" w:rsidRDefault="00581B18" w:rsidP="00581B18">
      <w:pPr>
        <w:spacing w:after="120"/>
        <w:ind w:firstLine="709"/>
        <w:jc w:val="center"/>
        <w:rPr>
          <w:rFonts w:cs="Times New Roman"/>
          <w:sz w:val="20"/>
          <w:szCs w:val="20"/>
        </w:rPr>
      </w:pPr>
    </w:p>
    <w:p w:rsidR="00581B18" w:rsidRPr="006248C8" w:rsidRDefault="00581B18" w:rsidP="00581B18">
      <w:pPr>
        <w:spacing w:after="120"/>
        <w:ind w:firstLine="709"/>
        <w:jc w:val="center"/>
        <w:rPr>
          <w:rFonts w:cs="Times New Roman"/>
          <w:sz w:val="20"/>
          <w:szCs w:val="20"/>
        </w:rPr>
      </w:pPr>
    </w:p>
    <w:p w:rsidR="00581B18" w:rsidRDefault="00581B18" w:rsidP="00581B18">
      <w:pPr>
        <w:spacing w:after="120"/>
        <w:ind w:firstLine="709"/>
        <w:jc w:val="both"/>
        <w:rPr>
          <w:rFonts w:cs="Times New Roman"/>
          <w:szCs w:val="24"/>
        </w:rPr>
      </w:pPr>
      <w:r>
        <w:rPr>
          <w:rFonts w:cs="Times New Roman"/>
          <w:szCs w:val="24"/>
        </w:rPr>
        <w:t xml:space="preserve">27-28-29 Ekim 2018’da ve ilk olarak gerçekleştirilen “Outdoor ve Yörük Yemekleri Festivali” bölge için oldukça umut verici bir gelişmedir. Demre'ye bağlı olan </w:t>
      </w:r>
      <w:r w:rsidRPr="00C022B1">
        <w:rPr>
          <w:rFonts w:cs="Times New Roman"/>
          <w:szCs w:val="24"/>
        </w:rPr>
        <w:t xml:space="preserve">Likya Yolu üzerindeki Kapaklı Mahallesi'nde geçen yıl kurulan Kapaklı-Hoyran Kültür Turizm ve Kalkındırma Derneği öncülüğünde, Demre Kaymakamlığı, Demre Belediye Başkanlığı ve Kültür Rotaları Derneği'nin desteğiyle </w:t>
      </w:r>
      <w:r>
        <w:rPr>
          <w:rFonts w:cs="Times New Roman"/>
          <w:szCs w:val="24"/>
        </w:rPr>
        <w:t>yapılan festival, çeşitli etkinliklerin yaşanmasına sahne olmuştur (Foto 9) (</w:t>
      </w:r>
      <w:hyperlink r:id="rId32" w:history="1">
        <w:r w:rsidRPr="00B53EB8">
          <w:rPr>
            <w:rStyle w:val="Kpr"/>
            <w:rFonts w:cs="Times New Roman"/>
            <w:szCs w:val="24"/>
          </w:rPr>
          <w:t>http://www.hurriyet.com.tr:erişimtarihi03.12.2018</w:t>
        </w:r>
      </w:hyperlink>
      <w:r>
        <w:rPr>
          <w:rFonts w:cs="Times New Roman"/>
          <w:szCs w:val="24"/>
        </w:rPr>
        <w:t xml:space="preserve">). Ayrıca buradaki yerel halkın çeşitli yöresel ürünlerini, yemeklerini vs. satışa sunma imkânı, buradaki kırsal turizmi de destekler hatta entegre olur nitelikte olmasına imkân sağlamaktadır. </w:t>
      </w:r>
    </w:p>
    <w:p w:rsidR="00581B18" w:rsidRDefault="00581B18" w:rsidP="00581B18">
      <w:pPr>
        <w:spacing w:after="120"/>
        <w:ind w:firstLine="709"/>
        <w:jc w:val="both"/>
        <w:rPr>
          <w:rFonts w:cs="Times New Roman"/>
          <w:szCs w:val="24"/>
        </w:rPr>
      </w:pPr>
      <w:r>
        <w:rPr>
          <w:rFonts w:cs="Times New Roman"/>
          <w:szCs w:val="24"/>
        </w:rPr>
        <w:t xml:space="preserve">Kıyılardaki baskın olan deniz-kum-güneş turizminin farklı turizm çeşitleriyle entegre olması o bölge için önemli ve farklı bir gelir kaynağına imkân verebilecektir. Turizmin belli bir yerde yığılmasının önüne geçilmesiyle farklı alanlar turizmle tanışmış olur (SOYKAN; 2003: 2-4). Bölgenin kültürel turizmini tamamlar ve destekler nitelikte olan deniz-kum-güneş turizmi, buna benzer rotaların artması ve çeşitli etkinlik, festivallerin oluşturulması sayesinde birbirine entegre olabilecek olan kırsal turizm gibi alternatif turizm çeşitlerinin zenginliği öne çıkacaktır. Kırsal turizmi de destekleyecek olan organizasyonlar bölge için önemlidir. </w:t>
      </w:r>
    </w:p>
    <w:p w:rsidR="00581B18" w:rsidRPr="003E6FC9" w:rsidRDefault="00581B18" w:rsidP="00581B18">
      <w:pPr>
        <w:spacing w:after="120"/>
        <w:jc w:val="center"/>
        <w:rPr>
          <w:rFonts w:cs="Times New Roman"/>
          <w:sz w:val="20"/>
          <w:szCs w:val="20"/>
        </w:rPr>
      </w:pPr>
      <w:r w:rsidRPr="003E6FC9">
        <w:rPr>
          <w:rFonts w:cs="Times New Roman"/>
          <w:noProof/>
          <w:sz w:val="20"/>
          <w:szCs w:val="20"/>
          <w:lang w:eastAsia="tr-TR"/>
        </w:rPr>
        <w:lastRenderedPageBreak/>
        <w:drawing>
          <wp:inline distT="0" distB="0" distL="0" distR="0" wp14:anchorId="63D6B552" wp14:editId="3EF6ED52">
            <wp:extent cx="3145536" cy="4446087"/>
            <wp:effectExtent l="19050" t="19050" r="17145" b="12065"/>
            <wp:docPr id="12" name="Resim 12" descr="C:\Users\TOSHIBA\Desktop\Calismalarim_Arastirmalarim\Arastirmalarim\Demre-Kas-Finike-Antalya-Turizm\Kultur Turizmi-Fotograflar-Harita\Fesrtival-Kaymakam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Desktop\Calismalarim_Arastirmalarim\Arastirmalarim\Demre-Kas-Finike-Antalya-Turizm\Kultur Turizmi-Fotograflar-Harita\Fesrtival-Kaymakamlik.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55177" cy="4459714"/>
                    </a:xfrm>
                    <a:prstGeom prst="rect">
                      <a:avLst/>
                    </a:prstGeom>
                    <a:noFill/>
                    <a:ln w="12700">
                      <a:solidFill>
                        <a:schemeClr val="tx1"/>
                      </a:solidFill>
                    </a:ln>
                  </pic:spPr>
                </pic:pic>
              </a:graphicData>
            </a:graphic>
          </wp:inline>
        </w:drawing>
      </w:r>
    </w:p>
    <w:p w:rsidR="00581B18" w:rsidRDefault="00581B18" w:rsidP="00581B18">
      <w:pPr>
        <w:spacing w:after="120"/>
        <w:jc w:val="center"/>
        <w:rPr>
          <w:rFonts w:cs="Times New Roman"/>
          <w:sz w:val="20"/>
          <w:szCs w:val="20"/>
        </w:rPr>
      </w:pPr>
      <w:r>
        <w:rPr>
          <w:rFonts w:cs="Times New Roman"/>
          <w:b/>
          <w:sz w:val="20"/>
          <w:szCs w:val="20"/>
        </w:rPr>
        <w:t>Foto 9</w:t>
      </w:r>
      <w:r w:rsidRPr="003E6FC9">
        <w:rPr>
          <w:rFonts w:cs="Times New Roman"/>
          <w:b/>
          <w:sz w:val="20"/>
          <w:szCs w:val="20"/>
        </w:rPr>
        <w:t>:</w:t>
      </w:r>
      <w:r w:rsidRPr="003E6FC9">
        <w:rPr>
          <w:rFonts w:cs="Times New Roman"/>
          <w:sz w:val="20"/>
          <w:szCs w:val="20"/>
        </w:rPr>
        <w:t xml:space="preserve"> 27-28-29 Ekim 2018 Tarihinde Düzenlenen Festival Afişi</w:t>
      </w:r>
    </w:p>
    <w:p w:rsidR="00581B18" w:rsidRDefault="00581B18" w:rsidP="00581B18">
      <w:pPr>
        <w:spacing w:after="120"/>
        <w:jc w:val="center"/>
        <w:rPr>
          <w:rFonts w:cs="Times New Roman"/>
          <w:sz w:val="20"/>
          <w:szCs w:val="20"/>
        </w:rPr>
      </w:pPr>
      <w:r w:rsidRPr="003E6FC9">
        <w:rPr>
          <w:rFonts w:cs="Times New Roman"/>
          <w:b/>
          <w:sz w:val="20"/>
          <w:szCs w:val="20"/>
        </w:rPr>
        <w:t>Kaynak:</w:t>
      </w:r>
      <w:r>
        <w:rPr>
          <w:rFonts w:cs="Times New Roman"/>
          <w:sz w:val="20"/>
          <w:szCs w:val="20"/>
        </w:rPr>
        <w:t xml:space="preserve"> </w:t>
      </w:r>
      <w:hyperlink r:id="rId34" w:history="1">
        <w:r w:rsidRPr="0010094B">
          <w:rPr>
            <w:rStyle w:val="Kpr"/>
            <w:rFonts w:cs="Times New Roman"/>
            <w:sz w:val="20"/>
            <w:szCs w:val="20"/>
          </w:rPr>
          <w:t>http://www.demre.gov.tr:erişimtarihi30.11.2018</w:t>
        </w:r>
      </w:hyperlink>
      <w:r>
        <w:rPr>
          <w:rFonts w:cs="Times New Roman"/>
          <w:sz w:val="20"/>
          <w:szCs w:val="20"/>
        </w:rPr>
        <w:t xml:space="preserve"> </w:t>
      </w:r>
    </w:p>
    <w:p w:rsidR="00581B18" w:rsidRPr="003E6FC9" w:rsidRDefault="00581B18" w:rsidP="00581B18">
      <w:pPr>
        <w:spacing w:after="120"/>
        <w:jc w:val="center"/>
        <w:rPr>
          <w:rFonts w:cs="Times New Roman"/>
          <w:sz w:val="20"/>
          <w:szCs w:val="20"/>
        </w:rPr>
      </w:pPr>
    </w:p>
    <w:p w:rsidR="00581B18" w:rsidRDefault="00581B18" w:rsidP="00581B18">
      <w:pPr>
        <w:spacing w:after="120"/>
        <w:ind w:firstLine="709"/>
        <w:jc w:val="both"/>
        <w:rPr>
          <w:rFonts w:cs="Times New Roman"/>
          <w:szCs w:val="24"/>
        </w:rPr>
      </w:pPr>
      <w:r>
        <w:rPr>
          <w:rFonts w:cs="Times New Roman"/>
          <w:szCs w:val="24"/>
        </w:rPr>
        <w:t xml:space="preserve">Bunların yanı sıra şifalı su kaynaklarına da sahip olan Demre, sağlık turizmi açısından da önemli bir potansiyel sahibidir. Çalışma sahamızda bulunan ancak ayrıca ve daha kapsamlı bir çalışmayla ele alınması gereken bu kaynaklar, kültür turizmi kapsamında değerlendirmediğinden ayrıntılı incelenmeyecektir. Soğuk bir su </w:t>
      </w:r>
      <w:r w:rsidRPr="003E18FA">
        <w:rPr>
          <w:rFonts w:cs="Times New Roman"/>
          <w:szCs w:val="24"/>
        </w:rPr>
        <w:t>(burg</w:t>
      </w:r>
      <w:r>
        <w:rPr>
          <w:rFonts w:cs="Times New Roman"/>
          <w:szCs w:val="24"/>
        </w:rPr>
        <w:t xml:space="preserve">uç) ve içeriğinde kükürtlü, sodalı olan kaynak içildiğinde, çeşitli mide ve bağırsak rahatsızlıklarına, suya girildiğinde de romatizma, cilt hastalıklarına, siyatik gibi rahatsızlıklarına iyi gelmekte olduğu bilinmektedir. Önceleri atıl arazi durumunda olan alan, yapılan çevre düzenlemeleriyle iyileştirilmiş ve halkın hizmetine açılmıştır. </w:t>
      </w:r>
    </w:p>
    <w:p w:rsidR="00581B18" w:rsidRDefault="00581B18" w:rsidP="00581B18">
      <w:pPr>
        <w:spacing w:after="120"/>
        <w:ind w:firstLine="709"/>
        <w:jc w:val="both"/>
        <w:rPr>
          <w:rFonts w:cs="Times New Roman"/>
          <w:szCs w:val="24"/>
        </w:rPr>
      </w:pPr>
      <w:r>
        <w:rPr>
          <w:rFonts w:cs="Times New Roman"/>
          <w:szCs w:val="24"/>
        </w:rPr>
        <w:t>Ayrıca Beymelek Lagünü’nden (Dalyanı’ndan) bahsetmek gerekirse, De</w:t>
      </w:r>
      <w:r w:rsidRPr="001A44DD">
        <w:rPr>
          <w:rFonts w:cs="Times New Roman"/>
          <w:szCs w:val="24"/>
        </w:rPr>
        <w:t xml:space="preserve">mre Ovası </w:t>
      </w:r>
      <w:r>
        <w:rPr>
          <w:rFonts w:cs="Times New Roman"/>
          <w:szCs w:val="24"/>
        </w:rPr>
        <w:t>ile l</w:t>
      </w:r>
      <w:r w:rsidRPr="001A44DD">
        <w:rPr>
          <w:rFonts w:cs="Times New Roman"/>
          <w:szCs w:val="24"/>
        </w:rPr>
        <w:t>agünü</w:t>
      </w:r>
      <w:r>
        <w:rPr>
          <w:rFonts w:cs="Times New Roman"/>
          <w:szCs w:val="24"/>
        </w:rPr>
        <w:t xml:space="preserve">n batı kıyılarına kadar sokulan alan kum, </w:t>
      </w:r>
      <w:r w:rsidRPr="001A44DD">
        <w:rPr>
          <w:rFonts w:cs="Times New Roman"/>
          <w:szCs w:val="24"/>
        </w:rPr>
        <w:t xml:space="preserve">kil </w:t>
      </w:r>
      <w:r>
        <w:rPr>
          <w:rFonts w:cs="Times New Roman"/>
          <w:szCs w:val="24"/>
        </w:rPr>
        <w:t>ve alüvyonla kaplı bulunmaktadır</w:t>
      </w:r>
      <w:r w:rsidRPr="001A44DD">
        <w:rPr>
          <w:rFonts w:cs="Times New Roman"/>
          <w:szCs w:val="24"/>
        </w:rPr>
        <w:t>. Güney sahili kum ve mill</w:t>
      </w:r>
      <w:r>
        <w:rPr>
          <w:rFonts w:cs="Times New Roman"/>
          <w:szCs w:val="24"/>
        </w:rPr>
        <w:t>e denizden ayrılmıştır. Görünümü üçgeni andıran g</w:t>
      </w:r>
      <w:r w:rsidRPr="001A44DD">
        <w:rPr>
          <w:rFonts w:cs="Times New Roman"/>
          <w:szCs w:val="24"/>
        </w:rPr>
        <w:t>ö</w:t>
      </w:r>
      <w:r>
        <w:rPr>
          <w:rFonts w:cs="Times New Roman"/>
          <w:szCs w:val="24"/>
        </w:rPr>
        <w:t xml:space="preserve">lün derinliği 2.5- 3m kadardır ve 355 </w:t>
      </w:r>
      <w:r w:rsidRPr="001A44DD">
        <w:rPr>
          <w:rFonts w:cs="Times New Roman"/>
          <w:szCs w:val="24"/>
        </w:rPr>
        <w:t xml:space="preserve">hektar alana sahip olan göl Türkiye'nin önemli </w:t>
      </w:r>
      <w:r>
        <w:rPr>
          <w:rFonts w:cs="Times New Roman"/>
          <w:szCs w:val="24"/>
        </w:rPr>
        <w:t xml:space="preserve">doğal yaşam alanlarından biri </w:t>
      </w:r>
      <w:r>
        <w:rPr>
          <w:rFonts w:cs="Times New Roman"/>
          <w:szCs w:val="24"/>
        </w:rPr>
        <w:lastRenderedPageBreak/>
        <w:t>olma özelliği göstermektedir.</w:t>
      </w:r>
      <w:r w:rsidRPr="001A44DD">
        <w:rPr>
          <w:rFonts w:cs="Times New Roman"/>
          <w:szCs w:val="24"/>
        </w:rPr>
        <w:t xml:space="preserve"> Göl içinde iki adet küçük ada</w:t>
      </w:r>
      <w:r>
        <w:rPr>
          <w:rFonts w:cs="Times New Roman"/>
          <w:szCs w:val="24"/>
        </w:rPr>
        <w:t xml:space="preserve"> bulunmaktadır. </w:t>
      </w:r>
      <w:r w:rsidRPr="001A44DD">
        <w:rPr>
          <w:rFonts w:cs="Times New Roman"/>
          <w:szCs w:val="24"/>
        </w:rPr>
        <w:t>Göçmen kuşların kışlama ve yaşam alanı konumundaki dalyanda 30'un üzerinde kuş türü yaşamaktadır. Türkiye'de canlılığını koruyan ender sulak alanlardan biri olan Beymelek Dalyanı'nda</w:t>
      </w:r>
      <w:r>
        <w:rPr>
          <w:rFonts w:cs="Times New Roman"/>
          <w:szCs w:val="24"/>
        </w:rPr>
        <w:t xml:space="preserve"> </w:t>
      </w:r>
      <w:r w:rsidRPr="001A44DD">
        <w:rPr>
          <w:rFonts w:cs="Times New Roman"/>
          <w:szCs w:val="24"/>
        </w:rPr>
        <w:t>çipura, levrek, sargoz, 6 kefal türü, mırmır, yılan balığı başta olmak üzere 20'nin üzerinde balık türü yaşamaktadır. Beymelek Dalyanı'nda yaşayan en özel canlı is</w:t>
      </w:r>
      <w:r>
        <w:rPr>
          <w:rFonts w:cs="Times New Roman"/>
          <w:szCs w:val="24"/>
        </w:rPr>
        <w:t xml:space="preserve">e mavi yengeçtir. Dalyan alanı </w:t>
      </w:r>
      <w:r w:rsidRPr="001A44DD">
        <w:rPr>
          <w:rFonts w:cs="Times New Roman"/>
          <w:szCs w:val="24"/>
        </w:rPr>
        <w:t>Gıda Tarım ve Hayvancılık Bakanlığına bağlı Beymelek Akdeniz Su Ürünleri Araştırma Enstitü</w:t>
      </w:r>
      <w:r>
        <w:rPr>
          <w:rFonts w:cs="Times New Roman"/>
          <w:szCs w:val="24"/>
        </w:rPr>
        <w:t xml:space="preserve">süne tahsisli olup, bu kurumun </w:t>
      </w:r>
      <w:r w:rsidRPr="001A44DD">
        <w:rPr>
          <w:rFonts w:cs="Times New Roman"/>
          <w:szCs w:val="24"/>
        </w:rPr>
        <w:t>so</w:t>
      </w:r>
      <w:r>
        <w:rPr>
          <w:rFonts w:cs="Times New Roman"/>
          <w:szCs w:val="24"/>
        </w:rPr>
        <w:t>rumluluk ve gözetimi altında bulunmaktadır (Foto 10) (</w:t>
      </w:r>
      <w:hyperlink r:id="rId35" w:history="1">
        <w:r w:rsidRPr="00B53EB8">
          <w:rPr>
            <w:rStyle w:val="Kpr"/>
            <w:rFonts w:cs="Times New Roman"/>
            <w:szCs w:val="24"/>
          </w:rPr>
          <w:t>http://www.demre.gov.tr:erişimtarihi03.12.2018</w:t>
        </w:r>
      </w:hyperlink>
      <w:r>
        <w:rPr>
          <w:rFonts w:cs="Times New Roman"/>
          <w:szCs w:val="24"/>
        </w:rPr>
        <w:t xml:space="preserve">). </w:t>
      </w:r>
    </w:p>
    <w:p w:rsidR="00581B18" w:rsidRPr="00D5037E" w:rsidRDefault="00581B18" w:rsidP="00581B18">
      <w:pPr>
        <w:spacing w:after="120"/>
        <w:jc w:val="center"/>
        <w:rPr>
          <w:rFonts w:cs="Times New Roman"/>
          <w:sz w:val="20"/>
          <w:szCs w:val="20"/>
        </w:rPr>
      </w:pPr>
      <w:r w:rsidRPr="00D5037E">
        <w:rPr>
          <w:rFonts w:cs="Times New Roman"/>
          <w:noProof/>
          <w:sz w:val="20"/>
          <w:szCs w:val="20"/>
          <w:lang w:eastAsia="tr-TR"/>
        </w:rPr>
        <w:drawing>
          <wp:inline distT="0" distB="0" distL="0" distR="0" wp14:anchorId="21FB3729" wp14:editId="3D7FE79A">
            <wp:extent cx="5121358" cy="2735885"/>
            <wp:effectExtent l="19050" t="19050" r="22225" b="26670"/>
            <wp:docPr id="16" name="Resim 16" descr="http://www.demre.gov.tr/kurumlar/demre.gov.tr/%C4%B0S%C4%B0MS%C4%B0Z/DALYAN3.jpg?width=1200&amp;mode=max&amp;quality=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emre.gov.tr/kurumlar/demre.gov.tr/%C4%B0S%C4%B0MS%C4%B0Z/DALYAN3.jpg?width=1200&amp;mode=max&amp;quality=7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9589" cy="2745624"/>
                    </a:xfrm>
                    <a:prstGeom prst="rect">
                      <a:avLst/>
                    </a:prstGeom>
                    <a:noFill/>
                    <a:ln w="12700">
                      <a:solidFill>
                        <a:schemeClr val="tx1"/>
                      </a:solidFill>
                    </a:ln>
                  </pic:spPr>
                </pic:pic>
              </a:graphicData>
            </a:graphic>
          </wp:inline>
        </w:drawing>
      </w:r>
    </w:p>
    <w:p w:rsidR="00581B18" w:rsidRPr="00D5037E" w:rsidRDefault="00581B18" w:rsidP="00581B18">
      <w:pPr>
        <w:spacing w:after="120"/>
        <w:jc w:val="center"/>
        <w:rPr>
          <w:rFonts w:cs="Times New Roman"/>
          <w:sz w:val="20"/>
          <w:szCs w:val="20"/>
        </w:rPr>
      </w:pPr>
      <w:r w:rsidRPr="00D5037E">
        <w:rPr>
          <w:rFonts w:cs="Times New Roman"/>
          <w:b/>
          <w:sz w:val="20"/>
          <w:szCs w:val="20"/>
        </w:rPr>
        <w:t>Foto 10:</w:t>
      </w:r>
      <w:r w:rsidRPr="00D5037E">
        <w:rPr>
          <w:rFonts w:cs="Times New Roman"/>
          <w:sz w:val="20"/>
          <w:szCs w:val="20"/>
        </w:rPr>
        <w:t xml:space="preserve"> Beymelek Lagünü (Dalyanı)</w:t>
      </w:r>
    </w:p>
    <w:p w:rsidR="00581B18" w:rsidRDefault="00581B18" w:rsidP="00581B18">
      <w:pPr>
        <w:spacing w:after="120"/>
        <w:jc w:val="center"/>
        <w:rPr>
          <w:rFonts w:cs="Times New Roman"/>
          <w:sz w:val="20"/>
          <w:szCs w:val="20"/>
        </w:rPr>
      </w:pPr>
      <w:r w:rsidRPr="00D5037E">
        <w:rPr>
          <w:rFonts w:cs="Times New Roman"/>
          <w:b/>
          <w:sz w:val="20"/>
          <w:szCs w:val="20"/>
        </w:rPr>
        <w:t>Kaynak:</w:t>
      </w:r>
      <w:r w:rsidRPr="00D5037E">
        <w:rPr>
          <w:rFonts w:cs="Times New Roman"/>
          <w:sz w:val="20"/>
          <w:szCs w:val="20"/>
        </w:rPr>
        <w:t xml:space="preserve"> </w:t>
      </w:r>
      <w:hyperlink r:id="rId37" w:history="1">
        <w:r w:rsidRPr="00D5037E">
          <w:rPr>
            <w:rStyle w:val="Kpr"/>
            <w:rFonts w:cs="Times New Roman"/>
            <w:sz w:val="20"/>
            <w:szCs w:val="20"/>
          </w:rPr>
          <w:t>http://www.demre.gov.tr:erişimtarihi03.12.2018</w:t>
        </w:r>
      </w:hyperlink>
    </w:p>
    <w:p w:rsidR="00581B18" w:rsidRDefault="00581B18" w:rsidP="00581B18">
      <w:pPr>
        <w:spacing w:after="120"/>
        <w:jc w:val="center"/>
        <w:rPr>
          <w:rFonts w:cs="Times New Roman"/>
          <w:szCs w:val="24"/>
        </w:rPr>
      </w:pPr>
    </w:p>
    <w:p w:rsidR="00581B18" w:rsidRDefault="00581B18" w:rsidP="00581B18">
      <w:pPr>
        <w:spacing w:after="120"/>
        <w:ind w:firstLine="709"/>
        <w:jc w:val="both"/>
        <w:rPr>
          <w:rFonts w:cs="Times New Roman"/>
          <w:szCs w:val="24"/>
        </w:rPr>
      </w:pPr>
      <w:r>
        <w:rPr>
          <w:rFonts w:cs="Times New Roman"/>
          <w:szCs w:val="24"/>
        </w:rPr>
        <w:t xml:space="preserve">Demre’nin bahsedilen kültür turizm kaynakları, kültürel miras değerleri ile birlikte bölgeye avantaj sağlayan ve daha fazla çekici unsuru taşımasını sağlayan doğal güzelliklerinin yanında plajları gelmektedir. Taşdibi ve Sülüklü Plajları hem bölge halkı hem de buraya gelen insanlar için deniz, kum, güneş tatilinin vazgeçilmeleri arasındadır. (Foto 11-12) Temiz ve korunmuş olmasının bunda payı büyüktür. Ayrıca Sülüklü Plajı’nda Caretta Caretta’ların en önemli yuvalama ve yaşam alanlarının başında gelmektedir. </w:t>
      </w:r>
    </w:p>
    <w:p w:rsidR="00581B18" w:rsidRDefault="00581B18" w:rsidP="00581B18">
      <w:pPr>
        <w:spacing w:after="120"/>
        <w:ind w:firstLine="709"/>
        <w:jc w:val="both"/>
        <w:rPr>
          <w:rFonts w:cs="Times New Roman"/>
          <w:szCs w:val="24"/>
        </w:rPr>
      </w:pPr>
    </w:p>
    <w:p w:rsidR="00581B18" w:rsidRPr="000B0E48" w:rsidRDefault="00581B18" w:rsidP="00581B18">
      <w:pPr>
        <w:spacing w:after="120"/>
        <w:jc w:val="center"/>
        <w:rPr>
          <w:rFonts w:cs="Times New Roman"/>
          <w:sz w:val="20"/>
          <w:szCs w:val="20"/>
        </w:rPr>
      </w:pPr>
      <w:r w:rsidRPr="000B0E48">
        <w:rPr>
          <w:rFonts w:cs="Times New Roman"/>
          <w:noProof/>
          <w:sz w:val="20"/>
          <w:szCs w:val="20"/>
          <w:lang w:eastAsia="tr-TR"/>
        </w:rPr>
        <w:lastRenderedPageBreak/>
        <w:drawing>
          <wp:inline distT="0" distB="0" distL="0" distR="0" wp14:anchorId="6EE4D243" wp14:editId="5B6353F1">
            <wp:extent cx="4286707" cy="3592657"/>
            <wp:effectExtent l="19050" t="19050" r="19050" b="27305"/>
            <wp:docPr id="15" name="Resim 15" descr="C:\Users\TOSHIBA\Desktop\Calismalarim_Arastirmalarim\Arastirmalarim\Demre-Kas-Finike-Antalya-Turizm\Kultur Turizmi-Fotograflar-Harita\Tasdibi_Ben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SHIBA\Desktop\Calismalarim_Arastirmalarim\Arastirmalarim\Demre-Kas-Finike-Antalya-Turizm\Kultur Turizmi-Fotograflar-Harita\Tasdibi_Benim.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10149" b="39230"/>
                    <a:stretch/>
                  </pic:blipFill>
                  <pic:spPr bwMode="auto">
                    <a:xfrm>
                      <a:off x="0" y="0"/>
                      <a:ext cx="4313025" cy="361471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581B18" w:rsidRDefault="00581B18" w:rsidP="00581B18">
      <w:pPr>
        <w:spacing w:after="120"/>
        <w:jc w:val="center"/>
        <w:rPr>
          <w:rFonts w:cs="Times New Roman"/>
          <w:szCs w:val="24"/>
        </w:rPr>
      </w:pPr>
      <w:r>
        <w:rPr>
          <w:rFonts w:cs="Times New Roman"/>
          <w:b/>
          <w:sz w:val="20"/>
          <w:szCs w:val="20"/>
        </w:rPr>
        <w:t>Foto 11</w:t>
      </w:r>
      <w:r w:rsidRPr="000B0E48">
        <w:rPr>
          <w:rFonts w:cs="Times New Roman"/>
          <w:b/>
          <w:sz w:val="20"/>
          <w:szCs w:val="20"/>
        </w:rPr>
        <w:t>:</w:t>
      </w:r>
      <w:r w:rsidRPr="000B0E48">
        <w:rPr>
          <w:rFonts w:cs="Times New Roman"/>
          <w:sz w:val="20"/>
          <w:szCs w:val="20"/>
        </w:rPr>
        <w:t xml:space="preserve"> Taşdibi Plajı</w:t>
      </w:r>
    </w:p>
    <w:p w:rsidR="00581B18" w:rsidRDefault="00581B18" w:rsidP="00581B18">
      <w:pPr>
        <w:spacing w:after="120"/>
        <w:jc w:val="center"/>
        <w:rPr>
          <w:rFonts w:cs="Times New Roman"/>
          <w:szCs w:val="24"/>
        </w:rPr>
      </w:pPr>
    </w:p>
    <w:p w:rsidR="00581B18" w:rsidRDefault="00581B18" w:rsidP="00581B18">
      <w:pPr>
        <w:spacing w:after="120"/>
        <w:jc w:val="center"/>
        <w:rPr>
          <w:rFonts w:cs="Times New Roman"/>
          <w:szCs w:val="24"/>
        </w:rPr>
      </w:pPr>
      <w:r>
        <w:rPr>
          <w:noProof/>
          <w:lang w:eastAsia="tr-TR"/>
        </w:rPr>
        <w:drawing>
          <wp:inline distT="0" distB="0" distL="0" distR="0" wp14:anchorId="0C982B48" wp14:editId="44C11DC2">
            <wp:extent cx="4257446" cy="2370028"/>
            <wp:effectExtent l="19050" t="19050" r="10160" b="11430"/>
            <wp:docPr id="10" name="Resim 10" descr="De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ta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45233" cy="2418897"/>
                    </a:xfrm>
                    <a:prstGeom prst="rect">
                      <a:avLst/>
                    </a:prstGeom>
                    <a:noFill/>
                    <a:ln w="12700">
                      <a:solidFill>
                        <a:schemeClr val="tx1"/>
                      </a:solidFill>
                    </a:ln>
                  </pic:spPr>
                </pic:pic>
              </a:graphicData>
            </a:graphic>
          </wp:inline>
        </w:drawing>
      </w:r>
    </w:p>
    <w:p w:rsidR="00581B18" w:rsidRPr="00BA5C90" w:rsidRDefault="00581B18" w:rsidP="00581B18">
      <w:pPr>
        <w:spacing w:after="120"/>
        <w:jc w:val="center"/>
        <w:rPr>
          <w:rFonts w:cs="Times New Roman"/>
          <w:sz w:val="20"/>
          <w:szCs w:val="20"/>
        </w:rPr>
      </w:pPr>
      <w:r>
        <w:rPr>
          <w:rFonts w:cs="Times New Roman"/>
          <w:b/>
          <w:sz w:val="20"/>
          <w:szCs w:val="20"/>
        </w:rPr>
        <w:t>Foto 12</w:t>
      </w:r>
      <w:r w:rsidRPr="00BA5C90">
        <w:rPr>
          <w:rFonts w:cs="Times New Roman"/>
          <w:b/>
          <w:sz w:val="20"/>
          <w:szCs w:val="20"/>
        </w:rPr>
        <w:t>:</w:t>
      </w:r>
      <w:r w:rsidRPr="00BA5C90">
        <w:rPr>
          <w:rFonts w:cs="Times New Roman"/>
          <w:sz w:val="20"/>
          <w:szCs w:val="20"/>
        </w:rPr>
        <w:t xml:space="preserve"> Sülüklü Plajı</w:t>
      </w:r>
    </w:p>
    <w:p w:rsidR="00581B18" w:rsidRDefault="00581B18" w:rsidP="00581B18">
      <w:pPr>
        <w:spacing w:after="120"/>
        <w:jc w:val="center"/>
        <w:rPr>
          <w:rFonts w:cs="Times New Roman"/>
          <w:sz w:val="20"/>
          <w:szCs w:val="20"/>
        </w:rPr>
      </w:pPr>
      <w:r w:rsidRPr="00BA5C90">
        <w:rPr>
          <w:rFonts w:cs="Times New Roman"/>
          <w:b/>
          <w:sz w:val="20"/>
          <w:szCs w:val="20"/>
        </w:rPr>
        <w:t xml:space="preserve">Kaynak: </w:t>
      </w:r>
      <w:hyperlink r:id="rId40" w:history="1">
        <w:r w:rsidRPr="00BA5C90">
          <w:rPr>
            <w:rStyle w:val="Kpr"/>
            <w:rFonts w:cs="Times New Roman"/>
            <w:sz w:val="20"/>
            <w:szCs w:val="20"/>
          </w:rPr>
          <w:t>http://www.geziantalya.com:erişimtarihi03.12.2018</w:t>
        </w:r>
      </w:hyperlink>
      <w:r w:rsidRPr="00BA5C90">
        <w:rPr>
          <w:rFonts w:cs="Times New Roman"/>
          <w:sz w:val="20"/>
          <w:szCs w:val="20"/>
        </w:rPr>
        <w:t xml:space="preserve"> </w:t>
      </w:r>
    </w:p>
    <w:p w:rsidR="00581B18" w:rsidRPr="00BA5C90" w:rsidRDefault="00581B18" w:rsidP="00581B18">
      <w:pPr>
        <w:spacing w:after="120"/>
        <w:jc w:val="center"/>
        <w:rPr>
          <w:rFonts w:cs="Times New Roman"/>
          <w:sz w:val="20"/>
          <w:szCs w:val="20"/>
        </w:rPr>
      </w:pPr>
    </w:p>
    <w:p w:rsidR="00581B18" w:rsidRDefault="00581B18" w:rsidP="00581B18">
      <w:pPr>
        <w:pStyle w:val="Balk1"/>
        <w:spacing w:before="0"/>
        <w:ind w:firstLine="0"/>
      </w:pPr>
      <w:r>
        <w:lastRenderedPageBreak/>
        <w:t>DEMRE’DE TURİZMİN VE KÜLTÜR TURİZMİNİN GELİŞİMİNİ OLUMSUZ ETKİLEYEN FAKTÖRLER VE ZAYIF YÖNLERİ</w:t>
      </w:r>
    </w:p>
    <w:p w:rsidR="00581B18" w:rsidRDefault="00581B18" w:rsidP="00581B18">
      <w:pPr>
        <w:spacing w:after="120"/>
        <w:ind w:firstLine="708"/>
        <w:jc w:val="both"/>
        <w:rPr>
          <w:rFonts w:cs="Times New Roman"/>
          <w:szCs w:val="24"/>
        </w:rPr>
      </w:pPr>
      <w:r>
        <w:rPr>
          <w:rFonts w:cs="Times New Roman"/>
          <w:szCs w:val="24"/>
        </w:rPr>
        <w:t xml:space="preserve">Demre’nin kültür turizm potansiyelini değerlendirememesinin nedenlerinin başında, ulaşım koşullarının yetersizliği gelmektedir. Ulaşım sistemleri bakımında zayıf bir noktada yer alması onun kısıtlayıcı özelliğini oluşturmaktadır. </w:t>
      </w:r>
      <w:r w:rsidRPr="00E03F00">
        <w:rPr>
          <w:rFonts w:cs="Times New Roman"/>
          <w:szCs w:val="24"/>
        </w:rPr>
        <w:t>Finike-Demre arasındaki karayolunun son derece virajlı olması, Antalya’dan ulaşım için ilçeler arası</w:t>
      </w:r>
      <w:r>
        <w:rPr>
          <w:rFonts w:cs="Times New Roman"/>
          <w:szCs w:val="24"/>
        </w:rPr>
        <w:t xml:space="preserve"> otobüslerin en son saat 20:00’</w:t>
      </w:r>
      <w:r w:rsidRPr="00E03F00">
        <w:rPr>
          <w:rFonts w:cs="Times New Roman"/>
          <w:szCs w:val="24"/>
        </w:rPr>
        <w:t>ye kadar çalışıyor olması gibi nedenlerle ulaşılabilirliği zedelenmektedir.</w:t>
      </w:r>
      <w:r>
        <w:rPr>
          <w:rFonts w:cs="Times New Roman"/>
          <w:szCs w:val="24"/>
        </w:rPr>
        <w:t xml:space="preserve"> Bu durum, burada yaşayan halk için yeterli olsa da dışarıdan buraya gelecek turistler için olumsuz bir özellik olmaktadır. Ayrıca e</w:t>
      </w:r>
      <w:r w:rsidRPr="002604F7">
        <w:rPr>
          <w:rFonts w:cs="Times New Roman"/>
          <w:szCs w:val="24"/>
        </w:rPr>
        <w:t>n yakın havalimanının Antalya-Serik yolu üzerinde bulunması ve mesafe olarak da uzak kalması bir diğer zayıf yönünü oluşturur.</w:t>
      </w:r>
      <w:r>
        <w:rPr>
          <w:rFonts w:cs="Times New Roman"/>
          <w:szCs w:val="24"/>
        </w:rPr>
        <w:t xml:space="preserve"> </w:t>
      </w:r>
      <w:r w:rsidRPr="002604F7">
        <w:rPr>
          <w:rFonts w:cs="Times New Roman"/>
          <w:szCs w:val="24"/>
        </w:rPr>
        <w:t>Demre’de farklı ören yerlerine antik kalıntılara ve doğal güzelliklere ulaşımı sağlayacak şehir içi ulaşımı bulunmaması da bir diğer zayıf yönüdür.</w:t>
      </w:r>
      <w:r>
        <w:rPr>
          <w:rFonts w:cs="Times New Roman"/>
          <w:szCs w:val="24"/>
        </w:rPr>
        <w:t xml:space="preserve"> Demre şehir içi ulaşımının olmaması da hem halk hem de burayı gezip görmeye gelen insanlar için dezavantaj yartamaktadır.</w:t>
      </w:r>
    </w:p>
    <w:p w:rsidR="00581B18" w:rsidRDefault="00581B18" w:rsidP="00581B18">
      <w:pPr>
        <w:spacing w:after="120"/>
        <w:ind w:firstLine="708"/>
        <w:jc w:val="both"/>
        <w:rPr>
          <w:rFonts w:cs="Times New Roman"/>
          <w:szCs w:val="24"/>
        </w:rPr>
      </w:pPr>
      <w:r w:rsidRPr="00CB14F7">
        <w:rPr>
          <w:rFonts w:cs="Times New Roman"/>
          <w:szCs w:val="24"/>
        </w:rPr>
        <w:t>Turizmin alt yapıs</w:t>
      </w:r>
      <w:r>
        <w:rPr>
          <w:rFonts w:cs="Times New Roman"/>
          <w:szCs w:val="24"/>
        </w:rPr>
        <w:t>ı doğal ve beşeri kaynaklardır.</w:t>
      </w:r>
      <w:r w:rsidRPr="00CB14F7">
        <w:rPr>
          <w:rFonts w:cs="Times New Roman"/>
          <w:szCs w:val="24"/>
        </w:rPr>
        <w:t xml:space="preserve"> </w:t>
      </w:r>
      <w:r>
        <w:rPr>
          <w:rFonts w:cs="Times New Roman"/>
          <w:szCs w:val="24"/>
        </w:rPr>
        <w:t>Bu kaynakların değerlendirilmesi yine buraya</w:t>
      </w:r>
      <w:r w:rsidRPr="00CB14F7">
        <w:rPr>
          <w:rFonts w:cs="Times New Roman"/>
          <w:szCs w:val="24"/>
        </w:rPr>
        <w:t xml:space="preserve"> yapılacak yatırımlara bağlıdır. Doğal güzellikleri yaşamak, hissetmek ve paylaşmak için konaklama t</w:t>
      </w:r>
      <w:r>
        <w:rPr>
          <w:rFonts w:cs="Times New Roman"/>
          <w:szCs w:val="24"/>
        </w:rPr>
        <w:t xml:space="preserve">esisleri şarttır (DOĞAN; 2011: 23). Yapılacak olan tesislerin büyük ölçekli ve bölgenin kapasitesini aşacak ve çevreye zarar verecek nitelikte olmaması gereklidir. Nitekim yakın zamanda Sülüklü Plajı’nda inşa edilen otel Demre için avantajlı bir durum gibi görünse de yer seçimi itibariyle Caretta Carettaların doğal yaşam alanını olumsuz olarak etkilediği bilinmektedir. </w:t>
      </w:r>
    </w:p>
    <w:p w:rsidR="00581B18" w:rsidRDefault="00581B18" w:rsidP="00581B18">
      <w:pPr>
        <w:spacing w:after="120"/>
        <w:ind w:firstLine="708"/>
        <w:jc w:val="both"/>
        <w:rPr>
          <w:rFonts w:cs="Times New Roman"/>
          <w:szCs w:val="24"/>
        </w:rPr>
      </w:pPr>
      <w:r>
        <w:rPr>
          <w:rFonts w:cs="Times New Roman"/>
          <w:szCs w:val="24"/>
        </w:rPr>
        <w:t xml:space="preserve">Demre’de yakın zamanda artan, mülk sahiplerinin bahçe ve seralarını kat karşılığı bina yapımına vermesi de bölgedeki tek geçim kaynağı olan tarım faaliyetlerini olumsuz etkilemektedir. Yeşil alanların azalması, gittikçe artan yapılaşma, çevre doğal ve kültürel kaynakların bu binaların arasında boğulması riski ile karşı karşıyadır. Her ne kadar planlı bir yerleşme modeli izlense de uzun vadede yaşanan yer kayıpları doğal çekiciliklerinin zarar görmesine neden olabilmektedir. Azalan portakal, limon bahçeleri Türkiye’nin turunçgil açısından merkezi sayılan bölgede, bu özelliğini kaybetmesine de neden olacaktır. Buna bağlı olarak azalan araziler halkın geçim kaynağını ortadan kaldırmaya başlamaktadır. </w:t>
      </w:r>
    </w:p>
    <w:p w:rsidR="00581B18" w:rsidRDefault="00581B18" w:rsidP="00581B18">
      <w:pPr>
        <w:spacing w:after="120"/>
        <w:ind w:firstLine="708"/>
        <w:jc w:val="both"/>
        <w:rPr>
          <w:rFonts w:cs="Times New Roman"/>
          <w:szCs w:val="24"/>
        </w:rPr>
      </w:pPr>
      <w:r>
        <w:rPr>
          <w:rFonts w:cs="Times New Roman"/>
          <w:szCs w:val="24"/>
        </w:rPr>
        <w:t xml:space="preserve">Sera atıklarının yakılması ve dere kenarına bırakılması hem hava, hem çevre hem de su kaynaklarının kirlenmesine sebep olmaktadır. Ağır bir sanayiye sahip olmaması gibi özellikleri sayesinde çevre için olumlu bir etki oluşturmasına rağmen, yapılan bu işlemler nedeniyle çevreye zarar vermektedir. Bunun bilinçli bir şekilde çözülmesi bölge ve canlı hayatı için önem arz etmektedir. </w:t>
      </w:r>
    </w:p>
    <w:p w:rsidR="00581B18" w:rsidRDefault="00581B18" w:rsidP="00581B18">
      <w:pPr>
        <w:pStyle w:val="Balk1"/>
        <w:spacing w:before="0"/>
        <w:ind w:firstLine="0"/>
      </w:pPr>
      <w:r>
        <w:lastRenderedPageBreak/>
        <w:t>SONUÇ VE ÖNERİLER</w:t>
      </w:r>
    </w:p>
    <w:p w:rsidR="00581B18" w:rsidRDefault="00581B18" w:rsidP="00581B18">
      <w:pPr>
        <w:spacing w:after="120"/>
        <w:ind w:firstLine="708"/>
        <w:jc w:val="both"/>
        <w:rPr>
          <w:rFonts w:cs="Times New Roman"/>
          <w:szCs w:val="24"/>
        </w:rPr>
      </w:pPr>
      <w:r>
        <w:rPr>
          <w:rFonts w:cs="Times New Roman"/>
          <w:szCs w:val="24"/>
        </w:rPr>
        <w:t>Demre’de</w:t>
      </w:r>
      <w:r w:rsidRPr="004F2064">
        <w:rPr>
          <w:rFonts w:cs="Times New Roman"/>
          <w:szCs w:val="24"/>
        </w:rPr>
        <w:t xml:space="preserve"> yer alan antik kentlerin güncel durumlarına baktığımızda, birçoğunun ziyarete açılmadığı, çoğu turistin buraya ulaşım imkânını olmadığı ve hatta bazılarının atıl durumda olduğu bilinmektedir. Zamanla daha da iyileşen bakım onarım çalışmaları bu değerleri gün yüzüne çıkarmakta ve nesilden nesile aktarımında yardımcı olabilmektedir. Tarihsel ve doğal kaynakların turizmde etkin kullanılabilecek olması hem sosyolojik hem de ekonomik bazı unsurları da beraberinde getirecek ve kültür turizmin şekillenmesinde gerekli altyapı çalışmalarının ve yatırımların yapılmasına katkı sağlayacaktır. Değişen dünyada gittikçe farklılaşan dinlenme, eğlenme ve dinlenme anlayışıyla birlikte insanlar farklı kültürleri merak etmekte ve onları ziyaret etmek için kendilerine yeni rotalar belirlemektedir. Bu değişen anlayışa hitap edebilecek bir yer olan Demre potansiyelini kullanmalıdır. Bilinçli ve planlı bir şekilde yürütülmesi gereken bu süreç, dikkate alınmalıdır. Korunan ve sürdürülebilirliği sağlanmaya çalışılan değerler, bölge halkının da etkisi ve yardımıyla daha kalıcı olabilmektedir. Nitekim bu konuda halkın bilinçlenmesi ve bu turizm faaliyetinden kâr elde etmesi de uyum sürecini hızlandırmaktadır. </w:t>
      </w:r>
    </w:p>
    <w:p w:rsidR="00581B18" w:rsidRDefault="00581B18" w:rsidP="00581B18">
      <w:pPr>
        <w:spacing w:after="120"/>
        <w:ind w:firstLine="708"/>
        <w:jc w:val="both"/>
        <w:rPr>
          <w:rFonts w:cs="Times New Roman"/>
          <w:szCs w:val="24"/>
        </w:rPr>
      </w:pPr>
      <w:r w:rsidRPr="004F2064">
        <w:rPr>
          <w:rFonts w:cs="Times New Roman"/>
          <w:szCs w:val="24"/>
        </w:rPr>
        <w:t xml:space="preserve">Yaşanılan yerin alternatif bir geçim kaynağı oluşturması orada yaşayan halk için de ayrı bir öneme sahiptir. Gelir kaynağının çeşitlenmesi tek geçim kaynağı olan tarıma da destek olabilecek kapasitededir. Kültür turizm faaliyetlerinin tüm yıla yayılabiliyor olması bunu tamamlar niteliktedir. Tek bir geçin kaynağına bağımlı olmadan yaşanılan yerin bu avantajını bilinçli bir şekilde kullanmak, kaynakların bozulmaması ve yıpranmaması, zarar görmemesi hayatî önem taşımaktadır. </w:t>
      </w:r>
    </w:p>
    <w:p w:rsidR="00581B18" w:rsidRPr="004F2064" w:rsidRDefault="00581B18" w:rsidP="00581B18">
      <w:pPr>
        <w:spacing w:after="120"/>
        <w:ind w:firstLine="708"/>
        <w:jc w:val="both"/>
        <w:rPr>
          <w:rFonts w:cs="Times New Roman"/>
          <w:szCs w:val="24"/>
        </w:rPr>
      </w:pPr>
      <w:r>
        <w:rPr>
          <w:rFonts w:cs="Times New Roman"/>
          <w:szCs w:val="24"/>
        </w:rPr>
        <w:t>Bu yıl birincisi gerçekleştirilen Outdoor ve Yörük Mutfağı Festivali sayesinde, y</w:t>
      </w:r>
      <w:r w:rsidRPr="00D019F4">
        <w:rPr>
          <w:rFonts w:cs="Times New Roman"/>
          <w:szCs w:val="24"/>
        </w:rPr>
        <w:t>erel halkın yöresel yemek ve ürünlerini tanıtma, satışa sunma imkânları ekonomik anlamda önemli bir adımdır. Bu gibi festivallerin artması, bölgenin kapasitesi ölçüsünde değerlendirilmesi gereklidir. Alternatif bir destek olması beklenen bu gibi festivaller bölgenin tanıtımını ve reklamını yapacak, buraya olan ilginin artmasına yardımcı olacaktır. İstenilen ve deste</w:t>
      </w:r>
      <w:r>
        <w:rPr>
          <w:rFonts w:cs="Times New Roman"/>
          <w:szCs w:val="24"/>
        </w:rPr>
        <w:t>k</w:t>
      </w:r>
      <w:r w:rsidRPr="00D019F4">
        <w:rPr>
          <w:rFonts w:cs="Times New Roman"/>
          <w:szCs w:val="24"/>
        </w:rPr>
        <w:t>lenen organik büyüme, çevreye uyumlu, doğayla dost, bilinçli bir şekilde olmalıdır. Bu seviyede gerçekleşmediği taktirde yaşanılabilecek olumsuzlukların örnekleri hem ülkemiz hem de dünyada mevcuttur</w:t>
      </w:r>
      <w:r>
        <w:rPr>
          <w:rFonts w:cs="Times New Roman"/>
          <w:szCs w:val="24"/>
        </w:rPr>
        <w:t xml:space="preserve">. Yaşanabilecek olumsuzlukların ve zararın en minimum seviyede tutulması ve hatta bunun oluşmasını engellemek öncelikli amaç olmalıdır. </w:t>
      </w:r>
    </w:p>
    <w:p w:rsidR="00581B18" w:rsidRDefault="00581B18" w:rsidP="00581B18">
      <w:pPr>
        <w:spacing w:after="120"/>
        <w:ind w:firstLine="708"/>
        <w:jc w:val="both"/>
        <w:rPr>
          <w:rFonts w:cs="Times New Roman"/>
          <w:szCs w:val="24"/>
        </w:rPr>
      </w:pPr>
      <w:r w:rsidRPr="004F2064">
        <w:rPr>
          <w:rFonts w:cs="Times New Roman"/>
          <w:szCs w:val="24"/>
        </w:rPr>
        <w:t xml:space="preserve">Bütün bunların ışığında gelen yerli ve yabancı turistlerin konaklama ihtiyacının karşılanması da öne çıkan bir sorun halindedir. Doğaya ve çevreye uyumlu, duyarlı küçük pansiyon, bungalov tarzı konaklamanın yaygınlaşması gereklidir. Yapılacak büyük oteller ve </w:t>
      </w:r>
      <w:r w:rsidRPr="004F2064">
        <w:rPr>
          <w:rFonts w:cs="Times New Roman"/>
          <w:szCs w:val="24"/>
        </w:rPr>
        <w:lastRenderedPageBreak/>
        <w:t>sahil işletmeleri gibi tesisler bu doğal düzene zarar verecek en nihayetinde bölge, kapasitesi üstünde yük alacak, mevcut olan kültürel ve doğal kaynaklar olumsuz etkilenecektir. Planlı, bilinçli ve en önemlisi bu değerlerin, doğal güzelliklerin gelecek nesillere aktarımının sağlanması, sürdürülebilir bir biçimde ele alınması önem taşımaktadır.</w:t>
      </w:r>
    </w:p>
    <w:p w:rsidR="00581B18" w:rsidRDefault="00581B18" w:rsidP="00581B18">
      <w:pPr>
        <w:spacing w:after="120"/>
        <w:ind w:firstLine="708"/>
        <w:jc w:val="both"/>
        <w:rPr>
          <w:rFonts w:cs="Times New Roman"/>
          <w:szCs w:val="24"/>
        </w:rPr>
      </w:pPr>
      <w:r>
        <w:rPr>
          <w:rFonts w:cs="Times New Roman"/>
          <w:szCs w:val="24"/>
        </w:rPr>
        <w:t>Yapılacak yatırımların öncelikli amacı bölgenin kültürel mirasını korumaya ve sürdürülebilirliğini sağlamaya yönelik olması gerekmektedir. Ayrıca bunun yanı sıra doğal güzelliklerin korunması da son derece önemlidir. Birbirini tamamlar nitelikte olan kültürel miras özellikleri ve doğal güzellikler bölgeye eşsiz bir nitelik kazandırmaktadır. Bilinçlenme ve bunu hayatın içinde var olmasını sağlama kaynaklarımızın korunmasına yardımcı olacaktır.</w:t>
      </w:r>
    </w:p>
    <w:p w:rsidR="00581B18" w:rsidRDefault="00581B18" w:rsidP="00581B18">
      <w:pPr>
        <w:spacing w:after="120"/>
        <w:ind w:firstLine="708"/>
        <w:jc w:val="both"/>
        <w:rPr>
          <w:rFonts w:cs="Times New Roman"/>
          <w:szCs w:val="24"/>
        </w:rPr>
      </w:pPr>
      <w:r>
        <w:rPr>
          <w:rFonts w:cs="Times New Roman"/>
          <w:szCs w:val="24"/>
        </w:rPr>
        <w:t xml:space="preserve">Çevre ve hava kirliliği gibi olumsuzluklar yaratan sera atıklarının yakılması ve muhtelif yerlere bırakılmasının önüne geçilmelidir. Bu konuda yapılacak geri dönüşüm mekanizmaları sayesinde çevre korumasının sağlanması gereklidir. </w:t>
      </w:r>
    </w:p>
    <w:p w:rsidR="00581B18" w:rsidRDefault="00581B18" w:rsidP="00581B18">
      <w:pPr>
        <w:spacing w:after="120"/>
        <w:ind w:firstLine="709"/>
        <w:jc w:val="both"/>
        <w:rPr>
          <w:rFonts w:cs="Times New Roman"/>
          <w:szCs w:val="24"/>
        </w:rPr>
      </w:pPr>
      <w:r>
        <w:rPr>
          <w:rFonts w:cs="Times New Roman"/>
          <w:szCs w:val="24"/>
        </w:rPr>
        <w:t xml:space="preserve">Sazlık alanların bulunması, bahçe sulaması gibi nedenlerle sivrisineğin fazla olması hem halk için hem de buraya gelen turistler için olumsuz bir etki yaratmaktadır. Ayrıca çevreye bırakılan sera atıkları da buna zemin hazırlamaktadır. Yapılan ilaçlama çalışmalarıyla nispeten azaltılsa da, buna daha kalıcı çözümler getirilmeli, özellikle sineklerin kulukça dönemlerinde ilaçlama yapılmalıdır. Dikkat edilmesi gereken ve sağlık açısından da oldukça önemli olan bu durum ele alınması gereken başka bir unsurdur. </w:t>
      </w:r>
    </w:p>
    <w:p w:rsidR="00581B18" w:rsidRDefault="00581B18" w:rsidP="00581B18">
      <w:pPr>
        <w:spacing w:after="120"/>
        <w:ind w:firstLine="709"/>
        <w:jc w:val="both"/>
        <w:rPr>
          <w:rFonts w:cs="Times New Roman"/>
          <w:szCs w:val="24"/>
        </w:rPr>
      </w:pPr>
      <w:r>
        <w:rPr>
          <w:rFonts w:cs="Times New Roman"/>
          <w:szCs w:val="24"/>
        </w:rPr>
        <w:t xml:space="preserve">Ulaşım sistemleri için yerel bazda bile olsa çözüm getirilmeli, ancak bu çözüm Demre’nin var olan kapasitesini aşmamalı, gürültü, trafik gibi problemleri beraberinde getirmemeli ve bölge çehresini bozulmamasına gayret edilmelidir. Antalya ve çevre ilçelerden gelen ilçeler arası otobüslerin saatleri de en azından hafta sonu ve özellikle de yaz aylarında uzatılmalı ve sefer sayıları arttırılmalıdır. Talebe göre şekillenecek olan bu arzlar için gerekli tanıtım çalışmaları yapılmalıdır. Ayrıca merkezden nispeten uzakta sayılabilecek ören yerlerine yapılacak şehir içi ulaşımının planlanması gerekmektedir. Yapılacak bu düzenlemelerle örneğin; ören yerlerinin çevresindeki halk için yöresel lezzetlerin ve ürünlerin satışa sunma imkânı bulmasıyla gelir elde edilebilir olması beklenebilmektedir. </w:t>
      </w:r>
    </w:p>
    <w:p w:rsidR="00581B18" w:rsidRDefault="00581B18" w:rsidP="00581B18">
      <w:pPr>
        <w:spacing w:after="120"/>
        <w:ind w:firstLine="709"/>
        <w:jc w:val="both"/>
        <w:rPr>
          <w:rFonts w:cs="Times New Roman"/>
          <w:szCs w:val="24"/>
        </w:rPr>
      </w:pPr>
      <w:r>
        <w:rPr>
          <w:rFonts w:cs="Times New Roman"/>
          <w:szCs w:val="24"/>
        </w:rPr>
        <w:t xml:space="preserve">Bahsedilen özellikleri sonrasında, Demre’nin mevcut potansiyeli ve bu potansiyelin değerlendirilmesinin son derece bilinçli yapılması ve tek amacın maddi gelir elde etmek olmaması önemlidir. Bu bağlamda yapılabilecek tanıtımlar, çalışmalar, projeler, yatırımlar bu yönde olmalı ve bölgenin organik değerinin korunması gerekmektedir. </w:t>
      </w:r>
    </w:p>
    <w:p w:rsidR="00581B18" w:rsidRDefault="00581B18" w:rsidP="00581B18">
      <w:pPr>
        <w:spacing w:after="120"/>
        <w:ind w:firstLine="709"/>
        <w:jc w:val="both"/>
        <w:rPr>
          <w:rFonts w:cs="Times New Roman"/>
          <w:szCs w:val="24"/>
        </w:rPr>
      </w:pPr>
    </w:p>
    <w:p w:rsidR="00581B18" w:rsidRDefault="00581B18" w:rsidP="00581B18">
      <w:pPr>
        <w:spacing w:after="120"/>
        <w:ind w:firstLine="708"/>
        <w:jc w:val="both"/>
        <w:rPr>
          <w:rFonts w:cs="Times New Roman"/>
          <w:szCs w:val="24"/>
        </w:rPr>
      </w:pPr>
    </w:p>
    <w:p w:rsidR="00581B18" w:rsidRPr="002C6787" w:rsidRDefault="00581B18" w:rsidP="00581B18">
      <w:pPr>
        <w:pStyle w:val="Balk1"/>
        <w:spacing w:before="0"/>
        <w:ind w:firstLine="0"/>
      </w:pPr>
      <w:r>
        <w:t>KAYNAKÇA</w:t>
      </w:r>
    </w:p>
    <w:p w:rsidR="00581B18" w:rsidRPr="002C6787" w:rsidRDefault="00581B18" w:rsidP="00581B18">
      <w:pPr>
        <w:spacing w:after="120"/>
        <w:jc w:val="both"/>
        <w:rPr>
          <w:rFonts w:cs="Times New Roman"/>
          <w:szCs w:val="24"/>
        </w:rPr>
      </w:pPr>
      <w:r w:rsidRPr="00702828">
        <w:rPr>
          <w:rFonts w:cs="Times New Roman"/>
          <w:b/>
          <w:szCs w:val="24"/>
        </w:rPr>
        <w:t>Akova</w:t>
      </w:r>
      <w:r>
        <w:rPr>
          <w:rFonts w:cs="Times New Roman"/>
          <w:szCs w:val="24"/>
        </w:rPr>
        <w:t xml:space="preserve">, İ. (1998). </w:t>
      </w:r>
      <w:r w:rsidRPr="005808BB">
        <w:rPr>
          <w:rFonts w:cs="Times New Roman"/>
          <w:i/>
          <w:szCs w:val="24"/>
        </w:rPr>
        <w:t>Türkiye'de Turizm Sektörünün Olanakları Ve Ekonomik Fonksiyonları,</w:t>
      </w:r>
      <w:r>
        <w:rPr>
          <w:rFonts w:cs="Times New Roman"/>
          <w:szCs w:val="24"/>
        </w:rPr>
        <w:t xml:space="preserve"> Türk Coğrafya Dergisi, Sayı 6, s: 59-93, İstanbul. </w:t>
      </w:r>
    </w:p>
    <w:p w:rsidR="00581B18" w:rsidRDefault="00581B18" w:rsidP="00581B18">
      <w:pPr>
        <w:spacing w:after="120"/>
        <w:jc w:val="both"/>
        <w:rPr>
          <w:rFonts w:cs="Times New Roman"/>
          <w:szCs w:val="24"/>
        </w:rPr>
      </w:pPr>
      <w:r w:rsidRPr="00702828">
        <w:rPr>
          <w:rFonts w:cs="Times New Roman"/>
          <w:b/>
          <w:szCs w:val="24"/>
        </w:rPr>
        <w:t>Doğan</w:t>
      </w:r>
      <w:r>
        <w:rPr>
          <w:rFonts w:cs="Times New Roman"/>
          <w:szCs w:val="24"/>
        </w:rPr>
        <w:t xml:space="preserve">, M. (2011). </w:t>
      </w:r>
      <w:r w:rsidRPr="005808BB">
        <w:rPr>
          <w:rFonts w:cs="Times New Roman"/>
          <w:i/>
          <w:szCs w:val="24"/>
        </w:rPr>
        <w:t>Mengen Ve Çevresinin Ekoturizm Potansiyelinin Değerlendirilmesi</w:t>
      </w:r>
      <w:r>
        <w:rPr>
          <w:rFonts w:cs="Times New Roman"/>
          <w:szCs w:val="24"/>
        </w:rPr>
        <w:t xml:space="preserve">, </w:t>
      </w:r>
      <w:r w:rsidRPr="00350120">
        <w:rPr>
          <w:rFonts w:cs="Times New Roman"/>
          <w:szCs w:val="24"/>
        </w:rPr>
        <w:t>İstanbul Üniversitesi Ede</w:t>
      </w:r>
      <w:r>
        <w:rPr>
          <w:rFonts w:cs="Times New Roman"/>
          <w:szCs w:val="24"/>
        </w:rPr>
        <w:t xml:space="preserve">biyat Fakültesi Coğrafya Bölümü </w:t>
      </w:r>
      <w:r w:rsidRPr="00350120">
        <w:rPr>
          <w:rFonts w:cs="Times New Roman"/>
          <w:szCs w:val="24"/>
        </w:rPr>
        <w:t>Coğrafya Dergisi</w:t>
      </w:r>
      <w:r>
        <w:rPr>
          <w:rFonts w:cs="Times New Roman"/>
          <w:szCs w:val="24"/>
        </w:rPr>
        <w:t xml:space="preserve">, Sayı 22, s: 14-26, İstanbul. </w:t>
      </w:r>
    </w:p>
    <w:p w:rsidR="00581B18" w:rsidRDefault="00581B18" w:rsidP="00581B18">
      <w:pPr>
        <w:spacing w:after="120"/>
        <w:jc w:val="both"/>
        <w:rPr>
          <w:rFonts w:cs="Times New Roman"/>
          <w:szCs w:val="24"/>
        </w:rPr>
      </w:pPr>
      <w:r>
        <w:rPr>
          <w:rFonts w:cs="Times New Roman"/>
          <w:szCs w:val="24"/>
        </w:rPr>
        <w:t>“</w:t>
      </w:r>
      <w:r w:rsidRPr="005808BB">
        <w:rPr>
          <w:rFonts w:cs="Times New Roman"/>
          <w:i/>
          <w:szCs w:val="24"/>
        </w:rPr>
        <w:t>Dünden Bugüne Antalya</w:t>
      </w:r>
      <w:r>
        <w:rPr>
          <w:rFonts w:cs="Times New Roman"/>
          <w:szCs w:val="24"/>
        </w:rPr>
        <w:t xml:space="preserve">” Cilt I, Antalya Valiliği </w:t>
      </w:r>
      <w:r w:rsidRPr="00EA0CE0">
        <w:rPr>
          <w:rFonts w:cs="Times New Roman"/>
          <w:szCs w:val="24"/>
        </w:rPr>
        <w:t>İl Kültür ve Turizm Müdürlüğü Yayınları</w:t>
      </w:r>
      <w:r>
        <w:rPr>
          <w:rFonts w:cs="Times New Roman"/>
          <w:szCs w:val="24"/>
        </w:rPr>
        <w:t>, 2012, Antalya.</w:t>
      </w:r>
    </w:p>
    <w:p w:rsidR="00581B18" w:rsidRDefault="00581B18" w:rsidP="00581B18">
      <w:pPr>
        <w:spacing w:after="120"/>
        <w:jc w:val="both"/>
        <w:rPr>
          <w:rFonts w:cs="Times New Roman"/>
          <w:szCs w:val="24"/>
        </w:rPr>
      </w:pPr>
      <w:r>
        <w:rPr>
          <w:rFonts w:cs="Times New Roman"/>
          <w:szCs w:val="24"/>
        </w:rPr>
        <w:t>“</w:t>
      </w:r>
      <w:r w:rsidRPr="005808BB">
        <w:rPr>
          <w:rFonts w:cs="Times New Roman"/>
          <w:i/>
          <w:szCs w:val="24"/>
        </w:rPr>
        <w:t>Dünden Bugüne Antalya</w:t>
      </w:r>
      <w:r>
        <w:rPr>
          <w:rFonts w:cs="Times New Roman"/>
          <w:szCs w:val="24"/>
        </w:rPr>
        <w:t>” Cilt II</w:t>
      </w:r>
      <w:r w:rsidRPr="00BE2234">
        <w:rPr>
          <w:rFonts w:cs="Times New Roman"/>
          <w:szCs w:val="24"/>
        </w:rPr>
        <w:t>, Antalya Valiliği İl Kültür ve Turizm Müdürlüğü Yayınları, 2012, Antalya.</w:t>
      </w:r>
    </w:p>
    <w:p w:rsidR="00581B18" w:rsidRDefault="00581B18" w:rsidP="00581B18">
      <w:pPr>
        <w:spacing w:after="120"/>
        <w:jc w:val="both"/>
        <w:rPr>
          <w:rFonts w:cs="Times New Roman"/>
          <w:szCs w:val="24"/>
        </w:rPr>
      </w:pPr>
      <w:r w:rsidRPr="00702828">
        <w:rPr>
          <w:rFonts w:cs="Times New Roman"/>
          <w:b/>
          <w:szCs w:val="24"/>
        </w:rPr>
        <w:t>Karataş</w:t>
      </w:r>
      <w:r>
        <w:rPr>
          <w:rFonts w:cs="Times New Roman"/>
          <w:szCs w:val="24"/>
        </w:rPr>
        <w:t xml:space="preserve">, H. (2010). </w:t>
      </w:r>
      <w:r w:rsidRPr="005808BB">
        <w:rPr>
          <w:rFonts w:cs="Times New Roman"/>
          <w:i/>
          <w:szCs w:val="24"/>
        </w:rPr>
        <w:t>Antalya İli, Demre İlçesi Turizm Kullanımına Yönelik Peyzaj Potansiyelinin Araştırılması</w:t>
      </w:r>
      <w:r>
        <w:rPr>
          <w:rFonts w:cs="Times New Roman"/>
          <w:szCs w:val="24"/>
        </w:rPr>
        <w:t xml:space="preserve">, Yüksek Lisans Tezi, Konya. </w:t>
      </w:r>
    </w:p>
    <w:p w:rsidR="00581B18" w:rsidRPr="002E5BF9" w:rsidRDefault="00581B18" w:rsidP="00581B18">
      <w:pPr>
        <w:spacing w:after="120"/>
        <w:jc w:val="both"/>
        <w:rPr>
          <w:rFonts w:cs="Times New Roman"/>
          <w:szCs w:val="24"/>
        </w:rPr>
      </w:pPr>
      <w:r w:rsidRPr="00702828">
        <w:rPr>
          <w:rFonts w:cs="Times New Roman"/>
          <w:b/>
          <w:szCs w:val="24"/>
        </w:rPr>
        <w:t>Mckercher, B., Du Cros</w:t>
      </w:r>
      <w:r>
        <w:rPr>
          <w:rFonts w:cs="Times New Roman"/>
          <w:szCs w:val="24"/>
        </w:rPr>
        <w:t xml:space="preserve">, H. (2012). </w:t>
      </w:r>
      <w:r w:rsidRPr="005808BB">
        <w:rPr>
          <w:rFonts w:cs="Times New Roman"/>
          <w:i/>
          <w:szCs w:val="24"/>
        </w:rPr>
        <w:t>CULTURAL TOURİSM The Partnership Between Tourism and Cultural Heritage Management</w:t>
      </w:r>
      <w:r>
        <w:rPr>
          <w:rFonts w:cs="Times New Roman"/>
          <w:szCs w:val="24"/>
        </w:rPr>
        <w:t>,</w:t>
      </w:r>
      <w:r w:rsidRPr="002E5BF9">
        <w:rPr>
          <w:rFonts w:cs="Times New Roman"/>
          <w:szCs w:val="24"/>
        </w:rPr>
        <w:t xml:space="preserve"> Routledge, New York, USA. </w:t>
      </w:r>
    </w:p>
    <w:p w:rsidR="00581B18" w:rsidRDefault="00581B18" w:rsidP="00581B18">
      <w:pPr>
        <w:spacing w:after="120"/>
        <w:jc w:val="both"/>
        <w:rPr>
          <w:rFonts w:cs="Times New Roman"/>
          <w:szCs w:val="24"/>
        </w:rPr>
      </w:pPr>
      <w:r w:rsidRPr="00702828">
        <w:rPr>
          <w:rFonts w:cs="Times New Roman"/>
          <w:b/>
          <w:szCs w:val="24"/>
        </w:rPr>
        <w:t>Özgüç,</w:t>
      </w:r>
      <w:r>
        <w:rPr>
          <w:rFonts w:cs="Times New Roman"/>
          <w:szCs w:val="24"/>
        </w:rPr>
        <w:t xml:space="preserve"> N. (2007). </w:t>
      </w:r>
      <w:r w:rsidRPr="005808BB">
        <w:rPr>
          <w:rFonts w:cs="Times New Roman"/>
          <w:i/>
          <w:szCs w:val="24"/>
        </w:rPr>
        <w:t>Turizm Coğrafyası</w:t>
      </w:r>
      <w:r>
        <w:rPr>
          <w:rFonts w:cs="Times New Roman"/>
          <w:szCs w:val="24"/>
        </w:rPr>
        <w:t>, Çantay Kitabevi, İstanbul.</w:t>
      </w:r>
    </w:p>
    <w:p w:rsidR="00581B18" w:rsidRDefault="00581B18" w:rsidP="00581B18">
      <w:pPr>
        <w:spacing w:after="120"/>
        <w:jc w:val="both"/>
        <w:rPr>
          <w:rFonts w:cs="Times New Roman"/>
          <w:szCs w:val="24"/>
        </w:rPr>
      </w:pPr>
      <w:r w:rsidRPr="00702828">
        <w:rPr>
          <w:rFonts w:cs="Times New Roman"/>
          <w:b/>
          <w:szCs w:val="24"/>
        </w:rPr>
        <w:t>Özkan,</w:t>
      </w:r>
      <w:r>
        <w:rPr>
          <w:rFonts w:cs="Times New Roman"/>
          <w:szCs w:val="24"/>
        </w:rPr>
        <w:t xml:space="preserve"> E. (2011). </w:t>
      </w:r>
      <w:r w:rsidRPr="005808BB">
        <w:rPr>
          <w:rFonts w:cs="Times New Roman"/>
          <w:i/>
          <w:szCs w:val="24"/>
        </w:rPr>
        <w:t>Demre Kent Müzesi,</w:t>
      </w:r>
      <w:r>
        <w:rPr>
          <w:rFonts w:cs="Times New Roman"/>
          <w:szCs w:val="24"/>
        </w:rPr>
        <w:t xml:space="preserve"> Yüksek Lisans Tezi, Antalya. </w:t>
      </w:r>
    </w:p>
    <w:p w:rsidR="00581B18" w:rsidRDefault="00581B18" w:rsidP="00581B18">
      <w:pPr>
        <w:spacing w:after="120"/>
        <w:jc w:val="both"/>
        <w:rPr>
          <w:rFonts w:cs="Times New Roman"/>
          <w:szCs w:val="24"/>
        </w:rPr>
      </w:pPr>
      <w:r w:rsidRPr="00702828">
        <w:rPr>
          <w:rFonts w:cs="Times New Roman"/>
          <w:b/>
          <w:szCs w:val="24"/>
        </w:rPr>
        <w:t>Richards,</w:t>
      </w:r>
      <w:r>
        <w:rPr>
          <w:rFonts w:cs="Times New Roman"/>
          <w:szCs w:val="24"/>
        </w:rPr>
        <w:t xml:space="preserve"> G. (1996). </w:t>
      </w:r>
      <w:r w:rsidRPr="005808BB">
        <w:rPr>
          <w:rFonts w:cs="Times New Roman"/>
          <w:i/>
          <w:szCs w:val="24"/>
        </w:rPr>
        <w:t>Cultural Tourism in Europe</w:t>
      </w:r>
      <w:r>
        <w:rPr>
          <w:rFonts w:cs="Times New Roman"/>
          <w:szCs w:val="24"/>
        </w:rPr>
        <w:t xml:space="preserve">, CABI, </w:t>
      </w:r>
      <w:r w:rsidRPr="002E5BF9">
        <w:rPr>
          <w:rFonts w:cs="Times New Roman"/>
          <w:szCs w:val="24"/>
        </w:rPr>
        <w:t>Wallingford</w:t>
      </w:r>
      <w:r>
        <w:rPr>
          <w:rFonts w:cs="Times New Roman"/>
          <w:szCs w:val="24"/>
        </w:rPr>
        <w:t>, UK.</w:t>
      </w:r>
    </w:p>
    <w:p w:rsidR="00581B18" w:rsidRDefault="00581B18" w:rsidP="00581B18">
      <w:pPr>
        <w:spacing w:after="120"/>
        <w:jc w:val="both"/>
        <w:rPr>
          <w:rFonts w:cs="Times New Roman"/>
          <w:szCs w:val="24"/>
        </w:rPr>
      </w:pPr>
      <w:r>
        <w:rPr>
          <w:rFonts w:cs="Times New Roman"/>
          <w:b/>
          <w:szCs w:val="24"/>
        </w:rPr>
        <w:t xml:space="preserve">Soykan, </w:t>
      </w:r>
      <w:r w:rsidRPr="00227285">
        <w:rPr>
          <w:rFonts w:cs="Times New Roman"/>
          <w:szCs w:val="24"/>
        </w:rPr>
        <w:t xml:space="preserve">F. (2003). </w:t>
      </w:r>
      <w:r w:rsidRPr="00227285">
        <w:rPr>
          <w:rFonts w:cs="Times New Roman"/>
          <w:i/>
          <w:szCs w:val="24"/>
        </w:rPr>
        <w:t>Kırsal Turizm Ve Türkiye Turizmi İçin Önemi</w:t>
      </w:r>
      <w:r>
        <w:rPr>
          <w:rFonts w:cs="Times New Roman"/>
          <w:i/>
          <w:szCs w:val="24"/>
        </w:rPr>
        <w:t xml:space="preserve">, </w:t>
      </w:r>
      <w:r>
        <w:rPr>
          <w:rFonts w:cs="Times New Roman"/>
          <w:szCs w:val="24"/>
        </w:rPr>
        <w:t>Ege Coğrafya Dergisi, Say: 12, s: 1-11, İzmir.</w:t>
      </w:r>
    </w:p>
    <w:p w:rsidR="00581B18" w:rsidRDefault="00581B18" w:rsidP="00581B18">
      <w:pPr>
        <w:spacing w:after="120"/>
        <w:jc w:val="both"/>
        <w:rPr>
          <w:rFonts w:cs="Times New Roman"/>
          <w:szCs w:val="24"/>
        </w:rPr>
      </w:pPr>
      <w:r w:rsidRPr="00702828">
        <w:rPr>
          <w:rFonts w:cs="Times New Roman"/>
          <w:b/>
          <w:szCs w:val="24"/>
        </w:rPr>
        <w:t>Strabon,</w:t>
      </w:r>
      <w:r>
        <w:rPr>
          <w:rFonts w:cs="Times New Roman"/>
          <w:szCs w:val="24"/>
        </w:rPr>
        <w:t xml:space="preserve"> (2012).</w:t>
      </w:r>
      <w:r w:rsidRPr="00805547">
        <w:rPr>
          <w:rFonts w:cs="Times New Roman"/>
          <w:szCs w:val="24"/>
        </w:rPr>
        <w:t xml:space="preserve"> </w:t>
      </w:r>
      <w:r w:rsidRPr="005808BB">
        <w:rPr>
          <w:rFonts w:cs="Times New Roman"/>
          <w:i/>
          <w:szCs w:val="24"/>
        </w:rPr>
        <w:t>Antik Anadolu Coğrafyası</w:t>
      </w:r>
      <w:r w:rsidRPr="00805547">
        <w:rPr>
          <w:rFonts w:cs="Times New Roman"/>
          <w:szCs w:val="24"/>
        </w:rPr>
        <w:t xml:space="preserve">, Kitap XII - XIII - XIV, Çeviren Adnan Pekman, Arkeoloji ve Sanat Yayınları, İstanbul.  </w:t>
      </w:r>
    </w:p>
    <w:p w:rsidR="00581B18" w:rsidRDefault="00581B18" w:rsidP="00581B18">
      <w:pPr>
        <w:spacing w:after="120"/>
        <w:jc w:val="both"/>
        <w:rPr>
          <w:rFonts w:cs="Times New Roman"/>
          <w:szCs w:val="24"/>
        </w:rPr>
      </w:pPr>
      <w:r w:rsidRPr="00702828">
        <w:rPr>
          <w:rFonts w:cs="Times New Roman"/>
          <w:b/>
          <w:szCs w:val="24"/>
        </w:rPr>
        <w:t>Yaman Kocadağlı</w:t>
      </w:r>
      <w:r>
        <w:rPr>
          <w:rFonts w:cs="Times New Roman"/>
          <w:szCs w:val="24"/>
        </w:rPr>
        <w:t xml:space="preserve">, A. (2012). </w:t>
      </w:r>
      <w:r w:rsidRPr="005808BB">
        <w:rPr>
          <w:rFonts w:cs="Times New Roman"/>
          <w:i/>
          <w:szCs w:val="24"/>
        </w:rPr>
        <w:t>Kalkan - Kumluca Arasında Kıyı Alanları Kullanımı Ve Sorunları</w:t>
      </w:r>
      <w:r>
        <w:rPr>
          <w:rFonts w:cs="Times New Roman"/>
          <w:szCs w:val="24"/>
        </w:rPr>
        <w:t xml:space="preserve">, İstanbul Üniversitesi Sosyal Bilimler Enstitüsü, Doktora Tezi, İstanbul. </w:t>
      </w:r>
    </w:p>
    <w:p w:rsidR="00581B18" w:rsidRPr="005664ED" w:rsidRDefault="00581B18" w:rsidP="00581B18">
      <w:pPr>
        <w:spacing w:after="120"/>
        <w:jc w:val="both"/>
        <w:rPr>
          <w:rFonts w:cs="Times New Roman"/>
          <w:szCs w:val="24"/>
        </w:rPr>
      </w:pPr>
    </w:p>
    <w:p w:rsidR="00581B18" w:rsidRDefault="00581B18" w:rsidP="00581B18">
      <w:pPr>
        <w:pStyle w:val="Balk1"/>
        <w:spacing w:before="0" w:after="0" w:line="300" w:lineRule="auto"/>
        <w:ind w:firstLine="0"/>
      </w:pPr>
      <w:r>
        <w:t>İnternet Kaynakları</w:t>
      </w:r>
    </w:p>
    <w:p w:rsidR="00581B18" w:rsidRPr="002C6787" w:rsidRDefault="00581B18" w:rsidP="00581B18">
      <w:pPr>
        <w:pStyle w:val="Balk1"/>
        <w:spacing w:before="0" w:line="300" w:lineRule="auto"/>
        <w:ind w:firstLine="0"/>
        <w:rPr>
          <w:rFonts w:cs="Times New Roman"/>
          <w:b w:val="0"/>
          <w:szCs w:val="24"/>
        </w:rPr>
      </w:pPr>
      <w:r w:rsidRPr="00C77B6C">
        <w:rPr>
          <w:rStyle w:val="Kpr"/>
          <w:rFonts w:cs="Times New Roman"/>
          <w:szCs w:val="24"/>
        </w:rPr>
        <w:t>Emekli</w:t>
      </w:r>
      <w:r>
        <w:rPr>
          <w:rStyle w:val="Kpr"/>
          <w:rFonts w:cs="Times New Roman"/>
          <w:szCs w:val="24"/>
        </w:rPr>
        <w:t xml:space="preserve">, </w:t>
      </w:r>
      <w:r w:rsidRPr="002C6787">
        <w:rPr>
          <w:rStyle w:val="Kpr"/>
          <w:rFonts w:cs="Times New Roman"/>
          <w:b w:val="0"/>
          <w:szCs w:val="24"/>
        </w:rPr>
        <w:t xml:space="preserve">G. (2007). </w:t>
      </w:r>
      <w:hyperlink r:id="rId41" w:history="1">
        <w:r w:rsidRPr="002C6787">
          <w:rPr>
            <w:rStyle w:val="Kpr"/>
            <w:rFonts w:cs="Times New Roman"/>
            <w:b w:val="0"/>
            <w:szCs w:val="24"/>
          </w:rPr>
          <w:t>https://www.academia.edu:erişimtarihi24.10.2018</w:t>
        </w:r>
      </w:hyperlink>
      <w:r w:rsidRPr="002C6787">
        <w:rPr>
          <w:rFonts w:cs="Times New Roman"/>
          <w:b w:val="0"/>
          <w:szCs w:val="24"/>
        </w:rPr>
        <w:t xml:space="preserve"> (Bergama Kültür Mirasının Kültürel Turizm Yaklaşımıyla Değerlendirilmesi, Uluslararası Bergama Kermesi – 2007 Davetli Konuşmacı Bergama Belediyesi-Bergama).</w:t>
      </w:r>
    </w:p>
    <w:p w:rsidR="00581B18" w:rsidRDefault="00581B18" w:rsidP="00581B18">
      <w:pPr>
        <w:spacing w:after="120" w:line="300" w:lineRule="auto"/>
        <w:jc w:val="both"/>
        <w:rPr>
          <w:rFonts w:cs="Times New Roman"/>
          <w:szCs w:val="24"/>
        </w:rPr>
      </w:pPr>
      <w:hyperlink r:id="rId42" w:history="1">
        <w:r w:rsidRPr="0010094B">
          <w:rPr>
            <w:rStyle w:val="Kpr"/>
            <w:rFonts w:cs="Times New Roman"/>
            <w:szCs w:val="24"/>
          </w:rPr>
          <w:t>http://demre.bel.tr/?menu=Turizm&amp;kus-cenneti&amp;DetayId=3:erişimtarihi30.11.2018</w:t>
        </w:r>
      </w:hyperlink>
      <w:r>
        <w:rPr>
          <w:rFonts w:cs="Times New Roman"/>
          <w:szCs w:val="24"/>
        </w:rPr>
        <w:t xml:space="preserve"> </w:t>
      </w:r>
    </w:p>
    <w:p w:rsidR="00581B18" w:rsidRDefault="00581B18" w:rsidP="00581B18">
      <w:pPr>
        <w:spacing w:after="120" w:line="300" w:lineRule="auto"/>
        <w:jc w:val="both"/>
        <w:rPr>
          <w:rFonts w:cs="Times New Roman"/>
          <w:szCs w:val="24"/>
        </w:rPr>
      </w:pPr>
      <w:hyperlink r:id="rId43" w:history="1">
        <w:r w:rsidRPr="0010094B">
          <w:rPr>
            <w:rStyle w:val="Kpr"/>
            <w:rFonts w:cs="Times New Roman"/>
            <w:szCs w:val="24"/>
          </w:rPr>
          <w:t>http://www.demre.gov.tr/27-28-29-ekim-2018-tarihlerinde-demre-kekova-outdoor-ve-yoruk-mutfagi-festivali-yapilacaktir:erişimtarihi30.11.2018</w:t>
        </w:r>
      </w:hyperlink>
      <w:r>
        <w:rPr>
          <w:rFonts w:cs="Times New Roman"/>
          <w:szCs w:val="24"/>
        </w:rPr>
        <w:t xml:space="preserve"> </w:t>
      </w:r>
    </w:p>
    <w:p w:rsidR="00581B18" w:rsidRDefault="00581B18" w:rsidP="00581B18">
      <w:pPr>
        <w:spacing w:after="120" w:line="300" w:lineRule="auto"/>
        <w:jc w:val="both"/>
        <w:rPr>
          <w:rFonts w:cs="Times New Roman"/>
          <w:szCs w:val="24"/>
        </w:rPr>
      </w:pPr>
      <w:hyperlink r:id="rId44" w:history="1">
        <w:r w:rsidRPr="00744E36">
          <w:rPr>
            <w:rStyle w:val="Kpr"/>
            <w:rFonts w:cs="Times New Roman"/>
            <w:szCs w:val="24"/>
          </w:rPr>
          <w:t>http://www.demre.gov.tr/demre-genel-bilgi:erişimtarihi25.10.2018</w:t>
        </w:r>
      </w:hyperlink>
      <w:r>
        <w:rPr>
          <w:rFonts w:cs="Times New Roman"/>
          <w:szCs w:val="24"/>
        </w:rPr>
        <w:t xml:space="preserve"> </w:t>
      </w:r>
    </w:p>
    <w:p w:rsidR="00581B18" w:rsidRDefault="00581B18" w:rsidP="00581B18">
      <w:pPr>
        <w:spacing w:after="120" w:line="300" w:lineRule="auto"/>
        <w:jc w:val="both"/>
        <w:rPr>
          <w:rFonts w:cs="Times New Roman"/>
          <w:szCs w:val="24"/>
        </w:rPr>
      </w:pPr>
      <w:hyperlink r:id="rId45" w:history="1">
        <w:r w:rsidRPr="0010094B">
          <w:rPr>
            <w:rStyle w:val="Kpr"/>
            <w:rFonts w:cs="Times New Roman"/>
            <w:szCs w:val="24"/>
          </w:rPr>
          <w:t>http://www.demre.gov.tr/tarihi-ve-dogal-yerler:erişimtarihi30.11.2018</w:t>
        </w:r>
      </w:hyperlink>
      <w:r>
        <w:rPr>
          <w:rFonts w:cs="Times New Roman"/>
          <w:szCs w:val="24"/>
        </w:rPr>
        <w:t xml:space="preserve"> </w:t>
      </w:r>
    </w:p>
    <w:p w:rsidR="00581B18" w:rsidRDefault="00581B18" w:rsidP="00581B18">
      <w:pPr>
        <w:spacing w:after="120" w:line="300" w:lineRule="auto"/>
        <w:jc w:val="both"/>
        <w:rPr>
          <w:rFonts w:cs="Times New Roman"/>
          <w:szCs w:val="24"/>
        </w:rPr>
      </w:pPr>
      <w:hyperlink r:id="rId46" w:history="1">
        <w:r w:rsidRPr="00DE4FC7">
          <w:rPr>
            <w:rStyle w:val="Kpr"/>
            <w:rFonts w:cs="Times New Roman"/>
            <w:szCs w:val="24"/>
          </w:rPr>
          <w:t>http://www.demre.gov.tr:erişimtarihi23.11.2018</w:t>
        </w:r>
      </w:hyperlink>
    </w:p>
    <w:p w:rsidR="00581B18" w:rsidRDefault="00581B18" w:rsidP="00581B18">
      <w:pPr>
        <w:spacing w:after="120" w:line="300" w:lineRule="auto"/>
        <w:jc w:val="both"/>
        <w:rPr>
          <w:rFonts w:cs="Times New Roman"/>
          <w:szCs w:val="24"/>
        </w:rPr>
      </w:pPr>
      <w:hyperlink r:id="rId47" w:history="1">
        <w:r w:rsidRPr="00B53EB8">
          <w:rPr>
            <w:rStyle w:val="Kpr"/>
            <w:rFonts w:cs="Times New Roman"/>
            <w:szCs w:val="24"/>
          </w:rPr>
          <w:t>http://www.geziantalya.com/item/demre-suluklu-plaji:erişimtarihi03.12.2018</w:t>
        </w:r>
      </w:hyperlink>
      <w:r>
        <w:rPr>
          <w:rFonts w:cs="Times New Roman"/>
          <w:szCs w:val="24"/>
        </w:rPr>
        <w:t xml:space="preserve"> </w:t>
      </w:r>
    </w:p>
    <w:p w:rsidR="00581B18" w:rsidRDefault="00581B18" w:rsidP="00581B18">
      <w:pPr>
        <w:spacing w:after="120" w:line="300" w:lineRule="auto"/>
        <w:jc w:val="both"/>
        <w:rPr>
          <w:rFonts w:cs="Times New Roman"/>
          <w:szCs w:val="24"/>
        </w:rPr>
      </w:pPr>
      <w:hyperlink r:id="rId48" w:history="1">
        <w:r w:rsidRPr="00B53EB8">
          <w:rPr>
            <w:rStyle w:val="Kpr"/>
            <w:rFonts w:cs="Times New Roman"/>
            <w:szCs w:val="24"/>
          </w:rPr>
          <w:t>http://www.habervitrini.com/magazin/kis-gunu-icinizi-isitacak-goruntuler-batik-sehir-kekova--914338:erişimtarihi03.12.2018</w:t>
        </w:r>
      </w:hyperlink>
    </w:p>
    <w:p w:rsidR="00581B18" w:rsidRDefault="00581B18" w:rsidP="00581B18">
      <w:pPr>
        <w:spacing w:after="120" w:line="300" w:lineRule="auto"/>
        <w:jc w:val="both"/>
        <w:rPr>
          <w:rFonts w:cs="Times New Roman"/>
          <w:szCs w:val="24"/>
        </w:rPr>
      </w:pPr>
      <w:hyperlink r:id="rId49" w:history="1">
        <w:r w:rsidRPr="00672738">
          <w:rPr>
            <w:rStyle w:val="Kpr"/>
            <w:rFonts w:cs="Times New Roman"/>
            <w:szCs w:val="24"/>
          </w:rPr>
          <w:t>http://www.hurriyet.com.tr/yerel-haberler/antalya/demre/kus-cennetinin-yeni-konuklari-40991614</w:t>
        </w:r>
      </w:hyperlink>
      <w:r>
        <w:rPr>
          <w:rFonts w:cs="Times New Roman"/>
          <w:szCs w:val="24"/>
        </w:rPr>
        <w:t xml:space="preserve"> </w:t>
      </w:r>
    </w:p>
    <w:p w:rsidR="00581B18" w:rsidRDefault="00581B18" w:rsidP="00581B18">
      <w:pPr>
        <w:spacing w:after="120" w:line="300" w:lineRule="auto"/>
        <w:jc w:val="both"/>
        <w:rPr>
          <w:rStyle w:val="Kpr"/>
          <w:rFonts w:cs="Times New Roman"/>
          <w:szCs w:val="24"/>
        </w:rPr>
      </w:pPr>
      <w:hyperlink r:id="rId50" w:history="1">
        <w:r w:rsidRPr="009E5DA5">
          <w:rPr>
            <w:rStyle w:val="Kpr"/>
            <w:rFonts w:cs="Times New Roman"/>
            <w:szCs w:val="24"/>
          </w:rPr>
          <w:t>https://likyayolurehberi.com:erişimtarihi03.12.2018</w:t>
        </w:r>
      </w:hyperlink>
    </w:p>
    <w:p w:rsidR="00581B18" w:rsidRDefault="00581B18" w:rsidP="00581B18">
      <w:pPr>
        <w:spacing w:after="120" w:line="300" w:lineRule="auto"/>
        <w:jc w:val="both"/>
        <w:rPr>
          <w:rFonts w:cs="Times New Roman"/>
          <w:szCs w:val="24"/>
        </w:rPr>
      </w:pPr>
      <w:hyperlink r:id="rId51" w:history="1">
        <w:r w:rsidRPr="0010094B">
          <w:rPr>
            <w:rStyle w:val="Kpr"/>
            <w:rFonts w:cs="Times New Roman"/>
            <w:szCs w:val="24"/>
          </w:rPr>
          <w:t>https://www.cnnturk.com/haber/turkiye/noel-baba-demrede-ayinle-anildi:erişimtarihi30.11.2018</w:t>
        </w:r>
      </w:hyperlink>
      <w:r>
        <w:rPr>
          <w:rFonts w:cs="Times New Roman"/>
          <w:szCs w:val="24"/>
        </w:rPr>
        <w:t xml:space="preserve"> </w:t>
      </w:r>
    </w:p>
    <w:p w:rsidR="00581B18" w:rsidRDefault="00581B18" w:rsidP="00581B18">
      <w:pPr>
        <w:spacing w:after="120" w:line="300" w:lineRule="auto"/>
        <w:jc w:val="both"/>
        <w:rPr>
          <w:rStyle w:val="Kpr"/>
          <w:rFonts w:cs="Times New Roman"/>
          <w:szCs w:val="24"/>
        </w:rPr>
      </w:pPr>
      <w:hyperlink r:id="rId52" w:history="1">
        <w:r w:rsidRPr="0010094B">
          <w:rPr>
            <w:rStyle w:val="Kpr"/>
            <w:rFonts w:cs="Times New Roman"/>
            <w:szCs w:val="24"/>
          </w:rPr>
          <w:t>https://www.kulturportali.gov.tr/turkiye/antalya/gezilecekyer/myra:erişimtarihi30.11.2018</w:t>
        </w:r>
      </w:hyperlink>
    </w:p>
    <w:p w:rsidR="00581B18" w:rsidRDefault="00581B18" w:rsidP="00581B18">
      <w:pPr>
        <w:spacing w:after="120" w:line="300" w:lineRule="auto"/>
        <w:jc w:val="both"/>
        <w:rPr>
          <w:rFonts w:cs="Times New Roman"/>
          <w:szCs w:val="24"/>
        </w:rPr>
      </w:pPr>
      <w:hyperlink r:id="rId53" w:history="1">
        <w:r w:rsidRPr="009E5DA5">
          <w:rPr>
            <w:rStyle w:val="Kpr"/>
            <w:rFonts w:cs="Times New Roman"/>
            <w:szCs w:val="24"/>
          </w:rPr>
          <w:t>https://www.ntv.com.tr/yasam/likya-yolu-yuruyusubu-paha-bicilmez-manzara10-lira,e6OfROZaaka7EmAn-4ifvg:erişimtarihi03.12.2018</w:t>
        </w:r>
      </w:hyperlink>
      <w:r>
        <w:rPr>
          <w:rFonts w:cs="Times New Roman"/>
          <w:szCs w:val="24"/>
        </w:rPr>
        <w:t xml:space="preserve"> </w:t>
      </w:r>
    </w:p>
    <w:p w:rsidR="00581B18" w:rsidRDefault="00581B18" w:rsidP="00581B18">
      <w:pPr>
        <w:spacing w:after="120" w:line="300" w:lineRule="auto"/>
        <w:jc w:val="both"/>
        <w:rPr>
          <w:rFonts w:cs="Times New Roman"/>
          <w:szCs w:val="24"/>
        </w:rPr>
      </w:pPr>
      <w:hyperlink r:id="rId54" w:history="1">
        <w:r w:rsidRPr="00B53EB8">
          <w:rPr>
            <w:rStyle w:val="Kpr"/>
            <w:rFonts w:cs="Times New Roman"/>
            <w:szCs w:val="24"/>
          </w:rPr>
          <w:t>http://www.hurriyet.com.tr/yerel-haberler/antalya/demre/yoruk-mutfagi-festivali-duzenlendi-41000897:erişimtarihi03.12.2018</w:t>
        </w:r>
      </w:hyperlink>
      <w:r>
        <w:rPr>
          <w:rFonts w:cs="Times New Roman"/>
          <w:szCs w:val="24"/>
        </w:rPr>
        <w:t xml:space="preserve"> </w:t>
      </w:r>
    </w:p>
    <w:p w:rsidR="00581B18" w:rsidRDefault="00581B18" w:rsidP="00581B18">
      <w:pPr>
        <w:spacing w:after="120"/>
        <w:jc w:val="both"/>
        <w:rPr>
          <w:rFonts w:eastAsia="Times New Roman" w:cs="Times New Roman"/>
          <w:color w:val="000000"/>
          <w:szCs w:val="24"/>
        </w:rPr>
      </w:pPr>
    </w:p>
    <w:p w:rsidR="00581B18" w:rsidRDefault="00581B18" w:rsidP="00581B18">
      <w:pPr>
        <w:spacing w:after="120"/>
        <w:jc w:val="both"/>
        <w:rPr>
          <w:rFonts w:eastAsia="Times New Roman" w:cs="Times New Roman"/>
          <w:color w:val="000000"/>
          <w:szCs w:val="24"/>
        </w:rPr>
      </w:pPr>
    </w:p>
    <w:p w:rsidR="00581B18" w:rsidRDefault="00581B18" w:rsidP="00581B18">
      <w:pPr>
        <w:rPr>
          <w:rFonts w:eastAsia="Times New Roman" w:cs="Times New Roman"/>
          <w:color w:val="000000"/>
          <w:szCs w:val="24"/>
        </w:rPr>
      </w:pPr>
      <w:r>
        <w:rPr>
          <w:rFonts w:eastAsia="Times New Roman" w:cs="Times New Roman"/>
          <w:color w:val="000000"/>
          <w:szCs w:val="24"/>
        </w:rPr>
        <w:br w:type="page"/>
      </w:r>
    </w:p>
    <w:p w:rsidR="00581B18" w:rsidRDefault="00581B18" w:rsidP="00581B18">
      <w:pPr>
        <w:rPr>
          <w:rFonts w:eastAsia="Times New Roman" w:cs="Times New Roman"/>
          <w:color w:val="000000"/>
          <w:szCs w:val="24"/>
        </w:rPr>
      </w:pPr>
    </w:p>
    <w:p w:rsidR="00937CF5" w:rsidRDefault="00937CF5"/>
    <w:sectPr w:rsidR="00937CF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1B18" w:rsidRDefault="00581B18" w:rsidP="00581B18">
      <w:pPr>
        <w:spacing w:after="0" w:line="240" w:lineRule="auto"/>
      </w:pPr>
      <w:r>
        <w:separator/>
      </w:r>
    </w:p>
  </w:endnote>
  <w:endnote w:type="continuationSeparator" w:id="0">
    <w:p w:rsidR="00581B18" w:rsidRDefault="00581B18" w:rsidP="00581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1B18" w:rsidRDefault="00581B18" w:rsidP="00581B18">
      <w:pPr>
        <w:spacing w:after="0" w:line="240" w:lineRule="auto"/>
      </w:pPr>
      <w:r>
        <w:separator/>
      </w:r>
    </w:p>
  </w:footnote>
  <w:footnote w:type="continuationSeparator" w:id="0">
    <w:p w:rsidR="00581B18" w:rsidRDefault="00581B18" w:rsidP="00581B18">
      <w:pPr>
        <w:spacing w:after="0" w:line="240" w:lineRule="auto"/>
      </w:pPr>
      <w:r>
        <w:continuationSeparator/>
      </w:r>
    </w:p>
  </w:footnote>
  <w:footnote w:id="1">
    <w:p w:rsidR="00581B18" w:rsidRPr="001236AC" w:rsidRDefault="00581B18" w:rsidP="00581B18">
      <w:pPr>
        <w:pStyle w:val="DipnotMetni"/>
        <w:ind w:firstLine="0"/>
        <w:rPr>
          <w:sz w:val="18"/>
          <w:szCs w:val="18"/>
        </w:rPr>
      </w:pPr>
      <w:r>
        <w:rPr>
          <w:rStyle w:val="DipnotBavurusu"/>
        </w:rPr>
        <w:footnoteRef/>
      </w:r>
      <w:r>
        <w:t xml:space="preserve"> </w:t>
      </w:r>
      <w:r w:rsidRPr="001236AC">
        <w:rPr>
          <w:sz w:val="18"/>
          <w:szCs w:val="18"/>
        </w:rPr>
        <w:t xml:space="preserve">İstanbul Üniversitesi Edebiyat Fakültesi Coğrafya Bölümü </w:t>
      </w:r>
    </w:p>
    <w:p w:rsidR="00581B18" w:rsidRDefault="00581B18" w:rsidP="00581B18">
      <w:pPr>
        <w:pStyle w:val="DipnotMetni"/>
        <w:ind w:firstLine="0"/>
        <w:rPr>
          <w:sz w:val="18"/>
          <w:szCs w:val="18"/>
        </w:rPr>
      </w:pPr>
      <w:r w:rsidRPr="001236AC">
        <w:rPr>
          <w:b/>
          <w:sz w:val="18"/>
          <w:szCs w:val="18"/>
        </w:rPr>
        <w:t xml:space="preserve">Adres: </w:t>
      </w:r>
      <w:r w:rsidRPr="001236AC">
        <w:rPr>
          <w:sz w:val="18"/>
          <w:szCs w:val="18"/>
        </w:rPr>
        <w:t>Balabanağa Mahallesi, Ordu Cad. No:6, 34134 Laleli/Fatih/İstanbul</w:t>
      </w:r>
    </w:p>
    <w:p w:rsidR="00581B18" w:rsidRDefault="00581B18" w:rsidP="00581B18">
      <w:pPr>
        <w:pStyle w:val="DipnotMetni"/>
        <w:ind w:firstLine="0"/>
        <w:rPr>
          <w:sz w:val="18"/>
          <w:szCs w:val="18"/>
        </w:rPr>
      </w:pPr>
      <w:r w:rsidRPr="001236AC">
        <w:rPr>
          <w:b/>
          <w:sz w:val="18"/>
          <w:szCs w:val="18"/>
        </w:rPr>
        <w:t>Tel:</w:t>
      </w:r>
      <w:r>
        <w:rPr>
          <w:sz w:val="18"/>
          <w:szCs w:val="18"/>
        </w:rPr>
        <w:t xml:space="preserve"> 0212 </w:t>
      </w:r>
      <w:r w:rsidRPr="001236AC">
        <w:rPr>
          <w:sz w:val="18"/>
          <w:szCs w:val="18"/>
        </w:rPr>
        <w:t>440 00 00</w:t>
      </w:r>
      <w:r>
        <w:rPr>
          <w:sz w:val="18"/>
          <w:szCs w:val="18"/>
        </w:rPr>
        <w:t>-15759</w:t>
      </w:r>
    </w:p>
    <w:p w:rsidR="00581B18" w:rsidRPr="001236AC" w:rsidRDefault="00581B18" w:rsidP="00581B18">
      <w:pPr>
        <w:pStyle w:val="DipnotMetni"/>
        <w:ind w:firstLine="0"/>
        <w:rPr>
          <w:sz w:val="18"/>
          <w:szCs w:val="18"/>
        </w:rPr>
      </w:pPr>
      <w:r w:rsidRPr="003B2B20">
        <w:rPr>
          <w:b/>
          <w:sz w:val="18"/>
          <w:szCs w:val="18"/>
        </w:rPr>
        <w:t>E-posta:</w:t>
      </w:r>
      <w:r>
        <w:rPr>
          <w:sz w:val="18"/>
          <w:szCs w:val="18"/>
        </w:rPr>
        <w:t xml:space="preserve"> </w:t>
      </w:r>
      <w:hyperlink r:id="rId1" w:history="1">
        <w:r w:rsidRPr="009E5DA5">
          <w:rPr>
            <w:rStyle w:val="Kpr"/>
            <w:sz w:val="18"/>
            <w:szCs w:val="18"/>
          </w:rPr>
          <w:t>mervez@istanbul.edu.tr</w:t>
        </w:r>
      </w:hyperlink>
      <w:r>
        <w:rPr>
          <w:sz w:val="18"/>
          <w:szCs w:val="18"/>
        </w:rPr>
        <w:t xml:space="preserve"> ve </w:t>
      </w:r>
      <w:hyperlink r:id="rId2" w:history="1">
        <w:r w:rsidRPr="009E5DA5">
          <w:rPr>
            <w:rStyle w:val="Kpr"/>
            <w:sz w:val="18"/>
            <w:szCs w:val="18"/>
          </w:rPr>
          <w:t>mervezym@gmail.com</w:t>
        </w:r>
      </w:hyperlink>
      <w:r>
        <w:rPr>
          <w:sz w:val="18"/>
          <w:szCs w:val="18"/>
        </w:rPr>
        <w:t xml:space="preserve"> </w:t>
      </w:r>
    </w:p>
  </w:footnote>
  <w:footnote w:id="2">
    <w:p w:rsidR="00581B18" w:rsidRPr="001A3716" w:rsidRDefault="00581B18" w:rsidP="00581B18">
      <w:pPr>
        <w:pStyle w:val="AltBilgi"/>
        <w:jc w:val="both"/>
        <w:rPr>
          <w:rFonts w:cs="Times New Roman"/>
          <w:sz w:val="20"/>
          <w:szCs w:val="20"/>
        </w:rPr>
      </w:pPr>
      <w:r>
        <w:rPr>
          <w:rStyle w:val="DipnotBavurusu"/>
        </w:rPr>
        <w:footnoteRef/>
      </w:r>
      <w:r>
        <w:rPr>
          <w:rFonts w:cs="Times New Roman"/>
          <w:sz w:val="20"/>
          <w:szCs w:val="20"/>
        </w:rPr>
        <w:t>Ancak s</w:t>
      </w:r>
      <w:r w:rsidRPr="001A3716">
        <w:rPr>
          <w:rFonts w:cs="Times New Roman"/>
          <w:sz w:val="20"/>
          <w:szCs w:val="20"/>
        </w:rPr>
        <w:t xml:space="preserve">on yıllarda artan inşaatlarla birlikte </w:t>
      </w:r>
      <w:r>
        <w:rPr>
          <w:rFonts w:cs="Times New Roman"/>
          <w:sz w:val="20"/>
          <w:szCs w:val="20"/>
        </w:rPr>
        <w:t xml:space="preserve">bir kısım </w:t>
      </w:r>
      <w:r w:rsidRPr="001A3716">
        <w:rPr>
          <w:rFonts w:cs="Times New Roman"/>
          <w:sz w:val="20"/>
          <w:szCs w:val="20"/>
        </w:rPr>
        <w:t>portakal limon bahçeleri ve seraların yerini</w:t>
      </w:r>
      <w:r>
        <w:rPr>
          <w:rFonts w:cs="Times New Roman"/>
          <w:sz w:val="20"/>
          <w:szCs w:val="20"/>
        </w:rPr>
        <w:t>,</w:t>
      </w:r>
      <w:r w:rsidRPr="001A3716">
        <w:rPr>
          <w:rFonts w:cs="Times New Roman"/>
          <w:sz w:val="20"/>
          <w:szCs w:val="20"/>
        </w:rPr>
        <w:t xml:space="preserve"> genellikle mülk sahiplerine ait binalar almıştır.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B18"/>
    <w:rsid w:val="00581B18"/>
    <w:rsid w:val="00937C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276CBB-1159-4EC3-AFFC-014412736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B18"/>
    <w:pPr>
      <w:spacing w:line="360" w:lineRule="auto"/>
    </w:pPr>
    <w:rPr>
      <w:rFonts w:ascii="Times New Roman" w:hAnsi="Times New Roman"/>
      <w:sz w:val="24"/>
    </w:rPr>
  </w:style>
  <w:style w:type="paragraph" w:styleId="Balk1">
    <w:name w:val="heading 1"/>
    <w:basedOn w:val="Normal"/>
    <w:next w:val="Normal"/>
    <w:link w:val="Balk1Char"/>
    <w:autoRedefine/>
    <w:uiPriority w:val="9"/>
    <w:qFormat/>
    <w:rsid w:val="00581B18"/>
    <w:pPr>
      <w:keepNext/>
      <w:keepLines/>
      <w:spacing w:before="120" w:after="120"/>
      <w:ind w:firstLine="709"/>
      <w:jc w:val="both"/>
      <w:outlineLvl w:val="0"/>
    </w:pPr>
    <w:rPr>
      <w:rFonts w:eastAsiaTheme="majorEastAsia" w:cstheme="majorBidi"/>
      <w:b/>
      <w:szCs w:val="32"/>
      <w:lang w:val="e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81B18"/>
    <w:rPr>
      <w:rFonts w:ascii="Times New Roman" w:eastAsiaTheme="majorEastAsia" w:hAnsi="Times New Roman" w:cstheme="majorBidi"/>
      <w:b/>
      <w:sz w:val="24"/>
      <w:szCs w:val="32"/>
      <w:lang w:val="en"/>
    </w:rPr>
  </w:style>
  <w:style w:type="paragraph" w:styleId="AltBilgi">
    <w:name w:val="footer"/>
    <w:basedOn w:val="Normal"/>
    <w:link w:val="AltBilgiChar"/>
    <w:uiPriority w:val="99"/>
    <w:unhideWhenUsed/>
    <w:rsid w:val="00581B1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81B18"/>
    <w:rPr>
      <w:rFonts w:ascii="Times New Roman" w:hAnsi="Times New Roman"/>
      <w:sz w:val="24"/>
    </w:rPr>
  </w:style>
  <w:style w:type="paragraph" w:styleId="DipnotMetni">
    <w:name w:val="footnote text"/>
    <w:basedOn w:val="Normal"/>
    <w:link w:val="DipnotMetniChar"/>
    <w:unhideWhenUsed/>
    <w:rsid w:val="00581B18"/>
    <w:pPr>
      <w:spacing w:after="0" w:line="240" w:lineRule="auto"/>
      <w:ind w:firstLine="567"/>
      <w:jc w:val="both"/>
    </w:pPr>
    <w:rPr>
      <w:rFonts w:eastAsia="Times New Roman" w:cs="Times New Roman"/>
      <w:sz w:val="20"/>
      <w:szCs w:val="20"/>
    </w:rPr>
  </w:style>
  <w:style w:type="character" w:customStyle="1" w:styleId="DipnotMetniChar">
    <w:name w:val="Dipnot Metni Char"/>
    <w:basedOn w:val="VarsaylanParagrafYazTipi"/>
    <w:link w:val="DipnotMetni"/>
    <w:rsid w:val="00581B18"/>
    <w:rPr>
      <w:rFonts w:ascii="Times New Roman" w:eastAsia="Times New Roman" w:hAnsi="Times New Roman" w:cs="Times New Roman"/>
      <w:sz w:val="20"/>
      <w:szCs w:val="20"/>
    </w:rPr>
  </w:style>
  <w:style w:type="character" w:styleId="DipnotBavurusu">
    <w:name w:val="footnote reference"/>
    <w:basedOn w:val="VarsaylanParagrafYazTipi"/>
    <w:uiPriority w:val="99"/>
    <w:unhideWhenUsed/>
    <w:rsid w:val="00581B18"/>
    <w:rPr>
      <w:vertAlign w:val="superscript"/>
    </w:rPr>
  </w:style>
  <w:style w:type="character" w:styleId="Kpr">
    <w:name w:val="Hyperlink"/>
    <w:basedOn w:val="VarsaylanParagrafYazTipi"/>
    <w:uiPriority w:val="99"/>
    <w:unhideWhenUsed/>
    <w:rsid w:val="00581B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cnnturk.com:eri&#351;imtarihi30.11.2018" TargetMode="External"/><Relationship Id="rId26" Type="http://schemas.openxmlformats.org/officeDocument/2006/relationships/hyperlink" Target="http://www.demre.gov.tr:eri&#351;imtarihi30.11.2018" TargetMode="External"/><Relationship Id="rId39" Type="http://schemas.openxmlformats.org/officeDocument/2006/relationships/image" Target="media/image15.jpeg"/><Relationship Id="rId21" Type="http://schemas.openxmlformats.org/officeDocument/2006/relationships/hyperlink" Target="http://demre.bel.tr:eri&#351;imtarihi30.11.2018" TargetMode="External"/><Relationship Id="rId34" Type="http://schemas.openxmlformats.org/officeDocument/2006/relationships/hyperlink" Target="http://www.demre.gov.tr:eri&#351;imtarihi30.11.2018" TargetMode="External"/><Relationship Id="rId42" Type="http://schemas.openxmlformats.org/officeDocument/2006/relationships/hyperlink" Target="http://demre.bel.tr/?menu=Turizm&amp;kus-cenneti&amp;DetayId=3:eri&#351;imtarihi30.11.2018" TargetMode="External"/><Relationship Id="rId47" Type="http://schemas.openxmlformats.org/officeDocument/2006/relationships/hyperlink" Target="http://www.geziantalya.com/item/demre-suluklu-plaji:eri&#351;imtarihi03.12.2018" TargetMode="External"/><Relationship Id="rId50" Type="http://schemas.openxmlformats.org/officeDocument/2006/relationships/hyperlink" Target="https://likyayolurehberi.com:eri&#351;imtarihi03.12.2018" TargetMode="External"/><Relationship Id="rId55" Type="http://schemas.openxmlformats.org/officeDocument/2006/relationships/fontTable" Target="fontTable.xml"/><Relationship Id="rId7" Type="http://schemas.openxmlformats.org/officeDocument/2006/relationships/hyperlink" Target="https://www.academia.edu:eri&#351;imtarihi24.10.2018" TargetMode="External"/><Relationship Id="rId2" Type="http://schemas.openxmlformats.org/officeDocument/2006/relationships/settings" Target="settings.xml"/><Relationship Id="rId16" Type="http://schemas.openxmlformats.org/officeDocument/2006/relationships/hyperlink" Target="http://www.demre.gov.tr:eri&#351;imtarihi30.11.2018" TargetMode="External"/><Relationship Id="rId29" Type="http://schemas.openxmlformats.org/officeDocument/2006/relationships/hyperlink" Target="https://www.ntv.com.tr:eri&#351;imtarihi03.12.2018" TargetMode="External"/><Relationship Id="rId11" Type="http://schemas.openxmlformats.org/officeDocument/2006/relationships/image" Target="media/image3.jpeg"/><Relationship Id="rId24" Type="http://schemas.openxmlformats.org/officeDocument/2006/relationships/hyperlink" Target="http://www.demre.gov.tr:eri&#351;imtarihi30.11.2018" TargetMode="External"/><Relationship Id="rId32" Type="http://schemas.openxmlformats.org/officeDocument/2006/relationships/hyperlink" Target="http://www.hurriyet.com.tr:eri&#351;imtarihi03.12.2018" TargetMode="External"/><Relationship Id="rId37" Type="http://schemas.openxmlformats.org/officeDocument/2006/relationships/hyperlink" Target="http://www.demre.gov.tr:eri&#351;imtarihi03.12.2018" TargetMode="External"/><Relationship Id="rId40" Type="http://schemas.openxmlformats.org/officeDocument/2006/relationships/hyperlink" Target="http://www.geziantalya.com:eri&#351;imtarihi03.12.2018" TargetMode="External"/><Relationship Id="rId45" Type="http://schemas.openxmlformats.org/officeDocument/2006/relationships/hyperlink" Target="http://www.demre.gov.tr/tarihi-ve-dogal-yerler:eri&#351;imtarihi30.11.2018" TargetMode="External"/><Relationship Id="rId53" Type="http://schemas.openxmlformats.org/officeDocument/2006/relationships/hyperlink" Target="https://www.ntv.com.tr/yasam/likya-yolu-yuruyusubu-paha-bicilmez-manzara10-lira,e6OfROZaaka7EmAn-4ifvg:eri&#351;imtarihi03.12.2018" TargetMode="External"/><Relationship Id="rId5" Type="http://schemas.openxmlformats.org/officeDocument/2006/relationships/endnotes" Target="endnotes.xml"/><Relationship Id="rId10" Type="http://schemas.openxmlformats.org/officeDocument/2006/relationships/image" Target="media/image2.jpeg"/><Relationship Id="rId19" Type="http://schemas.openxmlformats.org/officeDocument/2006/relationships/hyperlink" Target="http://www.hurriyet.com.tr:eri&#351;imtarihi21.11.2018" TargetMode="External"/><Relationship Id="rId31" Type="http://schemas.openxmlformats.org/officeDocument/2006/relationships/hyperlink" Target="http://www.habervitrini.com:eri&#351;imtarihi03.12.2018" TargetMode="External"/><Relationship Id="rId44" Type="http://schemas.openxmlformats.org/officeDocument/2006/relationships/hyperlink" Target="http://www.demre.gov.tr/demre-genel-bilgi:eri&#351;imtarihi25.10.2018" TargetMode="External"/><Relationship Id="rId52" Type="http://schemas.openxmlformats.org/officeDocument/2006/relationships/hyperlink" Target="https://www.kulturportali.gov.tr/turkiye/antalya/gezilecekyer/myra:eri&#351;imtarihi30.11.2018" TargetMode="External"/><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hyperlink" Target="https://www.kulturportali.gov.tr:eri&#351;imtarihi30.11.2018" TargetMode="External"/><Relationship Id="rId22" Type="http://schemas.openxmlformats.org/officeDocument/2006/relationships/hyperlink" Target="http://www.demre.gov.tr:eri&#351;imtarihi23.11.2018)." TargetMode="External"/><Relationship Id="rId27" Type="http://schemas.openxmlformats.org/officeDocument/2006/relationships/hyperlink" Target="https://likyayolurehberi.com:eri&#351;imtarihi03.12.2018" TargetMode="External"/><Relationship Id="rId30" Type="http://schemas.openxmlformats.org/officeDocument/2006/relationships/image" Target="media/image11.jpeg"/><Relationship Id="rId35" Type="http://schemas.openxmlformats.org/officeDocument/2006/relationships/hyperlink" Target="http://www.demre.gov.tr:eri&#351;imtarihi03.12.2018" TargetMode="External"/><Relationship Id="rId43" Type="http://schemas.openxmlformats.org/officeDocument/2006/relationships/hyperlink" Target="http://www.demre.gov.tr/27-28-29-ekim-2018-tarihlerinde-demre-kekova-outdoor-ve-yoruk-mutfagi-festivali-yapilacaktir:eri&#351;imtarihi30.11.2018" TargetMode="External"/><Relationship Id="rId48" Type="http://schemas.openxmlformats.org/officeDocument/2006/relationships/hyperlink" Target="http://www.habervitrini.com/magazin/kis-gunu-icinizi-isitacak-goruntuler-batik-sehir-kekova--914338:eri&#351;imtarihi03.12.2018" TargetMode="External"/><Relationship Id="rId56" Type="http://schemas.openxmlformats.org/officeDocument/2006/relationships/theme" Target="theme/theme1.xml"/><Relationship Id="rId8" Type="http://schemas.openxmlformats.org/officeDocument/2006/relationships/hyperlink" Target="http://www.demre.gov.tr:eri&#351;imtarihi25.10.2018" TargetMode="External"/><Relationship Id="rId51" Type="http://schemas.openxmlformats.org/officeDocument/2006/relationships/hyperlink" Target="https://www.cnnturk.com/haber/turkiye/noel-baba-demrede-ayinle-anildi:eri&#351;imtarihi30.11.2018" TargetMode="External"/><Relationship Id="rId3" Type="http://schemas.openxmlformats.org/officeDocument/2006/relationships/webSettings" Target="webSettings.xml"/><Relationship Id="rId12" Type="http://schemas.openxmlformats.org/officeDocument/2006/relationships/hyperlink" Target="http://www.demre.gov.tr:eri&#351;imtarihi30.11.2018" TargetMode="External"/><Relationship Id="rId17" Type="http://schemas.openxmlformats.org/officeDocument/2006/relationships/image" Target="media/image6.jpeg"/><Relationship Id="rId25" Type="http://schemas.openxmlformats.org/officeDocument/2006/relationships/image" Target="media/image9.png"/><Relationship Id="rId33" Type="http://schemas.openxmlformats.org/officeDocument/2006/relationships/image" Target="media/image12.jpeg"/><Relationship Id="rId38" Type="http://schemas.openxmlformats.org/officeDocument/2006/relationships/image" Target="media/image14.jpeg"/><Relationship Id="rId46" Type="http://schemas.openxmlformats.org/officeDocument/2006/relationships/hyperlink" Target="http://www.demre.gov.tr:eri&#351;imtarihi23.11.2018" TargetMode="External"/><Relationship Id="rId20" Type="http://schemas.openxmlformats.org/officeDocument/2006/relationships/image" Target="media/image7.jpeg"/><Relationship Id="rId41" Type="http://schemas.openxmlformats.org/officeDocument/2006/relationships/hyperlink" Target="https://www.academia.edu:eri&#351;imtarihi24.10.2018" TargetMode="External"/><Relationship Id="rId54" Type="http://schemas.openxmlformats.org/officeDocument/2006/relationships/hyperlink" Target="http://www.hurriyet.com.tr/yerel-haberler/antalya/demre/yoruk-mutfagi-festivali-duzenlendi-41000897:eri&#351;imtarihi03.12.2018" TargetMode="External"/><Relationship Id="rId1" Type="http://schemas.openxmlformats.org/officeDocument/2006/relationships/styles" Target="styles.xml"/><Relationship Id="rId6" Type="http://schemas.openxmlformats.org/officeDocument/2006/relationships/hyperlink" Target="http://www.tdk.gov.tr:eri&#351;imtarihi02.07.2018" TargetMode="Externa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image" Target="media/image13.jpeg"/><Relationship Id="rId49" Type="http://schemas.openxmlformats.org/officeDocument/2006/relationships/hyperlink" Target="http://www.hurriyet.com.tr/yerel-haberler/antalya/demre/kus-cennetinin-yeni-konuklari-40991614"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mailto:mervezym@gmail.com" TargetMode="External"/><Relationship Id="rId1" Type="http://schemas.openxmlformats.org/officeDocument/2006/relationships/hyperlink" Target="mailto:mervez@istanbul.edu.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6050</Words>
  <Characters>34489</Characters>
  <Application>Microsoft Office Word</Application>
  <DocSecurity>0</DocSecurity>
  <Lines>287</Lines>
  <Paragraphs>80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2020-02-25T09:43:00Z</dcterms:created>
  <dcterms:modified xsi:type="dcterms:W3CDTF">2020-02-25T09:43:00Z</dcterms:modified>
</cp:coreProperties>
</file>