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EBC" w:rsidRPr="00B772F8" w:rsidRDefault="006B6EBC" w:rsidP="000E15CA">
      <w:pPr>
        <w:spacing w:after="0"/>
        <w:jc w:val="both"/>
        <w:rPr>
          <w:b/>
        </w:rPr>
      </w:pPr>
    </w:p>
    <w:p w:rsidR="000E34AA" w:rsidRPr="00B772F8" w:rsidRDefault="000E34AA" w:rsidP="000E15CA">
      <w:pPr>
        <w:spacing w:after="0"/>
        <w:jc w:val="both"/>
        <w:rPr>
          <w:b/>
        </w:rPr>
      </w:pPr>
    </w:p>
    <w:p w:rsidR="000E34AA" w:rsidRPr="00B772F8" w:rsidRDefault="000E34AA" w:rsidP="000E15CA">
      <w:pPr>
        <w:spacing w:after="0"/>
        <w:jc w:val="both"/>
        <w:rPr>
          <w:b/>
        </w:rPr>
      </w:pPr>
    </w:p>
    <w:p w:rsidR="000E15CA" w:rsidRPr="00B772F8" w:rsidRDefault="000E15CA" w:rsidP="00065F56">
      <w:pPr>
        <w:spacing w:after="0"/>
        <w:jc w:val="right"/>
        <w:rPr>
          <w:b/>
        </w:rPr>
      </w:pPr>
      <w:r w:rsidRPr="00B772F8">
        <w:rPr>
          <w:b/>
          <w:noProof/>
          <w:lang w:eastAsia="tr-TR"/>
        </w:rPr>
        <w:drawing>
          <wp:inline distT="0" distB="0" distL="0" distR="0" wp14:anchorId="6EEC3175" wp14:editId="76323DCD">
            <wp:extent cx="834887" cy="834887"/>
            <wp:effectExtent l="0" t="0" r="381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091" cy="831091"/>
                    </a:xfrm>
                    <a:prstGeom prst="rect">
                      <a:avLst/>
                    </a:prstGeom>
                    <a:noFill/>
                    <a:ln>
                      <a:noFill/>
                    </a:ln>
                  </pic:spPr>
                </pic:pic>
              </a:graphicData>
            </a:graphic>
          </wp:inline>
        </w:drawing>
      </w:r>
    </w:p>
    <w:p w:rsidR="005002F8" w:rsidRPr="00B772F8" w:rsidRDefault="005002F8" w:rsidP="000E15CA">
      <w:pPr>
        <w:jc w:val="center"/>
        <w:rPr>
          <w:b/>
        </w:rPr>
      </w:pPr>
      <w:r w:rsidRPr="00B772F8">
        <w:rPr>
          <w:b/>
          <w:noProof/>
          <w:lang w:eastAsia="tr-TR"/>
        </w:rPr>
        <w:drawing>
          <wp:inline distT="0" distB="0" distL="0" distR="0" wp14:anchorId="7C383F52" wp14:editId="14E2311E">
            <wp:extent cx="1491613" cy="69176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extLst>
                        <a:ext uri="{BEBA8EAE-BF5A-486C-A8C5-ECC9F3942E4B}">
                          <a14:imgProps xmlns:a14="http://schemas.microsoft.com/office/drawing/2010/main">
                            <a14:imgLayer r:embed="rId9">
                              <a14:imgEffect>
                                <a14:brightnessContrast bright="17000"/>
                              </a14:imgEffect>
                            </a14:imgLayer>
                          </a14:imgProps>
                        </a:ext>
                        <a:ext uri="{28A0092B-C50C-407E-A947-70E740481C1C}">
                          <a14:useLocalDpi xmlns:a14="http://schemas.microsoft.com/office/drawing/2010/main" val="0"/>
                        </a:ext>
                      </a:extLst>
                    </a:blip>
                    <a:srcRect r="79203"/>
                    <a:stretch/>
                  </pic:blipFill>
                  <pic:spPr bwMode="auto">
                    <a:xfrm>
                      <a:off x="0" y="0"/>
                      <a:ext cx="1500995" cy="696114"/>
                    </a:xfrm>
                    <a:prstGeom prst="rect">
                      <a:avLst/>
                    </a:prstGeom>
                    <a:ln>
                      <a:noFill/>
                    </a:ln>
                    <a:extLst>
                      <a:ext uri="{53640926-AAD7-44D8-BBD7-CCE9431645EC}">
                        <a14:shadowObscured xmlns:a14="http://schemas.microsoft.com/office/drawing/2010/main"/>
                      </a:ext>
                    </a:extLst>
                  </pic:spPr>
                </pic:pic>
              </a:graphicData>
            </a:graphic>
          </wp:inline>
        </w:drawing>
      </w:r>
    </w:p>
    <w:p w:rsidR="00065F56" w:rsidRPr="00B772F8" w:rsidRDefault="00065F56" w:rsidP="00180526">
      <w:pPr>
        <w:spacing w:after="0" w:line="264" w:lineRule="auto"/>
        <w:ind w:firstLine="709"/>
        <w:jc w:val="both"/>
        <w:rPr>
          <w:b/>
        </w:rPr>
      </w:pPr>
    </w:p>
    <w:p w:rsidR="005002F8" w:rsidRPr="00B772F8" w:rsidRDefault="0027464F" w:rsidP="00DE75B5">
      <w:pPr>
        <w:spacing w:after="0" w:line="264" w:lineRule="auto"/>
        <w:ind w:firstLine="709"/>
        <w:jc w:val="both"/>
      </w:pPr>
      <w:proofErr w:type="spellStart"/>
      <w:r w:rsidRPr="00B772F8">
        <w:t>Intermedia</w:t>
      </w:r>
      <w:proofErr w:type="spellEnd"/>
      <w:r w:rsidR="004F3AF8" w:rsidRPr="00B772F8">
        <w:t xml:space="preserve"> International e-</w:t>
      </w:r>
      <w:proofErr w:type="spellStart"/>
      <w:r w:rsidR="004F3AF8" w:rsidRPr="00B772F8">
        <w:t>journal</w:t>
      </w:r>
      <w:proofErr w:type="spellEnd"/>
      <w:r w:rsidRPr="00B772F8">
        <w:t xml:space="preserve"> 2016</w:t>
      </w:r>
      <w:r w:rsidR="00065F56" w:rsidRPr="00B772F8">
        <w:t xml:space="preserve"> </w:t>
      </w:r>
      <w:r w:rsidRPr="00B772F8">
        <w:t>Bahar</w:t>
      </w:r>
      <w:r w:rsidR="005002F8" w:rsidRPr="00B772F8">
        <w:t xml:space="preserve"> Sayısına hoş</w:t>
      </w:r>
      <w:r w:rsidR="00A1131A" w:rsidRPr="00B772F8">
        <w:t xml:space="preserve"> </w:t>
      </w:r>
      <w:r w:rsidR="005002F8" w:rsidRPr="00B772F8">
        <w:t xml:space="preserve">geldiniz. </w:t>
      </w:r>
      <w:r w:rsidR="004E7F7A" w:rsidRPr="00B772F8">
        <w:t xml:space="preserve">Akademik çalışmaların </w:t>
      </w:r>
      <w:proofErr w:type="gramStart"/>
      <w:r w:rsidR="004E7F7A" w:rsidRPr="00B772F8">
        <w:t>literatüre</w:t>
      </w:r>
      <w:proofErr w:type="gramEnd"/>
      <w:r w:rsidR="004E7F7A" w:rsidRPr="00B772F8">
        <w:t xml:space="preserve"> kazandırılmasının yanında, akademisyenlerin ve araştırmacıların var olan </w:t>
      </w:r>
      <w:r w:rsidR="000D6EC2" w:rsidRPr="00B772F8">
        <w:t>çalışmalardan</w:t>
      </w:r>
      <w:r w:rsidR="004E7F7A" w:rsidRPr="00B772F8">
        <w:t xml:space="preserve"> faydalanması noktasında akademik dergilerin öneminin bilincinde olarak </w:t>
      </w:r>
      <w:proofErr w:type="spellStart"/>
      <w:r w:rsidR="004E7F7A" w:rsidRPr="00B772F8">
        <w:t>Intermedia</w:t>
      </w:r>
      <w:proofErr w:type="spellEnd"/>
      <w:r w:rsidRPr="00B772F8">
        <w:t xml:space="preserve"> International e-</w:t>
      </w:r>
      <w:proofErr w:type="spellStart"/>
      <w:r w:rsidRPr="00B772F8">
        <w:t>Journal</w:t>
      </w:r>
      <w:proofErr w:type="spellEnd"/>
      <w:r w:rsidR="004E7F7A" w:rsidRPr="00B772F8">
        <w:t xml:space="preserve"> </w:t>
      </w:r>
      <w:r w:rsidRPr="00B772F8">
        <w:t xml:space="preserve">isimli </w:t>
      </w:r>
      <w:r w:rsidR="004E7F7A" w:rsidRPr="00B772F8">
        <w:t xml:space="preserve">Uluslararası akademik dergisinin </w:t>
      </w:r>
      <w:r w:rsidRPr="00B772F8">
        <w:t>dördüncü sayısını yayınlamaktan büyük mutluluk duyuyoruz</w:t>
      </w:r>
      <w:r w:rsidR="004E7F7A" w:rsidRPr="00B772F8">
        <w:t>.</w:t>
      </w:r>
      <w:r w:rsidR="00065F56" w:rsidRPr="00B772F8">
        <w:t xml:space="preserve"> Bu sayı itibariyle </w:t>
      </w:r>
      <w:r w:rsidR="00F54983" w:rsidRPr="00B772F8">
        <w:rPr>
          <w:b/>
        </w:rPr>
        <w:t>“</w:t>
      </w:r>
      <w:proofErr w:type="spellStart"/>
      <w:r w:rsidRPr="00B772F8">
        <w:rPr>
          <w:b/>
        </w:rPr>
        <w:t>CrossRef</w:t>
      </w:r>
      <w:proofErr w:type="spellEnd"/>
      <w:r w:rsidR="00F54983" w:rsidRPr="00B772F8">
        <w:rPr>
          <w:b/>
        </w:rPr>
        <w:t xml:space="preserve">” </w:t>
      </w:r>
      <w:r w:rsidRPr="00B772F8">
        <w:t>sistemi tarafından dergimizde yayınlanan her bir makale için DOI (</w:t>
      </w:r>
      <w:proofErr w:type="spellStart"/>
      <w:r w:rsidRPr="00B772F8">
        <w:rPr>
          <w:rStyle w:val="tgc"/>
          <w:rFonts w:cs="Arial"/>
        </w:rPr>
        <w:t>Digital</w:t>
      </w:r>
      <w:proofErr w:type="spellEnd"/>
      <w:r w:rsidRPr="00B772F8">
        <w:rPr>
          <w:rStyle w:val="tgc"/>
          <w:rFonts w:cs="Arial"/>
        </w:rPr>
        <w:t xml:space="preserve"> Object </w:t>
      </w:r>
      <w:proofErr w:type="spellStart"/>
      <w:r w:rsidRPr="00B772F8">
        <w:rPr>
          <w:rStyle w:val="tgc"/>
          <w:rFonts w:cs="Arial"/>
        </w:rPr>
        <w:t>Identifier</w:t>
      </w:r>
      <w:proofErr w:type="spellEnd"/>
      <w:r w:rsidRPr="00B772F8">
        <w:t>) numaraları alınmaya</w:t>
      </w:r>
      <w:r w:rsidR="00065F56" w:rsidRPr="00B772F8">
        <w:t xml:space="preserve"> başlamıştır. </w:t>
      </w:r>
      <w:r w:rsidRPr="00B772F8">
        <w:t>Ayrıca dergimiz “</w:t>
      </w:r>
      <w:proofErr w:type="spellStart"/>
      <w:r w:rsidRPr="00B772F8">
        <w:rPr>
          <w:b/>
        </w:rPr>
        <w:t>Proquest</w:t>
      </w:r>
      <w:proofErr w:type="spellEnd"/>
      <w:r w:rsidRPr="00B772F8">
        <w:t xml:space="preserve">” sisteminde indekslenmeye başlamıştır. </w:t>
      </w:r>
      <w:r w:rsidR="00065F56" w:rsidRPr="00B772F8">
        <w:t>Son olarak, dergimizde yer alan çalışmalara erişimin ulusal ve uluslararası ölçekte arttırılması adına</w:t>
      </w:r>
      <w:r w:rsidR="005F6771" w:rsidRPr="00B772F8">
        <w:t xml:space="preserve"> tanınan</w:t>
      </w:r>
      <w:r w:rsidR="00065F56" w:rsidRPr="00B772F8">
        <w:t xml:space="preserve"> farklı</w:t>
      </w:r>
      <w:r w:rsidR="00B75D32" w:rsidRPr="00B772F8">
        <w:t xml:space="preserve"> </w:t>
      </w:r>
      <w:r w:rsidR="00065F56" w:rsidRPr="00B772F8">
        <w:t xml:space="preserve">ulusal ve uluslararası </w:t>
      </w:r>
      <w:r w:rsidR="00B75D32" w:rsidRPr="00B772F8">
        <w:t>e</w:t>
      </w:r>
      <w:r w:rsidR="005B2EFC" w:rsidRPr="00B772F8">
        <w:t>ndeks</w:t>
      </w:r>
      <w:r w:rsidR="00065F56" w:rsidRPr="00B772F8">
        <w:t xml:space="preserve">lere başvurular yapılmış olup süreçlerin sonuçlanması beklenmektedir. </w:t>
      </w:r>
    </w:p>
    <w:p w:rsidR="004E7F7A" w:rsidRPr="00B772F8" w:rsidRDefault="004E7F7A" w:rsidP="00DE75B5">
      <w:pPr>
        <w:spacing w:after="0" w:line="264" w:lineRule="auto"/>
        <w:jc w:val="both"/>
      </w:pPr>
    </w:p>
    <w:p w:rsidR="005002F8" w:rsidRPr="00B772F8" w:rsidRDefault="00065F56" w:rsidP="00DE75B5">
      <w:pPr>
        <w:spacing w:after="0" w:line="264" w:lineRule="auto"/>
        <w:ind w:firstLine="709"/>
        <w:jc w:val="both"/>
      </w:pPr>
      <w:r w:rsidRPr="00B772F8">
        <w:t>D</w:t>
      </w:r>
      <w:r w:rsidR="005002F8" w:rsidRPr="00B772F8">
        <w:t xml:space="preserve">ergimizin </w:t>
      </w:r>
      <w:r w:rsidR="0027464F" w:rsidRPr="00B772F8">
        <w:t>Dördüncü</w:t>
      </w:r>
      <w:r w:rsidR="00F54983" w:rsidRPr="00B772F8">
        <w:t xml:space="preserve"> </w:t>
      </w:r>
      <w:r w:rsidR="0027464F" w:rsidRPr="00B772F8">
        <w:t>sayısında, h</w:t>
      </w:r>
      <w:r w:rsidR="005002F8" w:rsidRPr="00B772F8">
        <w:t xml:space="preserve">akem değerlendirmeleri sonucunda seçilen </w:t>
      </w:r>
      <w:r w:rsidR="004E7F7A" w:rsidRPr="00B772F8">
        <w:t xml:space="preserve">iletişimin farklı alanlarını ve unsurlarını ele alan </w:t>
      </w:r>
      <w:r w:rsidR="007F7646">
        <w:rPr>
          <w:b/>
        </w:rPr>
        <w:t>14</w:t>
      </w:r>
      <w:r w:rsidR="005002F8" w:rsidRPr="00B772F8">
        <w:t xml:space="preserve"> </w:t>
      </w:r>
      <w:r w:rsidR="006D4B62" w:rsidRPr="00B772F8">
        <w:t xml:space="preserve">ayrı makaleye </w:t>
      </w:r>
      <w:r w:rsidR="004E7F7A" w:rsidRPr="00B772F8">
        <w:t xml:space="preserve">yer verdik. </w:t>
      </w:r>
      <w:r w:rsidR="005002F8" w:rsidRPr="00B772F8">
        <w:t xml:space="preserve"> </w:t>
      </w:r>
    </w:p>
    <w:p w:rsidR="00822F2B" w:rsidRPr="00B772F8" w:rsidRDefault="00822F2B" w:rsidP="00DE75B5">
      <w:pPr>
        <w:spacing w:after="0" w:line="264" w:lineRule="auto"/>
        <w:ind w:firstLine="709"/>
        <w:jc w:val="both"/>
      </w:pPr>
    </w:p>
    <w:p w:rsidR="00F771D9" w:rsidRPr="00B772F8" w:rsidRDefault="00822F2B" w:rsidP="00DE75B5">
      <w:pPr>
        <w:pStyle w:val="Default"/>
        <w:spacing w:line="264" w:lineRule="auto"/>
        <w:ind w:firstLine="708"/>
        <w:jc w:val="both"/>
        <w:rPr>
          <w:rFonts w:asciiTheme="minorHAnsi" w:eastAsiaTheme="minorHAnsi" w:hAnsiTheme="minorHAnsi" w:cs="Calibri"/>
          <w:color w:val="auto"/>
          <w:sz w:val="22"/>
          <w:szCs w:val="22"/>
        </w:rPr>
      </w:pPr>
      <w:r w:rsidRPr="00B772F8">
        <w:rPr>
          <w:rFonts w:asciiTheme="minorHAnsi" w:hAnsiTheme="minorHAnsi"/>
          <w:color w:val="auto"/>
          <w:sz w:val="22"/>
          <w:szCs w:val="22"/>
        </w:rPr>
        <w:t xml:space="preserve">Makalelerin ilki </w:t>
      </w:r>
      <w:r w:rsidR="00F771D9" w:rsidRPr="00B772F8">
        <w:rPr>
          <w:rFonts w:asciiTheme="minorHAnsi" w:hAnsiTheme="minorHAnsi"/>
          <w:color w:val="auto"/>
          <w:sz w:val="22"/>
          <w:szCs w:val="22"/>
        </w:rPr>
        <w:t>“</w:t>
      </w:r>
      <w:r w:rsidR="0027464F" w:rsidRPr="00B772F8">
        <w:rPr>
          <w:rFonts w:asciiTheme="minorHAnsi" w:hAnsiTheme="minorHAnsi" w:cs="Calibri"/>
          <w:b/>
          <w:bCs/>
          <w:color w:val="auto"/>
          <w:sz w:val="22"/>
          <w:szCs w:val="22"/>
        </w:rPr>
        <w:t xml:space="preserve">Sinemada Analitik </w:t>
      </w:r>
      <w:proofErr w:type="spellStart"/>
      <w:r w:rsidR="0027464F" w:rsidRPr="00B772F8">
        <w:rPr>
          <w:rFonts w:asciiTheme="minorHAnsi" w:hAnsiTheme="minorHAnsi" w:cs="Calibri"/>
          <w:b/>
          <w:bCs/>
          <w:color w:val="auto"/>
          <w:sz w:val="22"/>
          <w:szCs w:val="22"/>
        </w:rPr>
        <w:t>Minimalizm</w:t>
      </w:r>
      <w:proofErr w:type="spellEnd"/>
      <w:r w:rsidR="0027464F" w:rsidRPr="00B772F8">
        <w:rPr>
          <w:rFonts w:asciiTheme="minorHAnsi" w:hAnsiTheme="minorHAnsi" w:cs="Calibri"/>
          <w:b/>
          <w:bCs/>
          <w:color w:val="auto"/>
          <w:sz w:val="22"/>
          <w:szCs w:val="22"/>
        </w:rPr>
        <w:t xml:space="preserve"> Örneği: Gece</w:t>
      </w:r>
      <w:r w:rsidR="007611EE" w:rsidRPr="00B772F8">
        <w:rPr>
          <w:rFonts w:asciiTheme="minorHAnsi" w:hAnsiTheme="minorHAnsi"/>
          <w:color w:val="auto"/>
          <w:sz w:val="22"/>
          <w:szCs w:val="22"/>
        </w:rPr>
        <w:t>”</w:t>
      </w:r>
      <w:r w:rsidR="00065F56" w:rsidRPr="00B772F8">
        <w:rPr>
          <w:rFonts w:asciiTheme="minorHAnsi" w:hAnsiTheme="minorHAnsi"/>
          <w:color w:val="auto"/>
          <w:sz w:val="22"/>
          <w:szCs w:val="22"/>
        </w:rPr>
        <w:t xml:space="preserve"> </w:t>
      </w:r>
      <w:r w:rsidR="00861E91" w:rsidRPr="00B772F8">
        <w:rPr>
          <w:rFonts w:asciiTheme="minorHAnsi" w:hAnsiTheme="minorHAnsi"/>
          <w:color w:val="auto"/>
          <w:sz w:val="22"/>
          <w:szCs w:val="22"/>
        </w:rPr>
        <w:t>başlıklı</w:t>
      </w:r>
      <w:r w:rsidR="00F771D9" w:rsidRPr="00B772F8">
        <w:rPr>
          <w:rFonts w:asciiTheme="minorHAnsi" w:hAnsiTheme="minorHAnsi"/>
          <w:color w:val="auto"/>
          <w:sz w:val="22"/>
          <w:szCs w:val="22"/>
        </w:rPr>
        <w:t xml:space="preserve"> </w:t>
      </w:r>
      <w:r w:rsidR="00B75D32" w:rsidRPr="00B772F8">
        <w:rPr>
          <w:rFonts w:asciiTheme="minorHAnsi" w:hAnsiTheme="minorHAnsi"/>
          <w:color w:val="auto"/>
          <w:sz w:val="22"/>
          <w:szCs w:val="22"/>
        </w:rPr>
        <w:t>çalışmasıyla</w:t>
      </w:r>
      <w:r w:rsidR="00F771D9" w:rsidRPr="00B772F8">
        <w:rPr>
          <w:rFonts w:asciiTheme="minorHAnsi" w:hAnsiTheme="minorHAnsi"/>
          <w:b/>
          <w:color w:val="auto"/>
          <w:sz w:val="22"/>
          <w:szCs w:val="22"/>
        </w:rPr>
        <w:t xml:space="preserve"> </w:t>
      </w:r>
      <w:r w:rsidR="0027464F" w:rsidRPr="00B772F8">
        <w:rPr>
          <w:rFonts w:asciiTheme="minorHAnsi" w:hAnsiTheme="minorHAnsi"/>
          <w:b/>
          <w:color w:val="auto"/>
          <w:sz w:val="22"/>
          <w:szCs w:val="22"/>
        </w:rPr>
        <w:t xml:space="preserve">Doç. </w:t>
      </w:r>
      <w:r w:rsidR="00F54983" w:rsidRPr="00B772F8">
        <w:rPr>
          <w:rFonts w:asciiTheme="minorHAnsi" w:hAnsiTheme="minorHAnsi"/>
          <w:b/>
          <w:color w:val="auto"/>
          <w:sz w:val="22"/>
          <w:szCs w:val="22"/>
        </w:rPr>
        <w:t xml:space="preserve">Dr. </w:t>
      </w:r>
      <w:r w:rsidR="0027464F" w:rsidRPr="00B772F8">
        <w:rPr>
          <w:rFonts w:asciiTheme="minorHAnsi" w:hAnsiTheme="minorHAnsi"/>
          <w:b/>
          <w:color w:val="auto"/>
          <w:sz w:val="22"/>
          <w:szCs w:val="22"/>
          <w:lang w:bidi="hi-IN"/>
        </w:rPr>
        <w:t xml:space="preserve">Ala Sivas </w:t>
      </w:r>
      <w:proofErr w:type="spellStart"/>
      <w:r w:rsidR="0027464F" w:rsidRPr="00B772F8">
        <w:rPr>
          <w:rFonts w:asciiTheme="minorHAnsi" w:hAnsiTheme="minorHAnsi"/>
          <w:b/>
          <w:color w:val="auto"/>
          <w:sz w:val="22"/>
          <w:szCs w:val="22"/>
          <w:lang w:bidi="hi-IN"/>
        </w:rPr>
        <w:t>Gülçur’a</w:t>
      </w:r>
      <w:proofErr w:type="spellEnd"/>
      <w:r w:rsidR="00065F56" w:rsidRPr="00B772F8">
        <w:rPr>
          <w:rFonts w:asciiTheme="minorHAnsi" w:hAnsiTheme="minorHAnsi"/>
          <w:b/>
          <w:color w:val="auto"/>
          <w:sz w:val="22"/>
          <w:szCs w:val="22"/>
        </w:rPr>
        <w:t xml:space="preserve"> </w:t>
      </w:r>
      <w:r w:rsidR="00065F56" w:rsidRPr="00B772F8">
        <w:rPr>
          <w:rFonts w:asciiTheme="minorHAnsi" w:hAnsiTheme="minorHAnsi"/>
          <w:color w:val="auto"/>
          <w:sz w:val="22"/>
          <w:szCs w:val="22"/>
        </w:rPr>
        <w:t>aittir.</w:t>
      </w:r>
      <w:r w:rsidR="00F771D9" w:rsidRPr="00B772F8">
        <w:rPr>
          <w:rFonts w:asciiTheme="minorHAnsi" w:hAnsiTheme="minorHAnsi"/>
          <w:color w:val="auto"/>
          <w:sz w:val="22"/>
          <w:szCs w:val="22"/>
        </w:rPr>
        <w:t xml:space="preserve"> </w:t>
      </w:r>
      <w:r w:rsidR="00F54983" w:rsidRPr="00B772F8">
        <w:rPr>
          <w:rFonts w:asciiTheme="minorHAnsi" w:hAnsiTheme="minorHAnsi"/>
          <w:color w:val="auto"/>
          <w:sz w:val="22"/>
          <w:szCs w:val="22"/>
        </w:rPr>
        <w:t>Yazar</w:t>
      </w:r>
      <w:r w:rsidR="00065F56" w:rsidRPr="00B772F8">
        <w:rPr>
          <w:rFonts w:asciiTheme="minorHAnsi" w:hAnsiTheme="minorHAnsi"/>
          <w:color w:val="auto"/>
          <w:sz w:val="22"/>
          <w:szCs w:val="22"/>
        </w:rPr>
        <w:t xml:space="preserve">, </w:t>
      </w:r>
      <w:proofErr w:type="spellStart"/>
      <w:r w:rsidR="0027464F" w:rsidRPr="00B772F8">
        <w:rPr>
          <w:rFonts w:asciiTheme="minorHAnsi" w:eastAsiaTheme="minorHAnsi" w:hAnsiTheme="minorHAnsi" w:cs="Calibri"/>
          <w:color w:val="auto"/>
          <w:sz w:val="22"/>
          <w:szCs w:val="22"/>
        </w:rPr>
        <w:t>Kovács’tan</w:t>
      </w:r>
      <w:proofErr w:type="spellEnd"/>
      <w:r w:rsidR="0027464F" w:rsidRPr="00B772F8">
        <w:rPr>
          <w:rFonts w:asciiTheme="minorHAnsi" w:eastAsiaTheme="minorHAnsi" w:hAnsiTheme="minorHAnsi" w:cs="Calibri"/>
          <w:color w:val="auto"/>
          <w:sz w:val="22"/>
          <w:szCs w:val="22"/>
        </w:rPr>
        <w:t xml:space="preserve"> hareketle bir analitik </w:t>
      </w:r>
      <w:proofErr w:type="spellStart"/>
      <w:r w:rsidR="0027464F" w:rsidRPr="00B772F8">
        <w:rPr>
          <w:rFonts w:asciiTheme="minorHAnsi" w:eastAsiaTheme="minorHAnsi" w:hAnsiTheme="minorHAnsi" w:cs="Calibri"/>
          <w:color w:val="auto"/>
          <w:sz w:val="22"/>
          <w:szCs w:val="22"/>
        </w:rPr>
        <w:t>minimalizm</w:t>
      </w:r>
      <w:proofErr w:type="spellEnd"/>
      <w:r w:rsidR="0027464F" w:rsidRPr="00B772F8">
        <w:rPr>
          <w:rFonts w:asciiTheme="minorHAnsi" w:eastAsiaTheme="minorHAnsi" w:hAnsiTheme="minorHAnsi" w:cs="Calibri"/>
          <w:color w:val="auto"/>
          <w:sz w:val="22"/>
          <w:szCs w:val="22"/>
        </w:rPr>
        <w:t xml:space="preserve"> örneği olarak </w:t>
      </w:r>
      <w:proofErr w:type="spellStart"/>
      <w:r w:rsidR="0027464F" w:rsidRPr="00B772F8">
        <w:rPr>
          <w:rFonts w:asciiTheme="minorHAnsi" w:eastAsiaTheme="minorHAnsi" w:hAnsiTheme="minorHAnsi" w:cs="Calibri"/>
          <w:color w:val="auto"/>
          <w:sz w:val="22"/>
          <w:szCs w:val="22"/>
        </w:rPr>
        <w:t>Antonioni’nin</w:t>
      </w:r>
      <w:proofErr w:type="spellEnd"/>
      <w:r w:rsidR="0027464F" w:rsidRPr="00B772F8">
        <w:rPr>
          <w:rFonts w:asciiTheme="minorHAnsi" w:eastAsiaTheme="minorHAnsi" w:hAnsiTheme="minorHAnsi" w:cs="Calibri"/>
          <w:color w:val="auto"/>
          <w:sz w:val="22"/>
          <w:szCs w:val="22"/>
        </w:rPr>
        <w:t xml:space="preserve"> </w:t>
      </w:r>
      <w:r w:rsidR="0027464F" w:rsidRPr="00B772F8">
        <w:rPr>
          <w:rFonts w:asciiTheme="minorHAnsi" w:eastAsiaTheme="minorHAnsi" w:hAnsiTheme="minorHAnsi" w:cs="Calibri"/>
          <w:i/>
          <w:iCs/>
          <w:color w:val="auto"/>
          <w:sz w:val="22"/>
          <w:szCs w:val="22"/>
        </w:rPr>
        <w:t xml:space="preserve">Gece </w:t>
      </w:r>
      <w:r w:rsidR="0027464F" w:rsidRPr="00B772F8">
        <w:rPr>
          <w:rFonts w:asciiTheme="minorHAnsi" w:eastAsiaTheme="minorHAnsi" w:hAnsiTheme="minorHAnsi" w:cs="Calibri"/>
          <w:color w:val="auto"/>
          <w:sz w:val="22"/>
          <w:szCs w:val="22"/>
        </w:rPr>
        <w:t xml:space="preserve">(1961) filminin analizi yapmıştır. Öncelikle analitik </w:t>
      </w:r>
      <w:proofErr w:type="spellStart"/>
      <w:r w:rsidR="0027464F" w:rsidRPr="00B772F8">
        <w:rPr>
          <w:rFonts w:asciiTheme="minorHAnsi" w:eastAsiaTheme="minorHAnsi" w:hAnsiTheme="minorHAnsi" w:cs="Calibri"/>
          <w:color w:val="auto"/>
          <w:sz w:val="22"/>
          <w:szCs w:val="22"/>
        </w:rPr>
        <w:t>minimalizmin</w:t>
      </w:r>
      <w:proofErr w:type="spellEnd"/>
      <w:r w:rsidR="0027464F" w:rsidRPr="00B772F8">
        <w:rPr>
          <w:rFonts w:asciiTheme="minorHAnsi" w:eastAsiaTheme="minorHAnsi" w:hAnsiTheme="minorHAnsi" w:cs="Calibri"/>
          <w:color w:val="auto"/>
          <w:sz w:val="22"/>
          <w:szCs w:val="22"/>
        </w:rPr>
        <w:t xml:space="preserve"> dinamikleri ve Yeni İtalyan Sineması bağlamında yönetmenin izlediği özgün </w:t>
      </w:r>
      <w:proofErr w:type="spellStart"/>
      <w:r w:rsidR="0027464F" w:rsidRPr="00B772F8">
        <w:rPr>
          <w:rFonts w:asciiTheme="minorHAnsi" w:eastAsiaTheme="minorHAnsi" w:hAnsiTheme="minorHAnsi" w:cs="Calibri"/>
          <w:color w:val="auto"/>
          <w:sz w:val="22"/>
          <w:szCs w:val="22"/>
        </w:rPr>
        <w:t>modernist</w:t>
      </w:r>
      <w:proofErr w:type="spellEnd"/>
      <w:r w:rsidR="0027464F" w:rsidRPr="00B772F8">
        <w:rPr>
          <w:rFonts w:asciiTheme="minorHAnsi" w:eastAsiaTheme="minorHAnsi" w:hAnsiTheme="minorHAnsi" w:cs="Calibri"/>
          <w:color w:val="auto"/>
          <w:sz w:val="22"/>
          <w:szCs w:val="22"/>
        </w:rPr>
        <w:t xml:space="preserve"> üslup açıklanmıştır. Filmin, öyküsünün ardından, </w:t>
      </w:r>
      <w:proofErr w:type="spellStart"/>
      <w:r w:rsidR="0027464F" w:rsidRPr="00B772F8">
        <w:rPr>
          <w:rFonts w:asciiTheme="minorHAnsi" w:eastAsiaTheme="minorHAnsi" w:hAnsiTheme="minorHAnsi" w:cs="Calibri"/>
          <w:color w:val="auto"/>
          <w:sz w:val="22"/>
          <w:szCs w:val="22"/>
        </w:rPr>
        <w:t>Kovács’ın</w:t>
      </w:r>
      <w:proofErr w:type="spellEnd"/>
      <w:r w:rsidR="0027464F" w:rsidRPr="00B772F8">
        <w:rPr>
          <w:rFonts w:asciiTheme="minorHAnsi" w:eastAsiaTheme="minorHAnsi" w:hAnsiTheme="minorHAnsi" w:cs="Calibri"/>
          <w:color w:val="auto"/>
          <w:sz w:val="22"/>
          <w:szCs w:val="22"/>
        </w:rPr>
        <w:t xml:space="preserve"> analitik </w:t>
      </w:r>
      <w:proofErr w:type="spellStart"/>
      <w:r w:rsidR="0027464F" w:rsidRPr="00B772F8">
        <w:rPr>
          <w:rFonts w:asciiTheme="minorHAnsi" w:eastAsiaTheme="minorHAnsi" w:hAnsiTheme="minorHAnsi" w:cs="Calibri"/>
          <w:color w:val="auto"/>
          <w:sz w:val="22"/>
          <w:szCs w:val="22"/>
        </w:rPr>
        <w:t>minimalist</w:t>
      </w:r>
      <w:proofErr w:type="spellEnd"/>
      <w:r w:rsidR="0027464F" w:rsidRPr="00B772F8">
        <w:rPr>
          <w:rFonts w:asciiTheme="minorHAnsi" w:eastAsiaTheme="minorHAnsi" w:hAnsiTheme="minorHAnsi" w:cs="Calibri"/>
          <w:color w:val="auto"/>
          <w:sz w:val="22"/>
          <w:szCs w:val="22"/>
        </w:rPr>
        <w:t xml:space="preserve"> eğilime dair öne sürdüğü geometrik düzenlemeler, ruhsal manzara sorusu ve tersine çevrilmiş dramatik inşa gibi dinamikler ışığında analizi yapılmıştır.</w:t>
      </w:r>
    </w:p>
    <w:p w:rsidR="00F771D9" w:rsidRPr="00B772F8" w:rsidRDefault="00F771D9" w:rsidP="00DE75B5">
      <w:pPr>
        <w:spacing w:after="0" w:line="264" w:lineRule="auto"/>
        <w:ind w:firstLine="709"/>
        <w:jc w:val="both"/>
        <w:rPr>
          <w:rFonts w:cs="Times New Roman"/>
        </w:rPr>
      </w:pPr>
    </w:p>
    <w:p w:rsidR="00F771D9" w:rsidRPr="00B772F8" w:rsidRDefault="00F54983" w:rsidP="00DE75B5">
      <w:pPr>
        <w:pStyle w:val="Default"/>
        <w:spacing w:line="264" w:lineRule="auto"/>
        <w:jc w:val="both"/>
        <w:rPr>
          <w:rFonts w:asciiTheme="minorHAnsi" w:eastAsiaTheme="minorHAnsi" w:hAnsiTheme="minorHAnsi" w:cs="Calibri"/>
          <w:color w:val="auto"/>
          <w:sz w:val="22"/>
          <w:szCs w:val="22"/>
        </w:rPr>
      </w:pPr>
      <w:r w:rsidRPr="00B772F8">
        <w:rPr>
          <w:rFonts w:asciiTheme="minorHAnsi" w:hAnsiTheme="minorHAnsi"/>
          <w:color w:val="auto"/>
          <w:sz w:val="22"/>
          <w:szCs w:val="22"/>
        </w:rPr>
        <w:tab/>
      </w:r>
      <w:r w:rsidR="00B75D32" w:rsidRPr="00B772F8">
        <w:rPr>
          <w:rFonts w:asciiTheme="minorHAnsi" w:hAnsiTheme="minorHAnsi"/>
          <w:color w:val="auto"/>
          <w:sz w:val="22"/>
          <w:szCs w:val="22"/>
        </w:rPr>
        <w:t>İkinci Makale</w:t>
      </w:r>
      <w:r w:rsidR="00F771D9" w:rsidRPr="00B772F8">
        <w:rPr>
          <w:rFonts w:asciiTheme="minorHAnsi" w:hAnsiTheme="minorHAnsi"/>
          <w:color w:val="auto"/>
          <w:sz w:val="22"/>
          <w:szCs w:val="22"/>
        </w:rPr>
        <w:t xml:space="preserve"> “</w:t>
      </w:r>
      <w:proofErr w:type="spellStart"/>
      <w:r w:rsidR="0027464F" w:rsidRPr="00B772F8">
        <w:rPr>
          <w:rFonts w:asciiTheme="minorHAnsi" w:eastAsiaTheme="minorHAnsi" w:hAnsiTheme="minorHAnsi" w:cs="Calibri"/>
          <w:b/>
          <w:bCs/>
          <w:color w:val="auto"/>
          <w:sz w:val="22"/>
          <w:szCs w:val="22"/>
        </w:rPr>
        <w:t>Fenomenolojik</w:t>
      </w:r>
      <w:proofErr w:type="spellEnd"/>
      <w:r w:rsidR="0027464F" w:rsidRPr="00B772F8">
        <w:rPr>
          <w:rFonts w:asciiTheme="minorHAnsi" w:eastAsiaTheme="minorHAnsi" w:hAnsiTheme="minorHAnsi" w:cs="Calibri"/>
          <w:b/>
          <w:bCs/>
          <w:color w:val="auto"/>
          <w:sz w:val="22"/>
          <w:szCs w:val="22"/>
        </w:rPr>
        <w:t xml:space="preserve"> Bir Kavram Olarak Kendilik ve Sosyal Ağlarda Kendilik Sunumu İle Narsistik Eğilimler İlişkisi: İletişim Fakültesi (İ.Ü.İ.F.) Öğrencileri Üzerine Bir Ön Çalışma</w:t>
      </w:r>
      <w:r w:rsidRPr="00B772F8">
        <w:rPr>
          <w:rFonts w:asciiTheme="minorHAnsi" w:hAnsiTheme="minorHAnsi" w:cstheme="minorHAnsi"/>
          <w:b/>
          <w:color w:val="auto"/>
          <w:sz w:val="22"/>
          <w:szCs w:val="22"/>
        </w:rPr>
        <w:t xml:space="preserve">” </w:t>
      </w:r>
      <w:r w:rsidR="00861E91" w:rsidRPr="00B772F8">
        <w:rPr>
          <w:rFonts w:asciiTheme="minorHAnsi" w:hAnsiTheme="minorHAnsi"/>
          <w:color w:val="auto"/>
          <w:sz w:val="22"/>
          <w:szCs w:val="22"/>
        </w:rPr>
        <w:t>başlıklı</w:t>
      </w:r>
      <w:r w:rsidR="00F771D9" w:rsidRPr="00B772F8">
        <w:rPr>
          <w:rFonts w:asciiTheme="minorHAnsi" w:hAnsiTheme="minorHAnsi"/>
          <w:color w:val="auto"/>
          <w:sz w:val="22"/>
          <w:szCs w:val="22"/>
        </w:rPr>
        <w:t xml:space="preserve"> makalesiyle </w:t>
      </w:r>
      <w:r w:rsidR="0027464F" w:rsidRPr="00B772F8">
        <w:rPr>
          <w:rFonts w:asciiTheme="minorHAnsi" w:hAnsiTheme="minorHAnsi" w:cs="Calibri"/>
          <w:b/>
          <w:bCs/>
          <w:color w:val="auto"/>
          <w:sz w:val="22"/>
          <w:szCs w:val="22"/>
        </w:rPr>
        <w:t xml:space="preserve">Doç. Dr. Yıldız Dilek Ertürk, Arş. Gör. Tuğçe Ertem Eray’a </w:t>
      </w:r>
      <w:r w:rsidR="0027464F" w:rsidRPr="00B772F8">
        <w:rPr>
          <w:rFonts w:asciiTheme="minorHAnsi" w:hAnsiTheme="minorHAnsi"/>
          <w:color w:val="auto"/>
          <w:sz w:val="22"/>
          <w:szCs w:val="22"/>
        </w:rPr>
        <w:t>aittir</w:t>
      </w:r>
      <w:r w:rsidR="00F771D9" w:rsidRPr="00B772F8">
        <w:rPr>
          <w:rFonts w:asciiTheme="minorHAnsi" w:hAnsiTheme="minorHAnsi"/>
          <w:color w:val="auto"/>
          <w:sz w:val="22"/>
          <w:szCs w:val="22"/>
        </w:rPr>
        <w:t>. Yazar</w:t>
      </w:r>
      <w:r w:rsidRPr="00B772F8">
        <w:rPr>
          <w:rFonts w:asciiTheme="minorHAnsi" w:hAnsiTheme="minorHAnsi"/>
          <w:color w:val="auto"/>
          <w:sz w:val="22"/>
          <w:szCs w:val="22"/>
        </w:rPr>
        <w:t>lar</w:t>
      </w:r>
      <w:r w:rsidR="0027464F" w:rsidRPr="00B772F8">
        <w:rPr>
          <w:rFonts w:asciiTheme="minorHAnsi" w:hAnsiTheme="minorHAnsi"/>
          <w:color w:val="auto"/>
          <w:sz w:val="22"/>
          <w:szCs w:val="22"/>
        </w:rPr>
        <w:t xml:space="preserve"> çalışmada,</w:t>
      </w:r>
      <w:r w:rsidR="00F771D9" w:rsidRPr="00B772F8">
        <w:rPr>
          <w:rFonts w:asciiTheme="minorHAnsi" w:hAnsiTheme="minorHAnsi"/>
          <w:color w:val="auto"/>
          <w:sz w:val="22"/>
          <w:szCs w:val="22"/>
        </w:rPr>
        <w:t xml:space="preserve"> </w:t>
      </w:r>
      <w:r w:rsidR="0027464F" w:rsidRPr="00B772F8">
        <w:rPr>
          <w:rFonts w:asciiTheme="minorHAnsi" w:eastAsiaTheme="minorHAnsi" w:hAnsiTheme="minorHAnsi" w:cs="Calibri"/>
          <w:color w:val="auto"/>
          <w:sz w:val="22"/>
          <w:szCs w:val="22"/>
        </w:rPr>
        <w:t>benlik ve narsisizm tanımlanırken narsistik göstergelerle sosyal ağlarda kendini sunma ilişkisinin ortaya konması amaçlanmaktadır. Bu amacı gerçekleştirmek için İletişim Fakültesi öğrencilerinin sosyal medya kullanımları, kendini sunma amacıyla sosyal ağları ne ölçüde ve amaçla kullandıkları, (kendini sunma amacıyla ne amaçla yazıyor) narsisizm ölçeği sonuçları ile (ve olursa daha anlaşılır) sosyal ağ kullanım alışkanlıkları uygulanan bilgi formu ile karşılaştırmalı olarak tartışılmaktadır.</w:t>
      </w:r>
    </w:p>
    <w:p w:rsidR="00F771D9" w:rsidRPr="00B772F8" w:rsidRDefault="00F771D9" w:rsidP="00DE75B5">
      <w:pPr>
        <w:spacing w:after="0" w:line="264" w:lineRule="auto"/>
        <w:ind w:firstLine="709"/>
        <w:jc w:val="both"/>
      </w:pPr>
    </w:p>
    <w:p w:rsidR="005F6771" w:rsidRPr="00B772F8" w:rsidRDefault="00F771D9" w:rsidP="00DE75B5">
      <w:pPr>
        <w:pStyle w:val="Default"/>
        <w:spacing w:line="264" w:lineRule="auto"/>
        <w:ind w:firstLine="708"/>
        <w:jc w:val="both"/>
        <w:rPr>
          <w:rFonts w:asciiTheme="minorHAnsi" w:eastAsiaTheme="minorHAnsi" w:hAnsiTheme="minorHAnsi" w:cs="Calibri"/>
          <w:color w:val="auto"/>
          <w:sz w:val="22"/>
          <w:szCs w:val="22"/>
        </w:rPr>
      </w:pPr>
      <w:r w:rsidRPr="00B772F8">
        <w:rPr>
          <w:rFonts w:asciiTheme="minorHAnsi" w:hAnsiTheme="minorHAnsi"/>
          <w:color w:val="auto"/>
          <w:sz w:val="22"/>
          <w:szCs w:val="22"/>
        </w:rPr>
        <w:lastRenderedPageBreak/>
        <w:t>Üçüncü makale “</w:t>
      </w:r>
      <w:r w:rsidR="004F3AF8" w:rsidRPr="00B772F8">
        <w:rPr>
          <w:rFonts w:asciiTheme="minorHAnsi" w:hAnsiTheme="minorHAnsi" w:cs="Calibri"/>
          <w:b/>
          <w:bCs/>
          <w:color w:val="auto"/>
          <w:sz w:val="22"/>
          <w:szCs w:val="22"/>
        </w:rPr>
        <w:t>Küreselleşen Dünyada Türkiye’nin Kamu Diplomasisi Faaliyetleri</w:t>
      </w:r>
      <w:r w:rsidRPr="00B772F8">
        <w:rPr>
          <w:rFonts w:asciiTheme="minorHAnsi" w:hAnsiTheme="minorHAnsi"/>
          <w:color w:val="auto"/>
          <w:sz w:val="22"/>
          <w:szCs w:val="22"/>
        </w:rPr>
        <w:t>” başlıklı</w:t>
      </w:r>
      <w:r w:rsidR="004F3AF8" w:rsidRPr="00B772F8">
        <w:rPr>
          <w:rFonts w:asciiTheme="minorHAnsi" w:hAnsiTheme="minorHAnsi"/>
          <w:color w:val="auto"/>
          <w:sz w:val="22"/>
          <w:szCs w:val="22"/>
        </w:rPr>
        <w:t xml:space="preserve"> </w:t>
      </w:r>
      <w:r w:rsidRPr="00B772F8">
        <w:rPr>
          <w:rFonts w:asciiTheme="minorHAnsi" w:hAnsiTheme="minorHAnsi"/>
          <w:color w:val="auto"/>
          <w:sz w:val="22"/>
          <w:szCs w:val="22"/>
        </w:rPr>
        <w:t xml:space="preserve">çalışmasıyla </w:t>
      </w:r>
      <w:r w:rsidR="004F3AF8" w:rsidRPr="00B772F8">
        <w:rPr>
          <w:rFonts w:asciiTheme="minorHAnsi" w:eastAsiaTheme="minorHAnsi" w:hAnsiTheme="minorHAnsi" w:cs="Calibri"/>
          <w:b/>
          <w:bCs/>
          <w:color w:val="auto"/>
          <w:sz w:val="22"/>
          <w:szCs w:val="22"/>
        </w:rPr>
        <w:t xml:space="preserve">Doç. Dr. Emel Poyraz, Melih Dinçer” </w:t>
      </w:r>
      <w:r w:rsidRPr="00B772F8">
        <w:rPr>
          <w:rFonts w:asciiTheme="minorHAnsi" w:hAnsiTheme="minorHAnsi"/>
          <w:color w:val="auto"/>
          <w:sz w:val="22"/>
          <w:szCs w:val="22"/>
        </w:rPr>
        <w:t>aittir. Yazar</w:t>
      </w:r>
      <w:r w:rsidR="004F3AF8" w:rsidRPr="00B772F8">
        <w:rPr>
          <w:rFonts w:asciiTheme="minorHAnsi" w:hAnsiTheme="minorHAnsi"/>
          <w:color w:val="auto"/>
          <w:sz w:val="22"/>
          <w:szCs w:val="22"/>
        </w:rPr>
        <w:t>lar,</w:t>
      </w:r>
      <w:r w:rsidR="004F3AF8" w:rsidRPr="00B772F8">
        <w:rPr>
          <w:rFonts w:asciiTheme="minorHAnsi" w:eastAsiaTheme="minorHAnsi" w:hAnsiTheme="minorHAnsi" w:cs="Calibri"/>
          <w:color w:val="auto"/>
          <w:sz w:val="22"/>
          <w:szCs w:val="22"/>
        </w:rPr>
        <w:t xml:space="preserve"> Türkiye’nin hızla küreselleşen ve iletişim çağını yaşadığımız dünya sistemi içerisinde gerçekleştirmiş olduğu bazı kamu diplomasisi faaliyetlerini ele alarak irdelemiş, durum tespiti yapılarak, bazı öneriler verilerek alana katkı sağlamayı amaçlamışlardır. </w:t>
      </w:r>
    </w:p>
    <w:p w:rsidR="005F6771" w:rsidRPr="00B772F8" w:rsidRDefault="005F6771" w:rsidP="00DE75B5">
      <w:pPr>
        <w:autoSpaceDE w:val="0"/>
        <w:autoSpaceDN w:val="0"/>
        <w:adjustRightInd w:val="0"/>
        <w:spacing w:after="0" w:line="264" w:lineRule="auto"/>
        <w:jc w:val="both"/>
        <w:rPr>
          <w:rFonts w:cs="Times New Roman TUR"/>
        </w:rPr>
      </w:pPr>
    </w:p>
    <w:p w:rsidR="00DD1554" w:rsidRPr="00B772F8" w:rsidRDefault="00DD1554" w:rsidP="00DE75B5">
      <w:pPr>
        <w:pStyle w:val="Default"/>
        <w:spacing w:line="264" w:lineRule="auto"/>
        <w:jc w:val="both"/>
        <w:rPr>
          <w:rFonts w:asciiTheme="minorHAnsi" w:eastAsiaTheme="minorHAnsi" w:hAnsiTheme="minorHAnsi" w:cs="Calibri"/>
          <w:color w:val="auto"/>
          <w:sz w:val="22"/>
          <w:szCs w:val="22"/>
        </w:rPr>
      </w:pPr>
      <w:r w:rsidRPr="00B772F8">
        <w:rPr>
          <w:rFonts w:asciiTheme="minorHAnsi" w:hAnsiTheme="minorHAnsi"/>
          <w:color w:val="auto"/>
          <w:sz w:val="22"/>
          <w:szCs w:val="22"/>
        </w:rPr>
        <w:tab/>
      </w:r>
      <w:r w:rsidR="004F3AF8" w:rsidRPr="00B772F8">
        <w:rPr>
          <w:rFonts w:asciiTheme="minorHAnsi" w:hAnsiTheme="minorHAnsi"/>
          <w:color w:val="auto"/>
          <w:sz w:val="22"/>
          <w:szCs w:val="22"/>
        </w:rPr>
        <w:t>Dördüncü makale, “</w:t>
      </w:r>
      <w:r w:rsidR="004F3AF8" w:rsidRPr="00B772F8">
        <w:rPr>
          <w:rFonts w:asciiTheme="minorHAnsi" w:hAnsiTheme="minorHAnsi" w:cs="Calibri"/>
          <w:b/>
          <w:bCs/>
          <w:color w:val="auto"/>
          <w:sz w:val="22"/>
          <w:szCs w:val="22"/>
        </w:rPr>
        <w:t>Bir Uçak Yolculuğunda Küresel Köyü Yeniden İzlemek: Yeni İletişim Ve Enformasyon Teknolojileri, Küresel Haber Ve Küresel Kamusal Alanın Oluşumu Üzerine Bir Değerlendirme</w:t>
      </w:r>
      <w:r w:rsidR="004F3AF8" w:rsidRPr="00B772F8">
        <w:rPr>
          <w:rFonts w:asciiTheme="minorHAnsi" w:hAnsiTheme="minorHAnsi"/>
          <w:color w:val="auto"/>
          <w:sz w:val="22"/>
          <w:szCs w:val="22"/>
        </w:rPr>
        <w:t>”</w:t>
      </w:r>
      <w:r w:rsidR="00867814" w:rsidRPr="00B772F8">
        <w:rPr>
          <w:rFonts w:asciiTheme="minorHAnsi" w:hAnsiTheme="minorHAnsi"/>
          <w:color w:val="auto"/>
          <w:sz w:val="22"/>
          <w:szCs w:val="22"/>
        </w:rPr>
        <w:t xml:space="preserve"> </w:t>
      </w:r>
      <w:r w:rsidR="004F3AF8" w:rsidRPr="00B772F8">
        <w:rPr>
          <w:rFonts w:asciiTheme="minorHAnsi" w:hAnsiTheme="minorHAnsi"/>
          <w:color w:val="auto"/>
          <w:sz w:val="22"/>
          <w:szCs w:val="22"/>
        </w:rPr>
        <w:t xml:space="preserve">isimli çalışmasıyla </w:t>
      </w:r>
      <w:r w:rsidR="004F3AF8" w:rsidRPr="00B772F8">
        <w:rPr>
          <w:rFonts w:asciiTheme="minorHAnsi" w:hAnsiTheme="minorHAnsi"/>
          <w:b/>
          <w:color w:val="auto"/>
          <w:sz w:val="22"/>
          <w:szCs w:val="22"/>
        </w:rPr>
        <w:t>Dr.</w:t>
      </w:r>
      <w:r w:rsidR="00954F70">
        <w:rPr>
          <w:rFonts w:asciiTheme="minorHAnsi" w:hAnsiTheme="minorHAnsi"/>
          <w:b/>
          <w:color w:val="auto"/>
          <w:sz w:val="22"/>
          <w:szCs w:val="22"/>
        </w:rPr>
        <w:t xml:space="preserve"> </w:t>
      </w:r>
      <w:bookmarkStart w:id="0" w:name="_GoBack"/>
      <w:bookmarkEnd w:id="0"/>
      <w:r w:rsidR="004F3AF8" w:rsidRPr="00B772F8">
        <w:rPr>
          <w:rFonts w:asciiTheme="minorHAnsi" w:hAnsiTheme="minorHAnsi"/>
          <w:b/>
          <w:color w:val="auto"/>
          <w:sz w:val="22"/>
          <w:szCs w:val="22"/>
        </w:rPr>
        <w:t xml:space="preserve">Serhat </w:t>
      </w:r>
      <w:proofErr w:type="spellStart"/>
      <w:r w:rsidR="004F3AF8" w:rsidRPr="00B772F8">
        <w:rPr>
          <w:rFonts w:asciiTheme="minorHAnsi" w:hAnsiTheme="minorHAnsi"/>
          <w:b/>
          <w:color w:val="auto"/>
          <w:sz w:val="22"/>
          <w:szCs w:val="22"/>
        </w:rPr>
        <w:t>Kaymas’a</w:t>
      </w:r>
      <w:proofErr w:type="spellEnd"/>
      <w:r w:rsidR="004F3AF8" w:rsidRPr="00B772F8">
        <w:rPr>
          <w:rFonts w:asciiTheme="minorHAnsi" w:hAnsiTheme="minorHAnsi"/>
          <w:color w:val="auto"/>
          <w:sz w:val="22"/>
          <w:szCs w:val="22"/>
        </w:rPr>
        <w:t xml:space="preserve"> aittir. Yazar çalışmasında, </w:t>
      </w:r>
      <w:r w:rsidR="00867814" w:rsidRPr="00B772F8">
        <w:rPr>
          <w:rFonts w:asciiTheme="minorHAnsi" w:eastAsiaTheme="minorHAnsi" w:hAnsiTheme="minorHAnsi" w:cs="Calibri"/>
          <w:color w:val="auto"/>
          <w:sz w:val="22"/>
          <w:szCs w:val="22"/>
        </w:rPr>
        <w:t xml:space="preserve">yeni iletişim ve enformasyon teknolojilerinin küresel kamusal alanı oluşturma biçimi ve pratiğine dair kapasitesi, dış habercilik üzerine gerçekleştirilen tartışma ile çözümlemeyi amaçlamaktadır. </w:t>
      </w:r>
      <w:r w:rsidR="00676E7E" w:rsidRPr="00B772F8">
        <w:rPr>
          <w:rFonts w:asciiTheme="minorHAnsi" w:hAnsiTheme="minorHAnsi"/>
          <w:bCs/>
          <w:iCs/>
          <w:color w:val="auto"/>
          <w:sz w:val="22"/>
          <w:szCs w:val="22"/>
        </w:rPr>
        <w:t xml:space="preserve"> </w:t>
      </w:r>
    </w:p>
    <w:p w:rsidR="000E34AA" w:rsidRPr="00B772F8" w:rsidRDefault="000E34AA" w:rsidP="00DE75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64" w:lineRule="auto"/>
        <w:jc w:val="both"/>
        <w:rPr>
          <w:rFonts w:eastAsia="TimesNewRomanPS-BoldMT" w:cs="TimesNewRomanPS-BoldMT"/>
          <w:bCs/>
        </w:rPr>
      </w:pPr>
    </w:p>
    <w:p w:rsidR="00F771D9" w:rsidRPr="00B772F8" w:rsidRDefault="00DD1554" w:rsidP="00DE75B5">
      <w:pPr>
        <w:pStyle w:val="Default"/>
        <w:spacing w:line="264" w:lineRule="auto"/>
        <w:ind w:firstLine="708"/>
        <w:jc w:val="both"/>
        <w:rPr>
          <w:rFonts w:asciiTheme="minorHAnsi" w:eastAsiaTheme="minorHAnsi" w:hAnsiTheme="minorHAnsi" w:cs="Calibri"/>
          <w:color w:val="auto"/>
          <w:sz w:val="22"/>
          <w:szCs w:val="22"/>
        </w:rPr>
      </w:pPr>
      <w:r w:rsidRPr="00B772F8">
        <w:rPr>
          <w:rFonts w:asciiTheme="minorHAnsi" w:hAnsiTheme="minorHAnsi" w:cs="Times New Roman TUR"/>
          <w:color w:val="auto"/>
          <w:sz w:val="22"/>
          <w:szCs w:val="22"/>
        </w:rPr>
        <w:t>Beşinci</w:t>
      </w:r>
      <w:r w:rsidR="00F771D9" w:rsidRPr="00B772F8">
        <w:rPr>
          <w:rFonts w:asciiTheme="minorHAnsi" w:hAnsiTheme="minorHAnsi" w:cs="Times New Roman TUR"/>
          <w:color w:val="auto"/>
          <w:sz w:val="22"/>
          <w:szCs w:val="22"/>
        </w:rPr>
        <w:t xml:space="preserve"> </w:t>
      </w:r>
      <w:r w:rsidR="00DE75B5" w:rsidRPr="00B772F8">
        <w:rPr>
          <w:rFonts w:asciiTheme="minorHAnsi" w:hAnsiTheme="minorHAnsi" w:cs="Times New Roman TUR"/>
          <w:color w:val="auto"/>
          <w:sz w:val="22"/>
          <w:szCs w:val="22"/>
        </w:rPr>
        <w:t xml:space="preserve">Makale, </w:t>
      </w:r>
      <w:r w:rsidR="00DE75B5" w:rsidRPr="00B772F8">
        <w:rPr>
          <w:rFonts w:asciiTheme="minorHAnsi" w:hAnsiTheme="minorHAnsi"/>
          <w:color w:val="auto"/>
          <w:sz w:val="22"/>
          <w:szCs w:val="22"/>
        </w:rPr>
        <w:t>“</w:t>
      </w:r>
      <w:proofErr w:type="spellStart"/>
      <w:r w:rsidR="00867814" w:rsidRPr="00B772F8">
        <w:rPr>
          <w:rFonts w:asciiTheme="minorHAnsi" w:hAnsiTheme="minorHAnsi" w:cs="Calibri"/>
          <w:b/>
          <w:bCs/>
          <w:color w:val="auto"/>
          <w:sz w:val="22"/>
          <w:szCs w:val="22"/>
        </w:rPr>
        <w:t>Dystopıan</w:t>
      </w:r>
      <w:proofErr w:type="spellEnd"/>
      <w:r w:rsidR="00867814" w:rsidRPr="00B772F8">
        <w:rPr>
          <w:rFonts w:asciiTheme="minorHAnsi" w:hAnsiTheme="minorHAnsi" w:cs="Calibri"/>
          <w:b/>
          <w:bCs/>
          <w:color w:val="auto"/>
          <w:sz w:val="22"/>
          <w:szCs w:val="22"/>
        </w:rPr>
        <w:t xml:space="preserve"> </w:t>
      </w:r>
      <w:proofErr w:type="spellStart"/>
      <w:r w:rsidR="00867814" w:rsidRPr="00B772F8">
        <w:rPr>
          <w:rFonts w:asciiTheme="minorHAnsi" w:hAnsiTheme="minorHAnsi" w:cs="Calibri"/>
          <w:b/>
          <w:bCs/>
          <w:color w:val="auto"/>
          <w:sz w:val="22"/>
          <w:szCs w:val="22"/>
        </w:rPr>
        <w:t>Tunes</w:t>
      </w:r>
      <w:proofErr w:type="spellEnd"/>
      <w:r w:rsidR="00DE75B5" w:rsidRPr="00B772F8">
        <w:rPr>
          <w:rFonts w:asciiTheme="minorHAnsi" w:hAnsiTheme="minorHAnsi" w:cs="Calibri"/>
          <w:b/>
          <w:bCs/>
          <w:color w:val="auto"/>
          <w:sz w:val="22"/>
          <w:szCs w:val="22"/>
        </w:rPr>
        <w:t xml:space="preserve">: </w:t>
      </w:r>
      <w:r w:rsidR="00867814" w:rsidRPr="00B772F8">
        <w:rPr>
          <w:rFonts w:asciiTheme="minorHAnsi" w:hAnsiTheme="minorHAnsi" w:cs="Calibri"/>
          <w:b/>
          <w:bCs/>
          <w:color w:val="auto"/>
          <w:sz w:val="22"/>
          <w:szCs w:val="22"/>
        </w:rPr>
        <w:t xml:space="preserve">Role Of </w:t>
      </w:r>
      <w:proofErr w:type="spellStart"/>
      <w:r w:rsidR="00867814" w:rsidRPr="00B772F8">
        <w:rPr>
          <w:rFonts w:asciiTheme="minorHAnsi" w:hAnsiTheme="minorHAnsi" w:cs="Calibri"/>
          <w:b/>
          <w:bCs/>
          <w:color w:val="auto"/>
          <w:sz w:val="22"/>
          <w:szCs w:val="22"/>
        </w:rPr>
        <w:t>Musıc</w:t>
      </w:r>
      <w:proofErr w:type="spellEnd"/>
      <w:r w:rsidR="00867814" w:rsidRPr="00B772F8">
        <w:rPr>
          <w:rFonts w:asciiTheme="minorHAnsi" w:hAnsiTheme="minorHAnsi" w:cs="Calibri"/>
          <w:b/>
          <w:bCs/>
          <w:color w:val="auto"/>
          <w:sz w:val="22"/>
          <w:szCs w:val="22"/>
        </w:rPr>
        <w:t xml:space="preserve"> </w:t>
      </w:r>
      <w:proofErr w:type="spellStart"/>
      <w:r w:rsidR="00867814" w:rsidRPr="00B772F8">
        <w:rPr>
          <w:rFonts w:asciiTheme="minorHAnsi" w:hAnsiTheme="minorHAnsi" w:cs="Calibri"/>
          <w:b/>
          <w:bCs/>
          <w:color w:val="auto"/>
          <w:sz w:val="22"/>
          <w:szCs w:val="22"/>
        </w:rPr>
        <w:t>In</w:t>
      </w:r>
      <w:proofErr w:type="spellEnd"/>
      <w:r w:rsidR="00867814" w:rsidRPr="00B772F8">
        <w:rPr>
          <w:rFonts w:asciiTheme="minorHAnsi" w:hAnsiTheme="minorHAnsi" w:cs="Calibri"/>
          <w:b/>
          <w:bCs/>
          <w:color w:val="auto"/>
          <w:sz w:val="22"/>
          <w:szCs w:val="22"/>
        </w:rPr>
        <w:t xml:space="preserve"> </w:t>
      </w:r>
      <w:proofErr w:type="spellStart"/>
      <w:r w:rsidR="00867814" w:rsidRPr="00B772F8">
        <w:rPr>
          <w:rFonts w:asciiTheme="minorHAnsi" w:hAnsiTheme="minorHAnsi" w:cs="Calibri"/>
          <w:b/>
          <w:bCs/>
          <w:color w:val="auto"/>
          <w:sz w:val="22"/>
          <w:szCs w:val="22"/>
        </w:rPr>
        <w:t>Creatıng</w:t>
      </w:r>
      <w:proofErr w:type="spellEnd"/>
      <w:r w:rsidR="00867814" w:rsidRPr="00B772F8">
        <w:rPr>
          <w:rFonts w:asciiTheme="minorHAnsi" w:hAnsiTheme="minorHAnsi" w:cs="Calibri"/>
          <w:b/>
          <w:bCs/>
          <w:color w:val="auto"/>
          <w:sz w:val="22"/>
          <w:szCs w:val="22"/>
        </w:rPr>
        <w:t xml:space="preserve"> </w:t>
      </w:r>
      <w:proofErr w:type="spellStart"/>
      <w:r w:rsidR="00867814" w:rsidRPr="00B772F8">
        <w:rPr>
          <w:rFonts w:asciiTheme="minorHAnsi" w:hAnsiTheme="minorHAnsi" w:cs="Calibri"/>
          <w:b/>
          <w:bCs/>
          <w:color w:val="auto"/>
          <w:sz w:val="22"/>
          <w:szCs w:val="22"/>
        </w:rPr>
        <w:t>Atmosphere</w:t>
      </w:r>
      <w:proofErr w:type="spellEnd"/>
      <w:r w:rsidR="00867814" w:rsidRPr="00B772F8">
        <w:rPr>
          <w:rFonts w:asciiTheme="minorHAnsi" w:hAnsiTheme="minorHAnsi" w:cs="Calibri"/>
          <w:b/>
          <w:bCs/>
          <w:color w:val="auto"/>
          <w:sz w:val="22"/>
          <w:szCs w:val="22"/>
        </w:rPr>
        <w:t xml:space="preserve"> </w:t>
      </w:r>
      <w:proofErr w:type="spellStart"/>
      <w:r w:rsidR="00867814" w:rsidRPr="00B772F8">
        <w:rPr>
          <w:rFonts w:asciiTheme="minorHAnsi" w:hAnsiTheme="minorHAnsi" w:cs="Calibri"/>
          <w:b/>
          <w:bCs/>
          <w:color w:val="auto"/>
          <w:sz w:val="22"/>
          <w:szCs w:val="22"/>
        </w:rPr>
        <w:t>Wıthın</w:t>
      </w:r>
      <w:proofErr w:type="spellEnd"/>
      <w:r w:rsidR="00867814" w:rsidRPr="00B772F8">
        <w:rPr>
          <w:rFonts w:asciiTheme="minorHAnsi" w:hAnsiTheme="minorHAnsi" w:cs="Calibri"/>
          <w:b/>
          <w:bCs/>
          <w:color w:val="auto"/>
          <w:sz w:val="22"/>
          <w:szCs w:val="22"/>
        </w:rPr>
        <w:t xml:space="preserve"> </w:t>
      </w:r>
      <w:proofErr w:type="spellStart"/>
      <w:r w:rsidR="00867814" w:rsidRPr="00B772F8">
        <w:rPr>
          <w:rFonts w:asciiTheme="minorHAnsi" w:hAnsiTheme="minorHAnsi" w:cs="Calibri"/>
          <w:b/>
          <w:bCs/>
          <w:color w:val="auto"/>
          <w:sz w:val="22"/>
          <w:szCs w:val="22"/>
        </w:rPr>
        <w:t>The</w:t>
      </w:r>
      <w:proofErr w:type="spellEnd"/>
      <w:r w:rsidR="00867814" w:rsidRPr="00B772F8">
        <w:rPr>
          <w:rFonts w:asciiTheme="minorHAnsi" w:hAnsiTheme="minorHAnsi" w:cs="Calibri"/>
          <w:b/>
          <w:bCs/>
          <w:color w:val="auto"/>
          <w:sz w:val="22"/>
          <w:szCs w:val="22"/>
        </w:rPr>
        <w:t xml:space="preserve"> </w:t>
      </w:r>
      <w:proofErr w:type="spellStart"/>
      <w:r w:rsidR="00867814" w:rsidRPr="00B772F8">
        <w:rPr>
          <w:rFonts w:asciiTheme="minorHAnsi" w:hAnsiTheme="minorHAnsi" w:cs="Calibri"/>
          <w:b/>
          <w:bCs/>
          <w:color w:val="auto"/>
          <w:sz w:val="22"/>
          <w:szCs w:val="22"/>
        </w:rPr>
        <w:t>Context</w:t>
      </w:r>
      <w:proofErr w:type="spellEnd"/>
      <w:r w:rsidR="00867814" w:rsidRPr="00B772F8">
        <w:rPr>
          <w:rFonts w:asciiTheme="minorHAnsi" w:hAnsiTheme="minorHAnsi" w:cs="Calibri"/>
          <w:b/>
          <w:bCs/>
          <w:color w:val="auto"/>
          <w:sz w:val="22"/>
          <w:szCs w:val="22"/>
        </w:rPr>
        <w:t xml:space="preserve"> Of </w:t>
      </w:r>
      <w:r w:rsidR="00DE75B5" w:rsidRPr="00B772F8">
        <w:rPr>
          <w:rFonts w:asciiTheme="minorHAnsi" w:hAnsiTheme="minorHAnsi" w:cs="Calibri"/>
          <w:b/>
          <w:bCs/>
          <w:color w:val="auto"/>
          <w:sz w:val="22"/>
          <w:szCs w:val="22"/>
        </w:rPr>
        <w:t>“</w:t>
      </w:r>
      <w:r w:rsidR="00867814" w:rsidRPr="00B772F8">
        <w:rPr>
          <w:rFonts w:asciiTheme="minorHAnsi" w:hAnsiTheme="minorHAnsi" w:cs="Calibri"/>
          <w:b/>
          <w:bCs/>
          <w:color w:val="auto"/>
          <w:sz w:val="22"/>
          <w:szCs w:val="22"/>
        </w:rPr>
        <w:t>Repo</w:t>
      </w:r>
      <w:r w:rsidR="00DE75B5" w:rsidRPr="00B772F8">
        <w:rPr>
          <w:rFonts w:asciiTheme="minorHAnsi" w:hAnsiTheme="minorHAnsi" w:cs="Calibri"/>
          <w:b/>
          <w:bCs/>
          <w:color w:val="auto"/>
          <w:sz w:val="22"/>
          <w:szCs w:val="22"/>
        </w:rPr>
        <w:t xml:space="preserve">! </w:t>
      </w:r>
      <w:proofErr w:type="spellStart"/>
      <w:r w:rsidR="00867814" w:rsidRPr="00B772F8">
        <w:rPr>
          <w:rFonts w:asciiTheme="minorHAnsi" w:hAnsiTheme="minorHAnsi" w:cs="Calibri"/>
          <w:b/>
          <w:bCs/>
          <w:color w:val="auto"/>
          <w:sz w:val="22"/>
          <w:szCs w:val="22"/>
        </w:rPr>
        <w:t>The</w:t>
      </w:r>
      <w:proofErr w:type="spellEnd"/>
      <w:r w:rsidR="00867814" w:rsidRPr="00B772F8">
        <w:rPr>
          <w:rFonts w:asciiTheme="minorHAnsi" w:hAnsiTheme="minorHAnsi" w:cs="Calibri"/>
          <w:b/>
          <w:bCs/>
          <w:color w:val="auto"/>
          <w:sz w:val="22"/>
          <w:szCs w:val="22"/>
        </w:rPr>
        <w:t xml:space="preserve"> </w:t>
      </w:r>
      <w:proofErr w:type="spellStart"/>
      <w:r w:rsidR="00867814" w:rsidRPr="00B772F8">
        <w:rPr>
          <w:rFonts w:asciiTheme="minorHAnsi" w:hAnsiTheme="minorHAnsi" w:cs="Calibri"/>
          <w:b/>
          <w:bCs/>
          <w:color w:val="auto"/>
          <w:sz w:val="22"/>
          <w:szCs w:val="22"/>
        </w:rPr>
        <w:t>Genetıc</w:t>
      </w:r>
      <w:proofErr w:type="spellEnd"/>
      <w:r w:rsidR="00867814" w:rsidRPr="00B772F8">
        <w:rPr>
          <w:rFonts w:asciiTheme="minorHAnsi" w:hAnsiTheme="minorHAnsi" w:cs="Calibri"/>
          <w:b/>
          <w:bCs/>
          <w:color w:val="auto"/>
          <w:sz w:val="22"/>
          <w:szCs w:val="22"/>
        </w:rPr>
        <w:t xml:space="preserve"> Opera</w:t>
      </w:r>
      <w:r w:rsidR="00DE75B5" w:rsidRPr="00B772F8">
        <w:rPr>
          <w:rFonts w:asciiTheme="minorHAnsi" w:hAnsiTheme="minorHAnsi" w:cs="Calibri"/>
          <w:b/>
          <w:bCs/>
          <w:color w:val="auto"/>
          <w:sz w:val="22"/>
          <w:szCs w:val="22"/>
        </w:rPr>
        <w:t>”</w:t>
      </w:r>
      <w:r w:rsidR="00DE75B5" w:rsidRPr="00B772F8">
        <w:rPr>
          <w:rFonts w:asciiTheme="minorHAnsi" w:eastAsiaTheme="minorHAnsi" w:hAnsiTheme="minorHAnsi"/>
          <w:color w:val="auto"/>
          <w:sz w:val="22"/>
          <w:szCs w:val="22"/>
        </w:rPr>
        <w:t xml:space="preserve"> Başlıklı çalışmasıyla </w:t>
      </w:r>
      <w:r w:rsidR="00867814" w:rsidRPr="00B772F8">
        <w:rPr>
          <w:rFonts w:asciiTheme="minorHAnsi" w:eastAsiaTheme="minorHAnsi" w:hAnsiTheme="minorHAnsi" w:cs="Calibri"/>
          <w:b/>
          <w:bCs/>
          <w:color w:val="auto"/>
          <w:sz w:val="22"/>
          <w:szCs w:val="22"/>
        </w:rPr>
        <w:t xml:space="preserve">Araştırma Görevlisi Volkan </w:t>
      </w:r>
      <w:r w:rsidR="00DE75B5" w:rsidRPr="00B772F8">
        <w:rPr>
          <w:rFonts w:asciiTheme="minorHAnsi" w:eastAsiaTheme="minorHAnsi" w:hAnsiTheme="minorHAnsi" w:cs="Calibri"/>
          <w:b/>
          <w:bCs/>
          <w:color w:val="auto"/>
          <w:sz w:val="22"/>
          <w:szCs w:val="22"/>
        </w:rPr>
        <w:t xml:space="preserve">Erol, Doç. Dr. </w:t>
      </w:r>
      <w:r w:rsidR="00867814" w:rsidRPr="00B772F8">
        <w:rPr>
          <w:rFonts w:asciiTheme="minorHAnsi" w:eastAsiaTheme="minorHAnsi" w:hAnsiTheme="minorHAnsi" w:cs="Calibri"/>
          <w:b/>
          <w:bCs/>
          <w:color w:val="auto"/>
          <w:sz w:val="22"/>
          <w:szCs w:val="22"/>
        </w:rPr>
        <w:t xml:space="preserve">Gülin </w:t>
      </w:r>
      <w:r w:rsidR="00DE75B5" w:rsidRPr="00B772F8">
        <w:rPr>
          <w:rFonts w:asciiTheme="minorHAnsi" w:eastAsiaTheme="minorHAnsi" w:hAnsiTheme="minorHAnsi" w:cs="Calibri"/>
          <w:b/>
          <w:bCs/>
          <w:color w:val="auto"/>
          <w:sz w:val="22"/>
          <w:szCs w:val="22"/>
        </w:rPr>
        <w:t xml:space="preserve">Terek Ünal ve </w:t>
      </w:r>
      <w:proofErr w:type="spellStart"/>
      <w:r w:rsidR="00867814" w:rsidRPr="00B772F8">
        <w:rPr>
          <w:rFonts w:asciiTheme="minorHAnsi" w:eastAsiaTheme="minorHAnsi" w:hAnsiTheme="minorHAnsi" w:cs="Calibri"/>
          <w:b/>
          <w:bCs/>
          <w:color w:val="auto"/>
          <w:sz w:val="22"/>
          <w:szCs w:val="22"/>
        </w:rPr>
        <w:t>Dila</w:t>
      </w:r>
      <w:proofErr w:type="spellEnd"/>
      <w:r w:rsidR="00867814" w:rsidRPr="00B772F8">
        <w:rPr>
          <w:rFonts w:asciiTheme="minorHAnsi" w:eastAsiaTheme="minorHAnsi" w:hAnsiTheme="minorHAnsi" w:cs="Calibri"/>
          <w:b/>
          <w:bCs/>
          <w:color w:val="auto"/>
          <w:sz w:val="22"/>
          <w:szCs w:val="22"/>
        </w:rPr>
        <w:t xml:space="preserve"> Naz </w:t>
      </w:r>
      <w:r w:rsidR="00DE75B5" w:rsidRPr="00B772F8">
        <w:rPr>
          <w:rFonts w:asciiTheme="minorHAnsi" w:eastAsiaTheme="minorHAnsi" w:hAnsiTheme="minorHAnsi" w:cs="Calibri"/>
          <w:b/>
          <w:bCs/>
          <w:color w:val="auto"/>
          <w:sz w:val="22"/>
          <w:szCs w:val="22"/>
        </w:rPr>
        <w:t xml:space="preserve">Madenoğlu’na </w:t>
      </w:r>
      <w:r w:rsidR="00DE75B5" w:rsidRPr="00B772F8">
        <w:rPr>
          <w:rFonts w:asciiTheme="minorHAnsi" w:eastAsiaTheme="minorHAnsi" w:hAnsiTheme="minorHAnsi" w:cs="Calibri"/>
          <w:bCs/>
          <w:color w:val="auto"/>
          <w:sz w:val="22"/>
          <w:szCs w:val="22"/>
        </w:rPr>
        <w:t xml:space="preserve">aittir. Yazarlar çalışmalarında, </w:t>
      </w:r>
      <w:proofErr w:type="spellStart"/>
      <w:r w:rsidR="00DE75B5" w:rsidRPr="00B772F8">
        <w:rPr>
          <w:rFonts w:asciiTheme="minorHAnsi" w:eastAsiaTheme="minorHAnsi" w:hAnsiTheme="minorHAnsi" w:cs="Calibri"/>
          <w:color w:val="auto"/>
          <w:sz w:val="22"/>
          <w:szCs w:val="22"/>
        </w:rPr>
        <w:t>Daren</w:t>
      </w:r>
      <w:proofErr w:type="spellEnd"/>
      <w:r w:rsidR="00DE75B5" w:rsidRPr="00B772F8">
        <w:rPr>
          <w:rFonts w:asciiTheme="minorHAnsi" w:eastAsiaTheme="minorHAnsi" w:hAnsiTheme="minorHAnsi" w:cs="Calibri"/>
          <w:color w:val="auto"/>
          <w:sz w:val="22"/>
          <w:szCs w:val="22"/>
        </w:rPr>
        <w:t xml:space="preserve"> </w:t>
      </w:r>
      <w:proofErr w:type="spellStart"/>
      <w:r w:rsidR="00DE75B5" w:rsidRPr="00B772F8">
        <w:rPr>
          <w:rFonts w:asciiTheme="minorHAnsi" w:eastAsiaTheme="minorHAnsi" w:hAnsiTheme="minorHAnsi" w:cs="Calibri"/>
          <w:color w:val="auto"/>
          <w:sz w:val="22"/>
          <w:szCs w:val="22"/>
        </w:rPr>
        <w:t>Lynn</w:t>
      </w:r>
      <w:proofErr w:type="spellEnd"/>
      <w:r w:rsidR="00DE75B5" w:rsidRPr="00B772F8">
        <w:rPr>
          <w:rFonts w:asciiTheme="minorHAnsi" w:eastAsiaTheme="minorHAnsi" w:hAnsiTheme="minorHAnsi" w:cs="Calibri"/>
          <w:color w:val="auto"/>
          <w:sz w:val="22"/>
          <w:szCs w:val="22"/>
        </w:rPr>
        <w:t xml:space="preserve"> </w:t>
      </w:r>
      <w:proofErr w:type="spellStart"/>
      <w:r w:rsidR="00DE75B5" w:rsidRPr="00B772F8">
        <w:rPr>
          <w:rFonts w:asciiTheme="minorHAnsi" w:eastAsiaTheme="minorHAnsi" w:hAnsiTheme="minorHAnsi" w:cs="Calibri"/>
          <w:color w:val="auto"/>
          <w:sz w:val="22"/>
          <w:szCs w:val="22"/>
        </w:rPr>
        <w:t>Boussman’ın</w:t>
      </w:r>
      <w:proofErr w:type="spellEnd"/>
      <w:r w:rsidR="00DE75B5" w:rsidRPr="00B772F8">
        <w:rPr>
          <w:rFonts w:asciiTheme="minorHAnsi" w:eastAsiaTheme="minorHAnsi" w:hAnsiTheme="minorHAnsi" w:cs="Calibri"/>
          <w:color w:val="auto"/>
          <w:sz w:val="22"/>
          <w:szCs w:val="22"/>
        </w:rPr>
        <w:t xml:space="preserve"> yönettiği 2008 yapımı “Repo </w:t>
      </w:r>
      <w:proofErr w:type="spellStart"/>
      <w:r w:rsidR="00DE75B5" w:rsidRPr="00B772F8">
        <w:rPr>
          <w:rFonts w:asciiTheme="minorHAnsi" w:eastAsiaTheme="minorHAnsi" w:hAnsiTheme="minorHAnsi" w:cs="Calibri"/>
          <w:color w:val="auto"/>
          <w:sz w:val="22"/>
          <w:szCs w:val="22"/>
        </w:rPr>
        <w:t>the</w:t>
      </w:r>
      <w:proofErr w:type="spellEnd"/>
      <w:r w:rsidR="00DE75B5" w:rsidRPr="00B772F8">
        <w:rPr>
          <w:rFonts w:asciiTheme="minorHAnsi" w:eastAsiaTheme="minorHAnsi" w:hAnsiTheme="minorHAnsi" w:cs="Calibri"/>
          <w:color w:val="auto"/>
          <w:sz w:val="22"/>
          <w:szCs w:val="22"/>
        </w:rPr>
        <w:t xml:space="preserve"> </w:t>
      </w:r>
      <w:proofErr w:type="spellStart"/>
      <w:r w:rsidR="00DE75B5" w:rsidRPr="00B772F8">
        <w:rPr>
          <w:rFonts w:asciiTheme="minorHAnsi" w:eastAsiaTheme="minorHAnsi" w:hAnsiTheme="minorHAnsi" w:cs="Calibri"/>
          <w:color w:val="auto"/>
          <w:sz w:val="22"/>
          <w:szCs w:val="22"/>
        </w:rPr>
        <w:t>Genetic</w:t>
      </w:r>
      <w:proofErr w:type="spellEnd"/>
      <w:r w:rsidR="00DE75B5" w:rsidRPr="00B772F8">
        <w:rPr>
          <w:rFonts w:asciiTheme="minorHAnsi" w:eastAsiaTheme="minorHAnsi" w:hAnsiTheme="minorHAnsi" w:cs="Calibri"/>
          <w:color w:val="auto"/>
          <w:sz w:val="22"/>
          <w:szCs w:val="22"/>
        </w:rPr>
        <w:t xml:space="preserve"> Opera” adlı müzikal filmde kullanılan müziklerin filmin </w:t>
      </w:r>
      <w:proofErr w:type="spellStart"/>
      <w:r w:rsidR="00DE75B5" w:rsidRPr="00B772F8">
        <w:rPr>
          <w:rFonts w:asciiTheme="minorHAnsi" w:eastAsiaTheme="minorHAnsi" w:hAnsiTheme="minorHAnsi" w:cs="Calibri"/>
          <w:color w:val="auto"/>
          <w:sz w:val="22"/>
          <w:szCs w:val="22"/>
        </w:rPr>
        <w:t>distopik</w:t>
      </w:r>
      <w:proofErr w:type="spellEnd"/>
      <w:r w:rsidR="00DE75B5" w:rsidRPr="00B772F8">
        <w:rPr>
          <w:rFonts w:asciiTheme="minorHAnsi" w:eastAsiaTheme="minorHAnsi" w:hAnsiTheme="minorHAnsi" w:cs="Calibri"/>
          <w:color w:val="auto"/>
          <w:sz w:val="22"/>
          <w:szCs w:val="22"/>
        </w:rPr>
        <w:t xml:space="preserve"> atmosferiyle uyumu ve atmosfer yaratmada oynadığı roller, “</w:t>
      </w:r>
      <w:proofErr w:type="spellStart"/>
      <w:r w:rsidR="00DE75B5" w:rsidRPr="00B772F8">
        <w:rPr>
          <w:rFonts w:asciiTheme="minorHAnsi" w:eastAsiaTheme="minorHAnsi" w:hAnsiTheme="minorHAnsi" w:cs="Calibri"/>
          <w:color w:val="auto"/>
          <w:sz w:val="22"/>
          <w:szCs w:val="22"/>
        </w:rPr>
        <w:t>rock</w:t>
      </w:r>
      <w:proofErr w:type="spellEnd"/>
      <w:r w:rsidR="00DE75B5" w:rsidRPr="00B772F8">
        <w:rPr>
          <w:rFonts w:asciiTheme="minorHAnsi" w:eastAsiaTheme="minorHAnsi" w:hAnsiTheme="minorHAnsi" w:cs="Calibri"/>
          <w:color w:val="auto"/>
          <w:sz w:val="22"/>
          <w:szCs w:val="22"/>
        </w:rPr>
        <w:t xml:space="preserve"> opera” olarak tanımlanan müzik türü kapsamında incelemişlerdir. </w:t>
      </w:r>
    </w:p>
    <w:p w:rsidR="00F771D9" w:rsidRPr="00B772F8" w:rsidRDefault="00F771D9" w:rsidP="00DE75B5">
      <w:pPr>
        <w:spacing w:after="0" w:line="264" w:lineRule="auto"/>
        <w:ind w:firstLine="709"/>
        <w:jc w:val="both"/>
        <w:rPr>
          <w:rFonts w:cs="Times New Roman"/>
        </w:rPr>
      </w:pPr>
    </w:p>
    <w:p w:rsidR="00DD1554" w:rsidRPr="00B772F8" w:rsidRDefault="00DD1554" w:rsidP="00DE75B5">
      <w:pPr>
        <w:pStyle w:val="Default"/>
        <w:spacing w:line="264" w:lineRule="auto"/>
        <w:ind w:firstLine="708"/>
        <w:jc w:val="both"/>
        <w:rPr>
          <w:rFonts w:asciiTheme="minorHAnsi" w:eastAsiaTheme="minorHAnsi" w:hAnsiTheme="minorHAnsi" w:cs="Calibri"/>
          <w:color w:val="auto"/>
          <w:sz w:val="22"/>
          <w:szCs w:val="22"/>
        </w:rPr>
      </w:pPr>
      <w:r w:rsidRPr="00B772F8">
        <w:rPr>
          <w:rFonts w:asciiTheme="minorHAnsi" w:hAnsiTheme="minorHAnsi"/>
          <w:color w:val="auto"/>
          <w:sz w:val="22"/>
          <w:szCs w:val="22"/>
        </w:rPr>
        <w:t xml:space="preserve">Dergimizin </w:t>
      </w:r>
      <w:r w:rsidR="00DE75B5" w:rsidRPr="00B772F8">
        <w:rPr>
          <w:rFonts w:asciiTheme="minorHAnsi" w:hAnsiTheme="minorHAnsi"/>
          <w:color w:val="auto"/>
          <w:sz w:val="22"/>
          <w:szCs w:val="22"/>
        </w:rPr>
        <w:t>yer alan diğer bir makale “</w:t>
      </w:r>
      <w:proofErr w:type="spellStart"/>
      <w:r w:rsidR="00DE75B5" w:rsidRPr="00B772F8">
        <w:rPr>
          <w:rFonts w:asciiTheme="minorHAnsi" w:hAnsiTheme="minorHAnsi" w:cs="Calibri"/>
          <w:b/>
          <w:bCs/>
          <w:color w:val="auto"/>
          <w:sz w:val="22"/>
          <w:szCs w:val="22"/>
        </w:rPr>
        <w:t>Technophıle</w:t>
      </w:r>
      <w:proofErr w:type="spellEnd"/>
      <w:r w:rsidR="00DE75B5" w:rsidRPr="00B772F8">
        <w:rPr>
          <w:rFonts w:asciiTheme="minorHAnsi" w:hAnsiTheme="minorHAnsi" w:cs="Calibri"/>
          <w:b/>
          <w:bCs/>
          <w:color w:val="auto"/>
          <w:sz w:val="22"/>
          <w:szCs w:val="22"/>
        </w:rPr>
        <w:t xml:space="preserve"> </w:t>
      </w:r>
      <w:proofErr w:type="spellStart"/>
      <w:r w:rsidR="00DE75B5" w:rsidRPr="00B772F8">
        <w:rPr>
          <w:rFonts w:asciiTheme="minorHAnsi" w:hAnsiTheme="minorHAnsi" w:cs="Calibri"/>
          <w:b/>
          <w:bCs/>
          <w:color w:val="auto"/>
          <w:sz w:val="22"/>
          <w:szCs w:val="22"/>
        </w:rPr>
        <w:t>Indıvıdual</w:t>
      </w:r>
      <w:proofErr w:type="spellEnd"/>
      <w:r w:rsidR="00DE75B5" w:rsidRPr="00B772F8">
        <w:rPr>
          <w:rFonts w:asciiTheme="minorHAnsi" w:hAnsiTheme="minorHAnsi" w:cs="Calibri"/>
          <w:b/>
          <w:bCs/>
          <w:color w:val="auto"/>
          <w:sz w:val="22"/>
          <w:szCs w:val="22"/>
        </w:rPr>
        <w:t xml:space="preserve"> </w:t>
      </w:r>
      <w:proofErr w:type="spellStart"/>
      <w:r w:rsidR="00DE75B5" w:rsidRPr="00B772F8">
        <w:rPr>
          <w:rFonts w:asciiTheme="minorHAnsi" w:hAnsiTheme="minorHAnsi" w:cs="Calibri"/>
          <w:b/>
          <w:bCs/>
          <w:color w:val="auto"/>
          <w:sz w:val="22"/>
          <w:szCs w:val="22"/>
        </w:rPr>
        <w:t>In</w:t>
      </w:r>
      <w:proofErr w:type="spellEnd"/>
      <w:r w:rsidR="00DE75B5" w:rsidRPr="00B772F8">
        <w:rPr>
          <w:rFonts w:asciiTheme="minorHAnsi" w:hAnsiTheme="minorHAnsi" w:cs="Calibri"/>
          <w:b/>
          <w:bCs/>
          <w:color w:val="auto"/>
          <w:sz w:val="22"/>
          <w:szCs w:val="22"/>
        </w:rPr>
        <w:t xml:space="preserve"> </w:t>
      </w:r>
      <w:proofErr w:type="spellStart"/>
      <w:r w:rsidR="00DE75B5" w:rsidRPr="00B772F8">
        <w:rPr>
          <w:rFonts w:asciiTheme="minorHAnsi" w:hAnsiTheme="minorHAnsi" w:cs="Calibri"/>
          <w:b/>
          <w:bCs/>
          <w:color w:val="auto"/>
          <w:sz w:val="22"/>
          <w:szCs w:val="22"/>
        </w:rPr>
        <w:t>Socıety</w:t>
      </w:r>
      <w:proofErr w:type="spellEnd"/>
      <w:r w:rsidR="00DE75B5" w:rsidRPr="00B772F8">
        <w:rPr>
          <w:rFonts w:asciiTheme="minorHAnsi" w:hAnsiTheme="minorHAnsi" w:cs="Calibri"/>
          <w:b/>
          <w:bCs/>
          <w:color w:val="auto"/>
          <w:sz w:val="22"/>
          <w:szCs w:val="22"/>
        </w:rPr>
        <w:t xml:space="preserve">: </w:t>
      </w:r>
      <w:proofErr w:type="spellStart"/>
      <w:r w:rsidR="00DE75B5" w:rsidRPr="00B772F8">
        <w:rPr>
          <w:rFonts w:asciiTheme="minorHAnsi" w:hAnsiTheme="minorHAnsi" w:cs="Calibri"/>
          <w:b/>
          <w:bCs/>
          <w:color w:val="auto"/>
          <w:sz w:val="22"/>
          <w:szCs w:val="22"/>
        </w:rPr>
        <w:t>Examples</w:t>
      </w:r>
      <w:proofErr w:type="spellEnd"/>
      <w:r w:rsidR="00DE75B5" w:rsidRPr="00B772F8">
        <w:rPr>
          <w:rFonts w:asciiTheme="minorHAnsi" w:hAnsiTheme="minorHAnsi" w:cs="Calibri"/>
          <w:b/>
          <w:bCs/>
          <w:color w:val="auto"/>
          <w:sz w:val="22"/>
          <w:szCs w:val="22"/>
        </w:rPr>
        <w:t xml:space="preserve"> </w:t>
      </w:r>
      <w:proofErr w:type="spellStart"/>
      <w:r w:rsidR="00DE75B5" w:rsidRPr="00B772F8">
        <w:rPr>
          <w:rFonts w:asciiTheme="minorHAnsi" w:hAnsiTheme="minorHAnsi" w:cs="Calibri"/>
          <w:b/>
          <w:bCs/>
          <w:color w:val="auto"/>
          <w:sz w:val="22"/>
          <w:szCs w:val="22"/>
        </w:rPr>
        <w:t>From</w:t>
      </w:r>
      <w:proofErr w:type="spellEnd"/>
      <w:r w:rsidR="00DE75B5" w:rsidRPr="00B772F8">
        <w:rPr>
          <w:rFonts w:asciiTheme="minorHAnsi" w:hAnsiTheme="minorHAnsi" w:cs="Calibri"/>
          <w:b/>
          <w:bCs/>
          <w:color w:val="auto"/>
          <w:sz w:val="22"/>
          <w:szCs w:val="22"/>
        </w:rPr>
        <w:t xml:space="preserve"> </w:t>
      </w:r>
      <w:proofErr w:type="spellStart"/>
      <w:r w:rsidR="00DE75B5" w:rsidRPr="00B772F8">
        <w:rPr>
          <w:rFonts w:asciiTheme="minorHAnsi" w:hAnsiTheme="minorHAnsi" w:cs="Calibri"/>
          <w:b/>
          <w:bCs/>
          <w:color w:val="auto"/>
          <w:sz w:val="22"/>
          <w:szCs w:val="22"/>
        </w:rPr>
        <w:t>Cınema</w:t>
      </w:r>
      <w:proofErr w:type="spellEnd"/>
      <w:r w:rsidR="00DE75B5" w:rsidRPr="00B772F8">
        <w:rPr>
          <w:rFonts w:asciiTheme="minorHAnsi" w:hAnsiTheme="minorHAnsi" w:cs="Calibri"/>
          <w:b/>
          <w:bCs/>
          <w:color w:val="auto"/>
          <w:sz w:val="22"/>
          <w:szCs w:val="22"/>
        </w:rPr>
        <w:t xml:space="preserve"> </w:t>
      </w:r>
      <w:proofErr w:type="spellStart"/>
      <w:r w:rsidR="00DE75B5" w:rsidRPr="00B772F8">
        <w:rPr>
          <w:rFonts w:asciiTheme="minorHAnsi" w:hAnsiTheme="minorHAnsi" w:cs="Calibri"/>
          <w:b/>
          <w:bCs/>
          <w:color w:val="auto"/>
          <w:sz w:val="22"/>
          <w:szCs w:val="22"/>
        </w:rPr>
        <w:t>To</w:t>
      </w:r>
      <w:proofErr w:type="spellEnd"/>
      <w:r w:rsidR="00DE75B5" w:rsidRPr="00B772F8">
        <w:rPr>
          <w:rFonts w:asciiTheme="minorHAnsi" w:hAnsiTheme="minorHAnsi" w:cs="Calibri"/>
          <w:b/>
          <w:bCs/>
          <w:color w:val="auto"/>
          <w:sz w:val="22"/>
          <w:szCs w:val="22"/>
        </w:rPr>
        <w:t xml:space="preserve"> </w:t>
      </w:r>
      <w:proofErr w:type="spellStart"/>
      <w:r w:rsidR="00DE75B5" w:rsidRPr="00B772F8">
        <w:rPr>
          <w:rFonts w:asciiTheme="minorHAnsi" w:hAnsiTheme="minorHAnsi" w:cs="Calibri"/>
          <w:b/>
          <w:bCs/>
          <w:color w:val="auto"/>
          <w:sz w:val="22"/>
          <w:szCs w:val="22"/>
        </w:rPr>
        <w:t>Technıum</w:t>
      </w:r>
      <w:proofErr w:type="spellEnd"/>
      <w:r w:rsidR="00DE75B5" w:rsidRPr="00B772F8">
        <w:rPr>
          <w:rFonts w:asciiTheme="minorHAnsi" w:hAnsiTheme="minorHAnsi"/>
          <w:color w:val="auto"/>
          <w:sz w:val="22"/>
          <w:szCs w:val="22"/>
        </w:rPr>
        <w:t xml:space="preserve">” başlıklı çalışmasıyla, </w:t>
      </w:r>
      <w:r w:rsidR="00DE75B5" w:rsidRPr="00B772F8">
        <w:rPr>
          <w:rFonts w:asciiTheme="minorHAnsi" w:hAnsiTheme="minorHAnsi"/>
          <w:b/>
          <w:color w:val="auto"/>
          <w:sz w:val="22"/>
          <w:szCs w:val="22"/>
        </w:rPr>
        <w:t>Araştırma Görevlisi Özgür Çalışkan’</w:t>
      </w:r>
      <w:r w:rsidR="00DE75B5" w:rsidRPr="00B772F8">
        <w:rPr>
          <w:rFonts w:asciiTheme="minorHAnsi" w:hAnsiTheme="minorHAnsi"/>
          <w:color w:val="auto"/>
          <w:sz w:val="22"/>
          <w:szCs w:val="22"/>
        </w:rPr>
        <w:t xml:space="preserve">a aittir. Yazar çalışmasında: </w:t>
      </w:r>
      <w:proofErr w:type="spellStart"/>
      <w:r w:rsidR="00DE75B5" w:rsidRPr="00B772F8">
        <w:rPr>
          <w:rFonts w:asciiTheme="minorHAnsi" w:hAnsiTheme="minorHAnsi"/>
          <w:color w:val="auto"/>
          <w:sz w:val="22"/>
          <w:szCs w:val="22"/>
        </w:rPr>
        <w:t>teknofil</w:t>
      </w:r>
      <w:proofErr w:type="spellEnd"/>
      <w:r w:rsidR="00DE75B5" w:rsidRPr="00B772F8">
        <w:rPr>
          <w:rFonts w:asciiTheme="minorHAnsi" w:hAnsiTheme="minorHAnsi"/>
          <w:color w:val="auto"/>
          <w:sz w:val="22"/>
          <w:szCs w:val="22"/>
        </w:rPr>
        <w:t xml:space="preserve"> kavramını insan kimliğinin yeni bir öğesi olarak sunarak </w:t>
      </w:r>
      <w:proofErr w:type="spellStart"/>
      <w:r w:rsidR="00DE75B5" w:rsidRPr="00B772F8">
        <w:rPr>
          <w:rFonts w:asciiTheme="minorHAnsi" w:hAnsiTheme="minorHAnsi"/>
          <w:color w:val="auto"/>
          <w:sz w:val="22"/>
          <w:szCs w:val="22"/>
        </w:rPr>
        <w:t>teknofili</w:t>
      </w:r>
      <w:proofErr w:type="spellEnd"/>
      <w:r w:rsidR="00DE75B5" w:rsidRPr="00B772F8">
        <w:rPr>
          <w:rFonts w:asciiTheme="minorHAnsi" w:hAnsiTheme="minorHAnsi"/>
          <w:color w:val="auto"/>
          <w:sz w:val="22"/>
          <w:szCs w:val="22"/>
        </w:rPr>
        <w:t xml:space="preserve"> kavramının insan ile makine arasındaki ilişkide kültürel bağlamdaki yerini ortaya koymayı amaçlamaktadır.</w:t>
      </w:r>
    </w:p>
    <w:p w:rsidR="00F771D9" w:rsidRPr="00B772F8" w:rsidRDefault="00F771D9" w:rsidP="00180526">
      <w:pPr>
        <w:spacing w:after="0" w:line="264" w:lineRule="auto"/>
        <w:ind w:firstLine="709"/>
        <w:jc w:val="both"/>
        <w:rPr>
          <w:bCs/>
          <w:iCs/>
        </w:rPr>
      </w:pPr>
    </w:p>
    <w:p w:rsidR="007C4937" w:rsidRPr="00B772F8" w:rsidRDefault="00F771D9" w:rsidP="00BF7868">
      <w:pPr>
        <w:pStyle w:val="Default"/>
        <w:ind w:firstLine="708"/>
        <w:jc w:val="both"/>
        <w:rPr>
          <w:rFonts w:asciiTheme="minorHAnsi" w:eastAsiaTheme="minorHAnsi" w:hAnsiTheme="minorHAnsi" w:cs="Calibri"/>
          <w:color w:val="auto"/>
          <w:sz w:val="22"/>
          <w:szCs w:val="22"/>
        </w:rPr>
      </w:pPr>
      <w:r w:rsidRPr="00B772F8">
        <w:rPr>
          <w:rFonts w:asciiTheme="minorHAnsi" w:hAnsiTheme="minorHAnsi"/>
          <w:bCs/>
          <w:iCs/>
          <w:color w:val="auto"/>
          <w:sz w:val="22"/>
          <w:szCs w:val="22"/>
        </w:rPr>
        <w:t xml:space="preserve">Dergimizin </w:t>
      </w:r>
      <w:r w:rsidR="000E34AA" w:rsidRPr="00B772F8">
        <w:rPr>
          <w:rFonts w:asciiTheme="minorHAnsi" w:hAnsiTheme="minorHAnsi"/>
          <w:bCs/>
          <w:iCs/>
          <w:color w:val="auto"/>
          <w:sz w:val="22"/>
          <w:szCs w:val="22"/>
        </w:rPr>
        <w:t>yedinci</w:t>
      </w:r>
      <w:r w:rsidRPr="00B772F8">
        <w:rPr>
          <w:rFonts w:asciiTheme="minorHAnsi" w:hAnsiTheme="minorHAnsi"/>
          <w:bCs/>
          <w:iCs/>
          <w:color w:val="auto"/>
          <w:sz w:val="22"/>
          <w:szCs w:val="22"/>
        </w:rPr>
        <w:t xml:space="preserve"> makalesi</w:t>
      </w:r>
      <w:r w:rsidR="005C55A7" w:rsidRPr="00B772F8">
        <w:rPr>
          <w:rFonts w:asciiTheme="minorHAnsi" w:hAnsiTheme="minorHAnsi"/>
          <w:bCs/>
          <w:iCs/>
          <w:color w:val="auto"/>
          <w:sz w:val="22"/>
          <w:szCs w:val="22"/>
        </w:rPr>
        <w:t xml:space="preserve"> </w:t>
      </w:r>
      <w:r w:rsidR="00BF7868" w:rsidRPr="00B772F8">
        <w:rPr>
          <w:rFonts w:asciiTheme="minorHAnsi" w:hAnsiTheme="minorHAnsi"/>
          <w:b/>
          <w:color w:val="auto"/>
          <w:sz w:val="22"/>
          <w:szCs w:val="22"/>
        </w:rPr>
        <w:t>“</w:t>
      </w:r>
      <w:proofErr w:type="spellStart"/>
      <w:r w:rsidR="00BF7868" w:rsidRPr="00B772F8">
        <w:rPr>
          <w:rFonts w:asciiTheme="minorHAnsi" w:hAnsiTheme="minorHAnsi" w:cs="Calibri"/>
          <w:b/>
          <w:bCs/>
          <w:color w:val="auto"/>
          <w:sz w:val="22"/>
          <w:szCs w:val="22"/>
        </w:rPr>
        <w:t>The</w:t>
      </w:r>
      <w:proofErr w:type="spellEnd"/>
      <w:r w:rsidR="00BF7868" w:rsidRPr="00B772F8">
        <w:rPr>
          <w:rFonts w:asciiTheme="minorHAnsi" w:hAnsiTheme="minorHAnsi" w:cs="Calibri"/>
          <w:b/>
          <w:bCs/>
          <w:color w:val="auto"/>
          <w:sz w:val="22"/>
          <w:szCs w:val="22"/>
        </w:rPr>
        <w:t xml:space="preserve"> </w:t>
      </w:r>
      <w:proofErr w:type="spellStart"/>
      <w:r w:rsidR="00BF7868" w:rsidRPr="00B772F8">
        <w:rPr>
          <w:rFonts w:asciiTheme="minorHAnsi" w:hAnsiTheme="minorHAnsi" w:cs="Calibri"/>
          <w:b/>
          <w:bCs/>
          <w:color w:val="auto"/>
          <w:sz w:val="22"/>
          <w:szCs w:val="22"/>
        </w:rPr>
        <w:t>Importance</w:t>
      </w:r>
      <w:proofErr w:type="spellEnd"/>
      <w:r w:rsidR="00BF7868" w:rsidRPr="00B772F8">
        <w:rPr>
          <w:rFonts w:asciiTheme="minorHAnsi" w:hAnsiTheme="minorHAnsi" w:cs="Calibri"/>
          <w:b/>
          <w:bCs/>
          <w:color w:val="auto"/>
          <w:sz w:val="22"/>
          <w:szCs w:val="22"/>
        </w:rPr>
        <w:t xml:space="preserve"> of </w:t>
      </w:r>
      <w:proofErr w:type="spellStart"/>
      <w:r w:rsidR="00BF7868" w:rsidRPr="00B772F8">
        <w:rPr>
          <w:rFonts w:asciiTheme="minorHAnsi" w:hAnsiTheme="minorHAnsi" w:cs="Calibri"/>
          <w:b/>
          <w:bCs/>
          <w:color w:val="auto"/>
          <w:sz w:val="22"/>
          <w:szCs w:val="22"/>
        </w:rPr>
        <w:t>Sustaınabılıty</w:t>
      </w:r>
      <w:proofErr w:type="spellEnd"/>
      <w:r w:rsidR="00BF7868" w:rsidRPr="00B772F8">
        <w:rPr>
          <w:rFonts w:asciiTheme="minorHAnsi" w:hAnsiTheme="minorHAnsi" w:cs="Calibri"/>
          <w:b/>
          <w:bCs/>
          <w:color w:val="auto"/>
          <w:sz w:val="22"/>
          <w:szCs w:val="22"/>
        </w:rPr>
        <w:t xml:space="preserve"> </w:t>
      </w:r>
      <w:proofErr w:type="spellStart"/>
      <w:r w:rsidR="00BF7868" w:rsidRPr="00B772F8">
        <w:rPr>
          <w:rFonts w:asciiTheme="minorHAnsi" w:hAnsiTheme="minorHAnsi" w:cs="Calibri"/>
          <w:b/>
          <w:bCs/>
          <w:color w:val="auto"/>
          <w:sz w:val="22"/>
          <w:szCs w:val="22"/>
        </w:rPr>
        <w:t>In</w:t>
      </w:r>
      <w:proofErr w:type="spellEnd"/>
      <w:r w:rsidR="00BF7868" w:rsidRPr="00B772F8">
        <w:rPr>
          <w:rFonts w:asciiTheme="minorHAnsi" w:hAnsiTheme="minorHAnsi" w:cs="Calibri"/>
          <w:b/>
          <w:bCs/>
          <w:color w:val="auto"/>
          <w:sz w:val="22"/>
          <w:szCs w:val="22"/>
        </w:rPr>
        <w:t xml:space="preserve"> </w:t>
      </w:r>
      <w:proofErr w:type="spellStart"/>
      <w:r w:rsidR="00BF7868" w:rsidRPr="00B772F8">
        <w:rPr>
          <w:rFonts w:asciiTheme="minorHAnsi" w:hAnsiTheme="minorHAnsi" w:cs="Calibri"/>
          <w:b/>
          <w:bCs/>
          <w:color w:val="auto"/>
          <w:sz w:val="22"/>
          <w:szCs w:val="22"/>
        </w:rPr>
        <w:t>Luxury</w:t>
      </w:r>
      <w:proofErr w:type="spellEnd"/>
      <w:r w:rsidR="00BF7868" w:rsidRPr="00B772F8">
        <w:rPr>
          <w:rFonts w:asciiTheme="minorHAnsi" w:hAnsiTheme="minorHAnsi" w:cs="Calibri"/>
          <w:b/>
          <w:bCs/>
          <w:color w:val="auto"/>
          <w:sz w:val="22"/>
          <w:szCs w:val="22"/>
        </w:rPr>
        <w:t xml:space="preserve"> </w:t>
      </w:r>
      <w:proofErr w:type="spellStart"/>
      <w:r w:rsidR="00BF7868" w:rsidRPr="00B772F8">
        <w:rPr>
          <w:rFonts w:asciiTheme="minorHAnsi" w:hAnsiTheme="minorHAnsi" w:cs="Calibri"/>
          <w:b/>
          <w:bCs/>
          <w:color w:val="auto"/>
          <w:sz w:val="22"/>
          <w:szCs w:val="22"/>
        </w:rPr>
        <w:t>Brand</w:t>
      </w:r>
      <w:proofErr w:type="spellEnd"/>
      <w:r w:rsidR="00BF7868" w:rsidRPr="00B772F8">
        <w:rPr>
          <w:rFonts w:asciiTheme="minorHAnsi" w:hAnsiTheme="minorHAnsi" w:cs="Calibri"/>
          <w:b/>
          <w:bCs/>
          <w:color w:val="auto"/>
          <w:sz w:val="22"/>
          <w:szCs w:val="22"/>
        </w:rPr>
        <w:t xml:space="preserve"> Management</w:t>
      </w:r>
      <w:r w:rsidR="00BF7868" w:rsidRPr="00B772F8">
        <w:rPr>
          <w:rFonts w:asciiTheme="minorHAnsi" w:hAnsiTheme="minorHAnsi"/>
          <w:b/>
          <w:color w:val="auto"/>
          <w:sz w:val="22"/>
          <w:szCs w:val="22"/>
        </w:rPr>
        <w:t xml:space="preserve">” başlıklı çalışmasıyla Yrd. Doç. Dr. Gözde Öymen Kale ve Doç. Dr. Gülay Öztürk’e aittir. </w:t>
      </w:r>
      <w:r w:rsidR="00BF7868" w:rsidRPr="00B772F8">
        <w:rPr>
          <w:rFonts w:asciiTheme="minorHAnsi" w:hAnsiTheme="minorHAnsi"/>
          <w:color w:val="auto"/>
          <w:sz w:val="22"/>
          <w:szCs w:val="22"/>
        </w:rPr>
        <w:t>Yazarlar çalışmalarında:</w:t>
      </w:r>
      <w:r w:rsidR="00BF7868" w:rsidRPr="00B772F8">
        <w:rPr>
          <w:rFonts w:asciiTheme="minorHAnsi" w:hAnsiTheme="minorHAnsi"/>
          <w:b/>
          <w:color w:val="auto"/>
          <w:sz w:val="22"/>
          <w:szCs w:val="22"/>
        </w:rPr>
        <w:t xml:space="preserve"> </w:t>
      </w:r>
      <w:r w:rsidR="00BF7868" w:rsidRPr="00B772F8">
        <w:rPr>
          <w:rFonts w:asciiTheme="minorHAnsi" w:hAnsiTheme="minorHAnsi"/>
          <w:color w:val="auto"/>
          <w:sz w:val="22"/>
          <w:szCs w:val="22"/>
        </w:rPr>
        <w:t xml:space="preserve">şuan sürdürülebilirliğin lüks endüstrisindeki önemini ortaya koymaktadır. Bütün gerçek lüks markalar mevcut durumda sürdürülebilirlik taleplerine cevap vermektedir ancak bu markalar sürdürülebilirlikte öncü olabilecekler midir? Bu soru Louis Vuitton örnek çalışması üzerinden detaylı bir şekilde analiz edilmektedir. </w:t>
      </w:r>
    </w:p>
    <w:p w:rsidR="00F771D9" w:rsidRPr="00B772F8" w:rsidRDefault="00F771D9" w:rsidP="00180526">
      <w:pPr>
        <w:spacing w:after="0" w:line="264" w:lineRule="auto"/>
        <w:jc w:val="both"/>
      </w:pPr>
    </w:p>
    <w:p w:rsidR="007C4937" w:rsidRPr="00B772F8" w:rsidRDefault="00F771D9" w:rsidP="00E7641C">
      <w:pPr>
        <w:pStyle w:val="Default"/>
        <w:ind w:firstLine="708"/>
        <w:jc w:val="both"/>
        <w:rPr>
          <w:rFonts w:asciiTheme="minorHAnsi" w:eastAsiaTheme="minorHAnsi" w:hAnsiTheme="minorHAnsi" w:cs="Calibri"/>
          <w:color w:val="auto"/>
          <w:sz w:val="22"/>
          <w:szCs w:val="22"/>
        </w:rPr>
      </w:pPr>
      <w:r w:rsidRPr="00B772F8">
        <w:rPr>
          <w:rFonts w:asciiTheme="minorHAnsi" w:hAnsiTheme="minorHAnsi"/>
          <w:color w:val="auto"/>
          <w:sz w:val="22"/>
          <w:szCs w:val="22"/>
        </w:rPr>
        <w:t xml:space="preserve">Dergimizde yer alan </w:t>
      </w:r>
      <w:r w:rsidR="00E45F6C" w:rsidRPr="00B772F8">
        <w:rPr>
          <w:rFonts w:asciiTheme="minorHAnsi" w:hAnsiTheme="minorHAnsi"/>
          <w:color w:val="auto"/>
          <w:sz w:val="22"/>
          <w:szCs w:val="22"/>
        </w:rPr>
        <w:t>sekizinci</w:t>
      </w:r>
      <w:r w:rsidR="006B53D8" w:rsidRPr="00B772F8">
        <w:rPr>
          <w:rFonts w:asciiTheme="minorHAnsi" w:hAnsiTheme="minorHAnsi"/>
          <w:color w:val="auto"/>
          <w:sz w:val="22"/>
          <w:szCs w:val="22"/>
        </w:rPr>
        <w:t xml:space="preserve"> makale</w:t>
      </w:r>
      <w:r w:rsidRPr="00B772F8">
        <w:rPr>
          <w:rFonts w:asciiTheme="minorHAnsi" w:hAnsiTheme="minorHAnsi"/>
          <w:color w:val="auto"/>
          <w:sz w:val="22"/>
          <w:szCs w:val="22"/>
        </w:rPr>
        <w:t xml:space="preserve"> </w:t>
      </w:r>
      <w:r w:rsidR="009E539C" w:rsidRPr="00B772F8">
        <w:rPr>
          <w:rFonts w:asciiTheme="minorHAnsi" w:hAnsiTheme="minorHAnsi"/>
          <w:b/>
          <w:color w:val="auto"/>
          <w:sz w:val="22"/>
          <w:szCs w:val="22"/>
        </w:rPr>
        <w:t>“</w:t>
      </w:r>
      <w:r w:rsidR="009E539C" w:rsidRPr="00B772F8">
        <w:rPr>
          <w:rFonts w:asciiTheme="minorHAnsi" w:hAnsiTheme="minorHAnsi" w:cs="Calibri"/>
          <w:b/>
          <w:bCs/>
          <w:color w:val="auto"/>
          <w:sz w:val="22"/>
          <w:szCs w:val="22"/>
        </w:rPr>
        <w:t xml:space="preserve">Bir Propaganda Aracı Olarak İnternet Yayıncılığı: Ahsen </w:t>
      </w:r>
      <w:proofErr w:type="spellStart"/>
      <w:r w:rsidR="009E539C" w:rsidRPr="00B772F8">
        <w:rPr>
          <w:rFonts w:asciiTheme="minorHAnsi" w:hAnsiTheme="minorHAnsi" w:cs="Calibri"/>
          <w:b/>
          <w:bCs/>
          <w:color w:val="auto"/>
          <w:sz w:val="22"/>
          <w:szCs w:val="22"/>
        </w:rPr>
        <w:t>Tv</w:t>
      </w:r>
      <w:proofErr w:type="spellEnd"/>
      <w:r w:rsidR="009E539C" w:rsidRPr="00B772F8">
        <w:rPr>
          <w:rFonts w:asciiTheme="minorHAnsi" w:hAnsiTheme="minorHAnsi" w:cs="Calibri"/>
          <w:b/>
          <w:bCs/>
          <w:color w:val="auto"/>
          <w:sz w:val="22"/>
          <w:szCs w:val="22"/>
        </w:rPr>
        <w:t xml:space="preserve"> Örneği</w:t>
      </w:r>
      <w:r w:rsidR="009E539C" w:rsidRPr="00B772F8">
        <w:rPr>
          <w:rFonts w:asciiTheme="minorHAnsi" w:hAnsiTheme="minorHAnsi"/>
          <w:b/>
          <w:color w:val="auto"/>
          <w:sz w:val="22"/>
          <w:szCs w:val="22"/>
        </w:rPr>
        <w:t xml:space="preserve">” </w:t>
      </w:r>
      <w:r w:rsidR="009E539C" w:rsidRPr="00B772F8">
        <w:rPr>
          <w:rFonts w:asciiTheme="minorHAnsi" w:hAnsiTheme="minorHAnsi"/>
          <w:color w:val="auto"/>
          <w:sz w:val="22"/>
          <w:szCs w:val="22"/>
        </w:rPr>
        <w:t xml:space="preserve">başlıklı çalışmasıyla </w:t>
      </w:r>
      <w:proofErr w:type="spellStart"/>
      <w:r w:rsidR="009E539C" w:rsidRPr="00B772F8">
        <w:rPr>
          <w:rFonts w:asciiTheme="minorHAnsi" w:hAnsiTheme="minorHAnsi"/>
          <w:color w:val="auto"/>
          <w:sz w:val="22"/>
          <w:szCs w:val="22"/>
        </w:rPr>
        <w:t>Dila</w:t>
      </w:r>
      <w:proofErr w:type="spellEnd"/>
      <w:r w:rsidR="009E539C" w:rsidRPr="00B772F8">
        <w:rPr>
          <w:rFonts w:asciiTheme="minorHAnsi" w:hAnsiTheme="minorHAnsi"/>
          <w:color w:val="auto"/>
          <w:sz w:val="22"/>
          <w:szCs w:val="22"/>
        </w:rPr>
        <w:t xml:space="preserve"> Naz Madenoğlu’na aittir. </w:t>
      </w:r>
      <w:r w:rsidR="00E7641C" w:rsidRPr="00B772F8">
        <w:rPr>
          <w:rFonts w:asciiTheme="minorHAnsi" w:hAnsiTheme="minorHAnsi"/>
          <w:color w:val="auto"/>
          <w:sz w:val="22"/>
          <w:szCs w:val="22"/>
        </w:rPr>
        <w:t xml:space="preserve">Yazar çalışmasında: </w:t>
      </w:r>
      <w:r w:rsidR="00E7641C" w:rsidRPr="00B772F8">
        <w:rPr>
          <w:rFonts w:asciiTheme="minorHAnsi" w:eastAsiaTheme="minorHAnsi" w:hAnsiTheme="minorHAnsi" w:cs="Calibri"/>
          <w:color w:val="auto"/>
          <w:sz w:val="22"/>
          <w:szCs w:val="22"/>
        </w:rPr>
        <w:t>internet yayıncılığının interaktif yapısı sayesinde, kullanıcılar ile girdiği etkileşim sonucu ortaya çıkan sonuçları konu almaktadır. Bu çalışma kapsamında Ahsen TV isimli internet üzerinden yayıncılık yapan kuruluşun derlediği sokak röportajları incelenecek, röportaj içeriklerinin başlık ve açıklamalar ile tutarlılığı irdelenecektir.</w:t>
      </w:r>
    </w:p>
    <w:p w:rsidR="006B53D8" w:rsidRPr="00B772F8" w:rsidRDefault="006B53D8" w:rsidP="003B1EC4">
      <w:pPr>
        <w:spacing w:after="0" w:line="264" w:lineRule="auto"/>
        <w:ind w:firstLine="708"/>
        <w:jc w:val="both"/>
      </w:pPr>
    </w:p>
    <w:p w:rsidR="00617823" w:rsidRPr="00B772F8" w:rsidRDefault="006B53D8" w:rsidP="003B1EC4">
      <w:pPr>
        <w:pStyle w:val="Default"/>
        <w:ind w:firstLine="708"/>
        <w:jc w:val="both"/>
        <w:rPr>
          <w:rFonts w:asciiTheme="minorHAnsi" w:eastAsiaTheme="minorHAnsi" w:hAnsiTheme="minorHAnsi" w:cs="Calibri"/>
          <w:color w:val="auto"/>
          <w:sz w:val="22"/>
          <w:szCs w:val="22"/>
        </w:rPr>
      </w:pPr>
      <w:r w:rsidRPr="00B772F8">
        <w:rPr>
          <w:rFonts w:asciiTheme="minorHAnsi" w:hAnsiTheme="minorHAnsi" w:cs="Times New Roman TUR"/>
          <w:color w:val="auto"/>
          <w:sz w:val="22"/>
          <w:szCs w:val="22"/>
        </w:rPr>
        <w:t>Dokuzuncu makale</w:t>
      </w:r>
      <w:r w:rsidR="003B1EC4" w:rsidRPr="00B772F8">
        <w:rPr>
          <w:rFonts w:asciiTheme="minorHAnsi" w:hAnsiTheme="minorHAnsi" w:cs="Times New Roman TUR"/>
          <w:color w:val="auto"/>
          <w:sz w:val="22"/>
          <w:szCs w:val="22"/>
        </w:rPr>
        <w:t>, “</w:t>
      </w:r>
      <w:r w:rsidR="003B1EC4" w:rsidRPr="00B772F8">
        <w:rPr>
          <w:rFonts w:asciiTheme="minorHAnsi" w:eastAsiaTheme="minorHAnsi" w:hAnsiTheme="minorHAnsi" w:cs="Calibri"/>
          <w:b/>
          <w:bCs/>
          <w:color w:val="auto"/>
          <w:sz w:val="22"/>
          <w:szCs w:val="22"/>
        </w:rPr>
        <w:t xml:space="preserve">I am a </w:t>
      </w:r>
      <w:proofErr w:type="spellStart"/>
      <w:r w:rsidR="003B1EC4" w:rsidRPr="00B772F8">
        <w:rPr>
          <w:rFonts w:asciiTheme="minorHAnsi" w:eastAsiaTheme="minorHAnsi" w:hAnsiTheme="minorHAnsi" w:cs="Calibri"/>
          <w:b/>
          <w:bCs/>
          <w:color w:val="auto"/>
          <w:sz w:val="22"/>
          <w:szCs w:val="22"/>
        </w:rPr>
        <w:t>Stranger</w:t>
      </w:r>
      <w:proofErr w:type="spellEnd"/>
      <w:r w:rsidR="003B1EC4" w:rsidRPr="00B772F8">
        <w:rPr>
          <w:rFonts w:asciiTheme="minorHAnsi" w:eastAsiaTheme="minorHAnsi" w:hAnsiTheme="minorHAnsi" w:cs="Calibri"/>
          <w:b/>
          <w:bCs/>
          <w:color w:val="auto"/>
          <w:sz w:val="22"/>
          <w:szCs w:val="22"/>
        </w:rPr>
        <w:t xml:space="preserve"> Here, I am </w:t>
      </w:r>
      <w:proofErr w:type="spellStart"/>
      <w:r w:rsidR="003B1EC4" w:rsidRPr="00B772F8">
        <w:rPr>
          <w:rFonts w:asciiTheme="minorHAnsi" w:eastAsiaTheme="minorHAnsi" w:hAnsiTheme="minorHAnsi" w:cs="Calibri"/>
          <w:b/>
          <w:bCs/>
          <w:color w:val="auto"/>
          <w:sz w:val="22"/>
          <w:szCs w:val="22"/>
        </w:rPr>
        <w:t>Foreıgner</w:t>
      </w:r>
      <w:proofErr w:type="spellEnd"/>
      <w:r w:rsidR="003B1EC4" w:rsidRPr="00B772F8">
        <w:rPr>
          <w:rFonts w:asciiTheme="minorHAnsi" w:eastAsiaTheme="minorHAnsi" w:hAnsiTheme="minorHAnsi" w:cs="Calibri"/>
          <w:b/>
          <w:bCs/>
          <w:color w:val="auto"/>
          <w:sz w:val="22"/>
          <w:szCs w:val="22"/>
        </w:rPr>
        <w:t xml:space="preserve">: </w:t>
      </w:r>
      <w:proofErr w:type="spellStart"/>
      <w:r w:rsidR="003B1EC4" w:rsidRPr="00B772F8">
        <w:rPr>
          <w:rFonts w:asciiTheme="minorHAnsi" w:eastAsiaTheme="minorHAnsi" w:hAnsiTheme="minorHAnsi" w:cs="Calibri"/>
          <w:b/>
          <w:bCs/>
          <w:color w:val="auto"/>
          <w:sz w:val="22"/>
          <w:szCs w:val="22"/>
        </w:rPr>
        <w:t>Well</w:t>
      </w:r>
      <w:proofErr w:type="spellEnd"/>
      <w:r w:rsidR="003B1EC4" w:rsidRPr="00B772F8">
        <w:rPr>
          <w:rFonts w:asciiTheme="minorHAnsi" w:eastAsiaTheme="minorHAnsi" w:hAnsiTheme="minorHAnsi" w:cs="Calibri"/>
          <w:b/>
          <w:bCs/>
          <w:color w:val="auto"/>
          <w:sz w:val="22"/>
          <w:szCs w:val="22"/>
        </w:rPr>
        <w:t xml:space="preserve"> </w:t>
      </w:r>
      <w:proofErr w:type="spellStart"/>
      <w:r w:rsidR="003B1EC4" w:rsidRPr="00B772F8">
        <w:rPr>
          <w:rFonts w:asciiTheme="minorHAnsi" w:eastAsiaTheme="minorHAnsi" w:hAnsiTheme="minorHAnsi" w:cs="Calibri"/>
          <w:b/>
          <w:bCs/>
          <w:color w:val="auto"/>
          <w:sz w:val="22"/>
          <w:szCs w:val="22"/>
        </w:rPr>
        <w:t>Then</w:t>
      </w:r>
      <w:proofErr w:type="spellEnd"/>
      <w:r w:rsidR="003B1EC4" w:rsidRPr="00B772F8">
        <w:rPr>
          <w:rFonts w:asciiTheme="minorHAnsi" w:eastAsiaTheme="minorHAnsi" w:hAnsiTheme="minorHAnsi" w:cs="Calibri"/>
          <w:b/>
          <w:bCs/>
          <w:color w:val="auto"/>
          <w:sz w:val="22"/>
          <w:szCs w:val="22"/>
        </w:rPr>
        <w:t xml:space="preserve"> </w:t>
      </w:r>
      <w:proofErr w:type="spellStart"/>
      <w:r w:rsidR="003B1EC4" w:rsidRPr="00B772F8">
        <w:rPr>
          <w:rFonts w:asciiTheme="minorHAnsi" w:eastAsiaTheme="minorHAnsi" w:hAnsiTheme="minorHAnsi" w:cs="Calibri"/>
          <w:b/>
          <w:bCs/>
          <w:color w:val="auto"/>
          <w:sz w:val="22"/>
          <w:szCs w:val="22"/>
        </w:rPr>
        <w:t>Where</w:t>
      </w:r>
      <w:proofErr w:type="spellEnd"/>
      <w:r w:rsidR="003B1EC4" w:rsidRPr="00B772F8">
        <w:rPr>
          <w:rFonts w:asciiTheme="minorHAnsi" w:eastAsiaTheme="minorHAnsi" w:hAnsiTheme="minorHAnsi" w:cs="Calibri"/>
          <w:b/>
          <w:bCs/>
          <w:color w:val="auto"/>
          <w:sz w:val="22"/>
          <w:szCs w:val="22"/>
        </w:rPr>
        <w:t xml:space="preserve"> am I </w:t>
      </w:r>
      <w:proofErr w:type="spellStart"/>
      <w:r w:rsidR="003B1EC4" w:rsidRPr="00B772F8">
        <w:rPr>
          <w:rFonts w:asciiTheme="minorHAnsi" w:eastAsiaTheme="minorHAnsi" w:hAnsiTheme="minorHAnsi" w:cs="Calibri"/>
          <w:b/>
          <w:bCs/>
          <w:color w:val="auto"/>
          <w:sz w:val="22"/>
          <w:szCs w:val="22"/>
        </w:rPr>
        <w:t>From</w:t>
      </w:r>
      <w:proofErr w:type="spellEnd"/>
      <w:r w:rsidR="003B1EC4" w:rsidRPr="00B772F8">
        <w:rPr>
          <w:rFonts w:asciiTheme="minorHAnsi" w:eastAsiaTheme="minorHAnsi" w:hAnsiTheme="minorHAnsi" w:cs="Calibri"/>
          <w:b/>
          <w:bCs/>
          <w:color w:val="auto"/>
          <w:sz w:val="22"/>
          <w:szCs w:val="22"/>
        </w:rPr>
        <w:t>?</w:t>
      </w:r>
      <w:r w:rsidR="003B1EC4" w:rsidRPr="00B772F8">
        <w:rPr>
          <w:rFonts w:asciiTheme="minorHAnsi" w:hAnsiTheme="minorHAnsi" w:cs="Times New Roman TUR"/>
          <w:color w:val="auto"/>
          <w:sz w:val="22"/>
          <w:szCs w:val="22"/>
        </w:rPr>
        <w:t xml:space="preserve">” başlıklı çalışmasıyla, Arel Üniversitesi’nden </w:t>
      </w:r>
      <w:r w:rsidR="003B1EC4" w:rsidRPr="00B772F8">
        <w:rPr>
          <w:rFonts w:asciiTheme="minorHAnsi" w:hAnsiTheme="minorHAnsi" w:cs="Times New Roman TUR"/>
          <w:b/>
          <w:color w:val="auto"/>
          <w:sz w:val="22"/>
          <w:szCs w:val="22"/>
        </w:rPr>
        <w:t>Dr. Hasan Gürkan’a</w:t>
      </w:r>
      <w:r w:rsidR="003B1EC4" w:rsidRPr="00B772F8">
        <w:rPr>
          <w:rFonts w:asciiTheme="minorHAnsi" w:hAnsiTheme="minorHAnsi" w:cs="Times New Roman TUR"/>
          <w:color w:val="auto"/>
          <w:sz w:val="22"/>
          <w:szCs w:val="22"/>
        </w:rPr>
        <w:t xml:space="preserve"> aittir. Yazar çalışmasında: </w:t>
      </w:r>
      <w:r w:rsidR="003B1EC4" w:rsidRPr="00B772F8">
        <w:rPr>
          <w:rFonts w:asciiTheme="minorHAnsi" w:eastAsiaTheme="minorHAnsi" w:hAnsiTheme="minorHAnsi" w:cs="Calibri"/>
          <w:color w:val="auto"/>
          <w:sz w:val="22"/>
          <w:szCs w:val="22"/>
        </w:rPr>
        <w:t>bir kitle iletişim aracı olarak sinema üzerinden farklı kültürel kavramlar arasındaki sosyal kimlik sorununu analiz etmeyi amaçlamaktadır.</w:t>
      </w:r>
    </w:p>
    <w:p w:rsidR="00617823" w:rsidRPr="00B772F8" w:rsidRDefault="00617823" w:rsidP="00180526">
      <w:pPr>
        <w:spacing w:after="0" w:line="264" w:lineRule="auto"/>
        <w:rPr>
          <w:lang w:eastAsia="tr-TR"/>
        </w:rPr>
      </w:pPr>
    </w:p>
    <w:p w:rsidR="00617823" w:rsidRPr="00B772F8" w:rsidRDefault="007611EE" w:rsidP="003C11F0">
      <w:pPr>
        <w:pStyle w:val="Default"/>
        <w:jc w:val="both"/>
        <w:rPr>
          <w:rFonts w:asciiTheme="minorHAnsi" w:eastAsiaTheme="minorHAnsi" w:hAnsiTheme="minorHAnsi" w:cs="Calibri"/>
          <w:color w:val="auto"/>
          <w:sz w:val="22"/>
          <w:szCs w:val="22"/>
        </w:rPr>
      </w:pPr>
      <w:r w:rsidRPr="00B772F8">
        <w:rPr>
          <w:rFonts w:asciiTheme="minorHAnsi" w:hAnsiTheme="minorHAnsi"/>
          <w:color w:val="auto"/>
          <w:sz w:val="22"/>
          <w:szCs w:val="22"/>
          <w:lang w:eastAsia="tr-TR"/>
        </w:rPr>
        <w:tab/>
      </w:r>
      <w:r w:rsidR="00617823" w:rsidRPr="00B772F8">
        <w:rPr>
          <w:rFonts w:asciiTheme="minorHAnsi" w:hAnsiTheme="minorHAnsi"/>
          <w:color w:val="auto"/>
          <w:sz w:val="22"/>
          <w:szCs w:val="22"/>
          <w:lang w:eastAsia="tr-TR"/>
        </w:rPr>
        <w:t xml:space="preserve">Dergimizde yayınlanan bir diğer makale, </w:t>
      </w:r>
      <w:r w:rsidR="003C11F0" w:rsidRPr="00B772F8">
        <w:rPr>
          <w:rFonts w:asciiTheme="minorHAnsi" w:hAnsiTheme="minorHAnsi"/>
          <w:color w:val="auto"/>
          <w:sz w:val="22"/>
          <w:szCs w:val="22"/>
        </w:rPr>
        <w:t>“</w:t>
      </w:r>
      <w:r w:rsidR="003C11F0" w:rsidRPr="00B772F8">
        <w:rPr>
          <w:rFonts w:asciiTheme="minorHAnsi" w:hAnsiTheme="minorHAnsi" w:cs="Calibri"/>
          <w:b/>
          <w:bCs/>
          <w:color w:val="auto"/>
          <w:sz w:val="22"/>
          <w:szCs w:val="22"/>
        </w:rPr>
        <w:t>İletişim Çatışmalarının Çözümü İçin Bir Araç: Birleştirici Bir Güç Olarak Müzakere</w:t>
      </w:r>
      <w:r w:rsidR="003C11F0" w:rsidRPr="00B772F8">
        <w:rPr>
          <w:rFonts w:asciiTheme="minorHAnsi" w:hAnsiTheme="minorHAnsi"/>
          <w:color w:val="auto"/>
          <w:sz w:val="22"/>
          <w:szCs w:val="22"/>
        </w:rPr>
        <w:t xml:space="preserve">” başlıklı makalesiyle </w:t>
      </w:r>
      <w:r w:rsidR="003C11F0" w:rsidRPr="00B772F8">
        <w:rPr>
          <w:rFonts w:asciiTheme="minorHAnsi" w:hAnsiTheme="minorHAnsi"/>
          <w:b/>
          <w:color w:val="auto"/>
          <w:sz w:val="22"/>
          <w:szCs w:val="22"/>
        </w:rPr>
        <w:t xml:space="preserve">Doç. Dr. Emel Poyraz ve Dr. Kübra </w:t>
      </w:r>
      <w:r w:rsidR="003C11F0" w:rsidRPr="00B772F8">
        <w:rPr>
          <w:rFonts w:asciiTheme="minorHAnsi" w:hAnsiTheme="minorHAnsi"/>
          <w:b/>
          <w:color w:val="auto"/>
          <w:sz w:val="22"/>
          <w:szCs w:val="22"/>
        </w:rPr>
        <w:lastRenderedPageBreak/>
        <w:t xml:space="preserve">Kuruoğlu’na </w:t>
      </w:r>
      <w:r w:rsidR="003C11F0" w:rsidRPr="00B772F8">
        <w:rPr>
          <w:rFonts w:asciiTheme="minorHAnsi" w:hAnsiTheme="minorHAnsi"/>
          <w:color w:val="auto"/>
          <w:sz w:val="22"/>
          <w:szCs w:val="22"/>
        </w:rPr>
        <w:t xml:space="preserve">aittir. Yazarlar çalışmalarında: </w:t>
      </w:r>
      <w:r w:rsidR="003C11F0" w:rsidRPr="00B772F8">
        <w:rPr>
          <w:rFonts w:asciiTheme="minorHAnsi" w:eastAsiaTheme="minorHAnsi" w:hAnsiTheme="minorHAnsi" w:cs="Calibri"/>
          <w:color w:val="auto"/>
          <w:sz w:val="22"/>
          <w:szCs w:val="22"/>
        </w:rPr>
        <w:t xml:space="preserve">örgütsel etkinliği ve performansı olumsuz şekilde etkileme potansiyeline sahip olan iletişim çatışmalarının yapıcı bir şekilde; rasyonel aklı ve uzun vadeli bakış açısını temsil eden müzakere yoluyla çözüme kavuşturulmasının kurumlara yapacağı olumlu katkının ortaya koymayı amaçlamışlardır. </w:t>
      </w:r>
    </w:p>
    <w:p w:rsidR="00970631" w:rsidRPr="00B772F8" w:rsidRDefault="00970631" w:rsidP="00180526">
      <w:pPr>
        <w:tabs>
          <w:tab w:val="left" w:pos="426"/>
        </w:tabs>
        <w:spacing w:after="0" w:line="264" w:lineRule="auto"/>
        <w:jc w:val="both"/>
        <w:rPr>
          <w:rFonts w:cs="Times New Roman"/>
        </w:rPr>
      </w:pPr>
    </w:p>
    <w:p w:rsidR="00970631" w:rsidRPr="00B772F8" w:rsidRDefault="00970631" w:rsidP="003C11F0">
      <w:pPr>
        <w:pStyle w:val="Default"/>
        <w:jc w:val="both"/>
        <w:rPr>
          <w:rFonts w:asciiTheme="minorHAnsi" w:eastAsiaTheme="minorHAnsi" w:hAnsiTheme="minorHAnsi" w:cs="Calibri"/>
          <w:color w:val="auto"/>
          <w:sz w:val="22"/>
          <w:szCs w:val="22"/>
        </w:rPr>
      </w:pPr>
      <w:r w:rsidRPr="00B772F8">
        <w:rPr>
          <w:rFonts w:asciiTheme="minorHAnsi" w:hAnsiTheme="minorHAnsi"/>
          <w:color w:val="auto"/>
          <w:sz w:val="22"/>
          <w:szCs w:val="22"/>
        </w:rPr>
        <w:tab/>
      </w:r>
      <w:r w:rsidR="00861E91" w:rsidRPr="00B772F8">
        <w:rPr>
          <w:rFonts w:asciiTheme="minorHAnsi" w:hAnsiTheme="minorHAnsi"/>
          <w:color w:val="auto"/>
          <w:sz w:val="22"/>
          <w:szCs w:val="22"/>
        </w:rPr>
        <w:t xml:space="preserve">On </w:t>
      </w:r>
      <w:r w:rsidR="003C11F0" w:rsidRPr="00B772F8">
        <w:rPr>
          <w:rFonts w:asciiTheme="minorHAnsi" w:hAnsiTheme="minorHAnsi"/>
          <w:color w:val="auto"/>
          <w:sz w:val="22"/>
          <w:szCs w:val="22"/>
        </w:rPr>
        <w:t>birinci</w:t>
      </w:r>
      <w:r w:rsidRPr="00B772F8">
        <w:rPr>
          <w:rFonts w:asciiTheme="minorHAnsi" w:hAnsiTheme="minorHAnsi"/>
          <w:color w:val="auto"/>
          <w:sz w:val="22"/>
          <w:szCs w:val="22"/>
        </w:rPr>
        <w:t xml:space="preserve"> makale</w:t>
      </w:r>
      <w:r w:rsidR="003C11F0" w:rsidRPr="00B772F8">
        <w:rPr>
          <w:rFonts w:asciiTheme="minorHAnsi" w:hAnsiTheme="minorHAnsi"/>
          <w:color w:val="auto"/>
          <w:sz w:val="22"/>
          <w:szCs w:val="22"/>
        </w:rPr>
        <w:t xml:space="preserve">, </w:t>
      </w:r>
      <w:r w:rsidR="003C11F0" w:rsidRPr="00B772F8">
        <w:rPr>
          <w:rFonts w:asciiTheme="minorHAnsi" w:eastAsiaTheme="minorHAnsi" w:hAnsiTheme="minorHAnsi" w:cs="Calibri"/>
          <w:color w:val="auto"/>
          <w:sz w:val="22"/>
          <w:szCs w:val="22"/>
        </w:rPr>
        <w:t>“</w:t>
      </w:r>
      <w:r w:rsidR="003C11F0" w:rsidRPr="00B772F8">
        <w:rPr>
          <w:rFonts w:asciiTheme="minorHAnsi" w:eastAsiaTheme="minorHAnsi" w:hAnsiTheme="minorHAnsi" w:cs="Calibri"/>
          <w:b/>
          <w:bCs/>
          <w:color w:val="auto"/>
          <w:sz w:val="22"/>
          <w:szCs w:val="22"/>
        </w:rPr>
        <w:t xml:space="preserve">Politik Halkla İlişkiler Üretimi Olarak Bülten Gazeteciliği” </w:t>
      </w:r>
      <w:r w:rsidR="003C11F0" w:rsidRPr="00B772F8">
        <w:rPr>
          <w:rFonts w:asciiTheme="minorHAnsi" w:eastAsiaTheme="minorHAnsi" w:hAnsiTheme="minorHAnsi" w:cs="Calibri"/>
          <w:bCs/>
          <w:color w:val="auto"/>
          <w:sz w:val="22"/>
          <w:szCs w:val="22"/>
        </w:rPr>
        <w:t>başlıklı çalışmasıyla</w:t>
      </w:r>
      <w:r w:rsidR="003C11F0" w:rsidRPr="00B772F8">
        <w:rPr>
          <w:rFonts w:asciiTheme="minorHAnsi" w:eastAsiaTheme="minorHAnsi" w:hAnsiTheme="minorHAnsi" w:cs="Calibri"/>
          <w:b/>
          <w:bCs/>
          <w:color w:val="auto"/>
          <w:sz w:val="22"/>
          <w:szCs w:val="22"/>
        </w:rPr>
        <w:t xml:space="preserve"> Araştırma Görevlisi Neslihan Yolcu’ya aittir.  </w:t>
      </w:r>
      <w:r w:rsidR="003C11F0" w:rsidRPr="00B772F8">
        <w:rPr>
          <w:rFonts w:asciiTheme="minorHAnsi" w:eastAsiaTheme="minorHAnsi" w:hAnsiTheme="minorHAnsi" w:cs="Calibri"/>
          <w:bCs/>
          <w:color w:val="auto"/>
          <w:sz w:val="22"/>
          <w:szCs w:val="22"/>
        </w:rPr>
        <w:t xml:space="preserve">Yazar çalışmasında, </w:t>
      </w:r>
      <w:r w:rsidR="003C11F0" w:rsidRPr="00B772F8">
        <w:rPr>
          <w:rFonts w:asciiTheme="minorHAnsi" w:eastAsiaTheme="minorHAnsi" w:hAnsiTheme="minorHAnsi" w:cs="Calibri"/>
          <w:color w:val="auto"/>
          <w:sz w:val="22"/>
          <w:szCs w:val="22"/>
        </w:rPr>
        <w:t xml:space="preserve">Kocaeli Büyükşehir Belediyesi (KBB) ile İzmit Belediyesi basın bültenleri ile yerel basında çıkan belediye haberleri içerik analizi yöntemi ile ele almıştır. Elde edilen bulgular, belediye haberlerinin tamamına yakınının basın bültenlerinden oluşturulduğunu, basın bültenlerinin aynı içerik ve biçimle verildiğini ortaya çıkarmıştır. </w:t>
      </w:r>
      <w:r w:rsidR="003C11F0" w:rsidRPr="00B772F8">
        <w:rPr>
          <w:rFonts w:asciiTheme="minorHAnsi" w:hAnsiTheme="minorHAnsi"/>
          <w:color w:val="auto"/>
          <w:sz w:val="22"/>
          <w:szCs w:val="22"/>
        </w:rPr>
        <w:t xml:space="preserve"> </w:t>
      </w:r>
    </w:p>
    <w:p w:rsidR="00460608" w:rsidRPr="00B772F8" w:rsidRDefault="00460608" w:rsidP="00180526">
      <w:pPr>
        <w:pStyle w:val="Default"/>
        <w:spacing w:line="264" w:lineRule="auto"/>
        <w:jc w:val="both"/>
        <w:rPr>
          <w:rFonts w:asciiTheme="minorHAnsi" w:hAnsiTheme="minorHAnsi"/>
          <w:bCs/>
          <w:color w:val="auto"/>
          <w:sz w:val="22"/>
          <w:szCs w:val="22"/>
        </w:rPr>
      </w:pPr>
    </w:p>
    <w:p w:rsidR="00CC1923" w:rsidRPr="00B772F8" w:rsidRDefault="00460608" w:rsidP="00915AA7">
      <w:pPr>
        <w:pStyle w:val="Default"/>
        <w:jc w:val="both"/>
        <w:rPr>
          <w:rFonts w:asciiTheme="minorHAnsi" w:eastAsiaTheme="minorHAnsi" w:hAnsiTheme="minorHAnsi" w:cs="Calibri"/>
          <w:color w:val="auto"/>
          <w:sz w:val="22"/>
          <w:szCs w:val="22"/>
        </w:rPr>
      </w:pPr>
      <w:r w:rsidRPr="00B772F8">
        <w:rPr>
          <w:rFonts w:asciiTheme="minorHAnsi" w:hAnsiTheme="minorHAnsi"/>
          <w:bCs/>
          <w:color w:val="auto"/>
          <w:sz w:val="22"/>
          <w:szCs w:val="22"/>
        </w:rPr>
        <w:tab/>
        <w:t xml:space="preserve">Dergimizde yer alan </w:t>
      </w:r>
      <w:r w:rsidR="003C11F0" w:rsidRPr="00B772F8">
        <w:rPr>
          <w:rFonts w:asciiTheme="minorHAnsi" w:hAnsiTheme="minorHAnsi"/>
          <w:bCs/>
          <w:color w:val="auto"/>
          <w:sz w:val="22"/>
          <w:szCs w:val="22"/>
        </w:rPr>
        <w:t xml:space="preserve">diğer bir </w:t>
      </w:r>
      <w:r w:rsidRPr="00B772F8">
        <w:rPr>
          <w:rFonts w:asciiTheme="minorHAnsi" w:hAnsiTheme="minorHAnsi"/>
          <w:bCs/>
          <w:color w:val="auto"/>
          <w:sz w:val="22"/>
          <w:szCs w:val="22"/>
        </w:rPr>
        <w:t xml:space="preserve">makale, </w:t>
      </w:r>
      <w:r w:rsidR="00915AA7" w:rsidRPr="00B772F8">
        <w:rPr>
          <w:rFonts w:asciiTheme="minorHAnsi" w:hAnsiTheme="minorHAnsi"/>
          <w:bCs/>
          <w:color w:val="auto"/>
          <w:sz w:val="22"/>
          <w:szCs w:val="22"/>
        </w:rPr>
        <w:t>“</w:t>
      </w:r>
      <w:r w:rsidR="002A500C" w:rsidRPr="00B772F8">
        <w:rPr>
          <w:rFonts w:asciiTheme="minorHAnsi" w:hAnsiTheme="minorHAnsi" w:cs="Calibri"/>
          <w:b/>
          <w:bCs/>
          <w:color w:val="auto"/>
          <w:sz w:val="22"/>
          <w:szCs w:val="22"/>
        </w:rPr>
        <w:t xml:space="preserve">Küreselleşme Bağlamında </w:t>
      </w:r>
      <w:proofErr w:type="spellStart"/>
      <w:r w:rsidR="002A500C" w:rsidRPr="00B772F8">
        <w:rPr>
          <w:rFonts w:asciiTheme="minorHAnsi" w:hAnsiTheme="minorHAnsi" w:cs="Calibri"/>
          <w:b/>
          <w:bCs/>
          <w:color w:val="auto"/>
          <w:sz w:val="22"/>
          <w:szCs w:val="22"/>
        </w:rPr>
        <w:t>Kobani</w:t>
      </w:r>
      <w:proofErr w:type="spellEnd"/>
      <w:r w:rsidR="002A500C" w:rsidRPr="00B772F8">
        <w:rPr>
          <w:rFonts w:asciiTheme="minorHAnsi" w:hAnsiTheme="minorHAnsi" w:cs="Calibri"/>
          <w:b/>
          <w:bCs/>
          <w:color w:val="auto"/>
          <w:sz w:val="22"/>
          <w:szCs w:val="22"/>
        </w:rPr>
        <w:t xml:space="preserve"> O</w:t>
      </w:r>
      <w:r w:rsidR="00915AA7" w:rsidRPr="00B772F8">
        <w:rPr>
          <w:rFonts w:asciiTheme="minorHAnsi" w:hAnsiTheme="minorHAnsi" w:cs="Calibri"/>
          <w:b/>
          <w:bCs/>
          <w:color w:val="auto"/>
          <w:sz w:val="22"/>
          <w:szCs w:val="22"/>
        </w:rPr>
        <w:t>laylarının CNN</w:t>
      </w:r>
      <w:r w:rsidR="002A500C" w:rsidRPr="00B772F8">
        <w:rPr>
          <w:rFonts w:asciiTheme="minorHAnsi" w:hAnsiTheme="minorHAnsi" w:cs="Calibri"/>
          <w:b/>
          <w:bCs/>
          <w:color w:val="auto"/>
          <w:sz w:val="22"/>
          <w:szCs w:val="22"/>
        </w:rPr>
        <w:t xml:space="preserve"> </w:t>
      </w:r>
      <w:proofErr w:type="spellStart"/>
      <w:r w:rsidR="002A500C" w:rsidRPr="00B772F8">
        <w:rPr>
          <w:rFonts w:asciiTheme="minorHAnsi" w:hAnsiTheme="minorHAnsi" w:cs="Calibri"/>
          <w:b/>
          <w:bCs/>
          <w:color w:val="auto"/>
          <w:sz w:val="22"/>
          <w:szCs w:val="22"/>
        </w:rPr>
        <w:t>Internatıonal</w:t>
      </w:r>
      <w:proofErr w:type="spellEnd"/>
      <w:r w:rsidR="002A500C" w:rsidRPr="00B772F8">
        <w:rPr>
          <w:rFonts w:asciiTheme="minorHAnsi" w:hAnsiTheme="minorHAnsi" w:cs="Calibri"/>
          <w:b/>
          <w:bCs/>
          <w:color w:val="auto"/>
          <w:sz w:val="22"/>
          <w:szCs w:val="22"/>
        </w:rPr>
        <w:t xml:space="preserve"> </w:t>
      </w:r>
      <w:r w:rsidR="00915AA7" w:rsidRPr="00B772F8">
        <w:rPr>
          <w:rFonts w:asciiTheme="minorHAnsi" w:hAnsiTheme="minorHAnsi" w:cs="Calibri"/>
          <w:b/>
          <w:bCs/>
          <w:color w:val="auto"/>
          <w:sz w:val="22"/>
          <w:szCs w:val="22"/>
        </w:rPr>
        <w:t>ve</w:t>
      </w:r>
      <w:r w:rsidR="002A500C" w:rsidRPr="00B772F8">
        <w:rPr>
          <w:rFonts w:asciiTheme="minorHAnsi" w:hAnsiTheme="minorHAnsi" w:cs="Calibri"/>
          <w:b/>
          <w:bCs/>
          <w:color w:val="auto"/>
          <w:sz w:val="22"/>
          <w:szCs w:val="22"/>
        </w:rPr>
        <w:t xml:space="preserve"> </w:t>
      </w:r>
      <w:proofErr w:type="spellStart"/>
      <w:r w:rsidR="00915AA7" w:rsidRPr="00B772F8">
        <w:rPr>
          <w:rFonts w:asciiTheme="minorHAnsi" w:hAnsiTheme="minorHAnsi" w:cs="Calibri"/>
          <w:b/>
          <w:bCs/>
          <w:color w:val="auto"/>
          <w:sz w:val="22"/>
          <w:szCs w:val="22"/>
        </w:rPr>
        <w:t>CNNTÜRK’de</w:t>
      </w:r>
      <w:proofErr w:type="spellEnd"/>
      <w:r w:rsidR="002A500C" w:rsidRPr="00B772F8">
        <w:rPr>
          <w:rFonts w:asciiTheme="minorHAnsi" w:hAnsiTheme="minorHAnsi" w:cs="Calibri"/>
          <w:b/>
          <w:bCs/>
          <w:color w:val="auto"/>
          <w:sz w:val="22"/>
          <w:szCs w:val="22"/>
        </w:rPr>
        <w:t xml:space="preserve"> İncelenmesi</w:t>
      </w:r>
      <w:r w:rsidR="00915AA7" w:rsidRPr="00B772F8">
        <w:rPr>
          <w:rFonts w:asciiTheme="minorHAnsi" w:hAnsiTheme="minorHAnsi" w:cs="Calibri"/>
          <w:b/>
          <w:bCs/>
          <w:color w:val="auto"/>
          <w:sz w:val="22"/>
          <w:szCs w:val="22"/>
        </w:rPr>
        <w:t xml:space="preserve">” </w:t>
      </w:r>
      <w:r w:rsidR="00915AA7" w:rsidRPr="00B772F8">
        <w:rPr>
          <w:rFonts w:asciiTheme="minorHAnsi" w:hAnsiTheme="minorHAnsi" w:cs="Calibri"/>
          <w:bCs/>
          <w:color w:val="auto"/>
          <w:sz w:val="22"/>
          <w:szCs w:val="22"/>
        </w:rPr>
        <w:t>başlıklı çalışmasıyla</w:t>
      </w:r>
      <w:r w:rsidR="00915AA7" w:rsidRPr="00B772F8">
        <w:rPr>
          <w:rFonts w:asciiTheme="minorHAnsi" w:hAnsiTheme="minorHAnsi" w:cs="Calibri"/>
          <w:b/>
          <w:bCs/>
          <w:color w:val="auto"/>
          <w:sz w:val="22"/>
          <w:szCs w:val="22"/>
        </w:rPr>
        <w:t xml:space="preserve"> Öğretim Görevlisi İhsan Eken’e </w:t>
      </w:r>
      <w:r w:rsidR="00915AA7" w:rsidRPr="00B772F8">
        <w:rPr>
          <w:rFonts w:asciiTheme="minorHAnsi" w:hAnsiTheme="minorHAnsi" w:cs="Calibri"/>
          <w:bCs/>
          <w:color w:val="auto"/>
          <w:sz w:val="22"/>
          <w:szCs w:val="22"/>
        </w:rPr>
        <w:t>aittir.</w:t>
      </w:r>
      <w:r w:rsidR="00915AA7" w:rsidRPr="00B772F8">
        <w:rPr>
          <w:rFonts w:asciiTheme="minorHAnsi" w:hAnsiTheme="minorHAnsi" w:cs="Calibri"/>
          <w:b/>
          <w:bCs/>
          <w:color w:val="auto"/>
          <w:sz w:val="22"/>
          <w:szCs w:val="22"/>
        </w:rPr>
        <w:t xml:space="preserve"> </w:t>
      </w:r>
      <w:r w:rsidR="00915AA7" w:rsidRPr="00B772F8">
        <w:rPr>
          <w:rFonts w:asciiTheme="minorHAnsi" w:hAnsiTheme="minorHAnsi" w:cs="Calibri"/>
          <w:bCs/>
          <w:color w:val="auto"/>
          <w:sz w:val="22"/>
          <w:szCs w:val="22"/>
        </w:rPr>
        <w:t>Yazar çalışmasında,</w:t>
      </w:r>
      <w:r w:rsidR="00915AA7" w:rsidRPr="00B772F8">
        <w:rPr>
          <w:rFonts w:asciiTheme="minorHAnsi" w:hAnsiTheme="minorHAnsi" w:cs="Calibri"/>
          <w:b/>
          <w:bCs/>
          <w:color w:val="auto"/>
          <w:sz w:val="22"/>
          <w:szCs w:val="22"/>
        </w:rPr>
        <w:t xml:space="preserve"> </w:t>
      </w:r>
      <w:r w:rsidR="00915AA7" w:rsidRPr="00B772F8">
        <w:rPr>
          <w:rFonts w:asciiTheme="minorHAnsi" w:eastAsiaTheme="minorHAnsi" w:hAnsiTheme="minorHAnsi" w:cs="Calibri"/>
          <w:color w:val="auto"/>
          <w:sz w:val="22"/>
          <w:szCs w:val="22"/>
        </w:rPr>
        <w:t xml:space="preserve">dijitalleşmenin ve çokuluslu şirketlerin hâkimiyetlerinin arttığı medya alanında son dönemde yaşanan gelişmeleri irdelemeyi amaçlamaktadır. Bu amaçla Time Warner şirketine bağlı CNN International ile Türkiye’de </w:t>
      </w:r>
      <w:proofErr w:type="spellStart"/>
      <w:r w:rsidR="00915AA7" w:rsidRPr="00B772F8">
        <w:rPr>
          <w:rFonts w:asciiTheme="minorHAnsi" w:eastAsiaTheme="minorHAnsi" w:hAnsiTheme="minorHAnsi" w:cs="Calibri"/>
          <w:color w:val="auto"/>
          <w:sz w:val="22"/>
          <w:szCs w:val="22"/>
        </w:rPr>
        <w:t>faliyet</w:t>
      </w:r>
      <w:proofErr w:type="spellEnd"/>
      <w:r w:rsidR="00915AA7" w:rsidRPr="00B772F8">
        <w:rPr>
          <w:rFonts w:asciiTheme="minorHAnsi" w:eastAsiaTheme="minorHAnsi" w:hAnsiTheme="minorHAnsi" w:cs="Calibri"/>
          <w:color w:val="auto"/>
          <w:sz w:val="22"/>
          <w:szCs w:val="22"/>
        </w:rPr>
        <w:t xml:space="preserve"> gösteren CNN </w:t>
      </w:r>
      <w:proofErr w:type="spellStart"/>
      <w:r w:rsidR="00915AA7" w:rsidRPr="00B772F8">
        <w:rPr>
          <w:rFonts w:asciiTheme="minorHAnsi" w:eastAsiaTheme="minorHAnsi" w:hAnsiTheme="minorHAnsi" w:cs="Calibri"/>
          <w:color w:val="auto"/>
          <w:sz w:val="22"/>
          <w:szCs w:val="22"/>
        </w:rPr>
        <w:t>International’a</w:t>
      </w:r>
      <w:proofErr w:type="spellEnd"/>
      <w:r w:rsidR="00915AA7" w:rsidRPr="00B772F8">
        <w:rPr>
          <w:rFonts w:asciiTheme="minorHAnsi" w:eastAsiaTheme="minorHAnsi" w:hAnsiTheme="minorHAnsi" w:cs="Calibri"/>
          <w:color w:val="auto"/>
          <w:sz w:val="22"/>
          <w:szCs w:val="22"/>
        </w:rPr>
        <w:t xml:space="preserve"> bağlı </w:t>
      </w:r>
      <w:proofErr w:type="spellStart"/>
      <w:r w:rsidR="00915AA7" w:rsidRPr="00B772F8">
        <w:rPr>
          <w:rFonts w:asciiTheme="minorHAnsi" w:eastAsiaTheme="minorHAnsi" w:hAnsiTheme="minorHAnsi" w:cs="Calibri"/>
          <w:color w:val="auto"/>
          <w:sz w:val="22"/>
          <w:szCs w:val="22"/>
        </w:rPr>
        <w:t>CNNTürk’ün</w:t>
      </w:r>
      <w:proofErr w:type="spellEnd"/>
      <w:r w:rsidR="00915AA7" w:rsidRPr="00B772F8">
        <w:rPr>
          <w:rFonts w:asciiTheme="minorHAnsi" w:eastAsiaTheme="minorHAnsi" w:hAnsiTheme="minorHAnsi" w:cs="Calibri"/>
          <w:color w:val="auto"/>
          <w:sz w:val="22"/>
          <w:szCs w:val="22"/>
        </w:rPr>
        <w:t xml:space="preserve"> Ekim ayı içerisinde kendi web sitelerinde yer alan </w:t>
      </w:r>
      <w:proofErr w:type="spellStart"/>
      <w:r w:rsidR="00915AA7" w:rsidRPr="00B772F8">
        <w:rPr>
          <w:rFonts w:asciiTheme="minorHAnsi" w:eastAsiaTheme="minorHAnsi" w:hAnsiTheme="minorHAnsi" w:cs="Calibri"/>
          <w:color w:val="auto"/>
          <w:sz w:val="22"/>
          <w:szCs w:val="22"/>
        </w:rPr>
        <w:t>Kobani</w:t>
      </w:r>
      <w:proofErr w:type="spellEnd"/>
      <w:r w:rsidR="00915AA7" w:rsidRPr="00B772F8">
        <w:rPr>
          <w:rFonts w:asciiTheme="minorHAnsi" w:eastAsiaTheme="minorHAnsi" w:hAnsiTheme="minorHAnsi" w:cs="Calibri"/>
          <w:color w:val="auto"/>
          <w:sz w:val="22"/>
          <w:szCs w:val="22"/>
        </w:rPr>
        <w:t xml:space="preserve"> (</w:t>
      </w:r>
      <w:proofErr w:type="spellStart"/>
      <w:r w:rsidR="00915AA7" w:rsidRPr="00B772F8">
        <w:rPr>
          <w:rFonts w:asciiTheme="minorHAnsi" w:eastAsiaTheme="minorHAnsi" w:hAnsiTheme="minorHAnsi" w:cs="Calibri"/>
          <w:color w:val="auto"/>
          <w:sz w:val="22"/>
          <w:szCs w:val="22"/>
        </w:rPr>
        <w:t>Ayn</w:t>
      </w:r>
      <w:proofErr w:type="spellEnd"/>
      <w:r w:rsidR="00915AA7" w:rsidRPr="00B772F8">
        <w:rPr>
          <w:rFonts w:asciiTheme="minorHAnsi" w:eastAsiaTheme="minorHAnsi" w:hAnsiTheme="minorHAnsi" w:cs="Calibri"/>
          <w:color w:val="auto"/>
          <w:sz w:val="22"/>
          <w:szCs w:val="22"/>
        </w:rPr>
        <w:t xml:space="preserve"> al-</w:t>
      </w:r>
      <w:proofErr w:type="spellStart"/>
      <w:r w:rsidR="00915AA7" w:rsidRPr="00B772F8">
        <w:rPr>
          <w:rFonts w:asciiTheme="minorHAnsi" w:eastAsiaTheme="minorHAnsi" w:hAnsiTheme="minorHAnsi" w:cs="Calibri"/>
          <w:color w:val="auto"/>
          <w:sz w:val="22"/>
          <w:szCs w:val="22"/>
        </w:rPr>
        <w:t>Arab</w:t>
      </w:r>
      <w:proofErr w:type="spellEnd"/>
      <w:r w:rsidR="00915AA7" w:rsidRPr="00B772F8">
        <w:rPr>
          <w:rFonts w:asciiTheme="minorHAnsi" w:eastAsiaTheme="minorHAnsi" w:hAnsiTheme="minorHAnsi" w:cs="Calibri"/>
          <w:color w:val="auto"/>
          <w:sz w:val="22"/>
          <w:szCs w:val="22"/>
        </w:rPr>
        <w:t xml:space="preserve">) olayları karşılaştırmalı olarak analiz edilmiştir. Çalışmada </w:t>
      </w:r>
      <w:proofErr w:type="spellStart"/>
      <w:r w:rsidR="00915AA7" w:rsidRPr="00B772F8">
        <w:rPr>
          <w:rFonts w:asciiTheme="minorHAnsi" w:eastAsiaTheme="minorHAnsi" w:hAnsiTheme="minorHAnsi" w:cs="Calibri"/>
          <w:color w:val="auto"/>
          <w:sz w:val="22"/>
          <w:szCs w:val="22"/>
        </w:rPr>
        <w:t>Kai</w:t>
      </w:r>
      <w:proofErr w:type="spellEnd"/>
      <w:r w:rsidR="00915AA7" w:rsidRPr="00B772F8">
        <w:rPr>
          <w:rFonts w:asciiTheme="minorHAnsi" w:eastAsiaTheme="minorHAnsi" w:hAnsiTheme="minorHAnsi" w:cs="Calibri"/>
          <w:color w:val="auto"/>
          <w:sz w:val="22"/>
          <w:szCs w:val="22"/>
        </w:rPr>
        <w:t xml:space="preserve"> </w:t>
      </w:r>
      <w:proofErr w:type="spellStart"/>
      <w:r w:rsidR="00915AA7" w:rsidRPr="00B772F8">
        <w:rPr>
          <w:rFonts w:asciiTheme="minorHAnsi" w:eastAsiaTheme="minorHAnsi" w:hAnsiTheme="minorHAnsi" w:cs="Calibri"/>
          <w:color w:val="auto"/>
          <w:sz w:val="22"/>
          <w:szCs w:val="22"/>
        </w:rPr>
        <w:t>Hafez</w:t>
      </w:r>
      <w:proofErr w:type="spellEnd"/>
      <w:r w:rsidR="00915AA7" w:rsidRPr="00B772F8">
        <w:rPr>
          <w:rFonts w:asciiTheme="minorHAnsi" w:eastAsiaTheme="minorHAnsi" w:hAnsiTheme="minorHAnsi" w:cs="Calibri"/>
          <w:color w:val="auto"/>
          <w:sz w:val="22"/>
          <w:szCs w:val="22"/>
        </w:rPr>
        <w:t xml:space="preserve"> (2009)’in ele alışları medya alanında yaşanan küreselleşmenin ulus devlet ve ulusal medya sistemleri bağlamındaki etkisini ele alan yaklaşım temel almıştır.</w:t>
      </w:r>
    </w:p>
    <w:p w:rsidR="009161F9" w:rsidRPr="00B772F8" w:rsidRDefault="009161F9" w:rsidP="00915AA7">
      <w:pPr>
        <w:pStyle w:val="Default"/>
        <w:jc w:val="both"/>
        <w:rPr>
          <w:rFonts w:asciiTheme="minorHAnsi" w:eastAsiaTheme="minorHAnsi" w:hAnsiTheme="minorHAnsi" w:cs="Calibri"/>
          <w:color w:val="auto"/>
          <w:sz w:val="22"/>
          <w:szCs w:val="22"/>
        </w:rPr>
      </w:pPr>
    </w:p>
    <w:p w:rsidR="009161F9" w:rsidRPr="00B772F8" w:rsidRDefault="009161F9" w:rsidP="00E22071">
      <w:pPr>
        <w:pStyle w:val="Default"/>
        <w:jc w:val="both"/>
        <w:rPr>
          <w:rFonts w:asciiTheme="minorHAnsi" w:eastAsiaTheme="minorHAnsi" w:hAnsiTheme="minorHAnsi" w:cs="Calibri"/>
          <w:color w:val="auto"/>
          <w:sz w:val="22"/>
          <w:szCs w:val="22"/>
        </w:rPr>
      </w:pPr>
      <w:r w:rsidRPr="00B772F8">
        <w:rPr>
          <w:rFonts w:asciiTheme="minorHAnsi" w:eastAsiaTheme="minorHAnsi" w:hAnsiTheme="minorHAnsi" w:cs="Calibri"/>
          <w:color w:val="auto"/>
          <w:sz w:val="22"/>
          <w:szCs w:val="22"/>
        </w:rPr>
        <w:tab/>
        <w:t xml:space="preserve">Dergimizde yer alan on üçüncü makale, </w:t>
      </w:r>
      <w:r w:rsidR="00962234" w:rsidRPr="00B772F8">
        <w:rPr>
          <w:rFonts w:asciiTheme="minorHAnsi" w:eastAsiaTheme="minorHAnsi" w:hAnsiTheme="minorHAnsi" w:cs="Calibri"/>
          <w:color w:val="auto"/>
          <w:sz w:val="22"/>
          <w:szCs w:val="22"/>
        </w:rPr>
        <w:t>“</w:t>
      </w:r>
      <w:r w:rsidR="00962234" w:rsidRPr="00B772F8">
        <w:rPr>
          <w:rFonts w:asciiTheme="minorHAnsi" w:eastAsiaTheme="minorHAnsi" w:hAnsiTheme="minorHAnsi" w:cs="Calibri"/>
          <w:b/>
          <w:bCs/>
          <w:color w:val="auto"/>
          <w:sz w:val="22"/>
          <w:szCs w:val="22"/>
        </w:rPr>
        <w:t xml:space="preserve">Gazetecilerin Sosyal Medyayı Haber Kaynağı Olarak Kullanımı: Medya Profesyonellerinin Bakış Açılarını Tespit Etmeye Yönelik Bir Araştırma” </w:t>
      </w:r>
      <w:r w:rsidR="00962234" w:rsidRPr="00B772F8">
        <w:rPr>
          <w:rFonts w:asciiTheme="minorHAnsi" w:eastAsiaTheme="minorHAnsi" w:hAnsiTheme="minorHAnsi" w:cstheme="minorBidi"/>
          <w:color w:val="auto"/>
          <w:sz w:val="22"/>
          <w:szCs w:val="22"/>
        </w:rPr>
        <w:t xml:space="preserve">başlıklı çalışmasıyla </w:t>
      </w:r>
      <w:r w:rsidR="00962234" w:rsidRPr="00B772F8">
        <w:rPr>
          <w:rFonts w:asciiTheme="minorHAnsi" w:eastAsiaTheme="minorHAnsi" w:hAnsiTheme="minorHAnsi" w:cstheme="minorBidi"/>
          <w:b/>
          <w:color w:val="auto"/>
          <w:sz w:val="22"/>
          <w:szCs w:val="22"/>
        </w:rPr>
        <w:t>Yrd. Doç. Dr. Ali Murat Kırık ve İzzet</w:t>
      </w:r>
      <w:r w:rsidR="00962234" w:rsidRPr="00B772F8">
        <w:rPr>
          <w:rFonts w:asciiTheme="minorHAnsi" w:eastAsiaTheme="minorHAnsi" w:hAnsiTheme="minorHAnsi" w:cstheme="minorBidi"/>
          <w:color w:val="auto"/>
          <w:sz w:val="22"/>
          <w:szCs w:val="22"/>
        </w:rPr>
        <w:t xml:space="preserve"> </w:t>
      </w:r>
      <w:r w:rsidR="00962234" w:rsidRPr="00B772F8">
        <w:rPr>
          <w:rFonts w:asciiTheme="minorHAnsi" w:eastAsiaTheme="minorHAnsi" w:hAnsiTheme="minorHAnsi" w:cstheme="minorBidi"/>
          <w:b/>
          <w:color w:val="auto"/>
          <w:sz w:val="22"/>
          <w:szCs w:val="22"/>
        </w:rPr>
        <w:t>Taşkıran’a</w:t>
      </w:r>
      <w:r w:rsidR="00962234" w:rsidRPr="00B772F8">
        <w:rPr>
          <w:rFonts w:asciiTheme="minorHAnsi" w:eastAsiaTheme="minorHAnsi" w:hAnsiTheme="minorHAnsi" w:cstheme="minorBidi"/>
          <w:color w:val="auto"/>
          <w:sz w:val="22"/>
          <w:szCs w:val="22"/>
        </w:rPr>
        <w:t xml:space="preserve"> aittir. </w:t>
      </w:r>
      <w:r w:rsidR="00E22071" w:rsidRPr="00B772F8">
        <w:rPr>
          <w:rFonts w:asciiTheme="minorHAnsi" w:eastAsiaTheme="minorHAnsi" w:hAnsiTheme="minorHAnsi" w:cstheme="minorBidi"/>
          <w:color w:val="auto"/>
          <w:sz w:val="22"/>
          <w:szCs w:val="22"/>
        </w:rPr>
        <w:t xml:space="preserve">Yazarlar çalışmalarında, </w:t>
      </w:r>
      <w:r w:rsidR="00E22071" w:rsidRPr="00B772F8">
        <w:rPr>
          <w:rFonts w:asciiTheme="minorHAnsi" w:eastAsiaTheme="minorHAnsi" w:hAnsiTheme="minorHAnsi" w:cs="Calibri"/>
          <w:color w:val="auto"/>
          <w:sz w:val="22"/>
          <w:szCs w:val="22"/>
        </w:rPr>
        <w:t>sosyal medyanın gazetecilik uygulamalarında meydana getirdiği değişimlerin ortaya konmasına çalışılmış; medya profesyonellerinin sosyal medyayı haber kaynağı olarak kullanma durumlarının tespit edilmesi amaçlamıştır.</w:t>
      </w:r>
    </w:p>
    <w:p w:rsidR="008333DC" w:rsidRPr="00B772F8" w:rsidRDefault="008333DC" w:rsidP="00180526">
      <w:pPr>
        <w:spacing w:after="0" w:line="264" w:lineRule="auto"/>
        <w:ind w:firstLine="709"/>
        <w:jc w:val="both"/>
      </w:pPr>
    </w:p>
    <w:p w:rsidR="00E22071" w:rsidRPr="007F7646" w:rsidRDefault="00E22071" w:rsidP="007F7646">
      <w:pPr>
        <w:spacing w:after="0" w:line="264" w:lineRule="auto"/>
        <w:jc w:val="both"/>
        <w:rPr>
          <w:rFonts w:ascii="Calibri" w:hAnsi="Calibri" w:cs="Calibri"/>
          <w:b/>
          <w:sz w:val="28"/>
          <w:szCs w:val="28"/>
        </w:rPr>
      </w:pPr>
      <w:r w:rsidRPr="00B772F8">
        <w:t xml:space="preserve">Dergimizin </w:t>
      </w:r>
      <w:r w:rsidR="00DD1315">
        <w:t xml:space="preserve">on </w:t>
      </w:r>
      <w:r w:rsidRPr="00B772F8">
        <w:t>dördüncü sayısında yer alan son makale “</w:t>
      </w:r>
      <w:r w:rsidR="007F7646" w:rsidRPr="007F7646">
        <w:rPr>
          <w:rFonts w:cs="Calibri"/>
          <w:b/>
          <w:sz w:val="20"/>
          <w:szCs w:val="28"/>
        </w:rPr>
        <w:t xml:space="preserve">Düşüncelerin </w:t>
      </w:r>
      <w:r w:rsidR="007F7646">
        <w:rPr>
          <w:rFonts w:cs="Calibri"/>
          <w:b/>
          <w:sz w:val="20"/>
          <w:szCs w:val="28"/>
        </w:rPr>
        <w:t xml:space="preserve">Dışavurumu Olarak Moda </w:t>
      </w:r>
      <w:proofErr w:type="spellStart"/>
      <w:r w:rsidR="007F7646">
        <w:rPr>
          <w:rFonts w:cs="Calibri"/>
          <w:b/>
          <w:sz w:val="20"/>
          <w:szCs w:val="28"/>
        </w:rPr>
        <w:t>Dünyası</w:t>
      </w:r>
      <w:r w:rsidR="007F7646" w:rsidRPr="007F7646">
        <w:rPr>
          <w:rFonts w:cs="Calibri"/>
          <w:b/>
          <w:sz w:val="20"/>
          <w:szCs w:val="28"/>
        </w:rPr>
        <w:t>İletişimsel</w:t>
      </w:r>
      <w:proofErr w:type="spellEnd"/>
      <w:r w:rsidR="007F7646" w:rsidRPr="007F7646">
        <w:rPr>
          <w:rFonts w:cs="Calibri"/>
          <w:b/>
          <w:sz w:val="20"/>
          <w:szCs w:val="28"/>
        </w:rPr>
        <w:t xml:space="preserve"> Kodlara Yansıyan Örnekler Üzerinden Karşılaştırmalı Bir Analiz</w:t>
      </w:r>
      <w:r w:rsidR="007F7646">
        <w:rPr>
          <w:rFonts w:cs="Calibri"/>
          <w:b/>
          <w:sz w:val="20"/>
          <w:szCs w:val="28"/>
        </w:rPr>
        <w:t xml:space="preserve"> </w:t>
      </w:r>
      <w:r w:rsidRPr="00B772F8">
        <w:rPr>
          <w:rFonts w:cs="Calibri"/>
          <w:b/>
          <w:bCs/>
        </w:rPr>
        <w:t xml:space="preserve">” </w:t>
      </w:r>
      <w:r w:rsidRPr="00B772F8">
        <w:rPr>
          <w:rFonts w:cs="Calibri"/>
          <w:bCs/>
        </w:rPr>
        <w:t>başlıklı çalışmasıyla</w:t>
      </w:r>
      <w:r w:rsidRPr="00B772F8">
        <w:rPr>
          <w:rFonts w:cs="Calibri"/>
          <w:b/>
          <w:bCs/>
        </w:rPr>
        <w:t xml:space="preserve"> </w:t>
      </w:r>
      <w:r w:rsidR="007F7646">
        <w:rPr>
          <w:rFonts w:cs="Calibri"/>
          <w:b/>
          <w:bCs/>
        </w:rPr>
        <w:t xml:space="preserve">Doç. Dr. Ahmet Ayhan ve Doktor öğrencisi Murat Birol’a </w:t>
      </w:r>
      <w:r w:rsidRPr="00B772F8">
        <w:rPr>
          <w:rFonts w:ascii="Calibri" w:hAnsi="Calibri" w:cs="Calibri"/>
          <w:bCs/>
          <w:sz w:val="20"/>
          <w:szCs w:val="20"/>
        </w:rPr>
        <w:t xml:space="preserve">aittir. Yazarlar çalışmalarında, </w:t>
      </w:r>
      <w:r w:rsidR="007F7646" w:rsidRPr="00471236">
        <w:rPr>
          <w:rFonts w:ascii="Calibri" w:hAnsi="Calibri" w:cs="Calibri"/>
          <w:sz w:val="20"/>
          <w:szCs w:val="20"/>
        </w:rPr>
        <w:t xml:space="preserve">insanların neden özellikle bazı giysileri ve renkleri tercih ettikleri, renklerin altında yatan iletilerin neler olduğu saptanarak giysilerin neden düşünseli somut kılan araçlar oldukları tespit edilmeye </w:t>
      </w:r>
      <w:r w:rsidR="007F7646">
        <w:rPr>
          <w:rFonts w:ascii="Calibri" w:hAnsi="Calibri" w:cs="Calibri"/>
          <w:sz w:val="20"/>
          <w:szCs w:val="20"/>
        </w:rPr>
        <w:t>çalışmışlardır</w:t>
      </w:r>
      <w:r w:rsidR="007F7646" w:rsidRPr="00471236">
        <w:rPr>
          <w:rFonts w:ascii="Calibri" w:hAnsi="Calibri" w:cs="Calibri"/>
          <w:sz w:val="20"/>
          <w:szCs w:val="20"/>
        </w:rPr>
        <w:t xml:space="preserve">. Bu amaçla moda dünyasındaki giysiler iletişim bağlamında modelleri, renkleri ve aksesuarlarına göre görsel kodları </w:t>
      </w:r>
      <w:proofErr w:type="spellStart"/>
      <w:r w:rsidR="007F7646" w:rsidRPr="00471236">
        <w:rPr>
          <w:rFonts w:ascii="Calibri" w:hAnsi="Calibri" w:cs="Calibri"/>
          <w:sz w:val="20"/>
          <w:szCs w:val="20"/>
        </w:rPr>
        <w:t>açımlayabilmek</w:t>
      </w:r>
      <w:proofErr w:type="spellEnd"/>
      <w:r w:rsidR="007F7646" w:rsidRPr="00471236">
        <w:rPr>
          <w:rFonts w:ascii="Calibri" w:hAnsi="Calibri" w:cs="Calibri"/>
          <w:sz w:val="20"/>
          <w:szCs w:val="20"/>
        </w:rPr>
        <w:t xml:space="preserve"> adına </w:t>
      </w:r>
      <w:proofErr w:type="spellStart"/>
      <w:r w:rsidR="007F7646" w:rsidRPr="00471236">
        <w:rPr>
          <w:rFonts w:ascii="Calibri" w:hAnsi="Calibri" w:cs="Calibri"/>
          <w:sz w:val="20"/>
          <w:szCs w:val="20"/>
        </w:rPr>
        <w:t>göstergebilimsel</w:t>
      </w:r>
      <w:proofErr w:type="spellEnd"/>
      <w:r w:rsidR="007F7646" w:rsidRPr="00471236">
        <w:rPr>
          <w:rFonts w:ascii="Calibri" w:hAnsi="Calibri" w:cs="Calibri"/>
          <w:sz w:val="20"/>
          <w:szCs w:val="20"/>
        </w:rPr>
        <w:t xml:space="preserve"> çözümleme yöntemi kullanılarak analiz edilmiştir.</w:t>
      </w:r>
    </w:p>
    <w:p w:rsidR="008333DC" w:rsidRPr="00B772F8" w:rsidRDefault="008333DC" w:rsidP="00E22071">
      <w:pPr>
        <w:spacing w:after="0" w:line="264" w:lineRule="auto"/>
        <w:jc w:val="both"/>
      </w:pPr>
    </w:p>
    <w:p w:rsidR="006B6EBC" w:rsidRPr="00B772F8" w:rsidRDefault="006B6EBC" w:rsidP="00180526">
      <w:pPr>
        <w:spacing w:after="0" w:line="264" w:lineRule="auto"/>
        <w:ind w:firstLine="709"/>
        <w:jc w:val="both"/>
      </w:pPr>
      <w:r w:rsidRPr="00B772F8">
        <w:t xml:space="preserve">Dergimizin </w:t>
      </w:r>
      <w:r w:rsidR="00915AA7" w:rsidRPr="00B772F8">
        <w:t>dördüncü</w:t>
      </w:r>
      <w:r w:rsidRPr="00B772F8">
        <w:t xml:space="preserve"> sayısına özgün çalışmalarıyla katkıda bulunan tüm yazarlara, gönderilen makaleleri büyük bir titizlikle değerlendiren hakemlerimize ve </w:t>
      </w:r>
      <w:r w:rsidR="00B772F8" w:rsidRPr="00B772F8">
        <w:t>dergimizin</w:t>
      </w:r>
      <w:r w:rsidR="00A90FE6" w:rsidRPr="00B772F8">
        <w:t xml:space="preserve"> </w:t>
      </w:r>
      <w:r w:rsidRPr="00B772F8">
        <w:t xml:space="preserve">yayına hazırlanmasına emek veren tüm çalışma arkadaşlarımıza teşekkürü bir borç biliyor ve </w:t>
      </w:r>
      <w:r w:rsidR="00E22071" w:rsidRPr="00B772F8">
        <w:t>dördüncü</w:t>
      </w:r>
      <w:r w:rsidRPr="00B772F8">
        <w:t xml:space="preserve"> sayımızı keyifle okumanızı diliyoruz.</w:t>
      </w:r>
    </w:p>
    <w:p w:rsidR="006B6EBC" w:rsidRPr="00B772F8" w:rsidRDefault="006B6EBC" w:rsidP="000E34AA">
      <w:pPr>
        <w:spacing w:after="0" w:line="264" w:lineRule="auto"/>
        <w:jc w:val="both"/>
      </w:pPr>
    </w:p>
    <w:p w:rsidR="006B6EBC" w:rsidRPr="00B772F8" w:rsidRDefault="006B6EBC" w:rsidP="000E34AA">
      <w:pPr>
        <w:spacing w:after="0" w:line="264" w:lineRule="auto"/>
        <w:jc w:val="both"/>
      </w:pPr>
      <w:r w:rsidRPr="00B772F8">
        <w:t>Bir sonraki sayımızda yeniden görüşmek umuduyla…</w:t>
      </w:r>
    </w:p>
    <w:p w:rsidR="006B6EBC" w:rsidRPr="00B772F8" w:rsidRDefault="006B6EBC" w:rsidP="000E34AA">
      <w:pPr>
        <w:spacing w:after="0" w:line="264" w:lineRule="auto"/>
        <w:jc w:val="both"/>
      </w:pPr>
    </w:p>
    <w:p w:rsidR="006B6EBC" w:rsidRPr="00B772F8" w:rsidRDefault="006B6EBC" w:rsidP="000E34AA">
      <w:pPr>
        <w:spacing w:after="0" w:line="264" w:lineRule="auto"/>
        <w:jc w:val="both"/>
      </w:pPr>
      <w:r w:rsidRPr="00B772F8">
        <w:t>Sevgi ve Saygılarımızla,</w:t>
      </w:r>
    </w:p>
    <w:p w:rsidR="000D6EC2" w:rsidRPr="00B772F8" w:rsidRDefault="000D6EC2" w:rsidP="003A6BA5">
      <w:pPr>
        <w:spacing w:after="0" w:line="264" w:lineRule="auto"/>
        <w:rPr>
          <w:rFonts w:cs="Times New Roman"/>
        </w:rPr>
      </w:pPr>
    </w:p>
    <w:p w:rsidR="005002F8" w:rsidRPr="00B772F8" w:rsidRDefault="00A90FE6" w:rsidP="007F7646">
      <w:pPr>
        <w:spacing w:after="0"/>
        <w:jc w:val="both"/>
      </w:pPr>
      <w:r w:rsidRPr="00B772F8">
        <w:t>Prof. Dr. Celalettin Aktaş Editör</w:t>
      </w:r>
    </w:p>
    <w:sectPr w:rsidR="005002F8" w:rsidRPr="00B772F8" w:rsidSect="004F3AF8">
      <w:pgSz w:w="11906" w:h="16838"/>
      <w:pgMar w:top="1985" w:right="1418" w:bottom="1985"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672" w:rsidRDefault="00136672" w:rsidP="007C4937">
      <w:pPr>
        <w:spacing w:after="0" w:line="240" w:lineRule="auto"/>
      </w:pPr>
      <w:r>
        <w:separator/>
      </w:r>
    </w:p>
  </w:endnote>
  <w:endnote w:type="continuationSeparator" w:id="0">
    <w:p w:rsidR="00136672" w:rsidRDefault="00136672" w:rsidP="007C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43" w:usb2="00000009" w:usb3="00000000" w:csb0="000001FF" w:csb1="00000000"/>
  </w:font>
  <w:font w:name="Times New Roman TUR">
    <w:altName w:val="Times New Roman"/>
    <w:panose1 w:val="02020603050405020304"/>
    <w:charset w:val="A2"/>
    <w:family w:val="roman"/>
    <w:pitch w:val="variable"/>
    <w:sig w:usb0="E0002AFF" w:usb1="C0007841" w:usb2="00000009" w:usb3="00000000" w:csb0="000001FF" w:csb1="00000000"/>
  </w:font>
  <w:font w:name="TimesNewRomanPS-BoldM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672" w:rsidRDefault="00136672" w:rsidP="007C4937">
      <w:pPr>
        <w:spacing w:after="0" w:line="240" w:lineRule="auto"/>
      </w:pPr>
      <w:r>
        <w:separator/>
      </w:r>
    </w:p>
  </w:footnote>
  <w:footnote w:type="continuationSeparator" w:id="0">
    <w:p w:rsidR="00136672" w:rsidRDefault="00136672" w:rsidP="007C49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F8"/>
    <w:rsid w:val="00000BA7"/>
    <w:rsid w:val="0000693D"/>
    <w:rsid w:val="00012422"/>
    <w:rsid w:val="000130FC"/>
    <w:rsid w:val="00016BDF"/>
    <w:rsid w:val="000223A8"/>
    <w:rsid w:val="00030D7F"/>
    <w:rsid w:val="00035195"/>
    <w:rsid w:val="00044FFD"/>
    <w:rsid w:val="0005726F"/>
    <w:rsid w:val="000627FC"/>
    <w:rsid w:val="00065F56"/>
    <w:rsid w:val="00067E67"/>
    <w:rsid w:val="00071370"/>
    <w:rsid w:val="00075DAF"/>
    <w:rsid w:val="00081F91"/>
    <w:rsid w:val="00085B33"/>
    <w:rsid w:val="00090274"/>
    <w:rsid w:val="00093A20"/>
    <w:rsid w:val="0009740F"/>
    <w:rsid w:val="000A022F"/>
    <w:rsid w:val="000A3939"/>
    <w:rsid w:val="000A4C88"/>
    <w:rsid w:val="000B349A"/>
    <w:rsid w:val="000C01A9"/>
    <w:rsid w:val="000C1048"/>
    <w:rsid w:val="000C6E12"/>
    <w:rsid w:val="000C710B"/>
    <w:rsid w:val="000C7D42"/>
    <w:rsid w:val="000D18AF"/>
    <w:rsid w:val="000D36D3"/>
    <w:rsid w:val="000D6EC2"/>
    <w:rsid w:val="000E0FC9"/>
    <w:rsid w:val="000E15CA"/>
    <w:rsid w:val="000E1699"/>
    <w:rsid w:val="000E244B"/>
    <w:rsid w:val="000E34AA"/>
    <w:rsid w:val="000E661E"/>
    <w:rsid w:val="000F1348"/>
    <w:rsid w:val="000F71E7"/>
    <w:rsid w:val="00101E63"/>
    <w:rsid w:val="00103637"/>
    <w:rsid w:val="00111A3B"/>
    <w:rsid w:val="00113C50"/>
    <w:rsid w:val="0011628E"/>
    <w:rsid w:val="00116740"/>
    <w:rsid w:val="00116F67"/>
    <w:rsid w:val="00122176"/>
    <w:rsid w:val="00125C22"/>
    <w:rsid w:val="00125DCC"/>
    <w:rsid w:val="001326A2"/>
    <w:rsid w:val="001334CF"/>
    <w:rsid w:val="00134180"/>
    <w:rsid w:val="00136672"/>
    <w:rsid w:val="001377EC"/>
    <w:rsid w:val="00152E59"/>
    <w:rsid w:val="0015493F"/>
    <w:rsid w:val="0015500E"/>
    <w:rsid w:val="0015536F"/>
    <w:rsid w:val="00157093"/>
    <w:rsid w:val="0015765B"/>
    <w:rsid w:val="00161802"/>
    <w:rsid w:val="00161ABD"/>
    <w:rsid w:val="00164BA1"/>
    <w:rsid w:val="00165F76"/>
    <w:rsid w:val="001705F8"/>
    <w:rsid w:val="00180526"/>
    <w:rsid w:val="00181B6E"/>
    <w:rsid w:val="0018396D"/>
    <w:rsid w:val="00185C21"/>
    <w:rsid w:val="00194D8B"/>
    <w:rsid w:val="00194E64"/>
    <w:rsid w:val="001A03E5"/>
    <w:rsid w:val="001A2577"/>
    <w:rsid w:val="001B0965"/>
    <w:rsid w:val="001B6488"/>
    <w:rsid w:val="001B76A0"/>
    <w:rsid w:val="001C0B00"/>
    <w:rsid w:val="001C5C79"/>
    <w:rsid w:val="001D28A1"/>
    <w:rsid w:val="001D4C4B"/>
    <w:rsid w:val="001D7698"/>
    <w:rsid w:val="001E0CA7"/>
    <w:rsid w:val="001E2E96"/>
    <w:rsid w:val="001E455E"/>
    <w:rsid w:val="001E6B0B"/>
    <w:rsid w:val="001F01C4"/>
    <w:rsid w:val="001F027C"/>
    <w:rsid w:val="001F23F9"/>
    <w:rsid w:val="002006F3"/>
    <w:rsid w:val="0020276F"/>
    <w:rsid w:val="00202F94"/>
    <w:rsid w:val="0020304D"/>
    <w:rsid w:val="002065E9"/>
    <w:rsid w:val="00214A39"/>
    <w:rsid w:val="00215E4E"/>
    <w:rsid w:val="0021626D"/>
    <w:rsid w:val="00217EBD"/>
    <w:rsid w:val="00221CD7"/>
    <w:rsid w:val="002228EA"/>
    <w:rsid w:val="002268B3"/>
    <w:rsid w:val="002317B6"/>
    <w:rsid w:val="00232B22"/>
    <w:rsid w:val="00232D21"/>
    <w:rsid w:val="0023541C"/>
    <w:rsid w:val="00236321"/>
    <w:rsid w:val="00240576"/>
    <w:rsid w:val="00246192"/>
    <w:rsid w:val="002500BD"/>
    <w:rsid w:val="00250711"/>
    <w:rsid w:val="0025345A"/>
    <w:rsid w:val="00254C1C"/>
    <w:rsid w:val="00254C8B"/>
    <w:rsid w:val="00256B7D"/>
    <w:rsid w:val="002610DA"/>
    <w:rsid w:val="00264375"/>
    <w:rsid w:val="002723EF"/>
    <w:rsid w:val="0027464F"/>
    <w:rsid w:val="002771D8"/>
    <w:rsid w:val="00277547"/>
    <w:rsid w:val="0028175E"/>
    <w:rsid w:val="00283E9C"/>
    <w:rsid w:val="002947D7"/>
    <w:rsid w:val="00295405"/>
    <w:rsid w:val="002A0AC1"/>
    <w:rsid w:val="002A500C"/>
    <w:rsid w:val="002B0747"/>
    <w:rsid w:val="002B41E2"/>
    <w:rsid w:val="002B6180"/>
    <w:rsid w:val="002C0A4F"/>
    <w:rsid w:val="002C1C97"/>
    <w:rsid w:val="002C476F"/>
    <w:rsid w:val="002C679D"/>
    <w:rsid w:val="002D1282"/>
    <w:rsid w:val="002D2FA2"/>
    <w:rsid w:val="002D32BC"/>
    <w:rsid w:val="002D59A6"/>
    <w:rsid w:val="002E07EA"/>
    <w:rsid w:val="002E416E"/>
    <w:rsid w:val="002E4C4E"/>
    <w:rsid w:val="002E586A"/>
    <w:rsid w:val="002F07CD"/>
    <w:rsid w:val="002F31AD"/>
    <w:rsid w:val="002F31E0"/>
    <w:rsid w:val="002F4B42"/>
    <w:rsid w:val="002F5ACC"/>
    <w:rsid w:val="00302347"/>
    <w:rsid w:val="00302D22"/>
    <w:rsid w:val="00307A1B"/>
    <w:rsid w:val="003124F3"/>
    <w:rsid w:val="0031656A"/>
    <w:rsid w:val="003165C1"/>
    <w:rsid w:val="003220F0"/>
    <w:rsid w:val="00323794"/>
    <w:rsid w:val="003237DE"/>
    <w:rsid w:val="00327F84"/>
    <w:rsid w:val="0033005D"/>
    <w:rsid w:val="0033045A"/>
    <w:rsid w:val="00331B5B"/>
    <w:rsid w:val="00341CD4"/>
    <w:rsid w:val="0034249D"/>
    <w:rsid w:val="00343D25"/>
    <w:rsid w:val="003441A4"/>
    <w:rsid w:val="00351800"/>
    <w:rsid w:val="003529EA"/>
    <w:rsid w:val="0036159F"/>
    <w:rsid w:val="00375F49"/>
    <w:rsid w:val="00376E28"/>
    <w:rsid w:val="003779AC"/>
    <w:rsid w:val="00380751"/>
    <w:rsid w:val="003817D9"/>
    <w:rsid w:val="00382ED5"/>
    <w:rsid w:val="00384F6A"/>
    <w:rsid w:val="003853FD"/>
    <w:rsid w:val="0038662C"/>
    <w:rsid w:val="0039295B"/>
    <w:rsid w:val="003A0BDD"/>
    <w:rsid w:val="003A6BA5"/>
    <w:rsid w:val="003B02D6"/>
    <w:rsid w:val="003B1EC4"/>
    <w:rsid w:val="003B55F0"/>
    <w:rsid w:val="003B5FFA"/>
    <w:rsid w:val="003C11F0"/>
    <w:rsid w:val="003C5411"/>
    <w:rsid w:val="003C6BD9"/>
    <w:rsid w:val="003D0EB8"/>
    <w:rsid w:val="003D1F4E"/>
    <w:rsid w:val="003D2264"/>
    <w:rsid w:val="003D47EF"/>
    <w:rsid w:val="003D4EA9"/>
    <w:rsid w:val="003E10E5"/>
    <w:rsid w:val="003E4914"/>
    <w:rsid w:val="003E658A"/>
    <w:rsid w:val="003F4F1A"/>
    <w:rsid w:val="003F6B68"/>
    <w:rsid w:val="00401B06"/>
    <w:rsid w:val="004027C7"/>
    <w:rsid w:val="004037C1"/>
    <w:rsid w:val="004048CC"/>
    <w:rsid w:val="004068BC"/>
    <w:rsid w:val="00407A3D"/>
    <w:rsid w:val="00407F34"/>
    <w:rsid w:val="00412711"/>
    <w:rsid w:val="00413C06"/>
    <w:rsid w:val="0042030B"/>
    <w:rsid w:val="004213CA"/>
    <w:rsid w:val="004236FD"/>
    <w:rsid w:val="004245E5"/>
    <w:rsid w:val="004252A3"/>
    <w:rsid w:val="00433E88"/>
    <w:rsid w:val="004437CF"/>
    <w:rsid w:val="00455547"/>
    <w:rsid w:val="004564CA"/>
    <w:rsid w:val="00460608"/>
    <w:rsid w:val="004615D1"/>
    <w:rsid w:val="00472485"/>
    <w:rsid w:val="004724D9"/>
    <w:rsid w:val="00472661"/>
    <w:rsid w:val="00475E7E"/>
    <w:rsid w:val="00480751"/>
    <w:rsid w:val="00480F17"/>
    <w:rsid w:val="00485AFC"/>
    <w:rsid w:val="00486889"/>
    <w:rsid w:val="004944B7"/>
    <w:rsid w:val="00496C64"/>
    <w:rsid w:val="004A28FE"/>
    <w:rsid w:val="004A380E"/>
    <w:rsid w:val="004A67A1"/>
    <w:rsid w:val="004B2083"/>
    <w:rsid w:val="004B3D9A"/>
    <w:rsid w:val="004B4966"/>
    <w:rsid w:val="004B5274"/>
    <w:rsid w:val="004B6F0C"/>
    <w:rsid w:val="004B77BE"/>
    <w:rsid w:val="004C353D"/>
    <w:rsid w:val="004C3B9A"/>
    <w:rsid w:val="004C416C"/>
    <w:rsid w:val="004C74A7"/>
    <w:rsid w:val="004D4B6D"/>
    <w:rsid w:val="004D59FC"/>
    <w:rsid w:val="004D5D76"/>
    <w:rsid w:val="004E7F7A"/>
    <w:rsid w:val="004F3AF8"/>
    <w:rsid w:val="004F4895"/>
    <w:rsid w:val="005002F8"/>
    <w:rsid w:val="005035F4"/>
    <w:rsid w:val="00505992"/>
    <w:rsid w:val="00507618"/>
    <w:rsid w:val="00511E8D"/>
    <w:rsid w:val="005140A1"/>
    <w:rsid w:val="00515619"/>
    <w:rsid w:val="00516466"/>
    <w:rsid w:val="00517102"/>
    <w:rsid w:val="00525D73"/>
    <w:rsid w:val="00526DEA"/>
    <w:rsid w:val="005310E4"/>
    <w:rsid w:val="00531CC6"/>
    <w:rsid w:val="005329F3"/>
    <w:rsid w:val="00534982"/>
    <w:rsid w:val="00544196"/>
    <w:rsid w:val="00545213"/>
    <w:rsid w:val="0054637C"/>
    <w:rsid w:val="00546782"/>
    <w:rsid w:val="00546E26"/>
    <w:rsid w:val="00547BD4"/>
    <w:rsid w:val="00550EDA"/>
    <w:rsid w:val="005518BB"/>
    <w:rsid w:val="00553CB1"/>
    <w:rsid w:val="00562653"/>
    <w:rsid w:val="0056629B"/>
    <w:rsid w:val="00566CC3"/>
    <w:rsid w:val="00566E3E"/>
    <w:rsid w:val="005703BE"/>
    <w:rsid w:val="00572930"/>
    <w:rsid w:val="00576165"/>
    <w:rsid w:val="00576C77"/>
    <w:rsid w:val="00580835"/>
    <w:rsid w:val="00581C57"/>
    <w:rsid w:val="00587EA1"/>
    <w:rsid w:val="00587F26"/>
    <w:rsid w:val="0059370F"/>
    <w:rsid w:val="0059772E"/>
    <w:rsid w:val="00597ECA"/>
    <w:rsid w:val="005A07A2"/>
    <w:rsid w:val="005A1639"/>
    <w:rsid w:val="005A2076"/>
    <w:rsid w:val="005A3C44"/>
    <w:rsid w:val="005A4B27"/>
    <w:rsid w:val="005A59DC"/>
    <w:rsid w:val="005B1C10"/>
    <w:rsid w:val="005B2EFC"/>
    <w:rsid w:val="005B4B36"/>
    <w:rsid w:val="005B599C"/>
    <w:rsid w:val="005B67D9"/>
    <w:rsid w:val="005B7868"/>
    <w:rsid w:val="005C0F77"/>
    <w:rsid w:val="005C55A7"/>
    <w:rsid w:val="005D5A1E"/>
    <w:rsid w:val="005F2A42"/>
    <w:rsid w:val="005F6771"/>
    <w:rsid w:val="005F79CA"/>
    <w:rsid w:val="00600105"/>
    <w:rsid w:val="00605782"/>
    <w:rsid w:val="00610F84"/>
    <w:rsid w:val="00611048"/>
    <w:rsid w:val="006133B1"/>
    <w:rsid w:val="00613AB9"/>
    <w:rsid w:val="00617823"/>
    <w:rsid w:val="0062158D"/>
    <w:rsid w:val="0062454E"/>
    <w:rsid w:val="00624ACC"/>
    <w:rsid w:val="0063024B"/>
    <w:rsid w:val="006407C0"/>
    <w:rsid w:val="00642E43"/>
    <w:rsid w:val="0064449C"/>
    <w:rsid w:val="00646C8B"/>
    <w:rsid w:val="0064707C"/>
    <w:rsid w:val="0065390B"/>
    <w:rsid w:val="00656D09"/>
    <w:rsid w:val="00662352"/>
    <w:rsid w:val="00662E5F"/>
    <w:rsid w:val="0066744E"/>
    <w:rsid w:val="00670A5D"/>
    <w:rsid w:val="006732AA"/>
    <w:rsid w:val="006743AD"/>
    <w:rsid w:val="006743CE"/>
    <w:rsid w:val="00676C39"/>
    <w:rsid w:val="00676E7E"/>
    <w:rsid w:val="00677811"/>
    <w:rsid w:val="00681A33"/>
    <w:rsid w:val="006847E9"/>
    <w:rsid w:val="00684B2E"/>
    <w:rsid w:val="00685256"/>
    <w:rsid w:val="00686A72"/>
    <w:rsid w:val="00686DE0"/>
    <w:rsid w:val="00693802"/>
    <w:rsid w:val="006954E7"/>
    <w:rsid w:val="006A06E5"/>
    <w:rsid w:val="006A4461"/>
    <w:rsid w:val="006A7E36"/>
    <w:rsid w:val="006B1329"/>
    <w:rsid w:val="006B53D8"/>
    <w:rsid w:val="006B62F6"/>
    <w:rsid w:val="006B6EBC"/>
    <w:rsid w:val="006B799F"/>
    <w:rsid w:val="006C20A7"/>
    <w:rsid w:val="006C4665"/>
    <w:rsid w:val="006C4A83"/>
    <w:rsid w:val="006C5C32"/>
    <w:rsid w:val="006C5E35"/>
    <w:rsid w:val="006D2B71"/>
    <w:rsid w:val="006D369C"/>
    <w:rsid w:val="006D45D8"/>
    <w:rsid w:val="006D4646"/>
    <w:rsid w:val="006D4B62"/>
    <w:rsid w:val="006D79C2"/>
    <w:rsid w:val="006D7C6B"/>
    <w:rsid w:val="006F11F7"/>
    <w:rsid w:val="006F401A"/>
    <w:rsid w:val="006F53DD"/>
    <w:rsid w:val="006F62B8"/>
    <w:rsid w:val="006F7E9A"/>
    <w:rsid w:val="00705900"/>
    <w:rsid w:val="00710746"/>
    <w:rsid w:val="007114F5"/>
    <w:rsid w:val="00713DA4"/>
    <w:rsid w:val="0072029A"/>
    <w:rsid w:val="00723C69"/>
    <w:rsid w:val="00725208"/>
    <w:rsid w:val="00731197"/>
    <w:rsid w:val="007357B6"/>
    <w:rsid w:val="00736909"/>
    <w:rsid w:val="00737B2E"/>
    <w:rsid w:val="00740563"/>
    <w:rsid w:val="00750DFD"/>
    <w:rsid w:val="007539A2"/>
    <w:rsid w:val="0075566C"/>
    <w:rsid w:val="007576AB"/>
    <w:rsid w:val="007611EE"/>
    <w:rsid w:val="00762B40"/>
    <w:rsid w:val="007644C0"/>
    <w:rsid w:val="00765A77"/>
    <w:rsid w:val="007701B9"/>
    <w:rsid w:val="00772BF1"/>
    <w:rsid w:val="00774CDD"/>
    <w:rsid w:val="007803B8"/>
    <w:rsid w:val="00781842"/>
    <w:rsid w:val="007819EE"/>
    <w:rsid w:val="0078310E"/>
    <w:rsid w:val="0078374C"/>
    <w:rsid w:val="00785E6C"/>
    <w:rsid w:val="00787849"/>
    <w:rsid w:val="00791471"/>
    <w:rsid w:val="007931B3"/>
    <w:rsid w:val="00793D5D"/>
    <w:rsid w:val="007B119C"/>
    <w:rsid w:val="007B12F2"/>
    <w:rsid w:val="007B3AC3"/>
    <w:rsid w:val="007B7F96"/>
    <w:rsid w:val="007C2BFC"/>
    <w:rsid w:val="007C4937"/>
    <w:rsid w:val="007C4CB1"/>
    <w:rsid w:val="007C528D"/>
    <w:rsid w:val="007D0B00"/>
    <w:rsid w:val="007D1ABD"/>
    <w:rsid w:val="007E00FB"/>
    <w:rsid w:val="007E133C"/>
    <w:rsid w:val="007E1A69"/>
    <w:rsid w:val="007E3E63"/>
    <w:rsid w:val="007E5730"/>
    <w:rsid w:val="007E6B97"/>
    <w:rsid w:val="007F7646"/>
    <w:rsid w:val="008011F5"/>
    <w:rsid w:val="00812510"/>
    <w:rsid w:val="0081341E"/>
    <w:rsid w:val="00816A15"/>
    <w:rsid w:val="00817E33"/>
    <w:rsid w:val="00820D66"/>
    <w:rsid w:val="00822F2B"/>
    <w:rsid w:val="0082606A"/>
    <w:rsid w:val="00830825"/>
    <w:rsid w:val="00831FFD"/>
    <w:rsid w:val="008333DC"/>
    <w:rsid w:val="008343C0"/>
    <w:rsid w:val="008433E6"/>
    <w:rsid w:val="00847063"/>
    <w:rsid w:val="008533FC"/>
    <w:rsid w:val="00856F22"/>
    <w:rsid w:val="00861E91"/>
    <w:rsid w:val="008646AD"/>
    <w:rsid w:val="00866C35"/>
    <w:rsid w:val="00867814"/>
    <w:rsid w:val="008712D6"/>
    <w:rsid w:val="00871F1D"/>
    <w:rsid w:val="008745F7"/>
    <w:rsid w:val="00884F95"/>
    <w:rsid w:val="008850DF"/>
    <w:rsid w:val="00887C6D"/>
    <w:rsid w:val="008904E5"/>
    <w:rsid w:val="00891401"/>
    <w:rsid w:val="00895D0D"/>
    <w:rsid w:val="008967B4"/>
    <w:rsid w:val="008975E8"/>
    <w:rsid w:val="008A319F"/>
    <w:rsid w:val="008B26DA"/>
    <w:rsid w:val="008B3630"/>
    <w:rsid w:val="008B7BB9"/>
    <w:rsid w:val="008D285A"/>
    <w:rsid w:val="008D466C"/>
    <w:rsid w:val="008D4F16"/>
    <w:rsid w:val="008D5DD7"/>
    <w:rsid w:val="008E2623"/>
    <w:rsid w:val="008E47C1"/>
    <w:rsid w:val="008E6719"/>
    <w:rsid w:val="008E7546"/>
    <w:rsid w:val="008F0167"/>
    <w:rsid w:val="008F0212"/>
    <w:rsid w:val="0090216F"/>
    <w:rsid w:val="00903919"/>
    <w:rsid w:val="0090501C"/>
    <w:rsid w:val="00905177"/>
    <w:rsid w:val="00905342"/>
    <w:rsid w:val="00912FC6"/>
    <w:rsid w:val="00914C11"/>
    <w:rsid w:val="00915AA7"/>
    <w:rsid w:val="009161F9"/>
    <w:rsid w:val="00916E14"/>
    <w:rsid w:val="00916F6B"/>
    <w:rsid w:val="0091775D"/>
    <w:rsid w:val="00920ADB"/>
    <w:rsid w:val="009313D7"/>
    <w:rsid w:val="009315F1"/>
    <w:rsid w:val="00937976"/>
    <w:rsid w:val="0094172D"/>
    <w:rsid w:val="00942D3D"/>
    <w:rsid w:val="0094481E"/>
    <w:rsid w:val="0094723A"/>
    <w:rsid w:val="00954BD4"/>
    <w:rsid w:val="00954F70"/>
    <w:rsid w:val="009621D9"/>
    <w:rsid w:val="00962234"/>
    <w:rsid w:val="00970631"/>
    <w:rsid w:val="0097463C"/>
    <w:rsid w:val="00975235"/>
    <w:rsid w:val="009869E1"/>
    <w:rsid w:val="009A07E2"/>
    <w:rsid w:val="009A6661"/>
    <w:rsid w:val="009B0D99"/>
    <w:rsid w:val="009B24A2"/>
    <w:rsid w:val="009B3126"/>
    <w:rsid w:val="009B4805"/>
    <w:rsid w:val="009C05F2"/>
    <w:rsid w:val="009C2F12"/>
    <w:rsid w:val="009C69F7"/>
    <w:rsid w:val="009D0482"/>
    <w:rsid w:val="009D362D"/>
    <w:rsid w:val="009D502F"/>
    <w:rsid w:val="009D7B94"/>
    <w:rsid w:val="009E539C"/>
    <w:rsid w:val="009E6FCD"/>
    <w:rsid w:val="009F3CF2"/>
    <w:rsid w:val="009F5DEF"/>
    <w:rsid w:val="009F61F3"/>
    <w:rsid w:val="009F6A1C"/>
    <w:rsid w:val="00A0531A"/>
    <w:rsid w:val="00A10AC9"/>
    <w:rsid w:val="00A1131A"/>
    <w:rsid w:val="00A1462E"/>
    <w:rsid w:val="00A16255"/>
    <w:rsid w:val="00A21CDB"/>
    <w:rsid w:val="00A26137"/>
    <w:rsid w:val="00A2618E"/>
    <w:rsid w:val="00A2737F"/>
    <w:rsid w:val="00A31EFC"/>
    <w:rsid w:val="00A3428D"/>
    <w:rsid w:val="00A40460"/>
    <w:rsid w:val="00A40478"/>
    <w:rsid w:val="00A42949"/>
    <w:rsid w:val="00A459D5"/>
    <w:rsid w:val="00A5251D"/>
    <w:rsid w:val="00A52BD6"/>
    <w:rsid w:val="00A542AA"/>
    <w:rsid w:val="00A606CF"/>
    <w:rsid w:val="00A66B0F"/>
    <w:rsid w:val="00A72389"/>
    <w:rsid w:val="00A801DB"/>
    <w:rsid w:val="00A81A19"/>
    <w:rsid w:val="00A90FE6"/>
    <w:rsid w:val="00A964A3"/>
    <w:rsid w:val="00AA2A7F"/>
    <w:rsid w:val="00AA2D7F"/>
    <w:rsid w:val="00AB371A"/>
    <w:rsid w:val="00AC1B6E"/>
    <w:rsid w:val="00AC4782"/>
    <w:rsid w:val="00AC634B"/>
    <w:rsid w:val="00AC64CB"/>
    <w:rsid w:val="00AD39C0"/>
    <w:rsid w:val="00AE6ADF"/>
    <w:rsid w:val="00AF59A9"/>
    <w:rsid w:val="00AF629C"/>
    <w:rsid w:val="00B0089B"/>
    <w:rsid w:val="00B03101"/>
    <w:rsid w:val="00B037F8"/>
    <w:rsid w:val="00B04F62"/>
    <w:rsid w:val="00B12F5A"/>
    <w:rsid w:val="00B170A3"/>
    <w:rsid w:val="00B173E6"/>
    <w:rsid w:val="00B214F4"/>
    <w:rsid w:val="00B23339"/>
    <w:rsid w:val="00B237D3"/>
    <w:rsid w:val="00B269DF"/>
    <w:rsid w:val="00B33585"/>
    <w:rsid w:val="00B33F87"/>
    <w:rsid w:val="00B374E1"/>
    <w:rsid w:val="00B377DE"/>
    <w:rsid w:val="00B40619"/>
    <w:rsid w:val="00B45944"/>
    <w:rsid w:val="00B560E1"/>
    <w:rsid w:val="00B57B4A"/>
    <w:rsid w:val="00B606BA"/>
    <w:rsid w:val="00B61B69"/>
    <w:rsid w:val="00B63164"/>
    <w:rsid w:val="00B674E7"/>
    <w:rsid w:val="00B7014A"/>
    <w:rsid w:val="00B737D1"/>
    <w:rsid w:val="00B742AF"/>
    <w:rsid w:val="00B75D32"/>
    <w:rsid w:val="00B7720D"/>
    <w:rsid w:val="00B772F8"/>
    <w:rsid w:val="00B77E0C"/>
    <w:rsid w:val="00B83495"/>
    <w:rsid w:val="00B84317"/>
    <w:rsid w:val="00B872C6"/>
    <w:rsid w:val="00B87C6B"/>
    <w:rsid w:val="00B900B1"/>
    <w:rsid w:val="00B9418D"/>
    <w:rsid w:val="00BA76C3"/>
    <w:rsid w:val="00BB1479"/>
    <w:rsid w:val="00BB49EE"/>
    <w:rsid w:val="00BB4F1F"/>
    <w:rsid w:val="00BB6336"/>
    <w:rsid w:val="00BB77EC"/>
    <w:rsid w:val="00BC7872"/>
    <w:rsid w:val="00BE45EE"/>
    <w:rsid w:val="00BE52FB"/>
    <w:rsid w:val="00BE6A5F"/>
    <w:rsid w:val="00BF1BAE"/>
    <w:rsid w:val="00BF29EA"/>
    <w:rsid w:val="00BF2A09"/>
    <w:rsid w:val="00BF47ED"/>
    <w:rsid w:val="00BF5925"/>
    <w:rsid w:val="00BF7868"/>
    <w:rsid w:val="00C014DB"/>
    <w:rsid w:val="00C01552"/>
    <w:rsid w:val="00C03B75"/>
    <w:rsid w:val="00C07E46"/>
    <w:rsid w:val="00C10B5A"/>
    <w:rsid w:val="00C1135D"/>
    <w:rsid w:val="00C11595"/>
    <w:rsid w:val="00C17490"/>
    <w:rsid w:val="00C20FEE"/>
    <w:rsid w:val="00C24A74"/>
    <w:rsid w:val="00C27382"/>
    <w:rsid w:val="00C31DCD"/>
    <w:rsid w:val="00C34B1E"/>
    <w:rsid w:val="00C50FA8"/>
    <w:rsid w:val="00C5492A"/>
    <w:rsid w:val="00C56C53"/>
    <w:rsid w:val="00C63557"/>
    <w:rsid w:val="00C655F4"/>
    <w:rsid w:val="00C70CCC"/>
    <w:rsid w:val="00C74E56"/>
    <w:rsid w:val="00C76ACD"/>
    <w:rsid w:val="00C8353A"/>
    <w:rsid w:val="00C83E46"/>
    <w:rsid w:val="00C84A3D"/>
    <w:rsid w:val="00C870C1"/>
    <w:rsid w:val="00C90C31"/>
    <w:rsid w:val="00C915F8"/>
    <w:rsid w:val="00C92D90"/>
    <w:rsid w:val="00C931D7"/>
    <w:rsid w:val="00C93C16"/>
    <w:rsid w:val="00CA1A92"/>
    <w:rsid w:val="00CA7477"/>
    <w:rsid w:val="00CB47EF"/>
    <w:rsid w:val="00CB5963"/>
    <w:rsid w:val="00CB639D"/>
    <w:rsid w:val="00CC0322"/>
    <w:rsid w:val="00CC1923"/>
    <w:rsid w:val="00CC20C9"/>
    <w:rsid w:val="00CC25F0"/>
    <w:rsid w:val="00CC3692"/>
    <w:rsid w:val="00CC3A4E"/>
    <w:rsid w:val="00CC670C"/>
    <w:rsid w:val="00CD32CB"/>
    <w:rsid w:val="00CD3BA3"/>
    <w:rsid w:val="00CD58C6"/>
    <w:rsid w:val="00CD6334"/>
    <w:rsid w:val="00CD750F"/>
    <w:rsid w:val="00CF0639"/>
    <w:rsid w:val="00CF3E63"/>
    <w:rsid w:val="00CF5FD9"/>
    <w:rsid w:val="00D00CD2"/>
    <w:rsid w:val="00D037CE"/>
    <w:rsid w:val="00D1094C"/>
    <w:rsid w:val="00D27566"/>
    <w:rsid w:val="00D2764C"/>
    <w:rsid w:val="00D3177A"/>
    <w:rsid w:val="00D32EA9"/>
    <w:rsid w:val="00D371F7"/>
    <w:rsid w:val="00D41C33"/>
    <w:rsid w:val="00D46671"/>
    <w:rsid w:val="00D47A14"/>
    <w:rsid w:val="00D47C73"/>
    <w:rsid w:val="00D51E35"/>
    <w:rsid w:val="00D52F81"/>
    <w:rsid w:val="00D56653"/>
    <w:rsid w:val="00D56925"/>
    <w:rsid w:val="00D60820"/>
    <w:rsid w:val="00D6669A"/>
    <w:rsid w:val="00D67B35"/>
    <w:rsid w:val="00D7571B"/>
    <w:rsid w:val="00D77A9D"/>
    <w:rsid w:val="00D77F60"/>
    <w:rsid w:val="00D817E9"/>
    <w:rsid w:val="00D9083A"/>
    <w:rsid w:val="00D92649"/>
    <w:rsid w:val="00D9581B"/>
    <w:rsid w:val="00D965DF"/>
    <w:rsid w:val="00D97B1A"/>
    <w:rsid w:val="00DA0AFB"/>
    <w:rsid w:val="00DA1104"/>
    <w:rsid w:val="00DB1351"/>
    <w:rsid w:val="00DB6DE4"/>
    <w:rsid w:val="00DC7B57"/>
    <w:rsid w:val="00DD1315"/>
    <w:rsid w:val="00DD1554"/>
    <w:rsid w:val="00DD582F"/>
    <w:rsid w:val="00DE3D3A"/>
    <w:rsid w:val="00DE6DE0"/>
    <w:rsid w:val="00DE75B5"/>
    <w:rsid w:val="00DF2458"/>
    <w:rsid w:val="00DF433F"/>
    <w:rsid w:val="00DF66E7"/>
    <w:rsid w:val="00E00392"/>
    <w:rsid w:val="00E02125"/>
    <w:rsid w:val="00E07CF6"/>
    <w:rsid w:val="00E105DF"/>
    <w:rsid w:val="00E164C2"/>
    <w:rsid w:val="00E202FE"/>
    <w:rsid w:val="00E212F2"/>
    <w:rsid w:val="00E21534"/>
    <w:rsid w:val="00E22071"/>
    <w:rsid w:val="00E31F7F"/>
    <w:rsid w:val="00E344F8"/>
    <w:rsid w:val="00E35973"/>
    <w:rsid w:val="00E4298B"/>
    <w:rsid w:val="00E43FAB"/>
    <w:rsid w:val="00E44F3B"/>
    <w:rsid w:val="00E45F6C"/>
    <w:rsid w:val="00E470F7"/>
    <w:rsid w:val="00E47746"/>
    <w:rsid w:val="00E511EF"/>
    <w:rsid w:val="00E52F6C"/>
    <w:rsid w:val="00E535BB"/>
    <w:rsid w:val="00E57099"/>
    <w:rsid w:val="00E60FE1"/>
    <w:rsid w:val="00E61799"/>
    <w:rsid w:val="00E6203C"/>
    <w:rsid w:val="00E65F38"/>
    <w:rsid w:val="00E66735"/>
    <w:rsid w:val="00E753BB"/>
    <w:rsid w:val="00E76255"/>
    <w:rsid w:val="00E7641C"/>
    <w:rsid w:val="00E8036B"/>
    <w:rsid w:val="00E814A1"/>
    <w:rsid w:val="00E81A53"/>
    <w:rsid w:val="00E84E06"/>
    <w:rsid w:val="00E91E3D"/>
    <w:rsid w:val="00E93F4D"/>
    <w:rsid w:val="00E94C1D"/>
    <w:rsid w:val="00E951D0"/>
    <w:rsid w:val="00E95A1C"/>
    <w:rsid w:val="00EA01FC"/>
    <w:rsid w:val="00EA0803"/>
    <w:rsid w:val="00EA1E02"/>
    <w:rsid w:val="00EA2613"/>
    <w:rsid w:val="00EA5B3A"/>
    <w:rsid w:val="00EA5EF1"/>
    <w:rsid w:val="00EA7A12"/>
    <w:rsid w:val="00EB5F9D"/>
    <w:rsid w:val="00EC1C8C"/>
    <w:rsid w:val="00EC43DF"/>
    <w:rsid w:val="00EC6F74"/>
    <w:rsid w:val="00ED4144"/>
    <w:rsid w:val="00ED5FC6"/>
    <w:rsid w:val="00ED6592"/>
    <w:rsid w:val="00EE4366"/>
    <w:rsid w:val="00EE52B2"/>
    <w:rsid w:val="00EF003A"/>
    <w:rsid w:val="00F07C39"/>
    <w:rsid w:val="00F14AE4"/>
    <w:rsid w:val="00F155B4"/>
    <w:rsid w:val="00F17B20"/>
    <w:rsid w:val="00F22B5F"/>
    <w:rsid w:val="00F328C4"/>
    <w:rsid w:val="00F341D6"/>
    <w:rsid w:val="00F354BF"/>
    <w:rsid w:val="00F45364"/>
    <w:rsid w:val="00F5135B"/>
    <w:rsid w:val="00F52A2D"/>
    <w:rsid w:val="00F538E5"/>
    <w:rsid w:val="00F53E62"/>
    <w:rsid w:val="00F54983"/>
    <w:rsid w:val="00F57BF6"/>
    <w:rsid w:val="00F6025F"/>
    <w:rsid w:val="00F6134E"/>
    <w:rsid w:val="00F64098"/>
    <w:rsid w:val="00F71CE0"/>
    <w:rsid w:val="00F771D9"/>
    <w:rsid w:val="00F806CD"/>
    <w:rsid w:val="00F856A3"/>
    <w:rsid w:val="00F863DE"/>
    <w:rsid w:val="00F866AC"/>
    <w:rsid w:val="00F86FD7"/>
    <w:rsid w:val="00F91B1B"/>
    <w:rsid w:val="00F93DAA"/>
    <w:rsid w:val="00F945BA"/>
    <w:rsid w:val="00F94903"/>
    <w:rsid w:val="00F960F5"/>
    <w:rsid w:val="00F96D84"/>
    <w:rsid w:val="00FA0190"/>
    <w:rsid w:val="00FA0229"/>
    <w:rsid w:val="00FB3C30"/>
    <w:rsid w:val="00FB3F50"/>
    <w:rsid w:val="00FB55A8"/>
    <w:rsid w:val="00FB6E4E"/>
    <w:rsid w:val="00FC30A2"/>
    <w:rsid w:val="00FD1B8A"/>
    <w:rsid w:val="00FD52D1"/>
    <w:rsid w:val="00FE139B"/>
    <w:rsid w:val="00FE21AF"/>
    <w:rsid w:val="00FE2ED9"/>
    <w:rsid w:val="00FE3543"/>
    <w:rsid w:val="00FE7708"/>
    <w:rsid w:val="00FF66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D3BA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002F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002F8"/>
    <w:rPr>
      <w:rFonts w:ascii="Tahoma" w:hAnsi="Tahoma" w:cs="Tahoma"/>
      <w:sz w:val="16"/>
      <w:szCs w:val="16"/>
    </w:rPr>
  </w:style>
  <w:style w:type="character" w:customStyle="1" w:styleId="apple-converted-space">
    <w:name w:val="apple-converted-space"/>
    <w:basedOn w:val="VarsaylanParagrafYazTipi"/>
    <w:rsid w:val="005002F8"/>
  </w:style>
  <w:style w:type="paragraph" w:styleId="DipnotMetni">
    <w:name w:val="footnote text"/>
    <w:basedOn w:val="Normal"/>
    <w:link w:val="DipnotMetniChar"/>
    <w:uiPriority w:val="99"/>
    <w:semiHidden/>
    <w:unhideWhenUsed/>
    <w:rsid w:val="007C4937"/>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semiHidden/>
    <w:rsid w:val="007C4937"/>
    <w:rPr>
      <w:rFonts w:eastAsiaTheme="minorEastAsia"/>
      <w:sz w:val="20"/>
      <w:szCs w:val="20"/>
      <w:lang w:eastAsia="tr-TR"/>
    </w:rPr>
  </w:style>
  <w:style w:type="character" w:styleId="DipnotBavurusu">
    <w:name w:val="footnote reference"/>
    <w:basedOn w:val="VarsaylanParagrafYazTipi"/>
    <w:uiPriority w:val="99"/>
    <w:semiHidden/>
    <w:unhideWhenUsed/>
    <w:rsid w:val="007C4937"/>
    <w:rPr>
      <w:vertAlign w:val="superscript"/>
    </w:rPr>
  </w:style>
  <w:style w:type="paragraph" w:styleId="ListeParagraf">
    <w:name w:val="List Paragraph"/>
    <w:basedOn w:val="Normal"/>
    <w:uiPriority w:val="34"/>
    <w:qFormat/>
    <w:rsid w:val="0062158D"/>
    <w:pPr>
      <w:ind w:left="720"/>
      <w:contextualSpacing/>
    </w:pPr>
  </w:style>
  <w:style w:type="paragraph" w:styleId="AralkYok">
    <w:name w:val="No Spacing"/>
    <w:link w:val="AralkYokChar"/>
    <w:uiPriority w:val="1"/>
    <w:qFormat/>
    <w:rsid w:val="00B75D32"/>
    <w:pPr>
      <w:spacing w:after="0" w:line="240" w:lineRule="auto"/>
    </w:pPr>
    <w:rPr>
      <w:rFonts w:ascii="New York" w:eastAsia="Times New Roman" w:hAnsi="New York" w:cs="Symbol"/>
      <w:sz w:val="24"/>
      <w:szCs w:val="20"/>
      <w:lang w:val="fr-FR" w:eastAsia="fr-FR"/>
    </w:rPr>
  </w:style>
  <w:style w:type="character" w:customStyle="1" w:styleId="AralkYokChar">
    <w:name w:val="Aralık Yok Char"/>
    <w:basedOn w:val="VarsaylanParagrafYazTipi"/>
    <w:link w:val="AralkYok"/>
    <w:uiPriority w:val="1"/>
    <w:rsid w:val="00B75D32"/>
    <w:rPr>
      <w:rFonts w:ascii="New York" w:eastAsia="Times New Roman" w:hAnsi="New York" w:cs="Symbol"/>
      <w:sz w:val="24"/>
      <w:szCs w:val="20"/>
      <w:lang w:val="fr-FR" w:eastAsia="fr-FR"/>
    </w:rPr>
  </w:style>
  <w:style w:type="paragraph" w:customStyle="1" w:styleId="Varsaylan">
    <w:name w:val="Varsayılan"/>
    <w:rsid w:val="006B53D8"/>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1"/>
      <w:sz w:val="24"/>
      <w:szCs w:val="24"/>
      <w:u w:color="000000"/>
      <w:bdr w:val="nil"/>
      <w:lang w:val="en-US" w:eastAsia="en-GB"/>
    </w:rPr>
  </w:style>
  <w:style w:type="character" w:customStyle="1" w:styleId="Balk1Char">
    <w:name w:val="Başlık 1 Char"/>
    <w:basedOn w:val="VarsaylanParagrafYazTipi"/>
    <w:link w:val="Balk1"/>
    <w:uiPriority w:val="9"/>
    <w:rsid w:val="00CD3BA3"/>
    <w:rPr>
      <w:rFonts w:asciiTheme="majorHAnsi" w:eastAsiaTheme="majorEastAsia" w:hAnsiTheme="majorHAnsi" w:cstheme="majorBidi"/>
      <w:b/>
      <w:bCs/>
      <w:color w:val="365F91" w:themeColor="accent1" w:themeShade="BF"/>
      <w:sz w:val="28"/>
      <w:szCs w:val="28"/>
      <w:lang w:eastAsia="tr-TR"/>
    </w:rPr>
  </w:style>
  <w:style w:type="paragraph" w:customStyle="1" w:styleId="Default">
    <w:name w:val="Default"/>
    <w:rsid w:val="0097063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gc">
    <w:name w:val="_tgc"/>
    <w:basedOn w:val="VarsaylanParagrafYazTipi"/>
    <w:rsid w:val="00274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D3BA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002F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002F8"/>
    <w:rPr>
      <w:rFonts w:ascii="Tahoma" w:hAnsi="Tahoma" w:cs="Tahoma"/>
      <w:sz w:val="16"/>
      <w:szCs w:val="16"/>
    </w:rPr>
  </w:style>
  <w:style w:type="character" w:customStyle="1" w:styleId="apple-converted-space">
    <w:name w:val="apple-converted-space"/>
    <w:basedOn w:val="VarsaylanParagrafYazTipi"/>
    <w:rsid w:val="005002F8"/>
  </w:style>
  <w:style w:type="paragraph" w:styleId="DipnotMetni">
    <w:name w:val="footnote text"/>
    <w:basedOn w:val="Normal"/>
    <w:link w:val="DipnotMetniChar"/>
    <w:uiPriority w:val="99"/>
    <w:semiHidden/>
    <w:unhideWhenUsed/>
    <w:rsid w:val="007C4937"/>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semiHidden/>
    <w:rsid w:val="007C4937"/>
    <w:rPr>
      <w:rFonts w:eastAsiaTheme="minorEastAsia"/>
      <w:sz w:val="20"/>
      <w:szCs w:val="20"/>
      <w:lang w:eastAsia="tr-TR"/>
    </w:rPr>
  </w:style>
  <w:style w:type="character" w:styleId="DipnotBavurusu">
    <w:name w:val="footnote reference"/>
    <w:basedOn w:val="VarsaylanParagrafYazTipi"/>
    <w:uiPriority w:val="99"/>
    <w:semiHidden/>
    <w:unhideWhenUsed/>
    <w:rsid w:val="007C4937"/>
    <w:rPr>
      <w:vertAlign w:val="superscript"/>
    </w:rPr>
  </w:style>
  <w:style w:type="paragraph" w:styleId="ListeParagraf">
    <w:name w:val="List Paragraph"/>
    <w:basedOn w:val="Normal"/>
    <w:uiPriority w:val="34"/>
    <w:qFormat/>
    <w:rsid w:val="0062158D"/>
    <w:pPr>
      <w:ind w:left="720"/>
      <w:contextualSpacing/>
    </w:pPr>
  </w:style>
  <w:style w:type="paragraph" w:styleId="AralkYok">
    <w:name w:val="No Spacing"/>
    <w:link w:val="AralkYokChar"/>
    <w:uiPriority w:val="1"/>
    <w:qFormat/>
    <w:rsid w:val="00B75D32"/>
    <w:pPr>
      <w:spacing w:after="0" w:line="240" w:lineRule="auto"/>
    </w:pPr>
    <w:rPr>
      <w:rFonts w:ascii="New York" w:eastAsia="Times New Roman" w:hAnsi="New York" w:cs="Symbol"/>
      <w:sz w:val="24"/>
      <w:szCs w:val="20"/>
      <w:lang w:val="fr-FR" w:eastAsia="fr-FR"/>
    </w:rPr>
  </w:style>
  <w:style w:type="character" w:customStyle="1" w:styleId="AralkYokChar">
    <w:name w:val="Aralık Yok Char"/>
    <w:basedOn w:val="VarsaylanParagrafYazTipi"/>
    <w:link w:val="AralkYok"/>
    <w:uiPriority w:val="1"/>
    <w:rsid w:val="00B75D32"/>
    <w:rPr>
      <w:rFonts w:ascii="New York" w:eastAsia="Times New Roman" w:hAnsi="New York" w:cs="Symbol"/>
      <w:sz w:val="24"/>
      <w:szCs w:val="20"/>
      <w:lang w:val="fr-FR" w:eastAsia="fr-FR"/>
    </w:rPr>
  </w:style>
  <w:style w:type="paragraph" w:customStyle="1" w:styleId="Varsaylan">
    <w:name w:val="Varsayılan"/>
    <w:rsid w:val="006B53D8"/>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1"/>
      <w:sz w:val="24"/>
      <w:szCs w:val="24"/>
      <w:u w:color="000000"/>
      <w:bdr w:val="nil"/>
      <w:lang w:val="en-US" w:eastAsia="en-GB"/>
    </w:rPr>
  </w:style>
  <w:style w:type="character" w:customStyle="1" w:styleId="Balk1Char">
    <w:name w:val="Başlık 1 Char"/>
    <w:basedOn w:val="VarsaylanParagrafYazTipi"/>
    <w:link w:val="Balk1"/>
    <w:uiPriority w:val="9"/>
    <w:rsid w:val="00CD3BA3"/>
    <w:rPr>
      <w:rFonts w:asciiTheme="majorHAnsi" w:eastAsiaTheme="majorEastAsia" w:hAnsiTheme="majorHAnsi" w:cstheme="majorBidi"/>
      <w:b/>
      <w:bCs/>
      <w:color w:val="365F91" w:themeColor="accent1" w:themeShade="BF"/>
      <w:sz w:val="28"/>
      <w:szCs w:val="28"/>
      <w:lang w:eastAsia="tr-TR"/>
    </w:rPr>
  </w:style>
  <w:style w:type="paragraph" w:customStyle="1" w:styleId="Default">
    <w:name w:val="Default"/>
    <w:rsid w:val="0097063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gc">
    <w:name w:val="_tgc"/>
    <w:basedOn w:val="VarsaylanParagrafYazTipi"/>
    <w:rsid w:val="00274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1332</Words>
  <Characters>7599</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ultrabook</dc:creator>
  <cp:lastModifiedBy>ultrabook</cp:lastModifiedBy>
  <cp:revision>13</cp:revision>
  <dcterms:created xsi:type="dcterms:W3CDTF">2016-06-27T10:29:00Z</dcterms:created>
  <dcterms:modified xsi:type="dcterms:W3CDTF">2016-07-04T14:31:00Z</dcterms:modified>
</cp:coreProperties>
</file>