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09" w:rsidRPr="004D1021" w:rsidRDefault="00646D09" w:rsidP="00A45DFC">
      <w:pPr>
        <w:keepNext/>
        <w:spacing w:after="60" w:line="240" w:lineRule="auto"/>
        <w:jc w:val="center"/>
        <w:outlineLvl w:val="1"/>
        <w:rPr>
          <w:rFonts w:ascii="Bookman Old Style" w:eastAsia="Calibri" w:hAnsi="Bookman Old Style" w:cs="Times New Roman"/>
          <w:b/>
          <w:bCs/>
          <w:color w:val="8E0000"/>
          <w:sz w:val="144"/>
          <w:szCs w:val="144"/>
          <w:lang w:eastAsia="tr-TR"/>
        </w:rPr>
      </w:pPr>
      <w:r w:rsidRPr="004D1021">
        <w:rPr>
          <w:rFonts w:ascii="Bookman Old Style" w:eastAsia="Calibri" w:hAnsi="Bookman Old Style" w:cs="Ahruf Rika"/>
          <w:b/>
          <w:bCs/>
          <w:color w:val="8E0000"/>
          <w:sz w:val="72"/>
          <w:szCs w:val="72"/>
          <w:lang w:eastAsia="tr-TR"/>
        </w:rPr>
        <w:t>ESTAD</w:t>
      </w:r>
      <w:r w:rsidRPr="004D1021">
        <w:rPr>
          <w:rFonts w:ascii="Bookman Old Style" w:eastAsia="Calibri" w:hAnsi="Bookman Old Style" w:cs="Necatiisler"/>
          <w:b/>
          <w:bCs/>
          <w:color w:val="8E0000"/>
          <w:sz w:val="32"/>
          <w:szCs w:val="32"/>
          <w:lang w:eastAsia="tr-TR"/>
        </w:rPr>
        <w:br/>
        <w:t>ESKİ TÜRK EDEBİYATI ARAŞTIRMALARI DERGİSİ</w:t>
      </w:r>
    </w:p>
    <w:p w:rsidR="00646D09" w:rsidRPr="004D1021" w:rsidRDefault="00646D09" w:rsidP="00646D09">
      <w:pPr>
        <w:keepNext/>
        <w:spacing w:after="60"/>
        <w:jc w:val="center"/>
        <w:outlineLvl w:val="1"/>
        <w:rPr>
          <w:rFonts w:ascii="Bookman Old Style" w:eastAsia="Times New Roman" w:hAnsi="Bookman Old Style" w:cs="Times New Roman"/>
          <w:b/>
          <w:color w:val="215868"/>
          <w:sz w:val="28"/>
          <w:szCs w:val="28"/>
          <w:lang w:eastAsia="tr-TR"/>
        </w:rPr>
      </w:pPr>
      <w:r w:rsidRPr="004D1021">
        <w:rPr>
          <w:rFonts w:ascii="Bookman Old Style" w:eastAsia="Calibri" w:hAnsi="Bookman Old Style" w:cs="Times New Roman"/>
          <w:b/>
          <w:bCs/>
          <w:color w:val="C00000"/>
          <w:sz w:val="16"/>
          <w:szCs w:val="16"/>
          <w:lang w:eastAsia="tr-TR"/>
        </w:rPr>
        <w:br/>
      </w:r>
      <w:r w:rsidRPr="004D1021">
        <w:rPr>
          <w:rFonts w:ascii="Bookman Old Style" w:eastAsia="Calibri" w:hAnsi="Bookman Old Style" w:cs="Times New Roman"/>
          <w:b/>
          <w:bCs/>
          <w:color w:val="215868"/>
          <w:sz w:val="28"/>
          <w:szCs w:val="28"/>
          <w:lang w:eastAsia="tr-TR"/>
        </w:rPr>
        <w:t>[</w:t>
      </w:r>
      <w:proofErr w:type="spellStart"/>
      <w:r w:rsidRPr="004D1021">
        <w:rPr>
          <w:rFonts w:ascii="Bookman Old Style" w:eastAsia="Times New Roman" w:hAnsi="Bookman Old Style" w:cs="Times New Roman"/>
          <w:b/>
          <w:color w:val="215868"/>
          <w:sz w:val="28"/>
          <w:szCs w:val="28"/>
          <w:lang w:eastAsia="tr-TR"/>
        </w:rPr>
        <w:t>Journal</w:t>
      </w:r>
      <w:proofErr w:type="spellEnd"/>
      <w:r w:rsidRPr="004D1021">
        <w:rPr>
          <w:rFonts w:ascii="Bookman Old Style" w:eastAsia="Times New Roman" w:hAnsi="Bookman Old Style" w:cs="Times New Roman"/>
          <w:b/>
          <w:color w:val="215868"/>
          <w:sz w:val="28"/>
          <w:szCs w:val="28"/>
          <w:lang w:eastAsia="tr-TR"/>
        </w:rPr>
        <w:t xml:space="preserve"> Of </w:t>
      </w:r>
      <w:proofErr w:type="spellStart"/>
      <w:r w:rsidRPr="004D1021">
        <w:rPr>
          <w:rFonts w:ascii="Bookman Old Style" w:eastAsia="Times New Roman" w:hAnsi="Bookman Old Style" w:cs="Times New Roman"/>
          <w:b/>
          <w:color w:val="215868"/>
          <w:sz w:val="28"/>
          <w:szCs w:val="28"/>
          <w:lang w:eastAsia="tr-TR"/>
        </w:rPr>
        <w:t>Old</w:t>
      </w:r>
      <w:proofErr w:type="spellEnd"/>
      <w:r w:rsidRPr="004D1021">
        <w:rPr>
          <w:rFonts w:ascii="Bookman Old Style" w:eastAsia="Times New Roman" w:hAnsi="Bookman Old Style" w:cs="Times New Roman"/>
          <w:b/>
          <w:color w:val="215868"/>
          <w:sz w:val="28"/>
          <w:szCs w:val="28"/>
          <w:lang w:eastAsia="tr-TR"/>
        </w:rPr>
        <w:t xml:space="preserve"> </w:t>
      </w:r>
      <w:proofErr w:type="spellStart"/>
      <w:r w:rsidRPr="004D1021">
        <w:rPr>
          <w:rFonts w:ascii="Bookman Old Style" w:eastAsia="Times New Roman" w:hAnsi="Bookman Old Style" w:cs="Times New Roman"/>
          <w:b/>
          <w:color w:val="215868"/>
          <w:sz w:val="28"/>
          <w:szCs w:val="28"/>
          <w:lang w:eastAsia="tr-TR"/>
        </w:rPr>
        <w:t>Turkish</w:t>
      </w:r>
      <w:proofErr w:type="spellEnd"/>
      <w:r w:rsidRPr="004D1021">
        <w:rPr>
          <w:rFonts w:ascii="Bookman Old Style" w:eastAsia="Times New Roman" w:hAnsi="Bookman Old Style" w:cs="Times New Roman"/>
          <w:b/>
          <w:color w:val="215868"/>
          <w:sz w:val="28"/>
          <w:szCs w:val="28"/>
          <w:lang w:eastAsia="tr-TR"/>
        </w:rPr>
        <w:t xml:space="preserve"> </w:t>
      </w:r>
      <w:proofErr w:type="spellStart"/>
      <w:r w:rsidRPr="004D1021">
        <w:rPr>
          <w:rFonts w:ascii="Bookman Old Style" w:eastAsia="Times New Roman" w:hAnsi="Bookman Old Style" w:cs="Times New Roman"/>
          <w:b/>
          <w:color w:val="215868"/>
          <w:sz w:val="28"/>
          <w:szCs w:val="28"/>
          <w:lang w:eastAsia="tr-TR"/>
        </w:rPr>
        <w:t>Literature</w:t>
      </w:r>
      <w:proofErr w:type="spellEnd"/>
      <w:r w:rsidRPr="004D1021">
        <w:rPr>
          <w:rFonts w:ascii="Bookman Old Style" w:eastAsia="Times New Roman" w:hAnsi="Bookman Old Style" w:cs="Times New Roman"/>
          <w:b/>
          <w:color w:val="215868"/>
          <w:sz w:val="28"/>
          <w:szCs w:val="28"/>
          <w:lang w:eastAsia="tr-TR"/>
        </w:rPr>
        <w:t xml:space="preserve"> </w:t>
      </w:r>
      <w:proofErr w:type="spellStart"/>
      <w:r w:rsidRPr="004D1021">
        <w:rPr>
          <w:rFonts w:ascii="Bookman Old Style" w:eastAsia="Times New Roman" w:hAnsi="Bookman Old Style" w:cs="Times New Roman"/>
          <w:b/>
          <w:color w:val="215868"/>
          <w:sz w:val="28"/>
          <w:szCs w:val="28"/>
          <w:lang w:eastAsia="tr-TR"/>
        </w:rPr>
        <w:t>Researches</w:t>
      </w:r>
      <w:proofErr w:type="spellEnd"/>
      <w:r w:rsidRPr="004D1021">
        <w:rPr>
          <w:rFonts w:ascii="Bookman Old Style" w:eastAsia="Times New Roman" w:hAnsi="Bookman Old Style" w:cs="Times New Roman"/>
          <w:b/>
          <w:color w:val="215868"/>
          <w:sz w:val="28"/>
          <w:szCs w:val="28"/>
          <w:lang w:eastAsia="tr-TR"/>
        </w:rPr>
        <w:t>]</w:t>
      </w:r>
    </w:p>
    <w:p w:rsidR="00646D09" w:rsidRPr="004D1021" w:rsidRDefault="00646D09" w:rsidP="00646D09">
      <w:pPr>
        <w:autoSpaceDE w:val="0"/>
        <w:autoSpaceDN w:val="0"/>
        <w:adjustRightInd w:val="0"/>
        <w:spacing w:after="0"/>
        <w:jc w:val="center"/>
        <w:rPr>
          <w:rFonts w:ascii="Bookman Old Style" w:eastAsia="Times New Roman" w:hAnsi="Bookman Old Style" w:cs="Arial Unicode MS"/>
          <w:b/>
          <w:bCs/>
          <w:lang w:eastAsia="tr-TR"/>
        </w:rPr>
      </w:pPr>
    </w:p>
    <w:p w:rsidR="00646D09" w:rsidRPr="004D1021" w:rsidRDefault="00646D09" w:rsidP="000162F9">
      <w:pPr>
        <w:pStyle w:val="AralkYok"/>
        <w:spacing w:line="276" w:lineRule="auto"/>
        <w:jc w:val="center"/>
        <w:rPr>
          <w:rFonts w:ascii="Bookman Old Style" w:hAnsi="Bookman Old Style"/>
          <w:b/>
          <w:color w:val="943634" w:themeColor="accent2" w:themeShade="BF"/>
          <w:sz w:val="28"/>
          <w:szCs w:val="28"/>
        </w:rPr>
      </w:pPr>
    </w:p>
    <w:p w:rsidR="00C8578B" w:rsidRPr="004D1021" w:rsidRDefault="00C8578B" w:rsidP="000162F9">
      <w:pPr>
        <w:pStyle w:val="AralkYok"/>
        <w:spacing w:line="276" w:lineRule="auto"/>
        <w:jc w:val="center"/>
        <w:rPr>
          <w:rFonts w:ascii="Bookman Old Style" w:hAnsi="Bookman Old Style"/>
          <w:b/>
        </w:rPr>
      </w:pPr>
      <w:r w:rsidRPr="004D1021">
        <w:rPr>
          <w:rFonts w:ascii="Bookman Old Style" w:hAnsi="Bookman Old Style"/>
          <w:b/>
          <w:sz w:val="28"/>
          <w:szCs w:val="28"/>
        </w:rPr>
        <w:t>İÇİNDEKİLER</w:t>
      </w:r>
      <w:r w:rsidR="00AB79F3" w:rsidRPr="004D1021">
        <w:rPr>
          <w:rFonts w:ascii="Bookman Old Style" w:hAnsi="Bookman Old Style"/>
          <w:b/>
          <w:sz w:val="28"/>
          <w:szCs w:val="28"/>
        </w:rPr>
        <w:br/>
      </w:r>
    </w:p>
    <w:p w:rsidR="00927DD0" w:rsidRPr="004D1021" w:rsidRDefault="00927DD0" w:rsidP="00852D31">
      <w:pPr>
        <w:pStyle w:val="AralkYok"/>
        <w:spacing w:line="276" w:lineRule="auto"/>
        <w:jc w:val="center"/>
        <w:rPr>
          <w:rFonts w:ascii="Bookman Old Style" w:hAnsi="Bookman Old Style"/>
          <w:b/>
          <w:color w:val="632423" w:themeColor="accent2" w:themeShade="80"/>
        </w:rPr>
      </w:pPr>
      <w:r w:rsidRPr="004D1021">
        <w:rPr>
          <w:rFonts w:ascii="Bookman Old Style" w:hAnsi="Bookman Old Style"/>
          <w:b/>
          <w:color w:val="632423" w:themeColor="accent2" w:themeShade="80"/>
        </w:rPr>
        <w:t>JENERİK</w:t>
      </w:r>
    </w:p>
    <w:p w:rsidR="00927DD0" w:rsidRDefault="00395D4C" w:rsidP="00852D31">
      <w:pPr>
        <w:pStyle w:val="AralkYok"/>
        <w:spacing w:line="276" w:lineRule="auto"/>
        <w:jc w:val="center"/>
        <w:rPr>
          <w:rFonts w:ascii="Bookman Old Style" w:hAnsi="Bookman Old Style"/>
          <w:b/>
          <w:color w:val="632423" w:themeColor="accent2" w:themeShade="80"/>
        </w:rPr>
      </w:pPr>
      <w:r>
        <w:rPr>
          <w:rFonts w:ascii="Bookman Old Style" w:hAnsi="Bookman Old Style"/>
          <w:b/>
          <w:color w:val="632423" w:themeColor="accent2" w:themeShade="80"/>
        </w:rPr>
        <w:br/>
        <w:t>EDİTÖRDEN</w:t>
      </w:r>
    </w:p>
    <w:p w:rsidR="00BA73B1" w:rsidRDefault="00BA73B1" w:rsidP="00852D31">
      <w:pPr>
        <w:pStyle w:val="AralkYok"/>
        <w:spacing w:line="276" w:lineRule="auto"/>
        <w:jc w:val="center"/>
        <w:rPr>
          <w:rFonts w:ascii="Bookman Old Style" w:hAnsi="Bookman Old Style"/>
          <w:b/>
          <w:color w:val="632423" w:themeColor="accent2" w:themeShade="80"/>
        </w:rPr>
      </w:pPr>
    </w:p>
    <w:p w:rsidR="00BA73B1" w:rsidRPr="004D1021" w:rsidRDefault="00BA73B1" w:rsidP="00852D31">
      <w:pPr>
        <w:pStyle w:val="AralkYok"/>
        <w:spacing w:line="276" w:lineRule="auto"/>
        <w:jc w:val="center"/>
        <w:rPr>
          <w:rFonts w:ascii="Bookman Old Style" w:hAnsi="Bookman Old Style"/>
          <w:b/>
          <w:color w:val="632423" w:themeColor="accent2" w:themeShade="80"/>
        </w:rPr>
      </w:pPr>
      <w:r>
        <w:rPr>
          <w:rFonts w:ascii="Bookman Old Style" w:hAnsi="Bookman Old Style"/>
          <w:b/>
          <w:color w:val="632423" w:themeColor="accent2" w:themeShade="80"/>
        </w:rPr>
        <w:t>SAYI EDİTÖRÜNDEN</w:t>
      </w:r>
    </w:p>
    <w:p w:rsidR="00927DD0" w:rsidRPr="004D1021" w:rsidRDefault="00927DD0" w:rsidP="00852D31">
      <w:pPr>
        <w:pStyle w:val="AralkYok"/>
        <w:spacing w:line="276" w:lineRule="auto"/>
        <w:jc w:val="center"/>
        <w:rPr>
          <w:rFonts w:ascii="Bookman Old Style" w:hAnsi="Bookman Old Style"/>
          <w:b/>
          <w:color w:val="632423" w:themeColor="accent2" w:themeShade="80"/>
        </w:rPr>
      </w:pPr>
      <w:r w:rsidRPr="004D1021">
        <w:rPr>
          <w:rFonts w:ascii="Bookman Old Style" w:hAnsi="Bookman Old Style"/>
          <w:b/>
          <w:color w:val="632423" w:themeColor="accent2" w:themeShade="80"/>
        </w:rPr>
        <w:br/>
        <w:t>İÇİNDEKİLER</w:t>
      </w:r>
    </w:p>
    <w:p w:rsidR="00927DD0" w:rsidRDefault="00927DD0" w:rsidP="000162F9">
      <w:pPr>
        <w:pStyle w:val="AralkYok"/>
        <w:spacing w:line="276" w:lineRule="auto"/>
        <w:jc w:val="both"/>
        <w:rPr>
          <w:rFonts w:ascii="Bookman Old Style" w:hAnsi="Bookman Old Style"/>
          <w:b/>
          <w:color w:val="632423" w:themeColor="accent2" w:themeShade="80"/>
        </w:rPr>
      </w:pPr>
    </w:p>
    <w:p w:rsidR="005B0C29" w:rsidRDefault="005B0C29" w:rsidP="000162F9">
      <w:pPr>
        <w:pStyle w:val="AralkYok"/>
        <w:spacing w:line="276" w:lineRule="auto"/>
        <w:jc w:val="both"/>
        <w:rPr>
          <w:rFonts w:ascii="Bookman Old Style" w:hAnsi="Bookman Old Style"/>
          <w:b/>
          <w:color w:val="632423" w:themeColor="accent2" w:themeShade="80"/>
        </w:rPr>
      </w:pPr>
    </w:p>
    <w:p w:rsidR="005B0C29" w:rsidRPr="005B0C29" w:rsidRDefault="005B0C29" w:rsidP="000162F9">
      <w:pPr>
        <w:pStyle w:val="AralkYok"/>
        <w:spacing w:line="276" w:lineRule="auto"/>
        <w:jc w:val="both"/>
        <w:rPr>
          <w:rFonts w:ascii="Bookman Old Style" w:hAnsi="Bookman Old Style"/>
          <w:b/>
          <w:color w:val="632423" w:themeColor="accent2" w:themeShade="80"/>
          <w:sz w:val="24"/>
          <w:szCs w:val="24"/>
        </w:rPr>
      </w:pPr>
      <w:r w:rsidRPr="005B0C29">
        <w:rPr>
          <w:rFonts w:ascii="Bookman Old Style" w:hAnsi="Bookman Old Style"/>
          <w:b/>
          <w:color w:val="632423" w:themeColor="accent2" w:themeShade="80"/>
          <w:sz w:val="24"/>
          <w:szCs w:val="24"/>
        </w:rPr>
        <w:t>MAKALELER</w:t>
      </w:r>
    </w:p>
    <w:p w:rsidR="008137F8" w:rsidRDefault="008137F8" w:rsidP="000162F9">
      <w:pPr>
        <w:pStyle w:val="AralkYok"/>
        <w:spacing w:line="276" w:lineRule="auto"/>
        <w:jc w:val="both"/>
        <w:rPr>
          <w:rFonts w:ascii="Bookman Old Style" w:hAnsi="Bookman Old Style"/>
          <w:b/>
          <w:color w:val="943634" w:themeColor="accent2" w:themeShade="BF"/>
        </w:rPr>
      </w:pPr>
    </w:p>
    <w:p w:rsidR="008137F8" w:rsidRPr="008137F8" w:rsidRDefault="008137F8" w:rsidP="008137F8">
      <w:pPr>
        <w:pStyle w:val="AralkYok"/>
        <w:spacing w:line="276" w:lineRule="auto"/>
        <w:jc w:val="both"/>
        <w:rPr>
          <w:rFonts w:ascii="Bookman Old Style" w:hAnsi="Bookman Old Style"/>
          <w:b/>
          <w:color w:val="943634" w:themeColor="accent2" w:themeShade="BF"/>
        </w:rPr>
      </w:pPr>
      <w:r w:rsidRPr="008137F8">
        <w:rPr>
          <w:rFonts w:ascii="Bookman Old Style" w:hAnsi="Bookman Old Style"/>
          <w:b/>
          <w:color w:val="C00000"/>
        </w:rPr>
        <w:t xml:space="preserve">Prof. Dr. Üzeyir ASLAN- </w:t>
      </w:r>
      <w:r w:rsidRPr="008137F8">
        <w:rPr>
          <w:rFonts w:ascii="Times New Roman" w:hAnsi="Times New Roman" w:cs="Times New Roman"/>
        </w:rPr>
        <w:t>Ḳ</w:t>
      </w:r>
      <w:r w:rsidRPr="008137F8">
        <w:rPr>
          <w:rFonts w:ascii="Bookman Old Style" w:hAnsi="Bookman Old Style"/>
        </w:rPr>
        <w:t>Ā</w:t>
      </w:r>
      <w:r w:rsidRPr="008137F8">
        <w:rPr>
          <w:rFonts w:ascii="Times New Roman" w:hAnsi="Times New Roman" w:cs="Times New Roman"/>
        </w:rPr>
        <w:t>Ḍ</w:t>
      </w:r>
      <w:r w:rsidRPr="008137F8">
        <w:rPr>
          <w:rFonts w:ascii="Bookman Old Style" w:hAnsi="Bookman Old Style"/>
        </w:rPr>
        <w:t xml:space="preserve">Ī </w:t>
      </w:r>
      <w:r w:rsidRPr="008137F8">
        <w:rPr>
          <w:rFonts w:ascii="Times New Roman" w:hAnsi="Times New Roman" w:cs="Times New Roman"/>
        </w:rPr>
        <w:t>ᶜ</w:t>
      </w:r>
      <w:proofErr w:type="spellStart"/>
      <w:r w:rsidRPr="008137F8">
        <w:rPr>
          <w:rFonts w:ascii="Bookman Old Style" w:hAnsi="Bookman Old Style"/>
        </w:rPr>
        <w:t>ABDU</w:t>
      </w:r>
      <w:r w:rsidRPr="008137F8">
        <w:rPr>
          <w:rFonts w:ascii="Times New Roman" w:hAnsi="Times New Roman" w:cs="Times New Roman"/>
        </w:rPr>
        <w:t>ʾ</w:t>
      </w:r>
      <w:r w:rsidRPr="008137F8">
        <w:rPr>
          <w:rFonts w:ascii="Bookman Old Style" w:hAnsi="Bookman Old Style"/>
        </w:rPr>
        <w:t>LL</w:t>
      </w:r>
      <w:r w:rsidRPr="008137F8">
        <w:rPr>
          <w:rFonts w:ascii="Bookman Old Style" w:hAnsi="Bookman Old Style" w:cs="Bookman Old Style"/>
        </w:rPr>
        <w:t>Ā</w:t>
      </w:r>
      <w:r w:rsidRPr="008137F8">
        <w:rPr>
          <w:rFonts w:ascii="Bookman Old Style" w:hAnsi="Bookman Old Style"/>
        </w:rPr>
        <w:t>H</w:t>
      </w:r>
      <w:proofErr w:type="spellEnd"/>
      <w:r w:rsidRPr="008137F8">
        <w:rPr>
          <w:rFonts w:ascii="Bookman Old Style" w:hAnsi="Bookman Old Style"/>
        </w:rPr>
        <w:t xml:space="preserve"> </w:t>
      </w:r>
      <w:proofErr w:type="gramStart"/>
      <w:r w:rsidRPr="008137F8">
        <w:rPr>
          <w:rFonts w:ascii="Bookman Old Style" w:hAnsi="Bookman Old Style"/>
        </w:rPr>
        <w:t>[</w:t>
      </w:r>
      <w:proofErr w:type="gramEnd"/>
      <w:r w:rsidRPr="008137F8">
        <w:rPr>
          <w:rFonts w:ascii="Bookman Old Style" w:hAnsi="Bookman Old Style" w:cs="Bookman Old Style"/>
        </w:rPr>
        <w:t>ö</w:t>
      </w:r>
      <w:r w:rsidRPr="008137F8">
        <w:rPr>
          <w:rFonts w:ascii="Bookman Old Style" w:hAnsi="Bookman Old Style"/>
        </w:rPr>
        <w:t>l. 857/1453?</w:t>
      </w:r>
      <w:proofErr w:type="gramStart"/>
      <w:r w:rsidRPr="008137F8">
        <w:rPr>
          <w:rFonts w:ascii="Bookman Old Style" w:hAnsi="Bookman Old Style"/>
        </w:rPr>
        <w:t>]</w:t>
      </w:r>
      <w:proofErr w:type="gramEnd"/>
      <w:r w:rsidRPr="008137F8">
        <w:rPr>
          <w:rFonts w:ascii="Bookman Old Style" w:hAnsi="Bookman Old Style" w:cs="Bookman Old Style"/>
        </w:rPr>
        <w:t>’</w:t>
      </w:r>
      <w:r w:rsidRPr="008137F8">
        <w:rPr>
          <w:rFonts w:ascii="Bookman Old Style" w:hAnsi="Bookman Old Style"/>
        </w:rPr>
        <w:t>IN MUHTASAR A</w:t>
      </w:r>
      <w:r w:rsidRPr="008137F8">
        <w:rPr>
          <w:rFonts w:ascii="Times New Roman" w:hAnsi="Times New Roman" w:cs="Times New Roman"/>
        </w:rPr>
        <w:t>Ṭ</w:t>
      </w:r>
      <w:r w:rsidRPr="008137F8">
        <w:rPr>
          <w:rFonts w:ascii="Bookman Old Style" w:hAnsi="Bookman Old Style"/>
        </w:rPr>
        <w:t>VĀR-I MŪSİ</w:t>
      </w:r>
      <w:r w:rsidRPr="008137F8">
        <w:rPr>
          <w:rFonts w:ascii="Times New Roman" w:hAnsi="Times New Roman" w:cs="Times New Roman"/>
        </w:rPr>
        <w:t>Ḳ</w:t>
      </w:r>
      <w:r w:rsidRPr="008137F8">
        <w:rPr>
          <w:rFonts w:ascii="Bookman Old Style" w:hAnsi="Bookman Old Style"/>
        </w:rPr>
        <w:t>Ī’Sİ</w:t>
      </w:r>
      <w:r>
        <w:rPr>
          <w:rFonts w:ascii="Bookman Old Style" w:hAnsi="Bookman Old Style"/>
        </w:rPr>
        <w:t xml:space="preserve">/ </w:t>
      </w:r>
      <w:r>
        <w:rPr>
          <w:rFonts w:ascii="Bookman Old Style" w:hAnsi="Bookman Old Style"/>
          <w:b/>
          <w:color w:val="943634" w:themeColor="accent2" w:themeShade="BF"/>
        </w:rPr>
        <w:t xml:space="preserve"> </w:t>
      </w:r>
      <w:r w:rsidR="00104790" w:rsidRPr="00104790">
        <w:rPr>
          <w:rFonts w:ascii="Times New Roman" w:hAnsi="Times New Roman" w:cs="Times New Roman"/>
        </w:rPr>
        <w:t>Ḳ</w:t>
      </w:r>
      <w:r w:rsidR="00104790" w:rsidRPr="00104790">
        <w:rPr>
          <w:rFonts w:ascii="Bookman Old Style" w:hAnsi="Bookman Old Style"/>
        </w:rPr>
        <w:t>Ā</w:t>
      </w:r>
      <w:r w:rsidR="00104790" w:rsidRPr="00104790">
        <w:rPr>
          <w:rFonts w:ascii="Times New Roman" w:hAnsi="Times New Roman" w:cs="Times New Roman"/>
        </w:rPr>
        <w:t>Ḍ</w:t>
      </w:r>
      <w:r w:rsidR="00104790" w:rsidRPr="00104790">
        <w:rPr>
          <w:rFonts w:ascii="Bookman Old Style" w:hAnsi="Bookman Old Style"/>
        </w:rPr>
        <w:t xml:space="preserve">Ī </w:t>
      </w:r>
      <w:r w:rsidR="00104790" w:rsidRPr="00104790">
        <w:rPr>
          <w:rFonts w:ascii="Times New Roman" w:hAnsi="Times New Roman" w:cs="Times New Roman"/>
        </w:rPr>
        <w:t>ᶜ</w:t>
      </w:r>
      <w:r w:rsidR="00104790" w:rsidRPr="00104790">
        <w:rPr>
          <w:rFonts w:ascii="Bookman Old Style" w:hAnsi="Bookman Old Style"/>
        </w:rPr>
        <w:t>ABD-ALLĀH [d. 1453?]’S ABRIDGED MUSIC BOOK NAMED A</w:t>
      </w:r>
      <w:r w:rsidR="00104790" w:rsidRPr="00104790">
        <w:rPr>
          <w:rFonts w:ascii="Times New Roman" w:hAnsi="Times New Roman" w:cs="Times New Roman"/>
        </w:rPr>
        <w:t>Ṭ</w:t>
      </w:r>
      <w:r w:rsidR="00104790" w:rsidRPr="00104790">
        <w:rPr>
          <w:rFonts w:ascii="Bookman Old Style" w:hAnsi="Bookman Old Style"/>
        </w:rPr>
        <w:t>VĀR-I MŪSI</w:t>
      </w:r>
      <w:r w:rsidR="00104790" w:rsidRPr="00104790">
        <w:rPr>
          <w:rFonts w:ascii="Times New Roman" w:hAnsi="Times New Roman" w:cs="Times New Roman"/>
        </w:rPr>
        <w:t>Ḳ</w:t>
      </w:r>
      <w:r w:rsidR="00104790" w:rsidRPr="00104790">
        <w:rPr>
          <w:rFonts w:ascii="Bookman Old Style" w:hAnsi="Bookman Old Style"/>
        </w:rPr>
        <w:t>Ī</w:t>
      </w:r>
      <w:r w:rsidRPr="00104790">
        <w:rPr>
          <w:rFonts w:ascii="Bookman Old Style" w:hAnsi="Bookman Old Style"/>
          <w:b/>
        </w:rPr>
        <w:t xml:space="preserve">                      </w:t>
      </w:r>
      <w:r w:rsidR="00CE4F13">
        <w:rPr>
          <w:rFonts w:ascii="Bookman Old Style" w:hAnsi="Bookman Old Style"/>
          <w:b/>
        </w:rPr>
        <w:t xml:space="preserve">                                  </w:t>
      </w:r>
      <w:r w:rsidRPr="00104790">
        <w:rPr>
          <w:rFonts w:ascii="Bookman Old Style" w:hAnsi="Bookman Old Style"/>
          <w:b/>
        </w:rPr>
        <w:t xml:space="preserve">  </w:t>
      </w:r>
      <w:r w:rsidRPr="008137F8">
        <w:rPr>
          <w:rFonts w:ascii="Bookman Old Style" w:hAnsi="Bookman Old Style"/>
        </w:rPr>
        <w:t>1 - 26</w:t>
      </w:r>
    </w:p>
    <w:p w:rsidR="008137F8" w:rsidRDefault="008137F8" w:rsidP="008137F8">
      <w:pPr>
        <w:pStyle w:val="AralkYok"/>
        <w:spacing w:line="360" w:lineRule="auto"/>
        <w:jc w:val="both"/>
        <w:rPr>
          <w:rFonts w:ascii="Bookman Old Style" w:hAnsi="Bookman Old Style"/>
        </w:rPr>
      </w:pPr>
    </w:p>
    <w:p w:rsidR="008137F8" w:rsidRPr="008137F8" w:rsidRDefault="008137F8" w:rsidP="008137F8">
      <w:pPr>
        <w:pStyle w:val="AralkYok"/>
        <w:spacing w:line="360" w:lineRule="auto"/>
        <w:jc w:val="both"/>
        <w:rPr>
          <w:rFonts w:ascii="Bookman Old Style" w:hAnsi="Bookman Old Style"/>
        </w:rPr>
      </w:pPr>
      <w:r w:rsidRPr="008137F8">
        <w:rPr>
          <w:rFonts w:ascii="Bookman Old Style" w:hAnsi="Bookman Old Style"/>
          <w:b/>
          <w:color w:val="C00000"/>
        </w:rPr>
        <w:t>Prof. Dr. Âdem CEYHAN-</w:t>
      </w:r>
      <w:r w:rsidRPr="008137F8">
        <w:rPr>
          <w:rFonts w:ascii="Bookman Old Style" w:hAnsi="Bookman Old Style"/>
          <w:color w:val="C00000"/>
        </w:rPr>
        <w:t xml:space="preserve"> </w:t>
      </w:r>
      <w:r w:rsidRPr="008137F8">
        <w:rPr>
          <w:rFonts w:ascii="Bookman Old Style" w:hAnsi="Bookman Old Style"/>
        </w:rPr>
        <w:t>19. ASIRDA BİR MÜDERRİS, MÜFTÜ, MÜTERCİM VE Ş</w:t>
      </w:r>
      <w:r>
        <w:rPr>
          <w:rFonts w:ascii="Bookman Old Style" w:hAnsi="Bookman Old Style"/>
        </w:rPr>
        <w:t xml:space="preserve">AİR: MANİSALI AHMED ESAD EFENDİ/ </w:t>
      </w:r>
      <w:r w:rsidR="00104790" w:rsidRPr="00104790">
        <w:rPr>
          <w:rFonts w:ascii="Bookman Old Style" w:hAnsi="Bookman Old Style"/>
        </w:rPr>
        <w:t>A SCHOLAR AND POET OF KUDDUSI AHMED ESAD EFENDI FROM MANISA</w:t>
      </w:r>
      <w:r>
        <w:rPr>
          <w:rFonts w:ascii="Bookman Old Style" w:hAnsi="Bookman Old Style"/>
        </w:rPr>
        <w:t xml:space="preserve">          </w:t>
      </w:r>
      <w:r w:rsidR="00CE4F13">
        <w:rPr>
          <w:rFonts w:ascii="Bookman Old Style" w:hAnsi="Bookman Old Style"/>
        </w:rPr>
        <w:t xml:space="preserve">                     </w:t>
      </w:r>
      <w:r>
        <w:rPr>
          <w:rFonts w:ascii="Bookman Old Style" w:hAnsi="Bookman Old Style"/>
        </w:rPr>
        <w:t xml:space="preserve"> </w:t>
      </w:r>
      <w:r w:rsidRPr="008137F8">
        <w:rPr>
          <w:rFonts w:ascii="Bookman Old Style" w:hAnsi="Bookman Old Style"/>
        </w:rPr>
        <w:t xml:space="preserve"> 27 - 55</w:t>
      </w:r>
    </w:p>
    <w:p w:rsidR="008137F8" w:rsidRDefault="008137F8" w:rsidP="008137F8">
      <w:pPr>
        <w:pStyle w:val="AralkYok"/>
        <w:spacing w:line="360" w:lineRule="auto"/>
        <w:jc w:val="both"/>
        <w:rPr>
          <w:rFonts w:ascii="Bookman Old Style" w:hAnsi="Bookman Old Style"/>
        </w:rPr>
      </w:pPr>
    </w:p>
    <w:p w:rsidR="008137F8" w:rsidRPr="008137F8" w:rsidRDefault="008137F8" w:rsidP="008137F8">
      <w:pPr>
        <w:pStyle w:val="AralkYok"/>
        <w:spacing w:line="360" w:lineRule="auto"/>
        <w:jc w:val="both"/>
        <w:rPr>
          <w:rFonts w:ascii="Bookman Old Style" w:hAnsi="Bookman Old Style"/>
        </w:rPr>
      </w:pPr>
      <w:r w:rsidRPr="008137F8">
        <w:rPr>
          <w:rFonts w:ascii="Bookman Old Style" w:hAnsi="Bookman Old Style"/>
          <w:b/>
          <w:color w:val="C00000"/>
        </w:rPr>
        <w:t>Doç. Dr. Nursel UYANIKER-</w:t>
      </w:r>
      <w:r w:rsidRPr="008137F8">
        <w:rPr>
          <w:rFonts w:ascii="Bookman Old Style" w:hAnsi="Bookman Old Style"/>
          <w:color w:val="C00000"/>
        </w:rPr>
        <w:t xml:space="preserve"> </w:t>
      </w:r>
      <w:r w:rsidRPr="008137F8">
        <w:rPr>
          <w:rFonts w:ascii="Bookman Old Style" w:hAnsi="Bookman Old Style"/>
        </w:rPr>
        <w:t>YAZMA ESERLERDE KONU EDİLEN İBLİSİN “KÖTÜLÜK KAHRAMANI” OLUŞU BAKIMINDAN İNCELENMESİ</w:t>
      </w:r>
      <w:r>
        <w:rPr>
          <w:rFonts w:ascii="Bookman Old Style" w:hAnsi="Bookman Old Style"/>
        </w:rPr>
        <w:t xml:space="preserve">/ </w:t>
      </w:r>
      <w:r w:rsidR="00104790" w:rsidRPr="00104790">
        <w:rPr>
          <w:rFonts w:ascii="Bookman Old Style" w:hAnsi="Bookman Old Style"/>
        </w:rPr>
        <w:t>FROM THE MANUFACTURED ARTICLES READ INVESTIGATION OF THE IBLIS IN TERMS OF BEING A "HERO OF EVIL"</w:t>
      </w:r>
      <w:r>
        <w:rPr>
          <w:rFonts w:ascii="Bookman Old Style" w:hAnsi="Bookman Old Style"/>
        </w:rPr>
        <w:t xml:space="preserve">       </w:t>
      </w:r>
      <w:r w:rsidR="00CE4F13">
        <w:rPr>
          <w:rFonts w:ascii="Bookman Old Style" w:hAnsi="Bookman Old Style"/>
        </w:rPr>
        <w:t xml:space="preserve">                                                       </w:t>
      </w:r>
      <w:r>
        <w:rPr>
          <w:rFonts w:ascii="Bookman Old Style" w:hAnsi="Bookman Old Style"/>
        </w:rPr>
        <w:t xml:space="preserve">  </w:t>
      </w:r>
      <w:r w:rsidRPr="008137F8">
        <w:rPr>
          <w:rFonts w:ascii="Bookman Old Style" w:hAnsi="Bookman Old Style"/>
        </w:rPr>
        <w:t>56 - 82</w:t>
      </w:r>
    </w:p>
    <w:p w:rsidR="008137F8" w:rsidRDefault="008137F8" w:rsidP="008137F8">
      <w:pPr>
        <w:pStyle w:val="AralkYok"/>
        <w:spacing w:line="360" w:lineRule="auto"/>
        <w:jc w:val="both"/>
        <w:rPr>
          <w:rFonts w:ascii="Bookman Old Style" w:hAnsi="Bookman Old Style"/>
        </w:rPr>
      </w:pPr>
    </w:p>
    <w:p w:rsidR="008137F8" w:rsidRPr="008137F8" w:rsidRDefault="008137F8" w:rsidP="008137F8">
      <w:pPr>
        <w:pStyle w:val="AralkYok"/>
        <w:spacing w:line="360" w:lineRule="auto"/>
        <w:jc w:val="both"/>
        <w:rPr>
          <w:rFonts w:ascii="Bookman Old Style" w:hAnsi="Bookman Old Style"/>
        </w:rPr>
      </w:pPr>
      <w:proofErr w:type="spellStart"/>
      <w:r w:rsidRPr="008137F8">
        <w:rPr>
          <w:rFonts w:ascii="Bookman Old Style" w:hAnsi="Bookman Old Style"/>
          <w:b/>
          <w:color w:val="C00000"/>
        </w:rPr>
        <w:t>Araş</w:t>
      </w:r>
      <w:proofErr w:type="spellEnd"/>
      <w:r w:rsidRPr="008137F8">
        <w:rPr>
          <w:rFonts w:ascii="Bookman Old Style" w:hAnsi="Bookman Old Style"/>
          <w:b/>
          <w:color w:val="C00000"/>
        </w:rPr>
        <w:t>. Gör. Dr. Çetin KASKA-</w:t>
      </w:r>
      <w:r w:rsidRPr="008137F8">
        <w:rPr>
          <w:color w:val="C00000"/>
        </w:rPr>
        <w:t xml:space="preserve"> </w:t>
      </w:r>
      <w:r w:rsidRPr="008137F8">
        <w:rPr>
          <w:rFonts w:ascii="Bookman Old Style" w:hAnsi="Bookman Old Style"/>
        </w:rPr>
        <w:t>İDRİS-İ BİTLİSÎ’NİN FARSÇA KIYÂFETNÂMESİ</w:t>
      </w:r>
      <w:r>
        <w:rPr>
          <w:rFonts w:ascii="Bookman Old Style" w:hAnsi="Bookman Old Style"/>
        </w:rPr>
        <w:t>/</w:t>
      </w:r>
      <w:r w:rsidRPr="008137F8">
        <w:t xml:space="preserve"> </w:t>
      </w:r>
      <w:r w:rsidR="00104790">
        <w:rPr>
          <w:rFonts w:ascii="Bookman Old Style" w:eastAsia="Calibri" w:hAnsi="Bookman Old Style" w:cs="Times New Roman"/>
          <w:bCs/>
          <w:sz w:val="24"/>
          <w:szCs w:val="24"/>
          <w:lang w:bidi="fa-IR"/>
        </w:rPr>
        <w:t>THE PERSIAN QIYAFATNAME OF IDRIS BITLISI</w:t>
      </w:r>
      <w:r w:rsidR="00104790" w:rsidRPr="008137F8">
        <w:rPr>
          <w:rFonts w:ascii="Bookman Old Style" w:hAnsi="Bookman Old Style"/>
        </w:rPr>
        <w:t xml:space="preserve"> </w:t>
      </w:r>
      <w:r w:rsidR="00104790">
        <w:rPr>
          <w:rFonts w:ascii="Bookman Old Style" w:hAnsi="Bookman Old Style"/>
        </w:rPr>
        <w:t xml:space="preserve">        </w:t>
      </w:r>
      <w:r w:rsidR="00CE4F13">
        <w:rPr>
          <w:rFonts w:ascii="Bookman Old Style" w:hAnsi="Bookman Old Style"/>
        </w:rPr>
        <w:t xml:space="preserve">              </w:t>
      </w:r>
      <w:r w:rsidR="00104790">
        <w:rPr>
          <w:rFonts w:ascii="Bookman Old Style" w:hAnsi="Bookman Old Style"/>
        </w:rPr>
        <w:t xml:space="preserve">    </w:t>
      </w:r>
      <w:r w:rsidRPr="008137F8">
        <w:rPr>
          <w:rFonts w:ascii="Bookman Old Style" w:hAnsi="Bookman Old Style"/>
        </w:rPr>
        <w:t>83 - 106</w:t>
      </w:r>
    </w:p>
    <w:p w:rsidR="008137F8" w:rsidRDefault="008137F8" w:rsidP="008137F8">
      <w:pPr>
        <w:pStyle w:val="AralkYok"/>
        <w:spacing w:line="360" w:lineRule="auto"/>
        <w:jc w:val="both"/>
      </w:pPr>
    </w:p>
    <w:p w:rsidR="008137F8" w:rsidRPr="008137F8" w:rsidRDefault="008137F8" w:rsidP="008137F8">
      <w:pPr>
        <w:pStyle w:val="AralkYok"/>
        <w:spacing w:line="360" w:lineRule="auto"/>
        <w:jc w:val="both"/>
        <w:rPr>
          <w:rFonts w:ascii="Bookman Old Style" w:hAnsi="Bookman Old Style"/>
        </w:rPr>
      </w:pPr>
      <w:r w:rsidRPr="008137F8">
        <w:rPr>
          <w:rFonts w:ascii="Bookman Old Style" w:hAnsi="Bookman Old Style"/>
          <w:b/>
          <w:color w:val="C00000"/>
        </w:rPr>
        <w:lastRenderedPageBreak/>
        <w:t xml:space="preserve">Dr. </w:t>
      </w:r>
      <w:proofErr w:type="spellStart"/>
      <w:r w:rsidRPr="008137F8">
        <w:rPr>
          <w:rFonts w:ascii="Bookman Old Style" w:hAnsi="Bookman Old Style"/>
          <w:b/>
          <w:color w:val="C00000"/>
        </w:rPr>
        <w:t>Öğr</w:t>
      </w:r>
      <w:proofErr w:type="spellEnd"/>
      <w:r w:rsidRPr="008137F8">
        <w:rPr>
          <w:rFonts w:ascii="Bookman Old Style" w:hAnsi="Bookman Old Style"/>
          <w:b/>
          <w:color w:val="C00000"/>
        </w:rPr>
        <w:t>. Üyesi. Halil BATUR-</w:t>
      </w:r>
      <w:r w:rsidRPr="008137F8">
        <w:rPr>
          <w:rFonts w:ascii="Bookman Old Style" w:hAnsi="Bookman Old Style"/>
          <w:color w:val="C00000"/>
        </w:rPr>
        <w:t xml:space="preserve"> </w:t>
      </w:r>
      <w:r w:rsidRPr="008137F8">
        <w:rPr>
          <w:rFonts w:ascii="Bookman Old Style" w:hAnsi="Bookman Old Style"/>
        </w:rPr>
        <w:t>TÜRK EDEBİYATINDA REGÂİBİYYE GELENEĞİ VE ŞÂKİR’İN NAZM-I REGÂİB’İ</w:t>
      </w:r>
      <w:r>
        <w:rPr>
          <w:rFonts w:ascii="Bookman Old Style" w:hAnsi="Bookman Old Style"/>
        </w:rPr>
        <w:t xml:space="preserve">/ </w:t>
      </w:r>
      <w:r w:rsidR="00104790" w:rsidRPr="00104790">
        <w:rPr>
          <w:rFonts w:ascii="Bookman Old Style" w:hAnsi="Bookman Old Style"/>
        </w:rPr>
        <w:t>THE TRADITION OF REGAİBİYYE IN TURKISH LITERATURE AND NAZM-I REGAİB BY ŞÂKİR</w:t>
      </w:r>
      <w:r>
        <w:rPr>
          <w:rFonts w:ascii="Bookman Old Style" w:hAnsi="Bookman Old Style"/>
        </w:rPr>
        <w:t xml:space="preserve">                </w:t>
      </w:r>
      <w:r w:rsidRPr="008137F8">
        <w:rPr>
          <w:rFonts w:ascii="Bookman Old Style" w:hAnsi="Bookman Old Style"/>
        </w:rPr>
        <w:t xml:space="preserve"> </w:t>
      </w:r>
      <w:r w:rsidR="00CE4F13">
        <w:rPr>
          <w:rFonts w:ascii="Bookman Old Style" w:hAnsi="Bookman Old Style"/>
        </w:rPr>
        <w:t xml:space="preserve">  </w:t>
      </w:r>
      <w:r w:rsidRPr="008137F8">
        <w:rPr>
          <w:rFonts w:ascii="Bookman Old Style" w:hAnsi="Bookman Old Style"/>
        </w:rPr>
        <w:t>107 - 143</w:t>
      </w:r>
    </w:p>
    <w:p w:rsidR="008137F8" w:rsidRDefault="008137F8" w:rsidP="008137F8">
      <w:pPr>
        <w:pStyle w:val="AralkYok"/>
        <w:spacing w:line="360" w:lineRule="auto"/>
        <w:jc w:val="both"/>
        <w:rPr>
          <w:rFonts w:ascii="Bookman Old Style" w:hAnsi="Bookman Old Style"/>
        </w:rPr>
      </w:pPr>
    </w:p>
    <w:p w:rsidR="008137F8" w:rsidRDefault="008137F8" w:rsidP="008137F8">
      <w:pPr>
        <w:pStyle w:val="AralkYok"/>
        <w:spacing w:line="360" w:lineRule="auto"/>
        <w:jc w:val="both"/>
        <w:rPr>
          <w:rFonts w:ascii="Bookman Old Style" w:hAnsi="Bookman Old Style"/>
        </w:rPr>
      </w:pPr>
      <w:r w:rsidRPr="008137F8">
        <w:rPr>
          <w:rFonts w:ascii="Bookman Old Style" w:hAnsi="Bookman Old Style"/>
          <w:b/>
          <w:color w:val="C00000"/>
        </w:rPr>
        <w:t xml:space="preserve">Doç. Dr. Bülent ŞIĞVA ve Yüksek Lisans </w:t>
      </w:r>
      <w:proofErr w:type="spellStart"/>
      <w:r w:rsidRPr="008137F8">
        <w:rPr>
          <w:rFonts w:ascii="Bookman Old Style" w:hAnsi="Bookman Old Style"/>
          <w:b/>
          <w:color w:val="C00000"/>
        </w:rPr>
        <w:t>Öğr</w:t>
      </w:r>
      <w:proofErr w:type="spellEnd"/>
      <w:r w:rsidRPr="008137F8">
        <w:rPr>
          <w:rFonts w:ascii="Bookman Old Style" w:hAnsi="Bookman Old Style"/>
          <w:b/>
          <w:color w:val="C00000"/>
        </w:rPr>
        <w:t>. Ebru ÖZSOY-</w:t>
      </w:r>
      <w:r w:rsidRPr="008137F8">
        <w:rPr>
          <w:rFonts w:ascii="Bookman Old Style" w:hAnsi="Bookman Old Style"/>
          <w:color w:val="C00000"/>
        </w:rPr>
        <w:t xml:space="preserve"> </w:t>
      </w:r>
      <w:r w:rsidRPr="008137F8">
        <w:rPr>
          <w:rFonts w:ascii="Bookman Old Style" w:hAnsi="Bookman Old Style"/>
        </w:rPr>
        <w:t>GÜLİSTÂN HAKKINDA TÜRKÇE ÇALIŞMALAR ÜZE</w:t>
      </w:r>
      <w:r w:rsidR="002D35B7">
        <w:rPr>
          <w:rFonts w:ascii="Bookman Old Style" w:hAnsi="Bookman Old Style"/>
        </w:rPr>
        <w:t xml:space="preserve">RİNE BİR BİBLİYOGRAFYA DENEMESİ/ </w:t>
      </w:r>
      <w:r w:rsidR="000D1455" w:rsidRPr="000D1455">
        <w:rPr>
          <w:rFonts w:ascii="Bookman Old Style" w:hAnsi="Bookman Old Style"/>
        </w:rPr>
        <w:t>A BIBLIOGRAPHY ESSAY ON TURKISH STUDIES ABOUT GULISTAN</w:t>
      </w:r>
      <w:r w:rsidR="002D35B7">
        <w:rPr>
          <w:rFonts w:ascii="Bookman Old Style" w:hAnsi="Bookman Old Style"/>
        </w:rPr>
        <w:t xml:space="preserve">                                </w:t>
      </w:r>
      <w:r w:rsidR="00CE4F13">
        <w:rPr>
          <w:rFonts w:ascii="Bookman Old Style" w:hAnsi="Bookman Old Style"/>
        </w:rPr>
        <w:t xml:space="preserve">                                                        </w:t>
      </w:r>
      <w:r w:rsidR="002D35B7">
        <w:rPr>
          <w:rFonts w:ascii="Bookman Old Style" w:hAnsi="Bookman Old Style"/>
        </w:rPr>
        <w:t xml:space="preserve"> </w:t>
      </w:r>
      <w:r w:rsidRPr="008137F8">
        <w:rPr>
          <w:rFonts w:ascii="Bookman Old Style" w:hAnsi="Bookman Old Style"/>
        </w:rPr>
        <w:t xml:space="preserve">144 </w:t>
      </w:r>
      <w:r w:rsidR="000D1455">
        <w:rPr>
          <w:rFonts w:ascii="Bookman Old Style" w:hAnsi="Bookman Old Style"/>
        </w:rPr>
        <w:t>–</w:t>
      </w:r>
      <w:r w:rsidRPr="008137F8">
        <w:rPr>
          <w:rFonts w:ascii="Bookman Old Style" w:hAnsi="Bookman Old Style"/>
        </w:rPr>
        <w:t xml:space="preserve"> 179</w:t>
      </w:r>
    </w:p>
    <w:p w:rsidR="000D1455" w:rsidRPr="008137F8" w:rsidRDefault="000D1455" w:rsidP="008137F8">
      <w:pPr>
        <w:pStyle w:val="AralkYok"/>
        <w:spacing w:line="360" w:lineRule="auto"/>
        <w:jc w:val="both"/>
        <w:rPr>
          <w:rFonts w:ascii="Bookman Old Style" w:hAnsi="Bookman Old Style"/>
        </w:rPr>
      </w:pPr>
    </w:p>
    <w:p w:rsidR="008137F8" w:rsidRPr="008137F8" w:rsidRDefault="00D6487B" w:rsidP="008137F8">
      <w:pPr>
        <w:pStyle w:val="AralkYok"/>
        <w:spacing w:line="360" w:lineRule="auto"/>
        <w:jc w:val="both"/>
        <w:rPr>
          <w:rFonts w:ascii="Bookman Old Style" w:hAnsi="Bookman Old Style"/>
        </w:rPr>
      </w:pPr>
      <w:r w:rsidRPr="00D6487B">
        <w:rPr>
          <w:rFonts w:ascii="Bookman Old Style" w:hAnsi="Bookman Old Style"/>
          <w:b/>
          <w:color w:val="C00000"/>
        </w:rPr>
        <w:t xml:space="preserve">Dr. </w:t>
      </w:r>
      <w:proofErr w:type="spellStart"/>
      <w:r w:rsidRPr="00D6487B">
        <w:rPr>
          <w:rFonts w:ascii="Bookman Old Style" w:hAnsi="Bookman Old Style"/>
          <w:b/>
          <w:color w:val="C00000"/>
        </w:rPr>
        <w:t>Öğr</w:t>
      </w:r>
      <w:proofErr w:type="spellEnd"/>
      <w:r w:rsidRPr="00D6487B">
        <w:rPr>
          <w:rFonts w:ascii="Bookman Old Style" w:hAnsi="Bookman Old Style"/>
          <w:b/>
          <w:color w:val="C00000"/>
        </w:rPr>
        <w:t xml:space="preserve">. Üyesi. Murat KEKLİK ve Doktora </w:t>
      </w:r>
      <w:proofErr w:type="spellStart"/>
      <w:r w:rsidRPr="00D6487B">
        <w:rPr>
          <w:rFonts w:ascii="Bookman Old Style" w:hAnsi="Bookman Old Style"/>
          <w:b/>
          <w:color w:val="C00000"/>
        </w:rPr>
        <w:t>Öğr</w:t>
      </w:r>
      <w:proofErr w:type="spellEnd"/>
      <w:r w:rsidRPr="00D6487B">
        <w:rPr>
          <w:rFonts w:ascii="Bookman Old Style" w:hAnsi="Bookman Old Style"/>
          <w:b/>
          <w:color w:val="C00000"/>
        </w:rPr>
        <w:t xml:space="preserve">. </w:t>
      </w:r>
      <w:proofErr w:type="spellStart"/>
      <w:r w:rsidRPr="00D6487B">
        <w:rPr>
          <w:rFonts w:ascii="Bookman Old Style" w:hAnsi="Bookman Old Style"/>
          <w:b/>
          <w:color w:val="C00000"/>
        </w:rPr>
        <w:t>Abdulaziz</w:t>
      </w:r>
      <w:proofErr w:type="spellEnd"/>
      <w:r w:rsidRPr="00D6487B">
        <w:rPr>
          <w:rFonts w:ascii="Bookman Old Style" w:hAnsi="Bookman Old Style"/>
          <w:b/>
          <w:color w:val="C00000"/>
        </w:rPr>
        <w:t xml:space="preserve"> TURUN-</w:t>
      </w:r>
      <w:r w:rsidRPr="00D6487B">
        <w:rPr>
          <w:rFonts w:ascii="Bookman Old Style" w:hAnsi="Bookman Old Style"/>
          <w:color w:val="C00000"/>
        </w:rPr>
        <w:t xml:space="preserve"> </w:t>
      </w:r>
      <w:r w:rsidR="008137F8" w:rsidRPr="008137F8">
        <w:rPr>
          <w:rFonts w:ascii="Bookman Old Style" w:hAnsi="Bookman Old Style"/>
        </w:rPr>
        <w:t>AHMET PAŞA’NIN Ş</w:t>
      </w:r>
      <w:r>
        <w:rPr>
          <w:rFonts w:ascii="Bookman Old Style" w:hAnsi="Bookman Old Style"/>
        </w:rPr>
        <w:t>İİRLERİNDE “MENEKŞE” GÖSTERGESİ/</w:t>
      </w:r>
      <w:r w:rsidR="00CE4F13">
        <w:rPr>
          <w:rFonts w:ascii="Bookman Old Style" w:hAnsi="Bookman Old Style"/>
        </w:rPr>
        <w:t xml:space="preserve"> </w:t>
      </w:r>
      <w:r w:rsidR="000D1455" w:rsidRPr="000D1455">
        <w:rPr>
          <w:rFonts w:ascii="Bookman Old Style" w:hAnsi="Bookman Old Style"/>
        </w:rPr>
        <w:t>THE "VIOLET" SIGN IN AHMET PASHA'S POEMS</w:t>
      </w:r>
      <w:r>
        <w:rPr>
          <w:rFonts w:ascii="Bookman Old Style" w:hAnsi="Bookman Old Style"/>
        </w:rPr>
        <w:t xml:space="preserve">     </w:t>
      </w:r>
      <w:r w:rsidR="00CE4F13">
        <w:rPr>
          <w:rFonts w:ascii="Bookman Old Style" w:hAnsi="Bookman Old Style"/>
        </w:rPr>
        <w:t xml:space="preserve">                                                            </w:t>
      </w:r>
      <w:r>
        <w:rPr>
          <w:rFonts w:ascii="Bookman Old Style" w:hAnsi="Bookman Old Style"/>
        </w:rPr>
        <w:t xml:space="preserve">  </w:t>
      </w:r>
      <w:r w:rsidR="008137F8" w:rsidRPr="008137F8">
        <w:rPr>
          <w:rFonts w:ascii="Bookman Old Style" w:hAnsi="Bookman Old Style"/>
        </w:rPr>
        <w:t>180 - 205</w:t>
      </w:r>
    </w:p>
    <w:p w:rsidR="00D6487B" w:rsidRPr="00D6487B" w:rsidRDefault="00D6487B" w:rsidP="008137F8">
      <w:pPr>
        <w:pStyle w:val="AralkYok"/>
        <w:spacing w:line="360" w:lineRule="auto"/>
        <w:jc w:val="both"/>
        <w:rPr>
          <w:rFonts w:ascii="Bookman Old Style" w:hAnsi="Bookman Old Style"/>
          <w:color w:val="C00000"/>
        </w:rPr>
      </w:pPr>
    </w:p>
    <w:p w:rsidR="008137F8" w:rsidRPr="008137F8" w:rsidRDefault="00D6487B" w:rsidP="008137F8">
      <w:pPr>
        <w:pStyle w:val="AralkYok"/>
        <w:spacing w:line="360" w:lineRule="auto"/>
        <w:jc w:val="both"/>
        <w:rPr>
          <w:rFonts w:ascii="Bookman Old Style" w:hAnsi="Bookman Old Style"/>
        </w:rPr>
      </w:pPr>
      <w:r w:rsidRPr="00D6487B">
        <w:rPr>
          <w:rFonts w:ascii="Bookman Old Style" w:hAnsi="Bookman Old Style"/>
          <w:b/>
          <w:color w:val="C00000"/>
        </w:rPr>
        <w:t xml:space="preserve">Dr. </w:t>
      </w:r>
      <w:proofErr w:type="spellStart"/>
      <w:r w:rsidRPr="00D6487B">
        <w:rPr>
          <w:rFonts w:ascii="Bookman Old Style" w:hAnsi="Bookman Old Style"/>
          <w:b/>
          <w:color w:val="C00000"/>
        </w:rPr>
        <w:t>Öğr</w:t>
      </w:r>
      <w:proofErr w:type="spellEnd"/>
      <w:r w:rsidRPr="00D6487B">
        <w:rPr>
          <w:rFonts w:ascii="Bookman Old Style" w:hAnsi="Bookman Old Style"/>
          <w:b/>
          <w:color w:val="C00000"/>
        </w:rPr>
        <w:t>. Üyesi. Musa TILFARLIOĞLU-</w:t>
      </w:r>
      <w:r w:rsidRPr="00D6487B">
        <w:rPr>
          <w:rFonts w:ascii="Bookman Old Style" w:hAnsi="Bookman Old Style"/>
          <w:color w:val="C00000"/>
        </w:rPr>
        <w:t xml:space="preserve"> </w:t>
      </w:r>
      <w:r w:rsidR="008137F8" w:rsidRPr="008137F8">
        <w:rPr>
          <w:rFonts w:ascii="Bookman Old Style" w:hAnsi="Bookman Old Style"/>
        </w:rPr>
        <w:t>KLASİK TÜRK EDEBİYATINDA HİKÂYE ALİ BİN NA</w:t>
      </w:r>
      <w:r>
        <w:rPr>
          <w:rFonts w:ascii="Bookman Old Style" w:hAnsi="Bookman Old Style"/>
        </w:rPr>
        <w:t xml:space="preserve">KİB HAMZA VE TUHFETÜ’L-LETAÎF’İ/   </w:t>
      </w:r>
      <w:r w:rsidR="000D1455" w:rsidRPr="000D1455">
        <w:rPr>
          <w:rFonts w:ascii="Bookman Old Style" w:hAnsi="Bookman Old Style"/>
        </w:rPr>
        <w:t>STORY IN CLASSICAL TURKISH LITERATURE ALİ İBN NAQİB HAMZA AND HİS TUHFETU’L-LETA’İF</w:t>
      </w:r>
      <w:r>
        <w:rPr>
          <w:rFonts w:ascii="Bookman Old Style" w:hAnsi="Bookman Old Style"/>
        </w:rPr>
        <w:t xml:space="preserve">      </w:t>
      </w:r>
      <w:r w:rsidR="008137F8" w:rsidRPr="008137F8">
        <w:rPr>
          <w:rFonts w:ascii="Bookman Old Style" w:hAnsi="Bookman Old Style"/>
        </w:rPr>
        <w:t xml:space="preserve"> </w:t>
      </w:r>
      <w:r w:rsidR="00CE4F13">
        <w:rPr>
          <w:rFonts w:ascii="Bookman Old Style" w:hAnsi="Bookman Old Style"/>
        </w:rPr>
        <w:t xml:space="preserve">                                                                   </w:t>
      </w:r>
      <w:r w:rsidR="008137F8" w:rsidRPr="008137F8">
        <w:rPr>
          <w:rFonts w:ascii="Bookman Old Style" w:hAnsi="Bookman Old Style"/>
        </w:rPr>
        <w:t>206 - 230</w:t>
      </w:r>
    </w:p>
    <w:p w:rsidR="00D6487B" w:rsidRDefault="00D6487B" w:rsidP="008137F8">
      <w:pPr>
        <w:pStyle w:val="AralkYok"/>
        <w:spacing w:line="360" w:lineRule="auto"/>
        <w:jc w:val="both"/>
        <w:rPr>
          <w:rFonts w:ascii="Bookman Old Style" w:hAnsi="Bookman Old Style"/>
        </w:rPr>
      </w:pPr>
    </w:p>
    <w:p w:rsidR="008137F8" w:rsidRPr="008137F8" w:rsidRDefault="00D6487B" w:rsidP="008137F8">
      <w:pPr>
        <w:pStyle w:val="AralkYok"/>
        <w:spacing w:line="360" w:lineRule="auto"/>
        <w:jc w:val="both"/>
        <w:rPr>
          <w:rFonts w:ascii="Bookman Old Style" w:hAnsi="Bookman Old Style"/>
        </w:rPr>
      </w:pPr>
      <w:proofErr w:type="spellStart"/>
      <w:r w:rsidRPr="007D01B4">
        <w:rPr>
          <w:rFonts w:ascii="Bookman Old Style" w:hAnsi="Bookman Old Style"/>
          <w:b/>
          <w:color w:val="C00000"/>
        </w:rPr>
        <w:t>Araş</w:t>
      </w:r>
      <w:proofErr w:type="spellEnd"/>
      <w:r w:rsidRPr="007D01B4">
        <w:rPr>
          <w:rFonts w:ascii="Bookman Old Style" w:hAnsi="Bookman Old Style"/>
          <w:b/>
          <w:color w:val="C00000"/>
        </w:rPr>
        <w:t>. Gör. Dr. Veli KILIÇARSLAN-</w:t>
      </w:r>
      <w:r w:rsidRPr="007D01B4">
        <w:rPr>
          <w:rFonts w:ascii="Bookman Old Style" w:hAnsi="Bookman Old Style"/>
          <w:color w:val="C00000"/>
        </w:rPr>
        <w:t xml:space="preserve"> </w:t>
      </w:r>
      <w:r w:rsidR="008137F8" w:rsidRPr="008137F8">
        <w:rPr>
          <w:rFonts w:ascii="Bookman Old Style" w:hAnsi="Bookman Old Style"/>
        </w:rPr>
        <w:t>BELAGAT VE RETORİK KİTAPLARI ÖZELİNDE EDEBİYAT KANONUNDA ŞEYH GAL</w:t>
      </w:r>
      <w:r>
        <w:rPr>
          <w:rFonts w:ascii="Bookman Old Style" w:hAnsi="Bookman Old Style"/>
        </w:rPr>
        <w:t xml:space="preserve">İB'İN YERİ ÜZERİNE BİR İNCELEME/ </w:t>
      </w:r>
      <w:r w:rsidR="000D1455" w:rsidRPr="000D1455">
        <w:rPr>
          <w:rFonts w:ascii="Bookman Old Style" w:hAnsi="Bookman Old Style"/>
        </w:rPr>
        <w:t>A REVIEW ON THE PLACE OF SEYH GALIB IN THE LITERATURE CANON SPECIAL OF THE RHETORİC AND ELOQUENCE BOOKS</w:t>
      </w:r>
      <w:r w:rsidR="000D1455">
        <w:rPr>
          <w:rFonts w:ascii="Bookman Old Style" w:hAnsi="Bookman Old Style"/>
        </w:rPr>
        <w:t xml:space="preserve">                                </w:t>
      </w:r>
      <w:r w:rsidR="00CE4F13">
        <w:rPr>
          <w:rFonts w:ascii="Bookman Old Style" w:hAnsi="Bookman Old Style"/>
        </w:rPr>
        <w:t xml:space="preserve">                                                             </w:t>
      </w:r>
      <w:r w:rsidR="000D1455">
        <w:rPr>
          <w:rFonts w:ascii="Bookman Old Style" w:hAnsi="Bookman Old Style"/>
        </w:rPr>
        <w:t xml:space="preserve"> </w:t>
      </w:r>
      <w:r w:rsidR="008137F8" w:rsidRPr="008137F8">
        <w:rPr>
          <w:rFonts w:ascii="Bookman Old Style" w:hAnsi="Bookman Old Style"/>
        </w:rPr>
        <w:t>231 - 243</w:t>
      </w:r>
    </w:p>
    <w:p w:rsidR="007D01B4" w:rsidRPr="007D01B4" w:rsidRDefault="007D01B4" w:rsidP="008137F8">
      <w:pPr>
        <w:pStyle w:val="AralkYok"/>
        <w:spacing w:line="360" w:lineRule="auto"/>
        <w:jc w:val="both"/>
        <w:rPr>
          <w:rFonts w:ascii="Bookman Old Style" w:hAnsi="Bookman Old Style"/>
          <w:color w:val="C00000"/>
        </w:rPr>
      </w:pPr>
    </w:p>
    <w:p w:rsidR="008137F8" w:rsidRPr="008137F8" w:rsidRDefault="007D01B4" w:rsidP="008137F8">
      <w:pPr>
        <w:pStyle w:val="AralkYok"/>
        <w:spacing w:line="360" w:lineRule="auto"/>
        <w:jc w:val="both"/>
        <w:rPr>
          <w:rFonts w:ascii="Bookman Old Style" w:hAnsi="Bookman Old Style"/>
        </w:rPr>
      </w:pPr>
      <w:r w:rsidRPr="007D01B4">
        <w:rPr>
          <w:rFonts w:ascii="Bookman Old Style" w:hAnsi="Bookman Old Style"/>
          <w:b/>
          <w:color w:val="C00000"/>
        </w:rPr>
        <w:t xml:space="preserve">Dr. </w:t>
      </w:r>
      <w:proofErr w:type="spellStart"/>
      <w:r w:rsidRPr="007D01B4">
        <w:rPr>
          <w:rFonts w:ascii="Bookman Old Style" w:hAnsi="Bookman Old Style"/>
          <w:b/>
          <w:color w:val="C00000"/>
        </w:rPr>
        <w:t>Öğr</w:t>
      </w:r>
      <w:proofErr w:type="spellEnd"/>
      <w:r w:rsidRPr="007D01B4">
        <w:rPr>
          <w:rFonts w:ascii="Bookman Old Style" w:hAnsi="Bookman Old Style"/>
          <w:b/>
          <w:color w:val="C00000"/>
        </w:rPr>
        <w:t>. Üyesi. Yasin KARAKUŞ-</w:t>
      </w:r>
      <w:r w:rsidRPr="007D01B4">
        <w:rPr>
          <w:rFonts w:ascii="Bookman Old Style" w:hAnsi="Bookman Old Style"/>
          <w:color w:val="C00000"/>
        </w:rPr>
        <w:t xml:space="preserve"> </w:t>
      </w:r>
      <w:r w:rsidR="008137F8" w:rsidRPr="008137F8">
        <w:rPr>
          <w:rFonts w:ascii="Bookman Old Style" w:hAnsi="Bookman Old Style"/>
        </w:rPr>
        <w:t>BAL TEFSİRİ VE ÖMER</w:t>
      </w:r>
      <w:r>
        <w:rPr>
          <w:rFonts w:ascii="Bookman Old Style" w:hAnsi="Bookman Old Style"/>
        </w:rPr>
        <w:t xml:space="preserve"> FUÂDÎ’NİN RİSÂLE-İ ‘ASELİYYESİ/   </w:t>
      </w:r>
      <w:r w:rsidR="000D1455" w:rsidRPr="000D1455">
        <w:rPr>
          <w:rFonts w:ascii="Bookman Old Style" w:hAnsi="Bookman Old Style"/>
        </w:rPr>
        <w:t>HONEY EXPLANATION AND OMER FUADI'S "RISALE-I 'ASELIYYE"</w:t>
      </w:r>
      <w:r>
        <w:rPr>
          <w:rFonts w:ascii="Bookman Old Style" w:hAnsi="Bookman Old Style"/>
        </w:rPr>
        <w:t xml:space="preserve">        </w:t>
      </w:r>
      <w:r w:rsidR="00CE4F13">
        <w:rPr>
          <w:rFonts w:ascii="Bookman Old Style" w:hAnsi="Bookman Old Style"/>
        </w:rPr>
        <w:t xml:space="preserve">                                                               </w:t>
      </w:r>
      <w:r w:rsidR="008137F8" w:rsidRPr="008137F8">
        <w:rPr>
          <w:rFonts w:ascii="Bookman Old Style" w:hAnsi="Bookman Old Style"/>
        </w:rPr>
        <w:t xml:space="preserve"> 244 - 264</w:t>
      </w:r>
    </w:p>
    <w:p w:rsidR="007D01B4" w:rsidRPr="007D01B4" w:rsidRDefault="007D01B4" w:rsidP="008137F8">
      <w:pPr>
        <w:pStyle w:val="AralkYok"/>
        <w:spacing w:line="360" w:lineRule="auto"/>
        <w:jc w:val="both"/>
        <w:rPr>
          <w:rFonts w:ascii="Bookman Old Style" w:hAnsi="Bookman Old Style"/>
          <w:color w:val="C00000"/>
        </w:rPr>
      </w:pPr>
    </w:p>
    <w:p w:rsidR="008137F8" w:rsidRPr="008137F8" w:rsidRDefault="007D01B4" w:rsidP="008137F8">
      <w:pPr>
        <w:pStyle w:val="AralkYok"/>
        <w:spacing w:line="360" w:lineRule="auto"/>
        <w:jc w:val="both"/>
        <w:rPr>
          <w:rFonts w:ascii="Bookman Old Style" w:hAnsi="Bookman Old Style"/>
        </w:rPr>
      </w:pPr>
      <w:r w:rsidRPr="007D01B4">
        <w:rPr>
          <w:rFonts w:ascii="Bookman Old Style" w:hAnsi="Bookman Old Style"/>
          <w:b/>
          <w:color w:val="C00000"/>
        </w:rPr>
        <w:t>Dr. Okan DOĞAN-</w:t>
      </w:r>
      <w:r w:rsidRPr="007D01B4">
        <w:rPr>
          <w:rFonts w:ascii="Bookman Old Style" w:hAnsi="Bookman Old Style"/>
          <w:color w:val="C00000"/>
        </w:rPr>
        <w:t xml:space="preserve"> </w:t>
      </w:r>
      <w:r w:rsidR="008137F8" w:rsidRPr="008137F8">
        <w:rPr>
          <w:rFonts w:ascii="Bookman Old Style" w:hAnsi="Bookman Old Style"/>
        </w:rPr>
        <w:t>ŞEMSEDDÎN-İ SİVÂSÎ’NİN MENÂKIB-I İMÂM-I ÂZAM ADLI ESERİNDE EHL-İ SÜNNETE MUHALİF A</w:t>
      </w:r>
      <w:r>
        <w:rPr>
          <w:rFonts w:ascii="Bookman Old Style" w:hAnsi="Bookman Old Style"/>
        </w:rPr>
        <w:t xml:space="preserve">NLAYIŞLARA YÖNELTTİĞİ TENKİTLER/      </w:t>
      </w:r>
      <w:r w:rsidR="000D1455" w:rsidRPr="000D1455">
        <w:rPr>
          <w:rFonts w:ascii="Bookman Old Style" w:hAnsi="Bookman Old Style"/>
        </w:rPr>
        <w:t xml:space="preserve">SEMSEDDÎN-I SIVÂSÎ'S CRITICAL APPROACH TO OPINIONS AGAINST AHL AS-SUNNAH IN HIS MANÂQIB-I IMÂM-I </w:t>
      </w:r>
      <w:proofErr w:type="gramStart"/>
      <w:r w:rsidR="000D1455" w:rsidRPr="000D1455">
        <w:rPr>
          <w:rFonts w:ascii="Bookman Old Style" w:hAnsi="Bookman Old Style"/>
        </w:rPr>
        <w:t>ÂZAM</w:t>
      </w:r>
      <w:r>
        <w:rPr>
          <w:rFonts w:ascii="Bookman Old Style" w:hAnsi="Bookman Old Style"/>
        </w:rPr>
        <w:t xml:space="preserve">         </w:t>
      </w:r>
      <w:r w:rsidR="00CE4F13">
        <w:rPr>
          <w:rFonts w:ascii="Bookman Old Style" w:hAnsi="Bookman Old Style"/>
        </w:rPr>
        <w:t xml:space="preserve">  </w:t>
      </w:r>
      <w:r w:rsidR="008137F8" w:rsidRPr="008137F8">
        <w:rPr>
          <w:rFonts w:ascii="Bookman Old Style" w:hAnsi="Bookman Old Style"/>
        </w:rPr>
        <w:t xml:space="preserve"> 265</w:t>
      </w:r>
      <w:proofErr w:type="gramEnd"/>
      <w:r w:rsidR="008137F8" w:rsidRPr="008137F8">
        <w:rPr>
          <w:rFonts w:ascii="Bookman Old Style" w:hAnsi="Bookman Old Style"/>
        </w:rPr>
        <w:t xml:space="preserve"> - 285</w:t>
      </w:r>
    </w:p>
    <w:p w:rsidR="009F4219" w:rsidRDefault="009F4219" w:rsidP="008137F8">
      <w:pPr>
        <w:pStyle w:val="AralkYok"/>
        <w:spacing w:line="360" w:lineRule="auto"/>
        <w:jc w:val="both"/>
        <w:rPr>
          <w:rFonts w:ascii="Bookman Old Style" w:hAnsi="Bookman Old Style"/>
        </w:rPr>
      </w:pPr>
    </w:p>
    <w:p w:rsidR="008137F8" w:rsidRPr="008137F8" w:rsidRDefault="009F4219" w:rsidP="008137F8">
      <w:pPr>
        <w:pStyle w:val="AralkYok"/>
        <w:spacing w:line="360" w:lineRule="auto"/>
        <w:jc w:val="both"/>
        <w:rPr>
          <w:rFonts w:ascii="Bookman Old Style" w:hAnsi="Bookman Old Style"/>
        </w:rPr>
      </w:pPr>
      <w:r w:rsidRPr="009F4219">
        <w:rPr>
          <w:rFonts w:ascii="Bookman Old Style" w:hAnsi="Bookman Old Style"/>
          <w:b/>
          <w:color w:val="C00000"/>
        </w:rPr>
        <w:t>Dr. Elif TURGUT ŞİMŞEK-</w:t>
      </w:r>
      <w:r w:rsidRPr="009F4219">
        <w:rPr>
          <w:rFonts w:ascii="Bookman Old Style" w:hAnsi="Bookman Old Style"/>
          <w:color w:val="C00000"/>
        </w:rPr>
        <w:t xml:space="preserve"> </w:t>
      </w:r>
      <w:r w:rsidR="008137F8" w:rsidRPr="008137F8">
        <w:rPr>
          <w:rFonts w:ascii="Bookman Old Style" w:hAnsi="Bookman Old Style"/>
        </w:rPr>
        <w:t>ALİ EMÎRÎ MANZUM 674’TE KAYITLI ŞİİR MECMUASINDA YER ALAN DİVAN’DA BUL</w:t>
      </w:r>
      <w:r>
        <w:rPr>
          <w:rFonts w:ascii="Bookman Old Style" w:hAnsi="Bookman Old Style"/>
        </w:rPr>
        <w:t xml:space="preserve">UNMAYAN BÂKÎ MAHLASLI İKİ GAZEL/    </w:t>
      </w:r>
      <w:r w:rsidR="000D1455" w:rsidRPr="000D1455">
        <w:rPr>
          <w:rFonts w:ascii="Bookman Old Style" w:hAnsi="Bookman Old Style"/>
        </w:rPr>
        <w:t xml:space="preserve">TWO GHAZALS WITH BAKI PEN NAME, NOT IN DIVAN, IN THE POETRY MAGAZINE REGISTERED IN ALI EMIRI POETRY </w:t>
      </w:r>
      <w:proofErr w:type="gramStart"/>
      <w:r w:rsidR="000D1455" w:rsidRPr="000D1455">
        <w:rPr>
          <w:rFonts w:ascii="Bookman Old Style" w:hAnsi="Bookman Old Style"/>
        </w:rPr>
        <w:t>674</w:t>
      </w:r>
      <w:r>
        <w:rPr>
          <w:rFonts w:ascii="Bookman Old Style" w:hAnsi="Bookman Old Style"/>
        </w:rPr>
        <w:t xml:space="preserve">  </w:t>
      </w:r>
      <w:r w:rsidR="00CE4F13">
        <w:rPr>
          <w:rFonts w:ascii="Bookman Old Style" w:hAnsi="Bookman Old Style"/>
        </w:rPr>
        <w:t xml:space="preserve">       </w:t>
      </w:r>
      <w:r w:rsidR="008137F8" w:rsidRPr="008137F8">
        <w:rPr>
          <w:rFonts w:ascii="Bookman Old Style" w:hAnsi="Bookman Old Style"/>
        </w:rPr>
        <w:t xml:space="preserve"> 286</w:t>
      </w:r>
      <w:proofErr w:type="gramEnd"/>
      <w:r w:rsidR="008137F8" w:rsidRPr="008137F8">
        <w:rPr>
          <w:rFonts w:ascii="Bookman Old Style" w:hAnsi="Bookman Old Style"/>
        </w:rPr>
        <w:t xml:space="preserve"> - 300</w:t>
      </w:r>
    </w:p>
    <w:p w:rsidR="009F4219" w:rsidRPr="00CA6716" w:rsidRDefault="009F4219" w:rsidP="008137F8">
      <w:pPr>
        <w:pStyle w:val="AralkYok"/>
        <w:spacing w:line="360" w:lineRule="auto"/>
        <w:jc w:val="both"/>
        <w:rPr>
          <w:rFonts w:ascii="Bookman Old Style" w:hAnsi="Bookman Old Style"/>
          <w:b/>
          <w:color w:val="C00000"/>
        </w:rPr>
      </w:pPr>
    </w:p>
    <w:p w:rsidR="008137F8" w:rsidRPr="008137F8" w:rsidRDefault="00CA6716" w:rsidP="008137F8">
      <w:pPr>
        <w:pStyle w:val="AralkYok"/>
        <w:spacing w:line="360" w:lineRule="auto"/>
        <w:jc w:val="both"/>
        <w:rPr>
          <w:rFonts w:ascii="Bookman Old Style" w:hAnsi="Bookman Old Style"/>
        </w:rPr>
      </w:pPr>
      <w:proofErr w:type="spellStart"/>
      <w:r w:rsidRPr="00CA6716">
        <w:rPr>
          <w:rFonts w:ascii="Bookman Old Style" w:hAnsi="Bookman Old Style"/>
          <w:b/>
          <w:color w:val="C00000"/>
        </w:rPr>
        <w:t>Araş</w:t>
      </w:r>
      <w:proofErr w:type="spellEnd"/>
      <w:r w:rsidRPr="00CA6716">
        <w:rPr>
          <w:rFonts w:ascii="Bookman Old Style" w:hAnsi="Bookman Old Style"/>
          <w:b/>
          <w:color w:val="C00000"/>
        </w:rPr>
        <w:t>. Gör. Ömür ERBAY-</w:t>
      </w:r>
      <w:r w:rsidRPr="00CA6716">
        <w:rPr>
          <w:rFonts w:ascii="Bookman Old Style" w:hAnsi="Bookman Old Style"/>
          <w:color w:val="C00000"/>
        </w:rPr>
        <w:t xml:space="preserve"> </w:t>
      </w:r>
      <w:r w:rsidR="008137F8" w:rsidRPr="008137F8">
        <w:rPr>
          <w:rFonts w:ascii="Bookman Old Style" w:hAnsi="Bookman Old Style"/>
        </w:rPr>
        <w:t xml:space="preserve">DERVİŞ MEHMED BAHTÎ’NİN MANZUM TERCEME-İ ŞİR’ATÜ’L-İSLAM’INDA BULUNAN SÖZÜN ADABI VE SÜNNETLERİ </w:t>
      </w:r>
      <w:r>
        <w:rPr>
          <w:rFonts w:ascii="Bookman Old Style" w:hAnsi="Bookman Old Style"/>
        </w:rPr>
        <w:t xml:space="preserve">ADLI FASIL ÜZERİNE BİR İNCELEME/   </w:t>
      </w:r>
      <w:r w:rsidR="000D1455" w:rsidRPr="000D1455">
        <w:rPr>
          <w:rFonts w:ascii="Bookman Old Style" w:hAnsi="Bookman Old Style"/>
        </w:rPr>
        <w:t xml:space="preserve">THE MANY OF THE WORD AND SUNNAT IN MANZUM TERCEME-İ ŞİR’ATÜ’L-ISLAM OF DERVİŞ MEHMED BAHTİ A REVİEW ON THE JUDICIARY CHAPTER </w:t>
      </w:r>
      <w:r>
        <w:rPr>
          <w:rFonts w:ascii="Bookman Old Style" w:hAnsi="Bookman Old Style"/>
        </w:rPr>
        <w:t xml:space="preserve">     </w:t>
      </w:r>
      <w:r w:rsidR="00CE4F13">
        <w:rPr>
          <w:rFonts w:ascii="Bookman Old Style" w:hAnsi="Bookman Old Style"/>
        </w:rPr>
        <w:t xml:space="preserve">                                      </w:t>
      </w:r>
      <w:r w:rsidR="008137F8" w:rsidRPr="008137F8">
        <w:rPr>
          <w:rFonts w:ascii="Bookman Old Style" w:hAnsi="Bookman Old Style"/>
        </w:rPr>
        <w:t>301 - 316</w:t>
      </w:r>
    </w:p>
    <w:p w:rsidR="00CA6716" w:rsidRDefault="00CA6716" w:rsidP="008137F8">
      <w:pPr>
        <w:pStyle w:val="AralkYok"/>
        <w:spacing w:line="360" w:lineRule="auto"/>
        <w:jc w:val="both"/>
        <w:rPr>
          <w:rFonts w:ascii="Bookman Old Style" w:hAnsi="Bookman Old Style"/>
        </w:rPr>
      </w:pPr>
    </w:p>
    <w:p w:rsidR="008137F8" w:rsidRDefault="00CA6716" w:rsidP="008137F8">
      <w:pPr>
        <w:pStyle w:val="AralkYok"/>
        <w:spacing w:line="360" w:lineRule="auto"/>
        <w:jc w:val="both"/>
        <w:rPr>
          <w:rFonts w:ascii="Bookman Old Style" w:hAnsi="Bookman Old Style"/>
        </w:rPr>
      </w:pPr>
      <w:r w:rsidRPr="00CA6716">
        <w:rPr>
          <w:rFonts w:ascii="Bookman Old Style" w:hAnsi="Bookman Old Style"/>
          <w:b/>
          <w:color w:val="C00000"/>
        </w:rPr>
        <w:t>Doktora Öğrencisi Selim ÜMÜTLÜ-</w:t>
      </w:r>
      <w:r w:rsidRPr="00CA6716">
        <w:rPr>
          <w:rFonts w:ascii="Bookman Old Style" w:hAnsi="Bookman Old Style"/>
          <w:color w:val="C00000"/>
        </w:rPr>
        <w:t xml:space="preserve"> </w:t>
      </w:r>
      <w:r w:rsidR="008137F8" w:rsidRPr="008137F8">
        <w:rPr>
          <w:rFonts w:ascii="Bookman Old Style" w:hAnsi="Bookman Old Style"/>
        </w:rPr>
        <w:t>NASİHAT-NÂME GELENEĞİNE HACİMLİ BİR E</w:t>
      </w:r>
      <w:r>
        <w:rPr>
          <w:rFonts w:ascii="Bookman Old Style" w:hAnsi="Bookman Old Style"/>
        </w:rPr>
        <w:t xml:space="preserve">K: ALİ BABA RÛMÎ’NİN DÜRRÜ’L-FU’ÂD VE’Ş-ŞEYHÜ’L-İRŞÂD’I/ </w:t>
      </w:r>
      <w:r w:rsidR="000D1455" w:rsidRPr="000D1455">
        <w:rPr>
          <w:rFonts w:ascii="Bookman Old Style" w:hAnsi="Bookman Old Style"/>
        </w:rPr>
        <w:t>A VOLUMİNOUS ADDITION TO THE TRADIT</w:t>
      </w:r>
      <w:r w:rsidR="000D1455">
        <w:rPr>
          <w:rFonts w:ascii="Bookman Old Style" w:hAnsi="Bookman Old Style"/>
        </w:rPr>
        <w:t>ION OF NASIHAT-NÂME: DURR’UL FU’</w:t>
      </w:r>
      <w:r w:rsidR="000D1455" w:rsidRPr="000D1455">
        <w:rPr>
          <w:rFonts w:ascii="Bookman Old Style" w:hAnsi="Bookman Old Style"/>
        </w:rPr>
        <w:t>ÂD VE'Ş-ŞEYHU'L-IRŞAD OF ALI BABA RÛMÎ</w:t>
      </w:r>
      <w:r w:rsidR="000D1455">
        <w:rPr>
          <w:rFonts w:ascii="Bookman Old Style" w:hAnsi="Bookman Old Style"/>
        </w:rPr>
        <w:t xml:space="preserve">                    </w:t>
      </w:r>
      <w:r w:rsidR="00CE4F13">
        <w:rPr>
          <w:rFonts w:ascii="Bookman Old Style" w:hAnsi="Bookman Old Style"/>
        </w:rPr>
        <w:t xml:space="preserve">        </w:t>
      </w:r>
      <w:r w:rsidR="000D1455">
        <w:rPr>
          <w:rFonts w:ascii="Bookman Old Style" w:hAnsi="Bookman Old Style"/>
        </w:rPr>
        <w:t xml:space="preserve">  </w:t>
      </w:r>
      <w:r w:rsidR="008137F8" w:rsidRPr="008137F8">
        <w:rPr>
          <w:rFonts w:ascii="Bookman Old Style" w:hAnsi="Bookman Old Style"/>
        </w:rPr>
        <w:t xml:space="preserve">317 </w:t>
      </w:r>
      <w:r>
        <w:rPr>
          <w:rFonts w:ascii="Bookman Old Style" w:hAnsi="Bookman Old Style"/>
        </w:rPr>
        <w:t>–</w:t>
      </w:r>
      <w:r w:rsidR="008137F8" w:rsidRPr="008137F8">
        <w:rPr>
          <w:rFonts w:ascii="Bookman Old Style" w:hAnsi="Bookman Old Style"/>
        </w:rPr>
        <w:t xml:space="preserve"> 347</w:t>
      </w:r>
    </w:p>
    <w:p w:rsidR="00CA6716" w:rsidRPr="008137F8" w:rsidRDefault="00CA6716" w:rsidP="008137F8">
      <w:pPr>
        <w:pStyle w:val="AralkYok"/>
        <w:spacing w:line="360" w:lineRule="auto"/>
        <w:jc w:val="both"/>
        <w:rPr>
          <w:rFonts w:ascii="Bookman Old Style" w:hAnsi="Bookman Old Style"/>
        </w:rPr>
      </w:pPr>
    </w:p>
    <w:p w:rsidR="008137F8" w:rsidRPr="008137F8" w:rsidRDefault="00CA6716" w:rsidP="008137F8">
      <w:pPr>
        <w:pStyle w:val="AralkYok"/>
        <w:spacing w:line="360" w:lineRule="auto"/>
        <w:jc w:val="both"/>
        <w:rPr>
          <w:rFonts w:ascii="Bookman Old Style" w:hAnsi="Bookman Old Style"/>
        </w:rPr>
      </w:pPr>
      <w:r w:rsidRPr="00CA6716">
        <w:rPr>
          <w:rFonts w:ascii="Bookman Old Style" w:hAnsi="Bookman Old Style"/>
          <w:b/>
          <w:color w:val="C00000"/>
        </w:rPr>
        <w:t>Doktora Öğrencisi Mustafa Ramazan YÜKSEL-</w:t>
      </w:r>
      <w:r w:rsidRPr="00CA6716">
        <w:rPr>
          <w:rFonts w:ascii="Bookman Old Style" w:hAnsi="Bookman Old Style"/>
          <w:color w:val="C00000"/>
        </w:rPr>
        <w:t xml:space="preserve"> </w:t>
      </w:r>
      <w:r w:rsidR="008137F8" w:rsidRPr="008137F8">
        <w:rPr>
          <w:rFonts w:ascii="Bookman Old Style" w:hAnsi="Bookman Old Style"/>
        </w:rPr>
        <w:t>İSKİLİPLİ ABDÜLKÂDİR BİN</w:t>
      </w:r>
      <w:r>
        <w:rPr>
          <w:rFonts w:ascii="Bookman Old Style" w:hAnsi="Bookman Old Style"/>
        </w:rPr>
        <w:t xml:space="preserve"> İSMAİL’İN KASÎDE-İ BÜRDE ŞERHİ/</w:t>
      </w:r>
      <w:r w:rsidR="000D1455" w:rsidRPr="000D1455">
        <w:t xml:space="preserve"> </w:t>
      </w:r>
      <w:r w:rsidR="000D1455" w:rsidRPr="000D1455">
        <w:rPr>
          <w:rFonts w:ascii="Bookman Old Style" w:hAnsi="Bookman Old Style"/>
        </w:rPr>
        <w:t>KASIDE-I BÜRDE COMMENTARY OF ABDULKADIR b. ISMAIL FROM ISKILIP</w:t>
      </w:r>
      <w:r>
        <w:rPr>
          <w:rFonts w:ascii="Bookman Old Style" w:hAnsi="Bookman Old Style"/>
        </w:rPr>
        <w:t xml:space="preserve"> </w:t>
      </w:r>
      <w:r w:rsidR="00CE4F13">
        <w:rPr>
          <w:rFonts w:ascii="Bookman Old Style" w:hAnsi="Bookman Old Style"/>
        </w:rPr>
        <w:t xml:space="preserve">                                            </w:t>
      </w:r>
      <w:r w:rsidR="008137F8" w:rsidRPr="008137F8">
        <w:rPr>
          <w:rFonts w:ascii="Bookman Old Style" w:hAnsi="Bookman Old Style"/>
        </w:rPr>
        <w:t>348 - 365</w:t>
      </w:r>
    </w:p>
    <w:p w:rsidR="00CA6716" w:rsidRDefault="00CA6716" w:rsidP="008137F8">
      <w:pPr>
        <w:pStyle w:val="AralkYok"/>
        <w:spacing w:line="360" w:lineRule="auto"/>
        <w:jc w:val="both"/>
        <w:rPr>
          <w:rFonts w:ascii="Bookman Old Style" w:hAnsi="Bookman Old Style"/>
        </w:rPr>
      </w:pPr>
    </w:p>
    <w:p w:rsidR="008137F8" w:rsidRDefault="00916311" w:rsidP="008137F8">
      <w:pPr>
        <w:pStyle w:val="AralkYok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color w:val="C00000"/>
        </w:rPr>
        <w:t>Doktora Öğrencisi Nalâ</w:t>
      </w:r>
      <w:bookmarkStart w:id="0" w:name="_GoBack"/>
      <w:bookmarkEnd w:id="0"/>
      <w:r w:rsidR="00CA6716" w:rsidRPr="00CA6716">
        <w:rPr>
          <w:rFonts w:ascii="Bookman Old Style" w:hAnsi="Bookman Old Style"/>
          <w:b/>
          <w:color w:val="C00000"/>
        </w:rPr>
        <w:t>n KUTSAL-</w:t>
      </w:r>
      <w:r w:rsidR="00CA6716" w:rsidRPr="00CA6716">
        <w:rPr>
          <w:rFonts w:ascii="Bookman Old Style" w:hAnsi="Bookman Old Style"/>
          <w:color w:val="C00000"/>
        </w:rPr>
        <w:t xml:space="preserve"> </w:t>
      </w:r>
      <w:r w:rsidR="008137F8" w:rsidRPr="008137F8">
        <w:rPr>
          <w:rFonts w:ascii="Bookman Old Style" w:hAnsi="Bookman Old Style"/>
        </w:rPr>
        <w:t>KLASİK TÜRK ŞİİRİNDE YAZI VE KİTAP SANATLARI ÇERÇEVESİNDE KALEME BAK</w:t>
      </w:r>
      <w:r w:rsidR="00CA6716">
        <w:rPr>
          <w:rFonts w:ascii="Bookman Old Style" w:hAnsi="Bookman Old Style"/>
        </w:rPr>
        <w:t xml:space="preserve">IŞ “ÖNCE SÖZ VARDI SONRA KALEM”/     </w:t>
      </w:r>
      <w:r w:rsidR="00CE4F13" w:rsidRPr="00CE4F13">
        <w:rPr>
          <w:rFonts w:ascii="Bookman Old Style" w:hAnsi="Bookman Old Style"/>
        </w:rPr>
        <w:t>A LOOK AT THE KALEM WITHIN THE FRAMEWORK OF SCRİPTURE AND BOOK ARTS IN CLASSICAL TURKISH POETRY “FİRST THERE WAS THE WORD THEN THE KALEM”</w:t>
      </w:r>
      <w:r w:rsidR="00CA6716">
        <w:rPr>
          <w:rFonts w:ascii="Bookman Old Style" w:hAnsi="Bookman Old Style"/>
        </w:rPr>
        <w:t xml:space="preserve">     </w:t>
      </w:r>
      <w:r w:rsidR="00CE4F13">
        <w:rPr>
          <w:rFonts w:ascii="Bookman Old Style" w:hAnsi="Bookman Old Style"/>
        </w:rPr>
        <w:t xml:space="preserve">                             </w:t>
      </w:r>
      <w:r w:rsidR="00CA6716">
        <w:rPr>
          <w:rFonts w:ascii="Bookman Old Style" w:hAnsi="Bookman Old Style"/>
        </w:rPr>
        <w:t xml:space="preserve">  </w:t>
      </w:r>
      <w:r w:rsidR="008137F8" w:rsidRPr="008137F8">
        <w:rPr>
          <w:rFonts w:ascii="Bookman Old Style" w:hAnsi="Bookman Old Style"/>
        </w:rPr>
        <w:t xml:space="preserve">366 </w:t>
      </w:r>
      <w:r w:rsidR="00CE4F13">
        <w:rPr>
          <w:rFonts w:ascii="Bookman Old Style" w:hAnsi="Bookman Old Style"/>
        </w:rPr>
        <w:t>–</w:t>
      </w:r>
      <w:r w:rsidR="008137F8" w:rsidRPr="008137F8">
        <w:rPr>
          <w:rFonts w:ascii="Bookman Old Style" w:hAnsi="Bookman Old Style"/>
        </w:rPr>
        <w:t xml:space="preserve"> 398</w:t>
      </w:r>
    </w:p>
    <w:p w:rsidR="00CE4F13" w:rsidRPr="008137F8" w:rsidRDefault="00CE4F13" w:rsidP="008137F8">
      <w:pPr>
        <w:pStyle w:val="AralkYok"/>
        <w:spacing w:line="360" w:lineRule="auto"/>
        <w:jc w:val="both"/>
        <w:rPr>
          <w:rFonts w:ascii="Bookman Old Style" w:hAnsi="Bookman Old Style"/>
        </w:rPr>
      </w:pPr>
    </w:p>
    <w:p w:rsidR="008137F8" w:rsidRPr="008137F8" w:rsidRDefault="00CA6716" w:rsidP="008137F8">
      <w:pPr>
        <w:pStyle w:val="AralkYok"/>
        <w:spacing w:line="360" w:lineRule="auto"/>
        <w:jc w:val="both"/>
        <w:rPr>
          <w:rFonts w:ascii="Bookman Old Style" w:hAnsi="Bookman Old Style"/>
        </w:rPr>
      </w:pPr>
      <w:r w:rsidRPr="00CA6716">
        <w:rPr>
          <w:rFonts w:ascii="Bookman Old Style" w:hAnsi="Bookman Old Style"/>
          <w:b/>
          <w:color w:val="C00000"/>
        </w:rPr>
        <w:t>Doktora Öğrencisi Levent KORKMAZ-</w:t>
      </w:r>
      <w:r w:rsidRPr="00CA6716">
        <w:rPr>
          <w:rFonts w:ascii="Bookman Old Style" w:hAnsi="Bookman Old Style"/>
          <w:color w:val="C00000"/>
        </w:rPr>
        <w:t xml:space="preserve"> </w:t>
      </w:r>
      <w:r w:rsidR="008137F8" w:rsidRPr="008137F8">
        <w:rPr>
          <w:rFonts w:ascii="Bookman Old Style" w:hAnsi="Bookman Old Style"/>
        </w:rPr>
        <w:t>KLASİK TÜRK EDEBİYATINDA BİR ANAKRONİZM ÖRNEĞİ</w:t>
      </w:r>
      <w:r>
        <w:rPr>
          <w:rFonts w:ascii="Bookman Old Style" w:hAnsi="Bookman Old Style"/>
        </w:rPr>
        <w:t xml:space="preserve">: TÜRKÎ-İ BASİT VE MAHALLÎLEŞME/    </w:t>
      </w:r>
      <w:r w:rsidR="00CE4F13" w:rsidRPr="00CE4F13">
        <w:rPr>
          <w:rFonts w:ascii="Bookman Old Style" w:hAnsi="Bookman Old Style"/>
        </w:rPr>
        <w:t>TÜRKÎ-I BASIT AND LOCALIZATION: AN EXAMPLE OF ANACRONISM IN CLASSICAL TURKISH LITERATURE</w:t>
      </w:r>
      <w:r>
        <w:rPr>
          <w:rFonts w:ascii="Bookman Old Style" w:hAnsi="Bookman Old Style"/>
        </w:rPr>
        <w:t xml:space="preserve">  </w:t>
      </w:r>
      <w:r w:rsidR="00CE4F13">
        <w:rPr>
          <w:rFonts w:ascii="Bookman Old Style" w:hAnsi="Bookman Old Style"/>
        </w:rPr>
        <w:t xml:space="preserve">                                                                   </w:t>
      </w:r>
      <w:r>
        <w:rPr>
          <w:rFonts w:ascii="Bookman Old Style" w:hAnsi="Bookman Old Style"/>
        </w:rPr>
        <w:t xml:space="preserve"> </w:t>
      </w:r>
      <w:r w:rsidR="008137F8" w:rsidRPr="008137F8">
        <w:rPr>
          <w:rFonts w:ascii="Bookman Old Style" w:hAnsi="Bookman Old Style"/>
        </w:rPr>
        <w:t>399 - 428</w:t>
      </w:r>
    </w:p>
    <w:p w:rsidR="00CA6716" w:rsidRDefault="00CA6716" w:rsidP="008137F8">
      <w:pPr>
        <w:pStyle w:val="AralkYok"/>
        <w:spacing w:line="360" w:lineRule="auto"/>
        <w:jc w:val="both"/>
        <w:rPr>
          <w:rFonts w:ascii="Bookman Old Style" w:hAnsi="Bookman Old Style"/>
        </w:rPr>
      </w:pPr>
    </w:p>
    <w:p w:rsidR="008137F8" w:rsidRPr="008137F8" w:rsidRDefault="00CA6716" w:rsidP="008137F8">
      <w:pPr>
        <w:pStyle w:val="AralkYok"/>
        <w:spacing w:line="360" w:lineRule="auto"/>
        <w:jc w:val="both"/>
        <w:rPr>
          <w:rFonts w:ascii="Bookman Old Style" w:hAnsi="Bookman Old Style"/>
        </w:rPr>
      </w:pPr>
      <w:proofErr w:type="spellStart"/>
      <w:r w:rsidRPr="00CA6716">
        <w:rPr>
          <w:rFonts w:ascii="Bookman Old Style" w:hAnsi="Bookman Old Style"/>
          <w:b/>
          <w:color w:val="C00000"/>
        </w:rPr>
        <w:t>Araş</w:t>
      </w:r>
      <w:proofErr w:type="spellEnd"/>
      <w:r w:rsidRPr="00CA6716">
        <w:rPr>
          <w:rFonts w:ascii="Bookman Old Style" w:hAnsi="Bookman Old Style"/>
          <w:b/>
          <w:color w:val="C00000"/>
        </w:rPr>
        <w:t>. Gör. İlyas KAYAOKAY-</w:t>
      </w:r>
      <w:r>
        <w:rPr>
          <w:rFonts w:ascii="Bookman Old Style" w:hAnsi="Bookman Old Style"/>
        </w:rPr>
        <w:t xml:space="preserve"> </w:t>
      </w:r>
      <w:r w:rsidR="008137F8" w:rsidRPr="008137F8">
        <w:rPr>
          <w:rFonts w:ascii="Bookman Old Style" w:hAnsi="Bookman Old Style"/>
        </w:rPr>
        <w:t xml:space="preserve">“BİR İNTİHAL DAHA VAR”: MUTASAVVIF YUNUS </w:t>
      </w:r>
      <w:r>
        <w:rPr>
          <w:rFonts w:ascii="Bookman Old Style" w:hAnsi="Bookman Old Style"/>
        </w:rPr>
        <w:t xml:space="preserve">EMRE’DEN MİTRAİST YUNUS EMRE’YE/   </w:t>
      </w:r>
      <w:r w:rsidR="00CE4F13" w:rsidRPr="00CE4F13">
        <w:rPr>
          <w:rFonts w:ascii="Bookman Old Style" w:hAnsi="Bookman Old Style"/>
        </w:rPr>
        <w:t>“THERE IS ONE MORE PLAGIARISM”: FROM THE SUFI YUNUS EMRE TO THE MITHRAIST YUNUS EMRE</w:t>
      </w:r>
      <w:r>
        <w:rPr>
          <w:rFonts w:ascii="Bookman Old Style" w:hAnsi="Bookman Old Style"/>
        </w:rPr>
        <w:t xml:space="preserve">                      </w:t>
      </w:r>
      <w:r w:rsidR="00CE4F13">
        <w:rPr>
          <w:rFonts w:ascii="Bookman Old Style" w:hAnsi="Bookman Old Style"/>
        </w:rPr>
        <w:t xml:space="preserve">                                                                         </w:t>
      </w:r>
      <w:r>
        <w:rPr>
          <w:rFonts w:ascii="Bookman Old Style" w:hAnsi="Bookman Old Style"/>
        </w:rPr>
        <w:t xml:space="preserve"> </w:t>
      </w:r>
      <w:r w:rsidR="008137F8" w:rsidRPr="008137F8">
        <w:rPr>
          <w:rFonts w:ascii="Bookman Old Style" w:hAnsi="Bookman Old Style"/>
        </w:rPr>
        <w:t>429 - 448</w:t>
      </w:r>
    </w:p>
    <w:p w:rsidR="00CA6716" w:rsidRDefault="00CA6716" w:rsidP="008137F8">
      <w:pPr>
        <w:pStyle w:val="AralkYok"/>
        <w:spacing w:line="360" w:lineRule="auto"/>
        <w:jc w:val="both"/>
        <w:rPr>
          <w:rFonts w:ascii="Bookman Old Style" w:hAnsi="Bookman Old Style"/>
        </w:rPr>
      </w:pPr>
    </w:p>
    <w:p w:rsidR="008137F8" w:rsidRPr="008137F8" w:rsidRDefault="00CA6716" w:rsidP="008137F8">
      <w:pPr>
        <w:pStyle w:val="AralkYok"/>
        <w:spacing w:line="360" w:lineRule="auto"/>
        <w:jc w:val="both"/>
        <w:rPr>
          <w:rFonts w:ascii="Bookman Old Style" w:hAnsi="Bookman Old Style"/>
        </w:rPr>
      </w:pPr>
      <w:r w:rsidRPr="00CA6716">
        <w:rPr>
          <w:rFonts w:ascii="Bookman Old Style" w:hAnsi="Bookman Old Style"/>
          <w:b/>
          <w:color w:val="C00000"/>
        </w:rPr>
        <w:t>Doç. Dr. Hasan EKİCİ-</w:t>
      </w:r>
      <w:r w:rsidRPr="00CA6716">
        <w:rPr>
          <w:rFonts w:ascii="Bookman Old Style" w:hAnsi="Bookman Old Style"/>
          <w:color w:val="C00000"/>
        </w:rPr>
        <w:t xml:space="preserve"> </w:t>
      </w:r>
      <w:proofErr w:type="spellStart"/>
      <w:r w:rsidR="008137F8" w:rsidRPr="008137F8">
        <w:rPr>
          <w:rFonts w:ascii="Bookman Old Style" w:hAnsi="Bookman Old Style"/>
        </w:rPr>
        <w:t>VAK</w:t>
      </w:r>
      <w:r w:rsidR="008137F8" w:rsidRPr="008137F8">
        <w:rPr>
          <w:rFonts w:ascii="Times New Roman" w:hAnsi="Times New Roman" w:cs="Times New Roman"/>
        </w:rPr>
        <w:t>ʽ</w:t>
      </w:r>
      <w:r w:rsidR="008137F8" w:rsidRPr="008137F8">
        <w:rPr>
          <w:rFonts w:ascii="Bookman Old Style" w:hAnsi="Bookman Old Style"/>
        </w:rPr>
        <w:t>AN</w:t>
      </w:r>
      <w:r w:rsidR="008137F8" w:rsidRPr="008137F8">
        <w:rPr>
          <w:rFonts w:ascii="Bookman Old Style" w:hAnsi="Bookman Old Style" w:cs="Bookman Old Style"/>
        </w:rPr>
        <w:t>Ü</w:t>
      </w:r>
      <w:r w:rsidR="008137F8" w:rsidRPr="008137F8">
        <w:rPr>
          <w:rFonts w:ascii="Bookman Old Style" w:hAnsi="Bookman Old Style"/>
        </w:rPr>
        <w:t>V</w:t>
      </w:r>
      <w:r w:rsidR="008137F8" w:rsidRPr="008137F8">
        <w:rPr>
          <w:rFonts w:ascii="Bookman Old Style" w:hAnsi="Bookman Old Style" w:cs="Bookman Old Style"/>
        </w:rPr>
        <w:t>Î</w:t>
      </w:r>
      <w:r w:rsidR="008137F8" w:rsidRPr="008137F8">
        <w:rPr>
          <w:rFonts w:ascii="Bookman Old Style" w:hAnsi="Bookman Old Style"/>
        </w:rPr>
        <w:t>S</w:t>
      </w:r>
      <w:proofErr w:type="spellEnd"/>
      <w:r w:rsidR="008137F8" w:rsidRPr="008137F8">
        <w:rPr>
          <w:rFonts w:ascii="Bookman Old Style" w:hAnsi="Bookman Old Style"/>
        </w:rPr>
        <w:t xml:space="preserve"> AHMED LUTF</w:t>
      </w:r>
      <w:r w:rsidR="008137F8" w:rsidRPr="008137F8">
        <w:rPr>
          <w:rFonts w:ascii="Bookman Old Style" w:hAnsi="Bookman Old Style" w:cs="Bookman Old Style"/>
        </w:rPr>
        <w:t>Î</w:t>
      </w:r>
      <w:r w:rsidR="008137F8" w:rsidRPr="008137F8">
        <w:rPr>
          <w:rFonts w:ascii="Bookman Old Style" w:hAnsi="Bookman Old Style"/>
        </w:rPr>
        <w:t xml:space="preserve"> D</w:t>
      </w:r>
      <w:r w:rsidR="008137F8" w:rsidRPr="008137F8">
        <w:rPr>
          <w:rFonts w:ascii="Bookman Old Style" w:hAnsi="Bookman Old Style" w:cs="Bookman Old Style"/>
        </w:rPr>
        <w:t>Î</w:t>
      </w:r>
      <w:r w:rsidR="008137F8" w:rsidRPr="008137F8">
        <w:rPr>
          <w:rFonts w:ascii="Bookman Old Style" w:hAnsi="Bookman Old Style"/>
        </w:rPr>
        <w:t>VAN</w:t>
      </w:r>
      <w:r w:rsidR="008137F8" w:rsidRPr="008137F8">
        <w:rPr>
          <w:rFonts w:ascii="Bookman Old Style" w:hAnsi="Bookman Old Style" w:cs="Bookman Old Style"/>
        </w:rPr>
        <w:t>Ç</w:t>
      </w:r>
      <w:r w:rsidR="008137F8" w:rsidRPr="008137F8">
        <w:rPr>
          <w:rFonts w:ascii="Bookman Old Style" w:hAnsi="Bookman Old Style"/>
        </w:rPr>
        <w:t>E VE M</w:t>
      </w:r>
      <w:r w:rsidR="008137F8" w:rsidRPr="008137F8">
        <w:rPr>
          <w:rFonts w:ascii="Bookman Old Style" w:hAnsi="Bookman Old Style" w:cs="Bookman Old Style"/>
        </w:rPr>
        <w:t>Ü</w:t>
      </w:r>
      <w:r w:rsidR="008137F8" w:rsidRPr="008137F8">
        <w:rPr>
          <w:rFonts w:ascii="Bookman Old Style" w:hAnsi="Bookman Old Style"/>
        </w:rPr>
        <w:t>N</w:t>
      </w:r>
      <w:r w:rsidR="008137F8" w:rsidRPr="008137F8">
        <w:rPr>
          <w:rFonts w:ascii="Bookman Old Style" w:hAnsi="Bookman Old Style" w:cs="Bookman Old Style"/>
        </w:rPr>
        <w:t>Ş</w:t>
      </w:r>
      <w:r w:rsidR="008137F8" w:rsidRPr="008137F8">
        <w:rPr>
          <w:rFonts w:ascii="Bookman Old Style" w:hAnsi="Bookman Old Style"/>
        </w:rPr>
        <w:t>E</w:t>
      </w:r>
      <w:r w:rsidR="008137F8" w:rsidRPr="008137F8">
        <w:rPr>
          <w:rFonts w:ascii="Bookman Old Style" w:hAnsi="Bookman Old Style" w:cs="Bookman Old Style"/>
        </w:rPr>
        <w:t>Â</w:t>
      </w:r>
      <w:r w:rsidR="008137F8" w:rsidRPr="008137F8">
        <w:rPr>
          <w:rFonts w:ascii="Bookman Old Style" w:hAnsi="Bookman Old Style"/>
        </w:rPr>
        <w:t>T-I T</w:t>
      </w:r>
      <w:r w:rsidR="008137F8" w:rsidRPr="008137F8">
        <w:rPr>
          <w:rFonts w:ascii="Bookman Old Style" w:hAnsi="Bookman Old Style" w:cs="Bookman Old Style"/>
        </w:rPr>
        <w:t>Ü</w:t>
      </w:r>
      <w:r w:rsidR="008137F8" w:rsidRPr="008137F8">
        <w:rPr>
          <w:rFonts w:ascii="Bookman Old Style" w:hAnsi="Bookman Old Style"/>
        </w:rPr>
        <w:t>RK</w:t>
      </w:r>
      <w:r w:rsidR="008137F8" w:rsidRPr="008137F8">
        <w:rPr>
          <w:rFonts w:ascii="Bookman Old Style" w:hAnsi="Bookman Old Style" w:cs="Bookman Old Style"/>
        </w:rPr>
        <w:t>İ</w:t>
      </w:r>
      <w:r>
        <w:rPr>
          <w:rFonts w:ascii="Bookman Old Style" w:hAnsi="Bookman Old Style"/>
        </w:rPr>
        <w:t xml:space="preserve">YYE/               </w:t>
      </w:r>
      <w:r w:rsidR="00CE4F13">
        <w:rPr>
          <w:rFonts w:ascii="Bookman Old Style" w:hAnsi="Bookman Old Style"/>
        </w:rPr>
        <w:t xml:space="preserve">                                                                     </w:t>
      </w:r>
      <w:r w:rsidR="008137F8" w:rsidRPr="008137F8">
        <w:rPr>
          <w:rFonts w:ascii="Bookman Old Style" w:hAnsi="Bookman Old Style"/>
        </w:rPr>
        <w:t xml:space="preserve"> 449 - 452</w:t>
      </w:r>
    </w:p>
    <w:p w:rsidR="00CA6716" w:rsidRPr="00CA6716" w:rsidRDefault="00CA6716" w:rsidP="008137F8">
      <w:pPr>
        <w:pStyle w:val="AralkYok"/>
        <w:spacing w:line="360" w:lineRule="auto"/>
        <w:jc w:val="both"/>
        <w:rPr>
          <w:rFonts w:ascii="Bookman Old Style" w:hAnsi="Bookman Old Style"/>
          <w:b/>
          <w:color w:val="C00000"/>
        </w:rPr>
      </w:pPr>
    </w:p>
    <w:p w:rsidR="006D4D37" w:rsidRPr="006D4D37" w:rsidRDefault="00CA6716" w:rsidP="008137F8">
      <w:pPr>
        <w:pStyle w:val="AralkYok"/>
        <w:spacing w:line="360" w:lineRule="auto"/>
        <w:jc w:val="both"/>
        <w:rPr>
          <w:rFonts w:ascii="Bookman Old Style" w:hAnsi="Bookman Old Style"/>
        </w:rPr>
      </w:pPr>
      <w:r w:rsidRPr="00CA6716">
        <w:rPr>
          <w:rFonts w:ascii="Bookman Old Style" w:hAnsi="Bookman Old Style"/>
          <w:b/>
          <w:color w:val="C00000"/>
        </w:rPr>
        <w:t xml:space="preserve">Doktora Öğrencisi Özgür ARSU- </w:t>
      </w:r>
      <w:r w:rsidR="008137F8" w:rsidRPr="008137F8">
        <w:rPr>
          <w:rFonts w:ascii="Bookman Old Style" w:hAnsi="Bookman Old Style"/>
        </w:rPr>
        <w:t>İSLAMÎ TÜRK EDEBİYATI METİNLERİ D</w:t>
      </w:r>
      <w:r>
        <w:rPr>
          <w:rFonts w:ascii="Bookman Old Style" w:hAnsi="Bookman Old Style"/>
        </w:rPr>
        <w:t xml:space="preserve">İNÎ-TASAVVUFÎ MANZUME YAZMALARI/      </w:t>
      </w:r>
      <w:r w:rsidR="00CE4F13">
        <w:rPr>
          <w:rFonts w:ascii="Bookman Old Style" w:hAnsi="Bookman Old Style"/>
        </w:rPr>
        <w:t xml:space="preserve">                                       </w:t>
      </w:r>
      <w:r>
        <w:rPr>
          <w:rFonts w:ascii="Bookman Old Style" w:hAnsi="Bookman Old Style"/>
        </w:rPr>
        <w:t xml:space="preserve">  </w:t>
      </w:r>
      <w:r w:rsidR="008137F8" w:rsidRPr="008137F8">
        <w:rPr>
          <w:rFonts w:ascii="Bookman Old Style" w:hAnsi="Bookman Old Style"/>
        </w:rPr>
        <w:t xml:space="preserve"> 453 - 464</w:t>
      </w:r>
    </w:p>
    <w:sectPr w:rsidR="006D4D37" w:rsidRPr="006D4D37" w:rsidSect="00C8578B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hruf Rika">
    <w:charset w:val="A2"/>
    <w:family w:val="auto"/>
    <w:pitch w:val="variable"/>
    <w:sig w:usb0="00002027" w:usb1="80000000" w:usb2="00000008" w:usb3="00000000" w:csb0="000000D3" w:csb1="00000000"/>
  </w:font>
  <w:font w:name="Necatiisler">
    <w:altName w:val="Times New Roman"/>
    <w:charset w:val="A2"/>
    <w:family w:val="roman"/>
    <w:pitch w:val="variable"/>
    <w:sig w:usb0="00000000" w:usb1="C00078FF" w:usb2="00000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9E"/>
    <w:rsid w:val="000162F9"/>
    <w:rsid w:val="00032B8C"/>
    <w:rsid w:val="00042796"/>
    <w:rsid w:val="00050C0D"/>
    <w:rsid w:val="00070EC5"/>
    <w:rsid w:val="0009035A"/>
    <w:rsid w:val="00091DB3"/>
    <w:rsid w:val="000A556C"/>
    <w:rsid w:val="000C1656"/>
    <w:rsid w:val="000D1455"/>
    <w:rsid w:val="000D2230"/>
    <w:rsid w:val="00104790"/>
    <w:rsid w:val="00113ACC"/>
    <w:rsid w:val="00140C2D"/>
    <w:rsid w:val="00173312"/>
    <w:rsid w:val="00186EFE"/>
    <w:rsid w:val="001A56C7"/>
    <w:rsid w:val="001A57EE"/>
    <w:rsid w:val="001B7BD4"/>
    <w:rsid w:val="0020798A"/>
    <w:rsid w:val="00213CEC"/>
    <w:rsid w:val="0022063F"/>
    <w:rsid w:val="00226FCA"/>
    <w:rsid w:val="00271124"/>
    <w:rsid w:val="00281811"/>
    <w:rsid w:val="002D35B7"/>
    <w:rsid w:val="002D55C5"/>
    <w:rsid w:val="002F1F78"/>
    <w:rsid w:val="002F5707"/>
    <w:rsid w:val="00325663"/>
    <w:rsid w:val="003408E2"/>
    <w:rsid w:val="00342B0F"/>
    <w:rsid w:val="00346E8E"/>
    <w:rsid w:val="003834F9"/>
    <w:rsid w:val="00395D4C"/>
    <w:rsid w:val="003A0D22"/>
    <w:rsid w:val="003B33D1"/>
    <w:rsid w:val="003E3F82"/>
    <w:rsid w:val="003F246F"/>
    <w:rsid w:val="004061CC"/>
    <w:rsid w:val="00415DDD"/>
    <w:rsid w:val="00440638"/>
    <w:rsid w:val="00466958"/>
    <w:rsid w:val="004C3EE0"/>
    <w:rsid w:val="004C76B4"/>
    <w:rsid w:val="004D1021"/>
    <w:rsid w:val="004D1C4E"/>
    <w:rsid w:val="005218F5"/>
    <w:rsid w:val="00531EE4"/>
    <w:rsid w:val="00557706"/>
    <w:rsid w:val="005A3307"/>
    <w:rsid w:val="005A526D"/>
    <w:rsid w:val="005B0C29"/>
    <w:rsid w:val="005B12FF"/>
    <w:rsid w:val="005F1D7D"/>
    <w:rsid w:val="00605E5A"/>
    <w:rsid w:val="00646D09"/>
    <w:rsid w:val="00670206"/>
    <w:rsid w:val="006825C7"/>
    <w:rsid w:val="00692A80"/>
    <w:rsid w:val="006D111D"/>
    <w:rsid w:val="006D1947"/>
    <w:rsid w:val="006D4D37"/>
    <w:rsid w:val="006E4203"/>
    <w:rsid w:val="006F528C"/>
    <w:rsid w:val="006F71D1"/>
    <w:rsid w:val="007936A7"/>
    <w:rsid w:val="007B3FF9"/>
    <w:rsid w:val="007C0221"/>
    <w:rsid w:val="007C1657"/>
    <w:rsid w:val="007D01B4"/>
    <w:rsid w:val="007E611C"/>
    <w:rsid w:val="007F59CC"/>
    <w:rsid w:val="008078C4"/>
    <w:rsid w:val="008137F8"/>
    <w:rsid w:val="00834271"/>
    <w:rsid w:val="00843502"/>
    <w:rsid w:val="00852D31"/>
    <w:rsid w:val="00865114"/>
    <w:rsid w:val="00867704"/>
    <w:rsid w:val="008C7947"/>
    <w:rsid w:val="008E21AF"/>
    <w:rsid w:val="008E4CA5"/>
    <w:rsid w:val="008F3D7A"/>
    <w:rsid w:val="008F57B1"/>
    <w:rsid w:val="00900A03"/>
    <w:rsid w:val="00916311"/>
    <w:rsid w:val="00927DD0"/>
    <w:rsid w:val="009706C4"/>
    <w:rsid w:val="00983F04"/>
    <w:rsid w:val="009A6E1B"/>
    <w:rsid w:val="009C11AD"/>
    <w:rsid w:val="009E34D0"/>
    <w:rsid w:val="009F1164"/>
    <w:rsid w:val="009F4219"/>
    <w:rsid w:val="00A0638C"/>
    <w:rsid w:val="00A11A34"/>
    <w:rsid w:val="00A26199"/>
    <w:rsid w:val="00A27968"/>
    <w:rsid w:val="00A30F60"/>
    <w:rsid w:val="00A40B8A"/>
    <w:rsid w:val="00A45DFC"/>
    <w:rsid w:val="00A54C8F"/>
    <w:rsid w:val="00AB79F3"/>
    <w:rsid w:val="00AE30A0"/>
    <w:rsid w:val="00B34A70"/>
    <w:rsid w:val="00B807AD"/>
    <w:rsid w:val="00BA73B1"/>
    <w:rsid w:val="00BE206B"/>
    <w:rsid w:val="00C150C1"/>
    <w:rsid w:val="00C15CB5"/>
    <w:rsid w:val="00C21FE3"/>
    <w:rsid w:val="00C240B7"/>
    <w:rsid w:val="00C24CA7"/>
    <w:rsid w:val="00C514BA"/>
    <w:rsid w:val="00C52AA5"/>
    <w:rsid w:val="00C65137"/>
    <w:rsid w:val="00C66E05"/>
    <w:rsid w:val="00C83BA7"/>
    <w:rsid w:val="00C844A9"/>
    <w:rsid w:val="00C8578B"/>
    <w:rsid w:val="00C946E8"/>
    <w:rsid w:val="00CA6716"/>
    <w:rsid w:val="00CB69BD"/>
    <w:rsid w:val="00CE4F13"/>
    <w:rsid w:val="00D06037"/>
    <w:rsid w:val="00D6487B"/>
    <w:rsid w:val="00D90B12"/>
    <w:rsid w:val="00DA36B5"/>
    <w:rsid w:val="00DB199E"/>
    <w:rsid w:val="00DE7093"/>
    <w:rsid w:val="00E12C6D"/>
    <w:rsid w:val="00E51E72"/>
    <w:rsid w:val="00E5257E"/>
    <w:rsid w:val="00E552DD"/>
    <w:rsid w:val="00E63D96"/>
    <w:rsid w:val="00E86421"/>
    <w:rsid w:val="00E9716E"/>
    <w:rsid w:val="00EB0484"/>
    <w:rsid w:val="00EC0559"/>
    <w:rsid w:val="00EE11E8"/>
    <w:rsid w:val="00F1014A"/>
    <w:rsid w:val="00F13970"/>
    <w:rsid w:val="00F239EC"/>
    <w:rsid w:val="00F301FC"/>
    <w:rsid w:val="00F600B6"/>
    <w:rsid w:val="00FB2D9E"/>
    <w:rsid w:val="00FC134D"/>
    <w:rsid w:val="00FC7059"/>
    <w:rsid w:val="00FD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8578B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711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8578B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711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</vt:vector>
  </HeadingPairs>
  <TitlesOfParts>
    <vt:vector size="3" baseType="lpstr">
      <vt:lpstr/>
      <vt:lpstr>    ESTAD ESKİ TÜRK EDEBİYATI ARAŞTIRMALARI DERGİSİ</vt:lpstr>
      <vt:lpstr>    [Journal Of Old Turkish Literature Researches]</vt:lpstr>
    </vt:vector>
  </TitlesOfParts>
  <Company>Silentall Unattended Installer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</dc:creator>
  <cp:lastModifiedBy>CASPER</cp:lastModifiedBy>
  <cp:revision>137</cp:revision>
  <cp:lastPrinted>2019-02-24T17:11:00Z</cp:lastPrinted>
  <dcterms:created xsi:type="dcterms:W3CDTF">2018-08-20T08:34:00Z</dcterms:created>
  <dcterms:modified xsi:type="dcterms:W3CDTF">2022-04-27T16:54:00Z</dcterms:modified>
</cp:coreProperties>
</file>