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69" w:rsidRDefault="00415469" w:rsidP="00960B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“Teacher, is the exam difficult?”</w:t>
      </w:r>
    </w:p>
    <w:p w:rsidR="00D82AD9" w:rsidRDefault="00D82AD9" w:rsidP="00960B9D">
      <w:pPr>
        <w:spacing w:line="240" w:lineRule="auto"/>
        <w:jc w:val="center"/>
        <w:rPr>
          <w:rFonts w:ascii="Times New Roman" w:hAnsi="Times New Roman" w:cs="Times New Roman"/>
          <w:b/>
          <w:sz w:val="24"/>
          <w:szCs w:val="24"/>
        </w:rPr>
      </w:pPr>
      <w:r w:rsidRPr="00960B9D">
        <w:rPr>
          <w:rFonts w:ascii="Times New Roman" w:hAnsi="Times New Roman" w:cs="Times New Roman"/>
          <w:b/>
          <w:sz w:val="24"/>
          <w:szCs w:val="24"/>
        </w:rPr>
        <w:t xml:space="preserve"> Students’ perceptions of difficulty in vocabulary assessment tasks</w:t>
      </w:r>
    </w:p>
    <w:p w:rsidR="00C12CC4" w:rsidRDefault="00C12CC4" w:rsidP="00960B9D">
      <w:pPr>
        <w:spacing w:line="240" w:lineRule="auto"/>
        <w:jc w:val="center"/>
        <w:rPr>
          <w:rFonts w:ascii="Times New Roman" w:hAnsi="Times New Roman" w:cs="Times New Roman"/>
          <w:b/>
          <w:sz w:val="24"/>
          <w:szCs w:val="24"/>
        </w:rPr>
      </w:pPr>
    </w:p>
    <w:p w:rsidR="00C12CC4" w:rsidRPr="00C12CC4" w:rsidRDefault="00C12CC4" w:rsidP="00C12CC4">
      <w:pPr>
        <w:spacing w:line="240" w:lineRule="auto"/>
        <w:jc w:val="center"/>
        <w:rPr>
          <w:rFonts w:ascii="Times New Roman" w:eastAsia="Times New Roman" w:hAnsi="Times New Roman" w:cs="Times New Roman"/>
          <w:sz w:val="24"/>
          <w:szCs w:val="24"/>
          <w:vertAlign w:val="superscript"/>
        </w:rPr>
      </w:pPr>
      <w:r w:rsidRPr="00C12CC4">
        <w:rPr>
          <w:rFonts w:ascii="Times New Roman" w:eastAsia="Times New Roman" w:hAnsi="Times New Roman" w:cs="Times New Roman"/>
          <w:sz w:val="24"/>
          <w:szCs w:val="24"/>
        </w:rPr>
        <w:t xml:space="preserve">Nesrin Oruç Ertürk </w:t>
      </w:r>
      <w:r w:rsidRPr="00C12CC4">
        <w:rPr>
          <w:rFonts w:ascii="Times New Roman" w:eastAsia="Times New Roman" w:hAnsi="Times New Roman" w:cs="Times New Roman"/>
          <w:sz w:val="24"/>
          <w:szCs w:val="24"/>
          <w:vertAlign w:val="superscript"/>
        </w:rPr>
        <w:t>a,</w:t>
      </w:r>
    </w:p>
    <w:p w:rsidR="00C12CC4" w:rsidRPr="00C12CC4" w:rsidRDefault="00C12CC4" w:rsidP="00C12CC4">
      <w:pPr>
        <w:spacing w:line="240" w:lineRule="auto"/>
        <w:jc w:val="center"/>
        <w:rPr>
          <w:rFonts w:ascii="Times New Roman" w:eastAsia="Times New Roman" w:hAnsi="Times New Roman" w:cs="Times New Roman"/>
          <w:sz w:val="24"/>
          <w:szCs w:val="24"/>
        </w:rPr>
      </w:pPr>
      <w:r w:rsidRPr="00C12CC4">
        <w:rPr>
          <w:rFonts w:ascii="Times New Roman" w:eastAsia="Times New Roman" w:hAnsi="Times New Roman" w:cs="Times New Roman"/>
          <w:sz w:val="24"/>
          <w:szCs w:val="24"/>
        </w:rPr>
        <w:t xml:space="preserve">Simon E. Mumford </w:t>
      </w:r>
      <w:r w:rsidRPr="00C12CC4">
        <w:rPr>
          <w:rFonts w:ascii="Times New Roman" w:eastAsia="Times New Roman" w:hAnsi="Times New Roman" w:cs="Times New Roman"/>
          <w:sz w:val="24"/>
          <w:szCs w:val="24"/>
          <w:vertAlign w:val="superscript"/>
        </w:rPr>
        <w:t xml:space="preserve">b, </w:t>
      </w:r>
    </w:p>
    <w:p w:rsidR="00C12CC4" w:rsidRPr="00C00891" w:rsidRDefault="00C12CC4" w:rsidP="00C12CC4">
      <w:pPr>
        <w:jc w:val="both"/>
        <w:rPr>
          <w:rFonts w:ascii="Times New Roman" w:hAnsi="Times New Roman" w:cs="Times New Roman"/>
          <w:b/>
          <w:sz w:val="24"/>
          <w:szCs w:val="24"/>
        </w:rPr>
      </w:pPr>
      <w:r w:rsidRPr="00C00891">
        <w:rPr>
          <w:rFonts w:ascii="Times New Roman" w:hAnsi="Times New Roman" w:cs="Times New Roman"/>
          <w:b/>
          <w:sz w:val="24"/>
          <w:szCs w:val="24"/>
        </w:rPr>
        <w:t>Abstract</w:t>
      </w:r>
    </w:p>
    <w:p w:rsidR="00C12CC4" w:rsidRPr="00015CDD" w:rsidRDefault="00C12CC4" w:rsidP="00C12CC4">
      <w:pPr>
        <w:jc w:val="both"/>
        <w:rPr>
          <w:rFonts w:ascii="Times New Roman" w:hAnsi="Times New Roman" w:cs="Times New Roman"/>
          <w:sz w:val="24"/>
          <w:szCs w:val="24"/>
        </w:rPr>
      </w:pPr>
      <w:r w:rsidRPr="001A340A">
        <w:rPr>
          <w:rFonts w:ascii="Times New Roman" w:hAnsi="Times New Roman" w:cs="Times New Roman"/>
          <w:sz w:val="24"/>
          <w:szCs w:val="24"/>
        </w:rPr>
        <w:t>It is common practise to assess vocabulary through multiple choice and matching tasks. While these tasks may appear to be a straightforward test of vocabulary, many factors contribute to students perceptions of difficulty, which in turn may influence performance. This study aims to identify factors which influence student perceptions of difficulty through a questionnaire which measures students’ perceptions of difficulty related to the test taker factors</w:t>
      </w:r>
      <w:r>
        <w:rPr>
          <w:rFonts w:ascii="Times New Roman" w:hAnsi="Times New Roman" w:cs="Times New Roman"/>
          <w:sz w:val="24"/>
          <w:szCs w:val="24"/>
        </w:rPr>
        <w:t>.</w:t>
      </w:r>
      <w:r w:rsidRPr="001A340A">
        <w:rPr>
          <w:rFonts w:ascii="Times New Roman" w:hAnsi="Times New Roman" w:cs="Times New Roman"/>
          <w:sz w:val="24"/>
          <w:szCs w:val="24"/>
        </w:rPr>
        <w:t xml:space="preserve"> The study, set in an EAP context, deals specifically with academic vocabulary, which presents challenges </w:t>
      </w:r>
      <w:r w:rsidRPr="00015CDD">
        <w:rPr>
          <w:rFonts w:ascii="Times New Roman" w:hAnsi="Times New Roman" w:cs="Times New Roman"/>
          <w:sz w:val="24"/>
          <w:szCs w:val="24"/>
        </w:rPr>
        <w:t xml:space="preserve">in terms of word form, multiple meanings, and morphology. The results reveal that neither </w:t>
      </w:r>
      <w:proofErr w:type="gramStart"/>
      <w:r w:rsidRPr="00015CDD">
        <w:rPr>
          <w:rFonts w:ascii="Times New Roman" w:hAnsi="Times New Roman" w:cs="Times New Roman"/>
          <w:sz w:val="24"/>
          <w:szCs w:val="24"/>
        </w:rPr>
        <w:t>of  age</w:t>
      </w:r>
      <w:proofErr w:type="gramEnd"/>
      <w:r w:rsidRPr="00015CDD">
        <w:rPr>
          <w:rFonts w:ascii="Times New Roman" w:hAnsi="Times New Roman" w:cs="Times New Roman"/>
          <w:sz w:val="24"/>
          <w:szCs w:val="24"/>
        </w:rPr>
        <w:t>, length of studying English, or faculty had any effect on guessing the meaning and the perception of difficulty in vocabulary tests; however, gender is a factor at the perception of difficulty.</w:t>
      </w:r>
    </w:p>
    <w:p w:rsidR="00C12CC4" w:rsidRPr="00015CDD" w:rsidRDefault="00C12CC4" w:rsidP="00C12CC4">
      <w:pPr>
        <w:jc w:val="both"/>
        <w:rPr>
          <w:rFonts w:ascii="Times New Roman" w:hAnsi="Times New Roman" w:cs="Times New Roman"/>
          <w:sz w:val="24"/>
          <w:szCs w:val="24"/>
        </w:rPr>
      </w:pPr>
      <w:r w:rsidRPr="00015CDD">
        <w:rPr>
          <w:rFonts w:ascii="Times New Roman" w:hAnsi="Times New Roman" w:cs="Times New Roman"/>
          <w:b/>
          <w:sz w:val="24"/>
          <w:szCs w:val="24"/>
        </w:rPr>
        <w:t xml:space="preserve">Key Words: </w:t>
      </w:r>
      <w:r w:rsidRPr="00015CDD">
        <w:rPr>
          <w:rFonts w:ascii="Times New Roman" w:hAnsi="Times New Roman" w:cs="Times New Roman"/>
          <w:sz w:val="24"/>
          <w:szCs w:val="24"/>
        </w:rPr>
        <w:t>vocabulary tests, test-taker perception, exam difficulty</w:t>
      </w:r>
    </w:p>
    <w:p w:rsidR="00C12CC4" w:rsidRPr="00960B9D" w:rsidRDefault="00C12CC4" w:rsidP="00C12CC4">
      <w:pPr>
        <w:spacing w:line="240" w:lineRule="auto"/>
        <w:jc w:val="center"/>
        <w:rPr>
          <w:rFonts w:ascii="Times New Roman" w:hAnsi="Times New Roman" w:cs="Times New Roman"/>
          <w:b/>
          <w:sz w:val="24"/>
          <w:szCs w:val="24"/>
        </w:rPr>
      </w:pPr>
    </w:p>
    <w:p w:rsidR="00C12CC4" w:rsidRPr="00015CDD" w:rsidRDefault="00C12CC4" w:rsidP="00C12CC4">
      <w:pPr>
        <w:jc w:val="both"/>
        <w:rPr>
          <w:rFonts w:ascii="Times New Roman" w:hAnsi="Times New Roman" w:cs="Times New Roman"/>
          <w:b/>
          <w:sz w:val="24"/>
          <w:szCs w:val="24"/>
        </w:rPr>
      </w:pPr>
      <w:r w:rsidRPr="00015CDD">
        <w:rPr>
          <w:rFonts w:ascii="Times New Roman" w:hAnsi="Times New Roman" w:cs="Times New Roman"/>
          <w:b/>
          <w:sz w:val="24"/>
          <w:szCs w:val="24"/>
        </w:rPr>
        <w:t>1. Introduction</w:t>
      </w:r>
    </w:p>
    <w:p w:rsidR="00C12CC4" w:rsidRPr="00DA297D" w:rsidRDefault="00C12CC4" w:rsidP="00C12CC4">
      <w:pPr>
        <w:spacing w:line="240" w:lineRule="auto"/>
        <w:jc w:val="both"/>
        <w:rPr>
          <w:rFonts w:ascii="Times New Roman" w:hAnsi="Times New Roman" w:cs="Times New Roman"/>
          <w:sz w:val="24"/>
          <w:szCs w:val="24"/>
        </w:rPr>
      </w:pPr>
      <w:r w:rsidRPr="00015CDD">
        <w:rPr>
          <w:rFonts w:ascii="Times New Roman" w:hAnsi="Times New Roman" w:cs="Times New Roman"/>
          <w:sz w:val="24"/>
          <w:szCs w:val="24"/>
        </w:rPr>
        <w:t>Multiple matching and multiple choice tasks are commonly used in second language vocabulary testing. In particular, multiple choice exams have been described as an efficient way of providing useful information about students’ ability in receptive skills</w:t>
      </w:r>
      <w:r w:rsidRPr="00DA297D">
        <w:rPr>
          <w:rFonts w:ascii="Times New Roman" w:hAnsi="Times New Roman" w:cs="Times New Roman"/>
          <w:sz w:val="24"/>
          <w:szCs w:val="24"/>
        </w:rPr>
        <w:t xml:space="preserve"> (Brown &amp; Hudson, 1998). These tests have the benefit of being objective, since there is only one correct answer, and therefore no judgement is requ</w:t>
      </w:r>
      <w:r>
        <w:rPr>
          <w:rFonts w:ascii="Times New Roman" w:hAnsi="Times New Roman" w:cs="Times New Roman"/>
          <w:sz w:val="24"/>
          <w:szCs w:val="24"/>
        </w:rPr>
        <w:t xml:space="preserve">ired by the marker (Read, 2000, p. </w:t>
      </w:r>
      <w:r w:rsidRPr="00DA297D">
        <w:rPr>
          <w:rFonts w:ascii="Times New Roman" w:hAnsi="Times New Roman" w:cs="Times New Roman"/>
          <w:sz w:val="24"/>
          <w:szCs w:val="24"/>
        </w:rPr>
        <w:t>76). However, in spite of the popularity of such tests, especia</w:t>
      </w:r>
      <w:r>
        <w:rPr>
          <w:rFonts w:ascii="Times New Roman" w:hAnsi="Times New Roman" w:cs="Times New Roman"/>
          <w:sz w:val="24"/>
          <w:szCs w:val="24"/>
        </w:rPr>
        <w:t xml:space="preserve">lly for vocabulary, Read (2000, p. </w:t>
      </w:r>
      <w:r w:rsidRPr="00DA297D">
        <w:rPr>
          <w:rFonts w:ascii="Times New Roman" w:hAnsi="Times New Roman" w:cs="Times New Roman"/>
          <w:sz w:val="24"/>
          <w:szCs w:val="24"/>
        </w:rPr>
        <w:t>78) notes that there is little on-going research, although one aspect that has had a small amount of attention is that of difficulty, which is the main focus of the current research. The research on perceptions of difficulty for listening and speaking tasks seem to be more developed than that of vocabulary.</w:t>
      </w:r>
    </w:p>
    <w:p w:rsidR="00C12CC4" w:rsidRPr="00C12CC4" w:rsidRDefault="00C12CC4" w:rsidP="00C12CC4">
      <w:pPr>
        <w:spacing w:line="240" w:lineRule="auto"/>
        <w:rPr>
          <w:rFonts w:ascii="Times New Roman" w:eastAsia="Times New Roman" w:hAnsi="Times New Roman" w:cs="Times New Roman"/>
          <w:sz w:val="24"/>
          <w:szCs w:val="24"/>
        </w:rPr>
      </w:pPr>
    </w:p>
    <w:p w:rsidR="00C12CC4" w:rsidRPr="00C12CC4" w:rsidRDefault="00C12CC4" w:rsidP="00C12CC4">
      <w:pPr>
        <w:spacing w:line="240" w:lineRule="auto"/>
        <w:jc w:val="both"/>
        <w:rPr>
          <w:rFonts w:ascii="Times New Roman" w:eastAsia="Times New Roman" w:hAnsi="Times New Roman" w:cs="Times New Roman"/>
          <w:sz w:val="24"/>
          <w:szCs w:val="24"/>
        </w:rPr>
      </w:pPr>
    </w:p>
    <w:p w:rsidR="00C12CC4" w:rsidRPr="00C12CC4" w:rsidRDefault="00C12CC4" w:rsidP="00C12CC4">
      <w:pPr>
        <w:spacing w:line="240" w:lineRule="auto"/>
        <w:jc w:val="both"/>
        <w:rPr>
          <w:rFonts w:ascii="Times New Roman" w:eastAsia="Times New Roman" w:hAnsi="Times New Roman" w:cs="Times New Roman"/>
          <w:sz w:val="24"/>
          <w:szCs w:val="24"/>
        </w:rPr>
      </w:pPr>
    </w:p>
    <w:p w:rsidR="00C12CC4" w:rsidRPr="007B4721" w:rsidRDefault="00C12CC4" w:rsidP="007B4721">
      <w:pPr>
        <w:spacing w:line="240" w:lineRule="auto"/>
        <w:jc w:val="both"/>
        <w:rPr>
          <w:rFonts w:ascii="Times New Roman" w:eastAsia="Times New Roman" w:hAnsi="Times New Roman" w:cs="Times New Roman"/>
          <w:sz w:val="20"/>
          <w:szCs w:val="20"/>
        </w:rPr>
      </w:pPr>
      <w:proofErr w:type="gramStart"/>
      <w:r w:rsidRPr="00C12CC4">
        <w:rPr>
          <w:rFonts w:ascii="Times New Roman" w:eastAsia="Times New Roman" w:hAnsi="Times New Roman" w:cs="Times New Roman"/>
          <w:sz w:val="24"/>
          <w:szCs w:val="24"/>
          <w:vertAlign w:val="superscript"/>
        </w:rPr>
        <w:t>a</w:t>
      </w:r>
      <w:proofErr w:type="gramEnd"/>
      <w:r w:rsidRPr="00C12CC4">
        <w:rPr>
          <w:rFonts w:ascii="Times New Roman" w:eastAsia="Times New Roman" w:hAnsi="Times New Roman" w:cs="Times New Roman"/>
          <w:sz w:val="24"/>
          <w:szCs w:val="24"/>
          <w:vertAlign w:val="superscript"/>
        </w:rPr>
        <w:t xml:space="preserve"> </w:t>
      </w:r>
      <w:r w:rsidRPr="007B4721">
        <w:rPr>
          <w:rFonts w:ascii="Times New Roman" w:eastAsia="Times New Roman" w:hAnsi="Times New Roman" w:cs="Times New Roman"/>
          <w:sz w:val="20"/>
          <w:szCs w:val="20"/>
        </w:rPr>
        <w:t xml:space="preserve">Corresponding Author: School of </w:t>
      </w:r>
      <w:proofErr w:type="spellStart"/>
      <w:r w:rsidRPr="007B4721">
        <w:rPr>
          <w:rFonts w:ascii="Times New Roman" w:eastAsia="Times New Roman" w:hAnsi="Times New Roman" w:cs="Times New Roman"/>
          <w:sz w:val="20"/>
          <w:szCs w:val="20"/>
        </w:rPr>
        <w:t>Foreign</w:t>
      </w:r>
      <w:proofErr w:type="spellEnd"/>
      <w:r w:rsidRPr="007B4721">
        <w:rPr>
          <w:rFonts w:ascii="Times New Roman" w:eastAsia="Times New Roman" w:hAnsi="Times New Roman" w:cs="Times New Roman"/>
          <w:sz w:val="20"/>
          <w:szCs w:val="20"/>
        </w:rPr>
        <w:t xml:space="preserve"> </w:t>
      </w:r>
      <w:proofErr w:type="spellStart"/>
      <w:r w:rsidRPr="007B4721">
        <w:rPr>
          <w:rFonts w:ascii="Times New Roman" w:eastAsia="Times New Roman" w:hAnsi="Times New Roman" w:cs="Times New Roman"/>
          <w:sz w:val="20"/>
          <w:szCs w:val="20"/>
        </w:rPr>
        <w:t>Languages</w:t>
      </w:r>
      <w:proofErr w:type="spellEnd"/>
      <w:r w:rsidRPr="007B4721">
        <w:rPr>
          <w:rFonts w:ascii="Times New Roman" w:eastAsia="Times New Roman" w:hAnsi="Times New Roman" w:cs="Times New Roman"/>
          <w:sz w:val="20"/>
          <w:szCs w:val="20"/>
        </w:rPr>
        <w:t>,</w:t>
      </w:r>
      <w:r w:rsidRPr="007B4721">
        <w:rPr>
          <w:rFonts w:ascii="Times New Roman" w:eastAsia="Times New Roman" w:hAnsi="Times New Roman" w:cs="Times New Roman"/>
          <w:sz w:val="20"/>
          <w:szCs w:val="20"/>
          <w:vertAlign w:val="superscript"/>
        </w:rPr>
        <w:t xml:space="preserve"> </w:t>
      </w:r>
      <w:proofErr w:type="spellStart"/>
      <w:r w:rsidRPr="007B4721">
        <w:rPr>
          <w:rFonts w:ascii="Times New Roman" w:eastAsia="Times New Roman" w:hAnsi="Times New Roman" w:cs="Times New Roman"/>
          <w:sz w:val="20"/>
          <w:szCs w:val="20"/>
        </w:rPr>
        <w:t>Izmir</w:t>
      </w:r>
      <w:proofErr w:type="spellEnd"/>
      <w:r w:rsidRPr="007B4721">
        <w:rPr>
          <w:rFonts w:ascii="Times New Roman" w:eastAsia="Times New Roman" w:hAnsi="Times New Roman" w:cs="Times New Roman"/>
          <w:sz w:val="20"/>
          <w:szCs w:val="20"/>
        </w:rPr>
        <w:t xml:space="preserve"> </w:t>
      </w:r>
      <w:proofErr w:type="spellStart"/>
      <w:r w:rsidRPr="007B4721">
        <w:rPr>
          <w:rFonts w:ascii="Times New Roman" w:eastAsia="Times New Roman" w:hAnsi="Times New Roman" w:cs="Times New Roman"/>
          <w:sz w:val="20"/>
          <w:szCs w:val="20"/>
        </w:rPr>
        <w:t>University</w:t>
      </w:r>
      <w:proofErr w:type="spellEnd"/>
      <w:r w:rsidRPr="007B4721">
        <w:rPr>
          <w:rFonts w:ascii="Times New Roman" w:eastAsia="Times New Roman" w:hAnsi="Times New Roman" w:cs="Times New Roman"/>
          <w:sz w:val="20"/>
          <w:szCs w:val="20"/>
          <w:vertAlign w:val="superscript"/>
        </w:rPr>
        <w:t xml:space="preserve"> </w:t>
      </w:r>
      <w:r w:rsidRPr="007B4721">
        <w:rPr>
          <w:rFonts w:ascii="Times New Roman" w:eastAsia="Times New Roman" w:hAnsi="Times New Roman" w:cs="Times New Roman"/>
          <w:sz w:val="20"/>
          <w:szCs w:val="20"/>
        </w:rPr>
        <w:t xml:space="preserve">of </w:t>
      </w:r>
      <w:proofErr w:type="spellStart"/>
      <w:r w:rsidRPr="007B4721">
        <w:rPr>
          <w:rFonts w:ascii="Times New Roman" w:eastAsia="Times New Roman" w:hAnsi="Times New Roman" w:cs="Times New Roman"/>
          <w:sz w:val="20"/>
          <w:szCs w:val="20"/>
        </w:rPr>
        <w:t>Economics</w:t>
      </w:r>
      <w:proofErr w:type="spellEnd"/>
      <w:r w:rsidRPr="007B4721">
        <w:rPr>
          <w:rFonts w:ascii="Times New Roman" w:eastAsia="Times New Roman" w:hAnsi="Times New Roman" w:cs="Times New Roman"/>
          <w:sz w:val="20"/>
          <w:szCs w:val="20"/>
        </w:rPr>
        <w:t xml:space="preserve">, Sakarya Caddesi No: 156, Balçova, 35330, </w:t>
      </w:r>
      <w:proofErr w:type="spellStart"/>
      <w:r w:rsidRPr="007B4721">
        <w:rPr>
          <w:rFonts w:ascii="Times New Roman" w:eastAsia="Times New Roman" w:hAnsi="Times New Roman" w:cs="Times New Roman"/>
          <w:sz w:val="20"/>
          <w:szCs w:val="20"/>
        </w:rPr>
        <w:t>Izmir</w:t>
      </w:r>
      <w:proofErr w:type="spellEnd"/>
      <w:r w:rsidRPr="007B4721">
        <w:rPr>
          <w:rFonts w:ascii="Times New Roman" w:eastAsia="Times New Roman" w:hAnsi="Times New Roman" w:cs="Times New Roman"/>
          <w:sz w:val="20"/>
          <w:szCs w:val="20"/>
        </w:rPr>
        <w:t xml:space="preserve">, </w:t>
      </w:r>
      <w:proofErr w:type="spellStart"/>
      <w:r w:rsidRPr="007B4721">
        <w:rPr>
          <w:rFonts w:ascii="Times New Roman" w:eastAsia="Times New Roman" w:hAnsi="Times New Roman" w:cs="Times New Roman"/>
          <w:sz w:val="20"/>
          <w:szCs w:val="20"/>
        </w:rPr>
        <w:t>Turkey</w:t>
      </w:r>
      <w:proofErr w:type="spellEnd"/>
      <w:r w:rsidRPr="007B4721">
        <w:rPr>
          <w:rFonts w:ascii="Times New Roman" w:eastAsia="Times New Roman" w:hAnsi="Times New Roman" w:cs="Times New Roman"/>
          <w:sz w:val="20"/>
          <w:szCs w:val="20"/>
        </w:rPr>
        <w:t xml:space="preserve">. Email: </w:t>
      </w:r>
      <w:hyperlink r:id="rId9" w:history="1">
        <w:r w:rsidRPr="007B4721">
          <w:rPr>
            <w:rFonts w:ascii="Times New Roman" w:eastAsia="Times New Roman" w:hAnsi="Times New Roman" w:cs="Times New Roman"/>
            <w:sz w:val="20"/>
            <w:szCs w:val="20"/>
          </w:rPr>
          <w:t>nesrin.oruc@ieu.edu.tr</w:t>
        </w:r>
      </w:hyperlink>
      <w:r w:rsidRPr="007B4721">
        <w:rPr>
          <w:rFonts w:ascii="Times New Roman" w:eastAsia="Times New Roman" w:hAnsi="Times New Roman" w:cs="Times New Roman"/>
          <w:sz w:val="20"/>
          <w:szCs w:val="20"/>
        </w:rPr>
        <w:t>. Tel</w:t>
      </w:r>
      <w:proofErr w:type="gramStart"/>
      <w:r w:rsidRPr="007B4721">
        <w:rPr>
          <w:rFonts w:ascii="Times New Roman" w:eastAsia="Times New Roman" w:hAnsi="Times New Roman" w:cs="Times New Roman"/>
          <w:sz w:val="20"/>
          <w:szCs w:val="20"/>
        </w:rPr>
        <w:t>.:</w:t>
      </w:r>
      <w:proofErr w:type="gramEnd"/>
      <w:r w:rsidRPr="007B4721">
        <w:rPr>
          <w:rFonts w:ascii="Times New Roman" w:eastAsia="Times New Roman" w:hAnsi="Times New Roman" w:cs="Times New Roman"/>
          <w:sz w:val="20"/>
          <w:szCs w:val="20"/>
        </w:rPr>
        <w:t>+90 232 4888174</w:t>
      </w:r>
    </w:p>
    <w:p w:rsidR="00C12CC4" w:rsidRPr="007B4721" w:rsidRDefault="00C12CC4" w:rsidP="007B4721">
      <w:pPr>
        <w:spacing w:line="240" w:lineRule="auto"/>
        <w:jc w:val="both"/>
        <w:rPr>
          <w:rFonts w:ascii="Times New Roman" w:eastAsia="Times New Roman" w:hAnsi="Times New Roman" w:cs="Times New Roman"/>
          <w:sz w:val="20"/>
          <w:szCs w:val="20"/>
        </w:rPr>
      </w:pPr>
      <w:proofErr w:type="gramStart"/>
      <w:r w:rsidRPr="007B4721">
        <w:rPr>
          <w:rFonts w:ascii="Times New Roman" w:eastAsia="Times New Roman" w:hAnsi="Times New Roman" w:cs="Times New Roman"/>
          <w:sz w:val="20"/>
          <w:szCs w:val="20"/>
          <w:vertAlign w:val="superscript"/>
        </w:rPr>
        <w:t>b</w:t>
      </w:r>
      <w:proofErr w:type="gramEnd"/>
      <w:r w:rsidRPr="007B4721">
        <w:rPr>
          <w:rFonts w:ascii="Times New Roman" w:eastAsia="Times New Roman" w:hAnsi="Times New Roman" w:cs="Times New Roman"/>
          <w:sz w:val="20"/>
          <w:szCs w:val="20"/>
          <w:vertAlign w:val="superscript"/>
        </w:rPr>
        <w:t xml:space="preserve"> </w:t>
      </w:r>
      <w:r w:rsidRPr="007B4721">
        <w:rPr>
          <w:rFonts w:ascii="Times New Roman" w:eastAsia="Times New Roman" w:hAnsi="Times New Roman" w:cs="Times New Roman"/>
          <w:sz w:val="20"/>
          <w:szCs w:val="20"/>
        </w:rPr>
        <w:t xml:space="preserve">School of </w:t>
      </w:r>
      <w:proofErr w:type="spellStart"/>
      <w:r w:rsidRPr="007B4721">
        <w:rPr>
          <w:rFonts w:ascii="Times New Roman" w:eastAsia="Times New Roman" w:hAnsi="Times New Roman" w:cs="Times New Roman"/>
          <w:sz w:val="20"/>
          <w:szCs w:val="20"/>
        </w:rPr>
        <w:t>Foreign</w:t>
      </w:r>
      <w:proofErr w:type="spellEnd"/>
      <w:r w:rsidRPr="007B4721">
        <w:rPr>
          <w:rFonts w:ascii="Times New Roman" w:eastAsia="Times New Roman" w:hAnsi="Times New Roman" w:cs="Times New Roman"/>
          <w:sz w:val="20"/>
          <w:szCs w:val="20"/>
        </w:rPr>
        <w:t xml:space="preserve"> </w:t>
      </w:r>
      <w:proofErr w:type="spellStart"/>
      <w:r w:rsidRPr="007B4721">
        <w:rPr>
          <w:rFonts w:ascii="Times New Roman" w:eastAsia="Times New Roman" w:hAnsi="Times New Roman" w:cs="Times New Roman"/>
          <w:sz w:val="20"/>
          <w:szCs w:val="20"/>
        </w:rPr>
        <w:t>Languages</w:t>
      </w:r>
      <w:proofErr w:type="spellEnd"/>
      <w:r w:rsidRPr="007B4721">
        <w:rPr>
          <w:rFonts w:ascii="Times New Roman" w:eastAsia="Times New Roman" w:hAnsi="Times New Roman" w:cs="Times New Roman"/>
          <w:sz w:val="20"/>
          <w:szCs w:val="20"/>
        </w:rPr>
        <w:t>,</w:t>
      </w:r>
      <w:r w:rsidRPr="007B4721">
        <w:rPr>
          <w:rFonts w:ascii="Times New Roman" w:eastAsia="Times New Roman" w:hAnsi="Times New Roman" w:cs="Times New Roman"/>
          <w:sz w:val="20"/>
          <w:szCs w:val="20"/>
          <w:vertAlign w:val="superscript"/>
        </w:rPr>
        <w:t xml:space="preserve"> </w:t>
      </w:r>
      <w:proofErr w:type="spellStart"/>
      <w:r w:rsidRPr="007B4721">
        <w:rPr>
          <w:rFonts w:ascii="Times New Roman" w:eastAsia="Times New Roman" w:hAnsi="Times New Roman" w:cs="Times New Roman"/>
          <w:sz w:val="20"/>
          <w:szCs w:val="20"/>
        </w:rPr>
        <w:t>Izmir</w:t>
      </w:r>
      <w:proofErr w:type="spellEnd"/>
      <w:r w:rsidRPr="007B4721">
        <w:rPr>
          <w:rFonts w:ascii="Times New Roman" w:eastAsia="Times New Roman" w:hAnsi="Times New Roman" w:cs="Times New Roman"/>
          <w:sz w:val="20"/>
          <w:szCs w:val="20"/>
        </w:rPr>
        <w:t xml:space="preserve"> </w:t>
      </w:r>
      <w:proofErr w:type="spellStart"/>
      <w:r w:rsidRPr="007B4721">
        <w:rPr>
          <w:rFonts w:ascii="Times New Roman" w:eastAsia="Times New Roman" w:hAnsi="Times New Roman" w:cs="Times New Roman"/>
          <w:sz w:val="20"/>
          <w:szCs w:val="20"/>
        </w:rPr>
        <w:t>University</w:t>
      </w:r>
      <w:proofErr w:type="spellEnd"/>
      <w:r w:rsidRPr="007B4721">
        <w:rPr>
          <w:rFonts w:ascii="Times New Roman" w:eastAsia="Times New Roman" w:hAnsi="Times New Roman" w:cs="Times New Roman"/>
          <w:sz w:val="20"/>
          <w:szCs w:val="20"/>
          <w:vertAlign w:val="superscript"/>
        </w:rPr>
        <w:t xml:space="preserve"> </w:t>
      </w:r>
      <w:r w:rsidRPr="007B4721">
        <w:rPr>
          <w:rFonts w:ascii="Times New Roman" w:eastAsia="Times New Roman" w:hAnsi="Times New Roman" w:cs="Times New Roman"/>
          <w:sz w:val="20"/>
          <w:szCs w:val="20"/>
        </w:rPr>
        <w:t xml:space="preserve">of </w:t>
      </w:r>
      <w:proofErr w:type="spellStart"/>
      <w:r w:rsidRPr="007B4721">
        <w:rPr>
          <w:rFonts w:ascii="Times New Roman" w:eastAsia="Times New Roman" w:hAnsi="Times New Roman" w:cs="Times New Roman"/>
          <w:sz w:val="20"/>
          <w:szCs w:val="20"/>
        </w:rPr>
        <w:t>Economics</w:t>
      </w:r>
      <w:proofErr w:type="spellEnd"/>
      <w:r w:rsidRPr="007B4721">
        <w:rPr>
          <w:rFonts w:ascii="Times New Roman" w:eastAsia="Times New Roman" w:hAnsi="Times New Roman" w:cs="Times New Roman"/>
          <w:sz w:val="20"/>
          <w:szCs w:val="20"/>
        </w:rPr>
        <w:t xml:space="preserve">, Sakarya Caddesi No: 156, Balçova, 35330, </w:t>
      </w:r>
      <w:proofErr w:type="spellStart"/>
      <w:r w:rsidRPr="007B4721">
        <w:rPr>
          <w:rFonts w:ascii="Times New Roman" w:eastAsia="Times New Roman" w:hAnsi="Times New Roman" w:cs="Times New Roman"/>
          <w:sz w:val="20"/>
          <w:szCs w:val="20"/>
        </w:rPr>
        <w:t>Izmir</w:t>
      </w:r>
      <w:proofErr w:type="spellEnd"/>
      <w:r w:rsidRPr="007B4721">
        <w:rPr>
          <w:rFonts w:ascii="Times New Roman" w:eastAsia="Times New Roman" w:hAnsi="Times New Roman" w:cs="Times New Roman"/>
          <w:sz w:val="20"/>
          <w:szCs w:val="20"/>
        </w:rPr>
        <w:t xml:space="preserve">, </w:t>
      </w:r>
      <w:proofErr w:type="spellStart"/>
      <w:r w:rsidRPr="007B4721">
        <w:rPr>
          <w:rFonts w:ascii="Times New Roman" w:eastAsia="Times New Roman" w:hAnsi="Times New Roman" w:cs="Times New Roman"/>
          <w:sz w:val="20"/>
          <w:szCs w:val="20"/>
        </w:rPr>
        <w:t>Turkey</w:t>
      </w:r>
      <w:proofErr w:type="spellEnd"/>
      <w:r w:rsidRPr="007B4721">
        <w:rPr>
          <w:rFonts w:ascii="Times New Roman" w:eastAsia="Times New Roman" w:hAnsi="Times New Roman" w:cs="Times New Roman"/>
          <w:sz w:val="20"/>
          <w:szCs w:val="20"/>
        </w:rPr>
        <w:t xml:space="preserve">. Email: </w:t>
      </w:r>
      <w:hyperlink r:id="rId10" w:history="1">
        <w:r w:rsidRPr="007B4721">
          <w:rPr>
            <w:rFonts w:ascii="Times New Roman" w:eastAsia="Times New Roman" w:hAnsi="Times New Roman" w:cs="Times New Roman"/>
            <w:sz w:val="20"/>
            <w:szCs w:val="20"/>
          </w:rPr>
          <w:t>simon.mumford@ieu.edu.tr</w:t>
        </w:r>
      </w:hyperlink>
      <w:r w:rsidRPr="007B4721">
        <w:rPr>
          <w:rFonts w:ascii="Times New Roman" w:eastAsia="Times New Roman" w:hAnsi="Times New Roman" w:cs="Times New Roman"/>
          <w:sz w:val="20"/>
          <w:szCs w:val="20"/>
        </w:rPr>
        <w:t xml:space="preserve"> Tel</w:t>
      </w:r>
      <w:proofErr w:type="gramStart"/>
      <w:r w:rsidRPr="007B4721">
        <w:rPr>
          <w:rFonts w:ascii="Times New Roman" w:eastAsia="Times New Roman" w:hAnsi="Times New Roman" w:cs="Times New Roman"/>
          <w:sz w:val="20"/>
          <w:szCs w:val="20"/>
        </w:rPr>
        <w:t>.</w:t>
      </w:r>
      <w:proofErr w:type="gramEnd"/>
      <w:r w:rsidRPr="007B4721">
        <w:rPr>
          <w:rFonts w:ascii="Times New Roman" w:eastAsia="Times New Roman" w:hAnsi="Times New Roman" w:cs="Times New Roman"/>
          <w:sz w:val="20"/>
          <w:szCs w:val="20"/>
        </w:rPr>
        <w:t xml:space="preserve">: +90 232 4888176 </w:t>
      </w:r>
      <w:bookmarkStart w:id="0" w:name="_GoBack"/>
      <w:bookmarkEnd w:id="0"/>
    </w:p>
    <w:p w:rsidR="0052074D" w:rsidRPr="00DA297D" w:rsidRDefault="00D82AD9"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lastRenderedPageBreak/>
        <w:t xml:space="preserve">While multiple choice </w:t>
      </w:r>
      <w:r w:rsidR="00CC6A8D" w:rsidRPr="00DA297D">
        <w:rPr>
          <w:rFonts w:ascii="Times New Roman" w:hAnsi="Times New Roman" w:cs="Times New Roman"/>
          <w:sz w:val="24"/>
          <w:szCs w:val="24"/>
        </w:rPr>
        <w:t xml:space="preserve">tests </w:t>
      </w:r>
      <w:r w:rsidR="001A3D1A" w:rsidRPr="00DA297D">
        <w:rPr>
          <w:rFonts w:ascii="Times New Roman" w:hAnsi="Times New Roman" w:cs="Times New Roman"/>
          <w:sz w:val="24"/>
          <w:szCs w:val="24"/>
        </w:rPr>
        <w:t>are relatively</w:t>
      </w:r>
      <w:r w:rsidRPr="00DA297D">
        <w:rPr>
          <w:rFonts w:ascii="Times New Roman" w:hAnsi="Times New Roman" w:cs="Times New Roman"/>
          <w:sz w:val="24"/>
          <w:szCs w:val="24"/>
        </w:rPr>
        <w:t xml:space="preserve"> convenient and </w:t>
      </w:r>
      <w:r w:rsidR="00DB16BE" w:rsidRPr="00DA297D">
        <w:rPr>
          <w:rFonts w:ascii="Times New Roman" w:hAnsi="Times New Roman" w:cs="Times New Roman"/>
          <w:sz w:val="24"/>
          <w:szCs w:val="24"/>
        </w:rPr>
        <w:t>efficient ways</w:t>
      </w:r>
      <w:r w:rsidRPr="00DA297D">
        <w:rPr>
          <w:rFonts w:ascii="Times New Roman" w:hAnsi="Times New Roman" w:cs="Times New Roman"/>
          <w:sz w:val="24"/>
          <w:szCs w:val="24"/>
        </w:rPr>
        <w:t xml:space="preserve"> to measure vocabulary</w:t>
      </w:r>
      <w:r w:rsidR="00DA297D" w:rsidRPr="00DA297D">
        <w:rPr>
          <w:rFonts w:ascii="Times New Roman" w:hAnsi="Times New Roman" w:cs="Times New Roman"/>
          <w:sz w:val="24"/>
          <w:szCs w:val="24"/>
        </w:rPr>
        <w:t>, such</w:t>
      </w:r>
      <w:r w:rsidRPr="00DA297D">
        <w:rPr>
          <w:rFonts w:ascii="Times New Roman" w:hAnsi="Times New Roman" w:cs="Times New Roman"/>
          <w:sz w:val="24"/>
          <w:szCs w:val="24"/>
        </w:rPr>
        <w:t xml:space="preserve"> test formats clearly involve more than simple vo</w:t>
      </w:r>
      <w:r w:rsidR="004C6B43" w:rsidRPr="00DA297D">
        <w:rPr>
          <w:rFonts w:ascii="Times New Roman" w:hAnsi="Times New Roman" w:cs="Times New Roman"/>
          <w:sz w:val="24"/>
          <w:szCs w:val="24"/>
        </w:rPr>
        <w:t>cabulary knowledge. As t</w:t>
      </w:r>
      <w:r w:rsidRPr="00DA297D">
        <w:rPr>
          <w:rFonts w:ascii="Times New Roman" w:hAnsi="Times New Roman" w:cs="Times New Roman"/>
          <w:sz w:val="24"/>
          <w:szCs w:val="24"/>
        </w:rPr>
        <w:t xml:space="preserve">he </w:t>
      </w:r>
      <w:r w:rsidR="004C6B43" w:rsidRPr="00DA297D">
        <w:rPr>
          <w:rFonts w:ascii="Times New Roman" w:hAnsi="Times New Roman" w:cs="Times New Roman"/>
          <w:sz w:val="24"/>
          <w:szCs w:val="24"/>
        </w:rPr>
        <w:t>aim of test writers is</w:t>
      </w:r>
      <w:r w:rsidR="009D4967" w:rsidRPr="00DA297D">
        <w:rPr>
          <w:rFonts w:ascii="Times New Roman" w:hAnsi="Times New Roman" w:cs="Times New Roman"/>
          <w:sz w:val="24"/>
          <w:szCs w:val="24"/>
        </w:rPr>
        <w:t xml:space="preserve"> to produce tests that are as uniform as possible in terms of difficulty</w:t>
      </w:r>
      <w:r w:rsidR="00DA297D" w:rsidRPr="00DA297D">
        <w:rPr>
          <w:rFonts w:ascii="Times New Roman" w:hAnsi="Times New Roman" w:cs="Times New Roman"/>
          <w:sz w:val="24"/>
          <w:szCs w:val="24"/>
        </w:rPr>
        <w:t>, it</w:t>
      </w:r>
      <w:r w:rsidR="00DB16BE" w:rsidRPr="00DA297D">
        <w:rPr>
          <w:rFonts w:ascii="Times New Roman" w:hAnsi="Times New Roman" w:cs="Times New Roman"/>
          <w:sz w:val="24"/>
          <w:szCs w:val="24"/>
        </w:rPr>
        <w:t xml:space="preserve"> is important to understand difficulty from the </w:t>
      </w:r>
      <w:r w:rsidRPr="00DA297D">
        <w:rPr>
          <w:rFonts w:ascii="Times New Roman" w:hAnsi="Times New Roman" w:cs="Times New Roman"/>
          <w:sz w:val="24"/>
          <w:szCs w:val="24"/>
        </w:rPr>
        <w:t>students</w:t>
      </w:r>
      <w:r w:rsidR="005F7437" w:rsidRPr="00DA297D">
        <w:rPr>
          <w:rFonts w:ascii="Times New Roman" w:hAnsi="Times New Roman" w:cs="Times New Roman"/>
          <w:sz w:val="24"/>
          <w:szCs w:val="24"/>
        </w:rPr>
        <w:t>’</w:t>
      </w:r>
      <w:r w:rsidR="00DB16BE" w:rsidRPr="00DA297D">
        <w:rPr>
          <w:rFonts w:ascii="Times New Roman" w:hAnsi="Times New Roman" w:cs="Times New Roman"/>
          <w:sz w:val="24"/>
          <w:szCs w:val="24"/>
        </w:rPr>
        <w:t xml:space="preserve"> point of view</w:t>
      </w:r>
      <w:r w:rsidR="004C6B43" w:rsidRPr="00DA297D">
        <w:rPr>
          <w:rFonts w:ascii="Times New Roman" w:hAnsi="Times New Roman" w:cs="Times New Roman"/>
          <w:sz w:val="24"/>
          <w:szCs w:val="24"/>
        </w:rPr>
        <w:t>. D</w:t>
      </w:r>
      <w:r w:rsidRPr="00DA297D">
        <w:rPr>
          <w:rFonts w:ascii="Times New Roman" w:hAnsi="Times New Roman" w:cs="Times New Roman"/>
          <w:sz w:val="24"/>
          <w:szCs w:val="24"/>
        </w:rPr>
        <w:t xml:space="preserve">ifficulty </w:t>
      </w:r>
      <w:r w:rsidR="005960B6" w:rsidRPr="00DA297D">
        <w:rPr>
          <w:rFonts w:ascii="Times New Roman" w:hAnsi="Times New Roman" w:cs="Times New Roman"/>
          <w:sz w:val="24"/>
          <w:szCs w:val="24"/>
        </w:rPr>
        <w:t>is not the same as complexity, as it is directly related to</w:t>
      </w:r>
      <w:r w:rsidR="005D728E" w:rsidRPr="00DA297D">
        <w:rPr>
          <w:rFonts w:ascii="Times New Roman" w:hAnsi="Times New Roman" w:cs="Times New Roman"/>
          <w:sz w:val="24"/>
          <w:szCs w:val="24"/>
        </w:rPr>
        <w:t xml:space="preserve"> </w:t>
      </w:r>
      <w:r w:rsidR="00741099" w:rsidRPr="00DA297D">
        <w:rPr>
          <w:rFonts w:ascii="Times New Roman" w:hAnsi="Times New Roman" w:cs="Times New Roman"/>
          <w:sz w:val="24"/>
          <w:szCs w:val="24"/>
        </w:rPr>
        <w:t>the test</w:t>
      </w:r>
      <w:r w:rsidR="005D728E" w:rsidRPr="00DA297D">
        <w:rPr>
          <w:rFonts w:ascii="Times New Roman" w:hAnsi="Times New Roman" w:cs="Times New Roman"/>
          <w:sz w:val="24"/>
          <w:szCs w:val="24"/>
        </w:rPr>
        <w:t>-</w:t>
      </w:r>
      <w:r w:rsidRPr="00DA297D">
        <w:rPr>
          <w:rFonts w:ascii="Times New Roman" w:hAnsi="Times New Roman" w:cs="Times New Roman"/>
          <w:sz w:val="24"/>
          <w:szCs w:val="24"/>
        </w:rPr>
        <w:t>takers themselves</w:t>
      </w:r>
      <w:r w:rsidR="00047A2A" w:rsidRPr="00DA297D">
        <w:rPr>
          <w:rFonts w:ascii="Times New Roman" w:hAnsi="Times New Roman" w:cs="Times New Roman"/>
          <w:sz w:val="24"/>
          <w:szCs w:val="24"/>
        </w:rPr>
        <w:t xml:space="preserve"> (Robinson 2001), and</w:t>
      </w:r>
      <w:r w:rsidR="0052074D" w:rsidRPr="00DA297D">
        <w:rPr>
          <w:rFonts w:ascii="Times New Roman" w:hAnsi="Times New Roman" w:cs="Times New Roman"/>
          <w:sz w:val="24"/>
          <w:szCs w:val="24"/>
        </w:rPr>
        <w:t xml:space="preserve"> has been described as “the mental ease or difficulty with which linguistic items are learned, processed or verbalised in the process of </w:t>
      </w:r>
      <w:proofErr w:type="spellStart"/>
      <w:r w:rsidR="0052074D" w:rsidRPr="00DA297D">
        <w:rPr>
          <w:rFonts w:ascii="Times New Roman" w:hAnsi="Times New Roman" w:cs="Times New Roman"/>
          <w:sz w:val="24"/>
          <w:szCs w:val="24"/>
        </w:rPr>
        <w:t>language</w:t>
      </w:r>
      <w:proofErr w:type="spellEnd"/>
      <w:r w:rsidR="0052074D" w:rsidRPr="00DA297D">
        <w:rPr>
          <w:rFonts w:ascii="Times New Roman" w:hAnsi="Times New Roman" w:cs="Times New Roman"/>
          <w:sz w:val="24"/>
          <w:szCs w:val="24"/>
        </w:rPr>
        <w:t xml:space="preserve"> </w:t>
      </w:r>
      <w:proofErr w:type="spellStart"/>
      <w:r w:rsidR="00DA297D" w:rsidRPr="00DA297D">
        <w:rPr>
          <w:rFonts w:ascii="Times New Roman" w:hAnsi="Times New Roman" w:cs="Times New Roman"/>
          <w:sz w:val="24"/>
          <w:szCs w:val="24"/>
        </w:rPr>
        <w:t>acquisition</w:t>
      </w:r>
      <w:proofErr w:type="spellEnd"/>
      <w:r w:rsidR="00943775" w:rsidRPr="00DA297D">
        <w:rPr>
          <w:rFonts w:ascii="Times New Roman" w:hAnsi="Times New Roman" w:cs="Times New Roman"/>
          <w:sz w:val="24"/>
          <w:szCs w:val="24"/>
        </w:rPr>
        <w:t xml:space="preserve"> </w:t>
      </w:r>
      <w:proofErr w:type="spellStart"/>
      <w:r w:rsidR="00943775" w:rsidRPr="00DA297D">
        <w:rPr>
          <w:rFonts w:ascii="Times New Roman" w:hAnsi="Times New Roman" w:cs="Times New Roman"/>
          <w:sz w:val="24"/>
          <w:szCs w:val="24"/>
        </w:rPr>
        <w:t>and</w:t>
      </w:r>
      <w:proofErr w:type="spellEnd"/>
      <w:r w:rsidR="00943775" w:rsidRPr="00DA297D">
        <w:rPr>
          <w:rFonts w:ascii="Times New Roman" w:hAnsi="Times New Roman" w:cs="Times New Roman"/>
          <w:sz w:val="24"/>
          <w:szCs w:val="24"/>
        </w:rPr>
        <w:t xml:space="preserve"> </w:t>
      </w:r>
      <w:proofErr w:type="spellStart"/>
      <w:r w:rsidR="00943775" w:rsidRPr="00DA297D">
        <w:rPr>
          <w:rFonts w:ascii="Times New Roman" w:hAnsi="Times New Roman" w:cs="Times New Roman"/>
          <w:sz w:val="24"/>
          <w:szCs w:val="24"/>
        </w:rPr>
        <w:t>use</w:t>
      </w:r>
      <w:proofErr w:type="spellEnd"/>
      <w:r w:rsidR="00943775" w:rsidRPr="00DA297D">
        <w:rPr>
          <w:rFonts w:ascii="Times New Roman" w:hAnsi="Times New Roman" w:cs="Times New Roman"/>
          <w:sz w:val="24"/>
          <w:szCs w:val="24"/>
        </w:rPr>
        <w:t>” (</w:t>
      </w:r>
      <w:proofErr w:type="spellStart"/>
      <w:r w:rsidR="00943775" w:rsidRPr="00DA297D">
        <w:rPr>
          <w:rFonts w:ascii="Times New Roman" w:hAnsi="Times New Roman" w:cs="Times New Roman"/>
          <w:sz w:val="24"/>
          <w:szCs w:val="24"/>
        </w:rPr>
        <w:t>Hulstijn</w:t>
      </w:r>
      <w:proofErr w:type="spellEnd"/>
      <w:r w:rsidR="00943775" w:rsidRPr="00DA297D">
        <w:rPr>
          <w:rFonts w:ascii="Times New Roman" w:hAnsi="Times New Roman" w:cs="Times New Roman"/>
          <w:sz w:val="24"/>
          <w:szCs w:val="24"/>
        </w:rPr>
        <w:t xml:space="preserve"> &amp;</w:t>
      </w:r>
      <w:r w:rsidR="0052074D" w:rsidRPr="00DA297D">
        <w:rPr>
          <w:rFonts w:ascii="Times New Roman" w:hAnsi="Times New Roman" w:cs="Times New Roman"/>
          <w:sz w:val="24"/>
          <w:szCs w:val="24"/>
        </w:rPr>
        <w:t xml:space="preserve"> De </w:t>
      </w:r>
      <w:proofErr w:type="spellStart"/>
      <w:r w:rsidR="0052074D" w:rsidRPr="00DA297D">
        <w:rPr>
          <w:rFonts w:ascii="Times New Roman" w:hAnsi="Times New Roman" w:cs="Times New Roman"/>
          <w:sz w:val="24"/>
          <w:szCs w:val="24"/>
        </w:rPr>
        <w:t>Gra</w:t>
      </w:r>
      <w:r w:rsidR="0004233A" w:rsidRPr="00DA297D">
        <w:rPr>
          <w:rFonts w:ascii="Times New Roman" w:hAnsi="Times New Roman" w:cs="Times New Roman"/>
          <w:sz w:val="24"/>
          <w:szCs w:val="24"/>
        </w:rPr>
        <w:t>a</w:t>
      </w:r>
      <w:r w:rsidR="00943775" w:rsidRPr="00DA297D">
        <w:rPr>
          <w:rFonts w:ascii="Times New Roman" w:hAnsi="Times New Roman" w:cs="Times New Roman"/>
          <w:sz w:val="24"/>
          <w:szCs w:val="24"/>
        </w:rPr>
        <w:t>ff</w:t>
      </w:r>
      <w:proofErr w:type="spellEnd"/>
      <w:r w:rsidR="00943775" w:rsidRPr="00DA297D">
        <w:rPr>
          <w:rFonts w:ascii="Times New Roman" w:hAnsi="Times New Roman" w:cs="Times New Roman"/>
          <w:sz w:val="24"/>
          <w:szCs w:val="24"/>
        </w:rPr>
        <w:t xml:space="preserve"> 1994, in </w:t>
      </w:r>
      <w:proofErr w:type="spellStart"/>
      <w:r w:rsidR="00943775" w:rsidRPr="00DA297D">
        <w:rPr>
          <w:rFonts w:ascii="Times New Roman" w:hAnsi="Times New Roman" w:cs="Times New Roman"/>
          <w:sz w:val="24"/>
          <w:szCs w:val="24"/>
        </w:rPr>
        <w:t>Bulte</w:t>
      </w:r>
      <w:proofErr w:type="spellEnd"/>
      <w:r w:rsidR="00943775" w:rsidRPr="00DA297D">
        <w:rPr>
          <w:rFonts w:ascii="Times New Roman" w:hAnsi="Times New Roman" w:cs="Times New Roman"/>
          <w:sz w:val="24"/>
          <w:szCs w:val="24"/>
        </w:rPr>
        <w:t xml:space="preserve"> &amp;</w:t>
      </w:r>
      <w:r w:rsidR="00126792">
        <w:rPr>
          <w:rFonts w:ascii="Times New Roman" w:hAnsi="Times New Roman" w:cs="Times New Roman"/>
          <w:sz w:val="24"/>
          <w:szCs w:val="24"/>
        </w:rPr>
        <w:t xml:space="preserve"> </w:t>
      </w:r>
      <w:proofErr w:type="spellStart"/>
      <w:r w:rsidR="00126792">
        <w:rPr>
          <w:rFonts w:ascii="Times New Roman" w:hAnsi="Times New Roman" w:cs="Times New Roman"/>
          <w:sz w:val="24"/>
          <w:szCs w:val="24"/>
        </w:rPr>
        <w:t>Housen</w:t>
      </w:r>
      <w:proofErr w:type="spellEnd"/>
      <w:r w:rsidR="00126792">
        <w:rPr>
          <w:rFonts w:ascii="Times New Roman" w:hAnsi="Times New Roman" w:cs="Times New Roman"/>
          <w:sz w:val="24"/>
          <w:szCs w:val="24"/>
        </w:rPr>
        <w:t xml:space="preserve"> 2012, p. </w:t>
      </w:r>
      <w:r w:rsidR="005A06D4">
        <w:rPr>
          <w:rFonts w:ascii="Times New Roman" w:hAnsi="Times New Roman" w:cs="Times New Roman"/>
          <w:sz w:val="24"/>
          <w:szCs w:val="24"/>
        </w:rPr>
        <w:t>23)</w:t>
      </w:r>
      <w:r w:rsidRPr="00DA297D">
        <w:rPr>
          <w:rFonts w:ascii="Times New Roman" w:hAnsi="Times New Roman" w:cs="Times New Roman"/>
          <w:sz w:val="24"/>
          <w:szCs w:val="24"/>
        </w:rPr>
        <w:t xml:space="preserve">. </w:t>
      </w:r>
    </w:p>
    <w:p w:rsidR="00D82AD9" w:rsidRPr="00DA297D" w:rsidRDefault="00126792" w:rsidP="00960B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Bachman (2003, p. </w:t>
      </w:r>
      <w:r w:rsidR="00DB16BE" w:rsidRPr="00DA297D">
        <w:rPr>
          <w:rFonts w:ascii="Times New Roman" w:hAnsi="Times New Roman" w:cs="Times New Roman"/>
          <w:sz w:val="24"/>
          <w:szCs w:val="24"/>
        </w:rPr>
        <w:t>13) the</w:t>
      </w:r>
      <w:r w:rsidR="00D82AD9" w:rsidRPr="00DA297D">
        <w:rPr>
          <w:rFonts w:ascii="Times New Roman" w:hAnsi="Times New Roman" w:cs="Times New Roman"/>
          <w:sz w:val="24"/>
          <w:szCs w:val="24"/>
        </w:rPr>
        <w:t xml:space="preserve"> d</w:t>
      </w:r>
      <w:r w:rsidR="00DB16BE" w:rsidRPr="00DA297D">
        <w:rPr>
          <w:rFonts w:ascii="Times New Roman" w:hAnsi="Times New Roman" w:cs="Times New Roman"/>
          <w:sz w:val="24"/>
          <w:szCs w:val="24"/>
        </w:rPr>
        <w:t xml:space="preserve">istinction between test </w:t>
      </w:r>
      <w:r w:rsidR="004C6B43" w:rsidRPr="00DA297D">
        <w:rPr>
          <w:rFonts w:ascii="Times New Roman" w:hAnsi="Times New Roman" w:cs="Times New Roman"/>
          <w:sz w:val="24"/>
          <w:szCs w:val="24"/>
        </w:rPr>
        <w:t xml:space="preserve">characteristics, or </w:t>
      </w:r>
      <w:r w:rsidR="00DB16BE" w:rsidRPr="00DA297D">
        <w:rPr>
          <w:rFonts w:ascii="Times New Roman" w:hAnsi="Times New Roman" w:cs="Times New Roman"/>
          <w:sz w:val="24"/>
          <w:szCs w:val="24"/>
        </w:rPr>
        <w:t>facets</w:t>
      </w:r>
      <w:r w:rsidR="004C6B43" w:rsidRPr="00DA297D">
        <w:rPr>
          <w:rFonts w:ascii="Times New Roman" w:hAnsi="Times New Roman" w:cs="Times New Roman"/>
          <w:sz w:val="24"/>
          <w:szCs w:val="24"/>
        </w:rPr>
        <w:t>,</w:t>
      </w:r>
      <w:r w:rsidR="00DB16BE" w:rsidRPr="00DA297D">
        <w:rPr>
          <w:rFonts w:ascii="Times New Roman" w:hAnsi="Times New Roman" w:cs="Times New Roman"/>
          <w:sz w:val="24"/>
          <w:szCs w:val="24"/>
        </w:rPr>
        <w:t xml:space="preserve"> (such as time allowed, task types) </w:t>
      </w:r>
      <w:r w:rsidR="00D82AD9" w:rsidRPr="00DA297D">
        <w:rPr>
          <w:rFonts w:ascii="Times New Roman" w:hAnsi="Times New Roman" w:cs="Times New Roman"/>
          <w:sz w:val="24"/>
          <w:szCs w:val="24"/>
        </w:rPr>
        <w:t>on the one hand</w:t>
      </w:r>
      <w:r w:rsidR="00DB16BE" w:rsidRPr="00DA297D">
        <w:rPr>
          <w:rFonts w:ascii="Times New Roman" w:hAnsi="Times New Roman" w:cs="Times New Roman"/>
          <w:sz w:val="24"/>
          <w:szCs w:val="24"/>
        </w:rPr>
        <w:t>,</w:t>
      </w:r>
      <w:r w:rsidR="00D82AD9" w:rsidRPr="00DA297D">
        <w:rPr>
          <w:rFonts w:ascii="Times New Roman" w:hAnsi="Times New Roman" w:cs="Times New Roman"/>
          <w:sz w:val="24"/>
          <w:szCs w:val="24"/>
        </w:rPr>
        <w:t xml:space="preserve"> and test taker factors </w:t>
      </w:r>
      <w:r w:rsidR="00DB16BE" w:rsidRPr="00DA297D">
        <w:rPr>
          <w:rFonts w:ascii="Times New Roman" w:hAnsi="Times New Roman" w:cs="Times New Roman"/>
          <w:sz w:val="24"/>
          <w:szCs w:val="24"/>
        </w:rPr>
        <w:t>(</w:t>
      </w:r>
      <w:r w:rsidRPr="00DA297D">
        <w:rPr>
          <w:rFonts w:ascii="Times New Roman" w:hAnsi="Times New Roman" w:cs="Times New Roman"/>
          <w:sz w:val="24"/>
          <w:szCs w:val="24"/>
        </w:rPr>
        <w:t>e.g.</w:t>
      </w:r>
      <w:r w:rsidR="00DB16BE" w:rsidRPr="00DA297D">
        <w:rPr>
          <w:rFonts w:ascii="Times New Roman" w:hAnsi="Times New Roman" w:cs="Times New Roman"/>
          <w:sz w:val="24"/>
          <w:szCs w:val="24"/>
        </w:rPr>
        <w:t xml:space="preserve"> age, sex) </w:t>
      </w:r>
      <w:r w:rsidR="00D82AD9" w:rsidRPr="00DA297D">
        <w:rPr>
          <w:rFonts w:ascii="Times New Roman" w:hAnsi="Times New Roman" w:cs="Times New Roman"/>
          <w:sz w:val="24"/>
          <w:szCs w:val="24"/>
        </w:rPr>
        <w:t>on the oth</w:t>
      </w:r>
      <w:r w:rsidR="00DB16BE" w:rsidRPr="00DA297D">
        <w:rPr>
          <w:rFonts w:ascii="Times New Roman" w:hAnsi="Times New Roman" w:cs="Times New Roman"/>
          <w:sz w:val="24"/>
          <w:szCs w:val="24"/>
        </w:rPr>
        <w:t>er is important</w:t>
      </w:r>
      <w:r w:rsidR="00D82AD9" w:rsidRPr="00DA297D">
        <w:rPr>
          <w:rFonts w:ascii="Times New Roman" w:hAnsi="Times New Roman" w:cs="Times New Roman"/>
          <w:sz w:val="24"/>
          <w:szCs w:val="24"/>
        </w:rPr>
        <w:t xml:space="preserve"> because the former are more open to manipulation</w:t>
      </w:r>
      <w:r w:rsidR="00DB16BE" w:rsidRPr="00DA297D">
        <w:rPr>
          <w:rFonts w:ascii="Times New Roman" w:hAnsi="Times New Roman" w:cs="Times New Roman"/>
          <w:sz w:val="24"/>
          <w:szCs w:val="24"/>
        </w:rPr>
        <w:t xml:space="preserve"> by test writers</w:t>
      </w:r>
      <w:r w:rsidR="00D82AD9" w:rsidRPr="00DA297D">
        <w:rPr>
          <w:rFonts w:ascii="Times New Roman" w:hAnsi="Times New Roman" w:cs="Times New Roman"/>
          <w:sz w:val="24"/>
          <w:szCs w:val="24"/>
        </w:rPr>
        <w:t>, wh</w:t>
      </w:r>
      <w:r w:rsidR="00DB16BE" w:rsidRPr="00DA297D">
        <w:rPr>
          <w:rFonts w:ascii="Times New Roman" w:hAnsi="Times New Roman" w:cs="Times New Roman"/>
          <w:sz w:val="24"/>
          <w:szCs w:val="24"/>
        </w:rPr>
        <w:t>ile the latter are</w:t>
      </w:r>
      <w:r w:rsidR="00D82AD9" w:rsidRPr="00DA297D">
        <w:rPr>
          <w:rFonts w:ascii="Times New Roman" w:hAnsi="Times New Roman" w:cs="Times New Roman"/>
          <w:sz w:val="24"/>
          <w:szCs w:val="24"/>
        </w:rPr>
        <w:t xml:space="preserve"> fixed. </w:t>
      </w:r>
      <w:r w:rsidR="00343AD7" w:rsidRPr="00DA297D">
        <w:rPr>
          <w:rFonts w:ascii="Times New Roman" w:hAnsi="Times New Roman" w:cs="Times New Roman"/>
          <w:sz w:val="24"/>
          <w:szCs w:val="24"/>
        </w:rPr>
        <w:t>Therefore, it</w:t>
      </w:r>
      <w:r w:rsidR="008E2031" w:rsidRPr="00DA297D">
        <w:rPr>
          <w:rFonts w:ascii="Times New Roman" w:hAnsi="Times New Roman" w:cs="Times New Roman"/>
          <w:sz w:val="24"/>
          <w:szCs w:val="24"/>
        </w:rPr>
        <w:t xml:space="preserve"> seems</w:t>
      </w:r>
      <w:r w:rsidR="00343AD7" w:rsidRPr="00DA297D">
        <w:rPr>
          <w:rFonts w:ascii="Times New Roman" w:hAnsi="Times New Roman" w:cs="Times New Roman"/>
          <w:sz w:val="24"/>
          <w:szCs w:val="24"/>
        </w:rPr>
        <w:t xml:space="preserve"> not only </w:t>
      </w:r>
      <w:r w:rsidR="008E2031" w:rsidRPr="00DA297D">
        <w:rPr>
          <w:rFonts w:ascii="Times New Roman" w:hAnsi="Times New Roman" w:cs="Times New Roman"/>
          <w:sz w:val="24"/>
          <w:szCs w:val="24"/>
        </w:rPr>
        <w:t xml:space="preserve">to </w:t>
      </w:r>
      <w:r w:rsidR="00343AD7" w:rsidRPr="00DA297D">
        <w:rPr>
          <w:rFonts w:ascii="Times New Roman" w:hAnsi="Times New Roman" w:cs="Times New Roman"/>
          <w:sz w:val="24"/>
          <w:szCs w:val="24"/>
        </w:rPr>
        <w:t xml:space="preserve">be important to understand the </w:t>
      </w:r>
      <w:r w:rsidR="00DA297D" w:rsidRPr="00DA297D">
        <w:rPr>
          <w:rFonts w:ascii="Times New Roman" w:hAnsi="Times New Roman" w:cs="Times New Roman"/>
          <w:sz w:val="24"/>
          <w:szCs w:val="24"/>
        </w:rPr>
        <w:t>students’</w:t>
      </w:r>
      <w:r w:rsidR="00343AD7" w:rsidRPr="00DA297D">
        <w:rPr>
          <w:rFonts w:ascii="Times New Roman" w:hAnsi="Times New Roman" w:cs="Times New Roman"/>
          <w:sz w:val="24"/>
          <w:szCs w:val="24"/>
        </w:rPr>
        <w:t xml:space="preserve"> perceptions related to these two different source</w:t>
      </w:r>
      <w:r w:rsidR="009D4967" w:rsidRPr="00DA297D">
        <w:rPr>
          <w:rFonts w:ascii="Times New Roman" w:hAnsi="Times New Roman" w:cs="Times New Roman"/>
          <w:sz w:val="24"/>
          <w:szCs w:val="24"/>
        </w:rPr>
        <w:t>s</w:t>
      </w:r>
      <w:r w:rsidR="00343AD7" w:rsidRPr="00DA297D">
        <w:rPr>
          <w:rFonts w:ascii="Times New Roman" w:hAnsi="Times New Roman" w:cs="Times New Roman"/>
          <w:sz w:val="24"/>
          <w:szCs w:val="24"/>
        </w:rPr>
        <w:t xml:space="preserve"> of potential difficulty, but also, to determine which </w:t>
      </w:r>
      <w:r w:rsidR="00F3057A" w:rsidRPr="00DA297D">
        <w:rPr>
          <w:rFonts w:ascii="Times New Roman" w:hAnsi="Times New Roman" w:cs="Times New Roman"/>
          <w:sz w:val="24"/>
          <w:szCs w:val="24"/>
        </w:rPr>
        <w:t xml:space="preserve">of </w:t>
      </w:r>
      <w:r w:rsidR="00343AD7" w:rsidRPr="00DA297D">
        <w:rPr>
          <w:rFonts w:ascii="Times New Roman" w:hAnsi="Times New Roman" w:cs="Times New Roman"/>
          <w:sz w:val="24"/>
          <w:szCs w:val="24"/>
        </w:rPr>
        <w:t xml:space="preserve">facets of tests that are open to control are </w:t>
      </w:r>
      <w:r w:rsidR="00DA297D" w:rsidRPr="00DA297D">
        <w:rPr>
          <w:rFonts w:ascii="Times New Roman" w:hAnsi="Times New Roman" w:cs="Times New Roman"/>
          <w:sz w:val="24"/>
          <w:szCs w:val="24"/>
        </w:rPr>
        <w:t>perceived</w:t>
      </w:r>
      <w:r w:rsidR="00343AD7" w:rsidRPr="00DA297D">
        <w:rPr>
          <w:rFonts w:ascii="Times New Roman" w:hAnsi="Times New Roman" w:cs="Times New Roman"/>
          <w:sz w:val="24"/>
          <w:szCs w:val="24"/>
        </w:rPr>
        <w:t xml:space="preserve"> as being more influential.</w:t>
      </w:r>
      <w:r w:rsidR="001A3D1A" w:rsidRPr="00DA297D">
        <w:rPr>
          <w:rFonts w:ascii="Times New Roman" w:hAnsi="Times New Roman" w:cs="Times New Roman"/>
          <w:sz w:val="24"/>
          <w:szCs w:val="24"/>
        </w:rPr>
        <w:t xml:space="preserve"> Thus</w:t>
      </w:r>
      <w:r w:rsidR="008E2031" w:rsidRPr="00DA297D">
        <w:rPr>
          <w:rFonts w:ascii="Times New Roman" w:hAnsi="Times New Roman" w:cs="Times New Roman"/>
          <w:sz w:val="24"/>
          <w:szCs w:val="24"/>
        </w:rPr>
        <w:t>,</w:t>
      </w:r>
      <w:r w:rsidR="001A3D1A" w:rsidRPr="00DA297D">
        <w:rPr>
          <w:rFonts w:ascii="Times New Roman" w:hAnsi="Times New Roman" w:cs="Times New Roman"/>
          <w:sz w:val="24"/>
          <w:szCs w:val="24"/>
        </w:rPr>
        <w:t xml:space="preserve"> a distinction is drawn</w:t>
      </w:r>
      <w:r w:rsidR="00DB16BE" w:rsidRPr="00DA297D">
        <w:rPr>
          <w:rFonts w:ascii="Times New Roman" w:hAnsi="Times New Roman" w:cs="Times New Roman"/>
          <w:sz w:val="24"/>
          <w:szCs w:val="24"/>
        </w:rPr>
        <w:t xml:space="preserve"> in this research</w:t>
      </w:r>
      <w:r w:rsidR="005F7437" w:rsidRPr="00DA297D">
        <w:rPr>
          <w:rFonts w:ascii="Times New Roman" w:hAnsi="Times New Roman" w:cs="Times New Roman"/>
          <w:sz w:val="24"/>
          <w:szCs w:val="24"/>
        </w:rPr>
        <w:t xml:space="preserve"> between factors that influence the </w:t>
      </w:r>
      <w:r w:rsidR="00DA297D" w:rsidRPr="00DA297D">
        <w:rPr>
          <w:rFonts w:ascii="Times New Roman" w:hAnsi="Times New Roman" w:cs="Times New Roman"/>
          <w:sz w:val="24"/>
          <w:szCs w:val="24"/>
        </w:rPr>
        <w:t>perceived</w:t>
      </w:r>
      <w:r w:rsidR="00343AD7" w:rsidRPr="00DA297D">
        <w:rPr>
          <w:rFonts w:ascii="Times New Roman" w:hAnsi="Times New Roman" w:cs="Times New Roman"/>
          <w:sz w:val="24"/>
          <w:szCs w:val="24"/>
        </w:rPr>
        <w:t xml:space="preserve"> </w:t>
      </w:r>
      <w:r w:rsidR="005F7437" w:rsidRPr="00DA297D">
        <w:rPr>
          <w:rFonts w:ascii="Times New Roman" w:hAnsi="Times New Roman" w:cs="Times New Roman"/>
          <w:sz w:val="24"/>
          <w:szCs w:val="24"/>
        </w:rPr>
        <w:t xml:space="preserve">difficulty of </w:t>
      </w:r>
      <w:r w:rsidR="00C7081C" w:rsidRPr="00DA297D">
        <w:rPr>
          <w:rFonts w:ascii="Times New Roman" w:hAnsi="Times New Roman" w:cs="Times New Roman"/>
          <w:sz w:val="24"/>
          <w:szCs w:val="24"/>
        </w:rPr>
        <w:t xml:space="preserve">learning the </w:t>
      </w:r>
      <w:r w:rsidR="005F7437" w:rsidRPr="00DA297D">
        <w:rPr>
          <w:rFonts w:ascii="Times New Roman" w:hAnsi="Times New Roman" w:cs="Times New Roman"/>
          <w:sz w:val="24"/>
          <w:szCs w:val="24"/>
        </w:rPr>
        <w:t>words</w:t>
      </w:r>
      <w:r w:rsidR="00C7081C" w:rsidRPr="00DA297D">
        <w:rPr>
          <w:rFonts w:ascii="Times New Roman" w:hAnsi="Times New Roman" w:cs="Times New Roman"/>
          <w:sz w:val="24"/>
          <w:szCs w:val="24"/>
        </w:rPr>
        <w:t xml:space="preserve"> themselves</w:t>
      </w:r>
      <w:r w:rsidR="00F3057A" w:rsidRPr="00DA297D">
        <w:rPr>
          <w:rFonts w:ascii="Times New Roman" w:hAnsi="Times New Roman" w:cs="Times New Roman"/>
          <w:sz w:val="24"/>
          <w:szCs w:val="24"/>
        </w:rPr>
        <w:t>, which relate mainly to linguistic aspects, but also to the educational context</w:t>
      </w:r>
      <w:r w:rsidR="005F7437" w:rsidRPr="00DA297D">
        <w:rPr>
          <w:rFonts w:ascii="Times New Roman" w:hAnsi="Times New Roman" w:cs="Times New Roman"/>
          <w:sz w:val="24"/>
          <w:szCs w:val="24"/>
        </w:rPr>
        <w:t xml:space="preserve">, and the factors that influence the process </w:t>
      </w:r>
      <w:r w:rsidR="007F1F46" w:rsidRPr="00DA297D">
        <w:rPr>
          <w:rFonts w:ascii="Times New Roman" w:hAnsi="Times New Roman" w:cs="Times New Roman"/>
          <w:sz w:val="24"/>
          <w:szCs w:val="24"/>
        </w:rPr>
        <w:t>of selecting an answer in a mul</w:t>
      </w:r>
      <w:r w:rsidR="005F7437" w:rsidRPr="00DA297D">
        <w:rPr>
          <w:rFonts w:ascii="Times New Roman" w:hAnsi="Times New Roman" w:cs="Times New Roman"/>
          <w:sz w:val="24"/>
          <w:szCs w:val="24"/>
        </w:rPr>
        <w:t>t</w:t>
      </w:r>
      <w:r w:rsidR="007F1F46" w:rsidRPr="00DA297D">
        <w:rPr>
          <w:rFonts w:ascii="Times New Roman" w:hAnsi="Times New Roman" w:cs="Times New Roman"/>
          <w:sz w:val="24"/>
          <w:szCs w:val="24"/>
        </w:rPr>
        <w:t>i</w:t>
      </w:r>
      <w:r w:rsidR="005F7437" w:rsidRPr="00DA297D">
        <w:rPr>
          <w:rFonts w:ascii="Times New Roman" w:hAnsi="Times New Roman" w:cs="Times New Roman"/>
          <w:sz w:val="24"/>
          <w:szCs w:val="24"/>
        </w:rPr>
        <w:t>ple choice vocabulary exam</w:t>
      </w:r>
      <w:r w:rsidR="00DB16BE" w:rsidRPr="00DA297D">
        <w:rPr>
          <w:rFonts w:ascii="Times New Roman" w:hAnsi="Times New Roman" w:cs="Times New Roman"/>
          <w:sz w:val="24"/>
          <w:szCs w:val="24"/>
        </w:rPr>
        <w:t xml:space="preserve"> (factors</w:t>
      </w:r>
      <w:r w:rsidR="00F3057A" w:rsidRPr="00DA297D">
        <w:rPr>
          <w:rFonts w:ascii="Times New Roman" w:hAnsi="Times New Roman" w:cs="Times New Roman"/>
          <w:sz w:val="24"/>
          <w:szCs w:val="24"/>
        </w:rPr>
        <w:t xml:space="preserve"> </w:t>
      </w:r>
      <w:r w:rsidR="005D728E" w:rsidRPr="00DA297D">
        <w:rPr>
          <w:rFonts w:ascii="Times New Roman" w:hAnsi="Times New Roman" w:cs="Times New Roman"/>
          <w:sz w:val="24"/>
          <w:szCs w:val="24"/>
        </w:rPr>
        <w:t>that relate to the test-takers</w:t>
      </w:r>
      <w:r w:rsidR="00DB16BE" w:rsidRPr="00DA297D">
        <w:rPr>
          <w:rFonts w:ascii="Times New Roman" w:hAnsi="Times New Roman" w:cs="Times New Roman"/>
          <w:sz w:val="24"/>
          <w:szCs w:val="24"/>
        </w:rPr>
        <w:t>)</w:t>
      </w:r>
      <w:r w:rsidR="005F7437" w:rsidRPr="00DA297D">
        <w:rPr>
          <w:rFonts w:ascii="Times New Roman" w:hAnsi="Times New Roman" w:cs="Times New Roman"/>
          <w:sz w:val="24"/>
          <w:szCs w:val="24"/>
        </w:rPr>
        <w:t xml:space="preserve">. </w:t>
      </w:r>
    </w:p>
    <w:p w:rsidR="00D82AD9" w:rsidRPr="00DA297D" w:rsidRDefault="004C6B43"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The test-</w:t>
      </w:r>
      <w:r w:rsidR="004D4C18" w:rsidRPr="00DA297D">
        <w:rPr>
          <w:rFonts w:ascii="Times New Roman" w:hAnsi="Times New Roman" w:cs="Times New Roman"/>
          <w:sz w:val="24"/>
          <w:szCs w:val="24"/>
        </w:rPr>
        <w:t>takers themselves a</w:t>
      </w:r>
      <w:r w:rsidRPr="00DA297D">
        <w:rPr>
          <w:rFonts w:ascii="Times New Roman" w:hAnsi="Times New Roman" w:cs="Times New Roman"/>
          <w:sz w:val="24"/>
          <w:szCs w:val="24"/>
        </w:rPr>
        <w:t>re the focal point of the study because t</w:t>
      </w:r>
      <w:r w:rsidR="004D4C18" w:rsidRPr="00DA297D">
        <w:rPr>
          <w:rFonts w:ascii="Times New Roman" w:hAnsi="Times New Roman" w:cs="Times New Roman"/>
          <w:sz w:val="24"/>
          <w:szCs w:val="24"/>
        </w:rPr>
        <w:t>he design and modification of any test should take into account the</w:t>
      </w:r>
      <w:r w:rsidRPr="00DA297D">
        <w:rPr>
          <w:rFonts w:ascii="Times New Roman" w:hAnsi="Times New Roman" w:cs="Times New Roman"/>
          <w:sz w:val="24"/>
          <w:szCs w:val="24"/>
        </w:rPr>
        <w:t xml:space="preserve">ir </w:t>
      </w:r>
      <w:r w:rsidR="004D4C18" w:rsidRPr="00DA297D">
        <w:rPr>
          <w:rFonts w:ascii="Times New Roman" w:hAnsi="Times New Roman" w:cs="Times New Roman"/>
          <w:sz w:val="24"/>
          <w:szCs w:val="24"/>
        </w:rPr>
        <w:t>percep</w:t>
      </w:r>
      <w:r w:rsidRPr="00DA297D">
        <w:rPr>
          <w:rFonts w:ascii="Times New Roman" w:hAnsi="Times New Roman" w:cs="Times New Roman"/>
          <w:sz w:val="24"/>
          <w:szCs w:val="24"/>
        </w:rPr>
        <w:t>tions</w:t>
      </w:r>
      <w:r w:rsidR="004D4C18" w:rsidRPr="00DA297D">
        <w:rPr>
          <w:rFonts w:ascii="Times New Roman" w:hAnsi="Times New Roman" w:cs="Times New Roman"/>
          <w:sz w:val="24"/>
          <w:szCs w:val="24"/>
        </w:rPr>
        <w:t>.</w:t>
      </w:r>
      <w:r w:rsidR="00D82AD9" w:rsidRPr="00DA297D">
        <w:rPr>
          <w:rFonts w:ascii="Times New Roman" w:hAnsi="Times New Roman" w:cs="Times New Roman"/>
          <w:sz w:val="24"/>
          <w:szCs w:val="24"/>
        </w:rPr>
        <w:t xml:space="preserve"> As Green and Andrade</w:t>
      </w:r>
      <w:r w:rsidR="002F0FEB" w:rsidRPr="00DA297D">
        <w:rPr>
          <w:rFonts w:ascii="Times New Roman" w:hAnsi="Times New Roman" w:cs="Times New Roman"/>
          <w:sz w:val="24"/>
          <w:szCs w:val="24"/>
        </w:rPr>
        <w:t xml:space="preserve"> (2010) </w:t>
      </w:r>
      <w:r w:rsidR="00D82AD9" w:rsidRPr="00DA297D">
        <w:rPr>
          <w:rFonts w:ascii="Times New Roman" w:hAnsi="Times New Roman" w:cs="Times New Roman"/>
          <w:sz w:val="24"/>
          <w:szCs w:val="24"/>
        </w:rPr>
        <w:t xml:space="preserve"> note</w:t>
      </w:r>
      <w:r w:rsidR="005D728E" w:rsidRPr="00DA297D">
        <w:rPr>
          <w:rFonts w:ascii="Times New Roman" w:hAnsi="Times New Roman" w:cs="Times New Roman"/>
          <w:sz w:val="24"/>
          <w:szCs w:val="24"/>
        </w:rPr>
        <w:t>,</w:t>
      </w:r>
      <w:r w:rsidR="00D82AD9" w:rsidRPr="00DA297D">
        <w:rPr>
          <w:rFonts w:ascii="Times New Roman" w:hAnsi="Times New Roman" w:cs="Times New Roman"/>
          <w:sz w:val="24"/>
          <w:szCs w:val="24"/>
        </w:rPr>
        <w:t xml:space="preserve"> writers should take students views into ac</w:t>
      </w:r>
      <w:r w:rsidR="00CA2C3B" w:rsidRPr="00DA297D">
        <w:rPr>
          <w:rFonts w:ascii="Times New Roman" w:hAnsi="Times New Roman" w:cs="Times New Roman"/>
          <w:sz w:val="24"/>
          <w:szCs w:val="24"/>
        </w:rPr>
        <w:t>count when revising test format, stating that</w:t>
      </w:r>
      <w:r w:rsidR="00D82AD9" w:rsidRPr="00DA297D">
        <w:rPr>
          <w:rFonts w:ascii="Times New Roman" w:hAnsi="Times New Roman" w:cs="Times New Roman"/>
          <w:sz w:val="24"/>
          <w:szCs w:val="24"/>
        </w:rPr>
        <w:t xml:space="preserve"> “Not only do we need to understand teachers’ and students’ beliefs about teaching</w:t>
      </w:r>
      <w:r w:rsidR="004D4C18" w:rsidRPr="00DA297D">
        <w:rPr>
          <w:rFonts w:ascii="Times New Roman" w:hAnsi="Times New Roman" w:cs="Times New Roman"/>
          <w:sz w:val="24"/>
          <w:szCs w:val="24"/>
        </w:rPr>
        <w:t>,</w:t>
      </w:r>
      <w:r w:rsidR="00D82AD9" w:rsidRPr="00DA297D">
        <w:rPr>
          <w:rFonts w:ascii="Times New Roman" w:hAnsi="Times New Roman" w:cs="Times New Roman"/>
          <w:sz w:val="24"/>
          <w:szCs w:val="24"/>
        </w:rPr>
        <w:t xml:space="preserve"> learning</w:t>
      </w:r>
      <w:r w:rsidR="004D4C18" w:rsidRPr="00DA297D">
        <w:rPr>
          <w:rFonts w:ascii="Times New Roman" w:hAnsi="Times New Roman" w:cs="Times New Roman"/>
          <w:sz w:val="24"/>
          <w:szCs w:val="24"/>
        </w:rPr>
        <w:t>,</w:t>
      </w:r>
      <w:r w:rsidR="00D82AD9" w:rsidRPr="00DA297D">
        <w:rPr>
          <w:rFonts w:ascii="Times New Roman" w:hAnsi="Times New Roman" w:cs="Times New Roman"/>
          <w:sz w:val="24"/>
          <w:szCs w:val="24"/>
        </w:rPr>
        <w:t xml:space="preserve"> and testing,</w:t>
      </w:r>
      <w:r w:rsidR="002F0FEB" w:rsidRPr="00DA297D">
        <w:rPr>
          <w:rFonts w:ascii="Times New Roman" w:hAnsi="Times New Roman" w:cs="Times New Roman"/>
          <w:sz w:val="24"/>
          <w:szCs w:val="24"/>
        </w:rPr>
        <w:t xml:space="preserve"> but also need to </w:t>
      </w:r>
      <w:r w:rsidR="00CC6A8D" w:rsidRPr="00DA297D">
        <w:rPr>
          <w:rFonts w:ascii="Times New Roman" w:hAnsi="Times New Roman" w:cs="Times New Roman"/>
          <w:sz w:val="24"/>
          <w:szCs w:val="24"/>
        </w:rPr>
        <w:t xml:space="preserve">provide </w:t>
      </w:r>
      <w:r w:rsidR="00DA297D" w:rsidRPr="00DA297D">
        <w:rPr>
          <w:rFonts w:ascii="Times New Roman" w:hAnsi="Times New Roman" w:cs="Times New Roman"/>
          <w:sz w:val="24"/>
          <w:szCs w:val="24"/>
        </w:rPr>
        <w:t>opportunities</w:t>
      </w:r>
      <w:r w:rsidR="00D82AD9" w:rsidRPr="00DA297D">
        <w:rPr>
          <w:rFonts w:ascii="Times New Roman" w:hAnsi="Times New Roman" w:cs="Times New Roman"/>
          <w:sz w:val="24"/>
          <w:szCs w:val="24"/>
        </w:rPr>
        <w:t xml:space="preserve"> for them and other participants to ‘buy in’ to the reasons for the change. Any type of </w:t>
      </w:r>
      <w:r w:rsidR="002F0FEB" w:rsidRPr="00DA297D">
        <w:rPr>
          <w:rFonts w:ascii="Times New Roman" w:hAnsi="Times New Roman" w:cs="Times New Roman"/>
          <w:sz w:val="24"/>
          <w:szCs w:val="24"/>
        </w:rPr>
        <w:t>reform should</w:t>
      </w:r>
      <w:r w:rsidR="00D82AD9" w:rsidRPr="00DA297D">
        <w:rPr>
          <w:rFonts w:ascii="Times New Roman" w:hAnsi="Times New Roman" w:cs="Times New Roman"/>
          <w:sz w:val="24"/>
          <w:szCs w:val="24"/>
        </w:rPr>
        <w:t xml:space="preserve"> require stakeholder participation and should focus </w:t>
      </w:r>
      <w:r w:rsidR="002F0FEB" w:rsidRPr="00DA297D">
        <w:rPr>
          <w:rFonts w:ascii="Times New Roman" w:hAnsi="Times New Roman" w:cs="Times New Roman"/>
          <w:sz w:val="24"/>
          <w:szCs w:val="24"/>
        </w:rPr>
        <w:t xml:space="preserve">on </w:t>
      </w:r>
      <w:r w:rsidR="00DA297D" w:rsidRPr="00DA297D">
        <w:rPr>
          <w:rFonts w:ascii="Times New Roman" w:hAnsi="Times New Roman" w:cs="Times New Roman"/>
          <w:sz w:val="24"/>
          <w:szCs w:val="24"/>
        </w:rPr>
        <w:t>stakeholder learning</w:t>
      </w:r>
      <w:r w:rsidR="00D82AD9" w:rsidRPr="00DA297D">
        <w:rPr>
          <w:rFonts w:ascii="Times New Roman" w:hAnsi="Times New Roman" w:cs="Times New Roman"/>
          <w:sz w:val="24"/>
          <w:szCs w:val="24"/>
        </w:rPr>
        <w:t xml:space="preserve"> as part of the r</w:t>
      </w:r>
      <w:r w:rsidR="002F0FEB" w:rsidRPr="00DA297D">
        <w:rPr>
          <w:rFonts w:ascii="Times New Roman" w:hAnsi="Times New Roman" w:cs="Times New Roman"/>
          <w:sz w:val="24"/>
          <w:szCs w:val="24"/>
        </w:rPr>
        <w:t>eform.” (</w:t>
      </w:r>
      <w:r w:rsidR="00D82AD9" w:rsidRPr="00DA297D">
        <w:rPr>
          <w:rFonts w:ascii="Times New Roman" w:hAnsi="Times New Roman" w:cs="Times New Roman"/>
          <w:sz w:val="24"/>
          <w:szCs w:val="24"/>
        </w:rPr>
        <w:t>p</w:t>
      </w:r>
      <w:r w:rsidR="00362721" w:rsidRPr="00DA297D">
        <w:rPr>
          <w:rFonts w:ascii="Times New Roman" w:hAnsi="Times New Roman" w:cs="Times New Roman"/>
          <w:sz w:val="24"/>
          <w:szCs w:val="24"/>
        </w:rPr>
        <w:t xml:space="preserve">. </w:t>
      </w:r>
      <w:r w:rsidR="00D82AD9" w:rsidRPr="00DA297D">
        <w:rPr>
          <w:rFonts w:ascii="Times New Roman" w:hAnsi="Times New Roman" w:cs="Times New Roman"/>
          <w:sz w:val="24"/>
          <w:szCs w:val="24"/>
        </w:rPr>
        <w:t>325).</w:t>
      </w:r>
      <w:r w:rsidR="002F0FEB" w:rsidRPr="00DA297D">
        <w:rPr>
          <w:rFonts w:ascii="Times New Roman" w:hAnsi="Times New Roman" w:cs="Times New Roman"/>
          <w:sz w:val="24"/>
          <w:szCs w:val="24"/>
        </w:rPr>
        <w:t xml:space="preserve"> </w:t>
      </w:r>
      <w:r w:rsidR="00D82AD9" w:rsidRPr="00DA297D">
        <w:rPr>
          <w:rFonts w:ascii="Times New Roman" w:hAnsi="Times New Roman" w:cs="Times New Roman"/>
          <w:sz w:val="24"/>
          <w:szCs w:val="24"/>
        </w:rPr>
        <w:t>This research therefore aims to focus on st</w:t>
      </w:r>
      <w:r w:rsidR="005D728E" w:rsidRPr="00DA297D">
        <w:rPr>
          <w:rFonts w:ascii="Times New Roman" w:hAnsi="Times New Roman" w:cs="Times New Roman"/>
          <w:sz w:val="24"/>
          <w:szCs w:val="24"/>
        </w:rPr>
        <w:t>udent perceptions of difficulty</w:t>
      </w:r>
      <w:r w:rsidRPr="00DA297D">
        <w:rPr>
          <w:rFonts w:ascii="Times New Roman" w:hAnsi="Times New Roman" w:cs="Times New Roman"/>
          <w:sz w:val="24"/>
          <w:szCs w:val="24"/>
        </w:rPr>
        <w:t>,</w:t>
      </w:r>
      <w:r w:rsidR="005D728E" w:rsidRPr="00DA297D">
        <w:rPr>
          <w:rFonts w:ascii="Times New Roman" w:hAnsi="Times New Roman" w:cs="Times New Roman"/>
          <w:sz w:val="24"/>
          <w:szCs w:val="24"/>
        </w:rPr>
        <w:t xml:space="preserve"> both</w:t>
      </w:r>
      <w:r w:rsidRPr="00DA297D">
        <w:rPr>
          <w:rFonts w:ascii="Times New Roman" w:hAnsi="Times New Roman" w:cs="Times New Roman"/>
          <w:sz w:val="24"/>
          <w:szCs w:val="24"/>
        </w:rPr>
        <w:t xml:space="preserve"> in order</w:t>
      </w:r>
      <w:r w:rsidR="005D728E" w:rsidRPr="00DA297D">
        <w:rPr>
          <w:rFonts w:ascii="Times New Roman" w:hAnsi="Times New Roman" w:cs="Times New Roman"/>
          <w:sz w:val="24"/>
          <w:szCs w:val="24"/>
        </w:rPr>
        <w:t xml:space="preserve"> to understand their beliefs, and also to provide a </w:t>
      </w:r>
      <w:r w:rsidR="00DA297D" w:rsidRPr="00DA297D">
        <w:rPr>
          <w:rFonts w:ascii="Times New Roman" w:hAnsi="Times New Roman" w:cs="Times New Roman"/>
          <w:sz w:val="24"/>
          <w:szCs w:val="24"/>
        </w:rPr>
        <w:t>learning opportunity</w:t>
      </w:r>
      <w:r w:rsidR="005D728E" w:rsidRPr="00DA297D">
        <w:rPr>
          <w:rFonts w:ascii="Times New Roman" w:hAnsi="Times New Roman" w:cs="Times New Roman"/>
          <w:sz w:val="24"/>
          <w:szCs w:val="24"/>
        </w:rPr>
        <w:t xml:space="preserve"> for </w:t>
      </w:r>
      <w:r w:rsidRPr="00DA297D">
        <w:rPr>
          <w:rFonts w:ascii="Times New Roman" w:hAnsi="Times New Roman" w:cs="Times New Roman"/>
          <w:sz w:val="24"/>
          <w:szCs w:val="24"/>
        </w:rPr>
        <w:t xml:space="preserve">the </w:t>
      </w:r>
      <w:r w:rsidR="005D728E" w:rsidRPr="00DA297D">
        <w:rPr>
          <w:rFonts w:ascii="Times New Roman" w:hAnsi="Times New Roman" w:cs="Times New Roman"/>
          <w:sz w:val="24"/>
          <w:szCs w:val="24"/>
        </w:rPr>
        <w:t xml:space="preserve">stakeholders </w:t>
      </w:r>
      <w:r w:rsidRPr="00DA297D">
        <w:rPr>
          <w:rFonts w:ascii="Times New Roman" w:hAnsi="Times New Roman" w:cs="Times New Roman"/>
          <w:sz w:val="24"/>
          <w:szCs w:val="24"/>
        </w:rPr>
        <w:t xml:space="preserve">involved </w:t>
      </w:r>
      <w:r w:rsidR="005D728E" w:rsidRPr="00DA297D">
        <w:rPr>
          <w:rFonts w:ascii="Times New Roman" w:hAnsi="Times New Roman" w:cs="Times New Roman"/>
          <w:sz w:val="24"/>
          <w:szCs w:val="24"/>
        </w:rPr>
        <w:t>(i</w:t>
      </w:r>
      <w:r w:rsidRPr="00DA297D">
        <w:rPr>
          <w:rFonts w:ascii="Times New Roman" w:hAnsi="Times New Roman" w:cs="Times New Roman"/>
          <w:sz w:val="24"/>
          <w:szCs w:val="24"/>
        </w:rPr>
        <w:t>.e. students and test-</w:t>
      </w:r>
      <w:r w:rsidR="005D728E" w:rsidRPr="00DA297D">
        <w:rPr>
          <w:rFonts w:ascii="Times New Roman" w:hAnsi="Times New Roman" w:cs="Times New Roman"/>
          <w:sz w:val="24"/>
          <w:szCs w:val="24"/>
        </w:rPr>
        <w:t>writers)</w:t>
      </w:r>
      <w:r w:rsidR="0052074D" w:rsidRPr="00DA297D">
        <w:rPr>
          <w:rFonts w:ascii="Times New Roman" w:hAnsi="Times New Roman" w:cs="Times New Roman"/>
          <w:sz w:val="24"/>
          <w:szCs w:val="24"/>
        </w:rPr>
        <w:t>.</w:t>
      </w:r>
      <w:r w:rsidR="00D82AD9" w:rsidRPr="00DA297D">
        <w:rPr>
          <w:rFonts w:ascii="Times New Roman" w:hAnsi="Times New Roman" w:cs="Times New Roman"/>
          <w:sz w:val="24"/>
          <w:szCs w:val="24"/>
        </w:rPr>
        <w:t xml:space="preserve">  </w:t>
      </w:r>
      <w:r w:rsidR="0052074D" w:rsidRPr="00DA297D">
        <w:rPr>
          <w:rFonts w:ascii="Times New Roman" w:hAnsi="Times New Roman" w:cs="Times New Roman"/>
          <w:sz w:val="24"/>
          <w:szCs w:val="24"/>
        </w:rPr>
        <w:t>U</w:t>
      </w:r>
      <w:r w:rsidR="00F3057A" w:rsidRPr="00DA297D">
        <w:rPr>
          <w:rFonts w:ascii="Times New Roman" w:hAnsi="Times New Roman" w:cs="Times New Roman"/>
          <w:sz w:val="24"/>
          <w:szCs w:val="24"/>
        </w:rPr>
        <w:t>nderstanding the</w:t>
      </w:r>
      <w:r w:rsidR="001A3D1A" w:rsidRPr="00DA297D">
        <w:rPr>
          <w:rFonts w:ascii="Times New Roman" w:hAnsi="Times New Roman" w:cs="Times New Roman"/>
          <w:sz w:val="24"/>
          <w:szCs w:val="24"/>
        </w:rPr>
        <w:t xml:space="preserve"> </w:t>
      </w:r>
      <w:r w:rsidR="00DF62E5" w:rsidRPr="00DA297D">
        <w:rPr>
          <w:rFonts w:ascii="Times New Roman" w:hAnsi="Times New Roman" w:cs="Times New Roman"/>
          <w:sz w:val="24"/>
          <w:szCs w:val="24"/>
        </w:rPr>
        <w:t xml:space="preserve">perception </w:t>
      </w:r>
      <w:r w:rsidR="001A3D1A" w:rsidRPr="00DA297D">
        <w:rPr>
          <w:rFonts w:ascii="Times New Roman" w:hAnsi="Times New Roman" w:cs="Times New Roman"/>
          <w:sz w:val="24"/>
          <w:szCs w:val="24"/>
        </w:rPr>
        <w:t xml:space="preserve">of difficulty </w:t>
      </w:r>
      <w:r w:rsidR="00DF62E5" w:rsidRPr="00DA297D">
        <w:rPr>
          <w:rFonts w:ascii="Times New Roman" w:hAnsi="Times New Roman" w:cs="Times New Roman"/>
          <w:sz w:val="24"/>
          <w:szCs w:val="24"/>
        </w:rPr>
        <w:t>is potentially useful to teachers, test writers, and the students themselves. It has implications for learner training, since an understanding of the test situation has the potential to reduce perceptions of difficulty, and possibly help students improve their performance. For test writers, insights into perceptions of difficulty may help to improve the quality of tests, as they will be able to see items from the test takers point of view, and not just their own. An understanding of perceptions of difficulty may be useful to help teachers provide strategies and ad</w:t>
      </w:r>
      <w:r w:rsidR="00343AD7" w:rsidRPr="00DA297D">
        <w:rPr>
          <w:rFonts w:ascii="Times New Roman" w:hAnsi="Times New Roman" w:cs="Times New Roman"/>
          <w:sz w:val="24"/>
          <w:szCs w:val="24"/>
        </w:rPr>
        <w:t>vice to students</w:t>
      </w:r>
      <w:r w:rsidR="00920BF4" w:rsidRPr="00DA297D">
        <w:rPr>
          <w:rFonts w:ascii="Times New Roman" w:hAnsi="Times New Roman" w:cs="Times New Roman"/>
          <w:sz w:val="24"/>
          <w:szCs w:val="24"/>
        </w:rPr>
        <w:t>,</w:t>
      </w:r>
      <w:r w:rsidR="00343AD7" w:rsidRPr="00DA297D">
        <w:rPr>
          <w:rFonts w:ascii="Times New Roman" w:hAnsi="Times New Roman" w:cs="Times New Roman"/>
          <w:sz w:val="24"/>
          <w:szCs w:val="24"/>
        </w:rPr>
        <w:t xml:space="preserve"> which may cause them to reassess their view of the concept of</w:t>
      </w:r>
      <w:r w:rsidR="00DF62E5" w:rsidRPr="00DA297D">
        <w:rPr>
          <w:rFonts w:ascii="Times New Roman" w:hAnsi="Times New Roman" w:cs="Times New Roman"/>
          <w:sz w:val="24"/>
          <w:szCs w:val="24"/>
        </w:rPr>
        <w:t xml:space="preserve"> difficult</w:t>
      </w:r>
      <w:r w:rsidR="00343AD7" w:rsidRPr="00DA297D">
        <w:rPr>
          <w:rFonts w:ascii="Times New Roman" w:hAnsi="Times New Roman" w:cs="Times New Roman"/>
          <w:sz w:val="24"/>
          <w:szCs w:val="24"/>
        </w:rPr>
        <w:t>y, with possible benefits</w:t>
      </w:r>
      <w:r w:rsidR="00920BF4" w:rsidRPr="00DA297D">
        <w:rPr>
          <w:rFonts w:ascii="Times New Roman" w:hAnsi="Times New Roman" w:cs="Times New Roman"/>
          <w:sz w:val="24"/>
          <w:szCs w:val="24"/>
        </w:rPr>
        <w:t xml:space="preserve"> for the test taking process</w:t>
      </w:r>
      <w:r w:rsidR="00343AD7" w:rsidRPr="00DA297D">
        <w:rPr>
          <w:rFonts w:ascii="Times New Roman" w:hAnsi="Times New Roman" w:cs="Times New Roman"/>
          <w:sz w:val="24"/>
          <w:szCs w:val="24"/>
        </w:rPr>
        <w:t>.</w:t>
      </w:r>
    </w:p>
    <w:p w:rsidR="00D82AD9" w:rsidRPr="007B20CA" w:rsidRDefault="007B20CA" w:rsidP="00960B9D">
      <w:pPr>
        <w:jc w:val="both"/>
        <w:rPr>
          <w:rFonts w:ascii="Times New Roman" w:hAnsi="Times New Roman" w:cs="Times New Roman"/>
          <w:b/>
          <w:sz w:val="24"/>
          <w:szCs w:val="24"/>
        </w:rPr>
      </w:pPr>
      <w:r w:rsidRPr="007B20CA">
        <w:rPr>
          <w:rFonts w:ascii="Times New Roman" w:hAnsi="Times New Roman" w:cs="Times New Roman"/>
          <w:b/>
          <w:sz w:val="24"/>
          <w:szCs w:val="24"/>
        </w:rPr>
        <w:t>2. Literature Review</w:t>
      </w:r>
    </w:p>
    <w:p w:rsidR="00D82AD9" w:rsidRPr="00DA297D" w:rsidRDefault="00985A11"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The literature review looks a</w:t>
      </w:r>
      <w:r w:rsidR="00920BF4" w:rsidRPr="00DA297D">
        <w:rPr>
          <w:rFonts w:ascii="Times New Roman" w:hAnsi="Times New Roman" w:cs="Times New Roman"/>
          <w:sz w:val="24"/>
          <w:szCs w:val="24"/>
        </w:rPr>
        <w:t>t test-</w:t>
      </w:r>
      <w:r w:rsidR="00E30681" w:rsidRPr="00DA297D">
        <w:rPr>
          <w:rFonts w:ascii="Times New Roman" w:hAnsi="Times New Roman" w:cs="Times New Roman"/>
          <w:sz w:val="24"/>
          <w:szCs w:val="24"/>
        </w:rPr>
        <w:t>taker factor</w:t>
      </w:r>
      <w:r w:rsidR="00DF62E5" w:rsidRPr="00DA297D">
        <w:rPr>
          <w:rFonts w:ascii="Times New Roman" w:hAnsi="Times New Roman" w:cs="Times New Roman"/>
          <w:sz w:val="24"/>
          <w:szCs w:val="24"/>
        </w:rPr>
        <w:t xml:space="preserve">s, </w:t>
      </w:r>
      <w:r w:rsidR="00960B9D">
        <w:rPr>
          <w:rFonts w:ascii="Times New Roman" w:hAnsi="Times New Roman" w:cs="Times New Roman"/>
          <w:sz w:val="24"/>
          <w:szCs w:val="24"/>
        </w:rPr>
        <w:t>from various aspects</w:t>
      </w:r>
      <w:r w:rsidR="00DF62E5" w:rsidRPr="00DA297D">
        <w:rPr>
          <w:rFonts w:ascii="Times New Roman" w:hAnsi="Times New Roman" w:cs="Times New Roman"/>
          <w:sz w:val="24"/>
          <w:szCs w:val="24"/>
        </w:rPr>
        <w:t xml:space="preserve">. </w:t>
      </w:r>
      <w:r w:rsidR="00960B9D">
        <w:rPr>
          <w:rFonts w:ascii="Times New Roman" w:hAnsi="Times New Roman" w:cs="Times New Roman"/>
          <w:sz w:val="24"/>
          <w:szCs w:val="24"/>
        </w:rPr>
        <w:t xml:space="preserve">Below is a compiled collection of the selected studies from the literature. </w:t>
      </w:r>
    </w:p>
    <w:p w:rsidR="00362721" w:rsidRPr="007B20CA" w:rsidRDefault="002F0FEB" w:rsidP="00960B9D">
      <w:pPr>
        <w:pStyle w:val="ListeParagraf"/>
        <w:numPr>
          <w:ilvl w:val="1"/>
          <w:numId w:val="6"/>
        </w:numPr>
        <w:jc w:val="both"/>
        <w:rPr>
          <w:i/>
        </w:rPr>
      </w:pPr>
      <w:r w:rsidRPr="007B20CA">
        <w:rPr>
          <w:i/>
        </w:rPr>
        <w:t>Test taker factors</w:t>
      </w:r>
    </w:p>
    <w:p w:rsidR="007B20CA" w:rsidRPr="00DA297D" w:rsidRDefault="007B20CA" w:rsidP="00960B9D">
      <w:pPr>
        <w:pStyle w:val="ListeParagraf"/>
        <w:ind w:left="360"/>
        <w:jc w:val="both"/>
      </w:pPr>
    </w:p>
    <w:p w:rsidR="002F0FEB" w:rsidRPr="00DA297D" w:rsidRDefault="002F0FEB"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This research draws on a number of areas relating to test factors and p</w:t>
      </w:r>
      <w:r w:rsidR="008E2031" w:rsidRPr="00DA297D">
        <w:rPr>
          <w:rFonts w:ascii="Times New Roman" w:hAnsi="Times New Roman" w:cs="Times New Roman"/>
          <w:sz w:val="24"/>
          <w:szCs w:val="24"/>
        </w:rPr>
        <w:t xml:space="preserve">erceptions of difficulty. </w:t>
      </w:r>
      <w:r w:rsidRPr="00DA297D">
        <w:rPr>
          <w:rFonts w:ascii="Times New Roman" w:hAnsi="Times New Roman" w:cs="Times New Roman"/>
          <w:sz w:val="24"/>
          <w:szCs w:val="24"/>
        </w:rPr>
        <w:t xml:space="preserve">Bachman </w:t>
      </w:r>
      <w:r w:rsidR="008E2031" w:rsidRPr="00DA297D">
        <w:rPr>
          <w:rFonts w:ascii="Times New Roman" w:hAnsi="Times New Roman" w:cs="Times New Roman"/>
          <w:sz w:val="24"/>
          <w:szCs w:val="24"/>
        </w:rPr>
        <w:t>(</w:t>
      </w:r>
      <w:r w:rsidRPr="00DA297D">
        <w:rPr>
          <w:rFonts w:ascii="Times New Roman" w:hAnsi="Times New Roman" w:cs="Times New Roman"/>
          <w:sz w:val="24"/>
          <w:szCs w:val="24"/>
        </w:rPr>
        <w:t>2003</w:t>
      </w:r>
      <w:r w:rsidR="008E2031" w:rsidRPr="00DA297D">
        <w:rPr>
          <w:rFonts w:ascii="Times New Roman" w:hAnsi="Times New Roman" w:cs="Times New Roman"/>
          <w:sz w:val="24"/>
          <w:szCs w:val="24"/>
        </w:rPr>
        <w:t>) d</w:t>
      </w:r>
      <w:r w:rsidRPr="00DA297D">
        <w:rPr>
          <w:rFonts w:ascii="Times New Roman" w:hAnsi="Times New Roman" w:cs="Times New Roman"/>
          <w:sz w:val="24"/>
          <w:szCs w:val="24"/>
        </w:rPr>
        <w:t xml:space="preserve">iscusses a number of test taker factors, including age, sex, native language, social and educational </w:t>
      </w:r>
      <w:proofErr w:type="gramStart"/>
      <w:r w:rsidRPr="00DA297D">
        <w:rPr>
          <w:rFonts w:ascii="Times New Roman" w:hAnsi="Times New Roman" w:cs="Times New Roman"/>
          <w:sz w:val="24"/>
          <w:szCs w:val="24"/>
        </w:rPr>
        <w:t>background</w:t>
      </w:r>
      <w:proofErr w:type="gramEnd"/>
      <w:r w:rsidRPr="00DA297D">
        <w:rPr>
          <w:rFonts w:ascii="Times New Roman" w:hAnsi="Times New Roman" w:cs="Times New Roman"/>
          <w:sz w:val="24"/>
          <w:szCs w:val="24"/>
        </w:rPr>
        <w:t>.</w:t>
      </w:r>
      <w:r w:rsidR="00E64717" w:rsidRPr="00DA297D">
        <w:rPr>
          <w:rFonts w:ascii="Times New Roman" w:hAnsi="Times New Roman" w:cs="Times New Roman"/>
          <w:sz w:val="24"/>
          <w:szCs w:val="24"/>
        </w:rPr>
        <w:t xml:space="preserve">  </w:t>
      </w:r>
      <w:proofErr w:type="spellStart"/>
      <w:r w:rsidR="00E64717" w:rsidRPr="00DA297D">
        <w:rPr>
          <w:rFonts w:ascii="Times New Roman" w:hAnsi="Times New Roman" w:cs="Times New Roman"/>
          <w:sz w:val="24"/>
          <w:szCs w:val="24"/>
        </w:rPr>
        <w:t>I</w:t>
      </w:r>
      <w:r w:rsidRPr="00DA297D">
        <w:rPr>
          <w:rFonts w:ascii="Times New Roman" w:hAnsi="Times New Roman" w:cs="Times New Roman"/>
          <w:sz w:val="24"/>
          <w:szCs w:val="24"/>
        </w:rPr>
        <w:t>n</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the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Korean</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context</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Pae</w:t>
      </w:r>
      <w:proofErr w:type="spellEnd"/>
      <w:r w:rsidRPr="00DA297D">
        <w:rPr>
          <w:rFonts w:ascii="Times New Roman" w:hAnsi="Times New Roman" w:cs="Times New Roman"/>
          <w:sz w:val="24"/>
          <w:szCs w:val="24"/>
        </w:rPr>
        <w:t xml:space="preserve"> (2011) </w:t>
      </w:r>
      <w:proofErr w:type="spellStart"/>
      <w:r w:rsidRPr="00DA297D">
        <w:rPr>
          <w:rFonts w:ascii="Times New Roman" w:hAnsi="Times New Roman" w:cs="Times New Roman"/>
          <w:sz w:val="24"/>
          <w:szCs w:val="24"/>
        </w:rPr>
        <w:t>investigated</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gender</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difference</w:t>
      </w:r>
      <w:proofErr w:type="spellEnd"/>
      <w:r w:rsidRPr="00DA297D">
        <w:rPr>
          <w:rFonts w:ascii="Times New Roman" w:hAnsi="Times New Roman" w:cs="Times New Roman"/>
          <w:sz w:val="24"/>
          <w:szCs w:val="24"/>
        </w:rPr>
        <w:t xml:space="preserve"> in relation to EFL test performance, and found an interaction between item type </w:t>
      </w:r>
      <w:r w:rsidRPr="00DA297D">
        <w:rPr>
          <w:rFonts w:ascii="Times New Roman" w:hAnsi="Times New Roman" w:cs="Times New Roman"/>
          <w:sz w:val="24"/>
          <w:szCs w:val="24"/>
        </w:rPr>
        <w:lastRenderedPageBreak/>
        <w:t>and gender, finding males were more likely to do better</w:t>
      </w:r>
      <w:r w:rsidR="002C07C5" w:rsidRPr="00DA297D">
        <w:rPr>
          <w:rFonts w:ascii="Times New Roman" w:hAnsi="Times New Roman" w:cs="Times New Roman"/>
          <w:sz w:val="24"/>
          <w:szCs w:val="24"/>
        </w:rPr>
        <w:t xml:space="preserve"> on blank filling vocabulary</w:t>
      </w:r>
      <w:r w:rsidRPr="00DA297D">
        <w:rPr>
          <w:rFonts w:ascii="Times New Roman" w:hAnsi="Times New Roman" w:cs="Times New Roman"/>
          <w:sz w:val="24"/>
          <w:szCs w:val="24"/>
        </w:rPr>
        <w:t xml:space="preserve"> tests, and females in reading comprehension.</w:t>
      </w:r>
    </w:p>
    <w:p w:rsidR="002F0FEB" w:rsidRPr="00DA297D" w:rsidRDefault="002F0FEB" w:rsidP="00960B9D">
      <w:pPr>
        <w:pStyle w:val="ListeParagraf"/>
        <w:ind w:left="765"/>
        <w:jc w:val="both"/>
      </w:pPr>
    </w:p>
    <w:p w:rsidR="002F0FEB" w:rsidRPr="00DA297D" w:rsidRDefault="002F0FEB" w:rsidP="00960B9D">
      <w:pPr>
        <w:pStyle w:val="Default"/>
        <w:jc w:val="both"/>
        <w:rPr>
          <w:rFonts w:ascii="Times New Roman" w:hAnsi="Times New Roman" w:cs="Times New Roman"/>
          <w:color w:val="FF0000"/>
          <w:lang w:val="en-GB"/>
        </w:rPr>
      </w:pPr>
      <w:r w:rsidRPr="00DA297D">
        <w:rPr>
          <w:rFonts w:ascii="Times New Roman" w:hAnsi="Times New Roman" w:cs="Times New Roman"/>
          <w:lang w:val="en-GB"/>
        </w:rPr>
        <w:t>In relation to variables affecti</w:t>
      </w:r>
      <w:r w:rsidR="004C6B43" w:rsidRPr="00DA297D">
        <w:rPr>
          <w:rFonts w:ascii="Times New Roman" w:hAnsi="Times New Roman" w:cs="Times New Roman"/>
          <w:lang w:val="en-GB"/>
        </w:rPr>
        <w:t>ng test-</w:t>
      </w:r>
      <w:r w:rsidR="00114C23" w:rsidRPr="00DA297D">
        <w:rPr>
          <w:rFonts w:ascii="Times New Roman" w:hAnsi="Times New Roman" w:cs="Times New Roman"/>
          <w:lang w:val="en-GB"/>
        </w:rPr>
        <w:t>takers</w:t>
      </w:r>
      <w:r w:rsidR="00DA297D" w:rsidRPr="00DA297D">
        <w:rPr>
          <w:rFonts w:ascii="Times New Roman" w:hAnsi="Times New Roman" w:cs="Times New Roman"/>
          <w:lang w:val="en-GB"/>
        </w:rPr>
        <w:t>, Robinson</w:t>
      </w:r>
      <w:r w:rsidRPr="00DA297D">
        <w:rPr>
          <w:rFonts w:ascii="Times New Roman" w:hAnsi="Times New Roman" w:cs="Times New Roman"/>
          <w:lang w:val="en-GB"/>
        </w:rPr>
        <w:t xml:space="preserve"> (2001</w:t>
      </w:r>
      <w:r w:rsidR="00DA297D">
        <w:rPr>
          <w:rFonts w:ascii="Times New Roman" w:hAnsi="Times New Roman" w:cs="Times New Roman"/>
          <w:lang w:val="en-GB"/>
        </w:rPr>
        <w:t xml:space="preserve">, p. </w:t>
      </w:r>
      <w:r w:rsidR="002C07C5" w:rsidRPr="00DA297D">
        <w:rPr>
          <w:rFonts w:ascii="Times New Roman" w:hAnsi="Times New Roman" w:cs="Times New Roman"/>
          <w:lang w:val="en-GB"/>
        </w:rPr>
        <w:t>31) notes that task c</w:t>
      </w:r>
      <w:r w:rsidRPr="00DA297D">
        <w:rPr>
          <w:rFonts w:ascii="Times New Roman" w:hAnsi="Times New Roman" w:cs="Times New Roman"/>
          <w:lang w:val="en-GB"/>
        </w:rPr>
        <w:t xml:space="preserve">omplexity is fixed, but </w:t>
      </w:r>
      <w:r w:rsidR="002C07C5" w:rsidRPr="00DA297D">
        <w:rPr>
          <w:rFonts w:ascii="Times New Roman" w:hAnsi="Times New Roman" w:cs="Times New Roman"/>
          <w:lang w:val="en-GB"/>
        </w:rPr>
        <w:t xml:space="preserve">task </w:t>
      </w:r>
      <w:r w:rsidRPr="00DA297D">
        <w:rPr>
          <w:rFonts w:ascii="Times New Roman" w:hAnsi="Times New Roman" w:cs="Times New Roman"/>
          <w:lang w:val="en-GB"/>
        </w:rPr>
        <w:t xml:space="preserve">difficulty </w:t>
      </w:r>
      <w:r w:rsidR="00114C23" w:rsidRPr="00DA297D">
        <w:rPr>
          <w:rFonts w:ascii="Times New Roman" w:hAnsi="Times New Roman" w:cs="Times New Roman"/>
          <w:lang w:val="en-GB"/>
        </w:rPr>
        <w:t xml:space="preserve">varies between individuals, and </w:t>
      </w:r>
      <w:r w:rsidRPr="00DA297D">
        <w:rPr>
          <w:rFonts w:ascii="Times New Roman" w:hAnsi="Times New Roman" w:cs="Times New Roman"/>
          <w:lang w:val="en-GB"/>
        </w:rPr>
        <w:t xml:space="preserve">depends on </w:t>
      </w:r>
      <w:r w:rsidR="00114C23" w:rsidRPr="00DA297D">
        <w:rPr>
          <w:rFonts w:ascii="Times New Roman" w:hAnsi="Times New Roman" w:cs="Times New Roman"/>
          <w:lang w:val="en-GB"/>
        </w:rPr>
        <w:t>the resource pool of each</w:t>
      </w:r>
      <w:r w:rsidRPr="00DA297D">
        <w:rPr>
          <w:rFonts w:ascii="Times New Roman" w:hAnsi="Times New Roman" w:cs="Times New Roman"/>
          <w:lang w:val="en-GB"/>
        </w:rPr>
        <w:t xml:space="preserve">. Between </w:t>
      </w:r>
      <w:proofErr w:type="gramStart"/>
      <w:r w:rsidRPr="00DA297D">
        <w:rPr>
          <w:rFonts w:ascii="Times New Roman" w:hAnsi="Times New Roman" w:cs="Times New Roman"/>
          <w:lang w:val="en-GB"/>
        </w:rPr>
        <w:t>learner</w:t>
      </w:r>
      <w:proofErr w:type="gramEnd"/>
      <w:r w:rsidRPr="00DA297D">
        <w:rPr>
          <w:rFonts w:ascii="Times New Roman" w:hAnsi="Times New Roman" w:cs="Times New Roman"/>
          <w:lang w:val="en-GB"/>
        </w:rPr>
        <w:t xml:space="preserve"> variance is affected</w:t>
      </w:r>
      <w:r w:rsidR="00265633" w:rsidRPr="00DA297D">
        <w:rPr>
          <w:rFonts w:ascii="Times New Roman" w:hAnsi="Times New Roman" w:cs="Times New Roman"/>
          <w:lang w:val="en-GB"/>
        </w:rPr>
        <w:t xml:space="preserve"> by difference in “</w:t>
      </w:r>
      <w:r w:rsidR="00E64717" w:rsidRPr="00DA297D">
        <w:rPr>
          <w:rFonts w:ascii="Times New Roman" w:hAnsi="Times New Roman" w:cs="Times New Roman"/>
          <w:lang w:val="en-GB"/>
        </w:rPr>
        <w:t>available cogni</w:t>
      </w:r>
      <w:r w:rsidRPr="00DA297D">
        <w:rPr>
          <w:rFonts w:ascii="Times New Roman" w:hAnsi="Times New Roman" w:cs="Times New Roman"/>
          <w:lang w:val="en-GB"/>
        </w:rPr>
        <w:t>t</w:t>
      </w:r>
      <w:r w:rsidR="00E64717" w:rsidRPr="00DA297D">
        <w:rPr>
          <w:rFonts w:ascii="Times New Roman" w:hAnsi="Times New Roman" w:cs="Times New Roman"/>
          <w:lang w:val="en-GB"/>
        </w:rPr>
        <w:t>i</w:t>
      </w:r>
      <w:r w:rsidR="00265633" w:rsidRPr="00DA297D">
        <w:rPr>
          <w:rFonts w:ascii="Times New Roman" w:hAnsi="Times New Roman" w:cs="Times New Roman"/>
          <w:lang w:val="en-GB"/>
        </w:rPr>
        <w:t>ve resources”</w:t>
      </w:r>
      <w:r w:rsidRPr="00DA297D">
        <w:rPr>
          <w:rFonts w:ascii="Times New Roman" w:hAnsi="Times New Roman" w:cs="Times New Roman"/>
          <w:lang w:val="en-GB"/>
        </w:rPr>
        <w:t xml:space="preserve">. He notes two types of learner variables, </w:t>
      </w:r>
      <w:r w:rsidR="00F3057A" w:rsidRPr="00DA297D">
        <w:rPr>
          <w:rFonts w:ascii="Times New Roman" w:hAnsi="Times New Roman" w:cs="Times New Roman"/>
          <w:lang w:val="en-GB"/>
        </w:rPr>
        <w:t xml:space="preserve">firstly, </w:t>
      </w:r>
      <w:r w:rsidRPr="00DA297D">
        <w:rPr>
          <w:rFonts w:ascii="Times New Roman" w:hAnsi="Times New Roman" w:cs="Times New Roman"/>
          <w:lang w:val="en-GB"/>
        </w:rPr>
        <w:t>affective variables</w:t>
      </w:r>
      <w:r w:rsidR="00DA297D" w:rsidRPr="00DA297D">
        <w:rPr>
          <w:rFonts w:ascii="Times New Roman" w:hAnsi="Times New Roman" w:cs="Times New Roman"/>
          <w:lang w:val="en-GB"/>
        </w:rPr>
        <w:t>, such</w:t>
      </w:r>
      <w:r w:rsidRPr="00DA297D">
        <w:rPr>
          <w:rFonts w:ascii="Times New Roman" w:hAnsi="Times New Roman" w:cs="Times New Roman"/>
          <w:lang w:val="en-GB"/>
        </w:rPr>
        <w:t xml:space="preserve"> as ‘confidence, motivation and anxiety’</w:t>
      </w:r>
      <w:r w:rsidR="00F3057A" w:rsidRPr="00DA297D">
        <w:rPr>
          <w:rFonts w:ascii="Times New Roman" w:hAnsi="Times New Roman" w:cs="Times New Roman"/>
          <w:lang w:val="en-GB"/>
        </w:rPr>
        <w:t>.</w:t>
      </w:r>
      <w:r w:rsidRPr="00DA297D">
        <w:rPr>
          <w:rFonts w:ascii="Times New Roman" w:hAnsi="Times New Roman" w:cs="Times New Roman"/>
          <w:lang w:val="en-GB"/>
        </w:rPr>
        <w:t xml:space="preserve"> These can change in the short term e.g. from task to task. The other type</w:t>
      </w:r>
      <w:r w:rsidR="00DA297D">
        <w:rPr>
          <w:rFonts w:ascii="Times New Roman" w:hAnsi="Times New Roman" w:cs="Times New Roman"/>
          <w:lang w:val="en-GB"/>
        </w:rPr>
        <w:t>s</w:t>
      </w:r>
      <w:r w:rsidRPr="00DA297D">
        <w:rPr>
          <w:rFonts w:ascii="Times New Roman" w:hAnsi="Times New Roman" w:cs="Times New Roman"/>
          <w:lang w:val="en-GB"/>
        </w:rPr>
        <w:t xml:space="preserve"> are ability variables, such as intelligence, aptitude, and </w:t>
      </w:r>
      <w:r w:rsidR="00F3057A" w:rsidRPr="00DA297D">
        <w:rPr>
          <w:rFonts w:ascii="Times New Roman" w:hAnsi="Times New Roman" w:cs="Times New Roman"/>
          <w:lang w:val="en-GB"/>
        </w:rPr>
        <w:t>co</w:t>
      </w:r>
      <w:r w:rsidRPr="00DA297D">
        <w:rPr>
          <w:rFonts w:ascii="Times New Roman" w:hAnsi="Times New Roman" w:cs="Times New Roman"/>
          <w:lang w:val="en-GB"/>
        </w:rPr>
        <w:t xml:space="preserve">gnitive style, which are more fixed. Both these types have an effect on the attention pool of students (p. 32). Robinson </w:t>
      </w:r>
      <w:r w:rsidR="00E64717" w:rsidRPr="00DA297D">
        <w:rPr>
          <w:rFonts w:ascii="Times New Roman" w:hAnsi="Times New Roman" w:cs="Times New Roman"/>
          <w:lang w:val="en-GB"/>
        </w:rPr>
        <w:t xml:space="preserve">also </w:t>
      </w:r>
      <w:r w:rsidRPr="00DA297D">
        <w:rPr>
          <w:rFonts w:ascii="Times New Roman" w:hAnsi="Times New Roman" w:cs="Times New Roman"/>
          <w:lang w:val="en-GB"/>
        </w:rPr>
        <w:t>notes that affective variables are difficult to measure because they can change very quickly, whereas ability variables are more fixed and thus easier to measure</w:t>
      </w:r>
      <w:r w:rsidRPr="00DA297D">
        <w:rPr>
          <w:rFonts w:ascii="Times New Roman" w:hAnsi="Times New Roman" w:cs="Times New Roman"/>
          <w:color w:val="auto"/>
          <w:lang w:val="en-GB"/>
        </w:rPr>
        <w:t xml:space="preserve">. </w:t>
      </w:r>
      <w:r w:rsidR="00920BF4" w:rsidRPr="00DA297D">
        <w:rPr>
          <w:rFonts w:ascii="Times New Roman" w:hAnsi="Times New Roman" w:cs="Times New Roman"/>
          <w:color w:val="auto"/>
          <w:lang w:val="en-GB"/>
        </w:rPr>
        <w:t>I</w:t>
      </w:r>
      <w:r w:rsidR="0004233A" w:rsidRPr="00DA297D">
        <w:rPr>
          <w:rFonts w:ascii="Times New Roman" w:hAnsi="Times New Roman" w:cs="Times New Roman"/>
          <w:color w:val="auto"/>
          <w:lang w:val="en-GB"/>
        </w:rPr>
        <w:t xml:space="preserve">n the current study, </w:t>
      </w:r>
      <w:r w:rsidR="00047A2A" w:rsidRPr="00DA297D">
        <w:rPr>
          <w:rFonts w:ascii="Times New Roman" w:hAnsi="Times New Roman" w:cs="Times New Roman"/>
          <w:color w:val="auto"/>
          <w:lang w:val="en-GB"/>
        </w:rPr>
        <w:t xml:space="preserve">the effect of </w:t>
      </w:r>
      <w:r w:rsidR="004C6B43" w:rsidRPr="00DA297D">
        <w:rPr>
          <w:rFonts w:ascii="Times New Roman" w:hAnsi="Times New Roman" w:cs="Times New Roman"/>
          <w:color w:val="auto"/>
          <w:lang w:val="en-GB"/>
        </w:rPr>
        <w:t xml:space="preserve">ability was measured through a </w:t>
      </w:r>
      <w:r w:rsidR="00DA297D" w:rsidRPr="00DA297D">
        <w:rPr>
          <w:rFonts w:ascii="Times New Roman" w:hAnsi="Times New Roman" w:cs="Times New Roman"/>
          <w:color w:val="auto"/>
          <w:lang w:val="en-GB"/>
        </w:rPr>
        <w:t>questionnaire item</w:t>
      </w:r>
      <w:r w:rsidR="004C6B43" w:rsidRPr="00DA297D">
        <w:rPr>
          <w:rFonts w:ascii="Times New Roman" w:hAnsi="Times New Roman" w:cs="Times New Roman"/>
          <w:color w:val="auto"/>
          <w:lang w:val="en-GB"/>
        </w:rPr>
        <w:t xml:space="preserve"> relating to GPA</w:t>
      </w:r>
      <w:r w:rsidR="00920BF4" w:rsidRPr="00DA297D">
        <w:rPr>
          <w:rFonts w:ascii="Times New Roman" w:hAnsi="Times New Roman" w:cs="Times New Roman"/>
          <w:color w:val="auto"/>
          <w:lang w:val="en-GB"/>
        </w:rPr>
        <w:t>.</w:t>
      </w:r>
    </w:p>
    <w:p w:rsidR="002F0FEB" w:rsidRPr="00DA297D" w:rsidRDefault="002F0FEB" w:rsidP="00960B9D">
      <w:pPr>
        <w:pStyle w:val="Default"/>
        <w:jc w:val="both"/>
        <w:rPr>
          <w:rFonts w:ascii="Times New Roman" w:hAnsi="Times New Roman" w:cs="Times New Roman"/>
          <w:lang w:val="en-GB"/>
        </w:rPr>
      </w:pPr>
    </w:p>
    <w:p w:rsidR="0096495E" w:rsidRPr="00DA297D" w:rsidRDefault="002F0FEB"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This research</w:t>
      </w:r>
      <w:r w:rsidR="007F1F46" w:rsidRPr="00DA297D">
        <w:rPr>
          <w:rFonts w:ascii="Times New Roman" w:hAnsi="Times New Roman" w:cs="Times New Roman"/>
          <w:sz w:val="24"/>
          <w:szCs w:val="24"/>
        </w:rPr>
        <w:t xml:space="preserve"> also</w:t>
      </w:r>
      <w:r w:rsidRPr="00DA297D">
        <w:rPr>
          <w:rFonts w:ascii="Times New Roman" w:hAnsi="Times New Roman" w:cs="Times New Roman"/>
          <w:sz w:val="24"/>
          <w:szCs w:val="24"/>
        </w:rPr>
        <w:t xml:space="preserve"> takes into account social factors affecting student performance, such as social</w:t>
      </w:r>
      <w:r w:rsidR="00F3057A" w:rsidRPr="00DA297D">
        <w:rPr>
          <w:rFonts w:ascii="Times New Roman" w:hAnsi="Times New Roman" w:cs="Times New Roman"/>
          <w:sz w:val="24"/>
          <w:szCs w:val="24"/>
        </w:rPr>
        <w:t xml:space="preserve"> and educational background. In particular, as this study is set in a second language medium university in an EFL context, a</w:t>
      </w:r>
      <w:r w:rsidRPr="00DA297D">
        <w:rPr>
          <w:rFonts w:ascii="Times New Roman" w:hAnsi="Times New Roman" w:cs="Times New Roman"/>
          <w:sz w:val="24"/>
          <w:szCs w:val="24"/>
        </w:rPr>
        <w:t>nother aspect of this research focuses on whether attending the university preparatory programme affects the perception of difficult</w:t>
      </w:r>
      <w:r w:rsidR="00047A2A" w:rsidRPr="00DA297D">
        <w:rPr>
          <w:rFonts w:ascii="Times New Roman" w:hAnsi="Times New Roman" w:cs="Times New Roman"/>
          <w:sz w:val="24"/>
          <w:szCs w:val="24"/>
        </w:rPr>
        <w:t>y.</w:t>
      </w:r>
      <w:r w:rsidR="002C07C5" w:rsidRPr="00DA297D">
        <w:rPr>
          <w:rFonts w:ascii="Times New Roman" w:hAnsi="Times New Roman" w:cs="Times New Roman"/>
          <w:sz w:val="24"/>
          <w:szCs w:val="24"/>
        </w:rPr>
        <w:t xml:space="preserve">  </w:t>
      </w:r>
    </w:p>
    <w:p w:rsidR="00DF62E5" w:rsidRPr="00DA297D" w:rsidRDefault="00E64717"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 xml:space="preserve">As well as increasing the understanding of student perceptions of difficulty for researchers, teachers and test writers, </w:t>
      </w:r>
      <w:r w:rsidR="00F3057A" w:rsidRPr="00DA297D">
        <w:rPr>
          <w:rFonts w:ascii="Times New Roman" w:hAnsi="Times New Roman" w:cs="Times New Roman"/>
          <w:sz w:val="24"/>
          <w:szCs w:val="24"/>
        </w:rPr>
        <w:t xml:space="preserve">this study may also have the benefit </w:t>
      </w:r>
      <w:r w:rsidR="00265633" w:rsidRPr="00DA297D">
        <w:rPr>
          <w:rFonts w:ascii="Times New Roman" w:hAnsi="Times New Roman" w:cs="Times New Roman"/>
          <w:sz w:val="24"/>
          <w:szCs w:val="24"/>
        </w:rPr>
        <w:t>of increased</w:t>
      </w:r>
      <w:r w:rsidR="007F1F46" w:rsidRPr="00DA297D">
        <w:rPr>
          <w:rFonts w:ascii="Times New Roman" w:hAnsi="Times New Roman" w:cs="Times New Roman"/>
          <w:sz w:val="24"/>
          <w:szCs w:val="24"/>
        </w:rPr>
        <w:t xml:space="preserve"> student aw</w:t>
      </w:r>
      <w:r w:rsidRPr="00DA297D">
        <w:rPr>
          <w:rFonts w:ascii="Times New Roman" w:hAnsi="Times New Roman" w:cs="Times New Roman"/>
          <w:sz w:val="24"/>
          <w:szCs w:val="24"/>
        </w:rPr>
        <w:t>areness of factors that affect their performance in tests</w:t>
      </w:r>
      <w:r w:rsidR="00920BF4" w:rsidRPr="00DA297D">
        <w:rPr>
          <w:rFonts w:ascii="Times New Roman" w:hAnsi="Times New Roman" w:cs="Times New Roman"/>
          <w:sz w:val="24"/>
          <w:szCs w:val="24"/>
        </w:rPr>
        <w:t>. McN</w:t>
      </w:r>
      <w:r w:rsidR="007F1F46" w:rsidRPr="00DA297D">
        <w:rPr>
          <w:rFonts w:ascii="Times New Roman" w:hAnsi="Times New Roman" w:cs="Times New Roman"/>
          <w:sz w:val="24"/>
          <w:szCs w:val="24"/>
        </w:rPr>
        <w:t>amara (2001, p. 345) points out the importance of making students aware of their performance as an object, and “develop an emerging metalanguage about their performance.”</w:t>
      </w:r>
      <w:r w:rsidR="00F3057A" w:rsidRPr="00DA297D">
        <w:rPr>
          <w:rFonts w:ascii="Times New Roman" w:hAnsi="Times New Roman" w:cs="Times New Roman"/>
          <w:sz w:val="24"/>
          <w:szCs w:val="24"/>
        </w:rPr>
        <w:t xml:space="preserve"> </w:t>
      </w:r>
      <w:r w:rsidR="007F1F46" w:rsidRPr="00DA297D">
        <w:rPr>
          <w:rFonts w:ascii="Times New Roman" w:hAnsi="Times New Roman" w:cs="Times New Roman"/>
          <w:sz w:val="24"/>
          <w:szCs w:val="24"/>
        </w:rPr>
        <w:t xml:space="preserve"> An indirect outcome of this research is therefore</w:t>
      </w:r>
      <w:r w:rsidRPr="00DA297D">
        <w:rPr>
          <w:rFonts w:ascii="Times New Roman" w:hAnsi="Times New Roman" w:cs="Times New Roman"/>
          <w:sz w:val="24"/>
          <w:szCs w:val="24"/>
        </w:rPr>
        <w:t xml:space="preserve"> likely to be</w:t>
      </w:r>
      <w:r w:rsidR="007F1F46" w:rsidRPr="00DA297D">
        <w:rPr>
          <w:rFonts w:ascii="Times New Roman" w:hAnsi="Times New Roman" w:cs="Times New Roman"/>
          <w:sz w:val="24"/>
          <w:szCs w:val="24"/>
        </w:rPr>
        <w:t xml:space="preserve"> increased student reflection by students on their performan</w:t>
      </w:r>
      <w:r w:rsidRPr="00DA297D">
        <w:rPr>
          <w:rFonts w:ascii="Times New Roman" w:hAnsi="Times New Roman" w:cs="Times New Roman"/>
          <w:sz w:val="24"/>
          <w:szCs w:val="24"/>
        </w:rPr>
        <w:t xml:space="preserve">ce in vocabulary test </w:t>
      </w:r>
      <w:r w:rsidR="007F1F46" w:rsidRPr="00DA297D">
        <w:rPr>
          <w:rFonts w:ascii="Times New Roman" w:hAnsi="Times New Roman" w:cs="Times New Roman"/>
          <w:sz w:val="24"/>
          <w:szCs w:val="24"/>
        </w:rPr>
        <w:t>tasks,</w:t>
      </w:r>
      <w:r w:rsidR="00F3057A" w:rsidRPr="00DA297D">
        <w:rPr>
          <w:rFonts w:ascii="Times New Roman" w:hAnsi="Times New Roman" w:cs="Times New Roman"/>
          <w:sz w:val="24"/>
          <w:szCs w:val="24"/>
        </w:rPr>
        <w:t xml:space="preserve"> </w:t>
      </w:r>
      <w:r w:rsidR="007F1F46" w:rsidRPr="00DA297D">
        <w:rPr>
          <w:rFonts w:ascii="Times New Roman" w:hAnsi="Times New Roman" w:cs="Times New Roman"/>
          <w:sz w:val="24"/>
          <w:szCs w:val="24"/>
        </w:rPr>
        <w:t>through the administra</w:t>
      </w:r>
      <w:r w:rsidR="00265633" w:rsidRPr="00DA297D">
        <w:rPr>
          <w:rFonts w:ascii="Times New Roman" w:hAnsi="Times New Roman" w:cs="Times New Roman"/>
          <w:sz w:val="24"/>
          <w:szCs w:val="24"/>
        </w:rPr>
        <w:t>tion of a questionnaire, and for a smaller number of participants</w:t>
      </w:r>
      <w:r w:rsidR="00126792" w:rsidRPr="00DA297D">
        <w:rPr>
          <w:rFonts w:ascii="Times New Roman" w:hAnsi="Times New Roman" w:cs="Times New Roman"/>
          <w:sz w:val="24"/>
          <w:szCs w:val="24"/>
        </w:rPr>
        <w:t>, the</w:t>
      </w:r>
      <w:r w:rsidRPr="00DA297D">
        <w:rPr>
          <w:rFonts w:ascii="Times New Roman" w:hAnsi="Times New Roman" w:cs="Times New Roman"/>
          <w:sz w:val="24"/>
          <w:szCs w:val="24"/>
        </w:rPr>
        <w:t xml:space="preserve"> follow-up interviews.</w:t>
      </w:r>
      <w:r w:rsidR="007F1F46" w:rsidRPr="00DA297D">
        <w:rPr>
          <w:rFonts w:ascii="Times New Roman" w:hAnsi="Times New Roman" w:cs="Times New Roman"/>
          <w:sz w:val="24"/>
          <w:szCs w:val="24"/>
        </w:rPr>
        <w:t xml:space="preserve"> </w:t>
      </w:r>
    </w:p>
    <w:p w:rsidR="008D62DD" w:rsidRPr="00DA297D" w:rsidRDefault="00CA2C3B"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 xml:space="preserve">This study therefore aims to analyse </w:t>
      </w:r>
      <w:r w:rsidR="00126792" w:rsidRPr="00DA297D">
        <w:rPr>
          <w:rFonts w:ascii="Times New Roman" w:hAnsi="Times New Roman" w:cs="Times New Roman"/>
          <w:sz w:val="24"/>
          <w:szCs w:val="24"/>
        </w:rPr>
        <w:t>students’</w:t>
      </w:r>
      <w:r w:rsidRPr="00DA297D">
        <w:rPr>
          <w:rFonts w:ascii="Times New Roman" w:hAnsi="Times New Roman" w:cs="Times New Roman"/>
          <w:sz w:val="24"/>
          <w:szCs w:val="24"/>
        </w:rPr>
        <w:t xml:space="preserve"> perceptions of difficulty with regards to the factors th</w:t>
      </w:r>
      <w:r w:rsidR="00047A2A" w:rsidRPr="00DA297D">
        <w:rPr>
          <w:rFonts w:ascii="Times New Roman" w:hAnsi="Times New Roman" w:cs="Times New Roman"/>
          <w:sz w:val="24"/>
          <w:szCs w:val="24"/>
        </w:rPr>
        <w:t>at affect test-takers</w:t>
      </w:r>
      <w:r w:rsidR="00126792">
        <w:rPr>
          <w:rFonts w:ascii="Times New Roman" w:hAnsi="Times New Roman" w:cs="Times New Roman"/>
          <w:sz w:val="24"/>
          <w:szCs w:val="24"/>
        </w:rPr>
        <w:t>’</w:t>
      </w:r>
      <w:r w:rsidR="00047A2A" w:rsidRPr="00DA297D">
        <w:rPr>
          <w:rFonts w:ascii="Times New Roman" w:hAnsi="Times New Roman" w:cs="Times New Roman"/>
          <w:sz w:val="24"/>
          <w:szCs w:val="24"/>
        </w:rPr>
        <w:t xml:space="preserve"> perceptions of</w:t>
      </w:r>
      <w:r w:rsidRPr="00DA297D">
        <w:rPr>
          <w:rFonts w:ascii="Times New Roman" w:hAnsi="Times New Roman" w:cs="Times New Roman"/>
          <w:sz w:val="24"/>
          <w:szCs w:val="24"/>
        </w:rPr>
        <w:t xml:space="preserve"> vocabu</w:t>
      </w:r>
      <w:r w:rsidR="006F46F8" w:rsidRPr="00DA297D">
        <w:rPr>
          <w:rFonts w:ascii="Times New Roman" w:hAnsi="Times New Roman" w:cs="Times New Roman"/>
          <w:sz w:val="24"/>
          <w:szCs w:val="24"/>
        </w:rPr>
        <w:t>lar</w:t>
      </w:r>
      <w:r w:rsidRPr="00DA297D">
        <w:rPr>
          <w:rFonts w:ascii="Times New Roman" w:hAnsi="Times New Roman" w:cs="Times New Roman"/>
          <w:sz w:val="24"/>
          <w:szCs w:val="24"/>
        </w:rPr>
        <w:t>y test tasks. This has a number of potential benefits for all stake-holders,</w:t>
      </w:r>
      <w:r w:rsidR="006F46F8" w:rsidRPr="00DA297D">
        <w:rPr>
          <w:rFonts w:ascii="Times New Roman" w:hAnsi="Times New Roman" w:cs="Times New Roman"/>
          <w:sz w:val="24"/>
          <w:szCs w:val="24"/>
        </w:rPr>
        <w:t xml:space="preserve"> including</w:t>
      </w:r>
      <w:r w:rsidRPr="00DA297D">
        <w:rPr>
          <w:rFonts w:ascii="Times New Roman" w:hAnsi="Times New Roman" w:cs="Times New Roman"/>
          <w:sz w:val="24"/>
          <w:szCs w:val="24"/>
        </w:rPr>
        <w:t xml:space="preserve"> test-takers, test-writers, teachers and course coordinat</w:t>
      </w:r>
      <w:r w:rsidR="006F46F8" w:rsidRPr="00DA297D">
        <w:rPr>
          <w:rFonts w:ascii="Times New Roman" w:hAnsi="Times New Roman" w:cs="Times New Roman"/>
          <w:sz w:val="24"/>
          <w:szCs w:val="24"/>
        </w:rPr>
        <w:t xml:space="preserve">ors, since insights gained can help students </w:t>
      </w:r>
      <w:r w:rsidR="00126792">
        <w:rPr>
          <w:rFonts w:ascii="Times New Roman" w:hAnsi="Times New Roman" w:cs="Times New Roman"/>
          <w:sz w:val="24"/>
          <w:szCs w:val="24"/>
        </w:rPr>
        <w:t xml:space="preserve">to </w:t>
      </w:r>
      <w:r w:rsidR="006F46F8" w:rsidRPr="00DA297D">
        <w:rPr>
          <w:rFonts w:ascii="Times New Roman" w:hAnsi="Times New Roman" w:cs="Times New Roman"/>
          <w:sz w:val="24"/>
          <w:szCs w:val="24"/>
        </w:rPr>
        <w:t xml:space="preserve">reconceptualise difficulty, while giving test takers and teachers insight into factors that are </w:t>
      </w:r>
      <w:r w:rsidR="00126792" w:rsidRPr="00DA297D">
        <w:rPr>
          <w:rFonts w:ascii="Times New Roman" w:hAnsi="Times New Roman" w:cs="Times New Roman"/>
          <w:sz w:val="24"/>
          <w:szCs w:val="24"/>
        </w:rPr>
        <w:t>perceived</w:t>
      </w:r>
      <w:r w:rsidR="006F46F8" w:rsidRPr="00DA297D">
        <w:rPr>
          <w:rFonts w:ascii="Times New Roman" w:hAnsi="Times New Roman" w:cs="Times New Roman"/>
          <w:sz w:val="24"/>
          <w:szCs w:val="24"/>
        </w:rPr>
        <w:t xml:space="preserve"> as creating difficulty, which can influence the way tests are produced.</w:t>
      </w:r>
      <w:r w:rsidR="008D62DD" w:rsidRPr="00DA297D">
        <w:rPr>
          <w:rFonts w:ascii="Times New Roman" w:hAnsi="Times New Roman" w:cs="Times New Roman"/>
          <w:sz w:val="24"/>
          <w:szCs w:val="24"/>
        </w:rPr>
        <w:t xml:space="preserve"> </w:t>
      </w:r>
    </w:p>
    <w:p w:rsidR="001A340A" w:rsidRPr="00DA297D" w:rsidRDefault="001A340A" w:rsidP="00960B9D">
      <w:pPr>
        <w:spacing w:line="240" w:lineRule="auto"/>
        <w:jc w:val="both"/>
        <w:rPr>
          <w:rFonts w:ascii="Times New Roman" w:hAnsi="Times New Roman" w:cs="Times New Roman"/>
          <w:b/>
          <w:color w:val="000000"/>
          <w:sz w:val="24"/>
          <w:szCs w:val="24"/>
        </w:rPr>
      </w:pPr>
      <w:r w:rsidRPr="00DA297D">
        <w:rPr>
          <w:rFonts w:ascii="Times New Roman" w:hAnsi="Times New Roman" w:cs="Times New Roman"/>
          <w:b/>
          <w:color w:val="000000"/>
          <w:sz w:val="24"/>
          <w:szCs w:val="24"/>
        </w:rPr>
        <w:t>3. Methodology</w:t>
      </w:r>
    </w:p>
    <w:p w:rsidR="001A340A" w:rsidRPr="00DA297D" w:rsidRDefault="001A340A" w:rsidP="00960B9D">
      <w:pPr>
        <w:spacing w:line="240" w:lineRule="auto"/>
        <w:jc w:val="both"/>
        <w:rPr>
          <w:rFonts w:ascii="Times New Roman" w:hAnsi="Times New Roman" w:cs="Times New Roman"/>
          <w:i/>
          <w:color w:val="000000"/>
          <w:sz w:val="24"/>
          <w:szCs w:val="24"/>
        </w:rPr>
      </w:pPr>
      <w:r w:rsidRPr="00DA297D">
        <w:rPr>
          <w:rFonts w:ascii="Times New Roman" w:hAnsi="Times New Roman" w:cs="Times New Roman"/>
          <w:i/>
          <w:color w:val="000000"/>
          <w:sz w:val="24"/>
          <w:szCs w:val="24"/>
        </w:rPr>
        <w:t>3.1. Research context and site</w:t>
      </w:r>
    </w:p>
    <w:p w:rsidR="001A340A"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color w:val="000000"/>
          <w:sz w:val="24"/>
          <w:szCs w:val="24"/>
        </w:rPr>
        <w:t xml:space="preserve">The results discussed in this article have been deduced from the study which </w:t>
      </w:r>
      <w:r w:rsidR="00047A2A" w:rsidRPr="00DA297D">
        <w:rPr>
          <w:rFonts w:ascii="Times New Roman" w:hAnsi="Times New Roman" w:cs="Times New Roman"/>
          <w:color w:val="000000"/>
          <w:sz w:val="24"/>
          <w:szCs w:val="24"/>
        </w:rPr>
        <w:t>aimed</w:t>
      </w:r>
      <w:r w:rsidRPr="00DA297D">
        <w:rPr>
          <w:rFonts w:ascii="Times New Roman" w:hAnsi="Times New Roman" w:cs="Times New Roman"/>
          <w:sz w:val="24"/>
          <w:szCs w:val="24"/>
        </w:rPr>
        <w:t xml:space="preserve"> identify factors which influence EAP freshma</w:t>
      </w:r>
      <w:r w:rsidR="00741099" w:rsidRPr="00DA297D">
        <w:rPr>
          <w:rFonts w:ascii="Times New Roman" w:hAnsi="Times New Roman" w:cs="Times New Roman"/>
          <w:sz w:val="24"/>
          <w:szCs w:val="24"/>
        </w:rPr>
        <w:t xml:space="preserve">n students’ perceptions </w:t>
      </w:r>
      <w:r w:rsidR="00960B9D">
        <w:rPr>
          <w:rFonts w:ascii="Times New Roman" w:hAnsi="Times New Roman" w:cs="Times New Roman"/>
          <w:sz w:val="24"/>
          <w:szCs w:val="24"/>
        </w:rPr>
        <w:t>of test difficulty</w:t>
      </w:r>
      <w:r w:rsidRPr="00DA297D">
        <w:rPr>
          <w:rFonts w:ascii="Times New Roman" w:hAnsi="Times New Roman" w:cs="Times New Roman"/>
          <w:sz w:val="24"/>
          <w:szCs w:val="24"/>
        </w:rPr>
        <w:t>. The study aimed to measure students’ perceptions of difficulty and the variables that might affect their perceptions such as age, gender, field of study, etc.</w:t>
      </w:r>
    </w:p>
    <w:p w:rsidR="001A340A" w:rsidRPr="00DA297D" w:rsidRDefault="001A340A" w:rsidP="00960B9D">
      <w:pPr>
        <w:spacing w:line="240" w:lineRule="auto"/>
        <w:jc w:val="both"/>
        <w:rPr>
          <w:rFonts w:ascii="Times New Roman" w:hAnsi="Times New Roman" w:cs="Times New Roman"/>
          <w:i/>
          <w:sz w:val="24"/>
          <w:szCs w:val="24"/>
        </w:rPr>
      </w:pPr>
      <w:r w:rsidRPr="00DA297D">
        <w:rPr>
          <w:rFonts w:ascii="Times New Roman" w:hAnsi="Times New Roman" w:cs="Times New Roman"/>
          <w:color w:val="000000"/>
          <w:sz w:val="24"/>
          <w:szCs w:val="24"/>
        </w:rPr>
        <w:t>The study took place in 2013 at a private university in Turkey, which provides English-medium instruction and a one year prep education before s</w:t>
      </w:r>
      <w:r w:rsidR="00D72AEF">
        <w:rPr>
          <w:rFonts w:ascii="Times New Roman" w:hAnsi="Times New Roman" w:cs="Times New Roman"/>
          <w:color w:val="000000"/>
          <w:sz w:val="24"/>
          <w:szCs w:val="24"/>
        </w:rPr>
        <w:t>tudents start studying in their</w:t>
      </w:r>
      <w:r w:rsidRPr="00DA297D">
        <w:rPr>
          <w:rFonts w:ascii="Times New Roman" w:hAnsi="Times New Roman" w:cs="Times New Roman"/>
          <w:color w:val="000000"/>
          <w:sz w:val="24"/>
          <w:szCs w:val="24"/>
        </w:rPr>
        <w:t xml:space="preserve"> faculties.</w:t>
      </w:r>
    </w:p>
    <w:p w:rsidR="001A340A" w:rsidRPr="00DA297D" w:rsidRDefault="007B20CA" w:rsidP="00960B9D">
      <w:pPr>
        <w:spacing w:line="240" w:lineRule="auto"/>
        <w:jc w:val="both"/>
        <w:rPr>
          <w:rFonts w:ascii="Times New Roman" w:hAnsi="Times New Roman" w:cs="Times New Roman"/>
          <w:i/>
          <w:sz w:val="24"/>
          <w:szCs w:val="24"/>
        </w:rPr>
      </w:pPr>
      <w:r>
        <w:rPr>
          <w:rFonts w:ascii="Times New Roman" w:hAnsi="Times New Roman" w:cs="Times New Roman"/>
          <w:i/>
          <w:sz w:val="24"/>
          <w:szCs w:val="24"/>
        </w:rPr>
        <w:t>3.1.1. Test writing c</w:t>
      </w:r>
      <w:r w:rsidR="001A340A" w:rsidRPr="00DA297D">
        <w:rPr>
          <w:rFonts w:ascii="Times New Roman" w:hAnsi="Times New Roman" w:cs="Times New Roman"/>
          <w:i/>
          <w:sz w:val="24"/>
          <w:szCs w:val="24"/>
        </w:rPr>
        <w:t>ontext</w:t>
      </w:r>
    </w:p>
    <w:p w:rsidR="001A340A" w:rsidRPr="00DA297D" w:rsidRDefault="001A340A" w:rsidP="00960B9D">
      <w:pPr>
        <w:spacing w:line="240" w:lineRule="auto"/>
        <w:jc w:val="both"/>
        <w:rPr>
          <w:rFonts w:ascii="Times New Roman" w:eastAsia="Times New Roman" w:hAnsi="Times New Roman" w:cs="Times New Roman"/>
          <w:sz w:val="24"/>
          <w:szCs w:val="24"/>
        </w:rPr>
      </w:pPr>
      <w:r w:rsidRPr="00DA297D">
        <w:rPr>
          <w:rFonts w:ascii="Times New Roman" w:eastAsia="Times New Roman" w:hAnsi="Times New Roman" w:cs="Times New Roman"/>
          <w:sz w:val="24"/>
          <w:szCs w:val="24"/>
        </w:rPr>
        <w:t>This research was carried out within the specific context of the development of tasks for the academic vocabul</w:t>
      </w:r>
      <w:r w:rsidR="00741099" w:rsidRPr="00DA297D">
        <w:rPr>
          <w:rFonts w:ascii="Times New Roman" w:eastAsia="Times New Roman" w:hAnsi="Times New Roman" w:cs="Times New Roman"/>
          <w:sz w:val="24"/>
          <w:szCs w:val="24"/>
        </w:rPr>
        <w:t>ary section of the Midterm and F</w:t>
      </w:r>
      <w:r w:rsidRPr="00DA297D">
        <w:rPr>
          <w:rFonts w:ascii="Times New Roman" w:eastAsia="Times New Roman" w:hAnsi="Times New Roman" w:cs="Times New Roman"/>
          <w:sz w:val="24"/>
          <w:szCs w:val="24"/>
        </w:rPr>
        <w:t xml:space="preserve">inal exams for the courses ENG 101 and </w:t>
      </w:r>
      <w:r w:rsidRPr="00DA297D">
        <w:rPr>
          <w:rFonts w:ascii="Times New Roman" w:eastAsia="Times New Roman" w:hAnsi="Times New Roman" w:cs="Times New Roman"/>
          <w:sz w:val="24"/>
          <w:szCs w:val="24"/>
        </w:rPr>
        <w:lastRenderedPageBreak/>
        <w:t xml:space="preserve">102, worth 20 percent of the </w:t>
      </w:r>
      <w:r w:rsidR="005E26A6" w:rsidRPr="00DA297D">
        <w:rPr>
          <w:rFonts w:ascii="Times New Roman" w:eastAsia="Times New Roman" w:hAnsi="Times New Roman" w:cs="Times New Roman"/>
          <w:sz w:val="24"/>
          <w:szCs w:val="24"/>
        </w:rPr>
        <w:t xml:space="preserve">total exam grade. These tasks and </w:t>
      </w:r>
      <w:r w:rsidR="00D72AEF" w:rsidRPr="00DA297D">
        <w:rPr>
          <w:rFonts w:ascii="Times New Roman" w:eastAsia="Times New Roman" w:hAnsi="Times New Roman" w:cs="Times New Roman"/>
          <w:sz w:val="24"/>
          <w:szCs w:val="24"/>
        </w:rPr>
        <w:t>their weightings</w:t>
      </w:r>
      <w:r w:rsidRPr="00DA297D">
        <w:rPr>
          <w:rFonts w:ascii="Times New Roman" w:eastAsia="Times New Roman" w:hAnsi="Times New Roman" w:cs="Times New Roman"/>
          <w:sz w:val="24"/>
          <w:szCs w:val="24"/>
        </w:rPr>
        <w:t xml:space="preserve"> are also regularly reviewed. Furthermore, in the interests of producing balanced tests across six faculties, it is important to understand how various factors contribute to perceived difficulty, and how these affect the test takers’ approach to the tasks. Therefore, this research is part of a process of ongoing test task review and efforts to understand the factors that influence the difficulty of academic vocabulary test tasks. </w:t>
      </w:r>
    </w:p>
    <w:p w:rsidR="001A340A" w:rsidRPr="00DA297D" w:rsidRDefault="00960B9D" w:rsidP="00960B9D">
      <w:pPr>
        <w:spacing w:line="240" w:lineRule="auto"/>
        <w:jc w:val="both"/>
        <w:rPr>
          <w:rFonts w:ascii="Times New Roman" w:hAnsi="Times New Roman" w:cs="Times New Roman"/>
          <w:sz w:val="24"/>
          <w:szCs w:val="24"/>
        </w:rPr>
      </w:pPr>
      <w:r>
        <w:rPr>
          <w:rFonts w:ascii="Times New Roman" w:hAnsi="Times New Roman" w:cs="Times New Roman"/>
          <w:sz w:val="24"/>
          <w:szCs w:val="24"/>
        </w:rPr>
        <w:t>The question</w:t>
      </w:r>
      <w:r w:rsidR="001A340A" w:rsidRPr="00DA297D">
        <w:rPr>
          <w:rFonts w:ascii="Times New Roman" w:hAnsi="Times New Roman" w:cs="Times New Roman"/>
          <w:sz w:val="24"/>
          <w:szCs w:val="24"/>
        </w:rPr>
        <w:t xml:space="preserve"> pursued in this research </w:t>
      </w:r>
      <w:r>
        <w:rPr>
          <w:rFonts w:ascii="Times New Roman" w:hAnsi="Times New Roman" w:cs="Times New Roman"/>
          <w:sz w:val="24"/>
          <w:szCs w:val="24"/>
        </w:rPr>
        <w:t>is</w:t>
      </w:r>
      <w:r w:rsidR="001A340A" w:rsidRPr="00DA297D">
        <w:rPr>
          <w:rFonts w:ascii="Times New Roman" w:hAnsi="Times New Roman" w:cs="Times New Roman"/>
          <w:sz w:val="24"/>
          <w:szCs w:val="24"/>
        </w:rPr>
        <w:t xml:space="preserve"> as follows:</w:t>
      </w:r>
    </w:p>
    <w:p w:rsidR="001A340A" w:rsidRPr="00DA297D" w:rsidRDefault="00741099" w:rsidP="00960B9D">
      <w:pPr>
        <w:pStyle w:val="ListeParagraf"/>
        <w:numPr>
          <w:ilvl w:val="0"/>
          <w:numId w:val="5"/>
        </w:numPr>
        <w:jc w:val="both"/>
      </w:pPr>
      <w:r w:rsidRPr="00DA297D">
        <w:t>To what extent d</w:t>
      </w:r>
      <w:r w:rsidR="005E26A6" w:rsidRPr="00DA297D">
        <w:t>o test-</w:t>
      </w:r>
      <w:r w:rsidR="001A340A" w:rsidRPr="00DA297D">
        <w:t>taker factors have any effect on guessing the meaning of EAP vocabulary and the perception of difficulty?</w:t>
      </w:r>
    </w:p>
    <w:p w:rsidR="00960B9D" w:rsidRDefault="00960B9D" w:rsidP="00960B9D">
      <w:pPr>
        <w:spacing w:line="240" w:lineRule="auto"/>
        <w:jc w:val="both"/>
        <w:outlineLvl w:val="2"/>
        <w:rPr>
          <w:rFonts w:ascii="Times New Roman" w:hAnsi="Times New Roman" w:cs="Times New Roman"/>
          <w:i/>
          <w:color w:val="000000"/>
          <w:sz w:val="24"/>
          <w:szCs w:val="24"/>
        </w:rPr>
      </w:pPr>
    </w:p>
    <w:p w:rsidR="001A340A" w:rsidRPr="00DA297D" w:rsidRDefault="001A340A" w:rsidP="00960B9D">
      <w:pPr>
        <w:spacing w:line="240" w:lineRule="auto"/>
        <w:jc w:val="both"/>
        <w:outlineLvl w:val="2"/>
        <w:rPr>
          <w:rFonts w:ascii="Times New Roman" w:hAnsi="Times New Roman" w:cs="Times New Roman"/>
          <w:i/>
          <w:color w:val="000000"/>
          <w:sz w:val="24"/>
          <w:szCs w:val="24"/>
        </w:rPr>
      </w:pPr>
      <w:r w:rsidRPr="00DA297D">
        <w:rPr>
          <w:rFonts w:ascii="Times New Roman" w:hAnsi="Times New Roman" w:cs="Times New Roman"/>
          <w:i/>
          <w:color w:val="000000"/>
          <w:sz w:val="24"/>
          <w:szCs w:val="24"/>
        </w:rPr>
        <w:t>3.2. Participants</w:t>
      </w:r>
    </w:p>
    <w:p w:rsidR="001A340A" w:rsidRPr="00DA297D" w:rsidRDefault="001A340A" w:rsidP="00960B9D">
      <w:pPr>
        <w:spacing w:line="240" w:lineRule="auto"/>
        <w:jc w:val="both"/>
        <w:rPr>
          <w:rFonts w:ascii="Times New Roman" w:hAnsi="Times New Roman" w:cs="Times New Roman"/>
          <w:color w:val="000000"/>
          <w:sz w:val="24"/>
          <w:szCs w:val="24"/>
        </w:rPr>
      </w:pPr>
      <w:r w:rsidRPr="00DA297D">
        <w:rPr>
          <w:rFonts w:ascii="Times New Roman" w:hAnsi="Times New Roman" w:cs="Times New Roman"/>
          <w:color w:val="000000"/>
          <w:sz w:val="24"/>
          <w:szCs w:val="24"/>
        </w:rPr>
        <w:t>The participants of the study were all first year undergraduates of the university. All students were of an upper-intermediate (B2) English level (as a result of the</w:t>
      </w:r>
      <w:r w:rsidR="005E26A6" w:rsidRPr="00DA297D">
        <w:rPr>
          <w:rFonts w:ascii="Times New Roman" w:hAnsi="Times New Roman" w:cs="Times New Roman"/>
          <w:color w:val="000000"/>
          <w:sz w:val="24"/>
          <w:szCs w:val="24"/>
        </w:rPr>
        <w:t xml:space="preserve"> prep education</w:t>
      </w:r>
      <w:r w:rsidRPr="00DA297D">
        <w:rPr>
          <w:rFonts w:ascii="Times New Roman" w:hAnsi="Times New Roman" w:cs="Times New Roman"/>
          <w:color w:val="000000"/>
          <w:sz w:val="24"/>
          <w:szCs w:val="24"/>
        </w:rPr>
        <w:t>) and were taking the compulsory 4-hour-a-week ENG102 course in the year of 2012-2013 spring semester. Al</w:t>
      </w:r>
      <w:r w:rsidR="00741099" w:rsidRPr="00DA297D">
        <w:rPr>
          <w:rFonts w:ascii="Times New Roman" w:hAnsi="Times New Roman" w:cs="Times New Roman"/>
          <w:color w:val="000000"/>
          <w:sz w:val="24"/>
          <w:szCs w:val="24"/>
        </w:rPr>
        <w:t>l</w:t>
      </w:r>
      <w:r w:rsidRPr="00DA297D">
        <w:rPr>
          <w:rFonts w:ascii="Times New Roman" w:hAnsi="Times New Roman" w:cs="Times New Roman"/>
          <w:color w:val="000000"/>
          <w:sz w:val="24"/>
          <w:szCs w:val="24"/>
        </w:rPr>
        <w:t xml:space="preserve"> were Turkish and their first language (L1) was Turkish. </w:t>
      </w:r>
    </w:p>
    <w:p w:rsidR="001A340A" w:rsidRPr="00DA297D" w:rsidRDefault="001A340A" w:rsidP="00960B9D">
      <w:pPr>
        <w:spacing w:line="240" w:lineRule="auto"/>
        <w:jc w:val="both"/>
        <w:rPr>
          <w:rFonts w:ascii="Times New Roman" w:hAnsi="Times New Roman" w:cs="Times New Roman"/>
          <w:color w:val="000000"/>
          <w:sz w:val="24"/>
          <w:szCs w:val="24"/>
        </w:rPr>
      </w:pPr>
      <w:r w:rsidRPr="00DA297D">
        <w:rPr>
          <w:rFonts w:ascii="Times New Roman" w:hAnsi="Times New Roman" w:cs="Times New Roman"/>
          <w:color w:val="000000"/>
          <w:sz w:val="24"/>
          <w:szCs w:val="24"/>
        </w:rPr>
        <w:t xml:space="preserve">The students were chosen on the basis </w:t>
      </w:r>
      <w:r w:rsidR="005E26A6" w:rsidRPr="00DA297D">
        <w:rPr>
          <w:rFonts w:ascii="Times New Roman" w:hAnsi="Times New Roman" w:cs="Times New Roman"/>
          <w:color w:val="000000"/>
          <w:sz w:val="24"/>
          <w:szCs w:val="24"/>
        </w:rPr>
        <w:t>of convenience. In total there we</w:t>
      </w:r>
      <w:r w:rsidRPr="00DA297D">
        <w:rPr>
          <w:rFonts w:ascii="Times New Roman" w:hAnsi="Times New Roman" w:cs="Times New Roman"/>
          <w:color w:val="000000"/>
          <w:sz w:val="24"/>
          <w:szCs w:val="24"/>
        </w:rPr>
        <w:t>re 1392 freshman</w:t>
      </w:r>
      <w:r w:rsidR="005E26A6" w:rsidRPr="00DA297D">
        <w:rPr>
          <w:rFonts w:ascii="Times New Roman" w:hAnsi="Times New Roman" w:cs="Times New Roman"/>
          <w:color w:val="000000"/>
          <w:sz w:val="24"/>
          <w:szCs w:val="24"/>
        </w:rPr>
        <w:t xml:space="preserve"> students taking this course. In order to collect data from 50 percent</w:t>
      </w:r>
      <w:r w:rsidRPr="00DA297D">
        <w:rPr>
          <w:rFonts w:ascii="Times New Roman" w:hAnsi="Times New Roman" w:cs="Times New Roman"/>
          <w:color w:val="000000"/>
          <w:sz w:val="24"/>
          <w:szCs w:val="24"/>
        </w:rPr>
        <w:t xml:space="preserve"> of the whole group, it was decided to distribute the survey </w:t>
      </w:r>
      <w:r w:rsidR="001044C8">
        <w:rPr>
          <w:rFonts w:ascii="Times New Roman" w:hAnsi="Times New Roman" w:cs="Times New Roman"/>
          <w:color w:val="000000"/>
          <w:sz w:val="24"/>
          <w:szCs w:val="24"/>
        </w:rPr>
        <w:t xml:space="preserve">to </w:t>
      </w:r>
      <w:r w:rsidRPr="00DA297D">
        <w:rPr>
          <w:rFonts w:ascii="Times New Roman" w:hAnsi="Times New Roman" w:cs="Times New Roman"/>
          <w:color w:val="000000"/>
          <w:sz w:val="24"/>
          <w:szCs w:val="24"/>
        </w:rPr>
        <w:t xml:space="preserve">100 students from each faculty. However, since there are in total 55 students of Culinary Arts and Management, all students of this department were included.  In total, 588 students participated. </w:t>
      </w:r>
      <w:r w:rsidRPr="00DA297D">
        <w:rPr>
          <w:rFonts w:ascii="Times New Roman" w:hAnsi="Times New Roman" w:cs="Times New Roman"/>
          <w:sz w:val="24"/>
          <w:szCs w:val="24"/>
        </w:rPr>
        <w:t>The students range in age from 16 to above 20. Subjects were assured of their anonymity and right not to participate. No incentives for participat</w:t>
      </w:r>
      <w:r w:rsidR="008B5C38" w:rsidRPr="00DA297D">
        <w:rPr>
          <w:rFonts w:ascii="Times New Roman" w:hAnsi="Times New Roman" w:cs="Times New Roman"/>
          <w:sz w:val="24"/>
          <w:szCs w:val="24"/>
        </w:rPr>
        <w:t>ion were offered. Below are</w:t>
      </w:r>
      <w:r w:rsidRPr="00DA297D">
        <w:rPr>
          <w:rFonts w:ascii="Times New Roman" w:hAnsi="Times New Roman" w:cs="Times New Roman"/>
          <w:sz w:val="24"/>
          <w:szCs w:val="24"/>
        </w:rPr>
        <w:t xml:space="preserve"> details about the participants.</w:t>
      </w:r>
    </w:p>
    <w:p w:rsidR="00C00891" w:rsidRDefault="00C00891" w:rsidP="00D52AF3">
      <w:pPr>
        <w:spacing w:line="240" w:lineRule="auto"/>
        <w:rPr>
          <w:rFonts w:ascii="Times New Roman" w:hAnsi="Times New Roman" w:cs="Times New Roman"/>
          <w:color w:val="000000"/>
          <w:sz w:val="24"/>
          <w:szCs w:val="24"/>
        </w:rPr>
      </w:pPr>
    </w:p>
    <w:p w:rsidR="005A06D4" w:rsidRDefault="005A06D4">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1A340A" w:rsidRPr="00DA297D" w:rsidRDefault="001A340A" w:rsidP="00D52AF3">
      <w:pPr>
        <w:spacing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lastRenderedPageBreak/>
        <w:t>Table 1 Participants</w:t>
      </w:r>
    </w:p>
    <w:p w:rsidR="001A340A" w:rsidRPr="00DA297D" w:rsidRDefault="001A340A" w:rsidP="009266FF">
      <w:pPr>
        <w:pBdr>
          <w:top w:val="single" w:sz="4" w:space="1" w:color="auto"/>
          <w:bottom w:val="single" w:sz="4" w:space="0" w:color="auto"/>
          <w:bar w:val="single" w:sz="4" w:color="auto"/>
        </w:pBd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 xml:space="preserve">Age </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18</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16</w:t>
      </w:r>
    </w:p>
    <w:p w:rsidR="001A340A" w:rsidRPr="00DA297D" w:rsidRDefault="001A340A" w:rsidP="009266FF">
      <w:pPr>
        <w:pBdr>
          <w:top w:val="single" w:sz="4" w:space="1" w:color="auto"/>
          <w:bottom w:val="single" w:sz="4" w:space="0" w:color="auto"/>
          <w:bar w:val="single" w:sz="4" w:color="auto"/>
        </w:pBd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19</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90</w:t>
      </w:r>
    </w:p>
    <w:p w:rsidR="001A340A" w:rsidRPr="00DA297D" w:rsidRDefault="001A340A" w:rsidP="009266FF">
      <w:pPr>
        <w:pBdr>
          <w:top w:val="single" w:sz="4" w:space="1" w:color="auto"/>
          <w:bottom w:val="single" w:sz="4" w:space="0" w:color="auto"/>
          <w:bar w:val="single" w:sz="4" w:color="auto"/>
        </w:pBd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20</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236</w:t>
      </w:r>
    </w:p>
    <w:p w:rsidR="001A340A" w:rsidRPr="00DA297D" w:rsidRDefault="001A340A" w:rsidP="009266FF">
      <w:pPr>
        <w:pBdr>
          <w:top w:val="single" w:sz="4" w:space="1" w:color="auto"/>
          <w:bottom w:val="single" w:sz="4" w:space="0" w:color="auto"/>
          <w:bar w:val="single" w:sz="4" w:color="auto"/>
        </w:pBd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Other</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246</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n=588</w:t>
      </w:r>
    </w:p>
    <w:p w:rsidR="001A340A" w:rsidRPr="00DA297D" w:rsidRDefault="001A340A" w:rsidP="009266FF">
      <w:pPr>
        <w:pBdr>
          <w:top w:val="single" w:sz="4" w:space="1" w:color="auto"/>
          <w:bottom w:val="single" w:sz="4" w:space="0" w:color="auto"/>
          <w:bar w:val="single" w:sz="4" w:color="auto"/>
        </w:pBdr>
        <w:spacing w:after="0" w:line="240" w:lineRule="auto"/>
        <w:rPr>
          <w:rFonts w:ascii="Times New Roman" w:hAnsi="Times New Roman" w:cs="Times New Roman"/>
          <w:color w:val="000000"/>
          <w:sz w:val="24"/>
          <w:szCs w:val="24"/>
        </w:rPr>
      </w:pPr>
    </w:p>
    <w:p w:rsidR="001A340A" w:rsidRPr="00DA297D" w:rsidRDefault="001A340A" w:rsidP="009266FF">
      <w:pP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Gender</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Male</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345</w:t>
      </w:r>
    </w:p>
    <w:p w:rsidR="001A340A" w:rsidRPr="00DA297D" w:rsidRDefault="001A340A" w:rsidP="009266FF">
      <w:pP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Female</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243</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n=588</w:t>
      </w:r>
      <w:r w:rsidRPr="00DA297D">
        <w:rPr>
          <w:rFonts w:ascii="Times New Roman" w:hAnsi="Times New Roman" w:cs="Times New Roman"/>
          <w:color w:val="000000"/>
          <w:sz w:val="24"/>
          <w:szCs w:val="24"/>
        </w:rPr>
        <w:tab/>
      </w:r>
    </w:p>
    <w:p w:rsidR="001A340A" w:rsidRPr="00DA297D" w:rsidRDefault="001A340A" w:rsidP="009266FF">
      <w:pP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___________________________________________________________________________</w:t>
      </w:r>
    </w:p>
    <w:p w:rsidR="001A340A" w:rsidRPr="00DA297D" w:rsidRDefault="001A340A" w:rsidP="009266FF">
      <w:pP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Prep Education</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Yes</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538</w:t>
      </w:r>
    </w:p>
    <w:p w:rsidR="001A340A" w:rsidRPr="00DA297D" w:rsidRDefault="001A340A" w:rsidP="009266FF">
      <w:pP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No</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50</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n=588</w:t>
      </w:r>
    </w:p>
    <w:p w:rsidR="001A340A" w:rsidRPr="00DA297D" w:rsidRDefault="001A340A" w:rsidP="009266FF">
      <w:pP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___________________________________________________________________________</w:t>
      </w:r>
    </w:p>
    <w:p w:rsidR="001A340A" w:rsidRPr="00DA297D" w:rsidRDefault="001A340A" w:rsidP="009266FF">
      <w:pP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Length of Studying English</w:t>
      </w:r>
      <w:r w:rsidRPr="00DA297D">
        <w:rPr>
          <w:rFonts w:ascii="Times New Roman" w:hAnsi="Times New Roman" w:cs="Times New Roman"/>
          <w:color w:val="000000"/>
          <w:sz w:val="24"/>
          <w:szCs w:val="24"/>
        </w:rPr>
        <w:tab/>
        <w:t xml:space="preserve">0-1   </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39</w:t>
      </w:r>
    </w:p>
    <w:p w:rsidR="001A340A" w:rsidRPr="00DA297D" w:rsidRDefault="001A340A" w:rsidP="009266FF">
      <w:pP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2-3</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148</w:t>
      </w:r>
    </w:p>
    <w:p w:rsidR="001A340A" w:rsidRPr="00DA297D" w:rsidRDefault="001A340A" w:rsidP="009266FF">
      <w:pP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4-5</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47</w:t>
      </w:r>
    </w:p>
    <w:p w:rsidR="001A340A" w:rsidRPr="00DA297D" w:rsidRDefault="001A340A" w:rsidP="009266FF">
      <w:pP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+5</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354</w:t>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t>n=588</w:t>
      </w:r>
    </w:p>
    <w:p w:rsidR="001A340A" w:rsidRPr="00DA297D" w:rsidRDefault="001A340A" w:rsidP="009266FF">
      <w:pPr>
        <w:spacing w:after="0" w:line="240" w:lineRule="auto"/>
        <w:rPr>
          <w:rFonts w:ascii="Times New Roman" w:hAnsi="Times New Roman" w:cs="Times New Roman"/>
          <w:color w:val="000000"/>
          <w:sz w:val="24"/>
          <w:szCs w:val="24"/>
        </w:rPr>
      </w:pPr>
      <w:r w:rsidRPr="00DA297D">
        <w:rPr>
          <w:rFonts w:ascii="Times New Roman" w:hAnsi="Times New Roman" w:cs="Times New Roman"/>
          <w:color w:val="000000"/>
          <w:sz w:val="24"/>
          <w:szCs w:val="24"/>
        </w:rPr>
        <w:t>___________________________________________________________________________</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color w:val="000000"/>
          <w:sz w:val="24"/>
          <w:szCs w:val="24"/>
        </w:rPr>
        <w:t>Faculty</w:t>
      </w:r>
      <w:r w:rsidRPr="00DA297D">
        <w:rPr>
          <w:rStyle w:val="DipnotBavurusu"/>
          <w:rFonts w:ascii="Times New Roman" w:hAnsi="Times New Roman" w:cs="Times New Roman"/>
          <w:color w:val="000000"/>
          <w:sz w:val="24"/>
          <w:szCs w:val="24"/>
        </w:rPr>
        <w:footnoteReference w:id="1"/>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color w:val="000000"/>
          <w:sz w:val="24"/>
          <w:szCs w:val="24"/>
        </w:rPr>
        <w:tab/>
      </w:r>
      <w:r w:rsidRPr="00DA297D">
        <w:rPr>
          <w:rFonts w:ascii="Times New Roman" w:hAnsi="Times New Roman" w:cs="Times New Roman"/>
          <w:sz w:val="24"/>
          <w:szCs w:val="24"/>
        </w:rPr>
        <w:t>BA</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104</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FA</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112</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FE</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102</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FAS</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112</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FC</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110</w:t>
      </w:r>
    </w:p>
    <w:p w:rsidR="001A340A" w:rsidRPr="00DA297D" w:rsidRDefault="001A340A" w:rsidP="00D52AF3">
      <w:pPr>
        <w:pBdr>
          <w:bottom w:val="single" w:sz="4" w:space="1" w:color="auto"/>
        </w:pBdr>
        <w:spacing w:line="240" w:lineRule="auto"/>
        <w:rPr>
          <w:rFonts w:ascii="Times New Roman" w:hAnsi="Times New Roman" w:cs="Times New Roman"/>
          <w:sz w:val="24"/>
          <w:szCs w:val="24"/>
        </w:rPr>
      </w:pP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proofErr w:type="spellStart"/>
      <w:r w:rsidRPr="00DA297D">
        <w:rPr>
          <w:rFonts w:ascii="Times New Roman" w:hAnsi="Times New Roman" w:cs="Times New Roman"/>
          <w:sz w:val="24"/>
          <w:szCs w:val="24"/>
        </w:rPr>
        <w:t>Cul</w:t>
      </w:r>
      <w:proofErr w:type="spellEnd"/>
      <w:r w:rsidRPr="00DA297D">
        <w:rPr>
          <w:rFonts w:ascii="Times New Roman" w:hAnsi="Times New Roman" w:cs="Times New Roman"/>
          <w:sz w:val="24"/>
          <w:szCs w:val="24"/>
        </w:rPr>
        <w:t>.</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48</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color w:val="000000"/>
          <w:sz w:val="24"/>
          <w:szCs w:val="24"/>
        </w:rPr>
        <w:t>n=588</w:t>
      </w:r>
    </w:p>
    <w:p w:rsidR="001A340A" w:rsidRPr="00DA297D" w:rsidRDefault="001A340A" w:rsidP="00D52AF3">
      <w:pPr>
        <w:pBdr>
          <w:bottom w:val="single" w:sz="4" w:space="1" w:color="auto"/>
        </w:pBdr>
        <w:spacing w:line="240" w:lineRule="auto"/>
        <w:rPr>
          <w:rFonts w:ascii="Times New Roman" w:hAnsi="Times New Roman" w:cs="Times New Roman"/>
          <w:color w:val="000000"/>
          <w:sz w:val="24"/>
          <w:szCs w:val="24"/>
        </w:rPr>
      </w:pPr>
    </w:p>
    <w:p w:rsidR="001A340A" w:rsidRPr="00DA297D" w:rsidRDefault="001A340A" w:rsidP="00D52AF3">
      <w:pPr>
        <w:spacing w:line="240" w:lineRule="auto"/>
        <w:rPr>
          <w:rFonts w:ascii="Times New Roman" w:hAnsi="Times New Roman" w:cs="Times New Roman"/>
          <w:i/>
          <w:color w:val="000000"/>
          <w:sz w:val="24"/>
          <w:szCs w:val="24"/>
        </w:rPr>
      </w:pPr>
    </w:p>
    <w:p w:rsidR="001A340A" w:rsidRPr="00DA297D" w:rsidRDefault="001A340A" w:rsidP="00960B9D">
      <w:pPr>
        <w:spacing w:line="240" w:lineRule="auto"/>
        <w:jc w:val="both"/>
        <w:rPr>
          <w:rFonts w:ascii="Times New Roman" w:hAnsi="Times New Roman" w:cs="Times New Roman"/>
          <w:i/>
          <w:color w:val="000000"/>
          <w:sz w:val="24"/>
          <w:szCs w:val="24"/>
        </w:rPr>
      </w:pPr>
      <w:r w:rsidRPr="00DA297D">
        <w:rPr>
          <w:rFonts w:ascii="Times New Roman" w:hAnsi="Times New Roman" w:cs="Times New Roman"/>
          <w:i/>
          <w:color w:val="000000"/>
          <w:sz w:val="24"/>
          <w:szCs w:val="24"/>
        </w:rPr>
        <w:t>3.3. The Instrument</w:t>
      </w:r>
    </w:p>
    <w:p w:rsidR="00960B9D" w:rsidRDefault="001A340A" w:rsidP="00960B9D">
      <w:pPr>
        <w:spacing w:line="240" w:lineRule="auto"/>
        <w:ind w:firstLine="708"/>
        <w:jc w:val="both"/>
        <w:rPr>
          <w:rFonts w:ascii="Times New Roman" w:eastAsia="Times New Roman" w:hAnsi="Times New Roman" w:cs="Times New Roman"/>
          <w:bCs/>
          <w:color w:val="000000"/>
          <w:sz w:val="24"/>
          <w:szCs w:val="24"/>
        </w:rPr>
      </w:pPr>
      <w:r w:rsidRPr="00DA297D">
        <w:rPr>
          <w:rFonts w:ascii="Times New Roman" w:hAnsi="Times New Roman" w:cs="Times New Roman"/>
          <w:sz w:val="24"/>
          <w:szCs w:val="24"/>
        </w:rPr>
        <w:t>The items on the instrument used for data collection was developed using information from the literature and the researchers’ own expertise. There were 46 items on the s</w:t>
      </w:r>
      <w:r w:rsidR="005E26A6" w:rsidRPr="00DA297D">
        <w:rPr>
          <w:rFonts w:ascii="Times New Roman" w:hAnsi="Times New Roman" w:cs="Times New Roman"/>
          <w:sz w:val="24"/>
          <w:szCs w:val="24"/>
        </w:rPr>
        <w:t>cale, the first 6 of which involved</w:t>
      </w:r>
      <w:r w:rsidRPr="00DA297D">
        <w:rPr>
          <w:rFonts w:ascii="Times New Roman" w:hAnsi="Times New Roman" w:cs="Times New Roman"/>
          <w:sz w:val="24"/>
          <w:szCs w:val="24"/>
        </w:rPr>
        <w:t xml:space="preserve"> demographic information such as age, gender, faculty, etc. </w:t>
      </w:r>
      <w:r w:rsidR="005E26A6" w:rsidRPr="00DA297D">
        <w:rPr>
          <w:rFonts w:ascii="Times New Roman" w:hAnsi="Times New Roman" w:cs="Times New Roman"/>
          <w:sz w:val="24"/>
          <w:szCs w:val="24"/>
        </w:rPr>
        <w:t>The o</w:t>
      </w:r>
      <w:r w:rsidRPr="00DA297D">
        <w:rPr>
          <w:rFonts w:ascii="Times New Roman" w:hAnsi="Times New Roman" w:cs="Times New Roman"/>
          <w:sz w:val="24"/>
          <w:szCs w:val="24"/>
        </w:rPr>
        <w:t xml:space="preserve">ther 39 items were about the students perceptions on vocabulary learning. The questionnaire had two subscales: </w:t>
      </w:r>
      <w:r w:rsidRPr="00DA297D">
        <w:rPr>
          <w:rFonts w:ascii="Times New Roman" w:eastAsia="Times New Roman" w:hAnsi="Times New Roman" w:cs="Times New Roman"/>
          <w:bCs/>
          <w:color w:val="000000"/>
          <w:sz w:val="24"/>
          <w:szCs w:val="24"/>
        </w:rPr>
        <w:t>Part A: Opinions about guessing the meaning of vocabulary. There were items like “</w:t>
      </w:r>
      <w:r w:rsidRPr="00DA297D">
        <w:rPr>
          <w:rFonts w:ascii="Times New Roman" w:hAnsi="Times New Roman" w:cs="Times New Roman"/>
          <w:sz w:val="24"/>
          <w:szCs w:val="24"/>
        </w:rPr>
        <w:t>the frequency of meeting the word is important</w:t>
      </w:r>
      <w:r w:rsidRPr="00DA297D">
        <w:rPr>
          <w:rFonts w:ascii="Times New Roman" w:eastAsia="Times New Roman" w:hAnsi="Times New Roman" w:cs="Times New Roman"/>
          <w:bCs/>
          <w:color w:val="000000"/>
          <w:sz w:val="24"/>
          <w:szCs w:val="24"/>
        </w:rPr>
        <w:t>” and “</w:t>
      </w:r>
      <w:r w:rsidRPr="00DA297D">
        <w:rPr>
          <w:rFonts w:ascii="Times New Roman" w:hAnsi="Times New Roman" w:cs="Times New Roman"/>
          <w:sz w:val="24"/>
          <w:szCs w:val="24"/>
        </w:rPr>
        <w:t>the number of syllabi in the word is important</w:t>
      </w:r>
      <w:r w:rsidRPr="00DA297D">
        <w:rPr>
          <w:rFonts w:ascii="Times New Roman" w:eastAsia="Times New Roman" w:hAnsi="Times New Roman" w:cs="Times New Roman"/>
          <w:bCs/>
          <w:color w:val="000000"/>
          <w:sz w:val="24"/>
          <w:szCs w:val="24"/>
        </w:rPr>
        <w:t>”. The second subscale was Part B: Factors affecting the learning of academic vocabulary which actually sought for the factors affecting the perception of difficulty</w:t>
      </w:r>
      <w:r w:rsidR="005E26A6" w:rsidRPr="00DA297D">
        <w:rPr>
          <w:rFonts w:ascii="Times New Roman" w:eastAsia="Times New Roman" w:hAnsi="Times New Roman" w:cs="Times New Roman"/>
          <w:bCs/>
          <w:color w:val="000000"/>
          <w:sz w:val="24"/>
          <w:szCs w:val="24"/>
        </w:rPr>
        <w:t>,</w:t>
      </w:r>
      <w:r w:rsidRPr="00DA297D">
        <w:rPr>
          <w:rFonts w:ascii="Times New Roman" w:eastAsia="Times New Roman" w:hAnsi="Times New Roman" w:cs="Times New Roman"/>
          <w:bCs/>
          <w:color w:val="000000"/>
          <w:sz w:val="24"/>
          <w:szCs w:val="24"/>
        </w:rPr>
        <w:t xml:space="preserve"> sample ite</w:t>
      </w:r>
      <w:r w:rsidR="005E26A6" w:rsidRPr="00DA297D">
        <w:rPr>
          <w:rFonts w:ascii="Times New Roman" w:eastAsia="Times New Roman" w:hAnsi="Times New Roman" w:cs="Times New Roman"/>
          <w:bCs/>
          <w:color w:val="000000"/>
          <w:sz w:val="24"/>
          <w:szCs w:val="24"/>
        </w:rPr>
        <w:t>ms included</w:t>
      </w:r>
      <w:r w:rsidRPr="00DA297D">
        <w:rPr>
          <w:rFonts w:ascii="Times New Roman" w:eastAsia="Times New Roman" w:hAnsi="Times New Roman" w:cs="Times New Roman"/>
          <w:bCs/>
          <w:color w:val="000000"/>
          <w:sz w:val="24"/>
          <w:szCs w:val="24"/>
        </w:rPr>
        <w:t xml:space="preserve"> “</w:t>
      </w:r>
      <w:r w:rsidRPr="00DA297D">
        <w:rPr>
          <w:rFonts w:ascii="Times New Roman" w:hAnsi="Times New Roman" w:cs="Times New Roman"/>
          <w:sz w:val="24"/>
          <w:szCs w:val="24"/>
        </w:rPr>
        <w:t>It is harder to learn abstract academic words</w:t>
      </w:r>
      <w:r w:rsidRPr="00DA297D">
        <w:rPr>
          <w:rFonts w:ascii="Times New Roman" w:eastAsia="Times New Roman" w:hAnsi="Times New Roman" w:cs="Times New Roman"/>
          <w:bCs/>
          <w:color w:val="000000"/>
          <w:sz w:val="24"/>
          <w:szCs w:val="24"/>
        </w:rPr>
        <w:t>” and “</w:t>
      </w:r>
      <w:r w:rsidRPr="00DA297D">
        <w:rPr>
          <w:rFonts w:ascii="Times New Roman" w:hAnsi="Times New Roman" w:cs="Times New Roman"/>
          <w:sz w:val="24"/>
          <w:szCs w:val="24"/>
        </w:rPr>
        <w:t>It is harder to learn academic words which are harder to pronounce</w:t>
      </w:r>
      <w:r w:rsidRPr="00DA297D">
        <w:rPr>
          <w:rFonts w:ascii="Times New Roman" w:eastAsia="Times New Roman" w:hAnsi="Times New Roman" w:cs="Times New Roman"/>
          <w:bCs/>
          <w:color w:val="000000"/>
          <w:sz w:val="24"/>
          <w:szCs w:val="24"/>
        </w:rPr>
        <w:t>”. In Part A there were 22 items</w:t>
      </w:r>
      <w:r w:rsidR="00741099" w:rsidRPr="00DA297D">
        <w:rPr>
          <w:rFonts w:ascii="Times New Roman" w:eastAsia="Times New Roman" w:hAnsi="Times New Roman" w:cs="Times New Roman"/>
          <w:bCs/>
          <w:color w:val="000000"/>
          <w:sz w:val="24"/>
          <w:szCs w:val="24"/>
        </w:rPr>
        <w:t>,</w:t>
      </w:r>
      <w:r w:rsidRPr="00DA297D">
        <w:rPr>
          <w:rFonts w:ascii="Times New Roman" w:eastAsia="Times New Roman" w:hAnsi="Times New Roman" w:cs="Times New Roman"/>
          <w:bCs/>
          <w:color w:val="000000"/>
          <w:sz w:val="24"/>
          <w:szCs w:val="24"/>
        </w:rPr>
        <w:t xml:space="preserve"> followed by 17 items in Part B. </w:t>
      </w:r>
    </w:p>
    <w:p w:rsidR="001A340A" w:rsidRPr="00DA297D" w:rsidRDefault="005E26A6" w:rsidP="00960B9D">
      <w:pPr>
        <w:spacing w:line="240" w:lineRule="auto"/>
        <w:ind w:firstLine="708"/>
        <w:jc w:val="both"/>
        <w:rPr>
          <w:rFonts w:ascii="Times New Roman" w:hAnsi="Times New Roman" w:cs="Times New Roman"/>
          <w:sz w:val="24"/>
          <w:szCs w:val="24"/>
        </w:rPr>
      </w:pPr>
      <w:r w:rsidRPr="00DA297D">
        <w:rPr>
          <w:rFonts w:ascii="Times New Roman" w:hAnsi="Times New Roman" w:cs="Times New Roman"/>
          <w:sz w:val="24"/>
          <w:szCs w:val="24"/>
        </w:rPr>
        <w:lastRenderedPageBreak/>
        <w:t>A</w:t>
      </w:r>
      <w:r w:rsidR="001A340A" w:rsidRPr="00DA297D">
        <w:rPr>
          <w:rFonts w:ascii="Times New Roman" w:hAnsi="Times New Roman" w:cs="Times New Roman"/>
          <w:sz w:val="24"/>
          <w:szCs w:val="24"/>
        </w:rPr>
        <w:t xml:space="preserve"> </w:t>
      </w:r>
      <w:proofErr w:type="spellStart"/>
      <w:r w:rsidR="001A340A" w:rsidRPr="00DA297D">
        <w:rPr>
          <w:rFonts w:ascii="Times New Roman" w:hAnsi="Times New Roman" w:cs="Times New Roman"/>
          <w:sz w:val="24"/>
          <w:szCs w:val="24"/>
        </w:rPr>
        <w:t>multi-item</w:t>
      </w:r>
      <w:proofErr w:type="spellEnd"/>
      <w:r w:rsidR="001A340A" w:rsidRPr="00DA297D">
        <w:rPr>
          <w:rFonts w:ascii="Times New Roman" w:hAnsi="Times New Roman" w:cs="Times New Roman"/>
          <w:sz w:val="24"/>
          <w:szCs w:val="24"/>
        </w:rPr>
        <w:t xml:space="preserve"> (5-item) </w:t>
      </w:r>
      <w:proofErr w:type="spellStart"/>
      <w:r w:rsidR="001A340A" w:rsidRPr="00DA297D">
        <w:rPr>
          <w:rFonts w:ascii="Times New Roman" w:hAnsi="Times New Roman" w:cs="Times New Roman"/>
          <w:sz w:val="24"/>
          <w:szCs w:val="24"/>
        </w:rPr>
        <w:t>scale</w:t>
      </w:r>
      <w:proofErr w:type="spellEnd"/>
      <w:r w:rsidR="001A340A" w:rsidRPr="00DA297D">
        <w:rPr>
          <w:rFonts w:ascii="Times New Roman" w:hAnsi="Times New Roman" w:cs="Times New Roman"/>
          <w:sz w:val="24"/>
          <w:szCs w:val="24"/>
        </w:rPr>
        <w:t xml:space="preserve"> (</w:t>
      </w:r>
      <w:proofErr w:type="spellStart"/>
      <w:r w:rsidR="001A340A" w:rsidRPr="00DA297D">
        <w:rPr>
          <w:rFonts w:ascii="Times New Roman" w:hAnsi="Times New Roman" w:cs="Times New Roman"/>
          <w:sz w:val="24"/>
          <w:szCs w:val="24"/>
        </w:rPr>
        <w:t>Classon</w:t>
      </w:r>
      <w:proofErr w:type="spellEnd"/>
      <w:r w:rsidR="001A340A" w:rsidRPr="00DA297D">
        <w:rPr>
          <w:rFonts w:ascii="Times New Roman" w:hAnsi="Times New Roman" w:cs="Times New Roman"/>
          <w:sz w:val="24"/>
          <w:szCs w:val="24"/>
        </w:rPr>
        <w:t xml:space="preserve"> &amp; </w:t>
      </w:r>
      <w:proofErr w:type="spellStart"/>
      <w:r w:rsidR="001A340A" w:rsidRPr="00DA297D">
        <w:rPr>
          <w:rFonts w:ascii="Times New Roman" w:hAnsi="Times New Roman" w:cs="Times New Roman"/>
          <w:sz w:val="24"/>
          <w:szCs w:val="24"/>
        </w:rPr>
        <w:t>Dormody</w:t>
      </w:r>
      <w:proofErr w:type="spellEnd"/>
      <w:r w:rsidR="001A340A" w:rsidRPr="00DA297D">
        <w:rPr>
          <w:rFonts w:ascii="Times New Roman" w:hAnsi="Times New Roman" w:cs="Times New Roman"/>
          <w:sz w:val="24"/>
          <w:szCs w:val="24"/>
        </w:rPr>
        <w:t>, 1999)</w:t>
      </w:r>
      <w:proofErr w:type="spellStart"/>
      <w:r w:rsidRPr="00DA297D">
        <w:rPr>
          <w:rFonts w:ascii="Times New Roman" w:hAnsi="Times New Roman" w:cs="Times New Roman"/>
          <w:sz w:val="24"/>
          <w:szCs w:val="24"/>
        </w:rPr>
        <w:t>was</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considered</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most</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suitable</w:t>
      </w:r>
      <w:proofErr w:type="spellEnd"/>
      <w:r w:rsidRPr="00DA297D">
        <w:rPr>
          <w:rFonts w:ascii="Times New Roman" w:hAnsi="Times New Roman" w:cs="Times New Roman"/>
          <w:sz w:val="24"/>
          <w:szCs w:val="24"/>
        </w:rPr>
        <w:t xml:space="preserve"> for this age range</w:t>
      </w:r>
      <w:r w:rsidR="001A340A" w:rsidRPr="00DA297D">
        <w:rPr>
          <w:rFonts w:ascii="Times New Roman" w:hAnsi="Times New Roman" w:cs="Times New Roman"/>
          <w:sz w:val="24"/>
          <w:szCs w:val="24"/>
        </w:rPr>
        <w:t>. Therefore, the Likert-type response scale ranged from 1 (Strongly Disagree) to 5 (Strongly Agree) for each item. In order to test the reliability of</w:t>
      </w:r>
      <w:r w:rsidRPr="00DA297D">
        <w:rPr>
          <w:rFonts w:ascii="Times New Roman" w:hAnsi="Times New Roman" w:cs="Times New Roman"/>
          <w:sz w:val="24"/>
          <w:szCs w:val="24"/>
        </w:rPr>
        <w:t xml:space="preserve"> the scale, the researchers</w:t>
      </w:r>
      <w:r w:rsidR="001A340A" w:rsidRPr="00DA297D">
        <w:rPr>
          <w:rFonts w:ascii="Times New Roman" w:hAnsi="Times New Roman" w:cs="Times New Roman"/>
          <w:sz w:val="24"/>
          <w:szCs w:val="24"/>
        </w:rPr>
        <w:t xml:space="preserve"> con</w:t>
      </w:r>
      <w:r w:rsidRPr="00DA297D">
        <w:rPr>
          <w:rFonts w:ascii="Times New Roman" w:hAnsi="Times New Roman" w:cs="Times New Roman"/>
          <w:sz w:val="24"/>
          <w:szCs w:val="24"/>
        </w:rPr>
        <w:t>ducted a pilot study, detailed</w:t>
      </w:r>
      <w:r w:rsidR="001A340A" w:rsidRPr="00DA297D">
        <w:rPr>
          <w:rFonts w:ascii="Times New Roman" w:hAnsi="Times New Roman" w:cs="Times New Roman"/>
          <w:sz w:val="24"/>
          <w:szCs w:val="24"/>
        </w:rPr>
        <w:t xml:space="preserve"> below.</w:t>
      </w:r>
      <w:r w:rsidR="00960B9D">
        <w:rPr>
          <w:rFonts w:ascii="Times New Roman" w:hAnsi="Times New Roman" w:cs="Times New Roman"/>
          <w:sz w:val="24"/>
          <w:szCs w:val="24"/>
        </w:rPr>
        <w:t xml:space="preserve"> </w:t>
      </w:r>
      <w:r w:rsidR="001A340A" w:rsidRPr="00DA297D">
        <w:rPr>
          <w:rFonts w:ascii="Times New Roman" w:hAnsi="Times New Roman" w:cs="Times New Roman"/>
          <w:sz w:val="24"/>
          <w:szCs w:val="24"/>
        </w:rPr>
        <w:t>The questionnaire was written in English and then translated into Turkish and c</w:t>
      </w:r>
      <w:r w:rsidRPr="00DA297D">
        <w:rPr>
          <w:rFonts w:ascii="Times New Roman" w:hAnsi="Times New Roman" w:cs="Times New Roman"/>
          <w:sz w:val="24"/>
          <w:szCs w:val="24"/>
        </w:rPr>
        <w:t>onducted in Turkish,</w:t>
      </w:r>
      <w:r w:rsidR="001A340A" w:rsidRPr="00DA297D">
        <w:rPr>
          <w:rFonts w:ascii="Times New Roman" w:hAnsi="Times New Roman" w:cs="Times New Roman"/>
          <w:sz w:val="24"/>
          <w:szCs w:val="24"/>
        </w:rPr>
        <w:t xml:space="preserve"> the participants’ mother tongue. </w:t>
      </w:r>
      <w:r w:rsidRPr="00DA297D">
        <w:rPr>
          <w:rFonts w:ascii="Times New Roman" w:hAnsi="Times New Roman" w:cs="Times New Roman"/>
          <w:sz w:val="24"/>
          <w:szCs w:val="24"/>
        </w:rPr>
        <w:t xml:space="preserve">The </w:t>
      </w:r>
      <w:r w:rsidR="001A340A" w:rsidRPr="00DA297D">
        <w:rPr>
          <w:rFonts w:ascii="Times New Roman" w:hAnsi="Times New Roman" w:cs="Times New Roman"/>
          <w:sz w:val="24"/>
          <w:szCs w:val="24"/>
        </w:rPr>
        <w:t>researcher</w:t>
      </w:r>
      <w:r w:rsidRPr="00DA297D">
        <w:rPr>
          <w:rFonts w:ascii="Times New Roman" w:hAnsi="Times New Roman" w:cs="Times New Roman"/>
          <w:sz w:val="24"/>
          <w:szCs w:val="24"/>
        </w:rPr>
        <w:t>’s translation was later</w:t>
      </w:r>
      <w:r w:rsidR="001A340A" w:rsidRPr="00DA297D">
        <w:rPr>
          <w:rFonts w:ascii="Times New Roman" w:hAnsi="Times New Roman" w:cs="Times New Roman"/>
          <w:sz w:val="24"/>
          <w:szCs w:val="24"/>
        </w:rPr>
        <w:t xml:space="preserve"> checked by a faculty member in Translation and Interpretation Department. </w:t>
      </w:r>
    </w:p>
    <w:p w:rsidR="001A340A" w:rsidRPr="00DA297D" w:rsidRDefault="00960B9D" w:rsidP="00960B9D">
      <w:pPr>
        <w:spacing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3.4</w:t>
      </w:r>
      <w:r w:rsidR="001A340A" w:rsidRPr="00DA297D">
        <w:rPr>
          <w:rFonts w:ascii="Times New Roman" w:hAnsi="Times New Roman" w:cs="Times New Roman"/>
          <w:i/>
          <w:color w:val="000000"/>
          <w:sz w:val="24"/>
          <w:szCs w:val="24"/>
        </w:rPr>
        <w:t xml:space="preserve">. Focus Group Interviews </w:t>
      </w:r>
    </w:p>
    <w:p w:rsidR="001A340A"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 xml:space="preserve">Due to the large group of participants in the survey, it was not possible to include all the freshman students who answered the questionnaire </w:t>
      </w:r>
      <w:r w:rsidR="00F20F20" w:rsidRPr="00DA297D">
        <w:rPr>
          <w:rFonts w:ascii="Times New Roman" w:hAnsi="Times New Roman" w:cs="Times New Roman"/>
          <w:sz w:val="24"/>
          <w:szCs w:val="24"/>
        </w:rPr>
        <w:t>to the interviews. Therefore, 10</w:t>
      </w:r>
      <w:r w:rsidR="00603955">
        <w:rPr>
          <w:rFonts w:ascii="Times New Roman" w:hAnsi="Times New Roman" w:cs="Times New Roman"/>
          <w:sz w:val="24"/>
          <w:szCs w:val="24"/>
        </w:rPr>
        <w:t xml:space="preserve"> students, at least one student from each faculty (5 female and 5</w:t>
      </w:r>
      <w:r w:rsidRPr="00DA297D">
        <w:rPr>
          <w:rFonts w:ascii="Times New Roman" w:hAnsi="Times New Roman" w:cs="Times New Roman"/>
          <w:sz w:val="24"/>
          <w:szCs w:val="24"/>
        </w:rPr>
        <w:t xml:space="preserve"> male) </w:t>
      </w:r>
      <w:r w:rsidR="00603955">
        <w:rPr>
          <w:rFonts w:ascii="Times New Roman" w:hAnsi="Times New Roman" w:cs="Times New Roman"/>
          <w:sz w:val="24"/>
          <w:szCs w:val="24"/>
        </w:rPr>
        <w:t xml:space="preserve">were </w:t>
      </w:r>
      <w:r w:rsidRPr="00DA297D">
        <w:rPr>
          <w:rFonts w:ascii="Times New Roman" w:hAnsi="Times New Roman" w:cs="Times New Roman"/>
          <w:sz w:val="24"/>
          <w:szCs w:val="24"/>
        </w:rPr>
        <w:t>chosen for the focus group interviews in a random yet strategic way to ensure representation from all six faculties.</w:t>
      </w:r>
      <w:r w:rsidR="00603955">
        <w:rPr>
          <w:rFonts w:ascii="Times New Roman" w:hAnsi="Times New Roman" w:cs="Times New Roman"/>
          <w:sz w:val="24"/>
          <w:szCs w:val="24"/>
        </w:rPr>
        <w:t xml:space="preserve"> </w:t>
      </w:r>
    </w:p>
    <w:p w:rsidR="001A340A"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Interviews</w:t>
      </w:r>
      <w:r w:rsidR="00F20F20" w:rsidRPr="00DA297D">
        <w:rPr>
          <w:rFonts w:ascii="Times New Roman" w:hAnsi="Times New Roman" w:cs="Times New Roman"/>
          <w:sz w:val="24"/>
          <w:szCs w:val="24"/>
        </w:rPr>
        <w:t xml:space="preserve"> were held in spring 2013 in July</w:t>
      </w:r>
      <w:r w:rsidRPr="00DA297D">
        <w:rPr>
          <w:rFonts w:ascii="Times New Roman" w:hAnsi="Times New Roman" w:cs="Times New Roman"/>
          <w:sz w:val="24"/>
          <w:szCs w:val="24"/>
        </w:rPr>
        <w:t xml:space="preserve"> after the students had filled in the questionnaires. Interviews were conducted at the university w</w:t>
      </w:r>
      <w:r w:rsidR="00F20F20" w:rsidRPr="00DA297D">
        <w:rPr>
          <w:rFonts w:ascii="Times New Roman" w:hAnsi="Times New Roman" w:cs="Times New Roman"/>
          <w:sz w:val="24"/>
          <w:szCs w:val="24"/>
        </w:rPr>
        <w:t>here the study was organized</w:t>
      </w:r>
      <w:r w:rsidRPr="00DA297D">
        <w:rPr>
          <w:rFonts w:ascii="Times New Roman" w:hAnsi="Times New Roman" w:cs="Times New Roman"/>
          <w:sz w:val="24"/>
          <w:szCs w:val="24"/>
        </w:rPr>
        <w:t>. An interview guide was used and the interviews were semi-structured (Harrell &amp; Bradley, 2009) built from existing theory and researchers experiences in the field. Only one of the researchers conducted the</w:t>
      </w:r>
      <w:r w:rsidR="00F20F20" w:rsidRPr="00DA297D">
        <w:rPr>
          <w:rFonts w:ascii="Times New Roman" w:hAnsi="Times New Roman" w:cs="Times New Roman"/>
          <w:sz w:val="24"/>
          <w:szCs w:val="24"/>
        </w:rPr>
        <w:t xml:space="preserve"> interviews for </w:t>
      </w:r>
      <w:r w:rsidRPr="00DA297D">
        <w:rPr>
          <w:rFonts w:ascii="Times New Roman" w:hAnsi="Times New Roman" w:cs="Times New Roman"/>
          <w:sz w:val="24"/>
          <w:szCs w:val="24"/>
        </w:rPr>
        <w:t>two reasons. First, so as not to increase the anxiety level of the students and second, the interviews, like the questionnaire, were held in students L1 to be able to collect as much as information as possible and only one of the researchers shared the same L1 with the students. It was stressed that anonymity would be maintained.</w:t>
      </w:r>
    </w:p>
    <w:p w:rsidR="001A340A" w:rsidRPr="00DA297D" w:rsidRDefault="001A340A" w:rsidP="00960B9D">
      <w:pPr>
        <w:spacing w:line="240" w:lineRule="auto"/>
        <w:jc w:val="both"/>
        <w:rPr>
          <w:rFonts w:ascii="Times New Roman" w:hAnsi="Times New Roman" w:cs="Times New Roman"/>
          <w:i/>
          <w:sz w:val="24"/>
          <w:szCs w:val="24"/>
        </w:rPr>
      </w:pPr>
      <w:r w:rsidRPr="00DA297D">
        <w:rPr>
          <w:rFonts w:ascii="Times New Roman" w:hAnsi="Times New Roman" w:cs="Times New Roman"/>
          <w:i/>
          <w:sz w:val="24"/>
          <w:szCs w:val="24"/>
        </w:rPr>
        <w:t xml:space="preserve">3. </w:t>
      </w:r>
      <w:r w:rsidR="00960B9D">
        <w:rPr>
          <w:rFonts w:ascii="Times New Roman" w:hAnsi="Times New Roman" w:cs="Times New Roman"/>
          <w:i/>
          <w:sz w:val="24"/>
          <w:szCs w:val="24"/>
        </w:rPr>
        <w:t>5</w:t>
      </w:r>
      <w:r w:rsidRPr="00DA297D">
        <w:rPr>
          <w:rFonts w:ascii="Times New Roman" w:hAnsi="Times New Roman" w:cs="Times New Roman"/>
          <w:i/>
          <w:sz w:val="24"/>
          <w:szCs w:val="24"/>
        </w:rPr>
        <w:t>. Procedure</w:t>
      </w:r>
    </w:p>
    <w:p w:rsidR="007E237D"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The students filled in the questionnaires during their class hours. The teachers (</w:t>
      </w:r>
      <w:r w:rsidRPr="00DA297D">
        <w:rPr>
          <w:rFonts w:ascii="Times New Roman" w:hAnsi="Times New Roman" w:cs="Times New Roman"/>
          <w:i/>
          <w:sz w:val="24"/>
          <w:szCs w:val="24"/>
        </w:rPr>
        <w:t>n</w:t>
      </w:r>
      <w:r w:rsidRPr="00DA297D">
        <w:rPr>
          <w:rFonts w:ascii="Times New Roman" w:hAnsi="Times New Roman" w:cs="Times New Roman"/>
          <w:sz w:val="24"/>
          <w:szCs w:val="24"/>
        </w:rPr>
        <w:t xml:space="preserve">=13) who distributed these questionnaires were invited for a meeting where they were given the necessary information both about the study and the survey. </w:t>
      </w:r>
      <w:r w:rsidR="007E237D" w:rsidRPr="00DA297D">
        <w:rPr>
          <w:rFonts w:ascii="Times New Roman" w:hAnsi="Times New Roman" w:cs="Times New Roman"/>
          <w:sz w:val="24"/>
          <w:szCs w:val="24"/>
        </w:rPr>
        <w:t>The purpose of the study was explained, and they were asked to react to the participants’ questions with, ‘Just choose the answer that you think is best – try to write down whatever comes to mind as comprehensively as you can’. The students were given 20 minutes which was decided as a result of the time students spent in the pilot study.</w:t>
      </w:r>
    </w:p>
    <w:p w:rsidR="001A340A" w:rsidRPr="00DA297D" w:rsidRDefault="001A340A" w:rsidP="00960B9D">
      <w:pPr>
        <w:spacing w:line="240" w:lineRule="auto"/>
        <w:jc w:val="both"/>
        <w:rPr>
          <w:rFonts w:ascii="Times New Roman" w:hAnsi="Times New Roman" w:cs="Times New Roman"/>
          <w:b/>
          <w:sz w:val="24"/>
          <w:szCs w:val="24"/>
        </w:rPr>
      </w:pPr>
      <w:r w:rsidRPr="00DA297D">
        <w:rPr>
          <w:rFonts w:ascii="Times New Roman" w:hAnsi="Times New Roman" w:cs="Times New Roman"/>
          <w:b/>
          <w:sz w:val="24"/>
          <w:szCs w:val="24"/>
        </w:rPr>
        <w:t>4. Data analysis and Results</w:t>
      </w:r>
    </w:p>
    <w:p w:rsidR="001A340A"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 xml:space="preserve">The data was analyzed using SPSS .15. T-test and One-way ANOVA were computed and the results are presented below for each research question posed. </w:t>
      </w:r>
    </w:p>
    <w:p w:rsidR="001A340A"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In the first part of the questionnaire the participants were asked to state some personal informat</w:t>
      </w:r>
      <w:r w:rsidR="00F20F20" w:rsidRPr="00DA297D">
        <w:rPr>
          <w:rFonts w:ascii="Times New Roman" w:hAnsi="Times New Roman" w:cs="Times New Roman"/>
          <w:sz w:val="24"/>
          <w:szCs w:val="24"/>
        </w:rPr>
        <w:t>ion such as; age, gender</w:t>
      </w:r>
      <w:r w:rsidRPr="00DA297D">
        <w:rPr>
          <w:rFonts w:ascii="Times New Roman" w:hAnsi="Times New Roman" w:cs="Times New Roman"/>
          <w:sz w:val="24"/>
          <w:szCs w:val="24"/>
        </w:rPr>
        <w:t>, length of studying English, their faculty and ENG101 GPA</w:t>
      </w:r>
      <w:r w:rsidR="00F20F20" w:rsidRPr="00DA297D">
        <w:rPr>
          <w:rFonts w:ascii="Times New Roman" w:hAnsi="Times New Roman" w:cs="Times New Roman"/>
          <w:sz w:val="24"/>
          <w:szCs w:val="24"/>
        </w:rPr>
        <w:t xml:space="preserve"> band</w:t>
      </w:r>
      <w:r w:rsidR="00960B9D">
        <w:rPr>
          <w:rFonts w:ascii="Times New Roman" w:hAnsi="Times New Roman" w:cs="Times New Roman"/>
          <w:sz w:val="24"/>
          <w:szCs w:val="24"/>
        </w:rPr>
        <w:t xml:space="preserve">. </w:t>
      </w:r>
      <w:r w:rsidRPr="00DA297D">
        <w:rPr>
          <w:rFonts w:ascii="Times New Roman" w:hAnsi="Times New Roman" w:cs="Times New Roman"/>
          <w:sz w:val="24"/>
          <w:szCs w:val="24"/>
        </w:rPr>
        <w:t>Furthermore, since the questionnaire had two subscales: A) op</w:t>
      </w:r>
      <w:r w:rsidRPr="00DA297D">
        <w:rPr>
          <w:rFonts w:ascii="Times New Roman" w:eastAsia="Times New Roman" w:hAnsi="Times New Roman" w:cs="Times New Roman"/>
          <w:bCs/>
          <w:color w:val="000000"/>
          <w:sz w:val="24"/>
          <w:szCs w:val="24"/>
        </w:rPr>
        <w:t xml:space="preserve">inions about guessing the meaning of vocabulary, B) factors affecting the learning of academic vocabulary, in order to see the effect of each variable listed above on these subscales, </w:t>
      </w:r>
      <w:r w:rsidRPr="00DA297D">
        <w:rPr>
          <w:rFonts w:ascii="Times New Roman" w:hAnsi="Times New Roman" w:cs="Times New Roman"/>
          <w:sz w:val="24"/>
          <w:szCs w:val="24"/>
        </w:rPr>
        <w:t>ANOVA was used to compare the mean scores and therefore to answer the first research question which asked:</w:t>
      </w:r>
    </w:p>
    <w:p w:rsidR="001A340A"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RQ1: Do test taker factors have any effect on guessing the meaning of EAP vocabulary and the perception of difficulty?</w:t>
      </w:r>
    </w:p>
    <w:p w:rsidR="001A340A" w:rsidRPr="00DA297D" w:rsidRDefault="00F20F20"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I</w:t>
      </w:r>
      <w:r w:rsidR="001A340A" w:rsidRPr="00DA297D">
        <w:rPr>
          <w:rFonts w:ascii="Times New Roman" w:hAnsi="Times New Roman" w:cs="Times New Roman"/>
          <w:sz w:val="24"/>
          <w:szCs w:val="24"/>
        </w:rPr>
        <w:t xml:space="preserve">t was seen that the participants’ age was not a significant factor for them to guess the meaning of academic vocabulary in an EAP </w:t>
      </w:r>
      <w:proofErr w:type="spellStart"/>
      <w:r w:rsidR="001A340A" w:rsidRPr="00DA297D">
        <w:rPr>
          <w:rFonts w:ascii="Times New Roman" w:hAnsi="Times New Roman" w:cs="Times New Roman"/>
          <w:sz w:val="24"/>
          <w:szCs w:val="24"/>
        </w:rPr>
        <w:t>context</w:t>
      </w:r>
      <w:proofErr w:type="spellEnd"/>
      <w:r w:rsidR="001A340A" w:rsidRPr="00DA297D">
        <w:rPr>
          <w:rFonts w:ascii="Times New Roman" w:hAnsi="Times New Roman" w:cs="Times New Roman"/>
          <w:sz w:val="24"/>
          <w:szCs w:val="24"/>
        </w:rPr>
        <w:t xml:space="preserve"> (F=1</w:t>
      </w:r>
      <w:r w:rsidRPr="00DA297D">
        <w:rPr>
          <w:rFonts w:ascii="Times New Roman" w:hAnsi="Times New Roman" w:cs="Times New Roman"/>
          <w:sz w:val="24"/>
          <w:szCs w:val="24"/>
        </w:rPr>
        <w:t xml:space="preserve">.85; </w:t>
      </w:r>
      <w:proofErr w:type="spellStart"/>
      <w:r w:rsidRPr="00DA297D">
        <w:rPr>
          <w:rFonts w:ascii="Times New Roman" w:hAnsi="Times New Roman" w:cs="Times New Roman"/>
          <w:sz w:val="24"/>
          <w:szCs w:val="24"/>
        </w:rPr>
        <w:t>df</w:t>
      </w:r>
      <w:proofErr w:type="spellEnd"/>
      <w:r w:rsidRPr="00DA297D">
        <w:rPr>
          <w:rFonts w:ascii="Times New Roman" w:hAnsi="Times New Roman" w:cs="Times New Roman"/>
          <w:sz w:val="24"/>
          <w:szCs w:val="24"/>
        </w:rPr>
        <w:t>= 3; p&gt;.</w:t>
      </w:r>
      <w:r w:rsidR="001A340A" w:rsidRPr="00DA297D">
        <w:rPr>
          <w:rFonts w:ascii="Times New Roman" w:hAnsi="Times New Roman" w:cs="Times New Roman"/>
          <w:sz w:val="24"/>
          <w:szCs w:val="24"/>
        </w:rPr>
        <w:t xml:space="preserve">136); </w:t>
      </w:r>
      <w:proofErr w:type="spellStart"/>
      <w:r w:rsidR="001A340A" w:rsidRPr="00DA297D">
        <w:rPr>
          <w:rFonts w:ascii="Times New Roman" w:hAnsi="Times New Roman" w:cs="Times New Roman"/>
          <w:sz w:val="24"/>
          <w:szCs w:val="24"/>
        </w:rPr>
        <w:t>however</w:t>
      </w:r>
      <w:proofErr w:type="spellEnd"/>
      <w:r w:rsidR="001A340A" w:rsidRPr="00DA297D">
        <w:rPr>
          <w:rFonts w:ascii="Times New Roman" w:hAnsi="Times New Roman" w:cs="Times New Roman"/>
          <w:sz w:val="24"/>
          <w:szCs w:val="24"/>
        </w:rPr>
        <w:t xml:space="preserve">, </w:t>
      </w:r>
      <w:proofErr w:type="spellStart"/>
      <w:r w:rsidR="001A340A" w:rsidRPr="00DA297D">
        <w:rPr>
          <w:rFonts w:ascii="Times New Roman" w:hAnsi="Times New Roman" w:cs="Times New Roman"/>
          <w:sz w:val="24"/>
          <w:szCs w:val="24"/>
        </w:rPr>
        <w:t>age</w:t>
      </w:r>
      <w:proofErr w:type="spellEnd"/>
      <w:r w:rsidR="001A340A" w:rsidRPr="00DA297D">
        <w:rPr>
          <w:rFonts w:ascii="Times New Roman" w:hAnsi="Times New Roman" w:cs="Times New Roman"/>
          <w:sz w:val="24"/>
          <w:szCs w:val="24"/>
        </w:rPr>
        <w:t xml:space="preserve"> </w:t>
      </w:r>
      <w:proofErr w:type="spellStart"/>
      <w:r w:rsidR="001A340A" w:rsidRPr="00DA297D">
        <w:rPr>
          <w:rFonts w:ascii="Times New Roman" w:hAnsi="Times New Roman" w:cs="Times New Roman"/>
          <w:sz w:val="24"/>
          <w:szCs w:val="24"/>
        </w:rPr>
        <w:t>was</w:t>
      </w:r>
      <w:proofErr w:type="spellEnd"/>
      <w:r w:rsidR="001A340A" w:rsidRPr="00DA297D">
        <w:rPr>
          <w:rFonts w:ascii="Times New Roman" w:hAnsi="Times New Roman" w:cs="Times New Roman"/>
          <w:sz w:val="24"/>
          <w:szCs w:val="24"/>
        </w:rPr>
        <w:t xml:space="preserve"> a significant factor in </w:t>
      </w:r>
      <w:proofErr w:type="spellStart"/>
      <w:r w:rsidR="001A340A" w:rsidRPr="00DA297D">
        <w:rPr>
          <w:rFonts w:ascii="Times New Roman" w:hAnsi="Times New Roman" w:cs="Times New Roman"/>
          <w:sz w:val="24"/>
          <w:szCs w:val="24"/>
        </w:rPr>
        <w:t>their</w:t>
      </w:r>
      <w:proofErr w:type="spellEnd"/>
      <w:r w:rsidR="001A340A" w:rsidRPr="00DA297D">
        <w:rPr>
          <w:rFonts w:ascii="Times New Roman" w:hAnsi="Times New Roman" w:cs="Times New Roman"/>
          <w:sz w:val="24"/>
          <w:szCs w:val="24"/>
        </w:rPr>
        <w:t xml:space="preserve"> </w:t>
      </w:r>
      <w:proofErr w:type="spellStart"/>
      <w:r w:rsidR="001A340A" w:rsidRPr="00DA297D">
        <w:rPr>
          <w:rFonts w:ascii="Times New Roman" w:hAnsi="Times New Roman" w:cs="Times New Roman"/>
          <w:sz w:val="24"/>
          <w:szCs w:val="24"/>
        </w:rPr>
        <w:t>perception</w:t>
      </w:r>
      <w:proofErr w:type="spellEnd"/>
      <w:r w:rsidR="001A340A" w:rsidRPr="00DA297D">
        <w:rPr>
          <w:rFonts w:ascii="Times New Roman" w:hAnsi="Times New Roman" w:cs="Times New Roman"/>
          <w:sz w:val="24"/>
          <w:szCs w:val="24"/>
        </w:rPr>
        <w:t xml:space="preserve"> of </w:t>
      </w:r>
      <w:proofErr w:type="spellStart"/>
      <w:r w:rsidR="001A340A" w:rsidRPr="00DA297D">
        <w:rPr>
          <w:rFonts w:ascii="Times New Roman" w:hAnsi="Times New Roman" w:cs="Times New Roman"/>
          <w:sz w:val="24"/>
          <w:szCs w:val="24"/>
        </w:rPr>
        <w:t>dif</w:t>
      </w:r>
      <w:r w:rsidRPr="00DA297D">
        <w:rPr>
          <w:rFonts w:ascii="Times New Roman" w:hAnsi="Times New Roman" w:cs="Times New Roman"/>
          <w:sz w:val="24"/>
          <w:szCs w:val="24"/>
        </w:rPr>
        <w:t>ficulty</w:t>
      </w:r>
      <w:proofErr w:type="spellEnd"/>
      <w:r w:rsidRPr="00DA297D">
        <w:rPr>
          <w:rFonts w:ascii="Times New Roman" w:hAnsi="Times New Roman" w:cs="Times New Roman"/>
          <w:sz w:val="24"/>
          <w:szCs w:val="24"/>
        </w:rPr>
        <w:t xml:space="preserve"> (F=3.77; </w:t>
      </w:r>
      <w:proofErr w:type="spellStart"/>
      <w:r w:rsidRPr="00DA297D">
        <w:rPr>
          <w:rFonts w:ascii="Times New Roman" w:hAnsi="Times New Roman" w:cs="Times New Roman"/>
          <w:sz w:val="24"/>
          <w:szCs w:val="24"/>
        </w:rPr>
        <w:t>df</w:t>
      </w:r>
      <w:proofErr w:type="spellEnd"/>
      <w:r w:rsidRPr="00DA297D">
        <w:rPr>
          <w:rFonts w:ascii="Times New Roman" w:hAnsi="Times New Roman" w:cs="Times New Roman"/>
          <w:sz w:val="24"/>
          <w:szCs w:val="24"/>
        </w:rPr>
        <w:t xml:space="preserve">= 3; p&lt;.011); </w:t>
      </w:r>
      <w:proofErr w:type="spellStart"/>
      <w:r w:rsidRPr="00DA297D">
        <w:rPr>
          <w:rFonts w:ascii="Times New Roman" w:hAnsi="Times New Roman" w:cs="Times New Roman"/>
          <w:sz w:val="24"/>
          <w:szCs w:val="24"/>
        </w:rPr>
        <w:t>indicating</w:t>
      </w:r>
      <w:proofErr w:type="spellEnd"/>
      <w:r w:rsidR="001A340A" w:rsidRPr="00DA297D">
        <w:rPr>
          <w:rFonts w:ascii="Times New Roman" w:hAnsi="Times New Roman" w:cs="Times New Roman"/>
          <w:sz w:val="24"/>
          <w:szCs w:val="24"/>
        </w:rPr>
        <w:t xml:space="preserve"> </w:t>
      </w:r>
      <w:proofErr w:type="spellStart"/>
      <w:r w:rsidR="001A340A" w:rsidRPr="00DA297D">
        <w:rPr>
          <w:rFonts w:ascii="Times New Roman" w:hAnsi="Times New Roman" w:cs="Times New Roman"/>
          <w:sz w:val="24"/>
          <w:szCs w:val="24"/>
        </w:rPr>
        <w:t>that</w:t>
      </w:r>
      <w:proofErr w:type="spellEnd"/>
      <w:r w:rsidR="001A340A" w:rsidRPr="00DA297D">
        <w:rPr>
          <w:rFonts w:ascii="Times New Roman" w:hAnsi="Times New Roman" w:cs="Times New Roman"/>
          <w:sz w:val="24"/>
          <w:szCs w:val="24"/>
        </w:rPr>
        <w:t xml:space="preserve"> </w:t>
      </w:r>
      <w:proofErr w:type="spellStart"/>
      <w:r w:rsidR="001A340A" w:rsidRPr="00DA297D">
        <w:rPr>
          <w:rFonts w:ascii="Times New Roman" w:hAnsi="Times New Roman" w:cs="Times New Roman"/>
          <w:sz w:val="24"/>
          <w:szCs w:val="24"/>
        </w:rPr>
        <w:t>students</w:t>
      </w:r>
      <w:proofErr w:type="spellEnd"/>
      <w:r w:rsidR="001A340A" w:rsidRPr="00DA297D">
        <w:rPr>
          <w:rFonts w:ascii="Times New Roman" w:hAnsi="Times New Roman" w:cs="Times New Roman"/>
          <w:sz w:val="24"/>
          <w:szCs w:val="24"/>
        </w:rPr>
        <w:t xml:space="preserve"> at different ages perceive the difficulty of a test item </w:t>
      </w:r>
      <w:r w:rsidRPr="00DA297D">
        <w:rPr>
          <w:rFonts w:ascii="Times New Roman" w:hAnsi="Times New Roman" w:cs="Times New Roman"/>
          <w:sz w:val="24"/>
          <w:szCs w:val="24"/>
        </w:rPr>
        <w:t>differently</w:t>
      </w:r>
      <w:r w:rsidR="001A340A" w:rsidRPr="00DA297D">
        <w:rPr>
          <w:rFonts w:ascii="Times New Roman" w:hAnsi="Times New Roman" w:cs="Times New Roman"/>
          <w:sz w:val="24"/>
          <w:szCs w:val="24"/>
        </w:rPr>
        <w:t xml:space="preserve">. </w:t>
      </w:r>
    </w:p>
    <w:p w:rsidR="001A340A" w:rsidRPr="00DA297D" w:rsidRDefault="00F20F20"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lastRenderedPageBreak/>
        <w:t xml:space="preserve">Results show that neither of  </w:t>
      </w:r>
      <w:r w:rsidR="00BB2E2A">
        <w:rPr>
          <w:rFonts w:ascii="Times New Roman" w:hAnsi="Times New Roman" w:cs="Times New Roman"/>
          <w:sz w:val="24"/>
          <w:szCs w:val="24"/>
        </w:rPr>
        <w:t>l</w:t>
      </w:r>
      <w:r w:rsidR="001A340A" w:rsidRPr="00DA297D">
        <w:rPr>
          <w:rFonts w:ascii="Times New Roman" w:hAnsi="Times New Roman" w:cs="Times New Roman"/>
          <w:sz w:val="24"/>
          <w:szCs w:val="24"/>
        </w:rPr>
        <w:t>ength of studying English</w:t>
      </w:r>
      <w:r w:rsidRPr="00DA297D">
        <w:rPr>
          <w:rFonts w:ascii="Times New Roman" w:hAnsi="Times New Roman" w:cs="Times New Roman"/>
          <w:sz w:val="24"/>
          <w:szCs w:val="24"/>
        </w:rPr>
        <w:t>, or faculty had any effect</w:t>
      </w:r>
      <w:r w:rsidR="001A340A" w:rsidRPr="00DA297D">
        <w:rPr>
          <w:rFonts w:ascii="Times New Roman" w:hAnsi="Times New Roman" w:cs="Times New Roman"/>
          <w:sz w:val="24"/>
          <w:szCs w:val="24"/>
        </w:rPr>
        <w:t xml:space="preserve"> on guessing the meaning and the perception of</w:t>
      </w:r>
      <w:r w:rsidRPr="00DA297D">
        <w:rPr>
          <w:rFonts w:ascii="Times New Roman" w:hAnsi="Times New Roman" w:cs="Times New Roman"/>
          <w:sz w:val="24"/>
          <w:szCs w:val="24"/>
        </w:rPr>
        <w:t xml:space="preserve"> difficulty in vocabulary tests, i.e. </w:t>
      </w:r>
      <w:r w:rsidR="001A340A" w:rsidRPr="00DA297D">
        <w:rPr>
          <w:rFonts w:ascii="Times New Roman" w:hAnsi="Times New Roman" w:cs="Times New Roman"/>
          <w:sz w:val="24"/>
          <w:szCs w:val="24"/>
        </w:rPr>
        <w:t xml:space="preserve">It does not matter how </w:t>
      </w:r>
      <w:proofErr w:type="spellStart"/>
      <w:r w:rsidR="001A340A" w:rsidRPr="00DA297D">
        <w:rPr>
          <w:rFonts w:ascii="Times New Roman" w:hAnsi="Times New Roman" w:cs="Times New Roman"/>
          <w:sz w:val="24"/>
          <w:szCs w:val="24"/>
        </w:rPr>
        <w:t>lon</w:t>
      </w:r>
      <w:r w:rsidRPr="00DA297D">
        <w:rPr>
          <w:rFonts w:ascii="Times New Roman" w:hAnsi="Times New Roman" w:cs="Times New Roman"/>
          <w:sz w:val="24"/>
          <w:szCs w:val="24"/>
        </w:rPr>
        <w:t>g</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they</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have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studied</w:t>
      </w:r>
      <w:proofErr w:type="spellEnd"/>
      <w:r w:rsidRPr="00DA297D">
        <w:rPr>
          <w:rFonts w:ascii="Times New Roman" w:hAnsi="Times New Roman" w:cs="Times New Roman"/>
          <w:sz w:val="24"/>
          <w:szCs w:val="24"/>
        </w:rPr>
        <w:t xml:space="preserve"> English (F=.87; </w:t>
      </w:r>
      <w:proofErr w:type="spellStart"/>
      <w:r w:rsidRPr="00DA297D">
        <w:rPr>
          <w:rFonts w:ascii="Times New Roman" w:hAnsi="Times New Roman" w:cs="Times New Roman"/>
          <w:sz w:val="24"/>
          <w:szCs w:val="24"/>
        </w:rPr>
        <w:t>df</w:t>
      </w:r>
      <w:proofErr w:type="spellEnd"/>
      <w:r w:rsidRPr="00DA297D">
        <w:rPr>
          <w:rFonts w:ascii="Times New Roman" w:hAnsi="Times New Roman" w:cs="Times New Roman"/>
          <w:sz w:val="24"/>
          <w:szCs w:val="24"/>
        </w:rPr>
        <w:t>= 4; p&gt;.</w:t>
      </w:r>
      <w:r w:rsidR="001A340A" w:rsidRPr="00DA297D">
        <w:rPr>
          <w:rFonts w:ascii="Times New Roman" w:hAnsi="Times New Roman" w:cs="Times New Roman"/>
          <w:sz w:val="24"/>
          <w:szCs w:val="24"/>
        </w:rPr>
        <w:t xml:space="preserve">482) </w:t>
      </w:r>
      <w:proofErr w:type="spellStart"/>
      <w:r w:rsidR="001A340A" w:rsidRPr="00DA297D">
        <w:rPr>
          <w:rFonts w:ascii="Times New Roman" w:hAnsi="Times New Roman" w:cs="Times New Roman"/>
          <w:sz w:val="24"/>
          <w:szCs w:val="24"/>
        </w:rPr>
        <w:t>and</w:t>
      </w:r>
      <w:proofErr w:type="spellEnd"/>
      <w:r w:rsidR="001A340A" w:rsidRPr="00DA297D">
        <w:rPr>
          <w:rFonts w:ascii="Times New Roman" w:hAnsi="Times New Roman" w:cs="Times New Roman"/>
          <w:sz w:val="24"/>
          <w:szCs w:val="24"/>
        </w:rPr>
        <w:t xml:space="preserve"> at </w:t>
      </w:r>
      <w:proofErr w:type="spellStart"/>
      <w:r w:rsidR="001A340A" w:rsidRPr="00DA297D">
        <w:rPr>
          <w:rFonts w:ascii="Times New Roman" w:hAnsi="Times New Roman" w:cs="Times New Roman"/>
          <w:sz w:val="24"/>
          <w:szCs w:val="24"/>
        </w:rPr>
        <w:t>which</w:t>
      </w:r>
      <w:proofErr w:type="spellEnd"/>
      <w:r w:rsidR="001A340A" w:rsidRPr="00DA297D">
        <w:rPr>
          <w:rFonts w:ascii="Times New Roman" w:hAnsi="Times New Roman" w:cs="Times New Roman"/>
          <w:sz w:val="24"/>
          <w:szCs w:val="24"/>
        </w:rPr>
        <w:t xml:space="preserve"> </w:t>
      </w:r>
      <w:proofErr w:type="spellStart"/>
      <w:r w:rsidR="001A340A" w:rsidRPr="00DA297D">
        <w:rPr>
          <w:rFonts w:ascii="Times New Roman" w:hAnsi="Times New Roman" w:cs="Times New Roman"/>
          <w:sz w:val="24"/>
          <w:szCs w:val="24"/>
        </w:rPr>
        <w:t>facu</w:t>
      </w:r>
      <w:r w:rsidRPr="00DA297D">
        <w:rPr>
          <w:rFonts w:ascii="Times New Roman" w:hAnsi="Times New Roman" w:cs="Times New Roman"/>
          <w:sz w:val="24"/>
          <w:szCs w:val="24"/>
        </w:rPr>
        <w:t>lty</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they</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study</w:t>
      </w:r>
      <w:proofErr w:type="spellEnd"/>
      <w:r w:rsidRPr="00DA297D">
        <w:rPr>
          <w:rFonts w:ascii="Times New Roman" w:hAnsi="Times New Roman" w:cs="Times New Roman"/>
          <w:sz w:val="24"/>
          <w:szCs w:val="24"/>
        </w:rPr>
        <w:t xml:space="preserve"> (F=1.34; </w:t>
      </w:r>
      <w:proofErr w:type="spellStart"/>
      <w:r w:rsidRPr="00DA297D">
        <w:rPr>
          <w:rFonts w:ascii="Times New Roman" w:hAnsi="Times New Roman" w:cs="Times New Roman"/>
          <w:sz w:val="24"/>
          <w:szCs w:val="24"/>
        </w:rPr>
        <w:t>df</w:t>
      </w:r>
      <w:proofErr w:type="spellEnd"/>
      <w:r w:rsidRPr="00DA297D">
        <w:rPr>
          <w:rFonts w:ascii="Times New Roman" w:hAnsi="Times New Roman" w:cs="Times New Roman"/>
          <w:sz w:val="24"/>
          <w:szCs w:val="24"/>
        </w:rPr>
        <w:t>= 4; p&gt;.</w:t>
      </w:r>
      <w:r w:rsidR="001A340A" w:rsidRPr="00DA297D">
        <w:rPr>
          <w:rFonts w:ascii="Times New Roman" w:hAnsi="Times New Roman" w:cs="Times New Roman"/>
          <w:sz w:val="24"/>
          <w:szCs w:val="24"/>
        </w:rPr>
        <w:t xml:space="preserve">252). </w:t>
      </w:r>
    </w:p>
    <w:p w:rsidR="001A340A"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The other variables were gender, prep education and ENG101 GPA. The results reveal that gender is a factor at</w:t>
      </w:r>
      <w:r w:rsidR="0027388C">
        <w:rPr>
          <w:rFonts w:ascii="Times New Roman" w:hAnsi="Times New Roman" w:cs="Times New Roman"/>
          <w:sz w:val="24"/>
          <w:szCs w:val="24"/>
        </w:rPr>
        <w:t xml:space="preserve"> </w:t>
      </w:r>
      <w:proofErr w:type="spellStart"/>
      <w:r w:rsidR="0027388C">
        <w:rPr>
          <w:rFonts w:ascii="Times New Roman" w:hAnsi="Times New Roman" w:cs="Times New Roman"/>
          <w:sz w:val="24"/>
          <w:szCs w:val="24"/>
        </w:rPr>
        <w:t>both</w:t>
      </w:r>
      <w:proofErr w:type="spellEnd"/>
      <w:r w:rsidR="0027388C">
        <w:rPr>
          <w:rFonts w:ascii="Times New Roman" w:hAnsi="Times New Roman" w:cs="Times New Roman"/>
          <w:sz w:val="24"/>
          <w:szCs w:val="24"/>
        </w:rPr>
        <w:t xml:space="preserve"> </w:t>
      </w:r>
      <w:proofErr w:type="spellStart"/>
      <w:r w:rsidR="0027388C">
        <w:rPr>
          <w:rFonts w:ascii="Times New Roman" w:hAnsi="Times New Roman" w:cs="Times New Roman"/>
          <w:sz w:val="24"/>
          <w:szCs w:val="24"/>
        </w:rPr>
        <w:t>guessing</w:t>
      </w:r>
      <w:proofErr w:type="spellEnd"/>
      <w:r w:rsidR="0027388C">
        <w:rPr>
          <w:rFonts w:ascii="Times New Roman" w:hAnsi="Times New Roman" w:cs="Times New Roman"/>
          <w:sz w:val="24"/>
          <w:szCs w:val="24"/>
        </w:rPr>
        <w:t xml:space="preserve"> </w:t>
      </w:r>
      <w:proofErr w:type="spellStart"/>
      <w:r w:rsidR="0027388C">
        <w:rPr>
          <w:rFonts w:ascii="Times New Roman" w:hAnsi="Times New Roman" w:cs="Times New Roman"/>
          <w:sz w:val="24"/>
          <w:szCs w:val="24"/>
        </w:rPr>
        <w:t>the</w:t>
      </w:r>
      <w:proofErr w:type="spellEnd"/>
      <w:r w:rsidR="0027388C">
        <w:rPr>
          <w:rFonts w:ascii="Times New Roman" w:hAnsi="Times New Roman" w:cs="Times New Roman"/>
          <w:sz w:val="24"/>
          <w:szCs w:val="24"/>
        </w:rPr>
        <w:t xml:space="preserve"> </w:t>
      </w:r>
      <w:proofErr w:type="spellStart"/>
      <w:r w:rsidR="0027388C">
        <w:rPr>
          <w:rFonts w:ascii="Times New Roman" w:hAnsi="Times New Roman" w:cs="Times New Roman"/>
          <w:sz w:val="24"/>
          <w:szCs w:val="24"/>
        </w:rPr>
        <w:t>meaning</w:t>
      </w:r>
      <w:proofErr w:type="spellEnd"/>
      <w:r w:rsidR="0027388C">
        <w:rPr>
          <w:rFonts w:ascii="Times New Roman" w:hAnsi="Times New Roman" w:cs="Times New Roman"/>
          <w:sz w:val="24"/>
          <w:szCs w:val="24"/>
        </w:rPr>
        <w:t xml:space="preserve"> (F=6.</w:t>
      </w:r>
      <w:r w:rsidRPr="00DA297D">
        <w:rPr>
          <w:rFonts w:ascii="Times New Roman" w:hAnsi="Times New Roman" w:cs="Times New Roman"/>
          <w:sz w:val="24"/>
          <w:szCs w:val="24"/>
        </w:rPr>
        <w:t xml:space="preserve">82; </w:t>
      </w:r>
      <w:proofErr w:type="spellStart"/>
      <w:r w:rsidRPr="00DA297D">
        <w:rPr>
          <w:rFonts w:ascii="Times New Roman" w:hAnsi="Times New Roman" w:cs="Times New Roman"/>
          <w:sz w:val="24"/>
          <w:szCs w:val="24"/>
        </w:rPr>
        <w:t>df</w:t>
      </w:r>
      <w:proofErr w:type="spellEnd"/>
      <w:r w:rsidRPr="00DA297D">
        <w:rPr>
          <w:rFonts w:ascii="Times New Roman" w:hAnsi="Times New Roman" w:cs="Times New Roman"/>
          <w:sz w:val="24"/>
          <w:szCs w:val="24"/>
        </w:rPr>
        <w:t xml:space="preserve">= </w:t>
      </w:r>
      <w:r w:rsidR="0027388C">
        <w:rPr>
          <w:rFonts w:ascii="Times New Roman" w:hAnsi="Times New Roman" w:cs="Times New Roman"/>
          <w:sz w:val="24"/>
          <w:szCs w:val="24"/>
        </w:rPr>
        <w:t>2; p&lt;.</w:t>
      </w:r>
      <w:r w:rsidRPr="00DA297D">
        <w:rPr>
          <w:rFonts w:ascii="Times New Roman" w:hAnsi="Times New Roman" w:cs="Times New Roman"/>
          <w:sz w:val="24"/>
          <w:szCs w:val="24"/>
        </w:rPr>
        <w:t xml:space="preserve">001) </w:t>
      </w:r>
      <w:proofErr w:type="spellStart"/>
      <w:r w:rsidRPr="00DA297D">
        <w:rPr>
          <w:rFonts w:ascii="Times New Roman" w:hAnsi="Times New Roman" w:cs="Times New Roman"/>
          <w:sz w:val="24"/>
          <w:szCs w:val="24"/>
        </w:rPr>
        <w:t>and</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th</w:t>
      </w:r>
      <w:r w:rsidR="0027388C">
        <w:rPr>
          <w:rFonts w:ascii="Times New Roman" w:hAnsi="Times New Roman" w:cs="Times New Roman"/>
          <w:sz w:val="24"/>
          <w:szCs w:val="24"/>
        </w:rPr>
        <w:t>e</w:t>
      </w:r>
      <w:proofErr w:type="spellEnd"/>
      <w:r w:rsidR="0027388C">
        <w:rPr>
          <w:rFonts w:ascii="Times New Roman" w:hAnsi="Times New Roman" w:cs="Times New Roman"/>
          <w:sz w:val="24"/>
          <w:szCs w:val="24"/>
        </w:rPr>
        <w:t xml:space="preserve"> </w:t>
      </w:r>
      <w:proofErr w:type="spellStart"/>
      <w:r w:rsidR="0027388C">
        <w:rPr>
          <w:rFonts w:ascii="Times New Roman" w:hAnsi="Times New Roman" w:cs="Times New Roman"/>
          <w:sz w:val="24"/>
          <w:szCs w:val="24"/>
        </w:rPr>
        <w:t>perception</w:t>
      </w:r>
      <w:proofErr w:type="spellEnd"/>
      <w:r w:rsidR="0027388C">
        <w:rPr>
          <w:rFonts w:ascii="Times New Roman" w:hAnsi="Times New Roman" w:cs="Times New Roman"/>
          <w:sz w:val="24"/>
          <w:szCs w:val="24"/>
        </w:rPr>
        <w:t xml:space="preserve"> of </w:t>
      </w:r>
      <w:proofErr w:type="spellStart"/>
      <w:r w:rsidR="0027388C">
        <w:rPr>
          <w:rFonts w:ascii="Times New Roman" w:hAnsi="Times New Roman" w:cs="Times New Roman"/>
          <w:sz w:val="24"/>
          <w:szCs w:val="24"/>
        </w:rPr>
        <w:t>difficulty</w:t>
      </w:r>
      <w:proofErr w:type="spellEnd"/>
      <w:r w:rsidR="0027388C">
        <w:rPr>
          <w:rFonts w:ascii="Times New Roman" w:hAnsi="Times New Roman" w:cs="Times New Roman"/>
          <w:sz w:val="24"/>
          <w:szCs w:val="24"/>
        </w:rPr>
        <w:t xml:space="preserve"> (F=8.22; </w:t>
      </w:r>
      <w:proofErr w:type="spellStart"/>
      <w:r w:rsidR="0027388C">
        <w:rPr>
          <w:rFonts w:ascii="Times New Roman" w:hAnsi="Times New Roman" w:cs="Times New Roman"/>
          <w:sz w:val="24"/>
          <w:szCs w:val="24"/>
        </w:rPr>
        <w:t>df</w:t>
      </w:r>
      <w:proofErr w:type="spellEnd"/>
      <w:r w:rsidR="0027388C">
        <w:rPr>
          <w:rFonts w:ascii="Times New Roman" w:hAnsi="Times New Roman" w:cs="Times New Roman"/>
          <w:sz w:val="24"/>
          <w:szCs w:val="24"/>
        </w:rPr>
        <w:t>= 2; p&lt;.</w:t>
      </w:r>
      <w:r w:rsidRPr="00DA297D">
        <w:rPr>
          <w:rFonts w:ascii="Times New Roman" w:hAnsi="Times New Roman" w:cs="Times New Roman"/>
          <w:sz w:val="24"/>
          <w:szCs w:val="24"/>
        </w:rPr>
        <w:t xml:space="preserve">000) in EAP tests. The results </w:t>
      </w:r>
      <w:r w:rsidR="00F20F20" w:rsidRPr="00DA297D">
        <w:rPr>
          <w:rFonts w:ascii="Times New Roman" w:hAnsi="Times New Roman" w:cs="Times New Roman"/>
          <w:sz w:val="24"/>
          <w:szCs w:val="24"/>
        </w:rPr>
        <w:t xml:space="preserve">give no indication of which gender is </w:t>
      </w:r>
      <w:r w:rsidR="0027388C" w:rsidRPr="00DA297D">
        <w:rPr>
          <w:rFonts w:ascii="Times New Roman" w:hAnsi="Times New Roman" w:cs="Times New Roman"/>
          <w:sz w:val="24"/>
          <w:szCs w:val="24"/>
        </w:rPr>
        <w:t>perceived</w:t>
      </w:r>
      <w:r w:rsidR="00F20F20" w:rsidRPr="00DA297D">
        <w:rPr>
          <w:rFonts w:ascii="Times New Roman" w:hAnsi="Times New Roman" w:cs="Times New Roman"/>
          <w:sz w:val="24"/>
          <w:szCs w:val="24"/>
        </w:rPr>
        <w:t xml:space="preserve"> to be more successful or to find vocabulary tests easier</w:t>
      </w:r>
      <w:r w:rsidR="00960B9D">
        <w:rPr>
          <w:rFonts w:ascii="Times New Roman" w:hAnsi="Times New Roman" w:cs="Times New Roman"/>
          <w:sz w:val="24"/>
          <w:szCs w:val="24"/>
        </w:rPr>
        <w:t xml:space="preserve">; </w:t>
      </w:r>
      <w:r w:rsidRPr="00DA297D">
        <w:rPr>
          <w:rFonts w:ascii="Times New Roman" w:hAnsi="Times New Roman" w:cs="Times New Roman"/>
          <w:sz w:val="24"/>
          <w:szCs w:val="24"/>
        </w:rPr>
        <w:t>however, we can, using results as evidence, c</w:t>
      </w:r>
      <w:r w:rsidR="00F20F20" w:rsidRPr="00DA297D">
        <w:rPr>
          <w:rFonts w:ascii="Times New Roman" w:hAnsi="Times New Roman" w:cs="Times New Roman"/>
          <w:sz w:val="24"/>
          <w:szCs w:val="24"/>
        </w:rPr>
        <w:t>laim that gender</w:t>
      </w:r>
      <w:r w:rsidR="00193BEB" w:rsidRPr="00DA297D">
        <w:rPr>
          <w:rFonts w:ascii="Times New Roman" w:hAnsi="Times New Roman" w:cs="Times New Roman"/>
          <w:sz w:val="24"/>
          <w:szCs w:val="24"/>
        </w:rPr>
        <w:t xml:space="preserve"> affects both the process of selecting the meaning of a word and the perception of difficulty of test items. Another</w:t>
      </w:r>
      <w:r w:rsidRPr="00DA297D">
        <w:rPr>
          <w:rFonts w:ascii="Times New Roman" w:hAnsi="Times New Roman" w:cs="Times New Roman"/>
          <w:sz w:val="24"/>
          <w:szCs w:val="24"/>
        </w:rPr>
        <w:t xml:space="preserve"> </w:t>
      </w:r>
      <w:r w:rsidR="0027388C" w:rsidRPr="00DA297D">
        <w:rPr>
          <w:rFonts w:ascii="Times New Roman" w:hAnsi="Times New Roman" w:cs="Times New Roman"/>
          <w:sz w:val="24"/>
          <w:szCs w:val="24"/>
        </w:rPr>
        <w:t>variable for</w:t>
      </w:r>
      <w:r w:rsidR="00193BEB" w:rsidRPr="00DA297D">
        <w:rPr>
          <w:rFonts w:ascii="Times New Roman" w:hAnsi="Times New Roman" w:cs="Times New Roman"/>
          <w:sz w:val="24"/>
          <w:szCs w:val="24"/>
        </w:rPr>
        <w:t xml:space="preserve"> which a positive result was obtained </w:t>
      </w:r>
      <w:r w:rsidRPr="00DA297D">
        <w:rPr>
          <w:rFonts w:ascii="Times New Roman" w:hAnsi="Times New Roman" w:cs="Times New Roman"/>
          <w:sz w:val="24"/>
          <w:szCs w:val="24"/>
        </w:rPr>
        <w:t>was the prep education, among our participants there we</w:t>
      </w:r>
      <w:r w:rsidR="00193BEB" w:rsidRPr="00DA297D">
        <w:rPr>
          <w:rFonts w:ascii="Times New Roman" w:hAnsi="Times New Roman" w:cs="Times New Roman"/>
          <w:sz w:val="24"/>
          <w:szCs w:val="24"/>
        </w:rPr>
        <w:t>re students who were exempt from</w:t>
      </w:r>
      <w:r w:rsidRPr="00DA297D">
        <w:rPr>
          <w:rFonts w:ascii="Times New Roman" w:hAnsi="Times New Roman" w:cs="Times New Roman"/>
          <w:sz w:val="24"/>
          <w:szCs w:val="24"/>
        </w:rPr>
        <w:t xml:space="preserve"> prep education before they study at their departments. Therefore we wanted to see if having a one-year prep education had any effect on guessing the meaning and the perception of difficulty. The results show that prep education has a significant effect on both. There is a difference between the students who had prep education and who did not. Having a prep education ha</w:t>
      </w:r>
      <w:r w:rsidR="00193BEB" w:rsidRPr="00DA297D">
        <w:rPr>
          <w:rFonts w:ascii="Times New Roman" w:hAnsi="Times New Roman" w:cs="Times New Roman"/>
          <w:sz w:val="24"/>
          <w:szCs w:val="24"/>
        </w:rPr>
        <w:t xml:space="preserve">s a significance value </w:t>
      </w:r>
      <w:proofErr w:type="gramStart"/>
      <w:r w:rsidR="00193BEB" w:rsidRPr="00DA297D">
        <w:rPr>
          <w:rFonts w:ascii="Times New Roman" w:hAnsi="Times New Roman" w:cs="Times New Roman"/>
          <w:sz w:val="24"/>
          <w:szCs w:val="24"/>
        </w:rPr>
        <w:t>of .</w:t>
      </w:r>
      <w:r w:rsidRPr="00DA297D">
        <w:rPr>
          <w:rFonts w:ascii="Times New Roman" w:hAnsi="Times New Roman" w:cs="Times New Roman"/>
          <w:sz w:val="24"/>
          <w:szCs w:val="24"/>
        </w:rPr>
        <w:t>001</w:t>
      </w:r>
      <w:proofErr w:type="gram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which</w:t>
      </w:r>
      <w:proofErr w:type="spellEnd"/>
      <w:r w:rsidRPr="00DA297D">
        <w:rPr>
          <w:rFonts w:ascii="Times New Roman" w:hAnsi="Times New Roman" w:cs="Times New Roman"/>
          <w:sz w:val="24"/>
          <w:szCs w:val="24"/>
        </w:rPr>
        <w:t xml:space="preserve"> is</w:t>
      </w:r>
      <w:r w:rsidR="0027388C">
        <w:rPr>
          <w:rFonts w:ascii="Times New Roman" w:hAnsi="Times New Roman" w:cs="Times New Roman"/>
          <w:sz w:val="24"/>
          <w:szCs w:val="24"/>
        </w:rPr>
        <w:t xml:space="preserve"> </w:t>
      </w:r>
      <w:proofErr w:type="spellStart"/>
      <w:r w:rsidR="0027388C">
        <w:rPr>
          <w:rFonts w:ascii="Times New Roman" w:hAnsi="Times New Roman" w:cs="Times New Roman"/>
          <w:sz w:val="24"/>
          <w:szCs w:val="24"/>
        </w:rPr>
        <w:t>statistically</w:t>
      </w:r>
      <w:proofErr w:type="spellEnd"/>
      <w:r w:rsidR="0027388C">
        <w:rPr>
          <w:rFonts w:ascii="Times New Roman" w:hAnsi="Times New Roman" w:cs="Times New Roman"/>
          <w:sz w:val="24"/>
          <w:szCs w:val="24"/>
        </w:rPr>
        <w:t xml:space="preserve"> </w:t>
      </w:r>
      <w:proofErr w:type="spellStart"/>
      <w:r w:rsidR="0027388C">
        <w:rPr>
          <w:rFonts w:ascii="Times New Roman" w:hAnsi="Times New Roman" w:cs="Times New Roman"/>
          <w:sz w:val="24"/>
          <w:szCs w:val="24"/>
        </w:rPr>
        <w:t>significant</w:t>
      </w:r>
      <w:proofErr w:type="spellEnd"/>
      <w:r w:rsidR="0027388C">
        <w:rPr>
          <w:rFonts w:ascii="Times New Roman" w:hAnsi="Times New Roman" w:cs="Times New Roman"/>
          <w:sz w:val="24"/>
          <w:szCs w:val="24"/>
        </w:rPr>
        <w:t xml:space="preserve"> (F=6.82; </w:t>
      </w:r>
      <w:proofErr w:type="spellStart"/>
      <w:r w:rsidR="0027388C">
        <w:rPr>
          <w:rFonts w:ascii="Times New Roman" w:hAnsi="Times New Roman" w:cs="Times New Roman"/>
          <w:sz w:val="24"/>
          <w:szCs w:val="24"/>
        </w:rPr>
        <w:t>df</w:t>
      </w:r>
      <w:proofErr w:type="spellEnd"/>
      <w:r w:rsidR="0027388C">
        <w:rPr>
          <w:rFonts w:ascii="Times New Roman" w:hAnsi="Times New Roman" w:cs="Times New Roman"/>
          <w:sz w:val="24"/>
          <w:szCs w:val="24"/>
        </w:rPr>
        <w:t>= 2; p&lt;.</w:t>
      </w:r>
      <w:r w:rsidRPr="00DA297D">
        <w:rPr>
          <w:rFonts w:ascii="Times New Roman" w:hAnsi="Times New Roman" w:cs="Times New Roman"/>
          <w:sz w:val="24"/>
          <w:szCs w:val="24"/>
        </w:rPr>
        <w:t xml:space="preserve">001) </w:t>
      </w:r>
      <w:proofErr w:type="spellStart"/>
      <w:r w:rsidRPr="00DA297D">
        <w:rPr>
          <w:rFonts w:ascii="Times New Roman" w:hAnsi="Times New Roman" w:cs="Times New Roman"/>
          <w:sz w:val="24"/>
          <w:szCs w:val="24"/>
        </w:rPr>
        <w:t>for</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guessing</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the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meaning</w:t>
      </w:r>
      <w:proofErr w:type="spellEnd"/>
      <w:r w:rsidRPr="00DA297D">
        <w:rPr>
          <w:rFonts w:ascii="Times New Roman" w:hAnsi="Times New Roman" w:cs="Times New Roman"/>
          <w:sz w:val="24"/>
          <w:szCs w:val="24"/>
        </w:rPr>
        <w:t xml:space="preserve"> of unknown words in an exam. The same was true for perceiving</w:t>
      </w:r>
      <w:r w:rsidR="0027388C">
        <w:rPr>
          <w:rFonts w:ascii="Times New Roman" w:hAnsi="Times New Roman" w:cs="Times New Roman"/>
          <w:sz w:val="24"/>
          <w:szCs w:val="24"/>
        </w:rPr>
        <w:t xml:space="preserve"> a test </w:t>
      </w:r>
      <w:proofErr w:type="spellStart"/>
      <w:r w:rsidR="0027388C">
        <w:rPr>
          <w:rFonts w:ascii="Times New Roman" w:hAnsi="Times New Roman" w:cs="Times New Roman"/>
          <w:sz w:val="24"/>
          <w:szCs w:val="24"/>
        </w:rPr>
        <w:t>item</w:t>
      </w:r>
      <w:proofErr w:type="spellEnd"/>
      <w:r w:rsidR="0027388C">
        <w:rPr>
          <w:rFonts w:ascii="Times New Roman" w:hAnsi="Times New Roman" w:cs="Times New Roman"/>
          <w:sz w:val="24"/>
          <w:szCs w:val="24"/>
        </w:rPr>
        <w:t xml:space="preserve"> as </w:t>
      </w:r>
      <w:proofErr w:type="spellStart"/>
      <w:r w:rsidR="0027388C">
        <w:rPr>
          <w:rFonts w:ascii="Times New Roman" w:hAnsi="Times New Roman" w:cs="Times New Roman"/>
          <w:sz w:val="24"/>
          <w:szCs w:val="24"/>
        </w:rPr>
        <w:t>difficult</w:t>
      </w:r>
      <w:proofErr w:type="spellEnd"/>
      <w:r w:rsidR="0027388C">
        <w:rPr>
          <w:rFonts w:ascii="Times New Roman" w:hAnsi="Times New Roman" w:cs="Times New Roman"/>
          <w:sz w:val="24"/>
          <w:szCs w:val="24"/>
        </w:rPr>
        <w:t xml:space="preserve"> (F=10.77; </w:t>
      </w:r>
      <w:proofErr w:type="spellStart"/>
      <w:r w:rsidR="0027388C">
        <w:rPr>
          <w:rFonts w:ascii="Times New Roman" w:hAnsi="Times New Roman" w:cs="Times New Roman"/>
          <w:sz w:val="24"/>
          <w:szCs w:val="24"/>
        </w:rPr>
        <w:t>df</w:t>
      </w:r>
      <w:proofErr w:type="spellEnd"/>
      <w:r w:rsidR="0027388C">
        <w:rPr>
          <w:rFonts w:ascii="Times New Roman" w:hAnsi="Times New Roman" w:cs="Times New Roman"/>
          <w:sz w:val="24"/>
          <w:szCs w:val="24"/>
        </w:rPr>
        <w:t>= 2; p&lt;.</w:t>
      </w:r>
      <w:r w:rsidRPr="00DA297D">
        <w:rPr>
          <w:rFonts w:ascii="Times New Roman" w:hAnsi="Times New Roman" w:cs="Times New Roman"/>
          <w:sz w:val="24"/>
          <w:szCs w:val="24"/>
        </w:rPr>
        <w:t xml:space="preserve">000). It is possible to say that having prep education has a significant effect on the perception of difficulty for the students who </w:t>
      </w:r>
      <w:r w:rsidR="00193BEB" w:rsidRPr="00DA297D">
        <w:rPr>
          <w:rFonts w:ascii="Times New Roman" w:hAnsi="Times New Roman" w:cs="Times New Roman"/>
          <w:sz w:val="24"/>
          <w:szCs w:val="24"/>
        </w:rPr>
        <w:t>have participated to that study, presumably decreasing the perception of difficulty.</w:t>
      </w:r>
    </w:p>
    <w:p w:rsidR="00BB2E2A" w:rsidRPr="00DA297D" w:rsidRDefault="00BB2E2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 xml:space="preserve">The last factor studied was the GPA of ENG101 course. This study was conducted in the second semester of the academic year and this course (English for Academic Purposes) is given in two different semesters, namely </w:t>
      </w:r>
      <w:r w:rsidR="0027388C" w:rsidRPr="00DA297D">
        <w:rPr>
          <w:rFonts w:ascii="Times New Roman" w:hAnsi="Times New Roman" w:cs="Times New Roman"/>
          <w:sz w:val="24"/>
          <w:szCs w:val="24"/>
        </w:rPr>
        <w:t>fall</w:t>
      </w:r>
      <w:r w:rsidRPr="00DA297D">
        <w:rPr>
          <w:rFonts w:ascii="Times New Roman" w:hAnsi="Times New Roman" w:cs="Times New Roman"/>
          <w:sz w:val="24"/>
          <w:szCs w:val="24"/>
        </w:rPr>
        <w:t xml:space="preserve"> and </w:t>
      </w:r>
      <w:r w:rsidR="0027388C" w:rsidRPr="00DA297D">
        <w:rPr>
          <w:rFonts w:ascii="Times New Roman" w:hAnsi="Times New Roman" w:cs="Times New Roman"/>
          <w:sz w:val="24"/>
          <w:szCs w:val="24"/>
        </w:rPr>
        <w:t>spring</w:t>
      </w:r>
      <w:r w:rsidRPr="00DA297D">
        <w:rPr>
          <w:rFonts w:ascii="Times New Roman" w:hAnsi="Times New Roman" w:cs="Times New Roman"/>
          <w:sz w:val="24"/>
          <w:szCs w:val="24"/>
        </w:rPr>
        <w:t xml:space="preserve">. Fall semester course is coded as ENG101 and </w:t>
      </w:r>
      <w:r w:rsidR="0027388C" w:rsidRPr="00DA297D">
        <w:rPr>
          <w:rFonts w:ascii="Times New Roman" w:hAnsi="Times New Roman" w:cs="Times New Roman"/>
          <w:sz w:val="24"/>
          <w:szCs w:val="24"/>
        </w:rPr>
        <w:t>spring</w:t>
      </w:r>
      <w:r w:rsidRPr="00DA297D">
        <w:rPr>
          <w:rFonts w:ascii="Times New Roman" w:hAnsi="Times New Roman" w:cs="Times New Roman"/>
          <w:sz w:val="24"/>
          <w:szCs w:val="24"/>
        </w:rPr>
        <w:t xml:space="preserve"> semester course is coded as ENG102. </w:t>
      </w:r>
      <w:r w:rsidR="0027388C" w:rsidRPr="00DA297D">
        <w:rPr>
          <w:rFonts w:ascii="Times New Roman" w:hAnsi="Times New Roman" w:cs="Times New Roman"/>
          <w:sz w:val="24"/>
          <w:szCs w:val="24"/>
        </w:rPr>
        <w:t>Interestingly</w:t>
      </w:r>
      <w:r w:rsidRPr="00DA297D">
        <w:rPr>
          <w:rFonts w:ascii="Times New Roman" w:hAnsi="Times New Roman" w:cs="Times New Roman"/>
          <w:sz w:val="24"/>
          <w:szCs w:val="24"/>
        </w:rPr>
        <w:t>, although</w:t>
      </w:r>
      <w:r w:rsidR="0027388C">
        <w:rPr>
          <w:rFonts w:ascii="Times New Roman" w:hAnsi="Times New Roman" w:cs="Times New Roman"/>
          <w:sz w:val="24"/>
          <w:szCs w:val="24"/>
        </w:rPr>
        <w:t xml:space="preserve"> t</w:t>
      </w:r>
      <w:r w:rsidRPr="00DA297D">
        <w:rPr>
          <w:rFonts w:ascii="Times New Roman" w:hAnsi="Times New Roman" w:cs="Times New Roman"/>
          <w:sz w:val="24"/>
          <w:szCs w:val="24"/>
        </w:rPr>
        <w:t>he results reveal that ENG101 GPA does not have any positive or negative effect on guessing the meaning since it has a significance level of .</w:t>
      </w:r>
      <w:r w:rsidR="0027388C">
        <w:rPr>
          <w:rFonts w:ascii="Times New Roman" w:hAnsi="Times New Roman" w:cs="Times New Roman"/>
          <w:sz w:val="24"/>
          <w:szCs w:val="24"/>
        </w:rPr>
        <w:t>457 (F=.</w:t>
      </w:r>
      <w:r w:rsidRPr="00DA297D">
        <w:rPr>
          <w:rFonts w:ascii="Times New Roman" w:hAnsi="Times New Roman" w:cs="Times New Roman"/>
          <w:sz w:val="24"/>
          <w:szCs w:val="24"/>
        </w:rPr>
        <w:t xml:space="preserve">952; </w:t>
      </w:r>
      <w:proofErr w:type="spellStart"/>
      <w:r w:rsidRPr="00DA297D">
        <w:rPr>
          <w:rFonts w:ascii="Times New Roman" w:hAnsi="Times New Roman" w:cs="Times New Roman"/>
          <w:sz w:val="24"/>
          <w:szCs w:val="24"/>
        </w:rPr>
        <w:t>df</w:t>
      </w:r>
      <w:proofErr w:type="spellEnd"/>
      <w:r w:rsidR="0027388C">
        <w:rPr>
          <w:rFonts w:ascii="Times New Roman" w:hAnsi="Times New Roman" w:cs="Times New Roman"/>
          <w:sz w:val="24"/>
          <w:szCs w:val="24"/>
        </w:rPr>
        <w:t>= 6; p&gt;.</w:t>
      </w:r>
      <w:r w:rsidRPr="00DA297D">
        <w:rPr>
          <w:rFonts w:ascii="Times New Roman" w:hAnsi="Times New Roman" w:cs="Times New Roman"/>
          <w:sz w:val="24"/>
          <w:szCs w:val="24"/>
        </w:rPr>
        <w:t>457)</w:t>
      </w:r>
      <w:r w:rsidR="0027388C" w:rsidRPr="00DA297D">
        <w:rPr>
          <w:rFonts w:ascii="Times New Roman" w:hAnsi="Times New Roman" w:cs="Times New Roman"/>
          <w:sz w:val="24"/>
          <w:szCs w:val="24"/>
        </w:rPr>
        <w:t xml:space="preserve">, </w:t>
      </w:r>
      <w:proofErr w:type="spellStart"/>
      <w:r w:rsidR="0027388C" w:rsidRPr="00DA297D">
        <w:rPr>
          <w:rFonts w:ascii="Times New Roman" w:hAnsi="Times New Roman" w:cs="Times New Roman"/>
          <w:sz w:val="24"/>
          <w:szCs w:val="24"/>
        </w:rPr>
        <w:t>the</w:t>
      </w:r>
      <w:proofErr w:type="spellEnd"/>
      <w:r w:rsidRPr="00DA297D">
        <w:rPr>
          <w:rFonts w:ascii="Times New Roman" w:hAnsi="Times New Roman" w:cs="Times New Roman"/>
          <w:sz w:val="24"/>
          <w:szCs w:val="24"/>
        </w:rPr>
        <w:t xml:space="preserve"> same variable has a significant effect on </w:t>
      </w:r>
      <w:proofErr w:type="spellStart"/>
      <w:r w:rsidRPr="00DA297D">
        <w:rPr>
          <w:rFonts w:ascii="Times New Roman" w:hAnsi="Times New Roman" w:cs="Times New Roman"/>
          <w:sz w:val="24"/>
          <w:szCs w:val="24"/>
        </w:rPr>
        <w:t>the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perception</w:t>
      </w:r>
      <w:proofErr w:type="spellEnd"/>
      <w:r w:rsidRPr="00DA297D">
        <w:rPr>
          <w:rFonts w:ascii="Times New Roman" w:hAnsi="Times New Roman" w:cs="Times New Roman"/>
          <w:sz w:val="24"/>
          <w:szCs w:val="24"/>
        </w:rPr>
        <w:t xml:space="preserve"> of </w:t>
      </w:r>
      <w:proofErr w:type="spellStart"/>
      <w:r w:rsidRPr="00DA297D">
        <w:rPr>
          <w:rFonts w:ascii="Times New Roman" w:hAnsi="Times New Roman" w:cs="Times New Roman"/>
          <w:sz w:val="24"/>
          <w:szCs w:val="24"/>
        </w:rPr>
        <w:t>difficulty</w:t>
      </w:r>
      <w:proofErr w:type="spellEnd"/>
      <w:r w:rsidRPr="00DA297D">
        <w:rPr>
          <w:rFonts w:ascii="Times New Roman" w:hAnsi="Times New Roman" w:cs="Times New Roman"/>
          <w:sz w:val="24"/>
          <w:szCs w:val="24"/>
        </w:rPr>
        <w:t xml:space="preserve"> </w:t>
      </w:r>
      <w:r w:rsidR="0027388C">
        <w:rPr>
          <w:rFonts w:ascii="Times New Roman" w:hAnsi="Times New Roman" w:cs="Times New Roman"/>
          <w:sz w:val="24"/>
          <w:szCs w:val="24"/>
        </w:rPr>
        <w:t xml:space="preserve">(F=7.84; </w:t>
      </w:r>
      <w:proofErr w:type="spellStart"/>
      <w:r w:rsidR="0027388C">
        <w:rPr>
          <w:rFonts w:ascii="Times New Roman" w:hAnsi="Times New Roman" w:cs="Times New Roman"/>
          <w:sz w:val="24"/>
          <w:szCs w:val="24"/>
        </w:rPr>
        <w:t>df</w:t>
      </w:r>
      <w:proofErr w:type="spellEnd"/>
      <w:r w:rsidR="0027388C">
        <w:rPr>
          <w:rFonts w:ascii="Times New Roman" w:hAnsi="Times New Roman" w:cs="Times New Roman"/>
          <w:sz w:val="24"/>
          <w:szCs w:val="24"/>
        </w:rPr>
        <w:t>= 6; p&lt;.</w:t>
      </w:r>
      <w:r w:rsidRPr="00DA297D">
        <w:rPr>
          <w:rFonts w:ascii="Times New Roman" w:hAnsi="Times New Roman" w:cs="Times New Roman"/>
          <w:sz w:val="24"/>
          <w:szCs w:val="24"/>
        </w:rPr>
        <w:t xml:space="preserve">000) </w:t>
      </w:r>
      <w:proofErr w:type="spellStart"/>
      <w:r w:rsidRPr="00DA297D">
        <w:rPr>
          <w:rFonts w:ascii="Times New Roman" w:hAnsi="Times New Roman" w:cs="Times New Roman"/>
          <w:sz w:val="24"/>
          <w:szCs w:val="24"/>
        </w:rPr>
        <w:t>which</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means</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students</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first</w:t>
      </w:r>
      <w:proofErr w:type="spellEnd"/>
      <w:r w:rsidRPr="00DA297D">
        <w:rPr>
          <w:rFonts w:ascii="Times New Roman" w:hAnsi="Times New Roman" w:cs="Times New Roman"/>
          <w:sz w:val="24"/>
          <w:szCs w:val="24"/>
        </w:rPr>
        <w:t xml:space="preserve"> semester grades affect the way the perceive a test item as difficult or not.</w:t>
      </w:r>
    </w:p>
    <w:p w:rsidR="00BB2E2A" w:rsidRPr="00DA297D" w:rsidRDefault="00BB2E2A" w:rsidP="00D52AF3">
      <w:pPr>
        <w:spacing w:line="240" w:lineRule="auto"/>
        <w:rPr>
          <w:rFonts w:ascii="Times New Roman" w:hAnsi="Times New Roman" w:cs="Times New Roman"/>
          <w:sz w:val="24"/>
          <w:szCs w:val="24"/>
        </w:rPr>
        <w:sectPr w:rsidR="00BB2E2A" w:rsidRPr="00DA297D" w:rsidSect="007B4721">
          <w:headerReference w:type="even" r:id="rId11"/>
          <w:headerReference w:type="default" r:id="rId12"/>
          <w:footerReference w:type="default" r:id="rId13"/>
          <w:pgSz w:w="11906" w:h="16838"/>
          <w:pgMar w:top="1417" w:right="1417" w:bottom="1417" w:left="1417" w:header="708" w:footer="708" w:gutter="0"/>
          <w:pgNumType w:start="1"/>
          <w:cols w:space="708"/>
          <w:docGrid w:linePitch="360"/>
        </w:sectPr>
      </w:pPr>
    </w:p>
    <w:p w:rsidR="001A340A" w:rsidRPr="00DA297D" w:rsidRDefault="001A340A" w:rsidP="009266FF">
      <w:pPr>
        <w:spacing w:after="0" w:line="240" w:lineRule="auto"/>
        <w:rPr>
          <w:rFonts w:ascii="Times New Roman" w:hAnsi="Times New Roman" w:cs="Times New Roman"/>
          <w:sz w:val="24"/>
          <w:szCs w:val="24"/>
        </w:rPr>
      </w:pPr>
      <w:bookmarkStart w:id="1" w:name="OLE_LINK1"/>
      <w:bookmarkStart w:id="2" w:name="OLE_LINK2"/>
      <w:bookmarkStart w:id="3" w:name="OLE_LINK3"/>
      <w:r w:rsidRPr="00DA297D">
        <w:rPr>
          <w:rFonts w:ascii="Times New Roman" w:hAnsi="Times New Roman" w:cs="Times New Roman"/>
          <w:sz w:val="24"/>
          <w:szCs w:val="24"/>
        </w:rPr>
        <w:lastRenderedPageBreak/>
        <w:t>Table 2 ANOVA results for each variable</w:t>
      </w:r>
    </w:p>
    <w:p w:rsidR="001A340A" w:rsidRPr="00DA297D" w:rsidRDefault="001A340A" w:rsidP="009266FF">
      <w:pPr>
        <w:spacing w:after="0" w:line="240" w:lineRule="auto"/>
        <w:rPr>
          <w:rFonts w:ascii="Times New Roman" w:hAnsi="Times New Roman" w:cs="Times New Roman"/>
          <w:sz w:val="24"/>
          <w:szCs w:val="24"/>
        </w:rPr>
      </w:pPr>
    </w:p>
    <w:p w:rsidR="001A340A" w:rsidRPr="00DA297D" w:rsidRDefault="001A340A" w:rsidP="009266FF">
      <w:pPr>
        <w:pBdr>
          <w:top w:val="single" w:sz="4" w:space="1" w:color="auto"/>
          <w:bottom w:val="single" w:sz="4" w:space="1" w:color="auto"/>
          <w:between w:val="single" w:sz="4" w:space="1" w:color="auto"/>
          <w:bar w:val="single" w:sz="4" w:color="auto"/>
        </w:pBdr>
        <w:spacing w:after="0" w:line="240" w:lineRule="auto"/>
        <w:rPr>
          <w:rFonts w:ascii="Times New Roman" w:hAnsi="Times New Roman" w:cs="Times New Roman"/>
          <w:sz w:val="24"/>
          <w:szCs w:val="24"/>
        </w:rPr>
      </w:pPr>
      <w:bookmarkStart w:id="4" w:name="OLE_LINK4"/>
      <w:r w:rsidRPr="00DA297D">
        <w:rPr>
          <w:rFonts w:ascii="Times New Roman" w:hAnsi="Times New Roman" w:cs="Times New Roman"/>
          <w:sz w:val="24"/>
          <w:szCs w:val="24"/>
        </w:rPr>
        <w:t>Variable</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Guessing the meaning</w:t>
      </w:r>
      <w:r w:rsidRPr="00DA297D">
        <w:rPr>
          <w:rFonts w:ascii="Times New Roman" w:hAnsi="Times New Roman" w:cs="Times New Roman"/>
          <w:sz w:val="24"/>
          <w:szCs w:val="24"/>
        </w:rPr>
        <w:tab/>
        <w:t xml:space="preserve"> </w:t>
      </w:r>
      <w:r w:rsidRPr="00DA297D">
        <w:rPr>
          <w:rFonts w:ascii="Times New Roman" w:hAnsi="Times New Roman" w:cs="Times New Roman"/>
          <w:sz w:val="24"/>
          <w:szCs w:val="24"/>
        </w:rPr>
        <w:tab/>
      </w:r>
      <w:r w:rsidRPr="00DA297D">
        <w:rPr>
          <w:rFonts w:ascii="Times New Roman" w:hAnsi="Times New Roman" w:cs="Times New Roman"/>
          <w:sz w:val="24"/>
          <w:szCs w:val="24"/>
        </w:rPr>
        <w:tab/>
        <w:t>sig.</w:t>
      </w:r>
      <w:r w:rsidRPr="00DA297D">
        <w:rPr>
          <w:rFonts w:ascii="Times New Roman" w:hAnsi="Times New Roman" w:cs="Times New Roman"/>
          <w:sz w:val="24"/>
          <w:szCs w:val="24"/>
        </w:rPr>
        <w:tab/>
      </w:r>
      <w:r w:rsidR="00BB2E2A">
        <w:rPr>
          <w:rFonts w:ascii="Times New Roman" w:hAnsi="Times New Roman" w:cs="Times New Roman"/>
          <w:sz w:val="24"/>
          <w:szCs w:val="24"/>
        </w:rPr>
        <w:tab/>
      </w:r>
      <w:r w:rsidRPr="00DA297D">
        <w:rPr>
          <w:rFonts w:ascii="Times New Roman" w:hAnsi="Times New Roman" w:cs="Times New Roman"/>
          <w:sz w:val="24"/>
          <w:szCs w:val="24"/>
        </w:rPr>
        <w:t>Perception of difficulty</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00BB2E2A">
        <w:rPr>
          <w:rFonts w:ascii="Times New Roman" w:hAnsi="Times New Roman" w:cs="Times New Roman"/>
          <w:sz w:val="24"/>
          <w:szCs w:val="24"/>
        </w:rPr>
        <w:tab/>
      </w:r>
      <w:r w:rsidRPr="00DA297D">
        <w:rPr>
          <w:rFonts w:ascii="Times New Roman" w:hAnsi="Times New Roman" w:cs="Times New Roman"/>
          <w:sz w:val="24"/>
          <w:szCs w:val="24"/>
        </w:rPr>
        <w:t>sig.</w:t>
      </w:r>
    </w:p>
    <w:p w:rsidR="001A340A" w:rsidRPr="00DA297D" w:rsidRDefault="001A340A" w:rsidP="009266FF">
      <w:pPr>
        <w:pBdr>
          <w:top w:val="single" w:sz="4" w:space="1" w:color="auto"/>
          <w:bottom w:val="single" w:sz="4" w:space="1" w:color="auto"/>
          <w:bar w:val="single" w:sz="4" w:color="auto"/>
        </w:pBdr>
        <w:spacing w:after="0" w:line="240" w:lineRule="auto"/>
        <w:rPr>
          <w:rFonts w:ascii="Times New Roman" w:hAnsi="Times New Roman" w:cs="Times New Roman"/>
          <w:sz w:val="24"/>
          <w:szCs w:val="24"/>
        </w:rPr>
      </w:pPr>
      <w:r w:rsidRPr="00DA297D">
        <w:rPr>
          <w:rFonts w:ascii="Times New Roman" w:hAnsi="Times New Roman" w:cs="Times New Roman"/>
          <w:sz w:val="24"/>
          <w:szCs w:val="24"/>
        </w:rPr>
        <w:t>Age</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18</w:t>
      </w:r>
      <w:r w:rsidRPr="00DA297D">
        <w:rPr>
          <w:rFonts w:ascii="Times New Roman" w:hAnsi="Times New Roman" w:cs="Times New Roman"/>
          <w:sz w:val="24"/>
          <w:szCs w:val="24"/>
        </w:rPr>
        <w:tab/>
        <w:t>19</w:t>
      </w:r>
      <w:r w:rsidRPr="00DA297D">
        <w:rPr>
          <w:rFonts w:ascii="Times New Roman" w:hAnsi="Times New Roman" w:cs="Times New Roman"/>
          <w:sz w:val="24"/>
          <w:szCs w:val="24"/>
        </w:rPr>
        <w:tab/>
        <w:t>20</w:t>
      </w:r>
      <w:r w:rsidRPr="00DA297D">
        <w:rPr>
          <w:rFonts w:ascii="Times New Roman" w:hAnsi="Times New Roman" w:cs="Times New Roman"/>
          <w:sz w:val="24"/>
          <w:szCs w:val="24"/>
        </w:rPr>
        <w:tab/>
        <w:t>Other</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00BB2E2A">
        <w:rPr>
          <w:rFonts w:ascii="Times New Roman" w:hAnsi="Times New Roman" w:cs="Times New Roman"/>
          <w:sz w:val="24"/>
          <w:szCs w:val="24"/>
        </w:rPr>
        <w:tab/>
      </w:r>
      <w:r w:rsidRPr="00DA297D">
        <w:rPr>
          <w:rFonts w:ascii="Times New Roman" w:hAnsi="Times New Roman" w:cs="Times New Roman"/>
          <w:sz w:val="24"/>
          <w:szCs w:val="24"/>
        </w:rPr>
        <w:t>18</w:t>
      </w:r>
      <w:r w:rsidRPr="00DA297D">
        <w:rPr>
          <w:rFonts w:ascii="Times New Roman" w:hAnsi="Times New Roman" w:cs="Times New Roman"/>
          <w:sz w:val="24"/>
          <w:szCs w:val="24"/>
        </w:rPr>
        <w:tab/>
        <w:t>19</w:t>
      </w:r>
      <w:r w:rsidRPr="00DA297D">
        <w:rPr>
          <w:rFonts w:ascii="Times New Roman" w:hAnsi="Times New Roman" w:cs="Times New Roman"/>
          <w:sz w:val="24"/>
          <w:szCs w:val="24"/>
        </w:rPr>
        <w:tab/>
        <w:t>20</w:t>
      </w:r>
      <w:r w:rsidRPr="00DA297D">
        <w:rPr>
          <w:rFonts w:ascii="Times New Roman" w:hAnsi="Times New Roman" w:cs="Times New Roman"/>
          <w:sz w:val="24"/>
          <w:szCs w:val="24"/>
        </w:rPr>
        <w:tab/>
        <w:t>Other</w:t>
      </w:r>
    </w:p>
    <w:p w:rsidR="001A340A" w:rsidRPr="00DA297D" w:rsidRDefault="0027388C" w:rsidP="009266FF">
      <w:pPr>
        <w:pBdr>
          <w:top w:val="single" w:sz="4" w:space="1" w:color="auto"/>
          <w:bottom w:val="single" w:sz="4" w:space="1" w:color="auto"/>
          <w:bar w:val="single" w:sz="4" w:color="auto"/>
        </w:pBdr>
        <w:spacing w:after="0" w:line="240" w:lineRule="auto"/>
        <w:rPr>
          <w:rFonts w:ascii="Times New Roman" w:hAnsi="Times New Roman" w:cs="Times New Roman"/>
          <w:sz w:val="24"/>
          <w:szCs w:val="24"/>
        </w:rPr>
      </w:pPr>
      <w:r>
        <w:rPr>
          <w:rFonts w:ascii="Times New Roman" w:hAnsi="Times New Roman" w:cs="Times New Roman"/>
          <w:sz w:val="24"/>
          <w:szCs w:val="24"/>
        </w:rPr>
        <w:t>Mean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2.92</w:t>
      </w:r>
      <w:r>
        <w:rPr>
          <w:rFonts w:ascii="Times New Roman" w:hAnsi="Times New Roman" w:cs="Times New Roman"/>
          <w:sz w:val="24"/>
          <w:szCs w:val="24"/>
        </w:rPr>
        <w:tab/>
        <w:t>3.18</w:t>
      </w:r>
      <w:r>
        <w:rPr>
          <w:rFonts w:ascii="Times New Roman" w:hAnsi="Times New Roman" w:cs="Times New Roman"/>
          <w:sz w:val="24"/>
          <w:szCs w:val="24"/>
        </w:rPr>
        <w:tab/>
        <w:t>3.17</w:t>
      </w:r>
      <w:r>
        <w:rPr>
          <w:rFonts w:ascii="Times New Roman" w:hAnsi="Times New Roman" w:cs="Times New Roman"/>
          <w:sz w:val="24"/>
          <w:szCs w:val="24"/>
        </w:rPr>
        <w:tab/>
        <w:t>3.</w:t>
      </w:r>
      <w:r w:rsidR="001A340A" w:rsidRPr="00DA297D">
        <w:rPr>
          <w:rFonts w:ascii="Times New Roman" w:hAnsi="Times New Roman" w:cs="Times New Roman"/>
          <w:sz w:val="24"/>
          <w:szCs w:val="24"/>
        </w:rPr>
        <w:t>23</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2.71</w:t>
      </w:r>
      <w:r>
        <w:rPr>
          <w:rFonts w:ascii="Times New Roman" w:hAnsi="Times New Roman" w:cs="Times New Roman"/>
          <w:sz w:val="24"/>
          <w:szCs w:val="24"/>
        </w:rPr>
        <w:tab/>
        <w:t>2.</w:t>
      </w:r>
      <w:r w:rsidR="001A340A" w:rsidRPr="00DA297D">
        <w:rPr>
          <w:rFonts w:ascii="Times New Roman" w:hAnsi="Times New Roman" w:cs="Times New Roman"/>
          <w:sz w:val="24"/>
          <w:szCs w:val="24"/>
        </w:rPr>
        <w:t>88</w:t>
      </w:r>
      <w:r w:rsidR="001A340A" w:rsidRPr="00DA297D">
        <w:rPr>
          <w:rFonts w:ascii="Times New Roman" w:hAnsi="Times New Roman" w:cs="Times New Roman"/>
          <w:sz w:val="24"/>
          <w:szCs w:val="24"/>
        </w:rPr>
        <w:tab/>
      </w:r>
      <w:r>
        <w:rPr>
          <w:rFonts w:ascii="Times New Roman" w:hAnsi="Times New Roman" w:cs="Times New Roman"/>
          <w:sz w:val="24"/>
          <w:szCs w:val="24"/>
        </w:rPr>
        <w:t>2.98</w:t>
      </w:r>
      <w:r>
        <w:rPr>
          <w:rFonts w:ascii="Times New Roman" w:hAnsi="Times New Roman" w:cs="Times New Roman"/>
          <w:sz w:val="24"/>
          <w:szCs w:val="24"/>
        </w:rPr>
        <w:tab/>
        <w:t>3.</w:t>
      </w:r>
      <w:r w:rsidR="001A340A" w:rsidRPr="00DA297D">
        <w:rPr>
          <w:rFonts w:ascii="Times New Roman" w:hAnsi="Times New Roman" w:cs="Times New Roman"/>
          <w:sz w:val="24"/>
          <w:szCs w:val="24"/>
        </w:rPr>
        <w:t>06</w:t>
      </w:r>
    </w:p>
    <w:p w:rsidR="001A340A" w:rsidRPr="00DA297D" w:rsidRDefault="0027388C" w:rsidP="009266FF">
      <w:pPr>
        <w:pBdr>
          <w:top w:val="single" w:sz="4" w:space="1" w:color="auto"/>
          <w:bottom w:val="single" w:sz="4" w:space="1" w:color="auto"/>
          <w:between w:val="single" w:sz="4" w:space="1" w:color="auto"/>
          <w:bar w:val="single" w:sz="4"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1A340A" w:rsidRPr="00DA297D">
        <w:rPr>
          <w:rFonts w:ascii="Times New Roman" w:hAnsi="Times New Roman" w:cs="Times New Roman"/>
          <w:sz w:val="24"/>
          <w:szCs w:val="24"/>
        </w:rPr>
        <w:t>136</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w:t>
      </w:r>
      <w:r w:rsidR="001A340A" w:rsidRPr="00DA297D">
        <w:rPr>
          <w:rFonts w:ascii="Times New Roman" w:hAnsi="Times New Roman" w:cs="Times New Roman"/>
          <w:sz w:val="24"/>
          <w:szCs w:val="24"/>
        </w:rPr>
        <w:t>011</w:t>
      </w:r>
    </w:p>
    <w:p w:rsidR="001A340A" w:rsidRPr="00DA297D" w:rsidRDefault="001A340A" w:rsidP="009266FF">
      <w:pPr>
        <w:pBdr>
          <w:bar w:val="single" w:sz="4" w:color="auto"/>
        </w:pBdr>
        <w:spacing w:after="0" w:line="240" w:lineRule="auto"/>
        <w:rPr>
          <w:rFonts w:ascii="Times New Roman" w:hAnsi="Times New Roman" w:cs="Times New Roman"/>
          <w:sz w:val="24"/>
          <w:szCs w:val="24"/>
        </w:rPr>
      </w:pPr>
      <w:r w:rsidRPr="00DA297D">
        <w:rPr>
          <w:rFonts w:ascii="Times New Roman" w:hAnsi="Times New Roman" w:cs="Times New Roman"/>
          <w:sz w:val="24"/>
          <w:szCs w:val="24"/>
        </w:rPr>
        <w:t>Gender</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 xml:space="preserve">Male </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00BB2E2A">
        <w:rPr>
          <w:rFonts w:ascii="Times New Roman" w:hAnsi="Times New Roman" w:cs="Times New Roman"/>
          <w:sz w:val="24"/>
          <w:szCs w:val="24"/>
        </w:rPr>
        <w:tab/>
      </w:r>
      <w:r w:rsidRPr="00DA297D">
        <w:rPr>
          <w:rFonts w:ascii="Times New Roman" w:hAnsi="Times New Roman" w:cs="Times New Roman"/>
          <w:sz w:val="24"/>
          <w:szCs w:val="24"/>
        </w:rPr>
        <w:t>Female</w:t>
      </w:r>
      <w:r w:rsidRPr="00DA297D">
        <w:rPr>
          <w:rFonts w:ascii="Times New Roman" w:hAnsi="Times New Roman" w:cs="Times New Roman"/>
          <w:sz w:val="24"/>
          <w:szCs w:val="24"/>
        </w:rPr>
        <w:tab/>
      </w:r>
    </w:p>
    <w:p w:rsidR="001A340A" w:rsidRPr="00DA297D" w:rsidRDefault="0027388C" w:rsidP="009266FF">
      <w:pPr>
        <w:pBdr>
          <w:bar w:val="single" w:sz="4" w:color="auto"/>
        </w:pBdr>
        <w:spacing w:after="0" w:line="240" w:lineRule="auto"/>
        <w:rPr>
          <w:rFonts w:ascii="Times New Roman" w:hAnsi="Times New Roman" w:cs="Times New Roman"/>
          <w:sz w:val="24"/>
          <w:szCs w:val="24"/>
        </w:rPr>
      </w:pPr>
      <w:r>
        <w:rPr>
          <w:rFonts w:ascii="Times New Roman" w:hAnsi="Times New Roman" w:cs="Times New Roman"/>
          <w:sz w:val="24"/>
          <w:szCs w:val="24"/>
        </w:rPr>
        <w:t>Mean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001A340A" w:rsidRPr="00DA297D">
        <w:rPr>
          <w:rFonts w:ascii="Times New Roman" w:hAnsi="Times New Roman" w:cs="Times New Roman"/>
          <w:sz w:val="24"/>
          <w:szCs w:val="24"/>
        </w:rPr>
        <w:t>26</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Pr>
          <w:rFonts w:ascii="Times New Roman" w:hAnsi="Times New Roman" w:cs="Times New Roman"/>
          <w:sz w:val="24"/>
          <w:szCs w:val="24"/>
        </w:rPr>
        <w:tab/>
        <w:t>3.</w:t>
      </w:r>
      <w:r w:rsidR="00BB2E2A">
        <w:rPr>
          <w:rFonts w:ascii="Times New Roman" w:hAnsi="Times New Roman" w:cs="Times New Roman"/>
          <w:sz w:val="24"/>
          <w:szCs w:val="24"/>
        </w:rPr>
        <w:t>09</w:t>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w:t>
      </w:r>
      <w:r w:rsidR="001A340A" w:rsidRPr="00DA297D">
        <w:rPr>
          <w:rFonts w:ascii="Times New Roman" w:hAnsi="Times New Roman" w:cs="Times New Roman"/>
          <w:sz w:val="24"/>
          <w:szCs w:val="24"/>
        </w:rPr>
        <w:t>001</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w:t>
      </w:r>
      <w:r w:rsidR="001A340A" w:rsidRPr="00DA297D">
        <w:rPr>
          <w:rFonts w:ascii="Times New Roman" w:hAnsi="Times New Roman" w:cs="Times New Roman"/>
          <w:sz w:val="24"/>
          <w:szCs w:val="24"/>
        </w:rPr>
        <w:t>000</w:t>
      </w:r>
    </w:p>
    <w:p w:rsidR="001A340A" w:rsidRPr="00DA297D" w:rsidRDefault="001A340A" w:rsidP="009266FF">
      <w:pPr>
        <w:pBdr>
          <w:top w:val="single" w:sz="4" w:space="1" w:color="auto"/>
        </w:pBdr>
        <w:spacing w:after="0" w:line="240" w:lineRule="auto"/>
        <w:rPr>
          <w:rFonts w:ascii="Times New Roman" w:hAnsi="Times New Roman" w:cs="Times New Roman"/>
          <w:sz w:val="24"/>
          <w:szCs w:val="24"/>
        </w:rPr>
      </w:pPr>
      <w:r w:rsidRPr="00DA297D">
        <w:rPr>
          <w:rFonts w:ascii="Times New Roman" w:hAnsi="Times New Roman" w:cs="Times New Roman"/>
          <w:sz w:val="24"/>
          <w:szCs w:val="24"/>
        </w:rPr>
        <w:t>Prep Education</w:t>
      </w:r>
      <w:r w:rsidRPr="00DA297D">
        <w:rPr>
          <w:rFonts w:ascii="Times New Roman" w:hAnsi="Times New Roman" w:cs="Times New Roman"/>
          <w:sz w:val="24"/>
          <w:szCs w:val="24"/>
        </w:rPr>
        <w:tab/>
      </w:r>
      <w:r w:rsidRPr="00DA297D">
        <w:rPr>
          <w:rFonts w:ascii="Times New Roman" w:hAnsi="Times New Roman" w:cs="Times New Roman"/>
          <w:sz w:val="24"/>
          <w:szCs w:val="24"/>
        </w:rPr>
        <w:tab/>
        <w:t xml:space="preserve">Yes </w:t>
      </w:r>
      <w:r w:rsidRPr="00DA297D">
        <w:rPr>
          <w:rFonts w:ascii="Times New Roman" w:hAnsi="Times New Roman" w:cs="Times New Roman"/>
          <w:sz w:val="24"/>
          <w:szCs w:val="24"/>
        </w:rPr>
        <w:tab/>
      </w:r>
      <w:r w:rsidRPr="00DA297D">
        <w:rPr>
          <w:rFonts w:ascii="Times New Roman" w:hAnsi="Times New Roman" w:cs="Times New Roman"/>
          <w:sz w:val="24"/>
          <w:szCs w:val="24"/>
        </w:rPr>
        <w:tab/>
        <w:t>No</w:t>
      </w:r>
    </w:p>
    <w:p w:rsidR="001A340A" w:rsidRPr="00DA297D" w:rsidRDefault="0027388C" w:rsidP="009266FF">
      <w:pPr>
        <w:pBdr>
          <w:top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Mean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3.22</w:t>
      </w:r>
      <w:r>
        <w:rPr>
          <w:rFonts w:ascii="Times New Roman" w:hAnsi="Times New Roman" w:cs="Times New Roman"/>
          <w:sz w:val="24"/>
          <w:szCs w:val="24"/>
        </w:rPr>
        <w:tab/>
      </w:r>
      <w:r>
        <w:rPr>
          <w:rFonts w:ascii="Times New Roman" w:hAnsi="Times New Roman" w:cs="Times New Roman"/>
          <w:sz w:val="24"/>
          <w:szCs w:val="24"/>
        </w:rPr>
        <w:tab/>
        <w:t>2.93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1A340A" w:rsidRPr="00DA297D">
        <w:rPr>
          <w:rFonts w:ascii="Times New Roman" w:hAnsi="Times New Roman" w:cs="Times New Roman"/>
          <w:sz w:val="24"/>
          <w:szCs w:val="24"/>
        </w:rPr>
        <w:t>001</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w:t>
      </w:r>
      <w:r w:rsidR="001A340A" w:rsidRPr="00DA297D">
        <w:rPr>
          <w:rFonts w:ascii="Times New Roman" w:hAnsi="Times New Roman" w:cs="Times New Roman"/>
          <w:sz w:val="24"/>
          <w:szCs w:val="24"/>
        </w:rPr>
        <w:t>000</w:t>
      </w:r>
    </w:p>
    <w:p w:rsidR="001A340A" w:rsidRPr="00DA297D" w:rsidRDefault="001A340A" w:rsidP="009266FF">
      <w:pPr>
        <w:pBdr>
          <w:top w:val="single" w:sz="4" w:space="1" w:color="auto"/>
          <w:bottom w:val="single" w:sz="4" w:space="1" w:color="auto"/>
        </w:pBdr>
        <w:spacing w:after="0" w:line="240" w:lineRule="auto"/>
        <w:rPr>
          <w:rFonts w:ascii="Times New Roman" w:hAnsi="Times New Roman" w:cs="Times New Roman"/>
          <w:sz w:val="24"/>
          <w:szCs w:val="24"/>
        </w:rPr>
      </w:pPr>
      <w:r w:rsidRPr="00DA297D">
        <w:rPr>
          <w:rFonts w:ascii="Times New Roman" w:hAnsi="Times New Roman" w:cs="Times New Roman"/>
          <w:sz w:val="24"/>
          <w:szCs w:val="24"/>
        </w:rPr>
        <w:t>Length of studying English</w:t>
      </w:r>
      <w:r w:rsidRPr="00DA297D">
        <w:rPr>
          <w:rStyle w:val="DipnotBavurusu"/>
          <w:rFonts w:ascii="Times New Roman" w:hAnsi="Times New Roman" w:cs="Times New Roman"/>
          <w:sz w:val="24"/>
          <w:szCs w:val="24"/>
        </w:rPr>
        <w:footnoteReference w:id="2"/>
      </w:r>
      <w:r w:rsidRPr="00DA297D">
        <w:rPr>
          <w:rFonts w:ascii="Times New Roman" w:hAnsi="Times New Roman" w:cs="Times New Roman"/>
          <w:sz w:val="24"/>
          <w:szCs w:val="24"/>
        </w:rPr>
        <w:tab/>
        <w:t xml:space="preserve">0-1 </w:t>
      </w:r>
      <w:r w:rsidRPr="00DA297D">
        <w:rPr>
          <w:rFonts w:ascii="Times New Roman" w:hAnsi="Times New Roman" w:cs="Times New Roman"/>
          <w:sz w:val="24"/>
          <w:szCs w:val="24"/>
        </w:rPr>
        <w:tab/>
        <w:t xml:space="preserve">2-3 </w:t>
      </w:r>
      <w:r w:rsidRPr="00DA297D">
        <w:rPr>
          <w:rFonts w:ascii="Times New Roman" w:hAnsi="Times New Roman" w:cs="Times New Roman"/>
          <w:sz w:val="24"/>
          <w:szCs w:val="24"/>
        </w:rPr>
        <w:tab/>
        <w:t xml:space="preserve">4-5 </w:t>
      </w:r>
      <w:r w:rsidRPr="00DA297D">
        <w:rPr>
          <w:rFonts w:ascii="Times New Roman" w:hAnsi="Times New Roman" w:cs="Times New Roman"/>
          <w:sz w:val="24"/>
          <w:szCs w:val="24"/>
        </w:rPr>
        <w:tab/>
        <w:t>+5</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00BB2E2A">
        <w:rPr>
          <w:rFonts w:ascii="Times New Roman" w:hAnsi="Times New Roman" w:cs="Times New Roman"/>
          <w:sz w:val="24"/>
          <w:szCs w:val="24"/>
        </w:rPr>
        <w:tab/>
      </w:r>
      <w:r w:rsidRPr="00DA297D">
        <w:rPr>
          <w:rFonts w:ascii="Times New Roman" w:hAnsi="Times New Roman" w:cs="Times New Roman"/>
          <w:sz w:val="24"/>
          <w:szCs w:val="24"/>
        </w:rPr>
        <w:t xml:space="preserve">0-1 </w:t>
      </w:r>
      <w:r w:rsidRPr="00DA297D">
        <w:rPr>
          <w:rFonts w:ascii="Times New Roman" w:hAnsi="Times New Roman" w:cs="Times New Roman"/>
          <w:sz w:val="24"/>
          <w:szCs w:val="24"/>
        </w:rPr>
        <w:tab/>
        <w:t xml:space="preserve">2-3 </w:t>
      </w:r>
      <w:r w:rsidRPr="00DA297D">
        <w:rPr>
          <w:rFonts w:ascii="Times New Roman" w:hAnsi="Times New Roman" w:cs="Times New Roman"/>
          <w:sz w:val="24"/>
          <w:szCs w:val="24"/>
        </w:rPr>
        <w:tab/>
        <w:t xml:space="preserve">4-5 </w:t>
      </w:r>
      <w:r w:rsidRPr="00DA297D">
        <w:rPr>
          <w:rFonts w:ascii="Times New Roman" w:hAnsi="Times New Roman" w:cs="Times New Roman"/>
          <w:sz w:val="24"/>
          <w:szCs w:val="24"/>
        </w:rPr>
        <w:tab/>
        <w:t xml:space="preserve">+5 </w:t>
      </w:r>
    </w:p>
    <w:p w:rsidR="001A340A" w:rsidRPr="00DA297D" w:rsidRDefault="0027388C" w:rsidP="009266F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Mean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3.06</w:t>
      </w:r>
      <w:r>
        <w:rPr>
          <w:rFonts w:ascii="Times New Roman" w:hAnsi="Times New Roman" w:cs="Times New Roman"/>
          <w:sz w:val="24"/>
          <w:szCs w:val="24"/>
        </w:rPr>
        <w:tab/>
        <w:t>3.24</w:t>
      </w:r>
      <w:r>
        <w:rPr>
          <w:rFonts w:ascii="Times New Roman" w:hAnsi="Times New Roman" w:cs="Times New Roman"/>
          <w:sz w:val="24"/>
          <w:szCs w:val="24"/>
        </w:rPr>
        <w:tab/>
        <w:t>3.22</w:t>
      </w:r>
      <w:r>
        <w:rPr>
          <w:rFonts w:ascii="Times New Roman" w:hAnsi="Times New Roman" w:cs="Times New Roman"/>
          <w:sz w:val="24"/>
          <w:szCs w:val="24"/>
        </w:rPr>
        <w:tab/>
        <w:t>3.</w:t>
      </w:r>
      <w:r w:rsidR="001A340A" w:rsidRPr="00DA297D">
        <w:rPr>
          <w:rFonts w:ascii="Times New Roman" w:hAnsi="Times New Roman" w:cs="Times New Roman"/>
          <w:sz w:val="24"/>
          <w:szCs w:val="24"/>
        </w:rPr>
        <w:t>18</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3.06</w:t>
      </w:r>
      <w:r>
        <w:rPr>
          <w:rFonts w:ascii="Times New Roman" w:hAnsi="Times New Roman" w:cs="Times New Roman"/>
          <w:sz w:val="24"/>
          <w:szCs w:val="24"/>
        </w:rPr>
        <w:tab/>
        <w:t>3.06</w:t>
      </w:r>
      <w:r>
        <w:rPr>
          <w:rFonts w:ascii="Times New Roman" w:hAnsi="Times New Roman" w:cs="Times New Roman"/>
          <w:sz w:val="24"/>
          <w:szCs w:val="24"/>
        </w:rPr>
        <w:tab/>
        <w:t>3.00</w:t>
      </w:r>
      <w:r>
        <w:rPr>
          <w:rFonts w:ascii="Times New Roman" w:hAnsi="Times New Roman" w:cs="Times New Roman"/>
          <w:sz w:val="24"/>
          <w:szCs w:val="24"/>
        </w:rPr>
        <w:tab/>
        <w:t>2.</w:t>
      </w:r>
      <w:r w:rsidR="00BB2E2A">
        <w:rPr>
          <w:rFonts w:ascii="Times New Roman" w:hAnsi="Times New Roman" w:cs="Times New Roman"/>
          <w:sz w:val="24"/>
          <w:szCs w:val="24"/>
        </w:rPr>
        <w:t>94</w:t>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w:t>
      </w:r>
      <w:r w:rsidR="001A340A" w:rsidRPr="00DA297D">
        <w:rPr>
          <w:rFonts w:ascii="Times New Roman" w:hAnsi="Times New Roman" w:cs="Times New Roman"/>
          <w:sz w:val="24"/>
          <w:szCs w:val="24"/>
        </w:rPr>
        <w:t>482</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w:t>
      </w:r>
      <w:r w:rsidR="001A340A" w:rsidRPr="00DA297D">
        <w:rPr>
          <w:rFonts w:ascii="Times New Roman" w:hAnsi="Times New Roman" w:cs="Times New Roman"/>
          <w:sz w:val="24"/>
          <w:szCs w:val="24"/>
        </w:rPr>
        <w:t>252</w:t>
      </w:r>
    </w:p>
    <w:p w:rsidR="001A340A" w:rsidRPr="00DA297D" w:rsidRDefault="001A340A" w:rsidP="009266FF">
      <w:pPr>
        <w:pBdr>
          <w:bottom w:val="single" w:sz="4" w:space="1" w:color="auto"/>
          <w:bar w:val="single" w:sz="4" w:color="auto"/>
        </w:pBdr>
        <w:spacing w:after="0" w:line="240" w:lineRule="auto"/>
        <w:rPr>
          <w:rFonts w:ascii="Times New Roman" w:hAnsi="Times New Roman" w:cs="Times New Roman"/>
          <w:sz w:val="24"/>
          <w:szCs w:val="24"/>
        </w:rPr>
      </w:pPr>
      <w:proofErr w:type="spellStart"/>
      <w:r w:rsidRPr="00DA297D">
        <w:rPr>
          <w:rFonts w:ascii="Times New Roman" w:hAnsi="Times New Roman" w:cs="Times New Roman"/>
          <w:sz w:val="24"/>
          <w:szCs w:val="24"/>
        </w:rPr>
        <w:t>Faculty</w:t>
      </w:r>
      <w:proofErr w:type="spellEnd"/>
      <w:r w:rsidRPr="00DA297D">
        <w:rPr>
          <w:rStyle w:val="DipnotBavurusu"/>
          <w:rFonts w:ascii="Times New Roman" w:hAnsi="Times New Roman" w:cs="Times New Roman"/>
          <w:sz w:val="24"/>
          <w:szCs w:val="24"/>
        </w:rPr>
        <w:footnoteReference w:id="3"/>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BA</w:t>
      </w:r>
      <w:r w:rsidRPr="00DA297D">
        <w:rPr>
          <w:rFonts w:ascii="Times New Roman" w:hAnsi="Times New Roman" w:cs="Times New Roman"/>
          <w:sz w:val="24"/>
          <w:szCs w:val="24"/>
        </w:rPr>
        <w:tab/>
        <w:t>FA</w:t>
      </w:r>
      <w:r w:rsidRPr="00DA297D">
        <w:rPr>
          <w:rFonts w:ascii="Times New Roman" w:hAnsi="Times New Roman" w:cs="Times New Roman"/>
          <w:sz w:val="24"/>
          <w:szCs w:val="24"/>
        </w:rPr>
        <w:tab/>
        <w:t>FE</w:t>
      </w:r>
      <w:r w:rsidRPr="00DA297D">
        <w:rPr>
          <w:rFonts w:ascii="Times New Roman" w:hAnsi="Times New Roman" w:cs="Times New Roman"/>
          <w:sz w:val="24"/>
          <w:szCs w:val="24"/>
        </w:rPr>
        <w:tab/>
        <w:t>FAS</w:t>
      </w:r>
      <w:r w:rsidRPr="00DA297D">
        <w:rPr>
          <w:rFonts w:ascii="Times New Roman" w:hAnsi="Times New Roman" w:cs="Times New Roman"/>
          <w:sz w:val="24"/>
          <w:szCs w:val="24"/>
        </w:rPr>
        <w:tab/>
        <w:t>FC</w:t>
      </w:r>
      <w:r w:rsidRPr="00DA297D">
        <w:rPr>
          <w:rFonts w:ascii="Times New Roman" w:hAnsi="Times New Roman" w:cs="Times New Roman"/>
          <w:sz w:val="24"/>
          <w:szCs w:val="24"/>
        </w:rPr>
        <w:tab/>
      </w:r>
      <w:proofErr w:type="spellStart"/>
      <w:r w:rsidRPr="00DA297D">
        <w:rPr>
          <w:rFonts w:ascii="Times New Roman" w:hAnsi="Times New Roman" w:cs="Times New Roman"/>
          <w:sz w:val="24"/>
          <w:szCs w:val="24"/>
        </w:rPr>
        <w:t>Cul</w:t>
      </w:r>
      <w:proofErr w:type="spellEnd"/>
      <w:r w:rsidRPr="00DA297D">
        <w:rPr>
          <w:rFonts w:ascii="Times New Roman" w:hAnsi="Times New Roman" w:cs="Times New Roman"/>
          <w:sz w:val="24"/>
          <w:szCs w:val="24"/>
        </w:rPr>
        <w:t>.</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00BB2E2A">
        <w:rPr>
          <w:rFonts w:ascii="Times New Roman" w:hAnsi="Times New Roman" w:cs="Times New Roman"/>
          <w:sz w:val="24"/>
          <w:szCs w:val="24"/>
        </w:rPr>
        <w:tab/>
      </w:r>
      <w:r w:rsidRPr="00DA297D">
        <w:rPr>
          <w:rFonts w:ascii="Times New Roman" w:hAnsi="Times New Roman" w:cs="Times New Roman"/>
          <w:sz w:val="24"/>
          <w:szCs w:val="24"/>
        </w:rPr>
        <w:t>BA</w:t>
      </w:r>
      <w:r w:rsidRPr="00DA297D">
        <w:rPr>
          <w:rFonts w:ascii="Times New Roman" w:hAnsi="Times New Roman" w:cs="Times New Roman"/>
          <w:sz w:val="24"/>
          <w:szCs w:val="24"/>
        </w:rPr>
        <w:tab/>
        <w:t>FA</w:t>
      </w:r>
      <w:r w:rsidRPr="00DA297D">
        <w:rPr>
          <w:rFonts w:ascii="Times New Roman" w:hAnsi="Times New Roman" w:cs="Times New Roman"/>
          <w:sz w:val="24"/>
          <w:szCs w:val="24"/>
        </w:rPr>
        <w:tab/>
        <w:t>FE</w:t>
      </w:r>
      <w:r w:rsidRPr="00DA297D">
        <w:rPr>
          <w:rFonts w:ascii="Times New Roman" w:hAnsi="Times New Roman" w:cs="Times New Roman"/>
          <w:sz w:val="24"/>
          <w:szCs w:val="24"/>
        </w:rPr>
        <w:tab/>
        <w:t>FAS</w:t>
      </w:r>
      <w:r w:rsidRPr="00DA297D">
        <w:rPr>
          <w:rFonts w:ascii="Times New Roman" w:hAnsi="Times New Roman" w:cs="Times New Roman"/>
          <w:sz w:val="24"/>
          <w:szCs w:val="24"/>
        </w:rPr>
        <w:tab/>
        <w:t>FC</w:t>
      </w:r>
      <w:r w:rsidRPr="00DA297D">
        <w:rPr>
          <w:rFonts w:ascii="Times New Roman" w:hAnsi="Times New Roman" w:cs="Times New Roman"/>
          <w:sz w:val="24"/>
          <w:szCs w:val="24"/>
        </w:rPr>
        <w:tab/>
      </w:r>
      <w:proofErr w:type="spellStart"/>
      <w:r w:rsidRPr="00DA297D">
        <w:rPr>
          <w:rFonts w:ascii="Times New Roman" w:hAnsi="Times New Roman" w:cs="Times New Roman"/>
          <w:sz w:val="24"/>
          <w:szCs w:val="24"/>
        </w:rPr>
        <w:t>Cul</w:t>
      </w:r>
      <w:proofErr w:type="spellEnd"/>
      <w:r w:rsidRPr="00DA297D">
        <w:rPr>
          <w:rFonts w:ascii="Times New Roman" w:hAnsi="Times New Roman" w:cs="Times New Roman"/>
          <w:sz w:val="24"/>
          <w:szCs w:val="24"/>
        </w:rPr>
        <w:t>.</w:t>
      </w:r>
    </w:p>
    <w:p w:rsidR="001A340A" w:rsidRPr="00DA297D" w:rsidRDefault="0027388C" w:rsidP="009266FF">
      <w:pPr>
        <w:pBdr>
          <w:bottom w:val="single" w:sz="4" w:space="1" w:color="auto"/>
          <w:bar w:val="single" w:sz="4" w:color="auto"/>
        </w:pBdr>
        <w:spacing w:after="0" w:line="240" w:lineRule="auto"/>
        <w:rPr>
          <w:rFonts w:ascii="Times New Roman" w:hAnsi="Times New Roman" w:cs="Times New Roman"/>
          <w:sz w:val="24"/>
          <w:szCs w:val="24"/>
        </w:rPr>
      </w:pPr>
      <w:r>
        <w:rPr>
          <w:rFonts w:ascii="Times New Roman" w:hAnsi="Times New Roman" w:cs="Times New Roman"/>
          <w:sz w:val="24"/>
          <w:szCs w:val="24"/>
        </w:rPr>
        <w:t>Mean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3.09</w:t>
      </w:r>
      <w:r>
        <w:rPr>
          <w:rFonts w:ascii="Times New Roman" w:hAnsi="Times New Roman" w:cs="Times New Roman"/>
          <w:sz w:val="24"/>
          <w:szCs w:val="24"/>
        </w:rPr>
        <w:tab/>
        <w:t>3.20</w:t>
      </w:r>
      <w:r>
        <w:rPr>
          <w:rFonts w:ascii="Times New Roman" w:hAnsi="Times New Roman" w:cs="Times New Roman"/>
          <w:sz w:val="24"/>
          <w:szCs w:val="24"/>
        </w:rPr>
        <w:tab/>
        <w:t>3.20</w:t>
      </w:r>
      <w:r>
        <w:rPr>
          <w:rFonts w:ascii="Times New Roman" w:hAnsi="Times New Roman" w:cs="Times New Roman"/>
          <w:sz w:val="24"/>
          <w:szCs w:val="24"/>
        </w:rPr>
        <w:tab/>
        <w:t>3.22</w:t>
      </w:r>
      <w:r>
        <w:rPr>
          <w:rFonts w:ascii="Times New Roman" w:hAnsi="Times New Roman" w:cs="Times New Roman"/>
          <w:sz w:val="24"/>
          <w:szCs w:val="24"/>
        </w:rPr>
        <w:tab/>
        <w:t>3.22</w:t>
      </w:r>
      <w:r>
        <w:rPr>
          <w:rFonts w:ascii="Times New Roman" w:hAnsi="Times New Roman" w:cs="Times New Roman"/>
          <w:sz w:val="24"/>
          <w:szCs w:val="24"/>
        </w:rPr>
        <w:tab/>
        <w:t>3.</w:t>
      </w:r>
      <w:r w:rsidR="001A340A" w:rsidRPr="00DA297D">
        <w:rPr>
          <w:rFonts w:ascii="Times New Roman" w:hAnsi="Times New Roman" w:cs="Times New Roman"/>
          <w:sz w:val="24"/>
          <w:szCs w:val="24"/>
        </w:rPr>
        <w:t>25</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3.01</w:t>
      </w:r>
      <w:r>
        <w:rPr>
          <w:rFonts w:ascii="Times New Roman" w:hAnsi="Times New Roman" w:cs="Times New Roman"/>
          <w:sz w:val="24"/>
          <w:szCs w:val="24"/>
        </w:rPr>
        <w:tab/>
        <w:t>2.</w:t>
      </w:r>
      <w:r w:rsidR="001A340A" w:rsidRPr="00DA297D">
        <w:rPr>
          <w:rFonts w:ascii="Times New Roman" w:hAnsi="Times New Roman" w:cs="Times New Roman"/>
          <w:sz w:val="24"/>
          <w:szCs w:val="24"/>
        </w:rPr>
        <w:t>94</w:t>
      </w:r>
      <w:r w:rsidR="001A340A" w:rsidRPr="00DA297D">
        <w:rPr>
          <w:rFonts w:ascii="Times New Roman" w:hAnsi="Times New Roman" w:cs="Times New Roman"/>
          <w:sz w:val="24"/>
          <w:szCs w:val="24"/>
        </w:rPr>
        <w:tab/>
      </w:r>
      <w:r>
        <w:rPr>
          <w:rFonts w:ascii="Times New Roman" w:hAnsi="Times New Roman" w:cs="Times New Roman"/>
          <w:sz w:val="24"/>
          <w:szCs w:val="24"/>
        </w:rPr>
        <w:t>2.95</w:t>
      </w:r>
      <w:r>
        <w:rPr>
          <w:rFonts w:ascii="Times New Roman" w:hAnsi="Times New Roman" w:cs="Times New Roman"/>
          <w:sz w:val="24"/>
          <w:szCs w:val="24"/>
        </w:rPr>
        <w:tab/>
        <w:t>2.98</w:t>
      </w:r>
      <w:r>
        <w:rPr>
          <w:rFonts w:ascii="Times New Roman" w:hAnsi="Times New Roman" w:cs="Times New Roman"/>
          <w:sz w:val="24"/>
          <w:szCs w:val="24"/>
        </w:rPr>
        <w:tab/>
        <w:t>3.00</w:t>
      </w:r>
      <w:r>
        <w:rPr>
          <w:rFonts w:ascii="Times New Roman" w:hAnsi="Times New Roman" w:cs="Times New Roman"/>
          <w:sz w:val="24"/>
          <w:szCs w:val="24"/>
        </w:rPr>
        <w:tab/>
        <w:t>3.</w:t>
      </w:r>
      <w:r w:rsidR="00BB2E2A">
        <w:rPr>
          <w:rFonts w:ascii="Times New Roman" w:hAnsi="Times New Roman" w:cs="Times New Roman"/>
          <w:sz w:val="24"/>
          <w:szCs w:val="24"/>
        </w:rPr>
        <w:t>16</w:t>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w:t>
      </w:r>
      <w:r w:rsidR="001A340A" w:rsidRPr="00DA297D">
        <w:rPr>
          <w:rFonts w:ascii="Times New Roman" w:hAnsi="Times New Roman" w:cs="Times New Roman"/>
          <w:sz w:val="24"/>
          <w:szCs w:val="24"/>
        </w:rPr>
        <w:t>487</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w:t>
      </w:r>
      <w:r w:rsidR="001A340A" w:rsidRPr="00DA297D">
        <w:rPr>
          <w:rFonts w:ascii="Times New Roman" w:hAnsi="Times New Roman" w:cs="Times New Roman"/>
          <w:sz w:val="24"/>
          <w:szCs w:val="24"/>
        </w:rPr>
        <w:t>366</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ENG101 GPA</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0-45</w:t>
      </w:r>
      <w:r w:rsidRPr="00DA297D">
        <w:rPr>
          <w:rFonts w:ascii="Times New Roman" w:hAnsi="Times New Roman" w:cs="Times New Roman"/>
          <w:sz w:val="24"/>
          <w:szCs w:val="24"/>
        </w:rPr>
        <w:tab/>
        <w:t>46-60</w:t>
      </w:r>
      <w:r w:rsidRPr="00DA297D">
        <w:rPr>
          <w:rFonts w:ascii="Times New Roman" w:hAnsi="Times New Roman" w:cs="Times New Roman"/>
          <w:sz w:val="24"/>
          <w:szCs w:val="24"/>
        </w:rPr>
        <w:tab/>
        <w:t>61-75</w:t>
      </w:r>
      <w:r w:rsidRPr="00DA297D">
        <w:rPr>
          <w:rFonts w:ascii="Times New Roman" w:hAnsi="Times New Roman" w:cs="Times New Roman"/>
          <w:sz w:val="24"/>
          <w:szCs w:val="24"/>
        </w:rPr>
        <w:tab/>
        <w:t>76-90</w:t>
      </w:r>
      <w:r w:rsidRPr="00DA297D">
        <w:rPr>
          <w:rFonts w:ascii="Times New Roman" w:hAnsi="Times New Roman" w:cs="Times New Roman"/>
          <w:sz w:val="24"/>
          <w:szCs w:val="24"/>
        </w:rPr>
        <w:tab/>
        <w:t>+90</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00BB2E2A">
        <w:rPr>
          <w:rFonts w:ascii="Times New Roman" w:hAnsi="Times New Roman" w:cs="Times New Roman"/>
          <w:sz w:val="24"/>
          <w:szCs w:val="24"/>
        </w:rPr>
        <w:tab/>
      </w:r>
      <w:r w:rsidRPr="00DA297D">
        <w:rPr>
          <w:rFonts w:ascii="Times New Roman" w:hAnsi="Times New Roman" w:cs="Times New Roman"/>
          <w:sz w:val="24"/>
          <w:szCs w:val="24"/>
        </w:rPr>
        <w:t>0-45</w:t>
      </w:r>
      <w:r w:rsidRPr="00DA297D">
        <w:rPr>
          <w:rFonts w:ascii="Times New Roman" w:hAnsi="Times New Roman" w:cs="Times New Roman"/>
          <w:sz w:val="24"/>
          <w:szCs w:val="24"/>
        </w:rPr>
        <w:tab/>
        <w:t>46-60</w:t>
      </w:r>
      <w:r w:rsidRPr="00DA297D">
        <w:rPr>
          <w:rFonts w:ascii="Times New Roman" w:hAnsi="Times New Roman" w:cs="Times New Roman"/>
          <w:sz w:val="24"/>
          <w:szCs w:val="24"/>
        </w:rPr>
        <w:tab/>
        <w:t>61-75</w:t>
      </w:r>
      <w:r w:rsidRPr="00DA297D">
        <w:rPr>
          <w:rFonts w:ascii="Times New Roman" w:hAnsi="Times New Roman" w:cs="Times New Roman"/>
          <w:sz w:val="24"/>
          <w:szCs w:val="24"/>
        </w:rPr>
        <w:tab/>
        <w:t>76-90</w:t>
      </w:r>
      <w:r w:rsidRPr="00DA297D">
        <w:rPr>
          <w:rFonts w:ascii="Times New Roman" w:hAnsi="Times New Roman" w:cs="Times New Roman"/>
          <w:sz w:val="24"/>
          <w:szCs w:val="24"/>
        </w:rPr>
        <w:tab/>
        <w:t>+90</w:t>
      </w:r>
      <w:r w:rsidRPr="00DA297D">
        <w:rPr>
          <w:rFonts w:ascii="Times New Roman" w:hAnsi="Times New Roman" w:cs="Times New Roman"/>
          <w:sz w:val="24"/>
          <w:szCs w:val="24"/>
        </w:rPr>
        <w:tab/>
      </w:r>
    </w:p>
    <w:p w:rsidR="001A340A" w:rsidRPr="00DA297D" w:rsidRDefault="0027388C" w:rsidP="009266FF">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Mean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3.32</w:t>
      </w:r>
      <w:r>
        <w:rPr>
          <w:rFonts w:ascii="Times New Roman" w:hAnsi="Times New Roman" w:cs="Times New Roman"/>
          <w:sz w:val="24"/>
          <w:szCs w:val="24"/>
        </w:rPr>
        <w:tab/>
        <w:t>3.22</w:t>
      </w:r>
      <w:r>
        <w:rPr>
          <w:rFonts w:ascii="Times New Roman" w:hAnsi="Times New Roman" w:cs="Times New Roman"/>
          <w:sz w:val="24"/>
          <w:szCs w:val="24"/>
        </w:rPr>
        <w:tab/>
        <w:t>3.24</w:t>
      </w:r>
      <w:r>
        <w:rPr>
          <w:rFonts w:ascii="Times New Roman" w:hAnsi="Times New Roman" w:cs="Times New Roman"/>
          <w:sz w:val="24"/>
          <w:szCs w:val="24"/>
        </w:rPr>
        <w:tab/>
        <w:t>3.18</w:t>
      </w:r>
      <w:r>
        <w:rPr>
          <w:rFonts w:ascii="Times New Roman" w:hAnsi="Times New Roman" w:cs="Times New Roman"/>
          <w:sz w:val="24"/>
          <w:szCs w:val="24"/>
        </w:rPr>
        <w:tab/>
        <w:t>3.</w:t>
      </w:r>
      <w:r w:rsidR="001A340A" w:rsidRPr="00DA297D">
        <w:rPr>
          <w:rFonts w:ascii="Times New Roman" w:hAnsi="Times New Roman" w:cs="Times New Roman"/>
          <w:sz w:val="24"/>
          <w:szCs w:val="24"/>
        </w:rPr>
        <w:t>09</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3.</w:t>
      </w:r>
      <w:r w:rsidR="001A340A" w:rsidRPr="00DA297D">
        <w:rPr>
          <w:rFonts w:ascii="Times New Roman" w:hAnsi="Times New Roman" w:cs="Times New Roman"/>
          <w:sz w:val="24"/>
          <w:szCs w:val="24"/>
        </w:rPr>
        <w:t>24</w:t>
      </w:r>
      <w:r w:rsidR="001A340A" w:rsidRPr="00DA297D">
        <w:rPr>
          <w:rFonts w:ascii="Times New Roman" w:hAnsi="Times New Roman" w:cs="Times New Roman"/>
          <w:sz w:val="24"/>
          <w:szCs w:val="24"/>
        </w:rPr>
        <w:tab/>
        <w:t>3</w:t>
      </w:r>
      <w:r>
        <w:rPr>
          <w:rFonts w:ascii="Times New Roman" w:hAnsi="Times New Roman" w:cs="Times New Roman"/>
          <w:sz w:val="24"/>
          <w:szCs w:val="24"/>
        </w:rPr>
        <w:t>.27</w:t>
      </w:r>
      <w:r>
        <w:rPr>
          <w:rFonts w:ascii="Times New Roman" w:hAnsi="Times New Roman" w:cs="Times New Roman"/>
          <w:sz w:val="24"/>
          <w:szCs w:val="24"/>
        </w:rPr>
        <w:tab/>
        <w:t>3.11</w:t>
      </w:r>
      <w:r>
        <w:rPr>
          <w:rFonts w:ascii="Times New Roman" w:hAnsi="Times New Roman" w:cs="Times New Roman"/>
          <w:sz w:val="24"/>
          <w:szCs w:val="24"/>
        </w:rPr>
        <w:tab/>
        <w:t>2.92</w:t>
      </w:r>
      <w:r>
        <w:rPr>
          <w:rFonts w:ascii="Times New Roman" w:hAnsi="Times New Roman" w:cs="Times New Roman"/>
          <w:sz w:val="24"/>
          <w:szCs w:val="24"/>
        </w:rPr>
        <w:tab/>
        <w:t>2.</w:t>
      </w:r>
      <w:r w:rsidR="00BB2E2A">
        <w:rPr>
          <w:rFonts w:ascii="Times New Roman" w:hAnsi="Times New Roman" w:cs="Times New Roman"/>
          <w:sz w:val="24"/>
          <w:szCs w:val="24"/>
        </w:rPr>
        <w:t>77</w:t>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w:t>
      </w:r>
      <w:r w:rsidR="001A340A" w:rsidRPr="00DA297D">
        <w:rPr>
          <w:rFonts w:ascii="Times New Roman" w:hAnsi="Times New Roman" w:cs="Times New Roman"/>
          <w:sz w:val="24"/>
          <w:szCs w:val="24"/>
        </w:rPr>
        <w:t>001</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BB2E2A">
        <w:rPr>
          <w:rFonts w:ascii="Times New Roman" w:hAnsi="Times New Roman" w:cs="Times New Roman"/>
          <w:sz w:val="24"/>
          <w:szCs w:val="24"/>
        </w:rPr>
        <w:tab/>
      </w:r>
      <w:r w:rsidR="00BB2E2A">
        <w:rPr>
          <w:rFonts w:ascii="Times New Roman" w:hAnsi="Times New Roman" w:cs="Times New Roman"/>
          <w:sz w:val="24"/>
          <w:szCs w:val="24"/>
        </w:rPr>
        <w:tab/>
      </w:r>
      <w:r>
        <w:rPr>
          <w:rFonts w:ascii="Times New Roman" w:hAnsi="Times New Roman" w:cs="Times New Roman"/>
          <w:sz w:val="24"/>
          <w:szCs w:val="24"/>
        </w:rPr>
        <w:t>.</w:t>
      </w:r>
      <w:r w:rsidR="001A340A" w:rsidRPr="00DA297D">
        <w:rPr>
          <w:rFonts w:ascii="Times New Roman" w:hAnsi="Times New Roman" w:cs="Times New Roman"/>
          <w:sz w:val="24"/>
          <w:szCs w:val="24"/>
        </w:rPr>
        <w:t>000</w:t>
      </w:r>
    </w:p>
    <w:bookmarkEnd w:id="4"/>
    <w:p w:rsidR="001A340A" w:rsidRPr="00DA297D" w:rsidRDefault="001A340A" w:rsidP="00D52AF3">
      <w:pPr>
        <w:spacing w:line="240" w:lineRule="auto"/>
        <w:rPr>
          <w:rFonts w:ascii="Times New Roman" w:hAnsi="Times New Roman" w:cs="Times New Roman"/>
          <w:sz w:val="24"/>
          <w:szCs w:val="24"/>
        </w:rPr>
      </w:pPr>
    </w:p>
    <w:bookmarkEnd w:id="1"/>
    <w:bookmarkEnd w:id="2"/>
    <w:bookmarkEnd w:id="3"/>
    <w:p w:rsidR="001A340A" w:rsidRPr="00DA297D" w:rsidRDefault="001A340A" w:rsidP="00D52AF3">
      <w:pPr>
        <w:spacing w:line="240" w:lineRule="auto"/>
        <w:rPr>
          <w:rFonts w:ascii="Times New Roman" w:hAnsi="Times New Roman" w:cs="Times New Roman"/>
          <w:sz w:val="24"/>
          <w:szCs w:val="24"/>
        </w:rPr>
        <w:sectPr w:rsidR="001A340A" w:rsidRPr="00DA297D" w:rsidSect="005E26A6">
          <w:pgSz w:w="16838" w:h="11906" w:orient="landscape"/>
          <w:pgMar w:top="1418" w:right="1418" w:bottom="1418" w:left="1418" w:header="709" w:footer="709" w:gutter="0"/>
          <w:cols w:space="708"/>
          <w:docGrid w:linePitch="360"/>
        </w:sectPr>
      </w:pPr>
    </w:p>
    <w:p w:rsidR="001A340A"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lastRenderedPageBreak/>
        <w:t>Other than the personal data which was asked at the beginning of the questionnaire, beneath each subscale there were items to test the participants’ opinion on the effect of factors which related to the test taker. As a part of the analysis, the items which tested the test taker factors as a subscale were also studied. Table 3 below shows a detailed analysis of the results. Among test taker f</w:t>
      </w:r>
      <w:r w:rsidR="00193BEB" w:rsidRPr="00DA297D">
        <w:rPr>
          <w:rFonts w:ascii="Times New Roman" w:hAnsi="Times New Roman" w:cs="Times New Roman"/>
          <w:sz w:val="24"/>
          <w:szCs w:val="24"/>
        </w:rPr>
        <w:t>actors, we included aspects such as</w:t>
      </w:r>
      <w:r w:rsidRPr="00DA297D">
        <w:rPr>
          <w:rFonts w:ascii="Times New Roman" w:hAnsi="Times New Roman" w:cs="Times New Roman"/>
          <w:sz w:val="24"/>
          <w:szCs w:val="24"/>
        </w:rPr>
        <w:t xml:space="preserve"> age (Item #35), gender (Item #36), educational level (Item #37), prep education (Item #38) relatedness to individual’s field (Item #42), time allowed (Item #43), encountering the word outside the school context (Item #44) and L1 effect (Item #45). Among</w:t>
      </w:r>
      <w:r w:rsidR="00193BEB" w:rsidRPr="00DA297D">
        <w:rPr>
          <w:rFonts w:ascii="Times New Roman" w:hAnsi="Times New Roman" w:cs="Times New Roman"/>
          <w:sz w:val="24"/>
          <w:szCs w:val="24"/>
        </w:rPr>
        <w:t xml:space="preserve"> these</w:t>
      </w:r>
      <w:r w:rsidRPr="00DA297D">
        <w:rPr>
          <w:rFonts w:ascii="Times New Roman" w:hAnsi="Times New Roman" w:cs="Times New Roman"/>
          <w:sz w:val="24"/>
          <w:szCs w:val="24"/>
        </w:rPr>
        <w:t xml:space="preserve"> eight factors, the partic</w:t>
      </w:r>
      <w:r w:rsidR="00193BEB" w:rsidRPr="00DA297D">
        <w:rPr>
          <w:rFonts w:ascii="Times New Roman" w:hAnsi="Times New Roman" w:cs="Times New Roman"/>
          <w:sz w:val="24"/>
          <w:szCs w:val="24"/>
        </w:rPr>
        <w:t>ipants seem to agree that the greatest influence was</w:t>
      </w:r>
      <w:r w:rsidRPr="00DA297D">
        <w:rPr>
          <w:rFonts w:ascii="Times New Roman" w:hAnsi="Times New Roman" w:cs="Times New Roman"/>
          <w:sz w:val="24"/>
          <w:szCs w:val="24"/>
        </w:rPr>
        <w:t xml:space="preserve"> encountering the words out</w:t>
      </w:r>
      <w:r w:rsidR="00193BEB" w:rsidRPr="00DA297D">
        <w:rPr>
          <w:rFonts w:ascii="Times New Roman" w:hAnsi="Times New Roman" w:cs="Times New Roman"/>
          <w:sz w:val="24"/>
          <w:szCs w:val="24"/>
        </w:rPr>
        <w:t>side the school context</w:t>
      </w:r>
      <w:r w:rsidR="002829E0">
        <w:rPr>
          <w:rFonts w:ascii="Times New Roman" w:hAnsi="Times New Roman" w:cs="Times New Roman"/>
          <w:sz w:val="24"/>
          <w:szCs w:val="24"/>
        </w:rPr>
        <w:t>. Of</w:t>
      </w:r>
      <w:r w:rsidRPr="00DA297D">
        <w:rPr>
          <w:rFonts w:ascii="Times New Roman" w:hAnsi="Times New Roman" w:cs="Times New Roman"/>
          <w:sz w:val="24"/>
          <w:szCs w:val="24"/>
        </w:rPr>
        <w:t xml:space="preserve"> 588 participants 340 strongly agree</w:t>
      </w:r>
      <w:r w:rsidR="002829E0">
        <w:rPr>
          <w:rFonts w:ascii="Times New Roman" w:hAnsi="Times New Roman" w:cs="Times New Roman"/>
          <w:sz w:val="24"/>
          <w:szCs w:val="24"/>
        </w:rPr>
        <w:t>d</w:t>
      </w:r>
      <w:r w:rsidRPr="00DA297D">
        <w:rPr>
          <w:rFonts w:ascii="Times New Roman" w:hAnsi="Times New Roman" w:cs="Times New Roman"/>
          <w:sz w:val="24"/>
          <w:szCs w:val="24"/>
        </w:rPr>
        <w:t xml:space="preserve"> it is easier for them to learn words they need for academic purposes if they encounter the words out</w:t>
      </w:r>
      <w:r w:rsidR="00193BEB" w:rsidRPr="00DA297D">
        <w:rPr>
          <w:rFonts w:ascii="Times New Roman" w:hAnsi="Times New Roman" w:cs="Times New Roman"/>
          <w:sz w:val="24"/>
          <w:szCs w:val="24"/>
        </w:rPr>
        <w:t>side the school context (mean=4.</w:t>
      </w:r>
      <w:r w:rsidRPr="00DA297D">
        <w:rPr>
          <w:rFonts w:ascii="Times New Roman" w:hAnsi="Times New Roman" w:cs="Times New Roman"/>
          <w:sz w:val="24"/>
          <w:szCs w:val="24"/>
        </w:rPr>
        <w:t>30).</w:t>
      </w:r>
    </w:p>
    <w:p w:rsidR="001A340A" w:rsidRPr="00DA297D" w:rsidRDefault="00193BEB"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T</w:t>
      </w:r>
      <w:r w:rsidR="001A340A" w:rsidRPr="00DA297D">
        <w:rPr>
          <w:rFonts w:ascii="Times New Roman" w:hAnsi="Times New Roman" w:cs="Times New Roman"/>
          <w:sz w:val="24"/>
          <w:szCs w:val="24"/>
        </w:rPr>
        <w:t>he least affecting factor among human factors was g</w:t>
      </w:r>
      <w:r w:rsidRPr="00DA297D">
        <w:rPr>
          <w:rFonts w:ascii="Times New Roman" w:hAnsi="Times New Roman" w:cs="Times New Roman"/>
          <w:sz w:val="24"/>
          <w:szCs w:val="24"/>
        </w:rPr>
        <w:t xml:space="preserve">ender. 365 participants </w:t>
      </w:r>
      <w:r w:rsidR="001A340A" w:rsidRPr="00DA297D">
        <w:rPr>
          <w:rFonts w:ascii="Times New Roman" w:hAnsi="Times New Roman" w:cs="Times New Roman"/>
          <w:sz w:val="24"/>
          <w:szCs w:val="24"/>
        </w:rPr>
        <w:t>believe</w:t>
      </w:r>
      <w:r w:rsidRPr="00DA297D">
        <w:rPr>
          <w:rFonts w:ascii="Times New Roman" w:hAnsi="Times New Roman" w:cs="Times New Roman"/>
          <w:sz w:val="24"/>
          <w:szCs w:val="24"/>
        </w:rPr>
        <w:t>d that gender was not a</w:t>
      </w:r>
      <w:r w:rsidR="001A340A" w:rsidRPr="00DA297D">
        <w:rPr>
          <w:rFonts w:ascii="Times New Roman" w:hAnsi="Times New Roman" w:cs="Times New Roman"/>
          <w:sz w:val="24"/>
          <w:szCs w:val="24"/>
        </w:rPr>
        <w:t xml:space="preserve"> factor in identifying a test a</w:t>
      </w:r>
      <w:r w:rsidRPr="00DA297D">
        <w:rPr>
          <w:rFonts w:ascii="Times New Roman" w:hAnsi="Times New Roman" w:cs="Times New Roman"/>
          <w:sz w:val="24"/>
          <w:szCs w:val="24"/>
        </w:rPr>
        <w:t>s difficult or not. O</w:t>
      </w:r>
      <w:r w:rsidR="001A340A" w:rsidRPr="00DA297D">
        <w:rPr>
          <w:rFonts w:ascii="Times New Roman" w:hAnsi="Times New Roman" w:cs="Times New Roman"/>
          <w:sz w:val="24"/>
          <w:szCs w:val="24"/>
        </w:rPr>
        <w:t>nly 21 agreed and 22 totally agreed with the statement that gender makes it more difficult to learn academic vocabulary. Another generally chosen factor was “If the academic word directly relates to my own field of study, it is easier for me to learn.” Not surprisingly, the participants feel that academic words which are close to their own field of st</w:t>
      </w:r>
      <w:r w:rsidRPr="00DA297D">
        <w:rPr>
          <w:rFonts w:ascii="Times New Roman" w:hAnsi="Times New Roman" w:cs="Times New Roman"/>
          <w:sz w:val="24"/>
          <w:szCs w:val="24"/>
        </w:rPr>
        <w:t>udy are easier to learn (mean=3.</w:t>
      </w:r>
      <w:r w:rsidR="001A340A" w:rsidRPr="00DA297D">
        <w:rPr>
          <w:rFonts w:ascii="Times New Roman" w:hAnsi="Times New Roman" w:cs="Times New Roman"/>
          <w:sz w:val="24"/>
          <w:szCs w:val="24"/>
        </w:rPr>
        <w:t>77).</w:t>
      </w:r>
    </w:p>
    <w:p w:rsidR="001A340A"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Other than those least chosen and mostly chosen factors, there are some other factors which were chosen moderately by the partici</w:t>
      </w:r>
      <w:r w:rsidR="002829E0">
        <w:rPr>
          <w:rFonts w:ascii="Times New Roman" w:hAnsi="Times New Roman" w:cs="Times New Roman"/>
          <w:sz w:val="24"/>
          <w:szCs w:val="24"/>
        </w:rPr>
        <w:t>pants: age, educational level, p</w:t>
      </w:r>
      <w:r w:rsidRPr="00DA297D">
        <w:rPr>
          <w:rFonts w:ascii="Times New Roman" w:hAnsi="Times New Roman" w:cs="Times New Roman"/>
          <w:sz w:val="24"/>
          <w:szCs w:val="24"/>
        </w:rPr>
        <w:t>reparatory school education, the amount of time allowed</w:t>
      </w:r>
      <w:r w:rsidR="0089775D" w:rsidRPr="00DA297D">
        <w:rPr>
          <w:rFonts w:ascii="Times New Roman" w:hAnsi="Times New Roman" w:cs="Times New Roman"/>
          <w:sz w:val="24"/>
          <w:szCs w:val="24"/>
        </w:rPr>
        <w:t xml:space="preserve"> to learn academic words, and whether</w:t>
      </w:r>
      <w:r w:rsidR="002829E0">
        <w:rPr>
          <w:rFonts w:ascii="Times New Roman" w:hAnsi="Times New Roman" w:cs="Times New Roman"/>
          <w:sz w:val="24"/>
          <w:szCs w:val="24"/>
        </w:rPr>
        <w:t xml:space="preserve"> these academic words </w:t>
      </w:r>
      <w:r w:rsidRPr="00DA297D">
        <w:rPr>
          <w:rFonts w:ascii="Times New Roman" w:hAnsi="Times New Roman" w:cs="Times New Roman"/>
          <w:sz w:val="24"/>
          <w:szCs w:val="24"/>
        </w:rPr>
        <w:t>are used in Turkish or not.</w:t>
      </w:r>
      <w:r w:rsidRPr="00DA297D">
        <w:rPr>
          <w:rFonts w:ascii="Times New Roman" w:hAnsi="Times New Roman" w:cs="Times New Roman"/>
          <w:sz w:val="24"/>
          <w:szCs w:val="24"/>
        </w:rPr>
        <w:tab/>
      </w:r>
      <w:r w:rsidRPr="00DA297D">
        <w:rPr>
          <w:rFonts w:ascii="Times New Roman" w:hAnsi="Times New Roman" w:cs="Times New Roman"/>
          <w:sz w:val="24"/>
          <w:szCs w:val="24"/>
        </w:rPr>
        <w:tab/>
      </w:r>
    </w:p>
    <w:p w:rsidR="001A340A" w:rsidRPr="00DA297D" w:rsidRDefault="001A340A" w:rsidP="00D52AF3">
      <w:pPr>
        <w:spacing w:line="240" w:lineRule="auto"/>
        <w:ind w:firstLine="708"/>
        <w:rPr>
          <w:rFonts w:ascii="Times New Roman" w:hAnsi="Times New Roman" w:cs="Times New Roman"/>
          <w:sz w:val="24"/>
          <w:szCs w:val="24"/>
        </w:rPr>
      </w:pPr>
    </w:p>
    <w:p w:rsidR="001A340A" w:rsidRPr="00DA297D" w:rsidRDefault="001A340A" w:rsidP="00D52AF3">
      <w:pPr>
        <w:spacing w:line="240" w:lineRule="auto"/>
        <w:ind w:firstLine="708"/>
        <w:rPr>
          <w:rFonts w:ascii="Times New Roman" w:hAnsi="Times New Roman" w:cs="Times New Roman"/>
          <w:sz w:val="24"/>
          <w:szCs w:val="24"/>
        </w:rPr>
        <w:sectPr w:rsidR="001A340A" w:rsidRPr="00DA297D" w:rsidSect="005E26A6">
          <w:pgSz w:w="11906" w:h="16838"/>
          <w:pgMar w:top="1417" w:right="1417" w:bottom="1417" w:left="1417" w:header="708" w:footer="708" w:gutter="0"/>
          <w:cols w:space="708"/>
          <w:docGrid w:linePitch="360"/>
        </w:sectPr>
      </w:pP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lastRenderedPageBreak/>
        <w:t>Table 3 Test taker factors affecting students’ perception of difficulty ____________________________________________________________________________________________________________________</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Item #</w:t>
      </w:r>
      <w:r w:rsidRPr="00DA297D">
        <w:rPr>
          <w:rFonts w:ascii="Times New Roman" w:hAnsi="Times New Roman" w:cs="Times New Roman"/>
          <w:sz w:val="24"/>
          <w:szCs w:val="24"/>
        </w:rPr>
        <w:tab/>
      </w:r>
      <w:r w:rsidRPr="00DA297D">
        <w:rPr>
          <w:rFonts w:ascii="Times New Roman" w:hAnsi="Times New Roman" w:cs="Times New Roman"/>
          <w:sz w:val="24"/>
          <w:szCs w:val="24"/>
        </w:rPr>
        <w:tab/>
        <w:t>Item</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 xml:space="preserve">Mean </w:t>
      </w:r>
      <w:r w:rsidRPr="00DA297D">
        <w:rPr>
          <w:rFonts w:ascii="Times New Roman" w:hAnsi="Times New Roman" w:cs="Times New Roman"/>
          <w:sz w:val="24"/>
          <w:szCs w:val="24"/>
        </w:rPr>
        <w:tab/>
      </w:r>
      <w:r w:rsidRPr="00DA297D">
        <w:rPr>
          <w:rFonts w:ascii="Times New Roman" w:hAnsi="Times New Roman" w:cs="Times New Roman"/>
          <w:sz w:val="24"/>
          <w:szCs w:val="24"/>
        </w:rPr>
        <w:tab/>
        <w:t xml:space="preserve">Std. Deviation </w:t>
      </w:r>
      <w:r w:rsidRPr="00DA297D">
        <w:rPr>
          <w:rFonts w:ascii="Times New Roman" w:hAnsi="Times New Roman" w:cs="Times New Roman"/>
          <w:sz w:val="24"/>
          <w:szCs w:val="24"/>
        </w:rPr>
        <w:tab/>
        <w:t>Sum</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____________________________________________________________________________________________________________________</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35</w:t>
      </w:r>
      <w:r w:rsidRPr="00DA297D">
        <w:rPr>
          <w:rFonts w:ascii="Times New Roman" w:hAnsi="Times New Roman" w:cs="Times New Roman"/>
          <w:sz w:val="24"/>
          <w:szCs w:val="24"/>
        </w:rPr>
        <w:tab/>
      </w:r>
      <w:r w:rsidRPr="00DA297D">
        <w:rPr>
          <w:rFonts w:ascii="Times New Roman" w:hAnsi="Times New Roman" w:cs="Times New Roman"/>
          <w:sz w:val="24"/>
          <w:szCs w:val="24"/>
        </w:rPr>
        <w:tab/>
        <w:t>Age makes it more difficult to le</w:t>
      </w:r>
      <w:r w:rsidR="0027388C">
        <w:rPr>
          <w:rFonts w:ascii="Times New Roman" w:hAnsi="Times New Roman" w:cs="Times New Roman"/>
          <w:sz w:val="24"/>
          <w:szCs w:val="24"/>
        </w:rPr>
        <w:t xml:space="preserve">arn academic vocabulary. </w:t>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t>2.02</w:t>
      </w:r>
      <w:r w:rsidR="0027388C">
        <w:rPr>
          <w:rFonts w:ascii="Times New Roman" w:hAnsi="Times New Roman" w:cs="Times New Roman"/>
          <w:sz w:val="24"/>
          <w:szCs w:val="24"/>
        </w:rPr>
        <w:tab/>
      </w:r>
      <w:r w:rsidR="0027388C">
        <w:rPr>
          <w:rFonts w:ascii="Times New Roman" w:hAnsi="Times New Roman" w:cs="Times New Roman"/>
          <w:sz w:val="24"/>
          <w:szCs w:val="24"/>
        </w:rPr>
        <w:tab/>
        <w:t>1.</w:t>
      </w:r>
      <w:r w:rsidRPr="00DA297D">
        <w:rPr>
          <w:rFonts w:ascii="Times New Roman" w:hAnsi="Times New Roman" w:cs="Times New Roman"/>
          <w:sz w:val="24"/>
          <w:szCs w:val="24"/>
        </w:rPr>
        <w:t>19</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1185</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36</w:t>
      </w:r>
      <w:r w:rsidRPr="00DA297D">
        <w:rPr>
          <w:rFonts w:ascii="Times New Roman" w:hAnsi="Times New Roman" w:cs="Times New Roman"/>
          <w:sz w:val="24"/>
          <w:szCs w:val="24"/>
        </w:rPr>
        <w:tab/>
      </w:r>
      <w:r w:rsidRPr="00DA297D">
        <w:rPr>
          <w:rFonts w:ascii="Times New Roman" w:hAnsi="Times New Roman" w:cs="Times New Roman"/>
          <w:sz w:val="24"/>
          <w:szCs w:val="24"/>
        </w:rPr>
        <w:tab/>
        <w:t xml:space="preserve">Gender makes it more difficult to </w:t>
      </w:r>
      <w:r w:rsidR="0027388C">
        <w:rPr>
          <w:rFonts w:ascii="Times New Roman" w:hAnsi="Times New Roman" w:cs="Times New Roman"/>
          <w:sz w:val="24"/>
          <w:szCs w:val="24"/>
        </w:rPr>
        <w:t>learn academic vocabulary.</w:t>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t>1.62</w:t>
      </w:r>
      <w:r w:rsidR="0027388C">
        <w:rPr>
          <w:rFonts w:ascii="Times New Roman" w:hAnsi="Times New Roman" w:cs="Times New Roman"/>
          <w:sz w:val="24"/>
          <w:szCs w:val="24"/>
        </w:rPr>
        <w:tab/>
      </w:r>
      <w:r w:rsidR="0027388C">
        <w:rPr>
          <w:rFonts w:ascii="Times New Roman" w:hAnsi="Times New Roman" w:cs="Times New Roman"/>
          <w:sz w:val="24"/>
          <w:szCs w:val="24"/>
        </w:rPr>
        <w:tab/>
        <w:t>1.</w:t>
      </w:r>
      <w:r w:rsidRPr="00DA297D">
        <w:rPr>
          <w:rFonts w:ascii="Times New Roman" w:hAnsi="Times New Roman" w:cs="Times New Roman"/>
          <w:sz w:val="24"/>
          <w:szCs w:val="24"/>
        </w:rPr>
        <w:t>01</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954</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37</w:t>
      </w:r>
      <w:r w:rsidRPr="00DA297D">
        <w:rPr>
          <w:rFonts w:ascii="Times New Roman" w:hAnsi="Times New Roman" w:cs="Times New Roman"/>
          <w:sz w:val="24"/>
          <w:szCs w:val="24"/>
        </w:rPr>
        <w:tab/>
      </w:r>
      <w:r w:rsidRPr="00DA297D">
        <w:rPr>
          <w:rFonts w:ascii="Times New Roman" w:hAnsi="Times New Roman" w:cs="Times New Roman"/>
          <w:sz w:val="24"/>
          <w:szCs w:val="24"/>
        </w:rPr>
        <w:tab/>
        <w:t>Education level makes it more difficult to</w:t>
      </w:r>
      <w:r w:rsidR="0027388C">
        <w:rPr>
          <w:rFonts w:ascii="Times New Roman" w:hAnsi="Times New Roman" w:cs="Times New Roman"/>
          <w:sz w:val="24"/>
          <w:szCs w:val="24"/>
        </w:rPr>
        <w:t xml:space="preserve"> learn academic vocabulary.</w:t>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t>2.49</w:t>
      </w:r>
      <w:r w:rsidR="0027388C">
        <w:rPr>
          <w:rFonts w:ascii="Times New Roman" w:hAnsi="Times New Roman" w:cs="Times New Roman"/>
          <w:sz w:val="24"/>
          <w:szCs w:val="24"/>
        </w:rPr>
        <w:tab/>
      </w:r>
      <w:r w:rsidR="0027388C">
        <w:rPr>
          <w:rFonts w:ascii="Times New Roman" w:hAnsi="Times New Roman" w:cs="Times New Roman"/>
          <w:sz w:val="24"/>
          <w:szCs w:val="24"/>
        </w:rPr>
        <w:tab/>
        <w:t>1.</w:t>
      </w:r>
      <w:r w:rsidRPr="00DA297D">
        <w:rPr>
          <w:rFonts w:ascii="Times New Roman" w:hAnsi="Times New Roman" w:cs="Times New Roman"/>
          <w:sz w:val="24"/>
          <w:szCs w:val="24"/>
        </w:rPr>
        <w:t>34</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1467</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38</w:t>
      </w:r>
      <w:r w:rsidRPr="00DA297D">
        <w:rPr>
          <w:rFonts w:ascii="Times New Roman" w:hAnsi="Times New Roman" w:cs="Times New Roman"/>
          <w:sz w:val="24"/>
          <w:szCs w:val="24"/>
        </w:rPr>
        <w:tab/>
      </w:r>
      <w:r w:rsidRPr="00DA297D">
        <w:rPr>
          <w:rFonts w:ascii="Times New Roman" w:hAnsi="Times New Roman" w:cs="Times New Roman"/>
          <w:sz w:val="24"/>
          <w:szCs w:val="24"/>
        </w:rPr>
        <w:tab/>
        <w:t xml:space="preserve">I did not attend the Preparatory school, and this makes it more difficult </w:t>
      </w:r>
    </w:p>
    <w:p w:rsidR="001A340A" w:rsidRPr="00DA297D" w:rsidRDefault="001A340A" w:rsidP="009266FF">
      <w:pPr>
        <w:spacing w:after="0" w:line="240" w:lineRule="auto"/>
        <w:ind w:left="708" w:firstLine="708"/>
        <w:rPr>
          <w:rFonts w:ascii="Times New Roman" w:hAnsi="Times New Roman" w:cs="Times New Roman"/>
          <w:sz w:val="24"/>
          <w:szCs w:val="24"/>
        </w:rPr>
      </w:pPr>
      <w:r w:rsidRPr="00DA297D">
        <w:rPr>
          <w:rFonts w:ascii="Times New Roman" w:hAnsi="Times New Roman" w:cs="Times New Roman"/>
          <w:sz w:val="24"/>
          <w:szCs w:val="24"/>
        </w:rPr>
        <w:t>for me to lea</w:t>
      </w:r>
      <w:r w:rsidR="0027388C">
        <w:rPr>
          <w:rFonts w:ascii="Times New Roman" w:hAnsi="Times New Roman" w:cs="Times New Roman"/>
          <w:sz w:val="24"/>
          <w:szCs w:val="24"/>
        </w:rPr>
        <w:t>rn academic vocabulary.</w:t>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t>2.50</w:t>
      </w:r>
      <w:r w:rsidR="0027388C">
        <w:rPr>
          <w:rFonts w:ascii="Times New Roman" w:hAnsi="Times New Roman" w:cs="Times New Roman"/>
          <w:sz w:val="24"/>
          <w:szCs w:val="24"/>
        </w:rPr>
        <w:tab/>
      </w:r>
      <w:r w:rsidR="0027388C">
        <w:rPr>
          <w:rFonts w:ascii="Times New Roman" w:hAnsi="Times New Roman" w:cs="Times New Roman"/>
          <w:sz w:val="24"/>
          <w:szCs w:val="24"/>
        </w:rPr>
        <w:tab/>
        <w:t>1.</w:t>
      </w:r>
      <w:r w:rsidRPr="00DA297D">
        <w:rPr>
          <w:rFonts w:ascii="Times New Roman" w:hAnsi="Times New Roman" w:cs="Times New Roman"/>
          <w:sz w:val="24"/>
          <w:szCs w:val="24"/>
        </w:rPr>
        <w:t>42</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1455</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42</w:t>
      </w:r>
      <w:r w:rsidRPr="00DA297D">
        <w:rPr>
          <w:rFonts w:ascii="Times New Roman" w:hAnsi="Times New Roman" w:cs="Times New Roman"/>
          <w:sz w:val="24"/>
          <w:szCs w:val="24"/>
        </w:rPr>
        <w:tab/>
      </w:r>
      <w:r w:rsidRPr="00DA297D">
        <w:rPr>
          <w:rFonts w:ascii="Times New Roman" w:hAnsi="Times New Roman" w:cs="Times New Roman"/>
          <w:sz w:val="24"/>
          <w:szCs w:val="24"/>
        </w:rPr>
        <w:tab/>
        <w:t xml:space="preserve">If the academic word directly relates to my own field of study, it is easier </w:t>
      </w:r>
    </w:p>
    <w:p w:rsidR="001A340A" w:rsidRPr="00DA297D" w:rsidRDefault="0027388C" w:rsidP="009266FF">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for me to learn.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3.77</w:t>
      </w:r>
      <w:r>
        <w:rPr>
          <w:rFonts w:ascii="Times New Roman" w:hAnsi="Times New Roman" w:cs="Times New Roman"/>
          <w:sz w:val="24"/>
          <w:szCs w:val="24"/>
        </w:rPr>
        <w:tab/>
      </w:r>
      <w:r>
        <w:rPr>
          <w:rFonts w:ascii="Times New Roman" w:hAnsi="Times New Roman" w:cs="Times New Roman"/>
          <w:sz w:val="24"/>
          <w:szCs w:val="24"/>
        </w:rPr>
        <w:tab/>
        <w:t>1.</w:t>
      </w:r>
      <w:r w:rsidR="001A340A" w:rsidRPr="00DA297D">
        <w:rPr>
          <w:rFonts w:ascii="Times New Roman" w:hAnsi="Times New Roman" w:cs="Times New Roman"/>
          <w:sz w:val="24"/>
          <w:szCs w:val="24"/>
        </w:rPr>
        <w:t>17</w:t>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r>
      <w:r w:rsidR="001A340A" w:rsidRPr="00DA297D">
        <w:rPr>
          <w:rFonts w:ascii="Times New Roman" w:hAnsi="Times New Roman" w:cs="Times New Roman"/>
          <w:sz w:val="24"/>
          <w:szCs w:val="24"/>
        </w:rPr>
        <w:tab/>
        <w:t>2201</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43</w:t>
      </w:r>
      <w:r w:rsidRPr="00DA297D">
        <w:rPr>
          <w:rFonts w:ascii="Times New Roman" w:hAnsi="Times New Roman" w:cs="Times New Roman"/>
          <w:sz w:val="24"/>
          <w:szCs w:val="24"/>
        </w:rPr>
        <w:tab/>
      </w:r>
      <w:r w:rsidRPr="00DA297D">
        <w:rPr>
          <w:rFonts w:ascii="Times New Roman" w:hAnsi="Times New Roman" w:cs="Times New Roman"/>
          <w:sz w:val="24"/>
          <w:szCs w:val="24"/>
        </w:rPr>
        <w:tab/>
        <w:t xml:space="preserve">The amount of time allowed to learn academic words makes it easier </w:t>
      </w:r>
    </w:p>
    <w:p w:rsidR="001A340A" w:rsidRPr="00DA297D" w:rsidRDefault="001A340A" w:rsidP="009266FF">
      <w:pPr>
        <w:spacing w:after="0" w:line="240" w:lineRule="auto"/>
        <w:ind w:left="708" w:firstLine="708"/>
        <w:rPr>
          <w:rFonts w:ascii="Times New Roman" w:hAnsi="Times New Roman" w:cs="Times New Roman"/>
          <w:sz w:val="24"/>
          <w:szCs w:val="24"/>
        </w:rPr>
      </w:pPr>
      <w:r w:rsidRPr="00DA297D">
        <w:rPr>
          <w:rFonts w:ascii="Times New Roman" w:hAnsi="Times New Roman" w:cs="Times New Roman"/>
          <w:sz w:val="24"/>
          <w:szCs w:val="24"/>
        </w:rPr>
        <w:t>fo</w:t>
      </w:r>
      <w:r w:rsidR="0027388C">
        <w:rPr>
          <w:rFonts w:ascii="Times New Roman" w:hAnsi="Times New Roman" w:cs="Times New Roman"/>
          <w:sz w:val="24"/>
          <w:szCs w:val="24"/>
        </w:rPr>
        <w:t>r me to learn.</w:t>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t>3.45</w:t>
      </w:r>
      <w:r w:rsidR="0027388C">
        <w:rPr>
          <w:rFonts w:ascii="Times New Roman" w:hAnsi="Times New Roman" w:cs="Times New Roman"/>
          <w:sz w:val="24"/>
          <w:szCs w:val="24"/>
        </w:rPr>
        <w:tab/>
      </w:r>
      <w:r w:rsidR="0027388C">
        <w:rPr>
          <w:rFonts w:ascii="Times New Roman" w:hAnsi="Times New Roman" w:cs="Times New Roman"/>
          <w:sz w:val="24"/>
          <w:szCs w:val="24"/>
        </w:rPr>
        <w:tab/>
        <w:t>1.</w:t>
      </w:r>
      <w:r w:rsidRPr="00DA297D">
        <w:rPr>
          <w:rFonts w:ascii="Times New Roman" w:hAnsi="Times New Roman" w:cs="Times New Roman"/>
          <w:sz w:val="24"/>
          <w:szCs w:val="24"/>
        </w:rPr>
        <w:t>18</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2009</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44</w:t>
      </w:r>
      <w:r w:rsidRPr="00DA297D">
        <w:rPr>
          <w:rFonts w:ascii="Times New Roman" w:hAnsi="Times New Roman" w:cs="Times New Roman"/>
          <w:sz w:val="24"/>
          <w:szCs w:val="24"/>
        </w:rPr>
        <w:tab/>
      </w:r>
      <w:r w:rsidRPr="00DA297D">
        <w:rPr>
          <w:rFonts w:ascii="Times New Roman" w:hAnsi="Times New Roman" w:cs="Times New Roman"/>
          <w:sz w:val="24"/>
          <w:szCs w:val="24"/>
        </w:rPr>
        <w:tab/>
        <w:t xml:space="preserve">It is easier for me to learn words I need for academic purposes if </w:t>
      </w:r>
    </w:p>
    <w:p w:rsidR="001A340A" w:rsidRPr="00DA297D" w:rsidRDefault="001A340A" w:rsidP="009266FF">
      <w:pPr>
        <w:spacing w:after="0" w:line="240" w:lineRule="auto"/>
        <w:ind w:left="708" w:firstLine="708"/>
        <w:rPr>
          <w:rFonts w:ascii="Times New Roman" w:hAnsi="Times New Roman" w:cs="Times New Roman"/>
          <w:sz w:val="24"/>
          <w:szCs w:val="24"/>
        </w:rPr>
      </w:pPr>
      <w:r w:rsidRPr="00DA297D">
        <w:rPr>
          <w:rFonts w:ascii="Times New Roman" w:hAnsi="Times New Roman" w:cs="Times New Roman"/>
          <w:sz w:val="24"/>
          <w:szCs w:val="24"/>
        </w:rPr>
        <w:t>I encounter the words out</w:t>
      </w:r>
      <w:r w:rsidR="0027388C">
        <w:rPr>
          <w:rFonts w:ascii="Times New Roman" w:hAnsi="Times New Roman" w:cs="Times New Roman"/>
          <w:sz w:val="24"/>
          <w:szCs w:val="24"/>
        </w:rPr>
        <w:t>side the school context.</w:t>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t>4.30</w:t>
      </w:r>
      <w:r w:rsidR="0027388C">
        <w:rPr>
          <w:rFonts w:ascii="Times New Roman" w:hAnsi="Times New Roman" w:cs="Times New Roman"/>
          <w:sz w:val="24"/>
          <w:szCs w:val="24"/>
        </w:rPr>
        <w:tab/>
      </w:r>
      <w:r w:rsidR="0027388C">
        <w:rPr>
          <w:rFonts w:ascii="Times New Roman" w:hAnsi="Times New Roman" w:cs="Times New Roman"/>
          <w:sz w:val="24"/>
          <w:szCs w:val="24"/>
        </w:rPr>
        <w:tab/>
        <w:t>1.</w:t>
      </w:r>
      <w:r w:rsidRPr="00DA297D">
        <w:rPr>
          <w:rFonts w:ascii="Times New Roman" w:hAnsi="Times New Roman" w:cs="Times New Roman"/>
          <w:sz w:val="24"/>
          <w:szCs w:val="24"/>
        </w:rPr>
        <w:t>08</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2516</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45</w:t>
      </w:r>
      <w:r w:rsidRPr="00DA297D">
        <w:rPr>
          <w:rFonts w:ascii="Times New Roman" w:hAnsi="Times New Roman" w:cs="Times New Roman"/>
          <w:sz w:val="24"/>
          <w:szCs w:val="24"/>
        </w:rPr>
        <w:tab/>
      </w:r>
      <w:r w:rsidRPr="00DA297D">
        <w:rPr>
          <w:rFonts w:ascii="Times New Roman" w:hAnsi="Times New Roman" w:cs="Times New Roman"/>
          <w:sz w:val="24"/>
          <w:szCs w:val="24"/>
        </w:rPr>
        <w:tab/>
        <w:t>It is easier for me to learn academic words if they</w:t>
      </w:r>
      <w:r w:rsidR="0027388C">
        <w:rPr>
          <w:rFonts w:ascii="Times New Roman" w:hAnsi="Times New Roman" w:cs="Times New Roman"/>
          <w:sz w:val="24"/>
          <w:szCs w:val="24"/>
        </w:rPr>
        <w:t xml:space="preserve"> are used in Turkish.</w:t>
      </w:r>
      <w:r w:rsidR="0027388C">
        <w:rPr>
          <w:rFonts w:ascii="Times New Roman" w:hAnsi="Times New Roman" w:cs="Times New Roman"/>
          <w:sz w:val="24"/>
          <w:szCs w:val="24"/>
        </w:rPr>
        <w:tab/>
      </w:r>
      <w:r w:rsidR="0027388C">
        <w:rPr>
          <w:rFonts w:ascii="Times New Roman" w:hAnsi="Times New Roman" w:cs="Times New Roman"/>
          <w:sz w:val="24"/>
          <w:szCs w:val="24"/>
        </w:rPr>
        <w:tab/>
      </w:r>
      <w:r w:rsidR="0027388C">
        <w:rPr>
          <w:rFonts w:ascii="Times New Roman" w:hAnsi="Times New Roman" w:cs="Times New Roman"/>
          <w:sz w:val="24"/>
          <w:szCs w:val="24"/>
        </w:rPr>
        <w:tab/>
        <w:t>4.13</w:t>
      </w:r>
      <w:r w:rsidR="0027388C">
        <w:rPr>
          <w:rFonts w:ascii="Times New Roman" w:hAnsi="Times New Roman" w:cs="Times New Roman"/>
          <w:sz w:val="24"/>
          <w:szCs w:val="24"/>
        </w:rPr>
        <w:tab/>
      </w:r>
      <w:r w:rsidR="0027388C">
        <w:rPr>
          <w:rFonts w:ascii="Times New Roman" w:hAnsi="Times New Roman" w:cs="Times New Roman"/>
          <w:sz w:val="24"/>
          <w:szCs w:val="24"/>
        </w:rPr>
        <w:tab/>
        <w:t>1.</w:t>
      </w:r>
      <w:r w:rsidRPr="00DA297D">
        <w:rPr>
          <w:rFonts w:ascii="Times New Roman" w:hAnsi="Times New Roman" w:cs="Times New Roman"/>
          <w:sz w:val="24"/>
          <w:szCs w:val="24"/>
        </w:rPr>
        <w:t>20</w:t>
      </w:r>
      <w:r w:rsidRPr="00DA297D">
        <w:rPr>
          <w:rFonts w:ascii="Times New Roman" w:hAnsi="Times New Roman" w:cs="Times New Roman"/>
          <w:sz w:val="24"/>
          <w:szCs w:val="24"/>
        </w:rPr>
        <w:tab/>
      </w:r>
      <w:r w:rsidRPr="00DA297D">
        <w:rPr>
          <w:rFonts w:ascii="Times New Roman" w:hAnsi="Times New Roman" w:cs="Times New Roman"/>
          <w:sz w:val="24"/>
          <w:szCs w:val="24"/>
        </w:rPr>
        <w:tab/>
      </w:r>
      <w:r w:rsidRPr="00DA297D">
        <w:rPr>
          <w:rFonts w:ascii="Times New Roman" w:hAnsi="Times New Roman" w:cs="Times New Roman"/>
          <w:sz w:val="24"/>
          <w:szCs w:val="24"/>
        </w:rPr>
        <w:tab/>
        <w:t>2412</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____________________________________________________________________________________________________________________</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N=588</w:t>
      </w:r>
    </w:p>
    <w:p w:rsidR="001A340A" w:rsidRPr="00DA297D" w:rsidRDefault="001A340A" w:rsidP="009266FF">
      <w:pPr>
        <w:spacing w:after="0" w:line="240" w:lineRule="auto"/>
        <w:rPr>
          <w:rFonts w:ascii="Times New Roman" w:hAnsi="Times New Roman" w:cs="Times New Roman"/>
          <w:sz w:val="24"/>
          <w:szCs w:val="24"/>
        </w:rPr>
      </w:pPr>
      <w:r w:rsidRPr="00DA297D">
        <w:rPr>
          <w:rFonts w:ascii="Times New Roman" w:hAnsi="Times New Roman" w:cs="Times New Roman"/>
          <w:sz w:val="24"/>
          <w:szCs w:val="24"/>
        </w:rPr>
        <w:t>____________________________________________________________________________________________________________________</w:t>
      </w:r>
    </w:p>
    <w:p w:rsidR="001A340A" w:rsidRPr="00DA297D" w:rsidRDefault="001A340A" w:rsidP="00D52AF3">
      <w:pPr>
        <w:spacing w:line="240" w:lineRule="auto"/>
        <w:rPr>
          <w:rFonts w:ascii="Times New Roman" w:hAnsi="Times New Roman" w:cs="Times New Roman"/>
          <w:b/>
          <w:sz w:val="24"/>
          <w:szCs w:val="24"/>
        </w:rPr>
        <w:sectPr w:rsidR="001A340A" w:rsidRPr="00DA297D" w:rsidSect="005E26A6">
          <w:pgSz w:w="16838" w:h="11906" w:orient="landscape"/>
          <w:pgMar w:top="1418" w:right="1418" w:bottom="1418" w:left="1418" w:header="709" w:footer="709" w:gutter="0"/>
          <w:cols w:space="708"/>
          <w:docGrid w:linePitch="360"/>
        </w:sectPr>
      </w:pPr>
    </w:p>
    <w:p w:rsidR="00D14F7E" w:rsidRPr="00DA297D" w:rsidRDefault="0089775D" w:rsidP="00960B9D">
      <w:pPr>
        <w:spacing w:line="240" w:lineRule="auto"/>
        <w:jc w:val="both"/>
        <w:rPr>
          <w:rFonts w:ascii="Times New Roman" w:hAnsi="Times New Roman" w:cs="Times New Roman"/>
          <w:b/>
          <w:sz w:val="24"/>
          <w:szCs w:val="24"/>
        </w:rPr>
      </w:pPr>
      <w:r w:rsidRPr="00DA297D">
        <w:rPr>
          <w:rFonts w:ascii="Times New Roman" w:hAnsi="Times New Roman" w:cs="Times New Roman"/>
          <w:b/>
          <w:sz w:val="24"/>
          <w:szCs w:val="24"/>
        </w:rPr>
        <w:lastRenderedPageBreak/>
        <w:t>5. Discussion</w:t>
      </w:r>
    </w:p>
    <w:p w:rsidR="00D14F7E" w:rsidRPr="00155387" w:rsidRDefault="00960B9D" w:rsidP="00960B9D">
      <w:pPr>
        <w:spacing w:line="240" w:lineRule="auto"/>
        <w:jc w:val="both"/>
        <w:rPr>
          <w:rFonts w:ascii="Times New Roman" w:hAnsi="Times New Roman" w:cs="Times New Roman"/>
          <w:i/>
          <w:sz w:val="24"/>
          <w:szCs w:val="24"/>
        </w:rPr>
      </w:pPr>
      <w:r>
        <w:rPr>
          <w:rFonts w:ascii="Times New Roman" w:hAnsi="Times New Roman" w:cs="Times New Roman"/>
          <w:i/>
          <w:sz w:val="24"/>
          <w:szCs w:val="24"/>
        </w:rPr>
        <w:t>5.1</w:t>
      </w:r>
      <w:r w:rsidR="00CE6F2B" w:rsidRPr="00155387">
        <w:rPr>
          <w:rFonts w:ascii="Times New Roman" w:hAnsi="Times New Roman" w:cs="Times New Roman"/>
          <w:i/>
          <w:sz w:val="24"/>
          <w:szCs w:val="24"/>
        </w:rPr>
        <w:t xml:space="preserve">. </w:t>
      </w:r>
      <w:r w:rsidR="00D14F7E" w:rsidRPr="00155387">
        <w:rPr>
          <w:rFonts w:ascii="Times New Roman" w:hAnsi="Times New Roman" w:cs="Times New Roman"/>
          <w:i/>
          <w:sz w:val="24"/>
          <w:szCs w:val="24"/>
        </w:rPr>
        <w:t>Test taker factors</w:t>
      </w:r>
    </w:p>
    <w:p w:rsidR="00E0769E" w:rsidRPr="00155387" w:rsidRDefault="00960B9D" w:rsidP="00960B9D">
      <w:pPr>
        <w:spacing w:line="240" w:lineRule="auto"/>
        <w:jc w:val="both"/>
        <w:rPr>
          <w:rFonts w:ascii="Times New Roman" w:hAnsi="Times New Roman" w:cs="Times New Roman"/>
          <w:i/>
          <w:sz w:val="24"/>
          <w:szCs w:val="24"/>
        </w:rPr>
      </w:pPr>
      <w:r>
        <w:rPr>
          <w:rFonts w:ascii="Times New Roman" w:hAnsi="Times New Roman" w:cs="Times New Roman"/>
          <w:i/>
          <w:sz w:val="24"/>
          <w:szCs w:val="24"/>
        </w:rPr>
        <w:t>5.1</w:t>
      </w:r>
      <w:r w:rsidR="00CE6F2B" w:rsidRPr="00155387">
        <w:rPr>
          <w:rFonts w:ascii="Times New Roman" w:hAnsi="Times New Roman" w:cs="Times New Roman"/>
          <w:i/>
          <w:sz w:val="24"/>
          <w:szCs w:val="24"/>
        </w:rPr>
        <w:t xml:space="preserve">.1. </w:t>
      </w:r>
      <w:r w:rsidR="00E0769E" w:rsidRPr="00155387">
        <w:rPr>
          <w:rFonts w:ascii="Times New Roman" w:hAnsi="Times New Roman" w:cs="Times New Roman"/>
          <w:i/>
          <w:sz w:val="24"/>
          <w:szCs w:val="24"/>
        </w:rPr>
        <w:t>Area of study</w:t>
      </w:r>
    </w:p>
    <w:p w:rsidR="00E0769E" w:rsidRPr="00155387" w:rsidRDefault="00E0769E"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 xml:space="preserve">The students show awareness that different departments have different vocabulary needs. Helin </w:t>
      </w:r>
      <w:r w:rsidR="00155387" w:rsidRPr="00DA297D">
        <w:rPr>
          <w:rFonts w:ascii="Times New Roman" w:hAnsi="Times New Roman" w:cs="Times New Roman"/>
          <w:sz w:val="24"/>
          <w:szCs w:val="24"/>
        </w:rPr>
        <w:t xml:space="preserve">(19, Software </w:t>
      </w:r>
      <w:proofErr w:type="spellStart"/>
      <w:r w:rsidR="00155387">
        <w:rPr>
          <w:rFonts w:ascii="Times New Roman" w:hAnsi="Times New Roman" w:cs="Times New Roman"/>
          <w:sz w:val="24"/>
          <w:szCs w:val="24"/>
        </w:rPr>
        <w:t>E</w:t>
      </w:r>
      <w:r w:rsidR="00155387" w:rsidRPr="00DA297D">
        <w:rPr>
          <w:rFonts w:ascii="Times New Roman" w:hAnsi="Times New Roman" w:cs="Times New Roman"/>
          <w:sz w:val="24"/>
          <w:szCs w:val="24"/>
        </w:rPr>
        <w:t>ngineering</w:t>
      </w:r>
      <w:proofErr w:type="spellEnd"/>
      <w:r w:rsidR="00155387" w:rsidRPr="00DA297D">
        <w:rPr>
          <w:rFonts w:ascii="Times New Roman" w:hAnsi="Times New Roman" w:cs="Times New Roman"/>
          <w:sz w:val="24"/>
          <w:szCs w:val="24"/>
        </w:rPr>
        <w:t xml:space="preserve">) </w:t>
      </w:r>
      <w:proofErr w:type="spellStart"/>
      <w:r w:rsidRPr="00155387">
        <w:rPr>
          <w:rFonts w:ascii="Times New Roman" w:hAnsi="Times New Roman" w:cs="Times New Roman"/>
          <w:sz w:val="24"/>
          <w:szCs w:val="24"/>
        </w:rPr>
        <w:t>states</w:t>
      </w:r>
      <w:proofErr w:type="spellEnd"/>
      <w:r w:rsidRPr="00155387">
        <w:rPr>
          <w:rFonts w:ascii="Times New Roman" w:hAnsi="Times New Roman" w:cs="Times New Roman"/>
          <w:sz w:val="24"/>
          <w:szCs w:val="24"/>
        </w:rPr>
        <w:t xml:space="preserve"> </w:t>
      </w:r>
      <w:proofErr w:type="spellStart"/>
      <w:r w:rsidRPr="00155387">
        <w:rPr>
          <w:rFonts w:ascii="Times New Roman" w:hAnsi="Times New Roman" w:cs="Times New Roman"/>
          <w:sz w:val="24"/>
          <w:szCs w:val="24"/>
        </w:rPr>
        <w:t>that</w:t>
      </w:r>
      <w:proofErr w:type="spellEnd"/>
      <w:r w:rsidRPr="00155387">
        <w:rPr>
          <w:rFonts w:ascii="Times New Roman" w:hAnsi="Times New Roman" w:cs="Times New Roman"/>
          <w:sz w:val="24"/>
          <w:szCs w:val="24"/>
        </w:rPr>
        <w:t xml:space="preserve"> </w:t>
      </w:r>
      <w:r w:rsidR="00155387">
        <w:rPr>
          <w:rFonts w:ascii="Times New Roman" w:hAnsi="Times New Roman" w:cs="Times New Roman"/>
          <w:sz w:val="24"/>
          <w:szCs w:val="24"/>
        </w:rPr>
        <w:t>‘</w:t>
      </w:r>
      <w:proofErr w:type="spellStart"/>
      <w:r w:rsidRPr="00155387">
        <w:rPr>
          <w:rFonts w:ascii="Times New Roman" w:hAnsi="Times New Roman" w:cs="Times New Roman"/>
          <w:sz w:val="24"/>
          <w:szCs w:val="24"/>
        </w:rPr>
        <w:t>studying</w:t>
      </w:r>
      <w:proofErr w:type="spellEnd"/>
      <w:r w:rsidRPr="00155387">
        <w:rPr>
          <w:rFonts w:ascii="Times New Roman" w:hAnsi="Times New Roman" w:cs="Times New Roman"/>
          <w:sz w:val="24"/>
          <w:szCs w:val="24"/>
        </w:rPr>
        <w:t xml:space="preserve"> vocabulary of your </w:t>
      </w:r>
      <w:r w:rsidR="00B1077A" w:rsidRPr="00155387">
        <w:rPr>
          <w:rFonts w:ascii="Times New Roman" w:hAnsi="Times New Roman" w:cs="Times New Roman"/>
          <w:sz w:val="24"/>
          <w:szCs w:val="24"/>
        </w:rPr>
        <w:t>interests will</w:t>
      </w:r>
      <w:r w:rsidRPr="00155387">
        <w:rPr>
          <w:rFonts w:ascii="Times New Roman" w:hAnsi="Times New Roman" w:cs="Times New Roman"/>
          <w:sz w:val="24"/>
          <w:szCs w:val="24"/>
        </w:rPr>
        <w:t xml:space="preserve"> make it easier for you to learn... it is easier to learn words if they are about your departme</w:t>
      </w:r>
      <w:r w:rsidR="00155387">
        <w:rPr>
          <w:rFonts w:ascii="Times New Roman" w:hAnsi="Times New Roman" w:cs="Times New Roman"/>
          <w:sz w:val="24"/>
          <w:szCs w:val="24"/>
        </w:rPr>
        <w:t>nt.’</w:t>
      </w:r>
    </w:p>
    <w:p w:rsidR="00E0769E" w:rsidRPr="00DA297D" w:rsidRDefault="00E0769E"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 xml:space="preserve">At first it seems as if the test takers are confusing EAP, the general Academic Vocabulary taught on these courses, with ESP, the technical vocabulary needed for the subject. However, it is becoming increasing recognised that not everything in the AWL will be equally useful for students from all departments.   Each branch has specific needs, and work has been done on the specific needs of Engineering students (Ward 1999), and </w:t>
      </w:r>
      <w:proofErr w:type="spellStart"/>
      <w:r w:rsidRPr="00DA297D">
        <w:rPr>
          <w:rFonts w:ascii="Times New Roman" w:hAnsi="Times New Roman" w:cs="Times New Roman"/>
          <w:sz w:val="24"/>
          <w:szCs w:val="24"/>
        </w:rPr>
        <w:t>Agriculture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students</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Martinez</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Beck</w:t>
      </w:r>
      <w:proofErr w:type="spellEnd"/>
      <w:r w:rsidRPr="00DA297D">
        <w:rPr>
          <w:rFonts w:ascii="Times New Roman" w:hAnsi="Times New Roman" w:cs="Times New Roman"/>
          <w:sz w:val="24"/>
          <w:szCs w:val="24"/>
        </w:rPr>
        <w:t xml:space="preserve"> &amp; </w:t>
      </w:r>
      <w:proofErr w:type="spellStart"/>
      <w:r w:rsidRPr="00DA297D">
        <w:rPr>
          <w:rFonts w:ascii="Times New Roman" w:hAnsi="Times New Roman" w:cs="Times New Roman"/>
          <w:sz w:val="24"/>
          <w:szCs w:val="24"/>
        </w:rPr>
        <w:t>Panza</w:t>
      </w:r>
      <w:proofErr w:type="spellEnd"/>
      <w:r w:rsidRPr="00DA297D">
        <w:rPr>
          <w:rFonts w:ascii="Times New Roman" w:hAnsi="Times New Roman" w:cs="Times New Roman"/>
          <w:sz w:val="24"/>
          <w:szCs w:val="24"/>
        </w:rPr>
        <w:t xml:space="preserve">, 2009). The problem seems to be that the AWL is a general list for all subjects, but increasingly, students are studying EAP in subject specific contexts, and that in this case, only the high frequency AWL words are likely to be of value to all groups, with the less high frequency words more </w:t>
      </w:r>
      <w:proofErr w:type="spellStart"/>
      <w:r w:rsidRPr="00DA297D">
        <w:rPr>
          <w:rFonts w:ascii="Times New Roman" w:hAnsi="Times New Roman" w:cs="Times New Roman"/>
          <w:sz w:val="24"/>
          <w:szCs w:val="24"/>
        </w:rPr>
        <w:t>suitable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only</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for</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specific</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subjects</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Satarsyah</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Nation</w:t>
      </w:r>
      <w:proofErr w:type="spellEnd"/>
      <w:r w:rsidRPr="00DA297D">
        <w:rPr>
          <w:rFonts w:ascii="Times New Roman" w:hAnsi="Times New Roman" w:cs="Times New Roman"/>
          <w:sz w:val="24"/>
          <w:szCs w:val="24"/>
        </w:rPr>
        <w:t xml:space="preserve"> &amp; Kennedy 1994).  It is also becoming recognised by course designers that not only content but also language academic language including academic vocabulary should be selected </w:t>
      </w:r>
      <w:proofErr w:type="spellStart"/>
      <w:r w:rsidRPr="00DA297D">
        <w:rPr>
          <w:rFonts w:ascii="Times New Roman" w:hAnsi="Times New Roman" w:cs="Times New Roman"/>
          <w:sz w:val="24"/>
          <w:szCs w:val="24"/>
        </w:rPr>
        <w:t>according</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to</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students</w:t>
      </w:r>
      <w:proofErr w:type="spellEnd"/>
      <w:r w:rsidR="0069287D">
        <w:rPr>
          <w:rFonts w:ascii="Times New Roman" w:hAnsi="Times New Roman" w:cs="Times New Roman"/>
          <w:sz w:val="24"/>
          <w:szCs w:val="24"/>
        </w:rPr>
        <w:t>’</w:t>
      </w:r>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study</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needs</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Yurekli</w:t>
      </w:r>
      <w:proofErr w:type="spellEnd"/>
      <w:r w:rsidRPr="00DA297D">
        <w:rPr>
          <w:rFonts w:ascii="Times New Roman" w:hAnsi="Times New Roman" w:cs="Times New Roman"/>
          <w:sz w:val="24"/>
          <w:szCs w:val="24"/>
        </w:rPr>
        <w:t>, 2012</w:t>
      </w:r>
      <w:r w:rsidR="0069287D" w:rsidRPr="00DA297D">
        <w:rPr>
          <w:rFonts w:ascii="Times New Roman" w:hAnsi="Times New Roman" w:cs="Times New Roman"/>
          <w:sz w:val="24"/>
          <w:szCs w:val="24"/>
        </w:rPr>
        <w:t xml:space="preserve">) </w:t>
      </w:r>
      <w:proofErr w:type="spellStart"/>
      <w:r w:rsidR="0069287D" w:rsidRPr="00DA297D">
        <w:rPr>
          <w:rFonts w:ascii="Times New Roman" w:hAnsi="Times New Roman" w:cs="Times New Roman"/>
          <w:sz w:val="24"/>
          <w:szCs w:val="24"/>
        </w:rPr>
        <w:t>and</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this</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seems</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to</w:t>
      </w:r>
      <w:proofErr w:type="spellEnd"/>
      <w:r w:rsidRPr="00DA297D">
        <w:rPr>
          <w:rFonts w:ascii="Times New Roman" w:hAnsi="Times New Roman" w:cs="Times New Roman"/>
          <w:sz w:val="24"/>
          <w:szCs w:val="24"/>
        </w:rPr>
        <w:t xml:space="preserve"> be recognised as a potential source of difficult</w:t>
      </w:r>
      <w:r w:rsidR="00C65803" w:rsidRPr="00DA297D">
        <w:rPr>
          <w:rFonts w:ascii="Times New Roman" w:hAnsi="Times New Roman" w:cs="Times New Roman"/>
          <w:sz w:val="24"/>
          <w:szCs w:val="24"/>
        </w:rPr>
        <w:t>y by the test takers themselves.</w:t>
      </w:r>
    </w:p>
    <w:p w:rsidR="00E0769E" w:rsidRPr="00CE6F2B" w:rsidRDefault="00960B9D" w:rsidP="00960B9D">
      <w:pPr>
        <w:spacing w:line="240" w:lineRule="auto"/>
        <w:jc w:val="both"/>
        <w:rPr>
          <w:rFonts w:ascii="Times New Roman" w:hAnsi="Times New Roman" w:cs="Times New Roman"/>
          <w:i/>
          <w:sz w:val="24"/>
          <w:szCs w:val="24"/>
        </w:rPr>
      </w:pPr>
      <w:r>
        <w:rPr>
          <w:rFonts w:ascii="Times New Roman" w:hAnsi="Times New Roman" w:cs="Times New Roman"/>
          <w:i/>
          <w:sz w:val="24"/>
          <w:szCs w:val="24"/>
        </w:rPr>
        <w:t>5.1</w:t>
      </w:r>
      <w:r w:rsidR="00CE6F2B" w:rsidRPr="00CE6F2B">
        <w:rPr>
          <w:rFonts w:ascii="Times New Roman" w:hAnsi="Times New Roman" w:cs="Times New Roman"/>
          <w:i/>
          <w:sz w:val="24"/>
          <w:szCs w:val="24"/>
        </w:rPr>
        <w:t>.2.</w:t>
      </w:r>
      <w:r w:rsidR="00CE6F2B">
        <w:rPr>
          <w:rFonts w:ascii="Times New Roman" w:hAnsi="Times New Roman" w:cs="Times New Roman"/>
          <w:i/>
          <w:sz w:val="24"/>
          <w:szCs w:val="24"/>
        </w:rPr>
        <w:t xml:space="preserve"> </w:t>
      </w:r>
      <w:r w:rsidR="00E0769E" w:rsidRPr="00CE6F2B">
        <w:rPr>
          <w:rFonts w:ascii="Times New Roman" w:hAnsi="Times New Roman" w:cs="Times New Roman"/>
          <w:i/>
          <w:sz w:val="24"/>
          <w:szCs w:val="24"/>
        </w:rPr>
        <w:t xml:space="preserve">Age </w:t>
      </w:r>
    </w:p>
    <w:p w:rsidR="00D14F7E" w:rsidRPr="00DA297D" w:rsidRDefault="00D14F7E"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Experienced related factors seemed to dominate the task takers factors, specifically age, previous learning experience, and the involvement in the university preparatory school. There seems to be conflicting evidence concerning the role of age. In spite of its lack of importance in the questionnaire, it emerged as a factor in the focus group. However, rather than being related to the development of cognitive skills</w:t>
      </w:r>
      <w:r w:rsidR="00155387" w:rsidRPr="00DA297D">
        <w:rPr>
          <w:rFonts w:ascii="Times New Roman" w:hAnsi="Times New Roman" w:cs="Times New Roman"/>
          <w:sz w:val="24"/>
          <w:szCs w:val="24"/>
        </w:rPr>
        <w:t>, which</w:t>
      </w:r>
      <w:r w:rsidRPr="00DA297D">
        <w:rPr>
          <w:rFonts w:ascii="Times New Roman" w:hAnsi="Times New Roman" w:cs="Times New Roman"/>
          <w:sz w:val="24"/>
          <w:szCs w:val="24"/>
        </w:rPr>
        <w:t xml:space="preserve"> has been the main focus of research, age appeared as a motivational factor. </w:t>
      </w:r>
    </w:p>
    <w:p w:rsidR="00D14F7E" w:rsidRPr="0069287D" w:rsidRDefault="00D14F7E" w:rsidP="00960B9D">
      <w:pPr>
        <w:spacing w:line="240" w:lineRule="auto"/>
        <w:jc w:val="both"/>
        <w:rPr>
          <w:rFonts w:ascii="Times New Roman" w:hAnsi="Times New Roman" w:cs="Times New Roman"/>
          <w:sz w:val="24"/>
          <w:szCs w:val="24"/>
        </w:rPr>
      </w:pPr>
      <w:proofErr w:type="spellStart"/>
      <w:r w:rsidRPr="00DA297D">
        <w:rPr>
          <w:rFonts w:ascii="Times New Roman" w:hAnsi="Times New Roman" w:cs="Times New Roman"/>
          <w:sz w:val="24"/>
          <w:szCs w:val="24"/>
        </w:rPr>
        <w:t>According</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to</w:t>
      </w:r>
      <w:proofErr w:type="spellEnd"/>
      <w:r w:rsidRPr="00DA297D">
        <w:rPr>
          <w:rFonts w:ascii="Times New Roman" w:hAnsi="Times New Roman" w:cs="Times New Roman"/>
          <w:sz w:val="24"/>
          <w:szCs w:val="24"/>
        </w:rPr>
        <w:t xml:space="preserve"> Helin </w:t>
      </w:r>
      <w:r w:rsidR="00155387" w:rsidRPr="00DA297D">
        <w:rPr>
          <w:rFonts w:ascii="Times New Roman" w:hAnsi="Times New Roman" w:cs="Times New Roman"/>
          <w:sz w:val="24"/>
          <w:szCs w:val="24"/>
        </w:rPr>
        <w:t xml:space="preserve">(19, Software </w:t>
      </w:r>
      <w:proofErr w:type="spellStart"/>
      <w:r w:rsidR="00155387">
        <w:rPr>
          <w:rFonts w:ascii="Times New Roman" w:hAnsi="Times New Roman" w:cs="Times New Roman"/>
          <w:sz w:val="24"/>
          <w:szCs w:val="24"/>
        </w:rPr>
        <w:t>E</w:t>
      </w:r>
      <w:r w:rsidR="00155387" w:rsidRPr="00DA297D">
        <w:rPr>
          <w:rFonts w:ascii="Times New Roman" w:hAnsi="Times New Roman" w:cs="Times New Roman"/>
          <w:sz w:val="24"/>
          <w:szCs w:val="24"/>
        </w:rPr>
        <w:t>ngineering</w:t>
      </w:r>
      <w:proofErr w:type="spellEnd"/>
      <w:r w:rsidR="00155387" w:rsidRPr="00DA297D">
        <w:rPr>
          <w:rFonts w:ascii="Times New Roman" w:hAnsi="Times New Roman" w:cs="Times New Roman"/>
          <w:sz w:val="24"/>
          <w:szCs w:val="24"/>
        </w:rPr>
        <w:t xml:space="preserve">) </w:t>
      </w:r>
      <w:r w:rsidR="0069287D" w:rsidRPr="0069287D">
        <w:rPr>
          <w:rFonts w:ascii="Times New Roman" w:hAnsi="Times New Roman" w:cs="Times New Roman"/>
          <w:sz w:val="24"/>
          <w:szCs w:val="24"/>
        </w:rPr>
        <w:t>‘</w:t>
      </w:r>
      <w:r w:rsidR="0069287D">
        <w:rPr>
          <w:rFonts w:ascii="Times New Roman" w:hAnsi="Times New Roman" w:cs="Times New Roman"/>
          <w:sz w:val="24"/>
          <w:szCs w:val="24"/>
        </w:rPr>
        <w:t>…</w:t>
      </w:r>
      <w:proofErr w:type="spellStart"/>
      <w:r w:rsidRPr="0069287D">
        <w:rPr>
          <w:rFonts w:ascii="Times New Roman" w:hAnsi="Times New Roman" w:cs="Times New Roman"/>
          <w:sz w:val="24"/>
          <w:szCs w:val="24"/>
        </w:rPr>
        <w:t>and</w:t>
      </w:r>
      <w:proofErr w:type="spellEnd"/>
      <w:r w:rsidRPr="0069287D">
        <w:rPr>
          <w:rFonts w:ascii="Times New Roman" w:hAnsi="Times New Roman" w:cs="Times New Roman"/>
          <w:sz w:val="24"/>
          <w:szCs w:val="24"/>
        </w:rPr>
        <w:t xml:space="preserve"> </w:t>
      </w:r>
      <w:proofErr w:type="spellStart"/>
      <w:r w:rsidRPr="0069287D">
        <w:rPr>
          <w:rFonts w:ascii="Times New Roman" w:hAnsi="Times New Roman" w:cs="Times New Roman"/>
          <w:sz w:val="24"/>
          <w:szCs w:val="24"/>
        </w:rPr>
        <w:t>your</w:t>
      </w:r>
      <w:proofErr w:type="spellEnd"/>
      <w:r w:rsidRPr="0069287D">
        <w:rPr>
          <w:rFonts w:ascii="Times New Roman" w:hAnsi="Times New Roman" w:cs="Times New Roman"/>
          <w:sz w:val="24"/>
          <w:szCs w:val="24"/>
        </w:rPr>
        <w:t xml:space="preserve"> </w:t>
      </w:r>
      <w:proofErr w:type="spellStart"/>
      <w:r w:rsidRPr="0069287D">
        <w:rPr>
          <w:rFonts w:ascii="Times New Roman" w:hAnsi="Times New Roman" w:cs="Times New Roman"/>
          <w:sz w:val="24"/>
          <w:szCs w:val="24"/>
        </w:rPr>
        <w:t>concerns</w:t>
      </w:r>
      <w:proofErr w:type="spellEnd"/>
      <w:r w:rsidRPr="0069287D">
        <w:rPr>
          <w:rFonts w:ascii="Times New Roman" w:hAnsi="Times New Roman" w:cs="Times New Roman"/>
          <w:sz w:val="24"/>
          <w:szCs w:val="24"/>
        </w:rPr>
        <w:t xml:space="preserve"> about your future. How is it </w:t>
      </w:r>
      <w:proofErr w:type="spellStart"/>
      <w:r w:rsidRPr="0069287D">
        <w:rPr>
          <w:rFonts w:ascii="Times New Roman" w:hAnsi="Times New Roman" w:cs="Times New Roman"/>
          <w:sz w:val="24"/>
          <w:szCs w:val="24"/>
        </w:rPr>
        <w:t>gonna</w:t>
      </w:r>
      <w:proofErr w:type="spellEnd"/>
      <w:r w:rsidRPr="0069287D">
        <w:rPr>
          <w:rFonts w:ascii="Times New Roman" w:hAnsi="Times New Roman" w:cs="Times New Roman"/>
          <w:sz w:val="24"/>
          <w:szCs w:val="24"/>
        </w:rPr>
        <w:t xml:space="preserve"> be? </w:t>
      </w:r>
      <w:proofErr w:type="spellStart"/>
      <w:r w:rsidRPr="0069287D">
        <w:rPr>
          <w:rFonts w:ascii="Times New Roman" w:hAnsi="Times New Roman" w:cs="Times New Roman"/>
          <w:sz w:val="24"/>
          <w:szCs w:val="24"/>
        </w:rPr>
        <w:t>What</w:t>
      </w:r>
      <w:proofErr w:type="spellEnd"/>
      <w:r w:rsidRPr="0069287D">
        <w:rPr>
          <w:rFonts w:ascii="Times New Roman" w:hAnsi="Times New Roman" w:cs="Times New Roman"/>
          <w:sz w:val="24"/>
          <w:szCs w:val="24"/>
        </w:rPr>
        <w:t xml:space="preserve"> am I </w:t>
      </w:r>
      <w:proofErr w:type="spellStart"/>
      <w:r w:rsidRPr="0069287D">
        <w:rPr>
          <w:rFonts w:ascii="Times New Roman" w:hAnsi="Times New Roman" w:cs="Times New Roman"/>
          <w:sz w:val="24"/>
          <w:szCs w:val="24"/>
        </w:rPr>
        <w:t>gonna</w:t>
      </w:r>
      <w:proofErr w:type="spellEnd"/>
      <w:r w:rsidRPr="0069287D">
        <w:rPr>
          <w:rFonts w:ascii="Times New Roman" w:hAnsi="Times New Roman" w:cs="Times New Roman"/>
          <w:sz w:val="24"/>
          <w:szCs w:val="24"/>
        </w:rPr>
        <w:t xml:space="preserve"> be? When you realize that you have to be something then you start to give importance… I actually passed this course but I am taking it again as an Improve to get a higher grade and</w:t>
      </w:r>
      <w:r w:rsidR="0069287D">
        <w:rPr>
          <w:rFonts w:ascii="Times New Roman" w:hAnsi="Times New Roman" w:cs="Times New Roman"/>
          <w:sz w:val="24"/>
          <w:szCs w:val="24"/>
        </w:rPr>
        <w:t xml:space="preserve"> therefore to increase my GPA.’</w:t>
      </w:r>
    </w:p>
    <w:p w:rsidR="00D14F7E" w:rsidRPr="0069287D" w:rsidRDefault="00D14F7E"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A similar approach is taken by Murat</w:t>
      </w:r>
      <w:r w:rsidR="0069287D">
        <w:rPr>
          <w:rFonts w:ascii="Times New Roman" w:hAnsi="Times New Roman" w:cs="Times New Roman"/>
          <w:sz w:val="24"/>
          <w:szCs w:val="24"/>
        </w:rPr>
        <w:t xml:space="preserve"> (30, International Relations)</w:t>
      </w:r>
      <w:r w:rsidRPr="00DA297D">
        <w:rPr>
          <w:rFonts w:ascii="Times New Roman" w:hAnsi="Times New Roman" w:cs="Times New Roman"/>
          <w:sz w:val="24"/>
          <w:szCs w:val="24"/>
        </w:rPr>
        <w:t>, who</w:t>
      </w:r>
      <w:r w:rsidR="008829EB">
        <w:rPr>
          <w:rFonts w:ascii="Times New Roman" w:hAnsi="Times New Roman" w:cs="Times New Roman"/>
          <w:sz w:val="24"/>
          <w:szCs w:val="24"/>
        </w:rPr>
        <w:t xml:space="preserve"> </w:t>
      </w:r>
      <w:r w:rsidRPr="00DA297D">
        <w:rPr>
          <w:rFonts w:ascii="Times New Roman" w:hAnsi="Times New Roman" w:cs="Times New Roman"/>
          <w:sz w:val="24"/>
          <w:szCs w:val="24"/>
        </w:rPr>
        <w:t xml:space="preserve">is considerably older than the others in the group. He states </w:t>
      </w:r>
      <w:r w:rsidR="0069287D">
        <w:rPr>
          <w:rFonts w:ascii="Times New Roman" w:hAnsi="Times New Roman" w:cs="Times New Roman"/>
          <w:sz w:val="24"/>
          <w:szCs w:val="24"/>
        </w:rPr>
        <w:t>‘</w:t>
      </w:r>
      <w:r w:rsidRPr="0069287D">
        <w:rPr>
          <w:rFonts w:ascii="Times New Roman" w:hAnsi="Times New Roman" w:cs="Times New Roman"/>
          <w:sz w:val="24"/>
          <w:szCs w:val="24"/>
        </w:rPr>
        <w:t>as you get older, you give more importance to English. I, myself, for example, now know that I should learn more vocabulary and therefore do my best to learn more.</w:t>
      </w:r>
      <w:r w:rsidR="0069287D">
        <w:rPr>
          <w:rFonts w:ascii="Times New Roman" w:hAnsi="Times New Roman" w:cs="Times New Roman"/>
          <w:sz w:val="24"/>
          <w:szCs w:val="24"/>
        </w:rPr>
        <w:t>’</w:t>
      </w:r>
    </w:p>
    <w:p w:rsidR="00D14F7E" w:rsidRPr="00DA297D" w:rsidRDefault="00D14F7E" w:rsidP="00960B9D">
      <w:pPr>
        <w:spacing w:line="240" w:lineRule="auto"/>
        <w:jc w:val="both"/>
        <w:rPr>
          <w:rFonts w:ascii="Times New Roman" w:hAnsi="Times New Roman" w:cs="Times New Roman"/>
          <w:color w:val="FF0000"/>
          <w:sz w:val="24"/>
          <w:szCs w:val="24"/>
        </w:rPr>
      </w:pPr>
      <w:r w:rsidRPr="00DA297D">
        <w:rPr>
          <w:rFonts w:ascii="Times New Roman" w:hAnsi="Times New Roman" w:cs="Times New Roman"/>
          <w:sz w:val="24"/>
          <w:szCs w:val="24"/>
        </w:rPr>
        <w:t xml:space="preserve">This suggests that age has an important effect on motivation, and that age brings the need to be successful student to ensure a good career. Therefore, generally speaking the older the student, the more effort they are likely to put into learning, and the more importance they attach to exam success. </w:t>
      </w:r>
    </w:p>
    <w:p w:rsidR="00D14F7E" w:rsidRPr="00CE6F2B" w:rsidRDefault="00960B9D" w:rsidP="00960B9D">
      <w:pPr>
        <w:spacing w:line="240" w:lineRule="auto"/>
        <w:jc w:val="both"/>
        <w:rPr>
          <w:rFonts w:ascii="Times New Roman" w:hAnsi="Times New Roman" w:cs="Times New Roman"/>
          <w:i/>
          <w:sz w:val="24"/>
          <w:szCs w:val="24"/>
        </w:rPr>
      </w:pPr>
      <w:r>
        <w:rPr>
          <w:rFonts w:ascii="Times New Roman" w:hAnsi="Times New Roman" w:cs="Times New Roman"/>
          <w:i/>
          <w:sz w:val="24"/>
          <w:szCs w:val="24"/>
        </w:rPr>
        <w:t>5.1</w:t>
      </w:r>
      <w:r w:rsidR="00CE6F2B" w:rsidRPr="00CE6F2B">
        <w:rPr>
          <w:rFonts w:ascii="Times New Roman" w:hAnsi="Times New Roman" w:cs="Times New Roman"/>
          <w:i/>
          <w:sz w:val="24"/>
          <w:szCs w:val="24"/>
        </w:rPr>
        <w:t>.3.</w:t>
      </w:r>
      <w:r w:rsidR="00D14F7E" w:rsidRPr="00CE6F2B">
        <w:rPr>
          <w:rFonts w:ascii="Times New Roman" w:hAnsi="Times New Roman" w:cs="Times New Roman"/>
          <w:i/>
          <w:sz w:val="24"/>
          <w:szCs w:val="24"/>
        </w:rPr>
        <w:t xml:space="preserve"> Previous experience</w:t>
      </w:r>
    </w:p>
    <w:p w:rsidR="00F126FF" w:rsidRDefault="00F126FF" w:rsidP="00960B9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Perhaps related to age is the previous experience of learning English. Helin </w:t>
      </w:r>
      <w:r w:rsidR="00B4231D" w:rsidRPr="00DA297D">
        <w:rPr>
          <w:rFonts w:ascii="Times New Roman" w:hAnsi="Times New Roman" w:cs="Times New Roman"/>
          <w:sz w:val="24"/>
          <w:szCs w:val="24"/>
        </w:rPr>
        <w:t xml:space="preserve">(19, Software </w:t>
      </w:r>
      <w:proofErr w:type="spellStart"/>
      <w:r w:rsidR="00B4231D">
        <w:rPr>
          <w:rFonts w:ascii="Times New Roman" w:hAnsi="Times New Roman" w:cs="Times New Roman"/>
          <w:sz w:val="24"/>
          <w:szCs w:val="24"/>
        </w:rPr>
        <w:t>E</w:t>
      </w:r>
      <w:r w:rsidR="00B4231D" w:rsidRPr="00DA297D">
        <w:rPr>
          <w:rFonts w:ascii="Times New Roman" w:hAnsi="Times New Roman" w:cs="Times New Roman"/>
          <w:sz w:val="24"/>
          <w:szCs w:val="24"/>
        </w:rPr>
        <w:t>ngineering</w:t>
      </w:r>
      <w:proofErr w:type="spellEnd"/>
      <w:r w:rsidR="00B4231D" w:rsidRPr="00DA297D">
        <w:rPr>
          <w:rFonts w:ascii="Times New Roman" w:hAnsi="Times New Roman" w:cs="Times New Roman"/>
          <w:sz w:val="24"/>
          <w:szCs w:val="24"/>
        </w:rPr>
        <w:t xml:space="preserve">) </w:t>
      </w:r>
      <w:proofErr w:type="spellStart"/>
      <w:r w:rsidRPr="00B4231D">
        <w:rPr>
          <w:rFonts w:ascii="Times New Roman" w:hAnsi="Times New Roman" w:cs="Times New Roman"/>
          <w:sz w:val="24"/>
          <w:szCs w:val="24"/>
        </w:rPr>
        <w:t>states</w:t>
      </w:r>
      <w:proofErr w:type="spellEnd"/>
      <w:r w:rsidRPr="00B4231D">
        <w:rPr>
          <w:rFonts w:ascii="Times New Roman" w:hAnsi="Times New Roman" w:cs="Times New Roman"/>
          <w:sz w:val="24"/>
          <w:szCs w:val="24"/>
        </w:rPr>
        <w:t xml:space="preserve"> </w:t>
      </w:r>
      <w:r w:rsidR="00B4231D">
        <w:rPr>
          <w:rFonts w:ascii="Times New Roman" w:hAnsi="Times New Roman" w:cs="Times New Roman"/>
          <w:sz w:val="24"/>
          <w:szCs w:val="24"/>
        </w:rPr>
        <w:t>‘</w:t>
      </w:r>
      <w:r w:rsidRPr="00B4231D">
        <w:rPr>
          <w:rFonts w:ascii="Times New Roman" w:hAnsi="Times New Roman" w:cs="Times New Roman"/>
          <w:sz w:val="24"/>
          <w:szCs w:val="24"/>
          <w:lang w:val="en-US"/>
        </w:rPr>
        <w:t xml:space="preserve">you hear something from childhood many </w:t>
      </w:r>
      <w:proofErr w:type="spellStart"/>
      <w:r w:rsidRPr="00B4231D">
        <w:rPr>
          <w:rFonts w:ascii="Times New Roman" w:hAnsi="Times New Roman" w:cs="Times New Roman"/>
          <w:sz w:val="24"/>
          <w:szCs w:val="24"/>
          <w:lang w:val="en-US"/>
        </w:rPr>
        <w:t>many</w:t>
      </w:r>
      <w:proofErr w:type="spellEnd"/>
      <w:r w:rsidRPr="00B4231D">
        <w:rPr>
          <w:rFonts w:ascii="Times New Roman" w:hAnsi="Times New Roman" w:cs="Times New Roman"/>
          <w:sz w:val="24"/>
          <w:szCs w:val="24"/>
          <w:lang w:val="en-US"/>
        </w:rPr>
        <w:t xml:space="preserve"> times and you keep it in your brain and you store it then when you hear it later it becomes easy to learn.</w:t>
      </w:r>
      <w:r w:rsidR="00B4231D">
        <w:rPr>
          <w:rFonts w:ascii="Times New Roman" w:hAnsi="Times New Roman" w:cs="Times New Roman"/>
          <w:sz w:val="24"/>
          <w:szCs w:val="24"/>
          <w:lang w:val="en-US"/>
        </w:rPr>
        <w:t>’</w:t>
      </w:r>
      <w:r w:rsidRPr="00B4231D">
        <w:rPr>
          <w:rFonts w:ascii="Times New Roman" w:hAnsi="Times New Roman" w:cs="Times New Roman"/>
          <w:sz w:val="24"/>
          <w:szCs w:val="24"/>
          <w:lang w:val="en-US"/>
        </w:rPr>
        <w:t xml:space="preserve"> This</w:t>
      </w:r>
      <w:r w:rsidRPr="00363FEE">
        <w:rPr>
          <w:rFonts w:ascii="Times New Roman" w:hAnsi="Times New Roman" w:cs="Times New Roman"/>
          <w:sz w:val="24"/>
          <w:szCs w:val="24"/>
          <w:lang w:val="en-US"/>
        </w:rPr>
        <w:t xml:space="preserve"> </w:t>
      </w:r>
      <w:r w:rsidRPr="00363FEE">
        <w:rPr>
          <w:rFonts w:ascii="Times New Roman" w:hAnsi="Times New Roman" w:cs="Times New Roman"/>
          <w:sz w:val="24"/>
          <w:szCs w:val="24"/>
          <w:lang w:val="en-US"/>
        </w:rPr>
        <w:lastRenderedPageBreak/>
        <w:t>statement reflects recent research, which suggests</w:t>
      </w:r>
      <w:r>
        <w:rPr>
          <w:rFonts w:ascii="Times New Roman" w:hAnsi="Times New Roman" w:cs="Times New Roman"/>
          <w:sz w:val="24"/>
          <w:szCs w:val="24"/>
          <w:lang w:val="en-US"/>
        </w:rPr>
        <w:t xml:space="preserve"> that repeatedly seeing words in context is necessary for a word to become known. However</w:t>
      </w:r>
      <w:r w:rsidRPr="00363FEE">
        <w:rPr>
          <w:rFonts w:ascii="Times New Roman" w:hAnsi="Times New Roman" w:cs="Times New Roman"/>
          <w:sz w:val="24"/>
          <w:szCs w:val="24"/>
          <w:lang w:val="en-US"/>
        </w:rPr>
        <w:t>, this participant may have overestimated the time needed to</w:t>
      </w:r>
      <w:r>
        <w:rPr>
          <w:rFonts w:ascii="Times New Roman" w:hAnsi="Times New Roman" w:cs="Times New Roman"/>
          <w:sz w:val="24"/>
          <w:szCs w:val="24"/>
          <w:lang w:val="en-US"/>
        </w:rPr>
        <w:t xml:space="preserve"> learn a </w:t>
      </w:r>
      <w:proofErr w:type="gramStart"/>
      <w:r>
        <w:rPr>
          <w:rFonts w:ascii="Times New Roman" w:hAnsi="Times New Roman" w:cs="Times New Roman"/>
          <w:sz w:val="24"/>
          <w:szCs w:val="24"/>
          <w:lang w:val="en-US"/>
        </w:rPr>
        <w:t>word,</w:t>
      </w:r>
      <w:proofErr w:type="gramEnd"/>
      <w:r>
        <w:rPr>
          <w:rFonts w:ascii="Times New Roman" w:hAnsi="Times New Roman" w:cs="Times New Roman"/>
          <w:sz w:val="24"/>
          <w:szCs w:val="24"/>
          <w:lang w:val="en-US"/>
        </w:rPr>
        <w:t xml:space="preserve"> with Webb (2007) suggesting that meeting a word 10 times is enough for “sizeable gains in knowledge.” In contrast, the participant sees the process as taking years, and suggests a rather passive approach to learning in which long exposure is necessary before a word can be learned properly. This seems to represent a rather </w:t>
      </w:r>
      <w:r w:rsidR="00B4231D">
        <w:rPr>
          <w:rFonts w:ascii="Times New Roman" w:hAnsi="Times New Roman" w:cs="Times New Roman"/>
          <w:sz w:val="24"/>
          <w:szCs w:val="24"/>
          <w:lang w:val="en-US"/>
        </w:rPr>
        <w:t>behaviorist</w:t>
      </w:r>
      <w:r>
        <w:rPr>
          <w:rFonts w:ascii="Times New Roman" w:hAnsi="Times New Roman" w:cs="Times New Roman"/>
          <w:sz w:val="24"/>
          <w:szCs w:val="24"/>
          <w:lang w:val="en-US"/>
        </w:rPr>
        <w:t xml:space="preserve"> view of language learning, in which long term habits equal learning, whereas in fact,  a more active role of the learner will make learning much less time consuming. Such a view may also produce an exaggerated view of difficulty. </w:t>
      </w:r>
    </w:p>
    <w:p w:rsidR="00D14F7E" w:rsidRPr="00DA297D" w:rsidRDefault="00AF5B78" w:rsidP="00960B9D">
      <w:pPr>
        <w:spacing w:line="240" w:lineRule="auto"/>
        <w:jc w:val="both"/>
        <w:rPr>
          <w:rFonts w:ascii="Times New Roman" w:hAnsi="Times New Roman" w:cs="Times New Roman"/>
          <w:i/>
          <w:sz w:val="24"/>
          <w:szCs w:val="24"/>
        </w:rPr>
      </w:pPr>
      <w:proofErr w:type="spellStart"/>
      <w:r w:rsidRPr="00DA297D">
        <w:rPr>
          <w:rFonts w:ascii="Times New Roman" w:hAnsi="Times New Roman" w:cs="Times New Roman"/>
          <w:sz w:val="24"/>
          <w:szCs w:val="24"/>
        </w:rPr>
        <w:t>Nurşah</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states</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that</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the</w:t>
      </w:r>
      <w:proofErr w:type="spellEnd"/>
      <w:r w:rsidRPr="00DA297D">
        <w:rPr>
          <w:rFonts w:ascii="Times New Roman" w:hAnsi="Times New Roman" w:cs="Times New Roman"/>
          <w:sz w:val="24"/>
          <w:szCs w:val="24"/>
        </w:rPr>
        <w:t xml:space="preserve"> university prep school</w:t>
      </w:r>
      <w:r w:rsidR="00D14F7E" w:rsidRPr="00DA297D">
        <w:rPr>
          <w:rFonts w:ascii="Times New Roman" w:hAnsi="Times New Roman" w:cs="Times New Roman"/>
          <w:sz w:val="24"/>
          <w:szCs w:val="24"/>
        </w:rPr>
        <w:t xml:space="preserve"> helps in terms of general English, </w:t>
      </w:r>
      <w:r w:rsidR="00D14F7E" w:rsidRPr="00DA297D">
        <w:rPr>
          <w:rFonts w:ascii="Times New Roman" w:hAnsi="Times New Roman" w:cs="Times New Roman"/>
          <w:i/>
          <w:sz w:val="24"/>
          <w:szCs w:val="24"/>
        </w:rPr>
        <w:t xml:space="preserve">but </w:t>
      </w:r>
      <w:r w:rsidR="00B4231D" w:rsidRPr="00DA297D">
        <w:rPr>
          <w:rFonts w:ascii="Times New Roman" w:hAnsi="Times New Roman" w:cs="Times New Roman"/>
          <w:i/>
          <w:sz w:val="24"/>
          <w:szCs w:val="24"/>
        </w:rPr>
        <w:t>not at</w:t>
      </w:r>
      <w:r w:rsidR="00D14F7E" w:rsidRPr="00DA297D">
        <w:rPr>
          <w:rFonts w:ascii="Times New Roman" w:hAnsi="Times New Roman" w:cs="Times New Roman"/>
          <w:i/>
          <w:sz w:val="24"/>
          <w:szCs w:val="24"/>
        </w:rPr>
        <w:t xml:space="preserve"> all</w:t>
      </w:r>
      <w:r w:rsidR="00D14F7E" w:rsidRPr="00DA297D">
        <w:rPr>
          <w:rFonts w:ascii="Times New Roman" w:hAnsi="Times New Roman" w:cs="Times New Roman"/>
          <w:sz w:val="24"/>
          <w:szCs w:val="24"/>
        </w:rPr>
        <w:t xml:space="preserve"> </w:t>
      </w:r>
      <w:r w:rsidR="00D14F7E" w:rsidRPr="00DA297D">
        <w:rPr>
          <w:rFonts w:ascii="Times New Roman" w:hAnsi="Times New Roman" w:cs="Times New Roman"/>
          <w:i/>
          <w:sz w:val="24"/>
          <w:szCs w:val="24"/>
        </w:rPr>
        <w:t>for academic English.</w:t>
      </w:r>
      <w:r w:rsidRPr="00DA297D">
        <w:rPr>
          <w:rFonts w:ascii="Times New Roman" w:hAnsi="Times New Roman" w:cs="Times New Roman"/>
          <w:sz w:val="24"/>
          <w:szCs w:val="24"/>
        </w:rPr>
        <w:t xml:space="preserve"> </w:t>
      </w:r>
      <w:r w:rsidR="00D14F7E" w:rsidRPr="00DA297D">
        <w:rPr>
          <w:rFonts w:ascii="Times New Roman" w:hAnsi="Times New Roman" w:cs="Times New Roman"/>
          <w:sz w:val="24"/>
          <w:szCs w:val="24"/>
        </w:rPr>
        <w:t>This seems to suggest that academic and General English are seen as two different types o</w:t>
      </w:r>
      <w:r w:rsidRPr="00DA297D">
        <w:rPr>
          <w:rFonts w:ascii="Times New Roman" w:hAnsi="Times New Roman" w:cs="Times New Roman"/>
          <w:sz w:val="24"/>
          <w:szCs w:val="24"/>
        </w:rPr>
        <w:t>f vocabulary.</w:t>
      </w:r>
      <w:r w:rsidR="009C6ECE" w:rsidRPr="00DA297D">
        <w:rPr>
          <w:rFonts w:ascii="Times New Roman" w:hAnsi="Times New Roman" w:cs="Times New Roman"/>
          <w:sz w:val="24"/>
          <w:szCs w:val="24"/>
        </w:rPr>
        <w:t xml:space="preserve"> In </w:t>
      </w:r>
      <w:proofErr w:type="spellStart"/>
      <w:r w:rsidR="009C6ECE" w:rsidRPr="00DA297D">
        <w:rPr>
          <w:rFonts w:ascii="Times New Roman" w:hAnsi="Times New Roman" w:cs="Times New Roman"/>
          <w:sz w:val="24"/>
          <w:szCs w:val="24"/>
        </w:rPr>
        <w:t>fact</w:t>
      </w:r>
      <w:proofErr w:type="spellEnd"/>
      <w:r w:rsidR="009C6ECE" w:rsidRPr="00DA297D">
        <w:rPr>
          <w:rFonts w:ascii="Times New Roman" w:hAnsi="Times New Roman" w:cs="Times New Roman"/>
          <w:sz w:val="24"/>
          <w:szCs w:val="24"/>
        </w:rPr>
        <w:t xml:space="preserve"> it has </w:t>
      </w:r>
      <w:proofErr w:type="spellStart"/>
      <w:r w:rsidR="009C6ECE" w:rsidRPr="00DA297D">
        <w:rPr>
          <w:rFonts w:ascii="Times New Roman" w:hAnsi="Times New Roman" w:cs="Times New Roman"/>
          <w:sz w:val="24"/>
          <w:szCs w:val="24"/>
        </w:rPr>
        <w:t>been</w:t>
      </w:r>
      <w:proofErr w:type="spellEnd"/>
      <w:r w:rsidR="009C6ECE" w:rsidRPr="00DA297D">
        <w:rPr>
          <w:rFonts w:ascii="Times New Roman" w:hAnsi="Times New Roman" w:cs="Times New Roman"/>
          <w:sz w:val="24"/>
          <w:szCs w:val="24"/>
        </w:rPr>
        <w:t xml:space="preserve"> </w:t>
      </w:r>
      <w:proofErr w:type="spellStart"/>
      <w:r w:rsidR="009C6ECE" w:rsidRPr="00DA297D">
        <w:rPr>
          <w:rFonts w:ascii="Times New Roman" w:hAnsi="Times New Roman" w:cs="Times New Roman"/>
          <w:sz w:val="24"/>
          <w:szCs w:val="24"/>
        </w:rPr>
        <w:t>suggested</w:t>
      </w:r>
      <w:proofErr w:type="spellEnd"/>
      <w:r w:rsidR="009C6ECE" w:rsidRPr="00DA297D">
        <w:rPr>
          <w:rFonts w:ascii="Times New Roman" w:hAnsi="Times New Roman" w:cs="Times New Roman"/>
          <w:sz w:val="24"/>
          <w:szCs w:val="24"/>
        </w:rPr>
        <w:t xml:space="preserve"> </w:t>
      </w:r>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by</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Billuroglu</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and</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Neufeld</w:t>
      </w:r>
      <w:proofErr w:type="spellEnd"/>
      <w:r w:rsidRPr="00DA297D">
        <w:rPr>
          <w:rFonts w:ascii="Times New Roman" w:hAnsi="Times New Roman" w:cs="Times New Roman"/>
          <w:sz w:val="24"/>
          <w:szCs w:val="24"/>
        </w:rPr>
        <w:t xml:space="preserve"> </w:t>
      </w:r>
      <w:r w:rsidR="00C01326" w:rsidRPr="00DA297D">
        <w:rPr>
          <w:rFonts w:ascii="Times New Roman" w:hAnsi="Times New Roman" w:cs="Times New Roman"/>
          <w:sz w:val="24"/>
          <w:szCs w:val="24"/>
        </w:rPr>
        <w:t>(2005, p</w:t>
      </w:r>
      <w:r w:rsidR="00B4231D">
        <w:rPr>
          <w:rFonts w:ascii="Times New Roman" w:hAnsi="Times New Roman" w:cs="Times New Roman"/>
          <w:sz w:val="24"/>
          <w:szCs w:val="24"/>
        </w:rPr>
        <w:t>.</w:t>
      </w:r>
      <w:r w:rsidR="00C01326" w:rsidRPr="00DA297D">
        <w:rPr>
          <w:rFonts w:ascii="Times New Roman" w:hAnsi="Times New Roman" w:cs="Times New Roman"/>
          <w:sz w:val="24"/>
          <w:szCs w:val="24"/>
        </w:rPr>
        <w:t xml:space="preserve"> 7) that t</w:t>
      </w:r>
      <w:r w:rsidR="009C6ECE" w:rsidRPr="00DA297D">
        <w:rPr>
          <w:rFonts w:ascii="Times New Roman" w:hAnsi="Times New Roman" w:cs="Times New Roman"/>
          <w:sz w:val="24"/>
          <w:szCs w:val="24"/>
        </w:rPr>
        <w:t xml:space="preserve">he Academic word list has been ‘institutionalised’ as ‘advanced’ vocabulary,  particularly in prep schools in </w:t>
      </w:r>
      <w:r w:rsidR="00B4231D" w:rsidRPr="00DA297D">
        <w:rPr>
          <w:rFonts w:ascii="Times New Roman" w:hAnsi="Times New Roman" w:cs="Times New Roman"/>
          <w:sz w:val="24"/>
          <w:szCs w:val="24"/>
        </w:rPr>
        <w:t>universities</w:t>
      </w:r>
      <w:r w:rsidR="009C6ECE" w:rsidRPr="00DA297D">
        <w:rPr>
          <w:rFonts w:ascii="Times New Roman" w:hAnsi="Times New Roman" w:cs="Times New Roman"/>
          <w:sz w:val="24"/>
          <w:szCs w:val="24"/>
        </w:rPr>
        <w:t xml:space="preserve"> in non-English speaking countries</w:t>
      </w:r>
      <w:r w:rsidRPr="00DA297D">
        <w:rPr>
          <w:rFonts w:ascii="Times New Roman" w:hAnsi="Times New Roman" w:cs="Times New Roman"/>
          <w:sz w:val="24"/>
          <w:szCs w:val="24"/>
        </w:rPr>
        <w:t>, whereas in fact</w:t>
      </w:r>
      <w:r w:rsidR="00C01326" w:rsidRPr="00DA297D">
        <w:rPr>
          <w:rFonts w:ascii="Times New Roman" w:hAnsi="Times New Roman" w:cs="Times New Roman"/>
          <w:sz w:val="24"/>
          <w:szCs w:val="24"/>
        </w:rPr>
        <w:t>, they argue, it is the way the words are used (collocation and context) which make them academic. To assoc</w:t>
      </w:r>
      <w:r w:rsidR="00C65803" w:rsidRPr="00DA297D">
        <w:rPr>
          <w:rFonts w:ascii="Times New Roman" w:hAnsi="Times New Roman" w:cs="Times New Roman"/>
          <w:sz w:val="24"/>
          <w:szCs w:val="24"/>
        </w:rPr>
        <w:t>i</w:t>
      </w:r>
      <w:r w:rsidR="00C01326" w:rsidRPr="00DA297D">
        <w:rPr>
          <w:rFonts w:ascii="Times New Roman" w:hAnsi="Times New Roman" w:cs="Times New Roman"/>
          <w:sz w:val="24"/>
          <w:szCs w:val="24"/>
        </w:rPr>
        <w:t>ate these words as advanced vocabulary may give a false impression that the words</w:t>
      </w:r>
      <w:r w:rsidR="00C65803" w:rsidRPr="00DA297D">
        <w:rPr>
          <w:rFonts w:ascii="Times New Roman" w:hAnsi="Times New Roman" w:cs="Times New Roman"/>
          <w:sz w:val="24"/>
          <w:szCs w:val="24"/>
        </w:rPr>
        <w:t xml:space="preserve"> themselves</w:t>
      </w:r>
      <w:r w:rsidR="00C01326" w:rsidRPr="00DA297D">
        <w:rPr>
          <w:rFonts w:ascii="Times New Roman" w:hAnsi="Times New Roman" w:cs="Times New Roman"/>
          <w:sz w:val="24"/>
          <w:szCs w:val="24"/>
        </w:rPr>
        <w:t xml:space="preserve"> are inherently different and difficult.</w:t>
      </w:r>
    </w:p>
    <w:p w:rsidR="00D14F7E" w:rsidRPr="00CE6F2B" w:rsidRDefault="00960B9D" w:rsidP="00960B9D">
      <w:pPr>
        <w:spacing w:line="240" w:lineRule="auto"/>
        <w:jc w:val="both"/>
        <w:rPr>
          <w:rFonts w:ascii="Times New Roman" w:hAnsi="Times New Roman" w:cs="Times New Roman"/>
          <w:i/>
          <w:sz w:val="24"/>
          <w:szCs w:val="24"/>
        </w:rPr>
      </w:pPr>
      <w:r>
        <w:rPr>
          <w:rFonts w:ascii="Times New Roman" w:hAnsi="Times New Roman" w:cs="Times New Roman"/>
          <w:i/>
          <w:sz w:val="24"/>
          <w:szCs w:val="24"/>
        </w:rPr>
        <w:t>5.1</w:t>
      </w:r>
      <w:r w:rsidR="00CE6F2B" w:rsidRPr="00CE6F2B">
        <w:rPr>
          <w:rFonts w:ascii="Times New Roman" w:hAnsi="Times New Roman" w:cs="Times New Roman"/>
          <w:i/>
          <w:sz w:val="24"/>
          <w:szCs w:val="24"/>
        </w:rPr>
        <w:t>.</w:t>
      </w:r>
      <w:r w:rsidR="00CE6F2B">
        <w:rPr>
          <w:rFonts w:ascii="Times New Roman" w:hAnsi="Times New Roman" w:cs="Times New Roman"/>
          <w:i/>
          <w:sz w:val="24"/>
          <w:szCs w:val="24"/>
        </w:rPr>
        <w:t>4</w:t>
      </w:r>
      <w:r w:rsidR="00CE6F2B" w:rsidRPr="00CE6F2B">
        <w:rPr>
          <w:rFonts w:ascii="Times New Roman" w:hAnsi="Times New Roman" w:cs="Times New Roman"/>
          <w:i/>
          <w:sz w:val="24"/>
          <w:szCs w:val="24"/>
        </w:rPr>
        <w:t>.</w:t>
      </w:r>
      <w:r w:rsidR="00CE6F2B">
        <w:rPr>
          <w:rFonts w:ascii="Times New Roman" w:hAnsi="Times New Roman" w:cs="Times New Roman"/>
          <w:i/>
          <w:sz w:val="24"/>
          <w:szCs w:val="24"/>
        </w:rPr>
        <w:t xml:space="preserve"> </w:t>
      </w:r>
      <w:r w:rsidR="00D14F7E" w:rsidRPr="00CE6F2B">
        <w:rPr>
          <w:rFonts w:ascii="Times New Roman" w:hAnsi="Times New Roman" w:cs="Times New Roman"/>
          <w:i/>
          <w:sz w:val="24"/>
          <w:szCs w:val="24"/>
        </w:rPr>
        <w:t>Gender</w:t>
      </w:r>
    </w:p>
    <w:p w:rsidR="00D14F7E" w:rsidRPr="00DA297D" w:rsidRDefault="00D14F7E"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The questionnaire pointed to this not being a factor, and it was not expected to be important. However one test taker mentioned a specific instance</w:t>
      </w:r>
      <w:r w:rsidR="00B4231D">
        <w:rPr>
          <w:rFonts w:ascii="Times New Roman" w:hAnsi="Times New Roman" w:cs="Times New Roman"/>
          <w:sz w:val="24"/>
          <w:szCs w:val="24"/>
        </w:rPr>
        <w:t>:</w:t>
      </w:r>
    </w:p>
    <w:p w:rsidR="00D14F7E" w:rsidRPr="00B4231D" w:rsidRDefault="00D14F7E" w:rsidP="00960B9D">
      <w:pPr>
        <w:spacing w:line="240" w:lineRule="auto"/>
        <w:ind w:left="720" w:right="855"/>
        <w:jc w:val="both"/>
        <w:rPr>
          <w:rFonts w:ascii="Times New Roman" w:hAnsi="Times New Roman" w:cs="Times New Roman"/>
          <w:sz w:val="24"/>
          <w:szCs w:val="24"/>
        </w:rPr>
      </w:pPr>
      <w:r w:rsidRPr="00B4231D">
        <w:rPr>
          <w:rFonts w:ascii="Times New Roman" w:hAnsi="Times New Roman" w:cs="Times New Roman"/>
          <w:sz w:val="24"/>
          <w:szCs w:val="24"/>
        </w:rPr>
        <w:t xml:space="preserve">It is a very important factor for my department. I am studying at Software </w:t>
      </w:r>
      <w:r w:rsidR="00B4231D" w:rsidRPr="00B4231D">
        <w:rPr>
          <w:rFonts w:ascii="Times New Roman" w:hAnsi="Times New Roman" w:cs="Times New Roman"/>
          <w:sz w:val="24"/>
          <w:szCs w:val="24"/>
        </w:rPr>
        <w:t>Engineering and</w:t>
      </w:r>
      <w:r w:rsidRPr="00B4231D">
        <w:rPr>
          <w:rFonts w:ascii="Times New Roman" w:hAnsi="Times New Roman" w:cs="Times New Roman"/>
          <w:sz w:val="24"/>
          <w:szCs w:val="24"/>
        </w:rPr>
        <w:t xml:space="preserve"> I am a girl but most of my friends are boys and as you know boys are very much interested in computer games. So these boys have been playing computer games since they are young and when they see a word or phrase they say “Yes, I know this from X game”. But I am a girl and I have never played computer games in my life so I do not know these words. So, yes, in that sense gender is important in my department.</w:t>
      </w:r>
    </w:p>
    <w:p w:rsidR="00D14F7E" w:rsidRPr="00DA297D" w:rsidRDefault="00D14F7E" w:rsidP="00960B9D">
      <w:pPr>
        <w:spacing w:line="240" w:lineRule="auto"/>
        <w:ind w:left="720" w:right="855"/>
        <w:jc w:val="both"/>
        <w:rPr>
          <w:rFonts w:ascii="Times New Roman" w:hAnsi="Times New Roman" w:cs="Times New Roman"/>
          <w:i/>
          <w:sz w:val="24"/>
          <w:szCs w:val="24"/>
        </w:rPr>
      </w:pPr>
    </w:p>
    <w:p w:rsidR="00D14F7E" w:rsidRPr="00DA297D" w:rsidRDefault="00D14F7E" w:rsidP="00960B9D">
      <w:pPr>
        <w:spacing w:line="240" w:lineRule="auto"/>
        <w:ind w:right="855"/>
        <w:jc w:val="both"/>
        <w:rPr>
          <w:rFonts w:ascii="Times New Roman" w:hAnsi="Times New Roman" w:cs="Times New Roman"/>
          <w:sz w:val="24"/>
          <w:szCs w:val="24"/>
        </w:rPr>
      </w:pPr>
      <w:r w:rsidRPr="00DA297D">
        <w:rPr>
          <w:rFonts w:ascii="Times New Roman" w:hAnsi="Times New Roman" w:cs="Times New Roman"/>
          <w:sz w:val="24"/>
          <w:szCs w:val="24"/>
        </w:rPr>
        <w:t xml:space="preserve">This anecdotal evidence may have some truth in it. </w:t>
      </w:r>
      <w:proofErr w:type="spellStart"/>
      <w:r w:rsidRPr="00DA297D">
        <w:rPr>
          <w:rFonts w:ascii="Times New Roman" w:hAnsi="Times New Roman" w:cs="Times New Roman"/>
          <w:sz w:val="24"/>
          <w:szCs w:val="24"/>
        </w:rPr>
        <w:t>Palmberg</w:t>
      </w:r>
      <w:proofErr w:type="spellEnd"/>
      <w:r w:rsidRPr="00DA297D">
        <w:rPr>
          <w:rFonts w:ascii="Times New Roman" w:hAnsi="Times New Roman" w:cs="Times New Roman"/>
          <w:sz w:val="24"/>
          <w:szCs w:val="24"/>
        </w:rPr>
        <w:t xml:space="preserve"> (1988) has </w:t>
      </w:r>
      <w:proofErr w:type="spellStart"/>
      <w:r w:rsidRPr="00DA297D">
        <w:rPr>
          <w:rFonts w:ascii="Times New Roman" w:hAnsi="Times New Roman" w:cs="Times New Roman"/>
          <w:sz w:val="24"/>
          <w:szCs w:val="24"/>
        </w:rPr>
        <w:t>described</w:t>
      </w:r>
      <w:proofErr w:type="spellEnd"/>
      <w:r w:rsidRPr="00DA297D">
        <w:rPr>
          <w:rFonts w:ascii="Times New Roman" w:hAnsi="Times New Roman" w:cs="Times New Roman"/>
          <w:sz w:val="24"/>
          <w:szCs w:val="24"/>
        </w:rPr>
        <w:t xml:space="preserve"> the benefits of computer games on language learning, particularly vocabulary acquisition. This extract shows how different factors, in this case, Gender and area of </w:t>
      </w:r>
      <w:r w:rsidR="00B4231D" w:rsidRPr="00DA297D">
        <w:rPr>
          <w:rFonts w:ascii="Times New Roman" w:hAnsi="Times New Roman" w:cs="Times New Roman"/>
          <w:sz w:val="24"/>
          <w:szCs w:val="24"/>
        </w:rPr>
        <w:t>study</w:t>
      </w:r>
      <w:r w:rsidRPr="00DA297D">
        <w:rPr>
          <w:rFonts w:ascii="Times New Roman" w:hAnsi="Times New Roman" w:cs="Times New Roman"/>
          <w:sz w:val="24"/>
          <w:szCs w:val="24"/>
        </w:rPr>
        <w:t xml:space="preserve"> can combine in unexpected ways, highlighting the complexity relating to the differences between individual </w:t>
      </w:r>
      <w:r w:rsidR="00B4231D" w:rsidRPr="00DA297D">
        <w:rPr>
          <w:rFonts w:ascii="Times New Roman" w:hAnsi="Times New Roman" w:cs="Times New Roman"/>
          <w:sz w:val="24"/>
          <w:szCs w:val="24"/>
        </w:rPr>
        <w:t>test takers</w:t>
      </w:r>
      <w:r w:rsidRPr="00DA297D">
        <w:rPr>
          <w:rFonts w:ascii="Times New Roman" w:hAnsi="Times New Roman" w:cs="Times New Roman"/>
          <w:sz w:val="24"/>
          <w:szCs w:val="24"/>
        </w:rPr>
        <w:t>, and therefore the factors influencing the test taking process.</w:t>
      </w:r>
    </w:p>
    <w:p w:rsidR="001A340A" w:rsidRPr="00DA297D" w:rsidRDefault="001A340A" w:rsidP="00960B9D">
      <w:pPr>
        <w:spacing w:line="240" w:lineRule="auto"/>
        <w:jc w:val="both"/>
        <w:rPr>
          <w:rFonts w:ascii="Times New Roman" w:hAnsi="Times New Roman" w:cs="Times New Roman"/>
          <w:b/>
          <w:sz w:val="24"/>
          <w:szCs w:val="24"/>
        </w:rPr>
      </w:pPr>
      <w:r w:rsidRPr="00DA297D">
        <w:rPr>
          <w:rFonts w:ascii="Times New Roman" w:hAnsi="Times New Roman" w:cs="Times New Roman"/>
          <w:b/>
          <w:sz w:val="24"/>
          <w:szCs w:val="24"/>
        </w:rPr>
        <w:t>6. Limitations of the Study</w:t>
      </w:r>
    </w:p>
    <w:p w:rsidR="001A340A"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 xml:space="preserve">There are a number of limitations to this study. First, in order to increase validity some other data collection methods could have been used. In future studies, the same research questions can be answered using different qualitative and quantitative data collection tools (comparison of students’ grades with the results of questionnaires, reflective reports, etc.). This rich blend of data collection methods might present some other valuable data to help us investigate the phenomena in hand. </w:t>
      </w:r>
    </w:p>
    <w:p w:rsidR="001A340A" w:rsidRPr="00DA297D" w:rsidRDefault="001A340A"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 xml:space="preserve">Second, studies conducted in varied local contexts (different cities, different universities –private/state) can be more meaningful if they are backed up with similar studies in different </w:t>
      </w:r>
      <w:r w:rsidRPr="00DA297D">
        <w:rPr>
          <w:rFonts w:ascii="Times New Roman" w:hAnsi="Times New Roman" w:cs="Times New Roman"/>
          <w:sz w:val="24"/>
          <w:szCs w:val="24"/>
        </w:rPr>
        <w:lastRenderedPageBreak/>
        <w:t xml:space="preserve">contexts. Perception of difficulty is person specific; therefore, collecting more data from more participants in different contexts can only increase reliability and present more reliable results. </w:t>
      </w:r>
    </w:p>
    <w:p w:rsidR="00C65803" w:rsidRPr="00DA297D" w:rsidRDefault="00C65803" w:rsidP="00960B9D">
      <w:pPr>
        <w:spacing w:line="240" w:lineRule="auto"/>
        <w:jc w:val="both"/>
        <w:rPr>
          <w:rFonts w:ascii="Times New Roman" w:hAnsi="Times New Roman" w:cs="Times New Roman"/>
          <w:b/>
          <w:sz w:val="24"/>
          <w:szCs w:val="24"/>
        </w:rPr>
      </w:pPr>
      <w:r w:rsidRPr="00DA297D">
        <w:rPr>
          <w:rFonts w:ascii="Times New Roman" w:hAnsi="Times New Roman" w:cs="Times New Roman"/>
          <w:b/>
          <w:sz w:val="24"/>
          <w:szCs w:val="24"/>
        </w:rPr>
        <w:t>7</w:t>
      </w:r>
      <w:r w:rsidR="008154E7" w:rsidRPr="00DA297D">
        <w:rPr>
          <w:rFonts w:ascii="Times New Roman" w:hAnsi="Times New Roman" w:cs="Times New Roman"/>
          <w:b/>
          <w:sz w:val="24"/>
          <w:szCs w:val="24"/>
        </w:rPr>
        <w:t>.</w:t>
      </w:r>
      <w:r w:rsidRPr="00DA297D">
        <w:rPr>
          <w:rFonts w:ascii="Times New Roman" w:hAnsi="Times New Roman" w:cs="Times New Roman"/>
          <w:b/>
          <w:sz w:val="24"/>
          <w:szCs w:val="24"/>
        </w:rPr>
        <w:t xml:space="preserve">  Conclusion</w:t>
      </w:r>
    </w:p>
    <w:p w:rsidR="00C65803" w:rsidRPr="00DA297D" w:rsidRDefault="00AD2ECC"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 xml:space="preserve">This research has revealed the complexity of the concept of </w:t>
      </w:r>
      <w:r w:rsidR="004C76A9" w:rsidRPr="00DA297D">
        <w:rPr>
          <w:rFonts w:ascii="Times New Roman" w:hAnsi="Times New Roman" w:cs="Times New Roman"/>
          <w:sz w:val="24"/>
          <w:szCs w:val="24"/>
        </w:rPr>
        <w:t>perceived</w:t>
      </w:r>
      <w:r w:rsidRPr="00DA297D">
        <w:rPr>
          <w:rFonts w:ascii="Times New Roman" w:hAnsi="Times New Roman" w:cs="Times New Roman"/>
          <w:sz w:val="24"/>
          <w:szCs w:val="24"/>
        </w:rPr>
        <w:t xml:space="preserve"> difficulty</w:t>
      </w:r>
      <w:r w:rsidR="00AF5BA4" w:rsidRPr="00DA297D">
        <w:rPr>
          <w:rFonts w:ascii="Times New Roman" w:hAnsi="Times New Roman" w:cs="Times New Roman"/>
          <w:sz w:val="24"/>
          <w:szCs w:val="24"/>
        </w:rPr>
        <w:t xml:space="preserve"> of academic </w:t>
      </w:r>
      <w:r w:rsidRPr="00DA297D">
        <w:rPr>
          <w:rFonts w:ascii="Times New Roman" w:hAnsi="Times New Roman" w:cs="Times New Roman"/>
          <w:sz w:val="24"/>
          <w:szCs w:val="24"/>
        </w:rPr>
        <w:t xml:space="preserve">vocabulary </w:t>
      </w:r>
      <w:r w:rsidR="00AF5BA4" w:rsidRPr="00DA297D">
        <w:rPr>
          <w:rFonts w:ascii="Times New Roman" w:hAnsi="Times New Roman" w:cs="Times New Roman"/>
          <w:sz w:val="24"/>
          <w:szCs w:val="24"/>
        </w:rPr>
        <w:t xml:space="preserve">test </w:t>
      </w:r>
      <w:r w:rsidRPr="00DA297D">
        <w:rPr>
          <w:rFonts w:ascii="Times New Roman" w:hAnsi="Times New Roman" w:cs="Times New Roman"/>
          <w:sz w:val="24"/>
          <w:szCs w:val="24"/>
        </w:rPr>
        <w:t xml:space="preserve">tasks. Not only are there a wide range of test, word and test-taker factors involved, but these interact in unpredictable ways. For example, gender may play a greater role in different areas of study. </w:t>
      </w:r>
      <w:r w:rsidR="00AF5BA4" w:rsidRPr="00DA297D">
        <w:rPr>
          <w:rFonts w:ascii="Times New Roman" w:hAnsi="Times New Roman" w:cs="Times New Roman"/>
          <w:sz w:val="24"/>
          <w:szCs w:val="24"/>
        </w:rPr>
        <w:t>Also, aspects of word profile</w:t>
      </w:r>
      <w:r w:rsidRPr="00DA297D">
        <w:rPr>
          <w:rFonts w:ascii="Times New Roman" w:hAnsi="Times New Roman" w:cs="Times New Roman"/>
          <w:sz w:val="24"/>
          <w:szCs w:val="24"/>
        </w:rPr>
        <w:t xml:space="preserve"> like length of word, abs</w:t>
      </w:r>
      <w:r w:rsidR="00AF5BA4" w:rsidRPr="00DA297D">
        <w:rPr>
          <w:rFonts w:ascii="Times New Roman" w:hAnsi="Times New Roman" w:cs="Times New Roman"/>
          <w:sz w:val="24"/>
          <w:szCs w:val="24"/>
        </w:rPr>
        <w:t xml:space="preserve">tractness, and pronunciation interact with test-taker factors in ways that mean they do not always increase difficulty, and may actually make it easier for words to be retained. </w:t>
      </w:r>
    </w:p>
    <w:p w:rsidR="006E50A1" w:rsidRPr="00DA297D" w:rsidRDefault="00AF5BA4"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On a more global level, test-takers seem to have a strong awareness that some academic words are more useful, and more familiar to them than others, and that these words will be easier for them than others that are not directly related to their department. This accords with recent research into vocabulary needed for specific disciplines, and relates to the way words can have different meanings in different fields.</w:t>
      </w:r>
      <w:r w:rsidR="006E50A1" w:rsidRPr="00DA297D">
        <w:rPr>
          <w:rFonts w:ascii="Times New Roman" w:hAnsi="Times New Roman" w:cs="Times New Roman"/>
          <w:sz w:val="24"/>
          <w:szCs w:val="24"/>
        </w:rPr>
        <w:t xml:space="preserve"> </w:t>
      </w:r>
    </w:p>
    <w:p w:rsidR="00AF5BA4" w:rsidRPr="00DA297D" w:rsidRDefault="006E50A1" w:rsidP="00960B9D">
      <w:pPr>
        <w:spacing w:line="240" w:lineRule="auto"/>
        <w:jc w:val="both"/>
        <w:rPr>
          <w:rFonts w:ascii="Times New Roman" w:hAnsi="Times New Roman" w:cs="Times New Roman"/>
          <w:sz w:val="24"/>
          <w:szCs w:val="24"/>
        </w:rPr>
      </w:pPr>
      <w:r w:rsidRPr="00DA297D">
        <w:rPr>
          <w:rFonts w:ascii="Times New Roman" w:hAnsi="Times New Roman" w:cs="Times New Roman"/>
          <w:sz w:val="24"/>
          <w:szCs w:val="24"/>
        </w:rPr>
        <w:t xml:space="preserve">The members of the focus group were able to </w:t>
      </w:r>
      <w:r w:rsidR="008154E7" w:rsidRPr="00DA297D">
        <w:rPr>
          <w:rFonts w:ascii="Times New Roman" w:hAnsi="Times New Roman" w:cs="Times New Roman"/>
          <w:sz w:val="24"/>
          <w:szCs w:val="24"/>
        </w:rPr>
        <w:t>articulate a</w:t>
      </w:r>
      <w:r w:rsidRPr="00DA297D">
        <w:rPr>
          <w:rFonts w:ascii="Times New Roman" w:hAnsi="Times New Roman" w:cs="Times New Roman"/>
          <w:sz w:val="24"/>
          <w:szCs w:val="24"/>
        </w:rPr>
        <w:t xml:space="preserve"> sophisticated view </w:t>
      </w:r>
      <w:r w:rsidR="008154E7" w:rsidRPr="00DA297D">
        <w:rPr>
          <w:rFonts w:ascii="Times New Roman" w:hAnsi="Times New Roman" w:cs="Times New Roman"/>
          <w:sz w:val="24"/>
          <w:szCs w:val="24"/>
        </w:rPr>
        <w:t>of the</w:t>
      </w:r>
      <w:r w:rsidRPr="00DA297D">
        <w:rPr>
          <w:rFonts w:ascii="Times New Roman" w:hAnsi="Times New Roman" w:cs="Times New Roman"/>
          <w:sz w:val="24"/>
          <w:szCs w:val="24"/>
        </w:rPr>
        <w:t xml:space="preserve"> factors involved in perceptions of task difficulty, involving the order of tasks and the relative difficulty of each. They also showed that the difficulty of </w:t>
      </w:r>
      <w:proofErr w:type="spellStart"/>
      <w:r w:rsidRPr="00DA297D">
        <w:rPr>
          <w:rFonts w:ascii="Times New Roman" w:hAnsi="Times New Roman" w:cs="Times New Roman"/>
          <w:sz w:val="24"/>
          <w:szCs w:val="24"/>
        </w:rPr>
        <w:t>the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context</w:t>
      </w:r>
      <w:proofErr w:type="spellEnd"/>
      <w:r w:rsidRPr="00DA297D">
        <w:rPr>
          <w:rFonts w:ascii="Times New Roman" w:hAnsi="Times New Roman" w:cs="Times New Roman"/>
          <w:sz w:val="24"/>
          <w:szCs w:val="24"/>
        </w:rPr>
        <w:t xml:space="preserve"> of </w:t>
      </w:r>
      <w:proofErr w:type="spellStart"/>
      <w:r w:rsidRPr="00DA297D">
        <w:rPr>
          <w:rFonts w:ascii="Times New Roman" w:hAnsi="Times New Roman" w:cs="Times New Roman"/>
          <w:sz w:val="24"/>
          <w:szCs w:val="24"/>
        </w:rPr>
        <w:t>the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word</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ie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the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sentence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was</w:t>
      </w:r>
      <w:proofErr w:type="spellEnd"/>
      <w:r w:rsidRPr="00DA297D">
        <w:rPr>
          <w:rFonts w:ascii="Times New Roman" w:hAnsi="Times New Roman" w:cs="Times New Roman"/>
          <w:sz w:val="24"/>
          <w:szCs w:val="24"/>
        </w:rPr>
        <w:t xml:space="preserve"> as </w:t>
      </w:r>
      <w:proofErr w:type="spellStart"/>
      <w:r w:rsidRPr="00DA297D">
        <w:rPr>
          <w:rFonts w:ascii="Times New Roman" w:hAnsi="Times New Roman" w:cs="Times New Roman"/>
          <w:sz w:val="24"/>
          <w:szCs w:val="24"/>
        </w:rPr>
        <w:t>important</w:t>
      </w:r>
      <w:proofErr w:type="spellEnd"/>
      <w:r w:rsidRPr="00DA297D">
        <w:rPr>
          <w:rFonts w:ascii="Times New Roman" w:hAnsi="Times New Roman" w:cs="Times New Roman"/>
          <w:sz w:val="24"/>
          <w:szCs w:val="24"/>
        </w:rPr>
        <w:t xml:space="preserve"> as the word itself. Regardless of whether test-writers are attempting to increase or decrease the level of difficulty, it is essential that they take into account students perceptions of difficulty, which may be different from their own. It terms of implications for classroom practice, this study suggests that it is important to demystify the AWL, and highlight the fact that these are not inherently difficult or advanced words. </w:t>
      </w:r>
    </w:p>
    <w:p w:rsidR="00D14F7E" w:rsidRPr="00DA297D" w:rsidRDefault="00D14F7E" w:rsidP="00D52AF3">
      <w:pPr>
        <w:spacing w:line="240" w:lineRule="auto"/>
        <w:rPr>
          <w:rFonts w:ascii="Times New Roman" w:hAnsi="Times New Roman" w:cs="Times New Roman"/>
          <w:sz w:val="24"/>
          <w:szCs w:val="24"/>
        </w:rPr>
      </w:pPr>
    </w:p>
    <w:p w:rsidR="00D14F7E" w:rsidRPr="00DA297D" w:rsidRDefault="00D14F7E" w:rsidP="00D52AF3">
      <w:pPr>
        <w:spacing w:line="240" w:lineRule="auto"/>
        <w:rPr>
          <w:rFonts w:ascii="Times New Roman" w:hAnsi="Times New Roman" w:cs="Times New Roman"/>
          <w:sz w:val="24"/>
          <w:szCs w:val="24"/>
        </w:rPr>
      </w:pPr>
    </w:p>
    <w:p w:rsidR="00D14F7E" w:rsidRPr="00DA297D" w:rsidRDefault="00D14F7E" w:rsidP="00D52AF3">
      <w:pPr>
        <w:spacing w:line="240" w:lineRule="auto"/>
        <w:rPr>
          <w:rFonts w:ascii="Times New Roman" w:hAnsi="Times New Roman" w:cs="Times New Roman"/>
          <w:sz w:val="24"/>
          <w:szCs w:val="24"/>
        </w:rPr>
      </w:pPr>
    </w:p>
    <w:p w:rsidR="00960B9D" w:rsidRDefault="00960B9D">
      <w:pPr>
        <w:rPr>
          <w:rFonts w:ascii="Times New Roman" w:hAnsi="Times New Roman" w:cs="Times New Roman"/>
          <w:b/>
          <w:sz w:val="24"/>
          <w:szCs w:val="24"/>
        </w:rPr>
      </w:pPr>
      <w:r>
        <w:rPr>
          <w:rFonts w:ascii="Times New Roman" w:hAnsi="Times New Roman" w:cs="Times New Roman"/>
          <w:b/>
          <w:sz w:val="24"/>
          <w:szCs w:val="24"/>
        </w:rPr>
        <w:br w:type="page"/>
      </w:r>
    </w:p>
    <w:p w:rsidR="00C01326" w:rsidRPr="009E613E" w:rsidRDefault="00D14F7E" w:rsidP="0077125F">
      <w:pPr>
        <w:spacing w:line="240" w:lineRule="auto"/>
        <w:jc w:val="both"/>
        <w:rPr>
          <w:rFonts w:ascii="Times New Roman" w:hAnsi="Times New Roman" w:cs="Times New Roman"/>
          <w:b/>
          <w:sz w:val="24"/>
          <w:szCs w:val="24"/>
        </w:rPr>
      </w:pPr>
      <w:r w:rsidRPr="009E613E">
        <w:rPr>
          <w:rFonts w:ascii="Times New Roman" w:hAnsi="Times New Roman" w:cs="Times New Roman"/>
          <w:b/>
          <w:sz w:val="24"/>
          <w:szCs w:val="24"/>
        </w:rPr>
        <w:lastRenderedPageBreak/>
        <w:t>References</w:t>
      </w:r>
    </w:p>
    <w:p w:rsidR="00F12512" w:rsidRPr="00DA297D" w:rsidRDefault="00F12512" w:rsidP="0077125F">
      <w:pPr>
        <w:spacing w:after="0" w:line="240" w:lineRule="auto"/>
        <w:ind w:left="709" w:hanging="709"/>
        <w:jc w:val="both"/>
        <w:rPr>
          <w:rFonts w:ascii="Times New Roman" w:hAnsi="Times New Roman" w:cs="Times New Roman"/>
          <w:sz w:val="24"/>
          <w:szCs w:val="24"/>
        </w:rPr>
      </w:pPr>
      <w:r w:rsidRPr="00DA297D">
        <w:rPr>
          <w:rFonts w:ascii="Times New Roman" w:hAnsi="Times New Roman" w:cs="Times New Roman"/>
          <w:sz w:val="24"/>
          <w:szCs w:val="24"/>
        </w:rPr>
        <w:t>Bachman, L.F. (2003)</w:t>
      </w:r>
      <w:r w:rsidR="00531C1D">
        <w:rPr>
          <w:rFonts w:ascii="Times New Roman" w:hAnsi="Times New Roman" w:cs="Times New Roman"/>
          <w:sz w:val="24"/>
          <w:szCs w:val="24"/>
        </w:rPr>
        <w:t>.</w:t>
      </w:r>
      <w:r w:rsidR="00C72545">
        <w:rPr>
          <w:rFonts w:ascii="Times New Roman" w:hAnsi="Times New Roman" w:cs="Times New Roman"/>
          <w:sz w:val="24"/>
          <w:szCs w:val="24"/>
        </w:rPr>
        <w:t xml:space="preserve"> </w:t>
      </w:r>
      <w:r w:rsidR="00C72545" w:rsidRPr="00C72545">
        <w:rPr>
          <w:rFonts w:ascii="Times New Roman" w:hAnsi="Times New Roman" w:cs="Times New Roman"/>
          <w:i/>
          <w:sz w:val="24"/>
          <w:szCs w:val="24"/>
        </w:rPr>
        <w:t>Fundamental C</w:t>
      </w:r>
      <w:r w:rsidRPr="00C72545">
        <w:rPr>
          <w:rFonts w:ascii="Times New Roman" w:hAnsi="Times New Roman" w:cs="Times New Roman"/>
          <w:i/>
          <w:sz w:val="24"/>
          <w:szCs w:val="24"/>
        </w:rPr>
        <w:t>onsiderations in Language Testing.</w:t>
      </w:r>
      <w:r w:rsidRPr="00DA297D">
        <w:rPr>
          <w:rFonts w:ascii="Times New Roman" w:hAnsi="Times New Roman" w:cs="Times New Roman"/>
          <w:sz w:val="24"/>
          <w:szCs w:val="24"/>
        </w:rPr>
        <w:t xml:space="preserve"> Oxford University </w:t>
      </w:r>
      <w:proofErr w:type="gramStart"/>
      <w:r w:rsidRPr="00DA297D">
        <w:rPr>
          <w:rFonts w:ascii="Times New Roman" w:hAnsi="Times New Roman" w:cs="Times New Roman"/>
          <w:sz w:val="24"/>
          <w:szCs w:val="24"/>
        </w:rPr>
        <w:t>Press : Oxford</w:t>
      </w:r>
      <w:proofErr w:type="gramEnd"/>
      <w:r w:rsidR="00C72545">
        <w:rPr>
          <w:rFonts w:ascii="Times New Roman" w:hAnsi="Times New Roman" w:cs="Times New Roman"/>
          <w:sz w:val="24"/>
          <w:szCs w:val="24"/>
        </w:rPr>
        <w:t>.</w:t>
      </w:r>
    </w:p>
    <w:p w:rsidR="009E613E" w:rsidRDefault="009E613E" w:rsidP="0077125F">
      <w:pPr>
        <w:spacing w:after="0" w:line="240" w:lineRule="auto"/>
        <w:ind w:left="709" w:hanging="709"/>
        <w:jc w:val="both"/>
        <w:rPr>
          <w:rFonts w:ascii="Times New Roman" w:hAnsi="Times New Roman" w:cs="Times New Roman"/>
          <w:sz w:val="24"/>
          <w:szCs w:val="24"/>
        </w:rPr>
      </w:pPr>
    </w:p>
    <w:p w:rsidR="00EC32D9" w:rsidRPr="00DA297D" w:rsidRDefault="00EC32D9" w:rsidP="0077125F">
      <w:pPr>
        <w:spacing w:after="0" w:line="240" w:lineRule="auto"/>
        <w:ind w:left="709" w:hanging="709"/>
        <w:jc w:val="both"/>
        <w:rPr>
          <w:rFonts w:ascii="Times New Roman" w:hAnsi="Times New Roman" w:cs="Times New Roman"/>
          <w:sz w:val="24"/>
          <w:szCs w:val="24"/>
        </w:rPr>
      </w:pPr>
      <w:r w:rsidRPr="00DA297D">
        <w:rPr>
          <w:rFonts w:ascii="Times New Roman" w:hAnsi="Times New Roman" w:cs="Times New Roman"/>
          <w:sz w:val="24"/>
          <w:szCs w:val="24"/>
        </w:rPr>
        <w:t>Brown</w:t>
      </w:r>
      <w:r w:rsidR="002C07C5" w:rsidRPr="00DA297D">
        <w:rPr>
          <w:rFonts w:ascii="Times New Roman" w:hAnsi="Times New Roman" w:cs="Times New Roman"/>
          <w:sz w:val="24"/>
          <w:szCs w:val="24"/>
        </w:rPr>
        <w:t>,</w:t>
      </w:r>
      <w:r w:rsidRPr="00DA297D">
        <w:rPr>
          <w:rFonts w:ascii="Times New Roman" w:hAnsi="Times New Roman" w:cs="Times New Roman"/>
          <w:sz w:val="24"/>
          <w:szCs w:val="24"/>
        </w:rPr>
        <w:t xml:space="preserve"> J</w:t>
      </w:r>
      <w:r w:rsidR="002C07C5" w:rsidRPr="00DA297D">
        <w:rPr>
          <w:rFonts w:ascii="Times New Roman" w:hAnsi="Times New Roman" w:cs="Times New Roman"/>
          <w:sz w:val="24"/>
          <w:szCs w:val="24"/>
        </w:rPr>
        <w:t>.</w:t>
      </w:r>
      <w:r w:rsidR="00C72545">
        <w:rPr>
          <w:rFonts w:ascii="Times New Roman" w:hAnsi="Times New Roman" w:cs="Times New Roman"/>
          <w:sz w:val="24"/>
          <w:szCs w:val="24"/>
        </w:rPr>
        <w:t xml:space="preserve"> </w:t>
      </w:r>
      <w:r w:rsidRPr="00DA297D">
        <w:rPr>
          <w:rFonts w:ascii="Times New Roman" w:hAnsi="Times New Roman" w:cs="Times New Roman"/>
          <w:sz w:val="24"/>
          <w:szCs w:val="24"/>
        </w:rPr>
        <w:t>D</w:t>
      </w:r>
      <w:proofErr w:type="gramStart"/>
      <w:r w:rsidR="002C07C5" w:rsidRPr="00DA297D">
        <w:rPr>
          <w:rFonts w:ascii="Times New Roman" w:hAnsi="Times New Roman" w:cs="Times New Roman"/>
          <w:sz w:val="24"/>
          <w:szCs w:val="24"/>
        </w:rPr>
        <w:t>.,</w:t>
      </w:r>
      <w:proofErr w:type="gramEnd"/>
      <w:r w:rsidRPr="00DA297D">
        <w:rPr>
          <w:rFonts w:ascii="Times New Roman" w:hAnsi="Times New Roman" w:cs="Times New Roman"/>
          <w:sz w:val="24"/>
          <w:szCs w:val="24"/>
        </w:rPr>
        <w:t xml:space="preserve"> &amp; Hudson</w:t>
      </w:r>
      <w:r w:rsidR="00C72545">
        <w:rPr>
          <w:rFonts w:ascii="Times New Roman" w:hAnsi="Times New Roman" w:cs="Times New Roman"/>
          <w:sz w:val="24"/>
          <w:szCs w:val="24"/>
        </w:rPr>
        <w:t>,</w:t>
      </w:r>
      <w:r w:rsidRPr="00DA297D">
        <w:rPr>
          <w:rFonts w:ascii="Times New Roman" w:hAnsi="Times New Roman" w:cs="Times New Roman"/>
          <w:sz w:val="24"/>
          <w:szCs w:val="24"/>
        </w:rPr>
        <w:t xml:space="preserve"> T. (1998)</w:t>
      </w:r>
      <w:r w:rsidR="00531C1D">
        <w:rPr>
          <w:rFonts w:ascii="Times New Roman" w:hAnsi="Times New Roman" w:cs="Times New Roman"/>
          <w:sz w:val="24"/>
          <w:szCs w:val="24"/>
        </w:rPr>
        <w:t>.</w:t>
      </w:r>
      <w:r w:rsidR="00C72545">
        <w:rPr>
          <w:rFonts w:ascii="Times New Roman" w:hAnsi="Times New Roman" w:cs="Times New Roman"/>
          <w:sz w:val="24"/>
          <w:szCs w:val="24"/>
        </w:rPr>
        <w:t xml:space="preserve"> Alternatives in language t</w:t>
      </w:r>
      <w:r w:rsidRPr="00DA297D">
        <w:rPr>
          <w:rFonts w:ascii="Times New Roman" w:hAnsi="Times New Roman" w:cs="Times New Roman"/>
          <w:sz w:val="24"/>
          <w:szCs w:val="24"/>
        </w:rPr>
        <w:t xml:space="preserve">esting. </w:t>
      </w:r>
      <w:r w:rsidRPr="00C72545">
        <w:rPr>
          <w:rFonts w:ascii="Times New Roman" w:hAnsi="Times New Roman" w:cs="Times New Roman"/>
          <w:i/>
          <w:sz w:val="24"/>
          <w:szCs w:val="24"/>
        </w:rPr>
        <w:t>TESOL Quarterly</w:t>
      </w:r>
      <w:r w:rsidRPr="00DA297D">
        <w:rPr>
          <w:rFonts w:ascii="Times New Roman" w:hAnsi="Times New Roman" w:cs="Times New Roman"/>
          <w:sz w:val="24"/>
          <w:szCs w:val="24"/>
        </w:rPr>
        <w:t xml:space="preserve"> </w:t>
      </w:r>
      <w:r w:rsidR="00F561DF" w:rsidRPr="00F561DF">
        <w:rPr>
          <w:rFonts w:ascii="Times New Roman" w:hAnsi="Times New Roman" w:cs="Times New Roman"/>
          <w:i/>
          <w:sz w:val="24"/>
          <w:szCs w:val="24"/>
        </w:rPr>
        <w:t>32</w:t>
      </w:r>
      <w:r w:rsidR="00F561DF">
        <w:rPr>
          <w:rFonts w:ascii="Times New Roman" w:hAnsi="Times New Roman" w:cs="Times New Roman"/>
          <w:sz w:val="24"/>
          <w:szCs w:val="24"/>
        </w:rPr>
        <w:t>(</w:t>
      </w:r>
      <w:r w:rsidRPr="00DA297D">
        <w:rPr>
          <w:rFonts w:ascii="Times New Roman" w:hAnsi="Times New Roman" w:cs="Times New Roman"/>
          <w:sz w:val="24"/>
          <w:szCs w:val="24"/>
        </w:rPr>
        <w:t>4</w:t>
      </w:r>
      <w:r w:rsidR="00F561DF">
        <w:rPr>
          <w:rFonts w:ascii="Times New Roman" w:hAnsi="Times New Roman" w:cs="Times New Roman"/>
          <w:sz w:val="24"/>
          <w:szCs w:val="24"/>
        </w:rPr>
        <w:t>)</w:t>
      </w:r>
      <w:r w:rsidR="00666C67">
        <w:rPr>
          <w:rFonts w:ascii="Times New Roman" w:hAnsi="Times New Roman" w:cs="Times New Roman"/>
          <w:sz w:val="24"/>
          <w:szCs w:val="24"/>
        </w:rPr>
        <w:t xml:space="preserve">, </w:t>
      </w:r>
      <w:r w:rsidRPr="00DA297D">
        <w:rPr>
          <w:rFonts w:ascii="Times New Roman" w:hAnsi="Times New Roman" w:cs="Times New Roman"/>
          <w:sz w:val="24"/>
          <w:szCs w:val="24"/>
        </w:rPr>
        <w:t>653-675</w:t>
      </w:r>
      <w:r w:rsidR="00F561DF">
        <w:rPr>
          <w:rFonts w:ascii="Times New Roman" w:hAnsi="Times New Roman" w:cs="Times New Roman"/>
          <w:sz w:val="24"/>
          <w:szCs w:val="24"/>
        </w:rPr>
        <w:t>.</w:t>
      </w:r>
    </w:p>
    <w:p w:rsidR="009E613E" w:rsidRDefault="009E613E" w:rsidP="0077125F">
      <w:pPr>
        <w:spacing w:after="0" w:line="240" w:lineRule="auto"/>
        <w:ind w:left="709" w:hanging="709"/>
        <w:jc w:val="both"/>
        <w:rPr>
          <w:rFonts w:ascii="Times New Roman" w:hAnsi="Times New Roman" w:cs="Times New Roman"/>
          <w:sz w:val="24"/>
          <w:szCs w:val="24"/>
        </w:rPr>
      </w:pPr>
    </w:p>
    <w:p w:rsidR="009E613E" w:rsidRPr="0077125F" w:rsidRDefault="009E613E" w:rsidP="0077125F">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Billuroglu</w:t>
      </w:r>
      <w:proofErr w:type="spellEnd"/>
      <w:r>
        <w:rPr>
          <w:rFonts w:ascii="Times New Roman" w:hAnsi="Times New Roman" w:cs="Times New Roman"/>
          <w:sz w:val="24"/>
          <w:szCs w:val="24"/>
        </w:rPr>
        <w:t>,</w:t>
      </w:r>
      <w:r w:rsidRPr="00DA297D">
        <w:rPr>
          <w:rFonts w:ascii="Times New Roman" w:hAnsi="Times New Roman" w:cs="Times New Roman"/>
          <w:sz w:val="24"/>
          <w:szCs w:val="24"/>
        </w:rPr>
        <w:t xml:space="preserve"> A. &amp;</w:t>
      </w:r>
      <w:r>
        <w:rPr>
          <w:rFonts w:ascii="Times New Roman" w:hAnsi="Times New Roman" w:cs="Times New Roman"/>
          <w:sz w:val="24"/>
          <w:szCs w:val="24"/>
        </w:rPr>
        <w:t xml:space="preserve"> </w:t>
      </w:r>
      <w:r w:rsidRPr="00DA297D">
        <w:rPr>
          <w:rFonts w:ascii="Times New Roman" w:hAnsi="Times New Roman" w:cs="Times New Roman"/>
          <w:sz w:val="24"/>
          <w:szCs w:val="24"/>
        </w:rPr>
        <w:t>Neufeld, S. (2005)</w:t>
      </w:r>
      <w:r>
        <w:rPr>
          <w:rFonts w:ascii="Times New Roman" w:hAnsi="Times New Roman" w:cs="Times New Roman"/>
          <w:sz w:val="24"/>
          <w:szCs w:val="24"/>
        </w:rPr>
        <w:t>.</w:t>
      </w:r>
      <w:r w:rsidRPr="00DA297D">
        <w:rPr>
          <w:rFonts w:ascii="Times New Roman" w:hAnsi="Times New Roman" w:cs="Times New Roman"/>
          <w:sz w:val="24"/>
          <w:szCs w:val="24"/>
        </w:rPr>
        <w:t xml:space="preserve"> In search of the critical lexical mass:  How 'general' is </w:t>
      </w:r>
      <w:r w:rsidRPr="0077125F">
        <w:rPr>
          <w:rFonts w:ascii="Times New Roman" w:hAnsi="Times New Roman" w:cs="Times New Roman"/>
          <w:sz w:val="24"/>
          <w:szCs w:val="24"/>
        </w:rPr>
        <w:t>the GSL?  How 'academic' is the AWL? Retrieved 30-8-13from www.lextutor.ca</w:t>
      </w:r>
    </w:p>
    <w:p w:rsidR="009E613E" w:rsidRPr="0077125F" w:rsidRDefault="009E613E" w:rsidP="0077125F">
      <w:pPr>
        <w:spacing w:after="0" w:line="240" w:lineRule="auto"/>
        <w:ind w:left="709" w:hanging="709"/>
        <w:jc w:val="both"/>
        <w:rPr>
          <w:rFonts w:ascii="Times New Roman" w:hAnsi="Times New Roman" w:cs="Times New Roman"/>
          <w:sz w:val="24"/>
          <w:szCs w:val="24"/>
        </w:rPr>
      </w:pPr>
    </w:p>
    <w:p w:rsidR="001A3D1A" w:rsidRPr="0077125F" w:rsidRDefault="001A3D1A" w:rsidP="0077125F">
      <w:pPr>
        <w:spacing w:after="0" w:line="240" w:lineRule="auto"/>
        <w:ind w:left="709" w:hanging="709"/>
        <w:jc w:val="both"/>
        <w:rPr>
          <w:rFonts w:ascii="Times New Roman" w:hAnsi="Times New Roman" w:cs="Times New Roman"/>
          <w:sz w:val="24"/>
          <w:szCs w:val="24"/>
        </w:rPr>
      </w:pPr>
      <w:proofErr w:type="spellStart"/>
      <w:r w:rsidRPr="0077125F">
        <w:rPr>
          <w:rFonts w:ascii="Times New Roman" w:hAnsi="Times New Roman" w:cs="Times New Roman"/>
          <w:sz w:val="24"/>
          <w:szCs w:val="24"/>
        </w:rPr>
        <w:t>Bulte</w:t>
      </w:r>
      <w:proofErr w:type="spellEnd"/>
      <w:r w:rsidRPr="0077125F">
        <w:rPr>
          <w:rFonts w:ascii="Times New Roman" w:hAnsi="Times New Roman" w:cs="Times New Roman"/>
          <w:sz w:val="24"/>
          <w:szCs w:val="24"/>
        </w:rPr>
        <w:t>, B</w:t>
      </w:r>
      <w:proofErr w:type="gramStart"/>
      <w:r w:rsidRPr="0077125F">
        <w:rPr>
          <w:rFonts w:ascii="Times New Roman" w:hAnsi="Times New Roman" w:cs="Times New Roman"/>
          <w:sz w:val="24"/>
          <w:szCs w:val="24"/>
        </w:rPr>
        <w:t>.,</w:t>
      </w:r>
      <w:proofErr w:type="gramEnd"/>
      <w:r w:rsidRPr="0077125F">
        <w:rPr>
          <w:rFonts w:ascii="Times New Roman" w:hAnsi="Times New Roman" w:cs="Times New Roman"/>
          <w:sz w:val="24"/>
          <w:szCs w:val="24"/>
        </w:rPr>
        <w:t xml:space="preserve"> &amp; </w:t>
      </w:r>
      <w:proofErr w:type="spellStart"/>
      <w:r w:rsidRPr="0077125F">
        <w:rPr>
          <w:rFonts w:ascii="Times New Roman" w:hAnsi="Times New Roman" w:cs="Times New Roman"/>
          <w:sz w:val="24"/>
          <w:szCs w:val="24"/>
        </w:rPr>
        <w:t>Housen</w:t>
      </w:r>
      <w:proofErr w:type="spellEnd"/>
      <w:r w:rsidRPr="0077125F">
        <w:rPr>
          <w:rFonts w:ascii="Times New Roman" w:hAnsi="Times New Roman" w:cs="Times New Roman"/>
          <w:sz w:val="24"/>
          <w:szCs w:val="24"/>
        </w:rPr>
        <w:t xml:space="preserve">, A. </w:t>
      </w:r>
      <w:r w:rsidR="00531C1D" w:rsidRPr="0077125F">
        <w:rPr>
          <w:rFonts w:ascii="Times New Roman" w:hAnsi="Times New Roman" w:cs="Times New Roman"/>
          <w:sz w:val="24"/>
          <w:szCs w:val="24"/>
        </w:rPr>
        <w:t xml:space="preserve">(2012). </w:t>
      </w:r>
      <w:proofErr w:type="spellStart"/>
      <w:r w:rsidR="00F561DF" w:rsidRPr="0077125F">
        <w:rPr>
          <w:rFonts w:ascii="Times New Roman" w:hAnsi="Times New Roman" w:cs="Times New Roman"/>
          <w:sz w:val="24"/>
          <w:szCs w:val="24"/>
        </w:rPr>
        <w:t>Defining</w:t>
      </w:r>
      <w:proofErr w:type="spellEnd"/>
      <w:r w:rsidR="00F561DF" w:rsidRPr="0077125F">
        <w:rPr>
          <w:rFonts w:ascii="Times New Roman" w:hAnsi="Times New Roman" w:cs="Times New Roman"/>
          <w:sz w:val="24"/>
          <w:szCs w:val="24"/>
        </w:rPr>
        <w:t xml:space="preserve"> </w:t>
      </w:r>
      <w:proofErr w:type="spellStart"/>
      <w:r w:rsidR="00F561DF" w:rsidRPr="0077125F">
        <w:rPr>
          <w:rFonts w:ascii="Times New Roman" w:hAnsi="Times New Roman" w:cs="Times New Roman"/>
          <w:sz w:val="24"/>
          <w:szCs w:val="24"/>
        </w:rPr>
        <w:t>and</w:t>
      </w:r>
      <w:proofErr w:type="spellEnd"/>
      <w:r w:rsidR="00F561DF" w:rsidRPr="0077125F">
        <w:rPr>
          <w:rFonts w:ascii="Times New Roman" w:hAnsi="Times New Roman" w:cs="Times New Roman"/>
          <w:sz w:val="24"/>
          <w:szCs w:val="24"/>
        </w:rPr>
        <w:t xml:space="preserve"> </w:t>
      </w:r>
      <w:proofErr w:type="spellStart"/>
      <w:proofErr w:type="gramStart"/>
      <w:r w:rsidR="00F561DF" w:rsidRPr="0077125F">
        <w:rPr>
          <w:rFonts w:ascii="Times New Roman" w:hAnsi="Times New Roman" w:cs="Times New Roman"/>
          <w:sz w:val="24"/>
          <w:szCs w:val="24"/>
        </w:rPr>
        <w:t>operationalising</w:t>
      </w:r>
      <w:proofErr w:type="spellEnd"/>
      <w:r w:rsidR="00F561DF" w:rsidRPr="0077125F">
        <w:rPr>
          <w:rFonts w:ascii="Times New Roman" w:hAnsi="Times New Roman" w:cs="Times New Roman"/>
          <w:sz w:val="24"/>
          <w:szCs w:val="24"/>
        </w:rPr>
        <w:t xml:space="preserve">  L2</w:t>
      </w:r>
      <w:proofErr w:type="gramEnd"/>
      <w:r w:rsidR="00F561DF" w:rsidRPr="0077125F">
        <w:rPr>
          <w:rFonts w:ascii="Times New Roman" w:hAnsi="Times New Roman" w:cs="Times New Roman"/>
          <w:sz w:val="24"/>
          <w:szCs w:val="24"/>
        </w:rPr>
        <w:t xml:space="preserve"> </w:t>
      </w:r>
      <w:proofErr w:type="spellStart"/>
      <w:r w:rsidR="00F561DF" w:rsidRPr="0077125F">
        <w:rPr>
          <w:rFonts w:ascii="Times New Roman" w:hAnsi="Times New Roman" w:cs="Times New Roman"/>
          <w:sz w:val="24"/>
          <w:szCs w:val="24"/>
        </w:rPr>
        <w:t>c</w:t>
      </w:r>
      <w:r w:rsidRPr="0077125F">
        <w:rPr>
          <w:rFonts w:ascii="Times New Roman" w:hAnsi="Times New Roman" w:cs="Times New Roman"/>
          <w:sz w:val="24"/>
          <w:szCs w:val="24"/>
        </w:rPr>
        <w:t>omplexity</w:t>
      </w:r>
      <w:proofErr w:type="spellEnd"/>
      <w:r w:rsidRPr="0077125F">
        <w:rPr>
          <w:rFonts w:ascii="Times New Roman" w:hAnsi="Times New Roman" w:cs="Times New Roman"/>
          <w:sz w:val="24"/>
          <w:szCs w:val="24"/>
        </w:rPr>
        <w:t xml:space="preserve">. </w:t>
      </w:r>
      <w:proofErr w:type="spellStart"/>
      <w:r w:rsidRPr="0077125F">
        <w:rPr>
          <w:rFonts w:ascii="Times New Roman" w:hAnsi="Times New Roman" w:cs="Times New Roman"/>
          <w:sz w:val="24"/>
          <w:szCs w:val="24"/>
        </w:rPr>
        <w:t>In</w:t>
      </w:r>
      <w:proofErr w:type="spellEnd"/>
      <w:r w:rsidRPr="0077125F">
        <w:rPr>
          <w:rFonts w:ascii="Times New Roman" w:hAnsi="Times New Roman" w:cs="Times New Roman"/>
          <w:sz w:val="24"/>
          <w:szCs w:val="24"/>
        </w:rPr>
        <w:t xml:space="preserve"> A </w:t>
      </w:r>
      <w:proofErr w:type="spellStart"/>
      <w:r w:rsidRPr="0077125F">
        <w:rPr>
          <w:rFonts w:ascii="Times New Roman" w:hAnsi="Times New Roman" w:cs="Times New Roman"/>
          <w:sz w:val="24"/>
          <w:szCs w:val="24"/>
        </w:rPr>
        <w:t>Housen</w:t>
      </w:r>
      <w:proofErr w:type="spellEnd"/>
      <w:r w:rsidRPr="0077125F">
        <w:rPr>
          <w:rFonts w:ascii="Times New Roman" w:hAnsi="Times New Roman" w:cs="Times New Roman"/>
          <w:sz w:val="24"/>
          <w:szCs w:val="24"/>
        </w:rPr>
        <w:t xml:space="preserve">, F. </w:t>
      </w:r>
      <w:proofErr w:type="spellStart"/>
      <w:r w:rsidRPr="0077125F">
        <w:rPr>
          <w:rFonts w:ascii="Times New Roman" w:hAnsi="Times New Roman" w:cs="Times New Roman"/>
          <w:sz w:val="24"/>
          <w:szCs w:val="24"/>
        </w:rPr>
        <w:t>Kuiken</w:t>
      </w:r>
      <w:proofErr w:type="spellEnd"/>
      <w:r w:rsidRPr="0077125F">
        <w:rPr>
          <w:rFonts w:ascii="Times New Roman" w:hAnsi="Times New Roman" w:cs="Times New Roman"/>
          <w:sz w:val="24"/>
          <w:szCs w:val="24"/>
        </w:rPr>
        <w:t xml:space="preserve"> &amp; </w:t>
      </w:r>
      <w:proofErr w:type="spellStart"/>
      <w:r w:rsidRPr="0077125F">
        <w:rPr>
          <w:rFonts w:ascii="Times New Roman" w:hAnsi="Times New Roman" w:cs="Times New Roman"/>
          <w:sz w:val="24"/>
          <w:szCs w:val="24"/>
        </w:rPr>
        <w:t>I.Vedder</w:t>
      </w:r>
      <w:proofErr w:type="spellEnd"/>
      <w:r w:rsidRPr="0077125F">
        <w:rPr>
          <w:rFonts w:ascii="Times New Roman" w:hAnsi="Times New Roman" w:cs="Times New Roman"/>
          <w:sz w:val="24"/>
          <w:szCs w:val="24"/>
        </w:rPr>
        <w:t xml:space="preserve">. </w:t>
      </w:r>
      <w:r w:rsidR="00F561DF" w:rsidRPr="0077125F">
        <w:rPr>
          <w:rFonts w:ascii="Times New Roman" w:hAnsi="Times New Roman" w:cs="Times New Roman"/>
          <w:i/>
          <w:sz w:val="24"/>
          <w:szCs w:val="24"/>
        </w:rPr>
        <w:t>Dimensions of L2 P</w:t>
      </w:r>
      <w:r w:rsidRPr="0077125F">
        <w:rPr>
          <w:rFonts w:ascii="Times New Roman" w:hAnsi="Times New Roman" w:cs="Times New Roman"/>
          <w:i/>
          <w:sz w:val="24"/>
          <w:szCs w:val="24"/>
        </w:rPr>
        <w:t>erformance and Proficiency: Complexity, Accuracy and Fluency in SLA</w:t>
      </w:r>
      <w:r w:rsidRPr="0077125F">
        <w:rPr>
          <w:rFonts w:ascii="Times New Roman" w:hAnsi="Times New Roman" w:cs="Times New Roman"/>
          <w:sz w:val="24"/>
          <w:szCs w:val="24"/>
        </w:rPr>
        <w:t xml:space="preserve">. John </w:t>
      </w:r>
      <w:proofErr w:type="spellStart"/>
      <w:r w:rsidRPr="0077125F">
        <w:rPr>
          <w:rFonts w:ascii="Times New Roman" w:hAnsi="Times New Roman" w:cs="Times New Roman"/>
          <w:sz w:val="24"/>
          <w:szCs w:val="24"/>
        </w:rPr>
        <w:t>Benjamins</w:t>
      </w:r>
      <w:proofErr w:type="spellEnd"/>
      <w:r w:rsidRPr="0077125F">
        <w:rPr>
          <w:rFonts w:ascii="Times New Roman" w:hAnsi="Times New Roman" w:cs="Times New Roman"/>
          <w:sz w:val="24"/>
          <w:szCs w:val="24"/>
        </w:rPr>
        <w:t xml:space="preserve"> B.V Amsterdam  </w:t>
      </w:r>
    </w:p>
    <w:p w:rsidR="009E613E" w:rsidRDefault="009E613E" w:rsidP="0077125F">
      <w:pPr>
        <w:spacing w:after="0" w:line="240" w:lineRule="auto"/>
        <w:ind w:left="709" w:hanging="709"/>
        <w:jc w:val="both"/>
        <w:rPr>
          <w:rFonts w:ascii="Times New Roman" w:hAnsi="Times New Roman" w:cs="Times New Roman"/>
          <w:sz w:val="24"/>
          <w:szCs w:val="24"/>
        </w:rPr>
      </w:pPr>
    </w:p>
    <w:p w:rsidR="003E6647" w:rsidRPr="00DA297D" w:rsidRDefault="003E6647" w:rsidP="0077125F">
      <w:pPr>
        <w:spacing w:after="0" w:line="240" w:lineRule="auto"/>
        <w:ind w:left="708" w:hanging="708"/>
        <w:jc w:val="both"/>
        <w:rPr>
          <w:rFonts w:ascii="Times New Roman" w:eastAsia="Times New Roman" w:hAnsi="Times New Roman" w:cs="Times New Roman"/>
          <w:sz w:val="24"/>
          <w:szCs w:val="24"/>
        </w:rPr>
      </w:pPr>
      <w:r w:rsidRPr="00DA297D">
        <w:rPr>
          <w:rFonts w:ascii="Times New Roman" w:hAnsi="Times New Roman" w:cs="Times New Roman"/>
          <w:sz w:val="24"/>
          <w:szCs w:val="24"/>
        </w:rPr>
        <w:t>Green, B.</w:t>
      </w:r>
      <w:r w:rsidR="00154155">
        <w:rPr>
          <w:rFonts w:ascii="Times New Roman" w:hAnsi="Times New Roman" w:cs="Times New Roman"/>
          <w:sz w:val="24"/>
          <w:szCs w:val="24"/>
        </w:rPr>
        <w:t xml:space="preserve"> </w:t>
      </w:r>
      <w:r w:rsidRPr="00DA297D">
        <w:rPr>
          <w:rFonts w:ascii="Times New Roman" w:hAnsi="Times New Roman" w:cs="Times New Roman"/>
          <w:sz w:val="24"/>
          <w:szCs w:val="24"/>
        </w:rPr>
        <w:t>A. &amp; Andrade, M.</w:t>
      </w:r>
      <w:r w:rsidR="00154155">
        <w:rPr>
          <w:rFonts w:ascii="Times New Roman" w:hAnsi="Times New Roman" w:cs="Times New Roman"/>
          <w:sz w:val="24"/>
          <w:szCs w:val="24"/>
        </w:rPr>
        <w:t xml:space="preserve"> </w:t>
      </w:r>
      <w:r w:rsidRPr="00DA297D">
        <w:rPr>
          <w:rFonts w:ascii="Times New Roman" w:hAnsi="Times New Roman" w:cs="Times New Roman"/>
          <w:sz w:val="24"/>
          <w:szCs w:val="24"/>
        </w:rPr>
        <w:t xml:space="preserve">S. (2010). Guiding principles for language assessment </w:t>
      </w:r>
      <w:r w:rsidR="00154155" w:rsidRPr="00DA297D">
        <w:rPr>
          <w:rFonts w:ascii="Times New Roman" w:hAnsi="Times New Roman" w:cs="Times New Roman"/>
          <w:sz w:val="24"/>
          <w:szCs w:val="24"/>
        </w:rPr>
        <w:t>reform:</w:t>
      </w:r>
      <w:r w:rsidRPr="00DA297D">
        <w:rPr>
          <w:rFonts w:ascii="Times New Roman" w:hAnsi="Times New Roman" w:cs="Times New Roman"/>
          <w:sz w:val="24"/>
          <w:szCs w:val="24"/>
        </w:rPr>
        <w:t xml:space="preserve"> A model for collaboration.</w:t>
      </w:r>
      <w:r w:rsidR="00154155">
        <w:rPr>
          <w:rFonts w:ascii="Times New Roman" w:hAnsi="Times New Roman" w:cs="Times New Roman"/>
          <w:sz w:val="24"/>
          <w:szCs w:val="24"/>
        </w:rPr>
        <w:t xml:space="preserve"> </w:t>
      </w:r>
      <w:r w:rsidRPr="00DA297D">
        <w:rPr>
          <w:rFonts w:ascii="Times New Roman" w:hAnsi="Times New Roman" w:cs="Times New Roman"/>
          <w:i/>
          <w:sz w:val="24"/>
          <w:szCs w:val="24"/>
        </w:rPr>
        <w:t xml:space="preserve">Journal for English for Academic </w:t>
      </w:r>
      <w:proofErr w:type="gramStart"/>
      <w:r w:rsidRPr="00DA297D">
        <w:rPr>
          <w:rFonts w:ascii="Times New Roman" w:hAnsi="Times New Roman" w:cs="Times New Roman"/>
          <w:i/>
          <w:sz w:val="24"/>
          <w:szCs w:val="24"/>
        </w:rPr>
        <w:t>Purposes</w:t>
      </w:r>
      <w:r w:rsidR="00154155">
        <w:rPr>
          <w:rFonts w:ascii="Times New Roman" w:hAnsi="Times New Roman" w:cs="Times New Roman"/>
          <w:i/>
          <w:sz w:val="24"/>
          <w:szCs w:val="24"/>
        </w:rPr>
        <w:t xml:space="preserve"> </w:t>
      </w:r>
      <w:r w:rsidR="00666C67">
        <w:rPr>
          <w:rFonts w:ascii="Times New Roman" w:hAnsi="Times New Roman" w:cs="Times New Roman"/>
          <w:sz w:val="24"/>
          <w:szCs w:val="24"/>
        </w:rPr>
        <w:t xml:space="preserve"> 9</w:t>
      </w:r>
      <w:proofErr w:type="gramEnd"/>
      <w:r w:rsidR="00666C67">
        <w:rPr>
          <w:rFonts w:ascii="Times New Roman" w:hAnsi="Times New Roman" w:cs="Times New Roman"/>
          <w:sz w:val="24"/>
          <w:szCs w:val="24"/>
        </w:rPr>
        <w:t>,</w:t>
      </w:r>
      <w:r w:rsidRPr="00DA297D">
        <w:rPr>
          <w:rFonts w:ascii="Times New Roman" w:hAnsi="Times New Roman" w:cs="Times New Roman"/>
          <w:sz w:val="24"/>
          <w:szCs w:val="24"/>
        </w:rPr>
        <w:t xml:space="preserve"> 322-334.</w:t>
      </w:r>
    </w:p>
    <w:p w:rsidR="00E8087E" w:rsidRDefault="00E8087E" w:rsidP="0077125F">
      <w:pPr>
        <w:spacing w:after="0" w:line="240" w:lineRule="auto"/>
        <w:jc w:val="both"/>
        <w:rPr>
          <w:rFonts w:ascii="Times New Roman" w:hAnsi="Times New Roman" w:cs="Times New Roman"/>
          <w:sz w:val="24"/>
          <w:szCs w:val="24"/>
        </w:rPr>
      </w:pPr>
    </w:p>
    <w:p w:rsidR="002C07C5" w:rsidRPr="00DA297D" w:rsidRDefault="003E6647" w:rsidP="0077125F">
      <w:pPr>
        <w:spacing w:after="0" w:line="240" w:lineRule="auto"/>
        <w:ind w:left="708" w:hanging="708"/>
        <w:jc w:val="both"/>
        <w:rPr>
          <w:rFonts w:ascii="Times New Roman" w:hAnsi="Times New Roman" w:cs="Times New Roman"/>
          <w:sz w:val="24"/>
          <w:szCs w:val="24"/>
        </w:rPr>
      </w:pPr>
      <w:r w:rsidRPr="00DA297D">
        <w:rPr>
          <w:rFonts w:ascii="Times New Roman" w:hAnsi="Times New Roman" w:cs="Times New Roman"/>
          <w:sz w:val="24"/>
          <w:szCs w:val="24"/>
        </w:rPr>
        <w:t xml:space="preserve">Harrell, M. C. &amp; Bradley, M. A. (2009). Data collection methods: Semi-structured interviews and focus groups. </w:t>
      </w:r>
      <w:proofErr w:type="spellStart"/>
      <w:r w:rsidRPr="00DA297D">
        <w:rPr>
          <w:rFonts w:ascii="Times New Roman" w:hAnsi="Times New Roman" w:cs="Times New Roman"/>
          <w:sz w:val="24"/>
          <w:szCs w:val="24"/>
        </w:rPr>
        <w:t>National</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Defense</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Research</w:t>
      </w:r>
      <w:proofErr w:type="spellEnd"/>
      <w:r w:rsidRPr="00DA297D">
        <w:rPr>
          <w:rFonts w:ascii="Times New Roman" w:hAnsi="Times New Roman" w:cs="Times New Roman"/>
          <w:sz w:val="24"/>
          <w:szCs w:val="24"/>
        </w:rPr>
        <w:t xml:space="preserve"> </w:t>
      </w:r>
      <w:proofErr w:type="spellStart"/>
      <w:r w:rsidRPr="00DA297D">
        <w:rPr>
          <w:rFonts w:ascii="Times New Roman" w:hAnsi="Times New Roman" w:cs="Times New Roman"/>
          <w:sz w:val="24"/>
          <w:szCs w:val="24"/>
        </w:rPr>
        <w:t>Institute</w:t>
      </w:r>
      <w:proofErr w:type="spellEnd"/>
      <w:r w:rsidRPr="00DA297D">
        <w:rPr>
          <w:rFonts w:ascii="Times New Roman" w:hAnsi="Times New Roman" w:cs="Times New Roman"/>
          <w:sz w:val="24"/>
          <w:szCs w:val="24"/>
        </w:rPr>
        <w:t>.</w:t>
      </w:r>
    </w:p>
    <w:p w:rsidR="00E8087E" w:rsidRDefault="00E8087E" w:rsidP="0077125F">
      <w:pPr>
        <w:spacing w:after="0" w:line="240" w:lineRule="auto"/>
        <w:jc w:val="both"/>
        <w:rPr>
          <w:rFonts w:ascii="Times New Roman" w:hAnsi="Times New Roman" w:cs="Times New Roman"/>
          <w:sz w:val="24"/>
          <w:szCs w:val="24"/>
        </w:rPr>
      </w:pPr>
    </w:p>
    <w:p w:rsidR="003E6647" w:rsidRPr="00DA297D" w:rsidRDefault="00FC4BBB" w:rsidP="0077125F">
      <w:pPr>
        <w:spacing w:after="0" w:line="240" w:lineRule="auto"/>
        <w:ind w:left="708" w:hanging="708"/>
        <w:jc w:val="both"/>
        <w:rPr>
          <w:rFonts w:ascii="Times New Roman" w:hAnsi="Times New Roman" w:cs="Times New Roman"/>
          <w:sz w:val="24"/>
          <w:szCs w:val="24"/>
        </w:rPr>
      </w:pPr>
      <w:r w:rsidRPr="00131C55">
        <w:rPr>
          <w:rFonts w:ascii="Times New Roman" w:hAnsi="Times New Roman" w:cs="Times New Roman"/>
          <w:sz w:val="24"/>
          <w:szCs w:val="24"/>
          <w:lang w:val="es-ES_tradnl"/>
        </w:rPr>
        <w:t>Hulstijn, J</w:t>
      </w:r>
      <w:r w:rsidR="00131C55" w:rsidRPr="00131C55">
        <w:rPr>
          <w:rFonts w:ascii="Times New Roman" w:hAnsi="Times New Roman" w:cs="Times New Roman"/>
          <w:sz w:val="24"/>
          <w:szCs w:val="24"/>
          <w:lang w:val="es-ES_tradnl"/>
        </w:rPr>
        <w:t>.</w:t>
      </w:r>
      <w:r w:rsidRPr="00131C55">
        <w:rPr>
          <w:rFonts w:ascii="Times New Roman" w:hAnsi="Times New Roman" w:cs="Times New Roman"/>
          <w:sz w:val="24"/>
          <w:szCs w:val="24"/>
          <w:lang w:val="es-ES_tradnl"/>
        </w:rPr>
        <w:t>H</w:t>
      </w:r>
      <w:r w:rsidR="00131C55" w:rsidRPr="00131C55">
        <w:rPr>
          <w:rFonts w:ascii="Times New Roman" w:hAnsi="Times New Roman" w:cs="Times New Roman"/>
          <w:sz w:val="24"/>
          <w:szCs w:val="24"/>
          <w:lang w:val="es-ES_tradnl"/>
        </w:rPr>
        <w:t>.</w:t>
      </w:r>
      <w:r w:rsidRPr="00131C55">
        <w:rPr>
          <w:rFonts w:ascii="Times New Roman" w:hAnsi="Times New Roman" w:cs="Times New Roman"/>
          <w:sz w:val="24"/>
          <w:szCs w:val="24"/>
          <w:lang w:val="es-ES_tradnl"/>
        </w:rPr>
        <w:t xml:space="preserve">  </w:t>
      </w:r>
      <w:r w:rsidR="00131C55" w:rsidRPr="00131C55">
        <w:rPr>
          <w:rFonts w:ascii="Times New Roman" w:hAnsi="Times New Roman" w:cs="Times New Roman"/>
          <w:sz w:val="24"/>
          <w:szCs w:val="24"/>
          <w:lang w:val="es-ES_tradnl"/>
        </w:rPr>
        <w:t>&amp;</w:t>
      </w:r>
      <w:r w:rsidRPr="00131C55">
        <w:rPr>
          <w:rFonts w:ascii="Times New Roman" w:hAnsi="Times New Roman" w:cs="Times New Roman"/>
          <w:sz w:val="24"/>
          <w:szCs w:val="24"/>
          <w:lang w:val="es-ES_tradnl"/>
        </w:rPr>
        <w:t xml:space="preserve"> De Graaff</w:t>
      </w:r>
      <w:r w:rsidR="00131C55" w:rsidRPr="00131C55">
        <w:rPr>
          <w:rFonts w:ascii="Times New Roman" w:hAnsi="Times New Roman" w:cs="Times New Roman"/>
          <w:sz w:val="24"/>
          <w:szCs w:val="24"/>
          <w:lang w:val="es-ES_tradnl"/>
        </w:rPr>
        <w:t>,</w:t>
      </w:r>
      <w:r w:rsidRPr="00131C55">
        <w:rPr>
          <w:rFonts w:ascii="Times New Roman" w:hAnsi="Times New Roman" w:cs="Times New Roman"/>
          <w:sz w:val="24"/>
          <w:szCs w:val="24"/>
          <w:lang w:val="es-ES_tradnl"/>
        </w:rPr>
        <w:t xml:space="preserve"> R</w:t>
      </w:r>
      <w:r w:rsidR="00131C55" w:rsidRPr="00131C55">
        <w:rPr>
          <w:rFonts w:ascii="Times New Roman" w:hAnsi="Times New Roman" w:cs="Times New Roman"/>
          <w:sz w:val="24"/>
          <w:szCs w:val="24"/>
          <w:lang w:val="es-ES_tradnl"/>
        </w:rPr>
        <w:t>.</w:t>
      </w:r>
      <w:r w:rsidRPr="00131C55">
        <w:rPr>
          <w:rFonts w:ascii="Times New Roman" w:hAnsi="Times New Roman" w:cs="Times New Roman"/>
          <w:sz w:val="24"/>
          <w:szCs w:val="24"/>
          <w:lang w:val="es-ES_tradnl"/>
        </w:rPr>
        <w:t xml:space="preserve"> </w:t>
      </w:r>
      <w:r w:rsidR="004237D3" w:rsidRPr="00131C55">
        <w:rPr>
          <w:rFonts w:ascii="Times New Roman" w:hAnsi="Times New Roman" w:cs="Times New Roman"/>
          <w:sz w:val="24"/>
          <w:szCs w:val="24"/>
          <w:lang w:val="es-ES_tradnl"/>
        </w:rPr>
        <w:t>(</w:t>
      </w:r>
      <w:r w:rsidR="002C07C5" w:rsidRPr="00131C55">
        <w:rPr>
          <w:rFonts w:ascii="Times New Roman" w:hAnsi="Times New Roman" w:cs="Times New Roman"/>
          <w:sz w:val="24"/>
          <w:szCs w:val="24"/>
          <w:lang w:val="es-ES_tradnl"/>
        </w:rPr>
        <w:t>1994</w:t>
      </w:r>
      <w:r w:rsidR="004237D3" w:rsidRPr="00131C55">
        <w:rPr>
          <w:rFonts w:ascii="Times New Roman" w:hAnsi="Times New Roman" w:cs="Times New Roman"/>
          <w:sz w:val="24"/>
          <w:szCs w:val="24"/>
          <w:lang w:val="es-ES_tradnl"/>
        </w:rPr>
        <w:t>).</w:t>
      </w:r>
      <w:r w:rsidRPr="00131C55">
        <w:rPr>
          <w:rFonts w:ascii="Times New Roman" w:hAnsi="Times New Roman" w:cs="Times New Roman"/>
          <w:sz w:val="24"/>
          <w:szCs w:val="24"/>
          <w:lang w:val="es-ES_tradnl"/>
        </w:rPr>
        <w:t xml:space="preserve"> </w:t>
      </w:r>
      <w:r w:rsidRPr="00DA297D">
        <w:rPr>
          <w:rFonts w:ascii="Times New Roman" w:hAnsi="Times New Roman" w:cs="Times New Roman"/>
          <w:sz w:val="24"/>
          <w:szCs w:val="24"/>
        </w:rPr>
        <w:t xml:space="preserve">Under what conditions does explicit knowledge of a second language facilitate the </w:t>
      </w:r>
      <w:r w:rsidR="00131C55" w:rsidRPr="00DA297D">
        <w:rPr>
          <w:rFonts w:ascii="Times New Roman" w:hAnsi="Times New Roman" w:cs="Times New Roman"/>
          <w:sz w:val="24"/>
          <w:szCs w:val="24"/>
        </w:rPr>
        <w:t>acquisition</w:t>
      </w:r>
      <w:r w:rsidRPr="00DA297D">
        <w:rPr>
          <w:rFonts w:ascii="Times New Roman" w:hAnsi="Times New Roman" w:cs="Times New Roman"/>
          <w:sz w:val="24"/>
          <w:szCs w:val="24"/>
        </w:rPr>
        <w:t xml:space="preserve"> of implicit kn</w:t>
      </w:r>
      <w:r w:rsidR="00131C55">
        <w:rPr>
          <w:rFonts w:ascii="Times New Roman" w:hAnsi="Times New Roman" w:cs="Times New Roman"/>
          <w:sz w:val="24"/>
          <w:szCs w:val="24"/>
        </w:rPr>
        <w:t>owledge</w:t>
      </w:r>
      <w:proofErr w:type="gramStart"/>
      <w:r w:rsidR="00131C55">
        <w:rPr>
          <w:rFonts w:ascii="Times New Roman" w:hAnsi="Times New Roman" w:cs="Times New Roman"/>
          <w:sz w:val="24"/>
          <w:szCs w:val="24"/>
        </w:rPr>
        <w:t>?:</w:t>
      </w:r>
      <w:proofErr w:type="gramEnd"/>
      <w:r w:rsidR="00D52AF3" w:rsidRPr="00DA297D">
        <w:rPr>
          <w:rFonts w:ascii="Times New Roman" w:hAnsi="Times New Roman" w:cs="Times New Roman"/>
          <w:sz w:val="24"/>
          <w:szCs w:val="24"/>
        </w:rPr>
        <w:t xml:space="preserve"> A research proposal</w:t>
      </w:r>
      <w:r w:rsidR="00131C55">
        <w:rPr>
          <w:rFonts w:ascii="Times New Roman" w:hAnsi="Times New Roman" w:cs="Times New Roman"/>
          <w:sz w:val="24"/>
          <w:szCs w:val="24"/>
        </w:rPr>
        <w:t>.</w:t>
      </w:r>
      <w:r w:rsidR="00D52AF3" w:rsidRPr="00DA297D">
        <w:rPr>
          <w:rFonts w:ascii="Times New Roman" w:hAnsi="Times New Roman" w:cs="Times New Roman"/>
          <w:sz w:val="24"/>
          <w:szCs w:val="24"/>
        </w:rPr>
        <w:t xml:space="preserve"> </w:t>
      </w:r>
      <w:r w:rsidR="00D52AF3" w:rsidRPr="00131C55">
        <w:rPr>
          <w:rFonts w:ascii="Times New Roman" w:hAnsi="Times New Roman" w:cs="Times New Roman"/>
          <w:i/>
          <w:sz w:val="24"/>
          <w:szCs w:val="24"/>
        </w:rPr>
        <w:t>AIL</w:t>
      </w:r>
      <w:r w:rsidRPr="00131C55">
        <w:rPr>
          <w:rFonts w:ascii="Times New Roman" w:hAnsi="Times New Roman" w:cs="Times New Roman"/>
          <w:i/>
          <w:sz w:val="24"/>
          <w:szCs w:val="24"/>
        </w:rPr>
        <w:t>A Review</w:t>
      </w:r>
      <w:r w:rsidRPr="00DA297D">
        <w:rPr>
          <w:rFonts w:ascii="Times New Roman" w:hAnsi="Times New Roman" w:cs="Times New Roman"/>
          <w:sz w:val="24"/>
          <w:szCs w:val="24"/>
        </w:rPr>
        <w:t xml:space="preserve"> </w:t>
      </w:r>
      <w:r w:rsidRPr="003A1097">
        <w:rPr>
          <w:rFonts w:ascii="Times New Roman" w:hAnsi="Times New Roman" w:cs="Times New Roman"/>
          <w:i/>
          <w:sz w:val="24"/>
          <w:szCs w:val="24"/>
        </w:rPr>
        <w:t>11</w:t>
      </w:r>
      <w:r w:rsidR="00131C55">
        <w:rPr>
          <w:rFonts w:ascii="Times New Roman" w:hAnsi="Times New Roman" w:cs="Times New Roman"/>
          <w:sz w:val="24"/>
          <w:szCs w:val="24"/>
        </w:rPr>
        <w:t>,</w:t>
      </w:r>
      <w:r w:rsidRPr="00DA297D">
        <w:rPr>
          <w:rFonts w:ascii="Times New Roman" w:hAnsi="Times New Roman" w:cs="Times New Roman"/>
          <w:sz w:val="24"/>
          <w:szCs w:val="24"/>
        </w:rPr>
        <w:t xml:space="preserve"> 97-112</w:t>
      </w:r>
      <w:r w:rsidR="00131C55">
        <w:rPr>
          <w:rFonts w:ascii="Times New Roman" w:hAnsi="Times New Roman" w:cs="Times New Roman"/>
          <w:sz w:val="24"/>
          <w:szCs w:val="24"/>
        </w:rPr>
        <w:t>.</w:t>
      </w:r>
    </w:p>
    <w:p w:rsidR="00E8087E" w:rsidRDefault="00E8087E" w:rsidP="0077125F">
      <w:pPr>
        <w:spacing w:after="0" w:line="240" w:lineRule="auto"/>
        <w:jc w:val="both"/>
        <w:rPr>
          <w:rFonts w:ascii="Times New Roman" w:hAnsi="Times New Roman" w:cs="Times New Roman"/>
          <w:sz w:val="24"/>
          <w:szCs w:val="24"/>
        </w:rPr>
      </w:pPr>
    </w:p>
    <w:p w:rsidR="003E6647" w:rsidRPr="00DA297D" w:rsidRDefault="003E6647" w:rsidP="0077125F">
      <w:pPr>
        <w:spacing w:after="0" w:line="240" w:lineRule="auto"/>
        <w:ind w:left="709" w:hanging="709"/>
        <w:jc w:val="both"/>
        <w:rPr>
          <w:rFonts w:ascii="Times New Roman" w:hAnsi="Times New Roman" w:cs="Times New Roman"/>
          <w:sz w:val="24"/>
          <w:szCs w:val="24"/>
        </w:rPr>
      </w:pPr>
      <w:proofErr w:type="spellStart"/>
      <w:r w:rsidRPr="00DA297D">
        <w:rPr>
          <w:rFonts w:ascii="Times New Roman" w:hAnsi="Times New Roman" w:cs="Times New Roman"/>
          <w:sz w:val="24"/>
          <w:szCs w:val="24"/>
        </w:rPr>
        <w:t>Laufer</w:t>
      </w:r>
      <w:proofErr w:type="spellEnd"/>
      <w:r w:rsidRPr="00DA297D">
        <w:rPr>
          <w:rFonts w:ascii="Times New Roman" w:hAnsi="Times New Roman" w:cs="Times New Roman"/>
          <w:sz w:val="24"/>
          <w:szCs w:val="24"/>
        </w:rPr>
        <w:t>, B</w:t>
      </w:r>
      <w:proofErr w:type="gramStart"/>
      <w:r w:rsidRPr="00DA297D">
        <w:rPr>
          <w:rFonts w:ascii="Times New Roman" w:hAnsi="Times New Roman" w:cs="Times New Roman"/>
          <w:sz w:val="24"/>
          <w:szCs w:val="24"/>
        </w:rPr>
        <w:t>.,</w:t>
      </w:r>
      <w:proofErr w:type="gramEnd"/>
      <w:r w:rsidRPr="00DA297D">
        <w:rPr>
          <w:rFonts w:ascii="Times New Roman" w:hAnsi="Times New Roman" w:cs="Times New Roman"/>
          <w:sz w:val="24"/>
          <w:szCs w:val="24"/>
        </w:rPr>
        <w:t xml:space="preserve"> &amp; Goldstein, Z. (2004). Testing vocabulary knowledge: Size, strength, and computer adaptiveness. </w:t>
      </w:r>
      <w:r w:rsidRPr="00DA297D">
        <w:rPr>
          <w:rFonts w:ascii="Times New Roman" w:hAnsi="Times New Roman" w:cs="Times New Roman"/>
          <w:i/>
          <w:sz w:val="24"/>
          <w:szCs w:val="24"/>
        </w:rPr>
        <w:t>Language Learning</w:t>
      </w:r>
      <w:r w:rsidRPr="00DA297D">
        <w:rPr>
          <w:rFonts w:ascii="Times New Roman" w:hAnsi="Times New Roman" w:cs="Times New Roman"/>
          <w:sz w:val="24"/>
          <w:szCs w:val="24"/>
        </w:rPr>
        <w:t xml:space="preserve"> </w:t>
      </w:r>
      <w:r w:rsidR="00D1223E" w:rsidRPr="00DA297D">
        <w:rPr>
          <w:rFonts w:ascii="Times New Roman" w:hAnsi="Times New Roman" w:cs="Times New Roman"/>
          <w:i/>
          <w:sz w:val="24"/>
          <w:szCs w:val="24"/>
        </w:rPr>
        <w:t>54</w:t>
      </w:r>
      <w:r w:rsidR="006B791E">
        <w:rPr>
          <w:rFonts w:ascii="Times New Roman" w:hAnsi="Times New Roman" w:cs="Times New Roman"/>
          <w:sz w:val="24"/>
          <w:szCs w:val="24"/>
        </w:rPr>
        <w:t>(3),</w:t>
      </w:r>
      <w:r w:rsidRPr="00DA297D">
        <w:rPr>
          <w:rFonts w:ascii="Times New Roman" w:hAnsi="Times New Roman" w:cs="Times New Roman"/>
          <w:sz w:val="24"/>
          <w:szCs w:val="24"/>
        </w:rPr>
        <w:t xml:space="preserve"> 399-436. </w:t>
      </w:r>
    </w:p>
    <w:p w:rsidR="009E613E" w:rsidRDefault="009E613E" w:rsidP="0077125F">
      <w:pPr>
        <w:spacing w:after="0" w:line="240" w:lineRule="auto"/>
        <w:ind w:left="709" w:hanging="709"/>
        <w:jc w:val="both"/>
        <w:rPr>
          <w:rFonts w:ascii="Times New Roman" w:hAnsi="Times New Roman" w:cs="Times New Roman"/>
          <w:color w:val="FF0000"/>
          <w:sz w:val="24"/>
          <w:szCs w:val="24"/>
        </w:rPr>
      </w:pPr>
    </w:p>
    <w:p w:rsidR="00D14F7E" w:rsidRPr="00DA297D" w:rsidRDefault="00D14F7E" w:rsidP="0077125F">
      <w:pPr>
        <w:spacing w:after="0" w:line="240" w:lineRule="auto"/>
        <w:ind w:left="709" w:hanging="709"/>
        <w:jc w:val="both"/>
        <w:rPr>
          <w:rFonts w:ascii="Times New Roman" w:hAnsi="Times New Roman" w:cs="Times New Roman"/>
          <w:sz w:val="24"/>
          <w:szCs w:val="24"/>
        </w:rPr>
      </w:pPr>
      <w:r w:rsidRPr="00DA297D">
        <w:rPr>
          <w:rFonts w:ascii="Times New Roman" w:hAnsi="Times New Roman" w:cs="Times New Roman"/>
          <w:sz w:val="24"/>
          <w:szCs w:val="24"/>
        </w:rPr>
        <w:t>Martinez, I.</w:t>
      </w:r>
      <w:r w:rsidR="006B791E">
        <w:rPr>
          <w:rFonts w:ascii="Times New Roman" w:hAnsi="Times New Roman" w:cs="Times New Roman"/>
          <w:sz w:val="24"/>
          <w:szCs w:val="24"/>
        </w:rPr>
        <w:t xml:space="preserve"> </w:t>
      </w:r>
      <w:r w:rsidRPr="00DA297D">
        <w:rPr>
          <w:rFonts w:ascii="Times New Roman" w:hAnsi="Times New Roman" w:cs="Times New Roman"/>
          <w:sz w:val="24"/>
          <w:szCs w:val="24"/>
        </w:rPr>
        <w:t>A</w:t>
      </w:r>
      <w:proofErr w:type="gramStart"/>
      <w:r w:rsidRPr="00DA297D">
        <w:rPr>
          <w:rFonts w:ascii="Times New Roman" w:hAnsi="Times New Roman" w:cs="Times New Roman"/>
          <w:sz w:val="24"/>
          <w:szCs w:val="24"/>
        </w:rPr>
        <w:t>.,</w:t>
      </w:r>
      <w:proofErr w:type="gramEnd"/>
      <w:r w:rsidRPr="00DA297D">
        <w:rPr>
          <w:rFonts w:ascii="Times New Roman" w:hAnsi="Times New Roman" w:cs="Times New Roman"/>
          <w:sz w:val="24"/>
          <w:szCs w:val="24"/>
        </w:rPr>
        <w:t xml:space="preserve"> Beck, S.</w:t>
      </w:r>
      <w:r w:rsidR="006B791E">
        <w:rPr>
          <w:rFonts w:ascii="Times New Roman" w:hAnsi="Times New Roman" w:cs="Times New Roman"/>
          <w:sz w:val="24"/>
          <w:szCs w:val="24"/>
        </w:rPr>
        <w:t xml:space="preserve"> </w:t>
      </w:r>
      <w:r w:rsidRPr="00DA297D">
        <w:rPr>
          <w:rFonts w:ascii="Times New Roman" w:hAnsi="Times New Roman" w:cs="Times New Roman"/>
          <w:sz w:val="24"/>
          <w:szCs w:val="24"/>
        </w:rPr>
        <w:t xml:space="preserve">C., &amp; </w:t>
      </w:r>
      <w:proofErr w:type="spellStart"/>
      <w:r w:rsidRPr="00DA297D">
        <w:rPr>
          <w:rFonts w:ascii="Times New Roman" w:hAnsi="Times New Roman" w:cs="Times New Roman"/>
          <w:sz w:val="24"/>
          <w:szCs w:val="24"/>
        </w:rPr>
        <w:t>Panza</w:t>
      </w:r>
      <w:proofErr w:type="spellEnd"/>
      <w:r w:rsidRPr="00DA297D">
        <w:rPr>
          <w:rFonts w:ascii="Times New Roman" w:hAnsi="Times New Roman" w:cs="Times New Roman"/>
          <w:sz w:val="24"/>
          <w:szCs w:val="24"/>
        </w:rPr>
        <w:t xml:space="preserve"> C.</w:t>
      </w:r>
      <w:r w:rsidR="006B791E">
        <w:rPr>
          <w:rFonts w:ascii="Times New Roman" w:hAnsi="Times New Roman" w:cs="Times New Roman"/>
          <w:sz w:val="24"/>
          <w:szCs w:val="24"/>
        </w:rPr>
        <w:t xml:space="preserve"> </w:t>
      </w:r>
      <w:r w:rsidRPr="00DA297D">
        <w:rPr>
          <w:rFonts w:ascii="Times New Roman" w:hAnsi="Times New Roman" w:cs="Times New Roman"/>
          <w:sz w:val="24"/>
          <w:szCs w:val="24"/>
        </w:rPr>
        <w:t>B. (2009)</w:t>
      </w:r>
      <w:r w:rsidR="004237D3">
        <w:rPr>
          <w:rFonts w:ascii="Times New Roman" w:hAnsi="Times New Roman" w:cs="Times New Roman"/>
          <w:sz w:val="24"/>
          <w:szCs w:val="24"/>
        </w:rPr>
        <w:t>.</w:t>
      </w:r>
      <w:r w:rsidR="006B791E">
        <w:rPr>
          <w:rFonts w:ascii="Times New Roman" w:hAnsi="Times New Roman" w:cs="Times New Roman"/>
          <w:sz w:val="24"/>
          <w:szCs w:val="24"/>
        </w:rPr>
        <w:t xml:space="preserve"> Academic vocabulary in a</w:t>
      </w:r>
      <w:r w:rsidRPr="00DA297D">
        <w:rPr>
          <w:rFonts w:ascii="Times New Roman" w:hAnsi="Times New Roman" w:cs="Times New Roman"/>
          <w:sz w:val="24"/>
          <w:szCs w:val="24"/>
        </w:rPr>
        <w:t xml:space="preserve">griculture </w:t>
      </w:r>
      <w:r w:rsidR="006B791E">
        <w:rPr>
          <w:rFonts w:ascii="Times New Roman" w:hAnsi="Times New Roman" w:cs="Times New Roman"/>
          <w:sz w:val="24"/>
          <w:szCs w:val="24"/>
        </w:rPr>
        <w:t>r</w:t>
      </w:r>
      <w:r w:rsidRPr="00DA297D">
        <w:rPr>
          <w:rFonts w:ascii="Times New Roman" w:hAnsi="Times New Roman" w:cs="Times New Roman"/>
          <w:sz w:val="24"/>
          <w:szCs w:val="24"/>
        </w:rPr>
        <w:t>esea</w:t>
      </w:r>
      <w:r w:rsidR="006B791E">
        <w:rPr>
          <w:rFonts w:ascii="Times New Roman" w:hAnsi="Times New Roman" w:cs="Times New Roman"/>
          <w:sz w:val="24"/>
          <w:szCs w:val="24"/>
        </w:rPr>
        <w:t>rch a</w:t>
      </w:r>
      <w:r w:rsidRPr="00DA297D">
        <w:rPr>
          <w:rFonts w:ascii="Times New Roman" w:hAnsi="Times New Roman" w:cs="Times New Roman"/>
          <w:sz w:val="24"/>
          <w:szCs w:val="24"/>
        </w:rPr>
        <w:t xml:space="preserve">rticles: A corpus based study. </w:t>
      </w:r>
      <w:r w:rsidRPr="006B791E">
        <w:rPr>
          <w:rFonts w:ascii="Times New Roman" w:hAnsi="Times New Roman" w:cs="Times New Roman"/>
          <w:i/>
          <w:sz w:val="24"/>
          <w:szCs w:val="24"/>
        </w:rPr>
        <w:t>English for Specific Purposes</w:t>
      </w:r>
      <w:r w:rsidR="006B791E">
        <w:rPr>
          <w:rFonts w:ascii="Times New Roman" w:hAnsi="Times New Roman" w:cs="Times New Roman"/>
          <w:sz w:val="24"/>
          <w:szCs w:val="24"/>
        </w:rPr>
        <w:t xml:space="preserve"> </w:t>
      </w:r>
      <w:r w:rsidR="006B791E" w:rsidRPr="006B791E">
        <w:rPr>
          <w:rFonts w:ascii="Times New Roman" w:hAnsi="Times New Roman" w:cs="Times New Roman"/>
          <w:i/>
          <w:sz w:val="24"/>
          <w:szCs w:val="24"/>
        </w:rPr>
        <w:t>28</w:t>
      </w:r>
      <w:r w:rsidR="006B791E">
        <w:rPr>
          <w:rFonts w:ascii="Times New Roman" w:hAnsi="Times New Roman" w:cs="Times New Roman"/>
          <w:sz w:val="24"/>
          <w:szCs w:val="24"/>
        </w:rPr>
        <w:t>(3),</w:t>
      </w:r>
      <w:r w:rsidRPr="00DA297D">
        <w:rPr>
          <w:rFonts w:ascii="Times New Roman" w:hAnsi="Times New Roman" w:cs="Times New Roman"/>
          <w:sz w:val="24"/>
          <w:szCs w:val="24"/>
        </w:rPr>
        <w:t>183-198</w:t>
      </w:r>
      <w:r w:rsidR="006B791E">
        <w:rPr>
          <w:rFonts w:ascii="Times New Roman" w:hAnsi="Times New Roman" w:cs="Times New Roman"/>
          <w:sz w:val="24"/>
          <w:szCs w:val="24"/>
        </w:rPr>
        <w:t>.</w:t>
      </w:r>
    </w:p>
    <w:p w:rsidR="009E613E" w:rsidRDefault="009E613E" w:rsidP="0077125F">
      <w:pPr>
        <w:spacing w:after="0" w:line="240" w:lineRule="auto"/>
        <w:ind w:left="709" w:hanging="709"/>
        <w:jc w:val="both"/>
        <w:rPr>
          <w:rFonts w:ascii="Times New Roman" w:hAnsi="Times New Roman" w:cs="Times New Roman"/>
          <w:sz w:val="24"/>
          <w:szCs w:val="24"/>
        </w:rPr>
      </w:pPr>
    </w:p>
    <w:p w:rsidR="003E6647" w:rsidRPr="00DA297D" w:rsidRDefault="00CA2C3B" w:rsidP="0077125F">
      <w:pPr>
        <w:spacing w:after="0" w:line="240" w:lineRule="auto"/>
        <w:ind w:left="709" w:hanging="709"/>
        <w:jc w:val="both"/>
        <w:rPr>
          <w:rFonts w:ascii="Times New Roman" w:hAnsi="Times New Roman" w:cs="Times New Roman"/>
          <w:sz w:val="24"/>
          <w:szCs w:val="24"/>
        </w:rPr>
      </w:pPr>
      <w:r w:rsidRPr="00DA297D">
        <w:rPr>
          <w:rFonts w:ascii="Times New Roman" w:hAnsi="Times New Roman" w:cs="Times New Roman"/>
          <w:sz w:val="24"/>
          <w:szCs w:val="24"/>
        </w:rPr>
        <w:t>McN</w:t>
      </w:r>
      <w:r w:rsidR="003E6647" w:rsidRPr="00DA297D">
        <w:rPr>
          <w:rFonts w:ascii="Times New Roman" w:hAnsi="Times New Roman" w:cs="Times New Roman"/>
          <w:sz w:val="24"/>
          <w:szCs w:val="24"/>
        </w:rPr>
        <w:t xml:space="preserve">amara, T. (2001). Language assessment as social practice: challenges for research. </w:t>
      </w:r>
      <w:r w:rsidR="003E6647" w:rsidRPr="00DA297D">
        <w:rPr>
          <w:rFonts w:ascii="Times New Roman" w:hAnsi="Times New Roman" w:cs="Times New Roman"/>
          <w:i/>
          <w:iCs/>
          <w:sz w:val="24"/>
          <w:szCs w:val="24"/>
        </w:rPr>
        <w:t>Language Testing</w:t>
      </w:r>
      <w:r w:rsidR="006B791E">
        <w:rPr>
          <w:rFonts w:ascii="Times New Roman" w:hAnsi="Times New Roman" w:cs="Times New Roman"/>
          <w:i/>
          <w:iCs/>
          <w:sz w:val="24"/>
          <w:szCs w:val="24"/>
        </w:rPr>
        <w:t xml:space="preserve"> </w:t>
      </w:r>
      <w:r w:rsidR="003E6647" w:rsidRPr="006B791E">
        <w:rPr>
          <w:rFonts w:ascii="Times New Roman" w:hAnsi="Times New Roman" w:cs="Times New Roman"/>
          <w:i/>
          <w:sz w:val="24"/>
          <w:szCs w:val="24"/>
        </w:rPr>
        <w:t>18</w:t>
      </w:r>
      <w:r w:rsidR="006B791E">
        <w:rPr>
          <w:rFonts w:ascii="Times New Roman" w:hAnsi="Times New Roman" w:cs="Times New Roman"/>
          <w:sz w:val="24"/>
          <w:szCs w:val="24"/>
        </w:rPr>
        <w:t xml:space="preserve">, </w:t>
      </w:r>
      <w:r w:rsidR="003E6647" w:rsidRPr="00DA297D">
        <w:rPr>
          <w:rFonts w:ascii="Times New Roman" w:hAnsi="Times New Roman" w:cs="Times New Roman"/>
          <w:sz w:val="24"/>
          <w:szCs w:val="24"/>
        </w:rPr>
        <w:t>333-349.</w:t>
      </w:r>
    </w:p>
    <w:p w:rsidR="00E879DE" w:rsidRDefault="00E879DE" w:rsidP="0077125F">
      <w:pPr>
        <w:spacing w:after="0" w:line="240" w:lineRule="auto"/>
        <w:ind w:left="709" w:hanging="709"/>
        <w:jc w:val="both"/>
        <w:rPr>
          <w:rFonts w:ascii="Times New Roman" w:hAnsi="Times New Roman" w:cs="Times New Roman"/>
          <w:sz w:val="24"/>
          <w:szCs w:val="24"/>
        </w:rPr>
      </w:pPr>
    </w:p>
    <w:p w:rsidR="003E6647" w:rsidRPr="00DA297D" w:rsidRDefault="003E6647" w:rsidP="0077125F">
      <w:pPr>
        <w:spacing w:after="0" w:line="240" w:lineRule="auto"/>
        <w:ind w:left="708" w:hanging="708"/>
        <w:jc w:val="both"/>
        <w:rPr>
          <w:rFonts w:ascii="Times New Roman" w:hAnsi="Times New Roman" w:cs="Times New Roman"/>
          <w:sz w:val="24"/>
          <w:szCs w:val="24"/>
        </w:rPr>
      </w:pPr>
      <w:proofErr w:type="spellStart"/>
      <w:r w:rsidRPr="00DA297D">
        <w:rPr>
          <w:rFonts w:ascii="Times New Roman" w:hAnsi="Times New Roman" w:cs="Times New Roman"/>
          <w:sz w:val="24"/>
          <w:szCs w:val="24"/>
        </w:rPr>
        <w:t>Pae</w:t>
      </w:r>
      <w:proofErr w:type="spellEnd"/>
      <w:r w:rsidRPr="00DA297D">
        <w:rPr>
          <w:rFonts w:ascii="Times New Roman" w:hAnsi="Times New Roman" w:cs="Times New Roman"/>
          <w:sz w:val="24"/>
          <w:szCs w:val="24"/>
        </w:rPr>
        <w:t>, T-I. (2012)</w:t>
      </w:r>
      <w:r w:rsidR="004237D3">
        <w:rPr>
          <w:rFonts w:ascii="Times New Roman" w:hAnsi="Times New Roman" w:cs="Times New Roman"/>
          <w:sz w:val="24"/>
          <w:szCs w:val="24"/>
        </w:rPr>
        <w:t>.</w:t>
      </w:r>
      <w:r w:rsidRPr="00DA297D">
        <w:rPr>
          <w:rFonts w:ascii="Times New Roman" w:hAnsi="Times New Roman" w:cs="Times New Roman"/>
          <w:sz w:val="24"/>
          <w:szCs w:val="24"/>
        </w:rPr>
        <w:t xml:space="preserve"> Causes of gender DIF on an EFL language test: A multiple-data analysis over nine years.  </w:t>
      </w:r>
      <w:r w:rsidR="00784FBB">
        <w:rPr>
          <w:rFonts w:ascii="Times New Roman" w:hAnsi="Times New Roman" w:cs="Times New Roman"/>
          <w:i/>
          <w:iCs/>
          <w:sz w:val="24"/>
          <w:szCs w:val="24"/>
        </w:rPr>
        <w:t>Language Testing</w:t>
      </w:r>
      <w:r w:rsidRPr="00DA297D">
        <w:rPr>
          <w:rFonts w:ascii="Times New Roman" w:hAnsi="Times New Roman" w:cs="Times New Roman"/>
          <w:i/>
          <w:iCs/>
          <w:sz w:val="24"/>
          <w:szCs w:val="24"/>
        </w:rPr>
        <w:t xml:space="preserve"> </w:t>
      </w:r>
      <w:r w:rsidRPr="00784FBB">
        <w:rPr>
          <w:rFonts w:ascii="Times New Roman" w:hAnsi="Times New Roman" w:cs="Times New Roman"/>
          <w:i/>
          <w:sz w:val="24"/>
          <w:szCs w:val="24"/>
        </w:rPr>
        <w:t>29</w:t>
      </w:r>
      <w:r w:rsidRPr="00DA297D">
        <w:rPr>
          <w:rFonts w:ascii="Times New Roman" w:hAnsi="Times New Roman" w:cs="Times New Roman"/>
          <w:sz w:val="24"/>
          <w:szCs w:val="24"/>
        </w:rPr>
        <w:t>, 533-554.</w:t>
      </w:r>
    </w:p>
    <w:p w:rsidR="00E879DE" w:rsidRDefault="00E879DE" w:rsidP="0077125F">
      <w:pPr>
        <w:spacing w:after="0" w:line="240" w:lineRule="auto"/>
        <w:jc w:val="both"/>
        <w:rPr>
          <w:rFonts w:ascii="Times New Roman" w:hAnsi="Times New Roman" w:cs="Times New Roman"/>
          <w:sz w:val="24"/>
          <w:szCs w:val="24"/>
          <w:shd w:val="clear" w:color="auto" w:fill="FFFFFF"/>
        </w:rPr>
      </w:pPr>
    </w:p>
    <w:p w:rsidR="003E6647" w:rsidRPr="00DA297D" w:rsidRDefault="003E6647" w:rsidP="0077125F">
      <w:pPr>
        <w:spacing w:after="0" w:line="240" w:lineRule="auto"/>
        <w:jc w:val="both"/>
        <w:rPr>
          <w:rFonts w:ascii="Times New Roman" w:hAnsi="Times New Roman" w:cs="Times New Roman"/>
          <w:sz w:val="24"/>
          <w:szCs w:val="24"/>
        </w:rPr>
      </w:pPr>
      <w:r w:rsidRPr="00DA297D">
        <w:rPr>
          <w:rFonts w:ascii="Times New Roman" w:hAnsi="Times New Roman" w:cs="Times New Roman"/>
          <w:sz w:val="24"/>
          <w:szCs w:val="24"/>
        </w:rPr>
        <w:t>Read, J. (2000)</w:t>
      </w:r>
      <w:r w:rsidR="00784FBB">
        <w:rPr>
          <w:rFonts w:ascii="Times New Roman" w:hAnsi="Times New Roman" w:cs="Times New Roman"/>
          <w:sz w:val="24"/>
          <w:szCs w:val="24"/>
        </w:rPr>
        <w:t>.</w:t>
      </w:r>
      <w:r w:rsidRPr="00DA297D">
        <w:rPr>
          <w:rFonts w:ascii="Times New Roman" w:hAnsi="Times New Roman" w:cs="Times New Roman"/>
          <w:sz w:val="24"/>
          <w:szCs w:val="24"/>
        </w:rPr>
        <w:t xml:space="preserve"> </w:t>
      </w:r>
      <w:r w:rsidRPr="00DA297D">
        <w:rPr>
          <w:rFonts w:ascii="Times New Roman" w:hAnsi="Times New Roman" w:cs="Times New Roman"/>
          <w:i/>
          <w:sz w:val="24"/>
          <w:szCs w:val="24"/>
        </w:rPr>
        <w:t>Assessing Vocabulary.</w:t>
      </w:r>
      <w:r w:rsidRPr="00DA297D">
        <w:rPr>
          <w:rFonts w:ascii="Times New Roman" w:hAnsi="Times New Roman" w:cs="Times New Roman"/>
          <w:sz w:val="24"/>
          <w:szCs w:val="24"/>
        </w:rPr>
        <w:t xml:space="preserve"> Cambridge: Cambridge University Press.</w:t>
      </w:r>
    </w:p>
    <w:p w:rsidR="00E879DE" w:rsidRDefault="00E879DE" w:rsidP="0077125F">
      <w:pPr>
        <w:spacing w:after="0" w:line="240" w:lineRule="auto"/>
        <w:jc w:val="both"/>
        <w:rPr>
          <w:rFonts w:ascii="Times New Roman" w:hAnsi="Times New Roman" w:cs="Times New Roman"/>
          <w:sz w:val="24"/>
          <w:szCs w:val="24"/>
        </w:rPr>
      </w:pPr>
    </w:p>
    <w:p w:rsidR="003E6647" w:rsidRPr="00DA297D" w:rsidRDefault="003E6647" w:rsidP="0077125F">
      <w:pPr>
        <w:spacing w:after="0" w:line="240" w:lineRule="auto"/>
        <w:ind w:left="708" w:hanging="708"/>
        <w:jc w:val="both"/>
        <w:rPr>
          <w:rFonts w:ascii="Times New Roman" w:hAnsi="Times New Roman" w:cs="Times New Roman"/>
          <w:sz w:val="24"/>
          <w:szCs w:val="24"/>
        </w:rPr>
      </w:pPr>
      <w:r w:rsidRPr="00DA297D">
        <w:rPr>
          <w:rFonts w:ascii="Times New Roman" w:hAnsi="Times New Roman" w:cs="Times New Roman"/>
          <w:sz w:val="24"/>
          <w:szCs w:val="24"/>
        </w:rPr>
        <w:t>Robinson, P. (2001)</w:t>
      </w:r>
      <w:r w:rsidR="004237D3">
        <w:rPr>
          <w:rFonts w:ascii="Times New Roman" w:hAnsi="Times New Roman" w:cs="Times New Roman"/>
          <w:sz w:val="24"/>
          <w:szCs w:val="24"/>
        </w:rPr>
        <w:t>.</w:t>
      </w:r>
      <w:r w:rsidRPr="00DA297D">
        <w:rPr>
          <w:rFonts w:ascii="Times New Roman" w:hAnsi="Times New Roman" w:cs="Times New Roman"/>
          <w:sz w:val="24"/>
          <w:szCs w:val="24"/>
        </w:rPr>
        <w:t xml:space="preserve"> Task complexity, task difficulty, and task production. </w:t>
      </w:r>
      <w:r w:rsidRPr="00DA297D">
        <w:rPr>
          <w:rFonts w:ascii="Times New Roman" w:hAnsi="Times New Roman" w:cs="Times New Roman"/>
          <w:i/>
          <w:sz w:val="24"/>
          <w:szCs w:val="24"/>
        </w:rPr>
        <w:t>Applied Linguistics</w:t>
      </w:r>
      <w:r w:rsidRPr="00DA297D">
        <w:rPr>
          <w:rFonts w:ascii="Times New Roman" w:hAnsi="Times New Roman" w:cs="Times New Roman"/>
          <w:sz w:val="24"/>
          <w:szCs w:val="24"/>
        </w:rPr>
        <w:t xml:space="preserve"> </w:t>
      </w:r>
      <w:r w:rsidR="00784FBB" w:rsidRPr="00784FBB">
        <w:rPr>
          <w:rFonts w:ascii="Times New Roman" w:hAnsi="Times New Roman" w:cs="Times New Roman"/>
          <w:i/>
          <w:sz w:val="24"/>
          <w:szCs w:val="24"/>
        </w:rPr>
        <w:t>22</w:t>
      </w:r>
      <w:r w:rsidR="00784FBB">
        <w:rPr>
          <w:rFonts w:ascii="Times New Roman" w:hAnsi="Times New Roman" w:cs="Times New Roman"/>
          <w:sz w:val="24"/>
          <w:szCs w:val="24"/>
        </w:rPr>
        <w:t>(</w:t>
      </w:r>
      <w:r w:rsidRPr="00DA297D">
        <w:rPr>
          <w:rFonts w:ascii="Times New Roman" w:hAnsi="Times New Roman" w:cs="Times New Roman"/>
          <w:sz w:val="24"/>
          <w:szCs w:val="24"/>
        </w:rPr>
        <w:t>1</w:t>
      </w:r>
      <w:r w:rsidR="00784FBB">
        <w:rPr>
          <w:rFonts w:ascii="Times New Roman" w:hAnsi="Times New Roman" w:cs="Times New Roman"/>
          <w:sz w:val="24"/>
          <w:szCs w:val="24"/>
        </w:rPr>
        <w:t>)</w:t>
      </w:r>
      <w:r w:rsidRPr="00DA297D">
        <w:rPr>
          <w:rFonts w:ascii="Times New Roman" w:hAnsi="Times New Roman" w:cs="Times New Roman"/>
          <w:sz w:val="24"/>
          <w:szCs w:val="24"/>
        </w:rPr>
        <w:t>, 27-57.</w:t>
      </w:r>
    </w:p>
    <w:p w:rsidR="00E879DE" w:rsidRDefault="00E879DE" w:rsidP="0077125F">
      <w:pPr>
        <w:spacing w:after="0" w:line="240" w:lineRule="auto"/>
        <w:jc w:val="both"/>
        <w:rPr>
          <w:rFonts w:ascii="Times New Roman" w:hAnsi="Times New Roman" w:cs="Times New Roman"/>
          <w:sz w:val="24"/>
          <w:szCs w:val="24"/>
        </w:rPr>
      </w:pPr>
    </w:p>
    <w:p w:rsidR="00D14F7E" w:rsidRPr="00DA297D" w:rsidRDefault="00D14F7E" w:rsidP="0077125F">
      <w:pPr>
        <w:spacing w:after="0" w:line="240" w:lineRule="auto"/>
        <w:ind w:left="709" w:hanging="709"/>
        <w:jc w:val="both"/>
        <w:rPr>
          <w:rFonts w:ascii="Times New Roman" w:hAnsi="Times New Roman" w:cs="Times New Roman"/>
          <w:sz w:val="24"/>
          <w:szCs w:val="24"/>
        </w:rPr>
      </w:pPr>
      <w:proofErr w:type="spellStart"/>
      <w:r w:rsidRPr="00DA297D">
        <w:rPr>
          <w:rFonts w:ascii="Times New Roman" w:hAnsi="Times New Roman" w:cs="Times New Roman"/>
          <w:sz w:val="24"/>
          <w:szCs w:val="24"/>
        </w:rPr>
        <w:t>Satars</w:t>
      </w:r>
      <w:r w:rsidR="00784FBB">
        <w:rPr>
          <w:rFonts w:ascii="Times New Roman" w:hAnsi="Times New Roman" w:cs="Times New Roman"/>
          <w:sz w:val="24"/>
          <w:szCs w:val="24"/>
        </w:rPr>
        <w:t>yah</w:t>
      </w:r>
      <w:proofErr w:type="spellEnd"/>
      <w:r w:rsidR="00784FBB">
        <w:rPr>
          <w:rFonts w:ascii="Times New Roman" w:hAnsi="Times New Roman" w:cs="Times New Roman"/>
          <w:sz w:val="24"/>
          <w:szCs w:val="24"/>
        </w:rPr>
        <w:t>, C</w:t>
      </w:r>
      <w:proofErr w:type="gramStart"/>
      <w:r w:rsidR="00784FBB">
        <w:rPr>
          <w:rFonts w:ascii="Times New Roman" w:hAnsi="Times New Roman" w:cs="Times New Roman"/>
          <w:sz w:val="24"/>
          <w:szCs w:val="24"/>
        </w:rPr>
        <w:t>.,</w:t>
      </w:r>
      <w:proofErr w:type="gramEnd"/>
      <w:r w:rsidR="00784FBB">
        <w:rPr>
          <w:rFonts w:ascii="Times New Roman" w:hAnsi="Times New Roman" w:cs="Times New Roman"/>
          <w:sz w:val="24"/>
          <w:szCs w:val="24"/>
        </w:rPr>
        <w:t xml:space="preserve"> Nation, P., &amp; Kennedy,</w:t>
      </w:r>
      <w:r w:rsidRPr="00DA297D">
        <w:rPr>
          <w:rFonts w:ascii="Times New Roman" w:hAnsi="Times New Roman" w:cs="Times New Roman"/>
          <w:sz w:val="24"/>
          <w:szCs w:val="24"/>
        </w:rPr>
        <w:t xml:space="preserve"> G. (1994)</w:t>
      </w:r>
      <w:r w:rsidR="004237D3">
        <w:rPr>
          <w:rFonts w:ascii="Times New Roman" w:hAnsi="Times New Roman" w:cs="Times New Roman"/>
          <w:sz w:val="24"/>
          <w:szCs w:val="24"/>
        </w:rPr>
        <w:t>.</w:t>
      </w:r>
      <w:r w:rsidRPr="00DA297D">
        <w:rPr>
          <w:rFonts w:ascii="Times New Roman" w:hAnsi="Times New Roman" w:cs="Times New Roman"/>
          <w:sz w:val="24"/>
          <w:szCs w:val="24"/>
        </w:rPr>
        <w:t xml:space="preserve"> How useful is EAP vocabulary for ESP? A corpus based study. </w:t>
      </w:r>
      <w:r w:rsidRPr="00784FBB">
        <w:rPr>
          <w:rFonts w:ascii="Times New Roman" w:hAnsi="Times New Roman" w:cs="Times New Roman"/>
          <w:i/>
          <w:sz w:val="24"/>
          <w:szCs w:val="24"/>
        </w:rPr>
        <w:t>RELC Journal</w:t>
      </w:r>
      <w:r w:rsidR="00784FBB">
        <w:rPr>
          <w:rFonts w:ascii="Times New Roman" w:hAnsi="Times New Roman" w:cs="Times New Roman"/>
          <w:sz w:val="24"/>
          <w:szCs w:val="24"/>
        </w:rPr>
        <w:t xml:space="preserve"> </w:t>
      </w:r>
      <w:r w:rsidR="00784FBB" w:rsidRPr="00784FBB">
        <w:rPr>
          <w:rFonts w:ascii="Times New Roman" w:hAnsi="Times New Roman" w:cs="Times New Roman"/>
          <w:i/>
          <w:sz w:val="24"/>
          <w:szCs w:val="24"/>
        </w:rPr>
        <w:t>25</w:t>
      </w:r>
      <w:r w:rsidRPr="00DA297D">
        <w:rPr>
          <w:rFonts w:ascii="Times New Roman" w:hAnsi="Times New Roman" w:cs="Times New Roman"/>
          <w:sz w:val="24"/>
          <w:szCs w:val="24"/>
        </w:rPr>
        <w:t>(2)</w:t>
      </w:r>
      <w:r w:rsidR="00784FBB">
        <w:rPr>
          <w:rFonts w:ascii="Times New Roman" w:hAnsi="Times New Roman" w:cs="Times New Roman"/>
          <w:sz w:val="24"/>
          <w:szCs w:val="24"/>
        </w:rPr>
        <w:t>,</w:t>
      </w:r>
      <w:r w:rsidRPr="00DA297D">
        <w:rPr>
          <w:rFonts w:ascii="Times New Roman" w:hAnsi="Times New Roman" w:cs="Times New Roman"/>
          <w:sz w:val="24"/>
          <w:szCs w:val="24"/>
        </w:rPr>
        <w:t xml:space="preserve"> 34-50</w:t>
      </w:r>
      <w:r w:rsidR="00784FBB">
        <w:rPr>
          <w:rFonts w:ascii="Times New Roman" w:hAnsi="Times New Roman" w:cs="Times New Roman"/>
          <w:sz w:val="24"/>
          <w:szCs w:val="24"/>
        </w:rPr>
        <w:t>.</w:t>
      </w:r>
    </w:p>
    <w:p w:rsidR="00E879DE" w:rsidRDefault="00E879DE" w:rsidP="0077125F">
      <w:pPr>
        <w:spacing w:after="0" w:line="240" w:lineRule="auto"/>
        <w:jc w:val="both"/>
        <w:rPr>
          <w:rFonts w:ascii="Times New Roman" w:hAnsi="Times New Roman" w:cs="Times New Roman"/>
          <w:sz w:val="24"/>
          <w:szCs w:val="24"/>
        </w:rPr>
      </w:pPr>
    </w:p>
    <w:p w:rsidR="00D14F7E" w:rsidRPr="00DA297D" w:rsidRDefault="00D14F7E" w:rsidP="0077125F">
      <w:pPr>
        <w:spacing w:after="0" w:line="240" w:lineRule="auto"/>
        <w:ind w:left="708" w:hanging="708"/>
        <w:jc w:val="both"/>
        <w:rPr>
          <w:rFonts w:ascii="Times New Roman" w:hAnsi="Times New Roman" w:cs="Times New Roman"/>
          <w:sz w:val="24"/>
          <w:szCs w:val="24"/>
        </w:rPr>
      </w:pPr>
      <w:r w:rsidRPr="00DA297D">
        <w:rPr>
          <w:rFonts w:ascii="Times New Roman" w:hAnsi="Times New Roman" w:cs="Times New Roman"/>
          <w:sz w:val="24"/>
          <w:szCs w:val="24"/>
        </w:rPr>
        <w:t>Ward</w:t>
      </w:r>
      <w:r w:rsidR="00480B8D">
        <w:rPr>
          <w:rFonts w:ascii="Times New Roman" w:hAnsi="Times New Roman" w:cs="Times New Roman"/>
          <w:sz w:val="24"/>
          <w:szCs w:val="24"/>
        </w:rPr>
        <w:t>,</w:t>
      </w:r>
      <w:r w:rsidRPr="00DA297D">
        <w:rPr>
          <w:rFonts w:ascii="Times New Roman" w:hAnsi="Times New Roman" w:cs="Times New Roman"/>
          <w:sz w:val="24"/>
          <w:szCs w:val="24"/>
        </w:rPr>
        <w:t xml:space="preserve"> J. </w:t>
      </w:r>
      <w:r w:rsidR="004237D3">
        <w:rPr>
          <w:rFonts w:ascii="Times New Roman" w:hAnsi="Times New Roman" w:cs="Times New Roman"/>
          <w:sz w:val="24"/>
          <w:szCs w:val="24"/>
        </w:rPr>
        <w:t xml:space="preserve">(1999). </w:t>
      </w:r>
      <w:r w:rsidRPr="00DA297D">
        <w:rPr>
          <w:rFonts w:ascii="Times New Roman" w:hAnsi="Times New Roman" w:cs="Times New Roman"/>
          <w:sz w:val="24"/>
          <w:szCs w:val="24"/>
        </w:rPr>
        <w:t xml:space="preserve">How large a vocabulary do EAP Engineering students need? Reading in a </w:t>
      </w:r>
      <w:r w:rsidR="007C2E14">
        <w:rPr>
          <w:rFonts w:ascii="Times New Roman" w:hAnsi="Times New Roman" w:cs="Times New Roman"/>
          <w:sz w:val="24"/>
          <w:szCs w:val="24"/>
        </w:rPr>
        <w:t>f</w:t>
      </w:r>
      <w:r w:rsidRPr="00DA297D">
        <w:rPr>
          <w:rFonts w:ascii="Times New Roman" w:hAnsi="Times New Roman" w:cs="Times New Roman"/>
          <w:sz w:val="24"/>
          <w:szCs w:val="24"/>
        </w:rPr>
        <w:t xml:space="preserve">oreign </w:t>
      </w:r>
      <w:r w:rsidR="007C2E14">
        <w:rPr>
          <w:rFonts w:ascii="Times New Roman" w:hAnsi="Times New Roman" w:cs="Times New Roman"/>
          <w:sz w:val="24"/>
          <w:szCs w:val="24"/>
        </w:rPr>
        <w:t>l</w:t>
      </w:r>
      <w:r w:rsidRPr="00DA297D">
        <w:rPr>
          <w:rFonts w:ascii="Times New Roman" w:hAnsi="Times New Roman" w:cs="Times New Roman"/>
          <w:sz w:val="24"/>
          <w:szCs w:val="24"/>
        </w:rPr>
        <w:t xml:space="preserve">anguage. Retrieved </w:t>
      </w:r>
      <w:r w:rsidRPr="007C2E14">
        <w:rPr>
          <w:rFonts w:ascii="Times New Roman" w:hAnsi="Times New Roman" w:cs="Times New Roman"/>
          <w:sz w:val="24"/>
          <w:szCs w:val="24"/>
        </w:rPr>
        <w:t xml:space="preserve">from </w:t>
      </w:r>
      <w:hyperlink r:id="rId14" w:history="1">
        <w:r w:rsidRPr="007C2E14">
          <w:rPr>
            <w:rStyle w:val="Kpr"/>
            <w:rFonts w:ascii="Times New Roman" w:hAnsi="Times New Roman" w:cs="Times New Roman"/>
            <w:color w:val="auto"/>
            <w:sz w:val="24"/>
            <w:szCs w:val="24"/>
            <w:u w:val="none"/>
          </w:rPr>
          <w:t>http://eric.ed.gov/?id=EJ601601</w:t>
        </w:r>
      </w:hyperlink>
      <w:r w:rsidRPr="00DA297D">
        <w:rPr>
          <w:rFonts w:ascii="Times New Roman" w:hAnsi="Times New Roman" w:cs="Times New Roman"/>
          <w:sz w:val="24"/>
          <w:szCs w:val="24"/>
        </w:rPr>
        <w:t xml:space="preserve"> 27-8-13</w:t>
      </w:r>
    </w:p>
    <w:p w:rsidR="00E879DE" w:rsidRDefault="00E879DE" w:rsidP="0077125F">
      <w:pPr>
        <w:spacing w:after="0" w:line="240" w:lineRule="auto"/>
        <w:jc w:val="both"/>
        <w:textAlignment w:val="baseline"/>
        <w:rPr>
          <w:rFonts w:ascii="Times New Roman" w:eastAsia="Times New Roman" w:hAnsi="Times New Roman" w:cs="Times New Roman"/>
          <w:sz w:val="24"/>
          <w:szCs w:val="24"/>
        </w:rPr>
      </w:pPr>
    </w:p>
    <w:p w:rsidR="004A1651" w:rsidRDefault="004A1651" w:rsidP="0077125F">
      <w:pPr>
        <w:spacing w:after="0" w:line="240" w:lineRule="auto"/>
        <w:ind w:left="708" w:hanging="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Webb, S. (2007). The effect of repetition on vocabulary knowledge. </w:t>
      </w:r>
      <w:r w:rsidRPr="007C2E14">
        <w:rPr>
          <w:rFonts w:ascii="Times New Roman" w:eastAsia="Times New Roman" w:hAnsi="Times New Roman" w:cs="Times New Roman"/>
          <w:i/>
          <w:sz w:val="24"/>
          <w:szCs w:val="24"/>
        </w:rPr>
        <w:t>Applied Linguistics</w:t>
      </w:r>
      <w:r>
        <w:rPr>
          <w:rFonts w:ascii="Times New Roman" w:eastAsia="Times New Roman" w:hAnsi="Times New Roman" w:cs="Times New Roman"/>
          <w:sz w:val="24"/>
          <w:szCs w:val="24"/>
        </w:rPr>
        <w:t xml:space="preserve"> </w:t>
      </w:r>
      <w:r w:rsidRPr="007C2E14">
        <w:rPr>
          <w:rFonts w:ascii="Times New Roman" w:eastAsia="Times New Roman" w:hAnsi="Times New Roman" w:cs="Times New Roman"/>
          <w:i/>
          <w:sz w:val="24"/>
          <w:szCs w:val="24"/>
        </w:rPr>
        <w:t>28</w:t>
      </w:r>
      <w:r>
        <w:rPr>
          <w:rFonts w:ascii="Times New Roman" w:eastAsia="Times New Roman" w:hAnsi="Times New Roman" w:cs="Times New Roman"/>
          <w:sz w:val="24"/>
          <w:szCs w:val="24"/>
        </w:rPr>
        <w:t>(1)</w:t>
      </w:r>
      <w:r w:rsidR="007C2E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46-65. </w:t>
      </w:r>
      <w:proofErr w:type="spellStart"/>
      <w:r w:rsidR="009278AE">
        <w:rPr>
          <w:rFonts w:ascii="Times New Roman" w:eastAsia="Times New Roman" w:hAnsi="Times New Roman" w:cs="Times New Roman"/>
          <w:sz w:val="24"/>
          <w:szCs w:val="24"/>
        </w:rPr>
        <w:t>Doi</w:t>
      </w:r>
      <w:proofErr w:type="spellEnd"/>
      <w:r w:rsidR="009278AE">
        <w:rPr>
          <w:rFonts w:ascii="Times New Roman" w:eastAsia="Times New Roman" w:hAnsi="Times New Roman" w:cs="Times New Roman"/>
          <w:sz w:val="24"/>
          <w:szCs w:val="24"/>
        </w:rPr>
        <w:t xml:space="preserve">: </w:t>
      </w:r>
      <w:proofErr w:type="gramStart"/>
      <w:r w:rsidR="009278AE">
        <w:rPr>
          <w:rFonts w:ascii="Times New Roman" w:eastAsia="Times New Roman" w:hAnsi="Times New Roman" w:cs="Times New Roman"/>
          <w:sz w:val="24"/>
          <w:szCs w:val="24"/>
        </w:rPr>
        <w:t>10.1093</w:t>
      </w:r>
      <w:proofErr w:type="gramEnd"/>
      <w:r w:rsidR="009278AE">
        <w:rPr>
          <w:rFonts w:ascii="Times New Roman" w:eastAsia="Times New Roman" w:hAnsi="Times New Roman" w:cs="Times New Roman"/>
          <w:sz w:val="24"/>
          <w:szCs w:val="24"/>
        </w:rPr>
        <w:t>/</w:t>
      </w:r>
      <w:proofErr w:type="spellStart"/>
      <w:r w:rsidR="009278AE">
        <w:rPr>
          <w:rFonts w:ascii="Times New Roman" w:eastAsia="Times New Roman" w:hAnsi="Times New Roman" w:cs="Times New Roman"/>
          <w:sz w:val="24"/>
          <w:szCs w:val="24"/>
        </w:rPr>
        <w:t>applin</w:t>
      </w:r>
      <w:proofErr w:type="spellEnd"/>
      <w:r w:rsidR="009278AE">
        <w:rPr>
          <w:rFonts w:ascii="Times New Roman" w:eastAsia="Times New Roman" w:hAnsi="Times New Roman" w:cs="Times New Roman"/>
          <w:sz w:val="24"/>
          <w:szCs w:val="24"/>
        </w:rPr>
        <w:t>/am1048</w:t>
      </w:r>
    </w:p>
    <w:p w:rsidR="00E34E7D" w:rsidRPr="00DA297D" w:rsidRDefault="00D14F7E" w:rsidP="0077125F">
      <w:pPr>
        <w:spacing w:after="0" w:line="240" w:lineRule="auto"/>
        <w:ind w:left="708" w:hanging="708"/>
        <w:jc w:val="both"/>
        <w:textAlignment w:val="baseline"/>
        <w:rPr>
          <w:rFonts w:ascii="Times New Roman" w:hAnsi="Times New Roman" w:cs="Times New Roman"/>
          <w:sz w:val="24"/>
          <w:szCs w:val="24"/>
        </w:rPr>
      </w:pPr>
      <w:proofErr w:type="spellStart"/>
      <w:r w:rsidRPr="00DA297D">
        <w:rPr>
          <w:rFonts w:ascii="Times New Roman" w:eastAsia="Times New Roman" w:hAnsi="Times New Roman" w:cs="Times New Roman"/>
          <w:sz w:val="24"/>
          <w:szCs w:val="24"/>
        </w:rPr>
        <w:lastRenderedPageBreak/>
        <w:t>Yurekli</w:t>
      </w:r>
      <w:proofErr w:type="spellEnd"/>
      <w:r w:rsidRPr="00DA297D">
        <w:rPr>
          <w:rFonts w:ascii="Times New Roman" w:eastAsia="Times New Roman" w:hAnsi="Times New Roman" w:cs="Times New Roman"/>
          <w:sz w:val="24"/>
          <w:szCs w:val="24"/>
        </w:rPr>
        <w:t>, A</w:t>
      </w:r>
      <w:r w:rsidR="007C2E14">
        <w:rPr>
          <w:rFonts w:ascii="Times New Roman" w:eastAsia="Times New Roman" w:hAnsi="Times New Roman" w:cs="Times New Roman"/>
          <w:sz w:val="24"/>
          <w:szCs w:val="24"/>
        </w:rPr>
        <w:t>.</w:t>
      </w:r>
      <w:r w:rsidRPr="00DA297D">
        <w:rPr>
          <w:rFonts w:ascii="Times New Roman" w:eastAsia="Times New Roman" w:hAnsi="Times New Roman" w:cs="Times New Roman"/>
          <w:sz w:val="24"/>
          <w:szCs w:val="24"/>
        </w:rPr>
        <w:t xml:space="preserve"> (2012)</w:t>
      </w:r>
      <w:r w:rsidR="004237D3">
        <w:rPr>
          <w:rFonts w:ascii="Times New Roman" w:eastAsia="Times New Roman" w:hAnsi="Times New Roman" w:cs="Times New Roman"/>
          <w:sz w:val="24"/>
          <w:szCs w:val="24"/>
        </w:rPr>
        <w:t>.</w:t>
      </w:r>
      <w:r w:rsidRPr="00DA297D">
        <w:rPr>
          <w:rFonts w:ascii="Times New Roman" w:eastAsia="Times New Roman" w:hAnsi="Times New Roman" w:cs="Times New Roman"/>
          <w:sz w:val="24"/>
          <w:szCs w:val="24"/>
        </w:rPr>
        <w:t xml:space="preserve"> </w:t>
      </w:r>
      <w:r w:rsidR="007C2E14">
        <w:rPr>
          <w:rFonts w:ascii="Times New Roman" w:eastAsia="Times New Roman" w:hAnsi="Times New Roman" w:cs="Times New Roman"/>
          <w:bCs/>
          <w:color w:val="000000" w:themeColor="text1"/>
          <w:sz w:val="24"/>
          <w:szCs w:val="24"/>
        </w:rPr>
        <w:t>An Analysis of curriculum r</w:t>
      </w:r>
      <w:r w:rsidRPr="00DA297D">
        <w:rPr>
          <w:rFonts w:ascii="Times New Roman" w:eastAsia="Times New Roman" w:hAnsi="Times New Roman" w:cs="Times New Roman"/>
          <w:bCs/>
          <w:color w:val="000000" w:themeColor="text1"/>
          <w:sz w:val="24"/>
          <w:szCs w:val="24"/>
        </w:rPr>
        <w:t>enewal in EAP Context</w:t>
      </w:r>
      <w:r w:rsidR="007C2E14">
        <w:rPr>
          <w:rFonts w:ascii="Times New Roman" w:eastAsia="Times New Roman" w:hAnsi="Times New Roman" w:cs="Times New Roman"/>
          <w:bCs/>
          <w:color w:val="000000" w:themeColor="text1"/>
          <w:sz w:val="24"/>
          <w:szCs w:val="24"/>
        </w:rPr>
        <w:t>.</w:t>
      </w:r>
      <w:r w:rsidRPr="00DA297D">
        <w:rPr>
          <w:rFonts w:ascii="Times New Roman" w:eastAsia="Times New Roman" w:hAnsi="Times New Roman" w:cs="Times New Roman"/>
          <w:sz w:val="24"/>
          <w:szCs w:val="24"/>
        </w:rPr>
        <w:t xml:space="preserve"> </w:t>
      </w:r>
      <w:r w:rsidRPr="007C2E14">
        <w:rPr>
          <w:rFonts w:ascii="Times New Roman" w:eastAsia="Times New Roman" w:hAnsi="Times New Roman" w:cs="Times New Roman"/>
          <w:i/>
          <w:sz w:val="24"/>
          <w:szCs w:val="24"/>
        </w:rPr>
        <w:t>International Journal of Instruction</w:t>
      </w:r>
      <w:r w:rsidRPr="00DA297D">
        <w:rPr>
          <w:rFonts w:ascii="Times New Roman" w:eastAsia="Times New Roman" w:hAnsi="Times New Roman" w:cs="Times New Roman"/>
          <w:sz w:val="24"/>
          <w:szCs w:val="24"/>
        </w:rPr>
        <w:t xml:space="preserve"> </w:t>
      </w:r>
      <w:r w:rsidRPr="007C2E14">
        <w:rPr>
          <w:rFonts w:ascii="Times New Roman" w:eastAsia="Times New Roman" w:hAnsi="Times New Roman" w:cs="Times New Roman"/>
          <w:i/>
          <w:sz w:val="24"/>
          <w:szCs w:val="24"/>
        </w:rPr>
        <w:t>5</w:t>
      </w:r>
      <w:r w:rsidRPr="00DA297D">
        <w:rPr>
          <w:rFonts w:ascii="Times New Roman" w:eastAsia="Times New Roman" w:hAnsi="Times New Roman" w:cs="Times New Roman"/>
          <w:sz w:val="24"/>
          <w:szCs w:val="24"/>
        </w:rPr>
        <w:t>(1)</w:t>
      </w:r>
      <w:r w:rsidR="007C2E14">
        <w:rPr>
          <w:rFonts w:ascii="Times New Roman" w:eastAsia="Times New Roman" w:hAnsi="Times New Roman" w:cs="Times New Roman"/>
          <w:sz w:val="24"/>
          <w:szCs w:val="24"/>
        </w:rPr>
        <w:t>,</w:t>
      </w:r>
      <w:r w:rsidRPr="00DA297D">
        <w:rPr>
          <w:rFonts w:ascii="Times New Roman" w:eastAsia="Times New Roman" w:hAnsi="Times New Roman" w:cs="Times New Roman"/>
          <w:sz w:val="24"/>
          <w:szCs w:val="24"/>
        </w:rPr>
        <w:t xml:space="preserve"> 49-68</w:t>
      </w:r>
      <w:r w:rsidR="007C2E14">
        <w:rPr>
          <w:rFonts w:ascii="Times New Roman" w:eastAsia="Times New Roman" w:hAnsi="Times New Roman" w:cs="Times New Roman"/>
          <w:sz w:val="24"/>
          <w:szCs w:val="24"/>
        </w:rPr>
        <w:t>.</w:t>
      </w:r>
      <w:r w:rsidRPr="00DA297D">
        <w:rPr>
          <w:rFonts w:ascii="Times New Roman" w:eastAsia="Times New Roman" w:hAnsi="Times New Roman" w:cs="Times New Roman"/>
          <w:sz w:val="24"/>
          <w:szCs w:val="24"/>
        </w:rPr>
        <w:t xml:space="preserve">  </w:t>
      </w:r>
    </w:p>
    <w:sectPr w:rsidR="00E34E7D" w:rsidRPr="00DA297D" w:rsidSect="00B954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19" w:rsidRDefault="000B5419" w:rsidP="00CC6A8D">
      <w:pPr>
        <w:spacing w:after="0" w:line="240" w:lineRule="auto"/>
      </w:pPr>
      <w:r>
        <w:separator/>
      </w:r>
    </w:p>
  </w:endnote>
  <w:endnote w:type="continuationSeparator" w:id="0">
    <w:p w:rsidR="000B5419" w:rsidRDefault="000B5419" w:rsidP="00CC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766761"/>
      <w:docPartObj>
        <w:docPartGallery w:val="Page Numbers (Bottom of Page)"/>
        <w:docPartUnique/>
      </w:docPartObj>
    </w:sdtPr>
    <w:sdtContent>
      <w:p w:rsidR="00B25502" w:rsidRDefault="00B25502">
        <w:pPr>
          <w:pStyle w:val="Altbilgi"/>
        </w:pPr>
        <w:r>
          <w:fldChar w:fldCharType="begin"/>
        </w:r>
        <w:r>
          <w:instrText>PAGE   \* MERGEFORMAT</w:instrText>
        </w:r>
        <w:r>
          <w:fldChar w:fldCharType="separate"/>
        </w:r>
        <w:r w:rsidR="00FF11D8">
          <w:rPr>
            <w:noProof/>
          </w:rPr>
          <w:t>3</w:t>
        </w:r>
        <w:r>
          <w:fldChar w:fldCharType="end"/>
        </w:r>
      </w:p>
    </w:sdtContent>
  </w:sdt>
  <w:p w:rsidR="00B954E4" w:rsidRDefault="00B954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19" w:rsidRDefault="000B5419" w:rsidP="00CC6A8D">
      <w:pPr>
        <w:spacing w:after="0" w:line="240" w:lineRule="auto"/>
      </w:pPr>
      <w:r>
        <w:separator/>
      </w:r>
    </w:p>
  </w:footnote>
  <w:footnote w:type="continuationSeparator" w:id="0">
    <w:p w:rsidR="000B5419" w:rsidRDefault="000B5419" w:rsidP="00CC6A8D">
      <w:pPr>
        <w:spacing w:after="0" w:line="240" w:lineRule="auto"/>
      </w:pPr>
      <w:r>
        <w:continuationSeparator/>
      </w:r>
    </w:p>
  </w:footnote>
  <w:footnote w:id="1">
    <w:p w:rsidR="0027388C" w:rsidRPr="001044C8" w:rsidRDefault="0027388C" w:rsidP="001A340A">
      <w:pPr>
        <w:pStyle w:val="DipnotMetni"/>
      </w:pPr>
      <w:r w:rsidRPr="001044C8">
        <w:rPr>
          <w:rStyle w:val="DipnotBavurusu"/>
        </w:rPr>
        <w:footnoteRef/>
      </w:r>
      <w:r w:rsidRPr="001044C8">
        <w:t xml:space="preserve"> BA= Faculty of Business Administration</w:t>
      </w:r>
    </w:p>
    <w:p w:rsidR="0027388C" w:rsidRPr="001044C8" w:rsidRDefault="0027388C" w:rsidP="001A340A">
      <w:pPr>
        <w:pStyle w:val="DipnotMetni"/>
      </w:pPr>
      <w:r w:rsidRPr="001044C8">
        <w:t>FA= Faculty of Fine Arts and Design</w:t>
      </w:r>
    </w:p>
    <w:p w:rsidR="0027388C" w:rsidRPr="001044C8" w:rsidRDefault="0027388C" w:rsidP="001A340A">
      <w:pPr>
        <w:pStyle w:val="DipnotMetni"/>
      </w:pPr>
      <w:r w:rsidRPr="001044C8">
        <w:t>FE= Faculty of Engineering and Computer</w:t>
      </w:r>
    </w:p>
    <w:p w:rsidR="0027388C" w:rsidRPr="001044C8" w:rsidRDefault="0027388C" w:rsidP="001A340A">
      <w:pPr>
        <w:pStyle w:val="DipnotMetni"/>
      </w:pPr>
      <w:r w:rsidRPr="001044C8">
        <w:t>FAS= Faculty of Arts and Sciences</w:t>
      </w:r>
    </w:p>
    <w:p w:rsidR="0027388C" w:rsidRPr="001044C8" w:rsidRDefault="0027388C" w:rsidP="001A340A">
      <w:pPr>
        <w:pStyle w:val="DipnotMetni"/>
      </w:pPr>
      <w:r w:rsidRPr="001044C8">
        <w:t>FC= Faculty of Communication</w:t>
      </w:r>
    </w:p>
    <w:p w:rsidR="0027388C" w:rsidRPr="001044C8" w:rsidRDefault="0027388C" w:rsidP="001A340A">
      <w:pPr>
        <w:jc w:val="both"/>
        <w:rPr>
          <w:rFonts w:ascii="Times New Roman" w:hAnsi="Times New Roman" w:cs="Times New Roman"/>
          <w:color w:val="000000"/>
          <w:sz w:val="20"/>
          <w:szCs w:val="20"/>
        </w:rPr>
      </w:pPr>
      <w:proofErr w:type="spellStart"/>
      <w:r w:rsidRPr="001044C8">
        <w:rPr>
          <w:rFonts w:ascii="Times New Roman" w:hAnsi="Times New Roman" w:cs="Times New Roman"/>
          <w:sz w:val="20"/>
          <w:szCs w:val="20"/>
        </w:rPr>
        <w:t>Cul</w:t>
      </w:r>
      <w:proofErr w:type="spellEnd"/>
      <w:r w:rsidRPr="001044C8">
        <w:rPr>
          <w:rFonts w:ascii="Times New Roman" w:hAnsi="Times New Roman" w:cs="Times New Roman"/>
          <w:sz w:val="20"/>
          <w:szCs w:val="20"/>
        </w:rPr>
        <w:t xml:space="preserve">= </w:t>
      </w:r>
      <w:proofErr w:type="spellStart"/>
      <w:r w:rsidRPr="001044C8">
        <w:rPr>
          <w:rFonts w:ascii="Times New Roman" w:hAnsi="Times New Roman" w:cs="Times New Roman"/>
          <w:sz w:val="20"/>
          <w:szCs w:val="20"/>
        </w:rPr>
        <w:t>Culinary</w:t>
      </w:r>
      <w:proofErr w:type="spellEnd"/>
      <w:r w:rsidRPr="001044C8">
        <w:rPr>
          <w:rFonts w:ascii="Times New Roman" w:hAnsi="Times New Roman" w:cs="Times New Roman"/>
          <w:sz w:val="20"/>
          <w:szCs w:val="20"/>
        </w:rPr>
        <w:t xml:space="preserve"> </w:t>
      </w:r>
      <w:proofErr w:type="spellStart"/>
      <w:r w:rsidRPr="001044C8">
        <w:rPr>
          <w:rFonts w:ascii="Times New Roman" w:hAnsi="Times New Roman" w:cs="Times New Roman"/>
          <w:sz w:val="20"/>
          <w:szCs w:val="20"/>
        </w:rPr>
        <w:t>Arts</w:t>
      </w:r>
      <w:proofErr w:type="spellEnd"/>
      <w:r w:rsidRPr="001044C8">
        <w:rPr>
          <w:rFonts w:ascii="Times New Roman" w:hAnsi="Times New Roman" w:cs="Times New Roman"/>
          <w:sz w:val="20"/>
          <w:szCs w:val="20"/>
        </w:rPr>
        <w:t xml:space="preserve"> </w:t>
      </w:r>
      <w:proofErr w:type="spellStart"/>
      <w:r w:rsidRPr="001044C8">
        <w:rPr>
          <w:rFonts w:ascii="Times New Roman" w:hAnsi="Times New Roman" w:cs="Times New Roman"/>
          <w:sz w:val="20"/>
          <w:szCs w:val="20"/>
        </w:rPr>
        <w:t>and</w:t>
      </w:r>
      <w:proofErr w:type="spellEnd"/>
      <w:r w:rsidRPr="001044C8">
        <w:rPr>
          <w:rFonts w:ascii="Times New Roman" w:hAnsi="Times New Roman" w:cs="Times New Roman"/>
          <w:sz w:val="20"/>
          <w:szCs w:val="20"/>
        </w:rPr>
        <w:t xml:space="preserve"> Management</w:t>
      </w:r>
    </w:p>
    <w:p w:rsidR="0027388C" w:rsidRPr="00463401" w:rsidRDefault="0027388C" w:rsidP="001A340A">
      <w:pPr>
        <w:pStyle w:val="DipnotMetni"/>
      </w:pPr>
    </w:p>
  </w:footnote>
  <w:footnote w:id="2">
    <w:p w:rsidR="0027388C" w:rsidRPr="00FC13A7" w:rsidRDefault="0027388C" w:rsidP="001A340A">
      <w:pPr>
        <w:pStyle w:val="DipnotMetni"/>
      </w:pPr>
      <w:r>
        <w:rPr>
          <w:rStyle w:val="DipnotBavurusu"/>
        </w:rPr>
        <w:footnoteRef/>
      </w:r>
      <w:r>
        <w:t xml:space="preserve"> In terms of year</w:t>
      </w:r>
      <w:r w:rsidRPr="000F7DD1">
        <w:t xml:space="preserve"> </w:t>
      </w:r>
    </w:p>
  </w:footnote>
  <w:footnote w:id="3">
    <w:p w:rsidR="0027388C" w:rsidRPr="001044C8" w:rsidRDefault="0027388C" w:rsidP="00BB2E2A">
      <w:pPr>
        <w:pStyle w:val="DipnotMetni"/>
      </w:pPr>
      <w:r>
        <w:rPr>
          <w:rStyle w:val="DipnotBavurusu"/>
        </w:rPr>
        <w:footnoteRef/>
      </w:r>
      <w:r>
        <w:t xml:space="preserve"> </w:t>
      </w:r>
      <w:r w:rsidRPr="001044C8">
        <w:t>BA= Faculty of Business Administration</w:t>
      </w:r>
    </w:p>
    <w:p w:rsidR="0027388C" w:rsidRPr="001044C8" w:rsidRDefault="0027388C" w:rsidP="00BB2E2A">
      <w:pPr>
        <w:pStyle w:val="DipnotMetni"/>
      </w:pPr>
      <w:r w:rsidRPr="001044C8">
        <w:t>FA= Faculty of Fine Arts and Design</w:t>
      </w:r>
    </w:p>
    <w:p w:rsidR="0027388C" w:rsidRPr="001044C8" w:rsidRDefault="0027388C" w:rsidP="00BB2E2A">
      <w:pPr>
        <w:pStyle w:val="DipnotMetni"/>
      </w:pPr>
      <w:r w:rsidRPr="001044C8">
        <w:t>FE= Faculty of Engineering and Computer</w:t>
      </w:r>
    </w:p>
    <w:p w:rsidR="0027388C" w:rsidRPr="001044C8" w:rsidRDefault="0027388C" w:rsidP="00BB2E2A">
      <w:pPr>
        <w:pStyle w:val="DipnotMetni"/>
      </w:pPr>
      <w:r w:rsidRPr="001044C8">
        <w:t>FAS= Faculty of Arts and Sciences</w:t>
      </w:r>
    </w:p>
    <w:p w:rsidR="0027388C" w:rsidRPr="001044C8" w:rsidRDefault="0027388C" w:rsidP="00BB2E2A">
      <w:pPr>
        <w:pStyle w:val="DipnotMetni"/>
      </w:pPr>
      <w:r w:rsidRPr="001044C8">
        <w:t>FC= Faculty of Communication</w:t>
      </w:r>
    </w:p>
    <w:p w:rsidR="0027388C" w:rsidRPr="001044C8" w:rsidRDefault="0027388C" w:rsidP="00BB2E2A">
      <w:pPr>
        <w:jc w:val="both"/>
        <w:rPr>
          <w:rFonts w:ascii="Times New Roman" w:hAnsi="Times New Roman" w:cs="Times New Roman"/>
          <w:color w:val="000000"/>
          <w:sz w:val="20"/>
          <w:szCs w:val="20"/>
        </w:rPr>
      </w:pPr>
      <w:proofErr w:type="spellStart"/>
      <w:r w:rsidRPr="001044C8">
        <w:rPr>
          <w:rFonts w:ascii="Times New Roman" w:hAnsi="Times New Roman" w:cs="Times New Roman"/>
          <w:sz w:val="20"/>
          <w:szCs w:val="20"/>
        </w:rPr>
        <w:t>Cul</w:t>
      </w:r>
      <w:proofErr w:type="spellEnd"/>
      <w:r w:rsidRPr="001044C8">
        <w:rPr>
          <w:rFonts w:ascii="Times New Roman" w:hAnsi="Times New Roman" w:cs="Times New Roman"/>
          <w:sz w:val="20"/>
          <w:szCs w:val="20"/>
        </w:rPr>
        <w:t xml:space="preserve">= </w:t>
      </w:r>
      <w:proofErr w:type="spellStart"/>
      <w:r w:rsidRPr="001044C8">
        <w:rPr>
          <w:rFonts w:ascii="Times New Roman" w:hAnsi="Times New Roman" w:cs="Times New Roman"/>
          <w:sz w:val="20"/>
          <w:szCs w:val="20"/>
        </w:rPr>
        <w:t>Culinary</w:t>
      </w:r>
      <w:proofErr w:type="spellEnd"/>
      <w:r w:rsidRPr="001044C8">
        <w:rPr>
          <w:rFonts w:ascii="Times New Roman" w:hAnsi="Times New Roman" w:cs="Times New Roman"/>
          <w:sz w:val="20"/>
          <w:szCs w:val="20"/>
        </w:rPr>
        <w:t xml:space="preserve"> </w:t>
      </w:r>
      <w:proofErr w:type="spellStart"/>
      <w:r w:rsidRPr="001044C8">
        <w:rPr>
          <w:rFonts w:ascii="Times New Roman" w:hAnsi="Times New Roman" w:cs="Times New Roman"/>
          <w:sz w:val="20"/>
          <w:szCs w:val="20"/>
        </w:rPr>
        <w:t>Arts</w:t>
      </w:r>
      <w:proofErr w:type="spellEnd"/>
      <w:r w:rsidRPr="001044C8">
        <w:rPr>
          <w:rFonts w:ascii="Times New Roman" w:hAnsi="Times New Roman" w:cs="Times New Roman"/>
          <w:sz w:val="20"/>
          <w:szCs w:val="20"/>
        </w:rPr>
        <w:t xml:space="preserve"> </w:t>
      </w:r>
      <w:proofErr w:type="spellStart"/>
      <w:r w:rsidRPr="001044C8">
        <w:rPr>
          <w:rFonts w:ascii="Times New Roman" w:hAnsi="Times New Roman" w:cs="Times New Roman"/>
          <w:sz w:val="20"/>
          <w:szCs w:val="20"/>
        </w:rPr>
        <w:t>and</w:t>
      </w:r>
      <w:proofErr w:type="spellEnd"/>
      <w:r w:rsidRPr="001044C8">
        <w:rPr>
          <w:rFonts w:ascii="Times New Roman" w:hAnsi="Times New Roman" w:cs="Times New Roman"/>
          <w:sz w:val="20"/>
          <w:szCs w:val="20"/>
        </w:rPr>
        <w:t xml:space="preserve"> Management</w:t>
      </w:r>
    </w:p>
    <w:p w:rsidR="0027388C" w:rsidRPr="00BB2E2A" w:rsidRDefault="0027388C" w:rsidP="00BB2E2A">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E4" w:rsidRPr="00B954E4" w:rsidRDefault="00B954E4" w:rsidP="00B954E4">
    <w:pPr>
      <w:pStyle w:val="stbilgi"/>
      <w:jc w:val="both"/>
      <w:rPr>
        <w:rFonts w:ascii="Times New Roman" w:hAnsi="Times New Roman" w:cs="Times New Roman"/>
      </w:rPr>
    </w:pPr>
    <w:r w:rsidRPr="00B954E4">
      <w:rPr>
        <w:rFonts w:ascii="Times New Roman" w:hAnsi="Times New Roman" w:cs="Times New Roman"/>
      </w:rPr>
      <w:t xml:space="preserve">Oruç Ertürk  &amp; </w:t>
    </w:r>
    <w:proofErr w:type="spellStart"/>
    <w:r w:rsidRPr="00B954E4">
      <w:rPr>
        <w:rFonts w:ascii="Times New Roman" w:hAnsi="Times New Roman" w:cs="Times New Roman"/>
      </w:rPr>
      <w:t>Mumford</w:t>
    </w:r>
    <w:proofErr w:type="spellEnd"/>
    <w:r w:rsidRPr="00B954E4">
      <w:rPr>
        <w:rFonts w:ascii="Times New Roman" w:hAnsi="Times New Roman" w:cs="Times New Roman"/>
      </w:rPr>
      <w:t xml:space="preserve">, </w:t>
    </w:r>
    <w:proofErr w:type="spellStart"/>
    <w:r w:rsidRPr="00B954E4">
      <w:rPr>
        <w:rFonts w:ascii="Times New Roman" w:hAnsi="Times New Roman" w:cs="Times New Roman"/>
      </w:rPr>
      <w:t>The</w:t>
    </w:r>
    <w:proofErr w:type="spellEnd"/>
    <w:r w:rsidRPr="00B954E4">
      <w:rPr>
        <w:rFonts w:ascii="Times New Roman" w:hAnsi="Times New Roman" w:cs="Times New Roman"/>
      </w:rPr>
      <w:t xml:space="preserve"> </w:t>
    </w:r>
    <w:proofErr w:type="spellStart"/>
    <w:r w:rsidRPr="00B954E4">
      <w:rPr>
        <w:rFonts w:ascii="Times New Roman" w:hAnsi="Times New Roman" w:cs="Times New Roman"/>
      </w:rPr>
      <w:t>Literacy</w:t>
    </w:r>
    <w:proofErr w:type="spellEnd"/>
    <w:r w:rsidRPr="00B954E4">
      <w:rPr>
        <w:rFonts w:ascii="Times New Roman" w:hAnsi="Times New Roman" w:cs="Times New Roman"/>
      </w:rPr>
      <w:t xml:space="preserve"> </w:t>
    </w:r>
    <w:proofErr w:type="spellStart"/>
    <w:r w:rsidRPr="00B954E4">
      <w:rPr>
        <w:rFonts w:ascii="Times New Roman" w:hAnsi="Times New Roman" w:cs="Times New Roman"/>
      </w:rPr>
      <w:t>Trek</w:t>
    </w:r>
    <w:proofErr w:type="spellEnd"/>
    <w:r w:rsidRPr="00B954E4">
      <w:rPr>
        <w:rFonts w:ascii="Times New Roman" w:hAnsi="Times New Roman" w:cs="Times New Roman"/>
      </w:rPr>
      <w:t xml:space="preserve">, Volume 1, </w:t>
    </w:r>
    <w:proofErr w:type="spellStart"/>
    <w:r w:rsidRPr="00B954E4">
      <w:rPr>
        <w:rFonts w:ascii="Times New Roman" w:hAnsi="Times New Roman" w:cs="Times New Roman"/>
      </w:rPr>
      <w:t>Issue</w:t>
    </w:r>
    <w:proofErr w:type="spellEnd"/>
    <w:r w:rsidRPr="00B954E4">
      <w:rPr>
        <w:rFonts w:ascii="Times New Roman" w:hAnsi="Times New Roman" w:cs="Times New Roman"/>
      </w:rPr>
      <w:t xml:space="preserve"> 2 </w:t>
    </w:r>
    <w:r w:rsidR="00117BFE">
      <w:rPr>
        <w:rFonts w:ascii="Times New Roman" w:hAnsi="Times New Roman" w:cs="Times New Roman"/>
      </w:rPr>
      <w:t>(</w:t>
    </w:r>
    <w:r w:rsidRPr="00B954E4">
      <w:rPr>
        <w:rFonts w:ascii="Times New Roman" w:hAnsi="Times New Roman" w:cs="Times New Roman"/>
      </w:rPr>
      <w:t>2016</w:t>
    </w:r>
    <w:r w:rsidR="00117BFE">
      <w:rPr>
        <w:rFonts w:ascii="Times New Roman" w:hAnsi="Times New Roman" w:cs="Times New Roman"/>
      </w:rPr>
      <w:t>),1-15</w:t>
    </w:r>
  </w:p>
  <w:p w:rsidR="00B954E4" w:rsidRPr="00B954E4" w:rsidRDefault="00B954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E4" w:rsidRPr="00B954E4" w:rsidRDefault="00B954E4" w:rsidP="00B954E4">
    <w:pPr>
      <w:pStyle w:val="stbilgi"/>
      <w:jc w:val="right"/>
      <w:rPr>
        <w:rFonts w:ascii="Times New Roman" w:hAnsi="Times New Roman" w:cs="Times New Roman"/>
      </w:rPr>
    </w:pPr>
    <w:proofErr w:type="spellStart"/>
    <w:r w:rsidRPr="00B954E4">
      <w:rPr>
        <w:rFonts w:ascii="Times New Roman" w:hAnsi="Times New Roman" w:cs="Times New Roman"/>
      </w:rPr>
      <w:t>The</w:t>
    </w:r>
    <w:proofErr w:type="spellEnd"/>
    <w:r w:rsidRPr="00B954E4">
      <w:rPr>
        <w:rFonts w:ascii="Times New Roman" w:hAnsi="Times New Roman" w:cs="Times New Roman"/>
      </w:rPr>
      <w:t xml:space="preserve"> </w:t>
    </w:r>
    <w:proofErr w:type="spellStart"/>
    <w:r w:rsidRPr="00B954E4">
      <w:rPr>
        <w:rFonts w:ascii="Times New Roman" w:hAnsi="Times New Roman" w:cs="Times New Roman"/>
      </w:rPr>
      <w:t>Literacy</w:t>
    </w:r>
    <w:proofErr w:type="spellEnd"/>
    <w:r w:rsidRPr="00B954E4">
      <w:rPr>
        <w:rFonts w:ascii="Times New Roman" w:hAnsi="Times New Roman" w:cs="Times New Roman"/>
      </w:rPr>
      <w:t xml:space="preserve"> </w:t>
    </w:r>
    <w:proofErr w:type="spellStart"/>
    <w:r w:rsidRPr="00B954E4">
      <w:rPr>
        <w:rFonts w:ascii="Times New Roman" w:hAnsi="Times New Roman" w:cs="Times New Roman"/>
      </w:rPr>
      <w:t>Trek</w:t>
    </w:r>
    <w:proofErr w:type="spellEnd"/>
    <w:r w:rsidRPr="00B954E4">
      <w:rPr>
        <w:rFonts w:ascii="Times New Roman" w:hAnsi="Times New Roman" w:cs="Times New Roman"/>
      </w:rPr>
      <w:t xml:space="preserve">, Volume 1, </w:t>
    </w:r>
    <w:proofErr w:type="spellStart"/>
    <w:r w:rsidRPr="00B954E4">
      <w:rPr>
        <w:rFonts w:ascii="Times New Roman" w:hAnsi="Times New Roman" w:cs="Times New Roman"/>
      </w:rPr>
      <w:t>Issue</w:t>
    </w:r>
    <w:proofErr w:type="spellEnd"/>
    <w:r w:rsidRPr="00B954E4">
      <w:rPr>
        <w:rFonts w:ascii="Times New Roman" w:hAnsi="Times New Roman" w:cs="Times New Roman"/>
      </w:rPr>
      <w:t xml:space="preserve"> 2 </w:t>
    </w:r>
    <w:r w:rsidR="00C145C6">
      <w:rPr>
        <w:rFonts w:ascii="Times New Roman" w:hAnsi="Times New Roman" w:cs="Times New Roman"/>
      </w:rPr>
      <w:t>(</w:t>
    </w:r>
    <w:r w:rsidRPr="00B954E4">
      <w:rPr>
        <w:rFonts w:ascii="Times New Roman" w:hAnsi="Times New Roman" w:cs="Times New Roman"/>
      </w:rPr>
      <w:t>2016</w:t>
    </w:r>
    <w:r w:rsidR="00C145C6">
      <w:rPr>
        <w:rFonts w:ascii="Times New Roman" w:hAnsi="Times New Roman" w:cs="Times New Roman"/>
      </w:rPr>
      <w:t>), 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974"/>
    <w:multiLevelType w:val="multilevel"/>
    <w:tmpl w:val="60CCD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5575832"/>
    <w:multiLevelType w:val="multilevel"/>
    <w:tmpl w:val="72A6C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B29E4"/>
    <w:multiLevelType w:val="multilevel"/>
    <w:tmpl w:val="AF887ED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3A79A3"/>
    <w:multiLevelType w:val="multilevel"/>
    <w:tmpl w:val="658AF608"/>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034D30"/>
    <w:multiLevelType w:val="multilevel"/>
    <w:tmpl w:val="FE56CE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B9D3652"/>
    <w:multiLevelType w:val="hybridMultilevel"/>
    <w:tmpl w:val="3FAE8B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E902B98"/>
    <w:multiLevelType w:val="hybridMultilevel"/>
    <w:tmpl w:val="F3E2BC0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12560DA"/>
    <w:multiLevelType w:val="multilevel"/>
    <w:tmpl w:val="B6D46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D852C72"/>
    <w:multiLevelType w:val="multilevel"/>
    <w:tmpl w:val="F644365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0"/>
  </w:num>
  <w:num w:numId="4">
    <w:abstractNumId w:val="1"/>
  </w:num>
  <w:num w:numId="5">
    <w:abstractNumId w:val="5"/>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D9"/>
    <w:rsid w:val="000031CB"/>
    <w:rsid w:val="000129DE"/>
    <w:rsid w:val="00015CDD"/>
    <w:rsid w:val="00021967"/>
    <w:rsid w:val="0004233A"/>
    <w:rsid w:val="00047A2A"/>
    <w:rsid w:val="00063B89"/>
    <w:rsid w:val="000821A2"/>
    <w:rsid w:val="00090788"/>
    <w:rsid w:val="000A50B9"/>
    <w:rsid w:val="000B5419"/>
    <w:rsid w:val="000C618D"/>
    <w:rsid w:val="00100033"/>
    <w:rsid w:val="001044C8"/>
    <w:rsid w:val="00114C23"/>
    <w:rsid w:val="00117BFE"/>
    <w:rsid w:val="00126792"/>
    <w:rsid w:val="00131C55"/>
    <w:rsid w:val="00134DA9"/>
    <w:rsid w:val="00136700"/>
    <w:rsid w:val="00154155"/>
    <w:rsid w:val="00155387"/>
    <w:rsid w:val="00162DDF"/>
    <w:rsid w:val="00165049"/>
    <w:rsid w:val="0016558B"/>
    <w:rsid w:val="00176C08"/>
    <w:rsid w:val="00193BEB"/>
    <w:rsid w:val="001A340A"/>
    <w:rsid w:val="001A3D1A"/>
    <w:rsid w:val="001A40E3"/>
    <w:rsid w:val="001B1715"/>
    <w:rsid w:val="001B23F2"/>
    <w:rsid w:val="00201F12"/>
    <w:rsid w:val="00211C15"/>
    <w:rsid w:val="00251876"/>
    <w:rsid w:val="00265633"/>
    <w:rsid w:val="0027388C"/>
    <w:rsid w:val="002829E0"/>
    <w:rsid w:val="002A49CB"/>
    <w:rsid w:val="002A795B"/>
    <w:rsid w:val="002C07C5"/>
    <w:rsid w:val="002C4D04"/>
    <w:rsid w:val="002D430F"/>
    <w:rsid w:val="002F0A1E"/>
    <w:rsid w:val="002F0FEB"/>
    <w:rsid w:val="00304CCE"/>
    <w:rsid w:val="00313D28"/>
    <w:rsid w:val="00316CED"/>
    <w:rsid w:val="00337EA9"/>
    <w:rsid w:val="00343AD7"/>
    <w:rsid w:val="00362721"/>
    <w:rsid w:val="00374C62"/>
    <w:rsid w:val="003838B5"/>
    <w:rsid w:val="003A1097"/>
    <w:rsid w:val="003D66A3"/>
    <w:rsid w:val="003E6647"/>
    <w:rsid w:val="003F3111"/>
    <w:rsid w:val="00415469"/>
    <w:rsid w:val="004237D3"/>
    <w:rsid w:val="00440046"/>
    <w:rsid w:val="00444C7D"/>
    <w:rsid w:val="00480B8D"/>
    <w:rsid w:val="0048771C"/>
    <w:rsid w:val="00495B3E"/>
    <w:rsid w:val="004A1651"/>
    <w:rsid w:val="004C0F54"/>
    <w:rsid w:val="004C6B43"/>
    <w:rsid w:val="004C76A9"/>
    <w:rsid w:val="004D4C18"/>
    <w:rsid w:val="004E4999"/>
    <w:rsid w:val="004F37AE"/>
    <w:rsid w:val="0052074D"/>
    <w:rsid w:val="00524A00"/>
    <w:rsid w:val="00531C1D"/>
    <w:rsid w:val="005960B6"/>
    <w:rsid w:val="005A06D4"/>
    <w:rsid w:val="005B3456"/>
    <w:rsid w:val="005B6558"/>
    <w:rsid w:val="005D728E"/>
    <w:rsid w:val="005E26A6"/>
    <w:rsid w:val="005F7437"/>
    <w:rsid w:val="00603955"/>
    <w:rsid w:val="006417D5"/>
    <w:rsid w:val="006648F6"/>
    <w:rsid w:val="00666C67"/>
    <w:rsid w:val="0069287D"/>
    <w:rsid w:val="006B791E"/>
    <w:rsid w:val="006E50A1"/>
    <w:rsid w:val="006F46F8"/>
    <w:rsid w:val="00735CEE"/>
    <w:rsid w:val="00741099"/>
    <w:rsid w:val="0077125F"/>
    <w:rsid w:val="0078437C"/>
    <w:rsid w:val="00784FBB"/>
    <w:rsid w:val="007B20CA"/>
    <w:rsid w:val="007B4721"/>
    <w:rsid w:val="007B5A6B"/>
    <w:rsid w:val="007C2E14"/>
    <w:rsid w:val="007D650B"/>
    <w:rsid w:val="007E237D"/>
    <w:rsid w:val="007E6DF0"/>
    <w:rsid w:val="007F1F46"/>
    <w:rsid w:val="00801186"/>
    <w:rsid w:val="008154E7"/>
    <w:rsid w:val="00870BCE"/>
    <w:rsid w:val="0087105E"/>
    <w:rsid w:val="008829EB"/>
    <w:rsid w:val="0088539F"/>
    <w:rsid w:val="008909F4"/>
    <w:rsid w:val="0089775D"/>
    <w:rsid w:val="008B5C38"/>
    <w:rsid w:val="008C6153"/>
    <w:rsid w:val="008D62DD"/>
    <w:rsid w:val="008E2031"/>
    <w:rsid w:val="008E3E40"/>
    <w:rsid w:val="008E41B0"/>
    <w:rsid w:val="008F0E57"/>
    <w:rsid w:val="008F3A69"/>
    <w:rsid w:val="00915B5C"/>
    <w:rsid w:val="00920BF4"/>
    <w:rsid w:val="009266FF"/>
    <w:rsid w:val="009278AE"/>
    <w:rsid w:val="00943775"/>
    <w:rsid w:val="00944D78"/>
    <w:rsid w:val="00960B9D"/>
    <w:rsid w:val="0096495E"/>
    <w:rsid w:val="00985A11"/>
    <w:rsid w:val="009930F1"/>
    <w:rsid w:val="0099322E"/>
    <w:rsid w:val="009C3651"/>
    <w:rsid w:val="009C6ECE"/>
    <w:rsid w:val="009D4967"/>
    <w:rsid w:val="009E613E"/>
    <w:rsid w:val="00A10BFF"/>
    <w:rsid w:val="00A56E52"/>
    <w:rsid w:val="00A766DE"/>
    <w:rsid w:val="00AD2ECC"/>
    <w:rsid w:val="00AF5B78"/>
    <w:rsid w:val="00AF5BA4"/>
    <w:rsid w:val="00B1077A"/>
    <w:rsid w:val="00B17C5D"/>
    <w:rsid w:val="00B25502"/>
    <w:rsid w:val="00B314D5"/>
    <w:rsid w:val="00B4231D"/>
    <w:rsid w:val="00B433FC"/>
    <w:rsid w:val="00B658D7"/>
    <w:rsid w:val="00B954E4"/>
    <w:rsid w:val="00BB2E2A"/>
    <w:rsid w:val="00BE4232"/>
    <w:rsid w:val="00BF5633"/>
    <w:rsid w:val="00C00891"/>
    <w:rsid w:val="00C01326"/>
    <w:rsid w:val="00C12CC4"/>
    <w:rsid w:val="00C145C6"/>
    <w:rsid w:val="00C20070"/>
    <w:rsid w:val="00C36C04"/>
    <w:rsid w:val="00C50929"/>
    <w:rsid w:val="00C65803"/>
    <w:rsid w:val="00C7081C"/>
    <w:rsid w:val="00C72545"/>
    <w:rsid w:val="00C726A3"/>
    <w:rsid w:val="00CA2C3B"/>
    <w:rsid w:val="00CC6A8D"/>
    <w:rsid w:val="00CC78E1"/>
    <w:rsid w:val="00CE6F2B"/>
    <w:rsid w:val="00D1223E"/>
    <w:rsid w:val="00D14F7E"/>
    <w:rsid w:val="00D21CDB"/>
    <w:rsid w:val="00D24AF2"/>
    <w:rsid w:val="00D51222"/>
    <w:rsid w:val="00D52AF3"/>
    <w:rsid w:val="00D72AEF"/>
    <w:rsid w:val="00D82AD9"/>
    <w:rsid w:val="00DA27EE"/>
    <w:rsid w:val="00DA297D"/>
    <w:rsid w:val="00DB16BE"/>
    <w:rsid w:val="00DF62E5"/>
    <w:rsid w:val="00DF6BAE"/>
    <w:rsid w:val="00DF7D85"/>
    <w:rsid w:val="00E0769E"/>
    <w:rsid w:val="00E12182"/>
    <w:rsid w:val="00E30681"/>
    <w:rsid w:val="00E34E7D"/>
    <w:rsid w:val="00E57049"/>
    <w:rsid w:val="00E64717"/>
    <w:rsid w:val="00E76335"/>
    <w:rsid w:val="00E77059"/>
    <w:rsid w:val="00E8087E"/>
    <w:rsid w:val="00E879DE"/>
    <w:rsid w:val="00EC32D9"/>
    <w:rsid w:val="00F12512"/>
    <w:rsid w:val="00F126FF"/>
    <w:rsid w:val="00F20F20"/>
    <w:rsid w:val="00F25DA7"/>
    <w:rsid w:val="00F3057A"/>
    <w:rsid w:val="00F41510"/>
    <w:rsid w:val="00F561DF"/>
    <w:rsid w:val="00F56EC2"/>
    <w:rsid w:val="00FA08A5"/>
    <w:rsid w:val="00FC4BBB"/>
    <w:rsid w:val="00FF11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A3D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F12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F125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82AD9"/>
    <w:pPr>
      <w:autoSpaceDE w:val="0"/>
      <w:autoSpaceDN w:val="0"/>
      <w:adjustRightInd w:val="0"/>
      <w:spacing w:after="0" w:line="240" w:lineRule="auto"/>
    </w:pPr>
    <w:rPr>
      <w:rFonts w:ascii="Arial" w:eastAsia="Calibri" w:hAnsi="Arial" w:cs="Arial"/>
      <w:color w:val="000000"/>
      <w:sz w:val="24"/>
      <w:szCs w:val="24"/>
    </w:rPr>
  </w:style>
  <w:style w:type="paragraph" w:styleId="ListeParagraf">
    <w:name w:val="List Paragraph"/>
    <w:basedOn w:val="Normal"/>
    <w:uiPriority w:val="34"/>
    <w:qFormat/>
    <w:rsid w:val="00D82AD9"/>
    <w:pPr>
      <w:autoSpaceDE w:val="0"/>
      <w:autoSpaceDN w:val="0"/>
      <w:adjustRightInd w:val="0"/>
      <w:spacing w:after="0" w:line="240" w:lineRule="auto"/>
      <w:ind w:left="720"/>
      <w:contextualSpacing/>
    </w:pPr>
    <w:rPr>
      <w:rFonts w:ascii="Times New Roman" w:eastAsia="Calibri" w:hAnsi="Times New Roman" w:cs="Times New Roman"/>
      <w:sz w:val="24"/>
      <w:szCs w:val="24"/>
      <w:lang w:eastAsia="en-US"/>
    </w:rPr>
  </w:style>
  <w:style w:type="character" w:customStyle="1" w:styleId="apple-converted-space">
    <w:name w:val="apple-converted-space"/>
    <w:basedOn w:val="VarsaylanParagrafYazTipi"/>
    <w:rsid w:val="003E6647"/>
  </w:style>
  <w:style w:type="paragraph" w:styleId="NormalWeb">
    <w:name w:val="Normal (Web)"/>
    <w:basedOn w:val="Normal"/>
    <w:uiPriority w:val="99"/>
    <w:unhideWhenUsed/>
    <w:rsid w:val="00CC6A8D"/>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unhideWhenUsed/>
    <w:rsid w:val="00CC6A8D"/>
    <w:pPr>
      <w:autoSpaceDE w:val="0"/>
      <w:autoSpaceDN w:val="0"/>
      <w:adjustRightInd w:val="0"/>
      <w:spacing w:after="0" w:line="240" w:lineRule="auto"/>
    </w:pPr>
    <w:rPr>
      <w:rFonts w:ascii="Times New Roman" w:eastAsia="Calibri" w:hAnsi="Times New Roman" w:cs="Times New Roman"/>
      <w:sz w:val="20"/>
      <w:szCs w:val="20"/>
      <w:lang w:eastAsia="en-US"/>
    </w:rPr>
  </w:style>
  <w:style w:type="character" w:customStyle="1" w:styleId="DipnotMetniChar">
    <w:name w:val="Dipnot Metni Char"/>
    <w:basedOn w:val="VarsaylanParagrafYazTipi"/>
    <w:link w:val="DipnotMetni"/>
    <w:uiPriority w:val="99"/>
    <w:rsid w:val="00CC6A8D"/>
    <w:rPr>
      <w:rFonts w:ascii="Times New Roman" w:eastAsia="Calibri" w:hAnsi="Times New Roman" w:cs="Times New Roman"/>
      <w:sz w:val="20"/>
      <w:szCs w:val="20"/>
      <w:lang w:val="en-GB" w:eastAsia="en-US"/>
    </w:rPr>
  </w:style>
  <w:style w:type="character" w:styleId="DipnotBavurusu">
    <w:name w:val="footnote reference"/>
    <w:basedOn w:val="VarsaylanParagrafYazTipi"/>
    <w:uiPriority w:val="99"/>
    <w:semiHidden/>
    <w:unhideWhenUsed/>
    <w:rsid w:val="00CC6A8D"/>
    <w:rPr>
      <w:vertAlign w:val="superscript"/>
    </w:rPr>
  </w:style>
  <w:style w:type="character" w:customStyle="1" w:styleId="Balk1Char">
    <w:name w:val="Başlık 1 Char"/>
    <w:basedOn w:val="VarsaylanParagrafYazTipi"/>
    <w:link w:val="Balk1"/>
    <w:uiPriority w:val="9"/>
    <w:rsid w:val="001A3D1A"/>
    <w:rPr>
      <w:rFonts w:ascii="Times New Roman" w:eastAsia="Times New Roman" w:hAnsi="Times New Roman" w:cs="Times New Roman"/>
      <w:b/>
      <w:bCs/>
      <w:kern w:val="36"/>
      <w:sz w:val="48"/>
      <w:szCs w:val="48"/>
      <w:lang w:val="en-GB"/>
    </w:rPr>
  </w:style>
  <w:style w:type="character" w:styleId="AklamaBavurusu">
    <w:name w:val="annotation reference"/>
    <w:basedOn w:val="VarsaylanParagrafYazTipi"/>
    <w:uiPriority w:val="99"/>
    <w:semiHidden/>
    <w:unhideWhenUsed/>
    <w:rsid w:val="00524A00"/>
    <w:rPr>
      <w:sz w:val="16"/>
      <w:szCs w:val="16"/>
    </w:rPr>
  </w:style>
  <w:style w:type="paragraph" w:styleId="AklamaMetni">
    <w:name w:val="annotation text"/>
    <w:basedOn w:val="Normal"/>
    <w:link w:val="AklamaMetniChar"/>
    <w:uiPriority w:val="99"/>
    <w:semiHidden/>
    <w:unhideWhenUsed/>
    <w:rsid w:val="00524A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A00"/>
    <w:rPr>
      <w:sz w:val="20"/>
      <w:szCs w:val="20"/>
    </w:rPr>
  </w:style>
  <w:style w:type="paragraph" w:styleId="AklamaKonusu">
    <w:name w:val="annotation subject"/>
    <w:basedOn w:val="AklamaMetni"/>
    <w:next w:val="AklamaMetni"/>
    <w:link w:val="AklamaKonusuChar"/>
    <w:uiPriority w:val="99"/>
    <w:semiHidden/>
    <w:unhideWhenUsed/>
    <w:rsid w:val="00524A00"/>
    <w:rPr>
      <w:b/>
      <w:bCs/>
    </w:rPr>
  </w:style>
  <w:style w:type="character" w:customStyle="1" w:styleId="AklamaKonusuChar">
    <w:name w:val="Açıklama Konusu Char"/>
    <w:basedOn w:val="AklamaMetniChar"/>
    <w:link w:val="AklamaKonusu"/>
    <w:uiPriority w:val="99"/>
    <w:semiHidden/>
    <w:rsid w:val="00524A00"/>
    <w:rPr>
      <w:b/>
      <w:bCs/>
      <w:sz w:val="20"/>
      <w:szCs w:val="20"/>
    </w:rPr>
  </w:style>
  <w:style w:type="paragraph" w:styleId="Dzeltme">
    <w:name w:val="Revision"/>
    <w:hidden/>
    <w:uiPriority w:val="99"/>
    <w:semiHidden/>
    <w:rsid w:val="00524A00"/>
    <w:pPr>
      <w:spacing w:after="0" w:line="240" w:lineRule="auto"/>
    </w:pPr>
  </w:style>
  <w:style w:type="paragraph" w:styleId="BalonMetni">
    <w:name w:val="Balloon Text"/>
    <w:basedOn w:val="Normal"/>
    <w:link w:val="BalonMetniChar"/>
    <w:uiPriority w:val="99"/>
    <w:semiHidden/>
    <w:unhideWhenUsed/>
    <w:rsid w:val="00524A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4A00"/>
    <w:rPr>
      <w:rFonts w:ascii="Tahoma" w:hAnsi="Tahoma" w:cs="Tahoma"/>
      <w:sz w:val="16"/>
      <w:szCs w:val="16"/>
    </w:rPr>
  </w:style>
  <w:style w:type="character" w:customStyle="1" w:styleId="googqs-tidbit1">
    <w:name w:val="goog_qs-tidbit1"/>
    <w:basedOn w:val="VarsaylanParagrafYazTipi"/>
    <w:rsid w:val="00D14F7E"/>
    <w:rPr>
      <w:vanish w:val="0"/>
      <w:webHidden w:val="0"/>
      <w:specVanish w:val="0"/>
    </w:rPr>
  </w:style>
  <w:style w:type="character" w:styleId="Kpr">
    <w:name w:val="Hyperlink"/>
    <w:basedOn w:val="VarsaylanParagrafYazTipi"/>
    <w:uiPriority w:val="99"/>
    <w:unhideWhenUsed/>
    <w:rsid w:val="00D14F7E"/>
    <w:rPr>
      <w:color w:val="0000FF"/>
      <w:u w:val="single"/>
    </w:rPr>
  </w:style>
  <w:style w:type="character" w:customStyle="1" w:styleId="Balk4Char">
    <w:name w:val="Başlık 4 Char"/>
    <w:basedOn w:val="VarsaylanParagrafYazTipi"/>
    <w:link w:val="Balk4"/>
    <w:uiPriority w:val="9"/>
    <w:semiHidden/>
    <w:rsid w:val="00F12512"/>
    <w:rPr>
      <w:rFonts w:asciiTheme="majorHAnsi" w:eastAsiaTheme="majorEastAsia" w:hAnsiTheme="majorHAnsi" w:cstheme="majorBidi"/>
      <w:b/>
      <w:bCs/>
      <w:i/>
      <w:iCs/>
      <w:color w:val="4F81BD" w:themeColor="accent1"/>
    </w:rPr>
  </w:style>
  <w:style w:type="character" w:customStyle="1" w:styleId="Balk2Char">
    <w:name w:val="Başlık 2 Char"/>
    <w:basedOn w:val="VarsaylanParagrafYazTipi"/>
    <w:link w:val="Balk2"/>
    <w:uiPriority w:val="9"/>
    <w:semiHidden/>
    <w:rsid w:val="00F12512"/>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B954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54E4"/>
    <w:rPr>
      <w:lang w:val="en-GB"/>
    </w:rPr>
  </w:style>
  <w:style w:type="paragraph" w:styleId="Altbilgi">
    <w:name w:val="footer"/>
    <w:basedOn w:val="Normal"/>
    <w:link w:val="AltbilgiChar"/>
    <w:uiPriority w:val="99"/>
    <w:unhideWhenUsed/>
    <w:rsid w:val="00B954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54E4"/>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A3D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F12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F125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82AD9"/>
    <w:pPr>
      <w:autoSpaceDE w:val="0"/>
      <w:autoSpaceDN w:val="0"/>
      <w:adjustRightInd w:val="0"/>
      <w:spacing w:after="0" w:line="240" w:lineRule="auto"/>
    </w:pPr>
    <w:rPr>
      <w:rFonts w:ascii="Arial" w:eastAsia="Calibri" w:hAnsi="Arial" w:cs="Arial"/>
      <w:color w:val="000000"/>
      <w:sz w:val="24"/>
      <w:szCs w:val="24"/>
    </w:rPr>
  </w:style>
  <w:style w:type="paragraph" w:styleId="ListeParagraf">
    <w:name w:val="List Paragraph"/>
    <w:basedOn w:val="Normal"/>
    <w:uiPriority w:val="34"/>
    <w:qFormat/>
    <w:rsid w:val="00D82AD9"/>
    <w:pPr>
      <w:autoSpaceDE w:val="0"/>
      <w:autoSpaceDN w:val="0"/>
      <w:adjustRightInd w:val="0"/>
      <w:spacing w:after="0" w:line="240" w:lineRule="auto"/>
      <w:ind w:left="720"/>
      <w:contextualSpacing/>
    </w:pPr>
    <w:rPr>
      <w:rFonts w:ascii="Times New Roman" w:eastAsia="Calibri" w:hAnsi="Times New Roman" w:cs="Times New Roman"/>
      <w:sz w:val="24"/>
      <w:szCs w:val="24"/>
      <w:lang w:eastAsia="en-US"/>
    </w:rPr>
  </w:style>
  <w:style w:type="character" w:customStyle="1" w:styleId="apple-converted-space">
    <w:name w:val="apple-converted-space"/>
    <w:basedOn w:val="VarsaylanParagrafYazTipi"/>
    <w:rsid w:val="003E6647"/>
  </w:style>
  <w:style w:type="paragraph" w:styleId="NormalWeb">
    <w:name w:val="Normal (Web)"/>
    <w:basedOn w:val="Normal"/>
    <w:uiPriority w:val="99"/>
    <w:unhideWhenUsed/>
    <w:rsid w:val="00CC6A8D"/>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unhideWhenUsed/>
    <w:rsid w:val="00CC6A8D"/>
    <w:pPr>
      <w:autoSpaceDE w:val="0"/>
      <w:autoSpaceDN w:val="0"/>
      <w:adjustRightInd w:val="0"/>
      <w:spacing w:after="0" w:line="240" w:lineRule="auto"/>
    </w:pPr>
    <w:rPr>
      <w:rFonts w:ascii="Times New Roman" w:eastAsia="Calibri" w:hAnsi="Times New Roman" w:cs="Times New Roman"/>
      <w:sz w:val="20"/>
      <w:szCs w:val="20"/>
      <w:lang w:eastAsia="en-US"/>
    </w:rPr>
  </w:style>
  <w:style w:type="character" w:customStyle="1" w:styleId="DipnotMetniChar">
    <w:name w:val="Dipnot Metni Char"/>
    <w:basedOn w:val="VarsaylanParagrafYazTipi"/>
    <w:link w:val="DipnotMetni"/>
    <w:uiPriority w:val="99"/>
    <w:rsid w:val="00CC6A8D"/>
    <w:rPr>
      <w:rFonts w:ascii="Times New Roman" w:eastAsia="Calibri" w:hAnsi="Times New Roman" w:cs="Times New Roman"/>
      <w:sz w:val="20"/>
      <w:szCs w:val="20"/>
      <w:lang w:val="en-GB" w:eastAsia="en-US"/>
    </w:rPr>
  </w:style>
  <w:style w:type="character" w:styleId="DipnotBavurusu">
    <w:name w:val="footnote reference"/>
    <w:basedOn w:val="VarsaylanParagrafYazTipi"/>
    <w:uiPriority w:val="99"/>
    <w:semiHidden/>
    <w:unhideWhenUsed/>
    <w:rsid w:val="00CC6A8D"/>
    <w:rPr>
      <w:vertAlign w:val="superscript"/>
    </w:rPr>
  </w:style>
  <w:style w:type="character" w:customStyle="1" w:styleId="Balk1Char">
    <w:name w:val="Başlık 1 Char"/>
    <w:basedOn w:val="VarsaylanParagrafYazTipi"/>
    <w:link w:val="Balk1"/>
    <w:uiPriority w:val="9"/>
    <w:rsid w:val="001A3D1A"/>
    <w:rPr>
      <w:rFonts w:ascii="Times New Roman" w:eastAsia="Times New Roman" w:hAnsi="Times New Roman" w:cs="Times New Roman"/>
      <w:b/>
      <w:bCs/>
      <w:kern w:val="36"/>
      <w:sz w:val="48"/>
      <w:szCs w:val="48"/>
      <w:lang w:val="en-GB"/>
    </w:rPr>
  </w:style>
  <w:style w:type="character" w:styleId="AklamaBavurusu">
    <w:name w:val="annotation reference"/>
    <w:basedOn w:val="VarsaylanParagrafYazTipi"/>
    <w:uiPriority w:val="99"/>
    <w:semiHidden/>
    <w:unhideWhenUsed/>
    <w:rsid w:val="00524A00"/>
    <w:rPr>
      <w:sz w:val="16"/>
      <w:szCs w:val="16"/>
    </w:rPr>
  </w:style>
  <w:style w:type="paragraph" w:styleId="AklamaMetni">
    <w:name w:val="annotation text"/>
    <w:basedOn w:val="Normal"/>
    <w:link w:val="AklamaMetniChar"/>
    <w:uiPriority w:val="99"/>
    <w:semiHidden/>
    <w:unhideWhenUsed/>
    <w:rsid w:val="00524A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A00"/>
    <w:rPr>
      <w:sz w:val="20"/>
      <w:szCs w:val="20"/>
    </w:rPr>
  </w:style>
  <w:style w:type="paragraph" w:styleId="AklamaKonusu">
    <w:name w:val="annotation subject"/>
    <w:basedOn w:val="AklamaMetni"/>
    <w:next w:val="AklamaMetni"/>
    <w:link w:val="AklamaKonusuChar"/>
    <w:uiPriority w:val="99"/>
    <w:semiHidden/>
    <w:unhideWhenUsed/>
    <w:rsid w:val="00524A00"/>
    <w:rPr>
      <w:b/>
      <w:bCs/>
    </w:rPr>
  </w:style>
  <w:style w:type="character" w:customStyle="1" w:styleId="AklamaKonusuChar">
    <w:name w:val="Açıklama Konusu Char"/>
    <w:basedOn w:val="AklamaMetniChar"/>
    <w:link w:val="AklamaKonusu"/>
    <w:uiPriority w:val="99"/>
    <w:semiHidden/>
    <w:rsid w:val="00524A00"/>
    <w:rPr>
      <w:b/>
      <w:bCs/>
      <w:sz w:val="20"/>
      <w:szCs w:val="20"/>
    </w:rPr>
  </w:style>
  <w:style w:type="paragraph" w:styleId="Dzeltme">
    <w:name w:val="Revision"/>
    <w:hidden/>
    <w:uiPriority w:val="99"/>
    <w:semiHidden/>
    <w:rsid w:val="00524A00"/>
    <w:pPr>
      <w:spacing w:after="0" w:line="240" w:lineRule="auto"/>
    </w:pPr>
  </w:style>
  <w:style w:type="paragraph" w:styleId="BalonMetni">
    <w:name w:val="Balloon Text"/>
    <w:basedOn w:val="Normal"/>
    <w:link w:val="BalonMetniChar"/>
    <w:uiPriority w:val="99"/>
    <w:semiHidden/>
    <w:unhideWhenUsed/>
    <w:rsid w:val="00524A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4A00"/>
    <w:rPr>
      <w:rFonts w:ascii="Tahoma" w:hAnsi="Tahoma" w:cs="Tahoma"/>
      <w:sz w:val="16"/>
      <w:szCs w:val="16"/>
    </w:rPr>
  </w:style>
  <w:style w:type="character" w:customStyle="1" w:styleId="googqs-tidbit1">
    <w:name w:val="goog_qs-tidbit1"/>
    <w:basedOn w:val="VarsaylanParagrafYazTipi"/>
    <w:rsid w:val="00D14F7E"/>
    <w:rPr>
      <w:vanish w:val="0"/>
      <w:webHidden w:val="0"/>
      <w:specVanish w:val="0"/>
    </w:rPr>
  </w:style>
  <w:style w:type="character" w:styleId="Kpr">
    <w:name w:val="Hyperlink"/>
    <w:basedOn w:val="VarsaylanParagrafYazTipi"/>
    <w:uiPriority w:val="99"/>
    <w:unhideWhenUsed/>
    <w:rsid w:val="00D14F7E"/>
    <w:rPr>
      <w:color w:val="0000FF"/>
      <w:u w:val="single"/>
    </w:rPr>
  </w:style>
  <w:style w:type="character" w:customStyle="1" w:styleId="Balk4Char">
    <w:name w:val="Başlık 4 Char"/>
    <w:basedOn w:val="VarsaylanParagrafYazTipi"/>
    <w:link w:val="Balk4"/>
    <w:uiPriority w:val="9"/>
    <w:semiHidden/>
    <w:rsid w:val="00F12512"/>
    <w:rPr>
      <w:rFonts w:asciiTheme="majorHAnsi" w:eastAsiaTheme="majorEastAsia" w:hAnsiTheme="majorHAnsi" w:cstheme="majorBidi"/>
      <w:b/>
      <w:bCs/>
      <w:i/>
      <w:iCs/>
      <w:color w:val="4F81BD" w:themeColor="accent1"/>
    </w:rPr>
  </w:style>
  <w:style w:type="character" w:customStyle="1" w:styleId="Balk2Char">
    <w:name w:val="Başlık 2 Char"/>
    <w:basedOn w:val="VarsaylanParagrafYazTipi"/>
    <w:link w:val="Balk2"/>
    <w:uiPriority w:val="9"/>
    <w:semiHidden/>
    <w:rsid w:val="00F12512"/>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B954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54E4"/>
    <w:rPr>
      <w:lang w:val="en-GB"/>
    </w:rPr>
  </w:style>
  <w:style w:type="paragraph" w:styleId="Altbilgi">
    <w:name w:val="footer"/>
    <w:basedOn w:val="Normal"/>
    <w:link w:val="AltbilgiChar"/>
    <w:uiPriority w:val="99"/>
    <w:unhideWhenUsed/>
    <w:rsid w:val="00B954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54E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3840">
      <w:bodyDiv w:val="1"/>
      <w:marLeft w:val="0"/>
      <w:marRight w:val="0"/>
      <w:marTop w:val="0"/>
      <w:marBottom w:val="0"/>
      <w:divBdr>
        <w:top w:val="none" w:sz="0" w:space="0" w:color="auto"/>
        <w:left w:val="none" w:sz="0" w:space="0" w:color="auto"/>
        <w:bottom w:val="none" w:sz="0" w:space="0" w:color="auto"/>
        <w:right w:val="none" w:sz="0" w:space="0" w:color="auto"/>
      </w:divBdr>
    </w:div>
    <w:div w:id="1115058877">
      <w:bodyDiv w:val="1"/>
      <w:marLeft w:val="0"/>
      <w:marRight w:val="0"/>
      <w:marTop w:val="0"/>
      <w:marBottom w:val="0"/>
      <w:divBdr>
        <w:top w:val="none" w:sz="0" w:space="0" w:color="auto"/>
        <w:left w:val="none" w:sz="0" w:space="0" w:color="auto"/>
        <w:bottom w:val="none" w:sz="0" w:space="0" w:color="auto"/>
        <w:right w:val="none" w:sz="0" w:space="0" w:color="auto"/>
      </w:divBdr>
    </w:div>
    <w:div w:id="1290742021">
      <w:bodyDiv w:val="1"/>
      <w:marLeft w:val="0"/>
      <w:marRight w:val="0"/>
      <w:marTop w:val="0"/>
      <w:marBottom w:val="0"/>
      <w:divBdr>
        <w:top w:val="none" w:sz="0" w:space="0" w:color="auto"/>
        <w:left w:val="none" w:sz="0" w:space="0" w:color="auto"/>
        <w:bottom w:val="none" w:sz="0" w:space="0" w:color="auto"/>
        <w:right w:val="none" w:sz="0" w:space="0" w:color="auto"/>
      </w:divBdr>
      <w:divsChild>
        <w:div w:id="319509235">
          <w:marLeft w:val="0"/>
          <w:marRight w:val="0"/>
          <w:marTop w:val="0"/>
          <w:marBottom w:val="0"/>
          <w:divBdr>
            <w:top w:val="none" w:sz="0" w:space="0" w:color="auto"/>
            <w:left w:val="none" w:sz="0" w:space="0" w:color="auto"/>
            <w:bottom w:val="none" w:sz="0" w:space="0" w:color="auto"/>
            <w:right w:val="none" w:sz="0" w:space="0" w:color="auto"/>
          </w:divBdr>
          <w:divsChild>
            <w:div w:id="1440293917">
              <w:marLeft w:val="0"/>
              <w:marRight w:val="0"/>
              <w:marTop w:val="0"/>
              <w:marBottom w:val="0"/>
              <w:divBdr>
                <w:top w:val="none" w:sz="0" w:space="0" w:color="auto"/>
                <w:left w:val="none" w:sz="0" w:space="0" w:color="auto"/>
                <w:bottom w:val="none" w:sz="0" w:space="0" w:color="auto"/>
                <w:right w:val="none" w:sz="0" w:space="0" w:color="auto"/>
              </w:divBdr>
            </w:div>
            <w:div w:id="272134121">
              <w:marLeft w:val="0"/>
              <w:marRight w:val="0"/>
              <w:marTop w:val="0"/>
              <w:marBottom w:val="0"/>
              <w:divBdr>
                <w:top w:val="none" w:sz="0" w:space="0" w:color="auto"/>
                <w:left w:val="none" w:sz="0" w:space="0" w:color="auto"/>
                <w:bottom w:val="none" w:sz="0" w:space="0" w:color="auto"/>
                <w:right w:val="none" w:sz="0" w:space="0" w:color="auto"/>
              </w:divBdr>
            </w:div>
            <w:div w:id="1616907325">
              <w:marLeft w:val="0"/>
              <w:marRight w:val="0"/>
              <w:marTop w:val="0"/>
              <w:marBottom w:val="0"/>
              <w:divBdr>
                <w:top w:val="none" w:sz="0" w:space="0" w:color="auto"/>
                <w:left w:val="none" w:sz="0" w:space="0" w:color="auto"/>
                <w:bottom w:val="none" w:sz="0" w:space="0" w:color="auto"/>
                <w:right w:val="none" w:sz="0" w:space="0" w:color="auto"/>
              </w:divBdr>
            </w:div>
            <w:div w:id="117190160">
              <w:marLeft w:val="0"/>
              <w:marRight w:val="0"/>
              <w:marTop w:val="0"/>
              <w:marBottom w:val="0"/>
              <w:divBdr>
                <w:top w:val="none" w:sz="0" w:space="0" w:color="auto"/>
                <w:left w:val="none" w:sz="0" w:space="0" w:color="auto"/>
                <w:bottom w:val="none" w:sz="0" w:space="0" w:color="auto"/>
                <w:right w:val="none" w:sz="0" w:space="0" w:color="auto"/>
              </w:divBdr>
            </w:div>
            <w:div w:id="718362462">
              <w:marLeft w:val="0"/>
              <w:marRight w:val="0"/>
              <w:marTop w:val="0"/>
              <w:marBottom w:val="0"/>
              <w:divBdr>
                <w:top w:val="none" w:sz="0" w:space="0" w:color="auto"/>
                <w:left w:val="none" w:sz="0" w:space="0" w:color="auto"/>
                <w:bottom w:val="none" w:sz="0" w:space="0" w:color="auto"/>
                <w:right w:val="none" w:sz="0" w:space="0" w:color="auto"/>
              </w:divBdr>
            </w:div>
            <w:div w:id="1207720438">
              <w:marLeft w:val="0"/>
              <w:marRight w:val="0"/>
              <w:marTop w:val="0"/>
              <w:marBottom w:val="0"/>
              <w:divBdr>
                <w:top w:val="none" w:sz="0" w:space="0" w:color="auto"/>
                <w:left w:val="none" w:sz="0" w:space="0" w:color="auto"/>
                <w:bottom w:val="none" w:sz="0" w:space="0" w:color="auto"/>
                <w:right w:val="none" w:sz="0" w:space="0" w:color="auto"/>
              </w:divBdr>
            </w:div>
            <w:div w:id="1724132279">
              <w:marLeft w:val="0"/>
              <w:marRight w:val="0"/>
              <w:marTop w:val="0"/>
              <w:marBottom w:val="0"/>
              <w:divBdr>
                <w:top w:val="none" w:sz="0" w:space="0" w:color="auto"/>
                <w:left w:val="none" w:sz="0" w:space="0" w:color="auto"/>
                <w:bottom w:val="none" w:sz="0" w:space="0" w:color="auto"/>
                <w:right w:val="none" w:sz="0" w:space="0" w:color="auto"/>
              </w:divBdr>
            </w:div>
            <w:div w:id="426922882">
              <w:marLeft w:val="0"/>
              <w:marRight w:val="0"/>
              <w:marTop w:val="0"/>
              <w:marBottom w:val="0"/>
              <w:divBdr>
                <w:top w:val="none" w:sz="0" w:space="0" w:color="auto"/>
                <w:left w:val="none" w:sz="0" w:space="0" w:color="auto"/>
                <w:bottom w:val="none" w:sz="0" w:space="0" w:color="auto"/>
                <w:right w:val="none" w:sz="0" w:space="0" w:color="auto"/>
              </w:divBdr>
            </w:div>
            <w:div w:id="1311404545">
              <w:marLeft w:val="0"/>
              <w:marRight w:val="0"/>
              <w:marTop w:val="0"/>
              <w:marBottom w:val="0"/>
              <w:divBdr>
                <w:top w:val="none" w:sz="0" w:space="0" w:color="auto"/>
                <w:left w:val="none" w:sz="0" w:space="0" w:color="auto"/>
                <w:bottom w:val="none" w:sz="0" w:space="0" w:color="auto"/>
                <w:right w:val="none" w:sz="0" w:space="0" w:color="auto"/>
              </w:divBdr>
            </w:div>
            <w:div w:id="12716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6521">
      <w:bodyDiv w:val="1"/>
      <w:marLeft w:val="0"/>
      <w:marRight w:val="0"/>
      <w:marTop w:val="0"/>
      <w:marBottom w:val="0"/>
      <w:divBdr>
        <w:top w:val="none" w:sz="0" w:space="0" w:color="auto"/>
        <w:left w:val="none" w:sz="0" w:space="0" w:color="auto"/>
        <w:bottom w:val="none" w:sz="0" w:space="0" w:color="auto"/>
        <w:right w:val="none" w:sz="0" w:space="0" w:color="auto"/>
      </w:divBdr>
      <w:divsChild>
        <w:div w:id="1048991413">
          <w:marLeft w:val="0"/>
          <w:marRight w:val="0"/>
          <w:marTop w:val="0"/>
          <w:marBottom w:val="0"/>
          <w:divBdr>
            <w:top w:val="none" w:sz="0" w:space="0" w:color="auto"/>
            <w:left w:val="none" w:sz="0" w:space="0" w:color="auto"/>
            <w:bottom w:val="none" w:sz="0" w:space="0" w:color="auto"/>
            <w:right w:val="none" w:sz="0" w:space="0" w:color="auto"/>
          </w:divBdr>
        </w:div>
        <w:div w:id="232618379">
          <w:marLeft w:val="0"/>
          <w:marRight w:val="0"/>
          <w:marTop w:val="0"/>
          <w:marBottom w:val="0"/>
          <w:divBdr>
            <w:top w:val="none" w:sz="0" w:space="0" w:color="auto"/>
            <w:left w:val="none" w:sz="0" w:space="0" w:color="auto"/>
            <w:bottom w:val="none" w:sz="0" w:space="0" w:color="auto"/>
            <w:right w:val="none" w:sz="0" w:space="0" w:color="auto"/>
          </w:divBdr>
        </w:div>
        <w:div w:id="149371277">
          <w:marLeft w:val="0"/>
          <w:marRight w:val="0"/>
          <w:marTop w:val="0"/>
          <w:marBottom w:val="0"/>
          <w:divBdr>
            <w:top w:val="none" w:sz="0" w:space="0" w:color="auto"/>
            <w:left w:val="none" w:sz="0" w:space="0" w:color="auto"/>
            <w:bottom w:val="none" w:sz="0" w:space="0" w:color="auto"/>
            <w:right w:val="none" w:sz="0" w:space="0" w:color="auto"/>
          </w:divBdr>
        </w:div>
        <w:div w:id="1848061652">
          <w:marLeft w:val="0"/>
          <w:marRight w:val="0"/>
          <w:marTop w:val="0"/>
          <w:marBottom w:val="0"/>
          <w:divBdr>
            <w:top w:val="none" w:sz="0" w:space="0" w:color="auto"/>
            <w:left w:val="none" w:sz="0" w:space="0" w:color="auto"/>
            <w:bottom w:val="none" w:sz="0" w:space="0" w:color="auto"/>
            <w:right w:val="none" w:sz="0" w:space="0" w:color="auto"/>
          </w:divBdr>
        </w:div>
        <w:div w:id="322784439">
          <w:marLeft w:val="0"/>
          <w:marRight w:val="0"/>
          <w:marTop w:val="0"/>
          <w:marBottom w:val="0"/>
          <w:divBdr>
            <w:top w:val="none" w:sz="0" w:space="0" w:color="auto"/>
            <w:left w:val="none" w:sz="0" w:space="0" w:color="auto"/>
            <w:bottom w:val="none" w:sz="0" w:space="0" w:color="auto"/>
            <w:right w:val="none" w:sz="0" w:space="0" w:color="auto"/>
          </w:divBdr>
        </w:div>
        <w:div w:id="918564419">
          <w:marLeft w:val="0"/>
          <w:marRight w:val="0"/>
          <w:marTop w:val="0"/>
          <w:marBottom w:val="0"/>
          <w:divBdr>
            <w:top w:val="none" w:sz="0" w:space="0" w:color="auto"/>
            <w:left w:val="none" w:sz="0" w:space="0" w:color="auto"/>
            <w:bottom w:val="none" w:sz="0" w:space="0" w:color="auto"/>
            <w:right w:val="none" w:sz="0" w:space="0" w:color="auto"/>
          </w:divBdr>
        </w:div>
        <w:div w:id="1745955743">
          <w:marLeft w:val="0"/>
          <w:marRight w:val="0"/>
          <w:marTop w:val="0"/>
          <w:marBottom w:val="0"/>
          <w:divBdr>
            <w:top w:val="none" w:sz="0" w:space="0" w:color="auto"/>
            <w:left w:val="none" w:sz="0" w:space="0" w:color="auto"/>
            <w:bottom w:val="none" w:sz="0" w:space="0" w:color="auto"/>
            <w:right w:val="none" w:sz="0" w:space="0" w:color="auto"/>
          </w:divBdr>
        </w:div>
        <w:div w:id="2083679933">
          <w:marLeft w:val="0"/>
          <w:marRight w:val="0"/>
          <w:marTop w:val="0"/>
          <w:marBottom w:val="0"/>
          <w:divBdr>
            <w:top w:val="none" w:sz="0" w:space="0" w:color="auto"/>
            <w:left w:val="none" w:sz="0" w:space="0" w:color="auto"/>
            <w:bottom w:val="none" w:sz="0" w:space="0" w:color="auto"/>
            <w:right w:val="none" w:sz="0" w:space="0" w:color="auto"/>
          </w:divBdr>
        </w:div>
        <w:div w:id="36244121">
          <w:marLeft w:val="0"/>
          <w:marRight w:val="0"/>
          <w:marTop w:val="0"/>
          <w:marBottom w:val="0"/>
          <w:divBdr>
            <w:top w:val="none" w:sz="0" w:space="0" w:color="auto"/>
            <w:left w:val="none" w:sz="0" w:space="0" w:color="auto"/>
            <w:bottom w:val="none" w:sz="0" w:space="0" w:color="auto"/>
            <w:right w:val="none" w:sz="0" w:space="0" w:color="auto"/>
          </w:divBdr>
        </w:div>
        <w:div w:id="541790622">
          <w:marLeft w:val="0"/>
          <w:marRight w:val="0"/>
          <w:marTop w:val="0"/>
          <w:marBottom w:val="0"/>
          <w:divBdr>
            <w:top w:val="none" w:sz="0" w:space="0" w:color="auto"/>
            <w:left w:val="none" w:sz="0" w:space="0" w:color="auto"/>
            <w:bottom w:val="none" w:sz="0" w:space="0" w:color="auto"/>
            <w:right w:val="none" w:sz="0" w:space="0" w:color="auto"/>
          </w:divBdr>
        </w:div>
        <w:div w:id="158310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imon.mumford@ieu.edu.tr" TargetMode="External"/><Relationship Id="rId4" Type="http://schemas.microsoft.com/office/2007/relationships/stylesWithEffects" Target="stylesWithEffects.xml"/><Relationship Id="rId9" Type="http://schemas.openxmlformats.org/officeDocument/2006/relationships/hyperlink" Target="mailto:nesrin.oruc@ieu.edu.tr" TargetMode="External"/><Relationship Id="rId14" Type="http://schemas.openxmlformats.org/officeDocument/2006/relationships/hyperlink" Target="http://eric.ed.gov/?id=EJ60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CF2B-E66C-49DF-BFC6-81D4A28D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5072</Words>
  <Characters>28915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Mumford</dc:creator>
  <cp:lastModifiedBy>user</cp:lastModifiedBy>
  <cp:revision>7</cp:revision>
  <dcterms:created xsi:type="dcterms:W3CDTF">2016-01-26T11:52:00Z</dcterms:created>
  <dcterms:modified xsi:type="dcterms:W3CDTF">2016-01-26T12:06:00Z</dcterms:modified>
</cp:coreProperties>
</file>