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FE3C5" w14:textId="77777777" w:rsidR="00DF28D5" w:rsidRPr="00CB2974" w:rsidRDefault="00DF28D5" w:rsidP="00DF28D5">
      <w:pPr>
        <w:spacing w:line="360" w:lineRule="auto"/>
        <w:jc w:val="center"/>
        <w:rPr>
          <w:rFonts w:ascii="Times New Roman" w:hAnsi="Times New Roman" w:cs="Times New Roman"/>
          <w:b/>
          <w:color w:val="000000" w:themeColor="text1"/>
          <w:sz w:val="24"/>
          <w:szCs w:val="24"/>
        </w:rPr>
      </w:pPr>
      <w:r w:rsidRPr="00CB2974">
        <w:rPr>
          <w:rFonts w:ascii="Times New Roman" w:hAnsi="Times New Roman" w:cs="Times New Roman"/>
          <w:b/>
          <w:color w:val="000000" w:themeColor="text1"/>
          <w:sz w:val="24"/>
          <w:szCs w:val="24"/>
        </w:rPr>
        <w:t xml:space="preserve">GENETİĞİ DEĞİŞTİRİLMİŞ ORGANİZMALAR </w:t>
      </w:r>
    </w:p>
    <w:p w14:paraId="51B1C9F7" w14:textId="24B1B460" w:rsidR="00DF28D5" w:rsidRPr="00DF28D5" w:rsidRDefault="00DF28D5" w:rsidP="00DF28D5">
      <w:pPr>
        <w:spacing w:line="360" w:lineRule="auto"/>
        <w:jc w:val="center"/>
        <w:rPr>
          <w:rFonts w:ascii="Times New Roman" w:hAnsi="Times New Roman" w:cs="Times New Roman"/>
          <w:color w:val="000000" w:themeColor="text1"/>
          <w:sz w:val="20"/>
          <w:szCs w:val="24"/>
          <w:vertAlign w:val="superscript"/>
        </w:rPr>
      </w:pPr>
      <w:r w:rsidRPr="00CB2974">
        <w:rPr>
          <w:rFonts w:ascii="Times New Roman" w:hAnsi="Times New Roman" w:cs="Times New Roman"/>
          <w:color w:val="000000" w:themeColor="text1"/>
          <w:sz w:val="20"/>
          <w:szCs w:val="24"/>
        </w:rPr>
        <w:t>Cennet ÇELİK</w:t>
      </w:r>
      <w:r>
        <w:rPr>
          <w:rFonts w:ascii="Times New Roman" w:hAnsi="Times New Roman" w:cs="Times New Roman"/>
          <w:color w:val="000000" w:themeColor="text1"/>
          <w:sz w:val="20"/>
          <w:szCs w:val="24"/>
          <w:vertAlign w:val="superscript"/>
        </w:rPr>
        <w:t>1</w:t>
      </w:r>
      <w:r>
        <w:rPr>
          <w:rFonts w:ascii="Times New Roman" w:hAnsi="Times New Roman" w:cs="Times New Roman"/>
          <w:color w:val="000000" w:themeColor="text1"/>
          <w:sz w:val="20"/>
          <w:szCs w:val="24"/>
        </w:rPr>
        <w:t>, Mücahit MUSLU</w:t>
      </w:r>
      <w:r>
        <w:rPr>
          <w:rFonts w:ascii="Times New Roman" w:hAnsi="Times New Roman" w:cs="Times New Roman"/>
          <w:color w:val="000000" w:themeColor="text1"/>
          <w:sz w:val="20"/>
          <w:szCs w:val="24"/>
          <w:vertAlign w:val="superscript"/>
        </w:rPr>
        <w:t>1</w:t>
      </w:r>
      <w:r>
        <w:rPr>
          <w:rFonts w:ascii="Times New Roman" w:hAnsi="Times New Roman" w:cs="Times New Roman"/>
          <w:color w:val="000000" w:themeColor="text1"/>
          <w:sz w:val="20"/>
          <w:szCs w:val="24"/>
        </w:rPr>
        <w:t xml:space="preserve">, </w:t>
      </w:r>
      <w:r w:rsidRPr="00CB2974">
        <w:rPr>
          <w:rFonts w:ascii="Times New Roman" w:hAnsi="Times New Roman" w:cs="Times New Roman"/>
          <w:color w:val="000000" w:themeColor="text1"/>
          <w:sz w:val="20"/>
          <w:szCs w:val="24"/>
        </w:rPr>
        <w:t>Özlem PERSİL ÖZKAN</w:t>
      </w:r>
      <w:r>
        <w:rPr>
          <w:rFonts w:ascii="Times New Roman" w:hAnsi="Times New Roman" w:cs="Times New Roman"/>
          <w:color w:val="000000" w:themeColor="text1"/>
          <w:sz w:val="20"/>
          <w:szCs w:val="24"/>
          <w:vertAlign w:val="superscript"/>
        </w:rPr>
        <w:t>1</w:t>
      </w:r>
    </w:p>
    <w:p w14:paraId="53B61EA0" w14:textId="3D8D3FFD" w:rsidR="00EB6288" w:rsidRPr="00EB6288" w:rsidRDefault="00DF28D5" w:rsidP="00EB6288">
      <w:pPr>
        <w:spacing w:line="360" w:lineRule="auto"/>
        <w:jc w:val="center"/>
        <w:rPr>
          <w:rFonts w:ascii="Times New Roman" w:hAnsi="Times New Roman" w:cs="Times New Roman"/>
          <w:i/>
          <w:color w:val="000000" w:themeColor="text1"/>
        </w:rPr>
      </w:pPr>
      <w:r w:rsidRPr="00CB2974">
        <w:rPr>
          <w:rFonts w:ascii="Times New Roman" w:hAnsi="Times New Roman" w:cs="Times New Roman"/>
          <w:color w:val="000000" w:themeColor="text1"/>
          <w:sz w:val="16"/>
          <w:szCs w:val="24"/>
        </w:rPr>
        <w:t>İstanbul Arel Üniversitesi, Sağlık Bilimleri Yüksekokulu, Beslenme ve Diyetetik Bölümü,TR-34537 İstanbul, TÜRKİYE</w:t>
      </w:r>
    </w:p>
    <w:p w14:paraId="2AD22688" w14:textId="77777777" w:rsidR="00AD4911" w:rsidRPr="00CB2974" w:rsidRDefault="0015179C" w:rsidP="00607417">
      <w:pPr>
        <w:spacing w:line="360" w:lineRule="auto"/>
        <w:jc w:val="both"/>
        <w:rPr>
          <w:rFonts w:ascii="Times New Roman" w:hAnsi="Times New Roman" w:cs="Times New Roman"/>
          <w:i/>
          <w:color w:val="000000" w:themeColor="text1"/>
          <w:sz w:val="24"/>
          <w:szCs w:val="24"/>
        </w:rPr>
      </w:pPr>
      <w:r w:rsidRPr="00CB2974">
        <w:rPr>
          <w:rFonts w:ascii="Times New Roman" w:hAnsi="Times New Roman" w:cs="Times New Roman"/>
          <w:b/>
          <w:color w:val="000000" w:themeColor="text1"/>
          <w:sz w:val="24"/>
          <w:szCs w:val="24"/>
        </w:rPr>
        <w:t>ÖZET</w:t>
      </w:r>
    </w:p>
    <w:p w14:paraId="5B1CFE61" w14:textId="1ECEB5B2" w:rsidR="00AD4911" w:rsidRPr="0018047D" w:rsidRDefault="00F443CD" w:rsidP="00607417">
      <w:pPr>
        <w:spacing w:line="360" w:lineRule="auto"/>
        <w:jc w:val="both"/>
        <w:rPr>
          <w:rFonts w:ascii="Times New Roman" w:hAnsi="Times New Roman" w:cs="Times New Roman"/>
          <w:i/>
          <w:sz w:val="24"/>
          <w:szCs w:val="24"/>
        </w:rPr>
      </w:pPr>
      <w:r w:rsidRPr="0018047D">
        <w:rPr>
          <w:rFonts w:ascii="Times New Roman" w:hAnsi="Times New Roman" w:cs="Times New Roman"/>
          <w:sz w:val="24"/>
          <w:szCs w:val="24"/>
        </w:rPr>
        <w:t xml:space="preserve">Dünyadaki nüfusun hızla artmasıyla </w:t>
      </w:r>
      <w:r w:rsidR="005A2D93" w:rsidRPr="0018047D">
        <w:rPr>
          <w:rFonts w:ascii="Times New Roman" w:hAnsi="Times New Roman" w:cs="Times New Roman"/>
          <w:sz w:val="24"/>
          <w:szCs w:val="24"/>
        </w:rPr>
        <w:t>birlikte</w:t>
      </w:r>
      <w:r w:rsidRPr="0018047D">
        <w:rPr>
          <w:rFonts w:ascii="Times New Roman" w:hAnsi="Times New Roman" w:cs="Times New Roman"/>
          <w:sz w:val="24"/>
          <w:szCs w:val="24"/>
        </w:rPr>
        <w:t xml:space="preserve"> temel ihtiyaçların karşılanması için gen teknolojisi gelişimi de </w:t>
      </w:r>
      <w:r w:rsidR="00162D1B" w:rsidRPr="0018047D">
        <w:rPr>
          <w:rFonts w:ascii="Times New Roman" w:hAnsi="Times New Roman" w:cs="Times New Roman"/>
          <w:sz w:val="24"/>
          <w:szCs w:val="24"/>
        </w:rPr>
        <w:t>hızlanmıştır</w:t>
      </w:r>
      <w:r w:rsidRPr="0018047D">
        <w:rPr>
          <w:rFonts w:ascii="Times New Roman" w:hAnsi="Times New Roman" w:cs="Times New Roman"/>
          <w:sz w:val="24"/>
          <w:szCs w:val="24"/>
        </w:rPr>
        <w:t xml:space="preserve">. </w:t>
      </w:r>
      <w:r w:rsidR="00935DEE" w:rsidRPr="0018047D">
        <w:rPr>
          <w:rFonts w:ascii="Times New Roman" w:hAnsi="Times New Roman" w:cs="Times New Roman"/>
          <w:sz w:val="24"/>
          <w:szCs w:val="24"/>
        </w:rPr>
        <w:t>K</w:t>
      </w:r>
      <w:r w:rsidR="00C360A9" w:rsidRPr="0018047D">
        <w:rPr>
          <w:rFonts w:ascii="Times New Roman" w:hAnsi="Times New Roman" w:cs="Times New Roman"/>
          <w:sz w:val="24"/>
          <w:szCs w:val="24"/>
        </w:rPr>
        <w:t xml:space="preserve">ısa zamanda tarım ürünlerinden daha çok verim almak, besin içerikleri üzerinde çalışarak zenginleştirilmiş ürünler elde etmek, </w:t>
      </w:r>
      <w:r w:rsidR="005A2D93" w:rsidRPr="0018047D">
        <w:rPr>
          <w:rFonts w:ascii="Times New Roman" w:hAnsi="Times New Roman" w:cs="Times New Roman"/>
          <w:sz w:val="24"/>
          <w:szCs w:val="24"/>
        </w:rPr>
        <w:t>nüfusun artmasıyla ortaya çıkan</w:t>
      </w:r>
      <w:r w:rsidR="00C360A9" w:rsidRPr="0018047D">
        <w:rPr>
          <w:rFonts w:ascii="Times New Roman" w:hAnsi="Times New Roman" w:cs="Times New Roman"/>
          <w:sz w:val="24"/>
          <w:szCs w:val="24"/>
        </w:rPr>
        <w:t xml:space="preserve"> hastalıkların gelişimine karşı çözüm üretebilmek </w:t>
      </w:r>
      <w:r w:rsidR="00935DEE" w:rsidRPr="0018047D">
        <w:rPr>
          <w:rFonts w:ascii="Times New Roman" w:hAnsi="Times New Roman" w:cs="Times New Roman"/>
          <w:sz w:val="24"/>
          <w:szCs w:val="24"/>
        </w:rPr>
        <w:t>b</w:t>
      </w:r>
      <w:r w:rsidR="00E50EE5" w:rsidRPr="0018047D">
        <w:rPr>
          <w:rFonts w:ascii="Times New Roman" w:hAnsi="Times New Roman" w:cs="Times New Roman"/>
          <w:sz w:val="24"/>
          <w:szCs w:val="24"/>
        </w:rPr>
        <w:t xml:space="preserve">iyoteknoloji sayesinde </w:t>
      </w:r>
      <w:r w:rsidR="001B60BC" w:rsidRPr="0018047D">
        <w:rPr>
          <w:rFonts w:ascii="Times New Roman" w:hAnsi="Times New Roman" w:cs="Times New Roman"/>
          <w:sz w:val="24"/>
          <w:szCs w:val="24"/>
        </w:rPr>
        <w:t xml:space="preserve">mümkün olmuştur. </w:t>
      </w:r>
      <w:bookmarkStart w:id="0" w:name="_Hlk510644036"/>
      <w:r w:rsidR="00934539" w:rsidRPr="0018047D">
        <w:rPr>
          <w:rFonts w:ascii="Times New Roman" w:hAnsi="Times New Roman" w:cs="Times New Roman"/>
          <w:sz w:val="24"/>
          <w:szCs w:val="24"/>
        </w:rPr>
        <w:t>A vitamini eksikliği içi</w:t>
      </w:r>
      <w:bookmarkStart w:id="1" w:name="_GoBack"/>
      <w:bookmarkEnd w:id="1"/>
      <w:r w:rsidR="00934539" w:rsidRPr="0018047D">
        <w:rPr>
          <w:rFonts w:ascii="Times New Roman" w:hAnsi="Times New Roman" w:cs="Times New Roman"/>
          <w:sz w:val="24"/>
          <w:szCs w:val="24"/>
        </w:rPr>
        <w:t xml:space="preserve">n geliştirilmiş altın pirinç (golden </w:t>
      </w:r>
      <w:proofErr w:type="spellStart"/>
      <w:r w:rsidR="00934539" w:rsidRPr="0018047D">
        <w:rPr>
          <w:rFonts w:ascii="Times New Roman" w:hAnsi="Times New Roman" w:cs="Times New Roman"/>
          <w:sz w:val="24"/>
          <w:szCs w:val="24"/>
        </w:rPr>
        <w:t>rice</w:t>
      </w:r>
      <w:proofErr w:type="spellEnd"/>
      <w:r w:rsidR="00934539" w:rsidRPr="0018047D">
        <w:rPr>
          <w:rFonts w:ascii="Times New Roman" w:hAnsi="Times New Roman" w:cs="Times New Roman"/>
          <w:sz w:val="24"/>
          <w:szCs w:val="24"/>
        </w:rPr>
        <w:t>), diyabet hastaları için verimli bir şekilde insülin üretilmesini sağlayan genetiği değiştirilmiş bakteriler, açlık problemi ile mücadele etmek için verim düzeyi yüksek veya besin içerikleri zenginleştirilmiş bitkiler, daha fazla et ve süt üretimi için büyüme hormonu arttırılmış hayvanlar bu teknolojinin ürünleridir</w:t>
      </w:r>
      <w:r w:rsidR="00935DEE" w:rsidRPr="0018047D">
        <w:rPr>
          <w:rFonts w:ascii="Times New Roman" w:hAnsi="Times New Roman" w:cs="Times New Roman"/>
          <w:sz w:val="24"/>
          <w:szCs w:val="24"/>
        </w:rPr>
        <w:t>. D</w:t>
      </w:r>
      <w:r w:rsidR="00704E62" w:rsidRPr="0018047D">
        <w:rPr>
          <w:rFonts w:ascii="Times New Roman" w:hAnsi="Times New Roman" w:cs="Times New Roman"/>
          <w:sz w:val="24"/>
          <w:szCs w:val="24"/>
        </w:rPr>
        <w:t>ünya genelinde genetiği değiştirilmiş organizma</w:t>
      </w:r>
      <w:r w:rsidR="00120D95" w:rsidRPr="0018047D">
        <w:rPr>
          <w:rFonts w:ascii="Times New Roman" w:hAnsi="Times New Roman" w:cs="Times New Roman"/>
          <w:sz w:val="24"/>
          <w:szCs w:val="24"/>
        </w:rPr>
        <w:t xml:space="preserve"> </w:t>
      </w:r>
      <w:r w:rsidR="00295ECA" w:rsidRPr="0018047D">
        <w:rPr>
          <w:rFonts w:ascii="Times New Roman" w:hAnsi="Times New Roman" w:cs="Times New Roman"/>
          <w:sz w:val="24"/>
          <w:szCs w:val="24"/>
        </w:rPr>
        <w:t>(GDO)</w:t>
      </w:r>
      <w:r w:rsidR="00704E62" w:rsidRPr="0018047D">
        <w:rPr>
          <w:rFonts w:ascii="Times New Roman" w:hAnsi="Times New Roman" w:cs="Times New Roman"/>
          <w:sz w:val="24"/>
          <w:szCs w:val="24"/>
        </w:rPr>
        <w:t xml:space="preserve"> kul</w:t>
      </w:r>
      <w:r w:rsidR="00113A44" w:rsidRPr="0018047D">
        <w:rPr>
          <w:rFonts w:ascii="Times New Roman" w:hAnsi="Times New Roman" w:cs="Times New Roman"/>
          <w:sz w:val="24"/>
          <w:szCs w:val="24"/>
        </w:rPr>
        <w:t>lanımı yıldan yıla artış göstermektedir</w:t>
      </w:r>
      <w:r w:rsidR="00B03642" w:rsidRPr="0018047D">
        <w:rPr>
          <w:rFonts w:ascii="Times New Roman" w:hAnsi="Times New Roman" w:cs="Times New Roman"/>
          <w:sz w:val="24"/>
          <w:szCs w:val="24"/>
        </w:rPr>
        <w:t xml:space="preserve">. </w:t>
      </w:r>
      <w:r w:rsidR="001B60BC" w:rsidRPr="0018047D">
        <w:rPr>
          <w:rFonts w:ascii="Times New Roman" w:hAnsi="Times New Roman" w:cs="Times New Roman"/>
          <w:sz w:val="24"/>
          <w:szCs w:val="24"/>
        </w:rPr>
        <w:t xml:space="preserve">Genetiği değiştirilmiş organizma </w:t>
      </w:r>
      <w:bookmarkEnd w:id="0"/>
      <w:r w:rsidR="001B60BC" w:rsidRPr="0018047D">
        <w:rPr>
          <w:rFonts w:ascii="Times New Roman" w:hAnsi="Times New Roman" w:cs="Times New Roman"/>
          <w:sz w:val="24"/>
          <w:szCs w:val="24"/>
        </w:rPr>
        <w:t xml:space="preserve">olarak hayatımıza giren bu gen teknolojisi, faydaları kadar bazı </w:t>
      </w:r>
      <w:r w:rsidR="005A2D93" w:rsidRPr="0018047D">
        <w:rPr>
          <w:rFonts w:ascii="Times New Roman" w:hAnsi="Times New Roman" w:cs="Times New Roman"/>
          <w:sz w:val="24"/>
          <w:szCs w:val="24"/>
        </w:rPr>
        <w:t>sorunları</w:t>
      </w:r>
      <w:r w:rsidR="001B60BC" w:rsidRPr="0018047D">
        <w:rPr>
          <w:rFonts w:ascii="Times New Roman" w:hAnsi="Times New Roman" w:cs="Times New Roman"/>
          <w:sz w:val="24"/>
          <w:szCs w:val="24"/>
        </w:rPr>
        <w:t xml:space="preserve"> da beraberinde getir</w:t>
      </w:r>
      <w:r w:rsidR="005A2D93" w:rsidRPr="0018047D">
        <w:rPr>
          <w:rFonts w:ascii="Times New Roman" w:hAnsi="Times New Roman" w:cs="Times New Roman"/>
          <w:sz w:val="24"/>
          <w:szCs w:val="24"/>
        </w:rPr>
        <w:t>miştir</w:t>
      </w:r>
      <w:r w:rsidR="001B60BC" w:rsidRPr="0018047D">
        <w:rPr>
          <w:rFonts w:ascii="Times New Roman" w:hAnsi="Times New Roman" w:cs="Times New Roman"/>
          <w:sz w:val="24"/>
          <w:szCs w:val="24"/>
        </w:rPr>
        <w:t>.</w:t>
      </w:r>
      <w:r w:rsidR="00E326C2" w:rsidRPr="0018047D">
        <w:rPr>
          <w:rFonts w:ascii="Times New Roman" w:hAnsi="Times New Roman" w:cs="Times New Roman"/>
          <w:sz w:val="24"/>
          <w:szCs w:val="24"/>
        </w:rPr>
        <w:t xml:space="preserve"> </w:t>
      </w:r>
      <w:r w:rsidR="00BA233E" w:rsidRPr="0018047D">
        <w:rPr>
          <w:rFonts w:ascii="Times New Roman" w:hAnsi="Times New Roman" w:cs="Times New Roman"/>
          <w:sz w:val="24"/>
          <w:szCs w:val="24"/>
        </w:rPr>
        <w:t xml:space="preserve">Doğadaki türlerin dağılımı ve </w:t>
      </w:r>
      <w:r w:rsidR="004A040B" w:rsidRPr="0018047D">
        <w:rPr>
          <w:rFonts w:ascii="Times New Roman" w:hAnsi="Times New Roman" w:cs="Times New Roman"/>
          <w:sz w:val="24"/>
          <w:szCs w:val="24"/>
        </w:rPr>
        <w:t xml:space="preserve">bunlar </w:t>
      </w:r>
      <w:r w:rsidR="00BA233E" w:rsidRPr="0018047D">
        <w:rPr>
          <w:rFonts w:ascii="Times New Roman" w:hAnsi="Times New Roman" w:cs="Times New Roman"/>
          <w:sz w:val="24"/>
          <w:szCs w:val="24"/>
        </w:rPr>
        <w:t xml:space="preserve">arasındaki denge üzerine olumsuz etkileri, bitkilerde oluşan </w:t>
      </w:r>
      <w:proofErr w:type="spellStart"/>
      <w:r w:rsidR="00BA233E" w:rsidRPr="0018047D">
        <w:rPr>
          <w:rFonts w:ascii="Times New Roman" w:hAnsi="Times New Roman" w:cs="Times New Roman"/>
          <w:sz w:val="24"/>
          <w:szCs w:val="24"/>
        </w:rPr>
        <w:t>toksik</w:t>
      </w:r>
      <w:proofErr w:type="spellEnd"/>
      <w:r w:rsidR="00BA233E" w:rsidRPr="0018047D">
        <w:rPr>
          <w:rFonts w:ascii="Times New Roman" w:hAnsi="Times New Roman" w:cs="Times New Roman"/>
          <w:sz w:val="24"/>
          <w:szCs w:val="24"/>
        </w:rPr>
        <w:t xml:space="preserve"> etkiler, antibiyotiklere karşı dirençli gen gelişimi nedeniyle patojenlere karşı mücadelenin zorlaşması, genler arası transferler dolayısıyla alerji</w:t>
      </w:r>
      <w:r w:rsidR="004A040B" w:rsidRPr="0018047D">
        <w:rPr>
          <w:rFonts w:ascii="Times New Roman" w:hAnsi="Times New Roman" w:cs="Times New Roman"/>
          <w:sz w:val="24"/>
          <w:szCs w:val="24"/>
        </w:rPr>
        <w:t>k</w:t>
      </w:r>
      <w:r w:rsidR="00FF094A" w:rsidRPr="0018047D">
        <w:rPr>
          <w:rFonts w:ascii="Times New Roman" w:hAnsi="Times New Roman" w:cs="Times New Roman"/>
          <w:sz w:val="24"/>
          <w:szCs w:val="24"/>
        </w:rPr>
        <w:t xml:space="preserve"> reaksiyon</w:t>
      </w:r>
      <w:r w:rsidR="00BA233E" w:rsidRPr="0018047D">
        <w:rPr>
          <w:rFonts w:ascii="Times New Roman" w:hAnsi="Times New Roman" w:cs="Times New Roman"/>
          <w:sz w:val="24"/>
          <w:szCs w:val="24"/>
        </w:rPr>
        <w:t xml:space="preserve"> riskinin artması genetiği değiştirilmiş organizmalar ile ilgili soru işaretlerinin ortaya çıkmasına neden olmuştur.</w:t>
      </w:r>
      <w:r w:rsidR="005E70C3" w:rsidRPr="0018047D">
        <w:rPr>
          <w:rFonts w:ascii="Times New Roman" w:hAnsi="Times New Roman" w:cs="Times New Roman"/>
          <w:sz w:val="24"/>
          <w:szCs w:val="24"/>
        </w:rPr>
        <w:t xml:space="preserve"> </w:t>
      </w:r>
      <w:r w:rsidR="002056E8" w:rsidRPr="0018047D">
        <w:rPr>
          <w:rFonts w:ascii="Times New Roman" w:hAnsi="Times New Roman" w:cs="Times New Roman"/>
          <w:sz w:val="24"/>
          <w:szCs w:val="24"/>
        </w:rPr>
        <w:t>Tüm bu olumlu ve olumsuz etkiler ülkelerin genetiği değiştirilmiş organizma teknolojisine karşı yaklaşımlarını etkilemiştir.</w:t>
      </w:r>
      <w:r w:rsidR="000E57D5" w:rsidRPr="0018047D">
        <w:rPr>
          <w:rFonts w:ascii="Times New Roman" w:hAnsi="Times New Roman" w:cs="Times New Roman"/>
          <w:sz w:val="24"/>
          <w:szCs w:val="24"/>
        </w:rPr>
        <w:t xml:space="preserve"> G</w:t>
      </w:r>
      <w:r w:rsidR="00B03642" w:rsidRPr="0018047D">
        <w:rPr>
          <w:rFonts w:ascii="Times New Roman" w:hAnsi="Times New Roman" w:cs="Times New Roman"/>
          <w:sz w:val="24"/>
          <w:szCs w:val="24"/>
        </w:rPr>
        <w:t xml:space="preserve">enetiği </w:t>
      </w:r>
      <w:r w:rsidR="00704E62" w:rsidRPr="0018047D">
        <w:rPr>
          <w:rFonts w:ascii="Times New Roman" w:hAnsi="Times New Roman" w:cs="Times New Roman"/>
          <w:sz w:val="24"/>
          <w:szCs w:val="24"/>
        </w:rPr>
        <w:t>değiştirilmiş organizmalar</w:t>
      </w:r>
      <w:r w:rsidR="000E57D5" w:rsidRPr="0018047D">
        <w:rPr>
          <w:rFonts w:ascii="Times New Roman" w:hAnsi="Times New Roman" w:cs="Times New Roman"/>
          <w:sz w:val="24"/>
          <w:szCs w:val="24"/>
        </w:rPr>
        <w:t xml:space="preserve">ın </w:t>
      </w:r>
      <w:r w:rsidR="00704E62" w:rsidRPr="0018047D">
        <w:rPr>
          <w:rFonts w:ascii="Times New Roman" w:hAnsi="Times New Roman" w:cs="Times New Roman"/>
          <w:sz w:val="24"/>
          <w:szCs w:val="24"/>
        </w:rPr>
        <w:t>d</w:t>
      </w:r>
      <w:r w:rsidR="001B60BC" w:rsidRPr="0018047D">
        <w:rPr>
          <w:rFonts w:ascii="Times New Roman" w:hAnsi="Times New Roman" w:cs="Times New Roman"/>
          <w:sz w:val="24"/>
          <w:szCs w:val="24"/>
        </w:rPr>
        <w:t>ünya genelindeki kullanım alanları, kullanım sıklığı,</w:t>
      </w:r>
      <w:r w:rsidR="000E57D5" w:rsidRPr="0018047D">
        <w:rPr>
          <w:rFonts w:ascii="Times New Roman" w:hAnsi="Times New Roman" w:cs="Times New Roman"/>
          <w:sz w:val="24"/>
          <w:szCs w:val="24"/>
        </w:rPr>
        <w:t xml:space="preserve"> değerlendirilmesi, mevzuat uygulamaları ve etiketlemenin önemi ülkelere göre değişiklik göstermektedir.</w:t>
      </w:r>
    </w:p>
    <w:p w14:paraId="0257BA51" w14:textId="77777777" w:rsidR="008D78C2" w:rsidRPr="00CB2974" w:rsidRDefault="008D78C2"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b/>
          <w:color w:val="000000" w:themeColor="text1"/>
          <w:sz w:val="24"/>
          <w:szCs w:val="24"/>
        </w:rPr>
        <w:t>Anahtar Kelimeler:</w:t>
      </w:r>
      <w:r w:rsidRPr="00CB2974">
        <w:rPr>
          <w:rFonts w:ascii="Times New Roman" w:hAnsi="Times New Roman" w:cs="Times New Roman"/>
          <w:color w:val="000000" w:themeColor="text1"/>
          <w:sz w:val="24"/>
          <w:szCs w:val="24"/>
        </w:rPr>
        <w:t xml:space="preserve"> Genetiği değiştirilmiş organizmalar,</w:t>
      </w:r>
      <w:r w:rsidR="003614D7" w:rsidRPr="00CB2974">
        <w:rPr>
          <w:rFonts w:ascii="Times New Roman" w:hAnsi="Times New Roman" w:cs="Times New Roman"/>
          <w:color w:val="000000" w:themeColor="text1"/>
          <w:sz w:val="24"/>
          <w:szCs w:val="24"/>
        </w:rPr>
        <w:t xml:space="preserve"> mevzuat, etiketleme</w:t>
      </w:r>
    </w:p>
    <w:p w14:paraId="7A935830" w14:textId="77777777" w:rsidR="00CC5A34" w:rsidRPr="008802A4" w:rsidRDefault="00CC5A34" w:rsidP="00BA4014">
      <w:pPr>
        <w:spacing w:line="360" w:lineRule="auto"/>
        <w:jc w:val="center"/>
        <w:rPr>
          <w:rFonts w:ascii="Times New Roman" w:hAnsi="Times New Roman" w:cs="Times New Roman"/>
          <w:b/>
          <w:i/>
          <w:color w:val="000000" w:themeColor="text1"/>
          <w:sz w:val="24"/>
          <w:szCs w:val="24"/>
        </w:rPr>
      </w:pPr>
      <w:r w:rsidRPr="00CB2974">
        <w:rPr>
          <w:rFonts w:ascii="Times New Roman" w:hAnsi="Times New Roman" w:cs="Times New Roman"/>
          <w:color w:val="000000" w:themeColor="text1"/>
          <w:sz w:val="24"/>
          <w:szCs w:val="24"/>
        </w:rPr>
        <w:br/>
      </w:r>
      <w:r w:rsidR="00D85F2F" w:rsidRPr="008802A4">
        <w:rPr>
          <w:rFonts w:ascii="Times New Roman" w:hAnsi="Times New Roman" w:cs="Times New Roman"/>
          <w:b/>
          <w:i/>
          <w:color w:val="000000" w:themeColor="text1"/>
          <w:sz w:val="24"/>
          <w:szCs w:val="24"/>
        </w:rPr>
        <w:t>GENETİCALLY MODİFİED ORGANİSMS</w:t>
      </w:r>
    </w:p>
    <w:p w14:paraId="01AB3470" w14:textId="77777777" w:rsidR="008A4C95" w:rsidRPr="008802A4" w:rsidRDefault="00D85F2F" w:rsidP="00607417">
      <w:pPr>
        <w:pStyle w:val="HTMLncedenBiimlendirilmi"/>
        <w:spacing w:line="360" w:lineRule="auto"/>
        <w:jc w:val="both"/>
        <w:rPr>
          <w:rFonts w:ascii="Times New Roman" w:eastAsia="Times New Roman" w:hAnsi="Times New Roman" w:cs="Times New Roman"/>
          <w:i/>
          <w:color w:val="000000" w:themeColor="text1"/>
          <w:sz w:val="24"/>
          <w:szCs w:val="24"/>
          <w:lang w:eastAsia="tr-TR"/>
        </w:rPr>
      </w:pPr>
      <w:r w:rsidRPr="008802A4">
        <w:rPr>
          <w:rFonts w:ascii="Times New Roman" w:hAnsi="Times New Roman" w:cs="Times New Roman"/>
          <w:b/>
          <w:i/>
          <w:color w:val="000000" w:themeColor="text1"/>
          <w:sz w:val="24"/>
          <w:szCs w:val="24"/>
        </w:rPr>
        <w:t>ABSTRACT</w:t>
      </w:r>
      <w:r w:rsidRPr="008802A4">
        <w:rPr>
          <w:rFonts w:ascii="Times New Roman" w:hAnsi="Times New Roman" w:cs="Times New Roman"/>
          <w:b/>
          <w:i/>
          <w:color w:val="000000" w:themeColor="text1"/>
          <w:sz w:val="24"/>
          <w:szCs w:val="24"/>
        </w:rPr>
        <w:br/>
      </w:r>
      <w:r w:rsidR="008A2719" w:rsidRPr="008802A4">
        <w:rPr>
          <w:rFonts w:ascii="Times New Roman" w:eastAsia="Times New Roman" w:hAnsi="Times New Roman" w:cs="Times New Roman"/>
          <w:i/>
          <w:color w:val="000000" w:themeColor="text1"/>
          <w:sz w:val="24"/>
          <w:szCs w:val="24"/>
          <w:lang w:val="en" w:eastAsia="tr-TR"/>
        </w:rPr>
        <w:t>With the rapid growth of the population in the world, the development of gene technology has also increased in order to meet basic needs.</w:t>
      </w:r>
      <w:r w:rsidR="006212A5" w:rsidRPr="008802A4">
        <w:rPr>
          <w:rFonts w:ascii="Times New Roman" w:eastAsia="Times New Roman" w:hAnsi="Times New Roman" w:cs="Times New Roman"/>
          <w:i/>
          <w:color w:val="000000" w:themeColor="text1"/>
          <w:sz w:val="24"/>
          <w:szCs w:val="24"/>
          <w:lang w:val="en" w:eastAsia="tr-TR"/>
        </w:rPr>
        <w:t xml:space="preserve"> It has been possible to obtain more yields from agricultural products in a short time thanks to biotechnology, to obtain enriched products by working on nutrient contents and to be able to produce solutions against the development of </w:t>
      </w:r>
      <w:r w:rsidR="006212A5" w:rsidRPr="008802A4">
        <w:rPr>
          <w:rFonts w:ascii="Times New Roman" w:eastAsia="Times New Roman" w:hAnsi="Times New Roman" w:cs="Times New Roman"/>
          <w:i/>
          <w:color w:val="000000" w:themeColor="text1"/>
          <w:sz w:val="24"/>
          <w:szCs w:val="24"/>
          <w:lang w:val="en" w:eastAsia="tr-TR"/>
        </w:rPr>
        <w:lastRenderedPageBreak/>
        <w:t>diseases caused by population increase.</w:t>
      </w:r>
      <w:r w:rsidR="006212A5" w:rsidRPr="008802A4">
        <w:rPr>
          <w:rFonts w:ascii="Times New Roman" w:eastAsia="Times New Roman" w:hAnsi="Times New Roman" w:cs="Times New Roman"/>
          <w:i/>
          <w:color w:val="000000" w:themeColor="text1"/>
          <w:sz w:val="24"/>
          <w:szCs w:val="24"/>
          <w:lang w:eastAsia="tr-TR"/>
        </w:rPr>
        <w:t xml:space="preserve"> </w:t>
      </w:r>
      <w:r w:rsidR="004A17E1" w:rsidRPr="008802A4">
        <w:rPr>
          <w:rFonts w:ascii="Times New Roman" w:eastAsia="Times New Roman" w:hAnsi="Times New Roman" w:cs="Times New Roman"/>
          <w:i/>
          <w:color w:val="000000" w:themeColor="text1"/>
          <w:sz w:val="24"/>
          <w:szCs w:val="24"/>
          <w:lang w:val="en" w:eastAsia="tr-TR"/>
        </w:rPr>
        <w:t>Golden rice, developed for lack of vitamin A, genetically modified bacteria that provide efficient production of insulin for patients with diabetes, high yield or nutrient enriched plants to combat hunger problem, growth hormone-enhanced animals for more meat and milk production are products of this technology.</w:t>
      </w:r>
      <w:r w:rsidR="00C53BA1" w:rsidRPr="008802A4">
        <w:rPr>
          <w:rFonts w:ascii="Times New Roman" w:eastAsia="Times New Roman" w:hAnsi="Times New Roman" w:cs="Times New Roman"/>
          <w:i/>
          <w:color w:val="000000" w:themeColor="text1"/>
          <w:sz w:val="24"/>
          <w:szCs w:val="24"/>
          <w:lang w:val="en" w:eastAsia="tr-TR"/>
        </w:rPr>
        <w:t xml:space="preserve"> </w:t>
      </w:r>
      <w:r w:rsidR="00562C4C" w:rsidRPr="008802A4">
        <w:rPr>
          <w:rFonts w:ascii="Times New Roman" w:eastAsia="Times New Roman" w:hAnsi="Times New Roman" w:cs="Times New Roman"/>
          <w:i/>
          <w:color w:val="000000" w:themeColor="text1"/>
          <w:sz w:val="24"/>
          <w:szCs w:val="24"/>
          <w:lang w:val="en" w:eastAsia="tr-TR"/>
        </w:rPr>
        <w:t xml:space="preserve">This gene technology, which comes into our lives as a genetically modified organism, has brought along some problems as well as its benefits. Negative effects on distribution </w:t>
      </w:r>
      <w:r w:rsidR="00E67378" w:rsidRPr="008802A4">
        <w:rPr>
          <w:rFonts w:ascii="Times New Roman" w:eastAsia="Times New Roman" w:hAnsi="Times New Roman" w:cs="Times New Roman"/>
          <w:i/>
          <w:color w:val="000000" w:themeColor="text1"/>
          <w:sz w:val="24"/>
          <w:szCs w:val="24"/>
          <w:lang w:val="en" w:eastAsia="tr-TR"/>
        </w:rPr>
        <w:t xml:space="preserve">of species </w:t>
      </w:r>
      <w:r w:rsidR="009D6F4F" w:rsidRPr="008802A4">
        <w:rPr>
          <w:rFonts w:ascii="Times New Roman" w:eastAsia="Times New Roman" w:hAnsi="Times New Roman" w:cs="Times New Roman"/>
          <w:i/>
          <w:color w:val="000000" w:themeColor="text1"/>
          <w:sz w:val="24"/>
          <w:szCs w:val="24"/>
          <w:lang w:val="en" w:eastAsia="tr-TR"/>
        </w:rPr>
        <w:t xml:space="preserve">in nature </w:t>
      </w:r>
      <w:r w:rsidR="00562C4C" w:rsidRPr="008802A4">
        <w:rPr>
          <w:rFonts w:ascii="Times New Roman" w:eastAsia="Times New Roman" w:hAnsi="Times New Roman" w:cs="Times New Roman"/>
          <w:i/>
          <w:color w:val="000000" w:themeColor="text1"/>
          <w:sz w:val="24"/>
          <w:szCs w:val="24"/>
          <w:lang w:val="en" w:eastAsia="tr-TR"/>
        </w:rPr>
        <w:t xml:space="preserve">and balance between </w:t>
      </w:r>
      <w:r w:rsidR="00E67378" w:rsidRPr="008802A4">
        <w:rPr>
          <w:rFonts w:ascii="Times New Roman" w:eastAsia="Times New Roman" w:hAnsi="Times New Roman" w:cs="Times New Roman"/>
          <w:i/>
          <w:color w:val="000000" w:themeColor="text1"/>
          <w:sz w:val="24"/>
          <w:szCs w:val="24"/>
          <w:lang w:val="en" w:eastAsia="tr-TR"/>
        </w:rPr>
        <w:t>them</w:t>
      </w:r>
      <w:r w:rsidR="00562C4C" w:rsidRPr="008802A4">
        <w:rPr>
          <w:rFonts w:ascii="Times New Roman" w:eastAsia="Times New Roman" w:hAnsi="Times New Roman" w:cs="Times New Roman"/>
          <w:i/>
          <w:color w:val="000000" w:themeColor="text1"/>
          <w:sz w:val="24"/>
          <w:szCs w:val="24"/>
          <w:lang w:val="en" w:eastAsia="tr-TR"/>
        </w:rPr>
        <w:t>, toxic effects on plants, difficult to fight against pathogens due to the development of resistance against antibiotics, increasing the risk of allergic reactions due to inter-gene transfers has led to the emergence of question marks on genetically modified organisms.</w:t>
      </w:r>
      <w:r w:rsidR="00FA26E0" w:rsidRPr="008802A4">
        <w:rPr>
          <w:rFonts w:ascii="Times New Roman" w:eastAsia="Times New Roman" w:hAnsi="Times New Roman" w:cs="Times New Roman"/>
          <w:i/>
          <w:color w:val="000000" w:themeColor="text1"/>
          <w:sz w:val="24"/>
          <w:szCs w:val="24"/>
          <w:lang w:val="en" w:eastAsia="tr-TR"/>
        </w:rPr>
        <w:t xml:space="preserve"> </w:t>
      </w:r>
      <w:r w:rsidR="00D54C21" w:rsidRPr="008802A4">
        <w:rPr>
          <w:rFonts w:ascii="Times New Roman" w:eastAsia="Times New Roman" w:hAnsi="Times New Roman" w:cs="Times New Roman"/>
          <w:i/>
          <w:color w:val="000000" w:themeColor="text1"/>
          <w:sz w:val="24"/>
          <w:szCs w:val="24"/>
          <w:lang w:val="en" w:eastAsia="tr-TR"/>
        </w:rPr>
        <w:t xml:space="preserve">All these positive and negative effects have influenced countries' approaches to genetically modified organism technology. The use of genetically modified organisms worldwide, frequency of use, evaluation, </w:t>
      </w:r>
      <w:proofErr w:type="gramStart"/>
      <w:r w:rsidR="00D54C21" w:rsidRPr="008802A4">
        <w:rPr>
          <w:rFonts w:ascii="Times New Roman" w:eastAsia="Times New Roman" w:hAnsi="Times New Roman" w:cs="Times New Roman"/>
          <w:i/>
          <w:color w:val="000000" w:themeColor="text1"/>
          <w:sz w:val="24"/>
          <w:szCs w:val="24"/>
          <w:lang w:val="en" w:eastAsia="tr-TR"/>
        </w:rPr>
        <w:t>implementation</w:t>
      </w:r>
      <w:proofErr w:type="gramEnd"/>
      <w:r w:rsidR="00D54C21" w:rsidRPr="008802A4">
        <w:rPr>
          <w:rFonts w:ascii="Times New Roman" w:eastAsia="Times New Roman" w:hAnsi="Times New Roman" w:cs="Times New Roman"/>
          <w:i/>
          <w:color w:val="000000" w:themeColor="text1"/>
          <w:sz w:val="24"/>
          <w:szCs w:val="24"/>
          <w:lang w:val="en" w:eastAsia="tr-TR"/>
        </w:rPr>
        <w:t xml:space="preserve"> of legislation and the importance of labeling vary among countries.</w:t>
      </w:r>
    </w:p>
    <w:p w14:paraId="20074EA2" w14:textId="77777777" w:rsidR="00AD4911" w:rsidRPr="008802A4" w:rsidRDefault="008A4C95" w:rsidP="00607417">
      <w:pPr>
        <w:pStyle w:val="HTMLncedenBiimlendirilmi"/>
        <w:spacing w:line="360" w:lineRule="auto"/>
        <w:rPr>
          <w:rFonts w:ascii="Times New Roman" w:eastAsia="Times New Roman" w:hAnsi="Times New Roman" w:cs="Times New Roman"/>
          <w:i/>
          <w:color w:val="000000" w:themeColor="text1"/>
          <w:sz w:val="24"/>
          <w:szCs w:val="24"/>
          <w:lang w:val="en" w:eastAsia="tr-TR"/>
        </w:rPr>
      </w:pPr>
      <w:proofErr w:type="spellStart"/>
      <w:r w:rsidRPr="008802A4">
        <w:rPr>
          <w:rFonts w:ascii="Times New Roman" w:hAnsi="Times New Roman" w:cs="Times New Roman"/>
          <w:b/>
          <w:i/>
          <w:color w:val="000000" w:themeColor="text1"/>
          <w:sz w:val="24"/>
          <w:szCs w:val="24"/>
          <w:shd w:val="clear" w:color="auto" w:fill="FFFFFF"/>
        </w:rPr>
        <w:t>Keywords</w:t>
      </w:r>
      <w:proofErr w:type="spellEnd"/>
      <w:r w:rsidRPr="008802A4">
        <w:rPr>
          <w:rFonts w:ascii="Times New Roman" w:hAnsi="Times New Roman" w:cs="Times New Roman"/>
          <w:b/>
          <w:i/>
          <w:color w:val="000000" w:themeColor="text1"/>
          <w:sz w:val="24"/>
          <w:szCs w:val="24"/>
          <w:shd w:val="clear" w:color="auto" w:fill="FFFFFF"/>
        </w:rPr>
        <w:t>:</w:t>
      </w:r>
      <w:r w:rsidRPr="008802A4">
        <w:rPr>
          <w:rFonts w:ascii="Times New Roman" w:eastAsia="Times New Roman" w:hAnsi="Times New Roman" w:cs="Times New Roman"/>
          <w:i/>
          <w:color w:val="000000" w:themeColor="text1"/>
          <w:sz w:val="24"/>
          <w:szCs w:val="24"/>
          <w:lang w:val="en" w:eastAsia="tr-TR"/>
        </w:rPr>
        <w:t xml:space="preserve"> Genetically modified organisms, legislation, labeling</w:t>
      </w:r>
    </w:p>
    <w:p w14:paraId="53605B32" w14:textId="77777777" w:rsidR="003A4708" w:rsidRPr="00CB2974" w:rsidRDefault="003A4708" w:rsidP="00607417">
      <w:pPr>
        <w:pStyle w:val="HTMLncedenBiimlendirilmi"/>
        <w:spacing w:line="360" w:lineRule="auto"/>
        <w:rPr>
          <w:rFonts w:ascii="Times New Roman" w:eastAsia="Times New Roman" w:hAnsi="Times New Roman" w:cs="Times New Roman"/>
          <w:color w:val="000000" w:themeColor="text1"/>
          <w:sz w:val="24"/>
          <w:szCs w:val="24"/>
          <w:lang w:eastAsia="tr-TR"/>
        </w:rPr>
      </w:pPr>
    </w:p>
    <w:p w14:paraId="32975C70" w14:textId="77777777" w:rsidR="006F6390" w:rsidRPr="00CB2974" w:rsidRDefault="00CB2974" w:rsidP="00607417">
      <w:pPr>
        <w:spacing w:line="360" w:lineRule="auto"/>
        <w:jc w:val="both"/>
        <w:rPr>
          <w:rFonts w:ascii="Times New Roman" w:hAnsi="Times New Roman" w:cs="Times New Roman"/>
          <w:b/>
          <w:color w:val="000000" w:themeColor="text1"/>
          <w:sz w:val="24"/>
          <w:szCs w:val="24"/>
        </w:rPr>
      </w:pPr>
      <w:r w:rsidRPr="00CB2974">
        <w:rPr>
          <w:rFonts w:ascii="Times New Roman" w:hAnsi="Times New Roman" w:cs="Times New Roman"/>
          <w:b/>
          <w:color w:val="000000" w:themeColor="text1"/>
          <w:sz w:val="24"/>
          <w:szCs w:val="24"/>
        </w:rPr>
        <w:t>GİRİŞ</w:t>
      </w:r>
    </w:p>
    <w:p w14:paraId="73C21544" w14:textId="4435D9AE" w:rsidR="00AE45EB" w:rsidRDefault="00935DEE" w:rsidP="00607417">
      <w:pPr>
        <w:spacing w:line="360" w:lineRule="auto"/>
        <w:jc w:val="both"/>
        <w:rPr>
          <w:rFonts w:ascii="Times New Roman" w:hAnsi="Times New Roman" w:cs="Times New Roman"/>
          <w:color w:val="000000" w:themeColor="text1"/>
          <w:sz w:val="24"/>
          <w:szCs w:val="24"/>
        </w:rPr>
      </w:pPr>
      <w:r w:rsidRPr="00935DEE">
        <w:rPr>
          <w:rFonts w:ascii="Times New Roman" w:hAnsi="Times New Roman" w:cs="Times New Roman"/>
          <w:color w:val="000000" w:themeColor="text1"/>
          <w:sz w:val="24"/>
          <w:szCs w:val="24"/>
        </w:rPr>
        <w:t xml:space="preserve">Genetik muamele yöntemleri ile canlının genetik yapısına çeşitli canlılardan elde edilen ve sonraki nesillere iletilebilecek karakterde genlerin aktarıldığı organizmalara “genetiği değiştirilmiş organizmalar (GDO)” adı verilir (7). </w:t>
      </w:r>
      <w:r w:rsidRPr="00CB2974">
        <w:rPr>
          <w:rFonts w:ascii="Times New Roman" w:hAnsi="Times New Roman" w:cs="Times New Roman"/>
          <w:color w:val="000000" w:themeColor="text1"/>
          <w:sz w:val="24"/>
          <w:szCs w:val="24"/>
        </w:rPr>
        <w:t>Bu organizmalara çeşitli teknol</w:t>
      </w:r>
      <w:r>
        <w:rPr>
          <w:rFonts w:ascii="Times New Roman" w:hAnsi="Times New Roman" w:cs="Times New Roman"/>
          <w:color w:val="000000" w:themeColor="text1"/>
          <w:sz w:val="24"/>
          <w:szCs w:val="24"/>
        </w:rPr>
        <w:t xml:space="preserve">ojiler ile aktarılan genlere de “transgen” </w:t>
      </w:r>
      <w:r w:rsidRPr="00CB2974">
        <w:rPr>
          <w:rFonts w:ascii="Times New Roman" w:hAnsi="Times New Roman" w:cs="Times New Roman"/>
          <w:color w:val="000000" w:themeColor="text1"/>
          <w:sz w:val="24"/>
          <w:szCs w:val="24"/>
        </w:rPr>
        <w:t xml:space="preserve">denilmektedir (9). </w:t>
      </w:r>
      <w:r w:rsidR="0065103E" w:rsidRPr="00CB2974">
        <w:rPr>
          <w:rFonts w:ascii="Times New Roman" w:hAnsi="Times New Roman" w:cs="Times New Roman"/>
          <w:color w:val="000000" w:themeColor="text1"/>
          <w:sz w:val="24"/>
          <w:szCs w:val="24"/>
        </w:rPr>
        <w:t xml:space="preserve">Dünya genelinde nüfusun hızla artması ve tarım alanlarının sınırlı olması yeni besin ve tarım teknolojilerinin hızla gelişmesine neden olmuştur </w:t>
      </w:r>
      <w:r w:rsidR="00DE001D">
        <w:rPr>
          <w:rFonts w:ascii="Times New Roman" w:hAnsi="Times New Roman" w:cs="Times New Roman"/>
          <w:color w:val="000000" w:themeColor="text1"/>
          <w:sz w:val="24"/>
          <w:szCs w:val="24"/>
        </w:rPr>
        <w:t>(15</w:t>
      </w:r>
      <w:r w:rsidR="0065103E" w:rsidRPr="00CB2974">
        <w:rPr>
          <w:rFonts w:ascii="Times New Roman" w:hAnsi="Times New Roman" w:cs="Times New Roman"/>
          <w:color w:val="000000" w:themeColor="text1"/>
          <w:sz w:val="24"/>
          <w:szCs w:val="24"/>
        </w:rPr>
        <w:t>). Bu teknolojilerden GDO, 1996 yılında ticari hale gelmiş olup ürün ekimi de her yıl minimum olarak %10’luk bir artış göstermektedir (</w:t>
      </w:r>
      <w:r w:rsidR="003A4708" w:rsidRPr="00CB2974">
        <w:rPr>
          <w:rFonts w:ascii="Times New Roman" w:hAnsi="Times New Roman" w:cs="Times New Roman"/>
          <w:color w:val="000000" w:themeColor="text1"/>
          <w:sz w:val="24"/>
          <w:szCs w:val="24"/>
        </w:rPr>
        <w:t>1</w:t>
      </w:r>
      <w:r w:rsidR="0065103E" w:rsidRPr="00CB2974">
        <w:rPr>
          <w:rFonts w:ascii="Times New Roman" w:hAnsi="Times New Roman" w:cs="Times New Roman"/>
          <w:color w:val="000000" w:themeColor="text1"/>
          <w:sz w:val="24"/>
          <w:szCs w:val="24"/>
        </w:rPr>
        <w:t>). GDO teknolojisinin</w:t>
      </w:r>
      <w:r w:rsidR="00773CA9" w:rsidRPr="00CB2974">
        <w:rPr>
          <w:rFonts w:ascii="Times New Roman" w:hAnsi="Times New Roman" w:cs="Times New Roman"/>
          <w:color w:val="000000" w:themeColor="text1"/>
          <w:sz w:val="24"/>
          <w:szCs w:val="24"/>
        </w:rPr>
        <w:t>,</w:t>
      </w:r>
      <w:r w:rsidR="0065103E" w:rsidRPr="00CB2974">
        <w:rPr>
          <w:rFonts w:ascii="Times New Roman" w:hAnsi="Times New Roman" w:cs="Times New Roman"/>
          <w:color w:val="000000" w:themeColor="text1"/>
          <w:sz w:val="24"/>
          <w:szCs w:val="24"/>
        </w:rPr>
        <w:t xml:space="preserve"> geleneksel tarıma göre ilaç kullanımını azaltacağı, tarım ürünlerini</w:t>
      </w:r>
      <w:r w:rsidR="00773CA9" w:rsidRPr="00CB2974">
        <w:rPr>
          <w:rFonts w:ascii="Times New Roman" w:hAnsi="Times New Roman" w:cs="Times New Roman"/>
          <w:color w:val="000000" w:themeColor="text1"/>
          <w:sz w:val="24"/>
          <w:szCs w:val="24"/>
        </w:rPr>
        <w:t>n</w:t>
      </w:r>
      <w:r w:rsidR="0065103E" w:rsidRPr="00CB2974">
        <w:rPr>
          <w:rFonts w:ascii="Times New Roman" w:hAnsi="Times New Roman" w:cs="Times New Roman"/>
          <w:color w:val="000000" w:themeColor="text1"/>
          <w:sz w:val="24"/>
          <w:szCs w:val="24"/>
        </w:rPr>
        <w:t xml:space="preserve"> </w:t>
      </w:r>
      <w:r w:rsidR="00773CA9" w:rsidRPr="00CB2974">
        <w:rPr>
          <w:rFonts w:ascii="Times New Roman" w:hAnsi="Times New Roman" w:cs="Times New Roman"/>
          <w:color w:val="000000" w:themeColor="text1"/>
          <w:sz w:val="24"/>
          <w:szCs w:val="24"/>
        </w:rPr>
        <w:t xml:space="preserve">çeşitli </w:t>
      </w:r>
      <w:r w:rsidR="0065103E" w:rsidRPr="00CB2974">
        <w:rPr>
          <w:rFonts w:ascii="Times New Roman" w:hAnsi="Times New Roman" w:cs="Times New Roman"/>
          <w:color w:val="000000" w:themeColor="text1"/>
          <w:sz w:val="24"/>
          <w:szCs w:val="24"/>
        </w:rPr>
        <w:t>iklim koşullarına</w:t>
      </w:r>
      <w:r w:rsidR="00773CA9" w:rsidRPr="00CB2974">
        <w:rPr>
          <w:rFonts w:ascii="Times New Roman" w:hAnsi="Times New Roman" w:cs="Times New Roman"/>
          <w:color w:val="000000" w:themeColor="text1"/>
          <w:sz w:val="24"/>
          <w:szCs w:val="24"/>
        </w:rPr>
        <w:t xml:space="preserve"> göre yetişmesini sağlayacağı, </w:t>
      </w:r>
      <w:r w:rsidR="0065103E" w:rsidRPr="00CB2974">
        <w:rPr>
          <w:rFonts w:ascii="Times New Roman" w:hAnsi="Times New Roman" w:cs="Times New Roman"/>
          <w:color w:val="000000" w:themeColor="text1"/>
          <w:sz w:val="24"/>
          <w:szCs w:val="24"/>
        </w:rPr>
        <w:t>ürünlerin verimliliklerinin ve raf ömürlerinin arttırılacağı ve küresel açlığa ç</w:t>
      </w:r>
      <w:bookmarkStart w:id="2" w:name="_Hlk502243487"/>
      <w:r w:rsidR="0065103E" w:rsidRPr="00CB2974">
        <w:rPr>
          <w:rFonts w:ascii="Times New Roman" w:hAnsi="Times New Roman" w:cs="Times New Roman"/>
          <w:color w:val="000000" w:themeColor="text1"/>
          <w:sz w:val="24"/>
          <w:szCs w:val="24"/>
        </w:rPr>
        <w:t>are olabileceği düşünülmektedir (</w:t>
      </w:r>
      <w:r w:rsidR="00DE001D">
        <w:rPr>
          <w:rFonts w:ascii="Times New Roman" w:hAnsi="Times New Roman" w:cs="Times New Roman"/>
          <w:color w:val="000000" w:themeColor="text1"/>
          <w:sz w:val="24"/>
          <w:szCs w:val="24"/>
        </w:rPr>
        <w:t>23</w:t>
      </w:r>
      <w:r w:rsidR="0065103E" w:rsidRPr="00CB2974">
        <w:rPr>
          <w:rFonts w:ascii="Times New Roman" w:hAnsi="Times New Roman" w:cs="Times New Roman"/>
          <w:color w:val="000000" w:themeColor="text1"/>
          <w:sz w:val="24"/>
          <w:szCs w:val="24"/>
        </w:rPr>
        <w:t>).</w:t>
      </w:r>
      <w:bookmarkEnd w:id="2"/>
      <w:r w:rsidR="00773CA9" w:rsidRPr="00CB2974">
        <w:rPr>
          <w:rFonts w:ascii="Times New Roman" w:hAnsi="Times New Roman" w:cs="Times New Roman"/>
          <w:color w:val="000000" w:themeColor="text1"/>
          <w:sz w:val="24"/>
          <w:szCs w:val="24"/>
        </w:rPr>
        <w:t xml:space="preserve"> Genetik mühendisliğinin gelişmesi ile tarımsal biyoteknoloji büyük ilerleme göstermiş, tarım ve hayvancılık alanında yeni ufuklar açılmıştır (</w:t>
      </w:r>
      <w:r w:rsidR="00DE001D">
        <w:rPr>
          <w:rFonts w:ascii="Times New Roman" w:hAnsi="Times New Roman" w:cs="Times New Roman"/>
          <w:color w:val="000000" w:themeColor="text1"/>
          <w:sz w:val="24"/>
          <w:szCs w:val="24"/>
        </w:rPr>
        <w:t>18</w:t>
      </w:r>
      <w:r w:rsidR="00773CA9" w:rsidRPr="00CB2974">
        <w:rPr>
          <w:rFonts w:ascii="Times New Roman" w:hAnsi="Times New Roman" w:cs="Times New Roman"/>
          <w:color w:val="000000" w:themeColor="text1"/>
          <w:sz w:val="24"/>
          <w:szCs w:val="24"/>
        </w:rPr>
        <w:t>). Genler üzerinde yapılan çalışmalar ile çevre koşullarına çok daha dayanıklı, besinsel içerikleri arttırılmış ve ömürleri uzamış olan ürünlerin üretimi arttırılmıştır (</w:t>
      </w:r>
      <w:r w:rsidR="00DE001D">
        <w:rPr>
          <w:rFonts w:ascii="Times New Roman" w:hAnsi="Times New Roman" w:cs="Times New Roman"/>
          <w:color w:val="000000" w:themeColor="text1"/>
          <w:sz w:val="24"/>
          <w:szCs w:val="24"/>
        </w:rPr>
        <w:t>21</w:t>
      </w:r>
      <w:r w:rsidR="00773CA9" w:rsidRPr="00CB2974">
        <w:rPr>
          <w:rFonts w:ascii="Times New Roman" w:hAnsi="Times New Roman" w:cs="Times New Roman"/>
          <w:color w:val="000000" w:themeColor="text1"/>
          <w:sz w:val="24"/>
          <w:szCs w:val="24"/>
        </w:rPr>
        <w:t xml:space="preserve">). </w:t>
      </w:r>
      <w:r w:rsidR="00902CBA" w:rsidRPr="00CB2974">
        <w:rPr>
          <w:rFonts w:ascii="Times New Roman" w:hAnsi="Times New Roman" w:cs="Times New Roman"/>
          <w:color w:val="000000" w:themeColor="text1"/>
          <w:sz w:val="24"/>
          <w:szCs w:val="24"/>
        </w:rPr>
        <w:t>GDO teknolojisi ile et, süt, sebze ve meyve ürünleri ile bu ürünler kullanılarak yapılan ticari ürünler karşımıza çıkmaktadır (</w:t>
      </w:r>
      <w:r w:rsidR="003A4708" w:rsidRPr="00CB2974">
        <w:rPr>
          <w:rFonts w:ascii="Times New Roman" w:hAnsi="Times New Roman" w:cs="Times New Roman"/>
          <w:color w:val="000000" w:themeColor="text1"/>
          <w:sz w:val="24"/>
          <w:szCs w:val="24"/>
        </w:rPr>
        <w:t>9</w:t>
      </w:r>
      <w:r w:rsidR="00902CBA" w:rsidRPr="00CB2974">
        <w:rPr>
          <w:rFonts w:ascii="Times New Roman" w:hAnsi="Times New Roman" w:cs="Times New Roman"/>
          <w:color w:val="000000" w:themeColor="text1"/>
          <w:sz w:val="24"/>
          <w:szCs w:val="24"/>
        </w:rPr>
        <w:t>). GDO teknoloji</w:t>
      </w:r>
      <w:r w:rsidR="00AE45EB" w:rsidRPr="00CB2974">
        <w:rPr>
          <w:rFonts w:ascii="Times New Roman" w:hAnsi="Times New Roman" w:cs="Times New Roman"/>
          <w:color w:val="000000" w:themeColor="text1"/>
          <w:sz w:val="24"/>
          <w:szCs w:val="24"/>
        </w:rPr>
        <w:t>si</w:t>
      </w:r>
      <w:r w:rsidR="00902CBA" w:rsidRPr="00CB2974">
        <w:rPr>
          <w:rFonts w:ascii="Times New Roman" w:hAnsi="Times New Roman" w:cs="Times New Roman"/>
          <w:color w:val="000000" w:themeColor="text1"/>
          <w:sz w:val="24"/>
          <w:szCs w:val="24"/>
        </w:rPr>
        <w:t xml:space="preserve"> ile üretilen ürünlerin başında mısır, soya, domates, patates, </w:t>
      </w:r>
      <w:proofErr w:type="spellStart"/>
      <w:r w:rsidR="00902CBA" w:rsidRPr="00CB2974">
        <w:rPr>
          <w:rFonts w:ascii="Times New Roman" w:hAnsi="Times New Roman" w:cs="Times New Roman"/>
          <w:color w:val="000000" w:themeColor="text1"/>
          <w:sz w:val="24"/>
          <w:szCs w:val="24"/>
        </w:rPr>
        <w:t>ayçiceği</w:t>
      </w:r>
      <w:proofErr w:type="spellEnd"/>
      <w:r w:rsidR="00902CBA" w:rsidRPr="00CB2974">
        <w:rPr>
          <w:rFonts w:ascii="Times New Roman" w:hAnsi="Times New Roman" w:cs="Times New Roman"/>
          <w:color w:val="000000" w:themeColor="text1"/>
          <w:sz w:val="24"/>
          <w:szCs w:val="24"/>
        </w:rPr>
        <w:t>, pirinç</w:t>
      </w:r>
      <w:r w:rsidR="00E50EE5">
        <w:rPr>
          <w:rFonts w:ascii="Times New Roman" w:hAnsi="Times New Roman" w:cs="Times New Roman"/>
          <w:color w:val="000000" w:themeColor="text1"/>
          <w:sz w:val="24"/>
          <w:szCs w:val="24"/>
        </w:rPr>
        <w:t>,</w:t>
      </w:r>
      <w:r w:rsidR="00902CBA" w:rsidRPr="00CB2974">
        <w:rPr>
          <w:rFonts w:ascii="Times New Roman" w:hAnsi="Times New Roman" w:cs="Times New Roman"/>
          <w:color w:val="000000" w:themeColor="text1"/>
          <w:sz w:val="24"/>
          <w:szCs w:val="24"/>
        </w:rPr>
        <w:t xml:space="preserve"> kolza gibi ürünler gelmektedir (</w:t>
      </w:r>
      <w:r w:rsidR="00DE001D">
        <w:rPr>
          <w:rFonts w:ascii="Times New Roman" w:hAnsi="Times New Roman" w:cs="Times New Roman"/>
          <w:color w:val="000000" w:themeColor="text1"/>
          <w:sz w:val="24"/>
          <w:szCs w:val="24"/>
        </w:rPr>
        <w:t>24</w:t>
      </w:r>
      <w:r w:rsidR="00902CBA" w:rsidRPr="00CB2974">
        <w:rPr>
          <w:rFonts w:ascii="Times New Roman" w:hAnsi="Times New Roman" w:cs="Times New Roman"/>
          <w:color w:val="000000" w:themeColor="text1"/>
          <w:sz w:val="24"/>
          <w:szCs w:val="24"/>
        </w:rPr>
        <w:t xml:space="preserve">). </w:t>
      </w:r>
      <w:r w:rsidR="00A0472B">
        <w:rPr>
          <w:rFonts w:ascii="Times New Roman" w:hAnsi="Times New Roman" w:cs="Times New Roman"/>
          <w:color w:val="000000" w:themeColor="text1"/>
          <w:sz w:val="24"/>
          <w:szCs w:val="24"/>
        </w:rPr>
        <w:t>GDO t</w:t>
      </w:r>
      <w:r w:rsidR="00902CBA" w:rsidRPr="00CB2974">
        <w:rPr>
          <w:rFonts w:ascii="Times New Roman" w:hAnsi="Times New Roman" w:cs="Times New Roman"/>
          <w:color w:val="000000" w:themeColor="text1"/>
          <w:sz w:val="24"/>
          <w:szCs w:val="24"/>
        </w:rPr>
        <w:t xml:space="preserve">arımsal ve hayvansal alanların dışında aşı ve ilaç gibi tıbbi ürünlerin geliştirilmesi, sağlıklı yaşamın desteklenmesi </w:t>
      </w:r>
      <w:r w:rsidR="00902CBA" w:rsidRPr="00CB2974">
        <w:rPr>
          <w:rFonts w:ascii="Times New Roman" w:hAnsi="Times New Roman" w:cs="Times New Roman"/>
          <w:color w:val="000000" w:themeColor="text1"/>
          <w:sz w:val="24"/>
          <w:szCs w:val="24"/>
        </w:rPr>
        <w:lastRenderedPageBreak/>
        <w:t>için besin değerlerinin arttırılması gibi farklı alanlarda da kullanılmaktadır (</w:t>
      </w:r>
      <w:r w:rsidR="003A4708" w:rsidRPr="00CB2974">
        <w:rPr>
          <w:rFonts w:ascii="Times New Roman" w:hAnsi="Times New Roman" w:cs="Times New Roman"/>
          <w:color w:val="000000" w:themeColor="text1"/>
          <w:sz w:val="24"/>
          <w:szCs w:val="24"/>
        </w:rPr>
        <w:t>1</w:t>
      </w:r>
      <w:r w:rsidR="00902CBA" w:rsidRPr="00CB2974">
        <w:rPr>
          <w:rFonts w:ascii="Times New Roman" w:hAnsi="Times New Roman" w:cs="Times New Roman"/>
          <w:color w:val="000000" w:themeColor="text1"/>
          <w:sz w:val="24"/>
          <w:szCs w:val="24"/>
        </w:rPr>
        <w:t xml:space="preserve">). </w:t>
      </w:r>
      <w:r w:rsidR="00DC295C" w:rsidRPr="00CB2974">
        <w:rPr>
          <w:rFonts w:ascii="Times New Roman" w:hAnsi="Times New Roman" w:cs="Times New Roman"/>
          <w:color w:val="000000" w:themeColor="text1"/>
          <w:sz w:val="24"/>
          <w:szCs w:val="24"/>
        </w:rPr>
        <w:t>GDO’ların bu amaçlarla kullanılmalarıyla birlikte yapılan bazı çalışmalarda antibiyotik direnci</w:t>
      </w:r>
      <w:r w:rsidR="00AE45EB" w:rsidRPr="00CB2974">
        <w:rPr>
          <w:rFonts w:ascii="Times New Roman" w:hAnsi="Times New Roman" w:cs="Times New Roman"/>
          <w:color w:val="000000" w:themeColor="text1"/>
          <w:sz w:val="24"/>
          <w:szCs w:val="24"/>
        </w:rPr>
        <w:t>, besin değerlerinde azalma, ale</w:t>
      </w:r>
      <w:r w:rsidR="00DC295C" w:rsidRPr="00CB2974">
        <w:rPr>
          <w:rFonts w:ascii="Times New Roman" w:hAnsi="Times New Roman" w:cs="Times New Roman"/>
          <w:color w:val="000000" w:themeColor="text1"/>
          <w:sz w:val="24"/>
          <w:szCs w:val="24"/>
        </w:rPr>
        <w:t xml:space="preserve">rjik ve </w:t>
      </w:r>
      <w:proofErr w:type="spellStart"/>
      <w:r w:rsidR="00DC295C" w:rsidRPr="00CB2974">
        <w:rPr>
          <w:rFonts w:ascii="Times New Roman" w:hAnsi="Times New Roman" w:cs="Times New Roman"/>
          <w:color w:val="000000" w:themeColor="text1"/>
          <w:sz w:val="24"/>
          <w:szCs w:val="24"/>
        </w:rPr>
        <w:t>toksik</w:t>
      </w:r>
      <w:proofErr w:type="spellEnd"/>
      <w:r w:rsidR="00DC295C" w:rsidRPr="00CB2974">
        <w:rPr>
          <w:rFonts w:ascii="Times New Roman" w:hAnsi="Times New Roman" w:cs="Times New Roman"/>
          <w:color w:val="000000" w:themeColor="text1"/>
          <w:sz w:val="24"/>
          <w:szCs w:val="24"/>
        </w:rPr>
        <w:t xml:space="preserve"> etki gibi yan etkiler belirtilmiştir. Bu etkiler ile ilgili uzun vadede ne tür sonuçlara neden olacağı konusu</w:t>
      </w:r>
      <w:r w:rsidR="0021729F">
        <w:rPr>
          <w:rFonts w:ascii="Times New Roman" w:hAnsi="Times New Roman" w:cs="Times New Roman"/>
          <w:color w:val="000000" w:themeColor="text1"/>
          <w:sz w:val="24"/>
          <w:szCs w:val="24"/>
        </w:rPr>
        <w:t>nda</w:t>
      </w:r>
      <w:r w:rsidR="00DC295C" w:rsidRPr="00CB2974">
        <w:rPr>
          <w:rFonts w:ascii="Times New Roman" w:hAnsi="Times New Roman" w:cs="Times New Roman"/>
          <w:color w:val="000000" w:themeColor="text1"/>
          <w:sz w:val="24"/>
          <w:szCs w:val="24"/>
        </w:rPr>
        <w:t xml:space="preserve"> kesin bir bilgi bulunmamaktadır (</w:t>
      </w:r>
      <w:r w:rsidR="00023D86">
        <w:rPr>
          <w:rFonts w:ascii="Times New Roman" w:hAnsi="Times New Roman" w:cs="Times New Roman"/>
          <w:color w:val="000000" w:themeColor="text1"/>
          <w:sz w:val="24"/>
          <w:szCs w:val="24"/>
        </w:rPr>
        <w:t>23</w:t>
      </w:r>
      <w:r w:rsidR="00DC295C" w:rsidRPr="00CB2974">
        <w:rPr>
          <w:rFonts w:ascii="Times New Roman" w:hAnsi="Times New Roman" w:cs="Times New Roman"/>
          <w:color w:val="000000" w:themeColor="text1"/>
          <w:sz w:val="24"/>
          <w:szCs w:val="24"/>
        </w:rPr>
        <w:t>). Günlük yaşamımızd</w:t>
      </w:r>
      <w:r w:rsidR="0021729F">
        <w:rPr>
          <w:rFonts w:ascii="Times New Roman" w:hAnsi="Times New Roman" w:cs="Times New Roman"/>
          <w:color w:val="000000" w:themeColor="text1"/>
          <w:sz w:val="24"/>
          <w:szCs w:val="24"/>
        </w:rPr>
        <w:t>a kullanılan bir</w:t>
      </w:r>
      <w:r w:rsidR="00DC295C" w:rsidRPr="00CB2974">
        <w:rPr>
          <w:rFonts w:ascii="Times New Roman" w:hAnsi="Times New Roman" w:cs="Times New Roman"/>
          <w:color w:val="000000" w:themeColor="text1"/>
          <w:sz w:val="24"/>
          <w:szCs w:val="24"/>
        </w:rPr>
        <w:t xml:space="preserve">çok ürünün içinde GDO bulunma ihtimali </w:t>
      </w:r>
      <w:r w:rsidR="006B496F">
        <w:rPr>
          <w:rFonts w:ascii="Times New Roman" w:hAnsi="Times New Roman" w:cs="Times New Roman"/>
          <w:color w:val="000000" w:themeColor="text1"/>
          <w:sz w:val="24"/>
          <w:szCs w:val="24"/>
        </w:rPr>
        <w:t>vardır</w:t>
      </w:r>
      <w:r w:rsidR="00DC295C" w:rsidRPr="00CB2974">
        <w:rPr>
          <w:rFonts w:ascii="Times New Roman" w:hAnsi="Times New Roman" w:cs="Times New Roman"/>
          <w:color w:val="000000" w:themeColor="text1"/>
          <w:sz w:val="24"/>
          <w:szCs w:val="24"/>
        </w:rPr>
        <w:t xml:space="preserve">. Bu nedenle GDO toplum sağlığı açısından tartışılan bir konu haline </w:t>
      </w:r>
      <w:r w:rsidR="006B496F">
        <w:rPr>
          <w:rFonts w:ascii="Times New Roman" w:hAnsi="Times New Roman" w:cs="Times New Roman"/>
          <w:color w:val="000000" w:themeColor="text1"/>
          <w:sz w:val="24"/>
          <w:szCs w:val="24"/>
        </w:rPr>
        <w:t>gelmiştir</w:t>
      </w:r>
      <w:r w:rsidR="00DC295C" w:rsidRPr="00CB2974">
        <w:rPr>
          <w:rFonts w:ascii="Times New Roman" w:hAnsi="Times New Roman" w:cs="Times New Roman"/>
          <w:color w:val="000000" w:themeColor="text1"/>
          <w:sz w:val="24"/>
          <w:szCs w:val="24"/>
        </w:rPr>
        <w:t xml:space="preserve"> (</w:t>
      </w:r>
      <w:r w:rsidR="00023D86">
        <w:rPr>
          <w:rFonts w:ascii="Times New Roman" w:hAnsi="Times New Roman" w:cs="Times New Roman"/>
          <w:color w:val="000000" w:themeColor="text1"/>
          <w:sz w:val="24"/>
          <w:szCs w:val="24"/>
        </w:rPr>
        <w:t>14</w:t>
      </w:r>
      <w:r w:rsidR="00DC295C" w:rsidRPr="00CB29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 d</w:t>
      </w:r>
      <w:r w:rsidR="00F44C52">
        <w:rPr>
          <w:rFonts w:ascii="Times New Roman" w:hAnsi="Times New Roman" w:cs="Times New Roman"/>
          <w:color w:val="000000" w:themeColor="text1"/>
          <w:sz w:val="24"/>
          <w:szCs w:val="24"/>
        </w:rPr>
        <w:t>erlemenin amacı GDO teknolojisinin olası sonuçlarını son veriler ile değerlendirmektir.</w:t>
      </w:r>
    </w:p>
    <w:p w14:paraId="60ECC4F8" w14:textId="77777777" w:rsidR="008802A4" w:rsidRPr="00CB2974" w:rsidRDefault="008802A4" w:rsidP="00607417">
      <w:pPr>
        <w:spacing w:line="360" w:lineRule="auto"/>
        <w:jc w:val="both"/>
        <w:rPr>
          <w:rFonts w:ascii="Times New Roman" w:hAnsi="Times New Roman" w:cs="Times New Roman"/>
          <w:color w:val="000000" w:themeColor="text1"/>
          <w:sz w:val="24"/>
          <w:szCs w:val="24"/>
        </w:rPr>
      </w:pPr>
    </w:p>
    <w:p w14:paraId="77B6D713" w14:textId="1C9DD201" w:rsidR="00DC295C" w:rsidRPr="00CB2974" w:rsidRDefault="00935DEE" w:rsidP="0060741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GENETİĞİ DEĞİŞTİRİLMİŞ ORGANİZMALARIN </w:t>
      </w:r>
      <w:r w:rsidR="00847149" w:rsidRPr="00CB2974">
        <w:rPr>
          <w:rFonts w:ascii="Times New Roman" w:hAnsi="Times New Roman" w:cs="Times New Roman"/>
          <w:b/>
          <w:color w:val="000000" w:themeColor="text1"/>
          <w:sz w:val="24"/>
          <w:szCs w:val="24"/>
        </w:rPr>
        <w:t>TARİHÇESİ</w:t>
      </w:r>
    </w:p>
    <w:p w14:paraId="3C65DA08" w14:textId="3CBB8493" w:rsidR="00BF6BC0" w:rsidRDefault="00BF6BC0" w:rsidP="00607417">
      <w:pPr>
        <w:spacing w:line="360" w:lineRule="auto"/>
        <w:jc w:val="both"/>
        <w:rPr>
          <w:rFonts w:ascii="Times New Roman" w:hAnsi="Times New Roman" w:cs="Times New Roman"/>
          <w:color w:val="000000" w:themeColor="text1"/>
          <w:sz w:val="24"/>
          <w:szCs w:val="24"/>
        </w:rPr>
      </w:pPr>
      <w:r w:rsidRPr="00935DEE">
        <w:rPr>
          <w:rFonts w:ascii="Times New Roman" w:hAnsi="Times New Roman" w:cs="Times New Roman"/>
          <w:color w:val="000000" w:themeColor="text1"/>
          <w:sz w:val="24"/>
          <w:szCs w:val="24"/>
        </w:rPr>
        <w:t xml:space="preserve">Bilim insanları 1946 yılında </w:t>
      </w:r>
      <w:proofErr w:type="spellStart"/>
      <w:r w:rsidR="00935DEE">
        <w:rPr>
          <w:rFonts w:ascii="Times New Roman" w:hAnsi="Times New Roman" w:cs="Times New Roman"/>
          <w:color w:val="000000" w:themeColor="text1"/>
          <w:sz w:val="24"/>
          <w:szCs w:val="24"/>
        </w:rPr>
        <w:t>Deoksiribo</w:t>
      </w:r>
      <w:proofErr w:type="spellEnd"/>
      <w:r w:rsidR="00935DEE">
        <w:rPr>
          <w:rFonts w:ascii="Times New Roman" w:hAnsi="Times New Roman" w:cs="Times New Roman"/>
          <w:color w:val="000000" w:themeColor="text1"/>
          <w:sz w:val="24"/>
          <w:szCs w:val="24"/>
        </w:rPr>
        <w:t xml:space="preserve"> Nükleik </w:t>
      </w:r>
      <w:proofErr w:type="spellStart"/>
      <w:r w:rsidR="00935DEE">
        <w:rPr>
          <w:rFonts w:ascii="Times New Roman" w:hAnsi="Times New Roman" w:cs="Times New Roman"/>
          <w:color w:val="000000" w:themeColor="text1"/>
          <w:sz w:val="24"/>
          <w:szCs w:val="24"/>
        </w:rPr>
        <w:t>Asit</w:t>
      </w:r>
      <w:r w:rsidR="00F44C52">
        <w:rPr>
          <w:rFonts w:ascii="Times New Roman" w:hAnsi="Times New Roman" w:cs="Times New Roman"/>
          <w:color w:val="000000" w:themeColor="text1"/>
          <w:sz w:val="24"/>
          <w:szCs w:val="24"/>
        </w:rPr>
        <w:t>’in</w:t>
      </w:r>
      <w:proofErr w:type="spellEnd"/>
      <w:r w:rsidR="00935DEE">
        <w:rPr>
          <w:rFonts w:ascii="Times New Roman" w:hAnsi="Times New Roman" w:cs="Times New Roman"/>
          <w:color w:val="000000" w:themeColor="text1"/>
          <w:sz w:val="24"/>
          <w:szCs w:val="24"/>
        </w:rPr>
        <w:t xml:space="preserve"> </w:t>
      </w:r>
      <w:r w:rsidR="00F44C52">
        <w:rPr>
          <w:rFonts w:ascii="Times New Roman" w:hAnsi="Times New Roman" w:cs="Times New Roman"/>
          <w:color w:val="000000" w:themeColor="text1"/>
          <w:sz w:val="24"/>
          <w:szCs w:val="24"/>
        </w:rPr>
        <w:t>(DNA)</w:t>
      </w:r>
      <w:r w:rsidRPr="00935DEE">
        <w:rPr>
          <w:rFonts w:ascii="Times New Roman" w:hAnsi="Times New Roman" w:cs="Times New Roman"/>
          <w:color w:val="000000" w:themeColor="text1"/>
          <w:sz w:val="24"/>
          <w:szCs w:val="24"/>
        </w:rPr>
        <w:t xml:space="preserve"> organizmalar arasında transfer edilebileceğini keşfetmişlerdir. </w:t>
      </w:r>
      <w:proofErr w:type="spellStart"/>
      <w:r w:rsidRPr="00935DEE">
        <w:rPr>
          <w:rFonts w:ascii="Times New Roman" w:hAnsi="Times New Roman" w:cs="Times New Roman"/>
          <w:color w:val="000000" w:themeColor="text1"/>
          <w:sz w:val="24"/>
          <w:szCs w:val="24"/>
        </w:rPr>
        <w:t>Stanley</w:t>
      </w:r>
      <w:proofErr w:type="spellEnd"/>
      <w:r w:rsidRPr="00935DEE">
        <w:rPr>
          <w:rFonts w:ascii="Times New Roman" w:hAnsi="Times New Roman" w:cs="Times New Roman"/>
          <w:color w:val="000000" w:themeColor="text1"/>
          <w:sz w:val="24"/>
          <w:szCs w:val="24"/>
        </w:rPr>
        <w:t xml:space="preserve"> </w:t>
      </w:r>
      <w:proofErr w:type="spellStart"/>
      <w:r w:rsidRPr="00935DEE">
        <w:rPr>
          <w:rFonts w:ascii="Times New Roman" w:hAnsi="Times New Roman" w:cs="Times New Roman"/>
          <w:color w:val="000000" w:themeColor="text1"/>
          <w:sz w:val="24"/>
          <w:szCs w:val="24"/>
        </w:rPr>
        <w:t>Cohen</w:t>
      </w:r>
      <w:proofErr w:type="spellEnd"/>
      <w:r w:rsidRPr="00935DEE">
        <w:rPr>
          <w:rFonts w:ascii="Times New Roman" w:hAnsi="Times New Roman" w:cs="Times New Roman"/>
          <w:color w:val="000000" w:themeColor="text1"/>
          <w:sz w:val="24"/>
          <w:szCs w:val="24"/>
        </w:rPr>
        <w:t xml:space="preserve"> ve </w:t>
      </w:r>
      <w:proofErr w:type="spellStart"/>
      <w:r w:rsidRPr="00935DEE">
        <w:rPr>
          <w:rFonts w:ascii="Times New Roman" w:hAnsi="Times New Roman" w:cs="Times New Roman"/>
          <w:color w:val="000000" w:themeColor="text1"/>
          <w:sz w:val="24"/>
          <w:szCs w:val="24"/>
        </w:rPr>
        <w:t>Herbert</w:t>
      </w:r>
      <w:proofErr w:type="spellEnd"/>
      <w:r w:rsidRPr="00935DEE">
        <w:rPr>
          <w:rFonts w:ascii="Times New Roman" w:hAnsi="Times New Roman" w:cs="Times New Roman"/>
          <w:color w:val="000000" w:themeColor="text1"/>
          <w:sz w:val="24"/>
          <w:szCs w:val="24"/>
        </w:rPr>
        <w:t xml:space="preserve"> Boyer</w:t>
      </w:r>
      <w:r w:rsidR="007503E1" w:rsidRPr="00935DEE">
        <w:rPr>
          <w:rFonts w:ascii="Times New Roman" w:hAnsi="Times New Roman" w:cs="Times New Roman"/>
          <w:color w:val="000000" w:themeColor="text1"/>
          <w:sz w:val="24"/>
          <w:szCs w:val="24"/>
        </w:rPr>
        <w:t xml:space="preserve"> 1973 yılında </w:t>
      </w:r>
      <w:proofErr w:type="spellStart"/>
      <w:r w:rsidRPr="00935DEE">
        <w:rPr>
          <w:rFonts w:ascii="Times New Roman" w:hAnsi="Times New Roman" w:cs="Times New Roman"/>
          <w:color w:val="000000" w:themeColor="text1"/>
          <w:sz w:val="24"/>
          <w:szCs w:val="24"/>
        </w:rPr>
        <w:t>rekombine</w:t>
      </w:r>
      <w:proofErr w:type="spellEnd"/>
      <w:r w:rsidRPr="00935DEE">
        <w:rPr>
          <w:rFonts w:ascii="Times New Roman" w:hAnsi="Times New Roman" w:cs="Times New Roman"/>
          <w:color w:val="000000" w:themeColor="text1"/>
          <w:sz w:val="24"/>
          <w:szCs w:val="24"/>
        </w:rPr>
        <w:t xml:space="preserve"> DNA’yı elde etmişlerdir. </w:t>
      </w:r>
      <w:r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10</w:t>
      </w:r>
      <w:r w:rsidRPr="00CB2974">
        <w:rPr>
          <w:rFonts w:ascii="Times New Roman" w:hAnsi="Times New Roman" w:cs="Times New Roman"/>
          <w:color w:val="000000" w:themeColor="text1"/>
          <w:sz w:val="24"/>
          <w:szCs w:val="24"/>
        </w:rPr>
        <w:t>). Gen teknolojisi</w:t>
      </w:r>
      <w:r w:rsidR="001515E4">
        <w:rPr>
          <w:rFonts w:ascii="Times New Roman" w:hAnsi="Times New Roman" w:cs="Times New Roman"/>
          <w:color w:val="000000" w:themeColor="text1"/>
          <w:sz w:val="24"/>
          <w:szCs w:val="24"/>
        </w:rPr>
        <w:t>nin</w:t>
      </w:r>
      <w:r w:rsidRPr="00CB2974">
        <w:rPr>
          <w:rFonts w:ascii="Times New Roman" w:hAnsi="Times New Roman" w:cs="Times New Roman"/>
          <w:color w:val="000000" w:themeColor="text1"/>
          <w:sz w:val="24"/>
          <w:szCs w:val="24"/>
        </w:rPr>
        <w:t xml:space="preserve"> gelişmesi ile moleküler biyoloji yöntemlerinden </w:t>
      </w:r>
      <w:proofErr w:type="spellStart"/>
      <w:r w:rsidRPr="00CB2974">
        <w:rPr>
          <w:rFonts w:ascii="Times New Roman" w:hAnsi="Times New Roman" w:cs="Times New Roman"/>
          <w:color w:val="000000" w:themeColor="text1"/>
          <w:sz w:val="24"/>
          <w:szCs w:val="24"/>
        </w:rPr>
        <w:t>rekombinan</w:t>
      </w:r>
      <w:r w:rsidR="00501499">
        <w:rPr>
          <w:rFonts w:ascii="Times New Roman" w:hAnsi="Times New Roman" w:cs="Times New Roman"/>
          <w:color w:val="000000" w:themeColor="text1"/>
          <w:sz w:val="24"/>
          <w:szCs w:val="24"/>
        </w:rPr>
        <w:t>t</w:t>
      </w:r>
      <w:proofErr w:type="spellEnd"/>
      <w:r w:rsidRPr="00CB2974">
        <w:rPr>
          <w:rFonts w:ascii="Times New Roman" w:hAnsi="Times New Roman" w:cs="Times New Roman"/>
          <w:color w:val="000000" w:themeColor="text1"/>
          <w:sz w:val="24"/>
          <w:szCs w:val="24"/>
        </w:rPr>
        <w:t xml:space="preserve"> DNA teknikleri gibi birçok teknik ile genleri izole etmek, genlerin yapılarında değişiklikler y</w:t>
      </w:r>
      <w:r w:rsidR="00501499">
        <w:rPr>
          <w:rFonts w:ascii="Times New Roman" w:hAnsi="Times New Roman" w:cs="Times New Roman"/>
          <w:color w:val="000000" w:themeColor="text1"/>
          <w:sz w:val="24"/>
          <w:szCs w:val="24"/>
        </w:rPr>
        <w:t>apmak ve değişiklikleri farklı c</w:t>
      </w:r>
      <w:r w:rsidRPr="00CB2974">
        <w:rPr>
          <w:rFonts w:ascii="Times New Roman" w:hAnsi="Times New Roman" w:cs="Times New Roman"/>
          <w:color w:val="000000" w:themeColor="text1"/>
          <w:sz w:val="24"/>
          <w:szCs w:val="24"/>
        </w:rPr>
        <w:t xml:space="preserve">anlılara aktarmak gibi birçok </w:t>
      </w:r>
      <w:r w:rsidR="00AD6C0A" w:rsidRPr="00CB2974">
        <w:rPr>
          <w:rFonts w:ascii="Times New Roman" w:hAnsi="Times New Roman" w:cs="Times New Roman"/>
          <w:color w:val="000000" w:themeColor="text1"/>
          <w:sz w:val="24"/>
          <w:szCs w:val="24"/>
        </w:rPr>
        <w:t>imkân</w:t>
      </w:r>
      <w:r w:rsidRPr="00CB2974">
        <w:rPr>
          <w:rFonts w:ascii="Times New Roman" w:hAnsi="Times New Roman" w:cs="Times New Roman"/>
          <w:color w:val="000000" w:themeColor="text1"/>
          <w:sz w:val="24"/>
          <w:szCs w:val="24"/>
        </w:rPr>
        <w:t xml:space="preserve"> sağlanmıştır (</w:t>
      </w:r>
      <w:r w:rsidR="003A4708" w:rsidRPr="00CB2974">
        <w:rPr>
          <w:rFonts w:ascii="Times New Roman" w:hAnsi="Times New Roman" w:cs="Times New Roman"/>
          <w:color w:val="000000" w:themeColor="text1"/>
          <w:sz w:val="24"/>
          <w:szCs w:val="24"/>
        </w:rPr>
        <w:t>4</w:t>
      </w:r>
      <w:r w:rsidR="00D712E6">
        <w:rPr>
          <w:rFonts w:ascii="Times New Roman" w:hAnsi="Times New Roman" w:cs="Times New Roman"/>
          <w:color w:val="000000" w:themeColor="text1"/>
          <w:sz w:val="24"/>
          <w:szCs w:val="24"/>
        </w:rPr>
        <w:t>). Özellikle II</w:t>
      </w:r>
      <w:r w:rsidRPr="00CB2974">
        <w:rPr>
          <w:rFonts w:ascii="Times New Roman" w:hAnsi="Times New Roman" w:cs="Times New Roman"/>
          <w:color w:val="000000" w:themeColor="text1"/>
          <w:sz w:val="24"/>
          <w:szCs w:val="24"/>
        </w:rPr>
        <w:t>. Dünya Savaşı</w:t>
      </w:r>
      <w:r w:rsidR="005035A2">
        <w:rPr>
          <w:rFonts w:ascii="Times New Roman" w:hAnsi="Times New Roman" w:cs="Times New Roman"/>
          <w:color w:val="000000" w:themeColor="text1"/>
          <w:sz w:val="24"/>
          <w:szCs w:val="24"/>
        </w:rPr>
        <w:t>’</w:t>
      </w:r>
      <w:r w:rsidR="007503E1" w:rsidRPr="00CB2974">
        <w:rPr>
          <w:rFonts w:ascii="Times New Roman" w:hAnsi="Times New Roman" w:cs="Times New Roman"/>
          <w:color w:val="000000" w:themeColor="text1"/>
          <w:sz w:val="24"/>
          <w:szCs w:val="24"/>
        </w:rPr>
        <w:t>nın</w:t>
      </w:r>
      <w:r w:rsidRPr="00CB2974">
        <w:rPr>
          <w:rFonts w:ascii="Times New Roman" w:hAnsi="Times New Roman" w:cs="Times New Roman"/>
          <w:color w:val="000000" w:themeColor="text1"/>
          <w:sz w:val="24"/>
          <w:szCs w:val="24"/>
        </w:rPr>
        <w:t xml:space="preserve"> ardından küresel nüfusun hızla artması</w:t>
      </w:r>
      <w:r w:rsidR="005035A2">
        <w:rPr>
          <w:rFonts w:ascii="Times New Roman" w:hAnsi="Times New Roman" w:cs="Times New Roman"/>
          <w:color w:val="000000" w:themeColor="text1"/>
          <w:sz w:val="24"/>
          <w:szCs w:val="24"/>
        </w:rPr>
        <w:t xml:space="preserve">na </w:t>
      </w:r>
      <w:r w:rsidRPr="00CB2974">
        <w:rPr>
          <w:rFonts w:ascii="Times New Roman" w:hAnsi="Times New Roman" w:cs="Times New Roman"/>
          <w:color w:val="000000" w:themeColor="text1"/>
          <w:sz w:val="24"/>
          <w:szCs w:val="24"/>
        </w:rPr>
        <w:t>bağlı olarak insanların besinsel gereksiniml</w:t>
      </w:r>
      <w:r w:rsidR="00F51287" w:rsidRPr="00CB2974">
        <w:rPr>
          <w:rFonts w:ascii="Times New Roman" w:hAnsi="Times New Roman" w:cs="Times New Roman"/>
          <w:color w:val="000000" w:themeColor="text1"/>
          <w:sz w:val="24"/>
          <w:szCs w:val="24"/>
        </w:rPr>
        <w:t>erini sağlayamaması nedeniyle “Yeşil Devrim”</w:t>
      </w:r>
      <w:r w:rsidRPr="00CB2974">
        <w:rPr>
          <w:rFonts w:ascii="Times New Roman" w:hAnsi="Times New Roman" w:cs="Times New Roman"/>
          <w:color w:val="000000" w:themeColor="text1"/>
          <w:sz w:val="24"/>
          <w:szCs w:val="24"/>
        </w:rPr>
        <w:t xml:space="preserve"> olarak adlandırılan gelişme ortaya çıkmıştır. Bu devrim kısıtlı alanlarda yüksek verimli ürünlerin yetiştirilebilmesini amaçlamaktadır (</w:t>
      </w:r>
      <w:r w:rsidR="0047521A">
        <w:rPr>
          <w:rFonts w:ascii="Times New Roman" w:hAnsi="Times New Roman" w:cs="Times New Roman"/>
          <w:color w:val="000000" w:themeColor="text1"/>
          <w:sz w:val="24"/>
          <w:szCs w:val="24"/>
        </w:rPr>
        <w:t>19</w:t>
      </w:r>
      <w:r w:rsidRPr="00CB2974">
        <w:rPr>
          <w:rFonts w:ascii="Times New Roman" w:hAnsi="Times New Roman" w:cs="Times New Roman"/>
          <w:color w:val="000000" w:themeColor="text1"/>
          <w:sz w:val="24"/>
          <w:szCs w:val="24"/>
        </w:rPr>
        <w:t xml:space="preserve">). </w:t>
      </w:r>
      <w:r w:rsidR="007503E1" w:rsidRPr="00CB2974">
        <w:rPr>
          <w:rFonts w:ascii="Times New Roman" w:hAnsi="Times New Roman" w:cs="Times New Roman"/>
          <w:color w:val="000000" w:themeColor="text1"/>
          <w:sz w:val="24"/>
          <w:szCs w:val="24"/>
        </w:rPr>
        <w:t>1960'lı yılların sonunda</w:t>
      </w:r>
      <w:r w:rsidR="00501FB1">
        <w:rPr>
          <w:rFonts w:ascii="Times New Roman" w:hAnsi="Times New Roman" w:cs="Times New Roman"/>
          <w:color w:val="000000" w:themeColor="text1"/>
          <w:sz w:val="24"/>
          <w:szCs w:val="24"/>
        </w:rPr>
        <w:t xml:space="preserve"> hızlanan bu devrim sürecinde</w:t>
      </w:r>
      <w:r w:rsidRPr="00CB2974">
        <w:rPr>
          <w:rFonts w:ascii="Times New Roman" w:hAnsi="Times New Roman" w:cs="Times New Roman"/>
          <w:color w:val="000000" w:themeColor="text1"/>
          <w:sz w:val="24"/>
          <w:szCs w:val="24"/>
        </w:rPr>
        <w:t xml:space="preserve"> yeni tarım ilaçları, kimyasal gübreler ve daha fazla su kullanılmıştır ve tarımsal verimi artırmada oldukça başarılı olunduğu öne sürülmüştür (</w:t>
      </w:r>
      <w:r w:rsidR="0047521A">
        <w:rPr>
          <w:rFonts w:ascii="Times New Roman" w:hAnsi="Times New Roman" w:cs="Times New Roman"/>
          <w:color w:val="000000" w:themeColor="text1"/>
          <w:sz w:val="24"/>
          <w:szCs w:val="24"/>
        </w:rPr>
        <w:t>16</w:t>
      </w:r>
      <w:r w:rsidRPr="00CB2974">
        <w:rPr>
          <w:rFonts w:ascii="Times New Roman" w:hAnsi="Times New Roman" w:cs="Times New Roman"/>
          <w:color w:val="000000" w:themeColor="text1"/>
          <w:sz w:val="24"/>
          <w:szCs w:val="24"/>
        </w:rPr>
        <w:t>)</w:t>
      </w:r>
      <w:r w:rsidR="00501FB1">
        <w:rPr>
          <w:rFonts w:ascii="Times New Roman" w:hAnsi="Times New Roman" w:cs="Times New Roman"/>
          <w:color w:val="000000" w:themeColor="text1"/>
          <w:sz w:val="24"/>
          <w:szCs w:val="24"/>
        </w:rPr>
        <w:t xml:space="preserve">. </w:t>
      </w:r>
      <w:r w:rsidR="007503E1" w:rsidRPr="00CB2974">
        <w:rPr>
          <w:rFonts w:ascii="Times New Roman" w:hAnsi="Times New Roman" w:cs="Times New Roman"/>
          <w:color w:val="000000" w:themeColor="text1"/>
          <w:sz w:val="24"/>
          <w:szCs w:val="24"/>
        </w:rPr>
        <w:t>1970’li yıllara</w:t>
      </w:r>
      <w:r w:rsidRPr="00CB2974">
        <w:rPr>
          <w:rFonts w:ascii="Times New Roman" w:hAnsi="Times New Roman" w:cs="Times New Roman"/>
          <w:color w:val="000000" w:themeColor="text1"/>
          <w:sz w:val="24"/>
          <w:szCs w:val="24"/>
        </w:rPr>
        <w:t xml:space="preserve"> gelindiğinde ise ilaç ve kimyasalların insan sağlığına zarar verdiğine dair ol</w:t>
      </w:r>
      <w:r w:rsidR="00BF3706">
        <w:rPr>
          <w:rFonts w:ascii="Times New Roman" w:hAnsi="Times New Roman" w:cs="Times New Roman"/>
          <w:color w:val="000000" w:themeColor="text1"/>
          <w:sz w:val="24"/>
          <w:szCs w:val="24"/>
        </w:rPr>
        <w:t>umsuz etkiler konuşulmaya başla</w:t>
      </w:r>
      <w:r w:rsidRPr="00CB2974">
        <w:rPr>
          <w:rFonts w:ascii="Times New Roman" w:hAnsi="Times New Roman" w:cs="Times New Roman"/>
          <w:color w:val="000000" w:themeColor="text1"/>
          <w:sz w:val="24"/>
          <w:szCs w:val="24"/>
        </w:rPr>
        <w:t>mıştır (</w:t>
      </w:r>
      <w:r w:rsidR="00023D86">
        <w:rPr>
          <w:rFonts w:ascii="Times New Roman" w:hAnsi="Times New Roman" w:cs="Times New Roman"/>
          <w:color w:val="000000" w:themeColor="text1"/>
          <w:sz w:val="24"/>
          <w:szCs w:val="24"/>
        </w:rPr>
        <w:t>19</w:t>
      </w:r>
      <w:r w:rsidRPr="00CB2974">
        <w:rPr>
          <w:rFonts w:ascii="Times New Roman" w:hAnsi="Times New Roman" w:cs="Times New Roman"/>
          <w:color w:val="000000" w:themeColor="text1"/>
          <w:sz w:val="24"/>
          <w:szCs w:val="24"/>
        </w:rPr>
        <w:t>). Gen t</w:t>
      </w:r>
      <w:r w:rsidR="007503E1" w:rsidRPr="00CB2974">
        <w:rPr>
          <w:rFonts w:ascii="Times New Roman" w:hAnsi="Times New Roman" w:cs="Times New Roman"/>
          <w:color w:val="000000" w:themeColor="text1"/>
          <w:sz w:val="24"/>
          <w:szCs w:val="24"/>
        </w:rPr>
        <w:t>eknolojisinin gelişmesi 1980 yılından</w:t>
      </w:r>
      <w:r w:rsidRPr="00CB2974">
        <w:rPr>
          <w:rFonts w:ascii="Times New Roman" w:hAnsi="Times New Roman" w:cs="Times New Roman"/>
          <w:color w:val="000000" w:themeColor="text1"/>
          <w:sz w:val="24"/>
          <w:szCs w:val="24"/>
        </w:rPr>
        <w:t xml:space="preserve"> sonra hız kazanmış ve 1996 yılında il</w:t>
      </w:r>
      <w:r w:rsidR="00F51287" w:rsidRPr="00CB2974">
        <w:rPr>
          <w:rFonts w:ascii="Times New Roman" w:hAnsi="Times New Roman" w:cs="Times New Roman"/>
          <w:color w:val="000000" w:themeColor="text1"/>
          <w:sz w:val="24"/>
          <w:szCs w:val="24"/>
        </w:rPr>
        <w:t>k t</w:t>
      </w:r>
      <w:r w:rsidR="00D0407C" w:rsidRPr="00CB2974">
        <w:rPr>
          <w:rFonts w:ascii="Times New Roman" w:hAnsi="Times New Roman" w:cs="Times New Roman"/>
          <w:color w:val="000000" w:themeColor="text1"/>
          <w:sz w:val="24"/>
          <w:szCs w:val="24"/>
        </w:rPr>
        <w:t xml:space="preserve">ransgenik bitki ürünü olan </w:t>
      </w:r>
      <w:r w:rsidRPr="00CB2974">
        <w:rPr>
          <w:rFonts w:ascii="Times New Roman" w:hAnsi="Times New Roman" w:cs="Times New Roman"/>
          <w:color w:val="000000" w:themeColor="text1"/>
          <w:sz w:val="24"/>
          <w:szCs w:val="24"/>
        </w:rPr>
        <w:t>uzun ömü</w:t>
      </w:r>
      <w:r w:rsidR="00F51287" w:rsidRPr="00CB2974">
        <w:rPr>
          <w:rFonts w:ascii="Times New Roman" w:hAnsi="Times New Roman" w:cs="Times New Roman"/>
          <w:color w:val="000000" w:themeColor="text1"/>
          <w:sz w:val="24"/>
          <w:szCs w:val="24"/>
        </w:rPr>
        <w:t>rlü domates “Fla</w:t>
      </w:r>
      <w:r w:rsidR="00BF3706">
        <w:rPr>
          <w:rFonts w:ascii="Times New Roman" w:hAnsi="Times New Roman" w:cs="Times New Roman"/>
          <w:color w:val="000000" w:themeColor="text1"/>
          <w:sz w:val="24"/>
          <w:szCs w:val="24"/>
        </w:rPr>
        <w:t>vr Sav</w:t>
      </w:r>
      <w:r w:rsidR="00F51287" w:rsidRPr="00CB2974">
        <w:rPr>
          <w:rFonts w:ascii="Times New Roman" w:hAnsi="Times New Roman" w:cs="Times New Roman"/>
          <w:color w:val="000000" w:themeColor="text1"/>
          <w:sz w:val="24"/>
          <w:szCs w:val="24"/>
        </w:rPr>
        <w:t>r”</w:t>
      </w:r>
      <w:r w:rsidRPr="00CB2974">
        <w:rPr>
          <w:rFonts w:ascii="Times New Roman" w:hAnsi="Times New Roman" w:cs="Times New Roman"/>
          <w:color w:val="000000" w:themeColor="text1"/>
          <w:sz w:val="24"/>
          <w:szCs w:val="24"/>
        </w:rPr>
        <w:t xml:space="preserve"> ismiyle piyasaya sürülmüştür (</w:t>
      </w:r>
      <w:r w:rsidR="003A4708" w:rsidRPr="00CB2974">
        <w:rPr>
          <w:rFonts w:ascii="Times New Roman" w:hAnsi="Times New Roman" w:cs="Times New Roman"/>
          <w:color w:val="000000" w:themeColor="text1"/>
          <w:sz w:val="24"/>
          <w:szCs w:val="24"/>
        </w:rPr>
        <w:t>3</w:t>
      </w:r>
      <w:r w:rsidRPr="00CB2974">
        <w:rPr>
          <w:rFonts w:ascii="Times New Roman" w:hAnsi="Times New Roman" w:cs="Times New Roman"/>
          <w:color w:val="000000" w:themeColor="text1"/>
          <w:sz w:val="24"/>
          <w:szCs w:val="24"/>
        </w:rPr>
        <w:t>). Bu ürünlerin ge</w:t>
      </w:r>
      <w:r w:rsidR="007503E1" w:rsidRPr="00CB2974">
        <w:rPr>
          <w:rFonts w:ascii="Times New Roman" w:hAnsi="Times New Roman" w:cs="Times New Roman"/>
          <w:color w:val="000000" w:themeColor="text1"/>
          <w:sz w:val="24"/>
          <w:szCs w:val="24"/>
        </w:rPr>
        <w:t>rçek anlamda pazara girmesi ise</w:t>
      </w:r>
      <w:r w:rsidR="00D0407C" w:rsidRPr="00CB2974">
        <w:rPr>
          <w:rFonts w:ascii="Times New Roman" w:hAnsi="Times New Roman" w:cs="Times New Roman"/>
          <w:color w:val="000000" w:themeColor="text1"/>
          <w:sz w:val="24"/>
          <w:szCs w:val="24"/>
        </w:rPr>
        <w:t xml:space="preserve"> aynı yıl </w:t>
      </w:r>
      <w:r w:rsidR="005A4579" w:rsidRPr="00CB2974">
        <w:rPr>
          <w:rFonts w:ascii="Times New Roman" w:hAnsi="Times New Roman" w:cs="Times New Roman"/>
          <w:color w:val="000000" w:themeColor="text1"/>
          <w:sz w:val="24"/>
          <w:szCs w:val="24"/>
        </w:rPr>
        <w:t>Kanada’da üretilen ilk onaylı tahıl olan</w:t>
      </w:r>
      <w:r w:rsidRPr="00CB2974">
        <w:rPr>
          <w:rFonts w:ascii="Times New Roman" w:hAnsi="Times New Roman" w:cs="Times New Roman"/>
          <w:color w:val="000000" w:themeColor="text1"/>
          <w:sz w:val="24"/>
          <w:szCs w:val="24"/>
        </w:rPr>
        <w:t xml:space="preserve"> Round-Up R</w:t>
      </w:r>
      <w:r w:rsidR="00BF3706">
        <w:rPr>
          <w:rFonts w:ascii="Times New Roman" w:hAnsi="Times New Roman" w:cs="Times New Roman"/>
          <w:color w:val="000000" w:themeColor="text1"/>
          <w:sz w:val="24"/>
          <w:szCs w:val="24"/>
        </w:rPr>
        <w:t>eady® (RUR) soya fasu</w:t>
      </w:r>
      <w:r w:rsidR="007503E1" w:rsidRPr="00CB2974">
        <w:rPr>
          <w:rFonts w:ascii="Times New Roman" w:hAnsi="Times New Roman" w:cs="Times New Roman"/>
          <w:color w:val="000000" w:themeColor="text1"/>
          <w:sz w:val="24"/>
          <w:szCs w:val="24"/>
        </w:rPr>
        <w:t>lyesi</w:t>
      </w:r>
      <w:r w:rsidRPr="00CB2974">
        <w:rPr>
          <w:rFonts w:ascii="Times New Roman" w:hAnsi="Times New Roman" w:cs="Times New Roman"/>
          <w:color w:val="000000" w:themeColor="text1"/>
          <w:sz w:val="24"/>
          <w:szCs w:val="24"/>
        </w:rPr>
        <w:t xml:space="preserve"> ile olmuştur. Amerika’da da </w:t>
      </w:r>
      <w:r w:rsidR="007503E1" w:rsidRPr="00CB2974">
        <w:rPr>
          <w:rFonts w:ascii="Times New Roman" w:hAnsi="Times New Roman" w:cs="Times New Roman"/>
          <w:color w:val="000000" w:themeColor="text1"/>
          <w:sz w:val="24"/>
          <w:szCs w:val="24"/>
        </w:rPr>
        <w:t>piyasaya sürülen</w:t>
      </w:r>
      <w:r w:rsidRPr="00CB2974">
        <w:rPr>
          <w:rFonts w:ascii="Times New Roman" w:hAnsi="Times New Roman" w:cs="Times New Roman"/>
          <w:color w:val="000000" w:themeColor="text1"/>
          <w:sz w:val="24"/>
          <w:szCs w:val="24"/>
        </w:rPr>
        <w:t xml:space="preserve"> Flavr</w:t>
      </w:r>
      <w:r w:rsidR="002B637F">
        <w:rPr>
          <w:rFonts w:ascii="Times New Roman" w:hAnsi="Times New Roman" w:cs="Times New Roman"/>
          <w:color w:val="000000" w:themeColor="text1"/>
          <w:sz w:val="24"/>
          <w:szCs w:val="24"/>
        </w:rPr>
        <w:t xml:space="preserve"> </w:t>
      </w:r>
      <w:r w:rsidRPr="00CB2974">
        <w:rPr>
          <w:rFonts w:ascii="Times New Roman" w:hAnsi="Times New Roman" w:cs="Times New Roman"/>
          <w:color w:val="000000" w:themeColor="text1"/>
          <w:sz w:val="24"/>
          <w:szCs w:val="24"/>
        </w:rPr>
        <w:t xml:space="preserve">Savr™ </w:t>
      </w:r>
      <w:r w:rsidR="007503E1" w:rsidRPr="00CB2974">
        <w:rPr>
          <w:rFonts w:ascii="Times New Roman" w:hAnsi="Times New Roman" w:cs="Times New Roman"/>
          <w:color w:val="000000" w:themeColor="text1"/>
          <w:sz w:val="24"/>
          <w:szCs w:val="24"/>
        </w:rPr>
        <w:t>geç yumuşayan domates</w:t>
      </w:r>
      <w:r w:rsidR="002B637F">
        <w:rPr>
          <w:rFonts w:ascii="Times New Roman" w:hAnsi="Times New Roman" w:cs="Times New Roman"/>
          <w:color w:val="000000" w:themeColor="text1"/>
          <w:sz w:val="24"/>
          <w:szCs w:val="24"/>
        </w:rPr>
        <w:t xml:space="preserve"> yerel üretime örn</w:t>
      </w:r>
      <w:r w:rsidRPr="00CB2974">
        <w:rPr>
          <w:rFonts w:ascii="Times New Roman" w:hAnsi="Times New Roman" w:cs="Times New Roman"/>
          <w:color w:val="000000" w:themeColor="text1"/>
          <w:sz w:val="24"/>
          <w:szCs w:val="24"/>
        </w:rPr>
        <w:t xml:space="preserve">ek verilebilir </w:t>
      </w:r>
      <w:r w:rsidR="00F51287"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2</w:t>
      </w:r>
      <w:r w:rsidRPr="00CB2974">
        <w:rPr>
          <w:rFonts w:ascii="Times New Roman" w:hAnsi="Times New Roman" w:cs="Times New Roman"/>
          <w:color w:val="000000" w:themeColor="text1"/>
          <w:sz w:val="24"/>
          <w:szCs w:val="24"/>
        </w:rPr>
        <w:t>).</w:t>
      </w:r>
    </w:p>
    <w:p w14:paraId="00D9C570" w14:textId="77777777" w:rsidR="008802A4" w:rsidRPr="00CB2974" w:rsidRDefault="008802A4" w:rsidP="00607417">
      <w:pPr>
        <w:spacing w:line="360" w:lineRule="auto"/>
        <w:jc w:val="both"/>
        <w:rPr>
          <w:rFonts w:ascii="Times New Roman" w:hAnsi="Times New Roman" w:cs="Times New Roman"/>
          <w:color w:val="000000" w:themeColor="text1"/>
          <w:sz w:val="24"/>
          <w:szCs w:val="24"/>
        </w:rPr>
      </w:pPr>
    </w:p>
    <w:p w14:paraId="2A6A2E90" w14:textId="77777777" w:rsidR="0048343A" w:rsidRPr="00CB2974" w:rsidRDefault="00684198" w:rsidP="00607417">
      <w:pPr>
        <w:spacing w:line="360" w:lineRule="auto"/>
        <w:jc w:val="both"/>
        <w:rPr>
          <w:rFonts w:ascii="Times New Roman" w:hAnsi="Times New Roman" w:cs="Times New Roman"/>
          <w:b/>
          <w:color w:val="000000" w:themeColor="text1"/>
          <w:sz w:val="24"/>
          <w:szCs w:val="24"/>
        </w:rPr>
      </w:pPr>
      <w:r w:rsidRPr="00CB2974">
        <w:rPr>
          <w:rFonts w:ascii="Times New Roman" w:hAnsi="Times New Roman" w:cs="Times New Roman"/>
          <w:b/>
          <w:color w:val="000000" w:themeColor="text1"/>
          <w:sz w:val="24"/>
          <w:szCs w:val="24"/>
        </w:rPr>
        <w:t>GENETİĞİ DEĞİŞTİRİLMİŞ ORGANİZMA GELİŞİMİNİN AMACI</w:t>
      </w:r>
    </w:p>
    <w:p w14:paraId="468912FE" w14:textId="1787CE4E" w:rsidR="0048343A" w:rsidRDefault="0048343A"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Dünya nüfusunun artışı ve gıda üretimini</w:t>
      </w:r>
      <w:r w:rsidR="007617AB" w:rsidRPr="00CB2974">
        <w:rPr>
          <w:rFonts w:ascii="Times New Roman" w:hAnsi="Times New Roman" w:cs="Times New Roman"/>
          <w:color w:val="000000" w:themeColor="text1"/>
          <w:sz w:val="24"/>
          <w:szCs w:val="24"/>
        </w:rPr>
        <w:t>n</w:t>
      </w:r>
      <w:r w:rsidRPr="00CB2974">
        <w:rPr>
          <w:rFonts w:ascii="Times New Roman" w:hAnsi="Times New Roman" w:cs="Times New Roman"/>
          <w:color w:val="000000" w:themeColor="text1"/>
          <w:sz w:val="24"/>
          <w:szCs w:val="24"/>
        </w:rPr>
        <w:t xml:space="preserve"> bu artışa yönelik ihtiyacı karşılayamaması bu alanda çalışmaları arttırarak yeni gelişmeler sağlamıştır (</w:t>
      </w:r>
      <w:r w:rsidR="00023D86">
        <w:rPr>
          <w:rFonts w:ascii="Times New Roman" w:hAnsi="Times New Roman" w:cs="Times New Roman"/>
          <w:color w:val="000000" w:themeColor="text1"/>
          <w:sz w:val="24"/>
          <w:szCs w:val="24"/>
        </w:rPr>
        <w:t>24</w:t>
      </w:r>
      <w:r w:rsidRPr="00CB2974">
        <w:rPr>
          <w:rFonts w:ascii="Times New Roman" w:hAnsi="Times New Roman" w:cs="Times New Roman"/>
          <w:color w:val="000000" w:themeColor="text1"/>
          <w:sz w:val="24"/>
          <w:szCs w:val="24"/>
        </w:rPr>
        <w:t xml:space="preserve">). Hızlı nüfus artışı, </w:t>
      </w:r>
      <w:r w:rsidR="00F51287" w:rsidRPr="00CB2974">
        <w:rPr>
          <w:rFonts w:ascii="Times New Roman" w:hAnsi="Times New Roman" w:cs="Times New Roman"/>
          <w:color w:val="000000" w:themeColor="text1"/>
          <w:sz w:val="24"/>
          <w:szCs w:val="24"/>
        </w:rPr>
        <w:t>tarım arazilerinin azalması, ero</w:t>
      </w:r>
      <w:r w:rsidRPr="00CB2974">
        <w:rPr>
          <w:rFonts w:ascii="Times New Roman" w:hAnsi="Times New Roman" w:cs="Times New Roman"/>
          <w:color w:val="000000" w:themeColor="text1"/>
          <w:sz w:val="24"/>
          <w:szCs w:val="24"/>
        </w:rPr>
        <w:t xml:space="preserve">zyonlar, çevre kirliliği, sulama yetersizlikleri gibi nedenlerden dolayı yakın </w:t>
      </w:r>
      <w:r w:rsidRPr="00CB2974">
        <w:rPr>
          <w:rFonts w:ascii="Times New Roman" w:hAnsi="Times New Roman" w:cs="Times New Roman"/>
          <w:color w:val="000000" w:themeColor="text1"/>
          <w:sz w:val="24"/>
          <w:szCs w:val="24"/>
        </w:rPr>
        <w:lastRenderedPageBreak/>
        <w:t>gelecekte dünya genelinde gıda sıkıntısının yaşanacağı düşünülmektedir (</w:t>
      </w:r>
      <w:r w:rsidR="00023D86">
        <w:rPr>
          <w:rFonts w:ascii="Times New Roman" w:hAnsi="Times New Roman" w:cs="Times New Roman"/>
          <w:color w:val="000000" w:themeColor="text1"/>
          <w:sz w:val="24"/>
          <w:szCs w:val="24"/>
        </w:rPr>
        <w:t>17</w:t>
      </w:r>
      <w:r w:rsidRPr="00CB2974">
        <w:rPr>
          <w:rFonts w:ascii="Times New Roman" w:hAnsi="Times New Roman" w:cs="Times New Roman"/>
          <w:color w:val="000000" w:themeColor="text1"/>
          <w:sz w:val="24"/>
          <w:szCs w:val="24"/>
        </w:rPr>
        <w:t>). GDO teknolojisinin bu problemlere karşı daha dayanıklı ve verimli ürünlerin üretimini sağlayacağı savunulmaktadır (</w:t>
      </w:r>
      <w:bookmarkStart w:id="3" w:name="_Hlk499161236"/>
      <w:r w:rsidR="00023D86">
        <w:rPr>
          <w:rFonts w:ascii="Times New Roman" w:hAnsi="Times New Roman" w:cs="Times New Roman"/>
          <w:color w:val="000000" w:themeColor="text1"/>
          <w:sz w:val="24"/>
          <w:szCs w:val="24"/>
        </w:rPr>
        <w:t>13</w:t>
      </w:r>
      <w:r w:rsidR="00C15730" w:rsidRPr="00F44C52">
        <w:rPr>
          <w:rFonts w:ascii="Times New Roman" w:hAnsi="Times New Roman" w:cs="Times New Roman"/>
          <w:color w:val="000000" w:themeColor="text1"/>
          <w:sz w:val="24"/>
          <w:szCs w:val="24"/>
        </w:rPr>
        <w:t xml:space="preserve">). </w:t>
      </w:r>
      <w:proofErr w:type="gramStart"/>
      <w:r w:rsidRPr="00F44C52">
        <w:rPr>
          <w:rFonts w:ascii="Times New Roman" w:hAnsi="Times New Roman" w:cs="Times New Roman"/>
          <w:color w:val="000000" w:themeColor="text1"/>
          <w:sz w:val="24"/>
          <w:szCs w:val="24"/>
        </w:rPr>
        <w:t>Gen akt</w:t>
      </w:r>
      <w:r w:rsidR="00F44C52">
        <w:rPr>
          <w:rFonts w:ascii="Times New Roman" w:hAnsi="Times New Roman" w:cs="Times New Roman"/>
          <w:color w:val="000000" w:themeColor="text1"/>
          <w:sz w:val="24"/>
          <w:szCs w:val="24"/>
        </w:rPr>
        <w:t>arımı ile bitkilerde herbisit, böcek</w:t>
      </w:r>
      <w:r w:rsidRPr="00F44C52">
        <w:rPr>
          <w:rFonts w:ascii="Times New Roman" w:hAnsi="Times New Roman" w:cs="Times New Roman"/>
          <w:color w:val="000000" w:themeColor="text1"/>
          <w:sz w:val="24"/>
          <w:szCs w:val="24"/>
        </w:rPr>
        <w:t>, virüs, mantar, parazit ve bakterilere dayanıklılık kazandırılması, ürün miktarının art</w:t>
      </w:r>
      <w:r w:rsidR="007617AB" w:rsidRPr="00F44C52">
        <w:rPr>
          <w:rFonts w:ascii="Times New Roman" w:hAnsi="Times New Roman" w:cs="Times New Roman"/>
          <w:color w:val="000000" w:themeColor="text1"/>
          <w:sz w:val="24"/>
          <w:szCs w:val="24"/>
        </w:rPr>
        <w:t>t</w:t>
      </w:r>
      <w:r w:rsidRPr="00F44C52">
        <w:rPr>
          <w:rFonts w:ascii="Times New Roman" w:hAnsi="Times New Roman" w:cs="Times New Roman"/>
          <w:color w:val="000000" w:themeColor="text1"/>
          <w:sz w:val="24"/>
          <w:szCs w:val="24"/>
        </w:rPr>
        <w:t>ırılması, geç olgunlaşma ve dayanıkl</w:t>
      </w:r>
      <w:r w:rsidR="00C15730" w:rsidRPr="00F44C52">
        <w:rPr>
          <w:rFonts w:ascii="Times New Roman" w:hAnsi="Times New Roman" w:cs="Times New Roman"/>
          <w:color w:val="000000" w:themeColor="text1"/>
          <w:sz w:val="24"/>
          <w:szCs w:val="24"/>
        </w:rPr>
        <w:t>ılığın arttırılması;</w:t>
      </w:r>
      <w:r w:rsidR="007617AB" w:rsidRPr="00F44C52">
        <w:rPr>
          <w:rFonts w:ascii="Times New Roman" w:hAnsi="Times New Roman" w:cs="Times New Roman"/>
          <w:color w:val="000000" w:themeColor="text1"/>
          <w:sz w:val="24"/>
          <w:szCs w:val="24"/>
        </w:rPr>
        <w:t xml:space="preserve"> hayvanlar için</w:t>
      </w:r>
      <w:r w:rsidRPr="00F44C52">
        <w:rPr>
          <w:rFonts w:ascii="Times New Roman" w:hAnsi="Times New Roman" w:cs="Times New Roman"/>
          <w:color w:val="000000" w:themeColor="text1"/>
          <w:sz w:val="24"/>
          <w:szCs w:val="24"/>
        </w:rPr>
        <w:t xml:space="preserve"> ise aşı yapımı, terapötik amaçlı proteinlerin elde edilmesi, insan sütüne benzer özelliklerde inek sütü elde etmek, organ ve doku nakilleri, hayvansal besin </w:t>
      </w:r>
      <w:r w:rsidR="00F51287" w:rsidRPr="00F44C52">
        <w:rPr>
          <w:rFonts w:ascii="Times New Roman" w:hAnsi="Times New Roman" w:cs="Times New Roman"/>
          <w:color w:val="000000" w:themeColor="text1"/>
          <w:sz w:val="24"/>
          <w:szCs w:val="24"/>
        </w:rPr>
        <w:t>üretimin</w:t>
      </w:r>
      <w:r w:rsidR="00C15730" w:rsidRPr="00F44C52">
        <w:rPr>
          <w:rFonts w:ascii="Times New Roman" w:hAnsi="Times New Roman" w:cs="Times New Roman"/>
          <w:color w:val="000000" w:themeColor="text1"/>
          <w:sz w:val="24"/>
          <w:szCs w:val="24"/>
        </w:rPr>
        <w:t>in</w:t>
      </w:r>
      <w:r w:rsidR="00F51287" w:rsidRPr="00F44C52">
        <w:rPr>
          <w:rFonts w:ascii="Times New Roman" w:hAnsi="Times New Roman" w:cs="Times New Roman"/>
          <w:color w:val="000000" w:themeColor="text1"/>
          <w:sz w:val="24"/>
          <w:szCs w:val="24"/>
        </w:rPr>
        <w:t xml:space="preserve"> art</w:t>
      </w:r>
      <w:r w:rsidRPr="00F44C52">
        <w:rPr>
          <w:rFonts w:ascii="Times New Roman" w:hAnsi="Times New Roman" w:cs="Times New Roman"/>
          <w:color w:val="000000" w:themeColor="text1"/>
          <w:sz w:val="24"/>
          <w:szCs w:val="24"/>
        </w:rPr>
        <w:t>ırılması gibi amaçlarla yapılmaktadır (</w:t>
      </w:r>
      <w:r w:rsidR="003A4708" w:rsidRPr="00F44C52">
        <w:rPr>
          <w:rFonts w:ascii="Times New Roman" w:hAnsi="Times New Roman" w:cs="Times New Roman"/>
          <w:color w:val="000000" w:themeColor="text1"/>
          <w:sz w:val="24"/>
          <w:szCs w:val="24"/>
        </w:rPr>
        <w:t>10</w:t>
      </w:r>
      <w:r w:rsidRPr="00F44C52">
        <w:rPr>
          <w:rFonts w:ascii="Times New Roman" w:hAnsi="Times New Roman" w:cs="Times New Roman"/>
          <w:color w:val="000000" w:themeColor="text1"/>
          <w:sz w:val="24"/>
          <w:szCs w:val="24"/>
        </w:rPr>
        <w:t>).</w:t>
      </w:r>
      <w:bookmarkEnd w:id="3"/>
      <w:proofErr w:type="gramEnd"/>
    </w:p>
    <w:p w14:paraId="500233AB" w14:textId="77777777" w:rsidR="008802A4" w:rsidRPr="00CB2974" w:rsidRDefault="008802A4" w:rsidP="00607417">
      <w:pPr>
        <w:spacing w:line="360" w:lineRule="auto"/>
        <w:jc w:val="both"/>
        <w:rPr>
          <w:rFonts w:ascii="Times New Roman" w:hAnsi="Times New Roman" w:cs="Times New Roman"/>
          <w:color w:val="000000" w:themeColor="text1"/>
          <w:sz w:val="24"/>
          <w:szCs w:val="24"/>
        </w:rPr>
      </w:pPr>
    </w:p>
    <w:p w14:paraId="13AA7B75" w14:textId="57C3307F" w:rsidR="0048343A" w:rsidRPr="00CB2974" w:rsidRDefault="00F44C52" w:rsidP="0060741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GENETİĞİ DEĞİŞTİRİLMİŞ ORGANİZMALARIN FAYDALARI</w:t>
      </w:r>
    </w:p>
    <w:p w14:paraId="0E4F0189" w14:textId="0B311789" w:rsidR="00FB2645" w:rsidRPr="00CB2974" w:rsidRDefault="0048343A"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Açlık ve beslenme yetersizlikleri halk sağlığı alanındaki problemlerin başında gelmektedir.</w:t>
      </w:r>
      <w:r w:rsidR="002F516E" w:rsidRPr="00CB2974">
        <w:rPr>
          <w:rFonts w:ascii="Times New Roman" w:hAnsi="Times New Roman" w:cs="Times New Roman"/>
          <w:color w:val="000000" w:themeColor="text1"/>
          <w:sz w:val="24"/>
          <w:szCs w:val="24"/>
        </w:rPr>
        <w:t xml:space="preserve"> Bu sorunun önlenmesi için gıda </w:t>
      </w:r>
      <w:r w:rsidRPr="00CB2974">
        <w:rPr>
          <w:rFonts w:ascii="Times New Roman" w:hAnsi="Times New Roman" w:cs="Times New Roman"/>
          <w:color w:val="000000" w:themeColor="text1"/>
          <w:sz w:val="24"/>
          <w:szCs w:val="24"/>
        </w:rPr>
        <w:t>ürünlerinin ar</w:t>
      </w:r>
      <w:r w:rsidR="002F516E" w:rsidRPr="00CB2974">
        <w:rPr>
          <w:rFonts w:ascii="Times New Roman" w:hAnsi="Times New Roman" w:cs="Times New Roman"/>
          <w:color w:val="000000" w:themeColor="text1"/>
          <w:sz w:val="24"/>
          <w:szCs w:val="24"/>
        </w:rPr>
        <w:t>ttırılması ve üretilen gıdaların</w:t>
      </w:r>
      <w:r w:rsidRPr="00CB2974">
        <w:rPr>
          <w:rFonts w:ascii="Times New Roman" w:hAnsi="Times New Roman" w:cs="Times New Roman"/>
          <w:color w:val="000000" w:themeColor="text1"/>
          <w:sz w:val="24"/>
          <w:szCs w:val="24"/>
        </w:rPr>
        <w:t xml:space="preserve"> içeriklerinin zenginleştirilmesi planlanmaktadır (</w:t>
      </w:r>
      <w:r w:rsidR="00023D86">
        <w:rPr>
          <w:rFonts w:ascii="Times New Roman" w:hAnsi="Times New Roman" w:cs="Times New Roman"/>
          <w:color w:val="000000" w:themeColor="text1"/>
          <w:sz w:val="24"/>
          <w:szCs w:val="24"/>
        </w:rPr>
        <w:t>17</w:t>
      </w:r>
      <w:r w:rsidRPr="00CB2974">
        <w:rPr>
          <w:rFonts w:ascii="Times New Roman" w:hAnsi="Times New Roman" w:cs="Times New Roman"/>
          <w:color w:val="000000" w:themeColor="text1"/>
          <w:sz w:val="24"/>
          <w:szCs w:val="24"/>
        </w:rPr>
        <w:t>). Bunun sonucunda bilim insanları belirli vitaminler ile zenginleştirilmiş genetiği değiştirilmiş tarım ürünleri geliştirmişlerdir (</w:t>
      </w:r>
      <w:r w:rsidR="003A4708" w:rsidRPr="00CB2974">
        <w:rPr>
          <w:rFonts w:ascii="Times New Roman" w:hAnsi="Times New Roman" w:cs="Times New Roman"/>
          <w:color w:val="000000" w:themeColor="text1"/>
          <w:sz w:val="24"/>
          <w:szCs w:val="24"/>
        </w:rPr>
        <w:t>9</w:t>
      </w:r>
      <w:r w:rsidRPr="00CB2974">
        <w:rPr>
          <w:rFonts w:ascii="Times New Roman" w:hAnsi="Times New Roman" w:cs="Times New Roman"/>
          <w:color w:val="000000" w:themeColor="text1"/>
          <w:sz w:val="24"/>
          <w:szCs w:val="24"/>
        </w:rPr>
        <w:t>). Bu konu ile ilgili olarak beta-</w:t>
      </w:r>
      <w:proofErr w:type="spellStart"/>
      <w:r w:rsidRPr="00CB2974">
        <w:rPr>
          <w:rFonts w:ascii="Times New Roman" w:hAnsi="Times New Roman" w:cs="Times New Roman"/>
          <w:color w:val="000000" w:themeColor="text1"/>
          <w:sz w:val="24"/>
          <w:szCs w:val="24"/>
        </w:rPr>
        <w:t>karoten</w:t>
      </w:r>
      <w:proofErr w:type="spellEnd"/>
      <w:r w:rsidRPr="00CB2974">
        <w:rPr>
          <w:rFonts w:ascii="Times New Roman" w:hAnsi="Times New Roman" w:cs="Times New Roman"/>
          <w:color w:val="000000" w:themeColor="text1"/>
          <w:sz w:val="24"/>
          <w:szCs w:val="24"/>
        </w:rPr>
        <w:t xml:space="preserve"> ve A vitamini içeriği yükseltilmiş Altın Pirinç (Golden Rice) örnek olarak gösterilebilir. Üretilen bu ürünlerle özellikle Güneydoğu Asya gibi fakir bölg</w:t>
      </w:r>
      <w:r w:rsidR="002F516E" w:rsidRPr="00CB2974">
        <w:rPr>
          <w:rFonts w:ascii="Times New Roman" w:hAnsi="Times New Roman" w:cs="Times New Roman"/>
          <w:color w:val="000000" w:themeColor="text1"/>
          <w:sz w:val="24"/>
          <w:szCs w:val="24"/>
        </w:rPr>
        <w:t>elerde A vitamini eksikliği olan</w:t>
      </w:r>
      <w:r w:rsidRPr="00CB2974">
        <w:rPr>
          <w:rFonts w:ascii="Times New Roman" w:hAnsi="Times New Roman" w:cs="Times New Roman"/>
          <w:color w:val="000000" w:themeColor="text1"/>
          <w:sz w:val="24"/>
          <w:szCs w:val="24"/>
        </w:rPr>
        <w:t xml:space="preserve"> 170 milyon insanın yeterl</w:t>
      </w:r>
      <w:r w:rsidR="002F516E" w:rsidRPr="00CB2974">
        <w:rPr>
          <w:rFonts w:ascii="Times New Roman" w:hAnsi="Times New Roman" w:cs="Times New Roman"/>
          <w:color w:val="000000" w:themeColor="text1"/>
          <w:sz w:val="24"/>
          <w:szCs w:val="24"/>
        </w:rPr>
        <w:t xml:space="preserve">i düzeyde A vitamini alması amaçlanmaktadır </w:t>
      </w:r>
      <w:r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3</w:t>
      </w:r>
      <w:r w:rsidRPr="00CB2974">
        <w:rPr>
          <w:rFonts w:ascii="Times New Roman" w:hAnsi="Times New Roman" w:cs="Times New Roman"/>
          <w:color w:val="000000" w:themeColor="text1"/>
          <w:sz w:val="24"/>
          <w:szCs w:val="24"/>
        </w:rPr>
        <w:t xml:space="preserve">). </w:t>
      </w:r>
      <w:proofErr w:type="spellStart"/>
      <w:r w:rsidRPr="00CB2974">
        <w:rPr>
          <w:rFonts w:ascii="Times New Roman" w:hAnsi="Times New Roman" w:cs="Times New Roman"/>
          <w:color w:val="000000" w:themeColor="text1"/>
          <w:sz w:val="24"/>
          <w:szCs w:val="24"/>
        </w:rPr>
        <w:t>Karotenoidler</w:t>
      </w:r>
      <w:proofErr w:type="spellEnd"/>
      <w:r w:rsidRPr="00CB2974">
        <w:rPr>
          <w:rFonts w:ascii="Times New Roman" w:hAnsi="Times New Roman" w:cs="Times New Roman"/>
          <w:color w:val="000000" w:themeColor="text1"/>
          <w:sz w:val="24"/>
          <w:szCs w:val="24"/>
        </w:rPr>
        <w:t xml:space="preserve">, </w:t>
      </w:r>
      <w:proofErr w:type="spellStart"/>
      <w:r w:rsidRPr="00CB2974">
        <w:rPr>
          <w:rFonts w:ascii="Times New Roman" w:hAnsi="Times New Roman" w:cs="Times New Roman"/>
          <w:color w:val="000000" w:themeColor="text1"/>
          <w:sz w:val="24"/>
          <w:szCs w:val="24"/>
        </w:rPr>
        <w:t>ﬂavonoidler</w:t>
      </w:r>
      <w:proofErr w:type="spellEnd"/>
      <w:r w:rsidRPr="00CB2974">
        <w:rPr>
          <w:rFonts w:ascii="Times New Roman" w:hAnsi="Times New Roman" w:cs="Times New Roman"/>
          <w:color w:val="000000" w:themeColor="text1"/>
          <w:sz w:val="24"/>
          <w:szCs w:val="24"/>
        </w:rPr>
        <w:t xml:space="preserve"> ve </w:t>
      </w:r>
      <w:proofErr w:type="spellStart"/>
      <w:r w:rsidRPr="00CB2974">
        <w:rPr>
          <w:rFonts w:ascii="Times New Roman" w:hAnsi="Times New Roman" w:cs="Times New Roman"/>
          <w:color w:val="000000" w:themeColor="text1"/>
          <w:sz w:val="24"/>
          <w:szCs w:val="24"/>
        </w:rPr>
        <w:t>likopen</w:t>
      </w:r>
      <w:proofErr w:type="spellEnd"/>
      <w:r w:rsidRPr="00CB2974">
        <w:rPr>
          <w:rFonts w:ascii="Times New Roman" w:hAnsi="Times New Roman" w:cs="Times New Roman"/>
          <w:color w:val="000000" w:themeColor="text1"/>
          <w:sz w:val="24"/>
          <w:szCs w:val="24"/>
        </w:rPr>
        <w:t xml:space="preserve"> gibi antioksidan özelliği olan maddelerin de miktarı artırılarak, genel sağlığa katkı sağlanabilmektedir (</w:t>
      </w:r>
      <w:r w:rsidR="003A4708" w:rsidRPr="00CB2974">
        <w:rPr>
          <w:rFonts w:ascii="Times New Roman" w:hAnsi="Times New Roman" w:cs="Times New Roman"/>
          <w:color w:val="000000" w:themeColor="text1"/>
          <w:sz w:val="24"/>
          <w:szCs w:val="24"/>
        </w:rPr>
        <w:t>9</w:t>
      </w:r>
      <w:r w:rsidRPr="00CB2974">
        <w:rPr>
          <w:rFonts w:ascii="Times New Roman" w:hAnsi="Times New Roman" w:cs="Times New Roman"/>
          <w:color w:val="000000" w:themeColor="text1"/>
          <w:sz w:val="24"/>
          <w:szCs w:val="24"/>
        </w:rPr>
        <w:t xml:space="preserve">). </w:t>
      </w:r>
    </w:p>
    <w:p w14:paraId="07FAA9EF" w14:textId="6664868C" w:rsidR="00FB2645" w:rsidRPr="00CB2974" w:rsidRDefault="002F516E"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Aşı ve ilaç üretimi konusunda da</w:t>
      </w:r>
      <w:r w:rsidR="0048343A" w:rsidRPr="00CB2974">
        <w:rPr>
          <w:rFonts w:ascii="Times New Roman" w:hAnsi="Times New Roman" w:cs="Times New Roman"/>
          <w:color w:val="000000" w:themeColor="text1"/>
          <w:sz w:val="24"/>
          <w:szCs w:val="24"/>
        </w:rPr>
        <w:t xml:space="preserve"> </w:t>
      </w:r>
      <w:r w:rsidRPr="00CB2974">
        <w:rPr>
          <w:rFonts w:ascii="Times New Roman" w:hAnsi="Times New Roman" w:cs="Times New Roman"/>
          <w:color w:val="000000" w:themeColor="text1"/>
          <w:sz w:val="24"/>
          <w:szCs w:val="24"/>
        </w:rPr>
        <w:t>sağlığın geliştirilmesi amacıyla çalışılmaktadır.</w:t>
      </w:r>
      <w:r w:rsidR="0048343A" w:rsidRPr="00CB2974">
        <w:rPr>
          <w:rFonts w:ascii="Times New Roman" w:hAnsi="Times New Roman" w:cs="Times New Roman"/>
          <w:color w:val="000000" w:themeColor="text1"/>
          <w:sz w:val="24"/>
          <w:szCs w:val="24"/>
        </w:rPr>
        <w:t xml:space="preserve"> Bu çalışmalar ile daha düşük maliyetlerle, daha güvenli üretim yapılması amaçlanmaktadır. Aşı çalışmaları henüz deneysel aşamada olmakla birlikte, insülin üretiminde önemli adımlar atılmıştır (</w:t>
      </w:r>
      <w:r w:rsidR="00023D86">
        <w:rPr>
          <w:rFonts w:ascii="Times New Roman" w:hAnsi="Times New Roman" w:cs="Times New Roman"/>
          <w:color w:val="000000" w:themeColor="text1"/>
          <w:sz w:val="24"/>
          <w:szCs w:val="24"/>
        </w:rPr>
        <w:t>15</w:t>
      </w:r>
      <w:r w:rsidR="0048343A" w:rsidRPr="00CB2974">
        <w:rPr>
          <w:rFonts w:ascii="Times New Roman" w:hAnsi="Times New Roman" w:cs="Times New Roman"/>
          <w:color w:val="000000" w:themeColor="text1"/>
          <w:sz w:val="24"/>
          <w:szCs w:val="24"/>
        </w:rPr>
        <w:t xml:space="preserve">). </w:t>
      </w:r>
    </w:p>
    <w:p w14:paraId="3655DC0A" w14:textId="77777777" w:rsidR="0048343A" w:rsidRPr="00CB2974" w:rsidRDefault="0048343A"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Ge</w:t>
      </w:r>
      <w:r w:rsidR="002F516E" w:rsidRPr="00CB2974">
        <w:rPr>
          <w:rFonts w:ascii="Times New Roman" w:hAnsi="Times New Roman" w:cs="Times New Roman"/>
          <w:color w:val="000000" w:themeColor="text1"/>
          <w:sz w:val="24"/>
          <w:szCs w:val="24"/>
        </w:rPr>
        <w:t>netiği değiştirilmiş hayvanlar ile</w:t>
      </w:r>
      <w:r w:rsidRPr="00CB2974">
        <w:rPr>
          <w:rFonts w:ascii="Times New Roman" w:hAnsi="Times New Roman" w:cs="Times New Roman"/>
          <w:color w:val="000000" w:themeColor="text1"/>
          <w:sz w:val="24"/>
          <w:szCs w:val="24"/>
        </w:rPr>
        <w:t xml:space="preserve"> özellikle gıda üretimi alanında çalışılmaktadır. Büyüme hormonunun arttırılmasının teşviki ile et üretiminin arttırılması, kazein miktarı arttırılarak pey</w:t>
      </w:r>
      <w:r w:rsidR="002C66CD">
        <w:rPr>
          <w:rFonts w:ascii="Times New Roman" w:hAnsi="Times New Roman" w:cs="Times New Roman"/>
          <w:color w:val="000000" w:themeColor="text1"/>
          <w:sz w:val="24"/>
          <w:szCs w:val="24"/>
        </w:rPr>
        <w:t>nir üretiminin arttırılması, lak</w:t>
      </w:r>
      <w:r w:rsidRPr="00CB2974">
        <w:rPr>
          <w:rFonts w:ascii="Times New Roman" w:hAnsi="Times New Roman" w:cs="Times New Roman"/>
          <w:color w:val="000000" w:themeColor="text1"/>
          <w:sz w:val="24"/>
          <w:szCs w:val="24"/>
        </w:rPr>
        <w:t>toza duyarlı k</w:t>
      </w:r>
      <w:r w:rsidR="002C66CD">
        <w:rPr>
          <w:rFonts w:ascii="Times New Roman" w:hAnsi="Times New Roman" w:cs="Times New Roman"/>
          <w:color w:val="000000" w:themeColor="text1"/>
          <w:sz w:val="24"/>
          <w:szCs w:val="24"/>
        </w:rPr>
        <w:t>işiler için sütün yapısından lak</w:t>
      </w:r>
      <w:r w:rsidRPr="00CB2974">
        <w:rPr>
          <w:rFonts w:ascii="Times New Roman" w:hAnsi="Times New Roman" w:cs="Times New Roman"/>
          <w:color w:val="000000" w:themeColor="text1"/>
          <w:sz w:val="24"/>
          <w:szCs w:val="24"/>
        </w:rPr>
        <w:t xml:space="preserve">tozun uzaklaştırılması gibi farklı birçok etki ile hayvansal ürün verimliliği ve tüketiminin arttırılması amaçlanmaktadır </w:t>
      </w:r>
      <w:r w:rsidR="002F516E"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9</w:t>
      </w:r>
      <w:r w:rsidRPr="00CB2974">
        <w:rPr>
          <w:rFonts w:ascii="Times New Roman" w:hAnsi="Times New Roman" w:cs="Times New Roman"/>
          <w:color w:val="000000" w:themeColor="text1"/>
          <w:sz w:val="24"/>
          <w:szCs w:val="24"/>
        </w:rPr>
        <w:t>).</w:t>
      </w:r>
      <w:r w:rsidR="00FB2645" w:rsidRPr="00CB2974">
        <w:rPr>
          <w:rFonts w:ascii="Times New Roman" w:hAnsi="Times New Roman" w:cs="Times New Roman"/>
          <w:color w:val="000000" w:themeColor="text1"/>
          <w:sz w:val="24"/>
          <w:szCs w:val="24"/>
        </w:rPr>
        <w:t xml:space="preserve"> </w:t>
      </w:r>
    </w:p>
    <w:p w14:paraId="16E7378A" w14:textId="77777777" w:rsidR="00FB2645" w:rsidRPr="00CB2974" w:rsidRDefault="00FB2645"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 xml:space="preserve">Üretilen insülin veya ilaçlar sayesinde sağlığın geliştirilmesi, daha az tarım ilacı etkisi ile çevrenin korunması, üretim potansiyelinin arttırılması ve ürünlerin zenginleştirilmesi ile tarım ve ekonominin desteklenmesi gibi </w:t>
      </w:r>
      <w:r w:rsidR="002C66CD">
        <w:rPr>
          <w:rFonts w:ascii="Times New Roman" w:hAnsi="Times New Roman" w:cs="Times New Roman"/>
          <w:color w:val="000000" w:themeColor="text1"/>
          <w:sz w:val="24"/>
          <w:szCs w:val="24"/>
        </w:rPr>
        <w:t>faktörler</w:t>
      </w:r>
      <w:r w:rsidRPr="00CB2974">
        <w:rPr>
          <w:rFonts w:ascii="Times New Roman" w:hAnsi="Times New Roman" w:cs="Times New Roman"/>
          <w:color w:val="000000" w:themeColor="text1"/>
          <w:sz w:val="24"/>
          <w:szCs w:val="24"/>
        </w:rPr>
        <w:t xml:space="preserve"> göz önüne alındığında genetiği değiştirilmiş organizmaların sağlık, çevre, tarım ve ekonomi açısından olumlu etkileri </w:t>
      </w:r>
      <w:r w:rsidR="002C66CD">
        <w:rPr>
          <w:rFonts w:ascii="Times New Roman" w:hAnsi="Times New Roman" w:cs="Times New Roman"/>
          <w:color w:val="000000" w:themeColor="text1"/>
          <w:sz w:val="24"/>
          <w:szCs w:val="24"/>
        </w:rPr>
        <w:t xml:space="preserve">olduğu </w:t>
      </w:r>
      <w:r w:rsidRPr="00CB2974">
        <w:rPr>
          <w:rFonts w:ascii="Times New Roman" w:hAnsi="Times New Roman" w:cs="Times New Roman"/>
          <w:color w:val="000000" w:themeColor="text1"/>
          <w:sz w:val="24"/>
          <w:szCs w:val="24"/>
        </w:rPr>
        <w:t>düşünülmektedir (</w:t>
      </w:r>
      <w:r w:rsidR="003A4708" w:rsidRPr="00CB2974">
        <w:rPr>
          <w:rFonts w:ascii="Times New Roman" w:hAnsi="Times New Roman" w:cs="Times New Roman"/>
          <w:color w:val="000000" w:themeColor="text1"/>
          <w:sz w:val="24"/>
          <w:szCs w:val="24"/>
        </w:rPr>
        <w:t>4</w:t>
      </w:r>
      <w:r w:rsidR="0027046F" w:rsidRPr="00CB2974">
        <w:rPr>
          <w:rFonts w:ascii="Times New Roman" w:hAnsi="Times New Roman" w:cs="Times New Roman"/>
          <w:color w:val="000000" w:themeColor="text1"/>
          <w:sz w:val="24"/>
          <w:szCs w:val="24"/>
        </w:rPr>
        <w:t>).</w:t>
      </w:r>
    </w:p>
    <w:p w14:paraId="3F4A5CAF" w14:textId="7DCA0E88" w:rsidR="00162728" w:rsidRPr="00CB2974" w:rsidRDefault="00F44C52" w:rsidP="0060741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GENETİĞİ DEĞİŞTİRİLMİŞ ORGANİZMALARIN RİSKLERİ</w:t>
      </w:r>
    </w:p>
    <w:p w14:paraId="22D27E37" w14:textId="45B8B926" w:rsidR="00162728" w:rsidRPr="005216CD" w:rsidRDefault="00454DEB" w:rsidP="00607417">
      <w:pPr>
        <w:spacing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B</w:t>
      </w:r>
      <w:r w:rsidRPr="00CB2974">
        <w:rPr>
          <w:rFonts w:ascii="Times New Roman" w:hAnsi="Times New Roman" w:cs="Times New Roman"/>
          <w:color w:val="000000" w:themeColor="text1"/>
          <w:sz w:val="24"/>
          <w:szCs w:val="24"/>
        </w:rPr>
        <w:t xml:space="preserve">iyoteknoloji alanı </w:t>
      </w:r>
      <w:r>
        <w:rPr>
          <w:rFonts w:ascii="Times New Roman" w:hAnsi="Times New Roman" w:cs="Times New Roman"/>
          <w:color w:val="000000" w:themeColor="text1"/>
          <w:sz w:val="24"/>
          <w:szCs w:val="24"/>
        </w:rPr>
        <w:t>ç</w:t>
      </w:r>
      <w:r w:rsidR="00162728" w:rsidRPr="00CB2974">
        <w:rPr>
          <w:rFonts w:ascii="Times New Roman" w:hAnsi="Times New Roman" w:cs="Times New Roman"/>
          <w:color w:val="000000" w:themeColor="text1"/>
          <w:sz w:val="24"/>
          <w:szCs w:val="24"/>
        </w:rPr>
        <w:t>evre sorunlarının çözümünde büyü</w:t>
      </w:r>
      <w:r w:rsidR="00B444FF" w:rsidRPr="00CB2974">
        <w:rPr>
          <w:rFonts w:ascii="Times New Roman" w:hAnsi="Times New Roman" w:cs="Times New Roman"/>
          <w:color w:val="000000" w:themeColor="text1"/>
          <w:sz w:val="24"/>
          <w:szCs w:val="24"/>
        </w:rPr>
        <w:t xml:space="preserve">k faydalar sağlamakla birlikte </w:t>
      </w:r>
      <w:r>
        <w:rPr>
          <w:rFonts w:ascii="Times New Roman" w:hAnsi="Times New Roman" w:cs="Times New Roman"/>
          <w:color w:val="000000" w:themeColor="text1"/>
          <w:sz w:val="24"/>
          <w:szCs w:val="24"/>
        </w:rPr>
        <w:t xml:space="preserve">çeşitli </w:t>
      </w:r>
      <w:r w:rsidR="00B444FF" w:rsidRPr="00CB2974">
        <w:rPr>
          <w:rFonts w:ascii="Times New Roman" w:hAnsi="Times New Roman" w:cs="Times New Roman"/>
          <w:color w:val="000000" w:themeColor="text1"/>
          <w:sz w:val="24"/>
          <w:szCs w:val="24"/>
        </w:rPr>
        <w:t xml:space="preserve">sorunlara </w:t>
      </w:r>
      <w:r w:rsidR="00162728" w:rsidRPr="00CB2974">
        <w:rPr>
          <w:rFonts w:ascii="Times New Roman" w:hAnsi="Times New Roman" w:cs="Times New Roman"/>
          <w:color w:val="000000" w:themeColor="text1"/>
          <w:sz w:val="24"/>
          <w:szCs w:val="24"/>
        </w:rPr>
        <w:t>da</w:t>
      </w:r>
      <w:r w:rsidR="00B444FF" w:rsidRPr="00CB2974">
        <w:rPr>
          <w:rFonts w:ascii="Times New Roman" w:hAnsi="Times New Roman" w:cs="Times New Roman"/>
          <w:color w:val="000000" w:themeColor="text1"/>
          <w:sz w:val="24"/>
          <w:szCs w:val="24"/>
        </w:rPr>
        <w:t xml:space="preserve"> neden olabilmektedir</w:t>
      </w:r>
      <w:r w:rsidR="00162728" w:rsidRPr="00CB2974">
        <w:rPr>
          <w:rFonts w:ascii="Times New Roman" w:hAnsi="Times New Roman" w:cs="Times New Roman"/>
          <w:color w:val="000000" w:themeColor="text1"/>
          <w:sz w:val="24"/>
          <w:szCs w:val="24"/>
        </w:rPr>
        <w:t xml:space="preserve"> </w:t>
      </w:r>
      <w:r w:rsidR="00C157D1"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5</w:t>
      </w:r>
      <w:r w:rsidR="00162728" w:rsidRPr="00CB297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GDO’nun</w:t>
      </w:r>
      <w:proofErr w:type="spellEnd"/>
      <w:r w:rsidR="00162728" w:rsidRPr="00CB2974">
        <w:rPr>
          <w:rFonts w:ascii="Times New Roman" w:hAnsi="Times New Roman" w:cs="Times New Roman"/>
          <w:color w:val="000000" w:themeColor="text1"/>
          <w:sz w:val="24"/>
          <w:szCs w:val="24"/>
        </w:rPr>
        <w:t xml:space="preserve"> sağlık üzerine olumsuz etkileri uzun zamandır tartışılmaktadır (</w:t>
      </w:r>
      <w:r w:rsidR="003A4708" w:rsidRPr="00CB2974">
        <w:rPr>
          <w:rFonts w:ascii="Times New Roman" w:hAnsi="Times New Roman" w:cs="Times New Roman"/>
          <w:color w:val="000000" w:themeColor="text1"/>
          <w:sz w:val="24"/>
          <w:szCs w:val="24"/>
        </w:rPr>
        <w:t>3</w:t>
      </w:r>
      <w:r w:rsidR="00162728" w:rsidRPr="00CB2974">
        <w:rPr>
          <w:rFonts w:ascii="Times New Roman" w:hAnsi="Times New Roman" w:cs="Times New Roman"/>
          <w:color w:val="000000" w:themeColor="text1"/>
          <w:sz w:val="24"/>
          <w:szCs w:val="24"/>
        </w:rPr>
        <w:t>). GDO teknolojisinin ekosistemdeki türler arasındaki dağılım</w:t>
      </w:r>
      <w:r w:rsidR="00B444FF" w:rsidRPr="00CB2974">
        <w:rPr>
          <w:rFonts w:ascii="Times New Roman" w:hAnsi="Times New Roman" w:cs="Times New Roman"/>
          <w:color w:val="000000" w:themeColor="text1"/>
          <w:sz w:val="24"/>
          <w:szCs w:val="24"/>
        </w:rPr>
        <w:t>ı</w:t>
      </w:r>
      <w:r w:rsidR="00162728" w:rsidRPr="00CB2974">
        <w:rPr>
          <w:rFonts w:ascii="Times New Roman" w:hAnsi="Times New Roman" w:cs="Times New Roman"/>
          <w:color w:val="000000" w:themeColor="text1"/>
          <w:sz w:val="24"/>
          <w:szCs w:val="24"/>
        </w:rPr>
        <w:t xml:space="preserve"> ve dengeyi bozabileceği buna bağlı olarak gıda sorunlarının oluşabileceği </w:t>
      </w:r>
      <w:bookmarkStart w:id="4" w:name="_Hlk499072207"/>
      <w:r w:rsidR="00162728" w:rsidRPr="00CB2974">
        <w:rPr>
          <w:rFonts w:ascii="Times New Roman" w:hAnsi="Times New Roman" w:cs="Times New Roman"/>
          <w:color w:val="000000" w:themeColor="text1"/>
          <w:sz w:val="24"/>
          <w:szCs w:val="24"/>
        </w:rPr>
        <w:t>bildirilmektedir (</w:t>
      </w:r>
      <w:r w:rsidR="00023D86">
        <w:rPr>
          <w:rFonts w:ascii="Times New Roman" w:hAnsi="Times New Roman" w:cs="Times New Roman"/>
          <w:color w:val="000000" w:themeColor="text1"/>
          <w:sz w:val="24"/>
          <w:szCs w:val="24"/>
        </w:rPr>
        <w:t>17</w:t>
      </w:r>
      <w:r w:rsidR="00162728" w:rsidRPr="00CB2974">
        <w:rPr>
          <w:rFonts w:ascii="Times New Roman" w:hAnsi="Times New Roman" w:cs="Times New Roman"/>
          <w:color w:val="000000" w:themeColor="text1"/>
          <w:sz w:val="24"/>
          <w:szCs w:val="24"/>
        </w:rPr>
        <w:t>)</w:t>
      </w:r>
      <w:bookmarkEnd w:id="4"/>
      <w:r w:rsidR="00162728" w:rsidRPr="00CB2974">
        <w:rPr>
          <w:rFonts w:ascii="Times New Roman" w:hAnsi="Times New Roman" w:cs="Times New Roman"/>
          <w:color w:val="000000" w:themeColor="text1"/>
          <w:sz w:val="24"/>
          <w:szCs w:val="24"/>
        </w:rPr>
        <w:t xml:space="preserve">. Genetiği değiştirilmiş ağaçlardan oluşan </w:t>
      </w:r>
      <w:proofErr w:type="spellStart"/>
      <w:r w:rsidR="00162728" w:rsidRPr="00CB2974">
        <w:rPr>
          <w:rFonts w:ascii="Times New Roman" w:hAnsi="Times New Roman" w:cs="Times New Roman"/>
          <w:color w:val="000000" w:themeColor="text1"/>
          <w:sz w:val="24"/>
          <w:szCs w:val="24"/>
        </w:rPr>
        <w:t>biyomühendislik</w:t>
      </w:r>
      <w:proofErr w:type="spellEnd"/>
      <w:r w:rsidR="00162728" w:rsidRPr="00CB2974">
        <w:rPr>
          <w:rFonts w:ascii="Times New Roman" w:hAnsi="Times New Roman" w:cs="Times New Roman"/>
          <w:color w:val="000000" w:themeColor="text1"/>
          <w:sz w:val="24"/>
          <w:szCs w:val="24"/>
        </w:rPr>
        <w:t xml:space="preserve"> ürünü orman</w:t>
      </w:r>
      <w:r w:rsidR="00EA3997">
        <w:rPr>
          <w:rFonts w:ascii="Times New Roman" w:hAnsi="Times New Roman" w:cs="Times New Roman"/>
          <w:color w:val="000000" w:themeColor="text1"/>
          <w:sz w:val="24"/>
          <w:szCs w:val="24"/>
        </w:rPr>
        <w:t>lar, yağmur ormanlarının aksine</w:t>
      </w:r>
      <w:r w:rsidR="005E7CD5">
        <w:rPr>
          <w:rFonts w:ascii="Times New Roman" w:hAnsi="Times New Roman" w:cs="Times New Roman"/>
          <w:color w:val="000000" w:themeColor="text1"/>
          <w:sz w:val="24"/>
          <w:szCs w:val="24"/>
        </w:rPr>
        <w:t xml:space="preserve"> </w:t>
      </w:r>
      <w:r w:rsidR="005E7CD5" w:rsidRPr="005E7CD5">
        <w:rPr>
          <w:rFonts w:ascii="Times New Roman" w:hAnsi="Times New Roman" w:cs="Times New Roman"/>
          <w:sz w:val="24"/>
          <w:szCs w:val="24"/>
        </w:rPr>
        <w:t>çiçek açmamakta ve toksinler salgılayarak</w:t>
      </w:r>
      <w:r w:rsidR="00162728" w:rsidRPr="005E7CD5">
        <w:rPr>
          <w:rFonts w:ascii="Times New Roman" w:hAnsi="Times New Roman" w:cs="Times New Roman"/>
          <w:sz w:val="24"/>
          <w:szCs w:val="24"/>
        </w:rPr>
        <w:t xml:space="preserve"> herbisit dirençli, kurt ve diğer böcekleri </w:t>
      </w:r>
      <w:r w:rsidR="005E7CD5" w:rsidRPr="005E7CD5">
        <w:rPr>
          <w:rFonts w:ascii="Times New Roman" w:hAnsi="Times New Roman" w:cs="Times New Roman"/>
          <w:sz w:val="24"/>
          <w:szCs w:val="24"/>
        </w:rPr>
        <w:t xml:space="preserve">öldürmektedir. Ayrıca </w:t>
      </w:r>
      <w:r w:rsidR="005E7CD5">
        <w:rPr>
          <w:rFonts w:ascii="Times New Roman" w:hAnsi="Times New Roman" w:cs="Times New Roman"/>
          <w:sz w:val="24"/>
          <w:szCs w:val="24"/>
        </w:rPr>
        <w:t xml:space="preserve">bu ormanlar </w:t>
      </w:r>
      <w:r w:rsidR="00162728" w:rsidRPr="005E7CD5">
        <w:rPr>
          <w:rFonts w:ascii="Times New Roman" w:hAnsi="Times New Roman" w:cs="Times New Roman"/>
          <w:sz w:val="24"/>
          <w:szCs w:val="24"/>
        </w:rPr>
        <w:t>böceklere, mantarlara, kuşlara ve memelilere barınak sağlayamamakta ve ekosistemi olumsuz etki</w:t>
      </w:r>
      <w:r w:rsidR="00B444FF" w:rsidRPr="005E7CD5">
        <w:rPr>
          <w:rFonts w:ascii="Times New Roman" w:hAnsi="Times New Roman" w:cs="Times New Roman"/>
          <w:sz w:val="24"/>
          <w:szCs w:val="24"/>
        </w:rPr>
        <w:t>lemektedir (</w:t>
      </w:r>
      <w:r w:rsidR="00023D86" w:rsidRPr="005E7CD5">
        <w:rPr>
          <w:rFonts w:ascii="Times New Roman" w:hAnsi="Times New Roman" w:cs="Times New Roman"/>
          <w:sz w:val="24"/>
          <w:szCs w:val="24"/>
        </w:rPr>
        <w:t>16</w:t>
      </w:r>
      <w:r w:rsidR="00162728" w:rsidRPr="005E7CD5">
        <w:rPr>
          <w:rFonts w:ascii="Times New Roman" w:hAnsi="Times New Roman" w:cs="Times New Roman"/>
          <w:sz w:val="24"/>
          <w:szCs w:val="24"/>
        </w:rPr>
        <w:t xml:space="preserve">). </w:t>
      </w:r>
    </w:p>
    <w:p w14:paraId="0040D941" w14:textId="40D394B6" w:rsidR="00162728" w:rsidRPr="00CB2974" w:rsidRDefault="00162728"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Gen aktarımının gerçekleşmesi ile genetiği değiştirilmiş ürü</w:t>
      </w:r>
      <w:r w:rsidR="00B444FF" w:rsidRPr="00CB2974">
        <w:rPr>
          <w:rFonts w:ascii="Times New Roman" w:hAnsi="Times New Roman" w:cs="Times New Roman"/>
          <w:color w:val="000000" w:themeColor="text1"/>
          <w:sz w:val="24"/>
          <w:szCs w:val="24"/>
        </w:rPr>
        <w:t>nler</w:t>
      </w:r>
      <w:r w:rsidRPr="00CB2974">
        <w:rPr>
          <w:rFonts w:ascii="Times New Roman" w:hAnsi="Times New Roman" w:cs="Times New Roman"/>
          <w:color w:val="000000" w:themeColor="text1"/>
          <w:sz w:val="24"/>
          <w:szCs w:val="24"/>
        </w:rPr>
        <w:t xml:space="preserve"> ile doğal ürünler arasında gen alışverişi engellenememektedir. Bu sebepten dolayı, z</w:t>
      </w:r>
      <w:r w:rsidR="00B444FF" w:rsidRPr="00CB2974">
        <w:rPr>
          <w:rFonts w:ascii="Times New Roman" w:hAnsi="Times New Roman" w:cs="Times New Roman"/>
          <w:color w:val="000000" w:themeColor="text1"/>
          <w:sz w:val="24"/>
          <w:szCs w:val="24"/>
        </w:rPr>
        <w:t xml:space="preserve">engin </w:t>
      </w:r>
      <w:proofErr w:type="spellStart"/>
      <w:r w:rsidR="00B444FF" w:rsidRPr="00CB2974">
        <w:rPr>
          <w:rFonts w:ascii="Times New Roman" w:hAnsi="Times New Roman" w:cs="Times New Roman"/>
          <w:color w:val="000000" w:themeColor="text1"/>
          <w:sz w:val="24"/>
          <w:szCs w:val="24"/>
        </w:rPr>
        <w:t>biyoçeşitliliğinin</w:t>
      </w:r>
      <w:proofErr w:type="spellEnd"/>
      <w:r w:rsidR="00B444FF" w:rsidRPr="00CB2974">
        <w:rPr>
          <w:rFonts w:ascii="Times New Roman" w:hAnsi="Times New Roman" w:cs="Times New Roman"/>
          <w:color w:val="000000" w:themeColor="text1"/>
          <w:sz w:val="24"/>
          <w:szCs w:val="24"/>
        </w:rPr>
        <w:t xml:space="preserve"> yerini</w:t>
      </w:r>
      <w:r w:rsidRPr="00CB2974">
        <w:rPr>
          <w:rFonts w:ascii="Times New Roman" w:hAnsi="Times New Roman" w:cs="Times New Roman"/>
          <w:color w:val="000000" w:themeColor="text1"/>
          <w:sz w:val="24"/>
          <w:szCs w:val="24"/>
        </w:rPr>
        <w:t xml:space="preserve"> </w:t>
      </w:r>
      <w:r w:rsidR="00B444FF" w:rsidRPr="00CB2974">
        <w:rPr>
          <w:rFonts w:ascii="Times New Roman" w:hAnsi="Times New Roman" w:cs="Times New Roman"/>
          <w:color w:val="000000" w:themeColor="text1"/>
          <w:sz w:val="24"/>
          <w:szCs w:val="24"/>
        </w:rPr>
        <w:t>g</w:t>
      </w:r>
      <w:r w:rsidRPr="00CB2974">
        <w:rPr>
          <w:rFonts w:ascii="Times New Roman" w:hAnsi="Times New Roman" w:cs="Times New Roman"/>
          <w:color w:val="000000" w:themeColor="text1"/>
          <w:sz w:val="24"/>
          <w:szCs w:val="24"/>
        </w:rPr>
        <w:t>enetiği değiştirilmiş homojen ürünler almaktadır (</w:t>
      </w:r>
      <w:r w:rsidR="003A4708" w:rsidRPr="00CB2974">
        <w:rPr>
          <w:rFonts w:ascii="Times New Roman" w:hAnsi="Times New Roman" w:cs="Times New Roman"/>
          <w:color w:val="000000" w:themeColor="text1"/>
          <w:sz w:val="24"/>
          <w:szCs w:val="24"/>
        </w:rPr>
        <w:t>5</w:t>
      </w:r>
      <w:r w:rsidRPr="00CB2974">
        <w:rPr>
          <w:rFonts w:ascii="Times New Roman" w:hAnsi="Times New Roman" w:cs="Times New Roman"/>
          <w:color w:val="000000" w:themeColor="text1"/>
          <w:sz w:val="24"/>
          <w:szCs w:val="24"/>
        </w:rPr>
        <w:t>). Geliştirilen bu besinlerin olumsuz etkilerinin başında aler</w:t>
      </w:r>
      <w:r w:rsidR="00B444FF" w:rsidRPr="00CB2974">
        <w:rPr>
          <w:rFonts w:ascii="Times New Roman" w:hAnsi="Times New Roman" w:cs="Times New Roman"/>
          <w:color w:val="000000" w:themeColor="text1"/>
          <w:sz w:val="24"/>
          <w:szCs w:val="24"/>
        </w:rPr>
        <w:t>j</w:t>
      </w:r>
      <w:r w:rsidRPr="00CB2974">
        <w:rPr>
          <w:rFonts w:ascii="Times New Roman" w:hAnsi="Times New Roman" w:cs="Times New Roman"/>
          <w:color w:val="000000" w:themeColor="text1"/>
          <w:sz w:val="24"/>
          <w:szCs w:val="24"/>
        </w:rPr>
        <w:t>ik reaksiyonların artması gelmektedir (</w:t>
      </w:r>
      <w:r w:rsidR="00023D86">
        <w:rPr>
          <w:rFonts w:ascii="Times New Roman" w:hAnsi="Times New Roman" w:cs="Times New Roman"/>
          <w:color w:val="000000" w:themeColor="text1"/>
          <w:sz w:val="24"/>
          <w:szCs w:val="24"/>
        </w:rPr>
        <w:t>20</w:t>
      </w:r>
      <w:r w:rsidRPr="00CB2974">
        <w:rPr>
          <w:rFonts w:ascii="Times New Roman" w:hAnsi="Times New Roman" w:cs="Times New Roman"/>
          <w:color w:val="000000" w:themeColor="text1"/>
          <w:sz w:val="24"/>
          <w:szCs w:val="24"/>
        </w:rPr>
        <w:t xml:space="preserve">). Farklı besinlerin genlerinin birbirine transferi, alerjik reaksiyonlara da neden olabilmektedir </w:t>
      </w:r>
      <w:bookmarkStart w:id="5" w:name="_Hlk502248944"/>
      <w:r w:rsidR="00B444FF" w:rsidRPr="00CB2974">
        <w:rPr>
          <w:rFonts w:ascii="Times New Roman" w:hAnsi="Times New Roman" w:cs="Times New Roman"/>
          <w:color w:val="000000" w:themeColor="text1"/>
          <w:sz w:val="24"/>
          <w:szCs w:val="24"/>
        </w:rPr>
        <w:t>(</w:t>
      </w:r>
      <w:r w:rsidR="00023D86">
        <w:rPr>
          <w:rFonts w:ascii="Times New Roman" w:hAnsi="Times New Roman" w:cs="Times New Roman"/>
          <w:color w:val="000000" w:themeColor="text1"/>
          <w:sz w:val="24"/>
          <w:szCs w:val="24"/>
        </w:rPr>
        <w:t>16</w:t>
      </w:r>
      <w:r w:rsidRPr="00CB2974">
        <w:rPr>
          <w:rFonts w:ascii="Times New Roman" w:hAnsi="Times New Roman" w:cs="Times New Roman"/>
          <w:color w:val="000000" w:themeColor="text1"/>
          <w:sz w:val="24"/>
          <w:szCs w:val="24"/>
        </w:rPr>
        <w:t>).</w:t>
      </w:r>
      <w:bookmarkEnd w:id="5"/>
      <w:r w:rsidRPr="00CB2974">
        <w:rPr>
          <w:rFonts w:ascii="Times New Roman" w:hAnsi="Times New Roman" w:cs="Times New Roman"/>
          <w:color w:val="000000" w:themeColor="text1"/>
          <w:sz w:val="24"/>
          <w:szCs w:val="24"/>
        </w:rPr>
        <w:t xml:space="preserve"> Böylece doğal haliyle herhangi bir alerjik reaksiyona neden olmayacak bir besin transgenik hale geldikten sonra alerjik reaksiyon</w:t>
      </w:r>
      <w:r w:rsidR="00B444FF" w:rsidRPr="00CB2974">
        <w:rPr>
          <w:rFonts w:ascii="Times New Roman" w:hAnsi="Times New Roman" w:cs="Times New Roman"/>
          <w:color w:val="000000" w:themeColor="text1"/>
          <w:sz w:val="24"/>
          <w:szCs w:val="24"/>
        </w:rPr>
        <w:t>a neden ola</w:t>
      </w:r>
      <w:r w:rsidR="00EA3997">
        <w:rPr>
          <w:rFonts w:ascii="Times New Roman" w:hAnsi="Times New Roman" w:cs="Times New Roman"/>
          <w:color w:val="000000" w:themeColor="text1"/>
          <w:sz w:val="24"/>
          <w:szCs w:val="24"/>
        </w:rPr>
        <w:t xml:space="preserve">bilmektedir </w:t>
      </w:r>
      <w:r w:rsidRPr="00CB2974">
        <w:rPr>
          <w:rFonts w:ascii="Times New Roman" w:hAnsi="Times New Roman" w:cs="Times New Roman"/>
          <w:color w:val="000000" w:themeColor="text1"/>
          <w:sz w:val="24"/>
          <w:szCs w:val="24"/>
        </w:rPr>
        <w:t>(</w:t>
      </w:r>
      <w:r w:rsidR="003A4708" w:rsidRPr="00CB2974">
        <w:rPr>
          <w:rFonts w:ascii="Times New Roman" w:hAnsi="Times New Roman" w:cs="Times New Roman"/>
          <w:color w:val="000000" w:themeColor="text1"/>
          <w:sz w:val="24"/>
          <w:szCs w:val="24"/>
        </w:rPr>
        <w:t>10</w:t>
      </w:r>
      <w:r w:rsidRPr="00CB2974">
        <w:rPr>
          <w:rFonts w:ascii="Times New Roman" w:hAnsi="Times New Roman" w:cs="Times New Roman"/>
          <w:color w:val="000000" w:themeColor="text1"/>
          <w:sz w:val="24"/>
          <w:szCs w:val="24"/>
        </w:rPr>
        <w:t>).</w:t>
      </w:r>
    </w:p>
    <w:p w14:paraId="52DB3AD9" w14:textId="36CFC6F6" w:rsidR="00390223" w:rsidRPr="00CB2974" w:rsidRDefault="00162728" w:rsidP="00607417">
      <w:pPr>
        <w:spacing w:line="360" w:lineRule="auto"/>
        <w:jc w:val="both"/>
        <w:rPr>
          <w:rFonts w:ascii="Times New Roman" w:hAnsi="Times New Roman" w:cs="Times New Roman"/>
          <w:color w:val="000000" w:themeColor="text1"/>
          <w:sz w:val="24"/>
          <w:szCs w:val="24"/>
        </w:rPr>
      </w:pPr>
      <w:proofErr w:type="spellStart"/>
      <w:r w:rsidRPr="00CB2974">
        <w:rPr>
          <w:rFonts w:ascii="Times New Roman" w:hAnsi="Times New Roman" w:cs="Times New Roman"/>
          <w:color w:val="000000" w:themeColor="text1"/>
          <w:sz w:val="24"/>
          <w:szCs w:val="24"/>
        </w:rPr>
        <w:t>GDO’lar</w:t>
      </w:r>
      <w:proofErr w:type="spellEnd"/>
      <w:r w:rsidRPr="00CB2974">
        <w:rPr>
          <w:rFonts w:ascii="Times New Roman" w:hAnsi="Times New Roman" w:cs="Times New Roman"/>
          <w:color w:val="000000" w:themeColor="text1"/>
          <w:sz w:val="24"/>
          <w:szCs w:val="24"/>
        </w:rPr>
        <w:t xml:space="preserve"> konusunda tartışılan farklı bir konu da direnç genlerinin durumudur. </w:t>
      </w:r>
      <w:r w:rsidR="00C70884" w:rsidRPr="00CB2974">
        <w:rPr>
          <w:rFonts w:ascii="Times New Roman" w:hAnsi="Times New Roman" w:cs="Times New Roman"/>
          <w:color w:val="000000" w:themeColor="text1"/>
          <w:sz w:val="24"/>
          <w:szCs w:val="24"/>
        </w:rPr>
        <w:t xml:space="preserve">Bu genlerin patojen mikroorganizmalara geçmesi sonucunda bakterilerin neden olacağı </w:t>
      </w:r>
      <w:proofErr w:type="gramStart"/>
      <w:r w:rsidR="00C70884" w:rsidRPr="00CB2974">
        <w:rPr>
          <w:rFonts w:ascii="Times New Roman" w:hAnsi="Times New Roman" w:cs="Times New Roman"/>
          <w:color w:val="000000" w:themeColor="text1"/>
          <w:sz w:val="24"/>
          <w:szCs w:val="24"/>
        </w:rPr>
        <w:t>enfeksiyonlarla</w:t>
      </w:r>
      <w:proofErr w:type="gramEnd"/>
      <w:r w:rsidR="00AE5F3B">
        <w:rPr>
          <w:rFonts w:ascii="Times New Roman" w:hAnsi="Times New Roman" w:cs="Times New Roman"/>
          <w:color w:val="000000" w:themeColor="text1"/>
          <w:sz w:val="24"/>
          <w:szCs w:val="24"/>
        </w:rPr>
        <w:t xml:space="preserve"> </w:t>
      </w:r>
      <w:r w:rsidR="00C70884" w:rsidRPr="00CB2974">
        <w:rPr>
          <w:rFonts w:ascii="Times New Roman" w:hAnsi="Times New Roman" w:cs="Times New Roman"/>
          <w:color w:val="000000" w:themeColor="text1"/>
          <w:sz w:val="24"/>
          <w:szCs w:val="24"/>
        </w:rPr>
        <w:t xml:space="preserve">mücadelede zorlanılacağı belirtilmektedir </w:t>
      </w:r>
      <w:r w:rsidRPr="00CB2974">
        <w:rPr>
          <w:rFonts w:ascii="Times New Roman" w:hAnsi="Times New Roman" w:cs="Times New Roman"/>
          <w:color w:val="000000" w:themeColor="text1"/>
          <w:sz w:val="24"/>
          <w:szCs w:val="24"/>
        </w:rPr>
        <w:t>(</w:t>
      </w:r>
      <w:r w:rsidR="00023D86">
        <w:rPr>
          <w:rFonts w:ascii="Times New Roman" w:hAnsi="Times New Roman" w:cs="Times New Roman"/>
          <w:color w:val="000000" w:themeColor="text1"/>
          <w:sz w:val="24"/>
          <w:szCs w:val="24"/>
        </w:rPr>
        <w:t>20</w:t>
      </w:r>
      <w:r w:rsidRPr="00CB2974">
        <w:rPr>
          <w:rFonts w:ascii="Times New Roman" w:hAnsi="Times New Roman" w:cs="Times New Roman"/>
          <w:color w:val="000000" w:themeColor="text1"/>
          <w:sz w:val="24"/>
          <w:szCs w:val="24"/>
        </w:rPr>
        <w:t>).</w:t>
      </w:r>
      <w:r w:rsidR="00390223" w:rsidRPr="00CB2974">
        <w:rPr>
          <w:rFonts w:ascii="Times New Roman" w:hAnsi="Times New Roman" w:cs="Times New Roman"/>
          <w:color w:val="000000" w:themeColor="text1"/>
          <w:sz w:val="24"/>
          <w:szCs w:val="24"/>
        </w:rPr>
        <w:t xml:space="preserve"> </w:t>
      </w:r>
    </w:p>
    <w:p w14:paraId="3F6D856E" w14:textId="422F1A00" w:rsidR="005F1202" w:rsidRDefault="00C70884" w:rsidP="00607417">
      <w:pPr>
        <w:spacing w:line="360" w:lineRule="auto"/>
        <w:jc w:val="both"/>
        <w:rPr>
          <w:rStyle w:val="A2"/>
          <w:rFonts w:ascii="Times New Roman" w:hAnsi="Times New Roman" w:cs="Times New Roman"/>
          <w:sz w:val="24"/>
          <w:szCs w:val="24"/>
        </w:rPr>
      </w:pPr>
      <w:r w:rsidRPr="00CB2974">
        <w:rPr>
          <w:rFonts w:ascii="Times New Roman" w:hAnsi="Times New Roman" w:cs="Times New Roman"/>
          <w:color w:val="000000" w:themeColor="text1"/>
          <w:sz w:val="24"/>
          <w:szCs w:val="24"/>
        </w:rPr>
        <w:t xml:space="preserve">Genetiği değiştirilmiş ürünlerin </w:t>
      </w:r>
      <w:proofErr w:type="spellStart"/>
      <w:r w:rsidRPr="00CB2974">
        <w:rPr>
          <w:rFonts w:ascii="Times New Roman" w:hAnsi="Times New Roman" w:cs="Times New Roman"/>
          <w:color w:val="000000" w:themeColor="text1"/>
          <w:sz w:val="24"/>
          <w:szCs w:val="24"/>
        </w:rPr>
        <w:t>toksik</w:t>
      </w:r>
      <w:proofErr w:type="spellEnd"/>
      <w:r w:rsidRPr="00CB2974">
        <w:rPr>
          <w:rFonts w:ascii="Times New Roman" w:hAnsi="Times New Roman" w:cs="Times New Roman"/>
          <w:color w:val="000000" w:themeColor="text1"/>
          <w:sz w:val="24"/>
          <w:szCs w:val="24"/>
        </w:rPr>
        <w:t xml:space="preserve"> özellikleri de farklı bir tartışma konusudur</w:t>
      </w:r>
      <w:r w:rsidR="00162728" w:rsidRPr="00CB2974">
        <w:rPr>
          <w:rFonts w:ascii="Times New Roman" w:hAnsi="Times New Roman" w:cs="Times New Roman"/>
          <w:color w:val="000000" w:themeColor="text1"/>
          <w:sz w:val="24"/>
          <w:szCs w:val="24"/>
        </w:rPr>
        <w:t xml:space="preserve"> (</w:t>
      </w:r>
      <w:r w:rsidR="00023D86">
        <w:rPr>
          <w:rFonts w:ascii="Times New Roman" w:hAnsi="Times New Roman" w:cs="Times New Roman"/>
          <w:color w:val="000000" w:themeColor="text1"/>
          <w:sz w:val="24"/>
          <w:szCs w:val="24"/>
        </w:rPr>
        <w:t>13</w:t>
      </w:r>
      <w:r w:rsidR="00162728" w:rsidRPr="00CB2974">
        <w:rPr>
          <w:rFonts w:ascii="Times New Roman" w:hAnsi="Times New Roman" w:cs="Times New Roman"/>
          <w:color w:val="000000" w:themeColor="text1"/>
          <w:sz w:val="24"/>
          <w:szCs w:val="24"/>
        </w:rPr>
        <w:t>). Genetiği değiştirilmiş</w:t>
      </w:r>
      <w:r w:rsidRPr="00CB2974">
        <w:rPr>
          <w:rFonts w:ascii="Times New Roman" w:hAnsi="Times New Roman" w:cs="Times New Roman"/>
          <w:color w:val="000000" w:themeColor="text1"/>
          <w:sz w:val="24"/>
          <w:szCs w:val="24"/>
        </w:rPr>
        <w:t xml:space="preserve"> bitkilerde</w:t>
      </w:r>
      <w:r w:rsidR="00162728" w:rsidRPr="00CB2974">
        <w:rPr>
          <w:rFonts w:ascii="Times New Roman" w:hAnsi="Times New Roman" w:cs="Times New Roman"/>
          <w:color w:val="000000" w:themeColor="text1"/>
          <w:sz w:val="24"/>
          <w:szCs w:val="24"/>
        </w:rPr>
        <w:t xml:space="preserve"> herbisitlere karşı dayanıklılığı sağla</w:t>
      </w:r>
      <w:r w:rsidRPr="00CB2974">
        <w:rPr>
          <w:rFonts w:ascii="Times New Roman" w:hAnsi="Times New Roman" w:cs="Times New Roman"/>
          <w:color w:val="000000" w:themeColor="text1"/>
          <w:sz w:val="24"/>
          <w:szCs w:val="24"/>
        </w:rPr>
        <w:t xml:space="preserve">yan </w:t>
      </w:r>
      <w:r w:rsidR="00C157D1" w:rsidRPr="00CB2974">
        <w:rPr>
          <w:rFonts w:ascii="Times New Roman" w:hAnsi="Times New Roman" w:cs="Times New Roman"/>
          <w:color w:val="000000" w:themeColor="text1"/>
          <w:sz w:val="24"/>
          <w:szCs w:val="24"/>
        </w:rPr>
        <w:t>“</w:t>
      </w:r>
      <w:proofErr w:type="spellStart"/>
      <w:r w:rsidR="00162728" w:rsidRPr="00CB2974">
        <w:rPr>
          <w:rFonts w:ascii="Times New Roman" w:hAnsi="Times New Roman" w:cs="Times New Roman"/>
          <w:color w:val="000000" w:themeColor="text1"/>
          <w:sz w:val="24"/>
          <w:szCs w:val="24"/>
        </w:rPr>
        <w:t>bromoxynil</w:t>
      </w:r>
      <w:proofErr w:type="spellEnd"/>
      <w:r w:rsidR="00C157D1" w:rsidRPr="00CB2974">
        <w:rPr>
          <w:rFonts w:ascii="Times New Roman" w:hAnsi="Times New Roman" w:cs="Times New Roman"/>
          <w:color w:val="000000" w:themeColor="text1"/>
          <w:sz w:val="24"/>
          <w:szCs w:val="24"/>
        </w:rPr>
        <w:t>” ve “</w:t>
      </w:r>
      <w:proofErr w:type="spellStart"/>
      <w:r w:rsidR="00D91FA5">
        <w:rPr>
          <w:rFonts w:ascii="Times New Roman" w:hAnsi="Times New Roman" w:cs="Times New Roman"/>
          <w:color w:val="000000" w:themeColor="text1"/>
          <w:sz w:val="24"/>
          <w:szCs w:val="24"/>
        </w:rPr>
        <w:t>glufo</w:t>
      </w:r>
      <w:r w:rsidR="00C157D1" w:rsidRPr="00CB2974">
        <w:rPr>
          <w:rFonts w:ascii="Times New Roman" w:hAnsi="Times New Roman" w:cs="Times New Roman"/>
          <w:color w:val="000000" w:themeColor="text1"/>
          <w:sz w:val="24"/>
          <w:szCs w:val="24"/>
        </w:rPr>
        <w:t>sinate</w:t>
      </w:r>
      <w:proofErr w:type="spellEnd"/>
      <w:r w:rsidR="00C157D1" w:rsidRPr="00CB2974">
        <w:rPr>
          <w:rFonts w:ascii="Times New Roman" w:hAnsi="Times New Roman" w:cs="Times New Roman"/>
          <w:color w:val="000000" w:themeColor="text1"/>
          <w:sz w:val="24"/>
          <w:szCs w:val="24"/>
        </w:rPr>
        <w:t>”</w:t>
      </w:r>
      <w:r w:rsidR="00162728" w:rsidRPr="00CB2974">
        <w:rPr>
          <w:rFonts w:ascii="Times New Roman" w:hAnsi="Times New Roman" w:cs="Times New Roman"/>
          <w:color w:val="000000" w:themeColor="text1"/>
          <w:sz w:val="24"/>
          <w:szCs w:val="24"/>
        </w:rPr>
        <w:t xml:space="preserve"> gibi maddelerin kansere neden olduğu bilinmektedir</w:t>
      </w:r>
      <w:r w:rsidRPr="00CB2974">
        <w:rPr>
          <w:rFonts w:ascii="Times New Roman" w:hAnsi="Times New Roman" w:cs="Times New Roman"/>
          <w:color w:val="000000" w:themeColor="text1"/>
          <w:sz w:val="24"/>
          <w:szCs w:val="24"/>
        </w:rPr>
        <w:t>. Bu maddeler özellikle soya, pamuk, mısır ve kolza üretiminde kullanılmaktadır</w:t>
      </w:r>
      <w:r w:rsidR="00162728" w:rsidRPr="00CB2974">
        <w:rPr>
          <w:rFonts w:ascii="Times New Roman" w:hAnsi="Times New Roman" w:cs="Times New Roman"/>
          <w:color w:val="000000" w:themeColor="text1"/>
          <w:sz w:val="24"/>
          <w:szCs w:val="24"/>
        </w:rPr>
        <w:t xml:space="preserve"> (</w:t>
      </w:r>
      <w:r w:rsidR="00023D86">
        <w:rPr>
          <w:rFonts w:ascii="Times New Roman" w:hAnsi="Times New Roman" w:cs="Times New Roman"/>
          <w:color w:val="000000" w:themeColor="text1"/>
          <w:sz w:val="24"/>
          <w:szCs w:val="24"/>
        </w:rPr>
        <w:t>15</w:t>
      </w:r>
      <w:r w:rsidR="00162728" w:rsidRPr="00CB2974">
        <w:rPr>
          <w:rFonts w:ascii="Times New Roman" w:hAnsi="Times New Roman" w:cs="Times New Roman"/>
          <w:color w:val="000000" w:themeColor="text1"/>
          <w:sz w:val="24"/>
          <w:szCs w:val="24"/>
        </w:rPr>
        <w:t xml:space="preserve">). </w:t>
      </w:r>
      <w:r w:rsidR="00D91FA5">
        <w:rPr>
          <w:rFonts w:ascii="Times New Roman" w:hAnsi="Times New Roman" w:cs="Times New Roman"/>
          <w:color w:val="000000" w:themeColor="text1"/>
          <w:sz w:val="24"/>
          <w:szCs w:val="24"/>
        </w:rPr>
        <w:t>“</w:t>
      </w:r>
      <w:proofErr w:type="spellStart"/>
      <w:r w:rsidR="00D91FA5">
        <w:rPr>
          <w:rFonts w:ascii="Times New Roman" w:hAnsi="Times New Roman" w:cs="Times New Roman"/>
          <w:color w:val="000000" w:themeColor="text1"/>
          <w:sz w:val="24"/>
          <w:szCs w:val="24"/>
        </w:rPr>
        <w:t>Glyphosate”</w:t>
      </w:r>
      <w:r w:rsidR="00162728" w:rsidRPr="00CB2974">
        <w:rPr>
          <w:rFonts w:ascii="Times New Roman" w:hAnsi="Times New Roman" w:cs="Times New Roman"/>
          <w:color w:val="000000" w:themeColor="text1"/>
          <w:sz w:val="24"/>
          <w:szCs w:val="24"/>
        </w:rPr>
        <w:t>ın</w:t>
      </w:r>
      <w:proofErr w:type="spellEnd"/>
      <w:r w:rsidR="00162728" w:rsidRPr="00CB2974">
        <w:rPr>
          <w:rFonts w:ascii="Times New Roman" w:hAnsi="Times New Roman" w:cs="Times New Roman"/>
          <w:color w:val="000000" w:themeColor="text1"/>
          <w:sz w:val="24"/>
          <w:szCs w:val="24"/>
        </w:rPr>
        <w:t xml:space="preserve"> kanserojen old</w:t>
      </w:r>
      <w:r w:rsidR="00223EFA">
        <w:rPr>
          <w:rFonts w:ascii="Times New Roman" w:hAnsi="Times New Roman" w:cs="Times New Roman"/>
          <w:color w:val="000000" w:themeColor="text1"/>
          <w:sz w:val="24"/>
          <w:szCs w:val="24"/>
        </w:rPr>
        <w:t>uğuna dair yayınlar artmaktadır,</w:t>
      </w:r>
      <w:r w:rsidR="00162728" w:rsidRPr="00CB2974">
        <w:rPr>
          <w:rFonts w:ascii="Times New Roman" w:hAnsi="Times New Roman" w:cs="Times New Roman"/>
          <w:color w:val="000000" w:themeColor="text1"/>
          <w:sz w:val="24"/>
          <w:szCs w:val="24"/>
        </w:rPr>
        <w:t xml:space="preserve"> genetik </w:t>
      </w:r>
      <w:proofErr w:type="spellStart"/>
      <w:r w:rsidR="00162728" w:rsidRPr="00CB2974">
        <w:rPr>
          <w:rFonts w:ascii="Times New Roman" w:hAnsi="Times New Roman" w:cs="Times New Roman"/>
          <w:color w:val="000000" w:themeColor="text1"/>
          <w:sz w:val="24"/>
          <w:szCs w:val="24"/>
        </w:rPr>
        <w:t>toksisite</w:t>
      </w:r>
      <w:proofErr w:type="spellEnd"/>
      <w:r w:rsidR="00162728" w:rsidRPr="00CB2974">
        <w:rPr>
          <w:rFonts w:ascii="Times New Roman" w:hAnsi="Times New Roman" w:cs="Times New Roman"/>
          <w:color w:val="000000" w:themeColor="text1"/>
          <w:sz w:val="24"/>
          <w:szCs w:val="24"/>
        </w:rPr>
        <w:t xml:space="preserve"> ve </w:t>
      </w:r>
      <w:proofErr w:type="spellStart"/>
      <w:r w:rsidR="00162728" w:rsidRPr="00CB2974">
        <w:rPr>
          <w:rFonts w:ascii="Times New Roman" w:hAnsi="Times New Roman" w:cs="Times New Roman"/>
          <w:color w:val="000000" w:themeColor="text1"/>
          <w:sz w:val="24"/>
          <w:szCs w:val="24"/>
        </w:rPr>
        <w:t>oksidatif</w:t>
      </w:r>
      <w:proofErr w:type="spellEnd"/>
      <w:r w:rsidR="00162728" w:rsidRPr="00CB2974">
        <w:rPr>
          <w:rFonts w:ascii="Times New Roman" w:hAnsi="Times New Roman" w:cs="Times New Roman"/>
          <w:color w:val="000000" w:themeColor="text1"/>
          <w:sz w:val="24"/>
          <w:szCs w:val="24"/>
        </w:rPr>
        <w:t xml:space="preserve"> strese katkısı nedeniyle özellikle </w:t>
      </w:r>
      <w:proofErr w:type="spellStart"/>
      <w:r w:rsidR="00162728" w:rsidRPr="00CB2974">
        <w:rPr>
          <w:rFonts w:ascii="Times New Roman" w:hAnsi="Times New Roman" w:cs="Times New Roman"/>
          <w:color w:val="000000" w:themeColor="text1"/>
          <w:sz w:val="24"/>
          <w:szCs w:val="24"/>
        </w:rPr>
        <w:t>non-hodgkin</w:t>
      </w:r>
      <w:proofErr w:type="spellEnd"/>
      <w:r w:rsidR="00162728" w:rsidRPr="00CB2974">
        <w:rPr>
          <w:rFonts w:ascii="Times New Roman" w:hAnsi="Times New Roman" w:cs="Times New Roman"/>
          <w:color w:val="000000" w:themeColor="text1"/>
          <w:sz w:val="24"/>
          <w:szCs w:val="24"/>
        </w:rPr>
        <w:t xml:space="preserve"> </w:t>
      </w:r>
      <w:proofErr w:type="spellStart"/>
      <w:r w:rsidR="00162728" w:rsidRPr="00CB2974">
        <w:rPr>
          <w:rFonts w:ascii="Times New Roman" w:hAnsi="Times New Roman" w:cs="Times New Roman"/>
          <w:color w:val="000000" w:themeColor="text1"/>
          <w:sz w:val="24"/>
          <w:szCs w:val="24"/>
        </w:rPr>
        <w:t>lenfoma</w:t>
      </w:r>
      <w:proofErr w:type="spellEnd"/>
      <w:r w:rsidR="00162728" w:rsidRPr="00CB2974">
        <w:rPr>
          <w:rFonts w:ascii="Times New Roman" w:hAnsi="Times New Roman" w:cs="Times New Roman"/>
          <w:color w:val="000000" w:themeColor="text1"/>
          <w:sz w:val="24"/>
          <w:szCs w:val="24"/>
        </w:rPr>
        <w:t xml:space="preserve"> nedenlerinden birisi olması ile ilgili araştırma sonuçları bildirilmektedir (</w:t>
      </w:r>
      <w:r w:rsidR="005E7CD5">
        <w:rPr>
          <w:rFonts w:ascii="Times New Roman" w:hAnsi="Times New Roman" w:cs="Times New Roman"/>
          <w:color w:val="000000" w:themeColor="text1"/>
          <w:sz w:val="24"/>
          <w:szCs w:val="24"/>
        </w:rPr>
        <w:t>12,</w:t>
      </w:r>
      <w:r w:rsidR="00023D86">
        <w:rPr>
          <w:rFonts w:ascii="Times New Roman" w:hAnsi="Times New Roman" w:cs="Times New Roman"/>
          <w:color w:val="000000" w:themeColor="text1"/>
          <w:sz w:val="24"/>
          <w:szCs w:val="24"/>
        </w:rPr>
        <w:t>16</w:t>
      </w:r>
      <w:r w:rsidR="005E7CD5">
        <w:rPr>
          <w:rFonts w:ascii="Times New Roman" w:hAnsi="Times New Roman" w:cs="Times New Roman"/>
          <w:color w:val="000000" w:themeColor="text1"/>
          <w:sz w:val="24"/>
          <w:szCs w:val="24"/>
        </w:rPr>
        <w:t>,22</w:t>
      </w:r>
      <w:r w:rsidR="00162728" w:rsidRPr="00CB2974">
        <w:rPr>
          <w:rFonts w:ascii="Times New Roman" w:hAnsi="Times New Roman" w:cs="Times New Roman"/>
          <w:color w:val="000000" w:themeColor="text1"/>
          <w:sz w:val="24"/>
          <w:szCs w:val="24"/>
        </w:rPr>
        <w:t>).</w:t>
      </w:r>
      <w:r w:rsidR="00A9265A" w:rsidRPr="00CB2974">
        <w:rPr>
          <w:rFonts w:ascii="Times New Roman" w:hAnsi="Times New Roman" w:cs="Times New Roman"/>
          <w:color w:val="000000" w:themeColor="text1"/>
          <w:sz w:val="24"/>
          <w:szCs w:val="24"/>
        </w:rPr>
        <w:t xml:space="preserve"> Bu nedenle genetiği değiştirilmiş ürünlerin güvenilirlik testleri yapılırken </w:t>
      </w:r>
      <w:proofErr w:type="spellStart"/>
      <w:r w:rsidR="00A9265A" w:rsidRPr="00CB2974">
        <w:rPr>
          <w:rFonts w:ascii="Times New Roman" w:hAnsi="Times New Roman" w:cs="Times New Roman"/>
          <w:color w:val="000000" w:themeColor="text1"/>
          <w:sz w:val="24"/>
          <w:szCs w:val="24"/>
        </w:rPr>
        <w:t>toksik</w:t>
      </w:r>
      <w:proofErr w:type="spellEnd"/>
      <w:r w:rsidR="00A9265A" w:rsidRPr="00CB2974">
        <w:rPr>
          <w:rFonts w:ascii="Times New Roman" w:hAnsi="Times New Roman" w:cs="Times New Roman"/>
          <w:color w:val="000000" w:themeColor="text1"/>
          <w:sz w:val="24"/>
          <w:szCs w:val="24"/>
        </w:rPr>
        <w:t xml:space="preserve"> etkileri göz önünde bulundurulmalıdır. </w:t>
      </w:r>
      <w:proofErr w:type="spellStart"/>
      <w:r w:rsidR="00A9265A" w:rsidRPr="00CB2974">
        <w:rPr>
          <w:rFonts w:ascii="Times New Roman" w:hAnsi="Times New Roman" w:cs="Times New Roman"/>
          <w:color w:val="000000" w:themeColor="text1"/>
          <w:sz w:val="24"/>
          <w:szCs w:val="24"/>
        </w:rPr>
        <w:t>Toksik</w:t>
      </w:r>
      <w:proofErr w:type="spellEnd"/>
      <w:r w:rsidR="00A9265A" w:rsidRPr="00CB2974">
        <w:rPr>
          <w:rFonts w:ascii="Times New Roman" w:hAnsi="Times New Roman" w:cs="Times New Roman"/>
          <w:color w:val="000000" w:themeColor="text1"/>
          <w:sz w:val="24"/>
          <w:szCs w:val="24"/>
        </w:rPr>
        <w:t xml:space="preserve"> etkinin olması genetik modifikasyonun zararlı etkilerini ortaya çıkarabilmektedir </w:t>
      </w:r>
      <w:r w:rsidR="007310EA" w:rsidRPr="00CB2974">
        <w:rPr>
          <w:rFonts w:ascii="Times New Roman" w:hAnsi="Times New Roman" w:cs="Times New Roman"/>
          <w:color w:val="000000" w:themeColor="text1"/>
          <w:sz w:val="24"/>
          <w:szCs w:val="24"/>
        </w:rPr>
        <w:t>(</w:t>
      </w:r>
      <w:r w:rsidR="00023D86">
        <w:rPr>
          <w:rStyle w:val="A2"/>
          <w:rFonts w:ascii="Times New Roman" w:hAnsi="Times New Roman" w:cs="Times New Roman"/>
          <w:sz w:val="24"/>
          <w:szCs w:val="24"/>
        </w:rPr>
        <w:t>25</w:t>
      </w:r>
      <w:r w:rsidR="007310EA" w:rsidRPr="00CB2974">
        <w:rPr>
          <w:rStyle w:val="A2"/>
          <w:rFonts w:ascii="Times New Roman" w:hAnsi="Times New Roman" w:cs="Times New Roman"/>
          <w:sz w:val="24"/>
          <w:szCs w:val="24"/>
        </w:rPr>
        <w:t>).</w:t>
      </w:r>
    </w:p>
    <w:p w14:paraId="24053B48" w14:textId="3DC9EB8C" w:rsidR="008802A4" w:rsidRDefault="008802A4" w:rsidP="00607417">
      <w:pPr>
        <w:spacing w:line="360" w:lineRule="auto"/>
        <w:jc w:val="both"/>
        <w:rPr>
          <w:rStyle w:val="A2"/>
          <w:rFonts w:ascii="Times New Roman" w:hAnsi="Times New Roman" w:cs="Times New Roman"/>
          <w:sz w:val="24"/>
          <w:szCs w:val="24"/>
        </w:rPr>
      </w:pPr>
    </w:p>
    <w:p w14:paraId="065E3401" w14:textId="77777777" w:rsidR="008802A4" w:rsidRPr="00CB2974" w:rsidRDefault="008802A4" w:rsidP="00607417">
      <w:pPr>
        <w:spacing w:line="360" w:lineRule="auto"/>
        <w:jc w:val="both"/>
        <w:rPr>
          <w:rFonts w:ascii="Times New Roman" w:hAnsi="Times New Roman" w:cs="Times New Roman"/>
          <w:color w:val="000000" w:themeColor="text1"/>
          <w:sz w:val="24"/>
          <w:szCs w:val="24"/>
        </w:rPr>
      </w:pPr>
    </w:p>
    <w:p w14:paraId="67A492B8" w14:textId="0F3DE280" w:rsidR="00AF7C1E" w:rsidRPr="00CB2974" w:rsidRDefault="00B21D01" w:rsidP="00607417">
      <w:pPr>
        <w:spacing w:line="360" w:lineRule="auto"/>
        <w:jc w:val="both"/>
        <w:rPr>
          <w:rFonts w:ascii="Times New Roman" w:hAnsi="Times New Roman" w:cs="Times New Roman"/>
          <w:b/>
          <w:sz w:val="24"/>
          <w:szCs w:val="24"/>
        </w:rPr>
      </w:pPr>
      <w:r w:rsidRPr="00CB2974">
        <w:rPr>
          <w:rFonts w:ascii="Times New Roman" w:hAnsi="Times New Roman" w:cs="Times New Roman"/>
          <w:b/>
          <w:sz w:val="24"/>
          <w:szCs w:val="24"/>
        </w:rPr>
        <w:lastRenderedPageBreak/>
        <w:t xml:space="preserve">DÜNYADAKİ </w:t>
      </w:r>
      <w:r w:rsidR="00F44C52">
        <w:rPr>
          <w:rFonts w:ascii="Times New Roman" w:hAnsi="Times New Roman" w:cs="Times New Roman"/>
          <w:b/>
          <w:sz w:val="24"/>
          <w:szCs w:val="24"/>
        </w:rPr>
        <w:t xml:space="preserve">GENETİĞİ DEĞİŞTİRİLMİŞ ORGANİZMALAR İLE İLGİLİ </w:t>
      </w:r>
      <w:r w:rsidRPr="00CB2974">
        <w:rPr>
          <w:rFonts w:ascii="Times New Roman" w:hAnsi="Times New Roman" w:cs="Times New Roman"/>
          <w:b/>
          <w:sz w:val="24"/>
          <w:szCs w:val="24"/>
        </w:rPr>
        <w:t>MEVZUAT UYGULAMALARI</w:t>
      </w:r>
    </w:p>
    <w:p w14:paraId="2F9D7ACE" w14:textId="27E45197" w:rsidR="00AF7C1E" w:rsidRDefault="00AF7C1E" w:rsidP="00607417">
      <w:pPr>
        <w:spacing w:line="360" w:lineRule="auto"/>
        <w:jc w:val="both"/>
        <w:rPr>
          <w:rFonts w:ascii="Times New Roman" w:hAnsi="Times New Roman" w:cs="Times New Roman"/>
          <w:sz w:val="24"/>
          <w:szCs w:val="24"/>
        </w:rPr>
      </w:pPr>
      <w:r w:rsidRPr="00CB2974">
        <w:rPr>
          <w:rFonts w:ascii="Times New Roman" w:hAnsi="Times New Roman" w:cs="Times New Roman"/>
          <w:sz w:val="24"/>
          <w:szCs w:val="24"/>
        </w:rPr>
        <w:t>Avrupa Birliği ülkeleri gibi tarımsal üretim fazlalığı olan bazı gelişmiş ülkeler zararlılar için kullanılan tarımsal ilaçlar ve aşırı kimyasal gübre kullanımının çevreye verdiği zararlar konusunda mücadele amacıyla bu tip tarımsal üretim alanlarında kısıtlamaya gitmektedir (</w:t>
      </w:r>
      <w:r w:rsidR="00C668CF" w:rsidRPr="00CB2974">
        <w:rPr>
          <w:rFonts w:ascii="Times New Roman" w:hAnsi="Times New Roman" w:cs="Times New Roman"/>
          <w:sz w:val="24"/>
          <w:szCs w:val="24"/>
        </w:rPr>
        <w:t>3</w:t>
      </w:r>
      <w:r w:rsidRPr="00CB2974">
        <w:rPr>
          <w:rFonts w:ascii="Times New Roman" w:hAnsi="Times New Roman" w:cs="Times New Roman"/>
          <w:sz w:val="24"/>
          <w:szCs w:val="24"/>
        </w:rPr>
        <w:t>). Bilim kurullarının inceleme ve raporları ayrıca tü</w:t>
      </w:r>
      <w:r w:rsidR="00D932F4" w:rsidRPr="00CB2974">
        <w:rPr>
          <w:rFonts w:ascii="Times New Roman" w:hAnsi="Times New Roman" w:cs="Times New Roman"/>
          <w:sz w:val="24"/>
          <w:szCs w:val="24"/>
        </w:rPr>
        <w:t>keticilerden gelen olumsuz dönüş</w:t>
      </w:r>
      <w:r w:rsidRPr="00CB2974">
        <w:rPr>
          <w:rFonts w:ascii="Times New Roman" w:hAnsi="Times New Roman" w:cs="Times New Roman"/>
          <w:sz w:val="24"/>
          <w:szCs w:val="24"/>
        </w:rPr>
        <w:t>ler nedeniyle birçok ülke bu konuya daha dikkatli yaklaşarak kuralları tanımlayan mevzuatlar tasarlamışlardır (</w:t>
      </w:r>
      <w:r w:rsidR="00C668CF" w:rsidRPr="00CB2974">
        <w:rPr>
          <w:rFonts w:ascii="Times New Roman" w:hAnsi="Times New Roman" w:cs="Times New Roman"/>
          <w:sz w:val="24"/>
          <w:szCs w:val="24"/>
        </w:rPr>
        <w:t>2</w:t>
      </w:r>
      <w:r w:rsidRPr="00CB2974">
        <w:rPr>
          <w:rFonts w:ascii="Times New Roman" w:hAnsi="Times New Roman" w:cs="Times New Roman"/>
          <w:sz w:val="24"/>
          <w:szCs w:val="24"/>
        </w:rPr>
        <w:t xml:space="preserve">). Avrupa Birliği ülkelerinde yasal olarak </w:t>
      </w:r>
      <w:proofErr w:type="spellStart"/>
      <w:r w:rsidRPr="00CB2974">
        <w:rPr>
          <w:rFonts w:ascii="Times New Roman" w:hAnsi="Times New Roman" w:cs="Times New Roman"/>
          <w:sz w:val="24"/>
          <w:szCs w:val="24"/>
        </w:rPr>
        <w:t>GDO’lu</w:t>
      </w:r>
      <w:proofErr w:type="spellEnd"/>
      <w:r w:rsidRPr="00CB2974">
        <w:rPr>
          <w:rFonts w:ascii="Times New Roman" w:hAnsi="Times New Roman" w:cs="Times New Roman"/>
          <w:sz w:val="24"/>
          <w:szCs w:val="24"/>
        </w:rPr>
        <w:t xml:space="preserve"> ürünlerin pazarlanmasına onay verilmiş olup satılan bu ürünlerde etiketleme yapılması gerektiği vurgulanmıştır (</w:t>
      </w:r>
      <w:r w:rsidR="00023D86">
        <w:rPr>
          <w:rFonts w:ascii="Times New Roman" w:hAnsi="Times New Roman" w:cs="Times New Roman"/>
          <w:sz w:val="24"/>
          <w:szCs w:val="24"/>
        </w:rPr>
        <w:t>17</w:t>
      </w:r>
      <w:r w:rsidRPr="00CB2974">
        <w:rPr>
          <w:rFonts w:ascii="Times New Roman" w:hAnsi="Times New Roman" w:cs="Times New Roman"/>
          <w:sz w:val="24"/>
          <w:szCs w:val="24"/>
        </w:rPr>
        <w:t xml:space="preserve">). Avrupa Birliği </w:t>
      </w:r>
      <w:r w:rsidR="002B074F" w:rsidRPr="00CB2974">
        <w:rPr>
          <w:rFonts w:ascii="Times New Roman" w:hAnsi="Times New Roman" w:cs="Times New Roman"/>
          <w:sz w:val="24"/>
          <w:szCs w:val="24"/>
        </w:rPr>
        <w:t xml:space="preserve">ülkeleri </w:t>
      </w:r>
      <w:r w:rsidR="005A4579" w:rsidRPr="00CB2974">
        <w:rPr>
          <w:rFonts w:ascii="Times New Roman" w:hAnsi="Times New Roman" w:cs="Times New Roman"/>
          <w:sz w:val="24"/>
          <w:szCs w:val="24"/>
        </w:rPr>
        <w:t xml:space="preserve">ile aday bulunan ülkeler </w:t>
      </w:r>
      <w:r w:rsidR="006376B7" w:rsidRPr="00CB2974">
        <w:rPr>
          <w:rFonts w:ascii="Times New Roman" w:hAnsi="Times New Roman" w:cs="Times New Roman"/>
          <w:sz w:val="24"/>
          <w:szCs w:val="24"/>
        </w:rPr>
        <w:t>“</w:t>
      </w:r>
      <w:proofErr w:type="spellStart"/>
      <w:r w:rsidR="006376B7" w:rsidRPr="00CB2974">
        <w:rPr>
          <w:rFonts w:ascii="Times New Roman" w:hAnsi="Times New Roman" w:cs="Times New Roman"/>
          <w:sz w:val="24"/>
          <w:szCs w:val="24"/>
        </w:rPr>
        <w:t>Cartagena</w:t>
      </w:r>
      <w:proofErr w:type="spellEnd"/>
      <w:r w:rsidR="006376B7" w:rsidRPr="00CB2974">
        <w:rPr>
          <w:rFonts w:ascii="Times New Roman" w:hAnsi="Times New Roman" w:cs="Times New Roman"/>
          <w:sz w:val="24"/>
          <w:szCs w:val="24"/>
        </w:rPr>
        <w:t xml:space="preserve"> Protokolü” olarak bilinen </w:t>
      </w:r>
      <w:r w:rsidR="005A4579" w:rsidRPr="00CB2974">
        <w:rPr>
          <w:rFonts w:ascii="Times New Roman" w:hAnsi="Times New Roman" w:cs="Times New Roman"/>
          <w:sz w:val="24"/>
          <w:szCs w:val="24"/>
        </w:rPr>
        <w:t xml:space="preserve">ve </w:t>
      </w:r>
      <w:proofErr w:type="spellStart"/>
      <w:r w:rsidR="005A4579" w:rsidRPr="00CB2974">
        <w:rPr>
          <w:rFonts w:ascii="Times New Roman" w:hAnsi="Times New Roman" w:cs="Times New Roman"/>
          <w:sz w:val="24"/>
          <w:szCs w:val="24"/>
        </w:rPr>
        <w:t>biyo</w:t>
      </w:r>
      <w:r w:rsidR="006376B7" w:rsidRPr="00CB2974">
        <w:rPr>
          <w:rFonts w:ascii="Times New Roman" w:hAnsi="Times New Roman" w:cs="Times New Roman"/>
          <w:sz w:val="24"/>
          <w:szCs w:val="24"/>
        </w:rPr>
        <w:t>güvenlik</w:t>
      </w:r>
      <w:proofErr w:type="spellEnd"/>
      <w:r w:rsidR="006376B7" w:rsidRPr="00CB2974">
        <w:rPr>
          <w:rFonts w:ascii="Times New Roman" w:hAnsi="Times New Roman" w:cs="Times New Roman"/>
          <w:sz w:val="24"/>
          <w:szCs w:val="24"/>
        </w:rPr>
        <w:t xml:space="preserve"> konusunda birçok yaptırımı bulunan Biyolojik Çeşitlilik Anlaşması Biyogüvenlik Protokolü’nü ka</w:t>
      </w:r>
      <w:r w:rsidR="00C157D1" w:rsidRPr="00CB2974">
        <w:rPr>
          <w:rFonts w:ascii="Times New Roman" w:hAnsi="Times New Roman" w:cs="Times New Roman"/>
          <w:sz w:val="24"/>
          <w:szCs w:val="24"/>
        </w:rPr>
        <w:t>bul etmiştirler (</w:t>
      </w:r>
      <w:r w:rsidR="00023D86">
        <w:rPr>
          <w:rFonts w:ascii="Times New Roman" w:hAnsi="Times New Roman" w:cs="Times New Roman"/>
          <w:sz w:val="24"/>
          <w:szCs w:val="24"/>
        </w:rPr>
        <w:t>20</w:t>
      </w:r>
      <w:r w:rsidR="006376B7" w:rsidRPr="00CB2974">
        <w:rPr>
          <w:rFonts w:ascii="Times New Roman" w:hAnsi="Times New Roman" w:cs="Times New Roman"/>
          <w:sz w:val="24"/>
          <w:szCs w:val="24"/>
        </w:rPr>
        <w:t>). Bu ürünlerin üretimi ve piyasaya sürülmesi konusunda Avrupa Birliği Komisyon kararlarına uymak zorundadırlar</w:t>
      </w:r>
      <w:r w:rsidRPr="00CB2974">
        <w:rPr>
          <w:rFonts w:ascii="Times New Roman" w:hAnsi="Times New Roman" w:cs="Times New Roman"/>
          <w:sz w:val="24"/>
          <w:szCs w:val="24"/>
        </w:rPr>
        <w:t xml:space="preserve"> (</w:t>
      </w:r>
      <w:r w:rsidR="00C668CF" w:rsidRPr="00CB2974">
        <w:rPr>
          <w:rFonts w:ascii="Times New Roman" w:hAnsi="Times New Roman" w:cs="Times New Roman"/>
          <w:sz w:val="24"/>
          <w:szCs w:val="24"/>
        </w:rPr>
        <w:t>9</w:t>
      </w:r>
      <w:r w:rsidRPr="00CB2974">
        <w:rPr>
          <w:rFonts w:ascii="Times New Roman" w:hAnsi="Times New Roman" w:cs="Times New Roman"/>
          <w:sz w:val="24"/>
          <w:szCs w:val="24"/>
        </w:rPr>
        <w:t xml:space="preserve">). ABD’de birçok </w:t>
      </w:r>
      <w:proofErr w:type="spellStart"/>
      <w:r w:rsidRPr="00CB2974">
        <w:rPr>
          <w:rFonts w:ascii="Times New Roman" w:hAnsi="Times New Roman" w:cs="Times New Roman"/>
          <w:sz w:val="24"/>
          <w:szCs w:val="24"/>
        </w:rPr>
        <w:t>GDO’lu</w:t>
      </w:r>
      <w:proofErr w:type="spellEnd"/>
      <w:r w:rsidR="00223EFA">
        <w:rPr>
          <w:rFonts w:ascii="Times New Roman" w:hAnsi="Times New Roman" w:cs="Times New Roman"/>
          <w:sz w:val="24"/>
          <w:szCs w:val="24"/>
        </w:rPr>
        <w:t xml:space="preserve"> ürün raflardaki yerini alırken,</w:t>
      </w:r>
      <w:r w:rsidRPr="00CB2974">
        <w:rPr>
          <w:rFonts w:ascii="Times New Roman" w:hAnsi="Times New Roman" w:cs="Times New Roman"/>
          <w:sz w:val="24"/>
          <w:szCs w:val="24"/>
        </w:rPr>
        <w:t xml:space="preserve"> Avrupa’daki birçok ülkede bu ürünlerin ülkeye girişi ve üretimi daha ciddi şekilde kısıtlanmaktadır </w:t>
      </w:r>
      <w:bookmarkStart w:id="6" w:name="_Hlk502257418"/>
      <w:r w:rsidRPr="00CB2974">
        <w:rPr>
          <w:rFonts w:ascii="Times New Roman" w:hAnsi="Times New Roman" w:cs="Times New Roman"/>
          <w:sz w:val="24"/>
          <w:szCs w:val="24"/>
        </w:rPr>
        <w:t>(</w:t>
      </w:r>
      <w:r w:rsidR="00C668CF" w:rsidRPr="00CB2974">
        <w:rPr>
          <w:rFonts w:ascii="Times New Roman" w:hAnsi="Times New Roman" w:cs="Times New Roman"/>
          <w:sz w:val="24"/>
          <w:szCs w:val="24"/>
        </w:rPr>
        <w:t>10</w:t>
      </w:r>
      <w:r w:rsidRPr="00CB2974">
        <w:rPr>
          <w:rFonts w:ascii="Times New Roman" w:hAnsi="Times New Roman" w:cs="Times New Roman"/>
          <w:sz w:val="24"/>
          <w:szCs w:val="24"/>
        </w:rPr>
        <w:t>).</w:t>
      </w:r>
    </w:p>
    <w:p w14:paraId="0986CE42" w14:textId="77777777" w:rsidR="001C0E9F" w:rsidRDefault="001C0E9F" w:rsidP="00607417">
      <w:pPr>
        <w:spacing w:line="360" w:lineRule="auto"/>
        <w:jc w:val="both"/>
        <w:rPr>
          <w:rFonts w:ascii="Times New Roman" w:hAnsi="Times New Roman" w:cs="Times New Roman"/>
          <w:b/>
          <w:sz w:val="24"/>
          <w:szCs w:val="24"/>
        </w:rPr>
      </w:pPr>
    </w:p>
    <w:p w14:paraId="477D0222" w14:textId="2BFFA5C2" w:rsidR="00C83898" w:rsidRPr="00CB2974" w:rsidRDefault="00B21D01" w:rsidP="00607417">
      <w:pPr>
        <w:spacing w:line="360" w:lineRule="auto"/>
        <w:jc w:val="both"/>
        <w:rPr>
          <w:rFonts w:ascii="Times New Roman" w:hAnsi="Times New Roman" w:cs="Times New Roman"/>
          <w:b/>
          <w:sz w:val="24"/>
          <w:szCs w:val="24"/>
        </w:rPr>
      </w:pPr>
      <w:r w:rsidRPr="00CB2974">
        <w:rPr>
          <w:rFonts w:ascii="Times New Roman" w:hAnsi="Times New Roman" w:cs="Times New Roman"/>
          <w:b/>
          <w:sz w:val="24"/>
          <w:szCs w:val="24"/>
        </w:rPr>
        <w:t xml:space="preserve">TÜRKİYE’DEKİ </w:t>
      </w:r>
      <w:r w:rsidR="00F44C52">
        <w:rPr>
          <w:rFonts w:ascii="Times New Roman" w:hAnsi="Times New Roman" w:cs="Times New Roman"/>
          <w:b/>
          <w:sz w:val="24"/>
          <w:szCs w:val="24"/>
        </w:rPr>
        <w:t xml:space="preserve">GENETİĞİ DEĞİŞTİRİLMİŞ ORGANİZMA </w:t>
      </w:r>
      <w:r w:rsidRPr="00CB2974">
        <w:rPr>
          <w:rFonts w:ascii="Times New Roman" w:hAnsi="Times New Roman" w:cs="Times New Roman"/>
          <w:b/>
          <w:sz w:val="24"/>
          <w:szCs w:val="24"/>
        </w:rPr>
        <w:t>MEVZUAT</w:t>
      </w:r>
      <w:r w:rsidR="00F44C52">
        <w:rPr>
          <w:rFonts w:ascii="Times New Roman" w:hAnsi="Times New Roman" w:cs="Times New Roman"/>
          <w:b/>
          <w:sz w:val="24"/>
          <w:szCs w:val="24"/>
        </w:rPr>
        <w:t>I</w:t>
      </w:r>
    </w:p>
    <w:p w14:paraId="21C7AF44" w14:textId="69D31D8A" w:rsidR="006376B7" w:rsidRDefault="006376B7" w:rsidP="00607417">
      <w:pPr>
        <w:spacing w:line="360" w:lineRule="auto"/>
        <w:jc w:val="both"/>
        <w:rPr>
          <w:rFonts w:ascii="Times New Roman" w:hAnsi="Times New Roman" w:cs="Times New Roman"/>
          <w:sz w:val="24"/>
          <w:szCs w:val="24"/>
        </w:rPr>
      </w:pPr>
      <w:r w:rsidRPr="00CB2974">
        <w:rPr>
          <w:rFonts w:ascii="Times New Roman" w:hAnsi="Times New Roman" w:cs="Times New Roman"/>
          <w:sz w:val="24"/>
          <w:szCs w:val="24"/>
        </w:rPr>
        <w:t>Ülkemizde genetiği değiştirilmiş organizm</w:t>
      </w:r>
      <w:r w:rsidR="00867539">
        <w:rPr>
          <w:rFonts w:ascii="Times New Roman" w:hAnsi="Times New Roman" w:cs="Times New Roman"/>
          <w:sz w:val="24"/>
          <w:szCs w:val="24"/>
        </w:rPr>
        <w:t>alar ile ilgili, 26 Mart 2010 tarihinde 18 madde ile çıkan 5977 N</w:t>
      </w:r>
      <w:r w:rsidRPr="00CB2974">
        <w:rPr>
          <w:rFonts w:ascii="Times New Roman" w:hAnsi="Times New Roman" w:cs="Times New Roman"/>
          <w:sz w:val="24"/>
          <w:szCs w:val="24"/>
        </w:rPr>
        <w:t>o</w:t>
      </w:r>
      <w:r w:rsidR="00867539">
        <w:rPr>
          <w:rFonts w:ascii="Times New Roman" w:hAnsi="Times New Roman" w:cs="Times New Roman"/>
          <w:sz w:val="24"/>
          <w:szCs w:val="24"/>
        </w:rPr>
        <w:t>’</w:t>
      </w:r>
      <w:r w:rsidRPr="00CB2974">
        <w:rPr>
          <w:rFonts w:ascii="Times New Roman" w:hAnsi="Times New Roman" w:cs="Times New Roman"/>
          <w:sz w:val="24"/>
          <w:szCs w:val="24"/>
        </w:rPr>
        <w:t>lu Biyogüvenlik Kanun</w:t>
      </w:r>
      <w:r w:rsidR="00867539">
        <w:rPr>
          <w:rFonts w:ascii="Times New Roman" w:hAnsi="Times New Roman" w:cs="Times New Roman"/>
          <w:sz w:val="24"/>
          <w:szCs w:val="24"/>
        </w:rPr>
        <w:t>u’nu dayanak gösteren “Genetik Yapısı D</w:t>
      </w:r>
      <w:r w:rsidRPr="00CB2974">
        <w:rPr>
          <w:rFonts w:ascii="Times New Roman" w:hAnsi="Times New Roman" w:cs="Times New Roman"/>
          <w:sz w:val="24"/>
          <w:szCs w:val="24"/>
        </w:rPr>
        <w:t xml:space="preserve">eğiştirilmiş </w:t>
      </w:r>
      <w:r w:rsidR="00717DAE">
        <w:rPr>
          <w:rFonts w:ascii="Times New Roman" w:hAnsi="Times New Roman" w:cs="Times New Roman"/>
          <w:sz w:val="24"/>
          <w:szCs w:val="24"/>
        </w:rPr>
        <w:t>Organizmalar ve Ürünlerine Dair Y</w:t>
      </w:r>
      <w:r w:rsidRPr="00CB2974">
        <w:rPr>
          <w:rFonts w:ascii="Times New Roman" w:hAnsi="Times New Roman" w:cs="Times New Roman"/>
          <w:sz w:val="24"/>
          <w:szCs w:val="24"/>
        </w:rPr>
        <w:t>önetmelik” bulunmaktadır (</w:t>
      </w:r>
      <w:r w:rsidR="00023D86">
        <w:rPr>
          <w:rFonts w:ascii="Times New Roman" w:hAnsi="Times New Roman" w:cs="Times New Roman"/>
          <w:sz w:val="24"/>
          <w:szCs w:val="24"/>
        </w:rPr>
        <w:t>16</w:t>
      </w:r>
      <w:r w:rsidRPr="00CB2974">
        <w:rPr>
          <w:rFonts w:ascii="Times New Roman" w:hAnsi="Times New Roman" w:cs="Times New Roman"/>
          <w:sz w:val="24"/>
          <w:szCs w:val="24"/>
        </w:rPr>
        <w:t>). Türkiye’</w:t>
      </w:r>
      <w:r w:rsidR="002178D1" w:rsidRPr="00CB2974">
        <w:rPr>
          <w:rFonts w:ascii="Times New Roman" w:hAnsi="Times New Roman" w:cs="Times New Roman"/>
          <w:sz w:val="24"/>
          <w:szCs w:val="24"/>
        </w:rPr>
        <w:t xml:space="preserve">de GDO ve ürünlerinin bebek beslenmesinde kullanılan </w:t>
      </w:r>
      <w:r w:rsidR="00717DAE">
        <w:rPr>
          <w:rFonts w:ascii="Times New Roman" w:hAnsi="Times New Roman" w:cs="Times New Roman"/>
          <w:sz w:val="24"/>
          <w:szCs w:val="24"/>
        </w:rPr>
        <w:t>hazır mamalar, formül mama</w:t>
      </w:r>
      <w:r w:rsidR="002178D1" w:rsidRPr="00CB2974">
        <w:rPr>
          <w:rFonts w:ascii="Times New Roman" w:hAnsi="Times New Roman" w:cs="Times New Roman"/>
          <w:sz w:val="24"/>
          <w:szCs w:val="24"/>
        </w:rPr>
        <w:t>lar ve ek besinlerde kullanımı yasaklanmıştır (</w:t>
      </w:r>
      <w:r w:rsidR="005E7CD5">
        <w:rPr>
          <w:rFonts w:ascii="Times New Roman" w:hAnsi="Times New Roman" w:cs="Times New Roman"/>
          <w:sz w:val="24"/>
          <w:szCs w:val="24"/>
        </w:rPr>
        <w:t>23</w:t>
      </w:r>
      <w:r w:rsidR="002178D1" w:rsidRPr="00CB2974">
        <w:rPr>
          <w:rFonts w:ascii="Times New Roman" w:hAnsi="Times New Roman" w:cs="Times New Roman"/>
          <w:sz w:val="24"/>
          <w:szCs w:val="24"/>
        </w:rPr>
        <w:t xml:space="preserve">). Ülkemizde özellikle </w:t>
      </w:r>
      <w:r w:rsidR="00786A33" w:rsidRPr="00CB2974">
        <w:rPr>
          <w:rFonts w:ascii="Times New Roman" w:hAnsi="Times New Roman" w:cs="Times New Roman"/>
          <w:sz w:val="24"/>
          <w:szCs w:val="24"/>
        </w:rPr>
        <w:t>beya</w:t>
      </w:r>
      <w:r w:rsidR="00786A33">
        <w:rPr>
          <w:rFonts w:ascii="Times New Roman" w:hAnsi="Times New Roman" w:cs="Times New Roman"/>
          <w:sz w:val="24"/>
          <w:szCs w:val="24"/>
        </w:rPr>
        <w:t>z et</w:t>
      </w:r>
      <w:r w:rsidR="00786A33" w:rsidRPr="00CB2974">
        <w:rPr>
          <w:rFonts w:ascii="Times New Roman" w:hAnsi="Times New Roman" w:cs="Times New Roman"/>
          <w:sz w:val="24"/>
          <w:szCs w:val="24"/>
        </w:rPr>
        <w:t xml:space="preserve"> sanayicilerinin </w:t>
      </w:r>
      <w:r w:rsidR="002178D1" w:rsidRPr="00CB2974">
        <w:rPr>
          <w:rFonts w:ascii="Times New Roman" w:hAnsi="Times New Roman" w:cs="Times New Roman"/>
          <w:sz w:val="24"/>
          <w:szCs w:val="24"/>
        </w:rPr>
        <w:t>talepleri doğrultusunda 2011 yılından beri Biyogüvenlik Kurulu</w:t>
      </w:r>
      <w:r w:rsidR="00786A33">
        <w:rPr>
          <w:rFonts w:ascii="Times New Roman" w:hAnsi="Times New Roman" w:cs="Times New Roman"/>
          <w:sz w:val="24"/>
          <w:szCs w:val="24"/>
        </w:rPr>
        <w:t>’</w:t>
      </w:r>
      <w:r w:rsidR="002178D1" w:rsidRPr="00CB2974">
        <w:rPr>
          <w:rFonts w:ascii="Times New Roman" w:hAnsi="Times New Roman" w:cs="Times New Roman"/>
          <w:sz w:val="24"/>
          <w:szCs w:val="24"/>
        </w:rPr>
        <w:t>nun almış olduğu kararlarda genetiği değiştirilmiş ürünlerin (soya ve mısır çeşitlerinin) hayvan yemi olarak kullanımına izin verildiği görülmektedir (</w:t>
      </w:r>
      <w:r w:rsidR="005E7CD5">
        <w:rPr>
          <w:rFonts w:ascii="Times New Roman" w:hAnsi="Times New Roman" w:cs="Times New Roman"/>
          <w:sz w:val="24"/>
          <w:szCs w:val="24"/>
        </w:rPr>
        <w:t>16</w:t>
      </w:r>
      <w:r w:rsidR="002178D1" w:rsidRPr="00CB2974">
        <w:rPr>
          <w:rFonts w:ascii="Times New Roman" w:hAnsi="Times New Roman" w:cs="Times New Roman"/>
          <w:sz w:val="24"/>
          <w:szCs w:val="24"/>
        </w:rPr>
        <w:t>).</w:t>
      </w:r>
      <w:r w:rsidR="007310EA" w:rsidRPr="00CB2974">
        <w:rPr>
          <w:rFonts w:ascii="Times New Roman" w:hAnsi="Times New Roman" w:cs="Times New Roman"/>
          <w:sz w:val="24"/>
          <w:szCs w:val="24"/>
        </w:rPr>
        <w:t xml:space="preserve"> Genetiği değiştirilmiş hayvan ve bitkilerin üretimi yasak olmasına rağmen, bilimsel çalışmalar ve </w:t>
      </w:r>
      <w:r w:rsidR="00786A33">
        <w:rPr>
          <w:rFonts w:ascii="Times New Roman" w:hAnsi="Times New Roman" w:cs="Times New Roman"/>
          <w:sz w:val="24"/>
          <w:szCs w:val="24"/>
        </w:rPr>
        <w:t>Ar-G</w:t>
      </w:r>
      <w:r w:rsidR="007310EA" w:rsidRPr="00CB2974">
        <w:rPr>
          <w:rFonts w:ascii="Times New Roman" w:hAnsi="Times New Roman" w:cs="Times New Roman"/>
          <w:sz w:val="24"/>
          <w:szCs w:val="24"/>
        </w:rPr>
        <w:t xml:space="preserve">e çalışmaları için </w:t>
      </w:r>
      <w:r w:rsidR="006F6F74" w:rsidRPr="00786A33">
        <w:rPr>
          <w:rFonts w:ascii="Times New Roman" w:hAnsi="Times New Roman" w:cs="Times New Roman"/>
          <w:sz w:val="24"/>
          <w:szCs w:val="24"/>
        </w:rPr>
        <w:t>bakanlıktan</w:t>
      </w:r>
      <w:r w:rsidR="007310EA" w:rsidRPr="00CB2974">
        <w:rPr>
          <w:rFonts w:ascii="Times New Roman" w:hAnsi="Times New Roman" w:cs="Times New Roman"/>
          <w:sz w:val="24"/>
          <w:szCs w:val="24"/>
        </w:rPr>
        <w:t xml:space="preserve"> izin alındığı sürece yasak konmamıştır </w:t>
      </w:r>
      <w:r w:rsidR="00D0240E" w:rsidRPr="00CB2974">
        <w:rPr>
          <w:rFonts w:ascii="Times New Roman" w:hAnsi="Times New Roman" w:cs="Times New Roman"/>
          <w:sz w:val="24"/>
          <w:szCs w:val="24"/>
        </w:rPr>
        <w:t>(</w:t>
      </w:r>
      <w:r w:rsidR="00C668CF" w:rsidRPr="00CB2974">
        <w:rPr>
          <w:rFonts w:ascii="Times New Roman" w:hAnsi="Times New Roman" w:cs="Times New Roman"/>
          <w:sz w:val="24"/>
          <w:szCs w:val="24"/>
        </w:rPr>
        <w:t>8</w:t>
      </w:r>
      <w:r w:rsidR="00D0240E" w:rsidRPr="00CB2974">
        <w:rPr>
          <w:rFonts w:ascii="Times New Roman" w:hAnsi="Times New Roman" w:cs="Times New Roman"/>
          <w:sz w:val="24"/>
          <w:szCs w:val="24"/>
        </w:rPr>
        <w:t>)</w:t>
      </w:r>
      <w:r w:rsidR="006F6F74">
        <w:rPr>
          <w:rFonts w:ascii="Times New Roman" w:hAnsi="Times New Roman" w:cs="Times New Roman"/>
          <w:sz w:val="24"/>
          <w:szCs w:val="24"/>
        </w:rPr>
        <w:t>.</w:t>
      </w:r>
    </w:p>
    <w:p w14:paraId="04EFDBBB" w14:textId="77777777" w:rsidR="001C0E9F" w:rsidRDefault="001C0E9F" w:rsidP="00607417">
      <w:pPr>
        <w:spacing w:line="360" w:lineRule="auto"/>
        <w:jc w:val="both"/>
        <w:rPr>
          <w:rFonts w:ascii="Times New Roman" w:hAnsi="Times New Roman" w:cs="Times New Roman"/>
          <w:b/>
          <w:color w:val="000000" w:themeColor="text1"/>
          <w:sz w:val="24"/>
          <w:szCs w:val="24"/>
        </w:rPr>
      </w:pPr>
    </w:p>
    <w:p w14:paraId="6B3D9779" w14:textId="77777777" w:rsidR="001C0E9F" w:rsidRDefault="001C0E9F" w:rsidP="00607417">
      <w:pPr>
        <w:spacing w:line="360" w:lineRule="auto"/>
        <w:jc w:val="both"/>
        <w:rPr>
          <w:rFonts w:ascii="Times New Roman" w:hAnsi="Times New Roman" w:cs="Times New Roman"/>
          <w:b/>
          <w:color w:val="000000" w:themeColor="text1"/>
          <w:sz w:val="24"/>
          <w:szCs w:val="24"/>
        </w:rPr>
      </w:pPr>
    </w:p>
    <w:p w14:paraId="0F699557" w14:textId="77777777" w:rsidR="001C0E9F" w:rsidRDefault="001C0E9F" w:rsidP="00607417">
      <w:pPr>
        <w:spacing w:line="360" w:lineRule="auto"/>
        <w:jc w:val="both"/>
        <w:rPr>
          <w:rFonts w:ascii="Times New Roman" w:hAnsi="Times New Roman" w:cs="Times New Roman"/>
          <w:b/>
          <w:color w:val="000000" w:themeColor="text1"/>
          <w:sz w:val="24"/>
          <w:szCs w:val="24"/>
        </w:rPr>
      </w:pPr>
    </w:p>
    <w:p w14:paraId="049B802D" w14:textId="0268F41C" w:rsidR="002178D1" w:rsidRPr="00CB2974" w:rsidRDefault="001C0E9F" w:rsidP="0060741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E</w:t>
      </w:r>
      <w:r w:rsidR="00B21D01" w:rsidRPr="00CB2974">
        <w:rPr>
          <w:rFonts w:ascii="Times New Roman" w:hAnsi="Times New Roman" w:cs="Times New Roman"/>
          <w:b/>
          <w:color w:val="000000" w:themeColor="text1"/>
          <w:sz w:val="24"/>
          <w:szCs w:val="24"/>
        </w:rPr>
        <w:t>TİKETLEMENİN ÖNEMİ</w:t>
      </w:r>
    </w:p>
    <w:p w14:paraId="5C90E1DD" w14:textId="48756D04" w:rsidR="00D932F4" w:rsidRDefault="002178D1"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Genetiği değiştirilmiş ürünlerin kullanılmasıyla sağlık üzerinde oluşabilecek uzun dönem etkileri tam olarak aydınlatılabilmiş değildir. Bu nedenle GDO’ların olası riskleri göz önünde bulundurularak etiketleme ile tüketicilerin bilgi edinme ve seçme hakkının sağlanması gerektiği düşünülmektedir (</w:t>
      </w:r>
      <w:r w:rsidR="00C668CF" w:rsidRPr="00CB2974">
        <w:rPr>
          <w:rFonts w:ascii="Times New Roman" w:hAnsi="Times New Roman" w:cs="Times New Roman"/>
          <w:color w:val="000000" w:themeColor="text1"/>
          <w:sz w:val="24"/>
          <w:szCs w:val="24"/>
        </w:rPr>
        <w:t>9</w:t>
      </w:r>
      <w:r w:rsidRPr="00CB2974">
        <w:rPr>
          <w:rFonts w:ascii="Times New Roman" w:hAnsi="Times New Roman" w:cs="Times New Roman"/>
          <w:color w:val="000000" w:themeColor="text1"/>
          <w:sz w:val="24"/>
          <w:szCs w:val="24"/>
        </w:rPr>
        <w:t xml:space="preserve">). Türkiye’de </w:t>
      </w:r>
      <w:r w:rsidR="002B074F" w:rsidRPr="00CB2974">
        <w:rPr>
          <w:rFonts w:ascii="Times New Roman" w:hAnsi="Times New Roman" w:cs="Times New Roman"/>
          <w:color w:val="000000" w:themeColor="text1"/>
          <w:sz w:val="24"/>
          <w:szCs w:val="24"/>
        </w:rPr>
        <w:t xml:space="preserve">Türk Gıda Kodeksi Yönetmeliği, Türk Gıda Kodeksi Etiketleme Yönetmelikleri ve </w:t>
      </w:r>
      <w:r w:rsidRPr="00CB2974">
        <w:rPr>
          <w:rFonts w:ascii="Times New Roman" w:hAnsi="Times New Roman" w:cs="Times New Roman"/>
          <w:color w:val="000000" w:themeColor="text1"/>
          <w:sz w:val="24"/>
          <w:szCs w:val="24"/>
        </w:rPr>
        <w:t>5996 sayılı Veteriner Hizmetleri, Bi</w:t>
      </w:r>
      <w:r w:rsidR="002B074F" w:rsidRPr="00CB2974">
        <w:rPr>
          <w:rFonts w:ascii="Times New Roman" w:hAnsi="Times New Roman" w:cs="Times New Roman"/>
          <w:color w:val="000000" w:themeColor="text1"/>
          <w:sz w:val="24"/>
          <w:szCs w:val="24"/>
        </w:rPr>
        <w:t>tki Sağlığı, Gıda ve Yem Kanunu ile</w:t>
      </w:r>
      <w:r w:rsidRPr="00CB2974">
        <w:rPr>
          <w:rFonts w:ascii="Times New Roman" w:hAnsi="Times New Roman" w:cs="Times New Roman"/>
          <w:color w:val="000000" w:themeColor="text1"/>
          <w:sz w:val="24"/>
          <w:szCs w:val="24"/>
        </w:rPr>
        <w:t xml:space="preserve"> piyasaya sürülen gıda ürünlerinde etiketleme zorunlu hale getirilmiştir (</w:t>
      </w:r>
      <w:r w:rsidR="00C668CF" w:rsidRPr="00CB2974">
        <w:rPr>
          <w:rFonts w:ascii="Times New Roman" w:hAnsi="Times New Roman" w:cs="Times New Roman"/>
          <w:color w:val="000000" w:themeColor="text1"/>
          <w:sz w:val="24"/>
          <w:szCs w:val="24"/>
        </w:rPr>
        <w:t>11</w:t>
      </w:r>
      <w:r w:rsidRPr="00CB2974">
        <w:rPr>
          <w:rFonts w:ascii="Times New Roman" w:hAnsi="Times New Roman" w:cs="Times New Roman"/>
          <w:color w:val="000000" w:themeColor="text1"/>
          <w:sz w:val="24"/>
          <w:szCs w:val="24"/>
        </w:rPr>
        <w:t xml:space="preserve">). 5977 Sayılı Biyogüvenlik Kanunu ve Genetik Yapısı Değiştirilmiş Organizmalar ve Ürünlerine Dair Yönetmelik </w:t>
      </w:r>
      <w:r w:rsidR="00B27F46" w:rsidRPr="00CB2974">
        <w:rPr>
          <w:rFonts w:ascii="Times New Roman" w:hAnsi="Times New Roman" w:cs="Times New Roman"/>
          <w:color w:val="000000" w:themeColor="text1"/>
          <w:sz w:val="24"/>
          <w:szCs w:val="24"/>
        </w:rPr>
        <w:t>nedeniyle genetiği değiştirilmiş</w:t>
      </w:r>
      <w:r w:rsidR="00B003D7" w:rsidRPr="00CB2974">
        <w:rPr>
          <w:rFonts w:ascii="Times New Roman" w:hAnsi="Times New Roman" w:cs="Times New Roman"/>
          <w:color w:val="000000" w:themeColor="text1"/>
          <w:sz w:val="24"/>
          <w:szCs w:val="24"/>
        </w:rPr>
        <w:t xml:space="preserve"> </w:t>
      </w:r>
      <w:r w:rsidR="002B074F" w:rsidRPr="00CB2974">
        <w:rPr>
          <w:rFonts w:ascii="Times New Roman" w:hAnsi="Times New Roman" w:cs="Times New Roman"/>
          <w:color w:val="000000" w:themeColor="text1"/>
          <w:sz w:val="24"/>
          <w:szCs w:val="24"/>
        </w:rPr>
        <w:t>ürünlerde etiketleme yapılması</w:t>
      </w:r>
      <w:r w:rsidR="00B003D7" w:rsidRPr="00CB2974">
        <w:rPr>
          <w:rFonts w:ascii="Times New Roman" w:hAnsi="Times New Roman" w:cs="Times New Roman"/>
          <w:color w:val="000000" w:themeColor="text1"/>
          <w:sz w:val="24"/>
          <w:szCs w:val="24"/>
        </w:rPr>
        <w:t xml:space="preserve"> zorunlu hale getirilmiştir (</w:t>
      </w:r>
      <w:r w:rsidR="00C668CF" w:rsidRPr="00CB2974">
        <w:rPr>
          <w:rFonts w:ascii="Times New Roman" w:hAnsi="Times New Roman" w:cs="Times New Roman"/>
          <w:color w:val="000000" w:themeColor="text1"/>
          <w:sz w:val="24"/>
          <w:szCs w:val="24"/>
        </w:rPr>
        <w:t>6</w:t>
      </w:r>
      <w:r w:rsidR="00B003D7" w:rsidRPr="00CB2974">
        <w:rPr>
          <w:rFonts w:ascii="Times New Roman" w:hAnsi="Times New Roman" w:cs="Times New Roman"/>
          <w:color w:val="000000" w:themeColor="text1"/>
          <w:sz w:val="24"/>
          <w:szCs w:val="24"/>
        </w:rPr>
        <w:t xml:space="preserve">). </w:t>
      </w:r>
      <w:r w:rsidRPr="00CB2974">
        <w:rPr>
          <w:rFonts w:ascii="Times New Roman" w:hAnsi="Times New Roman" w:cs="Times New Roman"/>
          <w:color w:val="000000" w:themeColor="text1"/>
          <w:sz w:val="24"/>
          <w:szCs w:val="24"/>
        </w:rPr>
        <w:t>Piyasaya sunulan ürünlerin uygunluğu</w:t>
      </w:r>
      <w:r w:rsidR="00B003D7" w:rsidRPr="00CB2974">
        <w:rPr>
          <w:rFonts w:ascii="Times New Roman" w:hAnsi="Times New Roman" w:cs="Times New Roman"/>
          <w:color w:val="000000" w:themeColor="text1"/>
          <w:sz w:val="24"/>
          <w:szCs w:val="24"/>
        </w:rPr>
        <w:t xml:space="preserve"> genel olarak</w:t>
      </w:r>
      <w:r w:rsidR="002B074F" w:rsidRPr="00CB2974">
        <w:rPr>
          <w:rFonts w:ascii="Times New Roman" w:hAnsi="Times New Roman" w:cs="Times New Roman"/>
          <w:color w:val="000000" w:themeColor="text1"/>
          <w:sz w:val="24"/>
          <w:szCs w:val="24"/>
        </w:rPr>
        <w:t xml:space="preserve"> Dünya Sağlık Örgütü </w:t>
      </w:r>
      <w:r w:rsidR="002B074F" w:rsidRPr="00F44C52">
        <w:rPr>
          <w:rFonts w:ascii="Times New Roman" w:hAnsi="Times New Roman" w:cs="Times New Roman"/>
          <w:color w:val="000000" w:themeColor="text1"/>
          <w:sz w:val="24"/>
          <w:szCs w:val="24"/>
        </w:rPr>
        <w:t>(WHO),</w:t>
      </w:r>
      <w:r w:rsidRPr="00F44C52">
        <w:rPr>
          <w:rFonts w:ascii="Times New Roman" w:hAnsi="Times New Roman" w:cs="Times New Roman"/>
          <w:color w:val="000000" w:themeColor="text1"/>
          <w:sz w:val="24"/>
          <w:szCs w:val="24"/>
        </w:rPr>
        <w:t xml:space="preserve"> </w:t>
      </w:r>
      <w:proofErr w:type="spellStart"/>
      <w:r w:rsidR="00B003D7" w:rsidRPr="00F44C52">
        <w:rPr>
          <w:rFonts w:ascii="Times New Roman" w:hAnsi="Times New Roman" w:cs="Times New Roman"/>
          <w:color w:val="000000" w:themeColor="text1"/>
          <w:sz w:val="24"/>
          <w:szCs w:val="24"/>
        </w:rPr>
        <w:t>Codex</w:t>
      </w:r>
      <w:proofErr w:type="spellEnd"/>
      <w:r w:rsidR="00B003D7" w:rsidRPr="00F44C52">
        <w:rPr>
          <w:rFonts w:ascii="Times New Roman" w:hAnsi="Times New Roman" w:cs="Times New Roman"/>
          <w:color w:val="000000" w:themeColor="text1"/>
          <w:sz w:val="24"/>
          <w:szCs w:val="24"/>
        </w:rPr>
        <w:t xml:space="preserve"> </w:t>
      </w:r>
      <w:proofErr w:type="spellStart"/>
      <w:r w:rsidR="00B003D7" w:rsidRPr="00F44C52">
        <w:rPr>
          <w:rFonts w:ascii="Times New Roman" w:hAnsi="Times New Roman" w:cs="Times New Roman"/>
          <w:color w:val="000000" w:themeColor="text1"/>
          <w:sz w:val="24"/>
          <w:szCs w:val="24"/>
        </w:rPr>
        <w:t>Alimentarius</w:t>
      </w:r>
      <w:proofErr w:type="spellEnd"/>
      <w:r w:rsidR="00B003D7" w:rsidRPr="00F44C52">
        <w:rPr>
          <w:rFonts w:ascii="Times New Roman" w:hAnsi="Times New Roman" w:cs="Times New Roman"/>
          <w:color w:val="000000" w:themeColor="text1"/>
          <w:sz w:val="24"/>
          <w:szCs w:val="24"/>
        </w:rPr>
        <w:t>,</w:t>
      </w:r>
      <w:r w:rsidR="002B074F" w:rsidRPr="00F44C52">
        <w:rPr>
          <w:rFonts w:ascii="Times New Roman" w:hAnsi="Times New Roman" w:cs="Times New Roman"/>
          <w:color w:val="000000" w:themeColor="text1"/>
          <w:sz w:val="24"/>
          <w:szCs w:val="24"/>
        </w:rPr>
        <w:t xml:space="preserve"> Gıda ve Tarım Örgütü (FAO) ve</w:t>
      </w:r>
      <w:r w:rsidR="00B003D7" w:rsidRPr="00F44C52">
        <w:rPr>
          <w:rFonts w:ascii="Times New Roman" w:hAnsi="Times New Roman" w:cs="Times New Roman"/>
          <w:color w:val="000000" w:themeColor="text1"/>
          <w:sz w:val="24"/>
          <w:szCs w:val="24"/>
        </w:rPr>
        <w:t xml:space="preserve"> </w:t>
      </w:r>
      <w:r w:rsidRPr="00F44C52">
        <w:rPr>
          <w:rFonts w:ascii="Times New Roman" w:hAnsi="Times New Roman" w:cs="Times New Roman"/>
          <w:color w:val="000000" w:themeColor="text1"/>
          <w:sz w:val="24"/>
          <w:szCs w:val="24"/>
        </w:rPr>
        <w:t>ABD İl</w:t>
      </w:r>
      <w:r w:rsidR="00C157D1" w:rsidRPr="00F44C52">
        <w:rPr>
          <w:rFonts w:ascii="Times New Roman" w:hAnsi="Times New Roman" w:cs="Times New Roman"/>
          <w:color w:val="000000" w:themeColor="text1"/>
          <w:sz w:val="24"/>
          <w:szCs w:val="24"/>
        </w:rPr>
        <w:t xml:space="preserve">aç ve Gıda Dairesi (FDA) </w:t>
      </w:r>
      <w:r w:rsidRPr="00F44C52">
        <w:rPr>
          <w:rFonts w:ascii="Times New Roman" w:hAnsi="Times New Roman" w:cs="Times New Roman"/>
          <w:color w:val="000000" w:themeColor="text1"/>
          <w:sz w:val="24"/>
          <w:szCs w:val="24"/>
        </w:rPr>
        <w:t>tarafından belir</w:t>
      </w:r>
      <w:r w:rsidR="00C157D1" w:rsidRPr="00F44C52">
        <w:rPr>
          <w:rFonts w:ascii="Times New Roman" w:hAnsi="Times New Roman" w:cs="Times New Roman"/>
          <w:color w:val="000000" w:themeColor="text1"/>
          <w:sz w:val="24"/>
          <w:szCs w:val="24"/>
        </w:rPr>
        <w:t>lenmektedir (</w:t>
      </w:r>
      <w:r w:rsidR="00C668CF" w:rsidRPr="00F44C52">
        <w:rPr>
          <w:rFonts w:ascii="Times New Roman" w:hAnsi="Times New Roman" w:cs="Times New Roman"/>
          <w:color w:val="000000" w:themeColor="text1"/>
          <w:sz w:val="24"/>
          <w:szCs w:val="24"/>
        </w:rPr>
        <w:t>10</w:t>
      </w:r>
      <w:r w:rsidRPr="00F44C52">
        <w:rPr>
          <w:rFonts w:ascii="Times New Roman" w:hAnsi="Times New Roman" w:cs="Times New Roman"/>
          <w:color w:val="000000" w:themeColor="text1"/>
          <w:sz w:val="24"/>
          <w:szCs w:val="24"/>
        </w:rPr>
        <w:t>).</w:t>
      </w:r>
    </w:p>
    <w:p w14:paraId="5BE40C97" w14:textId="77777777" w:rsidR="001C0E9F" w:rsidRPr="00CB2974" w:rsidRDefault="001C0E9F" w:rsidP="00607417">
      <w:pPr>
        <w:spacing w:line="360" w:lineRule="auto"/>
        <w:jc w:val="both"/>
        <w:rPr>
          <w:rFonts w:ascii="Times New Roman" w:hAnsi="Times New Roman" w:cs="Times New Roman"/>
          <w:color w:val="000000" w:themeColor="text1"/>
          <w:sz w:val="24"/>
          <w:szCs w:val="24"/>
        </w:rPr>
      </w:pPr>
    </w:p>
    <w:p w14:paraId="3D35B8DF" w14:textId="77777777" w:rsidR="00B003D7" w:rsidRPr="00CB2974" w:rsidRDefault="007A525B" w:rsidP="00607417">
      <w:pPr>
        <w:spacing w:line="360" w:lineRule="auto"/>
        <w:jc w:val="both"/>
        <w:rPr>
          <w:rFonts w:ascii="Times New Roman" w:hAnsi="Times New Roman" w:cs="Times New Roman"/>
          <w:b/>
          <w:color w:val="000000" w:themeColor="text1"/>
          <w:sz w:val="24"/>
          <w:szCs w:val="24"/>
        </w:rPr>
      </w:pPr>
      <w:r w:rsidRPr="00CB2974">
        <w:rPr>
          <w:rFonts w:ascii="Times New Roman" w:hAnsi="Times New Roman" w:cs="Times New Roman"/>
          <w:b/>
          <w:color w:val="000000" w:themeColor="text1"/>
          <w:sz w:val="24"/>
          <w:szCs w:val="24"/>
        </w:rPr>
        <w:t>SONUÇ</w:t>
      </w:r>
    </w:p>
    <w:p w14:paraId="33676AFE" w14:textId="040649FD" w:rsidR="00651A7A" w:rsidRDefault="00B003D7" w:rsidP="00607417">
      <w:pPr>
        <w:spacing w:line="360" w:lineRule="auto"/>
        <w:jc w:val="both"/>
        <w:rPr>
          <w:rFonts w:ascii="Times New Roman" w:hAnsi="Times New Roman" w:cs="Times New Roman"/>
          <w:color w:val="000000" w:themeColor="text1"/>
          <w:sz w:val="24"/>
          <w:szCs w:val="24"/>
        </w:rPr>
      </w:pPr>
      <w:r w:rsidRPr="00CB2974">
        <w:rPr>
          <w:rFonts w:ascii="Times New Roman" w:hAnsi="Times New Roman" w:cs="Times New Roman"/>
          <w:color w:val="000000" w:themeColor="text1"/>
          <w:sz w:val="24"/>
          <w:szCs w:val="24"/>
        </w:rPr>
        <w:t xml:space="preserve">Hızla gelişen dünya nüfusuna paralel olarak </w:t>
      </w:r>
      <w:proofErr w:type="spellStart"/>
      <w:r w:rsidRPr="00CB2974">
        <w:rPr>
          <w:rFonts w:ascii="Times New Roman" w:hAnsi="Times New Roman" w:cs="Times New Roman"/>
          <w:color w:val="000000" w:themeColor="text1"/>
          <w:sz w:val="24"/>
          <w:szCs w:val="24"/>
        </w:rPr>
        <w:t>GDO’lu</w:t>
      </w:r>
      <w:proofErr w:type="spellEnd"/>
      <w:r w:rsidRPr="00CB2974">
        <w:rPr>
          <w:rFonts w:ascii="Times New Roman" w:hAnsi="Times New Roman" w:cs="Times New Roman"/>
          <w:color w:val="000000" w:themeColor="text1"/>
          <w:sz w:val="24"/>
          <w:szCs w:val="24"/>
        </w:rPr>
        <w:t xml:space="preserve"> ürün üretimi ve tüketimi gün geçtikçe artmaktadır. </w:t>
      </w:r>
      <w:r w:rsidR="00D932F4" w:rsidRPr="00CB2974">
        <w:rPr>
          <w:rFonts w:ascii="Times New Roman" w:hAnsi="Times New Roman" w:cs="Times New Roman"/>
          <w:color w:val="000000" w:themeColor="text1"/>
          <w:sz w:val="24"/>
          <w:szCs w:val="24"/>
        </w:rPr>
        <w:t xml:space="preserve">Günlük hayatta tükettiğimiz birçok </w:t>
      </w:r>
      <w:r w:rsidRPr="00CB2974">
        <w:rPr>
          <w:rFonts w:ascii="Times New Roman" w:hAnsi="Times New Roman" w:cs="Times New Roman"/>
          <w:color w:val="000000" w:themeColor="text1"/>
          <w:sz w:val="24"/>
          <w:szCs w:val="24"/>
        </w:rPr>
        <w:t xml:space="preserve">besinde GDO bulunma riski vardır. Genetiği değiştirilmiş organizmaların gelişimine bakıldığında sadece faydalı olarak düşünülmemesi ve olası risklerinin göz ardı edilmemesi önerilmektedir. </w:t>
      </w:r>
      <w:proofErr w:type="spellStart"/>
      <w:r w:rsidRPr="00CB2974">
        <w:rPr>
          <w:rFonts w:ascii="Times New Roman" w:hAnsi="Times New Roman" w:cs="Times New Roman"/>
          <w:color w:val="000000" w:themeColor="text1"/>
          <w:sz w:val="24"/>
          <w:szCs w:val="24"/>
        </w:rPr>
        <w:t>GDO’lu</w:t>
      </w:r>
      <w:proofErr w:type="spellEnd"/>
      <w:r w:rsidRPr="00CB2974">
        <w:rPr>
          <w:rFonts w:ascii="Times New Roman" w:hAnsi="Times New Roman" w:cs="Times New Roman"/>
          <w:color w:val="000000" w:themeColor="text1"/>
          <w:sz w:val="24"/>
          <w:szCs w:val="24"/>
        </w:rPr>
        <w:t xml:space="preserve"> ürünlerin her boyutta risk analizinin yapılması gerektiği ve yapılan araştırmalar sonucunda üretim aşamasına geçilmesinin uygun olaca</w:t>
      </w:r>
      <w:r w:rsidR="00E64BF2" w:rsidRPr="00CB2974">
        <w:rPr>
          <w:rFonts w:ascii="Times New Roman" w:hAnsi="Times New Roman" w:cs="Times New Roman"/>
          <w:color w:val="000000" w:themeColor="text1"/>
          <w:sz w:val="24"/>
          <w:szCs w:val="24"/>
        </w:rPr>
        <w:t>ğı, GDO içeren ürünlerin etikett</w:t>
      </w:r>
      <w:r w:rsidRPr="00CB2974">
        <w:rPr>
          <w:rFonts w:ascii="Times New Roman" w:hAnsi="Times New Roman" w:cs="Times New Roman"/>
          <w:color w:val="000000" w:themeColor="text1"/>
          <w:sz w:val="24"/>
          <w:szCs w:val="24"/>
        </w:rPr>
        <w:t>e belirtilmesinin toplumsal açıdan önemli olduğu düşünülmektedir.</w:t>
      </w:r>
      <w:bookmarkEnd w:id="6"/>
    </w:p>
    <w:p w14:paraId="00511A73" w14:textId="77777777" w:rsidR="00651A7A" w:rsidRDefault="00651A7A" w:rsidP="00607417">
      <w:pPr>
        <w:spacing w:line="360" w:lineRule="auto"/>
        <w:jc w:val="both"/>
        <w:rPr>
          <w:rFonts w:ascii="Times New Roman" w:hAnsi="Times New Roman" w:cs="Times New Roman"/>
          <w:b/>
          <w:sz w:val="24"/>
          <w:szCs w:val="24"/>
        </w:rPr>
      </w:pPr>
    </w:p>
    <w:p w14:paraId="34771E46" w14:textId="4E4E783C" w:rsidR="00052959" w:rsidRPr="00CB2974" w:rsidRDefault="007A525B" w:rsidP="00607417">
      <w:pPr>
        <w:spacing w:line="360" w:lineRule="auto"/>
        <w:jc w:val="both"/>
        <w:rPr>
          <w:rFonts w:ascii="Times New Roman" w:hAnsi="Times New Roman" w:cs="Times New Roman"/>
          <w:b/>
          <w:sz w:val="24"/>
          <w:szCs w:val="24"/>
        </w:rPr>
      </w:pPr>
      <w:r>
        <w:rPr>
          <w:rFonts w:ascii="Times New Roman" w:hAnsi="Times New Roman" w:cs="Times New Roman"/>
          <w:b/>
          <w:sz w:val="24"/>
          <w:szCs w:val="24"/>
        </w:rPr>
        <w:t>KAYNAKLAR</w:t>
      </w:r>
    </w:p>
    <w:p w14:paraId="58D13507"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ABACI, Z. M</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ve ABACI, Z. T.,</w:t>
      </w:r>
      <w:r w:rsidRPr="00CB2974">
        <w:rPr>
          <w:rFonts w:ascii="Times New Roman" w:hAnsi="Times New Roman" w:cs="Times New Roman"/>
          <w:sz w:val="24"/>
          <w:szCs w:val="24"/>
        </w:rPr>
        <w:t xml:space="preserve"> “İnönü Üniversitesi Biyoloji Ve Gıda Mühendisliği Bölümü Öğrencilerinde Genetiği Değiştirilmiş Organizma Bilinci Ve Bilgi Düzeyi”, </w:t>
      </w:r>
      <w:r w:rsidRPr="00CB2974">
        <w:rPr>
          <w:rFonts w:ascii="Times New Roman" w:hAnsi="Times New Roman" w:cs="Times New Roman"/>
          <w:i/>
          <w:iCs/>
          <w:sz w:val="24"/>
          <w:szCs w:val="24"/>
        </w:rPr>
        <w:t>Iğdır Üniversitesi Fen Bilimleri Enstitüsü Dergisi</w:t>
      </w:r>
      <w:r w:rsidRPr="00CB2974">
        <w:rPr>
          <w:rFonts w:ascii="Times New Roman" w:hAnsi="Times New Roman" w:cs="Times New Roman"/>
          <w:i/>
          <w:sz w:val="24"/>
          <w:szCs w:val="24"/>
        </w:rPr>
        <w:t>,</w:t>
      </w:r>
      <w:r w:rsidRPr="00CB2974">
        <w:rPr>
          <w:rFonts w:ascii="Times New Roman" w:hAnsi="Times New Roman" w:cs="Times New Roman"/>
          <w:sz w:val="24"/>
          <w:szCs w:val="24"/>
        </w:rPr>
        <w:t> </w:t>
      </w:r>
      <w:r w:rsidRPr="00CB2974">
        <w:rPr>
          <w:rFonts w:ascii="Times New Roman" w:hAnsi="Times New Roman" w:cs="Times New Roman"/>
          <w:iCs/>
          <w:sz w:val="24"/>
          <w:szCs w:val="24"/>
        </w:rPr>
        <w:t>4</w:t>
      </w:r>
      <w:r w:rsidRPr="00CB2974">
        <w:rPr>
          <w:rFonts w:ascii="Times New Roman" w:hAnsi="Times New Roman" w:cs="Times New Roman"/>
          <w:sz w:val="24"/>
          <w:szCs w:val="24"/>
        </w:rPr>
        <w:t>(2), 31-37, 2014.</w:t>
      </w:r>
    </w:p>
    <w:p w14:paraId="6CEC1FF6"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ARUN, Ö. Ö</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MURATOĞLU, K., ve EKER, F. Y., </w:t>
      </w:r>
      <w:r w:rsidRPr="00CB2974">
        <w:rPr>
          <w:rFonts w:ascii="Times New Roman" w:hAnsi="Times New Roman" w:cs="Times New Roman"/>
          <w:sz w:val="24"/>
          <w:szCs w:val="24"/>
        </w:rPr>
        <w:t xml:space="preserve">“Genetiği Değiştirilmiş Organizmalar Kavramına Genel Bakış”, </w:t>
      </w:r>
      <w:r w:rsidRPr="00CB2974">
        <w:rPr>
          <w:rFonts w:ascii="Times New Roman" w:hAnsi="Times New Roman" w:cs="Times New Roman"/>
          <w:i/>
          <w:iCs/>
          <w:sz w:val="24"/>
          <w:szCs w:val="24"/>
        </w:rPr>
        <w:t>İstanbul Üniversitesi Veteriner Fakültesi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41</w:t>
      </w:r>
      <w:r w:rsidRPr="00CB2974">
        <w:rPr>
          <w:rFonts w:ascii="Times New Roman" w:hAnsi="Times New Roman" w:cs="Times New Roman"/>
          <w:sz w:val="24"/>
          <w:szCs w:val="24"/>
        </w:rPr>
        <w:t>(1), 113-123, 2015.</w:t>
      </w:r>
    </w:p>
    <w:p w14:paraId="39931914"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lastRenderedPageBreak/>
        <w:t>ATSAN, T</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ve KAYA, T. E.</w:t>
      </w:r>
      <w:r w:rsidRPr="00CB2974">
        <w:rPr>
          <w:rFonts w:ascii="Times New Roman" w:hAnsi="Times New Roman" w:cs="Times New Roman"/>
          <w:sz w:val="24"/>
          <w:szCs w:val="24"/>
        </w:rPr>
        <w:t>, “Genetiği Değiştirilmiş Organizmaların (GDO) Tarım Ve İnsan Sağlığı Üzerine Etkileri”, </w:t>
      </w:r>
      <w:r w:rsidRPr="00CB2974">
        <w:rPr>
          <w:rFonts w:ascii="Times New Roman" w:hAnsi="Times New Roman" w:cs="Times New Roman"/>
          <w:i/>
          <w:iCs/>
          <w:sz w:val="24"/>
          <w:szCs w:val="24"/>
        </w:rPr>
        <w:t>Uludağ Üniversitesi Ziraat Fakültesi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22</w:t>
      </w:r>
      <w:r w:rsidRPr="00CB2974">
        <w:rPr>
          <w:rFonts w:ascii="Times New Roman" w:hAnsi="Times New Roman" w:cs="Times New Roman"/>
          <w:sz w:val="24"/>
          <w:szCs w:val="24"/>
        </w:rPr>
        <w:t>(2), 1-6,  2008.</w:t>
      </w:r>
    </w:p>
    <w:p w14:paraId="5B35DFB8" w14:textId="77777777" w:rsidR="0027046F" w:rsidRPr="00CB2974" w:rsidRDefault="0027046F"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BAYRAÇ, A.T</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KALEMTAŞ, G., BALOĞLU, M.C., KAVAS, M. : </w:t>
      </w:r>
      <w:r w:rsidRPr="00CB2974">
        <w:rPr>
          <w:rFonts w:ascii="Times New Roman" w:hAnsi="Times New Roman" w:cs="Times New Roman"/>
          <w:sz w:val="24"/>
          <w:szCs w:val="24"/>
        </w:rPr>
        <w:t xml:space="preserve">Genetiği Değiştirilmiş Organizmalar: 3. Basım. 25-40,  </w:t>
      </w:r>
      <w:proofErr w:type="spellStart"/>
      <w:r w:rsidRPr="00CB2974">
        <w:rPr>
          <w:rFonts w:ascii="Times New Roman" w:hAnsi="Times New Roman" w:cs="Times New Roman"/>
          <w:sz w:val="24"/>
          <w:szCs w:val="24"/>
        </w:rPr>
        <w:t>Odtü</w:t>
      </w:r>
      <w:proofErr w:type="spellEnd"/>
      <w:r w:rsidRPr="00CB2974">
        <w:rPr>
          <w:rFonts w:ascii="Times New Roman" w:hAnsi="Times New Roman" w:cs="Times New Roman"/>
          <w:sz w:val="24"/>
          <w:szCs w:val="24"/>
        </w:rPr>
        <w:t xml:space="preserve"> Yayıncılık, Ankara, 2014.</w:t>
      </w:r>
    </w:p>
    <w:p w14:paraId="3CD46C50"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BEZİRGANOĞLU, İ</w:t>
      </w:r>
      <w:proofErr w:type="gramStart"/>
      <w:r w:rsidRPr="00CB2974">
        <w:rPr>
          <w:rFonts w:ascii="Times New Roman" w:hAnsi="Times New Roman" w:cs="Times New Roman"/>
          <w:b/>
          <w:sz w:val="24"/>
          <w:szCs w:val="24"/>
        </w:rPr>
        <w:t>.</w:t>
      </w:r>
      <w:r w:rsidRPr="00CB2974">
        <w:rPr>
          <w:rFonts w:ascii="Times New Roman" w:hAnsi="Times New Roman" w:cs="Times New Roman"/>
          <w:sz w:val="24"/>
          <w:szCs w:val="24"/>
        </w:rPr>
        <w:t>,</w:t>
      </w:r>
      <w:proofErr w:type="gramEnd"/>
      <w:r w:rsidRPr="00CB2974">
        <w:rPr>
          <w:rFonts w:ascii="Times New Roman" w:hAnsi="Times New Roman" w:cs="Times New Roman"/>
          <w:sz w:val="24"/>
          <w:szCs w:val="24"/>
        </w:rPr>
        <w:t xml:space="preserve"> “Genetiği Değiştirilmiş Organizmalar Ve Biyogüvenlik”,  </w:t>
      </w:r>
      <w:proofErr w:type="spellStart"/>
      <w:r w:rsidRPr="00CB2974">
        <w:rPr>
          <w:rFonts w:ascii="Times New Roman" w:hAnsi="Times New Roman" w:cs="Times New Roman"/>
          <w:i/>
          <w:iCs/>
          <w:sz w:val="24"/>
          <w:szCs w:val="24"/>
        </w:rPr>
        <w:t>Pegem</w:t>
      </w:r>
      <w:proofErr w:type="spellEnd"/>
      <w:r w:rsidRPr="00CB2974">
        <w:rPr>
          <w:rFonts w:ascii="Times New Roman" w:hAnsi="Times New Roman" w:cs="Times New Roman"/>
          <w:i/>
          <w:iCs/>
          <w:sz w:val="24"/>
          <w:szCs w:val="24"/>
        </w:rPr>
        <w:t xml:space="preserve"> Atıf İndeksi</w:t>
      </w:r>
      <w:r w:rsidRPr="00CB2974">
        <w:rPr>
          <w:rFonts w:ascii="Times New Roman" w:hAnsi="Times New Roman" w:cs="Times New Roman"/>
          <w:sz w:val="24"/>
          <w:szCs w:val="24"/>
        </w:rPr>
        <w:t>, 1-289, 2017.</w:t>
      </w:r>
    </w:p>
    <w:p w14:paraId="3C4C0411"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BOSTAN, A</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ve GÜN, S.,</w:t>
      </w:r>
      <w:r w:rsidRPr="00CB2974">
        <w:rPr>
          <w:rFonts w:ascii="Times New Roman" w:hAnsi="Times New Roman" w:cs="Times New Roman"/>
          <w:sz w:val="24"/>
          <w:szCs w:val="24"/>
        </w:rPr>
        <w:t xml:space="preserve"> “Türkiye’de Genetiği Değiştirilmiş Gıda Ve Yem Konusunda Mevzuat Uygulamaları ve Denetimler”, </w:t>
      </w:r>
      <w:proofErr w:type="spellStart"/>
      <w:r w:rsidRPr="00CB2974">
        <w:rPr>
          <w:rFonts w:ascii="Times New Roman" w:hAnsi="Times New Roman" w:cs="Times New Roman"/>
          <w:i/>
          <w:sz w:val="24"/>
          <w:szCs w:val="24"/>
        </w:rPr>
        <w:t>Jotaf</w:t>
      </w:r>
      <w:proofErr w:type="spellEnd"/>
      <w:r w:rsidRPr="00CB2974">
        <w:rPr>
          <w:rFonts w:ascii="Times New Roman" w:hAnsi="Times New Roman" w:cs="Times New Roman"/>
          <w:i/>
          <w:sz w:val="24"/>
          <w:szCs w:val="24"/>
        </w:rPr>
        <w:t xml:space="preserve"> / Tekirdağ Ziraat Fakültesi Dergisi</w:t>
      </w:r>
      <w:r w:rsidRPr="00CB2974">
        <w:rPr>
          <w:rFonts w:ascii="Times New Roman" w:hAnsi="Times New Roman" w:cs="Times New Roman"/>
          <w:sz w:val="24"/>
          <w:szCs w:val="24"/>
        </w:rPr>
        <w:t>, 10(1), 90-98, 2013.</w:t>
      </w:r>
    </w:p>
    <w:p w14:paraId="25E0A703" w14:textId="77777777" w:rsidR="00651A7A" w:rsidRPr="00651A7A" w:rsidRDefault="00052959" w:rsidP="00E50C4C">
      <w:pPr>
        <w:pStyle w:val="ListeParagraf"/>
        <w:numPr>
          <w:ilvl w:val="0"/>
          <w:numId w:val="4"/>
        </w:numPr>
        <w:spacing w:line="360" w:lineRule="auto"/>
        <w:jc w:val="both"/>
        <w:rPr>
          <w:rFonts w:ascii="Times New Roman" w:hAnsi="Times New Roman" w:cs="Times New Roman"/>
        </w:rPr>
      </w:pPr>
      <w:r w:rsidRPr="00651A7A">
        <w:rPr>
          <w:rFonts w:ascii="Times New Roman" w:hAnsi="Times New Roman" w:cs="Times New Roman"/>
          <w:b/>
          <w:sz w:val="24"/>
          <w:szCs w:val="24"/>
        </w:rPr>
        <w:t>BÜYÜKÜNAL, S. K</w:t>
      </w:r>
      <w:proofErr w:type="gramStart"/>
      <w:r w:rsidRPr="00651A7A">
        <w:rPr>
          <w:rFonts w:ascii="Times New Roman" w:hAnsi="Times New Roman" w:cs="Times New Roman"/>
          <w:b/>
          <w:sz w:val="24"/>
          <w:szCs w:val="24"/>
        </w:rPr>
        <w:t>.,</w:t>
      </w:r>
      <w:proofErr w:type="gramEnd"/>
      <w:r w:rsidRPr="00651A7A">
        <w:rPr>
          <w:rFonts w:ascii="Times New Roman" w:hAnsi="Times New Roman" w:cs="Times New Roman"/>
          <w:sz w:val="24"/>
          <w:szCs w:val="24"/>
        </w:rPr>
        <w:t xml:space="preserve"> “Genetiği Değiştirilmiş Organizma Gerçeği”, </w:t>
      </w:r>
      <w:proofErr w:type="spellStart"/>
      <w:r w:rsidRPr="00651A7A">
        <w:rPr>
          <w:rFonts w:ascii="Times New Roman" w:hAnsi="Times New Roman" w:cs="Times New Roman"/>
          <w:i/>
          <w:sz w:val="24"/>
          <w:szCs w:val="24"/>
        </w:rPr>
        <w:t>İnfovet</w:t>
      </w:r>
      <w:proofErr w:type="spellEnd"/>
      <w:r w:rsidRPr="00651A7A">
        <w:rPr>
          <w:rFonts w:ascii="Times New Roman" w:hAnsi="Times New Roman" w:cs="Times New Roman"/>
          <w:i/>
          <w:sz w:val="24"/>
          <w:szCs w:val="24"/>
        </w:rPr>
        <w:t xml:space="preserve"> Hayvan Sağlığı Sektörü Dergisi, </w:t>
      </w:r>
      <w:r w:rsidRPr="00651A7A">
        <w:rPr>
          <w:rFonts w:ascii="Times New Roman" w:hAnsi="Times New Roman" w:cs="Times New Roman"/>
          <w:sz w:val="24"/>
          <w:szCs w:val="24"/>
        </w:rPr>
        <w:t>9, 18-26, 2004.</w:t>
      </w:r>
    </w:p>
    <w:p w14:paraId="4DCD09F7" w14:textId="06131A32" w:rsidR="00D0240E" w:rsidRPr="00651A7A" w:rsidRDefault="00D0240E" w:rsidP="00E50C4C">
      <w:pPr>
        <w:pStyle w:val="ListeParagraf"/>
        <w:numPr>
          <w:ilvl w:val="0"/>
          <w:numId w:val="4"/>
        </w:numPr>
        <w:spacing w:line="360" w:lineRule="auto"/>
        <w:jc w:val="both"/>
        <w:rPr>
          <w:rFonts w:ascii="Times New Roman" w:hAnsi="Times New Roman" w:cs="Times New Roman"/>
        </w:rPr>
      </w:pPr>
      <w:r w:rsidRPr="00651A7A">
        <w:rPr>
          <w:rStyle w:val="A4"/>
          <w:rFonts w:ascii="Times New Roman" w:hAnsi="Times New Roman" w:cs="Times New Roman"/>
          <w:b/>
          <w:sz w:val="24"/>
          <w:szCs w:val="24"/>
        </w:rPr>
        <w:t>ÇATALBAŞ, T</w:t>
      </w:r>
      <w:proofErr w:type="gramStart"/>
      <w:r w:rsidRPr="00651A7A">
        <w:rPr>
          <w:rStyle w:val="A5"/>
          <w:rFonts w:ascii="Times New Roman" w:hAnsi="Times New Roman" w:cs="Times New Roman"/>
          <w:b/>
          <w:sz w:val="24"/>
          <w:szCs w:val="24"/>
        </w:rPr>
        <w:t>.</w:t>
      </w:r>
      <w:r w:rsidRPr="00651A7A">
        <w:rPr>
          <w:rStyle w:val="A4"/>
          <w:rFonts w:ascii="Times New Roman" w:hAnsi="Times New Roman" w:cs="Times New Roman"/>
          <w:b/>
          <w:sz w:val="24"/>
          <w:szCs w:val="24"/>
        </w:rPr>
        <w:t>,</w:t>
      </w:r>
      <w:proofErr w:type="gramEnd"/>
      <w:r w:rsidRPr="00651A7A">
        <w:rPr>
          <w:rStyle w:val="A4"/>
          <w:rFonts w:ascii="Times New Roman" w:hAnsi="Times New Roman" w:cs="Times New Roman"/>
          <w:b/>
          <w:sz w:val="24"/>
          <w:szCs w:val="24"/>
        </w:rPr>
        <w:t xml:space="preserve"> SAVAŞ</w:t>
      </w:r>
      <w:r w:rsidRPr="00651A7A">
        <w:rPr>
          <w:rStyle w:val="A5"/>
          <w:rFonts w:ascii="Times New Roman" w:hAnsi="Times New Roman" w:cs="Times New Roman"/>
          <w:b/>
          <w:sz w:val="24"/>
          <w:szCs w:val="24"/>
        </w:rPr>
        <w:t>, H.B.</w:t>
      </w:r>
      <w:r w:rsidRPr="00651A7A">
        <w:rPr>
          <w:rStyle w:val="A4"/>
          <w:rFonts w:ascii="Times New Roman" w:hAnsi="Times New Roman" w:cs="Times New Roman"/>
          <w:b/>
          <w:sz w:val="24"/>
          <w:szCs w:val="24"/>
        </w:rPr>
        <w:t>, GÜLTEKİN, F.,</w:t>
      </w:r>
      <w:r w:rsidRPr="00651A7A">
        <w:rPr>
          <w:rStyle w:val="A4"/>
          <w:rFonts w:ascii="Times New Roman" w:hAnsi="Times New Roman" w:cs="Times New Roman"/>
          <w:sz w:val="24"/>
          <w:szCs w:val="24"/>
        </w:rPr>
        <w:t xml:space="preserve"> ‘’</w:t>
      </w:r>
      <w:r w:rsidRPr="00651A7A">
        <w:rPr>
          <w:rFonts w:ascii="Times New Roman" w:hAnsi="Times New Roman" w:cs="Times New Roman"/>
        </w:rPr>
        <w:t xml:space="preserve">Genetiği Değiştirilmiş Gıdalar ve İnsan Sağlığına Etkileri’’, </w:t>
      </w:r>
      <w:proofErr w:type="spellStart"/>
      <w:r w:rsidRPr="00651A7A">
        <w:rPr>
          <w:rFonts w:ascii="Times New Roman" w:hAnsi="Times New Roman" w:cs="Times New Roman"/>
          <w:i/>
        </w:rPr>
        <w:t>Acta</w:t>
      </w:r>
      <w:proofErr w:type="spellEnd"/>
      <w:r w:rsidRPr="00651A7A">
        <w:rPr>
          <w:rFonts w:ascii="Times New Roman" w:hAnsi="Times New Roman" w:cs="Times New Roman"/>
          <w:i/>
        </w:rPr>
        <w:t xml:space="preserve"> </w:t>
      </w:r>
      <w:proofErr w:type="spellStart"/>
      <w:r w:rsidRPr="00651A7A">
        <w:rPr>
          <w:rFonts w:ascii="Times New Roman" w:hAnsi="Times New Roman" w:cs="Times New Roman"/>
          <w:i/>
        </w:rPr>
        <w:t>Medica</w:t>
      </w:r>
      <w:proofErr w:type="spellEnd"/>
      <w:r w:rsidRPr="00651A7A">
        <w:rPr>
          <w:rFonts w:ascii="Times New Roman" w:hAnsi="Times New Roman" w:cs="Times New Roman"/>
          <w:i/>
        </w:rPr>
        <w:t xml:space="preserve"> Alanya, </w:t>
      </w:r>
      <w:r w:rsidRPr="00651A7A">
        <w:rPr>
          <w:rFonts w:ascii="Times New Roman" w:hAnsi="Times New Roman" w:cs="Times New Roman"/>
        </w:rPr>
        <w:t>3(1), 58-63, 2017.</w:t>
      </w:r>
    </w:p>
    <w:p w14:paraId="4E041B3A"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ÇELİK, V</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ve BALIK, D. T. </w:t>
      </w:r>
      <w:r w:rsidRPr="00CB2974">
        <w:rPr>
          <w:rFonts w:ascii="Times New Roman" w:hAnsi="Times New Roman" w:cs="Times New Roman"/>
          <w:sz w:val="24"/>
          <w:szCs w:val="24"/>
        </w:rPr>
        <w:t xml:space="preserve">“Genetiği Değiştirilmiş Organizmalar (GDO)”, </w:t>
      </w:r>
      <w:r w:rsidRPr="00CB2974">
        <w:rPr>
          <w:rFonts w:ascii="Times New Roman" w:hAnsi="Times New Roman" w:cs="Times New Roman"/>
          <w:i/>
          <w:iCs/>
          <w:sz w:val="24"/>
          <w:szCs w:val="24"/>
        </w:rPr>
        <w:t>Erciyes Üniversitesi Fen Bilimleri Enstitüsü Dergisi</w:t>
      </w:r>
      <w:r w:rsidRPr="00CB2974">
        <w:rPr>
          <w:rFonts w:ascii="Times New Roman" w:hAnsi="Times New Roman" w:cs="Times New Roman"/>
          <w:sz w:val="24"/>
          <w:szCs w:val="24"/>
        </w:rPr>
        <w:t>, </w:t>
      </w:r>
      <w:r w:rsidRPr="00CB2974">
        <w:rPr>
          <w:rFonts w:ascii="Times New Roman" w:hAnsi="Times New Roman" w:cs="Times New Roman"/>
          <w:i/>
          <w:iCs/>
          <w:sz w:val="24"/>
          <w:szCs w:val="24"/>
        </w:rPr>
        <w:t>23</w:t>
      </w:r>
      <w:r w:rsidRPr="00CB2974">
        <w:rPr>
          <w:rFonts w:ascii="Times New Roman" w:hAnsi="Times New Roman" w:cs="Times New Roman"/>
          <w:sz w:val="24"/>
          <w:szCs w:val="24"/>
        </w:rPr>
        <w:t>(1-2), 13-23, 2007.</w:t>
      </w:r>
    </w:p>
    <w:p w14:paraId="0E955963"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ÇETİNKAYA, P. G</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SOYER, Ö. U., ve ŞAHİNER, Ü. M.</w:t>
      </w:r>
      <w:r w:rsidRPr="00CB2974">
        <w:rPr>
          <w:rFonts w:ascii="Times New Roman" w:hAnsi="Times New Roman" w:cs="Times New Roman"/>
          <w:sz w:val="24"/>
          <w:szCs w:val="24"/>
        </w:rPr>
        <w:t xml:space="preserve"> “Genetiği Değiştirilmiş Organizmalar ve Alerji Arasındaki İlişki”, </w:t>
      </w:r>
      <w:r w:rsidRPr="00CB2974">
        <w:rPr>
          <w:rFonts w:ascii="Times New Roman" w:hAnsi="Times New Roman" w:cs="Times New Roman"/>
          <w:i/>
          <w:sz w:val="24"/>
          <w:szCs w:val="24"/>
        </w:rPr>
        <w:t>Çocuk Sağlığı ve Hastalıkları Dergisi,</w:t>
      </w:r>
      <w:r w:rsidRPr="00CB2974">
        <w:rPr>
          <w:rFonts w:ascii="Times New Roman" w:hAnsi="Times New Roman" w:cs="Times New Roman"/>
          <w:sz w:val="24"/>
          <w:szCs w:val="24"/>
        </w:rPr>
        <w:t xml:space="preserve"> 58, 166-170, 2015.</w:t>
      </w:r>
    </w:p>
    <w:p w14:paraId="1292F23A" w14:textId="73208E66" w:rsidR="00052959"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DİNÇOĞLU, A. H</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w:t>
      </w:r>
      <w:r w:rsidRPr="00CB2974">
        <w:rPr>
          <w:rFonts w:ascii="Times New Roman" w:hAnsi="Times New Roman" w:cs="Times New Roman"/>
          <w:sz w:val="24"/>
          <w:szCs w:val="24"/>
        </w:rPr>
        <w:t xml:space="preserve">“Genetiği Değiştirilmiş Organizmalar ve Gıda Güvenliği”, </w:t>
      </w:r>
      <w:r w:rsidRPr="00CB2974">
        <w:rPr>
          <w:rFonts w:ascii="Times New Roman" w:hAnsi="Times New Roman" w:cs="Times New Roman"/>
          <w:i/>
          <w:iCs/>
          <w:sz w:val="24"/>
          <w:szCs w:val="24"/>
        </w:rPr>
        <w:t>Türkiye Klinikleri Gıda Hijyeni ve Teknolojisi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2</w:t>
      </w:r>
      <w:r w:rsidRPr="00CB2974">
        <w:rPr>
          <w:rFonts w:ascii="Times New Roman" w:hAnsi="Times New Roman" w:cs="Times New Roman"/>
          <w:sz w:val="24"/>
          <w:szCs w:val="24"/>
        </w:rPr>
        <w:t>(3), 56-63, 2016.</w:t>
      </w:r>
    </w:p>
    <w:p w14:paraId="4303C21C" w14:textId="65A46D2C" w:rsidR="00DE001D" w:rsidRPr="005E7CD5" w:rsidRDefault="00DE001D" w:rsidP="00DE001D">
      <w:pPr>
        <w:pStyle w:val="ListeParagraf"/>
        <w:numPr>
          <w:ilvl w:val="0"/>
          <w:numId w:val="4"/>
        </w:numPr>
        <w:spacing w:line="360" w:lineRule="auto"/>
        <w:jc w:val="both"/>
        <w:rPr>
          <w:rFonts w:ascii="Times New Roman" w:hAnsi="Times New Roman" w:cs="Times New Roman"/>
          <w:sz w:val="24"/>
          <w:szCs w:val="24"/>
        </w:rPr>
      </w:pPr>
      <w:r w:rsidRPr="005E7CD5">
        <w:rPr>
          <w:rFonts w:ascii="Times New Roman" w:hAnsi="Times New Roman" w:cs="Times New Roman"/>
          <w:b/>
          <w:sz w:val="24"/>
        </w:rPr>
        <w:t>DİLL, G. M</w:t>
      </w:r>
      <w:proofErr w:type="gramStart"/>
      <w:r w:rsidRPr="005E7CD5">
        <w:rPr>
          <w:rFonts w:ascii="Times New Roman" w:hAnsi="Times New Roman" w:cs="Times New Roman"/>
          <w:b/>
          <w:sz w:val="24"/>
        </w:rPr>
        <w:t>.,</w:t>
      </w:r>
      <w:proofErr w:type="gram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Glyphosate-resistant</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crops</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history</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status</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and</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future</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Pest</w:t>
      </w:r>
      <w:proofErr w:type="spellEnd"/>
      <w:r w:rsidRPr="005E7CD5">
        <w:rPr>
          <w:rFonts w:ascii="Times New Roman" w:hAnsi="Times New Roman" w:cs="Times New Roman"/>
          <w:sz w:val="24"/>
        </w:rPr>
        <w:t xml:space="preserve"> Management </w:t>
      </w:r>
      <w:proofErr w:type="spellStart"/>
      <w:r w:rsidRPr="005E7CD5">
        <w:rPr>
          <w:rFonts w:ascii="Times New Roman" w:hAnsi="Times New Roman" w:cs="Times New Roman"/>
          <w:sz w:val="24"/>
        </w:rPr>
        <w:t>Science</w:t>
      </w:r>
      <w:proofErr w:type="spellEnd"/>
      <w:r w:rsidRPr="005E7CD5">
        <w:rPr>
          <w:rFonts w:ascii="Times New Roman" w:hAnsi="Times New Roman" w:cs="Times New Roman"/>
          <w:sz w:val="24"/>
        </w:rPr>
        <w:t>(61), 219-224, 2005.</w:t>
      </w:r>
    </w:p>
    <w:p w14:paraId="2A634495"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ERGİN I, KARABABA A.O</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sz w:val="24"/>
          <w:szCs w:val="24"/>
        </w:rPr>
        <w:t xml:space="preserve"> “Genetiği Değiştirilmiş Organizmalar: Sağlığa Zararlarını Kanıtlamak Neden Zor? Sorunlar Ve Riskin İpuçları”, </w:t>
      </w:r>
      <w:r w:rsidRPr="00CB2974">
        <w:rPr>
          <w:rFonts w:ascii="Times New Roman" w:hAnsi="Times New Roman" w:cs="Times New Roman"/>
          <w:i/>
          <w:sz w:val="24"/>
          <w:szCs w:val="24"/>
        </w:rPr>
        <w:t xml:space="preserve">Türkiye Halk Sağlığı Dergisi, </w:t>
      </w:r>
      <w:r w:rsidRPr="00CB2974">
        <w:rPr>
          <w:rFonts w:ascii="Times New Roman" w:hAnsi="Times New Roman" w:cs="Times New Roman"/>
          <w:sz w:val="24"/>
          <w:szCs w:val="24"/>
        </w:rPr>
        <w:t>9(2), 113-122, 2011.</w:t>
      </w:r>
    </w:p>
    <w:p w14:paraId="3D4AD3BB"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ERGİN, I</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GÜRSOY, Ş., ÖCEK, A., ÇİÇEKLİOĞLU, M.</w:t>
      </w:r>
      <w:r w:rsidRPr="00CB2974">
        <w:rPr>
          <w:rFonts w:ascii="Times New Roman" w:hAnsi="Times New Roman" w:cs="Times New Roman"/>
          <w:sz w:val="24"/>
          <w:szCs w:val="24"/>
        </w:rPr>
        <w:t xml:space="preserve">, “Sağlık Meslek Yüksekokulu Öğrencilerinin Genetiği Değiştirilmiş Organizmalara Dair Bilgi Tutum Ve Davranışları”, </w:t>
      </w:r>
      <w:proofErr w:type="spellStart"/>
      <w:r w:rsidRPr="00CB2974">
        <w:rPr>
          <w:rFonts w:ascii="Times New Roman" w:hAnsi="Times New Roman" w:cs="Times New Roman"/>
          <w:i/>
          <w:sz w:val="24"/>
          <w:szCs w:val="24"/>
        </w:rPr>
        <w:t>Taf</w:t>
      </w:r>
      <w:proofErr w:type="spellEnd"/>
      <w:r w:rsidRPr="00CB2974">
        <w:rPr>
          <w:rFonts w:ascii="Times New Roman" w:hAnsi="Times New Roman" w:cs="Times New Roman"/>
          <w:i/>
          <w:sz w:val="24"/>
          <w:szCs w:val="24"/>
        </w:rPr>
        <w:t xml:space="preserve"> </w:t>
      </w:r>
      <w:proofErr w:type="spellStart"/>
      <w:r w:rsidRPr="00CB2974">
        <w:rPr>
          <w:rFonts w:ascii="Times New Roman" w:hAnsi="Times New Roman" w:cs="Times New Roman"/>
          <w:i/>
          <w:sz w:val="24"/>
          <w:szCs w:val="24"/>
        </w:rPr>
        <w:t>Preventive</w:t>
      </w:r>
      <w:proofErr w:type="spellEnd"/>
      <w:r w:rsidRPr="00CB2974">
        <w:rPr>
          <w:rFonts w:ascii="Times New Roman" w:hAnsi="Times New Roman" w:cs="Times New Roman"/>
          <w:i/>
          <w:sz w:val="24"/>
          <w:szCs w:val="24"/>
        </w:rPr>
        <w:t xml:space="preserve"> </w:t>
      </w:r>
      <w:proofErr w:type="spellStart"/>
      <w:r w:rsidRPr="00CB2974">
        <w:rPr>
          <w:rFonts w:ascii="Times New Roman" w:hAnsi="Times New Roman" w:cs="Times New Roman"/>
          <w:i/>
          <w:sz w:val="24"/>
          <w:szCs w:val="24"/>
        </w:rPr>
        <w:t>Medicine</w:t>
      </w:r>
      <w:proofErr w:type="spellEnd"/>
      <w:r w:rsidRPr="00CB2974">
        <w:rPr>
          <w:rFonts w:ascii="Times New Roman" w:hAnsi="Times New Roman" w:cs="Times New Roman"/>
          <w:i/>
          <w:sz w:val="24"/>
          <w:szCs w:val="24"/>
        </w:rPr>
        <w:t xml:space="preserve"> </w:t>
      </w:r>
      <w:proofErr w:type="spellStart"/>
      <w:r w:rsidRPr="00CB2974">
        <w:rPr>
          <w:rFonts w:ascii="Times New Roman" w:hAnsi="Times New Roman" w:cs="Times New Roman"/>
          <w:i/>
          <w:sz w:val="24"/>
          <w:szCs w:val="24"/>
        </w:rPr>
        <w:t>Bulletin</w:t>
      </w:r>
      <w:proofErr w:type="spellEnd"/>
      <w:r w:rsidRPr="00CB2974">
        <w:rPr>
          <w:rFonts w:ascii="Times New Roman" w:hAnsi="Times New Roman" w:cs="Times New Roman"/>
          <w:i/>
          <w:sz w:val="24"/>
          <w:szCs w:val="24"/>
        </w:rPr>
        <w:t>,</w:t>
      </w:r>
      <w:r w:rsidRPr="00CB2974">
        <w:rPr>
          <w:rFonts w:ascii="Times New Roman" w:hAnsi="Times New Roman" w:cs="Times New Roman"/>
          <w:sz w:val="24"/>
          <w:szCs w:val="24"/>
        </w:rPr>
        <w:t xml:space="preserve"> 7(6): 503-508, 2008.</w:t>
      </w:r>
    </w:p>
    <w:p w14:paraId="7AA99156"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HASPOLAT, I</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w:t>
      </w:r>
      <w:r w:rsidRPr="00CB2974">
        <w:rPr>
          <w:rFonts w:ascii="Times New Roman" w:hAnsi="Times New Roman" w:cs="Times New Roman"/>
          <w:sz w:val="24"/>
          <w:szCs w:val="24"/>
        </w:rPr>
        <w:t xml:space="preserve">Genetiği Değiştirilmiş Organizmalar ve Biyogüvenlik”, </w:t>
      </w:r>
      <w:r w:rsidRPr="00CB2974">
        <w:rPr>
          <w:rFonts w:ascii="Times New Roman" w:hAnsi="Times New Roman" w:cs="Times New Roman"/>
          <w:i/>
          <w:sz w:val="24"/>
          <w:szCs w:val="24"/>
        </w:rPr>
        <w:t xml:space="preserve">Ankara Üniversitesi Veteriner Fakültesi Dergisi, </w:t>
      </w:r>
      <w:r w:rsidRPr="00CB2974">
        <w:rPr>
          <w:rFonts w:ascii="Times New Roman" w:hAnsi="Times New Roman" w:cs="Times New Roman"/>
          <w:sz w:val="24"/>
          <w:szCs w:val="24"/>
        </w:rPr>
        <w:t>59, 75-80, 2012.</w:t>
      </w:r>
    </w:p>
    <w:p w14:paraId="5639795E"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HAYIRLIDAĞ, M</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ARSLAN, M. F., ve BÜKEN, N. Ö.,</w:t>
      </w:r>
      <w:r w:rsidRPr="00CB2974">
        <w:rPr>
          <w:rFonts w:ascii="Times New Roman" w:hAnsi="Times New Roman" w:cs="Times New Roman"/>
          <w:sz w:val="24"/>
          <w:szCs w:val="24"/>
        </w:rPr>
        <w:t xml:space="preserve"> “Genetiği Değiştirilmiş Gıdalar İle İlgili Etik ve Hukuki Tartışmalar ve Kıtalararası Durum Değerlendirmesi”, </w:t>
      </w:r>
      <w:r w:rsidRPr="00CB2974">
        <w:rPr>
          <w:rFonts w:ascii="Times New Roman" w:hAnsi="Times New Roman" w:cs="Times New Roman"/>
          <w:i/>
          <w:iCs/>
          <w:sz w:val="24"/>
          <w:szCs w:val="24"/>
        </w:rPr>
        <w:t>Tarım Ekonomisi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22</w:t>
      </w:r>
      <w:r w:rsidRPr="00CB2974">
        <w:rPr>
          <w:rFonts w:ascii="Times New Roman" w:hAnsi="Times New Roman" w:cs="Times New Roman"/>
          <w:sz w:val="24"/>
          <w:szCs w:val="24"/>
        </w:rPr>
        <w:t>(1), 1-9, 2016.</w:t>
      </w:r>
    </w:p>
    <w:p w14:paraId="75F1DEFD"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lastRenderedPageBreak/>
        <w:t>KAYNAR, P</w:t>
      </w:r>
      <w:proofErr w:type="gramStart"/>
      <w:r w:rsidRPr="00CB2974">
        <w:rPr>
          <w:rFonts w:ascii="Times New Roman" w:hAnsi="Times New Roman" w:cs="Times New Roman"/>
          <w:b/>
          <w:sz w:val="24"/>
          <w:szCs w:val="24"/>
        </w:rPr>
        <w:t>.</w:t>
      </w:r>
      <w:r w:rsidRPr="00CB2974">
        <w:rPr>
          <w:rFonts w:ascii="Times New Roman" w:hAnsi="Times New Roman" w:cs="Times New Roman"/>
          <w:sz w:val="24"/>
          <w:szCs w:val="24"/>
        </w:rPr>
        <w:t>,</w:t>
      </w:r>
      <w:proofErr w:type="gramEnd"/>
      <w:r w:rsidRPr="00CB2974">
        <w:rPr>
          <w:rFonts w:ascii="Times New Roman" w:hAnsi="Times New Roman" w:cs="Times New Roman"/>
          <w:sz w:val="24"/>
          <w:szCs w:val="24"/>
        </w:rPr>
        <w:t xml:space="preserve"> “Genetik Olarak Değiştirilmiş Organizmalar (GDO)’a Genel Bir Bakış”, </w:t>
      </w:r>
      <w:r w:rsidRPr="00CB2974">
        <w:rPr>
          <w:rFonts w:ascii="Times New Roman" w:hAnsi="Times New Roman" w:cs="Times New Roman"/>
          <w:i/>
          <w:sz w:val="24"/>
          <w:szCs w:val="24"/>
        </w:rPr>
        <w:t>Türk Hijyen ve Deneysel Biyoloji Dergisi,</w:t>
      </w:r>
      <w:r w:rsidRPr="00CB2974">
        <w:rPr>
          <w:rFonts w:ascii="Times New Roman" w:hAnsi="Times New Roman" w:cs="Times New Roman"/>
          <w:sz w:val="24"/>
          <w:szCs w:val="24"/>
        </w:rPr>
        <w:t xml:space="preserve"> 66 (4), 177-185, 2009.</w:t>
      </w:r>
    </w:p>
    <w:p w14:paraId="5B0499ED"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KIRAN, F</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ve OSMANAĞAOĞLU, Ö.,</w:t>
      </w:r>
      <w:r w:rsidRPr="00CB2974">
        <w:rPr>
          <w:rFonts w:ascii="Times New Roman" w:hAnsi="Times New Roman" w:cs="Times New Roman"/>
          <w:sz w:val="24"/>
          <w:szCs w:val="24"/>
        </w:rPr>
        <w:t xml:space="preserve"> “Gıdalarda Genetik Yapısı Değiştirilmiş Organizmaların (GDO) Belirlenmesi”, </w:t>
      </w:r>
      <w:r w:rsidRPr="00CB2974">
        <w:rPr>
          <w:rFonts w:ascii="Times New Roman" w:hAnsi="Times New Roman" w:cs="Times New Roman"/>
          <w:i/>
          <w:iCs/>
          <w:sz w:val="24"/>
          <w:szCs w:val="24"/>
        </w:rPr>
        <w:t>Gıda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36</w:t>
      </w:r>
      <w:r w:rsidRPr="00CB2974">
        <w:rPr>
          <w:rFonts w:ascii="Times New Roman" w:hAnsi="Times New Roman" w:cs="Times New Roman"/>
          <w:sz w:val="24"/>
          <w:szCs w:val="24"/>
        </w:rPr>
        <w:t>(5), 295-302, 2011.</w:t>
      </w:r>
    </w:p>
    <w:p w14:paraId="5A92096A"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KOÇAK, N</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TÜRKER, T., KILIÇ, S., ve HASDE, M., “</w:t>
      </w:r>
      <w:r w:rsidRPr="00CB2974">
        <w:rPr>
          <w:rFonts w:ascii="Times New Roman" w:hAnsi="Times New Roman" w:cs="Times New Roman"/>
          <w:sz w:val="24"/>
          <w:szCs w:val="24"/>
        </w:rPr>
        <w:t>Tıp Fakültesi Öğrencilerinin Genetiği Değiştirilmiş Organizmalar Hakkındaki Bilgi, Tutum ve Davranışlarının Belirlenmesi”, </w:t>
      </w:r>
      <w:r w:rsidRPr="00CB2974">
        <w:rPr>
          <w:rFonts w:ascii="Times New Roman" w:hAnsi="Times New Roman" w:cs="Times New Roman"/>
          <w:i/>
          <w:iCs/>
          <w:sz w:val="24"/>
          <w:szCs w:val="24"/>
        </w:rPr>
        <w:t>Gülhane Tıp Dergisi</w:t>
      </w:r>
      <w:r w:rsidRPr="00CB2974">
        <w:rPr>
          <w:rFonts w:ascii="Times New Roman" w:hAnsi="Times New Roman" w:cs="Times New Roman"/>
          <w:sz w:val="24"/>
          <w:szCs w:val="24"/>
        </w:rPr>
        <w:t>, </w:t>
      </w:r>
      <w:r w:rsidRPr="00CB2974">
        <w:rPr>
          <w:rFonts w:ascii="Times New Roman" w:hAnsi="Times New Roman" w:cs="Times New Roman"/>
          <w:iCs/>
          <w:sz w:val="24"/>
          <w:szCs w:val="24"/>
        </w:rPr>
        <w:t>52</w:t>
      </w:r>
      <w:r w:rsidRPr="00CB2974">
        <w:rPr>
          <w:rFonts w:ascii="Times New Roman" w:hAnsi="Times New Roman" w:cs="Times New Roman"/>
          <w:sz w:val="24"/>
          <w:szCs w:val="24"/>
        </w:rPr>
        <w:t>, 198-204, 2010.</w:t>
      </w:r>
    </w:p>
    <w:p w14:paraId="2F800C10"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KULAÇ İ</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AĞIRDİL Y., YAKIN M.,</w:t>
      </w:r>
      <w:r w:rsidRPr="00CB2974">
        <w:rPr>
          <w:rFonts w:ascii="Times New Roman" w:hAnsi="Times New Roman" w:cs="Times New Roman"/>
          <w:sz w:val="24"/>
          <w:szCs w:val="24"/>
        </w:rPr>
        <w:t xml:space="preserve"> “Sofralarımızdaki Tatlı Dert, Genetiği Değiştirilmiş Organizmalar ve Halk Sağlığına Etkileri”, </w:t>
      </w:r>
      <w:r w:rsidRPr="00CB2974">
        <w:rPr>
          <w:rFonts w:ascii="Times New Roman" w:hAnsi="Times New Roman" w:cs="Times New Roman"/>
          <w:i/>
          <w:sz w:val="24"/>
          <w:szCs w:val="24"/>
        </w:rPr>
        <w:t>Türk Biyokimya Dergisi</w:t>
      </w:r>
      <w:r w:rsidRPr="00CB2974">
        <w:rPr>
          <w:rFonts w:ascii="Times New Roman" w:hAnsi="Times New Roman" w:cs="Times New Roman"/>
          <w:sz w:val="24"/>
          <w:szCs w:val="24"/>
        </w:rPr>
        <w:t>, 31(3), 151-155, 2006.</w:t>
      </w:r>
    </w:p>
    <w:p w14:paraId="5E5B9282" w14:textId="496CC905" w:rsidR="00052959" w:rsidRDefault="00E4797C"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MESERİ, R</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w:t>
      </w:r>
      <w:r w:rsidRPr="00CB2974">
        <w:rPr>
          <w:rFonts w:ascii="Times New Roman" w:hAnsi="Times New Roman" w:cs="Times New Roman"/>
          <w:sz w:val="24"/>
          <w:szCs w:val="24"/>
        </w:rPr>
        <w:t>“</w:t>
      </w:r>
      <w:r w:rsidR="00052959" w:rsidRPr="00CB2974">
        <w:rPr>
          <w:rFonts w:ascii="Times New Roman" w:hAnsi="Times New Roman" w:cs="Times New Roman"/>
          <w:sz w:val="24"/>
          <w:szCs w:val="24"/>
        </w:rPr>
        <w:t xml:space="preserve">Beslenme Ve Genetiği Değiştirilmiş Organizmalar”, </w:t>
      </w:r>
      <w:proofErr w:type="spellStart"/>
      <w:r w:rsidR="00052959" w:rsidRPr="00CB2974">
        <w:rPr>
          <w:rFonts w:ascii="Times New Roman" w:hAnsi="Times New Roman" w:cs="Times New Roman"/>
          <w:i/>
          <w:sz w:val="24"/>
          <w:szCs w:val="24"/>
        </w:rPr>
        <w:t>Taf</w:t>
      </w:r>
      <w:proofErr w:type="spellEnd"/>
      <w:r w:rsidR="00052959" w:rsidRPr="00CB2974">
        <w:rPr>
          <w:rFonts w:ascii="Times New Roman" w:hAnsi="Times New Roman" w:cs="Times New Roman"/>
          <w:i/>
          <w:sz w:val="24"/>
          <w:szCs w:val="24"/>
        </w:rPr>
        <w:t xml:space="preserve"> </w:t>
      </w:r>
      <w:proofErr w:type="spellStart"/>
      <w:r w:rsidR="00052959" w:rsidRPr="00CB2974">
        <w:rPr>
          <w:rFonts w:ascii="Times New Roman" w:hAnsi="Times New Roman" w:cs="Times New Roman"/>
          <w:i/>
          <w:sz w:val="24"/>
          <w:szCs w:val="24"/>
        </w:rPr>
        <w:t>Preventive</w:t>
      </w:r>
      <w:proofErr w:type="spellEnd"/>
      <w:r w:rsidR="00052959" w:rsidRPr="00CB2974">
        <w:rPr>
          <w:rFonts w:ascii="Times New Roman" w:hAnsi="Times New Roman" w:cs="Times New Roman"/>
          <w:i/>
          <w:sz w:val="24"/>
          <w:szCs w:val="24"/>
        </w:rPr>
        <w:t xml:space="preserve"> </w:t>
      </w:r>
      <w:proofErr w:type="spellStart"/>
      <w:r w:rsidR="00052959" w:rsidRPr="00CB2974">
        <w:rPr>
          <w:rFonts w:ascii="Times New Roman" w:hAnsi="Times New Roman" w:cs="Times New Roman"/>
          <w:i/>
          <w:sz w:val="24"/>
          <w:szCs w:val="24"/>
        </w:rPr>
        <w:t>Medicine</w:t>
      </w:r>
      <w:proofErr w:type="spellEnd"/>
      <w:r w:rsidR="00052959" w:rsidRPr="00CB2974">
        <w:rPr>
          <w:rFonts w:ascii="Times New Roman" w:hAnsi="Times New Roman" w:cs="Times New Roman"/>
          <w:i/>
          <w:sz w:val="24"/>
          <w:szCs w:val="24"/>
        </w:rPr>
        <w:t xml:space="preserve"> </w:t>
      </w:r>
      <w:proofErr w:type="spellStart"/>
      <w:r w:rsidR="00052959" w:rsidRPr="00CB2974">
        <w:rPr>
          <w:rFonts w:ascii="Times New Roman" w:hAnsi="Times New Roman" w:cs="Times New Roman"/>
          <w:i/>
          <w:sz w:val="24"/>
          <w:szCs w:val="24"/>
        </w:rPr>
        <w:t>Bulletin</w:t>
      </w:r>
      <w:proofErr w:type="spellEnd"/>
      <w:r w:rsidR="00052959" w:rsidRPr="00CB2974">
        <w:rPr>
          <w:rFonts w:ascii="Times New Roman" w:hAnsi="Times New Roman" w:cs="Times New Roman"/>
          <w:sz w:val="24"/>
          <w:szCs w:val="24"/>
        </w:rPr>
        <w:t>, 7(5), 455-460, 2008.</w:t>
      </w:r>
    </w:p>
    <w:p w14:paraId="6D68A41F" w14:textId="144C4FA9" w:rsidR="00DE001D" w:rsidRPr="005E7CD5" w:rsidRDefault="00DE001D" w:rsidP="00DE001D">
      <w:pPr>
        <w:pStyle w:val="ListeParagraf"/>
        <w:numPr>
          <w:ilvl w:val="0"/>
          <w:numId w:val="4"/>
        </w:numPr>
        <w:spacing w:line="360" w:lineRule="auto"/>
        <w:jc w:val="both"/>
        <w:rPr>
          <w:rFonts w:ascii="Times New Roman" w:hAnsi="Times New Roman" w:cs="Times New Roman"/>
          <w:sz w:val="24"/>
          <w:szCs w:val="24"/>
        </w:rPr>
      </w:pPr>
      <w:r w:rsidRPr="005E7CD5">
        <w:rPr>
          <w:rFonts w:ascii="Times New Roman" w:hAnsi="Times New Roman" w:cs="Times New Roman"/>
          <w:b/>
          <w:sz w:val="24"/>
        </w:rPr>
        <w:t>MONOGRAPH WORKİNG GROUP</w:t>
      </w:r>
      <w:proofErr w:type="gramStart"/>
      <w:r w:rsidRPr="005E7CD5">
        <w:rPr>
          <w:rFonts w:ascii="Times New Roman" w:hAnsi="Times New Roman" w:cs="Times New Roman"/>
          <w:b/>
          <w:sz w:val="24"/>
        </w:rPr>
        <w:t>.,</w:t>
      </w:r>
      <w:proofErr w:type="gram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Members</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Carcinogenicity</w:t>
      </w:r>
      <w:proofErr w:type="spellEnd"/>
      <w:r w:rsidRPr="005E7CD5">
        <w:rPr>
          <w:rFonts w:ascii="Times New Roman" w:hAnsi="Times New Roman" w:cs="Times New Roman"/>
          <w:sz w:val="24"/>
        </w:rPr>
        <w:t xml:space="preserve"> of </w:t>
      </w:r>
      <w:proofErr w:type="spellStart"/>
      <w:r w:rsidRPr="005E7CD5">
        <w:rPr>
          <w:rFonts w:ascii="Times New Roman" w:hAnsi="Times New Roman" w:cs="Times New Roman"/>
          <w:sz w:val="24"/>
        </w:rPr>
        <w:t>tetrachlorvinphos</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parathion</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malathion</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diazinon</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and</w:t>
      </w:r>
      <w:proofErr w:type="spellEnd"/>
      <w:r w:rsidRPr="005E7CD5">
        <w:rPr>
          <w:rFonts w:ascii="Times New Roman" w:hAnsi="Times New Roman" w:cs="Times New Roman"/>
          <w:sz w:val="24"/>
        </w:rPr>
        <w:t xml:space="preserve"> </w:t>
      </w:r>
      <w:proofErr w:type="spellStart"/>
      <w:r w:rsidRPr="005E7CD5">
        <w:rPr>
          <w:rFonts w:ascii="Times New Roman" w:hAnsi="Times New Roman" w:cs="Times New Roman"/>
          <w:sz w:val="24"/>
        </w:rPr>
        <w:t>glyphosate</w:t>
      </w:r>
      <w:proofErr w:type="spellEnd"/>
      <w:r w:rsidRPr="005E7CD5">
        <w:rPr>
          <w:rFonts w:ascii="Times New Roman" w:hAnsi="Times New Roman" w:cs="Times New Roman"/>
          <w:sz w:val="24"/>
        </w:rPr>
        <w:t xml:space="preserve">’’ </w:t>
      </w:r>
      <w:r w:rsidRPr="005E7CD5">
        <w:rPr>
          <w:rFonts w:ascii="Times New Roman" w:hAnsi="Times New Roman" w:cs="Times New Roman"/>
          <w:i/>
          <w:sz w:val="24"/>
        </w:rPr>
        <w:t xml:space="preserve">The </w:t>
      </w:r>
      <w:proofErr w:type="spellStart"/>
      <w:r w:rsidRPr="005E7CD5">
        <w:rPr>
          <w:rFonts w:ascii="Times New Roman" w:hAnsi="Times New Roman" w:cs="Times New Roman"/>
          <w:i/>
          <w:sz w:val="24"/>
        </w:rPr>
        <w:t>Lancet</w:t>
      </w:r>
      <w:proofErr w:type="spellEnd"/>
      <w:r w:rsidRPr="005E7CD5">
        <w:rPr>
          <w:rFonts w:ascii="Times New Roman" w:hAnsi="Times New Roman" w:cs="Times New Roman"/>
          <w:i/>
          <w:sz w:val="24"/>
        </w:rPr>
        <w:t xml:space="preserve"> </w:t>
      </w:r>
      <w:proofErr w:type="spellStart"/>
      <w:r w:rsidRPr="005E7CD5">
        <w:rPr>
          <w:rFonts w:ascii="Times New Roman" w:hAnsi="Times New Roman" w:cs="Times New Roman"/>
          <w:i/>
          <w:sz w:val="24"/>
        </w:rPr>
        <w:t>Oncology</w:t>
      </w:r>
      <w:proofErr w:type="spellEnd"/>
      <w:r w:rsidRPr="005E7CD5">
        <w:rPr>
          <w:rFonts w:ascii="Times New Roman" w:hAnsi="Times New Roman" w:cs="Times New Roman"/>
          <w:sz w:val="24"/>
        </w:rPr>
        <w:t>, 16(5), 490-91, 2015.</w:t>
      </w:r>
    </w:p>
    <w:p w14:paraId="7A10771D" w14:textId="77777777" w:rsidR="00052959"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ÖZTÜRK, S</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ŞAHİN, S. A., ve TÜFEKCİ, F. G.,</w:t>
      </w:r>
      <w:r w:rsidRPr="00CB2974">
        <w:rPr>
          <w:rFonts w:ascii="Times New Roman" w:hAnsi="Times New Roman" w:cs="Times New Roman"/>
          <w:sz w:val="24"/>
          <w:szCs w:val="24"/>
        </w:rPr>
        <w:t xml:space="preserve"> “Annelerin Genetiği Değiştirilmiş Organizmalara Yönelik Bilgi Durumları Ve Tutumları”, </w:t>
      </w:r>
      <w:r w:rsidRPr="00CB2974">
        <w:rPr>
          <w:rFonts w:ascii="Times New Roman" w:hAnsi="Times New Roman" w:cs="Times New Roman"/>
          <w:i/>
          <w:sz w:val="24"/>
          <w:szCs w:val="24"/>
        </w:rPr>
        <w:t>İzmir Dr. Behçet Uz Çocuk Hastanesi Dergisi,</w:t>
      </w:r>
      <w:r w:rsidRPr="00CB2974">
        <w:rPr>
          <w:rFonts w:ascii="Times New Roman" w:hAnsi="Times New Roman" w:cs="Times New Roman"/>
          <w:sz w:val="24"/>
          <w:szCs w:val="24"/>
        </w:rPr>
        <w:t xml:space="preserve"> 4(2), 117-122, 2014.</w:t>
      </w:r>
    </w:p>
    <w:p w14:paraId="64B69755" w14:textId="77777777" w:rsidR="007310EA" w:rsidRPr="00CB2974" w:rsidRDefault="00052959" w:rsidP="00607417">
      <w:pPr>
        <w:pStyle w:val="ListeParagraf"/>
        <w:numPr>
          <w:ilvl w:val="0"/>
          <w:numId w:val="4"/>
        </w:numPr>
        <w:spacing w:line="360" w:lineRule="auto"/>
        <w:jc w:val="both"/>
        <w:rPr>
          <w:rFonts w:ascii="Times New Roman" w:hAnsi="Times New Roman" w:cs="Times New Roman"/>
          <w:sz w:val="24"/>
          <w:szCs w:val="24"/>
        </w:rPr>
      </w:pPr>
      <w:r w:rsidRPr="00CB2974">
        <w:rPr>
          <w:rFonts w:ascii="Times New Roman" w:hAnsi="Times New Roman" w:cs="Times New Roman"/>
          <w:b/>
          <w:sz w:val="24"/>
          <w:szCs w:val="24"/>
        </w:rPr>
        <w:t>TEKEDERE, H</w:t>
      </w:r>
      <w:proofErr w:type="gramStart"/>
      <w:r w:rsidRPr="00CB2974">
        <w:rPr>
          <w:rFonts w:ascii="Times New Roman" w:hAnsi="Times New Roman" w:cs="Times New Roman"/>
          <w:b/>
          <w:sz w:val="24"/>
          <w:szCs w:val="24"/>
        </w:rPr>
        <w:t>.,</w:t>
      </w:r>
      <w:proofErr w:type="gramEnd"/>
      <w:r w:rsidRPr="00CB2974">
        <w:rPr>
          <w:rFonts w:ascii="Times New Roman" w:hAnsi="Times New Roman" w:cs="Times New Roman"/>
          <w:b/>
          <w:sz w:val="24"/>
          <w:szCs w:val="24"/>
        </w:rPr>
        <w:t xml:space="preserve"> TABAN, B., ÇALIŞKAN, M., ve DEMİRTOLA, H.</w:t>
      </w:r>
      <w:r w:rsidRPr="00CB2974">
        <w:rPr>
          <w:rFonts w:ascii="Times New Roman" w:hAnsi="Times New Roman" w:cs="Times New Roman"/>
          <w:sz w:val="24"/>
          <w:szCs w:val="24"/>
        </w:rPr>
        <w:t xml:space="preserve"> “Sağlık Hizmetleri Meslek Yüksekokulu Öğrencilerinin Genetiği Değiştirilmiş Organizmalarla İlgili Eğitim İhtiyaçlarının Analizi”, </w:t>
      </w:r>
      <w:r w:rsidRPr="00CB2974">
        <w:rPr>
          <w:rFonts w:ascii="Times New Roman" w:hAnsi="Times New Roman" w:cs="Times New Roman"/>
          <w:i/>
          <w:sz w:val="24"/>
          <w:szCs w:val="24"/>
        </w:rPr>
        <w:t>Türk Fen Eğitimi Dergisi</w:t>
      </w:r>
      <w:r w:rsidRPr="00CB2974">
        <w:rPr>
          <w:rFonts w:ascii="Times New Roman" w:hAnsi="Times New Roman" w:cs="Times New Roman"/>
          <w:sz w:val="24"/>
          <w:szCs w:val="24"/>
        </w:rPr>
        <w:t>, 3, 142-156, 2011.</w:t>
      </w:r>
      <w:r w:rsidR="007310EA" w:rsidRPr="00CB2974">
        <w:rPr>
          <w:rFonts w:ascii="Times New Roman" w:hAnsi="Times New Roman" w:cs="Times New Roman"/>
          <w:sz w:val="24"/>
          <w:szCs w:val="24"/>
        </w:rPr>
        <w:t xml:space="preserve"> </w:t>
      </w:r>
    </w:p>
    <w:p w14:paraId="41063D40" w14:textId="77777777" w:rsidR="00DE001D" w:rsidRPr="00DE001D" w:rsidRDefault="007310EA" w:rsidP="00DE001D">
      <w:pPr>
        <w:pStyle w:val="ListeParagraf"/>
        <w:numPr>
          <w:ilvl w:val="0"/>
          <w:numId w:val="4"/>
        </w:numPr>
        <w:spacing w:line="360" w:lineRule="auto"/>
        <w:jc w:val="both"/>
        <w:rPr>
          <w:rStyle w:val="A2"/>
          <w:rFonts w:ascii="Times New Roman" w:hAnsi="Times New Roman" w:cs="Times New Roman"/>
          <w:color w:val="auto"/>
          <w:sz w:val="24"/>
          <w:szCs w:val="24"/>
        </w:rPr>
      </w:pPr>
      <w:r w:rsidRPr="00CB2974">
        <w:rPr>
          <w:rStyle w:val="A2"/>
          <w:rFonts w:ascii="Times New Roman" w:hAnsi="Times New Roman" w:cs="Times New Roman"/>
          <w:b/>
          <w:sz w:val="24"/>
          <w:szCs w:val="24"/>
        </w:rPr>
        <w:t>TYSHKO</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 xml:space="preserve"> N</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V</w:t>
      </w:r>
      <w:proofErr w:type="gramStart"/>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w:t>
      </w:r>
      <w:proofErr w:type="gramEnd"/>
      <w:r w:rsidRPr="00CB2974">
        <w:rPr>
          <w:rStyle w:val="A2"/>
          <w:rFonts w:ascii="Times New Roman" w:hAnsi="Times New Roman" w:cs="Times New Roman"/>
          <w:b/>
          <w:sz w:val="24"/>
          <w:szCs w:val="24"/>
        </w:rPr>
        <w:t xml:space="preserve"> AKSYUK</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 xml:space="preserve"> I</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N</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 xml:space="preserve"> </w:t>
      </w:r>
      <w:proofErr w:type="spellStart"/>
      <w:r w:rsidRPr="00CB2974">
        <w:rPr>
          <w:rStyle w:val="A2"/>
          <w:rFonts w:ascii="Times New Roman" w:hAnsi="Times New Roman" w:cs="Times New Roman"/>
          <w:b/>
          <w:sz w:val="24"/>
          <w:szCs w:val="24"/>
        </w:rPr>
        <w:t>and</w:t>
      </w:r>
      <w:proofErr w:type="spellEnd"/>
      <w:r w:rsidRPr="00CB2974">
        <w:rPr>
          <w:rStyle w:val="A2"/>
          <w:rFonts w:ascii="Times New Roman" w:hAnsi="Times New Roman" w:cs="Times New Roman"/>
          <w:b/>
          <w:sz w:val="24"/>
          <w:szCs w:val="24"/>
        </w:rPr>
        <w:t xml:space="preserve"> TUTEL'İAN</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 xml:space="preserve"> V</w:t>
      </w:r>
      <w:r w:rsidR="0027046F" w:rsidRPr="00CB2974">
        <w:rPr>
          <w:rStyle w:val="A2"/>
          <w:rFonts w:ascii="Times New Roman" w:hAnsi="Times New Roman" w:cs="Times New Roman"/>
          <w:b/>
          <w:sz w:val="24"/>
          <w:szCs w:val="24"/>
        </w:rPr>
        <w:t>.</w:t>
      </w:r>
      <w:r w:rsidRPr="00CB2974">
        <w:rPr>
          <w:rStyle w:val="A2"/>
          <w:rFonts w:ascii="Times New Roman" w:hAnsi="Times New Roman" w:cs="Times New Roman"/>
          <w:b/>
          <w:sz w:val="24"/>
          <w:szCs w:val="24"/>
        </w:rPr>
        <w:t>A.,</w:t>
      </w:r>
      <w:r w:rsidRPr="00CB2974">
        <w:rPr>
          <w:rStyle w:val="A2"/>
          <w:rFonts w:ascii="Times New Roman" w:hAnsi="Times New Roman" w:cs="Times New Roman"/>
          <w:sz w:val="24"/>
          <w:szCs w:val="24"/>
        </w:rPr>
        <w:t xml:space="preserve"> </w:t>
      </w:r>
      <w:r w:rsidR="00E4797C" w:rsidRPr="00CB2974">
        <w:rPr>
          <w:rStyle w:val="A2"/>
          <w:rFonts w:ascii="Times New Roman" w:hAnsi="Times New Roman" w:cs="Times New Roman"/>
          <w:sz w:val="24"/>
          <w:szCs w:val="24"/>
        </w:rPr>
        <w:t>“</w:t>
      </w:r>
      <w:proofErr w:type="spellStart"/>
      <w:r w:rsidRPr="00CB2974">
        <w:rPr>
          <w:rStyle w:val="A2"/>
          <w:rFonts w:ascii="Times New Roman" w:hAnsi="Times New Roman" w:cs="Times New Roman"/>
          <w:sz w:val="24"/>
          <w:szCs w:val="24"/>
        </w:rPr>
        <w:t>Safety</w:t>
      </w:r>
      <w:proofErr w:type="spellEnd"/>
      <w:r w:rsidRPr="00CB2974">
        <w:rPr>
          <w:rStyle w:val="A2"/>
          <w:rFonts w:ascii="Times New Roman" w:hAnsi="Times New Roman" w:cs="Times New Roman"/>
          <w:sz w:val="24"/>
          <w:szCs w:val="24"/>
        </w:rPr>
        <w:t xml:space="preserve"> </w:t>
      </w:r>
      <w:proofErr w:type="spellStart"/>
      <w:r w:rsidR="0027046F" w:rsidRPr="00CB2974">
        <w:rPr>
          <w:rStyle w:val="A2"/>
          <w:rFonts w:ascii="Times New Roman" w:hAnsi="Times New Roman" w:cs="Times New Roman"/>
          <w:sz w:val="24"/>
          <w:szCs w:val="24"/>
        </w:rPr>
        <w:t>Assessment</w:t>
      </w:r>
      <w:proofErr w:type="spellEnd"/>
      <w:r w:rsidR="0027046F" w:rsidRPr="00CB2974">
        <w:rPr>
          <w:rStyle w:val="A2"/>
          <w:rFonts w:ascii="Times New Roman" w:hAnsi="Times New Roman" w:cs="Times New Roman"/>
          <w:sz w:val="24"/>
          <w:szCs w:val="24"/>
        </w:rPr>
        <w:t xml:space="preserve"> of </w:t>
      </w:r>
      <w:proofErr w:type="spellStart"/>
      <w:r w:rsidR="0027046F" w:rsidRPr="00CB2974">
        <w:rPr>
          <w:rStyle w:val="A2"/>
          <w:rFonts w:ascii="Times New Roman" w:hAnsi="Times New Roman" w:cs="Times New Roman"/>
          <w:sz w:val="24"/>
          <w:szCs w:val="24"/>
        </w:rPr>
        <w:t>Genetically</w:t>
      </w:r>
      <w:proofErr w:type="spellEnd"/>
      <w:r w:rsidR="0027046F" w:rsidRPr="00CB2974">
        <w:rPr>
          <w:rStyle w:val="A2"/>
          <w:rFonts w:ascii="Times New Roman" w:hAnsi="Times New Roman" w:cs="Times New Roman"/>
          <w:sz w:val="24"/>
          <w:szCs w:val="24"/>
        </w:rPr>
        <w:t xml:space="preserve"> </w:t>
      </w:r>
      <w:proofErr w:type="spellStart"/>
      <w:r w:rsidR="0027046F" w:rsidRPr="00CB2974">
        <w:rPr>
          <w:rStyle w:val="A2"/>
          <w:rFonts w:ascii="Times New Roman" w:hAnsi="Times New Roman" w:cs="Times New Roman"/>
          <w:sz w:val="24"/>
          <w:szCs w:val="24"/>
        </w:rPr>
        <w:t>Modified</w:t>
      </w:r>
      <w:proofErr w:type="spellEnd"/>
      <w:r w:rsidR="0027046F" w:rsidRPr="00CB2974">
        <w:rPr>
          <w:rStyle w:val="A2"/>
          <w:rFonts w:ascii="Times New Roman" w:hAnsi="Times New Roman" w:cs="Times New Roman"/>
          <w:sz w:val="24"/>
          <w:szCs w:val="24"/>
        </w:rPr>
        <w:t xml:space="preserve"> </w:t>
      </w:r>
      <w:proofErr w:type="spellStart"/>
      <w:r w:rsidR="0027046F" w:rsidRPr="00CB2974">
        <w:rPr>
          <w:rStyle w:val="A2"/>
          <w:rFonts w:ascii="Times New Roman" w:hAnsi="Times New Roman" w:cs="Times New Roman"/>
          <w:sz w:val="24"/>
          <w:szCs w:val="24"/>
        </w:rPr>
        <w:t>Organisms</w:t>
      </w:r>
      <w:proofErr w:type="spellEnd"/>
      <w:r w:rsidR="0027046F" w:rsidRPr="00CB2974">
        <w:rPr>
          <w:rStyle w:val="A2"/>
          <w:rFonts w:ascii="Times New Roman" w:hAnsi="Times New Roman" w:cs="Times New Roman"/>
          <w:sz w:val="24"/>
          <w:szCs w:val="24"/>
        </w:rPr>
        <w:t xml:space="preserve"> of </w:t>
      </w:r>
      <w:proofErr w:type="spellStart"/>
      <w:r w:rsidR="0027046F" w:rsidRPr="00CB2974">
        <w:rPr>
          <w:rStyle w:val="A2"/>
          <w:rFonts w:ascii="Times New Roman" w:hAnsi="Times New Roman" w:cs="Times New Roman"/>
          <w:sz w:val="24"/>
          <w:szCs w:val="24"/>
        </w:rPr>
        <w:t>Plant</w:t>
      </w:r>
      <w:proofErr w:type="spellEnd"/>
      <w:r w:rsidR="0027046F" w:rsidRPr="00CB2974">
        <w:rPr>
          <w:rStyle w:val="A2"/>
          <w:rFonts w:ascii="Times New Roman" w:hAnsi="Times New Roman" w:cs="Times New Roman"/>
          <w:sz w:val="24"/>
          <w:szCs w:val="24"/>
        </w:rPr>
        <w:t xml:space="preserve"> </w:t>
      </w:r>
      <w:proofErr w:type="spellStart"/>
      <w:r w:rsidR="0027046F" w:rsidRPr="00CB2974">
        <w:rPr>
          <w:rStyle w:val="A2"/>
          <w:rFonts w:ascii="Times New Roman" w:hAnsi="Times New Roman" w:cs="Times New Roman"/>
          <w:sz w:val="24"/>
          <w:szCs w:val="24"/>
        </w:rPr>
        <w:t>Origin</w:t>
      </w:r>
      <w:proofErr w:type="spellEnd"/>
      <w:r w:rsidR="0027046F" w:rsidRPr="00CB2974">
        <w:rPr>
          <w:rStyle w:val="A2"/>
          <w:rFonts w:ascii="Times New Roman" w:hAnsi="Times New Roman" w:cs="Times New Roman"/>
          <w:sz w:val="24"/>
          <w:szCs w:val="24"/>
        </w:rPr>
        <w:t xml:space="preserve"> in The </w:t>
      </w:r>
      <w:r w:rsidR="00E4797C" w:rsidRPr="00CB2974">
        <w:rPr>
          <w:rStyle w:val="A2"/>
          <w:rFonts w:ascii="Times New Roman" w:hAnsi="Times New Roman" w:cs="Times New Roman"/>
          <w:sz w:val="24"/>
          <w:szCs w:val="24"/>
        </w:rPr>
        <w:t xml:space="preserve">Russian </w:t>
      </w:r>
      <w:proofErr w:type="spellStart"/>
      <w:r w:rsidR="00E4797C" w:rsidRPr="00CB2974">
        <w:rPr>
          <w:rStyle w:val="A2"/>
          <w:rFonts w:ascii="Times New Roman" w:hAnsi="Times New Roman" w:cs="Times New Roman"/>
          <w:sz w:val="24"/>
          <w:szCs w:val="24"/>
        </w:rPr>
        <w:t>Federation</w:t>
      </w:r>
      <w:proofErr w:type="spellEnd"/>
      <w:r w:rsidR="00E4797C" w:rsidRPr="00CB2974">
        <w:rPr>
          <w:rStyle w:val="A2"/>
          <w:rFonts w:ascii="Times New Roman" w:hAnsi="Times New Roman" w:cs="Times New Roman"/>
          <w:sz w:val="24"/>
          <w:szCs w:val="24"/>
        </w:rPr>
        <w:t>”</w:t>
      </w:r>
      <w:r w:rsidRPr="00CB2974">
        <w:rPr>
          <w:rStyle w:val="A2"/>
          <w:rFonts w:ascii="Times New Roman" w:hAnsi="Times New Roman" w:cs="Times New Roman"/>
          <w:sz w:val="24"/>
          <w:szCs w:val="24"/>
        </w:rPr>
        <w:t xml:space="preserve">, </w:t>
      </w:r>
      <w:proofErr w:type="spellStart"/>
      <w:r w:rsidRPr="00CB2974">
        <w:rPr>
          <w:rStyle w:val="A2"/>
          <w:rFonts w:ascii="Times New Roman" w:hAnsi="Times New Roman" w:cs="Times New Roman"/>
          <w:i/>
          <w:sz w:val="24"/>
          <w:szCs w:val="24"/>
        </w:rPr>
        <w:t>Biotechnol</w:t>
      </w:r>
      <w:proofErr w:type="spellEnd"/>
      <w:r w:rsidRPr="00CB2974">
        <w:rPr>
          <w:rStyle w:val="A2"/>
          <w:rFonts w:ascii="Times New Roman" w:hAnsi="Times New Roman" w:cs="Times New Roman"/>
          <w:i/>
          <w:sz w:val="24"/>
          <w:szCs w:val="24"/>
        </w:rPr>
        <w:t xml:space="preserve"> J</w:t>
      </w:r>
      <w:r w:rsidRPr="00CB2974">
        <w:rPr>
          <w:rStyle w:val="A2"/>
          <w:rFonts w:ascii="Times New Roman" w:hAnsi="Times New Roman" w:cs="Times New Roman"/>
          <w:sz w:val="24"/>
          <w:szCs w:val="24"/>
        </w:rPr>
        <w:t>, 2, 826-832, 2007.</w:t>
      </w:r>
    </w:p>
    <w:p w14:paraId="073670DC" w14:textId="00CB11E5" w:rsidR="00DE001D" w:rsidRDefault="00DE001D" w:rsidP="00DE001D">
      <w:pPr>
        <w:spacing w:line="360" w:lineRule="auto"/>
        <w:jc w:val="both"/>
        <w:rPr>
          <w:rFonts w:ascii="Times New Roman" w:hAnsi="Times New Roman" w:cs="Times New Roman"/>
          <w:sz w:val="24"/>
          <w:szCs w:val="24"/>
        </w:rPr>
      </w:pPr>
    </w:p>
    <w:p w14:paraId="1E8639EB" w14:textId="77777777" w:rsidR="007310EA" w:rsidRPr="00CB2974" w:rsidRDefault="007310EA" w:rsidP="005E7CD5">
      <w:pPr>
        <w:spacing w:line="360" w:lineRule="auto"/>
        <w:jc w:val="both"/>
        <w:rPr>
          <w:rFonts w:ascii="Times New Roman" w:hAnsi="Times New Roman" w:cs="Times New Roman"/>
          <w:sz w:val="24"/>
          <w:szCs w:val="24"/>
        </w:rPr>
      </w:pPr>
    </w:p>
    <w:p w14:paraId="1E68A8EA" w14:textId="77777777" w:rsidR="00052959" w:rsidRPr="00CB2974" w:rsidRDefault="00052959" w:rsidP="00313923">
      <w:pPr>
        <w:spacing w:line="360" w:lineRule="auto"/>
        <w:jc w:val="both"/>
        <w:rPr>
          <w:rFonts w:ascii="Times New Roman" w:hAnsi="Times New Roman" w:cs="Times New Roman"/>
          <w:color w:val="000000" w:themeColor="text1"/>
          <w:sz w:val="24"/>
          <w:szCs w:val="24"/>
        </w:rPr>
      </w:pPr>
    </w:p>
    <w:sectPr w:rsidR="00052959" w:rsidRPr="00CB2974" w:rsidSect="002437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9E309" w14:textId="77777777" w:rsidR="00404B6C" w:rsidRDefault="00404B6C" w:rsidP="006F6390">
      <w:pPr>
        <w:spacing w:after="0" w:line="240" w:lineRule="auto"/>
      </w:pPr>
      <w:r>
        <w:separator/>
      </w:r>
    </w:p>
  </w:endnote>
  <w:endnote w:type="continuationSeparator" w:id="0">
    <w:p w14:paraId="347D5E0C" w14:textId="77777777" w:rsidR="00404B6C" w:rsidRDefault="00404B6C" w:rsidP="006F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74438"/>
      <w:docPartObj>
        <w:docPartGallery w:val="Page Numbers (Bottom of Page)"/>
        <w:docPartUnique/>
      </w:docPartObj>
    </w:sdtPr>
    <w:sdtEndPr/>
    <w:sdtContent>
      <w:p w14:paraId="27C519CC" w14:textId="7B73E374" w:rsidR="00271D91" w:rsidRDefault="00271D91">
        <w:pPr>
          <w:pStyle w:val="AltBilgi"/>
          <w:jc w:val="right"/>
        </w:pPr>
        <w:r>
          <w:fldChar w:fldCharType="begin"/>
        </w:r>
        <w:r>
          <w:instrText>PAGE   \* MERGEFORMAT</w:instrText>
        </w:r>
        <w:r>
          <w:fldChar w:fldCharType="separate"/>
        </w:r>
        <w:r w:rsidR="00A341D7">
          <w:rPr>
            <w:noProof/>
          </w:rPr>
          <w:t>1</w:t>
        </w:r>
        <w:r>
          <w:fldChar w:fldCharType="end"/>
        </w:r>
      </w:p>
    </w:sdtContent>
  </w:sdt>
  <w:p w14:paraId="4F7B7A6E" w14:textId="77777777" w:rsidR="00271D91" w:rsidRDefault="00271D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E226" w14:textId="77777777" w:rsidR="00404B6C" w:rsidRDefault="00404B6C" w:rsidP="006F6390">
      <w:pPr>
        <w:spacing w:after="0" w:line="240" w:lineRule="auto"/>
      </w:pPr>
      <w:r>
        <w:separator/>
      </w:r>
    </w:p>
  </w:footnote>
  <w:footnote w:type="continuationSeparator" w:id="0">
    <w:p w14:paraId="08DD4EFB" w14:textId="77777777" w:rsidR="00404B6C" w:rsidRDefault="00404B6C" w:rsidP="006F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D2E89"/>
    <w:multiLevelType w:val="hybridMultilevel"/>
    <w:tmpl w:val="40F8FD36"/>
    <w:lvl w:ilvl="0" w:tplc="436E57A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FFC1FD0"/>
    <w:multiLevelType w:val="hybridMultilevel"/>
    <w:tmpl w:val="2DD4A7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21621B3"/>
    <w:multiLevelType w:val="hybridMultilevel"/>
    <w:tmpl w:val="40F8FD36"/>
    <w:lvl w:ilvl="0" w:tplc="436E57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D02943"/>
    <w:multiLevelType w:val="hybridMultilevel"/>
    <w:tmpl w:val="4FCE03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8F933BC"/>
    <w:multiLevelType w:val="hybridMultilevel"/>
    <w:tmpl w:val="53265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90"/>
    <w:rsid w:val="00023D86"/>
    <w:rsid w:val="00040E87"/>
    <w:rsid w:val="00042062"/>
    <w:rsid w:val="00051F45"/>
    <w:rsid w:val="00052959"/>
    <w:rsid w:val="000747E3"/>
    <w:rsid w:val="000B2D77"/>
    <w:rsid w:val="000B6007"/>
    <w:rsid w:val="000C3DF0"/>
    <w:rsid w:val="000E57D5"/>
    <w:rsid w:val="00102241"/>
    <w:rsid w:val="00105814"/>
    <w:rsid w:val="00113A44"/>
    <w:rsid w:val="00116327"/>
    <w:rsid w:val="00120D95"/>
    <w:rsid w:val="00127DC3"/>
    <w:rsid w:val="0013377A"/>
    <w:rsid w:val="001515E4"/>
    <w:rsid w:val="0015179C"/>
    <w:rsid w:val="00156D53"/>
    <w:rsid w:val="00162728"/>
    <w:rsid w:val="00162D1B"/>
    <w:rsid w:val="0018047D"/>
    <w:rsid w:val="0018543C"/>
    <w:rsid w:val="00196EDC"/>
    <w:rsid w:val="001B60BC"/>
    <w:rsid w:val="001C0E9F"/>
    <w:rsid w:val="001C2C70"/>
    <w:rsid w:val="001D1EE2"/>
    <w:rsid w:val="001E2700"/>
    <w:rsid w:val="00200E90"/>
    <w:rsid w:val="002056E8"/>
    <w:rsid w:val="00212AFC"/>
    <w:rsid w:val="00216C55"/>
    <w:rsid w:val="0021729F"/>
    <w:rsid w:val="002178D1"/>
    <w:rsid w:val="00223EFA"/>
    <w:rsid w:val="00227D49"/>
    <w:rsid w:val="00235E38"/>
    <w:rsid w:val="002365D1"/>
    <w:rsid w:val="00236A9C"/>
    <w:rsid w:val="002437B2"/>
    <w:rsid w:val="00266D79"/>
    <w:rsid w:val="0027046F"/>
    <w:rsid w:val="00271D91"/>
    <w:rsid w:val="00272C1A"/>
    <w:rsid w:val="002747F3"/>
    <w:rsid w:val="0027799A"/>
    <w:rsid w:val="0029575C"/>
    <w:rsid w:val="00295ECA"/>
    <w:rsid w:val="002A1D37"/>
    <w:rsid w:val="002B074F"/>
    <w:rsid w:val="002B637F"/>
    <w:rsid w:val="002C66CD"/>
    <w:rsid w:val="002D2E90"/>
    <w:rsid w:val="002D673F"/>
    <w:rsid w:val="002F10DD"/>
    <w:rsid w:val="002F516C"/>
    <w:rsid w:val="002F516E"/>
    <w:rsid w:val="00305400"/>
    <w:rsid w:val="00311743"/>
    <w:rsid w:val="00313923"/>
    <w:rsid w:val="00321574"/>
    <w:rsid w:val="00345031"/>
    <w:rsid w:val="00355388"/>
    <w:rsid w:val="003614D7"/>
    <w:rsid w:val="0036588E"/>
    <w:rsid w:val="0037137F"/>
    <w:rsid w:val="00390223"/>
    <w:rsid w:val="00396883"/>
    <w:rsid w:val="003A1B48"/>
    <w:rsid w:val="003A4708"/>
    <w:rsid w:val="003A6A76"/>
    <w:rsid w:val="003B7BD5"/>
    <w:rsid w:val="003D41C6"/>
    <w:rsid w:val="003D5D23"/>
    <w:rsid w:val="003E2035"/>
    <w:rsid w:val="003E47D4"/>
    <w:rsid w:val="003F150A"/>
    <w:rsid w:val="00404B6C"/>
    <w:rsid w:val="0041256F"/>
    <w:rsid w:val="00415878"/>
    <w:rsid w:val="004277AB"/>
    <w:rsid w:val="00430A55"/>
    <w:rsid w:val="00432B8A"/>
    <w:rsid w:val="00444A2C"/>
    <w:rsid w:val="00445F9A"/>
    <w:rsid w:val="00447705"/>
    <w:rsid w:val="00454DEB"/>
    <w:rsid w:val="00460781"/>
    <w:rsid w:val="004665D2"/>
    <w:rsid w:val="0047521A"/>
    <w:rsid w:val="0048343A"/>
    <w:rsid w:val="00490C68"/>
    <w:rsid w:val="004935C9"/>
    <w:rsid w:val="00494EC6"/>
    <w:rsid w:val="00495882"/>
    <w:rsid w:val="0049796A"/>
    <w:rsid w:val="004A040B"/>
    <w:rsid w:val="004A17E1"/>
    <w:rsid w:val="004A51E7"/>
    <w:rsid w:val="004A5871"/>
    <w:rsid w:val="004B1049"/>
    <w:rsid w:val="004D2C2F"/>
    <w:rsid w:val="004D5931"/>
    <w:rsid w:val="004E044F"/>
    <w:rsid w:val="004F3F01"/>
    <w:rsid w:val="00501499"/>
    <w:rsid w:val="00501FB1"/>
    <w:rsid w:val="005035A2"/>
    <w:rsid w:val="005216CD"/>
    <w:rsid w:val="005234A9"/>
    <w:rsid w:val="00537B4E"/>
    <w:rsid w:val="005451A4"/>
    <w:rsid w:val="00562C4C"/>
    <w:rsid w:val="00567673"/>
    <w:rsid w:val="005739A2"/>
    <w:rsid w:val="0057422D"/>
    <w:rsid w:val="0059681D"/>
    <w:rsid w:val="005A193E"/>
    <w:rsid w:val="005A2D93"/>
    <w:rsid w:val="005A4579"/>
    <w:rsid w:val="005B0074"/>
    <w:rsid w:val="005B4A8F"/>
    <w:rsid w:val="005C2202"/>
    <w:rsid w:val="005D7583"/>
    <w:rsid w:val="005E0B7A"/>
    <w:rsid w:val="005E2B31"/>
    <w:rsid w:val="005E70C3"/>
    <w:rsid w:val="005E7CD5"/>
    <w:rsid w:val="005F03D9"/>
    <w:rsid w:val="005F1202"/>
    <w:rsid w:val="00605BD0"/>
    <w:rsid w:val="00607417"/>
    <w:rsid w:val="006075E4"/>
    <w:rsid w:val="00611A9B"/>
    <w:rsid w:val="00613294"/>
    <w:rsid w:val="006212A5"/>
    <w:rsid w:val="00622E88"/>
    <w:rsid w:val="00625E68"/>
    <w:rsid w:val="006376B7"/>
    <w:rsid w:val="00641AC7"/>
    <w:rsid w:val="00650A41"/>
    <w:rsid w:val="00650D35"/>
    <w:rsid w:val="0065103E"/>
    <w:rsid w:val="00651A7A"/>
    <w:rsid w:val="00666BA3"/>
    <w:rsid w:val="00672D52"/>
    <w:rsid w:val="006824A7"/>
    <w:rsid w:val="00684198"/>
    <w:rsid w:val="006B24AF"/>
    <w:rsid w:val="006B496F"/>
    <w:rsid w:val="006B5238"/>
    <w:rsid w:val="006B55BC"/>
    <w:rsid w:val="006B626E"/>
    <w:rsid w:val="006D677D"/>
    <w:rsid w:val="006E0B0A"/>
    <w:rsid w:val="006E2EA4"/>
    <w:rsid w:val="006F6390"/>
    <w:rsid w:val="006F6F74"/>
    <w:rsid w:val="00704E62"/>
    <w:rsid w:val="00717DAE"/>
    <w:rsid w:val="007310EA"/>
    <w:rsid w:val="00731577"/>
    <w:rsid w:val="00747AB5"/>
    <w:rsid w:val="007503E1"/>
    <w:rsid w:val="0075045D"/>
    <w:rsid w:val="0075700D"/>
    <w:rsid w:val="007617AB"/>
    <w:rsid w:val="00765F98"/>
    <w:rsid w:val="007717C1"/>
    <w:rsid w:val="00773CA9"/>
    <w:rsid w:val="00775917"/>
    <w:rsid w:val="007802D6"/>
    <w:rsid w:val="00782175"/>
    <w:rsid w:val="00786A33"/>
    <w:rsid w:val="00787022"/>
    <w:rsid w:val="007A525B"/>
    <w:rsid w:val="007B5271"/>
    <w:rsid w:val="007B7BF0"/>
    <w:rsid w:val="007C1CEA"/>
    <w:rsid w:val="007C3161"/>
    <w:rsid w:val="007D27C3"/>
    <w:rsid w:val="007D2959"/>
    <w:rsid w:val="0080661F"/>
    <w:rsid w:val="00831094"/>
    <w:rsid w:val="008315EC"/>
    <w:rsid w:val="00832379"/>
    <w:rsid w:val="00840098"/>
    <w:rsid w:val="00847149"/>
    <w:rsid w:val="00857163"/>
    <w:rsid w:val="00867539"/>
    <w:rsid w:val="008764D2"/>
    <w:rsid w:val="008802A4"/>
    <w:rsid w:val="00887953"/>
    <w:rsid w:val="008A2719"/>
    <w:rsid w:val="008A4C95"/>
    <w:rsid w:val="008B3AFE"/>
    <w:rsid w:val="008D5698"/>
    <w:rsid w:val="008D78C2"/>
    <w:rsid w:val="008E0E79"/>
    <w:rsid w:val="008F03AF"/>
    <w:rsid w:val="008F726D"/>
    <w:rsid w:val="00902CBA"/>
    <w:rsid w:val="009044DC"/>
    <w:rsid w:val="00916A1D"/>
    <w:rsid w:val="00931AC0"/>
    <w:rsid w:val="00934539"/>
    <w:rsid w:val="00935DEE"/>
    <w:rsid w:val="009372A4"/>
    <w:rsid w:val="009407F1"/>
    <w:rsid w:val="009468FF"/>
    <w:rsid w:val="009474CE"/>
    <w:rsid w:val="0097121A"/>
    <w:rsid w:val="00980751"/>
    <w:rsid w:val="00983683"/>
    <w:rsid w:val="0098419A"/>
    <w:rsid w:val="009853DA"/>
    <w:rsid w:val="009A7457"/>
    <w:rsid w:val="009B43BC"/>
    <w:rsid w:val="009B5146"/>
    <w:rsid w:val="009C3DC2"/>
    <w:rsid w:val="009D6F4F"/>
    <w:rsid w:val="009F5F44"/>
    <w:rsid w:val="009F61CF"/>
    <w:rsid w:val="009F7E24"/>
    <w:rsid w:val="00A0472B"/>
    <w:rsid w:val="00A13BE3"/>
    <w:rsid w:val="00A14B5D"/>
    <w:rsid w:val="00A156C6"/>
    <w:rsid w:val="00A3188E"/>
    <w:rsid w:val="00A341D7"/>
    <w:rsid w:val="00A44E43"/>
    <w:rsid w:val="00A50E05"/>
    <w:rsid w:val="00A7741E"/>
    <w:rsid w:val="00A922A0"/>
    <w:rsid w:val="00A9265A"/>
    <w:rsid w:val="00A947AE"/>
    <w:rsid w:val="00AA33D1"/>
    <w:rsid w:val="00AB1E53"/>
    <w:rsid w:val="00AC4297"/>
    <w:rsid w:val="00AD4911"/>
    <w:rsid w:val="00AD6C0A"/>
    <w:rsid w:val="00AE45EB"/>
    <w:rsid w:val="00AE5F3B"/>
    <w:rsid w:val="00AF7C1E"/>
    <w:rsid w:val="00B003D7"/>
    <w:rsid w:val="00B03642"/>
    <w:rsid w:val="00B1124F"/>
    <w:rsid w:val="00B21D01"/>
    <w:rsid w:val="00B27237"/>
    <w:rsid w:val="00B27F46"/>
    <w:rsid w:val="00B42B74"/>
    <w:rsid w:val="00B444FF"/>
    <w:rsid w:val="00B579C9"/>
    <w:rsid w:val="00B60DC4"/>
    <w:rsid w:val="00B75A49"/>
    <w:rsid w:val="00B87AE3"/>
    <w:rsid w:val="00B9058E"/>
    <w:rsid w:val="00B91B79"/>
    <w:rsid w:val="00B970BA"/>
    <w:rsid w:val="00BA233E"/>
    <w:rsid w:val="00BA4014"/>
    <w:rsid w:val="00BC721D"/>
    <w:rsid w:val="00BD7578"/>
    <w:rsid w:val="00BE2310"/>
    <w:rsid w:val="00BF3706"/>
    <w:rsid w:val="00BF6BC0"/>
    <w:rsid w:val="00C03264"/>
    <w:rsid w:val="00C04E2E"/>
    <w:rsid w:val="00C144A2"/>
    <w:rsid w:val="00C15730"/>
    <w:rsid w:val="00C157D1"/>
    <w:rsid w:val="00C33E74"/>
    <w:rsid w:val="00C360A9"/>
    <w:rsid w:val="00C36131"/>
    <w:rsid w:val="00C53BA1"/>
    <w:rsid w:val="00C56E9E"/>
    <w:rsid w:val="00C639F1"/>
    <w:rsid w:val="00C668CF"/>
    <w:rsid w:val="00C70884"/>
    <w:rsid w:val="00C81FB2"/>
    <w:rsid w:val="00C83898"/>
    <w:rsid w:val="00C8716B"/>
    <w:rsid w:val="00C906C9"/>
    <w:rsid w:val="00CB2974"/>
    <w:rsid w:val="00CC5A34"/>
    <w:rsid w:val="00CE1CA4"/>
    <w:rsid w:val="00D0240E"/>
    <w:rsid w:val="00D0407C"/>
    <w:rsid w:val="00D26EDC"/>
    <w:rsid w:val="00D34D83"/>
    <w:rsid w:val="00D35ADA"/>
    <w:rsid w:val="00D54C21"/>
    <w:rsid w:val="00D556B3"/>
    <w:rsid w:val="00D57C0F"/>
    <w:rsid w:val="00D60BDC"/>
    <w:rsid w:val="00D712E6"/>
    <w:rsid w:val="00D71869"/>
    <w:rsid w:val="00D840A9"/>
    <w:rsid w:val="00D85F2F"/>
    <w:rsid w:val="00D90538"/>
    <w:rsid w:val="00D91FA5"/>
    <w:rsid w:val="00D92426"/>
    <w:rsid w:val="00D932F4"/>
    <w:rsid w:val="00D97E8E"/>
    <w:rsid w:val="00DA7976"/>
    <w:rsid w:val="00DC295C"/>
    <w:rsid w:val="00DD2AB4"/>
    <w:rsid w:val="00DE001D"/>
    <w:rsid w:val="00DE2170"/>
    <w:rsid w:val="00DF28D5"/>
    <w:rsid w:val="00E00BEC"/>
    <w:rsid w:val="00E229DD"/>
    <w:rsid w:val="00E25237"/>
    <w:rsid w:val="00E326C2"/>
    <w:rsid w:val="00E34B37"/>
    <w:rsid w:val="00E4098E"/>
    <w:rsid w:val="00E41E24"/>
    <w:rsid w:val="00E4797C"/>
    <w:rsid w:val="00E50EE5"/>
    <w:rsid w:val="00E54EBA"/>
    <w:rsid w:val="00E56135"/>
    <w:rsid w:val="00E64350"/>
    <w:rsid w:val="00E64BF2"/>
    <w:rsid w:val="00E67378"/>
    <w:rsid w:val="00E67785"/>
    <w:rsid w:val="00E94D8A"/>
    <w:rsid w:val="00EA1174"/>
    <w:rsid w:val="00EA3997"/>
    <w:rsid w:val="00EA46CF"/>
    <w:rsid w:val="00EB28BA"/>
    <w:rsid w:val="00EB6288"/>
    <w:rsid w:val="00EB6A54"/>
    <w:rsid w:val="00EC2CAF"/>
    <w:rsid w:val="00EC581E"/>
    <w:rsid w:val="00ED2422"/>
    <w:rsid w:val="00EF3601"/>
    <w:rsid w:val="00EF52D5"/>
    <w:rsid w:val="00F0083C"/>
    <w:rsid w:val="00F06952"/>
    <w:rsid w:val="00F30AD5"/>
    <w:rsid w:val="00F4195B"/>
    <w:rsid w:val="00F443CD"/>
    <w:rsid w:val="00F44C52"/>
    <w:rsid w:val="00F51287"/>
    <w:rsid w:val="00F72421"/>
    <w:rsid w:val="00F94E3A"/>
    <w:rsid w:val="00FA26E0"/>
    <w:rsid w:val="00FA3877"/>
    <w:rsid w:val="00FB2645"/>
    <w:rsid w:val="00FD7723"/>
    <w:rsid w:val="00FE29B4"/>
    <w:rsid w:val="00FF09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28FB"/>
  <w15:docId w15:val="{5CD0F16F-DE48-4E0D-8371-1850E755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63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6390"/>
  </w:style>
  <w:style w:type="paragraph" w:styleId="AltBilgi">
    <w:name w:val="footer"/>
    <w:basedOn w:val="Normal"/>
    <w:link w:val="AltBilgiChar"/>
    <w:uiPriority w:val="99"/>
    <w:unhideWhenUsed/>
    <w:rsid w:val="006F63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6390"/>
  </w:style>
  <w:style w:type="paragraph" w:styleId="ListeParagraf">
    <w:name w:val="List Paragraph"/>
    <w:basedOn w:val="Normal"/>
    <w:uiPriority w:val="34"/>
    <w:qFormat/>
    <w:rsid w:val="00A922A0"/>
    <w:pPr>
      <w:ind w:left="720"/>
      <w:contextualSpacing/>
    </w:pPr>
  </w:style>
  <w:style w:type="table" w:customStyle="1" w:styleId="TableGrid">
    <w:name w:val="TableGrid"/>
    <w:rsid w:val="00D92426"/>
    <w:pPr>
      <w:spacing w:after="0" w:line="240" w:lineRule="auto"/>
    </w:pPr>
    <w:rPr>
      <w:rFonts w:eastAsia="Times New Roman"/>
      <w:lang w:eastAsia="tr-TR"/>
    </w:rPr>
    <w:tblPr>
      <w:tblCellMar>
        <w:top w:w="0" w:type="dxa"/>
        <w:left w:w="0" w:type="dxa"/>
        <w:bottom w:w="0" w:type="dxa"/>
        <w:right w:w="0" w:type="dxa"/>
      </w:tblCellMar>
    </w:tblPr>
  </w:style>
  <w:style w:type="paragraph" w:styleId="HTMLncedenBiimlendirilmi">
    <w:name w:val="HTML Preformatted"/>
    <w:basedOn w:val="Normal"/>
    <w:link w:val="HTMLncedenBiimlendirilmiChar"/>
    <w:uiPriority w:val="99"/>
    <w:unhideWhenUsed/>
    <w:rsid w:val="00F06952"/>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F06952"/>
    <w:rPr>
      <w:rFonts w:ascii="Consolas" w:hAnsi="Consolas"/>
      <w:sz w:val="20"/>
      <w:szCs w:val="20"/>
    </w:rPr>
  </w:style>
  <w:style w:type="character" w:styleId="Kpr">
    <w:name w:val="Hyperlink"/>
    <w:basedOn w:val="VarsaylanParagrafYazTipi"/>
    <w:uiPriority w:val="99"/>
    <w:unhideWhenUsed/>
    <w:rsid w:val="003A1B48"/>
    <w:rPr>
      <w:color w:val="0000FF" w:themeColor="hyperlink"/>
      <w:u w:val="single"/>
    </w:rPr>
  </w:style>
  <w:style w:type="character" w:customStyle="1" w:styleId="zmlenmeyenBahsetme1">
    <w:name w:val="Çözümlenmeyen Bahsetme1"/>
    <w:basedOn w:val="VarsaylanParagrafYazTipi"/>
    <w:uiPriority w:val="99"/>
    <w:semiHidden/>
    <w:unhideWhenUsed/>
    <w:rsid w:val="003A1B48"/>
    <w:rPr>
      <w:color w:val="808080"/>
      <w:shd w:val="clear" w:color="auto" w:fill="E6E6E6"/>
    </w:rPr>
  </w:style>
  <w:style w:type="table" w:styleId="TabloKlavuzu">
    <w:name w:val="Table Grid"/>
    <w:basedOn w:val="NormalTablo"/>
    <w:uiPriority w:val="59"/>
    <w:rsid w:val="005F1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0EA"/>
    <w:pPr>
      <w:autoSpaceDE w:val="0"/>
      <w:autoSpaceDN w:val="0"/>
      <w:adjustRightInd w:val="0"/>
      <w:spacing w:after="0" w:line="240" w:lineRule="auto"/>
    </w:pPr>
    <w:rPr>
      <w:rFonts w:ascii="Arial Narrow" w:hAnsi="Arial Narrow" w:cs="Arial Narrow"/>
      <w:color w:val="000000"/>
      <w:sz w:val="24"/>
      <w:szCs w:val="24"/>
    </w:rPr>
  </w:style>
  <w:style w:type="character" w:customStyle="1" w:styleId="A2">
    <w:name w:val="A2"/>
    <w:uiPriority w:val="99"/>
    <w:rsid w:val="007310EA"/>
    <w:rPr>
      <w:rFonts w:cs="Arial Narrow"/>
      <w:color w:val="000000"/>
      <w:sz w:val="14"/>
      <w:szCs w:val="14"/>
    </w:rPr>
  </w:style>
  <w:style w:type="character" w:customStyle="1" w:styleId="A4">
    <w:name w:val="A4"/>
    <w:uiPriority w:val="99"/>
    <w:rsid w:val="007310EA"/>
    <w:rPr>
      <w:rFonts w:cs="Adobe Caslon Pro"/>
      <w:color w:val="000000"/>
      <w:sz w:val="22"/>
      <w:szCs w:val="22"/>
    </w:rPr>
  </w:style>
  <w:style w:type="character" w:customStyle="1" w:styleId="A5">
    <w:name w:val="A5"/>
    <w:uiPriority w:val="99"/>
    <w:rsid w:val="007310EA"/>
    <w:rPr>
      <w:rFonts w:cs="Adobe Caslon Pro"/>
      <w:color w:val="000000"/>
      <w:sz w:val="12"/>
      <w:szCs w:val="12"/>
    </w:rPr>
  </w:style>
  <w:style w:type="character" w:styleId="AklamaBavurusu">
    <w:name w:val="annotation reference"/>
    <w:basedOn w:val="VarsaylanParagrafYazTipi"/>
    <w:uiPriority w:val="99"/>
    <w:semiHidden/>
    <w:unhideWhenUsed/>
    <w:rsid w:val="00E50EE5"/>
    <w:rPr>
      <w:sz w:val="16"/>
      <w:szCs w:val="16"/>
    </w:rPr>
  </w:style>
  <w:style w:type="paragraph" w:styleId="AklamaMetni">
    <w:name w:val="annotation text"/>
    <w:basedOn w:val="Normal"/>
    <w:link w:val="AklamaMetniChar"/>
    <w:uiPriority w:val="99"/>
    <w:semiHidden/>
    <w:unhideWhenUsed/>
    <w:rsid w:val="00E50E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50EE5"/>
    <w:rPr>
      <w:sz w:val="20"/>
      <w:szCs w:val="20"/>
    </w:rPr>
  </w:style>
  <w:style w:type="paragraph" w:styleId="AklamaKonusu">
    <w:name w:val="annotation subject"/>
    <w:basedOn w:val="AklamaMetni"/>
    <w:next w:val="AklamaMetni"/>
    <w:link w:val="AklamaKonusuChar"/>
    <w:uiPriority w:val="99"/>
    <w:semiHidden/>
    <w:unhideWhenUsed/>
    <w:rsid w:val="00E50EE5"/>
    <w:rPr>
      <w:b/>
      <w:bCs/>
    </w:rPr>
  </w:style>
  <w:style w:type="character" w:customStyle="1" w:styleId="AklamaKonusuChar">
    <w:name w:val="Açıklama Konusu Char"/>
    <w:basedOn w:val="AklamaMetniChar"/>
    <w:link w:val="AklamaKonusu"/>
    <w:uiPriority w:val="99"/>
    <w:semiHidden/>
    <w:rsid w:val="00E50EE5"/>
    <w:rPr>
      <w:b/>
      <w:bCs/>
      <w:sz w:val="20"/>
      <w:szCs w:val="20"/>
    </w:rPr>
  </w:style>
  <w:style w:type="paragraph" w:styleId="BalonMetni">
    <w:name w:val="Balloon Text"/>
    <w:basedOn w:val="Normal"/>
    <w:link w:val="BalonMetniChar"/>
    <w:uiPriority w:val="99"/>
    <w:semiHidden/>
    <w:unhideWhenUsed/>
    <w:rsid w:val="00E50E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0668">
      <w:bodyDiv w:val="1"/>
      <w:marLeft w:val="0"/>
      <w:marRight w:val="0"/>
      <w:marTop w:val="0"/>
      <w:marBottom w:val="0"/>
      <w:divBdr>
        <w:top w:val="none" w:sz="0" w:space="0" w:color="auto"/>
        <w:left w:val="none" w:sz="0" w:space="0" w:color="auto"/>
        <w:bottom w:val="none" w:sz="0" w:space="0" w:color="auto"/>
        <w:right w:val="none" w:sz="0" w:space="0" w:color="auto"/>
      </w:divBdr>
    </w:div>
    <w:div w:id="217862575">
      <w:bodyDiv w:val="1"/>
      <w:marLeft w:val="0"/>
      <w:marRight w:val="0"/>
      <w:marTop w:val="0"/>
      <w:marBottom w:val="0"/>
      <w:divBdr>
        <w:top w:val="none" w:sz="0" w:space="0" w:color="auto"/>
        <w:left w:val="none" w:sz="0" w:space="0" w:color="auto"/>
        <w:bottom w:val="none" w:sz="0" w:space="0" w:color="auto"/>
        <w:right w:val="none" w:sz="0" w:space="0" w:color="auto"/>
      </w:divBdr>
    </w:div>
    <w:div w:id="235358720">
      <w:bodyDiv w:val="1"/>
      <w:marLeft w:val="0"/>
      <w:marRight w:val="0"/>
      <w:marTop w:val="0"/>
      <w:marBottom w:val="0"/>
      <w:divBdr>
        <w:top w:val="none" w:sz="0" w:space="0" w:color="auto"/>
        <w:left w:val="none" w:sz="0" w:space="0" w:color="auto"/>
        <w:bottom w:val="none" w:sz="0" w:space="0" w:color="auto"/>
        <w:right w:val="none" w:sz="0" w:space="0" w:color="auto"/>
      </w:divBdr>
    </w:div>
    <w:div w:id="246422877">
      <w:bodyDiv w:val="1"/>
      <w:marLeft w:val="0"/>
      <w:marRight w:val="0"/>
      <w:marTop w:val="0"/>
      <w:marBottom w:val="0"/>
      <w:divBdr>
        <w:top w:val="none" w:sz="0" w:space="0" w:color="auto"/>
        <w:left w:val="none" w:sz="0" w:space="0" w:color="auto"/>
        <w:bottom w:val="none" w:sz="0" w:space="0" w:color="auto"/>
        <w:right w:val="none" w:sz="0" w:space="0" w:color="auto"/>
      </w:divBdr>
    </w:div>
    <w:div w:id="393163413">
      <w:bodyDiv w:val="1"/>
      <w:marLeft w:val="0"/>
      <w:marRight w:val="0"/>
      <w:marTop w:val="0"/>
      <w:marBottom w:val="0"/>
      <w:divBdr>
        <w:top w:val="none" w:sz="0" w:space="0" w:color="auto"/>
        <w:left w:val="none" w:sz="0" w:space="0" w:color="auto"/>
        <w:bottom w:val="none" w:sz="0" w:space="0" w:color="auto"/>
        <w:right w:val="none" w:sz="0" w:space="0" w:color="auto"/>
      </w:divBdr>
    </w:div>
    <w:div w:id="437650207">
      <w:bodyDiv w:val="1"/>
      <w:marLeft w:val="0"/>
      <w:marRight w:val="0"/>
      <w:marTop w:val="0"/>
      <w:marBottom w:val="0"/>
      <w:divBdr>
        <w:top w:val="none" w:sz="0" w:space="0" w:color="auto"/>
        <w:left w:val="none" w:sz="0" w:space="0" w:color="auto"/>
        <w:bottom w:val="none" w:sz="0" w:space="0" w:color="auto"/>
        <w:right w:val="none" w:sz="0" w:space="0" w:color="auto"/>
      </w:divBdr>
    </w:div>
    <w:div w:id="603224320">
      <w:bodyDiv w:val="1"/>
      <w:marLeft w:val="0"/>
      <w:marRight w:val="0"/>
      <w:marTop w:val="0"/>
      <w:marBottom w:val="0"/>
      <w:divBdr>
        <w:top w:val="none" w:sz="0" w:space="0" w:color="auto"/>
        <w:left w:val="none" w:sz="0" w:space="0" w:color="auto"/>
        <w:bottom w:val="none" w:sz="0" w:space="0" w:color="auto"/>
        <w:right w:val="none" w:sz="0" w:space="0" w:color="auto"/>
      </w:divBdr>
    </w:div>
    <w:div w:id="700477518">
      <w:bodyDiv w:val="1"/>
      <w:marLeft w:val="0"/>
      <w:marRight w:val="0"/>
      <w:marTop w:val="0"/>
      <w:marBottom w:val="0"/>
      <w:divBdr>
        <w:top w:val="none" w:sz="0" w:space="0" w:color="auto"/>
        <w:left w:val="none" w:sz="0" w:space="0" w:color="auto"/>
        <w:bottom w:val="none" w:sz="0" w:space="0" w:color="auto"/>
        <w:right w:val="none" w:sz="0" w:space="0" w:color="auto"/>
      </w:divBdr>
    </w:div>
    <w:div w:id="731125609">
      <w:bodyDiv w:val="1"/>
      <w:marLeft w:val="0"/>
      <w:marRight w:val="0"/>
      <w:marTop w:val="0"/>
      <w:marBottom w:val="0"/>
      <w:divBdr>
        <w:top w:val="none" w:sz="0" w:space="0" w:color="auto"/>
        <w:left w:val="none" w:sz="0" w:space="0" w:color="auto"/>
        <w:bottom w:val="none" w:sz="0" w:space="0" w:color="auto"/>
        <w:right w:val="none" w:sz="0" w:space="0" w:color="auto"/>
      </w:divBdr>
    </w:div>
    <w:div w:id="779376946">
      <w:bodyDiv w:val="1"/>
      <w:marLeft w:val="0"/>
      <w:marRight w:val="0"/>
      <w:marTop w:val="0"/>
      <w:marBottom w:val="0"/>
      <w:divBdr>
        <w:top w:val="none" w:sz="0" w:space="0" w:color="auto"/>
        <w:left w:val="none" w:sz="0" w:space="0" w:color="auto"/>
        <w:bottom w:val="none" w:sz="0" w:space="0" w:color="auto"/>
        <w:right w:val="none" w:sz="0" w:space="0" w:color="auto"/>
      </w:divBdr>
    </w:div>
    <w:div w:id="1056389738">
      <w:bodyDiv w:val="1"/>
      <w:marLeft w:val="0"/>
      <w:marRight w:val="0"/>
      <w:marTop w:val="0"/>
      <w:marBottom w:val="0"/>
      <w:divBdr>
        <w:top w:val="none" w:sz="0" w:space="0" w:color="auto"/>
        <w:left w:val="none" w:sz="0" w:space="0" w:color="auto"/>
        <w:bottom w:val="none" w:sz="0" w:space="0" w:color="auto"/>
        <w:right w:val="none" w:sz="0" w:space="0" w:color="auto"/>
      </w:divBdr>
      <w:divsChild>
        <w:div w:id="1270698051">
          <w:marLeft w:val="0"/>
          <w:marRight w:val="0"/>
          <w:marTop w:val="0"/>
          <w:marBottom w:val="0"/>
          <w:divBdr>
            <w:top w:val="none" w:sz="0" w:space="0" w:color="auto"/>
            <w:left w:val="none" w:sz="0" w:space="0" w:color="auto"/>
            <w:bottom w:val="none" w:sz="0" w:space="0" w:color="auto"/>
            <w:right w:val="none" w:sz="0" w:space="0" w:color="auto"/>
          </w:divBdr>
        </w:div>
      </w:divsChild>
    </w:div>
    <w:div w:id="1167482345">
      <w:bodyDiv w:val="1"/>
      <w:marLeft w:val="0"/>
      <w:marRight w:val="0"/>
      <w:marTop w:val="0"/>
      <w:marBottom w:val="0"/>
      <w:divBdr>
        <w:top w:val="none" w:sz="0" w:space="0" w:color="auto"/>
        <w:left w:val="none" w:sz="0" w:space="0" w:color="auto"/>
        <w:bottom w:val="none" w:sz="0" w:space="0" w:color="auto"/>
        <w:right w:val="none" w:sz="0" w:space="0" w:color="auto"/>
      </w:divBdr>
    </w:div>
    <w:div w:id="1252273594">
      <w:bodyDiv w:val="1"/>
      <w:marLeft w:val="0"/>
      <w:marRight w:val="0"/>
      <w:marTop w:val="0"/>
      <w:marBottom w:val="0"/>
      <w:divBdr>
        <w:top w:val="none" w:sz="0" w:space="0" w:color="auto"/>
        <w:left w:val="none" w:sz="0" w:space="0" w:color="auto"/>
        <w:bottom w:val="none" w:sz="0" w:space="0" w:color="auto"/>
        <w:right w:val="none" w:sz="0" w:space="0" w:color="auto"/>
      </w:divBdr>
    </w:div>
    <w:div w:id="1271159272">
      <w:bodyDiv w:val="1"/>
      <w:marLeft w:val="0"/>
      <w:marRight w:val="0"/>
      <w:marTop w:val="0"/>
      <w:marBottom w:val="0"/>
      <w:divBdr>
        <w:top w:val="none" w:sz="0" w:space="0" w:color="auto"/>
        <w:left w:val="none" w:sz="0" w:space="0" w:color="auto"/>
        <w:bottom w:val="none" w:sz="0" w:space="0" w:color="auto"/>
        <w:right w:val="none" w:sz="0" w:space="0" w:color="auto"/>
      </w:divBdr>
    </w:div>
    <w:div w:id="1353678667">
      <w:bodyDiv w:val="1"/>
      <w:marLeft w:val="0"/>
      <w:marRight w:val="0"/>
      <w:marTop w:val="0"/>
      <w:marBottom w:val="0"/>
      <w:divBdr>
        <w:top w:val="none" w:sz="0" w:space="0" w:color="auto"/>
        <w:left w:val="none" w:sz="0" w:space="0" w:color="auto"/>
        <w:bottom w:val="none" w:sz="0" w:space="0" w:color="auto"/>
        <w:right w:val="none" w:sz="0" w:space="0" w:color="auto"/>
      </w:divBdr>
    </w:div>
    <w:div w:id="1433894129">
      <w:bodyDiv w:val="1"/>
      <w:marLeft w:val="0"/>
      <w:marRight w:val="0"/>
      <w:marTop w:val="0"/>
      <w:marBottom w:val="0"/>
      <w:divBdr>
        <w:top w:val="none" w:sz="0" w:space="0" w:color="auto"/>
        <w:left w:val="none" w:sz="0" w:space="0" w:color="auto"/>
        <w:bottom w:val="none" w:sz="0" w:space="0" w:color="auto"/>
        <w:right w:val="none" w:sz="0" w:space="0" w:color="auto"/>
      </w:divBdr>
    </w:div>
    <w:div w:id="1588611426">
      <w:bodyDiv w:val="1"/>
      <w:marLeft w:val="0"/>
      <w:marRight w:val="0"/>
      <w:marTop w:val="0"/>
      <w:marBottom w:val="0"/>
      <w:divBdr>
        <w:top w:val="none" w:sz="0" w:space="0" w:color="auto"/>
        <w:left w:val="none" w:sz="0" w:space="0" w:color="auto"/>
        <w:bottom w:val="none" w:sz="0" w:space="0" w:color="auto"/>
        <w:right w:val="none" w:sz="0" w:space="0" w:color="auto"/>
      </w:divBdr>
    </w:div>
    <w:div w:id="1658606395">
      <w:bodyDiv w:val="1"/>
      <w:marLeft w:val="0"/>
      <w:marRight w:val="0"/>
      <w:marTop w:val="0"/>
      <w:marBottom w:val="0"/>
      <w:divBdr>
        <w:top w:val="none" w:sz="0" w:space="0" w:color="auto"/>
        <w:left w:val="none" w:sz="0" w:space="0" w:color="auto"/>
        <w:bottom w:val="none" w:sz="0" w:space="0" w:color="auto"/>
        <w:right w:val="none" w:sz="0" w:space="0" w:color="auto"/>
      </w:divBdr>
      <w:divsChild>
        <w:div w:id="383452285">
          <w:marLeft w:val="0"/>
          <w:marRight w:val="0"/>
          <w:marTop w:val="0"/>
          <w:marBottom w:val="0"/>
          <w:divBdr>
            <w:top w:val="none" w:sz="0" w:space="0" w:color="auto"/>
            <w:left w:val="none" w:sz="0" w:space="0" w:color="auto"/>
            <w:bottom w:val="none" w:sz="0" w:space="0" w:color="auto"/>
            <w:right w:val="none" w:sz="0" w:space="0" w:color="auto"/>
          </w:divBdr>
        </w:div>
      </w:divsChild>
    </w:div>
    <w:div w:id="1695643853">
      <w:bodyDiv w:val="1"/>
      <w:marLeft w:val="0"/>
      <w:marRight w:val="0"/>
      <w:marTop w:val="0"/>
      <w:marBottom w:val="0"/>
      <w:divBdr>
        <w:top w:val="none" w:sz="0" w:space="0" w:color="auto"/>
        <w:left w:val="none" w:sz="0" w:space="0" w:color="auto"/>
        <w:bottom w:val="none" w:sz="0" w:space="0" w:color="auto"/>
        <w:right w:val="none" w:sz="0" w:space="0" w:color="auto"/>
      </w:divBdr>
    </w:div>
    <w:div w:id="1704939281">
      <w:bodyDiv w:val="1"/>
      <w:marLeft w:val="0"/>
      <w:marRight w:val="0"/>
      <w:marTop w:val="0"/>
      <w:marBottom w:val="0"/>
      <w:divBdr>
        <w:top w:val="none" w:sz="0" w:space="0" w:color="auto"/>
        <w:left w:val="none" w:sz="0" w:space="0" w:color="auto"/>
        <w:bottom w:val="none" w:sz="0" w:space="0" w:color="auto"/>
        <w:right w:val="none" w:sz="0" w:space="0" w:color="auto"/>
      </w:divBdr>
    </w:div>
    <w:div w:id="18174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C60D-087D-457E-8C1D-A13C9D44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3049</Words>
  <Characters>17382</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Cennet Çelik</dc:creator>
  <cp:lastModifiedBy>Nazlı GÜNGÖR</cp:lastModifiedBy>
  <cp:revision>5</cp:revision>
  <dcterms:created xsi:type="dcterms:W3CDTF">2019-05-17T09:40:00Z</dcterms:created>
  <dcterms:modified xsi:type="dcterms:W3CDTF">2019-05-17T13:02:00Z</dcterms:modified>
</cp:coreProperties>
</file>