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4174" w:rsidRDefault="00BA4174">
      <w:pPr>
        <w:pStyle w:val="GvdeMetni"/>
        <w:rPr>
          <w:rFonts w:ascii="Times New Roman"/>
          <w:sz w:val="20"/>
        </w:rPr>
      </w:pPr>
      <w:bookmarkStart w:id="0" w:name="_GoBack"/>
      <w:bookmarkEnd w:id="0"/>
    </w:p>
    <w:p w:rsidR="00BA4174" w:rsidRDefault="00BA4174">
      <w:pPr>
        <w:pStyle w:val="GvdeMetni"/>
        <w:rPr>
          <w:rFonts w:ascii="Times New Roman"/>
          <w:sz w:val="20"/>
        </w:rPr>
      </w:pPr>
    </w:p>
    <w:p w:rsidR="00BA4174" w:rsidRDefault="00BA4174">
      <w:pPr>
        <w:pStyle w:val="GvdeMetni"/>
        <w:spacing w:before="9"/>
        <w:rPr>
          <w:rFonts w:ascii="Times New Roman"/>
          <w:sz w:val="18"/>
        </w:rPr>
      </w:pPr>
    </w:p>
    <w:p w:rsidR="00BA4174" w:rsidRDefault="00A60C2B">
      <w:pPr>
        <w:pStyle w:val="Balk1"/>
      </w:pPr>
      <w:r>
        <w:t>ANATOLIAN</w:t>
      </w:r>
      <w:r w:rsidR="006709D3">
        <w:t xml:space="preserve"> JOURNAL OF EMERGENCY MEDICINE</w:t>
      </w:r>
    </w:p>
    <w:p w:rsidR="00BA4174" w:rsidRDefault="006709D3">
      <w:pPr>
        <w:spacing w:before="178"/>
        <w:ind w:left="3349" w:right="3350"/>
        <w:jc w:val="center"/>
        <w:rPr>
          <w:b/>
          <w:sz w:val="20"/>
        </w:rPr>
      </w:pPr>
      <w:r>
        <w:rPr>
          <w:b/>
          <w:sz w:val="20"/>
        </w:rPr>
        <w:t>Copyright Transfer Agreement</w:t>
      </w:r>
    </w:p>
    <w:p w:rsidR="00BA4174" w:rsidRDefault="006709D3">
      <w:pPr>
        <w:pStyle w:val="Balk2"/>
        <w:spacing w:before="180"/>
        <w:ind w:left="1666"/>
      </w:pPr>
      <w:r>
        <w:t>Authorship Responsibility, Financial Disclosure, and Copyright Transfer</w:t>
      </w:r>
    </w:p>
    <w:p w:rsidR="00BA4174" w:rsidRDefault="00BA4174">
      <w:pPr>
        <w:pStyle w:val="GvdeMetni"/>
        <w:spacing w:before="8"/>
        <w:rPr>
          <w:sz w:val="15"/>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49"/>
        <w:gridCol w:w="5149"/>
      </w:tblGrid>
      <w:tr w:rsidR="00BA4174">
        <w:trPr>
          <w:trHeight w:val="690"/>
        </w:trPr>
        <w:tc>
          <w:tcPr>
            <w:tcW w:w="4249" w:type="dxa"/>
          </w:tcPr>
          <w:p w:rsidR="00BA4174" w:rsidRDefault="00BA4174">
            <w:pPr>
              <w:pStyle w:val="TableParagraph"/>
              <w:spacing w:before="6"/>
              <w:rPr>
                <w:sz w:val="19"/>
              </w:rPr>
            </w:pPr>
          </w:p>
          <w:p w:rsidR="00BA4174" w:rsidRDefault="006709D3">
            <w:pPr>
              <w:pStyle w:val="TableParagraph"/>
              <w:ind w:left="110"/>
              <w:rPr>
                <w:b/>
                <w:sz w:val="20"/>
              </w:rPr>
            </w:pPr>
            <w:r>
              <w:rPr>
                <w:b/>
                <w:sz w:val="20"/>
              </w:rPr>
              <w:t>Title Of The Manuscript (Work)</w:t>
            </w:r>
          </w:p>
        </w:tc>
        <w:tc>
          <w:tcPr>
            <w:tcW w:w="5149" w:type="dxa"/>
          </w:tcPr>
          <w:p w:rsidR="00BA4174" w:rsidRDefault="00BA4174">
            <w:pPr>
              <w:pStyle w:val="TableParagraph"/>
              <w:rPr>
                <w:rFonts w:ascii="Times New Roman"/>
                <w:sz w:val="16"/>
              </w:rPr>
            </w:pPr>
          </w:p>
        </w:tc>
      </w:tr>
      <w:tr w:rsidR="00BA4174">
        <w:trPr>
          <w:trHeight w:val="707"/>
        </w:trPr>
        <w:tc>
          <w:tcPr>
            <w:tcW w:w="4249" w:type="dxa"/>
          </w:tcPr>
          <w:p w:rsidR="00BA4174" w:rsidRDefault="00BA4174">
            <w:pPr>
              <w:pStyle w:val="TableParagraph"/>
              <w:spacing w:before="4"/>
              <w:rPr>
                <w:sz w:val="20"/>
              </w:rPr>
            </w:pPr>
          </w:p>
          <w:p w:rsidR="00BA4174" w:rsidRDefault="006709D3">
            <w:pPr>
              <w:pStyle w:val="TableParagraph"/>
              <w:ind w:left="110"/>
              <w:rPr>
                <w:b/>
                <w:sz w:val="20"/>
              </w:rPr>
            </w:pPr>
            <w:r>
              <w:rPr>
                <w:b/>
                <w:sz w:val="20"/>
              </w:rPr>
              <w:t>Manuscript Number</w:t>
            </w:r>
          </w:p>
        </w:tc>
        <w:tc>
          <w:tcPr>
            <w:tcW w:w="5149" w:type="dxa"/>
          </w:tcPr>
          <w:p w:rsidR="00BA4174" w:rsidRDefault="00BA4174">
            <w:pPr>
              <w:pStyle w:val="TableParagraph"/>
              <w:rPr>
                <w:rFonts w:ascii="Times New Roman"/>
                <w:sz w:val="16"/>
              </w:rPr>
            </w:pPr>
          </w:p>
        </w:tc>
      </w:tr>
      <w:tr w:rsidR="00BA4174">
        <w:trPr>
          <w:trHeight w:val="708"/>
        </w:trPr>
        <w:tc>
          <w:tcPr>
            <w:tcW w:w="4249" w:type="dxa"/>
          </w:tcPr>
          <w:p w:rsidR="00BA4174" w:rsidRDefault="00BA4174">
            <w:pPr>
              <w:pStyle w:val="TableParagraph"/>
              <w:spacing w:before="2"/>
              <w:rPr>
                <w:sz w:val="20"/>
              </w:rPr>
            </w:pPr>
          </w:p>
          <w:p w:rsidR="00BA4174" w:rsidRDefault="006709D3">
            <w:pPr>
              <w:pStyle w:val="TableParagraph"/>
              <w:ind w:left="110"/>
              <w:rPr>
                <w:b/>
                <w:sz w:val="20"/>
              </w:rPr>
            </w:pPr>
            <w:r>
              <w:rPr>
                <w:b/>
                <w:sz w:val="20"/>
              </w:rPr>
              <w:t>Corresponding Author(s)</w:t>
            </w:r>
          </w:p>
        </w:tc>
        <w:tc>
          <w:tcPr>
            <w:tcW w:w="5149" w:type="dxa"/>
          </w:tcPr>
          <w:p w:rsidR="00BA4174" w:rsidRDefault="00BA4174">
            <w:pPr>
              <w:pStyle w:val="TableParagraph"/>
              <w:rPr>
                <w:rFonts w:ascii="Times New Roman"/>
                <w:sz w:val="16"/>
              </w:rPr>
            </w:pPr>
          </w:p>
        </w:tc>
      </w:tr>
      <w:tr w:rsidR="00BA4174">
        <w:trPr>
          <w:trHeight w:val="705"/>
        </w:trPr>
        <w:tc>
          <w:tcPr>
            <w:tcW w:w="4249" w:type="dxa"/>
          </w:tcPr>
          <w:p w:rsidR="00BA4174" w:rsidRDefault="00BA4174">
            <w:pPr>
              <w:pStyle w:val="TableParagraph"/>
              <w:spacing w:before="2"/>
              <w:rPr>
                <w:sz w:val="20"/>
              </w:rPr>
            </w:pPr>
          </w:p>
          <w:p w:rsidR="00BA4174" w:rsidRDefault="006709D3">
            <w:pPr>
              <w:pStyle w:val="TableParagraph"/>
              <w:ind w:left="110"/>
              <w:rPr>
                <w:b/>
                <w:sz w:val="20"/>
              </w:rPr>
            </w:pPr>
            <w:r>
              <w:rPr>
                <w:b/>
                <w:sz w:val="20"/>
              </w:rPr>
              <w:t>Address</w:t>
            </w:r>
          </w:p>
        </w:tc>
        <w:tc>
          <w:tcPr>
            <w:tcW w:w="5149" w:type="dxa"/>
          </w:tcPr>
          <w:p w:rsidR="00BA4174" w:rsidRDefault="00BA4174">
            <w:pPr>
              <w:pStyle w:val="TableParagraph"/>
              <w:rPr>
                <w:rFonts w:ascii="Times New Roman"/>
                <w:sz w:val="16"/>
              </w:rPr>
            </w:pPr>
          </w:p>
        </w:tc>
      </w:tr>
      <w:tr w:rsidR="00BA4174">
        <w:trPr>
          <w:trHeight w:val="707"/>
        </w:trPr>
        <w:tc>
          <w:tcPr>
            <w:tcW w:w="4249" w:type="dxa"/>
          </w:tcPr>
          <w:p w:rsidR="00BA4174" w:rsidRDefault="00BA4174">
            <w:pPr>
              <w:pStyle w:val="TableParagraph"/>
              <w:spacing w:before="4"/>
              <w:rPr>
                <w:sz w:val="20"/>
              </w:rPr>
            </w:pPr>
          </w:p>
          <w:p w:rsidR="00BA4174" w:rsidRDefault="006709D3">
            <w:pPr>
              <w:pStyle w:val="TableParagraph"/>
              <w:ind w:left="110"/>
              <w:rPr>
                <w:b/>
                <w:sz w:val="20"/>
              </w:rPr>
            </w:pPr>
            <w:r>
              <w:rPr>
                <w:b/>
                <w:sz w:val="20"/>
              </w:rPr>
              <w:t>Telephone</w:t>
            </w:r>
          </w:p>
        </w:tc>
        <w:tc>
          <w:tcPr>
            <w:tcW w:w="5149" w:type="dxa"/>
          </w:tcPr>
          <w:p w:rsidR="00BA4174" w:rsidRDefault="00BA4174">
            <w:pPr>
              <w:pStyle w:val="TableParagraph"/>
              <w:rPr>
                <w:rFonts w:ascii="Times New Roman"/>
                <w:sz w:val="16"/>
              </w:rPr>
            </w:pPr>
          </w:p>
        </w:tc>
      </w:tr>
    </w:tbl>
    <w:p w:rsidR="00BA4174" w:rsidRDefault="00BA4174">
      <w:pPr>
        <w:pStyle w:val="GvdeMetni"/>
        <w:rPr>
          <w:sz w:val="22"/>
        </w:rPr>
      </w:pPr>
    </w:p>
    <w:p w:rsidR="00BA4174" w:rsidRDefault="006709D3">
      <w:pPr>
        <w:pStyle w:val="GvdeMetni"/>
        <w:spacing w:before="151" w:line="259" w:lineRule="auto"/>
        <w:ind w:left="116" w:right="272"/>
      </w:pPr>
      <w:r>
        <w:t xml:space="preserve">Each author must read and sign the following statements; if necessary, e-mail this document and distribute to co-authors for their original ink signatures. Completed forms should be uploaded with submission at </w:t>
      </w:r>
      <w:hyperlink r:id="rId7" w:history="1">
        <w:r w:rsidR="00106E61" w:rsidRPr="00602BB8">
          <w:rPr>
            <w:rStyle w:val="Kpr"/>
            <w:u w:color="0462C1"/>
          </w:rPr>
          <w:t>anatolianjem.com</w:t>
        </w:r>
        <w:r w:rsidR="00106E61" w:rsidRPr="00602BB8">
          <w:rPr>
            <w:rStyle w:val="Kpr"/>
          </w:rPr>
          <w:t xml:space="preserve"> </w:t>
        </w:r>
      </w:hyperlink>
      <w:r>
        <w:t>of e-mailed to the Editorial Office:</w:t>
      </w:r>
      <w:r>
        <w:rPr>
          <w:spacing w:val="-1"/>
        </w:rPr>
        <w:t xml:space="preserve"> </w:t>
      </w:r>
      <w:hyperlink r:id="rId8" w:history="1">
        <w:r w:rsidR="00106E61" w:rsidRPr="00602BB8">
          <w:rPr>
            <w:rStyle w:val="Kpr"/>
            <w:u w:color="0462C1"/>
          </w:rPr>
          <w:t>anatolianjemergmed@gmail.com</w:t>
        </w:r>
      </w:hyperlink>
    </w:p>
    <w:p w:rsidR="00BA4174" w:rsidRDefault="00BA4174">
      <w:pPr>
        <w:pStyle w:val="GvdeMetni"/>
        <w:rPr>
          <w:sz w:val="20"/>
        </w:rPr>
      </w:pPr>
    </w:p>
    <w:p w:rsidR="00BA4174" w:rsidRDefault="00BA4174">
      <w:pPr>
        <w:pStyle w:val="GvdeMetni"/>
        <w:spacing w:before="8"/>
      </w:pPr>
    </w:p>
    <w:p w:rsidR="00BA4174" w:rsidRDefault="006709D3">
      <w:pPr>
        <w:pStyle w:val="Balk3"/>
        <w:spacing w:before="96"/>
      </w:pPr>
      <w:r>
        <w:t>CONDITIONS OF</w:t>
      </w:r>
      <w:r>
        <w:rPr>
          <w:spacing w:val="-7"/>
        </w:rPr>
        <w:t xml:space="preserve"> </w:t>
      </w:r>
      <w:r>
        <w:t>SUBMISSION</w:t>
      </w:r>
    </w:p>
    <w:p w:rsidR="00BA4174" w:rsidRDefault="00BA4174">
      <w:pPr>
        <w:pStyle w:val="GvdeMetni"/>
        <w:spacing w:before="1"/>
        <w:rPr>
          <w:b/>
          <w:sz w:val="15"/>
        </w:rPr>
      </w:pPr>
    </w:p>
    <w:p w:rsidR="00BA4174" w:rsidRDefault="006709D3">
      <w:pPr>
        <w:pStyle w:val="GvdeMetni"/>
        <w:spacing w:line="264" w:lineRule="auto"/>
        <w:ind w:left="116" w:right="272"/>
      </w:pPr>
      <w:r>
        <w:rPr>
          <w:b/>
        </w:rPr>
        <w:t>Preprints</w:t>
      </w:r>
      <w:r>
        <w:t>: Upon acceptance of the article for publication, each author warrants that he/she will promptly remove any prior versions of this work (normally a preprint) that may have been posted to an electronic server.</w:t>
      </w:r>
    </w:p>
    <w:p w:rsidR="00BA4174" w:rsidRDefault="006709D3">
      <w:pPr>
        <w:pStyle w:val="GvdeMetni"/>
        <w:spacing w:before="152" w:line="259" w:lineRule="auto"/>
        <w:ind w:left="116" w:right="291"/>
      </w:pPr>
      <w:r>
        <w:rPr>
          <w:b/>
        </w:rPr>
        <w:t>Retained Rights</w:t>
      </w:r>
      <w:r>
        <w:t xml:space="preserve">: Except for copyright, other proprietary rights related to the Work shall be retained by the authors. To reproduce any text, figures, tables, or illustrations from this Work in future works of their own, the authors must obtain written permission from </w:t>
      </w:r>
      <w:r>
        <w:rPr>
          <w:b/>
        </w:rPr>
        <w:t>EMERGENCY MEDICINE ASSOCIATION OF TURKEY (EMAT)</w:t>
      </w:r>
      <w:r>
        <w:t xml:space="preserve">; such permission cannot be unreasonably withheld by </w:t>
      </w:r>
      <w:r>
        <w:rPr>
          <w:b/>
        </w:rPr>
        <w:t>EMAT</w:t>
      </w:r>
      <w:r>
        <w:t>.</w:t>
      </w:r>
    </w:p>
    <w:p w:rsidR="00BA4174" w:rsidRDefault="006709D3">
      <w:pPr>
        <w:pStyle w:val="GvdeMetni"/>
        <w:spacing w:before="160" w:line="259" w:lineRule="auto"/>
        <w:ind w:left="116" w:right="103"/>
      </w:pPr>
      <w:r>
        <w:rPr>
          <w:b/>
        </w:rPr>
        <w:t>Originality</w:t>
      </w:r>
      <w:r>
        <w:t>: Each author warrants that his or her submission to the Work is original and that he or she has full power to enter into this agreement. Neither this Work nor a similar work has been published nor shall be submitted for publication elsewhere while under consideration by the Journal.</w:t>
      </w:r>
    </w:p>
    <w:p w:rsidR="00BA4174" w:rsidRDefault="006709D3">
      <w:pPr>
        <w:pStyle w:val="GvdeMetni"/>
        <w:spacing w:before="160" w:line="259" w:lineRule="auto"/>
        <w:ind w:left="116" w:right="237"/>
      </w:pPr>
      <w:r>
        <w:rPr>
          <w:b/>
        </w:rPr>
        <w:t>Authorship Responsibility</w:t>
      </w:r>
      <w:r>
        <w:t>: Each author certifies that he or she has participated sufficiently in the intellectual content, the analysis of data, if applicable, and the writing of the Work to take public responsibility for it. Each has reviewed the final version of the Work, believes it represents valid work, and approves it for publication. Moreover, should the editors of the Journal request the data upon which the work is based, they shall produce it.</w:t>
      </w:r>
    </w:p>
    <w:p w:rsidR="00BA4174" w:rsidRDefault="006709D3">
      <w:pPr>
        <w:pStyle w:val="GvdeMetni"/>
        <w:spacing w:before="158" w:line="261" w:lineRule="auto"/>
        <w:ind w:left="116" w:right="165"/>
      </w:pPr>
      <w:r>
        <w:rPr>
          <w:b/>
        </w:rPr>
        <w:t>Disclaimer</w:t>
      </w:r>
      <w:r>
        <w:t>: Each author warrants that this Work contains no libelous or unlawful statements and does not infringe on the rights of others. If excerpts (text, figures, tables, or illustrations) from copyrighted works are included, a written release will be secured by the authors prior to submission, and credit to the original publication will be properly acknowledged. Each author warrants that he or she has obtained, prior to submission, written releases from patients whose names or photographs are submitted as part of the</w:t>
      </w:r>
    </w:p>
    <w:p w:rsidR="00BA4174" w:rsidRDefault="006709D3">
      <w:pPr>
        <w:pStyle w:val="GvdeMetni"/>
        <w:spacing w:before="156"/>
        <w:ind w:left="116"/>
      </w:pPr>
      <w:r>
        <w:t>Work. Should EMAT request copies of such written releases, authors shall provide them to EMAT in a timely manner.</w:t>
      </w:r>
    </w:p>
    <w:p w:rsidR="00BA4174" w:rsidRDefault="00BA4174">
      <w:pPr>
        <w:pStyle w:val="GvdeMetni"/>
        <w:spacing w:before="10"/>
        <w:rPr>
          <w:sz w:val="14"/>
        </w:rPr>
      </w:pPr>
    </w:p>
    <w:p w:rsidR="00BA4174" w:rsidRDefault="006709D3">
      <w:pPr>
        <w:pStyle w:val="Balk3"/>
      </w:pPr>
      <w:r>
        <w:t>TRANSFER OF COPYRIGHT</w:t>
      </w:r>
    </w:p>
    <w:p w:rsidR="00BA4174" w:rsidRDefault="00BA4174">
      <w:pPr>
        <w:pStyle w:val="GvdeMetni"/>
        <w:spacing w:before="4"/>
        <w:rPr>
          <w:b/>
          <w:sz w:val="15"/>
        </w:rPr>
      </w:pPr>
    </w:p>
    <w:p w:rsidR="00BA4174" w:rsidRDefault="006709D3">
      <w:pPr>
        <w:pStyle w:val="GvdeMetni"/>
        <w:spacing w:line="259" w:lineRule="auto"/>
        <w:ind w:left="116" w:right="281"/>
      </w:pPr>
      <w:r>
        <w:rPr>
          <w:b/>
        </w:rPr>
        <w:t>Authors' Own Work</w:t>
      </w:r>
      <w:r>
        <w:t>: In consideration of the Journal's publication of the Work, the authors hereby transfer, assign, and otherwise convey all copyright ownership worldwide, in all languages, and in all forms of media now or hereafter known, including electronic media such as CD-ROM, Internet, and Intranet, to EMAT. If EMAT should decide for any reason not to publish an author's submission to the Work, they shall give prompt notice of their decision to the corresponding author, this agreement shall terminate,</w:t>
      </w:r>
    </w:p>
    <w:p w:rsidR="00BA4174" w:rsidRDefault="00BA4174">
      <w:pPr>
        <w:spacing w:line="259" w:lineRule="auto"/>
        <w:sectPr w:rsidR="00BA4174">
          <w:headerReference w:type="default" r:id="rId9"/>
          <w:type w:val="continuous"/>
          <w:pgSz w:w="12240" w:h="15840"/>
          <w:pgMar w:top="1180" w:right="1300" w:bottom="280" w:left="1300" w:header="713" w:footer="708" w:gutter="0"/>
          <w:cols w:space="708"/>
        </w:sectPr>
      </w:pPr>
    </w:p>
    <w:p w:rsidR="00BA4174" w:rsidRDefault="00BA4174">
      <w:pPr>
        <w:pStyle w:val="GvdeMetni"/>
        <w:rPr>
          <w:sz w:val="20"/>
        </w:rPr>
      </w:pPr>
    </w:p>
    <w:p w:rsidR="00BA4174" w:rsidRDefault="00BA4174">
      <w:pPr>
        <w:pStyle w:val="GvdeMetni"/>
        <w:rPr>
          <w:sz w:val="20"/>
        </w:rPr>
      </w:pPr>
    </w:p>
    <w:p w:rsidR="00BA4174" w:rsidRDefault="00BA4174">
      <w:pPr>
        <w:pStyle w:val="GvdeMetni"/>
        <w:spacing w:before="11"/>
        <w:rPr>
          <w:sz w:val="18"/>
        </w:rPr>
      </w:pPr>
    </w:p>
    <w:p w:rsidR="00BA4174" w:rsidRDefault="006709D3">
      <w:pPr>
        <w:pStyle w:val="GvdeMetni"/>
        <w:spacing w:line="259" w:lineRule="auto"/>
        <w:ind w:left="116" w:right="494"/>
      </w:pPr>
      <w:r>
        <w:t>and neither the author nor EMAT shall be under any further liability or obligation. The authors grant EMAT the rights to use their names and biographical data (including professional affiliation) in the Work and in its or the Journal's promotion.</w:t>
      </w:r>
    </w:p>
    <w:p w:rsidR="00BA4174" w:rsidRDefault="006709D3">
      <w:pPr>
        <w:pStyle w:val="GvdeMetni"/>
        <w:spacing w:before="157" w:line="264" w:lineRule="auto"/>
        <w:ind w:left="116" w:right="272"/>
      </w:pPr>
      <w:r>
        <w:rPr>
          <w:b/>
        </w:rPr>
        <w:t>Work(s) Covered under This Agreement</w:t>
      </w:r>
      <w:r>
        <w:t>: This agreement includes all submitted written material as well as any supplementary digital material including but not limited to audio, video, and other data files whose formats may vary.</w:t>
      </w:r>
    </w:p>
    <w:p w:rsidR="00BA4174" w:rsidRDefault="006709D3">
      <w:pPr>
        <w:pStyle w:val="GvdeMetni"/>
        <w:spacing w:before="152" w:line="261" w:lineRule="auto"/>
        <w:ind w:left="116" w:right="228"/>
      </w:pPr>
      <w:r>
        <w:rPr>
          <w:b/>
        </w:rPr>
        <w:t xml:space="preserve">Work Made for Hire: </w:t>
      </w:r>
      <w:r>
        <w:t>If this work has been commissioned by another person or organization, or if it has been written as part of the duties of an employee, an authorized representative of the commissioning organization or employer must also sign this form stating his or her title in the organization.</w:t>
      </w:r>
    </w:p>
    <w:p w:rsidR="00BA4174" w:rsidRDefault="006709D3">
      <w:pPr>
        <w:pStyle w:val="GvdeMetni"/>
        <w:spacing w:before="154" w:line="259" w:lineRule="auto"/>
        <w:ind w:left="116" w:right="103"/>
      </w:pPr>
      <w:r>
        <w:rPr>
          <w:b/>
        </w:rPr>
        <w:t xml:space="preserve">Financial Disclosure: </w:t>
      </w:r>
      <w:r>
        <w:t>Each author certifies that he or she has no commercial associations (e.g., consultancies, stock ownership, equity interest, patent/licensing arrangements, etc.) that might pose a conflict of interest in connection with the submitted article, except as disclosed on a separate attachment. All funding sources supporting the Work and all institutional or corporate affiliations of the authors are acknowledged in a footnote in the Work.</w:t>
      </w:r>
    </w:p>
    <w:p w:rsidR="00BA4174" w:rsidRDefault="006709D3">
      <w:pPr>
        <w:spacing w:before="161" w:line="259" w:lineRule="auto"/>
        <w:ind w:left="116" w:right="183"/>
        <w:rPr>
          <w:sz w:val="16"/>
        </w:rPr>
      </w:pPr>
      <w:r>
        <w:rPr>
          <w:b/>
          <w:sz w:val="16"/>
        </w:rPr>
        <w:t xml:space="preserve">Institutional Review Board/Animal Care Committee Approval: </w:t>
      </w:r>
      <w:r>
        <w:rPr>
          <w:sz w:val="16"/>
        </w:rPr>
        <w:t>Each author certifies that his or her institution has approved the protocol for any investigation involving humans or animals and that all experimentation was conducted in conformity with ethical and humane principles of research.</w:t>
      </w:r>
    </w:p>
    <w:p w:rsidR="00BA4174" w:rsidRDefault="006709D3">
      <w:pPr>
        <w:pStyle w:val="Balk3"/>
        <w:spacing w:before="160"/>
      </w:pPr>
      <w:r>
        <w:t>AUTHOR(S) POSTING OF ARTICLES TO AN INSTITUTIONAL REPOSITORY</w:t>
      </w:r>
    </w:p>
    <w:p w:rsidR="00BA4174" w:rsidRDefault="00BA4174">
      <w:pPr>
        <w:pStyle w:val="GvdeMetni"/>
        <w:spacing w:before="4"/>
        <w:rPr>
          <w:b/>
          <w:sz w:val="15"/>
        </w:rPr>
      </w:pPr>
    </w:p>
    <w:p w:rsidR="00BA4174" w:rsidRDefault="00106E61">
      <w:pPr>
        <w:pStyle w:val="GvdeMetni"/>
        <w:spacing w:line="259" w:lineRule="auto"/>
        <w:ind w:left="116" w:right="175"/>
      </w:pPr>
      <w:r>
        <w:t>The Anatolian</w:t>
      </w:r>
      <w:r w:rsidR="006709D3">
        <w:t xml:space="preserve"> Journal of Emergency Medicine will permit the author(s) to deposit for display a “final print” version (the final manuscript after publication on Journal’s website) after publication of the final article on his/her personal web site, university’s institutional repository or employer’s intranet, subject to the following:</w:t>
      </w:r>
    </w:p>
    <w:p w:rsidR="00BA4174" w:rsidRDefault="006709D3">
      <w:pPr>
        <w:pStyle w:val="ListeParagraf"/>
        <w:numPr>
          <w:ilvl w:val="0"/>
          <w:numId w:val="1"/>
        </w:numPr>
        <w:tabs>
          <w:tab w:val="left" w:pos="836"/>
          <w:tab w:val="left" w:pos="837"/>
        </w:tabs>
        <w:spacing w:before="160"/>
        <w:rPr>
          <w:sz w:val="16"/>
        </w:rPr>
      </w:pPr>
      <w:r>
        <w:rPr>
          <w:sz w:val="16"/>
        </w:rPr>
        <w:t>You may only deposit the final-print</w:t>
      </w:r>
      <w:r>
        <w:rPr>
          <w:spacing w:val="-6"/>
          <w:sz w:val="16"/>
        </w:rPr>
        <w:t xml:space="preserve"> </w:t>
      </w:r>
      <w:r>
        <w:rPr>
          <w:sz w:val="16"/>
        </w:rPr>
        <w:t>version.</w:t>
      </w:r>
    </w:p>
    <w:p w:rsidR="00BA4174" w:rsidRDefault="006709D3">
      <w:pPr>
        <w:pStyle w:val="ListeParagraf"/>
        <w:numPr>
          <w:ilvl w:val="0"/>
          <w:numId w:val="1"/>
        </w:numPr>
        <w:tabs>
          <w:tab w:val="left" w:pos="836"/>
          <w:tab w:val="left" w:pos="837"/>
        </w:tabs>
        <w:spacing w:before="15" w:line="256" w:lineRule="auto"/>
        <w:ind w:right="262"/>
        <w:rPr>
          <w:sz w:val="16"/>
        </w:rPr>
      </w:pPr>
      <w:r>
        <w:rPr>
          <w:sz w:val="16"/>
        </w:rPr>
        <w:t>You may not include the post-print or any other version of the article in any commercial site or in any repository owned or operated by any third</w:t>
      </w:r>
      <w:r>
        <w:rPr>
          <w:spacing w:val="-4"/>
          <w:sz w:val="16"/>
        </w:rPr>
        <w:t xml:space="preserve"> </w:t>
      </w:r>
      <w:r>
        <w:rPr>
          <w:sz w:val="16"/>
        </w:rPr>
        <w:t>party.</w:t>
      </w:r>
    </w:p>
    <w:p w:rsidR="00BA4174" w:rsidRDefault="006709D3">
      <w:pPr>
        <w:pStyle w:val="ListeParagraf"/>
        <w:numPr>
          <w:ilvl w:val="0"/>
          <w:numId w:val="1"/>
        </w:numPr>
        <w:tabs>
          <w:tab w:val="left" w:pos="836"/>
          <w:tab w:val="left" w:pos="837"/>
        </w:tabs>
        <w:rPr>
          <w:sz w:val="16"/>
        </w:rPr>
      </w:pPr>
      <w:r>
        <w:rPr>
          <w:sz w:val="16"/>
        </w:rPr>
        <w:t>You shall provide a link i</w:t>
      </w:r>
      <w:r w:rsidR="00106E61">
        <w:rPr>
          <w:sz w:val="16"/>
        </w:rPr>
        <w:t>n the final-print to the Anatolian</w:t>
      </w:r>
      <w:r>
        <w:rPr>
          <w:sz w:val="16"/>
        </w:rPr>
        <w:t xml:space="preserve"> Journal of Emergency Medicine’s</w:t>
      </w:r>
      <w:r>
        <w:rPr>
          <w:spacing w:val="-17"/>
          <w:sz w:val="16"/>
        </w:rPr>
        <w:t xml:space="preserve"> </w:t>
      </w:r>
      <w:r>
        <w:rPr>
          <w:sz w:val="16"/>
        </w:rPr>
        <w:t>website.</w:t>
      </w:r>
    </w:p>
    <w:p w:rsidR="00BA4174" w:rsidRDefault="00BA4174">
      <w:pPr>
        <w:pStyle w:val="GvdeMetni"/>
        <w:rPr>
          <w:sz w:val="18"/>
        </w:rPr>
      </w:pPr>
    </w:p>
    <w:p w:rsidR="00BA4174" w:rsidRDefault="00BA4174">
      <w:pPr>
        <w:pStyle w:val="GvdeMetni"/>
        <w:rPr>
          <w:sz w:val="18"/>
        </w:rPr>
      </w:pPr>
    </w:p>
    <w:p w:rsidR="00BA4174" w:rsidRDefault="00BA4174">
      <w:pPr>
        <w:pStyle w:val="GvdeMetni"/>
        <w:spacing w:before="10"/>
        <w:rPr>
          <w:sz w:val="14"/>
        </w:rPr>
      </w:pPr>
    </w:p>
    <w:p w:rsidR="00BA4174" w:rsidRDefault="006709D3">
      <w:pPr>
        <w:pStyle w:val="Balk2"/>
        <w:tabs>
          <w:tab w:val="left" w:pos="5736"/>
          <w:tab w:val="left" w:pos="9325"/>
        </w:tabs>
        <w:spacing w:before="0"/>
      </w:pPr>
      <w:r>
        <w:t>Signed:</w:t>
      </w:r>
      <w:r>
        <w:rPr>
          <w:u w:val="single"/>
        </w:rPr>
        <w:t xml:space="preserve"> </w:t>
      </w:r>
      <w:r>
        <w:rPr>
          <w:u w:val="single"/>
        </w:rPr>
        <w:tab/>
      </w:r>
      <w:r>
        <w:t>Date:</w:t>
      </w:r>
      <w:r>
        <w:rPr>
          <w:w w:val="99"/>
          <w:u w:val="single"/>
        </w:rPr>
        <w:t xml:space="preserve"> </w:t>
      </w:r>
      <w:r>
        <w:rPr>
          <w:u w:val="single"/>
        </w:rPr>
        <w:tab/>
      </w:r>
    </w:p>
    <w:p w:rsidR="00BA4174" w:rsidRDefault="00BA4174">
      <w:pPr>
        <w:pStyle w:val="GvdeMetni"/>
        <w:rPr>
          <w:sz w:val="20"/>
        </w:rPr>
      </w:pPr>
    </w:p>
    <w:p w:rsidR="00BA4174" w:rsidRDefault="00BA4174">
      <w:pPr>
        <w:pStyle w:val="GvdeMetni"/>
        <w:spacing w:before="11"/>
        <w:rPr>
          <w:sz w:val="22"/>
        </w:rPr>
      </w:pPr>
    </w:p>
    <w:p w:rsidR="00BA4174" w:rsidRDefault="006709D3">
      <w:pPr>
        <w:tabs>
          <w:tab w:val="left" w:pos="5736"/>
          <w:tab w:val="left" w:pos="9325"/>
        </w:tabs>
        <w:spacing w:before="93"/>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p w:rsidR="00BA4174" w:rsidRDefault="00BA4174">
      <w:pPr>
        <w:pStyle w:val="GvdeMetni"/>
        <w:rPr>
          <w:sz w:val="20"/>
        </w:rPr>
      </w:pPr>
    </w:p>
    <w:p w:rsidR="00BA4174" w:rsidRDefault="00BA4174">
      <w:pPr>
        <w:pStyle w:val="GvdeMetni"/>
        <w:spacing w:before="10"/>
        <w:rPr>
          <w:sz w:val="22"/>
        </w:rPr>
      </w:pPr>
    </w:p>
    <w:p w:rsidR="00BA4174" w:rsidRDefault="006709D3">
      <w:pPr>
        <w:tabs>
          <w:tab w:val="left" w:pos="5736"/>
          <w:tab w:val="left" w:pos="9325"/>
        </w:tabs>
        <w:spacing w:before="93"/>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p w:rsidR="00BA4174" w:rsidRDefault="00BA4174">
      <w:pPr>
        <w:pStyle w:val="GvdeMetni"/>
        <w:rPr>
          <w:sz w:val="20"/>
        </w:rPr>
      </w:pPr>
    </w:p>
    <w:p w:rsidR="00BA4174" w:rsidRDefault="00BA4174">
      <w:pPr>
        <w:pStyle w:val="GvdeMetni"/>
        <w:spacing w:before="10"/>
        <w:rPr>
          <w:sz w:val="22"/>
        </w:rPr>
      </w:pPr>
    </w:p>
    <w:p w:rsidR="00BA4174" w:rsidRDefault="006709D3">
      <w:pPr>
        <w:tabs>
          <w:tab w:val="left" w:pos="5736"/>
          <w:tab w:val="left" w:pos="9325"/>
        </w:tabs>
        <w:spacing w:before="93"/>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p w:rsidR="00BA4174" w:rsidRDefault="00BA4174">
      <w:pPr>
        <w:pStyle w:val="GvdeMetni"/>
        <w:rPr>
          <w:sz w:val="20"/>
        </w:rPr>
      </w:pPr>
    </w:p>
    <w:p w:rsidR="00BA4174" w:rsidRDefault="00BA4174">
      <w:pPr>
        <w:pStyle w:val="GvdeMetni"/>
        <w:spacing w:before="10"/>
        <w:rPr>
          <w:sz w:val="22"/>
        </w:rPr>
      </w:pPr>
    </w:p>
    <w:p w:rsidR="00BA4174" w:rsidRDefault="006709D3">
      <w:pPr>
        <w:tabs>
          <w:tab w:val="left" w:pos="5736"/>
          <w:tab w:val="left" w:pos="9325"/>
        </w:tabs>
        <w:spacing w:before="93"/>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p w:rsidR="00BA4174" w:rsidRDefault="00BA4174">
      <w:pPr>
        <w:pStyle w:val="GvdeMetni"/>
        <w:rPr>
          <w:sz w:val="20"/>
        </w:rPr>
      </w:pPr>
    </w:p>
    <w:p w:rsidR="00BA4174" w:rsidRDefault="00BA4174">
      <w:pPr>
        <w:pStyle w:val="GvdeMetni"/>
        <w:spacing w:before="11"/>
        <w:rPr>
          <w:sz w:val="22"/>
        </w:rPr>
      </w:pPr>
    </w:p>
    <w:p w:rsidR="00BA4174" w:rsidRDefault="006709D3">
      <w:pPr>
        <w:tabs>
          <w:tab w:val="left" w:pos="5736"/>
          <w:tab w:val="left" w:pos="9325"/>
        </w:tabs>
        <w:spacing w:before="93"/>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p w:rsidR="00BA4174" w:rsidRDefault="00BA4174">
      <w:pPr>
        <w:pStyle w:val="GvdeMetni"/>
        <w:rPr>
          <w:sz w:val="20"/>
        </w:rPr>
      </w:pPr>
    </w:p>
    <w:p w:rsidR="00BA4174" w:rsidRDefault="00BA4174">
      <w:pPr>
        <w:pStyle w:val="GvdeMetni"/>
        <w:spacing w:before="1"/>
        <w:rPr>
          <w:sz w:val="23"/>
        </w:rPr>
      </w:pPr>
    </w:p>
    <w:p w:rsidR="00BA4174" w:rsidRDefault="006709D3">
      <w:pPr>
        <w:tabs>
          <w:tab w:val="left" w:pos="5736"/>
          <w:tab w:val="left" w:pos="9325"/>
        </w:tabs>
        <w:spacing w:before="92"/>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p w:rsidR="00BA4174" w:rsidRDefault="00BA4174">
      <w:pPr>
        <w:pStyle w:val="GvdeMetni"/>
        <w:rPr>
          <w:sz w:val="20"/>
        </w:rPr>
      </w:pPr>
    </w:p>
    <w:p w:rsidR="00BA4174" w:rsidRDefault="00BA4174">
      <w:pPr>
        <w:pStyle w:val="GvdeMetni"/>
        <w:spacing w:before="11"/>
        <w:rPr>
          <w:sz w:val="22"/>
        </w:rPr>
      </w:pPr>
    </w:p>
    <w:p w:rsidR="00BA4174" w:rsidRDefault="006709D3">
      <w:pPr>
        <w:tabs>
          <w:tab w:val="left" w:pos="5736"/>
          <w:tab w:val="left" w:pos="9325"/>
        </w:tabs>
        <w:spacing w:before="93"/>
        <w:ind w:left="116"/>
        <w:rPr>
          <w:sz w:val="20"/>
        </w:rPr>
      </w:pPr>
      <w:r>
        <w:rPr>
          <w:sz w:val="20"/>
        </w:rPr>
        <w:t>Signed:</w:t>
      </w:r>
      <w:r>
        <w:rPr>
          <w:sz w:val="20"/>
          <w:u w:val="single"/>
        </w:rPr>
        <w:t xml:space="preserve"> </w:t>
      </w:r>
      <w:r>
        <w:rPr>
          <w:sz w:val="20"/>
          <w:u w:val="single"/>
        </w:rPr>
        <w:tab/>
      </w:r>
      <w:r>
        <w:rPr>
          <w:sz w:val="20"/>
        </w:rPr>
        <w:t>Date:</w:t>
      </w:r>
      <w:r>
        <w:rPr>
          <w:w w:val="99"/>
          <w:sz w:val="20"/>
          <w:u w:val="single"/>
        </w:rPr>
        <w:t xml:space="preserve"> </w:t>
      </w:r>
      <w:r>
        <w:rPr>
          <w:sz w:val="20"/>
          <w:u w:val="single"/>
        </w:rPr>
        <w:tab/>
      </w:r>
    </w:p>
    <w:sectPr w:rsidR="00BA4174">
      <w:pgSz w:w="12240" w:h="15840"/>
      <w:pgMar w:top="1180" w:right="1300" w:bottom="280" w:left="1300" w:header="713"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1D92" w:rsidRDefault="00BD1D92">
      <w:r>
        <w:separator/>
      </w:r>
    </w:p>
  </w:endnote>
  <w:endnote w:type="continuationSeparator" w:id="0">
    <w:p w:rsidR="00BD1D92" w:rsidRDefault="00BD1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1D92" w:rsidRDefault="00BD1D92">
      <w:r>
        <w:separator/>
      </w:r>
    </w:p>
  </w:footnote>
  <w:footnote w:type="continuationSeparator" w:id="0">
    <w:p w:rsidR="00BD1D92" w:rsidRDefault="00BD1D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4174" w:rsidRDefault="00BA4174">
    <w:pPr>
      <w:pStyle w:val="GvdeMetni"/>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3E7880"/>
    <w:multiLevelType w:val="hybridMultilevel"/>
    <w:tmpl w:val="12721F50"/>
    <w:lvl w:ilvl="0" w:tplc="CC06A5F2">
      <w:numFmt w:val="bullet"/>
      <w:lvlText w:val="•"/>
      <w:lvlJc w:val="left"/>
      <w:pPr>
        <w:ind w:left="836" w:hanging="360"/>
      </w:pPr>
      <w:rPr>
        <w:rFonts w:ascii="Arial" w:eastAsia="Arial" w:hAnsi="Arial" w:cs="Arial" w:hint="default"/>
        <w:w w:val="100"/>
        <w:sz w:val="16"/>
        <w:szCs w:val="16"/>
        <w:lang w:val="en-US" w:eastAsia="en-US" w:bidi="en-US"/>
      </w:rPr>
    </w:lvl>
    <w:lvl w:ilvl="1" w:tplc="E466B9A4">
      <w:numFmt w:val="bullet"/>
      <w:lvlText w:val="•"/>
      <w:lvlJc w:val="left"/>
      <w:pPr>
        <w:ind w:left="1720" w:hanging="360"/>
      </w:pPr>
      <w:rPr>
        <w:rFonts w:hint="default"/>
        <w:lang w:val="en-US" w:eastAsia="en-US" w:bidi="en-US"/>
      </w:rPr>
    </w:lvl>
    <w:lvl w:ilvl="2" w:tplc="698ED0E4">
      <w:numFmt w:val="bullet"/>
      <w:lvlText w:val="•"/>
      <w:lvlJc w:val="left"/>
      <w:pPr>
        <w:ind w:left="2600" w:hanging="360"/>
      </w:pPr>
      <w:rPr>
        <w:rFonts w:hint="default"/>
        <w:lang w:val="en-US" w:eastAsia="en-US" w:bidi="en-US"/>
      </w:rPr>
    </w:lvl>
    <w:lvl w:ilvl="3" w:tplc="60BEC3C4">
      <w:numFmt w:val="bullet"/>
      <w:lvlText w:val="•"/>
      <w:lvlJc w:val="left"/>
      <w:pPr>
        <w:ind w:left="3480" w:hanging="360"/>
      </w:pPr>
      <w:rPr>
        <w:rFonts w:hint="default"/>
        <w:lang w:val="en-US" w:eastAsia="en-US" w:bidi="en-US"/>
      </w:rPr>
    </w:lvl>
    <w:lvl w:ilvl="4" w:tplc="CAF00A3A">
      <w:numFmt w:val="bullet"/>
      <w:lvlText w:val="•"/>
      <w:lvlJc w:val="left"/>
      <w:pPr>
        <w:ind w:left="4360" w:hanging="360"/>
      </w:pPr>
      <w:rPr>
        <w:rFonts w:hint="default"/>
        <w:lang w:val="en-US" w:eastAsia="en-US" w:bidi="en-US"/>
      </w:rPr>
    </w:lvl>
    <w:lvl w:ilvl="5" w:tplc="CB9A7AAC">
      <w:numFmt w:val="bullet"/>
      <w:lvlText w:val="•"/>
      <w:lvlJc w:val="left"/>
      <w:pPr>
        <w:ind w:left="5240" w:hanging="360"/>
      </w:pPr>
      <w:rPr>
        <w:rFonts w:hint="default"/>
        <w:lang w:val="en-US" w:eastAsia="en-US" w:bidi="en-US"/>
      </w:rPr>
    </w:lvl>
    <w:lvl w:ilvl="6" w:tplc="81E0EDFA">
      <w:numFmt w:val="bullet"/>
      <w:lvlText w:val="•"/>
      <w:lvlJc w:val="left"/>
      <w:pPr>
        <w:ind w:left="6120" w:hanging="360"/>
      </w:pPr>
      <w:rPr>
        <w:rFonts w:hint="default"/>
        <w:lang w:val="en-US" w:eastAsia="en-US" w:bidi="en-US"/>
      </w:rPr>
    </w:lvl>
    <w:lvl w:ilvl="7" w:tplc="29AAAE2E">
      <w:numFmt w:val="bullet"/>
      <w:lvlText w:val="•"/>
      <w:lvlJc w:val="left"/>
      <w:pPr>
        <w:ind w:left="7000" w:hanging="360"/>
      </w:pPr>
      <w:rPr>
        <w:rFonts w:hint="default"/>
        <w:lang w:val="en-US" w:eastAsia="en-US" w:bidi="en-US"/>
      </w:rPr>
    </w:lvl>
    <w:lvl w:ilvl="8" w:tplc="C4C06D86">
      <w:numFmt w:val="bullet"/>
      <w:lvlText w:val="•"/>
      <w:lvlJc w:val="left"/>
      <w:pPr>
        <w:ind w:left="7880" w:hanging="36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4174"/>
    <w:rsid w:val="0007482D"/>
    <w:rsid w:val="000F1282"/>
    <w:rsid w:val="00106E61"/>
    <w:rsid w:val="00126A83"/>
    <w:rsid w:val="006709D3"/>
    <w:rsid w:val="00A60C2B"/>
    <w:rsid w:val="00AA1AC9"/>
    <w:rsid w:val="00BA4174"/>
    <w:rsid w:val="00BD1D92"/>
    <w:rsid w:val="00DC046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1EF82DD-62CD-4B49-BE41-10D9AD253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Arial" w:eastAsia="Arial" w:hAnsi="Arial" w:cs="Arial"/>
      <w:lang w:bidi="en-US"/>
    </w:rPr>
  </w:style>
  <w:style w:type="paragraph" w:styleId="Balk1">
    <w:name w:val="heading 1"/>
    <w:basedOn w:val="Normal"/>
    <w:uiPriority w:val="1"/>
    <w:qFormat/>
    <w:pPr>
      <w:spacing w:before="1"/>
      <w:ind w:left="2506"/>
      <w:outlineLvl w:val="0"/>
    </w:pPr>
    <w:rPr>
      <w:b/>
      <w:bCs/>
      <w:sz w:val="20"/>
      <w:szCs w:val="20"/>
    </w:rPr>
  </w:style>
  <w:style w:type="paragraph" w:styleId="Balk2">
    <w:name w:val="heading 2"/>
    <w:basedOn w:val="Normal"/>
    <w:uiPriority w:val="1"/>
    <w:qFormat/>
    <w:pPr>
      <w:spacing w:before="93"/>
      <w:ind w:left="116"/>
      <w:outlineLvl w:val="1"/>
    </w:pPr>
    <w:rPr>
      <w:sz w:val="20"/>
      <w:szCs w:val="20"/>
    </w:rPr>
  </w:style>
  <w:style w:type="paragraph" w:styleId="Balk3">
    <w:name w:val="heading 3"/>
    <w:basedOn w:val="Normal"/>
    <w:uiPriority w:val="1"/>
    <w:qFormat/>
    <w:pPr>
      <w:ind w:left="116"/>
      <w:outlineLvl w:val="2"/>
    </w:pPr>
    <w:rPr>
      <w:b/>
      <w:bCs/>
      <w:sz w:val="16"/>
      <w:szCs w:val="1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16"/>
      <w:szCs w:val="16"/>
    </w:rPr>
  </w:style>
  <w:style w:type="paragraph" w:styleId="ListeParagraf">
    <w:name w:val="List Paragraph"/>
    <w:basedOn w:val="Normal"/>
    <w:uiPriority w:val="1"/>
    <w:qFormat/>
    <w:pPr>
      <w:spacing w:before="2"/>
      <w:ind w:left="836" w:hanging="360"/>
    </w:p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A60C2B"/>
    <w:pPr>
      <w:tabs>
        <w:tab w:val="center" w:pos="4536"/>
        <w:tab w:val="right" w:pos="9072"/>
      </w:tabs>
    </w:pPr>
  </w:style>
  <w:style w:type="character" w:customStyle="1" w:styleId="stBilgiChar">
    <w:name w:val="Üst Bilgi Char"/>
    <w:basedOn w:val="VarsaylanParagrafYazTipi"/>
    <w:link w:val="stBilgi"/>
    <w:uiPriority w:val="99"/>
    <w:rsid w:val="00A60C2B"/>
    <w:rPr>
      <w:rFonts w:ascii="Arial" w:eastAsia="Arial" w:hAnsi="Arial" w:cs="Arial"/>
      <w:lang w:bidi="en-US"/>
    </w:rPr>
  </w:style>
  <w:style w:type="paragraph" w:styleId="AltBilgi">
    <w:name w:val="footer"/>
    <w:basedOn w:val="Normal"/>
    <w:link w:val="AltBilgiChar"/>
    <w:uiPriority w:val="99"/>
    <w:unhideWhenUsed/>
    <w:rsid w:val="00A60C2B"/>
    <w:pPr>
      <w:tabs>
        <w:tab w:val="center" w:pos="4536"/>
        <w:tab w:val="right" w:pos="9072"/>
      </w:tabs>
    </w:pPr>
  </w:style>
  <w:style w:type="character" w:customStyle="1" w:styleId="AltBilgiChar">
    <w:name w:val="Alt Bilgi Char"/>
    <w:basedOn w:val="VarsaylanParagrafYazTipi"/>
    <w:link w:val="AltBilgi"/>
    <w:uiPriority w:val="99"/>
    <w:rsid w:val="00A60C2B"/>
    <w:rPr>
      <w:rFonts w:ascii="Arial" w:eastAsia="Arial" w:hAnsi="Arial" w:cs="Arial"/>
      <w:lang w:bidi="en-US"/>
    </w:rPr>
  </w:style>
  <w:style w:type="character" w:styleId="Kpr">
    <w:name w:val="Hyperlink"/>
    <w:basedOn w:val="VarsaylanParagrafYazTipi"/>
    <w:uiPriority w:val="99"/>
    <w:unhideWhenUsed/>
    <w:rsid w:val="00106E6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anatolianjemergmed@gmail.com" TargetMode="External"/><Relationship Id="rId3" Type="http://schemas.openxmlformats.org/officeDocument/2006/relationships/settings" Target="settings.xml"/><Relationship Id="rId7" Type="http://schemas.openxmlformats.org/officeDocument/2006/relationships/hyperlink" Target="mailto:anatolianjem.com%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831</Words>
  <Characters>4737</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Haldun</dc:creator>
  <cp:lastModifiedBy>Mehmet Mahir KUNT</cp:lastModifiedBy>
  <cp:revision>2</cp:revision>
  <dcterms:created xsi:type="dcterms:W3CDTF">2019-10-31T14:23:00Z</dcterms:created>
  <dcterms:modified xsi:type="dcterms:W3CDTF">2019-10-31T14:23:00Z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2015-01-18T00:00:00Z</vt:filetime>
  </property>
  <property fmtid="{D5CDD505-2E9C-101B-9397-08002B2CF9AE}" pid="3" name="Creator">
    <vt:lpwstr>Microsoft® Word 2013</vt:lpwstr>
  </property>
  <property fmtid="{D5CDD505-2E9C-101B-9397-08002B2CF9AE}" pid="4" name="LastSaved">
    <vt:filetime>2018-05-21T00:00:00Z</vt:filetime>
  </property>
</Properties>
</file>