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E368C" w14:textId="4BC2731F" w:rsidR="00CD31B8" w:rsidRDefault="00FA15C6" w:rsidP="00220DCC">
      <w:pPr>
        <w:spacing w:before="240" w:after="17" w:line="259" w:lineRule="auto"/>
        <w:ind w:left="0" w:firstLine="0"/>
        <w:jc w:val="center"/>
        <w:rPr>
          <w:rFonts w:ascii="Lucida Calligraphy" w:hAnsi="Lucida Calligraphy"/>
          <w:b/>
          <w:sz w:val="28"/>
          <w:szCs w:val="28"/>
        </w:rPr>
      </w:pPr>
      <w:r>
        <w:rPr>
          <w:rFonts w:ascii="Lucida Calligraphy" w:hAnsi="Lucida Calligraphy"/>
          <w:b/>
          <w:sz w:val="28"/>
          <w:szCs w:val="28"/>
        </w:rPr>
        <w:t xml:space="preserve">Kariyer Psikolojik Danışmanlığı </w:t>
      </w:r>
      <w:r w:rsidR="00CD31B8">
        <w:rPr>
          <w:rFonts w:ascii="Lucida Calligraphy" w:hAnsi="Lucida Calligraphy"/>
          <w:b/>
          <w:sz w:val="28"/>
          <w:szCs w:val="28"/>
        </w:rPr>
        <w:t>Dergisi</w:t>
      </w:r>
      <w:r w:rsidR="00CD31B8" w:rsidRPr="00194258">
        <w:rPr>
          <w:rFonts w:ascii="Lucida Calligraphy" w:hAnsi="Lucida Calligraphy"/>
          <w:b/>
          <w:sz w:val="28"/>
          <w:szCs w:val="28"/>
        </w:rPr>
        <w:t xml:space="preserve"> </w:t>
      </w:r>
    </w:p>
    <w:p w14:paraId="01A49E18" w14:textId="386F940B" w:rsidR="004F6E86" w:rsidRPr="00194258" w:rsidRDefault="00194258" w:rsidP="00194258">
      <w:pPr>
        <w:spacing w:after="17" w:line="259" w:lineRule="auto"/>
        <w:ind w:left="0" w:firstLine="0"/>
        <w:jc w:val="center"/>
        <w:rPr>
          <w:rFonts w:ascii="Lucida Calligraphy" w:hAnsi="Lucida Calligraphy"/>
          <w:sz w:val="28"/>
          <w:szCs w:val="28"/>
        </w:rPr>
      </w:pPr>
      <w:r w:rsidRPr="00194258">
        <w:rPr>
          <w:rFonts w:ascii="Lucida Calligraphy" w:hAnsi="Lucida Calligraphy"/>
          <w:b/>
          <w:sz w:val="28"/>
          <w:szCs w:val="28"/>
        </w:rPr>
        <w:t>Telif Hakkı Devri Formu</w:t>
      </w:r>
    </w:p>
    <w:p w14:paraId="11560C85" w14:textId="444F3F7B" w:rsidR="004F6E86" w:rsidRPr="00FA15C6" w:rsidRDefault="00FA15C6" w:rsidP="00194258">
      <w:pPr>
        <w:spacing w:after="67" w:line="259" w:lineRule="auto"/>
        <w:ind w:left="0" w:firstLine="0"/>
        <w:jc w:val="center"/>
        <w:rPr>
          <w:sz w:val="20"/>
        </w:rPr>
      </w:pPr>
      <w:r w:rsidRPr="00FA15C6">
        <w:rPr>
          <w:sz w:val="20"/>
        </w:rPr>
        <w:t>Türk Psikolojik Danışma ve Rehberlik Derneği</w:t>
      </w:r>
    </w:p>
    <w:p w14:paraId="7635CA26" w14:textId="72066F6A" w:rsidR="00FA15C6" w:rsidRPr="00916D54" w:rsidRDefault="00FA15C6" w:rsidP="00194258">
      <w:pPr>
        <w:spacing w:after="67" w:line="259" w:lineRule="auto"/>
        <w:ind w:left="0" w:firstLine="0"/>
        <w:jc w:val="center"/>
        <w:rPr>
          <w:sz w:val="24"/>
          <w:szCs w:val="24"/>
        </w:rPr>
      </w:pPr>
      <w:r w:rsidRPr="00FA15C6">
        <w:rPr>
          <w:sz w:val="20"/>
        </w:rPr>
        <w:t>Kolej/ANKARA</w:t>
      </w:r>
    </w:p>
    <w:p w14:paraId="0C3073B6" w14:textId="77777777" w:rsidR="00E00EF2" w:rsidRDefault="00E00EF2" w:rsidP="00E00EF2">
      <w:pPr>
        <w:ind w:left="-5"/>
        <w:rPr>
          <w:rFonts w:ascii="Cambria" w:hAnsi="Cambria"/>
          <w:sz w:val="24"/>
          <w:szCs w:val="24"/>
        </w:rPr>
      </w:pPr>
      <w:r>
        <w:rPr>
          <w:rFonts w:ascii="Cambria" w:hAnsi="Cambria"/>
          <w:sz w:val="24"/>
          <w:szCs w:val="24"/>
        </w:rPr>
        <w:t xml:space="preserve">Makalenin başlığı: </w:t>
      </w:r>
      <w:proofErr w:type="gramStart"/>
      <w:r>
        <w:rPr>
          <w:rFonts w:ascii="Cambria" w:hAnsi="Cambria"/>
          <w:sz w:val="24"/>
          <w:szCs w:val="24"/>
        </w:rPr>
        <w:t>……………………………………………………………………….…………………</w:t>
      </w:r>
      <w:proofErr w:type="gramEnd"/>
    </w:p>
    <w:p w14:paraId="39D3CD2E" w14:textId="77777777" w:rsidR="00E00EF2" w:rsidRDefault="00E00EF2" w:rsidP="00E00EF2">
      <w:pPr>
        <w:ind w:left="-5"/>
        <w:rPr>
          <w:rFonts w:ascii="Cambria" w:hAnsi="Cambria"/>
          <w:sz w:val="24"/>
          <w:szCs w:val="24"/>
        </w:rPr>
      </w:pPr>
      <w:proofErr w:type="gramStart"/>
      <w:r>
        <w:rPr>
          <w:rFonts w:ascii="Cambria" w:hAnsi="Cambria"/>
          <w:sz w:val="24"/>
          <w:szCs w:val="24"/>
        </w:rPr>
        <w:t>…………………………………………………………………………………………………………………….…</w:t>
      </w:r>
      <w:proofErr w:type="gramEnd"/>
      <w:r>
        <w:rPr>
          <w:rFonts w:ascii="Cambria" w:hAnsi="Cambria"/>
          <w:sz w:val="24"/>
          <w:szCs w:val="24"/>
        </w:rPr>
        <w:t xml:space="preserve"> </w:t>
      </w:r>
    </w:p>
    <w:p w14:paraId="0D73432B" w14:textId="77777777" w:rsidR="00E00EF2" w:rsidRDefault="00E00EF2" w:rsidP="00E00EF2">
      <w:pPr>
        <w:ind w:left="-5"/>
        <w:rPr>
          <w:rFonts w:ascii="Cambria" w:hAnsi="Cambria"/>
          <w:sz w:val="24"/>
          <w:szCs w:val="24"/>
        </w:rPr>
      </w:pPr>
      <w:proofErr w:type="gramStart"/>
      <w:r>
        <w:rPr>
          <w:rFonts w:ascii="Cambria" w:hAnsi="Cambria"/>
          <w:sz w:val="24"/>
          <w:szCs w:val="24"/>
        </w:rPr>
        <w:t>………………………………………………………………………………………………………………………</w:t>
      </w:r>
      <w:proofErr w:type="gramEnd"/>
    </w:p>
    <w:p w14:paraId="19E479DA" w14:textId="77777777" w:rsidR="00E00EF2" w:rsidRPr="006B5431" w:rsidRDefault="00E00EF2" w:rsidP="00E00EF2">
      <w:pPr>
        <w:ind w:left="-5"/>
        <w:rPr>
          <w:rFonts w:ascii="Cambria" w:hAnsi="Cambria"/>
          <w:sz w:val="24"/>
          <w:szCs w:val="24"/>
        </w:rPr>
      </w:pPr>
      <w:r w:rsidRPr="006B5431">
        <w:rPr>
          <w:rFonts w:ascii="Cambria" w:hAnsi="Cambria"/>
          <w:sz w:val="24"/>
          <w:szCs w:val="24"/>
        </w:rPr>
        <w:t>Yukarıda adı geçen makalenin içeriği, sunduğu sonuç, bilgi, bulgu ve yorumları konusunda Kariyer Psikolojik Danışmanlığı Dergisi</w:t>
      </w:r>
      <w:r>
        <w:rPr>
          <w:rFonts w:ascii="Cambria" w:hAnsi="Cambria"/>
          <w:sz w:val="24"/>
          <w:szCs w:val="24"/>
        </w:rPr>
        <w:t xml:space="preserve"> s</w:t>
      </w:r>
      <w:r w:rsidRPr="006B5431">
        <w:rPr>
          <w:rFonts w:ascii="Cambria" w:hAnsi="Cambria"/>
          <w:sz w:val="24"/>
          <w:szCs w:val="24"/>
        </w:rPr>
        <w:t xml:space="preserve">ahibi, Editörleri ve Editörler Kurulu’nun hiçbir sorumluluk taşımadığını kabul ederiz. </w:t>
      </w:r>
    </w:p>
    <w:p w14:paraId="6D2360A2" w14:textId="77777777" w:rsidR="00E00EF2" w:rsidRPr="006B5431" w:rsidRDefault="00E00EF2" w:rsidP="00E00EF2">
      <w:pPr>
        <w:ind w:left="-5"/>
        <w:rPr>
          <w:rFonts w:ascii="Cambria" w:hAnsi="Cambria"/>
          <w:sz w:val="24"/>
          <w:szCs w:val="24"/>
        </w:rPr>
      </w:pPr>
      <w:r w:rsidRPr="006B5431">
        <w:rPr>
          <w:rFonts w:ascii="Cambria" w:hAnsi="Cambria"/>
          <w:sz w:val="24"/>
          <w:szCs w:val="24"/>
        </w:rPr>
        <w:t>Makalenin özgün olduğunu, tüm yazarların çalışmaya bireysel olarak katıldığını, herhangi bir başka dergiye yayımlanmak üzer</w:t>
      </w:r>
      <w:bookmarkStart w:id="0" w:name="_GoBack"/>
      <w:bookmarkEnd w:id="0"/>
      <w:r w:rsidRPr="006B5431">
        <w:rPr>
          <w:rFonts w:ascii="Cambria" w:hAnsi="Cambria"/>
          <w:sz w:val="24"/>
          <w:szCs w:val="24"/>
        </w:rPr>
        <w:t xml:space="preserve">e gönderilmediğini, daha önce yayımlanmadığını, çalışmada bulunan metin, şekil ve dokümanların diğer şahıslara ait olan telif haklarını ihlal etmediğimizi işbu Telif Hakkı Devir Formu ile beyan ederiz. Yukarıda başlığını belirtmiş olduğum makalenin, 5846 sayılı Fikir ve Sanat Eserleri Yasasının 22. maddesi gereğince çoğaltma, 23. maddesi gereğince yayma ve 25. maddesi gereğince her türlü taşıyıcı materyal üzerinde veya elektronik ortamda kamuya iletim haklarını Kariyer Psikolojik Danışmanlığı Dergisi Editörlerine ve Editörler Kuruluna karşılıksız, koşulsuz ve süresiz olarak devrettim. Makalemle ilgili devrettiğim hakları dilediği zaman, mekân ve koşullarda kullanmaya Kariyer Psikolojik Danışmanlığı Dergisi’nin sahibi olarak Türk Psikolojik Danışma ve Rehberlik Derneği’ni yetkili kıldım. </w:t>
      </w:r>
    </w:p>
    <w:p w14:paraId="013F08C9" w14:textId="77777777" w:rsidR="00E00EF2" w:rsidRPr="00D369DB" w:rsidRDefault="00E00EF2" w:rsidP="00E00EF2">
      <w:pPr>
        <w:ind w:left="-5"/>
        <w:rPr>
          <w:rFonts w:ascii="Cambria" w:hAnsi="Cambria"/>
          <w:sz w:val="24"/>
          <w:szCs w:val="24"/>
        </w:rPr>
      </w:pPr>
      <w:r w:rsidRPr="00D369DB">
        <w:rPr>
          <w:rFonts w:ascii="Cambria" w:hAnsi="Cambria"/>
          <w:sz w:val="24"/>
          <w:szCs w:val="24"/>
        </w:rPr>
        <w:t>Yazar(</w:t>
      </w:r>
      <w:proofErr w:type="spellStart"/>
      <w:r w:rsidRPr="00D369DB">
        <w:rPr>
          <w:rFonts w:ascii="Cambria" w:hAnsi="Cambria"/>
          <w:sz w:val="24"/>
          <w:szCs w:val="24"/>
        </w:rPr>
        <w:t>lar</w:t>
      </w:r>
      <w:proofErr w:type="spellEnd"/>
      <w:r w:rsidRPr="00D369DB">
        <w:rPr>
          <w:rFonts w:ascii="Cambria" w:hAnsi="Cambria"/>
          <w:sz w:val="24"/>
          <w:szCs w:val="24"/>
        </w:rPr>
        <w:t>)</w:t>
      </w:r>
      <w:proofErr w:type="spellStart"/>
      <w:r w:rsidRPr="00D369DB">
        <w:rPr>
          <w:rFonts w:ascii="Cambria" w:hAnsi="Cambria"/>
          <w:sz w:val="24"/>
          <w:szCs w:val="24"/>
        </w:rPr>
        <w:t>ın</w:t>
      </w:r>
      <w:proofErr w:type="spellEnd"/>
      <w:r w:rsidRPr="00D369DB">
        <w:rPr>
          <w:rFonts w:ascii="Cambria" w:hAnsi="Cambria"/>
          <w:sz w:val="24"/>
          <w:szCs w:val="24"/>
        </w:rPr>
        <w:t xml:space="preserve"> Adı Soyadı (makaledeki sırayla):</w:t>
      </w:r>
    </w:p>
    <w:tbl>
      <w:tblPr>
        <w:tblStyle w:val="TableGrid"/>
        <w:tblpPr w:leftFromText="141" w:rightFromText="141" w:vertAnchor="text" w:horzAnchor="margin" w:tblpX="-24" w:tblpY="30"/>
        <w:tblW w:w="8784" w:type="dxa"/>
        <w:tblInd w:w="0" w:type="dxa"/>
        <w:tblCellMar>
          <w:top w:w="47" w:type="dxa"/>
          <w:left w:w="108" w:type="dxa"/>
          <w:right w:w="55" w:type="dxa"/>
        </w:tblCellMar>
        <w:tblLook w:val="04A0" w:firstRow="1" w:lastRow="0" w:firstColumn="1" w:lastColumn="0" w:noHBand="0" w:noVBand="1"/>
      </w:tblPr>
      <w:tblGrid>
        <w:gridCol w:w="2196"/>
        <w:gridCol w:w="2196"/>
        <w:gridCol w:w="2196"/>
        <w:gridCol w:w="2196"/>
      </w:tblGrid>
      <w:tr w:rsidR="00E00EF2" w:rsidRPr="00D369DB" w14:paraId="2C59EF68" w14:textId="77777777" w:rsidTr="00E00EF2">
        <w:trPr>
          <w:trHeight w:val="262"/>
        </w:trPr>
        <w:tc>
          <w:tcPr>
            <w:tcW w:w="2196" w:type="dxa"/>
            <w:tcBorders>
              <w:top w:val="single" w:sz="4" w:space="0" w:color="000000"/>
              <w:left w:val="single" w:sz="4" w:space="0" w:color="000000"/>
              <w:bottom w:val="single" w:sz="4" w:space="0" w:color="000000"/>
              <w:right w:val="single" w:sz="4" w:space="0" w:color="000000"/>
            </w:tcBorders>
            <w:vAlign w:val="center"/>
          </w:tcPr>
          <w:p w14:paraId="6A40CA14" w14:textId="77777777" w:rsidR="00E00EF2" w:rsidRPr="00E00EF2" w:rsidRDefault="00E00EF2" w:rsidP="00E00EF2">
            <w:pPr>
              <w:spacing w:after="0" w:line="259" w:lineRule="auto"/>
              <w:ind w:left="0" w:firstLine="0"/>
              <w:jc w:val="left"/>
              <w:rPr>
                <w:rFonts w:ascii="Cambria" w:eastAsia="Calibri" w:hAnsi="Cambria" w:cs="Calibri"/>
                <w:b/>
                <w:color w:val="000000"/>
                <w:sz w:val="22"/>
              </w:rPr>
            </w:pPr>
            <w:r w:rsidRPr="00E00EF2">
              <w:rPr>
                <w:rFonts w:ascii="Cambria" w:eastAsia="Calibri" w:hAnsi="Cambria" w:cs="Calibri"/>
                <w:b/>
                <w:color w:val="000000"/>
                <w:sz w:val="22"/>
              </w:rPr>
              <w:t>Adı Soyadı</w:t>
            </w:r>
          </w:p>
        </w:tc>
        <w:tc>
          <w:tcPr>
            <w:tcW w:w="2196" w:type="dxa"/>
            <w:tcBorders>
              <w:top w:val="single" w:sz="4" w:space="0" w:color="000000"/>
              <w:left w:val="single" w:sz="4" w:space="0" w:color="000000"/>
              <w:bottom w:val="single" w:sz="4" w:space="0" w:color="000000"/>
              <w:right w:val="single" w:sz="4" w:space="0" w:color="000000"/>
            </w:tcBorders>
            <w:vAlign w:val="center"/>
          </w:tcPr>
          <w:p w14:paraId="529550E9" w14:textId="77777777" w:rsidR="00E00EF2" w:rsidRPr="00E00EF2" w:rsidRDefault="00E00EF2" w:rsidP="00E00EF2">
            <w:pPr>
              <w:spacing w:after="0" w:line="259" w:lineRule="auto"/>
              <w:ind w:left="0" w:firstLine="0"/>
              <w:jc w:val="left"/>
              <w:rPr>
                <w:rFonts w:ascii="Cambria" w:eastAsia="Calibri" w:hAnsi="Cambria" w:cs="Calibri"/>
                <w:b/>
                <w:color w:val="000000"/>
                <w:sz w:val="22"/>
              </w:rPr>
            </w:pPr>
            <w:r w:rsidRPr="00E00EF2">
              <w:rPr>
                <w:rFonts w:ascii="Cambria" w:eastAsia="Calibri" w:hAnsi="Cambria" w:cs="Calibri"/>
                <w:b/>
                <w:color w:val="000000"/>
                <w:sz w:val="22"/>
              </w:rPr>
              <w:t>Kurum</w:t>
            </w:r>
          </w:p>
        </w:tc>
        <w:tc>
          <w:tcPr>
            <w:tcW w:w="2196" w:type="dxa"/>
            <w:tcBorders>
              <w:top w:val="single" w:sz="4" w:space="0" w:color="000000"/>
              <w:left w:val="single" w:sz="4" w:space="0" w:color="000000"/>
              <w:bottom w:val="single" w:sz="4" w:space="0" w:color="000000"/>
              <w:right w:val="single" w:sz="4" w:space="0" w:color="000000"/>
            </w:tcBorders>
            <w:vAlign w:val="center"/>
          </w:tcPr>
          <w:p w14:paraId="454DD250" w14:textId="77777777" w:rsidR="00E00EF2" w:rsidRPr="00E00EF2" w:rsidRDefault="00E00EF2" w:rsidP="00E00EF2">
            <w:pPr>
              <w:spacing w:after="0" w:line="259" w:lineRule="auto"/>
              <w:ind w:left="2" w:firstLine="0"/>
              <w:jc w:val="left"/>
              <w:rPr>
                <w:rFonts w:ascii="Cambria" w:eastAsia="Calibri" w:hAnsi="Cambria" w:cs="Calibri"/>
                <w:b/>
                <w:color w:val="000000"/>
                <w:sz w:val="22"/>
              </w:rPr>
            </w:pPr>
            <w:r w:rsidRPr="00E00EF2">
              <w:rPr>
                <w:rFonts w:ascii="Cambria" w:eastAsia="Calibri" w:hAnsi="Cambria" w:cs="Calibri"/>
                <w:b/>
                <w:color w:val="000000"/>
                <w:sz w:val="22"/>
              </w:rPr>
              <w:t>Telefon</w:t>
            </w:r>
          </w:p>
        </w:tc>
        <w:tc>
          <w:tcPr>
            <w:tcW w:w="2196" w:type="dxa"/>
            <w:tcBorders>
              <w:top w:val="single" w:sz="4" w:space="0" w:color="000000"/>
              <w:left w:val="single" w:sz="4" w:space="0" w:color="000000"/>
              <w:bottom w:val="single" w:sz="4" w:space="0" w:color="000000"/>
              <w:right w:val="single" w:sz="4" w:space="0" w:color="000000"/>
            </w:tcBorders>
            <w:vAlign w:val="center"/>
          </w:tcPr>
          <w:p w14:paraId="558A0E78" w14:textId="77777777" w:rsidR="00E00EF2" w:rsidRPr="00E00EF2" w:rsidRDefault="00E00EF2" w:rsidP="00E00EF2">
            <w:pPr>
              <w:spacing w:after="0" w:line="259" w:lineRule="auto"/>
              <w:ind w:left="0" w:firstLine="0"/>
              <w:jc w:val="left"/>
              <w:rPr>
                <w:rFonts w:ascii="Cambria" w:eastAsia="Calibri" w:hAnsi="Cambria" w:cs="Calibri"/>
                <w:b/>
                <w:color w:val="000000"/>
                <w:sz w:val="22"/>
              </w:rPr>
            </w:pPr>
            <w:r w:rsidRPr="00E00EF2">
              <w:rPr>
                <w:rFonts w:ascii="Cambria" w:eastAsia="Calibri" w:hAnsi="Cambria" w:cs="Calibri"/>
                <w:b/>
                <w:color w:val="000000"/>
                <w:sz w:val="22"/>
              </w:rPr>
              <w:t>E-mail</w:t>
            </w:r>
          </w:p>
        </w:tc>
      </w:tr>
      <w:tr w:rsidR="00E00EF2" w:rsidRPr="00D369DB" w14:paraId="271E48CF" w14:textId="77777777" w:rsidTr="00E00EF2">
        <w:trPr>
          <w:trHeight w:val="262"/>
        </w:trPr>
        <w:tc>
          <w:tcPr>
            <w:tcW w:w="2196" w:type="dxa"/>
            <w:tcBorders>
              <w:top w:val="single" w:sz="4" w:space="0" w:color="000000"/>
              <w:left w:val="single" w:sz="4" w:space="0" w:color="000000"/>
              <w:bottom w:val="single" w:sz="4" w:space="0" w:color="000000"/>
              <w:right w:val="single" w:sz="4" w:space="0" w:color="000000"/>
            </w:tcBorders>
            <w:vAlign w:val="center"/>
          </w:tcPr>
          <w:p w14:paraId="11422C25" w14:textId="77777777" w:rsidR="00E00EF2" w:rsidRPr="00D369DB" w:rsidRDefault="00E00EF2" w:rsidP="00E00EF2">
            <w:pPr>
              <w:spacing w:after="0" w:line="259" w:lineRule="auto"/>
              <w:ind w:left="0" w:firstLine="0"/>
              <w:jc w:val="left"/>
              <w:rPr>
                <w:rFonts w:ascii="Cambria" w:hAnsi="Cambria"/>
                <w:color w:val="000000"/>
                <w:sz w:val="20"/>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32A4463C" w14:textId="77777777" w:rsidR="00E00EF2" w:rsidRPr="00D369DB" w:rsidRDefault="00E00EF2" w:rsidP="00E00EF2">
            <w:pPr>
              <w:spacing w:after="0" w:line="259" w:lineRule="auto"/>
              <w:ind w:left="0" w:firstLine="0"/>
              <w:jc w:val="left"/>
              <w:rPr>
                <w:rFonts w:ascii="Cambria" w:hAnsi="Cambria"/>
                <w:color w:val="000000"/>
                <w:sz w:val="22"/>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63272783" w14:textId="77777777" w:rsidR="00E00EF2" w:rsidRPr="00D369DB" w:rsidRDefault="00E00EF2" w:rsidP="00E00EF2">
            <w:pPr>
              <w:spacing w:after="0" w:line="259" w:lineRule="auto"/>
              <w:ind w:left="2" w:firstLine="0"/>
              <w:jc w:val="left"/>
              <w:rPr>
                <w:rFonts w:ascii="Cambria" w:hAnsi="Cambria"/>
                <w:color w:val="000000"/>
                <w:sz w:val="20"/>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7023C3E0" w14:textId="77777777" w:rsidR="00E00EF2" w:rsidRPr="00D369DB" w:rsidRDefault="00E00EF2" w:rsidP="00E00EF2">
            <w:pPr>
              <w:spacing w:after="0" w:line="259" w:lineRule="auto"/>
              <w:ind w:left="0" w:firstLine="0"/>
              <w:jc w:val="left"/>
              <w:rPr>
                <w:rFonts w:ascii="Cambria" w:hAnsi="Cambria"/>
                <w:color w:val="000000"/>
                <w:sz w:val="22"/>
              </w:rPr>
            </w:pPr>
          </w:p>
        </w:tc>
      </w:tr>
      <w:tr w:rsidR="00E00EF2" w:rsidRPr="00D369DB" w14:paraId="2F297D0F" w14:textId="77777777" w:rsidTr="00E00EF2">
        <w:trPr>
          <w:trHeight w:val="264"/>
        </w:trPr>
        <w:tc>
          <w:tcPr>
            <w:tcW w:w="2196" w:type="dxa"/>
            <w:tcBorders>
              <w:top w:val="single" w:sz="4" w:space="0" w:color="000000"/>
              <w:left w:val="single" w:sz="4" w:space="0" w:color="000000"/>
              <w:bottom w:val="single" w:sz="4" w:space="0" w:color="000000"/>
              <w:right w:val="single" w:sz="4" w:space="0" w:color="000000"/>
            </w:tcBorders>
            <w:vAlign w:val="center"/>
          </w:tcPr>
          <w:p w14:paraId="4FDBFE59" w14:textId="77777777" w:rsidR="00E00EF2" w:rsidRPr="00D369DB" w:rsidRDefault="00E00EF2" w:rsidP="00E00EF2">
            <w:pPr>
              <w:spacing w:after="0" w:line="259" w:lineRule="auto"/>
              <w:ind w:left="0" w:firstLine="0"/>
              <w:jc w:val="left"/>
              <w:rPr>
                <w:rFonts w:ascii="Cambria" w:eastAsia="Calibri" w:hAnsi="Cambria" w:cs="Calibri"/>
                <w:color w:val="000000"/>
                <w:sz w:val="22"/>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45B96B4E" w14:textId="77777777" w:rsidR="00E00EF2" w:rsidRPr="00D369DB" w:rsidRDefault="00E00EF2" w:rsidP="00E00EF2">
            <w:pPr>
              <w:spacing w:after="0" w:line="259" w:lineRule="auto"/>
              <w:ind w:left="0" w:firstLine="0"/>
              <w:jc w:val="left"/>
              <w:rPr>
                <w:rFonts w:ascii="Cambria" w:eastAsia="Calibri" w:hAnsi="Cambria" w:cs="Calibri"/>
                <w:color w:val="000000"/>
                <w:sz w:val="22"/>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75567A68" w14:textId="77777777" w:rsidR="00E00EF2" w:rsidRPr="00D369DB" w:rsidRDefault="00E00EF2" w:rsidP="00E00EF2">
            <w:pPr>
              <w:spacing w:after="0" w:line="259" w:lineRule="auto"/>
              <w:ind w:left="2" w:firstLine="0"/>
              <w:jc w:val="left"/>
              <w:rPr>
                <w:rFonts w:ascii="Cambria" w:eastAsia="Calibri" w:hAnsi="Cambria" w:cs="Calibri"/>
                <w:color w:val="000000"/>
                <w:sz w:val="22"/>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11A2D747" w14:textId="77777777" w:rsidR="00E00EF2" w:rsidRPr="00D369DB" w:rsidRDefault="00E00EF2" w:rsidP="00E00EF2">
            <w:pPr>
              <w:spacing w:after="0" w:line="259" w:lineRule="auto"/>
              <w:ind w:left="0" w:firstLine="0"/>
              <w:jc w:val="left"/>
              <w:rPr>
                <w:rFonts w:ascii="Cambria" w:eastAsia="Calibri" w:hAnsi="Cambria" w:cs="Calibri"/>
                <w:color w:val="000000"/>
                <w:sz w:val="22"/>
              </w:rPr>
            </w:pPr>
          </w:p>
        </w:tc>
      </w:tr>
      <w:tr w:rsidR="00E00EF2" w:rsidRPr="00D369DB" w14:paraId="60110D69" w14:textId="77777777" w:rsidTr="00E00EF2">
        <w:trPr>
          <w:trHeight w:val="264"/>
        </w:trPr>
        <w:tc>
          <w:tcPr>
            <w:tcW w:w="2196" w:type="dxa"/>
            <w:tcBorders>
              <w:top w:val="single" w:sz="4" w:space="0" w:color="000000"/>
              <w:left w:val="single" w:sz="4" w:space="0" w:color="000000"/>
              <w:bottom w:val="single" w:sz="4" w:space="0" w:color="000000"/>
              <w:right w:val="single" w:sz="4" w:space="0" w:color="000000"/>
            </w:tcBorders>
            <w:vAlign w:val="center"/>
          </w:tcPr>
          <w:p w14:paraId="65AF801D" w14:textId="77777777" w:rsidR="00E00EF2" w:rsidRPr="00D369DB" w:rsidRDefault="00E00EF2" w:rsidP="00E00EF2">
            <w:pPr>
              <w:spacing w:after="0" w:line="259" w:lineRule="auto"/>
              <w:ind w:left="0" w:firstLine="0"/>
              <w:jc w:val="left"/>
              <w:rPr>
                <w:rFonts w:ascii="Cambria" w:eastAsia="Calibri" w:hAnsi="Cambria" w:cs="Calibri"/>
                <w:color w:val="000000"/>
                <w:sz w:val="22"/>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18D2C64F" w14:textId="77777777" w:rsidR="00E00EF2" w:rsidRPr="00D369DB" w:rsidRDefault="00E00EF2" w:rsidP="00E00EF2">
            <w:pPr>
              <w:spacing w:after="0" w:line="259" w:lineRule="auto"/>
              <w:ind w:left="0" w:firstLine="0"/>
              <w:jc w:val="left"/>
              <w:rPr>
                <w:rFonts w:ascii="Cambria" w:eastAsia="Calibri" w:hAnsi="Cambria" w:cs="Calibri"/>
                <w:color w:val="000000"/>
                <w:sz w:val="22"/>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690E7C25" w14:textId="77777777" w:rsidR="00E00EF2" w:rsidRPr="00D369DB" w:rsidRDefault="00E00EF2" w:rsidP="00E00EF2">
            <w:pPr>
              <w:spacing w:after="0" w:line="259" w:lineRule="auto"/>
              <w:ind w:left="2" w:firstLine="0"/>
              <w:jc w:val="left"/>
              <w:rPr>
                <w:rFonts w:ascii="Cambria" w:eastAsia="Calibri" w:hAnsi="Cambria" w:cs="Calibri"/>
                <w:color w:val="000000"/>
                <w:sz w:val="22"/>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6BBD812A" w14:textId="77777777" w:rsidR="00E00EF2" w:rsidRPr="00D369DB" w:rsidRDefault="00E00EF2" w:rsidP="00E00EF2">
            <w:pPr>
              <w:spacing w:after="0" w:line="259" w:lineRule="auto"/>
              <w:ind w:left="0" w:firstLine="0"/>
              <w:jc w:val="left"/>
              <w:rPr>
                <w:rFonts w:ascii="Cambria" w:eastAsia="Calibri" w:hAnsi="Cambria" w:cs="Calibri"/>
                <w:color w:val="000000"/>
                <w:sz w:val="22"/>
              </w:rPr>
            </w:pPr>
          </w:p>
        </w:tc>
      </w:tr>
      <w:tr w:rsidR="00E00EF2" w:rsidRPr="00D369DB" w14:paraId="523947A1" w14:textId="77777777" w:rsidTr="00E00EF2">
        <w:trPr>
          <w:trHeight w:val="262"/>
        </w:trPr>
        <w:tc>
          <w:tcPr>
            <w:tcW w:w="2196" w:type="dxa"/>
            <w:tcBorders>
              <w:top w:val="single" w:sz="4" w:space="0" w:color="000000"/>
              <w:left w:val="single" w:sz="4" w:space="0" w:color="000000"/>
              <w:bottom w:val="single" w:sz="4" w:space="0" w:color="000000"/>
              <w:right w:val="single" w:sz="4" w:space="0" w:color="000000"/>
            </w:tcBorders>
            <w:vAlign w:val="center"/>
          </w:tcPr>
          <w:p w14:paraId="093C5761" w14:textId="77777777" w:rsidR="00E00EF2" w:rsidRPr="00D369DB" w:rsidRDefault="00E00EF2" w:rsidP="00E00EF2">
            <w:pPr>
              <w:spacing w:after="0" w:line="259" w:lineRule="auto"/>
              <w:ind w:left="0" w:firstLine="0"/>
              <w:jc w:val="left"/>
              <w:rPr>
                <w:rFonts w:ascii="Cambria" w:eastAsia="Calibri" w:hAnsi="Cambria" w:cs="Calibri"/>
                <w:color w:val="000000"/>
                <w:sz w:val="22"/>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6AF0DCBB" w14:textId="77777777" w:rsidR="00E00EF2" w:rsidRPr="00D369DB" w:rsidRDefault="00E00EF2" w:rsidP="00E00EF2">
            <w:pPr>
              <w:spacing w:after="0" w:line="259" w:lineRule="auto"/>
              <w:ind w:left="0" w:firstLine="0"/>
              <w:jc w:val="left"/>
              <w:rPr>
                <w:rFonts w:ascii="Cambria" w:eastAsia="Calibri" w:hAnsi="Cambria" w:cs="Calibri"/>
                <w:color w:val="000000"/>
                <w:sz w:val="22"/>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3550F07D" w14:textId="77777777" w:rsidR="00E00EF2" w:rsidRPr="00D369DB" w:rsidRDefault="00E00EF2" w:rsidP="00E00EF2">
            <w:pPr>
              <w:spacing w:after="0" w:line="259" w:lineRule="auto"/>
              <w:ind w:left="2" w:firstLine="0"/>
              <w:jc w:val="left"/>
              <w:rPr>
                <w:rFonts w:ascii="Cambria" w:eastAsia="Calibri" w:hAnsi="Cambria" w:cs="Calibri"/>
                <w:color w:val="000000"/>
                <w:sz w:val="22"/>
              </w:rPr>
            </w:pPr>
          </w:p>
        </w:tc>
        <w:tc>
          <w:tcPr>
            <w:tcW w:w="2196" w:type="dxa"/>
            <w:tcBorders>
              <w:top w:val="single" w:sz="4" w:space="0" w:color="000000"/>
              <w:left w:val="single" w:sz="4" w:space="0" w:color="000000"/>
              <w:bottom w:val="single" w:sz="4" w:space="0" w:color="000000"/>
              <w:right w:val="single" w:sz="4" w:space="0" w:color="000000"/>
            </w:tcBorders>
            <w:vAlign w:val="center"/>
          </w:tcPr>
          <w:p w14:paraId="7D26BD4E" w14:textId="77777777" w:rsidR="00E00EF2" w:rsidRPr="00D369DB" w:rsidRDefault="00E00EF2" w:rsidP="00E00EF2">
            <w:pPr>
              <w:spacing w:after="0" w:line="259" w:lineRule="auto"/>
              <w:ind w:left="0" w:firstLine="0"/>
              <w:jc w:val="left"/>
              <w:rPr>
                <w:rFonts w:ascii="Cambria" w:eastAsia="Calibri" w:hAnsi="Cambria" w:cs="Calibri"/>
                <w:color w:val="000000"/>
                <w:sz w:val="22"/>
              </w:rPr>
            </w:pPr>
          </w:p>
        </w:tc>
      </w:tr>
    </w:tbl>
    <w:p w14:paraId="7A7DD3B6" w14:textId="77777777" w:rsidR="00E00EF2" w:rsidRPr="00D369DB" w:rsidRDefault="00E00EF2" w:rsidP="00E00EF2">
      <w:pPr>
        <w:spacing w:after="28"/>
        <w:ind w:left="-5"/>
        <w:jc w:val="left"/>
        <w:rPr>
          <w:rFonts w:ascii="Cambria" w:hAnsi="Cambria"/>
          <w:sz w:val="24"/>
          <w:szCs w:val="24"/>
        </w:rPr>
      </w:pPr>
      <w:r w:rsidRPr="00D369DB">
        <w:rPr>
          <w:rFonts w:ascii="Cambria" w:hAnsi="Cambria"/>
          <w:sz w:val="24"/>
          <w:szCs w:val="24"/>
        </w:rPr>
        <w:t>Sorumlu Yazar (*) işareti ile belirtilmelidir</w:t>
      </w:r>
      <w:r>
        <w:rPr>
          <w:rFonts w:ascii="Cambria" w:hAnsi="Cambria"/>
          <w:sz w:val="24"/>
          <w:szCs w:val="24"/>
        </w:rPr>
        <w:t>. Bilgisayar ortamında doldurulmalı çıktısı alınarak imzalanmalıdır.</w:t>
      </w:r>
    </w:p>
    <w:p w14:paraId="482FE05B" w14:textId="77777777" w:rsidR="00E00EF2" w:rsidRPr="00D369DB" w:rsidRDefault="00E00EF2" w:rsidP="00E00EF2">
      <w:pPr>
        <w:spacing w:after="28"/>
        <w:ind w:left="-5"/>
        <w:jc w:val="left"/>
        <w:rPr>
          <w:rFonts w:ascii="Cambria" w:hAnsi="Cambria"/>
          <w:sz w:val="24"/>
          <w:szCs w:val="24"/>
        </w:rPr>
      </w:pPr>
    </w:p>
    <w:p w14:paraId="6FBEEAFB" w14:textId="2CB3EDBA" w:rsidR="00E00EF2" w:rsidRPr="00D369DB" w:rsidRDefault="00E00EF2" w:rsidP="00E00EF2">
      <w:pPr>
        <w:ind w:left="-5" w:firstLine="713"/>
        <w:rPr>
          <w:rFonts w:ascii="Cambria" w:hAnsi="Cambria"/>
          <w:sz w:val="24"/>
          <w:szCs w:val="24"/>
        </w:rPr>
      </w:pPr>
      <w:r w:rsidRPr="00D369DB">
        <w:rPr>
          <w:rFonts w:ascii="Cambria" w:hAnsi="Cambria"/>
          <w:sz w:val="24"/>
          <w:szCs w:val="24"/>
        </w:rPr>
        <w:t>Sorumlu yazar olarak tüm yazarlar adına, sunulan makalenin yazar(</w:t>
      </w:r>
      <w:proofErr w:type="spellStart"/>
      <w:r w:rsidRPr="00D369DB">
        <w:rPr>
          <w:rFonts w:ascii="Cambria" w:hAnsi="Cambria"/>
          <w:sz w:val="24"/>
          <w:szCs w:val="24"/>
        </w:rPr>
        <w:t>lar</w:t>
      </w:r>
      <w:proofErr w:type="spellEnd"/>
      <w:r w:rsidRPr="00D369DB">
        <w:rPr>
          <w:rFonts w:ascii="Cambria" w:hAnsi="Cambria"/>
          <w:sz w:val="24"/>
          <w:szCs w:val="24"/>
        </w:rPr>
        <w:t>)</w:t>
      </w:r>
      <w:proofErr w:type="spellStart"/>
      <w:r w:rsidRPr="00D369DB">
        <w:rPr>
          <w:rFonts w:ascii="Cambria" w:hAnsi="Cambria"/>
          <w:sz w:val="24"/>
          <w:szCs w:val="24"/>
        </w:rPr>
        <w:t>ın</w:t>
      </w:r>
      <w:proofErr w:type="spellEnd"/>
      <w:r>
        <w:rPr>
          <w:rFonts w:ascii="Cambria" w:hAnsi="Cambria"/>
          <w:sz w:val="24"/>
          <w:szCs w:val="24"/>
        </w:rPr>
        <w:t xml:space="preserve"> orijinal çalışması olduğunu </w:t>
      </w:r>
      <w:r w:rsidRPr="00D369DB">
        <w:rPr>
          <w:rFonts w:ascii="Cambria" w:hAnsi="Cambria"/>
          <w:sz w:val="24"/>
          <w:szCs w:val="24"/>
        </w:rPr>
        <w:t xml:space="preserve">ve yukarda yazılan tüm şart ve koşulları kabul ettiğimi beyan ederim. </w:t>
      </w:r>
    </w:p>
    <w:p w14:paraId="0A499CEB" w14:textId="77777777" w:rsidR="00E00EF2" w:rsidRPr="00D369DB" w:rsidRDefault="00E00EF2" w:rsidP="00E00EF2">
      <w:pPr>
        <w:pStyle w:val="Altbilgi"/>
        <w:jc w:val="right"/>
        <w:rPr>
          <w:rFonts w:ascii="Cambria" w:hAnsi="Cambria"/>
          <w:b/>
          <w:sz w:val="22"/>
        </w:rPr>
      </w:pPr>
      <w:r>
        <w:rPr>
          <w:rFonts w:ascii="Cambria" w:hAnsi="Cambria"/>
          <w:b/>
          <w:sz w:val="22"/>
        </w:rPr>
        <w:t xml:space="preserve">Sorumlu Yazar </w:t>
      </w:r>
    </w:p>
    <w:p w14:paraId="45158F0E" w14:textId="77777777" w:rsidR="00E00EF2" w:rsidRPr="00D369DB" w:rsidRDefault="00E00EF2" w:rsidP="00E00EF2">
      <w:pPr>
        <w:pStyle w:val="Altbilgi"/>
        <w:jc w:val="right"/>
        <w:rPr>
          <w:rFonts w:ascii="Cambria" w:hAnsi="Cambria"/>
          <w:b/>
          <w:sz w:val="22"/>
        </w:rPr>
      </w:pPr>
      <w:r w:rsidRPr="00D369DB">
        <w:rPr>
          <w:rFonts w:ascii="Cambria" w:hAnsi="Cambria"/>
          <w:b/>
          <w:sz w:val="22"/>
        </w:rPr>
        <w:t>Tarih</w:t>
      </w:r>
    </w:p>
    <w:p w14:paraId="374D20C0" w14:textId="46E97453" w:rsidR="00E00EF2" w:rsidRPr="00D369DB" w:rsidRDefault="00E00EF2" w:rsidP="00E00EF2">
      <w:pPr>
        <w:pStyle w:val="Altbilgi"/>
        <w:jc w:val="right"/>
        <w:rPr>
          <w:rFonts w:ascii="Cambria" w:hAnsi="Cambria"/>
          <w:sz w:val="24"/>
          <w:szCs w:val="24"/>
        </w:rPr>
      </w:pPr>
      <w:r w:rsidRPr="00D369DB">
        <w:rPr>
          <w:rFonts w:ascii="Cambria" w:hAnsi="Cambria"/>
          <w:b/>
          <w:sz w:val="22"/>
        </w:rPr>
        <w:t>İmza</w:t>
      </w:r>
    </w:p>
    <w:p w14:paraId="548AFAD9" w14:textId="77777777" w:rsidR="00916D54" w:rsidRPr="00C24CB5" w:rsidRDefault="00916D54" w:rsidP="00E00EF2">
      <w:pPr>
        <w:ind w:left="-5"/>
        <w:rPr>
          <w:sz w:val="24"/>
          <w:szCs w:val="24"/>
        </w:rPr>
      </w:pPr>
    </w:p>
    <w:sectPr w:rsidR="00916D54" w:rsidRPr="00C24CB5" w:rsidSect="00E00EF2">
      <w:headerReference w:type="default" r:id="rId7"/>
      <w:pgSz w:w="11055" w:h="15591"/>
      <w:pgMar w:top="1440" w:right="1134" w:bottom="992" w:left="1134" w:header="284" w:footer="709" w:gutter="0"/>
      <w:cols w:space="708"/>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F7756" w14:textId="77777777" w:rsidR="00CB3078" w:rsidRDefault="00CB3078" w:rsidP="00194258">
      <w:pPr>
        <w:spacing w:after="0" w:line="240" w:lineRule="auto"/>
      </w:pPr>
      <w:r>
        <w:separator/>
      </w:r>
    </w:p>
  </w:endnote>
  <w:endnote w:type="continuationSeparator" w:id="0">
    <w:p w14:paraId="6644DB92" w14:textId="77777777" w:rsidR="00CB3078" w:rsidRDefault="00CB3078" w:rsidP="0019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F22CF" w14:textId="77777777" w:rsidR="00CB3078" w:rsidRDefault="00CB3078" w:rsidP="00194258">
      <w:pPr>
        <w:spacing w:after="0" w:line="240" w:lineRule="auto"/>
      </w:pPr>
      <w:r>
        <w:separator/>
      </w:r>
    </w:p>
  </w:footnote>
  <w:footnote w:type="continuationSeparator" w:id="0">
    <w:p w14:paraId="12B9BBA6" w14:textId="77777777" w:rsidR="00CB3078" w:rsidRDefault="00CB3078" w:rsidP="00194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F947E" w14:textId="5C1E773B" w:rsidR="00194258" w:rsidRPr="002B3F32" w:rsidRDefault="00220DCC" w:rsidP="002B3F32">
    <w:pPr>
      <w:spacing w:after="17" w:line="259" w:lineRule="auto"/>
      <w:ind w:left="0" w:firstLine="0"/>
    </w:pPr>
    <w:r w:rsidRPr="001B5E23">
      <w:rPr>
        <w:rFonts w:ascii="Garamond" w:hAnsi="Garamond"/>
        <w:noProof/>
      </w:rPr>
      <w:drawing>
        <wp:anchor distT="0" distB="0" distL="114300" distR="114300" simplePos="0" relativeHeight="251661312" behindDoc="1" locked="0" layoutInCell="1" allowOverlap="1" wp14:anchorId="32B28891" wp14:editId="326CB620">
          <wp:simplePos x="0" y="0"/>
          <wp:positionH relativeFrom="margin">
            <wp:posOffset>70485</wp:posOffset>
          </wp:positionH>
          <wp:positionV relativeFrom="bottomMargin">
            <wp:posOffset>-8984615</wp:posOffset>
          </wp:positionV>
          <wp:extent cx="1720800" cy="540000"/>
          <wp:effectExtent l="0" t="0" r="0" b="0"/>
          <wp:wrapTight wrapText="bothSides">
            <wp:wrapPolygon edited="0">
              <wp:start x="0" y="0"/>
              <wp:lineTo x="0" y="20584"/>
              <wp:lineTo x="21289" y="20584"/>
              <wp:lineTo x="21289" y="0"/>
              <wp:lineTo x="0" y="0"/>
            </wp:wrapPolygon>
          </wp:wrapTight>
          <wp:docPr id="1" name="Resim 1" descr="C:\Users\dell\Desktop\pd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drlogo.PNG"/>
                  <pic:cNvPicPr>
                    <a:picLocks noChangeAspect="1" noChangeArrowheads="1"/>
                  </pic:cNvPicPr>
                </pic:nvPicPr>
                <pic:blipFill>
                  <a:blip r:embed="rId1"/>
                  <a:srcRect/>
                  <a:stretch>
                    <a:fillRect/>
                  </a:stretch>
                </pic:blipFill>
                <pic:spPr bwMode="auto">
                  <a:xfrm>
                    <a:off x="0" y="0"/>
                    <a:ext cx="17208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14629">
      <w:rPr>
        <w:noProof/>
        <w:sz w:val="28"/>
        <w:szCs w:val="28"/>
      </w:rPr>
      <mc:AlternateContent>
        <mc:Choice Requires="wps">
          <w:drawing>
            <wp:anchor distT="0" distB="0" distL="114300" distR="114300" simplePos="0" relativeHeight="251659264" behindDoc="0" locked="0" layoutInCell="1" allowOverlap="1" wp14:anchorId="695B03B5" wp14:editId="0C565F77">
              <wp:simplePos x="0" y="0"/>
              <wp:positionH relativeFrom="column">
                <wp:posOffset>4445</wp:posOffset>
              </wp:positionH>
              <wp:positionV relativeFrom="paragraph">
                <wp:posOffset>725805</wp:posOffset>
              </wp:positionV>
              <wp:extent cx="5219700" cy="9525"/>
              <wp:effectExtent l="19050" t="19050" r="19050" b="28575"/>
              <wp:wrapNone/>
              <wp:docPr id="16" name="Düz Bağlayıcı 16"/>
              <wp:cNvGraphicFramePr/>
              <a:graphic xmlns:a="http://schemas.openxmlformats.org/drawingml/2006/main">
                <a:graphicData uri="http://schemas.microsoft.com/office/word/2010/wordprocessingShape">
                  <wps:wsp>
                    <wps:cNvCnPr/>
                    <wps:spPr>
                      <a:xfrm flipV="1">
                        <a:off x="0" y="0"/>
                        <a:ext cx="5219700" cy="9525"/>
                      </a:xfrm>
                      <a:prstGeom prst="line">
                        <a:avLst/>
                      </a:prstGeom>
                      <a:ln w="38100">
                        <a:solidFill>
                          <a:srgbClr val="00FF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15E07" id="Düz Bağlayıcı 1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57.15pt" to="411.3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" strokecolor="aqua" strokeweight="3pt">
              <v:stroke joinstyle="miter"/>
            </v:line>
          </w:pict>
        </mc:Fallback>
      </mc:AlternateContent>
    </w:r>
    <w:r w:rsidR="002B3F32">
      <w:rPr>
        <w:noProof/>
      </w:rPr>
      <w:t xml:space="preserve"> </w:t>
    </w:r>
    <w:r w:rsidR="002B3F32">
      <w:rPr>
        <w:noProof/>
      </w:rPr>
      <w:tab/>
    </w:r>
    <w:r w:rsidR="00FA15C6">
      <w:rPr>
        <w:noProof/>
      </w:rPr>
      <w:tab/>
    </w:r>
    <w:r w:rsidR="00FA15C6">
      <w:rPr>
        <w:noProof/>
      </w:rPr>
      <w:tab/>
    </w:r>
    <w:r w:rsidR="00FA15C6">
      <w:rPr>
        <w:noProof/>
      </w:rPr>
      <w:tab/>
    </w:r>
    <w:r w:rsidR="00FA15C6">
      <w:rPr>
        <w:noProof/>
      </w:rPr>
      <w:tab/>
    </w:r>
    <w:r w:rsidR="00FA15C6">
      <w:rPr>
        <w:noProof/>
      </w:rPr>
      <w:drawing>
        <wp:inline distT="0" distB="0" distL="0" distR="0" wp14:anchorId="0AC42309" wp14:editId="2180D9DA">
          <wp:extent cx="1123950" cy="661616"/>
          <wp:effectExtent l="0" t="0" r="0" b="571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49913" cy="676899"/>
                  </a:xfrm>
                  <a:prstGeom prst="rect">
                    <a:avLst/>
                  </a:prstGeom>
                </pic:spPr>
              </pic:pic>
            </a:graphicData>
          </a:graphic>
        </wp:inline>
      </w:drawing>
    </w:r>
    <w:r w:rsidR="002B3F32">
      <w:rPr>
        <w:noProof/>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0B1611"/>
    <w:multiLevelType w:val="hybridMultilevel"/>
    <w:tmpl w:val="44281E4A"/>
    <w:lvl w:ilvl="0" w:tplc="4E907EE4">
      <w:start w:val="1"/>
      <w:numFmt w:val="lowerLetter"/>
      <w:lvlText w:val="%1)"/>
      <w:lvlJc w:val="left"/>
      <w:pPr>
        <w:ind w:left="284"/>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76693EA">
      <w:start w:val="1"/>
      <w:numFmt w:val="lowerLetter"/>
      <w:lvlText w:val="%2"/>
      <w:lvlJc w:val="left"/>
      <w:pPr>
        <w:ind w:left="108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EC003DF8">
      <w:start w:val="1"/>
      <w:numFmt w:val="lowerRoman"/>
      <w:lvlText w:val="%3"/>
      <w:lvlJc w:val="left"/>
      <w:pPr>
        <w:ind w:left="180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DB5E6174">
      <w:start w:val="1"/>
      <w:numFmt w:val="decimal"/>
      <w:lvlText w:val="%4"/>
      <w:lvlJc w:val="left"/>
      <w:pPr>
        <w:ind w:left="252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015EB0C8">
      <w:start w:val="1"/>
      <w:numFmt w:val="lowerLetter"/>
      <w:lvlText w:val="%5"/>
      <w:lvlJc w:val="left"/>
      <w:pPr>
        <w:ind w:left="324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93802BAA">
      <w:start w:val="1"/>
      <w:numFmt w:val="lowerRoman"/>
      <w:lvlText w:val="%6"/>
      <w:lvlJc w:val="left"/>
      <w:pPr>
        <w:ind w:left="396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5E184F78">
      <w:start w:val="1"/>
      <w:numFmt w:val="decimal"/>
      <w:lvlText w:val="%7"/>
      <w:lvlJc w:val="left"/>
      <w:pPr>
        <w:ind w:left="468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452E894E">
      <w:start w:val="1"/>
      <w:numFmt w:val="lowerLetter"/>
      <w:lvlText w:val="%8"/>
      <w:lvlJc w:val="left"/>
      <w:pPr>
        <w:ind w:left="540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D8E41A7A">
      <w:start w:val="1"/>
      <w:numFmt w:val="lowerRoman"/>
      <w:lvlText w:val="%9"/>
      <w:lvlJc w:val="left"/>
      <w:pPr>
        <w:ind w:left="612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7ED454A8"/>
    <w:multiLevelType w:val="hybridMultilevel"/>
    <w:tmpl w:val="30323A1A"/>
    <w:lvl w:ilvl="0" w:tplc="80328866">
      <w:start w:val="1"/>
      <w:numFmt w:val="lowerLetter"/>
      <w:lvlText w:val="%1)"/>
      <w:lvlJc w:val="left"/>
      <w:pPr>
        <w:ind w:left="9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39026FE">
      <w:start w:val="1"/>
      <w:numFmt w:val="lowerLetter"/>
      <w:lvlText w:val="%2"/>
      <w:lvlJc w:val="left"/>
      <w:pPr>
        <w:ind w:left="178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361AD37A">
      <w:start w:val="1"/>
      <w:numFmt w:val="lowerRoman"/>
      <w:lvlText w:val="%3"/>
      <w:lvlJc w:val="left"/>
      <w:pPr>
        <w:ind w:left="250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6B0E8208">
      <w:start w:val="1"/>
      <w:numFmt w:val="decimal"/>
      <w:lvlText w:val="%4"/>
      <w:lvlJc w:val="left"/>
      <w:pPr>
        <w:ind w:left="32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D73489D6">
      <w:start w:val="1"/>
      <w:numFmt w:val="lowerLetter"/>
      <w:lvlText w:val="%5"/>
      <w:lvlJc w:val="left"/>
      <w:pPr>
        <w:ind w:left="394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6E0C4998">
      <w:start w:val="1"/>
      <w:numFmt w:val="lowerRoman"/>
      <w:lvlText w:val="%6"/>
      <w:lvlJc w:val="left"/>
      <w:pPr>
        <w:ind w:left="466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CB807A4E">
      <w:start w:val="1"/>
      <w:numFmt w:val="decimal"/>
      <w:lvlText w:val="%7"/>
      <w:lvlJc w:val="left"/>
      <w:pPr>
        <w:ind w:left="538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863E8632">
      <w:start w:val="1"/>
      <w:numFmt w:val="lowerLetter"/>
      <w:lvlText w:val="%8"/>
      <w:lvlJc w:val="left"/>
      <w:pPr>
        <w:ind w:left="610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AB905562">
      <w:start w:val="1"/>
      <w:numFmt w:val="lowerRoman"/>
      <w:lvlText w:val="%9"/>
      <w:lvlJc w:val="left"/>
      <w:pPr>
        <w:ind w:left="682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86"/>
    <w:rsid w:val="00194258"/>
    <w:rsid w:val="001B04C9"/>
    <w:rsid w:val="001E24FB"/>
    <w:rsid w:val="00220DCC"/>
    <w:rsid w:val="002B3F32"/>
    <w:rsid w:val="002F3CC7"/>
    <w:rsid w:val="00370061"/>
    <w:rsid w:val="00405ED3"/>
    <w:rsid w:val="00456432"/>
    <w:rsid w:val="00480B3B"/>
    <w:rsid w:val="004A14EB"/>
    <w:rsid w:val="004E47D5"/>
    <w:rsid w:val="004F6E86"/>
    <w:rsid w:val="0064760A"/>
    <w:rsid w:val="00697476"/>
    <w:rsid w:val="00707FAA"/>
    <w:rsid w:val="007A1386"/>
    <w:rsid w:val="007A31F0"/>
    <w:rsid w:val="00914629"/>
    <w:rsid w:val="00916D54"/>
    <w:rsid w:val="00A6330E"/>
    <w:rsid w:val="00C24CB5"/>
    <w:rsid w:val="00C270C3"/>
    <w:rsid w:val="00CB3078"/>
    <w:rsid w:val="00CC1D6A"/>
    <w:rsid w:val="00CD31B8"/>
    <w:rsid w:val="00E00EF2"/>
    <w:rsid w:val="00F42E89"/>
    <w:rsid w:val="00FA15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4F961"/>
  <w15:docId w15:val="{1DD305F0-0F64-416E-97C9-B1823319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5" w:line="268" w:lineRule="auto"/>
      <w:ind w:left="10" w:hanging="10"/>
      <w:jc w:val="both"/>
    </w:pPr>
    <w:rPr>
      <w:rFonts w:ascii="Times New Roman" w:eastAsia="Times New Roman" w:hAnsi="Times New Roman" w:cs="Times New Roman"/>
      <w:color w:val="181717"/>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425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4258"/>
    <w:rPr>
      <w:rFonts w:ascii="Times New Roman" w:eastAsia="Times New Roman" w:hAnsi="Times New Roman" w:cs="Times New Roman"/>
      <w:color w:val="181717"/>
      <w:sz w:val="18"/>
    </w:rPr>
  </w:style>
  <w:style w:type="paragraph" w:styleId="Altbilgi">
    <w:name w:val="footer"/>
    <w:basedOn w:val="Normal"/>
    <w:link w:val="AltbilgiChar"/>
    <w:uiPriority w:val="99"/>
    <w:unhideWhenUsed/>
    <w:rsid w:val="0019425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4258"/>
    <w:rPr>
      <w:rFonts w:ascii="Times New Roman" w:eastAsia="Times New Roman" w:hAnsi="Times New Roman" w:cs="Times New Roman"/>
      <w:color w:val="181717"/>
      <w:sz w:val="18"/>
    </w:rPr>
  </w:style>
  <w:style w:type="table" w:customStyle="1" w:styleId="TableGrid">
    <w:name w:val="TableGrid"/>
    <w:rsid w:val="00916D54"/>
    <w:pPr>
      <w:spacing w:after="0" w:line="240" w:lineRule="auto"/>
    </w:p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1B04C9"/>
    <w:rPr>
      <w:sz w:val="16"/>
      <w:szCs w:val="16"/>
    </w:rPr>
  </w:style>
  <w:style w:type="paragraph" w:styleId="AklamaMetni">
    <w:name w:val="annotation text"/>
    <w:basedOn w:val="Normal"/>
    <w:link w:val="AklamaMetniChar"/>
    <w:uiPriority w:val="99"/>
    <w:semiHidden/>
    <w:unhideWhenUsed/>
    <w:rsid w:val="001B04C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B04C9"/>
    <w:rPr>
      <w:rFonts w:ascii="Times New Roman" w:eastAsia="Times New Roman" w:hAnsi="Times New Roman" w:cs="Times New Roman"/>
      <w:color w:val="181717"/>
      <w:sz w:val="20"/>
      <w:szCs w:val="20"/>
    </w:rPr>
  </w:style>
  <w:style w:type="paragraph" w:styleId="AklamaKonusu">
    <w:name w:val="annotation subject"/>
    <w:basedOn w:val="AklamaMetni"/>
    <w:next w:val="AklamaMetni"/>
    <w:link w:val="AklamaKonusuChar"/>
    <w:uiPriority w:val="99"/>
    <w:semiHidden/>
    <w:unhideWhenUsed/>
    <w:rsid w:val="001B04C9"/>
    <w:rPr>
      <w:b/>
      <w:bCs/>
    </w:rPr>
  </w:style>
  <w:style w:type="character" w:customStyle="1" w:styleId="AklamaKonusuChar">
    <w:name w:val="Açıklama Konusu Char"/>
    <w:basedOn w:val="AklamaMetniChar"/>
    <w:link w:val="AklamaKonusu"/>
    <w:uiPriority w:val="99"/>
    <w:semiHidden/>
    <w:rsid w:val="001B04C9"/>
    <w:rPr>
      <w:rFonts w:ascii="Times New Roman" w:eastAsia="Times New Roman" w:hAnsi="Times New Roman" w:cs="Times New Roman"/>
      <w:b/>
      <w:bCs/>
      <w:color w:val="181717"/>
      <w:sz w:val="20"/>
      <w:szCs w:val="20"/>
    </w:rPr>
  </w:style>
  <w:style w:type="paragraph" w:styleId="BalonMetni">
    <w:name w:val="Balloon Text"/>
    <w:basedOn w:val="Normal"/>
    <w:link w:val="BalonMetniChar"/>
    <w:uiPriority w:val="99"/>
    <w:semiHidden/>
    <w:unhideWhenUsed/>
    <w:rsid w:val="001B04C9"/>
    <w:pPr>
      <w:spacing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1B04C9"/>
    <w:rPr>
      <w:rFonts w:ascii="Segoe UI" w:eastAsia="Times New Roman" w:hAnsi="Segoe UI" w:cs="Segoe UI"/>
      <w:color w:val="18171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cp:lastModifiedBy>User</cp:lastModifiedBy>
  <cp:revision>2</cp:revision>
  <cp:lastPrinted>2017-01-17T05:30:00Z</cp:lastPrinted>
  <dcterms:created xsi:type="dcterms:W3CDTF">2019-06-29T19:38:00Z</dcterms:created>
  <dcterms:modified xsi:type="dcterms:W3CDTF">2019-06-29T19:38:00Z</dcterms:modified>
</cp:coreProperties>
</file>