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7FD8" w:rsidRDefault="00395922" w:rsidP="00D97FD8">
      <w:pPr>
        <w:autoSpaceDE w:val="0"/>
        <w:autoSpaceDN w:val="0"/>
        <w:adjustRightInd w:val="0"/>
        <w:rPr>
          <w:rFonts w:ascii="Arial-BoldMT" w:hAnsi="Arial-BoldMT" w:cs="Arial-BoldMT"/>
          <w:b/>
          <w:bCs/>
          <w:color w:val="FFFFFF"/>
          <w:sz w:val="26"/>
          <w:szCs w:val="26"/>
          <w:lang w:val="en-US"/>
        </w:rPr>
      </w:pPr>
      <w:r>
        <w:rPr>
          <w:noProof/>
        </w:rPr>
        <mc:AlternateContent>
          <mc:Choice Requires="wps">
            <w:drawing>
              <wp:anchor distT="0" distB="0" distL="114300" distR="114300" simplePos="0" relativeHeight="251659264" behindDoc="0" locked="0" layoutInCell="1" allowOverlap="1" wp14:anchorId="1B5A1010" wp14:editId="6926EF81">
                <wp:simplePos x="0" y="0"/>
                <wp:positionH relativeFrom="column">
                  <wp:posOffset>1322705</wp:posOffset>
                </wp:positionH>
                <wp:positionV relativeFrom="paragraph">
                  <wp:posOffset>83185</wp:posOffset>
                </wp:positionV>
                <wp:extent cx="4578350" cy="1174750"/>
                <wp:effectExtent l="0" t="0" r="0" b="6350"/>
                <wp:wrapNone/>
                <wp:docPr id="1" name="Metin Kutusu 1"/>
                <wp:cNvGraphicFramePr/>
                <a:graphic xmlns:a="http://schemas.openxmlformats.org/drawingml/2006/main">
                  <a:graphicData uri="http://schemas.microsoft.com/office/word/2010/wordprocessingShape">
                    <wps:wsp>
                      <wps:cNvSpPr txBox="1"/>
                      <wps:spPr>
                        <a:xfrm>
                          <a:off x="0" y="0"/>
                          <a:ext cx="4578350" cy="1174750"/>
                        </a:xfrm>
                        <a:prstGeom prst="rect">
                          <a:avLst/>
                        </a:prstGeom>
                        <a:noFill/>
                        <a:ln>
                          <a:noFill/>
                        </a:ln>
                      </wps:spPr>
                      <wps:txbx>
                        <w:txbxContent>
                          <w:p w:rsidR="00395922" w:rsidRDefault="00395922" w:rsidP="00395922">
                            <w:pPr>
                              <w:pStyle w:val="stBilgi"/>
                              <w:spacing w:line="360" w:lineRule="auto"/>
                              <w:rPr>
                                <w:rFonts w:ascii="Copperplate Gothic Bold" w:hAnsi="Copperplate Gothic Bold" w:cs="Times New Roman"/>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95922" w:rsidRDefault="00395922" w:rsidP="00395922">
                            <w:pPr>
                              <w:pStyle w:val="stBilgi"/>
                              <w:spacing w:line="360" w:lineRule="auto"/>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3F1">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IKONION JOURNAL OF MATHEMATICS</w:t>
                            </w:r>
                          </w:p>
                          <w:p w:rsidR="00395922" w:rsidRPr="003863F1" w:rsidRDefault="00395922" w:rsidP="00395922">
                            <w:pPr>
                              <w:pStyle w:val="stBilgi"/>
                              <w:spacing w:line="360" w:lineRule="auto"/>
                              <w:jc w:val="center"/>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w:t>
                            </w:r>
                            <w:proofErr w:type="spellEnd"/>
                            <w:r>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Release</w:t>
                            </w:r>
                            <w:proofErr w:type="spellEnd"/>
                            <w:r>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A1010" id="_x0000_t202" coordsize="21600,21600" o:spt="202" path="m,l,21600r21600,l21600,xe">
                <v:stroke joinstyle="miter"/>
                <v:path gradientshapeok="t" o:connecttype="rect"/>
              </v:shapetype>
              <v:shape id="Metin Kutusu 1" o:spid="_x0000_s1026" type="#_x0000_t202" style="position:absolute;margin-left:104.15pt;margin-top:6.55pt;width:360.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" filled="f" stroked="f">
                <v:textbox>
                  <w:txbxContent>
                    <w:p w:rsidR="00395922" w:rsidRDefault="00395922" w:rsidP="00395922">
                      <w:pPr>
                        <w:pStyle w:val="stBilgi"/>
                        <w:spacing w:line="360" w:lineRule="auto"/>
                        <w:rPr>
                          <w:rFonts w:ascii="Copperplate Gothic Bold" w:hAnsi="Copperplate Gothic Bold" w:cs="Times New Roman"/>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95922" w:rsidRDefault="00395922" w:rsidP="00395922">
                      <w:pPr>
                        <w:pStyle w:val="stBilgi"/>
                        <w:spacing w:line="360" w:lineRule="auto"/>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3F1">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IKONION JOURNAL OF MATHEMATICS</w:t>
                      </w:r>
                    </w:p>
                    <w:p w:rsidR="00395922" w:rsidRPr="003863F1" w:rsidRDefault="00395922" w:rsidP="00395922">
                      <w:pPr>
                        <w:pStyle w:val="stBilgi"/>
                        <w:spacing w:line="360" w:lineRule="auto"/>
                        <w:jc w:val="center"/>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w:t>
                      </w:r>
                      <w:proofErr w:type="spellEnd"/>
                      <w:r>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Release</w:t>
                      </w:r>
                      <w:proofErr w:type="spellEnd"/>
                      <w:r>
                        <w:rPr>
                          <w:rFonts w:ascii="Copperplate Gothic Bold" w:hAnsi="Copperplate Gothic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p>
                  </w:txbxContent>
                </v:textbox>
              </v:shape>
            </w:pict>
          </mc:Fallback>
        </mc:AlternateContent>
      </w:r>
      <w:r w:rsidRPr="003863F1">
        <w:rPr>
          <w:noProof/>
        </w:rPr>
        <w:drawing>
          <wp:inline distT="0" distB="0" distL="0" distR="0" wp14:anchorId="07AF3074" wp14:editId="66E28DB5">
            <wp:extent cx="1047750" cy="1047750"/>
            <wp:effectExtent l="0" t="0" r="0" b="0"/>
            <wp:docPr id="2" name="Resim 2" descr="C:\Users\User\Desktop\dergi hakkında\kapaklar\kapak dosyaları\IKJM\logor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rgi hakkında\kapaklar\kapak dosyaları\IKJM\logoras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D97FD8">
        <w:rPr>
          <w:rFonts w:ascii="Arial-BoldMT" w:hAnsi="Arial-BoldMT" w:cs="Arial-BoldMT"/>
          <w:b/>
          <w:bCs/>
          <w:color w:val="FFFFFF"/>
          <w:sz w:val="26"/>
          <w:szCs w:val="26"/>
          <w:lang w:val="en-US"/>
        </w:rPr>
        <w:t xml:space="preserve">                        HITTITE JOURNAL OF SCIENCE AND ENGINEERING</w:t>
      </w:r>
    </w:p>
    <w:p w:rsidR="00D97FD8" w:rsidRDefault="00D97FD8" w:rsidP="00D97FD8">
      <w:pPr>
        <w:autoSpaceDE w:val="0"/>
        <w:autoSpaceDN w:val="0"/>
        <w:adjustRightInd w:val="0"/>
        <w:jc w:val="center"/>
        <w:rPr>
          <w:rFonts w:ascii="Arial-BoldMT" w:hAnsi="Arial-BoldMT" w:cs="Arial-BoldMT"/>
          <w:b/>
          <w:bCs/>
          <w:lang w:val="en-US"/>
        </w:rPr>
      </w:pPr>
    </w:p>
    <w:p w:rsidR="00D97FD8" w:rsidRDefault="00D97FD8" w:rsidP="00D97FD8">
      <w:pPr>
        <w:autoSpaceDE w:val="0"/>
        <w:autoSpaceDN w:val="0"/>
        <w:adjustRightInd w:val="0"/>
        <w:rPr>
          <w:rFonts w:ascii="Arial-ItalicMT" w:hAnsi="Arial-ItalicMT" w:cs="Arial-ItalicMT"/>
          <w:i/>
          <w:iCs/>
          <w:lang w:val="en-US"/>
        </w:rPr>
      </w:pPr>
    </w:p>
    <w:p w:rsidR="00D97FD8" w:rsidRDefault="00D97FD8" w:rsidP="00D97FD8">
      <w:pPr>
        <w:autoSpaceDE w:val="0"/>
        <w:autoSpaceDN w:val="0"/>
        <w:adjustRightInd w:val="0"/>
        <w:rPr>
          <w:rFonts w:ascii="Arial-BoldMT" w:hAnsi="Arial-BoldMT" w:cs="Arial-BoldMT"/>
          <w:b/>
          <w:bCs/>
          <w:sz w:val="20"/>
          <w:szCs w:val="20"/>
          <w:lang w:val="en-US"/>
        </w:rPr>
      </w:pPr>
    </w:p>
    <w:p w:rsidR="00D97FD8" w:rsidRDefault="00395922" w:rsidP="00395922">
      <w:pPr>
        <w:tabs>
          <w:tab w:val="left" w:pos="900"/>
        </w:tabs>
        <w:autoSpaceDE w:val="0"/>
        <w:autoSpaceDN w:val="0"/>
        <w:adjustRightInd w:val="0"/>
        <w:spacing w:before="120" w:after="120" w:line="360" w:lineRule="auto"/>
        <w:rPr>
          <w:rFonts w:ascii="Arial-BoldMT" w:hAnsi="Arial-BoldMT" w:cs="Arial-BoldMT"/>
          <w:b/>
          <w:bCs/>
          <w:sz w:val="20"/>
          <w:szCs w:val="20"/>
          <w:lang w:val="en-US"/>
        </w:rPr>
      </w:pPr>
      <w:r>
        <w:rPr>
          <w:rFonts w:ascii="Arial-BoldMT" w:hAnsi="Arial-BoldMT" w:cs="Arial-BoldMT"/>
          <w:b/>
          <w:bCs/>
          <w:sz w:val="20"/>
          <w:szCs w:val="20"/>
          <w:lang w:val="en-US"/>
        </w:rPr>
        <w:t xml:space="preserve">Manuscript Title: </w:t>
      </w:r>
      <w:r w:rsidR="006F08CA">
        <w:rPr>
          <w:rFonts w:ascii="Arial-BoldMT" w:hAnsi="Arial-BoldMT" w:cs="Arial-BoldMT"/>
          <w:b/>
          <w:bCs/>
          <w:sz w:val="20"/>
          <w:szCs w:val="20"/>
          <w:lang w:val="en-US"/>
        </w:rPr>
        <w:t>….</w:t>
      </w:r>
      <w:r>
        <w:rPr>
          <w:rFonts w:ascii="Arial-BoldMT" w:hAnsi="Arial-BoldMT" w:cs="Arial-BoldMT"/>
          <w:b/>
          <w:bCs/>
          <w:sz w:val="20"/>
          <w:szCs w:val="20"/>
          <w:lang w:val="en-US"/>
        </w:rPr>
        <w:t>………………………………………………………………………………………..........</w:t>
      </w:r>
    </w:p>
    <w:p w:rsidR="00395922" w:rsidRDefault="00395922" w:rsidP="00395922">
      <w:pPr>
        <w:tabs>
          <w:tab w:val="left" w:pos="900"/>
        </w:tabs>
        <w:autoSpaceDE w:val="0"/>
        <w:autoSpaceDN w:val="0"/>
        <w:adjustRightInd w:val="0"/>
        <w:spacing w:before="120" w:after="120" w:line="360" w:lineRule="auto"/>
        <w:rPr>
          <w:rFonts w:ascii="Arial-BoldMT" w:hAnsi="Arial-BoldMT" w:cs="Arial-BoldMT"/>
          <w:b/>
          <w:bCs/>
          <w:sz w:val="20"/>
          <w:szCs w:val="20"/>
          <w:lang w:val="en-US"/>
        </w:rPr>
      </w:pPr>
      <w:r>
        <w:rPr>
          <w:rFonts w:ascii="Arial-BoldMT" w:hAnsi="Arial-BoldMT" w:cs="Arial-BoldMT"/>
          <w:b/>
          <w:bCs/>
          <w:sz w:val="20"/>
          <w:szCs w:val="20"/>
          <w:lang w:val="en-US"/>
        </w:rPr>
        <w:t>……………………………………………………………………………………………………………………….</w:t>
      </w:r>
    </w:p>
    <w:p w:rsidR="006F08CA" w:rsidRDefault="006F08CA" w:rsidP="00395922">
      <w:pPr>
        <w:tabs>
          <w:tab w:val="left" w:pos="900"/>
        </w:tabs>
        <w:autoSpaceDE w:val="0"/>
        <w:autoSpaceDN w:val="0"/>
        <w:adjustRightInd w:val="0"/>
        <w:spacing w:before="120" w:after="120" w:line="360" w:lineRule="auto"/>
        <w:rPr>
          <w:rFonts w:ascii="Arial-BoldMT" w:hAnsi="Arial-BoldMT" w:cs="Arial-BoldMT"/>
          <w:b/>
          <w:bCs/>
          <w:sz w:val="20"/>
          <w:szCs w:val="20"/>
          <w:lang w:val="en-US"/>
        </w:rPr>
      </w:pPr>
      <w:r>
        <w:rPr>
          <w:rFonts w:ascii="Arial-BoldMT" w:hAnsi="Arial-BoldMT" w:cs="Arial-BoldMT"/>
          <w:b/>
          <w:bCs/>
          <w:sz w:val="20"/>
          <w:szCs w:val="20"/>
          <w:lang w:val="en-US"/>
        </w:rPr>
        <w:t>……………………………………………………………………………………………………………………….</w:t>
      </w:r>
    </w:p>
    <w:p w:rsidR="006F08CA" w:rsidRDefault="006F08CA" w:rsidP="00395922">
      <w:pPr>
        <w:tabs>
          <w:tab w:val="left" w:pos="900"/>
        </w:tabs>
        <w:autoSpaceDE w:val="0"/>
        <w:autoSpaceDN w:val="0"/>
        <w:adjustRightInd w:val="0"/>
        <w:spacing w:before="120" w:after="120" w:line="360" w:lineRule="auto"/>
        <w:rPr>
          <w:rFonts w:ascii="Arial-BoldMT" w:hAnsi="Arial-BoldMT" w:cs="Arial-BoldMT"/>
          <w:b/>
          <w:bCs/>
          <w:sz w:val="20"/>
          <w:szCs w:val="20"/>
          <w:lang w:val="en-US"/>
        </w:rPr>
      </w:pPr>
      <w:r>
        <w:rPr>
          <w:rFonts w:ascii="Arial-BoldMT" w:hAnsi="Arial-BoldMT" w:cs="Arial-BoldMT"/>
          <w:b/>
          <w:bCs/>
          <w:sz w:val="20"/>
          <w:szCs w:val="20"/>
          <w:lang w:val="en-US"/>
        </w:rPr>
        <w:t>Full Name(s) of Authors (in order to appear on manuscript</w:t>
      </w:r>
      <w:proofErr w:type="gramStart"/>
      <w:r>
        <w:rPr>
          <w:rFonts w:ascii="Arial-BoldMT" w:hAnsi="Arial-BoldMT" w:cs="Arial-BoldMT"/>
          <w:b/>
          <w:bCs/>
          <w:sz w:val="20"/>
          <w:szCs w:val="20"/>
          <w:lang w:val="en-US"/>
        </w:rPr>
        <w:t>):…</w:t>
      </w:r>
      <w:proofErr w:type="gramEnd"/>
      <w:r>
        <w:rPr>
          <w:rFonts w:ascii="Arial-BoldMT" w:hAnsi="Arial-BoldMT" w:cs="Arial-BoldMT"/>
          <w:b/>
          <w:bCs/>
          <w:sz w:val="20"/>
          <w:szCs w:val="20"/>
          <w:lang w:val="en-US"/>
        </w:rPr>
        <w:t>………………………………………..</w:t>
      </w:r>
    </w:p>
    <w:p w:rsidR="006F08CA" w:rsidRDefault="006F08CA" w:rsidP="00395922">
      <w:pPr>
        <w:tabs>
          <w:tab w:val="left" w:pos="900"/>
        </w:tabs>
        <w:autoSpaceDE w:val="0"/>
        <w:autoSpaceDN w:val="0"/>
        <w:adjustRightInd w:val="0"/>
        <w:spacing w:before="120" w:after="120" w:line="360" w:lineRule="auto"/>
        <w:rPr>
          <w:rFonts w:ascii="Arial-BoldMT" w:hAnsi="Arial-BoldMT" w:cs="Arial-BoldMT"/>
          <w:b/>
          <w:bCs/>
          <w:sz w:val="20"/>
          <w:szCs w:val="20"/>
          <w:lang w:val="en-US"/>
        </w:rPr>
      </w:pPr>
      <w:r>
        <w:rPr>
          <w:rFonts w:ascii="Arial-BoldMT" w:hAnsi="Arial-BoldMT" w:cs="Arial-BoldMT"/>
          <w:b/>
          <w:bCs/>
          <w:sz w:val="20"/>
          <w:szCs w:val="20"/>
          <w:lang w:val="en-US"/>
        </w:rPr>
        <w:t>……………………………………………………………………………………………………………………….</w:t>
      </w:r>
    </w:p>
    <w:p w:rsidR="006F08CA" w:rsidRDefault="006F08CA" w:rsidP="00395922">
      <w:pPr>
        <w:tabs>
          <w:tab w:val="left" w:pos="900"/>
        </w:tabs>
        <w:autoSpaceDE w:val="0"/>
        <w:autoSpaceDN w:val="0"/>
        <w:adjustRightInd w:val="0"/>
        <w:spacing w:before="120" w:after="120" w:line="360" w:lineRule="auto"/>
        <w:rPr>
          <w:rFonts w:ascii="ArialMT" w:hAnsi="ArialMT" w:cs="ArialMT"/>
          <w:b/>
          <w:sz w:val="20"/>
          <w:szCs w:val="20"/>
          <w:lang w:val="en-US"/>
        </w:rPr>
      </w:pPr>
      <w:r>
        <w:rPr>
          <w:rFonts w:ascii="Arial-BoldMT" w:hAnsi="Arial-BoldMT" w:cs="Arial-BoldMT"/>
          <w:b/>
          <w:bCs/>
          <w:sz w:val="20"/>
          <w:szCs w:val="20"/>
          <w:lang w:val="en-US"/>
        </w:rPr>
        <w:t>……………………………………………………………………………………………………………………….</w:t>
      </w:r>
    </w:p>
    <w:p w:rsidR="00D97FD8" w:rsidRDefault="00D97FD8" w:rsidP="00395922">
      <w:pPr>
        <w:tabs>
          <w:tab w:val="left" w:pos="900"/>
        </w:tabs>
        <w:autoSpaceDE w:val="0"/>
        <w:autoSpaceDN w:val="0"/>
        <w:adjustRightInd w:val="0"/>
        <w:spacing w:before="120" w:after="120" w:line="360" w:lineRule="auto"/>
        <w:rPr>
          <w:rFonts w:ascii="ArialMT" w:hAnsi="ArialMT" w:cs="ArialMT"/>
          <w:sz w:val="20"/>
          <w:szCs w:val="20"/>
          <w:lang w:val="en-US"/>
        </w:rPr>
      </w:pPr>
      <w:r>
        <w:rPr>
          <w:rFonts w:ascii="ArialMT" w:hAnsi="ArialMT" w:cs="ArialMT"/>
          <w:sz w:val="20"/>
          <w:szCs w:val="20"/>
          <w:lang w:val="en-US"/>
        </w:rPr>
        <w:t xml:space="preserve">                                                                                              </w:t>
      </w:r>
    </w:p>
    <w:p w:rsidR="00D97FD8" w:rsidRPr="006F08CA" w:rsidRDefault="00D97FD8" w:rsidP="006F08CA">
      <w:pPr>
        <w:autoSpaceDE w:val="0"/>
        <w:autoSpaceDN w:val="0"/>
        <w:adjustRightInd w:val="0"/>
        <w:jc w:val="both"/>
        <w:rPr>
          <w:rFonts w:ascii="Arial" w:hAnsi="Arial" w:cs="Arial"/>
          <w:sz w:val="20"/>
          <w:szCs w:val="20"/>
          <w:lang w:val="en-US"/>
        </w:rPr>
      </w:pPr>
      <w:r w:rsidRPr="006F08CA">
        <w:rPr>
          <w:rFonts w:ascii="Arial" w:hAnsi="Arial" w:cs="Arial"/>
          <w:sz w:val="20"/>
          <w:szCs w:val="20"/>
          <w:lang w:val="en-US"/>
        </w:rPr>
        <w:t xml:space="preserve">The undersigned, </w:t>
      </w:r>
      <w:r w:rsidR="006F08CA" w:rsidRPr="006F08CA">
        <w:rPr>
          <w:rFonts w:ascii="Arial" w:hAnsi="Arial" w:cs="Arial"/>
          <w:sz w:val="20"/>
          <w:szCs w:val="20"/>
          <w:lang w:val="en-US"/>
        </w:rPr>
        <w:t>on behalf of all authors as the corresponding author of manuscript</w:t>
      </w:r>
      <w:r w:rsidRPr="006F08CA">
        <w:rPr>
          <w:rFonts w:ascii="Arial" w:hAnsi="Arial" w:cs="Arial"/>
          <w:sz w:val="20"/>
          <w:szCs w:val="20"/>
          <w:lang w:val="en-US"/>
        </w:rPr>
        <w:t xml:space="preserve">, hereby transfers, to the extent that there is copyright to be transferred, the exclusive copyright interest in the above cited manuscript, including the published version in any format (subsequently called the "work"), to the </w:t>
      </w:r>
      <w:proofErr w:type="spellStart"/>
      <w:r w:rsidR="00395922" w:rsidRPr="006F08CA">
        <w:rPr>
          <w:rFonts w:ascii="Arial" w:hAnsi="Arial" w:cs="Arial"/>
          <w:bCs/>
          <w:sz w:val="20"/>
          <w:szCs w:val="20"/>
          <w:lang w:val="en-US"/>
        </w:rPr>
        <w:t>Ikonion</w:t>
      </w:r>
      <w:proofErr w:type="spellEnd"/>
      <w:r w:rsidR="00395922" w:rsidRPr="006F08CA">
        <w:rPr>
          <w:rFonts w:ascii="Arial" w:hAnsi="Arial" w:cs="Arial"/>
          <w:bCs/>
          <w:sz w:val="20"/>
          <w:szCs w:val="20"/>
          <w:lang w:val="en-US"/>
        </w:rPr>
        <w:t xml:space="preserve"> Journal of Mathematics </w:t>
      </w:r>
      <w:r w:rsidRPr="006F08CA">
        <w:rPr>
          <w:rFonts w:ascii="Arial" w:hAnsi="Arial" w:cs="Arial"/>
          <w:sz w:val="20"/>
          <w:szCs w:val="20"/>
          <w:lang w:val="en-US"/>
        </w:rPr>
        <w:t>subject to the following (If the manuscript is not accepted by</w:t>
      </w:r>
      <w:r w:rsidR="00395922" w:rsidRPr="006F08CA">
        <w:rPr>
          <w:rFonts w:ascii="Arial" w:hAnsi="Arial" w:cs="Arial"/>
          <w:sz w:val="20"/>
          <w:szCs w:val="20"/>
          <w:lang w:val="en-US"/>
        </w:rPr>
        <w:t xml:space="preserve"> IKJM</w:t>
      </w:r>
      <w:r w:rsidRPr="006F08CA">
        <w:rPr>
          <w:rFonts w:ascii="Arial" w:hAnsi="Arial" w:cs="Arial"/>
          <w:sz w:val="20"/>
          <w:szCs w:val="20"/>
          <w:lang w:val="en-US"/>
        </w:rPr>
        <w:t xml:space="preserve"> or withdrawn prior to acceptance by </w:t>
      </w:r>
      <w:r w:rsidR="00395922" w:rsidRPr="006F08CA">
        <w:rPr>
          <w:rFonts w:ascii="Arial" w:hAnsi="Arial" w:cs="Arial"/>
          <w:sz w:val="20"/>
          <w:szCs w:val="20"/>
          <w:lang w:val="en-US"/>
        </w:rPr>
        <w:t>IKJM</w:t>
      </w:r>
      <w:r w:rsidRPr="006F08CA">
        <w:rPr>
          <w:rFonts w:ascii="Arial" w:hAnsi="Arial" w:cs="Arial"/>
          <w:sz w:val="20"/>
          <w:szCs w:val="20"/>
          <w:lang w:val="en-US"/>
        </w:rPr>
        <w:t>, this transfer will be null and void.):</w:t>
      </w:r>
    </w:p>
    <w:p w:rsidR="00D97FD8" w:rsidRPr="006F08CA" w:rsidRDefault="00D97FD8" w:rsidP="00D97FD8">
      <w:pPr>
        <w:autoSpaceDE w:val="0"/>
        <w:autoSpaceDN w:val="0"/>
        <w:adjustRightInd w:val="0"/>
        <w:jc w:val="both"/>
        <w:rPr>
          <w:rFonts w:ascii="Arial" w:hAnsi="Arial" w:cs="Arial"/>
          <w:sz w:val="20"/>
          <w:szCs w:val="20"/>
          <w:lang w:val="en-US"/>
        </w:rPr>
      </w:pPr>
    </w:p>
    <w:p w:rsidR="00D97FD8" w:rsidRPr="006F08CA" w:rsidRDefault="00395922" w:rsidP="00D97FD8">
      <w:pPr>
        <w:autoSpaceDE w:val="0"/>
        <w:autoSpaceDN w:val="0"/>
        <w:adjustRightInd w:val="0"/>
        <w:jc w:val="both"/>
        <w:rPr>
          <w:rFonts w:ascii="Arial" w:hAnsi="Arial" w:cs="Arial"/>
          <w:sz w:val="20"/>
          <w:szCs w:val="20"/>
          <w:lang w:val="en-US"/>
        </w:rPr>
      </w:pPr>
      <w:r w:rsidRPr="006F08CA">
        <w:rPr>
          <w:rFonts w:ascii="Arial" w:hAnsi="Arial" w:cs="Arial"/>
          <w:sz w:val="20"/>
          <w:szCs w:val="20"/>
          <w:lang w:val="en-US"/>
        </w:rPr>
        <w:t>1</w:t>
      </w:r>
      <w:r w:rsidR="00D97FD8" w:rsidRPr="006F08CA">
        <w:rPr>
          <w:rFonts w:ascii="Arial" w:hAnsi="Arial" w:cs="Arial"/>
          <w:sz w:val="20"/>
          <w:szCs w:val="20"/>
          <w:lang w:val="en-US"/>
        </w:rPr>
        <w:t>. The undersigned author and all coauthors retain the right to revise, adapt, prepare derivative works, present orally, or distribute or transmit their own paper, provided that copyright credit is given to the source and</w:t>
      </w:r>
      <w:r w:rsidRPr="006F08CA">
        <w:rPr>
          <w:rFonts w:ascii="Arial" w:hAnsi="Arial" w:cs="Arial"/>
          <w:sz w:val="20"/>
          <w:szCs w:val="20"/>
          <w:lang w:val="en-US"/>
        </w:rPr>
        <w:t xml:space="preserve"> IKJM</w:t>
      </w:r>
      <w:r w:rsidR="00D97FD8" w:rsidRPr="006F08CA">
        <w:rPr>
          <w:rFonts w:ascii="Arial" w:hAnsi="Arial" w:cs="Arial"/>
          <w:sz w:val="20"/>
          <w:szCs w:val="20"/>
          <w:lang w:val="en-US"/>
        </w:rPr>
        <w:t>, that recipients are informed that they may not further disseminate or copy the paper, and that all such use is for the personal noncommercial benefit of the author(s) and is consistent with any prior contractual agreement between the undersigned and/or coauthors and their employer(s). Authors/employers may post the title of the paper, abstract (no other text), tables, and figures of their own papers on their own Web sites, and include these items in their own scholarly, research papers.</w:t>
      </w:r>
    </w:p>
    <w:p w:rsidR="00D97FD8" w:rsidRPr="006F08CA" w:rsidRDefault="00D97FD8" w:rsidP="00D97FD8">
      <w:pPr>
        <w:autoSpaceDE w:val="0"/>
        <w:autoSpaceDN w:val="0"/>
        <w:adjustRightInd w:val="0"/>
        <w:jc w:val="both"/>
        <w:rPr>
          <w:rFonts w:ascii="Arial" w:hAnsi="Arial" w:cs="Arial"/>
          <w:sz w:val="20"/>
          <w:szCs w:val="20"/>
          <w:lang w:val="en-US"/>
        </w:rPr>
      </w:pPr>
    </w:p>
    <w:p w:rsidR="00D97FD8" w:rsidRPr="006F08CA" w:rsidRDefault="00395922" w:rsidP="00D97FD8">
      <w:pPr>
        <w:autoSpaceDE w:val="0"/>
        <w:autoSpaceDN w:val="0"/>
        <w:adjustRightInd w:val="0"/>
        <w:jc w:val="both"/>
        <w:rPr>
          <w:rFonts w:ascii="Arial" w:hAnsi="Arial" w:cs="Arial"/>
          <w:sz w:val="20"/>
          <w:szCs w:val="20"/>
          <w:lang w:val="en-US"/>
        </w:rPr>
      </w:pPr>
      <w:r w:rsidRPr="006F08CA">
        <w:rPr>
          <w:rFonts w:ascii="Arial" w:hAnsi="Arial" w:cs="Arial"/>
          <w:sz w:val="20"/>
          <w:szCs w:val="20"/>
          <w:lang w:val="en-US"/>
        </w:rPr>
        <w:t>2</w:t>
      </w:r>
      <w:r w:rsidR="00D97FD8" w:rsidRPr="006F08CA">
        <w:rPr>
          <w:rFonts w:ascii="Arial" w:hAnsi="Arial" w:cs="Arial"/>
          <w:sz w:val="20"/>
          <w:szCs w:val="20"/>
          <w:lang w:val="en-US"/>
        </w:rPr>
        <w:t xml:space="preserve">. Where a work is prepared as a "work made for hire" for an employer, the employer(s) of the author(s) retain(s) the right to revise, adapt, prepare derivative works, publish, reprint, reproduce, and distribute the work in print format, and to transmit it on an internal, secure network for use by its employees only, and additional rights under A, provided that all such use is for the promotion of its business enterprise and does not imply endorsement by </w:t>
      </w:r>
      <w:r w:rsidRPr="006F08CA">
        <w:rPr>
          <w:rFonts w:ascii="Arial" w:hAnsi="Arial" w:cs="Arial"/>
          <w:sz w:val="20"/>
          <w:szCs w:val="20"/>
          <w:lang w:val="en-US"/>
        </w:rPr>
        <w:t>IKJM</w:t>
      </w:r>
      <w:r w:rsidR="00D97FD8" w:rsidRPr="006F08CA">
        <w:rPr>
          <w:rFonts w:ascii="Arial" w:hAnsi="Arial" w:cs="Arial"/>
          <w:sz w:val="20"/>
          <w:szCs w:val="20"/>
          <w:lang w:val="en-US"/>
        </w:rPr>
        <w:t>.</w:t>
      </w:r>
    </w:p>
    <w:p w:rsidR="00395922" w:rsidRPr="006F08CA" w:rsidRDefault="00D97FD8" w:rsidP="00D97FD8">
      <w:pPr>
        <w:autoSpaceDE w:val="0"/>
        <w:autoSpaceDN w:val="0"/>
        <w:adjustRightInd w:val="0"/>
        <w:jc w:val="both"/>
        <w:rPr>
          <w:rFonts w:ascii="Arial" w:hAnsi="Arial" w:cs="Arial"/>
          <w:sz w:val="20"/>
          <w:szCs w:val="20"/>
          <w:lang w:val="en-US"/>
        </w:rPr>
      </w:pPr>
      <w:r w:rsidRPr="006F08CA">
        <w:rPr>
          <w:rFonts w:ascii="Arial" w:hAnsi="Arial" w:cs="Arial"/>
          <w:sz w:val="20"/>
          <w:szCs w:val="20"/>
          <w:lang w:val="en-US"/>
        </w:rPr>
        <w:t xml:space="preserve"> </w:t>
      </w:r>
    </w:p>
    <w:p w:rsidR="00D97FD8" w:rsidRPr="006F08CA" w:rsidRDefault="00395922" w:rsidP="00D97FD8">
      <w:pPr>
        <w:autoSpaceDE w:val="0"/>
        <w:autoSpaceDN w:val="0"/>
        <w:adjustRightInd w:val="0"/>
        <w:jc w:val="both"/>
        <w:rPr>
          <w:rFonts w:ascii="Arial" w:hAnsi="Arial" w:cs="Arial"/>
          <w:sz w:val="20"/>
          <w:szCs w:val="20"/>
          <w:lang w:val="en-US"/>
        </w:rPr>
      </w:pPr>
      <w:r w:rsidRPr="006F08CA">
        <w:rPr>
          <w:rFonts w:ascii="Arial" w:hAnsi="Arial" w:cs="Arial"/>
          <w:sz w:val="20"/>
          <w:szCs w:val="20"/>
          <w:lang w:val="en-US"/>
        </w:rPr>
        <w:t>3</w:t>
      </w:r>
      <w:r w:rsidR="00D97FD8" w:rsidRPr="006F08CA">
        <w:rPr>
          <w:rFonts w:ascii="Arial" w:hAnsi="Arial" w:cs="Arial"/>
          <w:sz w:val="20"/>
          <w:szCs w:val="20"/>
          <w:lang w:val="en-US"/>
        </w:rPr>
        <w:t xml:space="preserve">. Whenever the </w:t>
      </w:r>
      <w:r w:rsidRPr="006F08CA">
        <w:rPr>
          <w:rFonts w:ascii="Arial" w:hAnsi="Arial" w:cs="Arial"/>
          <w:sz w:val="20"/>
          <w:szCs w:val="20"/>
          <w:lang w:val="en-US"/>
        </w:rPr>
        <w:t>IKJM</w:t>
      </w:r>
      <w:r w:rsidR="00D97FD8" w:rsidRPr="006F08CA">
        <w:rPr>
          <w:rFonts w:ascii="Arial" w:hAnsi="Arial" w:cs="Arial"/>
          <w:sz w:val="20"/>
          <w:szCs w:val="20"/>
          <w:lang w:val="en-US"/>
        </w:rPr>
        <w:t xml:space="preserve"> is approached by third parties for individual permission to use, reprint, or republish specified articles (except for classroom use, library reserve, or to reprint in a collective work) the undersigned author's or employer's permission will also be required. </w:t>
      </w:r>
    </w:p>
    <w:p w:rsidR="00D97FD8" w:rsidRPr="006F08CA" w:rsidRDefault="00D97FD8" w:rsidP="00D97FD8">
      <w:pPr>
        <w:autoSpaceDE w:val="0"/>
        <w:autoSpaceDN w:val="0"/>
        <w:adjustRightInd w:val="0"/>
        <w:jc w:val="both"/>
        <w:rPr>
          <w:rFonts w:ascii="Arial" w:hAnsi="Arial" w:cs="Arial"/>
          <w:sz w:val="20"/>
          <w:szCs w:val="20"/>
          <w:lang w:val="en-US"/>
        </w:rPr>
      </w:pPr>
    </w:p>
    <w:p w:rsidR="00D97FD8" w:rsidRPr="006F08CA" w:rsidRDefault="00395922" w:rsidP="00D97FD8">
      <w:pPr>
        <w:autoSpaceDE w:val="0"/>
        <w:autoSpaceDN w:val="0"/>
        <w:adjustRightInd w:val="0"/>
        <w:jc w:val="both"/>
        <w:rPr>
          <w:rFonts w:ascii="Arial" w:hAnsi="Arial" w:cs="Arial"/>
          <w:sz w:val="20"/>
          <w:szCs w:val="20"/>
          <w:lang w:val="en-US"/>
        </w:rPr>
      </w:pPr>
      <w:r w:rsidRPr="006F08CA">
        <w:rPr>
          <w:rFonts w:ascii="Arial" w:hAnsi="Arial" w:cs="Arial"/>
          <w:sz w:val="20"/>
          <w:szCs w:val="20"/>
          <w:lang w:val="en-US"/>
        </w:rPr>
        <w:t>4</w:t>
      </w:r>
      <w:r w:rsidR="00D97FD8" w:rsidRPr="006F08CA">
        <w:rPr>
          <w:rFonts w:ascii="Arial" w:hAnsi="Arial" w:cs="Arial"/>
          <w:sz w:val="20"/>
          <w:szCs w:val="20"/>
          <w:lang w:val="en-US"/>
        </w:rPr>
        <w:t xml:space="preserve">. No proprietary right other than copyright is claimed by the </w:t>
      </w:r>
      <w:r w:rsidRPr="006F08CA">
        <w:rPr>
          <w:rFonts w:ascii="Arial" w:hAnsi="Arial" w:cs="Arial"/>
          <w:sz w:val="20"/>
          <w:szCs w:val="20"/>
          <w:lang w:val="en-US"/>
        </w:rPr>
        <w:t>IKJM</w:t>
      </w:r>
      <w:r w:rsidR="00D97FD8" w:rsidRPr="006F08CA">
        <w:rPr>
          <w:rFonts w:ascii="Arial" w:hAnsi="Arial" w:cs="Arial"/>
          <w:sz w:val="20"/>
          <w:szCs w:val="20"/>
          <w:lang w:val="en-US"/>
        </w:rPr>
        <w:t>.</w:t>
      </w:r>
    </w:p>
    <w:p w:rsidR="00D97FD8" w:rsidRPr="006F08CA" w:rsidRDefault="00D97FD8" w:rsidP="00D97FD8">
      <w:pPr>
        <w:autoSpaceDE w:val="0"/>
        <w:autoSpaceDN w:val="0"/>
        <w:adjustRightInd w:val="0"/>
        <w:jc w:val="both"/>
        <w:rPr>
          <w:rFonts w:ascii="Arial" w:hAnsi="Arial" w:cs="Arial"/>
          <w:sz w:val="20"/>
          <w:szCs w:val="20"/>
          <w:lang w:val="en-US"/>
        </w:rPr>
      </w:pPr>
    </w:p>
    <w:p w:rsidR="00D97FD8" w:rsidRPr="006F08CA" w:rsidRDefault="00395922" w:rsidP="006F08CA">
      <w:pPr>
        <w:autoSpaceDE w:val="0"/>
        <w:autoSpaceDN w:val="0"/>
        <w:adjustRightInd w:val="0"/>
        <w:jc w:val="both"/>
        <w:rPr>
          <w:rFonts w:ascii="Arial" w:hAnsi="Arial" w:cs="Arial"/>
          <w:sz w:val="20"/>
          <w:szCs w:val="20"/>
          <w:lang w:val="en-US"/>
        </w:rPr>
      </w:pPr>
      <w:r w:rsidRPr="006F08CA">
        <w:rPr>
          <w:rFonts w:ascii="Arial" w:hAnsi="Arial" w:cs="Arial"/>
          <w:sz w:val="20"/>
          <w:szCs w:val="20"/>
          <w:lang w:val="en-US"/>
        </w:rPr>
        <w:t>5</w:t>
      </w:r>
      <w:r w:rsidR="00D97FD8" w:rsidRPr="006F08CA">
        <w:rPr>
          <w:rFonts w:ascii="Arial" w:hAnsi="Arial" w:cs="Arial"/>
          <w:sz w:val="20"/>
          <w:szCs w:val="20"/>
          <w:lang w:val="en-US"/>
        </w:rPr>
        <w:t xml:space="preserve">. </w:t>
      </w:r>
      <w:r w:rsidRPr="006F08CA">
        <w:rPr>
          <w:rFonts w:ascii="Arial" w:hAnsi="Arial" w:cs="Arial"/>
          <w:sz w:val="20"/>
          <w:szCs w:val="20"/>
          <w:lang w:val="en-US"/>
        </w:rPr>
        <w:t>IKJM</w:t>
      </w:r>
      <w:r w:rsidR="00D97FD8" w:rsidRPr="006F08CA">
        <w:rPr>
          <w:rFonts w:ascii="Arial" w:hAnsi="Arial" w:cs="Arial"/>
          <w:sz w:val="20"/>
          <w:szCs w:val="20"/>
          <w:lang w:val="en-US"/>
        </w:rPr>
        <w:t xml:space="preserve"> reserves the right to use on the publication cover all figures submitted with the manuscript.</w:t>
      </w:r>
    </w:p>
    <w:p w:rsidR="006F08CA" w:rsidRPr="006F08CA" w:rsidRDefault="006F08CA" w:rsidP="006F08CA">
      <w:pPr>
        <w:autoSpaceDE w:val="0"/>
        <w:autoSpaceDN w:val="0"/>
        <w:adjustRightInd w:val="0"/>
        <w:jc w:val="both"/>
        <w:rPr>
          <w:rFonts w:ascii="Arial" w:hAnsi="Arial" w:cs="Arial"/>
          <w:sz w:val="20"/>
          <w:szCs w:val="20"/>
          <w:lang w:val="en-US"/>
        </w:rPr>
      </w:pPr>
    </w:p>
    <w:p w:rsidR="00D97FD8" w:rsidRPr="006F08CA" w:rsidRDefault="00D97FD8" w:rsidP="00D97FD8">
      <w:pPr>
        <w:autoSpaceDE w:val="0"/>
        <w:autoSpaceDN w:val="0"/>
        <w:adjustRightInd w:val="0"/>
        <w:jc w:val="both"/>
        <w:rPr>
          <w:rFonts w:ascii="Arial" w:hAnsi="Arial" w:cs="Arial"/>
          <w:sz w:val="20"/>
          <w:szCs w:val="20"/>
          <w:lang w:val="en-US"/>
        </w:rPr>
      </w:pPr>
    </w:p>
    <w:p w:rsidR="00D97FD8" w:rsidRPr="006F08CA" w:rsidRDefault="004252C7" w:rsidP="00D97FD8">
      <w:pPr>
        <w:autoSpaceDE w:val="0"/>
        <w:autoSpaceDN w:val="0"/>
        <w:adjustRightInd w:val="0"/>
        <w:jc w:val="both"/>
        <w:rPr>
          <w:rFonts w:ascii="Arial" w:hAnsi="Arial" w:cs="Arial"/>
          <w:sz w:val="20"/>
          <w:szCs w:val="20"/>
          <w:lang w:val="en-US"/>
        </w:rPr>
      </w:pPr>
      <w:r w:rsidRPr="006F08CA">
        <w:rPr>
          <w:rFonts w:ascii="Arial" w:hAnsi="Arial" w:cs="Arial"/>
          <w:sz w:val="20"/>
          <w:szCs w:val="20"/>
          <w:lang w:val="en-US"/>
        </w:rPr>
        <w:t xml:space="preserve"> </w:t>
      </w:r>
    </w:p>
    <w:p w:rsidR="00D97FD8" w:rsidRPr="006F08CA" w:rsidRDefault="00395922" w:rsidP="00395922">
      <w:pPr>
        <w:autoSpaceDE w:val="0"/>
        <w:autoSpaceDN w:val="0"/>
        <w:adjustRightInd w:val="0"/>
        <w:jc w:val="both"/>
        <w:rPr>
          <w:rFonts w:ascii="Arial" w:hAnsi="Arial" w:cs="Arial"/>
          <w:sz w:val="20"/>
          <w:szCs w:val="20"/>
          <w:lang w:val="en-US"/>
        </w:rPr>
      </w:pPr>
      <w:r w:rsidRPr="006F08CA">
        <w:rPr>
          <w:rFonts w:ascii="Arial" w:hAnsi="Arial" w:cs="Arial"/>
          <w:sz w:val="20"/>
          <w:szCs w:val="20"/>
          <w:lang w:val="en-US"/>
        </w:rPr>
        <w:t>Corresponding Author’s Full Name and Signature</w:t>
      </w:r>
    </w:p>
    <w:p w:rsidR="00AC757B" w:rsidRPr="006F08CA" w:rsidRDefault="00AC757B" w:rsidP="00D97FD8">
      <w:pPr>
        <w:rPr>
          <w:rFonts w:ascii="Arial" w:hAnsi="Arial" w:cs="Arial"/>
          <w:sz w:val="20"/>
          <w:szCs w:val="20"/>
        </w:rPr>
      </w:pPr>
    </w:p>
    <w:sectPr w:rsidR="00AC757B" w:rsidRPr="006F08CA" w:rsidSect="00AC757B">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48"/>
    <w:rsid w:val="000E2648"/>
    <w:rsid w:val="00116BF5"/>
    <w:rsid w:val="00335C96"/>
    <w:rsid w:val="003817AF"/>
    <w:rsid w:val="00383CEE"/>
    <w:rsid w:val="00395922"/>
    <w:rsid w:val="004252C7"/>
    <w:rsid w:val="004C41F9"/>
    <w:rsid w:val="0051211E"/>
    <w:rsid w:val="00635558"/>
    <w:rsid w:val="00646CDD"/>
    <w:rsid w:val="006A551D"/>
    <w:rsid w:val="006D59A8"/>
    <w:rsid w:val="006F08CA"/>
    <w:rsid w:val="007F5F8F"/>
    <w:rsid w:val="008414AC"/>
    <w:rsid w:val="00934648"/>
    <w:rsid w:val="009B2A1C"/>
    <w:rsid w:val="009B513E"/>
    <w:rsid w:val="009D0CE9"/>
    <w:rsid w:val="009F1569"/>
    <w:rsid w:val="00A425A5"/>
    <w:rsid w:val="00AC757B"/>
    <w:rsid w:val="00B66FDC"/>
    <w:rsid w:val="00C97FCE"/>
    <w:rsid w:val="00D97FD8"/>
    <w:rsid w:val="00E330AA"/>
    <w:rsid w:val="00F94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909,#540054,#820082"/>
    </o:shapedefaults>
    <o:shapelayout v:ext="edit">
      <o:idmap v:ext="edit" data="1"/>
    </o:shapelayout>
  </w:shapeDefaults>
  <w:decimalSymbol w:val=","/>
  <w:listSeparator w:val=";"/>
  <w15:chartTrackingRefBased/>
  <w15:docId w15:val="{11BC6C3D-786E-40CB-B3A3-F08E52CA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B1B79"/>
    <w:rPr>
      <w:color w:val="0000FF"/>
      <w:u w:val="single"/>
    </w:rPr>
  </w:style>
  <w:style w:type="paragraph" w:styleId="stBilgi">
    <w:name w:val="header"/>
    <w:basedOn w:val="Normal"/>
    <w:link w:val="stBilgiChar"/>
    <w:uiPriority w:val="99"/>
    <w:unhideWhenUsed/>
    <w:rsid w:val="00395922"/>
    <w:pPr>
      <w:tabs>
        <w:tab w:val="center" w:pos="4536"/>
        <w:tab w:val="right" w:pos="9072"/>
      </w:tabs>
    </w:pPr>
    <w:rPr>
      <w:rFonts w:asciiTheme="minorHAnsi" w:eastAsiaTheme="minorEastAsia" w:hAnsiTheme="minorHAnsi" w:cstheme="minorBidi"/>
      <w:sz w:val="22"/>
      <w:szCs w:val="22"/>
    </w:rPr>
  </w:style>
  <w:style w:type="character" w:customStyle="1" w:styleId="stBilgiChar">
    <w:name w:val="Üst Bilgi Char"/>
    <w:basedOn w:val="VarsaylanParagrafYazTipi"/>
    <w:link w:val="stBilgi"/>
    <w:uiPriority w:val="99"/>
    <w:rsid w:val="0039592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400</Words>
  <Characters>2283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IKJM</vt:lpstr>
      <vt:lpstr>HJSE</vt:lpstr>
    </vt:vector>
  </TitlesOfParts>
  <Company>Hewlett-Packard Company</Company>
  <LinksUpToDate>false</LinksUpToDate>
  <CharactersWithSpaces>2678</CharactersWithSpaces>
  <SharedDoc>false</SharedDoc>
  <HLinks>
    <vt:vector size="6" baseType="variant">
      <vt:variant>
        <vt:i4>3080265</vt:i4>
      </vt:variant>
      <vt:variant>
        <vt:i4>0</vt:i4>
      </vt:variant>
      <vt:variant>
        <vt:i4>0</vt:i4>
      </vt:variant>
      <vt:variant>
        <vt:i4>5</vt:i4>
      </vt:variant>
      <vt:variant>
        <vt:lpwstr>mailto:hjse@hitit.edu.tr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IKJM</dc:title>
  <dc:subject/>
  <dc:creator>hp</dc:creator>
  <cp:keywords>IKJM</cp:keywords>
  <dc:description>IKJM</dc:description>
  <cp:lastModifiedBy>melek erdogdu</cp:lastModifiedBy>
  <cp:revision>5</cp:revision>
  <cp:lastPrinted>2009-02-22T08:35:00Z</cp:lastPrinted>
  <dcterms:created xsi:type="dcterms:W3CDTF">2018-08-29T08:07:00Z</dcterms:created>
  <dcterms:modified xsi:type="dcterms:W3CDTF">2018-12-26T09:04:00Z</dcterms:modified>
</cp:coreProperties>
</file>