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715F7" w14:textId="341985E7" w:rsidR="00C14097" w:rsidRPr="00D373DD" w:rsidRDefault="00C14097" w:rsidP="00C14097">
      <w:pPr>
        <w:spacing w:after="360"/>
        <w:jc w:val="center"/>
        <w:rPr>
          <w:rFonts w:ascii="Verdana" w:eastAsia="Arial Unicode MS" w:hAnsi="Verdana" w:cs="Arial"/>
          <w:b/>
          <w:sz w:val="28"/>
          <w:szCs w:val="28"/>
          <w:lang w:val="en-US"/>
        </w:rPr>
      </w:pPr>
      <w:r w:rsidRPr="00D373DD">
        <w:rPr>
          <w:rFonts w:ascii="Verdana" w:hAnsi="Verdana"/>
          <w:b/>
          <w:sz w:val="28"/>
          <w:szCs w:val="28"/>
          <w:lang w:val="en-US"/>
        </w:rPr>
        <w:t>Title of the Article in English Title Case,</w:t>
      </w:r>
      <w:r w:rsidRPr="00D373DD">
        <w:rPr>
          <w:rFonts w:ascii="Verdana" w:eastAsia="Arial Unicode MS" w:hAnsi="Verdana" w:cs="Arial"/>
          <w:b/>
          <w:sz w:val="28"/>
          <w:szCs w:val="28"/>
          <w:lang w:val="en-US"/>
        </w:rPr>
        <w:t xml:space="preserve"> Verdana 14 font, Bold and Centered</w:t>
      </w:r>
      <w:r w:rsidR="001712BC">
        <w:rPr>
          <w:rStyle w:val="DipnotBavurusu"/>
          <w:rFonts w:ascii="Verdana" w:eastAsia="Arial Unicode MS" w:hAnsi="Verdana" w:cs="Arial"/>
          <w:b/>
          <w:sz w:val="28"/>
          <w:szCs w:val="28"/>
          <w:lang w:val="en-US"/>
        </w:rPr>
        <w:footnoteReference w:id="1"/>
      </w:r>
    </w:p>
    <w:p w14:paraId="17E2852A" w14:textId="74F2EC95" w:rsidR="00F3625A" w:rsidRPr="00D373DD" w:rsidRDefault="00F3625A" w:rsidP="008442F5">
      <w:pPr>
        <w:spacing w:after="360"/>
        <w:jc w:val="center"/>
        <w:rPr>
          <w:rFonts w:ascii="Verdana" w:eastAsia="Arial Unicode MS" w:hAnsi="Verdana" w:cs="Arial"/>
          <w:b/>
          <w:lang w:val="en-US"/>
        </w:rPr>
      </w:pPr>
      <w:r w:rsidRPr="00D373DD">
        <w:rPr>
          <w:rFonts w:ascii="Verdana" w:eastAsia="Arial Unicode MS" w:hAnsi="Verdana" w:cs="Arial"/>
          <w:b/>
          <w:lang w:val="en-US"/>
        </w:rPr>
        <w:t>First Name LAST NAME</w:t>
      </w:r>
      <w:r w:rsidRPr="00D373DD">
        <w:rPr>
          <w:rFonts w:ascii="Verdana" w:eastAsia="Arial Unicode MS" w:hAnsi="Verdana" w:cs="Arial"/>
          <w:b/>
          <w:vertAlign w:val="superscript"/>
          <w:lang w:val="en-US"/>
        </w:rPr>
        <w:t>1</w:t>
      </w:r>
      <w:r w:rsidRPr="00D373DD">
        <w:rPr>
          <w:rFonts w:ascii="Verdana" w:eastAsia="Arial Unicode MS" w:hAnsi="Verdana" w:cs="Arial"/>
          <w:b/>
          <w:lang w:val="en-US"/>
        </w:rPr>
        <w:t>,</w:t>
      </w:r>
      <w:r w:rsidRPr="00D373DD">
        <w:rPr>
          <w:rFonts w:ascii="Verdana" w:eastAsia="Arial Unicode MS" w:hAnsi="Verdana" w:cs="Arial"/>
          <w:b/>
          <w:vertAlign w:val="superscript"/>
          <w:lang w:val="en-US"/>
        </w:rPr>
        <w:t xml:space="preserve"> </w:t>
      </w:r>
      <w:r w:rsidRPr="00D373DD">
        <w:rPr>
          <w:rFonts w:ascii="Verdana" w:eastAsia="Arial Unicode MS" w:hAnsi="Verdana" w:cs="Arial"/>
          <w:b/>
          <w:lang w:val="en-US"/>
        </w:rPr>
        <w:t>First Name LAST NAME</w:t>
      </w:r>
      <w:r w:rsidRPr="00D373DD">
        <w:rPr>
          <w:rFonts w:ascii="Verdana" w:eastAsia="Arial Unicode MS" w:hAnsi="Verdana" w:cs="Arial"/>
          <w:b/>
          <w:vertAlign w:val="superscript"/>
          <w:lang w:val="en-US"/>
        </w:rPr>
        <w:t>2</w:t>
      </w:r>
    </w:p>
    <w:p w14:paraId="681B6D54" w14:textId="695831D9" w:rsidR="00F3625A" w:rsidRPr="00D373DD" w:rsidRDefault="00F3625A" w:rsidP="008442F5">
      <w:pPr>
        <w:spacing w:after="120"/>
        <w:jc w:val="center"/>
        <w:rPr>
          <w:rFonts w:ascii="Verdana" w:eastAsia="Arial Unicode MS" w:hAnsi="Verdana" w:cs="Arial"/>
          <w:sz w:val="20"/>
          <w:szCs w:val="20"/>
          <w:lang w:val="en-US"/>
        </w:rPr>
      </w:pPr>
      <w:r w:rsidRPr="00D373DD">
        <w:rPr>
          <w:rFonts w:ascii="Verdana" w:eastAsia="Arial Unicode MS" w:hAnsi="Verdana" w:cs="Arial"/>
          <w:sz w:val="20"/>
          <w:szCs w:val="20"/>
          <w:vertAlign w:val="superscript"/>
          <w:lang w:val="en-US"/>
        </w:rPr>
        <w:t>1</w:t>
      </w:r>
      <w:r w:rsidRPr="00D373DD">
        <w:rPr>
          <w:rFonts w:ascii="Verdana" w:eastAsia="Arial Unicode MS" w:hAnsi="Verdana" w:cs="Arial"/>
          <w:sz w:val="20"/>
          <w:szCs w:val="20"/>
          <w:lang w:val="en-US"/>
        </w:rPr>
        <w:t xml:space="preserve"> </w:t>
      </w:r>
      <w:r w:rsidR="00A47342">
        <w:rPr>
          <w:rFonts w:ascii="Verdana" w:eastAsia="Arial Unicode MS" w:hAnsi="Verdana" w:cs="Arial"/>
          <w:sz w:val="20"/>
          <w:szCs w:val="20"/>
          <w:lang w:val="en-US"/>
        </w:rPr>
        <w:t>University/</w:t>
      </w:r>
      <w:r w:rsidRPr="00D373DD">
        <w:rPr>
          <w:rFonts w:ascii="Verdana" w:eastAsia="Arial Unicode MS" w:hAnsi="Verdana" w:cs="Arial"/>
          <w:sz w:val="20"/>
          <w:szCs w:val="20"/>
          <w:lang w:val="en-US"/>
        </w:rPr>
        <w:t xml:space="preserve">Institution, </w:t>
      </w:r>
      <w:r w:rsidR="00A47342">
        <w:rPr>
          <w:rFonts w:ascii="Verdana" w:eastAsia="Arial Unicode MS" w:hAnsi="Verdana" w:cs="Arial"/>
          <w:sz w:val="20"/>
          <w:szCs w:val="20"/>
          <w:lang w:val="en-US"/>
        </w:rPr>
        <w:t>Faculty/School, Country</w:t>
      </w:r>
      <w:r w:rsidRPr="00D373DD">
        <w:rPr>
          <w:rFonts w:ascii="Verdana" w:eastAsia="Arial Unicode MS" w:hAnsi="Verdana" w:cs="Arial"/>
          <w:sz w:val="20"/>
          <w:szCs w:val="20"/>
          <w:lang w:val="en-US"/>
        </w:rPr>
        <w:t>, Email, http://orcid.org/XXXX-XXXX-XXXX-XXXX</w:t>
      </w:r>
    </w:p>
    <w:p w14:paraId="7F3E1DE2" w14:textId="50D0C9A0" w:rsidR="00F3625A" w:rsidRPr="00D373DD" w:rsidRDefault="00F3625A" w:rsidP="008442F5">
      <w:pPr>
        <w:spacing w:after="120"/>
        <w:jc w:val="center"/>
        <w:rPr>
          <w:rFonts w:ascii="Verdana" w:eastAsia="Arial Unicode MS" w:hAnsi="Verdana" w:cs="Arial"/>
          <w:sz w:val="20"/>
          <w:szCs w:val="20"/>
          <w:lang w:val="en-US"/>
        </w:rPr>
      </w:pPr>
      <w:r w:rsidRPr="00D373DD">
        <w:rPr>
          <w:rFonts w:ascii="Verdana" w:eastAsia="Arial Unicode MS" w:hAnsi="Verdana" w:cs="Arial"/>
          <w:sz w:val="20"/>
          <w:szCs w:val="20"/>
          <w:vertAlign w:val="superscript"/>
          <w:lang w:val="en-US"/>
        </w:rPr>
        <w:t>2</w:t>
      </w:r>
      <w:r w:rsidRPr="00D373DD">
        <w:rPr>
          <w:rFonts w:ascii="Verdana" w:eastAsia="Arial Unicode MS" w:hAnsi="Verdana" w:cs="Arial"/>
          <w:sz w:val="20"/>
          <w:szCs w:val="20"/>
          <w:lang w:val="en-US"/>
        </w:rPr>
        <w:t xml:space="preserve"> </w:t>
      </w:r>
      <w:r w:rsidR="00A47342">
        <w:rPr>
          <w:rFonts w:ascii="Verdana" w:eastAsia="Arial Unicode MS" w:hAnsi="Verdana" w:cs="Arial"/>
          <w:sz w:val="20"/>
          <w:szCs w:val="20"/>
          <w:lang w:val="en-US"/>
        </w:rPr>
        <w:t>University/</w:t>
      </w:r>
      <w:r w:rsidR="00A47342" w:rsidRPr="00D373DD">
        <w:rPr>
          <w:rFonts w:ascii="Verdana" w:eastAsia="Arial Unicode MS" w:hAnsi="Verdana" w:cs="Arial"/>
          <w:sz w:val="20"/>
          <w:szCs w:val="20"/>
          <w:lang w:val="en-US"/>
        </w:rPr>
        <w:t xml:space="preserve">Institution, </w:t>
      </w:r>
      <w:r w:rsidR="00A47342">
        <w:rPr>
          <w:rFonts w:ascii="Verdana" w:eastAsia="Arial Unicode MS" w:hAnsi="Verdana" w:cs="Arial"/>
          <w:sz w:val="20"/>
          <w:szCs w:val="20"/>
          <w:lang w:val="en-US"/>
        </w:rPr>
        <w:t>Faculty/School, Country</w:t>
      </w:r>
      <w:r w:rsidR="00A47342" w:rsidRPr="00D373DD">
        <w:rPr>
          <w:rFonts w:ascii="Verdana" w:eastAsia="Arial Unicode MS" w:hAnsi="Verdana" w:cs="Arial"/>
          <w:sz w:val="20"/>
          <w:szCs w:val="20"/>
          <w:lang w:val="en-US"/>
        </w:rPr>
        <w:t>, Email, http://orcid.org/XXXX-XXXX-XXXX-XXXX</w:t>
      </w:r>
      <w:r w:rsidR="00A47342">
        <w:rPr>
          <w:rFonts w:ascii="Verdana" w:eastAsia="Arial Unicode MS" w:hAnsi="Verdana" w:cs="Arial"/>
          <w:sz w:val="20"/>
          <w:szCs w:val="20"/>
          <w:lang w:val="en-US"/>
        </w:rPr>
        <w:t xml:space="preserve"> </w:t>
      </w:r>
    </w:p>
    <w:p w14:paraId="0D0D564C" w14:textId="0205D929" w:rsidR="00F3625A" w:rsidRPr="00D373DD" w:rsidRDefault="00F3625A" w:rsidP="008442F5">
      <w:pPr>
        <w:pBdr>
          <w:bottom w:val="single" w:sz="6" w:space="19" w:color="auto"/>
        </w:pBdr>
        <w:tabs>
          <w:tab w:val="center" w:pos="2268"/>
          <w:tab w:val="center" w:pos="6804"/>
        </w:tabs>
        <w:spacing w:before="360" w:after="120"/>
        <w:rPr>
          <w:rFonts w:ascii="Verdana" w:hAnsi="Verdana" w:cs="Tahoma"/>
          <w:color w:val="222222"/>
          <w:sz w:val="20"/>
          <w:szCs w:val="20"/>
          <w:lang w:val="en-US"/>
        </w:rPr>
      </w:pPr>
      <w:r w:rsidRPr="00D373DD">
        <w:rPr>
          <w:rFonts w:ascii="Verdana" w:hAnsi="Verdana"/>
          <w:sz w:val="20"/>
          <w:szCs w:val="20"/>
          <w:lang w:val="en-US"/>
        </w:rPr>
        <w:tab/>
      </w:r>
      <w:proofErr w:type="gramStart"/>
      <w:r w:rsidRPr="00D373DD">
        <w:rPr>
          <w:rFonts w:ascii="Verdana" w:hAnsi="Verdana"/>
          <w:sz w:val="20"/>
          <w:szCs w:val="20"/>
          <w:lang w:val="en-US"/>
        </w:rPr>
        <w:t>Received :</w:t>
      </w:r>
      <w:proofErr w:type="gramEnd"/>
      <w:r w:rsidRPr="00D373DD">
        <w:rPr>
          <w:rFonts w:ascii="Verdana" w:hAnsi="Verdana"/>
          <w:sz w:val="20"/>
          <w:szCs w:val="20"/>
          <w:lang w:val="en-US"/>
        </w:rPr>
        <w:t xml:space="preserve"> </w:t>
      </w:r>
      <w:r w:rsidRPr="00D373DD">
        <w:rPr>
          <w:rFonts w:ascii="Verdana" w:hAnsi="Verdana" w:cs="Tahoma"/>
          <w:color w:val="222222"/>
          <w:sz w:val="20"/>
          <w:szCs w:val="20"/>
          <w:lang w:val="en-US"/>
        </w:rPr>
        <w:t>xx.xx.20</w:t>
      </w:r>
      <w:r w:rsidR="00233565">
        <w:rPr>
          <w:rFonts w:ascii="Verdana" w:hAnsi="Verdana" w:cs="Tahoma"/>
          <w:color w:val="222222"/>
          <w:sz w:val="20"/>
          <w:szCs w:val="20"/>
          <w:lang w:val="en-US"/>
        </w:rPr>
        <w:t>2</w:t>
      </w:r>
      <w:r w:rsidRPr="00D373DD">
        <w:rPr>
          <w:rFonts w:ascii="Verdana" w:hAnsi="Verdana" w:cs="Tahoma"/>
          <w:color w:val="222222"/>
          <w:sz w:val="20"/>
          <w:szCs w:val="20"/>
          <w:lang w:val="en-US"/>
        </w:rPr>
        <w:t>x</w:t>
      </w:r>
      <w:r w:rsidRPr="00D373DD">
        <w:rPr>
          <w:rFonts w:ascii="Verdana" w:hAnsi="Verdana"/>
          <w:sz w:val="20"/>
          <w:szCs w:val="20"/>
          <w:lang w:val="en-US"/>
        </w:rPr>
        <w:tab/>
        <w:t xml:space="preserve">Accepted : </w:t>
      </w:r>
      <w:r w:rsidRPr="00D373DD">
        <w:rPr>
          <w:rFonts w:ascii="Verdana" w:hAnsi="Verdana" w:cs="Tahoma"/>
          <w:color w:val="222222"/>
          <w:sz w:val="20"/>
          <w:szCs w:val="20"/>
          <w:lang w:val="en-US"/>
        </w:rPr>
        <w:t>xx.xx.20</w:t>
      </w:r>
      <w:r w:rsidR="00233565">
        <w:rPr>
          <w:rFonts w:ascii="Verdana" w:hAnsi="Verdana" w:cs="Tahoma"/>
          <w:color w:val="222222"/>
          <w:sz w:val="20"/>
          <w:szCs w:val="20"/>
          <w:lang w:val="en-US"/>
        </w:rPr>
        <w:t>2</w:t>
      </w:r>
      <w:r w:rsidRPr="00D373DD">
        <w:rPr>
          <w:rFonts w:ascii="Verdana" w:hAnsi="Verdana" w:cs="Tahoma"/>
          <w:color w:val="222222"/>
          <w:sz w:val="20"/>
          <w:szCs w:val="20"/>
          <w:lang w:val="en-US"/>
        </w:rPr>
        <w:t>x</w:t>
      </w:r>
    </w:p>
    <w:p w14:paraId="53B46A5D" w14:textId="77777777" w:rsidR="00F3625A" w:rsidRPr="00D373DD" w:rsidRDefault="00F3625A" w:rsidP="008442F5">
      <w:pPr>
        <w:pBdr>
          <w:bottom w:val="single" w:sz="6" w:space="19" w:color="auto"/>
        </w:pBdr>
        <w:spacing w:after="60"/>
        <w:jc w:val="center"/>
        <w:rPr>
          <w:rFonts w:ascii="Verdana" w:hAnsi="Verdana"/>
          <w:sz w:val="20"/>
          <w:szCs w:val="20"/>
          <w:lang w:val="en-US"/>
        </w:rPr>
      </w:pPr>
      <w:r w:rsidRPr="00D373DD">
        <w:rPr>
          <w:rFonts w:ascii="Verdana" w:hAnsi="Verdana" w:cs="Tahoma"/>
          <w:color w:val="222222"/>
          <w:sz w:val="20"/>
          <w:szCs w:val="20"/>
          <w:lang w:val="en-US"/>
        </w:rPr>
        <w:t xml:space="preserve">Doi: </w:t>
      </w:r>
    </w:p>
    <w:p w14:paraId="4B6159EF" w14:textId="77777777" w:rsidR="00C14097" w:rsidRPr="00D373DD" w:rsidRDefault="00C14097" w:rsidP="004E6EB4">
      <w:pPr>
        <w:spacing w:after="120" w:line="360" w:lineRule="auto"/>
        <w:jc w:val="center"/>
        <w:rPr>
          <w:rFonts w:eastAsia="Arial Unicode MS"/>
          <w:lang w:val="en-US"/>
        </w:rPr>
      </w:pPr>
    </w:p>
    <w:p w14:paraId="70C41218" w14:textId="07FD5CE6" w:rsidR="00C14097" w:rsidRDefault="00C14097" w:rsidP="00C14097">
      <w:pPr>
        <w:spacing w:after="60" w:line="360" w:lineRule="auto"/>
        <w:jc w:val="both"/>
        <w:rPr>
          <w:sz w:val="20"/>
          <w:szCs w:val="20"/>
          <w:lang w:val="en-US"/>
        </w:rPr>
      </w:pPr>
      <w:r w:rsidRPr="00D373DD">
        <w:rPr>
          <w:i/>
          <w:sz w:val="20"/>
          <w:szCs w:val="20"/>
          <w:lang w:val="en-US"/>
        </w:rPr>
        <w:t>Abstract</w:t>
      </w:r>
      <w:r w:rsidRPr="00D373DD">
        <w:rPr>
          <w:sz w:val="20"/>
          <w:szCs w:val="20"/>
          <w:lang w:val="en-US"/>
        </w:rPr>
        <w:t xml:space="preserve"> – Abstract of the article should be written here in English, Times New Roman, 10 </w:t>
      </w:r>
      <w:proofErr w:type="gramStart"/>
      <w:r w:rsidRPr="00D373DD">
        <w:rPr>
          <w:sz w:val="20"/>
          <w:szCs w:val="20"/>
          <w:lang w:val="en-US"/>
        </w:rPr>
        <w:t>font</w:t>
      </w:r>
      <w:proofErr w:type="gramEnd"/>
      <w:r w:rsidRPr="00D373DD">
        <w:rPr>
          <w:sz w:val="20"/>
          <w:szCs w:val="20"/>
          <w:lang w:val="en-US"/>
        </w:rPr>
        <w:t xml:space="preserve">, not exceeding </w:t>
      </w:r>
      <w:r w:rsidR="00F737B3" w:rsidRPr="00D373DD">
        <w:rPr>
          <w:sz w:val="20"/>
          <w:szCs w:val="20"/>
          <w:lang w:val="en-US"/>
        </w:rPr>
        <w:t>2</w:t>
      </w:r>
      <w:r w:rsidR="00964C96">
        <w:rPr>
          <w:sz w:val="20"/>
          <w:szCs w:val="20"/>
          <w:lang w:val="en-US"/>
        </w:rPr>
        <w:t>5</w:t>
      </w:r>
      <w:r w:rsidR="00F737B3" w:rsidRPr="00D373DD">
        <w:rPr>
          <w:sz w:val="20"/>
          <w:szCs w:val="20"/>
          <w:lang w:val="en-US"/>
        </w:rPr>
        <w:t>0</w:t>
      </w:r>
      <w:r w:rsidRPr="00D373DD">
        <w:rPr>
          <w:sz w:val="20"/>
          <w:szCs w:val="20"/>
          <w:lang w:val="en-US"/>
        </w:rPr>
        <w:t xml:space="preserve"> words, in single column. Abstract of the article should be written here in English, Times New Roman, 10 </w:t>
      </w:r>
      <w:proofErr w:type="gramStart"/>
      <w:r w:rsidRPr="00D373DD">
        <w:rPr>
          <w:sz w:val="20"/>
          <w:szCs w:val="20"/>
          <w:lang w:val="en-US"/>
        </w:rPr>
        <w:t>font</w:t>
      </w:r>
      <w:proofErr w:type="gramEnd"/>
      <w:r w:rsidRPr="00D373DD">
        <w:rPr>
          <w:sz w:val="20"/>
          <w:szCs w:val="20"/>
          <w:lang w:val="en-US"/>
        </w:rPr>
        <w:t xml:space="preserve">, not exceeding </w:t>
      </w:r>
      <w:r w:rsidR="00F737B3" w:rsidRPr="00D373DD">
        <w:rPr>
          <w:sz w:val="20"/>
          <w:szCs w:val="20"/>
          <w:lang w:val="en-US"/>
        </w:rPr>
        <w:t>2</w:t>
      </w:r>
      <w:r w:rsidR="00485556">
        <w:rPr>
          <w:sz w:val="20"/>
          <w:szCs w:val="20"/>
          <w:lang w:val="en-US"/>
        </w:rPr>
        <w:t>5</w:t>
      </w:r>
      <w:r w:rsidR="00F737B3" w:rsidRPr="00D373DD">
        <w:rPr>
          <w:sz w:val="20"/>
          <w:szCs w:val="20"/>
          <w:lang w:val="en-US"/>
        </w:rPr>
        <w:t>0</w:t>
      </w:r>
      <w:r w:rsidRPr="00D373DD">
        <w:rPr>
          <w:sz w:val="20"/>
          <w:szCs w:val="20"/>
          <w:lang w:val="en-US"/>
        </w:rPr>
        <w:t xml:space="preserve"> words, justified, in single column. Abstract of the article should be written here in English, Times New Roman, 10 </w:t>
      </w:r>
      <w:proofErr w:type="gramStart"/>
      <w:r w:rsidRPr="00D373DD">
        <w:rPr>
          <w:sz w:val="20"/>
          <w:szCs w:val="20"/>
          <w:lang w:val="en-US"/>
        </w:rPr>
        <w:t>font</w:t>
      </w:r>
      <w:proofErr w:type="gramEnd"/>
      <w:r w:rsidRPr="00D373DD">
        <w:rPr>
          <w:sz w:val="20"/>
          <w:szCs w:val="20"/>
          <w:lang w:val="en-US"/>
        </w:rPr>
        <w:t xml:space="preserve">, not exceeding </w:t>
      </w:r>
      <w:r w:rsidR="00F737B3" w:rsidRPr="00D373DD">
        <w:rPr>
          <w:sz w:val="20"/>
          <w:szCs w:val="20"/>
          <w:lang w:val="en-US"/>
        </w:rPr>
        <w:t>2</w:t>
      </w:r>
      <w:r w:rsidR="00964C96">
        <w:rPr>
          <w:sz w:val="20"/>
          <w:szCs w:val="20"/>
          <w:lang w:val="en-US"/>
        </w:rPr>
        <w:t>5</w:t>
      </w:r>
      <w:r w:rsidR="00F737B3" w:rsidRPr="00D373DD">
        <w:rPr>
          <w:sz w:val="20"/>
          <w:szCs w:val="20"/>
          <w:lang w:val="en-US"/>
        </w:rPr>
        <w:t>0</w:t>
      </w:r>
      <w:r w:rsidRPr="00D373DD">
        <w:rPr>
          <w:sz w:val="20"/>
          <w:szCs w:val="20"/>
          <w:lang w:val="en-US"/>
        </w:rPr>
        <w:t xml:space="preserve"> words, justified, in single column. Abstract of the article should be written here in English, Times New Roman, 10 </w:t>
      </w:r>
      <w:proofErr w:type="gramStart"/>
      <w:r w:rsidRPr="00D373DD">
        <w:rPr>
          <w:sz w:val="20"/>
          <w:szCs w:val="20"/>
          <w:lang w:val="en-US"/>
        </w:rPr>
        <w:t>font</w:t>
      </w:r>
      <w:proofErr w:type="gramEnd"/>
      <w:r w:rsidRPr="00D373DD">
        <w:rPr>
          <w:sz w:val="20"/>
          <w:szCs w:val="20"/>
          <w:lang w:val="en-US"/>
        </w:rPr>
        <w:t xml:space="preserve">, not exceeding </w:t>
      </w:r>
      <w:r w:rsidR="00F737B3" w:rsidRPr="00D373DD">
        <w:rPr>
          <w:sz w:val="20"/>
          <w:szCs w:val="20"/>
          <w:lang w:val="en-US"/>
        </w:rPr>
        <w:t>2</w:t>
      </w:r>
      <w:r w:rsidR="00964C96">
        <w:rPr>
          <w:sz w:val="20"/>
          <w:szCs w:val="20"/>
          <w:lang w:val="en-US"/>
        </w:rPr>
        <w:t>5</w:t>
      </w:r>
      <w:r w:rsidR="00F737B3" w:rsidRPr="00D373DD">
        <w:rPr>
          <w:sz w:val="20"/>
          <w:szCs w:val="20"/>
          <w:lang w:val="en-US"/>
        </w:rPr>
        <w:t>0</w:t>
      </w:r>
      <w:r w:rsidRPr="00D373DD">
        <w:rPr>
          <w:sz w:val="20"/>
          <w:szCs w:val="20"/>
          <w:lang w:val="en-US"/>
        </w:rPr>
        <w:t xml:space="preserve"> words, in single column. Abstract of the article should be written here in English, Times New Roman, 10 </w:t>
      </w:r>
      <w:proofErr w:type="gramStart"/>
      <w:r w:rsidRPr="00D373DD">
        <w:rPr>
          <w:sz w:val="20"/>
          <w:szCs w:val="20"/>
          <w:lang w:val="en-US"/>
        </w:rPr>
        <w:t>font</w:t>
      </w:r>
      <w:proofErr w:type="gramEnd"/>
      <w:r w:rsidRPr="00D373DD">
        <w:rPr>
          <w:sz w:val="20"/>
          <w:szCs w:val="20"/>
          <w:lang w:val="en-US"/>
        </w:rPr>
        <w:t xml:space="preserve">, not exceeding </w:t>
      </w:r>
      <w:r w:rsidR="00F12614" w:rsidRPr="00D373DD">
        <w:rPr>
          <w:sz w:val="20"/>
          <w:szCs w:val="20"/>
          <w:lang w:val="en-US"/>
        </w:rPr>
        <w:t>2</w:t>
      </w:r>
      <w:r w:rsidR="00485556">
        <w:rPr>
          <w:sz w:val="20"/>
          <w:szCs w:val="20"/>
          <w:lang w:val="en-US"/>
        </w:rPr>
        <w:t>5</w:t>
      </w:r>
      <w:r w:rsidR="00F12614" w:rsidRPr="00D373DD">
        <w:rPr>
          <w:sz w:val="20"/>
          <w:szCs w:val="20"/>
          <w:lang w:val="en-US"/>
        </w:rPr>
        <w:t>0</w:t>
      </w:r>
      <w:r w:rsidRPr="00D373DD">
        <w:rPr>
          <w:sz w:val="20"/>
          <w:szCs w:val="20"/>
          <w:lang w:val="en-US"/>
        </w:rPr>
        <w:t xml:space="preserve"> words, in single column.</w:t>
      </w:r>
    </w:p>
    <w:p w14:paraId="76CBE0E5" w14:textId="77777777" w:rsidR="000F1FDA" w:rsidRDefault="00C14097" w:rsidP="000F1FDA">
      <w:pPr>
        <w:spacing w:line="360" w:lineRule="auto"/>
        <w:jc w:val="both"/>
        <w:rPr>
          <w:sz w:val="20"/>
          <w:szCs w:val="20"/>
          <w:lang w:val="en-US"/>
        </w:rPr>
      </w:pPr>
      <w:r w:rsidRPr="00D373DD">
        <w:rPr>
          <w:i/>
          <w:sz w:val="20"/>
          <w:szCs w:val="20"/>
          <w:lang w:val="en-US"/>
        </w:rPr>
        <w:t>Keywords</w:t>
      </w:r>
      <w:r w:rsidRPr="00D373DD">
        <w:rPr>
          <w:sz w:val="20"/>
          <w:szCs w:val="20"/>
          <w:lang w:val="en-US"/>
        </w:rPr>
        <w:t xml:space="preserve">: </w:t>
      </w:r>
      <w:r w:rsidR="000F1FDA">
        <w:rPr>
          <w:sz w:val="20"/>
          <w:szCs w:val="20"/>
          <w:lang w:val="en-US"/>
        </w:rPr>
        <w:t>4</w:t>
      </w:r>
      <w:r w:rsidR="000F1FDA" w:rsidRPr="00D373DD">
        <w:rPr>
          <w:sz w:val="20"/>
          <w:szCs w:val="20"/>
          <w:lang w:val="en-US"/>
        </w:rPr>
        <w:t xml:space="preserve"> to </w:t>
      </w:r>
      <w:r w:rsidR="000F1FDA">
        <w:rPr>
          <w:sz w:val="20"/>
          <w:szCs w:val="20"/>
          <w:lang w:val="en-US"/>
        </w:rPr>
        <w:t>7</w:t>
      </w:r>
      <w:r w:rsidR="000F1FDA" w:rsidRPr="00D373DD">
        <w:rPr>
          <w:sz w:val="20"/>
          <w:szCs w:val="20"/>
          <w:lang w:val="en-US"/>
        </w:rPr>
        <w:t xml:space="preserve"> words, </w:t>
      </w:r>
      <w:r w:rsidR="000F1FDA">
        <w:rPr>
          <w:sz w:val="20"/>
          <w:szCs w:val="20"/>
          <w:lang w:val="en-US"/>
        </w:rPr>
        <w:t xml:space="preserve">the first one starts with a capital, others </w:t>
      </w:r>
      <w:r w:rsidR="000F1FDA" w:rsidRPr="00D373DD">
        <w:rPr>
          <w:sz w:val="20"/>
          <w:szCs w:val="20"/>
          <w:lang w:val="en-US"/>
        </w:rPr>
        <w:t>lowercase, comas between the key words.</w:t>
      </w:r>
    </w:p>
    <w:p w14:paraId="2CF70E9E" w14:textId="067FB25F" w:rsidR="00C14097" w:rsidRDefault="00C14097" w:rsidP="00C14097">
      <w:pPr>
        <w:spacing w:line="360" w:lineRule="auto"/>
        <w:jc w:val="both"/>
        <w:rPr>
          <w:sz w:val="20"/>
          <w:szCs w:val="20"/>
          <w:lang w:val="en-US"/>
        </w:rPr>
      </w:pPr>
    </w:p>
    <w:p w14:paraId="745CB00F" w14:textId="77777777" w:rsidR="009114B8" w:rsidRDefault="009114B8" w:rsidP="00C14097">
      <w:pPr>
        <w:spacing w:line="360" w:lineRule="auto"/>
        <w:jc w:val="both"/>
        <w:rPr>
          <w:sz w:val="20"/>
          <w:szCs w:val="20"/>
          <w:lang w:val="en-US"/>
        </w:rPr>
      </w:pPr>
    </w:p>
    <w:p w14:paraId="4A1115D5" w14:textId="77777777" w:rsidR="009114B8" w:rsidRDefault="009114B8" w:rsidP="00C14097">
      <w:pPr>
        <w:spacing w:line="360" w:lineRule="auto"/>
        <w:jc w:val="both"/>
        <w:rPr>
          <w:sz w:val="20"/>
          <w:szCs w:val="20"/>
          <w:lang w:val="en-US"/>
        </w:rPr>
      </w:pPr>
    </w:p>
    <w:p w14:paraId="10D44940" w14:textId="77777777" w:rsidR="009114B8" w:rsidRDefault="009114B8" w:rsidP="00C14097">
      <w:pPr>
        <w:spacing w:line="360" w:lineRule="auto"/>
        <w:jc w:val="both"/>
        <w:rPr>
          <w:sz w:val="20"/>
          <w:szCs w:val="20"/>
          <w:lang w:val="en-US"/>
        </w:rPr>
      </w:pPr>
    </w:p>
    <w:p w14:paraId="2762D4AB" w14:textId="77777777" w:rsidR="009114B8" w:rsidRDefault="009114B8" w:rsidP="00C14097">
      <w:pPr>
        <w:spacing w:line="360" w:lineRule="auto"/>
        <w:jc w:val="both"/>
        <w:rPr>
          <w:sz w:val="20"/>
          <w:szCs w:val="20"/>
          <w:lang w:val="en-US"/>
        </w:rPr>
      </w:pPr>
    </w:p>
    <w:p w14:paraId="3B1ED07B" w14:textId="77777777" w:rsidR="009114B8" w:rsidRDefault="009114B8" w:rsidP="00C14097">
      <w:pPr>
        <w:spacing w:line="360" w:lineRule="auto"/>
        <w:jc w:val="both"/>
        <w:rPr>
          <w:lang w:val="en-US"/>
        </w:rPr>
      </w:pPr>
    </w:p>
    <w:p w14:paraId="4CFF1DCB" w14:textId="77777777" w:rsidR="009114B8" w:rsidRDefault="009114B8" w:rsidP="00C14097">
      <w:pPr>
        <w:spacing w:line="360" w:lineRule="auto"/>
        <w:jc w:val="both"/>
        <w:rPr>
          <w:lang w:val="en-US"/>
        </w:rPr>
      </w:pPr>
    </w:p>
    <w:p w14:paraId="56B617D1" w14:textId="77777777" w:rsidR="009114B8" w:rsidRDefault="009114B8" w:rsidP="00C14097">
      <w:pPr>
        <w:spacing w:line="360" w:lineRule="auto"/>
        <w:jc w:val="both"/>
        <w:rPr>
          <w:lang w:val="en-US"/>
        </w:rPr>
      </w:pPr>
    </w:p>
    <w:p w14:paraId="452B7887" w14:textId="77777777" w:rsidR="009E108F" w:rsidRDefault="009E108F" w:rsidP="00C14097">
      <w:pPr>
        <w:spacing w:line="360" w:lineRule="auto"/>
        <w:jc w:val="both"/>
        <w:rPr>
          <w:lang w:val="en-US"/>
        </w:rPr>
      </w:pPr>
    </w:p>
    <w:p w14:paraId="7DEF7B75" w14:textId="77777777" w:rsidR="009E108F" w:rsidRDefault="009E108F" w:rsidP="00C14097">
      <w:pPr>
        <w:spacing w:line="360" w:lineRule="auto"/>
        <w:jc w:val="both"/>
        <w:rPr>
          <w:lang w:val="en-US"/>
        </w:rPr>
      </w:pPr>
    </w:p>
    <w:p w14:paraId="3180E6CB" w14:textId="77777777" w:rsidR="009114B8" w:rsidRPr="00D373DD" w:rsidRDefault="009114B8" w:rsidP="00C14097">
      <w:pPr>
        <w:spacing w:line="360" w:lineRule="auto"/>
        <w:jc w:val="both"/>
        <w:rPr>
          <w:lang w:val="en-US"/>
        </w:rPr>
      </w:pPr>
    </w:p>
    <w:p w14:paraId="1CF88C75" w14:textId="77777777" w:rsidR="00C14097" w:rsidRDefault="00C14097" w:rsidP="00C14097">
      <w:pPr>
        <w:spacing w:line="360" w:lineRule="auto"/>
        <w:jc w:val="both"/>
        <w:rPr>
          <w:lang w:val="en-US"/>
        </w:rPr>
      </w:pPr>
      <w:r w:rsidRPr="00D373DD">
        <w:rPr>
          <w:lang w:val="en-US"/>
        </w:rPr>
        <w:t>------------</w:t>
      </w:r>
    </w:p>
    <w:p w14:paraId="06311BCE" w14:textId="055FE680" w:rsidR="00C14097" w:rsidRPr="00D373DD" w:rsidRDefault="00C14097" w:rsidP="00C14097">
      <w:pPr>
        <w:spacing w:line="360" w:lineRule="auto"/>
        <w:jc w:val="both"/>
        <w:rPr>
          <w:sz w:val="20"/>
          <w:szCs w:val="20"/>
          <w:lang w:val="en-US"/>
        </w:rPr>
      </w:pPr>
      <w:r w:rsidRPr="00D373DD">
        <w:rPr>
          <w:sz w:val="20"/>
          <w:szCs w:val="20"/>
          <w:highlight w:val="yellow"/>
          <w:lang w:val="en-US"/>
        </w:rPr>
        <w:t xml:space="preserve">Corresponding author: First Name LAST NAME, </w:t>
      </w:r>
      <w:r w:rsidR="00397CD0">
        <w:rPr>
          <w:sz w:val="20"/>
          <w:szCs w:val="20"/>
          <w:highlight w:val="yellow"/>
          <w:lang w:val="en-US"/>
        </w:rPr>
        <w:t>e-mail</w:t>
      </w:r>
    </w:p>
    <w:p w14:paraId="3460C85F" w14:textId="4DC2E7EC" w:rsidR="00CC5082" w:rsidRPr="00D373DD" w:rsidRDefault="00C14097" w:rsidP="00DB2593">
      <w:pPr>
        <w:pStyle w:val="Titlelevel10"/>
      </w:pPr>
      <w:r w:rsidRPr="00D373DD">
        <w:lastRenderedPageBreak/>
        <w:t>Introduction</w:t>
      </w:r>
      <w:r w:rsidR="00044FBA" w:rsidRPr="00D373DD">
        <w:t xml:space="preserve"> (Centered, Boldface, Title Case Heading)</w:t>
      </w:r>
      <w:r w:rsidR="00241208" w:rsidRPr="00D373DD">
        <w:t xml:space="preserve"> (Level 1)</w:t>
      </w:r>
    </w:p>
    <w:p w14:paraId="10735814" w14:textId="3F510805" w:rsidR="00A15318" w:rsidRPr="00D373DD" w:rsidRDefault="00A15318" w:rsidP="00DB2593">
      <w:pPr>
        <w:pStyle w:val="Maintext"/>
      </w:pPr>
      <w:r w:rsidRPr="00D373DD">
        <w:t>Text begins as a new paragraph.</w:t>
      </w:r>
    </w:p>
    <w:p w14:paraId="6C18DE64" w14:textId="4E43A45D" w:rsidR="00816924" w:rsidRPr="00D373DD" w:rsidRDefault="00CC5082" w:rsidP="00DB2593">
      <w:pPr>
        <w:pStyle w:val="Maintext"/>
      </w:pPr>
      <w:r w:rsidRPr="00D373DD">
        <w:t>Manuscripts should be typed on in 12-point font, 1,5 spaced throughout (including the reference section). Writing should be clear and concise, with objectives stated and terms defined. Arguments should be substantiated with well-reasoned supportive evidence. Relevant articles in the area being addressed should be reviewed. Such articles must be referenced accurately.</w:t>
      </w:r>
    </w:p>
    <w:p w14:paraId="2C97F84A" w14:textId="536DCE9F" w:rsidR="001B7AD6" w:rsidRPr="00D373DD" w:rsidRDefault="001B7AD6" w:rsidP="00B36D80">
      <w:pPr>
        <w:pStyle w:val="Maintext"/>
      </w:pPr>
      <w:r w:rsidRPr="00D373DD">
        <w:t xml:space="preserve">The format of the author element of the in-text citation changes depending on the number of authors and is abbreviated in some cases. For </w:t>
      </w:r>
      <w:proofErr w:type="gramStart"/>
      <w:r w:rsidRPr="00D373DD">
        <w:t>a work</w:t>
      </w:r>
      <w:proofErr w:type="gramEnd"/>
      <w:r w:rsidRPr="00D373DD">
        <w:t xml:space="preserve"> with one or two authors, include the </w:t>
      </w:r>
      <w:proofErr w:type="gramStart"/>
      <w:r w:rsidRPr="00D373DD">
        <w:t>author</w:t>
      </w:r>
      <w:proofErr w:type="gramEnd"/>
      <w:r w:rsidRPr="00D373DD">
        <w:t xml:space="preserve"> name(s) in every citation. For a work with three or more authors, include the name of only the first author plus “et al.” in every citation (even the first citation). The following table shows the basic in-text citation styles:</w:t>
      </w:r>
    </w:p>
    <w:p w14:paraId="6B74B98B" w14:textId="77777777" w:rsidR="00B36D80" w:rsidRPr="00D373DD" w:rsidRDefault="00B36D80" w:rsidP="00FF55EC">
      <w:pPr>
        <w:pStyle w:val="Maintext"/>
        <w:spacing w:after="0" w:line="240" w:lineRule="auto"/>
      </w:pPr>
    </w:p>
    <w:p w14:paraId="6639D653" w14:textId="77777777" w:rsidR="00B36D80" w:rsidRPr="00D373DD" w:rsidRDefault="00B36D80" w:rsidP="00B36D80">
      <w:pPr>
        <w:spacing w:after="120" w:line="360" w:lineRule="auto"/>
        <w:jc w:val="center"/>
        <w:rPr>
          <w:sz w:val="22"/>
          <w:szCs w:val="22"/>
          <w:lang w:val="en-US"/>
        </w:rPr>
      </w:pPr>
      <w:r w:rsidRPr="00D373DD">
        <w:rPr>
          <w:b/>
          <w:sz w:val="22"/>
          <w:szCs w:val="22"/>
          <w:lang w:val="en-US"/>
        </w:rPr>
        <w:t xml:space="preserve">Table 1 </w:t>
      </w:r>
      <w:r w:rsidRPr="00D373DD">
        <w:rPr>
          <w:sz w:val="22"/>
          <w:szCs w:val="22"/>
          <w:lang w:val="en-US"/>
        </w:rPr>
        <w:t>Table’s name Times New Roman 11 pt, Initials Capital, Centered</w:t>
      </w:r>
    </w:p>
    <w:tbl>
      <w:tblPr>
        <w:tblW w:w="4533" w:type="pct"/>
        <w:jc w:val="center"/>
        <w:tblBorders>
          <w:top w:val="single" w:sz="12" w:space="0" w:color="000000"/>
          <w:bottom w:val="single" w:sz="12" w:space="0" w:color="000000"/>
        </w:tblBorders>
        <w:tblLayout w:type="fixed"/>
        <w:tblLook w:val="0000" w:firstRow="0" w:lastRow="0" w:firstColumn="0" w:lastColumn="0" w:noHBand="0" w:noVBand="0"/>
      </w:tblPr>
      <w:tblGrid>
        <w:gridCol w:w="2977"/>
        <w:gridCol w:w="2552"/>
        <w:gridCol w:w="2695"/>
      </w:tblGrid>
      <w:tr w:rsidR="001B7AD6" w:rsidRPr="00D373DD" w14:paraId="3566400E" w14:textId="77777777" w:rsidTr="007C0434">
        <w:trPr>
          <w:trHeight w:val="284"/>
          <w:jc w:val="center"/>
        </w:trPr>
        <w:tc>
          <w:tcPr>
            <w:tcW w:w="2977" w:type="dxa"/>
            <w:tcBorders>
              <w:top w:val="single" w:sz="4" w:space="0" w:color="auto"/>
              <w:bottom w:val="single" w:sz="4" w:space="0" w:color="auto"/>
            </w:tcBorders>
            <w:shd w:val="clear" w:color="auto" w:fill="auto"/>
            <w:tcMar>
              <w:left w:w="28" w:type="dxa"/>
              <w:right w:w="28" w:type="dxa"/>
            </w:tcMar>
          </w:tcPr>
          <w:p w14:paraId="017B98EB" w14:textId="6F4327BF" w:rsidR="001B7AD6" w:rsidRPr="00D373DD" w:rsidRDefault="001B7AD6" w:rsidP="001B7AD6">
            <w:pPr>
              <w:rPr>
                <w:sz w:val="22"/>
                <w:szCs w:val="22"/>
                <w:lang w:val="en-US"/>
              </w:rPr>
            </w:pPr>
            <w:r w:rsidRPr="00D373DD">
              <w:rPr>
                <w:sz w:val="22"/>
                <w:szCs w:val="22"/>
                <w:lang w:val="en-US"/>
              </w:rPr>
              <w:t xml:space="preserve">Author </w:t>
            </w:r>
            <w:r w:rsidR="00665E53" w:rsidRPr="00D373DD">
              <w:rPr>
                <w:sz w:val="22"/>
                <w:szCs w:val="22"/>
                <w:lang w:val="en-US"/>
              </w:rPr>
              <w:t>t</w:t>
            </w:r>
            <w:r w:rsidRPr="00D373DD">
              <w:rPr>
                <w:sz w:val="22"/>
                <w:szCs w:val="22"/>
                <w:lang w:val="en-US"/>
              </w:rPr>
              <w:t>ype</w:t>
            </w:r>
          </w:p>
        </w:tc>
        <w:tc>
          <w:tcPr>
            <w:tcW w:w="2552" w:type="dxa"/>
            <w:tcBorders>
              <w:top w:val="single" w:sz="4" w:space="0" w:color="auto"/>
              <w:bottom w:val="single" w:sz="4" w:space="0" w:color="auto"/>
            </w:tcBorders>
            <w:shd w:val="clear" w:color="auto" w:fill="auto"/>
            <w:tcMar>
              <w:left w:w="28" w:type="dxa"/>
              <w:right w:w="28" w:type="dxa"/>
            </w:tcMar>
          </w:tcPr>
          <w:p w14:paraId="7DA61BF3" w14:textId="2A8FB5C2" w:rsidR="001B7AD6" w:rsidRPr="00D373DD" w:rsidRDefault="001B7AD6" w:rsidP="001B7AD6">
            <w:pPr>
              <w:rPr>
                <w:sz w:val="22"/>
                <w:szCs w:val="22"/>
                <w:lang w:val="en-US"/>
              </w:rPr>
            </w:pPr>
            <w:r w:rsidRPr="00D373DD">
              <w:rPr>
                <w:sz w:val="22"/>
                <w:szCs w:val="22"/>
                <w:lang w:val="en-US"/>
              </w:rPr>
              <w:t xml:space="preserve">Parenthetical </w:t>
            </w:r>
            <w:r w:rsidR="00665E53" w:rsidRPr="00D373DD">
              <w:rPr>
                <w:sz w:val="22"/>
                <w:szCs w:val="22"/>
                <w:lang w:val="en-US"/>
              </w:rPr>
              <w:t>c</w:t>
            </w:r>
            <w:r w:rsidRPr="00D373DD">
              <w:rPr>
                <w:sz w:val="22"/>
                <w:szCs w:val="22"/>
                <w:lang w:val="en-US"/>
              </w:rPr>
              <w:t>itation</w:t>
            </w:r>
          </w:p>
        </w:tc>
        <w:tc>
          <w:tcPr>
            <w:tcW w:w="2695" w:type="dxa"/>
            <w:tcBorders>
              <w:top w:val="single" w:sz="4" w:space="0" w:color="auto"/>
              <w:bottom w:val="single" w:sz="4" w:space="0" w:color="auto"/>
            </w:tcBorders>
            <w:shd w:val="clear" w:color="auto" w:fill="auto"/>
            <w:tcMar>
              <w:left w:w="28" w:type="dxa"/>
              <w:right w:w="28" w:type="dxa"/>
            </w:tcMar>
          </w:tcPr>
          <w:p w14:paraId="688B3C67" w14:textId="3E3F8BB7" w:rsidR="001B7AD6" w:rsidRPr="00D373DD" w:rsidRDefault="001B7AD6" w:rsidP="001B7AD6">
            <w:pPr>
              <w:rPr>
                <w:sz w:val="22"/>
                <w:szCs w:val="22"/>
                <w:lang w:val="en-US"/>
              </w:rPr>
            </w:pPr>
            <w:r w:rsidRPr="00D373DD">
              <w:rPr>
                <w:sz w:val="22"/>
                <w:szCs w:val="22"/>
                <w:lang w:val="en-US"/>
              </w:rPr>
              <w:t xml:space="preserve">Narrative </w:t>
            </w:r>
            <w:r w:rsidR="00665E53" w:rsidRPr="00D373DD">
              <w:rPr>
                <w:sz w:val="22"/>
                <w:szCs w:val="22"/>
                <w:lang w:val="en-US"/>
              </w:rPr>
              <w:t>c</w:t>
            </w:r>
            <w:r w:rsidRPr="00D373DD">
              <w:rPr>
                <w:sz w:val="22"/>
                <w:szCs w:val="22"/>
                <w:lang w:val="en-US"/>
              </w:rPr>
              <w:t>itation</w:t>
            </w:r>
          </w:p>
        </w:tc>
      </w:tr>
      <w:tr w:rsidR="00B36D80" w:rsidRPr="00D373DD" w14:paraId="509DC058" w14:textId="77777777" w:rsidTr="007C0434">
        <w:trPr>
          <w:trHeight w:val="284"/>
          <w:jc w:val="center"/>
        </w:trPr>
        <w:tc>
          <w:tcPr>
            <w:tcW w:w="2977" w:type="dxa"/>
            <w:shd w:val="clear" w:color="auto" w:fill="auto"/>
            <w:tcMar>
              <w:left w:w="28" w:type="dxa"/>
              <w:right w:w="28" w:type="dxa"/>
            </w:tcMar>
          </w:tcPr>
          <w:p w14:paraId="2EB41AF3" w14:textId="4671F616" w:rsidR="00B36D80" w:rsidRPr="00D373DD" w:rsidRDefault="00B36D80" w:rsidP="00B36D80">
            <w:pPr>
              <w:rPr>
                <w:sz w:val="22"/>
                <w:szCs w:val="22"/>
                <w:lang w:val="en-US"/>
              </w:rPr>
            </w:pPr>
            <w:r w:rsidRPr="00D373DD">
              <w:rPr>
                <w:sz w:val="22"/>
                <w:szCs w:val="22"/>
                <w:lang w:val="en-US"/>
              </w:rPr>
              <w:t>One author</w:t>
            </w:r>
          </w:p>
        </w:tc>
        <w:tc>
          <w:tcPr>
            <w:tcW w:w="2552" w:type="dxa"/>
            <w:shd w:val="clear" w:color="auto" w:fill="auto"/>
            <w:tcMar>
              <w:left w:w="28" w:type="dxa"/>
              <w:right w:w="28" w:type="dxa"/>
            </w:tcMar>
          </w:tcPr>
          <w:p w14:paraId="4E7AA927" w14:textId="7578FC63" w:rsidR="00B36D80" w:rsidRPr="00D373DD" w:rsidRDefault="00B36D80" w:rsidP="00B36D80">
            <w:pPr>
              <w:rPr>
                <w:sz w:val="22"/>
                <w:szCs w:val="22"/>
                <w:lang w:val="en-US"/>
              </w:rPr>
            </w:pPr>
            <w:r w:rsidRPr="00D373DD">
              <w:rPr>
                <w:sz w:val="22"/>
                <w:szCs w:val="22"/>
                <w:lang w:val="en-US"/>
              </w:rPr>
              <w:t>(Luna, 2020)</w:t>
            </w:r>
          </w:p>
        </w:tc>
        <w:tc>
          <w:tcPr>
            <w:tcW w:w="2695" w:type="dxa"/>
            <w:shd w:val="clear" w:color="auto" w:fill="auto"/>
            <w:tcMar>
              <w:left w:w="28" w:type="dxa"/>
              <w:right w:w="28" w:type="dxa"/>
            </w:tcMar>
          </w:tcPr>
          <w:p w14:paraId="52B824F1" w14:textId="07114C66" w:rsidR="00B36D80" w:rsidRPr="00D373DD" w:rsidRDefault="00B36D80" w:rsidP="00B36D80">
            <w:pPr>
              <w:rPr>
                <w:sz w:val="22"/>
                <w:szCs w:val="22"/>
                <w:lang w:val="en-US"/>
              </w:rPr>
            </w:pPr>
            <w:r w:rsidRPr="00D373DD">
              <w:rPr>
                <w:sz w:val="22"/>
                <w:szCs w:val="22"/>
                <w:lang w:val="en-US"/>
              </w:rPr>
              <w:t>Luna (2020)</w:t>
            </w:r>
          </w:p>
        </w:tc>
      </w:tr>
      <w:tr w:rsidR="00B36D80" w:rsidRPr="00D373DD" w14:paraId="2EABC8D9" w14:textId="77777777" w:rsidTr="007C0434">
        <w:trPr>
          <w:trHeight w:val="284"/>
          <w:jc w:val="center"/>
        </w:trPr>
        <w:tc>
          <w:tcPr>
            <w:tcW w:w="2977" w:type="dxa"/>
            <w:tcBorders>
              <w:bottom w:val="nil"/>
            </w:tcBorders>
            <w:shd w:val="clear" w:color="auto" w:fill="auto"/>
            <w:tcMar>
              <w:left w:w="28" w:type="dxa"/>
              <w:right w:w="28" w:type="dxa"/>
            </w:tcMar>
          </w:tcPr>
          <w:p w14:paraId="4EE8D45F" w14:textId="4F671AEE" w:rsidR="00B36D80" w:rsidRPr="00D373DD" w:rsidRDefault="00B36D80" w:rsidP="00B36D80">
            <w:pPr>
              <w:rPr>
                <w:sz w:val="22"/>
                <w:szCs w:val="22"/>
                <w:lang w:val="en-US"/>
              </w:rPr>
            </w:pPr>
            <w:r w:rsidRPr="00D373DD">
              <w:rPr>
                <w:sz w:val="22"/>
                <w:szCs w:val="22"/>
                <w:lang w:val="en-US"/>
              </w:rPr>
              <w:t>Two authors</w:t>
            </w:r>
          </w:p>
        </w:tc>
        <w:tc>
          <w:tcPr>
            <w:tcW w:w="2552" w:type="dxa"/>
            <w:tcBorders>
              <w:bottom w:val="nil"/>
            </w:tcBorders>
            <w:shd w:val="clear" w:color="auto" w:fill="auto"/>
            <w:tcMar>
              <w:left w:w="28" w:type="dxa"/>
              <w:right w:w="28" w:type="dxa"/>
            </w:tcMar>
          </w:tcPr>
          <w:p w14:paraId="552829A3" w14:textId="1963098C" w:rsidR="00B36D80" w:rsidRPr="00D373DD" w:rsidRDefault="00B36D80" w:rsidP="00B36D80">
            <w:pPr>
              <w:rPr>
                <w:sz w:val="22"/>
                <w:szCs w:val="22"/>
                <w:lang w:val="en-US"/>
              </w:rPr>
            </w:pPr>
            <w:r w:rsidRPr="00D373DD">
              <w:rPr>
                <w:sz w:val="22"/>
                <w:szCs w:val="22"/>
                <w:lang w:val="en-US"/>
              </w:rPr>
              <w:t>(Salas &amp; D’Agostino, 2020)</w:t>
            </w:r>
          </w:p>
        </w:tc>
        <w:tc>
          <w:tcPr>
            <w:tcW w:w="2695" w:type="dxa"/>
            <w:tcBorders>
              <w:bottom w:val="nil"/>
            </w:tcBorders>
            <w:shd w:val="clear" w:color="auto" w:fill="auto"/>
            <w:tcMar>
              <w:left w:w="28" w:type="dxa"/>
              <w:right w:w="28" w:type="dxa"/>
            </w:tcMar>
          </w:tcPr>
          <w:p w14:paraId="00D225FD" w14:textId="3138436E" w:rsidR="00B36D80" w:rsidRPr="00D373DD" w:rsidRDefault="00B36D80" w:rsidP="00B36D80">
            <w:pPr>
              <w:rPr>
                <w:sz w:val="22"/>
                <w:szCs w:val="22"/>
                <w:lang w:val="en-US"/>
              </w:rPr>
            </w:pPr>
            <w:r w:rsidRPr="00D373DD">
              <w:rPr>
                <w:sz w:val="22"/>
                <w:szCs w:val="22"/>
                <w:lang w:val="en-US"/>
              </w:rPr>
              <w:t>Salas and D’Agostino (2020)</w:t>
            </w:r>
          </w:p>
        </w:tc>
      </w:tr>
      <w:tr w:rsidR="00B36D80" w:rsidRPr="00D373DD" w14:paraId="4C25B6BD" w14:textId="77777777" w:rsidTr="007C0434">
        <w:trPr>
          <w:trHeight w:val="284"/>
          <w:jc w:val="center"/>
        </w:trPr>
        <w:tc>
          <w:tcPr>
            <w:tcW w:w="2977" w:type="dxa"/>
            <w:tcBorders>
              <w:top w:val="nil"/>
              <w:bottom w:val="nil"/>
            </w:tcBorders>
            <w:shd w:val="clear" w:color="auto" w:fill="auto"/>
            <w:tcMar>
              <w:left w:w="28" w:type="dxa"/>
              <w:right w:w="28" w:type="dxa"/>
            </w:tcMar>
          </w:tcPr>
          <w:p w14:paraId="0F44F4EB" w14:textId="1174F82C" w:rsidR="00B36D80" w:rsidRPr="00D373DD" w:rsidRDefault="00B36D80" w:rsidP="00B36D80">
            <w:pPr>
              <w:rPr>
                <w:sz w:val="22"/>
                <w:szCs w:val="22"/>
                <w:lang w:val="en-US"/>
              </w:rPr>
            </w:pPr>
            <w:r w:rsidRPr="00D373DD">
              <w:rPr>
                <w:sz w:val="22"/>
                <w:szCs w:val="22"/>
                <w:lang w:val="en-US"/>
              </w:rPr>
              <w:t>Three or more authors</w:t>
            </w:r>
          </w:p>
        </w:tc>
        <w:tc>
          <w:tcPr>
            <w:tcW w:w="2552" w:type="dxa"/>
            <w:tcBorders>
              <w:top w:val="nil"/>
              <w:bottom w:val="nil"/>
            </w:tcBorders>
            <w:shd w:val="clear" w:color="auto" w:fill="auto"/>
            <w:tcMar>
              <w:left w:w="28" w:type="dxa"/>
              <w:right w:w="28" w:type="dxa"/>
            </w:tcMar>
          </w:tcPr>
          <w:p w14:paraId="637484CE" w14:textId="7574551E" w:rsidR="00B36D80" w:rsidRPr="00D373DD" w:rsidRDefault="00B36D80" w:rsidP="00B36D80">
            <w:pPr>
              <w:rPr>
                <w:bCs/>
                <w:sz w:val="22"/>
                <w:szCs w:val="22"/>
                <w:lang w:val="en-US"/>
              </w:rPr>
            </w:pPr>
            <w:r w:rsidRPr="00D373DD">
              <w:rPr>
                <w:bCs/>
                <w:sz w:val="22"/>
                <w:szCs w:val="22"/>
                <w:lang w:val="en-US"/>
              </w:rPr>
              <w:t>(Martin et al., 2020)</w:t>
            </w:r>
          </w:p>
        </w:tc>
        <w:tc>
          <w:tcPr>
            <w:tcW w:w="2695" w:type="dxa"/>
            <w:tcBorders>
              <w:top w:val="nil"/>
              <w:bottom w:val="nil"/>
            </w:tcBorders>
            <w:shd w:val="clear" w:color="auto" w:fill="auto"/>
            <w:tcMar>
              <w:left w:w="28" w:type="dxa"/>
              <w:right w:w="28" w:type="dxa"/>
            </w:tcMar>
          </w:tcPr>
          <w:p w14:paraId="0817BDD6" w14:textId="41F49A1E" w:rsidR="00B36D80" w:rsidRPr="00D373DD" w:rsidRDefault="00B36D80" w:rsidP="00B36D80">
            <w:pPr>
              <w:rPr>
                <w:bCs/>
                <w:sz w:val="22"/>
                <w:szCs w:val="22"/>
                <w:lang w:val="en-US"/>
              </w:rPr>
            </w:pPr>
            <w:r w:rsidRPr="00D373DD">
              <w:rPr>
                <w:bCs/>
                <w:sz w:val="22"/>
                <w:szCs w:val="22"/>
                <w:lang w:val="en-US"/>
              </w:rPr>
              <w:t>Martin et al. (2020)</w:t>
            </w:r>
          </w:p>
        </w:tc>
      </w:tr>
      <w:tr w:rsidR="001B7AD6" w:rsidRPr="00D373DD" w14:paraId="545FE216" w14:textId="77777777" w:rsidTr="007C0434">
        <w:trPr>
          <w:trHeight w:val="271"/>
          <w:jc w:val="center"/>
        </w:trPr>
        <w:tc>
          <w:tcPr>
            <w:tcW w:w="2977" w:type="dxa"/>
            <w:tcBorders>
              <w:top w:val="nil"/>
              <w:bottom w:val="nil"/>
            </w:tcBorders>
            <w:shd w:val="clear" w:color="auto" w:fill="auto"/>
            <w:tcMar>
              <w:left w:w="28" w:type="dxa"/>
              <w:right w:w="28" w:type="dxa"/>
            </w:tcMar>
          </w:tcPr>
          <w:p w14:paraId="270A907B" w14:textId="77777777" w:rsidR="007C0434" w:rsidRPr="00D373DD" w:rsidRDefault="007C0434" w:rsidP="007C0434">
            <w:pPr>
              <w:rPr>
                <w:sz w:val="22"/>
                <w:szCs w:val="22"/>
                <w:lang w:val="en-US"/>
              </w:rPr>
            </w:pPr>
            <w:r w:rsidRPr="00D373DD">
              <w:rPr>
                <w:sz w:val="22"/>
                <w:szCs w:val="22"/>
                <w:lang w:val="en-US"/>
              </w:rPr>
              <w:t xml:space="preserve">Group author with abbreviation </w:t>
            </w:r>
          </w:p>
          <w:p w14:paraId="0F2CE1F3" w14:textId="77777777" w:rsidR="007C0434" w:rsidRPr="00D373DD" w:rsidRDefault="007C0434" w:rsidP="007C0434">
            <w:pPr>
              <w:rPr>
                <w:sz w:val="22"/>
                <w:szCs w:val="22"/>
                <w:lang w:val="en-US"/>
              </w:rPr>
            </w:pPr>
          </w:p>
          <w:p w14:paraId="40943B06" w14:textId="7650A73E" w:rsidR="007C0434" w:rsidRPr="00D373DD" w:rsidRDefault="007C0434" w:rsidP="007C0434">
            <w:pPr>
              <w:rPr>
                <w:sz w:val="22"/>
                <w:szCs w:val="22"/>
                <w:vertAlign w:val="superscript"/>
                <w:lang w:val="en-US"/>
              </w:rPr>
            </w:pPr>
            <w:r w:rsidRPr="00D373DD">
              <w:rPr>
                <w:sz w:val="22"/>
                <w:szCs w:val="22"/>
                <w:lang w:val="en-US"/>
              </w:rPr>
              <w:t>-</w:t>
            </w:r>
            <w:r w:rsidR="00B36D80" w:rsidRPr="00D373DD">
              <w:rPr>
                <w:sz w:val="22"/>
                <w:szCs w:val="22"/>
                <w:lang w:val="en-US"/>
              </w:rPr>
              <w:t xml:space="preserve">First citation </w:t>
            </w:r>
            <w:r w:rsidR="00B36D80" w:rsidRPr="00D373DD">
              <w:rPr>
                <w:sz w:val="22"/>
                <w:szCs w:val="22"/>
                <w:vertAlign w:val="superscript"/>
                <w:lang w:val="en-US"/>
              </w:rPr>
              <w:t>a</w:t>
            </w:r>
          </w:p>
          <w:p w14:paraId="1F308A83" w14:textId="77777777" w:rsidR="007C0434" w:rsidRPr="00D373DD" w:rsidRDefault="007C0434" w:rsidP="007C0434">
            <w:pPr>
              <w:rPr>
                <w:sz w:val="22"/>
                <w:szCs w:val="22"/>
                <w:vertAlign w:val="superscript"/>
                <w:lang w:val="en-US"/>
              </w:rPr>
            </w:pPr>
          </w:p>
          <w:p w14:paraId="0EB1F316" w14:textId="77777777" w:rsidR="007C0434" w:rsidRPr="00D373DD" w:rsidRDefault="007C0434" w:rsidP="007C0434">
            <w:pPr>
              <w:rPr>
                <w:sz w:val="22"/>
                <w:szCs w:val="22"/>
                <w:vertAlign w:val="superscript"/>
                <w:lang w:val="en-US"/>
              </w:rPr>
            </w:pPr>
          </w:p>
          <w:p w14:paraId="18FAC3EB" w14:textId="77777777" w:rsidR="007C0434" w:rsidRPr="00D373DD" w:rsidRDefault="007C0434" w:rsidP="007C0434">
            <w:pPr>
              <w:rPr>
                <w:sz w:val="22"/>
                <w:szCs w:val="22"/>
                <w:vertAlign w:val="superscript"/>
                <w:lang w:val="en-US"/>
              </w:rPr>
            </w:pPr>
          </w:p>
          <w:p w14:paraId="1D1C6857" w14:textId="243E8CF2" w:rsidR="001B7AD6" w:rsidRPr="00D373DD" w:rsidRDefault="007C0434" w:rsidP="007C0434">
            <w:pPr>
              <w:rPr>
                <w:sz w:val="22"/>
                <w:szCs w:val="22"/>
                <w:lang w:val="en-US"/>
              </w:rPr>
            </w:pPr>
            <w:r w:rsidRPr="00D373DD">
              <w:rPr>
                <w:sz w:val="22"/>
                <w:szCs w:val="22"/>
                <w:lang w:val="en-US"/>
              </w:rPr>
              <w:t>-Subsequent citations</w:t>
            </w:r>
          </w:p>
        </w:tc>
        <w:tc>
          <w:tcPr>
            <w:tcW w:w="2552" w:type="dxa"/>
            <w:tcBorders>
              <w:top w:val="nil"/>
              <w:bottom w:val="nil"/>
            </w:tcBorders>
            <w:shd w:val="clear" w:color="auto" w:fill="auto"/>
            <w:tcMar>
              <w:left w:w="28" w:type="dxa"/>
              <w:right w:w="28" w:type="dxa"/>
            </w:tcMar>
          </w:tcPr>
          <w:p w14:paraId="7AD5205C" w14:textId="77777777" w:rsidR="007C0434" w:rsidRPr="00D373DD" w:rsidRDefault="007C0434" w:rsidP="001B7AD6">
            <w:pPr>
              <w:rPr>
                <w:bCs/>
                <w:sz w:val="22"/>
                <w:szCs w:val="22"/>
                <w:lang w:val="en-US"/>
              </w:rPr>
            </w:pPr>
          </w:p>
          <w:p w14:paraId="30B77AA6" w14:textId="77777777" w:rsidR="007C0434" w:rsidRPr="00D373DD" w:rsidRDefault="007C0434" w:rsidP="001B7AD6">
            <w:pPr>
              <w:rPr>
                <w:bCs/>
                <w:sz w:val="22"/>
                <w:szCs w:val="22"/>
                <w:lang w:val="en-US"/>
              </w:rPr>
            </w:pPr>
          </w:p>
          <w:p w14:paraId="335A549C" w14:textId="47E4D475" w:rsidR="001B7AD6" w:rsidRPr="00D373DD" w:rsidRDefault="00B36D80" w:rsidP="001B7AD6">
            <w:pPr>
              <w:rPr>
                <w:bCs/>
                <w:sz w:val="22"/>
                <w:szCs w:val="22"/>
                <w:lang w:val="en-US"/>
              </w:rPr>
            </w:pPr>
            <w:r w:rsidRPr="00D373DD">
              <w:rPr>
                <w:bCs/>
                <w:sz w:val="22"/>
                <w:szCs w:val="22"/>
                <w:lang w:val="en-US"/>
              </w:rPr>
              <w:t>(National Institute of Mental Health [NIMH], 2020)</w:t>
            </w:r>
          </w:p>
          <w:p w14:paraId="084201D7" w14:textId="77777777" w:rsidR="007C0434" w:rsidRPr="00D373DD" w:rsidRDefault="007C0434" w:rsidP="001B7AD6">
            <w:pPr>
              <w:rPr>
                <w:bCs/>
                <w:sz w:val="22"/>
                <w:szCs w:val="22"/>
                <w:lang w:val="en-US"/>
              </w:rPr>
            </w:pPr>
          </w:p>
          <w:p w14:paraId="65DBA5BE" w14:textId="3FB5299C" w:rsidR="007C0434" w:rsidRPr="00D373DD" w:rsidRDefault="007C0434" w:rsidP="001B7AD6">
            <w:pPr>
              <w:rPr>
                <w:bCs/>
                <w:sz w:val="22"/>
                <w:szCs w:val="22"/>
                <w:lang w:val="en-US"/>
              </w:rPr>
            </w:pPr>
            <w:r w:rsidRPr="00D373DD">
              <w:rPr>
                <w:bCs/>
                <w:sz w:val="22"/>
                <w:szCs w:val="22"/>
                <w:lang w:val="en-US"/>
              </w:rPr>
              <w:t>(NIMH, 2020)</w:t>
            </w:r>
          </w:p>
        </w:tc>
        <w:tc>
          <w:tcPr>
            <w:tcW w:w="2695" w:type="dxa"/>
            <w:tcBorders>
              <w:top w:val="nil"/>
              <w:bottom w:val="nil"/>
            </w:tcBorders>
            <w:shd w:val="clear" w:color="auto" w:fill="auto"/>
            <w:tcMar>
              <w:left w:w="28" w:type="dxa"/>
              <w:right w:w="28" w:type="dxa"/>
            </w:tcMar>
          </w:tcPr>
          <w:p w14:paraId="190D810B" w14:textId="77777777" w:rsidR="007C0434" w:rsidRPr="00D373DD" w:rsidRDefault="007C0434" w:rsidP="001B7AD6">
            <w:pPr>
              <w:rPr>
                <w:bCs/>
                <w:sz w:val="22"/>
                <w:szCs w:val="22"/>
                <w:lang w:val="en-US"/>
              </w:rPr>
            </w:pPr>
          </w:p>
          <w:p w14:paraId="4C94F856" w14:textId="77777777" w:rsidR="007C0434" w:rsidRPr="00D373DD" w:rsidRDefault="007C0434" w:rsidP="001B7AD6">
            <w:pPr>
              <w:rPr>
                <w:bCs/>
                <w:sz w:val="22"/>
                <w:szCs w:val="22"/>
                <w:lang w:val="en-US"/>
              </w:rPr>
            </w:pPr>
          </w:p>
          <w:p w14:paraId="2EB560A6" w14:textId="09E90C99" w:rsidR="007C0434" w:rsidRPr="00D373DD" w:rsidRDefault="00B36D80" w:rsidP="001B7AD6">
            <w:pPr>
              <w:rPr>
                <w:bCs/>
                <w:sz w:val="22"/>
                <w:szCs w:val="22"/>
                <w:lang w:val="en-US"/>
              </w:rPr>
            </w:pPr>
            <w:r w:rsidRPr="00D373DD">
              <w:rPr>
                <w:bCs/>
                <w:sz w:val="22"/>
                <w:szCs w:val="22"/>
                <w:lang w:val="en-US"/>
              </w:rPr>
              <w:t>National Institute of Mental Health (NIMH, 2020)</w:t>
            </w:r>
          </w:p>
          <w:p w14:paraId="4474DD15" w14:textId="77777777" w:rsidR="007C0434" w:rsidRPr="00D373DD" w:rsidRDefault="007C0434" w:rsidP="001B7AD6">
            <w:pPr>
              <w:rPr>
                <w:bCs/>
                <w:sz w:val="22"/>
                <w:szCs w:val="22"/>
                <w:lang w:val="en-US"/>
              </w:rPr>
            </w:pPr>
          </w:p>
          <w:p w14:paraId="56397BD6" w14:textId="77777777" w:rsidR="007C0434" w:rsidRPr="00D373DD" w:rsidRDefault="007C0434" w:rsidP="001B7AD6">
            <w:pPr>
              <w:rPr>
                <w:bCs/>
                <w:sz w:val="22"/>
                <w:szCs w:val="22"/>
                <w:lang w:val="en-US"/>
              </w:rPr>
            </w:pPr>
          </w:p>
          <w:p w14:paraId="367261E9" w14:textId="525238E2" w:rsidR="001B7AD6" w:rsidRPr="00D373DD" w:rsidRDefault="007C0434" w:rsidP="001B7AD6">
            <w:pPr>
              <w:rPr>
                <w:bCs/>
                <w:sz w:val="22"/>
                <w:szCs w:val="22"/>
                <w:lang w:val="en-US"/>
              </w:rPr>
            </w:pPr>
            <w:r w:rsidRPr="00D373DD">
              <w:rPr>
                <w:bCs/>
                <w:sz w:val="22"/>
                <w:szCs w:val="22"/>
                <w:lang w:val="en-US"/>
              </w:rPr>
              <w:t>NIMH (2020)</w:t>
            </w:r>
          </w:p>
        </w:tc>
      </w:tr>
      <w:tr w:rsidR="001B7AD6" w:rsidRPr="00D373DD" w14:paraId="2E103F13" w14:textId="77777777" w:rsidTr="007C0434">
        <w:trPr>
          <w:trHeight w:val="284"/>
          <w:jc w:val="center"/>
        </w:trPr>
        <w:tc>
          <w:tcPr>
            <w:tcW w:w="2977" w:type="dxa"/>
            <w:tcBorders>
              <w:top w:val="nil"/>
              <w:bottom w:val="single" w:sz="4" w:space="0" w:color="auto"/>
            </w:tcBorders>
            <w:shd w:val="clear" w:color="auto" w:fill="auto"/>
            <w:tcMar>
              <w:left w:w="28" w:type="dxa"/>
              <w:right w:w="28" w:type="dxa"/>
            </w:tcMar>
          </w:tcPr>
          <w:p w14:paraId="1880E2FB" w14:textId="5D37E830" w:rsidR="001B7AD6" w:rsidRPr="00D373DD" w:rsidRDefault="00B36D80" w:rsidP="001B7AD6">
            <w:pPr>
              <w:rPr>
                <w:sz w:val="22"/>
                <w:szCs w:val="22"/>
                <w:lang w:val="en-US"/>
              </w:rPr>
            </w:pPr>
            <w:r w:rsidRPr="00D373DD">
              <w:rPr>
                <w:sz w:val="22"/>
                <w:szCs w:val="22"/>
                <w:lang w:val="en-US"/>
              </w:rPr>
              <w:t>Group author without abbreviation</w:t>
            </w:r>
          </w:p>
        </w:tc>
        <w:tc>
          <w:tcPr>
            <w:tcW w:w="2552" w:type="dxa"/>
            <w:tcBorders>
              <w:top w:val="nil"/>
              <w:bottom w:val="single" w:sz="4" w:space="0" w:color="auto"/>
            </w:tcBorders>
            <w:shd w:val="clear" w:color="auto" w:fill="auto"/>
            <w:tcMar>
              <w:left w:w="28" w:type="dxa"/>
              <w:right w:w="28" w:type="dxa"/>
            </w:tcMar>
          </w:tcPr>
          <w:p w14:paraId="239076A6" w14:textId="0516CC3C" w:rsidR="001B7AD6" w:rsidRPr="00D373DD" w:rsidRDefault="00B36D80" w:rsidP="001B7AD6">
            <w:pPr>
              <w:rPr>
                <w:bCs/>
                <w:sz w:val="22"/>
                <w:szCs w:val="22"/>
                <w:lang w:val="en-US"/>
              </w:rPr>
            </w:pPr>
            <w:r w:rsidRPr="00D373DD">
              <w:rPr>
                <w:bCs/>
                <w:sz w:val="22"/>
                <w:szCs w:val="22"/>
                <w:lang w:val="en-US"/>
              </w:rPr>
              <w:t>(Stanford University, 2020)</w:t>
            </w:r>
          </w:p>
        </w:tc>
        <w:tc>
          <w:tcPr>
            <w:tcW w:w="2695" w:type="dxa"/>
            <w:tcBorders>
              <w:top w:val="nil"/>
              <w:bottom w:val="single" w:sz="4" w:space="0" w:color="auto"/>
            </w:tcBorders>
            <w:shd w:val="clear" w:color="auto" w:fill="auto"/>
            <w:tcMar>
              <w:left w:w="28" w:type="dxa"/>
              <w:right w:w="28" w:type="dxa"/>
            </w:tcMar>
          </w:tcPr>
          <w:p w14:paraId="7824925F" w14:textId="0ABBB33D" w:rsidR="001B7AD6" w:rsidRPr="00D373DD" w:rsidRDefault="00B36D80" w:rsidP="001B7AD6">
            <w:pPr>
              <w:rPr>
                <w:bCs/>
                <w:sz w:val="22"/>
                <w:szCs w:val="22"/>
                <w:lang w:val="en-US"/>
              </w:rPr>
            </w:pPr>
            <w:r w:rsidRPr="00D373DD">
              <w:rPr>
                <w:bCs/>
                <w:sz w:val="22"/>
                <w:szCs w:val="22"/>
                <w:lang w:val="en-US"/>
              </w:rPr>
              <w:t>Stanford University (2020)</w:t>
            </w:r>
          </w:p>
        </w:tc>
      </w:tr>
    </w:tbl>
    <w:p w14:paraId="61AF46CB" w14:textId="501F8031" w:rsidR="001B7AD6" w:rsidRPr="00D373DD" w:rsidRDefault="00B36D80" w:rsidP="007C0434">
      <w:pPr>
        <w:pStyle w:val="Maintext"/>
        <w:spacing w:line="240" w:lineRule="auto"/>
        <w:ind w:left="426" w:firstLine="0"/>
        <w:rPr>
          <w:sz w:val="20"/>
          <w:szCs w:val="20"/>
        </w:rPr>
      </w:pPr>
      <w:r w:rsidRPr="00D373DD">
        <w:rPr>
          <w:sz w:val="20"/>
          <w:szCs w:val="20"/>
          <w:vertAlign w:val="superscript"/>
        </w:rPr>
        <w:t>a</w:t>
      </w:r>
      <w:r w:rsidRPr="00D373DD">
        <w:rPr>
          <w:sz w:val="20"/>
          <w:szCs w:val="20"/>
        </w:rPr>
        <w:t xml:space="preserve"> Define the abbreviation for a group author only once in the text, choosing either the parenthetical or the narrative format. Thereafter, use the abbreviation for all mentions of the group in the text.</w:t>
      </w:r>
    </w:p>
    <w:p w14:paraId="3E2DDC12" w14:textId="504CDEE1" w:rsidR="001B7AD6" w:rsidRPr="00D373DD" w:rsidRDefault="001B7AD6" w:rsidP="00855CAA">
      <w:pPr>
        <w:pStyle w:val="Maintext"/>
        <w:spacing w:after="0" w:line="240" w:lineRule="auto"/>
      </w:pPr>
    </w:p>
    <w:p w14:paraId="45F9C76F" w14:textId="5AD73D3E" w:rsidR="00B7181F" w:rsidRPr="00D373DD" w:rsidRDefault="00B7181F" w:rsidP="00531FDB">
      <w:pPr>
        <w:pStyle w:val="Subtitlelevel2"/>
        <w:rPr>
          <w:iCs w:val="0"/>
          <w:lang w:val="en-US"/>
        </w:rPr>
      </w:pPr>
      <w:bookmarkStart w:id="0" w:name="_Hlk139459656"/>
      <w:proofErr w:type="gramStart"/>
      <w:r w:rsidRPr="00D373DD">
        <w:rPr>
          <w:iCs w:val="0"/>
          <w:lang w:val="en-US"/>
        </w:rPr>
        <w:t>Sub Title</w:t>
      </w:r>
      <w:proofErr w:type="gramEnd"/>
      <w:r w:rsidR="00241208" w:rsidRPr="00D373DD">
        <w:rPr>
          <w:iCs w:val="0"/>
          <w:lang w:val="en-US"/>
        </w:rPr>
        <w:t xml:space="preserve"> 1</w:t>
      </w:r>
      <w:bookmarkEnd w:id="0"/>
      <w:r w:rsidR="00EF1DCE" w:rsidRPr="00D373DD">
        <w:rPr>
          <w:iCs w:val="0"/>
          <w:lang w:val="en-US"/>
        </w:rPr>
        <w:t xml:space="preserve"> </w:t>
      </w:r>
      <w:r w:rsidR="00241208" w:rsidRPr="00D373DD">
        <w:rPr>
          <w:iCs w:val="0"/>
          <w:lang w:val="en-US"/>
        </w:rPr>
        <w:t>(</w:t>
      </w:r>
      <w:r w:rsidR="00044FBA" w:rsidRPr="00D373DD">
        <w:rPr>
          <w:iCs w:val="0"/>
          <w:lang w:val="en-US"/>
        </w:rPr>
        <w:t>Flush left, Boldface, Title Case Heading</w:t>
      </w:r>
      <w:r w:rsidR="00241208" w:rsidRPr="00D373DD">
        <w:rPr>
          <w:iCs w:val="0"/>
          <w:lang w:val="en-US"/>
        </w:rPr>
        <w:t xml:space="preserve">) </w:t>
      </w:r>
      <w:bookmarkStart w:id="1" w:name="_Hlk139456593"/>
      <w:r w:rsidR="00241208" w:rsidRPr="00D373DD">
        <w:rPr>
          <w:iCs w:val="0"/>
          <w:lang w:val="en-US"/>
        </w:rPr>
        <w:t>(Level 2)</w:t>
      </w:r>
    </w:p>
    <w:bookmarkEnd w:id="1"/>
    <w:p w14:paraId="774DC4F0" w14:textId="44A1FA71" w:rsidR="00A15318" w:rsidRPr="00D373DD" w:rsidRDefault="00A15318" w:rsidP="004E6EB4">
      <w:pPr>
        <w:pStyle w:val="Maintext"/>
      </w:pPr>
      <w:r w:rsidRPr="00D373DD">
        <w:t>Text begins as a new paragraph.</w:t>
      </w:r>
    </w:p>
    <w:p w14:paraId="1A64D0C2" w14:textId="48300C2D" w:rsidR="00CF1A03" w:rsidRPr="00D373DD" w:rsidRDefault="00CF1A03" w:rsidP="004E6EB4">
      <w:pPr>
        <w:pStyle w:val="Maintext"/>
      </w:pPr>
      <w:r w:rsidRPr="00D373DD">
        <w:t xml:space="preserve">UK or USA spelling are used i.e. </w:t>
      </w:r>
      <w:proofErr w:type="spellStart"/>
      <w:r w:rsidRPr="00D373DD">
        <w:t>colour</w:t>
      </w:r>
      <w:proofErr w:type="spellEnd"/>
      <w:r w:rsidRPr="00D373DD">
        <w:t xml:space="preserve"> or color; </w:t>
      </w:r>
      <w:proofErr w:type="spellStart"/>
      <w:r w:rsidRPr="00D373DD">
        <w:t>behaviour</w:t>
      </w:r>
      <w:proofErr w:type="spellEnd"/>
      <w:r w:rsidRPr="00D373DD">
        <w:t xml:space="preserve"> or behavior; [he] </w:t>
      </w:r>
      <w:proofErr w:type="spellStart"/>
      <w:r w:rsidRPr="00D373DD">
        <w:t>practises</w:t>
      </w:r>
      <w:proofErr w:type="spellEnd"/>
      <w:r w:rsidRPr="00D373DD">
        <w:t xml:space="preserve"> </w:t>
      </w:r>
      <w:r w:rsidR="008D4325" w:rsidRPr="00D373DD">
        <w:t>or</w:t>
      </w:r>
      <w:r w:rsidRPr="00D373DD">
        <w:t xml:space="preserve"> practices; </w:t>
      </w:r>
      <w:proofErr w:type="spellStart"/>
      <w:r w:rsidRPr="00D373DD">
        <w:t>centre</w:t>
      </w:r>
      <w:proofErr w:type="spellEnd"/>
      <w:r w:rsidRPr="00D373DD">
        <w:t xml:space="preserve"> or center; </w:t>
      </w:r>
      <w:proofErr w:type="spellStart"/>
      <w:r w:rsidRPr="00D373DD">
        <w:t>analyse</w:t>
      </w:r>
      <w:proofErr w:type="spellEnd"/>
      <w:r w:rsidRPr="00D373DD">
        <w:t xml:space="preserve"> or analyze, etc.</w:t>
      </w:r>
    </w:p>
    <w:p w14:paraId="156CAAD9" w14:textId="77777777" w:rsidR="00DA6437" w:rsidRPr="00D373DD" w:rsidRDefault="00DA6437" w:rsidP="00876800">
      <w:pPr>
        <w:pStyle w:val="Subtitlelevel3"/>
      </w:pPr>
      <w:bookmarkStart w:id="2" w:name="_Hlk139457071"/>
      <w:proofErr w:type="gramStart"/>
      <w:r w:rsidRPr="00D373DD">
        <w:t>Sub Title</w:t>
      </w:r>
      <w:proofErr w:type="gramEnd"/>
      <w:r w:rsidRPr="00D373DD">
        <w:t xml:space="preserve"> 2</w:t>
      </w:r>
      <w:r w:rsidRPr="00D373DD">
        <w:rPr>
          <w:rStyle w:val="Gl"/>
          <w:b/>
          <w:bCs/>
        </w:rPr>
        <w:t xml:space="preserve"> (</w:t>
      </w:r>
      <w:r w:rsidRPr="00D373DD">
        <w:t>Flush Left, Boldface Italic, Title Case Heading) (Level 3)</w:t>
      </w:r>
    </w:p>
    <w:bookmarkEnd w:id="2"/>
    <w:p w14:paraId="4D7F697D" w14:textId="46983FB0" w:rsidR="00EB70B0" w:rsidRPr="00D373DD" w:rsidRDefault="00EB70B0" w:rsidP="004E6EB4">
      <w:pPr>
        <w:pStyle w:val="Maintext"/>
      </w:pPr>
      <w:r w:rsidRPr="00D373DD">
        <w:t>Text begins as a new paragraph.</w:t>
      </w:r>
    </w:p>
    <w:p w14:paraId="28A95761" w14:textId="67C6B7A0" w:rsidR="00C14097" w:rsidRPr="00D373DD" w:rsidRDefault="00CF1A03" w:rsidP="004E6EB4">
      <w:pPr>
        <w:pStyle w:val="Maintext"/>
      </w:pPr>
      <w:r w:rsidRPr="00D373DD">
        <w:lastRenderedPageBreak/>
        <w:t xml:space="preserve">All acronyms for national agencies, examinations, etc. should be spelled out the first time they are introduced in text or references. Thereafter the acronym can be used if appropriate, e.g. </w:t>
      </w:r>
      <w:r w:rsidR="00DA6437" w:rsidRPr="00D373DD">
        <w:t>‘</w:t>
      </w:r>
      <w:r w:rsidRPr="00D373DD">
        <w:t xml:space="preserve">The work of the Assessment of Performance Unit </w:t>
      </w:r>
      <w:r w:rsidR="008442F5" w:rsidRPr="00D373DD">
        <w:t>(</w:t>
      </w:r>
      <w:r w:rsidRPr="00D373DD">
        <w:t>APU</w:t>
      </w:r>
      <w:r w:rsidR="008442F5" w:rsidRPr="00D373DD">
        <w:t>)</w:t>
      </w:r>
      <w:r w:rsidRPr="00D373DD">
        <w:t xml:space="preserve"> in the early 1980s ...</w:t>
      </w:r>
      <w:r w:rsidR="00DA6437" w:rsidRPr="00D373DD">
        <w:t>’</w:t>
      </w:r>
      <w:r w:rsidRPr="00D373DD">
        <w:t xml:space="preserve">. Subsequently, </w:t>
      </w:r>
      <w:r w:rsidR="00DA6437" w:rsidRPr="00D373DD">
        <w:t>‘</w:t>
      </w:r>
      <w:r w:rsidRPr="00D373DD">
        <w:t>The APU studies of achievement ...</w:t>
      </w:r>
      <w:r w:rsidR="00DA6437" w:rsidRPr="00D373DD">
        <w:t>’</w:t>
      </w:r>
      <w:r w:rsidRPr="00D373DD">
        <w:t>, in a reference ... (Department of Education and Science [DES] 1989a).</w:t>
      </w:r>
    </w:p>
    <w:p w14:paraId="7EF87303" w14:textId="1C613A5F" w:rsidR="008C5892" w:rsidRPr="00D373DD" w:rsidRDefault="00DA6437" w:rsidP="008C5892">
      <w:pPr>
        <w:spacing w:after="120" w:line="360" w:lineRule="auto"/>
        <w:ind w:firstLine="567"/>
        <w:rPr>
          <w:rStyle w:val="MaintextChar"/>
        </w:rPr>
      </w:pPr>
      <w:proofErr w:type="gramStart"/>
      <w:r w:rsidRPr="00D373DD">
        <w:rPr>
          <w:rStyle w:val="Subtitlelevel4Char"/>
        </w:rPr>
        <w:t>Sub Title</w:t>
      </w:r>
      <w:proofErr w:type="gramEnd"/>
      <w:r w:rsidRPr="00D373DD">
        <w:rPr>
          <w:rStyle w:val="Subtitlelevel4Char"/>
        </w:rPr>
        <w:t xml:space="preserve"> 3 (Indented, Boldface Title Case Heading Ending With a Period. (Level </w:t>
      </w:r>
      <w:r w:rsidR="004E1AF6" w:rsidRPr="00D373DD">
        <w:rPr>
          <w:rStyle w:val="Subtitlelevel4Char"/>
        </w:rPr>
        <w:t>4</w:t>
      </w:r>
      <w:r w:rsidRPr="00D373DD">
        <w:rPr>
          <w:rStyle w:val="Subtitlelevel4Char"/>
        </w:rPr>
        <w:t>).</w:t>
      </w:r>
      <w:r w:rsidRPr="00D373DD">
        <w:rPr>
          <w:b/>
          <w:i/>
          <w:iCs/>
          <w:lang w:val="en-US"/>
        </w:rPr>
        <w:t xml:space="preserve"> </w:t>
      </w:r>
      <w:r w:rsidRPr="00D373DD">
        <w:rPr>
          <w:rStyle w:val="MaintextChar"/>
        </w:rPr>
        <w:t xml:space="preserve">Paragraph text </w:t>
      </w:r>
      <w:proofErr w:type="gramStart"/>
      <w:r w:rsidRPr="00D373DD">
        <w:rPr>
          <w:rStyle w:val="MaintextChar"/>
        </w:rPr>
        <w:t>continues on</w:t>
      </w:r>
      <w:proofErr w:type="gramEnd"/>
      <w:r w:rsidRPr="00D373DD">
        <w:rPr>
          <w:rStyle w:val="MaintextChar"/>
        </w:rPr>
        <w:t xml:space="preserve"> the same line and continues as a regular paragraph.</w:t>
      </w:r>
    </w:p>
    <w:p w14:paraId="138E56AF" w14:textId="1CE20223" w:rsidR="004E1AF6" w:rsidRPr="00D373DD" w:rsidRDefault="004E1AF6" w:rsidP="004E6EB4">
      <w:pPr>
        <w:pStyle w:val="Maintext"/>
      </w:pPr>
      <w:proofErr w:type="gramStart"/>
      <w:r w:rsidRPr="00D373DD">
        <w:rPr>
          <w:rStyle w:val="Subtitlelevel5Char"/>
        </w:rPr>
        <w:t>Sub Title</w:t>
      </w:r>
      <w:proofErr w:type="gramEnd"/>
      <w:r w:rsidRPr="00D373DD">
        <w:rPr>
          <w:rStyle w:val="Subtitlelevel5Char"/>
        </w:rPr>
        <w:t xml:space="preserve"> 3 (Indented, Boldface Title Case Heading Ending With a Period. (Level </w:t>
      </w:r>
      <w:r w:rsidR="00A15318" w:rsidRPr="00D373DD">
        <w:rPr>
          <w:rStyle w:val="Subtitlelevel5Char"/>
        </w:rPr>
        <w:t>5</w:t>
      </w:r>
      <w:r w:rsidRPr="00D373DD">
        <w:rPr>
          <w:rStyle w:val="Subtitlelevel5Char"/>
        </w:rPr>
        <w:t>).</w:t>
      </w:r>
      <w:r w:rsidRPr="00D373DD">
        <w:rPr>
          <w:b/>
          <w:i/>
          <w:iCs/>
        </w:rPr>
        <w:t xml:space="preserve"> </w:t>
      </w:r>
      <w:r w:rsidRPr="00D373DD">
        <w:t xml:space="preserve">Paragraph text </w:t>
      </w:r>
      <w:proofErr w:type="gramStart"/>
      <w:r w:rsidRPr="00D373DD">
        <w:t>continues on</w:t>
      </w:r>
      <w:proofErr w:type="gramEnd"/>
      <w:r w:rsidRPr="00D373DD">
        <w:t xml:space="preserve"> the same line and continues as a regular paragraph.</w:t>
      </w:r>
    </w:p>
    <w:p w14:paraId="2A37DDDC" w14:textId="07E8CE03" w:rsidR="004E1AF6" w:rsidRPr="00D373DD" w:rsidRDefault="004E1AF6" w:rsidP="004E6EB4">
      <w:pPr>
        <w:pStyle w:val="Maintext"/>
      </w:pPr>
      <w:r w:rsidRPr="00D373DD">
        <w:t>For example, in a scientific report following APA style, a report contains three sections: Method, Results, and Discussion. Each of these sections start with level 1 headings</w:t>
      </w:r>
      <w:r w:rsidR="004E6EB4" w:rsidRPr="00D373DD">
        <w:t>.</w:t>
      </w:r>
    </w:p>
    <w:p w14:paraId="3611B324" w14:textId="7CE34C72" w:rsidR="00C572DD" w:rsidRPr="00D373DD" w:rsidRDefault="004E1AF6" w:rsidP="00C572DD">
      <w:pPr>
        <w:pStyle w:val="Titlelevel10"/>
      </w:pPr>
      <w:r w:rsidRPr="00D373DD">
        <w:rPr>
          <w:bCs/>
        </w:rPr>
        <w:t>Method</w:t>
      </w:r>
      <w:r w:rsidRPr="00D373DD">
        <w:t xml:space="preserve"> (Level 1)</w:t>
      </w:r>
    </w:p>
    <w:p w14:paraId="7B8F5454" w14:textId="77777777" w:rsidR="009B736F" w:rsidRPr="00D373DD" w:rsidRDefault="00C572DD" w:rsidP="009B736F">
      <w:pPr>
        <w:pStyle w:val="Maintext"/>
      </w:pPr>
      <w:r w:rsidRPr="00D373DD">
        <w:t>If necessary, subheadings should be used.</w:t>
      </w:r>
    </w:p>
    <w:p w14:paraId="0C2E5B4B" w14:textId="308F1116" w:rsidR="004E1AF6" w:rsidRPr="00D373DD" w:rsidRDefault="00C572DD" w:rsidP="009B736F">
      <w:pPr>
        <w:pStyle w:val="Subtitlelevel2"/>
        <w:rPr>
          <w:lang w:val="en-US"/>
        </w:rPr>
      </w:pPr>
      <w:r w:rsidRPr="00D373DD">
        <w:rPr>
          <w:lang w:val="en-US"/>
        </w:rPr>
        <w:t>Research Design</w:t>
      </w:r>
      <w:r w:rsidR="00A15318" w:rsidRPr="00D373DD">
        <w:rPr>
          <w:lang w:val="en-US"/>
        </w:rPr>
        <w:t xml:space="preserve"> </w:t>
      </w:r>
      <w:r w:rsidR="004E1AF6" w:rsidRPr="00D373DD">
        <w:rPr>
          <w:lang w:val="en-US"/>
        </w:rPr>
        <w:t>(Level 2)</w:t>
      </w:r>
    </w:p>
    <w:p w14:paraId="675322C9" w14:textId="77777777" w:rsidR="009B736F" w:rsidRPr="00D373DD" w:rsidRDefault="009B736F" w:rsidP="009B736F">
      <w:pPr>
        <w:pStyle w:val="Maintext"/>
      </w:pPr>
      <w:r w:rsidRPr="00D373DD">
        <w:t>Text begins as a new paragraph.</w:t>
      </w:r>
    </w:p>
    <w:p w14:paraId="69711500" w14:textId="3E03E38E" w:rsidR="004E1AF6" w:rsidRPr="00D373DD" w:rsidRDefault="004E1AF6" w:rsidP="00BB3689">
      <w:pPr>
        <w:pStyle w:val="Subtitlelevel2"/>
        <w:rPr>
          <w:lang w:val="en-US"/>
        </w:rPr>
      </w:pPr>
      <w:r w:rsidRPr="00D373DD">
        <w:rPr>
          <w:lang w:val="en-US"/>
        </w:rPr>
        <w:t>Participant</w:t>
      </w:r>
      <w:r w:rsidR="00C572DD" w:rsidRPr="00D373DD">
        <w:rPr>
          <w:lang w:val="en-US"/>
        </w:rPr>
        <w:t>s</w:t>
      </w:r>
      <w:r w:rsidR="00A15318" w:rsidRPr="00D373DD">
        <w:rPr>
          <w:lang w:val="en-US"/>
        </w:rPr>
        <w:t xml:space="preserve"> </w:t>
      </w:r>
      <w:r w:rsidRPr="00D373DD">
        <w:rPr>
          <w:lang w:val="en-US"/>
        </w:rPr>
        <w:t>(Level 2)</w:t>
      </w:r>
    </w:p>
    <w:p w14:paraId="577AE954" w14:textId="77777777" w:rsidR="009B736F" w:rsidRPr="00D373DD" w:rsidRDefault="009B736F" w:rsidP="009B736F">
      <w:pPr>
        <w:pStyle w:val="Maintext"/>
      </w:pPr>
      <w:r w:rsidRPr="00D373DD">
        <w:t>Text begins as a new paragraph.</w:t>
      </w:r>
    </w:p>
    <w:p w14:paraId="323F8927" w14:textId="51EA6EF8" w:rsidR="004E1AF6" w:rsidRPr="00D373DD" w:rsidRDefault="004E1AF6" w:rsidP="00BB3689">
      <w:pPr>
        <w:pStyle w:val="Subtitlelevel3"/>
      </w:pPr>
      <w:r w:rsidRPr="00D373DD">
        <w:rPr>
          <w:iCs/>
        </w:rPr>
        <w:t>Teachers</w:t>
      </w:r>
      <w:r w:rsidR="00A15318" w:rsidRPr="00D373DD">
        <w:t xml:space="preserve"> </w:t>
      </w:r>
      <w:r w:rsidRPr="00D373DD">
        <w:t>(Level 3)</w:t>
      </w:r>
    </w:p>
    <w:p w14:paraId="76B8CBE1" w14:textId="77777777" w:rsidR="009B736F" w:rsidRPr="00D373DD" w:rsidRDefault="009B736F" w:rsidP="009B736F">
      <w:pPr>
        <w:pStyle w:val="Maintext"/>
      </w:pPr>
      <w:r w:rsidRPr="00D373DD">
        <w:t>Text begins as a new paragraph.</w:t>
      </w:r>
    </w:p>
    <w:p w14:paraId="4A7D6313" w14:textId="084C0DAC" w:rsidR="004E1AF6" w:rsidRPr="00D373DD" w:rsidRDefault="004E1AF6" w:rsidP="00C572DD">
      <w:pPr>
        <w:pStyle w:val="Subtitlelevel3"/>
      </w:pPr>
      <w:r w:rsidRPr="00D373DD">
        <w:rPr>
          <w:iCs/>
        </w:rPr>
        <w:t>Students</w:t>
      </w:r>
      <w:r w:rsidR="00A15318" w:rsidRPr="00D373DD">
        <w:rPr>
          <w:iCs/>
        </w:rPr>
        <w:t xml:space="preserve"> </w:t>
      </w:r>
      <w:r w:rsidRPr="00D373DD">
        <w:t>(Level 3)</w:t>
      </w:r>
    </w:p>
    <w:p w14:paraId="29DD5A14" w14:textId="77777777" w:rsidR="009B736F" w:rsidRPr="00D373DD" w:rsidRDefault="009B736F" w:rsidP="009B736F">
      <w:pPr>
        <w:pStyle w:val="Maintext"/>
      </w:pPr>
      <w:r w:rsidRPr="00D373DD">
        <w:t>Text begins as a new paragraph.</w:t>
      </w:r>
    </w:p>
    <w:p w14:paraId="1854C919" w14:textId="3AECA065" w:rsidR="006A07EE" w:rsidRPr="00D373DD" w:rsidRDefault="006A07EE" w:rsidP="006A07EE">
      <w:pPr>
        <w:pStyle w:val="Subtitlelevel2"/>
        <w:rPr>
          <w:lang w:val="en-US"/>
        </w:rPr>
      </w:pPr>
      <w:r w:rsidRPr="00D373DD">
        <w:rPr>
          <w:lang w:val="en-US"/>
        </w:rPr>
        <w:t>Data collection</w:t>
      </w:r>
      <w:r w:rsidR="00EF1DCE" w:rsidRPr="00D373DD">
        <w:rPr>
          <w:lang w:val="en-US"/>
        </w:rPr>
        <w:t xml:space="preserve"> (Level 2)</w:t>
      </w:r>
    </w:p>
    <w:p w14:paraId="69797B8C" w14:textId="77777777" w:rsidR="009B736F" w:rsidRPr="00D373DD" w:rsidRDefault="009B736F" w:rsidP="009B736F">
      <w:pPr>
        <w:pStyle w:val="Maintext"/>
      </w:pPr>
      <w:r w:rsidRPr="00D373DD">
        <w:t>Text begins as a new paragraph.</w:t>
      </w:r>
    </w:p>
    <w:p w14:paraId="0AE49BCA" w14:textId="6FAEF552" w:rsidR="006A07EE" w:rsidRPr="00D373DD" w:rsidRDefault="006A07EE" w:rsidP="006A07EE">
      <w:pPr>
        <w:pStyle w:val="Subtitlelevel2"/>
        <w:rPr>
          <w:lang w:val="en-US"/>
        </w:rPr>
      </w:pPr>
      <w:r w:rsidRPr="00D373DD">
        <w:rPr>
          <w:lang w:val="en-US"/>
        </w:rPr>
        <w:t>Data Analysis</w:t>
      </w:r>
      <w:r w:rsidR="00EF1DCE" w:rsidRPr="00D373DD">
        <w:rPr>
          <w:lang w:val="en-US"/>
        </w:rPr>
        <w:t xml:space="preserve"> (Level 2)</w:t>
      </w:r>
    </w:p>
    <w:p w14:paraId="29C26F45" w14:textId="77777777" w:rsidR="009B736F" w:rsidRPr="00D373DD" w:rsidRDefault="009B736F" w:rsidP="009B736F">
      <w:pPr>
        <w:pStyle w:val="Maintext"/>
      </w:pPr>
      <w:r w:rsidRPr="00D373DD">
        <w:t>Text begins as a new paragraph.</w:t>
      </w:r>
    </w:p>
    <w:p w14:paraId="3AAB5093" w14:textId="7BFC6D6C" w:rsidR="006A07EE" w:rsidRPr="00D373DD" w:rsidRDefault="006A07EE" w:rsidP="006A07EE">
      <w:pPr>
        <w:pStyle w:val="Subtitlelevel2"/>
        <w:rPr>
          <w:lang w:val="en-US"/>
        </w:rPr>
      </w:pPr>
      <w:r w:rsidRPr="00D373DD">
        <w:rPr>
          <w:lang w:val="en-US"/>
        </w:rPr>
        <w:t>Validity and reliability</w:t>
      </w:r>
      <w:r w:rsidR="00EF1DCE" w:rsidRPr="00D373DD">
        <w:rPr>
          <w:lang w:val="en-US"/>
        </w:rPr>
        <w:t xml:space="preserve"> (Level 2)</w:t>
      </w:r>
    </w:p>
    <w:p w14:paraId="2B8FBB11" w14:textId="77777777" w:rsidR="009B736F" w:rsidRPr="00D373DD" w:rsidRDefault="009B736F" w:rsidP="009B736F">
      <w:pPr>
        <w:pStyle w:val="Maintext"/>
      </w:pPr>
      <w:r w:rsidRPr="00D373DD">
        <w:t>Text begins as a new paragraph.</w:t>
      </w:r>
    </w:p>
    <w:p w14:paraId="474EBBCD" w14:textId="65F82744" w:rsidR="004E1AF6" w:rsidRPr="00D373DD" w:rsidRDefault="004E1AF6" w:rsidP="00C572DD">
      <w:pPr>
        <w:pStyle w:val="Titlelevel10"/>
      </w:pPr>
      <w:r w:rsidRPr="00D373DD">
        <w:rPr>
          <w:bCs/>
        </w:rPr>
        <w:lastRenderedPageBreak/>
        <w:t xml:space="preserve">Results </w:t>
      </w:r>
      <w:r w:rsidR="006A07EE" w:rsidRPr="00D373DD">
        <w:rPr>
          <w:bCs/>
        </w:rPr>
        <w:t xml:space="preserve">or Findings and Discussions </w:t>
      </w:r>
      <w:r w:rsidRPr="00D373DD">
        <w:t>(Level 1)</w:t>
      </w:r>
    </w:p>
    <w:p w14:paraId="57915440" w14:textId="35D37F3A" w:rsidR="00DA6437" w:rsidRPr="00D373DD" w:rsidRDefault="006A07EE" w:rsidP="00816924">
      <w:pPr>
        <w:pStyle w:val="Maintext"/>
      </w:pPr>
      <w:r w:rsidRPr="00D373DD">
        <w:t>In this section, research findings should be explained by benefiting from related literature.</w:t>
      </w:r>
    </w:p>
    <w:p w14:paraId="31D2E8E0" w14:textId="083C2A63" w:rsidR="00241208" w:rsidRPr="00D373DD" w:rsidRDefault="00241208" w:rsidP="004E5B32">
      <w:pPr>
        <w:pStyle w:val="Maintext"/>
      </w:pPr>
      <w:r w:rsidRPr="00D373DD">
        <w:rPr>
          <w:rStyle w:val="Gl"/>
          <w:b w:val="0"/>
          <w:bCs w:val="0"/>
        </w:rPr>
        <w:t>Tables and Figures</w:t>
      </w:r>
      <w:r w:rsidR="004E5B32" w:rsidRPr="00D373DD">
        <w:t>:</w:t>
      </w:r>
    </w:p>
    <w:p w14:paraId="5B840960" w14:textId="048D0A5B" w:rsidR="00C14097" w:rsidRPr="00D373DD" w:rsidRDefault="00CC5082" w:rsidP="00816924">
      <w:pPr>
        <w:pStyle w:val="Maintext"/>
      </w:pPr>
      <w:r w:rsidRPr="00D373DD">
        <w:t xml:space="preserve">Tables and figures should be valuable, relevant, and visually attractive. Tables and figures must be referred to in the text and numbered in order of their appearance. Each table and figure should have a complete, descriptive </w:t>
      </w:r>
      <w:proofErr w:type="gramStart"/>
      <w:r w:rsidRPr="00D373DD">
        <w:t>title;</w:t>
      </w:r>
      <w:proofErr w:type="gramEnd"/>
      <w:r w:rsidRPr="00D373DD">
        <w:t xml:space="preserve"> and each table </w:t>
      </w:r>
      <w:proofErr w:type="gramStart"/>
      <w:r w:rsidRPr="00D373DD">
        <w:t>column</w:t>
      </w:r>
      <w:proofErr w:type="gramEnd"/>
      <w:r w:rsidRPr="00D373DD">
        <w:t xml:space="preserve"> an appropriate heading. </w:t>
      </w:r>
    </w:p>
    <w:p w14:paraId="73687D37" w14:textId="667C4C30" w:rsidR="00C14097" w:rsidRPr="00D373DD" w:rsidRDefault="00CC5082" w:rsidP="00816924">
      <w:pPr>
        <w:pStyle w:val="Maintext"/>
      </w:pPr>
      <w:r w:rsidRPr="00D373DD">
        <w:t xml:space="preserve">Tables and figures should be referred to in text as follows: Figure 1, Table 1 </w:t>
      </w:r>
      <w:r w:rsidR="00BB5D40" w:rsidRPr="00D373DD">
        <w:t>“</w:t>
      </w:r>
      <w:r w:rsidRPr="00D373DD">
        <w:t>As seen in Table [or Figure] 1 ...</w:t>
      </w:r>
      <w:r w:rsidR="00BB5D40" w:rsidRPr="00D373DD">
        <w:t>”</w:t>
      </w:r>
      <w:r w:rsidRPr="00D373DD">
        <w:t xml:space="preserve"> (not Tab., fig. or Fig). Each table and/or figure must have a title that explains its purpose without reference to the text. </w:t>
      </w:r>
    </w:p>
    <w:p w14:paraId="5E6CE78D" w14:textId="77777777" w:rsidR="009C7073" w:rsidRPr="00D373DD" w:rsidRDefault="009C7073" w:rsidP="00470B7A">
      <w:pPr>
        <w:rPr>
          <w:lang w:val="en-US"/>
        </w:rPr>
      </w:pPr>
    </w:p>
    <w:p w14:paraId="2D75DBBC" w14:textId="55A5199C" w:rsidR="00B3267D" w:rsidRPr="00D373DD" w:rsidRDefault="00B3267D" w:rsidP="00816924">
      <w:pPr>
        <w:spacing w:after="120" w:line="360" w:lineRule="auto"/>
        <w:jc w:val="center"/>
        <w:rPr>
          <w:sz w:val="22"/>
          <w:szCs w:val="22"/>
          <w:lang w:val="en-US"/>
        </w:rPr>
      </w:pPr>
      <w:r w:rsidRPr="00D373DD">
        <w:rPr>
          <w:b/>
          <w:sz w:val="22"/>
          <w:szCs w:val="22"/>
          <w:lang w:val="en-US"/>
        </w:rPr>
        <w:t xml:space="preserve">Table </w:t>
      </w:r>
      <w:r w:rsidR="00014266" w:rsidRPr="00D373DD">
        <w:rPr>
          <w:b/>
          <w:sz w:val="22"/>
          <w:szCs w:val="22"/>
          <w:lang w:val="en-US"/>
        </w:rPr>
        <w:t>2</w:t>
      </w:r>
      <w:r w:rsidRPr="00D373DD">
        <w:rPr>
          <w:b/>
          <w:sz w:val="22"/>
          <w:szCs w:val="22"/>
          <w:lang w:val="en-US"/>
        </w:rPr>
        <w:t xml:space="preserve"> </w:t>
      </w:r>
      <w:bookmarkStart w:id="3" w:name="_Hlk134627631"/>
      <w:r w:rsidRPr="00D373DD">
        <w:rPr>
          <w:sz w:val="22"/>
          <w:szCs w:val="22"/>
          <w:lang w:val="en-US"/>
        </w:rPr>
        <w:t xml:space="preserve">Table’s name Times New Roman </w:t>
      </w:r>
      <w:r w:rsidR="009C7073" w:rsidRPr="00D373DD">
        <w:rPr>
          <w:sz w:val="22"/>
          <w:szCs w:val="22"/>
          <w:lang w:val="en-US"/>
        </w:rPr>
        <w:t>11 pt, Initials Capital, Centered</w:t>
      </w:r>
      <w:bookmarkEnd w:id="3"/>
    </w:p>
    <w:tbl>
      <w:tblPr>
        <w:tblW w:w="5000" w:type="pct"/>
        <w:jc w:val="center"/>
        <w:tblBorders>
          <w:top w:val="single" w:sz="12" w:space="0" w:color="000000"/>
          <w:bottom w:val="single" w:sz="12" w:space="0" w:color="000000"/>
        </w:tblBorders>
        <w:tblLayout w:type="fixed"/>
        <w:tblLook w:val="0000" w:firstRow="0" w:lastRow="0" w:firstColumn="0" w:lastColumn="0" w:noHBand="0" w:noVBand="0"/>
      </w:tblPr>
      <w:tblGrid>
        <w:gridCol w:w="1276"/>
        <w:gridCol w:w="1445"/>
        <w:gridCol w:w="1446"/>
        <w:gridCol w:w="1446"/>
        <w:gridCol w:w="1446"/>
        <w:gridCol w:w="1446"/>
        <w:gridCol w:w="566"/>
      </w:tblGrid>
      <w:tr w:rsidR="00B3267D" w:rsidRPr="00D373DD" w14:paraId="27E5488C" w14:textId="77777777" w:rsidTr="000531F6">
        <w:trPr>
          <w:trHeight w:val="284"/>
          <w:jc w:val="center"/>
        </w:trPr>
        <w:tc>
          <w:tcPr>
            <w:tcW w:w="1276" w:type="dxa"/>
            <w:tcBorders>
              <w:top w:val="single" w:sz="4" w:space="0" w:color="auto"/>
              <w:bottom w:val="nil"/>
            </w:tcBorders>
            <w:shd w:val="clear" w:color="auto" w:fill="auto"/>
            <w:tcMar>
              <w:left w:w="28" w:type="dxa"/>
              <w:right w:w="28" w:type="dxa"/>
            </w:tcMar>
          </w:tcPr>
          <w:p w14:paraId="1D7B7BBD" w14:textId="5DC8332E" w:rsidR="00B3267D" w:rsidRPr="00D373DD" w:rsidRDefault="004A03C9" w:rsidP="00F1307F">
            <w:pPr>
              <w:rPr>
                <w:bCs/>
                <w:sz w:val="22"/>
                <w:szCs w:val="22"/>
                <w:lang w:val="en-US"/>
              </w:rPr>
            </w:pPr>
            <w:r w:rsidRPr="00D373DD">
              <w:rPr>
                <w:bCs/>
                <w:sz w:val="22"/>
                <w:szCs w:val="22"/>
                <w:lang w:val="en-US"/>
              </w:rPr>
              <w:t>Category</w:t>
            </w:r>
          </w:p>
        </w:tc>
        <w:tc>
          <w:tcPr>
            <w:tcW w:w="7229" w:type="dxa"/>
            <w:gridSpan w:val="5"/>
            <w:tcBorders>
              <w:top w:val="single" w:sz="4" w:space="0" w:color="auto"/>
              <w:bottom w:val="nil"/>
            </w:tcBorders>
            <w:shd w:val="clear" w:color="auto" w:fill="auto"/>
            <w:tcMar>
              <w:left w:w="28" w:type="dxa"/>
              <w:right w:w="28" w:type="dxa"/>
            </w:tcMar>
          </w:tcPr>
          <w:p w14:paraId="2546BD3B" w14:textId="5E3BEE2B" w:rsidR="00B3267D" w:rsidRPr="00D373DD" w:rsidRDefault="004A03C9" w:rsidP="00F1307F">
            <w:pPr>
              <w:rPr>
                <w:bCs/>
                <w:sz w:val="22"/>
                <w:szCs w:val="22"/>
                <w:lang w:val="en-US"/>
              </w:rPr>
            </w:pPr>
            <w:r w:rsidRPr="00D373DD">
              <w:rPr>
                <w:bCs/>
                <w:sz w:val="22"/>
                <w:szCs w:val="22"/>
                <w:lang w:val="en-US"/>
              </w:rPr>
              <w:t>Category</w:t>
            </w:r>
          </w:p>
        </w:tc>
        <w:tc>
          <w:tcPr>
            <w:tcW w:w="566" w:type="dxa"/>
            <w:tcBorders>
              <w:top w:val="single" w:sz="4" w:space="0" w:color="auto"/>
              <w:bottom w:val="nil"/>
            </w:tcBorders>
            <w:shd w:val="clear" w:color="auto" w:fill="auto"/>
            <w:tcMar>
              <w:left w:w="28" w:type="dxa"/>
              <w:right w:w="28" w:type="dxa"/>
            </w:tcMar>
          </w:tcPr>
          <w:p w14:paraId="25D6436C" w14:textId="04796359" w:rsidR="00B3267D" w:rsidRPr="00D373DD" w:rsidRDefault="00B3267D" w:rsidP="00F1307F">
            <w:pPr>
              <w:rPr>
                <w:bCs/>
                <w:sz w:val="22"/>
                <w:szCs w:val="22"/>
                <w:lang w:val="en-US"/>
              </w:rPr>
            </w:pPr>
          </w:p>
        </w:tc>
      </w:tr>
      <w:tr w:rsidR="00E1081E" w:rsidRPr="00D373DD" w14:paraId="60055BDB" w14:textId="77777777" w:rsidTr="00F1307F">
        <w:trPr>
          <w:trHeight w:val="284"/>
          <w:jc w:val="center"/>
        </w:trPr>
        <w:tc>
          <w:tcPr>
            <w:tcW w:w="1276" w:type="dxa"/>
            <w:tcBorders>
              <w:top w:val="nil"/>
              <w:bottom w:val="single" w:sz="4" w:space="0" w:color="auto"/>
            </w:tcBorders>
            <w:shd w:val="clear" w:color="auto" w:fill="auto"/>
            <w:tcMar>
              <w:left w:w="28" w:type="dxa"/>
              <w:right w:w="28" w:type="dxa"/>
            </w:tcMar>
          </w:tcPr>
          <w:p w14:paraId="221CF32F" w14:textId="77777777" w:rsidR="004A03C9" w:rsidRPr="00D373DD" w:rsidRDefault="004A03C9" w:rsidP="00F1307F">
            <w:pPr>
              <w:rPr>
                <w:sz w:val="22"/>
                <w:szCs w:val="22"/>
                <w:lang w:val="en-US"/>
              </w:rPr>
            </w:pPr>
          </w:p>
        </w:tc>
        <w:tc>
          <w:tcPr>
            <w:tcW w:w="1445" w:type="dxa"/>
            <w:tcBorders>
              <w:top w:val="nil"/>
              <w:bottom w:val="single" w:sz="4" w:space="0" w:color="auto"/>
            </w:tcBorders>
            <w:shd w:val="clear" w:color="auto" w:fill="auto"/>
            <w:tcMar>
              <w:left w:w="28" w:type="dxa"/>
              <w:right w:w="28" w:type="dxa"/>
            </w:tcMar>
          </w:tcPr>
          <w:p w14:paraId="4BAA2120" w14:textId="6DD98D1B" w:rsidR="004A03C9" w:rsidRPr="00D373DD" w:rsidRDefault="004A03C9" w:rsidP="00F1307F">
            <w:pPr>
              <w:rPr>
                <w:sz w:val="22"/>
                <w:szCs w:val="22"/>
                <w:lang w:val="en-US"/>
              </w:rPr>
            </w:pPr>
            <w:proofErr w:type="gramStart"/>
            <w:r w:rsidRPr="00D373DD">
              <w:rPr>
                <w:sz w:val="22"/>
                <w:szCs w:val="22"/>
                <w:lang w:val="en-US"/>
              </w:rPr>
              <w:t xml:space="preserve">Sub </w:t>
            </w:r>
            <w:r w:rsidR="00783E2F" w:rsidRPr="00D373DD">
              <w:rPr>
                <w:sz w:val="22"/>
                <w:szCs w:val="22"/>
                <w:lang w:val="en-US"/>
              </w:rPr>
              <w:t>c</w:t>
            </w:r>
            <w:r w:rsidRPr="00D373DD">
              <w:rPr>
                <w:sz w:val="22"/>
                <w:szCs w:val="22"/>
                <w:lang w:val="en-US"/>
              </w:rPr>
              <w:t>ategory</w:t>
            </w:r>
            <w:proofErr w:type="gramEnd"/>
          </w:p>
        </w:tc>
        <w:tc>
          <w:tcPr>
            <w:tcW w:w="1446" w:type="dxa"/>
            <w:tcBorders>
              <w:top w:val="nil"/>
              <w:bottom w:val="single" w:sz="4" w:space="0" w:color="auto"/>
            </w:tcBorders>
            <w:shd w:val="clear" w:color="auto" w:fill="auto"/>
            <w:tcMar>
              <w:left w:w="28" w:type="dxa"/>
              <w:right w:w="28" w:type="dxa"/>
            </w:tcMar>
          </w:tcPr>
          <w:p w14:paraId="58C5944D" w14:textId="039F8780" w:rsidR="004A03C9" w:rsidRPr="00D373DD" w:rsidRDefault="004A03C9" w:rsidP="00F1307F">
            <w:pPr>
              <w:rPr>
                <w:sz w:val="22"/>
                <w:szCs w:val="22"/>
                <w:lang w:val="en-US"/>
              </w:rPr>
            </w:pPr>
            <w:proofErr w:type="gramStart"/>
            <w:r w:rsidRPr="00D373DD">
              <w:rPr>
                <w:sz w:val="22"/>
                <w:szCs w:val="22"/>
                <w:lang w:val="en-US"/>
              </w:rPr>
              <w:t xml:space="preserve">Sub </w:t>
            </w:r>
            <w:r w:rsidR="00783E2F" w:rsidRPr="00D373DD">
              <w:rPr>
                <w:sz w:val="22"/>
                <w:szCs w:val="22"/>
                <w:lang w:val="en-US"/>
              </w:rPr>
              <w:t>c</w:t>
            </w:r>
            <w:r w:rsidRPr="00D373DD">
              <w:rPr>
                <w:sz w:val="22"/>
                <w:szCs w:val="22"/>
                <w:lang w:val="en-US"/>
              </w:rPr>
              <w:t>ategory</w:t>
            </w:r>
            <w:proofErr w:type="gramEnd"/>
          </w:p>
        </w:tc>
        <w:tc>
          <w:tcPr>
            <w:tcW w:w="1446" w:type="dxa"/>
            <w:tcBorders>
              <w:top w:val="nil"/>
              <w:bottom w:val="single" w:sz="4" w:space="0" w:color="auto"/>
            </w:tcBorders>
            <w:shd w:val="clear" w:color="auto" w:fill="auto"/>
            <w:tcMar>
              <w:left w:w="28" w:type="dxa"/>
              <w:right w:w="28" w:type="dxa"/>
            </w:tcMar>
          </w:tcPr>
          <w:p w14:paraId="2ED73959" w14:textId="0B8308B1" w:rsidR="004A03C9" w:rsidRPr="00D373DD" w:rsidRDefault="004A03C9" w:rsidP="00F1307F">
            <w:pPr>
              <w:rPr>
                <w:sz w:val="22"/>
                <w:szCs w:val="22"/>
                <w:lang w:val="en-US"/>
              </w:rPr>
            </w:pPr>
            <w:proofErr w:type="gramStart"/>
            <w:r w:rsidRPr="00D373DD">
              <w:rPr>
                <w:sz w:val="22"/>
                <w:szCs w:val="22"/>
                <w:lang w:val="en-US"/>
              </w:rPr>
              <w:t xml:space="preserve">Sub </w:t>
            </w:r>
            <w:r w:rsidR="00783E2F" w:rsidRPr="00D373DD">
              <w:rPr>
                <w:sz w:val="22"/>
                <w:szCs w:val="22"/>
                <w:lang w:val="en-US"/>
              </w:rPr>
              <w:t>c</w:t>
            </w:r>
            <w:r w:rsidRPr="00D373DD">
              <w:rPr>
                <w:sz w:val="22"/>
                <w:szCs w:val="22"/>
                <w:lang w:val="en-US"/>
              </w:rPr>
              <w:t>ategory</w:t>
            </w:r>
            <w:proofErr w:type="gramEnd"/>
          </w:p>
        </w:tc>
        <w:tc>
          <w:tcPr>
            <w:tcW w:w="1446" w:type="dxa"/>
            <w:tcBorders>
              <w:top w:val="nil"/>
              <w:bottom w:val="single" w:sz="4" w:space="0" w:color="auto"/>
            </w:tcBorders>
            <w:shd w:val="clear" w:color="auto" w:fill="auto"/>
            <w:tcMar>
              <w:left w:w="28" w:type="dxa"/>
              <w:right w:w="28" w:type="dxa"/>
            </w:tcMar>
          </w:tcPr>
          <w:p w14:paraId="11BFC9FA" w14:textId="090B8815" w:rsidR="004A03C9" w:rsidRPr="00D373DD" w:rsidRDefault="004A03C9" w:rsidP="00F1307F">
            <w:pPr>
              <w:rPr>
                <w:sz w:val="22"/>
                <w:szCs w:val="22"/>
                <w:lang w:val="en-US"/>
              </w:rPr>
            </w:pPr>
            <w:proofErr w:type="gramStart"/>
            <w:r w:rsidRPr="00D373DD">
              <w:rPr>
                <w:sz w:val="22"/>
                <w:szCs w:val="22"/>
                <w:lang w:val="en-US"/>
              </w:rPr>
              <w:t xml:space="preserve">Sub </w:t>
            </w:r>
            <w:r w:rsidR="00783E2F" w:rsidRPr="00D373DD">
              <w:rPr>
                <w:sz w:val="22"/>
                <w:szCs w:val="22"/>
                <w:lang w:val="en-US"/>
              </w:rPr>
              <w:t>c</w:t>
            </w:r>
            <w:r w:rsidRPr="00D373DD">
              <w:rPr>
                <w:sz w:val="22"/>
                <w:szCs w:val="22"/>
                <w:lang w:val="en-US"/>
              </w:rPr>
              <w:t>ategory</w:t>
            </w:r>
            <w:proofErr w:type="gramEnd"/>
          </w:p>
        </w:tc>
        <w:tc>
          <w:tcPr>
            <w:tcW w:w="1446" w:type="dxa"/>
            <w:tcBorders>
              <w:top w:val="nil"/>
              <w:bottom w:val="single" w:sz="4" w:space="0" w:color="auto"/>
            </w:tcBorders>
            <w:shd w:val="clear" w:color="auto" w:fill="auto"/>
            <w:tcMar>
              <w:left w:w="28" w:type="dxa"/>
              <w:right w:w="28" w:type="dxa"/>
            </w:tcMar>
          </w:tcPr>
          <w:p w14:paraId="05B4299B" w14:textId="5EE62155" w:rsidR="004A03C9" w:rsidRPr="00D373DD" w:rsidRDefault="004A03C9" w:rsidP="00F1307F">
            <w:pPr>
              <w:rPr>
                <w:sz w:val="22"/>
                <w:szCs w:val="22"/>
                <w:lang w:val="en-US"/>
              </w:rPr>
            </w:pPr>
            <w:proofErr w:type="gramStart"/>
            <w:r w:rsidRPr="00D373DD">
              <w:rPr>
                <w:sz w:val="22"/>
                <w:szCs w:val="22"/>
                <w:lang w:val="en-US"/>
              </w:rPr>
              <w:t xml:space="preserve">Sub </w:t>
            </w:r>
            <w:r w:rsidR="00783E2F" w:rsidRPr="00D373DD">
              <w:rPr>
                <w:sz w:val="22"/>
                <w:szCs w:val="22"/>
                <w:lang w:val="en-US"/>
              </w:rPr>
              <w:t>c</w:t>
            </w:r>
            <w:r w:rsidRPr="00D373DD">
              <w:rPr>
                <w:sz w:val="22"/>
                <w:szCs w:val="22"/>
                <w:lang w:val="en-US"/>
              </w:rPr>
              <w:t>ategory</w:t>
            </w:r>
            <w:proofErr w:type="gramEnd"/>
          </w:p>
        </w:tc>
        <w:tc>
          <w:tcPr>
            <w:tcW w:w="566" w:type="dxa"/>
            <w:tcBorders>
              <w:top w:val="nil"/>
              <w:bottom w:val="single" w:sz="4" w:space="0" w:color="auto"/>
            </w:tcBorders>
            <w:shd w:val="clear" w:color="auto" w:fill="auto"/>
            <w:tcMar>
              <w:left w:w="28" w:type="dxa"/>
              <w:right w:w="28" w:type="dxa"/>
            </w:tcMar>
          </w:tcPr>
          <w:p w14:paraId="6BACD21C" w14:textId="3FE51317" w:rsidR="004A03C9" w:rsidRPr="00D373DD" w:rsidRDefault="00451BDA" w:rsidP="00F1307F">
            <w:pPr>
              <w:rPr>
                <w:sz w:val="22"/>
                <w:szCs w:val="22"/>
                <w:lang w:val="en-US"/>
              </w:rPr>
            </w:pPr>
            <w:r w:rsidRPr="00D373DD">
              <w:rPr>
                <w:bCs/>
                <w:sz w:val="22"/>
                <w:szCs w:val="22"/>
                <w:lang w:val="en-US"/>
              </w:rPr>
              <w:t>Total</w:t>
            </w:r>
          </w:p>
        </w:tc>
      </w:tr>
      <w:tr w:rsidR="00E1081E" w:rsidRPr="00D373DD" w14:paraId="5404CCB4" w14:textId="77777777" w:rsidTr="00F1307F">
        <w:trPr>
          <w:trHeight w:val="284"/>
          <w:jc w:val="center"/>
        </w:trPr>
        <w:tc>
          <w:tcPr>
            <w:tcW w:w="1276" w:type="dxa"/>
            <w:shd w:val="clear" w:color="auto" w:fill="auto"/>
            <w:tcMar>
              <w:left w:w="28" w:type="dxa"/>
              <w:right w:w="28" w:type="dxa"/>
            </w:tcMar>
          </w:tcPr>
          <w:p w14:paraId="48A1B8C0" w14:textId="4B96610A" w:rsidR="00B3267D" w:rsidRPr="00D373DD" w:rsidRDefault="004A03C9" w:rsidP="00F1307F">
            <w:pPr>
              <w:rPr>
                <w:sz w:val="22"/>
                <w:szCs w:val="22"/>
                <w:lang w:val="en-US"/>
              </w:rPr>
            </w:pPr>
            <w:proofErr w:type="gramStart"/>
            <w:r w:rsidRPr="00D373DD">
              <w:rPr>
                <w:sz w:val="22"/>
                <w:szCs w:val="22"/>
                <w:lang w:val="en-US"/>
              </w:rPr>
              <w:t xml:space="preserve">Sub </w:t>
            </w:r>
            <w:r w:rsidR="00783E2F" w:rsidRPr="00D373DD">
              <w:rPr>
                <w:sz w:val="22"/>
                <w:szCs w:val="22"/>
                <w:lang w:val="en-US"/>
              </w:rPr>
              <w:t>c</w:t>
            </w:r>
            <w:r w:rsidRPr="00D373DD">
              <w:rPr>
                <w:sz w:val="22"/>
                <w:szCs w:val="22"/>
                <w:lang w:val="en-US"/>
              </w:rPr>
              <w:t>ategory</w:t>
            </w:r>
            <w:proofErr w:type="gramEnd"/>
          </w:p>
        </w:tc>
        <w:tc>
          <w:tcPr>
            <w:tcW w:w="1445" w:type="dxa"/>
            <w:shd w:val="clear" w:color="auto" w:fill="auto"/>
            <w:tcMar>
              <w:left w:w="28" w:type="dxa"/>
              <w:right w:w="28" w:type="dxa"/>
            </w:tcMar>
          </w:tcPr>
          <w:p w14:paraId="7F396F91" w14:textId="77777777" w:rsidR="00B3267D" w:rsidRPr="00D373DD" w:rsidRDefault="00B3267D" w:rsidP="00F1307F">
            <w:pPr>
              <w:rPr>
                <w:sz w:val="22"/>
                <w:szCs w:val="22"/>
                <w:lang w:val="en-US"/>
              </w:rPr>
            </w:pPr>
            <w:r w:rsidRPr="00D373DD">
              <w:rPr>
                <w:sz w:val="22"/>
                <w:szCs w:val="22"/>
                <w:lang w:val="en-US"/>
              </w:rPr>
              <w:t>00</w:t>
            </w:r>
          </w:p>
        </w:tc>
        <w:tc>
          <w:tcPr>
            <w:tcW w:w="1446" w:type="dxa"/>
            <w:shd w:val="clear" w:color="auto" w:fill="auto"/>
            <w:tcMar>
              <w:left w:w="28" w:type="dxa"/>
              <w:right w:w="28" w:type="dxa"/>
            </w:tcMar>
          </w:tcPr>
          <w:p w14:paraId="597A1B5D" w14:textId="77777777" w:rsidR="00B3267D" w:rsidRPr="00D373DD" w:rsidRDefault="00B3267D" w:rsidP="00F1307F">
            <w:pPr>
              <w:rPr>
                <w:sz w:val="22"/>
                <w:szCs w:val="22"/>
                <w:lang w:val="en-US"/>
              </w:rPr>
            </w:pPr>
            <w:r w:rsidRPr="00D373DD">
              <w:rPr>
                <w:sz w:val="22"/>
                <w:szCs w:val="22"/>
                <w:lang w:val="en-US"/>
              </w:rPr>
              <w:t>00</w:t>
            </w:r>
          </w:p>
        </w:tc>
        <w:tc>
          <w:tcPr>
            <w:tcW w:w="1446" w:type="dxa"/>
            <w:shd w:val="clear" w:color="auto" w:fill="auto"/>
            <w:tcMar>
              <w:left w:w="28" w:type="dxa"/>
              <w:right w:w="28" w:type="dxa"/>
            </w:tcMar>
          </w:tcPr>
          <w:p w14:paraId="3C78AB35" w14:textId="77777777" w:rsidR="00B3267D" w:rsidRPr="00D373DD" w:rsidRDefault="00B3267D" w:rsidP="00F1307F">
            <w:pPr>
              <w:rPr>
                <w:sz w:val="22"/>
                <w:szCs w:val="22"/>
                <w:lang w:val="en-US"/>
              </w:rPr>
            </w:pPr>
            <w:r w:rsidRPr="00D373DD">
              <w:rPr>
                <w:sz w:val="22"/>
                <w:szCs w:val="22"/>
                <w:lang w:val="en-US"/>
              </w:rPr>
              <w:t>00</w:t>
            </w:r>
          </w:p>
        </w:tc>
        <w:tc>
          <w:tcPr>
            <w:tcW w:w="1446" w:type="dxa"/>
            <w:shd w:val="clear" w:color="auto" w:fill="auto"/>
            <w:tcMar>
              <w:left w:w="28" w:type="dxa"/>
              <w:right w:w="28" w:type="dxa"/>
            </w:tcMar>
          </w:tcPr>
          <w:p w14:paraId="7C4CE3B8" w14:textId="77777777" w:rsidR="00B3267D" w:rsidRPr="00D373DD" w:rsidRDefault="00B3267D" w:rsidP="00F1307F">
            <w:pPr>
              <w:rPr>
                <w:sz w:val="22"/>
                <w:szCs w:val="22"/>
                <w:lang w:val="en-US"/>
              </w:rPr>
            </w:pPr>
            <w:r w:rsidRPr="00D373DD">
              <w:rPr>
                <w:sz w:val="22"/>
                <w:szCs w:val="22"/>
                <w:lang w:val="en-US"/>
              </w:rPr>
              <w:t>00</w:t>
            </w:r>
          </w:p>
        </w:tc>
        <w:tc>
          <w:tcPr>
            <w:tcW w:w="1446" w:type="dxa"/>
            <w:shd w:val="clear" w:color="auto" w:fill="auto"/>
            <w:tcMar>
              <w:left w:w="28" w:type="dxa"/>
              <w:right w:w="28" w:type="dxa"/>
            </w:tcMar>
          </w:tcPr>
          <w:p w14:paraId="2CC91763" w14:textId="77777777" w:rsidR="00B3267D" w:rsidRPr="00D373DD" w:rsidRDefault="00B3267D" w:rsidP="00F1307F">
            <w:pPr>
              <w:rPr>
                <w:sz w:val="22"/>
                <w:szCs w:val="22"/>
                <w:lang w:val="en-US"/>
              </w:rPr>
            </w:pPr>
            <w:r w:rsidRPr="00D373DD">
              <w:rPr>
                <w:sz w:val="22"/>
                <w:szCs w:val="22"/>
                <w:lang w:val="en-US"/>
              </w:rPr>
              <w:t>00</w:t>
            </w:r>
          </w:p>
        </w:tc>
        <w:tc>
          <w:tcPr>
            <w:tcW w:w="566" w:type="dxa"/>
            <w:shd w:val="clear" w:color="auto" w:fill="auto"/>
            <w:tcMar>
              <w:left w:w="28" w:type="dxa"/>
              <w:right w:w="28" w:type="dxa"/>
            </w:tcMar>
          </w:tcPr>
          <w:p w14:paraId="3992E916" w14:textId="77777777" w:rsidR="00B3267D" w:rsidRPr="00D373DD" w:rsidRDefault="00B3267D" w:rsidP="00F1307F">
            <w:pPr>
              <w:rPr>
                <w:sz w:val="22"/>
                <w:szCs w:val="22"/>
                <w:lang w:val="en-US"/>
              </w:rPr>
            </w:pPr>
            <w:r w:rsidRPr="00D373DD">
              <w:rPr>
                <w:sz w:val="22"/>
                <w:szCs w:val="22"/>
                <w:lang w:val="en-US"/>
              </w:rPr>
              <w:t>00</w:t>
            </w:r>
          </w:p>
        </w:tc>
      </w:tr>
      <w:tr w:rsidR="00E1081E" w:rsidRPr="00D373DD" w14:paraId="00517D55" w14:textId="77777777" w:rsidTr="00F1307F">
        <w:trPr>
          <w:trHeight w:val="284"/>
          <w:jc w:val="center"/>
        </w:trPr>
        <w:tc>
          <w:tcPr>
            <w:tcW w:w="1276" w:type="dxa"/>
            <w:tcBorders>
              <w:bottom w:val="nil"/>
            </w:tcBorders>
            <w:shd w:val="clear" w:color="auto" w:fill="auto"/>
            <w:tcMar>
              <w:left w:w="28" w:type="dxa"/>
              <w:right w:w="28" w:type="dxa"/>
            </w:tcMar>
          </w:tcPr>
          <w:p w14:paraId="572DFBD1" w14:textId="4F9EE198" w:rsidR="00B3267D" w:rsidRPr="00D373DD" w:rsidRDefault="004A03C9" w:rsidP="00F1307F">
            <w:pPr>
              <w:rPr>
                <w:sz w:val="22"/>
                <w:szCs w:val="22"/>
                <w:lang w:val="en-US"/>
              </w:rPr>
            </w:pPr>
            <w:proofErr w:type="gramStart"/>
            <w:r w:rsidRPr="00D373DD">
              <w:rPr>
                <w:sz w:val="22"/>
                <w:szCs w:val="22"/>
                <w:lang w:val="en-US"/>
              </w:rPr>
              <w:t xml:space="preserve">Sub </w:t>
            </w:r>
            <w:r w:rsidR="00783E2F" w:rsidRPr="00D373DD">
              <w:rPr>
                <w:sz w:val="22"/>
                <w:szCs w:val="22"/>
                <w:lang w:val="en-US"/>
              </w:rPr>
              <w:t>c</w:t>
            </w:r>
            <w:r w:rsidRPr="00D373DD">
              <w:rPr>
                <w:sz w:val="22"/>
                <w:szCs w:val="22"/>
                <w:lang w:val="en-US"/>
              </w:rPr>
              <w:t>ategory</w:t>
            </w:r>
            <w:proofErr w:type="gramEnd"/>
          </w:p>
        </w:tc>
        <w:tc>
          <w:tcPr>
            <w:tcW w:w="1445" w:type="dxa"/>
            <w:tcBorders>
              <w:bottom w:val="nil"/>
            </w:tcBorders>
            <w:shd w:val="clear" w:color="auto" w:fill="auto"/>
            <w:tcMar>
              <w:left w:w="28" w:type="dxa"/>
              <w:right w:w="28" w:type="dxa"/>
            </w:tcMar>
          </w:tcPr>
          <w:p w14:paraId="1A226662" w14:textId="77777777" w:rsidR="00B3267D" w:rsidRPr="00D373DD" w:rsidRDefault="00B3267D" w:rsidP="00F1307F">
            <w:pPr>
              <w:rPr>
                <w:sz w:val="22"/>
                <w:szCs w:val="22"/>
                <w:lang w:val="en-US"/>
              </w:rPr>
            </w:pPr>
            <w:r w:rsidRPr="00D373DD">
              <w:rPr>
                <w:sz w:val="22"/>
                <w:szCs w:val="22"/>
                <w:lang w:val="en-US"/>
              </w:rPr>
              <w:t>00</w:t>
            </w:r>
          </w:p>
        </w:tc>
        <w:tc>
          <w:tcPr>
            <w:tcW w:w="1446" w:type="dxa"/>
            <w:tcBorders>
              <w:bottom w:val="nil"/>
            </w:tcBorders>
            <w:shd w:val="clear" w:color="auto" w:fill="auto"/>
            <w:tcMar>
              <w:left w:w="28" w:type="dxa"/>
              <w:right w:w="28" w:type="dxa"/>
            </w:tcMar>
          </w:tcPr>
          <w:p w14:paraId="34BE6ED5" w14:textId="77777777" w:rsidR="00B3267D" w:rsidRPr="00D373DD" w:rsidRDefault="00B3267D" w:rsidP="00F1307F">
            <w:pPr>
              <w:rPr>
                <w:sz w:val="22"/>
                <w:szCs w:val="22"/>
                <w:lang w:val="en-US"/>
              </w:rPr>
            </w:pPr>
            <w:r w:rsidRPr="00D373DD">
              <w:rPr>
                <w:sz w:val="22"/>
                <w:szCs w:val="22"/>
                <w:lang w:val="en-US"/>
              </w:rPr>
              <w:t>00</w:t>
            </w:r>
          </w:p>
        </w:tc>
        <w:tc>
          <w:tcPr>
            <w:tcW w:w="1446" w:type="dxa"/>
            <w:tcBorders>
              <w:bottom w:val="nil"/>
            </w:tcBorders>
            <w:shd w:val="clear" w:color="auto" w:fill="auto"/>
            <w:tcMar>
              <w:left w:w="28" w:type="dxa"/>
              <w:right w:w="28" w:type="dxa"/>
            </w:tcMar>
          </w:tcPr>
          <w:p w14:paraId="08AEA1D2" w14:textId="77777777" w:rsidR="00B3267D" w:rsidRPr="00D373DD" w:rsidRDefault="00B3267D" w:rsidP="00F1307F">
            <w:pPr>
              <w:rPr>
                <w:sz w:val="22"/>
                <w:szCs w:val="22"/>
                <w:lang w:val="en-US"/>
              </w:rPr>
            </w:pPr>
            <w:r w:rsidRPr="00D373DD">
              <w:rPr>
                <w:sz w:val="22"/>
                <w:szCs w:val="22"/>
                <w:lang w:val="en-US"/>
              </w:rPr>
              <w:t>00</w:t>
            </w:r>
          </w:p>
        </w:tc>
        <w:tc>
          <w:tcPr>
            <w:tcW w:w="1446" w:type="dxa"/>
            <w:tcBorders>
              <w:bottom w:val="nil"/>
            </w:tcBorders>
            <w:shd w:val="clear" w:color="auto" w:fill="auto"/>
            <w:tcMar>
              <w:left w:w="28" w:type="dxa"/>
              <w:right w:w="28" w:type="dxa"/>
            </w:tcMar>
          </w:tcPr>
          <w:p w14:paraId="2E82B0DC" w14:textId="77777777" w:rsidR="00B3267D" w:rsidRPr="00D373DD" w:rsidRDefault="00B3267D" w:rsidP="00F1307F">
            <w:pPr>
              <w:rPr>
                <w:sz w:val="22"/>
                <w:szCs w:val="22"/>
                <w:lang w:val="en-US"/>
              </w:rPr>
            </w:pPr>
            <w:r w:rsidRPr="00D373DD">
              <w:rPr>
                <w:sz w:val="22"/>
                <w:szCs w:val="22"/>
                <w:lang w:val="en-US"/>
              </w:rPr>
              <w:t>00</w:t>
            </w:r>
          </w:p>
        </w:tc>
        <w:tc>
          <w:tcPr>
            <w:tcW w:w="1446" w:type="dxa"/>
            <w:tcBorders>
              <w:bottom w:val="nil"/>
            </w:tcBorders>
            <w:shd w:val="clear" w:color="auto" w:fill="auto"/>
            <w:tcMar>
              <w:left w:w="28" w:type="dxa"/>
              <w:right w:w="28" w:type="dxa"/>
            </w:tcMar>
          </w:tcPr>
          <w:p w14:paraId="66C7AAE8" w14:textId="77777777" w:rsidR="00B3267D" w:rsidRPr="00D373DD" w:rsidRDefault="00B3267D" w:rsidP="00F1307F">
            <w:pPr>
              <w:rPr>
                <w:sz w:val="22"/>
                <w:szCs w:val="22"/>
                <w:lang w:val="en-US"/>
              </w:rPr>
            </w:pPr>
            <w:r w:rsidRPr="00D373DD">
              <w:rPr>
                <w:sz w:val="22"/>
                <w:szCs w:val="22"/>
                <w:lang w:val="en-US"/>
              </w:rPr>
              <w:t>00</w:t>
            </w:r>
          </w:p>
        </w:tc>
        <w:tc>
          <w:tcPr>
            <w:tcW w:w="566" w:type="dxa"/>
            <w:tcBorders>
              <w:bottom w:val="nil"/>
            </w:tcBorders>
            <w:shd w:val="clear" w:color="auto" w:fill="auto"/>
            <w:tcMar>
              <w:left w:w="28" w:type="dxa"/>
              <w:right w:w="28" w:type="dxa"/>
            </w:tcMar>
          </w:tcPr>
          <w:p w14:paraId="14F46EF6" w14:textId="77777777" w:rsidR="00B3267D" w:rsidRPr="00D373DD" w:rsidRDefault="00B3267D" w:rsidP="00F1307F">
            <w:pPr>
              <w:rPr>
                <w:sz w:val="22"/>
                <w:szCs w:val="22"/>
                <w:lang w:val="en-US"/>
              </w:rPr>
            </w:pPr>
            <w:r w:rsidRPr="00D373DD">
              <w:rPr>
                <w:sz w:val="22"/>
                <w:szCs w:val="22"/>
                <w:lang w:val="en-US"/>
              </w:rPr>
              <w:t>00</w:t>
            </w:r>
          </w:p>
        </w:tc>
      </w:tr>
      <w:tr w:rsidR="00E1081E" w:rsidRPr="00D373DD" w14:paraId="191169E0" w14:textId="77777777" w:rsidTr="000531F6">
        <w:trPr>
          <w:trHeight w:val="284"/>
          <w:jc w:val="center"/>
        </w:trPr>
        <w:tc>
          <w:tcPr>
            <w:tcW w:w="1276" w:type="dxa"/>
            <w:tcBorders>
              <w:top w:val="nil"/>
              <w:bottom w:val="single" w:sz="4" w:space="0" w:color="auto"/>
            </w:tcBorders>
            <w:shd w:val="clear" w:color="auto" w:fill="auto"/>
            <w:tcMar>
              <w:left w:w="28" w:type="dxa"/>
              <w:right w:w="28" w:type="dxa"/>
            </w:tcMar>
          </w:tcPr>
          <w:p w14:paraId="5141CE90" w14:textId="44BC14D8" w:rsidR="00B3267D" w:rsidRPr="00D373DD" w:rsidRDefault="00E1081E" w:rsidP="00F1307F">
            <w:pPr>
              <w:rPr>
                <w:sz w:val="22"/>
                <w:szCs w:val="22"/>
                <w:lang w:val="en-US"/>
              </w:rPr>
            </w:pPr>
            <w:r w:rsidRPr="00D373DD">
              <w:rPr>
                <w:sz w:val="22"/>
                <w:szCs w:val="22"/>
                <w:lang w:val="en-US"/>
              </w:rPr>
              <w:t>Total</w:t>
            </w:r>
          </w:p>
        </w:tc>
        <w:tc>
          <w:tcPr>
            <w:tcW w:w="1445" w:type="dxa"/>
            <w:tcBorders>
              <w:top w:val="nil"/>
              <w:bottom w:val="single" w:sz="4" w:space="0" w:color="auto"/>
            </w:tcBorders>
            <w:shd w:val="clear" w:color="auto" w:fill="auto"/>
            <w:tcMar>
              <w:left w:w="28" w:type="dxa"/>
              <w:right w:w="28" w:type="dxa"/>
            </w:tcMar>
          </w:tcPr>
          <w:p w14:paraId="649E5C5A" w14:textId="77777777" w:rsidR="00B3267D" w:rsidRPr="00D373DD" w:rsidRDefault="00B3267D" w:rsidP="00F1307F">
            <w:pPr>
              <w:rPr>
                <w:bCs/>
                <w:sz w:val="22"/>
                <w:szCs w:val="22"/>
                <w:lang w:val="en-US"/>
              </w:rPr>
            </w:pPr>
            <w:r w:rsidRPr="00D373DD">
              <w:rPr>
                <w:bCs/>
                <w:sz w:val="22"/>
                <w:szCs w:val="22"/>
                <w:lang w:val="en-US"/>
              </w:rPr>
              <w:t>00</w:t>
            </w:r>
          </w:p>
        </w:tc>
        <w:tc>
          <w:tcPr>
            <w:tcW w:w="1446" w:type="dxa"/>
            <w:tcBorders>
              <w:top w:val="nil"/>
              <w:bottom w:val="single" w:sz="4" w:space="0" w:color="auto"/>
            </w:tcBorders>
            <w:shd w:val="clear" w:color="auto" w:fill="auto"/>
            <w:tcMar>
              <w:left w:w="28" w:type="dxa"/>
              <w:right w:w="28" w:type="dxa"/>
            </w:tcMar>
          </w:tcPr>
          <w:p w14:paraId="2A49E275" w14:textId="77777777" w:rsidR="00B3267D" w:rsidRPr="00D373DD" w:rsidRDefault="00B3267D" w:rsidP="00F1307F">
            <w:pPr>
              <w:rPr>
                <w:bCs/>
                <w:sz w:val="22"/>
                <w:szCs w:val="22"/>
                <w:lang w:val="en-US"/>
              </w:rPr>
            </w:pPr>
            <w:r w:rsidRPr="00D373DD">
              <w:rPr>
                <w:bCs/>
                <w:sz w:val="22"/>
                <w:szCs w:val="22"/>
                <w:lang w:val="en-US"/>
              </w:rPr>
              <w:t>00</w:t>
            </w:r>
          </w:p>
        </w:tc>
        <w:tc>
          <w:tcPr>
            <w:tcW w:w="1446" w:type="dxa"/>
            <w:tcBorders>
              <w:top w:val="nil"/>
              <w:bottom w:val="single" w:sz="4" w:space="0" w:color="auto"/>
            </w:tcBorders>
            <w:shd w:val="clear" w:color="auto" w:fill="auto"/>
            <w:tcMar>
              <w:left w:w="28" w:type="dxa"/>
              <w:right w:w="28" w:type="dxa"/>
            </w:tcMar>
          </w:tcPr>
          <w:p w14:paraId="6F815C59" w14:textId="77777777" w:rsidR="00B3267D" w:rsidRPr="00D373DD" w:rsidRDefault="00B3267D" w:rsidP="00F1307F">
            <w:pPr>
              <w:rPr>
                <w:bCs/>
                <w:sz w:val="22"/>
                <w:szCs w:val="22"/>
                <w:lang w:val="en-US"/>
              </w:rPr>
            </w:pPr>
            <w:r w:rsidRPr="00D373DD">
              <w:rPr>
                <w:bCs/>
                <w:sz w:val="22"/>
                <w:szCs w:val="22"/>
                <w:lang w:val="en-US"/>
              </w:rPr>
              <w:t>00</w:t>
            </w:r>
          </w:p>
        </w:tc>
        <w:tc>
          <w:tcPr>
            <w:tcW w:w="1446" w:type="dxa"/>
            <w:tcBorders>
              <w:top w:val="nil"/>
              <w:bottom w:val="single" w:sz="4" w:space="0" w:color="auto"/>
            </w:tcBorders>
            <w:shd w:val="clear" w:color="auto" w:fill="auto"/>
            <w:tcMar>
              <w:left w:w="28" w:type="dxa"/>
              <w:right w:w="28" w:type="dxa"/>
            </w:tcMar>
          </w:tcPr>
          <w:p w14:paraId="50C0A4DD" w14:textId="77777777" w:rsidR="00B3267D" w:rsidRPr="00D373DD" w:rsidRDefault="00B3267D" w:rsidP="00F1307F">
            <w:pPr>
              <w:rPr>
                <w:bCs/>
                <w:sz w:val="22"/>
                <w:szCs w:val="22"/>
                <w:lang w:val="en-US"/>
              </w:rPr>
            </w:pPr>
            <w:r w:rsidRPr="00D373DD">
              <w:rPr>
                <w:bCs/>
                <w:sz w:val="22"/>
                <w:szCs w:val="22"/>
                <w:lang w:val="en-US"/>
              </w:rPr>
              <w:t>00</w:t>
            </w:r>
          </w:p>
        </w:tc>
        <w:tc>
          <w:tcPr>
            <w:tcW w:w="1446" w:type="dxa"/>
            <w:tcBorders>
              <w:top w:val="nil"/>
              <w:bottom w:val="single" w:sz="4" w:space="0" w:color="auto"/>
            </w:tcBorders>
            <w:shd w:val="clear" w:color="auto" w:fill="auto"/>
            <w:tcMar>
              <w:left w:w="28" w:type="dxa"/>
              <w:right w:w="28" w:type="dxa"/>
            </w:tcMar>
          </w:tcPr>
          <w:p w14:paraId="098186BC" w14:textId="77777777" w:rsidR="00B3267D" w:rsidRPr="00D373DD" w:rsidRDefault="00B3267D" w:rsidP="00F1307F">
            <w:pPr>
              <w:rPr>
                <w:bCs/>
                <w:sz w:val="22"/>
                <w:szCs w:val="22"/>
                <w:lang w:val="en-US"/>
              </w:rPr>
            </w:pPr>
            <w:r w:rsidRPr="00D373DD">
              <w:rPr>
                <w:bCs/>
                <w:sz w:val="22"/>
                <w:szCs w:val="22"/>
                <w:lang w:val="en-US"/>
              </w:rPr>
              <w:t>00</w:t>
            </w:r>
          </w:p>
        </w:tc>
        <w:tc>
          <w:tcPr>
            <w:tcW w:w="566" w:type="dxa"/>
            <w:tcBorders>
              <w:top w:val="nil"/>
              <w:bottom w:val="single" w:sz="4" w:space="0" w:color="auto"/>
            </w:tcBorders>
            <w:shd w:val="clear" w:color="auto" w:fill="auto"/>
            <w:tcMar>
              <w:left w:w="28" w:type="dxa"/>
              <w:right w:w="28" w:type="dxa"/>
            </w:tcMar>
          </w:tcPr>
          <w:p w14:paraId="491A829C" w14:textId="77777777" w:rsidR="00B3267D" w:rsidRPr="00D373DD" w:rsidRDefault="00B3267D" w:rsidP="00F1307F">
            <w:pPr>
              <w:rPr>
                <w:bCs/>
                <w:sz w:val="22"/>
                <w:szCs w:val="22"/>
                <w:lang w:val="en-US"/>
              </w:rPr>
            </w:pPr>
            <w:r w:rsidRPr="00D373DD">
              <w:rPr>
                <w:bCs/>
                <w:sz w:val="22"/>
                <w:szCs w:val="22"/>
                <w:lang w:val="en-US"/>
              </w:rPr>
              <w:t>00</w:t>
            </w:r>
          </w:p>
        </w:tc>
      </w:tr>
    </w:tbl>
    <w:p w14:paraId="4C1769A0" w14:textId="77777777" w:rsidR="00B3267D" w:rsidRPr="00D373DD" w:rsidRDefault="00B3267D" w:rsidP="00470B7A">
      <w:pPr>
        <w:rPr>
          <w:lang w:val="en-US"/>
        </w:rPr>
      </w:pPr>
    </w:p>
    <w:p w14:paraId="6EA26D76" w14:textId="77777777" w:rsidR="002A75B0" w:rsidRPr="00D373DD" w:rsidRDefault="002A75B0" w:rsidP="002A75B0">
      <w:pPr>
        <w:pStyle w:val="Maintext"/>
      </w:pPr>
      <w:bookmarkStart w:id="4" w:name="_Hlk134627574"/>
      <w:r w:rsidRPr="00D373DD">
        <w:t>A single-spaced space should be left before the table, and a single line-spaced space should be left after the table.</w:t>
      </w:r>
      <w:bookmarkEnd w:id="4"/>
    </w:p>
    <w:p w14:paraId="7C8BADF7" w14:textId="77777777" w:rsidR="002203CD" w:rsidRPr="00D373DD" w:rsidRDefault="002203CD" w:rsidP="002203CD">
      <w:pPr>
        <w:pStyle w:val="Maintext"/>
      </w:pPr>
      <w:r w:rsidRPr="00D373DD">
        <w:t>A single-spaced space should be left before the table, and a single line-spaced space should be left after the table.</w:t>
      </w:r>
    </w:p>
    <w:p w14:paraId="159DC70E" w14:textId="77777777" w:rsidR="002203CD" w:rsidRPr="00D373DD" w:rsidRDefault="002203CD" w:rsidP="002203CD">
      <w:pPr>
        <w:pStyle w:val="Maintext"/>
      </w:pPr>
      <w:r w:rsidRPr="00D373DD">
        <w:t>A single-spaced space should be left before the table, and a single line-spaced space should be left after the table.</w:t>
      </w:r>
    </w:p>
    <w:p w14:paraId="60EA3455" w14:textId="77777777" w:rsidR="002203CD" w:rsidRPr="00D373DD" w:rsidRDefault="002203CD" w:rsidP="002203CD">
      <w:pPr>
        <w:pStyle w:val="Maintext"/>
      </w:pPr>
      <w:r w:rsidRPr="00D373DD">
        <w:t>A single-spaced space should be left before the table, and a single line-spaced space should be left after the table.</w:t>
      </w:r>
    </w:p>
    <w:p w14:paraId="4E2F5D5E" w14:textId="77777777" w:rsidR="00B3267D" w:rsidRPr="00D373DD" w:rsidRDefault="00B3267D" w:rsidP="00470B7A">
      <w:pPr>
        <w:rPr>
          <w:lang w:val="en-US"/>
        </w:rPr>
      </w:pPr>
    </w:p>
    <w:p w14:paraId="0A1DAC41" w14:textId="77777777" w:rsidR="00B3267D" w:rsidRPr="00D373DD" w:rsidRDefault="00B3267D" w:rsidP="00C92622">
      <w:pPr>
        <w:spacing w:after="60" w:line="360" w:lineRule="auto"/>
        <w:ind w:firstLine="567"/>
        <w:jc w:val="center"/>
        <w:rPr>
          <w:lang w:val="en-US"/>
        </w:rPr>
      </w:pPr>
      <w:r w:rsidRPr="00D373DD">
        <w:rPr>
          <w:noProof/>
          <w:lang w:val="en-US"/>
        </w:rPr>
        <w:lastRenderedPageBreak/>
        <w:drawing>
          <wp:inline distT="0" distB="0" distL="0" distR="0" wp14:anchorId="73BE431A" wp14:editId="78356E56">
            <wp:extent cx="2830830" cy="2373630"/>
            <wp:effectExtent l="0" t="0" r="0" b="0"/>
            <wp:docPr id="1532018646" name="Resim 1532018646" descr="Image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mage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0830" cy="2373630"/>
                    </a:xfrm>
                    <a:prstGeom prst="rect">
                      <a:avLst/>
                    </a:prstGeom>
                    <a:noFill/>
                    <a:ln>
                      <a:noFill/>
                    </a:ln>
                  </pic:spPr>
                </pic:pic>
              </a:graphicData>
            </a:graphic>
          </wp:inline>
        </w:drawing>
      </w:r>
    </w:p>
    <w:p w14:paraId="2F65E992" w14:textId="1400041D" w:rsidR="00B3267D" w:rsidRPr="00D373DD" w:rsidRDefault="00401808" w:rsidP="00816924">
      <w:pPr>
        <w:spacing w:after="120" w:line="360" w:lineRule="auto"/>
        <w:jc w:val="center"/>
        <w:rPr>
          <w:sz w:val="22"/>
          <w:szCs w:val="22"/>
          <w:lang w:val="en-US"/>
        </w:rPr>
      </w:pPr>
      <w:r w:rsidRPr="00D373DD">
        <w:rPr>
          <w:b/>
          <w:sz w:val="22"/>
          <w:szCs w:val="22"/>
          <w:lang w:val="en-US"/>
        </w:rPr>
        <w:t>Figure</w:t>
      </w:r>
      <w:r w:rsidR="00B3267D" w:rsidRPr="00D373DD">
        <w:rPr>
          <w:b/>
          <w:sz w:val="22"/>
          <w:szCs w:val="22"/>
          <w:lang w:val="en-US"/>
        </w:rPr>
        <w:t xml:space="preserve"> 1 </w:t>
      </w:r>
      <w:r w:rsidRPr="00D373DD">
        <w:rPr>
          <w:bCs/>
          <w:sz w:val="22"/>
          <w:szCs w:val="22"/>
          <w:lang w:val="en-US"/>
        </w:rPr>
        <w:t>Figure</w:t>
      </w:r>
      <w:r w:rsidR="00DA6437" w:rsidRPr="00D373DD">
        <w:rPr>
          <w:bCs/>
          <w:sz w:val="22"/>
          <w:szCs w:val="22"/>
          <w:lang w:val="en-US"/>
        </w:rPr>
        <w:t>’</w:t>
      </w:r>
      <w:r w:rsidRPr="00D373DD">
        <w:rPr>
          <w:bCs/>
          <w:sz w:val="22"/>
          <w:szCs w:val="22"/>
          <w:lang w:val="en-US"/>
        </w:rPr>
        <w:t>s name Times New Roman 11 pt, Initials Capital, Centered</w:t>
      </w:r>
    </w:p>
    <w:p w14:paraId="4B31A8E0" w14:textId="77777777" w:rsidR="00DE2309" w:rsidRPr="00D373DD" w:rsidRDefault="00DE2309" w:rsidP="00470B7A">
      <w:pPr>
        <w:rPr>
          <w:lang w:val="en-US"/>
        </w:rPr>
      </w:pPr>
    </w:p>
    <w:p w14:paraId="36CD4004" w14:textId="47673C8D" w:rsidR="002A75B0" w:rsidRPr="00D373DD" w:rsidRDefault="002A75B0" w:rsidP="002A75B0">
      <w:pPr>
        <w:pStyle w:val="Maintext"/>
      </w:pPr>
      <w:r w:rsidRPr="00D373DD">
        <w:t>A single-spaced space should be left before the figure, and a single line-spaced space should be left after the Figure.</w:t>
      </w:r>
      <w:r w:rsidR="00A03673" w:rsidRPr="00A03673">
        <w:t xml:space="preserve"> </w:t>
      </w:r>
      <w:r w:rsidR="00A03673" w:rsidRPr="00A03673">
        <w:rPr>
          <w:highlight w:val="red"/>
        </w:rPr>
        <w:t xml:space="preserve">All text and expressions in </w:t>
      </w:r>
      <w:r w:rsidR="00054EF2">
        <w:rPr>
          <w:highlight w:val="red"/>
        </w:rPr>
        <w:t>all f</w:t>
      </w:r>
      <w:r w:rsidR="00A03673" w:rsidRPr="00A03673">
        <w:rPr>
          <w:highlight w:val="red"/>
        </w:rPr>
        <w:t>igure</w:t>
      </w:r>
      <w:r w:rsidR="00054EF2">
        <w:rPr>
          <w:highlight w:val="red"/>
        </w:rPr>
        <w:t>s</w:t>
      </w:r>
      <w:r w:rsidR="00A03673" w:rsidRPr="00A03673">
        <w:rPr>
          <w:highlight w:val="red"/>
        </w:rPr>
        <w:t xml:space="preserve"> must be written in English.</w:t>
      </w:r>
      <w:r w:rsidR="00A03673" w:rsidRPr="00A03673">
        <w:t xml:space="preserve"> </w:t>
      </w:r>
    </w:p>
    <w:p w14:paraId="51284D1C" w14:textId="53A00E9B" w:rsidR="00DE2309" w:rsidRPr="00D373DD" w:rsidRDefault="00C844AC" w:rsidP="006A07EE">
      <w:pPr>
        <w:pStyle w:val="Titlelevel10"/>
      </w:pPr>
      <w:r w:rsidRPr="00D373DD">
        <w:t>C</w:t>
      </w:r>
      <w:r w:rsidR="00DE2309" w:rsidRPr="00D373DD">
        <w:t xml:space="preserve">onclusions and </w:t>
      </w:r>
      <w:r w:rsidRPr="00D373DD">
        <w:t>S</w:t>
      </w:r>
      <w:r w:rsidR="00DE2309" w:rsidRPr="00D373DD">
        <w:t>uggestions</w:t>
      </w:r>
    </w:p>
    <w:p w14:paraId="313E06AB" w14:textId="627D3512" w:rsidR="004B2846" w:rsidRPr="00D373DD" w:rsidRDefault="00C844AC" w:rsidP="004B2846">
      <w:pPr>
        <w:pStyle w:val="Maintext"/>
      </w:pPr>
      <w:r w:rsidRPr="00D373DD">
        <w:t>Briefly summarize the research, present findings, and provide suggestions for future research directions.</w:t>
      </w:r>
      <w:r w:rsidR="004B2846" w:rsidRPr="00D373DD">
        <w:br w:type="page"/>
      </w:r>
    </w:p>
    <w:p w14:paraId="2A7C1CCF" w14:textId="77777777" w:rsidR="006F6330" w:rsidRPr="00D373DD" w:rsidRDefault="006F6330" w:rsidP="004B32ED">
      <w:pPr>
        <w:rPr>
          <w:b/>
          <w:bCs/>
          <w:lang w:val="en-US"/>
        </w:rPr>
      </w:pPr>
      <w:r w:rsidRPr="00D373DD">
        <w:rPr>
          <w:b/>
          <w:bCs/>
          <w:lang w:val="en-US"/>
        </w:rPr>
        <w:lastRenderedPageBreak/>
        <w:t>Compliance with Ethical Standards</w:t>
      </w:r>
    </w:p>
    <w:p w14:paraId="5E4B240C" w14:textId="77777777" w:rsidR="006F6330" w:rsidRPr="00D373DD" w:rsidRDefault="006F6330" w:rsidP="004B32ED">
      <w:pPr>
        <w:rPr>
          <w:i/>
          <w:iCs/>
          <w:lang w:val="en-US"/>
        </w:rPr>
      </w:pPr>
      <w:r w:rsidRPr="00D373DD">
        <w:rPr>
          <w:i/>
          <w:iCs/>
          <w:lang w:val="en-US"/>
        </w:rPr>
        <w:t>Disclosure of potential conflicts of interest</w:t>
      </w:r>
    </w:p>
    <w:p w14:paraId="468153CA" w14:textId="77A18E0D" w:rsidR="00CE181D" w:rsidRPr="00D373DD" w:rsidRDefault="00CE635D" w:rsidP="004B32ED">
      <w:pPr>
        <w:ind w:firstLine="567"/>
        <w:rPr>
          <w:bCs/>
          <w:lang w:val="en-US"/>
        </w:rPr>
      </w:pPr>
      <w:r w:rsidRPr="00D373DD">
        <w:rPr>
          <w:bCs/>
          <w:lang w:val="en-US"/>
        </w:rPr>
        <w:t>Authors are requested to disclose interests that are directly or indirectly related to the work submitted for publication.</w:t>
      </w:r>
    </w:p>
    <w:p w14:paraId="4572D5B2" w14:textId="77777777" w:rsidR="00CE635D" w:rsidRPr="00D373DD" w:rsidRDefault="00CE635D" w:rsidP="004B32ED">
      <w:pPr>
        <w:rPr>
          <w:bCs/>
          <w:i/>
          <w:lang w:val="en-US"/>
        </w:rPr>
      </w:pPr>
      <w:r w:rsidRPr="00D373DD">
        <w:rPr>
          <w:bCs/>
          <w:i/>
          <w:lang w:val="en-US"/>
        </w:rPr>
        <w:t>Funding</w:t>
      </w:r>
    </w:p>
    <w:p w14:paraId="620084E6" w14:textId="61B5F72F" w:rsidR="00CE181D" w:rsidRPr="00D373DD" w:rsidRDefault="00CE635D" w:rsidP="004B32ED">
      <w:pPr>
        <w:ind w:firstLine="567"/>
        <w:rPr>
          <w:lang w:val="en-US"/>
        </w:rPr>
      </w:pPr>
      <w:r w:rsidRPr="00D373DD">
        <w:rPr>
          <w:lang w:val="en-US"/>
        </w:rPr>
        <w:t>Research grants from funding agencies (please give the research funder and the grant number) and/or research support (including salaries, equipment, supplies, reimbursement for attending symposia, and other expenses) by organizations that may gain or lose financially through publication of this manuscript.</w:t>
      </w:r>
      <w:r w:rsidR="00CE181D" w:rsidRPr="00D373DD">
        <w:rPr>
          <w:lang w:val="en-US"/>
        </w:rPr>
        <w:t xml:space="preserve"> </w:t>
      </w:r>
    </w:p>
    <w:p w14:paraId="1B43C509" w14:textId="648B13BE" w:rsidR="00CE181D" w:rsidRPr="00D373DD" w:rsidRDefault="00CE181D" w:rsidP="004B32ED">
      <w:pPr>
        <w:rPr>
          <w:bCs/>
          <w:i/>
          <w:iCs/>
          <w:lang w:val="en-US"/>
        </w:rPr>
      </w:pPr>
      <w:proofErr w:type="spellStart"/>
      <w:r w:rsidRPr="00D373DD">
        <w:rPr>
          <w:bCs/>
          <w:i/>
          <w:iCs/>
          <w:lang w:val="en-US"/>
        </w:rPr>
        <w:t>CRediT</w:t>
      </w:r>
      <w:proofErr w:type="spellEnd"/>
      <w:r w:rsidRPr="00D373DD">
        <w:rPr>
          <w:bCs/>
          <w:i/>
          <w:iCs/>
          <w:lang w:val="en-US"/>
        </w:rPr>
        <w:t xml:space="preserve"> author statement</w:t>
      </w:r>
    </w:p>
    <w:p w14:paraId="649C4D2E" w14:textId="482ED2EE" w:rsidR="00DC7CA7" w:rsidRPr="00D373DD" w:rsidRDefault="00B33628" w:rsidP="004B32ED">
      <w:pPr>
        <w:ind w:firstLine="567"/>
        <w:rPr>
          <w:lang w:val="en-US"/>
        </w:rPr>
      </w:pPr>
      <w:proofErr w:type="spellStart"/>
      <w:r w:rsidRPr="00D373DD">
        <w:rPr>
          <w:lang w:val="en-US"/>
        </w:rPr>
        <w:t>CRediT</w:t>
      </w:r>
      <w:proofErr w:type="spellEnd"/>
      <w:r w:rsidRPr="00D373DD">
        <w:rPr>
          <w:lang w:val="en-US"/>
        </w:rPr>
        <w:t xml:space="preserve"> (Contributor Roles Taxonomy) was introduced with the intention of recognizing individual author contributions.</w:t>
      </w:r>
    </w:p>
    <w:p w14:paraId="3B5765D0" w14:textId="77777777" w:rsidR="00CE181D" w:rsidRPr="00D373DD" w:rsidRDefault="00CE181D" w:rsidP="004B32ED">
      <w:pPr>
        <w:rPr>
          <w:bCs/>
          <w:i/>
          <w:iCs/>
          <w:lang w:val="en-US"/>
        </w:rPr>
      </w:pPr>
      <w:r w:rsidRPr="00D373DD">
        <w:rPr>
          <w:bCs/>
          <w:i/>
          <w:iCs/>
          <w:lang w:val="en-US"/>
        </w:rPr>
        <w:t>Research involving Human Participants and/or Animals</w:t>
      </w:r>
    </w:p>
    <w:p w14:paraId="6053C8FE" w14:textId="0D5744C8" w:rsidR="00CE181D" w:rsidRPr="00D373DD" w:rsidRDefault="005706B5" w:rsidP="004B32ED">
      <w:pPr>
        <w:ind w:firstLine="567"/>
        <w:rPr>
          <w:lang w:val="en-US"/>
        </w:rPr>
      </w:pPr>
      <w:r w:rsidRPr="00D373DD">
        <w:rPr>
          <w:lang w:val="en-US"/>
        </w:rPr>
        <w:t>When reporting studies that involve human participants, authors should include a statement that the studies have been approved by the appropriate institutional and/or national research ethics committee and have been performed in accordance with the ethical standards.</w:t>
      </w:r>
      <w:r w:rsidR="00FC0C41" w:rsidRPr="00FC0C41">
        <w:t xml:space="preserve"> </w:t>
      </w:r>
      <w:r w:rsidR="00FC0C41" w:rsidRPr="00FC0C41">
        <w:rPr>
          <w:highlight w:val="yellow"/>
          <w:lang w:val="en-US"/>
        </w:rPr>
        <w:t>This section will be filled if the article is accepted.</w:t>
      </w:r>
    </w:p>
    <w:p w14:paraId="05AF8C5D" w14:textId="77777777" w:rsidR="004B32ED" w:rsidRPr="00D373DD" w:rsidRDefault="004B32ED" w:rsidP="00470B7A">
      <w:pPr>
        <w:rPr>
          <w:lang w:val="en-US"/>
        </w:rPr>
      </w:pPr>
    </w:p>
    <w:p w14:paraId="24257353" w14:textId="77777777" w:rsidR="00470B7A" w:rsidRDefault="00470B7A" w:rsidP="00470B7A">
      <w:pPr>
        <w:rPr>
          <w:lang w:val="en-US"/>
        </w:rPr>
      </w:pPr>
    </w:p>
    <w:p w14:paraId="06AAEC34" w14:textId="77777777" w:rsidR="007A52BC" w:rsidRPr="00D373DD" w:rsidRDefault="007A52BC" w:rsidP="00470B7A">
      <w:pPr>
        <w:rPr>
          <w:lang w:val="en-US"/>
        </w:rPr>
      </w:pPr>
    </w:p>
    <w:tbl>
      <w:tblPr>
        <w:tblStyle w:val="TabloKlavuz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31"/>
      </w:tblGrid>
      <w:tr w:rsidR="00496430" w:rsidRPr="00D373DD" w14:paraId="30F535D8" w14:textId="77777777" w:rsidTr="00D13F1C">
        <w:trPr>
          <w:trHeight w:val="424"/>
        </w:trPr>
        <w:tc>
          <w:tcPr>
            <w:tcW w:w="8931" w:type="dxa"/>
            <w:tcBorders>
              <w:top w:val="single" w:sz="8" w:space="0" w:color="000000"/>
              <w:bottom w:val="single" w:sz="4" w:space="0" w:color="auto"/>
            </w:tcBorders>
            <w:vAlign w:val="center"/>
          </w:tcPr>
          <w:p w14:paraId="15BA8E63" w14:textId="46BC0DAB" w:rsidR="00496430" w:rsidRPr="00D373DD" w:rsidRDefault="00496430" w:rsidP="00D13F1C">
            <w:pPr>
              <w:widowControl w:val="0"/>
              <w:autoSpaceDE w:val="0"/>
              <w:autoSpaceDN w:val="0"/>
              <w:adjustRightInd w:val="0"/>
              <w:jc w:val="center"/>
              <w:rPr>
                <w:rFonts w:cs="Calibri"/>
                <w:b/>
                <w:lang w:val="en-US"/>
              </w:rPr>
            </w:pPr>
            <w:r w:rsidRPr="00D373DD">
              <w:rPr>
                <w:rFonts w:cs="Calibri"/>
                <w:b/>
                <w:lang w:val="en-US"/>
              </w:rPr>
              <w:t>Title</w:t>
            </w:r>
            <w:r w:rsidR="006F2984" w:rsidRPr="00D373DD">
              <w:rPr>
                <w:rFonts w:cs="Calibri"/>
                <w:b/>
                <w:lang w:val="en-US"/>
              </w:rPr>
              <w:t xml:space="preserve"> </w:t>
            </w:r>
            <w:r w:rsidRPr="00D373DD">
              <w:rPr>
                <w:rFonts w:cs="Calibri"/>
                <w:b/>
                <w:lang w:val="en-US"/>
              </w:rPr>
              <w:t>in Turkish</w:t>
            </w:r>
          </w:p>
        </w:tc>
      </w:tr>
      <w:tr w:rsidR="00496430" w:rsidRPr="00D373DD" w14:paraId="19CC9927" w14:textId="77777777" w:rsidTr="00D13F1C">
        <w:trPr>
          <w:trHeight w:val="783"/>
        </w:trPr>
        <w:tc>
          <w:tcPr>
            <w:tcW w:w="8931" w:type="dxa"/>
            <w:vMerge w:val="restart"/>
            <w:tcBorders>
              <w:top w:val="single" w:sz="4" w:space="0" w:color="auto"/>
            </w:tcBorders>
          </w:tcPr>
          <w:p w14:paraId="4A1F7D0E" w14:textId="37652819" w:rsidR="00496430" w:rsidRPr="00D373DD" w:rsidRDefault="00496430" w:rsidP="00D13F1C">
            <w:pPr>
              <w:spacing w:before="120" w:after="120"/>
              <w:rPr>
                <w:b/>
                <w:sz w:val="20"/>
                <w:szCs w:val="20"/>
                <w:lang w:val="en-US"/>
              </w:rPr>
            </w:pPr>
            <w:proofErr w:type="spellStart"/>
            <w:r w:rsidRPr="00D373DD">
              <w:rPr>
                <w:b/>
                <w:sz w:val="20"/>
                <w:szCs w:val="20"/>
                <w:lang w:val="en-US"/>
              </w:rPr>
              <w:t>Özet</w:t>
            </w:r>
            <w:proofErr w:type="spellEnd"/>
            <w:r w:rsidR="006F2984" w:rsidRPr="00D373DD">
              <w:rPr>
                <w:b/>
                <w:sz w:val="20"/>
                <w:szCs w:val="20"/>
                <w:lang w:val="en-US"/>
              </w:rPr>
              <w:t>:</w:t>
            </w:r>
          </w:p>
          <w:p w14:paraId="79A45DC9" w14:textId="650888AD" w:rsidR="00705806" w:rsidRDefault="00496430" w:rsidP="00705806">
            <w:pPr>
              <w:tabs>
                <w:tab w:val="left" w:pos="567"/>
              </w:tabs>
              <w:ind w:right="-113"/>
              <w:jc w:val="both"/>
              <w:rPr>
                <w:bCs/>
                <w:sz w:val="20"/>
                <w:szCs w:val="20"/>
                <w:lang w:val="en-US"/>
              </w:rPr>
            </w:pPr>
            <w:r w:rsidRPr="00D373DD">
              <w:rPr>
                <w:sz w:val="20"/>
                <w:szCs w:val="20"/>
                <w:lang w:val="en-US"/>
              </w:rPr>
              <w:t xml:space="preserve">Abstract of the article should be written here in Turkish, Times New Roman, 10 </w:t>
            </w:r>
            <w:proofErr w:type="gramStart"/>
            <w:r w:rsidRPr="00D373DD">
              <w:rPr>
                <w:sz w:val="20"/>
                <w:szCs w:val="20"/>
                <w:lang w:val="en-US"/>
              </w:rPr>
              <w:t>font</w:t>
            </w:r>
            <w:proofErr w:type="gramEnd"/>
            <w:r w:rsidRPr="00D373DD">
              <w:rPr>
                <w:sz w:val="20"/>
                <w:szCs w:val="20"/>
                <w:lang w:val="en-US"/>
              </w:rPr>
              <w:t xml:space="preserve">, not exceeding </w:t>
            </w:r>
            <w:r w:rsidR="00F737B3" w:rsidRPr="00D373DD">
              <w:rPr>
                <w:sz w:val="20"/>
                <w:szCs w:val="20"/>
                <w:lang w:val="en-US"/>
              </w:rPr>
              <w:t>200</w:t>
            </w:r>
            <w:r w:rsidRPr="00D373DD">
              <w:rPr>
                <w:sz w:val="20"/>
                <w:szCs w:val="20"/>
                <w:lang w:val="en-US"/>
              </w:rPr>
              <w:t xml:space="preserve"> words, in single column. Abstract of the article should be written here in Turkish, Times New Roman, 10 </w:t>
            </w:r>
            <w:proofErr w:type="gramStart"/>
            <w:r w:rsidRPr="00D373DD">
              <w:rPr>
                <w:sz w:val="20"/>
                <w:szCs w:val="20"/>
                <w:lang w:val="en-US"/>
              </w:rPr>
              <w:t>font</w:t>
            </w:r>
            <w:proofErr w:type="gramEnd"/>
            <w:r w:rsidRPr="00D373DD">
              <w:rPr>
                <w:sz w:val="20"/>
                <w:szCs w:val="20"/>
                <w:lang w:val="en-US"/>
              </w:rPr>
              <w:t xml:space="preserve">, not exceeding </w:t>
            </w:r>
            <w:r w:rsidR="00F737B3" w:rsidRPr="00D373DD">
              <w:rPr>
                <w:sz w:val="20"/>
                <w:szCs w:val="20"/>
                <w:lang w:val="en-US"/>
              </w:rPr>
              <w:t>2</w:t>
            </w:r>
            <w:r w:rsidR="00964C96">
              <w:rPr>
                <w:sz w:val="20"/>
                <w:szCs w:val="20"/>
                <w:lang w:val="en-US"/>
              </w:rPr>
              <w:t>5</w:t>
            </w:r>
            <w:r w:rsidR="00F737B3" w:rsidRPr="00D373DD">
              <w:rPr>
                <w:sz w:val="20"/>
                <w:szCs w:val="20"/>
                <w:lang w:val="en-US"/>
              </w:rPr>
              <w:t>0</w:t>
            </w:r>
            <w:r w:rsidRPr="00D373DD">
              <w:rPr>
                <w:sz w:val="20"/>
                <w:szCs w:val="20"/>
                <w:lang w:val="en-US"/>
              </w:rPr>
              <w:t xml:space="preserve"> words, justified, in single column. Abstract of the article should be written here in Turkish, Times New Roman, 10 </w:t>
            </w:r>
            <w:proofErr w:type="gramStart"/>
            <w:r w:rsidRPr="00D373DD">
              <w:rPr>
                <w:sz w:val="20"/>
                <w:szCs w:val="20"/>
                <w:lang w:val="en-US"/>
              </w:rPr>
              <w:t>font</w:t>
            </w:r>
            <w:proofErr w:type="gramEnd"/>
            <w:r w:rsidRPr="00D373DD">
              <w:rPr>
                <w:sz w:val="20"/>
                <w:szCs w:val="20"/>
                <w:lang w:val="en-US"/>
              </w:rPr>
              <w:t xml:space="preserve">, not exceeding </w:t>
            </w:r>
            <w:r w:rsidR="00F737B3" w:rsidRPr="00D373DD">
              <w:rPr>
                <w:sz w:val="20"/>
                <w:szCs w:val="20"/>
                <w:lang w:val="en-US"/>
              </w:rPr>
              <w:t>2</w:t>
            </w:r>
            <w:r w:rsidR="00964C96">
              <w:rPr>
                <w:sz w:val="20"/>
                <w:szCs w:val="20"/>
                <w:lang w:val="en-US"/>
              </w:rPr>
              <w:t>5</w:t>
            </w:r>
            <w:r w:rsidR="00F737B3" w:rsidRPr="00D373DD">
              <w:rPr>
                <w:sz w:val="20"/>
                <w:szCs w:val="20"/>
                <w:lang w:val="en-US"/>
              </w:rPr>
              <w:t>0</w:t>
            </w:r>
            <w:r w:rsidRPr="00D373DD">
              <w:rPr>
                <w:sz w:val="20"/>
                <w:szCs w:val="20"/>
                <w:lang w:val="en-US"/>
              </w:rPr>
              <w:t xml:space="preserve"> words, justified, in single column. Abstract of the article should be written here in Turkish, Times New Roman, 10 </w:t>
            </w:r>
            <w:proofErr w:type="gramStart"/>
            <w:r w:rsidRPr="00D373DD">
              <w:rPr>
                <w:sz w:val="20"/>
                <w:szCs w:val="20"/>
                <w:lang w:val="en-US"/>
              </w:rPr>
              <w:t>font</w:t>
            </w:r>
            <w:proofErr w:type="gramEnd"/>
            <w:r w:rsidRPr="00D373DD">
              <w:rPr>
                <w:sz w:val="20"/>
                <w:szCs w:val="20"/>
                <w:lang w:val="en-US"/>
              </w:rPr>
              <w:t xml:space="preserve">, not exceeding </w:t>
            </w:r>
            <w:r w:rsidR="00F737B3" w:rsidRPr="00D373DD">
              <w:rPr>
                <w:sz w:val="20"/>
                <w:szCs w:val="20"/>
                <w:lang w:val="en-US"/>
              </w:rPr>
              <w:t>2</w:t>
            </w:r>
            <w:r w:rsidR="00964C96">
              <w:rPr>
                <w:sz w:val="20"/>
                <w:szCs w:val="20"/>
                <w:lang w:val="en-US"/>
              </w:rPr>
              <w:t>5</w:t>
            </w:r>
            <w:r w:rsidR="00F737B3" w:rsidRPr="00D373DD">
              <w:rPr>
                <w:sz w:val="20"/>
                <w:szCs w:val="20"/>
                <w:lang w:val="en-US"/>
              </w:rPr>
              <w:t>0</w:t>
            </w:r>
            <w:r w:rsidRPr="00D373DD">
              <w:rPr>
                <w:sz w:val="20"/>
                <w:szCs w:val="20"/>
                <w:lang w:val="en-US"/>
              </w:rPr>
              <w:t xml:space="preserve"> words, in single column. Abstract of the article should be written here in Turkish, Times New Roman, 10 </w:t>
            </w:r>
            <w:proofErr w:type="gramStart"/>
            <w:r w:rsidRPr="00D373DD">
              <w:rPr>
                <w:sz w:val="20"/>
                <w:szCs w:val="20"/>
                <w:lang w:val="en-US"/>
              </w:rPr>
              <w:t>font</w:t>
            </w:r>
            <w:proofErr w:type="gramEnd"/>
            <w:r w:rsidRPr="00D373DD">
              <w:rPr>
                <w:sz w:val="20"/>
                <w:szCs w:val="20"/>
                <w:lang w:val="en-US"/>
              </w:rPr>
              <w:t xml:space="preserve">, not exceeding </w:t>
            </w:r>
            <w:r w:rsidR="00F12614" w:rsidRPr="00D373DD">
              <w:rPr>
                <w:sz w:val="20"/>
                <w:szCs w:val="20"/>
                <w:lang w:val="en-US"/>
              </w:rPr>
              <w:t>200</w:t>
            </w:r>
            <w:r w:rsidRPr="00D373DD">
              <w:rPr>
                <w:sz w:val="20"/>
                <w:szCs w:val="20"/>
                <w:lang w:val="en-US"/>
              </w:rPr>
              <w:t xml:space="preserve"> words, in single column.</w:t>
            </w:r>
          </w:p>
          <w:p w14:paraId="09CB8055" w14:textId="77777777" w:rsidR="00705806" w:rsidRPr="00705806" w:rsidRDefault="00705806" w:rsidP="00705806">
            <w:pPr>
              <w:tabs>
                <w:tab w:val="left" w:pos="567"/>
              </w:tabs>
              <w:ind w:right="-113"/>
              <w:jc w:val="both"/>
              <w:rPr>
                <w:bCs/>
                <w:sz w:val="20"/>
                <w:szCs w:val="20"/>
                <w:lang w:val="en-US"/>
              </w:rPr>
            </w:pPr>
          </w:p>
          <w:p w14:paraId="1C84480B" w14:textId="2D582221" w:rsidR="00496430" w:rsidRPr="003D2F61" w:rsidRDefault="00496430" w:rsidP="003D2F61">
            <w:pPr>
              <w:spacing w:line="360" w:lineRule="auto"/>
              <w:jc w:val="both"/>
              <w:rPr>
                <w:sz w:val="20"/>
                <w:szCs w:val="20"/>
                <w:lang w:val="en-US"/>
              </w:rPr>
            </w:pPr>
            <w:proofErr w:type="spellStart"/>
            <w:r w:rsidRPr="001C2C76">
              <w:rPr>
                <w:i/>
                <w:iCs/>
                <w:sz w:val="20"/>
                <w:szCs w:val="20"/>
                <w:lang w:val="en-US"/>
              </w:rPr>
              <w:t>Anahtar</w:t>
            </w:r>
            <w:proofErr w:type="spellEnd"/>
            <w:r w:rsidRPr="001C2C76">
              <w:rPr>
                <w:i/>
                <w:iCs/>
                <w:sz w:val="20"/>
                <w:szCs w:val="20"/>
                <w:lang w:val="en-US"/>
              </w:rPr>
              <w:t xml:space="preserve"> </w:t>
            </w:r>
            <w:proofErr w:type="spellStart"/>
            <w:r w:rsidRPr="000C6700">
              <w:rPr>
                <w:i/>
                <w:iCs/>
                <w:sz w:val="20"/>
                <w:szCs w:val="20"/>
                <w:lang w:val="en-US"/>
              </w:rPr>
              <w:t>kelimeler</w:t>
            </w:r>
            <w:proofErr w:type="spellEnd"/>
            <w:r w:rsidRPr="000C6700">
              <w:rPr>
                <w:sz w:val="20"/>
                <w:szCs w:val="20"/>
                <w:lang w:val="en-US"/>
              </w:rPr>
              <w:t xml:space="preserve">: </w:t>
            </w:r>
            <w:r w:rsidR="003D2F61">
              <w:rPr>
                <w:sz w:val="20"/>
                <w:szCs w:val="20"/>
                <w:lang w:val="en-US"/>
              </w:rPr>
              <w:t>4</w:t>
            </w:r>
            <w:r w:rsidR="003D2F61" w:rsidRPr="00D373DD">
              <w:rPr>
                <w:sz w:val="20"/>
                <w:szCs w:val="20"/>
                <w:lang w:val="en-US"/>
              </w:rPr>
              <w:t xml:space="preserve"> to </w:t>
            </w:r>
            <w:r w:rsidR="003D2F61">
              <w:rPr>
                <w:sz w:val="20"/>
                <w:szCs w:val="20"/>
                <w:lang w:val="en-US"/>
              </w:rPr>
              <w:t>7</w:t>
            </w:r>
            <w:r w:rsidR="003D2F61" w:rsidRPr="00D373DD">
              <w:rPr>
                <w:sz w:val="20"/>
                <w:szCs w:val="20"/>
                <w:lang w:val="en-US"/>
              </w:rPr>
              <w:t xml:space="preserve"> words, </w:t>
            </w:r>
            <w:r w:rsidR="003D2F61">
              <w:rPr>
                <w:sz w:val="20"/>
                <w:szCs w:val="20"/>
                <w:lang w:val="en-US"/>
              </w:rPr>
              <w:t xml:space="preserve">the first one starts with a capital, others </w:t>
            </w:r>
            <w:r w:rsidR="003D2F61" w:rsidRPr="00D373DD">
              <w:rPr>
                <w:sz w:val="20"/>
                <w:szCs w:val="20"/>
                <w:lang w:val="en-US"/>
              </w:rPr>
              <w:t xml:space="preserve">lowercase, comas between the </w:t>
            </w:r>
            <w:r w:rsidR="003D2F61">
              <w:rPr>
                <w:sz w:val="20"/>
                <w:szCs w:val="20"/>
                <w:lang w:val="en-US"/>
              </w:rPr>
              <w:t>keywords</w:t>
            </w:r>
            <w:r w:rsidR="003D2F61" w:rsidRPr="00D373DD">
              <w:rPr>
                <w:sz w:val="20"/>
                <w:szCs w:val="20"/>
                <w:lang w:val="en-US"/>
              </w:rPr>
              <w:t>.</w:t>
            </w:r>
          </w:p>
        </w:tc>
      </w:tr>
      <w:tr w:rsidR="00496430" w:rsidRPr="00D373DD" w14:paraId="282E3F54" w14:textId="77777777" w:rsidTr="00D13F1C">
        <w:trPr>
          <w:trHeight w:val="1832"/>
        </w:trPr>
        <w:tc>
          <w:tcPr>
            <w:tcW w:w="8931" w:type="dxa"/>
            <w:vMerge/>
            <w:tcBorders>
              <w:bottom w:val="single" w:sz="8" w:space="0" w:color="000000"/>
            </w:tcBorders>
          </w:tcPr>
          <w:p w14:paraId="591C27C3" w14:textId="77777777" w:rsidR="00496430" w:rsidRPr="00D373DD" w:rsidRDefault="00496430" w:rsidP="00D13F1C">
            <w:pPr>
              <w:jc w:val="both"/>
              <w:rPr>
                <w:sz w:val="18"/>
                <w:szCs w:val="20"/>
                <w:lang w:val="en-US"/>
              </w:rPr>
            </w:pPr>
          </w:p>
        </w:tc>
      </w:tr>
    </w:tbl>
    <w:p w14:paraId="066363C4" w14:textId="30F0A8DE" w:rsidR="004B2846" w:rsidRPr="00D373DD" w:rsidRDefault="004B2846" w:rsidP="00691B2D">
      <w:pPr>
        <w:pStyle w:val="Maintext"/>
      </w:pPr>
      <w:r w:rsidRPr="00D373DD">
        <w:br w:type="page"/>
      </w:r>
    </w:p>
    <w:p w14:paraId="0BFBDC1E" w14:textId="0BA8D9CC" w:rsidR="00496430" w:rsidRPr="00D373DD" w:rsidRDefault="00CF1A03" w:rsidP="004B32ED">
      <w:pPr>
        <w:pStyle w:val="Titlelevel10"/>
      </w:pPr>
      <w:r w:rsidRPr="00D373DD">
        <w:lastRenderedPageBreak/>
        <w:t>Reference</w:t>
      </w:r>
      <w:r w:rsidR="0007505F" w:rsidRPr="00D373DD">
        <w:t>s</w:t>
      </w:r>
      <w:r w:rsidR="00496430" w:rsidRPr="00D373DD">
        <w:t xml:space="preserve"> </w:t>
      </w:r>
    </w:p>
    <w:p w14:paraId="1CAEAF45" w14:textId="736314E3" w:rsidR="000C6D2D" w:rsidRPr="00644528" w:rsidRDefault="00E34782" w:rsidP="00E34782">
      <w:pPr>
        <w:pStyle w:val="Referencestext"/>
        <w:ind w:left="0" w:firstLine="0"/>
        <w:rPr>
          <w:b/>
          <w:bCs/>
          <w:color w:val="FF0000"/>
          <w:lang w:val="en-US"/>
        </w:rPr>
      </w:pPr>
      <w:r w:rsidRPr="00644528">
        <w:rPr>
          <w:b/>
          <w:bCs/>
          <w:color w:val="FF0000"/>
          <w:highlight w:val="yellow"/>
          <w:lang w:val="en-US"/>
        </w:rPr>
        <w:t>T</w:t>
      </w:r>
      <w:r w:rsidR="00CC5082" w:rsidRPr="00644528">
        <w:rPr>
          <w:b/>
          <w:bCs/>
          <w:color w:val="FF0000"/>
          <w:highlight w:val="yellow"/>
          <w:lang w:val="en-US"/>
        </w:rPr>
        <w:t xml:space="preserve">his section </w:t>
      </w:r>
      <w:proofErr w:type="gramStart"/>
      <w:r w:rsidR="00CC5082" w:rsidRPr="00644528">
        <w:rPr>
          <w:b/>
          <w:bCs/>
          <w:color w:val="FF0000"/>
          <w:highlight w:val="yellow"/>
          <w:lang w:val="en-US"/>
        </w:rPr>
        <w:t>has to</w:t>
      </w:r>
      <w:proofErr w:type="gramEnd"/>
      <w:r w:rsidR="00CC5082" w:rsidRPr="00644528">
        <w:rPr>
          <w:b/>
          <w:bCs/>
          <w:color w:val="FF0000"/>
          <w:highlight w:val="yellow"/>
          <w:lang w:val="en-US"/>
        </w:rPr>
        <w:t xml:space="preserve"> be written in according to </w:t>
      </w:r>
      <w:r w:rsidR="000C6D2D" w:rsidRPr="00644528">
        <w:rPr>
          <w:b/>
          <w:bCs/>
          <w:color w:val="FF0000"/>
          <w:highlight w:val="yellow"/>
          <w:lang w:val="en-US"/>
        </w:rPr>
        <w:t xml:space="preserve">APA </w:t>
      </w:r>
      <w:r w:rsidR="007B27EC" w:rsidRPr="00644528">
        <w:rPr>
          <w:b/>
          <w:bCs/>
          <w:color w:val="FF0000"/>
          <w:highlight w:val="yellow"/>
          <w:lang w:val="en-US"/>
        </w:rPr>
        <w:t>7</w:t>
      </w:r>
      <w:r w:rsidR="00CC5082" w:rsidRPr="00644528">
        <w:rPr>
          <w:b/>
          <w:bCs/>
          <w:color w:val="FF0000"/>
          <w:highlight w:val="yellow"/>
          <w:lang w:val="en-US"/>
        </w:rPr>
        <w:t xml:space="preserve"> style</w:t>
      </w:r>
      <w:r w:rsidRPr="00644528">
        <w:rPr>
          <w:b/>
          <w:bCs/>
          <w:color w:val="FF0000"/>
          <w:highlight w:val="yellow"/>
          <w:lang w:val="en-US"/>
        </w:rPr>
        <w:t xml:space="preserve"> </w:t>
      </w:r>
      <w:hyperlink r:id="rId9" w:history="1">
        <w:r w:rsidRPr="00644528">
          <w:rPr>
            <w:rStyle w:val="Kpr"/>
            <w:b/>
            <w:bCs/>
            <w:color w:val="FF0000"/>
            <w:highlight w:val="yellow"/>
            <w:lang w:val="en-US"/>
          </w:rPr>
          <w:t>https://apastyle.apa.org/style-grammar-guidelines/references/examples</w:t>
        </w:r>
      </w:hyperlink>
    </w:p>
    <w:p w14:paraId="21758D74" w14:textId="6656250B" w:rsidR="00E34782" w:rsidRPr="00D373DD" w:rsidRDefault="00E34782" w:rsidP="00E34782">
      <w:pPr>
        <w:pStyle w:val="Referencestext"/>
        <w:ind w:left="0" w:firstLine="0"/>
        <w:rPr>
          <w:lang w:val="en-US"/>
        </w:rPr>
      </w:pPr>
      <w:r w:rsidRPr="00D373DD">
        <w:rPr>
          <w:lang w:val="en-US"/>
        </w:rPr>
        <w:t xml:space="preserve">The reference </w:t>
      </w:r>
      <w:proofErr w:type="gramStart"/>
      <w:r w:rsidRPr="00D373DD">
        <w:rPr>
          <w:lang w:val="en-US"/>
        </w:rPr>
        <w:t>has to</w:t>
      </w:r>
      <w:proofErr w:type="gramEnd"/>
      <w:r w:rsidRPr="00D373DD">
        <w:rPr>
          <w:lang w:val="en-US"/>
        </w:rPr>
        <w:t xml:space="preserve"> be arranged in alphabetical order of </w:t>
      </w:r>
      <w:proofErr w:type="gramStart"/>
      <w:r w:rsidRPr="00D373DD">
        <w:rPr>
          <w:lang w:val="en-US"/>
        </w:rPr>
        <w:t>authors</w:t>
      </w:r>
      <w:proofErr w:type="gramEnd"/>
      <w:r w:rsidRPr="00D373DD">
        <w:rPr>
          <w:lang w:val="en-US"/>
        </w:rPr>
        <w:t>' surnames.</w:t>
      </w:r>
    </w:p>
    <w:p w14:paraId="431D8BCC" w14:textId="77777777" w:rsidR="00E3413C" w:rsidRPr="00D373DD" w:rsidRDefault="00E3413C" w:rsidP="00816924">
      <w:pPr>
        <w:pStyle w:val="Referencestext"/>
        <w:rPr>
          <w:lang w:val="en-US"/>
        </w:rPr>
      </w:pPr>
    </w:p>
    <w:p w14:paraId="4AE93C72" w14:textId="44BA42EB" w:rsidR="00C93530" w:rsidRPr="00D373DD" w:rsidRDefault="00C93530" w:rsidP="00C93530">
      <w:pPr>
        <w:pStyle w:val="Referencestext"/>
        <w:rPr>
          <w:b/>
          <w:bCs/>
          <w:u w:val="single"/>
          <w:lang w:val="en-US"/>
        </w:rPr>
      </w:pPr>
      <w:r w:rsidRPr="00D373DD">
        <w:rPr>
          <w:b/>
          <w:bCs/>
          <w:u w:val="single"/>
          <w:lang w:val="en-US"/>
        </w:rPr>
        <w:t>A. Book Reference Examples</w:t>
      </w:r>
    </w:p>
    <w:p w14:paraId="45FA3315" w14:textId="77777777" w:rsidR="00E3413C" w:rsidRPr="00D373DD" w:rsidRDefault="00E3413C" w:rsidP="00C93530">
      <w:pPr>
        <w:pStyle w:val="Referencestext"/>
        <w:rPr>
          <w:b/>
          <w:bCs/>
          <w:u w:val="single"/>
          <w:lang w:val="en-US"/>
        </w:rPr>
      </w:pPr>
    </w:p>
    <w:p w14:paraId="4062FBB7" w14:textId="25A876FB" w:rsidR="00C93530" w:rsidRPr="00D373DD" w:rsidRDefault="00C93530" w:rsidP="00C93530">
      <w:pPr>
        <w:pStyle w:val="Referencestext"/>
        <w:rPr>
          <w:b/>
          <w:bCs/>
          <w:u w:val="single"/>
          <w:lang w:val="en-US"/>
        </w:rPr>
      </w:pPr>
      <w:r w:rsidRPr="00D373DD">
        <w:rPr>
          <w:b/>
          <w:bCs/>
          <w:u w:val="single"/>
          <w:lang w:val="en-US"/>
        </w:rPr>
        <w:t>1. Whole authored book</w:t>
      </w:r>
    </w:p>
    <w:p w14:paraId="305F63CA" w14:textId="25120603" w:rsidR="00C93530" w:rsidRPr="00D373DD" w:rsidRDefault="00C93530" w:rsidP="00C93530">
      <w:pPr>
        <w:pStyle w:val="Referencestext"/>
        <w:rPr>
          <w:highlight w:val="yellow"/>
          <w:lang w:val="en-US"/>
        </w:rPr>
      </w:pPr>
      <w:r w:rsidRPr="00D373DD">
        <w:rPr>
          <w:highlight w:val="yellow"/>
          <w:lang w:val="en-US"/>
        </w:rPr>
        <w:t xml:space="preserve">Jackson, L. M. (2019). </w:t>
      </w:r>
      <w:r w:rsidRPr="00D373DD">
        <w:rPr>
          <w:i/>
          <w:iCs/>
          <w:highlight w:val="yellow"/>
          <w:lang w:val="en-US"/>
        </w:rPr>
        <w:t>The psychology of prejudice: From attitudes to social action</w:t>
      </w:r>
      <w:r w:rsidRPr="00D373DD">
        <w:rPr>
          <w:highlight w:val="yellow"/>
          <w:lang w:val="en-US"/>
        </w:rPr>
        <w:t xml:space="preserve"> (2nd ed.). American Psychological Association. </w:t>
      </w:r>
      <w:hyperlink r:id="rId10" w:history="1">
        <w:r w:rsidR="002869D5" w:rsidRPr="00D373DD">
          <w:rPr>
            <w:rStyle w:val="Kpr"/>
            <w:highlight w:val="yellow"/>
            <w:lang w:val="en-US"/>
          </w:rPr>
          <w:t>https://doi.org/10.1037/0000168-000</w:t>
        </w:r>
      </w:hyperlink>
      <w:r w:rsidR="002869D5" w:rsidRPr="00D373DD">
        <w:rPr>
          <w:highlight w:val="yellow"/>
          <w:lang w:val="en-US"/>
        </w:rPr>
        <w:t xml:space="preserve"> </w:t>
      </w:r>
    </w:p>
    <w:p w14:paraId="203669D8" w14:textId="77777777" w:rsidR="00C93530" w:rsidRPr="00D373DD" w:rsidRDefault="00C93530" w:rsidP="00C93530">
      <w:pPr>
        <w:pStyle w:val="Referencestext"/>
        <w:rPr>
          <w:highlight w:val="yellow"/>
          <w:lang w:val="en-US"/>
        </w:rPr>
      </w:pPr>
      <w:r w:rsidRPr="00D373DD">
        <w:rPr>
          <w:highlight w:val="yellow"/>
          <w:lang w:val="en-US"/>
        </w:rPr>
        <w:t xml:space="preserve">Sapolsky, R. M. (2017). </w:t>
      </w:r>
      <w:r w:rsidRPr="00D373DD">
        <w:rPr>
          <w:i/>
          <w:iCs/>
          <w:highlight w:val="yellow"/>
          <w:lang w:val="en-US"/>
        </w:rPr>
        <w:t>Behave: The biology of humans at our best and worst</w:t>
      </w:r>
      <w:r w:rsidRPr="00D373DD">
        <w:rPr>
          <w:highlight w:val="yellow"/>
          <w:lang w:val="en-US"/>
        </w:rPr>
        <w:t>. Penguin Books.</w:t>
      </w:r>
    </w:p>
    <w:p w14:paraId="7AB2384B" w14:textId="3E466E6D" w:rsidR="00C93530" w:rsidRPr="00D373DD" w:rsidRDefault="00C93530" w:rsidP="00C93530">
      <w:pPr>
        <w:pStyle w:val="Referencestext"/>
        <w:rPr>
          <w:lang w:val="en-US"/>
        </w:rPr>
      </w:pPr>
      <w:r w:rsidRPr="00D373DD">
        <w:rPr>
          <w:highlight w:val="yellow"/>
          <w:lang w:val="en-US"/>
        </w:rPr>
        <w:t xml:space="preserve">Svendsen, S., &amp; Løber, L. (2020). </w:t>
      </w:r>
      <w:r w:rsidRPr="00D373DD">
        <w:rPr>
          <w:i/>
          <w:iCs/>
          <w:highlight w:val="yellow"/>
          <w:lang w:val="en-US"/>
        </w:rPr>
        <w:t>The big picture/Academic writing: The one-hour guide</w:t>
      </w:r>
      <w:r w:rsidRPr="00D373DD">
        <w:rPr>
          <w:highlight w:val="yellow"/>
          <w:lang w:val="en-US"/>
        </w:rPr>
        <w:t xml:space="preserve"> (3rd digital ed.). Hans Reitzel </w:t>
      </w:r>
      <w:proofErr w:type="spellStart"/>
      <w:r w:rsidRPr="00D373DD">
        <w:rPr>
          <w:highlight w:val="yellow"/>
          <w:lang w:val="en-US"/>
        </w:rPr>
        <w:t>Forlag</w:t>
      </w:r>
      <w:proofErr w:type="spellEnd"/>
      <w:r w:rsidRPr="00D373DD">
        <w:rPr>
          <w:highlight w:val="yellow"/>
          <w:lang w:val="en-US"/>
        </w:rPr>
        <w:t xml:space="preserve">. </w:t>
      </w:r>
      <w:hyperlink r:id="rId11" w:history="1">
        <w:r w:rsidR="002869D5" w:rsidRPr="00D373DD">
          <w:rPr>
            <w:rStyle w:val="Kpr"/>
            <w:highlight w:val="yellow"/>
            <w:lang w:val="en-US"/>
          </w:rPr>
          <w:t>https://thebigpicture-academicwriting.digi.hansreitzel.dk/</w:t>
        </w:r>
      </w:hyperlink>
      <w:r w:rsidR="002869D5" w:rsidRPr="00D373DD">
        <w:rPr>
          <w:lang w:val="en-US"/>
        </w:rPr>
        <w:t xml:space="preserve"> </w:t>
      </w:r>
    </w:p>
    <w:p w14:paraId="0887DCC0" w14:textId="77777777" w:rsidR="00E3413C" w:rsidRPr="00D373DD" w:rsidRDefault="00E3413C" w:rsidP="00C93530">
      <w:pPr>
        <w:pStyle w:val="Referencestext"/>
        <w:rPr>
          <w:lang w:val="en-US"/>
        </w:rPr>
      </w:pPr>
    </w:p>
    <w:p w14:paraId="41EAC3E7" w14:textId="77777777" w:rsidR="00C93530" w:rsidRPr="00D373DD" w:rsidRDefault="00C93530" w:rsidP="002869D5">
      <w:pPr>
        <w:pStyle w:val="Referencestext"/>
        <w:numPr>
          <w:ilvl w:val="0"/>
          <w:numId w:val="22"/>
        </w:numPr>
        <w:ind w:left="284" w:hanging="284"/>
        <w:rPr>
          <w:lang w:val="en-US"/>
        </w:rPr>
      </w:pPr>
      <w:r w:rsidRPr="00D373DD">
        <w:rPr>
          <w:lang w:val="en-US"/>
        </w:rPr>
        <w:t xml:space="preserve">Provide the author, year of publication, title, and publisher of the book. Use the same format for both print books and </w:t>
      </w:r>
      <w:proofErr w:type="spellStart"/>
      <w:r w:rsidRPr="00D373DD">
        <w:rPr>
          <w:lang w:val="en-US"/>
        </w:rPr>
        <w:t>ebooks</w:t>
      </w:r>
      <w:proofErr w:type="spellEnd"/>
      <w:r w:rsidRPr="00D373DD">
        <w:rPr>
          <w:lang w:val="en-US"/>
        </w:rPr>
        <w:t>.</w:t>
      </w:r>
    </w:p>
    <w:p w14:paraId="666A53DA" w14:textId="77777777" w:rsidR="00C93530" w:rsidRPr="00D373DD" w:rsidRDefault="00C93530" w:rsidP="002869D5">
      <w:pPr>
        <w:pStyle w:val="Referencestext"/>
        <w:numPr>
          <w:ilvl w:val="0"/>
          <w:numId w:val="22"/>
        </w:numPr>
        <w:ind w:left="284" w:hanging="284"/>
        <w:rPr>
          <w:lang w:val="en-US"/>
        </w:rPr>
      </w:pPr>
      <w:r w:rsidRPr="00D373DD">
        <w:rPr>
          <w:lang w:val="en-US"/>
        </w:rPr>
        <w:t>Use the copyright date shown on the book’s copyright page as the year of publication in the reference, even if the copyright date is different than the release date.</w:t>
      </w:r>
    </w:p>
    <w:p w14:paraId="181FB15B" w14:textId="77777777" w:rsidR="00C93530" w:rsidRPr="00D373DD" w:rsidRDefault="00C93530" w:rsidP="002869D5">
      <w:pPr>
        <w:pStyle w:val="Referencestext"/>
        <w:numPr>
          <w:ilvl w:val="0"/>
          <w:numId w:val="22"/>
        </w:numPr>
        <w:ind w:left="284" w:hanging="284"/>
        <w:rPr>
          <w:lang w:val="en-US"/>
        </w:rPr>
      </w:pPr>
      <w:r w:rsidRPr="00D373DD">
        <w:rPr>
          <w:lang w:val="en-US"/>
        </w:rPr>
        <w:t>Include any edition information in parentheses after the title, without italics.</w:t>
      </w:r>
    </w:p>
    <w:p w14:paraId="12E3BDC3" w14:textId="77777777" w:rsidR="00C93530" w:rsidRPr="00D373DD" w:rsidRDefault="00C93530" w:rsidP="002869D5">
      <w:pPr>
        <w:pStyle w:val="Referencestext"/>
        <w:numPr>
          <w:ilvl w:val="0"/>
          <w:numId w:val="22"/>
        </w:numPr>
        <w:ind w:left="284" w:hanging="284"/>
        <w:rPr>
          <w:lang w:val="en-US"/>
        </w:rPr>
      </w:pPr>
      <w:r w:rsidRPr="00D373DD">
        <w:rPr>
          <w:lang w:val="en-US"/>
        </w:rPr>
        <w:t xml:space="preserve">If the book includes a DOI, include the DOI in the reference after the </w:t>
      </w:r>
      <w:proofErr w:type="gramStart"/>
      <w:r w:rsidRPr="00D373DD">
        <w:rPr>
          <w:lang w:val="en-US"/>
        </w:rPr>
        <w:t>publisher</w:t>
      </w:r>
      <w:proofErr w:type="gramEnd"/>
      <w:r w:rsidRPr="00D373DD">
        <w:rPr>
          <w:lang w:val="en-US"/>
        </w:rPr>
        <w:t xml:space="preserve"> name.</w:t>
      </w:r>
    </w:p>
    <w:p w14:paraId="45F3A32D" w14:textId="77777777" w:rsidR="00C93530" w:rsidRPr="00D373DD" w:rsidRDefault="00C93530" w:rsidP="002869D5">
      <w:pPr>
        <w:pStyle w:val="Referencestext"/>
        <w:numPr>
          <w:ilvl w:val="0"/>
          <w:numId w:val="22"/>
        </w:numPr>
        <w:ind w:left="284" w:hanging="284"/>
        <w:rPr>
          <w:lang w:val="en-US"/>
        </w:rPr>
      </w:pPr>
      <w:r w:rsidRPr="00D373DD">
        <w:rPr>
          <w:lang w:val="en-US"/>
        </w:rPr>
        <w:t>Do not include the publisher location.</w:t>
      </w:r>
    </w:p>
    <w:p w14:paraId="2EC7DE2C" w14:textId="77777777" w:rsidR="00C93530" w:rsidRPr="00D373DD" w:rsidRDefault="00C93530" w:rsidP="002869D5">
      <w:pPr>
        <w:pStyle w:val="Referencestext"/>
        <w:numPr>
          <w:ilvl w:val="0"/>
          <w:numId w:val="22"/>
        </w:numPr>
        <w:ind w:left="284" w:hanging="284"/>
        <w:rPr>
          <w:lang w:val="en-US"/>
        </w:rPr>
      </w:pPr>
      <w:r w:rsidRPr="00D373DD">
        <w:rPr>
          <w:lang w:val="en-US"/>
        </w:rPr>
        <w:t xml:space="preserve">If the </w:t>
      </w:r>
      <w:proofErr w:type="spellStart"/>
      <w:r w:rsidRPr="00D373DD">
        <w:rPr>
          <w:lang w:val="en-US"/>
        </w:rPr>
        <w:t>ebook</w:t>
      </w:r>
      <w:proofErr w:type="spellEnd"/>
      <w:r w:rsidRPr="00D373DD">
        <w:rPr>
          <w:lang w:val="en-US"/>
        </w:rPr>
        <w:t xml:space="preserve"> without a DOI has a stable URL that will resolve for readers, include the URL of the book in the reference (as in the Svendsen and Løber example, which is from the </w:t>
      </w:r>
      <w:proofErr w:type="spellStart"/>
      <w:r w:rsidRPr="00D373DD">
        <w:rPr>
          <w:lang w:val="en-US"/>
        </w:rPr>
        <w:t>iBog</w:t>
      </w:r>
      <w:proofErr w:type="spellEnd"/>
      <w:r w:rsidRPr="00D373DD">
        <w:rPr>
          <w:lang w:val="en-US"/>
        </w:rPr>
        <w:t xml:space="preserve"> database, where </w:t>
      </w:r>
      <w:proofErr w:type="spellStart"/>
      <w:r w:rsidRPr="00D373DD">
        <w:rPr>
          <w:lang w:val="en-US"/>
        </w:rPr>
        <w:t>ebooks</w:t>
      </w:r>
      <w:proofErr w:type="spellEnd"/>
      <w:r w:rsidRPr="00D373DD">
        <w:rPr>
          <w:lang w:val="en-US"/>
        </w:rPr>
        <w:t xml:space="preserve"> are referred to as “</w:t>
      </w:r>
      <w:proofErr w:type="spellStart"/>
      <w:r w:rsidRPr="00D373DD">
        <w:rPr>
          <w:lang w:val="en-US"/>
        </w:rPr>
        <w:t>internetbooks</w:t>
      </w:r>
      <w:proofErr w:type="spellEnd"/>
      <w:r w:rsidRPr="00D373DD">
        <w:rPr>
          <w:lang w:val="en-US"/>
        </w:rPr>
        <w:t>”). Do not include the name of the database in the reference.</w:t>
      </w:r>
    </w:p>
    <w:p w14:paraId="44A31C3F" w14:textId="77777777" w:rsidR="00C93530" w:rsidRPr="00D373DD" w:rsidRDefault="00C93530" w:rsidP="002869D5">
      <w:pPr>
        <w:pStyle w:val="Referencestext"/>
        <w:numPr>
          <w:ilvl w:val="0"/>
          <w:numId w:val="22"/>
        </w:numPr>
        <w:ind w:left="284" w:hanging="284"/>
        <w:rPr>
          <w:lang w:val="en-US"/>
        </w:rPr>
      </w:pPr>
      <w:r w:rsidRPr="00D373DD">
        <w:rPr>
          <w:lang w:val="en-US"/>
        </w:rPr>
        <w:t xml:space="preserve">If the </w:t>
      </w:r>
      <w:proofErr w:type="spellStart"/>
      <w:r w:rsidRPr="00D373DD">
        <w:rPr>
          <w:lang w:val="en-US"/>
        </w:rPr>
        <w:t>ebook</w:t>
      </w:r>
      <w:proofErr w:type="spellEnd"/>
      <w:r w:rsidRPr="00D373DD">
        <w:rPr>
          <w:lang w:val="en-US"/>
        </w:rPr>
        <w:t xml:space="preserve"> is from an academic research database and has no DOI or stable URL, end the book reference after the </w:t>
      </w:r>
      <w:proofErr w:type="gramStart"/>
      <w:r w:rsidRPr="00D373DD">
        <w:rPr>
          <w:lang w:val="en-US"/>
        </w:rPr>
        <w:t>publisher</w:t>
      </w:r>
      <w:proofErr w:type="gramEnd"/>
      <w:r w:rsidRPr="00D373DD">
        <w:rPr>
          <w:lang w:val="en-US"/>
        </w:rPr>
        <w:t xml:space="preserve"> name. Do not include the name of the database in the reference. The reference in this case is the same as for a print book.</w:t>
      </w:r>
    </w:p>
    <w:p w14:paraId="0B737AA4" w14:textId="77777777" w:rsidR="00E3413C" w:rsidRPr="00D373DD" w:rsidRDefault="00E3413C" w:rsidP="00E3413C">
      <w:pPr>
        <w:pStyle w:val="Referencestext"/>
        <w:ind w:left="284" w:firstLine="0"/>
        <w:rPr>
          <w:lang w:val="en-US"/>
        </w:rPr>
      </w:pPr>
    </w:p>
    <w:p w14:paraId="44CEFC40" w14:textId="77777777" w:rsidR="00591383" w:rsidRPr="00D373DD" w:rsidRDefault="00591383" w:rsidP="00E3413C">
      <w:pPr>
        <w:pStyle w:val="Referencestext"/>
        <w:ind w:left="284" w:firstLine="0"/>
        <w:rPr>
          <w:lang w:val="en-US"/>
        </w:rPr>
      </w:pPr>
    </w:p>
    <w:p w14:paraId="21E928E4" w14:textId="77777777" w:rsidR="00591383" w:rsidRPr="00D373DD" w:rsidRDefault="00591383" w:rsidP="00E3413C">
      <w:pPr>
        <w:pStyle w:val="Referencestext"/>
        <w:ind w:left="284" w:firstLine="0"/>
        <w:rPr>
          <w:lang w:val="en-US"/>
        </w:rPr>
      </w:pPr>
    </w:p>
    <w:p w14:paraId="407F63B2" w14:textId="77777777" w:rsidR="00C93530" w:rsidRPr="00D373DD" w:rsidRDefault="00C93530" w:rsidP="00C93530">
      <w:pPr>
        <w:pStyle w:val="Referencestext"/>
        <w:rPr>
          <w:b/>
          <w:bCs/>
          <w:u w:val="single"/>
          <w:lang w:val="en-US"/>
        </w:rPr>
      </w:pPr>
      <w:r w:rsidRPr="00D373DD">
        <w:rPr>
          <w:b/>
          <w:bCs/>
          <w:u w:val="single"/>
          <w:lang w:val="en-US"/>
        </w:rPr>
        <w:lastRenderedPageBreak/>
        <w:t>2. Whole edited book</w:t>
      </w:r>
    </w:p>
    <w:p w14:paraId="72207017" w14:textId="408468F7" w:rsidR="00C93530" w:rsidRPr="00D373DD" w:rsidRDefault="00C93530" w:rsidP="00C93530">
      <w:pPr>
        <w:pStyle w:val="Referencestext"/>
        <w:rPr>
          <w:highlight w:val="yellow"/>
          <w:lang w:val="en-US"/>
        </w:rPr>
      </w:pPr>
      <w:r w:rsidRPr="00D373DD">
        <w:rPr>
          <w:highlight w:val="yellow"/>
          <w:lang w:val="en-US"/>
        </w:rPr>
        <w:t xml:space="preserve">Hygum, E., &amp; Pedersen, P. M. (Eds.). (2010). </w:t>
      </w:r>
      <w:r w:rsidRPr="00D373DD">
        <w:rPr>
          <w:i/>
          <w:iCs/>
          <w:highlight w:val="yellow"/>
          <w:lang w:val="en-US"/>
        </w:rPr>
        <w:t>Early childhood education: Values and practices in Denmark</w:t>
      </w:r>
      <w:r w:rsidRPr="00D373DD">
        <w:rPr>
          <w:highlight w:val="yellow"/>
          <w:lang w:val="en-US"/>
        </w:rPr>
        <w:t xml:space="preserve">. Hans </w:t>
      </w:r>
      <w:proofErr w:type="spellStart"/>
      <w:r w:rsidRPr="00D373DD">
        <w:rPr>
          <w:highlight w:val="yellow"/>
          <w:lang w:val="en-US"/>
        </w:rPr>
        <w:t>Reitzels</w:t>
      </w:r>
      <w:proofErr w:type="spellEnd"/>
      <w:r w:rsidRPr="00D373DD">
        <w:rPr>
          <w:highlight w:val="yellow"/>
          <w:lang w:val="en-US"/>
        </w:rPr>
        <w:t xml:space="preserve"> </w:t>
      </w:r>
      <w:proofErr w:type="spellStart"/>
      <w:r w:rsidRPr="00D373DD">
        <w:rPr>
          <w:highlight w:val="yellow"/>
          <w:lang w:val="en-US"/>
        </w:rPr>
        <w:t>Forlag</w:t>
      </w:r>
      <w:proofErr w:type="spellEnd"/>
      <w:r w:rsidRPr="00D373DD">
        <w:rPr>
          <w:highlight w:val="yellow"/>
          <w:lang w:val="en-US"/>
        </w:rPr>
        <w:t>.</w:t>
      </w:r>
      <w:r w:rsidR="0034689F" w:rsidRPr="00D373DD">
        <w:rPr>
          <w:lang w:val="en-US"/>
        </w:rPr>
        <w:t xml:space="preserve"> </w:t>
      </w:r>
      <w:hyperlink r:id="rId12" w:history="1">
        <w:r w:rsidR="002869D5" w:rsidRPr="00D373DD">
          <w:rPr>
            <w:rStyle w:val="Kpr"/>
            <w:highlight w:val="yellow"/>
            <w:lang w:val="en-US"/>
          </w:rPr>
          <w:t>https://earlychildhoodeducation.digi.hansreitzel.dk/</w:t>
        </w:r>
      </w:hyperlink>
      <w:r w:rsidR="002869D5" w:rsidRPr="00D373DD">
        <w:rPr>
          <w:highlight w:val="yellow"/>
          <w:lang w:val="en-US"/>
        </w:rPr>
        <w:t xml:space="preserve"> </w:t>
      </w:r>
    </w:p>
    <w:p w14:paraId="7B0249CD" w14:textId="77777777" w:rsidR="00C93530" w:rsidRPr="00D373DD" w:rsidRDefault="00C93530" w:rsidP="00C93530">
      <w:pPr>
        <w:pStyle w:val="Referencestext"/>
        <w:rPr>
          <w:lang w:val="en-US"/>
        </w:rPr>
      </w:pPr>
      <w:proofErr w:type="spellStart"/>
      <w:r w:rsidRPr="00D373DD">
        <w:rPr>
          <w:highlight w:val="yellow"/>
          <w:lang w:val="en-US"/>
        </w:rPr>
        <w:t>Kesharwani</w:t>
      </w:r>
      <w:proofErr w:type="spellEnd"/>
      <w:r w:rsidRPr="00D373DD">
        <w:rPr>
          <w:highlight w:val="yellow"/>
          <w:lang w:val="en-US"/>
        </w:rPr>
        <w:t xml:space="preserve">, P. (Ed.). (2020). </w:t>
      </w:r>
      <w:r w:rsidRPr="00D373DD">
        <w:rPr>
          <w:i/>
          <w:iCs/>
          <w:highlight w:val="yellow"/>
          <w:lang w:val="en-US"/>
        </w:rPr>
        <w:t>Nanotechnology based approaches for tuberculosis treatment</w:t>
      </w:r>
      <w:r w:rsidRPr="00D373DD">
        <w:rPr>
          <w:highlight w:val="yellow"/>
          <w:lang w:val="en-US"/>
        </w:rPr>
        <w:t>. Academic Press.</w:t>
      </w:r>
    </w:p>
    <w:p w14:paraId="33C97F01" w14:textId="4BBB24FA" w:rsidR="00C93530" w:rsidRPr="00D373DD" w:rsidRDefault="00C93530" w:rsidP="00C93530">
      <w:pPr>
        <w:pStyle w:val="Referencestext"/>
        <w:rPr>
          <w:lang w:val="en-US"/>
        </w:rPr>
      </w:pPr>
      <w:r w:rsidRPr="00D373DD">
        <w:rPr>
          <w:highlight w:val="yellow"/>
          <w:lang w:val="en-US"/>
        </w:rPr>
        <w:t xml:space="preserve">Torino, G. C., Rivera, D. P., Capodilupo, C. M., Nadal, K. L., &amp; Sue, D. W. (Eds.). (2019). </w:t>
      </w:r>
      <w:r w:rsidRPr="00D373DD">
        <w:rPr>
          <w:i/>
          <w:iCs/>
          <w:highlight w:val="yellow"/>
          <w:lang w:val="en-US"/>
        </w:rPr>
        <w:t>Microaggression theory: Influence and implications</w:t>
      </w:r>
      <w:r w:rsidRPr="00D373DD">
        <w:rPr>
          <w:highlight w:val="yellow"/>
          <w:lang w:val="en-US"/>
        </w:rPr>
        <w:t xml:space="preserve">. John Wiley &amp; Sons. </w:t>
      </w:r>
      <w:hyperlink r:id="rId13" w:history="1">
        <w:r w:rsidR="002869D5" w:rsidRPr="00D373DD">
          <w:rPr>
            <w:rStyle w:val="Kpr"/>
            <w:highlight w:val="yellow"/>
            <w:lang w:val="en-US"/>
          </w:rPr>
          <w:t>https://doi.org/10.1002/9781119466642</w:t>
        </w:r>
      </w:hyperlink>
      <w:r w:rsidR="002869D5" w:rsidRPr="00D373DD">
        <w:rPr>
          <w:lang w:val="en-US"/>
        </w:rPr>
        <w:t xml:space="preserve"> </w:t>
      </w:r>
    </w:p>
    <w:p w14:paraId="79DE4210" w14:textId="77777777" w:rsidR="00C93530" w:rsidRPr="00D373DD" w:rsidRDefault="00C93530" w:rsidP="00C93530">
      <w:pPr>
        <w:pStyle w:val="Referencestext"/>
        <w:rPr>
          <w:b/>
          <w:bCs/>
          <w:u w:val="single"/>
          <w:lang w:val="en-US"/>
        </w:rPr>
      </w:pPr>
    </w:p>
    <w:p w14:paraId="6452419F" w14:textId="77777777" w:rsidR="00C93530" w:rsidRPr="00D373DD" w:rsidRDefault="00C93530" w:rsidP="00C93530">
      <w:pPr>
        <w:pStyle w:val="Referencestext"/>
        <w:numPr>
          <w:ilvl w:val="0"/>
          <w:numId w:val="23"/>
        </w:numPr>
        <w:rPr>
          <w:lang w:val="en-US"/>
        </w:rPr>
      </w:pPr>
      <w:r w:rsidRPr="00D373DD">
        <w:rPr>
          <w:lang w:val="en-US"/>
        </w:rPr>
        <w:t>Use the abbreviation “(Ed.)” for one editor and the abbreviation “(Eds.)” for multiple editors after the editor names, followed by a period. In the case of multiple editors, include the role once, after all the names.</w:t>
      </w:r>
    </w:p>
    <w:p w14:paraId="42AC6E6B" w14:textId="77777777" w:rsidR="00C93530" w:rsidRPr="00D373DD" w:rsidRDefault="00C93530" w:rsidP="00C93530">
      <w:pPr>
        <w:pStyle w:val="Referencestext"/>
        <w:numPr>
          <w:ilvl w:val="0"/>
          <w:numId w:val="23"/>
        </w:numPr>
        <w:rPr>
          <w:lang w:val="en-US"/>
        </w:rPr>
      </w:pPr>
      <w:r w:rsidRPr="00D373DD">
        <w:rPr>
          <w:lang w:val="en-US"/>
        </w:rPr>
        <w:t>Include any edition information in parentheses after the title, without italics.</w:t>
      </w:r>
    </w:p>
    <w:p w14:paraId="6C14C9CC" w14:textId="77777777" w:rsidR="00C93530" w:rsidRPr="00D373DD" w:rsidRDefault="00C93530" w:rsidP="00C93530">
      <w:pPr>
        <w:pStyle w:val="Referencestext"/>
        <w:numPr>
          <w:ilvl w:val="0"/>
          <w:numId w:val="23"/>
        </w:numPr>
        <w:rPr>
          <w:lang w:val="en-US"/>
        </w:rPr>
      </w:pPr>
      <w:r w:rsidRPr="00D373DD">
        <w:rPr>
          <w:lang w:val="en-US"/>
        </w:rPr>
        <w:t xml:space="preserve">If the book includes a DOI, include the DOI in the reference after the </w:t>
      </w:r>
      <w:proofErr w:type="gramStart"/>
      <w:r w:rsidRPr="00D373DD">
        <w:rPr>
          <w:lang w:val="en-US"/>
        </w:rPr>
        <w:t>publisher</w:t>
      </w:r>
      <w:proofErr w:type="gramEnd"/>
      <w:r w:rsidRPr="00D373DD">
        <w:rPr>
          <w:lang w:val="en-US"/>
        </w:rPr>
        <w:t xml:space="preserve"> name.</w:t>
      </w:r>
    </w:p>
    <w:p w14:paraId="748E8986" w14:textId="77777777" w:rsidR="00C93530" w:rsidRPr="00D373DD" w:rsidRDefault="00C93530" w:rsidP="00C93530">
      <w:pPr>
        <w:pStyle w:val="Referencestext"/>
        <w:numPr>
          <w:ilvl w:val="0"/>
          <w:numId w:val="23"/>
        </w:numPr>
        <w:rPr>
          <w:lang w:val="en-US"/>
        </w:rPr>
      </w:pPr>
      <w:r w:rsidRPr="00D373DD">
        <w:rPr>
          <w:lang w:val="en-US"/>
        </w:rPr>
        <w:t>Do not include the publisher location.</w:t>
      </w:r>
    </w:p>
    <w:p w14:paraId="1B3EC19C" w14:textId="77777777" w:rsidR="00C93530" w:rsidRPr="00D373DD" w:rsidRDefault="00C93530" w:rsidP="00C93530">
      <w:pPr>
        <w:pStyle w:val="Referencestext"/>
        <w:numPr>
          <w:ilvl w:val="0"/>
          <w:numId w:val="23"/>
        </w:numPr>
        <w:rPr>
          <w:lang w:val="en-US"/>
        </w:rPr>
      </w:pPr>
      <w:r w:rsidRPr="00D373DD">
        <w:rPr>
          <w:lang w:val="en-US"/>
        </w:rPr>
        <w:t xml:space="preserve">If the </w:t>
      </w:r>
      <w:proofErr w:type="spellStart"/>
      <w:r w:rsidRPr="00D373DD">
        <w:rPr>
          <w:lang w:val="en-US"/>
        </w:rPr>
        <w:t>ebook</w:t>
      </w:r>
      <w:proofErr w:type="spellEnd"/>
      <w:r w:rsidRPr="00D373DD">
        <w:rPr>
          <w:lang w:val="en-US"/>
        </w:rPr>
        <w:t xml:space="preserve"> without a DOI has a stable URL that will resolve for readers, include the URL of the book in the reference (as in the Hygum and Pedersen example, which is from the </w:t>
      </w:r>
      <w:proofErr w:type="spellStart"/>
      <w:r w:rsidRPr="00D373DD">
        <w:rPr>
          <w:lang w:val="en-US"/>
        </w:rPr>
        <w:t>iBog</w:t>
      </w:r>
      <w:proofErr w:type="spellEnd"/>
      <w:r w:rsidRPr="00D373DD">
        <w:rPr>
          <w:lang w:val="en-US"/>
        </w:rPr>
        <w:t xml:space="preserve"> database). Do not include the name of the database in the reference.</w:t>
      </w:r>
    </w:p>
    <w:p w14:paraId="3CE5884D" w14:textId="51962EC0" w:rsidR="004249FF" w:rsidRPr="00D373DD" w:rsidRDefault="00C93530" w:rsidP="00C93530">
      <w:pPr>
        <w:pStyle w:val="Referencestext"/>
        <w:numPr>
          <w:ilvl w:val="0"/>
          <w:numId w:val="23"/>
        </w:numPr>
        <w:rPr>
          <w:lang w:val="en-US"/>
        </w:rPr>
      </w:pPr>
      <w:r w:rsidRPr="00D373DD">
        <w:rPr>
          <w:lang w:val="en-US"/>
        </w:rPr>
        <w:t xml:space="preserve">If the </w:t>
      </w:r>
      <w:proofErr w:type="spellStart"/>
      <w:r w:rsidRPr="00D373DD">
        <w:rPr>
          <w:lang w:val="en-US"/>
        </w:rPr>
        <w:t>ebook</w:t>
      </w:r>
      <w:proofErr w:type="spellEnd"/>
      <w:r w:rsidRPr="00D373DD">
        <w:rPr>
          <w:lang w:val="en-US"/>
        </w:rPr>
        <w:t xml:space="preserve"> is from an academic research database and has no DOI or stable URL, end the book reference after the </w:t>
      </w:r>
      <w:proofErr w:type="gramStart"/>
      <w:r w:rsidRPr="00D373DD">
        <w:rPr>
          <w:lang w:val="en-US"/>
        </w:rPr>
        <w:t>publisher</w:t>
      </w:r>
      <w:proofErr w:type="gramEnd"/>
      <w:r w:rsidRPr="00D373DD">
        <w:rPr>
          <w:lang w:val="en-US"/>
        </w:rPr>
        <w:t xml:space="preserve"> name. Do not include the name of the database in the reference. The reference in this case is the same as for a print book.</w:t>
      </w:r>
    </w:p>
    <w:p w14:paraId="6172589A" w14:textId="77777777" w:rsidR="002869D5" w:rsidRPr="00D373DD" w:rsidRDefault="002869D5" w:rsidP="002869D5">
      <w:pPr>
        <w:pStyle w:val="Referencestext"/>
        <w:ind w:left="720" w:firstLine="0"/>
        <w:rPr>
          <w:lang w:val="en-US"/>
        </w:rPr>
      </w:pPr>
    </w:p>
    <w:p w14:paraId="3B0D898A" w14:textId="5382AA49" w:rsidR="006C4870" w:rsidRPr="00D373DD" w:rsidRDefault="00E3413C" w:rsidP="006C4870">
      <w:pPr>
        <w:pStyle w:val="Referencestext"/>
        <w:ind w:left="720"/>
        <w:rPr>
          <w:b/>
          <w:bCs/>
          <w:u w:val="single"/>
          <w:lang w:val="en-US"/>
        </w:rPr>
      </w:pPr>
      <w:r w:rsidRPr="00D373DD">
        <w:rPr>
          <w:b/>
          <w:bCs/>
          <w:u w:val="single"/>
          <w:lang w:val="en-US"/>
        </w:rPr>
        <w:t xml:space="preserve">3. </w:t>
      </w:r>
      <w:r w:rsidR="006C4870" w:rsidRPr="00D373DD">
        <w:rPr>
          <w:b/>
          <w:bCs/>
          <w:u w:val="single"/>
          <w:lang w:val="en-US"/>
        </w:rPr>
        <w:t>Chapter in an edited book</w:t>
      </w:r>
    </w:p>
    <w:p w14:paraId="116249C1" w14:textId="58ACD3E3" w:rsidR="006C4870" w:rsidRPr="00D373DD" w:rsidRDefault="006C4870" w:rsidP="006C4870">
      <w:pPr>
        <w:pStyle w:val="Referencestext"/>
        <w:ind w:left="720"/>
        <w:rPr>
          <w:highlight w:val="yellow"/>
          <w:lang w:val="en-US"/>
        </w:rPr>
      </w:pPr>
      <w:r w:rsidRPr="00D373DD">
        <w:rPr>
          <w:highlight w:val="yellow"/>
          <w:lang w:val="en-US"/>
        </w:rPr>
        <w:t xml:space="preserve">Aron, L., Botella, M., &amp; </w:t>
      </w:r>
      <w:proofErr w:type="spellStart"/>
      <w:r w:rsidRPr="00D373DD">
        <w:rPr>
          <w:highlight w:val="yellow"/>
          <w:lang w:val="en-US"/>
        </w:rPr>
        <w:t>Lubart</w:t>
      </w:r>
      <w:proofErr w:type="spellEnd"/>
      <w:r w:rsidRPr="00D373DD">
        <w:rPr>
          <w:highlight w:val="yellow"/>
          <w:lang w:val="en-US"/>
        </w:rPr>
        <w:t xml:space="preserve">, T. (2019). Culinary arts: Talent and their development. In R. F. </w:t>
      </w:r>
      <w:proofErr w:type="spellStart"/>
      <w:r w:rsidRPr="00D373DD">
        <w:rPr>
          <w:highlight w:val="yellow"/>
          <w:lang w:val="en-US"/>
        </w:rPr>
        <w:t>Subotnik</w:t>
      </w:r>
      <w:proofErr w:type="spellEnd"/>
      <w:r w:rsidRPr="00D373DD">
        <w:rPr>
          <w:highlight w:val="yellow"/>
          <w:lang w:val="en-US"/>
        </w:rPr>
        <w:t xml:space="preserve">, P. Olszewski-Kubilius, &amp; F. C. Worrell (Eds.), </w:t>
      </w:r>
      <w:r w:rsidRPr="00D373DD">
        <w:rPr>
          <w:i/>
          <w:iCs/>
          <w:highlight w:val="yellow"/>
          <w:lang w:val="en-US"/>
        </w:rPr>
        <w:t>The psychology of high performance: Developing human potential into domain-specific talent</w:t>
      </w:r>
      <w:r w:rsidRPr="00D373DD">
        <w:rPr>
          <w:highlight w:val="yellow"/>
          <w:lang w:val="en-US"/>
        </w:rPr>
        <w:t xml:space="preserve"> (pp. 345–359). American Psychological Association. </w:t>
      </w:r>
      <w:hyperlink r:id="rId14" w:history="1">
        <w:r w:rsidR="00E3413C" w:rsidRPr="00D373DD">
          <w:rPr>
            <w:rStyle w:val="Kpr"/>
            <w:highlight w:val="yellow"/>
            <w:lang w:val="en-US"/>
          </w:rPr>
          <w:t>https://doi.org/10.1037/0000120-016</w:t>
        </w:r>
      </w:hyperlink>
      <w:r w:rsidR="00E3413C" w:rsidRPr="00D373DD">
        <w:rPr>
          <w:highlight w:val="yellow"/>
          <w:lang w:val="en-US"/>
        </w:rPr>
        <w:t xml:space="preserve"> </w:t>
      </w:r>
    </w:p>
    <w:p w14:paraId="53CA0814" w14:textId="77777777" w:rsidR="006C4870" w:rsidRPr="00D373DD" w:rsidRDefault="006C4870" w:rsidP="006C4870">
      <w:pPr>
        <w:pStyle w:val="Referencestext"/>
        <w:ind w:left="720"/>
        <w:rPr>
          <w:highlight w:val="yellow"/>
          <w:lang w:val="en-US"/>
        </w:rPr>
      </w:pPr>
      <w:r w:rsidRPr="00D373DD">
        <w:rPr>
          <w:highlight w:val="yellow"/>
          <w:lang w:val="en-US"/>
        </w:rPr>
        <w:t xml:space="preserve">Dillard, J. P. (2020). Currents in the study of persuasion. In M. B. Oliver, A. A. Raney, &amp; J. Bryant (Eds.), </w:t>
      </w:r>
      <w:r w:rsidRPr="00D373DD">
        <w:rPr>
          <w:i/>
          <w:iCs/>
          <w:highlight w:val="yellow"/>
          <w:lang w:val="en-US"/>
        </w:rPr>
        <w:t>Media effects: Advances in theory and research</w:t>
      </w:r>
      <w:r w:rsidRPr="00D373DD">
        <w:rPr>
          <w:highlight w:val="yellow"/>
          <w:lang w:val="en-US"/>
        </w:rPr>
        <w:t xml:space="preserve"> (4th ed., pp. 115–129). Routledge.</w:t>
      </w:r>
    </w:p>
    <w:p w14:paraId="35293F1F" w14:textId="500DC671" w:rsidR="006C4870" w:rsidRPr="00D373DD" w:rsidRDefault="006C4870" w:rsidP="006C4870">
      <w:pPr>
        <w:pStyle w:val="Referencestext"/>
        <w:ind w:left="720"/>
        <w:rPr>
          <w:lang w:val="en-US"/>
        </w:rPr>
      </w:pPr>
      <w:r w:rsidRPr="00D373DD">
        <w:rPr>
          <w:highlight w:val="yellow"/>
          <w:lang w:val="en-US"/>
        </w:rPr>
        <w:t xml:space="preserve">Thestrup, K. (2010). To transform, to communicate, to play—The experimenting community in action. In E. Hygum &amp; P. M. Pedersen (Eds.), </w:t>
      </w:r>
      <w:r w:rsidRPr="00D373DD">
        <w:rPr>
          <w:i/>
          <w:iCs/>
          <w:highlight w:val="yellow"/>
          <w:lang w:val="en-US"/>
        </w:rPr>
        <w:t xml:space="preserve">Early childhood </w:t>
      </w:r>
      <w:r w:rsidRPr="00D373DD">
        <w:rPr>
          <w:i/>
          <w:iCs/>
          <w:highlight w:val="yellow"/>
          <w:lang w:val="en-US"/>
        </w:rPr>
        <w:lastRenderedPageBreak/>
        <w:t>education: Values and practices in Denmark</w:t>
      </w:r>
      <w:r w:rsidRPr="00D373DD">
        <w:rPr>
          <w:highlight w:val="yellow"/>
          <w:lang w:val="en-US"/>
        </w:rPr>
        <w:t xml:space="preserve">. Hans </w:t>
      </w:r>
      <w:proofErr w:type="spellStart"/>
      <w:r w:rsidRPr="00D373DD">
        <w:rPr>
          <w:highlight w:val="yellow"/>
          <w:lang w:val="en-US"/>
        </w:rPr>
        <w:t>Reitzels</w:t>
      </w:r>
      <w:proofErr w:type="spellEnd"/>
      <w:r w:rsidRPr="00D373DD">
        <w:rPr>
          <w:highlight w:val="yellow"/>
          <w:lang w:val="en-US"/>
        </w:rPr>
        <w:t xml:space="preserve"> </w:t>
      </w:r>
      <w:proofErr w:type="spellStart"/>
      <w:r w:rsidRPr="00D373DD">
        <w:rPr>
          <w:highlight w:val="yellow"/>
          <w:lang w:val="en-US"/>
        </w:rPr>
        <w:t>Forlag</w:t>
      </w:r>
      <w:proofErr w:type="spellEnd"/>
      <w:r w:rsidRPr="00D373DD">
        <w:rPr>
          <w:highlight w:val="yellow"/>
          <w:lang w:val="en-US"/>
        </w:rPr>
        <w:t xml:space="preserve">. </w:t>
      </w:r>
      <w:hyperlink r:id="rId15" w:history="1">
        <w:r w:rsidR="00E3413C" w:rsidRPr="00D373DD">
          <w:rPr>
            <w:rStyle w:val="Kpr"/>
            <w:highlight w:val="yellow"/>
            <w:lang w:val="en-US"/>
          </w:rPr>
          <w:t>https://earlychildhoodeducation.digi.hansreitzel.dk/?id=192</w:t>
        </w:r>
      </w:hyperlink>
      <w:r w:rsidR="00E3413C" w:rsidRPr="00D373DD">
        <w:rPr>
          <w:lang w:val="en-US"/>
        </w:rPr>
        <w:t xml:space="preserve"> </w:t>
      </w:r>
    </w:p>
    <w:p w14:paraId="3848925B" w14:textId="77777777" w:rsidR="006C4870" w:rsidRPr="00D373DD" w:rsidRDefault="006C4870" w:rsidP="006C4870">
      <w:pPr>
        <w:pStyle w:val="Referencestext"/>
        <w:ind w:left="720"/>
        <w:rPr>
          <w:lang w:val="en-US"/>
        </w:rPr>
      </w:pPr>
      <w:r w:rsidRPr="00D373DD">
        <w:rPr>
          <w:lang w:val="en-US"/>
        </w:rPr>
        <w:t xml:space="preserve"> </w:t>
      </w:r>
    </w:p>
    <w:p w14:paraId="041FB420" w14:textId="77777777" w:rsidR="006C4870" w:rsidRPr="00D373DD" w:rsidRDefault="006C4870" w:rsidP="00E3413C">
      <w:pPr>
        <w:pStyle w:val="Referencestext"/>
        <w:numPr>
          <w:ilvl w:val="0"/>
          <w:numId w:val="23"/>
        </w:numPr>
        <w:ind w:left="284" w:hanging="284"/>
        <w:rPr>
          <w:lang w:val="en-US"/>
        </w:rPr>
      </w:pPr>
      <w:r w:rsidRPr="00D373DD">
        <w:rPr>
          <w:lang w:val="en-US"/>
        </w:rPr>
        <w:t xml:space="preserve">Use this format for both print and </w:t>
      </w:r>
      <w:proofErr w:type="spellStart"/>
      <w:r w:rsidRPr="00D373DD">
        <w:rPr>
          <w:lang w:val="en-US"/>
        </w:rPr>
        <w:t>ebook</w:t>
      </w:r>
      <w:proofErr w:type="spellEnd"/>
      <w:r w:rsidRPr="00D373DD">
        <w:rPr>
          <w:lang w:val="en-US"/>
        </w:rPr>
        <w:t xml:space="preserve"> edited book chapters, including edited book chapters from academic research databases.</w:t>
      </w:r>
    </w:p>
    <w:p w14:paraId="4F4DD517" w14:textId="77777777" w:rsidR="006C4870" w:rsidRPr="00D373DD" w:rsidRDefault="006C4870" w:rsidP="00E3413C">
      <w:pPr>
        <w:pStyle w:val="Referencestext"/>
        <w:numPr>
          <w:ilvl w:val="0"/>
          <w:numId w:val="23"/>
        </w:numPr>
        <w:ind w:left="284" w:hanging="284"/>
        <w:rPr>
          <w:lang w:val="en-US"/>
        </w:rPr>
      </w:pPr>
      <w:r w:rsidRPr="00D373DD">
        <w:rPr>
          <w:lang w:val="en-US"/>
        </w:rPr>
        <w:t xml:space="preserve">If the chapter has a DOI, include the chapter DOI in the reference after the </w:t>
      </w:r>
      <w:proofErr w:type="gramStart"/>
      <w:r w:rsidRPr="00D373DD">
        <w:rPr>
          <w:lang w:val="en-US"/>
        </w:rPr>
        <w:t>publisher</w:t>
      </w:r>
      <w:proofErr w:type="gramEnd"/>
      <w:r w:rsidRPr="00D373DD">
        <w:rPr>
          <w:lang w:val="en-US"/>
        </w:rPr>
        <w:t xml:space="preserve"> name.</w:t>
      </w:r>
    </w:p>
    <w:p w14:paraId="77F4A64C" w14:textId="77777777" w:rsidR="006C4870" w:rsidRPr="00D373DD" w:rsidRDefault="006C4870" w:rsidP="00E3413C">
      <w:pPr>
        <w:pStyle w:val="Referencestext"/>
        <w:numPr>
          <w:ilvl w:val="0"/>
          <w:numId w:val="23"/>
        </w:numPr>
        <w:ind w:left="284" w:hanging="284"/>
        <w:rPr>
          <w:lang w:val="en-US"/>
        </w:rPr>
      </w:pPr>
      <w:r w:rsidRPr="00D373DD">
        <w:rPr>
          <w:lang w:val="en-US"/>
        </w:rPr>
        <w:t>Do not include the publisher location.</w:t>
      </w:r>
    </w:p>
    <w:p w14:paraId="7F9CB4BB" w14:textId="77777777" w:rsidR="006C4870" w:rsidRPr="00D373DD" w:rsidRDefault="006C4870" w:rsidP="00E3413C">
      <w:pPr>
        <w:pStyle w:val="Referencestext"/>
        <w:numPr>
          <w:ilvl w:val="0"/>
          <w:numId w:val="23"/>
        </w:numPr>
        <w:ind w:left="284" w:hanging="284"/>
        <w:rPr>
          <w:lang w:val="en-US"/>
        </w:rPr>
      </w:pPr>
      <w:r w:rsidRPr="00D373DD">
        <w:rPr>
          <w:lang w:val="en-US"/>
        </w:rPr>
        <w:t xml:space="preserve">If a chapter without a DOI has a stable URL that will resolve for readers, include the URL of the chapter in the reference (as in the Thestrup example, which is from the </w:t>
      </w:r>
      <w:proofErr w:type="spellStart"/>
      <w:r w:rsidRPr="00D373DD">
        <w:rPr>
          <w:lang w:val="en-US"/>
        </w:rPr>
        <w:t>iBog</w:t>
      </w:r>
      <w:proofErr w:type="spellEnd"/>
      <w:r w:rsidRPr="00D373DD">
        <w:rPr>
          <w:lang w:val="en-US"/>
        </w:rPr>
        <w:t xml:space="preserve"> database). Do not include the name of the database in the reference.</w:t>
      </w:r>
    </w:p>
    <w:p w14:paraId="39CE6557" w14:textId="77777777" w:rsidR="006C4870" w:rsidRPr="00D373DD" w:rsidRDefault="006C4870" w:rsidP="00E3413C">
      <w:pPr>
        <w:pStyle w:val="Referencestext"/>
        <w:numPr>
          <w:ilvl w:val="0"/>
          <w:numId w:val="23"/>
        </w:numPr>
        <w:ind w:left="284" w:hanging="284"/>
        <w:rPr>
          <w:lang w:val="en-US"/>
        </w:rPr>
      </w:pPr>
      <w:r w:rsidRPr="00D373DD">
        <w:rPr>
          <w:lang w:val="en-US"/>
        </w:rPr>
        <w:t xml:space="preserve">If the chapter is from an academic research database and has no DOI or stable URL, end the book reference after the </w:t>
      </w:r>
      <w:proofErr w:type="gramStart"/>
      <w:r w:rsidRPr="00D373DD">
        <w:rPr>
          <w:lang w:val="en-US"/>
        </w:rPr>
        <w:t>publisher</w:t>
      </w:r>
      <w:proofErr w:type="gramEnd"/>
      <w:r w:rsidRPr="00D373DD">
        <w:rPr>
          <w:lang w:val="en-US"/>
        </w:rPr>
        <w:t xml:space="preserve"> name. Do not include the name of the database in the reference. The reference in this case is the same as for a print book chapter.</w:t>
      </w:r>
    </w:p>
    <w:p w14:paraId="3E129ABD" w14:textId="77777777" w:rsidR="006C4870" w:rsidRPr="00D373DD" w:rsidRDefault="006C4870" w:rsidP="00E3413C">
      <w:pPr>
        <w:pStyle w:val="Referencestext"/>
        <w:numPr>
          <w:ilvl w:val="0"/>
          <w:numId w:val="23"/>
        </w:numPr>
        <w:ind w:left="284" w:hanging="284"/>
        <w:rPr>
          <w:lang w:val="en-US"/>
        </w:rPr>
      </w:pPr>
      <w:r w:rsidRPr="00D373DD">
        <w:rPr>
          <w:lang w:val="en-US"/>
        </w:rPr>
        <w:t>Include any edition information in the same parentheses as the page range of the chapter, separated with a comma.</w:t>
      </w:r>
    </w:p>
    <w:p w14:paraId="623940C9" w14:textId="6AC72038" w:rsidR="002869D5" w:rsidRPr="00D373DD" w:rsidRDefault="006C4870" w:rsidP="00E3413C">
      <w:pPr>
        <w:pStyle w:val="Referencestext"/>
        <w:numPr>
          <w:ilvl w:val="0"/>
          <w:numId w:val="23"/>
        </w:numPr>
        <w:ind w:left="284" w:hanging="284"/>
        <w:rPr>
          <w:lang w:val="en-US"/>
        </w:rPr>
      </w:pPr>
      <w:r w:rsidRPr="00D373DD">
        <w:rPr>
          <w:lang w:val="en-US"/>
        </w:rPr>
        <w:t xml:space="preserve">For </w:t>
      </w:r>
      <w:proofErr w:type="spellStart"/>
      <w:r w:rsidRPr="00D373DD">
        <w:rPr>
          <w:lang w:val="en-US"/>
        </w:rPr>
        <w:t>ebook</w:t>
      </w:r>
      <w:proofErr w:type="spellEnd"/>
      <w:r w:rsidRPr="00D373DD">
        <w:rPr>
          <w:lang w:val="en-US"/>
        </w:rPr>
        <w:t xml:space="preserve"> chapters without pagination, omit the page range from the reference (as in the Thestrup example).</w:t>
      </w:r>
    </w:p>
    <w:p w14:paraId="4E47A086" w14:textId="77777777" w:rsidR="00070C97" w:rsidRPr="00D373DD" w:rsidRDefault="00070C97" w:rsidP="00070C97">
      <w:pPr>
        <w:pStyle w:val="Referencestext"/>
        <w:ind w:left="284" w:firstLine="0"/>
        <w:rPr>
          <w:lang w:val="en-US"/>
        </w:rPr>
      </w:pPr>
    </w:p>
    <w:p w14:paraId="0F9723B3" w14:textId="648ACA7F" w:rsidR="00070C97" w:rsidRPr="00D373DD" w:rsidRDefault="00070C97" w:rsidP="00070C97">
      <w:pPr>
        <w:pStyle w:val="Referencestext"/>
        <w:ind w:left="0" w:firstLine="0"/>
        <w:rPr>
          <w:b/>
          <w:bCs/>
          <w:u w:val="single"/>
          <w:lang w:val="en-US"/>
        </w:rPr>
      </w:pPr>
      <w:r w:rsidRPr="00D373DD">
        <w:rPr>
          <w:b/>
          <w:bCs/>
          <w:u w:val="single"/>
          <w:lang w:val="en-US"/>
        </w:rPr>
        <w:t>B. Journal Article Reference Examples</w:t>
      </w:r>
    </w:p>
    <w:p w14:paraId="7B401EFF" w14:textId="77777777" w:rsidR="00070C97" w:rsidRPr="00D373DD" w:rsidRDefault="00070C97" w:rsidP="00070C97">
      <w:pPr>
        <w:pStyle w:val="Referencestext"/>
        <w:ind w:left="0" w:firstLine="0"/>
        <w:rPr>
          <w:b/>
          <w:bCs/>
          <w:u w:val="single"/>
          <w:lang w:val="en-US"/>
        </w:rPr>
      </w:pPr>
    </w:p>
    <w:p w14:paraId="162FFA1D" w14:textId="3E8C6853" w:rsidR="00070C97" w:rsidRPr="00D373DD" w:rsidRDefault="00070C97" w:rsidP="00070C97">
      <w:pPr>
        <w:pStyle w:val="Referencestext"/>
        <w:rPr>
          <w:b/>
          <w:bCs/>
          <w:u w:val="single"/>
          <w:lang w:val="en-US"/>
        </w:rPr>
      </w:pPr>
      <w:r w:rsidRPr="00D373DD">
        <w:rPr>
          <w:b/>
          <w:bCs/>
          <w:u w:val="single"/>
          <w:lang w:val="en-US"/>
        </w:rPr>
        <w:t>1. Journal article</w:t>
      </w:r>
    </w:p>
    <w:p w14:paraId="499AEE7F" w14:textId="1991EED2" w:rsidR="00070C97" w:rsidRPr="00D373DD" w:rsidRDefault="00070C97" w:rsidP="00070C97">
      <w:pPr>
        <w:pStyle w:val="Referencestext"/>
        <w:rPr>
          <w:rStyle w:val="Kpr"/>
          <w:lang w:val="en-US"/>
        </w:rPr>
      </w:pPr>
      <w:r w:rsidRPr="00D373DD">
        <w:rPr>
          <w:highlight w:val="yellow"/>
          <w:lang w:val="en-US"/>
        </w:rPr>
        <w:t xml:space="preserve">Grady, J. S., Her, M., Moreno, G., Perez, C., &amp; Yelinek, J. (2019). Emotions in storybooks: A comparison of storybooks that represent ethnic and racial groups in the United States. </w:t>
      </w:r>
      <w:r w:rsidRPr="00D373DD">
        <w:rPr>
          <w:i/>
          <w:iCs/>
          <w:highlight w:val="yellow"/>
          <w:lang w:val="en-US"/>
        </w:rPr>
        <w:t>Psychology of Popular Media Culture, 8</w:t>
      </w:r>
      <w:r w:rsidRPr="00D373DD">
        <w:rPr>
          <w:highlight w:val="yellow"/>
          <w:lang w:val="en-US"/>
        </w:rPr>
        <w:t xml:space="preserve">(3), 207–217. </w:t>
      </w:r>
      <w:hyperlink r:id="rId16" w:history="1">
        <w:r w:rsidRPr="00D373DD">
          <w:rPr>
            <w:rStyle w:val="Kpr"/>
            <w:highlight w:val="yellow"/>
            <w:lang w:val="en-US"/>
          </w:rPr>
          <w:t>https://doi.org/10.1037/ppm0000185</w:t>
        </w:r>
      </w:hyperlink>
    </w:p>
    <w:p w14:paraId="1E2F42E3" w14:textId="2DD6E202" w:rsidR="004C71DB" w:rsidRPr="00D373DD" w:rsidRDefault="00B5265C" w:rsidP="00070C97">
      <w:pPr>
        <w:pStyle w:val="Referencestext"/>
        <w:rPr>
          <w:lang w:val="en-US"/>
        </w:rPr>
      </w:pPr>
      <w:proofErr w:type="spellStart"/>
      <w:r w:rsidRPr="00D373DD">
        <w:rPr>
          <w:highlight w:val="yellow"/>
          <w:lang w:val="en-US"/>
        </w:rPr>
        <w:t>Kırtak</w:t>
      </w:r>
      <w:proofErr w:type="spellEnd"/>
      <w:r w:rsidRPr="00D373DD">
        <w:rPr>
          <w:highlight w:val="yellow"/>
          <w:lang w:val="en-US"/>
        </w:rPr>
        <w:t xml:space="preserve"> </w:t>
      </w:r>
      <w:r w:rsidR="00D373DD" w:rsidRPr="00D373DD">
        <w:rPr>
          <w:highlight w:val="yellow"/>
          <w:lang w:val="en-US"/>
        </w:rPr>
        <w:t xml:space="preserve">Ad, </w:t>
      </w:r>
      <w:r w:rsidRPr="00D373DD">
        <w:rPr>
          <w:highlight w:val="yellow"/>
          <w:lang w:val="en-US"/>
        </w:rPr>
        <w:t xml:space="preserve">V. N., &amp; Er, K. O. (2011). The </w:t>
      </w:r>
      <w:proofErr w:type="spellStart"/>
      <w:r w:rsidRPr="00D373DD">
        <w:rPr>
          <w:highlight w:val="yellow"/>
          <w:lang w:val="en-US"/>
        </w:rPr>
        <w:t>comparision</w:t>
      </w:r>
      <w:proofErr w:type="spellEnd"/>
      <w:r w:rsidRPr="00D373DD">
        <w:rPr>
          <w:highlight w:val="yellow"/>
          <w:lang w:val="en-US"/>
        </w:rPr>
        <w:t xml:space="preserve"> of physics curricula in Turkey and Malaysia. </w:t>
      </w:r>
      <w:r w:rsidR="00D373DD" w:rsidRPr="00D373DD">
        <w:rPr>
          <w:i/>
          <w:iCs/>
          <w:highlight w:val="yellow"/>
          <w:lang w:val="en-US"/>
        </w:rPr>
        <w:t>Necatibey Faculty of Education Electronic Journal of Science and Mathematics Education</w:t>
      </w:r>
      <w:r w:rsidRPr="00D373DD">
        <w:rPr>
          <w:highlight w:val="yellow"/>
          <w:lang w:val="en-US"/>
        </w:rPr>
        <w:t xml:space="preserve">, </w:t>
      </w:r>
      <w:r w:rsidRPr="00D373DD">
        <w:rPr>
          <w:i/>
          <w:iCs/>
          <w:highlight w:val="yellow"/>
          <w:lang w:val="en-US"/>
        </w:rPr>
        <w:t>5</w:t>
      </w:r>
      <w:r w:rsidRPr="00D373DD">
        <w:rPr>
          <w:highlight w:val="yellow"/>
          <w:lang w:val="en-US"/>
        </w:rPr>
        <w:t>(2), 312-336.</w:t>
      </w:r>
      <w:r w:rsidR="00D373DD" w:rsidRPr="00D373DD">
        <w:rPr>
          <w:highlight w:val="yellow"/>
          <w:lang w:val="en-US"/>
        </w:rPr>
        <w:t xml:space="preserve"> </w:t>
      </w:r>
      <w:hyperlink r:id="rId17" w:history="1">
        <w:r w:rsidR="00D373DD" w:rsidRPr="00D373DD">
          <w:rPr>
            <w:rStyle w:val="Kpr"/>
            <w:highlight w:val="yellow"/>
            <w:lang w:val="en-US"/>
          </w:rPr>
          <w:t>https://dergipark.org.tr/tr/pub/balikesirnef/issue/3373/46563</w:t>
        </w:r>
      </w:hyperlink>
      <w:r w:rsidR="00D373DD">
        <w:rPr>
          <w:lang w:val="en-US"/>
        </w:rPr>
        <w:t xml:space="preserve"> </w:t>
      </w:r>
    </w:p>
    <w:p w14:paraId="59680093" w14:textId="77777777" w:rsidR="00182937" w:rsidRPr="00D373DD" w:rsidRDefault="00182937" w:rsidP="00070C97">
      <w:pPr>
        <w:pStyle w:val="Referencestext"/>
        <w:rPr>
          <w:lang w:val="en-US"/>
        </w:rPr>
      </w:pPr>
    </w:p>
    <w:p w14:paraId="31B94885" w14:textId="14F36B4C" w:rsidR="00070C97" w:rsidRPr="00D373DD" w:rsidRDefault="00070C97" w:rsidP="00182937">
      <w:pPr>
        <w:pStyle w:val="Referencestext"/>
        <w:numPr>
          <w:ilvl w:val="0"/>
          <w:numId w:val="24"/>
        </w:numPr>
        <w:ind w:left="284" w:hanging="284"/>
        <w:rPr>
          <w:lang w:val="en-US"/>
        </w:rPr>
      </w:pPr>
      <w:r w:rsidRPr="00D373DD">
        <w:rPr>
          <w:lang w:val="en-US"/>
        </w:rPr>
        <w:t>If a journal article has a DOI, include the DOI in the reference.</w:t>
      </w:r>
    </w:p>
    <w:p w14:paraId="2C1FEBBC" w14:textId="77777777" w:rsidR="00070C97" w:rsidRPr="00D373DD" w:rsidRDefault="00070C97" w:rsidP="00182937">
      <w:pPr>
        <w:pStyle w:val="Referencestext"/>
        <w:numPr>
          <w:ilvl w:val="0"/>
          <w:numId w:val="24"/>
        </w:numPr>
        <w:ind w:left="284" w:hanging="284"/>
        <w:rPr>
          <w:lang w:val="en-US"/>
        </w:rPr>
      </w:pPr>
      <w:r w:rsidRPr="00D373DD">
        <w:rPr>
          <w:lang w:val="en-US"/>
        </w:rPr>
        <w:t>Always include the issue number for a journal article.</w:t>
      </w:r>
    </w:p>
    <w:p w14:paraId="5FA367D5" w14:textId="77777777" w:rsidR="00070C97" w:rsidRPr="00D373DD" w:rsidRDefault="00070C97" w:rsidP="00182937">
      <w:pPr>
        <w:pStyle w:val="Referencestext"/>
        <w:numPr>
          <w:ilvl w:val="0"/>
          <w:numId w:val="24"/>
        </w:numPr>
        <w:ind w:left="284" w:hanging="284"/>
        <w:rPr>
          <w:lang w:val="en-US"/>
        </w:rPr>
      </w:pPr>
      <w:r w:rsidRPr="00D373DD">
        <w:rPr>
          <w:lang w:val="en-US"/>
        </w:rPr>
        <w:lastRenderedPageBreak/>
        <w:t>If the journal article does not have a DOI and is from an academic research database, end the reference after the page range (for an explanation of why, see the database information page). The reference in this case is the same as for a print journal article.</w:t>
      </w:r>
    </w:p>
    <w:p w14:paraId="1AD33CBC" w14:textId="77777777" w:rsidR="00070C97" w:rsidRPr="00D373DD" w:rsidRDefault="00070C97" w:rsidP="00182937">
      <w:pPr>
        <w:pStyle w:val="Referencestext"/>
        <w:numPr>
          <w:ilvl w:val="0"/>
          <w:numId w:val="24"/>
        </w:numPr>
        <w:ind w:left="284" w:hanging="284"/>
        <w:rPr>
          <w:lang w:val="en-US"/>
        </w:rPr>
      </w:pPr>
      <w:r w:rsidRPr="00D373DD">
        <w:rPr>
          <w:lang w:val="en-US"/>
        </w:rPr>
        <w:t>Do not include database information in the reference unless the journal article comes from a database that publishes works of limited circulation or original, proprietary content, such as UpToDate.</w:t>
      </w:r>
    </w:p>
    <w:p w14:paraId="34CDB06B" w14:textId="77777777" w:rsidR="00070C97" w:rsidRPr="00D373DD" w:rsidRDefault="00070C97" w:rsidP="00182937">
      <w:pPr>
        <w:pStyle w:val="Referencestext"/>
        <w:numPr>
          <w:ilvl w:val="0"/>
          <w:numId w:val="24"/>
        </w:numPr>
        <w:ind w:left="284" w:hanging="284"/>
        <w:rPr>
          <w:lang w:val="en-US"/>
        </w:rPr>
      </w:pPr>
      <w:r w:rsidRPr="00D373DD">
        <w:rPr>
          <w:lang w:val="en-US"/>
        </w:rPr>
        <w:t>If the journal article does not have a DOI but does have a URL that will resolve for readers (e.g., it is from an online journal that is not part of a database), include the URL of the article at the end of the reference.</w:t>
      </w:r>
    </w:p>
    <w:p w14:paraId="4EA0AF5E" w14:textId="77777777" w:rsidR="00182937" w:rsidRPr="00D373DD" w:rsidRDefault="00182937" w:rsidP="00182937">
      <w:pPr>
        <w:pStyle w:val="Referencestext"/>
        <w:ind w:left="284" w:firstLine="0"/>
        <w:rPr>
          <w:lang w:val="en-US"/>
        </w:rPr>
      </w:pPr>
    </w:p>
    <w:p w14:paraId="51F5D495" w14:textId="77777777" w:rsidR="00070C97" w:rsidRPr="00D373DD" w:rsidRDefault="00070C97" w:rsidP="00070C97">
      <w:pPr>
        <w:pStyle w:val="Referencestext"/>
        <w:rPr>
          <w:b/>
          <w:bCs/>
          <w:u w:val="single"/>
          <w:lang w:val="en-US"/>
        </w:rPr>
      </w:pPr>
      <w:r w:rsidRPr="00D373DD">
        <w:rPr>
          <w:b/>
          <w:bCs/>
          <w:u w:val="single"/>
          <w:lang w:val="en-US"/>
        </w:rPr>
        <w:t>2. Journal article with an article number</w:t>
      </w:r>
    </w:p>
    <w:p w14:paraId="5EE93E8E" w14:textId="4F831437" w:rsidR="00070C97" w:rsidRPr="00D373DD" w:rsidRDefault="00070C97" w:rsidP="00070C97">
      <w:pPr>
        <w:pStyle w:val="Referencestext"/>
        <w:rPr>
          <w:lang w:val="en-US"/>
        </w:rPr>
      </w:pPr>
      <w:proofErr w:type="spellStart"/>
      <w:r w:rsidRPr="00D373DD">
        <w:rPr>
          <w:highlight w:val="yellow"/>
          <w:lang w:val="en-US"/>
        </w:rPr>
        <w:t>Jerrentrup</w:t>
      </w:r>
      <w:proofErr w:type="spellEnd"/>
      <w:r w:rsidRPr="00D373DD">
        <w:rPr>
          <w:highlight w:val="yellow"/>
          <w:lang w:val="en-US"/>
        </w:rPr>
        <w:t xml:space="preserve">, A., Mueller, T., </w:t>
      </w:r>
      <w:proofErr w:type="spellStart"/>
      <w:r w:rsidRPr="00D373DD">
        <w:rPr>
          <w:highlight w:val="yellow"/>
          <w:lang w:val="en-US"/>
        </w:rPr>
        <w:t>Glowalla</w:t>
      </w:r>
      <w:proofErr w:type="spellEnd"/>
      <w:r w:rsidRPr="00D373DD">
        <w:rPr>
          <w:highlight w:val="yellow"/>
          <w:lang w:val="en-US"/>
        </w:rPr>
        <w:t xml:space="preserve">, U., Herder, M., Henrichs, N., Neubauer, A., &amp; Schaefer, J. R. (2018). Teaching medicine with the help of “Dr. House.” </w:t>
      </w:r>
      <w:proofErr w:type="spellStart"/>
      <w:r w:rsidRPr="00D373DD">
        <w:rPr>
          <w:i/>
          <w:iCs/>
          <w:highlight w:val="yellow"/>
          <w:lang w:val="en-US"/>
        </w:rPr>
        <w:t>PLoS</w:t>
      </w:r>
      <w:proofErr w:type="spellEnd"/>
      <w:r w:rsidRPr="00D373DD">
        <w:rPr>
          <w:i/>
          <w:iCs/>
          <w:highlight w:val="yellow"/>
          <w:lang w:val="en-US"/>
        </w:rPr>
        <w:t xml:space="preserve"> ONE, 13</w:t>
      </w:r>
      <w:r w:rsidRPr="00D373DD">
        <w:rPr>
          <w:highlight w:val="yellow"/>
          <w:lang w:val="en-US"/>
        </w:rPr>
        <w:t xml:space="preserve">(3), Article e0193972. </w:t>
      </w:r>
      <w:hyperlink r:id="rId18" w:history="1">
        <w:r w:rsidR="00182937" w:rsidRPr="00D373DD">
          <w:rPr>
            <w:rStyle w:val="Kpr"/>
            <w:highlight w:val="yellow"/>
            <w:lang w:val="en-US"/>
          </w:rPr>
          <w:t>https://doi.org/10.1371/journal.pone.0193972</w:t>
        </w:r>
      </w:hyperlink>
      <w:r w:rsidR="00182937" w:rsidRPr="00D373DD">
        <w:rPr>
          <w:lang w:val="en-US"/>
        </w:rPr>
        <w:t xml:space="preserve"> </w:t>
      </w:r>
    </w:p>
    <w:p w14:paraId="3511B30A" w14:textId="77777777" w:rsidR="00070C97" w:rsidRPr="00D373DD" w:rsidRDefault="00070C97" w:rsidP="00070C97">
      <w:pPr>
        <w:pStyle w:val="Referencestext"/>
        <w:rPr>
          <w:lang w:val="en-US"/>
        </w:rPr>
      </w:pPr>
    </w:p>
    <w:p w14:paraId="1385BEA6" w14:textId="369382C9" w:rsidR="00070C97" w:rsidRPr="00D373DD" w:rsidRDefault="00070C97" w:rsidP="00A61B67">
      <w:pPr>
        <w:pStyle w:val="Referencestext"/>
        <w:numPr>
          <w:ilvl w:val="0"/>
          <w:numId w:val="25"/>
        </w:numPr>
        <w:ind w:left="284" w:hanging="284"/>
        <w:rPr>
          <w:lang w:val="en-US"/>
        </w:rPr>
      </w:pPr>
      <w:r w:rsidRPr="00D373DD">
        <w:rPr>
          <w:lang w:val="en-US"/>
        </w:rPr>
        <w:t>If the journal article has an article number instead of a page range, include the word “Article”</w:t>
      </w:r>
      <w:r w:rsidR="00A61B67" w:rsidRPr="00D373DD">
        <w:rPr>
          <w:lang w:val="en-US"/>
        </w:rPr>
        <w:t xml:space="preserve"> </w:t>
      </w:r>
      <w:r w:rsidRPr="00D373DD">
        <w:rPr>
          <w:lang w:val="en-US"/>
        </w:rPr>
        <w:t>and then the article number instead of the page range.</w:t>
      </w:r>
    </w:p>
    <w:p w14:paraId="39BC7F21" w14:textId="77777777" w:rsidR="00D00281" w:rsidRPr="00D373DD" w:rsidRDefault="00D00281" w:rsidP="00D00281">
      <w:pPr>
        <w:pStyle w:val="Referencestext"/>
        <w:rPr>
          <w:lang w:val="en-US"/>
        </w:rPr>
      </w:pPr>
    </w:p>
    <w:p w14:paraId="55B01F5E" w14:textId="3C6D6F67" w:rsidR="00D00281" w:rsidRPr="00D373DD" w:rsidRDefault="00D00281" w:rsidP="00D00281">
      <w:pPr>
        <w:pStyle w:val="Referencestext"/>
        <w:rPr>
          <w:b/>
          <w:bCs/>
          <w:u w:val="single"/>
          <w:lang w:val="en-US"/>
        </w:rPr>
      </w:pPr>
      <w:r w:rsidRPr="00D373DD">
        <w:rPr>
          <w:b/>
          <w:bCs/>
          <w:u w:val="single"/>
          <w:lang w:val="en-US"/>
        </w:rPr>
        <w:t>3. Journal article with missing information</w:t>
      </w:r>
    </w:p>
    <w:p w14:paraId="62962338" w14:textId="45A3D89B" w:rsidR="00D00281" w:rsidRPr="00D373DD" w:rsidRDefault="00D00281" w:rsidP="00D00281">
      <w:pPr>
        <w:pStyle w:val="Referencestext"/>
        <w:rPr>
          <w:b/>
          <w:bCs/>
          <w:lang w:val="en-US"/>
        </w:rPr>
      </w:pPr>
      <w:r w:rsidRPr="00D373DD">
        <w:rPr>
          <w:b/>
          <w:bCs/>
          <w:lang w:val="en-US"/>
        </w:rPr>
        <w:t>3.1 Missing volume number</w:t>
      </w:r>
    </w:p>
    <w:p w14:paraId="34D20C7D" w14:textId="32CD65D0" w:rsidR="00D00281" w:rsidRPr="00D373DD" w:rsidRDefault="00D00281" w:rsidP="00D00281">
      <w:pPr>
        <w:pStyle w:val="Referencestext"/>
        <w:rPr>
          <w:lang w:val="en-US"/>
        </w:rPr>
      </w:pPr>
      <w:r w:rsidRPr="00D373DD">
        <w:rPr>
          <w:highlight w:val="yellow"/>
          <w:lang w:val="en-US"/>
        </w:rPr>
        <w:t xml:space="preserve">Lipscomb, A. Y. (2021, Winter). Addressing trauma in the college essay writing process. </w:t>
      </w:r>
      <w:r w:rsidRPr="00D373DD">
        <w:rPr>
          <w:i/>
          <w:iCs/>
          <w:highlight w:val="yellow"/>
          <w:lang w:val="en-US"/>
        </w:rPr>
        <w:t>The Journal of College Admission</w:t>
      </w:r>
      <w:r w:rsidRPr="00D373DD">
        <w:rPr>
          <w:highlight w:val="yellow"/>
          <w:lang w:val="en-US"/>
        </w:rPr>
        <w:t xml:space="preserve">, (249), 30–33. </w:t>
      </w:r>
      <w:hyperlink r:id="rId19" w:history="1">
        <w:r w:rsidRPr="00D373DD">
          <w:rPr>
            <w:rStyle w:val="Kpr"/>
            <w:highlight w:val="yellow"/>
            <w:lang w:val="en-US"/>
          </w:rPr>
          <w:t>https://www.catholiccollegesonline.org/pdf/national_ccaa_in_the_news_-_nacac_journal_of_college_admission_winter_2021.pdf</w:t>
        </w:r>
      </w:hyperlink>
      <w:r w:rsidRPr="00D373DD">
        <w:rPr>
          <w:lang w:val="en-US"/>
        </w:rPr>
        <w:t xml:space="preserve"> </w:t>
      </w:r>
    </w:p>
    <w:p w14:paraId="68DB87C8" w14:textId="77777777" w:rsidR="00D00281" w:rsidRPr="00D373DD" w:rsidRDefault="00D00281" w:rsidP="00D00281">
      <w:pPr>
        <w:pStyle w:val="Referencestext"/>
        <w:rPr>
          <w:lang w:val="en-US"/>
        </w:rPr>
      </w:pPr>
      <w:r w:rsidRPr="00D373DD">
        <w:rPr>
          <w:highlight w:val="yellow"/>
          <w:lang w:val="en-US"/>
        </w:rPr>
        <w:t xml:space="preserve">Şen, A. Z. (2023). Chemistry teaching </w:t>
      </w:r>
      <w:proofErr w:type="gramStart"/>
      <w:r w:rsidRPr="00D373DD">
        <w:rPr>
          <w:highlight w:val="yellow"/>
          <w:lang w:val="en-US"/>
        </w:rPr>
        <w:t>departments  current</w:t>
      </w:r>
      <w:proofErr w:type="gramEnd"/>
      <w:r w:rsidRPr="00D373DD">
        <w:rPr>
          <w:highlight w:val="yellow"/>
          <w:lang w:val="en-US"/>
        </w:rPr>
        <w:t xml:space="preserve"> situation from the perspective of prospective chemistry teachers  a case study. </w:t>
      </w:r>
      <w:r w:rsidRPr="00D373DD">
        <w:rPr>
          <w:i/>
          <w:iCs/>
          <w:highlight w:val="yellow"/>
          <w:lang w:val="en-US"/>
        </w:rPr>
        <w:t xml:space="preserve">The Journal of </w:t>
      </w:r>
      <w:proofErr w:type="spellStart"/>
      <w:r w:rsidRPr="00D373DD">
        <w:rPr>
          <w:i/>
          <w:iCs/>
          <w:highlight w:val="yellow"/>
          <w:lang w:val="en-US"/>
        </w:rPr>
        <w:t>Buca</w:t>
      </w:r>
      <w:proofErr w:type="spellEnd"/>
      <w:r w:rsidRPr="00D373DD">
        <w:rPr>
          <w:i/>
          <w:iCs/>
          <w:highlight w:val="yellow"/>
          <w:lang w:val="en-US"/>
        </w:rPr>
        <w:t xml:space="preserve"> Faculty of Education</w:t>
      </w:r>
      <w:r w:rsidRPr="00D373DD">
        <w:rPr>
          <w:highlight w:val="yellow"/>
          <w:lang w:val="en-US"/>
        </w:rPr>
        <w:t xml:space="preserve">, (58), 3000–3027. </w:t>
      </w:r>
      <w:hyperlink r:id="rId20" w:history="1">
        <w:r w:rsidRPr="00D373DD">
          <w:rPr>
            <w:rStyle w:val="Kpr"/>
            <w:highlight w:val="yellow"/>
            <w:lang w:val="en-US"/>
          </w:rPr>
          <w:t>https://doi.org/10.53444/deubefd.1343282</w:t>
        </w:r>
      </w:hyperlink>
      <w:r w:rsidRPr="00D373DD">
        <w:rPr>
          <w:lang w:val="en-US"/>
        </w:rPr>
        <w:t xml:space="preserve"> </w:t>
      </w:r>
    </w:p>
    <w:p w14:paraId="7935D586" w14:textId="77777777" w:rsidR="00D00281" w:rsidRPr="00D373DD" w:rsidRDefault="00D00281" w:rsidP="00D00281">
      <w:pPr>
        <w:pStyle w:val="Referencestext"/>
        <w:rPr>
          <w:lang w:val="en-US"/>
        </w:rPr>
      </w:pPr>
    </w:p>
    <w:p w14:paraId="214D65C6" w14:textId="259EAC83" w:rsidR="00D00281" w:rsidRPr="00D373DD" w:rsidRDefault="00D00281" w:rsidP="00D00281">
      <w:pPr>
        <w:pStyle w:val="Referencestext"/>
        <w:rPr>
          <w:b/>
          <w:bCs/>
          <w:lang w:val="en-US"/>
        </w:rPr>
      </w:pPr>
      <w:r w:rsidRPr="00D373DD">
        <w:rPr>
          <w:b/>
          <w:bCs/>
          <w:lang w:val="en-US"/>
        </w:rPr>
        <w:t>3.2 Missing issue number</w:t>
      </w:r>
    </w:p>
    <w:p w14:paraId="31462C94" w14:textId="77777777" w:rsidR="00D00281" w:rsidRPr="00D373DD" w:rsidRDefault="00D00281" w:rsidP="00D00281">
      <w:pPr>
        <w:pStyle w:val="Referencestext"/>
        <w:rPr>
          <w:lang w:val="en-US"/>
        </w:rPr>
      </w:pPr>
      <w:proofErr w:type="spellStart"/>
      <w:r w:rsidRPr="00D373DD">
        <w:rPr>
          <w:highlight w:val="yellow"/>
          <w:lang w:val="en-US"/>
        </w:rPr>
        <w:t>Sanchiz</w:t>
      </w:r>
      <w:proofErr w:type="spellEnd"/>
      <w:r w:rsidRPr="00D373DD">
        <w:rPr>
          <w:highlight w:val="yellow"/>
          <w:lang w:val="en-US"/>
        </w:rPr>
        <w:t xml:space="preserve">, M., Chevalier, A., &amp; </w:t>
      </w:r>
      <w:proofErr w:type="spellStart"/>
      <w:r w:rsidRPr="00D373DD">
        <w:rPr>
          <w:highlight w:val="yellow"/>
          <w:lang w:val="en-US"/>
        </w:rPr>
        <w:t>Amadieu</w:t>
      </w:r>
      <w:proofErr w:type="spellEnd"/>
      <w:r w:rsidRPr="00D373DD">
        <w:rPr>
          <w:highlight w:val="yellow"/>
          <w:lang w:val="en-US"/>
        </w:rPr>
        <w:t xml:space="preserve">, F. (2017). How do older and young adults start searching for information? Impact of age, domain knowledge and problem complexity on the different steps of information searching. </w:t>
      </w:r>
      <w:r w:rsidRPr="00D373DD">
        <w:rPr>
          <w:i/>
          <w:iCs/>
          <w:highlight w:val="yellow"/>
          <w:lang w:val="en-US"/>
        </w:rPr>
        <w:t>Computers in Human Behavior, 72</w:t>
      </w:r>
      <w:r w:rsidRPr="00D373DD">
        <w:rPr>
          <w:highlight w:val="yellow"/>
          <w:lang w:val="en-US"/>
        </w:rPr>
        <w:t>, 67–78. https://doi.org/10.1016/j.chb.2017.02.038</w:t>
      </w:r>
    </w:p>
    <w:p w14:paraId="7CF7BD6B" w14:textId="06D1CE81" w:rsidR="00D00281" w:rsidRPr="00D373DD" w:rsidRDefault="00D00281" w:rsidP="00D00281">
      <w:pPr>
        <w:pStyle w:val="Referencestext"/>
        <w:rPr>
          <w:b/>
          <w:bCs/>
          <w:lang w:val="en-US"/>
        </w:rPr>
      </w:pPr>
      <w:r w:rsidRPr="00D373DD">
        <w:rPr>
          <w:b/>
          <w:bCs/>
          <w:lang w:val="en-US"/>
        </w:rPr>
        <w:lastRenderedPageBreak/>
        <w:t>3.3 Missing page or article number</w:t>
      </w:r>
    </w:p>
    <w:p w14:paraId="6415AF5D" w14:textId="3BF0A4DB" w:rsidR="00D00281" w:rsidRPr="00D373DD" w:rsidRDefault="00D00281" w:rsidP="00D00281">
      <w:pPr>
        <w:pStyle w:val="Referencestext"/>
        <w:rPr>
          <w:lang w:val="en-US"/>
        </w:rPr>
      </w:pPr>
      <w:r w:rsidRPr="00D373DD">
        <w:rPr>
          <w:highlight w:val="yellow"/>
          <w:lang w:val="en-US"/>
        </w:rPr>
        <w:t xml:space="preserve">Butler, J. (2017). Where access meets multimodality: The case of ASL music videos. Kairos: A Journal of Rhetoric, </w:t>
      </w:r>
      <w:r w:rsidRPr="00D373DD">
        <w:rPr>
          <w:i/>
          <w:iCs/>
          <w:highlight w:val="yellow"/>
          <w:lang w:val="en-US"/>
        </w:rPr>
        <w:t>Technology, and Pedagogy, 21</w:t>
      </w:r>
      <w:r w:rsidRPr="00D373DD">
        <w:rPr>
          <w:highlight w:val="yellow"/>
          <w:lang w:val="en-US"/>
        </w:rPr>
        <w:t xml:space="preserve">(1). </w:t>
      </w:r>
      <w:hyperlink r:id="rId21" w:history="1">
        <w:r w:rsidRPr="00D373DD">
          <w:rPr>
            <w:rStyle w:val="Kpr"/>
            <w:highlight w:val="yellow"/>
            <w:u w:val="none"/>
            <w:lang w:val="en-US"/>
          </w:rPr>
          <w:t>http://technorhetoric.net/21.1/topoi/butler/index.html</w:t>
        </w:r>
      </w:hyperlink>
    </w:p>
    <w:p w14:paraId="63EDBE6B" w14:textId="77777777" w:rsidR="00D00281" w:rsidRPr="00D373DD" w:rsidRDefault="00D00281" w:rsidP="00D00281">
      <w:pPr>
        <w:pStyle w:val="Referencestext"/>
        <w:rPr>
          <w:b/>
          <w:bCs/>
          <w:u w:val="single"/>
          <w:lang w:val="en-US"/>
        </w:rPr>
      </w:pPr>
    </w:p>
    <w:p w14:paraId="1CF9B13D" w14:textId="77777777" w:rsidR="00D00281" w:rsidRPr="00D373DD" w:rsidRDefault="00D00281" w:rsidP="00D00281">
      <w:pPr>
        <w:pStyle w:val="Referencestext"/>
        <w:numPr>
          <w:ilvl w:val="0"/>
          <w:numId w:val="25"/>
        </w:numPr>
        <w:ind w:left="284" w:hanging="284"/>
        <w:rPr>
          <w:lang w:val="en-US"/>
        </w:rPr>
      </w:pPr>
      <w:r w:rsidRPr="00D373DD">
        <w:rPr>
          <w:lang w:val="en-US"/>
        </w:rPr>
        <w:t>If the journal does not use volume, issue, and/or article or page numbers, omit the missing element(s) from the reference.</w:t>
      </w:r>
    </w:p>
    <w:p w14:paraId="3211350C" w14:textId="77777777" w:rsidR="00D00281" w:rsidRPr="00D373DD" w:rsidRDefault="00D00281" w:rsidP="00D00281">
      <w:pPr>
        <w:pStyle w:val="Referencestext"/>
        <w:numPr>
          <w:ilvl w:val="0"/>
          <w:numId w:val="25"/>
        </w:numPr>
        <w:ind w:left="284" w:hanging="284"/>
        <w:rPr>
          <w:lang w:val="en-US"/>
        </w:rPr>
      </w:pPr>
      <w:r w:rsidRPr="00D373DD">
        <w:rPr>
          <w:lang w:val="en-US"/>
        </w:rPr>
        <w:t>If the journal is published quarterly and the month or season (Fall, Winter, Spring, Summer) is noted, include that with the date element; see the Lipscomb example.</w:t>
      </w:r>
    </w:p>
    <w:p w14:paraId="34443AB6" w14:textId="592CD690" w:rsidR="00D00281" w:rsidRPr="00D373DD" w:rsidRDefault="00D00281" w:rsidP="00D00281">
      <w:pPr>
        <w:pStyle w:val="Referencestext"/>
        <w:numPr>
          <w:ilvl w:val="0"/>
          <w:numId w:val="25"/>
        </w:numPr>
        <w:ind w:left="284" w:hanging="284"/>
        <w:rPr>
          <w:lang w:val="en-US"/>
        </w:rPr>
      </w:pPr>
      <w:r w:rsidRPr="00D373DD">
        <w:rPr>
          <w:lang w:val="en-US"/>
        </w:rPr>
        <w:t>If the volume, issue, and/or article or page numbers have simply not yet been assigned, use the format for an advance online publication (see Example 7 in the Publication Manual) or an in-press article (see Example 8 in the Publication Manual).</w:t>
      </w:r>
    </w:p>
    <w:p w14:paraId="23E9584D" w14:textId="77777777" w:rsidR="00D00281" w:rsidRPr="00D373DD" w:rsidRDefault="00D00281" w:rsidP="00D00281">
      <w:pPr>
        <w:pStyle w:val="Referencestext"/>
        <w:rPr>
          <w:b/>
          <w:bCs/>
          <w:u w:val="single"/>
          <w:lang w:val="en-US"/>
        </w:rPr>
      </w:pPr>
    </w:p>
    <w:p w14:paraId="1FDA7BE5" w14:textId="386B6518" w:rsidR="0007505F" w:rsidRPr="00D373DD" w:rsidRDefault="00070C97" w:rsidP="00F1307F">
      <w:pPr>
        <w:pStyle w:val="Referencestext"/>
        <w:rPr>
          <w:b/>
          <w:bCs/>
          <w:u w:val="single"/>
          <w:lang w:val="en-US"/>
        </w:rPr>
      </w:pPr>
      <w:r w:rsidRPr="00D373DD">
        <w:rPr>
          <w:b/>
          <w:bCs/>
          <w:u w:val="single"/>
          <w:lang w:val="en-US"/>
        </w:rPr>
        <w:t>C</w:t>
      </w:r>
      <w:r w:rsidR="0051109C" w:rsidRPr="00D373DD">
        <w:rPr>
          <w:b/>
          <w:bCs/>
          <w:u w:val="single"/>
          <w:lang w:val="en-US"/>
        </w:rPr>
        <w:t xml:space="preserve">. </w:t>
      </w:r>
      <w:r w:rsidR="0007505F" w:rsidRPr="00D373DD">
        <w:rPr>
          <w:b/>
          <w:bCs/>
          <w:u w:val="single"/>
          <w:lang w:val="en-US"/>
        </w:rPr>
        <w:t>Conference Presentation Reference Examples</w:t>
      </w:r>
    </w:p>
    <w:p w14:paraId="2E229658" w14:textId="77777777" w:rsidR="004249FF" w:rsidRPr="00D373DD" w:rsidRDefault="004249FF" w:rsidP="00F1307F">
      <w:pPr>
        <w:pStyle w:val="Referencestext"/>
        <w:rPr>
          <w:b/>
          <w:bCs/>
          <w:highlight w:val="yellow"/>
          <w:u w:val="single"/>
          <w:lang w:val="en-US"/>
        </w:rPr>
      </w:pPr>
    </w:p>
    <w:p w14:paraId="4692EEF0" w14:textId="09F3F912" w:rsidR="0007505F" w:rsidRPr="00D373DD" w:rsidRDefault="0007505F" w:rsidP="0007505F">
      <w:pPr>
        <w:pStyle w:val="Referencestext"/>
        <w:rPr>
          <w:b/>
          <w:bCs/>
          <w:u w:val="single"/>
          <w:lang w:val="en-US"/>
        </w:rPr>
      </w:pPr>
      <w:r w:rsidRPr="00D373DD">
        <w:rPr>
          <w:b/>
          <w:bCs/>
          <w:u w:val="single"/>
          <w:lang w:val="en-US"/>
        </w:rPr>
        <w:t>1. Conference presentation</w:t>
      </w:r>
    </w:p>
    <w:p w14:paraId="0DE54CA6" w14:textId="1432B120" w:rsidR="0007505F" w:rsidRPr="00D373DD" w:rsidRDefault="0007505F" w:rsidP="0007505F">
      <w:pPr>
        <w:pStyle w:val="Referencestext"/>
        <w:rPr>
          <w:lang w:val="en-US"/>
        </w:rPr>
      </w:pPr>
      <w:r w:rsidRPr="00D373DD">
        <w:rPr>
          <w:highlight w:val="yellow"/>
          <w:lang w:val="en-US"/>
        </w:rPr>
        <w:t xml:space="preserve">Evans, A. C., Jr., Garbarino, J., Bocanegra, E., </w:t>
      </w:r>
      <w:proofErr w:type="spellStart"/>
      <w:r w:rsidRPr="00D373DD">
        <w:rPr>
          <w:highlight w:val="yellow"/>
          <w:lang w:val="en-US"/>
        </w:rPr>
        <w:t>Kinscherff</w:t>
      </w:r>
      <w:proofErr w:type="spellEnd"/>
      <w:r w:rsidRPr="00D373DD">
        <w:rPr>
          <w:highlight w:val="yellow"/>
          <w:lang w:val="en-US"/>
        </w:rPr>
        <w:t xml:space="preserve">, R. T., &amp; Márquez-Greene, N. (2019, August 8–11). </w:t>
      </w:r>
      <w:r w:rsidRPr="00D373DD">
        <w:rPr>
          <w:i/>
          <w:iCs/>
          <w:highlight w:val="yellow"/>
          <w:lang w:val="en-US"/>
        </w:rPr>
        <w:t>Gun violence: An event on the power of community</w:t>
      </w:r>
      <w:r w:rsidRPr="00D373DD">
        <w:rPr>
          <w:highlight w:val="yellow"/>
          <w:lang w:val="en-US"/>
        </w:rPr>
        <w:t xml:space="preserve"> [Conference presentation]. APA 2019 Convention, Chicago, IL, United States. </w:t>
      </w:r>
      <w:hyperlink r:id="rId22" w:history="1">
        <w:r w:rsidRPr="00D373DD">
          <w:rPr>
            <w:rStyle w:val="Kpr"/>
            <w:highlight w:val="yellow"/>
            <w:lang w:val="en-US"/>
          </w:rPr>
          <w:t>https://convention.apa.org/2019-video</w:t>
        </w:r>
      </w:hyperlink>
      <w:r w:rsidRPr="00D373DD">
        <w:rPr>
          <w:lang w:val="en-US"/>
        </w:rPr>
        <w:t xml:space="preserve"> </w:t>
      </w:r>
    </w:p>
    <w:p w14:paraId="65ED6C45" w14:textId="77777777" w:rsidR="00C12C91" w:rsidRPr="00D373DD" w:rsidRDefault="00C12C91" w:rsidP="0007505F">
      <w:pPr>
        <w:pStyle w:val="Referencestext"/>
        <w:rPr>
          <w:lang w:val="en-US"/>
        </w:rPr>
      </w:pPr>
    </w:p>
    <w:p w14:paraId="48EA5D67" w14:textId="77777777" w:rsidR="0007505F" w:rsidRPr="00D373DD" w:rsidRDefault="0007505F" w:rsidP="0051109C">
      <w:pPr>
        <w:pStyle w:val="Referencestext"/>
        <w:numPr>
          <w:ilvl w:val="0"/>
          <w:numId w:val="20"/>
        </w:numPr>
        <w:ind w:left="284" w:hanging="284"/>
        <w:rPr>
          <w:lang w:val="en-US"/>
        </w:rPr>
      </w:pPr>
      <w:r w:rsidRPr="00D373DD">
        <w:rPr>
          <w:lang w:val="en-US"/>
        </w:rPr>
        <w:t>Provide the names of the presenters in the author element of the reference.</w:t>
      </w:r>
    </w:p>
    <w:p w14:paraId="620E236A" w14:textId="77777777" w:rsidR="0007505F" w:rsidRPr="00D373DD" w:rsidRDefault="0007505F" w:rsidP="0051109C">
      <w:pPr>
        <w:pStyle w:val="Referencestext"/>
        <w:numPr>
          <w:ilvl w:val="0"/>
          <w:numId w:val="20"/>
        </w:numPr>
        <w:ind w:left="284" w:hanging="284"/>
        <w:rPr>
          <w:lang w:val="en-US"/>
        </w:rPr>
      </w:pPr>
      <w:r w:rsidRPr="00D373DD">
        <w:rPr>
          <w:lang w:val="en-US"/>
        </w:rPr>
        <w:t>Provide the full dates of the conference in the date element of the reference.</w:t>
      </w:r>
    </w:p>
    <w:p w14:paraId="53718208" w14:textId="77777777" w:rsidR="0007505F" w:rsidRPr="00D373DD" w:rsidRDefault="0007505F" w:rsidP="0051109C">
      <w:pPr>
        <w:pStyle w:val="Referencestext"/>
        <w:numPr>
          <w:ilvl w:val="0"/>
          <w:numId w:val="20"/>
        </w:numPr>
        <w:ind w:left="284" w:hanging="284"/>
        <w:rPr>
          <w:lang w:val="en-US"/>
        </w:rPr>
      </w:pPr>
      <w:r w:rsidRPr="00D373DD">
        <w:rPr>
          <w:lang w:val="en-US"/>
        </w:rPr>
        <w:t>Describe the presentation in square brackets after the title. The description is flexible (e.g., “[Conference session],” “[Paper presentation],” “[Poster session],” “[Keynote address]”).</w:t>
      </w:r>
    </w:p>
    <w:p w14:paraId="449655A8" w14:textId="77777777" w:rsidR="0007505F" w:rsidRPr="00D373DD" w:rsidRDefault="0007505F" w:rsidP="0051109C">
      <w:pPr>
        <w:pStyle w:val="Referencestext"/>
        <w:numPr>
          <w:ilvl w:val="0"/>
          <w:numId w:val="20"/>
        </w:numPr>
        <w:ind w:left="284" w:hanging="284"/>
        <w:rPr>
          <w:lang w:val="en-US"/>
        </w:rPr>
      </w:pPr>
      <w:r w:rsidRPr="00D373DD">
        <w:rPr>
          <w:lang w:val="en-US"/>
        </w:rPr>
        <w:t>Provide the name of the conference or meeting and its location in the source element of the reference.</w:t>
      </w:r>
    </w:p>
    <w:p w14:paraId="43865AEF" w14:textId="5660E552" w:rsidR="0007505F" w:rsidRPr="00D373DD" w:rsidRDefault="0007505F" w:rsidP="0051109C">
      <w:pPr>
        <w:pStyle w:val="Referencestext"/>
        <w:numPr>
          <w:ilvl w:val="0"/>
          <w:numId w:val="20"/>
        </w:numPr>
        <w:ind w:left="284" w:hanging="284"/>
        <w:rPr>
          <w:lang w:val="en-US"/>
        </w:rPr>
      </w:pPr>
      <w:r w:rsidRPr="00D373DD">
        <w:rPr>
          <w:lang w:val="en-US"/>
        </w:rPr>
        <w:t>If video of the conference presentation is available, include a link at the end of the reference.</w:t>
      </w:r>
    </w:p>
    <w:p w14:paraId="49FE39A4" w14:textId="77777777" w:rsidR="00C12C91" w:rsidRPr="00D373DD" w:rsidRDefault="00C12C91" w:rsidP="004249FF">
      <w:pPr>
        <w:pStyle w:val="Referencestext"/>
        <w:ind w:left="284" w:firstLine="0"/>
        <w:rPr>
          <w:lang w:val="en-US"/>
        </w:rPr>
      </w:pPr>
    </w:p>
    <w:p w14:paraId="55C47E96" w14:textId="2FC3DB8E" w:rsidR="0007505F" w:rsidRPr="00D373DD" w:rsidRDefault="007F3DD7" w:rsidP="0007505F">
      <w:pPr>
        <w:pStyle w:val="Referencestext"/>
        <w:rPr>
          <w:b/>
          <w:bCs/>
          <w:u w:val="single"/>
          <w:lang w:val="en-US"/>
        </w:rPr>
      </w:pPr>
      <w:r w:rsidRPr="00D373DD">
        <w:rPr>
          <w:b/>
          <w:bCs/>
          <w:u w:val="single"/>
          <w:lang w:val="en-US"/>
        </w:rPr>
        <w:t>2. Abstract of a conference presentation</w:t>
      </w:r>
    </w:p>
    <w:p w14:paraId="048EA910" w14:textId="0B059A61" w:rsidR="0051109C" w:rsidRPr="00D373DD" w:rsidRDefault="0051109C" w:rsidP="0051109C">
      <w:pPr>
        <w:pStyle w:val="Referencestext"/>
        <w:rPr>
          <w:lang w:val="en-US"/>
        </w:rPr>
      </w:pPr>
      <w:r w:rsidRPr="00D373DD">
        <w:rPr>
          <w:highlight w:val="yellow"/>
          <w:lang w:val="en-US"/>
        </w:rPr>
        <w:t xml:space="preserve">Cacioppo, S. (2019, April 25–28). </w:t>
      </w:r>
      <w:r w:rsidRPr="00D373DD">
        <w:rPr>
          <w:i/>
          <w:iCs/>
          <w:highlight w:val="yellow"/>
          <w:lang w:val="en-US"/>
        </w:rPr>
        <w:t xml:space="preserve">Evolutionary theory of social connections: Past, present, and future </w:t>
      </w:r>
      <w:r w:rsidRPr="00D373DD">
        <w:rPr>
          <w:highlight w:val="yellow"/>
          <w:lang w:val="en-US"/>
        </w:rPr>
        <w:t xml:space="preserve">[Conference presentation abstract]. Ninety-ninth annual convention of the </w:t>
      </w:r>
      <w:r w:rsidRPr="00D373DD">
        <w:rPr>
          <w:highlight w:val="yellow"/>
          <w:lang w:val="en-US"/>
        </w:rPr>
        <w:lastRenderedPageBreak/>
        <w:t xml:space="preserve">Western Psychological Association, Pasadena, CA, United States. </w:t>
      </w:r>
      <w:hyperlink r:id="rId23" w:history="1">
        <w:r w:rsidRPr="00D373DD">
          <w:rPr>
            <w:rStyle w:val="Kpr"/>
            <w:highlight w:val="yellow"/>
            <w:lang w:val="en-US"/>
          </w:rPr>
          <w:t>https://westernpsych.org/wp-content/uploads/2019/04/WPA-Program-2019-Final-2.pdf</w:t>
        </w:r>
      </w:hyperlink>
      <w:r w:rsidRPr="00D373DD">
        <w:rPr>
          <w:lang w:val="en-US"/>
        </w:rPr>
        <w:t xml:space="preserve"> </w:t>
      </w:r>
    </w:p>
    <w:p w14:paraId="3EC26B69" w14:textId="77777777" w:rsidR="00C12C91" w:rsidRPr="00D373DD" w:rsidRDefault="00C12C91" w:rsidP="0051109C">
      <w:pPr>
        <w:pStyle w:val="Referencestext"/>
        <w:rPr>
          <w:lang w:val="en-US"/>
        </w:rPr>
      </w:pPr>
    </w:p>
    <w:p w14:paraId="6F550FF8" w14:textId="0C0BBAD7" w:rsidR="0051109C" w:rsidRPr="00D373DD" w:rsidRDefault="0051109C" w:rsidP="0051109C">
      <w:pPr>
        <w:pStyle w:val="Referencestext"/>
        <w:numPr>
          <w:ilvl w:val="0"/>
          <w:numId w:val="21"/>
        </w:numPr>
        <w:ind w:left="284" w:hanging="284"/>
        <w:rPr>
          <w:lang w:val="en-US"/>
        </w:rPr>
      </w:pPr>
      <w:r w:rsidRPr="00D373DD">
        <w:rPr>
          <w:lang w:val="en-US"/>
        </w:rPr>
        <w:t>To cite only the abstract of a conference presentation, include the word “abstract” as part of the bracketed description (e.g., “[Conference presentation abstract]”).</w:t>
      </w:r>
    </w:p>
    <w:p w14:paraId="19AD7B29" w14:textId="77777777" w:rsidR="004249FF" w:rsidRPr="00D373DD" w:rsidRDefault="004249FF" w:rsidP="004249FF">
      <w:pPr>
        <w:pStyle w:val="Referencestext"/>
        <w:ind w:left="284" w:firstLine="0"/>
        <w:rPr>
          <w:lang w:val="en-US"/>
        </w:rPr>
      </w:pPr>
    </w:p>
    <w:p w14:paraId="0F2EFB04" w14:textId="714EC062" w:rsidR="004249FF" w:rsidRPr="00D373DD" w:rsidRDefault="004249FF" w:rsidP="004249FF">
      <w:pPr>
        <w:pStyle w:val="Referencestext"/>
        <w:ind w:left="0" w:firstLine="0"/>
        <w:rPr>
          <w:b/>
          <w:bCs/>
          <w:u w:val="single"/>
          <w:lang w:val="en-US"/>
        </w:rPr>
      </w:pPr>
      <w:r w:rsidRPr="00D373DD">
        <w:rPr>
          <w:b/>
          <w:bCs/>
          <w:u w:val="single"/>
          <w:lang w:val="en-US"/>
        </w:rPr>
        <w:t>3. Conference proceedings published in a journal</w:t>
      </w:r>
    </w:p>
    <w:p w14:paraId="666B24D0" w14:textId="514544B8" w:rsidR="004249FF" w:rsidRPr="00D373DD" w:rsidRDefault="004249FF" w:rsidP="004249FF">
      <w:pPr>
        <w:pStyle w:val="Referencestext"/>
        <w:rPr>
          <w:lang w:val="en-US"/>
        </w:rPr>
      </w:pPr>
      <w:r w:rsidRPr="00D373DD">
        <w:rPr>
          <w:highlight w:val="yellow"/>
          <w:lang w:val="en-US"/>
        </w:rPr>
        <w:t xml:space="preserve">Duckworth, A. L., Quirk, A., Gallop, R., Hoyle, R. H., Kelly, D. R., &amp; Matthews, M. D. (2019). Cognitive and noncognitive predictors of success. </w:t>
      </w:r>
      <w:r w:rsidRPr="00D373DD">
        <w:rPr>
          <w:i/>
          <w:iCs/>
          <w:highlight w:val="yellow"/>
          <w:lang w:val="en-US"/>
        </w:rPr>
        <w:t>Proceedings of the National Academy of Sciences, USA, 116</w:t>
      </w:r>
      <w:r w:rsidRPr="00D373DD">
        <w:rPr>
          <w:highlight w:val="yellow"/>
          <w:lang w:val="en-US"/>
        </w:rPr>
        <w:t xml:space="preserve">(47), 23499–23504. </w:t>
      </w:r>
      <w:hyperlink r:id="rId24" w:history="1">
        <w:r w:rsidRPr="00D373DD">
          <w:rPr>
            <w:rStyle w:val="Kpr"/>
            <w:highlight w:val="yellow"/>
            <w:lang w:val="en-US"/>
          </w:rPr>
          <w:t>https://doi.org/10.1073/pnas.1910510116</w:t>
        </w:r>
      </w:hyperlink>
      <w:r w:rsidRPr="00D373DD">
        <w:rPr>
          <w:lang w:val="en-US"/>
        </w:rPr>
        <w:t xml:space="preserve"> </w:t>
      </w:r>
    </w:p>
    <w:p w14:paraId="55D96A6B" w14:textId="77777777" w:rsidR="00C12C91" w:rsidRPr="00D373DD" w:rsidRDefault="00C12C91" w:rsidP="004249FF">
      <w:pPr>
        <w:pStyle w:val="Referencestext"/>
        <w:rPr>
          <w:lang w:val="en-US"/>
        </w:rPr>
      </w:pPr>
    </w:p>
    <w:p w14:paraId="7F2927E4" w14:textId="77777777" w:rsidR="004249FF" w:rsidRPr="00D373DD" w:rsidRDefault="004249FF" w:rsidP="004249FF">
      <w:pPr>
        <w:pStyle w:val="Referencestext"/>
        <w:numPr>
          <w:ilvl w:val="0"/>
          <w:numId w:val="21"/>
        </w:numPr>
        <w:ind w:left="284" w:hanging="284"/>
        <w:rPr>
          <w:lang w:val="en-US"/>
        </w:rPr>
      </w:pPr>
      <w:r w:rsidRPr="00D373DD">
        <w:rPr>
          <w:lang w:val="en-US"/>
        </w:rPr>
        <w:t>Conference proceedings published in a journal follow the same format as journal articles.</w:t>
      </w:r>
    </w:p>
    <w:p w14:paraId="16897AA7" w14:textId="77777777" w:rsidR="00F8689F" w:rsidRPr="00D373DD" w:rsidRDefault="00F8689F" w:rsidP="00F8689F">
      <w:pPr>
        <w:pStyle w:val="Referencestext"/>
        <w:ind w:left="284" w:firstLine="0"/>
        <w:rPr>
          <w:lang w:val="en-US"/>
        </w:rPr>
      </w:pPr>
    </w:p>
    <w:p w14:paraId="68EC57C0" w14:textId="7AEAF450" w:rsidR="004249FF" w:rsidRPr="00D373DD" w:rsidRDefault="004249FF" w:rsidP="004249FF">
      <w:pPr>
        <w:pStyle w:val="Referencestext"/>
        <w:rPr>
          <w:b/>
          <w:bCs/>
          <w:u w:val="single"/>
          <w:lang w:val="en-US"/>
        </w:rPr>
      </w:pPr>
      <w:r w:rsidRPr="00D373DD">
        <w:rPr>
          <w:b/>
          <w:bCs/>
          <w:u w:val="single"/>
          <w:lang w:val="en-US"/>
        </w:rPr>
        <w:t>4. Conference proceedings published as a whole book</w:t>
      </w:r>
    </w:p>
    <w:p w14:paraId="4DEF5FC1" w14:textId="2CB315B0" w:rsidR="004249FF" w:rsidRPr="00D373DD" w:rsidRDefault="004249FF" w:rsidP="004249FF">
      <w:pPr>
        <w:pStyle w:val="Referencestext"/>
        <w:rPr>
          <w:lang w:val="en-US"/>
        </w:rPr>
      </w:pPr>
      <w:proofErr w:type="spellStart"/>
      <w:r w:rsidRPr="00D373DD">
        <w:rPr>
          <w:highlight w:val="yellow"/>
          <w:lang w:val="en-US"/>
        </w:rPr>
        <w:t>Kushilevitz</w:t>
      </w:r>
      <w:proofErr w:type="spellEnd"/>
      <w:r w:rsidRPr="00D373DD">
        <w:rPr>
          <w:highlight w:val="yellow"/>
          <w:lang w:val="en-US"/>
        </w:rPr>
        <w:t>, E., &amp; Malkin, T. (Eds.). (2016</w:t>
      </w:r>
      <w:r w:rsidRPr="00D373DD">
        <w:rPr>
          <w:i/>
          <w:iCs/>
          <w:highlight w:val="yellow"/>
          <w:lang w:val="en-US"/>
        </w:rPr>
        <w:t>). Lecture notes in computer science: Vol. 9562. Theory of cryptography</w:t>
      </w:r>
      <w:r w:rsidRPr="00D373DD">
        <w:rPr>
          <w:highlight w:val="yellow"/>
          <w:lang w:val="en-US"/>
        </w:rPr>
        <w:t xml:space="preserve">. Springer. </w:t>
      </w:r>
      <w:hyperlink r:id="rId25" w:history="1">
        <w:r w:rsidR="00C12C91" w:rsidRPr="00D373DD">
          <w:rPr>
            <w:rStyle w:val="Kpr"/>
            <w:highlight w:val="yellow"/>
            <w:lang w:val="en-US"/>
          </w:rPr>
          <w:t>https://doi.org/10.1007/978-3-662-49096-9</w:t>
        </w:r>
      </w:hyperlink>
    </w:p>
    <w:p w14:paraId="40BDB98E" w14:textId="77777777" w:rsidR="00C12C91" w:rsidRPr="00D373DD" w:rsidRDefault="00C12C91" w:rsidP="004249FF">
      <w:pPr>
        <w:pStyle w:val="Referencestext"/>
        <w:rPr>
          <w:lang w:val="en-US"/>
        </w:rPr>
      </w:pPr>
    </w:p>
    <w:p w14:paraId="560477B2" w14:textId="3F7DFF62" w:rsidR="004249FF" w:rsidRPr="00D373DD" w:rsidRDefault="004249FF" w:rsidP="004249FF">
      <w:pPr>
        <w:pStyle w:val="Referencestext"/>
        <w:numPr>
          <w:ilvl w:val="0"/>
          <w:numId w:val="21"/>
        </w:numPr>
        <w:ind w:left="284" w:hanging="284"/>
        <w:rPr>
          <w:lang w:val="en-US"/>
        </w:rPr>
      </w:pPr>
      <w:r w:rsidRPr="00D373DD">
        <w:rPr>
          <w:lang w:val="en-US"/>
        </w:rPr>
        <w:t>Conference proceedings published as a whole book follow the same reference format as whole edited books.</w:t>
      </w:r>
    </w:p>
    <w:p w14:paraId="49966B68" w14:textId="77777777" w:rsidR="00F8689F" w:rsidRPr="00D373DD" w:rsidRDefault="00F8689F" w:rsidP="00F8689F">
      <w:pPr>
        <w:pStyle w:val="Referencestext"/>
        <w:ind w:left="284" w:firstLine="0"/>
        <w:rPr>
          <w:lang w:val="en-US"/>
        </w:rPr>
      </w:pPr>
    </w:p>
    <w:p w14:paraId="0470C63A" w14:textId="2E20B746" w:rsidR="004249FF" w:rsidRPr="00D373DD" w:rsidRDefault="004249FF" w:rsidP="004249FF">
      <w:pPr>
        <w:pStyle w:val="Referencestext"/>
        <w:rPr>
          <w:b/>
          <w:bCs/>
          <w:u w:val="single"/>
          <w:lang w:val="en-US"/>
        </w:rPr>
      </w:pPr>
      <w:r w:rsidRPr="00D373DD">
        <w:rPr>
          <w:b/>
          <w:bCs/>
          <w:u w:val="single"/>
          <w:lang w:val="en-US"/>
        </w:rPr>
        <w:t>5. Conference proceedings published as a book chapter</w:t>
      </w:r>
    </w:p>
    <w:p w14:paraId="75715B62" w14:textId="372947F3" w:rsidR="004249FF" w:rsidRPr="00D373DD" w:rsidRDefault="004249FF" w:rsidP="004249FF">
      <w:pPr>
        <w:pStyle w:val="Referencestext"/>
        <w:rPr>
          <w:lang w:val="en-US"/>
        </w:rPr>
      </w:pPr>
      <w:proofErr w:type="spellStart"/>
      <w:r w:rsidRPr="00D373DD">
        <w:rPr>
          <w:highlight w:val="yellow"/>
          <w:lang w:val="en-US"/>
        </w:rPr>
        <w:t>Bedenel</w:t>
      </w:r>
      <w:proofErr w:type="spellEnd"/>
      <w:r w:rsidRPr="00D373DD">
        <w:rPr>
          <w:highlight w:val="yellow"/>
          <w:lang w:val="en-US"/>
        </w:rPr>
        <w:t xml:space="preserve">, A.-L., Jourdan, L., &amp; Biernacki, C. (2019). Probability estimation by an adapted genetic algorithm in web insurance. In R. </w:t>
      </w:r>
      <w:proofErr w:type="spellStart"/>
      <w:r w:rsidRPr="00D373DD">
        <w:rPr>
          <w:highlight w:val="yellow"/>
          <w:lang w:val="en-US"/>
        </w:rPr>
        <w:t>Battiti</w:t>
      </w:r>
      <w:proofErr w:type="spellEnd"/>
      <w:r w:rsidRPr="00D373DD">
        <w:rPr>
          <w:highlight w:val="yellow"/>
          <w:lang w:val="en-US"/>
        </w:rPr>
        <w:t xml:space="preserve">, M. </w:t>
      </w:r>
      <w:proofErr w:type="spellStart"/>
      <w:r w:rsidRPr="00D373DD">
        <w:rPr>
          <w:highlight w:val="yellow"/>
          <w:lang w:val="en-US"/>
        </w:rPr>
        <w:t>Brunato</w:t>
      </w:r>
      <w:proofErr w:type="spellEnd"/>
      <w:r w:rsidRPr="00D373DD">
        <w:rPr>
          <w:highlight w:val="yellow"/>
          <w:lang w:val="en-US"/>
        </w:rPr>
        <w:t xml:space="preserve">, I. </w:t>
      </w:r>
      <w:proofErr w:type="spellStart"/>
      <w:r w:rsidRPr="00D373DD">
        <w:rPr>
          <w:highlight w:val="yellow"/>
          <w:lang w:val="en-US"/>
        </w:rPr>
        <w:t>Kotsireas</w:t>
      </w:r>
      <w:proofErr w:type="spellEnd"/>
      <w:r w:rsidRPr="00D373DD">
        <w:rPr>
          <w:highlight w:val="yellow"/>
          <w:lang w:val="en-US"/>
        </w:rPr>
        <w:t xml:space="preserve">, &amp; P. </w:t>
      </w:r>
      <w:proofErr w:type="spellStart"/>
      <w:r w:rsidRPr="00D373DD">
        <w:rPr>
          <w:highlight w:val="yellow"/>
          <w:lang w:val="en-US"/>
        </w:rPr>
        <w:t>Pardalos</w:t>
      </w:r>
      <w:proofErr w:type="spellEnd"/>
      <w:r w:rsidRPr="00D373DD">
        <w:rPr>
          <w:highlight w:val="yellow"/>
          <w:lang w:val="en-US"/>
        </w:rPr>
        <w:t xml:space="preserve"> (Eds.), </w:t>
      </w:r>
      <w:r w:rsidRPr="00D373DD">
        <w:rPr>
          <w:i/>
          <w:iCs/>
          <w:highlight w:val="yellow"/>
          <w:lang w:val="en-US"/>
        </w:rPr>
        <w:t>Lecture notes in computer science: Vol. 11353. Learning and intelligent optimization</w:t>
      </w:r>
      <w:r w:rsidRPr="00D373DD">
        <w:rPr>
          <w:highlight w:val="yellow"/>
          <w:lang w:val="en-US"/>
        </w:rPr>
        <w:t xml:space="preserve"> (pp. 225–240). Springer. </w:t>
      </w:r>
      <w:hyperlink r:id="rId26" w:history="1">
        <w:r w:rsidR="00C12C91" w:rsidRPr="00D373DD">
          <w:rPr>
            <w:rStyle w:val="Kpr"/>
            <w:highlight w:val="yellow"/>
            <w:lang w:val="en-US"/>
          </w:rPr>
          <w:t>https://doi.org/10.1007/978-3-030-05348-2_21</w:t>
        </w:r>
      </w:hyperlink>
    </w:p>
    <w:p w14:paraId="01935F06" w14:textId="77777777" w:rsidR="00C12C91" w:rsidRPr="00D373DD" w:rsidRDefault="00C12C91" w:rsidP="004249FF">
      <w:pPr>
        <w:pStyle w:val="Referencestext"/>
        <w:rPr>
          <w:lang w:val="en-US"/>
        </w:rPr>
      </w:pPr>
    </w:p>
    <w:p w14:paraId="4FC14F79" w14:textId="65426A24" w:rsidR="004249FF" w:rsidRDefault="004249FF" w:rsidP="00C93530">
      <w:pPr>
        <w:pStyle w:val="Referencestext"/>
        <w:numPr>
          <w:ilvl w:val="0"/>
          <w:numId w:val="21"/>
        </w:numPr>
        <w:ind w:left="567"/>
        <w:rPr>
          <w:lang w:val="en-US"/>
        </w:rPr>
      </w:pPr>
      <w:r w:rsidRPr="00D373DD">
        <w:rPr>
          <w:lang w:val="en-US"/>
        </w:rPr>
        <w:t>The format for conference proceedings published as an edited book chapter is the same as for edited book chapters.</w:t>
      </w:r>
    </w:p>
    <w:p w14:paraId="4D50E8F4" w14:textId="77777777" w:rsidR="007B78B1" w:rsidRDefault="007B78B1" w:rsidP="007B78B1">
      <w:pPr>
        <w:pStyle w:val="Referencestext"/>
        <w:rPr>
          <w:lang w:val="en-US"/>
        </w:rPr>
      </w:pPr>
    </w:p>
    <w:p w14:paraId="5CCA65C1" w14:textId="77777777" w:rsidR="007B78B1" w:rsidRDefault="007B78B1" w:rsidP="007B78B1">
      <w:pPr>
        <w:pStyle w:val="Referencestext"/>
        <w:rPr>
          <w:lang w:val="en-US"/>
        </w:rPr>
      </w:pPr>
    </w:p>
    <w:p w14:paraId="52777962" w14:textId="77777777" w:rsidR="007B78B1" w:rsidRPr="00D373DD" w:rsidRDefault="007B78B1" w:rsidP="007B78B1">
      <w:pPr>
        <w:pStyle w:val="Referencestext"/>
        <w:rPr>
          <w:lang w:val="en-US"/>
        </w:rPr>
      </w:pPr>
    </w:p>
    <w:p w14:paraId="4B4FEFBC" w14:textId="6942BD1D" w:rsidR="007B78B1" w:rsidRDefault="00C12C91" w:rsidP="00C12C91">
      <w:pPr>
        <w:pStyle w:val="Referencestext"/>
        <w:ind w:left="0" w:firstLine="0"/>
        <w:rPr>
          <w:b/>
          <w:bCs/>
          <w:u w:val="single"/>
          <w:lang w:val="en-US"/>
        </w:rPr>
      </w:pPr>
      <w:r w:rsidRPr="00D373DD">
        <w:rPr>
          <w:b/>
          <w:bCs/>
          <w:u w:val="single"/>
          <w:lang w:val="en-US"/>
        </w:rPr>
        <w:lastRenderedPageBreak/>
        <w:t xml:space="preserve">D. </w:t>
      </w:r>
      <w:r w:rsidR="007B78B1" w:rsidRPr="00D373DD">
        <w:rPr>
          <w:b/>
          <w:bCs/>
          <w:u w:val="single"/>
          <w:lang w:val="en-US"/>
        </w:rPr>
        <w:t>Dissertation or Thesis Reference</w:t>
      </w:r>
      <w:r w:rsidR="007B78B1">
        <w:rPr>
          <w:b/>
          <w:bCs/>
          <w:u w:val="single"/>
          <w:lang w:val="en-US"/>
        </w:rPr>
        <w:t xml:space="preserve"> </w:t>
      </w:r>
      <w:r w:rsidR="007B78B1" w:rsidRPr="00D373DD">
        <w:rPr>
          <w:b/>
          <w:bCs/>
          <w:u w:val="single"/>
          <w:lang w:val="en-US"/>
        </w:rPr>
        <w:t>Examples</w:t>
      </w:r>
    </w:p>
    <w:p w14:paraId="44361DA2" w14:textId="77777777" w:rsidR="007B78B1" w:rsidRDefault="007B78B1" w:rsidP="00C12C91">
      <w:pPr>
        <w:pStyle w:val="Referencestext"/>
        <w:ind w:left="0" w:firstLine="0"/>
        <w:rPr>
          <w:b/>
          <w:bCs/>
          <w:u w:val="single"/>
          <w:lang w:val="en-US"/>
        </w:rPr>
      </w:pPr>
    </w:p>
    <w:p w14:paraId="0637B7D8" w14:textId="71FD19C4" w:rsidR="00C93530" w:rsidRPr="00D373DD" w:rsidRDefault="007B78B1" w:rsidP="00C12C91">
      <w:pPr>
        <w:pStyle w:val="Referencestext"/>
        <w:ind w:left="0" w:firstLine="0"/>
        <w:rPr>
          <w:b/>
          <w:bCs/>
          <w:u w:val="single"/>
          <w:lang w:val="en-US"/>
        </w:rPr>
      </w:pPr>
      <w:r>
        <w:rPr>
          <w:b/>
          <w:bCs/>
          <w:u w:val="single"/>
          <w:lang w:val="en-US"/>
        </w:rPr>
        <w:t xml:space="preserve">1. </w:t>
      </w:r>
      <w:r w:rsidR="00C12C91" w:rsidRPr="00D373DD">
        <w:rPr>
          <w:b/>
          <w:bCs/>
          <w:u w:val="single"/>
          <w:lang w:val="en-US"/>
        </w:rPr>
        <w:t>Published Dissertation or Thesis References</w:t>
      </w:r>
    </w:p>
    <w:p w14:paraId="665F9315" w14:textId="77777777" w:rsidR="00BB04C3" w:rsidRPr="00D373DD" w:rsidRDefault="00BB04C3" w:rsidP="00BB04C3">
      <w:pPr>
        <w:pStyle w:val="Referencestext"/>
        <w:rPr>
          <w:lang w:val="en-US"/>
        </w:rPr>
      </w:pPr>
      <w:r w:rsidRPr="00D373DD">
        <w:rPr>
          <w:highlight w:val="yellow"/>
          <w:lang w:val="en-US"/>
        </w:rPr>
        <w:t xml:space="preserve">Çoramık, M. (2012). </w:t>
      </w:r>
      <w:r w:rsidRPr="00D373DD">
        <w:rPr>
          <w:i/>
          <w:iCs/>
          <w:highlight w:val="yellow"/>
          <w:lang w:val="en-US"/>
        </w:rPr>
        <w:t>The effect of teaching magnetism unit with computer-aided and experiment-aided activities on 11th grade students’ self-efficacy, metacognition, attitude, motivation and conceptual understanding</w:t>
      </w:r>
      <w:r w:rsidRPr="00D373DD">
        <w:rPr>
          <w:highlight w:val="yellow"/>
          <w:lang w:val="en-US"/>
        </w:rPr>
        <w:t xml:space="preserve"> (Publication No. 312965) [</w:t>
      </w:r>
      <w:proofErr w:type="gramStart"/>
      <w:r w:rsidRPr="00D373DD">
        <w:rPr>
          <w:highlight w:val="yellow"/>
          <w:lang w:val="en-US"/>
        </w:rPr>
        <w:t>Master’s</w:t>
      </w:r>
      <w:proofErr w:type="gramEnd"/>
      <w:r w:rsidRPr="00D373DD">
        <w:rPr>
          <w:highlight w:val="yellow"/>
          <w:lang w:val="en-US"/>
        </w:rPr>
        <w:t xml:space="preserve"> thesis, Balıkesir University]. Council of Higher Education Thesis Center.</w:t>
      </w:r>
    </w:p>
    <w:p w14:paraId="1190C817" w14:textId="77777777" w:rsidR="00BB04C3" w:rsidRPr="00D373DD" w:rsidRDefault="00BB04C3" w:rsidP="00BB04C3">
      <w:pPr>
        <w:pStyle w:val="Referencestext"/>
        <w:rPr>
          <w:lang w:val="en-US"/>
        </w:rPr>
      </w:pPr>
    </w:p>
    <w:p w14:paraId="0D3F6C41" w14:textId="77777777" w:rsidR="00C12C91" w:rsidRPr="00D373DD" w:rsidRDefault="00C12C91" w:rsidP="00C12C91">
      <w:pPr>
        <w:pStyle w:val="Referencestext"/>
        <w:rPr>
          <w:highlight w:val="yellow"/>
          <w:lang w:val="en-US"/>
        </w:rPr>
      </w:pPr>
      <w:r w:rsidRPr="00D373DD">
        <w:rPr>
          <w:highlight w:val="yellow"/>
          <w:lang w:val="en-US"/>
        </w:rPr>
        <w:t>Kabir, J. M. (2016</w:t>
      </w:r>
      <w:r w:rsidRPr="00D373DD">
        <w:rPr>
          <w:i/>
          <w:iCs/>
          <w:highlight w:val="yellow"/>
          <w:lang w:val="en-US"/>
        </w:rPr>
        <w:t xml:space="preserve">). Factors influencing customer satisfaction at a </w:t>
      </w:r>
      <w:proofErr w:type="gramStart"/>
      <w:r w:rsidRPr="00D373DD">
        <w:rPr>
          <w:i/>
          <w:iCs/>
          <w:highlight w:val="yellow"/>
          <w:lang w:val="en-US"/>
        </w:rPr>
        <w:t>fast food</w:t>
      </w:r>
      <w:proofErr w:type="gramEnd"/>
      <w:r w:rsidRPr="00D373DD">
        <w:rPr>
          <w:i/>
          <w:iCs/>
          <w:highlight w:val="yellow"/>
          <w:lang w:val="en-US"/>
        </w:rPr>
        <w:t xml:space="preserve"> hamburger chain: The relationship between customer satisfaction and customer loyalty</w:t>
      </w:r>
      <w:r w:rsidRPr="00D373DD">
        <w:rPr>
          <w:highlight w:val="yellow"/>
          <w:lang w:val="en-US"/>
        </w:rPr>
        <w:t xml:space="preserve"> (Publication No. 10169573) [Doctoral dissertation, Wilmington University]. ProQuest Dissertations &amp; Theses Global.</w:t>
      </w:r>
    </w:p>
    <w:p w14:paraId="5528B58E" w14:textId="77777777" w:rsidR="00C12C91" w:rsidRPr="00D373DD" w:rsidRDefault="00C12C91" w:rsidP="00C12C91">
      <w:pPr>
        <w:pStyle w:val="Referencestext"/>
        <w:rPr>
          <w:highlight w:val="yellow"/>
          <w:lang w:val="en-US"/>
        </w:rPr>
      </w:pPr>
    </w:p>
    <w:p w14:paraId="15C9EE6B" w14:textId="2B539A8D" w:rsidR="00C12C91" w:rsidRPr="00D373DD" w:rsidRDefault="00C12C91" w:rsidP="00C12C91">
      <w:pPr>
        <w:pStyle w:val="Referencestext"/>
        <w:rPr>
          <w:highlight w:val="yellow"/>
          <w:lang w:val="en-US"/>
        </w:rPr>
      </w:pPr>
      <w:r w:rsidRPr="00D373DD">
        <w:rPr>
          <w:highlight w:val="yellow"/>
          <w:lang w:val="en-US"/>
        </w:rPr>
        <w:t xml:space="preserve">Miranda, C. (2019). </w:t>
      </w:r>
      <w:r w:rsidRPr="00D373DD">
        <w:rPr>
          <w:i/>
          <w:iCs/>
          <w:highlight w:val="yellow"/>
          <w:lang w:val="en-US"/>
        </w:rPr>
        <w:t xml:space="preserve">Exploring the lived experiences of foster youth who obtained graduate level degrees: Self-efficacy, resilience, and the impact on identity development </w:t>
      </w:r>
      <w:r w:rsidRPr="00D373DD">
        <w:rPr>
          <w:highlight w:val="yellow"/>
          <w:lang w:val="en-US"/>
        </w:rPr>
        <w:t xml:space="preserve">(Publication No. 27542827) [Doctoral dissertation, Pepperdine University]. PQDT Open. </w:t>
      </w:r>
      <w:hyperlink r:id="rId27" w:history="1">
        <w:r w:rsidRPr="00D373DD">
          <w:rPr>
            <w:rStyle w:val="Kpr"/>
            <w:highlight w:val="yellow"/>
            <w:lang w:val="en-US"/>
          </w:rPr>
          <w:t>https://pqdtopen.proquest.com/doc/2309521814.html?FMT=AI</w:t>
        </w:r>
      </w:hyperlink>
      <w:r w:rsidRPr="00D373DD">
        <w:rPr>
          <w:highlight w:val="yellow"/>
          <w:lang w:val="en-US"/>
        </w:rPr>
        <w:t xml:space="preserve"> </w:t>
      </w:r>
    </w:p>
    <w:p w14:paraId="7ECC2C93" w14:textId="77777777" w:rsidR="00C12C91" w:rsidRPr="00D373DD" w:rsidRDefault="00C12C91" w:rsidP="00C12C91">
      <w:pPr>
        <w:pStyle w:val="Referencestext"/>
        <w:rPr>
          <w:highlight w:val="yellow"/>
          <w:lang w:val="en-US"/>
        </w:rPr>
      </w:pPr>
    </w:p>
    <w:p w14:paraId="79D6FBF5" w14:textId="41CED9F4" w:rsidR="00C12C91" w:rsidRPr="00D373DD" w:rsidRDefault="00C12C91" w:rsidP="00C12C91">
      <w:pPr>
        <w:pStyle w:val="Referencestext"/>
        <w:rPr>
          <w:lang w:val="en-US"/>
        </w:rPr>
      </w:pPr>
      <w:r w:rsidRPr="00D373DD">
        <w:rPr>
          <w:highlight w:val="yellow"/>
          <w:lang w:val="en-US"/>
        </w:rPr>
        <w:t xml:space="preserve">Zambrano-Vazquez, L. (2016). </w:t>
      </w:r>
      <w:r w:rsidRPr="00D373DD">
        <w:rPr>
          <w:i/>
          <w:iCs/>
          <w:highlight w:val="yellow"/>
          <w:lang w:val="en-US"/>
        </w:rPr>
        <w:t>The interaction of state and trait worry on response monitoring in those with worry and obsessive-compulsive symptoms</w:t>
      </w:r>
      <w:r w:rsidRPr="00D373DD">
        <w:rPr>
          <w:highlight w:val="yellow"/>
          <w:lang w:val="en-US"/>
        </w:rPr>
        <w:t xml:space="preserve"> [Doctoral dissertation, University of Arizona]. UA Campus Repository. </w:t>
      </w:r>
      <w:hyperlink r:id="rId28" w:history="1">
        <w:r w:rsidRPr="00D373DD">
          <w:rPr>
            <w:rStyle w:val="Kpr"/>
            <w:highlight w:val="yellow"/>
            <w:lang w:val="en-US"/>
          </w:rPr>
          <w:t>https://repository.arizona.edu/handle/10150/620615</w:t>
        </w:r>
      </w:hyperlink>
    </w:p>
    <w:p w14:paraId="2BBD7E8D" w14:textId="77777777" w:rsidR="00BD42E9" w:rsidRPr="00D373DD" w:rsidRDefault="00BD42E9" w:rsidP="00C12C91">
      <w:pPr>
        <w:pStyle w:val="Referencestext"/>
        <w:rPr>
          <w:lang w:val="en-US"/>
        </w:rPr>
      </w:pPr>
    </w:p>
    <w:p w14:paraId="6D09DCE7" w14:textId="77777777" w:rsidR="00C12C91" w:rsidRPr="00D373DD" w:rsidRDefault="00C12C91" w:rsidP="00C12C91">
      <w:pPr>
        <w:pStyle w:val="Referencestext"/>
        <w:numPr>
          <w:ilvl w:val="0"/>
          <w:numId w:val="21"/>
        </w:numPr>
        <w:ind w:left="284" w:hanging="284"/>
        <w:rPr>
          <w:lang w:val="en-US"/>
        </w:rPr>
      </w:pPr>
      <w:r w:rsidRPr="00D373DD">
        <w:rPr>
          <w:lang w:val="en-US"/>
        </w:rPr>
        <w:t>A dissertation or thesis is considered published when it is available from a database such as ProQuest Dissertations and Theses Global or PDQT Open, an institutional repository, or an archive.</w:t>
      </w:r>
    </w:p>
    <w:p w14:paraId="2E6C6B07" w14:textId="77777777" w:rsidR="00C12C91" w:rsidRPr="00D373DD" w:rsidRDefault="00C12C91" w:rsidP="00C12C91">
      <w:pPr>
        <w:pStyle w:val="Referencestext"/>
        <w:numPr>
          <w:ilvl w:val="0"/>
          <w:numId w:val="21"/>
        </w:numPr>
        <w:ind w:left="284" w:hanging="284"/>
        <w:rPr>
          <w:lang w:val="en-US"/>
        </w:rPr>
      </w:pPr>
      <w:r w:rsidRPr="00D373DD">
        <w:rPr>
          <w:lang w:val="en-US"/>
        </w:rPr>
        <w:t>If the database assigns publication numbers to dissertations and theses, include the publication number in parentheses after the title of the dissertation or thesis without italics.</w:t>
      </w:r>
    </w:p>
    <w:p w14:paraId="1052AE9B" w14:textId="77777777" w:rsidR="00C12C91" w:rsidRPr="00D373DD" w:rsidRDefault="00C12C91" w:rsidP="00C12C91">
      <w:pPr>
        <w:pStyle w:val="Referencestext"/>
        <w:numPr>
          <w:ilvl w:val="0"/>
          <w:numId w:val="21"/>
        </w:numPr>
        <w:ind w:left="284" w:hanging="284"/>
        <w:rPr>
          <w:lang w:val="en-US"/>
        </w:rPr>
      </w:pPr>
      <w:r w:rsidRPr="00D373DD">
        <w:rPr>
          <w:lang w:val="en-US"/>
        </w:rPr>
        <w:t>Include the description “</w:t>
      </w:r>
      <w:r w:rsidRPr="00D373DD">
        <w:rPr>
          <w:highlight w:val="red"/>
          <w:lang w:val="en-US"/>
        </w:rPr>
        <w:t>Doctoral dissertation” or “</w:t>
      </w:r>
      <w:proofErr w:type="gramStart"/>
      <w:r w:rsidRPr="00D373DD">
        <w:rPr>
          <w:highlight w:val="red"/>
          <w:lang w:val="en-US"/>
        </w:rPr>
        <w:t>Master’s</w:t>
      </w:r>
      <w:proofErr w:type="gramEnd"/>
      <w:r w:rsidRPr="00D373DD">
        <w:rPr>
          <w:highlight w:val="red"/>
          <w:lang w:val="en-US"/>
        </w:rPr>
        <w:t xml:space="preserve"> thesis”</w:t>
      </w:r>
      <w:r w:rsidRPr="00D373DD">
        <w:rPr>
          <w:lang w:val="en-US"/>
        </w:rPr>
        <w:t xml:space="preserve"> followed by a comma and the name of the institution that awarded the degree. Place this information in square brackets after the dissertation or thesis title and any publication number.</w:t>
      </w:r>
    </w:p>
    <w:p w14:paraId="4F013996" w14:textId="77777777" w:rsidR="00C12C91" w:rsidRPr="00D373DD" w:rsidRDefault="00C12C91" w:rsidP="00C12C91">
      <w:pPr>
        <w:pStyle w:val="Referencestext"/>
        <w:numPr>
          <w:ilvl w:val="0"/>
          <w:numId w:val="21"/>
        </w:numPr>
        <w:ind w:left="284" w:hanging="284"/>
        <w:rPr>
          <w:lang w:val="en-US"/>
        </w:rPr>
      </w:pPr>
      <w:r w:rsidRPr="00D373DD">
        <w:rPr>
          <w:lang w:val="en-US"/>
        </w:rPr>
        <w:t>In the source element of the reference, provide the name of the database, repository, or archive.</w:t>
      </w:r>
    </w:p>
    <w:p w14:paraId="7D0B220E" w14:textId="77777777" w:rsidR="00C12C91" w:rsidRPr="00D373DD" w:rsidRDefault="00C12C91" w:rsidP="00C12C91">
      <w:pPr>
        <w:pStyle w:val="Referencestext"/>
        <w:numPr>
          <w:ilvl w:val="0"/>
          <w:numId w:val="21"/>
        </w:numPr>
        <w:ind w:left="284" w:hanging="284"/>
        <w:rPr>
          <w:lang w:val="en-US"/>
        </w:rPr>
      </w:pPr>
      <w:r w:rsidRPr="00D373DD">
        <w:rPr>
          <w:lang w:val="en-US"/>
        </w:rPr>
        <w:lastRenderedPageBreak/>
        <w:t>The same format can be adapted for other published theses, including undergraduate theses, by changing the wording of the bracketed description as appropriate (e.g., “Undergraduate honors thesis”).</w:t>
      </w:r>
    </w:p>
    <w:p w14:paraId="2F2668E0" w14:textId="77777777" w:rsidR="00C12C91" w:rsidRPr="00D373DD" w:rsidRDefault="00C12C91" w:rsidP="00C12C91">
      <w:pPr>
        <w:pStyle w:val="Referencestext"/>
        <w:numPr>
          <w:ilvl w:val="0"/>
          <w:numId w:val="21"/>
        </w:numPr>
        <w:ind w:left="284" w:hanging="284"/>
        <w:rPr>
          <w:lang w:val="en-US"/>
        </w:rPr>
      </w:pPr>
      <w:r w:rsidRPr="00D373DD">
        <w:rPr>
          <w:lang w:val="en-US"/>
        </w:rPr>
        <w:t>Include a URL for the dissertation or thesis if the URL will resolve for readers (as shown in the Miranda and Zambrano-Vazquez examples).</w:t>
      </w:r>
    </w:p>
    <w:p w14:paraId="7B0DC446" w14:textId="6F922187" w:rsidR="00C93530" w:rsidRPr="00D373DD" w:rsidRDefault="00C12C91" w:rsidP="00C12C91">
      <w:pPr>
        <w:pStyle w:val="Referencestext"/>
        <w:numPr>
          <w:ilvl w:val="0"/>
          <w:numId w:val="21"/>
        </w:numPr>
        <w:ind w:left="284" w:hanging="284"/>
        <w:rPr>
          <w:lang w:val="en-US"/>
        </w:rPr>
      </w:pPr>
      <w:r w:rsidRPr="00D373DD">
        <w:rPr>
          <w:lang w:val="en-US"/>
        </w:rPr>
        <w:t>If the database or archive requires users to log in before they can view the dissertation or thesis, meaning the URL will not work for readers, end the reference with the database name (as in the Kabir example).</w:t>
      </w:r>
    </w:p>
    <w:p w14:paraId="088F9616" w14:textId="77777777" w:rsidR="00DA7480" w:rsidRPr="00D373DD" w:rsidRDefault="00DA7480" w:rsidP="00DA7480">
      <w:pPr>
        <w:pStyle w:val="Referencestext"/>
        <w:rPr>
          <w:lang w:val="en-US"/>
        </w:rPr>
      </w:pPr>
    </w:p>
    <w:p w14:paraId="14A4F431" w14:textId="207D4F23" w:rsidR="00DA7480" w:rsidRPr="00D373DD" w:rsidRDefault="007B78B1" w:rsidP="00DA7480">
      <w:pPr>
        <w:pStyle w:val="Referencestext"/>
        <w:rPr>
          <w:b/>
          <w:bCs/>
          <w:u w:val="single"/>
          <w:lang w:val="en-US"/>
        </w:rPr>
      </w:pPr>
      <w:r>
        <w:rPr>
          <w:b/>
          <w:bCs/>
          <w:u w:val="single"/>
          <w:lang w:val="en-US"/>
        </w:rPr>
        <w:t>2</w:t>
      </w:r>
      <w:r w:rsidR="003A1D08" w:rsidRPr="00D373DD">
        <w:rPr>
          <w:b/>
          <w:bCs/>
          <w:u w:val="single"/>
          <w:lang w:val="en-US"/>
        </w:rPr>
        <w:t xml:space="preserve">. </w:t>
      </w:r>
      <w:r w:rsidR="00DA7480" w:rsidRPr="00D373DD">
        <w:rPr>
          <w:b/>
          <w:bCs/>
          <w:u w:val="single"/>
          <w:lang w:val="en-US"/>
        </w:rPr>
        <w:t>Unpublished Dissertation or Thesis References</w:t>
      </w:r>
    </w:p>
    <w:p w14:paraId="15BC97CB" w14:textId="730AE16B" w:rsidR="00DA7480" w:rsidRPr="00D373DD" w:rsidRDefault="00DA7480" w:rsidP="00DA7480">
      <w:pPr>
        <w:pStyle w:val="Referencestext"/>
        <w:rPr>
          <w:lang w:val="en-US"/>
        </w:rPr>
      </w:pPr>
      <w:r w:rsidRPr="00D373DD">
        <w:rPr>
          <w:highlight w:val="yellow"/>
          <w:lang w:val="en-US"/>
        </w:rPr>
        <w:t xml:space="preserve">Harris, L. (2014). </w:t>
      </w:r>
      <w:r w:rsidRPr="00D373DD">
        <w:rPr>
          <w:i/>
          <w:iCs/>
          <w:highlight w:val="yellow"/>
          <w:lang w:val="en-US"/>
        </w:rPr>
        <w:t>Instructional leadership perceptions and practices of elementary school leaders</w:t>
      </w:r>
      <w:r w:rsidRPr="00D373DD">
        <w:rPr>
          <w:highlight w:val="yellow"/>
          <w:lang w:val="en-US"/>
        </w:rPr>
        <w:t xml:space="preserve"> [Unpublished doctoral dissertation]. University of Virginia.</w:t>
      </w:r>
    </w:p>
    <w:p w14:paraId="33087850" w14:textId="77777777" w:rsidR="003A1D08" w:rsidRPr="00D373DD" w:rsidRDefault="003A1D08" w:rsidP="00DA7480">
      <w:pPr>
        <w:pStyle w:val="Referencestext"/>
        <w:rPr>
          <w:lang w:val="en-US"/>
        </w:rPr>
      </w:pPr>
    </w:p>
    <w:p w14:paraId="295C4017" w14:textId="578C0E2B" w:rsidR="00DA7480" w:rsidRPr="00D373DD" w:rsidRDefault="00DA7480" w:rsidP="003A1D08">
      <w:pPr>
        <w:pStyle w:val="Referencestext"/>
        <w:numPr>
          <w:ilvl w:val="0"/>
          <w:numId w:val="26"/>
        </w:numPr>
        <w:ind w:left="284" w:hanging="284"/>
        <w:rPr>
          <w:lang w:val="en-US"/>
        </w:rPr>
      </w:pPr>
      <w:r w:rsidRPr="00D373DD">
        <w:rPr>
          <w:lang w:val="en-US"/>
        </w:rPr>
        <w:t>When a dissertation or thesis is unpublished, include the description “[Unpublished doctoral dissertation]” or “[Unpublished master’s thesis]” in square brackets after the dissertation or thesis title.</w:t>
      </w:r>
    </w:p>
    <w:p w14:paraId="53136B13" w14:textId="77777777" w:rsidR="00DA7480" w:rsidRPr="00D373DD" w:rsidRDefault="00DA7480" w:rsidP="003A1D08">
      <w:pPr>
        <w:pStyle w:val="Referencestext"/>
        <w:numPr>
          <w:ilvl w:val="0"/>
          <w:numId w:val="26"/>
        </w:numPr>
        <w:ind w:left="284" w:hanging="284"/>
        <w:rPr>
          <w:lang w:val="en-US"/>
        </w:rPr>
      </w:pPr>
      <w:r w:rsidRPr="00D373DD">
        <w:rPr>
          <w:lang w:val="en-US"/>
        </w:rPr>
        <w:t>In the source element of the reference, provide the name of the institution that awarded the degree.</w:t>
      </w:r>
    </w:p>
    <w:p w14:paraId="2AFFA500" w14:textId="77777777" w:rsidR="00DA7480" w:rsidRPr="00D373DD" w:rsidRDefault="00DA7480" w:rsidP="003A1D08">
      <w:pPr>
        <w:pStyle w:val="Referencestext"/>
        <w:numPr>
          <w:ilvl w:val="0"/>
          <w:numId w:val="26"/>
        </w:numPr>
        <w:ind w:left="284" w:hanging="284"/>
        <w:rPr>
          <w:lang w:val="en-US"/>
        </w:rPr>
      </w:pPr>
      <w:r w:rsidRPr="00D373DD">
        <w:rPr>
          <w:lang w:val="en-US"/>
        </w:rPr>
        <w:t>The same format can be adapted for other unpublished theses, including undergraduate theses, by changing the wording of the bracketed description as appropriate.</w:t>
      </w:r>
    </w:p>
    <w:p w14:paraId="75F262DD" w14:textId="2C69B676" w:rsidR="00DA7480" w:rsidRPr="00D373DD" w:rsidRDefault="00DA7480" w:rsidP="003A1D08">
      <w:pPr>
        <w:pStyle w:val="Referencestext"/>
        <w:numPr>
          <w:ilvl w:val="0"/>
          <w:numId w:val="26"/>
        </w:numPr>
        <w:ind w:left="284" w:hanging="284"/>
        <w:rPr>
          <w:lang w:val="en-US"/>
        </w:rPr>
      </w:pPr>
      <w:r w:rsidRPr="00D373DD">
        <w:rPr>
          <w:lang w:val="en-US"/>
        </w:rPr>
        <w:t>If you find the dissertation or thesis in a database or in a repository or archive, follow the published dissertation or thesis reference examples.</w:t>
      </w:r>
    </w:p>
    <w:p w14:paraId="1F4F6514" w14:textId="77777777" w:rsidR="0007505F" w:rsidRPr="00D373DD" w:rsidRDefault="0007505F" w:rsidP="0007505F">
      <w:pPr>
        <w:pStyle w:val="Referencestext"/>
        <w:rPr>
          <w:highlight w:val="yellow"/>
          <w:lang w:val="en-US"/>
        </w:rPr>
      </w:pPr>
    </w:p>
    <w:sectPr w:rsidR="0007505F" w:rsidRPr="00D373DD" w:rsidSect="00E555A7">
      <w:headerReference w:type="even" r:id="rId29"/>
      <w:headerReference w:type="default" r:id="rId30"/>
      <w:footerReference w:type="even" r:id="rId31"/>
      <w:footerReference w:type="default" r:id="rId32"/>
      <w:headerReference w:type="first" r:id="rId33"/>
      <w:footerReference w:type="first" r:id="rId34"/>
      <w:footnotePr>
        <w:numFmt w:val="chicago"/>
      </w:footnotePr>
      <w:pgSz w:w="11907" w:h="16840" w:code="9"/>
      <w:pgMar w:top="1418" w:right="1418" w:bottom="1418" w:left="1418" w:header="567" w:footer="851" w:gutter="0"/>
      <w:pgNumType w:start="1"/>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026228" w14:textId="77777777" w:rsidR="008707D3" w:rsidRDefault="008707D3">
      <w:r>
        <w:separator/>
      </w:r>
    </w:p>
  </w:endnote>
  <w:endnote w:type="continuationSeparator" w:id="0">
    <w:p w14:paraId="2AC74B87" w14:textId="77777777" w:rsidR="008707D3" w:rsidRDefault="00870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
    <w:altName w:val="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DC355" w14:textId="46C3322B" w:rsidR="002F3032" w:rsidRPr="00B85B9D" w:rsidRDefault="002F3032" w:rsidP="00131C53">
    <w:pPr>
      <w:pStyle w:val="AltBilgi"/>
      <w:pBdr>
        <w:top w:val="single" w:sz="4" w:space="1" w:color="auto"/>
      </w:pBdr>
      <w:tabs>
        <w:tab w:val="clear" w:pos="4536"/>
        <w:tab w:val="right" w:pos="7371"/>
      </w:tabs>
      <w:spacing w:before="120"/>
      <w:rPr>
        <w:b/>
        <w:iCs/>
        <w:color w:val="017E94"/>
        <w:sz w:val="18"/>
        <w:szCs w:val="18"/>
      </w:rPr>
    </w:pPr>
    <w:r w:rsidRPr="00B85B9D">
      <w:rPr>
        <w:b/>
        <w:iCs/>
        <w:color w:val="017E94"/>
        <w:sz w:val="20"/>
        <w:szCs w:val="20"/>
      </w:rPr>
      <w:t>NFE</w:t>
    </w:r>
    <w:r w:rsidR="009A5B6E" w:rsidRPr="00B85B9D">
      <w:rPr>
        <w:b/>
        <w:iCs/>
        <w:color w:val="017E94"/>
        <w:sz w:val="20"/>
        <w:szCs w:val="20"/>
      </w:rPr>
      <w:t xml:space="preserve"> </w:t>
    </w:r>
    <w:r w:rsidRPr="00B85B9D">
      <w:rPr>
        <w:b/>
        <w:iCs/>
        <w:color w:val="017E94"/>
        <w:sz w:val="20"/>
        <w:szCs w:val="20"/>
      </w:rPr>
      <w:t>EJ</w:t>
    </w:r>
    <w:r w:rsidR="000C38F0">
      <w:rPr>
        <w:b/>
        <w:iCs/>
        <w:color w:val="017E94"/>
        <w:sz w:val="20"/>
        <w:szCs w:val="20"/>
      </w:rPr>
      <w:t>SM</w:t>
    </w:r>
    <w:r w:rsidRPr="00B85B9D">
      <w:rPr>
        <w:b/>
        <w:iCs/>
        <w:color w:val="017E94"/>
        <w:sz w:val="20"/>
        <w:szCs w:val="20"/>
      </w:rPr>
      <w:t xml:space="preserve">E </w:t>
    </w:r>
    <w:r w:rsidRPr="00B85B9D">
      <w:rPr>
        <w:b/>
        <w:iCs/>
        <w:color w:val="017E94"/>
        <w:sz w:val="20"/>
        <w:szCs w:val="20"/>
        <w:lang w:val="en-GB"/>
      </w:rPr>
      <w:t xml:space="preserve">Vol. </w:t>
    </w:r>
    <w:r w:rsidR="00E555A7" w:rsidRPr="00B85B9D">
      <w:rPr>
        <w:b/>
        <w:iCs/>
        <w:color w:val="017E94"/>
        <w:sz w:val="20"/>
        <w:szCs w:val="20"/>
        <w:lang w:val="en-GB"/>
      </w:rPr>
      <w:t>x</w:t>
    </w:r>
    <w:r w:rsidRPr="00B85B9D">
      <w:rPr>
        <w:b/>
        <w:iCs/>
        <w:color w:val="017E94"/>
        <w:sz w:val="20"/>
        <w:szCs w:val="20"/>
        <w:lang w:val="en-GB"/>
      </w:rPr>
      <w:t xml:space="preserve">, No. </w:t>
    </w:r>
    <w:r w:rsidR="00E555A7" w:rsidRPr="00B85B9D">
      <w:rPr>
        <w:b/>
        <w:iCs/>
        <w:color w:val="017E94"/>
        <w:sz w:val="20"/>
        <w:szCs w:val="20"/>
        <w:lang w:val="en-GB"/>
      </w:rPr>
      <w:t>x</w:t>
    </w:r>
    <w:r w:rsidRPr="00B85B9D">
      <w:rPr>
        <w:b/>
        <w:iCs/>
        <w:color w:val="017E94"/>
        <w:sz w:val="20"/>
        <w:szCs w:val="20"/>
        <w:lang w:val="en-GB"/>
      </w:rPr>
      <w:t>, December</w:t>
    </w:r>
    <w:r w:rsidR="00E555A7" w:rsidRPr="00B85B9D">
      <w:rPr>
        <w:b/>
        <w:iCs/>
        <w:color w:val="017E94"/>
        <w:sz w:val="20"/>
        <w:szCs w:val="20"/>
        <w:lang w:val="en-GB"/>
      </w:rPr>
      <w:t>/June 20xx</w:t>
    </w:r>
    <w:r w:rsidR="008C788D">
      <w:rPr>
        <w:b/>
        <w:iCs/>
        <w:color w:val="017E94"/>
        <w:sz w:val="20"/>
        <w:szCs w:val="20"/>
        <w:lang w:val="en-GB"/>
      </w:rPr>
      <w:tab/>
    </w:r>
    <w:r w:rsidR="008C788D">
      <w:rPr>
        <w:b/>
        <w:iCs/>
        <w:color w:val="017E94"/>
        <w:sz w:val="20"/>
        <w:szCs w:val="20"/>
        <w:lang w:val="en-GB"/>
      </w:rPr>
      <w:tab/>
    </w:r>
    <w:r w:rsidR="008C788D" w:rsidRPr="008C788D">
      <w:rPr>
        <w:b/>
        <w:iCs/>
        <w:sz w:val="20"/>
        <w:szCs w:val="20"/>
        <w:lang w:val="en-GB"/>
      </w:rPr>
      <w:fldChar w:fldCharType="begin"/>
    </w:r>
    <w:r w:rsidR="008C788D" w:rsidRPr="008C788D">
      <w:rPr>
        <w:b/>
        <w:iCs/>
        <w:sz w:val="20"/>
        <w:szCs w:val="20"/>
        <w:lang w:val="en-GB"/>
      </w:rPr>
      <w:instrText>PAGE   \* MERGEFORMAT</w:instrText>
    </w:r>
    <w:r w:rsidR="008C788D" w:rsidRPr="008C788D">
      <w:rPr>
        <w:b/>
        <w:iCs/>
        <w:sz w:val="20"/>
        <w:szCs w:val="20"/>
        <w:lang w:val="en-GB"/>
      </w:rPr>
      <w:fldChar w:fldCharType="separate"/>
    </w:r>
    <w:r w:rsidR="008C788D" w:rsidRPr="008C788D">
      <w:rPr>
        <w:b/>
        <w:iCs/>
        <w:sz w:val="20"/>
        <w:szCs w:val="20"/>
      </w:rPr>
      <w:t>1</w:t>
    </w:r>
    <w:r w:rsidR="008C788D" w:rsidRPr="008C788D">
      <w:rPr>
        <w:b/>
        <w:iCs/>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8AB14" w14:textId="77777777" w:rsidR="00423F38" w:rsidRPr="002F3032" w:rsidRDefault="00423F38" w:rsidP="002F3032">
    <w:pPr>
      <w:pStyle w:val="AltBilgi"/>
      <w:tabs>
        <w:tab w:val="clear" w:pos="4536"/>
        <w:tab w:val="right" w:pos="7371"/>
      </w:tabs>
      <w:rPr>
        <w:b/>
        <w:iCs/>
        <w:color w:val="333399"/>
        <w:sz w:val="16"/>
        <w:szCs w:val="16"/>
      </w:rPr>
    </w:pPr>
  </w:p>
  <w:p w14:paraId="18370B76" w14:textId="157A35BE" w:rsidR="00423F38" w:rsidRPr="00423F38" w:rsidRDefault="009D7FAE" w:rsidP="008C788D">
    <w:pPr>
      <w:pStyle w:val="AltBilgi"/>
      <w:pBdr>
        <w:top w:val="single" w:sz="4" w:space="1" w:color="auto"/>
      </w:pBdr>
      <w:tabs>
        <w:tab w:val="clear" w:pos="4536"/>
        <w:tab w:val="clear" w:pos="9072"/>
        <w:tab w:val="right" w:pos="9071"/>
      </w:tabs>
      <w:rPr>
        <w:b/>
        <w:iCs/>
        <w:color w:val="017E94"/>
        <w:sz w:val="18"/>
        <w:szCs w:val="18"/>
        <w:lang w:val="en-GB"/>
      </w:rPr>
    </w:pPr>
    <w:r w:rsidRPr="00B85B9D">
      <w:rPr>
        <w:b/>
        <w:iCs/>
        <w:color w:val="017E94"/>
        <w:sz w:val="18"/>
        <w:szCs w:val="18"/>
        <w:lang w:val="en-GB"/>
      </w:rPr>
      <w:t>N</w:t>
    </w:r>
    <w:r w:rsidR="002F3032" w:rsidRPr="00B85B9D">
      <w:rPr>
        <w:b/>
        <w:iCs/>
        <w:color w:val="017E94"/>
        <w:sz w:val="18"/>
        <w:szCs w:val="18"/>
        <w:lang w:val="en-GB"/>
      </w:rPr>
      <w:t>ecatibey Faculty of Education Electronic Journal of Science and Mathematics Education</w:t>
    </w:r>
    <w:r w:rsidR="00E9391B">
      <w:rPr>
        <w:b/>
        <w:iCs/>
        <w:color w:val="017E94"/>
        <w:sz w:val="18"/>
        <w:szCs w:val="18"/>
        <w:lang w:val="en-GB"/>
      </w:rPr>
      <w:t xml:space="preserve"> </w:t>
    </w:r>
    <w:r w:rsidR="008C788D">
      <w:rPr>
        <w:b/>
        <w:iCs/>
        <w:color w:val="017E94"/>
        <w:sz w:val="18"/>
        <w:szCs w:val="18"/>
        <w:lang w:val="en-GB"/>
      </w:rPr>
      <w:tab/>
    </w:r>
    <w:r w:rsidR="008C788D" w:rsidRPr="008C788D">
      <w:rPr>
        <w:b/>
        <w:iCs/>
        <w:sz w:val="18"/>
        <w:szCs w:val="18"/>
        <w:lang w:val="en-GB"/>
      </w:rPr>
      <w:fldChar w:fldCharType="begin"/>
    </w:r>
    <w:r w:rsidR="008C788D" w:rsidRPr="008C788D">
      <w:rPr>
        <w:b/>
        <w:iCs/>
        <w:sz w:val="18"/>
        <w:szCs w:val="18"/>
        <w:lang w:val="en-GB"/>
      </w:rPr>
      <w:instrText>PAGE   \* MERGEFORMAT</w:instrText>
    </w:r>
    <w:r w:rsidR="008C788D" w:rsidRPr="008C788D">
      <w:rPr>
        <w:b/>
        <w:iCs/>
        <w:sz w:val="18"/>
        <w:szCs w:val="18"/>
        <w:lang w:val="en-GB"/>
      </w:rPr>
      <w:fldChar w:fldCharType="separate"/>
    </w:r>
    <w:r w:rsidR="008C788D" w:rsidRPr="008C788D">
      <w:rPr>
        <w:b/>
        <w:iCs/>
        <w:sz w:val="18"/>
        <w:szCs w:val="18"/>
      </w:rPr>
      <w:t>1</w:t>
    </w:r>
    <w:r w:rsidR="008C788D" w:rsidRPr="008C788D">
      <w:rPr>
        <w:b/>
        <w:iCs/>
        <w:sz w:val="18"/>
        <w:szCs w:val="18"/>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6DE9D" w14:textId="77777777" w:rsidR="006A69FB" w:rsidRPr="008C083E" w:rsidRDefault="006A69FB" w:rsidP="00333845">
    <w:pPr>
      <w:pStyle w:val="AltBilgi"/>
      <w:ind w:left="-567" w:right="-4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6D5EC6" w14:textId="77777777" w:rsidR="008707D3" w:rsidRDefault="008707D3">
      <w:r>
        <w:separator/>
      </w:r>
    </w:p>
  </w:footnote>
  <w:footnote w:type="continuationSeparator" w:id="0">
    <w:p w14:paraId="537C7542" w14:textId="77777777" w:rsidR="008707D3" w:rsidRDefault="008707D3">
      <w:r>
        <w:continuationSeparator/>
      </w:r>
    </w:p>
  </w:footnote>
  <w:footnote w:id="1">
    <w:p w14:paraId="5232B43A" w14:textId="58926336" w:rsidR="001712BC" w:rsidRPr="001712BC" w:rsidRDefault="001712BC">
      <w:pPr>
        <w:pStyle w:val="DipnotMetni"/>
        <w:rPr>
          <w:lang w:val="tr-TR"/>
        </w:rPr>
      </w:pPr>
      <w:r>
        <w:rPr>
          <w:rStyle w:val="DipnotBavurusu"/>
        </w:rPr>
        <w:footnoteRef/>
      </w:r>
      <w:r w:rsidRPr="001712BC">
        <w:t>If the manuscript is from a dissertation study or a project, or presented at a conference, the author should put an explanation here. For example, this paper is formed in line with the author’s thesis titled “……” (If any)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3B277" w14:textId="77777777" w:rsidR="00131C53" w:rsidRDefault="00131C53" w:rsidP="00E9391B">
    <w:pPr>
      <w:pStyle w:val="stBilgi"/>
      <w:pBdr>
        <w:bottom w:val="single" w:sz="4" w:space="1" w:color="auto"/>
      </w:pBdr>
      <w:tabs>
        <w:tab w:val="clear" w:pos="4536"/>
      </w:tabs>
      <w:rPr>
        <w:rStyle w:val="SayfaNumaras"/>
        <w:b/>
        <w:sz w:val="20"/>
        <w:szCs w:val="20"/>
      </w:rPr>
    </w:pPr>
  </w:p>
  <w:p w14:paraId="0B515903" w14:textId="751CEE52" w:rsidR="00686D5C" w:rsidRPr="00021BAF" w:rsidRDefault="00C14097" w:rsidP="00E9391B">
    <w:pPr>
      <w:pStyle w:val="stBilgi"/>
      <w:pBdr>
        <w:bottom w:val="single" w:sz="4" w:space="1" w:color="auto"/>
      </w:pBdr>
      <w:tabs>
        <w:tab w:val="clear" w:pos="4536"/>
      </w:tabs>
      <w:rPr>
        <w:b/>
        <w:i/>
        <w:color w:val="5DD0D5"/>
        <w:sz w:val="18"/>
        <w:szCs w:val="18"/>
      </w:rPr>
    </w:pPr>
    <w:r w:rsidRPr="00021BAF">
      <w:rPr>
        <w:rStyle w:val="SayfaNumaras"/>
        <w:b/>
        <w:color w:val="5DD0D5"/>
        <w:sz w:val="20"/>
        <w:szCs w:val="20"/>
      </w:rPr>
      <w:tab/>
    </w:r>
    <w:r w:rsidR="00E555A7" w:rsidRPr="00B85B9D">
      <w:rPr>
        <w:b/>
        <w:i/>
        <w:color w:val="017E94"/>
        <w:sz w:val="18"/>
        <w:szCs w:val="18"/>
        <w:lang w:val="en-GB"/>
      </w:rPr>
      <w:t>Title of the manuscript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74046" w14:textId="77777777" w:rsidR="00131C53" w:rsidRDefault="00131C53" w:rsidP="00E9391B">
    <w:pPr>
      <w:pStyle w:val="stBilgi"/>
      <w:pBdr>
        <w:bottom w:val="single" w:sz="4" w:space="1" w:color="auto"/>
      </w:pBdr>
      <w:tabs>
        <w:tab w:val="clear" w:pos="4536"/>
      </w:tabs>
      <w:rPr>
        <w:rFonts w:eastAsia="Arial Unicode MS"/>
        <w:b/>
        <w:i/>
        <w:color w:val="017E94"/>
        <w:sz w:val="18"/>
        <w:szCs w:val="18"/>
      </w:rPr>
    </w:pPr>
  </w:p>
  <w:p w14:paraId="3C57AD62" w14:textId="3B3939D4" w:rsidR="006A69FB" w:rsidRPr="00021BAF" w:rsidRDefault="00CF1A03" w:rsidP="00E9391B">
    <w:pPr>
      <w:pStyle w:val="stBilgi"/>
      <w:pBdr>
        <w:bottom w:val="single" w:sz="4" w:space="1" w:color="auto"/>
      </w:pBdr>
      <w:tabs>
        <w:tab w:val="clear" w:pos="4536"/>
      </w:tabs>
      <w:rPr>
        <w:color w:val="5DD0D5"/>
        <w:sz w:val="20"/>
        <w:szCs w:val="20"/>
      </w:rPr>
    </w:pPr>
    <w:proofErr w:type="spellStart"/>
    <w:r w:rsidRPr="00B85B9D">
      <w:rPr>
        <w:rFonts w:eastAsia="Arial Unicode MS"/>
        <w:b/>
        <w:i/>
        <w:color w:val="017E94"/>
        <w:sz w:val="18"/>
        <w:szCs w:val="18"/>
      </w:rPr>
      <w:t>SurName</w:t>
    </w:r>
    <w:proofErr w:type="spellEnd"/>
    <w:r w:rsidR="00E555A7" w:rsidRPr="00B85B9D">
      <w:rPr>
        <w:rFonts w:eastAsia="Arial Unicode MS"/>
        <w:b/>
        <w:i/>
        <w:color w:val="017E94"/>
        <w:sz w:val="18"/>
        <w:szCs w:val="18"/>
      </w:rPr>
      <w:t>,</w:t>
    </w:r>
    <w:r w:rsidR="007B27EC" w:rsidRPr="00B85B9D">
      <w:rPr>
        <w:rFonts w:eastAsia="Arial Unicode MS"/>
        <w:b/>
        <w:i/>
        <w:color w:val="017E94"/>
        <w:sz w:val="18"/>
        <w:szCs w:val="18"/>
      </w:rPr>
      <w:t xml:space="preserve"> </w:t>
    </w:r>
    <w:r w:rsidRPr="00B85B9D">
      <w:rPr>
        <w:rFonts w:eastAsia="Arial Unicode MS"/>
        <w:b/>
        <w:i/>
        <w:color w:val="017E94"/>
        <w:sz w:val="18"/>
        <w:szCs w:val="18"/>
      </w:rPr>
      <w:t xml:space="preserve">First </w:t>
    </w:r>
    <w:proofErr w:type="spellStart"/>
    <w:r w:rsidRPr="00B85B9D">
      <w:rPr>
        <w:rFonts w:eastAsia="Arial Unicode MS"/>
        <w:b/>
        <w:i/>
        <w:color w:val="017E94"/>
        <w:sz w:val="18"/>
        <w:szCs w:val="18"/>
      </w:rPr>
      <w:t>Letter</w:t>
    </w:r>
    <w:proofErr w:type="spellEnd"/>
    <w:r w:rsidRPr="00B85B9D">
      <w:rPr>
        <w:rFonts w:eastAsia="Arial Unicode MS"/>
        <w:b/>
        <w:i/>
        <w:color w:val="017E94"/>
        <w:sz w:val="18"/>
        <w:szCs w:val="18"/>
      </w:rPr>
      <w:t xml:space="preserve"> of First name</w:t>
    </w:r>
    <w:r w:rsidR="007D79F9" w:rsidRPr="00021BAF">
      <w:rPr>
        <w:rFonts w:eastAsia="Arial Unicode MS"/>
        <w:b/>
        <w:i/>
        <w:color w:val="5DD0D5"/>
        <w:sz w:val="18"/>
        <w:szCs w:val="18"/>
      </w:rPr>
      <w:tab/>
    </w:r>
    <w:r w:rsidR="006A69FB" w:rsidRPr="00021BAF">
      <w:rPr>
        <w:b/>
        <w:i/>
        <w:color w:val="5DD0D5"/>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39" w:type="dxa"/>
      <w:tblInd w:w="-421" w:type="dxa"/>
      <w:tblCellMar>
        <w:left w:w="0" w:type="dxa"/>
        <w:right w:w="0" w:type="dxa"/>
      </w:tblCellMar>
      <w:tblLook w:val="01E0" w:firstRow="1" w:lastRow="1" w:firstColumn="1" w:lastColumn="1" w:noHBand="0" w:noVBand="0"/>
    </w:tblPr>
    <w:tblGrid>
      <w:gridCol w:w="1267"/>
      <w:gridCol w:w="8972"/>
    </w:tblGrid>
    <w:tr w:rsidR="000663D3" w:rsidRPr="002E218C" w14:paraId="6C01697A" w14:textId="77777777" w:rsidTr="000663D3">
      <w:trPr>
        <w:trHeight w:val="1137"/>
      </w:trPr>
      <w:tc>
        <w:tcPr>
          <w:tcW w:w="1267" w:type="dxa"/>
          <w:shd w:val="clear" w:color="auto" w:fill="auto"/>
          <w:tcMar>
            <w:left w:w="0" w:type="dxa"/>
            <w:right w:w="0" w:type="dxa"/>
          </w:tcMar>
        </w:tcPr>
        <w:p w14:paraId="70B9BB91" w14:textId="77777777" w:rsidR="000663D3" w:rsidRPr="002E218C" w:rsidRDefault="000663D3" w:rsidP="000663D3">
          <w:pPr>
            <w:pStyle w:val="AltBilgi"/>
            <w:rPr>
              <w:rFonts w:ascii="Verdana" w:hAnsi="Verdana" w:cs="Segoe UI"/>
              <w:b/>
              <w:color w:val="333399"/>
              <w:sz w:val="18"/>
              <w:szCs w:val="18"/>
            </w:rPr>
          </w:pPr>
          <w:r>
            <w:rPr>
              <w:noProof/>
            </w:rPr>
            <w:drawing>
              <wp:inline distT="0" distB="0" distL="0" distR="0" wp14:anchorId="0D385C71" wp14:editId="6CEBA20B">
                <wp:extent cx="781050" cy="781050"/>
                <wp:effectExtent l="0" t="0" r="0" b="0"/>
                <wp:docPr id="384468833" name="Resim 1" descr="logo, daire, ticari marka,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468833" name="Resim 1" descr="logo, daire, ticari marka, yazı tipi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5422" cy="785422"/>
                        </a:xfrm>
                        <a:prstGeom prst="rect">
                          <a:avLst/>
                        </a:prstGeom>
                        <a:noFill/>
                        <a:ln>
                          <a:noFill/>
                        </a:ln>
                      </pic:spPr>
                    </pic:pic>
                  </a:graphicData>
                </a:graphic>
              </wp:inline>
            </w:drawing>
          </w:r>
        </w:p>
      </w:tc>
      <w:tc>
        <w:tcPr>
          <w:tcW w:w="8972" w:type="dxa"/>
          <w:shd w:val="clear" w:color="auto" w:fill="auto"/>
          <w:tcMar>
            <w:left w:w="0" w:type="dxa"/>
            <w:right w:w="0" w:type="dxa"/>
          </w:tcMar>
          <w:vAlign w:val="bottom"/>
        </w:tcPr>
        <w:p w14:paraId="205DA0F7" w14:textId="77777777" w:rsidR="000663D3" w:rsidRPr="00631BCD" w:rsidRDefault="000663D3" w:rsidP="000663D3">
          <w:pPr>
            <w:pStyle w:val="AltBilgi"/>
            <w:rPr>
              <w:rFonts w:ascii="Verdana" w:hAnsi="Verdana" w:cs="Segoe UI"/>
              <w:b/>
              <w:color w:val="017E94"/>
              <w:sz w:val="18"/>
              <w:szCs w:val="18"/>
            </w:rPr>
          </w:pPr>
          <w:r w:rsidRPr="00631BCD">
            <w:rPr>
              <w:rFonts w:ascii="Verdana" w:hAnsi="Verdana" w:cs="Segoe UI"/>
              <w:b/>
              <w:color w:val="017E94"/>
              <w:sz w:val="18"/>
              <w:szCs w:val="18"/>
            </w:rPr>
            <w:t xml:space="preserve">Necatibey </w:t>
          </w:r>
          <w:proofErr w:type="spellStart"/>
          <w:r w:rsidRPr="00631BCD">
            <w:rPr>
              <w:rFonts w:ascii="Verdana" w:hAnsi="Verdana" w:cs="Segoe UI"/>
              <w:b/>
              <w:color w:val="017E94"/>
              <w:sz w:val="18"/>
              <w:szCs w:val="18"/>
            </w:rPr>
            <w:t>Faculty</w:t>
          </w:r>
          <w:proofErr w:type="spellEnd"/>
          <w:r w:rsidRPr="00631BCD">
            <w:rPr>
              <w:rFonts w:ascii="Verdana" w:hAnsi="Verdana" w:cs="Segoe UI"/>
              <w:b/>
              <w:color w:val="017E94"/>
              <w:sz w:val="18"/>
              <w:szCs w:val="18"/>
            </w:rPr>
            <w:t xml:space="preserve"> of </w:t>
          </w:r>
          <w:proofErr w:type="spellStart"/>
          <w:r w:rsidRPr="00631BCD">
            <w:rPr>
              <w:rFonts w:ascii="Verdana" w:hAnsi="Verdana" w:cs="Segoe UI"/>
              <w:b/>
              <w:color w:val="017E94"/>
              <w:sz w:val="18"/>
              <w:szCs w:val="18"/>
            </w:rPr>
            <w:t>Education</w:t>
          </w:r>
          <w:proofErr w:type="spellEnd"/>
          <w:r w:rsidRPr="00631BCD">
            <w:rPr>
              <w:rFonts w:ascii="Verdana" w:hAnsi="Verdana" w:cs="Segoe UI"/>
              <w:b/>
              <w:color w:val="017E94"/>
              <w:sz w:val="18"/>
              <w:szCs w:val="18"/>
            </w:rPr>
            <w:t xml:space="preserve"> Electronic </w:t>
          </w:r>
          <w:proofErr w:type="spellStart"/>
          <w:r w:rsidRPr="00631BCD">
            <w:rPr>
              <w:rFonts w:ascii="Verdana" w:hAnsi="Verdana" w:cs="Segoe UI"/>
              <w:b/>
              <w:color w:val="017E94"/>
              <w:sz w:val="18"/>
              <w:szCs w:val="18"/>
            </w:rPr>
            <w:t>Journal</w:t>
          </w:r>
          <w:proofErr w:type="spellEnd"/>
          <w:r w:rsidRPr="00631BCD">
            <w:rPr>
              <w:rFonts w:ascii="Verdana" w:hAnsi="Verdana" w:cs="Segoe UI"/>
              <w:b/>
              <w:color w:val="017E94"/>
              <w:sz w:val="18"/>
              <w:szCs w:val="18"/>
            </w:rPr>
            <w:t xml:space="preserve"> of </w:t>
          </w:r>
          <w:proofErr w:type="spellStart"/>
          <w:r w:rsidRPr="00631BCD">
            <w:rPr>
              <w:rFonts w:ascii="Verdana" w:hAnsi="Verdana" w:cs="Segoe UI"/>
              <w:b/>
              <w:color w:val="017E94"/>
              <w:sz w:val="18"/>
              <w:szCs w:val="18"/>
            </w:rPr>
            <w:t>Science</w:t>
          </w:r>
          <w:proofErr w:type="spellEnd"/>
          <w:r w:rsidRPr="00631BCD">
            <w:rPr>
              <w:rFonts w:ascii="Verdana" w:hAnsi="Verdana" w:cs="Segoe UI"/>
              <w:b/>
              <w:color w:val="017E94"/>
              <w:sz w:val="18"/>
              <w:szCs w:val="18"/>
            </w:rPr>
            <w:t xml:space="preserve"> </w:t>
          </w:r>
          <w:proofErr w:type="spellStart"/>
          <w:r w:rsidRPr="00631BCD">
            <w:rPr>
              <w:rFonts w:ascii="Verdana" w:hAnsi="Verdana" w:cs="Segoe UI"/>
              <w:b/>
              <w:color w:val="017E94"/>
              <w:sz w:val="18"/>
              <w:szCs w:val="18"/>
            </w:rPr>
            <w:t>and</w:t>
          </w:r>
          <w:proofErr w:type="spellEnd"/>
          <w:r w:rsidRPr="00631BCD">
            <w:rPr>
              <w:rFonts w:ascii="Verdana" w:hAnsi="Verdana" w:cs="Segoe UI"/>
              <w:b/>
              <w:color w:val="017E94"/>
              <w:sz w:val="18"/>
              <w:szCs w:val="18"/>
            </w:rPr>
            <w:t xml:space="preserve"> </w:t>
          </w:r>
          <w:proofErr w:type="spellStart"/>
          <w:r w:rsidRPr="00631BCD">
            <w:rPr>
              <w:rFonts w:ascii="Verdana" w:hAnsi="Verdana" w:cs="Segoe UI"/>
              <w:b/>
              <w:color w:val="017E94"/>
              <w:sz w:val="18"/>
              <w:szCs w:val="18"/>
            </w:rPr>
            <w:t>Mathematics</w:t>
          </w:r>
          <w:proofErr w:type="spellEnd"/>
          <w:r w:rsidRPr="00631BCD">
            <w:rPr>
              <w:rFonts w:ascii="Verdana" w:hAnsi="Verdana" w:cs="Segoe UI"/>
              <w:b/>
              <w:color w:val="017E94"/>
              <w:sz w:val="18"/>
              <w:szCs w:val="18"/>
            </w:rPr>
            <w:t xml:space="preserve"> </w:t>
          </w:r>
          <w:proofErr w:type="spellStart"/>
          <w:r w:rsidRPr="00631BCD">
            <w:rPr>
              <w:rFonts w:ascii="Verdana" w:hAnsi="Verdana" w:cs="Segoe UI"/>
              <w:b/>
              <w:color w:val="017E94"/>
              <w:sz w:val="18"/>
              <w:szCs w:val="18"/>
            </w:rPr>
            <w:t>Education</w:t>
          </w:r>
          <w:proofErr w:type="spellEnd"/>
        </w:p>
        <w:p w14:paraId="42F4DDCD" w14:textId="7892BEDD" w:rsidR="000663D3" w:rsidRPr="00631BCD" w:rsidRDefault="000663D3" w:rsidP="000663D3">
          <w:pPr>
            <w:pStyle w:val="AltBilgi"/>
            <w:jc w:val="center"/>
            <w:rPr>
              <w:rFonts w:ascii="Verdana" w:hAnsi="Verdana" w:cs="Segoe UI"/>
              <w:b/>
              <w:color w:val="017E94"/>
              <w:sz w:val="18"/>
              <w:szCs w:val="18"/>
            </w:rPr>
          </w:pPr>
          <w:proofErr w:type="spellStart"/>
          <w:r w:rsidRPr="00631BCD">
            <w:rPr>
              <w:rFonts w:ascii="Verdana" w:hAnsi="Verdana" w:cs="Segoe UI"/>
              <w:b/>
              <w:color w:val="017E94"/>
              <w:sz w:val="18"/>
              <w:szCs w:val="18"/>
            </w:rPr>
            <w:t>Vol</w:t>
          </w:r>
          <w:proofErr w:type="spellEnd"/>
          <w:r w:rsidRPr="00631BCD">
            <w:rPr>
              <w:rFonts w:ascii="Verdana" w:hAnsi="Verdana" w:cs="Segoe UI"/>
              <w:b/>
              <w:color w:val="017E94"/>
              <w:sz w:val="18"/>
              <w:szCs w:val="18"/>
            </w:rPr>
            <w:t xml:space="preserve">. </w:t>
          </w:r>
          <w:proofErr w:type="gramStart"/>
          <w:r>
            <w:rPr>
              <w:rFonts w:ascii="Verdana" w:hAnsi="Verdana" w:cs="Segoe UI"/>
              <w:b/>
              <w:color w:val="017E94"/>
              <w:sz w:val="18"/>
              <w:szCs w:val="18"/>
            </w:rPr>
            <w:t>xx</w:t>
          </w:r>
          <w:proofErr w:type="gramEnd"/>
          <w:r w:rsidRPr="00631BCD">
            <w:rPr>
              <w:rFonts w:ascii="Verdana" w:hAnsi="Verdana" w:cs="Segoe UI"/>
              <w:b/>
              <w:color w:val="017E94"/>
              <w:sz w:val="18"/>
              <w:szCs w:val="18"/>
            </w:rPr>
            <w:t xml:space="preserve">, </w:t>
          </w:r>
          <w:proofErr w:type="spellStart"/>
          <w:r w:rsidRPr="00631BCD">
            <w:rPr>
              <w:rFonts w:ascii="Verdana" w:hAnsi="Verdana" w:cs="Segoe UI"/>
              <w:b/>
              <w:color w:val="017E94"/>
              <w:sz w:val="18"/>
              <w:szCs w:val="18"/>
            </w:rPr>
            <w:t>Issue</w:t>
          </w:r>
          <w:proofErr w:type="spellEnd"/>
          <w:r w:rsidRPr="00631BCD">
            <w:rPr>
              <w:rFonts w:ascii="Verdana" w:hAnsi="Verdana" w:cs="Segoe UI"/>
              <w:b/>
              <w:color w:val="017E94"/>
              <w:sz w:val="18"/>
              <w:szCs w:val="18"/>
            </w:rPr>
            <w:t xml:space="preserve"> </w:t>
          </w:r>
          <w:r>
            <w:rPr>
              <w:rFonts w:ascii="Verdana" w:hAnsi="Verdana" w:cs="Segoe UI"/>
              <w:b/>
              <w:color w:val="017E94"/>
              <w:sz w:val="18"/>
              <w:szCs w:val="18"/>
            </w:rPr>
            <w:t>xx</w:t>
          </w:r>
          <w:r w:rsidRPr="00631BCD">
            <w:rPr>
              <w:rFonts w:ascii="Verdana" w:hAnsi="Verdana" w:cs="Segoe UI"/>
              <w:b/>
              <w:color w:val="017E94"/>
              <w:sz w:val="18"/>
              <w:szCs w:val="18"/>
            </w:rPr>
            <w:t xml:space="preserve">, </w:t>
          </w:r>
          <w:proofErr w:type="spellStart"/>
          <w:r w:rsidRPr="00631BCD">
            <w:rPr>
              <w:rFonts w:ascii="Verdana" w:hAnsi="Verdana" w:cs="Segoe UI"/>
              <w:b/>
              <w:color w:val="017E94"/>
              <w:sz w:val="18"/>
              <w:szCs w:val="18"/>
            </w:rPr>
            <w:t>June</w:t>
          </w:r>
          <w:proofErr w:type="spellEnd"/>
          <w:r>
            <w:rPr>
              <w:rFonts w:ascii="Verdana" w:hAnsi="Verdana" w:cs="Segoe UI"/>
              <w:b/>
              <w:color w:val="017E94"/>
              <w:sz w:val="18"/>
              <w:szCs w:val="18"/>
            </w:rPr>
            <w:t>/</w:t>
          </w:r>
          <w:proofErr w:type="spellStart"/>
          <w:r>
            <w:rPr>
              <w:rFonts w:ascii="Verdana" w:hAnsi="Verdana" w:cs="Segoe UI"/>
              <w:b/>
              <w:color w:val="017E94"/>
              <w:sz w:val="18"/>
              <w:szCs w:val="18"/>
            </w:rPr>
            <w:t>December</w:t>
          </w:r>
          <w:proofErr w:type="spellEnd"/>
          <w:r w:rsidRPr="00631BCD">
            <w:rPr>
              <w:rFonts w:ascii="Verdana" w:hAnsi="Verdana" w:cs="Segoe UI"/>
              <w:b/>
              <w:color w:val="017E94"/>
              <w:sz w:val="18"/>
              <w:szCs w:val="18"/>
            </w:rPr>
            <w:t xml:space="preserve"> 202</w:t>
          </w:r>
          <w:r>
            <w:rPr>
              <w:rFonts w:ascii="Verdana" w:hAnsi="Verdana" w:cs="Segoe UI"/>
              <w:b/>
              <w:color w:val="017E94"/>
              <w:sz w:val="18"/>
              <w:szCs w:val="18"/>
            </w:rPr>
            <w:t>x</w:t>
          </w:r>
          <w:r w:rsidRPr="00631BCD">
            <w:rPr>
              <w:rFonts w:ascii="Verdana" w:hAnsi="Verdana" w:cs="Segoe UI"/>
              <w:b/>
              <w:color w:val="017E94"/>
              <w:sz w:val="18"/>
              <w:szCs w:val="18"/>
            </w:rPr>
            <w:t xml:space="preserve">, </w:t>
          </w:r>
          <w:proofErr w:type="spellStart"/>
          <w:r w:rsidRPr="00631BCD">
            <w:rPr>
              <w:rFonts w:ascii="Verdana" w:hAnsi="Verdana" w:cs="Segoe UI"/>
              <w:b/>
              <w:color w:val="017E94"/>
              <w:sz w:val="18"/>
              <w:szCs w:val="18"/>
            </w:rPr>
            <w:t>pp</w:t>
          </w:r>
          <w:proofErr w:type="spellEnd"/>
          <w:r w:rsidRPr="00631BCD">
            <w:rPr>
              <w:rFonts w:ascii="Verdana" w:hAnsi="Verdana" w:cs="Segoe UI"/>
              <w:b/>
              <w:color w:val="017E94"/>
              <w:sz w:val="18"/>
              <w:szCs w:val="18"/>
            </w:rPr>
            <w:t xml:space="preserve">. </w:t>
          </w:r>
          <w:proofErr w:type="gramStart"/>
          <w:r>
            <w:rPr>
              <w:rFonts w:ascii="Verdana" w:hAnsi="Verdana" w:cs="Segoe UI"/>
              <w:b/>
              <w:color w:val="017E94"/>
              <w:sz w:val="18"/>
              <w:szCs w:val="18"/>
            </w:rPr>
            <w:t>xx</w:t>
          </w:r>
          <w:proofErr w:type="gramEnd"/>
          <w:r w:rsidRPr="00631BCD">
            <w:rPr>
              <w:rFonts w:ascii="Verdana" w:hAnsi="Verdana" w:cs="Segoe UI"/>
              <w:b/>
              <w:color w:val="017E94"/>
              <w:sz w:val="18"/>
              <w:szCs w:val="18"/>
            </w:rPr>
            <w:t>-</w:t>
          </w:r>
          <w:r>
            <w:rPr>
              <w:rFonts w:ascii="Verdana" w:hAnsi="Verdana" w:cs="Segoe UI"/>
              <w:b/>
              <w:color w:val="017E94"/>
              <w:sz w:val="18"/>
              <w:szCs w:val="18"/>
            </w:rPr>
            <w:t>xx</w:t>
          </w:r>
          <w:r w:rsidRPr="00631BCD">
            <w:rPr>
              <w:rFonts w:ascii="Verdana" w:hAnsi="Verdana" w:cs="Segoe UI"/>
              <w:b/>
              <w:color w:val="017E94"/>
              <w:sz w:val="18"/>
              <w:szCs w:val="18"/>
            </w:rPr>
            <w:t>. ISSN: 1307-6086</w:t>
          </w:r>
        </w:p>
        <w:p w14:paraId="46EDD28C" w14:textId="266DFC89" w:rsidR="000663D3" w:rsidRPr="00631BCD" w:rsidRDefault="000663D3" w:rsidP="000663D3">
          <w:pPr>
            <w:pStyle w:val="AltBilgi"/>
            <w:spacing w:before="120" w:after="120"/>
            <w:jc w:val="center"/>
            <w:rPr>
              <w:rFonts w:ascii="Verdana" w:hAnsi="Verdana" w:cs="Segoe UI"/>
              <w:b/>
              <w:color w:val="017E94"/>
              <w:sz w:val="18"/>
              <w:szCs w:val="18"/>
            </w:rPr>
          </w:pPr>
          <w:proofErr w:type="spellStart"/>
          <w:r w:rsidRPr="00631BCD">
            <w:rPr>
              <w:rFonts w:ascii="Verdana" w:hAnsi="Verdana" w:cs="Segoe UI"/>
              <w:b/>
              <w:color w:val="017E94"/>
              <w:sz w:val="18"/>
              <w:szCs w:val="18"/>
            </w:rPr>
            <w:t>Research</w:t>
          </w:r>
          <w:proofErr w:type="spellEnd"/>
          <w:r>
            <w:rPr>
              <w:rFonts w:ascii="Verdana" w:hAnsi="Verdana" w:cs="Segoe UI"/>
              <w:b/>
              <w:color w:val="017E94"/>
              <w:sz w:val="18"/>
              <w:szCs w:val="18"/>
            </w:rPr>
            <w:t>/</w:t>
          </w:r>
          <w:proofErr w:type="spellStart"/>
          <w:r>
            <w:rPr>
              <w:rFonts w:ascii="Verdana" w:hAnsi="Verdana" w:cs="Segoe UI"/>
              <w:b/>
              <w:color w:val="017E94"/>
              <w:sz w:val="18"/>
              <w:szCs w:val="18"/>
            </w:rPr>
            <w:t>Review</w:t>
          </w:r>
          <w:proofErr w:type="spellEnd"/>
          <w:r w:rsidRPr="00631BCD">
            <w:rPr>
              <w:rFonts w:ascii="Verdana" w:hAnsi="Verdana" w:cs="Segoe UI"/>
              <w:b/>
              <w:color w:val="017E94"/>
              <w:sz w:val="18"/>
              <w:szCs w:val="18"/>
            </w:rPr>
            <w:t xml:space="preserve"> </w:t>
          </w:r>
          <w:proofErr w:type="spellStart"/>
          <w:r w:rsidRPr="00631BCD">
            <w:rPr>
              <w:rFonts w:ascii="Verdana" w:hAnsi="Verdana" w:cs="Segoe UI"/>
              <w:b/>
              <w:color w:val="017E94"/>
              <w:sz w:val="18"/>
              <w:szCs w:val="18"/>
            </w:rPr>
            <w:t>Article</w:t>
          </w:r>
          <w:proofErr w:type="spellEnd"/>
        </w:p>
        <w:p w14:paraId="2CB30CDE" w14:textId="77777777" w:rsidR="000663D3" w:rsidRPr="00FD63FF" w:rsidRDefault="000663D3" w:rsidP="000663D3">
          <w:pPr>
            <w:pStyle w:val="AltBilgi"/>
            <w:jc w:val="center"/>
            <w:rPr>
              <w:rFonts w:ascii="Verdana" w:hAnsi="Verdana" w:cs="Segoe UI"/>
              <w:b/>
              <w:color w:val="5DD0D5"/>
              <w:sz w:val="18"/>
              <w:szCs w:val="18"/>
            </w:rPr>
          </w:pPr>
        </w:p>
      </w:tc>
    </w:tr>
  </w:tbl>
  <w:p w14:paraId="56B0384B" w14:textId="640A0DA1" w:rsidR="006A69FB" w:rsidRPr="002F2BA0" w:rsidRDefault="006A69FB" w:rsidP="000663D3">
    <w:pPr>
      <w:pStyle w:val="AltBilgi"/>
      <w:ind w:right="-568"/>
      <w:rPr>
        <w:b/>
        <w:color w:val="333399"/>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13377"/>
    <w:multiLevelType w:val="hybridMultilevel"/>
    <w:tmpl w:val="04323CE8"/>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203A1E"/>
    <w:multiLevelType w:val="hybridMultilevel"/>
    <w:tmpl w:val="5F48E826"/>
    <w:lvl w:ilvl="0" w:tplc="A5AC322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9007323"/>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057344"/>
    <w:multiLevelType w:val="hybridMultilevel"/>
    <w:tmpl w:val="1D6C18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09199D"/>
    <w:multiLevelType w:val="hybridMultilevel"/>
    <w:tmpl w:val="E2B614DA"/>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A9031FA"/>
    <w:multiLevelType w:val="hybridMultilevel"/>
    <w:tmpl w:val="E99A39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3941FE6"/>
    <w:multiLevelType w:val="hybridMultilevel"/>
    <w:tmpl w:val="EC201818"/>
    <w:lvl w:ilvl="0" w:tplc="54C0ABD2">
      <w:start w:val="1"/>
      <w:numFmt w:val="bullet"/>
      <w:lvlText w:val=""/>
      <w:lvlJc w:val="left"/>
      <w:pPr>
        <w:ind w:left="810" w:hanging="360"/>
      </w:pPr>
      <w:rPr>
        <w:rFonts w:ascii="Symbol" w:hAnsi="Symbol" w:hint="default"/>
        <w:color w:val="auto"/>
      </w:rPr>
    </w:lvl>
    <w:lvl w:ilvl="1" w:tplc="041F0003" w:tentative="1">
      <w:start w:val="1"/>
      <w:numFmt w:val="bullet"/>
      <w:lvlText w:val="o"/>
      <w:lvlJc w:val="left"/>
      <w:pPr>
        <w:ind w:left="1530" w:hanging="360"/>
      </w:pPr>
      <w:rPr>
        <w:rFonts w:ascii="Courier New" w:hAnsi="Courier New" w:cs="Courier New" w:hint="default"/>
      </w:rPr>
    </w:lvl>
    <w:lvl w:ilvl="2" w:tplc="041F0005" w:tentative="1">
      <w:start w:val="1"/>
      <w:numFmt w:val="bullet"/>
      <w:lvlText w:val=""/>
      <w:lvlJc w:val="left"/>
      <w:pPr>
        <w:ind w:left="2250" w:hanging="360"/>
      </w:pPr>
      <w:rPr>
        <w:rFonts w:ascii="Wingdings" w:hAnsi="Wingdings" w:hint="default"/>
      </w:rPr>
    </w:lvl>
    <w:lvl w:ilvl="3" w:tplc="041F0001" w:tentative="1">
      <w:start w:val="1"/>
      <w:numFmt w:val="bullet"/>
      <w:lvlText w:val=""/>
      <w:lvlJc w:val="left"/>
      <w:pPr>
        <w:ind w:left="2970" w:hanging="360"/>
      </w:pPr>
      <w:rPr>
        <w:rFonts w:ascii="Symbol" w:hAnsi="Symbol" w:hint="default"/>
      </w:rPr>
    </w:lvl>
    <w:lvl w:ilvl="4" w:tplc="041F0003" w:tentative="1">
      <w:start w:val="1"/>
      <w:numFmt w:val="bullet"/>
      <w:lvlText w:val="o"/>
      <w:lvlJc w:val="left"/>
      <w:pPr>
        <w:ind w:left="3690" w:hanging="360"/>
      </w:pPr>
      <w:rPr>
        <w:rFonts w:ascii="Courier New" w:hAnsi="Courier New" w:cs="Courier New" w:hint="default"/>
      </w:rPr>
    </w:lvl>
    <w:lvl w:ilvl="5" w:tplc="041F0005" w:tentative="1">
      <w:start w:val="1"/>
      <w:numFmt w:val="bullet"/>
      <w:lvlText w:val=""/>
      <w:lvlJc w:val="left"/>
      <w:pPr>
        <w:ind w:left="4410" w:hanging="360"/>
      </w:pPr>
      <w:rPr>
        <w:rFonts w:ascii="Wingdings" w:hAnsi="Wingdings" w:hint="default"/>
      </w:rPr>
    </w:lvl>
    <w:lvl w:ilvl="6" w:tplc="041F0001" w:tentative="1">
      <w:start w:val="1"/>
      <w:numFmt w:val="bullet"/>
      <w:lvlText w:val=""/>
      <w:lvlJc w:val="left"/>
      <w:pPr>
        <w:ind w:left="5130" w:hanging="360"/>
      </w:pPr>
      <w:rPr>
        <w:rFonts w:ascii="Symbol" w:hAnsi="Symbol" w:hint="default"/>
      </w:rPr>
    </w:lvl>
    <w:lvl w:ilvl="7" w:tplc="041F0003" w:tentative="1">
      <w:start w:val="1"/>
      <w:numFmt w:val="bullet"/>
      <w:lvlText w:val="o"/>
      <w:lvlJc w:val="left"/>
      <w:pPr>
        <w:ind w:left="5850" w:hanging="360"/>
      </w:pPr>
      <w:rPr>
        <w:rFonts w:ascii="Courier New" w:hAnsi="Courier New" w:cs="Courier New" w:hint="default"/>
      </w:rPr>
    </w:lvl>
    <w:lvl w:ilvl="8" w:tplc="041F0005" w:tentative="1">
      <w:start w:val="1"/>
      <w:numFmt w:val="bullet"/>
      <w:lvlText w:val=""/>
      <w:lvlJc w:val="left"/>
      <w:pPr>
        <w:ind w:left="6570" w:hanging="360"/>
      </w:pPr>
      <w:rPr>
        <w:rFonts w:ascii="Wingdings" w:hAnsi="Wingdings" w:hint="default"/>
      </w:rPr>
    </w:lvl>
  </w:abstractNum>
  <w:abstractNum w:abstractNumId="7" w15:restartNumberingAfterBreak="0">
    <w:nsid w:val="259863E7"/>
    <w:multiLevelType w:val="hybridMultilevel"/>
    <w:tmpl w:val="F97A6404"/>
    <w:lvl w:ilvl="0" w:tplc="B9D6FBC4">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853453A"/>
    <w:multiLevelType w:val="hybridMultilevel"/>
    <w:tmpl w:val="5010DE68"/>
    <w:lvl w:ilvl="0" w:tplc="B9D6FBC4">
      <w:start w:val="1"/>
      <w:numFmt w:val="bullet"/>
      <w:lvlText w:val=""/>
      <w:lvlJc w:val="left"/>
      <w:pPr>
        <w:ind w:left="1287" w:hanging="360"/>
      </w:pPr>
      <w:rPr>
        <w:rFonts w:ascii="Symbol" w:hAnsi="Symbol" w:hint="default"/>
        <w:color w:val="auto"/>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9" w15:restartNumberingAfterBreak="0">
    <w:nsid w:val="32186DA7"/>
    <w:multiLevelType w:val="hybridMultilevel"/>
    <w:tmpl w:val="D070F2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4333DBC"/>
    <w:multiLevelType w:val="hybridMultilevel"/>
    <w:tmpl w:val="231C4E26"/>
    <w:lvl w:ilvl="0" w:tplc="8EC6A7A8">
      <w:start w:val="1"/>
      <w:numFmt w:val="bullet"/>
      <w:lvlText w:val=""/>
      <w:lvlJc w:val="left"/>
      <w:pPr>
        <w:tabs>
          <w:tab w:val="num" w:pos="1800"/>
        </w:tabs>
        <w:ind w:left="1800" w:hanging="360"/>
      </w:pPr>
      <w:rPr>
        <w:rFonts w:ascii="Wingdings 3" w:hAnsi="Wingdings 3" w:hint="default"/>
        <w:color w:val="auto"/>
      </w:rPr>
    </w:lvl>
    <w:lvl w:ilvl="1" w:tplc="A13281DE">
      <w:start w:val="1"/>
      <w:numFmt w:val="bullet"/>
      <w:lvlText w:val=""/>
      <w:lvlJc w:val="left"/>
      <w:pPr>
        <w:tabs>
          <w:tab w:val="num" w:pos="1440"/>
        </w:tabs>
        <w:ind w:left="1440" w:hanging="360"/>
      </w:pPr>
      <w:rPr>
        <w:rFonts w:ascii="Wingdings" w:hAnsi="Wingdings" w:hint="default"/>
        <w:color w:val="auto"/>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742DBE"/>
    <w:multiLevelType w:val="hybridMultilevel"/>
    <w:tmpl w:val="07F22E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74F667E"/>
    <w:multiLevelType w:val="hybridMultilevel"/>
    <w:tmpl w:val="99909B9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3B2D74"/>
    <w:multiLevelType w:val="hybridMultilevel"/>
    <w:tmpl w:val="636C9F5E"/>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C482FCB"/>
    <w:multiLevelType w:val="hybridMultilevel"/>
    <w:tmpl w:val="831061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CC90ECB"/>
    <w:multiLevelType w:val="hybridMultilevel"/>
    <w:tmpl w:val="DC184102"/>
    <w:lvl w:ilvl="0" w:tplc="6AC212DC">
      <w:numFmt w:val="bullet"/>
      <w:lvlText w:val="-"/>
      <w:lvlJc w:val="left"/>
      <w:pPr>
        <w:tabs>
          <w:tab w:val="num" w:pos="3600"/>
        </w:tabs>
        <w:ind w:left="3600" w:hanging="360"/>
      </w:pPr>
      <w:rPr>
        <w:rFonts w:ascii="Times New Roman" w:eastAsia="Times New Roman" w:hAnsi="Times New Roman" w:cs="Times New Roman" w:hint="default"/>
      </w:rPr>
    </w:lvl>
    <w:lvl w:ilvl="1" w:tplc="6AC212DC">
      <w:numFmt w:val="bullet"/>
      <w:lvlText w:val="-"/>
      <w:lvlJc w:val="left"/>
      <w:pPr>
        <w:tabs>
          <w:tab w:val="num" w:pos="2520"/>
        </w:tabs>
        <w:ind w:left="2520" w:hanging="360"/>
      </w:pPr>
      <w:rPr>
        <w:rFonts w:ascii="Times New Roman" w:eastAsia="Times New Roman" w:hAnsi="Times New Roman" w:cs="Times New Roman" w:hint="default"/>
      </w:rPr>
    </w:lvl>
    <w:lvl w:ilvl="2" w:tplc="041F000D">
      <w:start w:val="1"/>
      <w:numFmt w:val="bullet"/>
      <w:lvlText w:val=""/>
      <w:lvlJc w:val="left"/>
      <w:pPr>
        <w:tabs>
          <w:tab w:val="num" w:pos="3240"/>
        </w:tabs>
        <w:ind w:left="3240" w:hanging="360"/>
      </w:pPr>
      <w:rPr>
        <w:rFonts w:ascii="Wingdings" w:hAnsi="Wingdings" w:hint="default"/>
      </w:rPr>
    </w:lvl>
    <w:lvl w:ilvl="3" w:tplc="041F0001">
      <w:start w:val="1"/>
      <w:numFmt w:val="bullet"/>
      <w:lvlText w:val=""/>
      <w:lvlJc w:val="left"/>
      <w:pPr>
        <w:tabs>
          <w:tab w:val="num" w:pos="3960"/>
        </w:tabs>
        <w:ind w:left="3960" w:hanging="360"/>
      </w:pPr>
      <w:rPr>
        <w:rFonts w:ascii="Symbol" w:hAnsi="Symbol" w:hint="default"/>
      </w:rPr>
    </w:lvl>
    <w:lvl w:ilvl="4" w:tplc="041F0003" w:tentative="1">
      <w:start w:val="1"/>
      <w:numFmt w:val="bullet"/>
      <w:lvlText w:val="o"/>
      <w:lvlJc w:val="left"/>
      <w:pPr>
        <w:tabs>
          <w:tab w:val="num" w:pos="4680"/>
        </w:tabs>
        <w:ind w:left="4680" w:hanging="360"/>
      </w:pPr>
      <w:rPr>
        <w:rFonts w:ascii="Courier New" w:hAnsi="Courier New" w:cs="Courier New" w:hint="default"/>
      </w:rPr>
    </w:lvl>
    <w:lvl w:ilvl="5" w:tplc="041F0005" w:tentative="1">
      <w:start w:val="1"/>
      <w:numFmt w:val="bullet"/>
      <w:lvlText w:val=""/>
      <w:lvlJc w:val="left"/>
      <w:pPr>
        <w:tabs>
          <w:tab w:val="num" w:pos="5400"/>
        </w:tabs>
        <w:ind w:left="5400" w:hanging="360"/>
      </w:pPr>
      <w:rPr>
        <w:rFonts w:ascii="Wingdings" w:hAnsi="Wingdings" w:hint="default"/>
      </w:rPr>
    </w:lvl>
    <w:lvl w:ilvl="6" w:tplc="041F0001" w:tentative="1">
      <w:start w:val="1"/>
      <w:numFmt w:val="bullet"/>
      <w:lvlText w:val=""/>
      <w:lvlJc w:val="left"/>
      <w:pPr>
        <w:tabs>
          <w:tab w:val="num" w:pos="6120"/>
        </w:tabs>
        <w:ind w:left="6120" w:hanging="360"/>
      </w:pPr>
      <w:rPr>
        <w:rFonts w:ascii="Symbol" w:hAnsi="Symbol" w:hint="default"/>
      </w:rPr>
    </w:lvl>
    <w:lvl w:ilvl="7" w:tplc="041F0003" w:tentative="1">
      <w:start w:val="1"/>
      <w:numFmt w:val="bullet"/>
      <w:lvlText w:val="o"/>
      <w:lvlJc w:val="left"/>
      <w:pPr>
        <w:tabs>
          <w:tab w:val="num" w:pos="6840"/>
        </w:tabs>
        <w:ind w:left="6840" w:hanging="360"/>
      </w:pPr>
      <w:rPr>
        <w:rFonts w:ascii="Courier New" w:hAnsi="Courier New" w:cs="Courier New" w:hint="default"/>
      </w:rPr>
    </w:lvl>
    <w:lvl w:ilvl="8" w:tplc="041F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53C332DE"/>
    <w:multiLevelType w:val="hybridMultilevel"/>
    <w:tmpl w:val="8BA0146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3620A2"/>
    <w:multiLevelType w:val="hybridMultilevel"/>
    <w:tmpl w:val="7B38AF3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3623CE"/>
    <w:multiLevelType w:val="hybridMultilevel"/>
    <w:tmpl w:val="D25EF4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54F44A8"/>
    <w:multiLevelType w:val="hybridMultilevel"/>
    <w:tmpl w:val="B41ACBCE"/>
    <w:lvl w:ilvl="0" w:tplc="B9D6FBC4">
      <w:start w:val="1"/>
      <w:numFmt w:val="bullet"/>
      <w:lvlText w:val=""/>
      <w:lvlJc w:val="left"/>
      <w:pPr>
        <w:ind w:left="928"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A191DD9"/>
    <w:multiLevelType w:val="hybridMultilevel"/>
    <w:tmpl w:val="565EA9AA"/>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21" w15:restartNumberingAfterBreak="0">
    <w:nsid w:val="6CFB21B8"/>
    <w:multiLevelType w:val="hybridMultilevel"/>
    <w:tmpl w:val="8976D9CC"/>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22" w15:restartNumberingAfterBreak="0">
    <w:nsid w:val="77524832"/>
    <w:multiLevelType w:val="hybridMultilevel"/>
    <w:tmpl w:val="76CAC632"/>
    <w:lvl w:ilvl="0" w:tplc="041F0001">
      <w:start w:val="1"/>
      <w:numFmt w:val="bullet"/>
      <w:lvlText w:val=""/>
      <w:lvlJc w:val="left"/>
      <w:pPr>
        <w:tabs>
          <w:tab w:val="num" w:pos="720"/>
        </w:tabs>
        <w:ind w:left="720" w:hanging="360"/>
      </w:pPr>
      <w:rPr>
        <w:rFonts w:ascii="Symbol" w:hAnsi="Symbol" w:hint="default"/>
      </w:rPr>
    </w:lvl>
    <w:lvl w:ilvl="1" w:tplc="54C0ABD2">
      <w:start w:val="1"/>
      <w:numFmt w:val="bullet"/>
      <w:lvlText w:val=""/>
      <w:lvlJc w:val="left"/>
      <w:pPr>
        <w:tabs>
          <w:tab w:val="num" w:pos="1440"/>
        </w:tabs>
        <w:ind w:left="1440" w:hanging="360"/>
      </w:pPr>
      <w:rPr>
        <w:rFonts w:ascii="Symbol" w:hAnsi="Symbol" w:hint="default"/>
        <w:color w:val="auto"/>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C568F0"/>
    <w:multiLevelType w:val="hybridMultilevel"/>
    <w:tmpl w:val="3118CB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C8A1F8A"/>
    <w:multiLevelType w:val="hybridMultilevel"/>
    <w:tmpl w:val="47307A9E"/>
    <w:lvl w:ilvl="0" w:tplc="9B5EFAF0">
      <w:start w:val="1"/>
      <w:numFmt w:val="bullet"/>
      <w:lvlText w:val=""/>
      <w:lvlJc w:val="left"/>
      <w:pPr>
        <w:tabs>
          <w:tab w:val="num" w:pos="1340"/>
        </w:tabs>
        <w:ind w:left="1340" w:hanging="360"/>
      </w:pPr>
      <w:rPr>
        <w:rFonts w:ascii="Symbol" w:hAnsi="Symbol" w:hint="default"/>
        <w:b/>
        <w:sz w:val="24"/>
        <w:szCs w:val="24"/>
      </w:rPr>
    </w:lvl>
    <w:lvl w:ilvl="1" w:tplc="041F0003" w:tentative="1">
      <w:start w:val="1"/>
      <w:numFmt w:val="bullet"/>
      <w:lvlText w:val="o"/>
      <w:lvlJc w:val="left"/>
      <w:pPr>
        <w:tabs>
          <w:tab w:val="num" w:pos="1980"/>
        </w:tabs>
        <w:ind w:left="1980" w:hanging="360"/>
      </w:pPr>
      <w:rPr>
        <w:rFonts w:ascii="Courier New" w:hAnsi="Courier New" w:cs="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cs="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cs="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7E8210BE"/>
    <w:multiLevelType w:val="hybridMultilevel"/>
    <w:tmpl w:val="54304D6C"/>
    <w:lvl w:ilvl="0" w:tplc="947255FE">
      <w:start w:val="1"/>
      <w:numFmt w:val="decimal"/>
      <w:lvlText w:val="%1."/>
      <w:lvlJc w:val="left"/>
      <w:pPr>
        <w:tabs>
          <w:tab w:val="num" w:pos="840"/>
        </w:tabs>
        <w:ind w:left="840" w:hanging="360"/>
      </w:pPr>
      <w:rPr>
        <w:rFonts w:hint="default"/>
      </w:rPr>
    </w:lvl>
    <w:lvl w:ilvl="1" w:tplc="041F0019" w:tentative="1">
      <w:start w:val="1"/>
      <w:numFmt w:val="lowerLetter"/>
      <w:lvlText w:val="%2."/>
      <w:lvlJc w:val="left"/>
      <w:pPr>
        <w:tabs>
          <w:tab w:val="num" w:pos="1560"/>
        </w:tabs>
        <w:ind w:left="1560" w:hanging="360"/>
      </w:pPr>
    </w:lvl>
    <w:lvl w:ilvl="2" w:tplc="041F001B" w:tentative="1">
      <w:start w:val="1"/>
      <w:numFmt w:val="lowerRoman"/>
      <w:lvlText w:val="%3."/>
      <w:lvlJc w:val="right"/>
      <w:pPr>
        <w:tabs>
          <w:tab w:val="num" w:pos="2280"/>
        </w:tabs>
        <w:ind w:left="2280" w:hanging="180"/>
      </w:pPr>
    </w:lvl>
    <w:lvl w:ilvl="3" w:tplc="041F000F" w:tentative="1">
      <w:start w:val="1"/>
      <w:numFmt w:val="decimal"/>
      <w:lvlText w:val="%4."/>
      <w:lvlJc w:val="left"/>
      <w:pPr>
        <w:tabs>
          <w:tab w:val="num" w:pos="3000"/>
        </w:tabs>
        <w:ind w:left="3000" w:hanging="360"/>
      </w:pPr>
    </w:lvl>
    <w:lvl w:ilvl="4" w:tplc="041F0019" w:tentative="1">
      <w:start w:val="1"/>
      <w:numFmt w:val="lowerLetter"/>
      <w:lvlText w:val="%5."/>
      <w:lvlJc w:val="left"/>
      <w:pPr>
        <w:tabs>
          <w:tab w:val="num" w:pos="3720"/>
        </w:tabs>
        <w:ind w:left="3720" w:hanging="360"/>
      </w:pPr>
    </w:lvl>
    <w:lvl w:ilvl="5" w:tplc="041F001B" w:tentative="1">
      <w:start w:val="1"/>
      <w:numFmt w:val="lowerRoman"/>
      <w:lvlText w:val="%6."/>
      <w:lvlJc w:val="right"/>
      <w:pPr>
        <w:tabs>
          <w:tab w:val="num" w:pos="4440"/>
        </w:tabs>
        <w:ind w:left="4440" w:hanging="180"/>
      </w:pPr>
    </w:lvl>
    <w:lvl w:ilvl="6" w:tplc="041F000F" w:tentative="1">
      <w:start w:val="1"/>
      <w:numFmt w:val="decimal"/>
      <w:lvlText w:val="%7."/>
      <w:lvlJc w:val="left"/>
      <w:pPr>
        <w:tabs>
          <w:tab w:val="num" w:pos="5160"/>
        </w:tabs>
        <w:ind w:left="5160" w:hanging="360"/>
      </w:pPr>
    </w:lvl>
    <w:lvl w:ilvl="7" w:tplc="041F0019" w:tentative="1">
      <w:start w:val="1"/>
      <w:numFmt w:val="lowerLetter"/>
      <w:lvlText w:val="%8."/>
      <w:lvlJc w:val="left"/>
      <w:pPr>
        <w:tabs>
          <w:tab w:val="num" w:pos="5880"/>
        </w:tabs>
        <w:ind w:left="5880" w:hanging="360"/>
      </w:pPr>
    </w:lvl>
    <w:lvl w:ilvl="8" w:tplc="041F001B" w:tentative="1">
      <w:start w:val="1"/>
      <w:numFmt w:val="lowerRoman"/>
      <w:lvlText w:val="%9."/>
      <w:lvlJc w:val="right"/>
      <w:pPr>
        <w:tabs>
          <w:tab w:val="num" w:pos="6600"/>
        </w:tabs>
        <w:ind w:left="6600" w:hanging="180"/>
      </w:pPr>
    </w:lvl>
  </w:abstractNum>
  <w:num w:numId="1" w16cid:durableId="1947733030">
    <w:abstractNumId w:val="22"/>
  </w:num>
  <w:num w:numId="2" w16cid:durableId="690880618">
    <w:abstractNumId w:val="16"/>
  </w:num>
  <w:num w:numId="3" w16cid:durableId="1247501496">
    <w:abstractNumId w:val="24"/>
  </w:num>
  <w:num w:numId="4" w16cid:durableId="240720186">
    <w:abstractNumId w:val="6"/>
  </w:num>
  <w:num w:numId="5" w16cid:durableId="1001813364">
    <w:abstractNumId w:val="7"/>
  </w:num>
  <w:num w:numId="6" w16cid:durableId="403911482">
    <w:abstractNumId w:val="8"/>
  </w:num>
  <w:num w:numId="7" w16cid:durableId="2128693194">
    <w:abstractNumId w:val="19"/>
  </w:num>
  <w:num w:numId="8" w16cid:durableId="1225137893">
    <w:abstractNumId w:val="9"/>
  </w:num>
  <w:num w:numId="9" w16cid:durableId="1909612460">
    <w:abstractNumId w:val="3"/>
  </w:num>
  <w:num w:numId="10" w16cid:durableId="675108561">
    <w:abstractNumId w:val="25"/>
  </w:num>
  <w:num w:numId="11" w16cid:durableId="1262370619">
    <w:abstractNumId w:val="17"/>
  </w:num>
  <w:num w:numId="12" w16cid:durableId="439683595">
    <w:abstractNumId w:val="12"/>
  </w:num>
  <w:num w:numId="13" w16cid:durableId="742529487">
    <w:abstractNumId w:val="13"/>
  </w:num>
  <w:num w:numId="14" w16cid:durableId="505873031">
    <w:abstractNumId w:val="0"/>
  </w:num>
  <w:num w:numId="15" w16cid:durableId="1984696872">
    <w:abstractNumId w:val="4"/>
  </w:num>
  <w:num w:numId="16" w16cid:durableId="1027175618">
    <w:abstractNumId w:val="15"/>
  </w:num>
  <w:num w:numId="17" w16cid:durableId="1711609040">
    <w:abstractNumId w:val="1"/>
  </w:num>
  <w:num w:numId="18" w16cid:durableId="351079309">
    <w:abstractNumId w:val="10"/>
  </w:num>
  <w:num w:numId="19" w16cid:durableId="868182550">
    <w:abstractNumId w:val="2"/>
  </w:num>
  <w:num w:numId="20" w16cid:durableId="1753619668">
    <w:abstractNumId w:val="5"/>
  </w:num>
  <w:num w:numId="21" w16cid:durableId="1280455255">
    <w:abstractNumId w:val="21"/>
  </w:num>
  <w:num w:numId="22" w16cid:durableId="1780906070">
    <w:abstractNumId w:val="14"/>
  </w:num>
  <w:num w:numId="23" w16cid:durableId="216017848">
    <w:abstractNumId w:val="18"/>
  </w:num>
  <w:num w:numId="24" w16cid:durableId="651518398">
    <w:abstractNumId w:val="23"/>
  </w:num>
  <w:num w:numId="25" w16cid:durableId="81030897">
    <w:abstractNumId w:val="20"/>
  </w:num>
  <w:num w:numId="26" w16cid:durableId="19957901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hideGrammaticalErrors/>
  <w:activeWritingStyle w:appName="MSWord" w:lang="en-US" w:vendorID="64" w:dllVersion="6" w:nlCheck="1" w:checkStyle="1"/>
  <w:activeWritingStyle w:appName="MSWord" w:lang="de-DE" w:vendorID="64" w:dllVersion="6" w:nlCheck="1" w:checkStyle="1"/>
  <w:activeWritingStyle w:appName="MSWord" w:lang="en-ZW" w:vendorID="64" w:dllVersion="6" w:nlCheck="1" w:checkStyle="1"/>
  <w:activeWritingStyle w:appName="MSWord" w:lang="en-GB" w:vendorID="64" w:dllVersion="6" w:nlCheck="1" w:checkStyle="1"/>
  <w:activeWritingStyle w:appName="MSWord" w:lang="fr-FR" w:vendorID="64" w:dllVersion="6" w:nlCheck="1" w:checkStyle="1"/>
  <w:activeWritingStyle w:appName="MSWord" w:lang="en-AU" w:vendorID="64" w:dllVersion="6" w:nlCheck="1" w:checkStyle="1"/>
  <w:activeWritingStyle w:appName="MSWord" w:lang="en-US" w:vendorID="64" w:dllVersion="4096" w:nlCheck="1" w:checkStyle="0"/>
  <w:activeWritingStyle w:appName="MSWord" w:lang="tr-TR" w:vendorID="64" w:dllVersion="0" w:nlCheck="1" w:checkStyle="0"/>
  <w:activeWritingStyle w:appName="MSWord" w:lang="en-GB" w:vendorID="64" w:dllVersion="4096" w:nlCheck="1" w:checkStyle="0"/>
  <w:activeWritingStyle w:appName="MSWord" w:lang="tr-TR" w:vendorID="64" w:dllVersion="4096"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619"/>
    <w:rsid w:val="00000518"/>
    <w:rsid w:val="000056D9"/>
    <w:rsid w:val="000063DC"/>
    <w:rsid w:val="000111BB"/>
    <w:rsid w:val="00013133"/>
    <w:rsid w:val="00013FE4"/>
    <w:rsid w:val="000140E0"/>
    <w:rsid w:val="00014266"/>
    <w:rsid w:val="00014516"/>
    <w:rsid w:val="00014B4E"/>
    <w:rsid w:val="0001598A"/>
    <w:rsid w:val="00017D73"/>
    <w:rsid w:val="00017F13"/>
    <w:rsid w:val="00021BAF"/>
    <w:rsid w:val="00022BFE"/>
    <w:rsid w:val="0002389C"/>
    <w:rsid w:val="0002392E"/>
    <w:rsid w:val="00023E57"/>
    <w:rsid w:val="0002426D"/>
    <w:rsid w:val="000258E5"/>
    <w:rsid w:val="0003114D"/>
    <w:rsid w:val="0003115B"/>
    <w:rsid w:val="00032B5D"/>
    <w:rsid w:val="00032FC1"/>
    <w:rsid w:val="00034A57"/>
    <w:rsid w:val="00041F23"/>
    <w:rsid w:val="00042865"/>
    <w:rsid w:val="00044155"/>
    <w:rsid w:val="00044FBA"/>
    <w:rsid w:val="0004581A"/>
    <w:rsid w:val="000458B2"/>
    <w:rsid w:val="000467C4"/>
    <w:rsid w:val="000473F1"/>
    <w:rsid w:val="00050132"/>
    <w:rsid w:val="000509E5"/>
    <w:rsid w:val="00051AD9"/>
    <w:rsid w:val="00051E82"/>
    <w:rsid w:val="000531F6"/>
    <w:rsid w:val="00054239"/>
    <w:rsid w:val="00054EF2"/>
    <w:rsid w:val="00056422"/>
    <w:rsid w:val="000576A6"/>
    <w:rsid w:val="0006223D"/>
    <w:rsid w:val="00062D4D"/>
    <w:rsid w:val="00065C9C"/>
    <w:rsid w:val="00066105"/>
    <w:rsid w:val="000663D3"/>
    <w:rsid w:val="00067CB2"/>
    <w:rsid w:val="00070C97"/>
    <w:rsid w:val="00071A50"/>
    <w:rsid w:val="0007505F"/>
    <w:rsid w:val="00075A06"/>
    <w:rsid w:val="000760EF"/>
    <w:rsid w:val="000769EF"/>
    <w:rsid w:val="000816B2"/>
    <w:rsid w:val="00082B26"/>
    <w:rsid w:val="00084A32"/>
    <w:rsid w:val="00084F62"/>
    <w:rsid w:val="00084FD4"/>
    <w:rsid w:val="00085758"/>
    <w:rsid w:val="00085ADE"/>
    <w:rsid w:val="000935A7"/>
    <w:rsid w:val="00097F32"/>
    <w:rsid w:val="000A2082"/>
    <w:rsid w:val="000A3317"/>
    <w:rsid w:val="000A3774"/>
    <w:rsid w:val="000A58AA"/>
    <w:rsid w:val="000A77A8"/>
    <w:rsid w:val="000B0398"/>
    <w:rsid w:val="000B18E2"/>
    <w:rsid w:val="000B6E33"/>
    <w:rsid w:val="000C2251"/>
    <w:rsid w:val="000C2AA8"/>
    <w:rsid w:val="000C37D0"/>
    <w:rsid w:val="000C38F0"/>
    <w:rsid w:val="000C5DF6"/>
    <w:rsid w:val="000C6459"/>
    <w:rsid w:val="000C6700"/>
    <w:rsid w:val="000C6D2D"/>
    <w:rsid w:val="000C7620"/>
    <w:rsid w:val="000D0D6F"/>
    <w:rsid w:val="000D3296"/>
    <w:rsid w:val="000D35C3"/>
    <w:rsid w:val="000D3AB4"/>
    <w:rsid w:val="000D6A4F"/>
    <w:rsid w:val="000E009E"/>
    <w:rsid w:val="000E2935"/>
    <w:rsid w:val="000E368E"/>
    <w:rsid w:val="000E5635"/>
    <w:rsid w:val="000E5F52"/>
    <w:rsid w:val="000E7098"/>
    <w:rsid w:val="000F1FDA"/>
    <w:rsid w:val="000F4AD9"/>
    <w:rsid w:val="000F658D"/>
    <w:rsid w:val="000F6594"/>
    <w:rsid w:val="000F68DE"/>
    <w:rsid w:val="000F6935"/>
    <w:rsid w:val="001007E4"/>
    <w:rsid w:val="00102876"/>
    <w:rsid w:val="00103664"/>
    <w:rsid w:val="001071CB"/>
    <w:rsid w:val="00107772"/>
    <w:rsid w:val="00110B30"/>
    <w:rsid w:val="0011202E"/>
    <w:rsid w:val="001135AD"/>
    <w:rsid w:val="001150E2"/>
    <w:rsid w:val="00117DAC"/>
    <w:rsid w:val="00117E57"/>
    <w:rsid w:val="00117F79"/>
    <w:rsid w:val="001221F3"/>
    <w:rsid w:val="00122FC8"/>
    <w:rsid w:val="00123B28"/>
    <w:rsid w:val="001258BC"/>
    <w:rsid w:val="00125A96"/>
    <w:rsid w:val="001273C1"/>
    <w:rsid w:val="001318F0"/>
    <w:rsid w:val="00131C53"/>
    <w:rsid w:val="00131E47"/>
    <w:rsid w:val="00132913"/>
    <w:rsid w:val="001330FC"/>
    <w:rsid w:val="0013325D"/>
    <w:rsid w:val="00133C08"/>
    <w:rsid w:val="00134F0F"/>
    <w:rsid w:val="00136E26"/>
    <w:rsid w:val="00136F43"/>
    <w:rsid w:val="00141886"/>
    <w:rsid w:val="00142D17"/>
    <w:rsid w:val="00144AD9"/>
    <w:rsid w:val="00145555"/>
    <w:rsid w:val="00150026"/>
    <w:rsid w:val="001526D3"/>
    <w:rsid w:val="00154403"/>
    <w:rsid w:val="001550EE"/>
    <w:rsid w:val="00162623"/>
    <w:rsid w:val="001628E2"/>
    <w:rsid w:val="001652FC"/>
    <w:rsid w:val="001660C4"/>
    <w:rsid w:val="001663EC"/>
    <w:rsid w:val="001712BC"/>
    <w:rsid w:val="0017179C"/>
    <w:rsid w:val="00172B6C"/>
    <w:rsid w:val="00174E90"/>
    <w:rsid w:val="00175995"/>
    <w:rsid w:val="00176655"/>
    <w:rsid w:val="00180FF8"/>
    <w:rsid w:val="0018232D"/>
    <w:rsid w:val="00182937"/>
    <w:rsid w:val="00183781"/>
    <w:rsid w:val="00184278"/>
    <w:rsid w:val="001842B8"/>
    <w:rsid w:val="00185B7D"/>
    <w:rsid w:val="00186A55"/>
    <w:rsid w:val="00187267"/>
    <w:rsid w:val="00187A0F"/>
    <w:rsid w:val="00190D5F"/>
    <w:rsid w:val="00192730"/>
    <w:rsid w:val="00194D07"/>
    <w:rsid w:val="00194F10"/>
    <w:rsid w:val="001957EB"/>
    <w:rsid w:val="00197F7D"/>
    <w:rsid w:val="001A0544"/>
    <w:rsid w:val="001A1E39"/>
    <w:rsid w:val="001A4220"/>
    <w:rsid w:val="001A540D"/>
    <w:rsid w:val="001A703D"/>
    <w:rsid w:val="001A7A75"/>
    <w:rsid w:val="001B07CE"/>
    <w:rsid w:val="001B3B3F"/>
    <w:rsid w:val="001B4594"/>
    <w:rsid w:val="001B732D"/>
    <w:rsid w:val="001B787B"/>
    <w:rsid w:val="001B7AD6"/>
    <w:rsid w:val="001C2C76"/>
    <w:rsid w:val="001C565E"/>
    <w:rsid w:val="001C5873"/>
    <w:rsid w:val="001C633C"/>
    <w:rsid w:val="001C67E2"/>
    <w:rsid w:val="001C7188"/>
    <w:rsid w:val="001D516E"/>
    <w:rsid w:val="001D64EA"/>
    <w:rsid w:val="001D69A0"/>
    <w:rsid w:val="001D791A"/>
    <w:rsid w:val="001E1AC4"/>
    <w:rsid w:val="001E3DD7"/>
    <w:rsid w:val="001E4C49"/>
    <w:rsid w:val="001F0798"/>
    <w:rsid w:val="001F3504"/>
    <w:rsid w:val="001F4BD9"/>
    <w:rsid w:val="001F5F9A"/>
    <w:rsid w:val="001F67DA"/>
    <w:rsid w:val="001F738E"/>
    <w:rsid w:val="001F7721"/>
    <w:rsid w:val="0021118C"/>
    <w:rsid w:val="00212ECC"/>
    <w:rsid w:val="0021396D"/>
    <w:rsid w:val="00216859"/>
    <w:rsid w:val="00216B62"/>
    <w:rsid w:val="002203CD"/>
    <w:rsid w:val="002226A5"/>
    <w:rsid w:val="0022341F"/>
    <w:rsid w:val="00226A37"/>
    <w:rsid w:val="002270BC"/>
    <w:rsid w:val="0022745A"/>
    <w:rsid w:val="002326BE"/>
    <w:rsid w:val="00233565"/>
    <w:rsid w:val="00233B26"/>
    <w:rsid w:val="00241208"/>
    <w:rsid w:val="00242405"/>
    <w:rsid w:val="00244DA4"/>
    <w:rsid w:val="002452F6"/>
    <w:rsid w:val="00246679"/>
    <w:rsid w:val="002512C0"/>
    <w:rsid w:val="002516D2"/>
    <w:rsid w:val="002536A3"/>
    <w:rsid w:val="00253C0D"/>
    <w:rsid w:val="0026136B"/>
    <w:rsid w:val="002622F6"/>
    <w:rsid w:val="00264082"/>
    <w:rsid w:val="00270619"/>
    <w:rsid w:val="00272E91"/>
    <w:rsid w:val="00275565"/>
    <w:rsid w:val="0027703B"/>
    <w:rsid w:val="00280E33"/>
    <w:rsid w:val="00281B21"/>
    <w:rsid w:val="0028457C"/>
    <w:rsid w:val="00285761"/>
    <w:rsid w:val="002869D5"/>
    <w:rsid w:val="00291D2F"/>
    <w:rsid w:val="0029206A"/>
    <w:rsid w:val="00292554"/>
    <w:rsid w:val="00292A7B"/>
    <w:rsid w:val="00292D16"/>
    <w:rsid w:val="00293382"/>
    <w:rsid w:val="002939BB"/>
    <w:rsid w:val="0029525A"/>
    <w:rsid w:val="002A376A"/>
    <w:rsid w:val="002A3A78"/>
    <w:rsid w:val="002A59F5"/>
    <w:rsid w:val="002A75B0"/>
    <w:rsid w:val="002A7E16"/>
    <w:rsid w:val="002B1DD8"/>
    <w:rsid w:val="002B2753"/>
    <w:rsid w:val="002B3534"/>
    <w:rsid w:val="002B3B68"/>
    <w:rsid w:val="002B5617"/>
    <w:rsid w:val="002C04FA"/>
    <w:rsid w:val="002C1C9D"/>
    <w:rsid w:val="002C396B"/>
    <w:rsid w:val="002D1BEB"/>
    <w:rsid w:val="002D1CFA"/>
    <w:rsid w:val="002D23D3"/>
    <w:rsid w:val="002D2465"/>
    <w:rsid w:val="002D4438"/>
    <w:rsid w:val="002D5E21"/>
    <w:rsid w:val="002D7033"/>
    <w:rsid w:val="002D78EB"/>
    <w:rsid w:val="002D7DFA"/>
    <w:rsid w:val="002D7EB4"/>
    <w:rsid w:val="002E218C"/>
    <w:rsid w:val="002E2FBD"/>
    <w:rsid w:val="002E330E"/>
    <w:rsid w:val="002E3B1C"/>
    <w:rsid w:val="002E486F"/>
    <w:rsid w:val="002E5B1A"/>
    <w:rsid w:val="002E5CC7"/>
    <w:rsid w:val="002E7EF8"/>
    <w:rsid w:val="002F1832"/>
    <w:rsid w:val="002F2BA0"/>
    <w:rsid w:val="002F3032"/>
    <w:rsid w:val="002F3C48"/>
    <w:rsid w:val="002F63E8"/>
    <w:rsid w:val="003004D5"/>
    <w:rsid w:val="003026B8"/>
    <w:rsid w:val="0030372E"/>
    <w:rsid w:val="00303D34"/>
    <w:rsid w:val="00312116"/>
    <w:rsid w:val="00312CFC"/>
    <w:rsid w:val="00312FC8"/>
    <w:rsid w:val="00315D64"/>
    <w:rsid w:val="003213BC"/>
    <w:rsid w:val="00321C9E"/>
    <w:rsid w:val="00323310"/>
    <w:rsid w:val="003266B7"/>
    <w:rsid w:val="00331C1E"/>
    <w:rsid w:val="0033283F"/>
    <w:rsid w:val="00333845"/>
    <w:rsid w:val="00337A1C"/>
    <w:rsid w:val="00337AFD"/>
    <w:rsid w:val="003405FE"/>
    <w:rsid w:val="00340BCC"/>
    <w:rsid w:val="00343BA1"/>
    <w:rsid w:val="00344E51"/>
    <w:rsid w:val="003467D2"/>
    <w:rsid w:val="0034689F"/>
    <w:rsid w:val="003469C3"/>
    <w:rsid w:val="00346BF2"/>
    <w:rsid w:val="00353D32"/>
    <w:rsid w:val="00355C7E"/>
    <w:rsid w:val="00356F8C"/>
    <w:rsid w:val="003633D2"/>
    <w:rsid w:val="003659F2"/>
    <w:rsid w:val="00366543"/>
    <w:rsid w:val="00366A20"/>
    <w:rsid w:val="00366AA6"/>
    <w:rsid w:val="00370457"/>
    <w:rsid w:val="00370F39"/>
    <w:rsid w:val="003743B8"/>
    <w:rsid w:val="00374EAF"/>
    <w:rsid w:val="00375145"/>
    <w:rsid w:val="00375D49"/>
    <w:rsid w:val="00375F4A"/>
    <w:rsid w:val="00376489"/>
    <w:rsid w:val="0038034F"/>
    <w:rsid w:val="0038635F"/>
    <w:rsid w:val="00387A44"/>
    <w:rsid w:val="003909F0"/>
    <w:rsid w:val="00390BF1"/>
    <w:rsid w:val="003910C1"/>
    <w:rsid w:val="00391DBC"/>
    <w:rsid w:val="00392BA5"/>
    <w:rsid w:val="00394459"/>
    <w:rsid w:val="00394991"/>
    <w:rsid w:val="00395ACC"/>
    <w:rsid w:val="00397436"/>
    <w:rsid w:val="00397CD0"/>
    <w:rsid w:val="003A1449"/>
    <w:rsid w:val="003A1A9B"/>
    <w:rsid w:val="003A1D08"/>
    <w:rsid w:val="003A43F7"/>
    <w:rsid w:val="003A464F"/>
    <w:rsid w:val="003A5307"/>
    <w:rsid w:val="003A5803"/>
    <w:rsid w:val="003A5E55"/>
    <w:rsid w:val="003A719D"/>
    <w:rsid w:val="003B31DA"/>
    <w:rsid w:val="003B42D7"/>
    <w:rsid w:val="003B53E3"/>
    <w:rsid w:val="003B6154"/>
    <w:rsid w:val="003B6EFE"/>
    <w:rsid w:val="003C07C4"/>
    <w:rsid w:val="003C3FB6"/>
    <w:rsid w:val="003C5A24"/>
    <w:rsid w:val="003D0FF9"/>
    <w:rsid w:val="003D1A3C"/>
    <w:rsid w:val="003D2C1D"/>
    <w:rsid w:val="003D2E1D"/>
    <w:rsid w:val="003D2F61"/>
    <w:rsid w:val="003D33F7"/>
    <w:rsid w:val="003D4E6D"/>
    <w:rsid w:val="003D5B98"/>
    <w:rsid w:val="003D7109"/>
    <w:rsid w:val="003D75F5"/>
    <w:rsid w:val="003E1663"/>
    <w:rsid w:val="003E597C"/>
    <w:rsid w:val="003E5B35"/>
    <w:rsid w:val="003F2FAD"/>
    <w:rsid w:val="003F4D90"/>
    <w:rsid w:val="003F5046"/>
    <w:rsid w:val="00400C20"/>
    <w:rsid w:val="00401016"/>
    <w:rsid w:val="00401629"/>
    <w:rsid w:val="00401808"/>
    <w:rsid w:val="00401B34"/>
    <w:rsid w:val="0040258C"/>
    <w:rsid w:val="004027A1"/>
    <w:rsid w:val="0040427A"/>
    <w:rsid w:val="0040434E"/>
    <w:rsid w:val="004055F3"/>
    <w:rsid w:val="0040571C"/>
    <w:rsid w:val="00405B31"/>
    <w:rsid w:val="004065B0"/>
    <w:rsid w:val="004112EC"/>
    <w:rsid w:val="004113EC"/>
    <w:rsid w:val="0041244B"/>
    <w:rsid w:val="00415E70"/>
    <w:rsid w:val="004164D6"/>
    <w:rsid w:val="00416A9C"/>
    <w:rsid w:val="004172F9"/>
    <w:rsid w:val="00423F38"/>
    <w:rsid w:val="004249FF"/>
    <w:rsid w:val="00430C1E"/>
    <w:rsid w:val="004311CE"/>
    <w:rsid w:val="004328E8"/>
    <w:rsid w:val="00435BF9"/>
    <w:rsid w:val="00436009"/>
    <w:rsid w:val="004361DA"/>
    <w:rsid w:val="0043749C"/>
    <w:rsid w:val="00437A94"/>
    <w:rsid w:val="00440EA2"/>
    <w:rsid w:val="00442254"/>
    <w:rsid w:val="00442B15"/>
    <w:rsid w:val="00444198"/>
    <w:rsid w:val="00444827"/>
    <w:rsid w:val="0044672B"/>
    <w:rsid w:val="00447E4A"/>
    <w:rsid w:val="00447FED"/>
    <w:rsid w:val="00451BD9"/>
    <w:rsid w:val="00451BDA"/>
    <w:rsid w:val="004520C7"/>
    <w:rsid w:val="0046119E"/>
    <w:rsid w:val="00461AC4"/>
    <w:rsid w:val="004631F1"/>
    <w:rsid w:val="00463C77"/>
    <w:rsid w:val="00464467"/>
    <w:rsid w:val="004701C7"/>
    <w:rsid w:val="00470B7A"/>
    <w:rsid w:val="00474FCF"/>
    <w:rsid w:val="00475031"/>
    <w:rsid w:val="00475AE4"/>
    <w:rsid w:val="00481222"/>
    <w:rsid w:val="00485178"/>
    <w:rsid w:val="00485556"/>
    <w:rsid w:val="00487627"/>
    <w:rsid w:val="00495FDE"/>
    <w:rsid w:val="00496430"/>
    <w:rsid w:val="004A0303"/>
    <w:rsid w:val="004A03C9"/>
    <w:rsid w:val="004A09CD"/>
    <w:rsid w:val="004A15D6"/>
    <w:rsid w:val="004A68C9"/>
    <w:rsid w:val="004B0BE7"/>
    <w:rsid w:val="004B236C"/>
    <w:rsid w:val="004B2846"/>
    <w:rsid w:val="004B31F0"/>
    <w:rsid w:val="004B32ED"/>
    <w:rsid w:val="004B430A"/>
    <w:rsid w:val="004B446D"/>
    <w:rsid w:val="004B502A"/>
    <w:rsid w:val="004B68AE"/>
    <w:rsid w:val="004B6C41"/>
    <w:rsid w:val="004C0E18"/>
    <w:rsid w:val="004C105D"/>
    <w:rsid w:val="004C19F0"/>
    <w:rsid w:val="004C2809"/>
    <w:rsid w:val="004C3992"/>
    <w:rsid w:val="004C4BD2"/>
    <w:rsid w:val="004C4E37"/>
    <w:rsid w:val="004C70B7"/>
    <w:rsid w:val="004C71DB"/>
    <w:rsid w:val="004C74A3"/>
    <w:rsid w:val="004D0548"/>
    <w:rsid w:val="004D1781"/>
    <w:rsid w:val="004D466E"/>
    <w:rsid w:val="004D6D14"/>
    <w:rsid w:val="004D7353"/>
    <w:rsid w:val="004E1986"/>
    <w:rsid w:val="004E1AF6"/>
    <w:rsid w:val="004E1D05"/>
    <w:rsid w:val="004E290E"/>
    <w:rsid w:val="004E476E"/>
    <w:rsid w:val="004E5283"/>
    <w:rsid w:val="004E5B32"/>
    <w:rsid w:val="004E602D"/>
    <w:rsid w:val="004E65B7"/>
    <w:rsid w:val="004E6EB4"/>
    <w:rsid w:val="004E7985"/>
    <w:rsid w:val="004E7D6B"/>
    <w:rsid w:val="004F13D5"/>
    <w:rsid w:val="004F19C8"/>
    <w:rsid w:val="004F51C3"/>
    <w:rsid w:val="004F597B"/>
    <w:rsid w:val="004F63BE"/>
    <w:rsid w:val="00500A61"/>
    <w:rsid w:val="00502478"/>
    <w:rsid w:val="00503B2D"/>
    <w:rsid w:val="00504CDD"/>
    <w:rsid w:val="0051037B"/>
    <w:rsid w:val="0051109C"/>
    <w:rsid w:val="005200A1"/>
    <w:rsid w:val="0052063A"/>
    <w:rsid w:val="00520908"/>
    <w:rsid w:val="00521916"/>
    <w:rsid w:val="00521D46"/>
    <w:rsid w:val="00525876"/>
    <w:rsid w:val="00531FDB"/>
    <w:rsid w:val="0053307C"/>
    <w:rsid w:val="00534257"/>
    <w:rsid w:val="005369E6"/>
    <w:rsid w:val="00536C6B"/>
    <w:rsid w:val="0054037B"/>
    <w:rsid w:val="00542F49"/>
    <w:rsid w:val="005438C9"/>
    <w:rsid w:val="00546DB4"/>
    <w:rsid w:val="005475F3"/>
    <w:rsid w:val="0055005F"/>
    <w:rsid w:val="00552C92"/>
    <w:rsid w:val="005609AF"/>
    <w:rsid w:val="00563F8B"/>
    <w:rsid w:val="0056534E"/>
    <w:rsid w:val="00567075"/>
    <w:rsid w:val="005706B5"/>
    <w:rsid w:val="00570D77"/>
    <w:rsid w:val="0057152C"/>
    <w:rsid w:val="00571652"/>
    <w:rsid w:val="005718A1"/>
    <w:rsid w:val="00571A1D"/>
    <w:rsid w:val="00571FD7"/>
    <w:rsid w:val="0057373D"/>
    <w:rsid w:val="00573A4A"/>
    <w:rsid w:val="005742B1"/>
    <w:rsid w:val="00574806"/>
    <w:rsid w:val="00576B31"/>
    <w:rsid w:val="005805F8"/>
    <w:rsid w:val="00584C86"/>
    <w:rsid w:val="00587445"/>
    <w:rsid w:val="005875AB"/>
    <w:rsid w:val="00591383"/>
    <w:rsid w:val="00592FB6"/>
    <w:rsid w:val="0059487A"/>
    <w:rsid w:val="00596709"/>
    <w:rsid w:val="0059675E"/>
    <w:rsid w:val="00597545"/>
    <w:rsid w:val="005A1B1A"/>
    <w:rsid w:val="005A2104"/>
    <w:rsid w:val="005A4E7E"/>
    <w:rsid w:val="005A6A48"/>
    <w:rsid w:val="005B5248"/>
    <w:rsid w:val="005B576B"/>
    <w:rsid w:val="005C17EC"/>
    <w:rsid w:val="005C3063"/>
    <w:rsid w:val="005C5E61"/>
    <w:rsid w:val="005C6CC3"/>
    <w:rsid w:val="005C739C"/>
    <w:rsid w:val="005C7FEC"/>
    <w:rsid w:val="005D07D0"/>
    <w:rsid w:val="005D1824"/>
    <w:rsid w:val="005D34E8"/>
    <w:rsid w:val="005D4B1E"/>
    <w:rsid w:val="005D6C64"/>
    <w:rsid w:val="005E03CC"/>
    <w:rsid w:val="005E36E9"/>
    <w:rsid w:val="005F1E96"/>
    <w:rsid w:val="005F259A"/>
    <w:rsid w:val="005F2728"/>
    <w:rsid w:val="005F55B1"/>
    <w:rsid w:val="005F57C8"/>
    <w:rsid w:val="006051EC"/>
    <w:rsid w:val="00606BD6"/>
    <w:rsid w:val="00611D04"/>
    <w:rsid w:val="00613E22"/>
    <w:rsid w:val="006155B9"/>
    <w:rsid w:val="006230F5"/>
    <w:rsid w:val="006250DE"/>
    <w:rsid w:val="00631A38"/>
    <w:rsid w:val="006336D7"/>
    <w:rsid w:val="00635BDA"/>
    <w:rsid w:val="00636818"/>
    <w:rsid w:val="00643D34"/>
    <w:rsid w:val="00644528"/>
    <w:rsid w:val="00644B6C"/>
    <w:rsid w:val="00645253"/>
    <w:rsid w:val="00647A32"/>
    <w:rsid w:val="006508E4"/>
    <w:rsid w:val="006524D4"/>
    <w:rsid w:val="00653090"/>
    <w:rsid w:val="00655E0E"/>
    <w:rsid w:val="006564E6"/>
    <w:rsid w:val="00657C43"/>
    <w:rsid w:val="006621AC"/>
    <w:rsid w:val="006627D8"/>
    <w:rsid w:val="006630C1"/>
    <w:rsid w:val="00665E53"/>
    <w:rsid w:val="00671161"/>
    <w:rsid w:val="006732E2"/>
    <w:rsid w:val="00673666"/>
    <w:rsid w:val="00674AB9"/>
    <w:rsid w:val="0067522F"/>
    <w:rsid w:val="00675C34"/>
    <w:rsid w:val="006773BA"/>
    <w:rsid w:val="006811D0"/>
    <w:rsid w:val="00682C73"/>
    <w:rsid w:val="00685D37"/>
    <w:rsid w:val="00686BD8"/>
    <w:rsid w:val="00686D5C"/>
    <w:rsid w:val="006879C4"/>
    <w:rsid w:val="00691B2D"/>
    <w:rsid w:val="00696539"/>
    <w:rsid w:val="00697EB3"/>
    <w:rsid w:val="006A07EE"/>
    <w:rsid w:val="006A3BA3"/>
    <w:rsid w:val="006A69FB"/>
    <w:rsid w:val="006A7B2F"/>
    <w:rsid w:val="006B0DD7"/>
    <w:rsid w:val="006B4E25"/>
    <w:rsid w:val="006B4E87"/>
    <w:rsid w:val="006B780C"/>
    <w:rsid w:val="006C0144"/>
    <w:rsid w:val="006C1ED6"/>
    <w:rsid w:val="006C2104"/>
    <w:rsid w:val="006C3B7C"/>
    <w:rsid w:val="006C4870"/>
    <w:rsid w:val="006C5514"/>
    <w:rsid w:val="006C56F0"/>
    <w:rsid w:val="006C74B0"/>
    <w:rsid w:val="006D2CBB"/>
    <w:rsid w:val="006D4729"/>
    <w:rsid w:val="006E03AB"/>
    <w:rsid w:val="006E1B32"/>
    <w:rsid w:val="006E2FE7"/>
    <w:rsid w:val="006E4654"/>
    <w:rsid w:val="006E4717"/>
    <w:rsid w:val="006E6358"/>
    <w:rsid w:val="006E654B"/>
    <w:rsid w:val="006F1B6C"/>
    <w:rsid w:val="006F2984"/>
    <w:rsid w:val="006F3AA9"/>
    <w:rsid w:val="006F6330"/>
    <w:rsid w:val="006F699B"/>
    <w:rsid w:val="006F6C3D"/>
    <w:rsid w:val="006F6EF2"/>
    <w:rsid w:val="007007AD"/>
    <w:rsid w:val="007009BF"/>
    <w:rsid w:val="00701B46"/>
    <w:rsid w:val="00702BE4"/>
    <w:rsid w:val="0070438F"/>
    <w:rsid w:val="00705806"/>
    <w:rsid w:val="00706A18"/>
    <w:rsid w:val="00710A07"/>
    <w:rsid w:val="00710B57"/>
    <w:rsid w:val="007113F2"/>
    <w:rsid w:val="0071178C"/>
    <w:rsid w:val="007129E0"/>
    <w:rsid w:val="00713684"/>
    <w:rsid w:val="0071383C"/>
    <w:rsid w:val="007145E3"/>
    <w:rsid w:val="00715E4E"/>
    <w:rsid w:val="00716284"/>
    <w:rsid w:val="00720D5F"/>
    <w:rsid w:val="0072186A"/>
    <w:rsid w:val="0072406A"/>
    <w:rsid w:val="00726AE9"/>
    <w:rsid w:val="00726E93"/>
    <w:rsid w:val="00731D2F"/>
    <w:rsid w:val="007351D2"/>
    <w:rsid w:val="007375E9"/>
    <w:rsid w:val="00741B17"/>
    <w:rsid w:val="00742BF2"/>
    <w:rsid w:val="00743BFD"/>
    <w:rsid w:val="00743E1B"/>
    <w:rsid w:val="007444F6"/>
    <w:rsid w:val="00747678"/>
    <w:rsid w:val="007511F8"/>
    <w:rsid w:val="007514E0"/>
    <w:rsid w:val="00751AA8"/>
    <w:rsid w:val="007526D2"/>
    <w:rsid w:val="007542C7"/>
    <w:rsid w:val="00754374"/>
    <w:rsid w:val="00756533"/>
    <w:rsid w:val="007606AB"/>
    <w:rsid w:val="007651D3"/>
    <w:rsid w:val="007669C8"/>
    <w:rsid w:val="0077157C"/>
    <w:rsid w:val="00772382"/>
    <w:rsid w:val="00774226"/>
    <w:rsid w:val="0077530D"/>
    <w:rsid w:val="007761B4"/>
    <w:rsid w:val="00780C09"/>
    <w:rsid w:val="00782CA6"/>
    <w:rsid w:val="00783E13"/>
    <w:rsid w:val="00783E2F"/>
    <w:rsid w:val="00791071"/>
    <w:rsid w:val="00792E19"/>
    <w:rsid w:val="0079541F"/>
    <w:rsid w:val="00796CFB"/>
    <w:rsid w:val="007A3B8C"/>
    <w:rsid w:val="007A52BC"/>
    <w:rsid w:val="007A57EC"/>
    <w:rsid w:val="007A6A1A"/>
    <w:rsid w:val="007A76AD"/>
    <w:rsid w:val="007B1214"/>
    <w:rsid w:val="007B1AAE"/>
    <w:rsid w:val="007B27EC"/>
    <w:rsid w:val="007B4FD5"/>
    <w:rsid w:val="007B78B1"/>
    <w:rsid w:val="007C0160"/>
    <w:rsid w:val="007C0434"/>
    <w:rsid w:val="007C48A4"/>
    <w:rsid w:val="007C6381"/>
    <w:rsid w:val="007C6FF5"/>
    <w:rsid w:val="007D14A9"/>
    <w:rsid w:val="007D21A6"/>
    <w:rsid w:val="007D251D"/>
    <w:rsid w:val="007D79F9"/>
    <w:rsid w:val="007E028E"/>
    <w:rsid w:val="007E1E48"/>
    <w:rsid w:val="007E3F78"/>
    <w:rsid w:val="007E4A7F"/>
    <w:rsid w:val="007E4DA1"/>
    <w:rsid w:val="007E6249"/>
    <w:rsid w:val="007F17FB"/>
    <w:rsid w:val="007F3B60"/>
    <w:rsid w:val="007F3DD7"/>
    <w:rsid w:val="007F40AD"/>
    <w:rsid w:val="007F41AC"/>
    <w:rsid w:val="007F42F1"/>
    <w:rsid w:val="007F7943"/>
    <w:rsid w:val="007F7C34"/>
    <w:rsid w:val="00802353"/>
    <w:rsid w:val="00802853"/>
    <w:rsid w:val="00802984"/>
    <w:rsid w:val="00802E85"/>
    <w:rsid w:val="00803B28"/>
    <w:rsid w:val="00804129"/>
    <w:rsid w:val="00804215"/>
    <w:rsid w:val="00804CE2"/>
    <w:rsid w:val="00804F11"/>
    <w:rsid w:val="0080505E"/>
    <w:rsid w:val="00807C6F"/>
    <w:rsid w:val="008105BC"/>
    <w:rsid w:val="0081111F"/>
    <w:rsid w:val="008114EC"/>
    <w:rsid w:val="0081295E"/>
    <w:rsid w:val="00813EB4"/>
    <w:rsid w:val="00816924"/>
    <w:rsid w:val="00816979"/>
    <w:rsid w:val="0082065B"/>
    <w:rsid w:val="00821BB9"/>
    <w:rsid w:val="00822672"/>
    <w:rsid w:val="00823A93"/>
    <w:rsid w:val="0082523D"/>
    <w:rsid w:val="00830B01"/>
    <w:rsid w:val="00831934"/>
    <w:rsid w:val="00832076"/>
    <w:rsid w:val="00832F75"/>
    <w:rsid w:val="008335E6"/>
    <w:rsid w:val="008340C1"/>
    <w:rsid w:val="0084012B"/>
    <w:rsid w:val="00840FCE"/>
    <w:rsid w:val="008416EF"/>
    <w:rsid w:val="00842658"/>
    <w:rsid w:val="00843C0F"/>
    <w:rsid w:val="008442F5"/>
    <w:rsid w:val="008457FA"/>
    <w:rsid w:val="00846837"/>
    <w:rsid w:val="00846950"/>
    <w:rsid w:val="0085371F"/>
    <w:rsid w:val="00853F1B"/>
    <w:rsid w:val="00855CAA"/>
    <w:rsid w:val="008569D9"/>
    <w:rsid w:val="0086043E"/>
    <w:rsid w:val="00863C4A"/>
    <w:rsid w:val="0086492B"/>
    <w:rsid w:val="00865577"/>
    <w:rsid w:val="008663CE"/>
    <w:rsid w:val="0086721C"/>
    <w:rsid w:val="0086778A"/>
    <w:rsid w:val="0087001D"/>
    <w:rsid w:val="008707D3"/>
    <w:rsid w:val="00870EB9"/>
    <w:rsid w:val="00871EFD"/>
    <w:rsid w:val="0087268F"/>
    <w:rsid w:val="00872ADA"/>
    <w:rsid w:val="00876800"/>
    <w:rsid w:val="00880837"/>
    <w:rsid w:val="00880C21"/>
    <w:rsid w:val="008815A6"/>
    <w:rsid w:val="00885B11"/>
    <w:rsid w:val="0088659B"/>
    <w:rsid w:val="00886728"/>
    <w:rsid w:val="00891DDD"/>
    <w:rsid w:val="00892F44"/>
    <w:rsid w:val="00893F89"/>
    <w:rsid w:val="0089686A"/>
    <w:rsid w:val="00897952"/>
    <w:rsid w:val="00897F2A"/>
    <w:rsid w:val="008A15FA"/>
    <w:rsid w:val="008A44E1"/>
    <w:rsid w:val="008B0596"/>
    <w:rsid w:val="008B11C6"/>
    <w:rsid w:val="008B5E72"/>
    <w:rsid w:val="008B6A51"/>
    <w:rsid w:val="008C083E"/>
    <w:rsid w:val="008C095E"/>
    <w:rsid w:val="008C2433"/>
    <w:rsid w:val="008C28C9"/>
    <w:rsid w:val="008C299C"/>
    <w:rsid w:val="008C3A8B"/>
    <w:rsid w:val="008C5892"/>
    <w:rsid w:val="008C600F"/>
    <w:rsid w:val="008C637D"/>
    <w:rsid w:val="008C788D"/>
    <w:rsid w:val="008D098A"/>
    <w:rsid w:val="008D1F99"/>
    <w:rsid w:val="008D21B1"/>
    <w:rsid w:val="008D2D28"/>
    <w:rsid w:val="008D3986"/>
    <w:rsid w:val="008D4325"/>
    <w:rsid w:val="008D4B49"/>
    <w:rsid w:val="008D5448"/>
    <w:rsid w:val="008D651A"/>
    <w:rsid w:val="008D7FA6"/>
    <w:rsid w:val="008E058E"/>
    <w:rsid w:val="008E207E"/>
    <w:rsid w:val="008E4FC4"/>
    <w:rsid w:val="008E6556"/>
    <w:rsid w:val="008E7583"/>
    <w:rsid w:val="008F25DB"/>
    <w:rsid w:val="008F2E61"/>
    <w:rsid w:val="008F30E4"/>
    <w:rsid w:val="008F35BE"/>
    <w:rsid w:val="008F36F7"/>
    <w:rsid w:val="008F473A"/>
    <w:rsid w:val="008F4BAC"/>
    <w:rsid w:val="008F513B"/>
    <w:rsid w:val="00905010"/>
    <w:rsid w:val="009070F8"/>
    <w:rsid w:val="009110DD"/>
    <w:rsid w:val="009114B8"/>
    <w:rsid w:val="00912095"/>
    <w:rsid w:val="00912674"/>
    <w:rsid w:val="0091346B"/>
    <w:rsid w:val="0091377C"/>
    <w:rsid w:val="009151B7"/>
    <w:rsid w:val="00915D07"/>
    <w:rsid w:val="009229E5"/>
    <w:rsid w:val="009251E8"/>
    <w:rsid w:val="00925B7D"/>
    <w:rsid w:val="00926E7D"/>
    <w:rsid w:val="009305C6"/>
    <w:rsid w:val="00931B7E"/>
    <w:rsid w:val="0093247C"/>
    <w:rsid w:val="00934D73"/>
    <w:rsid w:val="00935BB6"/>
    <w:rsid w:val="009374C2"/>
    <w:rsid w:val="009378D2"/>
    <w:rsid w:val="009405F5"/>
    <w:rsid w:val="00941082"/>
    <w:rsid w:val="00942034"/>
    <w:rsid w:val="00942AF4"/>
    <w:rsid w:val="00943A60"/>
    <w:rsid w:val="009503D9"/>
    <w:rsid w:val="00954AE1"/>
    <w:rsid w:val="00960613"/>
    <w:rsid w:val="00960CB2"/>
    <w:rsid w:val="0096202A"/>
    <w:rsid w:val="00964C96"/>
    <w:rsid w:val="00964F4A"/>
    <w:rsid w:val="009657F3"/>
    <w:rsid w:val="00965C51"/>
    <w:rsid w:val="00970D4A"/>
    <w:rsid w:val="009711EE"/>
    <w:rsid w:val="00971877"/>
    <w:rsid w:val="00971B88"/>
    <w:rsid w:val="00971FCB"/>
    <w:rsid w:val="00973C85"/>
    <w:rsid w:val="00975F7A"/>
    <w:rsid w:val="00976145"/>
    <w:rsid w:val="009763DD"/>
    <w:rsid w:val="0097649F"/>
    <w:rsid w:val="00983468"/>
    <w:rsid w:val="009834A5"/>
    <w:rsid w:val="00984BAF"/>
    <w:rsid w:val="00986241"/>
    <w:rsid w:val="00997317"/>
    <w:rsid w:val="009A204D"/>
    <w:rsid w:val="009A576C"/>
    <w:rsid w:val="009A5B6E"/>
    <w:rsid w:val="009A5FA2"/>
    <w:rsid w:val="009A68A6"/>
    <w:rsid w:val="009A6C24"/>
    <w:rsid w:val="009A6F5C"/>
    <w:rsid w:val="009A6F82"/>
    <w:rsid w:val="009B0AFF"/>
    <w:rsid w:val="009B10C8"/>
    <w:rsid w:val="009B1E0C"/>
    <w:rsid w:val="009B289F"/>
    <w:rsid w:val="009B2C64"/>
    <w:rsid w:val="009B49BF"/>
    <w:rsid w:val="009B5182"/>
    <w:rsid w:val="009B597D"/>
    <w:rsid w:val="009B736F"/>
    <w:rsid w:val="009C048E"/>
    <w:rsid w:val="009C433B"/>
    <w:rsid w:val="009C4590"/>
    <w:rsid w:val="009C4EBD"/>
    <w:rsid w:val="009C7073"/>
    <w:rsid w:val="009C7E92"/>
    <w:rsid w:val="009D0FBA"/>
    <w:rsid w:val="009D2B62"/>
    <w:rsid w:val="009D347C"/>
    <w:rsid w:val="009D666C"/>
    <w:rsid w:val="009D7FAE"/>
    <w:rsid w:val="009E0825"/>
    <w:rsid w:val="009E0A51"/>
    <w:rsid w:val="009E108F"/>
    <w:rsid w:val="009E44CA"/>
    <w:rsid w:val="009E5E58"/>
    <w:rsid w:val="009E7CD7"/>
    <w:rsid w:val="009F02D0"/>
    <w:rsid w:val="009F3121"/>
    <w:rsid w:val="009F54E0"/>
    <w:rsid w:val="009F57C7"/>
    <w:rsid w:val="009F5CEE"/>
    <w:rsid w:val="009F71E3"/>
    <w:rsid w:val="00A001BA"/>
    <w:rsid w:val="00A010A6"/>
    <w:rsid w:val="00A02903"/>
    <w:rsid w:val="00A0290D"/>
    <w:rsid w:val="00A02E4D"/>
    <w:rsid w:val="00A03673"/>
    <w:rsid w:val="00A06EA0"/>
    <w:rsid w:val="00A0720A"/>
    <w:rsid w:val="00A07D48"/>
    <w:rsid w:val="00A1255B"/>
    <w:rsid w:val="00A15318"/>
    <w:rsid w:val="00A17CDD"/>
    <w:rsid w:val="00A209DE"/>
    <w:rsid w:val="00A21F83"/>
    <w:rsid w:val="00A22013"/>
    <w:rsid w:val="00A24B02"/>
    <w:rsid w:val="00A2502E"/>
    <w:rsid w:val="00A2641B"/>
    <w:rsid w:val="00A3252B"/>
    <w:rsid w:val="00A332F3"/>
    <w:rsid w:val="00A337EC"/>
    <w:rsid w:val="00A3518F"/>
    <w:rsid w:val="00A36D5D"/>
    <w:rsid w:val="00A371A1"/>
    <w:rsid w:val="00A418EC"/>
    <w:rsid w:val="00A43076"/>
    <w:rsid w:val="00A452D7"/>
    <w:rsid w:val="00A46361"/>
    <w:rsid w:val="00A46A0C"/>
    <w:rsid w:val="00A47342"/>
    <w:rsid w:val="00A53C8C"/>
    <w:rsid w:val="00A54179"/>
    <w:rsid w:val="00A54344"/>
    <w:rsid w:val="00A54C2F"/>
    <w:rsid w:val="00A56FB1"/>
    <w:rsid w:val="00A61323"/>
    <w:rsid w:val="00A61B67"/>
    <w:rsid w:val="00A61FA7"/>
    <w:rsid w:val="00A646FB"/>
    <w:rsid w:val="00A64852"/>
    <w:rsid w:val="00A64DE2"/>
    <w:rsid w:val="00A67453"/>
    <w:rsid w:val="00A67714"/>
    <w:rsid w:val="00A72A2A"/>
    <w:rsid w:val="00A749D0"/>
    <w:rsid w:val="00A74FDC"/>
    <w:rsid w:val="00A769BC"/>
    <w:rsid w:val="00A8106F"/>
    <w:rsid w:val="00A820A4"/>
    <w:rsid w:val="00A83993"/>
    <w:rsid w:val="00A83E21"/>
    <w:rsid w:val="00A83F42"/>
    <w:rsid w:val="00A847DC"/>
    <w:rsid w:val="00A8514F"/>
    <w:rsid w:val="00A85181"/>
    <w:rsid w:val="00A86331"/>
    <w:rsid w:val="00A86FD7"/>
    <w:rsid w:val="00A87466"/>
    <w:rsid w:val="00A91214"/>
    <w:rsid w:val="00A92535"/>
    <w:rsid w:val="00A93B43"/>
    <w:rsid w:val="00A94494"/>
    <w:rsid w:val="00A96452"/>
    <w:rsid w:val="00A97054"/>
    <w:rsid w:val="00AA206B"/>
    <w:rsid w:val="00AA2A73"/>
    <w:rsid w:val="00AA2C39"/>
    <w:rsid w:val="00AA739B"/>
    <w:rsid w:val="00AB0768"/>
    <w:rsid w:val="00AB4AB0"/>
    <w:rsid w:val="00AB59F5"/>
    <w:rsid w:val="00AB6725"/>
    <w:rsid w:val="00AB69F7"/>
    <w:rsid w:val="00AB71F3"/>
    <w:rsid w:val="00AC0D92"/>
    <w:rsid w:val="00AC14C7"/>
    <w:rsid w:val="00AD3C81"/>
    <w:rsid w:val="00AE00BE"/>
    <w:rsid w:val="00AE1ED7"/>
    <w:rsid w:val="00AE4410"/>
    <w:rsid w:val="00AF2602"/>
    <w:rsid w:val="00AF3078"/>
    <w:rsid w:val="00AF3898"/>
    <w:rsid w:val="00AF403B"/>
    <w:rsid w:val="00AF6080"/>
    <w:rsid w:val="00AF7FA8"/>
    <w:rsid w:val="00B017C6"/>
    <w:rsid w:val="00B1019D"/>
    <w:rsid w:val="00B12B4A"/>
    <w:rsid w:val="00B171DE"/>
    <w:rsid w:val="00B17FCA"/>
    <w:rsid w:val="00B2161E"/>
    <w:rsid w:val="00B21BC4"/>
    <w:rsid w:val="00B25132"/>
    <w:rsid w:val="00B26166"/>
    <w:rsid w:val="00B2672D"/>
    <w:rsid w:val="00B26936"/>
    <w:rsid w:val="00B3267D"/>
    <w:rsid w:val="00B32830"/>
    <w:rsid w:val="00B32EA3"/>
    <w:rsid w:val="00B33628"/>
    <w:rsid w:val="00B34659"/>
    <w:rsid w:val="00B346AE"/>
    <w:rsid w:val="00B349B2"/>
    <w:rsid w:val="00B34DFC"/>
    <w:rsid w:val="00B36CF0"/>
    <w:rsid w:val="00B36D80"/>
    <w:rsid w:val="00B37759"/>
    <w:rsid w:val="00B40224"/>
    <w:rsid w:val="00B41A52"/>
    <w:rsid w:val="00B41F59"/>
    <w:rsid w:val="00B444C1"/>
    <w:rsid w:val="00B450F9"/>
    <w:rsid w:val="00B50AB3"/>
    <w:rsid w:val="00B5265C"/>
    <w:rsid w:val="00B53E65"/>
    <w:rsid w:val="00B541D9"/>
    <w:rsid w:val="00B54C3E"/>
    <w:rsid w:val="00B55CCC"/>
    <w:rsid w:val="00B55F58"/>
    <w:rsid w:val="00B56FCC"/>
    <w:rsid w:val="00B57214"/>
    <w:rsid w:val="00B60B80"/>
    <w:rsid w:val="00B66B38"/>
    <w:rsid w:val="00B67B50"/>
    <w:rsid w:val="00B7181F"/>
    <w:rsid w:val="00B7226E"/>
    <w:rsid w:val="00B72845"/>
    <w:rsid w:val="00B72898"/>
    <w:rsid w:val="00B746F0"/>
    <w:rsid w:val="00B760F8"/>
    <w:rsid w:val="00B76DC3"/>
    <w:rsid w:val="00B77E59"/>
    <w:rsid w:val="00B80006"/>
    <w:rsid w:val="00B8052E"/>
    <w:rsid w:val="00B8114A"/>
    <w:rsid w:val="00B81334"/>
    <w:rsid w:val="00B8499A"/>
    <w:rsid w:val="00B84AF2"/>
    <w:rsid w:val="00B85B9D"/>
    <w:rsid w:val="00B85EAE"/>
    <w:rsid w:val="00B861FF"/>
    <w:rsid w:val="00B937AC"/>
    <w:rsid w:val="00BA07F0"/>
    <w:rsid w:val="00BA09AC"/>
    <w:rsid w:val="00BA12A6"/>
    <w:rsid w:val="00BA1D63"/>
    <w:rsid w:val="00BA6B9E"/>
    <w:rsid w:val="00BA797A"/>
    <w:rsid w:val="00BA7B89"/>
    <w:rsid w:val="00BA7FCC"/>
    <w:rsid w:val="00BB04C3"/>
    <w:rsid w:val="00BB11A5"/>
    <w:rsid w:val="00BB17B3"/>
    <w:rsid w:val="00BB3689"/>
    <w:rsid w:val="00BB5D40"/>
    <w:rsid w:val="00BB7C6A"/>
    <w:rsid w:val="00BC07DF"/>
    <w:rsid w:val="00BC2914"/>
    <w:rsid w:val="00BC31A8"/>
    <w:rsid w:val="00BC3362"/>
    <w:rsid w:val="00BC5CBC"/>
    <w:rsid w:val="00BC7740"/>
    <w:rsid w:val="00BD0427"/>
    <w:rsid w:val="00BD42E9"/>
    <w:rsid w:val="00BD5C5D"/>
    <w:rsid w:val="00BD6B7A"/>
    <w:rsid w:val="00BD7853"/>
    <w:rsid w:val="00BE1E65"/>
    <w:rsid w:val="00BE3154"/>
    <w:rsid w:val="00BE5F75"/>
    <w:rsid w:val="00BE72D6"/>
    <w:rsid w:val="00BF0F17"/>
    <w:rsid w:val="00BF12D6"/>
    <w:rsid w:val="00BF1CB7"/>
    <w:rsid w:val="00BF2C77"/>
    <w:rsid w:val="00BF305A"/>
    <w:rsid w:val="00BF317C"/>
    <w:rsid w:val="00BF6E82"/>
    <w:rsid w:val="00C035A0"/>
    <w:rsid w:val="00C03AAC"/>
    <w:rsid w:val="00C06D43"/>
    <w:rsid w:val="00C109F2"/>
    <w:rsid w:val="00C12C91"/>
    <w:rsid w:val="00C14097"/>
    <w:rsid w:val="00C15D92"/>
    <w:rsid w:val="00C25860"/>
    <w:rsid w:val="00C303EE"/>
    <w:rsid w:val="00C313B8"/>
    <w:rsid w:val="00C31A79"/>
    <w:rsid w:val="00C33066"/>
    <w:rsid w:val="00C3320E"/>
    <w:rsid w:val="00C34D77"/>
    <w:rsid w:val="00C34E7E"/>
    <w:rsid w:val="00C351DE"/>
    <w:rsid w:val="00C40C5F"/>
    <w:rsid w:val="00C41995"/>
    <w:rsid w:val="00C4353B"/>
    <w:rsid w:val="00C441C5"/>
    <w:rsid w:val="00C46046"/>
    <w:rsid w:val="00C46BE0"/>
    <w:rsid w:val="00C520E6"/>
    <w:rsid w:val="00C52DDE"/>
    <w:rsid w:val="00C5422D"/>
    <w:rsid w:val="00C553F6"/>
    <w:rsid w:val="00C55BE5"/>
    <w:rsid w:val="00C5686C"/>
    <w:rsid w:val="00C572DD"/>
    <w:rsid w:val="00C57C7B"/>
    <w:rsid w:val="00C6014F"/>
    <w:rsid w:val="00C60FEE"/>
    <w:rsid w:val="00C61106"/>
    <w:rsid w:val="00C61DA8"/>
    <w:rsid w:val="00C63247"/>
    <w:rsid w:val="00C634FD"/>
    <w:rsid w:val="00C63D0F"/>
    <w:rsid w:val="00C643AC"/>
    <w:rsid w:val="00C6501A"/>
    <w:rsid w:val="00C67A86"/>
    <w:rsid w:val="00C67C01"/>
    <w:rsid w:val="00C72AA3"/>
    <w:rsid w:val="00C74716"/>
    <w:rsid w:val="00C76523"/>
    <w:rsid w:val="00C77A12"/>
    <w:rsid w:val="00C81A07"/>
    <w:rsid w:val="00C844AC"/>
    <w:rsid w:val="00C85160"/>
    <w:rsid w:val="00C85B5A"/>
    <w:rsid w:val="00C91F68"/>
    <w:rsid w:val="00C92622"/>
    <w:rsid w:val="00C927F1"/>
    <w:rsid w:val="00C934B4"/>
    <w:rsid w:val="00C93530"/>
    <w:rsid w:val="00C948DC"/>
    <w:rsid w:val="00C95840"/>
    <w:rsid w:val="00C95867"/>
    <w:rsid w:val="00C958A3"/>
    <w:rsid w:val="00C96495"/>
    <w:rsid w:val="00C96E14"/>
    <w:rsid w:val="00C97417"/>
    <w:rsid w:val="00C97755"/>
    <w:rsid w:val="00CA0458"/>
    <w:rsid w:val="00CA06D1"/>
    <w:rsid w:val="00CA07AD"/>
    <w:rsid w:val="00CA2F42"/>
    <w:rsid w:val="00CA327C"/>
    <w:rsid w:val="00CA35AC"/>
    <w:rsid w:val="00CA3952"/>
    <w:rsid w:val="00CA7F86"/>
    <w:rsid w:val="00CB0141"/>
    <w:rsid w:val="00CB16B2"/>
    <w:rsid w:val="00CB3C1D"/>
    <w:rsid w:val="00CB49DC"/>
    <w:rsid w:val="00CC2B7D"/>
    <w:rsid w:val="00CC3469"/>
    <w:rsid w:val="00CC46CF"/>
    <w:rsid w:val="00CC4B72"/>
    <w:rsid w:val="00CC5082"/>
    <w:rsid w:val="00CC5BA7"/>
    <w:rsid w:val="00CC5D8C"/>
    <w:rsid w:val="00CD17D6"/>
    <w:rsid w:val="00CD737E"/>
    <w:rsid w:val="00CD7FF9"/>
    <w:rsid w:val="00CE02B8"/>
    <w:rsid w:val="00CE1040"/>
    <w:rsid w:val="00CE181D"/>
    <w:rsid w:val="00CE3019"/>
    <w:rsid w:val="00CE34C9"/>
    <w:rsid w:val="00CE4134"/>
    <w:rsid w:val="00CE5429"/>
    <w:rsid w:val="00CE635D"/>
    <w:rsid w:val="00CF0944"/>
    <w:rsid w:val="00CF15C3"/>
    <w:rsid w:val="00CF1A03"/>
    <w:rsid w:val="00CF589A"/>
    <w:rsid w:val="00CF7E24"/>
    <w:rsid w:val="00D00281"/>
    <w:rsid w:val="00D007BE"/>
    <w:rsid w:val="00D06B54"/>
    <w:rsid w:val="00D07705"/>
    <w:rsid w:val="00D0772B"/>
    <w:rsid w:val="00D20399"/>
    <w:rsid w:val="00D208CF"/>
    <w:rsid w:val="00D2377B"/>
    <w:rsid w:val="00D31EEC"/>
    <w:rsid w:val="00D3537F"/>
    <w:rsid w:val="00D37235"/>
    <w:rsid w:val="00D373DD"/>
    <w:rsid w:val="00D40713"/>
    <w:rsid w:val="00D43392"/>
    <w:rsid w:val="00D4599B"/>
    <w:rsid w:val="00D46A47"/>
    <w:rsid w:val="00D50CA2"/>
    <w:rsid w:val="00D53517"/>
    <w:rsid w:val="00D53CCA"/>
    <w:rsid w:val="00D63DF8"/>
    <w:rsid w:val="00D66A85"/>
    <w:rsid w:val="00D7057B"/>
    <w:rsid w:val="00D70969"/>
    <w:rsid w:val="00D7150F"/>
    <w:rsid w:val="00D720AB"/>
    <w:rsid w:val="00D722FF"/>
    <w:rsid w:val="00D72E20"/>
    <w:rsid w:val="00D73E90"/>
    <w:rsid w:val="00D752D6"/>
    <w:rsid w:val="00D80623"/>
    <w:rsid w:val="00D848C3"/>
    <w:rsid w:val="00D8591E"/>
    <w:rsid w:val="00D93080"/>
    <w:rsid w:val="00D93F67"/>
    <w:rsid w:val="00D96B66"/>
    <w:rsid w:val="00D97B77"/>
    <w:rsid w:val="00DA0FA9"/>
    <w:rsid w:val="00DA6437"/>
    <w:rsid w:val="00DA6AE8"/>
    <w:rsid w:val="00DA7480"/>
    <w:rsid w:val="00DB1FC6"/>
    <w:rsid w:val="00DB2593"/>
    <w:rsid w:val="00DB2762"/>
    <w:rsid w:val="00DB6353"/>
    <w:rsid w:val="00DB6402"/>
    <w:rsid w:val="00DB69EC"/>
    <w:rsid w:val="00DC2D5D"/>
    <w:rsid w:val="00DC3292"/>
    <w:rsid w:val="00DC4EDE"/>
    <w:rsid w:val="00DC7CA7"/>
    <w:rsid w:val="00DD0C33"/>
    <w:rsid w:val="00DD0F7C"/>
    <w:rsid w:val="00DD50DC"/>
    <w:rsid w:val="00DD74EB"/>
    <w:rsid w:val="00DE053E"/>
    <w:rsid w:val="00DE2309"/>
    <w:rsid w:val="00DE2F18"/>
    <w:rsid w:val="00DE3EB7"/>
    <w:rsid w:val="00DE441E"/>
    <w:rsid w:val="00DE4A9E"/>
    <w:rsid w:val="00DE5F16"/>
    <w:rsid w:val="00DE649D"/>
    <w:rsid w:val="00DE7784"/>
    <w:rsid w:val="00DF03B0"/>
    <w:rsid w:val="00DF577D"/>
    <w:rsid w:val="00E0006E"/>
    <w:rsid w:val="00E00235"/>
    <w:rsid w:val="00E00CAC"/>
    <w:rsid w:val="00E034DC"/>
    <w:rsid w:val="00E07C99"/>
    <w:rsid w:val="00E1081E"/>
    <w:rsid w:val="00E12D52"/>
    <w:rsid w:val="00E1344D"/>
    <w:rsid w:val="00E149CF"/>
    <w:rsid w:val="00E14B47"/>
    <w:rsid w:val="00E209FA"/>
    <w:rsid w:val="00E21D10"/>
    <w:rsid w:val="00E21D9E"/>
    <w:rsid w:val="00E25EA4"/>
    <w:rsid w:val="00E2657F"/>
    <w:rsid w:val="00E27275"/>
    <w:rsid w:val="00E317CA"/>
    <w:rsid w:val="00E32C97"/>
    <w:rsid w:val="00E3413C"/>
    <w:rsid w:val="00E34782"/>
    <w:rsid w:val="00E406E3"/>
    <w:rsid w:val="00E40F93"/>
    <w:rsid w:val="00E4458C"/>
    <w:rsid w:val="00E44F9F"/>
    <w:rsid w:val="00E45BEB"/>
    <w:rsid w:val="00E51637"/>
    <w:rsid w:val="00E5216D"/>
    <w:rsid w:val="00E555A7"/>
    <w:rsid w:val="00E5660A"/>
    <w:rsid w:val="00E5746E"/>
    <w:rsid w:val="00E6031B"/>
    <w:rsid w:val="00E63909"/>
    <w:rsid w:val="00E64598"/>
    <w:rsid w:val="00E64BBA"/>
    <w:rsid w:val="00E67539"/>
    <w:rsid w:val="00E7212E"/>
    <w:rsid w:val="00E73701"/>
    <w:rsid w:val="00E748B8"/>
    <w:rsid w:val="00E77B80"/>
    <w:rsid w:val="00E80745"/>
    <w:rsid w:val="00E84A63"/>
    <w:rsid w:val="00E85D33"/>
    <w:rsid w:val="00E91E00"/>
    <w:rsid w:val="00E92AAD"/>
    <w:rsid w:val="00E9391B"/>
    <w:rsid w:val="00E94AED"/>
    <w:rsid w:val="00E95A16"/>
    <w:rsid w:val="00E95B30"/>
    <w:rsid w:val="00E961AF"/>
    <w:rsid w:val="00E96FB5"/>
    <w:rsid w:val="00E9740E"/>
    <w:rsid w:val="00EA0A48"/>
    <w:rsid w:val="00EA1324"/>
    <w:rsid w:val="00EA4D59"/>
    <w:rsid w:val="00EA4D72"/>
    <w:rsid w:val="00EA7A62"/>
    <w:rsid w:val="00EB0548"/>
    <w:rsid w:val="00EB11BF"/>
    <w:rsid w:val="00EB19E5"/>
    <w:rsid w:val="00EB326F"/>
    <w:rsid w:val="00EB392E"/>
    <w:rsid w:val="00EB3DE1"/>
    <w:rsid w:val="00EB500A"/>
    <w:rsid w:val="00EB7054"/>
    <w:rsid w:val="00EB70B0"/>
    <w:rsid w:val="00EB735C"/>
    <w:rsid w:val="00EB7953"/>
    <w:rsid w:val="00EC09DC"/>
    <w:rsid w:val="00EC1952"/>
    <w:rsid w:val="00EC2678"/>
    <w:rsid w:val="00EC3A65"/>
    <w:rsid w:val="00EC41C0"/>
    <w:rsid w:val="00EC7622"/>
    <w:rsid w:val="00ED4A0B"/>
    <w:rsid w:val="00ED4F25"/>
    <w:rsid w:val="00ED5611"/>
    <w:rsid w:val="00ED70F9"/>
    <w:rsid w:val="00EE0066"/>
    <w:rsid w:val="00EE0978"/>
    <w:rsid w:val="00EE0A6C"/>
    <w:rsid w:val="00EE2427"/>
    <w:rsid w:val="00EE629E"/>
    <w:rsid w:val="00EE6617"/>
    <w:rsid w:val="00EF0198"/>
    <w:rsid w:val="00EF0FAB"/>
    <w:rsid w:val="00EF1DCE"/>
    <w:rsid w:val="00EF32E8"/>
    <w:rsid w:val="00EF35D9"/>
    <w:rsid w:val="00EF48BB"/>
    <w:rsid w:val="00F01094"/>
    <w:rsid w:val="00F065C7"/>
    <w:rsid w:val="00F0663E"/>
    <w:rsid w:val="00F0773B"/>
    <w:rsid w:val="00F10985"/>
    <w:rsid w:val="00F10D97"/>
    <w:rsid w:val="00F12614"/>
    <w:rsid w:val="00F1307F"/>
    <w:rsid w:val="00F13376"/>
    <w:rsid w:val="00F1457A"/>
    <w:rsid w:val="00F1555A"/>
    <w:rsid w:val="00F155E2"/>
    <w:rsid w:val="00F161CC"/>
    <w:rsid w:val="00F16CF9"/>
    <w:rsid w:val="00F17C29"/>
    <w:rsid w:val="00F329C9"/>
    <w:rsid w:val="00F34E2A"/>
    <w:rsid w:val="00F34F71"/>
    <w:rsid w:val="00F3625A"/>
    <w:rsid w:val="00F433C6"/>
    <w:rsid w:val="00F43DEE"/>
    <w:rsid w:val="00F44C22"/>
    <w:rsid w:val="00F44C4C"/>
    <w:rsid w:val="00F45760"/>
    <w:rsid w:val="00F476B5"/>
    <w:rsid w:val="00F479D5"/>
    <w:rsid w:val="00F5152D"/>
    <w:rsid w:val="00F5168D"/>
    <w:rsid w:val="00F561EE"/>
    <w:rsid w:val="00F61158"/>
    <w:rsid w:val="00F61362"/>
    <w:rsid w:val="00F65202"/>
    <w:rsid w:val="00F67A8A"/>
    <w:rsid w:val="00F67DB9"/>
    <w:rsid w:val="00F72AAB"/>
    <w:rsid w:val="00F737A4"/>
    <w:rsid w:val="00F737B3"/>
    <w:rsid w:val="00F74D40"/>
    <w:rsid w:val="00F800C9"/>
    <w:rsid w:val="00F8689F"/>
    <w:rsid w:val="00F90DC4"/>
    <w:rsid w:val="00F92E46"/>
    <w:rsid w:val="00F95D75"/>
    <w:rsid w:val="00F97A79"/>
    <w:rsid w:val="00FA0314"/>
    <w:rsid w:val="00FA13B6"/>
    <w:rsid w:val="00FA4A37"/>
    <w:rsid w:val="00FA4F16"/>
    <w:rsid w:val="00FB2242"/>
    <w:rsid w:val="00FB2488"/>
    <w:rsid w:val="00FB2659"/>
    <w:rsid w:val="00FB357F"/>
    <w:rsid w:val="00FC0C41"/>
    <w:rsid w:val="00FC14E0"/>
    <w:rsid w:val="00FC2CC4"/>
    <w:rsid w:val="00FC3A7A"/>
    <w:rsid w:val="00FC5422"/>
    <w:rsid w:val="00FC7B39"/>
    <w:rsid w:val="00FD05F1"/>
    <w:rsid w:val="00FD1984"/>
    <w:rsid w:val="00FD2972"/>
    <w:rsid w:val="00FD2C4C"/>
    <w:rsid w:val="00FD317C"/>
    <w:rsid w:val="00FD33B7"/>
    <w:rsid w:val="00FD3B92"/>
    <w:rsid w:val="00FD457E"/>
    <w:rsid w:val="00FD465B"/>
    <w:rsid w:val="00FD48F6"/>
    <w:rsid w:val="00FD4C68"/>
    <w:rsid w:val="00FD58A3"/>
    <w:rsid w:val="00FD65BF"/>
    <w:rsid w:val="00FE1973"/>
    <w:rsid w:val="00FE3864"/>
    <w:rsid w:val="00FE5F2E"/>
    <w:rsid w:val="00FF41C2"/>
    <w:rsid w:val="00FF55EC"/>
    <w:rsid w:val="00FF6D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7CF7D74"/>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3743B8"/>
    <w:rPr>
      <w:sz w:val="24"/>
      <w:szCs w:val="24"/>
    </w:rPr>
  </w:style>
  <w:style w:type="paragraph" w:styleId="Balk1">
    <w:name w:val="heading 1"/>
    <w:basedOn w:val="Normal"/>
    <w:next w:val="Normal"/>
    <w:link w:val="Balk1Char"/>
    <w:qFormat/>
    <w:rsid w:val="00804215"/>
    <w:pPr>
      <w:keepNext/>
      <w:spacing w:line="360" w:lineRule="auto"/>
      <w:outlineLvl w:val="0"/>
    </w:pPr>
    <w:rPr>
      <w:b/>
      <w:lang w:val="en-GB"/>
    </w:rPr>
  </w:style>
  <w:style w:type="paragraph" w:styleId="Balk2">
    <w:name w:val="heading 2"/>
    <w:basedOn w:val="Normal"/>
    <w:next w:val="Normal"/>
    <w:link w:val="Balk2Char"/>
    <w:qFormat/>
    <w:rsid w:val="00A61323"/>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qFormat/>
    <w:rsid w:val="00A86331"/>
    <w:pPr>
      <w:keepNext/>
      <w:spacing w:before="240" w:after="60"/>
      <w:outlineLvl w:val="2"/>
    </w:pPr>
    <w:rPr>
      <w:rFonts w:ascii="Arial" w:hAnsi="Arial" w:cs="Arial"/>
      <w:b/>
      <w:bCs/>
      <w:sz w:val="26"/>
      <w:szCs w:val="26"/>
    </w:rPr>
  </w:style>
  <w:style w:type="paragraph" w:styleId="Balk4">
    <w:name w:val="heading 4"/>
    <w:basedOn w:val="Normal"/>
    <w:next w:val="Normal"/>
    <w:link w:val="Balk4Char"/>
    <w:qFormat/>
    <w:rsid w:val="00E7212E"/>
    <w:pPr>
      <w:keepNext/>
      <w:spacing w:before="240" w:after="60"/>
      <w:outlineLvl w:val="3"/>
    </w:pPr>
    <w:rPr>
      <w:b/>
      <w:bCs/>
      <w:sz w:val="28"/>
      <w:szCs w:val="28"/>
    </w:rPr>
  </w:style>
  <w:style w:type="paragraph" w:styleId="Balk5">
    <w:name w:val="heading 5"/>
    <w:basedOn w:val="Normal"/>
    <w:next w:val="Normal"/>
    <w:link w:val="Balk5Char"/>
    <w:qFormat/>
    <w:rsid w:val="00A86331"/>
    <w:pPr>
      <w:spacing w:before="240" w:after="60"/>
      <w:outlineLvl w:val="4"/>
    </w:pPr>
    <w:rPr>
      <w:b/>
      <w:bCs/>
      <w:i/>
      <w:iCs/>
      <w:sz w:val="26"/>
      <w:szCs w:val="26"/>
    </w:rPr>
  </w:style>
  <w:style w:type="paragraph" w:styleId="Balk6">
    <w:name w:val="heading 6"/>
    <w:basedOn w:val="Normal"/>
    <w:next w:val="Normal"/>
    <w:qFormat/>
    <w:rsid w:val="00E7212E"/>
    <w:pPr>
      <w:spacing w:before="240" w:after="60"/>
      <w:outlineLvl w:val="5"/>
    </w:pPr>
    <w:rPr>
      <w:b/>
      <w:bCs/>
      <w:sz w:val="22"/>
      <w:szCs w:val="22"/>
    </w:rPr>
  </w:style>
  <w:style w:type="paragraph" w:styleId="Balk7">
    <w:name w:val="heading 7"/>
    <w:basedOn w:val="Normal"/>
    <w:next w:val="Normal"/>
    <w:qFormat/>
    <w:rsid w:val="000140E0"/>
    <w:pPr>
      <w:spacing w:before="240" w:after="60"/>
      <w:outlineLvl w:val="6"/>
    </w:pPr>
  </w:style>
  <w:style w:type="paragraph" w:styleId="Balk8">
    <w:name w:val="heading 8"/>
    <w:basedOn w:val="Normal"/>
    <w:next w:val="Normal"/>
    <w:qFormat/>
    <w:rsid w:val="00A86331"/>
    <w:pPr>
      <w:spacing w:before="240" w:after="60"/>
      <w:outlineLvl w:val="7"/>
    </w:pPr>
    <w:rPr>
      <w:i/>
      <w:iCs/>
    </w:rPr>
  </w:style>
  <w:style w:type="paragraph" w:styleId="Balk9">
    <w:name w:val="heading 9"/>
    <w:basedOn w:val="Normal"/>
    <w:next w:val="Normal"/>
    <w:qFormat/>
    <w:rsid w:val="000140E0"/>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pPr>
      <w:widowControl w:val="0"/>
      <w:autoSpaceDE w:val="0"/>
      <w:autoSpaceDN w:val="0"/>
      <w:adjustRightInd w:val="0"/>
    </w:pPr>
    <w:rPr>
      <w:color w:val="000000"/>
      <w:sz w:val="24"/>
      <w:szCs w:val="24"/>
    </w:rPr>
  </w:style>
  <w:style w:type="paragraph" w:customStyle="1" w:styleId="CM1">
    <w:name w:val="CM1"/>
    <w:basedOn w:val="Default"/>
    <w:next w:val="Default"/>
    <w:rPr>
      <w:color w:val="auto"/>
    </w:rPr>
  </w:style>
  <w:style w:type="paragraph" w:customStyle="1" w:styleId="CM7">
    <w:name w:val="CM7"/>
    <w:basedOn w:val="Default"/>
    <w:next w:val="Default"/>
    <w:pPr>
      <w:spacing w:after="225"/>
    </w:pPr>
    <w:rPr>
      <w:color w:val="auto"/>
    </w:rPr>
  </w:style>
  <w:style w:type="paragraph" w:customStyle="1" w:styleId="CM2">
    <w:name w:val="CM2"/>
    <w:basedOn w:val="Default"/>
    <w:next w:val="Default"/>
    <w:pPr>
      <w:spacing w:line="180" w:lineRule="atLeast"/>
    </w:pPr>
    <w:rPr>
      <w:color w:val="auto"/>
    </w:rPr>
  </w:style>
  <w:style w:type="paragraph" w:customStyle="1" w:styleId="CM8">
    <w:name w:val="CM8"/>
    <w:basedOn w:val="Default"/>
    <w:next w:val="Default"/>
    <w:pPr>
      <w:spacing w:after="75"/>
    </w:pPr>
    <w:rPr>
      <w:color w:val="auto"/>
    </w:rPr>
  </w:style>
  <w:style w:type="paragraph" w:customStyle="1" w:styleId="CM9">
    <w:name w:val="CM9"/>
    <w:basedOn w:val="Default"/>
    <w:next w:val="Default"/>
    <w:pPr>
      <w:spacing w:after="135"/>
    </w:pPr>
    <w:rPr>
      <w:color w:val="auto"/>
    </w:rPr>
  </w:style>
  <w:style w:type="paragraph" w:customStyle="1" w:styleId="CM3">
    <w:name w:val="CM3"/>
    <w:basedOn w:val="Default"/>
    <w:next w:val="Default"/>
    <w:pPr>
      <w:spacing w:line="176" w:lineRule="atLeast"/>
    </w:pPr>
    <w:rPr>
      <w:color w:val="auto"/>
    </w:rPr>
  </w:style>
  <w:style w:type="paragraph" w:customStyle="1" w:styleId="CM4">
    <w:name w:val="CM4"/>
    <w:basedOn w:val="Default"/>
    <w:next w:val="Default"/>
    <w:pPr>
      <w:spacing w:line="186" w:lineRule="atLeast"/>
    </w:pPr>
    <w:rPr>
      <w:color w:val="auto"/>
    </w:rPr>
  </w:style>
  <w:style w:type="paragraph" w:customStyle="1" w:styleId="CM5">
    <w:name w:val="CM5"/>
    <w:basedOn w:val="Default"/>
    <w:next w:val="Default"/>
    <w:pPr>
      <w:spacing w:line="180" w:lineRule="atLeast"/>
    </w:pPr>
    <w:rPr>
      <w:color w:val="auto"/>
    </w:rPr>
  </w:style>
  <w:style w:type="paragraph" w:customStyle="1" w:styleId="CM6">
    <w:name w:val="CM6"/>
    <w:basedOn w:val="Default"/>
    <w:next w:val="Default"/>
    <w:pPr>
      <w:spacing w:line="280" w:lineRule="atLeast"/>
    </w:pPr>
    <w:rPr>
      <w:color w:val="auto"/>
    </w:rPr>
  </w:style>
  <w:style w:type="paragraph" w:customStyle="1" w:styleId="CM10">
    <w:name w:val="CM10"/>
    <w:basedOn w:val="Default"/>
    <w:next w:val="Default"/>
    <w:pPr>
      <w:spacing w:after="283"/>
    </w:pPr>
    <w:rPr>
      <w:color w:val="auto"/>
    </w:rPr>
  </w:style>
  <w:style w:type="character" w:styleId="Kpr">
    <w:name w:val="Hyperlink"/>
    <w:rsid w:val="00082B26"/>
    <w:rPr>
      <w:color w:val="0000FF"/>
      <w:u w:val="single"/>
    </w:rPr>
  </w:style>
  <w:style w:type="paragraph" w:styleId="GvdeMetniGirintisi">
    <w:name w:val="Body Text Indent"/>
    <w:basedOn w:val="Normal"/>
    <w:rsid w:val="0040427A"/>
    <w:pPr>
      <w:spacing w:line="360" w:lineRule="auto"/>
      <w:ind w:firstLine="709"/>
    </w:pPr>
    <w:rPr>
      <w:rFonts w:ascii="Arial" w:hAnsi="Arial" w:cs="Arial"/>
    </w:rPr>
  </w:style>
  <w:style w:type="paragraph" w:styleId="GvdeMetniGirintisi2">
    <w:name w:val="Body Text Indent 2"/>
    <w:basedOn w:val="Normal"/>
    <w:rsid w:val="0040427A"/>
    <w:pPr>
      <w:spacing w:line="360" w:lineRule="auto"/>
      <w:ind w:firstLine="709"/>
    </w:pPr>
    <w:rPr>
      <w:color w:val="000000"/>
      <w:sz w:val="32"/>
      <w:szCs w:val="32"/>
    </w:rPr>
  </w:style>
  <w:style w:type="character" w:customStyle="1" w:styleId="spelle">
    <w:name w:val="spelle"/>
    <w:basedOn w:val="VarsaylanParagrafYazTipi"/>
    <w:rsid w:val="00134F0F"/>
  </w:style>
  <w:style w:type="paragraph" w:styleId="KonuBal">
    <w:name w:val="Title"/>
    <w:basedOn w:val="Normal"/>
    <w:qFormat/>
    <w:rsid w:val="00E27275"/>
    <w:pPr>
      <w:jc w:val="center"/>
    </w:pPr>
    <w:rPr>
      <w:b/>
      <w:bCs/>
      <w:sz w:val="20"/>
      <w:szCs w:val="20"/>
    </w:rPr>
  </w:style>
  <w:style w:type="paragraph" w:styleId="AklamaMetni">
    <w:name w:val="annotation text"/>
    <w:basedOn w:val="Normal"/>
    <w:link w:val="AklamaMetniChar"/>
    <w:semiHidden/>
    <w:rsid w:val="00E27275"/>
    <w:rPr>
      <w:sz w:val="20"/>
      <w:szCs w:val="20"/>
      <w:lang w:val="en-US"/>
    </w:rPr>
  </w:style>
  <w:style w:type="character" w:styleId="AklamaBavurusu">
    <w:name w:val="annotation reference"/>
    <w:semiHidden/>
    <w:rsid w:val="00E27275"/>
    <w:rPr>
      <w:sz w:val="16"/>
      <w:szCs w:val="16"/>
    </w:rPr>
  </w:style>
  <w:style w:type="paragraph" w:styleId="BalonMetni">
    <w:name w:val="Balloon Text"/>
    <w:basedOn w:val="Normal"/>
    <w:semiHidden/>
    <w:rsid w:val="00E27275"/>
    <w:rPr>
      <w:rFonts w:ascii="Tahoma" w:hAnsi="Tahoma" w:cs="Tahoma"/>
      <w:sz w:val="16"/>
      <w:szCs w:val="16"/>
    </w:rPr>
  </w:style>
  <w:style w:type="paragraph" w:styleId="DipnotMetni">
    <w:name w:val="footnote text"/>
    <w:basedOn w:val="Normal"/>
    <w:semiHidden/>
    <w:rsid w:val="007C0160"/>
    <w:rPr>
      <w:sz w:val="20"/>
      <w:szCs w:val="20"/>
      <w:lang w:val="en-US" w:eastAsia="en-US"/>
    </w:rPr>
  </w:style>
  <w:style w:type="character" w:styleId="DipnotBavurusu">
    <w:name w:val="footnote reference"/>
    <w:semiHidden/>
    <w:rsid w:val="007C0160"/>
    <w:rPr>
      <w:vertAlign w:val="superscript"/>
    </w:rPr>
  </w:style>
  <w:style w:type="table" w:styleId="TabloKlavuzu">
    <w:name w:val="Table Grid"/>
    <w:basedOn w:val="NormalTablo"/>
    <w:uiPriority w:val="39"/>
    <w:rsid w:val="007C016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sik1">
    <w:name w:val="Table Classic 1"/>
    <w:basedOn w:val="NormalTablo"/>
    <w:rsid w:val="00190D5F"/>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tBilgi">
    <w:name w:val="header"/>
    <w:basedOn w:val="Normal"/>
    <w:rsid w:val="001D516E"/>
    <w:pPr>
      <w:tabs>
        <w:tab w:val="center" w:pos="4536"/>
        <w:tab w:val="right" w:pos="9072"/>
      </w:tabs>
    </w:pPr>
  </w:style>
  <w:style w:type="paragraph" w:styleId="AltBilgi">
    <w:name w:val="footer"/>
    <w:basedOn w:val="Normal"/>
    <w:link w:val="AltBilgiChar"/>
    <w:uiPriority w:val="99"/>
    <w:rsid w:val="001D516E"/>
    <w:pPr>
      <w:tabs>
        <w:tab w:val="center" w:pos="4536"/>
        <w:tab w:val="right" w:pos="9072"/>
      </w:tabs>
    </w:pPr>
  </w:style>
  <w:style w:type="character" w:styleId="SayfaNumaras">
    <w:name w:val="page number"/>
    <w:basedOn w:val="VarsaylanParagrafYazTipi"/>
    <w:rsid w:val="00502478"/>
  </w:style>
  <w:style w:type="paragraph" w:styleId="GvdeMetni">
    <w:name w:val="Body Text"/>
    <w:basedOn w:val="Normal"/>
    <w:rsid w:val="00401629"/>
    <w:pPr>
      <w:spacing w:after="120"/>
    </w:pPr>
  </w:style>
  <w:style w:type="paragraph" w:styleId="HTMLncedenBiimlendirilmi">
    <w:name w:val="HTML Preformatted"/>
    <w:basedOn w:val="Normal"/>
    <w:link w:val="HTMLncedenBiimlendirilmiChar"/>
    <w:rsid w:val="00401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rsid w:val="00401629"/>
    <w:pPr>
      <w:spacing w:before="100" w:after="100"/>
    </w:pPr>
  </w:style>
  <w:style w:type="paragraph" w:styleId="GvdeMetni2">
    <w:name w:val="Body Text 2"/>
    <w:basedOn w:val="Normal"/>
    <w:rsid w:val="00804215"/>
    <w:pPr>
      <w:spacing w:after="120" w:line="480" w:lineRule="auto"/>
    </w:pPr>
  </w:style>
  <w:style w:type="character" w:styleId="Vurgu">
    <w:name w:val="Emphasis"/>
    <w:qFormat/>
    <w:rsid w:val="00804215"/>
    <w:rPr>
      <w:i/>
      <w:iCs/>
    </w:rPr>
  </w:style>
  <w:style w:type="character" w:customStyle="1" w:styleId="GvdeMetniChar1">
    <w:name w:val="Gövde Metni Char1"/>
    <w:rsid w:val="00E7212E"/>
    <w:rPr>
      <w:rFonts w:ascii="Times" w:hAnsi="Times"/>
      <w:noProof w:val="0"/>
      <w:sz w:val="24"/>
      <w:lang w:val="tr-TR"/>
    </w:rPr>
  </w:style>
  <w:style w:type="character" w:customStyle="1" w:styleId="GvdeMetniChar2">
    <w:name w:val="Gövde Metni Char2"/>
    <w:rsid w:val="00E7212E"/>
    <w:rPr>
      <w:rFonts w:ascii="Times" w:hAnsi="Times"/>
      <w:noProof w:val="0"/>
      <w:sz w:val="24"/>
      <w:lang w:val="tr-TR"/>
    </w:rPr>
  </w:style>
  <w:style w:type="character" w:customStyle="1" w:styleId="medium-normal1">
    <w:name w:val="medium-normal1"/>
    <w:rsid w:val="00E7212E"/>
    <w:rPr>
      <w:rFonts w:ascii="Arial" w:hAnsi="Arial" w:cs="Arial" w:hint="default"/>
      <w:b w:val="0"/>
      <w:bCs w:val="0"/>
      <w:i w:val="0"/>
      <w:iCs w:val="0"/>
      <w:sz w:val="24"/>
      <w:szCs w:val="24"/>
    </w:rPr>
  </w:style>
  <w:style w:type="character" w:customStyle="1" w:styleId="title-bold-large1">
    <w:name w:val="title-bold-large1"/>
    <w:rsid w:val="00E7212E"/>
    <w:rPr>
      <w:rFonts w:ascii="Arial" w:hAnsi="Arial" w:cs="Arial" w:hint="default"/>
      <w:b/>
      <w:bCs/>
      <w:i w:val="0"/>
      <w:iCs w:val="0"/>
      <w:color w:val="000000"/>
      <w:sz w:val="24"/>
      <w:szCs w:val="24"/>
    </w:rPr>
  </w:style>
  <w:style w:type="character" w:styleId="Gl">
    <w:name w:val="Strong"/>
    <w:uiPriority w:val="22"/>
    <w:qFormat/>
    <w:rsid w:val="00E7212E"/>
    <w:rPr>
      <w:b/>
      <w:bCs/>
    </w:rPr>
  </w:style>
  <w:style w:type="paragraph" w:styleId="GvdeMetniGirintisi3">
    <w:name w:val="Body Text Indent 3"/>
    <w:basedOn w:val="Normal"/>
    <w:rsid w:val="00E7212E"/>
    <w:pPr>
      <w:spacing w:after="120"/>
      <w:ind w:left="283"/>
    </w:pPr>
    <w:rPr>
      <w:sz w:val="16"/>
      <w:szCs w:val="16"/>
    </w:rPr>
  </w:style>
  <w:style w:type="paragraph" w:styleId="bekMetni">
    <w:name w:val="Block Text"/>
    <w:basedOn w:val="Normal"/>
    <w:rsid w:val="00E7212E"/>
    <w:pPr>
      <w:spacing w:before="120" w:after="120" w:line="480" w:lineRule="auto"/>
      <w:ind w:left="1080" w:right="74" w:hanging="1080"/>
      <w:jc w:val="both"/>
    </w:pPr>
  </w:style>
  <w:style w:type="paragraph" w:styleId="GvdeMetni3">
    <w:name w:val="Body Text 3"/>
    <w:basedOn w:val="Normal"/>
    <w:rsid w:val="00A86331"/>
    <w:pPr>
      <w:spacing w:after="120"/>
    </w:pPr>
    <w:rPr>
      <w:sz w:val="16"/>
      <w:szCs w:val="16"/>
    </w:rPr>
  </w:style>
  <w:style w:type="paragraph" w:customStyle="1" w:styleId="Normal9nk">
    <w:name w:val="Normal + 9 nk"/>
    <w:aliases w:val="Kalın"/>
    <w:basedOn w:val="Normal"/>
    <w:rsid w:val="003B53E3"/>
    <w:rPr>
      <w:b/>
      <w:bCs/>
      <w:sz w:val="18"/>
      <w:szCs w:val="18"/>
    </w:rPr>
  </w:style>
  <w:style w:type="character" w:customStyle="1" w:styleId="HTMLncedenBiimlendirilmiChar">
    <w:name w:val="HTML Önceden Biçimlendirilmiş Char"/>
    <w:link w:val="HTMLncedenBiimlendirilmi"/>
    <w:uiPriority w:val="99"/>
    <w:rsid w:val="00FE3864"/>
    <w:rPr>
      <w:rFonts w:ascii="Courier New" w:hAnsi="Courier New" w:cs="Courier New"/>
    </w:rPr>
  </w:style>
  <w:style w:type="character" w:styleId="zlenenKpr">
    <w:name w:val="FollowedHyperlink"/>
    <w:rsid w:val="00B12B4A"/>
    <w:rPr>
      <w:color w:val="800080"/>
      <w:u w:val="single"/>
    </w:rPr>
  </w:style>
  <w:style w:type="character" w:customStyle="1" w:styleId="ptbrand4">
    <w:name w:val="ptbrand4"/>
    <w:basedOn w:val="VarsaylanParagrafYazTipi"/>
    <w:rsid w:val="00840FCE"/>
  </w:style>
  <w:style w:type="character" w:customStyle="1" w:styleId="AltBilgiChar">
    <w:name w:val="Alt Bilgi Char"/>
    <w:link w:val="AltBilgi"/>
    <w:uiPriority w:val="99"/>
    <w:rsid w:val="004C105D"/>
    <w:rPr>
      <w:sz w:val="24"/>
      <w:szCs w:val="24"/>
    </w:rPr>
  </w:style>
  <w:style w:type="paragraph" w:styleId="AklamaKonusu">
    <w:name w:val="annotation subject"/>
    <w:basedOn w:val="AklamaMetni"/>
    <w:next w:val="AklamaMetni"/>
    <w:link w:val="AklamaKonusuChar"/>
    <w:rsid w:val="003743B8"/>
    <w:rPr>
      <w:b/>
      <w:bCs/>
      <w:lang w:val="tr-TR"/>
    </w:rPr>
  </w:style>
  <w:style w:type="character" w:customStyle="1" w:styleId="AklamaMetniChar">
    <w:name w:val="Açıklama Metni Char"/>
    <w:link w:val="AklamaMetni"/>
    <w:semiHidden/>
    <w:rsid w:val="003743B8"/>
    <w:rPr>
      <w:lang w:val="en-US"/>
    </w:rPr>
  </w:style>
  <w:style w:type="character" w:customStyle="1" w:styleId="AklamaKonusuChar">
    <w:name w:val="Açıklama Konusu Char"/>
    <w:basedOn w:val="AklamaMetniChar"/>
    <w:link w:val="AklamaKonusu"/>
    <w:rsid w:val="003743B8"/>
    <w:rPr>
      <w:lang w:val="en-US"/>
    </w:rPr>
  </w:style>
  <w:style w:type="character" w:customStyle="1" w:styleId="Balk1Char">
    <w:name w:val="Başlık 1 Char"/>
    <w:basedOn w:val="VarsaylanParagrafYazTipi"/>
    <w:link w:val="Balk1"/>
    <w:rsid w:val="00DC7CA7"/>
    <w:rPr>
      <w:b/>
      <w:sz w:val="24"/>
      <w:szCs w:val="24"/>
      <w:lang w:val="en-GB"/>
    </w:rPr>
  </w:style>
  <w:style w:type="paragraph" w:customStyle="1" w:styleId="TitleLevel1">
    <w:name w:val="Title (Level 1)"/>
    <w:basedOn w:val="Balk1"/>
    <w:link w:val="TitleLevel1Char"/>
    <w:rsid w:val="00EB70B0"/>
    <w:pPr>
      <w:spacing w:before="240" w:after="60"/>
      <w:jc w:val="center"/>
    </w:pPr>
    <w:rPr>
      <w:lang w:val="en-US"/>
    </w:rPr>
  </w:style>
  <w:style w:type="paragraph" w:customStyle="1" w:styleId="Titlelevel10">
    <w:name w:val="Title (level 1)"/>
    <w:basedOn w:val="Balk1"/>
    <w:next w:val="Maintext"/>
    <w:link w:val="Titlelevel1Char0"/>
    <w:qFormat/>
    <w:rsid w:val="00BB3689"/>
    <w:pPr>
      <w:spacing w:after="120"/>
      <w:jc w:val="center"/>
    </w:pPr>
    <w:rPr>
      <w:lang w:val="en-US"/>
    </w:rPr>
  </w:style>
  <w:style w:type="character" w:customStyle="1" w:styleId="TitleLevel1Char">
    <w:name w:val="Title (Level 1) Char"/>
    <w:basedOn w:val="Balk1Char"/>
    <w:link w:val="TitleLevel1"/>
    <w:rsid w:val="00EB70B0"/>
    <w:rPr>
      <w:b/>
      <w:sz w:val="24"/>
      <w:szCs w:val="24"/>
      <w:lang w:val="en-US"/>
    </w:rPr>
  </w:style>
  <w:style w:type="paragraph" w:customStyle="1" w:styleId="Subtitle1level2">
    <w:name w:val="Sub title 1 (level 2)"/>
    <w:basedOn w:val="Normal"/>
    <w:link w:val="Subtitle1level2Char"/>
    <w:rsid w:val="008D098A"/>
    <w:pPr>
      <w:spacing w:after="120" w:line="360" w:lineRule="auto"/>
    </w:pPr>
    <w:rPr>
      <w:b/>
      <w:bCs/>
      <w:iCs/>
      <w:lang w:val="en-US"/>
    </w:rPr>
  </w:style>
  <w:style w:type="character" w:customStyle="1" w:styleId="Titlelevel1Char0">
    <w:name w:val="Title (level 1) Char"/>
    <w:basedOn w:val="Balk1Char"/>
    <w:link w:val="Titlelevel10"/>
    <w:rsid w:val="00BB3689"/>
    <w:rPr>
      <w:b/>
      <w:sz w:val="24"/>
      <w:szCs w:val="24"/>
      <w:lang w:val="en-US"/>
    </w:rPr>
  </w:style>
  <w:style w:type="paragraph" w:customStyle="1" w:styleId="Stil1">
    <w:name w:val="Stil1"/>
    <w:basedOn w:val="Subtitle1level2"/>
    <w:next w:val="Balk2"/>
    <w:link w:val="Stil1Char"/>
    <w:rsid w:val="00720D5F"/>
  </w:style>
  <w:style w:type="character" w:customStyle="1" w:styleId="Subtitle1level2Char">
    <w:name w:val="Sub title 1 (level 2) Char"/>
    <w:basedOn w:val="VarsaylanParagrafYazTipi"/>
    <w:link w:val="Subtitle1level2"/>
    <w:rsid w:val="008D098A"/>
    <w:rPr>
      <w:b/>
      <w:bCs/>
      <w:iCs/>
      <w:sz w:val="24"/>
      <w:szCs w:val="24"/>
      <w:lang w:val="en-US"/>
    </w:rPr>
  </w:style>
  <w:style w:type="paragraph" w:customStyle="1" w:styleId="Subtitle2level2">
    <w:name w:val="Sub title 2 (level 2)"/>
    <w:basedOn w:val="Balk2"/>
    <w:link w:val="Subtitle2level2Char"/>
    <w:rsid w:val="00720D5F"/>
    <w:pPr>
      <w:spacing w:before="0" w:after="240" w:line="360" w:lineRule="auto"/>
    </w:pPr>
    <w:rPr>
      <w:rFonts w:ascii="Times New Roman" w:hAnsi="Times New Roman"/>
      <w:sz w:val="24"/>
    </w:rPr>
  </w:style>
  <w:style w:type="character" w:customStyle="1" w:styleId="Stil1Char">
    <w:name w:val="Stil1 Char"/>
    <w:basedOn w:val="Subtitle1level2Char"/>
    <w:link w:val="Stil1"/>
    <w:rsid w:val="00720D5F"/>
    <w:rPr>
      <w:b/>
      <w:bCs/>
      <w:iCs/>
      <w:sz w:val="24"/>
      <w:szCs w:val="24"/>
      <w:lang w:val="en-US"/>
    </w:rPr>
  </w:style>
  <w:style w:type="character" w:customStyle="1" w:styleId="Balk2Char">
    <w:name w:val="Başlık 2 Char"/>
    <w:basedOn w:val="VarsaylanParagrafYazTipi"/>
    <w:link w:val="Balk2"/>
    <w:rsid w:val="00720D5F"/>
    <w:rPr>
      <w:rFonts w:ascii="Arial" w:hAnsi="Arial" w:cs="Arial"/>
      <w:b/>
      <w:bCs/>
      <w:i/>
      <w:iCs/>
      <w:sz w:val="28"/>
      <w:szCs w:val="28"/>
    </w:rPr>
  </w:style>
  <w:style w:type="character" w:customStyle="1" w:styleId="Subtitle2level2Char">
    <w:name w:val="Sub title 2 (level 2) Char"/>
    <w:basedOn w:val="Balk2Char"/>
    <w:link w:val="Subtitle2level2"/>
    <w:rsid w:val="00720D5F"/>
    <w:rPr>
      <w:rFonts w:ascii="Arial" w:hAnsi="Arial" w:cs="Arial"/>
      <w:b/>
      <w:bCs/>
      <w:i/>
      <w:iCs/>
      <w:sz w:val="24"/>
      <w:szCs w:val="28"/>
    </w:rPr>
  </w:style>
  <w:style w:type="character" w:styleId="GlVurgulama">
    <w:name w:val="Intense Emphasis"/>
    <w:basedOn w:val="VarsaylanParagrafYazTipi"/>
    <w:uiPriority w:val="66"/>
    <w:qFormat/>
    <w:rsid w:val="00E5746E"/>
    <w:rPr>
      <w:i/>
      <w:iCs/>
      <w:color w:val="4472C4" w:themeColor="accent1"/>
    </w:rPr>
  </w:style>
  <w:style w:type="paragraph" w:customStyle="1" w:styleId="Subtitlelevel2">
    <w:name w:val="Sub title (level 2)"/>
    <w:basedOn w:val="Balk2"/>
    <w:next w:val="Maintext"/>
    <w:link w:val="Subtitlelevel2Char"/>
    <w:qFormat/>
    <w:rsid w:val="00BB3689"/>
    <w:pPr>
      <w:spacing w:before="0" w:after="120" w:line="360" w:lineRule="auto"/>
    </w:pPr>
    <w:rPr>
      <w:rFonts w:ascii="Times New Roman" w:hAnsi="Times New Roman"/>
      <w:i w:val="0"/>
      <w:sz w:val="24"/>
    </w:rPr>
  </w:style>
  <w:style w:type="paragraph" w:customStyle="1" w:styleId="Maintext">
    <w:name w:val="Main text"/>
    <w:basedOn w:val="Normal"/>
    <w:link w:val="MaintextChar"/>
    <w:qFormat/>
    <w:rsid w:val="00531FDB"/>
    <w:pPr>
      <w:spacing w:after="120" w:line="360" w:lineRule="auto"/>
      <w:ind w:firstLine="567"/>
    </w:pPr>
    <w:rPr>
      <w:lang w:val="en-US"/>
    </w:rPr>
  </w:style>
  <w:style w:type="character" w:customStyle="1" w:styleId="Subtitlelevel2Char">
    <w:name w:val="Sub title (level 2) Char"/>
    <w:basedOn w:val="Balk2Char"/>
    <w:link w:val="Subtitlelevel2"/>
    <w:rsid w:val="00BB3689"/>
    <w:rPr>
      <w:rFonts w:ascii="Arial" w:hAnsi="Arial" w:cs="Arial"/>
      <w:b/>
      <w:bCs/>
      <w:i w:val="0"/>
      <w:iCs/>
      <w:sz w:val="24"/>
      <w:szCs w:val="28"/>
    </w:rPr>
  </w:style>
  <w:style w:type="paragraph" w:customStyle="1" w:styleId="Subtitlelevel3">
    <w:name w:val="Sub title (level 3)"/>
    <w:basedOn w:val="Balk3"/>
    <w:next w:val="Maintext"/>
    <w:link w:val="Subtitlelevel3Char"/>
    <w:qFormat/>
    <w:rsid w:val="00F1307F"/>
    <w:pPr>
      <w:spacing w:before="0" w:after="120" w:line="360" w:lineRule="auto"/>
    </w:pPr>
    <w:rPr>
      <w:rFonts w:ascii="Times New Roman" w:hAnsi="Times New Roman"/>
      <w:i/>
      <w:sz w:val="24"/>
      <w:lang w:val="en-US"/>
    </w:rPr>
  </w:style>
  <w:style w:type="character" w:customStyle="1" w:styleId="MaintextChar">
    <w:name w:val="Main text Char"/>
    <w:basedOn w:val="VarsaylanParagrafYazTipi"/>
    <w:link w:val="Maintext"/>
    <w:rsid w:val="00531FDB"/>
    <w:rPr>
      <w:sz w:val="24"/>
      <w:szCs w:val="24"/>
      <w:lang w:val="en-US"/>
    </w:rPr>
  </w:style>
  <w:style w:type="paragraph" w:customStyle="1" w:styleId="Subtitlelevel4">
    <w:name w:val="Sub title (level 4)"/>
    <w:basedOn w:val="Balk4"/>
    <w:next w:val="Maintext"/>
    <w:link w:val="Subtitlelevel4Char"/>
    <w:qFormat/>
    <w:rsid w:val="00BB3689"/>
    <w:pPr>
      <w:spacing w:before="0" w:after="120" w:line="360" w:lineRule="auto"/>
      <w:ind w:firstLine="567"/>
    </w:pPr>
    <w:rPr>
      <w:iCs/>
      <w:sz w:val="24"/>
      <w:lang w:val="en-US"/>
    </w:rPr>
  </w:style>
  <w:style w:type="character" w:customStyle="1" w:styleId="Balk3Char">
    <w:name w:val="Başlık 3 Char"/>
    <w:basedOn w:val="VarsaylanParagrafYazTipi"/>
    <w:link w:val="Balk3"/>
    <w:rsid w:val="00876800"/>
    <w:rPr>
      <w:rFonts w:ascii="Arial" w:hAnsi="Arial" w:cs="Arial"/>
      <w:b/>
      <w:bCs/>
      <w:sz w:val="26"/>
      <w:szCs w:val="26"/>
    </w:rPr>
  </w:style>
  <w:style w:type="character" w:customStyle="1" w:styleId="Subtitlelevel3Char">
    <w:name w:val="Sub title (level 3) Char"/>
    <w:basedOn w:val="Balk3Char"/>
    <w:link w:val="Subtitlelevel3"/>
    <w:rsid w:val="00F1307F"/>
    <w:rPr>
      <w:rFonts w:ascii="Arial" w:hAnsi="Arial" w:cs="Arial"/>
      <w:b/>
      <w:bCs/>
      <w:i/>
      <w:sz w:val="24"/>
      <w:szCs w:val="26"/>
      <w:lang w:val="en-US"/>
    </w:rPr>
  </w:style>
  <w:style w:type="paragraph" w:customStyle="1" w:styleId="Subtitlelevel5">
    <w:name w:val="Sub title (level 5)"/>
    <w:basedOn w:val="Balk5"/>
    <w:next w:val="Maintext"/>
    <w:link w:val="Subtitlelevel5Char"/>
    <w:qFormat/>
    <w:rsid w:val="00BB3689"/>
    <w:pPr>
      <w:spacing w:before="0" w:after="120" w:line="360" w:lineRule="auto"/>
      <w:ind w:firstLine="567"/>
    </w:pPr>
    <w:rPr>
      <w:sz w:val="24"/>
      <w:lang w:val="en-US"/>
    </w:rPr>
  </w:style>
  <w:style w:type="character" w:customStyle="1" w:styleId="Balk4Char">
    <w:name w:val="Başlık 4 Char"/>
    <w:basedOn w:val="VarsaylanParagrafYazTipi"/>
    <w:link w:val="Balk4"/>
    <w:rsid w:val="008C5892"/>
    <w:rPr>
      <w:b/>
      <w:bCs/>
      <w:sz w:val="28"/>
      <w:szCs w:val="28"/>
    </w:rPr>
  </w:style>
  <w:style w:type="character" w:customStyle="1" w:styleId="Subtitlelevel4Char">
    <w:name w:val="Sub title (level 4) Char"/>
    <w:basedOn w:val="Balk4Char"/>
    <w:link w:val="Subtitlelevel4"/>
    <w:rsid w:val="00BB3689"/>
    <w:rPr>
      <w:b/>
      <w:bCs/>
      <w:iCs/>
      <w:sz w:val="24"/>
      <w:szCs w:val="28"/>
      <w:lang w:val="en-US"/>
    </w:rPr>
  </w:style>
  <w:style w:type="paragraph" w:customStyle="1" w:styleId="Referencestext">
    <w:name w:val="References text"/>
    <w:basedOn w:val="Normal"/>
    <w:link w:val="ReferencestextChar"/>
    <w:qFormat/>
    <w:rsid w:val="00F1307F"/>
    <w:pPr>
      <w:spacing w:after="120" w:line="360" w:lineRule="auto"/>
      <w:ind w:left="567" w:hanging="567"/>
      <w:contextualSpacing/>
    </w:pPr>
    <w:rPr>
      <w:lang w:val="en-GB" w:eastAsia="en-GB"/>
    </w:rPr>
  </w:style>
  <w:style w:type="character" w:customStyle="1" w:styleId="Balk5Char">
    <w:name w:val="Başlık 5 Char"/>
    <w:basedOn w:val="VarsaylanParagrafYazTipi"/>
    <w:link w:val="Balk5"/>
    <w:rsid w:val="00BB3689"/>
    <w:rPr>
      <w:b/>
      <w:bCs/>
      <w:i/>
      <w:iCs/>
      <w:sz w:val="26"/>
      <w:szCs w:val="26"/>
    </w:rPr>
  </w:style>
  <w:style w:type="character" w:customStyle="1" w:styleId="Subtitlelevel5Char">
    <w:name w:val="Sub title (level 5) Char"/>
    <w:basedOn w:val="Balk5Char"/>
    <w:link w:val="Subtitlelevel5"/>
    <w:rsid w:val="00BB3689"/>
    <w:rPr>
      <w:b/>
      <w:bCs/>
      <w:i/>
      <w:iCs/>
      <w:sz w:val="24"/>
      <w:szCs w:val="26"/>
      <w:lang w:val="en-US"/>
    </w:rPr>
  </w:style>
  <w:style w:type="character" w:customStyle="1" w:styleId="ReferencestextChar">
    <w:name w:val="References text Char"/>
    <w:basedOn w:val="VarsaylanParagrafYazTipi"/>
    <w:link w:val="Referencestext"/>
    <w:rsid w:val="00F1307F"/>
    <w:rPr>
      <w:sz w:val="24"/>
      <w:szCs w:val="24"/>
      <w:lang w:val="en-GB" w:eastAsia="en-GB"/>
    </w:rPr>
  </w:style>
  <w:style w:type="character" w:styleId="zmlenmeyenBahsetme">
    <w:name w:val="Unresolved Mention"/>
    <w:basedOn w:val="VarsaylanParagrafYazTipi"/>
    <w:uiPriority w:val="47"/>
    <w:rsid w:val="004C7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069079">
      <w:bodyDiv w:val="1"/>
      <w:marLeft w:val="0"/>
      <w:marRight w:val="0"/>
      <w:marTop w:val="0"/>
      <w:marBottom w:val="0"/>
      <w:divBdr>
        <w:top w:val="none" w:sz="0" w:space="0" w:color="auto"/>
        <w:left w:val="none" w:sz="0" w:space="0" w:color="auto"/>
        <w:bottom w:val="none" w:sz="0" w:space="0" w:color="auto"/>
        <w:right w:val="none" w:sz="0" w:space="0" w:color="auto"/>
      </w:divBdr>
      <w:divsChild>
        <w:div w:id="468792740">
          <w:marLeft w:val="0"/>
          <w:marRight w:val="0"/>
          <w:marTop w:val="75"/>
          <w:marBottom w:val="150"/>
          <w:divBdr>
            <w:top w:val="none" w:sz="0" w:space="0" w:color="auto"/>
            <w:left w:val="none" w:sz="0" w:space="0" w:color="auto"/>
            <w:bottom w:val="none" w:sz="0" w:space="0" w:color="auto"/>
            <w:right w:val="none" w:sz="0" w:space="0" w:color="auto"/>
          </w:divBdr>
        </w:div>
        <w:div w:id="1516925161">
          <w:marLeft w:val="0"/>
          <w:marRight w:val="0"/>
          <w:marTop w:val="75"/>
          <w:marBottom w:val="150"/>
          <w:divBdr>
            <w:top w:val="none" w:sz="0" w:space="0" w:color="auto"/>
            <w:left w:val="none" w:sz="0" w:space="0" w:color="auto"/>
            <w:bottom w:val="none" w:sz="0" w:space="0" w:color="auto"/>
            <w:right w:val="none" w:sz="0" w:space="0" w:color="auto"/>
          </w:divBdr>
          <w:divsChild>
            <w:div w:id="1176119408">
              <w:marLeft w:val="0"/>
              <w:marRight w:val="0"/>
              <w:marTop w:val="0"/>
              <w:marBottom w:val="0"/>
              <w:divBdr>
                <w:top w:val="none" w:sz="0" w:space="0" w:color="auto"/>
                <w:left w:val="none" w:sz="0" w:space="0" w:color="auto"/>
                <w:bottom w:val="none" w:sz="0" w:space="0" w:color="auto"/>
                <w:right w:val="none" w:sz="0" w:space="0" w:color="auto"/>
              </w:divBdr>
            </w:div>
          </w:divsChild>
        </w:div>
        <w:div w:id="1423451676">
          <w:marLeft w:val="0"/>
          <w:marRight w:val="0"/>
          <w:marTop w:val="75"/>
          <w:marBottom w:val="150"/>
          <w:divBdr>
            <w:top w:val="none" w:sz="0" w:space="0" w:color="auto"/>
            <w:left w:val="none" w:sz="0" w:space="0" w:color="auto"/>
            <w:bottom w:val="none" w:sz="0" w:space="0" w:color="auto"/>
            <w:right w:val="none" w:sz="0" w:space="0" w:color="auto"/>
          </w:divBdr>
          <w:divsChild>
            <w:div w:id="130975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0332">
      <w:bodyDiv w:val="1"/>
      <w:marLeft w:val="0"/>
      <w:marRight w:val="0"/>
      <w:marTop w:val="0"/>
      <w:marBottom w:val="0"/>
      <w:divBdr>
        <w:top w:val="none" w:sz="0" w:space="0" w:color="auto"/>
        <w:left w:val="none" w:sz="0" w:space="0" w:color="auto"/>
        <w:bottom w:val="none" w:sz="0" w:space="0" w:color="auto"/>
        <w:right w:val="none" w:sz="0" w:space="0" w:color="auto"/>
      </w:divBdr>
    </w:div>
    <w:div w:id="139469647">
      <w:bodyDiv w:val="1"/>
      <w:marLeft w:val="0"/>
      <w:marRight w:val="0"/>
      <w:marTop w:val="0"/>
      <w:marBottom w:val="0"/>
      <w:divBdr>
        <w:top w:val="none" w:sz="0" w:space="0" w:color="auto"/>
        <w:left w:val="none" w:sz="0" w:space="0" w:color="auto"/>
        <w:bottom w:val="none" w:sz="0" w:space="0" w:color="auto"/>
        <w:right w:val="none" w:sz="0" w:space="0" w:color="auto"/>
      </w:divBdr>
    </w:div>
    <w:div w:id="154685763">
      <w:bodyDiv w:val="1"/>
      <w:marLeft w:val="0"/>
      <w:marRight w:val="0"/>
      <w:marTop w:val="0"/>
      <w:marBottom w:val="0"/>
      <w:divBdr>
        <w:top w:val="none" w:sz="0" w:space="0" w:color="auto"/>
        <w:left w:val="none" w:sz="0" w:space="0" w:color="auto"/>
        <w:bottom w:val="none" w:sz="0" w:space="0" w:color="auto"/>
        <w:right w:val="none" w:sz="0" w:space="0" w:color="auto"/>
      </w:divBdr>
    </w:div>
    <w:div w:id="198207210">
      <w:bodyDiv w:val="1"/>
      <w:marLeft w:val="0"/>
      <w:marRight w:val="0"/>
      <w:marTop w:val="0"/>
      <w:marBottom w:val="0"/>
      <w:divBdr>
        <w:top w:val="none" w:sz="0" w:space="0" w:color="auto"/>
        <w:left w:val="none" w:sz="0" w:space="0" w:color="auto"/>
        <w:bottom w:val="none" w:sz="0" w:space="0" w:color="auto"/>
        <w:right w:val="none" w:sz="0" w:space="0" w:color="auto"/>
      </w:divBdr>
    </w:div>
    <w:div w:id="237594267">
      <w:bodyDiv w:val="1"/>
      <w:marLeft w:val="0"/>
      <w:marRight w:val="0"/>
      <w:marTop w:val="0"/>
      <w:marBottom w:val="0"/>
      <w:divBdr>
        <w:top w:val="none" w:sz="0" w:space="0" w:color="auto"/>
        <w:left w:val="none" w:sz="0" w:space="0" w:color="auto"/>
        <w:bottom w:val="none" w:sz="0" w:space="0" w:color="auto"/>
        <w:right w:val="none" w:sz="0" w:space="0" w:color="auto"/>
      </w:divBdr>
    </w:div>
    <w:div w:id="342443882">
      <w:bodyDiv w:val="1"/>
      <w:marLeft w:val="0"/>
      <w:marRight w:val="0"/>
      <w:marTop w:val="0"/>
      <w:marBottom w:val="0"/>
      <w:divBdr>
        <w:top w:val="none" w:sz="0" w:space="0" w:color="auto"/>
        <w:left w:val="none" w:sz="0" w:space="0" w:color="auto"/>
        <w:bottom w:val="none" w:sz="0" w:space="0" w:color="auto"/>
        <w:right w:val="none" w:sz="0" w:space="0" w:color="auto"/>
      </w:divBdr>
    </w:div>
    <w:div w:id="376705667">
      <w:bodyDiv w:val="1"/>
      <w:marLeft w:val="0"/>
      <w:marRight w:val="0"/>
      <w:marTop w:val="0"/>
      <w:marBottom w:val="0"/>
      <w:divBdr>
        <w:top w:val="none" w:sz="0" w:space="0" w:color="auto"/>
        <w:left w:val="none" w:sz="0" w:space="0" w:color="auto"/>
        <w:bottom w:val="none" w:sz="0" w:space="0" w:color="auto"/>
        <w:right w:val="none" w:sz="0" w:space="0" w:color="auto"/>
      </w:divBdr>
    </w:div>
    <w:div w:id="452330012">
      <w:bodyDiv w:val="1"/>
      <w:marLeft w:val="0"/>
      <w:marRight w:val="0"/>
      <w:marTop w:val="0"/>
      <w:marBottom w:val="0"/>
      <w:divBdr>
        <w:top w:val="none" w:sz="0" w:space="0" w:color="auto"/>
        <w:left w:val="none" w:sz="0" w:space="0" w:color="auto"/>
        <w:bottom w:val="none" w:sz="0" w:space="0" w:color="auto"/>
        <w:right w:val="none" w:sz="0" w:space="0" w:color="auto"/>
      </w:divBdr>
      <w:divsChild>
        <w:div w:id="1657344337">
          <w:marLeft w:val="0"/>
          <w:marRight w:val="0"/>
          <w:marTop w:val="75"/>
          <w:marBottom w:val="150"/>
          <w:divBdr>
            <w:top w:val="none" w:sz="0" w:space="0" w:color="auto"/>
            <w:left w:val="none" w:sz="0" w:space="0" w:color="auto"/>
            <w:bottom w:val="none" w:sz="0" w:space="0" w:color="auto"/>
            <w:right w:val="none" w:sz="0" w:space="0" w:color="auto"/>
          </w:divBdr>
        </w:div>
        <w:div w:id="46733381">
          <w:marLeft w:val="0"/>
          <w:marRight w:val="0"/>
          <w:marTop w:val="75"/>
          <w:marBottom w:val="150"/>
          <w:divBdr>
            <w:top w:val="none" w:sz="0" w:space="0" w:color="auto"/>
            <w:left w:val="none" w:sz="0" w:space="0" w:color="auto"/>
            <w:bottom w:val="none" w:sz="0" w:space="0" w:color="auto"/>
            <w:right w:val="none" w:sz="0" w:space="0" w:color="auto"/>
          </w:divBdr>
          <w:divsChild>
            <w:div w:id="628390734">
              <w:marLeft w:val="0"/>
              <w:marRight w:val="0"/>
              <w:marTop w:val="0"/>
              <w:marBottom w:val="0"/>
              <w:divBdr>
                <w:top w:val="none" w:sz="0" w:space="0" w:color="auto"/>
                <w:left w:val="none" w:sz="0" w:space="0" w:color="auto"/>
                <w:bottom w:val="none" w:sz="0" w:space="0" w:color="auto"/>
                <w:right w:val="none" w:sz="0" w:space="0" w:color="auto"/>
              </w:divBdr>
            </w:div>
          </w:divsChild>
        </w:div>
        <w:div w:id="818375862">
          <w:marLeft w:val="0"/>
          <w:marRight w:val="0"/>
          <w:marTop w:val="75"/>
          <w:marBottom w:val="150"/>
          <w:divBdr>
            <w:top w:val="none" w:sz="0" w:space="0" w:color="auto"/>
            <w:left w:val="none" w:sz="0" w:space="0" w:color="auto"/>
            <w:bottom w:val="none" w:sz="0" w:space="0" w:color="auto"/>
            <w:right w:val="none" w:sz="0" w:space="0" w:color="auto"/>
          </w:divBdr>
          <w:divsChild>
            <w:div w:id="167671187">
              <w:marLeft w:val="0"/>
              <w:marRight w:val="0"/>
              <w:marTop w:val="0"/>
              <w:marBottom w:val="0"/>
              <w:divBdr>
                <w:top w:val="none" w:sz="0" w:space="0" w:color="auto"/>
                <w:left w:val="none" w:sz="0" w:space="0" w:color="auto"/>
                <w:bottom w:val="none" w:sz="0" w:space="0" w:color="auto"/>
                <w:right w:val="none" w:sz="0" w:space="0" w:color="auto"/>
              </w:divBdr>
            </w:div>
          </w:divsChild>
        </w:div>
        <w:div w:id="1005282425">
          <w:marLeft w:val="0"/>
          <w:marRight w:val="0"/>
          <w:marTop w:val="75"/>
          <w:marBottom w:val="150"/>
          <w:divBdr>
            <w:top w:val="none" w:sz="0" w:space="0" w:color="auto"/>
            <w:left w:val="none" w:sz="0" w:space="0" w:color="auto"/>
            <w:bottom w:val="none" w:sz="0" w:space="0" w:color="auto"/>
            <w:right w:val="none" w:sz="0" w:space="0" w:color="auto"/>
          </w:divBdr>
        </w:div>
        <w:div w:id="920918609">
          <w:marLeft w:val="0"/>
          <w:marRight w:val="0"/>
          <w:marTop w:val="75"/>
          <w:marBottom w:val="150"/>
          <w:divBdr>
            <w:top w:val="none" w:sz="0" w:space="0" w:color="auto"/>
            <w:left w:val="none" w:sz="0" w:space="0" w:color="auto"/>
            <w:bottom w:val="none" w:sz="0" w:space="0" w:color="auto"/>
            <w:right w:val="none" w:sz="0" w:space="0" w:color="auto"/>
          </w:divBdr>
          <w:divsChild>
            <w:div w:id="1306161795">
              <w:marLeft w:val="0"/>
              <w:marRight w:val="0"/>
              <w:marTop w:val="0"/>
              <w:marBottom w:val="0"/>
              <w:divBdr>
                <w:top w:val="none" w:sz="0" w:space="0" w:color="auto"/>
                <w:left w:val="none" w:sz="0" w:space="0" w:color="auto"/>
                <w:bottom w:val="none" w:sz="0" w:space="0" w:color="auto"/>
                <w:right w:val="none" w:sz="0" w:space="0" w:color="auto"/>
              </w:divBdr>
            </w:div>
          </w:divsChild>
        </w:div>
        <w:div w:id="1793163137">
          <w:marLeft w:val="0"/>
          <w:marRight w:val="0"/>
          <w:marTop w:val="75"/>
          <w:marBottom w:val="150"/>
          <w:divBdr>
            <w:top w:val="none" w:sz="0" w:space="0" w:color="auto"/>
            <w:left w:val="none" w:sz="0" w:space="0" w:color="auto"/>
            <w:bottom w:val="none" w:sz="0" w:space="0" w:color="auto"/>
            <w:right w:val="none" w:sz="0" w:space="0" w:color="auto"/>
          </w:divBdr>
          <w:divsChild>
            <w:div w:id="152490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07347">
      <w:bodyDiv w:val="1"/>
      <w:marLeft w:val="0"/>
      <w:marRight w:val="0"/>
      <w:marTop w:val="0"/>
      <w:marBottom w:val="0"/>
      <w:divBdr>
        <w:top w:val="none" w:sz="0" w:space="0" w:color="auto"/>
        <w:left w:val="none" w:sz="0" w:space="0" w:color="auto"/>
        <w:bottom w:val="none" w:sz="0" w:space="0" w:color="auto"/>
        <w:right w:val="none" w:sz="0" w:space="0" w:color="auto"/>
      </w:divBdr>
      <w:divsChild>
        <w:div w:id="20598593">
          <w:marLeft w:val="0"/>
          <w:marRight w:val="0"/>
          <w:marTop w:val="0"/>
          <w:marBottom w:val="0"/>
          <w:divBdr>
            <w:top w:val="none" w:sz="0" w:space="0" w:color="auto"/>
            <w:left w:val="none" w:sz="0" w:space="0" w:color="auto"/>
            <w:bottom w:val="none" w:sz="0" w:space="0" w:color="auto"/>
            <w:right w:val="none" w:sz="0" w:space="0" w:color="auto"/>
          </w:divBdr>
          <w:divsChild>
            <w:div w:id="580794525">
              <w:marLeft w:val="0"/>
              <w:marRight w:val="0"/>
              <w:marTop w:val="0"/>
              <w:marBottom w:val="0"/>
              <w:divBdr>
                <w:top w:val="none" w:sz="0" w:space="0" w:color="auto"/>
                <w:left w:val="none" w:sz="0" w:space="0" w:color="auto"/>
                <w:bottom w:val="none" w:sz="0" w:space="0" w:color="auto"/>
                <w:right w:val="none" w:sz="0" w:space="0" w:color="auto"/>
              </w:divBdr>
            </w:div>
            <w:div w:id="206729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46682">
      <w:bodyDiv w:val="1"/>
      <w:marLeft w:val="0"/>
      <w:marRight w:val="0"/>
      <w:marTop w:val="0"/>
      <w:marBottom w:val="0"/>
      <w:divBdr>
        <w:top w:val="none" w:sz="0" w:space="0" w:color="auto"/>
        <w:left w:val="none" w:sz="0" w:space="0" w:color="auto"/>
        <w:bottom w:val="none" w:sz="0" w:space="0" w:color="auto"/>
        <w:right w:val="none" w:sz="0" w:space="0" w:color="auto"/>
      </w:divBdr>
    </w:div>
    <w:div w:id="761560894">
      <w:bodyDiv w:val="1"/>
      <w:marLeft w:val="0"/>
      <w:marRight w:val="0"/>
      <w:marTop w:val="0"/>
      <w:marBottom w:val="0"/>
      <w:divBdr>
        <w:top w:val="none" w:sz="0" w:space="0" w:color="auto"/>
        <w:left w:val="none" w:sz="0" w:space="0" w:color="auto"/>
        <w:bottom w:val="none" w:sz="0" w:space="0" w:color="auto"/>
        <w:right w:val="none" w:sz="0" w:space="0" w:color="auto"/>
      </w:divBdr>
    </w:div>
    <w:div w:id="779841376">
      <w:bodyDiv w:val="1"/>
      <w:marLeft w:val="0"/>
      <w:marRight w:val="0"/>
      <w:marTop w:val="0"/>
      <w:marBottom w:val="0"/>
      <w:divBdr>
        <w:top w:val="none" w:sz="0" w:space="0" w:color="auto"/>
        <w:left w:val="none" w:sz="0" w:space="0" w:color="auto"/>
        <w:bottom w:val="none" w:sz="0" w:space="0" w:color="auto"/>
        <w:right w:val="none" w:sz="0" w:space="0" w:color="auto"/>
      </w:divBdr>
    </w:div>
    <w:div w:id="870387181">
      <w:bodyDiv w:val="1"/>
      <w:marLeft w:val="0"/>
      <w:marRight w:val="0"/>
      <w:marTop w:val="0"/>
      <w:marBottom w:val="0"/>
      <w:divBdr>
        <w:top w:val="none" w:sz="0" w:space="0" w:color="auto"/>
        <w:left w:val="none" w:sz="0" w:space="0" w:color="auto"/>
        <w:bottom w:val="none" w:sz="0" w:space="0" w:color="auto"/>
        <w:right w:val="none" w:sz="0" w:space="0" w:color="auto"/>
      </w:divBdr>
      <w:divsChild>
        <w:div w:id="1008408663">
          <w:marLeft w:val="0"/>
          <w:marRight w:val="0"/>
          <w:marTop w:val="0"/>
          <w:marBottom w:val="0"/>
          <w:divBdr>
            <w:top w:val="none" w:sz="0" w:space="0" w:color="auto"/>
            <w:left w:val="none" w:sz="0" w:space="0" w:color="auto"/>
            <w:bottom w:val="none" w:sz="0" w:space="0" w:color="auto"/>
            <w:right w:val="none" w:sz="0" w:space="0" w:color="auto"/>
          </w:divBdr>
          <w:divsChild>
            <w:div w:id="1216548466">
              <w:marLeft w:val="0"/>
              <w:marRight w:val="0"/>
              <w:marTop w:val="0"/>
              <w:marBottom w:val="0"/>
              <w:divBdr>
                <w:top w:val="none" w:sz="0" w:space="0" w:color="auto"/>
                <w:left w:val="none" w:sz="0" w:space="0" w:color="auto"/>
                <w:bottom w:val="none" w:sz="0" w:space="0" w:color="auto"/>
                <w:right w:val="none" w:sz="0" w:space="0" w:color="auto"/>
              </w:divBdr>
            </w:div>
          </w:divsChild>
        </w:div>
        <w:div w:id="881358854">
          <w:marLeft w:val="0"/>
          <w:marRight w:val="0"/>
          <w:marTop w:val="0"/>
          <w:marBottom w:val="0"/>
          <w:divBdr>
            <w:top w:val="none" w:sz="0" w:space="0" w:color="auto"/>
            <w:left w:val="none" w:sz="0" w:space="0" w:color="auto"/>
            <w:bottom w:val="none" w:sz="0" w:space="0" w:color="auto"/>
            <w:right w:val="none" w:sz="0" w:space="0" w:color="auto"/>
          </w:divBdr>
          <w:divsChild>
            <w:div w:id="978848510">
              <w:marLeft w:val="0"/>
              <w:marRight w:val="0"/>
              <w:marTop w:val="0"/>
              <w:marBottom w:val="0"/>
              <w:divBdr>
                <w:top w:val="none" w:sz="0" w:space="0" w:color="auto"/>
                <w:left w:val="none" w:sz="0" w:space="0" w:color="auto"/>
                <w:bottom w:val="none" w:sz="0" w:space="0" w:color="auto"/>
                <w:right w:val="none" w:sz="0" w:space="0" w:color="auto"/>
              </w:divBdr>
              <w:divsChild>
                <w:div w:id="760176912">
                  <w:marLeft w:val="0"/>
                  <w:marRight w:val="0"/>
                  <w:marTop w:val="0"/>
                  <w:marBottom w:val="0"/>
                  <w:divBdr>
                    <w:top w:val="none" w:sz="0" w:space="0" w:color="auto"/>
                    <w:left w:val="none" w:sz="0" w:space="0" w:color="auto"/>
                    <w:bottom w:val="none" w:sz="0" w:space="0" w:color="auto"/>
                    <w:right w:val="none" w:sz="0" w:space="0" w:color="auto"/>
                  </w:divBdr>
                  <w:divsChild>
                    <w:div w:id="1528062683">
                      <w:marLeft w:val="0"/>
                      <w:marRight w:val="0"/>
                      <w:marTop w:val="0"/>
                      <w:marBottom w:val="150"/>
                      <w:divBdr>
                        <w:top w:val="none" w:sz="0" w:space="0" w:color="auto"/>
                        <w:left w:val="none" w:sz="0" w:space="0" w:color="auto"/>
                        <w:bottom w:val="none" w:sz="0" w:space="0" w:color="auto"/>
                        <w:right w:val="none" w:sz="0" w:space="0" w:color="auto"/>
                      </w:divBdr>
                      <w:divsChild>
                        <w:div w:id="1162697713">
                          <w:marLeft w:val="0"/>
                          <w:marRight w:val="0"/>
                          <w:marTop w:val="0"/>
                          <w:marBottom w:val="0"/>
                          <w:divBdr>
                            <w:top w:val="none" w:sz="0" w:space="0" w:color="auto"/>
                            <w:left w:val="none" w:sz="0" w:space="0" w:color="auto"/>
                            <w:bottom w:val="none" w:sz="0" w:space="0" w:color="auto"/>
                            <w:right w:val="none" w:sz="0" w:space="0" w:color="auto"/>
                          </w:divBdr>
                        </w:div>
                      </w:divsChild>
                    </w:div>
                    <w:div w:id="1702123023">
                      <w:marLeft w:val="0"/>
                      <w:marRight w:val="0"/>
                      <w:marTop w:val="75"/>
                      <w:marBottom w:val="150"/>
                      <w:divBdr>
                        <w:top w:val="none" w:sz="0" w:space="0" w:color="auto"/>
                        <w:left w:val="none" w:sz="0" w:space="0" w:color="auto"/>
                        <w:bottom w:val="none" w:sz="0" w:space="0" w:color="auto"/>
                        <w:right w:val="none" w:sz="0" w:space="0" w:color="auto"/>
                      </w:divBdr>
                      <w:divsChild>
                        <w:div w:id="895892844">
                          <w:marLeft w:val="0"/>
                          <w:marRight w:val="0"/>
                          <w:marTop w:val="0"/>
                          <w:marBottom w:val="0"/>
                          <w:divBdr>
                            <w:top w:val="none" w:sz="0" w:space="0" w:color="auto"/>
                            <w:left w:val="none" w:sz="0" w:space="0" w:color="auto"/>
                            <w:bottom w:val="none" w:sz="0" w:space="0" w:color="auto"/>
                            <w:right w:val="none" w:sz="0" w:space="0" w:color="auto"/>
                          </w:divBdr>
                        </w:div>
                      </w:divsChild>
                    </w:div>
                    <w:div w:id="688528854">
                      <w:marLeft w:val="0"/>
                      <w:marRight w:val="0"/>
                      <w:marTop w:val="75"/>
                      <w:marBottom w:val="150"/>
                      <w:divBdr>
                        <w:top w:val="none" w:sz="0" w:space="0" w:color="auto"/>
                        <w:left w:val="none" w:sz="0" w:space="0" w:color="auto"/>
                        <w:bottom w:val="none" w:sz="0" w:space="0" w:color="auto"/>
                        <w:right w:val="none" w:sz="0" w:space="0" w:color="auto"/>
                      </w:divBdr>
                      <w:divsChild>
                        <w:div w:id="10577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5129738">
      <w:bodyDiv w:val="1"/>
      <w:marLeft w:val="0"/>
      <w:marRight w:val="0"/>
      <w:marTop w:val="0"/>
      <w:marBottom w:val="0"/>
      <w:divBdr>
        <w:top w:val="none" w:sz="0" w:space="0" w:color="auto"/>
        <w:left w:val="none" w:sz="0" w:space="0" w:color="auto"/>
        <w:bottom w:val="none" w:sz="0" w:space="0" w:color="auto"/>
        <w:right w:val="none" w:sz="0" w:space="0" w:color="auto"/>
      </w:divBdr>
    </w:div>
    <w:div w:id="1116216595">
      <w:bodyDiv w:val="1"/>
      <w:marLeft w:val="0"/>
      <w:marRight w:val="0"/>
      <w:marTop w:val="0"/>
      <w:marBottom w:val="0"/>
      <w:divBdr>
        <w:top w:val="none" w:sz="0" w:space="0" w:color="auto"/>
        <w:left w:val="none" w:sz="0" w:space="0" w:color="auto"/>
        <w:bottom w:val="none" w:sz="0" w:space="0" w:color="auto"/>
        <w:right w:val="none" w:sz="0" w:space="0" w:color="auto"/>
      </w:divBdr>
    </w:div>
    <w:div w:id="1126509613">
      <w:bodyDiv w:val="1"/>
      <w:marLeft w:val="0"/>
      <w:marRight w:val="0"/>
      <w:marTop w:val="0"/>
      <w:marBottom w:val="0"/>
      <w:divBdr>
        <w:top w:val="none" w:sz="0" w:space="0" w:color="auto"/>
        <w:left w:val="none" w:sz="0" w:space="0" w:color="auto"/>
        <w:bottom w:val="none" w:sz="0" w:space="0" w:color="auto"/>
        <w:right w:val="none" w:sz="0" w:space="0" w:color="auto"/>
      </w:divBdr>
    </w:div>
    <w:div w:id="1173641706">
      <w:bodyDiv w:val="1"/>
      <w:marLeft w:val="0"/>
      <w:marRight w:val="0"/>
      <w:marTop w:val="0"/>
      <w:marBottom w:val="0"/>
      <w:divBdr>
        <w:top w:val="none" w:sz="0" w:space="0" w:color="auto"/>
        <w:left w:val="none" w:sz="0" w:space="0" w:color="auto"/>
        <w:bottom w:val="none" w:sz="0" w:space="0" w:color="auto"/>
        <w:right w:val="none" w:sz="0" w:space="0" w:color="auto"/>
      </w:divBdr>
    </w:div>
    <w:div w:id="1177378210">
      <w:bodyDiv w:val="1"/>
      <w:marLeft w:val="0"/>
      <w:marRight w:val="0"/>
      <w:marTop w:val="0"/>
      <w:marBottom w:val="0"/>
      <w:divBdr>
        <w:top w:val="none" w:sz="0" w:space="0" w:color="auto"/>
        <w:left w:val="none" w:sz="0" w:space="0" w:color="auto"/>
        <w:bottom w:val="none" w:sz="0" w:space="0" w:color="auto"/>
        <w:right w:val="none" w:sz="0" w:space="0" w:color="auto"/>
      </w:divBdr>
      <w:divsChild>
        <w:div w:id="90049999">
          <w:marLeft w:val="0"/>
          <w:marRight w:val="0"/>
          <w:marTop w:val="75"/>
          <w:marBottom w:val="150"/>
          <w:divBdr>
            <w:top w:val="none" w:sz="0" w:space="0" w:color="auto"/>
            <w:left w:val="none" w:sz="0" w:space="0" w:color="auto"/>
            <w:bottom w:val="none" w:sz="0" w:space="0" w:color="auto"/>
            <w:right w:val="none" w:sz="0" w:space="0" w:color="auto"/>
          </w:divBdr>
          <w:divsChild>
            <w:div w:id="1752774236">
              <w:marLeft w:val="0"/>
              <w:marRight w:val="0"/>
              <w:marTop w:val="0"/>
              <w:marBottom w:val="0"/>
              <w:divBdr>
                <w:top w:val="none" w:sz="0" w:space="0" w:color="auto"/>
                <w:left w:val="none" w:sz="0" w:space="0" w:color="auto"/>
                <w:bottom w:val="none" w:sz="0" w:space="0" w:color="auto"/>
                <w:right w:val="none" w:sz="0" w:space="0" w:color="auto"/>
              </w:divBdr>
            </w:div>
          </w:divsChild>
        </w:div>
        <w:div w:id="1372613745">
          <w:marLeft w:val="0"/>
          <w:marRight w:val="0"/>
          <w:marTop w:val="75"/>
          <w:marBottom w:val="150"/>
          <w:divBdr>
            <w:top w:val="none" w:sz="0" w:space="0" w:color="auto"/>
            <w:left w:val="none" w:sz="0" w:space="0" w:color="auto"/>
            <w:bottom w:val="none" w:sz="0" w:space="0" w:color="auto"/>
            <w:right w:val="none" w:sz="0" w:space="0" w:color="auto"/>
          </w:divBdr>
          <w:divsChild>
            <w:div w:id="100351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55552">
      <w:bodyDiv w:val="1"/>
      <w:marLeft w:val="0"/>
      <w:marRight w:val="0"/>
      <w:marTop w:val="0"/>
      <w:marBottom w:val="0"/>
      <w:divBdr>
        <w:top w:val="none" w:sz="0" w:space="0" w:color="auto"/>
        <w:left w:val="none" w:sz="0" w:space="0" w:color="auto"/>
        <w:bottom w:val="none" w:sz="0" w:space="0" w:color="auto"/>
        <w:right w:val="none" w:sz="0" w:space="0" w:color="auto"/>
      </w:divBdr>
    </w:div>
    <w:div w:id="1287810879">
      <w:bodyDiv w:val="1"/>
      <w:marLeft w:val="0"/>
      <w:marRight w:val="0"/>
      <w:marTop w:val="0"/>
      <w:marBottom w:val="0"/>
      <w:divBdr>
        <w:top w:val="none" w:sz="0" w:space="0" w:color="auto"/>
        <w:left w:val="none" w:sz="0" w:space="0" w:color="auto"/>
        <w:bottom w:val="none" w:sz="0" w:space="0" w:color="auto"/>
        <w:right w:val="none" w:sz="0" w:space="0" w:color="auto"/>
      </w:divBdr>
    </w:div>
    <w:div w:id="1338726733">
      <w:bodyDiv w:val="1"/>
      <w:marLeft w:val="0"/>
      <w:marRight w:val="0"/>
      <w:marTop w:val="0"/>
      <w:marBottom w:val="0"/>
      <w:divBdr>
        <w:top w:val="none" w:sz="0" w:space="0" w:color="auto"/>
        <w:left w:val="none" w:sz="0" w:space="0" w:color="auto"/>
        <w:bottom w:val="none" w:sz="0" w:space="0" w:color="auto"/>
        <w:right w:val="none" w:sz="0" w:space="0" w:color="auto"/>
      </w:divBdr>
    </w:div>
    <w:div w:id="1342586833">
      <w:bodyDiv w:val="1"/>
      <w:marLeft w:val="0"/>
      <w:marRight w:val="0"/>
      <w:marTop w:val="0"/>
      <w:marBottom w:val="0"/>
      <w:divBdr>
        <w:top w:val="none" w:sz="0" w:space="0" w:color="auto"/>
        <w:left w:val="none" w:sz="0" w:space="0" w:color="auto"/>
        <w:bottom w:val="none" w:sz="0" w:space="0" w:color="auto"/>
        <w:right w:val="none" w:sz="0" w:space="0" w:color="auto"/>
      </w:divBdr>
    </w:div>
    <w:div w:id="1383015043">
      <w:bodyDiv w:val="1"/>
      <w:marLeft w:val="0"/>
      <w:marRight w:val="0"/>
      <w:marTop w:val="0"/>
      <w:marBottom w:val="0"/>
      <w:divBdr>
        <w:top w:val="none" w:sz="0" w:space="0" w:color="auto"/>
        <w:left w:val="none" w:sz="0" w:space="0" w:color="auto"/>
        <w:bottom w:val="none" w:sz="0" w:space="0" w:color="auto"/>
        <w:right w:val="none" w:sz="0" w:space="0" w:color="auto"/>
      </w:divBdr>
      <w:divsChild>
        <w:div w:id="1696155225">
          <w:marLeft w:val="0"/>
          <w:marRight w:val="0"/>
          <w:marTop w:val="0"/>
          <w:marBottom w:val="0"/>
          <w:divBdr>
            <w:top w:val="none" w:sz="0" w:space="0" w:color="auto"/>
            <w:left w:val="none" w:sz="0" w:space="0" w:color="auto"/>
            <w:bottom w:val="none" w:sz="0" w:space="0" w:color="auto"/>
            <w:right w:val="none" w:sz="0" w:space="0" w:color="auto"/>
          </w:divBdr>
          <w:divsChild>
            <w:div w:id="1615281229">
              <w:marLeft w:val="0"/>
              <w:marRight w:val="0"/>
              <w:marTop w:val="0"/>
              <w:marBottom w:val="0"/>
              <w:divBdr>
                <w:top w:val="none" w:sz="0" w:space="0" w:color="auto"/>
                <w:left w:val="none" w:sz="0" w:space="0" w:color="auto"/>
                <w:bottom w:val="none" w:sz="0" w:space="0" w:color="auto"/>
                <w:right w:val="none" w:sz="0" w:space="0" w:color="auto"/>
              </w:divBdr>
              <w:divsChild>
                <w:div w:id="1930238660">
                  <w:marLeft w:val="0"/>
                  <w:marRight w:val="0"/>
                  <w:marTop w:val="0"/>
                  <w:marBottom w:val="0"/>
                  <w:divBdr>
                    <w:top w:val="none" w:sz="0" w:space="0" w:color="auto"/>
                    <w:left w:val="none" w:sz="0" w:space="0" w:color="auto"/>
                    <w:bottom w:val="none" w:sz="0" w:space="0" w:color="auto"/>
                    <w:right w:val="none" w:sz="0" w:space="0" w:color="auto"/>
                  </w:divBdr>
                  <w:divsChild>
                    <w:div w:id="1665887673">
                      <w:marLeft w:val="0"/>
                      <w:marRight w:val="0"/>
                      <w:marTop w:val="0"/>
                      <w:marBottom w:val="0"/>
                      <w:divBdr>
                        <w:top w:val="none" w:sz="0" w:space="0" w:color="auto"/>
                        <w:left w:val="none" w:sz="0" w:space="0" w:color="auto"/>
                        <w:bottom w:val="none" w:sz="0" w:space="0" w:color="auto"/>
                        <w:right w:val="none" w:sz="0" w:space="0" w:color="auto"/>
                      </w:divBdr>
                      <w:divsChild>
                        <w:div w:id="521671494">
                          <w:marLeft w:val="0"/>
                          <w:marRight w:val="0"/>
                          <w:marTop w:val="0"/>
                          <w:marBottom w:val="0"/>
                          <w:divBdr>
                            <w:top w:val="none" w:sz="0" w:space="0" w:color="auto"/>
                            <w:left w:val="none" w:sz="0" w:space="0" w:color="auto"/>
                            <w:bottom w:val="none" w:sz="0" w:space="0" w:color="auto"/>
                            <w:right w:val="none" w:sz="0" w:space="0" w:color="auto"/>
                          </w:divBdr>
                          <w:divsChild>
                            <w:div w:id="579487831">
                              <w:marLeft w:val="0"/>
                              <w:marRight w:val="0"/>
                              <w:marTop w:val="0"/>
                              <w:marBottom w:val="0"/>
                              <w:divBdr>
                                <w:top w:val="none" w:sz="0" w:space="0" w:color="auto"/>
                                <w:left w:val="none" w:sz="0" w:space="0" w:color="auto"/>
                                <w:bottom w:val="none" w:sz="0" w:space="0" w:color="auto"/>
                                <w:right w:val="none" w:sz="0" w:space="0" w:color="auto"/>
                              </w:divBdr>
                            </w:div>
                            <w:div w:id="154298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688774">
      <w:bodyDiv w:val="1"/>
      <w:marLeft w:val="0"/>
      <w:marRight w:val="0"/>
      <w:marTop w:val="0"/>
      <w:marBottom w:val="0"/>
      <w:divBdr>
        <w:top w:val="none" w:sz="0" w:space="0" w:color="auto"/>
        <w:left w:val="none" w:sz="0" w:space="0" w:color="auto"/>
        <w:bottom w:val="none" w:sz="0" w:space="0" w:color="auto"/>
        <w:right w:val="none" w:sz="0" w:space="0" w:color="auto"/>
      </w:divBdr>
      <w:divsChild>
        <w:div w:id="950235666">
          <w:marLeft w:val="0"/>
          <w:marRight w:val="0"/>
          <w:marTop w:val="75"/>
          <w:marBottom w:val="150"/>
          <w:divBdr>
            <w:top w:val="none" w:sz="0" w:space="0" w:color="auto"/>
            <w:left w:val="none" w:sz="0" w:space="0" w:color="auto"/>
            <w:bottom w:val="none" w:sz="0" w:space="0" w:color="auto"/>
            <w:right w:val="none" w:sz="0" w:space="0" w:color="auto"/>
          </w:divBdr>
        </w:div>
        <w:div w:id="1064646035">
          <w:marLeft w:val="0"/>
          <w:marRight w:val="0"/>
          <w:marTop w:val="75"/>
          <w:marBottom w:val="150"/>
          <w:divBdr>
            <w:top w:val="none" w:sz="0" w:space="0" w:color="auto"/>
            <w:left w:val="none" w:sz="0" w:space="0" w:color="auto"/>
            <w:bottom w:val="none" w:sz="0" w:space="0" w:color="auto"/>
            <w:right w:val="none" w:sz="0" w:space="0" w:color="auto"/>
          </w:divBdr>
          <w:divsChild>
            <w:div w:id="1087002381">
              <w:marLeft w:val="0"/>
              <w:marRight w:val="0"/>
              <w:marTop w:val="0"/>
              <w:marBottom w:val="0"/>
              <w:divBdr>
                <w:top w:val="none" w:sz="0" w:space="0" w:color="auto"/>
                <w:left w:val="none" w:sz="0" w:space="0" w:color="auto"/>
                <w:bottom w:val="none" w:sz="0" w:space="0" w:color="auto"/>
                <w:right w:val="none" w:sz="0" w:space="0" w:color="auto"/>
              </w:divBdr>
            </w:div>
          </w:divsChild>
        </w:div>
        <w:div w:id="809708616">
          <w:marLeft w:val="0"/>
          <w:marRight w:val="0"/>
          <w:marTop w:val="75"/>
          <w:marBottom w:val="150"/>
          <w:divBdr>
            <w:top w:val="none" w:sz="0" w:space="0" w:color="auto"/>
            <w:left w:val="none" w:sz="0" w:space="0" w:color="auto"/>
            <w:bottom w:val="none" w:sz="0" w:space="0" w:color="auto"/>
            <w:right w:val="none" w:sz="0" w:space="0" w:color="auto"/>
          </w:divBdr>
          <w:divsChild>
            <w:div w:id="18626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497922">
      <w:bodyDiv w:val="1"/>
      <w:marLeft w:val="0"/>
      <w:marRight w:val="0"/>
      <w:marTop w:val="0"/>
      <w:marBottom w:val="0"/>
      <w:divBdr>
        <w:top w:val="none" w:sz="0" w:space="0" w:color="auto"/>
        <w:left w:val="none" w:sz="0" w:space="0" w:color="auto"/>
        <w:bottom w:val="none" w:sz="0" w:space="0" w:color="auto"/>
        <w:right w:val="none" w:sz="0" w:space="0" w:color="auto"/>
      </w:divBdr>
      <w:divsChild>
        <w:div w:id="985740196">
          <w:marLeft w:val="0"/>
          <w:marRight w:val="0"/>
          <w:marTop w:val="75"/>
          <w:marBottom w:val="150"/>
          <w:divBdr>
            <w:top w:val="none" w:sz="0" w:space="0" w:color="auto"/>
            <w:left w:val="none" w:sz="0" w:space="0" w:color="auto"/>
            <w:bottom w:val="none" w:sz="0" w:space="0" w:color="auto"/>
            <w:right w:val="none" w:sz="0" w:space="0" w:color="auto"/>
          </w:divBdr>
          <w:divsChild>
            <w:div w:id="926429305">
              <w:marLeft w:val="0"/>
              <w:marRight w:val="0"/>
              <w:marTop w:val="0"/>
              <w:marBottom w:val="0"/>
              <w:divBdr>
                <w:top w:val="none" w:sz="0" w:space="0" w:color="auto"/>
                <w:left w:val="none" w:sz="0" w:space="0" w:color="auto"/>
                <w:bottom w:val="none" w:sz="0" w:space="0" w:color="auto"/>
                <w:right w:val="none" w:sz="0" w:space="0" w:color="auto"/>
              </w:divBdr>
            </w:div>
          </w:divsChild>
        </w:div>
        <w:div w:id="912130147">
          <w:marLeft w:val="0"/>
          <w:marRight w:val="0"/>
          <w:marTop w:val="75"/>
          <w:marBottom w:val="150"/>
          <w:divBdr>
            <w:top w:val="none" w:sz="0" w:space="0" w:color="auto"/>
            <w:left w:val="none" w:sz="0" w:space="0" w:color="auto"/>
            <w:bottom w:val="none" w:sz="0" w:space="0" w:color="auto"/>
            <w:right w:val="none" w:sz="0" w:space="0" w:color="auto"/>
          </w:divBdr>
          <w:divsChild>
            <w:div w:id="1926449512">
              <w:marLeft w:val="0"/>
              <w:marRight w:val="0"/>
              <w:marTop w:val="0"/>
              <w:marBottom w:val="0"/>
              <w:divBdr>
                <w:top w:val="none" w:sz="0" w:space="0" w:color="auto"/>
                <w:left w:val="none" w:sz="0" w:space="0" w:color="auto"/>
                <w:bottom w:val="none" w:sz="0" w:space="0" w:color="auto"/>
                <w:right w:val="none" w:sz="0" w:space="0" w:color="auto"/>
              </w:divBdr>
            </w:div>
          </w:divsChild>
        </w:div>
        <w:div w:id="1534728123">
          <w:marLeft w:val="0"/>
          <w:marRight w:val="0"/>
          <w:marTop w:val="75"/>
          <w:marBottom w:val="150"/>
          <w:divBdr>
            <w:top w:val="none" w:sz="0" w:space="0" w:color="auto"/>
            <w:left w:val="none" w:sz="0" w:space="0" w:color="auto"/>
            <w:bottom w:val="none" w:sz="0" w:space="0" w:color="auto"/>
            <w:right w:val="none" w:sz="0" w:space="0" w:color="auto"/>
          </w:divBdr>
        </w:div>
        <w:div w:id="379867439">
          <w:marLeft w:val="0"/>
          <w:marRight w:val="0"/>
          <w:marTop w:val="75"/>
          <w:marBottom w:val="150"/>
          <w:divBdr>
            <w:top w:val="none" w:sz="0" w:space="0" w:color="auto"/>
            <w:left w:val="none" w:sz="0" w:space="0" w:color="auto"/>
            <w:bottom w:val="none" w:sz="0" w:space="0" w:color="auto"/>
            <w:right w:val="none" w:sz="0" w:space="0" w:color="auto"/>
          </w:divBdr>
          <w:divsChild>
            <w:div w:id="26486977">
              <w:marLeft w:val="0"/>
              <w:marRight w:val="0"/>
              <w:marTop w:val="0"/>
              <w:marBottom w:val="0"/>
              <w:divBdr>
                <w:top w:val="none" w:sz="0" w:space="0" w:color="auto"/>
                <w:left w:val="none" w:sz="0" w:space="0" w:color="auto"/>
                <w:bottom w:val="none" w:sz="0" w:space="0" w:color="auto"/>
                <w:right w:val="none" w:sz="0" w:space="0" w:color="auto"/>
              </w:divBdr>
            </w:div>
          </w:divsChild>
        </w:div>
        <w:div w:id="1027373548">
          <w:marLeft w:val="0"/>
          <w:marRight w:val="0"/>
          <w:marTop w:val="75"/>
          <w:marBottom w:val="150"/>
          <w:divBdr>
            <w:top w:val="none" w:sz="0" w:space="0" w:color="auto"/>
            <w:left w:val="none" w:sz="0" w:space="0" w:color="auto"/>
            <w:bottom w:val="none" w:sz="0" w:space="0" w:color="auto"/>
            <w:right w:val="none" w:sz="0" w:space="0" w:color="auto"/>
          </w:divBdr>
          <w:divsChild>
            <w:div w:id="290673565">
              <w:marLeft w:val="0"/>
              <w:marRight w:val="0"/>
              <w:marTop w:val="0"/>
              <w:marBottom w:val="0"/>
              <w:divBdr>
                <w:top w:val="none" w:sz="0" w:space="0" w:color="auto"/>
                <w:left w:val="none" w:sz="0" w:space="0" w:color="auto"/>
                <w:bottom w:val="none" w:sz="0" w:space="0" w:color="auto"/>
                <w:right w:val="none" w:sz="0" w:space="0" w:color="auto"/>
              </w:divBdr>
            </w:div>
          </w:divsChild>
        </w:div>
        <w:div w:id="22483645">
          <w:marLeft w:val="0"/>
          <w:marRight w:val="0"/>
          <w:marTop w:val="75"/>
          <w:marBottom w:val="150"/>
          <w:divBdr>
            <w:top w:val="none" w:sz="0" w:space="0" w:color="auto"/>
            <w:left w:val="none" w:sz="0" w:space="0" w:color="auto"/>
            <w:bottom w:val="none" w:sz="0" w:space="0" w:color="auto"/>
            <w:right w:val="none" w:sz="0" w:space="0" w:color="auto"/>
          </w:divBdr>
        </w:div>
        <w:div w:id="814494185">
          <w:marLeft w:val="0"/>
          <w:marRight w:val="0"/>
          <w:marTop w:val="75"/>
          <w:marBottom w:val="150"/>
          <w:divBdr>
            <w:top w:val="none" w:sz="0" w:space="0" w:color="auto"/>
            <w:left w:val="none" w:sz="0" w:space="0" w:color="auto"/>
            <w:bottom w:val="none" w:sz="0" w:space="0" w:color="auto"/>
            <w:right w:val="none" w:sz="0" w:space="0" w:color="auto"/>
          </w:divBdr>
          <w:divsChild>
            <w:div w:id="1145046808">
              <w:marLeft w:val="0"/>
              <w:marRight w:val="0"/>
              <w:marTop w:val="0"/>
              <w:marBottom w:val="0"/>
              <w:divBdr>
                <w:top w:val="none" w:sz="0" w:space="0" w:color="auto"/>
                <w:left w:val="none" w:sz="0" w:space="0" w:color="auto"/>
                <w:bottom w:val="none" w:sz="0" w:space="0" w:color="auto"/>
                <w:right w:val="none" w:sz="0" w:space="0" w:color="auto"/>
              </w:divBdr>
            </w:div>
          </w:divsChild>
        </w:div>
        <w:div w:id="991132603">
          <w:marLeft w:val="0"/>
          <w:marRight w:val="0"/>
          <w:marTop w:val="75"/>
          <w:marBottom w:val="150"/>
          <w:divBdr>
            <w:top w:val="none" w:sz="0" w:space="0" w:color="auto"/>
            <w:left w:val="none" w:sz="0" w:space="0" w:color="auto"/>
            <w:bottom w:val="none" w:sz="0" w:space="0" w:color="auto"/>
            <w:right w:val="none" w:sz="0" w:space="0" w:color="auto"/>
          </w:divBdr>
          <w:divsChild>
            <w:div w:id="187068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15619">
      <w:bodyDiv w:val="1"/>
      <w:marLeft w:val="0"/>
      <w:marRight w:val="0"/>
      <w:marTop w:val="0"/>
      <w:marBottom w:val="0"/>
      <w:divBdr>
        <w:top w:val="none" w:sz="0" w:space="0" w:color="auto"/>
        <w:left w:val="none" w:sz="0" w:space="0" w:color="auto"/>
        <w:bottom w:val="none" w:sz="0" w:space="0" w:color="auto"/>
        <w:right w:val="none" w:sz="0" w:space="0" w:color="auto"/>
      </w:divBdr>
    </w:div>
    <w:div w:id="1621447422">
      <w:bodyDiv w:val="1"/>
      <w:marLeft w:val="0"/>
      <w:marRight w:val="0"/>
      <w:marTop w:val="0"/>
      <w:marBottom w:val="0"/>
      <w:divBdr>
        <w:top w:val="none" w:sz="0" w:space="0" w:color="auto"/>
        <w:left w:val="none" w:sz="0" w:space="0" w:color="auto"/>
        <w:bottom w:val="none" w:sz="0" w:space="0" w:color="auto"/>
        <w:right w:val="none" w:sz="0" w:space="0" w:color="auto"/>
      </w:divBdr>
      <w:divsChild>
        <w:div w:id="1985576623">
          <w:marLeft w:val="0"/>
          <w:marRight w:val="0"/>
          <w:marTop w:val="75"/>
          <w:marBottom w:val="150"/>
          <w:divBdr>
            <w:top w:val="none" w:sz="0" w:space="0" w:color="auto"/>
            <w:left w:val="none" w:sz="0" w:space="0" w:color="auto"/>
            <w:bottom w:val="none" w:sz="0" w:space="0" w:color="auto"/>
            <w:right w:val="none" w:sz="0" w:space="0" w:color="auto"/>
          </w:divBdr>
          <w:divsChild>
            <w:div w:id="752162333">
              <w:marLeft w:val="0"/>
              <w:marRight w:val="0"/>
              <w:marTop w:val="0"/>
              <w:marBottom w:val="0"/>
              <w:divBdr>
                <w:top w:val="none" w:sz="0" w:space="0" w:color="auto"/>
                <w:left w:val="none" w:sz="0" w:space="0" w:color="auto"/>
                <w:bottom w:val="none" w:sz="0" w:space="0" w:color="auto"/>
                <w:right w:val="none" w:sz="0" w:space="0" w:color="auto"/>
              </w:divBdr>
            </w:div>
          </w:divsChild>
        </w:div>
        <w:div w:id="317225892">
          <w:marLeft w:val="0"/>
          <w:marRight w:val="0"/>
          <w:marTop w:val="75"/>
          <w:marBottom w:val="150"/>
          <w:divBdr>
            <w:top w:val="none" w:sz="0" w:space="0" w:color="auto"/>
            <w:left w:val="none" w:sz="0" w:space="0" w:color="auto"/>
            <w:bottom w:val="none" w:sz="0" w:space="0" w:color="auto"/>
            <w:right w:val="none" w:sz="0" w:space="0" w:color="auto"/>
          </w:divBdr>
          <w:divsChild>
            <w:div w:id="134289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044163">
      <w:bodyDiv w:val="1"/>
      <w:marLeft w:val="0"/>
      <w:marRight w:val="0"/>
      <w:marTop w:val="0"/>
      <w:marBottom w:val="0"/>
      <w:divBdr>
        <w:top w:val="none" w:sz="0" w:space="0" w:color="auto"/>
        <w:left w:val="none" w:sz="0" w:space="0" w:color="auto"/>
        <w:bottom w:val="none" w:sz="0" w:space="0" w:color="auto"/>
        <w:right w:val="none" w:sz="0" w:space="0" w:color="auto"/>
      </w:divBdr>
    </w:div>
    <w:div w:id="1695305933">
      <w:bodyDiv w:val="1"/>
      <w:marLeft w:val="0"/>
      <w:marRight w:val="0"/>
      <w:marTop w:val="0"/>
      <w:marBottom w:val="0"/>
      <w:divBdr>
        <w:top w:val="none" w:sz="0" w:space="0" w:color="auto"/>
        <w:left w:val="none" w:sz="0" w:space="0" w:color="auto"/>
        <w:bottom w:val="none" w:sz="0" w:space="0" w:color="auto"/>
        <w:right w:val="none" w:sz="0" w:space="0" w:color="auto"/>
      </w:divBdr>
    </w:div>
    <w:div w:id="1711687961">
      <w:bodyDiv w:val="1"/>
      <w:marLeft w:val="0"/>
      <w:marRight w:val="0"/>
      <w:marTop w:val="0"/>
      <w:marBottom w:val="0"/>
      <w:divBdr>
        <w:top w:val="none" w:sz="0" w:space="0" w:color="auto"/>
        <w:left w:val="none" w:sz="0" w:space="0" w:color="auto"/>
        <w:bottom w:val="none" w:sz="0" w:space="0" w:color="auto"/>
        <w:right w:val="none" w:sz="0" w:space="0" w:color="auto"/>
      </w:divBdr>
      <w:divsChild>
        <w:div w:id="864749640">
          <w:marLeft w:val="0"/>
          <w:marRight w:val="0"/>
          <w:marTop w:val="75"/>
          <w:marBottom w:val="150"/>
          <w:divBdr>
            <w:top w:val="none" w:sz="0" w:space="0" w:color="auto"/>
            <w:left w:val="none" w:sz="0" w:space="0" w:color="auto"/>
            <w:bottom w:val="none" w:sz="0" w:space="0" w:color="auto"/>
            <w:right w:val="none" w:sz="0" w:space="0" w:color="auto"/>
          </w:divBdr>
        </w:div>
        <w:div w:id="1857574119">
          <w:marLeft w:val="0"/>
          <w:marRight w:val="0"/>
          <w:marTop w:val="75"/>
          <w:marBottom w:val="150"/>
          <w:divBdr>
            <w:top w:val="none" w:sz="0" w:space="0" w:color="auto"/>
            <w:left w:val="none" w:sz="0" w:space="0" w:color="auto"/>
            <w:bottom w:val="none" w:sz="0" w:space="0" w:color="auto"/>
            <w:right w:val="none" w:sz="0" w:space="0" w:color="auto"/>
          </w:divBdr>
          <w:divsChild>
            <w:div w:id="375353418">
              <w:marLeft w:val="0"/>
              <w:marRight w:val="0"/>
              <w:marTop w:val="0"/>
              <w:marBottom w:val="0"/>
              <w:divBdr>
                <w:top w:val="none" w:sz="0" w:space="0" w:color="auto"/>
                <w:left w:val="none" w:sz="0" w:space="0" w:color="auto"/>
                <w:bottom w:val="none" w:sz="0" w:space="0" w:color="auto"/>
                <w:right w:val="none" w:sz="0" w:space="0" w:color="auto"/>
              </w:divBdr>
            </w:div>
          </w:divsChild>
        </w:div>
        <w:div w:id="1504273320">
          <w:marLeft w:val="0"/>
          <w:marRight w:val="0"/>
          <w:marTop w:val="75"/>
          <w:marBottom w:val="150"/>
          <w:divBdr>
            <w:top w:val="none" w:sz="0" w:space="0" w:color="auto"/>
            <w:left w:val="none" w:sz="0" w:space="0" w:color="auto"/>
            <w:bottom w:val="none" w:sz="0" w:space="0" w:color="auto"/>
            <w:right w:val="none" w:sz="0" w:space="0" w:color="auto"/>
          </w:divBdr>
          <w:divsChild>
            <w:div w:id="77677391">
              <w:marLeft w:val="0"/>
              <w:marRight w:val="0"/>
              <w:marTop w:val="0"/>
              <w:marBottom w:val="0"/>
              <w:divBdr>
                <w:top w:val="none" w:sz="0" w:space="0" w:color="auto"/>
                <w:left w:val="none" w:sz="0" w:space="0" w:color="auto"/>
                <w:bottom w:val="none" w:sz="0" w:space="0" w:color="auto"/>
                <w:right w:val="none" w:sz="0" w:space="0" w:color="auto"/>
              </w:divBdr>
            </w:div>
          </w:divsChild>
        </w:div>
        <w:div w:id="1190216070">
          <w:marLeft w:val="0"/>
          <w:marRight w:val="0"/>
          <w:marTop w:val="75"/>
          <w:marBottom w:val="150"/>
          <w:divBdr>
            <w:top w:val="none" w:sz="0" w:space="0" w:color="auto"/>
            <w:left w:val="none" w:sz="0" w:space="0" w:color="auto"/>
            <w:bottom w:val="none" w:sz="0" w:space="0" w:color="auto"/>
            <w:right w:val="none" w:sz="0" w:space="0" w:color="auto"/>
          </w:divBdr>
        </w:div>
        <w:div w:id="2035763388">
          <w:marLeft w:val="0"/>
          <w:marRight w:val="0"/>
          <w:marTop w:val="75"/>
          <w:marBottom w:val="150"/>
          <w:divBdr>
            <w:top w:val="none" w:sz="0" w:space="0" w:color="auto"/>
            <w:left w:val="none" w:sz="0" w:space="0" w:color="auto"/>
            <w:bottom w:val="none" w:sz="0" w:space="0" w:color="auto"/>
            <w:right w:val="none" w:sz="0" w:space="0" w:color="auto"/>
          </w:divBdr>
          <w:divsChild>
            <w:div w:id="355160800">
              <w:marLeft w:val="0"/>
              <w:marRight w:val="0"/>
              <w:marTop w:val="0"/>
              <w:marBottom w:val="0"/>
              <w:divBdr>
                <w:top w:val="none" w:sz="0" w:space="0" w:color="auto"/>
                <w:left w:val="none" w:sz="0" w:space="0" w:color="auto"/>
                <w:bottom w:val="none" w:sz="0" w:space="0" w:color="auto"/>
                <w:right w:val="none" w:sz="0" w:space="0" w:color="auto"/>
              </w:divBdr>
            </w:div>
          </w:divsChild>
        </w:div>
        <w:div w:id="275521694">
          <w:marLeft w:val="0"/>
          <w:marRight w:val="0"/>
          <w:marTop w:val="75"/>
          <w:marBottom w:val="150"/>
          <w:divBdr>
            <w:top w:val="none" w:sz="0" w:space="0" w:color="auto"/>
            <w:left w:val="none" w:sz="0" w:space="0" w:color="auto"/>
            <w:bottom w:val="none" w:sz="0" w:space="0" w:color="auto"/>
            <w:right w:val="none" w:sz="0" w:space="0" w:color="auto"/>
          </w:divBdr>
          <w:divsChild>
            <w:div w:id="199610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965474">
      <w:bodyDiv w:val="1"/>
      <w:marLeft w:val="0"/>
      <w:marRight w:val="0"/>
      <w:marTop w:val="0"/>
      <w:marBottom w:val="0"/>
      <w:divBdr>
        <w:top w:val="none" w:sz="0" w:space="0" w:color="auto"/>
        <w:left w:val="none" w:sz="0" w:space="0" w:color="auto"/>
        <w:bottom w:val="none" w:sz="0" w:space="0" w:color="auto"/>
        <w:right w:val="none" w:sz="0" w:space="0" w:color="auto"/>
      </w:divBdr>
    </w:div>
    <w:div w:id="1907494459">
      <w:bodyDiv w:val="1"/>
      <w:marLeft w:val="0"/>
      <w:marRight w:val="0"/>
      <w:marTop w:val="0"/>
      <w:marBottom w:val="0"/>
      <w:divBdr>
        <w:top w:val="none" w:sz="0" w:space="0" w:color="auto"/>
        <w:left w:val="none" w:sz="0" w:space="0" w:color="auto"/>
        <w:bottom w:val="none" w:sz="0" w:space="0" w:color="auto"/>
        <w:right w:val="none" w:sz="0" w:space="0" w:color="auto"/>
      </w:divBdr>
    </w:div>
    <w:div w:id="2063556464">
      <w:bodyDiv w:val="1"/>
      <w:marLeft w:val="0"/>
      <w:marRight w:val="0"/>
      <w:marTop w:val="0"/>
      <w:marBottom w:val="0"/>
      <w:divBdr>
        <w:top w:val="none" w:sz="0" w:space="0" w:color="auto"/>
        <w:left w:val="none" w:sz="0" w:space="0" w:color="auto"/>
        <w:bottom w:val="none" w:sz="0" w:space="0" w:color="auto"/>
        <w:right w:val="none" w:sz="0" w:space="0" w:color="auto"/>
      </w:divBdr>
      <w:divsChild>
        <w:div w:id="2120366457">
          <w:marLeft w:val="120"/>
          <w:marRight w:val="120"/>
          <w:marTop w:val="120"/>
          <w:marBottom w:val="120"/>
          <w:divBdr>
            <w:top w:val="none" w:sz="0" w:space="0" w:color="auto"/>
            <w:left w:val="none" w:sz="0" w:space="0" w:color="auto"/>
            <w:bottom w:val="none" w:sz="0" w:space="0" w:color="auto"/>
            <w:right w:val="none" w:sz="0" w:space="0" w:color="auto"/>
          </w:divBdr>
          <w:divsChild>
            <w:div w:id="13763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5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9781119466642" TargetMode="External"/><Relationship Id="rId18" Type="http://schemas.openxmlformats.org/officeDocument/2006/relationships/hyperlink" Target="https://doi.org/10.1371/journal.pone.0193972" TargetMode="External"/><Relationship Id="rId26" Type="http://schemas.openxmlformats.org/officeDocument/2006/relationships/hyperlink" Target="https://doi.org/10.1007/978-3-030-05348-2_21" TargetMode="External"/><Relationship Id="rId3" Type="http://schemas.openxmlformats.org/officeDocument/2006/relationships/styles" Target="styles.xml"/><Relationship Id="rId21" Type="http://schemas.openxmlformats.org/officeDocument/2006/relationships/hyperlink" Target="http://technorhetoric.net/21.1/topoi/butler/index.html"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earlychildhoodeducation.digi.hansreitzel.dk/" TargetMode="External"/><Relationship Id="rId17" Type="http://schemas.openxmlformats.org/officeDocument/2006/relationships/hyperlink" Target="https://dergipark.org.tr/tr/pub/balikesirnef/issue/3373/46563" TargetMode="External"/><Relationship Id="rId25" Type="http://schemas.openxmlformats.org/officeDocument/2006/relationships/hyperlink" Target="https://doi.org/10.1007/978-3-662-49096-9"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037/ppm0000185" TargetMode="External"/><Relationship Id="rId20" Type="http://schemas.openxmlformats.org/officeDocument/2006/relationships/hyperlink" Target="https://doi.org/10.53444/deubefd.1343282"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bigpicture-academicwriting.digi.hansreitzel.dk/" TargetMode="External"/><Relationship Id="rId24" Type="http://schemas.openxmlformats.org/officeDocument/2006/relationships/hyperlink" Target="https://doi.org/10.1073/pnas.1910510116"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arlychildhoodeducation.digi.hansreitzel.dk/?id=192" TargetMode="External"/><Relationship Id="rId23" Type="http://schemas.openxmlformats.org/officeDocument/2006/relationships/hyperlink" Target="https://westernpsych.org/wp-content/uploads/2019/04/WPA-Program-2019-Final-2.pdf" TargetMode="External"/><Relationship Id="rId28" Type="http://schemas.openxmlformats.org/officeDocument/2006/relationships/hyperlink" Target="https://repository.arizona.edu/handle/10150/620615" TargetMode="External"/><Relationship Id="rId36" Type="http://schemas.openxmlformats.org/officeDocument/2006/relationships/theme" Target="theme/theme1.xml"/><Relationship Id="rId10" Type="http://schemas.openxmlformats.org/officeDocument/2006/relationships/hyperlink" Target="https://doi.org/10.1037/0000168-000" TargetMode="External"/><Relationship Id="rId19" Type="http://schemas.openxmlformats.org/officeDocument/2006/relationships/hyperlink" Target="https://www.catholiccollegesonline.org/pdf/national_ccaa_in_the_news_-_nacac_journal_of_college_admission_winter_2021.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pastyle.apa.org/style-grammar-guidelines/references/examples" TargetMode="External"/><Relationship Id="rId14" Type="http://schemas.openxmlformats.org/officeDocument/2006/relationships/hyperlink" Target="https://doi.org/10.1037/0000120-016" TargetMode="External"/><Relationship Id="rId22" Type="http://schemas.openxmlformats.org/officeDocument/2006/relationships/hyperlink" Target="https://convention.apa.org/2019-video" TargetMode="External"/><Relationship Id="rId27" Type="http://schemas.openxmlformats.org/officeDocument/2006/relationships/hyperlink" Target="https://pqdtopen.proquest.com/doc/2309521814.html?FMT=AI"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76358-1DA5-4071-B128-95BE3DA1A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3612</Words>
  <Characters>20594</Characters>
  <Application>Microsoft Office Word</Application>
  <DocSecurity>0</DocSecurity>
  <Lines>171</Lines>
  <Paragraphs>48</Paragraphs>
  <ScaleCrop>false</ScaleCrop>
  <Company/>
  <LinksUpToDate>false</LinksUpToDate>
  <CharactersWithSpaces>24158</CharactersWithSpaces>
  <SharedDoc>false</SharedDoc>
  <HLinks>
    <vt:vector size="6" baseType="variant">
      <vt:variant>
        <vt:i4>7929967</vt:i4>
      </vt:variant>
      <vt:variant>
        <vt:i4>20258</vt:i4>
      </vt:variant>
      <vt:variant>
        <vt:i4>1025</vt:i4>
      </vt:variant>
      <vt:variant>
        <vt:i4>1</vt:i4>
      </vt:variant>
      <vt:variant>
        <vt:lpwstr>logo_nef_efmed_son2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2024-10-15T19:43:00Z</dcterms:created>
  <dcterms:modified xsi:type="dcterms:W3CDTF">2024-10-15T19:43:00Z</dcterms:modified>
</cp:coreProperties>
</file>